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1A525061" w:rsidR="001E45E9" w:rsidRPr="00031FD8" w:rsidRDefault="004C345D"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第２</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三島</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B376C4">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4AC2A629"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4C345D">
        <w:rPr>
          <w:rFonts w:ascii="ＭＳ ゴシック" w:eastAsia="ＭＳ ゴシック" w:hAnsi="ＭＳ ゴシック" w:hint="eastAsia"/>
          <w:b w:val="0"/>
          <w:color w:val="FFFFFF"/>
          <w:sz w:val="36"/>
          <w:szCs w:val="36"/>
          <w:shd w:val="clear" w:color="auto" w:fill="31849B"/>
          <w:lang w:eastAsia="ja-JP"/>
        </w:rPr>
        <w:t>三島</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56D497BA"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79A6D836"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364B9559"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4C345D">
        <w:rPr>
          <w:rFonts w:ascii="HG丸ｺﾞｼｯｸM-PRO" w:eastAsia="HG丸ｺﾞｼｯｸM-PRO" w:hAnsi="HG丸ｺﾞｼｯｸM-PRO" w:hint="eastAsia"/>
          <w:color w:val="000000" w:themeColor="text1"/>
          <w:sz w:val="22"/>
          <w:szCs w:val="22"/>
        </w:rPr>
        <w:t>三島</w:t>
      </w:r>
      <w:r>
        <w:rPr>
          <w:rFonts w:ascii="HG丸ｺﾞｼｯｸM-PRO" w:eastAsia="HG丸ｺﾞｼｯｸM-PRO" w:hAnsi="HG丸ｺﾞｼｯｸM-PRO" w:hint="eastAsia"/>
          <w:color w:val="000000" w:themeColor="text1"/>
          <w:sz w:val="22"/>
          <w:szCs w:val="22"/>
        </w:rPr>
        <w:t>二次医療圏</w:t>
      </w:r>
      <w:r w:rsidR="00E5225A">
        <w:rPr>
          <w:rFonts w:ascii="HG丸ｺﾞｼｯｸM-PRO" w:eastAsia="HG丸ｺﾞｼｯｸM-PRO" w:hAnsi="HG丸ｺﾞｼｯｸM-PRO" w:hint="eastAsia"/>
          <w:color w:val="000000" w:themeColor="text1"/>
          <w:sz w:val="22"/>
          <w:szCs w:val="22"/>
        </w:rPr>
        <w:t>は、3市1</w:t>
      </w:r>
      <w:r w:rsidRPr="00B065C7">
        <w:rPr>
          <w:rFonts w:ascii="HG丸ｺﾞｼｯｸM-PRO" w:eastAsia="HG丸ｺﾞｼｯｸM-PRO" w:hAnsi="HG丸ｺﾞｼｯｸM-PRO" w:hint="eastAsia"/>
          <w:color w:val="000000" w:themeColor="text1"/>
          <w:sz w:val="22"/>
          <w:szCs w:val="22"/>
        </w:rPr>
        <w:t>町から構成されており、総人口は</w:t>
      </w:r>
      <w:r w:rsidR="00E5225A" w:rsidRPr="00E5225A">
        <w:rPr>
          <w:rFonts w:ascii="HG丸ｺﾞｼｯｸM-PRO" w:eastAsia="HG丸ｺﾞｼｯｸM-PRO" w:hAnsi="HG丸ｺﾞｼｯｸM-PRO"/>
          <w:color w:val="000000" w:themeColor="text1"/>
          <w:sz w:val="22"/>
          <w:szCs w:val="22"/>
        </w:rPr>
        <w:t>758,811</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5300AD">
        <w:rPr>
          <w:rFonts w:ascii="HG丸ｺﾞｼｯｸM-PRO" w:eastAsia="HG丸ｺﾞｼｯｸM-PRO" w:hAnsi="HG丸ｺﾞｼｯｸM-PRO" w:hint="eastAsia"/>
          <w:color w:val="000000" w:themeColor="text1"/>
          <w:sz w:val="22"/>
          <w:szCs w:val="22"/>
        </w:rPr>
        <w:t>高槻市</w:t>
      </w:r>
      <w:r w:rsidRPr="00B065C7">
        <w:rPr>
          <w:rFonts w:ascii="HG丸ｺﾞｼｯｸM-PRO" w:eastAsia="HG丸ｺﾞｼｯｸM-PRO" w:hAnsi="HG丸ｺﾞｼｯｸM-PRO" w:hint="eastAsia"/>
          <w:color w:val="000000" w:themeColor="text1"/>
          <w:sz w:val="22"/>
          <w:szCs w:val="22"/>
        </w:rPr>
        <w:t>（</w:t>
      </w:r>
      <w:r w:rsidR="005300AD">
        <w:rPr>
          <w:rFonts w:ascii="HG丸ｺﾞｼｯｸM-PRO" w:eastAsia="HG丸ｺﾞｼｯｸM-PRO" w:hAnsi="HG丸ｺﾞｼｯｸM-PRO"/>
          <w:color w:val="000000" w:themeColor="text1"/>
          <w:sz w:val="22"/>
          <w:szCs w:val="22"/>
        </w:rPr>
        <w:t>29</w:t>
      </w:r>
      <w:r w:rsidRPr="00B065C7">
        <w:rPr>
          <w:rFonts w:ascii="HG丸ｺﾞｼｯｸM-PRO" w:eastAsia="HG丸ｺﾞｼｯｸM-PRO" w:hAnsi="HG丸ｺﾞｼｯｸM-PRO" w:hint="eastAsia"/>
          <w:color w:val="000000" w:themeColor="text1"/>
          <w:sz w:val="22"/>
          <w:szCs w:val="22"/>
        </w:rPr>
        <w:t>.</w:t>
      </w:r>
      <w:r w:rsidR="005300AD">
        <w:rPr>
          <w:rFonts w:ascii="HG丸ｺﾞｼｯｸM-PRO" w:eastAsia="HG丸ｺﾞｼｯｸM-PRO" w:hAnsi="HG丸ｺﾞｼｯｸM-PRO"/>
          <w:color w:val="000000" w:themeColor="text1"/>
          <w:sz w:val="22"/>
          <w:szCs w:val="22"/>
        </w:rPr>
        <w:t>6</w:t>
      </w:r>
      <w:r w:rsidR="005300AD">
        <w:rPr>
          <w:rFonts w:ascii="HG丸ｺﾞｼｯｸM-PRO" w:eastAsia="HG丸ｺﾞｼｯｸM-PRO" w:hAnsi="HG丸ｺﾞｼｯｸM-PRO" w:hint="eastAsia"/>
          <w:color w:val="000000" w:themeColor="text1"/>
          <w:sz w:val="22"/>
          <w:szCs w:val="22"/>
        </w:rPr>
        <w:t>％）であり、一番低いのは茨木市</w:t>
      </w:r>
      <w:r w:rsidRPr="00B065C7">
        <w:rPr>
          <w:rFonts w:ascii="HG丸ｺﾞｼｯｸM-PRO" w:eastAsia="HG丸ｺﾞｼｯｸM-PRO" w:hAnsi="HG丸ｺﾞｼｯｸM-PRO" w:hint="eastAsia"/>
          <w:color w:val="000000" w:themeColor="text1"/>
          <w:sz w:val="22"/>
          <w:szCs w:val="22"/>
        </w:rPr>
        <w:t>（2</w:t>
      </w:r>
      <w:r w:rsidR="005300AD">
        <w:rPr>
          <w:rFonts w:ascii="HG丸ｺﾞｼｯｸM-PRO" w:eastAsia="HG丸ｺﾞｼｯｸM-PRO" w:hAnsi="HG丸ｺﾞｼｯｸM-PRO"/>
          <w:color w:val="000000" w:themeColor="text1"/>
          <w:sz w:val="22"/>
          <w:szCs w:val="22"/>
        </w:rPr>
        <w:t>4</w:t>
      </w:r>
      <w:r w:rsidRPr="00B065C7">
        <w:rPr>
          <w:rFonts w:ascii="HG丸ｺﾞｼｯｸM-PRO" w:eastAsia="HG丸ｺﾞｼｯｸM-PRO" w:hAnsi="HG丸ｺﾞｼｯｸM-PRO" w:hint="eastAsia"/>
          <w:color w:val="000000" w:themeColor="text1"/>
          <w:sz w:val="22"/>
          <w:szCs w:val="22"/>
        </w:rPr>
        <w:t>.</w:t>
      </w:r>
      <w:r w:rsidR="005300AD">
        <w:rPr>
          <w:rFonts w:ascii="HG丸ｺﾞｼｯｸM-PRO" w:eastAsia="HG丸ｺﾞｼｯｸM-PRO" w:hAnsi="HG丸ｺﾞｼｯｸM-PRO"/>
          <w:color w:val="000000" w:themeColor="text1"/>
          <w:sz w:val="22"/>
          <w:szCs w:val="22"/>
        </w:rPr>
        <w:t>5</w:t>
      </w:r>
      <w:r w:rsidRPr="00B065C7">
        <w:rPr>
          <w:rFonts w:ascii="HG丸ｺﾞｼｯｸM-PRO" w:eastAsia="HG丸ｺﾞｼｯｸM-PRO" w:hAnsi="HG丸ｺﾞｼｯｸM-PRO" w:hint="eastAsia"/>
          <w:color w:val="000000" w:themeColor="text1"/>
          <w:sz w:val="22"/>
          <w:szCs w:val="22"/>
        </w:rPr>
        <w:t>％）となっています。</w:t>
      </w:r>
    </w:p>
    <w:p w14:paraId="3BA5143A" w14:textId="4C2F4AB5" w:rsidR="004C345D" w:rsidRDefault="005300AD" w:rsidP="00C47D31">
      <w:pPr>
        <w:tabs>
          <w:tab w:val="left" w:pos="426"/>
        </w:tabs>
        <w:ind w:firstLineChars="50" w:firstLine="105"/>
        <w:rPr>
          <w:rFonts w:ascii="ＭＳ ゴシック" w:eastAsia="ＭＳ ゴシック" w:hAnsi="ＭＳ ゴシック"/>
          <w:b/>
          <w:color w:val="0070C0"/>
          <w:sz w:val="28"/>
          <w:szCs w:val="28"/>
        </w:rPr>
      </w:pPr>
      <w:r w:rsidRPr="005300AD">
        <w:rPr>
          <w:noProof/>
        </w:rPr>
        <w:drawing>
          <wp:anchor distT="0" distB="0" distL="114300" distR="114300" simplePos="0" relativeHeight="251936768" behindDoc="1" locked="0" layoutInCell="1" allowOverlap="1" wp14:anchorId="7990F375" wp14:editId="26569412">
            <wp:simplePos x="0" y="0"/>
            <wp:positionH relativeFrom="column">
              <wp:posOffset>3011170</wp:posOffset>
            </wp:positionH>
            <wp:positionV relativeFrom="paragraph">
              <wp:posOffset>271780</wp:posOffset>
            </wp:positionV>
            <wp:extent cx="2911475" cy="2007870"/>
            <wp:effectExtent l="0" t="0" r="3175" b="0"/>
            <wp:wrapNone/>
            <wp:docPr id="3618" name="図 3618" descr="図表10-2-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 name="図 3618" descr="図表10-2-2　市町村別高齢化率（令和２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1475" cy="200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345D">
        <w:rPr>
          <w:rFonts w:hint="eastAsia"/>
          <w:noProof/>
        </w:rPr>
        <mc:AlternateContent>
          <mc:Choice Requires="wps">
            <w:drawing>
              <wp:anchor distT="0" distB="0" distL="114300" distR="114300" simplePos="0" relativeHeight="251916288" behindDoc="0" locked="0" layoutInCell="1" allowOverlap="1" wp14:anchorId="79B179C0" wp14:editId="4164A824">
                <wp:simplePos x="0" y="0"/>
                <wp:positionH relativeFrom="margin">
                  <wp:posOffset>3208655</wp:posOffset>
                </wp:positionH>
                <wp:positionV relativeFrom="paragraph">
                  <wp:posOffset>7296</wp:posOffset>
                </wp:positionV>
                <wp:extent cx="2943225" cy="295275"/>
                <wp:effectExtent l="0" t="0" r="0" b="4445"/>
                <wp:wrapNone/>
                <wp:docPr id="3585" name="テキスト ボックス 3585" descr="図表10-2-2　市町村別高齢化率（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2252CD2" w14:textId="223A5F41" w:rsidR="00503E73" w:rsidRPr="000D1D87" w:rsidRDefault="00503E73" w:rsidP="004C345D">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図表10-2-</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B179C0" id="_x0000_t202" coordsize="21600,21600" o:spt="202" path="m,l,21600r21600,l21600,xe">
                <v:stroke joinstyle="miter"/>
                <v:path gradientshapeok="t" o:connecttype="rect"/>
              </v:shapetype>
              <v:shape id="テキスト ボックス 3585" o:spid="_x0000_s1026" type="#_x0000_t202" alt="図表10-2-2　市町村別高齢化率（令和２年）" style="position:absolute;left:0;text-align:left;margin-left:252.65pt;margin-top:.55pt;width:231.75pt;height:23.25pt;z-index:251916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" filled="f" stroked="f" strokeweight=".5pt">
                <v:textbox style="mso-fit-shape-to-text:t">
                  <w:txbxContent>
                    <w:p w14:paraId="52252CD2" w14:textId="223A5F41" w:rsidR="00503E73" w:rsidRPr="000D1D87" w:rsidRDefault="00503E73" w:rsidP="004C345D">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図表10-2-</w:t>
                      </w:r>
                      <w:r>
                        <w:rPr>
                          <w:rFonts w:ascii="ＭＳ Ｐゴシック" w:eastAsia="ＭＳ Ｐゴシック" w:hAnsi="ＭＳ Ｐゴシック"/>
                          <w:kern w:val="0"/>
                          <w:sz w:val="20"/>
                          <w:szCs w:val="20"/>
                        </w:rPr>
                        <w:t>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市町村別高齢化率（令和２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r w:rsidR="004C345D">
        <w:rPr>
          <w:rFonts w:hint="eastAsia"/>
          <w:noProof/>
        </w:rPr>
        <mc:AlternateContent>
          <mc:Choice Requires="wps">
            <w:drawing>
              <wp:anchor distT="0" distB="0" distL="114300" distR="114300" simplePos="0" relativeHeight="251914240" behindDoc="0" locked="0" layoutInCell="1" allowOverlap="1" wp14:anchorId="7EC59F2B" wp14:editId="641574AF">
                <wp:simplePos x="0" y="0"/>
                <wp:positionH relativeFrom="margin">
                  <wp:posOffset>17145</wp:posOffset>
                </wp:positionH>
                <wp:positionV relativeFrom="paragraph">
                  <wp:posOffset>21003</wp:posOffset>
                </wp:positionV>
                <wp:extent cx="2943225" cy="295275"/>
                <wp:effectExtent l="0" t="0" r="0" b="4445"/>
                <wp:wrapNone/>
                <wp:docPr id="63" name="テキスト ボックス 63" descr="図表10-2-1　市町村別人口（令和２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6C704F6" w14:textId="30E9E861" w:rsidR="00503E73" w:rsidRPr="000D1D87" w:rsidRDefault="00503E73" w:rsidP="004C345D">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図表10-2-</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C59F2B" id="テキスト ボックス 63" o:spid="_x0000_s1027" type="#_x0000_t202" alt="図表10-2-1　市町村別人口（令和２年）" style="position:absolute;left:0;text-align:left;margin-left:1.35pt;margin-top:1.65pt;width:231.75pt;height:23.25pt;z-index:251914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" filled="f" stroked="f" strokeweight=".5pt">
                <v:textbox style="mso-fit-shape-to-text:t">
                  <w:txbxContent>
                    <w:p w14:paraId="36C704F6" w14:textId="30E9E861" w:rsidR="00503E73" w:rsidRPr="000D1D87" w:rsidRDefault="00503E73" w:rsidP="004C345D">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図表10-2-</w:t>
                      </w:r>
                      <w:r>
                        <w:rPr>
                          <w:rFonts w:ascii="ＭＳ Ｐゴシック" w:eastAsia="ＭＳ Ｐゴシック" w:hAnsi="ＭＳ Ｐゴシック"/>
                          <w:kern w:val="0"/>
                          <w:sz w:val="20"/>
                          <w:szCs w:val="20"/>
                        </w:rPr>
                        <w:t>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市町村別人口（令和２</w:t>
                      </w:r>
                      <w:r w:rsidRPr="007E7446">
                        <w:rPr>
                          <w:rFonts w:ascii="ＭＳ Ｐゴシック" w:eastAsia="ＭＳ Ｐゴシック" w:hAnsi="ＭＳ Ｐゴシック" w:hint="eastAsia"/>
                          <w:sz w:val="20"/>
                          <w:szCs w:val="20"/>
                        </w:rPr>
                        <w:t>年）</w:t>
                      </w:r>
                    </w:p>
                  </w:txbxContent>
                </v:textbox>
                <w10:wrap anchorx="margin"/>
              </v:shape>
            </w:pict>
          </mc:Fallback>
        </mc:AlternateContent>
      </w:r>
    </w:p>
    <w:p w14:paraId="7E9B8C67" w14:textId="4203C467" w:rsidR="004C345D" w:rsidRDefault="004C345D" w:rsidP="00C47D31">
      <w:pPr>
        <w:tabs>
          <w:tab w:val="left" w:pos="426"/>
        </w:tabs>
        <w:ind w:firstLineChars="50" w:firstLine="105"/>
        <w:rPr>
          <w:rFonts w:ascii="ＭＳ ゴシック" w:eastAsia="ＭＳ ゴシック" w:hAnsi="ＭＳ ゴシック"/>
          <w:b/>
          <w:color w:val="0070C0"/>
          <w:sz w:val="28"/>
          <w:szCs w:val="28"/>
        </w:rPr>
      </w:pPr>
      <w:r w:rsidRPr="004C345D">
        <w:rPr>
          <w:noProof/>
        </w:rPr>
        <w:drawing>
          <wp:anchor distT="0" distB="0" distL="114300" distR="114300" simplePos="0" relativeHeight="251917312" behindDoc="1" locked="0" layoutInCell="1" allowOverlap="1" wp14:anchorId="148A0D52" wp14:editId="3CCAAD1C">
            <wp:simplePos x="0" y="0"/>
            <wp:positionH relativeFrom="column">
              <wp:posOffset>99000</wp:posOffset>
            </wp:positionH>
            <wp:positionV relativeFrom="paragraph">
              <wp:posOffset>26035</wp:posOffset>
            </wp:positionV>
            <wp:extent cx="2993107" cy="2012356"/>
            <wp:effectExtent l="0" t="0" r="0" b="0"/>
            <wp:wrapNone/>
            <wp:docPr id="3586" name="図 3586" descr="図表10-2-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 name="図 3586" descr="図表10-2-1　市町村別人口（令和２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107" cy="20123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A7F4C" w14:textId="34F6803E"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66741E3C" w14:textId="4D645215"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080C696F" w14:textId="00F94657"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795A6BD3" w14:textId="3A69CB85"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263255D1" w14:textId="21051990"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0797B42D" w14:textId="2888B6FB" w:rsidR="004C345D" w:rsidRDefault="004C345D" w:rsidP="00C47D31">
      <w:pPr>
        <w:tabs>
          <w:tab w:val="left" w:pos="426"/>
        </w:tabs>
        <w:ind w:firstLineChars="50" w:firstLine="141"/>
        <w:rPr>
          <w:rFonts w:ascii="ＭＳ ゴシック" w:eastAsia="ＭＳ ゴシック" w:hAnsi="ＭＳ ゴシック"/>
          <w:b/>
          <w:color w:val="0070C0"/>
          <w:sz w:val="28"/>
          <w:szCs w:val="28"/>
        </w:rPr>
      </w:pPr>
    </w:p>
    <w:p w14:paraId="232A0E97" w14:textId="7621B1FD" w:rsidR="004C345D" w:rsidRDefault="004C345D" w:rsidP="00C47D31">
      <w:pPr>
        <w:tabs>
          <w:tab w:val="left" w:pos="426"/>
        </w:tabs>
        <w:ind w:firstLineChars="50" w:firstLine="105"/>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799552" behindDoc="0" locked="0" layoutInCell="1" allowOverlap="1" wp14:anchorId="3709971B" wp14:editId="2A6D1B0B">
                <wp:simplePos x="0" y="0"/>
                <wp:positionH relativeFrom="margin">
                  <wp:align>right</wp:align>
                </wp:positionH>
                <wp:positionV relativeFrom="paragraph">
                  <wp:posOffset>94771</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503E73" w:rsidRDefault="00503E7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09971B" id="テキスト ボックス 1807354313" o:spid="_x0000_s1028" type="#_x0000_t202" alt="出典 総務省「国勢調査」" style="position:absolute;left:0;text-align:left;margin-left:149.8pt;margin-top:7.45pt;width:201pt;height:21.75pt;z-index:2517995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" filled="f" stroked="f" strokeweight=".5pt">
                <v:textbox style="mso-fit-shape-to-text:t">
                  <w:txbxContent>
                    <w:p w14:paraId="4FF34F55" w14:textId="6676D398" w:rsidR="00503E73" w:rsidRDefault="00503E7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p w14:paraId="5F7E5896" w14:textId="7C8A5EAD"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52800D32"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DE6CF4">
        <w:rPr>
          <w:rFonts w:ascii="HG丸ｺﾞｼｯｸM-PRO" w:eastAsia="HG丸ｺﾞｼｯｸM-PRO" w:hAnsi="HG丸ｺﾞｼｯｸM-PRO"/>
          <w:color w:val="000000" w:themeColor="text1"/>
          <w:sz w:val="22"/>
          <w:szCs w:val="22"/>
        </w:rPr>
        <w:t>2020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25604FDB"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787254">
        <w:rPr>
          <w:rFonts w:ascii="HG丸ｺﾞｼｯｸM-PRO" w:eastAsia="HG丸ｺﾞｼｯｸM-PRO" w:hAnsi="HG丸ｺﾞｼｯｸM-PRO"/>
          <w:color w:val="000000" w:themeColor="text1"/>
          <w:sz w:val="22"/>
          <w:szCs w:val="22"/>
        </w:rPr>
        <w:t>5</w:t>
      </w:r>
      <w:r w:rsidR="005212D1">
        <w:rPr>
          <w:rFonts w:ascii="HG丸ｺﾞｼｯｸM-PRO" w:eastAsia="HG丸ｺﾞｼｯｸM-PRO" w:hAnsi="HG丸ｺﾞｼｯｸM-PRO" w:hint="eastAsia"/>
          <w:color w:val="000000" w:themeColor="text1"/>
          <w:sz w:val="22"/>
          <w:szCs w:val="22"/>
        </w:rPr>
        <w:t>.</w:t>
      </w:r>
      <w:r w:rsidR="00DE6CF4">
        <w:rPr>
          <w:rFonts w:ascii="HG丸ｺﾞｼｯｸM-PRO" w:eastAsia="HG丸ｺﾞｼｯｸM-PRO" w:hAnsi="HG丸ｺﾞｼｯｸM-PRO"/>
          <w:color w:val="000000" w:themeColor="text1"/>
          <w:sz w:val="22"/>
          <w:szCs w:val="22"/>
        </w:rPr>
        <w:t>7</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787254">
        <w:rPr>
          <w:rFonts w:ascii="HG丸ｺﾞｼｯｸM-PRO" w:eastAsia="HG丸ｺﾞｼｯｸM-PRO" w:hAnsi="HG丸ｺﾞｼｯｸM-PRO" w:hint="eastAsia"/>
          <w:color w:val="000000" w:themeColor="text1"/>
          <w:sz w:val="22"/>
          <w:szCs w:val="22"/>
        </w:rPr>
        <w:t>3</w:t>
      </w:r>
      <w:r w:rsidR="00DE6CF4">
        <w:rPr>
          <w:rFonts w:ascii="HG丸ｺﾞｼｯｸM-PRO" w:eastAsia="HG丸ｺﾞｼｯｸM-PRO" w:hAnsi="HG丸ｺﾞｼｯｸM-PRO"/>
          <w:color w:val="000000" w:themeColor="text1"/>
          <w:sz w:val="22"/>
          <w:szCs w:val="22"/>
        </w:rPr>
        <w:t>5</w:t>
      </w:r>
      <w:r w:rsidR="00787254">
        <w:rPr>
          <w:rFonts w:ascii="HG丸ｺﾞｼｯｸM-PRO" w:eastAsia="HG丸ｺﾞｼｯｸM-PRO" w:hAnsi="HG丸ｺﾞｼｯｸM-PRO" w:hint="eastAsia"/>
          <w:color w:val="000000" w:themeColor="text1"/>
          <w:sz w:val="22"/>
          <w:szCs w:val="22"/>
        </w:rPr>
        <w:t>.</w:t>
      </w:r>
      <w:r w:rsidR="00DE6CF4">
        <w:rPr>
          <w:rFonts w:ascii="HG丸ｺﾞｼｯｸM-PRO" w:eastAsia="HG丸ｺﾞｼｯｸM-PRO" w:hAnsi="HG丸ｺﾞｼｯｸM-PRO"/>
          <w:color w:val="000000" w:themeColor="text1"/>
          <w:sz w:val="22"/>
          <w:szCs w:val="22"/>
        </w:rPr>
        <w:t>8</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7155BF7F" w:rsidR="000E7238" w:rsidRDefault="00A85DF0"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01600" behindDoc="0" locked="0" layoutInCell="1" allowOverlap="1" wp14:anchorId="5BE40BB0" wp14:editId="00D00CEB">
                <wp:simplePos x="0" y="0"/>
                <wp:positionH relativeFrom="margin">
                  <wp:posOffset>330542</wp:posOffset>
                </wp:positionH>
                <wp:positionV relativeFrom="paragraph">
                  <wp:posOffset>59055</wp:posOffset>
                </wp:positionV>
                <wp:extent cx="2943225" cy="295275"/>
                <wp:effectExtent l="0" t="0" r="0" b="4445"/>
                <wp:wrapNone/>
                <wp:docPr id="1807354314" name="テキスト ボックス 1807354314" descr="図表10-2-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4636E713" w:rsidR="00503E73" w:rsidRPr="000D1D87" w:rsidRDefault="00503E73"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10-2-3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9" type="#_x0000_t202" alt="図表10-2-3　将来人口と高齢化率の推計" style="position:absolute;left:0;text-align:left;margin-left:26.05pt;margin-top:4.65pt;width:231.75pt;height:23.25pt;z-index:251801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" filled="f" stroked="f" strokeweight=".5pt">
                <v:textbox style="mso-fit-shape-to-text:t">
                  <w:txbxContent>
                    <w:p w14:paraId="3F2189C1" w14:textId="4636E713" w:rsidR="00503E73" w:rsidRPr="000D1D87" w:rsidRDefault="00503E73"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10-2-3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0D5A8A95" w:rsidR="000E7238" w:rsidRDefault="00A85DF0"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2098560" behindDoc="0" locked="0" layoutInCell="1" allowOverlap="1" wp14:anchorId="27BF87B0" wp14:editId="493BDC5B">
            <wp:simplePos x="0" y="0"/>
            <wp:positionH relativeFrom="column">
              <wp:posOffset>65210</wp:posOffset>
            </wp:positionH>
            <wp:positionV relativeFrom="paragraph">
              <wp:posOffset>30480</wp:posOffset>
            </wp:positionV>
            <wp:extent cx="4444365" cy="3176905"/>
            <wp:effectExtent l="0" t="0" r="0" b="0"/>
            <wp:wrapNone/>
            <wp:docPr id="61" name="図 61" descr="図表10-2-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10-2-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4365" cy="317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854D0" w14:textId="5BAA4477"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6ACD3F4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53D5EA8F"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35C90523"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3DE26837"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31C4EA03" w:rsidR="000E7238" w:rsidRDefault="00A85DF0"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882496" behindDoc="0" locked="0" layoutInCell="1" allowOverlap="1" wp14:anchorId="6B6EFB90" wp14:editId="360F44C6">
                <wp:simplePos x="0" y="0"/>
                <wp:positionH relativeFrom="margin">
                  <wp:posOffset>3961716</wp:posOffset>
                </wp:positionH>
                <wp:positionV relativeFrom="paragraph">
                  <wp:posOffset>92075</wp:posOffset>
                </wp:positionV>
                <wp:extent cx="2046605" cy="7918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046605" cy="791845"/>
                        </a:xfrm>
                        <a:prstGeom prst="rect">
                          <a:avLst/>
                        </a:prstGeom>
                        <a:noFill/>
                        <a:ln w="6350">
                          <a:noFill/>
                        </a:ln>
                        <a:effectLst/>
                      </wps:spPr>
                      <wps:txbx>
                        <w:txbxContent>
                          <w:p w14:paraId="7CEB1738" w14:textId="77777777" w:rsidR="00503E73" w:rsidRDefault="00503E73"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56B969D" w:rsidR="00503E73" w:rsidRDefault="00503E7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45C255B9" w:rsidR="00503E73" w:rsidRDefault="00503E7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30" type="#_x0000_t202" alt="出典&#10;2020年以前：総務省「国勢調査」&#10;2025年以降：国立社会保障・人口問題研究所「日本の地域別将来推計人口（平成30年推計）」&#10;" style="position:absolute;left:0;text-align:left;margin-left:311.95pt;margin-top:7.25pt;width:161.15pt;height:62.3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" filled="f" stroked="f" strokeweight=".5pt">
                <v:textbox>
                  <w:txbxContent>
                    <w:p w14:paraId="7CEB1738" w14:textId="77777777" w:rsidR="00503E73" w:rsidRDefault="00503E73"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556B969D" w:rsidR="00503E73" w:rsidRDefault="00503E7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45C255B9" w:rsidR="00503E73" w:rsidRDefault="00503E73"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1CD184E9"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4FBCF3A2"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30255E">
        <w:rPr>
          <w:rFonts w:ascii="HG丸ｺﾞｼｯｸM-PRO" w:eastAsia="HG丸ｺﾞｼｯｸM-PRO" w:hAnsi="HG丸ｺﾞｼｯｸM-PRO"/>
          <w:color w:val="000000" w:themeColor="text1"/>
          <w:sz w:val="22"/>
          <w:szCs w:val="22"/>
        </w:rPr>
        <w:t>32</w:t>
      </w:r>
      <w:r w:rsidR="00860A6D">
        <w:rPr>
          <w:rFonts w:ascii="HG丸ｺﾞｼｯｸM-PRO" w:eastAsia="HG丸ｺﾞｼｯｸM-PRO" w:hAnsi="HG丸ｺﾞｼｯｸM-PRO" w:hint="eastAsia"/>
          <w:color w:val="000000" w:themeColor="text1"/>
          <w:sz w:val="22"/>
          <w:szCs w:val="22"/>
        </w:rPr>
        <w:t>施設、精神科病院は</w:t>
      </w:r>
      <w:r w:rsidR="0030255E">
        <w:rPr>
          <w:rFonts w:ascii="HG丸ｺﾞｼｯｸM-PRO" w:eastAsia="HG丸ｺﾞｼｯｸM-PRO" w:hAnsi="HG丸ｺﾞｼｯｸM-PRO"/>
          <w:color w:val="000000" w:themeColor="text1"/>
          <w:sz w:val="22"/>
          <w:szCs w:val="22"/>
        </w:rPr>
        <w:t>5</w:t>
      </w:r>
      <w:r w:rsidR="00860A6D">
        <w:rPr>
          <w:rFonts w:ascii="HG丸ｺﾞｼｯｸM-PRO" w:eastAsia="HG丸ｺﾞｼｯｸM-PRO" w:hAnsi="HG丸ｺﾞｼｯｸM-PRO" w:hint="eastAsia"/>
          <w:color w:val="000000" w:themeColor="text1"/>
          <w:sz w:val="22"/>
          <w:szCs w:val="22"/>
        </w:rPr>
        <w:t>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4C345D">
        <w:rPr>
          <w:rFonts w:ascii="HG丸ｺﾞｼｯｸM-PRO" w:eastAsia="HG丸ｺﾞｼｯｸM-PRO" w:hAnsi="HG丸ｺﾞｼｯｸM-PRO" w:hint="eastAsia"/>
          <w:sz w:val="22"/>
          <w:szCs w:val="22"/>
        </w:rPr>
        <w:t>10-2-</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4C345D">
        <w:rPr>
          <w:rFonts w:ascii="HG丸ｺﾞｼｯｸM-PRO" w:eastAsia="HG丸ｺﾞｼｯｸM-PRO" w:hAnsi="HG丸ｺﾞｼｯｸM-PRO" w:hint="eastAsia"/>
          <w:color w:val="000000" w:themeColor="text1"/>
          <w:sz w:val="22"/>
          <w:szCs w:val="22"/>
        </w:rPr>
        <w:t>10-2-</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4C345D">
        <w:rPr>
          <w:rFonts w:ascii="HG丸ｺﾞｼｯｸM-PRO" w:eastAsia="HG丸ｺﾞｼｯｸM-PRO" w:hAnsi="HG丸ｺﾞｼｯｸM-PRO" w:hint="eastAsia"/>
          <w:color w:val="000000" w:themeColor="text1"/>
          <w:sz w:val="22"/>
          <w:szCs w:val="22"/>
        </w:rPr>
        <w:t>10-2-</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62E26870" w:rsidR="004B638D" w:rsidRDefault="005A1C24" w:rsidP="00C47D31">
      <w:pPr>
        <w:ind w:leftChars="24" w:left="680" w:hangingChars="300" w:hanging="63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79744" behindDoc="0" locked="0" layoutInCell="1" allowOverlap="1" wp14:anchorId="194A2150" wp14:editId="19CF103B">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2-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5FE94B8D" w:rsidR="00503E73" w:rsidRPr="000D1D87" w:rsidRDefault="00503E73"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10-2-4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31" type="#_x0000_t202" alt="図表10-2-4　主な医療施設の状況（時点は医療計画本編の各章に記載している時点と同一）" style="position:absolute;left:0;text-align:left;margin-left:16.8pt;margin-top:2.4pt;width:495.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" filled="f" stroked="f" strokeweight=".5pt">
                <v:textbox style="mso-fit-shape-to-text:t">
                  <w:txbxContent>
                    <w:p w14:paraId="3ED43AA5" w14:textId="5FE94B8D" w:rsidR="00503E73" w:rsidRPr="000D1D87" w:rsidRDefault="00503E73"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10-2-4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2C28235E" w:rsidR="000D1D87" w:rsidRDefault="006F0C56">
      <w:r w:rsidRPr="006F0C56">
        <w:rPr>
          <w:noProof/>
        </w:rPr>
        <w:drawing>
          <wp:anchor distT="0" distB="0" distL="114300" distR="114300" simplePos="0" relativeHeight="251602930" behindDoc="0" locked="0" layoutInCell="1" allowOverlap="1" wp14:anchorId="496AE374" wp14:editId="369A918D">
            <wp:simplePos x="0" y="0"/>
            <wp:positionH relativeFrom="column">
              <wp:posOffset>184785</wp:posOffset>
            </wp:positionH>
            <wp:positionV relativeFrom="paragraph">
              <wp:posOffset>9526</wp:posOffset>
            </wp:positionV>
            <wp:extent cx="5985315" cy="3543300"/>
            <wp:effectExtent l="0" t="0" r="0" b="0"/>
            <wp:wrapNone/>
            <wp:docPr id="3639" name="図 3639" descr="図表10-2-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 name="図 3639" descr="図表10-2-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632" cy="35523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A3" w14:textId="68A0F05C" w:rsidR="005435CF" w:rsidRDefault="005435CF" w:rsidP="000E5449">
      <w:pPr>
        <w:rPr>
          <w:rFonts w:ascii="ＭＳ Ｐゴシック" w:eastAsia="ＭＳ Ｐゴシック" w:hAnsi="ＭＳ Ｐゴシック"/>
          <w:sz w:val="22"/>
          <w:szCs w:val="22"/>
        </w:rPr>
      </w:pPr>
    </w:p>
    <w:p w14:paraId="78DD3072" w14:textId="312A09FA" w:rsidR="00E254A5" w:rsidRDefault="00E254A5" w:rsidP="000E5449">
      <w:pPr>
        <w:rPr>
          <w:rFonts w:ascii="ＭＳ Ｐゴシック" w:eastAsia="ＭＳ Ｐゴシック" w:hAnsi="ＭＳ Ｐゴシック"/>
          <w:sz w:val="22"/>
          <w:szCs w:val="22"/>
        </w:rPr>
      </w:pPr>
    </w:p>
    <w:p w14:paraId="0778B5FD" w14:textId="0A848AC6" w:rsidR="00E254A5" w:rsidRDefault="00E254A5" w:rsidP="000E5449">
      <w:pPr>
        <w:rPr>
          <w:rFonts w:ascii="ＭＳ Ｐゴシック" w:eastAsia="ＭＳ Ｐゴシック" w:hAnsi="ＭＳ Ｐゴシック"/>
          <w:sz w:val="22"/>
          <w:szCs w:val="22"/>
        </w:rPr>
      </w:pPr>
    </w:p>
    <w:p w14:paraId="7650B39D" w14:textId="41E80B80" w:rsidR="00E254A5" w:rsidRDefault="00E254A5" w:rsidP="000E5449">
      <w:pPr>
        <w:rPr>
          <w:rFonts w:ascii="ＭＳ Ｐゴシック" w:eastAsia="ＭＳ Ｐゴシック" w:hAnsi="ＭＳ Ｐゴシック"/>
          <w:sz w:val="22"/>
          <w:szCs w:val="22"/>
        </w:rPr>
      </w:pPr>
    </w:p>
    <w:p w14:paraId="1D8FCA1B" w14:textId="0655E110" w:rsidR="00E254A5" w:rsidRDefault="00E254A5" w:rsidP="000E5449">
      <w:pPr>
        <w:rPr>
          <w:rFonts w:ascii="ＭＳ Ｐゴシック" w:eastAsia="ＭＳ Ｐゴシック" w:hAnsi="ＭＳ Ｐゴシック"/>
          <w:sz w:val="22"/>
          <w:szCs w:val="22"/>
        </w:rPr>
      </w:pPr>
    </w:p>
    <w:p w14:paraId="4BAE1792" w14:textId="38E3B6E5" w:rsidR="00E254A5" w:rsidRDefault="00E254A5" w:rsidP="000E5449">
      <w:pPr>
        <w:rPr>
          <w:rFonts w:ascii="ＭＳ Ｐゴシック" w:eastAsia="ＭＳ Ｐゴシック" w:hAnsi="ＭＳ Ｐゴシック"/>
          <w:sz w:val="22"/>
          <w:szCs w:val="22"/>
        </w:rPr>
      </w:pPr>
    </w:p>
    <w:p w14:paraId="56658CB3" w14:textId="3EBAB416" w:rsidR="00E254A5" w:rsidRDefault="00E254A5" w:rsidP="000E5449">
      <w:pPr>
        <w:rPr>
          <w:rFonts w:ascii="ＭＳ Ｐゴシック" w:eastAsia="ＭＳ Ｐゴシック" w:hAnsi="ＭＳ Ｐゴシック"/>
          <w:sz w:val="22"/>
          <w:szCs w:val="22"/>
        </w:rPr>
      </w:pPr>
    </w:p>
    <w:p w14:paraId="159D3CE9" w14:textId="2F9C1912" w:rsidR="00E254A5" w:rsidRDefault="00E254A5" w:rsidP="000E5449">
      <w:pPr>
        <w:rPr>
          <w:rFonts w:ascii="ＭＳ Ｐゴシック" w:eastAsia="ＭＳ Ｐゴシック" w:hAnsi="ＭＳ Ｐゴシック"/>
          <w:sz w:val="22"/>
          <w:szCs w:val="22"/>
        </w:rPr>
      </w:pPr>
    </w:p>
    <w:p w14:paraId="0EEE5D7E" w14:textId="4DC0D61B" w:rsidR="00E254A5" w:rsidRDefault="00E254A5" w:rsidP="000E5449">
      <w:pPr>
        <w:rPr>
          <w:rFonts w:ascii="ＭＳ Ｐゴシック" w:eastAsia="ＭＳ Ｐゴシック" w:hAnsi="ＭＳ Ｐゴシック"/>
          <w:sz w:val="22"/>
          <w:szCs w:val="22"/>
        </w:rPr>
      </w:pPr>
    </w:p>
    <w:p w14:paraId="3286039B" w14:textId="3C804EB6" w:rsidR="00E254A5" w:rsidRDefault="00E254A5" w:rsidP="000E5449">
      <w:pPr>
        <w:rPr>
          <w:rFonts w:ascii="ＭＳ Ｐゴシック" w:eastAsia="ＭＳ Ｐゴシック" w:hAnsi="ＭＳ Ｐゴシック"/>
          <w:sz w:val="22"/>
          <w:szCs w:val="22"/>
        </w:rPr>
      </w:pPr>
    </w:p>
    <w:p w14:paraId="7C4B6D2E" w14:textId="0ACFE703" w:rsidR="00E254A5" w:rsidRDefault="00E254A5" w:rsidP="000E5449">
      <w:pPr>
        <w:rPr>
          <w:rFonts w:ascii="ＭＳ Ｐゴシック" w:eastAsia="ＭＳ Ｐゴシック" w:hAnsi="ＭＳ Ｐゴシック"/>
          <w:sz w:val="22"/>
          <w:szCs w:val="22"/>
        </w:rPr>
      </w:pPr>
    </w:p>
    <w:p w14:paraId="679AF0CC" w14:textId="1461B908" w:rsidR="00E254A5" w:rsidRDefault="00E254A5" w:rsidP="000E5449">
      <w:pPr>
        <w:rPr>
          <w:rFonts w:ascii="ＭＳ Ｐゴシック" w:eastAsia="ＭＳ Ｐゴシック" w:hAnsi="ＭＳ Ｐゴシック"/>
          <w:sz w:val="22"/>
          <w:szCs w:val="22"/>
        </w:rPr>
      </w:pPr>
    </w:p>
    <w:p w14:paraId="3CF0FF30" w14:textId="2341243C" w:rsidR="00E254A5" w:rsidRDefault="006F0C56" w:rsidP="000E5449">
      <w:pPr>
        <w:rPr>
          <w:rFonts w:ascii="ＭＳ Ｐゴシック" w:eastAsia="ＭＳ Ｐゴシック" w:hAnsi="ＭＳ Ｐゴシック"/>
          <w:sz w:val="22"/>
          <w:szCs w:val="22"/>
        </w:rPr>
      </w:pPr>
      <w:r w:rsidRPr="006F0C56">
        <w:rPr>
          <w:noProof/>
        </w:rPr>
        <w:drawing>
          <wp:anchor distT="0" distB="0" distL="114300" distR="114300" simplePos="0" relativeHeight="251601905" behindDoc="0" locked="0" layoutInCell="1" allowOverlap="1" wp14:anchorId="77288FAA" wp14:editId="06BE08A3">
            <wp:simplePos x="0" y="0"/>
            <wp:positionH relativeFrom="column">
              <wp:posOffset>3337560</wp:posOffset>
            </wp:positionH>
            <wp:positionV relativeFrom="paragraph">
              <wp:posOffset>107315</wp:posOffset>
            </wp:positionV>
            <wp:extent cx="2562225" cy="3258669"/>
            <wp:effectExtent l="0" t="0" r="0" b="0"/>
            <wp:wrapNone/>
            <wp:docPr id="3640" name="図 3640"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 name="図 3640" descr="地図"/>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32586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4624" behindDoc="0" locked="0" layoutInCell="1" allowOverlap="1" wp14:anchorId="48CE4907" wp14:editId="6F6DC26B">
                <wp:simplePos x="0" y="0"/>
                <wp:positionH relativeFrom="column">
                  <wp:posOffset>63500</wp:posOffset>
                </wp:positionH>
                <wp:positionV relativeFrom="paragraph">
                  <wp:posOffset>97790</wp:posOffset>
                </wp:positionV>
                <wp:extent cx="2774950" cy="2445385"/>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4950" cy="2445385"/>
                        </a:xfrm>
                        <a:prstGeom prst="rect">
                          <a:avLst/>
                        </a:prstGeom>
                        <a:noFill/>
                        <a:ln w="6350">
                          <a:noFill/>
                        </a:ln>
                        <a:effectLst/>
                      </wps:spPr>
                      <wps:txbx>
                        <w:txbxContent>
                          <w:p w14:paraId="71E3563C" w14:textId="04ACD878" w:rsidR="00503E73" w:rsidRPr="00860A6D" w:rsidRDefault="00503E73"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503E73" w:rsidRDefault="00503E73"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503E73" w:rsidRDefault="00503E73"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503E73" w:rsidRPr="00860A6D"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2"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left:0;text-align:left;margin-left:5pt;margin-top:7.7pt;width:218.5pt;height:19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" filled="f" stroked="f" strokeweight=".5pt">
                <v:textbox>
                  <w:txbxContent>
                    <w:p w14:paraId="71E3563C" w14:textId="04ACD878" w:rsidR="00503E73" w:rsidRPr="00860A6D" w:rsidRDefault="00503E73"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503E73" w:rsidRDefault="00503E73"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503E73" w:rsidRDefault="00503E73"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503E73" w:rsidRPr="00860A6D"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503E73"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503E73" w:rsidRPr="00860A6D" w:rsidRDefault="00503E73"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503E73" w:rsidRDefault="00503E73"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503E73" w:rsidRPr="00860A6D" w:rsidRDefault="00503E73"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p>
    <w:p w14:paraId="6AF42767" w14:textId="64360C59" w:rsidR="00E254A5" w:rsidRDefault="00E254A5" w:rsidP="000E5449">
      <w:pPr>
        <w:rPr>
          <w:rFonts w:ascii="ＭＳ Ｐゴシック" w:eastAsia="ＭＳ Ｐゴシック" w:hAnsi="ＭＳ Ｐゴシック"/>
          <w:sz w:val="22"/>
          <w:szCs w:val="22"/>
        </w:rPr>
      </w:pPr>
    </w:p>
    <w:p w14:paraId="7F033D2C" w14:textId="02358AF0" w:rsidR="00E254A5" w:rsidRDefault="00E254A5" w:rsidP="000E5449">
      <w:pPr>
        <w:rPr>
          <w:rFonts w:ascii="ＭＳ Ｐゴシック" w:eastAsia="ＭＳ Ｐゴシック" w:hAnsi="ＭＳ Ｐゴシック"/>
          <w:sz w:val="22"/>
          <w:szCs w:val="22"/>
        </w:rPr>
      </w:pPr>
    </w:p>
    <w:p w14:paraId="4EF1B3CC" w14:textId="40036702" w:rsidR="00E254A5" w:rsidRDefault="00E254A5" w:rsidP="000E5449">
      <w:pPr>
        <w:rPr>
          <w:rFonts w:ascii="ＭＳ Ｐゴシック" w:eastAsia="ＭＳ Ｐゴシック" w:hAnsi="ＭＳ Ｐゴシック"/>
          <w:sz w:val="22"/>
          <w:szCs w:val="22"/>
        </w:rPr>
      </w:pPr>
    </w:p>
    <w:p w14:paraId="2EDCA23F" w14:textId="0F4D4E3E" w:rsidR="00E254A5" w:rsidRDefault="00E254A5" w:rsidP="000E5449">
      <w:pPr>
        <w:rPr>
          <w:rFonts w:ascii="ＭＳ Ｐゴシック" w:eastAsia="ＭＳ Ｐゴシック" w:hAnsi="ＭＳ Ｐゴシック"/>
          <w:sz w:val="22"/>
          <w:szCs w:val="22"/>
        </w:rPr>
      </w:pPr>
    </w:p>
    <w:p w14:paraId="5F7E58A4" w14:textId="3AD85B1A" w:rsidR="005535A5" w:rsidRDefault="005535A5" w:rsidP="00AD0CAE">
      <w:pPr>
        <w:jc w:val="center"/>
        <w:rPr>
          <w:rFonts w:ascii="ＭＳ Ｐゴシック" w:eastAsia="ＭＳ Ｐゴシック" w:hAnsi="ＭＳ Ｐゴシック"/>
          <w:sz w:val="22"/>
          <w:szCs w:val="22"/>
        </w:rPr>
      </w:pPr>
    </w:p>
    <w:p w14:paraId="5F7E58A5" w14:textId="131DB299" w:rsidR="005535A5" w:rsidRDefault="005535A5" w:rsidP="00AD0CAE">
      <w:pPr>
        <w:jc w:val="center"/>
        <w:rPr>
          <w:rFonts w:ascii="ＭＳ Ｐゴシック" w:eastAsia="ＭＳ Ｐゴシック" w:hAnsi="ＭＳ Ｐゴシック"/>
          <w:sz w:val="22"/>
          <w:szCs w:val="22"/>
        </w:rPr>
      </w:pPr>
    </w:p>
    <w:p w14:paraId="5F7E58A6" w14:textId="675CE56B" w:rsidR="005535A5" w:rsidRDefault="005535A5" w:rsidP="00AD0CAE">
      <w:pPr>
        <w:jc w:val="center"/>
        <w:rPr>
          <w:rFonts w:ascii="ＭＳ Ｐゴシック" w:eastAsia="ＭＳ Ｐゴシック" w:hAnsi="ＭＳ Ｐゴシック"/>
          <w:sz w:val="22"/>
          <w:szCs w:val="22"/>
        </w:rPr>
      </w:pPr>
    </w:p>
    <w:p w14:paraId="5F7E58A7" w14:textId="5CCA0AF4" w:rsidR="005535A5" w:rsidRDefault="005535A5" w:rsidP="00AD0CAE">
      <w:pPr>
        <w:jc w:val="center"/>
        <w:rPr>
          <w:rFonts w:ascii="ＭＳ Ｐゴシック" w:eastAsia="ＭＳ Ｐゴシック" w:hAnsi="ＭＳ Ｐゴシック"/>
          <w:sz w:val="22"/>
          <w:szCs w:val="22"/>
        </w:rPr>
      </w:pPr>
    </w:p>
    <w:p w14:paraId="5F7E58A8" w14:textId="157B081B" w:rsidR="005535A5" w:rsidRDefault="005535A5" w:rsidP="00AD0CAE">
      <w:pPr>
        <w:jc w:val="center"/>
        <w:rPr>
          <w:rFonts w:ascii="ＭＳ Ｐゴシック" w:eastAsia="ＭＳ Ｐゴシック" w:hAnsi="ＭＳ Ｐゴシック"/>
          <w:sz w:val="22"/>
          <w:szCs w:val="22"/>
        </w:rPr>
      </w:pPr>
    </w:p>
    <w:p w14:paraId="5F7E58A9" w14:textId="5308AB57" w:rsidR="005535A5" w:rsidRDefault="005535A5" w:rsidP="00AD0CAE">
      <w:pPr>
        <w:jc w:val="center"/>
        <w:rPr>
          <w:rFonts w:ascii="ＭＳ Ｐゴシック" w:eastAsia="ＭＳ Ｐゴシック" w:hAnsi="ＭＳ Ｐゴシック"/>
          <w:sz w:val="22"/>
          <w:szCs w:val="22"/>
        </w:rPr>
      </w:pPr>
    </w:p>
    <w:p w14:paraId="1FEAC626" w14:textId="48396BE0" w:rsidR="004F1AF5" w:rsidRDefault="004F1AF5" w:rsidP="00AD0CAE">
      <w:pPr>
        <w:jc w:val="center"/>
        <w:rPr>
          <w:rFonts w:ascii="ＭＳ Ｐゴシック" w:eastAsia="ＭＳ Ｐゴシック" w:hAnsi="ＭＳ Ｐゴシック"/>
          <w:sz w:val="22"/>
          <w:szCs w:val="22"/>
        </w:rPr>
      </w:pPr>
    </w:p>
    <w:p w14:paraId="5F7E58AA" w14:textId="44704401" w:rsidR="005535A5" w:rsidRDefault="005535A5" w:rsidP="00AD0CAE">
      <w:pPr>
        <w:jc w:val="center"/>
        <w:rPr>
          <w:rFonts w:ascii="ＭＳ Ｐゴシック" w:eastAsia="ＭＳ Ｐゴシック" w:hAnsi="ＭＳ Ｐゴシック"/>
          <w:sz w:val="22"/>
          <w:szCs w:val="22"/>
        </w:rPr>
      </w:pPr>
    </w:p>
    <w:p w14:paraId="5F7E58AB" w14:textId="547CA290" w:rsidR="005535A5" w:rsidRDefault="005535A5" w:rsidP="00AD0CAE">
      <w:pPr>
        <w:jc w:val="center"/>
        <w:rPr>
          <w:rFonts w:ascii="ＭＳ Ｐゴシック" w:eastAsia="ＭＳ Ｐゴシック" w:hAnsi="ＭＳ Ｐゴシック"/>
          <w:sz w:val="22"/>
          <w:szCs w:val="22"/>
        </w:rPr>
      </w:pPr>
    </w:p>
    <w:p w14:paraId="5F7E58AC" w14:textId="75BAE62A" w:rsidR="005535A5" w:rsidRDefault="005535A5" w:rsidP="00AD0CAE">
      <w:pPr>
        <w:jc w:val="center"/>
        <w:rPr>
          <w:rFonts w:ascii="ＭＳ Ｐゴシック" w:eastAsia="ＭＳ Ｐゴシック" w:hAnsi="ＭＳ Ｐゴシック"/>
          <w:sz w:val="22"/>
          <w:szCs w:val="22"/>
        </w:rPr>
      </w:pPr>
    </w:p>
    <w:p w14:paraId="5F7E58AE" w14:textId="42F0D372" w:rsidR="001E45E9" w:rsidRPr="007E7446" w:rsidRDefault="00687420" w:rsidP="004F1AF5">
      <w:pPr>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102656" behindDoc="0" locked="0" layoutInCell="1" allowOverlap="1" wp14:anchorId="06D2F562" wp14:editId="30EA6114">
                <wp:simplePos x="0" y="0"/>
                <wp:positionH relativeFrom="column">
                  <wp:posOffset>0</wp:posOffset>
                </wp:positionH>
                <wp:positionV relativeFrom="paragraph">
                  <wp:posOffset>3663922</wp:posOffset>
                </wp:positionV>
                <wp:extent cx="6176645" cy="1040765"/>
                <wp:effectExtent l="0" t="0" r="0" b="6985"/>
                <wp:wrapNone/>
                <wp:docPr id="3634" name="テキスト ボックス 3634"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6645" cy="1040765"/>
                        </a:xfrm>
                        <a:prstGeom prst="rect">
                          <a:avLst/>
                        </a:prstGeom>
                        <a:noFill/>
                        <a:ln w="6350">
                          <a:noFill/>
                        </a:ln>
                        <a:effectLst/>
                      </wps:spPr>
                      <wps:txbx>
                        <w:txbxContent>
                          <w:p w14:paraId="76F7E94C" w14:textId="70DAA8C1" w:rsidR="00687420" w:rsidRDefault="00687420" w:rsidP="00252374">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4F7C6815" w14:textId="568010BE" w:rsidR="00687420" w:rsidRPr="00860A6D" w:rsidRDefault="00687420" w:rsidP="00252374">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2F562" id="テキスト ボックス 3634" o:spid="_x0000_s1033"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0;margin-top:288.5pt;width:486.35pt;height:81.9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" filled="f" stroked="f" strokeweight=".5pt">
                <v:textbox>
                  <w:txbxContent>
                    <w:p w14:paraId="76F7E94C" w14:textId="70DAA8C1" w:rsidR="00687420" w:rsidRDefault="00687420" w:rsidP="00252374">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Pr="00202ED8">
                        <w:rPr>
                          <w:rFonts w:ascii="ＭＳ ゴシック" w:eastAsia="ＭＳ ゴシック" w:hAnsi="ＭＳ ゴシック" w:hint="eastAsia"/>
                          <w:sz w:val="16"/>
                          <w:szCs w:val="18"/>
                        </w:rPr>
                        <w:t>一般病床、療養病床</w:t>
                      </w:r>
                      <w:r>
                        <w:rPr>
                          <w:rFonts w:ascii="ＭＳ ゴシック" w:eastAsia="ＭＳ ゴシック" w:hAnsi="ＭＳ ゴシック" w:hint="eastAsia"/>
                          <w:sz w:val="16"/>
                          <w:szCs w:val="18"/>
                        </w:rPr>
                        <w:t>、</w:t>
                      </w:r>
                      <w:r w:rsidRPr="00202ED8">
                        <w:rPr>
                          <w:rFonts w:ascii="ＭＳ ゴシック" w:eastAsia="ＭＳ ゴシック" w:hAnsi="ＭＳ ゴシック" w:hint="eastAsia"/>
                          <w:sz w:val="16"/>
                          <w:szCs w:val="18"/>
                        </w:rPr>
                        <w:t>有床診療所は令和４年度病床機能報告（令和４年７月１日時点）、</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は令和３年度D</w:t>
                      </w:r>
                      <w:r>
                        <w:rPr>
                          <w:rFonts w:ascii="ＭＳ ゴシック" w:eastAsia="ＭＳ ゴシック" w:hAnsi="ＭＳ ゴシック"/>
                          <w:sz w:val="16"/>
                          <w:szCs w:val="18"/>
                        </w:rPr>
                        <w:t>PC</w:t>
                      </w:r>
                      <w:r>
                        <w:rPr>
                          <w:rFonts w:ascii="ＭＳ ゴシック" w:eastAsia="ＭＳ ゴシック" w:hAnsi="ＭＳ ゴシック" w:hint="eastAsia"/>
                          <w:sz w:val="16"/>
                          <w:szCs w:val="18"/>
                        </w:rPr>
                        <w:t>導入の影響評価に係る調査「退院患者調査」、</w:t>
                      </w:r>
                      <w:r w:rsidRPr="00202ED8">
                        <w:rPr>
                          <w:rFonts w:ascii="ＭＳ ゴシック" w:eastAsia="ＭＳ ゴシック" w:hAnsi="ＭＳ ゴシック" w:hint="eastAsia"/>
                          <w:sz w:val="16"/>
                          <w:szCs w:val="18"/>
                        </w:rPr>
                        <w:t>入院</w:t>
                      </w:r>
                      <w:r>
                        <w:rPr>
                          <w:rFonts w:ascii="ＭＳ ゴシック" w:eastAsia="ＭＳ ゴシック" w:hAnsi="ＭＳ ゴシック" w:hint="eastAsia"/>
                          <w:sz w:val="16"/>
                          <w:szCs w:val="18"/>
                        </w:rPr>
                        <w:t>基本</w:t>
                      </w:r>
                      <w:r w:rsidRPr="00202ED8">
                        <w:rPr>
                          <w:rFonts w:ascii="ＭＳ ゴシック" w:eastAsia="ＭＳ ゴシック" w:hAnsi="ＭＳ ゴシック" w:hint="eastAsia"/>
                          <w:sz w:val="16"/>
                          <w:szCs w:val="18"/>
                        </w:rPr>
                        <w:t>料</w:t>
                      </w:r>
                      <w:r>
                        <w:rPr>
                          <w:rFonts w:ascii="ＭＳ ゴシック" w:eastAsia="ＭＳ ゴシック" w:hAnsi="ＭＳ ゴシック" w:hint="eastAsia"/>
                          <w:sz w:val="16"/>
                          <w:szCs w:val="18"/>
                        </w:rPr>
                        <w:t>等</w:t>
                      </w:r>
                      <w:r w:rsidRPr="00202ED8">
                        <w:rPr>
                          <w:rFonts w:ascii="ＭＳ ゴシック" w:eastAsia="ＭＳ ゴシック" w:hAnsi="ＭＳ ゴシック" w:hint="eastAsia"/>
                          <w:sz w:val="16"/>
                          <w:szCs w:val="18"/>
                        </w:rPr>
                        <w:t>は令和４年度病院プラン（令和４年７月１日時点）</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4F7C6815" w14:textId="568010BE" w:rsidR="00687420" w:rsidRPr="00860A6D" w:rsidRDefault="00687420" w:rsidP="00252374">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r w:rsidR="007C3E17">
        <w:rPr>
          <w:rFonts w:ascii="ＭＳ Ｐゴシック" w:eastAsia="ＭＳ Ｐゴシック" w:hAnsi="ＭＳ Ｐゴシック" w:cstheme="minorBidi" w:hint="eastAsia"/>
          <w:color w:val="000000" w:themeColor="text1"/>
          <w:kern w:val="0"/>
          <w:sz w:val="20"/>
          <w:szCs w:val="21"/>
        </w:rPr>
        <w:t>図表</w:t>
      </w:r>
      <w:r w:rsidR="004C345D">
        <w:rPr>
          <w:rFonts w:ascii="ＭＳ Ｐゴシック" w:eastAsia="ＭＳ Ｐゴシック" w:hAnsi="ＭＳ Ｐゴシック" w:cstheme="minorBidi" w:hint="eastAsia"/>
          <w:color w:val="000000" w:themeColor="text1"/>
          <w:kern w:val="0"/>
          <w:sz w:val="20"/>
          <w:szCs w:val="21"/>
        </w:rPr>
        <w:t>10-2-</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35945D9D" w:rsidR="002000BF" w:rsidRDefault="00B669E8" w:rsidP="002000BF">
            <w:pPr>
              <w:spacing w:line="240" w:lineRule="exact"/>
              <w:ind w:firstLineChars="100" w:firstLine="210"/>
              <w:rPr>
                <w:rFonts w:ascii="ＭＳ ゴシック" w:eastAsia="ＭＳ ゴシック" w:hAnsi="ＭＳ ゴシック"/>
                <w:sz w:val="16"/>
                <w:szCs w:val="18"/>
              </w:rPr>
            </w:pPr>
            <w:r w:rsidRPr="00B669E8">
              <w:rPr>
                <w:rFonts w:hint="eastAsia"/>
                <w:noProof/>
              </w:rPr>
              <w:drawing>
                <wp:anchor distT="0" distB="0" distL="114300" distR="114300" simplePos="0" relativeHeight="252119040" behindDoc="0" locked="0" layoutInCell="1" allowOverlap="1" wp14:anchorId="16B0C9EC" wp14:editId="2202D87D">
                  <wp:simplePos x="0" y="0"/>
                  <wp:positionH relativeFrom="column">
                    <wp:posOffset>-68580</wp:posOffset>
                  </wp:positionH>
                  <wp:positionV relativeFrom="paragraph">
                    <wp:posOffset>-74491</wp:posOffset>
                  </wp:positionV>
                  <wp:extent cx="6120765" cy="3520440"/>
                  <wp:effectExtent l="0" t="0" r="0" b="3810"/>
                  <wp:wrapNone/>
                  <wp:docPr id="3645" name="図 3645" descr="図表10-2-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 name="図 3645" descr="図表10-2-5　診療報酬における機能に応じた病床の分類と介護施設等の状況"/>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3520440"/>
                          </a:xfrm>
                          <a:prstGeom prst="rect">
                            <a:avLst/>
                          </a:prstGeom>
                          <a:noFill/>
                          <a:ln>
                            <a:noFill/>
                          </a:ln>
                        </pic:spPr>
                      </pic:pic>
                    </a:graphicData>
                  </a:graphic>
                </wp:anchor>
              </w:drawing>
            </w:r>
            <w:r w:rsidR="002000BF">
              <w:rPr>
                <w:rFonts w:ascii="ＭＳ ゴシック" w:eastAsia="ＭＳ ゴシック" w:hAnsi="ＭＳ ゴシック"/>
                <w:sz w:val="16"/>
                <w:szCs w:val="18"/>
              </w:rPr>
              <w:t xml:space="preserve"> </w:t>
            </w:r>
          </w:p>
          <w:p w14:paraId="5F7E58B0" w14:textId="00DEB668" w:rsidR="001E45E9" w:rsidRDefault="001E45E9" w:rsidP="00A32093">
            <w:pPr>
              <w:spacing w:line="240" w:lineRule="exact"/>
              <w:ind w:leftChars="300" w:left="630" w:firstLineChars="150" w:firstLine="240"/>
              <w:jc w:val="left"/>
              <w:rPr>
                <w:rFonts w:ascii="ＭＳ ゴシック" w:eastAsia="ＭＳ ゴシック" w:hAnsi="ＭＳ ゴシック"/>
                <w:sz w:val="16"/>
                <w:szCs w:val="18"/>
              </w:rPr>
            </w:pPr>
          </w:p>
        </w:tc>
      </w:tr>
    </w:tbl>
    <w:p w14:paraId="131F5FE5" w14:textId="35E835DB" w:rsidR="006C42CB" w:rsidRDefault="006C42CB" w:rsidP="006C42CB">
      <w:pPr>
        <w:rPr>
          <w:rFonts w:ascii="ＭＳ ゴシック" w:eastAsia="ＭＳ ゴシック" w:hAnsi="ＭＳ ゴシック"/>
          <w:sz w:val="18"/>
          <w:szCs w:val="18"/>
        </w:rPr>
      </w:pPr>
    </w:p>
    <w:p w14:paraId="61FBD826" w14:textId="4B6C4EA4"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2DD2DE66"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1B3234">
        <w:rPr>
          <w:rFonts w:ascii="HG丸ｺﾞｼｯｸM-PRO" w:eastAsia="HG丸ｺﾞｼｯｸM-PRO" w:hAnsi="HG丸ｺﾞｼｯｸM-PRO"/>
          <w:color w:val="000000" w:themeColor="text1"/>
          <w:sz w:val="22"/>
          <w:szCs w:val="22"/>
        </w:rPr>
        <w:t>6</w:t>
      </w:r>
      <w:r w:rsidR="002000BF">
        <w:rPr>
          <w:rFonts w:ascii="HG丸ｺﾞｼｯｸM-PRO" w:eastAsia="HG丸ｺﾞｼｯｸM-PRO" w:hAnsi="HG丸ｺﾞｼｯｸM-PRO"/>
          <w:color w:val="000000" w:themeColor="text1"/>
          <w:sz w:val="22"/>
          <w:szCs w:val="22"/>
        </w:rPr>
        <w:t>0</w:t>
      </w:r>
      <w:r w:rsidR="001B3234">
        <w:rPr>
          <w:rFonts w:ascii="HG丸ｺﾞｼｯｸM-PRO" w:eastAsia="HG丸ｺﾞｼｯｸM-PRO" w:hAnsi="HG丸ｺﾞｼｯｸM-PRO"/>
          <w:color w:val="000000" w:themeColor="text1"/>
          <w:sz w:val="22"/>
          <w:szCs w:val="22"/>
        </w:rPr>
        <w:t>4</w:t>
      </w:r>
      <w:r w:rsidRPr="00CF48CC">
        <w:rPr>
          <w:rFonts w:ascii="HG丸ｺﾞｼｯｸM-PRO" w:eastAsia="HG丸ｺﾞｼｯｸM-PRO" w:hAnsi="HG丸ｺﾞｼｯｸM-PRO" w:hint="eastAsia"/>
          <w:color w:val="000000" w:themeColor="text1"/>
          <w:sz w:val="22"/>
          <w:szCs w:val="22"/>
        </w:rPr>
        <w:t>施設、歯科診療所は</w:t>
      </w:r>
      <w:r w:rsidR="001B3234">
        <w:rPr>
          <w:rFonts w:ascii="HG丸ｺﾞｼｯｸM-PRO" w:eastAsia="HG丸ｺﾞｼｯｸM-PRO" w:hAnsi="HG丸ｺﾞｼｯｸM-PRO"/>
          <w:color w:val="000000" w:themeColor="text1"/>
          <w:sz w:val="22"/>
          <w:szCs w:val="22"/>
        </w:rPr>
        <w:t>389</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6745D65D" w:rsidR="001E45E9" w:rsidRDefault="009B11C1" w:rsidP="006C42CB">
      <w:pPr>
        <w:jc w:val="left"/>
        <w:rPr>
          <w:rFonts w:ascii="ＭＳ ゴシック" w:eastAsia="ＭＳ ゴシック" w:hAnsi="ＭＳ ゴシック"/>
          <w:sz w:val="18"/>
          <w:szCs w:val="18"/>
        </w:rPr>
      </w:pPr>
      <w:r>
        <w:rPr>
          <w:rFonts w:hint="eastAsia"/>
          <w:noProof/>
        </w:rPr>
        <mc:AlternateContent>
          <mc:Choice Requires="wps">
            <w:drawing>
              <wp:anchor distT="0" distB="0" distL="114300" distR="114300" simplePos="0" relativeHeight="251795456" behindDoc="0" locked="0" layoutInCell="1" allowOverlap="1" wp14:anchorId="6EA8F66E" wp14:editId="157B2265">
                <wp:simplePos x="0" y="0"/>
                <wp:positionH relativeFrom="column">
                  <wp:posOffset>387985</wp:posOffset>
                </wp:positionH>
                <wp:positionV relativeFrom="paragraph">
                  <wp:posOffset>74654</wp:posOffset>
                </wp:positionV>
                <wp:extent cx="2943225" cy="295275"/>
                <wp:effectExtent l="0" t="0" r="0" b="4445"/>
                <wp:wrapNone/>
                <wp:docPr id="1807354311" name="テキスト ボックス 1807354311" descr="図表10-2-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28A6E9FE" w:rsidR="00503E73" w:rsidRPr="000D1D87" w:rsidRDefault="00503E73"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表10-2-6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4" type="#_x0000_t202" alt="図表10-2-6　診療所の状況（令和３年10月１日現在）" style="position:absolute;margin-left:30.55pt;margin-top:5.9pt;width:231.75pt;height:23.25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" filled="f" stroked="f" strokeweight=".5pt">
                <v:textbox style="mso-fit-shape-to-text:t">
                  <w:txbxContent>
                    <w:p w14:paraId="127D93E9" w14:textId="28A6E9FE" w:rsidR="00503E73" w:rsidRPr="000D1D87" w:rsidRDefault="00503E73"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表10-2-6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5D3F8AE0" w:rsidR="009B11C1" w:rsidRDefault="005300AD" w:rsidP="006C42CB">
      <w:pPr>
        <w:jc w:val="left"/>
        <w:rPr>
          <w:rFonts w:ascii="ＭＳ ゴシック" w:eastAsia="ＭＳ ゴシック" w:hAnsi="ＭＳ ゴシック"/>
          <w:sz w:val="18"/>
          <w:szCs w:val="18"/>
        </w:rPr>
      </w:pPr>
      <w:r w:rsidRPr="005300AD">
        <w:rPr>
          <w:noProof/>
        </w:rPr>
        <w:drawing>
          <wp:anchor distT="0" distB="0" distL="114300" distR="114300" simplePos="0" relativeHeight="251938816" behindDoc="1" locked="0" layoutInCell="1" allowOverlap="1" wp14:anchorId="41506840" wp14:editId="3983A5D1">
            <wp:simplePos x="0" y="0"/>
            <wp:positionH relativeFrom="column">
              <wp:posOffset>469955</wp:posOffset>
            </wp:positionH>
            <wp:positionV relativeFrom="paragraph">
              <wp:posOffset>104775</wp:posOffset>
            </wp:positionV>
            <wp:extent cx="4102560" cy="2700360"/>
            <wp:effectExtent l="0" t="0" r="0" b="5080"/>
            <wp:wrapNone/>
            <wp:docPr id="3620" name="図 3620" descr="図表10-2-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図 3620" descr="図表10-2-6　診療所の状況（令和３年10月１日現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2560" cy="2700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5E163" w14:textId="3B05A4FD"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7BFF6DF4" w:rsidR="009B11C1" w:rsidRPr="002000BF" w:rsidRDefault="00687420" w:rsidP="00252374">
      <w:pPr>
        <w:tabs>
          <w:tab w:val="left" w:pos="604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3D5EDD7E" w:rsidR="009B11C1" w:rsidRDefault="009B11C1" w:rsidP="006C42CB">
      <w:pPr>
        <w:snapToGrid w:val="0"/>
        <w:rPr>
          <w:rFonts w:ascii="ＭＳ ゴシック" w:eastAsia="ＭＳ ゴシック" w:hAnsi="ＭＳ ゴシック"/>
          <w:b/>
          <w:color w:val="0070C0"/>
          <w:sz w:val="36"/>
          <w:szCs w:val="36"/>
          <w:u w:val="single"/>
        </w:rPr>
      </w:pPr>
    </w:p>
    <w:p w14:paraId="139749BC" w14:textId="66B60747" w:rsidR="009B11C1" w:rsidRDefault="009B11C1" w:rsidP="006C42CB">
      <w:pPr>
        <w:snapToGrid w:val="0"/>
        <w:rPr>
          <w:rFonts w:ascii="ＭＳ ゴシック" w:eastAsia="ＭＳ ゴシック" w:hAnsi="ＭＳ ゴシック"/>
          <w:b/>
          <w:color w:val="0070C0"/>
          <w:sz w:val="36"/>
          <w:szCs w:val="36"/>
          <w:u w:val="single"/>
        </w:rPr>
      </w:pPr>
    </w:p>
    <w:p w14:paraId="5C9F277C" w14:textId="70421345" w:rsidR="009B11C1" w:rsidRPr="002000BF" w:rsidRDefault="002000BF"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797504" behindDoc="0" locked="0" layoutInCell="1" allowOverlap="1" wp14:anchorId="04715F35" wp14:editId="42CE172C">
                <wp:simplePos x="0" y="0"/>
                <wp:positionH relativeFrom="margin">
                  <wp:posOffset>3133587</wp:posOffset>
                </wp:positionH>
                <wp:positionV relativeFrom="paragraph">
                  <wp:posOffset>6350</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503E73" w:rsidRDefault="00503E7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5" type="#_x0000_t202" alt="出典 厚生労働省「医療施設動態調査」" style="position:absolute;left:0;text-align:left;margin-left:246.75pt;margin-top:.5pt;width:201pt;height:21.7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" filled="f" stroked="f" strokeweight=".5pt">
                <v:textbox style="mso-fit-shape-to-text:t">
                  <w:txbxContent>
                    <w:p w14:paraId="07D3207D" w14:textId="06C0B95D" w:rsidR="00503E73" w:rsidRDefault="00503E73"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5F7E58BD" w14:textId="2C86D5E1"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1DA528A"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26496" behindDoc="0" locked="0" layoutInCell="1" allowOverlap="1" wp14:anchorId="5F7E5B65" wp14:editId="6488024C">
                <wp:simplePos x="0" y="0"/>
                <wp:positionH relativeFrom="column">
                  <wp:posOffset>11430</wp:posOffset>
                </wp:positionH>
                <wp:positionV relativeFrom="paragraph">
                  <wp:posOffset>37410</wp:posOffset>
                </wp:positionV>
                <wp:extent cx="6048375" cy="2352095"/>
                <wp:effectExtent l="0" t="0" r="28575" b="10160"/>
                <wp:wrapNone/>
                <wp:docPr id="14" name="AutoShape 3535" descr="（主な現状と課題）&#10;◆５疾病並びに救急・小児・在宅医療における外来患者の圏域内の自己完結率は、70～90％程度となっており、概ね圏域内でカバーできています。小児医療は89.8％と特に高いですが、在宅医療は71.6％とやや低くなっています。&#10;◆５疾病並びに救急・周産期・小児医療における入院患者の圏域内の自己完結率は、周産期医療が88.3％と高く、小児医療が70.2％と低い状況ですが、概ね圏域内でカバーできています。一方、精神疾患については他圏域からの流入が多くなっています。&#10;◆全死因の年齢調整死亡率は府平均と比べ低くなっていますが、女性の乳がん、子宮がんおよび、急性心筋梗塞は、男女ともに府平均と比べ高く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35209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503E73" w:rsidRPr="005535A5" w:rsidRDefault="00503E73"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74C0A1F" w14:textId="0A0F1FA5"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w:t>
                            </w:r>
                            <w:bookmarkStart w:id="0" w:name="_Hlk149219665"/>
                            <w:r w:rsidR="00687420">
                              <w:rPr>
                                <w:rFonts w:asciiTheme="majorEastAsia" w:eastAsiaTheme="majorEastAsia" w:hAnsiTheme="majorEastAsia" w:hint="eastAsia"/>
                                <w:b/>
                                <w:color w:val="0070C0"/>
                                <w:sz w:val="24"/>
                              </w:rPr>
                              <w:t>５</w:t>
                            </w:r>
                            <w:r w:rsidRPr="00346F12">
                              <w:rPr>
                                <w:rFonts w:asciiTheme="majorEastAsia" w:eastAsiaTheme="majorEastAsia" w:hAnsiTheme="majorEastAsia"/>
                                <w:b/>
                                <w:color w:val="0070C0"/>
                                <w:sz w:val="24"/>
                              </w:rPr>
                              <w:t>疾病</w:t>
                            </w:r>
                            <w:r w:rsidRPr="00346F12">
                              <w:rPr>
                                <w:rFonts w:asciiTheme="majorEastAsia" w:eastAsiaTheme="majorEastAsia" w:hAnsiTheme="majorEastAsia" w:hint="eastAsia"/>
                                <w:b/>
                                <w:color w:val="0070C0"/>
                                <w:sz w:val="24"/>
                              </w:rPr>
                              <w:t>並びに救急・小児・在宅医療における外来患者の圏域</w:t>
                            </w:r>
                            <w:r w:rsidR="004525AE" w:rsidRPr="00346F12">
                              <w:rPr>
                                <w:rFonts w:asciiTheme="majorEastAsia" w:eastAsiaTheme="majorEastAsia" w:hAnsiTheme="majorEastAsia" w:hint="eastAsia"/>
                                <w:b/>
                                <w:color w:val="0070C0"/>
                                <w:sz w:val="24"/>
                              </w:rPr>
                              <w:t>内の自己完結率は、</w:t>
                            </w:r>
                            <w:r w:rsidR="004525AE" w:rsidRPr="00346F12">
                              <w:rPr>
                                <w:rFonts w:asciiTheme="majorEastAsia" w:eastAsiaTheme="majorEastAsia" w:hAnsiTheme="majorEastAsia"/>
                                <w:b/>
                                <w:color w:val="0070C0"/>
                                <w:sz w:val="24"/>
                              </w:rPr>
                              <w:t>70～90％</w:t>
                            </w:r>
                            <w:r w:rsidR="005F40FC" w:rsidRPr="00346F12">
                              <w:rPr>
                                <w:rFonts w:asciiTheme="majorEastAsia" w:eastAsiaTheme="majorEastAsia" w:hAnsiTheme="majorEastAsia"/>
                                <w:b/>
                                <w:color w:val="0070C0"/>
                                <w:sz w:val="24"/>
                              </w:rPr>
                              <w:t>程度となっており、</w:t>
                            </w:r>
                            <w:r w:rsidR="009554A8" w:rsidRPr="00346F12">
                              <w:rPr>
                                <w:rFonts w:asciiTheme="majorEastAsia" w:eastAsiaTheme="majorEastAsia" w:hAnsiTheme="majorEastAsia" w:hint="eastAsia"/>
                                <w:b/>
                                <w:color w:val="0070C0"/>
                                <w:sz w:val="24"/>
                              </w:rPr>
                              <w:t>概ね圏域内でカバーできています。</w:t>
                            </w:r>
                            <w:r w:rsidRPr="00346F12">
                              <w:rPr>
                                <w:rFonts w:asciiTheme="majorEastAsia" w:eastAsiaTheme="majorEastAsia" w:hAnsiTheme="majorEastAsia" w:hint="eastAsia"/>
                                <w:b/>
                                <w:color w:val="0070C0"/>
                                <w:sz w:val="24"/>
                              </w:rPr>
                              <w:t>小児</w:t>
                            </w:r>
                            <w:r w:rsidR="009554A8" w:rsidRPr="00346F12">
                              <w:rPr>
                                <w:rFonts w:asciiTheme="majorEastAsia" w:eastAsiaTheme="majorEastAsia" w:hAnsiTheme="majorEastAsia" w:hint="eastAsia"/>
                                <w:b/>
                                <w:color w:val="0070C0"/>
                                <w:sz w:val="24"/>
                              </w:rPr>
                              <w:t>医療は</w:t>
                            </w:r>
                            <w:r w:rsidRPr="00346F12">
                              <w:rPr>
                                <w:rFonts w:asciiTheme="majorEastAsia" w:eastAsiaTheme="majorEastAsia" w:hAnsiTheme="majorEastAsia"/>
                                <w:b/>
                                <w:color w:val="0070C0"/>
                                <w:sz w:val="24"/>
                              </w:rPr>
                              <w:t>89.8％</w:t>
                            </w:r>
                            <w:r w:rsidRPr="00346F12">
                              <w:rPr>
                                <w:rFonts w:asciiTheme="majorEastAsia" w:eastAsiaTheme="majorEastAsia" w:hAnsiTheme="majorEastAsia" w:hint="eastAsia"/>
                                <w:b/>
                                <w:color w:val="0070C0"/>
                                <w:sz w:val="24"/>
                              </w:rPr>
                              <w:t>と</w:t>
                            </w:r>
                            <w:r w:rsidR="009554A8" w:rsidRPr="00346F12">
                              <w:rPr>
                                <w:rFonts w:asciiTheme="majorEastAsia" w:eastAsiaTheme="majorEastAsia" w:hAnsiTheme="majorEastAsia" w:hint="eastAsia"/>
                                <w:b/>
                                <w:color w:val="0070C0"/>
                                <w:sz w:val="24"/>
                              </w:rPr>
                              <w:t>特に</w:t>
                            </w:r>
                            <w:r w:rsidRPr="00346F12">
                              <w:rPr>
                                <w:rFonts w:asciiTheme="majorEastAsia" w:eastAsiaTheme="majorEastAsia" w:hAnsiTheme="majorEastAsia" w:hint="eastAsia"/>
                                <w:b/>
                                <w:color w:val="0070C0"/>
                                <w:sz w:val="24"/>
                              </w:rPr>
                              <w:t>高</w:t>
                            </w:r>
                            <w:r w:rsidR="009554A8" w:rsidRPr="00346F12">
                              <w:rPr>
                                <w:rFonts w:asciiTheme="majorEastAsia" w:eastAsiaTheme="majorEastAsia" w:hAnsiTheme="majorEastAsia" w:hint="eastAsia"/>
                                <w:b/>
                                <w:color w:val="0070C0"/>
                                <w:sz w:val="24"/>
                              </w:rPr>
                              <w:t>いですが</w:t>
                            </w:r>
                            <w:r w:rsidRPr="00346F12">
                              <w:rPr>
                                <w:rFonts w:asciiTheme="majorEastAsia" w:eastAsiaTheme="majorEastAsia" w:hAnsiTheme="majorEastAsia" w:hint="eastAsia"/>
                                <w:b/>
                                <w:color w:val="0070C0"/>
                                <w:sz w:val="24"/>
                              </w:rPr>
                              <w:t>、在宅医療</w:t>
                            </w:r>
                            <w:r w:rsidR="009554A8" w:rsidRPr="00346F12">
                              <w:rPr>
                                <w:rFonts w:asciiTheme="majorEastAsia" w:eastAsiaTheme="majorEastAsia" w:hAnsiTheme="majorEastAsia" w:hint="eastAsia"/>
                                <w:b/>
                                <w:color w:val="0070C0"/>
                                <w:sz w:val="24"/>
                              </w:rPr>
                              <w:t>は</w:t>
                            </w:r>
                            <w:r w:rsidRPr="00346F12">
                              <w:rPr>
                                <w:rFonts w:asciiTheme="majorEastAsia" w:eastAsiaTheme="majorEastAsia" w:hAnsiTheme="majorEastAsia"/>
                                <w:b/>
                                <w:color w:val="0070C0"/>
                                <w:sz w:val="24"/>
                              </w:rPr>
                              <w:t>71.6％</w:t>
                            </w:r>
                            <w:r w:rsidRPr="00346F12">
                              <w:rPr>
                                <w:rFonts w:asciiTheme="majorEastAsia" w:eastAsiaTheme="majorEastAsia" w:hAnsiTheme="majorEastAsia" w:hint="eastAsia"/>
                                <w:b/>
                                <w:color w:val="0070C0"/>
                                <w:sz w:val="24"/>
                              </w:rPr>
                              <w:t>と</w:t>
                            </w:r>
                            <w:r w:rsidR="009554A8" w:rsidRPr="00346F12">
                              <w:rPr>
                                <w:rFonts w:asciiTheme="majorEastAsia" w:eastAsiaTheme="majorEastAsia" w:hAnsiTheme="majorEastAsia" w:hint="eastAsia"/>
                                <w:b/>
                                <w:color w:val="0070C0"/>
                                <w:sz w:val="24"/>
                              </w:rPr>
                              <w:t>やや</w:t>
                            </w:r>
                            <w:r w:rsidRPr="00346F12">
                              <w:rPr>
                                <w:rFonts w:asciiTheme="majorEastAsia" w:eastAsiaTheme="majorEastAsia" w:hAnsiTheme="majorEastAsia" w:hint="eastAsia"/>
                                <w:b/>
                                <w:color w:val="0070C0"/>
                                <w:sz w:val="24"/>
                              </w:rPr>
                              <w:t>低</w:t>
                            </w:r>
                            <w:r w:rsidR="004300B6" w:rsidRPr="00346F12">
                              <w:rPr>
                                <w:rFonts w:asciiTheme="majorEastAsia" w:eastAsiaTheme="majorEastAsia" w:hAnsiTheme="majorEastAsia" w:hint="eastAsia"/>
                                <w:b/>
                                <w:color w:val="0070C0"/>
                                <w:sz w:val="24"/>
                              </w:rPr>
                              <w:t>くなっています</w:t>
                            </w:r>
                            <w:r w:rsidR="009554A8" w:rsidRPr="00346F12">
                              <w:rPr>
                                <w:rFonts w:asciiTheme="majorEastAsia" w:eastAsiaTheme="majorEastAsia" w:hAnsiTheme="majorEastAsia" w:hint="eastAsia"/>
                                <w:b/>
                                <w:color w:val="0070C0"/>
                                <w:sz w:val="24"/>
                              </w:rPr>
                              <w:t>。</w:t>
                            </w:r>
                            <w:bookmarkEnd w:id="0"/>
                          </w:p>
                          <w:p w14:paraId="1B2D1C02" w14:textId="72BA16D6"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w:t>
                            </w:r>
                            <w:r w:rsidR="00687420">
                              <w:rPr>
                                <w:rFonts w:asciiTheme="majorEastAsia" w:eastAsiaTheme="majorEastAsia" w:hAnsiTheme="majorEastAsia" w:hint="eastAsia"/>
                                <w:b/>
                                <w:color w:val="0070C0"/>
                                <w:sz w:val="24"/>
                              </w:rPr>
                              <w:t>５</w:t>
                            </w:r>
                            <w:r w:rsidRPr="00346F12">
                              <w:rPr>
                                <w:rFonts w:asciiTheme="majorEastAsia" w:eastAsiaTheme="majorEastAsia" w:hAnsiTheme="majorEastAsia"/>
                                <w:b/>
                                <w:color w:val="0070C0"/>
                                <w:sz w:val="24"/>
                              </w:rPr>
                              <w:t>疾病並びに救急・</w:t>
                            </w:r>
                            <w:r w:rsidR="005F40FC" w:rsidRPr="00346F12">
                              <w:rPr>
                                <w:rFonts w:asciiTheme="majorEastAsia" w:eastAsiaTheme="majorEastAsia" w:hAnsiTheme="majorEastAsia" w:hint="eastAsia"/>
                                <w:b/>
                                <w:color w:val="0070C0"/>
                                <w:sz w:val="24"/>
                              </w:rPr>
                              <w:t>周産期・</w:t>
                            </w:r>
                            <w:r w:rsidRPr="00346F12">
                              <w:rPr>
                                <w:rFonts w:asciiTheme="majorEastAsia" w:eastAsiaTheme="majorEastAsia" w:hAnsiTheme="majorEastAsia"/>
                                <w:b/>
                                <w:color w:val="0070C0"/>
                                <w:sz w:val="24"/>
                              </w:rPr>
                              <w:t>小児</w:t>
                            </w:r>
                            <w:r w:rsidR="003A58A6" w:rsidRPr="00346F12">
                              <w:rPr>
                                <w:rFonts w:asciiTheme="majorEastAsia" w:eastAsiaTheme="majorEastAsia" w:hAnsiTheme="majorEastAsia" w:hint="eastAsia"/>
                                <w:b/>
                                <w:color w:val="0070C0"/>
                                <w:sz w:val="24"/>
                              </w:rPr>
                              <w:t>医療</w:t>
                            </w:r>
                            <w:r w:rsidRPr="00346F12">
                              <w:rPr>
                                <w:rFonts w:asciiTheme="majorEastAsia" w:eastAsiaTheme="majorEastAsia" w:hAnsiTheme="majorEastAsia"/>
                                <w:b/>
                                <w:color w:val="0070C0"/>
                                <w:sz w:val="24"/>
                              </w:rPr>
                              <w:t>における</w:t>
                            </w:r>
                            <w:r w:rsidRPr="00346F12">
                              <w:rPr>
                                <w:rFonts w:asciiTheme="majorEastAsia" w:eastAsiaTheme="majorEastAsia" w:hAnsiTheme="majorEastAsia" w:hint="eastAsia"/>
                                <w:b/>
                                <w:color w:val="0070C0"/>
                                <w:sz w:val="24"/>
                              </w:rPr>
                              <w:t>入院患者の圏域内の自己完結率は、周産期医療が</w:t>
                            </w:r>
                            <w:r w:rsidRPr="00346F12">
                              <w:rPr>
                                <w:rFonts w:asciiTheme="majorEastAsia" w:eastAsiaTheme="majorEastAsia" w:hAnsiTheme="majorEastAsia"/>
                                <w:b/>
                                <w:color w:val="0070C0"/>
                                <w:sz w:val="24"/>
                              </w:rPr>
                              <w:t>88.3％と</w:t>
                            </w:r>
                            <w:r w:rsidRPr="00346F12">
                              <w:rPr>
                                <w:rFonts w:asciiTheme="majorEastAsia" w:eastAsiaTheme="majorEastAsia" w:hAnsiTheme="majorEastAsia" w:hint="eastAsia"/>
                                <w:b/>
                                <w:color w:val="0070C0"/>
                                <w:sz w:val="24"/>
                              </w:rPr>
                              <w:t>高く、小児医療が</w:t>
                            </w:r>
                            <w:r w:rsidRPr="00346F12">
                              <w:rPr>
                                <w:rFonts w:asciiTheme="majorEastAsia" w:eastAsiaTheme="majorEastAsia" w:hAnsiTheme="majorEastAsia"/>
                                <w:b/>
                                <w:color w:val="0070C0"/>
                                <w:sz w:val="24"/>
                              </w:rPr>
                              <w:t>70.2％と</w:t>
                            </w:r>
                            <w:r w:rsidRPr="00346F12">
                              <w:rPr>
                                <w:rFonts w:asciiTheme="majorEastAsia" w:eastAsiaTheme="majorEastAsia" w:hAnsiTheme="majorEastAsia" w:hint="eastAsia"/>
                                <w:b/>
                                <w:color w:val="0070C0"/>
                                <w:sz w:val="24"/>
                              </w:rPr>
                              <w:t>低い状況ですが、概ね圏域内でカバーできています。一方、精神疾患</w:t>
                            </w:r>
                            <w:r w:rsidR="009554A8" w:rsidRPr="00346F12">
                              <w:rPr>
                                <w:rFonts w:asciiTheme="majorEastAsia" w:eastAsiaTheme="majorEastAsia" w:hAnsiTheme="majorEastAsia" w:hint="eastAsia"/>
                                <w:b/>
                                <w:color w:val="0070C0"/>
                                <w:sz w:val="24"/>
                              </w:rPr>
                              <w:t>については</w:t>
                            </w:r>
                            <w:r w:rsidR="007854DD" w:rsidRPr="00346F12">
                              <w:rPr>
                                <w:rFonts w:asciiTheme="majorEastAsia" w:eastAsiaTheme="majorEastAsia" w:hAnsiTheme="majorEastAsia" w:hint="eastAsia"/>
                                <w:b/>
                                <w:color w:val="0070C0"/>
                                <w:sz w:val="24"/>
                              </w:rPr>
                              <w:t>他圏域からの</w:t>
                            </w:r>
                            <w:r w:rsidR="009554A8" w:rsidRPr="00346F12">
                              <w:rPr>
                                <w:rFonts w:asciiTheme="majorEastAsia" w:eastAsiaTheme="majorEastAsia" w:hAnsiTheme="majorEastAsia" w:hint="eastAsia"/>
                                <w:b/>
                                <w:color w:val="0070C0"/>
                                <w:sz w:val="24"/>
                              </w:rPr>
                              <w:t>流入が多く</w:t>
                            </w:r>
                            <w:r w:rsidRPr="00346F12">
                              <w:rPr>
                                <w:rFonts w:asciiTheme="majorEastAsia" w:eastAsiaTheme="majorEastAsia" w:hAnsiTheme="majorEastAsia" w:hint="eastAsia"/>
                                <w:b/>
                                <w:color w:val="0070C0"/>
                                <w:sz w:val="24"/>
                              </w:rPr>
                              <w:t>なっています。</w:t>
                            </w:r>
                          </w:p>
                          <w:p w14:paraId="2C983CEA" w14:textId="063B930E"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6B1F87">
                              <w:rPr>
                                <w:rFonts w:asciiTheme="majorEastAsia" w:eastAsiaTheme="majorEastAsia" w:hAnsiTheme="majorEastAsia" w:hint="eastAsia"/>
                                <w:b/>
                                <w:color w:val="0070C0"/>
                                <w:sz w:val="24"/>
                              </w:rPr>
                              <w:t>◆</w:t>
                            </w:r>
                            <w:r w:rsidR="009F74A2" w:rsidRPr="00252374">
                              <w:rPr>
                                <w:rFonts w:asciiTheme="majorEastAsia" w:eastAsiaTheme="majorEastAsia" w:hAnsiTheme="majorEastAsia" w:hint="eastAsia"/>
                                <w:b/>
                                <w:color w:val="0070C0"/>
                                <w:sz w:val="24"/>
                              </w:rPr>
                              <w:t>全死因の</w:t>
                            </w:r>
                            <w:r w:rsidRPr="00252374">
                              <w:rPr>
                                <w:rFonts w:asciiTheme="majorEastAsia" w:eastAsiaTheme="majorEastAsia" w:hAnsiTheme="majorEastAsia" w:hint="eastAsia"/>
                                <w:b/>
                                <w:color w:val="0070C0"/>
                                <w:sz w:val="24"/>
                              </w:rPr>
                              <w:t>年齢調整死亡率は府平均と比べ低くなっていますが、女性の乳がん、子宮がんおよび、急性心筋梗塞は、男女ともに府平均と比べ高くなっています。</w:t>
                            </w:r>
                          </w:p>
                          <w:p w14:paraId="67659BB9" w14:textId="77777777" w:rsidR="00B14545" w:rsidRPr="005535A5" w:rsidRDefault="00B14545" w:rsidP="00B14545">
                            <w:pPr>
                              <w:snapToGrid w:val="0"/>
                              <w:spacing w:line="340" w:lineRule="exact"/>
                              <w:ind w:left="241" w:hangingChars="100" w:hanging="241"/>
                              <w:rPr>
                                <w:rFonts w:asciiTheme="majorEastAsia" w:eastAsiaTheme="majorEastAsia" w:hAnsiTheme="majorEastAsia"/>
                                <w:b/>
                                <w:color w:val="0070C0"/>
                                <w:sz w:val="24"/>
                              </w:rPr>
                            </w:pPr>
                          </w:p>
                          <w:p w14:paraId="5F7E5BE0" w14:textId="3889CBD6" w:rsidR="00503E73" w:rsidRPr="005535A5" w:rsidRDefault="00503E73">
                            <w:pPr>
                              <w:snapToGrid w:val="0"/>
                              <w:spacing w:line="340" w:lineRule="exact"/>
                              <w:ind w:left="241" w:hangingChars="100" w:hanging="241"/>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6" alt="（主な現状と課題）&#10;◆５疾病並びに救急・小児・在宅医療における外来患者の圏域内の自己完結率は、70～90％程度となっており、概ね圏域内でカバーできています。小児医療は89.8％と特に高いですが、在宅医療は71.6％とやや低くなっています。&#10;◆５疾病並びに救急・周産期・小児医療における入院患者の圏域内の自己完結率は、周産期医療が88.3％と高く、小児医療が70.2％と低い状況ですが、概ね圏域内でカバーできています。一方、精神疾患については他圏域からの流入が多くなっています。&#10;◆全死因の年齢調整死亡率は府平均と比べ低くなっていますが、女性の乳がん、子宮がんおよび、急性心筋梗塞は、男女ともに府平均と比べ高くなっています。&#10;" style="position:absolute;left:0;text-align:left;margin-left:.9pt;margin-top:2.95pt;width:476.25pt;height:185.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" fillcolor="#daeef3 [664]" strokecolor="#b6dde8 [1304]" strokeweight="1.5pt">
                <v:textbox>
                  <w:txbxContent>
                    <w:p w14:paraId="5F7E5BD9" w14:textId="77777777" w:rsidR="00503E73" w:rsidRPr="005535A5" w:rsidRDefault="00503E73"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74C0A1F" w14:textId="0A0F1FA5"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w:t>
                      </w:r>
                      <w:bookmarkStart w:id="1" w:name="_Hlk149219665"/>
                      <w:r w:rsidR="00687420">
                        <w:rPr>
                          <w:rFonts w:asciiTheme="majorEastAsia" w:eastAsiaTheme="majorEastAsia" w:hAnsiTheme="majorEastAsia" w:hint="eastAsia"/>
                          <w:b/>
                          <w:color w:val="0070C0"/>
                          <w:sz w:val="24"/>
                        </w:rPr>
                        <w:t>５</w:t>
                      </w:r>
                      <w:r w:rsidRPr="00346F12">
                        <w:rPr>
                          <w:rFonts w:asciiTheme="majorEastAsia" w:eastAsiaTheme="majorEastAsia" w:hAnsiTheme="majorEastAsia"/>
                          <w:b/>
                          <w:color w:val="0070C0"/>
                          <w:sz w:val="24"/>
                        </w:rPr>
                        <w:t>疾病</w:t>
                      </w:r>
                      <w:r w:rsidRPr="00346F12">
                        <w:rPr>
                          <w:rFonts w:asciiTheme="majorEastAsia" w:eastAsiaTheme="majorEastAsia" w:hAnsiTheme="majorEastAsia" w:hint="eastAsia"/>
                          <w:b/>
                          <w:color w:val="0070C0"/>
                          <w:sz w:val="24"/>
                        </w:rPr>
                        <w:t>並びに救急・小児・在宅医療における外来患者の圏域</w:t>
                      </w:r>
                      <w:r w:rsidR="004525AE" w:rsidRPr="00346F12">
                        <w:rPr>
                          <w:rFonts w:asciiTheme="majorEastAsia" w:eastAsiaTheme="majorEastAsia" w:hAnsiTheme="majorEastAsia" w:hint="eastAsia"/>
                          <w:b/>
                          <w:color w:val="0070C0"/>
                          <w:sz w:val="24"/>
                        </w:rPr>
                        <w:t>内の自己完結率は、</w:t>
                      </w:r>
                      <w:r w:rsidR="004525AE" w:rsidRPr="00346F12">
                        <w:rPr>
                          <w:rFonts w:asciiTheme="majorEastAsia" w:eastAsiaTheme="majorEastAsia" w:hAnsiTheme="majorEastAsia"/>
                          <w:b/>
                          <w:color w:val="0070C0"/>
                          <w:sz w:val="24"/>
                        </w:rPr>
                        <w:t>70～90％</w:t>
                      </w:r>
                      <w:r w:rsidR="005F40FC" w:rsidRPr="00346F12">
                        <w:rPr>
                          <w:rFonts w:asciiTheme="majorEastAsia" w:eastAsiaTheme="majorEastAsia" w:hAnsiTheme="majorEastAsia"/>
                          <w:b/>
                          <w:color w:val="0070C0"/>
                          <w:sz w:val="24"/>
                        </w:rPr>
                        <w:t>程度となっており、</w:t>
                      </w:r>
                      <w:r w:rsidR="009554A8" w:rsidRPr="00346F12">
                        <w:rPr>
                          <w:rFonts w:asciiTheme="majorEastAsia" w:eastAsiaTheme="majorEastAsia" w:hAnsiTheme="majorEastAsia" w:hint="eastAsia"/>
                          <w:b/>
                          <w:color w:val="0070C0"/>
                          <w:sz w:val="24"/>
                        </w:rPr>
                        <w:t>概ね圏域内でカバーできています。</w:t>
                      </w:r>
                      <w:r w:rsidRPr="00346F12">
                        <w:rPr>
                          <w:rFonts w:asciiTheme="majorEastAsia" w:eastAsiaTheme="majorEastAsia" w:hAnsiTheme="majorEastAsia" w:hint="eastAsia"/>
                          <w:b/>
                          <w:color w:val="0070C0"/>
                          <w:sz w:val="24"/>
                        </w:rPr>
                        <w:t>小児</w:t>
                      </w:r>
                      <w:r w:rsidR="009554A8" w:rsidRPr="00346F12">
                        <w:rPr>
                          <w:rFonts w:asciiTheme="majorEastAsia" w:eastAsiaTheme="majorEastAsia" w:hAnsiTheme="majorEastAsia" w:hint="eastAsia"/>
                          <w:b/>
                          <w:color w:val="0070C0"/>
                          <w:sz w:val="24"/>
                        </w:rPr>
                        <w:t>医療は</w:t>
                      </w:r>
                      <w:r w:rsidRPr="00346F12">
                        <w:rPr>
                          <w:rFonts w:asciiTheme="majorEastAsia" w:eastAsiaTheme="majorEastAsia" w:hAnsiTheme="majorEastAsia"/>
                          <w:b/>
                          <w:color w:val="0070C0"/>
                          <w:sz w:val="24"/>
                        </w:rPr>
                        <w:t>89.8％</w:t>
                      </w:r>
                      <w:r w:rsidRPr="00346F12">
                        <w:rPr>
                          <w:rFonts w:asciiTheme="majorEastAsia" w:eastAsiaTheme="majorEastAsia" w:hAnsiTheme="majorEastAsia" w:hint="eastAsia"/>
                          <w:b/>
                          <w:color w:val="0070C0"/>
                          <w:sz w:val="24"/>
                        </w:rPr>
                        <w:t>と</w:t>
                      </w:r>
                      <w:r w:rsidR="009554A8" w:rsidRPr="00346F12">
                        <w:rPr>
                          <w:rFonts w:asciiTheme="majorEastAsia" w:eastAsiaTheme="majorEastAsia" w:hAnsiTheme="majorEastAsia" w:hint="eastAsia"/>
                          <w:b/>
                          <w:color w:val="0070C0"/>
                          <w:sz w:val="24"/>
                        </w:rPr>
                        <w:t>特に</w:t>
                      </w:r>
                      <w:r w:rsidRPr="00346F12">
                        <w:rPr>
                          <w:rFonts w:asciiTheme="majorEastAsia" w:eastAsiaTheme="majorEastAsia" w:hAnsiTheme="majorEastAsia" w:hint="eastAsia"/>
                          <w:b/>
                          <w:color w:val="0070C0"/>
                          <w:sz w:val="24"/>
                        </w:rPr>
                        <w:t>高</w:t>
                      </w:r>
                      <w:r w:rsidR="009554A8" w:rsidRPr="00346F12">
                        <w:rPr>
                          <w:rFonts w:asciiTheme="majorEastAsia" w:eastAsiaTheme="majorEastAsia" w:hAnsiTheme="majorEastAsia" w:hint="eastAsia"/>
                          <w:b/>
                          <w:color w:val="0070C0"/>
                          <w:sz w:val="24"/>
                        </w:rPr>
                        <w:t>いですが</w:t>
                      </w:r>
                      <w:r w:rsidRPr="00346F12">
                        <w:rPr>
                          <w:rFonts w:asciiTheme="majorEastAsia" w:eastAsiaTheme="majorEastAsia" w:hAnsiTheme="majorEastAsia" w:hint="eastAsia"/>
                          <w:b/>
                          <w:color w:val="0070C0"/>
                          <w:sz w:val="24"/>
                        </w:rPr>
                        <w:t>、在宅医療</w:t>
                      </w:r>
                      <w:r w:rsidR="009554A8" w:rsidRPr="00346F12">
                        <w:rPr>
                          <w:rFonts w:asciiTheme="majorEastAsia" w:eastAsiaTheme="majorEastAsia" w:hAnsiTheme="majorEastAsia" w:hint="eastAsia"/>
                          <w:b/>
                          <w:color w:val="0070C0"/>
                          <w:sz w:val="24"/>
                        </w:rPr>
                        <w:t>は</w:t>
                      </w:r>
                      <w:r w:rsidRPr="00346F12">
                        <w:rPr>
                          <w:rFonts w:asciiTheme="majorEastAsia" w:eastAsiaTheme="majorEastAsia" w:hAnsiTheme="majorEastAsia"/>
                          <w:b/>
                          <w:color w:val="0070C0"/>
                          <w:sz w:val="24"/>
                        </w:rPr>
                        <w:t>71.6％</w:t>
                      </w:r>
                      <w:r w:rsidRPr="00346F12">
                        <w:rPr>
                          <w:rFonts w:asciiTheme="majorEastAsia" w:eastAsiaTheme="majorEastAsia" w:hAnsiTheme="majorEastAsia" w:hint="eastAsia"/>
                          <w:b/>
                          <w:color w:val="0070C0"/>
                          <w:sz w:val="24"/>
                        </w:rPr>
                        <w:t>と</w:t>
                      </w:r>
                      <w:r w:rsidR="009554A8" w:rsidRPr="00346F12">
                        <w:rPr>
                          <w:rFonts w:asciiTheme="majorEastAsia" w:eastAsiaTheme="majorEastAsia" w:hAnsiTheme="majorEastAsia" w:hint="eastAsia"/>
                          <w:b/>
                          <w:color w:val="0070C0"/>
                          <w:sz w:val="24"/>
                        </w:rPr>
                        <w:t>やや</w:t>
                      </w:r>
                      <w:r w:rsidRPr="00346F12">
                        <w:rPr>
                          <w:rFonts w:asciiTheme="majorEastAsia" w:eastAsiaTheme="majorEastAsia" w:hAnsiTheme="majorEastAsia" w:hint="eastAsia"/>
                          <w:b/>
                          <w:color w:val="0070C0"/>
                          <w:sz w:val="24"/>
                        </w:rPr>
                        <w:t>低</w:t>
                      </w:r>
                      <w:r w:rsidR="004300B6" w:rsidRPr="00346F12">
                        <w:rPr>
                          <w:rFonts w:asciiTheme="majorEastAsia" w:eastAsiaTheme="majorEastAsia" w:hAnsiTheme="majorEastAsia" w:hint="eastAsia"/>
                          <w:b/>
                          <w:color w:val="0070C0"/>
                          <w:sz w:val="24"/>
                        </w:rPr>
                        <w:t>くなっています</w:t>
                      </w:r>
                      <w:r w:rsidR="009554A8" w:rsidRPr="00346F12">
                        <w:rPr>
                          <w:rFonts w:asciiTheme="majorEastAsia" w:eastAsiaTheme="majorEastAsia" w:hAnsiTheme="majorEastAsia" w:hint="eastAsia"/>
                          <w:b/>
                          <w:color w:val="0070C0"/>
                          <w:sz w:val="24"/>
                        </w:rPr>
                        <w:t>。</w:t>
                      </w:r>
                      <w:bookmarkEnd w:id="1"/>
                    </w:p>
                    <w:p w14:paraId="1B2D1C02" w14:textId="72BA16D6"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w:t>
                      </w:r>
                      <w:r w:rsidR="00687420">
                        <w:rPr>
                          <w:rFonts w:asciiTheme="majorEastAsia" w:eastAsiaTheme="majorEastAsia" w:hAnsiTheme="majorEastAsia" w:hint="eastAsia"/>
                          <w:b/>
                          <w:color w:val="0070C0"/>
                          <w:sz w:val="24"/>
                        </w:rPr>
                        <w:t>５</w:t>
                      </w:r>
                      <w:r w:rsidRPr="00346F12">
                        <w:rPr>
                          <w:rFonts w:asciiTheme="majorEastAsia" w:eastAsiaTheme="majorEastAsia" w:hAnsiTheme="majorEastAsia"/>
                          <w:b/>
                          <w:color w:val="0070C0"/>
                          <w:sz w:val="24"/>
                        </w:rPr>
                        <w:t>疾病並びに救急・</w:t>
                      </w:r>
                      <w:r w:rsidR="005F40FC" w:rsidRPr="00346F12">
                        <w:rPr>
                          <w:rFonts w:asciiTheme="majorEastAsia" w:eastAsiaTheme="majorEastAsia" w:hAnsiTheme="majorEastAsia" w:hint="eastAsia"/>
                          <w:b/>
                          <w:color w:val="0070C0"/>
                          <w:sz w:val="24"/>
                        </w:rPr>
                        <w:t>周産期・</w:t>
                      </w:r>
                      <w:r w:rsidRPr="00346F12">
                        <w:rPr>
                          <w:rFonts w:asciiTheme="majorEastAsia" w:eastAsiaTheme="majorEastAsia" w:hAnsiTheme="majorEastAsia"/>
                          <w:b/>
                          <w:color w:val="0070C0"/>
                          <w:sz w:val="24"/>
                        </w:rPr>
                        <w:t>小児</w:t>
                      </w:r>
                      <w:r w:rsidR="003A58A6" w:rsidRPr="00346F12">
                        <w:rPr>
                          <w:rFonts w:asciiTheme="majorEastAsia" w:eastAsiaTheme="majorEastAsia" w:hAnsiTheme="majorEastAsia" w:hint="eastAsia"/>
                          <w:b/>
                          <w:color w:val="0070C0"/>
                          <w:sz w:val="24"/>
                        </w:rPr>
                        <w:t>医療</w:t>
                      </w:r>
                      <w:r w:rsidRPr="00346F12">
                        <w:rPr>
                          <w:rFonts w:asciiTheme="majorEastAsia" w:eastAsiaTheme="majorEastAsia" w:hAnsiTheme="majorEastAsia"/>
                          <w:b/>
                          <w:color w:val="0070C0"/>
                          <w:sz w:val="24"/>
                        </w:rPr>
                        <w:t>における</w:t>
                      </w:r>
                      <w:r w:rsidRPr="00346F12">
                        <w:rPr>
                          <w:rFonts w:asciiTheme="majorEastAsia" w:eastAsiaTheme="majorEastAsia" w:hAnsiTheme="majorEastAsia" w:hint="eastAsia"/>
                          <w:b/>
                          <w:color w:val="0070C0"/>
                          <w:sz w:val="24"/>
                        </w:rPr>
                        <w:t>入院患者の圏域内の自己完結率は、周産期医療が</w:t>
                      </w:r>
                      <w:r w:rsidRPr="00346F12">
                        <w:rPr>
                          <w:rFonts w:asciiTheme="majorEastAsia" w:eastAsiaTheme="majorEastAsia" w:hAnsiTheme="majorEastAsia"/>
                          <w:b/>
                          <w:color w:val="0070C0"/>
                          <w:sz w:val="24"/>
                        </w:rPr>
                        <w:t>88.3％と</w:t>
                      </w:r>
                      <w:r w:rsidRPr="00346F12">
                        <w:rPr>
                          <w:rFonts w:asciiTheme="majorEastAsia" w:eastAsiaTheme="majorEastAsia" w:hAnsiTheme="majorEastAsia" w:hint="eastAsia"/>
                          <w:b/>
                          <w:color w:val="0070C0"/>
                          <w:sz w:val="24"/>
                        </w:rPr>
                        <w:t>高く、小児医療が</w:t>
                      </w:r>
                      <w:r w:rsidRPr="00346F12">
                        <w:rPr>
                          <w:rFonts w:asciiTheme="majorEastAsia" w:eastAsiaTheme="majorEastAsia" w:hAnsiTheme="majorEastAsia"/>
                          <w:b/>
                          <w:color w:val="0070C0"/>
                          <w:sz w:val="24"/>
                        </w:rPr>
                        <w:t>70.2％と</w:t>
                      </w:r>
                      <w:r w:rsidRPr="00346F12">
                        <w:rPr>
                          <w:rFonts w:asciiTheme="majorEastAsia" w:eastAsiaTheme="majorEastAsia" w:hAnsiTheme="majorEastAsia" w:hint="eastAsia"/>
                          <w:b/>
                          <w:color w:val="0070C0"/>
                          <w:sz w:val="24"/>
                        </w:rPr>
                        <w:t>低い状況ですが、概ね圏域内でカバーできています。一方、精神疾患</w:t>
                      </w:r>
                      <w:r w:rsidR="009554A8" w:rsidRPr="00346F12">
                        <w:rPr>
                          <w:rFonts w:asciiTheme="majorEastAsia" w:eastAsiaTheme="majorEastAsia" w:hAnsiTheme="majorEastAsia" w:hint="eastAsia"/>
                          <w:b/>
                          <w:color w:val="0070C0"/>
                          <w:sz w:val="24"/>
                        </w:rPr>
                        <w:t>については</w:t>
                      </w:r>
                      <w:r w:rsidR="007854DD" w:rsidRPr="00346F12">
                        <w:rPr>
                          <w:rFonts w:asciiTheme="majorEastAsia" w:eastAsiaTheme="majorEastAsia" w:hAnsiTheme="majorEastAsia" w:hint="eastAsia"/>
                          <w:b/>
                          <w:color w:val="0070C0"/>
                          <w:sz w:val="24"/>
                        </w:rPr>
                        <w:t>他圏域からの</w:t>
                      </w:r>
                      <w:r w:rsidR="009554A8" w:rsidRPr="00346F12">
                        <w:rPr>
                          <w:rFonts w:asciiTheme="majorEastAsia" w:eastAsiaTheme="majorEastAsia" w:hAnsiTheme="majorEastAsia" w:hint="eastAsia"/>
                          <w:b/>
                          <w:color w:val="0070C0"/>
                          <w:sz w:val="24"/>
                        </w:rPr>
                        <w:t>流入が多く</w:t>
                      </w:r>
                      <w:r w:rsidRPr="00346F12">
                        <w:rPr>
                          <w:rFonts w:asciiTheme="majorEastAsia" w:eastAsiaTheme="majorEastAsia" w:hAnsiTheme="majorEastAsia" w:hint="eastAsia"/>
                          <w:b/>
                          <w:color w:val="0070C0"/>
                          <w:sz w:val="24"/>
                        </w:rPr>
                        <w:t>なっています。</w:t>
                      </w:r>
                    </w:p>
                    <w:p w14:paraId="2C983CEA" w14:textId="063B930E" w:rsidR="00B14545" w:rsidRPr="00346F12" w:rsidRDefault="00B14545" w:rsidP="00B14545">
                      <w:pPr>
                        <w:snapToGrid w:val="0"/>
                        <w:spacing w:line="340" w:lineRule="exact"/>
                        <w:ind w:left="241" w:hangingChars="100" w:hanging="241"/>
                        <w:rPr>
                          <w:rFonts w:asciiTheme="majorEastAsia" w:eastAsiaTheme="majorEastAsia" w:hAnsiTheme="majorEastAsia"/>
                          <w:b/>
                          <w:color w:val="0070C0"/>
                          <w:sz w:val="24"/>
                        </w:rPr>
                      </w:pPr>
                      <w:r w:rsidRPr="006B1F87">
                        <w:rPr>
                          <w:rFonts w:asciiTheme="majorEastAsia" w:eastAsiaTheme="majorEastAsia" w:hAnsiTheme="majorEastAsia" w:hint="eastAsia"/>
                          <w:b/>
                          <w:color w:val="0070C0"/>
                          <w:sz w:val="24"/>
                        </w:rPr>
                        <w:t>◆</w:t>
                      </w:r>
                      <w:r w:rsidR="009F74A2" w:rsidRPr="00252374">
                        <w:rPr>
                          <w:rFonts w:asciiTheme="majorEastAsia" w:eastAsiaTheme="majorEastAsia" w:hAnsiTheme="majorEastAsia" w:hint="eastAsia"/>
                          <w:b/>
                          <w:color w:val="0070C0"/>
                          <w:sz w:val="24"/>
                        </w:rPr>
                        <w:t>全死因の</w:t>
                      </w:r>
                      <w:r w:rsidRPr="00252374">
                        <w:rPr>
                          <w:rFonts w:asciiTheme="majorEastAsia" w:eastAsiaTheme="majorEastAsia" w:hAnsiTheme="majorEastAsia" w:hint="eastAsia"/>
                          <w:b/>
                          <w:color w:val="0070C0"/>
                          <w:sz w:val="24"/>
                        </w:rPr>
                        <w:t>年齢調整死亡率は府平均と比べ低くなっていますが、女性の乳がん、子宮がんおよび、急性心筋梗塞は、男女ともに府平均と比べ高くなっています。</w:t>
                      </w:r>
                    </w:p>
                    <w:p w14:paraId="67659BB9" w14:textId="77777777" w:rsidR="00B14545" w:rsidRPr="005535A5" w:rsidRDefault="00B14545" w:rsidP="00B14545">
                      <w:pPr>
                        <w:snapToGrid w:val="0"/>
                        <w:spacing w:line="340" w:lineRule="exact"/>
                        <w:ind w:left="241" w:hangingChars="100" w:hanging="241"/>
                        <w:rPr>
                          <w:rFonts w:asciiTheme="majorEastAsia" w:eastAsiaTheme="majorEastAsia" w:hAnsiTheme="majorEastAsia"/>
                          <w:b/>
                          <w:color w:val="0070C0"/>
                          <w:sz w:val="24"/>
                        </w:rPr>
                      </w:pPr>
                    </w:p>
                    <w:p w14:paraId="5F7E5BE0" w14:textId="3889CBD6" w:rsidR="00503E73" w:rsidRPr="005535A5" w:rsidRDefault="00503E73">
                      <w:pPr>
                        <w:snapToGrid w:val="0"/>
                        <w:spacing w:line="340" w:lineRule="exact"/>
                        <w:ind w:left="241" w:hangingChars="100" w:hanging="241"/>
                        <w:rPr>
                          <w:rFonts w:asciiTheme="majorEastAsia" w:eastAsiaTheme="majorEastAsia" w:hAnsiTheme="majorEastAsia"/>
                          <w:b/>
                          <w:color w:val="0070C0"/>
                          <w:sz w:val="24"/>
                        </w:rPr>
                      </w:pP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659A3A04"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32D92F68"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45553C6E" w14:textId="7739386C" w:rsidR="00D45F3A" w:rsidRDefault="00D45F3A" w:rsidP="00C47D31">
      <w:pPr>
        <w:ind w:firstLineChars="50" w:firstLine="141"/>
        <w:rPr>
          <w:rFonts w:ascii="ＭＳ ゴシック" w:eastAsia="ＭＳ ゴシック" w:hAnsi="ＭＳ ゴシック"/>
          <w:b/>
          <w:color w:val="0070C0"/>
          <w:sz w:val="28"/>
          <w:szCs w:val="28"/>
        </w:rPr>
      </w:pPr>
    </w:p>
    <w:p w14:paraId="371F5948" w14:textId="77777777" w:rsidR="00B14545" w:rsidRDefault="00B14545" w:rsidP="00C47D31">
      <w:pPr>
        <w:ind w:firstLineChars="50" w:firstLine="141"/>
        <w:rPr>
          <w:rFonts w:ascii="ＭＳ ゴシック" w:eastAsia="ＭＳ ゴシック" w:hAnsi="ＭＳ ゴシック"/>
          <w:b/>
          <w:color w:val="0070C0"/>
          <w:sz w:val="28"/>
          <w:szCs w:val="28"/>
        </w:rPr>
      </w:pPr>
    </w:p>
    <w:p w14:paraId="48B77B86" w14:textId="77777777" w:rsidR="00B14545" w:rsidRDefault="00B14545" w:rsidP="00C47D31">
      <w:pPr>
        <w:ind w:firstLineChars="50" w:firstLine="141"/>
        <w:rPr>
          <w:rFonts w:ascii="ＭＳ ゴシック" w:eastAsia="ＭＳ ゴシック" w:hAnsi="ＭＳ ゴシック"/>
          <w:b/>
          <w:color w:val="0070C0"/>
          <w:sz w:val="28"/>
          <w:szCs w:val="28"/>
        </w:rPr>
      </w:pPr>
    </w:p>
    <w:p w14:paraId="2858DEC8" w14:textId="77777777" w:rsidR="00B14545" w:rsidRDefault="00B14545" w:rsidP="00252374">
      <w:pPr>
        <w:ind w:firstLineChars="50" w:firstLine="141"/>
        <w:rPr>
          <w:rFonts w:ascii="ＭＳ ゴシック" w:eastAsia="ＭＳ ゴシック" w:hAnsi="ＭＳ ゴシック"/>
          <w:b/>
          <w:color w:val="0070C0"/>
          <w:sz w:val="28"/>
          <w:szCs w:val="28"/>
        </w:rPr>
      </w:pPr>
    </w:p>
    <w:p w14:paraId="65175306" w14:textId="77777777" w:rsidR="00687420" w:rsidRDefault="00687420" w:rsidP="00C47D31">
      <w:pPr>
        <w:ind w:firstLineChars="50" w:firstLine="141"/>
        <w:rPr>
          <w:rFonts w:ascii="ＭＳ ゴシック" w:eastAsia="ＭＳ ゴシック" w:hAnsi="ＭＳ ゴシック"/>
          <w:b/>
          <w:color w:val="0070C0"/>
          <w:sz w:val="28"/>
          <w:szCs w:val="28"/>
        </w:rPr>
      </w:pPr>
    </w:p>
    <w:p w14:paraId="5F7E58C8" w14:textId="4A316C5F"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68C12D45" w14:textId="21A411D0" w:rsidR="00B27EFD" w:rsidRDefault="00B01C06" w:rsidP="00252374">
      <w:pPr>
        <w:ind w:firstLineChars="200" w:firstLine="440"/>
        <w:rPr>
          <w:rFonts w:ascii="HG丸ｺﾞｼｯｸM-PRO" w:eastAsia="HG丸ｺﾞｼｯｸM-PRO" w:hAnsi="HG丸ｺﾞｼｯｸM-PRO"/>
          <w:color w:val="000000" w:themeColor="text1"/>
          <w:sz w:val="22"/>
          <w:szCs w:val="22"/>
        </w:rPr>
      </w:pPr>
      <w:r>
        <w:rPr>
          <w:rFonts w:ascii="ＭＳ Ｐゴシック" w:eastAsia="ＭＳ Ｐゴシック" w:hAnsi="ＭＳ Ｐゴシック" w:hint="eastAsia"/>
          <w:sz w:val="22"/>
          <w:szCs w:val="22"/>
        </w:rPr>
        <w:t>【がん】</w:t>
      </w:r>
    </w:p>
    <w:p w14:paraId="5F7E58CC" w14:textId="41C9BA1A"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E1250C">
        <w:rPr>
          <w:rFonts w:ascii="HG丸ｺﾞｼｯｸM-PRO" w:eastAsia="HG丸ｺﾞｼｯｸM-PRO" w:hAnsi="HG丸ｺﾞｼｯｸM-PRO" w:hint="eastAsia"/>
          <w:color w:val="000000" w:themeColor="text1"/>
          <w:sz w:val="22"/>
          <w:szCs w:val="22"/>
        </w:rPr>
        <w:t>1</w:t>
      </w:r>
      <w:r w:rsidR="00E1250C">
        <w:rPr>
          <w:rFonts w:ascii="HG丸ｺﾞｼｯｸM-PRO" w:eastAsia="HG丸ｺﾞｼｯｸM-PRO" w:hAnsi="HG丸ｺﾞｼｯｸM-PRO"/>
          <w:color w:val="000000" w:themeColor="text1"/>
          <w:sz w:val="22"/>
          <w:szCs w:val="22"/>
        </w:rPr>
        <w:t>9</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E1250C">
        <w:rPr>
          <w:rFonts w:ascii="HG丸ｺﾞｼｯｸM-PRO" w:eastAsia="HG丸ｺﾞｼｯｸM-PRO" w:hAnsi="HG丸ｺﾞｼｯｸM-PRO"/>
          <w:sz w:val="22"/>
          <w:szCs w:val="22"/>
        </w:rPr>
        <w:t>8</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E1250C">
        <w:rPr>
          <w:rFonts w:ascii="HG丸ｺﾞｼｯｸM-PRO" w:eastAsia="HG丸ｺﾞｼｯｸM-PRO" w:hAnsi="HG丸ｺﾞｼｯｸM-PRO"/>
          <w:sz w:val="22"/>
          <w:szCs w:val="22"/>
        </w:rPr>
        <w:t>19</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A8434F">
        <w:rPr>
          <w:rFonts w:ascii="HG丸ｺﾞｼｯｸM-PRO" w:eastAsia="HG丸ｺﾞｼｯｸM-PRO" w:hAnsi="HG丸ｺﾞｼｯｸM-PRO" w:hint="eastAsia"/>
          <w:sz w:val="22"/>
          <w:szCs w:val="22"/>
        </w:rPr>
        <w:t>５</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w:t>
      </w:r>
      <w:r w:rsidR="00E1250C">
        <w:rPr>
          <w:rFonts w:ascii="HG丸ｺﾞｼｯｸM-PRO" w:eastAsia="HG丸ｺﾞｼｯｸM-PRO" w:hAnsi="HG丸ｺﾞｼｯｸM-PRO"/>
          <w:sz w:val="22"/>
          <w:szCs w:val="22"/>
        </w:rPr>
        <w:t>1</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E1250C">
        <w:rPr>
          <w:rFonts w:ascii="HG丸ｺﾞｼｯｸM-PRO" w:eastAsia="HG丸ｺﾞｼｯｸM-PRO" w:hAnsi="HG丸ｺﾞｼｯｸM-PRO"/>
          <w:sz w:val="22"/>
          <w:szCs w:val="22"/>
        </w:rPr>
        <w:t>4</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4D8E889E" w14:textId="103E5597" w:rsidR="00D269B4" w:rsidRPr="00D269B4" w:rsidRDefault="00B14545" w:rsidP="00D269B4">
      <w:pPr>
        <w:ind w:leftChars="200" w:left="640" w:hangingChars="100" w:hanging="22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〇</w:t>
      </w:r>
      <w:r w:rsidR="00D269B4" w:rsidRPr="00D269B4">
        <w:rPr>
          <w:rFonts w:ascii="HG丸ｺﾞｼｯｸM-PRO" w:eastAsia="HG丸ｺﾞｼｯｸM-PRO" w:hAnsi="HG丸ｺﾞｼｯｸM-PRO" w:hint="eastAsia"/>
          <w:sz w:val="22"/>
          <w:szCs w:val="22"/>
        </w:rPr>
        <w:t>従来のがん治療より副作用等の身体への負担が小さいとされる、ホウ素中性子捕捉療法（BNCT）施設が、平成30年に大阪医科薬科大学内に開設されました。令和2年6月より再発頭頸部癌に対する保険診療が開始した他、BNCT適応がんの拡大や治療技術向上に向けた研究、BNCTを担う人材育成のための事業が進められています。</w:t>
      </w:r>
    </w:p>
    <w:p w14:paraId="79C30614" w14:textId="6BBBC7CD" w:rsidR="00D269B4" w:rsidRDefault="00D269B4" w:rsidP="00346F12">
      <w:pPr>
        <w:widowControl/>
        <w:jc w:val="left"/>
        <w:rPr>
          <w:rFonts w:ascii="HG丸ｺﾞｼｯｸM-PRO" w:eastAsia="HG丸ｺﾞｼｯｸM-PRO" w:hAnsi="HG丸ｺﾞｼｯｸM-PRO"/>
          <w:sz w:val="22"/>
          <w:szCs w:val="22"/>
        </w:rPr>
      </w:pPr>
    </w:p>
    <w:p w14:paraId="17B65C24" w14:textId="29064579" w:rsidR="00B14545" w:rsidRDefault="00B14545" w:rsidP="00B14545">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〇</w:t>
      </w:r>
      <w:r w:rsidR="004300B6" w:rsidRPr="00252374">
        <w:rPr>
          <w:rFonts w:ascii="HG丸ｺﾞｼｯｸM-PRO" w:eastAsia="HG丸ｺﾞｼｯｸM-PRO" w:hAnsi="HG丸ｺﾞｼｯｸM-PRO" w:hint="eastAsia"/>
          <w:sz w:val="22"/>
          <w:szCs w:val="22"/>
        </w:rPr>
        <w:t>人口</w:t>
      </w:r>
      <w:r w:rsidR="004300B6" w:rsidRPr="00252374">
        <w:rPr>
          <w:rFonts w:ascii="HG丸ｺﾞｼｯｸM-PRO" w:eastAsia="HG丸ｺﾞｼｯｸM-PRO" w:hAnsi="HG丸ｺﾞｼｯｸM-PRO"/>
          <w:sz w:val="22"/>
          <w:szCs w:val="22"/>
        </w:rPr>
        <w:t>10万対の手術実施病院</w:t>
      </w:r>
      <w:r w:rsidR="0053702A" w:rsidRPr="00252374">
        <w:rPr>
          <w:rFonts w:ascii="HG丸ｺﾞｼｯｸM-PRO" w:eastAsia="HG丸ｺﾞｼｯｸM-PRO" w:hAnsi="HG丸ｺﾞｼｯｸM-PRO" w:hint="eastAsia"/>
          <w:sz w:val="22"/>
          <w:szCs w:val="22"/>
        </w:rPr>
        <w:t>数</w:t>
      </w:r>
      <w:r w:rsidR="004300B6" w:rsidRPr="00252374">
        <w:rPr>
          <w:rFonts w:ascii="HG丸ｺﾞｼｯｸM-PRO" w:eastAsia="HG丸ｺﾞｼｯｸM-PRO" w:hAnsi="HG丸ｺﾞｼｯｸM-PRO"/>
          <w:sz w:val="22"/>
          <w:szCs w:val="22"/>
        </w:rPr>
        <w:t>、化学療法実施病院</w:t>
      </w:r>
      <w:r w:rsidR="0053702A" w:rsidRPr="00252374">
        <w:rPr>
          <w:rFonts w:ascii="HG丸ｺﾞｼｯｸM-PRO" w:eastAsia="HG丸ｺﾞｼｯｸM-PRO" w:hAnsi="HG丸ｺﾞｼｯｸM-PRO" w:hint="eastAsia"/>
          <w:sz w:val="22"/>
          <w:szCs w:val="22"/>
        </w:rPr>
        <w:t>数</w:t>
      </w:r>
      <w:r w:rsidR="004300B6" w:rsidRPr="00252374">
        <w:rPr>
          <w:rFonts w:ascii="HG丸ｺﾞｼｯｸM-PRO" w:eastAsia="HG丸ｺﾞｼｯｸM-PRO" w:hAnsi="HG丸ｺﾞｼｯｸM-PRO"/>
          <w:sz w:val="22"/>
          <w:szCs w:val="22"/>
        </w:rPr>
        <w:t>、放射線療法実施病院</w:t>
      </w:r>
      <w:r w:rsidR="0053702A" w:rsidRPr="00252374">
        <w:rPr>
          <w:rFonts w:ascii="HG丸ｺﾞｼｯｸM-PRO" w:eastAsia="HG丸ｺﾞｼｯｸM-PRO" w:hAnsi="HG丸ｺﾞｼｯｸM-PRO" w:hint="eastAsia"/>
          <w:sz w:val="22"/>
          <w:szCs w:val="22"/>
        </w:rPr>
        <w:t>数</w:t>
      </w:r>
      <w:r w:rsidR="004300B6" w:rsidRPr="00252374">
        <w:rPr>
          <w:rFonts w:ascii="HG丸ｺﾞｼｯｸM-PRO" w:eastAsia="HG丸ｺﾞｼｯｸM-PRO" w:hAnsi="HG丸ｺﾞｼｯｸM-PRO"/>
          <w:sz w:val="22"/>
          <w:szCs w:val="22"/>
        </w:rPr>
        <w:t>は府平均</w:t>
      </w:r>
      <w:r w:rsidR="004300B6" w:rsidRPr="00252374">
        <w:rPr>
          <w:rFonts w:ascii="HG丸ｺﾞｼｯｸM-PRO" w:eastAsia="HG丸ｺﾞｼｯｸM-PRO" w:hAnsi="HG丸ｺﾞｼｯｸM-PRO" w:hint="eastAsia"/>
          <w:sz w:val="22"/>
          <w:szCs w:val="22"/>
        </w:rPr>
        <w:t>と比べいずれも高くなっています。</w:t>
      </w:r>
      <w:r w:rsidRPr="00252374">
        <w:rPr>
          <w:rFonts w:ascii="HG丸ｺﾞｼｯｸM-PRO" w:eastAsia="HG丸ｺﾞｼｯｸM-PRO" w:hAnsi="HG丸ｺﾞｼｯｸM-PRO" w:hint="eastAsia"/>
          <w:sz w:val="22"/>
          <w:szCs w:val="22"/>
        </w:rPr>
        <w:t>緩和ケア病床は府平均</w:t>
      </w:r>
      <w:r w:rsidR="00A8434F">
        <w:rPr>
          <w:rFonts w:ascii="HG丸ｺﾞｼｯｸM-PRO" w:eastAsia="HG丸ｺﾞｼｯｸM-PRO" w:hAnsi="HG丸ｺﾞｼｯｸM-PRO"/>
          <w:sz w:val="22"/>
          <w:szCs w:val="22"/>
        </w:rPr>
        <w:t>6</w:t>
      </w:r>
      <w:r w:rsidRPr="00252374">
        <w:rPr>
          <w:rFonts w:ascii="HG丸ｺﾞｼｯｸM-PRO" w:eastAsia="HG丸ｺﾞｼｯｸM-PRO" w:hAnsi="HG丸ｺﾞｼｯｸM-PRO"/>
          <w:sz w:val="22"/>
          <w:szCs w:val="22"/>
        </w:rPr>
        <w:t>.</w:t>
      </w:r>
      <w:r w:rsidR="00A8434F">
        <w:rPr>
          <w:rFonts w:ascii="HG丸ｺﾞｼｯｸM-PRO" w:eastAsia="HG丸ｺﾞｼｯｸM-PRO" w:hAnsi="HG丸ｺﾞｼｯｸM-PRO"/>
          <w:sz w:val="22"/>
          <w:szCs w:val="22"/>
        </w:rPr>
        <w:t>7</w:t>
      </w:r>
      <w:r w:rsidRPr="00252374">
        <w:rPr>
          <w:rFonts w:ascii="HG丸ｺﾞｼｯｸM-PRO" w:eastAsia="HG丸ｺﾞｼｯｸM-PRO" w:hAnsi="HG丸ｺﾞｼｯｸM-PRO"/>
          <w:sz w:val="22"/>
          <w:szCs w:val="22"/>
        </w:rPr>
        <w:t>と比べ</w:t>
      </w:r>
      <w:r w:rsidR="00A8434F">
        <w:rPr>
          <w:rFonts w:ascii="HG丸ｺﾞｼｯｸM-PRO" w:eastAsia="HG丸ｺﾞｼｯｸM-PRO" w:hAnsi="HG丸ｺﾞｼｯｸM-PRO"/>
          <w:sz w:val="22"/>
          <w:szCs w:val="22"/>
        </w:rPr>
        <w:t>7</w:t>
      </w:r>
      <w:r w:rsidRPr="00252374">
        <w:rPr>
          <w:rFonts w:ascii="HG丸ｺﾞｼｯｸM-PRO" w:eastAsia="HG丸ｺﾞｼｯｸM-PRO" w:hAnsi="HG丸ｺﾞｼｯｸM-PRO"/>
          <w:sz w:val="22"/>
          <w:szCs w:val="22"/>
        </w:rPr>
        <w:t>.</w:t>
      </w:r>
      <w:r w:rsidR="00A8434F">
        <w:rPr>
          <w:rFonts w:ascii="HG丸ｺﾞｼｯｸM-PRO" w:eastAsia="HG丸ｺﾞｼｯｸM-PRO" w:hAnsi="HG丸ｺﾞｼｯｸM-PRO"/>
          <w:sz w:val="22"/>
          <w:szCs w:val="22"/>
        </w:rPr>
        <w:t>9</w:t>
      </w:r>
      <w:r w:rsidRPr="00252374">
        <w:rPr>
          <w:rFonts w:ascii="HG丸ｺﾞｼｯｸM-PRO" w:eastAsia="HG丸ｺﾞｼｯｸM-PRO" w:hAnsi="HG丸ｺﾞｼｯｸM-PRO"/>
          <w:sz w:val="22"/>
          <w:szCs w:val="22"/>
        </w:rPr>
        <w:t>と</w:t>
      </w:r>
      <w:r w:rsidRPr="00252374">
        <w:rPr>
          <w:rFonts w:ascii="HG丸ｺﾞｼｯｸM-PRO" w:eastAsia="HG丸ｺﾞｼｯｸM-PRO" w:hAnsi="HG丸ｺﾞｼｯｸM-PRO" w:hint="eastAsia"/>
          <w:sz w:val="22"/>
          <w:szCs w:val="22"/>
        </w:rPr>
        <w:t>府内でも高くなっています</w:t>
      </w:r>
      <w:r w:rsidRPr="00252374">
        <w:rPr>
          <w:rFonts w:ascii="HG丸ｺﾞｼｯｸM-PRO" w:eastAsia="HG丸ｺﾞｼｯｸM-PRO" w:hAnsi="HG丸ｺﾞｼｯｸM-PRO"/>
          <w:sz w:val="22"/>
          <w:szCs w:val="22"/>
        </w:rPr>
        <w:t>。</w:t>
      </w:r>
    </w:p>
    <w:p w14:paraId="7B0F978F" w14:textId="38D280D1" w:rsidR="00DC038B" w:rsidRDefault="00DC038B" w:rsidP="00B14545">
      <w:pPr>
        <w:widowControl/>
        <w:ind w:leftChars="200" w:left="640" w:hangingChars="100" w:hanging="220"/>
        <w:jc w:val="left"/>
        <w:rPr>
          <w:rFonts w:ascii="HG丸ｺﾞｼｯｸM-PRO" w:eastAsia="HG丸ｺﾞｼｯｸM-PRO" w:hAnsi="HG丸ｺﾞｼｯｸM-PRO"/>
          <w:sz w:val="22"/>
          <w:szCs w:val="22"/>
        </w:rPr>
      </w:pPr>
    </w:p>
    <w:p w14:paraId="58446D16" w14:textId="6F0FFA03" w:rsidR="006B1F87" w:rsidRPr="00F352CB" w:rsidRDefault="006B1F87" w:rsidP="006B1F87">
      <w:pPr>
        <w:ind w:leftChars="200" w:left="640" w:hangingChars="100" w:hanging="220"/>
        <w:rPr>
          <w:rFonts w:ascii="HG丸ｺﾞｼｯｸM-PRO" w:eastAsia="HG丸ｺﾞｼｯｸM-PRO" w:hAnsi="HG丸ｺﾞｼｯｸM-PRO"/>
          <w:sz w:val="22"/>
          <w:szCs w:val="22"/>
        </w:rPr>
      </w:pPr>
      <w:r w:rsidRPr="00E030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平成31年から</w:t>
      </w:r>
      <w:r w:rsidRPr="00217391">
        <w:rPr>
          <w:rFonts w:ascii="HG丸ｺﾞｼｯｸM-PRO" w:eastAsia="HG丸ｺﾞｼｯｸM-PRO" w:hAnsi="HG丸ｺﾞｼｯｸM-PRO" w:cs="ＭＳ 明朝" w:hint="eastAsia"/>
          <w:sz w:val="22"/>
          <w:szCs w:val="22"/>
        </w:rPr>
        <w:t>令和３年</w:t>
      </w:r>
      <w:r w:rsidRPr="0012328D">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おける女性の乳がん及び子宮がんの年齢調整死亡率は、府平均12.0、5.3と比べ、12.7、5.9と高くなっています。（出典 大阪府「成人病統計」）</w:t>
      </w:r>
    </w:p>
    <w:p w14:paraId="5B59A917" w14:textId="3AD3C6AD" w:rsidR="00DC038B" w:rsidRDefault="00DC038B" w:rsidP="00B14545">
      <w:pPr>
        <w:widowControl/>
        <w:ind w:leftChars="200" w:left="640" w:hangingChars="100" w:hanging="220"/>
        <w:jc w:val="left"/>
        <w:rPr>
          <w:rFonts w:ascii="HG丸ｺﾞｼｯｸM-PRO" w:eastAsia="HG丸ｺﾞｼｯｸM-PRO" w:hAnsi="HG丸ｺﾞｼｯｸM-PRO"/>
          <w:sz w:val="22"/>
          <w:szCs w:val="22"/>
        </w:rPr>
      </w:pPr>
    </w:p>
    <w:p w14:paraId="62048833" w14:textId="7338B18A" w:rsidR="00DC038B" w:rsidRDefault="00DC038B" w:rsidP="00B14545">
      <w:pPr>
        <w:widowControl/>
        <w:ind w:leftChars="200" w:left="640" w:hangingChars="100" w:hanging="220"/>
        <w:jc w:val="left"/>
        <w:rPr>
          <w:rFonts w:ascii="HG丸ｺﾞｼｯｸM-PRO" w:eastAsia="HG丸ｺﾞｼｯｸM-PRO" w:hAnsi="HG丸ｺﾞｼｯｸM-PRO"/>
          <w:sz w:val="22"/>
          <w:szCs w:val="22"/>
        </w:rPr>
      </w:pPr>
    </w:p>
    <w:p w14:paraId="60FFF590" w14:textId="153EE4C6" w:rsidR="006B1F87" w:rsidRDefault="006B1F87" w:rsidP="00B14545">
      <w:pPr>
        <w:widowControl/>
        <w:ind w:leftChars="200" w:left="640" w:hangingChars="100" w:hanging="220"/>
        <w:jc w:val="left"/>
        <w:rPr>
          <w:rFonts w:ascii="HG丸ｺﾞｼｯｸM-PRO" w:eastAsia="HG丸ｺﾞｼｯｸM-PRO" w:hAnsi="HG丸ｺﾞｼｯｸM-PRO"/>
          <w:sz w:val="22"/>
          <w:szCs w:val="22"/>
        </w:rPr>
      </w:pPr>
    </w:p>
    <w:p w14:paraId="43C1441A" w14:textId="77777777" w:rsidR="00DC038B" w:rsidRPr="00252374" w:rsidRDefault="00DC038B" w:rsidP="00B14545">
      <w:pPr>
        <w:widowControl/>
        <w:ind w:leftChars="200" w:left="640" w:hangingChars="100" w:hanging="220"/>
        <w:jc w:val="left"/>
        <w:rPr>
          <w:rFonts w:ascii="HG丸ｺﾞｼｯｸM-PRO" w:eastAsia="HG丸ｺﾞｼｯｸM-PRO" w:hAnsi="HG丸ｺﾞｼｯｸM-PRO"/>
          <w:sz w:val="22"/>
          <w:szCs w:val="22"/>
        </w:rPr>
      </w:pPr>
    </w:p>
    <w:p w14:paraId="5F7E58CE" w14:textId="77777777" w:rsidR="00B01C06" w:rsidRPr="00F352CB" w:rsidRDefault="00B01C06" w:rsidP="00590899">
      <w:pPr>
        <w:ind w:firstLineChars="200" w:firstLine="440"/>
        <w:rPr>
          <w:rFonts w:ascii="ＭＳ Ｐゴシック" w:eastAsia="ＭＳ Ｐゴシック" w:hAnsi="ＭＳ Ｐゴシック"/>
          <w:sz w:val="22"/>
          <w:szCs w:val="22"/>
        </w:rPr>
      </w:pPr>
      <w:r w:rsidRPr="00F352CB">
        <w:rPr>
          <w:rFonts w:ascii="ＭＳ Ｐゴシック" w:eastAsia="ＭＳ Ｐゴシック" w:hAnsi="ＭＳ Ｐゴシック" w:hint="eastAsia"/>
          <w:sz w:val="22"/>
          <w:szCs w:val="22"/>
        </w:rPr>
        <w:lastRenderedPageBreak/>
        <w:t>【脳卒中等の脳血管疾患】</w:t>
      </w:r>
    </w:p>
    <w:p w14:paraId="0C091738" w14:textId="6FF961E3" w:rsidR="00DC038B" w:rsidRPr="00F352CB" w:rsidRDefault="00B01C06" w:rsidP="00B326C2">
      <w:pPr>
        <w:widowControl/>
        <w:ind w:left="660" w:hangingChars="300" w:hanging="660"/>
        <w:rPr>
          <w:rFonts w:ascii="HG丸ｺﾞｼｯｸM-PRO" w:eastAsia="HG丸ｺﾞｼｯｸM-PRO" w:hAnsi="HG丸ｺﾞｼｯｸM-PRO"/>
          <w:sz w:val="22"/>
          <w:szCs w:val="22"/>
        </w:rPr>
      </w:pPr>
      <w:r w:rsidRPr="00F352CB">
        <w:rPr>
          <w:rFonts w:ascii="HG丸ｺﾞｼｯｸM-PRO" w:eastAsia="HG丸ｺﾞｼｯｸM-PRO" w:hAnsi="HG丸ｺﾞｼｯｸM-PRO" w:hint="eastAsia"/>
          <w:sz w:val="22"/>
          <w:szCs w:val="22"/>
        </w:rPr>
        <w:t xml:space="preserve">　　○脳卒中の急性期治療を行う</w:t>
      </w:r>
      <w:r w:rsidR="00E1250C" w:rsidRPr="00F352CB">
        <w:rPr>
          <w:rFonts w:ascii="HG丸ｺﾞｼｯｸM-PRO" w:eastAsia="HG丸ｺﾞｼｯｸM-PRO" w:hAnsi="HG丸ｺﾞｼｯｸM-PRO" w:hint="eastAsia"/>
          <w:sz w:val="22"/>
          <w:szCs w:val="22"/>
        </w:rPr>
        <w:t>病院</w:t>
      </w:r>
      <w:r w:rsidR="00E402BF">
        <w:rPr>
          <w:rFonts w:ascii="HG丸ｺﾞｼｯｸM-PRO" w:eastAsia="HG丸ｺﾞｼｯｸM-PRO" w:hAnsi="HG丸ｺﾞｼｯｸM-PRO" w:hint="eastAsia"/>
          <w:sz w:val="22"/>
          <w:szCs w:val="22"/>
        </w:rPr>
        <w:t>８</w:t>
      </w:r>
      <w:r w:rsidR="00B326C2" w:rsidRPr="00F352CB">
        <w:rPr>
          <w:rFonts w:ascii="HG丸ｺﾞｼｯｸM-PRO" w:eastAsia="HG丸ｺﾞｼｯｸM-PRO" w:hAnsi="HG丸ｺﾞｼｯｸM-PRO" w:hint="eastAsia"/>
          <w:sz w:val="22"/>
          <w:szCs w:val="22"/>
        </w:rPr>
        <w:t>施設のうち、</w:t>
      </w:r>
      <w:r w:rsidRPr="00F352CB">
        <w:rPr>
          <w:rFonts w:ascii="HG丸ｺﾞｼｯｸM-PRO" w:eastAsia="HG丸ｺﾞｼｯｸM-PRO" w:hAnsi="HG丸ｺﾞｼｯｸM-PRO" w:hint="eastAsia"/>
          <w:sz w:val="22"/>
          <w:szCs w:val="22"/>
        </w:rPr>
        <w:t>脳動脈瘤根治術可能な病院が</w:t>
      </w:r>
      <w:r w:rsidR="00E402BF">
        <w:rPr>
          <w:rFonts w:ascii="HG丸ｺﾞｼｯｸM-PRO" w:eastAsia="HG丸ｺﾞｼｯｸM-PRO" w:hAnsi="HG丸ｺﾞｼｯｸM-PRO" w:hint="eastAsia"/>
          <w:sz w:val="22"/>
          <w:szCs w:val="22"/>
        </w:rPr>
        <w:t>４</w:t>
      </w:r>
      <w:r w:rsidRPr="00F352CB">
        <w:rPr>
          <w:rFonts w:ascii="HG丸ｺﾞｼｯｸM-PRO" w:eastAsia="HG丸ｺﾞｼｯｸM-PRO" w:hAnsi="HG丸ｺﾞｼｯｸM-PRO" w:hint="eastAsia"/>
          <w:sz w:val="22"/>
          <w:szCs w:val="22"/>
        </w:rPr>
        <w:t>施設、脳血管内手術可能な病院が</w:t>
      </w:r>
      <w:r w:rsidR="00E1250C" w:rsidRPr="00F352CB">
        <w:rPr>
          <w:rFonts w:ascii="HG丸ｺﾞｼｯｸM-PRO" w:eastAsia="HG丸ｺﾞｼｯｸM-PRO" w:hAnsi="HG丸ｺﾞｼｯｸM-PRO"/>
          <w:sz w:val="22"/>
          <w:szCs w:val="22"/>
        </w:rPr>
        <w:t>4</w:t>
      </w:r>
      <w:r w:rsidRPr="00F352CB">
        <w:rPr>
          <w:rFonts w:ascii="HG丸ｺﾞｼｯｸM-PRO" w:eastAsia="HG丸ｺﾞｼｯｸM-PRO" w:hAnsi="HG丸ｺﾞｼｯｸM-PRO" w:hint="eastAsia"/>
          <w:sz w:val="22"/>
          <w:szCs w:val="22"/>
        </w:rPr>
        <w:t>施設、</w:t>
      </w:r>
      <w:r w:rsidRPr="00F352CB">
        <w:rPr>
          <w:rFonts w:ascii="HG丸ｺﾞｼｯｸM-PRO" w:eastAsia="HG丸ｺﾞｼｯｸM-PRO" w:hAnsi="HG丸ｺﾞｼｯｸM-PRO"/>
          <w:sz w:val="22"/>
          <w:szCs w:val="22"/>
        </w:rPr>
        <w:t>t-PA治療可能な病院が</w:t>
      </w:r>
      <w:r w:rsidR="00E1250C" w:rsidRPr="00F352CB">
        <w:rPr>
          <w:rFonts w:ascii="HG丸ｺﾞｼｯｸM-PRO" w:eastAsia="HG丸ｺﾞｼｯｸM-PRO" w:hAnsi="HG丸ｺﾞｼｯｸM-PRO"/>
          <w:sz w:val="22"/>
          <w:szCs w:val="22"/>
        </w:rPr>
        <w:t>5</w:t>
      </w:r>
      <w:r w:rsidRPr="00F352CB">
        <w:rPr>
          <w:rFonts w:ascii="HG丸ｺﾞｼｯｸM-PRO" w:eastAsia="HG丸ｺﾞｼｯｸM-PRO" w:hAnsi="HG丸ｺﾞｼｯｸM-PRO" w:hint="eastAsia"/>
          <w:sz w:val="22"/>
          <w:szCs w:val="22"/>
        </w:rPr>
        <w:t>施設あります。</w:t>
      </w:r>
      <w:r w:rsidR="002F7398" w:rsidRPr="00F352CB">
        <w:rPr>
          <w:rFonts w:ascii="HG丸ｺﾞｼｯｸM-PRO" w:eastAsia="HG丸ｺﾞｼｯｸM-PRO" w:hAnsi="HG丸ｺﾞｼｯｸM-PRO" w:hint="eastAsia"/>
          <w:sz w:val="22"/>
          <w:szCs w:val="22"/>
        </w:rPr>
        <w:t>また、</w:t>
      </w:r>
      <w:r w:rsidR="00690989" w:rsidRPr="00F352CB">
        <w:rPr>
          <w:rFonts w:ascii="HG丸ｺﾞｼｯｸM-PRO" w:eastAsia="HG丸ｺﾞｼｯｸM-PRO" w:hAnsi="HG丸ｺﾞｼｯｸM-PRO" w:hint="eastAsia"/>
          <w:sz w:val="22"/>
          <w:szCs w:val="22"/>
        </w:rPr>
        <w:t>脳血管疾患等リハビリテーショ</w:t>
      </w:r>
      <w:r w:rsidR="00E24B5E" w:rsidRPr="00F352CB">
        <w:rPr>
          <w:rFonts w:ascii="HG丸ｺﾞｼｯｸM-PRO" w:eastAsia="HG丸ｺﾞｼｯｸM-PRO" w:hAnsi="HG丸ｺﾞｼｯｸM-PRO" w:hint="eastAsia"/>
          <w:sz w:val="22"/>
          <w:szCs w:val="22"/>
        </w:rPr>
        <w:t>ンを行う</w:t>
      </w:r>
      <w:r w:rsidR="00E24B5E" w:rsidRPr="00E030E3">
        <w:rPr>
          <w:rFonts w:ascii="HG丸ｺﾞｼｯｸM-PRO" w:eastAsia="HG丸ｺﾞｼｯｸM-PRO" w:hAnsi="HG丸ｺﾞｼｯｸM-PRO" w:hint="eastAsia"/>
          <w:sz w:val="22"/>
          <w:szCs w:val="22"/>
        </w:rPr>
        <w:t>病院</w:t>
      </w:r>
      <w:r w:rsidR="0001708B" w:rsidRPr="00E030E3">
        <w:rPr>
          <w:rFonts w:ascii="HG丸ｺﾞｼｯｸM-PRO" w:eastAsia="HG丸ｺﾞｼｯｸM-PRO" w:hAnsi="HG丸ｺﾞｼｯｸM-PRO"/>
          <w:sz w:val="22"/>
          <w:szCs w:val="22"/>
        </w:rPr>
        <w:t>27</w:t>
      </w:r>
      <w:r w:rsidR="00521443" w:rsidRPr="00E030E3">
        <w:rPr>
          <w:rFonts w:ascii="HG丸ｺﾞｼｯｸM-PRO" w:eastAsia="HG丸ｺﾞｼｯｸM-PRO" w:hAnsi="HG丸ｺﾞｼｯｸM-PRO" w:hint="eastAsia"/>
          <w:sz w:val="22"/>
          <w:szCs w:val="22"/>
        </w:rPr>
        <w:t>施設</w:t>
      </w:r>
      <w:r w:rsidR="00E24B5E" w:rsidRPr="00F352CB">
        <w:rPr>
          <w:rFonts w:ascii="HG丸ｺﾞｼｯｸM-PRO" w:eastAsia="HG丸ｺﾞｼｯｸM-PRO" w:hAnsi="HG丸ｺﾞｼｯｸM-PRO" w:hint="eastAsia"/>
          <w:sz w:val="22"/>
          <w:szCs w:val="22"/>
        </w:rPr>
        <w:t>のうち、回復期リハビリテーション病床を有する病院は</w:t>
      </w:r>
      <w:r w:rsidR="00D22AED" w:rsidRPr="00F352CB">
        <w:rPr>
          <w:rFonts w:ascii="HG丸ｺﾞｼｯｸM-PRO" w:eastAsia="HG丸ｺﾞｼｯｸM-PRO" w:hAnsi="HG丸ｺﾞｼｯｸM-PRO"/>
          <w:sz w:val="22"/>
          <w:szCs w:val="22"/>
        </w:rPr>
        <w:t>1</w:t>
      </w:r>
      <w:r w:rsidR="00E1250C" w:rsidRPr="00F352CB">
        <w:rPr>
          <w:rFonts w:ascii="HG丸ｺﾞｼｯｸM-PRO" w:eastAsia="HG丸ｺﾞｼｯｸM-PRO" w:hAnsi="HG丸ｺﾞｼｯｸM-PRO"/>
          <w:sz w:val="22"/>
          <w:szCs w:val="22"/>
        </w:rPr>
        <w:t>0</w:t>
      </w:r>
      <w:r w:rsidR="00690989" w:rsidRPr="00F352CB">
        <w:rPr>
          <w:rFonts w:ascii="HG丸ｺﾞｼｯｸM-PRO" w:eastAsia="HG丸ｺﾞｼｯｸM-PRO" w:hAnsi="HG丸ｺﾞｼｯｸM-PRO" w:hint="eastAsia"/>
          <w:sz w:val="22"/>
          <w:szCs w:val="22"/>
        </w:rPr>
        <w:t>施設となっています。</w:t>
      </w:r>
    </w:p>
    <w:p w14:paraId="5F7E58D0" w14:textId="4D2D3022" w:rsidR="00B01C06" w:rsidRPr="00F352CB" w:rsidRDefault="00B01C06" w:rsidP="00346F12">
      <w:pPr>
        <w:widowControl/>
        <w:ind w:left="660" w:hangingChars="300" w:hanging="660"/>
        <w:rPr>
          <w:rFonts w:ascii="HG丸ｺﾞｼｯｸM-PRO" w:eastAsia="HG丸ｺﾞｼｯｸM-PRO" w:hAnsi="HG丸ｺﾞｼｯｸM-PRO"/>
          <w:sz w:val="22"/>
          <w:szCs w:val="22"/>
        </w:rPr>
      </w:pPr>
    </w:p>
    <w:p w14:paraId="3399A713" w14:textId="31B86E36"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sz w:val="22"/>
          <w:szCs w:val="22"/>
        </w:rPr>
        <w:t>○</w:t>
      </w:r>
      <w:r w:rsidRPr="00252374">
        <w:rPr>
          <w:rFonts w:ascii="HG丸ｺﾞｼｯｸM-PRO" w:eastAsia="HG丸ｺﾞｼｯｸM-PRO" w:hAnsi="HG丸ｺﾞｼｯｸM-PRO" w:hint="eastAsia"/>
          <w:sz w:val="22"/>
          <w:szCs w:val="22"/>
        </w:rPr>
        <w:t>脳卒中治療（急性期）を行う病院の人口</w:t>
      </w:r>
      <w:r w:rsidRPr="00252374">
        <w:rPr>
          <w:rFonts w:ascii="HG丸ｺﾞｼｯｸM-PRO" w:eastAsia="HG丸ｺﾞｼｯｸM-PRO" w:hAnsi="HG丸ｺﾞｼｯｸM-PRO"/>
          <w:sz w:val="22"/>
          <w:szCs w:val="22"/>
        </w:rPr>
        <w:t>10万人対のICU・HCU・SCU合計病床数は府平均14.</w:t>
      </w:r>
      <w:r w:rsidR="00E402BF">
        <w:rPr>
          <w:rFonts w:ascii="HG丸ｺﾞｼｯｸM-PRO" w:eastAsia="HG丸ｺﾞｼｯｸM-PRO" w:hAnsi="HG丸ｺﾞｼｯｸM-PRO"/>
          <w:sz w:val="22"/>
          <w:szCs w:val="22"/>
        </w:rPr>
        <w:t>5</w:t>
      </w:r>
      <w:r w:rsidRPr="00252374">
        <w:rPr>
          <w:rFonts w:ascii="HG丸ｺﾞｼｯｸM-PRO" w:eastAsia="HG丸ｺﾞｼｯｸM-PRO" w:hAnsi="HG丸ｺﾞｼｯｸM-PRO"/>
          <w:sz w:val="22"/>
          <w:szCs w:val="22"/>
        </w:rPr>
        <w:t>と比べ</w:t>
      </w:r>
      <w:r w:rsidR="00E402BF">
        <w:rPr>
          <w:rFonts w:ascii="HG丸ｺﾞｼｯｸM-PRO" w:eastAsia="HG丸ｺﾞｼｯｸM-PRO" w:hAnsi="HG丸ｺﾞｼｯｸM-PRO"/>
          <w:sz w:val="22"/>
          <w:szCs w:val="22"/>
        </w:rPr>
        <w:t>7</w:t>
      </w:r>
      <w:r w:rsidRPr="00252374">
        <w:rPr>
          <w:rFonts w:ascii="HG丸ｺﾞｼｯｸM-PRO" w:eastAsia="HG丸ｺﾞｼｯｸM-PRO" w:hAnsi="HG丸ｺﾞｼｯｸM-PRO"/>
          <w:sz w:val="22"/>
          <w:szCs w:val="22"/>
        </w:rPr>
        <w:t>.</w:t>
      </w:r>
      <w:r w:rsidR="00E402BF">
        <w:rPr>
          <w:rFonts w:ascii="HG丸ｺﾞｼｯｸM-PRO" w:eastAsia="HG丸ｺﾞｼｯｸM-PRO" w:hAnsi="HG丸ｺﾞｼｯｸM-PRO"/>
          <w:sz w:val="22"/>
          <w:szCs w:val="22"/>
        </w:rPr>
        <w:t>6</w:t>
      </w:r>
      <w:r w:rsidRPr="00252374">
        <w:rPr>
          <w:rFonts w:ascii="HG丸ｺﾞｼｯｸM-PRO" w:eastAsia="HG丸ｺﾞｼｯｸM-PRO" w:hAnsi="HG丸ｺﾞｼｯｸM-PRO"/>
          <w:sz w:val="22"/>
          <w:szCs w:val="22"/>
        </w:rPr>
        <w:t>と低くなっています</w:t>
      </w:r>
      <w:bookmarkStart w:id="2" w:name="_Hlk150354417"/>
      <w:r w:rsidRPr="00252374">
        <w:rPr>
          <w:rFonts w:ascii="HG丸ｺﾞｼｯｸM-PRO" w:eastAsia="HG丸ｺﾞｼｯｸM-PRO" w:hAnsi="HG丸ｺﾞｼｯｸM-PRO" w:hint="eastAsia"/>
          <w:sz w:val="22"/>
          <w:szCs w:val="22"/>
        </w:rPr>
        <w:t>が、</w:t>
      </w:r>
      <w:r w:rsidR="004669B9" w:rsidRPr="00252374">
        <w:rPr>
          <w:rFonts w:ascii="HG丸ｺﾞｼｯｸM-PRO" w:eastAsia="HG丸ｺﾞｼｯｸM-PRO" w:hAnsi="HG丸ｺﾞｼｯｸM-PRO" w:hint="eastAsia"/>
          <w:sz w:val="22"/>
          <w:szCs w:val="22"/>
        </w:rPr>
        <w:t>入院患者の</w:t>
      </w:r>
      <w:r w:rsidR="000530AB" w:rsidRPr="00252374">
        <w:rPr>
          <w:rFonts w:ascii="HG丸ｺﾞｼｯｸM-PRO" w:eastAsia="HG丸ｺﾞｼｯｸM-PRO" w:hAnsi="HG丸ｺﾞｼｯｸM-PRO" w:hint="eastAsia"/>
          <w:sz w:val="22"/>
          <w:szCs w:val="22"/>
        </w:rPr>
        <w:t>圏域内自己完結率は</w:t>
      </w:r>
      <w:r w:rsidR="004669B9" w:rsidRPr="00252374">
        <w:rPr>
          <w:rFonts w:ascii="HG丸ｺﾞｼｯｸM-PRO" w:eastAsia="HG丸ｺﾞｼｯｸM-PRO" w:hAnsi="HG丸ｺﾞｼｯｸM-PRO" w:hint="eastAsia"/>
          <w:sz w:val="22"/>
          <w:szCs w:val="22"/>
        </w:rPr>
        <w:t>約</w:t>
      </w:r>
      <w:r w:rsidR="000530AB" w:rsidRPr="00252374">
        <w:rPr>
          <w:rFonts w:ascii="HG丸ｺﾞｼｯｸM-PRO" w:eastAsia="HG丸ｺﾞｼｯｸM-PRO" w:hAnsi="HG丸ｺﾞｼｯｸM-PRO"/>
          <w:sz w:val="22"/>
          <w:szCs w:val="22"/>
        </w:rPr>
        <w:t>8割となっています。</w:t>
      </w:r>
      <w:bookmarkEnd w:id="2"/>
      <w:r w:rsidR="000530AB" w:rsidRPr="00252374">
        <w:rPr>
          <w:rFonts w:ascii="HG丸ｺﾞｼｯｸM-PRO" w:eastAsia="HG丸ｺﾞｼｯｸM-PRO" w:hAnsi="HG丸ｺﾞｼｯｸM-PRO" w:hint="eastAsia"/>
          <w:sz w:val="22"/>
          <w:szCs w:val="22"/>
        </w:rPr>
        <w:t>また</w:t>
      </w:r>
      <w:r w:rsidRPr="00252374">
        <w:rPr>
          <w:rFonts w:ascii="HG丸ｺﾞｼｯｸM-PRO" w:eastAsia="HG丸ｺﾞｼｯｸM-PRO" w:hAnsi="HG丸ｺﾞｼｯｸM-PRO" w:hint="eastAsia"/>
          <w:sz w:val="22"/>
          <w:szCs w:val="22"/>
        </w:rPr>
        <w:t>、回復期リハビリテーション病床数は府平均</w:t>
      </w:r>
      <w:r w:rsidRPr="00252374">
        <w:rPr>
          <w:rFonts w:ascii="HG丸ｺﾞｼｯｸM-PRO" w:eastAsia="HG丸ｺﾞｼｯｸM-PRO" w:hAnsi="HG丸ｺﾞｼｯｸM-PRO"/>
          <w:sz w:val="22"/>
          <w:szCs w:val="22"/>
        </w:rPr>
        <w:t>7</w:t>
      </w:r>
      <w:r w:rsidR="00E402BF">
        <w:rPr>
          <w:rFonts w:ascii="HG丸ｺﾞｼｯｸM-PRO" w:eastAsia="HG丸ｺﾞｼｯｸM-PRO" w:hAnsi="HG丸ｺﾞｼｯｸM-PRO"/>
          <w:sz w:val="22"/>
          <w:szCs w:val="22"/>
        </w:rPr>
        <w:t>5</w:t>
      </w:r>
      <w:r w:rsidRPr="00252374">
        <w:rPr>
          <w:rFonts w:ascii="HG丸ｺﾞｼｯｸM-PRO" w:eastAsia="HG丸ｺﾞｼｯｸM-PRO" w:hAnsi="HG丸ｺﾞｼｯｸM-PRO"/>
          <w:sz w:val="22"/>
          <w:szCs w:val="22"/>
        </w:rPr>
        <w:t>.</w:t>
      </w:r>
      <w:r w:rsidR="00E402BF">
        <w:rPr>
          <w:rFonts w:ascii="HG丸ｺﾞｼｯｸM-PRO" w:eastAsia="HG丸ｺﾞｼｯｸM-PRO" w:hAnsi="HG丸ｺﾞｼｯｸM-PRO"/>
          <w:sz w:val="22"/>
          <w:szCs w:val="22"/>
        </w:rPr>
        <w:t>8</w:t>
      </w:r>
      <w:r w:rsidRPr="00252374">
        <w:rPr>
          <w:rFonts w:ascii="HG丸ｺﾞｼｯｸM-PRO" w:eastAsia="HG丸ｺﾞｼｯｸM-PRO" w:hAnsi="HG丸ｺﾞｼｯｸM-PRO"/>
          <w:sz w:val="22"/>
          <w:szCs w:val="22"/>
        </w:rPr>
        <w:t>と比べ93.9と</w:t>
      </w:r>
      <w:r w:rsidRPr="00252374">
        <w:rPr>
          <w:rFonts w:ascii="HG丸ｺﾞｼｯｸM-PRO" w:eastAsia="HG丸ｺﾞｼｯｸM-PRO" w:hAnsi="HG丸ｺﾞｼｯｸM-PRO" w:hint="eastAsia"/>
          <w:sz w:val="22"/>
          <w:szCs w:val="22"/>
        </w:rPr>
        <w:t>高くなっています。</w:t>
      </w:r>
    </w:p>
    <w:p w14:paraId="28AB4338" w14:textId="53F911F8"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p>
    <w:p w14:paraId="4D3E817A" w14:textId="6CFF86FD"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〇三島圏域では、三島圏域地域リハビリテーション協議会を定期的に開催し、</w:t>
      </w:r>
      <w:bookmarkStart w:id="3" w:name="_Hlk150337112"/>
      <w:r w:rsidRPr="00252374">
        <w:rPr>
          <w:rFonts w:ascii="HG丸ｺﾞｼｯｸM-PRO" w:eastAsia="HG丸ｺﾞｼｯｸM-PRO" w:hAnsi="HG丸ｺﾞｼｯｸM-PRO" w:hint="eastAsia"/>
          <w:sz w:val="22"/>
          <w:szCs w:val="22"/>
        </w:rPr>
        <w:t>地域連携クリティカルパスの活用状況の確認</w:t>
      </w:r>
      <w:bookmarkEnd w:id="3"/>
      <w:r w:rsidRPr="00252374">
        <w:rPr>
          <w:rFonts w:ascii="HG丸ｺﾞｼｯｸM-PRO" w:eastAsia="HG丸ｺﾞｼｯｸM-PRO" w:hAnsi="HG丸ｺﾞｼｯｸM-PRO" w:hint="eastAsia"/>
          <w:sz w:val="22"/>
          <w:szCs w:val="22"/>
        </w:rPr>
        <w:t>や、病病連携や</w:t>
      </w:r>
      <w:r w:rsidR="0093795E" w:rsidRPr="00252374">
        <w:rPr>
          <w:rFonts w:ascii="HG丸ｺﾞｼｯｸM-PRO" w:eastAsia="HG丸ｺﾞｼｯｸM-PRO" w:hAnsi="HG丸ｺﾞｼｯｸM-PRO" w:hint="eastAsia"/>
          <w:sz w:val="22"/>
          <w:szCs w:val="22"/>
        </w:rPr>
        <w:t>多</w:t>
      </w:r>
      <w:r w:rsidRPr="00252374">
        <w:rPr>
          <w:rFonts w:ascii="HG丸ｺﾞｼｯｸM-PRO" w:eastAsia="HG丸ｺﾞｼｯｸM-PRO" w:hAnsi="HG丸ｺﾞｼｯｸM-PRO" w:hint="eastAsia"/>
          <w:sz w:val="22"/>
          <w:szCs w:val="22"/>
        </w:rPr>
        <w:t>職種連携の推進が図られています</w:t>
      </w:r>
      <w:r w:rsidR="00A672DE" w:rsidRPr="00252374">
        <w:rPr>
          <w:rFonts w:ascii="HG丸ｺﾞｼｯｸM-PRO" w:eastAsia="HG丸ｺﾞｼｯｸM-PRO" w:hAnsi="HG丸ｺﾞｼｯｸM-PRO" w:hint="eastAsia"/>
          <w:sz w:val="22"/>
          <w:szCs w:val="22"/>
        </w:rPr>
        <w:t>。</w:t>
      </w:r>
    </w:p>
    <w:p w14:paraId="5F7E58D2" w14:textId="77777777" w:rsidR="00B01C06" w:rsidRPr="00F352CB" w:rsidRDefault="00B01C06" w:rsidP="00590899">
      <w:pPr>
        <w:rPr>
          <w:rFonts w:ascii="ＭＳ Ｐゴシック" w:eastAsia="ＭＳ Ｐゴシック" w:hAnsi="ＭＳ Ｐゴシック"/>
          <w:sz w:val="22"/>
          <w:szCs w:val="22"/>
        </w:rPr>
      </w:pPr>
    </w:p>
    <w:p w14:paraId="5F7E58D3" w14:textId="77777777" w:rsidR="00B01C06" w:rsidRPr="00F352CB" w:rsidRDefault="00B01C06" w:rsidP="00590899">
      <w:pPr>
        <w:ind w:firstLineChars="200" w:firstLine="440"/>
        <w:rPr>
          <w:rFonts w:ascii="ＭＳ Ｐゴシック" w:eastAsia="ＭＳ Ｐゴシック" w:hAnsi="ＭＳ Ｐゴシック"/>
          <w:sz w:val="22"/>
          <w:szCs w:val="22"/>
        </w:rPr>
      </w:pPr>
      <w:r w:rsidRPr="00F352CB">
        <w:rPr>
          <w:rFonts w:ascii="ＭＳ Ｐゴシック" w:eastAsia="ＭＳ Ｐゴシック" w:hAnsi="ＭＳ Ｐゴシック" w:hint="eastAsia"/>
          <w:sz w:val="22"/>
          <w:szCs w:val="22"/>
        </w:rPr>
        <w:t>【心筋梗塞等の心血管疾患】</w:t>
      </w:r>
    </w:p>
    <w:p w14:paraId="2C730BC5" w14:textId="15745809" w:rsidR="006C42CB" w:rsidRPr="00F352CB" w:rsidRDefault="00B01C06" w:rsidP="00640638">
      <w:pPr>
        <w:ind w:leftChars="200" w:left="640" w:hangingChars="100" w:hanging="22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○心血管疾患の急性期治療を行う</w:t>
      </w:r>
      <w:r w:rsidR="00B326C2" w:rsidRPr="00252374">
        <w:rPr>
          <w:rFonts w:ascii="HG丸ｺﾞｼｯｸM-PRO" w:eastAsia="HG丸ｺﾞｼｯｸM-PRO" w:hAnsi="HG丸ｺﾞｼｯｸM-PRO" w:hint="eastAsia"/>
          <w:sz w:val="22"/>
          <w:szCs w:val="22"/>
        </w:rPr>
        <w:t>病院</w:t>
      </w:r>
      <w:r w:rsidR="00E402BF">
        <w:rPr>
          <w:rFonts w:ascii="HG丸ｺﾞｼｯｸM-PRO" w:eastAsia="HG丸ｺﾞｼｯｸM-PRO" w:hAnsi="HG丸ｺﾞｼｯｸM-PRO" w:hint="eastAsia"/>
          <w:sz w:val="22"/>
          <w:szCs w:val="22"/>
        </w:rPr>
        <w:t>８</w:t>
      </w:r>
      <w:r w:rsidR="00B326C2" w:rsidRPr="00252374">
        <w:rPr>
          <w:rFonts w:ascii="HG丸ｺﾞｼｯｸM-PRO" w:eastAsia="HG丸ｺﾞｼｯｸM-PRO" w:hAnsi="HG丸ｺﾞｼｯｸM-PRO" w:hint="eastAsia"/>
          <w:sz w:val="22"/>
          <w:szCs w:val="22"/>
        </w:rPr>
        <w:t>施設</w:t>
      </w:r>
      <w:r w:rsidRPr="00252374">
        <w:rPr>
          <w:rFonts w:ascii="HG丸ｺﾞｼｯｸM-PRO" w:eastAsia="HG丸ｺﾞｼｯｸM-PRO" w:hAnsi="HG丸ｺﾞｼｯｸM-PRO" w:hint="eastAsia"/>
          <w:sz w:val="22"/>
          <w:szCs w:val="22"/>
        </w:rPr>
        <w:t>のうち</w:t>
      </w:r>
      <w:r w:rsidRPr="00F352CB">
        <w:rPr>
          <w:rFonts w:ascii="HG丸ｺﾞｼｯｸM-PRO" w:eastAsia="HG丸ｺﾞｼｯｸM-PRO" w:hAnsi="HG丸ｺﾞｼｯｸM-PRO" w:hint="eastAsia"/>
          <w:sz w:val="22"/>
          <w:szCs w:val="22"/>
        </w:rPr>
        <w:t>、経皮的冠動脈形成術可能な病院が</w:t>
      </w:r>
      <w:r w:rsidR="00E402BF">
        <w:rPr>
          <w:rFonts w:ascii="HG丸ｺﾞｼｯｸM-PRO" w:eastAsia="HG丸ｺﾞｼｯｸM-PRO" w:hAnsi="HG丸ｺﾞｼｯｸM-PRO" w:hint="eastAsia"/>
          <w:sz w:val="22"/>
          <w:szCs w:val="22"/>
        </w:rPr>
        <w:t>６</w:t>
      </w:r>
      <w:r w:rsidRPr="00F352CB">
        <w:rPr>
          <w:rFonts w:ascii="HG丸ｺﾞｼｯｸM-PRO" w:eastAsia="HG丸ｺﾞｼｯｸM-PRO" w:hAnsi="HG丸ｺﾞｼｯｸM-PRO" w:hint="eastAsia"/>
          <w:sz w:val="22"/>
          <w:szCs w:val="22"/>
        </w:rPr>
        <w:t>施設、経皮的冠動脈ステント留置術可能な病院が</w:t>
      </w:r>
      <w:r w:rsidR="00E402BF">
        <w:rPr>
          <w:rFonts w:ascii="HG丸ｺﾞｼｯｸM-PRO" w:eastAsia="HG丸ｺﾞｼｯｸM-PRO" w:hAnsi="HG丸ｺﾞｼｯｸM-PRO" w:hint="eastAsia"/>
          <w:sz w:val="22"/>
          <w:szCs w:val="22"/>
        </w:rPr>
        <w:t>８</w:t>
      </w:r>
      <w:r w:rsidRPr="00F352CB">
        <w:rPr>
          <w:rFonts w:ascii="HG丸ｺﾞｼｯｸM-PRO" w:eastAsia="HG丸ｺﾞｼｯｸM-PRO" w:hAnsi="HG丸ｺﾞｼｯｸM-PRO" w:hint="eastAsia"/>
          <w:sz w:val="22"/>
          <w:szCs w:val="22"/>
        </w:rPr>
        <w:t>施設、冠動脈バイパス術可能な病院が</w:t>
      </w:r>
      <w:r w:rsidR="00E1250C" w:rsidRPr="00F352CB">
        <w:rPr>
          <w:rFonts w:ascii="HG丸ｺﾞｼｯｸM-PRO" w:eastAsia="HG丸ｺﾞｼｯｸM-PRO" w:hAnsi="HG丸ｺﾞｼｯｸM-PRO"/>
          <w:sz w:val="22"/>
          <w:szCs w:val="22"/>
        </w:rPr>
        <w:t>2</w:t>
      </w:r>
      <w:r w:rsidRPr="00F352CB">
        <w:rPr>
          <w:rFonts w:ascii="HG丸ｺﾞｼｯｸM-PRO" w:eastAsia="HG丸ｺﾞｼｯｸM-PRO" w:hAnsi="HG丸ｺﾞｼｯｸM-PRO" w:hint="eastAsia"/>
          <w:sz w:val="22"/>
          <w:szCs w:val="22"/>
        </w:rPr>
        <w:t>施設あります。</w:t>
      </w:r>
    </w:p>
    <w:p w14:paraId="77C96CF8" w14:textId="77777777" w:rsidR="00B14545" w:rsidRPr="00252374" w:rsidRDefault="00B14545" w:rsidP="00252374">
      <w:pPr>
        <w:rPr>
          <w:rFonts w:ascii="HG丸ｺﾞｼｯｸM-PRO" w:eastAsia="HG丸ｺﾞｼｯｸM-PRO" w:hAnsi="HG丸ｺﾞｼｯｸM-PRO"/>
          <w:sz w:val="22"/>
          <w:szCs w:val="22"/>
        </w:rPr>
      </w:pPr>
    </w:p>
    <w:p w14:paraId="6F2020A9" w14:textId="79199412" w:rsidR="006B1F87" w:rsidRDefault="00B14545" w:rsidP="00B14545">
      <w:pPr>
        <w:ind w:leftChars="200" w:left="640" w:hangingChars="100" w:hanging="22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〇心血管</w:t>
      </w:r>
      <w:r w:rsidR="00036065" w:rsidRPr="00252374">
        <w:rPr>
          <w:rFonts w:ascii="HG丸ｺﾞｼｯｸM-PRO" w:eastAsia="HG丸ｺﾞｼｯｸM-PRO" w:hAnsi="HG丸ｺﾞｼｯｸM-PRO" w:hint="eastAsia"/>
          <w:sz w:val="22"/>
          <w:szCs w:val="22"/>
        </w:rPr>
        <w:t>疾患</w:t>
      </w:r>
      <w:r w:rsidRPr="00252374">
        <w:rPr>
          <w:rFonts w:ascii="HG丸ｺﾞｼｯｸM-PRO" w:eastAsia="HG丸ｺﾞｼｯｸM-PRO" w:hAnsi="HG丸ｺﾞｼｯｸM-PRO" w:hint="eastAsia"/>
          <w:sz w:val="22"/>
          <w:szCs w:val="22"/>
        </w:rPr>
        <w:t>治療を行う人口</w:t>
      </w:r>
      <w:r w:rsidR="007F2408" w:rsidRPr="001C76C0">
        <w:rPr>
          <w:rFonts w:ascii="HG丸ｺﾞｼｯｸM-PRO" w:eastAsia="HG丸ｺﾞｼｯｸM-PRO" w:hAnsi="HG丸ｺﾞｼｯｸM-PRO"/>
          <w:sz w:val="22"/>
          <w:szCs w:val="22"/>
        </w:rPr>
        <w:t>10</w:t>
      </w:r>
      <w:r w:rsidRPr="00252374">
        <w:rPr>
          <w:rFonts w:ascii="HG丸ｺﾞｼｯｸM-PRO" w:eastAsia="HG丸ｺﾞｼｯｸM-PRO" w:hAnsi="HG丸ｺﾞｼｯｸM-PRO" w:hint="eastAsia"/>
          <w:sz w:val="22"/>
          <w:szCs w:val="22"/>
        </w:rPr>
        <w:t>万人対の</w:t>
      </w:r>
      <w:r w:rsidRPr="00252374">
        <w:rPr>
          <w:rFonts w:ascii="HG丸ｺﾞｼｯｸM-PRO" w:eastAsia="HG丸ｺﾞｼｯｸM-PRO" w:hAnsi="HG丸ｺﾞｼｯｸM-PRO"/>
          <w:sz w:val="22"/>
          <w:szCs w:val="22"/>
        </w:rPr>
        <w:t>ICU・HCU病床数は</w:t>
      </w:r>
      <w:r w:rsidR="00E402BF">
        <w:rPr>
          <w:rFonts w:ascii="HG丸ｺﾞｼｯｸM-PRO" w:eastAsia="HG丸ｺﾞｼｯｸM-PRO" w:hAnsi="HG丸ｺﾞｼｯｸM-PRO"/>
          <w:sz w:val="22"/>
          <w:szCs w:val="22"/>
        </w:rPr>
        <w:t>9</w:t>
      </w:r>
      <w:r w:rsidRPr="00252374">
        <w:rPr>
          <w:rFonts w:ascii="HG丸ｺﾞｼｯｸM-PRO" w:eastAsia="HG丸ｺﾞｼｯｸM-PRO" w:hAnsi="HG丸ｺﾞｼｯｸM-PRO"/>
          <w:sz w:val="22"/>
          <w:szCs w:val="22"/>
        </w:rPr>
        <w:t>.</w:t>
      </w:r>
      <w:r w:rsidR="00E402BF" w:rsidRPr="00F340AC">
        <w:rPr>
          <w:rFonts w:ascii="HG丸ｺﾞｼｯｸM-PRO" w:eastAsia="HG丸ｺﾞｼｯｸM-PRO" w:hAnsi="HG丸ｺﾞｼｯｸM-PRO"/>
          <w:sz w:val="22"/>
          <w:szCs w:val="22"/>
        </w:rPr>
        <w:t>4</w:t>
      </w:r>
      <w:r w:rsidR="00AD6B73" w:rsidRPr="00252374">
        <w:rPr>
          <w:rFonts w:ascii="HG丸ｺﾞｼｯｸM-PRO" w:eastAsia="HG丸ｺﾞｼｯｸM-PRO" w:hAnsi="HG丸ｺﾞｼｯｸM-PRO" w:hint="eastAsia"/>
          <w:sz w:val="22"/>
          <w:szCs w:val="22"/>
        </w:rPr>
        <w:t>と</w:t>
      </w:r>
      <w:r w:rsidRPr="00252374">
        <w:rPr>
          <w:rFonts w:ascii="HG丸ｺﾞｼｯｸM-PRO" w:eastAsia="HG丸ｺﾞｼｯｸM-PRO" w:hAnsi="HG丸ｺﾞｼｯｸM-PRO" w:hint="eastAsia"/>
          <w:sz w:val="22"/>
          <w:szCs w:val="22"/>
        </w:rPr>
        <w:t>府内で</w:t>
      </w:r>
      <w:r w:rsidR="00E402BF" w:rsidRPr="00252374">
        <w:rPr>
          <w:rFonts w:ascii="HG丸ｺﾞｼｯｸM-PRO" w:eastAsia="HG丸ｺﾞｼｯｸM-PRO" w:hAnsi="HG丸ｺﾞｼｯｸM-PRO" w:hint="eastAsia"/>
          <w:sz w:val="22"/>
          <w:szCs w:val="22"/>
        </w:rPr>
        <w:t>２番目に</w:t>
      </w:r>
      <w:r w:rsidRPr="00252374">
        <w:rPr>
          <w:rFonts w:ascii="HG丸ｺﾞｼｯｸM-PRO" w:eastAsia="HG丸ｺﾞｼｯｸM-PRO" w:hAnsi="HG丸ｺﾞｼｯｸM-PRO" w:hint="eastAsia"/>
          <w:sz w:val="22"/>
          <w:szCs w:val="22"/>
        </w:rPr>
        <w:t>少なくなっていますが、</w:t>
      </w:r>
      <w:r w:rsidR="004669B9" w:rsidRPr="00252374">
        <w:rPr>
          <w:rFonts w:ascii="HG丸ｺﾞｼｯｸM-PRO" w:eastAsia="HG丸ｺﾞｼｯｸM-PRO" w:hAnsi="HG丸ｺﾞｼｯｸM-PRO" w:hint="eastAsia"/>
          <w:sz w:val="22"/>
          <w:szCs w:val="22"/>
        </w:rPr>
        <w:t>入院患者の</w:t>
      </w:r>
      <w:r w:rsidR="004E6218" w:rsidRPr="00252374">
        <w:rPr>
          <w:rFonts w:ascii="HG丸ｺﾞｼｯｸM-PRO" w:eastAsia="HG丸ｺﾞｼｯｸM-PRO" w:hAnsi="HG丸ｺﾞｼｯｸM-PRO" w:hint="eastAsia"/>
          <w:sz w:val="22"/>
          <w:szCs w:val="22"/>
        </w:rPr>
        <w:t>圏域</w:t>
      </w:r>
      <w:r w:rsidR="000530AB" w:rsidRPr="00252374">
        <w:rPr>
          <w:rFonts w:ascii="HG丸ｺﾞｼｯｸM-PRO" w:eastAsia="HG丸ｺﾞｼｯｸM-PRO" w:hAnsi="HG丸ｺﾞｼｯｸM-PRO" w:hint="eastAsia"/>
          <w:sz w:val="22"/>
          <w:szCs w:val="22"/>
        </w:rPr>
        <w:t>内の自己完結率は約</w:t>
      </w:r>
      <w:r w:rsidR="000530AB" w:rsidRPr="00252374">
        <w:rPr>
          <w:rFonts w:ascii="HG丸ｺﾞｼｯｸM-PRO" w:eastAsia="HG丸ｺﾞｼｯｸM-PRO" w:hAnsi="HG丸ｺﾞｼｯｸM-PRO"/>
          <w:sz w:val="22"/>
          <w:szCs w:val="22"/>
        </w:rPr>
        <w:t>8割となって</w:t>
      </w:r>
      <w:r w:rsidR="000530AB" w:rsidRPr="00252374">
        <w:rPr>
          <w:rFonts w:ascii="HG丸ｺﾞｼｯｸM-PRO" w:eastAsia="HG丸ｺﾞｼｯｸM-PRO" w:hAnsi="HG丸ｺﾞｼｯｸM-PRO" w:hint="eastAsia"/>
          <w:sz w:val="22"/>
          <w:szCs w:val="22"/>
        </w:rPr>
        <w:t>います。また、</w:t>
      </w:r>
      <w:r w:rsidRPr="00252374">
        <w:rPr>
          <w:rFonts w:ascii="HG丸ｺﾞｼｯｸM-PRO" w:eastAsia="HG丸ｺﾞｼｯｸM-PRO" w:hAnsi="HG丸ｺﾞｼｯｸM-PRO" w:hint="eastAsia"/>
          <w:sz w:val="22"/>
          <w:szCs w:val="22"/>
        </w:rPr>
        <w:t>心大血管疾患リハビリテーション</w:t>
      </w:r>
      <w:r w:rsidR="00DE4579" w:rsidRPr="00252374">
        <w:rPr>
          <w:rFonts w:ascii="HG丸ｺﾞｼｯｸM-PRO" w:eastAsia="HG丸ｺﾞｼｯｸM-PRO" w:hAnsi="HG丸ｺﾞｼｯｸM-PRO" w:hint="eastAsia"/>
          <w:sz w:val="22"/>
          <w:szCs w:val="22"/>
        </w:rPr>
        <w:t>を行う</w:t>
      </w:r>
      <w:r w:rsidRPr="00252374">
        <w:rPr>
          <w:rFonts w:ascii="HG丸ｺﾞｼｯｸM-PRO" w:eastAsia="HG丸ｺﾞｼｯｸM-PRO" w:hAnsi="HG丸ｺﾞｼｯｸM-PRO" w:hint="eastAsia"/>
          <w:sz w:val="22"/>
          <w:szCs w:val="22"/>
        </w:rPr>
        <w:t>病院数は</w:t>
      </w:r>
      <w:r w:rsidRPr="00252374">
        <w:rPr>
          <w:rFonts w:ascii="HG丸ｺﾞｼｯｸM-PRO" w:eastAsia="HG丸ｺﾞｼｯｸM-PRO" w:hAnsi="HG丸ｺﾞｼｯｸM-PRO"/>
          <w:sz w:val="22"/>
          <w:szCs w:val="22"/>
        </w:rPr>
        <w:t>1.3</w:t>
      </w:r>
      <w:r w:rsidR="00AD6B73" w:rsidRPr="00252374">
        <w:rPr>
          <w:rFonts w:ascii="HG丸ｺﾞｼｯｸM-PRO" w:eastAsia="HG丸ｺﾞｼｯｸM-PRO" w:hAnsi="HG丸ｺﾞｼｯｸM-PRO" w:hint="eastAsia"/>
          <w:sz w:val="22"/>
          <w:szCs w:val="22"/>
        </w:rPr>
        <w:t>と</w:t>
      </w:r>
      <w:r w:rsidRPr="00252374">
        <w:rPr>
          <w:rFonts w:ascii="HG丸ｺﾞｼｯｸM-PRO" w:eastAsia="HG丸ｺﾞｼｯｸM-PRO" w:hAnsi="HG丸ｺﾞｼｯｸM-PRO" w:hint="eastAsia"/>
          <w:sz w:val="22"/>
          <w:szCs w:val="22"/>
        </w:rPr>
        <w:t>府内で最も多くなっています</w:t>
      </w:r>
      <w:r w:rsidRPr="00252374">
        <w:rPr>
          <w:rFonts w:ascii="HG丸ｺﾞｼｯｸM-PRO" w:eastAsia="HG丸ｺﾞｼｯｸM-PRO" w:hAnsi="HG丸ｺﾞｼｯｸM-PRO"/>
          <w:sz w:val="22"/>
          <w:szCs w:val="22"/>
        </w:rPr>
        <w:t>。</w:t>
      </w:r>
    </w:p>
    <w:p w14:paraId="1260A044" w14:textId="6552619C" w:rsidR="006B1F87" w:rsidRDefault="006B1F87" w:rsidP="006B1F87">
      <w:pPr>
        <w:ind w:leftChars="200" w:left="640" w:hangingChars="100" w:hanging="220"/>
        <w:rPr>
          <w:rFonts w:ascii="HG丸ｺﾞｼｯｸM-PRO" w:eastAsia="HG丸ｺﾞｼｯｸM-PRO" w:hAnsi="HG丸ｺﾞｼｯｸM-PRO"/>
          <w:sz w:val="22"/>
          <w:szCs w:val="22"/>
        </w:rPr>
      </w:pPr>
    </w:p>
    <w:p w14:paraId="3D12CD41" w14:textId="59F05438" w:rsidR="006B1F87" w:rsidRDefault="006B1F87" w:rsidP="006B1F87">
      <w:pPr>
        <w:ind w:leftChars="200" w:left="640" w:hangingChars="100" w:hanging="220"/>
        <w:rPr>
          <w:rFonts w:ascii="HG丸ｺﾞｼｯｸM-PRO" w:eastAsia="HG丸ｺﾞｼｯｸM-PRO" w:hAnsi="HG丸ｺﾞｼｯｸM-PRO"/>
          <w:sz w:val="22"/>
          <w:szCs w:val="22"/>
        </w:rPr>
      </w:pPr>
      <w:r w:rsidRPr="00E030E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平成31年</w:t>
      </w:r>
      <w:r>
        <w:rPr>
          <w:rFonts w:ascii="HG丸ｺﾞｼｯｸM-PRO" w:eastAsia="HG丸ｺﾞｼｯｸM-PRO" w:hAnsi="HG丸ｺﾞｼｯｸM-PRO" w:cs="ＭＳ 明朝" w:hint="eastAsia"/>
          <w:sz w:val="22"/>
          <w:szCs w:val="22"/>
        </w:rPr>
        <w:t>から</w:t>
      </w:r>
      <w:r w:rsidRPr="00217391">
        <w:rPr>
          <w:rFonts w:ascii="HG丸ｺﾞｼｯｸM-PRO" w:eastAsia="HG丸ｺﾞｼｯｸM-PRO" w:hAnsi="HG丸ｺﾞｼｯｸM-PRO" w:cs="ＭＳ 明朝" w:hint="eastAsia"/>
          <w:sz w:val="22"/>
          <w:szCs w:val="22"/>
        </w:rPr>
        <w:t>令和３年</w:t>
      </w:r>
      <w:r>
        <w:rPr>
          <w:rFonts w:ascii="HG丸ｺﾞｼｯｸM-PRO" w:eastAsia="HG丸ｺﾞｼｯｸM-PRO" w:hAnsi="HG丸ｺﾞｼｯｸM-PRO" w:cs="ＭＳ 明朝" w:hint="eastAsia"/>
          <w:sz w:val="22"/>
          <w:szCs w:val="22"/>
        </w:rPr>
        <w:t>における急性心筋梗塞の年齢調整死亡率は、府平均7.4と比べ、13.3と高くなっています。</w:t>
      </w:r>
      <w:r>
        <w:rPr>
          <w:rFonts w:ascii="HG丸ｺﾞｼｯｸM-PRO" w:eastAsia="HG丸ｺﾞｼｯｸM-PRO" w:hAnsi="HG丸ｺﾞｼｯｸM-PRO" w:hint="eastAsia"/>
          <w:sz w:val="22"/>
          <w:szCs w:val="22"/>
        </w:rPr>
        <w:t>（出典 大阪府「成人病統計」）</w:t>
      </w:r>
    </w:p>
    <w:p w14:paraId="73DBE10D" w14:textId="77777777" w:rsidR="006B1F87" w:rsidRPr="00F352CB" w:rsidRDefault="006B1F87" w:rsidP="006B1F87">
      <w:pPr>
        <w:ind w:leftChars="200" w:left="640" w:hangingChars="100" w:hanging="220"/>
        <w:rPr>
          <w:rFonts w:ascii="HG丸ｺﾞｼｯｸM-PRO" w:eastAsia="HG丸ｺﾞｼｯｸM-PRO" w:hAnsi="HG丸ｺﾞｼｯｸM-PRO"/>
          <w:sz w:val="22"/>
          <w:szCs w:val="22"/>
        </w:rPr>
      </w:pPr>
    </w:p>
    <w:p w14:paraId="5F7E58D7" w14:textId="77777777" w:rsidR="00B01C06" w:rsidRPr="00252374" w:rsidRDefault="00B01C06" w:rsidP="00590899">
      <w:pPr>
        <w:ind w:firstLineChars="200" w:firstLine="440"/>
        <w:rPr>
          <w:rFonts w:ascii="ＭＳ Ｐゴシック" w:eastAsia="ＭＳ Ｐゴシック" w:hAnsi="ＭＳ Ｐゴシック"/>
          <w:sz w:val="22"/>
          <w:szCs w:val="22"/>
        </w:rPr>
      </w:pPr>
      <w:r w:rsidRPr="00252374">
        <w:rPr>
          <w:rFonts w:ascii="ＭＳ Ｐゴシック" w:eastAsia="ＭＳ Ｐゴシック" w:hAnsi="ＭＳ Ｐゴシック" w:hint="eastAsia"/>
          <w:sz w:val="22"/>
          <w:szCs w:val="22"/>
        </w:rPr>
        <w:t>【糖尿病】</w:t>
      </w:r>
    </w:p>
    <w:p w14:paraId="5F7E58D9" w14:textId="2B8FDEC7" w:rsidR="00B01C06" w:rsidRPr="00F352CB"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○糖尿病の</w:t>
      </w:r>
      <w:r w:rsidRPr="00F352CB">
        <w:rPr>
          <w:rFonts w:ascii="HG丸ｺﾞｼｯｸM-PRO" w:eastAsia="HG丸ｺﾞｼｯｸM-PRO" w:hAnsi="HG丸ｺﾞｼｯｸM-PRO" w:hint="eastAsia"/>
          <w:sz w:val="22"/>
          <w:szCs w:val="22"/>
        </w:rPr>
        <w:t>治療を行う病院</w:t>
      </w:r>
      <w:r w:rsidR="00E1250C" w:rsidRPr="00F352CB">
        <w:rPr>
          <w:rFonts w:ascii="HG丸ｺﾞｼｯｸM-PRO" w:eastAsia="HG丸ｺﾞｼｯｸM-PRO" w:hAnsi="HG丸ｺﾞｼｯｸM-PRO"/>
          <w:sz w:val="22"/>
          <w:szCs w:val="22"/>
        </w:rPr>
        <w:t>2</w:t>
      </w:r>
      <w:r w:rsidR="002B6EDD">
        <w:rPr>
          <w:rFonts w:ascii="HG丸ｺﾞｼｯｸM-PRO" w:eastAsia="HG丸ｺﾞｼｯｸM-PRO" w:hAnsi="HG丸ｺﾞｼｯｸM-PRO"/>
          <w:sz w:val="22"/>
          <w:szCs w:val="22"/>
        </w:rPr>
        <w:t>7</w:t>
      </w:r>
      <w:r w:rsidR="00B326C2" w:rsidRPr="00F352CB">
        <w:rPr>
          <w:rFonts w:ascii="HG丸ｺﾞｼｯｸM-PRO" w:eastAsia="HG丸ｺﾞｼｯｸM-PRO" w:hAnsi="HG丸ｺﾞｼｯｸM-PRO" w:hint="eastAsia"/>
          <w:sz w:val="22"/>
          <w:szCs w:val="22"/>
        </w:rPr>
        <w:t>施設</w:t>
      </w:r>
      <w:r w:rsidRPr="00F352CB">
        <w:rPr>
          <w:rFonts w:ascii="HG丸ｺﾞｼｯｸM-PRO" w:eastAsia="HG丸ｺﾞｼｯｸM-PRO" w:hAnsi="HG丸ｺﾞｼｯｸM-PRO" w:hint="eastAsia"/>
          <w:sz w:val="22"/>
          <w:szCs w:val="22"/>
        </w:rPr>
        <w:t>（診療所</w:t>
      </w:r>
      <w:r w:rsidR="00B326C2" w:rsidRPr="00F352CB">
        <w:rPr>
          <w:rFonts w:ascii="HG丸ｺﾞｼｯｸM-PRO" w:eastAsia="HG丸ｺﾞｼｯｸM-PRO" w:hAnsi="HG丸ｺﾞｼｯｸM-PRO" w:hint="eastAsia"/>
          <w:sz w:val="22"/>
          <w:szCs w:val="22"/>
        </w:rPr>
        <w:t>は</w:t>
      </w:r>
      <w:r w:rsidR="00E1250C" w:rsidRPr="00F352CB">
        <w:rPr>
          <w:rFonts w:ascii="HG丸ｺﾞｼｯｸM-PRO" w:eastAsia="HG丸ｺﾞｼｯｸM-PRO" w:hAnsi="HG丸ｺﾞｼｯｸM-PRO"/>
          <w:sz w:val="22"/>
          <w:szCs w:val="22"/>
        </w:rPr>
        <w:t>177</w:t>
      </w:r>
      <w:r w:rsidR="00B326C2" w:rsidRPr="00F352CB">
        <w:rPr>
          <w:rFonts w:ascii="HG丸ｺﾞｼｯｸM-PRO" w:eastAsia="HG丸ｺﾞｼｯｸM-PRO" w:hAnsi="HG丸ｺﾞｼｯｸM-PRO" w:hint="eastAsia"/>
          <w:sz w:val="22"/>
          <w:szCs w:val="22"/>
        </w:rPr>
        <w:t>施設</w:t>
      </w:r>
      <w:r w:rsidRPr="00F352CB">
        <w:rPr>
          <w:rFonts w:ascii="HG丸ｺﾞｼｯｸM-PRO" w:eastAsia="HG丸ｺﾞｼｯｸM-PRO" w:hAnsi="HG丸ｺﾞｼｯｸM-PRO" w:hint="eastAsia"/>
          <w:sz w:val="22"/>
          <w:szCs w:val="22"/>
        </w:rPr>
        <w:t>）のうち、インスリン療法可能な病院が</w:t>
      </w:r>
      <w:r w:rsidR="00E1250C" w:rsidRPr="00F352CB">
        <w:rPr>
          <w:rFonts w:ascii="HG丸ｺﾞｼｯｸM-PRO" w:eastAsia="HG丸ｺﾞｼｯｸM-PRO" w:hAnsi="HG丸ｺﾞｼｯｸM-PRO"/>
          <w:sz w:val="22"/>
          <w:szCs w:val="22"/>
        </w:rPr>
        <w:t>2</w:t>
      </w:r>
      <w:r w:rsidR="002B6EDD">
        <w:rPr>
          <w:rFonts w:ascii="HG丸ｺﾞｼｯｸM-PRO" w:eastAsia="HG丸ｺﾞｼｯｸM-PRO" w:hAnsi="HG丸ｺﾞｼｯｸM-PRO"/>
          <w:sz w:val="22"/>
          <w:szCs w:val="22"/>
        </w:rPr>
        <w:t>5</w:t>
      </w:r>
      <w:r w:rsidR="00C66846" w:rsidRPr="00F352CB">
        <w:rPr>
          <w:rFonts w:ascii="HG丸ｺﾞｼｯｸM-PRO" w:eastAsia="HG丸ｺﾞｼｯｸM-PRO" w:hAnsi="HG丸ｺﾞｼｯｸM-PRO" w:hint="eastAsia"/>
          <w:sz w:val="22"/>
          <w:szCs w:val="22"/>
        </w:rPr>
        <w:t>施設</w:t>
      </w:r>
      <w:r w:rsidRPr="001C76C0">
        <w:rPr>
          <w:rFonts w:ascii="HG丸ｺﾞｼｯｸM-PRO" w:eastAsia="HG丸ｺﾞｼｯｸM-PRO" w:hAnsi="HG丸ｺﾞｼｯｸM-PRO" w:hint="eastAsia"/>
          <w:sz w:val="22"/>
          <w:szCs w:val="22"/>
        </w:rPr>
        <w:t>（</w:t>
      </w:r>
      <w:r w:rsidR="006A4465" w:rsidRPr="001C76C0">
        <w:rPr>
          <w:rFonts w:ascii="HG丸ｺﾞｼｯｸM-PRO" w:eastAsia="HG丸ｺﾞｼｯｸM-PRO" w:hAnsi="HG丸ｺﾞｼｯｸM-PRO" w:hint="eastAsia"/>
          <w:sz w:val="22"/>
          <w:szCs w:val="22"/>
        </w:rPr>
        <w:t>同</w:t>
      </w:r>
      <w:r w:rsidR="00E1250C" w:rsidRPr="001C76C0">
        <w:rPr>
          <w:rFonts w:ascii="HG丸ｺﾞｼｯｸM-PRO" w:eastAsia="HG丸ｺﾞｼｯｸM-PRO" w:hAnsi="HG丸ｺﾞｼｯｸM-PRO"/>
          <w:sz w:val="22"/>
          <w:szCs w:val="22"/>
        </w:rPr>
        <w:t>129</w:t>
      </w:r>
      <w:r w:rsidR="00C66846" w:rsidRPr="001C76C0">
        <w:rPr>
          <w:rFonts w:ascii="HG丸ｺﾞｼｯｸM-PRO" w:eastAsia="HG丸ｺﾞｼｯｸM-PRO" w:hAnsi="HG丸ｺﾞｼｯｸM-PRO" w:hint="eastAsia"/>
          <w:sz w:val="22"/>
          <w:szCs w:val="22"/>
        </w:rPr>
        <w:t>施設</w:t>
      </w:r>
      <w:r w:rsidRPr="001C76C0">
        <w:rPr>
          <w:rFonts w:ascii="HG丸ｺﾞｼｯｸM-PRO" w:eastAsia="HG丸ｺﾞｼｯｸM-PRO" w:hAnsi="HG丸ｺﾞｼｯｸM-PRO" w:hint="eastAsia"/>
          <w:sz w:val="22"/>
          <w:szCs w:val="22"/>
        </w:rPr>
        <w:t>）、また、合併症治療については、網膜光凝固術可能な病院が</w:t>
      </w:r>
      <w:r w:rsidR="00D22AED" w:rsidRPr="001C76C0">
        <w:rPr>
          <w:rFonts w:ascii="HG丸ｺﾞｼｯｸM-PRO" w:eastAsia="HG丸ｺﾞｼｯｸM-PRO" w:hAnsi="HG丸ｺﾞｼｯｸM-PRO"/>
          <w:sz w:val="22"/>
          <w:szCs w:val="22"/>
        </w:rPr>
        <w:t>1</w:t>
      </w:r>
      <w:r w:rsidR="00E1250C" w:rsidRPr="001C76C0">
        <w:rPr>
          <w:rFonts w:ascii="HG丸ｺﾞｼｯｸM-PRO" w:eastAsia="HG丸ｺﾞｼｯｸM-PRO" w:hAnsi="HG丸ｺﾞｼｯｸM-PRO"/>
          <w:sz w:val="22"/>
          <w:szCs w:val="22"/>
        </w:rPr>
        <w:t>1</w:t>
      </w:r>
      <w:r w:rsidR="00C66846" w:rsidRPr="001C76C0">
        <w:rPr>
          <w:rFonts w:ascii="HG丸ｺﾞｼｯｸM-PRO" w:eastAsia="HG丸ｺﾞｼｯｸM-PRO" w:hAnsi="HG丸ｺﾞｼｯｸM-PRO" w:hint="eastAsia"/>
          <w:sz w:val="22"/>
          <w:szCs w:val="22"/>
        </w:rPr>
        <w:t>施設</w:t>
      </w:r>
      <w:r w:rsidRPr="001C76C0">
        <w:rPr>
          <w:rFonts w:ascii="HG丸ｺﾞｼｯｸM-PRO" w:eastAsia="HG丸ｺﾞｼｯｸM-PRO" w:hAnsi="HG丸ｺﾞｼｯｸM-PRO" w:hint="eastAsia"/>
          <w:sz w:val="22"/>
          <w:szCs w:val="22"/>
        </w:rPr>
        <w:t>（</w:t>
      </w:r>
      <w:r w:rsidR="006A4465" w:rsidRPr="001C76C0">
        <w:rPr>
          <w:rFonts w:ascii="HG丸ｺﾞｼｯｸM-PRO" w:eastAsia="HG丸ｺﾞｼｯｸM-PRO" w:hAnsi="HG丸ｺﾞｼｯｸM-PRO" w:hint="eastAsia"/>
          <w:sz w:val="22"/>
          <w:szCs w:val="22"/>
        </w:rPr>
        <w:t>同</w:t>
      </w:r>
      <w:r w:rsidR="00D22AED" w:rsidRPr="001C76C0">
        <w:rPr>
          <w:rFonts w:ascii="HG丸ｺﾞｼｯｸM-PRO" w:eastAsia="HG丸ｺﾞｼｯｸM-PRO" w:hAnsi="HG丸ｺﾞｼｯｸM-PRO"/>
          <w:sz w:val="22"/>
          <w:szCs w:val="22"/>
        </w:rPr>
        <w:t>3</w:t>
      </w:r>
      <w:r w:rsidR="002852FD" w:rsidRPr="001C76C0">
        <w:rPr>
          <w:rFonts w:ascii="HG丸ｺﾞｼｯｸM-PRO" w:eastAsia="HG丸ｺﾞｼｯｸM-PRO" w:hAnsi="HG丸ｺﾞｼｯｸM-PRO"/>
          <w:sz w:val="22"/>
          <w:szCs w:val="22"/>
        </w:rPr>
        <w:t>1</w:t>
      </w:r>
      <w:r w:rsidR="00C66846" w:rsidRPr="001C76C0">
        <w:rPr>
          <w:rFonts w:ascii="HG丸ｺﾞｼｯｸM-PRO" w:eastAsia="HG丸ｺﾞｼｯｸM-PRO" w:hAnsi="HG丸ｺﾞｼｯｸM-PRO" w:hint="eastAsia"/>
          <w:sz w:val="22"/>
          <w:szCs w:val="22"/>
        </w:rPr>
        <w:t>施設</w:t>
      </w:r>
      <w:r w:rsidRPr="001C76C0">
        <w:rPr>
          <w:rFonts w:ascii="HG丸ｺﾞｼｯｸM-PRO" w:eastAsia="HG丸ｺﾞｼｯｸM-PRO" w:hAnsi="HG丸ｺﾞｼｯｸM-PRO" w:hint="eastAsia"/>
          <w:sz w:val="22"/>
          <w:szCs w:val="22"/>
        </w:rPr>
        <w:t>）、血液透析が可能な病院が</w:t>
      </w:r>
      <w:r w:rsidR="00D22AED" w:rsidRPr="001C76C0">
        <w:rPr>
          <w:rFonts w:ascii="HG丸ｺﾞｼｯｸM-PRO" w:eastAsia="HG丸ｺﾞｼｯｸM-PRO" w:hAnsi="HG丸ｺﾞｼｯｸM-PRO"/>
          <w:sz w:val="22"/>
          <w:szCs w:val="22"/>
        </w:rPr>
        <w:t>1</w:t>
      </w:r>
      <w:r w:rsidR="00E1250C" w:rsidRPr="001C76C0">
        <w:rPr>
          <w:rFonts w:ascii="HG丸ｺﾞｼｯｸM-PRO" w:eastAsia="HG丸ｺﾞｼｯｸM-PRO" w:hAnsi="HG丸ｺﾞｼｯｸM-PRO"/>
          <w:sz w:val="22"/>
          <w:szCs w:val="22"/>
        </w:rPr>
        <w:t>3</w:t>
      </w:r>
      <w:r w:rsidR="00C66846" w:rsidRPr="001C76C0">
        <w:rPr>
          <w:rFonts w:ascii="HG丸ｺﾞｼｯｸM-PRO" w:eastAsia="HG丸ｺﾞｼｯｸM-PRO" w:hAnsi="HG丸ｺﾞｼｯｸM-PRO" w:hint="eastAsia"/>
          <w:sz w:val="22"/>
          <w:szCs w:val="22"/>
        </w:rPr>
        <w:t>施設</w:t>
      </w:r>
      <w:r w:rsidRPr="001C76C0">
        <w:rPr>
          <w:rFonts w:ascii="HG丸ｺﾞｼｯｸM-PRO" w:eastAsia="HG丸ｺﾞｼｯｸM-PRO" w:hAnsi="HG丸ｺﾞｼｯｸM-PRO" w:hint="eastAsia"/>
          <w:sz w:val="22"/>
          <w:szCs w:val="22"/>
        </w:rPr>
        <w:t>（</w:t>
      </w:r>
      <w:r w:rsidR="006A4465" w:rsidRPr="001C76C0">
        <w:rPr>
          <w:rFonts w:ascii="HG丸ｺﾞｼｯｸM-PRO" w:eastAsia="HG丸ｺﾞｼｯｸM-PRO" w:hAnsi="HG丸ｺﾞｼｯｸM-PRO" w:hint="eastAsia"/>
          <w:sz w:val="22"/>
          <w:szCs w:val="22"/>
        </w:rPr>
        <w:t>同</w:t>
      </w:r>
      <w:r w:rsidR="00D22AED" w:rsidRPr="001C76C0">
        <w:rPr>
          <w:rFonts w:ascii="HG丸ｺﾞｼｯｸM-PRO" w:eastAsia="HG丸ｺﾞｼｯｸM-PRO" w:hAnsi="HG丸ｺﾞｼｯｸM-PRO"/>
          <w:sz w:val="22"/>
          <w:szCs w:val="22"/>
        </w:rPr>
        <w:t>1</w:t>
      </w:r>
      <w:r w:rsidR="00E1250C" w:rsidRPr="001C76C0">
        <w:rPr>
          <w:rFonts w:ascii="HG丸ｺﾞｼｯｸM-PRO" w:eastAsia="HG丸ｺﾞｼｯｸM-PRO" w:hAnsi="HG丸ｺﾞｼｯｸM-PRO"/>
          <w:sz w:val="22"/>
          <w:szCs w:val="22"/>
        </w:rPr>
        <w:t>2</w:t>
      </w:r>
      <w:r w:rsidR="00C66846" w:rsidRPr="001C76C0">
        <w:rPr>
          <w:rFonts w:ascii="HG丸ｺﾞｼｯｸM-PRO" w:eastAsia="HG丸ｺﾞｼｯｸM-PRO" w:hAnsi="HG丸ｺﾞｼｯｸM-PRO" w:hint="eastAsia"/>
          <w:sz w:val="22"/>
          <w:szCs w:val="22"/>
        </w:rPr>
        <w:t>施設</w:t>
      </w:r>
      <w:r w:rsidRPr="00F352CB">
        <w:rPr>
          <w:rFonts w:ascii="HG丸ｺﾞｼｯｸM-PRO" w:eastAsia="HG丸ｺﾞｼｯｸM-PRO" w:hAnsi="HG丸ｺﾞｼｯｸM-PRO" w:hint="eastAsia"/>
          <w:sz w:val="22"/>
          <w:szCs w:val="22"/>
        </w:rPr>
        <w:t>）あります。</w:t>
      </w:r>
    </w:p>
    <w:p w14:paraId="0D3A2F90" w14:textId="334F4468" w:rsidR="00D45F3A"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1C02E541" w14:textId="77777777" w:rsidR="001C76C0" w:rsidRPr="00F352CB" w:rsidRDefault="001C76C0" w:rsidP="00F84B7B">
      <w:pPr>
        <w:widowControl/>
        <w:ind w:leftChars="200" w:left="640" w:hangingChars="100" w:hanging="220"/>
        <w:jc w:val="left"/>
        <w:rPr>
          <w:rFonts w:ascii="HG丸ｺﾞｼｯｸM-PRO" w:eastAsia="HG丸ｺﾞｼｯｸM-PRO" w:hAnsi="HG丸ｺﾞｼｯｸM-PRO"/>
          <w:sz w:val="22"/>
          <w:szCs w:val="22"/>
        </w:rPr>
      </w:pPr>
    </w:p>
    <w:p w14:paraId="4BDD5224" w14:textId="32706C4B"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lastRenderedPageBreak/>
        <w:t>○糖尿病治療を行う病院と一般診療所は人口</w:t>
      </w:r>
      <w:r w:rsidRPr="00252374">
        <w:rPr>
          <w:rFonts w:ascii="HG丸ｺﾞｼｯｸM-PRO" w:eastAsia="HG丸ｺﾞｼｯｸM-PRO" w:hAnsi="HG丸ｺﾞｼｯｸM-PRO"/>
          <w:sz w:val="22"/>
          <w:szCs w:val="22"/>
        </w:rPr>
        <w:t>10万人対3.</w:t>
      </w:r>
      <w:r w:rsidR="002B6EDD">
        <w:rPr>
          <w:rFonts w:ascii="HG丸ｺﾞｼｯｸM-PRO" w:eastAsia="HG丸ｺﾞｼｯｸM-PRO" w:hAnsi="HG丸ｺﾞｼｯｸM-PRO"/>
          <w:sz w:val="22"/>
          <w:szCs w:val="22"/>
        </w:rPr>
        <w:t>6</w:t>
      </w:r>
      <w:r w:rsidRPr="00252374">
        <w:rPr>
          <w:rFonts w:ascii="HG丸ｺﾞｼｯｸM-PRO" w:eastAsia="HG丸ｺﾞｼｯｸM-PRO" w:hAnsi="HG丸ｺﾞｼｯｸM-PRO"/>
          <w:sz w:val="22"/>
          <w:szCs w:val="22"/>
        </w:rPr>
        <w:t>と23</w:t>
      </w:r>
      <w:r w:rsidR="005D58F5" w:rsidRPr="00252374">
        <w:rPr>
          <w:rFonts w:ascii="HG丸ｺﾞｼｯｸM-PRO" w:eastAsia="HG丸ｺﾞｼｯｸM-PRO" w:hAnsi="HG丸ｺﾞｼｯｸM-PRO"/>
          <w:sz w:val="22"/>
          <w:szCs w:val="22"/>
        </w:rPr>
        <w:t>.</w:t>
      </w:r>
      <w:r w:rsidRPr="00252374">
        <w:rPr>
          <w:rFonts w:ascii="HG丸ｺﾞｼｯｸM-PRO" w:eastAsia="HG丸ｺﾞｼｯｸM-PRO" w:hAnsi="HG丸ｺﾞｼｯｸM-PRO"/>
          <w:sz w:val="22"/>
          <w:szCs w:val="22"/>
        </w:rPr>
        <w:t>4で、府平均4.</w:t>
      </w:r>
      <w:r w:rsidR="002B6EDD">
        <w:rPr>
          <w:rFonts w:ascii="HG丸ｺﾞｼｯｸM-PRO" w:eastAsia="HG丸ｺﾞｼｯｸM-PRO" w:hAnsi="HG丸ｺﾞｼｯｸM-PRO"/>
          <w:sz w:val="22"/>
          <w:szCs w:val="22"/>
        </w:rPr>
        <w:t>4</w:t>
      </w:r>
      <w:r w:rsidRPr="00252374">
        <w:rPr>
          <w:rFonts w:ascii="HG丸ｺﾞｼｯｸM-PRO" w:eastAsia="HG丸ｺﾞｼｯｸM-PRO" w:hAnsi="HG丸ｺﾞｼｯｸM-PRO"/>
          <w:sz w:val="22"/>
          <w:szCs w:val="22"/>
        </w:rPr>
        <w:t>と29.0と比べ少なくなっています。また食事療法、運動療法、自己血糖測定の実施病院と、一般診療所は人口10万対3.</w:t>
      </w:r>
      <w:r w:rsidR="002B6EDD">
        <w:rPr>
          <w:rFonts w:ascii="HG丸ｺﾞｼｯｸM-PRO" w:eastAsia="HG丸ｺﾞｼｯｸM-PRO" w:hAnsi="HG丸ｺﾞｼｯｸM-PRO"/>
          <w:sz w:val="22"/>
          <w:szCs w:val="22"/>
        </w:rPr>
        <w:t>6</w:t>
      </w:r>
      <w:r w:rsidRPr="00252374">
        <w:rPr>
          <w:rFonts w:ascii="HG丸ｺﾞｼｯｸM-PRO" w:eastAsia="HG丸ｺﾞｼｯｸM-PRO" w:hAnsi="HG丸ｺﾞｼｯｸM-PRO"/>
          <w:sz w:val="22"/>
          <w:szCs w:val="22"/>
        </w:rPr>
        <w:t>と16.0で府平均4.</w:t>
      </w:r>
      <w:r w:rsidR="002B6EDD">
        <w:rPr>
          <w:rFonts w:ascii="HG丸ｺﾞｼｯｸM-PRO" w:eastAsia="HG丸ｺﾞｼｯｸM-PRO" w:hAnsi="HG丸ｺﾞｼｯｸM-PRO"/>
          <w:sz w:val="22"/>
          <w:szCs w:val="22"/>
        </w:rPr>
        <w:t>1</w:t>
      </w:r>
      <w:r w:rsidRPr="00252374">
        <w:rPr>
          <w:rFonts w:ascii="HG丸ｺﾞｼｯｸM-PRO" w:eastAsia="HG丸ｺﾞｼｯｸM-PRO" w:hAnsi="HG丸ｺﾞｼｯｸM-PRO"/>
          <w:sz w:val="22"/>
          <w:szCs w:val="22"/>
        </w:rPr>
        <w:t>と19.9と比べ少なくなっていますが、一般診療所については</w:t>
      </w:r>
      <w:r w:rsidR="003316BF" w:rsidRPr="00252374">
        <w:rPr>
          <w:rFonts w:ascii="HG丸ｺﾞｼｯｸM-PRO" w:eastAsia="HG丸ｺﾞｼｯｸM-PRO" w:hAnsi="HG丸ｺﾞｼｯｸM-PRO" w:hint="eastAsia"/>
          <w:sz w:val="22"/>
          <w:szCs w:val="22"/>
        </w:rPr>
        <w:t>平成</w:t>
      </w:r>
      <w:r w:rsidR="003316BF" w:rsidRPr="00252374">
        <w:rPr>
          <w:rFonts w:ascii="HG丸ｺﾞｼｯｸM-PRO" w:eastAsia="HG丸ｺﾞｼｯｸM-PRO" w:hAnsi="HG丸ｺﾞｼｯｸM-PRO"/>
          <w:sz w:val="22"/>
          <w:szCs w:val="22"/>
        </w:rPr>
        <w:t>29</w:t>
      </w:r>
      <w:r w:rsidR="003316BF" w:rsidRPr="00252374">
        <w:rPr>
          <w:rFonts w:ascii="HG丸ｺﾞｼｯｸM-PRO" w:eastAsia="HG丸ｺﾞｼｯｸM-PRO" w:hAnsi="HG丸ｺﾞｼｯｸM-PRO" w:hint="eastAsia"/>
          <w:sz w:val="22"/>
          <w:szCs w:val="22"/>
        </w:rPr>
        <w:t>年の</w:t>
      </w:r>
      <w:r w:rsidRPr="00252374">
        <w:rPr>
          <w:rFonts w:ascii="HG丸ｺﾞｼｯｸM-PRO" w:eastAsia="HG丸ｺﾞｼｯｸM-PRO" w:hAnsi="HG丸ｺﾞｼｯｸM-PRO"/>
          <w:sz w:val="22"/>
          <w:szCs w:val="22"/>
        </w:rPr>
        <w:t>12.4と比べ増加しています。</w:t>
      </w:r>
    </w:p>
    <w:p w14:paraId="2BAFA64C" w14:textId="1DF73EDB"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p>
    <w:p w14:paraId="5F7E58DC" w14:textId="31CB4C04" w:rsidR="00A9191F" w:rsidRPr="00252374" w:rsidRDefault="00A9191F" w:rsidP="00590899">
      <w:pPr>
        <w:ind w:firstLineChars="200" w:firstLine="440"/>
        <w:rPr>
          <w:rFonts w:ascii="ＭＳ Ｐゴシック" w:eastAsia="ＭＳ Ｐゴシック" w:hAnsi="ＭＳ Ｐゴシック"/>
          <w:sz w:val="22"/>
          <w:szCs w:val="22"/>
        </w:rPr>
      </w:pPr>
      <w:r w:rsidRPr="00252374">
        <w:rPr>
          <w:rFonts w:ascii="ＭＳ Ｐゴシック" w:eastAsia="ＭＳ Ｐゴシック" w:hAnsi="ＭＳ Ｐゴシック" w:hint="eastAsia"/>
          <w:sz w:val="22"/>
          <w:szCs w:val="22"/>
        </w:rPr>
        <w:t>【精神疾患】</w:t>
      </w:r>
    </w:p>
    <w:p w14:paraId="129B2EF7" w14:textId="0855670D"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w:t>
      </w:r>
      <w:r w:rsidR="00E955E7" w:rsidRPr="00F352CB">
        <w:rPr>
          <w:rFonts w:ascii="HG丸ｺﾞｼｯｸM-PRO" w:eastAsia="HG丸ｺﾞｼｯｸM-PRO" w:hAnsi="HG丸ｺﾞｼｯｸM-PRO" w:hint="eastAsia"/>
          <w:sz w:val="22"/>
          <w:szCs w:val="22"/>
        </w:rPr>
        <w:t>地域連携拠点医療機関については、多様な精</w:t>
      </w:r>
      <w:r w:rsidR="004015FC" w:rsidRPr="00F352CB">
        <w:rPr>
          <w:rFonts w:ascii="HG丸ｺﾞｼｯｸM-PRO" w:eastAsia="HG丸ｺﾞｼｯｸM-PRO" w:hAnsi="HG丸ｺﾞｼｯｸM-PRO" w:hint="eastAsia"/>
          <w:sz w:val="22"/>
          <w:szCs w:val="22"/>
        </w:rPr>
        <w:t>神</w:t>
      </w:r>
      <w:r w:rsidR="00DB46BC" w:rsidRPr="00F352CB">
        <w:rPr>
          <w:rFonts w:ascii="HG丸ｺﾞｼｯｸM-PRO" w:eastAsia="HG丸ｺﾞｼｯｸM-PRO" w:hAnsi="HG丸ｺﾞｼｯｸM-PRO" w:hint="eastAsia"/>
          <w:sz w:val="22"/>
          <w:szCs w:val="22"/>
        </w:rPr>
        <w:t>疾患</w:t>
      </w:r>
      <w:r w:rsidR="001C76C0" w:rsidRPr="00E030E3">
        <w:rPr>
          <w:rFonts w:ascii="HG丸ｺﾞｼｯｸM-PRO" w:eastAsia="HG丸ｺﾞｼｯｸM-PRO" w:hAnsi="HG丸ｺﾞｼｯｸM-PRO" w:hint="eastAsia"/>
          <w:sz w:val="22"/>
          <w:szCs w:val="22"/>
        </w:rPr>
        <w:t>等</w:t>
      </w:r>
      <w:r w:rsidR="00DB46BC" w:rsidRPr="00F352CB">
        <w:rPr>
          <w:rFonts w:ascii="HG丸ｺﾞｼｯｸM-PRO" w:eastAsia="HG丸ｺﾞｼｯｸM-PRO" w:hAnsi="HG丸ｺﾞｼｯｸM-PRO" w:hint="eastAsia"/>
          <w:sz w:val="22"/>
          <w:szCs w:val="22"/>
        </w:rPr>
        <w:t>に対応するために、疾患ごとに定めており、</w:t>
      </w:r>
      <w:r w:rsidR="005479DE" w:rsidRPr="00F352CB">
        <w:rPr>
          <w:rFonts w:ascii="HG丸ｺﾞｼｯｸM-PRO" w:eastAsia="HG丸ｺﾞｼｯｸM-PRO" w:hAnsi="HG丸ｺﾞｼｯｸM-PRO" w:hint="eastAsia"/>
          <w:sz w:val="22"/>
          <w:szCs w:val="22"/>
        </w:rPr>
        <w:t>図</w:t>
      </w:r>
      <w:r w:rsidR="003E459C" w:rsidRPr="00F352CB">
        <w:rPr>
          <w:rFonts w:ascii="HG丸ｺﾞｼｯｸM-PRO" w:eastAsia="HG丸ｺﾞｼｯｸM-PRO" w:hAnsi="HG丸ｺﾞｼｯｸM-PRO" w:hint="eastAsia"/>
          <w:sz w:val="22"/>
          <w:szCs w:val="22"/>
        </w:rPr>
        <w:t>表</w:t>
      </w:r>
      <w:r w:rsidR="004C345D" w:rsidRPr="00F352CB">
        <w:rPr>
          <w:rFonts w:ascii="HG丸ｺﾞｼｯｸM-PRO" w:eastAsia="HG丸ｺﾞｼｯｸM-PRO" w:hAnsi="HG丸ｺﾞｼｯｸM-PRO"/>
          <w:sz w:val="22"/>
          <w:szCs w:val="22"/>
        </w:rPr>
        <w:t>10-2-</w:t>
      </w:r>
      <w:r w:rsidR="003E459C" w:rsidRPr="00F352CB">
        <w:rPr>
          <w:rFonts w:ascii="HG丸ｺﾞｼｯｸM-PRO" w:eastAsia="HG丸ｺﾞｼｯｸM-PRO" w:hAnsi="HG丸ｺﾞｼｯｸM-PRO"/>
          <w:sz w:val="22"/>
          <w:szCs w:val="22"/>
        </w:rPr>
        <w:t>7</w:t>
      </w:r>
      <w:r w:rsidR="00C74993" w:rsidRPr="00F352CB">
        <w:rPr>
          <w:rFonts w:ascii="HG丸ｺﾞｼｯｸM-PRO" w:eastAsia="HG丸ｺﾞｼｯｸM-PRO" w:hAnsi="HG丸ｺﾞｼｯｸM-PRO" w:hint="eastAsia"/>
          <w:sz w:val="22"/>
          <w:szCs w:val="22"/>
        </w:rPr>
        <w:t>のとおりとなっています</w:t>
      </w:r>
      <w:r w:rsidR="002B353D" w:rsidRPr="00F352CB">
        <w:rPr>
          <w:rFonts w:ascii="HG丸ｺﾞｼｯｸM-PRO" w:eastAsia="HG丸ｺﾞｼｯｸM-PRO" w:hAnsi="HG丸ｺﾞｼｯｸM-PRO" w:hint="eastAsia"/>
          <w:sz w:val="22"/>
          <w:szCs w:val="22"/>
        </w:rPr>
        <w:t>。</w:t>
      </w:r>
    </w:p>
    <w:p w14:paraId="5F7E58DE" w14:textId="2FD154FD" w:rsidR="00D96FB1" w:rsidRPr="00F352CB" w:rsidRDefault="00687420" w:rsidP="00590899">
      <w:pPr>
        <w:widowControl/>
        <w:ind w:leftChars="200" w:left="630" w:hangingChars="100" w:hanging="210"/>
        <w:jc w:val="left"/>
        <w:rPr>
          <w:rFonts w:ascii="HG丸ｺﾞｼｯｸM-PRO" w:eastAsia="HG丸ｺﾞｼｯｸM-PRO" w:hAnsi="HG丸ｺﾞｼｯｸM-PRO"/>
          <w:sz w:val="22"/>
          <w:szCs w:val="22"/>
        </w:rPr>
      </w:pPr>
      <w:r w:rsidRPr="00D269B4">
        <w:rPr>
          <w:noProof/>
        </w:rPr>
        <mc:AlternateContent>
          <mc:Choice Requires="wps">
            <w:drawing>
              <wp:anchor distT="0" distB="0" distL="114300" distR="114300" simplePos="0" relativeHeight="251651072" behindDoc="0" locked="0" layoutInCell="1" allowOverlap="1" wp14:anchorId="6D33BA1C" wp14:editId="6528CFBC">
                <wp:simplePos x="0" y="0"/>
                <wp:positionH relativeFrom="column">
                  <wp:posOffset>364794</wp:posOffset>
                </wp:positionH>
                <wp:positionV relativeFrom="paragraph">
                  <wp:posOffset>54610</wp:posOffset>
                </wp:positionV>
                <wp:extent cx="2943225" cy="295275"/>
                <wp:effectExtent l="0" t="0" r="0" b="4445"/>
                <wp:wrapNone/>
                <wp:docPr id="2" name="テキスト ボックス 2" descr="図表10-2-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67252373" w:rsidR="00503E73" w:rsidRPr="007E7446" w:rsidRDefault="00503E73"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7" type="#_x0000_t202" alt="図表10-2-7　地域連携拠点医療機関数（令和６年４月１日予定）" style="position:absolute;left:0;text-align:left;margin-left:28.7pt;margin-top:4.3pt;width:231.75pt;height:23.2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" filled="f" stroked="f" strokeweight=".5pt">
                <v:textbox style="mso-fit-shape-to-text:t">
                  <w:txbxContent>
                    <w:p w14:paraId="3705C4FE" w14:textId="67252373" w:rsidR="00503E73" w:rsidRPr="007E7446" w:rsidRDefault="00503E73"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068E2EF8" w:rsidR="00C74993" w:rsidRPr="00F352CB" w:rsidRDefault="00687420" w:rsidP="00590899">
      <w:pPr>
        <w:widowControl/>
        <w:ind w:leftChars="200" w:left="630" w:hangingChars="100" w:hanging="210"/>
        <w:jc w:val="left"/>
        <w:rPr>
          <w:rFonts w:ascii="HG丸ｺﾞｼｯｸM-PRO" w:eastAsia="HG丸ｺﾞｼｯｸM-PRO" w:hAnsi="HG丸ｺﾞｼｯｸM-PRO"/>
          <w:sz w:val="22"/>
          <w:szCs w:val="22"/>
        </w:rPr>
      </w:pPr>
      <w:r w:rsidRPr="00687420">
        <w:rPr>
          <w:noProof/>
        </w:rPr>
        <w:drawing>
          <wp:anchor distT="0" distB="0" distL="114300" distR="114300" simplePos="0" relativeHeight="252103680" behindDoc="0" locked="0" layoutInCell="1" allowOverlap="1" wp14:anchorId="5ADEB7F2" wp14:editId="123E7CE9">
            <wp:simplePos x="0" y="0"/>
            <wp:positionH relativeFrom="column">
              <wp:posOffset>406400</wp:posOffset>
            </wp:positionH>
            <wp:positionV relativeFrom="paragraph">
              <wp:posOffset>54941</wp:posOffset>
            </wp:positionV>
            <wp:extent cx="5725160" cy="1955800"/>
            <wp:effectExtent l="0" t="0" r="8890" b="0"/>
            <wp:wrapNone/>
            <wp:docPr id="3637" name="図 3637" descr="図表10-2-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図 3637" descr="図表10-2-7　地域連携拠点医療機関数（令和６年４月１日予定）"/>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16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02687" w14:textId="28D2FD3E" w:rsidR="00C74993" w:rsidRPr="00F352CB"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5A8376B5" w:rsidR="008C0BF2" w:rsidRPr="00F352CB"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67E04C7E" w:rsidR="008C0BF2" w:rsidRPr="00F352CB"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04B70267" w:rsidR="008C0BF2" w:rsidRPr="00C779B3" w:rsidRDefault="008C0BF2" w:rsidP="008C0BF2">
      <w:pPr>
        <w:widowControl/>
        <w:jc w:val="left"/>
        <w:rPr>
          <w:rFonts w:ascii="HG丸ｺﾞｼｯｸM-PRO" w:eastAsia="HG丸ｺﾞｼｯｸM-PRO" w:hAnsi="HG丸ｺﾞｼｯｸM-PRO"/>
          <w:sz w:val="22"/>
          <w:szCs w:val="22"/>
        </w:rPr>
      </w:pPr>
    </w:p>
    <w:p w14:paraId="08ECEC94" w14:textId="632F253A" w:rsidR="008C0BF2" w:rsidRPr="00F352CB" w:rsidRDefault="008C0BF2" w:rsidP="008C0BF2">
      <w:pPr>
        <w:widowControl/>
        <w:jc w:val="left"/>
        <w:rPr>
          <w:rFonts w:ascii="HG丸ｺﾞｼｯｸM-PRO" w:eastAsia="HG丸ｺﾞｼｯｸM-PRO" w:hAnsi="HG丸ｺﾞｼｯｸM-PRO"/>
          <w:sz w:val="22"/>
          <w:szCs w:val="22"/>
        </w:rPr>
      </w:pPr>
    </w:p>
    <w:p w14:paraId="2485E3E7" w14:textId="1529AA04" w:rsidR="008C0BF2" w:rsidRPr="00F352CB" w:rsidRDefault="008C0BF2" w:rsidP="008C0BF2">
      <w:pPr>
        <w:widowControl/>
        <w:jc w:val="left"/>
        <w:rPr>
          <w:rFonts w:ascii="HG丸ｺﾞｼｯｸM-PRO" w:eastAsia="HG丸ｺﾞｼｯｸM-PRO" w:hAnsi="HG丸ｺﾞｼｯｸM-PRO"/>
          <w:sz w:val="22"/>
          <w:szCs w:val="22"/>
        </w:rPr>
      </w:pPr>
    </w:p>
    <w:p w14:paraId="398ABBFB" w14:textId="002B10DB" w:rsidR="00503E73" w:rsidRPr="00F352CB" w:rsidRDefault="00503E73" w:rsidP="008C0BF2">
      <w:pPr>
        <w:widowControl/>
        <w:jc w:val="left"/>
        <w:rPr>
          <w:rFonts w:ascii="HG丸ｺﾞｼｯｸM-PRO" w:eastAsia="HG丸ｺﾞｼｯｸM-PRO" w:hAnsi="HG丸ｺﾞｼｯｸM-PRO"/>
          <w:sz w:val="22"/>
          <w:szCs w:val="22"/>
        </w:rPr>
      </w:pPr>
    </w:p>
    <w:p w14:paraId="7AA1A264" w14:textId="3585F5CE" w:rsidR="00503E73" w:rsidRPr="00252374" w:rsidRDefault="00503E73">
      <w:pPr>
        <w:widowControl/>
        <w:ind w:leftChars="200" w:left="640" w:hangingChars="100" w:hanging="220"/>
        <w:jc w:val="left"/>
        <w:rPr>
          <w:rFonts w:ascii="HG丸ｺﾞｼｯｸM-PRO" w:eastAsia="HG丸ｺﾞｼｯｸM-PRO" w:hAnsi="HG丸ｺﾞｼｯｸM-PRO"/>
          <w:sz w:val="22"/>
          <w:szCs w:val="22"/>
        </w:rPr>
      </w:pPr>
      <w:r w:rsidRPr="001C76C0">
        <w:rPr>
          <w:rFonts w:ascii="HG丸ｺﾞｼｯｸM-PRO" w:eastAsia="HG丸ｺﾞｼｯｸM-PRO" w:hAnsi="HG丸ｺﾞｼｯｸM-PRO" w:hint="eastAsia"/>
          <w:sz w:val="22"/>
          <w:szCs w:val="22"/>
        </w:rPr>
        <w:t>○</w:t>
      </w:r>
      <w:r w:rsidR="005B136E" w:rsidRPr="00252374">
        <w:rPr>
          <w:rFonts w:ascii="HG丸ｺﾞｼｯｸM-PRO" w:eastAsia="HG丸ｺﾞｼｯｸM-PRO" w:hAnsi="HG丸ｺﾞｼｯｸM-PRO" w:hint="eastAsia"/>
          <w:sz w:val="22"/>
          <w:szCs w:val="22"/>
        </w:rPr>
        <w:t>令和４年現在</w:t>
      </w:r>
      <w:r w:rsidR="005B136E" w:rsidRPr="001C76C0">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精神科医療機関入院患者で圏域内に住所がある者のうち、</w:t>
      </w:r>
      <w:r w:rsidRPr="00252374">
        <w:rPr>
          <w:rFonts w:ascii="HG丸ｺﾞｼｯｸM-PRO" w:eastAsia="HG丸ｺﾞｼｯｸM-PRO" w:hAnsi="HG丸ｺﾞｼｯｸM-PRO"/>
          <w:sz w:val="22"/>
          <w:szCs w:val="22"/>
        </w:rPr>
        <w:t>1</w:t>
      </w:r>
      <w:r w:rsidRPr="00252374">
        <w:rPr>
          <w:rFonts w:ascii="HG丸ｺﾞｼｯｸM-PRO" w:eastAsia="HG丸ｺﾞｼｯｸM-PRO" w:hAnsi="HG丸ｺﾞｼｯｸM-PRO" w:hint="eastAsia"/>
          <w:sz w:val="22"/>
          <w:szCs w:val="22"/>
        </w:rPr>
        <w:t>年以上入院している患者は</w:t>
      </w:r>
      <w:r w:rsidRPr="00252374">
        <w:rPr>
          <w:rFonts w:ascii="HG丸ｺﾞｼｯｸM-PRO" w:eastAsia="HG丸ｺﾞｼｯｸM-PRO" w:hAnsi="HG丸ｺﾞｼｯｸM-PRO"/>
          <w:sz w:val="22"/>
          <w:szCs w:val="22"/>
        </w:rPr>
        <w:t>719人</w:t>
      </w:r>
      <w:r w:rsidR="005B136E" w:rsidRPr="001C76C0">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sz w:val="22"/>
          <w:szCs w:val="22"/>
        </w:rPr>
        <w:t>うち638人（88.7%）が圏域内の病院に入院しています</w:t>
      </w:r>
      <w:r w:rsidR="004163FB" w:rsidRPr="001C76C0">
        <w:rPr>
          <w:rFonts w:ascii="HG丸ｺﾞｼｯｸM-PRO" w:eastAsia="HG丸ｺﾞｼｯｸM-PRO" w:hAnsi="HG丸ｺﾞｼｯｸM-PRO" w:hint="eastAsia"/>
          <w:sz w:val="22"/>
          <w:szCs w:val="22"/>
        </w:rPr>
        <w:t>（</w:t>
      </w:r>
      <w:r w:rsidR="004163FB" w:rsidRPr="00252374">
        <w:rPr>
          <w:rFonts w:ascii="HG丸ｺﾞｼｯｸM-PRO" w:eastAsia="HG丸ｺﾞｼｯｸM-PRO" w:hAnsi="HG丸ｺﾞｼｯｸM-PRO" w:hint="eastAsia"/>
          <w:sz w:val="22"/>
          <w:szCs w:val="22"/>
        </w:rPr>
        <w:t>出典　大阪府「</w:t>
      </w:r>
      <w:r w:rsidRPr="00252374">
        <w:rPr>
          <w:rFonts w:ascii="HG丸ｺﾞｼｯｸM-PRO" w:eastAsia="HG丸ｺﾞｼｯｸM-PRO" w:hAnsi="HG丸ｺﾞｼｯｸM-PRO" w:hint="eastAsia"/>
          <w:sz w:val="22"/>
          <w:szCs w:val="22"/>
        </w:rPr>
        <w:t>精神科在院患者調査報告書</w:t>
      </w:r>
      <w:r w:rsidR="004163FB"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w:t>
      </w:r>
      <w:r w:rsidR="004163FB" w:rsidRPr="001C76C0">
        <w:rPr>
          <w:rFonts w:ascii="HG丸ｺﾞｼｯｸM-PRO" w:eastAsia="HG丸ｺﾞｼｯｸM-PRO" w:hAnsi="HG丸ｺﾞｼｯｸM-PRO" w:hint="eastAsia"/>
          <w:sz w:val="22"/>
          <w:szCs w:val="22"/>
        </w:rPr>
        <w:t>。</w:t>
      </w:r>
    </w:p>
    <w:p w14:paraId="25DFC05B" w14:textId="76EDC499" w:rsidR="00503E73" w:rsidRPr="00346F12" w:rsidRDefault="00503E73" w:rsidP="00503E73">
      <w:pPr>
        <w:widowControl/>
        <w:ind w:leftChars="200" w:left="640" w:hangingChars="100" w:hanging="220"/>
        <w:jc w:val="left"/>
        <w:rPr>
          <w:rFonts w:ascii="HG丸ｺﾞｼｯｸM-PRO" w:eastAsia="HG丸ｺﾞｼｯｸM-PRO" w:hAnsi="HG丸ｺﾞｼｯｸM-PRO"/>
          <w:sz w:val="22"/>
          <w:szCs w:val="22"/>
        </w:rPr>
      </w:pPr>
    </w:p>
    <w:p w14:paraId="13E31770" w14:textId="76D971FC" w:rsidR="00503E73" w:rsidRPr="00252374" w:rsidRDefault="00503E73" w:rsidP="00503E73">
      <w:pPr>
        <w:widowControl/>
        <w:ind w:leftChars="200" w:left="640" w:hangingChars="100" w:hanging="220"/>
        <w:jc w:val="left"/>
        <w:rPr>
          <w:rFonts w:ascii="HG丸ｺﾞｼｯｸM-PRO" w:eastAsia="HG丸ｺﾞｼｯｸM-PRO" w:hAnsi="HG丸ｺﾞｼｯｸM-PRO"/>
          <w:sz w:val="22"/>
          <w:szCs w:val="22"/>
        </w:rPr>
      </w:pPr>
      <w:r w:rsidRPr="00E030E3">
        <w:rPr>
          <w:rFonts w:ascii="HG丸ｺﾞｼｯｸM-PRO" w:eastAsia="HG丸ｺﾞｼｯｸM-PRO" w:hAnsi="HG丸ｺﾞｼｯｸM-PRO" w:hint="eastAsia"/>
          <w:sz w:val="22"/>
          <w:szCs w:val="22"/>
        </w:rPr>
        <w:t>○</w:t>
      </w:r>
      <w:r w:rsidR="004163FB" w:rsidRPr="00252374">
        <w:rPr>
          <w:rFonts w:ascii="HG丸ｺﾞｼｯｸM-PRO" w:eastAsia="HG丸ｺﾞｼｯｸM-PRO" w:hAnsi="HG丸ｺﾞｼｯｸM-PRO" w:hint="eastAsia"/>
          <w:sz w:val="22"/>
          <w:szCs w:val="22"/>
        </w:rPr>
        <w:t>令和４</w:t>
      </w:r>
      <w:r w:rsidRPr="00252374">
        <w:rPr>
          <w:rFonts w:ascii="HG丸ｺﾞｼｯｸM-PRO" w:eastAsia="HG丸ｺﾞｼｯｸM-PRO" w:hAnsi="HG丸ｺﾞｼｯｸM-PRO" w:hint="eastAsia"/>
          <w:sz w:val="22"/>
          <w:szCs w:val="22"/>
        </w:rPr>
        <w:t>年の自殺者は</w:t>
      </w:r>
      <w:r w:rsidRPr="00252374">
        <w:rPr>
          <w:rFonts w:ascii="HG丸ｺﾞｼｯｸM-PRO" w:eastAsia="HG丸ｺﾞｼｯｸM-PRO" w:hAnsi="HG丸ｺﾞｼｯｸM-PRO"/>
          <w:sz w:val="22"/>
          <w:szCs w:val="22"/>
        </w:rPr>
        <w:t>97</w:t>
      </w:r>
      <w:r w:rsidRPr="00252374">
        <w:rPr>
          <w:rFonts w:ascii="HG丸ｺﾞｼｯｸM-PRO" w:eastAsia="HG丸ｺﾞｼｯｸM-PRO" w:hAnsi="HG丸ｺﾞｼｯｸM-PRO" w:hint="eastAsia"/>
          <w:sz w:val="22"/>
          <w:szCs w:val="22"/>
        </w:rPr>
        <w:t>人、人口</w:t>
      </w:r>
      <w:r w:rsidRPr="00252374">
        <w:rPr>
          <w:rFonts w:ascii="HG丸ｺﾞｼｯｸM-PRO" w:eastAsia="HG丸ｺﾞｼｯｸM-PRO" w:hAnsi="HG丸ｺﾞｼｯｸM-PRO"/>
          <w:sz w:val="22"/>
          <w:szCs w:val="22"/>
        </w:rPr>
        <w:t>10</w:t>
      </w:r>
      <w:r w:rsidRPr="00252374">
        <w:rPr>
          <w:rFonts w:ascii="HG丸ｺﾞｼｯｸM-PRO" w:eastAsia="HG丸ｺﾞｼｯｸM-PRO" w:hAnsi="HG丸ｺﾞｼｯｸM-PRO" w:hint="eastAsia"/>
          <w:sz w:val="22"/>
          <w:szCs w:val="22"/>
        </w:rPr>
        <w:t>万人対で</w:t>
      </w:r>
      <w:r w:rsidRPr="00252374">
        <w:rPr>
          <w:rFonts w:ascii="HG丸ｺﾞｼｯｸM-PRO" w:eastAsia="HG丸ｺﾞｼｯｸM-PRO" w:hAnsi="HG丸ｺﾞｼｯｸM-PRO"/>
          <w:sz w:val="22"/>
          <w:szCs w:val="22"/>
        </w:rPr>
        <w:t>12.8</w:t>
      </w:r>
      <w:r w:rsidRPr="00252374">
        <w:rPr>
          <w:rFonts w:ascii="HG丸ｺﾞｼｯｸM-PRO" w:eastAsia="HG丸ｺﾞｼｯｸM-PRO" w:hAnsi="HG丸ｺﾞｼｯｸM-PRO" w:hint="eastAsia"/>
          <w:sz w:val="22"/>
          <w:szCs w:val="22"/>
        </w:rPr>
        <w:t>となっており、府平均</w:t>
      </w:r>
      <w:r w:rsidRPr="00252374">
        <w:rPr>
          <w:rFonts w:ascii="HG丸ｺﾞｼｯｸM-PRO" w:eastAsia="HG丸ｺﾞｼｯｸM-PRO" w:hAnsi="HG丸ｺﾞｼｯｸM-PRO"/>
          <w:sz w:val="22"/>
          <w:szCs w:val="22"/>
        </w:rPr>
        <w:t>16.9</w:t>
      </w:r>
      <w:r w:rsidRPr="00252374">
        <w:rPr>
          <w:rFonts w:ascii="HG丸ｺﾞｼｯｸM-PRO" w:eastAsia="HG丸ｺﾞｼｯｸM-PRO" w:hAnsi="HG丸ｺﾞｼｯｸM-PRO" w:hint="eastAsia"/>
          <w:sz w:val="22"/>
          <w:szCs w:val="22"/>
        </w:rPr>
        <w:t>より下回っています。</w:t>
      </w:r>
      <w:r w:rsidR="00167999" w:rsidRPr="00167999">
        <w:rPr>
          <w:rFonts w:ascii="HG丸ｺﾞｼｯｸM-PRO" w:eastAsia="HG丸ｺﾞｼｯｸM-PRO" w:hAnsi="HG丸ｺﾞｼｯｸM-PRO" w:hint="eastAsia"/>
          <w:sz w:val="22"/>
          <w:szCs w:val="22"/>
        </w:rPr>
        <w:t>（出典</w:t>
      </w:r>
      <w:r w:rsidR="001C76C0">
        <w:rPr>
          <w:rFonts w:ascii="HG丸ｺﾞｼｯｸM-PRO" w:eastAsia="HG丸ｺﾞｼｯｸM-PRO" w:hAnsi="HG丸ｺﾞｼｯｸM-PRO" w:hint="eastAsia"/>
          <w:sz w:val="22"/>
          <w:szCs w:val="22"/>
        </w:rPr>
        <w:t xml:space="preserve"> </w:t>
      </w:r>
      <w:r w:rsidR="00167999" w:rsidRPr="00167999">
        <w:rPr>
          <w:rFonts w:ascii="HG丸ｺﾞｼｯｸM-PRO" w:eastAsia="HG丸ｺﾞｼｯｸM-PRO" w:hAnsi="HG丸ｺﾞｼｯｸM-PRO" w:hint="eastAsia"/>
          <w:sz w:val="22"/>
          <w:szCs w:val="22"/>
        </w:rPr>
        <w:t>厚生労働省「地域における自殺の基礎資料」）。</w:t>
      </w:r>
    </w:p>
    <w:p w14:paraId="5F7E58E2" w14:textId="668D0FC6" w:rsidR="00A9191F" w:rsidRPr="00252374" w:rsidRDefault="00A9191F" w:rsidP="00590899">
      <w:pPr>
        <w:rPr>
          <w:rFonts w:ascii="ＭＳ Ｐゴシック" w:eastAsia="ＭＳ Ｐゴシック" w:hAnsi="ＭＳ Ｐゴシック"/>
          <w:sz w:val="22"/>
          <w:szCs w:val="22"/>
        </w:rPr>
      </w:pPr>
    </w:p>
    <w:p w14:paraId="5F7E58E3" w14:textId="3E09FD4A" w:rsidR="00A9191F" w:rsidRPr="00252374" w:rsidRDefault="00A9191F" w:rsidP="00590899">
      <w:pPr>
        <w:ind w:firstLineChars="200" w:firstLine="440"/>
        <w:rPr>
          <w:rFonts w:ascii="ＭＳ Ｐゴシック" w:eastAsia="ＭＳ Ｐゴシック" w:hAnsi="ＭＳ Ｐゴシック"/>
          <w:sz w:val="22"/>
          <w:szCs w:val="22"/>
        </w:rPr>
      </w:pPr>
      <w:r w:rsidRPr="00252374">
        <w:rPr>
          <w:rFonts w:ascii="ＭＳ Ｐゴシック" w:eastAsia="ＭＳ Ｐゴシック" w:hAnsi="ＭＳ Ｐゴシック" w:hint="eastAsia"/>
          <w:sz w:val="22"/>
          <w:szCs w:val="22"/>
        </w:rPr>
        <w:t>【救急医療】</w:t>
      </w:r>
    </w:p>
    <w:p w14:paraId="5F7E58E4" w14:textId="3187AEB9" w:rsidR="00A9191F" w:rsidRPr="00252374" w:rsidRDefault="00A9191F" w:rsidP="00FB261F">
      <w:pPr>
        <w:ind w:leftChars="200" w:left="640" w:hangingChars="100" w:hanging="22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w:t>
      </w:r>
      <w:r w:rsidR="0013691E" w:rsidRPr="00252374">
        <w:rPr>
          <w:rFonts w:ascii="HG丸ｺﾞｼｯｸM-PRO" w:eastAsia="HG丸ｺﾞｼｯｸM-PRO" w:hAnsi="HG丸ｺﾞｼｯｸM-PRO" w:hint="eastAsia"/>
          <w:sz w:val="22"/>
          <w:szCs w:val="22"/>
        </w:rPr>
        <w:t>休日・夜間急病診療所</w:t>
      </w:r>
      <w:r w:rsidRPr="00252374">
        <w:rPr>
          <w:rFonts w:ascii="HG丸ｺﾞｼｯｸM-PRO" w:eastAsia="HG丸ｺﾞｼｯｸM-PRO" w:hAnsi="HG丸ｺﾞｼｯｸM-PRO" w:hint="eastAsia"/>
          <w:sz w:val="22"/>
          <w:szCs w:val="22"/>
        </w:rPr>
        <w:t>は、医科</w:t>
      </w:r>
      <w:r w:rsidR="00E1250C" w:rsidRPr="00252374">
        <w:rPr>
          <w:rFonts w:ascii="HG丸ｺﾞｼｯｸM-PRO" w:eastAsia="HG丸ｺﾞｼｯｸM-PRO" w:hAnsi="HG丸ｺﾞｼｯｸM-PRO"/>
          <w:sz w:val="22"/>
          <w:szCs w:val="22"/>
        </w:rPr>
        <w:t>3</w:t>
      </w:r>
      <w:r w:rsidRPr="00252374">
        <w:rPr>
          <w:rFonts w:ascii="HG丸ｺﾞｼｯｸM-PRO" w:eastAsia="HG丸ｺﾞｼｯｸM-PRO" w:hAnsi="HG丸ｺﾞｼｯｸM-PRO" w:hint="eastAsia"/>
          <w:sz w:val="22"/>
          <w:szCs w:val="22"/>
        </w:rPr>
        <w:t>施設、歯科</w:t>
      </w:r>
      <w:r w:rsidR="00E1250C" w:rsidRPr="00252374">
        <w:rPr>
          <w:rFonts w:ascii="HG丸ｺﾞｼｯｸM-PRO" w:eastAsia="HG丸ｺﾞｼｯｸM-PRO" w:hAnsi="HG丸ｺﾞｼｯｸM-PRO"/>
          <w:sz w:val="22"/>
          <w:szCs w:val="22"/>
        </w:rPr>
        <w:t>2</w:t>
      </w:r>
      <w:r w:rsidR="00E1278A" w:rsidRPr="00252374">
        <w:rPr>
          <w:rFonts w:ascii="HG丸ｺﾞｼｯｸM-PRO" w:eastAsia="HG丸ｺﾞｼｯｸM-PRO" w:hAnsi="HG丸ｺﾞｼｯｸM-PRO" w:hint="eastAsia"/>
          <w:sz w:val="22"/>
          <w:szCs w:val="22"/>
        </w:rPr>
        <w:t>施設あります。救急告示医療機関は、二次救急</w:t>
      </w:r>
      <w:r w:rsidRPr="00252374">
        <w:rPr>
          <w:rFonts w:ascii="HG丸ｺﾞｼｯｸM-PRO" w:eastAsia="HG丸ｺﾞｼｯｸM-PRO" w:hAnsi="HG丸ｺﾞｼｯｸM-PRO" w:hint="eastAsia"/>
          <w:sz w:val="22"/>
          <w:szCs w:val="22"/>
        </w:rPr>
        <w:t>医療機</w:t>
      </w:r>
      <w:r w:rsidRPr="00F352CB">
        <w:rPr>
          <w:rFonts w:ascii="HG丸ｺﾞｼｯｸM-PRO" w:eastAsia="HG丸ｺﾞｼｯｸM-PRO" w:hAnsi="HG丸ｺﾞｼｯｸM-PRO" w:hint="eastAsia"/>
          <w:sz w:val="22"/>
          <w:szCs w:val="22"/>
        </w:rPr>
        <w:t>関</w:t>
      </w:r>
      <w:r w:rsidR="00AD5D9C" w:rsidRPr="00F352CB">
        <w:rPr>
          <w:rFonts w:ascii="HG丸ｺﾞｼｯｸM-PRO" w:eastAsia="HG丸ｺﾞｼｯｸM-PRO" w:hAnsi="HG丸ｺﾞｼｯｸM-PRO"/>
          <w:sz w:val="22"/>
          <w:szCs w:val="22"/>
        </w:rPr>
        <w:t>23</w:t>
      </w:r>
      <w:r w:rsidR="00D22AED" w:rsidRPr="00252374">
        <w:rPr>
          <w:rFonts w:ascii="HG丸ｺﾞｼｯｸM-PRO" w:eastAsia="HG丸ｺﾞｼｯｸM-PRO" w:hAnsi="HG丸ｺﾞｼｯｸM-PRO" w:hint="eastAsia"/>
          <w:sz w:val="22"/>
          <w:szCs w:val="22"/>
        </w:rPr>
        <w:t>施設</w:t>
      </w:r>
      <w:r w:rsidR="00E1278A" w:rsidRPr="00252374">
        <w:rPr>
          <w:rFonts w:ascii="HG丸ｺﾞｼｯｸM-PRO" w:eastAsia="HG丸ｺﾞｼｯｸM-PRO" w:hAnsi="HG丸ｺﾞｼｯｸM-PRO" w:hint="eastAsia"/>
          <w:sz w:val="22"/>
          <w:szCs w:val="22"/>
        </w:rPr>
        <w:t>、三次救急</w:t>
      </w:r>
      <w:r w:rsidRPr="00252374">
        <w:rPr>
          <w:rFonts w:ascii="HG丸ｺﾞｼｯｸM-PRO" w:eastAsia="HG丸ｺﾞｼｯｸM-PRO" w:hAnsi="HG丸ｺﾞｼｯｸM-PRO" w:hint="eastAsia"/>
          <w:sz w:val="22"/>
          <w:szCs w:val="22"/>
        </w:rPr>
        <w:t>医療機関</w:t>
      </w:r>
      <w:r w:rsidR="00101A01" w:rsidRPr="00F352CB">
        <w:rPr>
          <w:rFonts w:ascii="HG丸ｺﾞｼｯｸM-PRO" w:eastAsia="HG丸ｺﾞｼｯｸM-PRO" w:hAnsi="HG丸ｺﾞｼｯｸM-PRO"/>
          <w:sz w:val="22"/>
          <w:szCs w:val="22"/>
        </w:rPr>
        <w:t>1</w:t>
      </w:r>
      <w:r w:rsidRPr="00F352CB">
        <w:rPr>
          <w:rFonts w:ascii="HG丸ｺﾞｼｯｸM-PRO" w:eastAsia="HG丸ｺﾞｼｯｸM-PRO" w:hAnsi="HG丸ｺﾞｼｯｸM-PRO" w:hint="eastAsia"/>
          <w:sz w:val="22"/>
          <w:szCs w:val="22"/>
        </w:rPr>
        <w:t>施設あり</w:t>
      </w:r>
      <w:r w:rsidR="004C22D0" w:rsidRPr="00F352CB">
        <w:rPr>
          <w:rFonts w:ascii="HG丸ｺﾞｼｯｸM-PRO" w:eastAsia="HG丸ｺﾞｼｯｸM-PRO" w:hAnsi="HG丸ｺﾞｼｯｸM-PRO" w:hint="eastAsia"/>
          <w:sz w:val="22"/>
          <w:szCs w:val="22"/>
        </w:rPr>
        <w:t>、うち</w:t>
      </w:r>
      <w:r w:rsidR="00101A01" w:rsidRPr="00F352CB">
        <w:rPr>
          <w:rFonts w:ascii="HG丸ｺﾞｼｯｸM-PRO" w:eastAsia="HG丸ｺﾞｼｯｸM-PRO" w:hAnsi="HG丸ｺﾞｼｯｸM-PRO"/>
          <w:sz w:val="22"/>
          <w:szCs w:val="22"/>
        </w:rPr>
        <w:t>1</w:t>
      </w:r>
      <w:r w:rsidR="004C22D0" w:rsidRPr="00252374">
        <w:rPr>
          <w:rFonts w:ascii="HG丸ｺﾞｼｯｸM-PRO" w:eastAsia="HG丸ｺﾞｼｯｸM-PRO" w:hAnsi="HG丸ｺﾞｼｯｸM-PRO" w:hint="eastAsia"/>
          <w:sz w:val="22"/>
          <w:szCs w:val="22"/>
        </w:rPr>
        <w:t>施設は二次・三次を兼ねています</w:t>
      </w:r>
      <w:r w:rsidRPr="00252374">
        <w:rPr>
          <w:rFonts w:ascii="HG丸ｺﾞｼｯｸM-PRO" w:eastAsia="HG丸ｺﾞｼｯｸM-PRO" w:hAnsi="HG丸ｺﾞｼｯｸM-PRO" w:hint="eastAsia"/>
          <w:sz w:val="22"/>
          <w:szCs w:val="22"/>
        </w:rPr>
        <w:t>。</w:t>
      </w:r>
    </w:p>
    <w:p w14:paraId="5C893974" w14:textId="77777777" w:rsidR="00B14545" w:rsidRPr="00252374" w:rsidRDefault="00B14545" w:rsidP="00FB261F">
      <w:pPr>
        <w:ind w:leftChars="200" w:left="640" w:hangingChars="100" w:hanging="220"/>
        <w:rPr>
          <w:rFonts w:ascii="HG丸ｺﾞｼｯｸM-PRO" w:eastAsia="HG丸ｺﾞｼｯｸM-PRO" w:hAnsi="HG丸ｺﾞｼｯｸM-PRO"/>
          <w:sz w:val="22"/>
          <w:szCs w:val="22"/>
        </w:rPr>
      </w:pPr>
    </w:p>
    <w:p w14:paraId="0581F5AB" w14:textId="4D571714" w:rsidR="00105A1C" w:rsidRPr="00252374" w:rsidRDefault="004708E0" w:rsidP="00590899">
      <w:pPr>
        <w:ind w:leftChars="200" w:left="640" w:hangingChars="100" w:hanging="22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○令和４年度に圏域内で救命救急センター機能が移転しました。救急搬送患者の圏域内の搬送（自己完結）率は</w:t>
      </w:r>
      <w:r w:rsidR="00AD5D9C" w:rsidRPr="00252374">
        <w:rPr>
          <w:rFonts w:ascii="HG丸ｺﾞｼｯｸM-PRO" w:eastAsia="HG丸ｺﾞｼｯｸM-PRO" w:hAnsi="HG丸ｺﾞｼｯｸM-PRO"/>
          <w:sz w:val="22"/>
          <w:szCs w:val="22"/>
        </w:rPr>
        <w:t>83.9</w:t>
      </w:r>
      <w:r w:rsidRPr="00252374">
        <w:rPr>
          <w:rFonts w:ascii="HG丸ｺﾞｼｯｸM-PRO" w:eastAsia="HG丸ｺﾞｼｯｸM-PRO" w:hAnsi="HG丸ｺﾞｼｯｸM-PRO" w:hint="eastAsia"/>
          <w:sz w:val="22"/>
          <w:szCs w:val="22"/>
        </w:rPr>
        <w:t>％と高い状況です。</w:t>
      </w:r>
      <w:r w:rsidR="006A4465">
        <w:rPr>
          <w:rFonts w:ascii="HG丸ｺﾞｼｯｸM-PRO" w:eastAsia="HG丸ｺﾞｼｯｸM-PRO" w:hAnsi="HG丸ｺﾞｼｯｸM-PRO" w:hint="eastAsia"/>
          <w:sz w:val="22"/>
          <w:szCs w:val="22"/>
        </w:rPr>
        <w:t>（</w:t>
      </w:r>
      <w:r w:rsidR="006A4465" w:rsidRPr="00252374">
        <w:rPr>
          <w:rFonts w:ascii="HG丸ｺﾞｼｯｸM-PRO" w:eastAsia="HG丸ｺﾞｼｯｸM-PRO" w:hAnsi="HG丸ｺﾞｼｯｸM-PRO" w:hint="eastAsia"/>
          <w:sz w:val="22"/>
          <w:szCs w:val="22"/>
        </w:rPr>
        <w:t>出典</w:t>
      </w:r>
      <w:r w:rsidR="001C76C0">
        <w:rPr>
          <w:rFonts w:ascii="HG丸ｺﾞｼｯｸM-PRO" w:eastAsia="HG丸ｺﾞｼｯｸM-PRO" w:hAnsi="HG丸ｺﾞｼｯｸM-PRO" w:hint="eastAsia"/>
          <w:sz w:val="22"/>
          <w:szCs w:val="22"/>
        </w:rPr>
        <w:t xml:space="preserve"> </w:t>
      </w:r>
      <w:r w:rsidR="006A4465">
        <w:rPr>
          <w:rFonts w:ascii="HG丸ｺﾞｼｯｸM-PRO" w:eastAsia="HG丸ｺﾞｼｯｸM-PRO" w:hAnsi="HG丸ｺﾞｼｯｸM-PRO" w:hint="eastAsia"/>
          <w:sz w:val="22"/>
          <w:szCs w:val="22"/>
        </w:rPr>
        <w:t>大阪府</w:t>
      </w:r>
      <w:r w:rsidRPr="00252374">
        <w:rPr>
          <w:rFonts w:ascii="HG丸ｺﾞｼｯｸM-PRO" w:eastAsia="HG丸ｺﾞｼｯｸM-PRO" w:hAnsi="HG丸ｺﾞｼｯｸM-PRO" w:hint="eastAsia"/>
          <w:sz w:val="22"/>
          <w:szCs w:val="22"/>
        </w:rPr>
        <w:t>「</w:t>
      </w:r>
      <w:r w:rsidR="008A4382" w:rsidRPr="00252374">
        <w:rPr>
          <w:rFonts w:ascii="HG丸ｺﾞｼｯｸM-PRO" w:eastAsia="HG丸ｺﾞｼｯｸM-PRO" w:hAnsi="HG丸ｺﾞｼｯｸM-PRO" w:hint="eastAsia"/>
          <w:sz w:val="22"/>
          <w:szCs w:val="22"/>
        </w:rPr>
        <w:t>大阪府救急搬送支援・情報収集・集計分析システム（</w:t>
      </w:r>
      <w:r w:rsidR="00D41C5A" w:rsidRPr="00252374">
        <w:rPr>
          <w:rFonts w:ascii="HG丸ｺﾞｼｯｸM-PRO" w:eastAsia="HG丸ｺﾞｼｯｸM-PRO" w:hAnsi="HG丸ｺﾞｼｯｸM-PRO"/>
          <w:sz w:val="22"/>
          <w:szCs w:val="22"/>
        </w:rPr>
        <w:t>ORION</w:t>
      </w:r>
      <w:r w:rsidR="008A4382"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w:t>
      </w:r>
      <w:r w:rsidR="006A4465">
        <w:rPr>
          <w:rFonts w:ascii="HG丸ｺﾞｼｯｸM-PRO" w:eastAsia="HG丸ｺﾞｼｯｸM-PRO" w:hAnsi="HG丸ｺﾞｼｯｸM-PRO" w:hint="eastAsia"/>
          <w:sz w:val="22"/>
          <w:szCs w:val="22"/>
        </w:rPr>
        <w:t>）</w:t>
      </w:r>
    </w:p>
    <w:p w14:paraId="71E4C648" w14:textId="00F5DA07" w:rsidR="00B14545" w:rsidRPr="00252374" w:rsidRDefault="00B14545">
      <w:pPr>
        <w:ind w:leftChars="200" w:left="640" w:hangingChars="100" w:hanging="220"/>
        <w:rPr>
          <w:rFonts w:ascii="ＭＳ Ｐゴシック" w:eastAsia="ＭＳ Ｐゴシック" w:hAnsi="ＭＳ Ｐゴシック"/>
          <w:sz w:val="22"/>
          <w:szCs w:val="22"/>
        </w:rPr>
      </w:pPr>
    </w:p>
    <w:p w14:paraId="5F7E58E8" w14:textId="77777777" w:rsidR="00A9191F" w:rsidRPr="00F0795D" w:rsidRDefault="00A9191F" w:rsidP="00590899">
      <w:pPr>
        <w:ind w:firstLineChars="200" w:firstLine="440"/>
        <w:rPr>
          <w:rFonts w:ascii="ＭＳ Ｐゴシック" w:eastAsia="ＭＳ Ｐゴシック" w:hAnsi="ＭＳ Ｐゴシック"/>
          <w:color w:val="000000" w:themeColor="text1"/>
          <w:sz w:val="22"/>
          <w:szCs w:val="22"/>
        </w:rPr>
      </w:pPr>
      <w:r w:rsidRPr="00F0795D">
        <w:rPr>
          <w:rFonts w:ascii="ＭＳ Ｐゴシック" w:eastAsia="ＭＳ Ｐゴシック" w:hAnsi="ＭＳ Ｐゴシック" w:hint="eastAsia"/>
          <w:color w:val="000000" w:themeColor="text1"/>
          <w:sz w:val="22"/>
          <w:szCs w:val="22"/>
        </w:rPr>
        <w:lastRenderedPageBreak/>
        <w:t>【災害医療】</w:t>
      </w:r>
    </w:p>
    <w:p w14:paraId="34F19835" w14:textId="567D6AED" w:rsidR="00D76C85" w:rsidRPr="00F0795D" w:rsidRDefault="00A9191F" w:rsidP="00590899">
      <w:pPr>
        <w:ind w:firstLineChars="200" w:firstLine="440"/>
        <w:rPr>
          <w:rFonts w:ascii="HG丸ｺﾞｼｯｸM-PRO" w:eastAsia="HG丸ｺﾞｼｯｸM-PRO" w:hAnsi="HG丸ｺﾞｼｯｸM-PRO"/>
          <w:color w:val="000000" w:themeColor="text1"/>
          <w:sz w:val="22"/>
          <w:szCs w:val="22"/>
        </w:rPr>
      </w:pPr>
      <w:r w:rsidRPr="00F0795D">
        <w:rPr>
          <w:rFonts w:ascii="HG丸ｺﾞｼｯｸM-PRO" w:eastAsia="HG丸ｺﾞｼｯｸM-PRO" w:hAnsi="HG丸ｺﾞｼｯｸM-PRO" w:hint="eastAsia"/>
          <w:color w:val="000000" w:themeColor="text1"/>
          <w:sz w:val="22"/>
          <w:szCs w:val="22"/>
        </w:rPr>
        <w:t>○地域災害拠点病院として</w:t>
      </w:r>
      <w:r w:rsidR="00E1250C" w:rsidRPr="00F0795D">
        <w:rPr>
          <w:rFonts w:ascii="HG丸ｺﾞｼｯｸM-PRO" w:eastAsia="HG丸ｺﾞｼｯｸM-PRO" w:hAnsi="HG丸ｺﾞｼｯｸM-PRO"/>
          <w:color w:val="000000" w:themeColor="text1"/>
          <w:sz w:val="22"/>
          <w:szCs w:val="22"/>
        </w:rPr>
        <w:t>1</w:t>
      </w:r>
      <w:r w:rsidR="004A1E31" w:rsidRPr="00F0795D">
        <w:rPr>
          <w:rFonts w:ascii="HG丸ｺﾞｼｯｸM-PRO" w:eastAsia="HG丸ｺﾞｼｯｸM-PRO" w:hAnsi="HG丸ｺﾞｼｯｸM-PRO" w:hint="eastAsia"/>
          <w:color w:val="000000" w:themeColor="text1"/>
          <w:sz w:val="22"/>
          <w:szCs w:val="22"/>
        </w:rPr>
        <w:t>施設を</w:t>
      </w:r>
      <w:r w:rsidRPr="00F0795D">
        <w:rPr>
          <w:rFonts w:ascii="HG丸ｺﾞｼｯｸM-PRO" w:eastAsia="HG丸ｺﾞｼｯｸM-PRO" w:hAnsi="HG丸ｺﾞｼｯｸM-PRO" w:hint="eastAsia"/>
          <w:color w:val="000000" w:themeColor="text1"/>
          <w:sz w:val="22"/>
          <w:szCs w:val="22"/>
        </w:rPr>
        <w:t>指定</w:t>
      </w:r>
      <w:r w:rsidR="00EB4DFD" w:rsidRPr="00F0795D">
        <w:rPr>
          <w:rFonts w:ascii="HG丸ｺﾞｼｯｸM-PRO" w:eastAsia="HG丸ｺﾞｼｯｸM-PRO" w:hAnsi="HG丸ｺﾞｼｯｸM-PRO" w:hint="eastAsia"/>
          <w:color w:val="000000" w:themeColor="text1"/>
          <w:sz w:val="22"/>
          <w:szCs w:val="22"/>
        </w:rPr>
        <w:t>し</w:t>
      </w:r>
      <w:r w:rsidRPr="00F0795D">
        <w:rPr>
          <w:rFonts w:ascii="HG丸ｺﾞｼｯｸM-PRO" w:eastAsia="HG丸ｺﾞｼｯｸM-PRO" w:hAnsi="HG丸ｺﾞｼｯｸM-PRO" w:hint="eastAsia"/>
          <w:color w:val="000000" w:themeColor="text1"/>
          <w:sz w:val="22"/>
          <w:szCs w:val="22"/>
        </w:rPr>
        <w:t>ています。</w:t>
      </w:r>
    </w:p>
    <w:p w14:paraId="1F509AEB" w14:textId="77777777" w:rsidR="004E29AF" w:rsidRPr="00F0795D" w:rsidRDefault="004E29AF" w:rsidP="00590899">
      <w:pPr>
        <w:ind w:firstLineChars="200" w:firstLine="440"/>
        <w:rPr>
          <w:rFonts w:ascii="HG丸ｺﾞｼｯｸM-PRO" w:eastAsia="HG丸ｺﾞｼｯｸM-PRO" w:hAnsi="HG丸ｺﾞｼｯｸM-PRO"/>
          <w:color w:val="000000" w:themeColor="text1"/>
          <w:sz w:val="22"/>
          <w:szCs w:val="22"/>
        </w:rPr>
      </w:pPr>
    </w:p>
    <w:p w14:paraId="279D2F6F" w14:textId="1195F314" w:rsidR="004708E0" w:rsidRPr="00252374" w:rsidRDefault="004708E0" w:rsidP="00590899">
      <w:pPr>
        <w:ind w:firstLineChars="200" w:firstLine="440"/>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〇救急告示病院の</w:t>
      </w:r>
      <w:r w:rsidR="00AD5D9C" w:rsidRPr="00252374">
        <w:rPr>
          <w:rFonts w:ascii="HG丸ｺﾞｼｯｸM-PRO" w:eastAsia="HG丸ｺﾞｼｯｸM-PRO" w:hAnsi="HG丸ｺﾞｼｯｸM-PRO"/>
          <w:sz w:val="22"/>
          <w:szCs w:val="22"/>
        </w:rPr>
        <w:t>BCP</w:t>
      </w:r>
      <w:r w:rsidRPr="00252374">
        <w:rPr>
          <w:rFonts w:ascii="HG丸ｺﾞｼｯｸM-PRO" w:eastAsia="HG丸ｺﾞｼｯｸM-PRO" w:hAnsi="HG丸ｺﾞｼｯｸM-PRO" w:hint="eastAsia"/>
          <w:sz w:val="22"/>
          <w:szCs w:val="22"/>
        </w:rPr>
        <w:t>策定率は</w:t>
      </w:r>
      <w:r w:rsidR="00AD5D9C" w:rsidRPr="00252374">
        <w:rPr>
          <w:rFonts w:ascii="HG丸ｺﾞｼｯｸM-PRO" w:eastAsia="HG丸ｺﾞｼｯｸM-PRO" w:hAnsi="HG丸ｺﾞｼｯｸM-PRO"/>
          <w:sz w:val="22"/>
          <w:szCs w:val="22"/>
        </w:rPr>
        <w:t>56.5</w:t>
      </w:r>
      <w:r w:rsidR="00AD5D9C"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で府平均</w:t>
      </w:r>
      <w:r w:rsidR="00AD5D9C" w:rsidRPr="00252374">
        <w:rPr>
          <w:rFonts w:ascii="HG丸ｺﾞｼｯｸM-PRO" w:eastAsia="HG丸ｺﾞｼｯｸM-PRO" w:hAnsi="HG丸ｺﾞｼｯｸM-PRO"/>
          <w:sz w:val="22"/>
          <w:szCs w:val="22"/>
        </w:rPr>
        <w:t>55.0</w:t>
      </w:r>
      <w:r w:rsidRPr="00252374">
        <w:rPr>
          <w:rFonts w:ascii="HG丸ｺﾞｼｯｸM-PRO" w:eastAsia="HG丸ｺﾞｼｯｸM-PRO" w:hAnsi="HG丸ｺﾞｼｯｸM-PRO" w:hint="eastAsia"/>
          <w:sz w:val="22"/>
          <w:szCs w:val="22"/>
        </w:rPr>
        <w:t>％を上回っています。</w:t>
      </w:r>
    </w:p>
    <w:p w14:paraId="28E8D163" w14:textId="77777777" w:rsidR="00C779B3" w:rsidRPr="00252374" w:rsidRDefault="00C779B3" w:rsidP="00590899">
      <w:pPr>
        <w:ind w:firstLineChars="200" w:firstLine="440"/>
        <w:rPr>
          <w:rFonts w:ascii="HG丸ｺﾞｼｯｸM-PRO" w:eastAsia="HG丸ｺﾞｼｯｸM-PRO" w:hAnsi="HG丸ｺﾞｼｯｸM-PRO"/>
          <w:sz w:val="22"/>
          <w:szCs w:val="22"/>
        </w:rPr>
      </w:pPr>
    </w:p>
    <w:p w14:paraId="5F7E58EC" w14:textId="6AC6C950" w:rsidR="00686AF3" w:rsidRPr="00F0795D" w:rsidRDefault="00686AF3" w:rsidP="00590899">
      <w:pPr>
        <w:ind w:firstLineChars="200" w:firstLine="440"/>
        <w:rPr>
          <w:rFonts w:ascii="ＭＳ Ｐゴシック" w:eastAsia="ＭＳ Ｐゴシック" w:hAnsi="ＭＳ Ｐゴシック"/>
          <w:color w:val="000000" w:themeColor="text1"/>
          <w:sz w:val="22"/>
          <w:szCs w:val="22"/>
        </w:rPr>
      </w:pPr>
      <w:r w:rsidRPr="00F0795D">
        <w:rPr>
          <w:rFonts w:ascii="ＭＳ Ｐゴシック" w:eastAsia="ＭＳ Ｐゴシック" w:hAnsi="ＭＳ Ｐゴシック" w:hint="eastAsia"/>
          <w:color w:val="000000" w:themeColor="text1"/>
          <w:sz w:val="22"/>
          <w:szCs w:val="22"/>
        </w:rPr>
        <w:t>【周産期医療】</w:t>
      </w:r>
    </w:p>
    <w:p w14:paraId="5F7E58ED" w14:textId="0E1A8919" w:rsidR="00686AF3" w:rsidRPr="00F0795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F0795D">
        <w:rPr>
          <w:rFonts w:ascii="HG丸ｺﾞｼｯｸM-PRO" w:eastAsia="HG丸ｺﾞｼｯｸM-PRO" w:hAnsi="HG丸ｺﾞｼｯｸM-PRO" w:hint="eastAsia"/>
          <w:color w:val="000000" w:themeColor="text1"/>
          <w:sz w:val="22"/>
          <w:szCs w:val="22"/>
        </w:rPr>
        <w:t>○分娩を取り扱っている施設は、病院</w:t>
      </w:r>
      <w:r w:rsidR="00E1250C" w:rsidRPr="00F0795D">
        <w:rPr>
          <w:rFonts w:ascii="HG丸ｺﾞｼｯｸM-PRO" w:eastAsia="HG丸ｺﾞｼｯｸM-PRO" w:hAnsi="HG丸ｺﾞｼｯｸM-PRO"/>
          <w:color w:val="000000" w:themeColor="text1"/>
          <w:sz w:val="22"/>
          <w:szCs w:val="22"/>
        </w:rPr>
        <w:t>4</w:t>
      </w:r>
      <w:r w:rsidRPr="00F0795D">
        <w:rPr>
          <w:rFonts w:ascii="HG丸ｺﾞｼｯｸM-PRO" w:eastAsia="HG丸ｺﾞｼｯｸM-PRO" w:hAnsi="HG丸ｺﾞｼｯｸM-PRO" w:hint="eastAsia"/>
          <w:color w:val="000000" w:themeColor="text1"/>
          <w:sz w:val="22"/>
          <w:szCs w:val="22"/>
        </w:rPr>
        <w:t>施設、診療所</w:t>
      </w:r>
      <w:r w:rsidR="00E1250C" w:rsidRPr="00F0795D">
        <w:rPr>
          <w:rFonts w:ascii="HG丸ｺﾞｼｯｸM-PRO" w:eastAsia="HG丸ｺﾞｼｯｸM-PRO" w:hAnsi="HG丸ｺﾞｼｯｸM-PRO"/>
          <w:color w:val="000000" w:themeColor="text1"/>
          <w:sz w:val="22"/>
          <w:szCs w:val="22"/>
        </w:rPr>
        <w:t>9</w:t>
      </w:r>
      <w:r w:rsidRPr="00F0795D">
        <w:rPr>
          <w:rFonts w:ascii="HG丸ｺﾞｼｯｸM-PRO" w:eastAsia="HG丸ｺﾞｼｯｸM-PRO" w:hAnsi="HG丸ｺﾞｼｯｸM-PRO" w:hint="eastAsia"/>
          <w:color w:val="000000" w:themeColor="text1"/>
          <w:sz w:val="22"/>
          <w:szCs w:val="22"/>
        </w:rPr>
        <w:t>施設、助産所</w:t>
      </w:r>
      <w:r w:rsidR="00E1250C" w:rsidRPr="00F0795D">
        <w:rPr>
          <w:rFonts w:ascii="HG丸ｺﾞｼｯｸM-PRO" w:eastAsia="HG丸ｺﾞｼｯｸM-PRO" w:hAnsi="HG丸ｺﾞｼｯｸM-PRO"/>
          <w:color w:val="000000" w:themeColor="text1"/>
          <w:sz w:val="22"/>
          <w:szCs w:val="22"/>
        </w:rPr>
        <w:t>3</w:t>
      </w:r>
      <w:r w:rsidRPr="00F0795D">
        <w:rPr>
          <w:rFonts w:ascii="HG丸ｺﾞｼｯｸM-PRO" w:eastAsia="HG丸ｺﾞｼｯｸM-PRO" w:hAnsi="HG丸ｺﾞｼｯｸM-PRO" w:hint="eastAsia"/>
          <w:color w:val="000000" w:themeColor="text1"/>
          <w:sz w:val="22"/>
          <w:szCs w:val="22"/>
        </w:rPr>
        <w:t>施設あります。総合周産期母子医療センターとして</w:t>
      </w:r>
      <w:r w:rsidR="00D22AED" w:rsidRPr="00F0795D">
        <w:rPr>
          <w:rFonts w:ascii="HG丸ｺﾞｼｯｸM-PRO" w:eastAsia="HG丸ｺﾞｼｯｸM-PRO" w:hAnsi="HG丸ｺﾞｼｯｸM-PRO" w:hint="eastAsia"/>
          <w:color w:val="000000" w:themeColor="text1"/>
          <w:sz w:val="22"/>
          <w:szCs w:val="22"/>
        </w:rPr>
        <w:t>１</w:t>
      </w:r>
      <w:r w:rsidRPr="00F0795D">
        <w:rPr>
          <w:rFonts w:ascii="HG丸ｺﾞｼｯｸM-PRO" w:eastAsia="HG丸ｺﾞｼｯｸM-PRO" w:hAnsi="HG丸ｺﾞｼｯｸM-PRO" w:hint="eastAsia"/>
          <w:color w:val="000000" w:themeColor="text1"/>
          <w:sz w:val="22"/>
          <w:szCs w:val="22"/>
        </w:rPr>
        <w:t>施設指定、地域周産期母子医療センターとして</w:t>
      </w:r>
      <w:r w:rsidR="00E1250C" w:rsidRPr="00F0795D">
        <w:rPr>
          <w:rFonts w:ascii="HG丸ｺﾞｼｯｸM-PRO" w:eastAsia="HG丸ｺﾞｼｯｸM-PRO" w:hAnsi="HG丸ｺﾞｼｯｸM-PRO"/>
          <w:color w:val="000000" w:themeColor="text1"/>
          <w:sz w:val="22"/>
          <w:szCs w:val="22"/>
        </w:rPr>
        <w:t>1</w:t>
      </w:r>
      <w:r w:rsidRPr="00F0795D">
        <w:rPr>
          <w:rFonts w:ascii="HG丸ｺﾞｼｯｸM-PRO" w:eastAsia="HG丸ｺﾞｼｯｸM-PRO" w:hAnsi="HG丸ｺﾞｼｯｸM-PRO" w:hint="eastAsia"/>
          <w:color w:val="000000" w:themeColor="text1"/>
          <w:sz w:val="22"/>
          <w:szCs w:val="22"/>
        </w:rPr>
        <w:t>施設認定しています。</w:t>
      </w:r>
    </w:p>
    <w:p w14:paraId="5F7E58EE" w14:textId="77777777" w:rsidR="00686AF3" w:rsidRPr="00F0795D"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788F8304" w14:textId="4774F98A" w:rsidR="00B14545" w:rsidRPr="00252374" w:rsidRDefault="00B14545" w:rsidP="00B14545">
      <w:pPr>
        <w:widowControl/>
        <w:ind w:leftChars="200" w:left="640" w:hangingChars="100" w:hanging="220"/>
        <w:jc w:val="left"/>
        <w:rPr>
          <w:rFonts w:ascii="HG丸ｺﾞｼｯｸM-PRO" w:eastAsia="HG丸ｺﾞｼｯｸM-PRO" w:hAnsi="HG丸ｺﾞｼｯｸM-PRO"/>
          <w:sz w:val="22"/>
          <w:szCs w:val="22"/>
        </w:rPr>
      </w:pPr>
      <w:bookmarkStart w:id="4" w:name="_Hlk148615960"/>
      <w:r w:rsidRPr="00252374">
        <w:rPr>
          <w:rFonts w:ascii="HG丸ｺﾞｼｯｸM-PRO" w:eastAsia="HG丸ｺﾞｼｯｸM-PRO" w:hAnsi="HG丸ｺﾞｼｯｸM-PRO" w:hint="eastAsia"/>
          <w:sz w:val="22"/>
          <w:szCs w:val="22"/>
        </w:rPr>
        <w:t>○圏域における入院患者</w:t>
      </w:r>
      <w:r w:rsidR="00BF1C51" w:rsidRPr="00252374">
        <w:rPr>
          <w:rFonts w:ascii="HG丸ｺﾞｼｯｸM-PRO" w:eastAsia="HG丸ｺﾞｼｯｸM-PRO" w:hAnsi="HG丸ｺﾞｼｯｸM-PRO" w:hint="eastAsia"/>
          <w:sz w:val="22"/>
          <w:szCs w:val="22"/>
        </w:rPr>
        <w:t>の自己完結率は</w:t>
      </w:r>
      <w:r w:rsidR="00BF1C51" w:rsidRPr="00252374">
        <w:rPr>
          <w:rFonts w:ascii="HG丸ｺﾞｼｯｸM-PRO" w:eastAsia="HG丸ｺﾞｼｯｸM-PRO" w:hAnsi="HG丸ｺﾞｼｯｸM-PRO"/>
          <w:sz w:val="22"/>
          <w:szCs w:val="22"/>
        </w:rPr>
        <w:t>88.3%と高くなっています</w:t>
      </w:r>
      <w:r w:rsidR="00BF1C51" w:rsidRPr="00252374">
        <w:rPr>
          <w:rFonts w:ascii="HG丸ｺﾞｼｯｸM-PRO" w:eastAsia="HG丸ｺﾞｼｯｸM-PRO" w:hAnsi="HG丸ｺﾞｼｯｸM-PRO" w:hint="eastAsia"/>
          <w:sz w:val="22"/>
          <w:szCs w:val="22"/>
        </w:rPr>
        <w:t>。</w:t>
      </w:r>
      <w:bookmarkEnd w:id="4"/>
    </w:p>
    <w:p w14:paraId="3BC6CDA9" w14:textId="77777777" w:rsidR="00E33787" w:rsidRPr="00F0795D" w:rsidRDefault="00E33787" w:rsidP="00590899">
      <w:pPr>
        <w:widowControl/>
        <w:jc w:val="left"/>
        <w:rPr>
          <w:rFonts w:ascii="HG丸ｺﾞｼｯｸM-PRO" w:eastAsia="HG丸ｺﾞｼｯｸM-PRO" w:hAnsi="HG丸ｺﾞｼｯｸM-PRO"/>
          <w:color w:val="000000" w:themeColor="text1"/>
          <w:sz w:val="22"/>
          <w:szCs w:val="22"/>
        </w:rPr>
      </w:pPr>
    </w:p>
    <w:p w14:paraId="5F7E58F1" w14:textId="77777777" w:rsidR="00686AF3" w:rsidRPr="00F0795D" w:rsidRDefault="00686AF3" w:rsidP="00590899">
      <w:pPr>
        <w:ind w:firstLineChars="200" w:firstLine="440"/>
        <w:rPr>
          <w:rFonts w:ascii="ＭＳ Ｐゴシック" w:eastAsia="ＭＳ Ｐゴシック" w:hAnsi="ＭＳ Ｐゴシック"/>
          <w:color w:val="000000" w:themeColor="text1"/>
          <w:sz w:val="22"/>
          <w:szCs w:val="22"/>
        </w:rPr>
      </w:pPr>
      <w:r w:rsidRPr="00F0795D">
        <w:rPr>
          <w:rFonts w:ascii="ＭＳ Ｐゴシック" w:eastAsia="ＭＳ Ｐゴシック" w:hAnsi="ＭＳ Ｐゴシック" w:hint="eastAsia"/>
          <w:color w:val="000000" w:themeColor="text1"/>
          <w:sz w:val="22"/>
          <w:szCs w:val="22"/>
        </w:rPr>
        <w:t>【小児医療】</w:t>
      </w:r>
    </w:p>
    <w:p w14:paraId="5F7E58F2" w14:textId="6D3FE13D" w:rsidR="00686AF3" w:rsidRPr="00F0795D"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F0795D">
        <w:rPr>
          <w:rFonts w:ascii="HG丸ｺﾞｼｯｸM-PRO" w:eastAsia="HG丸ｺﾞｼｯｸM-PRO" w:hAnsi="HG丸ｺﾞｼｯｸM-PRO" w:hint="eastAsia"/>
          <w:color w:val="000000" w:themeColor="text1"/>
          <w:sz w:val="22"/>
          <w:szCs w:val="22"/>
        </w:rPr>
        <w:t>○</w:t>
      </w:r>
      <w:r w:rsidRPr="00E16F14">
        <w:rPr>
          <w:rFonts w:ascii="HG丸ｺﾞｼｯｸM-PRO" w:eastAsia="HG丸ｺﾞｼｯｸM-PRO" w:hAnsi="HG丸ｺﾞｼｯｸM-PRO" w:hint="eastAsia"/>
          <w:color w:val="000000" w:themeColor="text1"/>
          <w:sz w:val="22"/>
          <w:szCs w:val="22"/>
        </w:rPr>
        <w:t>小児</w:t>
      </w:r>
      <w:r w:rsidR="00ED1CF9" w:rsidRPr="00E16F14">
        <w:rPr>
          <w:rFonts w:ascii="HG丸ｺﾞｼｯｸM-PRO" w:eastAsia="HG丸ｺﾞｼｯｸM-PRO" w:hAnsi="HG丸ｺﾞｼｯｸM-PRO" w:hint="eastAsia"/>
          <w:color w:val="000000" w:themeColor="text1"/>
          <w:sz w:val="22"/>
          <w:szCs w:val="22"/>
        </w:rPr>
        <w:t>入院医療管理料の施設基準を満たす</w:t>
      </w:r>
      <w:r w:rsidRPr="00E16F14">
        <w:rPr>
          <w:rFonts w:ascii="HG丸ｺﾞｼｯｸM-PRO" w:eastAsia="HG丸ｺﾞｼｯｸM-PRO" w:hAnsi="HG丸ｺﾞｼｯｸM-PRO" w:hint="eastAsia"/>
          <w:color w:val="000000" w:themeColor="text1"/>
          <w:sz w:val="22"/>
          <w:szCs w:val="22"/>
        </w:rPr>
        <w:t>病院が</w:t>
      </w:r>
      <w:r w:rsidR="004C497D" w:rsidRPr="00252374">
        <w:rPr>
          <w:rFonts w:ascii="HG丸ｺﾞｼｯｸM-PRO" w:eastAsia="HG丸ｺﾞｼｯｸM-PRO" w:hAnsi="HG丸ｺﾞｼｯｸM-PRO" w:hint="eastAsia"/>
          <w:color w:val="000000" w:themeColor="text1"/>
          <w:sz w:val="22"/>
          <w:szCs w:val="22"/>
        </w:rPr>
        <w:t>１</w:t>
      </w:r>
      <w:r w:rsidR="002F7398" w:rsidRPr="00E16F14">
        <w:rPr>
          <w:rFonts w:ascii="HG丸ｺﾞｼｯｸM-PRO" w:eastAsia="HG丸ｺﾞｼｯｸM-PRO" w:hAnsi="HG丸ｺﾞｼｯｸM-PRO" w:hint="eastAsia"/>
          <w:color w:val="000000" w:themeColor="text1"/>
          <w:sz w:val="22"/>
          <w:szCs w:val="22"/>
        </w:rPr>
        <w:t>施設あり、</w:t>
      </w:r>
      <w:r w:rsidR="00ED1CF9" w:rsidRPr="00E16F14">
        <w:rPr>
          <w:rFonts w:ascii="HG丸ｺﾞｼｯｸM-PRO" w:eastAsia="HG丸ｺﾞｼｯｸM-PRO" w:hAnsi="HG丸ｺﾞｼｯｸM-PRO" w:hint="eastAsia"/>
          <w:color w:val="000000" w:themeColor="text1"/>
          <w:sz w:val="22"/>
          <w:szCs w:val="22"/>
        </w:rPr>
        <w:t>小児中核病院が</w:t>
      </w:r>
      <w:r w:rsidR="00CC638A" w:rsidRPr="00E16F14">
        <w:rPr>
          <w:rFonts w:ascii="HG丸ｺﾞｼｯｸM-PRO" w:eastAsia="HG丸ｺﾞｼｯｸM-PRO" w:hAnsi="HG丸ｺﾞｼｯｸM-PRO" w:hint="eastAsia"/>
          <w:color w:val="000000" w:themeColor="text1"/>
          <w:sz w:val="22"/>
          <w:szCs w:val="22"/>
        </w:rPr>
        <w:t>１施設、小児地域医療センター</w:t>
      </w:r>
      <w:r w:rsidR="00ED1CF9" w:rsidRPr="00E16F14">
        <w:rPr>
          <w:rFonts w:ascii="HG丸ｺﾞｼｯｸM-PRO" w:eastAsia="HG丸ｺﾞｼｯｸM-PRO" w:hAnsi="HG丸ｺﾞｼｯｸM-PRO" w:hint="eastAsia"/>
          <w:color w:val="000000" w:themeColor="text1"/>
          <w:sz w:val="22"/>
          <w:szCs w:val="22"/>
        </w:rPr>
        <w:t>が</w:t>
      </w:r>
      <w:r w:rsidR="00E1250C" w:rsidRPr="00E16F14">
        <w:rPr>
          <w:rFonts w:ascii="HG丸ｺﾞｼｯｸM-PRO" w:eastAsia="HG丸ｺﾞｼｯｸM-PRO" w:hAnsi="HG丸ｺﾞｼｯｸM-PRO"/>
          <w:color w:val="000000" w:themeColor="text1"/>
          <w:sz w:val="22"/>
          <w:szCs w:val="22"/>
        </w:rPr>
        <w:t>1</w:t>
      </w:r>
      <w:r w:rsidR="001572CC" w:rsidRPr="00E16F14">
        <w:rPr>
          <w:rFonts w:ascii="HG丸ｺﾞｼｯｸM-PRO" w:eastAsia="HG丸ｺﾞｼｯｸM-PRO" w:hAnsi="HG丸ｺﾞｼｯｸM-PRO" w:hint="eastAsia"/>
          <w:color w:val="000000" w:themeColor="text1"/>
          <w:sz w:val="22"/>
          <w:szCs w:val="22"/>
        </w:rPr>
        <w:t>施設あります。ま</w:t>
      </w:r>
      <w:r w:rsidR="001572CC" w:rsidRPr="00F0795D">
        <w:rPr>
          <w:rFonts w:ascii="HG丸ｺﾞｼｯｸM-PRO" w:eastAsia="HG丸ｺﾞｼｯｸM-PRO" w:hAnsi="HG丸ｺﾞｼｯｸM-PRO" w:hint="eastAsia"/>
          <w:color w:val="000000" w:themeColor="text1"/>
          <w:sz w:val="22"/>
          <w:szCs w:val="22"/>
        </w:rPr>
        <w:t>た、</w:t>
      </w:r>
      <w:r w:rsidRPr="00F0795D">
        <w:rPr>
          <w:rFonts w:ascii="HG丸ｺﾞｼｯｸM-PRO" w:eastAsia="HG丸ｺﾞｼｯｸM-PRO" w:hAnsi="HG丸ｺﾞｼｯｸM-PRO" w:hint="eastAsia"/>
          <w:color w:val="000000" w:themeColor="text1"/>
          <w:sz w:val="22"/>
          <w:szCs w:val="22"/>
        </w:rPr>
        <w:t>小児</w:t>
      </w:r>
      <w:r w:rsidR="00ED1CF9" w:rsidRPr="00F0795D">
        <w:rPr>
          <w:rFonts w:ascii="HG丸ｺﾞｼｯｸM-PRO" w:eastAsia="HG丸ｺﾞｼｯｸM-PRO" w:hAnsi="HG丸ｺﾞｼｯｸM-PRO" w:hint="eastAsia"/>
          <w:color w:val="000000" w:themeColor="text1"/>
          <w:sz w:val="22"/>
          <w:szCs w:val="22"/>
        </w:rPr>
        <w:t>救急については、初期救急医療機関が</w:t>
      </w:r>
      <w:r w:rsidR="00E1250C" w:rsidRPr="00F0795D">
        <w:rPr>
          <w:rFonts w:ascii="HG丸ｺﾞｼｯｸM-PRO" w:eastAsia="HG丸ｺﾞｼｯｸM-PRO" w:hAnsi="HG丸ｺﾞｼｯｸM-PRO"/>
          <w:color w:val="000000" w:themeColor="text1"/>
          <w:sz w:val="22"/>
          <w:szCs w:val="22"/>
        </w:rPr>
        <w:t>2</w:t>
      </w:r>
      <w:r w:rsidR="00ED1CF9" w:rsidRPr="00F0795D">
        <w:rPr>
          <w:rFonts w:ascii="HG丸ｺﾞｼｯｸM-PRO" w:eastAsia="HG丸ｺﾞｼｯｸM-PRO" w:hAnsi="HG丸ｺﾞｼｯｸM-PRO" w:hint="eastAsia"/>
          <w:color w:val="000000" w:themeColor="text1"/>
          <w:sz w:val="22"/>
          <w:szCs w:val="22"/>
        </w:rPr>
        <w:t>施設、二次救急医療機関が</w:t>
      </w:r>
      <w:r w:rsidR="00E1250C" w:rsidRPr="00F0795D">
        <w:rPr>
          <w:rFonts w:ascii="HG丸ｺﾞｼｯｸM-PRO" w:eastAsia="HG丸ｺﾞｼｯｸM-PRO" w:hAnsi="HG丸ｺﾞｼｯｸM-PRO"/>
          <w:color w:val="000000" w:themeColor="text1"/>
          <w:sz w:val="22"/>
          <w:szCs w:val="22"/>
        </w:rPr>
        <w:t>5</w:t>
      </w:r>
      <w:r w:rsidRPr="00F0795D">
        <w:rPr>
          <w:rFonts w:ascii="HG丸ｺﾞｼｯｸM-PRO" w:eastAsia="HG丸ｺﾞｼｯｸM-PRO" w:hAnsi="HG丸ｺﾞｼｯｸM-PRO" w:hint="eastAsia"/>
          <w:color w:val="000000" w:themeColor="text1"/>
          <w:sz w:val="22"/>
          <w:szCs w:val="22"/>
        </w:rPr>
        <w:t>施設</w:t>
      </w:r>
      <w:r w:rsidR="006D2D2F">
        <w:rPr>
          <w:rFonts w:ascii="HG丸ｺﾞｼｯｸM-PRO" w:eastAsia="HG丸ｺﾞｼｯｸM-PRO" w:hAnsi="HG丸ｺﾞｼｯｸM-PRO" w:hint="eastAsia"/>
          <w:color w:val="000000" w:themeColor="text1"/>
          <w:sz w:val="22"/>
          <w:szCs w:val="22"/>
        </w:rPr>
        <w:t>、三次救急医療機関が１施設</w:t>
      </w:r>
      <w:r w:rsidRPr="00F0795D">
        <w:rPr>
          <w:rFonts w:ascii="HG丸ｺﾞｼｯｸM-PRO" w:eastAsia="HG丸ｺﾞｼｯｸM-PRO" w:hAnsi="HG丸ｺﾞｼｯｸM-PRO" w:hint="eastAsia"/>
          <w:color w:val="000000" w:themeColor="text1"/>
          <w:sz w:val="22"/>
          <w:szCs w:val="22"/>
        </w:rPr>
        <w:t>あります。</w:t>
      </w:r>
    </w:p>
    <w:p w14:paraId="5F7E58F3" w14:textId="46B0DAFE" w:rsidR="00686AF3" w:rsidRPr="00F0795D" w:rsidRDefault="00686AF3" w:rsidP="00590899">
      <w:pPr>
        <w:widowControl/>
        <w:ind w:leftChars="200" w:left="640" w:hangingChars="100" w:hanging="220"/>
        <w:jc w:val="left"/>
        <w:rPr>
          <w:rFonts w:ascii="HG丸ｺﾞｼｯｸM-PRO" w:eastAsia="HG丸ｺﾞｼｯｸM-PRO" w:hAnsi="HG丸ｺﾞｼｯｸM-PRO"/>
          <w:strike/>
          <w:color w:val="000000" w:themeColor="text1"/>
          <w:sz w:val="22"/>
          <w:szCs w:val="22"/>
        </w:rPr>
      </w:pPr>
    </w:p>
    <w:p w14:paraId="443331C9" w14:textId="46E6D451" w:rsidR="004D5C69" w:rsidRPr="00252374" w:rsidRDefault="00870CEB">
      <w:pPr>
        <w:widowControl/>
        <w:ind w:leftChars="200" w:left="64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sz w:val="22"/>
          <w:szCs w:val="22"/>
        </w:rPr>
        <w:t>令和4年度</w:t>
      </w:r>
      <w:r w:rsidR="00761ED8" w:rsidRPr="00252374">
        <w:rPr>
          <w:rFonts w:ascii="HG丸ｺﾞｼｯｸM-PRO" w:eastAsia="HG丸ｺﾞｼｯｸM-PRO" w:hAnsi="HG丸ｺﾞｼｯｸM-PRO" w:hint="eastAsia"/>
          <w:sz w:val="22"/>
          <w:szCs w:val="22"/>
        </w:rPr>
        <w:t>の</w:t>
      </w:r>
      <w:r w:rsidRPr="00252374">
        <w:rPr>
          <w:rFonts w:ascii="HG丸ｺﾞｼｯｸM-PRO" w:eastAsia="HG丸ｺﾞｼｯｸM-PRO" w:hAnsi="HG丸ｺﾞｼｯｸM-PRO" w:hint="eastAsia"/>
          <w:sz w:val="22"/>
          <w:szCs w:val="22"/>
        </w:rPr>
        <w:t>圏域</w:t>
      </w:r>
      <w:r w:rsidR="00761ED8" w:rsidRPr="00252374">
        <w:rPr>
          <w:rFonts w:ascii="HG丸ｺﾞｼｯｸM-PRO" w:eastAsia="HG丸ｺﾞｼｯｸM-PRO" w:hAnsi="HG丸ｺﾞｼｯｸM-PRO" w:hint="eastAsia"/>
          <w:sz w:val="22"/>
          <w:szCs w:val="22"/>
        </w:rPr>
        <w:t>内</w:t>
      </w:r>
      <w:r w:rsidRPr="00252374">
        <w:rPr>
          <w:rFonts w:ascii="HG丸ｺﾞｼｯｸM-PRO" w:eastAsia="HG丸ｺﾞｼｯｸM-PRO" w:hAnsi="HG丸ｺﾞｼｯｸM-PRO" w:hint="eastAsia"/>
          <w:sz w:val="22"/>
          <w:szCs w:val="22"/>
        </w:rPr>
        <w:t>保健所の医療的ケア児</w:t>
      </w:r>
      <w:r w:rsidR="00761ED8" w:rsidRPr="00252374">
        <w:rPr>
          <w:rFonts w:ascii="HG丸ｺﾞｼｯｸM-PRO" w:eastAsia="HG丸ｺﾞｼｯｸM-PRO" w:hAnsi="HG丸ｺﾞｼｯｸM-PRO" w:hint="eastAsia"/>
          <w:sz w:val="22"/>
          <w:szCs w:val="22"/>
        </w:rPr>
        <w:t>に対する支援人数は</w:t>
      </w:r>
      <w:r w:rsidR="004C4664" w:rsidRPr="00252374">
        <w:rPr>
          <w:rFonts w:ascii="HG丸ｺﾞｼｯｸM-PRO" w:eastAsia="HG丸ｺﾞｼｯｸM-PRO" w:hAnsi="HG丸ｺﾞｼｯｸM-PRO"/>
          <w:sz w:val="22"/>
          <w:szCs w:val="22"/>
        </w:rPr>
        <w:t>143</w:t>
      </w:r>
      <w:r w:rsidRPr="00252374">
        <w:rPr>
          <w:rFonts w:ascii="HG丸ｺﾞｼｯｸM-PRO" w:eastAsia="HG丸ｺﾞｼｯｸM-PRO" w:hAnsi="HG丸ｺﾞｼｯｸM-PRO" w:hint="eastAsia"/>
          <w:sz w:val="22"/>
          <w:szCs w:val="22"/>
        </w:rPr>
        <w:t>人で</w:t>
      </w:r>
      <w:r w:rsidR="00761ED8"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そのうち人工呼吸器装着児は</w:t>
      </w:r>
      <w:r w:rsidR="004C4664" w:rsidRPr="00252374">
        <w:rPr>
          <w:rFonts w:ascii="HG丸ｺﾞｼｯｸM-PRO" w:eastAsia="HG丸ｺﾞｼｯｸM-PRO" w:hAnsi="HG丸ｺﾞｼｯｸM-PRO"/>
          <w:sz w:val="22"/>
          <w:szCs w:val="22"/>
        </w:rPr>
        <w:t>31</w:t>
      </w:r>
      <w:r w:rsidRPr="00252374">
        <w:rPr>
          <w:rFonts w:ascii="HG丸ｺﾞｼｯｸM-PRO" w:eastAsia="HG丸ｺﾞｼｯｸM-PRO" w:hAnsi="HG丸ｺﾞｼｯｸM-PRO" w:hint="eastAsia"/>
          <w:sz w:val="22"/>
          <w:szCs w:val="22"/>
        </w:rPr>
        <w:t>人</w:t>
      </w:r>
      <w:r w:rsidR="00761ED8" w:rsidRPr="00252374">
        <w:rPr>
          <w:rFonts w:ascii="HG丸ｺﾞｼｯｸM-PRO" w:eastAsia="HG丸ｺﾞｼｯｸM-PRO" w:hAnsi="HG丸ｺﾞｼｯｸM-PRO" w:hint="eastAsia"/>
          <w:sz w:val="22"/>
          <w:szCs w:val="22"/>
        </w:rPr>
        <w:t>と</w:t>
      </w:r>
      <w:r w:rsidRPr="00252374">
        <w:rPr>
          <w:rFonts w:ascii="HG丸ｺﾞｼｯｸM-PRO" w:eastAsia="HG丸ｺﾞｼｯｸM-PRO" w:hAnsi="HG丸ｺﾞｼｯｸM-PRO" w:hint="eastAsia"/>
          <w:sz w:val="22"/>
          <w:szCs w:val="22"/>
        </w:rPr>
        <w:t>、</w:t>
      </w:r>
      <w:r w:rsidR="0062771A" w:rsidRPr="00252374">
        <w:rPr>
          <w:rFonts w:ascii="HG丸ｺﾞｼｯｸM-PRO" w:eastAsia="HG丸ｺﾞｼｯｸM-PRO" w:hAnsi="HG丸ｺﾞｼｯｸM-PRO" w:hint="eastAsia"/>
          <w:sz w:val="22"/>
          <w:szCs w:val="22"/>
        </w:rPr>
        <w:t>平成</w:t>
      </w:r>
      <w:r w:rsidR="0062771A" w:rsidRPr="00252374">
        <w:rPr>
          <w:rFonts w:ascii="HG丸ｺﾞｼｯｸM-PRO" w:eastAsia="HG丸ｺﾞｼｯｸM-PRO" w:hAnsi="HG丸ｺﾞｼｯｸM-PRO"/>
          <w:sz w:val="22"/>
          <w:szCs w:val="22"/>
        </w:rPr>
        <w:t>29</w:t>
      </w:r>
      <w:r w:rsidR="0062771A" w:rsidRPr="00252374">
        <w:rPr>
          <w:rFonts w:ascii="HG丸ｺﾞｼｯｸM-PRO" w:eastAsia="HG丸ｺﾞｼｯｸM-PRO" w:hAnsi="HG丸ｺﾞｼｯｸM-PRO" w:hint="eastAsia"/>
          <w:sz w:val="22"/>
          <w:szCs w:val="22"/>
        </w:rPr>
        <w:t>年</w:t>
      </w:r>
      <w:r w:rsidRPr="00252374">
        <w:rPr>
          <w:rFonts w:ascii="HG丸ｺﾞｼｯｸM-PRO" w:eastAsia="HG丸ｺﾞｼｯｸM-PRO" w:hAnsi="HG丸ｺﾞｼｯｸM-PRO"/>
          <w:sz w:val="22"/>
          <w:szCs w:val="22"/>
        </w:rPr>
        <w:t>と比べ増加しています。</w:t>
      </w:r>
      <w:r w:rsidR="00E47C1C" w:rsidRPr="00252374">
        <w:rPr>
          <w:rFonts w:ascii="HG丸ｺﾞｼｯｸM-PRO" w:eastAsia="HG丸ｺﾞｼｯｸM-PRO" w:hAnsi="HG丸ｺﾞｼｯｸM-PRO" w:hint="eastAsia"/>
          <w:sz w:val="22"/>
          <w:szCs w:val="22"/>
        </w:rPr>
        <w:t>（</w:t>
      </w:r>
      <w:r w:rsidR="001C76C0">
        <w:rPr>
          <w:rFonts w:ascii="HG丸ｺﾞｼｯｸM-PRO" w:eastAsia="HG丸ｺﾞｼｯｸM-PRO" w:hAnsi="HG丸ｺﾞｼｯｸM-PRO" w:hint="eastAsia"/>
          <w:sz w:val="22"/>
          <w:szCs w:val="22"/>
        </w:rPr>
        <w:t xml:space="preserve">出典 </w:t>
      </w:r>
      <w:r w:rsidR="00E47C1C" w:rsidRPr="00252374">
        <w:rPr>
          <w:rFonts w:ascii="HG丸ｺﾞｼｯｸM-PRO" w:eastAsia="HG丸ｺﾞｼｯｸM-PRO" w:hAnsi="HG丸ｺﾞｼｯｸM-PRO" w:hint="eastAsia"/>
          <w:sz w:val="22"/>
          <w:szCs w:val="22"/>
        </w:rPr>
        <w:t>大阪府茨木保健所</w:t>
      </w:r>
      <w:r w:rsidR="00A672DE" w:rsidRPr="00252374">
        <w:rPr>
          <w:rFonts w:ascii="HG丸ｺﾞｼｯｸM-PRO" w:eastAsia="HG丸ｺﾞｼｯｸM-PRO" w:hAnsi="HG丸ｺﾞｼｯｸM-PRO" w:hint="eastAsia"/>
          <w:sz w:val="22"/>
          <w:szCs w:val="22"/>
        </w:rPr>
        <w:t>・高槻市保健所</w:t>
      </w:r>
      <w:r w:rsidR="00E47C1C" w:rsidRPr="00252374">
        <w:rPr>
          <w:rFonts w:ascii="HG丸ｺﾞｼｯｸM-PRO" w:eastAsia="HG丸ｺﾞｼｯｸM-PRO" w:hAnsi="HG丸ｺﾞｼｯｸM-PRO" w:hint="eastAsia"/>
          <w:sz w:val="22"/>
          <w:szCs w:val="22"/>
        </w:rPr>
        <w:t>調べ）。</w:t>
      </w:r>
    </w:p>
    <w:p w14:paraId="1AFE7613" w14:textId="77777777" w:rsidR="00E33787" w:rsidRDefault="00E33787" w:rsidP="00346F12">
      <w:pPr>
        <w:widowControl/>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0015BF7"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2FEB968F"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E1250C">
        <w:rPr>
          <w:rFonts w:ascii="HG丸ｺﾞｼｯｸM-PRO" w:eastAsia="HG丸ｺﾞｼｯｸM-PRO" w:hAnsi="HG丸ｺﾞｼｯｸM-PRO" w:hint="eastAsia"/>
          <w:sz w:val="22"/>
          <w:szCs w:val="22"/>
        </w:rPr>
        <w:t>1</w:t>
      </w:r>
      <w:r w:rsidR="00E1250C">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E1250C">
        <w:rPr>
          <w:rFonts w:ascii="HG丸ｺﾞｼｯｸM-PRO" w:eastAsia="HG丸ｺﾞｼｯｸM-PRO" w:hAnsi="HG丸ｺﾞｼｯｸM-PRO"/>
          <w:color w:val="000000" w:themeColor="text1"/>
          <w:sz w:val="22"/>
          <w:szCs w:val="22"/>
        </w:rPr>
        <w:t>30</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っており、圏域内の自己完結率は高くなっていますが、</w:t>
      </w:r>
      <w:r w:rsidR="009A5521">
        <w:rPr>
          <w:rFonts w:ascii="HG丸ｺﾞｼｯｸM-PRO" w:eastAsia="HG丸ｺﾞｼｯｸM-PRO" w:hAnsi="HG丸ｺﾞｼｯｸM-PRO" w:hint="eastAsia"/>
          <w:sz w:val="22"/>
          <w:szCs w:val="22"/>
        </w:rPr>
        <w:t>多くの医療で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76"/>
        <w:gridCol w:w="1024"/>
        <w:gridCol w:w="1024"/>
        <w:gridCol w:w="1024"/>
        <w:gridCol w:w="1024"/>
      </w:tblGrid>
      <w:tr w:rsidR="00561DC3" w14:paraId="7675A7E8" w14:textId="77777777" w:rsidTr="00252374">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76"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77076228"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E1250C" w:rsidRPr="001633AD" w14:paraId="18AE427E" w14:textId="77777777" w:rsidTr="00252374">
        <w:trPr>
          <w:trHeight w:val="340"/>
        </w:trPr>
        <w:tc>
          <w:tcPr>
            <w:tcW w:w="1101" w:type="dxa"/>
            <w:vAlign w:val="center"/>
          </w:tcPr>
          <w:p w14:paraId="1AB7538A" w14:textId="3F10A517" w:rsidR="00E1250C" w:rsidRPr="00252374" w:rsidRDefault="00E1250C" w:rsidP="00252374">
            <w:pPr>
              <w:spacing w:line="300" w:lineRule="exact"/>
              <w:jc w:val="center"/>
              <w:rPr>
                <w:rFonts w:ascii="ＭＳ Ｐゴシック" w:eastAsia="ＭＳ Ｐゴシック" w:hAnsi="ＭＳ Ｐゴシック"/>
              </w:rPr>
            </w:pPr>
            <w:r w:rsidRPr="00252374">
              <w:rPr>
                <w:rFonts w:ascii="ＭＳ Ｐゴシック" w:eastAsia="ＭＳ Ｐゴシック" w:hAnsi="ＭＳ Ｐゴシック" w:hint="eastAsia"/>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014FFE3E"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517,570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4D3DCF3E"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443,136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75370CAD"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165,193 </w:t>
            </w:r>
          </w:p>
        </w:tc>
        <w:tc>
          <w:tcPr>
            <w:tcW w:w="1076" w:type="dxa"/>
            <w:tcBorders>
              <w:top w:val="single" w:sz="4" w:space="0" w:color="auto"/>
              <w:left w:val="nil"/>
              <w:bottom w:val="single" w:sz="4" w:space="0" w:color="auto"/>
              <w:right w:val="single" w:sz="4" w:space="0" w:color="auto"/>
            </w:tcBorders>
            <w:shd w:val="clear" w:color="auto" w:fill="auto"/>
            <w:vAlign w:val="center"/>
          </w:tcPr>
          <w:p w14:paraId="69B00AB3" w14:textId="5EC8D13A"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1,981,120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45016E94"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296,160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791A4B05"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5,826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6BEF6763"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28,906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6C8C909D" w:rsidR="00E1250C" w:rsidRPr="00252374" w:rsidRDefault="00E1250C" w:rsidP="00252374">
            <w:pPr>
              <w:spacing w:line="300" w:lineRule="exact"/>
              <w:jc w:val="right"/>
              <w:rPr>
                <w:rFonts w:ascii="ＭＳ Ｐゴシック" w:eastAsia="ＭＳ Ｐゴシック" w:hAnsi="ＭＳ Ｐゴシック" w:cstheme="majorHAnsi"/>
              </w:rPr>
            </w:pPr>
            <w:r w:rsidRPr="00252374">
              <w:rPr>
                <w:rFonts w:ascii="ＭＳ Ｐゴシック" w:eastAsia="ＭＳ Ｐゴシック" w:hAnsi="ＭＳ Ｐゴシック"/>
                <w:color w:val="000000"/>
              </w:rPr>
              <w:t xml:space="preserve">423,668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8480" behindDoc="0" locked="0" layoutInCell="1" allowOverlap="1" wp14:anchorId="31765538" wp14:editId="579D5BC5">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2-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5F2BC945" w:rsidR="00503E73" w:rsidRPr="007E7446" w:rsidRDefault="00503E7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8" type="#_x0000_t202" alt="図表10-2-8　圏域に住所を有する患者の外来レセプト件数（令和３年度）" style="position:absolute;left:0;text-align:left;margin-left:23.25pt;margin-top:9.7pt;width:231.75pt;height:23.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" filled="f" stroked="f" strokeweight=".5pt">
                <v:textbox style="mso-fit-shape-to-text:t">
                  <w:txbxContent>
                    <w:p w14:paraId="550AF9AE" w14:textId="5F2BC945" w:rsidR="00503E73" w:rsidRPr="007E7446" w:rsidRDefault="00503E7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5A9D8971" w14:textId="347D3FDA" w:rsidR="00431553" w:rsidRDefault="00431553" w:rsidP="00A9191F">
      <w:pPr>
        <w:tabs>
          <w:tab w:val="left" w:pos="284"/>
          <w:tab w:val="left" w:pos="426"/>
        </w:tabs>
        <w:ind w:firstLineChars="200" w:firstLine="440"/>
        <w:rPr>
          <w:rFonts w:ascii="ＭＳ Ｐゴシック" w:eastAsia="ＭＳ Ｐゴシック" w:hAnsi="ＭＳ Ｐゴシック"/>
          <w:sz w:val="22"/>
          <w:szCs w:val="22"/>
        </w:rPr>
      </w:pPr>
    </w:p>
    <w:p w14:paraId="4407565A" w14:textId="68889176" w:rsidR="001C76C0" w:rsidRDefault="001C76C0" w:rsidP="00A9191F">
      <w:pPr>
        <w:tabs>
          <w:tab w:val="left" w:pos="284"/>
          <w:tab w:val="left" w:pos="426"/>
        </w:tabs>
        <w:ind w:firstLineChars="200" w:firstLine="440"/>
        <w:rPr>
          <w:rFonts w:ascii="ＭＳ Ｐゴシック" w:eastAsia="ＭＳ Ｐゴシック" w:hAnsi="ＭＳ Ｐゴシック"/>
          <w:sz w:val="22"/>
          <w:szCs w:val="22"/>
        </w:rPr>
      </w:pPr>
    </w:p>
    <w:p w14:paraId="5A4142BE" w14:textId="14AA5BED" w:rsidR="001C76C0" w:rsidRDefault="001C76C0" w:rsidP="00A9191F">
      <w:pPr>
        <w:tabs>
          <w:tab w:val="left" w:pos="284"/>
          <w:tab w:val="left" w:pos="426"/>
        </w:tabs>
        <w:ind w:firstLineChars="200" w:firstLine="440"/>
        <w:rPr>
          <w:rFonts w:ascii="ＭＳ Ｐゴシック" w:eastAsia="ＭＳ Ｐゴシック" w:hAnsi="ＭＳ Ｐゴシック"/>
          <w:sz w:val="22"/>
          <w:szCs w:val="22"/>
        </w:rPr>
      </w:pPr>
    </w:p>
    <w:p w14:paraId="669551F6" w14:textId="77777777" w:rsidR="001C76C0" w:rsidRDefault="001C76C0" w:rsidP="00A9191F">
      <w:pPr>
        <w:tabs>
          <w:tab w:val="left" w:pos="284"/>
          <w:tab w:val="left" w:pos="426"/>
        </w:tabs>
        <w:ind w:firstLineChars="200" w:firstLine="440"/>
        <w:rPr>
          <w:rFonts w:ascii="ＭＳ Ｐゴシック" w:eastAsia="ＭＳ Ｐゴシック" w:hAnsi="ＭＳ Ｐゴシック"/>
          <w:sz w:val="22"/>
          <w:szCs w:val="22"/>
        </w:rPr>
      </w:pPr>
    </w:p>
    <w:p w14:paraId="395971FD" w14:textId="17435405" w:rsidR="00517808" w:rsidRDefault="00E614B9"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1648000" behindDoc="0" locked="0" layoutInCell="1" allowOverlap="1" wp14:anchorId="5F7E5B69" wp14:editId="10B3C4F8">
                <wp:simplePos x="0" y="0"/>
                <wp:positionH relativeFrom="margin">
                  <wp:posOffset>3355009</wp:posOffset>
                </wp:positionH>
                <wp:positionV relativeFrom="paragraph">
                  <wp:posOffset>85090</wp:posOffset>
                </wp:positionV>
                <wp:extent cx="2794000" cy="295275"/>
                <wp:effectExtent l="0" t="0" r="0" b="0"/>
                <wp:wrapNone/>
                <wp:docPr id="21" name="テキスト ボックス 21" descr="図表10-2-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7C36DB51" w:rsidR="00503E73" w:rsidRDefault="00503E7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503E73" w:rsidRDefault="00503E73"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503E73" w:rsidRPr="006F1A6E" w:rsidRDefault="00503E73"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9" type="#_x0000_t202" alt="図表10-2-10　外来患者の「流入－流出」【件数】&#10;（圏域に所在する医療機関の外来レセプト件数&#10;－圏域に住所を有する患者の外来レセプト件数）&#10;" style="position:absolute;left:0;text-align:left;margin-left:264.15pt;margin-top:6.7pt;width:220pt;height:23.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" filled="f" stroked="f" strokeweight=".5pt">
                <v:textbox style="mso-fit-shape-to-text:t">
                  <w:txbxContent>
                    <w:p w14:paraId="5F7E5BE2" w14:textId="7C36DB51" w:rsidR="00503E73" w:rsidRDefault="00503E7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503E73" w:rsidRDefault="00503E73"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503E73" w:rsidRPr="006F1A6E" w:rsidRDefault="00503E73"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F7E5B67" wp14:editId="085A6EAD">
                <wp:simplePos x="0" y="0"/>
                <wp:positionH relativeFrom="column">
                  <wp:posOffset>268688</wp:posOffset>
                </wp:positionH>
                <wp:positionV relativeFrom="paragraph">
                  <wp:posOffset>89535</wp:posOffset>
                </wp:positionV>
                <wp:extent cx="2943225" cy="295275"/>
                <wp:effectExtent l="0" t="0" r="0" b="0"/>
                <wp:wrapNone/>
                <wp:docPr id="22" name="テキスト ボックス 22" descr="図表10-2-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45E4CE5F" w:rsidR="00503E73" w:rsidRDefault="00503E7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503E73" w:rsidRPr="006F1A6E" w:rsidRDefault="00503E7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40" type="#_x0000_t202" alt="図表10-2-9　外来患者の流出【割合】&#10;（患者の通院先医療機関所在地※）&#10;" style="position:absolute;left:0;text-align:left;margin-left:21.15pt;margin-top:7.05pt;width:231.75pt;height:23.2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" filled="f" stroked="f" strokeweight=".5pt">
                <v:textbox style="mso-fit-shape-to-text:t">
                  <w:txbxContent>
                    <w:p w14:paraId="5F7E5BE1" w14:textId="45E4CE5F" w:rsidR="00503E73" w:rsidRDefault="00503E7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10-2-9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503E73" w:rsidRPr="006F1A6E" w:rsidRDefault="00503E7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p>
    <w:p w14:paraId="39EF279F" w14:textId="48B10D94" w:rsidR="00C110AD" w:rsidRDefault="00E614B9" w:rsidP="00A9191F">
      <w:pPr>
        <w:tabs>
          <w:tab w:val="left" w:pos="284"/>
          <w:tab w:val="left" w:pos="426"/>
        </w:tabs>
        <w:ind w:firstLineChars="200" w:firstLine="420"/>
        <w:rPr>
          <w:rFonts w:ascii="ＭＳ Ｐゴシック" w:eastAsia="ＭＳ Ｐゴシック" w:hAnsi="ＭＳ Ｐゴシック"/>
          <w:sz w:val="22"/>
          <w:szCs w:val="22"/>
        </w:rPr>
      </w:pPr>
      <w:r w:rsidRPr="00E1250C">
        <w:rPr>
          <w:noProof/>
        </w:rPr>
        <w:drawing>
          <wp:anchor distT="0" distB="0" distL="114300" distR="114300" simplePos="0" relativeHeight="251924480" behindDoc="1" locked="0" layoutInCell="1" allowOverlap="1" wp14:anchorId="7188A8CF" wp14:editId="7611A6BF">
            <wp:simplePos x="0" y="0"/>
            <wp:positionH relativeFrom="column">
              <wp:posOffset>3405450</wp:posOffset>
            </wp:positionH>
            <wp:positionV relativeFrom="paragraph">
              <wp:posOffset>256540</wp:posOffset>
            </wp:positionV>
            <wp:extent cx="2931795" cy="2445385"/>
            <wp:effectExtent l="0" t="0" r="0" b="0"/>
            <wp:wrapNone/>
            <wp:docPr id="3595" name="図 3595" descr="図表10-2-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図 3595" descr="図表10-2-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5269"/>
                    <a:stretch/>
                  </pic:blipFill>
                  <pic:spPr bwMode="auto">
                    <a:xfrm>
                      <a:off x="0" y="0"/>
                      <a:ext cx="2931795" cy="2445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0C">
        <w:rPr>
          <w:noProof/>
        </w:rPr>
        <w:drawing>
          <wp:anchor distT="0" distB="0" distL="114300" distR="114300" simplePos="0" relativeHeight="251610105" behindDoc="1" locked="0" layoutInCell="1" allowOverlap="1" wp14:anchorId="5B737939" wp14:editId="1745E945">
            <wp:simplePos x="0" y="0"/>
            <wp:positionH relativeFrom="margin">
              <wp:posOffset>119380</wp:posOffset>
            </wp:positionH>
            <wp:positionV relativeFrom="paragraph">
              <wp:posOffset>271780</wp:posOffset>
            </wp:positionV>
            <wp:extent cx="3413760" cy="2447290"/>
            <wp:effectExtent l="0" t="0" r="0" b="0"/>
            <wp:wrapNone/>
            <wp:docPr id="3594" name="図 3594" descr="図表10-2-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10-2-9　外来患者の流出【割合】&#10;（患者の通院先医療機関所在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13760" cy="244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B0504" w14:textId="22D4F146" w:rsidR="009B4DDD" w:rsidRDefault="009B4DDD" w:rsidP="00A9191F">
      <w:pPr>
        <w:tabs>
          <w:tab w:val="left" w:pos="284"/>
          <w:tab w:val="left" w:pos="426"/>
        </w:tabs>
        <w:ind w:firstLineChars="200" w:firstLine="440"/>
        <w:rPr>
          <w:rFonts w:ascii="ＭＳ Ｐゴシック" w:eastAsia="ＭＳ Ｐゴシック" w:hAnsi="ＭＳ Ｐゴシック"/>
          <w:sz w:val="22"/>
          <w:szCs w:val="22"/>
        </w:rPr>
      </w:pPr>
    </w:p>
    <w:p w14:paraId="71588430" w14:textId="585E840E"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703572C8" w14:textId="12FE03CF"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3330C635"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82D78F5"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B64D83F" w14:textId="3497F126" w:rsidR="001633AD" w:rsidRDefault="00E614B9" w:rsidP="00252374">
      <w:pPr>
        <w:tabs>
          <w:tab w:val="left" w:pos="284"/>
          <w:tab w:val="left" w:pos="426"/>
          <w:tab w:val="left" w:pos="2893"/>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620A6AF" w14:textId="43BC34C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0F42F153" w14:textId="789DA508" w:rsidR="001633AD" w:rsidRDefault="00E614B9" w:rsidP="00252374">
      <w:pPr>
        <w:tabs>
          <w:tab w:val="left" w:pos="284"/>
          <w:tab w:val="left" w:pos="426"/>
          <w:tab w:val="left" w:pos="7463"/>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534DD758" w14:textId="369A23AA"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5256FAF0" w:rsidR="00E33787" w:rsidRDefault="00E614B9"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5168" behindDoc="0" locked="0" layoutInCell="1" allowOverlap="1" wp14:anchorId="2AD767EC" wp14:editId="2C585259">
                <wp:simplePos x="0" y="0"/>
                <wp:positionH relativeFrom="margin">
                  <wp:posOffset>4570095</wp:posOffset>
                </wp:positionH>
                <wp:positionV relativeFrom="paragraph">
                  <wp:posOffset>38735</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503E73" w:rsidRDefault="00503E73"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1" type="#_x0000_t202" alt="出典 厚生労働省「データブック」" style="position:absolute;left:0;text-align:left;margin-left:359.85pt;margin-top:3.05pt;width:201pt;height:21.7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" filled="f" stroked="f" strokeweight=".5pt">
                <v:textbox style="mso-fit-shape-to-text:t">
                  <w:txbxContent>
                    <w:p w14:paraId="2902DB25" w14:textId="77777777" w:rsidR="00503E73" w:rsidRDefault="00503E73"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Pr>
          <w:noProof/>
        </w:rPr>
        <mc:AlternateContent>
          <mc:Choice Requires="wps">
            <w:drawing>
              <wp:anchor distT="0" distB="0" distL="114300" distR="114300" simplePos="0" relativeHeight="251771904" behindDoc="0" locked="0" layoutInCell="1" allowOverlap="1" wp14:anchorId="6F74CE4B" wp14:editId="0564A692">
                <wp:simplePos x="0" y="0"/>
                <wp:positionH relativeFrom="margin">
                  <wp:posOffset>252095</wp:posOffset>
                </wp:positionH>
                <wp:positionV relativeFrom="paragraph">
                  <wp:posOffset>115570</wp:posOffset>
                </wp:positionV>
                <wp:extent cx="1828800" cy="1828800"/>
                <wp:effectExtent l="0" t="0" r="0" b="127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073D245A" w:rsidR="00503E73" w:rsidRPr="0055251C" w:rsidRDefault="00503E73"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1031DC" w:rsidRPr="001031DC">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42" type="#_x0000_t202" alt="※在宅医療については患者に医療を提供する医療機関の所在地" style="position:absolute;left:0;text-align:left;margin-left:19.85pt;margin-top:9.1pt;width:2in;height:2in;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" filled="f" stroked="f" strokeweight=".5pt">
                <v:textbox style="mso-fit-shape-to-text:t" inset="5.85pt,.7pt,5.85pt,.7pt">
                  <w:txbxContent>
                    <w:p w14:paraId="6669D2C3" w14:textId="073D245A" w:rsidR="00503E73" w:rsidRPr="0055251C" w:rsidRDefault="00503E73" w:rsidP="006F1A6E">
                      <w:pPr>
                        <w:spacing w:line="200" w:lineRule="exact"/>
                        <w:jc w:val="left"/>
                        <w:rPr>
                          <w:rFonts w:ascii="ＭＳ ゴシック" w:eastAsia="ＭＳ ゴシック" w:hAnsi="ＭＳ ゴシック"/>
                          <w:sz w:val="16"/>
                          <w:szCs w:val="16"/>
                        </w:rPr>
                      </w:pPr>
                      <w:r w:rsidRPr="00492087">
                        <w:rPr>
                          <w:rFonts w:ascii="ＭＳ ゴシック" w:eastAsia="ＭＳ ゴシック" w:hAnsi="ＭＳ ゴシック" w:hint="eastAsia"/>
                          <w:sz w:val="16"/>
                          <w:szCs w:val="16"/>
                        </w:rPr>
                        <w:t>※</w:t>
                      </w:r>
                      <w:r w:rsidR="001031DC" w:rsidRPr="001031DC">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0CB8902A" w14:textId="6C242477" w:rsidR="00E33787" w:rsidRDefault="00E33787" w:rsidP="00A9191F">
      <w:pPr>
        <w:tabs>
          <w:tab w:val="left" w:pos="284"/>
          <w:tab w:val="left" w:pos="426"/>
        </w:tabs>
        <w:ind w:firstLineChars="200" w:firstLine="440"/>
        <w:rPr>
          <w:rFonts w:ascii="ＭＳ Ｐゴシック" w:eastAsia="ＭＳ Ｐゴシック" w:hAnsi="ＭＳ Ｐゴシック"/>
          <w:sz w:val="22"/>
          <w:szCs w:val="22"/>
        </w:rPr>
      </w:pPr>
    </w:p>
    <w:p w14:paraId="5F7E590D" w14:textId="38CECB1F" w:rsidR="00A9191F" w:rsidRDefault="00A9191F" w:rsidP="00A9191F">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2D3923A6"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4954D4">
        <w:rPr>
          <w:rFonts w:ascii="HG丸ｺﾞｼｯｸM-PRO" w:eastAsia="HG丸ｺﾞｼｯｸM-PRO" w:hAnsi="HG丸ｺﾞｼｯｸM-PRO" w:hint="eastAsia"/>
          <w:sz w:val="22"/>
          <w:szCs w:val="22"/>
        </w:rPr>
        <w:t>1</w:t>
      </w:r>
      <w:r w:rsidR="004954D4">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4954D4">
        <w:rPr>
          <w:rFonts w:ascii="HG丸ｺﾞｼｯｸM-PRO" w:eastAsia="HG丸ｺﾞｼｯｸM-PRO" w:hAnsi="HG丸ｺﾞｼｯｸM-PRO"/>
          <w:color w:val="000000" w:themeColor="text1"/>
          <w:sz w:val="22"/>
          <w:szCs w:val="22"/>
        </w:rPr>
        <w:t>3</w:t>
      </w:r>
      <w:r w:rsidR="00CE0396">
        <w:rPr>
          <w:rFonts w:ascii="HG丸ｺﾞｼｯｸM-PRO" w:eastAsia="HG丸ｺﾞｼｯｸM-PRO" w:hAnsi="HG丸ｺﾞｼｯｸM-PRO"/>
          <w:color w:val="000000" w:themeColor="text1"/>
          <w:sz w:val="22"/>
          <w:szCs w:val="22"/>
        </w:rPr>
        <w:t>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度となっており、圏域内の自己完結率は高くなっていますが、</w:t>
      </w:r>
      <w:r w:rsidR="004954D4">
        <w:rPr>
          <w:rFonts w:ascii="HG丸ｺﾞｼｯｸM-PRO" w:eastAsia="HG丸ｺﾞｼｯｸM-PRO" w:hAnsi="HG丸ｺﾞｼｯｸM-PRO" w:hint="eastAsia"/>
          <w:sz w:val="22"/>
          <w:szCs w:val="22"/>
        </w:rPr>
        <w:t>精神疾患及び</w:t>
      </w:r>
      <w:r w:rsidR="004E7EC0">
        <w:rPr>
          <w:rFonts w:ascii="HG丸ｺﾞｼｯｸM-PRO" w:eastAsia="HG丸ｺﾞｼｯｸM-PRO" w:hAnsi="HG丸ｺﾞｼｯｸM-PRO" w:hint="eastAsia"/>
          <w:sz w:val="22"/>
          <w:szCs w:val="22"/>
        </w:rPr>
        <w:t>周産期医療を除く</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252374">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4954D4" w:rsidRPr="00A32093" w14:paraId="2D8AFAD1" w14:textId="77777777" w:rsidTr="00252374">
        <w:trPr>
          <w:trHeight w:val="340"/>
        </w:trPr>
        <w:tc>
          <w:tcPr>
            <w:tcW w:w="1101" w:type="dxa"/>
            <w:vAlign w:val="center"/>
          </w:tcPr>
          <w:p w14:paraId="60A07F98" w14:textId="77777777" w:rsidR="004954D4" w:rsidRPr="00252374" w:rsidRDefault="004954D4" w:rsidP="00252374">
            <w:pPr>
              <w:spacing w:line="300" w:lineRule="exact"/>
              <w:jc w:val="center"/>
              <w:rPr>
                <w:rFonts w:ascii="ＭＳ Ｐゴシック" w:eastAsia="ＭＳ Ｐゴシック" w:hAnsi="ＭＳ Ｐゴシック"/>
                <w:szCs w:val="28"/>
              </w:rPr>
            </w:pPr>
            <w:r w:rsidRPr="00252374">
              <w:rPr>
                <w:rFonts w:ascii="ＭＳ Ｐゴシック" w:eastAsia="ＭＳ Ｐゴシック" w:hAnsi="ＭＳ Ｐゴシック" w:hint="eastAsia"/>
                <w:szCs w:val="28"/>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30398FD0"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58,045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0B7A88AF"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55,123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33FA42FF"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18,397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5DE562CA"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93,545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1209C328"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49,347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13E1D805"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27,560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71EB0A7B"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120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0B4B43B4" w:rsidR="004954D4" w:rsidRPr="00252374" w:rsidRDefault="004954D4" w:rsidP="00252374">
            <w:pPr>
              <w:spacing w:line="300" w:lineRule="exact"/>
              <w:jc w:val="right"/>
              <w:rPr>
                <w:rFonts w:ascii="ＭＳ Ｐゴシック" w:eastAsia="ＭＳ Ｐゴシック" w:hAnsi="ＭＳ Ｐゴシック" w:cstheme="majorHAnsi"/>
                <w:szCs w:val="28"/>
              </w:rPr>
            </w:pPr>
            <w:r w:rsidRPr="00252374">
              <w:rPr>
                <w:rFonts w:ascii="ＭＳ ゴシック" w:eastAsia="ＭＳ ゴシック" w:hAnsi="ＭＳ ゴシック"/>
                <w:color w:val="000000"/>
                <w:szCs w:val="28"/>
              </w:rPr>
              <w:t xml:space="preserve">2,895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75648" behindDoc="0" locked="0" layoutInCell="1" allowOverlap="1" wp14:anchorId="48732855" wp14:editId="065E9AAC">
                <wp:simplePos x="0" y="0"/>
                <wp:positionH relativeFrom="column">
                  <wp:posOffset>259080</wp:posOffset>
                </wp:positionH>
                <wp:positionV relativeFrom="paragraph">
                  <wp:posOffset>131445</wp:posOffset>
                </wp:positionV>
                <wp:extent cx="2943225" cy="295275"/>
                <wp:effectExtent l="0" t="0" r="0" b="4445"/>
                <wp:wrapNone/>
                <wp:docPr id="52" name="テキスト ボックス 52" descr="図表10-2-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44795A83" w:rsidR="00503E73" w:rsidRPr="007E7446" w:rsidRDefault="00503E7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3" type="#_x0000_t202" alt="図表10-2-11　圏域に住所を有する患者の入院レセプト件数（令和３年度）" style="position:absolute;left:0;text-align:left;margin-left:20.4pt;margin-top:10.35pt;width:231.75pt;height:23.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" filled="f" stroked="f" strokeweight=".5pt">
                <v:textbox style="mso-fit-shape-to-text:t">
                  <w:txbxContent>
                    <w:p w14:paraId="722B4662" w14:textId="44795A83" w:rsidR="00503E73" w:rsidRPr="007E7446" w:rsidRDefault="00503E73"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016960C1" w14:textId="77777777" w:rsidR="007A1232" w:rsidRDefault="007A1232" w:rsidP="00A9191F">
      <w:pPr>
        <w:rPr>
          <w:rFonts w:ascii="HG丸ｺﾞｼｯｸM-PRO" w:eastAsia="HG丸ｺﾞｼｯｸM-PRO" w:hAnsi="HG丸ｺﾞｼｯｸM-PRO"/>
          <w:sz w:val="22"/>
          <w:szCs w:val="22"/>
        </w:rPr>
      </w:pPr>
    </w:p>
    <w:p w14:paraId="5F7E590F" w14:textId="0286CB3B" w:rsidR="00A9191F" w:rsidRDefault="00E614B9"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6736" behindDoc="0" locked="0" layoutInCell="1" allowOverlap="1" wp14:anchorId="5F7E5B73" wp14:editId="000D0F14">
                <wp:simplePos x="0" y="0"/>
                <wp:positionH relativeFrom="column">
                  <wp:posOffset>201930</wp:posOffset>
                </wp:positionH>
                <wp:positionV relativeFrom="paragraph">
                  <wp:posOffset>113665</wp:posOffset>
                </wp:positionV>
                <wp:extent cx="2943225" cy="295275"/>
                <wp:effectExtent l="0" t="0" r="0" b="0"/>
                <wp:wrapNone/>
                <wp:docPr id="3584" name="テキスト ボックス 3584" descr="図表10-2-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5F82B390" w:rsidR="00503E73" w:rsidRDefault="00503E7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503E73" w:rsidRPr="006F1A6E" w:rsidRDefault="00503E7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4" type="#_x0000_t202" alt="図表10-2-12　入院患者の流出【割合】&#10;（患者の入院先医療機関の所在地）&#10;" style="position:absolute;left:0;text-align:left;margin-left:15.9pt;margin-top:8.95pt;width:231.75pt;height:23.25pt;z-index:251636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" filled="f" stroked="f" strokeweight=".5pt">
                <v:textbox style="mso-fit-shape-to-text:t">
                  <w:txbxContent>
                    <w:p w14:paraId="5F7E5BE5" w14:textId="5F82B390" w:rsidR="00503E73" w:rsidRDefault="00503E73"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503E73" w:rsidRPr="006F1A6E" w:rsidRDefault="00503E73"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r>
        <w:rPr>
          <w:rFonts w:hint="eastAsia"/>
          <w:noProof/>
        </w:rPr>
        <mc:AlternateContent>
          <mc:Choice Requires="wps">
            <w:drawing>
              <wp:anchor distT="0" distB="0" distL="114300" distR="114300" simplePos="0" relativeHeight="251635712" behindDoc="0" locked="0" layoutInCell="1" allowOverlap="1" wp14:anchorId="5F7E5B71" wp14:editId="09CC9447">
                <wp:simplePos x="0" y="0"/>
                <wp:positionH relativeFrom="margin">
                  <wp:posOffset>3345815</wp:posOffset>
                </wp:positionH>
                <wp:positionV relativeFrom="paragraph">
                  <wp:posOffset>110490</wp:posOffset>
                </wp:positionV>
                <wp:extent cx="2774950" cy="622300"/>
                <wp:effectExtent l="0" t="0" r="0" b="6350"/>
                <wp:wrapNone/>
                <wp:docPr id="26" name="テキスト ボックス 26" descr="図表10-2-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043137C7" w:rsidR="00503E73" w:rsidRDefault="00503E7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503E73" w:rsidRDefault="00503E73"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503E73" w:rsidRPr="006F1A6E" w:rsidRDefault="00503E73"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5" type="#_x0000_t202" alt="図表10-2-13　入院患者の「流入－流出」【件数】&#10;（圏域に所在する医療機関の入院レセプト件数&#10;－圏域に住所を有する患者の入院レセプト件数）&#10;" style="position:absolute;left:0;text-align:left;margin-left:263.45pt;margin-top:8.7pt;width:218.5pt;height:4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" filled="f" stroked="f" strokeweight=".5pt">
                <v:textbox>
                  <w:txbxContent>
                    <w:p w14:paraId="5F7E5BE4" w14:textId="043137C7" w:rsidR="00503E73" w:rsidRDefault="00503E73"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503E73" w:rsidRDefault="00503E73"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503E73" w:rsidRPr="006F1A6E" w:rsidRDefault="00503E73"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p>
    <w:p w14:paraId="5F7E5910" w14:textId="4DE25252" w:rsidR="00A9191F" w:rsidRDefault="004954D4" w:rsidP="00A24EBB">
      <w:pPr>
        <w:ind w:left="210" w:hangingChars="100" w:hanging="210"/>
        <w:rPr>
          <w:rFonts w:ascii="HG丸ｺﾞｼｯｸM-PRO" w:eastAsia="HG丸ｺﾞｼｯｸM-PRO" w:hAnsi="HG丸ｺﾞｼｯｸM-PRO"/>
          <w:noProof/>
          <w:sz w:val="22"/>
          <w:szCs w:val="22"/>
        </w:rPr>
      </w:pPr>
      <w:r w:rsidRPr="004954D4">
        <w:rPr>
          <w:noProof/>
        </w:rPr>
        <w:drawing>
          <wp:anchor distT="0" distB="0" distL="114300" distR="114300" simplePos="0" relativeHeight="251925504" behindDoc="1" locked="0" layoutInCell="1" allowOverlap="1" wp14:anchorId="6455C387" wp14:editId="236BDDE6">
            <wp:simplePos x="0" y="0"/>
            <wp:positionH relativeFrom="column">
              <wp:posOffset>180174</wp:posOffset>
            </wp:positionH>
            <wp:positionV relativeFrom="paragraph">
              <wp:posOffset>263525</wp:posOffset>
            </wp:positionV>
            <wp:extent cx="3356640" cy="2562480"/>
            <wp:effectExtent l="0" t="0" r="0" b="0"/>
            <wp:wrapNone/>
            <wp:docPr id="3596" name="図 3596" descr="図表10-2-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10-2-12　入院患者の流出【割合】&#10;（患者の入院先医療機関の所在地）&#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56640" cy="25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EBB">
        <w:rPr>
          <w:rFonts w:ascii="HG丸ｺﾞｼｯｸM-PRO" w:eastAsia="HG丸ｺﾞｼｯｸM-PRO" w:hAnsi="HG丸ｺﾞｼｯｸM-PRO" w:hint="eastAsia"/>
          <w:noProof/>
          <w:sz w:val="22"/>
          <w:szCs w:val="22"/>
        </w:rPr>
        <w:t xml:space="preserve">　　</w:t>
      </w:r>
    </w:p>
    <w:p w14:paraId="50E063F9" w14:textId="459E38A9" w:rsidR="00150C7C" w:rsidRDefault="004954D4" w:rsidP="00A9191F">
      <w:pPr>
        <w:rPr>
          <w:rFonts w:ascii="HG丸ｺﾞｼｯｸM-PRO" w:eastAsia="HG丸ｺﾞｼｯｸM-PRO" w:hAnsi="HG丸ｺﾞｼｯｸM-PRO"/>
          <w:sz w:val="22"/>
          <w:szCs w:val="22"/>
        </w:rPr>
      </w:pPr>
      <w:r w:rsidRPr="004954D4">
        <w:rPr>
          <w:noProof/>
        </w:rPr>
        <w:drawing>
          <wp:anchor distT="0" distB="0" distL="114300" distR="114300" simplePos="0" relativeHeight="251926528" behindDoc="1" locked="0" layoutInCell="1" allowOverlap="1" wp14:anchorId="32D9B224" wp14:editId="0FDE9D90">
            <wp:simplePos x="0" y="0"/>
            <wp:positionH relativeFrom="margin">
              <wp:posOffset>3335075</wp:posOffset>
            </wp:positionH>
            <wp:positionV relativeFrom="paragraph">
              <wp:posOffset>82550</wp:posOffset>
            </wp:positionV>
            <wp:extent cx="3065040" cy="2450160"/>
            <wp:effectExtent l="0" t="0" r="0" b="7620"/>
            <wp:wrapNone/>
            <wp:docPr id="3597" name="図 3597" descr="図表10-2-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図 3597" descr="図表10-2-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5040" cy="2450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2D12D" w14:textId="127961EA"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3220C734" w14:textId="728C181E" w:rsidR="000C53BE" w:rsidRDefault="00E614B9" w:rsidP="00252374">
      <w:pPr>
        <w:tabs>
          <w:tab w:val="left" w:pos="3293"/>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00265D14" w14:textId="77777777" w:rsidR="000C53BE" w:rsidRDefault="000C53BE" w:rsidP="00A9191F">
      <w:pPr>
        <w:rPr>
          <w:rFonts w:ascii="HG丸ｺﾞｼｯｸM-PRO" w:eastAsia="HG丸ｺﾞｼｯｸM-PRO" w:hAnsi="HG丸ｺﾞｼｯｸM-PRO"/>
          <w:sz w:val="22"/>
          <w:szCs w:val="22"/>
        </w:rPr>
      </w:pPr>
    </w:p>
    <w:p w14:paraId="20937397" w14:textId="53A1F78D" w:rsidR="00E614B9" w:rsidRDefault="007B7F68">
      <w:pPr>
        <w:widowControl/>
        <w:jc w:val="lef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37760" behindDoc="0" locked="0" layoutInCell="1" allowOverlap="1" wp14:anchorId="5F7E5B79" wp14:editId="626E796C">
                <wp:simplePos x="0" y="0"/>
                <wp:positionH relativeFrom="margin">
                  <wp:align>right</wp:align>
                </wp:positionH>
                <wp:positionV relativeFrom="paragraph">
                  <wp:posOffset>679450</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B712100" w:rsidR="00503E73" w:rsidRDefault="00503E73"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6" type="#_x0000_t202" alt="出典 厚生労働省「データブック」" style="position:absolute;margin-left:149.8pt;margin-top:53.5pt;width:201pt;height:21.75pt;z-index:2516377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" filled="f" stroked="f" strokeweight=".5pt">
                <v:textbox style="mso-fit-shape-to-text:t">
                  <w:txbxContent>
                    <w:p w14:paraId="5F7E5BE6" w14:textId="5B712100" w:rsidR="00503E73" w:rsidRDefault="00503E73"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r w:rsidR="00E614B9">
        <w:rPr>
          <w:rFonts w:ascii="HG丸ｺﾞｼｯｸM-PRO" w:eastAsia="HG丸ｺﾞｼｯｸM-PRO" w:hAnsi="HG丸ｺﾞｼｯｸM-PRO"/>
          <w:sz w:val="22"/>
          <w:szCs w:val="22"/>
        </w:rPr>
        <w:br w:type="page"/>
      </w:r>
    </w:p>
    <w:p w14:paraId="1941D04F" w14:textId="25EB6C2E" w:rsidR="00F84B7B" w:rsidRPr="00CC22F7" w:rsidRDefault="00F84B7B" w:rsidP="00CC22F7">
      <w:pPr>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36"/>
          <w:szCs w:val="36"/>
          <w:u w:val="single"/>
        </w:rPr>
        <w:lastRenderedPageBreak/>
        <w:t>３</w:t>
      </w:r>
      <w:r w:rsidRPr="00340FE2">
        <w:rPr>
          <w:rFonts w:ascii="ＭＳ ゴシック" w:eastAsia="ＭＳ ゴシック" w:hAnsi="ＭＳ ゴシック" w:hint="eastAsia"/>
          <w:b/>
          <w:color w:val="0070C0"/>
          <w:sz w:val="36"/>
          <w:szCs w:val="36"/>
          <w:u w:val="single"/>
        </w:rPr>
        <w:t>．</w:t>
      </w:r>
      <w:r w:rsidRPr="00F84B7B">
        <w:rPr>
          <w:rFonts w:ascii="ＭＳ ゴシック" w:eastAsia="ＭＳ ゴシック" w:hAnsi="ＭＳ ゴシック" w:hint="eastAsia"/>
          <w:b/>
          <w:color w:val="0070C0"/>
          <w:sz w:val="36"/>
          <w:szCs w:val="36"/>
          <w:u w:val="single"/>
        </w:rPr>
        <w:t>新興感染症発生・まん延時における医療</w:t>
      </w:r>
    </w:p>
    <w:p w14:paraId="2C7789CE" w14:textId="1E4B0F05" w:rsidR="00327CBC" w:rsidRDefault="00CE6C26" w:rsidP="00176683">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85216" behindDoc="0" locked="0" layoutInCell="1" allowOverlap="1" wp14:anchorId="11DD9688" wp14:editId="78193EDE">
                <wp:simplePos x="0" y="0"/>
                <wp:positionH relativeFrom="margin">
                  <wp:posOffset>202261</wp:posOffset>
                </wp:positionH>
                <wp:positionV relativeFrom="paragraph">
                  <wp:posOffset>504411</wp:posOffset>
                </wp:positionV>
                <wp:extent cx="5665139" cy="577802"/>
                <wp:effectExtent l="0" t="0" r="12065" b="13335"/>
                <wp:wrapNone/>
                <wp:docPr id="16" name="正方形/長方形 16"/>
                <wp:cNvGraphicFramePr/>
                <a:graphic xmlns:a="http://schemas.openxmlformats.org/drawingml/2006/main">
                  <a:graphicData uri="http://schemas.microsoft.com/office/word/2010/wordprocessingShape">
                    <wps:wsp>
                      <wps:cNvSpPr/>
                      <wps:spPr>
                        <a:xfrm>
                          <a:off x="0" y="0"/>
                          <a:ext cx="5665139" cy="5778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19788" id="正方形/長方形 16" o:spid="_x0000_s1026" style="position:absolute;left:0;text-align:left;margin-left:15.95pt;margin-top:39.7pt;width:446.05pt;height:45.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" filled="f" strokecolor="#243f60 [1604]" strokeweight="2pt">
                <w10:wrap anchorx="margin"/>
              </v:rect>
            </w:pict>
          </mc:Fallback>
        </mc:AlternateContent>
      </w:r>
      <w:r w:rsidR="00176683">
        <w:rPr>
          <w:rFonts w:ascii="HG丸ｺﾞｼｯｸM-PRO" w:eastAsia="HG丸ｺﾞｼｯｸM-PRO" w:hAnsi="HG丸ｺﾞｼｯｸM-PRO" w:hint="eastAsia"/>
          <w:sz w:val="22"/>
          <w:szCs w:val="22"/>
        </w:rPr>
        <w:t>○</w:t>
      </w:r>
      <w:r w:rsidR="00176683"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3915B2AD" w14:textId="59471F4D" w:rsidR="000C53BE" w:rsidRPr="00FD3E1C" w:rsidRDefault="00CE6C26" w:rsidP="00CE6C26">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000C53BE"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1802B5C4" w14:textId="23A89E33" w:rsidR="00176683" w:rsidRPr="000C53BE" w:rsidRDefault="000C53BE" w:rsidP="000C53B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09CB7D99" w14:textId="77777777" w:rsidR="004277F7" w:rsidRDefault="004277F7" w:rsidP="00176683">
      <w:pPr>
        <w:tabs>
          <w:tab w:val="left" w:pos="284"/>
          <w:tab w:val="left" w:pos="426"/>
        </w:tabs>
        <w:ind w:firstLineChars="100" w:firstLine="220"/>
        <w:rPr>
          <w:rFonts w:ascii="ＭＳ Ｐゴシック" w:eastAsia="ＭＳ Ｐゴシック" w:hAnsi="ＭＳ Ｐゴシック"/>
          <w:sz w:val="22"/>
          <w:szCs w:val="22"/>
        </w:rPr>
      </w:pPr>
    </w:p>
    <w:p w14:paraId="551335A1" w14:textId="7B8DCBAC" w:rsidR="00327CBC" w:rsidRDefault="00327CBC" w:rsidP="00176683">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004D7B8E">
        <w:rPr>
          <w:rFonts w:ascii="ＭＳ Ｐゴシック" w:eastAsia="ＭＳ Ｐゴシック" w:hAnsi="ＭＳ Ｐゴシック" w:hint="eastAsia"/>
          <w:sz w:val="22"/>
          <w:szCs w:val="22"/>
        </w:rPr>
        <w:t>入院</w:t>
      </w:r>
      <w:r>
        <w:rPr>
          <w:rFonts w:ascii="ＭＳ Ｐゴシック" w:eastAsia="ＭＳ Ｐゴシック" w:hAnsi="ＭＳ Ｐゴシック" w:hint="eastAsia"/>
          <w:sz w:val="22"/>
          <w:szCs w:val="22"/>
        </w:rPr>
        <w:t>】</w:t>
      </w:r>
    </w:p>
    <w:p w14:paraId="078D7CE4" w14:textId="64BBFD3A" w:rsidR="00230FE9" w:rsidRDefault="00327CBC" w:rsidP="0017668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B1635">
        <w:rPr>
          <w:rFonts w:ascii="HG丸ｺﾞｼｯｸM-PRO" w:eastAsia="HG丸ｺﾞｼｯｸM-PRO" w:hAnsi="HG丸ｺﾞｼｯｸM-PRO" w:hint="eastAsia"/>
          <w:sz w:val="22"/>
          <w:szCs w:val="22"/>
        </w:rPr>
        <w:t>入院を担当する医療機関である第一種協定指定医療機関として20病院、１診療所が府より指定されており、流行初期期間には184床</w:t>
      </w:r>
      <w:r w:rsidR="00383C9C">
        <w:rPr>
          <w:rFonts w:ascii="HG丸ｺﾞｼｯｸM-PRO" w:eastAsia="HG丸ｺﾞｼｯｸM-PRO" w:hAnsi="HG丸ｺﾞｼｯｸM-PRO" w:hint="eastAsia"/>
          <w:sz w:val="22"/>
          <w:szCs w:val="22"/>
        </w:rPr>
        <w:t>（重症病床25床、軽症中等症病床159床）</w:t>
      </w:r>
      <w:r w:rsidR="006B1635">
        <w:rPr>
          <w:rFonts w:ascii="HG丸ｺﾞｼｯｸM-PRO" w:eastAsia="HG丸ｺﾞｼｯｸM-PRO" w:hAnsi="HG丸ｺﾞｼｯｸM-PRO" w:hint="eastAsia"/>
          <w:sz w:val="22"/>
          <w:szCs w:val="22"/>
        </w:rPr>
        <w:t>、流行初期期間経過後には303床</w:t>
      </w:r>
      <w:r w:rsidR="00383C9C">
        <w:rPr>
          <w:rFonts w:ascii="HG丸ｺﾞｼｯｸM-PRO" w:eastAsia="HG丸ｺﾞｼｯｸM-PRO" w:hAnsi="HG丸ｺﾞｼｯｸM-PRO" w:hint="eastAsia"/>
          <w:sz w:val="22"/>
          <w:szCs w:val="22"/>
        </w:rPr>
        <w:t>（重症病床32床、軽症中等症病床271床）</w:t>
      </w:r>
      <w:r w:rsidR="006B1635">
        <w:rPr>
          <w:rFonts w:ascii="HG丸ｺﾞｼｯｸM-PRO" w:eastAsia="HG丸ｺﾞｼｯｸM-PRO" w:hAnsi="HG丸ｺﾞｼｯｸM-PRO" w:hint="eastAsia"/>
          <w:sz w:val="22"/>
          <w:szCs w:val="22"/>
        </w:rPr>
        <w:t>の病床を確保しています。</w:t>
      </w:r>
    </w:p>
    <w:p w14:paraId="03118EEB" w14:textId="62FCA67D" w:rsidR="00FF0088" w:rsidRPr="00346F12" w:rsidRDefault="004277F7" w:rsidP="00346F12">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57956BF9" wp14:editId="5B9D234E">
                <wp:simplePos x="0" y="0"/>
                <wp:positionH relativeFrom="column">
                  <wp:posOffset>405213</wp:posOffset>
                </wp:positionH>
                <wp:positionV relativeFrom="paragraph">
                  <wp:posOffset>8255</wp:posOffset>
                </wp:positionV>
                <wp:extent cx="2943225" cy="295275"/>
                <wp:effectExtent l="0" t="0" r="0" b="4445"/>
                <wp:wrapNone/>
                <wp:docPr id="4" name="テキスト ボックス 4" descr="図表10-2-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2A40D72" w14:textId="44355CD6" w:rsidR="00503E73" w:rsidRPr="007E7446" w:rsidRDefault="00503E73"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FF0088">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956BF9" id="テキスト ボックス 4" o:spid="_x0000_s1047" type="#_x0000_t202" alt="図表10-2-14　第一種協定指定医療機関（入院）の確保病床数（※）" style="position:absolute;left:0;text-align:left;margin-left:31.9pt;margin-top:.65pt;width:231.75pt;height:23.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" filled="f" stroked="f" strokeweight=".5pt">
                <v:textbox style="mso-fit-shape-to-text:t">
                  <w:txbxContent>
                    <w:p w14:paraId="32A40D72" w14:textId="44355CD6" w:rsidR="00503E73" w:rsidRPr="007E7446" w:rsidRDefault="00503E73" w:rsidP="004D7B8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00FF0088">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730" w:type="dxa"/>
        <w:tblLayout w:type="fixed"/>
        <w:tblLook w:val="04A0" w:firstRow="1" w:lastRow="0" w:firstColumn="1" w:lastColumn="0" w:noHBand="0" w:noVBand="1"/>
      </w:tblPr>
      <w:tblGrid>
        <w:gridCol w:w="287"/>
        <w:gridCol w:w="238"/>
        <w:gridCol w:w="2511"/>
        <w:gridCol w:w="1161"/>
        <w:gridCol w:w="1162"/>
        <w:gridCol w:w="1162"/>
        <w:gridCol w:w="1162"/>
      </w:tblGrid>
      <w:tr w:rsidR="00FF0088" w:rsidRPr="004277F7" w14:paraId="792D10A1" w14:textId="77777777" w:rsidTr="00252374">
        <w:trPr>
          <w:trHeight w:val="340"/>
        </w:trPr>
        <w:tc>
          <w:tcPr>
            <w:tcW w:w="3036" w:type="dxa"/>
            <w:gridSpan w:val="3"/>
            <w:vMerge w:val="restart"/>
            <w:shd w:val="clear" w:color="auto" w:fill="DAEEF3" w:themeFill="accent5" w:themeFillTint="33"/>
            <w:vAlign w:val="center"/>
          </w:tcPr>
          <w:p w14:paraId="309CDF4F"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項目</w:t>
            </w:r>
          </w:p>
        </w:tc>
        <w:tc>
          <w:tcPr>
            <w:tcW w:w="4647" w:type="dxa"/>
            <w:gridSpan w:val="4"/>
            <w:shd w:val="clear" w:color="auto" w:fill="DAEEF3" w:themeFill="accent5" w:themeFillTint="33"/>
            <w:vAlign w:val="center"/>
          </w:tcPr>
          <w:p w14:paraId="0D2FADD9"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対応開始時期（目途）</w:t>
            </w:r>
          </w:p>
        </w:tc>
      </w:tr>
      <w:tr w:rsidR="00FF0088" w:rsidRPr="004277F7" w14:paraId="5F47DAF3" w14:textId="77777777" w:rsidTr="00252374">
        <w:trPr>
          <w:trHeight w:val="794"/>
        </w:trPr>
        <w:tc>
          <w:tcPr>
            <w:tcW w:w="3036" w:type="dxa"/>
            <w:gridSpan w:val="3"/>
            <w:vMerge/>
            <w:shd w:val="clear" w:color="auto" w:fill="DAEEF3" w:themeFill="accent5" w:themeFillTint="33"/>
            <w:vAlign w:val="center"/>
          </w:tcPr>
          <w:p w14:paraId="50E3F689" w14:textId="77777777" w:rsidR="00FF0088" w:rsidRPr="004277F7" w:rsidRDefault="00FF0088" w:rsidP="00252374">
            <w:pPr>
              <w:spacing w:line="240" w:lineRule="exact"/>
              <w:jc w:val="center"/>
              <w:rPr>
                <w:rFonts w:ascii="ＭＳ Ｐゴシック" w:eastAsia="ＭＳ Ｐゴシック" w:hAnsi="ＭＳ Ｐゴシック"/>
                <w:sz w:val="20"/>
                <w:szCs w:val="20"/>
              </w:rPr>
            </w:pPr>
          </w:p>
        </w:tc>
        <w:tc>
          <w:tcPr>
            <w:tcW w:w="2323" w:type="dxa"/>
            <w:gridSpan w:val="2"/>
            <w:shd w:val="clear" w:color="auto" w:fill="DAEEF3" w:themeFill="accent5" w:themeFillTint="33"/>
            <w:vAlign w:val="center"/>
          </w:tcPr>
          <w:p w14:paraId="5475BDF6" w14:textId="77777777" w:rsidR="00FF0088" w:rsidRPr="004277F7" w:rsidRDefault="00FF0088">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流行初期期間</w:t>
            </w:r>
          </w:p>
          <w:p w14:paraId="44055830"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w:t>
            </w:r>
          </w:p>
          <w:p w14:paraId="1C1510C4" w14:textId="77777777" w:rsidR="00FF0088" w:rsidRPr="004277F7"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３か月程度）</w:t>
            </w:r>
          </w:p>
        </w:tc>
        <w:tc>
          <w:tcPr>
            <w:tcW w:w="2324" w:type="dxa"/>
            <w:gridSpan w:val="2"/>
            <w:shd w:val="clear" w:color="auto" w:fill="DAEEF3" w:themeFill="accent5" w:themeFillTint="33"/>
            <w:vAlign w:val="center"/>
          </w:tcPr>
          <w:p w14:paraId="6F30F52F" w14:textId="77777777" w:rsidR="00FF0088" w:rsidRPr="004277F7" w:rsidRDefault="00FF0088">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流行初期期間経過後</w:t>
            </w:r>
          </w:p>
          <w:p w14:paraId="443AFEF0"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（発生等の公表後から</w:t>
            </w:r>
          </w:p>
          <w:p w14:paraId="26532890" w14:textId="77777777" w:rsidR="00FF0088" w:rsidRPr="004277F7"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６か月程度以内）</w:t>
            </w:r>
          </w:p>
        </w:tc>
      </w:tr>
      <w:tr w:rsidR="004277F7" w:rsidRPr="004277F7" w14:paraId="61B04A0F" w14:textId="77777777" w:rsidTr="00252374">
        <w:trPr>
          <w:trHeight w:val="340"/>
        </w:trPr>
        <w:tc>
          <w:tcPr>
            <w:tcW w:w="3036" w:type="dxa"/>
            <w:gridSpan w:val="3"/>
            <w:vMerge/>
            <w:tcBorders>
              <w:bottom w:val="nil"/>
            </w:tcBorders>
            <w:shd w:val="clear" w:color="auto" w:fill="DAEEF3" w:themeFill="accent5" w:themeFillTint="33"/>
            <w:vAlign w:val="center"/>
          </w:tcPr>
          <w:p w14:paraId="62A796C9" w14:textId="77777777" w:rsidR="00FF0088" w:rsidRPr="004277F7" w:rsidRDefault="00FF0088" w:rsidP="00252374">
            <w:pPr>
              <w:spacing w:line="240" w:lineRule="exact"/>
              <w:jc w:val="center"/>
              <w:rPr>
                <w:rFonts w:ascii="ＭＳ Ｐゴシック" w:eastAsia="ＭＳ Ｐゴシック" w:hAnsi="ＭＳ Ｐゴシック"/>
                <w:sz w:val="20"/>
                <w:szCs w:val="20"/>
              </w:rPr>
            </w:pPr>
          </w:p>
        </w:tc>
        <w:tc>
          <w:tcPr>
            <w:tcW w:w="1161" w:type="dxa"/>
            <w:tcBorders>
              <w:bottom w:val="single" w:sz="4" w:space="0" w:color="auto"/>
              <w:right w:val="dotted" w:sz="4" w:space="0" w:color="auto"/>
            </w:tcBorders>
            <w:shd w:val="clear" w:color="auto" w:fill="DAEEF3" w:themeFill="accent5" w:themeFillTint="33"/>
            <w:vAlign w:val="center"/>
          </w:tcPr>
          <w:p w14:paraId="5250762F"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大阪府</w:t>
            </w:r>
          </w:p>
        </w:tc>
        <w:tc>
          <w:tcPr>
            <w:tcW w:w="1162" w:type="dxa"/>
            <w:tcBorders>
              <w:left w:val="dotted" w:sz="4" w:space="0" w:color="auto"/>
              <w:bottom w:val="single" w:sz="4" w:space="0" w:color="auto"/>
            </w:tcBorders>
            <w:shd w:val="clear" w:color="auto" w:fill="DAEEF3" w:themeFill="accent5" w:themeFillTint="33"/>
            <w:vAlign w:val="center"/>
          </w:tcPr>
          <w:p w14:paraId="73D2C8C1"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三島</w:t>
            </w:r>
          </w:p>
        </w:tc>
        <w:tc>
          <w:tcPr>
            <w:tcW w:w="1162" w:type="dxa"/>
            <w:tcBorders>
              <w:bottom w:val="single" w:sz="4" w:space="0" w:color="auto"/>
              <w:right w:val="dotted" w:sz="4" w:space="0" w:color="auto"/>
            </w:tcBorders>
            <w:shd w:val="clear" w:color="auto" w:fill="DAEEF3" w:themeFill="accent5" w:themeFillTint="33"/>
            <w:vAlign w:val="center"/>
          </w:tcPr>
          <w:p w14:paraId="786C9297"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大阪府</w:t>
            </w:r>
          </w:p>
        </w:tc>
        <w:tc>
          <w:tcPr>
            <w:tcW w:w="1162" w:type="dxa"/>
            <w:tcBorders>
              <w:left w:val="dotted" w:sz="4" w:space="0" w:color="auto"/>
              <w:bottom w:val="single" w:sz="4" w:space="0" w:color="auto"/>
            </w:tcBorders>
            <w:shd w:val="clear" w:color="auto" w:fill="DAEEF3" w:themeFill="accent5" w:themeFillTint="33"/>
            <w:vAlign w:val="center"/>
          </w:tcPr>
          <w:p w14:paraId="78409C12" w14:textId="77777777" w:rsidR="00FF0088" w:rsidRPr="004277F7" w:rsidRDefault="00FF0088" w:rsidP="00252374">
            <w:pPr>
              <w:spacing w:line="240" w:lineRule="exact"/>
              <w:jc w:val="center"/>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三島</w:t>
            </w:r>
          </w:p>
        </w:tc>
      </w:tr>
      <w:tr w:rsidR="00A21F8E" w:rsidRPr="004277F7" w14:paraId="39C3C114" w14:textId="77777777" w:rsidTr="00A21F8E">
        <w:trPr>
          <w:trHeight w:val="340"/>
        </w:trPr>
        <w:tc>
          <w:tcPr>
            <w:tcW w:w="3036" w:type="dxa"/>
            <w:gridSpan w:val="3"/>
            <w:tcBorders>
              <w:top w:val="single" w:sz="4" w:space="0" w:color="auto"/>
              <w:left w:val="single" w:sz="4" w:space="0" w:color="auto"/>
              <w:bottom w:val="nil"/>
              <w:right w:val="single" w:sz="4" w:space="0" w:color="auto"/>
            </w:tcBorders>
            <w:vAlign w:val="center"/>
          </w:tcPr>
          <w:p w14:paraId="43161477"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確保病床数（重症病床）</w:t>
            </w:r>
          </w:p>
        </w:tc>
        <w:tc>
          <w:tcPr>
            <w:tcW w:w="1161" w:type="dxa"/>
            <w:tcBorders>
              <w:left w:val="single" w:sz="4" w:space="0" w:color="auto"/>
              <w:bottom w:val="single" w:sz="4" w:space="0" w:color="auto"/>
              <w:right w:val="dotted" w:sz="4" w:space="0" w:color="auto"/>
            </w:tcBorders>
            <w:vAlign w:val="center"/>
          </w:tcPr>
          <w:p w14:paraId="411BEC1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259床</w:t>
            </w:r>
          </w:p>
        </w:tc>
        <w:tc>
          <w:tcPr>
            <w:tcW w:w="1162" w:type="dxa"/>
            <w:tcBorders>
              <w:left w:val="dotted" w:sz="4" w:space="0" w:color="auto"/>
              <w:bottom w:val="single" w:sz="4" w:space="0" w:color="auto"/>
            </w:tcBorders>
            <w:vAlign w:val="center"/>
          </w:tcPr>
          <w:p w14:paraId="673D773C"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２</w:t>
            </w:r>
            <w:r w:rsidRPr="004277F7">
              <w:rPr>
                <w:rFonts w:ascii="ＭＳ Ｐゴシック" w:eastAsia="ＭＳ Ｐゴシック" w:hAnsi="ＭＳ Ｐゴシック"/>
                <w:sz w:val="20"/>
                <w:szCs w:val="20"/>
              </w:rPr>
              <w:t>5床</w:t>
            </w:r>
          </w:p>
        </w:tc>
        <w:tc>
          <w:tcPr>
            <w:tcW w:w="1162" w:type="dxa"/>
            <w:tcBorders>
              <w:bottom w:val="single" w:sz="4" w:space="0" w:color="auto"/>
              <w:right w:val="dotted" w:sz="4" w:space="0" w:color="auto"/>
            </w:tcBorders>
            <w:vAlign w:val="center"/>
          </w:tcPr>
          <w:p w14:paraId="3C14382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368床</w:t>
            </w:r>
          </w:p>
        </w:tc>
        <w:tc>
          <w:tcPr>
            <w:tcW w:w="1162" w:type="dxa"/>
            <w:tcBorders>
              <w:left w:val="dotted" w:sz="4" w:space="0" w:color="auto"/>
              <w:bottom w:val="single" w:sz="4" w:space="0" w:color="auto"/>
            </w:tcBorders>
            <w:vAlign w:val="center"/>
          </w:tcPr>
          <w:p w14:paraId="6EBBE818"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32床</w:t>
            </w:r>
          </w:p>
        </w:tc>
      </w:tr>
      <w:tr w:rsidR="004277F7" w:rsidRPr="004277F7" w14:paraId="248DE0C2" w14:textId="77777777" w:rsidTr="00252374">
        <w:trPr>
          <w:trHeight w:val="289"/>
        </w:trPr>
        <w:tc>
          <w:tcPr>
            <w:tcW w:w="287" w:type="dxa"/>
            <w:tcBorders>
              <w:top w:val="nil"/>
              <w:left w:val="single" w:sz="4" w:space="0" w:color="auto"/>
              <w:bottom w:val="nil"/>
              <w:right w:val="single" w:sz="4" w:space="0" w:color="auto"/>
            </w:tcBorders>
          </w:tcPr>
          <w:p w14:paraId="25D2E686"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749" w:type="dxa"/>
            <w:gridSpan w:val="2"/>
            <w:tcBorders>
              <w:top w:val="single" w:sz="4" w:space="0" w:color="auto"/>
              <w:left w:val="single" w:sz="4" w:space="0" w:color="auto"/>
              <w:bottom w:val="nil"/>
              <w:right w:val="nil"/>
            </w:tcBorders>
            <w:vAlign w:val="center"/>
          </w:tcPr>
          <w:p w14:paraId="26E25662"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うち患者特性別受入可能病床</w:t>
            </w:r>
          </w:p>
        </w:tc>
        <w:tc>
          <w:tcPr>
            <w:tcW w:w="1161" w:type="dxa"/>
            <w:tcBorders>
              <w:left w:val="nil"/>
              <w:bottom w:val="single" w:sz="4" w:space="0" w:color="auto"/>
              <w:right w:val="nil"/>
              <w:tr2bl w:val="nil"/>
            </w:tcBorders>
            <w:vAlign w:val="center"/>
          </w:tcPr>
          <w:p w14:paraId="5418ADD0"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right w:val="nil"/>
              <w:tr2bl w:val="nil"/>
            </w:tcBorders>
            <w:vAlign w:val="center"/>
          </w:tcPr>
          <w:p w14:paraId="51D0F7F4"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right w:val="nil"/>
              <w:tr2bl w:val="nil"/>
            </w:tcBorders>
            <w:vAlign w:val="center"/>
          </w:tcPr>
          <w:p w14:paraId="58C51AF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tr2bl w:val="nil"/>
            </w:tcBorders>
            <w:vAlign w:val="center"/>
          </w:tcPr>
          <w:p w14:paraId="1CA94377"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r>
      <w:tr w:rsidR="004277F7" w:rsidRPr="004277F7" w14:paraId="7505A1BC" w14:textId="77777777" w:rsidTr="00252374">
        <w:trPr>
          <w:trHeight w:val="289"/>
        </w:trPr>
        <w:tc>
          <w:tcPr>
            <w:tcW w:w="287" w:type="dxa"/>
            <w:tcBorders>
              <w:top w:val="nil"/>
              <w:left w:val="single" w:sz="4" w:space="0" w:color="auto"/>
              <w:bottom w:val="nil"/>
              <w:right w:val="single" w:sz="4" w:space="0" w:color="auto"/>
            </w:tcBorders>
          </w:tcPr>
          <w:p w14:paraId="71F4329D"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tcPr>
          <w:p w14:paraId="40469D75"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single" w:sz="4" w:space="0" w:color="auto"/>
              <w:left w:val="single" w:sz="4" w:space="0" w:color="auto"/>
              <w:bottom w:val="dashed" w:sz="2" w:space="0" w:color="auto"/>
              <w:right w:val="single" w:sz="4" w:space="0" w:color="auto"/>
            </w:tcBorders>
            <w:vAlign w:val="center"/>
          </w:tcPr>
          <w:p w14:paraId="7013650C"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精神疾患を有する患者</w:t>
            </w:r>
          </w:p>
        </w:tc>
        <w:tc>
          <w:tcPr>
            <w:tcW w:w="1161" w:type="dxa"/>
            <w:tcBorders>
              <w:top w:val="single" w:sz="4" w:space="0" w:color="auto"/>
              <w:left w:val="single" w:sz="4" w:space="0" w:color="auto"/>
              <w:bottom w:val="dashed" w:sz="2" w:space="0" w:color="auto"/>
              <w:right w:val="dotted" w:sz="4" w:space="0" w:color="auto"/>
            </w:tcBorders>
            <w:vAlign w:val="center"/>
          </w:tcPr>
          <w:p w14:paraId="33186B81"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23床</w:t>
            </w:r>
          </w:p>
        </w:tc>
        <w:tc>
          <w:tcPr>
            <w:tcW w:w="1162" w:type="dxa"/>
            <w:tcBorders>
              <w:top w:val="single" w:sz="4" w:space="0" w:color="auto"/>
              <w:left w:val="dotted" w:sz="4" w:space="0" w:color="auto"/>
              <w:bottom w:val="dashed" w:sz="2" w:space="0" w:color="auto"/>
            </w:tcBorders>
            <w:vAlign w:val="center"/>
          </w:tcPr>
          <w:p w14:paraId="4AE10E4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c>
          <w:tcPr>
            <w:tcW w:w="1162" w:type="dxa"/>
            <w:tcBorders>
              <w:top w:val="single" w:sz="4" w:space="0" w:color="auto"/>
              <w:bottom w:val="dashed" w:sz="2" w:space="0" w:color="auto"/>
              <w:right w:val="dotted" w:sz="4" w:space="0" w:color="auto"/>
            </w:tcBorders>
            <w:vAlign w:val="center"/>
          </w:tcPr>
          <w:p w14:paraId="36EE8307"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33床</w:t>
            </w:r>
          </w:p>
        </w:tc>
        <w:tc>
          <w:tcPr>
            <w:tcW w:w="1162" w:type="dxa"/>
            <w:tcBorders>
              <w:top w:val="single" w:sz="4" w:space="0" w:color="auto"/>
              <w:left w:val="dotted" w:sz="4" w:space="0" w:color="auto"/>
              <w:bottom w:val="dashed" w:sz="2" w:space="0" w:color="auto"/>
            </w:tcBorders>
            <w:vAlign w:val="center"/>
          </w:tcPr>
          <w:p w14:paraId="77258253"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r>
      <w:tr w:rsidR="004277F7" w:rsidRPr="004277F7" w14:paraId="5EBA780A" w14:textId="77777777" w:rsidTr="00252374">
        <w:trPr>
          <w:trHeight w:val="289"/>
        </w:trPr>
        <w:tc>
          <w:tcPr>
            <w:tcW w:w="287" w:type="dxa"/>
            <w:tcBorders>
              <w:top w:val="nil"/>
              <w:left w:val="single" w:sz="4" w:space="0" w:color="auto"/>
              <w:bottom w:val="nil"/>
              <w:right w:val="single" w:sz="4" w:space="0" w:color="auto"/>
            </w:tcBorders>
          </w:tcPr>
          <w:p w14:paraId="741AA59A"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3D4FEBF9"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3E1C8001"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妊産婦（出産可）</w:t>
            </w:r>
          </w:p>
        </w:tc>
        <w:tc>
          <w:tcPr>
            <w:tcW w:w="1161" w:type="dxa"/>
            <w:tcBorders>
              <w:top w:val="dashed" w:sz="2" w:space="0" w:color="auto"/>
              <w:left w:val="single" w:sz="4" w:space="0" w:color="auto"/>
              <w:bottom w:val="dashed" w:sz="2" w:space="0" w:color="auto"/>
              <w:right w:val="dotted" w:sz="4" w:space="0" w:color="auto"/>
            </w:tcBorders>
            <w:vAlign w:val="center"/>
          </w:tcPr>
          <w:p w14:paraId="66678A51"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9床</w:t>
            </w:r>
          </w:p>
        </w:tc>
        <w:tc>
          <w:tcPr>
            <w:tcW w:w="1162" w:type="dxa"/>
            <w:tcBorders>
              <w:top w:val="dashed" w:sz="2" w:space="0" w:color="auto"/>
              <w:left w:val="dotted" w:sz="4" w:space="0" w:color="auto"/>
              <w:bottom w:val="dashed" w:sz="2" w:space="0" w:color="auto"/>
            </w:tcBorders>
            <w:vAlign w:val="center"/>
          </w:tcPr>
          <w:p w14:paraId="2D322B1B"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c>
          <w:tcPr>
            <w:tcW w:w="1162" w:type="dxa"/>
            <w:tcBorders>
              <w:top w:val="dashed" w:sz="2" w:space="0" w:color="auto"/>
              <w:bottom w:val="dashed" w:sz="2" w:space="0" w:color="auto"/>
              <w:right w:val="dotted" w:sz="4" w:space="0" w:color="auto"/>
            </w:tcBorders>
            <w:vAlign w:val="center"/>
          </w:tcPr>
          <w:p w14:paraId="78AC70F0"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13床</w:t>
            </w:r>
          </w:p>
        </w:tc>
        <w:tc>
          <w:tcPr>
            <w:tcW w:w="1162" w:type="dxa"/>
            <w:tcBorders>
              <w:top w:val="dashed" w:sz="2" w:space="0" w:color="auto"/>
              <w:left w:val="dotted" w:sz="4" w:space="0" w:color="auto"/>
              <w:bottom w:val="dashed" w:sz="2" w:space="0" w:color="auto"/>
            </w:tcBorders>
            <w:vAlign w:val="center"/>
          </w:tcPr>
          <w:p w14:paraId="0A75A7FE"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r>
      <w:tr w:rsidR="004277F7" w:rsidRPr="004277F7" w14:paraId="5C7BBA1B" w14:textId="77777777" w:rsidTr="00252374">
        <w:trPr>
          <w:trHeight w:val="289"/>
        </w:trPr>
        <w:tc>
          <w:tcPr>
            <w:tcW w:w="287" w:type="dxa"/>
            <w:tcBorders>
              <w:top w:val="nil"/>
              <w:left w:val="single" w:sz="4" w:space="0" w:color="auto"/>
              <w:bottom w:val="nil"/>
              <w:right w:val="single" w:sz="4" w:space="0" w:color="auto"/>
            </w:tcBorders>
          </w:tcPr>
          <w:p w14:paraId="329BFD63"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25548C11"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378E3E7E"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妊産婦（出産不可）</w:t>
            </w:r>
          </w:p>
        </w:tc>
        <w:tc>
          <w:tcPr>
            <w:tcW w:w="1161" w:type="dxa"/>
            <w:tcBorders>
              <w:top w:val="dashed" w:sz="2" w:space="0" w:color="auto"/>
              <w:left w:val="single" w:sz="4" w:space="0" w:color="auto"/>
              <w:bottom w:val="dashed" w:sz="2" w:space="0" w:color="auto"/>
              <w:right w:val="dotted" w:sz="4" w:space="0" w:color="auto"/>
            </w:tcBorders>
            <w:vAlign w:val="center"/>
          </w:tcPr>
          <w:p w14:paraId="67004B34"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c>
          <w:tcPr>
            <w:tcW w:w="1162" w:type="dxa"/>
            <w:tcBorders>
              <w:top w:val="dashed" w:sz="2" w:space="0" w:color="auto"/>
              <w:left w:val="dotted" w:sz="4" w:space="0" w:color="auto"/>
              <w:bottom w:val="dashed" w:sz="2" w:space="0" w:color="auto"/>
            </w:tcBorders>
            <w:vAlign w:val="center"/>
          </w:tcPr>
          <w:p w14:paraId="1151E528"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c>
          <w:tcPr>
            <w:tcW w:w="1162" w:type="dxa"/>
            <w:tcBorders>
              <w:top w:val="dashed" w:sz="2" w:space="0" w:color="auto"/>
              <w:bottom w:val="dashed" w:sz="2" w:space="0" w:color="auto"/>
              <w:right w:val="dotted" w:sz="4" w:space="0" w:color="auto"/>
            </w:tcBorders>
            <w:vAlign w:val="center"/>
          </w:tcPr>
          <w:p w14:paraId="0DD0EC27"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c>
          <w:tcPr>
            <w:tcW w:w="1162" w:type="dxa"/>
            <w:tcBorders>
              <w:top w:val="dashed" w:sz="2" w:space="0" w:color="auto"/>
              <w:left w:val="dotted" w:sz="4" w:space="0" w:color="auto"/>
              <w:bottom w:val="dashed" w:sz="2" w:space="0" w:color="auto"/>
            </w:tcBorders>
            <w:vAlign w:val="center"/>
          </w:tcPr>
          <w:p w14:paraId="2300459F"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r>
      <w:tr w:rsidR="004277F7" w:rsidRPr="004277F7" w14:paraId="11008B31" w14:textId="77777777" w:rsidTr="00252374">
        <w:trPr>
          <w:trHeight w:val="289"/>
        </w:trPr>
        <w:tc>
          <w:tcPr>
            <w:tcW w:w="287" w:type="dxa"/>
            <w:tcBorders>
              <w:top w:val="nil"/>
              <w:left w:val="single" w:sz="4" w:space="0" w:color="auto"/>
              <w:bottom w:val="nil"/>
              <w:right w:val="single" w:sz="4" w:space="0" w:color="auto"/>
            </w:tcBorders>
          </w:tcPr>
          <w:p w14:paraId="119F7361"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2D1A1459"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5C8B7871"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小児</w:t>
            </w:r>
          </w:p>
        </w:tc>
        <w:tc>
          <w:tcPr>
            <w:tcW w:w="1161" w:type="dxa"/>
            <w:tcBorders>
              <w:top w:val="dashed" w:sz="2" w:space="0" w:color="auto"/>
              <w:left w:val="single" w:sz="4" w:space="0" w:color="auto"/>
              <w:bottom w:val="dashed" w:sz="2" w:space="0" w:color="auto"/>
              <w:right w:val="dotted" w:sz="4" w:space="0" w:color="auto"/>
            </w:tcBorders>
            <w:vAlign w:val="center"/>
          </w:tcPr>
          <w:p w14:paraId="6D986648"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19床</w:t>
            </w:r>
          </w:p>
        </w:tc>
        <w:tc>
          <w:tcPr>
            <w:tcW w:w="1162" w:type="dxa"/>
            <w:tcBorders>
              <w:top w:val="dashed" w:sz="2" w:space="0" w:color="auto"/>
              <w:left w:val="dotted" w:sz="4" w:space="0" w:color="auto"/>
              <w:bottom w:val="dashed" w:sz="2" w:space="0" w:color="auto"/>
            </w:tcBorders>
            <w:vAlign w:val="center"/>
          </w:tcPr>
          <w:p w14:paraId="0A98D331"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7床</w:t>
            </w:r>
          </w:p>
        </w:tc>
        <w:tc>
          <w:tcPr>
            <w:tcW w:w="1162" w:type="dxa"/>
            <w:tcBorders>
              <w:top w:val="dashed" w:sz="2" w:space="0" w:color="auto"/>
              <w:bottom w:val="dashed" w:sz="2" w:space="0" w:color="auto"/>
              <w:right w:val="dotted" w:sz="4" w:space="0" w:color="auto"/>
            </w:tcBorders>
            <w:vAlign w:val="center"/>
          </w:tcPr>
          <w:p w14:paraId="23EABC2B"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21床</w:t>
            </w:r>
          </w:p>
        </w:tc>
        <w:tc>
          <w:tcPr>
            <w:tcW w:w="1162" w:type="dxa"/>
            <w:tcBorders>
              <w:top w:val="dashed" w:sz="2" w:space="0" w:color="auto"/>
              <w:left w:val="dotted" w:sz="4" w:space="0" w:color="auto"/>
              <w:bottom w:val="dashed" w:sz="2" w:space="0" w:color="auto"/>
            </w:tcBorders>
            <w:vAlign w:val="center"/>
          </w:tcPr>
          <w:p w14:paraId="7F418E64"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7床</w:t>
            </w:r>
          </w:p>
        </w:tc>
      </w:tr>
      <w:tr w:rsidR="004277F7" w:rsidRPr="004277F7" w14:paraId="026FC0EB" w14:textId="77777777" w:rsidTr="00252374">
        <w:trPr>
          <w:trHeight w:val="289"/>
        </w:trPr>
        <w:tc>
          <w:tcPr>
            <w:tcW w:w="287" w:type="dxa"/>
            <w:tcBorders>
              <w:top w:val="nil"/>
              <w:left w:val="single" w:sz="4" w:space="0" w:color="auto"/>
              <w:bottom w:val="single" w:sz="4" w:space="0" w:color="auto"/>
              <w:right w:val="single" w:sz="4" w:space="0" w:color="auto"/>
            </w:tcBorders>
          </w:tcPr>
          <w:p w14:paraId="5CE889D3"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single" w:sz="4" w:space="0" w:color="auto"/>
              <w:right w:val="single" w:sz="4" w:space="0" w:color="auto"/>
            </w:tcBorders>
            <w:vAlign w:val="center"/>
          </w:tcPr>
          <w:p w14:paraId="5FFC583D"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single" w:sz="4" w:space="0" w:color="auto"/>
              <w:right w:val="single" w:sz="4" w:space="0" w:color="auto"/>
            </w:tcBorders>
            <w:vAlign w:val="center"/>
          </w:tcPr>
          <w:p w14:paraId="6ED20E46"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透析患者</w:t>
            </w:r>
          </w:p>
        </w:tc>
        <w:tc>
          <w:tcPr>
            <w:tcW w:w="1161" w:type="dxa"/>
            <w:tcBorders>
              <w:top w:val="dashed" w:sz="2" w:space="0" w:color="auto"/>
              <w:left w:val="single" w:sz="4" w:space="0" w:color="auto"/>
              <w:right w:val="dotted" w:sz="4" w:space="0" w:color="auto"/>
            </w:tcBorders>
            <w:vAlign w:val="center"/>
          </w:tcPr>
          <w:p w14:paraId="0B7A85C6"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34床</w:t>
            </w:r>
          </w:p>
        </w:tc>
        <w:tc>
          <w:tcPr>
            <w:tcW w:w="1162" w:type="dxa"/>
            <w:tcBorders>
              <w:top w:val="dashed" w:sz="2" w:space="0" w:color="auto"/>
              <w:left w:val="dotted" w:sz="4" w:space="0" w:color="auto"/>
            </w:tcBorders>
            <w:vAlign w:val="center"/>
          </w:tcPr>
          <w:p w14:paraId="766AB798"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1床</w:t>
            </w:r>
          </w:p>
        </w:tc>
        <w:tc>
          <w:tcPr>
            <w:tcW w:w="1162" w:type="dxa"/>
            <w:tcBorders>
              <w:top w:val="dashed" w:sz="2" w:space="0" w:color="auto"/>
              <w:right w:val="dotted" w:sz="4" w:space="0" w:color="auto"/>
            </w:tcBorders>
            <w:vAlign w:val="center"/>
          </w:tcPr>
          <w:p w14:paraId="77124B09"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38床</w:t>
            </w:r>
          </w:p>
        </w:tc>
        <w:tc>
          <w:tcPr>
            <w:tcW w:w="1162" w:type="dxa"/>
            <w:tcBorders>
              <w:top w:val="dashed" w:sz="2" w:space="0" w:color="auto"/>
              <w:left w:val="dotted" w:sz="4" w:space="0" w:color="auto"/>
            </w:tcBorders>
            <w:vAlign w:val="center"/>
          </w:tcPr>
          <w:p w14:paraId="13D58C30"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1床</w:t>
            </w:r>
          </w:p>
        </w:tc>
      </w:tr>
      <w:tr w:rsidR="00A21F8E" w:rsidRPr="004277F7" w14:paraId="5B912D58" w14:textId="77777777" w:rsidTr="00A21F8E">
        <w:trPr>
          <w:trHeight w:val="340"/>
        </w:trPr>
        <w:tc>
          <w:tcPr>
            <w:tcW w:w="3036" w:type="dxa"/>
            <w:gridSpan w:val="3"/>
            <w:tcBorders>
              <w:top w:val="single" w:sz="4" w:space="0" w:color="auto"/>
              <w:left w:val="single" w:sz="4" w:space="0" w:color="auto"/>
              <w:bottom w:val="nil"/>
              <w:right w:val="single" w:sz="4" w:space="0" w:color="auto"/>
            </w:tcBorders>
            <w:vAlign w:val="center"/>
          </w:tcPr>
          <w:p w14:paraId="1448A2AF"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確保病床数（軽症中等症病床）</w:t>
            </w:r>
          </w:p>
        </w:tc>
        <w:tc>
          <w:tcPr>
            <w:tcW w:w="1161" w:type="dxa"/>
            <w:tcBorders>
              <w:left w:val="single" w:sz="4" w:space="0" w:color="auto"/>
              <w:bottom w:val="single" w:sz="4" w:space="0" w:color="auto"/>
              <w:right w:val="dotted" w:sz="4" w:space="0" w:color="auto"/>
            </w:tcBorders>
            <w:vAlign w:val="center"/>
          </w:tcPr>
          <w:p w14:paraId="4195C69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2,360床</w:t>
            </w:r>
          </w:p>
        </w:tc>
        <w:tc>
          <w:tcPr>
            <w:tcW w:w="1162" w:type="dxa"/>
            <w:tcBorders>
              <w:left w:val="dotted" w:sz="4" w:space="0" w:color="auto"/>
              <w:bottom w:val="single" w:sz="4" w:space="0" w:color="auto"/>
            </w:tcBorders>
            <w:vAlign w:val="center"/>
          </w:tcPr>
          <w:p w14:paraId="29F0E72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159床</w:t>
            </w:r>
          </w:p>
        </w:tc>
        <w:tc>
          <w:tcPr>
            <w:tcW w:w="1162" w:type="dxa"/>
            <w:tcBorders>
              <w:bottom w:val="single" w:sz="4" w:space="0" w:color="auto"/>
              <w:right w:val="dotted" w:sz="4" w:space="0" w:color="auto"/>
            </w:tcBorders>
            <w:vAlign w:val="center"/>
          </w:tcPr>
          <w:p w14:paraId="19E16C09"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3,948床</w:t>
            </w:r>
          </w:p>
        </w:tc>
        <w:tc>
          <w:tcPr>
            <w:tcW w:w="1162" w:type="dxa"/>
            <w:tcBorders>
              <w:left w:val="dotted" w:sz="4" w:space="0" w:color="auto"/>
              <w:bottom w:val="single" w:sz="4" w:space="0" w:color="auto"/>
            </w:tcBorders>
            <w:vAlign w:val="center"/>
          </w:tcPr>
          <w:p w14:paraId="77FA6211"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271床</w:t>
            </w:r>
          </w:p>
        </w:tc>
      </w:tr>
      <w:tr w:rsidR="004277F7" w:rsidRPr="004277F7" w14:paraId="36701327" w14:textId="77777777" w:rsidTr="00252374">
        <w:trPr>
          <w:trHeight w:val="289"/>
        </w:trPr>
        <w:tc>
          <w:tcPr>
            <w:tcW w:w="287" w:type="dxa"/>
            <w:tcBorders>
              <w:top w:val="nil"/>
              <w:left w:val="single" w:sz="4" w:space="0" w:color="auto"/>
              <w:bottom w:val="nil"/>
              <w:right w:val="single" w:sz="4" w:space="0" w:color="auto"/>
            </w:tcBorders>
          </w:tcPr>
          <w:p w14:paraId="6B857CE1"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749" w:type="dxa"/>
            <w:gridSpan w:val="2"/>
            <w:tcBorders>
              <w:top w:val="single" w:sz="4" w:space="0" w:color="auto"/>
              <w:left w:val="single" w:sz="4" w:space="0" w:color="auto"/>
              <w:bottom w:val="nil"/>
              <w:right w:val="nil"/>
            </w:tcBorders>
            <w:vAlign w:val="center"/>
          </w:tcPr>
          <w:p w14:paraId="7B14C3DD"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うち患者特性別受入可能病床</w:t>
            </w:r>
          </w:p>
        </w:tc>
        <w:tc>
          <w:tcPr>
            <w:tcW w:w="1161" w:type="dxa"/>
            <w:tcBorders>
              <w:left w:val="nil"/>
              <w:bottom w:val="single" w:sz="4" w:space="0" w:color="auto"/>
              <w:right w:val="nil"/>
              <w:tr2bl w:val="nil"/>
            </w:tcBorders>
            <w:vAlign w:val="center"/>
          </w:tcPr>
          <w:p w14:paraId="66AAE680"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right w:val="nil"/>
              <w:tr2bl w:val="nil"/>
            </w:tcBorders>
            <w:vAlign w:val="center"/>
          </w:tcPr>
          <w:p w14:paraId="4559A806"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right w:val="nil"/>
              <w:tr2bl w:val="nil"/>
            </w:tcBorders>
            <w:vAlign w:val="center"/>
          </w:tcPr>
          <w:p w14:paraId="1B8FBAC2"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c>
          <w:tcPr>
            <w:tcW w:w="1162" w:type="dxa"/>
            <w:tcBorders>
              <w:left w:val="nil"/>
              <w:bottom w:val="single" w:sz="4" w:space="0" w:color="auto"/>
              <w:tr2bl w:val="nil"/>
            </w:tcBorders>
            <w:vAlign w:val="center"/>
          </w:tcPr>
          <w:p w14:paraId="73FC7060"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p>
        </w:tc>
      </w:tr>
      <w:tr w:rsidR="004277F7" w:rsidRPr="004277F7" w14:paraId="4F36F3B1" w14:textId="77777777" w:rsidTr="00252374">
        <w:trPr>
          <w:trHeight w:val="289"/>
        </w:trPr>
        <w:tc>
          <w:tcPr>
            <w:tcW w:w="287" w:type="dxa"/>
            <w:tcBorders>
              <w:top w:val="nil"/>
              <w:left w:val="single" w:sz="4" w:space="0" w:color="auto"/>
              <w:bottom w:val="nil"/>
              <w:right w:val="single" w:sz="4" w:space="0" w:color="auto"/>
            </w:tcBorders>
          </w:tcPr>
          <w:p w14:paraId="049B97D0"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tcPr>
          <w:p w14:paraId="601BB577"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single" w:sz="4" w:space="0" w:color="auto"/>
              <w:left w:val="single" w:sz="4" w:space="0" w:color="auto"/>
              <w:bottom w:val="dashed" w:sz="2" w:space="0" w:color="auto"/>
              <w:right w:val="single" w:sz="4" w:space="0" w:color="auto"/>
            </w:tcBorders>
            <w:vAlign w:val="center"/>
          </w:tcPr>
          <w:p w14:paraId="220D8B32"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精神疾患を有する患者</w:t>
            </w:r>
          </w:p>
        </w:tc>
        <w:tc>
          <w:tcPr>
            <w:tcW w:w="1161" w:type="dxa"/>
            <w:tcBorders>
              <w:top w:val="single" w:sz="4" w:space="0" w:color="auto"/>
              <w:left w:val="single" w:sz="4" w:space="0" w:color="auto"/>
              <w:bottom w:val="dashed" w:sz="2" w:space="0" w:color="auto"/>
              <w:right w:val="dotted" w:sz="4" w:space="0" w:color="auto"/>
            </w:tcBorders>
            <w:vAlign w:val="center"/>
          </w:tcPr>
          <w:p w14:paraId="7CA1C564"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112床</w:t>
            </w:r>
          </w:p>
        </w:tc>
        <w:tc>
          <w:tcPr>
            <w:tcW w:w="1162" w:type="dxa"/>
            <w:tcBorders>
              <w:top w:val="single" w:sz="4" w:space="0" w:color="auto"/>
              <w:left w:val="dotted" w:sz="4" w:space="0" w:color="auto"/>
              <w:bottom w:val="dashed" w:sz="2" w:space="0" w:color="auto"/>
            </w:tcBorders>
            <w:vAlign w:val="center"/>
          </w:tcPr>
          <w:p w14:paraId="651E916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20</w:t>
            </w:r>
            <w:r w:rsidRPr="004277F7">
              <w:rPr>
                <w:rFonts w:ascii="ＭＳ Ｐゴシック" w:eastAsia="ＭＳ Ｐゴシック" w:hAnsi="ＭＳ Ｐゴシック" w:hint="eastAsia"/>
                <w:sz w:val="20"/>
                <w:szCs w:val="20"/>
              </w:rPr>
              <w:t>床</w:t>
            </w:r>
          </w:p>
        </w:tc>
        <w:tc>
          <w:tcPr>
            <w:tcW w:w="1162" w:type="dxa"/>
            <w:tcBorders>
              <w:top w:val="single" w:sz="4" w:space="0" w:color="auto"/>
              <w:bottom w:val="dashed" w:sz="2" w:space="0" w:color="auto"/>
              <w:right w:val="dotted" w:sz="4" w:space="0" w:color="auto"/>
            </w:tcBorders>
            <w:vAlign w:val="center"/>
          </w:tcPr>
          <w:p w14:paraId="60BDE56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198床</w:t>
            </w:r>
          </w:p>
        </w:tc>
        <w:tc>
          <w:tcPr>
            <w:tcW w:w="1162" w:type="dxa"/>
            <w:tcBorders>
              <w:top w:val="single" w:sz="4" w:space="0" w:color="auto"/>
              <w:left w:val="dotted" w:sz="4" w:space="0" w:color="auto"/>
              <w:bottom w:val="dashed" w:sz="2" w:space="0" w:color="auto"/>
            </w:tcBorders>
            <w:vAlign w:val="center"/>
          </w:tcPr>
          <w:p w14:paraId="701776D6"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20床</w:t>
            </w:r>
          </w:p>
        </w:tc>
      </w:tr>
      <w:tr w:rsidR="004277F7" w:rsidRPr="004277F7" w14:paraId="66FB0AD6" w14:textId="77777777" w:rsidTr="00252374">
        <w:trPr>
          <w:trHeight w:val="289"/>
        </w:trPr>
        <w:tc>
          <w:tcPr>
            <w:tcW w:w="287" w:type="dxa"/>
            <w:tcBorders>
              <w:top w:val="nil"/>
              <w:left w:val="single" w:sz="4" w:space="0" w:color="auto"/>
              <w:bottom w:val="nil"/>
              <w:right w:val="single" w:sz="4" w:space="0" w:color="auto"/>
            </w:tcBorders>
          </w:tcPr>
          <w:p w14:paraId="0A2FA233"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606E2A49"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7D590F5A"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妊産婦（出産可）</w:t>
            </w:r>
          </w:p>
        </w:tc>
        <w:tc>
          <w:tcPr>
            <w:tcW w:w="1161" w:type="dxa"/>
            <w:tcBorders>
              <w:top w:val="dashed" w:sz="2" w:space="0" w:color="auto"/>
              <w:left w:val="single" w:sz="4" w:space="0" w:color="auto"/>
              <w:bottom w:val="dashed" w:sz="2" w:space="0" w:color="auto"/>
              <w:right w:val="dotted" w:sz="4" w:space="0" w:color="auto"/>
            </w:tcBorders>
            <w:vAlign w:val="center"/>
          </w:tcPr>
          <w:p w14:paraId="5CAEF1EB"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39床</w:t>
            </w:r>
          </w:p>
        </w:tc>
        <w:tc>
          <w:tcPr>
            <w:tcW w:w="1162" w:type="dxa"/>
            <w:tcBorders>
              <w:top w:val="dashed" w:sz="2" w:space="0" w:color="auto"/>
              <w:left w:val="dotted" w:sz="4" w:space="0" w:color="auto"/>
              <w:bottom w:val="dashed" w:sz="2" w:space="0" w:color="auto"/>
            </w:tcBorders>
            <w:vAlign w:val="center"/>
          </w:tcPr>
          <w:p w14:paraId="3E83B8E3"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c>
          <w:tcPr>
            <w:tcW w:w="1162" w:type="dxa"/>
            <w:tcBorders>
              <w:top w:val="dashed" w:sz="2" w:space="0" w:color="auto"/>
              <w:bottom w:val="dashed" w:sz="2" w:space="0" w:color="auto"/>
              <w:right w:val="dotted" w:sz="4" w:space="0" w:color="auto"/>
            </w:tcBorders>
            <w:vAlign w:val="center"/>
          </w:tcPr>
          <w:p w14:paraId="5E58A13F"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54床</w:t>
            </w:r>
          </w:p>
        </w:tc>
        <w:tc>
          <w:tcPr>
            <w:tcW w:w="1162" w:type="dxa"/>
            <w:tcBorders>
              <w:top w:val="dashed" w:sz="2" w:space="0" w:color="auto"/>
              <w:left w:val="dotted" w:sz="4" w:space="0" w:color="auto"/>
              <w:bottom w:val="dashed" w:sz="2" w:space="0" w:color="auto"/>
            </w:tcBorders>
            <w:vAlign w:val="center"/>
          </w:tcPr>
          <w:p w14:paraId="092EE45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3床</w:t>
            </w:r>
          </w:p>
        </w:tc>
      </w:tr>
      <w:tr w:rsidR="004277F7" w:rsidRPr="004277F7" w14:paraId="3D05681A" w14:textId="77777777" w:rsidTr="00252374">
        <w:trPr>
          <w:trHeight w:val="289"/>
        </w:trPr>
        <w:tc>
          <w:tcPr>
            <w:tcW w:w="287" w:type="dxa"/>
            <w:tcBorders>
              <w:top w:val="nil"/>
              <w:left w:val="single" w:sz="4" w:space="0" w:color="auto"/>
              <w:bottom w:val="nil"/>
              <w:right w:val="single" w:sz="4" w:space="0" w:color="auto"/>
            </w:tcBorders>
          </w:tcPr>
          <w:p w14:paraId="47DBB225"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524E1FB0"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1A229282"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妊産婦（出産不可）</w:t>
            </w:r>
          </w:p>
        </w:tc>
        <w:tc>
          <w:tcPr>
            <w:tcW w:w="1161" w:type="dxa"/>
            <w:tcBorders>
              <w:top w:val="dashed" w:sz="2" w:space="0" w:color="auto"/>
              <w:left w:val="single" w:sz="4" w:space="0" w:color="auto"/>
              <w:bottom w:val="dashed" w:sz="2" w:space="0" w:color="auto"/>
              <w:right w:val="dotted" w:sz="4" w:space="0" w:color="auto"/>
            </w:tcBorders>
            <w:vAlign w:val="center"/>
          </w:tcPr>
          <w:p w14:paraId="3B5B4A76"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29床</w:t>
            </w:r>
          </w:p>
        </w:tc>
        <w:tc>
          <w:tcPr>
            <w:tcW w:w="1162" w:type="dxa"/>
            <w:tcBorders>
              <w:top w:val="dashed" w:sz="2" w:space="0" w:color="auto"/>
              <w:left w:val="dotted" w:sz="4" w:space="0" w:color="auto"/>
              <w:bottom w:val="dashed" w:sz="2" w:space="0" w:color="auto"/>
            </w:tcBorders>
            <w:vAlign w:val="center"/>
          </w:tcPr>
          <w:p w14:paraId="3844646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c>
          <w:tcPr>
            <w:tcW w:w="1162" w:type="dxa"/>
            <w:tcBorders>
              <w:top w:val="dashed" w:sz="2" w:space="0" w:color="auto"/>
              <w:bottom w:val="dashed" w:sz="2" w:space="0" w:color="auto"/>
              <w:right w:val="dotted" w:sz="4" w:space="0" w:color="auto"/>
            </w:tcBorders>
            <w:vAlign w:val="center"/>
          </w:tcPr>
          <w:p w14:paraId="32CCFE4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38床</w:t>
            </w:r>
          </w:p>
        </w:tc>
        <w:tc>
          <w:tcPr>
            <w:tcW w:w="1162" w:type="dxa"/>
            <w:tcBorders>
              <w:top w:val="dashed" w:sz="2" w:space="0" w:color="auto"/>
              <w:left w:val="dotted" w:sz="4" w:space="0" w:color="auto"/>
              <w:bottom w:val="dashed" w:sz="2" w:space="0" w:color="auto"/>
            </w:tcBorders>
            <w:vAlign w:val="center"/>
          </w:tcPr>
          <w:p w14:paraId="7D44372B"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0床</w:t>
            </w:r>
          </w:p>
        </w:tc>
      </w:tr>
      <w:tr w:rsidR="004277F7" w:rsidRPr="004277F7" w14:paraId="4C65873B" w14:textId="77777777" w:rsidTr="00252374">
        <w:trPr>
          <w:trHeight w:val="289"/>
        </w:trPr>
        <w:tc>
          <w:tcPr>
            <w:tcW w:w="287" w:type="dxa"/>
            <w:tcBorders>
              <w:top w:val="nil"/>
              <w:left w:val="single" w:sz="4" w:space="0" w:color="auto"/>
              <w:bottom w:val="nil"/>
              <w:right w:val="single" w:sz="4" w:space="0" w:color="auto"/>
            </w:tcBorders>
          </w:tcPr>
          <w:p w14:paraId="1377947A"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nil"/>
              <w:right w:val="single" w:sz="4" w:space="0" w:color="auto"/>
            </w:tcBorders>
            <w:vAlign w:val="center"/>
          </w:tcPr>
          <w:p w14:paraId="6D87B66D"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dashed" w:sz="2" w:space="0" w:color="auto"/>
              <w:right w:val="single" w:sz="4" w:space="0" w:color="auto"/>
            </w:tcBorders>
            <w:vAlign w:val="center"/>
          </w:tcPr>
          <w:p w14:paraId="0A6E76F3"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小児</w:t>
            </w:r>
          </w:p>
        </w:tc>
        <w:tc>
          <w:tcPr>
            <w:tcW w:w="1161" w:type="dxa"/>
            <w:tcBorders>
              <w:top w:val="dashed" w:sz="2" w:space="0" w:color="auto"/>
              <w:left w:val="single" w:sz="4" w:space="0" w:color="auto"/>
              <w:bottom w:val="dashed" w:sz="2" w:space="0" w:color="auto"/>
              <w:right w:val="dotted" w:sz="4" w:space="0" w:color="auto"/>
            </w:tcBorders>
            <w:vAlign w:val="center"/>
          </w:tcPr>
          <w:p w14:paraId="4AD60BCA"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101床</w:t>
            </w:r>
          </w:p>
        </w:tc>
        <w:tc>
          <w:tcPr>
            <w:tcW w:w="1162" w:type="dxa"/>
            <w:tcBorders>
              <w:top w:val="dashed" w:sz="2" w:space="0" w:color="auto"/>
              <w:left w:val="dotted" w:sz="4" w:space="0" w:color="auto"/>
              <w:bottom w:val="dashed" w:sz="2" w:space="0" w:color="auto"/>
            </w:tcBorders>
            <w:vAlign w:val="center"/>
          </w:tcPr>
          <w:p w14:paraId="108F111D"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2床</w:t>
            </w:r>
          </w:p>
        </w:tc>
        <w:tc>
          <w:tcPr>
            <w:tcW w:w="1162" w:type="dxa"/>
            <w:tcBorders>
              <w:top w:val="dashed" w:sz="2" w:space="0" w:color="auto"/>
              <w:bottom w:val="dashed" w:sz="2" w:space="0" w:color="auto"/>
              <w:right w:val="dotted" w:sz="4" w:space="0" w:color="auto"/>
            </w:tcBorders>
            <w:vAlign w:val="center"/>
          </w:tcPr>
          <w:p w14:paraId="5B903902"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156床</w:t>
            </w:r>
          </w:p>
        </w:tc>
        <w:tc>
          <w:tcPr>
            <w:tcW w:w="1162" w:type="dxa"/>
            <w:tcBorders>
              <w:top w:val="dashed" w:sz="2" w:space="0" w:color="auto"/>
              <w:left w:val="dotted" w:sz="4" w:space="0" w:color="auto"/>
              <w:bottom w:val="dashed" w:sz="2" w:space="0" w:color="auto"/>
            </w:tcBorders>
            <w:vAlign w:val="center"/>
          </w:tcPr>
          <w:p w14:paraId="46E7F9C3"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5床</w:t>
            </w:r>
          </w:p>
        </w:tc>
      </w:tr>
      <w:tr w:rsidR="004277F7" w:rsidRPr="004277F7" w14:paraId="1816C8FA" w14:textId="77777777" w:rsidTr="00252374">
        <w:trPr>
          <w:trHeight w:val="289"/>
        </w:trPr>
        <w:tc>
          <w:tcPr>
            <w:tcW w:w="287" w:type="dxa"/>
            <w:tcBorders>
              <w:top w:val="nil"/>
              <w:left w:val="single" w:sz="4" w:space="0" w:color="auto"/>
              <w:bottom w:val="single" w:sz="4" w:space="0" w:color="auto"/>
              <w:right w:val="single" w:sz="4" w:space="0" w:color="auto"/>
            </w:tcBorders>
          </w:tcPr>
          <w:p w14:paraId="6E01B0A8"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38" w:type="dxa"/>
            <w:tcBorders>
              <w:top w:val="nil"/>
              <w:left w:val="single" w:sz="4" w:space="0" w:color="auto"/>
              <w:bottom w:val="single" w:sz="4" w:space="0" w:color="auto"/>
              <w:right w:val="single" w:sz="4" w:space="0" w:color="auto"/>
            </w:tcBorders>
            <w:vAlign w:val="center"/>
          </w:tcPr>
          <w:p w14:paraId="51E30F25" w14:textId="77777777" w:rsidR="00FF0088" w:rsidRPr="004277F7" w:rsidRDefault="00FF0088" w:rsidP="00252374">
            <w:pPr>
              <w:spacing w:line="240" w:lineRule="exact"/>
              <w:jc w:val="left"/>
              <w:rPr>
                <w:rFonts w:ascii="ＭＳ Ｐゴシック" w:eastAsia="ＭＳ Ｐゴシック" w:hAnsi="ＭＳ Ｐゴシック"/>
                <w:sz w:val="20"/>
                <w:szCs w:val="20"/>
              </w:rPr>
            </w:pPr>
          </w:p>
        </w:tc>
        <w:tc>
          <w:tcPr>
            <w:tcW w:w="2511" w:type="dxa"/>
            <w:tcBorders>
              <w:top w:val="dashed" w:sz="2" w:space="0" w:color="auto"/>
              <w:left w:val="single" w:sz="4" w:space="0" w:color="auto"/>
              <w:bottom w:val="single" w:sz="4" w:space="0" w:color="auto"/>
              <w:right w:val="single" w:sz="4" w:space="0" w:color="auto"/>
            </w:tcBorders>
            <w:vAlign w:val="center"/>
          </w:tcPr>
          <w:p w14:paraId="0EC8F0DC" w14:textId="77777777" w:rsidR="00FF0088" w:rsidRPr="004277F7" w:rsidRDefault="00FF0088" w:rsidP="00252374">
            <w:pPr>
              <w:spacing w:line="240" w:lineRule="exact"/>
              <w:rPr>
                <w:rFonts w:ascii="ＭＳ Ｐゴシック" w:eastAsia="ＭＳ Ｐゴシック" w:hAnsi="ＭＳ Ｐゴシック"/>
                <w:sz w:val="20"/>
                <w:szCs w:val="20"/>
              </w:rPr>
            </w:pPr>
            <w:r w:rsidRPr="004277F7">
              <w:rPr>
                <w:rFonts w:ascii="ＭＳ Ｐゴシック" w:eastAsia="ＭＳ Ｐゴシック" w:hAnsi="ＭＳ Ｐゴシック" w:hint="eastAsia"/>
                <w:sz w:val="20"/>
                <w:szCs w:val="20"/>
              </w:rPr>
              <w:t>透析患者</w:t>
            </w:r>
          </w:p>
        </w:tc>
        <w:tc>
          <w:tcPr>
            <w:tcW w:w="1161" w:type="dxa"/>
            <w:tcBorders>
              <w:top w:val="dashed" w:sz="2" w:space="0" w:color="auto"/>
              <w:left w:val="single" w:sz="4" w:space="0" w:color="auto"/>
              <w:right w:val="dotted" w:sz="4" w:space="0" w:color="auto"/>
            </w:tcBorders>
            <w:vAlign w:val="center"/>
          </w:tcPr>
          <w:p w14:paraId="4DCCE969"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96床</w:t>
            </w:r>
          </w:p>
        </w:tc>
        <w:tc>
          <w:tcPr>
            <w:tcW w:w="1162" w:type="dxa"/>
            <w:tcBorders>
              <w:top w:val="dashed" w:sz="2" w:space="0" w:color="auto"/>
              <w:left w:val="dotted" w:sz="4" w:space="0" w:color="auto"/>
            </w:tcBorders>
            <w:vAlign w:val="center"/>
          </w:tcPr>
          <w:p w14:paraId="4923318B"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3床</w:t>
            </w:r>
          </w:p>
        </w:tc>
        <w:tc>
          <w:tcPr>
            <w:tcW w:w="1162" w:type="dxa"/>
            <w:tcBorders>
              <w:top w:val="dashed" w:sz="2" w:space="0" w:color="auto"/>
              <w:right w:val="dotted" w:sz="4" w:space="0" w:color="auto"/>
            </w:tcBorders>
            <w:vAlign w:val="center"/>
          </w:tcPr>
          <w:p w14:paraId="66307783"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165床</w:t>
            </w:r>
          </w:p>
        </w:tc>
        <w:tc>
          <w:tcPr>
            <w:tcW w:w="1162" w:type="dxa"/>
            <w:tcBorders>
              <w:top w:val="dashed" w:sz="2" w:space="0" w:color="auto"/>
              <w:left w:val="dotted" w:sz="4" w:space="0" w:color="auto"/>
            </w:tcBorders>
            <w:vAlign w:val="center"/>
          </w:tcPr>
          <w:p w14:paraId="6C65CA82" w14:textId="77777777" w:rsidR="00FF0088" w:rsidRPr="004277F7" w:rsidRDefault="00FF0088" w:rsidP="00252374">
            <w:pPr>
              <w:spacing w:line="240" w:lineRule="exact"/>
              <w:ind w:rightChars="50" w:right="105"/>
              <w:jc w:val="right"/>
              <w:rPr>
                <w:rFonts w:ascii="ＭＳ Ｐゴシック" w:eastAsia="ＭＳ Ｐゴシック" w:hAnsi="ＭＳ Ｐゴシック"/>
                <w:sz w:val="20"/>
                <w:szCs w:val="20"/>
              </w:rPr>
            </w:pPr>
            <w:r w:rsidRPr="004277F7">
              <w:rPr>
                <w:rFonts w:ascii="ＭＳ Ｐゴシック" w:eastAsia="ＭＳ Ｐゴシック" w:hAnsi="ＭＳ Ｐゴシック"/>
                <w:sz w:val="20"/>
                <w:szCs w:val="20"/>
              </w:rPr>
              <w:t>4床</w:t>
            </w:r>
          </w:p>
        </w:tc>
      </w:tr>
    </w:tbl>
    <w:p w14:paraId="0FADFAFF" w14:textId="1AEE7868" w:rsidR="00FF0088" w:rsidRPr="00F07AF8" w:rsidRDefault="00FF0088" w:rsidP="00252374">
      <w:pPr>
        <w:widowControl/>
        <w:spacing w:line="340" w:lineRule="exact"/>
        <w:ind w:leftChars="350" w:left="1135" w:hangingChars="200" w:hanging="400"/>
        <w:jc w:val="left"/>
        <w:rPr>
          <w:rFonts w:ascii="ＭＳ Ｐゴシック" w:eastAsia="ＭＳ Ｐゴシック" w:hAnsi="ＭＳ Ｐゴシック"/>
          <w:sz w:val="20"/>
          <w:szCs w:val="20"/>
          <w14:ligatures w14:val="standardContextual"/>
        </w:rPr>
      </w:pPr>
      <w:r w:rsidRPr="00F07AF8">
        <w:rPr>
          <w:rFonts w:ascii="ＭＳ Ｐゴシック" w:eastAsia="ＭＳ Ｐゴシック" w:hAnsi="ＭＳ Ｐゴシック" w:hint="eastAsia"/>
          <w:sz w:val="20"/>
          <w:szCs w:val="20"/>
          <w14:ligatures w14:val="standardContextual"/>
        </w:rPr>
        <w:t>入院調整は、圏域を超えて府域全体での対応を想定してい</w:t>
      </w:r>
      <w:r w:rsidR="0013403A">
        <w:rPr>
          <w:rFonts w:ascii="ＭＳ Ｐゴシック" w:eastAsia="ＭＳ Ｐゴシック" w:hAnsi="ＭＳ Ｐゴシック" w:hint="eastAsia"/>
          <w:sz w:val="20"/>
          <w:szCs w:val="20"/>
          <w14:ligatures w14:val="standardContextual"/>
        </w:rPr>
        <w:t>ます</w:t>
      </w:r>
      <w:r w:rsidRPr="00F07AF8">
        <w:rPr>
          <w:rFonts w:ascii="ＭＳ Ｐゴシック" w:eastAsia="ＭＳ Ｐゴシック" w:hAnsi="ＭＳ Ｐゴシック" w:hint="eastAsia"/>
          <w:sz w:val="20"/>
          <w:szCs w:val="20"/>
          <w14:ligatures w14:val="standardContextual"/>
        </w:rPr>
        <w:t>。</w:t>
      </w:r>
    </w:p>
    <w:p w14:paraId="5285D58F" w14:textId="498DFB8E" w:rsidR="00FF0088" w:rsidRDefault="00FF0088" w:rsidP="00252374">
      <w:pPr>
        <w:widowControl/>
        <w:spacing w:line="340" w:lineRule="exact"/>
        <w:ind w:leftChars="350" w:left="1135" w:hangingChars="200" w:hanging="400"/>
        <w:jc w:val="left"/>
        <w:rPr>
          <w:rFonts w:ascii="ＭＳ Ｐゴシック" w:eastAsia="ＭＳ Ｐゴシック" w:hAnsi="ＭＳ Ｐゴシック"/>
          <w:sz w:val="20"/>
          <w:szCs w:val="20"/>
          <w14:ligatures w14:val="standardContextual"/>
        </w:rPr>
      </w:pPr>
      <w:r w:rsidRPr="00F07AF8">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sidR="004277F7">
        <w:rPr>
          <w:rFonts w:ascii="ＭＳ Ｐゴシック" w:eastAsia="ＭＳ Ｐゴシック" w:hAnsi="ＭＳ Ｐゴシック"/>
          <w:sz w:val="20"/>
          <w:szCs w:val="20"/>
          <w14:ligatures w14:val="standardContextual"/>
        </w:rPr>
        <w:br/>
      </w:r>
      <w:r w:rsidRPr="00F07AF8">
        <w:rPr>
          <w:rFonts w:ascii="ＭＳ Ｐゴシック" w:eastAsia="ＭＳ Ｐゴシック" w:hAnsi="ＭＳ Ｐゴシック" w:hint="eastAsia"/>
          <w:sz w:val="20"/>
          <w:szCs w:val="20"/>
          <w14:ligatures w14:val="standardContextual"/>
        </w:rPr>
        <w:t>感染症病床及び結核病床を除く</w:t>
      </w:r>
    </w:p>
    <w:p w14:paraId="6F22432C" w14:textId="48101A4E" w:rsidR="004277F7" w:rsidRDefault="004277F7">
      <w:pPr>
        <w:widowControl/>
        <w:jc w:val="left"/>
        <w:rPr>
          <w:rFonts w:ascii="ＭＳ Ｐゴシック" w:eastAsia="ＭＳ Ｐゴシック" w:hAnsi="ＭＳ Ｐゴシック"/>
          <w:sz w:val="20"/>
          <w:szCs w:val="20"/>
          <w14:ligatures w14:val="standardContextual"/>
        </w:rPr>
      </w:pPr>
      <w:r>
        <w:rPr>
          <w:rFonts w:ascii="ＭＳ Ｐゴシック" w:eastAsia="ＭＳ Ｐゴシック" w:hAnsi="ＭＳ Ｐゴシック"/>
          <w:sz w:val="20"/>
          <w:szCs w:val="20"/>
          <w14:ligatures w14:val="standardContextual"/>
        </w:rPr>
        <w:br w:type="page"/>
      </w:r>
    </w:p>
    <w:p w14:paraId="36B68C7B" w14:textId="1EE2E84E" w:rsidR="004D7B8E" w:rsidRPr="00EC13FF" w:rsidRDefault="004D7B8E" w:rsidP="00EC13FF">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002D213A"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6DBA6F2F" w14:textId="0DDE1A80" w:rsidR="0011601B" w:rsidRDefault="004D7B8E" w:rsidP="004F1AF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B1635">
        <w:rPr>
          <w:rFonts w:ascii="HG丸ｺﾞｼｯｸM-PRO" w:eastAsia="HG丸ｺﾞｼｯｸM-PRO" w:hAnsi="HG丸ｺﾞｼｯｸM-PRO" w:hint="eastAsia"/>
          <w:sz w:val="22"/>
          <w:szCs w:val="22"/>
        </w:rPr>
        <w:t>発熱</w:t>
      </w:r>
      <w:r w:rsidR="00494252">
        <w:rPr>
          <w:rFonts w:ascii="HG丸ｺﾞｼｯｸM-PRO" w:eastAsia="HG丸ｺﾞｼｯｸM-PRO" w:hAnsi="HG丸ｺﾞｼｯｸM-PRO" w:hint="eastAsia"/>
          <w:sz w:val="22"/>
          <w:szCs w:val="22"/>
        </w:rPr>
        <w:t>外来</w:t>
      </w:r>
      <w:r w:rsidR="006B1635">
        <w:rPr>
          <w:rFonts w:ascii="HG丸ｺﾞｼｯｸM-PRO" w:eastAsia="HG丸ｺﾞｼｯｸM-PRO" w:hAnsi="HG丸ｺﾞｼｯｸM-PRO" w:hint="eastAsia"/>
          <w:sz w:val="22"/>
          <w:szCs w:val="22"/>
        </w:rPr>
        <w:t>を担当する医療機関である第二種協定指定医療機関として21病院、147診療所が府より指定されており、流行初期期間には157機関、流行初期期間経過後には167機関を確保しています。</w:t>
      </w:r>
    </w:p>
    <w:p w14:paraId="4B92BA6A" w14:textId="0DA3DE73" w:rsidR="00FF0088" w:rsidRPr="00346F12" w:rsidRDefault="0013403A" w:rsidP="00346F12">
      <w:pPr>
        <w:rPr>
          <w:rFonts w:ascii="ＭＳ Ｐゴシック" w:eastAsia="ＭＳ Ｐゴシック" w:hAnsi="ＭＳ Ｐゴシック"/>
          <w:sz w:val="20"/>
          <w:szCs w:val="20"/>
          <w14:ligatures w14:val="standardContextual"/>
        </w:rPr>
      </w:pPr>
      <w:r>
        <w:rPr>
          <w:rFonts w:hint="eastAsia"/>
          <w:noProof/>
        </w:rPr>
        <mc:AlternateContent>
          <mc:Choice Requires="wps">
            <w:drawing>
              <wp:anchor distT="0" distB="0" distL="114300" distR="114300" simplePos="0" relativeHeight="251696128" behindDoc="0" locked="0" layoutInCell="1" allowOverlap="1" wp14:anchorId="68329599" wp14:editId="2A17D9AD">
                <wp:simplePos x="0" y="0"/>
                <wp:positionH relativeFrom="column">
                  <wp:posOffset>368742</wp:posOffset>
                </wp:positionH>
                <wp:positionV relativeFrom="paragraph">
                  <wp:posOffset>5080</wp:posOffset>
                </wp:positionV>
                <wp:extent cx="2943225" cy="295275"/>
                <wp:effectExtent l="0" t="0" r="0" b="4445"/>
                <wp:wrapNone/>
                <wp:docPr id="32" name="テキスト ボックス 32" descr="図表10-2-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967A34B" w14:textId="5E31B0E3" w:rsidR="00503E73" w:rsidRPr="007E7446" w:rsidRDefault="00503E73"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1C76C0" w:rsidRPr="007E7446">
                              <w:rPr>
                                <w:rFonts w:ascii="ＭＳ Ｐゴシック" w:eastAsia="ＭＳ Ｐゴシック" w:hAnsi="ＭＳ Ｐゴシック" w:hint="eastAsia"/>
                                <w:kern w:val="0"/>
                                <w:sz w:val="20"/>
                                <w:szCs w:val="20"/>
                              </w:rPr>
                              <w:t xml:space="preserve">　</w:t>
                            </w:r>
                            <w:r w:rsidR="001C76C0" w:rsidRPr="007142DF">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329599" id="テキスト ボックス 32" o:spid="_x0000_s1048" type="#_x0000_t202" alt="図表10-2-15　第二種協定指定医療機関数（発熱外来）" style="position:absolute;left:0;text-align:left;margin-left:29.05pt;margin-top:.4pt;width:231.75pt;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" filled="f" stroked="f" strokeweight=".5pt">
                <v:textbox style="mso-fit-shape-to-text:t">
                  <w:txbxContent>
                    <w:p w14:paraId="1967A34B" w14:textId="5E31B0E3" w:rsidR="00503E73" w:rsidRPr="007E7446" w:rsidRDefault="00503E73" w:rsidP="0011601B">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001C76C0" w:rsidRPr="007E7446">
                        <w:rPr>
                          <w:rFonts w:ascii="ＭＳ Ｐゴシック" w:eastAsia="ＭＳ Ｐゴシック" w:hAnsi="ＭＳ Ｐゴシック" w:hint="eastAsia"/>
                          <w:kern w:val="0"/>
                          <w:sz w:val="20"/>
                          <w:szCs w:val="20"/>
                        </w:rPr>
                        <w:t xml:space="preserve">　</w:t>
                      </w:r>
                      <w:r w:rsidR="001C76C0" w:rsidRPr="007142DF">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80" w:type="dxa"/>
        <w:tblLook w:val="04A0" w:firstRow="1" w:lastRow="0" w:firstColumn="1" w:lastColumn="0" w:noHBand="0" w:noVBand="1"/>
      </w:tblPr>
      <w:tblGrid>
        <w:gridCol w:w="315"/>
        <w:gridCol w:w="2677"/>
        <w:gridCol w:w="1381"/>
        <w:gridCol w:w="1382"/>
        <w:gridCol w:w="1381"/>
        <w:gridCol w:w="1384"/>
      </w:tblGrid>
      <w:tr w:rsidR="00FF0088" w:rsidRPr="006E3F64" w14:paraId="7F22BBA8" w14:textId="77777777" w:rsidTr="00252374">
        <w:trPr>
          <w:trHeight w:val="340"/>
        </w:trPr>
        <w:tc>
          <w:tcPr>
            <w:tcW w:w="2992" w:type="dxa"/>
            <w:gridSpan w:val="2"/>
            <w:vMerge w:val="restart"/>
            <w:shd w:val="clear" w:color="auto" w:fill="DAEEF3" w:themeFill="accent5" w:themeFillTint="33"/>
            <w:vAlign w:val="center"/>
          </w:tcPr>
          <w:p w14:paraId="5A9C3481"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項目</w:t>
            </w:r>
          </w:p>
        </w:tc>
        <w:tc>
          <w:tcPr>
            <w:tcW w:w="5528" w:type="dxa"/>
            <w:gridSpan w:val="4"/>
            <w:shd w:val="clear" w:color="auto" w:fill="DAEEF3" w:themeFill="accent5" w:themeFillTint="33"/>
            <w:vAlign w:val="center"/>
          </w:tcPr>
          <w:p w14:paraId="35970EE2"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対応開始時期（目途）</w:t>
            </w:r>
          </w:p>
        </w:tc>
      </w:tr>
      <w:tr w:rsidR="00FF0088" w:rsidRPr="006E3F64" w14:paraId="0E7F5D8A" w14:textId="77777777" w:rsidTr="00252374">
        <w:trPr>
          <w:trHeight w:val="794"/>
        </w:trPr>
        <w:tc>
          <w:tcPr>
            <w:tcW w:w="2992" w:type="dxa"/>
            <w:gridSpan w:val="2"/>
            <w:vMerge/>
            <w:shd w:val="clear" w:color="auto" w:fill="DAEEF3" w:themeFill="accent5" w:themeFillTint="33"/>
            <w:vAlign w:val="center"/>
          </w:tcPr>
          <w:p w14:paraId="728607C6"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2763" w:type="dxa"/>
            <w:gridSpan w:val="2"/>
            <w:shd w:val="clear" w:color="auto" w:fill="DAEEF3" w:themeFill="accent5" w:themeFillTint="33"/>
            <w:vAlign w:val="center"/>
          </w:tcPr>
          <w:p w14:paraId="1AE53EED"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w:t>
            </w:r>
          </w:p>
          <w:p w14:paraId="67ABD7A5"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w:t>
            </w:r>
          </w:p>
          <w:p w14:paraId="467CD512"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３か月程度）</w:t>
            </w:r>
          </w:p>
        </w:tc>
        <w:tc>
          <w:tcPr>
            <w:tcW w:w="2765" w:type="dxa"/>
            <w:gridSpan w:val="2"/>
            <w:shd w:val="clear" w:color="auto" w:fill="DAEEF3" w:themeFill="accent5" w:themeFillTint="33"/>
            <w:vAlign w:val="center"/>
          </w:tcPr>
          <w:p w14:paraId="3E06DE3E"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流行初期期間経過後</w:t>
            </w:r>
          </w:p>
          <w:p w14:paraId="2888CE09"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（発生等の公表後から</w:t>
            </w:r>
          </w:p>
          <w:p w14:paraId="2354FD1F"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６か月程度以内）</w:t>
            </w:r>
          </w:p>
        </w:tc>
      </w:tr>
      <w:tr w:rsidR="00FF0088" w:rsidRPr="006E3F64" w14:paraId="1DED7D02" w14:textId="77777777" w:rsidTr="00252374">
        <w:trPr>
          <w:trHeight w:val="340"/>
        </w:trPr>
        <w:tc>
          <w:tcPr>
            <w:tcW w:w="2992" w:type="dxa"/>
            <w:gridSpan w:val="2"/>
            <w:vMerge/>
            <w:tcBorders>
              <w:bottom w:val="nil"/>
            </w:tcBorders>
            <w:shd w:val="clear" w:color="auto" w:fill="DAEEF3" w:themeFill="accent5" w:themeFillTint="33"/>
            <w:vAlign w:val="center"/>
          </w:tcPr>
          <w:p w14:paraId="4734315A"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1381" w:type="dxa"/>
            <w:tcBorders>
              <w:bottom w:val="single" w:sz="4" w:space="0" w:color="auto"/>
              <w:right w:val="dotted" w:sz="4" w:space="0" w:color="auto"/>
            </w:tcBorders>
            <w:shd w:val="clear" w:color="auto" w:fill="DAEEF3" w:themeFill="accent5" w:themeFillTint="33"/>
            <w:vAlign w:val="center"/>
          </w:tcPr>
          <w:p w14:paraId="385628B5"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82" w:type="dxa"/>
            <w:tcBorders>
              <w:left w:val="dotted" w:sz="4" w:space="0" w:color="auto"/>
              <w:bottom w:val="single" w:sz="4" w:space="0" w:color="auto"/>
            </w:tcBorders>
            <w:shd w:val="clear" w:color="auto" w:fill="DAEEF3" w:themeFill="accent5" w:themeFillTint="33"/>
            <w:vAlign w:val="center"/>
          </w:tcPr>
          <w:p w14:paraId="5C646784"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c>
          <w:tcPr>
            <w:tcW w:w="1381" w:type="dxa"/>
            <w:tcBorders>
              <w:bottom w:val="single" w:sz="4" w:space="0" w:color="auto"/>
              <w:right w:val="dotted" w:sz="4" w:space="0" w:color="auto"/>
            </w:tcBorders>
            <w:shd w:val="clear" w:color="auto" w:fill="DAEEF3" w:themeFill="accent5" w:themeFillTint="33"/>
            <w:vAlign w:val="center"/>
          </w:tcPr>
          <w:p w14:paraId="12E422E6"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84" w:type="dxa"/>
            <w:tcBorders>
              <w:left w:val="dotted" w:sz="4" w:space="0" w:color="auto"/>
              <w:bottom w:val="single" w:sz="4" w:space="0" w:color="auto"/>
            </w:tcBorders>
            <w:shd w:val="clear" w:color="auto" w:fill="DAEEF3" w:themeFill="accent5" w:themeFillTint="33"/>
            <w:vAlign w:val="center"/>
          </w:tcPr>
          <w:p w14:paraId="551B9344"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r>
      <w:tr w:rsidR="00FF0088" w:rsidRPr="006E3F64" w14:paraId="432B3037" w14:textId="77777777" w:rsidTr="00252374">
        <w:trPr>
          <w:trHeight w:val="340"/>
        </w:trPr>
        <w:tc>
          <w:tcPr>
            <w:tcW w:w="2992" w:type="dxa"/>
            <w:gridSpan w:val="2"/>
            <w:tcBorders>
              <w:top w:val="single" w:sz="4" w:space="0" w:color="auto"/>
              <w:left w:val="single" w:sz="4" w:space="0" w:color="auto"/>
              <w:bottom w:val="nil"/>
              <w:right w:val="single" w:sz="4" w:space="0" w:color="auto"/>
            </w:tcBorders>
            <w:vAlign w:val="center"/>
          </w:tcPr>
          <w:p w14:paraId="3AE17F62"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発熱外来数</w:t>
            </w:r>
          </w:p>
        </w:tc>
        <w:tc>
          <w:tcPr>
            <w:tcW w:w="1381" w:type="dxa"/>
            <w:tcBorders>
              <w:left w:val="single" w:sz="4" w:space="0" w:color="auto"/>
              <w:bottom w:val="single" w:sz="4" w:space="0" w:color="auto"/>
              <w:right w:val="dotted" w:sz="4" w:space="0" w:color="auto"/>
            </w:tcBorders>
            <w:vAlign w:val="center"/>
          </w:tcPr>
          <w:p w14:paraId="77E09B4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2,148機関</w:t>
            </w:r>
          </w:p>
        </w:tc>
        <w:tc>
          <w:tcPr>
            <w:tcW w:w="1382" w:type="dxa"/>
            <w:tcBorders>
              <w:left w:val="dotted" w:sz="4" w:space="0" w:color="auto"/>
              <w:bottom w:val="single" w:sz="4" w:space="0" w:color="auto"/>
            </w:tcBorders>
            <w:vAlign w:val="center"/>
          </w:tcPr>
          <w:p w14:paraId="7EB1FA56"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157</w:t>
            </w:r>
            <w:r w:rsidRPr="00F07AF8">
              <w:rPr>
                <w:rFonts w:ascii="ＭＳ Ｐゴシック" w:eastAsia="ＭＳ Ｐゴシック" w:hAnsi="ＭＳ Ｐゴシック" w:hint="eastAsia"/>
                <w:sz w:val="20"/>
                <w:szCs w:val="20"/>
              </w:rPr>
              <w:t>機関</w:t>
            </w:r>
          </w:p>
        </w:tc>
        <w:tc>
          <w:tcPr>
            <w:tcW w:w="1381" w:type="dxa"/>
            <w:tcBorders>
              <w:right w:val="dotted" w:sz="4" w:space="0" w:color="auto"/>
            </w:tcBorders>
            <w:vAlign w:val="center"/>
          </w:tcPr>
          <w:p w14:paraId="0CDDA5B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2,273機関</w:t>
            </w:r>
          </w:p>
        </w:tc>
        <w:tc>
          <w:tcPr>
            <w:tcW w:w="1384" w:type="dxa"/>
            <w:tcBorders>
              <w:left w:val="dotted" w:sz="4" w:space="0" w:color="auto"/>
            </w:tcBorders>
            <w:vAlign w:val="center"/>
          </w:tcPr>
          <w:p w14:paraId="2E2B0352"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167</w:t>
            </w:r>
            <w:r w:rsidRPr="00F07AF8">
              <w:rPr>
                <w:rFonts w:ascii="ＭＳ Ｐゴシック" w:eastAsia="ＭＳ Ｐゴシック" w:hAnsi="ＭＳ Ｐゴシック" w:hint="eastAsia"/>
                <w:sz w:val="20"/>
                <w:szCs w:val="20"/>
              </w:rPr>
              <w:t>機関</w:t>
            </w:r>
          </w:p>
        </w:tc>
      </w:tr>
      <w:tr w:rsidR="00FF0088" w:rsidRPr="006E3F64" w14:paraId="3CEE5495" w14:textId="77777777" w:rsidTr="00252374">
        <w:trPr>
          <w:trHeight w:val="289"/>
        </w:trPr>
        <w:tc>
          <w:tcPr>
            <w:tcW w:w="315" w:type="dxa"/>
            <w:tcBorders>
              <w:top w:val="nil"/>
              <w:left w:val="single" w:sz="4" w:space="0" w:color="auto"/>
              <w:bottom w:val="nil"/>
              <w:right w:val="single" w:sz="4" w:space="0" w:color="auto"/>
            </w:tcBorders>
          </w:tcPr>
          <w:p w14:paraId="6AE57622"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677" w:type="dxa"/>
            <w:tcBorders>
              <w:top w:val="single" w:sz="4" w:space="0" w:color="auto"/>
              <w:left w:val="single" w:sz="4" w:space="0" w:color="auto"/>
              <w:bottom w:val="dashed" w:sz="2" w:space="0" w:color="auto"/>
              <w:right w:val="single" w:sz="4" w:space="0" w:color="auto"/>
            </w:tcBorders>
            <w:vAlign w:val="center"/>
          </w:tcPr>
          <w:p w14:paraId="7FF1F37A"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かかりつけ患者以外の受入</w:t>
            </w:r>
          </w:p>
        </w:tc>
        <w:tc>
          <w:tcPr>
            <w:tcW w:w="2763" w:type="dxa"/>
            <w:gridSpan w:val="2"/>
            <w:tcBorders>
              <w:left w:val="single" w:sz="4" w:space="0" w:color="auto"/>
              <w:bottom w:val="dashed" w:sz="2" w:space="0" w:color="auto"/>
              <w:tr2bl w:val="single" w:sz="4" w:space="0" w:color="auto"/>
            </w:tcBorders>
            <w:vAlign w:val="center"/>
          </w:tcPr>
          <w:p w14:paraId="00169CB7" w14:textId="77777777" w:rsidR="00FF0088" w:rsidRPr="00F07AF8" w:rsidRDefault="00FF0088" w:rsidP="00252374">
            <w:pPr>
              <w:spacing w:line="240" w:lineRule="exact"/>
              <w:jc w:val="right"/>
              <w:rPr>
                <w:rFonts w:ascii="ＭＳ Ｐゴシック" w:eastAsia="ＭＳ Ｐゴシック" w:hAnsi="ＭＳ Ｐゴシック"/>
                <w:sz w:val="20"/>
                <w:szCs w:val="20"/>
              </w:rPr>
            </w:pPr>
          </w:p>
        </w:tc>
        <w:tc>
          <w:tcPr>
            <w:tcW w:w="1381" w:type="dxa"/>
            <w:tcBorders>
              <w:bottom w:val="dashed" w:sz="2" w:space="0" w:color="auto"/>
              <w:right w:val="dotted" w:sz="4" w:space="0" w:color="auto"/>
            </w:tcBorders>
            <w:vAlign w:val="center"/>
          </w:tcPr>
          <w:p w14:paraId="7E86C2A9"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1,870機関</w:t>
            </w:r>
          </w:p>
        </w:tc>
        <w:tc>
          <w:tcPr>
            <w:tcW w:w="1384" w:type="dxa"/>
            <w:tcBorders>
              <w:left w:val="dotted" w:sz="4" w:space="0" w:color="auto"/>
              <w:bottom w:val="dashed" w:sz="2" w:space="0" w:color="auto"/>
            </w:tcBorders>
            <w:vAlign w:val="center"/>
          </w:tcPr>
          <w:p w14:paraId="12E6D7B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136</w:t>
            </w:r>
            <w:r w:rsidRPr="00F07AF8">
              <w:rPr>
                <w:rFonts w:ascii="ＭＳ Ｐゴシック" w:eastAsia="ＭＳ Ｐゴシック" w:hAnsi="ＭＳ Ｐゴシック" w:hint="eastAsia"/>
                <w:sz w:val="20"/>
                <w:szCs w:val="20"/>
              </w:rPr>
              <w:t>機関</w:t>
            </w:r>
          </w:p>
        </w:tc>
      </w:tr>
      <w:tr w:rsidR="00FF0088" w:rsidRPr="006E3F64" w14:paraId="5C1DA234" w14:textId="77777777" w:rsidTr="00252374">
        <w:trPr>
          <w:trHeight w:val="289"/>
        </w:trPr>
        <w:tc>
          <w:tcPr>
            <w:tcW w:w="315" w:type="dxa"/>
            <w:tcBorders>
              <w:top w:val="nil"/>
              <w:left w:val="single" w:sz="4" w:space="0" w:color="auto"/>
              <w:bottom w:val="single" w:sz="4" w:space="0" w:color="auto"/>
              <w:right w:val="single" w:sz="4" w:space="0" w:color="auto"/>
            </w:tcBorders>
          </w:tcPr>
          <w:p w14:paraId="1E2FAE73"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677" w:type="dxa"/>
            <w:tcBorders>
              <w:top w:val="dashed" w:sz="2" w:space="0" w:color="auto"/>
              <w:left w:val="single" w:sz="4" w:space="0" w:color="auto"/>
              <w:bottom w:val="single" w:sz="4" w:space="0" w:color="auto"/>
              <w:right w:val="single" w:sz="4" w:space="0" w:color="auto"/>
            </w:tcBorders>
            <w:vAlign w:val="center"/>
          </w:tcPr>
          <w:p w14:paraId="26442ED9"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小児の受入</w:t>
            </w:r>
          </w:p>
        </w:tc>
        <w:tc>
          <w:tcPr>
            <w:tcW w:w="1381" w:type="dxa"/>
            <w:tcBorders>
              <w:top w:val="dashed" w:sz="2" w:space="0" w:color="auto"/>
              <w:left w:val="single" w:sz="4" w:space="0" w:color="auto"/>
              <w:right w:val="dotted" w:sz="4" w:space="0" w:color="auto"/>
            </w:tcBorders>
            <w:vAlign w:val="center"/>
          </w:tcPr>
          <w:p w14:paraId="20C5EFBC"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912機関</w:t>
            </w:r>
          </w:p>
        </w:tc>
        <w:tc>
          <w:tcPr>
            <w:tcW w:w="1382" w:type="dxa"/>
            <w:tcBorders>
              <w:top w:val="dashed" w:sz="2" w:space="0" w:color="auto"/>
              <w:left w:val="dotted" w:sz="4" w:space="0" w:color="auto"/>
            </w:tcBorders>
            <w:vAlign w:val="center"/>
          </w:tcPr>
          <w:p w14:paraId="648ABBE9"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74</w:t>
            </w:r>
            <w:r w:rsidRPr="00F07AF8">
              <w:rPr>
                <w:rFonts w:ascii="ＭＳ Ｐゴシック" w:eastAsia="ＭＳ Ｐゴシック" w:hAnsi="ＭＳ Ｐゴシック" w:hint="eastAsia"/>
                <w:sz w:val="20"/>
                <w:szCs w:val="20"/>
              </w:rPr>
              <w:t>機関</w:t>
            </w:r>
          </w:p>
        </w:tc>
        <w:tc>
          <w:tcPr>
            <w:tcW w:w="1381" w:type="dxa"/>
            <w:tcBorders>
              <w:top w:val="dashed" w:sz="2" w:space="0" w:color="auto"/>
              <w:right w:val="dotted" w:sz="4" w:space="0" w:color="auto"/>
            </w:tcBorders>
            <w:vAlign w:val="center"/>
          </w:tcPr>
          <w:p w14:paraId="3957D7D3"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947機関</w:t>
            </w:r>
          </w:p>
        </w:tc>
        <w:tc>
          <w:tcPr>
            <w:tcW w:w="1384" w:type="dxa"/>
            <w:tcBorders>
              <w:top w:val="dashed" w:sz="2" w:space="0" w:color="auto"/>
              <w:left w:val="dotted" w:sz="4" w:space="0" w:color="auto"/>
            </w:tcBorders>
            <w:vAlign w:val="center"/>
          </w:tcPr>
          <w:p w14:paraId="79FF8EFE"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73</w:t>
            </w:r>
            <w:r w:rsidRPr="00F07AF8">
              <w:rPr>
                <w:rFonts w:ascii="ＭＳ Ｐゴシック" w:eastAsia="ＭＳ Ｐゴシック" w:hAnsi="ＭＳ Ｐゴシック" w:hint="eastAsia"/>
                <w:sz w:val="20"/>
                <w:szCs w:val="20"/>
              </w:rPr>
              <w:t>機関</w:t>
            </w:r>
          </w:p>
        </w:tc>
      </w:tr>
    </w:tbl>
    <w:p w14:paraId="65D4AD71" w14:textId="77777777" w:rsidR="00FF0088" w:rsidRDefault="00FF0088" w:rsidP="00E87C01">
      <w:pPr>
        <w:tabs>
          <w:tab w:val="left" w:pos="284"/>
          <w:tab w:val="left" w:pos="426"/>
        </w:tabs>
        <w:ind w:firstLineChars="100" w:firstLine="220"/>
        <w:rPr>
          <w:rFonts w:ascii="ＭＳ Ｐゴシック" w:eastAsia="ＭＳ Ｐゴシック" w:hAnsi="ＭＳ Ｐゴシック"/>
          <w:sz w:val="22"/>
          <w:szCs w:val="22"/>
        </w:rPr>
      </w:pPr>
    </w:p>
    <w:p w14:paraId="3B2BA53F" w14:textId="188C9FA1"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54057B5C" w14:textId="751B1B2B" w:rsidR="00E87C0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B1635">
        <w:rPr>
          <w:rFonts w:ascii="HG丸ｺﾞｼｯｸM-PRO" w:eastAsia="HG丸ｺﾞｼｯｸM-PRO" w:hAnsi="HG丸ｺﾞｼｯｸM-PRO" w:hint="eastAsia"/>
          <w:sz w:val="22"/>
          <w:szCs w:val="22"/>
        </w:rPr>
        <w:t>新興感染症に罹患した自宅・宿泊療養者、高齢者施設等に対する往診や電話・オンライン診療、服薬指導</w:t>
      </w:r>
      <w:r w:rsidR="001A6BF1">
        <w:rPr>
          <w:rFonts w:ascii="HG丸ｺﾞｼｯｸM-PRO" w:eastAsia="HG丸ｺﾞｼｯｸM-PRO" w:hAnsi="HG丸ｺﾞｼｯｸM-PRO" w:hint="eastAsia"/>
          <w:sz w:val="22"/>
          <w:szCs w:val="22"/>
        </w:rPr>
        <w:t>や訪問看護</w:t>
      </w:r>
      <w:r w:rsidR="006B1635">
        <w:rPr>
          <w:rFonts w:ascii="HG丸ｺﾞｼｯｸM-PRO" w:eastAsia="HG丸ｺﾞｼｯｸM-PRO" w:hAnsi="HG丸ｺﾞｼｯｸM-PRO" w:hint="eastAsia"/>
          <w:sz w:val="22"/>
          <w:szCs w:val="22"/>
        </w:rPr>
        <w:t>を行う第二種協定指定医療機関として、12病院、117診療所、239薬局、48訪問看護事業所が府より指定されています。</w:t>
      </w:r>
    </w:p>
    <w:p w14:paraId="19171F94" w14:textId="14C4F623" w:rsidR="00FF0088" w:rsidRPr="00822B6B" w:rsidRDefault="00760268">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0224" behindDoc="0" locked="0" layoutInCell="1" allowOverlap="1" wp14:anchorId="2D02A54A" wp14:editId="214F0246">
                <wp:simplePos x="0" y="0"/>
                <wp:positionH relativeFrom="column">
                  <wp:posOffset>338455</wp:posOffset>
                </wp:positionH>
                <wp:positionV relativeFrom="paragraph">
                  <wp:posOffset>24130</wp:posOffset>
                </wp:positionV>
                <wp:extent cx="2943225" cy="295275"/>
                <wp:effectExtent l="0" t="0" r="0" b="4445"/>
                <wp:wrapNone/>
                <wp:docPr id="23" name="テキスト ボックス 23" descr="図表10-2-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33D43F0" w14:textId="12D3CB31" w:rsidR="00503E73" w:rsidRPr="007E7446" w:rsidRDefault="00503E7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1C76C0">
                              <w:rPr>
                                <w:rFonts w:ascii="ＭＳ Ｐゴシック" w:eastAsia="ＭＳ Ｐゴシック" w:hAnsi="ＭＳ Ｐゴシック" w:cstheme="minorBidi"/>
                                <w:color w:val="000000" w:themeColor="text1"/>
                                <w:kern w:val="0"/>
                                <w:sz w:val="20"/>
                                <w:szCs w:val="21"/>
                              </w:rPr>
                              <w:t xml:space="preserve"> (1) </w:t>
                            </w:r>
                            <w:r w:rsidR="001C76C0">
                              <w:rPr>
                                <w:rFonts w:ascii="ＭＳ Ｐゴシック" w:eastAsia="ＭＳ Ｐゴシック" w:hAnsi="ＭＳ Ｐゴシック" w:hint="eastAsia"/>
                                <w:kern w:val="0"/>
                                <w:sz w:val="20"/>
                                <w:szCs w:val="20"/>
                              </w:rPr>
                              <w:t>第</w:t>
                            </w:r>
                            <w:r w:rsidR="001C76C0"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02A54A" id="テキスト ボックス 23" o:spid="_x0000_s1049" type="#_x0000_t202" alt="図表10-2-16 (1) 第二種協定指定医療機関数（自宅療養者等への医療の提供）" style="position:absolute;left:0;text-align:left;margin-left:26.65pt;margin-top:1.9pt;width:231.75pt;height:23.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" filled="f" stroked="f" strokeweight=".5pt">
                <v:textbox style="mso-fit-shape-to-text:t">
                  <w:txbxContent>
                    <w:p w14:paraId="533D43F0" w14:textId="12D3CB31" w:rsidR="00503E73" w:rsidRPr="007E7446" w:rsidRDefault="00503E7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6</w:t>
                      </w:r>
                      <w:r w:rsidR="001C76C0">
                        <w:rPr>
                          <w:rFonts w:ascii="ＭＳ Ｐゴシック" w:eastAsia="ＭＳ Ｐゴシック" w:hAnsi="ＭＳ Ｐゴシック" w:cstheme="minorBidi"/>
                          <w:color w:val="000000" w:themeColor="text1"/>
                          <w:kern w:val="0"/>
                          <w:sz w:val="20"/>
                          <w:szCs w:val="21"/>
                        </w:rPr>
                        <w:t xml:space="preserve"> (1) </w:t>
                      </w:r>
                      <w:r w:rsidR="001C76C0">
                        <w:rPr>
                          <w:rFonts w:ascii="ＭＳ Ｐゴシック" w:eastAsia="ＭＳ Ｐゴシック" w:hAnsi="ＭＳ Ｐゴシック" w:hint="eastAsia"/>
                          <w:kern w:val="0"/>
                          <w:sz w:val="20"/>
                          <w:szCs w:val="20"/>
                        </w:rPr>
                        <w:t>第</w:t>
                      </w:r>
                      <w:r w:rsidR="001C76C0"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314"/>
        <w:gridCol w:w="1346"/>
        <w:gridCol w:w="1342"/>
        <w:gridCol w:w="1346"/>
        <w:gridCol w:w="1344"/>
      </w:tblGrid>
      <w:tr w:rsidR="00FF0088" w:rsidRPr="006E3F64" w14:paraId="3903691A" w14:textId="77777777" w:rsidTr="00252374">
        <w:trPr>
          <w:trHeight w:val="340"/>
        </w:trPr>
        <w:tc>
          <w:tcPr>
            <w:tcW w:w="2786" w:type="dxa"/>
            <w:gridSpan w:val="3"/>
            <w:vMerge w:val="restart"/>
            <w:shd w:val="clear" w:color="auto" w:fill="DAEEF3" w:themeFill="accent5" w:themeFillTint="33"/>
            <w:vAlign w:val="center"/>
          </w:tcPr>
          <w:p w14:paraId="09646502"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項目</w:t>
            </w:r>
          </w:p>
        </w:tc>
        <w:tc>
          <w:tcPr>
            <w:tcW w:w="5378" w:type="dxa"/>
            <w:gridSpan w:val="4"/>
            <w:shd w:val="clear" w:color="auto" w:fill="DAEEF3" w:themeFill="accent5" w:themeFillTint="33"/>
            <w:vAlign w:val="center"/>
          </w:tcPr>
          <w:p w14:paraId="6B83C402" w14:textId="3D578A45"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対応開始時期（目途）</w:t>
            </w:r>
          </w:p>
        </w:tc>
      </w:tr>
      <w:tr w:rsidR="00FF0088" w:rsidRPr="006E3F64" w14:paraId="710883B8" w14:textId="77777777" w:rsidTr="00252374">
        <w:trPr>
          <w:trHeight w:val="794"/>
        </w:trPr>
        <w:tc>
          <w:tcPr>
            <w:tcW w:w="2786" w:type="dxa"/>
            <w:gridSpan w:val="3"/>
            <w:vMerge/>
            <w:shd w:val="clear" w:color="auto" w:fill="DAEEF3" w:themeFill="accent5" w:themeFillTint="33"/>
            <w:vAlign w:val="center"/>
          </w:tcPr>
          <w:p w14:paraId="52E3E555"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2688" w:type="dxa"/>
            <w:gridSpan w:val="2"/>
            <w:shd w:val="clear" w:color="auto" w:fill="DAEEF3" w:themeFill="accent5" w:themeFillTint="33"/>
            <w:vAlign w:val="center"/>
          </w:tcPr>
          <w:p w14:paraId="0BE1D462"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w:t>
            </w:r>
          </w:p>
          <w:p w14:paraId="719D79A8"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w:t>
            </w:r>
          </w:p>
          <w:p w14:paraId="41511BDD"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３か月程度）</w:t>
            </w:r>
          </w:p>
        </w:tc>
        <w:tc>
          <w:tcPr>
            <w:tcW w:w="2690" w:type="dxa"/>
            <w:gridSpan w:val="2"/>
            <w:shd w:val="clear" w:color="auto" w:fill="DAEEF3" w:themeFill="accent5" w:themeFillTint="33"/>
            <w:vAlign w:val="center"/>
          </w:tcPr>
          <w:p w14:paraId="5FA6D49C"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流行初期期間経過後</w:t>
            </w:r>
          </w:p>
          <w:p w14:paraId="1E375105"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（発生等の公表後から</w:t>
            </w:r>
          </w:p>
          <w:p w14:paraId="4B2BF951"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６か月程度以内）</w:t>
            </w:r>
          </w:p>
        </w:tc>
      </w:tr>
      <w:tr w:rsidR="00FF0088" w:rsidRPr="006E3F64" w14:paraId="2FA19373" w14:textId="77777777" w:rsidTr="00252374">
        <w:trPr>
          <w:trHeight w:val="340"/>
        </w:trPr>
        <w:tc>
          <w:tcPr>
            <w:tcW w:w="2786" w:type="dxa"/>
            <w:gridSpan w:val="3"/>
            <w:vMerge/>
            <w:tcBorders>
              <w:bottom w:val="nil"/>
            </w:tcBorders>
            <w:shd w:val="clear" w:color="auto" w:fill="DAEEF3" w:themeFill="accent5" w:themeFillTint="33"/>
            <w:vAlign w:val="center"/>
          </w:tcPr>
          <w:p w14:paraId="6EB22E3D"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1346" w:type="dxa"/>
            <w:tcBorders>
              <w:bottom w:val="single" w:sz="4" w:space="0" w:color="auto"/>
              <w:right w:val="dotted" w:sz="4" w:space="0" w:color="auto"/>
            </w:tcBorders>
            <w:shd w:val="clear" w:color="auto" w:fill="DAEEF3" w:themeFill="accent5" w:themeFillTint="33"/>
            <w:vAlign w:val="center"/>
          </w:tcPr>
          <w:p w14:paraId="44A4D8DD"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42" w:type="dxa"/>
            <w:tcBorders>
              <w:left w:val="dotted" w:sz="4" w:space="0" w:color="auto"/>
              <w:bottom w:val="single" w:sz="4" w:space="0" w:color="auto"/>
            </w:tcBorders>
            <w:shd w:val="clear" w:color="auto" w:fill="DAEEF3" w:themeFill="accent5" w:themeFillTint="33"/>
            <w:vAlign w:val="center"/>
          </w:tcPr>
          <w:p w14:paraId="0320761F"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c>
          <w:tcPr>
            <w:tcW w:w="1346" w:type="dxa"/>
            <w:tcBorders>
              <w:bottom w:val="single" w:sz="4" w:space="0" w:color="auto"/>
              <w:right w:val="dotted" w:sz="4" w:space="0" w:color="auto"/>
            </w:tcBorders>
            <w:shd w:val="clear" w:color="auto" w:fill="DAEEF3" w:themeFill="accent5" w:themeFillTint="33"/>
            <w:vAlign w:val="center"/>
          </w:tcPr>
          <w:p w14:paraId="0F6042F4"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44" w:type="dxa"/>
            <w:tcBorders>
              <w:left w:val="dotted" w:sz="4" w:space="0" w:color="auto"/>
              <w:bottom w:val="single" w:sz="4" w:space="0" w:color="auto"/>
            </w:tcBorders>
            <w:shd w:val="clear" w:color="auto" w:fill="DAEEF3" w:themeFill="accent5" w:themeFillTint="33"/>
            <w:vAlign w:val="center"/>
          </w:tcPr>
          <w:p w14:paraId="7AF54D40"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r>
      <w:tr w:rsidR="00FF0088" w:rsidRPr="006E3F64" w14:paraId="17E0ACA9" w14:textId="77777777" w:rsidTr="00252374">
        <w:trPr>
          <w:trHeight w:val="340"/>
        </w:trPr>
        <w:tc>
          <w:tcPr>
            <w:tcW w:w="2786" w:type="dxa"/>
            <w:gridSpan w:val="3"/>
            <w:tcBorders>
              <w:top w:val="single" w:sz="4" w:space="0" w:color="auto"/>
              <w:left w:val="single" w:sz="4" w:space="0" w:color="auto"/>
              <w:bottom w:val="nil"/>
              <w:right w:val="single" w:sz="4" w:space="0" w:color="auto"/>
            </w:tcBorders>
            <w:vAlign w:val="center"/>
          </w:tcPr>
          <w:p w14:paraId="64A27EB6"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自宅療養者への医療の提供</w:t>
            </w:r>
          </w:p>
        </w:tc>
        <w:tc>
          <w:tcPr>
            <w:tcW w:w="1346" w:type="dxa"/>
            <w:tcBorders>
              <w:left w:val="single" w:sz="4" w:space="0" w:color="auto"/>
              <w:bottom w:val="single" w:sz="4" w:space="0" w:color="auto"/>
              <w:right w:val="dotted" w:sz="4" w:space="0" w:color="auto"/>
            </w:tcBorders>
            <w:vAlign w:val="center"/>
          </w:tcPr>
          <w:p w14:paraId="48E40773"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5,032機関</w:t>
            </w:r>
          </w:p>
        </w:tc>
        <w:tc>
          <w:tcPr>
            <w:tcW w:w="1342" w:type="dxa"/>
            <w:tcBorders>
              <w:left w:val="dotted" w:sz="4" w:space="0" w:color="auto"/>
              <w:bottom w:val="single" w:sz="4" w:space="0" w:color="auto"/>
            </w:tcBorders>
            <w:vAlign w:val="center"/>
          </w:tcPr>
          <w:p w14:paraId="6EFE9FDD"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382</w:t>
            </w:r>
            <w:r w:rsidRPr="00F07AF8">
              <w:rPr>
                <w:rFonts w:ascii="ＭＳ Ｐゴシック" w:eastAsia="ＭＳ Ｐゴシック" w:hAnsi="ＭＳ Ｐゴシック" w:hint="eastAsia"/>
                <w:sz w:val="20"/>
                <w:szCs w:val="20"/>
              </w:rPr>
              <w:t>機関</w:t>
            </w:r>
          </w:p>
        </w:tc>
        <w:tc>
          <w:tcPr>
            <w:tcW w:w="1346" w:type="dxa"/>
            <w:tcBorders>
              <w:bottom w:val="single" w:sz="4" w:space="0" w:color="auto"/>
              <w:right w:val="dotted" w:sz="4" w:space="0" w:color="auto"/>
            </w:tcBorders>
            <w:vAlign w:val="center"/>
          </w:tcPr>
          <w:p w14:paraId="3947E05D"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5,146機関</w:t>
            </w:r>
          </w:p>
        </w:tc>
        <w:tc>
          <w:tcPr>
            <w:tcW w:w="1344" w:type="dxa"/>
            <w:tcBorders>
              <w:left w:val="dotted" w:sz="4" w:space="0" w:color="auto"/>
              <w:bottom w:val="single" w:sz="4" w:space="0" w:color="auto"/>
            </w:tcBorders>
            <w:vAlign w:val="center"/>
          </w:tcPr>
          <w:p w14:paraId="15772C06"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399</w:t>
            </w:r>
            <w:r w:rsidRPr="00F07AF8">
              <w:rPr>
                <w:rFonts w:ascii="ＭＳ Ｐゴシック" w:eastAsia="ＭＳ Ｐゴシック" w:hAnsi="ＭＳ Ｐゴシック" w:hint="eastAsia"/>
                <w:sz w:val="20"/>
                <w:szCs w:val="20"/>
              </w:rPr>
              <w:t>機関</w:t>
            </w:r>
          </w:p>
        </w:tc>
      </w:tr>
      <w:tr w:rsidR="00FF0088" w:rsidRPr="006E3F64" w14:paraId="39E47F5D" w14:textId="77777777" w:rsidTr="00252374">
        <w:trPr>
          <w:trHeight w:val="289"/>
        </w:trPr>
        <w:tc>
          <w:tcPr>
            <w:tcW w:w="236" w:type="dxa"/>
            <w:tcBorders>
              <w:top w:val="nil"/>
              <w:left w:val="single" w:sz="4" w:space="0" w:color="auto"/>
              <w:bottom w:val="nil"/>
              <w:right w:val="single" w:sz="4" w:space="0" w:color="auto"/>
            </w:tcBorders>
          </w:tcPr>
          <w:p w14:paraId="214C9801"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550" w:type="dxa"/>
            <w:gridSpan w:val="2"/>
            <w:tcBorders>
              <w:top w:val="single" w:sz="4" w:space="0" w:color="auto"/>
              <w:left w:val="single" w:sz="4" w:space="0" w:color="auto"/>
              <w:bottom w:val="nil"/>
              <w:right w:val="single" w:sz="4" w:space="0" w:color="auto"/>
            </w:tcBorders>
            <w:vAlign w:val="center"/>
          </w:tcPr>
          <w:p w14:paraId="12701237"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病院・診療所</w:t>
            </w:r>
          </w:p>
        </w:tc>
        <w:tc>
          <w:tcPr>
            <w:tcW w:w="1346" w:type="dxa"/>
            <w:tcBorders>
              <w:left w:val="single" w:sz="4" w:space="0" w:color="auto"/>
              <w:bottom w:val="single" w:sz="4" w:space="0" w:color="auto"/>
              <w:right w:val="dotted" w:sz="4" w:space="0" w:color="auto"/>
              <w:tr2bl w:val="nil"/>
            </w:tcBorders>
            <w:vAlign w:val="center"/>
          </w:tcPr>
          <w:p w14:paraId="70779621"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1,374機関</w:t>
            </w:r>
          </w:p>
        </w:tc>
        <w:tc>
          <w:tcPr>
            <w:tcW w:w="1342" w:type="dxa"/>
            <w:tcBorders>
              <w:left w:val="dotted" w:sz="4" w:space="0" w:color="auto"/>
              <w:bottom w:val="single" w:sz="4" w:space="0" w:color="auto"/>
              <w:tr2bl w:val="nil"/>
            </w:tcBorders>
            <w:vAlign w:val="center"/>
          </w:tcPr>
          <w:p w14:paraId="36C75B23"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111</w:t>
            </w:r>
            <w:r w:rsidRPr="00F07AF8">
              <w:rPr>
                <w:rFonts w:ascii="ＭＳ Ｐゴシック" w:eastAsia="ＭＳ Ｐゴシック" w:hAnsi="ＭＳ Ｐゴシック" w:hint="eastAsia"/>
                <w:sz w:val="20"/>
                <w:szCs w:val="20"/>
              </w:rPr>
              <w:t>機関</w:t>
            </w:r>
          </w:p>
        </w:tc>
        <w:tc>
          <w:tcPr>
            <w:tcW w:w="1346" w:type="dxa"/>
            <w:tcBorders>
              <w:bottom w:val="single" w:sz="4" w:space="0" w:color="auto"/>
              <w:right w:val="dotted" w:sz="4" w:space="0" w:color="auto"/>
              <w:tr2bl w:val="nil"/>
            </w:tcBorders>
            <w:vAlign w:val="center"/>
          </w:tcPr>
          <w:p w14:paraId="19001DF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1,374機関</w:t>
            </w:r>
          </w:p>
        </w:tc>
        <w:tc>
          <w:tcPr>
            <w:tcW w:w="1344" w:type="dxa"/>
            <w:tcBorders>
              <w:left w:val="dotted" w:sz="4" w:space="0" w:color="auto"/>
              <w:bottom w:val="single" w:sz="4" w:space="0" w:color="auto"/>
              <w:tr2bl w:val="nil"/>
            </w:tcBorders>
            <w:vAlign w:val="center"/>
          </w:tcPr>
          <w:p w14:paraId="348A54D0"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115</w:t>
            </w:r>
            <w:r w:rsidRPr="00F07AF8">
              <w:rPr>
                <w:rFonts w:ascii="ＭＳ Ｐゴシック" w:eastAsia="ＭＳ Ｐゴシック" w:hAnsi="ＭＳ Ｐゴシック" w:hint="eastAsia"/>
                <w:sz w:val="20"/>
                <w:szCs w:val="20"/>
              </w:rPr>
              <w:t>機関</w:t>
            </w:r>
          </w:p>
        </w:tc>
      </w:tr>
      <w:tr w:rsidR="00760268" w:rsidRPr="006E3F64" w14:paraId="27E5AD2A" w14:textId="77777777" w:rsidTr="00252374">
        <w:trPr>
          <w:trHeight w:val="289"/>
        </w:trPr>
        <w:tc>
          <w:tcPr>
            <w:tcW w:w="236" w:type="dxa"/>
            <w:tcBorders>
              <w:top w:val="nil"/>
              <w:left w:val="single" w:sz="4" w:space="0" w:color="auto"/>
              <w:bottom w:val="nil"/>
              <w:right w:val="single" w:sz="4" w:space="0" w:color="auto"/>
            </w:tcBorders>
          </w:tcPr>
          <w:p w14:paraId="0DF6D76C"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51B30C65" w14:textId="77777777" w:rsidR="00FF0088" w:rsidRPr="00F07AF8" w:rsidRDefault="00FF0088" w:rsidP="00252374">
            <w:pPr>
              <w:spacing w:line="240" w:lineRule="exact"/>
              <w:rPr>
                <w:rFonts w:ascii="ＭＳ Ｐゴシック" w:eastAsia="ＭＳ Ｐゴシック" w:hAnsi="ＭＳ Ｐゴシック"/>
                <w:sz w:val="20"/>
                <w:szCs w:val="20"/>
              </w:rPr>
            </w:pPr>
          </w:p>
        </w:tc>
        <w:tc>
          <w:tcPr>
            <w:tcW w:w="2314" w:type="dxa"/>
            <w:tcBorders>
              <w:top w:val="single" w:sz="4" w:space="0" w:color="auto"/>
              <w:left w:val="single" w:sz="4" w:space="0" w:color="auto"/>
              <w:bottom w:val="dashed" w:sz="2" w:space="0" w:color="auto"/>
              <w:right w:val="single" w:sz="4" w:space="0" w:color="auto"/>
            </w:tcBorders>
            <w:vAlign w:val="center"/>
          </w:tcPr>
          <w:p w14:paraId="5CEF6771"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往診</w:t>
            </w:r>
          </w:p>
        </w:tc>
        <w:tc>
          <w:tcPr>
            <w:tcW w:w="1346" w:type="dxa"/>
            <w:tcBorders>
              <w:left w:val="single" w:sz="4" w:space="0" w:color="auto"/>
              <w:bottom w:val="dashed" w:sz="2" w:space="0" w:color="auto"/>
              <w:right w:val="dotted" w:sz="4" w:space="0" w:color="auto"/>
              <w:tr2bl w:val="nil"/>
            </w:tcBorders>
            <w:vAlign w:val="center"/>
          </w:tcPr>
          <w:p w14:paraId="6760315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97機関</w:t>
            </w:r>
          </w:p>
        </w:tc>
        <w:tc>
          <w:tcPr>
            <w:tcW w:w="1342" w:type="dxa"/>
            <w:tcBorders>
              <w:left w:val="dotted" w:sz="4" w:space="0" w:color="auto"/>
              <w:bottom w:val="dashed" w:sz="2" w:space="0" w:color="auto"/>
              <w:tr2bl w:val="nil"/>
            </w:tcBorders>
            <w:vAlign w:val="center"/>
          </w:tcPr>
          <w:p w14:paraId="7051C7E5"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9機関</w:t>
            </w:r>
          </w:p>
        </w:tc>
        <w:tc>
          <w:tcPr>
            <w:tcW w:w="1346" w:type="dxa"/>
            <w:tcBorders>
              <w:bottom w:val="dashed" w:sz="2" w:space="0" w:color="auto"/>
              <w:right w:val="dotted" w:sz="4" w:space="0" w:color="auto"/>
              <w:tr2bl w:val="nil"/>
            </w:tcBorders>
            <w:vAlign w:val="center"/>
          </w:tcPr>
          <w:p w14:paraId="0C6E8E9C"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87機関</w:t>
            </w:r>
          </w:p>
        </w:tc>
        <w:tc>
          <w:tcPr>
            <w:tcW w:w="1344" w:type="dxa"/>
            <w:tcBorders>
              <w:left w:val="dotted" w:sz="4" w:space="0" w:color="auto"/>
              <w:bottom w:val="dashed" w:sz="2" w:space="0" w:color="auto"/>
              <w:tr2bl w:val="nil"/>
            </w:tcBorders>
            <w:vAlign w:val="center"/>
          </w:tcPr>
          <w:p w14:paraId="0861B83D"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8機関</w:t>
            </w:r>
          </w:p>
        </w:tc>
      </w:tr>
      <w:tr w:rsidR="00760268" w:rsidRPr="006E3F64" w14:paraId="7A6122AE" w14:textId="77777777" w:rsidTr="00252374">
        <w:trPr>
          <w:trHeight w:val="289"/>
        </w:trPr>
        <w:tc>
          <w:tcPr>
            <w:tcW w:w="236" w:type="dxa"/>
            <w:tcBorders>
              <w:top w:val="nil"/>
              <w:left w:val="single" w:sz="4" w:space="0" w:color="auto"/>
              <w:bottom w:val="nil"/>
              <w:right w:val="single" w:sz="4" w:space="0" w:color="auto"/>
            </w:tcBorders>
          </w:tcPr>
          <w:p w14:paraId="3130F628"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3E602476" w14:textId="77777777" w:rsidR="00FF0088" w:rsidRPr="00F07AF8" w:rsidRDefault="00FF0088" w:rsidP="00252374">
            <w:pPr>
              <w:spacing w:line="240" w:lineRule="exact"/>
              <w:rPr>
                <w:rFonts w:ascii="ＭＳ Ｐゴシック" w:eastAsia="ＭＳ Ｐゴシック" w:hAnsi="ＭＳ Ｐゴシック"/>
                <w:sz w:val="20"/>
                <w:szCs w:val="20"/>
              </w:rPr>
            </w:pPr>
          </w:p>
        </w:tc>
        <w:tc>
          <w:tcPr>
            <w:tcW w:w="2314" w:type="dxa"/>
            <w:tcBorders>
              <w:top w:val="dashed" w:sz="2" w:space="0" w:color="auto"/>
              <w:left w:val="single" w:sz="4" w:space="0" w:color="auto"/>
              <w:bottom w:val="dashed" w:sz="2" w:space="0" w:color="auto"/>
              <w:right w:val="single" w:sz="4" w:space="0" w:color="auto"/>
            </w:tcBorders>
            <w:vAlign w:val="center"/>
          </w:tcPr>
          <w:p w14:paraId="0963AB19"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電話・オンライン診療</w:t>
            </w:r>
          </w:p>
        </w:tc>
        <w:tc>
          <w:tcPr>
            <w:tcW w:w="1346" w:type="dxa"/>
            <w:tcBorders>
              <w:top w:val="dashed" w:sz="2" w:space="0" w:color="auto"/>
              <w:left w:val="single" w:sz="4" w:space="0" w:color="auto"/>
              <w:bottom w:val="dashed" w:sz="2" w:space="0" w:color="auto"/>
              <w:right w:val="dotted" w:sz="4" w:space="0" w:color="auto"/>
              <w:tr2bl w:val="nil"/>
            </w:tcBorders>
            <w:vAlign w:val="center"/>
          </w:tcPr>
          <w:p w14:paraId="4FA78498"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992機関</w:t>
            </w:r>
          </w:p>
        </w:tc>
        <w:tc>
          <w:tcPr>
            <w:tcW w:w="1342" w:type="dxa"/>
            <w:tcBorders>
              <w:top w:val="dashed" w:sz="2" w:space="0" w:color="auto"/>
              <w:left w:val="dotted" w:sz="4" w:space="0" w:color="auto"/>
              <w:bottom w:val="dashed" w:sz="2" w:space="0" w:color="auto"/>
              <w:tr2bl w:val="nil"/>
            </w:tcBorders>
            <w:vAlign w:val="center"/>
          </w:tcPr>
          <w:p w14:paraId="6896A2FE"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86</w:t>
            </w:r>
            <w:r w:rsidRPr="00F07AF8">
              <w:rPr>
                <w:rFonts w:ascii="ＭＳ Ｐゴシック" w:eastAsia="ＭＳ Ｐゴシック" w:hAnsi="ＭＳ Ｐゴシック" w:hint="eastAsia"/>
                <w:sz w:val="20"/>
                <w:szCs w:val="20"/>
              </w:rPr>
              <w:t>機関</w:t>
            </w:r>
          </w:p>
        </w:tc>
        <w:tc>
          <w:tcPr>
            <w:tcW w:w="1346" w:type="dxa"/>
            <w:tcBorders>
              <w:top w:val="dashed" w:sz="2" w:space="0" w:color="auto"/>
              <w:bottom w:val="dashed" w:sz="2" w:space="0" w:color="auto"/>
              <w:right w:val="dotted" w:sz="4" w:space="0" w:color="auto"/>
              <w:tr2bl w:val="nil"/>
            </w:tcBorders>
            <w:vAlign w:val="center"/>
          </w:tcPr>
          <w:p w14:paraId="75F7DA10"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985機関</w:t>
            </w:r>
          </w:p>
        </w:tc>
        <w:tc>
          <w:tcPr>
            <w:tcW w:w="1344" w:type="dxa"/>
            <w:tcBorders>
              <w:top w:val="dashed" w:sz="2" w:space="0" w:color="auto"/>
              <w:left w:val="dotted" w:sz="4" w:space="0" w:color="auto"/>
              <w:bottom w:val="dashed" w:sz="2" w:space="0" w:color="auto"/>
              <w:tr2bl w:val="nil"/>
            </w:tcBorders>
            <w:vAlign w:val="center"/>
          </w:tcPr>
          <w:p w14:paraId="40759851"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89</w:t>
            </w:r>
            <w:r w:rsidRPr="00F07AF8">
              <w:rPr>
                <w:rFonts w:ascii="ＭＳ Ｐゴシック" w:eastAsia="ＭＳ Ｐゴシック" w:hAnsi="ＭＳ Ｐゴシック" w:hint="eastAsia"/>
                <w:sz w:val="20"/>
                <w:szCs w:val="20"/>
              </w:rPr>
              <w:t>機関</w:t>
            </w:r>
          </w:p>
        </w:tc>
      </w:tr>
      <w:tr w:rsidR="00760268" w:rsidRPr="006E3F64" w14:paraId="55F4A0E9" w14:textId="77777777" w:rsidTr="00252374">
        <w:trPr>
          <w:trHeight w:val="289"/>
        </w:trPr>
        <w:tc>
          <w:tcPr>
            <w:tcW w:w="236" w:type="dxa"/>
            <w:tcBorders>
              <w:top w:val="nil"/>
              <w:left w:val="single" w:sz="4" w:space="0" w:color="auto"/>
              <w:bottom w:val="nil"/>
              <w:right w:val="single" w:sz="4" w:space="0" w:color="auto"/>
            </w:tcBorders>
          </w:tcPr>
          <w:p w14:paraId="7B7C6372"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6DFFFE87" w14:textId="77777777" w:rsidR="00FF0088" w:rsidRPr="00F07AF8" w:rsidRDefault="00FF0088" w:rsidP="00252374">
            <w:pPr>
              <w:spacing w:line="240" w:lineRule="exact"/>
              <w:rPr>
                <w:rFonts w:ascii="ＭＳ Ｐゴシック" w:eastAsia="ＭＳ Ｐゴシック" w:hAnsi="ＭＳ Ｐゴシック"/>
                <w:sz w:val="20"/>
                <w:szCs w:val="20"/>
              </w:rPr>
            </w:pPr>
          </w:p>
        </w:tc>
        <w:tc>
          <w:tcPr>
            <w:tcW w:w="2314" w:type="dxa"/>
            <w:tcBorders>
              <w:top w:val="dashed" w:sz="2" w:space="0" w:color="auto"/>
              <w:left w:val="single" w:sz="4" w:space="0" w:color="auto"/>
              <w:bottom w:val="single" w:sz="4" w:space="0" w:color="auto"/>
              <w:right w:val="single" w:sz="4" w:space="0" w:color="auto"/>
            </w:tcBorders>
            <w:vAlign w:val="center"/>
          </w:tcPr>
          <w:p w14:paraId="10D47376"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両方可</w:t>
            </w:r>
          </w:p>
        </w:tc>
        <w:tc>
          <w:tcPr>
            <w:tcW w:w="1346" w:type="dxa"/>
            <w:tcBorders>
              <w:top w:val="dashed" w:sz="2" w:space="0" w:color="auto"/>
              <w:left w:val="single" w:sz="4" w:space="0" w:color="auto"/>
              <w:bottom w:val="single" w:sz="4" w:space="0" w:color="auto"/>
              <w:right w:val="dotted" w:sz="4" w:space="0" w:color="auto"/>
              <w:tr2bl w:val="nil"/>
            </w:tcBorders>
            <w:vAlign w:val="center"/>
          </w:tcPr>
          <w:p w14:paraId="415E376E"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285機関</w:t>
            </w:r>
          </w:p>
        </w:tc>
        <w:tc>
          <w:tcPr>
            <w:tcW w:w="1342" w:type="dxa"/>
            <w:tcBorders>
              <w:top w:val="dashed" w:sz="2" w:space="0" w:color="auto"/>
              <w:left w:val="dotted" w:sz="4" w:space="0" w:color="auto"/>
              <w:bottom w:val="single" w:sz="4" w:space="0" w:color="auto"/>
              <w:tr2bl w:val="nil"/>
            </w:tcBorders>
            <w:vAlign w:val="center"/>
          </w:tcPr>
          <w:p w14:paraId="56814E54"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16</w:t>
            </w:r>
            <w:r w:rsidRPr="00F07AF8">
              <w:rPr>
                <w:rFonts w:ascii="ＭＳ Ｐゴシック" w:eastAsia="ＭＳ Ｐゴシック" w:hAnsi="ＭＳ Ｐゴシック" w:hint="eastAsia"/>
                <w:sz w:val="20"/>
                <w:szCs w:val="20"/>
              </w:rPr>
              <w:t>機関</w:t>
            </w:r>
          </w:p>
        </w:tc>
        <w:tc>
          <w:tcPr>
            <w:tcW w:w="1346" w:type="dxa"/>
            <w:tcBorders>
              <w:top w:val="dashed" w:sz="2" w:space="0" w:color="auto"/>
              <w:bottom w:val="single" w:sz="4" w:space="0" w:color="auto"/>
              <w:right w:val="dotted" w:sz="4" w:space="0" w:color="auto"/>
              <w:tr2bl w:val="nil"/>
            </w:tcBorders>
            <w:vAlign w:val="center"/>
          </w:tcPr>
          <w:p w14:paraId="39A6BE6A"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302機関</w:t>
            </w:r>
          </w:p>
        </w:tc>
        <w:tc>
          <w:tcPr>
            <w:tcW w:w="1344" w:type="dxa"/>
            <w:tcBorders>
              <w:top w:val="dashed" w:sz="2" w:space="0" w:color="auto"/>
              <w:left w:val="dotted" w:sz="4" w:space="0" w:color="auto"/>
              <w:bottom w:val="single" w:sz="4" w:space="0" w:color="auto"/>
              <w:tr2bl w:val="nil"/>
            </w:tcBorders>
            <w:vAlign w:val="center"/>
          </w:tcPr>
          <w:p w14:paraId="4CE3B070"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18</w:t>
            </w:r>
            <w:r w:rsidRPr="00F07AF8">
              <w:rPr>
                <w:rFonts w:ascii="ＭＳ Ｐゴシック" w:eastAsia="ＭＳ Ｐゴシック" w:hAnsi="ＭＳ Ｐゴシック" w:hint="eastAsia"/>
                <w:sz w:val="20"/>
                <w:szCs w:val="20"/>
              </w:rPr>
              <w:t>機関</w:t>
            </w:r>
          </w:p>
        </w:tc>
      </w:tr>
      <w:tr w:rsidR="00FF0088" w:rsidRPr="006E3F64" w14:paraId="0E798CB8" w14:textId="77777777" w:rsidTr="00252374">
        <w:trPr>
          <w:trHeight w:val="289"/>
        </w:trPr>
        <w:tc>
          <w:tcPr>
            <w:tcW w:w="236" w:type="dxa"/>
            <w:tcBorders>
              <w:top w:val="nil"/>
              <w:left w:val="single" w:sz="4" w:space="0" w:color="auto"/>
              <w:bottom w:val="nil"/>
              <w:right w:val="single" w:sz="4" w:space="0" w:color="auto"/>
            </w:tcBorders>
          </w:tcPr>
          <w:p w14:paraId="24CDFDE3"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0D91AEE1"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薬局</w:t>
            </w:r>
          </w:p>
        </w:tc>
        <w:tc>
          <w:tcPr>
            <w:tcW w:w="1346" w:type="dxa"/>
            <w:tcBorders>
              <w:top w:val="single" w:sz="4" w:space="0" w:color="auto"/>
              <w:left w:val="single" w:sz="4" w:space="0" w:color="auto"/>
              <w:right w:val="dotted" w:sz="4" w:space="0" w:color="auto"/>
            </w:tcBorders>
            <w:vAlign w:val="center"/>
          </w:tcPr>
          <w:p w14:paraId="28EEB72B"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2,946機関</w:t>
            </w:r>
          </w:p>
        </w:tc>
        <w:tc>
          <w:tcPr>
            <w:tcW w:w="1342" w:type="dxa"/>
            <w:tcBorders>
              <w:top w:val="single" w:sz="4" w:space="0" w:color="auto"/>
              <w:left w:val="dotted" w:sz="4" w:space="0" w:color="auto"/>
            </w:tcBorders>
            <w:vAlign w:val="center"/>
          </w:tcPr>
          <w:p w14:paraId="68F5C6C2"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232</w:t>
            </w:r>
            <w:r w:rsidRPr="00F07AF8">
              <w:rPr>
                <w:rFonts w:ascii="ＭＳ Ｐゴシック" w:eastAsia="ＭＳ Ｐゴシック" w:hAnsi="ＭＳ Ｐゴシック" w:hint="eastAsia"/>
                <w:sz w:val="20"/>
                <w:szCs w:val="20"/>
              </w:rPr>
              <w:t>機関</w:t>
            </w:r>
          </w:p>
        </w:tc>
        <w:tc>
          <w:tcPr>
            <w:tcW w:w="1346" w:type="dxa"/>
            <w:tcBorders>
              <w:top w:val="single" w:sz="4" w:space="0" w:color="auto"/>
              <w:right w:val="dotted" w:sz="4" w:space="0" w:color="auto"/>
            </w:tcBorders>
            <w:vAlign w:val="center"/>
          </w:tcPr>
          <w:p w14:paraId="37D6EE06"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3,002機関</w:t>
            </w:r>
          </w:p>
        </w:tc>
        <w:tc>
          <w:tcPr>
            <w:tcW w:w="1344" w:type="dxa"/>
            <w:tcBorders>
              <w:top w:val="single" w:sz="4" w:space="0" w:color="auto"/>
              <w:left w:val="dotted" w:sz="4" w:space="0" w:color="auto"/>
            </w:tcBorders>
            <w:vAlign w:val="center"/>
          </w:tcPr>
          <w:p w14:paraId="4B762516"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238</w:t>
            </w:r>
            <w:r w:rsidRPr="00F07AF8">
              <w:rPr>
                <w:rFonts w:ascii="ＭＳ Ｐゴシック" w:eastAsia="ＭＳ Ｐゴシック" w:hAnsi="ＭＳ Ｐゴシック" w:hint="eastAsia"/>
                <w:sz w:val="20"/>
                <w:szCs w:val="20"/>
              </w:rPr>
              <w:t>機関</w:t>
            </w:r>
          </w:p>
        </w:tc>
      </w:tr>
      <w:tr w:rsidR="00760268" w:rsidRPr="006E3F64" w14:paraId="402213C5" w14:textId="77777777" w:rsidTr="00252374">
        <w:trPr>
          <w:trHeight w:val="289"/>
        </w:trPr>
        <w:tc>
          <w:tcPr>
            <w:tcW w:w="236" w:type="dxa"/>
            <w:tcBorders>
              <w:top w:val="nil"/>
              <w:left w:val="single" w:sz="4" w:space="0" w:color="auto"/>
              <w:bottom w:val="single" w:sz="4" w:space="0" w:color="auto"/>
              <w:right w:val="single" w:sz="4" w:space="0" w:color="auto"/>
            </w:tcBorders>
          </w:tcPr>
          <w:p w14:paraId="68182C82" w14:textId="77777777" w:rsidR="00FF0088" w:rsidRPr="00F07AF8" w:rsidRDefault="00FF0088" w:rsidP="00252374">
            <w:pPr>
              <w:spacing w:line="240" w:lineRule="exact"/>
              <w:jc w:val="left"/>
              <w:rPr>
                <w:rFonts w:ascii="ＭＳ Ｐゴシック" w:eastAsia="ＭＳ Ｐゴシック" w:hAnsi="ＭＳ Ｐゴシック"/>
                <w:sz w:val="20"/>
                <w:szCs w:val="20"/>
              </w:rPr>
            </w:pP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027063E0"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訪問看護事業所</w:t>
            </w:r>
          </w:p>
        </w:tc>
        <w:tc>
          <w:tcPr>
            <w:tcW w:w="1346" w:type="dxa"/>
            <w:tcBorders>
              <w:left w:val="single" w:sz="4" w:space="0" w:color="auto"/>
              <w:right w:val="dotted" w:sz="4" w:space="0" w:color="auto"/>
            </w:tcBorders>
            <w:vAlign w:val="center"/>
          </w:tcPr>
          <w:p w14:paraId="2CB44A63"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712機関</w:t>
            </w:r>
          </w:p>
        </w:tc>
        <w:tc>
          <w:tcPr>
            <w:tcW w:w="1342" w:type="dxa"/>
            <w:tcBorders>
              <w:left w:val="dotted" w:sz="4" w:space="0" w:color="auto"/>
            </w:tcBorders>
            <w:vAlign w:val="center"/>
          </w:tcPr>
          <w:p w14:paraId="1B9692C8"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39</w:t>
            </w:r>
            <w:r w:rsidRPr="00F07AF8">
              <w:rPr>
                <w:rFonts w:ascii="ＭＳ Ｐゴシック" w:eastAsia="ＭＳ Ｐゴシック" w:hAnsi="ＭＳ Ｐゴシック" w:hint="eastAsia"/>
                <w:sz w:val="20"/>
                <w:szCs w:val="20"/>
              </w:rPr>
              <w:t>機関</w:t>
            </w:r>
          </w:p>
        </w:tc>
        <w:tc>
          <w:tcPr>
            <w:tcW w:w="1346" w:type="dxa"/>
            <w:tcBorders>
              <w:right w:val="dotted" w:sz="4" w:space="0" w:color="auto"/>
            </w:tcBorders>
            <w:vAlign w:val="center"/>
          </w:tcPr>
          <w:p w14:paraId="7A89D2D4"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770機関</w:t>
            </w:r>
          </w:p>
        </w:tc>
        <w:tc>
          <w:tcPr>
            <w:tcW w:w="1344" w:type="dxa"/>
            <w:tcBorders>
              <w:left w:val="dotted" w:sz="4" w:space="0" w:color="auto"/>
            </w:tcBorders>
            <w:vAlign w:val="center"/>
          </w:tcPr>
          <w:p w14:paraId="1469F67F"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46</w:t>
            </w:r>
            <w:r w:rsidRPr="00F07AF8">
              <w:rPr>
                <w:rFonts w:ascii="ＭＳ Ｐゴシック" w:eastAsia="ＭＳ Ｐゴシック" w:hAnsi="ＭＳ Ｐゴシック" w:hint="eastAsia"/>
                <w:sz w:val="20"/>
                <w:szCs w:val="20"/>
              </w:rPr>
              <w:t>機関</w:t>
            </w:r>
          </w:p>
        </w:tc>
      </w:tr>
    </w:tbl>
    <w:p w14:paraId="26191AD7" w14:textId="0B2ED2F5" w:rsidR="001C76C0" w:rsidRDefault="001C76C0" w:rsidP="00FF0088">
      <w:pPr>
        <w:ind w:leftChars="200" w:left="620" w:hangingChars="100" w:hanging="200"/>
        <w:rPr>
          <w:rFonts w:ascii="ＭＳ Ｐゴシック" w:eastAsia="ＭＳ Ｐゴシック" w:hAnsi="ＭＳ Ｐゴシック"/>
          <w:sz w:val="20"/>
          <w:szCs w:val="20"/>
        </w:rPr>
      </w:pPr>
    </w:p>
    <w:p w14:paraId="7D4F2E05" w14:textId="61A58334" w:rsidR="001C76C0" w:rsidRDefault="001C76C0" w:rsidP="00FF0088">
      <w:pPr>
        <w:ind w:leftChars="200" w:left="620" w:hangingChars="100" w:hanging="200"/>
        <w:rPr>
          <w:rFonts w:ascii="ＭＳ Ｐゴシック" w:eastAsia="ＭＳ Ｐゴシック" w:hAnsi="ＭＳ Ｐゴシック"/>
          <w:sz w:val="20"/>
          <w:szCs w:val="20"/>
        </w:rPr>
      </w:pPr>
    </w:p>
    <w:p w14:paraId="25A758CE" w14:textId="2006946E" w:rsidR="001C76C0" w:rsidRDefault="001C76C0" w:rsidP="00FF0088">
      <w:pPr>
        <w:ind w:leftChars="200" w:left="620" w:hangingChars="100" w:hanging="200"/>
        <w:rPr>
          <w:rFonts w:ascii="ＭＳ Ｐゴシック" w:eastAsia="ＭＳ Ｐゴシック" w:hAnsi="ＭＳ Ｐゴシック"/>
          <w:sz w:val="20"/>
          <w:szCs w:val="20"/>
        </w:rPr>
      </w:pPr>
    </w:p>
    <w:p w14:paraId="3778FF47" w14:textId="030999FA" w:rsidR="00760268" w:rsidRDefault="00760268">
      <w:pPr>
        <w:widowControl/>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br w:type="page"/>
      </w:r>
    </w:p>
    <w:p w14:paraId="3C7F55F3" w14:textId="1933565B" w:rsidR="001C76C0" w:rsidRPr="00F07AF8" w:rsidRDefault="00760268" w:rsidP="00FF0088">
      <w:pPr>
        <w:ind w:leftChars="200" w:left="630" w:hangingChars="100" w:hanging="210"/>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2059648" behindDoc="0" locked="0" layoutInCell="1" allowOverlap="1" wp14:anchorId="2F2810FE" wp14:editId="785FE927">
                <wp:simplePos x="0" y="0"/>
                <wp:positionH relativeFrom="column">
                  <wp:posOffset>399167</wp:posOffset>
                </wp:positionH>
                <wp:positionV relativeFrom="paragraph">
                  <wp:posOffset>0</wp:posOffset>
                </wp:positionV>
                <wp:extent cx="2943225" cy="295275"/>
                <wp:effectExtent l="0" t="0" r="0" b="4445"/>
                <wp:wrapNone/>
                <wp:docPr id="3604" name="テキスト ボックス 3604" descr="図表10-2-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47989BC0" w14:textId="518AF3AE" w:rsidR="001C76C0" w:rsidRPr="007E7446" w:rsidRDefault="001C76C0" w:rsidP="001C76C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2810FE" id="テキスト ボックス 3604" o:spid="_x0000_s1050" type="#_x0000_t202" alt="図表10-2-16 (2) 第二種協定指定医療機関数（自宅療養者等への医療の提供）" style="position:absolute;left:0;text-align:left;margin-left:31.45pt;margin-top:0;width:231.75pt;height:23.25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" filled="f" stroked="f" strokeweight=".5pt">
                <v:textbox style="mso-fit-shape-to-text:t">
                  <w:txbxContent>
                    <w:p w14:paraId="47989BC0" w14:textId="518AF3AE" w:rsidR="001C76C0" w:rsidRPr="007E7446" w:rsidRDefault="001C76C0" w:rsidP="001C76C0">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Pr>
                          <w:rFonts w:ascii="ＭＳ Ｐゴシック" w:eastAsia="ＭＳ Ｐゴシック" w:hAnsi="ＭＳ Ｐゴシック" w:hint="eastAsia"/>
                          <w:kern w:val="0"/>
                          <w:sz w:val="20"/>
                          <w:szCs w:val="20"/>
                        </w:rPr>
                        <w:t>第</w:t>
                      </w:r>
                      <w:r w:rsidRPr="007142DF">
                        <w:rPr>
                          <w:rFonts w:ascii="ＭＳ Ｐゴシック" w:eastAsia="ＭＳ Ｐゴシック" w:hAnsi="ＭＳ Ｐゴシック" w:hint="eastAsia"/>
                          <w:kern w:val="0"/>
                          <w:sz w:val="20"/>
                          <w:szCs w:val="20"/>
                        </w:rPr>
                        <w:t>二種協定指定医療機関数（自宅療養者等への医療の提供）</w:t>
                      </w:r>
                    </w:p>
                  </w:txbxContent>
                </v:textbox>
              </v:shape>
            </w:pict>
          </mc:Fallback>
        </mc:AlternateContent>
      </w:r>
    </w:p>
    <w:tbl>
      <w:tblPr>
        <w:tblStyle w:val="6"/>
        <w:tblW w:w="0" w:type="auto"/>
        <w:tblInd w:w="680" w:type="dxa"/>
        <w:tblLook w:val="04A0" w:firstRow="1" w:lastRow="0" w:firstColumn="1" w:lastColumn="0" w:noHBand="0" w:noVBand="1"/>
      </w:tblPr>
      <w:tblGrid>
        <w:gridCol w:w="236"/>
        <w:gridCol w:w="236"/>
        <w:gridCol w:w="2916"/>
        <w:gridCol w:w="1372"/>
        <w:gridCol w:w="1373"/>
        <w:gridCol w:w="1372"/>
        <w:gridCol w:w="1375"/>
      </w:tblGrid>
      <w:tr w:rsidR="001C76C0" w:rsidRPr="006E3F64" w14:paraId="2CAA3E28" w14:textId="77777777" w:rsidTr="00252374">
        <w:trPr>
          <w:trHeight w:val="340"/>
        </w:trPr>
        <w:tc>
          <w:tcPr>
            <w:tcW w:w="3388" w:type="dxa"/>
            <w:gridSpan w:val="3"/>
            <w:vMerge w:val="restart"/>
            <w:shd w:val="clear" w:color="auto" w:fill="DAEEF3" w:themeFill="accent5" w:themeFillTint="33"/>
            <w:vAlign w:val="center"/>
          </w:tcPr>
          <w:p w14:paraId="3AAA7027" w14:textId="0A0D928A"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項目</w:t>
            </w:r>
          </w:p>
        </w:tc>
        <w:tc>
          <w:tcPr>
            <w:tcW w:w="5492" w:type="dxa"/>
            <w:gridSpan w:val="4"/>
            <w:shd w:val="clear" w:color="auto" w:fill="DAEEF3" w:themeFill="accent5" w:themeFillTint="33"/>
            <w:vAlign w:val="center"/>
          </w:tcPr>
          <w:p w14:paraId="379D67F7" w14:textId="77777777"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対応開始時期（目途）</w:t>
            </w:r>
          </w:p>
        </w:tc>
      </w:tr>
      <w:tr w:rsidR="001C76C0" w:rsidRPr="006E3F64" w14:paraId="60AED258" w14:textId="77777777" w:rsidTr="00252374">
        <w:trPr>
          <w:trHeight w:val="794"/>
        </w:trPr>
        <w:tc>
          <w:tcPr>
            <w:tcW w:w="3388" w:type="dxa"/>
            <w:gridSpan w:val="3"/>
            <w:vMerge/>
            <w:shd w:val="clear" w:color="auto" w:fill="DAEEF3" w:themeFill="accent5" w:themeFillTint="33"/>
            <w:vAlign w:val="center"/>
          </w:tcPr>
          <w:p w14:paraId="1A1F4CB1" w14:textId="77777777" w:rsidR="001C76C0" w:rsidRPr="00F07AF8" w:rsidRDefault="001C76C0" w:rsidP="00252374">
            <w:pPr>
              <w:spacing w:line="240" w:lineRule="exact"/>
              <w:jc w:val="center"/>
              <w:rPr>
                <w:rFonts w:ascii="ＭＳ Ｐゴシック" w:eastAsia="ＭＳ Ｐゴシック" w:hAnsi="ＭＳ Ｐゴシック"/>
                <w:sz w:val="20"/>
                <w:szCs w:val="20"/>
              </w:rPr>
            </w:pPr>
          </w:p>
        </w:tc>
        <w:tc>
          <w:tcPr>
            <w:tcW w:w="2745" w:type="dxa"/>
            <w:gridSpan w:val="2"/>
            <w:shd w:val="clear" w:color="auto" w:fill="DAEEF3" w:themeFill="accent5" w:themeFillTint="33"/>
            <w:vAlign w:val="center"/>
          </w:tcPr>
          <w:p w14:paraId="3DCDD2B4" w14:textId="77777777" w:rsidR="001C76C0" w:rsidRPr="00F07AF8" w:rsidRDefault="001C76C0">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w:t>
            </w:r>
          </w:p>
          <w:p w14:paraId="1C192A45" w14:textId="77777777" w:rsidR="001C76C0" w:rsidRPr="00252374" w:rsidRDefault="001C76C0">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w:t>
            </w:r>
          </w:p>
          <w:p w14:paraId="0C775B9B" w14:textId="77777777" w:rsidR="001C76C0" w:rsidRPr="00F07AF8" w:rsidRDefault="001C76C0">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３か月程度）</w:t>
            </w:r>
          </w:p>
        </w:tc>
        <w:tc>
          <w:tcPr>
            <w:tcW w:w="2747" w:type="dxa"/>
            <w:gridSpan w:val="2"/>
            <w:shd w:val="clear" w:color="auto" w:fill="DAEEF3" w:themeFill="accent5" w:themeFillTint="33"/>
            <w:vAlign w:val="center"/>
          </w:tcPr>
          <w:p w14:paraId="5A02082C" w14:textId="77777777" w:rsidR="001C76C0" w:rsidRPr="00F07AF8" w:rsidRDefault="001C76C0">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流行初期期間経過後</w:t>
            </w:r>
          </w:p>
          <w:p w14:paraId="1B006909" w14:textId="77777777" w:rsidR="001C76C0" w:rsidRPr="00252374" w:rsidRDefault="001C76C0">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（発生等の公表後から</w:t>
            </w:r>
          </w:p>
          <w:p w14:paraId="79CA4B11" w14:textId="77777777" w:rsidR="001C76C0" w:rsidRPr="00F07AF8" w:rsidRDefault="001C76C0">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６か月程度以内）</w:t>
            </w:r>
          </w:p>
        </w:tc>
      </w:tr>
      <w:tr w:rsidR="001C76C0" w:rsidRPr="006E3F64" w14:paraId="3C58ECF9" w14:textId="77777777" w:rsidTr="00252374">
        <w:trPr>
          <w:trHeight w:val="340"/>
        </w:trPr>
        <w:tc>
          <w:tcPr>
            <w:tcW w:w="3388" w:type="dxa"/>
            <w:gridSpan w:val="3"/>
            <w:vMerge/>
            <w:tcBorders>
              <w:bottom w:val="nil"/>
            </w:tcBorders>
            <w:shd w:val="clear" w:color="auto" w:fill="DAEEF3" w:themeFill="accent5" w:themeFillTint="33"/>
            <w:vAlign w:val="center"/>
          </w:tcPr>
          <w:p w14:paraId="2DC86DE2" w14:textId="77777777" w:rsidR="001C76C0" w:rsidRPr="00F07AF8" w:rsidRDefault="001C76C0" w:rsidP="00252374">
            <w:pPr>
              <w:spacing w:line="240" w:lineRule="exact"/>
              <w:jc w:val="center"/>
              <w:rPr>
                <w:rFonts w:ascii="ＭＳ Ｐゴシック" w:eastAsia="ＭＳ Ｐゴシック" w:hAnsi="ＭＳ Ｐゴシック"/>
                <w:sz w:val="20"/>
                <w:szCs w:val="20"/>
              </w:rPr>
            </w:pPr>
          </w:p>
        </w:tc>
        <w:tc>
          <w:tcPr>
            <w:tcW w:w="1372" w:type="dxa"/>
            <w:tcBorders>
              <w:bottom w:val="single" w:sz="4" w:space="0" w:color="auto"/>
              <w:right w:val="dotted" w:sz="4" w:space="0" w:color="auto"/>
            </w:tcBorders>
            <w:shd w:val="clear" w:color="auto" w:fill="DAEEF3" w:themeFill="accent5" w:themeFillTint="33"/>
            <w:vAlign w:val="center"/>
          </w:tcPr>
          <w:p w14:paraId="7D2C50DD" w14:textId="77777777"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73" w:type="dxa"/>
            <w:tcBorders>
              <w:left w:val="dotted" w:sz="4" w:space="0" w:color="auto"/>
              <w:bottom w:val="single" w:sz="4" w:space="0" w:color="auto"/>
            </w:tcBorders>
            <w:shd w:val="clear" w:color="auto" w:fill="DAEEF3" w:themeFill="accent5" w:themeFillTint="33"/>
            <w:vAlign w:val="center"/>
          </w:tcPr>
          <w:p w14:paraId="28271F5B" w14:textId="77777777"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c>
          <w:tcPr>
            <w:tcW w:w="1372" w:type="dxa"/>
            <w:tcBorders>
              <w:bottom w:val="single" w:sz="4" w:space="0" w:color="auto"/>
              <w:right w:val="dotted" w:sz="4" w:space="0" w:color="auto"/>
            </w:tcBorders>
            <w:shd w:val="clear" w:color="auto" w:fill="DAEEF3" w:themeFill="accent5" w:themeFillTint="33"/>
            <w:vAlign w:val="center"/>
          </w:tcPr>
          <w:p w14:paraId="7FEA9D47" w14:textId="77777777"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75" w:type="dxa"/>
            <w:tcBorders>
              <w:left w:val="dotted" w:sz="4" w:space="0" w:color="auto"/>
              <w:bottom w:val="single" w:sz="4" w:space="0" w:color="auto"/>
            </w:tcBorders>
            <w:shd w:val="clear" w:color="auto" w:fill="DAEEF3" w:themeFill="accent5" w:themeFillTint="33"/>
            <w:vAlign w:val="center"/>
          </w:tcPr>
          <w:p w14:paraId="66A0A7F9" w14:textId="77777777" w:rsidR="001C76C0" w:rsidRPr="00F07AF8" w:rsidRDefault="001C76C0"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r>
      <w:tr w:rsidR="001C76C0" w:rsidRPr="006E3F64" w14:paraId="406F49AD" w14:textId="77777777" w:rsidTr="00252374">
        <w:trPr>
          <w:trHeight w:val="340"/>
        </w:trPr>
        <w:tc>
          <w:tcPr>
            <w:tcW w:w="3388" w:type="dxa"/>
            <w:gridSpan w:val="3"/>
            <w:tcBorders>
              <w:top w:val="single" w:sz="4" w:space="0" w:color="auto"/>
              <w:left w:val="single" w:sz="4" w:space="0" w:color="auto"/>
              <w:bottom w:val="nil"/>
              <w:right w:val="single" w:sz="4" w:space="0" w:color="auto"/>
            </w:tcBorders>
            <w:vAlign w:val="center"/>
          </w:tcPr>
          <w:p w14:paraId="216E994C"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宿泊療養者への医療の提供</w:t>
            </w:r>
          </w:p>
        </w:tc>
        <w:tc>
          <w:tcPr>
            <w:tcW w:w="1372" w:type="dxa"/>
            <w:tcBorders>
              <w:left w:val="single" w:sz="4" w:space="0" w:color="auto"/>
              <w:right w:val="dotted" w:sz="4" w:space="0" w:color="auto"/>
            </w:tcBorders>
            <w:vAlign w:val="center"/>
          </w:tcPr>
          <w:p w14:paraId="2AFBB53A"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3,512機関</w:t>
            </w:r>
          </w:p>
        </w:tc>
        <w:tc>
          <w:tcPr>
            <w:tcW w:w="1373" w:type="dxa"/>
            <w:tcBorders>
              <w:left w:val="dotted" w:sz="4" w:space="0" w:color="auto"/>
            </w:tcBorders>
            <w:vAlign w:val="center"/>
          </w:tcPr>
          <w:p w14:paraId="156449E4"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257</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43735EC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3,579機関</w:t>
            </w:r>
          </w:p>
        </w:tc>
        <w:tc>
          <w:tcPr>
            <w:tcW w:w="1375" w:type="dxa"/>
            <w:tcBorders>
              <w:left w:val="dotted" w:sz="4" w:space="0" w:color="auto"/>
            </w:tcBorders>
            <w:vAlign w:val="center"/>
          </w:tcPr>
          <w:p w14:paraId="3C0900C5"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259</w:t>
            </w:r>
            <w:r w:rsidRPr="00F07AF8">
              <w:rPr>
                <w:rFonts w:ascii="ＭＳ Ｐゴシック" w:eastAsia="ＭＳ Ｐゴシック" w:hAnsi="ＭＳ Ｐゴシック" w:hint="eastAsia"/>
                <w:sz w:val="20"/>
                <w:szCs w:val="20"/>
              </w:rPr>
              <w:t>機関</w:t>
            </w:r>
          </w:p>
        </w:tc>
      </w:tr>
      <w:tr w:rsidR="001C76C0" w:rsidRPr="006E3F64" w14:paraId="5C5AD5A4" w14:textId="77777777" w:rsidTr="00252374">
        <w:trPr>
          <w:trHeight w:val="289"/>
        </w:trPr>
        <w:tc>
          <w:tcPr>
            <w:tcW w:w="236" w:type="dxa"/>
            <w:tcBorders>
              <w:top w:val="nil"/>
              <w:left w:val="single" w:sz="4" w:space="0" w:color="auto"/>
              <w:bottom w:val="nil"/>
              <w:right w:val="single" w:sz="4" w:space="0" w:color="auto"/>
            </w:tcBorders>
          </w:tcPr>
          <w:p w14:paraId="086A4FF6"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nil"/>
              <w:right w:val="single" w:sz="4" w:space="0" w:color="auto"/>
            </w:tcBorders>
            <w:vAlign w:val="center"/>
          </w:tcPr>
          <w:p w14:paraId="718A493C"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病院・診療所</w:t>
            </w:r>
          </w:p>
        </w:tc>
        <w:tc>
          <w:tcPr>
            <w:tcW w:w="1372" w:type="dxa"/>
            <w:tcBorders>
              <w:left w:val="single" w:sz="4" w:space="0" w:color="auto"/>
              <w:right w:val="dotted" w:sz="4" w:space="0" w:color="auto"/>
            </w:tcBorders>
            <w:vAlign w:val="center"/>
          </w:tcPr>
          <w:p w14:paraId="61287DD4"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508機関</w:t>
            </w:r>
          </w:p>
        </w:tc>
        <w:tc>
          <w:tcPr>
            <w:tcW w:w="1373" w:type="dxa"/>
            <w:tcBorders>
              <w:left w:val="dotted" w:sz="4" w:space="0" w:color="auto"/>
            </w:tcBorders>
            <w:vAlign w:val="center"/>
          </w:tcPr>
          <w:p w14:paraId="697011BE"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32</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0B659D2A"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509機関</w:t>
            </w:r>
          </w:p>
        </w:tc>
        <w:tc>
          <w:tcPr>
            <w:tcW w:w="1375" w:type="dxa"/>
            <w:tcBorders>
              <w:left w:val="dotted" w:sz="4" w:space="0" w:color="auto"/>
            </w:tcBorders>
            <w:vAlign w:val="center"/>
          </w:tcPr>
          <w:p w14:paraId="544B0064"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31</w:t>
            </w:r>
            <w:r w:rsidRPr="00F07AF8">
              <w:rPr>
                <w:rFonts w:ascii="ＭＳ Ｐゴシック" w:eastAsia="ＭＳ Ｐゴシック" w:hAnsi="ＭＳ Ｐゴシック" w:hint="eastAsia"/>
                <w:sz w:val="20"/>
                <w:szCs w:val="20"/>
              </w:rPr>
              <w:t>機関</w:t>
            </w:r>
          </w:p>
        </w:tc>
      </w:tr>
      <w:tr w:rsidR="001C76C0" w:rsidRPr="006E3F64" w14:paraId="274874E2" w14:textId="77777777" w:rsidTr="00252374">
        <w:trPr>
          <w:trHeight w:val="289"/>
        </w:trPr>
        <w:tc>
          <w:tcPr>
            <w:tcW w:w="236" w:type="dxa"/>
            <w:tcBorders>
              <w:top w:val="nil"/>
              <w:left w:val="single" w:sz="4" w:space="0" w:color="auto"/>
              <w:bottom w:val="nil"/>
              <w:right w:val="single" w:sz="4" w:space="0" w:color="auto"/>
            </w:tcBorders>
          </w:tcPr>
          <w:p w14:paraId="23C2E233"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066C8E68"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single" w:sz="4" w:space="0" w:color="auto"/>
              <w:left w:val="single" w:sz="4" w:space="0" w:color="auto"/>
              <w:bottom w:val="dashed" w:sz="2" w:space="0" w:color="auto"/>
              <w:right w:val="single" w:sz="4" w:space="0" w:color="auto"/>
            </w:tcBorders>
            <w:vAlign w:val="center"/>
          </w:tcPr>
          <w:p w14:paraId="0D9FD106"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往診</w:t>
            </w:r>
          </w:p>
        </w:tc>
        <w:tc>
          <w:tcPr>
            <w:tcW w:w="1372" w:type="dxa"/>
            <w:tcBorders>
              <w:left w:val="single" w:sz="4" w:space="0" w:color="auto"/>
              <w:bottom w:val="dashed" w:sz="2" w:space="0" w:color="auto"/>
              <w:right w:val="dotted" w:sz="4" w:space="0" w:color="auto"/>
            </w:tcBorders>
            <w:vAlign w:val="center"/>
          </w:tcPr>
          <w:p w14:paraId="4722913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23機関</w:t>
            </w:r>
          </w:p>
        </w:tc>
        <w:tc>
          <w:tcPr>
            <w:tcW w:w="1373" w:type="dxa"/>
            <w:tcBorders>
              <w:left w:val="dotted" w:sz="4" w:space="0" w:color="auto"/>
              <w:bottom w:val="dashed" w:sz="2" w:space="0" w:color="auto"/>
            </w:tcBorders>
            <w:vAlign w:val="center"/>
          </w:tcPr>
          <w:p w14:paraId="1429FA79"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3機関</w:t>
            </w:r>
          </w:p>
        </w:tc>
        <w:tc>
          <w:tcPr>
            <w:tcW w:w="1372" w:type="dxa"/>
            <w:tcBorders>
              <w:bottom w:val="dashed" w:sz="2" w:space="0" w:color="auto"/>
              <w:right w:val="dotted" w:sz="4" w:space="0" w:color="auto"/>
            </w:tcBorders>
            <w:vAlign w:val="center"/>
          </w:tcPr>
          <w:p w14:paraId="297AA15E"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21機関</w:t>
            </w:r>
          </w:p>
        </w:tc>
        <w:tc>
          <w:tcPr>
            <w:tcW w:w="1375" w:type="dxa"/>
            <w:tcBorders>
              <w:left w:val="dotted" w:sz="4" w:space="0" w:color="auto"/>
              <w:bottom w:val="dashed" w:sz="2" w:space="0" w:color="auto"/>
            </w:tcBorders>
            <w:vAlign w:val="center"/>
          </w:tcPr>
          <w:p w14:paraId="608D497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1機関</w:t>
            </w:r>
          </w:p>
        </w:tc>
      </w:tr>
      <w:tr w:rsidR="001C76C0" w:rsidRPr="006E3F64" w14:paraId="28892AF1" w14:textId="77777777" w:rsidTr="00252374">
        <w:trPr>
          <w:trHeight w:val="289"/>
        </w:trPr>
        <w:tc>
          <w:tcPr>
            <w:tcW w:w="236" w:type="dxa"/>
            <w:tcBorders>
              <w:top w:val="nil"/>
              <w:left w:val="single" w:sz="4" w:space="0" w:color="auto"/>
              <w:bottom w:val="nil"/>
              <w:right w:val="single" w:sz="4" w:space="0" w:color="auto"/>
            </w:tcBorders>
          </w:tcPr>
          <w:p w14:paraId="21B8D859"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right w:val="single" w:sz="4" w:space="0" w:color="auto"/>
            </w:tcBorders>
            <w:vAlign w:val="center"/>
          </w:tcPr>
          <w:p w14:paraId="4B50846E"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dashed" w:sz="2" w:space="0" w:color="auto"/>
              <w:left w:val="single" w:sz="4" w:space="0" w:color="auto"/>
              <w:bottom w:val="dashed" w:sz="2" w:space="0" w:color="auto"/>
              <w:right w:val="single" w:sz="4" w:space="0" w:color="auto"/>
            </w:tcBorders>
            <w:vAlign w:val="center"/>
          </w:tcPr>
          <w:p w14:paraId="6AF54F58"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電話・オンライン診療</w:t>
            </w:r>
          </w:p>
        </w:tc>
        <w:tc>
          <w:tcPr>
            <w:tcW w:w="1372" w:type="dxa"/>
            <w:tcBorders>
              <w:top w:val="dashed" w:sz="2" w:space="0" w:color="auto"/>
              <w:left w:val="single" w:sz="4" w:space="0" w:color="auto"/>
              <w:bottom w:val="dashed" w:sz="2" w:space="0" w:color="auto"/>
              <w:right w:val="dotted" w:sz="4" w:space="0" w:color="auto"/>
            </w:tcBorders>
            <w:vAlign w:val="center"/>
          </w:tcPr>
          <w:p w14:paraId="5FF1C593"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377機関</w:t>
            </w:r>
          </w:p>
        </w:tc>
        <w:tc>
          <w:tcPr>
            <w:tcW w:w="1373" w:type="dxa"/>
            <w:tcBorders>
              <w:top w:val="dashed" w:sz="2" w:space="0" w:color="auto"/>
              <w:left w:val="dotted" w:sz="4" w:space="0" w:color="auto"/>
              <w:bottom w:val="dashed" w:sz="2" w:space="0" w:color="auto"/>
            </w:tcBorders>
            <w:vAlign w:val="center"/>
          </w:tcPr>
          <w:p w14:paraId="593573BD"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26</w:t>
            </w:r>
            <w:r w:rsidRPr="00F07AF8">
              <w:rPr>
                <w:rFonts w:ascii="ＭＳ Ｐゴシック" w:eastAsia="ＭＳ Ｐゴシック" w:hAnsi="ＭＳ Ｐゴシック" w:hint="eastAsia"/>
                <w:sz w:val="20"/>
                <w:szCs w:val="20"/>
              </w:rPr>
              <w:t>機関</w:t>
            </w:r>
          </w:p>
        </w:tc>
        <w:tc>
          <w:tcPr>
            <w:tcW w:w="1372" w:type="dxa"/>
            <w:tcBorders>
              <w:top w:val="dashed" w:sz="2" w:space="0" w:color="auto"/>
              <w:bottom w:val="dashed" w:sz="2" w:space="0" w:color="auto"/>
              <w:right w:val="dotted" w:sz="4" w:space="0" w:color="auto"/>
            </w:tcBorders>
            <w:vAlign w:val="center"/>
          </w:tcPr>
          <w:p w14:paraId="72A6039B"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369機関</w:t>
            </w:r>
          </w:p>
        </w:tc>
        <w:tc>
          <w:tcPr>
            <w:tcW w:w="1375" w:type="dxa"/>
            <w:tcBorders>
              <w:top w:val="dashed" w:sz="2" w:space="0" w:color="auto"/>
              <w:left w:val="dotted" w:sz="4" w:space="0" w:color="auto"/>
              <w:bottom w:val="dashed" w:sz="2" w:space="0" w:color="auto"/>
            </w:tcBorders>
            <w:vAlign w:val="center"/>
          </w:tcPr>
          <w:p w14:paraId="65E54B5D"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26</w:t>
            </w:r>
            <w:r w:rsidRPr="00F07AF8">
              <w:rPr>
                <w:rFonts w:ascii="ＭＳ Ｐゴシック" w:eastAsia="ＭＳ Ｐゴシック" w:hAnsi="ＭＳ Ｐゴシック" w:hint="eastAsia"/>
                <w:sz w:val="20"/>
                <w:szCs w:val="20"/>
              </w:rPr>
              <w:t>機関</w:t>
            </w:r>
          </w:p>
        </w:tc>
      </w:tr>
      <w:tr w:rsidR="001C76C0" w:rsidRPr="006E3F64" w14:paraId="01535075" w14:textId="77777777" w:rsidTr="00252374">
        <w:trPr>
          <w:trHeight w:val="289"/>
        </w:trPr>
        <w:tc>
          <w:tcPr>
            <w:tcW w:w="236" w:type="dxa"/>
            <w:tcBorders>
              <w:top w:val="nil"/>
              <w:left w:val="single" w:sz="4" w:space="0" w:color="auto"/>
              <w:bottom w:val="nil"/>
              <w:right w:val="single" w:sz="4" w:space="0" w:color="auto"/>
            </w:tcBorders>
          </w:tcPr>
          <w:p w14:paraId="31413891"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tcBorders>
              <w:top w:val="nil"/>
              <w:left w:val="single" w:sz="4" w:space="0" w:color="auto"/>
              <w:bottom w:val="single" w:sz="4" w:space="0" w:color="auto"/>
              <w:right w:val="single" w:sz="4" w:space="0" w:color="auto"/>
            </w:tcBorders>
            <w:vAlign w:val="center"/>
          </w:tcPr>
          <w:p w14:paraId="2E23E46D"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dashed" w:sz="2" w:space="0" w:color="auto"/>
              <w:left w:val="single" w:sz="4" w:space="0" w:color="auto"/>
              <w:bottom w:val="single" w:sz="4" w:space="0" w:color="auto"/>
              <w:right w:val="single" w:sz="4" w:space="0" w:color="auto"/>
            </w:tcBorders>
            <w:vAlign w:val="center"/>
          </w:tcPr>
          <w:p w14:paraId="31FEE398"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両方可</w:t>
            </w:r>
          </w:p>
        </w:tc>
        <w:tc>
          <w:tcPr>
            <w:tcW w:w="1372" w:type="dxa"/>
            <w:tcBorders>
              <w:top w:val="dashed" w:sz="2" w:space="0" w:color="auto"/>
              <w:left w:val="single" w:sz="4" w:space="0" w:color="auto"/>
              <w:right w:val="dotted" w:sz="4" w:space="0" w:color="auto"/>
            </w:tcBorders>
            <w:vAlign w:val="center"/>
          </w:tcPr>
          <w:p w14:paraId="1A6E0853"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108機関</w:t>
            </w:r>
          </w:p>
        </w:tc>
        <w:tc>
          <w:tcPr>
            <w:tcW w:w="1373" w:type="dxa"/>
            <w:tcBorders>
              <w:top w:val="dashed" w:sz="2" w:space="0" w:color="auto"/>
              <w:left w:val="dotted" w:sz="4" w:space="0" w:color="auto"/>
            </w:tcBorders>
            <w:vAlign w:val="center"/>
          </w:tcPr>
          <w:p w14:paraId="0A42244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3機関</w:t>
            </w:r>
          </w:p>
        </w:tc>
        <w:tc>
          <w:tcPr>
            <w:tcW w:w="1372" w:type="dxa"/>
            <w:tcBorders>
              <w:top w:val="dashed" w:sz="2" w:space="0" w:color="auto"/>
              <w:right w:val="dotted" w:sz="4" w:space="0" w:color="auto"/>
            </w:tcBorders>
            <w:vAlign w:val="center"/>
          </w:tcPr>
          <w:p w14:paraId="2676A69D"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119機関</w:t>
            </w:r>
          </w:p>
        </w:tc>
        <w:tc>
          <w:tcPr>
            <w:tcW w:w="1375" w:type="dxa"/>
            <w:tcBorders>
              <w:top w:val="dashed" w:sz="2" w:space="0" w:color="auto"/>
              <w:left w:val="dotted" w:sz="4" w:space="0" w:color="auto"/>
            </w:tcBorders>
            <w:vAlign w:val="center"/>
          </w:tcPr>
          <w:p w14:paraId="30E2A150"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4機関</w:t>
            </w:r>
          </w:p>
        </w:tc>
      </w:tr>
      <w:tr w:rsidR="001C76C0" w:rsidRPr="006E3F64" w14:paraId="25BBAC17" w14:textId="77777777" w:rsidTr="00252374">
        <w:trPr>
          <w:trHeight w:val="289"/>
        </w:trPr>
        <w:tc>
          <w:tcPr>
            <w:tcW w:w="236" w:type="dxa"/>
            <w:tcBorders>
              <w:top w:val="nil"/>
              <w:left w:val="single" w:sz="4" w:space="0" w:color="auto"/>
              <w:bottom w:val="nil"/>
              <w:right w:val="single" w:sz="4" w:space="0" w:color="auto"/>
            </w:tcBorders>
          </w:tcPr>
          <w:p w14:paraId="74425C89"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30E4F147"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薬局</w:t>
            </w:r>
          </w:p>
        </w:tc>
        <w:tc>
          <w:tcPr>
            <w:tcW w:w="1372" w:type="dxa"/>
            <w:tcBorders>
              <w:left w:val="single" w:sz="4" w:space="0" w:color="auto"/>
              <w:right w:val="dotted" w:sz="4" w:space="0" w:color="auto"/>
            </w:tcBorders>
            <w:vAlign w:val="center"/>
          </w:tcPr>
          <w:p w14:paraId="5A08F966"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2,670機関</w:t>
            </w:r>
          </w:p>
        </w:tc>
        <w:tc>
          <w:tcPr>
            <w:tcW w:w="1373" w:type="dxa"/>
            <w:tcBorders>
              <w:left w:val="dotted" w:sz="4" w:space="0" w:color="auto"/>
            </w:tcBorders>
            <w:vAlign w:val="center"/>
          </w:tcPr>
          <w:p w14:paraId="25549845"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206</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39625D3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2,710機関</w:t>
            </w:r>
          </w:p>
        </w:tc>
        <w:tc>
          <w:tcPr>
            <w:tcW w:w="1375" w:type="dxa"/>
            <w:tcBorders>
              <w:left w:val="dotted" w:sz="4" w:space="0" w:color="auto"/>
            </w:tcBorders>
            <w:vAlign w:val="center"/>
          </w:tcPr>
          <w:p w14:paraId="0D9EF222"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208</w:t>
            </w:r>
            <w:r w:rsidRPr="00F07AF8">
              <w:rPr>
                <w:rFonts w:ascii="ＭＳ Ｐゴシック" w:eastAsia="ＭＳ Ｐゴシック" w:hAnsi="ＭＳ Ｐゴシック" w:hint="eastAsia"/>
                <w:sz w:val="20"/>
                <w:szCs w:val="20"/>
              </w:rPr>
              <w:t>機関</w:t>
            </w:r>
          </w:p>
        </w:tc>
      </w:tr>
      <w:tr w:rsidR="001C76C0" w:rsidRPr="006E3F64" w14:paraId="1F7CB3CC" w14:textId="77777777" w:rsidTr="00252374">
        <w:trPr>
          <w:trHeight w:val="289"/>
        </w:trPr>
        <w:tc>
          <w:tcPr>
            <w:tcW w:w="236" w:type="dxa"/>
            <w:tcBorders>
              <w:top w:val="nil"/>
              <w:left w:val="single" w:sz="4" w:space="0" w:color="auto"/>
              <w:bottom w:val="single" w:sz="4" w:space="0" w:color="auto"/>
              <w:right w:val="single" w:sz="4" w:space="0" w:color="auto"/>
            </w:tcBorders>
          </w:tcPr>
          <w:p w14:paraId="2BC5A880"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58DE0E8A"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訪問看護事業所</w:t>
            </w:r>
          </w:p>
        </w:tc>
        <w:tc>
          <w:tcPr>
            <w:tcW w:w="1372" w:type="dxa"/>
            <w:tcBorders>
              <w:left w:val="single" w:sz="4" w:space="0" w:color="auto"/>
              <w:right w:val="dotted" w:sz="4" w:space="0" w:color="auto"/>
            </w:tcBorders>
            <w:vAlign w:val="center"/>
          </w:tcPr>
          <w:p w14:paraId="59E0AE61"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334機関</w:t>
            </w:r>
          </w:p>
        </w:tc>
        <w:tc>
          <w:tcPr>
            <w:tcW w:w="1373" w:type="dxa"/>
            <w:tcBorders>
              <w:left w:val="dotted" w:sz="4" w:space="0" w:color="auto"/>
            </w:tcBorders>
            <w:vAlign w:val="center"/>
          </w:tcPr>
          <w:p w14:paraId="1B8EAEC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19</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4BD5006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360機関</w:t>
            </w:r>
          </w:p>
        </w:tc>
        <w:tc>
          <w:tcPr>
            <w:tcW w:w="1375" w:type="dxa"/>
            <w:tcBorders>
              <w:left w:val="dotted" w:sz="4" w:space="0" w:color="auto"/>
            </w:tcBorders>
            <w:vAlign w:val="center"/>
          </w:tcPr>
          <w:p w14:paraId="457E75D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20</w:t>
            </w:r>
            <w:r w:rsidRPr="00F07AF8">
              <w:rPr>
                <w:rFonts w:ascii="ＭＳ Ｐゴシック" w:eastAsia="ＭＳ Ｐゴシック" w:hAnsi="ＭＳ Ｐゴシック" w:hint="eastAsia"/>
                <w:sz w:val="20"/>
                <w:szCs w:val="20"/>
              </w:rPr>
              <w:t>機関</w:t>
            </w:r>
          </w:p>
        </w:tc>
      </w:tr>
      <w:tr w:rsidR="001C76C0" w:rsidRPr="006E3F64" w14:paraId="437C9550" w14:textId="77777777" w:rsidTr="00252374">
        <w:trPr>
          <w:trHeight w:val="340"/>
        </w:trPr>
        <w:tc>
          <w:tcPr>
            <w:tcW w:w="3388" w:type="dxa"/>
            <w:gridSpan w:val="3"/>
            <w:tcBorders>
              <w:top w:val="single" w:sz="4" w:space="0" w:color="auto"/>
              <w:left w:val="single" w:sz="4" w:space="0" w:color="auto"/>
              <w:bottom w:val="nil"/>
              <w:right w:val="single" w:sz="4" w:space="0" w:color="auto"/>
            </w:tcBorders>
            <w:vAlign w:val="center"/>
          </w:tcPr>
          <w:p w14:paraId="0E0A4D0A"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高齢者施設等（※）への医療の提供</w:t>
            </w:r>
          </w:p>
        </w:tc>
        <w:tc>
          <w:tcPr>
            <w:tcW w:w="1372" w:type="dxa"/>
            <w:tcBorders>
              <w:left w:val="single" w:sz="4" w:space="0" w:color="auto"/>
              <w:right w:val="dotted" w:sz="4" w:space="0" w:color="auto"/>
            </w:tcBorders>
            <w:vAlign w:val="center"/>
          </w:tcPr>
          <w:p w14:paraId="3C3A2763"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4,036機関</w:t>
            </w:r>
          </w:p>
        </w:tc>
        <w:tc>
          <w:tcPr>
            <w:tcW w:w="1373" w:type="dxa"/>
            <w:tcBorders>
              <w:left w:val="dotted" w:sz="4" w:space="0" w:color="auto"/>
            </w:tcBorders>
            <w:vAlign w:val="center"/>
          </w:tcPr>
          <w:p w14:paraId="1E05E7FE"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294機関</w:t>
            </w:r>
          </w:p>
        </w:tc>
        <w:tc>
          <w:tcPr>
            <w:tcW w:w="1372" w:type="dxa"/>
            <w:tcBorders>
              <w:right w:val="dotted" w:sz="4" w:space="0" w:color="auto"/>
            </w:tcBorders>
            <w:vAlign w:val="center"/>
          </w:tcPr>
          <w:p w14:paraId="63A1CBB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4,104機関</w:t>
            </w:r>
          </w:p>
        </w:tc>
        <w:tc>
          <w:tcPr>
            <w:tcW w:w="1375" w:type="dxa"/>
            <w:tcBorders>
              <w:left w:val="dotted" w:sz="4" w:space="0" w:color="auto"/>
            </w:tcBorders>
            <w:vAlign w:val="center"/>
          </w:tcPr>
          <w:p w14:paraId="51123B5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296</w:t>
            </w:r>
            <w:r w:rsidRPr="00F07AF8">
              <w:rPr>
                <w:rFonts w:ascii="ＭＳ Ｐゴシック" w:eastAsia="ＭＳ Ｐゴシック" w:hAnsi="ＭＳ Ｐゴシック" w:hint="eastAsia"/>
                <w:sz w:val="20"/>
                <w:szCs w:val="20"/>
              </w:rPr>
              <w:t>機関</w:t>
            </w:r>
          </w:p>
        </w:tc>
      </w:tr>
      <w:tr w:rsidR="001C76C0" w:rsidRPr="006E3F64" w14:paraId="5B58C469" w14:textId="77777777" w:rsidTr="00252374">
        <w:trPr>
          <w:trHeight w:val="289"/>
        </w:trPr>
        <w:tc>
          <w:tcPr>
            <w:tcW w:w="236" w:type="dxa"/>
            <w:tcBorders>
              <w:top w:val="nil"/>
              <w:left w:val="single" w:sz="4" w:space="0" w:color="auto"/>
              <w:bottom w:val="nil"/>
              <w:right w:val="single" w:sz="4" w:space="0" w:color="auto"/>
            </w:tcBorders>
          </w:tcPr>
          <w:p w14:paraId="1D78E3D3"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nil"/>
              <w:right w:val="single" w:sz="4" w:space="0" w:color="auto"/>
            </w:tcBorders>
            <w:vAlign w:val="center"/>
          </w:tcPr>
          <w:p w14:paraId="41C8CD40"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病院・診療所</w:t>
            </w:r>
          </w:p>
        </w:tc>
        <w:tc>
          <w:tcPr>
            <w:tcW w:w="1372" w:type="dxa"/>
            <w:tcBorders>
              <w:left w:val="single" w:sz="4" w:space="0" w:color="auto"/>
              <w:right w:val="dotted" w:sz="4" w:space="0" w:color="auto"/>
            </w:tcBorders>
            <w:vAlign w:val="center"/>
          </w:tcPr>
          <w:p w14:paraId="4F76E18C"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746機関</w:t>
            </w:r>
          </w:p>
        </w:tc>
        <w:tc>
          <w:tcPr>
            <w:tcW w:w="1373" w:type="dxa"/>
            <w:tcBorders>
              <w:left w:val="dotted" w:sz="4" w:space="0" w:color="auto"/>
            </w:tcBorders>
            <w:vAlign w:val="center"/>
          </w:tcPr>
          <w:p w14:paraId="1EB794C6"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54</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03D32C67"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730機関</w:t>
            </w:r>
          </w:p>
        </w:tc>
        <w:tc>
          <w:tcPr>
            <w:tcW w:w="1375" w:type="dxa"/>
            <w:tcBorders>
              <w:left w:val="dotted" w:sz="4" w:space="0" w:color="auto"/>
            </w:tcBorders>
            <w:vAlign w:val="center"/>
          </w:tcPr>
          <w:p w14:paraId="575B0EE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52</w:t>
            </w:r>
            <w:r w:rsidRPr="00F07AF8">
              <w:rPr>
                <w:rFonts w:ascii="ＭＳ Ｐゴシック" w:eastAsia="ＭＳ Ｐゴシック" w:hAnsi="ＭＳ Ｐゴシック" w:hint="eastAsia"/>
                <w:sz w:val="20"/>
                <w:szCs w:val="20"/>
              </w:rPr>
              <w:t>機関</w:t>
            </w:r>
          </w:p>
        </w:tc>
      </w:tr>
      <w:tr w:rsidR="001C76C0" w:rsidRPr="006E3F64" w14:paraId="5F108422" w14:textId="77777777" w:rsidTr="00252374">
        <w:trPr>
          <w:trHeight w:val="289"/>
        </w:trPr>
        <w:tc>
          <w:tcPr>
            <w:tcW w:w="236" w:type="dxa"/>
            <w:tcBorders>
              <w:top w:val="nil"/>
              <w:left w:val="single" w:sz="4" w:space="0" w:color="auto"/>
              <w:bottom w:val="nil"/>
              <w:right w:val="single" w:sz="4" w:space="0" w:color="auto"/>
            </w:tcBorders>
          </w:tcPr>
          <w:p w14:paraId="7773C4F6"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val="restart"/>
            <w:tcBorders>
              <w:top w:val="nil"/>
              <w:left w:val="single" w:sz="4" w:space="0" w:color="auto"/>
              <w:right w:val="single" w:sz="4" w:space="0" w:color="auto"/>
            </w:tcBorders>
            <w:vAlign w:val="center"/>
          </w:tcPr>
          <w:p w14:paraId="2F5802E3"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single" w:sz="4" w:space="0" w:color="auto"/>
              <w:left w:val="single" w:sz="4" w:space="0" w:color="auto"/>
              <w:bottom w:val="dashed" w:sz="2" w:space="0" w:color="auto"/>
              <w:right w:val="single" w:sz="4" w:space="0" w:color="auto"/>
            </w:tcBorders>
            <w:vAlign w:val="center"/>
          </w:tcPr>
          <w:p w14:paraId="5E737922"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往診</w:t>
            </w:r>
          </w:p>
        </w:tc>
        <w:tc>
          <w:tcPr>
            <w:tcW w:w="1372" w:type="dxa"/>
            <w:tcBorders>
              <w:left w:val="single" w:sz="4" w:space="0" w:color="auto"/>
              <w:bottom w:val="dashed" w:sz="2" w:space="0" w:color="auto"/>
              <w:right w:val="dotted" w:sz="4" w:space="0" w:color="auto"/>
            </w:tcBorders>
            <w:vAlign w:val="center"/>
          </w:tcPr>
          <w:p w14:paraId="0EFAEFD0"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116機関</w:t>
            </w:r>
          </w:p>
        </w:tc>
        <w:tc>
          <w:tcPr>
            <w:tcW w:w="1373" w:type="dxa"/>
            <w:tcBorders>
              <w:left w:val="dotted" w:sz="4" w:space="0" w:color="auto"/>
              <w:bottom w:val="dashed" w:sz="2" w:space="0" w:color="auto"/>
            </w:tcBorders>
            <w:vAlign w:val="center"/>
          </w:tcPr>
          <w:p w14:paraId="4BCEA59A"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9機関</w:t>
            </w:r>
          </w:p>
        </w:tc>
        <w:tc>
          <w:tcPr>
            <w:tcW w:w="1372" w:type="dxa"/>
            <w:tcBorders>
              <w:bottom w:val="dashed" w:sz="2" w:space="0" w:color="auto"/>
              <w:right w:val="dotted" w:sz="4" w:space="0" w:color="auto"/>
            </w:tcBorders>
            <w:vAlign w:val="center"/>
          </w:tcPr>
          <w:p w14:paraId="51B3D0C6"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105機関</w:t>
            </w:r>
          </w:p>
        </w:tc>
        <w:tc>
          <w:tcPr>
            <w:tcW w:w="1375" w:type="dxa"/>
            <w:tcBorders>
              <w:left w:val="dotted" w:sz="4" w:space="0" w:color="auto"/>
              <w:bottom w:val="dashed" w:sz="2" w:space="0" w:color="auto"/>
            </w:tcBorders>
            <w:vAlign w:val="center"/>
          </w:tcPr>
          <w:p w14:paraId="7A5D0ED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8機関</w:t>
            </w:r>
          </w:p>
        </w:tc>
      </w:tr>
      <w:tr w:rsidR="001C76C0" w:rsidRPr="006E3F64" w14:paraId="0C78A359" w14:textId="77777777" w:rsidTr="00252374">
        <w:trPr>
          <w:trHeight w:val="289"/>
        </w:trPr>
        <w:tc>
          <w:tcPr>
            <w:tcW w:w="236" w:type="dxa"/>
            <w:tcBorders>
              <w:top w:val="nil"/>
              <w:left w:val="single" w:sz="4" w:space="0" w:color="auto"/>
              <w:bottom w:val="nil"/>
              <w:right w:val="single" w:sz="4" w:space="0" w:color="auto"/>
            </w:tcBorders>
          </w:tcPr>
          <w:p w14:paraId="17AA07C3"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right w:val="single" w:sz="4" w:space="0" w:color="auto"/>
            </w:tcBorders>
            <w:vAlign w:val="center"/>
          </w:tcPr>
          <w:p w14:paraId="70F87D88"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dashed" w:sz="2" w:space="0" w:color="auto"/>
              <w:left w:val="single" w:sz="4" w:space="0" w:color="auto"/>
              <w:bottom w:val="dashed" w:sz="2" w:space="0" w:color="auto"/>
              <w:right w:val="single" w:sz="4" w:space="0" w:color="auto"/>
            </w:tcBorders>
            <w:vAlign w:val="center"/>
          </w:tcPr>
          <w:p w14:paraId="07F4C55E"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電話・オンライン診療</w:t>
            </w:r>
          </w:p>
        </w:tc>
        <w:tc>
          <w:tcPr>
            <w:tcW w:w="1372" w:type="dxa"/>
            <w:tcBorders>
              <w:top w:val="dashed" w:sz="2" w:space="0" w:color="auto"/>
              <w:left w:val="single" w:sz="4" w:space="0" w:color="auto"/>
              <w:bottom w:val="dashed" w:sz="2" w:space="0" w:color="auto"/>
              <w:right w:val="dotted" w:sz="4" w:space="0" w:color="auto"/>
            </w:tcBorders>
            <w:vAlign w:val="center"/>
          </w:tcPr>
          <w:p w14:paraId="54445D7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293機関</w:t>
            </w:r>
          </w:p>
        </w:tc>
        <w:tc>
          <w:tcPr>
            <w:tcW w:w="1373" w:type="dxa"/>
            <w:tcBorders>
              <w:top w:val="dashed" w:sz="2" w:space="0" w:color="auto"/>
              <w:left w:val="dotted" w:sz="4" w:space="0" w:color="auto"/>
              <w:bottom w:val="dashed" w:sz="2" w:space="0" w:color="auto"/>
            </w:tcBorders>
            <w:vAlign w:val="center"/>
          </w:tcPr>
          <w:p w14:paraId="5DC2B8E2"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24</w:t>
            </w:r>
            <w:r w:rsidRPr="00F07AF8">
              <w:rPr>
                <w:rFonts w:ascii="ＭＳ Ｐゴシック" w:eastAsia="ＭＳ Ｐゴシック" w:hAnsi="ＭＳ Ｐゴシック" w:hint="eastAsia"/>
                <w:sz w:val="20"/>
                <w:szCs w:val="20"/>
              </w:rPr>
              <w:t>機関</w:t>
            </w:r>
          </w:p>
        </w:tc>
        <w:tc>
          <w:tcPr>
            <w:tcW w:w="1372" w:type="dxa"/>
            <w:tcBorders>
              <w:top w:val="dashed" w:sz="2" w:space="0" w:color="auto"/>
              <w:bottom w:val="dashed" w:sz="2" w:space="0" w:color="auto"/>
              <w:right w:val="dotted" w:sz="4" w:space="0" w:color="auto"/>
            </w:tcBorders>
            <w:vAlign w:val="center"/>
          </w:tcPr>
          <w:p w14:paraId="123B8C59"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294機関</w:t>
            </w:r>
          </w:p>
        </w:tc>
        <w:tc>
          <w:tcPr>
            <w:tcW w:w="1375" w:type="dxa"/>
            <w:tcBorders>
              <w:top w:val="dashed" w:sz="2" w:space="0" w:color="auto"/>
              <w:left w:val="dotted" w:sz="4" w:space="0" w:color="auto"/>
              <w:bottom w:val="dashed" w:sz="2" w:space="0" w:color="auto"/>
            </w:tcBorders>
            <w:vAlign w:val="center"/>
          </w:tcPr>
          <w:p w14:paraId="1183E86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23</w:t>
            </w:r>
            <w:r w:rsidRPr="00F07AF8">
              <w:rPr>
                <w:rFonts w:ascii="ＭＳ Ｐゴシック" w:eastAsia="ＭＳ Ｐゴシック" w:hAnsi="ＭＳ Ｐゴシック" w:hint="eastAsia"/>
                <w:sz w:val="20"/>
                <w:szCs w:val="20"/>
              </w:rPr>
              <w:t>機関</w:t>
            </w:r>
          </w:p>
        </w:tc>
      </w:tr>
      <w:tr w:rsidR="001C76C0" w:rsidRPr="006E3F64" w14:paraId="4876B798" w14:textId="77777777" w:rsidTr="00252374">
        <w:trPr>
          <w:trHeight w:val="289"/>
        </w:trPr>
        <w:tc>
          <w:tcPr>
            <w:tcW w:w="236" w:type="dxa"/>
            <w:tcBorders>
              <w:top w:val="nil"/>
              <w:left w:val="single" w:sz="4" w:space="0" w:color="auto"/>
              <w:bottom w:val="nil"/>
              <w:right w:val="single" w:sz="4" w:space="0" w:color="auto"/>
            </w:tcBorders>
          </w:tcPr>
          <w:p w14:paraId="0B1F4994"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236" w:type="dxa"/>
            <w:vMerge/>
            <w:tcBorders>
              <w:left w:val="single" w:sz="4" w:space="0" w:color="auto"/>
              <w:bottom w:val="single" w:sz="4" w:space="0" w:color="auto"/>
              <w:right w:val="single" w:sz="4" w:space="0" w:color="auto"/>
            </w:tcBorders>
            <w:vAlign w:val="center"/>
          </w:tcPr>
          <w:p w14:paraId="4A5667BD" w14:textId="77777777" w:rsidR="001C76C0" w:rsidRPr="00F07AF8" w:rsidRDefault="001C76C0" w:rsidP="00252374">
            <w:pPr>
              <w:spacing w:line="240" w:lineRule="exact"/>
              <w:rPr>
                <w:rFonts w:ascii="ＭＳ Ｐゴシック" w:eastAsia="ＭＳ Ｐゴシック" w:hAnsi="ＭＳ Ｐゴシック"/>
                <w:sz w:val="20"/>
                <w:szCs w:val="20"/>
              </w:rPr>
            </w:pPr>
          </w:p>
        </w:tc>
        <w:tc>
          <w:tcPr>
            <w:tcW w:w="2916" w:type="dxa"/>
            <w:tcBorders>
              <w:top w:val="dashed" w:sz="2" w:space="0" w:color="auto"/>
              <w:left w:val="single" w:sz="4" w:space="0" w:color="auto"/>
              <w:bottom w:val="single" w:sz="4" w:space="0" w:color="auto"/>
              <w:right w:val="single" w:sz="4" w:space="0" w:color="auto"/>
            </w:tcBorders>
            <w:vAlign w:val="center"/>
          </w:tcPr>
          <w:p w14:paraId="6FD6A79B"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両方可</w:t>
            </w:r>
          </w:p>
        </w:tc>
        <w:tc>
          <w:tcPr>
            <w:tcW w:w="1372" w:type="dxa"/>
            <w:tcBorders>
              <w:top w:val="dashed" w:sz="2" w:space="0" w:color="auto"/>
              <w:left w:val="single" w:sz="4" w:space="0" w:color="auto"/>
              <w:right w:val="dotted" w:sz="4" w:space="0" w:color="auto"/>
            </w:tcBorders>
            <w:vAlign w:val="center"/>
          </w:tcPr>
          <w:p w14:paraId="18E8DF5F"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337機関</w:t>
            </w:r>
          </w:p>
        </w:tc>
        <w:tc>
          <w:tcPr>
            <w:tcW w:w="1373" w:type="dxa"/>
            <w:tcBorders>
              <w:top w:val="dashed" w:sz="2" w:space="0" w:color="auto"/>
              <w:left w:val="dotted" w:sz="4" w:space="0" w:color="auto"/>
            </w:tcBorders>
            <w:vAlign w:val="center"/>
          </w:tcPr>
          <w:p w14:paraId="38CDEEF1"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21</w:t>
            </w:r>
            <w:r w:rsidRPr="00F07AF8">
              <w:rPr>
                <w:rFonts w:ascii="ＭＳ Ｐゴシック" w:eastAsia="ＭＳ Ｐゴシック" w:hAnsi="ＭＳ Ｐゴシック" w:hint="eastAsia"/>
                <w:sz w:val="20"/>
                <w:szCs w:val="20"/>
              </w:rPr>
              <w:t>機関</w:t>
            </w:r>
          </w:p>
        </w:tc>
        <w:tc>
          <w:tcPr>
            <w:tcW w:w="1372" w:type="dxa"/>
            <w:tcBorders>
              <w:top w:val="dashed" w:sz="2" w:space="0" w:color="auto"/>
              <w:right w:val="dotted" w:sz="4" w:space="0" w:color="auto"/>
            </w:tcBorders>
            <w:vAlign w:val="center"/>
          </w:tcPr>
          <w:p w14:paraId="4F546C91"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331機関</w:t>
            </w:r>
          </w:p>
        </w:tc>
        <w:tc>
          <w:tcPr>
            <w:tcW w:w="1375" w:type="dxa"/>
            <w:tcBorders>
              <w:top w:val="dashed" w:sz="2" w:space="0" w:color="auto"/>
              <w:left w:val="dotted" w:sz="4" w:space="0" w:color="auto"/>
            </w:tcBorders>
            <w:vAlign w:val="center"/>
          </w:tcPr>
          <w:p w14:paraId="74D5C86B"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21</w:t>
            </w:r>
            <w:r w:rsidRPr="00F07AF8">
              <w:rPr>
                <w:rFonts w:ascii="ＭＳ Ｐゴシック" w:eastAsia="ＭＳ Ｐゴシック" w:hAnsi="ＭＳ Ｐゴシック" w:hint="eastAsia"/>
                <w:sz w:val="20"/>
                <w:szCs w:val="20"/>
              </w:rPr>
              <w:t>機関</w:t>
            </w:r>
          </w:p>
        </w:tc>
      </w:tr>
      <w:tr w:rsidR="001C76C0" w:rsidRPr="006E3F64" w14:paraId="794ED5BB" w14:textId="77777777" w:rsidTr="00252374">
        <w:trPr>
          <w:trHeight w:val="289"/>
        </w:trPr>
        <w:tc>
          <w:tcPr>
            <w:tcW w:w="236" w:type="dxa"/>
            <w:tcBorders>
              <w:top w:val="nil"/>
              <w:left w:val="single" w:sz="4" w:space="0" w:color="auto"/>
              <w:bottom w:val="nil"/>
              <w:right w:val="single" w:sz="4" w:space="0" w:color="auto"/>
            </w:tcBorders>
          </w:tcPr>
          <w:p w14:paraId="0D6E0C7A"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51E15805"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薬局</w:t>
            </w:r>
          </w:p>
        </w:tc>
        <w:tc>
          <w:tcPr>
            <w:tcW w:w="1372" w:type="dxa"/>
            <w:tcBorders>
              <w:left w:val="single" w:sz="4" w:space="0" w:color="auto"/>
              <w:right w:val="dotted" w:sz="4" w:space="0" w:color="auto"/>
            </w:tcBorders>
            <w:vAlign w:val="center"/>
          </w:tcPr>
          <w:p w14:paraId="4CFA9E65"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2,741機関</w:t>
            </w:r>
          </w:p>
        </w:tc>
        <w:tc>
          <w:tcPr>
            <w:tcW w:w="1373" w:type="dxa"/>
            <w:tcBorders>
              <w:left w:val="dotted" w:sz="4" w:space="0" w:color="auto"/>
            </w:tcBorders>
            <w:vAlign w:val="center"/>
          </w:tcPr>
          <w:p w14:paraId="459B55B8"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214</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73344331"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2,770機関</w:t>
            </w:r>
          </w:p>
        </w:tc>
        <w:tc>
          <w:tcPr>
            <w:tcW w:w="1375" w:type="dxa"/>
            <w:tcBorders>
              <w:left w:val="dotted" w:sz="4" w:space="0" w:color="auto"/>
            </w:tcBorders>
            <w:vAlign w:val="center"/>
          </w:tcPr>
          <w:p w14:paraId="3702965A"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215</w:t>
            </w:r>
            <w:r w:rsidRPr="00F07AF8">
              <w:rPr>
                <w:rFonts w:ascii="ＭＳ Ｐゴシック" w:eastAsia="ＭＳ Ｐゴシック" w:hAnsi="ＭＳ Ｐゴシック" w:hint="eastAsia"/>
                <w:sz w:val="20"/>
                <w:szCs w:val="20"/>
              </w:rPr>
              <w:t>機関</w:t>
            </w:r>
          </w:p>
        </w:tc>
      </w:tr>
      <w:tr w:rsidR="001C76C0" w:rsidRPr="006E3F64" w14:paraId="1EDDD8A2" w14:textId="77777777" w:rsidTr="00252374">
        <w:trPr>
          <w:trHeight w:val="289"/>
        </w:trPr>
        <w:tc>
          <w:tcPr>
            <w:tcW w:w="236" w:type="dxa"/>
            <w:tcBorders>
              <w:top w:val="nil"/>
              <w:left w:val="single" w:sz="4" w:space="0" w:color="auto"/>
              <w:bottom w:val="single" w:sz="4" w:space="0" w:color="auto"/>
              <w:right w:val="single" w:sz="4" w:space="0" w:color="auto"/>
            </w:tcBorders>
          </w:tcPr>
          <w:p w14:paraId="606A5B5F" w14:textId="77777777" w:rsidR="001C76C0" w:rsidRPr="00F07AF8" w:rsidRDefault="001C76C0" w:rsidP="00252374">
            <w:pPr>
              <w:spacing w:line="240" w:lineRule="exact"/>
              <w:jc w:val="left"/>
              <w:rPr>
                <w:rFonts w:ascii="ＭＳ Ｐゴシック" w:eastAsia="ＭＳ Ｐゴシック" w:hAnsi="ＭＳ Ｐゴシック"/>
                <w:sz w:val="20"/>
                <w:szCs w:val="20"/>
              </w:rPr>
            </w:pPr>
          </w:p>
        </w:tc>
        <w:tc>
          <w:tcPr>
            <w:tcW w:w="3152" w:type="dxa"/>
            <w:gridSpan w:val="2"/>
            <w:tcBorders>
              <w:top w:val="single" w:sz="4" w:space="0" w:color="auto"/>
              <w:left w:val="single" w:sz="4" w:space="0" w:color="auto"/>
              <w:bottom w:val="single" w:sz="4" w:space="0" w:color="auto"/>
              <w:right w:val="single" w:sz="4" w:space="0" w:color="auto"/>
            </w:tcBorders>
            <w:vAlign w:val="center"/>
          </w:tcPr>
          <w:p w14:paraId="6B402FD7" w14:textId="77777777" w:rsidR="001C76C0" w:rsidRPr="00F07AF8" w:rsidRDefault="001C76C0"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訪問看護事業所</w:t>
            </w:r>
          </w:p>
        </w:tc>
        <w:tc>
          <w:tcPr>
            <w:tcW w:w="1372" w:type="dxa"/>
            <w:tcBorders>
              <w:left w:val="single" w:sz="4" w:space="0" w:color="auto"/>
              <w:right w:val="dotted" w:sz="4" w:space="0" w:color="auto"/>
            </w:tcBorders>
            <w:vAlign w:val="center"/>
          </w:tcPr>
          <w:p w14:paraId="18782D44"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549機関</w:t>
            </w:r>
          </w:p>
        </w:tc>
        <w:tc>
          <w:tcPr>
            <w:tcW w:w="1373" w:type="dxa"/>
            <w:tcBorders>
              <w:left w:val="dotted" w:sz="4" w:space="0" w:color="auto"/>
            </w:tcBorders>
            <w:vAlign w:val="center"/>
          </w:tcPr>
          <w:p w14:paraId="556D3B61"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26</w:t>
            </w:r>
            <w:r w:rsidRPr="00F07AF8">
              <w:rPr>
                <w:rFonts w:ascii="ＭＳ Ｐゴシック" w:eastAsia="ＭＳ Ｐゴシック" w:hAnsi="ＭＳ Ｐゴシック" w:hint="eastAsia"/>
                <w:sz w:val="20"/>
                <w:szCs w:val="20"/>
              </w:rPr>
              <w:t>機関</w:t>
            </w:r>
          </w:p>
        </w:tc>
        <w:tc>
          <w:tcPr>
            <w:tcW w:w="1372" w:type="dxa"/>
            <w:tcBorders>
              <w:right w:val="dotted" w:sz="4" w:space="0" w:color="auto"/>
            </w:tcBorders>
            <w:vAlign w:val="center"/>
          </w:tcPr>
          <w:p w14:paraId="5A8BE27C"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604機関</w:t>
            </w:r>
          </w:p>
        </w:tc>
        <w:tc>
          <w:tcPr>
            <w:tcW w:w="1375" w:type="dxa"/>
            <w:tcBorders>
              <w:left w:val="dotted" w:sz="4" w:space="0" w:color="auto"/>
            </w:tcBorders>
            <w:vAlign w:val="center"/>
          </w:tcPr>
          <w:p w14:paraId="437C9E9D" w14:textId="77777777" w:rsidR="001C76C0" w:rsidRPr="00F07AF8" w:rsidRDefault="001C76C0"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 xml:space="preserve"> 29</w:t>
            </w:r>
            <w:r w:rsidRPr="00F07AF8">
              <w:rPr>
                <w:rFonts w:ascii="ＭＳ Ｐゴシック" w:eastAsia="ＭＳ Ｐゴシック" w:hAnsi="ＭＳ Ｐゴシック" w:hint="eastAsia"/>
                <w:sz w:val="20"/>
                <w:szCs w:val="20"/>
              </w:rPr>
              <w:t>機関</w:t>
            </w:r>
          </w:p>
        </w:tc>
      </w:tr>
    </w:tbl>
    <w:p w14:paraId="08115A3E" w14:textId="198D794A" w:rsidR="00E87C01" w:rsidRDefault="00E87C01" w:rsidP="00E87C01">
      <w:pPr>
        <w:rPr>
          <w:rFonts w:ascii="ＭＳ ゴシック" w:eastAsia="ＭＳ ゴシック" w:hAnsi="ＭＳ ゴシック"/>
          <w:b/>
          <w:szCs w:val="28"/>
        </w:rPr>
      </w:pPr>
    </w:p>
    <w:p w14:paraId="7D3DA2C1" w14:textId="77777777" w:rsidR="001C76C0" w:rsidRPr="00FF0088" w:rsidRDefault="001C76C0" w:rsidP="00E87C01">
      <w:pPr>
        <w:rPr>
          <w:rFonts w:ascii="ＭＳ ゴシック" w:eastAsia="ＭＳ ゴシック" w:hAnsi="ＭＳ ゴシック"/>
          <w:b/>
          <w:szCs w:val="28"/>
        </w:rPr>
      </w:pPr>
    </w:p>
    <w:p w14:paraId="64ED460E" w14:textId="77777777" w:rsidR="00E87C01" w:rsidRDefault="00E87C01" w:rsidP="00E87C01">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0C6974FC" w14:textId="485536F1" w:rsidR="00E87C01" w:rsidRPr="004A1E31" w:rsidRDefault="00E87C01" w:rsidP="00E87C0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B1635">
        <w:rPr>
          <w:rFonts w:ascii="HG丸ｺﾞｼｯｸM-PRO" w:eastAsia="HG丸ｺﾞｼｯｸM-PRO" w:hAnsi="HG丸ｺﾞｼｯｸM-PRO" w:hint="eastAsia"/>
          <w:sz w:val="22"/>
          <w:szCs w:val="22"/>
        </w:rPr>
        <w:t>新興感染症患者以外の患者の受入や感染症から回復後に入院が必要な患者の転院（「後方支援」）について23病院確保しています。</w:t>
      </w:r>
    </w:p>
    <w:p w14:paraId="4FE84EB6" w14:textId="68DEFF24" w:rsidR="00E87C01" w:rsidRPr="00F375B1" w:rsidRDefault="00760268">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2272" behindDoc="0" locked="0" layoutInCell="1" allowOverlap="1" wp14:anchorId="16756CB8" wp14:editId="5B6BE679">
                <wp:simplePos x="0" y="0"/>
                <wp:positionH relativeFrom="column">
                  <wp:posOffset>354330</wp:posOffset>
                </wp:positionH>
                <wp:positionV relativeFrom="paragraph">
                  <wp:posOffset>18084</wp:posOffset>
                </wp:positionV>
                <wp:extent cx="2943225" cy="295275"/>
                <wp:effectExtent l="0" t="0" r="0" b="4445"/>
                <wp:wrapNone/>
                <wp:docPr id="30" name="テキスト ボックス 30" descr="図表10-2-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4F5653F" w14:textId="2300C287" w:rsidR="00503E73" w:rsidRPr="007E7446" w:rsidRDefault="00503E7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1C76C0" w:rsidRPr="007E7446">
                              <w:rPr>
                                <w:rFonts w:ascii="ＭＳ Ｐゴシック" w:eastAsia="ＭＳ Ｐゴシック" w:hAnsi="ＭＳ Ｐゴシック" w:hint="eastAsia"/>
                                <w:kern w:val="0"/>
                                <w:sz w:val="20"/>
                                <w:szCs w:val="20"/>
                              </w:rPr>
                              <w:t xml:space="preserve">　</w:t>
                            </w:r>
                            <w:r w:rsidR="001C76C0" w:rsidRPr="007142DF">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56CB8" id="テキスト ボックス 30" o:spid="_x0000_s1051" type="#_x0000_t202" alt="図表10-2-17　協定締結医療機関数（後方支援）" style="position:absolute;left:0;text-align:left;margin-left:27.9pt;margin-top:1.4pt;width:231.75pt;height:23.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" filled="f" stroked="f" strokeweight=".5pt">
                <v:textbox style="mso-fit-shape-to-text:t">
                  <w:txbxContent>
                    <w:p w14:paraId="14F5653F" w14:textId="2300C287" w:rsidR="00503E73" w:rsidRPr="007E7446" w:rsidRDefault="00503E73" w:rsidP="00E87C0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10-2-</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001C76C0" w:rsidRPr="007E7446">
                        <w:rPr>
                          <w:rFonts w:ascii="ＭＳ Ｐゴシック" w:eastAsia="ＭＳ Ｐゴシック" w:hAnsi="ＭＳ Ｐゴシック" w:hint="eastAsia"/>
                          <w:kern w:val="0"/>
                          <w:sz w:val="20"/>
                          <w:szCs w:val="20"/>
                        </w:rPr>
                        <w:t xml:space="preserve">　</w:t>
                      </w:r>
                      <w:r w:rsidR="001C76C0" w:rsidRPr="007142DF">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W w:w="8530" w:type="dxa"/>
        <w:tblInd w:w="680" w:type="dxa"/>
        <w:tblLook w:val="04A0" w:firstRow="1" w:lastRow="0" w:firstColumn="1" w:lastColumn="0" w:noHBand="0" w:noVBand="1"/>
      </w:tblPr>
      <w:tblGrid>
        <w:gridCol w:w="2988"/>
        <w:gridCol w:w="1385"/>
        <w:gridCol w:w="1386"/>
        <w:gridCol w:w="1385"/>
        <w:gridCol w:w="1386"/>
      </w:tblGrid>
      <w:tr w:rsidR="00FF0088" w:rsidRPr="006E3F64" w14:paraId="30F7DCB7" w14:textId="77777777" w:rsidTr="00252374">
        <w:trPr>
          <w:trHeight w:val="340"/>
        </w:trPr>
        <w:tc>
          <w:tcPr>
            <w:tcW w:w="2988" w:type="dxa"/>
            <w:vMerge w:val="restart"/>
            <w:tcBorders>
              <w:left w:val="single" w:sz="4" w:space="0" w:color="auto"/>
            </w:tcBorders>
            <w:shd w:val="clear" w:color="auto" w:fill="DAEEF3" w:themeFill="accent5" w:themeFillTint="33"/>
            <w:vAlign w:val="center"/>
          </w:tcPr>
          <w:p w14:paraId="2C05001B"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項目</w:t>
            </w:r>
          </w:p>
        </w:tc>
        <w:tc>
          <w:tcPr>
            <w:tcW w:w="5542" w:type="dxa"/>
            <w:gridSpan w:val="4"/>
            <w:shd w:val="clear" w:color="auto" w:fill="DAEEF3" w:themeFill="accent5" w:themeFillTint="33"/>
            <w:vAlign w:val="center"/>
          </w:tcPr>
          <w:p w14:paraId="56E1D6BC"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対応開始時期（目途）</w:t>
            </w:r>
          </w:p>
        </w:tc>
      </w:tr>
      <w:tr w:rsidR="00FF0088" w:rsidRPr="006E3F64" w14:paraId="6B8C141F" w14:textId="77777777" w:rsidTr="00252374">
        <w:trPr>
          <w:trHeight w:val="794"/>
        </w:trPr>
        <w:tc>
          <w:tcPr>
            <w:tcW w:w="2988" w:type="dxa"/>
            <w:vMerge/>
            <w:tcBorders>
              <w:left w:val="single" w:sz="4" w:space="0" w:color="auto"/>
            </w:tcBorders>
            <w:shd w:val="clear" w:color="auto" w:fill="DAEEF3" w:themeFill="accent5" w:themeFillTint="33"/>
            <w:vAlign w:val="center"/>
          </w:tcPr>
          <w:p w14:paraId="2FDB19F8"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2771" w:type="dxa"/>
            <w:gridSpan w:val="2"/>
            <w:shd w:val="clear" w:color="auto" w:fill="DAEEF3" w:themeFill="accent5" w:themeFillTint="33"/>
            <w:vAlign w:val="center"/>
          </w:tcPr>
          <w:p w14:paraId="03800F7F"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w:t>
            </w:r>
          </w:p>
          <w:p w14:paraId="62DF2ACA"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w:t>
            </w:r>
          </w:p>
          <w:p w14:paraId="2679754E"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３か月程度）</w:t>
            </w:r>
          </w:p>
        </w:tc>
        <w:tc>
          <w:tcPr>
            <w:tcW w:w="2771" w:type="dxa"/>
            <w:gridSpan w:val="2"/>
            <w:shd w:val="clear" w:color="auto" w:fill="DAEEF3" w:themeFill="accent5" w:themeFillTint="33"/>
            <w:vAlign w:val="center"/>
          </w:tcPr>
          <w:p w14:paraId="1C95F6B9" w14:textId="77777777" w:rsidR="00FF0088" w:rsidRPr="00F07AF8" w:rsidRDefault="00FF0088">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流行初期期間経過後</w:t>
            </w:r>
          </w:p>
          <w:p w14:paraId="4026D253" w14:textId="77777777" w:rsidR="00FF0088" w:rsidRPr="00252374" w:rsidRDefault="00FF0088">
            <w:pPr>
              <w:spacing w:line="240" w:lineRule="exact"/>
              <w:jc w:val="center"/>
              <w:rPr>
                <w:rFonts w:ascii="ＭＳ Ｐゴシック" w:eastAsia="ＭＳ Ｐゴシック" w:hAnsi="ＭＳ Ｐゴシック"/>
                <w:sz w:val="18"/>
                <w:szCs w:val="18"/>
              </w:rPr>
            </w:pPr>
            <w:r w:rsidRPr="00252374">
              <w:rPr>
                <w:rFonts w:ascii="ＭＳ Ｐゴシック" w:eastAsia="ＭＳ Ｐゴシック" w:hAnsi="ＭＳ Ｐゴシック" w:hint="eastAsia"/>
                <w:sz w:val="18"/>
                <w:szCs w:val="18"/>
              </w:rPr>
              <w:t>（発生等の公表後から</w:t>
            </w:r>
          </w:p>
          <w:p w14:paraId="2C5FA00E" w14:textId="77777777" w:rsidR="00FF0088" w:rsidRPr="00F07AF8" w:rsidRDefault="00FF0088">
            <w:pPr>
              <w:spacing w:line="240" w:lineRule="exact"/>
              <w:jc w:val="center"/>
              <w:rPr>
                <w:rFonts w:ascii="ＭＳ Ｐゴシック" w:eastAsia="ＭＳ Ｐゴシック" w:hAnsi="ＭＳ Ｐゴシック"/>
                <w:sz w:val="20"/>
                <w:szCs w:val="20"/>
              </w:rPr>
            </w:pPr>
            <w:r w:rsidRPr="00252374">
              <w:rPr>
                <w:rFonts w:ascii="ＭＳ Ｐゴシック" w:eastAsia="ＭＳ Ｐゴシック" w:hAnsi="ＭＳ Ｐゴシック" w:hint="eastAsia"/>
                <w:sz w:val="18"/>
                <w:szCs w:val="18"/>
              </w:rPr>
              <w:t>６か月程度以内）</w:t>
            </w:r>
          </w:p>
        </w:tc>
      </w:tr>
      <w:tr w:rsidR="00FF0088" w:rsidRPr="006E3F64" w14:paraId="6EDC72CD" w14:textId="77777777" w:rsidTr="00252374">
        <w:trPr>
          <w:trHeight w:val="340"/>
        </w:trPr>
        <w:tc>
          <w:tcPr>
            <w:tcW w:w="2988" w:type="dxa"/>
            <w:vMerge/>
            <w:tcBorders>
              <w:left w:val="single" w:sz="4" w:space="0" w:color="auto"/>
              <w:bottom w:val="nil"/>
            </w:tcBorders>
            <w:shd w:val="clear" w:color="auto" w:fill="DAEEF3" w:themeFill="accent5" w:themeFillTint="33"/>
            <w:vAlign w:val="center"/>
          </w:tcPr>
          <w:p w14:paraId="77ECDDB2" w14:textId="77777777" w:rsidR="00FF0088" w:rsidRPr="00F07AF8" w:rsidRDefault="00FF0088" w:rsidP="00252374">
            <w:pPr>
              <w:spacing w:line="240" w:lineRule="exact"/>
              <w:jc w:val="center"/>
              <w:rPr>
                <w:rFonts w:ascii="ＭＳ Ｐゴシック" w:eastAsia="ＭＳ Ｐゴシック" w:hAnsi="ＭＳ Ｐゴシック"/>
                <w:sz w:val="20"/>
                <w:szCs w:val="20"/>
              </w:rPr>
            </w:pPr>
          </w:p>
        </w:tc>
        <w:tc>
          <w:tcPr>
            <w:tcW w:w="1385" w:type="dxa"/>
            <w:tcBorders>
              <w:bottom w:val="single" w:sz="4" w:space="0" w:color="auto"/>
              <w:right w:val="dotted" w:sz="4" w:space="0" w:color="auto"/>
            </w:tcBorders>
            <w:shd w:val="clear" w:color="auto" w:fill="DAEEF3" w:themeFill="accent5" w:themeFillTint="33"/>
            <w:vAlign w:val="center"/>
          </w:tcPr>
          <w:p w14:paraId="5502005B"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48D4854A"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c>
          <w:tcPr>
            <w:tcW w:w="1385" w:type="dxa"/>
            <w:tcBorders>
              <w:bottom w:val="single" w:sz="4" w:space="0" w:color="auto"/>
              <w:right w:val="dotted" w:sz="4" w:space="0" w:color="auto"/>
            </w:tcBorders>
            <w:shd w:val="clear" w:color="auto" w:fill="DAEEF3" w:themeFill="accent5" w:themeFillTint="33"/>
            <w:vAlign w:val="center"/>
          </w:tcPr>
          <w:p w14:paraId="1C0A46BF"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大阪府</w:t>
            </w:r>
          </w:p>
        </w:tc>
        <w:tc>
          <w:tcPr>
            <w:tcW w:w="1386" w:type="dxa"/>
            <w:tcBorders>
              <w:left w:val="dotted" w:sz="4" w:space="0" w:color="auto"/>
              <w:bottom w:val="single" w:sz="4" w:space="0" w:color="auto"/>
            </w:tcBorders>
            <w:shd w:val="clear" w:color="auto" w:fill="DAEEF3" w:themeFill="accent5" w:themeFillTint="33"/>
            <w:vAlign w:val="center"/>
          </w:tcPr>
          <w:p w14:paraId="5148BF37" w14:textId="77777777" w:rsidR="00FF0088" w:rsidRPr="00F07AF8" w:rsidRDefault="00FF0088" w:rsidP="00252374">
            <w:pPr>
              <w:spacing w:line="240" w:lineRule="exact"/>
              <w:jc w:val="center"/>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三島</w:t>
            </w:r>
          </w:p>
        </w:tc>
      </w:tr>
      <w:tr w:rsidR="00FF0088" w:rsidRPr="006E3F64" w14:paraId="5F370D8A" w14:textId="77777777" w:rsidTr="00252374">
        <w:trPr>
          <w:trHeight w:val="340"/>
        </w:trPr>
        <w:tc>
          <w:tcPr>
            <w:tcW w:w="2988" w:type="dxa"/>
            <w:tcBorders>
              <w:top w:val="single" w:sz="4" w:space="0" w:color="auto"/>
              <w:left w:val="single" w:sz="4" w:space="0" w:color="auto"/>
              <w:bottom w:val="nil"/>
              <w:right w:val="single" w:sz="4" w:space="0" w:color="auto"/>
            </w:tcBorders>
            <w:vAlign w:val="center"/>
          </w:tcPr>
          <w:p w14:paraId="1A2D09CD" w14:textId="77777777"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感染症患者以外の患者の受入</w:t>
            </w:r>
          </w:p>
        </w:tc>
        <w:tc>
          <w:tcPr>
            <w:tcW w:w="1385" w:type="dxa"/>
            <w:tcBorders>
              <w:left w:val="single" w:sz="4" w:space="0" w:color="auto"/>
              <w:bottom w:val="single" w:sz="4" w:space="0" w:color="auto"/>
              <w:right w:val="dotted" w:sz="4" w:space="0" w:color="auto"/>
            </w:tcBorders>
            <w:vAlign w:val="center"/>
          </w:tcPr>
          <w:p w14:paraId="4CDDC388"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241機関</w:t>
            </w:r>
          </w:p>
        </w:tc>
        <w:tc>
          <w:tcPr>
            <w:tcW w:w="1386" w:type="dxa"/>
            <w:tcBorders>
              <w:left w:val="dotted" w:sz="4" w:space="0" w:color="auto"/>
              <w:bottom w:val="single" w:sz="4" w:space="0" w:color="auto"/>
            </w:tcBorders>
            <w:vAlign w:val="center"/>
          </w:tcPr>
          <w:p w14:paraId="72A30BE0"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15</w:t>
            </w:r>
            <w:r w:rsidRPr="00F07AF8">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740B778C"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252機関</w:t>
            </w:r>
          </w:p>
        </w:tc>
        <w:tc>
          <w:tcPr>
            <w:tcW w:w="1386" w:type="dxa"/>
            <w:tcBorders>
              <w:left w:val="dotted" w:sz="4" w:space="0" w:color="auto"/>
            </w:tcBorders>
            <w:vAlign w:val="center"/>
          </w:tcPr>
          <w:p w14:paraId="76F63AB4"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15</w:t>
            </w:r>
            <w:r w:rsidRPr="00F07AF8">
              <w:rPr>
                <w:rFonts w:ascii="ＭＳ Ｐゴシック" w:eastAsia="ＭＳ Ｐゴシック" w:hAnsi="ＭＳ Ｐゴシック" w:hint="eastAsia"/>
                <w:sz w:val="20"/>
                <w:szCs w:val="20"/>
              </w:rPr>
              <w:t>機関</w:t>
            </w:r>
          </w:p>
        </w:tc>
      </w:tr>
      <w:tr w:rsidR="00FF0088" w:rsidRPr="006E3F64" w14:paraId="20187104" w14:textId="77777777" w:rsidTr="00252374">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1E880579" w14:textId="77777777" w:rsidR="0013403A" w:rsidRDefault="00FF0088" w:rsidP="0013403A">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感染症から回復後に入院が</w:t>
            </w:r>
          </w:p>
          <w:p w14:paraId="5E0F549A" w14:textId="520ED82D" w:rsidR="00FF0088" w:rsidRPr="00F07AF8" w:rsidRDefault="00FF0088" w:rsidP="00252374">
            <w:pPr>
              <w:spacing w:line="240" w:lineRule="exact"/>
              <w:rPr>
                <w:rFonts w:ascii="ＭＳ Ｐゴシック" w:eastAsia="ＭＳ Ｐゴシック" w:hAnsi="ＭＳ Ｐゴシック"/>
                <w:sz w:val="20"/>
                <w:szCs w:val="20"/>
              </w:rPr>
            </w:pPr>
            <w:r w:rsidRPr="00F07AF8">
              <w:rPr>
                <w:rFonts w:ascii="ＭＳ Ｐゴシック" w:eastAsia="ＭＳ Ｐゴシック" w:hAnsi="ＭＳ Ｐゴシック" w:hint="eastAsia"/>
                <w:sz w:val="20"/>
                <w:szCs w:val="20"/>
              </w:rPr>
              <w:t>必要な患者の転院の受入</w:t>
            </w:r>
          </w:p>
        </w:tc>
        <w:tc>
          <w:tcPr>
            <w:tcW w:w="1385" w:type="dxa"/>
            <w:tcBorders>
              <w:left w:val="single" w:sz="4" w:space="0" w:color="auto"/>
              <w:right w:val="dotted" w:sz="4" w:space="0" w:color="auto"/>
            </w:tcBorders>
            <w:vAlign w:val="center"/>
          </w:tcPr>
          <w:p w14:paraId="0D2D8040"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284機関</w:t>
            </w:r>
          </w:p>
        </w:tc>
        <w:tc>
          <w:tcPr>
            <w:tcW w:w="1386" w:type="dxa"/>
            <w:tcBorders>
              <w:left w:val="dotted" w:sz="4" w:space="0" w:color="auto"/>
            </w:tcBorders>
            <w:vAlign w:val="center"/>
          </w:tcPr>
          <w:p w14:paraId="259DC4BC"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18</w:t>
            </w:r>
            <w:r w:rsidRPr="00F07AF8">
              <w:rPr>
                <w:rFonts w:ascii="ＭＳ Ｐゴシック" w:eastAsia="ＭＳ Ｐゴシック" w:hAnsi="ＭＳ Ｐゴシック" w:hint="eastAsia"/>
                <w:sz w:val="20"/>
                <w:szCs w:val="20"/>
              </w:rPr>
              <w:t>機関</w:t>
            </w:r>
          </w:p>
        </w:tc>
        <w:tc>
          <w:tcPr>
            <w:tcW w:w="1385" w:type="dxa"/>
            <w:tcBorders>
              <w:right w:val="dotted" w:sz="4" w:space="0" w:color="auto"/>
            </w:tcBorders>
            <w:vAlign w:val="center"/>
          </w:tcPr>
          <w:p w14:paraId="30911D97"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317機関</w:t>
            </w:r>
          </w:p>
        </w:tc>
        <w:tc>
          <w:tcPr>
            <w:tcW w:w="1386" w:type="dxa"/>
            <w:tcBorders>
              <w:left w:val="dotted" w:sz="4" w:space="0" w:color="auto"/>
            </w:tcBorders>
            <w:vAlign w:val="center"/>
          </w:tcPr>
          <w:p w14:paraId="4A28F3A9" w14:textId="77777777" w:rsidR="00FF0088" w:rsidRPr="00F07AF8" w:rsidRDefault="00FF0088" w:rsidP="00252374">
            <w:pPr>
              <w:spacing w:line="240" w:lineRule="exact"/>
              <w:jc w:val="right"/>
              <w:rPr>
                <w:rFonts w:ascii="ＭＳ Ｐゴシック" w:eastAsia="ＭＳ Ｐゴシック" w:hAnsi="ＭＳ Ｐゴシック"/>
                <w:sz w:val="20"/>
                <w:szCs w:val="20"/>
              </w:rPr>
            </w:pPr>
            <w:r w:rsidRPr="00F07AF8">
              <w:rPr>
                <w:rFonts w:ascii="ＭＳ Ｐゴシック" w:eastAsia="ＭＳ Ｐゴシック" w:hAnsi="ＭＳ Ｐゴシック"/>
                <w:sz w:val="20"/>
                <w:szCs w:val="20"/>
              </w:rPr>
              <w:t>22</w:t>
            </w:r>
            <w:r w:rsidRPr="00F07AF8">
              <w:rPr>
                <w:rFonts w:ascii="ＭＳ Ｐゴシック" w:eastAsia="ＭＳ Ｐゴシック" w:hAnsi="ＭＳ Ｐゴシック" w:hint="eastAsia"/>
                <w:sz w:val="20"/>
                <w:szCs w:val="20"/>
              </w:rPr>
              <w:t>機関</w:t>
            </w:r>
          </w:p>
        </w:tc>
      </w:tr>
    </w:tbl>
    <w:p w14:paraId="7EB885AA" w14:textId="557D3DE5" w:rsidR="00760268" w:rsidRDefault="00760268" w:rsidP="00A24EBB">
      <w:pPr>
        <w:snapToGrid w:val="0"/>
        <w:rPr>
          <w:rFonts w:ascii="ＭＳ ゴシック" w:eastAsia="ＭＳ ゴシック" w:hAnsi="ＭＳ ゴシック"/>
          <w:b/>
          <w:color w:val="0070C0"/>
          <w:sz w:val="36"/>
          <w:szCs w:val="36"/>
          <w:u w:val="single"/>
        </w:rPr>
      </w:pPr>
    </w:p>
    <w:p w14:paraId="40BC6A82" w14:textId="77777777" w:rsidR="00760268" w:rsidRPr="00252374" w:rsidRDefault="00760268">
      <w:pPr>
        <w:widowControl/>
        <w:jc w:val="left"/>
        <w:rPr>
          <w:rFonts w:ascii="ＭＳ ゴシック" w:eastAsia="ＭＳ ゴシック" w:hAnsi="ＭＳ ゴシック"/>
          <w:b/>
          <w:color w:val="0070C0"/>
          <w:sz w:val="36"/>
          <w:szCs w:val="36"/>
        </w:rPr>
      </w:pPr>
      <w:r w:rsidRPr="00252374">
        <w:rPr>
          <w:rFonts w:ascii="ＭＳ ゴシック" w:eastAsia="ＭＳ ゴシック" w:hAnsi="ＭＳ ゴシック"/>
          <w:b/>
          <w:color w:val="0070C0"/>
          <w:sz w:val="36"/>
          <w:szCs w:val="36"/>
        </w:rPr>
        <w:br w:type="page"/>
      </w:r>
    </w:p>
    <w:p w14:paraId="5F7E5913" w14:textId="25D339E6"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1144976A" w:rsidR="00B91B88" w:rsidRPr="00DE2446" w:rsidRDefault="006F5211"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41856" behindDoc="0" locked="0" layoutInCell="1" allowOverlap="1" wp14:anchorId="5F7E5B7B" wp14:editId="0761655A">
                <wp:simplePos x="0" y="0"/>
                <wp:positionH relativeFrom="column">
                  <wp:posOffset>137160</wp:posOffset>
                </wp:positionH>
                <wp:positionV relativeFrom="paragraph">
                  <wp:posOffset>151130</wp:posOffset>
                </wp:positionV>
                <wp:extent cx="6048375" cy="1704975"/>
                <wp:effectExtent l="0" t="0" r="28575" b="28575"/>
                <wp:wrapNone/>
                <wp:docPr id="13" name="AutoShape 3535" descr="（主な現状と課題）&#10;◆病院の自主的な取組 により病床機能分化が進んでいますが、2025年の病床数の必要量における回復期機能を担う病床数の確保には約6.7％程度、同機能への転換が必要と推計されています。&#10;◆病床数の必要量は高齢化に伴い2030年頃をピークに増加することが予想されており、サブアキュート、ポストアキュート等回復期を担う病床数の必要量がさらに増加する見込みと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7049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17C17669" w14:textId="1DEFEAF1" w:rsidR="00926E8C" w:rsidRDefault="00503E73" w:rsidP="00252374">
                            <w:pPr>
                              <w:spacing w:line="340" w:lineRule="exact"/>
                              <w:rPr>
                                <w:rFonts w:asciiTheme="majorEastAsia" w:eastAsiaTheme="majorEastAsia" w:hAnsiTheme="majorEastAsia"/>
                                <w:b/>
                                <w:strike/>
                                <w:color w:val="0070C0"/>
                                <w:sz w:val="24"/>
                              </w:rPr>
                            </w:pPr>
                            <w:r w:rsidRPr="005535A5">
                              <w:rPr>
                                <w:rFonts w:asciiTheme="majorEastAsia" w:eastAsiaTheme="majorEastAsia" w:hAnsiTheme="majorEastAsia" w:hint="eastAsia"/>
                                <w:b/>
                                <w:color w:val="0070C0"/>
                                <w:sz w:val="24"/>
                              </w:rPr>
                              <w:t>（主な現状と課題）</w:t>
                            </w:r>
                          </w:p>
                          <w:p w14:paraId="07535037" w14:textId="485D1357" w:rsidR="00BA61F6" w:rsidRDefault="00BA61F6">
                            <w:pPr>
                              <w:snapToGrid w:val="0"/>
                              <w:spacing w:line="340" w:lineRule="exact"/>
                              <w:ind w:left="241" w:hangingChars="100" w:hanging="241"/>
                              <w:rPr>
                                <w:rFonts w:asciiTheme="majorEastAsia" w:eastAsiaTheme="majorEastAsia" w:hAnsiTheme="majorEastAsia"/>
                                <w:b/>
                                <w:color w:val="0070C0"/>
                                <w:sz w:val="24"/>
                              </w:rPr>
                            </w:pPr>
                            <w:r w:rsidRPr="00BA61F6">
                              <w:rPr>
                                <w:rFonts w:asciiTheme="majorEastAsia" w:eastAsiaTheme="majorEastAsia" w:hAnsiTheme="majorEastAsia" w:hint="eastAsia"/>
                                <w:b/>
                                <w:color w:val="0070C0"/>
                                <w:sz w:val="24"/>
                              </w:rPr>
                              <w:t>◆病院の自主的な取組</w:t>
                            </w:r>
                            <w:r w:rsidR="007C6EAD">
                              <w:rPr>
                                <w:rFonts w:asciiTheme="majorEastAsia" w:eastAsiaTheme="majorEastAsia" w:hAnsiTheme="majorEastAsia"/>
                                <w:b/>
                                <w:color w:val="0070C0"/>
                                <w:sz w:val="24"/>
                              </w:rPr>
                              <w:tab/>
                            </w:r>
                            <w:r w:rsidRPr="00BA61F6">
                              <w:rPr>
                                <w:rFonts w:asciiTheme="majorEastAsia" w:eastAsiaTheme="majorEastAsia" w:hAnsiTheme="majorEastAsia" w:hint="eastAsia"/>
                                <w:b/>
                                <w:color w:val="0070C0"/>
                                <w:sz w:val="24"/>
                              </w:rPr>
                              <w:t>により病床機能分化が進んでいますが、</w:t>
                            </w:r>
                            <w:r w:rsidR="00F03DC6">
                              <w:rPr>
                                <w:rFonts w:asciiTheme="majorEastAsia" w:eastAsiaTheme="majorEastAsia" w:hAnsiTheme="majorEastAsia" w:hint="eastAsia"/>
                                <w:b/>
                                <w:color w:val="0070C0"/>
                                <w:sz w:val="24"/>
                              </w:rPr>
                              <w:t>2025年の</w:t>
                            </w:r>
                            <w:r w:rsidRPr="00BA61F6">
                              <w:rPr>
                                <w:rFonts w:asciiTheme="majorEastAsia" w:eastAsiaTheme="majorEastAsia" w:hAnsiTheme="majorEastAsia" w:hint="eastAsia"/>
                                <w:b/>
                                <w:color w:val="0070C0"/>
                                <w:sz w:val="24"/>
                              </w:rPr>
                              <w:t>病床数の必要量における回復期機能を担う病床数の確保には約6.7％程度、同機能への転換が必要と推計されています</w:t>
                            </w:r>
                            <w:r w:rsidR="006F5211">
                              <w:rPr>
                                <w:rFonts w:asciiTheme="majorEastAsia" w:eastAsiaTheme="majorEastAsia" w:hAnsiTheme="majorEastAsia" w:hint="eastAsia"/>
                                <w:b/>
                                <w:color w:val="0070C0"/>
                                <w:sz w:val="24"/>
                              </w:rPr>
                              <w:t>。</w:t>
                            </w:r>
                          </w:p>
                          <w:p w14:paraId="5D51EE3A" w14:textId="714E39AB" w:rsidR="00BA61F6" w:rsidRPr="00E228DB" w:rsidRDefault="00BA61F6" w:rsidP="00252374">
                            <w:pPr>
                              <w:snapToGrid w:val="0"/>
                              <w:spacing w:line="340" w:lineRule="exact"/>
                              <w:ind w:left="241" w:hangingChars="100" w:hanging="241"/>
                              <w:rPr>
                                <w:rFonts w:asciiTheme="majorEastAsia" w:eastAsiaTheme="majorEastAsia" w:hAnsiTheme="majorEastAsia"/>
                                <w:b/>
                                <w:color w:val="0070C0"/>
                                <w:sz w:val="24"/>
                              </w:rPr>
                            </w:pPr>
                            <w:r w:rsidRPr="00BA61F6">
                              <w:rPr>
                                <w:rFonts w:asciiTheme="majorEastAsia" w:eastAsiaTheme="majorEastAsia" w:hAnsiTheme="majorEastAsia" w:hint="eastAsia"/>
                                <w:b/>
                                <w:color w:val="0070C0"/>
                                <w:sz w:val="24"/>
                              </w:rPr>
                              <w:t>◆病床数の必要量は高齢化に伴い2030年頃をピークに増加</w:t>
                            </w:r>
                            <w:r w:rsidR="004D5C69">
                              <w:rPr>
                                <w:rFonts w:asciiTheme="majorEastAsia" w:eastAsiaTheme="majorEastAsia" w:hAnsiTheme="majorEastAsia" w:hint="eastAsia"/>
                                <w:b/>
                                <w:color w:val="0070C0"/>
                                <w:sz w:val="24"/>
                              </w:rPr>
                              <w:t>することが</w:t>
                            </w:r>
                            <w:r w:rsidRPr="00BA61F6">
                              <w:rPr>
                                <w:rFonts w:asciiTheme="majorEastAsia" w:eastAsiaTheme="majorEastAsia" w:hAnsiTheme="majorEastAsia" w:hint="eastAsia"/>
                                <w:b/>
                                <w:color w:val="0070C0"/>
                                <w:sz w:val="24"/>
                              </w:rPr>
                              <w:t>予想されて</w:t>
                            </w:r>
                            <w:r w:rsidR="004D5C69">
                              <w:rPr>
                                <w:rFonts w:asciiTheme="majorEastAsia" w:eastAsiaTheme="majorEastAsia" w:hAnsiTheme="majorEastAsia" w:hint="eastAsia"/>
                                <w:b/>
                                <w:color w:val="0070C0"/>
                                <w:sz w:val="24"/>
                              </w:rPr>
                              <w:t>おり、</w:t>
                            </w:r>
                            <w:r w:rsidRPr="00F03DC6">
                              <w:rPr>
                                <w:rFonts w:asciiTheme="majorEastAsia" w:eastAsiaTheme="majorEastAsia" w:hAnsiTheme="majorEastAsia" w:hint="eastAsia"/>
                                <w:b/>
                                <w:color w:val="0070C0"/>
                                <w:sz w:val="24"/>
                              </w:rPr>
                              <w:t>サブアキュート、ポストアキュート</w:t>
                            </w:r>
                            <w:r w:rsidRPr="00BA61F6">
                              <w:rPr>
                                <w:rFonts w:asciiTheme="majorEastAsia" w:eastAsiaTheme="majorEastAsia" w:hAnsiTheme="majorEastAsia" w:hint="eastAsia"/>
                                <w:b/>
                                <w:color w:val="0070C0"/>
                                <w:sz w:val="24"/>
                              </w:rPr>
                              <w:t>等回復期を担う病床数の必要量がさらに増加する見込みとなっています。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2" alt="（主な現状と課題）&#10;◆病院の自主的な取組 により病床機能分化が進んでいますが、2025年の病床数の必要量における回復期機能を担う病床数の確保には約6.7％程度、同機能への転換が必要と推計されています。&#10;◆病床数の必要量は高齢化に伴い2030年頃をピークに増加することが予想されており、サブアキュート、ポストアキュート等回復期を担う病床数の必要量がさらに増加する見込みとなっています。&#10;" style="position:absolute;left:0;text-align:left;margin-left:10.8pt;margin-top:11.9pt;width:476.25pt;height:13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" fillcolor="#daeef3 [664]" strokecolor="#b6dde8 [1304]" strokeweight="1.5pt">
                <v:textbox>
                  <w:txbxContent>
                    <w:p w14:paraId="17C17669" w14:textId="1DEFEAF1" w:rsidR="00926E8C" w:rsidRDefault="00503E73" w:rsidP="00252374">
                      <w:pPr>
                        <w:spacing w:line="340" w:lineRule="exact"/>
                        <w:rPr>
                          <w:rFonts w:asciiTheme="majorEastAsia" w:eastAsiaTheme="majorEastAsia" w:hAnsiTheme="majorEastAsia"/>
                          <w:b/>
                          <w:strike/>
                          <w:color w:val="0070C0"/>
                          <w:sz w:val="24"/>
                        </w:rPr>
                      </w:pPr>
                      <w:r w:rsidRPr="005535A5">
                        <w:rPr>
                          <w:rFonts w:asciiTheme="majorEastAsia" w:eastAsiaTheme="majorEastAsia" w:hAnsiTheme="majorEastAsia" w:hint="eastAsia"/>
                          <w:b/>
                          <w:color w:val="0070C0"/>
                          <w:sz w:val="24"/>
                        </w:rPr>
                        <w:t>（主な現状と課題）</w:t>
                      </w:r>
                    </w:p>
                    <w:p w14:paraId="07535037" w14:textId="485D1357" w:rsidR="00BA61F6" w:rsidRDefault="00BA61F6">
                      <w:pPr>
                        <w:snapToGrid w:val="0"/>
                        <w:spacing w:line="340" w:lineRule="exact"/>
                        <w:ind w:left="241" w:hangingChars="100" w:hanging="241"/>
                        <w:rPr>
                          <w:rFonts w:asciiTheme="majorEastAsia" w:eastAsiaTheme="majorEastAsia" w:hAnsiTheme="majorEastAsia"/>
                          <w:b/>
                          <w:color w:val="0070C0"/>
                          <w:sz w:val="24"/>
                        </w:rPr>
                      </w:pPr>
                      <w:r w:rsidRPr="00BA61F6">
                        <w:rPr>
                          <w:rFonts w:asciiTheme="majorEastAsia" w:eastAsiaTheme="majorEastAsia" w:hAnsiTheme="majorEastAsia" w:hint="eastAsia"/>
                          <w:b/>
                          <w:color w:val="0070C0"/>
                          <w:sz w:val="24"/>
                        </w:rPr>
                        <w:t>◆病院の自主的な取組</w:t>
                      </w:r>
                      <w:r w:rsidR="007C6EAD">
                        <w:rPr>
                          <w:rFonts w:asciiTheme="majorEastAsia" w:eastAsiaTheme="majorEastAsia" w:hAnsiTheme="majorEastAsia"/>
                          <w:b/>
                          <w:color w:val="0070C0"/>
                          <w:sz w:val="24"/>
                        </w:rPr>
                        <w:tab/>
                      </w:r>
                      <w:r w:rsidRPr="00BA61F6">
                        <w:rPr>
                          <w:rFonts w:asciiTheme="majorEastAsia" w:eastAsiaTheme="majorEastAsia" w:hAnsiTheme="majorEastAsia" w:hint="eastAsia"/>
                          <w:b/>
                          <w:color w:val="0070C0"/>
                          <w:sz w:val="24"/>
                        </w:rPr>
                        <w:t>により病床機能分化が進んでいますが、</w:t>
                      </w:r>
                      <w:r w:rsidR="00F03DC6">
                        <w:rPr>
                          <w:rFonts w:asciiTheme="majorEastAsia" w:eastAsiaTheme="majorEastAsia" w:hAnsiTheme="majorEastAsia" w:hint="eastAsia"/>
                          <w:b/>
                          <w:color w:val="0070C0"/>
                          <w:sz w:val="24"/>
                        </w:rPr>
                        <w:t>2025年の</w:t>
                      </w:r>
                      <w:r w:rsidRPr="00BA61F6">
                        <w:rPr>
                          <w:rFonts w:asciiTheme="majorEastAsia" w:eastAsiaTheme="majorEastAsia" w:hAnsiTheme="majorEastAsia" w:hint="eastAsia"/>
                          <w:b/>
                          <w:color w:val="0070C0"/>
                          <w:sz w:val="24"/>
                        </w:rPr>
                        <w:t>病床数の必要量における回復期機能を担う病床数の確保には約6.7％程度、同機能への転換が必要と推計されています</w:t>
                      </w:r>
                      <w:r w:rsidR="006F5211">
                        <w:rPr>
                          <w:rFonts w:asciiTheme="majorEastAsia" w:eastAsiaTheme="majorEastAsia" w:hAnsiTheme="majorEastAsia" w:hint="eastAsia"/>
                          <w:b/>
                          <w:color w:val="0070C0"/>
                          <w:sz w:val="24"/>
                        </w:rPr>
                        <w:t>。</w:t>
                      </w:r>
                    </w:p>
                    <w:p w14:paraId="5D51EE3A" w14:textId="714E39AB" w:rsidR="00BA61F6" w:rsidRPr="00E228DB" w:rsidRDefault="00BA61F6" w:rsidP="00252374">
                      <w:pPr>
                        <w:snapToGrid w:val="0"/>
                        <w:spacing w:line="340" w:lineRule="exact"/>
                        <w:ind w:left="241" w:hangingChars="100" w:hanging="241"/>
                        <w:rPr>
                          <w:rFonts w:asciiTheme="majorEastAsia" w:eastAsiaTheme="majorEastAsia" w:hAnsiTheme="majorEastAsia"/>
                          <w:b/>
                          <w:color w:val="0070C0"/>
                          <w:sz w:val="24"/>
                        </w:rPr>
                      </w:pPr>
                      <w:r w:rsidRPr="00BA61F6">
                        <w:rPr>
                          <w:rFonts w:asciiTheme="majorEastAsia" w:eastAsiaTheme="majorEastAsia" w:hAnsiTheme="majorEastAsia" w:hint="eastAsia"/>
                          <w:b/>
                          <w:color w:val="0070C0"/>
                          <w:sz w:val="24"/>
                        </w:rPr>
                        <w:t>◆病床数の必要量は高齢化に伴い2030年頃をピークに増加</w:t>
                      </w:r>
                      <w:r w:rsidR="004D5C69">
                        <w:rPr>
                          <w:rFonts w:asciiTheme="majorEastAsia" w:eastAsiaTheme="majorEastAsia" w:hAnsiTheme="majorEastAsia" w:hint="eastAsia"/>
                          <w:b/>
                          <w:color w:val="0070C0"/>
                          <w:sz w:val="24"/>
                        </w:rPr>
                        <w:t>することが</w:t>
                      </w:r>
                      <w:r w:rsidRPr="00BA61F6">
                        <w:rPr>
                          <w:rFonts w:asciiTheme="majorEastAsia" w:eastAsiaTheme="majorEastAsia" w:hAnsiTheme="majorEastAsia" w:hint="eastAsia"/>
                          <w:b/>
                          <w:color w:val="0070C0"/>
                          <w:sz w:val="24"/>
                        </w:rPr>
                        <w:t>予想されて</w:t>
                      </w:r>
                      <w:r w:rsidR="004D5C69">
                        <w:rPr>
                          <w:rFonts w:asciiTheme="majorEastAsia" w:eastAsiaTheme="majorEastAsia" w:hAnsiTheme="majorEastAsia" w:hint="eastAsia"/>
                          <w:b/>
                          <w:color w:val="0070C0"/>
                          <w:sz w:val="24"/>
                        </w:rPr>
                        <w:t>おり、</w:t>
                      </w:r>
                      <w:r w:rsidRPr="00F03DC6">
                        <w:rPr>
                          <w:rFonts w:asciiTheme="majorEastAsia" w:eastAsiaTheme="majorEastAsia" w:hAnsiTheme="majorEastAsia" w:hint="eastAsia"/>
                          <w:b/>
                          <w:color w:val="0070C0"/>
                          <w:sz w:val="24"/>
                        </w:rPr>
                        <w:t>サブアキュート、ポストアキュート</w:t>
                      </w:r>
                      <w:r w:rsidRPr="00BA61F6">
                        <w:rPr>
                          <w:rFonts w:asciiTheme="majorEastAsia" w:eastAsiaTheme="majorEastAsia" w:hAnsiTheme="majorEastAsia" w:hint="eastAsia"/>
                          <w:b/>
                          <w:color w:val="0070C0"/>
                          <w:sz w:val="24"/>
                        </w:rPr>
                        <w:t>等回復期を担う病床数の必要量がさらに増加する見込みとなっています。</w:t>
                      </w:r>
                    </w:p>
                  </w:txbxContent>
                </v:textbox>
              </v:roundrect>
            </w:pict>
          </mc:Fallback>
        </mc:AlternateContent>
      </w:r>
    </w:p>
    <w:p w14:paraId="5F7E5915" w14:textId="06DEB04C" w:rsidR="00B91B88" w:rsidRDefault="00B91B88" w:rsidP="00B91B88">
      <w:pPr>
        <w:ind w:firstLineChars="50" w:firstLine="141"/>
        <w:rPr>
          <w:rFonts w:ascii="ＭＳ ゴシック" w:eastAsia="ＭＳ ゴシック" w:hAnsi="ＭＳ ゴシック"/>
          <w:b/>
          <w:color w:val="0070C0"/>
          <w:sz w:val="28"/>
          <w:szCs w:val="28"/>
        </w:rPr>
      </w:pPr>
    </w:p>
    <w:p w14:paraId="281E0F67" w14:textId="2441BA50" w:rsidR="00511FF3" w:rsidRDefault="00511FF3" w:rsidP="00B91B88">
      <w:pPr>
        <w:ind w:firstLineChars="50" w:firstLine="141"/>
        <w:rPr>
          <w:rFonts w:ascii="ＭＳ ゴシック" w:eastAsia="ＭＳ ゴシック" w:hAnsi="ＭＳ ゴシック"/>
          <w:b/>
          <w:color w:val="0070C0"/>
          <w:sz w:val="28"/>
          <w:szCs w:val="28"/>
        </w:rPr>
      </w:pPr>
    </w:p>
    <w:p w14:paraId="08954504" w14:textId="61855589" w:rsidR="00511FF3" w:rsidRDefault="00511FF3" w:rsidP="00B91B88">
      <w:pPr>
        <w:ind w:firstLineChars="50" w:firstLine="141"/>
        <w:rPr>
          <w:rFonts w:ascii="ＭＳ ゴシック" w:eastAsia="ＭＳ ゴシック" w:hAnsi="ＭＳ ゴシック"/>
          <w:b/>
          <w:color w:val="0070C0"/>
          <w:sz w:val="28"/>
          <w:szCs w:val="28"/>
        </w:rPr>
      </w:pPr>
    </w:p>
    <w:p w14:paraId="532F539E" w14:textId="59A7AEFC" w:rsidR="00511FF3" w:rsidRDefault="00511FF3" w:rsidP="00B91B88">
      <w:pPr>
        <w:ind w:firstLineChars="50" w:firstLine="141"/>
        <w:rPr>
          <w:rFonts w:ascii="ＭＳ ゴシック" w:eastAsia="ＭＳ ゴシック" w:hAnsi="ＭＳ ゴシック"/>
          <w:b/>
          <w:color w:val="0070C0"/>
          <w:sz w:val="28"/>
          <w:szCs w:val="28"/>
        </w:rPr>
      </w:pPr>
    </w:p>
    <w:p w14:paraId="10F0EA8B" w14:textId="056286AE" w:rsidR="00511FF3" w:rsidRDefault="00511FF3" w:rsidP="00B91B88">
      <w:pPr>
        <w:ind w:firstLineChars="50" w:firstLine="141"/>
        <w:rPr>
          <w:rFonts w:ascii="ＭＳ ゴシック" w:eastAsia="ＭＳ ゴシック" w:hAnsi="ＭＳ ゴシック"/>
          <w:b/>
          <w:color w:val="0070C0"/>
          <w:sz w:val="28"/>
          <w:szCs w:val="28"/>
        </w:rPr>
      </w:pPr>
    </w:p>
    <w:p w14:paraId="2FD56CD2" w14:textId="77777777" w:rsidR="00511FF3" w:rsidRDefault="00511FF3" w:rsidP="00B91B88">
      <w:pPr>
        <w:ind w:firstLineChars="50" w:firstLine="141"/>
        <w:rPr>
          <w:rFonts w:ascii="ＭＳ ゴシック" w:eastAsia="ＭＳ ゴシック" w:hAnsi="ＭＳ ゴシック"/>
          <w:b/>
          <w:color w:val="0070C0"/>
          <w:sz w:val="28"/>
          <w:szCs w:val="28"/>
        </w:rPr>
      </w:pPr>
    </w:p>
    <w:p w14:paraId="6E03C1DC" w14:textId="26A64BCA"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5F2F61ED"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553277">
        <w:rPr>
          <w:rFonts w:ascii="HG丸ｺﾞｼｯｸM-PRO" w:eastAsia="HG丸ｺﾞｼｯｸM-PRO" w:hAnsi="HG丸ｺﾞｼｯｸM-PRO"/>
          <w:sz w:val="22"/>
          <w:szCs w:val="22"/>
        </w:rPr>
        <w:t>9</w:t>
      </w:r>
      <w:r w:rsidR="009566A1">
        <w:rPr>
          <w:rFonts w:ascii="HG丸ｺﾞｼｯｸM-PRO" w:eastAsia="HG丸ｺﾞｼｯｸM-PRO" w:hAnsi="HG丸ｺﾞｼｯｸM-PRO" w:hint="eastAsia"/>
          <w:sz w:val="22"/>
          <w:szCs w:val="22"/>
        </w:rPr>
        <w:t>,</w:t>
      </w:r>
      <w:r w:rsidR="00553277">
        <w:rPr>
          <w:rFonts w:ascii="HG丸ｺﾞｼｯｸM-PRO" w:eastAsia="HG丸ｺﾞｼｯｸM-PRO" w:hAnsi="HG丸ｺﾞｼｯｸM-PRO"/>
          <w:sz w:val="22"/>
          <w:szCs w:val="22"/>
        </w:rPr>
        <w:t>113</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w:t>
      </w:r>
      <w:r w:rsidR="0001229B">
        <w:rPr>
          <w:rFonts w:ascii="HG丸ｺﾞｼｯｸM-PRO" w:eastAsia="HG丸ｺﾞｼｯｸM-PRO" w:hAnsi="HG丸ｺﾞｼｯｸM-PRO" w:hint="eastAsia"/>
          <w:sz w:val="22"/>
          <w:szCs w:val="22"/>
        </w:rPr>
        <w:t>と同程度</w:t>
      </w:r>
      <w:r w:rsidRPr="00700FB2">
        <w:rPr>
          <w:rFonts w:ascii="HG丸ｺﾞｼｯｸM-PRO" w:eastAsia="HG丸ｺﾞｼｯｸM-PRO" w:hAnsi="HG丸ｺﾞｼｯｸM-PRO" w:hint="eastAsia"/>
          <w:sz w:val="22"/>
          <w:szCs w:val="22"/>
        </w:rPr>
        <w:t>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0D59DCB6"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34688" behindDoc="0" locked="0" layoutInCell="1" allowOverlap="1" wp14:anchorId="5F7E5B87" wp14:editId="7927EDF5">
                <wp:simplePos x="0" y="0"/>
                <wp:positionH relativeFrom="column">
                  <wp:posOffset>175260</wp:posOffset>
                </wp:positionH>
                <wp:positionV relativeFrom="paragraph">
                  <wp:posOffset>140335</wp:posOffset>
                </wp:positionV>
                <wp:extent cx="3457575" cy="352425"/>
                <wp:effectExtent l="0" t="0" r="0" b="0"/>
                <wp:wrapNone/>
                <wp:docPr id="3621" name="テキスト ボックス 3621" descr="図表10-2-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6B3D0568" w:rsidR="00503E73" w:rsidRPr="007B2BE9" w:rsidRDefault="00503E73"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3" type="#_x0000_t202" alt="図表10-2-18　病床機能ごとの病床数の必要量の見込み" style="position:absolute;margin-left:13.8pt;margin-top:11.05pt;width:272.25pt;height:27.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" filled="f" stroked="f" strokeweight=".5pt">
                <v:textbox style="mso-fit-shape-to-text:t">
                  <w:txbxContent>
                    <w:p w14:paraId="5F7E5BEE" w14:textId="6B3D0568" w:rsidR="00503E73" w:rsidRPr="007B2BE9" w:rsidRDefault="00503E73"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4B74F075" w:rsidR="00B91B88" w:rsidRDefault="00760268" w:rsidP="00B91B88">
      <w:pPr>
        <w:rPr>
          <w:rFonts w:ascii="ＭＳ Ｐゴシック" w:eastAsia="ＭＳ Ｐゴシック" w:hAnsi="ＭＳ Ｐゴシック"/>
          <w:sz w:val="22"/>
          <w:szCs w:val="22"/>
        </w:rPr>
      </w:pPr>
      <w:r w:rsidRPr="004954D4">
        <w:rPr>
          <w:noProof/>
        </w:rPr>
        <w:drawing>
          <wp:anchor distT="0" distB="0" distL="114300" distR="114300" simplePos="0" relativeHeight="251927552" behindDoc="1" locked="0" layoutInCell="1" allowOverlap="1" wp14:anchorId="475C8C62" wp14:editId="0EB43EB5">
            <wp:simplePos x="0" y="0"/>
            <wp:positionH relativeFrom="margin">
              <wp:posOffset>3148413</wp:posOffset>
            </wp:positionH>
            <wp:positionV relativeFrom="paragraph">
              <wp:posOffset>131445</wp:posOffset>
            </wp:positionV>
            <wp:extent cx="3122295" cy="1184275"/>
            <wp:effectExtent l="0" t="0" r="1905" b="0"/>
            <wp:wrapNone/>
            <wp:docPr id="3600" name="図 3600" descr="図表10-2-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10-2-18　病床機能ごとの病床数の必要量の見込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229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4D4" w:rsidRPr="004954D4">
        <w:rPr>
          <w:noProof/>
        </w:rPr>
        <w:drawing>
          <wp:anchor distT="0" distB="0" distL="114300" distR="114300" simplePos="0" relativeHeight="251928576" behindDoc="1" locked="0" layoutInCell="1" allowOverlap="1" wp14:anchorId="61F40B64" wp14:editId="4AF96F11">
            <wp:simplePos x="0" y="0"/>
            <wp:positionH relativeFrom="margin">
              <wp:align>left</wp:align>
            </wp:positionH>
            <wp:positionV relativeFrom="paragraph">
              <wp:posOffset>94320</wp:posOffset>
            </wp:positionV>
            <wp:extent cx="2913143" cy="2329077"/>
            <wp:effectExtent l="0" t="0" r="1905" b="0"/>
            <wp:wrapNone/>
            <wp:docPr id="3605" name="図 3605" descr="図表10-2-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 name="図 3605" descr="図表10-2-18　病床機能ごとの病床数の必要量の見込み"/>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13143" cy="23290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5F8896C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47F7F8C3"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30528B7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77ADB9DB"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73E9C74A"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49B956B0" w:rsidR="002B34F4" w:rsidRDefault="002B34F4" w:rsidP="002B34F4">
      <w:pPr>
        <w:tabs>
          <w:tab w:val="left" w:pos="426"/>
        </w:tabs>
        <w:rPr>
          <w:rFonts w:ascii="ＭＳ ゴシック" w:eastAsia="ＭＳ ゴシック" w:hAnsi="ＭＳ ゴシック"/>
          <w:b/>
          <w:color w:val="0070C0"/>
          <w:sz w:val="28"/>
          <w:szCs w:val="28"/>
        </w:rPr>
      </w:pPr>
    </w:p>
    <w:p w14:paraId="663F80C4" w14:textId="77777777" w:rsidR="00760268" w:rsidRDefault="00760268" w:rsidP="002B34F4">
      <w:pPr>
        <w:tabs>
          <w:tab w:val="left" w:pos="426"/>
        </w:tabs>
        <w:rPr>
          <w:rFonts w:ascii="ＭＳ ゴシック" w:eastAsia="ＭＳ ゴシック" w:hAnsi="ＭＳ ゴシック"/>
          <w:b/>
          <w:color w:val="0070C0"/>
          <w:sz w:val="28"/>
          <w:szCs w:val="28"/>
        </w:rPr>
      </w:pPr>
    </w:p>
    <w:p w14:paraId="5F7E593C" w14:textId="563C7DCC"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B60DAD">
        <w:rPr>
          <w:rFonts w:ascii="ＭＳ ゴシック" w:eastAsia="ＭＳ ゴシック" w:hAnsi="ＭＳ ゴシック" w:hint="eastAsia"/>
          <w:b/>
          <w:color w:val="0070C0"/>
          <w:sz w:val="28"/>
          <w:szCs w:val="28"/>
        </w:rPr>
        <w:t>地域医療構想の進捗状況</w:t>
      </w:r>
    </w:p>
    <w:p w14:paraId="38543300" w14:textId="4FE68CED"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C51B8A">
        <w:rPr>
          <w:rFonts w:ascii="HG丸ｺﾞｼｯｸM-PRO" w:eastAsia="HG丸ｺﾞｼｯｸM-PRO" w:hAnsi="HG丸ｺﾞｼｯｸM-PRO"/>
          <w:sz w:val="22"/>
          <w:szCs w:val="22"/>
        </w:rPr>
        <w:t>42</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84FA0">
        <w:rPr>
          <w:rFonts w:ascii="HG丸ｺﾞｼｯｸM-PRO" w:eastAsia="HG丸ｺﾞｼｯｸM-PRO" w:hAnsi="HG丸ｺﾞｼｯｸM-PRO"/>
          <w:sz w:val="22"/>
          <w:szCs w:val="22"/>
        </w:rPr>
        <w:t>1,</w:t>
      </w:r>
      <w:r w:rsidR="00AA76AD">
        <w:rPr>
          <w:rFonts w:ascii="HG丸ｺﾞｼｯｸM-PRO" w:eastAsia="HG丸ｺﾞｼｯｸM-PRO" w:hAnsi="HG丸ｺﾞｼｯｸM-PRO"/>
          <w:sz w:val="22"/>
          <w:szCs w:val="22"/>
        </w:rPr>
        <w:t>457</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AA76AD">
        <w:rPr>
          <w:rFonts w:ascii="HG丸ｺﾞｼｯｸM-PRO" w:eastAsia="HG丸ｺﾞｼｯｸM-PRO" w:hAnsi="HG丸ｺﾞｼｯｸM-PRO"/>
          <w:sz w:val="22"/>
          <w:szCs w:val="22"/>
        </w:rPr>
        <w:t>22</w:t>
      </w:r>
      <w:r w:rsidR="00A62FA2">
        <w:rPr>
          <w:rFonts w:ascii="HG丸ｺﾞｼｯｸM-PRO" w:eastAsia="HG丸ｺﾞｼｯｸM-PRO" w:hAnsi="HG丸ｺﾞｼｯｸM-PRO"/>
          <w:sz w:val="22"/>
          <w:szCs w:val="22"/>
        </w:rPr>
        <w:t>.7</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AA76AD">
        <w:rPr>
          <w:rFonts w:ascii="HG丸ｺﾞｼｯｸM-PRO" w:eastAsia="HG丸ｺﾞｼｯｸM-PRO" w:hAnsi="HG丸ｺﾞｼｯｸM-PRO"/>
          <w:sz w:val="22"/>
          <w:szCs w:val="22"/>
        </w:rPr>
        <w:t>1,7</w:t>
      </w:r>
      <w:r w:rsidR="00984FA0">
        <w:rPr>
          <w:rFonts w:ascii="HG丸ｺﾞｼｯｸM-PRO" w:eastAsia="HG丸ｺﾞｼｯｸM-PRO" w:hAnsi="HG丸ｺﾞｼｯｸM-PRO"/>
          <w:sz w:val="22"/>
          <w:szCs w:val="22"/>
        </w:rPr>
        <w:t>9</w:t>
      </w:r>
      <w:r w:rsidR="00AA76AD">
        <w:rPr>
          <w:rFonts w:ascii="HG丸ｺﾞｼｯｸM-PRO" w:eastAsia="HG丸ｺﾞｼｯｸM-PRO" w:hAnsi="HG丸ｺﾞｼｯｸM-PRO"/>
          <w:sz w:val="22"/>
          <w:szCs w:val="22"/>
        </w:rPr>
        <w:t>0</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AA76AD">
        <w:rPr>
          <w:rFonts w:ascii="HG丸ｺﾞｼｯｸM-PRO" w:eastAsia="HG丸ｺﾞｼｯｸM-PRO" w:hAnsi="HG丸ｺﾞｼｯｸM-PRO"/>
          <w:sz w:val="22"/>
          <w:szCs w:val="22"/>
        </w:rPr>
        <w:t>27.9</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（地域急性期と回復期報告病床を合わせた病床）</w:t>
      </w:r>
      <w:r w:rsidRPr="00B715C5">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1</w:t>
      </w:r>
      <w:r w:rsidR="009313E6">
        <w:rPr>
          <w:rFonts w:ascii="HG丸ｺﾞｼｯｸM-PRO" w:eastAsia="HG丸ｺﾞｼｯｸM-PRO" w:hAnsi="HG丸ｺﾞｼｯｸM-PRO"/>
          <w:sz w:val="22"/>
          <w:szCs w:val="22"/>
        </w:rPr>
        <w:t>,</w:t>
      </w:r>
      <w:r w:rsidR="00AA76AD">
        <w:rPr>
          <w:rFonts w:ascii="HG丸ｺﾞｼｯｸM-PRO" w:eastAsia="HG丸ｺﾞｼｯｸM-PRO" w:hAnsi="HG丸ｺﾞｼｯｸM-PRO"/>
          <w:sz w:val="22"/>
          <w:szCs w:val="22"/>
        </w:rPr>
        <w:t>535</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2</w:t>
      </w:r>
      <w:r w:rsidR="00AA76AD">
        <w:rPr>
          <w:rFonts w:ascii="HG丸ｺﾞｼｯｸM-PRO" w:eastAsia="HG丸ｺﾞｼｯｸM-PRO" w:hAnsi="HG丸ｺﾞｼｯｸM-PRO"/>
          <w:sz w:val="22"/>
          <w:szCs w:val="22"/>
        </w:rPr>
        <w:t>3.9</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AA76AD">
        <w:rPr>
          <w:rFonts w:ascii="HG丸ｺﾞｼｯｸM-PRO" w:eastAsia="HG丸ｺﾞｼｯｸM-PRO" w:hAnsi="HG丸ｺﾞｼｯｸM-PRO" w:hint="eastAsia"/>
          <w:sz w:val="22"/>
          <w:szCs w:val="22"/>
        </w:rPr>
        <w:t>1</w:t>
      </w:r>
      <w:r w:rsidR="00620E7B">
        <w:rPr>
          <w:rFonts w:ascii="HG丸ｺﾞｼｯｸM-PRO" w:eastAsia="HG丸ｺﾞｼｯｸM-PRO" w:hAnsi="HG丸ｺﾞｼｯｸM-PRO"/>
          <w:sz w:val="22"/>
          <w:szCs w:val="22"/>
        </w:rPr>
        <w:t>,</w:t>
      </w:r>
      <w:r w:rsidR="00AA76AD">
        <w:rPr>
          <w:rFonts w:ascii="HG丸ｺﾞｼｯｸM-PRO" w:eastAsia="HG丸ｺﾞｼｯｸM-PRO" w:hAnsi="HG丸ｺﾞｼｯｸM-PRO"/>
          <w:sz w:val="22"/>
          <w:szCs w:val="22"/>
        </w:rPr>
        <w:t>459</w:t>
      </w:r>
      <w:r w:rsidR="00952E73">
        <w:rPr>
          <w:rFonts w:ascii="HG丸ｺﾞｼｯｸM-PRO" w:eastAsia="HG丸ｺﾞｼｯｸM-PRO" w:hAnsi="HG丸ｺﾞｼｯｸM-PRO" w:hint="eastAsia"/>
          <w:sz w:val="22"/>
          <w:szCs w:val="22"/>
        </w:rPr>
        <w:t>床（</w:t>
      </w:r>
      <w:r w:rsidR="00AA76AD">
        <w:rPr>
          <w:rFonts w:ascii="HG丸ｺﾞｼｯｸM-PRO" w:eastAsia="HG丸ｺﾞｼｯｸM-PRO" w:hAnsi="HG丸ｺﾞｼｯｸM-PRO"/>
          <w:sz w:val="22"/>
          <w:szCs w:val="22"/>
        </w:rPr>
        <w:t>22</w:t>
      </w:r>
      <w:r w:rsidR="00984FA0">
        <w:rPr>
          <w:rFonts w:ascii="HG丸ｺﾞｼｯｸM-PRO" w:eastAsia="HG丸ｺﾞｼｯｸM-PRO" w:hAnsi="HG丸ｺﾞｼｯｸM-PRO"/>
          <w:sz w:val="22"/>
          <w:szCs w:val="22"/>
        </w:rPr>
        <w:t>.7</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4E4FDBBB"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1351F7E6"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6AA72E99" w14:textId="77777777"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3A99E551" w14:textId="189ACA10"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78B35B52" w14:textId="77777777" w:rsidR="00C63F3A" w:rsidRDefault="00C63F3A" w:rsidP="00655EED">
      <w:pPr>
        <w:tabs>
          <w:tab w:val="left" w:pos="426"/>
        </w:tabs>
        <w:spacing w:line="240" w:lineRule="exact"/>
        <w:rPr>
          <w:rFonts w:ascii="ＭＳ ゴシック" w:eastAsia="ＭＳ ゴシック" w:hAnsi="ＭＳ ゴシック"/>
          <w:b/>
          <w:color w:val="0070C0"/>
          <w:sz w:val="28"/>
          <w:szCs w:val="28"/>
        </w:rPr>
      </w:pPr>
    </w:p>
    <w:p w14:paraId="58DDEE97" w14:textId="06D57231" w:rsidR="00BA578E" w:rsidRDefault="00BA578E" w:rsidP="00655EED">
      <w:pPr>
        <w:tabs>
          <w:tab w:val="left" w:pos="426"/>
        </w:tabs>
        <w:spacing w:line="240" w:lineRule="exact"/>
        <w:rPr>
          <w:rFonts w:ascii="ＭＳ ゴシック" w:eastAsia="ＭＳ ゴシック" w:hAnsi="ＭＳ ゴシック"/>
          <w:b/>
          <w:color w:val="0070C0"/>
          <w:sz w:val="28"/>
          <w:szCs w:val="28"/>
        </w:rPr>
      </w:pPr>
    </w:p>
    <w:p w14:paraId="5CA73FD0" w14:textId="234185FE" w:rsidR="003D2E10" w:rsidRDefault="008C0BF2" w:rsidP="00655EED">
      <w:pPr>
        <w:tabs>
          <w:tab w:val="left" w:pos="426"/>
        </w:tabs>
        <w:spacing w:line="240" w:lineRule="exact"/>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40160" behindDoc="0" locked="0" layoutInCell="1" allowOverlap="1" wp14:anchorId="18BC208D" wp14:editId="5DCB3805">
                <wp:simplePos x="0" y="0"/>
                <wp:positionH relativeFrom="column">
                  <wp:posOffset>128270</wp:posOffset>
                </wp:positionH>
                <wp:positionV relativeFrom="paragraph">
                  <wp:posOffset>6350</wp:posOffset>
                </wp:positionV>
                <wp:extent cx="5429250" cy="352425"/>
                <wp:effectExtent l="0" t="0" r="0" b="0"/>
                <wp:wrapNone/>
                <wp:docPr id="1704211840" name="テキスト ボックス 1704211840" descr="図表10-2-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6D2AAF61" w:rsidR="00503E73" w:rsidRPr="008C4925" w:rsidRDefault="00503E73"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4" type="#_x0000_t202" alt="図表10-2-19　病床機能報告と病床数の必要量の比較（病床数）" style="position:absolute;left:0;text-align:left;margin-left:10.1pt;margin-top:.5pt;width:427.5pt;height:27.75pt;z-index:2517401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" filled="f" stroked="f" strokeweight=".5pt">
                <v:textbox style="mso-fit-shape-to-text:t">
                  <w:txbxContent>
                    <w:p w14:paraId="1B4151F3" w14:textId="6D2AAF61" w:rsidR="00503E73" w:rsidRPr="008C4925" w:rsidRDefault="00503E73"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70F6C83B" w14:textId="1214B9A0" w:rsidR="00826E5C" w:rsidRPr="00826E5C" w:rsidRDefault="00826E5C" w:rsidP="00826E5C">
      <w:pPr>
        <w:tabs>
          <w:tab w:val="left" w:pos="426"/>
        </w:tabs>
        <w:spacing w:line="240" w:lineRule="exact"/>
        <w:ind w:firstLineChars="50" w:firstLine="141"/>
        <w:rPr>
          <w:rFonts w:ascii="ＭＳ ゴシック" w:eastAsia="ＭＳ ゴシック" w:hAnsi="ＭＳ ゴシック"/>
          <w:b/>
          <w:color w:val="0070C0"/>
          <w:sz w:val="28"/>
          <w:szCs w:val="28"/>
        </w:rPr>
      </w:pPr>
    </w:p>
    <w:p w14:paraId="44DE8E19" w14:textId="3BE3F024" w:rsidR="00826E5C" w:rsidRDefault="00826E5C" w:rsidP="00BE0643">
      <w:pPr>
        <w:rPr>
          <w:rFonts w:ascii="HG丸ｺﾞｼｯｸM-PRO" w:eastAsia="HG丸ｺﾞｼｯｸM-PRO" w:hAnsi="HG丸ｺﾞｼｯｸM-PRO"/>
          <w:b/>
          <w:color w:val="0070C0"/>
          <w:sz w:val="22"/>
          <w:szCs w:val="22"/>
        </w:rPr>
      </w:pPr>
    </w:p>
    <w:p w14:paraId="370814A4" w14:textId="349B5D72" w:rsidR="00826E5C" w:rsidRDefault="00826E5C" w:rsidP="00BE0643">
      <w:pPr>
        <w:rPr>
          <w:rFonts w:ascii="HG丸ｺﾞｼｯｸM-PRO" w:eastAsia="HG丸ｺﾞｼｯｸM-PRO" w:hAnsi="HG丸ｺﾞｼｯｸM-PRO"/>
          <w:b/>
          <w:color w:val="0070C0"/>
          <w:sz w:val="22"/>
          <w:szCs w:val="22"/>
        </w:rPr>
      </w:pPr>
    </w:p>
    <w:p w14:paraId="634FAEE4" w14:textId="054698A0" w:rsidR="00CD3041" w:rsidRDefault="0037732C" w:rsidP="00BE0643">
      <w:pPr>
        <w:rPr>
          <w:rFonts w:ascii="HG丸ｺﾞｼｯｸM-PRO" w:eastAsia="HG丸ｺﾞｼｯｸM-PRO" w:hAnsi="HG丸ｺﾞｼｯｸM-PRO"/>
          <w:b/>
          <w:color w:val="0070C0"/>
          <w:sz w:val="22"/>
          <w:szCs w:val="22"/>
        </w:rPr>
      </w:pPr>
      <w:r w:rsidRPr="00C51B8A">
        <w:rPr>
          <w:noProof/>
        </w:rPr>
        <w:drawing>
          <wp:anchor distT="0" distB="0" distL="114300" distR="114300" simplePos="0" relativeHeight="251929600" behindDoc="1" locked="0" layoutInCell="1" allowOverlap="1" wp14:anchorId="4A0DCD1D" wp14:editId="6CE69B55">
            <wp:simplePos x="0" y="0"/>
            <wp:positionH relativeFrom="margin">
              <wp:posOffset>172085</wp:posOffset>
            </wp:positionH>
            <wp:positionV relativeFrom="paragraph">
              <wp:posOffset>-745490</wp:posOffset>
            </wp:positionV>
            <wp:extent cx="6120765" cy="2484059"/>
            <wp:effectExtent l="0" t="0" r="0" b="0"/>
            <wp:wrapNone/>
            <wp:docPr id="3606" name="図 3606" descr="図表10-2-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 name="図 3606" descr="図表10-2-19　病床機能報告と病床数の必要量の比較（病床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84059"/>
                    </a:xfrm>
                    <a:prstGeom prst="rect">
                      <a:avLst/>
                    </a:prstGeom>
                    <a:noFill/>
                    <a:ln>
                      <a:noFill/>
                    </a:ln>
                  </pic:spPr>
                </pic:pic>
              </a:graphicData>
            </a:graphic>
          </wp:anchor>
        </w:drawing>
      </w: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1A5E021B" w:rsidR="00CD3041" w:rsidRDefault="00C63F3A"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5696" behindDoc="0" locked="0" layoutInCell="1" allowOverlap="1" wp14:anchorId="10341D98" wp14:editId="5A9744F0">
                <wp:simplePos x="0" y="0"/>
                <wp:positionH relativeFrom="column">
                  <wp:posOffset>2520950</wp:posOffset>
                </wp:positionH>
                <wp:positionV relativeFrom="paragraph">
                  <wp:posOffset>181610</wp:posOffset>
                </wp:positionV>
                <wp:extent cx="950595" cy="18224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59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D606" id="正方形/長方形 48" o:spid="_x0000_s1026" style="position:absolute;left:0;text-align:left;margin-left:198.5pt;margin-top:14.3pt;width:74.85pt;height:14.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" filled="f" strokecolor="#243f60 [1604]" strokeweight="2.25pt"/>
            </w:pict>
          </mc:Fallback>
        </mc:AlternateContent>
      </w:r>
      <w:r w:rsidR="006F521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807744" behindDoc="0" locked="0" layoutInCell="1" allowOverlap="1" wp14:anchorId="2AACF8F0" wp14:editId="23837DC8">
                <wp:simplePos x="0" y="0"/>
                <wp:positionH relativeFrom="column">
                  <wp:posOffset>3432175</wp:posOffset>
                </wp:positionH>
                <wp:positionV relativeFrom="paragraph">
                  <wp:posOffset>181610</wp:posOffset>
                </wp:positionV>
                <wp:extent cx="929031" cy="18257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31" cy="1825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D62B8" id="正方形/長方形 59" o:spid="_x0000_s1026" style="position:absolute;left:0;text-align:left;margin-left:270.25pt;margin-top:14.3pt;width:73.15pt;height:1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" filled="f" strokecolor="#243f60 [1604]" strokeweight="2.25pt"/>
            </w:pict>
          </mc:Fallback>
        </mc:AlternateContent>
      </w:r>
    </w:p>
    <w:p w14:paraId="6E00AC9C" w14:textId="0AE2BAD8" w:rsidR="00CD3041" w:rsidRDefault="00CD3041" w:rsidP="00BE0643">
      <w:pPr>
        <w:rPr>
          <w:rFonts w:ascii="HG丸ｺﾞｼｯｸM-PRO" w:eastAsia="HG丸ｺﾞｼｯｸM-PRO" w:hAnsi="HG丸ｺﾞｼｯｸM-PRO"/>
          <w:b/>
          <w:color w:val="0070C0"/>
          <w:sz w:val="22"/>
          <w:szCs w:val="22"/>
        </w:rPr>
      </w:pP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7394C05A" w:rsidR="00CD3041" w:rsidRDefault="002F471B"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773952" behindDoc="0" locked="0" layoutInCell="1" allowOverlap="1" wp14:anchorId="46DC2E52" wp14:editId="0FFF3670">
                <wp:simplePos x="0" y="0"/>
                <wp:positionH relativeFrom="margin">
                  <wp:posOffset>168109</wp:posOffset>
                </wp:positionH>
                <wp:positionV relativeFrom="paragraph">
                  <wp:posOffset>144145</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503E73" w:rsidRPr="00DD1D49" w:rsidRDefault="00503E7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503E73" w:rsidRPr="00B749C1" w:rsidRDefault="00503E7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5"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13.25pt;margin-top:11.35pt;width:485.25pt;height:55.7pt;z-index:2517739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" filled="f" stroked="f" strokeweight=".5pt">
                <v:textbox style="mso-fit-shape-to-text:t">
                  <w:txbxContent>
                    <w:p w14:paraId="79C0535C" w14:textId="03FDEF98" w:rsidR="00503E73" w:rsidRPr="00DD1D49" w:rsidRDefault="00503E7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503E73" w:rsidRPr="00B749C1" w:rsidRDefault="00503E73"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57F573B1" w14:textId="466A358A" w:rsidR="00CD3041" w:rsidRDefault="00CD3041" w:rsidP="00BE0643">
      <w:pPr>
        <w:rPr>
          <w:rFonts w:ascii="HG丸ｺﾞｼｯｸM-PRO" w:eastAsia="HG丸ｺﾞｼｯｸM-PRO" w:hAnsi="HG丸ｺﾞｼｯｸM-PRO"/>
          <w:b/>
          <w:color w:val="0070C0"/>
          <w:sz w:val="22"/>
          <w:szCs w:val="22"/>
        </w:rPr>
      </w:pPr>
    </w:p>
    <w:p w14:paraId="47DA7BD3" w14:textId="08299582" w:rsidR="00CD3041" w:rsidRDefault="00760268"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0640" behindDoc="0" locked="0" layoutInCell="1" allowOverlap="1" wp14:anchorId="71EB9ECB" wp14:editId="6C3E7A5F">
                <wp:simplePos x="0" y="0"/>
                <wp:positionH relativeFrom="column">
                  <wp:posOffset>396240</wp:posOffset>
                </wp:positionH>
                <wp:positionV relativeFrom="margin">
                  <wp:posOffset>3221990</wp:posOffset>
                </wp:positionV>
                <wp:extent cx="3943350" cy="352425"/>
                <wp:effectExtent l="0" t="0" r="0" b="0"/>
                <wp:wrapNone/>
                <wp:docPr id="3601" name="テキスト ボックス 3601" descr="図表10-2-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0F31FBCA" w:rsidR="00503E73" w:rsidRPr="00252443" w:rsidRDefault="00503E73"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503E73" w:rsidRPr="00252443" w:rsidRDefault="00503E73" w:rsidP="00D42923">
                            <w:pPr>
                              <w:rPr>
                                <w:rFonts w:ascii="ＭＳ Ｐゴシック" w:eastAsia="ＭＳ Ｐゴシック" w:hAnsi="ＭＳ Ｐゴシック"/>
                                <w:sz w:val="20"/>
                                <w:szCs w:val="20"/>
                              </w:rPr>
                            </w:pPr>
                          </w:p>
                          <w:p w14:paraId="55345316" w14:textId="77777777" w:rsidR="00503E73" w:rsidRPr="00252443" w:rsidRDefault="00503E73" w:rsidP="00D42923">
                            <w:pPr>
                              <w:rPr>
                                <w:rFonts w:ascii="ＭＳ Ｐゴシック" w:eastAsia="ＭＳ Ｐゴシック" w:hAnsi="ＭＳ Ｐゴシック"/>
                                <w:sz w:val="20"/>
                                <w:szCs w:val="20"/>
                              </w:rPr>
                            </w:pPr>
                          </w:p>
                          <w:p w14:paraId="536448EF" w14:textId="77777777" w:rsidR="00503E73" w:rsidRPr="00252443" w:rsidRDefault="00503E73"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6" type="#_x0000_t202" alt="図表10-2-20　病床機能報告と病床数の必要量の比較（割合）" style="position:absolute;left:0;text-align:left;margin-left:31.2pt;margin-top:253.7pt;width:310.5pt;height:27.75pt;z-index:25176064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" filled="f" stroked="f" strokeweight=".5pt">
                <v:textbox>
                  <w:txbxContent>
                    <w:p w14:paraId="6A886218" w14:textId="0F31FBCA" w:rsidR="00503E73" w:rsidRPr="00252443" w:rsidRDefault="00503E73"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503E73" w:rsidRPr="00252443" w:rsidRDefault="00503E73" w:rsidP="00D42923">
                      <w:pPr>
                        <w:rPr>
                          <w:rFonts w:ascii="ＭＳ Ｐゴシック" w:eastAsia="ＭＳ Ｐゴシック" w:hAnsi="ＭＳ Ｐゴシック"/>
                          <w:sz w:val="20"/>
                          <w:szCs w:val="20"/>
                        </w:rPr>
                      </w:pPr>
                    </w:p>
                    <w:p w14:paraId="55345316" w14:textId="77777777" w:rsidR="00503E73" w:rsidRPr="00252443" w:rsidRDefault="00503E73" w:rsidP="00D42923">
                      <w:pPr>
                        <w:rPr>
                          <w:rFonts w:ascii="ＭＳ Ｐゴシック" w:eastAsia="ＭＳ Ｐゴシック" w:hAnsi="ＭＳ Ｐゴシック"/>
                          <w:sz w:val="20"/>
                          <w:szCs w:val="20"/>
                        </w:rPr>
                      </w:pPr>
                    </w:p>
                    <w:p w14:paraId="536448EF" w14:textId="77777777" w:rsidR="00503E73" w:rsidRPr="00252443" w:rsidRDefault="00503E73" w:rsidP="00D42923">
                      <w:pPr>
                        <w:rPr>
                          <w:rFonts w:ascii="ＭＳ Ｐゴシック" w:eastAsia="ＭＳ Ｐゴシック" w:hAnsi="ＭＳ Ｐゴシック"/>
                          <w:sz w:val="20"/>
                          <w:szCs w:val="20"/>
                        </w:rPr>
                      </w:pPr>
                    </w:p>
                  </w:txbxContent>
                </v:textbox>
                <w10:wrap anchory="margin"/>
              </v:shape>
            </w:pict>
          </mc:Fallback>
        </mc:AlternateContent>
      </w:r>
    </w:p>
    <w:p w14:paraId="0DEB9D5D" w14:textId="635E0206" w:rsidR="00CD3041" w:rsidRDefault="00CD3041" w:rsidP="00BE0643">
      <w:pPr>
        <w:rPr>
          <w:rFonts w:ascii="HG丸ｺﾞｼｯｸM-PRO" w:eastAsia="HG丸ｺﾞｼｯｸM-PRO" w:hAnsi="HG丸ｺﾞｼｯｸM-PRO"/>
          <w:b/>
          <w:color w:val="0070C0"/>
          <w:sz w:val="22"/>
          <w:szCs w:val="22"/>
        </w:rPr>
      </w:pPr>
    </w:p>
    <w:p w14:paraId="0A104778" w14:textId="21D17D51" w:rsidR="00CD3041" w:rsidRDefault="00B669E8" w:rsidP="00BE0643">
      <w:pPr>
        <w:rPr>
          <w:rFonts w:ascii="HG丸ｺﾞｼｯｸM-PRO" w:eastAsia="HG丸ｺﾞｼｯｸM-PRO" w:hAnsi="HG丸ｺﾞｼｯｸM-PRO"/>
          <w:b/>
          <w:color w:val="0070C0"/>
          <w:sz w:val="22"/>
          <w:szCs w:val="22"/>
        </w:rPr>
      </w:pPr>
      <w:r w:rsidRPr="00B669E8">
        <w:rPr>
          <w:noProof/>
        </w:rPr>
        <w:drawing>
          <wp:anchor distT="0" distB="0" distL="114300" distR="114300" simplePos="0" relativeHeight="252120064" behindDoc="1" locked="0" layoutInCell="1" allowOverlap="1" wp14:anchorId="45AEC65C" wp14:editId="6E97610C">
            <wp:simplePos x="0" y="0"/>
            <wp:positionH relativeFrom="column">
              <wp:posOffset>1262397</wp:posOffset>
            </wp:positionH>
            <wp:positionV relativeFrom="paragraph">
              <wp:posOffset>55764</wp:posOffset>
            </wp:positionV>
            <wp:extent cx="4064448" cy="2266461"/>
            <wp:effectExtent l="0" t="0" r="0" b="0"/>
            <wp:wrapNone/>
            <wp:docPr id="1807354324" name="図 1807354324" descr="図表10-2-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24" name="図 1807354324" descr="図表10-2-20　病床機能報告と病床数の必要量の比較（割合）"/>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4448" cy="2266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7AA9" w:rsidRPr="00E37AA9">
        <w:rPr>
          <w:rFonts w:ascii="HG丸ｺﾞｼｯｸM-PRO" w:eastAsia="HG丸ｺﾞｼｯｸM-PRO" w:hAnsi="HG丸ｺﾞｼｯｸM-PRO"/>
          <w:b/>
          <w:color w:val="0070C0"/>
          <w:sz w:val="22"/>
          <w:szCs w:val="22"/>
        </w:rPr>
        <w:t xml:space="preserve"> </w:t>
      </w:r>
    </w:p>
    <w:p w14:paraId="7F9D56D3" w14:textId="38CE903D" w:rsidR="00CD3041" w:rsidRDefault="00390047"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07776" behindDoc="0" locked="0" layoutInCell="1" allowOverlap="1" wp14:anchorId="638A5F98" wp14:editId="0602F9C2">
                <wp:simplePos x="0" y="0"/>
                <wp:positionH relativeFrom="column">
                  <wp:posOffset>3283873</wp:posOffset>
                </wp:positionH>
                <wp:positionV relativeFrom="paragraph">
                  <wp:posOffset>184785</wp:posOffset>
                </wp:positionV>
                <wp:extent cx="879417" cy="673677"/>
                <wp:effectExtent l="19050" t="19050" r="16510" b="12700"/>
                <wp:wrapNone/>
                <wp:docPr id="3641" name="四角形: 角を丸くする 1"/>
                <wp:cNvGraphicFramePr/>
                <a:graphic xmlns:a="http://schemas.openxmlformats.org/drawingml/2006/main">
                  <a:graphicData uri="http://schemas.microsoft.com/office/word/2010/wordprocessingShape">
                    <wps:wsp>
                      <wps:cNvSpPr/>
                      <wps:spPr>
                        <a:xfrm>
                          <a:off x="0" y="0"/>
                          <a:ext cx="879417" cy="673677"/>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EE7CD" id="四角形: 角を丸くする 1" o:spid="_x0000_s1026" style="position:absolute;left:0;text-align:left;margin-left:258.55pt;margin-top:14.55pt;width:69.25pt;height:53.0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" filled="f" strokecolor="#254061" strokeweight="3pt">
                <v:stroke opacity="13107f"/>
              </v:roundrect>
            </w:pict>
          </mc:Fallback>
        </mc:AlternateContent>
      </w:r>
      <w:r w:rsidR="00964912">
        <w:rPr>
          <w:noProof/>
        </w:rPr>
        <mc:AlternateContent>
          <mc:Choice Requires="wps">
            <w:drawing>
              <wp:anchor distT="0" distB="0" distL="114300" distR="114300" simplePos="0" relativeHeight="252028928" behindDoc="0" locked="0" layoutInCell="1" allowOverlap="1" wp14:anchorId="4FADD9FF" wp14:editId="1F954613">
                <wp:simplePos x="0" y="0"/>
                <wp:positionH relativeFrom="column">
                  <wp:posOffset>285750</wp:posOffset>
                </wp:positionH>
                <wp:positionV relativeFrom="paragraph">
                  <wp:posOffset>203835</wp:posOffset>
                </wp:positionV>
                <wp:extent cx="1173956" cy="854868"/>
                <wp:effectExtent l="0" t="0" r="0" b="2540"/>
                <wp:wrapNone/>
                <wp:docPr id="1807354349" name="テキスト ボックス 2"/>
                <wp:cNvGraphicFramePr/>
                <a:graphic xmlns:a="http://schemas.openxmlformats.org/drawingml/2006/main">
                  <a:graphicData uri="http://schemas.microsoft.com/office/word/2010/wordprocessingShape">
                    <wps:wsp>
                      <wps:cNvSpPr txBox="1"/>
                      <wps:spPr>
                        <a:xfrm>
                          <a:off x="0" y="0"/>
                          <a:ext cx="1173956" cy="854868"/>
                        </a:xfrm>
                        <a:prstGeom prst="rect">
                          <a:avLst/>
                        </a:prstGeom>
                        <a:noFill/>
                        <a:ln w="9525" cmpd="sng">
                          <a:noFill/>
                        </a:ln>
                        <a:effectLst/>
                      </wps:spPr>
                      <wps:txbx>
                        <w:txbxContent>
                          <w:p w14:paraId="5FBBA15A" w14:textId="77777777" w:rsidR="00964912" w:rsidRPr="006F1DDD" w:rsidRDefault="00964912" w:rsidP="00964912">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3C29E704" w14:textId="77777777" w:rsidR="00964912" w:rsidRPr="006F1DDD" w:rsidRDefault="00964912" w:rsidP="00964912">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wps:txbx>
                      <wps:bodyPr vertOverflow="clip" horzOverflow="clip" wrap="square" rtlCol="0" anchor="ctr"/>
                    </wps:wsp>
                  </a:graphicData>
                </a:graphic>
              </wp:anchor>
            </w:drawing>
          </mc:Choice>
          <mc:Fallback>
            <w:pict>
              <v:shape w14:anchorId="4FADD9FF" id="_x0000_s1057" type="#_x0000_t202" style="position:absolute;left:0;text-align:left;margin-left:22.5pt;margin-top:16.05pt;width:92.45pt;height:67.3pt;z-index:25202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" filled="f" stroked="f">
                <v:textbox>
                  <w:txbxContent>
                    <w:p w14:paraId="5FBBA15A" w14:textId="77777777" w:rsidR="00964912" w:rsidRPr="006F1DDD" w:rsidRDefault="00964912" w:rsidP="00964912">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2022</w:t>
                      </w:r>
                      <w:r w:rsidRPr="006F1DDD">
                        <w:rPr>
                          <w:rFonts w:ascii="Meiryo UI" w:eastAsia="Meiryo UI" w:hAnsi="Meiryo UI" w:cs="+mn-cs" w:hint="eastAsia"/>
                          <w:color w:val="000000"/>
                          <w:sz w:val="18"/>
                          <w:szCs w:val="18"/>
                        </w:rPr>
                        <w:t>年度</w:t>
                      </w:r>
                    </w:p>
                    <w:p w14:paraId="3C29E704" w14:textId="77777777" w:rsidR="00964912" w:rsidRPr="006F1DDD" w:rsidRDefault="00964912" w:rsidP="00964912">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病床機能報告</w:t>
                      </w:r>
                    </w:p>
                  </w:txbxContent>
                </v:textbox>
              </v:shape>
            </w:pict>
          </mc:Fallback>
        </mc:AlternateContent>
      </w:r>
    </w:p>
    <w:p w14:paraId="7DE4DEA3" w14:textId="2433EC0C" w:rsidR="00CD3041" w:rsidRDefault="00CD3041" w:rsidP="00BE0643">
      <w:pPr>
        <w:rPr>
          <w:rFonts w:ascii="HG丸ｺﾞｼｯｸM-PRO" w:eastAsia="HG丸ｺﾞｼｯｸM-PRO" w:hAnsi="HG丸ｺﾞｼｯｸM-PRO"/>
          <w:b/>
          <w:color w:val="0070C0"/>
          <w:sz w:val="22"/>
          <w:szCs w:val="22"/>
        </w:rPr>
      </w:pPr>
    </w:p>
    <w:p w14:paraId="66110574" w14:textId="07BD54E1" w:rsidR="00CD3041" w:rsidRDefault="00CD3041" w:rsidP="00BE0643">
      <w:pPr>
        <w:rPr>
          <w:rFonts w:ascii="HG丸ｺﾞｼｯｸM-PRO" w:eastAsia="HG丸ｺﾞｼｯｸM-PRO" w:hAnsi="HG丸ｺﾞｼｯｸM-PRO"/>
          <w:b/>
          <w:color w:val="0070C0"/>
          <w:sz w:val="22"/>
          <w:szCs w:val="22"/>
        </w:rPr>
      </w:pPr>
    </w:p>
    <w:p w14:paraId="5C1FA844" w14:textId="5FA5EC1C" w:rsidR="00CD3041" w:rsidRDefault="00390047" w:rsidP="00BE0643">
      <w:pPr>
        <w:rPr>
          <w:rFonts w:ascii="HG丸ｺﾞｼｯｸM-PRO" w:eastAsia="HG丸ｺﾞｼｯｸM-PRO" w:hAnsi="HG丸ｺﾞｼｯｸM-PRO"/>
          <w:b/>
          <w:color w:val="0070C0"/>
          <w:sz w:val="22"/>
          <w:szCs w:val="22"/>
        </w:rPr>
      </w:pP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11872" behindDoc="0" locked="0" layoutInCell="1" allowOverlap="1" wp14:anchorId="3F9348B6" wp14:editId="21EC960A">
                <wp:simplePos x="0" y="0"/>
                <wp:positionH relativeFrom="column">
                  <wp:posOffset>3018905</wp:posOffset>
                </wp:positionH>
                <wp:positionV relativeFrom="paragraph">
                  <wp:posOffset>64769</wp:posOffset>
                </wp:positionV>
                <wp:extent cx="285750" cy="278765"/>
                <wp:effectExtent l="19050" t="19050" r="19050" b="26035"/>
                <wp:wrapNone/>
                <wp:docPr id="3643" name="直線コネクタ 3643" descr="図表10-2-20　病床機能報告と病床数の必要量の比較（割合）"/>
                <wp:cNvGraphicFramePr/>
                <a:graphic xmlns:a="http://schemas.openxmlformats.org/drawingml/2006/main">
                  <a:graphicData uri="http://schemas.microsoft.com/office/word/2010/wordprocessingShape">
                    <wps:wsp>
                      <wps:cNvCnPr/>
                      <wps:spPr>
                        <a:xfrm flipV="1">
                          <a:off x="0" y="0"/>
                          <a:ext cx="285750" cy="278765"/>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7FDFB" id="直線コネクタ 3643" o:spid="_x0000_s1026" alt="図表10-2-20　病床機能報告と病床数の必要量の比較（割合）" style="position:absolute;left:0;text-align:left;flip:y;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7pt,5.1pt" to="260.2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2113920" behindDoc="0" locked="0" layoutInCell="1" allowOverlap="1" wp14:anchorId="05F099B4" wp14:editId="4B6547C6">
                <wp:simplePos x="0" y="0"/>
                <wp:positionH relativeFrom="column">
                  <wp:posOffset>4112722</wp:posOffset>
                </wp:positionH>
                <wp:positionV relativeFrom="paragraph">
                  <wp:posOffset>41910</wp:posOffset>
                </wp:positionV>
                <wp:extent cx="32904" cy="292677"/>
                <wp:effectExtent l="19050" t="19050" r="24765" b="12700"/>
                <wp:wrapNone/>
                <wp:docPr id="3644" name="直線コネクタ 3644"/>
                <wp:cNvGraphicFramePr/>
                <a:graphic xmlns:a="http://schemas.openxmlformats.org/drawingml/2006/main">
                  <a:graphicData uri="http://schemas.microsoft.com/office/word/2010/wordprocessingShape">
                    <wps:wsp>
                      <wps:cNvCnPr/>
                      <wps:spPr>
                        <a:xfrm flipV="1">
                          <a:off x="0" y="0"/>
                          <a:ext cx="32904" cy="292677"/>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AC9B9" id="直線コネクタ 3644" o:spid="_x0000_s1026" style="position:absolute;left:0;text-align:left;flip:y;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5pt,3.3pt" to="326.4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" strokecolor="#4a7ebb" strokeweight="3pt">
                <v:stroke opacity="32896f"/>
              </v:line>
            </w:pict>
          </mc:Fallback>
        </mc:AlternateContent>
      </w:r>
    </w:p>
    <w:p w14:paraId="2655CA43" w14:textId="00D342ED" w:rsidR="00CD3041" w:rsidRDefault="00390047"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2109824" behindDoc="0" locked="0" layoutInCell="1" allowOverlap="1" wp14:anchorId="2CDD4145" wp14:editId="4904C6D3">
                <wp:simplePos x="0" y="0"/>
                <wp:positionH relativeFrom="column">
                  <wp:posOffset>3013204</wp:posOffset>
                </wp:positionH>
                <wp:positionV relativeFrom="paragraph">
                  <wp:posOffset>67923</wp:posOffset>
                </wp:positionV>
                <wp:extent cx="1103168" cy="636404"/>
                <wp:effectExtent l="19050" t="19050" r="20955" b="11430"/>
                <wp:wrapNone/>
                <wp:docPr id="3642" name="四角形: 角を丸くする 1"/>
                <wp:cNvGraphicFramePr/>
                <a:graphic xmlns:a="http://schemas.openxmlformats.org/drawingml/2006/main">
                  <a:graphicData uri="http://schemas.microsoft.com/office/word/2010/wordprocessingShape">
                    <wps:wsp>
                      <wps:cNvSpPr/>
                      <wps:spPr>
                        <a:xfrm>
                          <a:off x="0" y="0"/>
                          <a:ext cx="1103168" cy="636404"/>
                        </a:xfrm>
                        <a:prstGeom prst="roundRect">
                          <a:avLst>
                            <a:gd name="adj" fmla="val 0"/>
                          </a:avLst>
                        </a:prstGeom>
                        <a:noFill/>
                        <a:ln w="38100">
                          <a:solidFill>
                            <a:srgbClr val="254061">
                              <a:alpha val="20000"/>
                            </a:srgb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3DA86" id="四角形: 角を丸くする 1" o:spid="_x0000_s1026" style="position:absolute;left:0;text-align:left;margin-left:237.25pt;margin-top:5.35pt;width:86.85pt;height:50.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" filled="f" strokecolor="#254061" strokeweight="3pt">
                <v:stroke opacity="13107f"/>
              </v:roundrect>
            </w:pict>
          </mc:Fallback>
        </mc:AlternateContent>
      </w:r>
      <w:r w:rsidR="00964912">
        <w:rPr>
          <w:noProof/>
        </w:rPr>
        <mc:AlternateContent>
          <mc:Choice Requires="wps">
            <w:drawing>
              <wp:anchor distT="0" distB="0" distL="114300" distR="114300" simplePos="0" relativeHeight="252030976" behindDoc="0" locked="0" layoutInCell="1" allowOverlap="1" wp14:anchorId="3C6BB3A0" wp14:editId="43180509">
                <wp:simplePos x="0" y="0"/>
                <wp:positionH relativeFrom="column">
                  <wp:posOffset>285750</wp:posOffset>
                </wp:positionH>
                <wp:positionV relativeFrom="paragraph">
                  <wp:posOffset>36195</wp:posOffset>
                </wp:positionV>
                <wp:extent cx="1013460" cy="819150"/>
                <wp:effectExtent l="0" t="0" r="0" b="0"/>
                <wp:wrapNone/>
                <wp:docPr id="1807354350" name="テキスト ボックス 1"/>
                <wp:cNvGraphicFramePr/>
                <a:graphic xmlns:a="http://schemas.openxmlformats.org/drawingml/2006/main">
                  <a:graphicData uri="http://schemas.microsoft.com/office/word/2010/wordprocessingShape">
                    <wps:wsp>
                      <wps:cNvSpPr txBox="1"/>
                      <wps:spPr>
                        <a:xfrm>
                          <a:off x="0" y="0"/>
                          <a:ext cx="1013460" cy="819150"/>
                        </a:xfrm>
                        <a:prstGeom prst="rect">
                          <a:avLst/>
                        </a:prstGeom>
                        <a:solidFill>
                          <a:sysClr val="window" lastClr="FFFFFF"/>
                        </a:solidFill>
                        <a:ln w="9525" cmpd="sng">
                          <a:noFill/>
                        </a:ln>
                        <a:effectLst/>
                      </wps:spPr>
                      <wps:txbx>
                        <w:txbxContent>
                          <w:p w14:paraId="3B2F7F83" w14:textId="77777777" w:rsidR="00964912" w:rsidRPr="006F1DDD" w:rsidRDefault="00964912" w:rsidP="00964912">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283B916E" w14:textId="77777777" w:rsidR="00964912" w:rsidRPr="006F1DDD" w:rsidRDefault="00964912" w:rsidP="00964912">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C6BB3A0" id="テキスト ボックス 1" o:spid="_x0000_s1058" type="#_x0000_t202" style="position:absolute;left:0;text-align:left;margin-left:22.5pt;margin-top:2.85pt;width:79.8pt;height:64.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" fillcolor="window" stroked="f">
                <v:textbox>
                  <w:txbxContent>
                    <w:p w14:paraId="3B2F7F83" w14:textId="77777777" w:rsidR="00964912" w:rsidRPr="006F1DDD" w:rsidRDefault="00964912" w:rsidP="00964912">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283B916E" w14:textId="77777777" w:rsidR="00964912" w:rsidRPr="006F1DDD" w:rsidRDefault="00964912" w:rsidP="00964912">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p>
    <w:p w14:paraId="6827E8F8" w14:textId="46564794" w:rsidR="00CD3041" w:rsidRDefault="00CD3041" w:rsidP="00BE0643">
      <w:pPr>
        <w:rPr>
          <w:rFonts w:ascii="HG丸ｺﾞｼｯｸM-PRO" w:eastAsia="HG丸ｺﾞｼｯｸM-PRO" w:hAnsi="HG丸ｺﾞｼｯｸM-PRO"/>
          <w:b/>
          <w:color w:val="0070C0"/>
          <w:sz w:val="22"/>
          <w:szCs w:val="22"/>
        </w:rPr>
      </w:pPr>
    </w:p>
    <w:p w14:paraId="2B34E42E" w14:textId="0E650F4C" w:rsidR="00605FD9" w:rsidRDefault="00605FD9" w:rsidP="00BE0643">
      <w:pPr>
        <w:rPr>
          <w:rFonts w:ascii="HG丸ｺﾞｼｯｸM-PRO" w:eastAsia="HG丸ｺﾞｼｯｸM-PRO" w:hAnsi="HG丸ｺﾞｼｯｸM-PRO"/>
          <w:b/>
          <w:color w:val="0070C0"/>
          <w:sz w:val="22"/>
          <w:szCs w:val="22"/>
        </w:rPr>
      </w:pPr>
    </w:p>
    <w:p w14:paraId="77F973AF" w14:textId="1F542980" w:rsidR="001572CC" w:rsidRDefault="00964912"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2033024" behindDoc="0" locked="0" layoutInCell="1" allowOverlap="1" wp14:anchorId="7EB2B647" wp14:editId="7B4DFC22">
                <wp:simplePos x="0" y="0"/>
                <wp:positionH relativeFrom="margin">
                  <wp:posOffset>4846320</wp:posOffset>
                </wp:positionH>
                <wp:positionV relativeFrom="paragraph">
                  <wp:posOffset>176530</wp:posOffset>
                </wp:positionV>
                <wp:extent cx="2552700" cy="276225"/>
                <wp:effectExtent l="0" t="0" r="0" b="0"/>
                <wp:wrapNone/>
                <wp:docPr id="1807354351" name="テキスト ボックス 180735435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2892484" w14:textId="77777777" w:rsidR="00964912" w:rsidRDefault="00964912" w:rsidP="0096491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B2B647" id="テキスト ボックス 1807354351" o:spid="_x0000_s1059" type="#_x0000_t202" alt="出典 病床機能報告" style="position:absolute;left:0;text-align:left;margin-left:381.6pt;margin-top:13.9pt;width:201pt;height:21.75pt;z-index:252033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" filled="f" stroked="f" strokeweight=".5pt">
                <v:textbox style="mso-fit-shape-to-text:t">
                  <w:txbxContent>
                    <w:p w14:paraId="42892484" w14:textId="77777777" w:rsidR="00964912" w:rsidRDefault="00964912" w:rsidP="0096491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49943406" w14:textId="5B453430" w:rsidR="001572CC" w:rsidRDefault="001572CC" w:rsidP="00BE0643">
      <w:pPr>
        <w:rPr>
          <w:rFonts w:ascii="HG丸ｺﾞｼｯｸM-PRO" w:eastAsia="HG丸ｺﾞｼｯｸM-PRO" w:hAnsi="HG丸ｺﾞｼｯｸM-PRO"/>
          <w:b/>
          <w:color w:val="0070C0"/>
          <w:sz w:val="22"/>
          <w:szCs w:val="22"/>
        </w:rPr>
      </w:pPr>
    </w:p>
    <w:p w14:paraId="5BA0DE2B" w14:textId="5E1DDAD6" w:rsidR="00BA578E" w:rsidRDefault="00BA578E" w:rsidP="00BA578E">
      <w:pPr>
        <w:rPr>
          <w:rFonts w:ascii="HG丸ｺﾞｼｯｸM-PRO" w:eastAsia="HG丸ｺﾞｼｯｸM-PRO" w:hAnsi="HG丸ｺﾞｼｯｸM-PRO"/>
          <w:sz w:val="22"/>
          <w:szCs w:val="22"/>
        </w:rPr>
      </w:pPr>
    </w:p>
    <w:p w14:paraId="08E2D2F2" w14:textId="3A8146E3" w:rsidR="00BA578E" w:rsidRDefault="00BA578E" w:rsidP="00252374">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01229B">
        <w:rPr>
          <w:rFonts w:ascii="HG丸ｺﾞｼｯｸM-PRO" w:eastAsia="HG丸ｺﾞｼｯｸM-PRO" w:hAnsi="HG丸ｺﾞｼｯｸM-PRO"/>
          <w:sz w:val="22"/>
          <w:szCs w:val="22"/>
        </w:rPr>
        <w:t>1,25</w:t>
      </w:r>
      <w:r w:rsidR="00F35EB4">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01229B">
        <w:rPr>
          <w:rFonts w:ascii="HG丸ｺﾞｼｯｸM-PRO" w:eastAsia="HG丸ｺﾞｼｯｸM-PRO" w:hAnsi="HG丸ｺﾞｼｯｸM-PRO"/>
          <w:sz w:val="22"/>
          <w:szCs w:val="22"/>
        </w:rPr>
        <w:t>42</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01229B">
        <w:rPr>
          <w:rFonts w:ascii="HG丸ｺﾞｼｯｸM-PRO" w:eastAsia="HG丸ｺﾞｼｯｸM-PRO" w:hAnsi="HG丸ｺﾞｼｯｸM-PRO"/>
          <w:sz w:val="22"/>
          <w:szCs w:val="22"/>
        </w:rPr>
        <w:t>23.9</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01229B">
        <w:rPr>
          <w:rFonts w:ascii="HG丸ｺﾞｼｯｸM-PRO" w:eastAsia="HG丸ｺﾞｼｯｸM-PRO" w:hAnsi="HG丸ｺﾞｼｯｸM-PRO"/>
          <w:sz w:val="22"/>
          <w:szCs w:val="22"/>
        </w:rPr>
        <w:t>30.6</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D1AC33C" w14:textId="7B673E2C" w:rsidR="009B11C1" w:rsidRDefault="009B11C1" w:rsidP="00252374">
      <w:pPr>
        <w:ind w:leftChars="200" w:left="520" w:hanging="100"/>
        <w:rPr>
          <w:rFonts w:ascii="HG丸ｺﾞｼｯｸM-PRO" w:eastAsia="HG丸ｺﾞｼｯｸM-PRO" w:hAnsi="HG丸ｺﾞｼｯｸM-PRO"/>
          <w:b/>
          <w:color w:val="0070C0"/>
          <w:sz w:val="22"/>
          <w:szCs w:val="22"/>
        </w:rPr>
      </w:pPr>
    </w:p>
    <w:p w14:paraId="42C918DE" w14:textId="37CBD24B" w:rsidR="00964912" w:rsidRDefault="00964912" w:rsidP="00BE0643">
      <w:pPr>
        <w:rPr>
          <w:rFonts w:ascii="HG丸ｺﾞｼｯｸM-PRO" w:eastAsia="HG丸ｺﾞｼｯｸM-PRO" w:hAnsi="HG丸ｺﾞｼｯｸM-PRO"/>
          <w:b/>
          <w:color w:val="0070C0"/>
          <w:sz w:val="22"/>
          <w:szCs w:val="22"/>
        </w:rPr>
      </w:pPr>
    </w:p>
    <w:p w14:paraId="190F88B0" w14:textId="03FB9917" w:rsidR="00964912" w:rsidRDefault="00964912" w:rsidP="00BE0643">
      <w:pPr>
        <w:rPr>
          <w:rFonts w:ascii="HG丸ｺﾞｼｯｸM-PRO" w:eastAsia="HG丸ｺﾞｼｯｸM-PRO" w:hAnsi="HG丸ｺﾞｼｯｸM-PRO"/>
          <w:b/>
          <w:color w:val="0070C0"/>
          <w:sz w:val="22"/>
          <w:szCs w:val="22"/>
        </w:rPr>
      </w:pPr>
    </w:p>
    <w:p w14:paraId="662CAFF7" w14:textId="519D9AA0" w:rsidR="00964912" w:rsidRDefault="00964912" w:rsidP="00BE0643">
      <w:pPr>
        <w:rPr>
          <w:rFonts w:ascii="HG丸ｺﾞｼｯｸM-PRO" w:eastAsia="HG丸ｺﾞｼｯｸM-PRO" w:hAnsi="HG丸ｺﾞｼｯｸM-PRO"/>
          <w:b/>
          <w:color w:val="0070C0"/>
          <w:sz w:val="22"/>
          <w:szCs w:val="22"/>
        </w:rPr>
      </w:pPr>
    </w:p>
    <w:p w14:paraId="791EB14F" w14:textId="491C0E42" w:rsidR="009B11C1" w:rsidRDefault="00760268"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779072" behindDoc="0" locked="0" layoutInCell="1" allowOverlap="1" wp14:anchorId="07E2DB56" wp14:editId="39DF8698">
                <wp:simplePos x="0" y="0"/>
                <wp:positionH relativeFrom="column">
                  <wp:posOffset>466725</wp:posOffset>
                </wp:positionH>
                <wp:positionV relativeFrom="margin">
                  <wp:posOffset>0</wp:posOffset>
                </wp:positionV>
                <wp:extent cx="2686050" cy="352425"/>
                <wp:effectExtent l="0" t="0" r="0" b="0"/>
                <wp:wrapNone/>
                <wp:docPr id="35" name="テキスト ボックス 35" descr="図表10-2-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27F379CC" w:rsidR="00503E73" w:rsidRPr="00252443" w:rsidRDefault="00503E73"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503E73" w:rsidRPr="00252443" w:rsidRDefault="00503E73" w:rsidP="00F23CB8">
                            <w:pPr>
                              <w:rPr>
                                <w:rFonts w:ascii="ＭＳ Ｐゴシック" w:eastAsia="ＭＳ Ｐゴシック" w:hAnsi="ＭＳ Ｐゴシック"/>
                                <w:sz w:val="20"/>
                                <w:szCs w:val="20"/>
                              </w:rPr>
                            </w:pPr>
                          </w:p>
                          <w:p w14:paraId="68164710" w14:textId="77777777" w:rsidR="00503E73" w:rsidRPr="00252443" w:rsidRDefault="00503E73" w:rsidP="00F23CB8">
                            <w:pPr>
                              <w:rPr>
                                <w:rFonts w:ascii="ＭＳ Ｐゴシック" w:eastAsia="ＭＳ Ｐゴシック" w:hAnsi="ＭＳ Ｐゴシック"/>
                                <w:sz w:val="20"/>
                                <w:szCs w:val="20"/>
                              </w:rPr>
                            </w:pPr>
                          </w:p>
                          <w:p w14:paraId="39B11D9C" w14:textId="77777777" w:rsidR="00503E73" w:rsidRPr="00252443" w:rsidRDefault="00503E73"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60" type="#_x0000_t202" alt="図表10-2-21　病床機能別病床数の推移" style="position:absolute;left:0;text-align:left;margin-left:36.75pt;margin-top:0;width:211.5pt;height:27.75pt;z-index:25177907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" filled="f" stroked="f" strokeweight=".5pt">
                <v:textbox>
                  <w:txbxContent>
                    <w:p w14:paraId="503EB520" w14:textId="27F379CC" w:rsidR="00503E73" w:rsidRPr="00252443" w:rsidRDefault="00503E73"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503E73" w:rsidRPr="00252443" w:rsidRDefault="00503E73" w:rsidP="00F23CB8">
                      <w:pPr>
                        <w:rPr>
                          <w:rFonts w:ascii="ＭＳ Ｐゴシック" w:eastAsia="ＭＳ Ｐゴシック" w:hAnsi="ＭＳ Ｐゴシック"/>
                          <w:sz w:val="20"/>
                          <w:szCs w:val="20"/>
                        </w:rPr>
                      </w:pPr>
                    </w:p>
                    <w:p w14:paraId="68164710" w14:textId="77777777" w:rsidR="00503E73" w:rsidRPr="00252443" w:rsidRDefault="00503E73" w:rsidP="00F23CB8">
                      <w:pPr>
                        <w:rPr>
                          <w:rFonts w:ascii="ＭＳ Ｐゴシック" w:eastAsia="ＭＳ Ｐゴシック" w:hAnsi="ＭＳ Ｐゴシック"/>
                          <w:sz w:val="20"/>
                          <w:szCs w:val="20"/>
                        </w:rPr>
                      </w:pPr>
                    </w:p>
                    <w:p w14:paraId="39B11D9C" w14:textId="77777777" w:rsidR="00503E73" w:rsidRPr="00252443" w:rsidRDefault="00503E73" w:rsidP="00F23CB8">
                      <w:pPr>
                        <w:rPr>
                          <w:rFonts w:ascii="ＭＳ Ｐゴシック" w:eastAsia="ＭＳ Ｐゴシック" w:hAnsi="ＭＳ Ｐゴシック"/>
                          <w:sz w:val="20"/>
                          <w:szCs w:val="20"/>
                        </w:rPr>
                      </w:pPr>
                    </w:p>
                  </w:txbxContent>
                </v:textbox>
                <w10:wrap anchory="margin"/>
              </v:shape>
            </w:pict>
          </mc:Fallback>
        </mc:AlternateContent>
      </w:r>
      <w:r w:rsidR="00AA76AD" w:rsidRPr="00AA76AD">
        <w:rPr>
          <w:noProof/>
        </w:rPr>
        <w:drawing>
          <wp:anchor distT="0" distB="0" distL="114300" distR="114300" simplePos="0" relativeHeight="251931648" behindDoc="1" locked="0" layoutInCell="1" allowOverlap="1" wp14:anchorId="770FE348" wp14:editId="31ED1D45">
            <wp:simplePos x="0" y="0"/>
            <wp:positionH relativeFrom="column">
              <wp:posOffset>482213</wp:posOffset>
            </wp:positionH>
            <wp:positionV relativeFrom="paragraph">
              <wp:posOffset>254000</wp:posOffset>
            </wp:positionV>
            <wp:extent cx="5652135" cy="3380740"/>
            <wp:effectExtent l="0" t="0" r="0" b="0"/>
            <wp:wrapNone/>
            <wp:docPr id="3610" name="図 3610" descr="図表10-2-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2-21　病床機能別病床数の推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52135" cy="338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C639A2" w14:textId="23BAE3AA" w:rsidR="009B11C1" w:rsidRDefault="009B11C1" w:rsidP="00BE0643">
      <w:pPr>
        <w:rPr>
          <w:rFonts w:ascii="HG丸ｺﾞｼｯｸM-PRO" w:eastAsia="HG丸ｺﾞｼｯｸM-PRO" w:hAnsi="HG丸ｺﾞｼｯｸM-PRO"/>
          <w:b/>
          <w:color w:val="0070C0"/>
          <w:sz w:val="22"/>
          <w:szCs w:val="22"/>
        </w:rPr>
      </w:pPr>
    </w:p>
    <w:p w14:paraId="6A4F2EF7" w14:textId="758FBAB5"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669AC364" w:rsidR="001572CC" w:rsidRDefault="00DC2722"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123136" behindDoc="0" locked="0" layoutInCell="1" allowOverlap="1" wp14:anchorId="77050551" wp14:editId="157448B2">
                <wp:simplePos x="0" y="0"/>
                <wp:positionH relativeFrom="margin">
                  <wp:posOffset>5697220</wp:posOffset>
                </wp:positionH>
                <wp:positionV relativeFrom="paragraph">
                  <wp:posOffset>203200</wp:posOffset>
                </wp:positionV>
                <wp:extent cx="423545" cy="302895"/>
                <wp:effectExtent l="0" t="0" r="0" b="0"/>
                <wp:wrapNone/>
                <wp:docPr id="3646"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1441BD3F" w14:textId="77777777" w:rsidR="00DC2722" w:rsidRPr="00252374" w:rsidRDefault="00DC2722" w:rsidP="00DC2722">
                            <w:pPr>
                              <w:rPr>
                                <w:rFonts w:cstheme="minorBidi"/>
                                <w:kern w:val="0"/>
                                <w:sz w:val="16"/>
                                <w:szCs w:val="16"/>
                              </w:rPr>
                            </w:pPr>
                            <w:r w:rsidRPr="00252374">
                              <w:rPr>
                                <w:rFonts w:cstheme="minorBidi" w:hint="eastAsia"/>
                                <w:sz w:val="16"/>
                                <w:szCs w:val="16"/>
                              </w:rPr>
                              <w:t>年度</w:t>
                            </w:r>
                          </w:p>
                        </w:txbxContent>
                      </wps:txbx>
                      <wps:bodyPr wrap="square" rtlCol="0"/>
                    </wps:wsp>
                  </a:graphicData>
                </a:graphic>
              </wp:anchor>
            </w:drawing>
          </mc:Choice>
          <mc:Fallback>
            <w:pict>
              <v:shape w14:anchorId="77050551" id="_x0000_s1061" type="#_x0000_t202" style="position:absolute;left:0;text-align:left;margin-left:448.6pt;margin-top:16pt;width:33.35pt;height:23.85pt;z-index:2521231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" filled="f" stroked="f">
                <v:textbox>
                  <w:txbxContent>
                    <w:p w14:paraId="1441BD3F" w14:textId="77777777" w:rsidR="00DC2722" w:rsidRPr="00252374" w:rsidRDefault="00DC2722" w:rsidP="00DC2722">
                      <w:pPr>
                        <w:rPr>
                          <w:rFonts w:cstheme="minorBidi"/>
                          <w:kern w:val="0"/>
                          <w:sz w:val="16"/>
                          <w:szCs w:val="16"/>
                        </w:rPr>
                      </w:pPr>
                      <w:r w:rsidRPr="00252374">
                        <w:rPr>
                          <w:rFonts w:cstheme="minorBidi" w:hint="eastAsia"/>
                          <w:sz w:val="16"/>
                          <w:szCs w:val="16"/>
                        </w:rPr>
                        <w:t>年度</w:t>
                      </w:r>
                    </w:p>
                  </w:txbxContent>
                </v:textbox>
                <w10:wrap anchorx="margin"/>
              </v:shape>
            </w:pict>
          </mc:Fallback>
        </mc:AlternateContent>
      </w:r>
    </w:p>
    <w:p w14:paraId="44DA3641" w14:textId="1BBAC16A"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7C260BCA"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16284BC3" w:rsidR="001572CC" w:rsidRDefault="00BA578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27872" behindDoc="0" locked="0" layoutInCell="1" allowOverlap="1" wp14:anchorId="53AD8CDD" wp14:editId="5D3B7993">
                <wp:simplePos x="0" y="0"/>
                <wp:positionH relativeFrom="margin">
                  <wp:posOffset>4844151</wp:posOffset>
                </wp:positionH>
                <wp:positionV relativeFrom="paragraph">
                  <wp:posOffset>13970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D13A66" w:rsidR="00503E73" w:rsidRDefault="00503E73"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2" type="#_x0000_t202" alt="出典　病床機能報告" style="position:absolute;left:0;text-align:left;margin-left:381.45pt;margin-top:1.1pt;width:201pt;height:21.75pt;z-index:251727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" filled="f" stroked="f" strokeweight=".5pt">
                <v:textbox style="mso-fit-shape-to-text:t">
                  <w:txbxContent>
                    <w:p w14:paraId="1CB0F302" w14:textId="27D13A66" w:rsidR="00503E73" w:rsidRDefault="00503E73"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A7C7D42" w14:textId="0CCF81E8" w:rsidR="001572CC" w:rsidRDefault="00760268" w:rsidP="001572CC">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54496" behindDoc="0" locked="0" layoutInCell="1" allowOverlap="1" wp14:anchorId="24061020" wp14:editId="233E67C4">
                <wp:simplePos x="0" y="0"/>
                <wp:positionH relativeFrom="margin">
                  <wp:posOffset>331111</wp:posOffset>
                </wp:positionH>
                <wp:positionV relativeFrom="paragraph">
                  <wp:posOffset>1137285</wp:posOffset>
                </wp:positionV>
                <wp:extent cx="5429250" cy="352425"/>
                <wp:effectExtent l="0" t="0" r="0" b="0"/>
                <wp:wrapTopAndBottom/>
                <wp:docPr id="60" name="テキスト ボックス 60" descr="図表10-2-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00E512A5" w:rsidR="00503E73" w:rsidRPr="003D2E10" w:rsidRDefault="00503E73"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A774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3" type="#_x0000_t202" alt="図表10-2-22　病床機能別入院基本料等の割合（令和４年７月１日現在）" style="position:absolute;left:0;text-align:left;margin-left:26.05pt;margin-top:89.55pt;width:427.5pt;height:27.75pt;z-index:25175449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" filled="f" stroked="f" strokeweight=".5pt">
                <v:textbox style="mso-fit-shape-to-text:t">
                  <w:txbxContent>
                    <w:p w14:paraId="5D2E13AF" w14:textId="00E512A5" w:rsidR="00503E73" w:rsidRPr="003D2E10" w:rsidRDefault="00503E73"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1A774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AA76AD" w:rsidRPr="00AA76AD">
        <w:rPr>
          <w:noProof/>
        </w:rPr>
        <w:drawing>
          <wp:anchor distT="0" distB="0" distL="114300" distR="114300" simplePos="0" relativeHeight="251932672" behindDoc="1" locked="0" layoutInCell="1" allowOverlap="1" wp14:anchorId="345B1E84" wp14:editId="51D16F1A">
            <wp:simplePos x="0" y="0"/>
            <wp:positionH relativeFrom="margin">
              <wp:posOffset>202019</wp:posOffset>
            </wp:positionH>
            <wp:positionV relativeFrom="paragraph">
              <wp:posOffset>1490035</wp:posOffset>
            </wp:positionV>
            <wp:extent cx="5677786" cy="3249118"/>
            <wp:effectExtent l="0" t="0" r="0" b="8890"/>
            <wp:wrapNone/>
            <wp:docPr id="3613" name="図 3613" descr="図表10-2-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 name="図 3613" descr="図表10-2-22　病床機能別入院基本料等の割合（令和４年７月１日現在）"/>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77786" cy="3249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AA76AD" w:rsidRPr="00AA76AD">
        <w:rPr>
          <w:rFonts w:ascii="HG丸ｺﾞｼｯｸM-PRO" w:eastAsia="HG丸ｺﾞｼｯｸM-PRO" w:hAnsi="HG丸ｺﾞｼｯｸM-PRO" w:hint="eastAsia"/>
          <w:sz w:val="22"/>
          <w:szCs w:val="22"/>
        </w:rPr>
        <w:t>特定機能病院一般病棟入院基本料等</w:t>
      </w:r>
      <w:r w:rsidR="001572CC" w:rsidRPr="00655EED">
        <w:rPr>
          <w:rFonts w:ascii="HG丸ｺﾞｼｯｸM-PRO" w:eastAsia="HG丸ｺﾞｼｯｸM-PRO" w:hAnsi="HG丸ｺﾞｼｯｸM-PRO" w:hint="eastAsia"/>
          <w:sz w:val="22"/>
          <w:szCs w:val="22"/>
        </w:rPr>
        <w:t>」で</w:t>
      </w:r>
      <w:r w:rsidR="00AA76AD">
        <w:rPr>
          <w:rFonts w:ascii="HG丸ｺﾞｼｯｸM-PRO" w:eastAsia="HG丸ｺﾞｼｯｸM-PRO" w:hAnsi="HG丸ｺﾞｼｯｸM-PRO"/>
          <w:sz w:val="22"/>
          <w:szCs w:val="22"/>
        </w:rPr>
        <w:t>52</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091470">
        <w:rPr>
          <w:rFonts w:ascii="HG丸ｺﾞｼｯｸM-PRO" w:eastAsia="HG丸ｺﾞｼｯｸM-PRO" w:hAnsi="HG丸ｺﾞｼｯｸM-PRO"/>
          <w:sz w:val="22"/>
          <w:szCs w:val="22"/>
        </w:rPr>
        <w:t>75</w:t>
      </w:r>
      <w:r w:rsidR="001572CC" w:rsidRPr="00655EED">
        <w:rPr>
          <w:rFonts w:ascii="HG丸ｺﾞｼｯｸM-PRO" w:eastAsia="HG丸ｺﾞｼｯｸM-PRO" w:hAnsi="HG丸ｺﾞｼｯｸM-PRO" w:hint="eastAsia"/>
          <w:sz w:val="22"/>
          <w:szCs w:val="22"/>
        </w:rPr>
        <w:t>％、回復期では「</w:t>
      </w:r>
      <w:r w:rsidR="001572CC" w:rsidRPr="00826E5C">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AA76AD">
        <w:rPr>
          <w:rFonts w:ascii="HG丸ｺﾞｼｯｸM-PRO" w:eastAsia="HG丸ｺﾞｼｯｸM-PRO" w:hAnsi="HG丸ｺﾞｼｯｸM-PRO" w:hint="eastAsia"/>
          <w:sz w:val="22"/>
          <w:szCs w:val="22"/>
        </w:rPr>
        <w:t>4</w:t>
      </w:r>
      <w:r w:rsidR="00091470">
        <w:rPr>
          <w:rFonts w:ascii="HG丸ｺﾞｼｯｸM-PRO" w:eastAsia="HG丸ｺﾞｼｯｸM-PRO" w:hAnsi="HG丸ｺﾞｼｯｸM-PRO"/>
          <w:sz w:val="22"/>
          <w:szCs w:val="22"/>
        </w:rPr>
        <w:t>3</w:t>
      </w:r>
      <w:r w:rsidR="001572CC" w:rsidRPr="00655EED">
        <w:rPr>
          <w:rFonts w:ascii="HG丸ｺﾞｼｯｸM-PRO" w:eastAsia="HG丸ｺﾞｼｯｸM-PRO" w:hAnsi="HG丸ｺﾞｼｯｸM-PRO" w:hint="eastAsia"/>
          <w:sz w:val="22"/>
          <w:szCs w:val="22"/>
        </w:rPr>
        <w:t>％、慢性期では「</w:t>
      </w:r>
      <w:r w:rsidR="00AA76AD" w:rsidRPr="00AA76AD">
        <w:rPr>
          <w:rFonts w:ascii="HG丸ｺﾞｼｯｸM-PRO" w:eastAsia="HG丸ｺﾞｼｯｸM-PRO" w:hAnsi="HG丸ｺﾞｼｯｸM-PRO" w:hint="eastAsia"/>
          <w:sz w:val="22"/>
          <w:szCs w:val="22"/>
        </w:rPr>
        <w:t>障害者施設等・特殊疾患病棟入院料</w:t>
      </w:r>
      <w:r w:rsidR="001572CC" w:rsidRPr="00655EED">
        <w:rPr>
          <w:rFonts w:ascii="HG丸ｺﾞｼｯｸM-PRO" w:eastAsia="HG丸ｺﾞｼｯｸM-PRO" w:hAnsi="HG丸ｺﾞｼｯｸM-PRO" w:hint="eastAsia"/>
          <w:sz w:val="22"/>
          <w:szCs w:val="22"/>
        </w:rPr>
        <w:t>」の</w:t>
      </w:r>
      <w:r w:rsidR="00AA76AD">
        <w:rPr>
          <w:rFonts w:ascii="HG丸ｺﾞｼｯｸM-PRO" w:eastAsia="HG丸ｺﾞｼｯｸM-PRO" w:hAnsi="HG丸ｺﾞｼｯｸM-PRO"/>
          <w:sz w:val="22"/>
          <w:szCs w:val="22"/>
        </w:rPr>
        <w:t>53</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135F6696" w:rsidR="00D42923" w:rsidRPr="00AA76AD" w:rsidRDefault="00D42923" w:rsidP="001572CC">
      <w:pPr>
        <w:tabs>
          <w:tab w:val="left" w:pos="426"/>
        </w:tabs>
        <w:rPr>
          <w:rFonts w:ascii="ＭＳ ゴシック" w:eastAsia="ＭＳ ゴシック" w:hAnsi="ＭＳ ゴシック"/>
          <w:b/>
          <w:color w:val="0070C0"/>
          <w:sz w:val="28"/>
          <w:szCs w:val="28"/>
        </w:rPr>
      </w:pPr>
    </w:p>
    <w:p w14:paraId="75749420" w14:textId="2ACC8625" w:rsidR="00D42923" w:rsidRPr="004E7E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AC498B7" w14:textId="77777777" w:rsidR="00467E41" w:rsidRDefault="00467E41" w:rsidP="00F010E5">
      <w:pPr>
        <w:tabs>
          <w:tab w:val="left" w:pos="426"/>
        </w:tabs>
        <w:ind w:firstLineChars="50" w:firstLine="141"/>
        <w:rPr>
          <w:rFonts w:ascii="ＭＳ ゴシック" w:eastAsia="ＭＳ ゴシック" w:hAnsi="ＭＳ ゴシック"/>
          <w:b/>
          <w:color w:val="0070C0"/>
          <w:sz w:val="28"/>
          <w:szCs w:val="28"/>
        </w:rPr>
      </w:pPr>
    </w:p>
    <w:p w14:paraId="6B30C140" w14:textId="1243FB4A"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81120" behindDoc="0" locked="0" layoutInCell="1" allowOverlap="1" wp14:anchorId="09A0A10C" wp14:editId="40254AD3">
                <wp:simplePos x="0" y="0"/>
                <wp:positionH relativeFrom="margin">
                  <wp:posOffset>3530407</wp:posOffset>
                </wp:positionH>
                <wp:positionV relativeFrom="paragraph">
                  <wp:posOffset>104140</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4BD35749" w:rsidR="00503E73" w:rsidRDefault="00503E73"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760268">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503E73" w:rsidRPr="00952E73" w:rsidRDefault="00503E73"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4" type="#_x0000_t202" alt="※入院基本料等の区分は第４章「地域医療構想」参照&#10;出典 病院プラン&#10;" style="position:absolute;left:0;text-align:left;margin-left:278pt;margin-top:8.2pt;width:321pt;height:31pt;z-index:251781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" filled="f" stroked="f" strokeweight=".5pt">
                <v:textbox>
                  <w:txbxContent>
                    <w:p w14:paraId="70DF638C" w14:textId="4BD35749" w:rsidR="00503E73" w:rsidRDefault="00503E73"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760268">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503E73" w:rsidRPr="00952E73" w:rsidRDefault="00503E73"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出典 病院</w:t>
                      </w:r>
                      <w:r>
                        <w:rPr>
                          <w:rFonts w:ascii="ＭＳ ゴシック" w:eastAsia="ＭＳ ゴシック" w:hAnsi="ＭＳ ゴシック"/>
                          <w:sz w:val="16"/>
                          <w:szCs w:val="16"/>
                        </w:rPr>
                        <w:t>プラン</w:t>
                      </w:r>
                    </w:p>
                  </w:txbxContent>
                </v:textbox>
                <w10:wrap anchorx="margin"/>
              </v:shape>
            </w:pict>
          </mc:Fallback>
        </mc:AlternateContent>
      </w:r>
    </w:p>
    <w:p w14:paraId="20C780E6" w14:textId="70B46567" w:rsidR="001572CC" w:rsidRDefault="00AA76AD" w:rsidP="00F010E5">
      <w:pPr>
        <w:tabs>
          <w:tab w:val="left" w:pos="426"/>
        </w:tabs>
        <w:ind w:firstLineChars="50" w:firstLine="105"/>
        <w:rPr>
          <w:rFonts w:ascii="ＭＳ ゴシック" w:eastAsia="ＭＳ ゴシック" w:hAnsi="ＭＳ ゴシック"/>
          <w:b/>
          <w:color w:val="0070C0"/>
          <w:sz w:val="28"/>
          <w:szCs w:val="28"/>
        </w:rPr>
      </w:pPr>
      <w:r w:rsidRPr="00AA76AD">
        <w:rPr>
          <w:noProof/>
        </w:rPr>
        <w:lastRenderedPageBreak/>
        <w:drawing>
          <wp:anchor distT="0" distB="0" distL="114300" distR="114300" simplePos="0" relativeHeight="251933696" behindDoc="1" locked="0" layoutInCell="1" allowOverlap="1" wp14:anchorId="78630BF4" wp14:editId="29739473">
            <wp:simplePos x="0" y="0"/>
            <wp:positionH relativeFrom="column">
              <wp:posOffset>66719</wp:posOffset>
            </wp:positionH>
            <wp:positionV relativeFrom="paragraph">
              <wp:posOffset>265814</wp:posOffset>
            </wp:positionV>
            <wp:extent cx="6379535" cy="3354957"/>
            <wp:effectExtent l="0" t="0" r="0" b="0"/>
            <wp:wrapNone/>
            <wp:docPr id="3614" name="図 3614" descr="図表10-2-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図 3614" descr="図表10-2-23　入院基本料等別報告病床数の推移"/>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0014" cy="3355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AFA">
        <w:rPr>
          <w:rFonts w:ascii="ＭＳ ゴシック" w:eastAsia="ＭＳ ゴシック" w:hAnsi="ＭＳ ゴシック"/>
          <w:b/>
          <w:noProof/>
          <w:color w:val="0070C0"/>
          <w:sz w:val="28"/>
          <w:szCs w:val="28"/>
        </w:rPr>
        <mc:AlternateContent>
          <mc:Choice Requires="wps">
            <w:drawing>
              <wp:anchor distT="0" distB="0" distL="114300" distR="114300" simplePos="0" relativeHeight="251763712" behindDoc="0" locked="0" layoutInCell="1" allowOverlap="1" wp14:anchorId="7BF94638" wp14:editId="29BF42E4">
                <wp:simplePos x="0" y="0"/>
                <wp:positionH relativeFrom="column">
                  <wp:posOffset>255905</wp:posOffset>
                </wp:positionH>
                <wp:positionV relativeFrom="paragraph">
                  <wp:posOffset>-25238</wp:posOffset>
                </wp:positionV>
                <wp:extent cx="5429250" cy="352425"/>
                <wp:effectExtent l="0" t="0" r="0" b="0"/>
                <wp:wrapNone/>
                <wp:docPr id="17" name="テキスト ボックス 17" descr="図表10-2-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0523750B" w:rsidR="00503E73" w:rsidRPr="008C4925" w:rsidRDefault="00503E73"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A774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A774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5" type="#_x0000_t202" alt="図表10-2-23　入院基本料等別報告病床数の推移" style="position:absolute;left:0;text-align:left;margin-left:20.15pt;margin-top:-2pt;width:427.5pt;height:27.75pt;z-index:2517637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" filled="f" stroked="f" strokeweight=".5pt">
                <v:textbox style="mso-fit-shape-to-text:t">
                  <w:txbxContent>
                    <w:p w14:paraId="01F7841B" w14:textId="0523750B" w:rsidR="00503E73" w:rsidRPr="008C4925" w:rsidRDefault="00503E73"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1A774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1A774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5C9F921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46DF0BA4" w:rsidR="00706B55"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11168" behindDoc="0" locked="0" layoutInCell="1" allowOverlap="1" wp14:anchorId="1F25FE3E" wp14:editId="467FBA31">
                <wp:simplePos x="0" y="0"/>
                <wp:positionH relativeFrom="column">
                  <wp:posOffset>4355155</wp:posOffset>
                </wp:positionH>
                <wp:positionV relativeFrom="paragraph">
                  <wp:posOffset>20630</wp:posOffset>
                </wp:positionV>
                <wp:extent cx="1758315" cy="438150"/>
                <wp:effectExtent l="0" t="0" r="13335" b="19050"/>
                <wp:wrapNone/>
                <wp:docPr id="39" name="テキスト ボックス 39"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43937A49" w14:textId="77777777" w:rsidR="00503E73" w:rsidRPr="00676DA4" w:rsidRDefault="00503E73"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503E73" w:rsidRPr="00676DA4" w:rsidRDefault="00503E73"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FE3E" id="テキスト ボックス 39" o:spid="_x0000_s1066" type="#_x0000_t202" alt="【数値表記凡例】&#10;H28(2016)年度⇒R4(2022)年度&#10;" style="position:absolute;left:0;text-align:left;margin-left:342.95pt;margin-top:1.6pt;width:138.45pt;height:3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" fillcolor="white [3201]" strokeweight=".5pt">
                <v:textbox>
                  <w:txbxContent>
                    <w:p w14:paraId="43937A49" w14:textId="77777777" w:rsidR="00503E73" w:rsidRPr="00676DA4" w:rsidRDefault="00503E73"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503E73" w:rsidRPr="00676DA4" w:rsidRDefault="00503E73"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9710DC3"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4E5857A8" w:rsidR="0051707E"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05023" behindDoc="0" locked="0" layoutInCell="1" allowOverlap="1" wp14:anchorId="232F6993" wp14:editId="68A020B9">
                <wp:simplePos x="0" y="0"/>
                <wp:positionH relativeFrom="margin">
                  <wp:align>right</wp:align>
                </wp:positionH>
                <wp:positionV relativeFrom="paragraph">
                  <wp:posOffset>217170</wp:posOffset>
                </wp:positionV>
                <wp:extent cx="1105535" cy="294005"/>
                <wp:effectExtent l="0" t="0" r="0" b="0"/>
                <wp:wrapNone/>
                <wp:docPr id="12" name="テキスト ボックス 12"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D586904" w14:textId="114DD881" w:rsidR="00503E73" w:rsidRPr="00986235" w:rsidRDefault="00503E73"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6993" id="テキスト ボックス 12" o:spid="_x0000_s1067" type="#_x0000_t202" alt="出典 病院プラン" style="position:absolute;left:0;text-align:left;margin-left:35.85pt;margin-top:17.1pt;width:87.05pt;height:23.15pt;z-index:2519050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" fillcolor="white [3201]" stroked="f" strokeweight=".5pt">
                <v:textbox>
                  <w:txbxContent>
                    <w:p w14:paraId="6D586904" w14:textId="114DD881" w:rsidR="00503E73" w:rsidRPr="00986235" w:rsidRDefault="00503E73"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11130" behindDoc="0" locked="0" layoutInCell="1" allowOverlap="1" wp14:anchorId="02720BC1" wp14:editId="2E1A0300">
                <wp:simplePos x="0" y="0"/>
                <wp:positionH relativeFrom="column">
                  <wp:posOffset>353533</wp:posOffset>
                </wp:positionH>
                <wp:positionV relativeFrom="paragraph">
                  <wp:posOffset>36978</wp:posOffset>
                </wp:positionV>
                <wp:extent cx="5202555" cy="297180"/>
                <wp:effectExtent l="0" t="0" r="0" b="762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97180"/>
                        </a:xfrm>
                        <a:prstGeom prst="rect">
                          <a:avLst/>
                        </a:prstGeom>
                        <a:solidFill>
                          <a:schemeClr val="lt1"/>
                        </a:solidFill>
                        <a:ln w="6350">
                          <a:noFill/>
                        </a:ln>
                      </wps:spPr>
                      <wps:txbx>
                        <w:txbxContent>
                          <w:p w14:paraId="4A2777E0" w14:textId="0F01D624" w:rsidR="00503E73" w:rsidRPr="00986235" w:rsidRDefault="00503E73"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8" type="#_x0000_t202" alt="※平成30年度診療報酬改定により名称が変更となった入院料については、　旧名称をカッコ内に記載しています。" style="position:absolute;left:0;text-align:left;margin-left:27.85pt;margin-top:2.9pt;width:409.65pt;height:23.4pt;z-index:2516111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" fillcolor="white [3201]" stroked="f" strokeweight=".5pt">
                <v:textbox>
                  <w:txbxContent>
                    <w:p w14:paraId="4A2777E0" w14:textId="0F01D624" w:rsidR="00503E73" w:rsidRPr="00986235" w:rsidRDefault="00503E73"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36375A13"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590A3D3F" w:rsidR="00497D3A" w:rsidRDefault="00497D3A" w:rsidP="00497D3A">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EE1AFA">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Pr>
          <w:rFonts w:ascii="HG丸ｺﾞｼｯｸM-PRO" w:eastAsia="HG丸ｺﾞｼｯｸM-PRO" w:hAnsi="HG丸ｺﾞｼｯｸM-PRO" w:hint="eastAsia"/>
          <w:sz w:val="22"/>
          <w:szCs w:val="22"/>
        </w:rPr>
        <w:t>しています（第４章「地域医療構想」参照）</w:t>
      </w:r>
      <w:r w:rsidRPr="00497D3A">
        <w:rPr>
          <w:rFonts w:ascii="HG丸ｺﾞｼｯｸM-PRO" w:eastAsia="HG丸ｺﾞｼｯｸM-PRO" w:hAnsi="HG丸ｺﾞｼｯｸM-PRO" w:hint="eastAsia"/>
          <w:sz w:val="22"/>
          <w:szCs w:val="22"/>
        </w:rPr>
        <w:t>。</w:t>
      </w:r>
    </w:p>
    <w:p w14:paraId="074CD7A9" w14:textId="532B1AAE" w:rsidR="00003625" w:rsidRPr="00497D3A" w:rsidRDefault="001A774C" w:rsidP="005D2FC0">
      <w:pPr>
        <w:rPr>
          <w:rFonts w:ascii="HG丸ｺﾞｼｯｸM-PRO" w:eastAsia="HG丸ｺﾞｼｯｸM-PRO" w:hAnsi="HG丸ｺﾞｼｯｸM-PRO"/>
          <w:b/>
          <w:color w:val="0070C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0528" behindDoc="0" locked="0" layoutInCell="1" allowOverlap="1" wp14:anchorId="63E970F3" wp14:editId="076EB07D">
                <wp:simplePos x="0" y="0"/>
                <wp:positionH relativeFrom="column">
                  <wp:posOffset>377300</wp:posOffset>
                </wp:positionH>
                <wp:positionV relativeFrom="paragraph">
                  <wp:posOffset>5080</wp:posOffset>
                </wp:positionV>
                <wp:extent cx="3042920" cy="366395"/>
                <wp:effectExtent l="0" t="0" r="0" b="0"/>
                <wp:wrapNone/>
                <wp:docPr id="18" name="テキスト ボックス 18" descr="図表10-2-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6943A5B6" w:rsidR="00503E73" w:rsidRPr="003D2E10" w:rsidRDefault="00503E73"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9" type="#_x0000_t202" alt="図表10-2-24　病院機能分類の結果（令和４年７月１日現在）" style="position:absolute;left:0;text-align:left;margin-left:29.7pt;margin-top:.4pt;width:239.6pt;height:28.85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" filled="f" stroked="f" strokeweight=".5pt">
                <v:textbox style="mso-fit-shape-to-text:t">
                  <w:txbxContent>
                    <w:p w14:paraId="338A6EC0" w14:textId="6943A5B6" w:rsidR="00503E73" w:rsidRPr="003D2E10" w:rsidRDefault="00503E73"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p>
    <w:tbl>
      <w:tblPr>
        <w:tblpPr w:leftFromText="142" w:rightFromText="142" w:vertAnchor="text" w:horzAnchor="margin" w:tblpX="681" w:tblpY="52"/>
        <w:tblW w:w="9211"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952E73" w:rsidRPr="001A774C" w14:paraId="284DDF69" w14:textId="77777777" w:rsidTr="00252374">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27F60A1A"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24EE45B6" w14:textId="2A2C10B8" w:rsidR="00952E73" w:rsidRPr="006F0C56" w:rsidRDefault="00952E73" w:rsidP="0025237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383C9C">
              <w:rPr>
                <w:rFonts w:ascii="ＭＳ Ｐゴシック" w:eastAsia="ＭＳ Ｐゴシック" w:hAnsi="ＭＳ Ｐゴシック" w:cs="ＭＳ Ｐゴシック" w:hint="eastAsia"/>
                <w:bCs/>
                <w:color w:val="000000"/>
                <w:kern w:val="0"/>
                <w:sz w:val="20"/>
                <w:szCs w:val="20"/>
              </w:rPr>
              <w:t>医療</w:t>
            </w:r>
          </w:p>
          <w:p w14:paraId="63F52EC8" w14:textId="77777777" w:rsidR="00952E73" w:rsidRPr="00E402BF" w:rsidRDefault="00952E73" w:rsidP="00252374">
            <w:pPr>
              <w:widowControl/>
              <w:spacing w:line="300" w:lineRule="exact"/>
              <w:jc w:val="center"/>
              <w:rPr>
                <w:rFonts w:ascii="ＭＳ Ｐゴシック" w:eastAsia="ＭＳ Ｐゴシック" w:hAnsi="ＭＳ Ｐゴシック" w:cs="ＭＳ Ｐゴシック"/>
                <w:bCs/>
                <w:color w:val="000000"/>
                <w:kern w:val="0"/>
                <w:sz w:val="20"/>
                <w:szCs w:val="20"/>
              </w:rPr>
            </w:pPr>
            <w:r w:rsidRPr="00E402BF">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50109C6D" w14:textId="77777777" w:rsidR="00952E73" w:rsidRPr="00F340AC" w:rsidRDefault="00952E73" w:rsidP="0025237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0A6379">
              <w:rPr>
                <w:rFonts w:ascii="ＭＳ Ｐゴシック" w:eastAsia="ＭＳ Ｐゴシック" w:hAnsi="ＭＳ Ｐゴシック" w:cs="ＭＳ Ｐゴシック" w:hint="eastAsia"/>
                <w:bCs/>
                <w:color w:val="000000"/>
                <w:kern w:val="0"/>
                <w:sz w:val="20"/>
                <w:szCs w:val="20"/>
              </w:rPr>
              <w:t>許可病床数</w:t>
            </w:r>
            <w:r w:rsidRPr="00E16F14">
              <w:rPr>
                <w:rFonts w:ascii="ＭＳ Ｐゴシック" w:eastAsia="ＭＳ Ｐゴシック" w:hAnsi="ＭＳ Ｐゴシック" w:cs="ＭＳ Ｐゴシック" w:hint="eastAsia"/>
                <w:bCs/>
                <w:color w:val="000000"/>
                <w:kern w:val="0"/>
                <w:sz w:val="20"/>
                <w:szCs w:val="20"/>
              </w:rPr>
              <w:t>（床）</w:t>
            </w:r>
          </w:p>
        </w:tc>
      </w:tr>
      <w:tr w:rsidR="00952E73" w:rsidRPr="001A774C" w14:paraId="76AD4894" w14:textId="77777777" w:rsidTr="00252374">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4E808281" w14:textId="77777777" w:rsidR="00952E73" w:rsidRPr="00252374" w:rsidRDefault="00952E73" w:rsidP="0025237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331B7405"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3F3E9F89" w14:textId="5E1CC3B7" w:rsidR="00952E73" w:rsidRPr="00252374" w:rsidRDefault="00952E73" w:rsidP="00252374">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07B1BB1"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高度</w:t>
            </w:r>
          </w:p>
          <w:p w14:paraId="6DE235BB"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A343E5F" w14:textId="77777777" w:rsidR="00952E73" w:rsidRPr="006F0C56"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383C9C">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1498AAA" w14:textId="77777777" w:rsidR="00952E73" w:rsidRPr="00E402BF"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E402BF">
              <w:rPr>
                <w:rFonts w:ascii="ＭＳ Ｐゴシック" w:eastAsia="ＭＳ Ｐゴシック" w:hAnsi="ＭＳ Ｐゴシック" w:cs="ＭＳ Ｐゴシック" w:hint="eastAsia"/>
                <w:color w:val="000000"/>
                <w:kern w:val="0"/>
                <w:sz w:val="20"/>
                <w:szCs w:val="20"/>
              </w:rPr>
              <w:t>回復期</w:t>
            </w:r>
          </w:p>
          <w:p w14:paraId="5D5998E3"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16"/>
                <w:szCs w:val="16"/>
              </w:rPr>
              <w:t>（地域）</w:t>
            </w:r>
            <w:r w:rsidRPr="00252374">
              <w:rPr>
                <w:rFonts w:ascii="ＭＳ Ｐゴシック" w:eastAsia="ＭＳ Ｐゴシック" w:hAnsi="ＭＳ Ｐゴシック" w:cs="ＭＳ Ｐゴシック" w:hint="eastAsia"/>
                <w:color w:val="000000"/>
                <w:kern w:val="0"/>
                <w:position w:val="6"/>
                <w:sz w:val="16"/>
                <w:szCs w:val="16"/>
                <w:vertAlign w:val="superscript"/>
              </w:rPr>
              <w:t>※</w:t>
            </w:r>
            <w:r w:rsidRPr="00252374">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14B2357" w14:textId="400291D4" w:rsidR="00952E73" w:rsidRPr="006F0C56"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383C9C">
              <w:rPr>
                <w:rFonts w:ascii="ＭＳ Ｐゴシック" w:eastAsia="ＭＳ Ｐゴシック" w:hAnsi="ＭＳ Ｐゴシック" w:cs="ＭＳ Ｐゴシック" w:hint="eastAsia"/>
                <w:color w:val="000000"/>
                <w:kern w:val="0"/>
                <w:sz w:val="20"/>
                <w:szCs w:val="20"/>
              </w:rPr>
              <w:t>回復期</w:t>
            </w:r>
          </w:p>
          <w:p w14:paraId="4A97A981"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color w:val="000000"/>
                <w:kern w:val="0"/>
                <w:sz w:val="16"/>
                <w:szCs w:val="16"/>
              </w:rPr>
              <w:t>（</w:t>
            </w:r>
            <w:r w:rsidRPr="00252374">
              <w:rPr>
                <w:rFonts w:ascii="ＭＳ Ｐゴシック" w:eastAsia="ＭＳ Ｐゴシック" w:hAnsi="ＭＳ Ｐゴシック" w:cs="ＭＳ Ｐゴシック" w:hint="eastAsia"/>
                <w:color w:val="000000"/>
                <w:kern w:val="0"/>
                <w:sz w:val="16"/>
                <w:szCs w:val="16"/>
              </w:rPr>
              <w:t>リハ</w:t>
            </w:r>
            <w:r w:rsidRPr="00252374">
              <w:rPr>
                <w:rFonts w:ascii="ＭＳ Ｐゴシック" w:eastAsia="ＭＳ Ｐゴシック" w:hAnsi="ＭＳ Ｐゴシック" w:cs="ＭＳ Ｐゴシック"/>
                <w:color w:val="000000"/>
                <w:kern w:val="0"/>
                <w:sz w:val="16"/>
                <w:szCs w:val="16"/>
              </w:rPr>
              <w:t>）</w:t>
            </w:r>
            <w:r w:rsidRPr="00252374">
              <w:rPr>
                <w:rFonts w:ascii="ＭＳ Ｐゴシック" w:eastAsia="ＭＳ Ｐゴシック" w:hAnsi="ＭＳ Ｐゴシック" w:cs="ＭＳ Ｐゴシック" w:hint="eastAsia"/>
                <w:color w:val="000000"/>
                <w:kern w:val="0"/>
                <w:position w:val="6"/>
                <w:sz w:val="16"/>
                <w:szCs w:val="16"/>
                <w:vertAlign w:val="superscript"/>
              </w:rPr>
              <w:t>※</w:t>
            </w:r>
            <w:r w:rsidRPr="00252374">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374E9F18"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383C9C">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E3A1E67" w14:textId="77777777" w:rsidR="00952E73" w:rsidRPr="00252374" w:rsidRDefault="00952E73"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383C9C">
              <w:rPr>
                <w:rFonts w:ascii="ＭＳ Ｐゴシック" w:eastAsia="ＭＳ Ｐゴシック" w:hAnsi="ＭＳ Ｐゴシック" w:cs="ＭＳ Ｐゴシック" w:hint="eastAsia"/>
                <w:color w:val="000000"/>
                <w:kern w:val="0"/>
                <w:sz w:val="20"/>
                <w:szCs w:val="20"/>
              </w:rPr>
              <w:t>休棟中</w:t>
            </w:r>
          </w:p>
        </w:tc>
      </w:tr>
      <w:tr w:rsidR="00AA76AD" w:rsidRPr="001A774C" w14:paraId="379283E8" w14:textId="77777777" w:rsidTr="00252374">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0C65CEF"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830BE" w14:textId="4EA7F3B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A29C7F" w14:textId="5E6BFBA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863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5AAC2C" w14:textId="539F58D5"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819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8BED60" w14:textId="158249C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E4A1A" w14:textId="03AB0EF4"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0D9332" w14:textId="66461E8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D4D782" w14:textId="30F9C264"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5C50BE" w14:textId="292DF6FD"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44 </w:t>
            </w:r>
          </w:p>
        </w:tc>
      </w:tr>
      <w:tr w:rsidR="00AA76AD" w:rsidRPr="001A774C" w14:paraId="5131F244" w14:textId="77777777" w:rsidTr="00252374">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0ADB30EE"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5F0BF2E" w14:textId="512FAC3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8 </w:t>
            </w:r>
          </w:p>
        </w:tc>
        <w:tc>
          <w:tcPr>
            <w:tcW w:w="992" w:type="dxa"/>
            <w:tcBorders>
              <w:top w:val="nil"/>
              <w:left w:val="nil"/>
              <w:bottom w:val="single" w:sz="4" w:space="0" w:color="auto"/>
              <w:right w:val="single" w:sz="4" w:space="0" w:color="auto"/>
            </w:tcBorders>
            <w:shd w:val="clear" w:color="auto" w:fill="auto"/>
            <w:vAlign w:val="center"/>
            <w:hideMark/>
          </w:tcPr>
          <w:p w14:paraId="4FE2FB56" w14:textId="017DE24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1,448 </w:t>
            </w:r>
          </w:p>
        </w:tc>
        <w:tc>
          <w:tcPr>
            <w:tcW w:w="850" w:type="dxa"/>
            <w:tcBorders>
              <w:top w:val="nil"/>
              <w:left w:val="nil"/>
              <w:bottom w:val="single" w:sz="4" w:space="0" w:color="auto"/>
              <w:right w:val="single" w:sz="4" w:space="0" w:color="auto"/>
            </w:tcBorders>
            <w:shd w:val="clear" w:color="auto" w:fill="auto"/>
            <w:vAlign w:val="center"/>
            <w:hideMark/>
          </w:tcPr>
          <w:p w14:paraId="51D0F1DA" w14:textId="41791CF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438 </w:t>
            </w:r>
          </w:p>
        </w:tc>
        <w:tc>
          <w:tcPr>
            <w:tcW w:w="850" w:type="dxa"/>
            <w:tcBorders>
              <w:top w:val="nil"/>
              <w:left w:val="nil"/>
              <w:bottom w:val="single" w:sz="4" w:space="0" w:color="auto"/>
              <w:right w:val="single" w:sz="4" w:space="0" w:color="auto"/>
            </w:tcBorders>
            <w:shd w:val="clear" w:color="auto" w:fill="auto"/>
            <w:vAlign w:val="center"/>
            <w:hideMark/>
          </w:tcPr>
          <w:p w14:paraId="57DB0957" w14:textId="1FB5E84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990 </w:t>
            </w:r>
          </w:p>
        </w:tc>
        <w:tc>
          <w:tcPr>
            <w:tcW w:w="850" w:type="dxa"/>
            <w:tcBorders>
              <w:top w:val="nil"/>
              <w:left w:val="nil"/>
              <w:bottom w:val="single" w:sz="4" w:space="0" w:color="auto"/>
              <w:right w:val="single" w:sz="4" w:space="0" w:color="auto"/>
            </w:tcBorders>
            <w:shd w:val="clear" w:color="auto" w:fill="auto"/>
            <w:vAlign w:val="center"/>
            <w:hideMark/>
          </w:tcPr>
          <w:p w14:paraId="090243F2" w14:textId="61C2D7F3"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20 </w:t>
            </w:r>
          </w:p>
        </w:tc>
        <w:tc>
          <w:tcPr>
            <w:tcW w:w="850" w:type="dxa"/>
            <w:tcBorders>
              <w:top w:val="nil"/>
              <w:left w:val="nil"/>
              <w:bottom w:val="single" w:sz="4" w:space="0" w:color="auto"/>
              <w:right w:val="single" w:sz="4" w:space="0" w:color="auto"/>
            </w:tcBorders>
            <w:shd w:val="clear" w:color="auto" w:fill="auto"/>
            <w:vAlign w:val="center"/>
            <w:hideMark/>
          </w:tcPr>
          <w:p w14:paraId="36F55FA0" w14:textId="515181B9"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E624640" w14:textId="43CAC32B"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B2E103F" w14:textId="37391CDE"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45C45915" w14:textId="77777777" w:rsidTr="0025237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0427E915"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w w:val="91"/>
                <w:kern w:val="0"/>
                <w:sz w:val="20"/>
                <w:szCs w:val="20"/>
                <w:fitText w:val="2000" w:id="-1126370816"/>
              </w:rPr>
              <w:t>急性期ケアミックス型病</w:t>
            </w:r>
            <w:r w:rsidRPr="00252374">
              <w:rPr>
                <w:rFonts w:ascii="ＭＳ Ｐゴシック" w:eastAsia="ＭＳ Ｐゴシック" w:hAnsi="ＭＳ Ｐゴシック" w:cs="ＭＳ Ｐゴシック" w:hint="eastAsia"/>
                <w:color w:val="000000"/>
                <w:spacing w:val="8"/>
                <w:w w:val="91"/>
                <w:kern w:val="0"/>
                <w:sz w:val="20"/>
                <w:szCs w:val="20"/>
                <w:fitText w:val="2000" w:id="-1126370816"/>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257DF5" w14:textId="3C64744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6 </w:t>
            </w:r>
          </w:p>
        </w:tc>
        <w:tc>
          <w:tcPr>
            <w:tcW w:w="992" w:type="dxa"/>
            <w:tcBorders>
              <w:top w:val="nil"/>
              <w:left w:val="nil"/>
              <w:bottom w:val="single" w:sz="4" w:space="0" w:color="auto"/>
              <w:right w:val="single" w:sz="4" w:space="0" w:color="auto"/>
            </w:tcBorders>
            <w:shd w:val="clear" w:color="auto" w:fill="auto"/>
            <w:vAlign w:val="center"/>
            <w:hideMark/>
          </w:tcPr>
          <w:p w14:paraId="5B5DE3BD" w14:textId="6B326DE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1,489 </w:t>
            </w:r>
          </w:p>
        </w:tc>
        <w:tc>
          <w:tcPr>
            <w:tcW w:w="850" w:type="dxa"/>
            <w:tcBorders>
              <w:top w:val="nil"/>
              <w:left w:val="nil"/>
              <w:bottom w:val="single" w:sz="4" w:space="0" w:color="auto"/>
              <w:right w:val="single" w:sz="4" w:space="0" w:color="auto"/>
            </w:tcBorders>
            <w:shd w:val="clear" w:color="auto" w:fill="auto"/>
            <w:vAlign w:val="center"/>
            <w:hideMark/>
          </w:tcPr>
          <w:p w14:paraId="3BF6AB4B" w14:textId="62C1428B"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171 </w:t>
            </w:r>
          </w:p>
        </w:tc>
        <w:tc>
          <w:tcPr>
            <w:tcW w:w="850" w:type="dxa"/>
            <w:tcBorders>
              <w:top w:val="nil"/>
              <w:left w:val="nil"/>
              <w:bottom w:val="single" w:sz="4" w:space="0" w:color="auto"/>
              <w:right w:val="single" w:sz="4" w:space="0" w:color="auto"/>
            </w:tcBorders>
            <w:shd w:val="clear" w:color="auto" w:fill="auto"/>
            <w:vAlign w:val="center"/>
            <w:hideMark/>
          </w:tcPr>
          <w:p w14:paraId="011629BA" w14:textId="433F2B9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571 </w:t>
            </w:r>
          </w:p>
        </w:tc>
        <w:tc>
          <w:tcPr>
            <w:tcW w:w="850" w:type="dxa"/>
            <w:tcBorders>
              <w:top w:val="nil"/>
              <w:left w:val="nil"/>
              <w:bottom w:val="single" w:sz="4" w:space="0" w:color="auto"/>
              <w:right w:val="single" w:sz="4" w:space="0" w:color="auto"/>
            </w:tcBorders>
            <w:shd w:val="clear" w:color="auto" w:fill="auto"/>
            <w:vAlign w:val="center"/>
            <w:hideMark/>
          </w:tcPr>
          <w:p w14:paraId="4A4B7101" w14:textId="4025D010"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189 </w:t>
            </w:r>
          </w:p>
        </w:tc>
        <w:tc>
          <w:tcPr>
            <w:tcW w:w="850" w:type="dxa"/>
            <w:tcBorders>
              <w:top w:val="nil"/>
              <w:left w:val="nil"/>
              <w:bottom w:val="single" w:sz="4" w:space="0" w:color="auto"/>
              <w:right w:val="single" w:sz="4" w:space="0" w:color="auto"/>
            </w:tcBorders>
            <w:shd w:val="clear" w:color="auto" w:fill="auto"/>
            <w:vAlign w:val="center"/>
            <w:hideMark/>
          </w:tcPr>
          <w:p w14:paraId="4B3B0230" w14:textId="2CD0F9C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358 </w:t>
            </w:r>
          </w:p>
        </w:tc>
        <w:tc>
          <w:tcPr>
            <w:tcW w:w="850" w:type="dxa"/>
            <w:tcBorders>
              <w:top w:val="nil"/>
              <w:left w:val="nil"/>
              <w:bottom w:val="single" w:sz="4" w:space="0" w:color="auto"/>
              <w:right w:val="single" w:sz="4" w:space="0" w:color="auto"/>
            </w:tcBorders>
            <w:shd w:val="clear" w:color="auto" w:fill="auto"/>
            <w:vAlign w:val="center"/>
            <w:hideMark/>
          </w:tcPr>
          <w:p w14:paraId="31CFD40A" w14:textId="67F25D70"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200 </w:t>
            </w:r>
          </w:p>
        </w:tc>
        <w:tc>
          <w:tcPr>
            <w:tcW w:w="850" w:type="dxa"/>
            <w:tcBorders>
              <w:top w:val="nil"/>
              <w:left w:val="nil"/>
              <w:bottom w:val="single" w:sz="4" w:space="0" w:color="auto"/>
              <w:right w:val="single" w:sz="4" w:space="0" w:color="auto"/>
            </w:tcBorders>
            <w:shd w:val="clear" w:color="auto" w:fill="auto"/>
            <w:vAlign w:val="center"/>
            <w:hideMark/>
          </w:tcPr>
          <w:p w14:paraId="0D064CFE" w14:textId="4ABF61E3"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554C9F32" w14:textId="77777777" w:rsidTr="0025237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89A45EF"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179AA5A" w14:textId="48F09CA6"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6389384D" w14:textId="5B7F81E0"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254 </w:t>
            </w:r>
          </w:p>
        </w:tc>
        <w:tc>
          <w:tcPr>
            <w:tcW w:w="850" w:type="dxa"/>
            <w:tcBorders>
              <w:top w:val="nil"/>
              <w:left w:val="nil"/>
              <w:bottom w:val="single" w:sz="4" w:space="0" w:color="auto"/>
              <w:right w:val="single" w:sz="4" w:space="0" w:color="auto"/>
            </w:tcBorders>
            <w:shd w:val="clear" w:color="auto" w:fill="auto"/>
            <w:vAlign w:val="center"/>
            <w:hideMark/>
          </w:tcPr>
          <w:p w14:paraId="2241DAAF" w14:textId="1691FEA4"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36F36F4" w14:textId="0213B1BB"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C9BFE23" w14:textId="3C2AD6B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254 </w:t>
            </w:r>
          </w:p>
        </w:tc>
        <w:tc>
          <w:tcPr>
            <w:tcW w:w="850" w:type="dxa"/>
            <w:tcBorders>
              <w:top w:val="nil"/>
              <w:left w:val="nil"/>
              <w:bottom w:val="single" w:sz="4" w:space="0" w:color="auto"/>
              <w:right w:val="single" w:sz="4" w:space="0" w:color="auto"/>
            </w:tcBorders>
            <w:shd w:val="clear" w:color="auto" w:fill="auto"/>
            <w:vAlign w:val="center"/>
            <w:hideMark/>
          </w:tcPr>
          <w:p w14:paraId="37717A34" w14:textId="0019B1C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769EF8A" w14:textId="62C0D1E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6174205" w14:textId="77ACDF9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2CE78A9D" w14:textId="77777777" w:rsidTr="00252374">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778411C9"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w w:val="83"/>
                <w:kern w:val="0"/>
                <w:sz w:val="20"/>
                <w:szCs w:val="20"/>
                <w:fitText w:val="2000" w:id="-1126370815"/>
              </w:rPr>
              <w:t>後方支援ケアミックス型病</w:t>
            </w:r>
            <w:r w:rsidRPr="00252374">
              <w:rPr>
                <w:rFonts w:ascii="ＭＳ Ｐゴシック" w:eastAsia="ＭＳ Ｐゴシック" w:hAnsi="ＭＳ Ｐゴシック" w:cs="ＭＳ Ｐゴシック" w:hint="eastAsia"/>
                <w:color w:val="000000"/>
                <w:spacing w:val="16"/>
                <w:w w:val="83"/>
                <w:kern w:val="0"/>
                <w:sz w:val="20"/>
                <w:szCs w:val="20"/>
                <w:fitText w:val="2000" w:id="-1126370815"/>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0AB36F2" w14:textId="66345FA2"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63679D2E" w14:textId="5320CE2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1,705 </w:t>
            </w:r>
          </w:p>
        </w:tc>
        <w:tc>
          <w:tcPr>
            <w:tcW w:w="850" w:type="dxa"/>
            <w:tcBorders>
              <w:top w:val="nil"/>
              <w:left w:val="nil"/>
              <w:bottom w:val="single" w:sz="4" w:space="0" w:color="auto"/>
              <w:right w:val="single" w:sz="4" w:space="0" w:color="auto"/>
            </w:tcBorders>
            <w:shd w:val="clear" w:color="auto" w:fill="auto"/>
            <w:vAlign w:val="center"/>
            <w:hideMark/>
          </w:tcPr>
          <w:p w14:paraId="1905E18E" w14:textId="4425B8D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1AAB106" w14:textId="4C83467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C55DBA4" w14:textId="56F5CA6A"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503 </w:t>
            </w:r>
          </w:p>
        </w:tc>
        <w:tc>
          <w:tcPr>
            <w:tcW w:w="850" w:type="dxa"/>
            <w:tcBorders>
              <w:top w:val="nil"/>
              <w:left w:val="nil"/>
              <w:bottom w:val="single" w:sz="4" w:space="0" w:color="auto"/>
              <w:right w:val="single" w:sz="4" w:space="0" w:color="auto"/>
            </w:tcBorders>
            <w:shd w:val="clear" w:color="auto" w:fill="auto"/>
            <w:vAlign w:val="center"/>
            <w:hideMark/>
          </w:tcPr>
          <w:p w14:paraId="64D7FFB6" w14:textId="2AC6D70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365 </w:t>
            </w:r>
          </w:p>
        </w:tc>
        <w:tc>
          <w:tcPr>
            <w:tcW w:w="850" w:type="dxa"/>
            <w:tcBorders>
              <w:top w:val="nil"/>
              <w:left w:val="nil"/>
              <w:bottom w:val="single" w:sz="4" w:space="0" w:color="auto"/>
              <w:right w:val="single" w:sz="4" w:space="0" w:color="auto"/>
            </w:tcBorders>
            <w:shd w:val="clear" w:color="auto" w:fill="auto"/>
            <w:vAlign w:val="center"/>
            <w:hideMark/>
          </w:tcPr>
          <w:p w14:paraId="4D79E0DA" w14:textId="764F6D24"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837 </w:t>
            </w:r>
          </w:p>
        </w:tc>
        <w:tc>
          <w:tcPr>
            <w:tcW w:w="850" w:type="dxa"/>
            <w:tcBorders>
              <w:top w:val="nil"/>
              <w:left w:val="nil"/>
              <w:bottom w:val="single" w:sz="4" w:space="0" w:color="auto"/>
              <w:right w:val="single" w:sz="4" w:space="0" w:color="auto"/>
            </w:tcBorders>
            <w:shd w:val="clear" w:color="auto" w:fill="auto"/>
            <w:vAlign w:val="center"/>
            <w:hideMark/>
          </w:tcPr>
          <w:p w14:paraId="57B3EF13" w14:textId="06F01E0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40FEB992" w14:textId="77777777" w:rsidTr="00252374">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49BD734A"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FCB7F3" w14:textId="13EC42F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992" w:type="dxa"/>
            <w:tcBorders>
              <w:top w:val="nil"/>
              <w:left w:val="nil"/>
              <w:bottom w:val="single" w:sz="4" w:space="0" w:color="auto"/>
              <w:right w:val="single" w:sz="4" w:space="0" w:color="auto"/>
            </w:tcBorders>
            <w:shd w:val="clear" w:color="auto" w:fill="auto"/>
            <w:vAlign w:val="center"/>
            <w:hideMark/>
          </w:tcPr>
          <w:p w14:paraId="1129A57E" w14:textId="48A2EC39"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5BE9FCE" w14:textId="038A452A"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D054AD1" w14:textId="197E19E5"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F1441D7" w14:textId="03EE0C83"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72EB024" w14:textId="46CC8D82"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5284985" w14:textId="0F0EE023"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993121" w14:textId="09AF86A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64A82579" w14:textId="77777777" w:rsidTr="00252374">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721F62D"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EDD18C" w14:textId="5AE822A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5 </w:t>
            </w:r>
          </w:p>
        </w:tc>
        <w:tc>
          <w:tcPr>
            <w:tcW w:w="992" w:type="dxa"/>
            <w:tcBorders>
              <w:top w:val="nil"/>
              <w:left w:val="nil"/>
              <w:bottom w:val="single" w:sz="4" w:space="0" w:color="auto"/>
              <w:right w:val="single" w:sz="4" w:space="0" w:color="auto"/>
            </w:tcBorders>
            <w:shd w:val="clear" w:color="auto" w:fill="auto"/>
            <w:vAlign w:val="center"/>
            <w:hideMark/>
          </w:tcPr>
          <w:p w14:paraId="0A8CC05A" w14:textId="1722E81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510 </w:t>
            </w:r>
          </w:p>
        </w:tc>
        <w:tc>
          <w:tcPr>
            <w:tcW w:w="850" w:type="dxa"/>
            <w:tcBorders>
              <w:top w:val="nil"/>
              <w:left w:val="nil"/>
              <w:bottom w:val="single" w:sz="4" w:space="0" w:color="auto"/>
              <w:right w:val="single" w:sz="4" w:space="0" w:color="auto"/>
            </w:tcBorders>
            <w:shd w:val="clear" w:color="auto" w:fill="auto"/>
            <w:vAlign w:val="center"/>
            <w:hideMark/>
          </w:tcPr>
          <w:p w14:paraId="54BC0407" w14:textId="7A10E9C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4BF35762" w14:textId="2D43A1D2"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16C3872" w14:textId="208B2D7F"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FBE5231" w14:textId="52B3A6D9"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3640768" w14:textId="5F2E2239"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510 </w:t>
            </w:r>
          </w:p>
        </w:tc>
        <w:tc>
          <w:tcPr>
            <w:tcW w:w="850" w:type="dxa"/>
            <w:tcBorders>
              <w:top w:val="nil"/>
              <w:left w:val="nil"/>
              <w:bottom w:val="single" w:sz="4" w:space="0" w:color="auto"/>
              <w:right w:val="single" w:sz="4" w:space="0" w:color="auto"/>
            </w:tcBorders>
            <w:shd w:val="clear" w:color="auto" w:fill="auto"/>
            <w:vAlign w:val="center"/>
            <w:hideMark/>
          </w:tcPr>
          <w:p w14:paraId="2F7CDFF2" w14:textId="49D4F2B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0 </w:t>
            </w:r>
          </w:p>
        </w:tc>
      </w:tr>
      <w:tr w:rsidR="00AA76AD" w:rsidRPr="001A774C" w14:paraId="3ECD1AAA" w14:textId="77777777" w:rsidTr="00252374">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21B275A4" w14:textId="77777777" w:rsidR="00AA76AD" w:rsidRPr="00252374" w:rsidRDefault="00AA76AD" w:rsidP="00252374">
            <w:pPr>
              <w:widowControl/>
              <w:spacing w:line="300" w:lineRule="exact"/>
              <w:jc w:val="left"/>
              <w:rPr>
                <w:rFonts w:ascii="ＭＳ Ｐゴシック" w:eastAsia="ＭＳ Ｐゴシック" w:hAnsi="ＭＳ Ｐゴシック" w:cs="ＭＳ Ｐゴシック"/>
                <w:color w:val="000000"/>
                <w:kern w:val="0"/>
                <w:sz w:val="20"/>
                <w:szCs w:val="20"/>
              </w:rPr>
            </w:pPr>
            <w:r w:rsidRPr="00383C9C">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5657D085" w14:textId="33366637" w:rsidR="00AA76AD" w:rsidRPr="00252374" w:rsidRDefault="00AA76AD" w:rsidP="00252374">
            <w:pPr>
              <w:widowControl/>
              <w:spacing w:line="300" w:lineRule="exact"/>
              <w:jc w:val="right"/>
              <w:rPr>
                <w:rFonts w:ascii="ＭＳ Ｐゴシック" w:eastAsia="ＭＳ Ｐゴシック" w:hAnsi="ＭＳ Ｐゴシック" w:cstheme="majorHAnsi"/>
                <w:b/>
                <w:bCs/>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992" w:type="dxa"/>
            <w:tcBorders>
              <w:top w:val="nil"/>
              <w:left w:val="nil"/>
              <w:bottom w:val="double" w:sz="4" w:space="0" w:color="000000"/>
              <w:right w:val="single" w:sz="4" w:space="0" w:color="auto"/>
            </w:tcBorders>
            <w:shd w:val="clear" w:color="auto" w:fill="auto"/>
            <w:vAlign w:val="center"/>
          </w:tcPr>
          <w:p w14:paraId="01E76426" w14:textId="0C8E779A"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4F9B383" w14:textId="1A7C2DFA"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A687ACB" w14:textId="7BAFFBFC"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353B6BD4" w14:textId="50E2A5B5"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43A472B1" w14:textId="59D0AA7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16D0BF81" w14:textId="14A1CE0B"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14F6B1D" w14:textId="49E6F4FE"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24"/>
                <w:sz w:val="20"/>
                <w:szCs w:val="20"/>
              </w:rPr>
            </w:pPr>
            <w:r w:rsidRPr="00252374">
              <w:rPr>
                <w:rFonts w:ascii="ＭＳ Ｐゴシック" w:eastAsia="ＭＳ Ｐゴシック" w:hAnsi="ＭＳ Ｐゴシック"/>
                <w:color w:val="000000"/>
                <w:sz w:val="20"/>
                <w:szCs w:val="20"/>
              </w:rPr>
              <w:t xml:space="preserve">0 </w:t>
            </w:r>
          </w:p>
        </w:tc>
      </w:tr>
      <w:tr w:rsidR="001A774C" w:rsidRPr="001A774C" w14:paraId="415E56B6" w14:textId="77777777" w:rsidTr="00252374">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D84D182" w14:textId="77777777" w:rsidR="00AA76AD" w:rsidRPr="00252374" w:rsidRDefault="00AA76AD" w:rsidP="00252374">
            <w:pPr>
              <w:widowControl/>
              <w:spacing w:line="300" w:lineRule="exact"/>
              <w:jc w:val="center"/>
              <w:rPr>
                <w:rFonts w:ascii="ＭＳ Ｐゴシック" w:eastAsia="ＭＳ Ｐゴシック" w:hAnsi="ＭＳ Ｐゴシック" w:cs="ＭＳ Ｐゴシック"/>
                <w:color w:val="000000"/>
                <w:kern w:val="0"/>
                <w:sz w:val="20"/>
                <w:szCs w:val="20"/>
              </w:rPr>
            </w:pPr>
            <w:r w:rsidRPr="00252374">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4B665BB1" w14:textId="1E52F0E4"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31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30D86B9F" w14:textId="4B2A3E46"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6,269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9A56FD3" w14:textId="5D565BF1"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1,428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ABFF347" w14:textId="452C46CD"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1,561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0E4CDED" w14:textId="6AF52A6A"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966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34BCBC7D" w14:textId="0982279E"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723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4797D483" w14:textId="3236F3D8"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1</w:t>
            </w:r>
            <w:r w:rsidR="00E5225A" w:rsidRPr="00252374">
              <w:rPr>
                <w:rFonts w:ascii="ＭＳ Ｐゴシック" w:eastAsia="ＭＳ Ｐゴシック" w:hAnsi="ＭＳ Ｐゴシック"/>
                <w:color w:val="000000"/>
                <w:sz w:val="20"/>
                <w:szCs w:val="20"/>
              </w:rPr>
              <w:t>,</w:t>
            </w:r>
            <w:r w:rsidRPr="00252374">
              <w:rPr>
                <w:rFonts w:ascii="ＭＳ Ｐゴシック" w:eastAsia="ＭＳ Ｐゴシック" w:hAnsi="ＭＳ Ｐゴシック"/>
                <w:color w:val="000000"/>
                <w:sz w:val="20"/>
                <w:szCs w:val="20"/>
              </w:rPr>
              <w:t xml:space="preserve">547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6C07BE9" w14:textId="4F70B217" w:rsidR="00AA76AD" w:rsidRPr="00252374" w:rsidRDefault="00AA76AD" w:rsidP="00252374">
            <w:pPr>
              <w:widowControl/>
              <w:spacing w:line="300" w:lineRule="exact"/>
              <w:jc w:val="right"/>
              <w:rPr>
                <w:rFonts w:ascii="ＭＳ Ｐゴシック" w:eastAsia="ＭＳ Ｐゴシック" w:hAnsi="ＭＳ Ｐゴシック" w:cstheme="majorHAnsi"/>
                <w:color w:val="000000"/>
                <w:kern w:val="0"/>
                <w:sz w:val="20"/>
                <w:szCs w:val="20"/>
              </w:rPr>
            </w:pPr>
            <w:r w:rsidRPr="00252374">
              <w:rPr>
                <w:rFonts w:ascii="ＭＳ Ｐゴシック" w:eastAsia="ＭＳ Ｐゴシック" w:hAnsi="ＭＳ Ｐゴシック"/>
                <w:color w:val="000000"/>
                <w:sz w:val="20"/>
                <w:szCs w:val="20"/>
              </w:rPr>
              <w:t xml:space="preserve">44 </w:t>
            </w:r>
          </w:p>
        </w:tc>
      </w:tr>
    </w:tbl>
    <w:p w14:paraId="3801D054" w14:textId="77777777" w:rsidR="001A774C" w:rsidRDefault="001A774C" w:rsidP="00EF2615">
      <w:pPr>
        <w:rPr>
          <w:rFonts w:ascii="ＭＳ ゴシック" w:eastAsia="ＭＳ ゴシック" w:hAnsi="ＭＳ ゴシック"/>
          <w:b/>
          <w:color w:val="0070C0"/>
          <w:sz w:val="36"/>
          <w:szCs w:val="36"/>
          <w:u w:val="single"/>
        </w:rPr>
      </w:pPr>
    </w:p>
    <w:p w14:paraId="38F4A03E" w14:textId="31F736BB" w:rsidR="001A774C" w:rsidRPr="00252374" w:rsidRDefault="001A774C">
      <w:pPr>
        <w:widowControl/>
        <w:jc w:val="left"/>
        <w:rPr>
          <w:rFonts w:ascii="ＭＳ ゴシック" w:eastAsia="ＭＳ ゴシック" w:hAnsi="ＭＳ ゴシック"/>
          <w:b/>
          <w:color w:val="0070C0"/>
          <w:sz w:val="36"/>
          <w:szCs w:val="3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4128" behindDoc="0" locked="0" layoutInCell="1" allowOverlap="1" wp14:anchorId="5ABEB0FB" wp14:editId="6612CB5D">
                <wp:simplePos x="0" y="0"/>
                <wp:positionH relativeFrom="margin">
                  <wp:posOffset>396240</wp:posOffset>
                </wp:positionH>
                <wp:positionV relativeFrom="paragraph">
                  <wp:posOffset>2145996</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503E73" w:rsidRDefault="00503E73"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503E73" w:rsidRPr="00483BE8" w:rsidRDefault="00503E73"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70" type="#_x0000_t202" alt="※1　回復期（地域）：回復期リハビリテーション病棟入院料以外の入院料を算定している回復期病床&#10;※2　回復期（リハ）：回復期リハビリテーション病棟入院料を算定している病床&#10;" style="position:absolute;margin-left:31.2pt;margin-top:169pt;width:424.95pt;height:27.7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" filled="f" stroked="f" strokeweight=".5pt">
                <v:textbox style="mso-fit-shape-to-text:t">
                  <w:txbxContent>
                    <w:p w14:paraId="38DE95C1" w14:textId="30DBC5FB" w:rsidR="00503E73" w:rsidRDefault="00503E73"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503E73" w:rsidRPr="00483BE8" w:rsidRDefault="00503E73"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35744" behindDoc="0" locked="0" layoutInCell="1" allowOverlap="1" wp14:anchorId="4B45F173" wp14:editId="672E26EE">
                <wp:simplePos x="0" y="0"/>
                <wp:positionH relativeFrom="margin">
                  <wp:posOffset>5269755</wp:posOffset>
                </wp:positionH>
                <wp:positionV relativeFrom="paragraph">
                  <wp:posOffset>2352040</wp:posOffset>
                </wp:positionV>
                <wp:extent cx="1105535" cy="294005"/>
                <wp:effectExtent l="0" t="0" r="0" b="0"/>
                <wp:wrapNone/>
                <wp:docPr id="3615" name="テキスト ボックス 3615"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195C8AF7" w14:textId="77777777" w:rsidR="00503E73" w:rsidRPr="00986235" w:rsidRDefault="00503E73" w:rsidP="00E5225A">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5F173" id="テキスト ボックス 3615" o:spid="_x0000_s1071" type="#_x0000_t202" alt="出典 病院プラン" style="position:absolute;margin-left:414.95pt;margin-top:185.2pt;width:87.05pt;height:23.1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" fillcolor="white [3201]" stroked="f" strokeweight=".5pt">
                <v:textbox>
                  <w:txbxContent>
                    <w:p w14:paraId="195C8AF7" w14:textId="77777777" w:rsidR="00503E73" w:rsidRPr="00986235" w:rsidRDefault="00503E73" w:rsidP="00E5225A">
                      <w:pPr>
                        <w:spacing w:line="240" w:lineRule="exact"/>
                        <w:jc w:val="righ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Pr="00252374">
        <w:rPr>
          <w:rFonts w:ascii="ＭＳ ゴシック" w:eastAsia="ＭＳ ゴシック" w:hAnsi="ＭＳ ゴシック"/>
          <w:b/>
          <w:color w:val="0070C0"/>
          <w:sz w:val="36"/>
          <w:szCs w:val="36"/>
        </w:rPr>
        <w:br w:type="page"/>
      </w:r>
    </w:p>
    <w:p w14:paraId="5F7E596B" w14:textId="550C0DF6" w:rsidR="00754C34" w:rsidRDefault="00095F24"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24448" behindDoc="0" locked="0" layoutInCell="1" allowOverlap="1" wp14:anchorId="5F7E5BA3" wp14:editId="712A385F">
                <wp:simplePos x="0" y="0"/>
                <wp:positionH relativeFrom="column">
                  <wp:posOffset>64770</wp:posOffset>
                </wp:positionH>
                <wp:positionV relativeFrom="paragraph">
                  <wp:posOffset>534035</wp:posOffset>
                </wp:positionV>
                <wp:extent cx="6048375" cy="2537460"/>
                <wp:effectExtent l="0" t="0" r="28575" b="15240"/>
                <wp:wrapNone/>
                <wp:docPr id="19" name="AutoShape 3535" descr="（主な現状と課題）&#10;◆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10;◆急変時対応においては、病院を中心とした後方支援体制が求められており、病診連携や多職種による体制づくりの推進等、地域の医療資源に応じた連携体制の構築を図ることが重要です。&#10;◆今後のさらなる高齢化の進展に備え、市町が取組む在宅医療・介護連携推進事業との整合性を図りながら、各市町の取組や課題について情報交換等を行い、切れ目のない医療提供体制の構築を推進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5374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20E80EDC"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（主な現状と課題）</w:t>
                            </w:r>
                          </w:p>
                          <w:p w14:paraId="018EC6CC"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bookmarkStart w:id="5" w:name="OLE_LINK3"/>
                            <w:r w:rsidRPr="00346F12">
                              <w:rPr>
                                <w:rFonts w:asciiTheme="majorEastAsia" w:eastAsiaTheme="majorEastAsia" w:hAnsiTheme="majorEastAsia" w:hint="eastAsia"/>
                                <w:b/>
                                <w:color w:val="0070C0"/>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5D6D2E6A"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◆急変時</w:t>
                            </w:r>
                            <w:r w:rsidRPr="00346F12">
                              <w:rPr>
                                <w:rFonts w:asciiTheme="majorEastAsia" w:eastAsiaTheme="majorEastAsia" w:hAnsiTheme="majorEastAsia"/>
                                <w:b/>
                                <w:color w:val="0070C0"/>
                                <w:sz w:val="24"/>
                              </w:rPr>
                              <w:t>対応</w:t>
                            </w:r>
                            <w:r w:rsidRPr="00346F12">
                              <w:rPr>
                                <w:rFonts w:asciiTheme="majorEastAsia" w:eastAsiaTheme="majorEastAsia" w:hAnsiTheme="majorEastAsia" w:hint="eastAsia"/>
                                <w:b/>
                                <w:color w:val="0070C0"/>
                                <w:sz w:val="24"/>
                              </w:rPr>
                              <w:t>においては、病院を中心とした後方支援体制が求められており、病診連携</w:t>
                            </w:r>
                            <w:r w:rsidRPr="00346F12">
                              <w:rPr>
                                <w:rFonts w:asciiTheme="majorEastAsia" w:eastAsiaTheme="majorEastAsia" w:hAnsiTheme="majorEastAsia"/>
                                <w:b/>
                                <w:color w:val="0070C0"/>
                                <w:sz w:val="24"/>
                              </w:rPr>
                              <w:t>や多職種による体制づくりの推進</w:t>
                            </w:r>
                            <w:r w:rsidRPr="00346F12">
                              <w:rPr>
                                <w:rFonts w:asciiTheme="majorEastAsia" w:eastAsiaTheme="majorEastAsia" w:hAnsiTheme="majorEastAsia" w:hint="eastAsia"/>
                                <w:b/>
                                <w:color w:val="0070C0"/>
                                <w:sz w:val="24"/>
                              </w:rPr>
                              <w:t>等、地域の医療資源に応じ</w:t>
                            </w:r>
                            <w:r w:rsidRPr="00346F12">
                              <w:rPr>
                                <w:rFonts w:asciiTheme="majorEastAsia" w:eastAsiaTheme="majorEastAsia" w:hAnsiTheme="majorEastAsia"/>
                                <w:b/>
                                <w:color w:val="0070C0"/>
                                <w:sz w:val="24"/>
                              </w:rPr>
                              <w:t>た</w:t>
                            </w:r>
                            <w:r w:rsidRPr="00346F12">
                              <w:rPr>
                                <w:rFonts w:asciiTheme="majorEastAsia" w:eastAsiaTheme="majorEastAsia" w:hAnsiTheme="majorEastAsia" w:hint="eastAsia"/>
                                <w:b/>
                                <w:color w:val="0070C0"/>
                                <w:sz w:val="24"/>
                              </w:rPr>
                              <w:t>連携体制の構築を図ることが重要です。</w:t>
                            </w:r>
                          </w:p>
                          <w:p w14:paraId="409A7C17"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◆今後のさらなる高齢化の進展に備え、市町が</w:t>
                            </w:r>
                            <w:r w:rsidRPr="00346F12">
                              <w:rPr>
                                <w:rFonts w:asciiTheme="majorEastAsia" w:eastAsiaTheme="majorEastAsia" w:hAnsiTheme="majorEastAsia"/>
                                <w:b/>
                                <w:color w:val="0070C0"/>
                                <w:sz w:val="24"/>
                              </w:rPr>
                              <w:t>取組む</w:t>
                            </w:r>
                            <w:r w:rsidRPr="00346F12">
                              <w:rPr>
                                <w:rFonts w:asciiTheme="majorEastAsia" w:eastAsiaTheme="majorEastAsia" w:hAnsiTheme="majorEastAsia" w:hint="eastAsia"/>
                                <w:b/>
                                <w:color w:val="0070C0"/>
                                <w:sz w:val="24"/>
                              </w:rPr>
                              <w:t>在宅</w:t>
                            </w:r>
                            <w:r w:rsidRPr="00346F12">
                              <w:rPr>
                                <w:rFonts w:asciiTheme="majorEastAsia" w:eastAsiaTheme="majorEastAsia" w:hAnsiTheme="majorEastAsia"/>
                                <w:b/>
                                <w:color w:val="0070C0"/>
                                <w:sz w:val="24"/>
                              </w:rPr>
                              <w:t>医療</w:t>
                            </w:r>
                            <w:r w:rsidRPr="00346F12">
                              <w:rPr>
                                <w:rFonts w:asciiTheme="majorEastAsia" w:eastAsiaTheme="majorEastAsia" w:hAnsiTheme="majorEastAsia" w:hint="eastAsia"/>
                                <w:b/>
                                <w:color w:val="0070C0"/>
                                <w:sz w:val="24"/>
                              </w:rPr>
                              <w:t>・</w:t>
                            </w:r>
                            <w:r w:rsidRPr="00346F12">
                              <w:rPr>
                                <w:rFonts w:asciiTheme="majorEastAsia" w:eastAsiaTheme="majorEastAsia" w:hAnsiTheme="majorEastAsia"/>
                                <w:b/>
                                <w:color w:val="0070C0"/>
                                <w:sz w:val="24"/>
                              </w:rPr>
                              <w:t>介護連携推進事業との</w:t>
                            </w:r>
                            <w:r w:rsidRPr="00346F12">
                              <w:rPr>
                                <w:rFonts w:asciiTheme="majorEastAsia" w:eastAsiaTheme="majorEastAsia" w:hAnsiTheme="majorEastAsia" w:hint="eastAsia"/>
                                <w:b/>
                                <w:color w:val="0070C0"/>
                                <w:sz w:val="24"/>
                              </w:rPr>
                              <w:t>整合性を</w:t>
                            </w:r>
                            <w:r w:rsidRPr="00346F12">
                              <w:rPr>
                                <w:rFonts w:asciiTheme="majorEastAsia" w:eastAsiaTheme="majorEastAsia" w:hAnsiTheme="majorEastAsia"/>
                                <w:b/>
                                <w:color w:val="0070C0"/>
                                <w:sz w:val="24"/>
                              </w:rPr>
                              <w:t>図りながら</w:t>
                            </w:r>
                            <w:r w:rsidRPr="00346F12">
                              <w:rPr>
                                <w:rFonts w:asciiTheme="majorEastAsia" w:eastAsiaTheme="majorEastAsia" w:hAnsiTheme="majorEastAsia" w:hint="eastAsia"/>
                                <w:b/>
                                <w:color w:val="0070C0"/>
                                <w:sz w:val="24"/>
                              </w:rPr>
                              <w:t>、各市町の取組や課題について情報交換等を行い、切れ目の</w:t>
                            </w:r>
                            <w:r w:rsidRPr="00346F12">
                              <w:rPr>
                                <w:rFonts w:asciiTheme="majorEastAsia" w:eastAsiaTheme="majorEastAsia" w:hAnsiTheme="majorEastAsia"/>
                                <w:b/>
                                <w:color w:val="0070C0"/>
                                <w:sz w:val="24"/>
                              </w:rPr>
                              <w:t>ない医療提供体制の構築を</w:t>
                            </w:r>
                            <w:r w:rsidRPr="00346F12">
                              <w:rPr>
                                <w:rFonts w:asciiTheme="majorEastAsia" w:eastAsiaTheme="majorEastAsia" w:hAnsiTheme="majorEastAsia" w:hint="eastAsia"/>
                                <w:b/>
                                <w:color w:val="0070C0"/>
                                <w:sz w:val="24"/>
                              </w:rPr>
                              <w:t>推進</w:t>
                            </w:r>
                            <w:r w:rsidRPr="00346F12">
                              <w:rPr>
                                <w:rFonts w:asciiTheme="majorEastAsia" w:eastAsiaTheme="majorEastAsia" w:hAnsiTheme="majorEastAsia"/>
                                <w:b/>
                                <w:color w:val="0070C0"/>
                                <w:sz w:val="24"/>
                              </w:rPr>
                              <w:t>する必要があります。</w:t>
                            </w:r>
                            <w:bookmarkEnd w:id="5"/>
                          </w:p>
                          <w:p w14:paraId="5F7E5C00" w14:textId="591C5E24" w:rsidR="00503E73" w:rsidRPr="005535A5" w:rsidRDefault="00503E73" w:rsidP="00590899">
                            <w:pPr>
                              <w:snapToGrid w:val="0"/>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2" alt="（主な現状と課題）&#10;◆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10;◆急変時対応においては、病院を中心とした後方支援体制が求められており、病診連携や多職種による体制づくりの推進等、地域の医療資源に応じた連携体制の構築を図ることが重要です。&#10;◆今後のさらなる高齢化の進展に備え、市町が取組む在宅医療・介護連携推進事業との整合性を図りながら、各市町の取組や課題について情報交換等を行い、切れ目のない医療提供体制の構築を推進する必要があります。&#10;" style="position:absolute;left:0;text-align:left;margin-left:5.1pt;margin-top:42.05pt;width:476.25pt;height:199.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" fillcolor="#daeef3 [664]" strokecolor="#b6dde8 [1304]" strokeweight="1.5pt">
                <v:textbox>
                  <w:txbxContent>
                    <w:p w14:paraId="20E80EDC"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（主な現状と課題）</w:t>
                      </w:r>
                    </w:p>
                    <w:p w14:paraId="018EC6CC"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bookmarkStart w:id="6" w:name="OLE_LINK3"/>
                      <w:r w:rsidRPr="00346F12">
                        <w:rPr>
                          <w:rFonts w:asciiTheme="majorEastAsia" w:eastAsiaTheme="majorEastAsia" w:hAnsiTheme="majorEastAsia" w:hint="eastAsia"/>
                          <w:b/>
                          <w:color w:val="0070C0"/>
                          <w:sz w:val="24"/>
                        </w:rPr>
                        <w:t>◆在宅医療に関する医療資源は市町間で差異があります。また訪問診療を実施している診療所の人口に対する割合が府平均より低いことや、医師の高齢化や負担等を訴える診療所もみられることから、在宅医療の需要に対応するための体制整備を図る必要があります。</w:t>
                      </w:r>
                    </w:p>
                    <w:p w14:paraId="5D6D2E6A"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◆急変時</w:t>
                      </w:r>
                      <w:r w:rsidRPr="00346F12">
                        <w:rPr>
                          <w:rFonts w:asciiTheme="majorEastAsia" w:eastAsiaTheme="majorEastAsia" w:hAnsiTheme="majorEastAsia"/>
                          <w:b/>
                          <w:color w:val="0070C0"/>
                          <w:sz w:val="24"/>
                        </w:rPr>
                        <w:t>対応</w:t>
                      </w:r>
                      <w:r w:rsidRPr="00346F12">
                        <w:rPr>
                          <w:rFonts w:asciiTheme="majorEastAsia" w:eastAsiaTheme="majorEastAsia" w:hAnsiTheme="majorEastAsia" w:hint="eastAsia"/>
                          <w:b/>
                          <w:color w:val="0070C0"/>
                          <w:sz w:val="24"/>
                        </w:rPr>
                        <w:t>においては、病院を中心とした後方支援体制が求められており、病診連携</w:t>
                      </w:r>
                      <w:r w:rsidRPr="00346F12">
                        <w:rPr>
                          <w:rFonts w:asciiTheme="majorEastAsia" w:eastAsiaTheme="majorEastAsia" w:hAnsiTheme="majorEastAsia"/>
                          <w:b/>
                          <w:color w:val="0070C0"/>
                          <w:sz w:val="24"/>
                        </w:rPr>
                        <w:t>や多職種による体制づくりの推進</w:t>
                      </w:r>
                      <w:r w:rsidRPr="00346F12">
                        <w:rPr>
                          <w:rFonts w:asciiTheme="majorEastAsia" w:eastAsiaTheme="majorEastAsia" w:hAnsiTheme="majorEastAsia" w:hint="eastAsia"/>
                          <w:b/>
                          <w:color w:val="0070C0"/>
                          <w:sz w:val="24"/>
                        </w:rPr>
                        <w:t>等、地域の医療資源に応じ</w:t>
                      </w:r>
                      <w:r w:rsidRPr="00346F12">
                        <w:rPr>
                          <w:rFonts w:asciiTheme="majorEastAsia" w:eastAsiaTheme="majorEastAsia" w:hAnsiTheme="majorEastAsia"/>
                          <w:b/>
                          <w:color w:val="0070C0"/>
                          <w:sz w:val="24"/>
                        </w:rPr>
                        <w:t>た</w:t>
                      </w:r>
                      <w:r w:rsidRPr="00346F12">
                        <w:rPr>
                          <w:rFonts w:asciiTheme="majorEastAsia" w:eastAsiaTheme="majorEastAsia" w:hAnsiTheme="majorEastAsia" w:hint="eastAsia"/>
                          <w:b/>
                          <w:color w:val="0070C0"/>
                          <w:sz w:val="24"/>
                        </w:rPr>
                        <w:t>連携体制の構築を図ることが重要です。</w:t>
                      </w:r>
                    </w:p>
                    <w:p w14:paraId="409A7C17" w14:textId="77777777" w:rsidR="00FE0F53" w:rsidRPr="00346F12" w:rsidRDefault="00FE0F53" w:rsidP="00FE0F53">
                      <w:pPr>
                        <w:snapToGrid w:val="0"/>
                        <w:spacing w:line="340" w:lineRule="exact"/>
                        <w:ind w:left="241" w:hangingChars="100" w:hanging="241"/>
                        <w:rPr>
                          <w:rFonts w:asciiTheme="majorEastAsia" w:eastAsiaTheme="majorEastAsia" w:hAnsiTheme="majorEastAsia"/>
                          <w:b/>
                          <w:color w:val="0070C0"/>
                          <w:sz w:val="24"/>
                        </w:rPr>
                      </w:pPr>
                      <w:r w:rsidRPr="00346F12">
                        <w:rPr>
                          <w:rFonts w:asciiTheme="majorEastAsia" w:eastAsiaTheme="majorEastAsia" w:hAnsiTheme="majorEastAsia" w:hint="eastAsia"/>
                          <w:b/>
                          <w:color w:val="0070C0"/>
                          <w:sz w:val="24"/>
                        </w:rPr>
                        <w:t>◆今後のさらなる高齢化の進展に備え、市町が</w:t>
                      </w:r>
                      <w:r w:rsidRPr="00346F12">
                        <w:rPr>
                          <w:rFonts w:asciiTheme="majorEastAsia" w:eastAsiaTheme="majorEastAsia" w:hAnsiTheme="majorEastAsia"/>
                          <w:b/>
                          <w:color w:val="0070C0"/>
                          <w:sz w:val="24"/>
                        </w:rPr>
                        <w:t>取組む</w:t>
                      </w:r>
                      <w:r w:rsidRPr="00346F12">
                        <w:rPr>
                          <w:rFonts w:asciiTheme="majorEastAsia" w:eastAsiaTheme="majorEastAsia" w:hAnsiTheme="majorEastAsia" w:hint="eastAsia"/>
                          <w:b/>
                          <w:color w:val="0070C0"/>
                          <w:sz w:val="24"/>
                        </w:rPr>
                        <w:t>在宅</w:t>
                      </w:r>
                      <w:r w:rsidRPr="00346F12">
                        <w:rPr>
                          <w:rFonts w:asciiTheme="majorEastAsia" w:eastAsiaTheme="majorEastAsia" w:hAnsiTheme="majorEastAsia"/>
                          <w:b/>
                          <w:color w:val="0070C0"/>
                          <w:sz w:val="24"/>
                        </w:rPr>
                        <w:t>医療</w:t>
                      </w:r>
                      <w:r w:rsidRPr="00346F12">
                        <w:rPr>
                          <w:rFonts w:asciiTheme="majorEastAsia" w:eastAsiaTheme="majorEastAsia" w:hAnsiTheme="majorEastAsia" w:hint="eastAsia"/>
                          <w:b/>
                          <w:color w:val="0070C0"/>
                          <w:sz w:val="24"/>
                        </w:rPr>
                        <w:t>・</w:t>
                      </w:r>
                      <w:r w:rsidRPr="00346F12">
                        <w:rPr>
                          <w:rFonts w:asciiTheme="majorEastAsia" w:eastAsiaTheme="majorEastAsia" w:hAnsiTheme="majorEastAsia"/>
                          <w:b/>
                          <w:color w:val="0070C0"/>
                          <w:sz w:val="24"/>
                        </w:rPr>
                        <w:t>介護連携推進事業との</w:t>
                      </w:r>
                      <w:r w:rsidRPr="00346F12">
                        <w:rPr>
                          <w:rFonts w:asciiTheme="majorEastAsia" w:eastAsiaTheme="majorEastAsia" w:hAnsiTheme="majorEastAsia" w:hint="eastAsia"/>
                          <w:b/>
                          <w:color w:val="0070C0"/>
                          <w:sz w:val="24"/>
                        </w:rPr>
                        <w:t>整合性を</w:t>
                      </w:r>
                      <w:r w:rsidRPr="00346F12">
                        <w:rPr>
                          <w:rFonts w:asciiTheme="majorEastAsia" w:eastAsiaTheme="majorEastAsia" w:hAnsiTheme="majorEastAsia"/>
                          <w:b/>
                          <w:color w:val="0070C0"/>
                          <w:sz w:val="24"/>
                        </w:rPr>
                        <w:t>図りながら</w:t>
                      </w:r>
                      <w:r w:rsidRPr="00346F12">
                        <w:rPr>
                          <w:rFonts w:asciiTheme="majorEastAsia" w:eastAsiaTheme="majorEastAsia" w:hAnsiTheme="majorEastAsia" w:hint="eastAsia"/>
                          <w:b/>
                          <w:color w:val="0070C0"/>
                          <w:sz w:val="24"/>
                        </w:rPr>
                        <w:t>、各市町の取組や課題について情報交換等を行い、切れ目の</w:t>
                      </w:r>
                      <w:r w:rsidRPr="00346F12">
                        <w:rPr>
                          <w:rFonts w:asciiTheme="majorEastAsia" w:eastAsiaTheme="majorEastAsia" w:hAnsiTheme="majorEastAsia"/>
                          <w:b/>
                          <w:color w:val="0070C0"/>
                          <w:sz w:val="24"/>
                        </w:rPr>
                        <w:t>ない医療提供体制の構築を</w:t>
                      </w:r>
                      <w:r w:rsidRPr="00346F12">
                        <w:rPr>
                          <w:rFonts w:asciiTheme="majorEastAsia" w:eastAsiaTheme="majorEastAsia" w:hAnsiTheme="majorEastAsia" w:hint="eastAsia"/>
                          <w:b/>
                          <w:color w:val="0070C0"/>
                          <w:sz w:val="24"/>
                        </w:rPr>
                        <w:t>推進</w:t>
                      </w:r>
                      <w:r w:rsidRPr="00346F12">
                        <w:rPr>
                          <w:rFonts w:asciiTheme="majorEastAsia" w:eastAsiaTheme="majorEastAsia" w:hAnsiTheme="majorEastAsia"/>
                          <w:b/>
                          <w:color w:val="0070C0"/>
                          <w:sz w:val="24"/>
                        </w:rPr>
                        <w:t>する必要があります。</w:t>
                      </w:r>
                      <w:bookmarkEnd w:id="6"/>
                    </w:p>
                    <w:p w14:paraId="5F7E5C00" w14:textId="591C5E24" w:rsidR="00503E73" w:rsidRPr="005535A5" w:rsidRDefault="00503E73" w:rsidP="00590899">
                      <w:pPr>
                        <w:snapToGrid w:val="0"/>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p>
    <w:p w14:paraId="5F7E596C" w14:textId="2AB816E0" w:rsidR="00754C34" w:rsidRDefault="00754C34" w:rsidP="00754C34">
      <w:pPr>
        <w:rPr>
          <w:rFonts w:ascii="ＭＳ ゴシック" w:eastAsia="ＭＳ ゴシック" w:hAnsi="ＭＳ ゴシック"/>
          <w:b/>
          <w:color w:val="FFFFFF"/>
          <w:sz w:val="36"/>
          <w:szCs w:val="36"/>
          <w:shd w:val="clear" w:color="auto" w:fill="31849B"/>
        </w:rPr>
      </w:pPr>
    </w:p>
    <w:p w14:paraId="5F7E596D" w14:textId="3856660A"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227E1598"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5287C28C"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7C1C8966" w:rsidR="00754C34" w:rsidRDefault="00754C34" w:rsidP="00754C34">
      <w:pPr>
        <w:tabs>
          <w:tab w:val="left" w:pos="426"/>
        </w:tabs>
        <w:rPr>
          <w:rFonts w:ascii="ＭＳ ゴシック" w:eastAsia="ＭＳ ゴシック" w:hAnsi="ＭＳ ゴシック"/>
          <w:b/>
          <w:color w:val="0070C0"/>
          <w:sz w:val="28"/>
          <w:szCs w:val="28"/>
        </w:rPr>
      </w:pPr>
    </w:p>
    <w:p w14:paraId="5FDBD48E" w14:textId="42B802F9" w:rsidR="0036329A" w:rsidRDefault="0036329A" w:rsidP="00754C34">
      <w:pPr>
        <w:tabs>
          <w:tab w:val="left" w:pos="426"/>
        </w:tabs>
        <w:rPr>
          <w:rFonts w:ascii="HG丸ｺﾞｼｯｸM-PRO" w:eastAsia="HG丸ｺﾞｼｯｸM-PRO" w:hAnsi="HG丸ｺﾞｼｯｸM-PRO"/>
          <w:b/>
          <w:color w:val="0070C0"/>
          <w:sz w:val="22"/>
          <w:szCs w:val="22"/>
        </w:rPr>
      </w:pPr>
    </w:p>
    <w:p w14:paraId="2856D0DB" w14:textId="25971ACE" w:rsidR="00FE0F53" w:rsidRDefault="00FE0F53" w:rsidP="00754C34">
      <w:pPr>
        <w:tabs>
          <w:tab w:val="left" w:pos="426"/>
        </w:tabs>
        <w:rPr>
          <w:rFonts w:ascii="HG丸ｺﾞｼｯｸM-PRO" w:eastAsia="HG丸ｺﾞｼｯｸM-PRO" w:hAnsi="HG丸ｺﾞｼｯｸM-PRO"/>
          <w:b/>
          <w:color w:val="0070C0"/>
          <w:sz w:val="22"/>
          <w:szCs w:val="22"/>
        </w:rPr>
      </w:pPr>
    </w:p>
    <w:p w14:paraId="30EC21FC" w14:textId="6DE08F85" w:rsidR="00FE0F53" w:rsidRDefault="00FE0F53" w:rsidP="00754C34">
      <w:pPr>
        <w:tabs>
          <w:tab w:val="left" w:pos="426"/>
        </w:tabs>
        <w:rPr>
          <w:rFonts w:ascii="HG丸ｺﾞｼｯｸM-PRO" w:eastAsia="HG丸ｺﾞｼｯｸM-PRO" w:hAnsi="HG丸ｺﾞｼｯｸM-PRO"/>
          <w:b/>
          <w:color w:val="0070C0"/>
          <w:sz w:val="22"/>
          <w:szCs w:val="22"/>
        </w:rPr>
      </w:pPr>
    </w:p>
    <w:p w14:paraId="5AEECC63" w14:textId="77777777" w:rsidR="00FE0F53" w:rsidRDefault="00FE0F53" w:rsidP="00754C34">
      <w:pPr>
        <w:tabs>
          <w:tab w:val="left" w:pos="426"/>
        </w:tabs>
        <w:rPr>
          <w:rFonts w:ascii="HG丸ｺﾞｼｯｸM-PRO" w:eastAsia="HG丸ｺﾞｼｯｸM-PRO" w:hAnsi="HG丸ｺﾞｼｯｸM-PRO"/>
          <w:b/>
          <w:color w:val="0070C0"/>
          <w:sz w:val="22"/>
          <w:szCs w:val="22"/>
        </w:rPr>
      </w:pPr>
    </w:p>
    <w:p w14:paraId="5F7E5972" w14:textId="05DB9E2B"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770A5CEB" w:rsidR="0036329A" w:rsidRPr="00F34814" w:rsidRDefault="008079A0" w:rsidP="00F34814">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3673809D" w:rsidR="008079A0" w:rsidRDefault="00095F24" w:rsidP="00D4084D">
      <w:pPr>
        <w:rPr>
          <w:rFonts w:ascii="ＭＳ Ｐゴシック" w:eastAsia="ＭＳ Ｐゴシック" w:hAnsi="ＭＳ Ｐゴシック"/>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2042240" behindDoc="0" locked="0" layoutInCell="1" allowOverlap="1" wp14:anchorId="4731A18D" wp14:editId="1F1E4B3F">
                <wp:simplePos x="0" y="0"/>
                <wp:positionH relativeFrom="column">
                  <wp:posOffset>2895296</wp:posOffset>
                </wp:positionH>
                <wp:positionV relativeFrom="paragraph">
                  <wp:posOffset>61595</wp:posOffset>
                </wp:positionV>
                <wp:extent cx="3105150" cy="352425"/>
                <wp:effectExtent l="0" t="0" r="0" b="0"/>
                <wp:wrapNone/>
                <wp:docPr id="1807354353" name="テキスト ボックス 1807354353" descr="図表10-2-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28FD4B3E" w14:textId="5375DAED" w:rsidR="00F863F4" w:rsidRPr="00252374" w:rsidRDefault="00F863F4" w:rsidP="00F863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w:t>
                            </w:r>
                            <w:r w:rsidR="0036780D">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4731A18D" id="テキスト ボックス 1807354353" o:spid="_x0000_s1073" type="#_x0000_t202" alt="図表10-2-26　訪問診療の需要見込み※２" style="position:absolute;left:0;text-align:left;margin-left:228pt;margin-top:4.85pt;width:244.5pt;height:27.75pt;z-index:2520422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" filled="f" stroked="f" strokeweight=".5pt">
                <v:textbox style="mso-fit-shape-to-text:t">
                  <w:txbxContent>
                    <w:p w14:paraId="28FD4B3E" w14:textId="5375DAED" w:rsidR="00F863F4" w:rsidRPr="00252374" w:rsidRDefault="00F863F4" w:rsidP="00F863F4">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w:t>
                      </w:r>
                      <w:r w:rsidR="0036780D">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5952" behindDoc="0" locked="0" layoutInCell="1" allowOverlap="1" wp14:anchorId="5F7E5BA7" wp14:editId="24A762D0">
                <wp:simplePos x="0" y="0"/>
                <wp:positionH relativeFrom="column">
                  <wp:posOffset>261316</wp:posOffset>
                </wp:positionH>
                <wp:positionV relativeFrom="paragraph">
                  <wp:posOffset>60960</wp:posOffset>
                </wp:positionV>
                <wp:extent cx="3105150" cy="352425"/>
                <wp:effectExtent l="0" t="0" r="0" b="0"/>
                <wp:wrapNone/>
                <wp:docPr id="3612" name="テキスト ボックス 3612" descr="図表10-2-25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5F7E5C02" w14:textId="6EB7459A" w:rsidR="00503E73" w:rsidRPr="007B2BE9" w:rsidRDefault="00503E73"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F7E5BA7" id="テキスト ボックス 3612" o:spid="_x0000_s1074" type="#_x0000_t202" alt="図表10-2-25　在宅医療等の需要の見込み" style="position:absolute;left:0;text-align:left;margin-left:20.6pt;margin-top:4.8pt;width:244.5pt;height:27.75pt;z-index:251645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" filled="f" stroked="f" strokeweight=".5pt">
                <v:textbox style="mso-fit-shape-to-text:t">
                  <w:txbxContent>
                    <w:p w14:paraId="5F7E5C02" w14:textId="6EB7459A" w:rsidR="00503E73" w:rsidRPr="007B2BE9" w:rsidRDefault="00503E73"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p>
    <w:p w14:paraId="7F815A57" w14:textId="7200EB28" w:rsidR="00D4084D" w:rsidRDefault="00EA4B0A" w:rsidP="00D4084D">
      <w:pPr>
        <w:rPr>
          <w:rFonts w:ascii="ＭＳ Ｐゴシック" w:eastAsia="ＭＳ Ｐゴシック" w:hAnsi="ＭＳ Ｐゴシック"/>
          <w:color w:val="000000" w:themeColor="text1"/>
          <w:sz w:val="22"/>
          <w:szCs w:val="22"/>
        </w:rPr>
      </w:pPr>
      <w:r w:rsidRPr="00EA4B0A">
        <w:rPr>
          <w:noProof/>
        </w:rPr>
        <w:drawing>
          <wp:anchor distT="0" distB="0" distL="114300" distR="114300" simplePos="0" relativeHeight="252121088" behindDoc="0" locked="0" layoutInCell="1" allowOverlap="1" wp14:anchorId="77F25016" wp14:editId="7F465A31">
            <wp:simplePos x="0" y="0"/>
            <wp:positionH relativeFrom="column">
              <wp:posOffset>2916229</wp:posOffset>
            </wp:positionH>
            <wp:positionV relativeFrom="paragraph">
              <wp:posOffset>72834</wp:posOffset>
            </wp:positionV>
            <wp:extent cx="3434865" cy="1516021"/>
            <wp:effectExtent l="0" t="0" r="0" b="8255"/>
            <wp:wrapNone/>
            <wp:docPr id="1807354325" name="図 1807354325" descr="図表10-2-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25" name="図 1807354325" descr="図表10-2-26　訪問診療の需要見込み※２"/>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4865" cy="1516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1DF">
        <w:rPr>
          <w:rFonts w:ascii="ＭＳ Ｐゴシック" w:eastAsia="ＭＳ Ｐゴシック" w:hAnsi="ＭＳ Ｐゴシック"/>
          <w:noProof/>
          <w:color w:val="000000" w:themeColor="text1"/>
          <w:sz w:val="22"/>
          <w:szCs w:val="22"/>
        </w:rPr>
        <w:drawing>
          <wp:anchor distT="0" distB="0" distL="114300" distR="114300" simplePos="0" relativeHeight="252044288" behindDoc="0" locked="0" layoutInCell="1" allowOverlap="1" wp14:anchorId="51E241EC" wp14:editId="78314B88">
            <wp:simplePos x="0" y="0"/>
            <wp:positionH relativeFrom="margin">
              <wp:posOffset>288925</wp:posOffset>
            </wp:positionH>
            <wp:positionV relativeFrom="paragraph">
              <wp:posOffset>50165</wp:posOffset>
            </wp:positionV>
            <wp:extent cx="2512440" cy="2251800"/>
            <wp:effectExtent l="0" t="0" r="2540" b="0"/>
            <wp:wrapNone/>
            <wp:docPr id="1807354355" name="図 1807354355" descr="図表10-2-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55" name="図 1807354355" descr="図表10-2-25　在宅医療等の需要の見込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12440" cy="225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3BD3C" w14:textId="6F0F91D4"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13491038"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1F0A7B4B" w:rsidR="0036329A" w:rsidRDefault="0036329A" w:rsidP="00590899">
      <w:pPr>
        <w:rPr>
          <w:rFonts w:ascii="HG丸ｺﾞｼｯｸM-PRO" w:eastAsia="HG丸ｺﾞｼｯｸM-PRO" w:hAnsi="HG丸ｺﾞｼｯｸM-PRO"/>
          <w:noProof/>
          <w:color w:val="000000" w:themeColor="text1"/>
          <w:sz w:val="22"/>
          <w:szCs w:val="22"/>
        </w:rPr>
      </w:pPr>
    </w:p>
    <w:p w14:paraId="1AEF8A34" w14:textId="7EDEED9E" w:rsidR="0036329A" w:rsidRDefault="0036329A" w:rsidP="00590899">
      <w:pPr>
        <w:rPr>
          <w:rFonts w:ascii="HG丸ｺﾞｼｯｸM-PRO" w:eastAsia="HG丸ｺﾞｼｯｸM-PRO" w:hAnsi="HG丸ｺﾞｼｯｸM-PRO"/>
          <w:noProof/>
          <w:color w:val="000000" w:themeColor="text1"/>
          <w:sz w:val="22"/>
          <w:szCs w:val="22"/>
        </w:rPr>
      </w:pPr>
    </w:p>
    <w:p w14:paraId="494ECFBE" w14:textId="197F1A1D" w:rsidR="0036329A" w:rsidRDefault="0036329A" w:rsidP="00590899">
      <w:pPr>
        <w:rPr>
          <w:rFonts w:ascii="HG丸ｺﾞｼｯｸM-PRO" w:eastAsia="HG丸ｺﾞｼｯｸM-PRO" w:hAnsi="HG丸ｺﾞｼｯｸM-PRO"/>
          <w:noProof/>
          <w:color w:val="000000" w:themeColor="text1"/>
          <w:sz w:val="22"/>
          <w:szCs w:val="22"/>
        </w:rPr>
      </w:pPr>
    </w:p>
    <w:p w14:paraId="3C1978FE" w14:textId="1EE5AEAE" w:rsidR="00F34814" w:rsidRDefault="00F34814" w:rsidP="00590899">
      <w:pPr>
        <w:rPr>
          <w:rFonts w:ascii="HG丸ｺﾞｼｯｸM-PRO" w:eastAsia="HG丸ｺﾞｼｯｸM-PRO" w:hAnsi="HG丸ｺﾞｼｯｸM-PRO"/>
          <w:noProof/>
          <w:color w:val="000000" w:themeColor="text1"/>
          <w:sz w:val="22"/>
          <w:szCs w:val="22"/>
        </w:rPr>
      </w:pPr>
    </w:p>
    <w:p w14:paraId="6C6B1915" w14:textId="28210A93" w:rsidR="00F34814" w:rsidRDefault="00F34814" w:rsidP="00590899">
      <w:pPr>
        <w:rPr>
          <w:rFonts w:ascii="HG丸ｺﾞｼｯｸM-PRO" w:eastAsia="HG丸ｺﾞｼｯｸM-PRO" w:hAnsi="HG丸ｺﾞｼｯｸM-PRO"/>
          <w:noProof/>
          <w:color w:val="000000" w:themeColor="text1"/>
          <w:sz w:val="22"/>
          <w:szCs w:val="22"/>
        </w:rPr>
      </w:pPr>
    </w:p>
    <w:p w14:paraId="43394BE7" w14:textId="169F7708" w:rsidR="00F34814" w:rsidRDefault="00095F24" w:rsidP="00590899">
      <w:pPr>
        <w:rPr>
          <w:rFonts w:ascii="HG丸ｺﾞｼｯｸM-PRO" w:eastAsia="HG丸ｺﾞｼｯｸM-PRO" w:hAnsi="HG丸ｺﾞｼｯｸM-PRO"/>
          <w:noProof/>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44928" behindDoc="0" locked="0" layoutInCell="1" allowOverlap="1" wp14:anchorId="5F7E5BB3" wp14:editId="2F50C231">
                <wp:simplePos x="0" y="0"/>
                <wp:positionH relativeFrom="column">
                  <wp:posOffset>425450</wp:posOffset>
                </wp:positionH>
                <wp:positionV relativeFrom="paragraph">
                  <wp:posOffset>95885</wp:posOffset>
                </wp:positionV>
                <wp:extent cx="581596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81596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0256D" w14:textId="77777777" w:rsidR="00503E73" w:rsidRDefault="00503E73"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7B69519B" w:rsidR="00503E73" w:rsidRDefault="00503E73"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1F32098A" w14:textId="77777777" w:rsidR="00F863F4" w:rsidRPr="00F863F4" w:rsidRDefault="00F863F4" w:rsidP="00252374">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126CB407" w14:textId="015D0523" w:rsidR="00E64B33" w:rsidRPr="00F34814" w:rsidRDefault="00F863F4" w:rsidP="00F863F4">
                            <w:pPr>
                              <w:snapToGrid w:val="0"/>
                              <w:spacing w:line="240" w:lineRule="exact"/>
                              <w:ind w:leftChars="200" w:left="500" w:hangingChars="50" w:hanging="8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sidR="00301E0A">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5"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33.5pt;margin-top:7.55pt;width:457.95pt;height:10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" filled="f" stroked="f" strokeweight=".5pt">
                <v:textbox style="mso-fit-shape-to-text:t">
                  <w:txbxContent>
                    <w:p w14:paraId="5220256D" w14:textId="77777777" w:rsidR="00503E73" w:rsidRDefault="00503E73" w:rsidP="00F34814">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657140D3" w14:textId="7B69519B" w:rsidR="00503E73" w:rsidRDefault="00503E73" w:rsidP="00234671">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1F32098A" w14:textId="77777777" w:rsidR="00F863F4" w:rsidRPr="00F863F4" w:rsidRDefault="00F863F4" w:rsidP="00252374">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126CB407" w14:textId="015D0523" w:rsidR="00E64B33" w:rsidRPr="00F34814" w:rsidRDefault="00F863F4" w:rsidP="00F863F4">
                      <w:pPr>
                        <w:snapToGrid w:val="0"/>
                        <w:spacing w:line="240" w:lineRule="exact"/>
                        <w:ind w:leftChars="200" w:left="500" w:hangingChars="50" w:hanging="8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sidR="00301E0A">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799D207A" w14:textId="64B904E8" w:rsidR="00095F24" w:rsidRDefault="00095F24" w:rsidP="00590899">
      <w:pPr>
        <w:rPr>
          <w:rFonts w:ascii="HG丸ｺﾞｼｯｸM-PRO" w:eastAsia="HG丸ｺﾞｼｯｸM-PRO" w:hAnsi="HG丸ｺﾞｼｯｸM-PRO"/>
          <w:noProof/>
          <w:color w:val="000000" w:themeColor="text1"/>
          <w:sz w:val="22"/>
          <w:szCs w:val="22"/>
        </w:rPr>
      </w:pPr>
    </w:p>
    <w:p w14:paraId="28FE3770" w14:textId="77777777" w:rsidR="00095F24" w:rsidRDefault="00095F24" w:rsidP="00252374">
      <w:pPr>
        <w:spacing w:line="240" w:lineRule="exact"/>
        <w:rPr>
          <w:rFonts w:ascii="HG丸ｺﾞｼｯｸM-PRO" w:eastAsia="HG丸ｺﾞｼｯｸM-PRO" w:hAnsi="HG丸ｺﾞｼｯｸM-PRO"/>
          <w:noProof/>
          <w:color w:val="000000" w:themeColor="text1"/>
          <w:sz w:val="22"/>
          <w:szCs w:val="22"/>
        </w:rPr>
      </w:pPr>
    </w:p>
    <w:p w14:paraId="6C820EAE" w14:textId="77777777" w:rsidR="000A6379" w:rsidRDefault="000A6379" w:rsidP="00727BDE">
      <w:pPr>
        <w:rPr>
          <w:rFonts w:ascii="ＭＳ ゴシック" w:eastAsia="ＭＳ ゴシック" w:hAnsi="ＭＳ ゴシック"/>
          <w:b/>
          <w:color w:val="0070C0"/>
          <w:sz w:val="28"/>
          <w:szCs w:val="28"/>
        </w:rPr>
      </w:pPr>
    </w:p>
    <w:p w14:paraId="6BA2C7AA" w14:textId="2D5D39E0"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（２）在宅医療に必要な連携を担う拠点</w:t>
      </w:r>
    </w:p>
    <w:p w14:paraId="5ED2ABA2" w14:textId="2842EF42" w:rsidR="002E6F58" w:rsidRDefault="00FE0F53" w:rsidP="002E6F58">
      <w:pPr>
        <w:tabs>
          <w:tab w:val="left" w:pos="426"/>
        </w:tabs>
        <w:ind w:firstLineChars="50" w:firstLine="14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6" behindDoc="0" locked="0" layoutInCell="1" allowOverlap="1" wp14:anchorId="5872F3C7" wp14:editId="4081E128">
                <wp:simplePos x="0" y="0"/>
                <wp:positionH relativeFrom="column">
                  <wp:posOffset>87630</wp:posOffset>
                </wp:positionH>
                <wp:positionV relativeFrom="paragraph">
                  <wp:posOffset>238125</wp:posOffset>
                </wp:positionV>
                <wp:extent cx="3105150" cy="316230"/>
                <wp:effectExtent l="0" t="0" r="0" b="7620"/>
                <wp:wrapNone/>
                <wp:docPr id="45" name="テキスト ボックス 45" descr="図表10-2-27　連携の拠点"/>
                <wp:cNvGraphicFramePr/>
                <a:graphic xmlns:a="http://schemas.openxmlformats.org/drawingml/2006/main">
                  <a:graphicData uri="http://schemas.microsoft.com/office/word/2010/wordprocessingShape">
                    <wps:wsp>
                      <wps:cNvSpPr txBox="1"/>
                      <wps:spPr>
                        <a:xfrm>
                          <a:off x="0" y="0"/>
                          <a:ext cx="3105150" cy="316230"/>
                        </a:xfrm>
                        <a:prstGeom prst="rect">
                          <a:avLst/>
                        </a:prstGeom>
                        <a:noFill/>
                        <a:ln w="6350">
                          <a:noFill/>
                        </a:ln>
                        <a:effectLst/>
                      </wps:spPr>
                      <wps:txbx>
                        <w:txbxContent>
                          <w:p w14:paraId="5D05F870" w14:textId="6B5C9721" w:rsidR="00503E73" w:rsidRPr="007B2BE9" w:rsidRDefault="00503E73"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w:t>
                            </w:r>
                            <w:r w:rsidR="002A0E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6" type="#_x0000_t202" alt="図表10-2-27　連携の拠点" style="position:absolute;left:0;text-align:left;margin-left:6.9pt;margin-top:18.75pt;width:244.5pt;height:24.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" filled="f" stroked="f" strokeweight=".5pt">
                <v:textbox>
                  <w:txbxContent>
                    <w:p w14:paraId="5D05F870" w14:textId="6B5C9721" w:rsidR="00503E73" w:rsidRPr="007B2BE9" w:rsidRDefault="00503E73"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10-2-2</w:t>
                      </w:r>
                      <w:r w:rsidR="002A0E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p>
                  </w:txbxContent>
                </v:textbox>
              </v:shape>
            </w:pict>
          </mc:Fallback>
        </mc:AlternateContent>
      </w:r>
      <w:r w:rsidR="002E6F58" w:rsidRPr="00254E1B">
        <w:rPr>
          <w:rFonts w:ascii="HG丸ｺﾞｼｯｸM-PRO" w:eastAsia="HG丸ｺﾞｼｯｸM-PRO" w:hAnsi="HG丸ｺﾞｼｯｸM-PRO" w:hint="eastAsia"/>
          <w:color w:val="000000" w:themeColor="text1"/>
          <w:sz w:val="22"/>
          <w:szCs w:val="22"/>
        </w:rPr>
        <w:t>○</w:t>
      </w:r>
      <w:r w:rsidR="004C345D">
        <w:rPr>
          <w:rFonts w:ascii="HG丸ｺﾞｼｯｸM-PRO" w:eastAsia="HG丸ｺﾞｼｯｸM-PRO" w:hAnsi="HG丸ｺﾞｼｯｸM-PRO" w:hint="eastAsia"/>
          <w:sz w:val="22"/>
          <w:szCs w:val="22"/>
        </w:rPr>
        <w:t>三島</w:t>
      </w:r>
      <w:r w:rsidR="002E6F58" w:rsidRPr="00BF1934">
        <w:rPr>
          <w:rFonts w:ascii="HG丸ｺﾞｼｯｸM-PRO" w:eastAsia="HG丸ｺﾞｼｯｸM-PRO" w:hAnsi="HG丸ｺﾞｼｯｸM-PRO" w:hint="eastAsia"/>
          <w:sz w:val="22"/>
          <w:szCs w:val="22"/>
        </w:rPr>
        <w:t>二次医療圏にお</w:t>
      </w:r>
      <w:r w:rsidR="002E6F58">
        <w:rPr>
          <w:rFonts w:ascii="HG丸ｺﾞｼｯｸM-PRO" w:eastAsia="HG丸ｺﾞｼｯｸM-PRO" w:hAnsi="HG丸ｺﾞｼｯｸM-PRO" w:hint="eastAsia"/>
          <w:sz w:val="22"/>
          <w:szCs w:val="22"/>
        </w:rPr>
        <w:t>ける連携の拠点</w:t>
      </w:r>
      <w:r w:rsidR="002E6F58">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4C345D">
        <w:rPr>
          <w:rFonts w:ascii="HG丸ｺﾞｼｯｸM-PRO" w:eastAsia="HG丸ｺﾞｼｯｸM-PRO" w:hAnsi="HG丸ｺﾞｼｯｸM-PRO" w:hint="eastAsia"/>
          <w:color w:val="000000" w:themeColor="text1"/>
          <w:sz w:val="22"/>
          <w:szCs w:val="22"/>
        </w:rPr>
        <w:t>10-2-</w:t>
      </w:r>
      <w:r w:rsidR="003E459C">
        <w:rPr>
          <w:rFonts w:ascii="HG丸ｺﾞｼｯｸM-PRO" w:eastAsia="HG丸ｺﾞｼｯｸM-PRO" w:hAnsi="HG丸ｺﾞｼｯｸM-PRO"/>
          <w:color w:val="000000" w:themeColor="text1"/>
          <w:sz w:val="22"/>
          <w:szCs w:val="22"/>
        </w:rPr>
        <w:t>2</w:t>
      </w:r>
      <w:r w:rsidR="002A0E66">
        <w:rPr>
          <w:rFonts w:ascii="HG丸ｺﾞｼｯｸM-PRO" w:eastAsia="HG丸ｺﾞｼｯｸM-PRO" w:hAnsi="HG丸ｺﾞｼｯｸM-PRO"/>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sidR="002E6F58">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sidR="002E6F58">
        <w:rPr>
          <w:rFonts w:ascii="HG丸ｺﾞｼｯｸM-PRO" w:eastAsia="HG丸ｺﾞｼｯｸM-PRO" w:hAnsi="HG丸ｺﾞｼｯｸM-PRO" w:hint="eastAsia"/>
          <w:color w:val="000000" w:themeColor="text1"/>
          <w:sz w:val="22"/>
          <w:szCs w:val="22"/>
        </w:rPr>
        <w:t>）</w:t>
      </w:r>
      <w:r w:rsidR="00816A77">
        <w:rPr>
          <w:rFonts w:ascii="HG丸ｺﾞｼｯｸM-PRO" w:eastAsia="HG丸ｺﾞｼｯｸM-PRO" w:hAnsi="HG丸ｺﾞｼｯｸM-PRO" w:hint="eastAsia"/>
          <w:color w:val="000000" w:themeColor="text1"/>
          <w:sz w:val="22"/>
          <w:szCs w:val="22"/>
        </w:rPr>
        <w:t>。</w:t>
      </w:r>
    </w:p>
    <w:p w14:paraId="1C00B2FC" w14:textId="12CB6FA0" w:rsidR="00FE0F53" w:rsidRPr="002A0E66" w:rsidRDefault="00FE0F53" w:rsidP="00FE0F53">
      <w:pPr>
        <w:tabs>
          <w:tab w:val="left" w:pos="426"/>
        </w:tabs>
        <w:ind w:firstLineChars="50" w:firstLine="110"/>
        <w:rPr>
          <w:rFonts w:ascii="ＭＳ Ｐゴシック" w:eastAsia="ＭＳ Ｐゴシック" w:hAnsi="ＭＳ Ｐゴシック"/>
          <w:sz w:val="22"/>
          <w:szCs w:val="22"/>
        </w:rPr>
      </w:pPr>
    </w:p>
    <w:tbl>
      <w:tblPr>
        <w:tblW w:w="9072" w:type="dxa"/>
        <w:jc w:val="center"/>
        <w:tblCellMar>
          <w:left w:w="99" w:type="dxa"/>
          <w:right w:w="99" w:type="dxa"/>
        </w:tblCellMar>
        <w:tblLook w:val="04A0" w:firstRow="1" w:lastRow="0" w:firstColumn="1" w:lastColumn="0" w:noHBand="0" w:noVBand="1"/>
      </w:tblPr>
      <w:tblGrid>
        <w:gridCol w:w="303"/>
        <w:gridCol w:w="1824"/>
        <w:gridCol w:w="2330"/>
        <w:gridCol w:w="251"/>
        <w:gridCol w:w="316"/>
        <w:gridCol w:w="1922"/>
        <w:gridCol w:w="2126"/>
      </w:tblGrid>
      <w:tr w:rsidR="000907CF" w:rsidRPr="00F34814" w14:paraId="636B9E78" w14:textId="77777777" w:rsidTr="00252374">
        <w:trPr>
          <w:trHeight w:val="181"/>
          <w:jc w:val="center"/>
        </w:trPr>
        <w:tc>
          <w:tcPr>
            <w:tcW w:w="3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A9E419D"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8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4480358"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33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9B5229B"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c>
          <w:tcPr>
            <w:tcW w:w="251" w:type="dxa"/>
            <w:tcBorders>
              <w:top w:val="nil"/>
              <w:left w:val="nil"/>
              <w:bottom w:val="nil"/>
              <w:right w:val="nil"/>
            </w:tcBorders>
            <w:shd w:val="clear" w:color="auto" w:fill="auto"/>
            <w:noWrap/>
            <w:vAlign w:val="center"/>
            <w:hideMark/>
          </w:tcPr>
          <w:p w14:paraId="64FD73C4"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6A4F0FC6"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 xml:space="preserve">　</w:t>
            </w:r>
          </w:p>
        </w:tc>
        <w:tc>
          <w:tcPr>
            <w:tcW w:w="192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61D1C82"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hint="eastAsia"/>
                <w:color w:val="000000" w:themeColor="text1"/>
                <w:kern w:val="0"/>
                <w:sz w:val="20"/>
                <w:szCs w:val="22"/>
              </w:rPr>
              <w:t>対象地域</w:t>
            </w:r>
          </w:p>
        </w:tc>
        <w:tc>
          <w:tcPr>
            <w:tcW w:w="212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5DB918C"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367BC2">
              <w:rPr>
                <w:rFonts w:ascii="ＭＳ ゴシック" w:eastAsia="ＭＳ ゴシック" w:hAnsi="ＭＳ ゴシック" w:cs="ＭＳ Ｐゴシック" w:hint="eastAsia"/>
                <w:color w:val="000000" w:themeColor="text1"/>
                <w:kern w:val="0"/>
                <w:sz w:val="20"/>
                <w:szCs w:val="22"/>
              </w:rPr>
              <w:t>法人・団体名称</w:t>
            </w:r>
          </w:p>
        </w:tc>
      </w:tr>
      <w:tr w:rsidR="000907CF" w:rsidRPr="00F34814" w14:paraId="61BF59A2" w14:textId="77777777" w:rsidTr="00252374">
        <w:trPr>
          <w:trHeight w:val="315"/>
          <w:jc w:val="center"/>
        </w:trPr>
        <w:tc>
          <w:tcPr>
            <w:tcW w:w="303" w:type="dxa"/>
            <w:tcBorders>
              <w:top w:val="nil"/>
              <w:left w:val="single" w:sz="4" w:space="0" w:color="auto"/>
              <w:bottom w:val="single" w:sz="4" w:space="0" w:color="auto"/>
              <w:right w:val="single" w:sz="4" w:space="0" w:color="auto"/>
            </w:tcBorders>
            <w:shd w:val="clear" w:color="auto" w:fill="auto"/>
            <w:noWrap/>
            <w:vAlign w:val="center"/>
          </w:tcPr>
          <w:p w14:paraId="32AB500A"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1</w:t>
            </w:r>
          </w:p>
        </w:tc>
        <w:tc>
          <w:tcPr>
            <w:tcW w:w="1824" w:type="dxa"/>
            <w:tcBorders>
              <w:top w:val="nil"/>
              <w:left w:val="nil"/>
              <w:bottom w:val="single" w:sz="4" w:space="0" w:color="auto"/>
              <w:right w:val="single" w:sz="4" w:space="0" w:color="auto"/>
            </w:tcBorders>
            <w:shd w:val="clear" w:color="auto" w:fill="auto"/>
            <w:noWrap/>
            <w:vAlign w:val="center"/>
          </w:tcPr>
          <w:p w14:paraId="712A5F6E" w14:textId="413F71D9"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高槻市</w:t>
            </w:r>
          </w:p>
        </w:tc>
        <w:tc>
          <w:tcPr>
            <w:tcW w:w="2330" w:type="dxa"/>
            <w:tcBorders>
              <w:top w:val="nil"/>
              <w:left w:val="nil"/>
              <w:bottom w:val="single" w:sz="4" w:space="0" w:color="auto"/>
              <w:right w:val="single" w:sz="4" w:space="0" w:color="auto"/>
            </w:tcBorders>
            <w:shd w:val="clear" w:color="auto" w:fill="auto"/>
            <w:noWrap/>
            <w:vAlign w:val="center"/>
          </w:tcPr>
          <w:p w14:paraId="019BE9F6" w14:textId="5D85E3E8"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高槻市</w:t>
            </w:r>
          </w:p>
        </w:tc>
        <w:tc>
          <w:tcPr>
            <w:tcW w:w="251" w:type="dxa"/>
            <w:tcBorders>
              <w:top w:val="nil"/>
              <w:left w:val="nil"/>
              <w:bottom w:val="nil"/>
              <w:right w:val="nil"/>
            </w:tcBorders>
            <w:shd w:val="clear" w:color="auto" w:fill="auto"/>
            <w:noWrap/>
            <w:vAlign w:val="center"/>
          </w:tcPr>
          <w:p w14:paraId="556B4487"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tcPr>
          <w:p w14:paraId="0F30D7CC" w14:textId="7E7495D2"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3</w:t>
            </w:r>
          </w:p>
        </w:tc>
        <w:tc>
          <w:tcPr>
            <w:tcW w:w="1922" w:type="dxa"/>
            <w:tcBorders>
              <w:top w:val="nil"/>
              <w:left w:val="nil"/>
              <w:bottom w:val="single" w:sz="4" w:space="0" w:color="auto"/>
              <w:right w:val="single" w:sz="4" w:space="0" w:color="auto"/>
            </w:tcBorders>
            <w:shd w:val="clear" w:color="auto" w:fill="auto"/>
            <w:noWrap/>
            <w:vAlign w:val="center"/>
          </w:tcPr>
          <w:p w14:paraId="5FD36980" w14:textId="6E2B2885"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摂津市</w:t>
            </w:r>
          </w:p>
        </w:tc>
        <w:tc>
          <w:tcPr>
            <w:tcW w:w="2126" w:type="dxa"/>
            <w:tcBorders>
              <w:top w:val="nil"/>
              <w:left w:val="nil"/>
              <w:bottom w:val="single" w:sz="4" w:space="0" w:color="auto"/>
              <w:right w:val="single" w:sz="4" w:space="0" w:color="auto"/>
            </w:tcBorders>
            <w:shd w:val="clear" w:color="auto" w:fill="auto"/>
            <w:noWrap/>
            <w:vAlign w:val="center"/>
          </w:tcPr>
          <w:p w14:paraId="4C833CC6" w14:textId="19303873" w:rsidR="000907CF" w:rsidRPr="005B59CB" w:rsidRDefault="000907CF" w:rsidP="00EB6666">
            <w:pPr>
              <w:widowControl/>
              <w:jc w:val="center"/>
              <w:rPr>
                <w:rFonts w:ascii="ＭＳ ゴシック" w:eastAsia="ＭＳ ゴシック" w:hAnsi="ＭＳ ゴシック" w:cs="ＭＳ Ｐゴシック"/>
                <w:color w:val="000000" w:themeColor="text1"/>
                <w:kern w:val="0"/>
                <w:sz w:val="20"/>
                <w:szCs w:val="20"/>
              </w:rPr>
            </w:pPr>
            <w:r w:rsidRPr="00CE68AC">
              <w:rPr>
                <w:rFonts w:ascii="ＭＳ ゴシック" w:eastAsia="ＭＳ ゴシック" w:hAnsi="ＭＳ ゴシック" w:cs="ＭＳ Ｐゴシック" w:hint="eastAsia"/>
                <w:color w:val="000000" w:themeColor="text1"/>
                <w:kern w:val="0"/>
                <w:sz w:val="20"/>
                <w:szCs w:val="20"/>
              </w:rPr>
              <w:t>摂津市</w:t>
            </w:r>
          </w:p>
        </w:tc>
      </w:tr>
      <w:tr w:rsidR="000907CF" w:rsidRPr="00F34814" w14:paraId="1AF2AA18" w14:textId="77777777" w:rsidTr="00252374">
        <w:trPr>
          <w:trHeight w:val="315"/>
          <w:jc w:val="center"/>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14:paraId="04DE96AA"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sidRPr="00E32F50">
              <w:rPr>
                <w:rFonts w:ascii="ＭＳ ゴシック" w:eastAsia="ＭＳ ゴシック" w:hAnsi="ＭＳ ゴシック" w:cs="ＭＳ Ｐゴシック"/>
                <w:color w:val="000000" w:themeColor="text1"/>
                <w:kern w:val="0"/>
                <w:sz w:val="20"/>
                <w:szCs w:val="22"/>
              </w:rPr>
              <w:t>2</w:t>
            </w:r>
          </w:p>
        </w:tc>
        <w:tc>
          <w:tcPr>
            <w:tcW w:w="1824" w:type="dxa"/>
            <w:tcBorders>
              <w:top w:val="nil"/>
              <w:left w:val="nil"/>
              <w:bottom w:val="single" w:sz="4" w:space="0" w:color="auto"/>
              <w:right w:val="single" w:sz="4" w:space="0" w:color="auto"/>
            </w:tcBorders>
            <w:shd w:val="clear" w:color="auto" w:fill="auto"/>
            <w:noWrap/>
            <w:vAlign w:val="center"/>
          </w:tcPr>
          <w:p w14:paraId="6A46A011" w14:textId="3147EF56"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茨木</w:t>
            </w:r>
            <w:r w:rsidRPr="00E32F50">
              <w:rPr>
                <w:rFonts w:ascii="ＭＳ ゴシック" w:eastAsia="ＭＳ ゴシック" w:hAnsi="ＭＳ ゴシック" w:cs="ＭＳ Ｐゴシック" w:hint="eastAsia"/>
                <w:color w:val="000000" w:themeColor="text1"/>
                <w:kern w:val="0"/>
                <w:sz w:val="20"/>
                <w:szCs w:val="22"/>
              </w:rPr>
              <w:t>市</w:t>
            </w:r>
          </w:p>
        </w:tc>
        <w:tc>
          <w:tcPr>
            <w:tcW w:w="2330" w:type="dxa"/>
            <w:tcBorders>
              <w:top w:val="nil"/>
              <w:left w:val="nil"/>
              <w:bottom w:val="single" w:sz="4" w:space="0" w:color="auto"/>
              <w:right w:val="single" w:sz="4" w:space="0" w:color="auto"/>
            </w:tcBorders>
            <w:shd w:val="clear" w:color="auto" w:fill="auto"/>
            <w:noWrap/>
            <w:vAlign w:val="center"/>
          </w:tcPr>
          <w:p w14:paraId="3277A1BD" w14:textId="5E045B20"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茨木市</w:t>
            </w:r>
          </w:p>
        </w:tc>
        <w:tc>
          <w:tcPr>
            <w:tcW w:w="251" w:type="dxa"/>
            <w:tcBorders>
              <w:top w:val="nil"/>
              <w:left w:val="nil"/>
              <w:bottom w:val="nil"/>
              <w:right w:val="nil"/>
            </w:tcBorders>
            <w:shd w:val="clear" w:color="auto" w:fill="auto"/>
            <w:noWrap/>
            <w:vAlign w:val="center"/>
            <w:hideMark/>
          </w:tcPr>
          <w:p w14:paraId="3284A947" w14:textId="77777777"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p>
        </w:tc>
        <w:tc>
          <w:tcPr>
            <w:tcW w:w="316" w:type="dxa"/>
            <w:tcBorders>
              <w:top w:val="nil"/>
              <w:left w:val="single" w:sz="4" w:space="0" w:color="auto"/>
              <w:bottom w:val="single" w:sz="4" w:space="0" w:color="auto"/>
              <w:right w:val="single" w:sz="4" w:space="0" w:color="auto"/>
            </w:tcBorders>
            <w:shd w:val="clear" w:color="auto" w:fill="auto"/>
            <w:noWrap/>
            <w:vAlign w:val="center"/>
            <w:hideMark/>
          </w:tcPr>
          <w:p w14:paraId="265EC590" w14:textId="289104ED"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4</w:t>
            </w:r>
          </w:p>
        </w:tc>
        <w:tc>
          <w:tcPr>
            <w:tcW w:w="1922" w:type="dxa"/>
            <w:tcBorders>
              <w:top w:val="nil"/>
              <w:left w:val="nil"/>
              <w:bottom w:val="single" w:sz="4" w:space="0" w:color="auto"/>
              <w:right w:val="single" w:sz="4" w:space="0" w:color="auto"/>
            </w:tcBorders>
            <w:shd w:val="clear" w:color="auto" w:fill="auto"/>
            <w:noWrap/>
            <w:vAlign w:val="center"/>
          </w:tcPr>
          <w:p w14:paraId="1CCDE4B4" w14:textId="4149C2AE" w:rsidR="000907CF" w:rsidRPr="00E32F50" w:rsidRDefault="000907CF" w:rsidP="00EB6666">
            <w:pPr>
              <w:widowControl/>
              <w:jc w:val="center"/>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hint="eastAsia"/>
                <w:color w:val="000000" w:themeColor="text1"/>
                <w:kern w:val="0"/>
                <w:sz w:val="20"/>
                <w:szCs w:val="22"/>
              </w:rPr>
              <w:t>島本町</w:t>
            </w:r>
          </w:p>
        </w:tc>
        <w:tc>
          <w:tcPr>
            <w:tcW w:w="2126" w:type="dxa"/>
            <w:tcBorders>
              <w:top w:val="nil"/>
              <w:left w:val="nil"/>
              <w:bottom w:val="single" w:sz="4" w:space="0" w:color="auto"/>
              <w:right w:val="single" w:sz="4" w:space="0" w:color="auto"/>
            </w:tcBorders>
            <w:shd w:val="clear" w:color="auto" w:fill="auto"/>
            <w:noWrap/>
            <w:vAlign w:val="center"/>
          </w:tcPr>
          <w:p w14:paraId="21CB9A7E" w14:textId="619DD6A2" w:rsidR="000907CF" w:rsidRPr="005B59CB" w:rsidRDefault="000907CF">
            <w:pPr>
              <w:widowControl/>
              <w:jc w:val="center"/>
              <w:rPr>
                <w:rFonts w:ascii="ＭＳ ゴシック" w:eastAsia="ＭＳ ゴシック" w:hAnsi="ＭＳ ゴシック" w:cs="ＭＳ Ｐゴシック"/>
                <w:color w:val="000000" w:themeColor="text1"/>
                <w:kern w:val="0"/>
                <w:sz w:val="20"/>
                <w:szCs w:val="20"/>
              </w:rPr>
            </w:pPr>
            <w:r w:rsidRPr="00CE68AC">
              <w:rPr>
                <w:rFonts w:ascii="ＭＳ ゴシック" w:eastAsia="ＭＳ ゴシック" w:hAnsi="ＭＳ ゴシック" w:cs="ＭＳ Ｐゴシック" w:hint="eastAsia"/>
                <w:color w:val="000000" w:themeColor="text1"/>
                <w:kern w:val="0"/>
                <w:sz w:val="20"/>
                <w:szCs w:val="20"/>
              </w:rPr>
              <w:t>島本町</w:t>
            </w:r>
          </w:p>
        </w:tc>
      </w:tr>
    </w:tbl>
    <w:p w14:paraId="5F7E598B" w14:textId="23EBEEE8"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lastRenderedPageBreak/>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2AE16F79"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4C345D">
        <w:rPr>
          <w:rFonts w:ascii="HG丸ｺﾞｼｯｸM-PRO" w:eastAsia="HG丸ｺﾞｼｯｸM-PRO" w:hAnsi="HG丸ｺﾞｼｯｸM-PRO" w:hint="eastAsia"/>
          <w:color w:val="000000" w:themeColor="text1"/>
          <w:sz w:val="22"/>
          <w:szCs w:val="22"/>
        </w:rPr>
        <w:t>10-2-</w:t>
      </w:r>
      <w:r w:rsidR="002A0E66">
        <w:rPr>
          <w:rFonts w:ascii="HG丸ｺﾞｼｯｸM-PRO" w:eastAsia="HG丸ｺﾞｼｯｸM-PRO" w:hAnsi="HG丸ｺﾞｼｯｸM-PRO"/>
          <w:color w:val="000000" w:themeColor="text1"/>
          <w:sz w:val="22"/>
          <w:szCs w:val="22"/>
        </w:rPr>
        <w:t>28</w:t>
      </w:r>
      <w:r>
        <w:rPr>
          <w:rFonts w:ascii="HG丸ｺﾞｼｯｸM-PRO" w:eastAsia="HG丸ｺﾞｼｯｸM-PRO" w:hAnsi="HG丸ｺﾞｼｯｸM-PRO" w:hint="eastAsia"/>
          <w:color w:val="000000" w:themeColor="text1"/>
          <w:sz w:val="22"/>
          <w:szCs w:val="22"/>
        </w:rPr>
        <w:t>のとおりです。</w:t>
      </w:r>
    </w:p>
    <w:p w14:paraId="51B08E11" w14:textId="257E4D26" w:rsidR="000907CF" w:rsidRDefault="00234671">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4C345D">
        <w:rPr>
          <w:rFonts w:ascii="HG丸ｺﾞｼｯｸM-PRO" w:eastAsia="HG丸ｺﾞｼｯｸM-PRO" w:hAnsi="HG丸ｺﾞｼｯｸM-PRO" w:hint="eastAsia"/>
          <w:color w:val="000000" w:themeColor="text1"/>
          <w:sz w:val="22"/>
          <w:szCs w:val="22"/>
        </w:rPr>
        <w:t>三島</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301E0A">
        <w:rPr>
          <w:rFonts w:ascii="HG丸ｺﾞｼｯｸM-PRO" w:eastAsia="HG丸ｺﾞｼｯｸM-PRO" w:hAnsi="HG丸ｺﾞｼｯｸM-PRO"/>
          <w:color w:val="000000" w:themeColor="text1"/>
          <w:sz w:val="22"/>
          <w:szCs w:val="22"/>
        </w:rPr>
        <w:t>36</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p>
    <w:p w14:paraId="2A879245" w14:textId="0396FC11" w:rsidR="00FE0F53" w:rsidRDefault="00095F24" w:rsidP="00252374">
      <w:pPr>
        <w:ind w:leftChars="300" w:left="630"/>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2880" behindDoc="0" locked="0" layoutInCell="1" allowOverlap="1" wp14:anchorId="5F7E5BB5" wp14:editId="06DA1CC5">
                <wp:simplePos x="0" y="0"/>
                <wp:positionH relativeFrom="margin">
                  <wp:posOffset>209329</wp:posOffset>
                </wp:positionH>
                <wp:positionV relativeFrom="paragraph">
                  <wp:posOffset>222250</wp:posOffset>
                </wp:positionV>
                <wp:extent cx="2971800" cy="352425"/>
                <wp:effectExtent l="0" t="0" r="0" b="0"/>
                <wp:wrapNone/>
                <wp:docPr id="8" name="テキスト ボックス 8" descr="図表10-2-2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C08" w14:textId="5A1EAF71" w:rsidR="00503E73" w:rsidRPr="007B2BE9" w:rsidRDefault="00503E73"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図表10-2-</w:t>
                            </w:r>
                            <w:r>
                              <w:rPr>
                                <w:rFonts w:ascii="ＭＳ Ｐゴシック" w:eastAsia="ＭＳ Ｐゴシック" w:hAnsi="ＭＳ Ｐゴシック"/>
                                <w:sz w:val="20"/>
                                <w:szCs w:val="20"/>
                              </w:rPr>
                              <w:t>2</w:t>
                            </w:r>
                            <w:r w:rsidR="002A0E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5" id="テキスト ボックス 8" o:spid="_x0000_s1077" type="#_x0000_t202" alt="図表10-2-28　主な在宅医療資源の状況" style="position:absolute;left:0;text-align:left;margin-left:16.5pt;margin-top:17.5pt;width:234pt;height:27.75pt;z-index:251642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" filled="f" stroked="f" strokeweight=".5pt">
                <v:textbox style="mso-fit-shape-to-text:t">
                  <w:txbxContent>
                    <w:p w14:paraId="5F7E5C08" w14:textId="5A1EAF71" w:rsidR="00503E73" w:rsidRPr="007B2BE9" w:rsidRDefault="00503E73" w:rsidP="00754C3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図表10-2-</w:t>
                      </w:r>
                      <w:r>
                        <w:rPr>
                          <w:rFonts w:ascii="ＭＳ Ｐゴシック" w:eastAsia="ＭＳ Ｐゴシック" w:hAnsi="ＭＳ Ｐゴシック"/>
                          <w:sz w:val="20"/>
                          <w:szCs w:val="20"/>
                        </w:rPr>
                        <w:t>2</w:t>
                      </w:r>
                      <w:r w:rsidR="002A0E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w10:wrap anchorx="margin"/>
              </v:shape>
            </w:pict>
          </mc:Fallback>
        </mc:AlternateConten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92"/>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91"/>
        <w:gridCol w:w="567"/>
      </w:tblGrid>
      <w:tr w:rsidR="00FF5662" w:rsidRPr="00300FB1" w14:paraId="48D9CB13" w14:textId="77777777" w:rsidTr="00EF2143">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19B29A2"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091AD6B7"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33C96E76" w14:textId="5BD714FF"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E85434">
              <w:rPr>
                <w:rFonts w:ascii="ＭＳ Ｐゴシック" w:eastAsia="ＭＳ Ｐゴシック" w:hAnsi="ＭＳ Ｐゴシック" w:cs="ＭＳ Ｐゴシック" w:hint="eastAsia"/>
                <w:color w:val="000000" w:themeColor="text1"/>
                <w:kern w:val="0"/>
                <w:sz w:val="20"/>
                <w:szCs w:val="18"/>
                <w:vertAlign w:val="superscript"/>
              </w:rPr>
              <w:t>※</w:t>
            </w:r>
            <w:r w:rsidR="00301E0A">
              <w:rPr>
                <w:rFonts w:ascii="ＭＳ Ｐゴシック" w:eastAsia="ＭＳ Ｐゴシック" w:hAnsi="ＭＳ Ｐゴシック" w:cs="ＭＳ Ｐゴシック" w:hint="eastAsia"/>
                <w:color w:val="000000" w:themeColor="text1"/>
                <w:kern w:val="0"/>
                <w:sz w:val="20"/>
                <w:szCs w:val="18"/>
                <w:vertAlign w:val="superscript"/>
              </w:rPr>
              <w:t>１</w:t>
            </w:r>
            <w:r w:rsidRPr="001C0FE1">
              <w:rPr>
                <w:rFonts w:ascii="ＭＳ Ｐゴシック" w:eastAsia="ＭＳ Ｐゴシック" w:hAnsi="ＭＳ Ｐゴシック" w:cs="ＭＳ Ｐゴシック" w:hint="eastAsia"/>
                <w:kern w:val="0"/>
                <w:sz w:val="20"/>
                <w:szCs w:val="18"/>
              </w:rPr>
              <w:t xml:space="preserve">            　　　　</w:t>
            </w:r>
          </w:p>
          <w:p w14:paraId="519F7D6F" w14:textId="77777777" w:rsidR="00EF2143" w:rsidRPr="001C0FE1" w:rsidRDefault="00EF2143" w:rsidP="00EF2143">
            <w:pPr>
              <w:widowControl/>
              <w:spacing w:line="240" w:lineRule="exact"/>
              <w:ind w:leftChars="53" w:left="111"/>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nil"/>
              <w:bottom w:val="nil"/>
              <w:right w:val="single" w:sz="4" w:space="0" w:color="auto"/>
            </w:tcBorders>
            <w:shd w:val="clear" w:color="auto" w:fill="B7DEE8"/>
          </w:tcPr>
          <w:p w14:paraId="6E9BD99F" w14:textId="77777777" w:rsidR="00EF2143" w:rsidRPr="001C0FE1" w:rsidRDefault="00EF2143" w:rsidP="00EF2143">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BF8A1D8"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3C65C9B0"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4CB1DFE9" w14:textId="068EC684" w:rsidR="00EF2143" w:rsidRPr="00E716FF"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27F74645" w14:textId="654D61F6"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E716FF">
              <w:rPr>
                <w:rFonts w:ascii="ＭＳ Ｐゴシック" w:eastAsia="ＭＳ Ｐゴシック" w:hAnsi="ＭＳ Ｐゴシック" w:cs="ＭＳ Ｐゴシック" w:hint="eastAsia"/>
                <w:kern w:val="0"/>
                <w:sz w:val="20"/>
                <w:szCs w:val="20"/>
              </w:rPr>
              <w:t>在宅療養支援診療所</w:t>
            </w:r>
          </w:p>
        </w:tc>
        <w:tc>
          <w:tcPr>
            <w:tcW w:w="567" w:type="dxa"/>
            <w:tcBorders>
              <w:top w:val="single" w:sz="4" w:space="0" w:color="auto"/>
              <w:left w:val="nil"/>
              <w:bottom w:val="nil"/>
              <w:right w:val="nil"/>
            </w:tcBorders>
            <w:shd w:val="clear" w:color="auto" w:fill="B7DEE8"/>
            <w:textDirection w:val="tbRlV"/>
          </w:tcPr>
          <w:p w14:paraId="544F9D08"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D481F31"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22E141C4"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22F4653F" w14:textId="64B406B6"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36A4C110" w14:textId="697266FB"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698F59E1"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3B77E920"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0237490B"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91" w:type="dxa"/>
            <w:vMerge w:val="restart"/>
            <w:tcBorders>
              <w:top w:val="single" w:sz="4" w:space="0" w:color="auto"/>
              <w:left w:val="single" w:sz="4" w:space="0" w:color="auto"/>
            </w:tcBorders>
            <w:shd w:val="clear" w:color="auto" w:fill="B7DEE8"/>
            <w:textDirection w:val="tbRlV"/>
            <w:vAlign w:val="center"/>
          </w:tcPr>
          <w:p w14:paraId="1DF9EB5D" w14:textId="3319C8E8"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095F24" w:rsidRPr="00252374">
              <w:rPr>
                <w:rFonts w:ascii="ＭＳ Ｐゴシック" w:eastAsia="ＭＳ Ｐゴシック" w:hAnsi="ＭＳ Ｐゴシック" w:cs="ＭＳ Ｐゴシック" w:hint="eastAsia"/>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17C70364"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FF5662" w:rsidRPr="00300FB1" w14:paraId="08E33DFA" w14:textId="77777777" w:rsidTr="00EF2143">
        <w:trPr>
          <w:trHeight w:hRule="exact" w:val="2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6507722"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37F74E62"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2586E92F" w14:textId="77777777" w:rsidR="00EF2143" w:rsidRPr="001C0FE1" w:rsidRDefault="00EF2143" w:rsidP="00EF2143">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43AC72E9"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9C12F62"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13439B2B"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tcPr>
          <w:p w14:paraId="23A48EEC"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B0BC674"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0DC93E5D"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7C6A30C0"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0DD3415"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1123C6B3"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248A75EE"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91" w:type="dxa"/>
            <w:vMerge/>
            <w:tcBorders>
              <w:left w:val="single" w:sz="4" w:space="0" w:color="auto"/>
            </w:tcBorders>
            <w:vAlign w:val="center"/>
          </w:tcPr>
          <w:p w14:paraId="6EDAE813"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5F061F14"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FF5662" w:rsidRPr="00300FB1" w14:paraId="2416F61B" w14:textId="77777777" w:rsidTr="00EF2143">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10CD4F07"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2F5D83A7"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31907BC7" w14:textId="77777777" w:rsidR="00EF2143" w:rsidRPr="001C0FE1" w:rsidRDefault="00EF2143" w:rsidP="00EF2143">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0EE96088"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A28EFB7"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7F80FCB1"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26B21DE"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32FEF606"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A311CBE"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492899B0"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9CC7BC"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5AA7461F"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E39F065"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91" w:type="dxa"/>
            <w:vMerge/>
            <w:tcBorders>
              <w:left w:val="single" w:sz="4" w:space="0" w:color="auto"/>
              <w:bottom w:val="single" w:sz="12" w:space="0" w:color="auto"/>
              <w:right w:val="single" w:sz="4" w:space="0" w:color="auto"/>
            </w:tcBorders>
            <w:vAlign w:val="center"/>
          </w:tcPr>
          <w:p w14:paraId="6FC84A6D"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71DC1B79"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EF2143" w:rsidRPr="00300FB1" w14:paraId="6B6E8506" w14:textId="77777777" w:rsidTr="00252374">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1FEC3B1C"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12" w:space="0" w:color="auto"/>
              <w:left w:val="nil"/>
              <w:bottom w:val="single" w:sz="4" w:space="0" w:color="auto"/>
              <w:right w:val="single" w:sz="4" w:space="0" w:color="auto"/>
            </w:tcBorders>
          </w:tcPr>
          <w:p w14:paraId="44A457B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6FC610A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22.0</w:t>
            </w:r>
          </w:p>
        </w:tc>
        <w:tc>
          <w:tcPr>
            <w:tcW w:w="624" w:type="dxa"/>
            <w:tcBorders>
              <w:top w:val="single" w:sz="12" w:space="0" w:color="auto"/>
              <w:left w:val="nil"/>
              <w:bottom w:val="single" w:sz="4" w:space="0" w:color="auto"/>
              <w:right w:val="single" w:sz="4" w:space="0" w:color="auto"/>
            </w:tcBorders>
          </w:tcPr>
          <w:p w14:paraId="1C7A86B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81</w:t>
            </w:r>
          </w:p>
        </w:tc>
        <w:tc>
          <w:tcPr>
            <w:tcW w:w="567" w:type="dxa"/>
            <w:tcBorders>
              <w:top w:val="single" w:sz="12" w:space="0" w:color="auto"/>
              <w:left w:val="single" w:sz="4" w:space="0" w:color="auto"/>
              <w:bottom w:val="single" w:sz="4" w:space="0" w:color="auto"/>
              <w:right w:val="single" w:sz="4" w:space="0" w:color="auto"/>
            </w:tcBorders>
          </w:tcPr>
          <w:p w14:paraId="238F6B4F"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23.1</w:t>
            </w:r>
          </w:p>
        </w:tc>
        <w:tc>
          <w:tcPr>
            <w:tcW w:w="567" w:type="dxa"/>
            <w:tcBorders>
              <w:top w:val="single" w:sz="12" w:space="0" w:color="auto"/>
              <w:left w:val="nil"/>
              <w:bottom w:val="single" w:sz="4" w:space="0" w:color="auto"/>
              <w:right w:val="single" w:sz="4" w:space="0" w:color="auto"/>
            </w:tcBorders>
          </w:tcPr>
          <w:p w14:paraId="50147217"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w:t>
            </w:r>
          </w:p>
        </w:tc>
        <w:tc>
          <w:tcPr>
            <w:tcW w:w="567" w:type="dxa"/>
            <w:tcBorders>
              <w:top w:val="single" w:sz="12" w:space="0" w:color="auto"/>
              <w:left w:val="single" w:sz="4" w:space="0" w:color="auto"/>
              <w:bottom w:val="single" w:sz="4" w:space="0" w:color="auto"/>
              <w:right w:val="single" w:sz="4" w:space="0" w:color="auto"/>
            </w:tcBorders>
          </w:tcPr>
          <w:p w14:paraId="3B69C5A1"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4.0</w:t>
            </w:r>
          </w:p>
        </w:tc>
        <w:tc>
          <w:tcPr>
            <w:tcW w:w="567" w:type="dxa"/>
            <w:tcBorders>
              <w:top w:val="single" w:sz="12" w:space="0" w:color="auto"/>
              <w:left w:val="nil"/>
              <w:bottom w:val="single" w:sz="4" w:space="0" w:color="auto"/>
              <w:right w:val="single" w:sz="4" w:space="0" w:color="auto"/>
            </w:tcBorders>
          </w:tcPr>
          <w:p w14:paraId="63CF9331"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2D4EB99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4033645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0E9D7989"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0.86</w:t>
            </w:r>
          </w:p>
        </w:tc>
        <w:tc>
          <w:tcPr>
            <w:tcW w:w="567" w:type="dxa"/>
            <w:tcBorders>
              <w:top w:val="single" w:sz="12" w:space="0" w:color="auto"/>
              <w:left w:val="single" w:sz="4" w:space="0" w:color="auto"/>
              <w:bottom w:val="single" w:sz="4" w:space="0" w:color="auto"/>
              <w:right w:val="single" w:sz="4" w:space="0" w:color="auto"/>
            </w:tcBorders>
          </w:tcPr>
          <w:p w14:paraId="4A4C3005"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67DB12F2"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1.14</w:t>
            </w:r>
          </w:p>
        </w:tc>
        <w:tc>
          <w:tcPr>
            <w:tcW w:w="591" w:type="dxa"/>
            <w:tcBorders>
              <w:top w:val="single" w:sz="12" w:space="0" w:color="auto"/>
              <w:left w:val="single" w:sz="4" w:space="0" w:color="auto"/>
              <w:bottom w:val="single" w:sz="4" w:space="0" w:color="auto"/>
              <w:right w:val="single" w:sz="4" w:space="0" w:color="auto"/>
            </w:tcBorders>
          </w:tcPr>
          <w:p w14:paraId="5A72B3AA" w14:textId="64E5967B" w:rsidR="00EF2143" w:rsidRPr="00C42C59" w:rsidRDefault="00EF2143" w:rsidP="00EF2143">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w:t>
            </w:r>
            <w:r w:rsidR="00301E0A">
              <w:rPr>
                <w:rFonts w:asciiTheme="majorEastAsia" w:eastAsiaTheme="majorEastAsia" w:hAnsiTheme="majorEastAsia"/>
                <w:color w:val="000000" w:themeColor="text1"/>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7D637438" w14:textId="3CCFCD1C" w:rsidR="00EF2143" w:rsidRPr="00C42C59" w:rsidRDefault="00626F31" w:rsidP="00EF2143">
            <w:pPr>
              <w:jc w:val="right"/>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9.1</w:t>
            </w:r>
          </w:p>
        </w:tc>
      </w:tr>
      <w:tr w:rsidR="00EF2143" w:rsidRPr="00F70A18" w14:paraId="4C4CB841" w14:textId="77777777" w:rsidTr="00252374">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9F21A9D"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27F3AE0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51</w:t>
            </w:r>
          </w:p>
        </w:tc>
        <w:tc>
          <w:tcPr>
            <w:tcW w:w="567" w:type="dxa"/>
            <w:tcBorders>
              <w:top w:val="nil"/>
              <w:left w:val="single" w:sz="4" w:space="0" w:color="auto"/>
              <w:bottom w:val="single" w:sz="4" w:space="0" w:color="auto"/>
              <w:right w:val="single" w:sz="4" w:space="0" w:color="auto"/>
            </w:tcBorders>
          </w:tcPr>
          <w:p w14:paraId="4A676CAD"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17.6</w:t>
            </w:r>
          </w:p>
        </w:tc>
        <w:tc>
          <w:tcPr>
            <w:tcW w:w="624" w:type="dxa"/>
            <w:tcBorders>
              <w:top w:val="nil"/>
              <w:left w:val="nil"/>
              <w:bottom w:val="single" w:sz="4" w:space="0" w:color="auto"/>
              <w:right w:val="single" w:sz="4" w:space="0" w:color="auto"/>
            </w:tcBorders>
          </w:tcPr>
          <w:p w14:paraId="7CC0FC8A"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57</w:t>
            </w:r>
          </w:p>
        </w:tc>
        <w:tc>
          <w:tcPr>
            <w:tcW w:w="567" w:type="dxa"/>
            <w:tcBorders>
              <w:top w:val="nil"/>
              <w:left w:val="single" w:sz="4" w:space="0" w:color="auto"/>
              <w:bottom w:val="single" w:sz="4" w:space="0" w:color="auto"/>
              <w:right w:val="single" w:sz="4" w:space="0" w:color="auto"/>
            </w:tcBorders>
          </w:tcPr>
          <w:p w14:paraId="12A53638"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19.7</w:t>
            </w:r>
          </w:p>
        </w:tc>
        <w:tc>
          <w:tcPr>
            <w:tcW w:w="567" w:type="dxa"/>
            <w:tcBorders>
              <w:top w:val="nil"/>
              <w:left w:val="nil"/>
              <w:bottom w:val="single" w:sz="4" w:space="0" w:color="auto"/>
              <w:right w:val="single" w:sz="4" w:space="0" w:color="auto"/>
            </w:tcBorders>
          </w:tcPr>
          <w:p w14:paraId="671DAE06"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78AA186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nil"/>
              <w:left w:val="nil"/>
              <w:bottom w:val="single" w:sz="4" w:space="0" w:color="auto"/>
              <w:right w:val="single" w:sz="4" w:space="0" w:color="auto"/>
            </w:tcBorders>
          </w:tcPr>
          <w:p w14:paraId="30775421"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6CE343B0"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sz w:val="20"/>
                <w:szCs w:val="20"/>
              </w:rPr>
              <w:t>0</w:t>
            </w:r>
          </w:p>
        </w:tc>
        <w:tc>
          <w:tcPr>
            <w:tcW w:w="567" w:type="dxa"/>
            <w:tcBorders>
              <w:top w:val="nil"/>
              <w:left w:val="single" w:sz="4" w:space="0" w:color="auto"/>
              <w:bottom w:val="single" w:sz="4" w:space="0" w:color="auto"/>
              <w:right w:val="single" w:sz="4" w:space="0" w:color="auto"/>
            </w:tcBorders>
          </w:tcPr>
          <w:p w14:paraId="65A89EA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10DABC0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326CA9E5"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nil"/>
              <w:left w:val="single" w:sz="4" w:space="0" w:color="auto"/>
              <w:bottom w:val="single" w:sz="4" w:space="0" w:color="auto"/>
              <w:right w:val="single" w:sz="4" w:space="0" w:color="auto"/>
            </w:tcBorders>
          </w:tcPr>
          <w:p w14:paraId="0DBE7D01"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0.69</w:t>
            </w:r>
          </w:p>
        </w:tc>
        <w:tc>
          <w:tcPr>
            <w:tcW w:w="591" w:type="dxa"/>
            <w:tcBorders>
              <w:top w:val="nil"/>
              <w:left w:val="single" w:sz="4" w:space="0" w:color="auto"/>
              <w:bottom w:val="single" w:sz="4" w:space="0" w:color="auto"/>
              <w:right w:val="single" w:sz="4" w:space="0" w:color="auto"/>
            </w:tcBorders>
          </w:tcPr>
          <w:p w14:paraId="5FCE356D" w14:textId="77777777" w:rsidR="00EF2143" w:rsidRPr="00C42C59" w:rsidRDefault="00EF2143" w:rsidP="00EF2143">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2</w:t>
            </w:r>
          </w:p>
        </w:tc>
        <w:tc>
          <w:tcPr>
            <w:tcW w:w="567" w:type="dxa"/>
            <w:tcBorders>
              <w:top w:val="nil"/>
              <w:left w:val="single" w:sz="4" w:space="0" w:color="auto"/>
              <w:bottom w:val="single" w:sz="4" w:space="0" w:color="auto"/>
              <w:right w:val="single" w:sz="4" w:space="0" w:color="auto"/>
            </w:tcBorders>
          </w:tcPr>
          <w:p w14:paraId="04E47AEE" w14:textId="77777777" w:rsidR="00EF2143" w:rsidRPr="00C42C59" w:rsidRDefault="00EF2143" w:rsidP="00EF2143">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0.69</w:t>
            </w:r>
          </w:p>
        </w:tc>
      </w:tr>
      <w:tr w:rsidR="00EF2143" w:rsidRPr="00300FB1" w14:paraId="4E13DEDC" w14:textId="77777777" w:rsidTr="00252374">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6456D81"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624" w:type="dxa"/>
            <w:tcBorders>
              <w:top w:val="single" w:sz="4" w:space="0" w:color="auto"/>
              <w:left w:val="nil"/>
              <w:bottom w:val="single" w:sz="4" w:space="0" w:color="auto"/>
              <w:right w:val="single" w:sz="4" w:space="0" w:color="auto"/>
            </w:tcBorders>
          </w:tcPr>
          <w:p w14:paraId="2086CA2D"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10</w:t>
            </w:r>
          </w:p>
        </w:tc>
        <w:tc>
          <w:tcPr>
            <w:tcW w:w="567" w:type="dxa"/>
            <w:tcBorders>
              <w:top w:val="nil"/>
              <w:left w:val="single" w:sz="4" w:space="0" w:color="auto"/>
              <w:bottom w:val="single" w:sz="4" w:space="0" w:color="auto"/>
              <w:right w:val="single" w:sz="4" w:space="0" w:color="auto"/>
            </w:tcBorders>
          </w:tcPr>
          <w:p w14:paraId="6E06F1CB"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624" w:type="dxa"/>
            <w:tcBorders>
              <w:top w:val="nil"/>
              <w:left w:val="nil"/>
              <w:bottom w:val="single" w:sz="4" w:space="0" w:color="auto"/>
              <w:right w:val="single" w:sz="4" w:space="0" w:color="auto"/>
            </w:tcBorders>
          </w:tcPr>
          <w:p w14:paraId="1B76E39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nil"/>
              <w:left w:val="single" w:sz="4" w:space="0" w:color="auto"/>
              <w:bottom w:val="single" w:sz="4" w:space="0" w:color="auto"/>
              <w:right w:val="single" w:sz="4" w:space="0" w:color="auto"/>
            </w:tcBorders>
          </w:tcPr>
          <w:p w14:paraId="3B0618F5"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10.3</w:t>
            </w:r>
          </w:p>
        </w:tc>
        <w:tc>
          <w:tcPr>
            <w:tcW w:w="567" w:type="dxa"/>
            <w:tcBorders>
              <w:top w:val="nil"/>
              <w:left w:val="nil"/>
              <w:bottom w:val="single" w:sz="4" w:space="0" w:color="auto"/>
              <w:right w:val="single" w:sz="4" w:space="0" w:color="auto"/>
            </w:tcBorders>
          </w:tcPr>
          <w:p w14:paraId="73F84791"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16DE7A5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nil"/>
              <w:left w:val="nil"/>
              <w:bottom w:val="single" w:sz="4" w:space="0" w:color="auto"/>
              <w:right w:val="single" w:sz="4" w:space="0" w:color="auto"/>
            </w:tcBorders>
          </w:tcPr>
          <w:p w14:paraId="70082E66"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04E8F43F"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567" w:type="dxa"/>
            <w:tcBorders>
              <w:top w:val="nil"/>
              <w:left w:val="single" w:sz="4" w:space="0" w:color="auto"/>
              <w:bottom w:val="single" w:sz="4" w:space="0" w:color="auto"/>
              <w:right w:val="single" w:sz="4" w:space="0" w:color="auto"/>
            </w:tcBorders>
          </w:tcPr>
          <w:p w14:paraId="77EECBA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1F07E3C5"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c>
          <w:tcPr>
            <w:tcW w:w="567" w:type="dxa"/>
            <w:tcBorders>
              <w:top w:val="nil"/>
              <w:left w:val="single" w:sz="4" w:space="0" w:color="auto"/>
              <w:bottom w:val="single" w:sz="4" w:space="0" w:color="auto"/>
              <w:right w:val="single" w:sz="4" w:space="0" w:color="auto"/>
            </w:tcBorders>
          </w:tcPr>
          <w:p w14:paraId="0CB9BA3C"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4" w:space="0" w:color="auto"/>
              <w:right w:val="single" w:sz="4" w:space="0" w:color="auto"/>
            </w:tcBorders>
          </w:tcPr>
          <w:p w14:paraId="4C2A5614"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4" w:space="0" w:color="auto"/>
              <w:right w:val="single" w:sz="4" w:space="0" w:color="auto"/>
            </w:tcBorders>
          </w:tcPr>
          <w:p w14:paraId="0F3525A5" w14:textId="77777777" w:rsidR="00EF2143" w:rsidRPr="00C42C59" w:rsidRDefault="00EF2143" w:rsidP="00EF2143">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04F1DF65" w14:textId="77777777" w:rsidR="00EF2143" w:rsidRPr="00C42C59" w:rsidRDefault="00EF2143" w:rsidP="00EF2143">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1.15</w:t>
            </w:r>
          </w:p>
        </w:tc>
      </w:tr>
      <w:tr w:rsidR="00EF2143" w:rsidRPr="00300FB1" w14:paraId="4F040AA1" w14:textId="77777777" w:rsidTr="00252374">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6B598E76"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624" w:type="dxa"/>
            <w:tcBorders>
              <w:top w:val="single" w:sz="4" w:space="0" w:color="auto"/>
              <w:left w:val="nil"/>
              <w:bottom w:val="single" w:sz="12" w:space="0" w:color="auto"/>
              <w:right w:val="single" w:sz="4" w:space="0" w:color="auto"/>
            </w:tcBorders>
          </w:tcPr>
          <w:p w14:paraId="65BB3E5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nil"/>
              <w:left w:val="single" w:sz="4" w:space="0" w:color="auto"/>
              <w:bottom w:val="single" w:sz="12" w:space="0" w:color="auto"/>
              <w:right w:val="single" w:sz="4" w:space="0" w:color="auto"/>
            </w:tcBorders>
          </w:tcPr>
          <w:p w14:paraId="5B52E0E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22.7</w:t>
            </w:r>
          </w:p>
        </w:tc>
        <w:tc>
          <w:tcPr>
            <w:tcW w:w="624" w:type="dxa"/>
            <w:tcBorders>
              <w:top w:val="nil"/>
              <w:left w:val="nil"/>
              <w:bottom w:val="single" w:sz="12" w:space="0" w:color="auto"/>
              <w:right w:val="single" w:sz="4" w:space="0" w:color="auto"/>
            </w:tcBorders>
          </w:tcPr>
          <w:p w14:paraId="158BB7B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2C13DC98"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567" w:type="dxa"/>
            <w:tcBorders>
              <w:top w:val="nil"/>
              <w:left w:val="nil"/>
              <w:bottom w:val="single" w:sz="12" w:space="0" w:color="auto"/>
              <w:right w:val="single" w:sz="4" w:space="0" w:color="auto"/>
            </w:tcBorders>
          </w:tcPr>
          <w:p w14:paraId="11028964"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295D7076"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nil"/>
              <w:bottom w:val="single" w:sz="12" w:space="0" w:color="auto"/>
              <w:right w:val="single" w:sz="4" w:space="0" w:color="auto"/>
            </w:tcBorders>
          </w:tcPr>
          <w:p w14:paraId="00B01C0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7F2F5AF4"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3.25</w:t>
            </w:r>
          </w:p>
        </w:tc>
        <w:tc>
          <w:tcPr>
            <w:tcW w:w="567" w:type="dxa"/>
            <w:tcBorders>
              <w:top w:val="nil"/>
              <w:left w:val="single" w:sz="4" w:space="0" w:color="auto"/>
              <w:bottom w:val="single" w:sz="12" w:space="0" w:color="auto"/>
              <w:right w:val="single" w:sz="4" w:space="0" w:color="auto"/>
            </w:tcBorders>
          </w:tcPr>
          <w:p w14:paraId="56C147DD"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4FEECD04"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3.25</w:t>
            </w:r>
          </w:p>
        </w:tc>
        <w:tc>
          <w:tcPr>
            <w:tcW w:w="567" w:type="dxa"/>
            <w:tcBorders>
              <w:top w:val="nil"/>
              <w:left w:val="single" w:sz="4" w:space="0" w:color="auto"/>
              <w:bottom w:val="single" w:sz="12" w:space="0" w:color="auto"/>
              <w:right w:val="single" w:sz="4" w:space="0" w:color="auto"/>
            </w:tcBorders>
          </w:tcPr>
          <w:p w14:paraId="173BE33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67" w:type="dxa"/>
            <w:tcBorders>
              <w:top w:val="nil"/>
              <w:left w:val="single" w:sz="4" w:space="0" w:color="auto"/>
              <w:bottom w:val="single" w:sz="12" w:space="0" w:color="auto"/>
              <w:right w:val="single" w:sz="4" w:space="0" w:color="auto"/>
            </w:tcBorders>
          </w:tcPr>
          <w:p w14:paraId="6F88FA90"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0</w:t>
            </w:r>
          </w:p>
        </w:tc>
        <w:tc>
          <w:tcPr>
            <w:tcW w:w="591" w:type="dxa"/>
            <w:tcBorders>
              <w:top w:val="nil"/>
              <w:left w:val="single" w:sz="4" w:space="0" w:color="auto"/>
              <w:bottom w:val="single" w:sz="12" w:space="0" w:color="auto"/>
              <w:right w:val="single" w:sz="4" w:space="0" w:color="auto"/>
            </w:tcBorders>
          </w:tcPr>
          <w:p w14:paraId="750165FD" w14:textId="77777777" w:rsidR="00EF2143" w:rsidRPr="00C42C59" w:rsidRDefault="00EF2143" w:rsidP="00EF2143">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12" w:space="0" w:color="auto"/>
              <w:right w:val="single" w:sz="4" w:space="0" w:color="auto"/>
            </w:tcBorders>
          </w:tcPr>
          <w:p w14:paraId="51B28888" w14:textId="77777777" w:rsidR="00EF2143" w:rsidRPr="00C42C59" w:rsidRDefault="00EF2143" w:rsidP="00EF2143">
            <w:pPr>
              <w:jc w:val="right"/>
              <w:rPr>
                <w:rFonts w:asciiTheme="majorEastAsia" w:eastAsiaTheme="majorEastAsia" w:hAnsiTheme="majorEastAsia"/>
                <w:color w:val="000000" w:themeColor="text1"/>
                <w:sz w:val="18"/>
                <w:szCs w:val="18"/>
              </w:rPr>
            </w:pPr>
            <w:r w:rsidRPr="00C42C59">
              <w:rPr>
                <w:rFonts w:asciiTheme="majorEastAsia" w:eastAsiaTheme="majorEastAsia" w:hAnsiTheme="majorEastAsia" w:hint="eastAsia"/>
                <w:color w:val="000000" w:themeColor="text1"/>
                <w:sz w:val="18"/>
                <w:szCs w:val="18"/>
              </w:rPr>
              <w:t>3.25</w:t>
            </w:r>
          </w:p>
          <w:p w14:paraId="492C995B" w14:textId="77777777" w:rsidR="00EF2143" w:rsidRPr="00C42C59" w:rsidRDefault="00EF2143" w:rsidP="00EF2143">
            <w:pPr>
              <w:jc w:val="right"/>
              <w:rPr>
                <w:rFonts w:asciiTheme="majorEastAsia" w:eastAsiaTheme="majorEastAsia" w:hAnsiTheme="majorEastAsia"/>
                <w:color w:val="000000" w:themeColor="text1"/>
                <w:sz w:val="18"/>
                <w:szCs w:val="18"/>
              </w:rPr>
            </w:pPr>
          </w:p>
        </w:tc>
      </w:tr>
      <w:tr w:rsidR="00EF2143" w:rsidRPr="00300FB1" w14:paraId="7594DFC3" w14:textId="77777777" w:rsidTr="00252374">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6918A2C5"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624" w:type="dxa"/>
            <w:tcBorders>
              <w:top w:val="single" w:sz="12" w:space="0" w:color="auto"/>
              <w:left w:val="nil"/>
              <w:bottom w:val="dotted" w:sz="4" w:space="0" w:color="auto"/>
              <w:right w:val="single" w:sz="4" w:space="0" w:color="auto"/>
            </w:tcBorders>
          </w:tcPr>
          <w:p w14:paraId="71294910"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145</w:t>
            </w:r>
          </w:p>
        </w:tc>
        <w:tc>
          <w:tcPr>
            <w:tcW w:w="567" w:type="dxa"/>
            <w:tcBorders>
              <w:top w:val="single" w:sz="12" w:space="0" w:color="auto"/>
              <w:left w:val="single" w:sz="4" w:space="0" w:color="auto"/>
              <w:bottom w:val="dotted" w:sz="4" w:space="0" w:color="auto"/>
              <w:right w:val="single" w:sz="4" w:space="0" w:color="auto"/>
            </w:tcBorders>
          </w:tcPr>
          <w:p w14:paraId="57E4E16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19.1</w:t>
            </w:r>
          </w:p>
        </w:tc>
        <w:tc>
          <w:tcPr>
            <w:tcW w:w="624" w:type="dxa"/>
            <w:tcBorders>
              <w:top w:val="single" w:sz="12" w:space="0" w:color="auto"/>
              <w:left w:val="nil"/>
              <w:bottom w:val="dotted" w:sz="4" w:space="0" w:color="auto"/>
              <w:right w:val="single" w:sz="4" w:space="0" w:color="auto"/>
            </w:tcBorders>
          </w:tcPr>
          <w:p w14:paraId="02A8DAC2" w14:textId="2F583615"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cs="ＭＳ Ｐゴシック" w:hint="eastAsia"/>
                <w:color w:val="000000"/>
                <w:sz w:val="20"/>
                <w:szCs w:val="20"/>
              </w:rPr>
              <w:t>1</w:t>
            </w:r>
            <w:r w:rsidRPr="00207D16">
              <w:rPr>
                <w:rFonts w:ascii="ＭＳ ゴシック" w:eastAsia="ＭＳ ゴシック" w:hAnsi="ＭＳ ゴシック" w:cs="ＭＳ Ｐゴシック"/>
                <w:color w:val="000000"/>
                <w:sz w:val="20"/>
                <w:szCs w:val="20"/>
              </w:rPr>
              <w:t>53</w:t>
            </w:r>
          </w:p>
        </w:tc>
        <w:tc>
          <w:tcPr>
            <w:tcW w:w="567" w:type="dxa"/>
            <w:tcBorders>
              <w:top w:val="single" w:sz="12" w:space="0" w:color="auto"/>
              <w:left w:val="single" w:sz="4" w:space="0" w:color="auto"/>
              <w:bottom w:val="dotted" w:sz="4" w:space="0" w:color="auto"/>
              <w:right w:val="single" w:sz="4" w:space="0" w:color="auto"/>
            </w:tcBorders>
          </w:tcPr>
          <w:p w14:paraId="22DCF4E2"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20.2</w:t>
            </w:r>
          </w:p>
        </w:tc>
        <w:tc>
          <w:tcPr>
            <w:tcW w:w="567" w:type="dxa"/>
            <w:tcBorders>
              <w:top w:val="single" w:sz="12" w:space="0" w:color="auto"/>
              <w:left w:val="nil"/>
              <w:bottom w:val="dotted" w:sz="4" w:space="0" w:color="auto"/>
              <w:right w:val="single" w:sz="4" w:space="0" w:color="auto"/>
            </w:tcBorders>
          </w:tcPr>
          <w:p w14:paraId="11AB429F"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722780EF"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nil"/>
              <w:bottom w:val="dotted" w:sz="4" w:space="0" w:color="auto"/>
              <w:right w:val="single" w:sz="4" w:space="0" w:color="auto"/>
            </w:tcBorders>
          </w:tcPr>
          <w:p w14:paraId="708A535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05AC675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4205E8CC"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77C0B2AC"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0.66</w:t>
            </w:r>
          </w:p>
        </w:tc>
        <w:tc>
          <w:tcPr>
            <w:tcW w:w="567" w:type="dxa"/>
            <w:tcBorders>
              <w:top w:val="single" w:sz="12" w:space="0" w:color="auto"/>
              <w:left w:val="single" w:sz="4" w:space="0" w:color="auto"/>
              <w:bottom w:val="dotted" w:sz="4" w:space="0" w:color="auto"/>
              <w:right w:val="single" w:sz="4" w:space="0" w:color="auto"/>
            </w:tcBorders>
          </w:tcPr>
          <w:p w14:paraId="36936526"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4F9C359A"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Pr>
                <w:rFonts w:ascii="ＭＳ ゴシック" w:eastAsia="ＭＳ ゴシック" w:hAnsi="ＭＳ ゴシック" w:hint="eastAsia"/>
                <w:sz w:val="18"/>
                <w:szCs w:val="20"/>
              </w:rPr>
              <w:t>0.79</w:t>
            </w:r>
          </w:p>
        </w:tc>
        <w:tc>
          <w:tcPr>
            <w:tcW w:w="591" w:type="dxa"/>
            <w:tcBorders>
              <w:top w:val="single" w:sz="12" w:space="0" w:color="auto"/>
              <w:left w:val="single" w:sz="4" w:space="0" w:color="auto"/>
              <w:bottom w:val="dotted" w:sz="4" w:space="0" w:color="auto"/>
              <w:right w:val="single" w:sz="4" w:space="0" w:color="auto"/>
            </w:tcBorders>
          </w:tcPr>
          <w:p w14:paraId="36C123C5" w14:textId="0AFC83F7" w:rsidR="00EF2143" w:rsidRPr="00C42C59" w:rsidRDefault="00EF2143" w:rsidP="00EF2143">
            <w:pPr>
              <w:jc w:val="right"/>
              <w:rPr>
                <w:rFonts w:asciiTheme="majorEastAsia" w:eastAsiaTheme="majorEastAsia" w:hAnsiTheme="majorEastAsia"/>
                <w:color w:val="000000" w:themeColor="text1"/>
                <w:sz w:val="20"/>
                <w:szCs w:val="20"/>
              </w:rPr>
            </w:pPr>
            <w:r w:rsidRPr="00C42C59">
              <w:rPr>
                <w:rFonts w:asciiTheme="majorEastAsia" w:eastAsiaTheme="majorEastAsia" w:hAnsiTheme="majorEastAsia" w:hint="eastAsia"/>
                <w:color w:val="000000" w:themeColor="text1"/>
                <w:sz w:val="20"/>
                <w:szCs w:val="20"/>
              </w:rPr>
              <w:t>3</w:t>
            </w:r>
            <w:r w:rsidR="00301E0A">
              <w:rPr>
                <w:rFonts w:asciiTheme="majorEastAsia" w:eastAsiaTheme="majorEastAsia" w:hAnsiTheme="majorEastAsia"/>
                <w:color w:val="000000" w:themeColor="text1"/>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2A8619B4" w14:textId="145F5793" w:rsidR="00EF2143" w:rsidRPr="00C42C59" w:rsidRDefault="00EF2143" w:rsidP="00EF2143">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4.</w:t>
            </w:r>
            <w:r w:rsidR="00626F31">
              <w:rPr>
                <w:rFonts w:asciiTheme="majorEastAsia" w:eastAsiaTheme="majorEastAsia" w:hAnsiTheme="majorEastAsia"/>
                <w:color w:val="000000" w:themeColor="text1"/>
                <w:sz w:val="18"/>
                <w:szCs w:val="18"/>
              </w:rPr>
              <w:t>75</w:t>
            </w:r>
          </w:p>
        </w:tc>
      </w:tr>
      <w:tr w:rsidR="00301E0A" w:rsidRPr="00300FB1" w14:paraId="621913A0" w14:textId="77777777" w:rsidTr="00252374">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6B591FB8" w14:textId="128960EE" w:rsidR="00301E0A" w:rsidRPr="001C0FE1" w:rsidRDefault="00301E0A" w:rsidP="00301E0A">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5522B4A1" w14:textId="4612F46B" w:rsidR="00301E0A" w:rsidRPr="00207D16" w:rsidRDefault="00301E0A" w:rsidP="00301E0A">
            <w:pPr>
              <w:jc w:val="right"/>
              <w:rPr>
                <w:rFonts w:ascii="ＭＳ ゴシック" w:eastAsia="ＭＳ ゴシック" w:hAnsi="ＭＳ ゴシック"/>
                <w:color w:val="000000"/>
                <w:sz w:val="16"/>
                <w:szCs w:val="20"/>
              </w:rPr>
            </w:pPr>
            <w:r w:rsidRPr="00207D16">
              <w:rPr>
                <w:rFonts w:ascii="ＭＳ ゴシック" w:eastAsia="ＭＳ ゴシック" w:hAnsi="ＭＳ ゴシック"/>
                <w:sz w:val="16"/>
                <w:szCs w:val="20"/>
              </w:rPr>
              <w:t>2,068</w:t>
            </w:r>
          </w:p>
        </w:tc>
        <w:tc>
          <w:tcPr>
            <w:tcW w:w="567" w:type="dxa"/>
            <w:tcBorders>
              <w:top w:val="dotted" w:sz="4" w:space="0" w:color="auto"/>
              <w:left w:val="single" w:sz="4" w:space="0" w:color="auto"/>
              <w:bottom w:val="single" w:sz="4" w:space="0" w:color="auto"/>
              <w:right w:val="single" w:sz="4" w:space="0" w:color="auto"/>
            </w:tcBorders>
          </w:tcPr>
          <w:p w14:paraId="2F7855C9" w14:textId="46CE7251" w:rsidR="00301E0A" w:rsidRPr="00207D16" w:rsidRDefault="00301E0A" w:rsidP="00301E0A">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23.5</w:t>
            </w:r>
          </w:p>
        </w:tc>
        <w:tc>
          <w:tcPr>
            <w:tcW w:w="624" w:type="dxa"/>
            <w:tcBorders>
              <w:top w:val="dotted" w:sz="4" w:space="0" w:color="auto"/>
              <w:left w:val="nil"/>
              <w:bottom w:val="single" w:sz="4" w:space="0" w:color="auto"/>
              <w:right w:val="single" w:sz="4" w:space="0" w:color="auto"/>
            </w:tcBorders>
          </w:tcPr>
          <w:p w14:paraId="367FDCEE" w14:textId="4AE12D8C" w:rsidR="00301E0A" w:rsidRPr="00731A9E" w:rsidRDefault="00301E0A" w:rsidP="00301E0A">
            <w:pPr>
              <w:jc w:val="right"/>
              <w:rPr>
                <w:rFonts w:ascii="ＭＳ ゴシック" w:eastAsia="ＭＳ ゴシック" w:hAnsi="ＭＳ ゴシック"/>
                <w:color w:val="000000"/>
                <w:sz w:val="16"/>
                <w:szCs w:val="20"/>
              </w:rPr>
            </w:pPr>
            <w:r w:rsidRPr="00731A9E">
              <w:rPr>
                <w:rFonts w:asciiTheme="majorEastAsia" w:eastAsiaTheme="majorEastAsia" w:hAnsiTheme="majorEastAsia" w:hint="eastAsia"/>
                <w:color w:val="000000" w:themeColor="text1"/>
                <w:sz w:val="16"/>
                <w:szCs w:val="16"/>
              </w:rPr>
              <w:t>1,7</w:t>
            </w:r>
            <w:r w:rsidRPr="00731A9E">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624B794A" w14:textId="77777777" w:rsidR="00301E0A" w:rsidRPr="00731A9E" w:rsidRDefault="00301E0A" w:rsidP="00301E0A">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19</w:t>
            </w:r>
            <w:r w:rsidRPr="00731A9E">
              <w:rPr>
                <w:rFonts w:asciiTheme="majorEastAsia" w:eastAsiaTheme="majorEastAsia" w:hAnsiTheme="majorEastAsia" w:hint="eastAsia"/>
                <w:color w:val="000000" w:themeColor="text1"/>
                <w:sz w:val="18"/>
                <w:szCs w:val="18"/>
              </w:rPr>
              <w:t>.</w:t>
            </w:r>
            <w:r w:rsidRPr="00731A9E">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0478FC21" w14:textId="77777777" w:rsidR="00301E0A" w:rsidRPr="00731A9E" w:rsidRDefault="00301E0A" w:rsidP="00301E0A">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45</w:t>
            </w:r>
            <w:r w:rsidRPr="00731A9E">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306D3536" w14:textId="77777777" w:rsidR="00301E0A" w:rsidRPr="00731A9E" w:rsidRDefault="00301E0A" w:rsidP="00301E0A">
            <w:pPr>
              <w:jc w:val="right"/>
              <w:rPr>
                <w:rFonts w:ascii="ＭＳ ゴシック" w:eastAsia="ＭＳ ゴシック" w:hAnsi="ＭＳ ゴシック"/>
                <w:color w:val="000000"/>
                <w:sz w:val="20"/>
                <w:szCs w:val="20"/>
              </w:rPr>
            </w:pPr>
            <w:r w:rsidRPr="00731A9E">
              <w:rPr>
                <w:rFonts w:asciiTheme="majorEastAsia" w:eastAsiaTheme="majorEastAsia" w:hAnsiTheme="majorEastAsia" w:hint="eastAsia"/>
                <w:color w:val="000000" w:themeColor="text1"/>
                <w:sz w:val="20"/>
                <w:szCs w:val="20"/>
              </w:rPr>
              <w:t>5.</w:t>
            </w:r>
            <w:r w:rsidRPr="00731A9E">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689F2D6F" w14:textId="77777777" w:rsidR="00301E0A" w:rsidRPr="00207D16" w:rsidRDefault="00301E0A" w:rsidP="00301E0A">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3D9EECD7" w14:textId="77777777" w:rsidR="00301E0A" w:rsidRPr="00207D16" w:rsidRDefault="00301E0A" w:rsidP="00301E0A">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1.51</w:t>
            </w:r>
          </w:p>
        </w:tc>
        <w:tc>
          <w:tcPr>
            <w:tcW w:w="567" w:type="dxa"/>
            <w:tcBorders>
              <w:top w:val="dotted" w:sz="4" w:space="0" w:color="auto"/>
              <w:left w:val="single" w:sz="4" w:space="0" w:color="auto"/>
              <w:bottom w:val="single" w:sz="4" w:space="0" w:color="auto"/>
              <w:right w:val="single" w:sz="4" w:space="0" w:color="auto"/>
            </w:tcBorders>
          </w:tcPr>
          <w:p w14:paraId="14F0D511" w14:textId="77777777" w:rsidR="00301E0A" w:rsidRPr="00207D16" w:rsidRDefault="00301E0A" w:rsidP="00301E0A">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762AA24C" w14:textId="77777777" w:rsidR="00301E0A" w:rsidRPr="00207D16" w:rsidRDefault="00301E0A" w:rsidP="00301E0A">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0.72</w:t>
            </w:r>
          </w:p>
        </w:tc>
        <w:tc>
          <w:tcPr>
            <w:tcW w:w="567" w:type="dxa"/>
            <w:tcBorders>
              <w:top w:val="dotted" w:sz="4" w:space="0" w:color="auto"/>
              <w:left w:val="single" w:sz="4" w:space="0" w:color="auto"/>
              <w:bottom w:val="single" w:sz="4" w:space="0" w:color="auto"/>
              <w:right w:val="single" w:sz="4" w:space="0" w:color="auto"/>
            </w:tcBorders>
          </w:tcPr>
          <w:p w14:paraId="5CA1357E" w14:textId="77777777" w:rsidR="00301E0A" w:rsidRPr="00207D16" w:rsidRDefault="00301E0A" w:rsidP="00301E0A">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2F8E1497" w14:textId="77777777" w:rsidR="00301E0A" w:rsidRPr="00207D16" w:rsidRDefault="00301E0A" w:rsidP="00301E0A">
            <w:pPr>
              <w:jc w:val="right"/>
              <w:rPr>
                <w:rFonts w:ascii="ＭＳ ゴシック" w:eastAsia="ＭＳ ゴシック" w:hAnsi="ＭＳ ゴシック"/>
                <w:color w:val="000000"/>
                <w:sz w:val="18"/>
                <w:szCs w:val="20"/>
              </w:rPr>
            </w:pPr>
            <w:r>
              <w:rPr>
                <w:rFonts w:ascii="ＭＳ ゴシック" w:eastAsia="ＭＳ ゴシック" w:hAnsi="ＭＳ ゴシック" w:hint="eastAsia"/>
                <w:sz w:val="18"/>
                <w:szCs w:val="20"/>
              </w:rPr>
              <w:t>0.60</w:t>
            </w:r>
          </w:p>
        </w:tc>
        <w:tc>
          <w:tcPr>
            <w:tcW w:w="591" w:type="dxa"/>
            <w:tcBorders>
              <w:top w:val="dotted" w:sz="4" w:space="0" w:color="auto"/>
              <w:left w:val="single" w:sz="4" w:space="0" w:color="auto"/>
              <w:bottom w:val="single" w:sz="4" w:space="0" w:color="auto"/>
              <w:right w:val="single" w:sz="4" w:space="0" w:color="auto"/>
            </w:tcBorders>
          </w:tcPr>
          <w:p w14:paraId="314BD239" w14:textId="77777777" w:rsidR="00301E0A" w:rsidRPr="00301E0A" w:rsidRDefault="00301E0A" w:rsidP="00301E0A">
            <w:pPr>
              <w:ind w:leftChars="-50" w:left="-105"/>
              <w:jc w:val="right"/>
              <w:rPr>
                <w:rFonts w:asciiTheme="majorEastAsia" w:eastAsiaTheme="majorEastAsia" w:hAnsiTheme="majorEastAsia"/>
                <w:sz w:val="16"/>
                <w:szCs w:val="16"/>
              </w:rPr>
            </w:pPr>
            <w:r w:rsidRPr="00301E0A">
              <w:rPr>
                <w:rFonts w:asciiTheme="majorEastAsia" w:eastAsiaTheme="majorEastAsia" w:hAnsiTheme="majorEastAsia"/>
                <w:sz w:val="16"/>
                <w:szCs w:val="16"/>
              </w:rPr>
              <w:t>166</w:t>
            </w:r>
            <w:r w:rsidRPr="00301E0A">
              <w:rPr>
                <w:rFonts w:asciiTheme="majorEastAsia" w:eastAsiaTheme="majorEastAsia" w:hAnsiTheme="majorEastAsia" w:hint="eastAsia"/>
                <w:sz w:val="16"/>
                <w:szCs w:val="16"/>
                <w:vertAlign w:val="superscript"/>
              </w:rPr>
              <w:t>※２</w:t>
            </w:r>
          </w:p>
          <w:p w14:paraId="78B8BB52" w14:textId="4D2C231C" w:rsidR="00301E0A" w:rsidRPr="00252374" w:rsidRDefault="00301E0A" w:rsidP="00301E0A">
            <w:pPr>
              <w:jc w:val="right"/>
              <w:rPr>
                <w:rFonts w:asciiTheme="majorEastAsia" w:eastAsiaTheme="majorEastAsia" w:hAnsiTheme="majorEastAsia"/>
                <w:sz w:val="18"/>
                <w:szCs w:val="18"/>
              </w:rPr>
            </w:pPr>
          </w:p>
        </w:tc>
        <w:tc>
          <w:tcPr>
            <w:tcW w:w="567" w:type="dxa"/>
            <w:tcBorders>
              <w:top w:val="dotted" w:sz="4" w:space="0" w:color="auto"/>
              <w:left w:val="single" w:sz="4" w:space="0" w:color="auto"/>
              <w:bottom w:val="single" w:sz="4" w:space="0" w:color="auto"/>
              <w:right w:val="single" w:sz="4" w:space="0" w:color="auto"/>
            </w:tcBorders>
          </w:tcPr>
          <w:p w14:paraId="61F72A27" w14:textId="795CD908" w:rsidR="00301E0A" w:rsidRPr="00252374" w:rsidRDefault="00301E0A" w:rsidP="00252374">
            <w:pPr>
              <w:ind w:leftChars="-50" w:left="-105"/>
              <w:jc w:val="right"/>
              <w:rPr>
                <w:rFonts w:asciiTheme="majorEastAsia" w:eastAsiaTheme="majorEastAsia" w:hAnsiTheme="majorEastAsia"/>
                <w:sz w:val="14"/>
                <w:szCs w:val="14"/>
              </w:rPr>
            </w:pPr>
            <w:r w:rsidRPr="00301E0A">
              <w:rPr>
                <w:rFonts w:asciiTheme="majorEastAsia" w:eastAsiaTheme="majorEastAsia" w:hAnsiTheme="majorEastAsia"/>
                <w:sz w:val="14"/>
                <w:szCs w:val="14"/>
              </w:rPr>
              <w:t>1.89</w:t>
            </w:r>
            <w:r w:rsidRPr="00301E0A">
              <w:rPr>
                <w:rFonts w:asciiTheme="majorEastAsia" w:eastAsiaTheme="majorEastAsia" w:hAnsiTheme="majorEastAsia" w:hint="eastAsia"/>
                <w:sz w:val="14"/>
                <w:szCs w:val="14"/>
                <w:vertAlign w:val="superscript"/>
              </w:rPr>
              <w:t>※２</w:t>
            </w:r>
          </w:p>
        </w:tc>
      </w:tr>
    </w:tbl>
    <w:p w14:paraId="7712CBD2" w14:textId="5A609160" w:rsidR="00FE0F53" w:rsidRDefault="00FE0F53" w:rsidP="00FE0F53">
      <w:pPr>
        <w:ind w:leftChars="200" w:left="640" w:hangingChars="100" w:hanging="220"/>
        <w:rPr>
          <w:rFonts w:ascii="HG丸ｺﾞｼｯｸM-PRO" w:eastAsia="HG丸ｺﾞｼｯｸM-PRO" w:hAnsi="HG丸ｺﾞｼｯｸM-PRO"/>
          <w:color w:val="000000" w:themeColor="text1"/>
          <w:sz w:val="22"/>
          <w:szCs w:val="22"/>
        </w:rPr>
      </w:pPr>
    </w:p>
    <w:p w14:paraId="27222A4E" w14:textId="492334B9" w:rsidR="00FE0F53" w:rsidRDefault="00572343" w:rsidP="00FE0F53">
      <w:pPr>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105728" behindDoc="1" locked="0" layoutInCell="1" allowOverlap="1" wp14:anchorId="762BD411" wp14:editId="1F8A9B8F">
                <wp:simplePos x="0" y="0"/>
                <wp:positionH relativeFrom="margin">
                  <wp:posOffset>1002665</wp:posOffset>
                </wp:positionH>
                <wp:positionV relativeFrom="paragraph">
                  <wp:posOffset>6076950</wp:posOffset>
                </wp:positionV>
                <wp:extent cx="5534660" cy="697865"/>
                <wp:effectExtent l="0" t="0" r="0" b="6985"/>
                <wp:wrapNone/>
                <wp:docPr id="3638" name="テキスト ボックス 3638"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C0D17" w14:textId="69398872" w:rsidR="00095F24" w:rsidRDefault="00095F24" w:rsidP="00095F2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52374">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252374">
                              <w:rPr>
                                <w:rFonts w:asciiTheme="majorEastAsia" w:eastAsiaTheme="majorEastAsia" w:hAnsiTheme="majorEastAsia" w:hint="eastAsia"/>
                                <w:color w:val="000000" w:themeColor="text1"/>
                                <w:sz w:val="16"/>
                                <w:szCs w:val="16"/>
                              </w:rPr>
                              <w:t>」</w:t>
                            </w:r>
                          </w:p>
                          <w:p w14:paraId="393F0485" w14:textId="7F943E77" w:rsidR="00095F24" w:rsidRPr="00252374" w:rsidRDefault="00095F24" w:rsidP="0025237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19D4200" w14:textId="77777777" w:rsidR="00095F24" w:rsidRPr="00252374" w:rsidRDefault="00095F24" w:rsidP="00252374">
                            <w:pPr>
                              <w:snapToGrid w:val="0"/>
                              <w:spacing w:line="220" w:lineRule="exact"/>
                              <w:ind w:firstLineChars="250" w:firstLine="400"/>
                              <w:rPr>
                                <w:rFonts w:asciiTheme="majorEastAsia" w:eastAsiaTheme="majorEastAsia" w:hAnsiTheme="majorEastAsia"/>
                                <w:color w:val="000000" w:themeColor="text1"/>
                                <w:sz w:val="16"/>
                                <w:szCs w:val="16"/>
                              </w:rPr>
                            </w:pPr>
                            <w:r w:rsidRPr="00252374">
                              <w:rPr>
                                <w:rFonts w:asciiTheme="majorEastAsia" w:eastAsiaTheme="majorEastAsia" w:hAnsiTheme="majorEastAsia" w:hint="eastAsia"/>
                                <w:color w:val="000000" w:themeColor="text1"/>
                                <w:sz w:val="16"/>
                                <w:szCs w:val="16"/>
                              </w:rPr>
                              <w:t>「人口</w:t>
                            </w:r>
                            <w:r w:rsidRPr="00252374">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6B771832" w14:textId="026F08DB" w:rsidR="00095F24" w:rsidRPr="00AD1794" w:rsidRDefault="00095F24" w:rsidP="00095F24">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BD411" id="テキスト ボックス 3638" o:spid="_x0000_s1078"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78.95pt;margin-top:478.5pt;width:435.8pt;height:54.95pt;z-index:-25121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" filled="f" stroked="f" strokeweight=".5pt">
                <v:textbox>
                  <w:txbxContent>
                    <w:p w14:paraId="516C0D17" w14:textId="69398872" w:rsidR="00095F24" w:rsidRDefault="00095F24" w:rsidP="00095F24">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Pr="00252374">
                        <w:rPr>
                          <w:rFonts w:asciiTheme="majorEastAsia" w:eastAsiaTheme="majorEastAsia" w:hAnsiTheme="majorEastAsia" w:hint="eastAsia"/>
                          <w:color w:val="000000" w:themeColor="text1"/>
                          <w:sz w:val="16"/>
                          <w:szCs w:val="16"/>
                        </w:rPr>
                        <w:t>近畿厚生局「施設基準届出</w:t>
                      </w:r>
                      <w:r>
                        <w:rPr>
                          <w:rFonts w:asciiTheme="majorEastAsia" w:eastAsiaTheme="majorEastAsia" w:hAnsiTheme="majorEastAsia" w:hint="eastAsia"/>
                          <w:color w:val="000000" w:themeColor="text1"/>
                          <w:sz w:val="16"/>
                          <w:szCs w:val="16"/>
                        </w:rPr>
                        <w:t>（令和５年４月１日現在）</w:t>
                      </w:r>
                      <w:r w:rsidRPr="00252374">
                        <w:rPr>
                          <w:rFonts w:asciiTheme="majorEastAsia" w:eastAsiaTheme="majorEastAsia" w:hAnsiTheme="majorEastAsia" w:hint="eastAsia"/>
                          <w:color w:val="000000" w:themeColor="text1"/>
                          <w:sz w:val="16"/>
                          <w:szCs w:val="16"/>
                        </w:rPr>
                        <w:t>」</w:t>
                      </w:r>
                    </w:p>
                    <w:p w14:paraId="393F0485" w14:textId="7F943E77" w:rsidR="00095F24" w:rsidRPr="00252374" w:rsidRDefault="00095F24" w:rsidP="00252374">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１については</w:t>
                      </w:r>
                      <w:r w:rsidRPr="004345FA">
                        <w:rPr>
                          <w:rFonts w:asciiTheme="majorEastAsia" w:eastAsiaTheme="majorEastAsia" w:hAnsiTheme="majorEastAsia" w:hint="eastAsia"/>
                          <w:color w:val="000000" w:themeColor="text1"/>
                          <w:sz w:val="16"/>
                          <w:szCs w:val="16"/>
                        </w:rPr>
                        <w:t>厚生労働省「</w:t>
                      </w:r>
                      <w:r>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Pr>
                          <w:rFonts w:asciiTheme="majorEastAsia" w:eastAsiaTheme="majorEastAsia" w:hAnsiTheme="majorEastAsia" w:hint="eastAsia"/>
                          <w:color w:val="000000" w:themeColor="text1"/>
                          <w:sz w:val="16"/>
                          <w:szCs w:val="16"/>
                        </w:rPr>
                        <w:t>、※２については大阪府「保健医療企画課調べ」）</w:t>
                      </w:r>
                    </w:p>
                    <w:p w14:paraId="419D4200" w14:textId="77777777" w:rsidR="00095F24" w:rsidRPr="00252374" w:rsidRDefault="00095F24" w:rsidP="00252374">
                      <w:pPr>
                        <w:snapToGrid w:val="0"/>
                        <w:spacing w:line="220" w:lineRule="exact"/>
                        <w:ind w:firstLineChars="250" w:firstLine="400"/>
                        <w:rPr>
                          <w:rFonts w:asciiTheme="majorEastAsia" w:eastAsiaTheme="majorEastAsia" w:hAnsiTheme="majorEastAsia"/>
                          <w:color w:val="000000" w:themeColor="text1"/>
                          <w:sz w:val="16"/>
                          <w:szCs w:val="16"/>
                        </w:rPr>
                      </w:pPr>
                      <w:r w:rsidRPr="00252374">
                        <w:rPr>
                          <w:rFonts w:asciiTheme="majorEastAsia" w:eastAsiaTheme="majorEastAsia" w:hAnsiTheme="majorEastAsia" w:hint="eastAsia"/>
                          <w:color w:val="000000" w:themeColor="text1"/>
                          <w:sz w:val="16"/>
                          <w:szCs w:val="16"/>
                        </w:rPr>
                        <w:t>「人口</w:t>
                      </w:r>
                      <w:r w:rsidRPr="00252374">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6B771832" w14:textId="026F08DB" w:rsidR="00095F24" w:rsidRPr="00AD1794" w:rsidRDefault="00095F24" w:rsidP="00095F24">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※３　</w:t>
                      </w:r>
                      <w:r>
                        <w:rPr>
                          <w:rFonts w:asciiTheme="majorEastAsia" w:eastAsiaTheme="majorEastAsia" w:hAnsiTheme="majorEastAsia" w:hint="eastAsia"/>
                          <w:color w:val="000000" w:themeColor="text1"/>
                          <w:sz w:val="16"/>
                          <w:szCs w:val="16"/>
                        </w:rPr>
                        <w:t>大阪市は令和５年度保健医療協議会での協議を踏まえ設定する予定のため数には含まない。</w:t>
                      </w:r>
                    </w:p>
                  </w:txbxContent>
                </v:textbox>
                <w10:wrap anchorx="margin"/>
              </v:shape>
            </w:pict>
          </mc:Fallback>
        </mc:AlternateContent>
      </w: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FF5662" w:rsidRPr="00300FB1" w14:paraId="2E7BBD21" w14:textId="77777777" w:rsidTr="008B5E4C">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4BDC548"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11EAAC09"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color w:val="000000" w:themeColor="text1"/>
                <w:kern w:val="0"/>
                <w:sz w:val="20"/>
                <w:szCs w:val="20"/>
              </w:rPr>
              <w:t>入</w:t>
            </w:r>
            <w:r>
              <w:rPr>
                <w:rFonts w:ascii="ＭＳ Ｐゴシック" w:eastAsia="ＭＳ Ｐゴシック" w:hAnsi="ＭＳ Ｐゴシック" w:cs="ＭＳ Ｐゴシック" w:hint="eastAsia"/>
                <w:kern w:val="0"/>
                <w:sz w:val="20"/>
                <w:szCs w:val="20"/>
              </w:rPr>
              <w:t>退院支援加算届出</w:t>
            </w:r>
          </w:p>
          <w:p w14:paraId="23DC0744" w14:textId="7D22B746"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医療機関数</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B0F8DD3"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nil"/>
              <w:bottom w:val="nil"/>
              <w:right w:val="nil"/>
            </w:tcBorders>
            <w:shd w:val="clear" w:color="auto" w:fill="B6DDE8" w:themeFill="accent5" w:themeFillTint="66"/>
            <w:textDirection w:val="tbRlV"/>
            <w:vAlign w:val="center"/>
          </w:tcPr>
          <w:p w14:paraId="281A66D3"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訪問診療（居宅）を実施</w:t>
            </w:r>
          </w:p>
          <w:p w14:paraId="31D8FB46" w14:textId="127CC64A"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301E0A">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C2C7A6D" w14:textId="77777777" w:rsidR="00EF2143" w:rsidRPr="001C0FE1" w:rsidRDefault="00EF2143" w:rsidP="00EF2143">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2E063F8A" w14:textId="3BDD8BEB"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訪問診療(病院等)を実施</w:t>
            </w:r>
          </w:p>
          <w:p w14:paraId="268ECF3B" w14:textId="086BD095" w:rsidR="00EF2143" w:rsidRDefault="00EF2143" w:rsidP="00B91C09">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301E0A">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4FB0DFD0" w14:textId="77777777" w:rsidR="00EF2143"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nil"/>
              <w:right w:val="nil"/>
            </w:tcBorders>
            <w:shd w:val="clear" w:color="auto" w:fill="B6DDE8" w:themeFill="accent5" w:themeFillTint="66"/>
            <w:textDirection w:val="tbRlV"/>
            <w:vAlign w:val="center"/>
          </w:tcPr>
          <w:p w14:paraId="3F2A13AC"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訪問診療（施設）を実施</w:t>
            </w:r>
          </w:p>
          <w:p w14:paraId="0D1BD962" w14:textId="1BA2F856"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している歯科診療所</w:t>
            </w:r>
            <w:r>
              <w:rPr>
                <w:rFonts w:ascii="ＭＳ Ｐゴシック" w:eastAsia="ＭＳ Ｐゴシック" w:hAnsi="ＭＳ Ｐゴシック" w:cs="ＭＳ Ｐゴシック" w:hint="eastAsia"/>
                <w:color w:val="000000" w:themeColor="text1"/>
                <w:kern w:val="0"/>
                <w:sz w:val="20"/>
                <w:szCs w:val="18"/>
                <w:vertAlign w:val="superscript"/>
              </w:rPr>
              <w:t>※</w:t>
            </w:r>
            <w:r w:rsidR="00301E0A">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left w:val="nil"/>
              <w:bottom w:val="nil"/>
              <w:right w:val="nil"/>
            </w:tcBorders>
            <w:shd w:val="clear" w:color="auto" w:fill="B6DDE8" w:themeFill="accent5" w:themeFillTint="66"/>
            <w:textDirection w:val="tbRlV"/>
          </w:tcPr>
          <w:p w14:paraId="006F2CD8" w14:textId="77777777" w:rsidR="00EF2143" w:rsidRPr="001C0FE1" w:rsidRDefault="00EF2143" w:rsidP="00EF2143">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EF2143" w14:paraId="164E1AFA" w14:textId="77777777" w:rsidTr="00EB6666">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6671D75A" w14:textId="77777777" w:rsidR="00EF2143"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心血管疾患の急性期治療を行う               　　　　</w:t>
                  </w:r>
                </w:p>
                <w:p w14:paraId="385F962D" w14:textId="77777777" w:rsidR="00EF2143" w:rsidRDefault="00EF2143" w:rsidP="00EF2143">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46110733" w14:textId="77777777" w:rsidR="00EF2143" w:rsidRDefault="00EF2143" w:rsidP="00EF2143">
                  <w:pPr>
                    <w:widowControl/>
                    <w:spacing w:line="240" w:lineRule="exact"/>
                    <w:jc w:val="center"/>
                    <w:rPr>
                      <w:rFonts w:ascii="ＭＳ Ｐゴシック" w:eastAsia="ＭＳ Ｐゴシック" w:hAnsi="ＭＳ Ｐゴシック" w:cs="ＭＳ Ｐゴシック"/>
                      <w:kern w:val="0"/>
                      <w:sz w:val="20"/>
                      <w:szCs w:val="20"/>
                    </w:rPr>
                  </w:pPr>
                </w:p>
              </w:tc>
            </w:tr>
            <w:tr w:rsidR="00EF2143" w14:paraId="648C7A16" w14:textId="77777777" w:rsidTr="00EB6666">
              <w:trPr>
                <w:trHeight w:val="119"/>
              </w:trPr>
              <w:tc>
                <w:tcPr>
                  <w:tcW w:w="671" w:type="dxa"/>
                  <w:vMerge/>
                  <w:tcBorders>
                    <w:top w:val="single" w:sz="4" w:space="0" w:color="auto"/>
                    <w:left w:val="single" w:sz="4" w:space="0" w:color="auto"/>
                    <w:bottom w:val="single" w:sz="12" w:space="0" w:color="auto"/>
                    <w:right w:val="nil"/>
                  </w:tcBorders>
                  <w:vAlign w:val="center"/>
                  <w:hideMark/>
                </w:tcPr>
                <w:p w14:paraId="4D6DAE6E" w14:textId="77777777" w:rsidR="00EF2143" w:rsidRDefault="00EF2143" w:rsidP="00EF2143">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03C981FD" w14:textId="77777777" w:rsidR="00EF2143" w:rsidRDefault="00EF2143" w:rsidP="00EF2143">
                  <w:pPr>
                    <w:widowControl/>
                    <w:spacing w:line="240" w:lineRule="exact"/>
                    <w:jc w:val="center"/>
                    <w:rPr>
                      <w:rFonts w:ascii="ＭＳ Ｐゴシック" w:eastAsia="ＭＳ Ｐゴシック" w:hAnsi="ＭＳ Ｐゴシック" w:cs="ＭＳ Ｐゴシック"/>
                      <w:kern w:val="0"/>
                      <w:sz w:val="20"/>
                      <w:szCs w:val="20"/>
                    </w:rPr>
                  </w:pPr>
                </w:p>
              </w:tc>
            </w:tr>
            <w:tr w:rsidR="00EF2143" w14:paraId="02F0B6CD" w14:textId="77777777" w:rsidTr="00EB6666">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7C347A27" w14:textId="77777777" w:rsidR="00EF2143" w:rsidRDefault="00EF2143" w:rsidP="00EF2143">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043F140C" w14:textId="77777777" w:rsidR="00EF2143" w:rsidRDefault="00EF2143" w:rsidP="00EF2143">
                  <w:pPr>
                    <w:widowControl/>
                    <w:ind w:right="113" w:firstLineChars="100" w:firstLine="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（人口</w:t>
                  </w:r>
                  <w:r>
                    <w:rPr>
                      <w:rFonts w:ascii="ＭＳ Ｐゴシック" w:eastAsia="ＭＳ Ｐゴシック" w:hAnsi="ＭＳ Ｐゴシック" w:cs="ＭＳ Ｐゴシック" w:hint="eastAsia"/>
                      <w:w w:val="99"/>
                      <w:kern w:val="0"/>
                      <w:sz w:val="20"/>
                      <w:szCs w:val="20"/>
                      <w:eastAsianLayout w:id="1472517120" w:vert="1" w:vertCompress="1"/>
                    </w:rPr>
                    <w:t>１０</w:t>
                  </w:r>
                  <w:r>
                    <w:rPr>
                      <w:rFonts w:ascii="ＭＳ Ｐゴシック" w:eastAsia="ＭＳ Ｐゴシック" w:hAnsi="ＭＳ Ｐゴシック" w:cs="ＭＳ Ｐゴシック" w:hint="eastAsia"/>
                      <w:kern w:val="0"/>
                      <w:sz w:val="20"/>
                      <w:szCs w:val="20"/>
                    </w:rPr>
                    <w:t>万人対）</w:t>
                  </w:r>
                </w:p>
              </w:tc>
            </w:tr>
            <w:tr w:rsidR="00EF2143" w14:paraId="3163D281" w14:textId="77777777" w:rsidTr="00EB666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67A190EA"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3C4154ED"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r>
            <w:tr w:rsidR="00EF2143" w14:paraId="270B9B85"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5D8F6080"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6075ECD5"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EF2143" w14:paraId="3D2478DE"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35A05A0"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F968977"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EF2143" w14:paraId="587B9CED"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B3D9FEF"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462D7202"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1.5</w:t>
                  </w:r>
                </w:p>
              </w:tc>
            </w:tr>
            <w:tr w:rsidR="00EF2143" w14:paraId="2D3B07E4"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19402703"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4D255BAE"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r w:rsidR="00EF2143" w14:paraId="310ECFE4"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CAA7BF6"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436266CE"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1.2</w:t>
                  </w:r>
                </w:p>
              </w:tc>
            </w:tr>
            <w:tr w:rsidR="00EF2143" w14:paraId="48EFCDEB" w14:textId="77777777" w:rsidTr="00EB6666">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04A3C9D"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5B042442"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w:t>
                  </w:r>
                </w:p>
              </w:tc>
            </w:tr>
            <w:tr w:rsidR="00EF2143" w14:paraId="2E8A5224" w14:textId="77777777" w:rsidTr="00EB6666">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32BB9753"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61A914A8"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1.6</w:t>
                  </w:r>
                </w:p>
              </w:tc>
            </w:tr>
            <w:tr w:rsidR="00EF2143" w14:paraId="33164DA0" w14:textId="77777777" w:rsidTr="00EB6666">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0B7DF224"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9BF185B" w14:textId="77777777" w:rsidR="00EF2143" w:rsidRDefault="00EF2143" w:rsidP="00EF2143">
                  <w:pPr>
                    <w:jc w:val="center"/>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hint="eastAsia"/>
                      <w:color w:val="000000"/>
                      <w:sz w:val="20"/>
                      <w:szCs w:val="20"/>
                    </w:rPr>
                    <w:t>1.3</w:t>
                  </w:r>
                </w:p>
              </w:tc>
            </w:tr>
          </w:tbl>
          <w:p w14:paraId="79ACC29F"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3B3433F"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p w14:paraId="13BCFD23" w14:textId="4C0DCB5A"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5447F4F7"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6EB136FE" w14:textId="77777777"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在宅患者調剤加算の</w:t>
            </w:r>
          </w:p>
          <w:p w14:paraId="3C401DBC" w14:textId="72524DA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02C19150"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56F05FA3"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5E91C52F" w14:textId="77777777"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6AA5491" w14:textId="2E3533C5" w:rsidR="00EF2143" w:rsidRDefault="00EF2143" w:rsidP="00EF2143">
            <w:pPr>
              <w:widowControl/>
              <w:spacing w:line="20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（内）機能強化型</w:t>
            </w:r>
          </w:p>
          <w:p w14:paraId="19468C2B" w14:textId="5A7A01E4" w:rsidR="00EF2143" w:rsidRPr="001C0FE1" w:rsidRDefault="00EF2143" w:rsidP="00EF2143">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427C1D45" w14:textId="77777777" w:rsidR="00EF2143" w:rsidRPr="001C0FE1" w:rsidRDefault="00EF2143" w:rsidP="00EF2143">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FF5662" w:rsidRPr="00300FB1" w14:paraId="4FD7CE50" w14:textId="77777777" w:rsidTr="008B5E4C">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5C136564"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6F259553"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0FDE95DB"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69279A0B"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F4D8DA3"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4D3F606F"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13636156"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699E001"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3833764F"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294E766A"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42217F73" w14:textId="77777777" w:rsidR="00EF2143" w:rsidRPr="001C0FE1" w:rsidRDefault="00EF2143" w:rsidP="00EF2143">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1A23286F"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51D2F301"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24C14E8C"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26EF1AE4"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3DE761FD"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70A6F37C"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FF5662" w:rsidRPr="00300FB1" w14:paraId="664BE608" w14:textId="77777777" w:rsidTr="008B5E4C">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512AD0E" w14:textId="77777777" w:rsidR="00EF2143" w:rsidRPr="00300FB1" w:rsidRDefault="00EF2143" w:rsidP="00EF2143">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5885AB54"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1B0AAD07"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039CB485"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2DC61707" w14:textId="78DBBC35"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236E30AD"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554E1B1D" w14:textId="77777777" w:rsidR="00EF2143" w:rsidRPr="001C0FE1" w:rsidRDefault="00EF2143" w:rsidP="00252374">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3072FF34"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46B5354C"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0CA826C"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63FA2C98" w14:textId="77777777" w:rsidR="00EF2143" w:rsidRPr="001C0FE1" w:rsidRDefault="00EF2143" w:rsidP="00EF2143">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0F8DA860"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8812698"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1DB26625"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0055382"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476199AA" w14:textId="77777777" w:rsidR="00EF2143" w:rsidRPr="001C0FE1" w:rsidRDefault="00EF2143" w:rsidP="00EF2143">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650D6C5" w14:textId="77777777" w:rsidR="00EF2143" w:rsidRPr="001C0FE1" w:rsidRDefault="00EF2143" w:rsidP="00EF2143">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EF2143" w:rsidRPr="00300FB1" w14:paraId="5752FB8D" w14:textId="77777777" w:rsidTr="00252374">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08C4B007"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高槻</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12" w:space="0" w:color="auto"/>
              <w:left w:val="nil"/>
              <w:bottom w:val="single" w:sz="4" w:space="0" w:color="auto"/>
              <w:right w:val="single" w:sz="4" w:space="0" w:color="auto"/>
            </w:tcBorders>
          </w:tcPr>
          <w:p w14:paraId="7CA1BE54"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640F88C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42FF72FE" w14:textId="20C1BF33"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27</w:t>
            </w:r>
          </w:p>
        </w:tc>
        <w:tc>
          <w:tcPr>
            <w:tcW w:w="567" w:type="dxa"/>
            <w:tcBorders>
              <w:top w:val="single" w:sz="12" w:space="0" w:color="auto"/>
              <w:left w:val="single" w:sz="4" w:space="0" w:color="auto"/>
              <w:bottom w:val="single" w:sz="4" w:space="0" w:color="auto"/>
              <w:right w:val="single" w:sz="4" w:space="0" w:color="auto"/>
            </w:tcBorders>
          </w:tcPr>
          <w:p w14:paraId="5CEB4A4C" w14:textId="77777777" w:rsidR="00EF2143" w:rsidRPr="00ED2E20"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7.7</w:t>
            </w:r>
          </w:p>
        </w:tc>
        <w:tc>
          <w:tcPr>
            <w:tcW w:w="567" w:type="dxa"/>
            <w:tcBorders>
              <w:top w:val="single" w:sz="12" w:space="0" w:color="auto"/>
              <w:left w:val="single" w:sz="4" w:space="0" w:color="auto"/>
              <w:bottom w:val="single" w:sz="4" w:space="0" w:color="auto"/>
              <w:right w:val="single" w:sz="4" w:space="0" w:color="auto"/>
            </w:tcBorders>
          </w:tcPr>
          <w:p w14:paraId="498E1F26"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12</w:t>
            </w:r>
          </w:p>
        </w:tc>
        <w:tc>
          <w:tcPr>
            <w:tcW w:w="567" w:type="dxa"/>
            <w:tcBorders>
              <w:top w:val="single" w:sz="12" w:space="0" w:color="auto"/>
              <w:left w:val="single" w:sz="4" w:space="0" w:color="auto"/>
              <w:bottom w:val="single" w:sz="4" w:space="0" w:color="auto"/>
              <w:right w:val="single" w:sz="4" w:space="0" w:color="auto"/>
            </w:tcBorders>
          </w:tcPr>
          <w:p w14:paraId="6C4DD0F7"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12" w:space="0" w:color="auto"/>
              <w:left w:val="single" w:sz="4" w:space="0" w:color="auto"/>
              <w:bottom w:val="single" w:sz="4" w:space="0" w:color="auto"/>
              <w:right w:val="single" w:sz="4" w:space="0" w:color="auto"/>
            </w:tcBorders>
          </w:tcPr>
          <w:p w14:paraId="00567D9C"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111D701D"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5.7</w:t>
            </w:r>
          </w:p>
        </w:tc>
        <w:tc>
          <w:tcPr>
            <w:tcW w:w="567" w:type="dxa"/>
            <w:tcBorders>
              <w:top w:val="single" w:sz="12" w:space="0" w:color="auto"/>
              <w:left w:val="single" w:sz="4" w:space="0" w:color="auto"/>
              <w:bottom w:val="single" w:sz="4" w:space="0" w:color="auto"/>
              <w:right w:val="single" w:sz="4" w:space="0" w:color="auto"/>
            </w:tcBorders>
          </w:tcPr>
          <w:p w14:paraId="3162C2F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25</w:t>
            </w:r>
          </w:p>
        </w:tc>
        <w:tc>
          <w:tcPr>
            <w:tcW w:w="567" w:type="dxa"/>
            <w:tcBorders>
              <w:top w:val="single" w:sz="12" w:space="0" w:color="auto"/>
              <w:left w:val="single" w:sz="4" w:space="0" w:color="auto"/>
              <w:bottom w:val="single" w:sz="4" w:space="0" w:color="auto"/>
              <w:right w:val="single" w:sz="4" w:space="0" w:color="auto"/>
            </w:tcBorders>
          </w:tcPr>
          <w:p w14:paraId="34DEF31A"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7.1</w:t>
            </w:r>
          </w:p>
        </w:tc>
        <w:tc>
          <w:tcPr>
            <w:tcW w:w="567" w:type="dxa"/>
            <w:tcBorders>
              <w:top w:val="single" w:sz="12" w:space="0" w:color="auto"/>
              <w:left w:val="nil"/>
              <w:bottom w:val="single" w:sz="4" w:space="0" w:color="auto"/>
              <w:right w:val="single" w:sz="4" w:space="0" w:color="auto"/>
            </w:tcBorders>
          </w:tcPr>
          <w:p w14:paraId="6821094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86</w:t>
            </w:r>
          </w:p>
        </w:tc>
        <w:tc>
          <w:tcPr>
            <w:tcW w:w="567" w:type="dxa"/>
            <w:tcBorders>
              <w:top w:val="single" w:sz="12" w:space="0" w:color="auto"/>
              <w:left w:val="single" w:sz="4" w:space="0" w:color="auto"/>
              <w:bottom w:val="single" w:sz="4" w:space="0" w:color="auto"/>
              <w:right w:val="single" w:sz="4" w:space="0" w:color="auto"/>
            </w:tcBorders>
          </w:tcPr>
          <w:p w14:paraId="566DEB04"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24.6</w:t>
            </w:r>
          </w:p>
        </w:tc>
        <w:tc>
          <w:tcPr>
            <w:tcW w:w="425" w:type="dxa"/>
            <w:tcBorders>
              <w:top w:val="single" w:sz="12" w:space="0" w:color="auto"/>
              <w:left w:val="nil"/>
              <w:bottom w:val="single" w:sz="4" w:space="0" w:color="auto"/>
              <w:right w:val="single" w:sz="4" w:space="0" w:color="auto"/>
            </w:tcBorders>
          </w:tcPr>
          <w:p w14:paraId="51DDECD1"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52</w:t>
            </w:r>
          </w:p>
        </w:tc>
        <w:tc>
          <w:tcPr>
            <w:tcW w:w="567" w:type="dxa"/>
            <w:tcBorders>
              <w:top w:val="single" w:sz="12" w:space="0" w:color="auto"/>
              <w:left w:val="single" w:sz="4" w:space="0" w:color="auto"/>
              <w:bottom w:val="single" w:sz="4" w:space="0" w:color="auto"/>
              <w:right w:val="single" w:sz="4" w:space="0" w:color="auto"/>
            </w:tcBorders>
          </w:tcPr>
          <w:p w14:paraId="49D2EB23"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14.8</w:t>
            </w:r>
          </w:p>
        </w:tc>
        <w:tc>
          <w:tcPr>
            <w:tcW w:w="567" w:type="dxa"/>
            <w:tcBorders>
              <w:top w:val="single" w:sz="12" w:space="0" w:color="auto"/>
              <w:left w:val="nil"/>
              <w:bottom w:val="single" w:sz="4" w:space="0" w:color="auto"/>
              <w:right w:val="single" w:sz="4" w:space="0" w:color="auto"/>
            </w:tcBorders>
          </w:tcPr>
          <w:p w14:paraId="3B93760E"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2324D6D9"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0.57</w:t>
            </w:r>
          </w:p>
        </w:tc>
      </w:tr>
      <w:tr w:rsidR="00EF2143" w:rsidRPr="00300FB1" w14:paraId="02825625" w14:textId="77777777" w:rsidTr="00252374">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25893D52"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茨木</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1D023840"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934B155"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75841205"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26</w:t>
            </w:r>
          </w:p>
        </w:tc>
        <w:tc>
          <w:tcPr>
            <w:tcW w:w="567" w:type="dxa"/>
            <w:tcBorders>
              <w:top w:val="single" w:sz="4" w:space="0" w:color="auto"/>
              <w:left w:val="single" w:sz="4" w:space="0" w:color="auto"/>
              <w:bottom w:val="single" w:sz="4" w:space="0" w:color="auto"/>
              <w:right w:val="single" w:sz="4" w:space="0" w:color="auto"/>
            </w:tcBorders>
          </w:tcPr>
          <w:p w14:paraId="66B44BAA" w14:textId="77777777" w:rsidR="00EF2143" w:rsidRPr="00ED2E20"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9.0</w:t>
            </w:r>
          </w:p>
        </w:tc>
        <w:tc>
          <w:tcPr>
            <w:tcW w:w="567" w:type="dxa"/>
            <w:tcBorders>
              <w:top w:val="single" w:sz="4" w:space="0" w:color="auto"/>
              <w:left w:val="single" w:sz="4" w:space="0" w:color="auto"/>
              <w:bottom w:val="single" w:sz="4" w:space="0" w:color="auto"/>
              <w:right w:val="single" w:sz="4" w:space="0" w:color="auto"/>
            </w:tcBorders>
          </w:tcPr>
          <w:p w14:paraId="2DC7B0B8"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0D35543"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267AE40D"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16</w:t>
            </w:r>
          </w:p>
        </w:tc>
        <w:tc>
          <w:tcPr>
            <w:tcW w:w="567" w:type="dxa"/>
            <w:tcBorders>
              <w:top w:val="single" w:sz="4" w:space="0" w:color="auto"/>
              <w:left w:val="single" w:sz="4" w:space="0" w:color="auto"/>
              <w:bottom w:val="single" w:sz="4" w:space="0" w:color="auto"/>
              <w:right w:val="single" w:sz="4" w:space="0" w:color="auto"/>
            </w:tcBorders>
          </w:tcPr>
          <w:p w14:paraId="538B921A"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2C70BEF2"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13</w:t>
            </w:r>
          </w:p>
        </w:tc>
        <w:tc>
          <w:tcPr>
            <w:tcW w:w="567" w:type="dxa"/>
            <w:tcBorders>
              <w:top w:val="nil"/>
              <w:left w:val="single" w:sz="4" w:space="0" w:color="auto"/>
              <w:bottom w:val="single" w:sz="4" w:space="0" w:color="auto"/>
              <w:right w:val="single" w:sz="4" w:space="0" w:color="auto"/>
            </w:tcBorders>
          </w:tcPr>
          <w:p w14:paraId="7C5A190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4.5</w:t>
            </w:r>
          </w:p>
        </w:tc>
        <w:tc>
          <w:tcPr>
            <w:tcW w:w="567" w:type="dxa"/>
            <w:tcBorders>
              <w:top w:val="nil"/>
              <w:left w:val="nil"/>
              <w:bottom w:val="single" w:sz="4" w:space="0" w:color="auto"/>
              <w:right w:val="single" w:sz="4" w:space="0" w:color="auto"/>
            </w:tcBorders>
          </w:tcPr>
          <w:p w14:paraId="277F674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69</w:t>
            </w:r>
          </w:p>
        </w:tc>
        <w:tc>
          <w:tcPr>
            <w:tcW w:w="567" w:type="dxa"/>
            <w:tcBorders>
              <w:top w:val="nil"/>
              <w:left w:val="single" w:sz="4" w:space="0" w:color="auto"/>
              <w:bottom w:val="single" w:sz="4" w:space="0" w:color="auto"/>
              <w:right w:val="single" w:sz="4" w:space="0" w:color="auto"/>
            </w:tcBorders>
          </w:tcPr>
          <w:p w14:paraId="5DA9F61E"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23.9</w:t>
            </w:r>
          </w:p>
        </w:tc>
        <w:tc>
          <w:tcPr>
            <w:tcW w:w="425" w:type="dxa"/>
            <w:tcBorders>
              <w:top w:val="nil"/>
              <w:left w:val="nil"/>
              <w:bottom w:val="single" w:sz="4" w:space="0" w:color="auto"/>
              <w:right w:val="single" w:sz="4" w:space="0" w:color="auto"/>
            </w:tcBorders>
          </w:tcPr>
          <w:p w14:paraId="5C53C93E"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155C4264"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15.9</w:t>
            </w:r>
          </w:p>
        </w:tc>
        <w:tc>
          <w:tcPr>
            <w:tcW w:w="567" w:type="dxa"/>
            <w:tcBorders>
              <w:top w:val="nil"/>
              <w:left w:val="nil"/>
              <w:bottom w:val="single" w:sz="4" w:space="0" w:color="auto"/>
              <w:right w:val="single" w:sz="4" w:space="0" w:color="auto"/>
            </w:tcBorders>
          </w:tcPr>
          <w:p w14:paraId="0F6BBB44"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32FBD760"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0.35</w:t>
            </w:r>
          </w:p>
        </w:tc>
      </w:tr>
      <w:tr w:rsidR="00EF2143" w:rsidRPr="00300FB1" w14:paraId="63CB13A3" w14:textId="77777777" w:rsidTr="00252374">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5D2F7BDE"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摂津</w:t>
            </w:r>
            <w:r w:rsidRPr="001C0FE1">
              <w:rPr>
                <w:rFonts w:asciiTheme="majorEastAsia" w:eastAsiaTheme="majorEastAsia" w:hAnsiTheme="majorEastAsia" w:cs="ＭＳ Ｐゴシック" w:hint="eastAsia"/>
                <w:color w:val="000000"/>
                <w:kern w:val="0"/>
                <w:sz w:val="20"/>
                <w:szCs w:val="20"/>
              </w:rPr>
              <w:t>市</w:t>
            </w:r>
          </w:p>
        </w:tc>
        <w:tc>
          <w:tcPr>
            <w:tcW w:w="563" w:type="dxa"/>
            <w:tcBorders>
              <w:top w:val="single" w:sz="4" w:space="0" w:color="auto"/>
              <w:left w:val="nil"/>
              <w:bottom w:val="single" w:sz="4" w:space="0" w:color="auto"/>
              <w:right w:val="single" w:sz="4" w:space="0" w:color="auto"/>
            </w:tcBorders>
          </w:tcPr>
          <w:p w14:paraId="01AFD6DC"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1D26CE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0A959A7"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BE123D3" w14:textId="77777777" w:rsidR="00EF2143" w:rsidRPr="00ED2E20"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17282C6C"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B3CEBBF"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6B2CE749"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4B1C0C0" w14:textId="77777777" w:rsidR="00EF2143" w:rsidRPr="00207D16" w:rsidRDefault="00EF2143" w:rsidP="00EF2143">
            <w:pPr>
              <w:jc w:val="center"/>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223C488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w:t>
            </w:r>
          </w:p>
        </w:tc>
        <w:tc>
          <w:tcPr>
            <w:tcW w:w="567" w:type="dxa"/>
            <w:tcBorders>
              <w:top w:val="nil"/>
              <w:left w:val="single" w:sz="4" w:space="0" w:color="auto"/>
              <w:bottom w:val="single" w:sz="4" w:space="0" w:color="auto"/>
              <w:right w:val="single" w:sz="4" w:space="0" w:color="auto"/>
            </w:tcBorders>
          </w:tcPr>
          <w:p w14:paraId="7DB69D5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4.6</w:t>
            </w:r>
          </w:p>
        </w:tc>
        <w:tc>
          <w:tcPr>
            <w:tcW w:w="567" w:type="dxa"/>
            <w:tcBorders>
              <w:top w:val="nil"/>
              <w:left w:val="nil"/>
              <w:bottom w:val="single" w:sz="4" w:space="0" w:color="auto"/>
              <w:right w:val="single" w:sz="4" w:space="0" w:color="auto"/>
            </w:tcBorders>
          </w:tcPr>
          <w:p w14:paraId="61BFAF1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20</w:t>
            </w:r>
          </w:p>
        </w:tc>
        <w:tc>
          <w:tcPr>
            <w:tcW w:w="567" w:type="dxa"/>
            <w:tcBorders>
              <w:top w:val="nil"/>
              <w:left w:val="single" w:sz="4" w:space="0" w:color="auto"/>
              <w:bottom w:val="single" w:sz="4" w:space="0" w:color="auto"/>
              <w:right w:val="single" w:sz="4" w:space="0" w:color="auto"/>
            </w:tcBorders>
          </w:tcPr>
          <w:p w14:paraId="11AD932D"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23.0</w:t>
            </w:r>
          </w:p>
        </w:tc>
        <w:tc>
          <w:tcPr>
            <w:tcW w:w="425" w:type="dxa"/>
            <w:tcBorders>
              <w:top w:val="nil"/>
              <w:left w:val="nil"/>
              <w:bottom w:val="single" w:sz="4" w:space="0" w:color="auto"/>
              <w:right w:val="single" w:sz="4" w:space="0" w:color="auto"/>
            </w:tcBorders>
          </w:tcPr>
          <w:p w14:paraId="4AF3DC32"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08534282"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8.0</w:t>
            </w:r>
          </w:p>
        </w:tc>
        <w:tc>
          <w:tcPr>
            <w:tcW w:w="567" w:type="dxa"/>
            <w:tcBorders>
              <w:top w:val="nil"/>
              <w:left w:val="nil"/>
              <w:bottom w:val="single" w:sz="4" w:space="0" w:color="auto"/>
              <w:right w:val="single" w:sz="4" w:space="0" w:color="auto"/>
            </w:tcBorders>
          </w:tcPr>
          <w:p w14:paraId="7D2B2E9E"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4" w:space="0" w:color="auto"/>
              <w:right w:val="single" w:sz="4" w:space="0" w:color="auto"/>
            </w:tcBorders>
          </w:tcPr>
          <w:p w14:paraId="7CA868D8"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1.15</w:t>
            </w:r>
          </w:p>
        </w:tc>
      </w:tr>
      <w:tr w:rsidR="00EF2143" w:rsidRPr="00300FB1" w14:paraId="69403992" w14:textId="77777777" w:rsidTr="00252374">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00BD4716"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島本</w:t>
            </w:r>
            <w:r w:rsidRPr="001C0FE1">
              <w:rPr>
                <w:rFonts w:asciiTheme="majorEastAsia" w:eastAsiaTheme="majorEastAsia" w:hAnsiTheme="majorEastAsia" w:cs="ＭＳ Ｐゴシック" w:hint="eastAsia"/>
                <w:color w:val="000000"/>
                <w:kern w:val="0"/>
                <w:sz w:val="20"/>
                <w:szCs w:val="20"/>
              </w:rPr>
              <w:t>町</w:t>
            </w:r>
          </w:p>
        </w:tc>
        <w:tc>
          <w:tcPr>
            <w:tcW w:w="563" w:type="dxa"/>
            <w:tcBorders>
              <w:top w:val="single" w:sz="4" w:space="0" w:color="auto"/>
              <w:left w:val="nil"/>
              <w:bottom w:val="single" w:sz="12" w:space="0" w:color="auto"/>
              <w:right w:val="single" w:sz="4" w:space="0" w:color="auto"/>
            </w:tcBorders>
          </w:tcPr>
          <w:p w14:paraId="785CB58F"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7AE335A"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10F4C137"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8A51354" w14:textId="77777777" w:rsidR="00EF2143" w:rsidRPr="00ED2E20"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4" w:space="0" w:color="auto"/>
              <w:left w:val="single" w:sz="4" w:space="0" w:color="auto"/>
              <w:bottom w:val="single" w:sz="12" w:space="0" w:color="auto"/>
              <w:right w:val="single" w:sz="4" w:space="0" w:color="auto"/>
            </w:tcBorders>
          </w:tcPr>
          <w:p w14:paraId="0FE347C6"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1D452AA2" w14:textId="77777777" w:rsidR="00EF2143" w:rsidRPr="00207D16" w:rsidRDefault="00EF2143" w:rsidP="00EF2143">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01814912"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57DCDE33" w14:textId="77777777" w:rsidR="00EF2143" w:rsidRPr="00207D16" w:rsidRDefault="00EF2143" w:rsidP="00EF2143">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0</w:t>
            </w:r>
          </w:p>
        </w:tc>
        <w:tc>
          <w:tcPr>
            <w:tcW w:w="567" w:type="dxa"/>
            <w:tcBorders>
              <w:top w:val="single" w:sz="4" w:space="0" w:color="auto"/>
              <w:left w:val="single" w:sz="4" w:space="0" w:color="auto"/>
              <w:bottom w:val="single" w:sz="12" w:space="0" w:color="auto"/>
              <w:right w:val="single" w:sz="4" w:space="0" w:color="auto"/>
            </w:tcBorders>
          </w:tcPr>
          <w:p w14:paraId="4F45403E"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2EBE572D"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3.2</w:t>
            </w:r>
          </w:p>
        </w:tc>
        <w:tc>
          <w:tcPr>
            <w:tcW w:w="567" w:type="dxa"/>
            <w:tcBorders>
              <w:top w:val="nil"/>
              <w:left w:val="nil"/>
              <w:bottom w:val="single" w:sz="12" w:space="0" w:color="auto"/>
              <w:right w:val="single" w:sz="4" w:space="0" w:color="auto"/>
            </w:tcBorders>
          </w:tcPr>
          <w:p w14:paraId="57232C38"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6</w:t>
            </w:r>
          </w:p>
        </w:tc>
        <w:tc>
          <w:tcPr>
            <w:tcW w:w="567" w:type="dxa"/>
            <w:tcBorders>
              <w:top w:val="nil"/>
              <w:left w:val="single" w:sz="4" w:space="0" w:color="auto"/>
              <w:bottom w:val="single" w:sz="12" w:space="0" w:color="auto"/>
              <w:right w:val="single" w:sz="4" w:space="0" w:color="auto"/>
            </w:tcBorders>
          </w:tcPr>
          <w:p w14:paraId="7B643622"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19.5</w:t>
            </w:r>
          </w:p>
        </w:tc>
        <w:tc>
          <w:tcPr>
            <w:tcW w:w="425" w:type="dxa"/>
            <w:tcBorders>
              <w:top w:val="nil"/>
              <w:left w:val="nil"/>
              <w:bottom w:val="single" w:sz="12" w:space="0" w:color="auto"/>
              <w:right w:val="single" w:sz="4" w:space="0" w:color="auto"/>
            </w:tcBorders>
          </w:tcPr>
          <w:p w14:paraId="4E7DB5B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3</w:t>
            </w:r>
          </w:p>
        </w:tc>
        <w:tc>
          <w:tcPr>
            <w:tcW w:w="567" w:type="dxa"/>
            <w:tcBorders>
              <w:top w:val="single" w:sz="4" w:space="0" w:color="auto"/>
              <w:left w:val="single" w:sz="4" w:space="0" w:color="auto"/>
              <w:bottom w:val="single" w:sz="12" w:space="0" w:color="auto"/>
              <w:right w:val="single" w:sz="4" w:space="0" w:color="auto"/>
            </w:tcBorders>
          </w:tcPr>
          <w:p w14:paraId="47B198AE"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9.7</w:t>
            </w:r>
          </w:p>
        </w:tc>
        <w:tc>
          <w:tcPr>
            <w:tcW w:w="567" w:type="dxa"/>
            <w:tcBorders>
              <w:top w:val="nil"/>
              <w:left w:val="nil"/>
              <w:bottom w:val="single" w:sz="12" w:space="0" w:color="auto"/>
              <w:right w:val="single" w:sz="4" w:space="0" w:color="auto"/>
            </w:tcBorders>
          </w:tcPr>
          <w:p w14:paraId="033B2B93"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w:t>
            </w:r>
          </w:p>
        </w:tc>
        <w:tc>
          <w:tcPr>
            <w:tcW w:w="567" w:type="dxa"/>
            <w:tcBorders>
              <w:top w:val="nil"/>
              <w:left w:val="single" w:sz="4" w:space="0" w:color="auto"/>
              <w:bottom w:val="single" w:sz="12" w:space="0" w:color="auto"/>
              <w:right w:val="single" w:sz="4" w:space="0" w:color="auto"/>
            </w:tcBorders>
          </w:tcPr>
          <w:p w14:paraId="10034A25"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3.24</w:t>
            </w:r>
          </w:p>
        </w:tc>
      </w:tr>
      <w:tr w:rsidR="00EF2143" w:rsidRPr="00300FB1" w14:paraId="16DFD79D" w14:textId="77777777" w:rsidTr="00252374">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5FED757F" w14:textId="77777777"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三島</w:t>
            </w:r>
          </w:p>
        </w:tc>
        <w:tc>
          <w:tcPr>
            <w:tcW w:w="563" w:type="dxa"/>
            <w:tcBorders>
              <w:top w:val="single" w:sz="12" w:space="0" w:color="auto"/>
              <w:left w:val="nil"/>
              <w:bottom w:val="dotted" w:sz="4" w:space="0" w:color="auto"/>
              <w:right w:val="single" w:sz="4" w:space="0" w:color="auto"/>
            </w:tcBorders>
          </w:tcPr>
          <w:p w14:paraId="33C172B6"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24</w:t>
            </w:r>
          </w:p>
        </w:tc>
        <w:tc>
          <w:tcPr>
            <w:tcW w:w="567" w:type="dxa"/>
            <w:tcBorders>
              <w:top w:val="single" w:sz="12" w:space="0" w:color="auto"/>
              <w:left w:val="single" w:sz="4" w:space="0" w:color="auto"/>
              <w:bottom w:val="dotted" w:sz="4" w:space="0" w:color="auto"/>
              <w:right w:val="single" w:sz="4" w:space="0" w:color="auto"/>
            </w:tcBorders>
          </w:tcPr>
          <w:p w14:paraId="1F5A8756" w14:textId="77777777" w:rsidR="00EF2143" w:rsidRPr="00ED2E20"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3.2</w:t>
            </w:r>
          </w:p>
        </w:tc>
        <w:tc>
          <w:tcPr>
            <w:tcW w:w="567" w:type="dxa"/>
            <w:tcBorders>
              <w:top w:val="single" w:sz="12" w:space="0" w:color="auto"/>
              <w:left w:val="single" w:sz="4" w:space="0" w:color="auto"/>
              <w:bottom w:val="dotted" w:sz="4" w:space="0" w:color="auto"/>
              <w:right w:val="single" w:sz="4" w:space="0" w:color="auto"/>
            </w:tcBorders>
          </w:tcPr>
          <w:p w14:paraId="6F06B233"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 xml:space="preserve">62 </w:t>
            </w:r>
          </w:p>
        </w:tc>
        <w:tc>
          <w:tcPr>
            <w:tcW w:w="567" w:type="dxa"/>
            <w:tcBorders>
              <w:top w:val="single" w:sz="12" w:space="0" w:color="auto"/>
              <w:left w:val="single" w:sz="4" w:space="0" w:color="auto"/>
              <w:bottom w:val="dotted" w:sz="4" w:space="0" w:color="auto"/>
              <w:right w:val="single" w:sz="4" w:space="0" w:color="auto"/>
            </w:tcBorders>
          </w:tcPr>
          <w:p w14:paraId="6EEF4510" w14:textId="77777777" w:rsidR="00EF2143" w:rsidRPr="00ED2E20" w:rsidRDefault="00EF2143" w:rsidP="00EF2143">
            <w:pPr>
              <w:jc w:val="right"/>
              <w:rPr>
                <w:rFonts w:ascii="ＭＳ ゴシック" w:eastAsia="ＭＳ ゴシック" w:hAnsi="ＭＳ ゴシック"/>
                <w:sz w:val="20"/>
                <w:szCs w:val="20"/>
              </w:rPr>
            </w:pPr>
            <w:r w:rsidRPr="00ED2E20">
              <w:rPr>
                <w:rFonts w:ascii="ＭＳ ゴシック" w:eastAsia="ＭＳ ゴシック" w:hAnsi="ＭＳ ゴシック" w:hint="eastAsia"/>
                <w:sz w:val="20"/>
                <w:szCs w:val="20"/>
              </w:rPr>
              <w:t>8.2</w:t>
            </w:r>
          </w:p>
        </w:tc>
        <w:tc>
          <w:tcPr>
            <w:tcW w:w="567" w:type="dxa"/>
            <w:tcBorders>
              <w:top w:val="single" w:sz="12" w:space="0" w:color="auto"/>
              <w:left w:val="single" w:sz="4" w:space="0" w:color="auto"/>
              <w:bottom w:val="dotted" w:sz="4" w:space="0" w:color="auto"/>
              <w:right w:val="single" w:sz="4" w:space="0" w:color="auto"/>
            </w:tcBorders>
          </w:tcPr>
          <w:p w14:paraId="6C395E70"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18</w:t>
            </w:r>
          </w:p>
        </w:tc>
        <w:tc>
          <w:tcPr>
            <w:tcW w:w="567" w:type="dxa"/>
            <w:tcBorders>
              <w:top w:val="single" w:sz="12" w:space="0" w:color="auto"/>
              <w:left w:val="single" w:sz="4" w:space="0" w:color="auto"/>
              <w:bottom w:val="dotted" w:sz="4" w:space="0" w:color="auto"/>
              <w:right w:val="single" w:sz="4" w:space="0" w:color="auto"/>
            </w:tcBorders>
          </w:tcPr>
          <w:p w14:paraId="6FE8D09E" w14:textId="77777777" w:rsidR="00EF2143" w:rsidRPr="00207D16" w:rsidRDefault="00EF2143" w:rsidP="00EF2143">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207D16">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p>
        </w:tc>
        <w:tc>
          <w:tcPr>
            <w:tcW w:w="567" w:type="dxa"/>
            <w:tcBorders>
              <w:top w:val="single" w:sz="12" w:space="0" w:color="auto"/>
              <w:left w:val="single" w:sz="4" w:space="0" w:color="auto"/>
              <w:bottom w:val="dotted" w:sz="4" w:space="0" w:color="auto"/>
              <w:right w:val="single" w:sz="4" w:space="0" w:color="auto"/>
            </w:tcBorders>
          </w:tcPr>
          <w:p w14:paraId="519826D2"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55163602" w14:textId="77777777" w:rsidR="00EF2143" w:rsidRPr="00207D16" w:rsidRDefault="00EF2143" w:rsidP="00EF2143">
            <w:pPr>
              <w:jc w:val="righ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5.2</w:t>
            </w:r>
          </w:p>
        </w:tc>
        <w:tc>
          <w:tcPr>
            <w:tcW w:w="567" w:type="dxa"/>
            <w:tcBorders>
              <w:top w:val="single" w:sz="12" w:space="0" w:color="auto"/>
              <w:left w:val="single" w:sz="4" w:space="0" w:color="auto"/>
              <w:bottom w:val="dotted" w:sz="4" w:space="0" w:color="auto"/>
              <w:right w:val="single" w:sz="4" w:space="0" w:color="auto"/>
            </w:tcBorders>
          </w:tcPr>
          <w:p w14:paraId="5022BDE5"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43</w:t>
            </w:r>
          </w:p>
        </w:tc>
        <w:tc>
          <w:tcPr>
            <w:tcW w:w="567" w:type="dxa"/>
            <w:tcBorders>
              <w:top w:val="single" w:sz="12" w:space="0" w:color="auto"/>
              <w:left w:val="single" w:sz="4" w:space="0" w:color="auto"/>
              <w:bottom w:val="dotted" w:sz="4" w:space="0" w:color="auto"/>
              <w:right w:val="single" w:sz="4" w:space="0" w:color="auto"/>
            </w:tcBorders>
          </w:tcPr>
          <w:p w14:paraId="5FDBEBDB"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5.7</w:t>
            </w:r>
          </w:p>
        </w:tc>
        <w:tc>
          <w:tcPr>
            <w:tcW w:w="567" w:type="dxa"/>
            <w:tcBorders>
              <w:top w:val="single" w:sz="12" w:space="0" w:color="auto"/>
              <w:left w:val="nil"/>
              <w:bottom w:val="dotted" w:sz="4" w:space="0" w:color="auto"/>
              <w:right w:val="single" w:sz="4" w:space="0" w:color="auto"/>
            </w:tcBorders>
          </w:tcPr>
          <w:p w14:paraId="12F41F75"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181</w:t>
            </w:r>
          </w:p>
        </w:tc>
        <w:tc>
          <w:tcPr>
            <w:tcW w:w="567" w:type="dxa"/>
            <w:tcBorders>
              <w:top w:val="single" w:sz="12" w:space="0" w:color="auto"/>
              <w:left w:val="single" w:sz="4" w:space="0" w:color="auto"/>
              <w:bottom w:val="dotted" w:sz="4" w:space="0" w:color="auto"/>
              <w:right w:val="single" w:sz="4" w:space="0" w:color="auto"/>
            </w:tcBorders>
          </w:tcPr>
          <w:p w14:paraId="3A677863" w14:textId="77777777" w:rsidR="00EF2143" w:rsidRPr="00207D16" w:rsidRDefault="00EF2143" w:rsidP="00EF2143">
            <w:pPr>
              <w:jc w:val="right"/>
              <w:rPr>
                <w:rFonts w:ascii="ＭＳ ゴシック" w:eastAsia="ＭＳ ゴシック" w:hAnsi="ＭＳ ゴシック"/>
                <w:sz w:val="18"/>
                <w:szCs w:val="20"/>
              </w:rPr>
            </w:pPr>
            <w:r w:rsidRPr="00207D16">
              <w:rPr>
                <w:rFonts w:ascii="ＭＳ ゴシック" w:eastAsia="ＭＳ ゴシック" w:hAnsi="ＭＳ ゴシック" w:hint="eastAsia"/>
                <w:sz w:val="18"/>
                <w:szCs w:val="20"/>
              </w:rPr>
              <w:t>2</w:t>
            </w:r>
            <w:r w:rsidRPr="00207D16">
              <w:rPr>
                <w:rFonts w:ascii="ＭＳ ゴシック" w:eastAsia="ＭＳ ゴシック" w:hAnsi="ＭＳ ゴシック"/>
                <w:sz w:val="18"/>
                <w:szCs w:val="20"/>
              </w:rPr>
              <w:t>3.9</w:t>
            </w:r>
          </w:p>
        </w:tc>
        <w:tc>
          <w:tcPr>
            <w:tcW w:w="425" w:type="dxa"/>
            <w:tcBorders>
              <w:top w:val="single" w:sz="12" w:space="0" w:color="auto"/>
              <w:left w:val="nil"/>
              <w:bottom w:val="dotted" w:sz="4" w:space="0" w:color="auto"/>
              <w:right w:val="single" w:sz="4" w:space="0" w:color="auto"/>
            </w:tcBorders>
          </w:tcPr>
          <w:p w14:paraId="2E82403D" w14:textId="77777777" w:rsidR="00EF2143" w:rsidRPr="00252374" w:rsidRDefault="00EF2143" w:rsidP="00252374">
            <w:pPr>
              <w:ind w:leftChars="-50" w:left="-105"/>
              <w:jc w:val="right"/>
              <w:rPr>
                <w:rFonts w:ascii="ＭＳ ゴシック" w:eastAsia="ＭＳ ゴシック" w:hAnsi="ＭＳ ゴシック" w:cs="ＭＳ Ｐゴシック"/>
                <w:color w:val="000000"/>
                <w:sz w:val="18"/>
                <w:szCs w:val="18"/>
              </w:rPr>
            </w:pPr>
            <w:r w:rsidRPr="00252374">
              <w:rPr>
                <w:rFonts w:ascii="ＭＳ ゴシック" w:eastAsia="ＭＳ ゴシック" w:hAnsi="ＭＳ ゴシック"/>
                <w:sz w:val="18"/>
                <w:szCs w:val="18"/>
              </w:rPr>
              <w:t>108</w:t>
            </w:r>
          </w:p>
        </w:tc>
        <w:tc>
          <w:tcPr>
            <w:tcW w:w="567" w:type="dxa"/>
            <w:tcBorders>
              <w:top w:val="single" w:sz="12" w:space="0" w:color="auto"/>
              <w:left w:val="single" w:sz="4" w:space="0" w:color="auto"/>
              <w:bottom w:val="dotted" w:sz="4" w:space="0" w:color="auto"/>
              <w:right w:val="single" w:sz="4" w:space="0" w:color="auto"/>
            </w:tcBorders>
          </w:tcPr>
          <w:p w14:paraId="55E72892"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14.3</w:t>
            </w:r>
          </w:p>
        </w:tc>
        <w:tc>
          <w:tcPr>
            <w:tcW w:w="567" w:type="dxa"/>
            <w:tcBorders>
              <w:top w:val="single" w:sz="12" w:space="0" w:color="auto"/>
              <w:left w:val="nil"/>
              <w:bottom w:val="dotted" w:sz="4" w:space="0" w:color="auto"/>
              <w:right w:val="single" w:sz="4" w:space="0" w:color="auto"/>
            </w:tcBorders>
          </w:tcPr>
          <w:p w14:paraId="200C3CA9" w14:textId="77777777" w:rsidR="00EF2143" w:rsidRPr="00207D16" w:rsidRDefault="00EF2143" w:rsidP="00EF2143">
            <w:pPr>
              <w:jc w:val="right"/>
              <w:rPr>
                <w:rFonts w:ascii="ＭＳ ゴシック" w:eastAsia="ＭＳ ゴシック" w:hAnsi="ＭＳ ゴシック" w:cs="ＭＳ Ｐゴシック"/>
                <w:color w:val="000000"/>
                <w:sz w:val="20"/>
                <w:szCs w:val="20"/>
              </w:rPr>
            </w:pPr>
            <w:r w:rsidRPr="00207D16">
              <w:rPr>
                <w:rFonts w:ascii="ＭＳ ゴシック" w:eastAsia="ＭＳ ゴシック" w:hAnsi="ＭＳ ゴシック"/>
                <w:sz w:val="20"/>
                <w:szCs w:val="20"/>
              </w:rPr>
              <w:t>5</w:t>
            </w:r>
          </w:p>
        </w:tc>
        <w:tc>
          <w:tcPr>
            <w:tcW w:w="567" w:type="dxa"/>
            <w:tcBorders>
              <w:top w:val="single" w:sz="12" w:space="0" w:color="auto"/>
              <w:left w:val="single" w:sz="4" w:space="0" w:color="auto"/>
              <w:bottom w:val="dotted" w:sz="4" w:space="0" w:color="auto"/>
              <w:right w:val="single" w:sz="4" w:space="0" w:color="auto"/>
            </w:tcBorders>
          </w:tcPr>
          <w:p w14:paraId="107FEE26" w14:textId="77777777" w:rsidR="00EF2143" w:rsidRPr="00207D16" w:rsidRDefault="00EF2143" w:rsidP="00EF2143">
            <w:pPr>
              <w:jc w:val="right"/>
              <w:rPr>
                <w:rFonts w:ascii="ＭＳ ゴシック" w:eastAsia="ＭＳ ゴシック" w:hAnsi="ＭＳ ゴシック" w:cs="ＭＳ Ｐゴシック"/>
                <w:color w:val="000000"/>
                <w:sz w:val="18"/>
                <w:szCs w:val="20"/>
              </w:rPr>
            </w:pPr>
            <w:r w:rsidRPr="00207D16">
              <w:rPr>
                <w:rFonts w:ascii="ＭＳ ゴシック" w:eastAsia="ＭＳ ゴシック" w:hAnsi="ＭＳ ゴシック"/>
                <w:sz w:val="18"/>
                <w:szCs w:val="20"/>
              </w:rPr>
              <w:t>5.68</w:t>
            </w:r>
          </w:p>
        </w:tc>
      </w:tr>
      <w:tr w:rsidR="00EF2143" w:rsidRPr="00300FB1" w14:paraId="1007A120" w14:textId="77777777" w:rsidTr="00252374">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245F512B" w14:textId="324CBDEE" w:rsidR="00EF2143" w:rsidRPr="001C0FE1" w:rsidRDefault="00EF2143" w:rsidP="00EF2143">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77B99BC2" w14:textId="3D9D1A02" w:rsidR="00EF2143" w:rsidRPr="00731A9E" w:rsidRDefault="00EF2143" w:rsidP="00EF2143">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26996A13" w14:textId="36FAA89C" w:rsidR="00EF2143" w:rsidRPr="00731A9E" w:rsidRDefault="00EF2143" w:rsidP="00EF2143">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66871379" w14:textId="77777777" w:rsidR="00EF2143" w:rsidRPr="00207D16" w:rsidRDefault="00EF2143" w:rsidP="00EF2143">
            <w:pPr>
              <w:jc w:val="right"/>
              <w:rPr>
                <w:rFonts w:ascii="ＭＳ ゴシック" w:eastAsia="ＭＳ ゴシック" w:hAnsi="ＭＳ ゴシック"/>
                <w:color w:val="000000"/>
                <w:sz w:val="14"/>
                <w:szCs w:val="20"/>
              </w:rPr>
            </w:pPr>
            <w:r w:rsidRPr="00207D16">
              <w:rPr>
                <w:rFonts w:ascii="ＭＳ ゴシック" w:eastAsia="ＭＳ ゴシック" w:hAnsi="ＭＳ ゴシック"/>
                <w:sz w:val="14"/>
                <w:szCs w:val="20"/>
              </w:rPr>
              <w:t>1,070</w:t>
            </w:r>
          </w:p>
        </w:tc>
        <w:tc>
          <w:tcPr>
            <w:tcW w:w="567" w:type="dxa"/>
            <w:tcBorders>
              <w:top w:val="dotted" w:sz="4" w:space="0" w:color="auto"/>
              <w:left w:val="single" w:sz="4" w:space="0" w:color="auto"/>
              <w:bottom w:val="single" w:sz="4" w:space="0" w:color="auto"/>
              <w:right w:val="single" w:sz="4" w:space="0" w:color="auto"/>
            </w:tcBorders>
          </w:tcPr>
          <w:p w14:paraId="6702E81D" w14:textId="77777777" w:rsidR="00EF2143" w:rsidRPr="00207D16" w:rsidRDefault="00EF2143" w:rsidP="00EF2143">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12.2</w:t>
            </w:r>
          </w:p>
        </w:tc>
        <w:tc>
          <w:tcPr>
            <w:tcW w:w="567" w:type="dxa"/>
            <w:tcBorders>
              <w:top w:val="dotted" w:sz="4" w:space="0" w:color="auto"/>
              <w:left w:val="single" w:sz="4" w:space="0" w:color="auto"/>
              <w:bottom w:val="single" w:sz="4" w:space="0" w:color="auto"/>
              <w:right w:val="single" w:sz="4" w:space="0" w:color="auto"/>
            </w:tcBorders>
          </w:tcPr>
          <w:p w14:paraId="758F9499"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20449949" w14:textId="77777777" w:rsidR="00EF2143" w:rsidRPr="00207D16" w:rsidRDefault="00EF2143" w:rsidP="00EF2143">
            <w:pPr>
              <w:jc w:val="right"/>
              <w:rPr>
                <w:rFonts w:ascii="ＭＳ ゴシック" w:eastAsia="ＭＳ ゴシック" w:hAnsi="ＭＳ ゴシック"/>
                <w:sz w:val="20"/>
                <w:szCs w:val="20"/>
              </w:rPr>
            </w:pPr>
            <w:r w:rsidRPr="00207D16">
              <w:rPr>
                <w:rFonts w:ascii="ＭＳ ゴシック" w:eastAsia="ＭＳ ゴシック" w:hAnsi="ＭＳ ゴシック"/>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02B947FC" w14:textId="77777777" w:rsidR="00EF2143" w:rsidRPr="00207D16" w:rsidRDefault="00EF2143" w:rsidP="00EF2143">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190B4672" w14:textId="77777777" w:rsidR="00EF2143" w:rsidRPr="00207D16" w:rsidRDefault="00EF2143" w:rsidP="00EF2143">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09A4A39" w14:textId="77777777" w:rsidR="00EF2143" w:rsidRPr="00731A9E" w:rsidRDefault="00EF2143" w:rsidP="00EF2143">
            <w:pPr>
              <w:jc w:val="right"/>
              <w:rPr>
                <w:rFonts w:ascii="ＭＳ ゴシック" w:eastAsia="ＭＳ ゴシック" w:hAnsi="ＭＳ ゴシック"/>
                <w:color w:val="000000"/>
                <w:sz w:val="20"/>
                <w:szCs w:val="20"/>
              </w:rPr>
            </w:pPr>
            <w:r w:rsidRPr="00731A9E">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1A1E5024" w14:textId="77777777" w:rsidR="00EF2143" w:rsidRPr="00731A9E" w:rsidRDefault="00EF2143" w:rsidP="00EF2143">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17F529FB" w14:textId="77777777" w:rsidR="00EF2143" w:rsidRPr="00731A9E" w:rsidRDefault="00EF2143" w:rsidP="00EF2143">
            <w:pPr>
              <w:jc w:val="right"/>
              <w:rPr>
                <w:rFonts w:ascii="ＭＳ ゴシック" w:eastAsia="ＭＳ ゴシック" w:hAnsi="ＭＳ ゴシック"/>
                <w:color w:val="000000"/>
                <w:sz w:val="14"/>
                <w:szCs w:val="20"/>
              </w:rPr>
            </w:pPr>
            <w:r w:rsidRPr="00731A9E">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33583ECD" w14:textId="77777777" w:rsidR="00EF2143" w:rsidRPr="00731A9E" w:rsidRDefault="00EF2143" w:rsidP="00EF2143">
            <w:pPr>
              <w:jc w:val="right"/>
              <w:rPr>
                <w:rFonts w:ascii="ＭＳ ゴシック" w:eastAsia="ＭＳ ゴシック" w:hAnsi="ＭＳ ゴシック"/>
                <w:color w:val="000000"/>
                <w:sz w:val="18"/>
                <w:szCs w:val="20"/>
              </w:rPr>
            </w:pPr>
            <w:r w:rsidRPr="00731A9E">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5B6E164A" w14:textId="77777777" w:rsidR="00EF2143" w:rsidRPr="00252374" w:rsidRDefault="00EF2143" w:rsidP="00252374">
            <w:pPr>
              <w:ind w:leftChars="-50" w:left="-105"/>
              <w:jc w:val="right"/>
              <w:rPr>
                <w:rFonts w:ascii="ＭＳ ゴシック" w:eastAsia="ＭＳ ゴシック" w:hAnsi="ＭＳ ゴシック"/>
                <w:color w:val="000000"/>
                <w:sz w:val="12"/>
                <w:szCs w:val="12"/>
              </w:rPr>
            </w:pPr>
            <w:r w:rsidRPr="00252374">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2959EA3A" w14:textId="77777777" w:rsidR="00EF2143" w:rsidRPr="00207D16" w:rsidRDefault="00EF2143" w:rsidP="00EF2143">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21.8</w:t>
            </w:r>
          </w:p>
        </w:tc>
        <w:tc>
          <w:tcPr>
            <w:tcW w:w="567" w:type="dxa"/>
            <w:tcBorders>
              <w:top w:val="dotted" w:sz="4" w:space="0" w:color="auto"/>
              <w:left w:val="nil"/>
              <w:bottom w:val="single" w:sz="4" w:space="0" w:color="auto"/>
              <w:right w:val="single" w:sz="4" w:space="0" w:color="auto"/>
            </w:tcBorders>
          </w:tcPr>
          <w:p w14:paraId="797B88A3" w14:textId="77777777" w:rsidR="00EF2143" w:rsidRPr="00207D16" w:rsidRDefault="00EF2143" w:rsidP="00EF2143">
            <w:pPr>
              <w:jc w:val="right"/>
              <w:rPr>
                <w:rFonts w:ascii="ＭＳ ゴシック" w:eastAsia="ＭＳ ゴシック" w:hAnsi="ＭＳ ゴシック"/>
                <w:color w:val="000000"/>
                <w:sz w:val="20"/>
                <w:szCs w:val="20"/>
              </w:rPr>
            </w:pPr>
            <w:r w:rsidRPr="00207D16">
              <w:rPr>
                <w:rFonts w:ascii="ＭＳ ゴシック" w:eastAsia="ＭＳ ゴシック" w:hAnsi="ＭＳ ゴシック"/>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1335BFB1" w14:textId="77777777" w:rsidR="00EF2143" w:rsidRPr="00207D16" w:rsidRDefault="00EF2143" w:rsidP="00EF2143">
            <w:pPr>
              <w:jc w:val="right"/>
              <w:rPr>
                <w:rFonts w:ascii="ＭＳ ゴシック" w:eastAsia="ＭＳ ゴシック" w:hAnsi="ＭＳ ゴシック"/>
                <w:color w:val="000000"/>
                <w:sz w:val="18"/>
                <w:szCs w:val="20"/>
              </w:rPr>
            </w:pPr>
            <w:r w:rsidRPr="00207D16">
              <w:rPr>
                <w:rFonts w:ascii="ＭＳ ゴシック" w:eastAsia="ＭＳ ゴシック" w:hAnsi="ＭＳ ゴシック"/>
                <w:sz w:val="18"/>
                <w:szCs w:val="20"/>
              </w:rPr>
              <w:t>0.83</w:t>
            </w:r>
          </w:p>
        </w:tc>
      </w:tr>
    </w:tbl>
    <w:p w14:paraId="0FBD0878" w14:textId="20D04421" w:rsidR="00FE0F53" w:rsidRDefault="00FE0F53" w:rsidP="00FE0F53">
      <w:pPr>
        <w:spacing w:line="240" w:lineRule="exact"/>
        <w:rPr>
          <w:rFonts w:ascii="HG丸ｺﾞｼｯｸM-PRO" w:eastAsia="HG丸ｺﾞｼｯｸM-PRO" w:hAnsi="HG丸ｺﾞｼｯｸM-PRO"/>
          <w:sz w:val="22"/>
          <w:szCs w:val="22"/>
        </w:rPr>
      </w:pPr>
    </w:p>
    <w:p w14:paraId="61FA8DC7" w14:textId="1DC4ADB4" w:rsidR="00FE0F53" w:rsidRDefault="00FE0F53" w:rsidP="00FE0F53">
      <w:pPr>
        <w:spacing w:line="240" w:lineRule="exact"/>
        <w:rPr>
          <w:rFonts w:ascii="HG丸ｺﾞｼｯｸM-PRO" w:eastAsia="HG丸ｺﾞｼｯｸM-PRO" w:hAnsi="HG丸ｺﾞｼｯｸM-PRO"/>
          <w:sz w:val="22"/>
          <w:szCs w:val="22"/>
        </w:rPr>
      </w:pPr>
    </w:p>
    <w:p w14:paraId="641DEF3F" w14:textId="0AF8BDFA" w:rsidR="00FE0F53" w:rsidRDefault="00FE0F53" w:rsidP="00FE0F53">
      <w:pPr>
        <w:spacing w:line="240" w:lineRule="exact"/>
        <w:rPr>
          <w:rFonts w:ascii="HG丸ｺﾞｼｯｸM-PRO" w:eastAsia="HG丸ｺﾞｼｯｸM-PRO" w:hAnsi="HG丸ｺﾞｼｯｸM-PRO"/>
          <w:sz w:val="22"/>
          <w:szCs w:val="22"/>
        </w:rPr>
      </w:pPr>
    </w:p>
    <w:p w14:paraId="6B702990" w14:textId="62899F32" w:rsidR="00FE0F53" w:rsidRDefault="00FE0F53" w:rsidP="00FE0F53">
      <w:pPr>
        <w:spacing w:line="240" w:lineRule="exact"/>
        <w:rPr>
          <w:rFonts w:ascii="HG丸ｺﾞｼｯｸM-PRO" w:eastAsia="HG丸ｺﾞｼｯｸM-PRO" w:hAnsi="HG丸ｺﾞｼｯｸM-PRO"/>
          <w:sz w:val="22"/>
          <w:szCs w:val="22"/>
        </w:rPr>
      </w:pPr>
    </w:p>
    <w:p w14:paraId="48F765CF" w14:textId="20A2B4DE" w:rsidR="00FE0F53" w:rsidRDefault="00FE0F53" w:rsidP="00FE0F53">
      <w:pPr>
        <w:spacing w:line="240" w:lineRule="exact"/>
        <w:rPr>
          <w:rFonts w:ascii="HG丸ｺﾞｼｯｸM-PRO" w:eastAsia="HG丸ｺﾞｼｯｸM-PRO" w:hAnsi="HG丸ｺﾞｼｯｸM-PRO"/>
          <w:sz w:val="22"/>
          <w:szCs w:val="22"/>
        </w:rPr>
      </w:pPr>
    </w:p>
    <w:p w14:paraId="5967F624" w14:textId="2DE6DCED" w:rsidR="00FE0F53" w:rsidRDefault="00FE0F53" w:rsidP="00FE0F53">
      <w:pPr>
        <w:spacing w:line="240" w:lineRule="exact"/>
        <w:rPr>
          <w:rFonts w:ascii="HG丸ｺﾞｼｯｸM-PRO" w:eastAsia="HG丸ｺﾞｼｯｸM-PRO" w:hAnsi="HG丸ｺﾞｼｯｸM-PRO"/>
          <w:sz w:val="22"/>
          <w:szCs w:val="22"/>
        </w:rPr>
      </w:pPr>
    </w:p>
    <w:p w14:paraId="106503D2" w14:textId="77777777" w:rsidR="000A6379" w:rsidRDefault="000A6379" w:rsidP="00FE0F53">
      <w:pPr>
        <w:spacing w:line="240" w:lineRule="exact"/>
        <w:rPr>
          <w:rFonts w:ascii="HG丸ｺﾞｼｯｸM-PRO" w:eastAsia="HG丸ｺﾞｼｯｸM-PRO" w:hAnsi="HG丸ｺﾞｼｯｸM-PRO"/>
          <w:sz w:val="22"/>
          <w:szCs w:val="22"/>
        </w:rPr>
      </w:pPr>
    </w:p>
    <w:p w14:paraId="266D5093" w14:textId="4AB8E58D" w:rsidR="00FE0F53" w:rsidRDefault="00FE0F53" w:rsidP="00FE0F53">
      <w:pPr>
        <w:spacing w:line="240" w:lineRule="exact"/>
        <w:rPr>
          <w:rFonts w:ascii="HG丸ｺﾞｼｯｸM-PRO" w:eastAsia="HG丸ｺﾞｼｯｸM-PRO" w:hAnsi="HG丸ｺﾞｼｯｸM-PRO"/>
          <w:sz w:val="22"/>
          <w:szCs w:val="22"/>
        </w:rPr>
      </w:pPr>
    </w:p>
    <w:p w14:paraId="324B3D5F" w14:textId="77777777" w:rsidR="00FE0F53" w:rsidRDefault="00FE0F53" w:rsidP="00FE0F53">
      <w:pPr>
        <w:spacing w:line="240" w:lineRule="exact"/>
        <w:rPr>
          <w:rFonts w:ascii="HG丸ｺﾞｼｯｸM-PRO" w:eastAsia="HG丸ｺﾞｼｯｸM-PRO" w:hAnsi="HG丸ｺﾞｼｯｸM-PRO"/>
          <w:sz w:val="22"/>
          <w:szCs w:val="22"/>
        </w:rPr>
      </w:pPr>
    </w:p>
    <w:p w14:paraId="3E34A790" w14:textId="39A89035" w:rsidR="00FE0F53" w:rsidRPr="00264A02" w:rsidRDefault="00FE0F53" w:rsidP="00FE0F53">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lastRenderedPageBreak/>
        <w:t>○大阪府が令和</w:t>
      </w:r>
      <w:r w:rsidRPr="00264A02">
        <w:rPr>
          <w:rFonts w:ascii="HG丸ｺﾞｼｯｸM-PRO" w:eastAsia="HG丸ｺﾞｼｯｸM-PRO" w:hAnsi="HG丸ｺﾞｼｯｸM-PRO"/>
          <w:sz w:val="22"/>
          <w:szCs w:val="22"/>
        </w:rPr>
        <w:t>4年度に実施した調査</w:t>
      </w:r>
      <w:r w:rsidRPr="00264A02">
        <w:rPr>
          <w:rFonts w:ascii="HG丸ｺﾞｼｯｸM-PRO" w:eastAsia="HG丸ｺﾞｼｯｸM-PRO" w:hAnsi="HG丸ｺﾞｼｯｸM-PRO" w:hint="eastAsia"/>
          <w:sz w:val="22"/>
          <w:szCs w:val="22"/>
        </w:rPr>
        <w:t>において、訪問診療を実施する約</w:t>
      </w:r>
      <w:r w:rsidRPr="00264A02">
        <w:rPr>
          <w:rFonts w:ascii="HG丸ｺﾞｼｯｸM-PRO" w:eastAsia="HG丸ｺﾞｼｯｸM-PRO" w:hAnsi="HG丸ｺﾞｼｯｸM-PRO"/>
          <w:sz w:val="22"/>
          <w:szCs w:val="22"/>
        </w:rPr>
        <w:t>3割の</w:t>
      </w:r>
      <w:r w:rsidRPr="00264A02">
        <w:rPr>
          <w:rFonts w:ascii="HG丸ｺﾞｼｯｸM-PRO" w:eastAsia="HG丸ｺﾞｼｯｸM-PRO" w:hAnsi="HG丸ｺﾞｼｯｸM-PRO" w:hint="eastAsia"/>
          <w:sz w:val="22"/>
          <w:szCs w:val="22"/>
        </w:rPr>
        <w:t>診療所が、今後の在宅医療を「減らしたい、やめたい」との意向を示しており</w:t>
      </w:r>
      <w:r>
        <w:rPr>
          <w:rFonts w:ascii="HG丸ｺﾞｼｯｸM-PRO" w:eastAsia="HG丸ｺﾞｼｯｸM-PRO" w:hAnsi="HG丸ｺﾞｼｯｸM-PRO" w:hint="eastAsia"/>
          <w:sz w:val="22"/>
          <w:szCs w:val="22"/>
        </w:rPr>
        <w:t>、その割合は府平均より高くなっています。また</w:t>
      </w:r>
      <w:r w:rsidRPr="00264A02">
        <w:rPr>
          <w:rFonts w:ascii="HG丸ｺﾞｼｯｸM-PRO" w:eastAsia="HG丸ｺﾞｼｯｸM-PRO" w:hAnsi="HG丸ｺﾞｼｯｸM-PRO" w:hint="eastAsia"/>
          <w:sz w:val="22"/>
          <w:szCs w:val="22"/>
        </w:rPr>
        <w:t>、その理由は</w:t>
      </w:r>
      <w:r>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「年齢的に継続は無理だと感じている」、「体力・気力に不安がある」という意見が多い状況です。</w:t>
      </w:r>
    </w:p>
    <w:p w14:paraId="050D22F9" w14:textId="64A06007" w:rsidR="00FE0F53" w:rsidRPr="00062080" w:rsidRDefault="00FE0F53" w:rsidP="00FE0F53">
      <w:pPr>
        <w:ind w:leftChars="200" w:left="640" w:hangingChars="100" w:hanging="220"/>
        <w:rPr>
          <w:rFonts w:ascii="HG丸ｺﾞｼｯｸM-PRO" w:eastAsia="HG丸ｺﾞｼｯｸM-PRO" w:hAnsi="HG丸ｺﾞｼｯｸM-PRO"/>
          <w:color w:val="000000" w:themeColor="text1"/>
          <w:sz w:val="22"/>
          <w:szCs w:val="22"/>
        </w:rPr>
      </w:pPr>
    </w:p>
    <w:p w14:paraId="64034DE5" w14:textId="7C7C9156" w:rsidR="00FE0F53" w:rsidRDefault="00FE0F53" w:rsidP="00FE0F53">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81824" behindDoc="0" locked="0" layoutInCell="1" allowOverlap="1" wp14:anchorId="4CFF1A58" wp14:editId="3CA22635">
                <wp:simplePos x="0" y="0"/>
                <wp:positionH relativeFrom="column">
                  <wp:posOffset>369377</wp:posOffset>
                </wp:positionH>
                <wp:positionV relativeFrom="paragraph">
                  <wp:posOffset>9525</wp:posOffset>
                </wp:positionV>
                <wp:extent cx="3829050" cy="352425"/>
                <wp:effectExtent l="0" t="0" r="0" b="0"/>
                <wp:wrapNone/>
                <wp:docPr id="57" name="テキスト ボックス 57" descr="図表10-2-29　今後の在宅医療の実施に関する意向（令和４年度）"/>
                <wp:cNvGraphicFramePr/>
                <a:graphic xmlns:a="http://schemas.openxmlformats.org/drawingml/2006/main">
                  <a:graphicData uri="http://schemas.microsoft.com/office/word/2010/wordprocessingShape">
                    <wps:wsp>
                      <wps:cNvSpPr txBox="1"/>
                      <wps:spPr>
                        <a:xfrm>
                          <a:off x="0" y="0"/>
                          <a:ext cx="38290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26BD5" w14:textId="5A7240AA" w:rsidR="00FE0F53" w:rsidRPr="007B2BE9" w:rsidRDefault="00FE0F53" w:rsidP="00FE0F5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2A0E66">
                              <w:rPr>
                                <w:rFonts w:ascii="ＭＳ Ｐゴシック" w:eastAsia="ＭＳ Ｐゴシック" w:hAnsi="ＭＳ Ｐゴシック" w:hint="eastAsia"/>
                                <w:sz w:val="20"/>
                                <w:szCs w:val="20"/>
                              </w:rPr>
                              <w:t>1</w:t>
                            </w:r>
                            <w:r w:rsidR="002A0E66">
                              <w:rPr>
                                <w:rFonts w:ascii="ＭＳ Ｐゴシック" w:eastAsia="ＭＳ Ｐゴシック" w:hAnsi="ＭＳ Ｐゴシック"/>
                                <w:sz w:val="20"/>
                                <w:szCs w:val="20"/>
                              </w:rPr>
                              <w:t>0-2-29</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w:t>
                            </w:r>
                            <w:r w:rsidR="00BB5918">
                              <w:rPr>
                                <w:rFonts w:ascii="ＭＳ Ｐゴシック" w:eastAsia="ＭＳ Ｐゴシック" w:hAnsi="ＭＳ Ｐゴシック" w:hint="eastAsia"/>
                                <w:sz w:val="20"/>
                                <w:szCs w:val="20"/>
                              </w:rPr>
                              <w:t>の実施に関する</w:t>
                            </w:r>
                            <w:r w:rsidRPr="00B94143">
                              <w:rPr>
                                <w:rFonts w:ascii="ＭＳ Ｐゴシック" w:eastAsia="ＭＳ Ｐゴシック" w:hAnsi="ＭＳ Ｐゴシック" w:hint="eastAsia"/>
                                <w:sz w:val="20"/>
                                <w:szCs w:val="20"/>
                              </w:rPr>
                              <w:t>意向</w:t>
                            </w:r>
                            <w:r w:rsidR="00AC1CE5">
                              <w:rPr>
                                <w:rFonts w:ascii="ＭＳ Ｐゴシック" w:eastAsia="ＭＳ Ｐゴシック" w:hAnsi="ＭＳ Ｐゴシック" w:hint="eastAsia"/>
                                <w:sz w:val="20"/>
                                <w:szCs w:val="20"/>
                              </w:rPr>
                              <w:t>（令和４年度）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FF1A58" id="テキスト ボックス 57" o:spid="_x0000_s1079" type="#_x0000_t202" alt="図表10-2-29　今後の在宅医療の実施に関する意向（令和４年度）" style="position:absolute;left:0;text-align:left;margin-left:29.1pt;margin-top:.75pt;width:301.5pt;height:27.75pt;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" filled="f" stroked="f" strokeweight=".5pt">
                <v:textbox style="mso-fit-shape-to-text:t">
                  <w:txbxContent>
                    <w:p w14:paraId="6B926BD5" w14:textId="5A7240AA" w:rsidR="00FE0F53" w:rsidRPr="007B2BE9" w:rsidRDefault="00FE0F53" w:rsidP="00FE0F5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2A0E66">
                        <w:rPr>
                          <w:rFonts w:ascii="ＭＳ Ｐゴシック" w:eastAsia="ＭＳ Ｐゴシック" w:hAnsi="ＭＳ Ｐゴシック" w:hint="eastAsia"/>
                          <w:sz w:val="20"/>
                          <w:szCs w:val="20"/>
                        </w:rPr>
                        <w:t>1</w:t>
                      </w:r>
                      <w:r w:rsidR="002A0E66">
                        <w:rPr>
                          <w:rFonts w:ascii="ＭＳ Ｐゴシック" w:eastAsia="ＭＳ Ｐゴシック" w:hAnsi="ＭＳ Ｐゴシック"/>
                          <w:sz w:val="20"/>
                          <w:szCs w:val="20"/>
                        </w:rPr>
                        <w:t>0-2-29</w:t>
                      </w:r>
                      <w:r>
                        <w:rPr>
                          <w:rFonts w:ascii="ＭＳ Ｐゴシック" w:eastAsia="ＭＳ Ｐゴシック" w:hAnsi="ＭＳ Ｐゴシック" w:hint="eastAsia"/>
                          <w:sz w:val="20"/>
                          <w:szCs w:val="20"/>
                        </w:rPr>
                        <w:t xml:space="preserve">　</w:t>
                      </w:r>
                      <w:r w:rsidRPr="00B94143">
                        <w:rPr>
                          <w:rFonts w:ascii="ＭＳ Ｐゴシック" w:eastAsia="ＭＳ Ｐゴシック" w:hAnsi="ＭＳ Ｐゴシック" w:hint="eastAsia"/>
                          <w:sz w:val="20"/>
                          <w:szCs w:val="20"/>
                        </w:rPr>
                        <w:t>今後の在宅医療</w:t>
                      </w:r>
                      <w:r w:rsidR="00BB5918">
                        <w:rPr>
                          <w:rFonts w:ascii="ＭＳ Ｐゴシック" w:eastAsia="ＭＳ Ｐゴシック" w:hAnsi="ＭＳ Ｐゴシック" w:hint="eastAsia"/>
                          <w:sz w:val="20"/>
                          <w:szCs w:val="20"/>
                        </w:rPr>
                        <w:t>の実施に関する</w:t>
                      </w:r>
                      <w:r w:rsidRPr="00B94143">
                        <w:rPr>
                          <w:rFonts w:ascii="ＭＳ Ｐゴシック" w:eastAsia="ＭＳ Ｐゴシック" w:hAnsi="ＭＳ Ｐゴシック" w:hint="eastAsia"/>
                          <w:sz w:val="20"/>
                          <w:szCs w:val="20"/>
                        </w:rPr>
                        <w:t>意向</w:t>
                      </w:r>
                      <w:r w:rsidR="00AC1CE5">
                        <w:rPr>
                          <w:rFonts w:ascii="ＭＳ Ｐゴシック" w:eastAsia="ＭＳ Ｐゴシック" w:hAnsi="ＭＳ Ｐゴシック" w:hint="eastAsia"/>
                          <w:sz w:val="20"/>
                          <w:szCs w:val="20"/>
                        </w:rPr>
                        <w:t>（令和４年度）</w:t>
                      </w:r>
                    </w:p>
                  </w:txbxContent>
                </v:textbox>
              </v:shape>
            </w:pict>
          </mc:Fallback>
        </mc:AlternateContent>
      </w:r>
    </w:p>
    <w:p w14:paraId="6DD0472B" w14:textId="643435A8" w:rsidR="00FE0F53" w:rsidRDefault="00560BB4" w:rsidP="00FE0F53">
      <w:pPr>
        <w:spacing w:line="240" w:lineRule="exact"/>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2089344" behindDoc="0" locked="0" layoutInCell="1" allowOverlap="1" wp14:anchorId="23BFE1F1" wp14:editId="6E837A76">
                <wp:simplePos x="0" y="0"/>
                <wp:positionH relativeFrom="column">
                  <wp:posOffset>352425</wp:posOffset>
                </wp:positionH>
                <wp:positionV relativeFrom="paragraph">
                  <wp:posOffset>94615</wp:posOffset>
                </wp:positionV>
                <wp:extent cx="285115" cy="264160"/>
                <wp:effectExtent l="0" t="0" r="0" b="0"/>
                <wp:wrapNone/>
                <wp:docPr id="3633" name="テキスト ボックス 3"/>
                <wp:cNvGraphicFramePr/>
                <a:graphic xmlns:a="http://schemas.openxmlformats.org/drawingml/2006/main">
                  <a:graphicData uri="http://schemas.microsoft.com/office/word/2010/wordprocessingShape">
                    <wps:wsp>
                      <wps:cNvSpPr txBox="1"/>
                      <wps:spPr>
                        <a:xfrm>
                          <a:off x="0" y="0"/>
                          <a:ext cx="285115" cy="2641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4D713E" w14:textId="77777777" w:rsidR="00560BB4" w:rsidRPr="00252374" w:rsidRDefault="00560BB4" w:rsidP="00560BB4">
                            <w:pPr>
                              <w:rPr>
                                <w:rFonts w:asciiTheme="minorHAnsi" w:eastAsiaTheme="minorEastAsia" w:cstheme="minorBidi"/>
                                <w:color w:val="000000" w:themeColor="text1"/>
                                <w:kern w:val="0"/>
                                <w:szCs w:val="21"/>
                              </w:rPr>
                            </w:pPr>
                            <w:r w:rsidRPr="00252374">
                              <w:rPr>
                                <w:rFonts w:asciiTheme="minorHAnsi" w:eastAsiaTheme="minorEastAsia" w:cstheme="minorBidi"/>
                                <w:color w:val="000000" w:themeColor="text1"/>
                                <w:szCs w:val="21"/>
                              </w:rPr>
                              <w:t>%</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23BFE1F1" id="テキスト ボックス 3" o:spid="_x0000_s1080" type="#_x0000_t202" style="position:absolute;left:0;text-align:left;margin-left:27.75pt;margin-top:7.45pt;width:22.45pt;height:20.8pt;z-index:25208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" filled="f" stroked="f">
                <v:textbox style="mso-fit-shape-to-text:t">
                  <w:txbxContent>
                    <w:p w14:paraId="2A4D713E" w14:textId="77777777" w:rsidR="00560BB4" w:rsidRPr="00252374" w:rsidRDefault="00560BB4" w:rsidP="00560BB4">
                      <w:pPr>
                        <w:rPr>
                          <w:rFonts w:asciiTheme="minorHAnsi" w:eastAsiaTheme="minorEastAsia" w:cstheme="minorBidi"/>
                          <w:color w:val="000000" w:themeColor="text1"/>
                          <w:kern w:val="0"/>
                          <w:szCs w:val="21"/>
                        </w:rPr>
                      </w:pPr>
                      <w:r w:rsidRPr="00252374">
                        <w:rPr>
                          <w:rFonts w:asciiTheme="minorHAnsi" w:eastAsiaTheme="minorEastAsia" w:cstheme="minorBidi"/>
                          <w:color w:val="000000" w:themeColor="text1"/>
                          <w:szCs w:val="21"/>
                        </w:rPr>
                        <w:t>%</w:t>
                      </w:r>
                    </w:p>
                  </w:txbxContent>
                </v:textbox>
              </v:shape>
            </w:pict>
          </mc:Fallback>
        </mc:AlternateContent>
      </w:r>
      <w:r w:rsidRPr="00560BB4">
        <w:rPr>
          <w:noProof/>
        </w:rPr>
        <w:drawing>
          <wp:inline distT="0" distB="0" distL="0" distR="0" wp14:anchorId="345989BA" wp14:editId="33C1BE48">
            <wp:extent cx="6120765" cy="2557145"/>
            <wp:effectExtent l="0" t="0" r="0" b="0"/>
            <wp:docPr id="3631" name="図 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2557145"/>
                    </a:xfrm>
                    <a:prstGeom prst="rect">
                      <a:avLst/>
                    </a:prstGeom>
                    <a:noFill/>
                    <a:ln>
                      <a:noFill/>
                    </a:ln>
                  </pic:spPr>
                </pic:pic>
              </a:graphicData>
            </a:graphic>
          </wp:inline>
        </w:drawing>
      </w:r>
    </w:p>
    <w:p w14:paraId="6A473BEC" w14:textId="5568E28B" w:rsidR="00FE0F53" w:rsidRDefault="00560BB4" w:rsidP="00FE0F53">
      <w:pPr>
        <w:spacing w:line="240" w:lineRule="exac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2087296" behindDoc="0" locked="0" layoutInCell="1" allowOverlap="1" wp14:anchorId="1371D246" wp14:editId="34125466">
            <wp:simplePos x="0" y="0"/>
            <wp:positionH relativeFrom="page">
              <wp:posOffset>856615</wp:posOffset>
            </wp:positionH>
            <wp:positionV relativeFrom="paragraph">
              <wp:posOffset>55880</wp:posOffset>
            </wp:positionV>
            <wp:extent cx="5564505" cy="2160047"/>
            <wp:effectExtent l="0" t="0" r="0" b="0"/>
            <wp:wrapNone/>
            <wp:docPr id="3632" name="図 3632" descr="図表10-2-29　今後の在宅医療の実施に関する意向（令和４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 name="図 3632" descr="図表10-2-29　今後の在宅医療の実施に関する意向（令和４年度）"/>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64505" cy="21600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2BDF3" w14:textId="02177045" w:rsidR="00FE0F53" w:rsidRDefault="00FE0F53" w:rsidP="00FE0F53">
      <w:pPr>
        <w:spacing w:line="240" w:lineRule="exact"/>
        <w:rPr>
          <w:rFonts w:ascii="HG丸ｺﾞｼｯｸM-PRO" w:eastAsia="HG丸ｺﾞｼｯｸM-PRO" w:hAnsi="HG丸ｺﾞｼｯｸM-PRO"/>
          <w:sz w:val="22"/>
          <w:szCs w:val="22"/>
        </w:rPr>
      </w:pPr>
    </w:p>
    <w:p w14:paraId="34CDFEBA" w14:textId="4864F72F" w:rsidR="00FE0F53" w:rsidRDefault="00FE0F53" w:rsidP="00FE0F53">
      <w:pPr>
        <w:spacing w:line="240" w:lineRule="exact"/>
        <w:rPr>
          <w:rFonts w:ascii="HG丸ｺﾞｼｯｸM-PRO" w:eastAsia="HG丸ｺﾞｼｯｸM-PRO" w:hAnsi="HG丸ｺﾞｼｯｸM-PRO"/>
          <w:sz w:val="22"/>
          <w:szCs w:val="22"/>
        </w:rPr>
      </w:pPr>
    </w:p>
    <w:p w14:paraId="5DB1EB2D" w14:textId="38932412" w:rsidR="00FE0F53" w:rsidRDefault="00FE0F53" w:rsidP="00FE0F53">
      <w:pPr>
        <w:spacing w:line="240" w:lineRule="exact"/>
        <w:rPr>
          <w:rFonts w:ascii="HG丸ｺﾞｼｯｸM-PRO" w:eastAsia="HG丸ｺﾞｼｯｸM-PRO" w:hAnsi="HG丸ｺﾞｼｯｸM-PRO"/>
          <w:sz w:val="22"/>
          <w:szCs w:val="22"/>
        </w:rPr>
      </w:pPr>
    </w:p>
    <w:p w14:paraId="0D9813BD" w14:textId="553093FE" w:rsidR="00FE0F53" w:rsidRDefault="00FE0F53" w:rsidP="00FE0F53">
      <w:pPr>
        <w:spacing w:line="240" w:lineRule="exact"/>
        <w:rPr>
          <w:rFonts w:ascii="HG丸ｺﾞｼｯｸM-PRO" w:eastAsia="HG丸ｺﾞｼｯｸM-PRO" w:hAnsi="HG丸ｺﾞｼｯｸM-PRO"/>
          <w:sz w:val="22"/>
          <w:szCs w:val="22"/>
        </w:rPr>
      </w:pPr>
    </w:p>
    <w:p w14:paraId="1E39ECD7" w14:textId="0CB122A9" w:rsidR="00FE0F53" w:rsidRDefault="00FE0F53" w:rsidP="00FE0F53">
      <w:pPr>
        <w:spacing w:line="240" w:lineRule="exact"/>
        <w:rPr>
          <w:rFonts w:ascii="HG丸ｺﾞｼｯｸM-PRO" w:eastAsia="HG丸ｺﾞｼｯｸM-PRO" w:hAnsi="HG丸ｺﾞｼｯｸM-PRO"/>
          <w:sz w:val="22"/>
          <w:szCs w:val="22"/>
        </w:rPr>
      </w:pPr>
    </w:p>
    <w:p w14:paraId="2F3FA9E8" w14:textId="77777777" w:rsidR="00FE0F53" w:rsidRDefault="00FE0F53" w:rsidP="00FE0F53">
      <w:pPr>
        <w:spacing w:line="240" w:lineRule="exact"/>
        <w:rPr>
          <w:rFonts w:ascii="HG丸ｺﾞｼｯｸM-PRO" w:eastAsia="HG丸ｺﾞｼｯｸM-PRO" w:hAnsi="HG丸ｺﾞｼｯｸM-PRO"/>
          <w:sz w:val="22"/>
          <w:szCs w:val="22"/>
        </w:rPr>
      </w:pPr>
    </w:p>
    <w:p w14:paraId="3865ECCB" w14:textId="77777777" w:rsidR="00FE0F53" w:rsidRDefault="00FE0F53" w:rsidP="00FE0F53">
      <w:pPr>
        <w:spacing w:line="240" w:lineRule="exact"/>
        <w:rPr>
          <w:rFonts w:ascii="HG丸ｺﾞｼｯｸM-PRO" w:eastAsia="HG丸ｺﾞｼｯｸM-PRO" w:hAnsi="HG丸ｺﾞｼｯｸM-PRO"/>
          <w:sz w:val="22"/>
          <w:szCs w:val="22"/>
        </w:rPr>
      </w:pPr>
    </w:p>
    <w:p w14:paraId="3939F479" w14:textId="77777777" w:rsidR="00FE0F53" w:rsidRDefault="00FE0F53" w:rsidP="00FE0F53">
      <w:pPr>
        <w:spacing w:line="240" w:lineRule="exact"/>
        <w:rPr>
          <w:rFonts w:ascii="HG丸ｺﾞｼｯｸM-PRO" w:eastAsia="HG丸ｺﾞｼｯｸM-PRO" w:hAnsi="HG丸ｺﾞｼｯｸM-PRO"/>
          <w:sz w:val="22"/>
          <w:szCs w:val="22"/>
        </w:rPr>
      </w:pPr>
    </w:p>
    <w:p w14:paraId="7F649FCB" w14:textId="57D10477" w:rsidR="00FE0F53" w:rsidRDefault="00FE0F53" w:rsidP="00FE0F53">
      <w:pPr>
        <w:spacing w:line="240" w:lineRule="exact"/>
        <w:rPr>
          <w:rFonts w:ascii="HG丸ｺﾞｼｯｸM-PRO" w:eastAsia="HG丸ｺﾞｼｯｸM-PRO" w:hAnsi="HG丸ｺﾞｼｯｸM-PRO"/>
          <w:sz w:val="22"/>
          <w:szCs w:val="22"/>
        </w:rPr>
      </w:pPr>
    </w:p>
    <w:p w14:paraId="525326C8" w14:textId="313D91A9" w:rsidR="00FE0F53" w:rsidRDefault="00FE0F53" w:rsidP="00FE0F53">
      <w:pPr>
        <w:spacing w:line="240" w:lineRule="exact"/>
        <w:rPr>
          <w:rFonts w:ascii="HG丸ｺﾞｼｯｸM-PRO" w:eastAsia="HG丸ｺﾞｼｯｸM-PRO" w:hAnsi="HG丸ｺﾞｼｯｸM-PRO"/>
          <w:sz w:val="22"/>
          <w:szCs w:val="22"/>
        </w:rPr>
      </w:pPr>
    </w:p>
    <w:p w14:paraId="5B03A032" w14:textId="358A9065" w:rsidR="00FE0F53" w:rsidRDefault="00FE0F53" w:rsidP="00FE0F53">
      <w:pPr>
        <w:spacing w:line="240" w:lineRule="exact"/>
        <w:rPr>
          <w:rFonts w:ascii="HG丸ｺﾞｼｯｸM-PRO" w:eastAsia="HG丸ｺﾞｼｯｸM-PRO" w:hAnsi="HG丸ｺﾞｼｯｸM-PRO"/>
          <w:sz w:val="22"/>
          <w:szCs w:val="22"/>
        </w:rPr>
      </w:pPr>
    </w:p>
    <w:p w14:paraId="35257A54" w14:textId="68F9A699" w:rsidR="00FE0F53" w:rsidRDefault="00FE0F53" w:rsidP="00FE0F53">
      <w:pPr>
        <w:spacing w:line="240" w:lineRule="exact"/>
        <w:rPr>
          <w:rFonts w:ascii="HG丸ｺﾞｼｯｸM-PRO" w:eastAsia="HG丸ｺﾞｼｯｸM-PRO" w:hAnsi="HG丸ｺﾞｼｯｸM-PRO"/>
          <w:sz w:val="22"/>
          <w:szCs w:val="22"/>
        </w:rPr>
      </w:pPr>
    </w:p>
    <w:p w14:paraId="79D2AC06" w14:textId="02735C33" w:rsidR="00FE0F53" w:rsidRDefault="00FE0F53" w:rsidP="00FE0F53">
      <w:pPr>
        <w:spacing w:line="240" w:lineRule="exact"/>
        <w:rPr>
          <w:rFonts w:ascii="HG丸ｺﾞｼｯｸM-PRO" w:eastAsia="HG丸ｺﾞｼｯｸM-PRO" w:hAnsi="HG丸ｺﾞｼｯｸM-PRO"/>
          <w:sz w:val="22"/>
          <w:szCs w:val="22"/>
        </w:rPr>
      </w:pPr>
    </w:p>
    <w:p w14:paraId="221E5546" w14:textId="1265ECE4" w:rsidR="00FE0F53" w:rsidRDefault="00FE0F53" w:rsidP="00FE0F53">
      <w:pPr>
        <w:spacing w:line="240" w:lineRule="exact"/>
        <w:rPr>
          <w:rFonts w:ascii="HG丸ｺﾞｼｯｸM-PRO" w:eastAsia="HG丸ｺﾞｼｯｸM-PRO" w:hAnsi="HG丸ｺﾞｼｯｸM-PRO"/>
          <w:sz w:val="22"/>
          <w:szCs w:val="22"/>
        </w:rPr>
      </w:pPr>
    </w:p>
    <w:p w14:paraId="00BA11E9" w14:textId="6B3D96B4" w:rsidR="00FE0F53" w:rsidRDefault="00572343" w:rsidP="00FE0F53">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086272" behindDoc="0" locked="0" layoutInCell="1" allowOverlap="1" wp14:anchorId="110A9CFC" wp14:editId="067175A9">
                <wp:simplePos x="0" y="0"/>
                <wp:positionH relativeFrom="margin">
                  <wp:posOffset>399581</wp:posOffset>
                </wp:positionH>
                <wp:positionV relativeFrom="paragraph">
                  <wp:posOffset>116840</wp:posOffset>
                </wp:positionV>
                <wp:extent cx="3714750" cy="352425"/>
                <wp:effectExtent l="0" t="0" r="0" b="0"/>
                <wp:wrapNone/>
                <wp:docPr id="3629" name="テキスト ボックス 3629" descr="図表10-2-30　減らしたい、やめたいとする理由（令和４年度）"/>
                <wp:cNvGraphicFramePr/>
                <a:graphic xmlns:a="http://schemas.openxmlformats.org/drawingml/2006/main">
                  <a:graphicData uri="http://schemas.microsoft.com/office/word/2010/wordprocessingShape">
                    <wps:wsp>
                      <wps:cNvSpPr txBox="1"/>
                      <wps:spPr>
                        <a:xfrm>
                          <a:off x="0" y="0"/>
                          <a:ext cx="3714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22CBC" w14:textId="310CF401" w:rsidR="00BB5918" w:rsidRPr="007B2BE9" w:rsidRDefault="00BB5918" w:rsidP="00BB591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0-2-30</w:t>
                            </w:r>
                            <w:r>
                              <w:rPr>
                                <w:rFonts w:ascii="ＭＳ Ｐゴシック" w:eastAsia="ＭＳ Ｐゴシック" w:hAnsi="ＭＳ Ｐゴシック" w:hint="eastAsia"/>
                                <w:sz w:val="20"/>
                                <w:szCs w:val="20"/>
                              </w:rPr>
                              <w:t xml:space="preserve">　減らしたい、やめたいとする理由</w:t>
                            </w:r>
                            <w:r w:rsidR="00AC1CE5">
                              <w:rPr>
                                <w:rFonts w:ascii="ＭＳ Ｐゴシック" w:eastAsia="ＭＳ Ｐゴシック" w:hAnsi="ＭＳ Ｐゴシック" w:hint="eastAsia"/>
                                <w:sz w:val="20"/>
                                <w:szCs w:val="20"/>
                              </w:rPr>
                              <w:t>（令和４年度）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0A9CFC" id="テキスト ボックス 3629" o:spid="_x0000_s1081" type="#_x0000_t202" alt="図表10-2-30　減らしたい、やめたいとする理由（令和４年度）" style="position:absolute;left:0;text-align:left;margin-left:31.45pt;margin-top:9.2pt;width:292.5pt;height:27.75pt;z-index:252086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" filled="f" stroked="f" strokeweight=".5pt">
                <v:textbox style="mso-fit-shape-to-text:t">
                  <w:txbxContent>
                    <w:p w14:paraId="55322CBC" w14:textId="310CF401" w:rsidR="00BB5918" w:rsidRPr="007B2BE9" w:rsidRDefault="00BB5918" w:rsidP="00BB591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図表1</w:t>
                      </w:r>
                      <w:r>
                        <w:rPr>
                          <w:rFonts w:ascii="ＭＳ Ｐゴシック" w:eastAsia="ＭＳ Ｐゴシック" w:hAnsi="ＭＳ Ｐゴシック"/>
                          <w:sz w:val="20"/>
                          <w:szCs w:val="20"/>
                        </w:rPr>
                        <w:t>0-2-30</w:t>
                      </w:r>
                      <w:r>
                        <w:rPr>
                          <w:rFonts w:ascii="ＭＳ Ｐゴシック" w:eastAsia="ＭＳ Ｐゴシック" w:hAnsi="ＭＳ Ｐゴシック" w:hint="eastAsia"/>
                          <w:sz w:val="20"/>
                          <w:szCs w:val="20"/>
                        </w:rPr>
                        <w:t xml:space="preserve">　減らしたい、やめたいとする理由</w:t>
                      </w:r>
                      <w:r w:rsidR="00AC1CE5">
                        <w:rPr>
                          <w:rFonts w:ascii="ＭＳ Ｐゴシック" w:eastAsia="ＭＳ Ｐゴシック" w:hAnsi="ＭＳ Ｐゴシック" w:hint="eastAsia"/>
                          <w:sz w:val="20"/>
                          <w:szCs w:val="20"/>
                        </w:rPr>
                        <w:t>（令和４年度）</w:t>
                      </w:r>
                    </w:p>
                  </w:txbxContent>
                </v:textbox>
                <w10:wrap anchorx="margin"/>
              </v:shape>
            </w:pict>
          </mc:Fallback>
        </mc:AlternateContent>
      </w:r>
    </w:p>
    <w:p w14:paraId="7D4DC2F3" w14:textId="2B29A4C3" w:rsidR="00FE0F53" w:rsidRDefault="00FE0F53" w:rsidP="00FE0F53">
      <w:pPr>
        <w:spacing w:line="240" w:lineRule="exact"/>
        <w:rPr>
          <w:rFonts w:ascii="HG丸ｺﾞｼｯｸM-PRO" w:eastAsia="HG丸ｺﾞｼｯｸM-PRO" w:hAnsi="HG丸ｺﾞｼｯｸM-PRO"/>
          <w:sz w:val="22"/>
          <w:szCs w:val="22"/>
        </w:rPr>
      </w:pPr>
    </w:p>
    <w:p w14:paraId="2B3CE408" w14:textId="23E3AE72" w:rsidR="00FE0F53" w:rsidRDefault="00572343" w:rsidP="00FE0F53">
      <w:pPr>
        <w:spacing w:line="240" w:lineRule="exact"/>
        <w:rPr>
          <w:rFonts w:ascii="HG丸ｺﾞｼｯｸM-PRO" w:eastAsia="HG丸ｺﾞｼｯｸM-PRO" w:hAnsi="HG丸ｺﾞｼｯｸM-PRO"/>
          <w:sz w:val="22"/>
          <w:szCs w:val="22"/>
        </w:rPr>
      </w:pPr>
      <w:r w:rsidRPr="001C4E0E">
        <w:rPr>
          <w:noProof/>
        </w:rPr>
        <w:drawing>
          <wp:anchor distT="0" distB="0" distL="114300" distR="114300" simplePos="0" relativeHeight="251603955" behindDoc="0" locked="0" layoutInCell="1" allowOverlap="1" wp14:anchorId="2FA970ED" wp14:editId="3A4148B8">
            <wp:simplePos x="0" y="0"/>
            <wp:positionH relativeFrom="column">
              <wp:posOffset>484036</wp:posOffset>
            </wp:positionH>
            <wp:positionV relativeFrom="paragraph">
              <wp:posOffset>59690</wp:posOffset>
            </wp:positionV>
            <wp:extent cx="3248025" cy="1181100"/>
            <wp:effectExtent l="0" t="0" r="9525" b="0"/>
            <wp:wrapNone/>
            <wp:docPr id="3636" name="図 3636" descr="図表10-2-30　減らしたい、やめたいとする理由（令和４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図 3636" descr="図表10-2-30　減らしたい、やめたいとする理由（令和４年度）"/>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8025" cy="1181100"/>
                    </a:xfrm>
                    <a:prstGeom prst="rect">
                      <a:avLst/>
                    </a:prstGeom>
                    <a:noFill/>
                    <a:ln>
                      <a:noFill/>
                    </a:ln>
                  </pic:spPr>
                </pic:pic>
              </a:graphicData>
            </a:graphic>
          </wp:anchor>
        </w:drawing>
      </w:r>
    </w:p>
    <w:p w14:paraId="5A04E0BE" w14:textId="085E4758" w:rsidR="00FE0F53" w:rsidRDefault="00FE0F53" w:rsidP="00FE0F53">
      <w:pPr>
        <w:spacing w:line="240" w:lineRule="exact"/>
        <w:rPr>
          <w:rFonts w:ascii="HG丸ｺﾞｼｯｸM-PRO" w:eastAsia="HG丸ｺﾞｼｯｸM-PRO" w:hAnsi="HG丸ｺﾞｼｯｸM-PRO"/>
          <w:sz w:val="22"/>
          <w:szCs w:val="22"/>
        </w:rPr>
      </w:pPr>
    </w:p>
    <w:p w14:paraId="082ED110" w14:textId="77777777" w:rsidR="00FE0F53" w:rsidRDefault="00FE0F53" w:rsidP="00FE0F53">
      <w:pPr>
        <w:spacing w:line="240" w:lineRule="exact"/>
        <w:rPr>
          <w:rFonts w:ascii="HG丸ｺﾞｼｯｸM-PRO" w:eastAsia="HG丸ｺﾞｼｯｸM-PRO" w:hAnsi="HG丸ｺﾞｼｯｸM-PRO"/>
          <w:sz w:val="22"/>
          <w:szCs w:val="22"/>
        </w:rPr>
      </w:pPr>
    </w:p>
    <w:p w14:paraId="071705D8" w14:textId="77777777" w:rsidR="00FE0F53" w:rsidRDefault="00FE0F53" w:rsidP="00FE0F53">
      <w:pPr>
        <w:spacing w:line="240" w:lineRule="exact"/>
        <w:rPr>
          <w:rFonts w:ascii="HG丸ｺﾞｼｯｸM-PRO" w:eastAsia="HG丸ｺﾞｼｯｸM-PRO" w:hAnsi="HG丸ｺﾞｼｯｸM-PRO"/>
          <w:sz w:val="22"/>
          <w:szCs w:val="22"/>
        </w:rPr>
      </w:pPr>
    </w:p>
    <w:p w14:paraId="1947D755" w14:textId="77777777" w:rsidR="00FE0F53" w:rsidRDefault="00FE0F53" w:rsidP="00FE0F53">
      <w:pPr>
        <w:spacing w:line="240" w:lineRule="exact"/>
        <w:rPr>
          <w:rFonts w:ascii="HG丸ｺﾞｼｯｸM-PRO" w:eastAsia="HG丸ｺﾞｼｯｸM-PRO" w:hAnsi="HG丸ｺﾞｼｯｸM-PRO"/>
          <w:sz w:val="22"/>
          <w:szCs w:val="22"/>
        </w:rPr>
      </w:pPr>
    </w:p>
    <w:p w14:paraId="741CA3A1" w14:textId="1AB38497" w:rsidR="00FE0F53" w:rsidRDefault="00FE0F53" w:rsidP="00FE0F53">
      <w:pPr>
        <w:spacing w:line="240" w:lineRule="exact"/>
        <w:rPr>
          <w:rFonts w:ascii="HG丸ｺﾞｼｯｸM-PRO" w:eastAsia="HG丸ｺﾞｼｯｸM-PRO" w:hAnsi="HG丸ｺﾞｼｯｸM-PRO"/>
          <w:sz w:val="22"/>
          <w:szCs w:val="22"/>
        </w:rPr>
      </w:pPr>
    </w:p>
    <w:p w14:paraId="09BE49D5" w14:textId="53116DB1" w:rsidR="00FE0F53" w:rsidRDefault="00FE0F53" w:rsidP="00FE0F53">
      <w:pPr>
        <w:spacing w:line="240" w:lineRule="exact"/>
        <w:rPr>
          <w:rFonts w:ascii="HG丸ｺﾞｼｯｸM-PRO" w:eastAsia="HG丸ｺﾞｼｯｸM-PRO" w:hAnsi="HG丸ｺﾞｼｯｸM-PRO"/>
          <w:sz w:val="22"/>
          <w:szCs w:val="22"/>
        </w:rPr>
      </w:pPr>
    </w:p>
    <w:p w14:paraId="64232B0C" w14:textId="3A84D39C" w:rsidR="00FE0F53" w:rsidRDefault="00FE0F53" w:rsidP="00FE0F53">
      <w:pPr>
        <w:spacing w:line="240" w:lineRule="exact"/>
        <w:rPr>
          <w:rFonts w:ascii="HG丸ｺﾞｼｯｸM-PRO" w:eastAsia="HG丸ｺﾞｼｯｸM-PRO" w:hAnsi="HG丸ｺﾞｼｯｸM-PRO"/>
          <w:sz w:val="22"/>
          <w:szCs w:val="22"/>
        </w:rPr>
      </w:pPr>
    </w:p>
    <w:p w14:paraId="34374DD1" w14:textId="4A234EC2" w:rsidR="00FE0F53" w:rsidRDefault="00572343" w:rsidP="00FE0F53">
      <w:pPr>
        <w:spacing w:line="240" w:lineRule="exac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982848" behindDoc="0" locked="0" layoutInCell="1" allowOverlap="1" wp14:anchorId="1CF6F8DF" wp14:editId="647239CD">
                <wp:simplePos x="0" y="0"/>
                <wp:positionH relativeFrom="margin">
                  <wp:posOffset>3775710</wp:posOffset>
                </wp:positionH>
                <wp:positionV relativeFrom="paragraph">
                  <wp:posOffset>18084</wp:posOffset>
                </wp:positionV>
                <wp:extent cx="2181225" cy="276225"/>
                <wp:effectExtent l="0" t="0" r="0" b="0"/>
                <wp:wrapNone/>
                <wp:docPr id="58" name="テキスト ボックス 58" descr="出典　大阪府「保健医療企画課実態調査」"/>
                <wp:cNvGraphicFramePr/>
                <a:graphic xmlns:a="http://schemas.openxmlformats.org/drawingml/2006/main">
                  <a:graphicData uri="http://schemas.microsoft.com/office/word/2010/wordprocessingShape">
                    <wps:wsp>
                      <wps:cNvSpPr txBox="1"/>
                      <wps:spPr>
                        <a:xfrm>
                          <a:off x="0" y="0"/>
                          <a:ext cx="2181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FC8B5" w14:textId="11CA1C03" w:rsidR="00FE0F53" w:rsidRDefault="00FE0F53" w:rsidP="00FE0F53">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出典　大阪府「</w:t>
                            </w:r>
                            <w:r w:rsidR="00AC1CE5">
                              <w:rPr>
                                <w:rFonts w:asciiTheme="majorEastAsia" w:eastAsiaTheme="majorEastAsia" w:hAnsiTheme="majorEastAsia" w:hint="eastAsia"/>
                                <w:sz w:val="16"/>
                                <w:szCs w:val="16"/>
                              </w:rPr>
                              <w:t>保健医療企画課</w:t>
                            </w:r>
                            <w:r w:rsidRPr="00B94143">
                              <w:rPr>
                                <w:rFonts w:asciiTheme="majorEastAsia" w:eastAsiaTheme="majorEastAsia" w:hAnsiTheme="majorEastAsia" w:hint="eastAsia"/>
                                <w:sz w:val="16"/>
                                <w:szCs w:val="16"/>
                              </w:rPr>
                              <w:t>実態調査」</w:t>
                            </w:r>
                          </w:p>
                          <w:p w14:paraId="6CCB0569" w14:textId="7CDF231B" w:rsidR="00FE0F53" w:rsidRPr="00F560BC" w:rsidRDefault="00FE0F53" w:rsidP="00252374">
                            <w:pPr>
                              <w:snapToGrid w:val="0"/>
                              <w:spacing w:line="220" w:lineRule="exact"/>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6F8DF" id="テキスト ボックス 58" o:spid="_x0000_s1082" type="#_x0000_t202" alt="出典　大阪府「保健医療企画課実態調査」" style="position:absolute;left:0;text-align:left;margin-left:297.3pt;margin-top:1.4pt;width:171.75pt;height:21.7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" filled="f" stroked="f" strokeweight=".5pt">
                <v:textbox>
                  <w:txbxContent>
                    <w:p w14:paraId="6B3FC8B5" w14:textId="11CA1C03" w:rsidR="00FE0F53" w:rsidRDefault="00FE0F53" w:rsidP="00FE0F53">
                      <w:pPr>
                        <w:snapToGrid w:val="0"/>
                        <w:spacing w:line="220" w:lineRule="exact"/>
                        <w:ind w:left="283" w:hangingChars="177" w:hanging="283"/>
                        <w:rPr>
                          <w:rFonts w:asciiTheme="majorEastAsia" w:eastAsiaTheme="majorEastAsia" w:hAnsiTheme="majorEastAsia"/>
                          <w:sz w:val="16"/>
                          <w:szCs w:val="16"/>
                        </w:rPr>
                      </w:pPr>
                      <w:r w:rsidRPr="00B94143">
                        <w:rPr>
                          <w:rFonts w:asciiTheme="majorEastAsia" w:eastAsiaTheme="majorEastAsia" w:hAnsiTheme="majorEastAsia" w:hint="eastAsia"/>
                          <w:sz w:val="16"/>
                          <w:szCs w:val="16"/>
                        </w:rPr>
                        <w:t>出典　大阪府「</w:t>
                      </w:r>
                      <w:r w:rsidR="00AC1CE5">
                        <w:rPr>
                          <w:rFonts w:asciiTheme="majorEastAsia" w:eastAsiaTheme="majorEastAsia" w:hAnsiTheme="majorEastAsia" w:hint="eastAsia"/>
                          <w:sz w:val="16"/>
                          <w:szCs w:val="16"/>
                        </w:rPr>
                        <w:t>保健医療企画課</w:t>
                      </w:r>
                      <w:r w:rsidRPr="00B94143">
                        <w:rPr>
                          <w:rFonts w:asciiTheme="majorEastAsia" w:eastAsiaTheme="majorEastAsia" w:hAnsiTheme="majorEastAsia" w:hint="eastAsia"/>
                          <w:sz w:val="16"/>
                          <w:szCs w:val="16"/>
                        </w:rPr>
                        <w:t>実態調査」</w:t>
                      </w:r>
                    </w:p>
                    <w:p w14:paraId="6CCB0569" w14:textId="7CDF231B" w:rsidR="00FE0F53" w:rsidRPr="00F560BC" w:rsidRDefault="00FE0F53" w:rsidP="00252374">
                      <w:pPr>
                        <w:snapToGrid w:val="0"/>
                        <w:spacing w:line="220" w:lineRule="exact"/>
                        <w:rPr>
                          <w:rFonts w:asciiTheme="majorEastAsia" w:eastAsiaTheme="majorEastAsia" w:hAnsiTheme="majorEastAsia"/>
                          <w:sz w:val="16"/>
                          <w:szCs w:val="16"/>
                        </w:rPr>
                      </w:pPr>
                    </w:p>
                  </w:txbxContent>
                </v:textbox>
                <w10:wrap anchorx="margin"/>
              </v:shape>
            </w:pict>
          </mc:Fallback>
        </mc:AlternateContent>
      </w:r>
    </w:p>
    <w:p w14:paraId="4F870ADB" w14:textId="77777777" w:rsidR="00BB5918" w:rsidRDefault="00BB5918" w:rsidP="00C71F5C">
      <w:pPr>
        <w:spacing w:line="240" w:lineRule="exact"/>
        <w:rPr>
          <w:rFonts w:ascii="HG丸ｺﾞｼｯｸM-PRO" w:eastAsia="HG丸ｺﾞｼｯｸM-PRO" w:hAnsi="HG丸ｺﾞｼｯｸM-PRO"/>
          <w:sz w:val="22"/>
          <w:szCs w:val="22"/>
        </w:rPr>
      </w:pPr>
    </w:p>
    <w:p w14:paraId="27409915" w14:textId="77777777" w:rsidR="00FC2F04" w:rsidRDefault="00FC2F04" w:rsidP="00647C39">
      <w:pPr>
        <w:ind w:firstLineChars="50" w:firstLine="141"/>
        <w:rPr>
          <w:rFonts w:ascii="ＭＳ ゴシック" w:eastAsia="ＭＳ ゴシック" w:hAnsi="ＭＳ ゴシック"/>
          <w:b/>
          <w:color w:val="0070C0"/>
          <w:sz w:val="28"/>
          <w:szCs w:val="28"/>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5183D64B" w14:textId="77777777" w:rsidR="00FE0F53" w:rsidRPr="00264A02" w:rsidRDefault="00FE0F53" w:rsidP="00FE0F53">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○患者・家族が希望する医療と介護が提供できるよう、医療と介護の従事者との連携体制の充実を図るとともに「人生会議（ACP）」の普及啓発が必要です。また</w:t>
      </w:r>
      <w:r>
        <w:rPr>
          <w:rFonts w:ascii="HG丸ｺﾞｼｯｸM-PRO" w:eastAsia="HG丸ｺﾞｼｯｸM-PRO" w:hAnsi="HG丸ｺﾞｼｯｸM-PRO" w:hint="eastAsia"/>
          <w:sz w:val="22"/>
          <w:szCs w:val="22"/>
        </w:rPr>
        <w:t>、</w:t>
      </w:r>
      <w:r w:rsidRPr="00264A02">
        <w:rPr>
          <w:rFonts w:ascii="HG丸ｺﾞｼｯｸM-PRO" w:eastAsia="HG丸ｺﾞｼｯｸM-PRO" w:hAnsi="HG丸ｺﾞｼｯｸM-PRO" w:hint="eastAsia"/>
          <w:sz w:val="22"/>
          <w:szCs w:val="22"/>
        </w:rPr>
        <w:t>市域を超えた広域連携体制の</w:t>
      </w:r>
      <w:r>
        <w:rPr>
          <w:rFonts w:ascii="HG丸ｺﾞｼｯｸM-PRO" w:eastAsia="HG丸ｺﾞｼｯｸM-PRO" w:hAnsi="HG丸ｺﾞｼｯｸM-PRO" w:hint="eastAsia"/>
          <w:sz w:val="22"/>
          <w:szCs w:val="22"/>
        </w:rPr>
        <w:t>さら</w:t>
      </w:r>
      <w:r w:rsidRPr="00264A02">
        <w:rPr>
          <w:rFonts w:ascii="HG丸ｺﾞｼｯｸM-PRO" w:eastAsia="HG丸ｺﾞｼｯｸM-PRO" w:hAnsi="HG丸ｺﾞｼｯｸM-PRO" w:hint="eastAsia"/>
          <w:sz w:val="22"/>
          <w:szCs w:val="22"/>
        </w:rPr>
        <w:t>なる構築には、市町の取組等に関する情報交換が重要となっています。</w:t>
      </w:r>
    </w:p>
    <w:p w14:paraId="49C0DD41" w14:textId="77777777" w:rsidR="00FE0F53" w:rsidRPr="00731A9E" w:rsidRDefault="00FE0F53" w:rsidP="00FE0F53">
      <w:pPr>
        <w:ind w:firstLineChars="200" w:firstLine="440"/>
        <w:rPr>
          <w:rFonts w:ascii="ＭＳ Ｐゴシック" w:eastAsia="ＭＳ Ｐゴシック" w:hAnsi="ＭＳ Ｐゴシック"/>
          <w:color w:val="000000" w:themeColor="text1"/>
          <w:sz w:val="22"/>
          <w:szCs w:val="22"/>
        </w:rPr>
      </w:pPr>
    </w:p>
    <w:p w14:paraId="06F4D092" w14:textId="77777777" w:rsidR="00FE0F53" w:rsidRPr="003A090A" w:rsidRDefault="00FE0F53" w:rsidP="00FE0F53">
      <w:pPr>
        <w:ind w:firstLineChars="100" w:firstLine="220"/>
        <w:rPr>
          <w:rFonts w:ascii="HG丸ｺﾞｼｯｸM-PRO" w:eastAsia="HG丸ｺﾞｼｯｸM-PRO" w:hAnsi="HG丸ｺﾞｼｯｸM-PRO"/>
          <w:sz w:val="22"/>
          <w:szCs w:val="22"/>
        </w:rPr>
      </w:pPr>
      <w:r w:rsidRPr="003A090A">
        <w:rPr>
          <w:rFonts w:ascii="HG丸ｺﾞｼｯｸM-PRO" w:eastAsia="HG丸ｺﾞｼｯｸM-PRO" w:hAnsi="HG丸ｺﾞｼｯｸM-PRO" w:hint="eastAsia"/>
          <w:sz w:val="22"/>
          <w:szCs w:val="22"/>
        </w:rPr>
        <w:t>【高槻市】</w:t>
      </w:r>
    </w:p>
    <w:p w14:paraId="78F22F3A" w14:textId="77777777" w:rsidR="00FE0F53" w:rsidRPr="00264A02" w:rsidRDefault="00FE0F53" w:rsidP="00FE0F53">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○島本町と共同で、市医師会に在宅医療・介護連携推進コーディネーターを配置し、相談支援等を実施するとともに、円滑な入退院支援のための情報共有に</w:t>
      </w:r>
      <w:r>
        <w:rPr>
          <w:rFonts w:ascii="HG丸ｺﾞｼｯｸM-PRO" w:eastAsia="HG丸ｺﾞｼｯｸM-PRO" w:hAnsi="HG丸ｺﾞｼｯｸM-PRO" w:hint="eastAsia"/>
          <w:sz w:val="22"/>
          <w:szCs w:val="22"/>
        </w:rPr>
        <w:t>かかる</w:t>
      </w:r>
      <w:r w:rsidRPr="00264A02">
        <w:rPr>
          <w:rFonts w:ascii="HG丸ｺﾞｼｯｸM-PRO" w:eastAsia="HG丸ｺﾞｼｯｸM-PRO" w:hAnsi="HG丸ｺﾞｼｯｸM-PRO" w:hint="eastAsia"/>
          <w:sz w:val="22"/>
          <w:szCs w:val="22"/>
        </w:rPr>
        <w:t>共通書式を作成・活用する</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、関係機関の連携促進を図っています。</w:t>
      </w:r>
    </w:p>
    <w:p w14:paraId="7CB9D2F3" w14:textId="77777777" w:rsidR="00FE0F53" w:rsidRPr="00731A9E" w:rsidRDefault="00FE0F53" w:rsidP="00FE0F53">
      <w:pPr>
        <w:rPr>
          <w:color w:val="000000" w:themeColor="text1"/>
        </w:rPr>
      </w:pPr>
    </w:p>
    <w:p w14:paraId="7FDEBF1E" w14:textId="77777777" w:rsidR="00FE0F53" w:rsidRPr="003A090A" w:rsidRDefault="00FE0F53" w:rsidP="00FE0F53">
      <w:pPr>
        <w:ind w:firstLineChars="100" w:firstLine="220"/>
        <w:rPr>
          <w:rFonts w:ascii="HG丸ｺﾞｼｯｸM-PRO" w:eastAsia="HG丸ｺﾞｼｯｸM-PRO" w:hAnsi="HG丸ｺﾞｼｯｸM-PRO"/>
          <w:sz w:val="22"/>
          <w:szCs w:val="22"/>
        </w:rPr>
      </w:pPr>
      <w:r w:rsidRPr="003A090A">
        <w:rPr>
          <w:rFonts w:ascii="HG丸ｺﾞｼｯｸM-PRO" w:eastAsia="HG丸ｺﾞｼｯｸM-PRO" w:hAnsi="HG丸ｺﾞｼｯｸM-PRO" w:hint="eastAsia"/>
          <w:sz w:val="22"/>
          <w:szCs w:val="22"/>
        </w:rPr>
        <w:lastRenderedPageBreak/>
        <w:t>【茨木市】</w:t>
      </w:r>
    </w:p>
    <w:p w14:paraId="60C5ACDE" w14:textId="23BFAE39" w:rsidR="00FE0F53" w:rsidRPr="00346F12" w:rsidRDefault="00FE0F53" w:rsidP="00346F12">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○茨木市在宅医療・介護連携推進連絡会を開催し、医療・介護関係者に実施したアンケート結果の共有や、グループワーク</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を通じて地域での医療と介護の連携の実態の把握に努めているほか、作成した連携ツールの使用状況や、各職種の役割分担について確認する</w:t>
      </w:r>
      <w:r>
        <w:rPr>
          <w:rFonts w:ascii="HG丸ｺﾞｼｯｸM-PRO" w:eastAsia="HG丸ｺﾞｼｯｸM-PRO" w:hAnsi="HG丸ｺﾞｼｯｸM-PRO" w:hint="eastAsia"/>
          <w:sz w:val="22"/>
          <w:szCs w:val="22"/>
        </w:rPr>
        <w:t>等</w:t>
      </w:r>
      <w:r w:rsidRPr="00264A02">
        <w:rPr>
          <w:rFonts w:ascii="HG丸ｺﾞｼｯｸM-PRO" w:eastAsia="HG丸ｺﾞｼｯｸM-PRO" w:hAnsi="HG丸ｺﾞｼｯｸM-PRO" w:hint="eastAsia"/>
          <w:sz w:val="22"/>
          <w:szCs w:val="22"/>
        </w:rPr>
        <w:t>、連携における課題の共有と解決策の検討を進めています。</w:t>
      </w:r>
    </w:p>
    <w:p w14:paraId="1A85A08F" w14:textId="77777777" w:rsidR="00FE0F53" w:rsidRPr="00DB0552" w:rsidRDefault="00FE0F53" w:rsidP="00FE0F53">
      <w:pPr>
        <w:ind w:leftChars="300" w:left="630"/>
        <w:rPr>
          <w:rFonts w:ascii="HG丸ｺﾞｼｯｸM-PRO" w:eastAsia="HG丸ｺﾞｼｯｸM-PRO" w:hAnsi="HG丸ｺﾞｼｯｸM-PRO"/>
        </w:rPr>
      </w:pPr>
    </w:p>
    <w:p w14:paraId="136D549C" w14:textId="77777777" w:rsidR="00FE0F53" w:rsidRPr="00895DF4" w:rsidRDefault="00FE0F53" w:rsidP="00FE0F53">
      <w:pPr>
        <w:ind w:firstLineChars="200" w:firstLine="440"/>
        <w:rPr>
          <w:rFonts w:ascii="ＭＳ Ｐゴシック" w:eastAsia="ＭＳ Ｐゴシック" w:hAnsi="ＭＳ Ｐゴシック"/>
          <w:sz w:val="22"/>
          <w:szCs w:val="22"/>
        </w:rPr>
      </w:pPr>
      <w:r w:rsidRPr="00895DF4">
        <w:rPr>
          <w:rFonts w:ascii="ＭＳ Ｐゴシック" w:eastAsia="ＭＳ Ｐゴシック" w:hAnsi="ＭＳ Ｐゴシック" w:hint="eastAsia"/>
          <w:sz w:val="22"/>
          <w:szCs w:val="22"/>
        </w:rPr>
        <w:t>【摂津市】</w:t>
      </w:r>
    </w:p>
    <w:p w14:paraId="6453A329" w14:textId="77777777" w:rsidR="00FE0F53" w:rsidRPr="00264A02" w:rsidRDefault="00FE0F53" w:rsidP="00FE0F53">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多職種の業務内容の相互理解や円滑な連携に向け、市医師会と協力し、市内関係者の研修会の実施や情報共有ツールを作成しています。他市・他医療圏との関わりがある状況のため、市域をこえた関係づくりや情報共有ツールの普及に課題があります。</w:t>
      </w:r>
    </w:p>
    <w:p w14:paraId="77A74876" w14:textId="77777777" w:rsidR="00FE0F53" w:rsidRPr="00731A9E" w:rsidRDefault="00FE0F53" w:rsidP="00FE0F53">
      <w:pPr>
        <w:ind w:leftChars="200" w:left="640" w:hangingChars="100" w:hanging="220"/>
        <w:rPr>
          <w:rFonts w:ascii="HG丸ｺﾞｼｯｸM-PRO" w:eastAsia="HG丸ｺﾞｼｯｸM-PRO" w:hAnsi="HG丸ｺﾞｼｯｸM-PRO"/>
          <w:color w:val="000000" w:themeColor="text1"/>
          <w:sz w:val="22"/>
          <w:szCs w:val="22"/>
        </w:rPr>
      </w:pPr>
    </w:p>
    <w:p w14:paraId="6793DEA3" w14:textId="77777777" w:rsidR="00FE0F53" w:rsidRPr="00264A02" w:rsidRDefault="00FE0F53" w:rsidP="00FE0F53">
      <w:pPr>
        <w:ind w:firstLineChars="200" w:firstLine="440"/>
        <w:rPr>
          <w:rFonts w:ascii="ＭＳ Ｐゴシック" w:eastAsia="ＭＳ Ｐゴシック" w:hAnsi="ＭＳ Ｐゴシック"/>
          <w:sz w:val="22"/>
          <w:szCs w:val="22"/>
        </w:rPr>
      </w:pPr>
      <w:r w:rsidRPr="00264A02">
        <w:rPr>
          <w:rFonts w:ascii="ＭＳ Ｐゴシック" w:eastAsia="ＭＳ Ｐゴシック" w:hAnsi="ＭＳ Ｐゴシック" w:hint="eastAsia"/>
          <w:sz w:val="22"/>
          <w:szCs w:val="22"/>
        </w:rPr>
        <w:t>【島本町】</w:t>
      </w:r>
    </w:p>
    <w:p w14:paraId="2ED0F226" w14:textId="77777777" w:rsidR="00FE0F53" w:rsidRPr="00264A02" w:rsidRDefault="00FE0F53" w:rsidP="00FE0F53">
      <w:pPr>
        <w:ind w:leftChars="200" w:left="640" w:hangingChars="100" w:hanging="220"/>
        <w:rPr>
          <w:rFonts w:ascii="HG丸ｺﾞｼｯｸM-PRO" w:eastAsia="HG丸ｺﾞｼｯｸM-PRO" w:hAnsi="HG丸ｺﾞｼｯｸM-PRO"/>
          <w:sz w:val="22"/>
          <w:szCs w:val="22"/>
        </w:rPr>
      </w:pPr>
      <w:r w:rsidRPr="00264A02">
        <w:rPr>
          <w:rFonts w:ascii="HG丸ｺﾞｼｯｸM-PRO" w:eastAsia="HG丸ｺﾞｼｯｸM-PRO" w:hAnsi="HG丸ｺﾞｼｯｸM-PRO" w:hint="eastAsia"/>
          <w:sz w:val="22"/>
          <w:szCs w:val="22"/>
        </w:rPr>
        <w:t>〇在宅医療に関する住民理解の促進や、地域の医療・介護関係者との連携推進を目的とし、「島本町在宅医療・介護連携ガイドブック」の配布や、人生会議（ACP）講演会等を実施しています。また、「地域ケア会議」の定期開催により、事例を通じて医療・介護の関係者が連携を深めています。</w:t>
      </w:r>
    </w:p>
    <w:p w14:paraId="20E67AF7" w14:textId="4E1680C7" w:rsidR="00FE0F53" w:rsidRDefault="00FE0F53" w:rsidP="00FE0F53">
      <w:pPr>
        <w:ind w:leftChars="222" w:left="686" w:hangingChars="100" w:hanging="220"/>
        <w:rPr>
          <w:rFonts w:ascii="HG丸ｺﾞｼｯｸM-PRO" w:eastAsia="HG丸ｺﾞｼｯｸM-PRO" w:hAnsi="HG丸ｺﾞｼｯｸM-PRO"/>
          <w:color w:val="000000" w:themeColor="text1"/>
          <w:sz w:val="22"/>
          <w:szCs w:val="22"/>
        </w:rPr>
      </w:pPr>
    </w:p>
    <w:p w14:paraId="50572D68" w14:textId="3B75C3D3"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2FE655B6" w14:textId="3272FBB6"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002F51BC" w14:textId="325F39E4"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0A3CBA32" w14:textId="56BFD446"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183F5F8B" w14:textId="5241105E"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251DBAD2" w14:textId="0094C782"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66B68910" w14:textId="03B5058E"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52A2D640" w14:textId="4C0241E5"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0DA6D692" w14:textId="5482537D"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26C9C1F2" w14:textId="25222B18"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2ADC0AD1" w14:textId="5697B842"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1584AEFF" w14:textId="1E3A1926"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35E3763C" w14:textId="723BB4CF"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7794614E" w14:textId="1265F423"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6C538D7F" w14:textId="77777777" w:rsidR="00B15F04" w:rsidRDefault="00B15F04" w:rsidP="00FE0F53">
      <w:pPr>
        <w:ind w:leftChars="222" w:left="686" w:hangingChars="100" w:hanging="220"/>
        <w:rPr>
          <w:rFonts w:ascii="HG丸ｺﾞｼｯｸM-PRO" w:eastAsia="HG丸ｺﾞｼｯｸM-PRO" w:hAnsi="HG丸ｺﾞｼｯｸM-PRO"/>
          <w:color w:val="000000" w:themeColor="text1"/>
          <w:sz w:val="22"/>
          <w:szCs w:val="22"/>
        </w:rPr>
      </w:pPr>
    </w:p>
    <w:p w14:paraId="5F7E5B27" w14:textId="4C23B764"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4C345D">
        <w:rPr>
          <w:rFonts w:ascii="ＭＳ ゴシック" w:eastAsia="ＭＳ ゴシック" w:hAnsi="ＭＳ ゴシック" w:hint="eastAsia"/>
          <w:color w:val="FFFFFF"/>
          <w:sz w:val="36"/>
          <w:szCs w:val="36"/>
          <w:shd w:val="clear" w:color="auto" w:fill="31849B"/>
        </w:rPr>
        <w:t>三島</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675E37AE"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2640" behindDoc="0" locked="0" layoutInCell="1" allowOverlap="1" wp14:anchorId="6C60C3BD" wp14:editId="4D52B0C2">
                <wp:simplePos x="0" y="0"/>
                <wp:positionH relativeFrom="margin">
                  <wp:align>right</wp:align>
                </wp:positionH>
                <wp:positionV relativeFrom="paragraph">
                  <wp:posOffset>256510</wp:posOffset>
                </wp:positionV>
                <wp:extent cx="5759450" cy="2009775"/>
                <wp:effectExtent l="0" t="0" r="0" b="9525"/>
                <wp:wrapNone/>
                <wp:docPr id="37" name="角丸四角形 37" descr="・市町、学校、関係団体、職域関係者と連携し、がん予防に向けた生活習慣の改善や、感染に起因するがんの予防啓発をはじめ、がん検診の受診率向上に向けた取組をさらに推進していきます。&#10;・「大阪府受動喫煙防止条例」全面施行に伴い、府民への普及啓発と、望まない受動喫煙を防止する環境づくりに取組みます。&#10;・がん拠点病院が開催するがん診療ネットワーク協議会を通じて、がん治療水準の向上を図るとともに、緩和ケアの充実、患者、家族等に対する相談支援等、地域におけるがん医療の充実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09775"/>
                        </a:xfrm>
                        <a:prstGeom prst="roundRect">
                          <a:avLst>
                            <a:gd name="adj" fmla="val 10406"/>
                          </a:avLst>
                        </a:prstGeom>
                        <a:solidFill>
                          <a:schemeClr val="accent5">
                            <a:lumMod val="20000"/>
                            <a:lumOff val="80000"/>
                          </a:schemeClr>
                        </a:solidFill>
                        <a:ln>
                          <a:noFill/>
                        </a:ln>
                        <a:effectLst/>
                      </wps:spPr>
                      <wps:txbx>
                        <w:txbxContent>
                          <w:p w14:paraId="4C5E4200"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・市町、学校、関係団体、職域関係者と連携し、がん予防に向けた生活習慣の改善や、感染に起因するがんの予防啓発をはじめ、がん検診の受診率向上に向けた取組をさらに推進していきます。</w:t>
                            </w:r>
                          </w:p>
                          <w:p w14:paraId="5716CD8B"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・「大阪府受動喫煙防止条例」全面施行に伴い、府民への普及啓発と、望まない受動喫煙を防止する環境づくりに取組みます。</w:t>
                            </w:r>
                          </w:p>
                          <w:p w14:paraId="20D83BA5" w14:textId="73E86718"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・がん拠点病院が開催するがん診療ネットワーク協議会を通じて、がん治療水準の向上を図るとともに、緩和ケアの充実、患者、家族等に対する相談支援等、地域におけるがん医療の充実に取組みます。</w:t>
                            </w:r>
                          </w:p>
                          <w:p w14:paraId="548E3202" w14:textId="1752BCF2"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83" alt="・市町、学校、関係団体、職域関係者と連携し、がん予防に向けた生活習慣の改善や、感染に起因するがんの予防啓発をはじめ、がん検診の受診率向上に向けた取組をさらに推進していきます。&#10;・「大阪府受動喫煙防止条例」全面施行に伴い、府民への普及啓発と、望まない受動喫煙を防止する環境づくりに取組みます。&#10;・がん拠点病院が開催するがん診療ネットワーク協議会を通じて、がん治療水準の向上を図るとともに、緩和ケアの充実、患者、家族等に対する相談支援等、地域におけるがん医療の充実に取組みます。&#10;" style="position:absolute;left:0;text-align:left;margin-left:402.3pt;margin-top:20.2pt;width:453.5pt;height:158.2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" fillcolor="#daeef3 [664]" stroked="f">
                <v:textbox>
                  <w:txbxContent>
                    <w:p w14:paraId="4C5E4200"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・市町、学校、関係団体、職域関係者と連携し、がん予防に向けた生活習慣の改善や、感染に起因するがんの予防啓発をはじめ、がん検診の受診率向上に向けた取組をさらに推進していきます。</w:t>
                      </w:r>
                    </w:p>
                    <w:p w14:paraId="5716CD8B"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・「大阪府受動喫煙防止条例」全面施行に伴い、府民への普及啓発と、望まない受動喫煙を防止する環境づくりに取組みます。</w:t>
                      </w:r>
                    </w:p>
                    <w:p w14:paraId="20D83BA5" w14:textId="73E86718"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・がん拠点病院が開催するがん診療ネットワーク協議会を通じて、がん治療水準の向上を図るとともに、緩和ケアの充実、患者、家族等に対する相談支援等、地域におけるがん医療の充実に取組みます。</w:t>
                      </w:r>
                    </w:p>
                    <w:p w14:paraId="548E3202" w14:textId="1752BCF2"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14D26A91"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Pr="00F0795D" w:rsidRDefault="00BE3BE0" w:rsidP="00BE3BE0">
      <w:pPr>
        <w:spacing w:line="300" w:lineRule="exact"/>
        <w:ind w:leftChars="200" w:left="640" w:hangingChars="100" w:hanging="220"/>
        <w:rPr>
          <w:rFonts w:ascii="ＭＳ Ｐゴシック" w:eastAsia="ＭＳ Ｐゴシック" w:hAnsi="ＭＳ Ｐゴシック"/>
          <w:sz w:val="22"/>
          <w:szCs w:val="22"/>
        </w:rPr>
      </w:pPr>
    </w:p>
    <w:p w14:paraId="2ACF59F4" w14:textId="3D454344" w:rsidR="00C66CCD" w:rsidRDefault="00C66CCD" w:rsidP="00BE3BE0">
      <w:pPr>
        <w:spacing w:line="300" w:lineRule="exact"/>
        <w:ind w:leftChars="200" w:left="640" w:hangingChars="100" w:hanging="220"/>
        <w:rPr>
          <w:rFonts w:ascii="ＭＳ Ｐゴシック" w:eastAsia="ＭＳ Ｐゴシック" w:hAnsi="ＭＳ Ｐゴシック"/>
          <w:sz w:val="22"/>
          <w:szCs w:val="22"/>
        </w:rPr>
      </w:pPr>
    </w:p>
    <w:p w14:paraId="5FC70FB2" w14:textId="4ACC173B" w:rsidR="005C45F9" w:rsidRDefault="005C45F9" w:rsidP="008C62D0">
      <w:pPr>
        <w:spacing w:line="300" w:lineRule="exact"/>
        <w:rPr>
          <w:rFonts w:ascii="ＭＳ Ｐゴシック" w:eastAsia="ＭＳ Ｐゴシック" w:hAnsi="ＭＳ Ｐゴシック"/>
          <w:sz w:val="22"/>
          <w:szCs w:val="22"/>
        </w:rPr>
      </w:pPr>
    </w:p>
    <w:p w14:paraId="12A402FC" w14:textId="39133B24" w:rsidR="00B14545" w:rsidRDefault="00B14545" w:rsidP="008C62D0">
      <w:pPr>
        <w:spacing w:line="300" w:lineRule="exact"/>
        <w:rPr>
          <w:rFonts w:ascii="ＭＳ Ｐゴシック" w:eastAsia="ＭＳ Ｐゴシック" w:hAnsi="ＭＳ Ｐゴシック"/>
          <w:sz w:val="22"/>
          <w:szCs w:val="22"/>
        </w:rPr>
      </w:pPr>
    </w:p>
    <w:p w14:paraId="31D09365" w14:textId="29B34FD3" w:rsidR="00B14545" w:rsidRDefault="00B14545" w:rsidP="008C62D0">
      <w:pPr>
        <w:spacing w:line="300" w:lineRule="exact"/>
        <w:rPr>
          <w:rFonts w:ascii="ＭＳ Ｐゴシック" w:eastAsia="ＭＳ Ｐゴシック" w:hAnsi="ＭＳ Ｐゴシック"/>
          <w:sz w:val="22"/>
          <w:szCs w:val="22"/>
        </w:rPr>
      </w:pPr>
    </w:p>
    <w:p w14:paraId="5F0A2C17" w14:textId="71695E37" w:rsidR="00B14545" w:rsidRDefault="00B14545" w:rsidP="008C62D0">
      <w:pPr>
        <w:spacing w:line="300" w:lineRule="exact"/>
        <w:rPr>
          <w:rFonts w:ascii="ＭＳ Ｐゴシック" w:eastAsia="ＭＳ Ｐゴシック" w:hAnsi="ＭＳ Ｐゴシック"/>
          <w:sz w:val="22"/>
          <w:szCs w:val="22"/>
        </w:rPr>
      </w:pPr>
    </w:p>
    <w:p w14:paraId="72504E3A" w14:textId="0DD5F6CB" w:rsidR="00B14545" w:rsidRDefault="00B14545" w:rsidP="008C62D0">
      <w:pPr>
        <w:spacing w:line="300" w:lineRule="exact"/>
        <w:rPr>
          <w:rFonts w:ascii="ＭＳ Ｐゴシック" w:eastAsia="ＭＳ Ｐゴシック" w:hAnsi="ＭＳ Ｐゴシック"/>
          <w:sz w:val="22"/>
          <w:szCs w:val="22"/>
        </w:rPr>
      </w:pPr>
    </w:p>
    <w:p w14:paraId="38F3FFC0" w14:textId="77777777" w:rsidR="00FE0F53" w:rsidRDefault="00FE0F53" w:rsidP="008C62D0">
      <w:pPr>
        <w:spacing w:line="300" w:lineRule="exact"/>
        <w:rPr>
          <w:rFonts w:ascii="ＭＳ Ｐゴシック" w:eastAsia="ＭＳ Ｐゴシック" w:hAnsi="ＭＳ Ｐゴシック"/>
          <w:sz w:val="22"/>
          <w:szCs w:val="22"/>
        </w:rPr>
      </w:pPr>
    </w:p>
    <w:p w14:paraId="5F7E5B37" w14:textId="41283F4A"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4010D31F" w:rsidR="00C66CCD" w:rsidRDefault="007B7F68"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4384" behindDoc="0" locked="0" layoutInCell="1" allowOverlap="1" wp14:anchorId="1D930CDF" wp14:editId="18B6D69A">
                <wp:simplePos x="0" y="0"/>
                <wp:positionH relativeFrom="column">
                  <wp:posOffset>339090</wp:posOffset>
                </wp:positionH>
                <wp:positionV relativeFrom="paragraph">
                  <wp:posOffset>5080</wp:posOffset>
                </wp:positionV>
                <wp:extent cx="5759450" cy="1981200"/>
                <wp:effectExtent l="0" t="0" r="0" b="0"/>
                <wp:wrapNone/>
                <wp:docPr id="38" name="角丸四角形 38" descr="・三島圏域地域リハビリテーション協議会等に参画し、地域連携クリティカルパスの活用状況等の現状や課題について情報収集を行い必要な支援を行っていきます。&#10;・NDBデータ等分析により、地域の健康課題を明らかにするとともに、地域職域連携推進協議会等で関係機関が行う取組の共有や、保健事業の共同実施等、連携強化を推進し、各機関の生活習慣病対策の取組を支援します。&#10;・健康寿命の延伸に向けて、健康づくり応援団の店や、V.O.S.メニュー（野菜・油・食塩の量に配慮したメニュー）を提供する飲食店の増加等、食環境をはじめ、地域・職域における社会環境の整備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981200"/>
                        </a:xfrm>
                        <a:prstGeom prst="roundRect">
                          <a:avLst>
                            <a:gd name="adj" fmla="val 10406"/>
                          </a:avLst>
                        </a:prstGeom>
                        <a:solidFill>
                          <a:schemeClr val="accent5">
                            <a:lumMod val="20000"/>
                            <a:lumOff val="80000"/>
                          </a:schemeClr>
                        </a:solidFill>
                        <a:ln>
                          <a:noFill/>
                        </a:ln>
                        <a:effectLst/>
                      </wps:spPr>
                      <wps:txbx>
                        <w:txbxContent>
                          <w:p w14:paraId="11D3EDB9" w14:textId="48480B96"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・三島圏域地域リハビリテーション協議会等に参画し、</w:t>
                            </w:r>
                            <w:r w:rsidR="00692733" w:rsidRPr="00252374">
                              <w:rPr>
                                <w:rFonts w:ascii="HG丸ｺﾞｼｯｸM-PRO" w:eastAsia="HG丸ｺﾞｼｯｸM-PRO" w:hAnsi="HG丸ｺﾞｼｯｸM-PRO" w:hint="eastAsia"/>
                                <w:sz w:val="22"/>
                                <w:szCs w:val="22"/>
                              </w:rPr>
                              <w:t>地域連携クリティカルパスの活用状況等の</w:t>
                            </w:r>
                            <w:r w:rsidRPr="00252374">
                              <w:rPr>
                                <w:rFonts w:ascii="HG丸ｺﾞｼｯｸM-PRO" w:eastAsia="HG丸ｺﾞｼｯｸM-PRO" w:hAnsi="HG丸ｺﾞｼｯｸM-PRO" w:hint="eastAsia"/>
                                <w:sz w:val="22"/>
                                <w:szCs w:val="22"/>
                              </w:rPr>
                              <w:t>現状や課題について情報収集を行い必要な支援を行っていきます。</w:t>
                            </w:r>
                          </w:p>
                          <w:p w14:paraId="0A53901A" w14:textId="69C41FD3"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sz w:val="22"/>
                                <w:szCs w:val="22"/>
                              </w:rPr>
                              <w:t>NDB</w:t>
                            </w:r>
                            <w:r w:rsidRPr="00252374">
                              <w:rPr>
                                <w:rFonts w:ascii="HG丸ｺﾞｼｯｸM-PRO" w:eastAsia="HG丸ｺﾞｼｯｸM-PRO" w:hAnsi="HG丸ｺﾞｼｯｸM-PRO" w:hint="eastAsia"/>
                                <w:sz w:val="22"/>
                                <w:szCs w:val="22"/>
                              </w:rPr>
                              <w:t>データ等分析により、地域の健康課題を明らかにするとともに、</w:t>
                            </w:r>
                            <w:r w:rsidR="002D2C59" w:rsidRPr="00252374">
                              <w:rPr>
                                <w:rFonts w:ascii="HG丸ｺﾞｼｯｸM-PRO" w:eastAsia="HG丸ｺﾞｼｯｸM-PRO" w:hAnsi="HG丸ｺﾞｼｯｸM-PRO" w:hint="eastAsia"/>
                                <w:sz w:val="22"/>
                                <w:szCs w:val="22"/>
                              </w:rPr>
                              <w:t>地域職域連携推進協議会等で</w:t>
                            </w:r>
                            <w:r w:rsidRPr="00252374">
                              <w:rPr>
                                <w:rFonts w:ascii="HG丸ｺﾞｼｯｸM-PRO" w:eastAsia="HG丸ｺﾞｼｯｸM-PRO" w:hAnsi="HG丸ｺﾞｼｯｸM-PRO" w:hint="eastAsia"/>
                                <w:sz w:val="22"/>
                                <w:szCs w:val="22"/>
                              </w:rPr>
                              <w:t>関係機関が行う取組</w:t>
                            </w:r>
                            <w:r w:rsidR="002D2C59" w:rsidRPr="00252374">
                              <w:rPr>
                                <w:rFonts w:ascii="HG丸ｺﾞｼｯｸM-PRO" w:eastAsia="HG丸ｺﾞｼｯｸM-PRO" w:hAnsi="HG丸ｺﾞｼｯｸM-PRO" w:hint="eastAsia"/>
                                <w:sz w:val="22"/>
                                <w:szCs w:val="22"/>
                              </w:rPr>
                              <w:t>の</w:t>
                            </w:r>
                            <w:r w:rsidRPr="00252374">
                              <w:rPr>
                                <w:rFonts w:ascii="HG丸ｺﾞｼｯｸM-PRO" w:eastAsia="HG丸ｺﾞｼｯｸM-PRO" w:hAnsi="HG丸ｺﾞｼｯｸM-PRO" w:hint="eastAsia"/>
                                <w:sz w:val="22"/>
                                <w:szCs w:val="22"/>
                              </w:rPr>
                              <w:t>共有</w:t>
                            </w:r>
                            <w:r w:rsidR="002D2C59" w:rsidRPr="00252374">
                              <w:rPr>
                                <w:rFonts w:ascii="HG丸ｺﾞｼｯｸM-PRO" w:eastAsia="HG丸ｺﾞｼｯｸM-PRO" w:hAnsi="HG丸ｺﾞｼｯｸM-PRO" w:hint="eastAsia"/>
                                <w:sz w:val="22"/>
                                <w:szCs w:val="22"/>
                              </w:rPr>
                              <w:t>や</w:t>
                            </w:r>
                            <w:r w:rsidRPr="00252374">
                              <w:rPr>
                                <w:rFonts w:ascii="HG丸ｺﾞｼｯｸM-PRO" w:eastAsia="HG丸ｺﾞｼｯｸM-PRO" w:hAnsi="HG丸ｺﾞｼｯｸM-PRO" w:hint="eastAsia"/>
                                <w:sz w:val="22"/>
                                <w:szCs w:val="22"/>
                              </w:rPr>
                              <w:t>、保健事業の共同実施等</w:t>
                            </w:r>
                            <w:r w:rsidR="007854DD"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連携強化</w:t>
                            </w:r>
                            <w:r w:rsidR="007854DD" w:rsidRPr="00252374">
                              <w:rPr>
                                <w:rFonts w:ascii="HG丸ｺﾞｼｯｸM-PRO" w:eastAsia="HG丸ｺﾞｼｯｸM-PRO" w:hAnsi="HG丸ｺﾞｼｯｸM-PRO" w:hint="eastAsia"/>
                                <w:sz w:val="22"/>
                                <w:szCs w:val="22"/>
                              </w:rPr>
                              <w:t>を推進し</w:t>
                            </w:r>
                            <w:r w:rsidRPr="00252374">
                              <w:rPr>
                                <w:rFonts w:ascii="HG丸ｺﾞｼｯｸM-PRO" w:eastAsia="HG丸ｺﾞｼｯｸM-PRO" w:hAnsi="HG丸ｺﾞｼｯｸM-PRO" w:hint="eastAsia"/>
                                <w:sz w:val="22"/>
                                <w:szCs w:val="22"/>
                              </w:rPr>
                              <w:t>、各機関の生活習慣病対策の</w:t>
                            </w:r>
                            <w:r w:rsidR="007854DD" w:rsidRPr="00252374">
                              <w:rPr>
                                <w:rFonts w:ascii="HG丸ｺﾞｼｯｸM-PRO" w:eastAsia="HG丸ｺﾞｼｯｸM-PRO" w:hAnsi="HG丸ｺﾞｼｯｸM-PRO" w:hint="eastAsia"/>
                                <w:sz w:val="22"/>
                                <w:szCs w:val="22"/>
                              </w:rPr>
                              <w:t>取組</w:t>
                            </w:r>
                            <w:r w:rsidRPr="00252374">
                              <w:rPr>
                                <w:rFonts w:ascii="HG丸ｺﾞｼｯｸM-PRO" w:eastAsia="HG丸ｺﾞｼｯｸM-PRO" w:hAnsi="HG丸ｺﾞｼｯｸM-PRO" w:hint="eastAsia"/>
                                <w:sz w:val="22"/>
                                <w:szCs w:val="22"/>
                              </w:rPr>
                              <w:t>を支援します。</w:t>
                            </w:r>
                          </w:p>
                          <w:p w14:paraId="42CBEA45" w14:textId="6D235263"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・健康寿命の延伸に向け</w:t>
                            </w:r>
                            <w:r w:rsidR="00761ED8" w:rsidRPr="00252374">
                              <w:rPr>
                                <w:rFonts w:ascii="HG丸ｺﾞｼｯｸM-PRO" w:eastAsia="HG丸ｺﾞｼｯｸM-PRO" w:hAnsi="HG丸ｺﾞｼｯｸM-PRO" w:hint="eastAsia"/>
                                <w:sz w:val="22"/>
                                <w:szCs w:val="22"/>
                              </w:rPr>
                              <w:t>て</w:t>
                            </w:r>
                            <w:r w:rsidRPr="00252374">
                              <w:rPr>
                                <w:rFonts w:ascii="HG丸ｺﾞｼｯｸM-PRO" w:eastAsia="HG丸ｺﾞｼｯｸM-PRO" w:hAnsi="HG丸ｺﾞｼｯｸM-PRO" w:hint="eastAsia"/>
                                <w:sz w:val="22"/>
                                <w:szCs w:val="22"/>
                              </w:rPr>
                              <w:t>、健康づくり応援団の店や、</w:t>
                            </w:r>
                            <w:r w:rsidRPr="00252374">
                              <w:rPr>
                                <w:rFonts w:ascii="HG丸ｺﾞｼｯｸM-PRO" w:eastAsia="HG丸ｺﾞｼｯｸM-PRO" w:hAnsi="HG丸ｺﾞｼｯｸM-PRO"/>
                                <w:sz w:val="22"/>
                                <w:szCs w:val="22"/>
                              </w:rPr>
                              <w:t>V.O.S.メニュー（野菜・油・食塩の量に配慮したメニュー）を提供する飲食店の増加等、食環境をはじめ、地域・職域における社会環境の整備を推進します。</w:t>
                            </w:r>
                          </w:p>
                          <w:p w14:paraId="19DBE204" w14:textId="2405D605"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84" alt="・三島圏域地域リハビリテーション協議会等に参画し、地域連携クリティカルパスの活用状況等の現状や課題について情報収集を行い必要な支援を行っていきます。&#10;・NDBデータ等分析により、地域の健康課題を明らかにするとともに、地域職域連携推進協議会等で関係機関が行う取組の共有や、保健事業の共同実施等、連携強化を推進し、各機関の生活習慣病対策の取組を支援します。&#10;・健康寿命の延伸に向けて、健康づくり応援団の店や、V.O.S.メニュー（野菜・油・食塩の量に配慮したメニュー）を提供する飲食店の増加等、食環境をはじめ、地域・職域における社会環境の整備を推進します。&#10;" style="position:absolute;left:0;text-align:left;margin-left:26.7pt;margin-top:.4pt;width:453.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" fillcolor="#daeef3 [664]" stroked="f">
                <v:textbox>
                  <w:txbxContent>
                    <w:p w14:paraId="11D3EDB9" w14:textId="48480B96"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・三島圏域地域リハビリテーション協議会等に参画し、</w:t>
                      </w:r>
                      <w:r w:rsidR="00692733" w:rsidRPr="00252374">
                        <w:rPr>
                          <w:rFonts w:ascii="HG丸ｺﾞｼｯｸM-PRO" w:eastAsia="HG丸ｺﾞｼｯｸM-PRO" w:hAnsi="HG丸ｺﾞｼｯｸM-PRO" w:hint="eastAsia"/>
                          <w:sz w:val="22"/>
                          <w:szCs w:val="22"/>
                        </w:rPr>
                        <w:t>地域連携クリティカルパスの活用状況等の</w:t>
                      </w:r>
                      <w:r w:rsidRPr="00252374">
                        <w:rPr>
                          <w:rFonts w:ascii="HG丸ｺﾞｼｯｸM-PRO" w:eastAsia="HG丸ｺﾞｼｯｸM-PRO" w:hAnsi="HG丸ｺﾞｼｯｸM-PRO" w:hint="eastAsia"/>
                          <w:sz w:val="22"/>
                          <w:szCs w:val="22"/>
                        </w:rPr>
                        <w:t>現状や課題について情報収集を行い必要な支援を行っていきます。</w:t>
                      </w:r>
                    </w:p>
                    <w:p w14:paraId="0A53901A" w14:textId="69C41FD3"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sz w:val="22"/>
                          <w:szCs w:val="22"/>
                        </w:rPr>
                        <w:t>NDB</w:t>
                      </w:r>
                      <w:r w:rsidRPr="00252374">
                        <w:rPr>
                          <w:rFonts w:ascii="HG丸ｺﾞｼｯｸM-PRO" w:eastAsia="HG丸ｺﾞｼｯｸM-PRO" w:hAnsi="HG丸ｺﾞｼｯｸM-PRO" w:hint="eastAsia"/>
                          <w:sz w:val="22"/>
                          <w:szCs w:val="22"/>
                        </w:rPr>
                        <w:t>データ等分析により、地域の健康課題を明らかにするとともに、</w:t>
                      </w:r>
                      <w:r w:rsidR="002D2C59" w:rsidRPr="00252374">
                        <w:rPr>
                          <w:rFonts w:ascii="HG丸ｺﾞｼｯｸM-PRO" w:eastAsia="HG丸ｺﾞｼｯｸM-PRO" w:hAnsi="HG丸ｺﾞｼｯｸM-PRO" w:hint="eastAsia"/>
                          <w:sz w:val="22"/>
                          <w:szCs w:val="22"/>
                        </w:rPr>
                        <w:t>地域職域連携推進協議会等で</w:t>
                      </w:r>
                      <w:r w:rsidRPr="00252374">
                        <w:rPr>
                          <w:rFonts w:ascii="HG丸ｺﾞｼｯｸM-PRO" w:eastAsia="HG丸ｺﾞｼｯｸM-PRO" w:hAnsi="HG丸ｺﾞｼｯｸM-PRO" w:hint="eastAsia"/>
                          <w:sz w:val="22"/>
                          <w:szCs w:val="22"/>
                        </w:rPr>
                        <w:t>関係機関が行う取組</w:t>
                      </w:r>
                      <w:r w:rsidR="002D2C59" w:rsidRPr="00252374">
                        <w:rPr>
                          <w:rFonts w:ascii="HG丸ｺﾞｼｯｸM-PRO" w:eastAsia="HG丸ｺﾞｼｯｸM-PRO" w:hAnsi="HG丸ｺﾞｼｯｸM-PRO" w:hint="eastAsia"/>
                          <w:sz w:val="22"/>
                          <w:szCs w:val="22"/>
                        </w:rPr>
                        <w:t>の</w:t>
                      </w:r>
                      <w:r w:rsidRPr="00252374">
                        <w:rPr>
                          <w:rFonts w:ascii="HG丸ｺﾞｼｯｸM-PRO" w:eastAsia="HG丸ｺﾞｼｯｸM-PRO" w:hAnsi="HG丸ｺﾞｼｯｸM-PRO" w:hint="eastAsia"/>
                          <w:sz w:val="22"/>
                          <w:szCs w:val="22"/>
                        </w:rPr>
                        <w:t>共有</w:t>
                      </w:r>
                      <w:r w:rsidR="002D2C59" w:rsidRPr="00252374">
                        <w:rPr>
                          <w:rFonts w:ascii="HG丸ｺﾞｼｯｸM-PRO" w:eastAsia="HG丸ｺﾞｼｯｸM-PRO" w:hAnsi="HG丸ｺﾞｼｯｸM-PRO" w:hint="eastAsia"/>
                          <w:sz w:val="22"/>
                          <w:szCs w:val="22"/>
                        </w:rPr>
                        <w:t>や</w:t>
                      </w:r>
                      <w:r w:rsidRPr="00252374">
                        <w:rPr>
                          <w:rFonts w:ascii="HG丸ｺﾞｼｯｸM-PRO" w:eastAsia="HG丸ｺﾞｼｯｸM-PRO" w:hAnsi="HG丸ｺﾞｼｯｸM-PRO" w:hint="eastAsia"/>
                          <w:sz w:val="22"/>
                          <w:szCs w:val="22"/>
                        </w:rPr>
                        <w:t>、保健事業の共同実施等</w:t>
                      </w:r>
                      <w:r w:rsidR="007854DD" w:rsidRPr="00252374">
                        <w:rPr>
                          <w:rFonts w:ascii="HG丸ｺﾞｼｯｸM-PRO" w:eastAsia="HG丸ｺﾞｼｯｸM-PRO" w:hAnsi="HG丸ｺﾞｼｯｸM-PRO" w:hint="eastAsia"/>
                          <w:sz w:val="22"/>
                          <w:szCs w:val="22"/>
                        </w:rPr>
                        <w:t>、</w:t>
                      </w:r>
                      <w:r w:rsidRPr="00252374">
                        <w:rPr>
                          <w:rFonts w:ascii="HG丸ｺﾞｼｯｸM-PRO" w:eastAsia="HG丸ｺﾞｼｯｸM-PRO" w:hAnsi="HG丸ｺﾞｼｯｸM-PRO" w:hint="eastAsia"/>
                          <w:sz w:val="22"/>
                          <w:szCs w:val="22"/>
                        </w:rPr>
                        <w:t>連携強化</w:t>
                      </w:r>
                      <w:r w:rsidR="007854DD" w:rsidRPr="00252374">
                        <w:rPr>
                          <w:rFonts w:ascii="HG丸ｺﾞｼｯｸM-PRO" w:eastAsia="HG丸ｺﾞｼｯｸM-PRO" w:hAnsi="HG丸ｺﾞｼｯｸM-PRO" w:hint="eastAsia"/>
                          <w:sz w:val="22"/>
                          <w:szCs w:val="22"/>
                        </w:rPr>
                        <w:t>を推進し</w:t>
                      </w:r>
                      <w:r w:rsidRPr="00252374">
                        <w:rPr>
                          <w:rFonts w:ascii="HG丸ｺﾞｼｯｸM-PRO" w:eastAsia="HG丸ｺﾞｼｯｸM-PRO" w:hAnsi="HG丸ｺﾞｼｯｸM-PRO" w:hint="eastAsia"/>
                          <w:sz w:val="22"/>
                          <w:szCs w:val="22"/>
                        </w:rPr>
                        <w:t>、各機関の生活習慣病対策の</w:t>
                      </w:r>
                      <w:r w:rsidR="007854DD" w:rsidRPr="00252374">
                        <w:rPr>
                          <w:rFonts w:ascii="HG丸ｺﾞｼｯｸM-PRO" w:eastAsia="HG丸ｺﾞｼｯｸM-PRO" w:hAnsi="HG丸ｺﾞｼｯｸM-PRO" w:hint="eastAsia"/>
                          <w:sz w:val="22"/>
                          <w:szCs w:val="22"/>
                        </w:rPr>
                        <w:t>取組</w:t>
                      </w:r>
                      <w:r w:rsidRPr="00252374">
                        <w:rPr>
                          <w:rFonts w:ascii="HG丸ｺﾞｼｯｸM-PRO" w:eastAsia="HG丸ｺﾞｼｯｸM-PRO" w:hAnsi="HG丸ｺﾞｼｯｸM-PRO" w:hint="eastAsia"/>
                          <w:sz w:val="22"/>
                          <w:szCs w:val="22"/>
                        </w:rPr>
                        <w:t>を支援します。</w:t>
                      </w:r>
                    </w:p>
                    <w:p w14:paraId="42CBEA45" w14:textId="6D235263"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・健康寿命の延伸に向け</w:t>
                      </w:r>
                      <w:r w:rsidR="00761ED8" w:rsidRPr="00252374">
                        <w:rPr>
                          <w:rFonts w:ascii="HG丸ｺﾞｼｯｸM-PRO" w:eastAsia="HG丸ｺﾞｼｯｸM-PRO" w:hAnsi="HG丸ｺﾞｼｯｸM-PRO" w:hint="eastAsia"/>
                          <w:sz w:val="22"/>
                          <w:szCs w:val="22"/>
                        </w:rPr>
                        <w:t>て</w:t>
                      </w:r>
                      <w:r w:rsidRPr="00252374">
                        <w:rPr>
                          <w:rFonts w:ascii="HG丸ｺﾞｼｯｸM-PRO" w:eastAsia="HG丸ｺﾞｼｯｸM-PRO" w:hAnsi="HG丸ｺﾞｼｯｸM-PRO" w:hint="eastAsia"/>
                          <w:sz w:val="22"/>
                          <w:szCs w:val="22"/>
                        </w:rPr>
                        <w:t>、健康づくり応援団の店や、</w:t>
                      </w:r>
                      <w:r w:rsidRPr="00252374">
                        <w:rPr>
                          <w:rFonts w:ascii="HG丸ｺﾞｼｯｸM-PRO" w:eastAsia="HG丸ｺﾞｼｯｸM-PRO" w:hAnsi="HG丸ｺﾞｼｯｸM-PRO"/>
                          <w:sz w:val="22"/>
                          <w:szCs w:val="22"/>
                        </w:rPr>
                        <w:t>V.O.S.メニュー（野菜・油・食塩の量に配慮したメニュー）を提供する飲食店の増加等、食環境をはじめ、地域・職域における社会環境の整備を推進します。</w:t>
                      </w:r>
                    </w:p>
                    <w:p w14:paraId="19DBE204" w14:textId="2405D605"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v:roundrect>
            </w:pict>
          </mc:Fallback>
        </mc:AlternateContent>
      </w:r>
    </w:p>
    <w:p w14:paraId="5F7E5B38" w14:textId="4B0A863E"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5F7E5B39" w14:textId="2AC06A55" w:rsidR="00685E9B" w:rsidRDefault="00685E9B" w:rsidP="00685E9B">
      <w:pPr>
        <w:rPr>
          <w:rFonts w:ascii="ＭＳ ゴシック" w:eastAsia="ＭＳ ゴシック" w:hAnsi="ＭＳ ゴシック"/>
          <w:b/>
          <w:color w:val="0070C0"/>
          <w:sz w:val="28"/>
          <w:szCs w:val="28"/>
        </w:rPr>
      </w:pPr>
    </w:p>
    <w:p w14:paraId="32BBFAAC" w14:textId="708C705F" w:rsidR="00B14545" w:rsidRDefault="00B14545" w:rsidP="00685E9B">
      <w:pPr>
        <w:rPr>
          <w:rFonts w:ascii="ＭＳ ゴシック" w:eastAsia="ＭＳ ゴシック" w:hAnsi="ＭＳ ゴシック"/>
          <w:b/>
          <w:color w:val="0070C0"/>
          <w:sz w:val="28"/>
          <w:szCs w:val="28"/>
        </w:rPr>
      </w:pPr>
    </w:p>
    <w:p w14:paraId="56BFEF30" w14:textId="1C47D5E3" w:rsidR="00B14545" w:rsidRDefault="00B14545" w:rsidP="00685E9B">
      <w:pPr>
        <w:rPr>
          <w:rFonts w:ascii="ＭＳ ゴシック" w:eastAsia="ＭＳ ゴシック" w:hAnsi="ＭＳ ゴシック"/>
          <w:b/>
          <w:color w:val="0070C0"/>
          <w:sz w:val="28"/>
          <w:szCs w:val="28"/>
        </w:rPr>
      </w:pPr>
    </w:p>
    <w:p w14:paraId="0AE529F4" w14:textId="148729DE" w:rsidR="00B14545" w:rsidRDefault="00B14545" w:rsidP="00685E9B">
      <w:pPr>
        <w:rPr>
          <w:rFonts w:ascii="ＭＳ ゴシック" w:eastAsia="ＭＳ ゴシック" w:hAnsi="ＭＳ ゴシック"/>
          <w:b/>
          <w:color w:val="0070C0"/>
          <w:sz w:val="28"/>
          <w:szCs w:val="28"/>
        </w:rPr>
      </w:pPr>
    </w:p>
    <w:p w14:paraId="205DF447" w14:textId="4F711E56" w:rsidR="00B14545" w:rsidRDefault="00B14545" w:rsidP="00685E9B">
      <w:pPr>
        <w:rPr>
          <w:rFonts w:ascii="ＭＳ ゴシック" w:eastAsia="ＭＳ ゴシック" w:hAnsi="ＭＳ ゴシック"/>
          <w:b/>
          <w:color w:val="0070C0"/>
          <w:sz w:val="28"/>
          <w:szCs w:val="28"/>
        </w:rPr>
      </w:pPr>
    </w:p>
    <w:p w14:paraId="652474D1" w14:textId="77777777" w:rsidR="00E648DE" w:rsidRDefault="00E648DE" w:rsidP="005613E8">
      <w:pPr>
        <w:spacing w:line="240" w:lineRule="exact"/>
        <w:rPr>
          <w:rFonts w:ascii="ＭＳ Ｐゴシック" w:eastAsia="ＭＳ Ｐゴシック" w:hAnsi="ＭＳ Ｐゴシック"/>
          <w:sz w:val="22"/>
          <w:szCs w:val="22"/>
        </w:rPr>
      </w:pPr>
    </w:p>
    <w:p w14:paraId="5F7E5B3F" w14:textId="2611A869" w:rsidR="00685E9B" w:rsidRDefault="00361880"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33664" behindDoc="0" locked="0" layoutInCell="1" allowOverlap="1" wp14:anchorId="0527F5EF" wp14:editId="0745D183">
                <wp:simplePos x="0" y="0"/>
                <wp:positionH relativeFrom="margin">
                  <wp:posOffset>331470</wp:posOffset>
                </wp:positionH>
                <wp:positionV relativeFrom="paragraph">
                  <wp:posOffset>249555</wp:posOffset>
                </wp:positionV>
                <wp:extent cx="5832000" cy="2376000"/>
                <wp:effectExtent l="0" t="0" r="0" b="5715"/>
                <wp:wrapNone/>
                <wp:docPr id="40" name="角丸四角形 40" descr="・多様な精神疾患等に対応できる医療機関について、それぞれの医療機能を明確化し、役割分担や連携を推進するとともに、三島二次医療圏域の医療機関関係者等による協議の場において、医療の充実と地域関係機関との連携体制の構築について検討します。&#10;・長期入院者の精神科病院からの地域移行を推進し、「精神障がいにも対応した地域包括ケアシステム」構築のため、関係機関（市町・保健所・精神科病院・地域支援事業者等）による協議を進めていきます。&#10;・自殺対策推進のため、関係機関（市町・保健所・医療機関・消防・警察等）の連携を図り、自殺予防に資する人材育成や啓発活動を行うとともに自殺未遂者支援の充実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376000"/>
                        </a:xfrm>
                        <a:prstGeom prst="roundRect">
                          <a:avLst>
                            <a:gd name="adj" fmla="val 9577"/>
                          </a:avLst>
                        </a:prstGeom>
                        <a:solidFill>
                          <a:schemeClr val="accent5">
                            <a:lumMod val="20000"/>
                            <a:lumOff val="80000"/>
                          </a:schemeClr>
                        </a:solidFill>
                        <a:ln>
                          <a:noFill/>
                        </a:ln>
                        <a:effectLst/>
                      </wps:spPr>
                      <wps:txbx>
                        <w:txbxContent>
                          <w:p w14:paraId="5FB699DE" w14:textId="0EF034AB"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・多様な精神疾患等に対応できる医療機関について、それぞれの医療機能を明確化し、役割分担や連携を推進するとともに、三島</w:t>
                            </w:r>
                            <w:r w:rsidR="00BC0D4C">
                              <w:rPr>
                                <w:rFonts w:ascii="HG丸ｺﾞｼｯｸM-PRO" w:eastAsia="HG丸ｺﾞｼｯｸM-PRO" w:hAnsi="HG丸ｺﾞｼｯｸM-PRO" w:hint="eastAsia"/>
                                <w:sz w:val="22"/>
                                <w:szCs w:val="22"/>
                              </w:rPr>
                              <w:t>二次医療</w:t>
                            </w:r>
                            <w:r w:rsidR="00FD2FC0" w:rsidRPr="00252374">
                              <w:rPr>
                                <w:rFonts w:ascii="HG丸ｺﾞｼｯｸM-PRO" w:eastAsia="HG丸ｺﾞｼｯｸM-PRO" w:hAnsi="HG丸ｺﾞｼｯｸM-PRO" w:hint="eastAsia"/>
                                <w:sz w:val="22"/>
                                <w:szCs w:val="22"/>
                              </w:rPr>
                              <w:t>圏域</w:t>
                            </w:r>
                            <w:r w:rsidRPr="00252374">
                              <w:rPr>
                                <w:rFonts w:ascii="HG丸ｺﾞｼｯｸM-PRO" w:eastAsia="HG丸ｺﾞｼｯｸM-PRO" w:hAnsi="HG丸ｺﾞｼｯｸM-PRO" w:hint="eastAsia"/>
                                <w:sz w:val="22"/>
                                <w:szCs w:val="22"/>
                              </w:rPr>
                              <w:t>の医療機関関係者等による協議の場において、医療の充実と地域関係機関との連携体制の構築について検討します。</w:t>
                            </w:r>
                          </w:p>
                          <w:p w14:paraId="7B39C145" w14:textId="77777777"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長期入院者の精神科病院からの地域移行を推進し、「精神障がいにも対応した地域包括ケアシステム」構築のため、関係機関（市町・保健所・精神科病院・地域支援事業者等）による協議を進めていきます。</w:t>
                            </w:r>
                          </w:p>
                          <w:p w14:paraId="71B87C49" w14:textId="30213619"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・自殺対策推進のため、関係機関（市町・保健所・医療機関・消防・警察等）の連携を図り、自殺予防に資する人材育成や啓発活動を行うとともに自殺未遂者支援の充実に取組みます。</w:t>
                            </w:r>
                          </w:p>
                          <w:p w14:paraId="4FF3F1B5" w14:textId="46D5CCC9" w:rsidR="00503E73" w:rsidRPr="00252374" w:rsidRDefault="00503E73"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5" alt="・多様な精神疾患等に対応できる医療機関について、それぞれの医療機能を明確化し、役割分担や連携を推進するとともに、三島二次医療圏域の医療機関関係者等による協議の場において、医療の充実と地域関係機関との連携体制の構築について検討します。&#10;・長期入院者の精神科病院からの地域移行を推進し、「精神障がいにも対応した地域包括ケアシステム」構築のため、関係機関（市町・保健所・精神科病院・地域支援事業者等）による協議を進めていきます。&#10;・自殺対策推進のため、関係機関（市町・保健所・医療機関・消防・警察等）の連携を図り、自殺予防に資する人材育成や啓発活動を行うとともに自殺未遂者支援の充実に取組みます。&#10;" style="position:absolute;left:0;text-align:left;margin-left:26.1pt;margin-top:19.65pt;width:459.2pt;height:187.1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" fillcolor="#daeef3 [664]" stroked="f">
                <v:textbox>
                  <w:txbxContent>
                    <w:p w14:paraId="5FB699DE" w14:textId="0EF034AB"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・多様な精神疾患等に対応できる医療機関について、それぞれの医療機能を明確化し、役割分担や連携を推進するとともに、三島</w:t>
                      </w:r>
                      <w:r w:rsidR="00BC0D4C">
                        <w:rPr>
                          <w:rFonts w:ascii="HG丸ｺﾞｼｯｸM-PRO" w:eastAsia="HG丸ｺﾞｼｯｸM-PRO" w:hAnsi="HG丸ｺﾞｼｯｸM-PRO" w:hint="eastAsia"/>
                          <w:sz w:val="22"/>
                          <w:szCs w:val="22"/>
                        </w:rPr>
                        <w:t>二次医療</w:t>
                      </w:r>
                      <w:r w:rsidR="00FD2FC0" w:rsidRPr="00252374">
                        <w:rPr>
                          <w:rFonts w:ascii="HG丸ｺﾞｼｯｸM-PRO" w:eastAsia="HG丸ｺﾞｼｯｸM-PRO" w:hAnsi="HG丸ｺﾞｼｯｸM-PRO" w:hint="eastAsia"/>
                          <w:sz w:val="22"/>
                          <w:szCs w:val="22"/>
                        </w:rPr>
                        <w:t>圏域</w:t>
                      </w:r>
                      <w:r w:rsidRPr="00252374">
                        <w:rPr>
                          <w:rFonts w:ascii="HG丸ｺﾞｼｯｸM-PRO" w:eastAsia="HG丸ｺﾞｼｯｸM-PRO" w:hAnsi="HG丸ｺﾞｼｯｸM-PRO" w:hint="eastAsia"/>
                          <w:sz w:val="22"/>
                          <w:szCs w:val="22"/>
                        </w:rPr>
                        <w:t>の医療機関関係者等による協議の場において、医療の充実と地域関係機関との連携体制の構築について検討します。</w:t>
                      </w:r>
                    </w:p>
                    <w:p w14:paraId="7B39C145" w14:textId="77777777"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長期入院者の精神科病院からの地域移行を推進し、「精神障がいにも対応した地域包括ケアシステム」構築のため、関係機関（市町・保健所・精神科病院・地域支援事業者等）による協議を進めていきます。</w:t>
                      </w:r>
                    </w:p>
                    <w:p w14:paraId="71B87C49" w14:textId="30213619" w:rsidR="00503E73" w:rsidRPr="00252374" w:rsidRDefault="00503E73" w:rsidP="00503E73">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・自殺対策推進のため、関係機関（市町・保健所・医療機関・消防・警察等）の連携を図り、自殺予防に資する人材育成や啓発活動を行うとともに自殺未遂者支援の充実に取組みます。</w:t>
                      </w:r>
                    </w:p>
                    <w:p w14:paraId="4FF3F1B5" w14:textId="46D5CCC9" w:rsidR="00503E73" w:rsidRPr="00252374" w:rsidRDefault="00503E73" w:rsidP="001E7E91">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14:paraId="5F7E5B40" w14:textId="28998F0D" w:rsidR="00685E9B" w:rsidRDefault="00685E9B" w:rsidP="00685E9B">
      <w:pPr>
        <w:rPr>
          <w:rFonts w:ascii="HG丸ｺﾞｼｯｸM-PRO" w:eastAsia="HG丸ｺﾞｼｯｸM-PRO" w:hAnsi="HG丸ｺﾞｼｯｸM-PRO"/>
          <w:sz w:val="22"/>
          <w:szCs w:val="22"/>
        </w:rPr>
      </w:pPr>
    </w:p>
    <w:p w14:paraId="5F7E5B41" w14:textId="0CAF2682" w:rsidR="00685E9B" w:rsidRPr="00BE3BE0" w:rsidRDefault="00685E9B" w:rsidP="00685E9B">
      <w:pPr>
        <w:rPr>
          <w:rFonts w:ascii="HG丸ｺﾞｼｯｸM-PRO" w:eastAsia="HG丸ｺﾞｼｯｸM-PRO" w:hAnsi="HG丸ｺﾞｼｯｸM-PRO"/>
          <w:b/>
          <w:color w:val="0070C0"/>
          <w:sz w:val="22"/>
          <w:szCs w:val="22"/>
        </w:rPr>
      </w:pPr>
    </w:p>
    <w:p w14:paraId="5F7E5B44" w14:textId="59C9D593" w:rsidR="001E0F3A" w:rsidRPr="005613E8" w:rsidRDefault="001E0F3A" w:rsidP="00BE3BE0">
      <w:pPr>
        <w:spacing w:line="240" w:lineRule="exact"/>
        <w:rPr>
          <w:rFonts w:ascii="HG丸ｺﾞｼｯｸM-PRO" w:eastAsia="HG丸ｺﾞｼｯｸM-PRO" w:hAnsi="HG丸ｺﾞｼｯｸM-PRO"/>
          <w:b/>
          <w:color w:val="FFFFFF"/>
          <w:sz w:val="22"/>
          <w:szCs w:val="22"/>
          <w:shd w:val="clear" w:color="auto" w:fill="31849B"/>
        </w:rPr>
      </w:pPr>
    </w:p>
    <w:p w14:paraId="02992B46" w14:textId="68976803" w:rsidR="00E648DE" w:rsidRDefault="00E648DE" w:rsidP="00304F69">
      <w:pPr>
        <w:ind w:firstLineChars="200" w:firstLine="440"/>
        <w:rPr>
          <w:rFonts w:ascii="ＭＳ Ｐゴシック" w:eastAsia="ＭＳ Ｐゴシック" w:hAnsi="ＭＳ Ｐゴシック"/>
          <w:sz w:val="22"/>
          <w:szCs w:val="22"/>
        </w:rPr>
      </w:pPr>
    </w:p>
    <w:p w14:paraId="137E3839" w14:textId="29CCC537" w:rsidR="00385609" w:rsidRDefault="00385609" w:rsidP="00304F69">
      <w:pPr>
        <w:ind w:firstLineChars="200" w:firstLine="440"/>
        <w:rPr>
          <w:rFonts w:ascii="ＭＳ Ｐゴシック" w:eastAsia="ＭＳ Ｐゴシック" w:hAnsi="ＭＳ Ｐゴシック"/>
          <w:sz w:val="22"/>
          <w:szCs w:val="22"/>
        </w:rPr>
      </w:pPr>
    </w:p>
    <w:p w14:paraId="3D6194C0" w14:textId="635B749E" w:rsidR="00503E73" w:rsidRDefault="00503E73" w:rsidP="00304F69">
      <w:pPr>
        <w:ind w:firstLineChars="200" w:firstLine="440"/>
        <w:rPr>
          <w:rFonts w:ascii="ＭＳ Ｐゴシック" w:eastAsia="ＭＳ Ｐゴシック" w:hAnsi="ＭＳ Ｐゴシック"/>
          <w:sz w:val="22"/>
          <w:szCs w:val="22"/>
        </w:rPr>
      </w:pPr>
    </w:p>
    <w:p w14:paraId="4695AD7C" w14:textId="5B2EC3A6" w:rsidR="00503E73" w:rsidRDefault="00503E73" w:rsidP="00304F69">
      <w:pPr>
        <w:ind w:firstLineChars="200" w:firstLine="440"/>
        <w:rPr>
          <w:rFonts w:ascii="ＭＳ Ｐゴシック" w:eastAsia="ＭＳ Ｐゴシック" w:hAnsi="ＭＳ Ｐゴシック"/>
          <w:sz w:val="22"/>
          <w:szCs w:val="22"/>
        </w:rPr>
      </w:pPr>
    </w:p>
    <w:p w14:paraId="3A6CECA6" w14:textId="77777777" w:rsidR="005E275E" w:rsidRDefault="005E275E" w:rsidP="007B7F68">
      <w:pPr>
        <w:rPr>
          <w:rFonts w:ascii="ＭＳ Ｐゴシック" w:eastAsia="ＭＳ Ｐゴシック" w:hAnsi="ＭＳ Ｐゴシック"/>
          <w:sz w:val="22"/>
          <w:szCs w:val="22"/>
        </w:rPr>
      </w:pPr>
    </w:p>
    <w:p w14:paraId="26DB8F23" w14:textId="77777777" w:rsidR="00A22D14" w:rsidRDefault="00A22D14" w:rsidP="007B7F68">
      <w:pPr>
        <w:spacing w:line="360" w:lineRule="auto"/>
        <w:rPr>
          <w:rFonts w:ascii="ＭＳ Ｐゴシック" w:eastAsia="ＭＳ Ｐゴシック" w:hAnsi="ＭＳ Ｐゴシック"/>
          <w:sz w:val="22"/>
          <w:szCs w:val="22"/>
        </w:rPr>
      </w:pPr>
    </w:p>
    <w:p w14:paraId="5F7E5B45" w14:textId="2ABE79DC"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5F7E5B47" w14:textId="6855B2FA" w:rsidR="00685E9B" w:rsidRPr="006337BC" w:rsidRDefault="007B7F68" w:rsidP="00685E9B">
      <w:pPr>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65408" behindDoc="0" locked="0" layoutInCell="1" allowOverlap="1" wp14:anchorId="63CAF872" wp14:editId="12A8AA0C">
                <wp:simplePos x="0" y="0"/>
                <wp:positionH relativeFrom="margin">
                  <wp:posOffset>337185</wp:posOffset>
                </wp:positionH>
                <wp:positionV relativeFrom="paragraph">
                  <wp:posOffset>1270</wp:posOffset>
                </wp:positionV>
                <wp:extent cx="5788025" cy="600075"/>
                <wp:effectExtent l="0" t="0" r="3175" b="9525"/>
                <wp:wrapNone/>
                <wp:docPr id="41" name="角丸四角形 41" descr="・救急告示病院への搬送や患者受入状況について、メディカルコントロール（MC）協議会や救急懇話会で情報共有し、望ましい救急医療体制の確保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600075"/>
                        </a:xfrm>
                        <a:prstGeom prst="roundRect">
                          <a:avLst>
                            <a:gd name="adj" fmla="val 17262"/>
                          </a:avLst>
                        </a:prstGeom>
                        <a:solidFill>
                          <a:schemeClr val="accent5">
                            <a:lumMod val="20000"/>
                            <a:lumOff val="80000"/>
                          </a:schemeClr>
                        </a:solidFill>
                        <a:ln>
                          <a:noFill/>
                        </a:ln>
                        <a:effectLst/>
                      </wps:spPr>
                      <wps:txbx>
                        <w:txbxContent>
                          <w:p w14:paraId="5AFF955A" w14:textId="145D6864" w:rsidR="00503E73" w:rsidRPr="00252374" w:rsidRDefault="00503E73" w:rsidP="00252374">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・救急告示病院への搬送や患者受入状況について、メディカルコントロール（</w:t>
                            </w:r>
                            <w:r w:rsidRPr="00252374">
                              <w:rPr>
                                <w:rFonts w:ascii="HG丸ｺﾞｼｯｸM-PRO" w:eastAsia="HG丸ｺﾞｼｯｸM-PRO" w:hAnsi="HG丸ｺﾞｼｯｸM-PRO"/>
                                <w:sz w:val="22"/>
                                <w:szCs w:val="22"/>
                              </w:rPr>
                              <w:t>MC）協議会や救急懇話会で情報共有し、望ましい救急医療体制の確保に取組みます。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角丸四角形 41" o:spid="_x0000_s1086" alt="・救急告示病院への搬送や患者受入状況について、メディカルコントロール（MC）協議会や救急懇話会で情報共有し、望ましい救急医療体制の確保に取組みます。" style="position:absolute;left:0;text-align:left;margin-left:26.55pt;margin-top:.1pt;width:455.7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13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" fillcolor="#daeef3 [664]" stroked="f">
                <v:textbox>
                  <w:txbxContent>
                    <w:p w14:paraId="5AFF955A" w14:textId="145D6864" w:rsidR="00503E73" w:rsidRPr="00252374" w:rsidRDefault="00503E73" w:rsidP="00252374">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・救急告示病院への搬送や患者受入状況について、メディカルコントロール（</w:t>
                      </w:r>
                      <w:r w:rsidRPr="00252374">
                        <w:rPr>
                          <w:rFonts w:ascii="HG丸ｺﾞｼｯｸM-PRO" w:eastAsia="HG丸ｺﾞｼｯｸM-PRO" w:hAnsi="HG丸ｺﾞｼｯｸM-PRO"/>
                          <w:sz w:val="22"/>
                          <w:szCs w:val="22"/>
                        </w:rPr>
                        <w:t>MC）協議会や救急懇話会で情報共有し、望ましい救急医療体制の確保に取組みます。</w:t>
                      </w:r>
                    </w:p>
                  </w:txbxContent>
                </v:textbox>
                <w10:wrap anchorx="margin"/>
              </v:roundrect>
            </w:pict>
          </mc:Fallback>
        </mc:AlternateContent>
      </w:r>
    </w:p>
    <w:p w14:paraId="5FFA2808" w14:textId="31E86FC3" w:rsidR="0095476B" w:rsidRDefault="0095476B" w:rsidP="00685E9B">
      <w:pPr>
        <w:rPr>
          <w:rFonts w:ascii="HG丸ｺﾞｼｯｸM-PRO" w:eastAsia="HG丸ｺﾞｼｯｸM-PRO" w:hAnsi="HG丸ｺﾞｼｯｸM-PRO"/>
          <w:b/>
          <w:color w:val="FFFFFF"/>
          <w:sz w:val="22"/>
          <w:szCs w:val="22"/>
          <w:shd w:val="clear" w:color="auto" w:fill="31849B"/>
        </w:rPr>
      </w:pPr>
    </w:p>
    <w:p w14:paraId="296FFC83" w14:textId="3D146933" w:rsidR="001E7E91" w:rsidRDefault="00252374" w:rsidP="005613E8">
      <w:pPr>
        <w:rPr>
          <w:rFonts w:ascii="HG丸ｺﾞｼｯｸM-PRO" w:eastAsia="HG丸ｺﾞｼｯｸM-PRO" w:hAnsi="HG丸ｺﾞｼｯｸM-PRO"/>
          <w:b/>
          <w:color w:val="FFFFFF"/>
          <w:sz w:val="22"/>
          <w:szCs w:val="36"/>
        </w:rPr>
      </w:pPr>
      <w:r>
        <w:rPr>
          <w:rFonts w:hint="eastAsia"/>
          <w:noProof/>
        </w:rPr>
        <w:lastRenderedPageBreak/>
        <mc:AlternateContent>
          <mc:Choice Requires="wps">
            <w:drawing>
              <wp:anchor distT="0" distB="0" distL="114300" distR="114300" simplePos="0" relativeHeight="252071936" behindDoc="0" locked="0" layoutInCell="1" allowOverlap="1" wp14:anchorId="251E08E6" wp14:editId="69A2BCDA">
                <wp:simplePos x="0" y="0"/>
                <wp:positionH relativeFrom="margin">
                  <wp:align>right</wp:align>
                </wp:positionH>
                <wp:positionV relativeFrom="paragraph">
                  <wp:posOffset>3810</wp:posOffset>
                </wp:positionV>
                <wp:extent cx="5854700" cy="1276350"/>
                <wp:effectExtent l="0" t="0" r="0" b="0"/>
                <wp:wrapNone/>
                <wp:docPr id="3623" name="角丸四角形 41" descr="・災害時の保健医療救護活動が円滑に行われるよう、災害拠点病院等が開催する訓練や研修会を通して、行政、医療機関、関係機関間の連携の強化を図ります。&#10;・人生会議（ACP）について、本人・家族への知識の普及啓発を推進するとともに、医療・介護従事者・消防関係者の研修、意見交換の場等を開催し、患者の意思を尊重した対応に向けて、関係機関間の連携を進め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982980" y="922020"/>
                          <a:ext cx="5854700" cy="1276350"/>
                        </a:xfrm>
                        <a:prstGeom prst="roundRect">
                          <a:avLst>
                            <a:gd name="adj" fmla="val 14874"/>
                          </a:avLst>
                        </a:prstGeom>
                        <a:solidFill>
                          <a:schemeClr val="accent5">
                            <a:lumMod val="20000"/>
                            <a:lumOff val="80000"/>
                          </a:schemeClr>
                        </a:solidFill>
                        <a:ln>
                          <a:noFill/>
                        </a:ln>
                        <a:effectLst/>
                      </wps:spPr>
                      <wps:txbx>
                        <w:txbxContent>
                          <w:p w14:paraId="5CEE54FB" w14:textId="77777777" w:rsidR="005E275E" w:rsidRDefault="005E275E" w:rsidP="005E275E">
                            <w:pPr>
                              <w:snapToGrid w:val="0"/>
                              <w:spacing w:line="340" w:lineRule="exact"/>
                              <w:ind w:left="220" w:hangingChars="100" w:hanging="220"/>
                              <w:jc w:val="left"/>
                              <w:rPr>
                                <w:rFonts w:ascii="HG丸ｺﾞｼｯｸM-PRO" w:eastAsia="HG丸ｺﾞｼｯｸM-PRO" w:hAnsi="HG丸ｺﾞｼｯｸM-PRO"/>
                                <w:sz w:val="22"/>
                                <w:szCs w:val="22"/>
                              </w:rPr>
                            </w:pPr>
                            <w:r w:rsidRPr="00CA2AD6">
                              <w:rPr>
                                <w:rFonts w:ascii="HG丸ｺﾞｼｯｸM-PRO" w:eastAsia="HG丸ｺﾞｼｯｸM-PRO" w:hAnsi="HG丸ｺﾞｼｯｸM-PRO" w:hint="eastAsia"/>
                                <w:sz w:val="22"/>
                                <w:szCs w:val="22"/>
                              </w:rPr>
                              <w:t>・災害時の保健医療救護活動が円滑に行われるよう、災害拠点病院等が開催する訓練や研修会を通して、行政、医療機関、関係機関間の連携の強化を図ります。</w:t>
                            </w:r>
                          </w:p>
                          <w:p w14:paraId="0A80BDF9" w14:textId="043D44EE" w:rsidR="00A22D14" w:rsidRPr="00CA2AD6" w:rsidRDefault="00A22D14" w:rsidP="00252374">
                            <w:pPr>
                              <w:spacing w:line="340" w:lineRule="exact"/>
                              <w:ind w:left="220" w:hangingChars="100" w:hanging="220"/>
                              <w:rPr>
                                <w:rFonts w:ascii="HG丸ｺﾞｼｯｸM-PRO" w:eastAsia="HG丸ｺﾞｼｯｸM-PRO" w:hAnsi="HG丸ｺﾞｼｯｸM-PRO"/>
                              </w:rPr>
                            </w:pPr>
                            <w:r w:rsidRPr="00B33475">
                              <w:rPr>
                                <w:rFonts w:ascii="HG丸ｺﾞｼｯｸM-PRO" w:eastAsia="HG丸ｺﾞｼｯｸM-PRO" w:hAnsi="HG丸ｺﾞｼｯｸM-PRO" w:hint="eastAsia"/>
                                <w:sz w:val="22"/>
                                <w:szCs w:val="22"/>
                              </w:rPr>
                              <w:t>・</w:t>
                            </w:r>
                            <w:r w:rsidRPr="00CA2AD6">
                              <w:rPr>
                                <w:rFonts w:ascii="HG丸ｺﾞｼｯｸM-PRO" w:eastAsia="HG丸ｺﾞｼｯｸM-PRO" w:hAnsi="HG丸ｺﾞｼｯｸM-PRO" w:hint="eastAsia"/>
                                <w:szCs w:val="21"/>
                              </w:rPr>
                              <w:t>人生会議（</w:t>
                            </w:r>
                            <w:r w:rsidRPr="00CA2AD6">
                              <w:rPr>
                                <w:rFonts w:ascii="HG丸ｺﾞｼｯｸM-PRO" w:eastAsia="HG丸ｺﾞｼｯｸM-PRO" w:hAnsi="HG丸ｺﾞｼｯｸM-PRO"/>
                                <w:szCs w:val="21"/>
                              </w:rPr>
                              <w:t>ACP</w:t>
                            </w:r>
                            <w:r w:rsidRPr="00CA2AD6">
                              <w:rPr>
                                <w:rFonts w:ascii="HG丸ｺﾞｼｯｸM-PRO" w:eastAsia="HG丸ｺﾞｼｯｸM-PRO" w:hAnsi="HG丸ｺﾞｼｯｸM-PRO" w:hint="eastAsia"/>
                                <w:szCs w:val="21"/>
                              </w:rPr>
                              <w:t>）について、</w:t>
                            </w:r>
                            <w:r w:rsidRPr="00CA2AD6">
                              <w:rPr>
                                <w:rFonts w:ascii="HG丸ｺﾞｼｯｸM-PRO" w:eastAsia="HG丸ｺﾞｼｯｸM-PRO" w:hAnsi="HG丸ｺﾞｼｯｸM-PRO" w:hint="eastAsia"/>
                              </w:rPr>
                              <w:t>本人・家族への</w:t>
                            </w:r>
                            <w:r>
                              <w:rPr>
                                <w:rFonts w:ascii="HG丸ｺﾞｼｯｸM-PRO" w:eastAsia="HG丸ｺﾞｼｯｸM-PRO" w:hAnsi="HG丸ｺﾞｼｯｸM-PRO" w:hint="eastAsia"/>
                              </w:rPr>
                              <w:t>知識の</w:t>
                            </w:r>
                            <w:r w:rsidRPr="00CA2AD6">
                              <w:rPr>
                                <w:rFonts w:ascii="HG丸ｺﾞｼｯｸM-PRO" w:eastAsia="HG丸ｺﾞｼｯｸM-PRO" w:hAnsi="HG丸ｺﾞｼｯｸM-PRO" w:hint="eastAsia"/>
                              </w:rPr>
                              <w:t>普及啓発</w:t>
                            </w:r>
                            <w:r w:rsidRPr="00511FF3">
                              <w:rPr>
                                <w:rFonts w:ascii="HG丸ｺﾞｼｯｸM-PRO" w:eastAsia="HG丸ｺﾞｼｯｸM-PRO" w:hAnsi="HG丸ｺﾞｼｯｸM-PRO" w:hint="eastAsia"/>
                              </w:rPr>
                              <w:t>を</w:t>
                            </w:r>
                            <w:r w:rsidRPr="00252374">
                              <w:rPr>
                                <w:rFonts w:ascii="HG丸ｺﾞｼｯｸM-PRO" w:eastAsia="HG丸ｺﾞｼｯｸM-PRO" w:hAnsi="HG丸ｺﾞｼｯｸM-PRO" w:hint="eastAsia"/>
                              </w:rPr>
                              <w:t>推進するとともに</w:t>
                            </w:r>
                            <w:r>
                              <w:rPr>
                                <w:rFonts w:ascii="HG丸ｺﾞｼｯｸM-PRO" w:eastAsia="HG丸ｺﾞｼｯｸM-PRO" w:hAnsi="HG丸ｺﾞｼｯｸM-PRO" w:hint="eastAsia"/>
                              </w:rPr>
                              <w:t>、</w:t>
                            </w:r>
                            <w:r w:rsidRPr="00CA2AD6">
                              <w:rPr>
                                <w:rFonts w:ascii="HG丸ｺﾞｼｯｸM-PRO" w:eastAsia="HG丸ｺﾞｼｯｸM-PRO" w:hAnsi="HG丸ｺﾞｼｯｸM-PRO" w:hint="eastAsia"/>
                              </w:rPr>
                              <w:t>医療・介護従事者・</w:t>
                            </w:r>
                            <w:r>
                              <w:rPr>
                                <w:rFonts w:ascii="HG丸ｺﾞｼｯｸM-PRO" w:eastAsia="HG丸ｺﾞｼｯｸM-PRO" w:hAnsi="HG丸ｺﾞｼｯｸM-PRO" w:hint="eastAsia"/>
                              </w:rPr>
                              <w:t>消防関係者</w:t>
                            </w:r>
                            <w:r w:rsidRPr="00CA2AD6">
                              <w:rPr>
                                <w:rFonts w:ascii="HG丸ｺﾞｼｯｸM-PRO" w:eastAsia="HG丸ｺﾞｼｯｸM-PRO" w:hAnsi="HG丸ｺﾞｼｯｸM-PRO" w:hint="eastAsia"/>
                              </w:rPr>
                              <w:t>の研修</w:t>
                            </w:r>
                            <w:r>
                              <w:rPr>
                                <w:rFonts w:ascii="HG丸ｺﾞｼｯｸM-PRO" w:eastAsia="HG丸ｺﾞｼｯｸM-PRO" w:hAnsi="HG丸ｺﾞｼｯｸM-PRO" w:hint="eastAsia"/>
                              </w:rPr>
                              <w:t>、意見交換の場等</w:t>
                            </w:r>
                            <w:r w:rsidRPr="00CA2AD6">
                              <w:rPr>
                                <w:rFonts w:ascii="HG丸ｺﾞｼｯｸM-PRO" w:eastAsia="HG丸ｺﾞｼｯｸM-PRO" w:hAnsi="HG丸ｺﾞｼｯｸM-PRO" w:hint="eastAsia"/>
                              </w:rPr>
                              <w:t>を</w:t>
                            </w:r>
                            <w:r>
                              <w:rPr>
                                <w:rFonts w:ascii="HG丸ｺﾞｼｯｸM-PRO" w:eastAsia="HG丸ｺﾞｼｯｸM-PRO" w:hAnsi="HG丸ｺﾞｼｯｸM-PRO" w:hint="eastAsia"/>
                              </w:rPr>
                              <w:t>開催し、</w:t>
                            </w:r>
                            <w:r w:rsidRPr="00CA2AD6">
                              <w:rPr>
                                <w:rFonts w:ascii="HG丸ｺﾞｼｯｸM-PRO" w:eastAsia="HG丸ｺﾞｼｯｸM-PRO" w:hAnsi="HG丸ｺﾞｼｯｸM-PRO" w:hint="eastAsia"/>
                              </w:rPr>
                              <w:t>患者の意思</w:t>
                            </w:r>
                            <w:r>
                              <w:rPr>
                                <w:rFonts w:ascii="HG丸ｺﾞｼｯｸM-PRO" w:eastAsia="HG丸ｺﾞｼｯｸM-PRO" w:hAnsi="HG丸ｺﾞｼｯｸM-PRO" w:hint="eastAsia"/>
                              </w:rPr>
                              <w:t>を尊重した対応に向けて、</w:t>
                            </w:r>
                            <w:r w:rsidRPr="00CA2AD6">
                              <w:rPr>
                                <w:rFonts w:ascii="HG丸ｺﾞｼｯｸM-PRO" w:eastAsia="HG丸ｺﾞｼｯｸM-PRO" w:hAnsi="HG丸ｺﾞｼｯｸM-PRO" w:hint="eastAsia"/>
                              </w:rPr>
                              <w:t>関係機関間の連携を</w:t>
                            </w:r>
                            <w:r>
                              <w:rPr>
                                <w:rFonts w:ascii="HG丸ｺﾞｼｯｸM-PRO" w:eastAsia="HG丸ｺﾞｼｯｸM-PRO" w:hAnsi="HG丸ｺﾞｼｯｸM-PRO" w:hint="eastAsia"/>
                              </w:rPr>
                              <w:t>進めます。</w:t>
                            </w:r>
                          </w:p>
                          <w:p w14:paraId="34E70FF5" w14:textId="74801A20" w:rsidR="00A22D14" w:rsidRPr="00252374" w:rsidRDefault="00A22D14" w:rsidP="00A22D14">
                            <w:pPr>
                              <w:snapToGrid w:val="0"/>
                              <w:spacing w:line="340" w:lineRule="exact"/>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E08E6" id="_x0000_s1087" alt="・災害時の保健医療救護活動が円滑に行われるよう、災害拠点病院等が開催する訓練や研修会を通して、行政、医療機関、関係機関間の連携の強化を図ります。&#10;・人生会議（ACP）について、本人・家族への知識の普及啓発を推進するとともに、医療・介護従事者・消防関係者の研修、意見交換の場等を開催し、患者の意思を尊重した対応に向けて、関係機関間の連携を進めます。&#10;" style="position:absolute;left:0;text-align:left;margin-left:409.8pt;margin-top:.3pt;width:461pt;height:100.5pt;z-index:25207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9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" fillcolor="#daeef3 [664]" stroked="f">
                <v:textbox>
                  <w:txbxContent>
                    <w:p w14:paraId="5CEE54FB" w14:textId="77777777" w:rsidR="005E275E" w:rsidRDefault="005E275E" w:rsidP="005E275E">
                      <w:pPr>
                        <w:snapToGrid w:val="0"/>
                        <w:spacing w:line="340" w:lineRule="exact"/>
                        <w:ind w:left="220" w:hangingChars="100" w:hanging="220"/>
                        <w:jc w:val="left"/>
                        <w:rPr>
                          <w:rFonts w:ascii="HG丸ｺﾞｼｯｸM-PRO" w:eastAsia="HG丸ｺﾞｼｯｸM-PRO" w:hAnsi="HG丸ｺﾞｼｯｸM-PRO"/>
                          <w:sz w:val="22"/>
                          <w:szCs w:val="22"/>
                        </w:rPr>
                      </w:pPr>
                      <w:r w:rsidRPr="00CA2AD6">
                        <w:rPr>
                          <w:rFonts w:ascii="HG丸ｺﾞｼｯｸM-PRO" w:eastAsia="HG丸ｺﾞｼｯｸM-PRO" w:hAnsi="HG丸ｺﾞｼｯｸM-PRO" w:hint="eastAsia"/>
                          <w:sz w:val="22"/>
                          <w:szCs w:val="22"/>
                        </w:rPr>
                        <w:t>・災害時の保健医療救護活動が円滑に行われるよう、災害拠点病院等が開催する訓練や研修会を通して、行政、医療機関、関係機関間の連携の強化を図ります。</w:t>
                      </w:r>
                    </w:p>
                    <w:p w14:paraId="0A80BDF9" w14:textId="043D44EE" w:rsidR="00A22D14" w:rsidRPr="00CA2AD6" w:rsidRDefault="00A22D14" w:rsidP="00252374">
                      <w:pPr>
                        <w:spacing w:line="340" w:lineRule="exact"/>
                        <w:ind w:left="220" w:hangingChars="100" w:hanging="220"/>
                        <w:rPr>
                          <w:rFonts w:ascii="HG丸ｺﾞｼｯｸM-PRO" w:eastAsia="HG丸ｺﾞｼｯｸM-PRO" w:hAnsi="HG丸ｺﾞｼｯｸM-PRO"/>
                        </w:rPr>
                      </w:pPr>
                      <w:r w:rsidRPr="00B33475">
                        <w:rPr>
                          <w:rFonts w:ascii="HG丸ｺﾞｼｯｸM-PRO" w:eastAsia="HG丸ｺﾞｼｯｸM-PRO" w:hAnsi="HG丸ｺﾞｼｯｸM-PRO" w:hint="eastAsia"/>
                          <w:sz w:val="22"/>
                          <w:szCs w:val="22"/>
                        </w:rPr>
                        <w:t>・</w:t>
                      </w:r>
                      <w:r w:rsidRPr="00CA2AD6">
                        <w:rPr>
                          <w:rFonts w:ascii="HG丸ｺﾞｼｯｸM-PRO" w:eastAsia="HG丸ｺﾞｼｯｸM-PRO" w:hAnsi="HG丸ｺﾞｼｯｸM-PRO" w:hint="eastAsia"/>
                          <w:szCs w:val="21"/>
                        </w:rPr>
                        <w:t>人生会議（</w:t>
                      </w:r>
                      <w:r w:rsidRPr="00CA2AD6">
                        <w:rPr>
                          <w:rFonts w:ascii="HG丸ｺﾞｼｯｸM-PRO" w:eastAsia="HG丸ｺﾞｼｯｸM-PRO" w:hAnsi="HG丸ｺﾞｼｯｸM-PRO"/>
                          <w:szCs w:val="21"/>
                        </w:rPr>
                        <w:t>ACP</w:t>
                      </w:r>
                      <w:r w:rsidRPr="00CA2AD6">
                        <w:rPr>
                          <w:rFonts w:ascii="HG丸ｺﾞｼｯｸM-PRO" w:eastAsia="HG丸ｺﾞｼｯｸM-PRO" w:hAnsi="HG丸ｺﾞｼｯｸM-PRO" w:hint="eastAsia"/>
                          <w:szCs w:val="21"/>
                        </w:rPr>
                        <w:t>）について、</w:t>
                      </w:r>
                      <w:r w:rsidRPr="00CA2AD6">
                        <w:rPr>
                          <w:rFonts w:ascii="HG丸ｺﾞｼｯｸM-PRO" w:eastAsia="HG丸ｺﾞｼｯｸM-PRO" w:hAnsi="HG丸ｺﾞｼｯｸM-PRO" w:hint="eastAsia"/>
                        </w:rPr>
                        <w:t>本人・家族への</w:t>
                      </w:r>
                      <w:r>
                        <w:rPr>
                          <w:rFonts w:ascii="HG丸ｺﾞｼｯｸM-PRO" w:eastAsia="HG丸ｺﾞｼｯｸM-PRO" w:hAnsi="HG丸ｺﾞｼｯｸM-PRO" w:hint="eastAsia"/>
                        </w:rPr>
                        <w:t>知識の</w:t>
                      </w:r>
                      <w:r w:rsidRPr="00CA2AD6">
                        <w:rPr>
                          <w:rFonts w:ascii="HG丸ｺﾞｼｯｸM-PRO" w:eastAsia="HG丸ｺﾞｼｯｸM-PRO" w:hAnsi="HG丸ｺﾞｼｯｸM-PRO" w:hint="eastAsia"/>
                        </w:rPr>
                        <w:t>普及啓発</w:t>
                      </w:r>
                      <w:r w:rsidRPr="00511FF3">
                        <w:rPr>
                          <w:rFonts w:ascii="HG丸ｺﾞｼｯｸM-PRO" w:eastAsia="HG丸ｺﾞｼｯｸM-PRO" w:hAnsi="HG丸ｺﾞｼｯｸM-PRO" w:hint="eastAsia"/>
                        </w:rPr>
                        <w:t>を</w:t>
                      </w:r>
                      <w:r w:rsidRPr="00252374">
                        <w:rPr>
                          <w:rFonts w:ascii="HG丸ｺﾞｼｯｸM-PRO" w:eastAsia="HG丸ｺﾞｼｯｸM-PRO" w:hAnsi="HG丸ｺﾞｼｯｸM-PRO" w:hint="eastAsia"/>
                        </w:rPr>
                        <w:t>推進するとともに</w:t>
                      </w:r>
                      <w:r>
                        <w:rPr>
                          <w:rFonts w:ascii="HG丸ｺﾞｼｯｸM-PRO" w:eastAsia="HG丸ｺﾞｼｯｸM-PRO" w:hAnsi="HG丸ｺﾞｼｯｸM-PRO" w:hint="eastAsia"/>
                        </w:rPr>
                        <w:t>、</w:t>
                      </w:r>
                      <w:r w:rsidRPr="00CA2AD6">
                        <w:rPr>
                          <w:rFonts w:ascii="HG丸ｺﾞｼｯｸM-PRO" w:eastAsia="HG丸ｺﾞｼｯｸM-PRO" w:hAnsi="HG丸ｺﾞｼｯｸM-PRO" w:hint="eastAsia"/>
                        </w:rPr>
                        <w:t>医療・介護従事者・</w:t>
                      </w:r>
                      <w:r>
                        <w:rPr>
                          <w:rFonts w:ascii="HG丸ｺﾞｼｯｸM-PRO" w:eastAsia="HG丸ｺﾞｼｯｸM-PRO" w:hAnsi="HG丸ｺﾞｼｯｸM-PRO" w:hint="eastAsia"/>
                        </w:rPr>
                        <w:t>消防関係者</w:t>
                      </w:r>
                      <w:r w:rsidRPr="00CA2AD6">
                        <w:rPr>
                          <w:rFonts w:ascii="HG丸ｺﾞｼｯｸM-PRO" w:eastAsia="HG丸ｺﾞｼｯｸM-PRO" w:hAnsi="HG丸ｺﾞｼｯｸM-PRO" w:hint="eastAsia"/>
                        </w:rPr>
                        <w:t>の研修</w:t>
                      </w:r>
                      <w:r>
                        <w:rPr>
                          <w:rFonts w:ascii="HG丸ｺﾞｼｯｸM-PRO" w:eastAsia="HG丸ｺﾞｼｯｸM-PRO" w:hAnsi="HG丸ｺﾞｼｯｸM-PRO" w:hint="eastAsia"/>
                        </w:rPr>
                        <w:t>、意見交換の場等</w:t>
                      </w:r>
                      <w:r w:rsidRPr="00CA2AD6">
                        <w:rPr>
                          <w:rFonts w:ascii="HG丸ｺﾞｼｯｸM-PRO" w:eastAsia="HG丸ｺﾞｼｯｸM-PRO" w:hAnsi="HG丸ｺﾞｼｯｸM-PRO" w:hint="eastAsia"/>
                        </w:rPr>
                        <w:t>を</w:t>
                      </w:r>
                      <w:r>
                        <w:rPr>
                          <w:rFonts w:ascii="HG丸ｺﾞｼｯｸM-PRO" w:eastAsia="HG丸ｺﾞｼｯｸM-PRO" w:hAnsi="HG丸ｺﾞｼｯｸM-PRO" w:hint="eastAsia"/>
                        </w:rPr>
                        <w:t>開催し、</w:t>
                      </w:r>
                      <w:r w:rsidRPr="00CA2AD6">
                        <w:rPr>
                          <w:rFonts w:ascii="HG丸ｺﾞｼｯｸM-PRO" w:eastAsia="HG丸ｺﾞｼｯｸM-PRO" w:hAnsi="HG丸ｺﾞｼｯｸM-PRO" w:hint="eastAsia"/>
                        </w:rPr>
                        <w:t>患者の意思</w:t>
                      </w:r>
                      <w:r>
                        <w:rPr>
                          <w:rFonts w:ascii="HG丸ｺﾞｼｯｸM-PRO" w:eastAsia="HG丸ｺﾞｼｯｸM-PRO" w:hAnsi="HG丸ｺﾞｼｯｸM-PRO" w:hint="eastAsia"/>
                        </w:rPr>
                        <w:t>を尊重した対応に向けて、</w:t>
                      </w:r>
                      <w:r w:rsidRPr="00CA2AD6">
                        <w:rPr>
                          <w:rFonts w:ascii="HG丸ｺﾞｼｯｸM-PRO" w:eastAsia="HG丸ｺﾞｼｯｸM-PRO" w:hAnsi="HG丸ｺﾞｼｯｸM-PRO" w:hint="eastAsia"/>
                        </w:rPr>
                        <w:t>関係機関間の連携を</w:t>
                      </w:r>
                      <w:r>
                        <w:rPr>
                          <w:rFonts w:ascii="HG丸ｺﾞｼｯｸM-PRO" w:eastAsia="HG丸ｺﾞｼｯｸM-PRO" w:hAnsi="HG丸ｺﾞｼｯｸM-PRO" w:hint="eastAsia"/>
                        </w:rPr>
                        <w:t>進めます。</w:t>
                      </w:r>
                    </w:p>
                    <w:p w14:paraId="34E70FF5" w14:textId="74801A20" w:rsidR="00A22D14" w:rsidRPr="00252374" w:rsidRDefault="00A22D14" w:rsidP="00A22D14">
                      <w:pPr>
                        <w:snapToGrid w:val="0"/>
                        <w:spacing w:line="340" w:lineRule="exact"/>
                        <w:jc w:val="left"/>
                        <w:rPr>
                          <w:rFonts w:ascii="HG丸ｺﾞｼｯｸM-PRO" w:eastAsia="HG丸ｺﾞｼｯｸM-PRO" w:hAnsi="HG丸ｺﾞｼｯｸM-PRO"/>
                          <w:sz w:val="22"/>
                          <w:szCs w:val="22"/>
                        </w:rPr>
                      </w:pPr>
                    </w:p>
                  </w:txbxContent>
                </v:textbox>
                <w10:wrap anchorx="margin"/>
              </v:roundrect>
            </w:pict>
          </mc:Fallback>
        </mc:AlternateContent>
      </w:r>
    </w:p>
    <w:p w14:paraId="146FA17B" w14:textId="77777777" w:rsidR="005E275E" w:rsidRDefault="005E275E" w:rsidP="00816A77">
      <w:pPr>
        <w:ind w:firstLineChars="100" w:firstLine="221"/>
        <w:rPr>
          <w:rFonts w:ascii="HG丸ｺﾞｼｯｸM-PRO" w:eastAsia="HG丸ｺﾞｼｯｸM-PRO" w:hAnsi="HG丸ｺﾞｼｯｸM-PRO"/>
          <w:b/>
          <w:color w:val="FFFFFF"/>
          <w:sz w:val="22"/>
          <w:szCs w:val="36"/>
        </w:rPr>
      </w:pPr>
    </w:p>
    <w:p w14:paraId="5170E796" w14:textId="77777777" w:rsidR="005E275E" w:rsidRDefault="005E275E" w:rsidP="00A22D14">
      <w:pPr>
        <w:rPr>
          <w:rFonts w:ascii="HG丸ｺﾞｼｯｸM-PRO" w:eastAsia="HG丸ｺﾞｼｯｸM-PRO" w:hAnsi="HG丸ｺﾞｼｯｸM-PRO"/>
          <w:b/>
          <w:color w:val="FFFFFF"/>
          <w:sz w:val="22"/>
          <w:szCs w:val="36"/>
        </w:rPr>
      </w:pPr>
    </w:p>
    <w:p w14:paraId="2B02C1D0" w14:textId="5BA9495A" w:rsidR="00E93808" w:rsidRDefault="00E93808" w:rsidP="00252374">
      <w:pPr>
        <w:rPr>
          <w:rFonts w:ascii="HG丸ｺﾞｼｯｸM-PRO" w:eastAsia="HG丸ｺﾞｼｯｸM-PRO" w:hAnsi="HG丸ｺﾞｼｯｸM-PRO"/>
          <w:b/>
          <w:color w:val="FFFFFF"/>
          <w:sz w:val="22"/>
          <w:szCs w:val="36"/>
        </w:rPr>
      </w:pPr>
    </w:p>
    <w:p w14:paraId="086FE188" w14:textId="77777777" w:rsidR="00252374" w:rsidRDefault="00252374" w:rsidP="00252374">
      <w:pPr>
        <w:rPr>
          <w:rFonts w:ascii="HG丸ｺﾞｼｯｸM-PRO" w:eastAsia="HG丸ｺﾞｼｯｸM-PRO" w:hAnsi="HG丸ｺﾞｼｯｸM-PRO"/>
          <w:b/>
          <w:color w:val="FFFFFF"/>
          <w:sz w:val="22"/>
          <w:szCs w:val="36"/>
        </w:rPr>
      </w:pPr>
    </w:p>
    <w:p w14:paraId="5F7E5B4C" w14:textId="6F80EF70" w:rsidR="00685E9B" w:rsidRPr="00AF17CA" w:rsidRDefault="007B7F68" w:rsidP="00816A77">
      <w:pPr>
        <w:ind w:firstLineChars="100" w:firstLine="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66432" behindDoc="0" locked="0" layoutInCell="1" allowOverlap="1" wp14:anchorId="28745E7B" wp14:editId="5DE4CFDD">
                <wp:simplePos x="0" y="0"/>
                <wp:positionH relativeFrom="margin">
                  <wp:posOffset>288925</wp:posOffset>
                </wp:positionH>
                <wp:positionV relativeFrom="paragraph">
                  <wp:posOffset>266700</wp:posOffset>
                </wp:positionV>
                <wp:extent cx="5831840" cy="1685925"/>
                <wp:effectExtent l="0" t="0" r="0" b="9525"/>
                <wp:wrapNone/>
                <wp:docPr id="43" name="角丸四角形 43" descr="・医療的ケア児を含む慢性疾患・障がい児等が地域で安心して生活できるように、必要な医療や療育の確保および、災害時の備えに関する支援を進めます。&#10;・医療的ケア児を含む慢性疾患・障がい児等の支援体制の整備にむけて、地域における保健・医療・福祉・教育機関等の連携会議・症例検討・研修会等によりネットワークのさらなる構築を進めます。&#10;・要養育支援者情報提供票注１の活用による医療機関と保健機関の連携により、支援の必要な妊産婦・乳幼児を適時把握し、児童虐待の発生を予防する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1685925"/>
                        </a:xfrm>
                        <a:prstGeom prst="roundRect">
                          <a:avLst>
                            <a:gd name="adj" fmla="val 12117"/>
                          </a:avLst>
                        </a:prstGeom>
                        <a:solidFill>
                          <a:schemeClr val="accent5">
                            <a:lumMod val="20000"/>
                            <a:lumOff val="80000"/>
                          </a:schemeClr>
                        </a:solidFill>
                        <a:ln>
                          <a:noFill/>
                        </a:ln>
                        <a:effectLst/>
                      </wps:spPr>
                      <wps:txbx>
                        <w:txbxContent>
                          <w:p w14:paraId="3FFC4188"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・医療的ケア児を含む慢性疾患・障がい児等が地域で安心して生活できるように、必要な医療や療育の確保および、災害時の備えに関する支援を進めます。</w:t>
                            </w:r>
                          </w:p>
                          <w:p w14:paraId="4B6AD553" w14:textId="13585136"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・医療的ケア児を含む慢性疾患・障がい児等の支援体制の整備にむけて、地域における保健・医療・福祉・教育機関等の連携会議・症例検討・研修会等によりネットワークのさらなる構築を進めます。</w:t>
                            </w:r>
                          </w:p>
                          <w:p w14:paraId="5C869F9A" w14:textId="52CDD8DE"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・要養育支援者情報提供票</w:t>
                            </w:r>
                            <w:r w:rsidR="00E95BF1" w:rsidRPr="00252374">
                              <w:rPr>
                                <w:rFonts w:ascii="HG丸ｺﾞｼｯｸM-PRO" w:eastAsia="HG丸ｺﾞｼｯｸM-PRO" w:hAnsi="HG丸ｺﾞｼｯｸM-PRO" w:hint="eastAsia"/>
                                <w:sz w:val="22"/>
                                <w:szCs w:val="22"/>
                                <w:vertAlign w:val="superscript"/>
                              </w:rPr>
                              <w:t>注１</w:t>
                            </w:r>
                            <w:r w:rsidRPr="00252374">
                              <w:rPr>
                                <w:rFonts w:ascii="HG丸ｺﾞｼｯｸM-PRO" w:eastAsia="HG丸ｺﾞｼｯｸM-PRO" w:hAnsi="HG丸ｺﾞｼｯｸM-PRO" w:hint="eastAsia"/>
                                <w:sz w:val="22"/>
                                <w:szCs w:val="22"/>
                              </w:rPr>
                              <w:t>の活用による医療機関と保健機関の連携により、支援の必要な妊産婦・乳幼児を適時把握し、児童虐待の発生を予防する取組を推進します。</w:t>
                            </w:r>
                          </w:p>
                          <w:p w14:paraId="76A538D7" w14:textId="03DCBE9A"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8" alt="・医療的ケア児を含む慢性疾患・障がい児等が地域で安心して生活できるように、必要な医療や療育の確保および、災害時の備えに関する支援を進めます。&#10;・医療的ケア児を含む慢性疾患・障がい児等の支援体制の整備にむけて、地域における保健・医療・福祉・教育機関等の連携会議・症例検討・研修会等によりネットワークのさらなる構築を進めます。&#10;・要養育支援者情報提供票注１の活用による医療機関と保健機関の連携により、支援の必要な妊産婦・乳幼児を適時把握し、児童虐待の発生を予防する取組を推進します。&#10;" style="position:absolute;left:0;text-align:left;margin-left:22.75pt;margin-top:21pt;width:459.2pt;height:13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" fillcolor="#daeef3 [664]" stroked="f">
                <v:textbox>
                  <w:txbxContent>
                    <w:p w14:paraId="3FFC4188" w14:textId="77777777"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・医療的ケア児を含む慢性疾患・障がい児等が地域で安心して生活できるように、必要な医療や療育の確保および、災害時の備えに関する支援を進めます。</w:t>
                      </w:r>
                    </w:p>
                    <w:p w14:paraId="4B6AD553" w14:textId="13585136"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・医療的ケア児を含む慢性疾患・障がい児等の支援体制の整備にむけて、地域における保健・医療・福祉・教育機関等の連携会議・症例検討・研修会等によりネットワークのさらなる構築を進めます。</w:t>
                      </w:r>
                    </w:p>
                    <w:p w14:paraId="5C869F9A" w14:textId="52CDD8DE" w:rsidR="00B14545" w:rsidRPr="00252374" w:rsidRDefault="00B14545" w:rsidP="00B14545">
                      <w:pPr>
                        <w:snapToGrid w:val="0"/>
                        <w:spacing w:line="340" w:lineRule="exact"/>
                        <w:ind w:left="220" w:hangingChars="100" w:hanging="220"/>
                        <w:jc w:val="left"/>
                        <w:rPr>
                          <w:rFonts w:ascii="HG丸ｺﾞｼｯｸM-PRO" w:eastAsia="HG丸ｺﾞｼｯｸM-PRO" w:hAnsi="HG丸ｺﾞｼｯｸM-PRO"/>
                          <w:sz w:val="22"/>
                          <w:szCs w:val="22"/>
                        </w:rPr>
                      </w:pPr>
                      <w:r w:rsidRPr="00252374">
                        <w:rPr>
                          <w:rFonts w:ascii="HG丸ｺﾞｼｯｸM-PRO" w:eastAsia="HG丸ｺﾞｼｯｸM-PRO" w:hAnsi="HG丸ｺﾞｼｯｸM-PRO" w:hint="eastAsia"/>
                          <w:sz w:val="22"/>
                          <w:szCs w:val="22"/>
                        </w:rPr>
                        <w:t>・要養育支援者情報提供票</w:t>
                      </w:r>
                      <w:r w:rsidR="00E95BF1" w:rsidRPr="00252374">
                        <w:rPr>
                          <w:rFonts w:ascii="HG丸ｺﾞｼｯｸM-PRO" w:eastAsia="HG丸ｺﾞｼｯｸM-PRO" w:hAnsi="HG丸ｺﾞｼｯｸM-PRO" w:hint="eastAsia"/>
                          <w:sz w:val="22"/>
                          <w:szCs w:val="22"/>
                          <w:vertAlign w:val="superscript"/>
                        </w:rPr>
                        <w:t>注１</w:t>
                      </w:r>
                      <w:r w:rsidRPr="00252374">
                        <w:rPr>
                          <w:rFonts w:ascii="HG丸ｺﾞｼｯｸM-PRO" w:eastAsia="HG丸ｺﾞｼｯｸM-PRO" w:hAnsi="HG丸ｺﾞｼｯｸM-PRO" w:hint="eastAsia"/>
                          <w:sz w:val="22"/>
                          <w:szCs w:val="22"/>
                        </w:rPr>
                        <w:t>の活用による医療機関と保健機関の連携により、支援の必要な妊産婦・乳幼児を適時把握し、児童虐待の発生を予防する取組を推進します。</w:t>
                      </w:r>
                    </w:p>
                    <w:p w14:paraId="76A538D7" w14:textId="03DCBE9A" w:rsidR="00503E73" w:rsidRPr="00252374" w:rsidRDefault="00503E73" w:rsidP="00385609">
                      <w:pPr>
                        <w:snapToGrid w:val="0"/>
                        <w:spacing w:line="340" w:lineRule="exact"/>
                        <w:ind w:left="220" w:hangingChars="100" w:hanging="220"/>
                        <w:jc w:val="left"/>
                        <w:rPr>
                          <w:rFonts w:ascii="HG丸ｺﾞｼｯｸM-PRO" w:eastAsia="HG丸ｺﾞｼｯｸM-PRO" w:hAnsi="HG丸ｺﾞｼｯｸM-PRO"/>
                          <w:sz w:val="22"/>
                          <w:szCs w:val="22"/>
                        </w:rPr>
                      </w:pPr>
                    </w:p>
                  </w:txbxContent>
                </v:textbox>
                <w10:wrap anchorx="margin"/>
              </v:roundrect>
            </w:pict>
          </mc:Fallback>
        </mc:AlternateContent>
      </w:r>
      <w:r w:rsidR="00A24EBB"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211CF8C9" w:rsidR="00F62B78" w:rsidRDefault="00F62B78" w:rsidP="00685E9B">
      <w:pPr>
        <w:rPr>
          <w:rFonts w:ascii="HG丸ｺﾞｼｯｸM-PRO" w:eastAsia="HG丸ｺﾞｼｯｸM-PRO" w:hAnsi="HG丸ｺﾞｼｯｸM-PRO"/>
          <w:sz w:val="22"/>
          <w:szCs w:val="22"/>
        </w:rPr>
      </w:pPr>
    </w:p>
    <w:p w14:paraId="5F7E5B4E" w14:textId="1C1B23A3" w:rsidR="006337BC" w:rsidRDefault="006337BC" w:rsidP="00685E9B">
      <w:pPr>
        <w:rPr>
          <w:rFonts w:ascii="HG丸ｺﾞｼｯｸM-PRO" w:eastAsia="HG丸ｺﾞｼｯｸM-PRO" w:hAnsi="HG丸ｺﾞｼｯｸM-PRO"/>
          <w:sz w:val="22"/>
          <w:szCs w:val="22"/>
        </w:rPr>
      </w:pPr>
    </w:p>
    <w:p w14:paraId="5F7E5B4F" w14:textId="2C2B47BB" w:rsidR="006337BC" w:rsidRDefault="006337BC" w:rsidP="00685E9B">
      <w:pPr>
        <w:rPr>
          <w:rFonts w:ascii="HG丸ｺﾞｼｯｸM-PRO" w:eastAsia="HG丸ｺﾞｼｯｸM-PRO" w:hAnsi="HG丸ｺﾞｼｯｸM-PRO"/>
          <w:sz w:val="22"/>
          <w:szCs w:val="22"/>
        </w:rPr>
      </w:pPr>
    </w:p>
    <w:p w14:paraId="5FDA64E3" w14:textId="04CF6440" w:rsidR="00E048B6" w:rsidRDefault="00E048B6" w:rsidP="00685E9B">
      <w:pPr>
        <w:rPr>
          <w:rFonts w:ascii="HG丸ｺﾞｼｯｸM-PRO" w:eastAsia="HG丸ｺﾞｼｯｸM-PRO" w:hAnsi="HG丸ｺﾞｼｯｸM-PRO"/>
          <w:sz w:val="22"/>
          <w:szCs w:val="22"/>
        </w:rPr>
      </w:pPr>
    </w:p>
    <w:p w14:paraId="2345A3D3" w14:textId="3C6F63BE" w:rsidR="00385609" w:rsidRDefault="00385609" w:rsidP="00685E9B">
      <w:pPr>
        <w:rPr>
          <w:rFonts w:ascii="HG丸ｺﾞｼｯｸM-PRO" w:eastAsia="HG丸ｺﾞｼｯｸM-PRO" w:hAnsi="HG丸ｺﾞｼｯｸM-PRO"/>
          <w:sz w:val="22"/>
          <w:szCs w:val="22"/>
        </w:rPr>
      </w:pPr>
    </w:p>
    <w:p w14:paraId="54D70B5A" w14:textId="77777777" w:rsidR="00A22D14" w:rsidRDefault="00A22D14" w:rsidP="00685E9B">
      <w:pPr>
        <w:rPr>
          <w:rFonts w:ascii="HG丸ｺﾞｼｯｸM-PRO" w:eastAsia="HG丸ｺﾞｼｯｸM-PRO" w:hAnsi="HG丸ｺﾞｼｯｸM-PRO"/>
          <w:sz w:val="22"/>
          <w:szCs w:val="22"/>
        </w:rPr>
      </w:pPr>
    </w:p>
    <w:p w14:paraId="7681AE3B" w14:textId="319DF1B5" w:rsidR="00B14545" w:rsidRDefault="00B14545" w:rsidP="00685E9B">
      <w:pPr>
        <w:rPr>
          <w:rFonts w:ascii="HG丸ｺﾞｼｯｸM-PRO" w:eastAsia="HG丸ｺﾞｼｯｸM-PRO" w:hAnsi="HG丸ｺﾞｼｯｸM-PRO"/>
          <w:sz w:val="22"/>
          <w:szCs w:val="22"/>
        </w:rPr>
      </w:pPr>
    </w:p>
    <w:p w14:paraId="27F5F8AA" w14:textId="7F3F9177"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44BC6C54" w:rsidR="00327CBC" w:rsidRDefault="00A22D14"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67456" behindDoc="0" locked="0" layoutInCell="1" allowOverlap="1" wp14:anchorId="242A3157" wp14:editId="78C4DDD7">
                <wp:simplePos x="0" y="0"/>
                <wp:positionH relativeFrom="margin">
                  <wp:align>right</wp:align>
                </wp:positionH>
                <wp:positionV relativeFrom="paragraph">
                  <wp:posOffset>20955</wp:posOffset>
                </wp:positionV>
                <wp:extent cx="5812790" cy="819150"/>
                <wp:effectExtent l="0" t="0" r="0" b="0"/>
                <wp:wrapNone/>
                <wp:docPr id="34" name="角丸四角形 34" descr="・感染症に関わる人材の養成や資質の向上・移送に係る体制整備等について、平時から新興感染症への備えを進めるとともに、有事にはフェーズに応じて機動的に対応できるよう第一種、第二種協定指定医療機関と連携し医療体制を整備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790" cy="819150"/>
                        </a:xfrm>
                        <a:prstGeom prst="roundRect">
                          <a:avLst>
                            <a:gd name="adj" fmla="val 12117"/>
                          </a:avLst>
                        </a:prstGeom>
                        <a:solidFill>
                          <a:schemeClr val="accent5">
                            <a:lumMod val="20000"/>
                            <a:lumOff val="80000"/>
                          </a:schemeClr>
                        </a:solidFill>
                        <a:ln>
                          <a:noFill/>
                        </a:ln>
                        <a:effectLst/>
                      </wps:spPr>
                      <wps:txbx>
                        <w:txbxContent>
                          <w:p w14:paraId="2416A53F" w14:textId="074F1027" w:rsidR="00503E73" w:rsidRDefault="00503E73" w:rsidP="00E648DE">
                            <w:pPr>
                              <w:snapToGrid w:val="0"/>
                              <w:spacing w:line="340" w:lineRule="exact"/>
                              <w:ind w:left="220" w:hangingChars="100" w:hanging="220"/>
                              <w:jc w:val="left"/>
                              <w:rPr>
                                <w:rFonts w:ascii="Segoe UI Symbol" w:eastAsia="HG丸ｺﾞｼｯｸM-PRO" w:hAnsi="Segoe UI Symbol"/>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CA7164" w:rsidRPr="00CA7164">
                              <w:rPr>
                                <w:rFonts w:ascii="HG丸ｺﾞｼｯｸM-PRO" w:eastAsia="HG丸ｺﾞｼｯｸM-PRO" w:hAnsi="HG丸ｺﾞｼｯｸM-PRO" w:hint="eastAsia"/>
                                <w:color w:val="000000" w:themeColor="text1"/>
                                <w:sz w:val="22"/>
                                <w:szCs w:val="22"/>
                              </w:rPr>
                              <w:t>感染症に</w:t>
                            </w:r>
                            <w:r w:rsidR="008B2D4B">
                              <w:rPr>
                                <w:rFonts w:ascii="HG丸ｺﾞｼｯｸM-PRO" w:eastAsia="HG丸ｺﾞｼｯｸM-PRO" w:hAnsi="HG丸ｺﾞｼｯｸM-PRO" w:hint="eastAsia"/>
                                <w:color w:val="000000" w:themeColor="text1"/>
                                <w:sz w:val="22"/>
                                <w:szCs w:val="22"/>
                              </w:rPr>
                              <w:t>関わる</w:t>
                            </w:r>
                            <w:r w:rsidR="00CA7164" w:rsidRPr="00CA7164">
                              <w:rPr>
                                <w:rFonts w:ascii="HG丸ｺﾞｼｯｸM-PRO" w:eastAsia="HG丸ｺﾞｼｯｸM-PRO" w:hAnsi="HG丸ｺﾞｼｯｸM-PRO" w:hint="eastAsia"/>
                                <w:color w:val="000000" w:themeColor="text1"/>
                                <w:sz w:val="22"/>
                                <w:szCs w:val="22"/>
                              </w:rPr>
                              <w:t>人材の養成や資質の向上・移送に係る体制整備等</w:t>
                            </w:r>
                            <w:r w:rsidR="00CA7164">
                              <w:rPr>
                                <w:rFonts w:ascii="HG丸ｺﾞｼｯｸM-PRO" w:eastAsia="HG丸ｺﾞｼｯｸM-PRO" w:hAnsi="HG丸ｺﾞｼｯｸM-PRO" w:hint="eastAsia"/>
                                <w:color w:val="000000" w:themeColor="text1"/>
                                <w:sz w:val="22"/>
                                <w:szCs w:val="22"/>
                              </w:rPr>
                              <w:t>について</w:t>
                            </w:r>
                            <w:r w:rsidR="00CA7164" w:rsidRPr="00252374">
                              <w:rPr>
                                <w:rFonts w:ascii="HG丸ｺﾞｼｯｸM-PRO" w:eastAsia="HG丸ｺﾞｼｯｸM-PRO" w:hAnsi="HG丸ｺﾞｼｯｸM-PRO" w:hint="eastAsia"/>
                                <w:sz w:val="22"/>
                                <w:szCs w:val="22"/>
                              </w:rPr>
                              <w:t>、</w:t>
                            </w:r>
                            <w:r w:rsidR="00B4068F" w:rsidRPr="00252374">
                              <w:rPr>
                                <w:rFonts w:ascii="HG丸ｺﾞｼｯｸM-PRO" w:eastAsia="HG丸ｺﾞｼｯｸM-PRO" w:hAnsi="HG丸ｺﾞｼｯｸM-PRO" w:hint="eastAsia"/>
                                <w:sz w:val="22"/>
                                <w:szCs w:val="22"/>
                              </w:rPr>
                              <w:t>平時から新興感染症への備えを進めるとともに、有事にはフェーズに応じて機動的に対応できるよう</w:t>
                            </w:r>
                            <w:r w:rsidR="00CA7164" w:rsidRPr="00252374">
                              <w:rPr>
                                <w:rFonts w:ascii="HG丸ｺﾞｼｯｸM-PRO" w:eastAsia="HG丸ｺﾞｼｯｸM-PRO" w:hAnsi="HG丸ｺﾞｼｯｸM-PRO" w:hint="eastAsia"/>
                                <w:sz w:val="22"/>
                                <w:szCs w:val="22"/>
                              </w:rPr>
                              <w:t>第一種、第</w:t>
                            </w:r>
                            <w:r w:rsidR="00CA7164" w:rsidRPr="00252374">
                              <w:rPr>
                                <w:rFonts w:ascii="Segoe UI Symbol" w:eastAsia="HG丸ｺﾞｼｯｸM-PRO" w:hAnsi="Segoe UI Symbol" w:hint="eastAsia"/>
                                <w:sz w:val="22"/>
                                <w:szCs w:val="22"/>
                              </w:rPr>
                              <w:t>二種協定指定医療機関と連携し医療体制を整備しま</w:t>
                            </w:r>
                            <w:r w:rsidR="00CA7164">
                              <w:rPr>
                                <w:rFonts w:ascii="Segoe UI Symbol" w:eastAsia="HG丸ｺﾞｼｯｸM-PRO" w:hAnsi="Segoe UI Symbol" w:hint="eastAsia"/>
                                <w:color w:val="000000" w:themeColor="text1"/>
                                <w:sz w:val="22"/>
                                <w:szCs w:val="22"/>
                              </w:rPr>
                              <w:t>す。</w:t>
                            </w:r>
                          </w:p>
                          <w:p w14:paraId="144C681B" w14:textId="7A39D703" w:rsidR="00CA7164" w:rsidRPr="00252374" w:rsidRDefault="00CA7164" w:rsidP="00E648DE">
                            <w:pPr>
                              <w:snapToGrid w:val="0"/>
                              <w:spacing w:line="340" w:lineRule="exact"/>
                              <w:ind w:left="220" w:hangingChars="100" w:hanging="220"/>
                              <w:jc w:val="left"/>
                              <w:rPr>
                                <w:rFonts w:ascii="HG丸ｺﾞｼｯｸM-PRO" w:eastAsia="HG丸ｺﾞｼｯｸM-PRO" w:hAnsi="HG丸ｺﾞｼｯｸM-PRO"/>
                                <w:strike/>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9" alt="・感染症に関わる人材の養成や資質の向上・移送に係る体制整備等について、平時から新興感染症への備えを進めるとともに、有事にはフェーズに応じて機動的に対応できるよう第一種、第二種協定指定医療機関と連携し医療体制を整備します。" style="position:absolute;left:0;text-align:left;margin-left:406.5pt;margin-top:1.65pt;width:457.7pt;height:6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" fillcolor="#daeef3 [664]" stroked="f">
                <v:textbox>
                  <w:txbxContent>
                    <w:p w14:paraId="2416A53F" w14:textId="074F1027" w:rsidR="00503E73" w:rsidRDefault="00503E73" w:rsidP="00E648DE">
                      <w:pPr>
                        <w:snapToGrid w:val="0"/>
                        <w:spacing w:line="340" w:lineRule="exact"/>
                        <w:ind w:left="220" w:hangingChars="100" w:hanging="220"/>
                        <w:jc w:val="left"/>
                        <w:rPr>
                          <w:rFonts w:ascii="Segoe UI Symbol" w:eastAsia="HG丸ｺﾞｼｯｸM-PRO" w:hAnsi="Segoe UI Symbol"/>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CA7164" w:rsidRPr="00CA7164">
                        <w:rPr>
                          <w:rFonts w:ascii="HG丸ｺﾞｼｯｸM-PRO" w:eastAsia="HG丸ｺﾞｼｯｸM-PRO" w:hAnsi="HG丸ｺﾞｼｯｸM-PRO" w:hint="eastAsia"/>
                          <w:color w:val="000000" w:themeColor="text1"/>
                          <w:sz w:val="22"/>
                          <w:szCs w:val="22"/>
                        </w:rPr>
                        <w:t>感染症に</w:t>
                      </w:r>
                      <w:r w:rsidR="008B2D4B">
                        <w:rPr>
                          <w:rFonts w:ascii="HG丸ｺﾞｼｯｸM-PRO" w:eastAsia="HG丸ｺﾞｼｯｸM-PRO" w:hAnsi="HG丸ｺﾞｼｯｸM-PRO" w:hint="eastAsia"/>
                          <w:color w:val="000000" w:themeColor="text1"/>
                          <w:sz w:val="22"/>
                          <w:szCs w:val="22"/>
                        </w:rPr>
                        <w:t>関わる</w:t>
                      </w:r>
                      <w:r w:rsidR="00CA7164" w:rsidRPr="00CA7164">
                        <w:rPr>
                          <w:rFonts w:ascii="HG丸ｺﾞｼｯｸM-PRO" w:eastAsia="HG丸ｺﾞｼｯｸM-PRO" w:hAnsi="HG丸ｺﾞｼｯｸM-PRO" w:hint="eastAsia"/>
                          <w:color w:val="000000" w:themeColor="text1"/>
                          <w:sz w:val="22"/>
                          <w:szCs w:val="22"/>
                        </w:rPr>
                        <w:t>人材の養成や資質の向上・移送に係る体制整備等</w:t>
                      </w:r>
                      <w:r w:rsidR="00CA7164">
                        <w:rPr>
                          <w:rFonts w:ascii="HG丸ｺﾞｼｯｸM-PRO" w:eastAsia="HG丸ｺﾞｼｯｸM-PRO" w:hAnsi="HG丸ｺﾞｼｯｸM-PRO" w:hint="eastAsia"/>
                          <w:color w:val="000000" w:themeColor="text1"/>
                          <w:sz w:val="22"/>
                          <w:szCs w:val="22"/>
                        </w:rPr>
                        <w:t>について</w:t>
                      </w:r>
                      <w:r w:rsidR="00CA7164" w:rsidRPr="00252374">
                        <w:rPr>
                          <w:rFonts w:ascii="HG丸ｺﾞｼｯｸM-PRO" w:eastAsia="HG丸ｺﾞｼｯｸM-PRO" w:hAnsi="HG丸ｺﾞｼｯｸM-PRO" w:hint="eastAsia"/>
                          <w:sz w:val="22"/>
                          <w:szCs w:val="22"/>
                        </w:rPr>
                        <w:t>、</w:t>
                      </w:r>
                      <w:r w:rsidR="00B4068F" w:rsidRPr="00252374">
                        <w:rPr>
                          <w:rFonts w:ascii="HG丸ｺﾞｼｯｸM-PRO" w:eastAsia="HG丸ｺﾞｼｯｸM-PRO" w:hAnsi="HG丸ｺﾞｼｯｸM-PRO" w:hint="eastAsia"/>
                          <w:sz w:val="22"/>
                          <w:szCs w:val="22"/>
                        </w:rPr>
                        <w:t>平時から新興感染症への備えを進めるとともに、有事にはフェーズに応じて機動的に対応できるよう</w:t>
                      </w:r>
                      <w:r w:rsidR="00CA7164" w:rsidRPr="00252374">
                        <w:rPr>
                          <w:rFonts w:ascii="HG丸ｺﾞｼｯｸM-PRO" w:eastAsia="HG丸ｺﾞｼｯｸM-PRO" w:hAnsi="HG丸ｺﾞｼｯｸM-PRO" w:hint="eastAsia"/>
                          <w:sz w:val="22"/>
                          <w:szCs w:val="22"/>
                        </w:rPr>
                        <w:t>第一種、第</w:t>
                      </w:r>
                      <w:r w:rsidR="00CA7164" w:rsidRPr="00252374">
                        <w:rPr>
                          <w:rFonts w:ascii="Segoe UI Symbol" w:eastAsia="HG丸ｺﾞｼｯｸM-PRO" w:hAnsi="Segoe UI Symbol" w:hint="eastAsia"/>
                          <w:sz w:val="22"/>
                          <w:szCs w:val="22"/>
                        </w:rPr>
                        <w:t>二種協定指定医療機関と連携し医療体制を整備しま</w:t>
                      </w:r>
                      <w:r w:rsidR="00CA7164">
                        <w:rPr>
                          <w:rFonts w:ascii="Segoe UI Symbol" w:eastAsia="HG丸ｺﾞｼｯｸM-PRO" w:hAnsi="Segoe UI Symbol" w:hint="eastAsia"/>
                          <w:color w:val="000000" w:themeColor="text1"/>
                          <w:sz w:val="22"/>
                          <w:szCs w:val="22"/>
                        </w:rPr>
                        <w:t>す。</w:t>
                      </w:r>
                    </w:p>
                    <w:p w14:paraId="144C681B" w14:textId="7A39D703" w:rsidR="00CA7164" w:rsidRPr="00252374" w:rsidRDefault="00CA7164" w:rsidP="00E648DE">
                      <w:pPr>
                        <w:snapToGrid w:val="0"/>
                        <w:spacing w:line="340" w:lineRule="exact"/>
                        <w:ind w:left="220" w:hangingChars="100" w:hanging="220"/>
                        <w:jc w:val="left"/>
                        <w:rPr>
                          <w:rFonts w:ascii="HG丸ｺﾞｼｯｸM-PRO" w:eastAsia="HG丸ｺﾞｼｯｸM-PRO" w:hAnsi="HG丸ｺﾞｼｯｸM-PRO"/>
                          <w:strike/>
                          <w:color w:val="000000" w:themeColor="text1"/>
                          <w:sz w:val="22"/>
                          <w:szCs w:val="22"/>
                        </w:rPr>
                      </w:pPr>
                    </w:p>
                  </w:txbxContent>
                </v:textbox>
                <w10:wrap anchorx="margin"/>
              </v:roundrect>
            </w:pict>
          </mc:Fallback>
        </mc:AlternateContent>
      </w:r>
    </w:p>
    <w:p w14:paraId="2CBAC3A1" w14:textId="696A896F" w:rsidR="00B4068F" w:rsidRDefault="00B4068F"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5E4F2E87" w:rsidR="00327CBC" w:rsidRPr="00F457D4" w:rsidRDefault="00A22D14" w:rsidP="00A22D14">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76672" behindDoc="0" locked="0" layoutInCell="1" allowOverlap="1" wp14:anchorId="52BF9F27" wp14:editId="63F0A80D">
                <wp:simplePos x="0" y="0"/>
                <wp:positionH relativeFrom="margin">
                  <wp:posOffset>346075</wp:posOffset>
                </wp:positionH>
                <wp:positionV relativeFrom="paragraph">
                  <wp:posOffset>262255</wp:posOffset>
                </wp:positionV>
                <wp:extent cx="5774690" cy="1514475"/>
                <wp:effectExtent l="0" t="0" r="0" b="9525"/>
                <wp:wrapNone/>
                <wp:docPr id="76" name="角丸四角形 76" descr="・地域で必要となる医療を持続的に提供するため「大阪府三島保健医療協議会」等において、病院の機能や役割に応じた病床機能分化・連携について議論を進め、医療体制の強化を図ります。&#10;・高齢化の進展により高齢者特有の疾患の需要増に対応するため、現在サブアキュート・ポストアキュート等、回復期を担っている病院の機能強化が図られるよう、医療機関の自主的な取組みを支援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1514475"/>
                        </a:xfrm>
                        <a:prstGeom prst="roundRect">
                          <a:avLst>
                            <a:gd name="adj" fmla="val 13680"/>
                          </a:avLst>
                        </a:prstGeom>
                        <a:solidFill>
                          <a:schemeClr val="accent5">
                            <a:lumMod val="20000"/>
                            <a:lumOff val="80000"/>
                          </a:schemeClr>
                        </a:solidFill>
                        <a:ln>
                          <a:noFill/>
                        </a:ln>
                        <a:effectLst/>
                      </wps:spPr>
                      <wps:txbx>
                        <w:txbxContent>
                          <w:p w14:paraId="573E6D02" w14:textId="5019C467" w:rsidR="001054E4" w:rsidRPr="00BA61F6" w:rsidRDefault="00BA61F6" w:rsidP="001054E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A61F6">
                              <w:rPr>
                                <w:rFonts w:ascii="HG丸ｺﾞｼｯｸM-PRO" w:eastAsia="HG丸ｺﾞｼｯｸM-PRO" w:hAnsi="HG丸ｺﾞｼｯｸM-PRO" w:hint="eastAsia"/>
                                <w:color w:val="000000" w:themeColor="text1"/>
                                <w:sz w:val="22"/>
                                <w:szCs w:val="22"/>
                              </w:rPr>
                              <w:t>・</w:t>
                            </w:r>
                            <w:r w:rsidR="001054E4" w:rsidRPr="00BA61F6">
                              <w:rPr>
                                <w:rFonts w:ascii="HG丸ｺﾞｼｯｸM-PRO" w:eastAsia="HG丸ｺﾞｼｯｸM-PRO" w:hAnsi="HG丸ｺﾞｼｯｸM-PRO" w:hint="eastAsia"/>
                                <w:color w:val="000000" w:themeColor="text1"/>
                                <w:sz w:val="22"/>
                                <w:szCs w:val="22"/>
                              </w:rPr>
                              <w:t>地域で必要となる医療を持続的に提供するため「大阪府三島保健医療協議会」等において、病院の機能や役割に応じた病床機能分化・連携について議論を進め、医療体制の強化を図ります。</w:t>
                            </w:r>
                          </w:p>
                          <w:p w14:paraId="00638EAD" w14:textId="32298F48" w:rsidR="0017063F" w:rsidRPr="00252374" w:rsidRDefault="00BA61F6" w:rsidP="00BA61F6">
                            <w:pPr>
                              <w:snapToGrid w:val="0"/>
                              <w:spacing w:line="340" w:lineRule="exact"/>
                              <w:ind w:left="220" w:hangingChars="100" w:hanging="220"/>
                              <w:jc w:val="left"/>
                              <w:rPr>
                                <w:rFonts w:ascii="HG丸ｺﾞｼｯｸM-PRO" w:eastAsia="HG丸ｺﾞｼｯｸM-PRO" w:hAnsi="HG丸ｺﾞｼｯｸM-PRO"/>
                                <w:strike/>
                                <w:color w:val="000000" w:themeColor="text1"/>
                                <w:sz w:val="22"/>
                                <w:szCs w:val="22"/>
                              </w:rPr>
                            </w:pPr>
                            <w:r w:rsidRPr="00BA61F6">
                              <w:rPr>
                                <w:rFonts w:ascii="HG丸ｺﾞｼｯｸM-PRO" w:eastAsia="HG丸ｺﾞｼｯｸM-PRO" w:hAnsi="HG丸ｺﾞｼｯｸM-PRO" w:hint="eastAsia"/>
                                <w:color w:val="000000" w:themeColor="text1"/>
                                <w:sz w:val="22"/>
                                <w:szCs w:val="22"/>
                              </w:rPr>
                              <w:t>・高齢化の進展により高齢者特有の疾患の需要増に対応</w:t>
                            </w:r>
                            <w:r w:rsidR="008B2D4B">
                              <w:rPr>
                                <w:rFonts w:ascii="HG丸ｺﾞｼｯｸM-PRO" w:eastAsia="HG丸ｺﾞｼｯｸM-PRO" w:hAnsi="HG丸ｺﾞｼｯｸM-PRO" w:hint="eastAsia"/>
                                <w:color w:val="000000" w:themeColor="text1"/>
                                <w:sz w:val="22"/>
                                <w:szCs w:val="22"/>
                              </w:rPr>
                              <w:t>するため</w:t>
                            </w:r>
                            <w:r w:rsidRPr="00BA61F6">
                              <w:rPr>
                                <w:rFonts w:ascii="HG丸ｺﾞｼｯｸM-PRO" w:eastAsia="HG丸ｺﾞｼｯｸM-PRO" w:hAnsi="HG丸ｺﾞｼｯｸM-PRO" w:hint="eastAsia"/>
                                <w:color w:val="000000" w:themeColor="text1"/>
                                <w:sz w:val="22"/>
                                <w:szCs w:val="22"/>
                              </w:rPr>
                              <w:t>、現在サブアキュート・ポストアキュート等、回復期を担っている病院の機能強化が図られるよう、医療機関の自主的な取組みを支援します。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90" alt="・地域で必要となる医療を持続的に提供するため「大阪府三島保健医療協議会」等において、病院の機能や役割に応じた病床機能分化・連携について議論を進め、医療体制の強化を図ります。&#10;・高齢化の進展により高齢者特有の疾患の需要増に対応するため、現在サブアキュート・ポストアキュート等、回復期を担っている病院の機能強化が図られるよう、医療機関の自主的な取組みを支援します。&#10;" style="position:absolute;left:0;text-align:left;margin-left:27.25pt;margin-top:20.65pt;width:454.7pt;height:11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" fillcolor="#daeef3 [664]" stroked="f">
                <v:textbox>
                  <w:txbxContent>
                    <w:p w14:paraId="573E6D02" w14:textId="5019C467" w:rsidR="001054E4" w:rsidRPr="00BA61F6" w:rsidRDefault="00BA61F6" w:rsidP="001054E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A61F6">
                        <w:rPr>
                          <w:rFonts w:ascii="HG丸ｺﾞｼｯｸM-PRO" w:eastAsia="HG丸ｺﾞｼｯｸM-PRO" w:hAnsi="HG丸ｺﾞｼｯｸM-PRO" w:hint="eastAsia"/>
                          <w:color w:val="000000" w:themeColor="text1"/>
                          <w:sz w:val="22"/>
                          <w:szCs w:val="22"/>
                        </w:rPr>
                        <w:t>・</w:t>
                      </w:r>
                      <w:r w:rsidR="001054E4" w:rsidRPr="00BA61F6">
                        <w:rPr>
                          <w:rFonts w:ascii="HG丸ｺﾞｼｯｸM-PRO" w:eastAsia="HG丸ｺﾞｼｯｸM-PRO" w:hAnsi="HG丸ｺﾞｼｯｸM-PRO" w:hint="eastAsia"/>
                          <w:color w:val="000000" w:themeColor="text1"/>
                          <w:sz w:val="22"/>
                          <w:szCs w:val="22"/>
                        </w:rPr>
                        <w:t>地域で必要となる医療を持続的に提供するため「大阪府三島保健医療協議会」等において、病院の機能や役割に応じた病床機能分化・連携について議論を進め、医療体制の強化を図ります。</w:t>
                      </w:r>
                    </w:p>
                    <w:p w14:paraId="00638EAD" w14:textId="32298F48" w:rsidR="0017063F" w:rsidRPr="00252374" w:rsidRDefault="00BA61F6" w:rsidP="00BA61F6">
                      <w:pPr>
                        <w:snapToGrid w:val="0"/>
                        <w:spacing w:line="340" w:lineRule="exact"/>
                        <w:ind w:left="220" w:hangingChars="100" w:hanging="220"/>
                        <w:jc w:val="left"/>
                        <w:rPr>
                          <w:rFonts w:ascii="HG丸ｺﾞｼｯｸM-PRO" w:eastAsia="HG丸ｺﾞｼｯｸM-PRO" w:hAnsi="HG丸ｺﾞｼｯｸM-PRO"/>
                          <w:strike/>
                          <w:color w:val="000000" w:themeColor="text1"/>
                          <w:sz w:val="22"/>
                          <w:szCs w:val="22"/>
                        </w:rPr>
                      </w:pPr>
                      <w:r w:rsidRPr="00BA61F6">
                        <w:rPr>
                          <w:rFonts w:ascii="HG丸ｺﾞｼｯｸM-PRO" w:eastAsia="HG丸ｺﾞｼｯｸM-PRO" w:hAnsi="HG丸ｺﾞｼｯｸM-PRO" w:hint="eastAsia"/>
                          <w:color w:val="000000" w:themeColor="text1"/>
                          <w:sz w:val="22"/>
                          <w:szCs w:val="22"/>
                        </w:rPr>
                        <w:t>・高齢化の進展により高齢者特有の疾患の需要増に対応</w:t>
                      </w:r>
                      <w:r w:rsidR="008B2D4B">
                        <w:rPr>
                          <w:rFonts w:ascii="HG丸ｺﾞｼｯｸM-PRO" w:eastAsia="HG丸ｺﾞｼｯｸM-PRO" w:hAnsi="HG丸ｺﾞｼｯｸM-PRO" w:hint="eastAsia"/>
                          <w:color w:val="000000" w:themeColor="text1"/>
                          <w:sz w:val="22"/>
                          <w:szCs w:val="22"/>
                        </w:rPr>
                        <w:t>するため</w:t>
                      </w:r>
                      <w:r w:rsidRPr="00BA61F6">
                        <w:rPr>
                          <w:rFonts w:ascii="HG丸ｺﾞｼｯｸM-PRO" w:eastAsia="HG丸ｺﾞｼｯｸM-PRO" w:hAnsi="HG丸ｺﾞｼｯｸM-PRO" w:hint="eastAsia"/>
                          <w:color w:val="000000" w:themeColor="text1"/>
                          <w:sz w:val="22"/>
                          <w:szCs w:val="22"/>
                        </w:rPr>
                        <w:t>、現在サブアキュート・ポストアキュート等、回復期を担っている病院の機能強化が図られるよう、医療機関の自主的な取組みを支援します。</w:t>
                      </w:r>
                    </w:p>
                  </w:txbxContent>
                </v:textbox>
                <w10:wrap anchorx="margin"/>
              </v:roundrect>
            </w:pict>
          </mc:Fallback>
        </mc:AlternateContent>
      </w:r>
      <w:r>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0CE4BFF3" w:rsidR="00327CBC" w:rsidRDefault="00327CBC" w:rsidP="00327CBC">
      <w:pPr>
        <w:rPr>
          <w:rFonts w:ascii="HG丸ｺﾞｼｯｸM-PRO" w:eastAsia="HG丸ｺﾞｼｯｸM-PRO" w:hAnsi="HG丸ｺﾞｼｯｸM-PRO"/>
          <w:sz w:val="22"/>
          <w:szCs w:val="22"/>
        </w:rPr>
      </w:pPr>
    </w:p>
    <w:p w14:paraId="5F46479F" w14:textId="2C36591D" w:rsidR="00327CBC" w:rsidRPr="00BE3BE0" w:rsidRDefault="00327CBC" w:rsidP="00327CBC">
      <w:pPr>
        <w:rPr>
          <w:rFonts w:ascii="HG丸ｺﾞｼｯｸM-PRO" w:eastAsia="HG丸ｺﾞｼｯｸM-PRO" w:hAnsi="HG丸ｺﾞｼｯｸM-PRO"/>
          <w:b/>
          <w:color w:val="0070C0"/>
          <w:sz w:val="22"/>
          <w:szCs w:val="22"/>
        </w:rPr>
      </w:pPr>
    </w:p>
    <w:p w14:paraId="26369813" w14:textId="081BF27C" w:rsidR="00327CBC" w:rsidRPr="00BE3BE0" w:rsidRDefault="00327CBC" w:rsidP="00327CBC">
      <w:pPr>
        <w:rPr>
          <w:rFonts w:ascii="HG丸ｺﾞｼｯｸM-PRO" w:eastAsia="HG丸ｺﾞｼｯｸM-PRO" w:hAnsi="HG丸ｺﾞｼｯｸM-PRO"/>
          <w:b/>
          <w:color w:val="0070C0"/>
          <w:sz w:val="22"/>
          <w:szCs w:val="22"/>
        </w:rPr>
      </w:pPr>
    </w:p>
    <w:p w14:paraId="2AC34CE4" w14:textId="21698D56" w:rsidR="00E93808" w:rsidRDefault="00E93808" w:rsidP="00327CBC">
      <w:pPr>
        <w:rPr>
          <w:rFonts w:ascii="ＭＳ ゴシック" w:eastAsia="ＭＳ ゴシック" w:hAnsi="ＭＳ ゴシック"/>
          <w:b/>
          <w:color w:val="0070C0"/>
          <w:sz w:val="28"/>
          <w:szCs w:val="28"/>
        </w:rPr>
      </w:pPr>
    </w:p>
    <w:p w14:paraId="5464D0DC" w14:textId="42C49B97" w:rsidR="007D0A67" w:rsidRDefault="007D0A67" w:rsidP="007B7F68">
      <w:pPr>
        <w:spacing w:line="276" w:lineRule="auto"/>
        <w:rPr>
          <w:rFonts w:ascii="ＭＳ ゴシック" w:eastAsia="ＭＳ ゴシック" w:hAnsi="ＭＳ ゴシック"/>
          <w:b/>
          <w:color w:val="0070C0"/>
          <w:sz w:val="28"/>
          <w:szCs w:val="28"/>
        </w:rPr>
      </w:pPr>
    </w:p>
    <w:p w14:paraId="685D0B7B" w14:textId="47C8E86D" w:rsidR="00327CBC" w:rsidRPr="00BE3BE0" w:rsidRDefault="00A22D14"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81792" behindDoc="0" locked="0" layoutInCell="1" allowOverlap="1" wp14:anchorId="4C595A06" wp14:editId="1B69634D">
                <wp:simplePos x="0" y="0"/>
                <wp:positionH relativeFrom="margin">
                  <wp:posOffset>384175</wp:posOffset>
                </wp:positionH>
                <wp:positionV relativeFrom="paragraph">
                  <wp:posOffset>257810</wp:posOffset>
                </wp:positionV>
                <wp:extent cx="5736590" cy="2141220"/>
                <wp:effectExtent l="0" t="0" r="0" b="0"/>
                <wp:wrapNone/>
                <wp:docPr id="77" name="角丸四角形 77" descr="・今後増加が見込まれる在宅医療の需要に対応できるよう、市域・圏域で行われる会議等で課題を共有し、地域の医療資源の状況を踏まえた対応策の検討を行います。&#10;・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10;・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2141220"/>
                        </a:xfrm>
                        <a:prstGeom prst="roundRect">
                          <a:avLst>
                            <a:gd name="adj" fmla="val 10406"/>
                          </a:avLst>
                        </a:prstGeom>
                        <a:solidFill>
                          <a:schemeClr val="accent5">
                            <a:lumMod val="20000"/>
                            <a:lumOff val="80000"/>
                          </a:schemeClr>
                        </a:solidFill>
                        <a:ln>
                          <a:noFill/>
                        </a:ln>
                        <a:effectLst/>
                      </wps:spPr>
                      <wps:txbx>
                        <w:txbxContent>
                          <w:p w14:paraId="34682D08" w14:textId="77777777" w:rsidR="00FE0F53" w:rsidRPr="00731A9E" w:rsidRDefault="00FE0F53" w:rsidP="00FE0F53">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1B9454F7" w14:textId="77777777" w:rsidR="00FE0F53" w:rsidRPr="00731A9E" w:rsidRDefault="00FE0F53" w:rsidP="00FE0F53">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w:t>
                            </w:r>
                          </w:p>
                          <w:p w14:paraId="248C3F08" w14:textId="77777777" w:rsidR="00FE0F53" w:rsidRPr="00731A9E" w:rsidRDefault="00FE0F53" w:rsidP="00FE0F53">
                            <w:pPr>
                              <w:snapToGrid w:val="0"/>
                              <w:spacing w:line="34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w:t>
                            </w:r>
                          </w:p>
                          <w:p w14:paraId="65158DB4" w14:textId="4F5EBB4E" w:rsidR="00503E73" w:rsidRPr="00FE0F53" w:rsidRDefault="00503E73"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91" alt="・今後増加が見込まれる在宅医療の需要に対応できるよう、市域・圏域で行われる会議等で課題を共有し、地域の医療資源の状況を踏まえた対応策の検討を行います。&#10;・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10;・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10;" style="position:absolute;left:0;text-align:left;margin-left:30.25pt;margin-top:20.3pt;width:451.7pt;height:16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" fillcolor="#daeef3 [664]" stroked="f">
                <v:textbox>
                  <w:txbxContent>
                    <w:p w14:paraId="34682D08" w14:textId="77777777" w:rsidR="00FE0F53" w:rsidRPr="00731A9E" w:rsidRDefault="00FE0F53" w:rsidP="00FE0F53">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・今後増加が見込まれる在宅医療の需要に対応できるよう、市域・圏域で行われる会議等で課題を共有し、地域の医療資源の状況を踏まえた対応策の検討を行います。</w:t>
                      </w:r>
                    </w:p>
                    <w:p w14:paraId="1B9454F7" w14:textId="77777777" w:rsidR="00FE0F53" w:rsidRPr="00731A9E" w:rsidRDefault="00FE0F53" w:rsidP="00FE0F53">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診療所が在宅医療に取組みやすいよう在宅医療・介護連携推進事業や、圏域内の病院が集まる場等を活用し、研修会等により人材育成の取組を行い、病診連携や訪問看護師等、他職種との連携による在宅医療体制の強化を図ります。</w:t>
                      </w:r>
                    </w:p>
                    <w:p w14:paraId="248C3F08" w14:textId="77777777" w:rsidR="00FE0F53" w:rsidRPr="00731A9E" w:rsidRDefault="00FE0F53" w:rsidP="00FE0F53">
                      <w:pPr>
                        <w:snapToGrid w:val="0"/>
                        <w:spacing w:line="340" w:lineRule="exact"/>
                        <w:ind w:left="220" w:rightChars="-17" w:right="-36" w:hangingChars="100" w:hanging="220"/>
                        <w:jc w:val="left"/>
                        <w:rPr>
                          <w:rFonts w:ascii="HG丸ｺﾞｼｯｸM-PRO" w:eastAsia="HG丸ｺﾞｼｯｸM-PRO" w:hAnsi="HG丸ｺﾞｼｯｸM-PRO"/>
                          <w:color w:val="000000" w:themeColor="text1"/>
                          <w:sz w:val="22"/>
                          <w:szCs w:val="22"/>
                        </w:rPr>
                      </w:pPr>
                      <w:r w:rsidRPr="00731A9E">
                        <w:rPr>
                          <w:rFonts w:ascii="HG丸ｺﾞｼｯｸM-PRO" w:eastAsia="HG丸ｺﾞｼｯｸM-PRO" w:hAnsi="HG丸ｺﾞｼｯｸM-PRO" w:hint="eastAsia"/>
                          <w:color w:val="000000" w:themeColor="text1"/>
                          <w:sz w:val="22"/>
                          <w:szCs w:val="22"/>
                        </w:rPr>
                        <w:t>・地域包括ケアシステムを踏まえた在宅医療の提供体制を整備するため、市町の在宅医療・介護連携推進事業の取組において地域課題を抽出するとともに、市域・圏域で課題を共有し、切れ目のない医療提供体制の構築推進に向けて、保健所は市町が担う連携の拠点の支援を行います。</w:t>
                      </w:r>
                    </w:p>
                    <w:p w14:paraId="65158DB4" w14:textId="4F5EBB4E" w:rsidR="00503E73" w:rsidRPr="00FE0F53" w:rsidRDefault="00503E73"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r w:rsidR="00CF5F9B">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61BA65B" w14:textId="289FDE16" w:rsidR="001E030D" w:rsidRPr="00BE20C8" w:rsidRDefault="00A22D14" w:rsidP="001E030D">
      <w:pPr>
        <w:rPr>
          <w:rFonts w:ascii="HG丸ｺﾞｼｯｸM-PRO" w:eastAsia="HG丸ｺﾞｼｯｸM-PRO" w:hAnsi="HG丸ｺﾞｼｯｸM-PRO"/>
          <w:sz w:val="22"/>
          <w:szCs w:val="22"/>
        </w:rPr>
      </w:pPr>
      <w:r w:rsidRPr="00761940">
        <w:rPr>
          <w:rFonts w:ascii="HG丸ｺﾞｼｯｸM-PRO" w:eastAsia="HG丸ｺﾞｼｯｸM-PRO" w:hAnsi="HG丸ｺﾞｼｯｸM-PRO"/>
          <w:noProof/>
          <w:sz w:val="22"/>
          <w:szCs w:val="22"/>
        </w:rPr>
        <mc:AlternateContent>
          <mc:Choice Requires="wpg">
            <w:drawing>
              <wp:anchor distT="0" distB="0" distL="114300" distR="114300" simplePos="0" relativeHeight="252021760" behindDoc="0" locked="0" layoutInCell="1" allowOverlap="1" wp14:anchorId="2883EF77" wp14:editId="53A8997B">
                <wp:simplePos x="0" y="0"/>
                <wp:positionH relativeFrom="margin">
                  <wp:posOffset>-16510</wp:posOffset>
                </wp:positionH>
                <wp:positionV relativeFrom="paragraph">
                  <wp:posOffset>2165985</wp:posOffset>
                </wp:positionV>
                <wp:extent cx="6127619" cy="446562"/>
                <wp:effectExtent l="0" t="0" r="26035" b="0"/>
                <wp:wrapNone/>
                <wp:docPr id="1807354340" name="グループ化 1807354340"/>
                <wp:cNvGraphicFramePr/>
                <a:graphic xmlns:a="http://schemas.openxmlformats.org/drawingml/2006/main">
                  <a:graphicData uri="http://schemas.microsoft.com/office/word/2010/wordprocessingGroup">
                    <wpg:wgp>
                      <wpg:cNvGrpSpPr/>
                      <wpg:grpSpPr>
                        <a:xfrm>
                          <a:off x="0" y="0"/>
                          <a:ext cx="6127619" cy="446562"/>
                          <a:chOff x="-257534" y="0"/>
                          <a:chExt cx="6538263" cy="225579"/>
                        </a:xfrm>
                      </wpg:grpSpPr>
                      <wps:wsp>
                        <wps:cNvPr id="1807354341" name="直線コネクタ 1807354341"/>
                        <wps:cNvCnPr/>
                        <wps:spPr>
                          <a:xfrm>
                            <a:off x="-249404" y="0"/>
                            <a:ext cx="6530133" cy="0"/>
                          </a:xfrm>
                          <a:prstGeom prst="line">
                            <a:avLst/>
                          </a:prstGeom>
                          <a:noFill/>
                          <a:ln w="9525" cap="flat" cmpd="sng" algn="ctr">
                            <a:solidFill>
                              <a:srgbClr val="4F81BD">
                                <a:shade val="95000"/>
                                <a:satMod val="105000"/>
                              </a:srgbClr>
                            </a:solidFill>
                            <a:prstDash val="solid"/>
                          </a:ln>
                          <a:effectLst/>
                        </wps:spPr>
                        <wps:bodyPr/>
                      </wps:wsp>
                      <wps:wsp>
                        <wps:cNvPr id="1807354342" name="テキスト ボックス 1807354342" descr="注1　要養育支援者情報提供票：早期からの養育支援を行うことが必要と判断した場合、医療機関から保健機関（市町村保健センター・保健所）に情報提供するための媒体をいいます。"/>
                        <wps:cNvSpPr txBox="1"/>
                        <wps:spPr>
                          <a:xfrm>
                            <a:off x="-257534" y="2820"/>
                            <a:ext cx="6530136" cy="222759"/>
                          </a:xfrm>
                          <a:prstGeom prst="rect">
                            <a:avLst/>
                          </a:prstGeom>
                          <a:noFill/>
                          <a:ln w="6350">
                            <a:noFill/>
                          </a:ln>
                          <a:effectLst/>
                        </wps:spPr>
                        <wps:txbx>
                          <w:txbxContent>
                            <w:p w14:paraId="043E5417" w14:textId="77777777" w:rsidR="00E95BF1" w:rsidRPr="00DF05ED" w:rsidRDefault="00E95BF1" w:rsidP="00E95BF1">
                              <w:pPr>
                                <w:spacing w:line="240" w:lineRule="exact"/>
                                <w:ind w:left="540" w:hangingChars="300" w:hanging="54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sz w:val="18"/>
                                  <w:szCs w:val="18"/>
                                </w:rPr>
                                <w:t>要養育支援者情報提供票：早期からの養育支援を行うことが必要と判断した場合、医療機関から保健機関（市町村保健センター・保健所）に情報提供するための媒体をいいます。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83EF77" id="グループ化 1807354340" o:spid="_x0000_s1092" style="position:absolute;left:0;text-align:left;margin-left:-1.3pt;margin-top:170.55pt;width:482.5pt;height:35.15pt;z-index:252021760;mso-position-horizontal-relative:margin" coordorigin="-2575" coordsize="65382,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">
                <v:line id="直線コネクタ 1807354341" o:spid="_x0000_s1093" style="position:absolute;visibility:visible;mso-wrap-style:square" from="-2494,0" to="62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" strokecolor="#4a7ebb"/>
                <v:shape id="テキスト ボックス 1807354342" o:spid="_x0000_s1094" type="#_x0000_t202" alt="注1　要養育支援者情報提供票：早期からの養育支援を行うことが必要と判断した場合、医療機関から保健機関（市町村保健センター・保健所）に情報提供するための媒体をいいます。" style="position:absolute;left:-2575;top:28;width:65301;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" filled="f" stroked="f" strokeweight=".5pt">
                  <v:textbox>
                    <w:txbxContent>
                      <w:p w14:paraId="043E5417" w14:textId="77777777" w:rsidR="00E95BF1" w:rsidRPr="00DF05ED" w:rsidRDefault="00E95BF1" w:rsidP="00E95BF1">
                        <w:pPr>
                          <w:spacing w:line="240" w:lineRule="exact"/>
                          <w:ind w:left="540" w:hangingChars="300" w:hanging="54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注</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sz w:val="18"/>
                            <w:szCs w:val="18"/>
                          </w:rPr>
                          <w:t>要養育支援者情報提供票：早期からの養育支援を行うことが必要と判断した場合、医療機関から保健機関（市町村保健センター・保健所）に情報提供するための媒体をいいます。</w:t>
                        </w:r>
                      </w:p>
                    </w:txbxContent>
                  </v:textbox>
                </v:shape>
                <w10:wrap anchorx="margin"/>
              </v:group>
            </w:pict>
          </mc:Fallback>
        </mc:AlternateContent>
      </w:r>
    </w:p>
    <w:sectPr w:rsidR="001E030D" w:rsidRPr="00BE20C8" w:rsidSect="007B7F68">
      <w:headerReference w:type="default" r:id="rId35"/>
      <w:footerReference w:type="default" r:id="rId36"/>
      <w:pgSz w:w="11907" w:h="16840" w:code="9"/>
      <w:pgMar w:top="1440" w:right="1134" w:bottom="1440" w:left="1134" w:header="851" w:footer="283" w:gutter="0"/>
      <w:pgNumType w:fmt="numberInDash" w:start="47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7954" w14:textId="77777777" w:rsidR="00AA2E55" w:rsidRDefault="00AA2E55">
      <w:r>
        <w:separator/>
      </w:r>
    </w:p>
  </w:endnote>
  <w:endnote w:type="continuationSeparator" w:id="0">
    <w:p w14:paraId="59FE23DE" w14:textId="77777777" w:rsidR="00AA2E55" w:rsidRDefault="00AA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50722530" w:rsidR="00503E73" w:rsidRDefault="00503E73" w:rsidP="00D51FAA">
        <w:pPr>
          <w:pStyle w:val="a5"/>
          <w:jc w:val="center"/>
        </w:pPr>
        <w:r>
          <w:fldChar w:fldCharType="begin"/>
        </w:r>
        <w:r>
          <w:instrText>PAGE   \* MERGEFORMAT</w:instrText>
        </w:r>
        <w:r>
          <w:fldChar w:fldCharType="separate"/>
        </w:r>
        <w:r w:rsidR="008B2D4B" w:rsidRPr="008B2D4B">
          <w:rPr>
            <w:noProof/>
            <w:lang w:val="ja-JP" w:eastAsia="ja-JP"/>
          </w:rPr>
          <w:t>-</w:t>
        </w:r>
        <w:r w:rsidR="008B2D4B">
          <w:rPr>
            <w:noProof/>
          </w:rPr>
          <w:t xml:space="preserve"> 21 -</w:t>
        </w:r>
        <w:r>
          <w:fldChar w:fldCharType="end"/>
        </w:r>
      </w:p>
    </w:sdtContent>
  </w:sdt>
  <w:p w14:paraId="5F7E5BD2" w14:textId="77777777" w:rsidR="00503E73" w:rsidRPr="00A72669" w:rsidRDefault="00503E73"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0DC" w14:textId="77777777" w:rsidR="00AA2E55" w:rsidRDefault="00AA2E55">
      <w:r>
        <w:separator/>
      </w:r>
    </w:p>
  </w:footnote>
  <w:footnote w:type="continuationSeparator" w:id="0">
    <w:p w14:paraId="7B10ADE2" w14:textId="77777777" w:rsidR="00AA2E55" w:rsidRDefault="00AA2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6928C569" w:rsidR="00503E73" w:rsidRPr="002856B4" w:rsidRDefault="00503E73"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第２節　三島二次医療圏</w:t>
    </w:r>
  </w:p>
  <w:p w14:paraId="5F7E5BD0" w14:textId="6218D955" w:rsidR="00503E73" w:rsidRPr="00FD3D1F" w:rsidRDefault="00503E73"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6592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3BD206BE" id="AutoShape 1" o:spid="_x0000_s1026" style="position:absolute;left:0;text-align:left;margin-left:-29.9pt;margin-top:2.65pt;width:509.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43009"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619"/>
    <w:rsid w:val="0000188C"/>
    <w:rsid w:val="00001C36"/>
    <w:rsid w:val="00001F4D"/>
    <w:rsid w:val="0000332E"/>
    <w:rsid w:val="00003625"/>
    <w:rsid w:val="00005E87"/>
    <w:rsid w:val="00006E20"/>
    <w:rsid w:val="00006E2E"/>
    <w:rsid w:val="0000711A"/>
    <w:rsid w:val="00007829"/>
    <w:rsid w:val="000104B4"/>
    <w:rsid w:val="0001075C"/>
    <w:rsid w:val="00011299"/>
    <w:rsid w:val="00011796"/>
    <w:rsid w:val="0001184B"/>
    <w:rsid w:val="0001194B"/>
    <w:rsid w:val="00011D85"/>
    <w:rsid w:val="0001229B"/>
    <w:rsid w:val="000124E6"/>
    <w:rsid w:val="000138C1"/>
    <w:rsid w:val="00014210"/>
    <w:rsid w:val="00014D90"/>
    <w:rsid w:val="00015225"/>
    <w:rsid w:val="0001708B"/>
    <w:rsid w:val="0001729B"/>
    <w:rsid w:val="000176A3"/>
    <w:rsid w:val="0001792D"/>
    <w:rsid w:val="00017AB3"/>
    <w:rsid w:val="00020424"/>
    <w:rsid w:val="000207B2"/>
    <w:rsid w:val="000209AB"/>
    <w:rsid w:val="00021B2F"/>
    <w:rsid w:val="00022C4C"/>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27F"/>
    <w:rsid w:val="000353A9"/>
    <w:rsid w:val="00035459"/>
    <w:rsid w:val="000358EB"/>
    <w:rsid w:val="00036065"/>
    <w:rsid w:val="0003669A"/>
    <w:rsid w:val="0003769E"/>
    <w:rsid w:val="000378FB"/>
    <w:rsid w:val="000404AC"/>
    <w:rsid w:val="00040FFF"/>
    <w:rsid w:val="0004138A"/>
    <w:rsid w:val="00042469"/>
    <w:rsid w:val="00042CE4"/>
    <w:rsid w:val="000434C6"/>
    <w:rsid w:val="000456A7"/>
    <w:rsid w:val="00046196"/>
    <w:rsid w:val="00046CC5"/>
    <w:rsid w:val="000471CC"/>
    <w:rsid w:val="00047FF3"/>
    <w:rsid w:val="00051BD3"/>
    <w:rsid w:val="0005240B"/>
    <w:rsid w:val="00052A4D"/>
    <w:rsid w:val="00052C53"/>
    <w:rsid w:val="00052FE5"/>
    <w:rsid w:val="000530AB"/>
    <w:rsid w:val="00053836"/>
    <w:rsid w:val="00054830"/>
    <w:rsid w:val="00054881"/>
    <w:rsid w:val="00056F95"/>
    <w:rsid w:val="000572FA"/>
    <w:rsid w:val="00057367"/>
    <w:rsid w:val="0005750F"/>
    <w:rsid w:val="00057DE2"/>
    <w:rsid w:val="00061138"/>
    <w:rsid w:val="00061D66"/>
    <w:rsid w:val="00062AA9"/>
    <w:rsid w:val="00062DFE"/>
    <w:rsid w:val="00063053"/>
    <w:rsid w:val="00063F85"/>
    <w:rsid w:val="000642F2"/>
    <w:rsid w:val="000643BF"/>
    <w:rsid w:val="00064C63"/>
    <w:rsid w:val="00065DB5"/>
    <w:rsid w:val="00066251"/>
    <w:rsid w:val="000662D4"/>
    <w:rsid w:val="0006709D"/>
    <w:rsid w:val="00067DE8"/>
    <w:rsid w:val="00070AFE"/>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31DF"/>
    <w:rsid w:val="00084413"/>
    <w:rsid w:val="00084477"/>
    <w:rsid w:val="00084528"/>
    <w:rsid w:val="00084A71"/>
    <w:rsid w:val="00084D7A"/>
    <w:rsid w:val="00085151"/>
    <w:rsid w:val="00085CD7"/>
    <w:rsid w:val="000862C5"/>
    <w:rsid w:val="00087781"/>
    <w:rsid w:val="00087F14"/>
    <w:rsid w:val="00090668"/>
    <w:rsid w:val="00090793"/>
    <w:rsid w:val="000907CF"/>
    <w:rsid w:val="00090BBB"/>
    <w:rsid w:val="00090DA8"/>
    <w:rsid w:val="0009108F"/>
    <w:rsid w:val="0009126B"/>
    <w:rsid w:val="00091470"/>
    <w:rsid w:val="0009163F"/>
    <w:rsid w:val="00091CE3"/>
    <w:rsid w:val="0009234A"/>
    <w:rsid w:val="0009244B"/>
    <w:rsid w:val="000935AF"/>
    <w:rsid w:val="0009371E"/>
    <w:rsid w:val="000937A7"/>
    <w:rsid w:val="00093846"/>
    <w:rsid w:val="0009417B"/>
    <w:rsid w:val="00095020"/>
    <w:rsid w:val="00095F24"/>
    <w:rsid w:val="00096282"/>
    <w:rsid w:val="000966F1"/>
    <w:rsid w:val="00096847"/>
    <w:rsid w:val="00096C4E"/>
    <w:rsid w:val="000A0271"/>
    <w:rsid w:val="000A0659"/>
    <w:rsid w:val="000A0C33"/>
    <w:rsid w:val="000A0D0D"/>
    <w:rsid w:val="000A2CA2"/>
    <w:rsid w:val="000A357C"/>
    <w:rsid w:val="000A38F9"/>
    <w:rsid w:val="000A43E1"/>
    <w:rsid w:val="000A6083"/>
    <w:rsid w:val="000A6379"/>
    <w:rsid w:val="000A692F"/>
    <w:rsid w:val="000A6C08"/>
    <w:rsid w:val="000A723E"/>
    <w:rsid w:val="000A7BC8"/>
    <w:rsid w:val="000B0189"/>
    <w:rsid w:val="000B02D1"/>
    <w:rsid w:val="000B0682"/>
    <w:rsid w:val="000B19BC"/>
    <w:rsid w:val="000B221A"/>
    <w:rsid w:val="000B246C"/>
    <w:rsid w:val="000B263C"/>
    <w:rsid w:val="000B271E"/>
    <w:rsid w:val="000B36A8"/>
    <w:rsid w:val="000B4708"/>
    <w:rsid w:val="000B54FD"/>
    <w:rsid w:val="000B586B"/>
    <w:rsid w:val="000B5C85"/>
    <w:rsid w:val="000B61EC"/>
    <w:rsid w:val="000B7BC9"/>
    <w:rsid w:val="000C01F0"/>
    <w:rsid w:val="000C0608"/>
    <w:rsid w:val="000C0B2C"/>
    <w:rsid w:val="000C1E8C"/>
    <w:rsid w:val="000C25A3"/>
    <w:rsid w:val="000C355E"/>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560E"/>
    <w:rsid w:val="000D5867"/>
    <w:rsid w:val="000D5963"/>
    <w:rsid w:val="000D5A91"/>
    <w:rsid w:val="000D5F46"/>
    <w:rsid w:val="000D6B50"/>
    <w:rsid w:val="000D6BFE"/>
    <w:rsid w:val="000D6C2B"/>
    <w:rsid w:val="000D6E73"/>
    <w:rsid w:val="000D6FBE"/>
    <w:rsid w:val="000D7566"/>
    <w:rsid w:val="000D7EAB"/>
    <w:rsid w:val="000E01B8"/>
    <w:rsid w:val="000E08B3"/>
    <w:rsid w:val="000E1E3B"/>
    <w:rsid w:val="000E2BF1"/>
    <w:rsid w:val="000E2E8B"/>
    <w:rsid w:val="000E2F56"/>
    <w:rsid w:val="000E38F6"/>
    <w:rsid w:val="000E49E1"/>
    <w:rsid w:val="000E5449"/>
    <w:rsid w:val="000E7238"/>
    <w:rsid w:val="000E7B07"/>
    <w:rsid w:val="000F033B"/>
    <w:rsid w:val="000F0641"/>
    <w:rsid w:val="000F0AE3"/>
    <w:rsid w:val="000F16F8"/>
    <w:rsid w:val="000F19BD"/>
    <w:rsid w:val="000F29C1"/>
    <w:rsid w:val="000F2BFF"/>
    <w:rsid w:val="000F38DF"/>
    <w:rsid w:val="000F3A09"/>
    <w:rsid w:val="000F4111"/>
    <w:rsid w:val="000F5151"/>
    <w:rsid w:val="000F5337"/>
    <w:rsid w:val="000F5BBB"/>
    <w:rsid w:val="000F608D"/>
    <w:rsid w:val="000F6341"/>
    <w:rsid w:val="000F67A8"/>
    <w:rsid w:val="000F715C"/>
    <w:rsid w:val="000F7B62"/>
    <w:rsid w:val="000F7F66"/>
    <w:rsid w:val="00100342"/>
    <w:rsid w:val="00100470"/>
    <w:rsid w:val="00100ACF"/>
    <w:rsid w:val="00100C5E"/>
    <w:rsid w:val="00100EAA"/>
    <w:rsid w:val="00100FCE"/>
    <w:rsid w:val="001011C4"/>
    <w:rsid w:val="001013ED"/>
    <w:rsid w:val="00101A01"/>
    <w:rsid w:val="00102EF5"/>
    <w:rsid w:val="001031DC"/>
    <w:rsid w:val="00103B33"/>
    <w:rsid w:val="00103FE1"/>
    <w:rsid w:val="00104C02"/>
    <w:rsid w:val="00104C98"/>
    <w:rsid w:val="00105319"/>
    <w:rsid w:val="001054E4"/>
    <w:rsid w:val="00105884"/>
    <w:rsid w:val="00105A1C"/>
    <w:rsid w:val="001064B8"/>
    <w:rsid w:val="00107C4C"/>
    <w:rsid w:val="00111852"/>
    <w:rsid w:val="00111DA6"/>
    <w:rsid w:val="00112F14"/>
    <w:rsid w:val="0011397F"/>
    <w:rsid w:val="00113C75"/>
    <w:rsid w:val="001147E2"/>
    <w:rsid w:val="00114A14"/>
    <w:rsid w:val="00114A65"/>
    <w:rsid w:val="0011601B"/>
    <w:rsid w:val="001175F7"/>
    <w:rsid w:val="00117E4A"/>
    <w:rsid w:val="001202FF"/>
    <w:rsid w:val="00120618"/>
    <w:rsid w:val="00120C76"/>
    <w:rsid w:val="00121E84"/>
    <w:rsid w:val="00122298"/>
    <w:rsid w:val="00122DED"/>
    <w:rsid w:val="0012328D"/>
    <w:rsid w:val="00125335"/>
    <w:rsid w:val="0012596E"/>
    <w:rsid w:val="00125AE1"/>
    <w:rsid w:val="0012622B"/>
    <w:rsid w:val="00126311"/>
    <w:rsid w:val="00126B48"/>
    <w:rsid w:val="00126C26"/>
    <w:rsid w:val="00126CF1"/>
    <w:rsid w:val="001300D4"/>
    <w:rsid w:val="001310C8"/>
    <w:rsid w:val="0013194B"/>
    <w:rsid w:val="00131CDA"/>
    <w:rsid w:val="00132861"/>
    <w:rsid w:val="0013286F"/>
    <w:rsid w:val="00132F31"/>
    <w:rsid w:val="00133142"/>
    <w:rsid w:val="001336D1"/>
    <w:rsid w:val="0013403A"/>
    <w:rsid w:val="00134838"/>
    <w:rsid w:val="00134AEE"/>
    <w:rsid w:val="00134F88"/>
    <w:rsid w:val="0013607C"/>
    <w:rsid w:val="0013691E"/>
    <w:rsid w:val="001372C3"/>
    <w:rsid w:val="00137DD6"/>
    <w:rsid w:val="00141473"/>
    <w:rsid w:val="00141B70"/>
    <w:rsid w:val="00142CDA"/>
    <w:rsid w:val="001438F2"/>
    <w:rsid w:val="001440D3"/>
    <w:rsid w:val="00144601"/>
    <w:rsid w:val="00144CFF"/>
    <w:rsid w:val="00145056"/>
    <w:rsid w:val="001453C1"/>
    <w:rsid w:val="001468C3"/>
    <w:rsid w:val="00147FAE"/>
    <w:rsid w:val="00150C7C"/>
    <w:rsid w:val="00150DCF"/>
    <w:rsid w:val="0015163B"/>
    <w:rsid w:val="001537A2"/>
    <w:rsid w:val="0015385D"/>
    <w:rsid w:val="00153DCD"/>
    <w:rsid w:val="00154BBA"/>
    <w:rsid w:val="00155955"/>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D56"/>
    <w:rsid w:val="00166214"/>
    <w:rsid w:val="00166C42"/>
    <w:rsid w:val="00167999"/>
    <w:rsid w:val="0017063F"/>
    <w:rsid w:val="00170F03"/>
    <w:rsid w:val="00171579"/>
    <w:rsid w:val="001717DB"/>
    <w:rsid w:val="00171A25"/>
    <w:rsid w:val="00171D52"/>
    <w:rsid w:val="001728A2"/>
    <w:rsid w:val="001728A9"/>
    <w:rsid w:val="0017294F"/>
    <w:rsid w:val="00174954"/>
    <w:rsid w:val="00174A0B"/>
    <w:rsid w:val="00174BD0"/>
    <w:rsid w:val="00174D4E"/>
    <w:rsid w:val="00174F89"/>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87CC9"/>
    <w:rsid w:val="001906B7"/>
    <w:rsid w:val="001907B2"/>
    <w:rsid w:val="00190B3D"/>
    <w:rsid w:val="00192C28"/>
    <w:rsid w:val="00192F84"/>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108"/>
    <w:rsid w:val="001A355D"/>
    <w:rsid w:val="001A35BD"/>
    <w:rsid w:val="001A5698"/>
    <w:rsid w:val="001A5879"/>
    <w:rsid w:val="001A6BF1"/>
    <w:rsid w:val="001A7391"/>
    <w:rsid w:val="001A774C"/>
    <w:rsid w:val="001A77F7"/>
    <w:rsid w:val="001B023C"/>
    <w:rsid w:val="001B024A"/>
    <w:rsid w:val="001B07C7"/>
    <w:rsid w:val="001B0A2A"/>
    <w:rsid w:val="001B0AEA"/>
    <w:rsid w:val="001B0FB2"/>
    <w:rsid w:val="001B1B30"/>
    <w:rsid w:val="001B21C9"/>
    <w:rsid w:val="001B3234"/>
    <w:rsid w:val="001B3AE3"/>
    <w:rsid w:val="001B478E"/>
    <w:rsid w:val="001B4958"/>
    <w:rsid w:val="001B4AF2"/>
    <w:rsid w:val="001B4B5C"/>
    <w:rsid w:val="001B4C37"/>
    <w:rsid w:val="001B55C6"/>
    <w:rsid w:val="001B5B94"/>
    <w:rsid w:val="001B5BDA"/>
    <w:rsid w:val="001B72DC"/>
    <w:rsid w:val="001B74D4"/>
    <w:rsid w:val="001B7553"/>
    <w:rsid w:val="001C07D9"/>
    <w:rsid w:val="001C1BB2"/>
    <w:rsid w:val="001C2C42"/>
    <w:rsid w:val="001C4E0E"/>
    <w:rsid w:val="001C5928"/>
    <w:rsid w:val="001C5D74"/>
    <w:rsid w:val="001C6B4A"/>
    <w:rsid w:val="001C76C0"/>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B2A"/>
    <w:rsid w:val="001E7E91"/>
    <w:rsid w:val="001F00BF"/>
    <w:rsid w:val="001F0456"/>
    <w:rsid w:val="001F0631"/>
    <w:rsid w:val="001F0A62"/>
    <w:rsid w:val="001F2053"/>
    <w:rsid w:val="001F2AB9"/>
    <w:rsid w:val="001F2E39"/>
    <w:rsid w:val="001F3A53"/>
    <w:rsid w:val="001F4358"/>
    <w:rsid w:val="001F4E93"/>
    <w:rsid w:val="001F50F8"/>
    <w:rsid w:val="001F778A"/>
    <w:rsid w:val="001F7A9F"/>
    <w:rsid w:val="002000BF"/>
    <w:rsid w:val="002014B6"/>
    <w:rsid w:val="002015AA"/>
    <w:rsid w:val="002021CD"/>
    <w:rsid w:val="002023A1"/>
    <w:rsid w:val="00202BBA"/>
    <w:rsid w:val="00202F1E"/>
    <w:rsid w:val="00203784"/>
    <w:rsid w:val="00203DD6"/>
    <w:rsid w:val="00204979"/>
    <w:rsid w:val="00204DDD"/>
    <w:rsid w:val="002053D9"/>
    <w:rsid w:val="00206180"/>
    <w:rsid w:val="00206994"/>
    <w:rsid w:val="00207BBB"/>
    <w:rsid w:val="00207E20"/>
    <w:rsid w:val="00211117"/>
    <w:rsid w:val="00211BB4"/>
    <w:rsid w:val="00212303"/>
    <w:rsid w:val="0021368B"/>
    <w:rsid w:val="002157F0"/>
    <w:rsid w:val="00215A05"/>
    <w:rsid w:val="00215A26"/>
    <w:rsid w:val="0021611B"/>
    <w:rsid w:val="00216ECC"/>
    <w:rsid w:val="002175FA"/>
    <w:rsid w:val="002178CD"/>
    <w:rsid w:val="00220415"/>
    <w:rsid w:val="0022059F"/>
    <w:rsid w:val="00221335"/>
    <w:rsid w:val="002214E7"/>
    <w:rsid w:val="00221775"/>
    <w:rsid w:val="002219F1"/>
    <w:rsid w:val="002232A7"/>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6B74"/>
    <w:rsid w:val="00237E56"/>
    <w:rsid w:val="00237F19"/>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374"/>
    <w:rsid w:val="0025242A"/>
    <w:rsid w:val="00252443"/>
    <w:rsid w:val="002526A6"/>
    <w:rsid w:val="00252865"/>
    <w:rsid w:val="00252B0B"/>
    <w:rsid w:val="00253146"/>
    <w:rsid w:val="002533AC"/>
    <w:rsid w:val="00253846"/>
    <w:rsid w:val="0025441A"/>
    <w:rsid w:val="00254E1B"/>
    <w:rsid w:val="00254F5D"/>
    <w:rsid w:val="00255214"/>
    <w:rsid w:val="00255CC9"/>
    <w:rsid w:val="00256041"/>
    <w:rsid w:val="00256118"/>
    <w:rsid w:val="002578F3"/>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E00"/>
    <w:rsid w:val="002753A4"/>
    <w:rsid w:val="00275704"/>
    <w:rsid w:val="00276C33"/>
    <w:rsid w:val="00276DCC"/>
    <w:rsid w:val="00277100"/>
    <w:rsid w:val="00277437"/>
    <w:rsid w:val="00277498"/>
    <w:rsid w:val="0027756B"/>
    <w:rsid w:val="00277DEA"/>
    <w:rsid w:val="00280379"/>
    <w:rsid w:val="0028066C"/>
    <w:rsid w:val="0028089A"/>
    <w:rsid w:val="00282379"/>
    <w:rsid w:val="0028266C"/>
    <w:rsid w:val="00283619"/>
    <w:rsid w:val="00283F88"/>
    <w:rsid w:val="0028474A"/>
    <w:rsid w:val="00284E22"/>
    <w:rsid w:val="002852FD"/>
    <w:rsid w:val="002853B2"/>
    <w:rsid w:val="002856B4"/>
    <w:rsid w:val="00286764"/>
    <w:rsid w:val="002867C5"/>
    <w:rsid w:val="00286B47"/>
    <w:rsid w:val="00286BEE"/>
    <w:rsid w:val="00286E07"/>
    <w:rsid w:val="00286EEC"/>
    <w:rsid w:val="00287BAF"/>
    <w:rsid w:val="002903DA"/>
    <w:rsid w:val="002908C8"/>
    <w:rsid w:val="00290BAB"/>
    <w:rsid w:val="00291CFF"/>
    <w:rsid w:val="00291D77"/>
    <w:rsid w:val="00292CE2"/>
    <w:rsid w:val="00293202"/>
    <w:rsid w:val="002933B4"/>
    <w:rsid w:val="00294314"/>
    <w:rsid w:val="00294EBB"/>
    <w:rsid w:val="00295EB9"/>
    <w:rsid w:val="00295F9B"/>
    <w:rsid w:val="0029669C"/>
    <w:rsid w:val="00297FD4"/>
    <w:rsid w:val="002A018D"/>
    <w:rsid w:val="002A0E66"/>
    <w:rsid w:val="002A23E3"/>
    <w:rsid w:val="002A2C8B"/>
    <w:rsid w:val="002A2E02"/>
    <w:rsid w:val="002A2ED1"/>
    <w:rsid w:val="002A3D02"/>
    <w:rsid w:val="002A3DB8"/>
    <w:rsid w:val="002A3E91"/>
    <w:rsid w:val="002A41F5"/>
    <w:rsid w:val="002A4412"/>
    <w:rsid w:val="002A5E0D"/>
    <w:rsid w:val="002A6988"/>
    <w:rsid w:val="002A7247"/>
    <w:rsid w:val="002A746D"/>
    <w:rsid w:val="002B0D99"/>
    <w:rsid w:val="002B144C"/>
    <w:rsid w:val="002B2164"/>
    <w:rsid w:val="002B34F4"/>
    <w:rsid w:val="002B353D"/>
    <w:rsid w:val="002B4089"/>
    <w:rsid w:val="002B42C8"/>
    <w:rsid w:val="002B4304"/>
    <w:rsid w:val="002B455D"/>
    <w:rsid w:val="002B496C"/>
    <w:rsid w:val="002B51C7"/>
    <w:rsid w:val="002B531A"/>
    <w:rsid w:val="002B5F23"/>
    <w:rsid w:val="002B654F"/>
    <w:rsid w:val="002B6E90"/>
    <w:rsid w:val="002B6EDD"/>
    <w:rsid w:val="002B743F"/>
    <w:rsid w:val="002B7B22"/>
    <w:rsid w:val="002B7B7D"/>
    <w:rsid w:val="002C0166"/>
    <w:rsid w:val="002C04FF"/>
    <w:rsid w:val="002C13DB"/>
    <w:rsid w:val="002C288A"/>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2C59"/>
    <w:rsid w:val="002D36ED"/>
    <w:rsid w:val="002D3CF5"/>
    <w:rsid w:val="002D3F90"/>
    <w:rsid w:val="002D42A6"/>
    <w:rsid w:val="002D4666"/>
    <w:rsid w:val="002D5F48"/>
    <w:rsid w:val="002D60A3"/>
    <w:rsid w:val="002D6451"/>
    <w:rsid w:val="002D789B"/>
    <w:rsid w:val="002D7909"/>
    <w:rsid w:val="002E0164"/>
    <w:rsid w:val="002E0C72"/>
    <w:rsid w:val="002E0D2C"/>
    <w:rsid w:val="002E26A6"/>
    <w:rsid w:val="002E3B06"/>
    <w:rsid w:val="002E4157"/>
    <w:rsid w:val="002E515D"/>
    <w:rsid w:val="002E52FE"/>
    <w:rsid w:val="002E5949"/>
    <w:rsid w:val="002E67A0"/>
    <w:rsid w:val="002E6F58"/>
    <w:rsid w:val="002F0124"/>
    <w:rsid w:val="002F0AEE"/>
    <w:rsid w:val="002F22BD"/>
    <w:rsid w:val="002F2824"/>
    <w:rsid w:val="002F2D23"/>
    <w:rsid w:val="002F2FCE"/>
    <w:rsid w:val="002F35E6"/>
    <w:rsid w:val="002F3D1A"/>
    <w:rsid w:val="002F441B"/>
    <w:rsid w:val="002F471B"/>
    <w:rsid w:val="002F5DAF"/>
    <w:rsid w:val="002F5FEF"/>
    <w:rsid w:val="002F6DAF"/>
    <w:rsid w:val="002F6FF8"/>
    <w:rsid w:val="002F7398"/>
    <w:rsid w:val="002F767A"/>
    <w:rsid w:val="002F7AAA"/>
    <w:rsid w:val="00300FB1"/>
    <w:rsid w:val="00301E0A"/>
    <w:rsid w:val="0030255E"/>
    <w:rsid w:val="00302580"/>
    <w:rsid w:val="003027FF"/>
    <w:rsid w:val="0030425C"/>
    <w:rsid w:val="0030448F"/>
    <w:rsid w:val="0030453A"/>
    <w:rsid w:val="00304DDD"/>
    <w:rsid w:val="00304F69"/>
    <w:rsid w:val="00305384"/>
    <w:rsid w:val="00305A86"/>
    <w:rsid w:val="00305D8D"/>
    <w:rsid w:val="00305F79"/>
    <w:rsid w:val="0030663F"/>
    <w:rsid w:val="00307FE0"/>
    <w:rsid w:val="00310215"/>
    <w:rsid w:val="0031034B"/>
    <w:rsid w:val="00310655"/>
    <w:rsid w:val="0031098D"/>
    <w:rsid w:val="00310F1E"/>
    <w:rsid w:val="003117B4"/>
    <w:rsid w:val="003121CD"/>
    <w:rsid w:val="003128EA"/>
    <w:rsid w:val="003129BE"/>
    <w:rsid w:val="00312AA9"/>
    <w:rsid w:val="0031399B"/>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6F4D"/>
    <w:rsid w:val="00327CBC"/>
    <w:rsid w:val="00327F8B"/>
    <w:rsid w:val="0033016E"/>
    <w:rsid w:val="003303E7"/>
    <w:rsid w:val="00330A70"/>
    <w:rsid w:val="00330AD9"/>
    <w:rsid w:val="00330C6D"/>
    <w:rsid w:val="00330CAC"/>
    <w:rsid w:val="003316BF"/>
    <w:rsid w:val="00332200"/>
    <w:rsid w:val="003328FE"/>
    <w:rsid w:val="003329D1"/>
    <w:rsid w:val="00332C45"/>
    <w:rsid w:val="00332E8F"/>
    <w:rsid w:val="00333818"/>
    <w:rsid w:val="00334A2F"/>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8AB"/>
    <w:rsid w:val="00346F12"/>
    <w:rsid w:val="00350212"/>
    <w:rsid w:val="00350230"/>
    <w:rsid w:val="00350D99"/>
    <w:rsid w:val="0035142A"/>
    <w:rsid w:val="00351BF9"/>
    <w:rsid w:val="0035262A"/>
    <w:rsid w:val="00352673"/>
    <w:rsid w:val="0035341B"/>
    <w:rsid w:val="00353444"/>
    <w:rsid w:val="00353D17"/>
    <w:rsid w:val="00356535"/>
    <w:rsid w:val="0035726C"/>
    <w:rsid w:val="003576EB"/>
    <w:rsid w:val="0035784A"/>
    <w:rsid w:val="00357CE9"/>
    <w:rsid w:val="003601F2"/>
    <w:rsid w:val="00360378"/>
    <w:rsid w:val="00360F3E"/>
    <w:rsid w:val="003612EE"/>
    <w:rsid w:val="00361527"/>
    <w:rsid w:val="00361880"/>
    <w:rsid w:val="00361F39"/>
    <w:rsid w:val="00362BD9"/>
    <w:rsid w:val="0036329A"/>
    <w:rsid w:val="00363361"/>
    <w:rsid w:val="00363571"/>
    <w:rsid w:val="0036436D"/>
    <w:rsid w:val="0036468F"/>
    <w:rsid w:val="003656A2"/>
    <w:rsid w:val="0036680A"/>
    <w:rsid w:val="00366CFF"/>
    <w:rsid w:val="0036780D"/>
    <w:rsid w:val="00367A18"/>
    <w:rsid w:val="00367AC4"/>
    <w:rsid w:val="00367BD4"/>
    <w:rsid w:val="00371237"/>
    <w:rsid w:val="003715BD"/>
    <w:rsid w:val="003718DB"/>
    <w:rsid w:val="00371D7A"/>
    <w:rsid w:val="00372829"/>
    <w:rsid w:val="00373846"/>
    <w:rsid w:val="00374613"/>
    <w:rsid w:val="003750B1"/>
    <w:rsid w:val="00376B2E"/>
    <w:rsid w:val="0037732C"/>
    <w:rsid w:val="0037787F"/>
    <w:rsid w:val="00382655"/>
    <w:rsid w:val="00383C81"/>
    <w:rsid w:val="00383C9C"/>
    <w:rsid w:val="00384913"/>
    <w:rsid w:val="00384BDE"/>
    <w:rsid w:val="00385609"/>
    <w:rsid w:val="00386529"/>
    <w:rsid w:val="003867BB"/>
    <w:rsid w:val="0038734C"/>
    <w:rsid w:val="0038734E"/>
    <w:rsid w:val="00387853"/>
    <w:rsid w:val="00387B35"/>
    <w:rsid w:val="00387D75"/>
    <w:rsid w:val="00387E90"/>
    <w:rsid w:val="00390047"/>
    <w:rsid w:val="00390386"/>
    <w:rsid w:val="003905D4"/>
    <w:rsid w:val="00390D87"/>
    <w:rsid w:val="00390DF3"/>
    <w:rsid w:val="00391533"/>
    <w:rsid w:val="00392828"/>
    <w:rsid w:val="00392EAF"/>
    <w:rsid w:val="00393BB3"/>
    <w:rsid w:val="00393D6F"/>
    <w:rsid w:val="00394CF6"/>
    <w:rsid w:val="00396B15"/>
    <w:rsid w:val="00397695"/>
    <w:rsid w:val="00397B01"/>
    <w:rsid w:val="003A0202"/>
    <w:rsid w:val="003A043F"/>
    <w:rsid w:val="003A30DE"/>
    <w:rsid w:val="003A3984"/>
    <w:rsid w:val="003A3AC6"/>
    <w:rsid w:val="003A3AF9"/>
    <w:rsid w:val="003A3B42"/>
    <w:rsid w:val="003A3B91"/>
    <w:rsid w:val="003A54E6"/>
    <w:rsid w:val="003A58A6"/>
    <w:rsid w:val="003A5D14"/>
    <w:rsid w:val="003A5F3A"/>
    <w:rsid w:val="003A6215"/>
    <w:rsid w:val="003A62DE"/>
    <w:rsid w:val="003A633A"/>
    <w:rsid w:val="003A649F"/>
    <w:rsid w:val="003A658E"/>
    <w:rsid w:val="003A6675"/>
    <w:rsid w:val="003B0125"/>
    <w:rsid w:val="003B045F"/>
    <w:rsid w:val="003B0867"/>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AAF"/>
    <w:rsid w:val="003D2BDA"/>
    <w:rsid w:val="003D2E10"/>
    <w:rsid w:val="003D2FC5"/>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459C"/>
    <w:rsid w:val="003E5D88"/>
    <w:rsid w:val="003E73BF"/>
    <w:rsid w:val="003E77EF"/>
    <w:rsid w:val="003E7BA5"/>
    <w:rsid w:val="003E7D01"/>
    <w:rsid w:val="003F0307"/>
    <w:rsid w:val="003F0B58"/>
    <w:rsid w:val="003F0CDE"/>
    <w:rsid w:val="003F0EDB"/>
    <w:rsid w:val="003F1B6D"/>
    <w:rsid w:val="003F1C3D"/>
    <w:rsid w:val="003F1D9D"/>
    <w:rsid w:val="003F236A"/>
    <w:rsid w:val="003F25F0"/>
    <w:rsid w:val="003F27E2"/>
    <w:rsid w:val="003F3E35"/>
    <w:rsid w:val="003F4200"/>
    <w:rsid w:val="003F43BF"/>
    <w:rsid w:val="003F4440"/>
    <w:rsid w:val="003F4576"/>
    <w:rsid w:val="003F5195"/>
    <w:rsid w:val="003F5374"/>
    <w:rsid w:val="003F5F84"/>
    <w:rsid w:val="003F6E0B"/>
    <w:rsid w:val="003F7F80"/>
    <w:rsid w:val="00400C84"/>
    <w:rsid w:val="00400CC8"/>
    <w:rsid w:val="00401217"/>
    <w:rsid w:val="00401318"/>
    <w:rsid w:val="004015FC"/>
    <w:rsid w:val="004017C8"/>
    <w:rsid w:val="00401CEB"/>
    <w:rsid w:val="00402111"/>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BF7"/>
    <w:rsid w:val="004163FB"/>
    <w:rsid w:val="004168F4"/>
    <w:rsid w:val="00416A04"/>
    <w:rsid w:val="00416AD8"/>
    <w:rsid w:val="00417C96"/>
    <w:rsid w:val="00420919"/>
    <w:rsid w:val="00420989"/>
    <w:rsid w:val="004210C2"/>
    <w:rsid w:val="0042242F"/>
    <w:rsid w:val="0042272C"/>
    <w:rsid w:val="004228A7"/>
    <w:rsid w:val="0042298C"/>
    <w:rsid w:val="00422B6E"/>
    <w:rsid w:val="00423B06"/>
    <w:rsid w:val="00424407"/>
    <w:rsid w:val="0042465D"/>
    <w:rsid w:val="004247E8"/>
    <w:rsid w:val="004255BD"/>
    <w:rsid w:val="004263DB"/>
    <w:rsid w:val="00426A36"/>
    <w:rsid w:val="00426ACA"/>
    <w:rsid w:val="004275FB"/>
    <w:rsid w:val="004277F7"/>
    <w:rsid w:val="004300B6"/>
    <w:rsid w:val="004301F0"/>
    <w:rsid w:val="0043046F"/>
    <w:rsid w:val="004305BB"/>
    <w:rsid w:val="004311BE"/>
    <w:rsid w:val="00431553"/>
    <w:rsid w:val="00432B6B"/>
    <w:rsid w:val="00432E91"/>
    <w:rsid w:val="00433892"/>
    <w:rsid w:val="00434460"/>
    <w:rsid w:val="00434CA3"/>
    <w:rsid w:val="00437133"/>
    <w:rsid w:val="004371AC"/>
    <w:rsid w:val="004376BE"/>
    <w:rsid w:val="00437918"/>
    <w:rsid w:val="00437F4A"/>
    <w:rsid w:val="00437FEC"/>
    <w:rsid w:val="004401D1"/>
    <w:rsid w:val="00440AE7"/>
    <w:rsid w:val="00440B08"/>
    <w:rsid w:val="004418B6"/>
    <w:rsid w:val="004421CF"/>
    <w:rsid w:val="00442A9F"/>
    <w:rsid w:val="00443DBA"/>
    <w:rsid w:val="0044684B"/>
    <w:rsid w:val="004469F3"/>
    <w:rsid w:val="00447737"/>
    <w:rsid w:val="00447A68"/>
    <w:rsid w:val="0045008D"/>
    <w:rsid w:val="00450200"/>
    <w:rsid w:val="00450249"/>
    <w:rsid w:val="004517ED"/>
    <w:rsid w:val="00451F2D"/>
    <w:rsid w:val="004521C3"/>
    <w:rsid w:val="004525AE"/>
    <w:rsid w:val="004527CC"/>
    <w:rsid w:val="00453EEC"/>
    <w:rsid w:val="004544A3"/>
    <w:rsid w:val="00454A3D"/>
    <w:rsid w:val="00454B3A"/>
    <w:rsid w:val="00455D2B"/>
    <w:rsid w:val="00455FFE"/>
    <w:rsid w:val="00456113"/>
    <w:rsid w:val="00456339"/>
    <w:rsid w:val="00457710"/>
    <w:rsid w:val="00457D06"/>
    <w:rsid w:val="00460809"/>
    <w:rsid w:val="0046087A"/>
    <w:rsid w:val="004612DA"/>
    <w:rsid w:val="004619F8"/>
    <w:rsid w:val="00461AC5"/>
    <w:rsid w:val="00463927"/>
    <w:rsid w:val="00463A8A"/>
    <w:rsid w:val="00464659"/>
    <w:rsid w:val="004669B9"/>
    <w:rsid w:val="00467E21"/>
    <w:rsid w:val="00467E41"/>
    <w:rsid w:val="0047059E"/>
    <w:rsid w:val="004708E0"/>
    <w:rsid w:val="00470BA0"/>
    <w:rsid w:val="00470D30"/>
    <w:rsid w:val="00471825"/>
    <w:rsid w:val="00471B6D"/>
    <w:rsid w:val="004728DB"/>
    <w:rsid w:val="00472C01"/>
    <w:rsid w:val="00472DA1"/>
    <w:rsid w:val="00473741"/>
    <w:rsid w:val="00473B3D"/>
    <w:rsid w:val="004742CF"/>
    <w:rsid w:val="00474A6A"/>
    <w:rsid w:val="00475005"/>
    <w:rsid w:val="0047573C"/>
    <w:rsid w:val="00476BA0"/>
    <w:rsid w:val="00477417"/>
    <w:rsid w:val="00477C23"/>
    <w:rsid w:val="00480D1C"/>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252"/>
    <w:rsid w:val="004943D6"/>
    <w:rsid w:val="0049466A"/>
    <w:rsid w:val="00494A90"/>
    <w:rsid w:val="00494A98"/>
    <w:rsid w:val="00494CED"/>
    <w:rsid w:val="00494F11"/>
    <w:rsid w:val="00494F62"/>
    <w:rsid w:val="00495331"/>
    <w:rsid w:val="00495491"/>
    <w:rsid w:val="004954D4"/>
    <w:rsid w:val="0049575F"/>
    <w:rsid w:val="00495E53"/>
    <w:rsid w:val="0049624E"/>
    <w:rsid w:val="004962D2"/>
    <w:rsid w:val="00496CF9"/>
    <w:rsid w:val="00497802"/>
    <w:rsid w:val="004979B9"/>
    <w:rsid w:val="00497D3A"/>
    <w:rsid w:val="004A061E"/>
    <w:rsid w:val="004A0E6B"/>
    <w:rsid w:val="004A1A5F"/>
    <w:rsid w:val="004A1E31"/>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70A"/>
    <w:rsid w:val="004B3B30"/>
    <w:rsid w:val="004B46CB"/>
    <w:rsid w:val="004B4ECD"/>
    <w:rsid w:val="004B638D"/>
    <w:rsid w:val="004B662A"/>
    <w:rsid w:val="004B6A5A"/>
    <w:rsid w:val="004B77D7"/>
    <w:rsid w:val="004B7D0F"/>
    <w:rsid w:val="004C04F0"/>
    <w:rsid w:val="004C08A0"/>
    <w:rsid w:val="004C22D0"/>
    <w:rsid w:val="004C2482"/>
    <w:rsid w:val="004C2DC8"/>
    <w:rsid w:val="004C2F41"/>
    <w:rsid w:val="004C345D"/>
    <w:rsid w:val="004C34AE"/>
    <w:rsid w:val="004C42B7"/>
    <w:rsid w:val="004C43C1"/>
    <w:rsid w:val="004C4664"/>
    <w:rsid w:val="004C497D"/>
    <w:rsid w:val="004C63E7"/>
    <w:rsid w:val="004C76C8"/>
    <w:rsid w:val="004D1BE5"/>
    <w:rsid w:val="004D1C82"/>
    <w:rsid w:val="004D2753"/>
    <w:rsid w:val="004D28AA"/>
    <w:rsid w:val="004D2B93"/>
    <w:rsid w:val="004D2EB2"/>
    <w:rsid w:val="004D4232"/>
    <w:rsid w:val="004D4456"/>
    <w:rsid w:val="004D4474"/>
    <w:rsid w:val="004D4BC5"/>
    <w:rsid w:val="004D58AC"/>
    <w:rsid w:val="004D5C69"/>
    <w:rsid w:val="004D654C"/>
    <w:rsid w:val="004D6EDB"/>
    <w:rsid w:val="004D6F3B"/>
    <w:rsid w:val="004D7758"/>
    <w:rsid w:val="004D782A"/>
    <w:rsid w:val="004D7995"/>
    <w:rsid w:val="004D7B8E"/>
    <w:rsid w:val="004D7EAA"/>
    <w:rsid w:val="004D7FE8"/>
    <w:rsid w:val="004E097F"/>
    <w:rsid w:val="004E0F5C"/>
    <w:rsid w:val="004E1175"/>
    <w:rsid w:val="004E19EB"/>
    <w:rsid w:val="004E262E"/>
    <w:rsid w:val="004E2757"/>
    <w:rsid w:val="004E27D6"/>
    <w:rsid w:val="004E29AF"/>
    <w:rsid w:val="004E34D5"/>
    <w:rsid w:val="004E368D"/>
    <w:rsid w:val="004E36BB"/>
    <w:rsid w:val="004E3F8C"/>
    <w:rsid w:val="004E40B3"/>
    <w:rsid w:val="004E4ABC"/>
    <w:rsid w:val="004E5CE1"/>
    <w:rsid w:val="004E6218"/>
    <w:rsid w:val="004E6278"/>
    <w:rsid w:val="004E633F"/>
    <w:rsid w:val="004E79FD"/>
    <w:rsid w:val="004E7EC0"/>
    <w:rsid w:val="004F1AF5"/>
    <w:rsid w:val="004F22F4"/>
    <w:rsid w:val="004F2A7E"/>
    <w:rsid w:val="004F2BC7"/>
    <w:rsid w:val="004F346E"/>
    <w:rsid w:val="004F42A5"/>
    <w:rsid w:val="004F4EE8"/>
    <w:rsid w:val="004F6040"/>
    <w:rsid w:val="004F6148"/>
    <w:rsid w:val="004F6D0C"/>
    <w:rsid w:val="004F6D57"/>
    <w:rsid w:val="004F70AB"/>
    <w:rsid w:val="004F7EBC"/>
    <w:rsid w:val="00501A51"/>
    <w:rsid w:val="00501A66"/>
    <w:rsid w:val="00501B73"/>
    <w:rsid w:val="0050260C"/>
    <w:rsid w:val="00502B71"/>
    <w:rsid w:val="0050305B"/>
    <w:rsid w:val="00503613"/>
    <w:rsid w:val="005036B7"/>
    <w:rsid w:val="00503E73"/>
    <w:rsid w:val="00503F03"/>
    <w:rsid w:val="00504604"/>
    <w:rsid w:val="00504911"/>
    <w:rsid w:val="00504BE6"/>
    <w:rsid w:val="00504E58"/>
    <w:rsid w:val="00506F9B"/>
    <w:rsid w:val="005103D0"/>
    <w:rsid w:val="00510603"/>
    <w:rsid w:val="005106A4"/>
    <w:rsid w:val="00511FF3"/>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A57"/>
    <w:rsid w:val="00517F25"/>
    <w:rsid w:val="00517F91"/>
    <w:rsid w:val="005205F8"/>
    <w:rsid w:val="00520623"/>
    <w:rsid w:val="00520BB6"/>
    <w:rsid w:val="005212D1"/>
    <w:rsid w:val="00521443"/>
    <w:rsid w:val="00521F81"/>
    <w:rsid w:val="0052227F"/>
    <w:rsid w:val="00523543"/>
    <w:rsid w:val="00523C3F"/>
    <w:rsid w:val="005256BB"/>
    <w:rsid w:val="0052641F"/>
    <w:rsid w:val="00526425"/>
    <w:rsid w:val="00526CFD"/>
    <w:rsid w:val="00527FDB"/>
    <w:rsid w:val="005300AD"/>
    <w:rsid w:val="00530839"/>
    <w:rsid w:val="00530E3F"/>
    <w:rsid w:val="005313FF"/>
    <w:rsid w:val="00531443"/>
    <w:rsid w:val="0053166D"/>
    <w:rsid w:val="005321DF"/>
    <w:rsid w:val="00532B8F"/>
    <w:rsid w:val="00533495"/>
    <w:rsid w:val="005356A4"/>
    <w:rsid w:val="00535887"/>
    <w:rsid w:val="005362E8"/>
    <w:rsid w:val="00536E6D"/>
    <w:rsid w:val="0053702A"/>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277"/>
    <w:rsid w:val="00553414"/>
    <w:rsid w:val="005535A5"/>
    <w:rsid w:val="00553FEE"/>
    <w:rsid w:val="005546AC"/>
    <w:rsid w:val="00555285"/>
    <w:rsid w:val="005559C1"/>
    <w:rsid w:val="005569C3"/>
    <w:rsid w:val="00556FC6"/>
    <w:rsid w:val="00557B1A"/>
    <w:rsid w:val="005600FD"/>
    <w:rsid w:val="005605B2"/>
    <w:rsid w:val="005606C2"/>
    <w:rsid w:val="005608D5"/>
    <w:rsid w:val="00560A71"/>
    <w:rsid w:val="00560BB4"/>
    <w:rsid w:val="005613E8"/>
    <w:rsid w:val="00561C54"/>
    <w:rsid w:val="00561C6B"/>
    <w:rsid w:val="00561DC3"/>
    <w:rsid w:val="005639E7"/>
    <w:rsid w:val="00563A1D"/>
    <w:rsid w:val="00563F81"/>
    <w:rsid w:val="005654A8"/>
    <w:rsid w:val="00565680"/>
    <w:rsid w:val="00566D0A"/>
    <w:rsid w:val="00566F01"/>
    <w:rsid w:val="00567375"/>
    <w:rsid w:val="00567DF3"/>
    <w:rsid w:val="00570E94"/>
    <w:rsid w:val="00570F83"/>
    <w:rsid w:val="00571308"/>
    <w:rsid w:val="005714BE"/>
    <w:rsid w:val="00572343"/>
    <w:rsid w:val="0057302E"/>
    <w:rsid w:val="00573AB7"/>
    <w:rsid w:val="00573E25"/>
    <w:rsid w:val="0057517E"/>
    <w:rsid w:val="005756AD"/>
    <w:rsid w:val="00575BAF"/>
    <w:rsid w:val="0057637F"/>
    <w:rsid w:val="00576F93"/>
    <w:rsid w:val="00576FC5"/>
    <w:rsid w:val="00580532"/>
    <w:rsid w:val="0058101C"/>
    <w:rsid w:val="0058107E"/>
    <w:rsid w:val="005815C4"/>
    <w:rsid w:val="005819B8"/>
    <w:rsid w:val="00581B93"/>
    <w:rsid w:val="005822A4"/>
    <w:rsid w:val="00582A76"/>
    <w:rsid w:val="00582F98"/>
    <w:rsid w:val="005830EE"/>
    <w:rsid w:val="0058491F"/>
    <w:rsid w:val="005849AC"/>
    <w:rsid w:val="005849E6"/>
    <w:rsid w:val="00584E8B"/>
    <w:rsid w:val="00585996"/>
    <w:rsid w:val="00586F9B"/>
    <w:rsid w:val="00587663"/>
    <w:rsid w:val="005876AE"/>
    <w:rsid w:val="005878C4"/>
    <w:rsid w:val="00587CC9"/>
    <w:rsid w:val="00587F2D"/>
    <w:rsid w:val="005902C9"/>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E60"/>
    <w:rsid w:val="005A3F7F"/>
    <w:rsid w:val="005A4E43"/>
    <w:rsid w:val="005A5DB5"/>
    <w:rsid w:val="005A6217"/>
    <w:rsid w:val="005A64EF"/>
    <w:rsid w:val="005A68AF"/>
    <w:rsid w:val="005A6E5A"/>
    <w:rsid w:val="005A78BA"/>
    <w:rsid w:val="005A7D4C"/>
    <w:rsid w:val="005B055E"/>
    <w:rsid w:val="005B05B4"/>
    <w:rsid w:val="005B0BF7"/>
    <w:rsid w:val="005B0F05"/>
    <w:rsid w:val="005B1149"/>
    <w:rsid w:val="005B136E"/>
    <w:rsid w:val="005B144F"/>
    <w:rsid w:val="005B1BAA"/>
    <w:rsid w:val="005B1CFA"/>
    <w:rsid w:val="005B3BA9"/>
    <w:rsid w:val="005B3EC3"/>
    <w:rsid w:val="005B42F0"/>
    <w:rsid w:val="005B4FF6"/>
    <w:rsid w:val="005B53C7"/>
    <w:rsid w:val="005B570E"/>
    <w:rsid w:val="005B59CB"/>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27E"/>
    <w:rsid w:val="005C6A51"/>
    <w:rsid w:val="005D0472"/>
    <w:rsid w:val="005D09AE"/>
    <w:rsid w:val="005D1171"/>
    <w:rsid w:val="005D1987"/>
    <w:rsid w:val="005D2572"/>
    <w:rsid w:val="005D2A0E"/>
    <w:rsid w:val="005D2FC0"/>
    <w:rsid w:val="005D307D"/>
    <w:rsid w:val="005D50B3"/>
    <w:rsid w:val="005D5585"/>
    <w:rsid w:val="005D58F5"/>
    <w:rsid w:val="005D60A1"/>
    <w:rsid w:val="005D6993"/>
    <w:rsid w:val="005D7CE3"/>
    <w:rsid w:val="005E1EBD"/>
    <w:rsid w:val="005E275E"/>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0FC"/>
    <w:rsid w:val="005F4106"/>
    <w:rsid w:val="005F4772"/>
    <w:rsid w:val="005F4A75"/>
    <w:rsid w:val="005F4E8D"/>
    <w:rsid w:val="005F4FCB"/>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1"/>
    <w:rsid w:val="00626F32"/>
    <w:rsid w:val="0062771A"/>
    <w:rsid w:val="00630F37"/>
    <w:rsid w:val="006311F6"/>
    <w:rsid w:val="00631428"/>
    <w:rsid w:val="006316C7"/>
    <w:rsid w:val="00631FE2"/>
    <w:rsid w:val="00632474"/>
    <w:rsid w:val="006328FC"/>
    <w:rsid w:val="00632B77"/>
    <w:rsid w:val="00633201"/>
    <w:rsid w:val="006333D7"/>
    <w:rsid w:val="00633578"/>
    <w:rsid w:val="006336E6"/>
    <w:rsid w:val="006337BC"/>
    <w:rsid w:val="006341DA"/>
    <w:rsid w:val="006344A7"/>
    <w:rsid w:val="006346B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3696"/>
    <w:rsid w:val="006539B9"/>
    <w:rsid w:val="00654C48"/>
    <w:rsid w:val="00655EED"/>
    <w:rsid w:val="006566AB"/>
    <w:rsid w:val="00657788"/>
    <w:rsid w:val="006605D1"/>
    <w:rsid w:val="00661094"/>
    <w:rsid w:val="00661245"/>
    <w:rsid w:val="00661404"/>
    <w:rsid w:val="00661C96"/>
    <w:rsid w:val="006626FC"/>
    <w:rsid w:val="00662E93"/>
    <w:rsid w:val="006632F7"/>
    <w:rsid w:val="00663905"/>
    <w:rsid w:val="00663B5D"/>
    <w:rsid w:val="00663D70"/>
    <w:rsid w:val="00663D8D"/>
    <w:rsid w:val="00663F5F"/>
    <w:rsid w:val="006653FC"/>
    <w:rsid w:val="006659D6"/>
    <w:rsid w:val="00665B88"/>
    <w:rsid w:val="00666B99"/>
    <w:rsid w:val="0066705F"/>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4D80"/>
    <w:rsid w:val="00676747"/>
    <w:rsid w:val="00676BD4"/>
    <w:rsid w:val="00676C5C"/>
    <w:rsid w:val="00677290"/>
    <w:rsid w:val="00677AB9"/>
    <w:rsid w:val="00677C7D"/>
    <w:rsid w:val="00680381"/>
    <w:rsid w:val="00680732"/>
    <w:rsid w:val="00680B90"/>
    <w:rsid w:val="00680D35"/>
    <w:rsid w:val="006813AD"/>
    <w:rsid w:val="00681639"/>
    <w:rsid w:val="0068290A"/>
    <w:rsid w:val="00683435"/>
    <w:rsid w:val="006838AC"/>
    <w:rsid w:val="00683D91"/>
    <w:rsid w:val="006840DA"/>
    <w:rsid w:val="006841F5"/>
    <w:rsid w:val="00684E4A"/>
    <w:rsid w:val="00684F74"/>
    <w:rsid w:val="00685E9B"/>
    <w:rsid w:val="0068636C"/>
    <w:rsid w:val="0068637A"/>
    <w:rsid w:val="00686AF3"/>
    <w:rsid w:val="00687245"/>
    <w:rsid w:val="00687420"/>
    <w:rsid w:val="00687901"/>
    <w:rsid w:val="00690036"/>
    <w:rsid w:val="00690989"/>
    <w:rsid w:val="00690B2F"/>
    <w:rsid w:val="00690BA6"/>
    <w:rsid w:val="00690BB0"/>
    <w:rsid w:val="0069142E"/>
    <w:rsid w:val="00691720"/>
    <w:rsid w:val="00691C4E"/>
    <w:rsid w:val="00692259"/>
    <w:rsid w:val="00692554"/>
    <w:rsid w:val="00692733"/>
    <w:rsid w:val="006937DF"/>
    <w:rsid w:val="00694D52"/>
    <w:rsid w:val="00696651"/>
    <w:rsid w:val="00697CD3"/>
    <w:rsid w:val="006A03AB"/>
    <w:rsid w:val="006A08DE"/>
    <w:rsid w:val="006A1E07"/>
    <w:rsid w:val="006A1F13"/>
    <w:rsid w:val="006A2E90"/>
    <w:rsid w:val="006A3245"/>
    <w:rsid w:val="006A335D"/>
    <w:rsid w:val="006A4465"/>
    <w:rsid w:val="006A4B54"/>
    <w:rsid w:val="006A5383"/>
    <w:rsid w:val="006A641C"/>
    <w:rsid w:val="006A7078"/>
    <w:rsid w:val="006A7BBA"/>
    <w:rsid w:val="006A7BEA"/>
    <w:rsid w:val="006B0174"/>
    <w:rsid w:val="006B0313"/>
    <w:rsid w:val="006B09B9"/>
    <w:rsid w:val="006B0D3E"/>
    <w:rsid w:val="006B1172"/>
    <w:rsid w:val="006B1635"/>
    <w:rsid w:val="006B19CE"/>
    <w:rsid w:val="006B1F87"/>
    <w:rsid w:val="006B3098"/>
    <w:rsid w:val="006B3D2D"/>
    <w:rsid w:val="006B46C0"/>
    <w:rsid w:val="006B47B6"/>
    <w:rsid w:val="006B4C4C"/>
    <w:rsid w:val="006B5EEA"/>
    <w:rsid w:val="006B61AC"/>
    <w:rsid w:val="006B733D"/>
    <w:rsid w:val="006C071D"/>
    <w:rsid w:val="006C1235"/>
    <w:rsid w:val="006C1470"/>
    <w:rsid w:val="006C15D4"/>
    <w:rsid w:val="006C1D50"/>
    <w:rsid w:val="006C1FE2"/>
    <w:rsid w:val="006C247F"/>
    <w:rsid w:val="006C2A7B"/>
    <w:rsid w:val="006C2DB2"/>
    <w:rsid w:val="006C4254"/>
    <w:rsid w:val="006C42CB"/>
    <w:rsid w:val="006C4689"/>
    <w:rsid w:val="006C49FC"/>
    <w:rsid w:val="006C53B5"/>
    <w:rsid w:val="006C5D87"/>
    <w:rsid w:val="006C6635"/>
    <w:rsid w:val="006C6B2E"/>
    <w:rsid w:val="006D0A95"/>
    <w:rsid w:val="006D1F15"/>
    <w:rsid w:val="006D2D2F"/>
    <w:rsid w:val="006D476C"/>
    <w:rsid w:val="006D4958"/>
    <w:rsid w:val="006D520D"/>
    <w:rsid w:val="006D53CD"/>
    <w:rsid w:val="006D5FED"/>
    <w:rsid w:val="006D638D"/>
    <w:rsid w:val="006D649A"/>
    <w:rsid w:val="006D64C4"/>
    <w:rsid w:val="006D6541"/>
    <w:rsid w:val="006D78E7"/>
    <w:rsid w:val="006D7B61"/>
    <w:rsid w:val="006E141C"/>
    <w:rsid w:val="006E25A2"/>
    <w:rsid w:val="006E3388"/>
    <w:rsid w:val="006E4E02"/>
    <w:rsid w:val="006E4EDE"/>
    <w:rsid w:val="006E517A"/>
    <w:rsid w:val="006E562D"/>
    <w:rsid w:val="006E5A31"/>
    <w:rsid w:val="006E66E1"/>
    <w:rsid w:val="006E6E27"/>
    <w:rsid w:val="006E75FD"/>
    <w:rsid w:val="006F0B7D"/>
    <w:rsid w:val="006F0C56"/>
    <w:rsid w:val="006F1247"/>
    <w:rsid w:val="006F1291"/>
    <w:rsid w:val="006F1A6E"/>
    <w:rsid w:val="006F1C55"/>
    <w:rsid w:val="006F2F28"/>
    <w:rsid w:val="006F2F9C"/>
    <w:rsid w:val="006F415E"/>
    <w:rsid w:val="006F4456"/>
    <w:rsid w:val="006F5211"/>
    <w:rsid w:val="006F5684"/>
    <w:rsid w:val="006F5767"/>
    <w:rsid w:val="006F6148"/>
    <w:rsid w:val="006F6E38"/>
    <w:rsid w:val="006F6F5D"/>
    <w:rsid w:val="007008EE"/>
    <w:rsid w:val="0070133B"/>
    <w:rsid w:val="007014F3"/>
    <w:rsid w:val="00701941"/>
    <w:rsid w:val="00702027"/>
    <w:rsid w:val="0070210E"/>
    <w:rsid w:val="007024C7"/>
    <w:rsid w:val="0070273A"/>
    <w:rsid w:val="00704EED"/>
    <w:rsid w:val="0070501A"/>
    <w:rsid w:val="0070560A"/>
    <w:rsid w:val="00705849"/>
    <w:rsid w:val="00705DB9"/>
    <w:rsid w:val="007064F4"/>
    <w:rsid w:val="00706B55"/>
    <w:rsid w:val="00706C73"/>
    <w:rsid w:val="007073C5"/>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AAF"/>
    <w:rsid w:val="0072605A"/>
    <w:rsid w:val="00727BDE"/>
    <w:rsid w:val="007301E3"/>
    <w:rsid w:val="00731383"/>
    <w:rsid w:val="007330A0"/>
    <w:rsid w:val="00733D1C"/>
    <w:rsid w:val="0073454A"/>
    <w:rsid w:val="00734BC1"/>
    <w:rsid w:val="00734D88"/>
    <w:rsid w:val="00736CA3"/>
    <w:rsid w:val="00737D20"/>
    <w:rsid w:val="00741312"/>
    <w:rsid w:val="00741377"/>
    <w:rsid w:val="00742854"/>
    <w:rsid w:val="007431C3"/>
    <w:rsid w:val="007440A7"/>
    <w:rsid w:val="00744426"/>
    <w:rsid w:val="00744FED"/>
    <w:rsid w:val="0074506E"/>
    <w:rsid w:val="00745469"/>
    <w:rsid w:val="00746AB5"/>
    <w:rsid w:val="00746DAA"/>
    <w:rsid w:val="00746E80"/>
    <w:rsid w:val="00747885"/>
    <w:rsid w:val="00747B4A"/>
    <w:rsid w:val="007500C3"/>
    <w:rsid w:val="00750406"/>
    <w:rsid w:val="00750F63"/>
    <w:rsid w:val="00751013"/>
    <w:rsid w:val="0075116C"/>
    <w:rsid w:val="00751D7D"/>
    <w:rsid w:val="00751D91"/>
    <w:rsid w:val="00753923"/>
    <w:rsid w:val="00753BA0"/>
    <w:rsid w:val="00754AC2"/>
    <w:rsid w:val="00754C34"/>
    <w:rsid w:val="007551B2"/>
    <w:rsid w:val="00755FEC"/>
    <w:rsid w:val="00756346"/>
    <w:rsid w:val="00756FC4"/>
    <w:rsid w:val="00757938"/>
    <w:rsid w:val="00760032"/>
    <w:rsid w:val="00760268"/>
    <w:rsid w:val="00761E80"/>
    <w:rsid w:val="00761ED8"/>
    <w:rsid w:val="00762351"/>
    <w:rsid w:val="00763475"/>
    <w:rsid w:val="00763EDE"/>
    <w:rsid w:val="00765B7B"/>
    <w:rsid w:val="00766534"/>
    <w:rsid w:val="0076754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4DD"/>
    <w:rsid w:val="00785EA3"/>
    <w:rsid w:val="00787254"/>
    <w:rsid w:val="00790B05"/>
    <w:rsid w:val="00791926"/>
    <w:rsid w:val="00792C40"/>
    <w:rsid w:val="0079317D"/>
    <w:rsid w:val="007932E1"/>
    <w:rsid w:val="00794026"/>
    <w:rsid w:val="007941FC"/>
    <w:rsid w:val="00795085"/>
    <w:rsid w:val="0079613B"/>
    <w:rsid w:val="007962B8"/>
    <w:rsid w:val="007974A6"/>
    <w:rsid w:val="007976A2"/>
    <w:rsid w:val="00797DD7"/>
    <w:rsid w:val="007A041D"/>
    <w:rsid w:val="007A0692"/>
    <w:rsid w:val="007A1232"/>
    <w:rsid w:val="007A1E7E"/>
    <w:rsid w:val="007A2059"/>
    <w:rsid w:val="007A261E"/>
    <w:rsid w:val="007A40BE"/>
    <w:rsid w:val="007A4350"/>
    <w:rsid w:val="007A4701"/>
    <w:rsid w:val="007A47F0"/>
    <w:rsid w:val="007A59B2"/>
    <w:rsid w:val="007A5F3C"/>
    <w:rsid w:val="007A6269"/>
    <w:rsid w:val="007A74BE"/>
    <w:rsid w:val="007A75FA"/>
    <w:rsid w:val="007B0EC2"/>
    <w:rsid w:val="007B1821"/>
    <w:rsid w:val="007B21AC"/>
    <w:rsid w:val="007B21DF"/>
    <w:rsid w:val="007B339B"/>
    <w:rsid w:val="007B37F8"/>
    <w:rsid w:val="007B3E29"/>
    <w:rsid w:val="007B4271"/>
    <w:rsid w:val="007B4327"/>
    <w:rsid w:val="007B52AE"/>
    <w:rsid w:val="007B5733"/>
    <w:rsid w:val="007B6668"/>
    <w:rsid w:val="007B7516"/>
    <w:rsid w:val="007B7EEB"/>
    <w:rsid w:val="007B7F68"/>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6EAD"/>
    <w:rsid w:val="007C769B"/>
    <w:rsid w:val="007C7F18"/>
    <w:rsid w:val="007D035D"/>
    <w:rsid w:val="007D0A67"/>
    <w:rsid w:val="007D18AF"/>
    <w:rsid w:val="007D1A47"/>
    <w:rsid w:val="007D1CE9"/>
    <w:rsid w:val="007D32BC"/>
    <w:rsid w:val="007D786B"/>
    <w:rsid w:val="007D78A2"/>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3E"/>
    <w:rsid w:val="007E677D"/>
    <w:rsid w:val="007E6D27"/>
    <w:rsid w:val="007E6D79"/>
    <w:rsid w:val="007E7298"/>
    <w:rsid w:val="007E7446"/>
    <w:rsid w:val="007E78F8"/>
    <w:rsid w:val="007F14C2"/>
    <w:rsid w:val="007F1A8D"/>
    <w:rsid w:val="007F1CFB"/>
    <w:rsid w:val="007F2408"/>
    <w:rsid w:val="007F29A0"/>
    <w:rsid w:val="007F29E1"/>
    <w:rsid w:val="007F3089"/>
    <w:rsid w:val="007F3C65"/>
    <w:rsid w:val="007F3E6D"/>
    <w:rsid w:val="007F3F50"/>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2B6B"/>
    <w:rsid w:val="008237B6"/>
    <w:rsid w:val="00823888"/>
    <w:rsid w:val="008238BD"/>
    <w:rsid w:val="00823A6A"/>
    <w:rsid w:val="00823F8E"/>
    <w:rsid w:val="008240EC"/>
    <w:rsid w:val="00825CBD"/>
    <w:rsid w:val="00825D1B"/>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658"/>
    <w:rsid w:val="00836F6E"/>
    <w:rsid w:val="008407B0"/>
    <w:rsid w:val="00840CC9"/>
    <w:rsid w:val="00840EAF"/>
    <w:rsid w:val="00842795"/>
    <w:rsid w:val="00843615"/>
    <w:rsid w:val="008444A1"/>
    <w:rsid w:val="00844633"/>
    <w:rsid w:val="0084643B"/>
    <w:rsid w:val="00847144"/>
    <w:rsid w:val="00847337"/>
    <w:rsid w:val="00847BAC"/>
    <w:rsid w:val="00847D78"/>
    <w:rsid w:val="0085089F"/>
    <w:rsid w:val="008508ED"/>
    <w:rsid w:val="0085193C"/>
    <w:rsid w:val="008519B5"/>
    <w:rsid w:val="00852119"/>
    <w:rsid w:val="00852CD3"/>
    <w:rsid w:val="0085360F"/>
    <w:rsid w:val="008538E0"/>
    <w:rsid w:val="00853AF9"/>
    <w:rsid w:val="0085503E"/>
    <w:rsid w:val="00855B6B"/>
    <w:rsid w:val="00856CA3"/>
    <w:rsid w:val="008575A2"/>
    <w:rsid w:val="00860A6D"/>
    <w:rsid w:val="00860DC0"/>
    <w:rsid w:val="00861E88"/>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CE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1C70"/>
    <w:rsid w:val="00882EE9"/>
    <w:rsid w:val="008835B0"/>
    <w:rsid w:val="00884FC6"/>
    <w:rsid w:val="0088556D"/>
    <w:rsid w:val="00886724"/>
    <w:rsid w:val="00886A3E"/>
    <w:rsid w:val="00887285"/>
    <w:rsid w:val="008873FF"/>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4382"/>
    <w:rsid w:val="008A47FF"/>
    <w:rsid w:val="008A52B8"/>
    <w:rsid w:val="008A5E28"/>
    <w:rsid w:val="008A68B4"/>
    <w:rsid w:val="008A7011"/>
    <w:rsid w:val="008A7211"/>
    <w:rsid w:val="008B0C2A"/>
    <w:rsid w:val="008B13F9"/>
    <w:rsid w:val="008B221B"/>
    <w:rsid w:val="008B26F1"/>
    <w:rsid w:val="008B2D4B"/>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825"/>
    <w:rsid w:val="008E10B3"/>
    <w:rsid w:val="008E1854"/>
    <w:rsid w:val="008E208E"/>
    <w:rsid w:val="008E2792"/>
    <w:rsid w:val="008E3126"/>
    <w:rsid w:val="008E3521"/>
    <w:rsid w:val="008E3E36"/>
    <w:rsid w:val="008E4682"/>
    <w:rsid w:val="008E4723"/>
    <w:rsid w:val="008E5675"/>
    <w:rsid w:val="008E592A"/>
    <w:rsid w:val="008E663E"/>
    <w:rsid w:val="008E6DBB"/>
    <w:rsid w:val="008F05AA"/>
    <w:rsid w:val="008F0778"/>
    <w:rsid w:val="008F1307"/>
    <w:rsid w:val="008F2258"/>
    <w:rsid w:val="008F23E3"/>
    <w:rsid w:val="008F28C6"/>
    <w:rsid w:val="008F33A3"/>
    <w:rsid w:val="008F49D9"/>
    <w:rsid w:val="008F4A75"/>
    <w:rsid w:val="008F6006"/>
    <w:rsid w:val="008F6BEC"/>
    <w:rsid w:val="008F6F0F"/>
    <w:rsid w:val="008F747E"/>
    <w:rsid w:val="008F750A"/>
    <w:rsid w:val="008F7F86"/>
    <w:rsid w:val="0090047A"/>
    <w:rsid w:val="00901045"/>
    <w:rsid w:val="009012E8"/>
    <w:rsid w:val="009014D0"/>
    <w:rsid w:val="00901CB3"/>
    <w:rsid w:val="00902B8A"/>
    <w:rsid w:val="00903261"/>
    <w:rsid w:val="00903971"/>
    <w:rsid w:val="00903BED"/>
    <w:rsid w:val="00904AE3"/>
    <w:rsid w:val="00905683"/>
    <w:rsid w:val="00906A23"/>
    <w:rsid w:val="00907FFB"/>
    <w:rsid w:val="009101E9"/>
    <w:rsid w:val="009105AF"/>
    <w:rsid w:val="00910B69"/>
    <w:rsid w:val="0091117F"/>
    <w:rsid w:val="00911FC6"/>
    <w:rsid w:val="009122A7"/>
    <w:rsid w:val="009126A6"/>
    <w:rsid w:val="00912CBD"/>
    <w:rsid w:val="009149C9"/>
    <w:rsid w:val="0091535E"/>
    <w:rsid w:val="00915F6A"/>
    <w:rsid w:val="00916055"/>
    <w:rsid w:val="00916222"/>
    <w:rsid w:val="009168DB"/>
    <w:rsid w:val="00916CEF"/>
    <w:rsid w:val="00916DD1"/>
    <w:rsid w:val="00917FF9"/>
    <w:rsid w:val="00920531"/>
    <w:rsid w:val="00920EE3"/>
    <w:rsid w:val="009218F2"/>
    <w:rsid w:val="00924819"/>
    <w:rsid w:val="00925618"/>
    <w:rsid w:val="00925BB3"/>
    <w:rsid w:val="009269B6"/>
    <w:rsid w:val="00926BB1"/>
    <w:rsid w:val="00926E8C"/>
    <w:rsid w:val="009276C7"/>
    <w:rsid w:val="009310A1"/>
    <w:rsid w:val="009313E6"/>
    <w:rsid w:val="00932FB5"/>
    <w:rsid w:val="00933804"/>
    <w:rsid w:val="0093637A"/>
    <w:rsid w:val="00936780"/>
    <w:rsid w:val="009369A2"/>
    <w:rsid w:val="0093756B"/>
    <w:rsid w:val="009375E4"/>
    <w:rsid w:val="0093795E"/>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50958"/>
    <w:rsid w:val="0095152F"/>
    <w:rsid w:val="009519A4"/>
    <w:rsid w:val="00952B2D"/>
    <w:rsid w:val="00952BCE"/>
    <w:rsid w:val="00952DE5"/>
    <w:rsid w:val="00952E73"/>
    <w:rsid w:val="009530FB"/>
    <w:rsid w:val="0095476B"/>
    <w:rsid w:val="009554A8"/>
    <w:rsid w:val="00955C1C"/>
    <w:rsid w:val="009566A1"/>
    <w:rsid w:val="0095770B"/>
    <w:rsid w:val="009603A7"/>
    <w:rsid w:val="00960494"/>
    <w:rsid w:val="0096276A"/>
    <w:rsid w:val="009630A7"/>
    <w:rsid w:val="00963344"/>
    <w:rsid w:val="00963613"/>
    <w:rsid w:val="00963871"/>
    <w:rsid w:val="00964114"/>
    <w:rsid w:val="00964912"/>
    <w:rsid w:val="0096556E"/>
    <w:rsid w:val="00965816"/>
    <w:rsid w:val="00966061"/>
    <w:rsid w:val="009660B4"/>
    <w:rsid w:val="009665D8"/>
    <w:rsid w:val="00966A9A"/>
    <w:rsid w:val="00966C26"/>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077E"/>
    <w:rsid w:val="0098124D"/>
    <w:rsid w:val="0098163E"/>
    <w:rsid w:val="00981A8F"/>
    <w:rsid w:val="009821A4"/>
    <w:rsid w:val="009821F9"/>
    <w:rsid w:val="00982D8B"/>
    <w:rsid w:val="00983600"/>
    <w:rsid w:val="009839EE"/>
    <w:rsid w:val="00984334"/>
    <w:rsid w:val="0098437C"/>
    <w:rsid w:val="009843F8"/>
    <w:rsid w:val="00984FA0"/>
    <w:rsid w:val="00985DF1"/>
    <w:rsid w:val="0098740F"/>
    <w:rsid w:val="0098776F"/>
    <w:rsid w:val="00987E38"/>
    <w:rsid w:val="00990144"/>
    <w:rsid w:val="00990590"/>
    <w:rsid w:val="0099110D"/>
    <w:rsid w:val="009911C7"/>
    <w:rsid w:val="0099182F"/>
    <w:rsid w:val="00993F69"/>
    <w:rsid w:val="0099460C"/>
    <w:rsid w:val="00994EFF"/>
    <w:rsid w:val="00994FAA"/>
    <w:rsid w:val="0099595B"/>
    <w:rsid w:val="00995F44"/>
    <w:rsid w:val="00996397"/>
    <w:rsid w:val="009A020D"/>
    <w:rsid w:val="009A08C5"/>
    <w:rsid w:val="009A2DD8"/>
    <w:rsid w:val="009A2EB7"/>
    <w:rsid w:val="009A3C1E"/>
    <w:rsid w:val="009A4A5F"/>
    <w:rsid w:val="009A5521"/>
    <w:rsid w:val="009A5F4F"/>
    <w:rsid w:val="009A6799"/>
    <w:rsid w:val="009A735E"/>
    <w:rsid w:val="009A78AF"/>
    <w:rsid w:val="009A7B0B"/>
    <w:rsid w:val="009A7E5A"/>
    <w:rsid w:val="009B0F32"/>
    <w:rsid w:val="009B11C1"/>
    <w:rsid w:val="009B328D"/>
    <w:rsid w:val="009B397A"/>
    <w:rsid w:val="009B3ACD"/>
    <w:rsid w:val="009B3ED0"/>
    <w:rsid w:val="009B4DDD"/>
    <w:rsid w:val="009B4E1F"/>
    <w:rsid w:val="009B55B2"/>
    <w:rsid w:val="009B572C"/>
    <w:rsid w:val="009B5C54"/>
    <w:rsid w:val="009B6D07"/>
    <w:rsid w:val="009B7255"/>
    <w:rsid w:val="009C0054"/>
    <w:rsid w:val="009C06D3"/>
    <w:rsid w:val="009C0A7C"/>
    <w:rsid w:val="009C0BDE"/>
    <w:rsid w:val="009C19C1"/>
    <w:rsid w:val="009C265E"/>
    <w:rsid w:val="009C2E2A"/>
    <w:rsid w:val="009C41E2"/>
    <w:rsid w:val="009C462D"/>
    <w:rsid w:val="009C4879"/>
    <w:rsid w:val="009C4D8C"/>
    <w:rsid w:val="009C580A"/>
    <w:rsid w:val="009C58FF"/>
    <w:rsid w:val="009C5AC9"/>
    <w:rsid w:val="009D1027"/>
    <w:rsid w:val="009D172A"/>
    <w:rsid w:val="009D1833"/>
    <w:rsid w:val="009D1882"/>
    <w:rsid w:val="009D2A38"/>
    <w:rsid w:val="009D2CAD"/>
    <w:rsid w:val="009D306C"/>
    <w:rsid w:val="009D399D"/>
    <w:rsid w:val="009D413F"/>
    <w:rsid w:val="009D50B3"/>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74A2"/>
    <w:rsid w:val="009F78EF"/>
    <w:rsid w:val="009F7954"/>
    <w:rsid w:val="009F7B23"/>
    <w:rsid w:val="009F7E58"/>
    <w:rsid w:val="009F7E8C"/>
    <w:rsid w:val="009F7ED0"/>
    <w:rsid w:val="00A008F9"/>
    <w:rsid w:val="00A00DD6"/>
    <w:rsid w:val="00A012B8"/>
    <w:rsid w:val="00A0143E"/>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BFD"/>
    <w:rsid w:val="00A073BD"/>
    <w:rsid w:val="00A07F81"/>
    <w:rsid w:val="00A10D32"/>
    <w:rsid w:val="00A10E6B"/>
    <w:rsid w:val="00A1169D"/>
    <w:rsid w:val="00A117F3"/>
    <w:rsid w:val="00A11B27"/>
    <w:rsid w:val="00A12D96"/>
    <w:rsid w:val="00A13801"/>
    <w:rsid w:val="00A14BCA"/>
    <w:rsid w:val="00A15B66"/>
    <w:rsid w:val="00A15B9D"/>
    <w:rsid w:val="00A166A8"/>
    <w:rsid w:val="00A168AB"/>
    <w:rsid w:val="00A17271"/>
    <w:rsid w:val="00A1775C"/>
    <w:rsid w:val="00A17ADF"/>
    <w:rsid w:val="00A21541"/>
    <w:rsid w:val="00A216A2"/>
    <w:rsid w:val="00A21896"/>
    <w:rsid w:val="00A218E7"/>
    <w:rsid w:val="00A21A8E"/>
    <w:rsid w:val="00A21CDB"/>
    <w:rsid w:val="00A21DF3"/>
    <w:rsid w:val="00A21F8E"/>
    <w:rsid w:val="00A224C9"/>
    <w:rsid w:val="00A22D14"/>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716F"/>
    <w:rsid w:val="00A376BE"/>
    <w:rsid w:val="00A4028E"/>
    <w:rsid w:val="00A402AB"/>
    <w:rsid w:val="00A4120A"/>
    <w:rsid w:val="00A41604"/>
    <w:rsid w:val="00A41E6E"/>
    <w:rsid w:val="00A422C7"/>
    <w:rsid w:val="00A424A1"/>
    <w:rsid w:val="00A42C42"/>
    <w:rsid w:val="00A4392B"/>
    <w:rsid w:val="00A43FDE"/>
    <w:rsid w:val="00A44A4C"/>
    <w:rsid w:val="00A44D14"/>
    <w:rsid w:val="00A454B9"/>
    <w:rsid w:val="00A45DF2"/>
    <w:rsid w:val="00A45E28"/>
    <w:rsid w:val="00A469D5"/>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191"/>
    <w:rsid w:val="00A57487"/>
    <w:rsid w:val="00A57607"/>
    <w:rsid w:val="00A60AAF"/>
    <w:rsid w:val="00A621E1"/>
    <w:rsid w:val="00A62427"/>
    <w:rsid w:val="00A62FA2"/>
    <w:rsid w:val="00A633E7"/>
    <w:rsid w:val="00A635CD"/>
    <w:rsid w:val="00A63D76"/>
    <w:rsid w:val="00A63DF2"/>
    <w:rsid w:val="00A63E78"/>
    <w:rsid w:val="00A662A1"/>
    <w:rsid w:val="00A672DE"/>
    <w:rsid w:val="00A71303"/>
    <w:rsid w:val="00A716AD"/>
    <w:rsid w:val="00A71AE7"/>
    <w:rsid w:val="00A71EAD"/>
    <w:rsid w:val="00A72669"/>
    <w:rsid w:val="00A726F4"/>
    <w:rsid w:val="00A72E76"/>
    <w:rsid w:val="00A736C1"/>
    <w:rsid w:val="00A74703"/>
    <w:rsid w:val="00A74E94"/>
    <w:rsid w:val="00A75B54"/>
    <w:rsid w:val="00A76A8B"/>
    <w:rsid w:val="00A775EF"/>
    <w:rsid w:val="00A80090"/>
    <w:rsid w:val="00A80DFA"/>
    <w:rsid w:val="00A81915"/>
    <w:rsid w:val="00A824FD"/>
    <w:rsid w:val="00A82798"/>
    <w:rsid w:val="00A82BB8"/>
    <w:rsid w:val="00A82EDE"/>
    <w:rsid w:val="00A836A3"/>
    <w:rsid w:val="00A8434F"/>
    <w:rsid w:val="00A84CBF"/>
    <w:rsid w:val="00A84E0F"/>
    <w:rsid w:val="00A85683"/>
    <w:rsid w:val="00A85DF0"/>
    <w:rsid w:val="00A86B5E"/>
    <w:rsid w:val="00A87476"/>
    <w:rsid w:val="00A87D0C"/>
    <w:rsid w:val="00A87E07"/>
    <w:rsid w:val="00A912EC"/>
    <w:rsid w:val="00A9191F"/>
    <w:rsid w:val="00A92BDE"/>
    <w:rsid w:val="00A9402A"/>
    <w:rsid w:val="00A948C5"/>
    <w:rsid w:val="00A9514D"/>
    <w:rsid w:val="00A96DBE"/>
    <w:rsid w:val="00A97111"/>
    <w:rsid w:val="00AA0F99"/>
    <w:rsid w:val="00AA18CA"/>
    <w:rsid w:val="00AA19CE"/>
    <w:rsid w:val="00AA2BDD"/>
    <w:rsid w:val="00AA2E55"/>
    <w:rsid w:val="00AA3518"/>
    <w:rsid w:val="00AA3C5D"/>
    <w:rsid w:val="00AA406D"/>
    <w:rsid w:val="00AA4382"/>
    <w:rsid w:val="00AA4453"/>
    <w:rsid w:val="00AA58B0"/>
    <w:rsid w:val="00AA60DA"/>
    <w:rsid w:val="00AA6BD9"/>
    <w:rsid w:val="00AA76AD"/>
    <w:rsid w:val="00AB0330"/>
    <w:rsid w:val="00AB095C"/>
    <w:rsid w:val="00AB23EC"/>
    <w:rsid w:val="00AB2594"/>
    <w:rsid w:val="00AB2B20"/>
    <w:rsid w:val="00AB341C"/>
    <w:rsid w:val="00AB3671"/>
    <w:rsid w:val="00AB461F"/>
    <w:rsid w:val="00AB518F"/>
    <w:rsid w:val="00AB5237"/>
    <w:rsid w:val="00AB58D1"/>
    <w:rsid w:val="00AB61CE"/>
    <w:rsid w:val="00AB64C5"/>
    <w:rsid w:val="00AB7002"/>
    <w:rsid w:val="00AB72AD"/>
    <w:rsid w:val="00AB78C7"/>
    <w:rsid w:val="00AB7F18"/>
    <w:rsid w:val="00AB7F54"/>
    <w:rsid w:val="00AC0884"/>
    <w:rsid w:val="00AC0996"/>
    <w:rsid w:val="00AC0B91"/>
    <w:rsid w:val="00AC0D66"/>
    <w:rsid w:val="00AC0E0E"/>
    <w:rsid w:val="00AC0E5B"/>
    <w:rsid w:val="00AC1205"/>
    <w:rsid w:val="00AC162F"/>
    <w:rsid w:val="00AC1C0A"/>
    <w:rsid w:val="00AC1CE5"/>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619"/>
    <w:rsid w:val="00AD45BB"/>
    <w:rsid w:val="00AD50E5"/>
    <w:rsid w:val="00AD596A"/>
    <w:rsid w:val="00AD5D9C"/>
    <w:rsid w:val="00AD6137"/>
    <w:rsid w:val="00AD6B73"/>
    <w:rsid w:val="00AE01D5"/>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B007E6"/>
    <w:rsid w:val="00B01C06"/>
    <w:rsid w:val="00B026AB"/>
    <w:rsid w:val="00B037AA"/>
    <w:rsid w:val="00B04DBE"/>
    <w:rsid w:val="00B065C7"/>
    <w:rsid w:val="00B076EB"/>
    <w:rsid w:val="00B0770E"/>
    <w:rsid w:val="00B1038F"/>
    <w:rsid w:val="00B118E1"/>
    <w:rsid w:val="00B11B1C"/>
    <w:rsid w:val="00B12BCE"/>
    <w:rsid w:val="00B12D07"/>
    <w:rsid w:val="00B13CB5"/>
    <w:rsid w:val="00B14351"/>
    <w:rsid w:val="00B14545"/>
    <w:rsid w:val="00B14DCF"/>
    <w:rsid w:val="00B14F29"/>
    <w:rsid w:val="00B151B8"/>
    <w:rsid w:val="00B152DD"/>
    <w:rsid w:val="00B153A0"/>
    <w:rsid w:val="00B154D0"/>
    <w:rsid w:val="00B1570C"/>
    <w:rsid w:val="00B15903"/>
    <w:rsid w:val="00B15F04"/>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50C"/>
    <w:rsid w:val="00B2774A"/>
    <w:rsid w:val="00B27EFD"/>
    <w:rsid w:val="00B3080B"/>
    <w:rsid w:val="00B30B0F"/>
    <w:rsid w:val="00B30B90"/>
    <w:rsid w:val="00B311CE"/>
    <w:rsid w:val="00B318F6"/>
    <w:rsid w:val="00B31A69"/>
    <w:rsid w:val="00B32024"/>
    <w:rsid w:val="00B3213E"/>
    <w:rsid w:val="00B3250F"/>
    <w:rsid w:val="00B326C2"/>
    <w:rsid w:val="00B32B92"/>
    <w:rsid w:val="00B33289"/>
    <w:rsid w:val="00B33475"/>
    <w:rsid w:val="00B337BB"/>
    <w:rsid w:val="00B33C41"/>
    <w:rsid w:val="00B34054"/>
    <w:rsid w:val="00B3406F"/>
    <w:rsid w:val="00B340CD"/>
    <w:rsid w:val="00B3487E"/>
    <w:rsid w:val="00B34D23"/>
    <w:rsid w:val="00B34D59"/>
    <w:rsid w:val="00B35F93"/>
    <w:rsid w:val="00B3639E"/>
    <w:rsid w:val="00B365E0"/>
    <w:rsid w:val="00B374C6"/>
    <w:rsid w:val="00B376C4"/>
    <w:rsid w:val="00B37DDC"/>
    <w:rsid w:val="00B4068F"/>
    <w:rsid w:val="00B40ED1"/>
    <w:rsid w:val="00B411B2"/>
    <w:rsid w:val="00B41400"/>
    <w:rsid w:val="00B42518"/>
    <w:rsid w:val="00B42BD5"/>
    <w:rsid w:val="00B42D6D"/>
    <w:rsid w:val="00B431CE"/>
    <w:rsid w:val="00B434BD"/>
    <w:rsid w:val="00B43585"/>
    <w:rsid w:val="00B4401E"/>
    <w:rsid w:val="00B44839"/>
    <w:rsid w:val="00B455D2"/>
    <w:rsid w:val="00B4692F"/>
    <w:rsid w:val="00B46FB0"/>
    <w:rsid w:val="00B471DB"/>
    <w:rsid w:val="00B4758B"/>
    <w:rsid w:val="00B47C23"/>
    <w:rsid w:val="00B5036D"/>
    <w:rsid w:val="00B5064B"/>
    <w:rsid w:val="00B506C6"/>
    <w:rsid w:val="00B507E8"/>
    <w:rsid w:val="00B51A7E"/>
    <w:rsid w:val="00B51AFD"/>
    <w:rsid w:val="00B52E82"/>
    <w:rsid w:val="00B52F8B"/>
    <w:rsid w:val="00B53122"/>
    <w:rsid w:val="00B532D0"/>
    <w:rsid w:val="00B5371F"/>
    <w:rsid w:val="00B53B6B"/>
    <w:rsid w:val="00B53EB0"/>
    <w:rsid w:val="00B549DA"/>
    <w:rsid w:val="00B5553E"/>
    <w:rsid w:val="00B577EA"/>
    <w:rsid w:val="00B5787A"/>
    <w:rsid w:val="00B57A4C"/>
    <w:rsid w:val="00B60DAD"/>
    <w:rsid w:val="00B60F6E"/>
    <w:rsid w:val="00B6132C"/>
    <w:rsid w:val="00B6174C"/>
    <w:rsid w:val="00B63551"/>
    <w:rsid w:val="00B656F6"/>
    <w:rsid w:val="00B662C1"/>
    <w:rsid w:val="00B6675E"/>
    <w:rsid w:val="00B669E8"/>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754"/>
    <w:rsid w:val="00B75D95"/>
    <w:rsid w:val="00B779B9"/>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082A"/>
    <w:rsid w:val="00B91647"/>
    <w:rsid w:val="00B91A66"/>
    <w:rsid w:val="00B91B88"/>
    <w:rsid w:val="00B91C09"/>
    <w:rsid w:val="00B91F4E"/>
    <w:rsid w:val="00B928AC"/>
    <w:rsid w:val="00B93EC1"/>
    <w:rsid w:val="00B94472"/>
    <w:rsid w:val="00B9525F"/>
    <w:rsid w:val="00B9646B"/>
    <w:rsid w:val="00B973FF"/>
    <w:rsid w:val="00BA07BA"/>
    <w:rsid w:val="00BA091B"/>
    <w:rsid w:val="00BA09CC"/>
    <w:rsid w:val="00BA144E"/>
    <w:rsid w:val="00BA1D94"/>
    <w:rsid w:val="00BA2128"/>
    <w:rsid w:val="00BA23C2"/>
    <w:rsid w:val="00BA2D6B"/>
    <w:rsid w:val="00BA3420"/>
    <w:rsid w:val="00BA35FC"/>
    <w:rsid w:val="00BA38EB"/>
    <w:rsid w:val="00BA3940"/>
    <w:rsid w:val="00BA39B6"/>
    <w:rsid w:val="00BA3DDA"/>
    <w:rsid w:val="00BA4176"/>
    <w:rsid w:val="00BA4EC7"/>
    <w:rsid w:val="00BA5556"/>
    <w:rsid w:val="00BA578E"/>
    <w:rsid w:val="00BA5B85"/>
    <w:rsid w:val="00BA602A"/>
    <w:rsid w:val="00BA61F6"/>
    <w:rsid w:val="00BA77BB"/>
    <w:rsid w:val="00BA789C"/>
    <w:rsid w:val="00BA795B"/>
    <w:rsid w:val="00BA7BBF"/>
    <w:rsid w:val="00BB03E7"/>
    <w:rsid w:val="00BB1AE4"/>
    <w:rsid w:val="00BB1BD6"/>
    <w:rsid w:val="00BB1FD2"/>
    <w:rsid w:val="00BB2124"/>
    <w:rsid w:val="00BB23D5"/>
    <w:rsid w:val="00BB2A3D"/>
    <w:rsid w:val="00BB305E"/>
    <w:rsid w:val="00BB3179"/>
    <w:rsid w:val="00BB3307"/>
    <w:rsid w:val="00BB35AB"/>
    <w:rsid w:val="00BB3610"/>
    <w:rsid w:val="00BB3CC1"/>
    <w:rsid w:val="00BB40D8"/>
    <w:rsid w:val="00BB48F4"/>
    <w:rsid w:val="00BB4A9F"/>
    <w:rsid w:val="00BB53A9"/>
    <w:rsid w:val="00BB5918"/>
    <w:rsid w:val="00BB63EC"/>
    <w:rsid w:val="00BB6566"/>
    <w:rsid w:val="00BB712E"/>
    <w:rsid w:val="00BB7722"/>
    <w:rsid w:val="00BC03BC"/>
    <w:rsid w:val="00BC0D4C"/>
    <w:rsid w:val="00BC1061"/>
    <w:rsid w:val="00BC1484"/>
    <w:rsid w:val="00BC197A"/>
    <w:rsid w:val="00BC1C10"/>
    <w:rsid w:val="00BC2685"/>
    <w:rsid w:val="00BC27A9"/>
    <w:rsid w:val="00BC2D08"/>
    <w:rsid w:val="00BC380A"/>
    <w:rsid w:val="00BC4906"/>
    <w:rsid w:val="00BC4D15"/>
    <w:rsid w:val="00BC549B"/>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312F"/>
    <w:rsid w:val="00BE3A18"/>
    <w:rsid w:val="00BE3BE0"/>
    <w:rsid w:val="00BE4273"/>
    <w:rsid w:val="00BE525C"/>
    <w:rsid w:val="00BE6232"/>
    <w:rsid w:val="00BE6562"/>
    <w:rsid w:val="00BE6A53"/>
    <w:rsid w:val="00BE75DA"/>
    <w:rsid w:val="00BE7CB0"/>
    <w:rsid w:val="00BF0A18"/>
    <w:rsid w:val="00BF14AA"/>
    <w:rsid w:val="00BF1B54"/>
    <w:rsid w:val="00BF1C51"/>
    <w:rsid w:val="00BF456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5A8"/>
    <w:rsid w:val="00C3571A"/>
    <w:rsid w:val="00C36E68"/>
    <w:rsid w:val="00C37418"/>
    <w:rsid w:val="00C3761B"/>
    <w:rsid w:val="00C37935"/>
    <w:rsid w:val="00C37A00"/>
    <w:rsid w:val="00C40044"/>
    <w:rsid w:val="00C40C0E"/>
    <w:rsid w:val="00C418BD"/>
    <w:rsid w:val="00C418EB"/>
    <w:rsid w:val="00C425A2"/>
    <w:rsid w:val="00C42DD0"/>
    <w:rsid w:val="00C42E6B"/>
    <w:rsid w:val="00C43CEC"/>
    <w:rsid w:val="00C44610"/>
    <w:rsid w:val="00C44A96"/>
    <w:rsid w:val="00C4531F"/>
    <w:rsid w:val="00C455ED"/>
    <w:rsid w:val="00C45FC6"/>
    <w:rsid w:val="00C45FDB"/>
    <w:rsid w:val="00C4701B"/>
    <w:rsid w:val="00C47BDA"/>
    <w:rsid w:val="00C47D31"/>
    <w:rsid w:val="00C502AE"/>
    <w:rsid w:val="00C507FA"/>
    <w:rsid w:val="00C50B48"/>
    <w:rsid w:val="00C515B2"/>
    <w:rsid w:val="00C51B8A"/>
    <w:rsid w:val="00C52497"/>
    <w:rsid w:val="00C529CF"/>
    <w:rsid w:val="00C52EFA"/>
    <w:rsid w:val="00C53AB4"/>
    <w:rsid w:val="00C53C6E"/>
    <w:rsid w:val="00C54696"/>
    <w:rsid w:val="00C55B51"/>
    <w:rsid w:val="00C563EC"/>
    <w:rsid w:val="00C6015D"/>
    <w:rsid w:val="00C60BE3"/>
    <w:rsid w:val="00C60CCC"/>
    <w:rsid w:val="00C6196A"/>
    <w:rsid w:val="00C62F4B"/>
    <w:rsid w:val="00C6311D"/>
    <w:rsid w:val="00C63698"/>
    <w:rsid w:val="00C63F3A"/>
    <w:rsid w:val="00C645F9"/>
    <w:rsid w:val="00C6502B"/>
    <w:rsid w:val="00C655B9"/>
    <w:rsid w:val="00C65922"/>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779B3"/>
    <w:rsid w:val="00C807CC"/>
    <w:rsid w:val="00C81ABD"/>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74B6"/>
    <w:rsid w:val="00C87B59"/>
    <w:rsid w:val="00C87DFB"/>
    <w:rsid w:val="00C906DE"/>
    <w:rsid w:val="00C911B9"/>
    <w:rsid w:val="00C91F4E"/>
    <w:rsid w:val="00C92A49"/>
    <w:rsid w:val="00C92C47"/>
    <w:rsid w:val="00C93132"/>
    <w:rsid w:val="00C9387F"/>
    <w:rsid w:val="00C93D11"/>
    <w:rsid w:val="00C9409F"/>
    <w:rsid w:val="00C94642"/>
    <w:rsid w:val="00C953E9"/>
    <w:rsid w:val="00C957D7"/>
    <w:rsid w:val="00C958F3"/>
    <w:rsid w:val="00C96064"/>
    <w:rsid w:val="00C96DE8"/>
    <w:rsid w:val="00C97071"/>
    <w:rsid w:val="00C97457"/>
    <w:rsid w:val="00C978AD"/>
    <w:rsid w:val="00CA03EC"/>
    <w:rsid w:val="00CA2AD7"/>
    <w:rsid w:val="00CA2F9A"/>
    <w:rsid w:val="00CA336B"/>
    <w:rsid w:val="00CA3DBF"/>
    <w:rsid w:val="00CA44B4"/>
    <w:rsid w:val="00CA51E6"/>
    <w:rsid w:val="00CA5A10"/>
    <w:rsid w:val="00CA5F47"/>
    <w:rsid w:val="00CA6A84"/>
    <w:rsid w:val="00CA6EDC"/>
    <w:rsid w:val="00CA70AF"/>
    <w:rsid w:val="00CA7164"/>
    <w:rsid w:val="00CA7B64"/>
    <w:rsid w:val="00CB063F"/>
    <w:rsid w:val="00CB1091"/>
    <w:rsid w:val="00CB133A"/>
    <w:rsid w:val="00CB13A6"/>
    <w:rsid w:val="00CB13CE"/>
    <w:rsid w:val="00CB15AC"/>
    <w:rsid w:val="00CB22B2"/>
    <w:rsid w:val="00CB279A"/>
    <w:rsid w:val="00CB30A9"/>
    <w:rsid w:val="00CB36AF"/>
    <w:rsid w:val="00CB41D5"/>
    <w:rsid w:val="00CB456E"/>
    <w:rsid w:val="00CB4D71"/>
    <w:rsid w:val="00CB5E4F"/>
    <w:rsid w:val="00CB67B3"/>
    <w:rsid w:val="00CB6CFA"/>
    <w:rsid w:val="00CB709E"/>
    <w:rsid w:val="00CB76AF"/>
    <w:rsid w:val="00CB788E"/>
    <w:rsid w:val="00CC0703"/>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6DEE"/>
    <w:rsid w:val="00CD7D40"/>
    <w:rsid w:val="00CD7FBC"/>
    <w:rsid w:val="00CE0393"/>
    <w:rsid w:val="00CE0396"/>
    <w:rsid w:val="00CE09D0"/>
    <w:rsid w:val="00CE10ED"/>
    <w:rsid w:val="00CE12BF"/>
    <w:rsid w:val="00CE22E2"/>
    <w:rsid w:val="00CE286C"/>
    <w:rsid w:val="00CE2AF1"/>
    <w:rsid w:val="00CE40CA"/>
    <w:rsid w:val="00CE4366"/>
    <w:rsid w:val="00CE5A9C"/>
    <w:rsid w:val="00CE67A8"/>
    <w:rsid w:val="00CE67E2"/>
    <w:rsid w:val="00CE68AC"/>
    <w:rsid w:val="00CE6C26"/>
    <w:rsid w:val="00CE6D8D"/>
    <w:rsid w:val="00CE6EFA"/>
    <w:rsid w:val="00CE7451"/>
    <w:rsid w:val="00CE769E"/>
    <w:rsid w:val="00CE7BB7"/>
    <w:rsid w:val="00CE7F65"/>
    <w:rsid w:val="00CF0A87"/>
    <w:rsid w:val="00CF10DC"/>
    <w:rsid w:val="00CF1C24"/>
    <w:rsid w:val="00CF2923"/>
    <w:rsid w:val="00CF2C32"/>
    <w:rsid w:val="00CF2C60"/>
    <w:rsid w:val="00CF31DD"/>
    <w:rsid w:val="00CF40C7"/>
    <w:rsid w:val="00CF4707"/>
    <w:rsid w:val="00CF48CC"/>
    <w:rsid w:val="00CF551B"/>
    <w:rsid w:val="00CF5F9B"/>
    <w:rsid w:val="00CF612A"/>
    <w:rsid w:val="00CF61F4"/>
    <w:rsid w:val="00CF6A11"/>
    <w:rsid w:val="00CF7574"/>
    <w:rsid w:val="00D00264"/>
    <w:rsid w:val="00D01A18"/>
    <w:rsid w:val="00D02268"/>
    <w:rsid w:val="00D027A3"/>
    <w:rsid w:val="00D035ED"/>
    <w:rsid w:val="00D04971"/>
    <w:rsid w:val="00D05A93"/>
    <w:rsid w:val="00D06532"/>
    <w:rsid w:val="00D07543"/>
    <w:rsid w:val="00D07BF8"/>
    <w:rsid w:val="00D07D60"/>
    <w:rsid w:val="00D10409"/>
    <w:rsid w:val="00D104A2"/>
    <w:rsid w:val="00D1056F"/>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01C0"/>
    <w:rsid w:val="00D212EE"/>
    <w:rsid w:val="00D21456"/>
    <w:rsid w:val="00D21D96"/>
    <w:rsid w:val="00D22144"/>
    <w:rsid w:val="00D22AED"/>
    <w:rsid w:val="00D22CC1"/>
    <w:rsid w:val="00D22D16"/>
    <w:rsid w:val="00D236F1"/>
    <w:rsid w:val="00D2423C"/>
    <w:rsid w:val="00D2500D"/>
    <w:rsid w:val="00D25427"/>
    <w:rsid w:val="00D2615D"/>
    <w:rsid w:val="00D269B4"/>
    <w:rsid w:val="00D2757E"/>
    <w:rsid w:val="00D27987"/>
    <w:rsid w:val="00D30604"/>
    <w:rsid w:val="00D30B87"/>
    <w:rsid w:val="00D30E34"/>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C5A"/>
    <w:rsid w:val="00D41E81"/>
    <w:rsid w:val="00D42923"/>
    <w:rsid w:val="00D42B17"/>
    <w:rsid w:val="00D42B28"/>
    <w:rsid w:val="00D42C6E"/>
    <w:rsid w:val="00D4491D"/>
    <w:rsid w:val="00D45F3A"/>
    <w:rsid w:val="00D46B08"/>
    <w:rsid w:val="00D472CD"/>
    <w:rsid w:val="00D50185"/>
    <w:rsid w:val="00D50CC6"/>
    <w:rsid w:val="00D51FAA"/>
    <w:rsid w:val="00D5265E"/>
    <w:rsid w:val="00D52EB8"/>
    <w:rsid w:val="00D53D10"/>
    <w:rsid w:val="00D54796"/>
    <w:rsid w:val="00D54D87"/>
    <w:rsid w:val="00D556B6"/>
    <w:rsid w:val="00D56778"/>
    <w:rsid w:val="00D56A91"/>
    <w:rsid w:val="00D56B2E"/>
    <w:rsid w:val="00D57BA6"/>
    <w:rsid w:val="00D6022E"/>
    <w:rsid w:val="00D60A04"/>
    <w:rsid w:val="00D61843"/>
    <w:rsid w:val="00D6381A"/>
    <w:rsid w:val="00D63866"/>
    <w:rsid w:val="00D63AF7"/>
    <w:rsid w:val="00D63B4C"/>
    <w:rsid w:val="00D645D6"/>
    <w:rsid w:val="00D646D1"/>
    <w:rsid w:val="00D64C82"/>
    <w:rsid w:val="00D64E38"/>
    <w:rsid w:val="00D65CA4"/>
    <w:rsid w:val="00D671DD"/>
    <w:rsid w:val="00D673FD"/>
    <w:rsid w:val="00D67D55"/>
    <w:rsid w:val="00D705A3"/>
    <w:rsid w:val="00D71B67"/>
    <w:rsid w:val="00D724E8"/>
    <w:rsid w:val="00D72879"/>
    <w:rsid w:val="00D72D4F"/>
    <w:rsid w:val="00D7372A"/>
    <w:rsid w:val="00D74C0E"/>
    <w:rsid w:val="00D766FE"/>
    <w:rsid w:val="00D76754"/>
    <w:rsid w:val="00D76C85"/>
    <w:rsid w:val="00D7794F"/>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98"/>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B6A"/>
    <w:rsid w:val="00DC038B"/>
    <w:rsid w:val="00DC0EB7"/>
    <w:rsid w:val="00DC1471"/>
    <w:rsid w:val="00DC235D"/>
    <w:rsid w:val="00DC25C1"/>
    <w:rsid w:val="00DC2722"/>
    <w:rsid w:val="00DC3AE1"/>
    <w:rsid w:val="00DC3FB0"/>
    <w:rsid w:val="00DC432E"/>
    <w:rsid w:val="00DC4447"/>
    <w:rsid w:val="00DC49BB"/>
    <w:rsid w:val="00DC5964"/>
    <w:rsid w:val="00DC5BB1"/>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F8"/>
    <w:rsid w:val="00DE4579"/>
    <w:rsid w:val="00DE4D2B"/>
    <w:rsid w:val="00DE51FA"/>
    <w:rsid w:val="00DE54AC"/>
    <w:rsid w:val="00DE5633"/>
    <w:rsid w:val="00DE5A6E"/>
    <w:rsid w:val="00DE5DD7"/>
    <w:rsid w:val="00DE5F50"/>
    <w:rsid w:val="00DE66AC"/>
    <w:rsid w:val="00DE6CF4"/>
    <w:rsid w:val="00DE7368"/>
    <w:rsid w:val="00DE755B"/>
    <w:rsid w:val="00DE75BE"/>
    <w:rsid w:val="00DE75FE"/>
    <w:rsid w:val="00DF03A8"/>
    <w:rsid w:val="00DF0604"/>
    <w:rsid w:val="00DF073E"/>
    <w:rsid w:val="00DF09D2"/>
    <w:rsid w:val="00DF0A86"/>
    <w:rsid w:val="00DF0B35"/>
    <w:rsid w:val="00DF0E00"/>
    <w:rsid w:val="00DF14BE"/>
    <w:rsid w:val="00DF25A4"/>
    <w:rsid w:val="00DF28B0"/>
    <w:rsid w:val="00DF3971"/>
    <w:rsid w:val="00DF3D7A"/>
    <w:rsid w:val="00DF4563"/>
    <w:rsid w:val="00DF504B"/>
    <w:rsid w:val="00DF5096"/>
    <w:rsid w:val="00DF6287"/>
    <w:rsid w:val="00DF63F2"/>
    <w:rsid w:val="00DF6460"/>
    <w:rsid w:val="00DF7A23"/>
    <w:rsid w:val="00DF7B3F"/>
    <w:rsid w:val="00DF7BC6"/>
    <w:rsid w:val="00DF7D8A"/>
    <w:rsid w:val="00E002A2"/>
    <w:rsid w:val="00E00346"/>
    <w:rsid w:val="00E00C9F"/>
    <w:rsid w:val="00E013F5"/>
    <w:rsid w:val="00E030E3"/>
    <w:rsid w:val="00E03146"/>
    <w:rsid w:val="00E035BE"/>
    <w:rsid w:val="00E03A90"/>
    <w:rsid w:val="00E048B6"/>
    <w:rsid w:val="00E04AAE"/>
    <w:rsid w:val="00E04AEE"/>
    <w:rsid w:val="00E05377"/>
    <w:rsid w:val="00E06C43"/>
    <w:rsid w:val="00E0725C"/>
    <w:rsid w:val="00E079CF"/>
    <w:rsid w:val="00E10E02"/>
    <w:rsid w:val="00E11583"/>
    <w:rsid w:val="00E1250C"/>
    <w:rsid w:val="00E1278A"/>
    <w:rsid w:val="00E132D0"/>
    <w:rsid w:val="00E13DF4"/>
    <w:rsid w:val="00E14057"/>
    <w:rsid w:val="00E1534B"/>
    <w:rsid w:val="00E159FA"/>
    <w:rsid w:val="00E164C5"/>
    <w:rsid w:val="00E16561"/>
    <w:rsid w:val="00E16E9F"/>
    <w:rsid w:val="00E16F14"/>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19D"/>
    <w:rsid w:val="00E277ED"/>
    <w:rsid w:val="00E30481"/>
    <w:rsid w:val="00E3099C"/>
    <w:rsid w:val="00E30D59"/>
    <w:rsid w:val="00E32153"/>
    <w:rsid w:val="00E327AB"/>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02BF"/>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1C"/>
    <w:rsid w:val="00E47CBC"/>
    <w:rsid w:val="00E505DC"/>
    <w:rsid w:val="00E50631"/>
    <w:rsid w:val="00E50C05"/>
    <w:rsid w:val="00E514B9"/>
    <w:rsid w:val="00E51CB8"/>
    <w:rsid w:val="00E5225A"/>
    <w:rsid w:val="00E53651"/>
    <w:rsid w:val="00E5470D"/>
    <w:rsid w:val="00E54A86"/>
    <w:rsid w:val="00E551B8"/>
    <w:rsid w:val="00E5594C"/>
    <w:rsid w:val="00E56592"/>
    <w:rsid w:val="00E5702C"/>
    <w:rsid w:val="00E576BA"/>
    <w:rsid w:val="00E57AE2"/>
    <w:rsid w:val="00E57D67"/>
    <w:rsid w:val="00E60566"/>
    <w:rsid w:val="00E6057E"/>
    <w:rsid w:val="00E60B60"/>
    <w:rsid w:val="00E614B9"/>
    <w:rsid w:val="00E61F47"/>
    <w:rsid w:val="00E625B7"/>
    <w:rsid w:val="00E62853"/>
    <w:rsid w:val="00E6302E"/>
    <w:rsid w:val="00E63DBB"/>
    <w:rsid w:val="00E6429C"/>
    <w:rsid w:val="00E647C9"/>
    <w:rsid w:val="00E6489D"/>
    <w:rsid w:val="00E648DE"/>
    <w:rsid w:val="00E6491E"/>
    <w:rsid w:val="00E64B33"/>
    <w:rsid w:val="00E65981"/>
    <w:rsid w:val="00E6656E"/>
    <w:rsid w:val="00E66AC5"/>
    <w:rsid w:val="00E67076"/>
    <w:rsid w:val="00E67B0E"/>
    <w:rsid w:val="00E67BD4"/>
    <w:rsid w:val="00E70F1E"/>
    <w:rsid w:val="00E7222C"/>
    <w:rsid w:val="00E72C4F"/>
    <w:rsid w:val="00E72CCC"/>
    <w:rsid w:val="00E74B9B"/>
    <w:rsid w:val="00E750D7"/>
    <w:rsid w:val="00E7553F"/>
    <w:rsid w:val="00E75C11"/>
    <w:rsid w:val="00E777E1"/>
    <w:rsid w:val="00E7788E"/>
    <w:rsid w:val="00E80260"/>
    <w:rsid w:val="00E80610"/>
    <w:rsid w:val="00E82484"/>
    <w:rsid w:val="00E82567"/>
    <w:rsid w:val="00E825ED"/>
    <w:rsid w:val="00E8266C"/>
    <w:rsid w:val="00E82A8B"/>
    <w:rsid w:val="00E82FA5"/>
    <w:rsid w:val="00E8306F"/>
    <w:rsid w:val="00E830FD"/>
    <w:rsid w:val="00E8375B"/>
    <w:rsid w:val="00E852B9"/>
    <w:rsid w:val="00E859DB"/>
    <w:rsid w:val="00E87AA5"/>
    <w:rsid w:val="00E87C01"/>
    <w:rsid w:val="00E9012E"/>
    <w:rsid w:val="00E903CD"/>
    <w:rsid w:val="00E907DE"/>
    <w:rsid w:val="00E91964"/>
    <w:rsid w:val="00E91D90"/>
    <w:rsid w:val="00E92377"/>
    <w:rsid w:val="00E92996"/>
    <w:rsid w:val="00E9317F"/>
    <w:rsid w:val="00E9343B"/>
    <w:rsid w:val="00E93808"/>
    <w:rsid w:val="00E94477"/>
    <w:rsid w:val="00E95309"/>
    <w:rsid w:val="00E955E7"/>
    <w:rsid w:val="00E95851"/>
    <w:rsid w:val="00E95AA2"/>
    <w:rsid w:val="00E95BF1"/>
    <w:rsid w:val="00E97094"/>
    <w:rsid w:val="00E9778C"/>
    <w:rsid w:val="00EA0D79"/>
    <w:rsid w:val="00EA0E18"/>
    <w:rsid w:val="00EA105D"/>
    <w:rsid w:val="00EA192C"/>
    <w:rsid w:val="00EA19B9"/>
    <w:rsid w:val="00EA20E0"/>
    <w:rsid w:val="00EA219A"/>
    <w:rsid w:val="00EA2353"/>
    <w:rsid w:val="00EA2695"/>
    <w:rsid w:val="00EA2732"/>
    <w:rsid w:val="00EA39A0"/>
    <w:rsid w:val="00EA3A17"/>
    <w:rsid w:val="00EA3E3C"/>
    <w:rsid w:val="00EA40C7"/>
    <w:rsid w:val="00EA421F"/>
    <w:rsid w:val="00EA4B0A"/>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124A"/>
    <w:rsid w:val="00ED1CF9"/>
    <w:rsid w:val="00ED3A1E"/>
    <w:rsid w:val="00ED3E62"/>
    <w:rsid w:val="00ED42EE"/>
    <w:rsid w:val="00ED4F6C"/>
    <w:rsid w:val="00ED528D"/>
    <w:rsid w:val="00ED5401"/>
    <w:rsid w:val="00ED6189"/>
    <w:rsid w:val="00ED68CA"/>
    <w:rsid w:val="00ED6E88"/>
    <w:rsid w:val="00EE0A46"/>
    <w:rsid w:val="00EE179D"/>
    <w:rsid w:val="00EE1AFA"/>
    <w:rsid w:val="00EE1C50"/>
    <w:rsid w:val="00EE2BB0"/>
    <w:rsid w:val="00EE2F8E"/>
    <w:rsid w:val="00EE3B65"/>
    <w:rsid w:val="00EE409F"/>
    <w:rsid w:val="00EE43B6"/>
    <w:rsid w:val="00EE4D61"/>
    <w:rsid w:val="00EE5C4C"/>
    <w:rsid w:val="00EE5C85"/>
    <w:rsid w:val="00EE6C2B"/>
    <w:rsid w:val="00EE6E9D"/>
    <w:rsid w:val="00EE6F15"/>
    <w:rsid w:val="00EE7318"/>
    <w:rsid w:val="00EE7CA8"/>
    <w:rsid w:val="00EF0B56"/>
    <w:rsid w:val="00EF19D2"/>
    <w:rsid w:val="00EF2143"/>
    <w:rsid w:val="00EF2615"/>
    <w:rsid w:val="00EF2B3C"/>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3DC6"/>
    <w:rsid w:val="00F04057"/>
    <w:rsid w:val="00F06DCE"/>
    <w:rsid w:val="00F0795D"/>
    <w:rsid w:val="00F1087D"/>
    <w:rsid w:val="00F10CA5"/>
    <w:rsid w:val="00F111D8"/>
    <w:rsid w:val="00F11846"/>
    <w:rsid w:val="00F12673"/>
    <w:rsid w:val="00F12BEC"/>
    <w:rsid w:val="00F131B2"/>
    <w:rsid w:val="00F17EA8"/>
    <w:rsid w:val="00F212FB"/>
    <w:rsid w:val="00F214C2"/>
    <w:rsid w:val="00F2334C"/>
    <w:rsid w:val="00F23447"/>
    <w:rsid w:val="00F23CB8"/>
    <w:rsid w:val="00F24097"/>
    <w:rsid w:val="00F24BC7"/>
    <w:rsid w:val="00F25A72"/>
    <w:rsid w:val="00F26582"/>
    <w:rsid w:val="00F26912"/>
    <w:rsid w:val="00F27C18"/>
    <w:rsid w:val="00F27E18"/>
    <w:rsid w:val="00F30230"/>
    <w:rsid w:val="00F3065E"/>
    <w:rsid w:val="00F3121C"/>
    <w:rsid w:val="00F31E73"/>
    <w:rsid w:val="00F3233A"/>
    <w:rsid w:val="00F331A3"/>
    <w:rsid w:val="00F3385A"/>
    <w:rsid w:val="00F33D0C"/>
    <w:rsid w:val="00F340AC"/>
    <w:rsid w:val="00F34814"/>
    <w:rsid w:val="00F352CB"/>
    <w:rsid w:val="00F35B15"/>
    <w:rsid w:val="00F35EB4"/>
    <w:rsid w:val="00F3606E"/>
    <w:rsid w:val="00F3636E"/>
    <w:rsid w:val="00F364F5"/>
    <w:rsid w:val="00F36BD5"/>
    <w:rsid w:val="00F37C0F"/>
    <w:rsid w:val="00F401E8"/>
    <w:rsid w:val="00F40FF8"/>
    <w:rsid w:val="00F410BC"/>
    <w:rsid w:val="00F41269"/>
    <w:rsid w:val="00F41281"/>
    <w:rsid w:val="00F4146E"/>
    <w:rsid w:val="00F41842"/>
    <w:rsid w:val="00F41CF7"/>
    <w:rsid w:val="00F436B6"/>
    <w:rsid w:val="00F441A3"/>
    <w:rsid w:val="00F45450"/>
    <w:rsid w:val="00F45A51"/>
    <w:rsid w:val="00F46601"/>
    <w:rsid w:val="00F467AD"/>
    <w:rsid w:val="00F46875"/>
    <w:rsid w:val="00F4696D"/>
    <w:rsid w:val="00F47B31"/>
    <w:rsid w:val="00F47E3F"/>
    <w:rsid w:val="00F5100F"/>
    <w:rsid w:val="00F51554"/>
    <w:rsid w:val="00F515D5"/>
    <w:rsid w:val="00F519C0"/>
    <w:rsid w:val="00F51A62"/>
    <w:rsid w:val="00F51B3B"/>
    <w:rsid w:val="00F51F31"/>
    <w:rsid w:val="00F5279E"/>
    <w:rsid w:val="00F52921"/>
    <w:rsid w:val="00F52D5F"/>
    <w:rsid w:val="00F5367B"/>
    <w:rsid w:val="00F53A32"/>
    <w:rsid w:val="00F53DCA"/>
    <w:rsid w:val="00F548A3"/>
    <w:rsid w:val="00F55A20"/>
    <w:rsid w:val="00F55EFB"/>
    <w:rsid w:val="00F55FE6"/>
    <w:rsid w:val="00F56103"/>
    <w:rsid w:val="00F564C4"/>
    <w:rsid w:val="00F565AE"/>
    <w:rsid w:val="00F569C0"/>
    <w:rsid w:val="00F56D53"/>
    <w:rsid w:val="00F60CC6"/>
    <w:rsid w:val="00F61272"/>
    <w:rsid w:val="00F61A6D"/>
    <w:rsid w:val="00F61D42"/>
    <w:rsid w:val="00F62377"/>
    <w:rsid w:val="00F62A37"/>
    <w:rsid w:val="00F62B78"/>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77C61"/>
    <w:rsid w:val="00F81D5D"/>
    <w:rsid w:val="00F826D5"/>
    <w:rsid w:val="00F8270E"/>
    <w:rsid w:val="00F8341A"/>
    <w:rsid w:val="00F83FB5"/>
    <w:rsid w:val="00F848F4"/>
    <w:rsid w:val="00F84B7B"/>
    <w:rsid w:val="00F84D0B"/>
    <w:rsid w:val="00F8505A"/>
    <w:rsid w:val="00F852F8"/>
    <w:rsid w:val="00F863F4"/>
    <w:rsid w:val="00F877CA"/>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ADB"/>
    <w:rsid w:val="00FA2B7C"/>
    <w:rsid w:val="00FA3175"/>
    <w:rsid w:val="00FA33CD"/>
    <w:rsid w:val="00FA3516"/>
    <w:rsid w:val="00FA3A3C"/>
    <w:rsid w:val="00FA4432"/>
    <w:rsid w:val="00FA46B8"/>
    <w:rsid w:val="00FA63DB"/>
    <w:rsid w:val="00FA72B4"/>
    <w:rsid w:val="00FA75A0"/>
    <w:rsid w:val="00FB0DBA"/>
    <w:rsid w:val="00FB126D"/>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C7686"/>
    <w:rsid w:val="00FD09B6"/>
    <w:rsid w:val="00FD1551"/>
    <w:rsid w:val="00FD205C"/>
    <w:rsid w:val="00FD20A7"/>
    <w:rsid w:val="00FD2583"/>
    <w:rsid w:val="00FD276A"/>
    <w:rsid w:val="00FD2A73"/>
    <w:rsid w:val="00FD2FC0"/>
    <w:rsid w:val="00FD3C3F"/>
    <w:rsid w:val="00FD3D1F"/>
    <w:rsid w:val="00FD4479"/>
    <w:rsid w:val="00FD4B31"/>
    <w:rsid w:val="00FD4B3D"/>
    <w:rsid w:val="00FD5D3E"/>
    <w:rsid w:val="00FD69F7"/>
    <w:rsid w:val="00FD6DAD"/>
    <w:rsid w:val="00FD6FF6"/>
    <w:rsid w:val="00FD7327"/>
    <w:rsid w:val="00FD74B7"/>
    <w:rsid w:val="00FD7A1F"/>
    <w:rsid w:val="00FE0F53"/>
    <w:rsid w:val="00FE19F2"/>
    <w:rsid w:val="00FE2515"/>
    <w:rsid w:val="00FE3707"/>
    <w:rsid w:val="00FE3CF6"/>
    <w:rsid w:val="00FE3F09"/>
    <w:rsid w:val="00FE4080"/>
    <w:rsid w:val="00FE41E1"/>
    <w:rsid w:val="00FE4279"/>
    <w:rsid w:val="00FE5797"/>
    <w:rsid w:val="00FE70C8"/>
    <w:rsid w:val="00FF0088"/>
    <w:rsid w:val="00FF0A6A"/>
    <w:rsid w:val="00FF1842"/>
    <w:rsid w:val="00FF1C46"/>
    <w:rsid w:val="00FF20FC"/>
    <w:rsid w:val="00FF257C"/>
    <w:rsid w:val="00FF2C87"/>
    <w:rsid w:val="00FF2E59"/>
    <w:rsid w:val="00FF3D3C"/>
    <w:rsid w:val="00FF4BFC"/>
    <w:rsid w:val="00FF4EDD"/>
    <w:rsid w:val="00FF5662"/>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0A3F782D-0EC2-4568-834B-B4590BAD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FF00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FF00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FF00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FF008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698844911">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859F3-4D1C-48BA-A5D5-895929DE284A}">
  <ds:schemaRefs>
    <ds:schemaRef ds:uri="http://schemas.openxmlformats.org/officeDocument/2006/bibliography"/>
  </ds:schemaRefs>
</ds:datastoreItem>
</file>

<file path=customXml/itemProps2.xml><?xml version="1.0" encoding="utf-8"?>
<ds:datastoreItem xmlns:ds="http://schemas.openxmlformats.org/officeDocument/2006/customXml" ds:itemID="{0D108226-BEBE-44E1-8193-482C96D3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CB304A-BD1D-4CF1-B0EE-40B10612A479}">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21</Pages>
  <Words>7251</Words>
  <Characters>2824</Characters>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2023-12-21T10:18:00Z</cp:lastPrinted>
  <dcterms:created xsi:type="dcterms:W3CDTF">2023-12-27T00:41:00Z</dcterms:created>
  <dcterms:modified xsi:type="dcterms:W3CDTF">2024-01-16T01:47:00Z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