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96F8" w14:textId="5C7B84DB" w:rsidR="005D75D9" w:rsidRDefault="005256BB" w:rsidP="00FA1755">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AF0C7A">
        <w:rPr>
          <w:rFonts w:ascii="ＭＳ ゴシック" w:eastAsia="ＭＳ ゴシック" w:hAnsi="ＭＳ ゴシック" w:hint="eastAsia"/>
          <w:bdr w:val="single" w:sz="4" w:space="0" w:color="auto"/>
          <w:shd w:val="clear" w:color="auto" w:fill="C6D9F1"/>
          <w:lang w:eastAsia="ja-JP"/>
        </w:rPr>
        <w:t>３</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AF0C7A">
        <w:rPr>
          <w:rFonts w:ascii="ＭＳ ゴシック" w:eastAsia="ＭＳ ゴシック" w:hAnsi="ＭＳ ゴシック" w:hint="eastAsia"/>
          <w:bdr w:val="single" w:sz="4" w:space="0" w:color="auto"/>
          <w:shd w:val="clear" w:color="auto" w:fill="C6D9F1"/>
          <w:lang w:eastAsia="ja-JP"/>
        </w:rPr>
        <w:t>心筋梗塞等の心血管疾患</w:t>
      </w:r>
      <w:r w:rsidR="00D64E12">
        <w:rPr>
          <w:rFonts w:ascii="ＭＳ ゴシック" w:eastAsia="ＭＳ ゴシック" w:hAnsi="ＭＳ ゴシック" w:hint="eastAsia"/>
          <w:bdr w:val="single" w:sz="4" w:space="0" w:color="auto"/>
          <w:shd w:val="clear" w:color="auto" w:fill="C6D9F1"/>
          <w:lang w:eastAsia="ja-JP"/>
        </w:rPr>
        <w:t xml:space="preserve">        </w:t>
      </w:r>
      <w:r w:rsidRPr="00D64E12">
        <w:rPr>
          <w:rFonts w:ascii="ＭＳ ゴシック" w:eastAsia="ＭＳ ゴシック" w:hAnsi="ＭＳ ゴシック" w:hint="eastAsia"/>
          <w:sz w:val="44"/>
          <w:bdr w:val="single" w:sz="4" w:space="0" w:color="auto"/>
          <w:shd w:val="clear" w:color="auto" w:fill="C6D9F1"/>
          <w:lang w:eastAsia="ja-JP"/>
        </w:rPr>
        <w:t xml:space="preserve">　</w:t>
      </w:r>
    </w:p>
    <w:p w14:paraId="733F79B0" w14:textId="77777777" w:rsidR="00FB292F" w:rsidRDefault="00FB292F" w:rsidP="00243E7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AF0C7A">
        <w:rPr>
          <w:rFonts w:ascii="ＭＳ ゴシック" w:eastAsia="ＭＳ ゴシック" w:hAnsi="ＭＳ ゴシック" w:hint="eastAsia"/>
          <w:b/>
          <w:color w:val="0070C0"/>
          <w:sz w:val="36"/>
          <w:szCs w:val="36"/>
          <w:u w:val="single"/>
        </w:rPr>
        <w:t>心血管疾患</w:t>
      </w:r>
      <w:r w:rsidR="0064295A">
        <w:rPr>
          <w:rFonts w:ascii="ＭＳ ゴシック" w:eastAsia="ＭＳ ゴシック" w:hAnsi="ＭＳ ゴシック" w:hint="eastAsia"/>
          <w:b/>
          <w:color w:val="0070C0"/>
          <w:sz w:val="36"/>
          <w:szCs w:val="36"/>
          <w:u w:val="single"/>
        </w:rPr>
        <w:t>について</w:t>
      </w:r>
    </w:p>
    <w:p w14:paraId="652C4DB8" w14:textId="77777777" w:rsidR="0007352C" w:rsidRPr="00D1190B" w:rsidRDefault="0007352C" w:rsidP="005D75D9">
      <w:pPr>
        <w:tabs>
          <w:tab w:val="left" w:pos="426"/>
        </w:tabs>
        <w:ind w:firstLineChars="50" w:firstLine="141"/>
        <w:rPr>
          <w:rFonts w:ascii="ＭＳ ゴシック" w:eastAsia="ＭＳ ゴシック" w:hAnsi="ＭＳ ゴシック"/>
          <w:b/>
          <w:color w:val="0070C0"/>
          <w:sz w:val="28"/>
          <w:szCs w:val="28"/>
        </w:rPr>
      </w:pPr>
      <w:r w:rsidRPr="00D1190B">
        <w:rPr>
          <w:rFonts w:ascii="ＭＳ ゴシック" w:eastAsia="ＭＳ ゴシック" w:hAnsi="ＭＳ ゴシック" w:hint="eastAsia"/>
          <w:b/>
          <w:color w:val="0070C0"/>
          <w:sz w:val="28"/>
          <w:szCs w:val="28"/>
        </w:rPr>
        <w:t>（１）</w:t>
      </w:r>
      <w:r w:rsidR="0064295A">
        <w:rPr>
          <w:rFonts w:ascii="ＭＳ ゴシック" w:eastAsia="ＭＳ ゴシック" w:hAnsi="ＭＳ ゴシック" w:hint="eastAsia"/>
          <w:b/>
          <w:color w:val="0070C0"/>
          <w:sz w:val="28"/>
          <w:szCs w:val="28"/>
        </w:rPr>
        <w:t>疾病の特性</w:t>
      </w:r>
    </w:p>
    <w:p w14:paraId="6FAE848D" w14:textId="3AE40832"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心血管疾患は、心臓や血管</w:t>
      </w:r>
      <w:r w:rsidR="003470C1">
        <w:rPr>
          <w:rFonts w:ascii="HG丸ｺﾞｼｯｸM-PRO" w:eastAsia="HG丸ｺﾞｼｯｸM-PRO" w:hAnsi="HG丸ｺﾞｼｯｸM-PRO" w:hint="eastAsia"/>
          <w:sz w:val="22"/>
          <w:szCs w:val="22"/>
        </w:rPr>
        <w:t>等</w:t>
      </w:r>
      <w:r w:rsidR="007D5FA1">
        <w:rPr>
          <w:rFonts w:ascii="HG丸ｺﾞｼｯｸM-PRO" w:eastAsia="HG丸ｺﾞｼｯｸM-PRO" w:hAnsi="HG丸ｺﾞｼｯｸM-PRO" w:hint="eastAsia"/>
          <w:sz w:val="22"/>
          <w:szCs w:val="22"/>
        </w:rPr>
        <w:t>の</w:t>
      </w:r>
      <w:r w:rsidR="003470C1">
        <w:rPr>
          <w:rFonts w:ascii="HG丸ｺﾞｼｯｸM-PRO" w:eastAsia="HG丸ｺﾞｼｯｸM-PRO" w:hAnsi="HG丸ｺﾞｼｯｸM-PRO" w:hint="eastAsia"/>
          <w:sz w:val="22"/>
          <w:szCs w:val="22"/>
        </w:rPr>
        <w:t>循</w:t>
      </w:r>
      <w:r w:rsidRPr="009F03E5">
        <w:rPr>
          <w:rFonts w:ascii="HG丸ｺﾞｼｯｸM-PRO" w:eastAsia="HG丸ｺﾞｼｯｸM-PRO" w:hAnsi="HG丸ｺﾞｼｯｸM-PRO" w:hint="eastAsia"/>
          <w:sz w:val="22"/>
          <w:szCs w:val="22"/>
        </w:rPr>
        <w:t>環器の病気で、虚血性心疾患（急性心筋梗塞、狭心症等）、</w:t>
      </w:r>
      <w:r w:rsidRPr="009506C0">
        <w:rPr>
          <w:rFonts w:ascii="HG丸ｺﾞｼｯｸM-PRO" w:eastAsia="HG丸ｺﾞｼｯｸM-PRO" w:hAnsi="HG丸ｺﾞｼｯｸM-PRO" w:hint="eastAsia"/>
          <w:sz w:val="22"/>
          <w:szCs w:val="22"/>
        </w:rPr>
        <w:t>心不全（急性心不全、慢性心不全）</w:t>
      </w:r>
      <w:r w:rsidRPr="009F03E5">
        <w:rPr>
          <w:rFonts w:ascii="HG丸ｺﾞｼｯｸM-PRO" w:eastAsia="HG丸ｺﾞｼｯｸM-PRO" w:hAnsi="HG丸ｺﾞｼｯｸM-PRO" w:hint="eastAsia"/>
          <w:sz w:val="22"/>
          <w:szCs w:val="22"/>
        </w:rPr>
        <w:t>、大動脈疾患（急性大動脈解離等）</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があげられます。</w:t>
      </w:r>
    </w:p>
    <w:p w14:paraId="152006F7" w14:textId="0125D979" w:rsidR="006457F0" w:rsidRPr="00053171" w:rsidRDefault="006457F0" w:rsidP="00766ACE">
      <w:pPr>
        <w:tabs>
          <w:tab w:val="left" w:pos="2060"/>
        </w:tabs>
        <w:ind w:leftChars="200" w:left="640" w:hangingChars="100" w:hanging="220"/>
        <w:rPr>
          <w:rFonts w:ascii="HG丸ｺﾞｼｯｸM-PRO" w:eastAsia="HG丸ｺﾞｼｯｸM-PRO" w:hAnsi="HG丸ｺﾞｼｯｸM-PRO"/>
          <w:sz w:val="22"/>
          <w:szCs w:val="22"/>
        </w:rPr>
      </w:pPr>
    </w:p>
    <w:p w14:paraId="08B80162" w14:textId="6644933B" w:rsidR="006457F0" w:rsidRPr="009F03E5" w:rsidRDefault="00AD6484" w:rsidP="00624F6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○急性心筋梗塞は</w:t>
      </w:r>
      <w:r w:rsidR="004D1CE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心臓</w:t>
      </w:r>
      <w:r w:rsidR="006C4EF3">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栄養</w:t>
      </w:r>
      <w:r w:rsidR="006C4EF3">
        <w:rPr>
          <w:rFonts w:ascii="HG丸ｺﾞｼｯｸM-PRO" w:eastAsia="HG丸ｺﾞｼｯｸM-PRO" w:hAnsi="HG丸ｺﾞｼｯｸM-PRO" w:hint="eastAsia"/>
          <w:sz w:val="22"/>
          <w:szCs w:val="22"/>
        </w:rPr>
        <w:t>を送る</w:t>
      </w:r>
      <w:r>
        <w:rPr>
          <w:rFonts w:ascii="HG丸ｺﾞｼｯｸM-PRO" w:eastAsia="HG丸ｺﾞｼｯｸM-PRO" w:hAnsi="HG丸ｺﾞｼｯｸM-PRO" w:hint="eastAsia"/>
          <w:sz w:val="22"/>
          <w:szCs w:val="22"/>
        </w:rPr>
        <w:t>血管（冠動脈）に血栓</w:t>
      </w:r>
      <w:r w:rsidR="00E45E63">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が</w:t>
      </w:r>
      <w:r w:rsidR="006457F0" w:rsidRPr="009F03E5">
        <w:rPr>
          <w:rFonts w:ascii="HG丸ｺﾞｼｯｸM-PRO" w:eastAsia="HG丸ｺﾞｼｯｸM-PRO" w:hAnsi="HG丸ｺﾞｼｯｸM-PRO" w:hint="eastAsia"/>
          <w:sz w:val="22"/>
          <w:szCs w:val="22"/>
        </w:rPr>
        <w:t>形成され</w:t>
      </w:r>
      <w:r>
        <w:rPr>
          <w:rFonts w:ascii="HG丸ｺﾞｼｯｸM-PRO" w:eastAsia="HG丸ｺﾞｼｯｸM-PRO" w:hAnsi="HG丸ｺﾞｼｯｸM-PRO" w:hint="eastAsia"/>
          <w:sz w:val="22"/>
          <w:szCs w:val="22"/>
        </w:rPr>
        <w:t>急に</w:t>
      </w:r>
      <w:r w:rsidR="006457F0" w:rsidRPr="009F03E5">
        <w:rPr>
          <w:rFonts w:ascii="HG丸ｺﾞｼｯｸM-PRO" w:eastAsia="HG丸ｺﾞｼｯｸM-PRO" w:hAnsi="HG丸ｺﾞｼｯｸM-PRO" w:hint="eastAsia"/>
          <w:sz w:val="22"/>
          <w:szCs w:val="22"/>
        </w:rPr>
        <w:t>閉塞した結果、心筋に血液が届かなくなる状態で、</w:t>
      </w:r>
      <w:r w:rsidR="00516F15">
        <w:rPr>
          <w:rFonts w:ascii="HG丸ｺﾞｼｯｸM-PRO" w:eastAsia="HG丸ｺﾞｼｯｸM-PRO" w:hAnsi="HG丸ｺﾞｼｯｸM-PRO" w:hint="eastAsia"/>
          <w:sz w:val="22"/>
          <w:szCs w:val="22"/>
        </w:rPr>
        <w:t>前胸部</w:t>
      </w:r>
      <w:r w:rsidR="00624F6E">
        <w:rPr>
          <w:rFonts w:ascii="HG丸ｺﾞｼｯｸM-PRO" w:eastAsia="HG丸ｺﾞｼｯｸM-PRO" w:hAnsi="HG丸ｺﾞｼｯｸM-PRO" w:hint="eastAsia"/>
          <w:sz w:val="22"/>
          <w:szCs w:val="22"/>
        </w:rPr>
        <w:t>の</w:t>
      </w:r>
      <w:r w:rsidR="006457F0" w:rsidRPr="009F03E5">
        <w:rPr>
          <w:rFonts w:ascii="HG丸ｺﾞｼｯｸM-PRO" w:eastAsia="HG丸ｺﾞｼｯｸM-PRO" w:hAnsi="HG丸ｺﾞｼｯｸM-PRO" w:hint="eastAsia"/>
          <w:sz w:val="22"/>
          <w:szCs w:val="22"/>
        </w:rPr>
        <w:t>強い痛みや締めつけ感、圧迫感</w:t>
      </w:r>
      <w:r w:rsidR="00624F6E">
        <w:rPr>
          <w:rFonts w:ascii="HG丸ｺﾞｼｯｸM-PRO" w:eastAsia="HG丸ｺﾞｼｯｸM-PRO" w:hAnsi="HG丸ｺﾞｼｯｸM-PRO" w:hint="eastAsia"/>
          <w:sz w:val="22"/>
          <w:szCs w:val="22"/>
        </w:rPr>
        <w:t>、あるいは</w:t>
      </w:r>
      <w:r w:rsidR="008B1966">
        <w:rPr>
          <w:rFonts w:ascii="HG丸ｺﾞｼｯｸM-PRO" w:eastAsia="HG丸ｺﾞｼｯｸM-PRO" w:hAnsi="HG丸ｺﾞｼｯｸM-PRO" w:hint="eastAsia"/>
          <w:sz w:val="22"/>
          <w:szCs w:val="22"/>
        </w:rPr>
        <w:t>顎や肩への痛み（放散痛）</w:t>
      </w:r>
      <w:r w:rsidR="00624F6E">
        <w:rPr>
          <w:rFonts w:ascii="HG丸ｺﾞｼｯｸM-PRO" w:eastAsia="HG丸ｺﾞｼｯｸM-PRO" w:hAnsi="HG丸ｺﾞｼｯｸM-PRO" w:hint="eastAsia"/>
          <w:sz w:val="22"/>
          <w:szCs w:val="22"/>
        </w:rPr>
        <w:t>を生じ</w:t>
      </w:r>
      <w:r w:rsidR="006457F0" w:rsidRPr="009F03E5">
        <w:rPr>
          <w:rFonts w:ascii="HG丸ｺﾞｼｯｸM-PRO" w:eastAsia="HG丸ｺﾞｼｯｸM-PRO" w:hAnsi="HG丸ｺﾞｼｯｸM-PRO" w:hint="eastAsia"/>
          <w:sz w:val="22"/>
          <w:szCs w:val="22"/>
        </w:rPr>
        <w:t>ます。</w:t>
      </w:r>
    </w:p>
    <w:p w14:paraId="1619C34D" w14:textId="77777777" w:rsidR="006457F0" w:rsidRPr="004D1CEE" w:rsidRDefault="006457F0" w:rsidP="006457F0">
      <w:pPr>
        <w:ind w:leftChars="200" w:left="640" w:hangingChars="100" w:hanging="220"/>
        <w:rPr>
          <w:rFonts w:ascii="HG丸ｺﾞｼｯｸM-PRO" w:eastAsia="HG丸ｺﾞｼｯｸM-PRO" w:hAnsi="HG丸ｺﾞｼｯｸM-PRO"/>
          <w:sz w:val="22"/>
          <w:szCs w:val="22"/>
        </w:rPr>
      </w:pPr>
    </w:p>
    <w:p w14:paraId="75662B60" w14:textId="6FD123A9"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4E023D" w:rsidRPr="009F03E5">
        <w:rPr>
          <w:rFonts w:ascii="HG丸ｺﾞｼｯｸM-PRO" w:eastAsia="HG丸ｺﾞｼｯｸM-PRO" w:hAnsi="HG丸ｺﾞｼｯｸM-PRO" w:hint="eastAsia"/>
          <w:sz w:val="22"/>
          <w:szCs w:val="22"/>
        </w:rPr>
        <w:t>慢性</w:t>
      </w:r>
      <w:r w:rsidRPr="009F03E5">
        <w:rPr>
          <w:rFonts w:ascii="HG丸ｺﾞｼｯｸM-PRO" w:eastAsia="HG丸ｺﾞｼｯｸM-PRO" w:hAnsi="HG丸ｺﾞｼｯｸM-PRO" w:hint="eastAsia"/>
          <w:sz w:val="22"/>
          <w:szCs w:val="22"/>
        </w:rPr>
        <w:t>心不全は</w:t>
      </w:r>
      <w:r w:rsidR="004D1CEE">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様々な原因による</w:t>
      </w:r>
      <w:r w:rsidR="004E023D" w:rsidRPr="009F03E5">
        <w:rPr>
          <w:rFonts w:ascii="HG丸ｺﾞｼｯｸM-PRO" w:eastAsia="HG丸ｺﾞｼｯｸM-PRO" w:hAnsi="HG丸ｺﾞｼｯｸM-PRO" w:hint="eastAsia"/>
          <w:sz w:val="22"/>
          <w:szCs w:val="22"/>
        </w:rPr>
        <w:t>慢性の</w:t>
      </w:r>
      <w:r w:rsidRPr="009F03E5">
        <w:rPr>
          <w:rFonts w:ascii="HG丸ｺﾞｼｯｸM-PRO" w:eastAsia="HG丸ｺﾞｼｯｸM-PRO" w:hAnsi="HG丸ｺﾞｼｯｸM-PRO" w:hint="eastAsia"/>
          <w:sz w:val="22"/>
          <w:szCs w:val="22"/>
        </w:rPr>
        <w:t>心筋障害により、</w:t>
      </w:r>
      <w:r w:rsidR="00A83483">
        <w:rPr>
          <w:rFonts w:ascii="HG丸ｺﾞｼｯｸM-PRO" w:eastAsia="HG丸ｺﾞｼｯｸM-PRO" w:hAnsi="HG丸ｺﾞｼｯｸM-PRO" w:hint="eastAsia"/>
          <w:sz w:val="22"/>
          <w:szCs w:val="22"/>
        </w:rPr>
        <w:t>心臓から</w:t>
      </w:r>
      <w:r w:rsidR="00A83483" w:rsidRPr="00A83483">
        <w:rPr>
          <w:rFonts w:ascii="HG丸ｺﾞｼｯｸM-PRO" w:eastAsia="HG丸ｺﾞｼｯｸM-PRO" w:hAnsi="HG丸ｺﾞｼｯｸM-PRO" w:hint="eastAsia"/>
          <w:sz w:val="22"/>
          <w:szCs w:val="22"/>
        </w:rPr>
        <w:t>血液を送り</w:t>
      </w:r>
      <w:r w:rsidR="00A83483">
        <w:rPr>
          <w:rFonts w:ascii="HG丸ｺﾞｼｯｸM-PRO" w:eastAsia="HG丸ｺﾞｼｯｸM-PRO" w:hAnsi="HG丸ｺﾞｼｯｸM-PRO" w:hint="eastAsia"/>
          <w:sz w:val="22"/>
          <w:szCs w:val="22"/>
        </w:rPr>
        <w:t>出したり心臓に</w:t>
      </w:r>
      <w:r w:rsidR="00A83483" w:rsidRPr="00A83483">
        <w:rPr>
          <w:rFonts w:ascii="HG丸ｺﾞｼｯｸM-PRO" w:eastAsia="HG丸ｺﾞｼｯｸM-PRO" w:hAnsi="HG丸ｺﾞｼｯｸM-PRO" w:hint="eastAsia"/>
          <w:sz w:val="22"/>
          <w:szCs w:val="22"/>
        </w:rPr>
        <w:t>血液を受け取</w:t>
      </w:r>
      <w:r w:rsidR="00A83483">
        <w:rPr>
          <w:rFonts w:ascii="HG丸ｺﾞｼｯｸM-PRO" w:eastAsia="HG丸ｺﾞｼｯｸM-PRO" w:hAnsi="HG丸ｺﾞｼｯｸM-PRO" w:hint="eastAsia"/>
          <w:sz w:val="22"/>
          <w:szCs w:val="22"/>
        </w:rPr>
        <w:t>ったりするポンプ機能が低下し、</w:t>
      </w:r>
      <w:r w:rsidRPr="009F03E5">
        <w:rPr>
          <w:rFonts w:ascii="HG丸ｺﾞｼｯｸM-PRO" w:eastAsia="HG丸ｺﾞｼｯｸM-PRO" w:hAnsi="HG丸ｺﾞｼｯｸM-PRO" w:hint="eastAsia"/>
          <w:sz w:val="22"/>
          <w:szCs w:val="22"/>
        </w:rPr>
        <w:t>日常生活に障害を生じた状態で、呼吸困難、息切れ、四肢浮腫、全身倦怠感、尿量低下</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、様々な症状をきたします。</w:t>
      </w:r>
    </w:p>
    <w:p w14:paraId="6B9AE9E0" w14:textId="77777777" w:rsidR="006457F0" w:rsidRPr="009F03E5" w:rsidRDefault="006457F0" w:rsidP="006457F0">
      <w:pPr>
        <w:rPr>
          <w:rFonts w:ascii="HG丸ｺﾞｼｯｸM-PRO" w:eastAsia="HG丸ｺﾞｼｯｸM-PRO" w:hAnsi="HG丸ｺﾞｼｯｸM-PRO"/>
          <w:sz w:val="22"/>
          <w:szCs w:val="22"/>
        </w:rPr>
      </w:pPr>
    </w:p>
    <w:p w14:paraId="310B14B6" w14:textId="4551F372"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○大動脈解離は</w:t>
      </w:r>
      <w:r w:rsidR="004D1CEE">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大動脈の</w:t>
      </w:r>
      <w:r w:rsidR="00A83483">
        <w:rPr>
          <w:rFonts w:ascii="HG丸ｺﾞｼｯｸM-PRO" w:eastAsia="HG丸ｺﾞｼｯｸM-PRO" w:hAnsi="HG丸ｺﾞｼｯｸM-PRO" w:hint="eastAsia"/>
          <w:sz w:val="22"/>
          <w:szCs w:val="22"/>
        </w:rPr>
        <w:t>内側にある膜に裂け目ができ、その外側</w:t>
      </w:r>
      <w:r w:rsidRPr="009F03E5">
        <w:rPr>
          <w:rFonts w:ascii="HG丸ｺﾞｼｯｸM-PRO" w:eastAsia="HG丸ｺﾞｼｯｸM-PRO" w:hAnsi="HG丸ｺﾞｼｯｸM-PRO" w:hint="eastAsia"/>
          <w:sz w:val="22"/>
          <w:szCs w:val="22"/>
        </w:rPr>
        <w:t>に血液が入り込み動脈走行に沿って</w:t>
      </w:r>
      <w:r w:rsidR="00C42564">
        <w:rPr>
          <w:rFonts w:ascii="HG丸ｺﾞｼｯｸM-PRO" w:eastAsia="HG丸ｺﾞｼｯｸM-PRO" w:hAnsi="HG丸ｺﾞｼｯｸM-PRO" w:hint="eastAsia"/>
          <w:sz w:val="22"/>
          <w:szCs w:val="22"/>
        </w:rPr>
        <w:t>裂け目が進展していく</w:t>
      </w:r>
      <w:r w:rsidRPr="009F03E5">
        <w:rPr>
          <w:rFonts w:ascii="HG丸ｺﾞｼｯｸM-PRO" w:eastAsia="HG丸ｺﾞｼｯｸM-PRO" w:hAnsi="HG丸ｺﾞｼｯｸM-PRO" w:hint="eastAsia"/>
          <w:sz w:val="22"/>
          <w:szCs w:val="22"/>
        </w:rPr>
        <w:t>状態で、主な症状として胸や背中に激痛を伴います。</w:t>
      </w:r>
    </w:p>
    <w:p w14:paraId="112657F9" w14:textId="77777777" w:rsidR="006457F0" w:rsidRDefault="006457F0" w:rsidP="006457F0">
      <w:pPr>
        <w:rPr>
          <w:rFonts w:ascii="ＭＳ ゴシック" w:eastAsia="ＭＳ ゴシック" w:hAnsi="ＭＳ ゴシック"/>
          <w:sz w:val="22"/>
          <w:szCs w:val="22"/>
        </w:rPr>
      </w:pPr>
    </w:p>
    <w:p w14:paraId="0709945F" w14:textId="77777777" w:rsidR="0064295A" w:rsidRPr="00705572" w:rsidRDefault="0064295A" w:rsidP="0064295A">
      <w:pPr>
        <w:ind w:firstLineChars="200" w:firstLine="440"/>
        <w:rPr>
          <w:rFonts w:ascii="ＭＳ Ｐゴシック" w:eastAsia="ＭＳ Ｐゴシック" w:hAnsi="ＭＳ Ｐゴシック"/>
          <w:sz w:val="22"/>
          <w:szCs w:val="22"/>
        </w:rPr>
      </w:pPr>
      <w:r w:rsidRPr="00705572">
        <w:rPr>
          <w:rFonts w:ascii="ＭＳ Ｐゴシック" w:eastAsia="ＭＳ Ｐゴシック" w:hAnsi="ＭＳ Ｐゴシック" w:hint="eastAsia"/>
          <w:sz w:val="22"/>
          <w:szCs w:val="22"/>
        </w:rPr>
        <w:t>【心血管疾患の予防】</w:t>
      </w:r>
    </w:p>
    <w:p w14:paraId="158DBABC" w14:textId="309DB239" w:rsidR="006457F0" w:rsidRPr="009F03E5" w:rsidRDefault="006552DC" w:rsidP="006457F0">
      <w:pPr>
        <w:ind w:leftChars="200" w:left="640" w:hangingChars="100" w:hanging="220"/>
        <w:rPr>
          <w:rFonts w:ascii="HG丸ｺﾞｼｯｸM-PRO" w:eastAsia="HG丸ｺﾞｼｯｸM-PRO" w:hAnsi="HG丸ｺﾞｼｯｸM-PRO"/>
          <w:sz w:val="22"/>
          <w:szCs w:val="22"/>
        </w:rPr>
      </w:pPr>
      <w:r w:rsidRPr="00705572">
        <w:rPr>
          <w:rFonts w:ascii="HG丸ｺﾞｼｯｸM-PRO" w:eastAsia="HG丸ｺﾞｼｯｸM-PRO" w:hAnsi="HG丸ｺﾞｼｯｸM-PRO" w:cs="ＭＳ 明朝" w:hint="eastAsia"/>
          <w:color w:val="000000" w:themeColor="text1"/>
          <w:kern w:val="0"/>
          <w:sz w:val="22"/>
          <w:szCs w:val="22"/>
        </w:rPr>
        <w:t>○</w:t>
      </w:r>
      <w:r w:rsidR="006457F0" w:rsidRPr="00705572">
        <w:rPr>
          <w:rFonts w:ascii="HG丸ｺﾞｼｯｸM-PRO" w:eastAsia="HG丸ｺﾞｼｯｸM-PRO" w:hAnsi="HG丸ｺﾞｼｯｸM-PRO" w:hint="eastAsia"/>
          <w:sz w:val="22"/>
          <w:szCs w:val="22"/>
        </w:rPr>
        <w:t>心血管疾患の危険因子とし</w:t>
      </w:r>
      <w:r w:rsidR="003470C1" w:rsidRPr="00705572">
        <w:rPr>
          <w:rFonts w:ascii="HG丸ｺﾞｼｯｸM-PRO" w:eastAsia="HG丸ｺﾞｼｯｸM-PRO" w:hAnsi="HG丸ｺﾞｼｯｸM-PRO" w:hint="eastAsia"/>
          <w:sz w:val="22"/>
          <w:szCs w:val="22"/>
        </w:rPr>
        <w:t>ては喫煙、不健康な食事、運動不足、過度の飲酒といった生活習慣や</w:t>
      </w:r>
      <w:r w:rsidR="006457F0" w:rsidRPr="00705572">
        <w:rPr>
          <w:rFonts w:ascii="HG丸ｺﾞｼｯｸM-PRO" w:eastAsia="HG丸ｺﾞｼｯｸM-PRO" w:hAnsi="HG丸ｺﾞｼｯｸM-PRO" w:hint="eastAsia"/>
          <w:sz w:val="22"/>
          <w:szCs w:val="22"/>
        </w:rPr>
        <w:t>高血圧、糖尿病、脂質異常</w:t>
      </w:r>
      <w:r w:rsidR="00806EE2" w:rsidRPr="00705572">
        <w:rPr>
          <w:rFonts w:ascii="HG丸ｺﾞｼｯｸM-PRO" w:eastAsia="HG丸ｺﾞｼｯｸM-PRO" w:hAnsi="HG丸ｺﾞｼｯｸM-PRO" w:hint="eastAsia"/>
          <w:sz w:val="22"/>
          <w:szCs w:val="22"/>
        </w:rPr>
        <w:t>症</w:t>
      </w:r>
      <w:r w:rsidR="006457F0" w:rsidRPr="00705572">
        <w:rPr>
          <w:rFonts w:ascii="HG丸ｺﾞｼｯｸM-PRO" w:eastAsia="HG丸ｺﾞｼｯｸM-PRO" w:hAnsi="HG丸ｺﾞｼｯｸM-PRO" w:hint="eastAsia"/>
          <w:sz w:val="22"/>
          <w:szCs w:val="22"/>
        </w:rPr>
        <w:t>、歯周病</w:t>
      </w:r>
      <w:r w:rsidR="00603E78" w:rsidRPr="00705572">
        <w:rPr>
          <w:rFonts w:ascii="HG丸ｺﾞｼｯｸM-PRO" w:eastAsia="HG丸ｺﾞｼｯｸM-PRO" w:hAnsi="HG丸ｺﾞｼｯｸM-PRO" w:hint="eastAsia"/>
          <w:sz w:val="22"/>
          <w:szCs w:val="22"/>
        </w:rPr>
        <w:t>等</w:t>
      </w:r>
      <w:r w:rsidR="006457F0" w:rsidRPr="00705572">
        <w:rPr>
          <w:rFonts w:ascii="HG丸ｺﾞｼｯｸM-PRO" w:eastAsia="HG丸ｺﾞｼｯｸM-PRO" w:hAnsi="HG丸ｺﾞｼｯｸM-PRO" w:hint="eastAsia"/>
          <w:sz w:val="22"/>
          <w:szCs w:val="22"/>
        </w:rPr>
        <w:t>があげられます。</w:t>
      </w:r>
      <w:r w:rsidR="00DC4C65" w:rsidRPr="00705572">
        <w:rPr>
          <w:rFonts w:ascii="HG丸ｺﾞｼｯｸM-PRO" w:eastAsia="HG丸ｺﾞｼｯｸM-PRO" w:hAnsi="HG丸ｺﾞｼｯｸM-PRO" w:hint="eastAsia"/>
          <w:sz w:val="22"/>
          <w:szCs w:val="22"/>
        </w:rPr>
        <w:t>心血管疾患の予防には、これらの生活習慣の改善や疾患の予防及び治療が重要です。</w:t>
      </w:r>
    </w:p>
    <w:p w14:paraId="794176F1" w14:textId="77777777" w:rsidR="006457F0" w:rsidRDefault="006457F0" w:rsidP="0064295A">
      <w:pPr>
        <w:tabs>
          <w:tab w:val="left" w:pos="1300"/>
        </w:tabs>
        <w:rPr>
          <w:rFonts w:ascii="ＭＳ ゴシック" w:eastAsia="ＭＳ ゴシック" w:hAnsi="ＭＳ ゴシック"/>
          <w:b/>
          <w:color w:val="0070C0"/>
          <w:sz w:val="24"/>
        </w:rPr>
      </w:pPr>
    </w:p>
    <w:p w14:paraId="5F7CE1AD" w14:textId="77777777"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【心血管疾患の医療】</w:t>
      </w:r>
    </w:p>
    <w:p w14:paraId="54EA99DD" w14:textId="77777777"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急性心筋梗塞、大動脈解離等の心血管疾患の急性期の治療は、集中治療室（ICU）や冠疾患集中治療室（CCU）、ハイケアユニット（HCU）と呼ばれる病床で行われることが多く、早期に治療を受けることが予後の改善につながります。</w:t>
      </w:r>
    </w:p>
    <w:p w14:paraId="471DA254" w14:textId="77777777" w:rsidR="006457F0" w:rsidRPr="009F03E5" w:rsidRDefault="006457F0" w:rsidP="006457F0">
      <w:pPr>
        <w:rPr>
          <w:rFonts w:ascii="HG丸ｺﾞｼｯｸM-PRO" w:eastAsia="HG丸ｺﾞｼｯｸM-PRO" w:hAnsi="HG丸ｺﾞｼｯｸM-PRO"/>
          <w:sz w:val="22"/>
          <w:szCs w:val="22"/>
        </w:rPr>
      </w:pPr>
    </w:p>
    <w:p w14:paraId="56E951B2" w14:textId="584F6944" w:rsidR="00D64F05" w:rsidRDefault="006457F0" w:rsidP="006457F0">
      <w:pPr>
        <w:ind w:leftChars="200" w:left="640" w:hangingChars="100" w:hanging="220"/>
        <w:rPr>
          <w:rFonts w:ascii="HG丸ｺﾞｼｯｸM-PRO" w:eastAsia="HG丸ｺﾞｼｯｸM-PRO"/>
          <w:color w:val="000000"/>
          <w:sz w:val="22"/>
          <w:szCs w:val="22"/>
        </w:rPr>
      </w:pPr>
      <w:r w:rsidRPr="009F03E5">
        <w:rPr>
          <w:rFonts w:ascii="HG丸ｺﾞｼｯｸM-PRO" w:eastAsia="HG丸ｺﾞｼｯｸM-PRO" w:hAnsi="HG丸ｺﾞｼｯｸM-PRO" w:hint="eastAsia"/>
          <w:sz w:val="22"/>
          <w:szCs w:val="22"/>
        </w:rPr>
        <w:t>○</w:t>
      </w:r>
      <w:r w:rsidRPr="009F03E5">
        <w:rPr>
          <w:rFonts w:ascii="HG丸ｺﾞｼｯｸM-PRO" w:eastAsia="HG丸ｺﾞｼｯｸM-PRO" w:hint="eastAsia"/>
          <w:color w:val="000000"/>
          <w:sz w:val="22"/>
          <w:szCs w:val="22"/>
        </w:rPr>
        <w:t>心機能の回復や</w:t>
      </w:r>
      <w:r w:rsidR="004A35B0">
        <w:rPr>
          <w:rFonts w:ascii="HG丸ｺﾞｼｯｸM-PRO" w:eastAsia="HG丸ｺﾞｼｯｸM-PRO" w:hint="eastAsia"/>
          <w:color w:val="000000"/>
          <w:sz w:val="22"/>
          <w:szCs w:val="22"/>
        </w:rPr>
        <w:t>合併症・</w:t>
      </w:r>
      <w:r w:rsidRPr="009F03E5">
        <w:rPr>
          <w:rFonts w:ascii="HG丸ｺﾞｼｯｸM-PRO" w:eastAsia="HG丸ｺﾞｼｯｸM-PRO" w:hint="eastAsia"/>
          <w:color w:val="000000"/>
          <w:sz w:val="22"/>
          <w:szCs w:val="22"/>
        </w:rPr>
        <w:t>再発防止、早期の在宅復帰</w:t>
      </w:r>
      <w:r w:rsidR="003737ED">
        <w:rPr>
          <w:rFonts w:ascii="HG丸ｺﾞｼｯｸM-PRO" w:eastAsia="HG丸ｺﾞｼｯｸM-PRO" w:hint="eastAsia"/>
          <w:color w:val="000000"/>
          <w:sz w:val="22"/>
          <w:szCs w:val="22"/>
        </w:rPr>
        <w:t>及び</w:t>
      </w:r>
      <w:r w:rsidRPr="009F03E5">
        <w:rPr>
          <w:rFonts w:ascii="HG丸ｺﾞｼｯｸM-PRO" w:eastAsia="HG丸ｺﾞｼｯｸM-PRO" w:hint="eastAsia"/>
          <w:color w:val="000000"/>
          <w:sz w:val="22"/>
          <w:szCs w:val="22"/>
        </w:rPr>
        <w:t>社会復帰を</w:t>
      </w:r>
      <w:r w:rsidR="003737ED">
        <w:rPr>
          <w:rFonts w:ascii="HG丸ｺﾞｼｯｸM-PRO" w:eastAsia="HG丸ｺﾞｼｯｸM-PRO" w:hint="eastAsia"/>
          <w:color w:val="000000"/>
          <w:sz w:val="22"/>
          <w:szCs w:val="22"/>
        </w:rPr>
        <w:t>図る</w:t>
      </w:r>
      <w:r w:rsidRPr="009F03E5">
        <w:rPr>
          <w:rFonts w:ascii="HG丸ｺﾞｼｯｸM-PRO" w:eastAsia="HG丸ｺﾞｼｯｸM-PRO" w:hint="eastAsia"/>
          <w:color w:val="000000"/>
          <w:sz w:val="22"/>
          <w:szCs w:val="22"/>
        </w:rPr>
        <w:t>ために、</w:t>
      </w:r>
      <w:r w:rsidR="00D46E62">
        <w:rPr>
          <w:rFonts w:ascii="HG丸ｺﾞｼｯｸM-PRO" w:eastAsia="HG丸ｺﾞｼｯｸM-PRO" w:hint="eastAsia"/>
          <w:color w:val="000000"/>
          <w:sz w:val="22"/>
          <w:szCs w:val="22"/>
        </w:rPr>
        <w:t>運動療法、</w:t>
      </w:r>
      <w:r w:rsidR="001B4F9E">
        <w:rPr>
          <w:rFonts w:ascii="HG丸ｺﾞｼｯｸM-PRO" w:eastAsia="HG丸ｺﾞｼｯｸM-PRO" w:hint="eastAsia"/>
          <w:color w:val="000000"/>
          <w:sz w:val="22"/>
          <w:szCs w:val="22"/>
        </w:rPr>
        <w:t>食事療法、患者教育、</w:t>
      </w:r>
      <w:r w:rsidR="00D46E62">
        <w:rPr>
          <w:rFonts w:ascii="HG丸ｺﾞｼｯｸM-PRO" w:eastAsia="HG丸ｺﾞｼｯｸM-PRO" w:hint="eastAsia"/>
          <w:color w:val="000000"/>
          <w:sz w:val="22"/>
          <w:szCs w:val="22"/>
        </w:rPr>
        <w:t>心血管疾患の危険因子の管理等を含む、</w:t>
      </w:r>
      <w:r w:rsidR="00D46E62" w:rsidRPr="009F03E5">
        <w:rPr>
          <w:rFonts w:ascii="HG丸ｺﾞｼｯｸM-PRO" w:eastAsia="HG丸ｺﾞｼｯｸM-PRO" w:hint="eastAsia"/>
          <w:color w:val="000000"/>
          <w:sz w:val="22"/>
          <w:szCs w:val="22"/>
        </w:rPr>
        <w:t>心血管疾患リハビリテーションが患者の状態に応じて</w:t>
      </w:r>
      <w:r w:rsidR="00D46E62">
        <w:rPr>
          <w:rFonts w:ascii="HG丸ｺﾞｼｯｸM-PRO" w:eastAsia="HG丸ｺﾞｼｯｸM-PRO" w:hint="eastAsia"/>
          <w:color w:val="000000"/>
          <w:sz w:val="22"/>
          <w:szCs w:val="22"/>
        </w:rPr>
        <w:t>急性期から</w:t>
      </w:r>
      <w:r w:rsidR="00D46E62" w:rsidRPr="009F03E5">
        <w:rPr>
          <w:rFonts w:ascii="HG丸ｺﾞｼｯｸM-PRO" w:eastAsia="HG丸ｺﾞｼｯｸM-PRO" w:hint="eastAsia"/>
          <w:color w:val="000000"/>
          <w:sz w:val="22"/>
          <w:szCs w:val="22"/>
        </w:rPr>
        <w:t>回復期に</w:t>
      </w:r>
      <w:r w:rsidR="00D46E62">
        <w:rPr>
          <w:rFonts w:ascii="HG丸ｺﾞｼｯｸM-PRO" w:eastAsia="HG丸ｺﾞｼｯｸM-PRO" w:hint="eastAsia"/>
          <w:color w:val="000000"/>
          <w:sz w:val="22"/>
          <w:szCs w:val="22"/>
        </w:rPr>
        <w:t>かけて</w:t>
      </w:r>
      <w:r w:rsidR="00D46E62" w:rsidRPr="009F03E5">
        <w:rPr>
          <w:rFonts w:ascii="HG丸ｺﾞｼｯｸM-PRO" w:eastAsia="HG丸ｺﾞｼｯｸM-PRO" w:hint="eastAsia"/>
          <w:color w:val="000000"/>
          <w:sz w:val="22"/>
          <w:szCs w:val="22"/>
        </w:rPr>
        <w:t>行われます。</w:t>
      </w:r>
    </w:p>
    <w:p w14:paraId="7CC6388A" w14:textId="77777777" w:rsidR="00613D1D" w:rsidRPr="009F03E5" w:rsidRDefault="00613D1D" w:rsidP="006457F0">
      <w:pPr>
        <w:ind w:leftChars="200" w:left="640" w:hangingChars="100" w:hanging="220"/>
        <w:rPr>
          <w:rFonts w:ascii="HG丸ｺﾞｼｯｸM-PRO" w:eastAsia="HG丸ｺﾞｼｯｸM-PRO"/>
          <w:color w:val="000000"/>
          <w:sz w:val="22"/>
          <w:szCs w:val="22"/>
        </w:rPr>
      </w:pPr>
    </w:p>
    <w:p w14:paraId="46BEA69C" w14:textId="77777777" w:rsidR="0064295A" w:rsidRPr="008F3C54" w:rsidRDefault="0064295A" w:rsidP="0064295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8F3C54">
        <w:rPr>
          <w:rFonts w:ascii="ＭＳ ゴシック" w:eastAsia="ＭＳ ゴシック" w:hAnsi="ＭＳ ゴシック" w:hint="eastAsia"/>
          <w:b/>
          <w:color w:val="0070C0"/>
          <w:sz w:val="28"/>
          <w:szCs w:val="28"/>
        </w:rPr>
        <w:t>）医療機関に求められる役割</w:t>
      </w:r>
    </w:p>
    <w:p w14:paraId="1B0A7B40" w14:textId="79B29CC3"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14:paraId="7C271226" w14:textId="477DD6DE" w:rsidR="0064295A" w:rsidRDefault="0064295A" w:rsidP="00705572">
      <w:pPr>
        <w:ind w:leftChars="216" w:left="654" w:hangingChars="91" w:hanging="20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sidRPr="004B71B0">
        <w:rPr>
          <w:rFonts w:ascii="HG丸ｺﾞｼｯｸM-PRO" w:eastAsia="HG丸ｺﾞｼｯｸM-PRO" w:hAnsi="HG丸ｺﾞｼｯｸM-PRO" w:hint="eastAsia"/>
          <w:color w:val="000000" w:themeColor="text1"/>
          <w:spacing w:val="-4"/>
          <w:sz w:val="22"/>
          <w:szCs w:val="22"/>
        </w:rPr>
        <w:t>特定健診等の健診を行い、その結果に応じ</w:t>
      </w:r>
      <w:r w:rsidR="00603E78" w:rsidRPr="004B71B0">
        <w:rPr>
          <w:rFonts w:ascii="HG丸ｺﾞｼｯｸM-PRO" w:eastAsia="HG丸ｺﾞｼｯｸM-PRO" w:hAnsi="HG丸ｺﾞｼｯｸM-PRO" w:hint="eastAsia"/>
          <w:color w:val="000000" w:themeColor="text1"/>
          <w:spacing w:val="-4"/>
          <w:sz w:val="22"/>
          <w:szCs w:val="22"/>
        </w:rPr>
        <w:t>た保健指導</w:t>
      </w:r>
      <w:r w:rsidR="00613D1D" w:rsidRPr="004B71B0">
        <w:rPr>
          <w:rFonts w:ascii="HG丸ｺﾞｼｯｸM-PRO" w:eastAsia="HG丸ｺﾞｼｯｸM-PRO" w:hAnsi="HG丸ｺﾞｼｯｸM-PRO" w:hint="eastAsia"/>
          <w:color w:val="000000" w:themeColor="text1"/>
          <w:spacing w:val="-4"/>
          <w:sz w:val="22"/>
          <w:szCs w:val="22"/>
        </w:rPr>
        <w:t>を含む危険因子の管理</w:t>
      </w:r>
      <w:r w:rsidR="00603E78" w:rsidRPr="004B71B0">
        <w:rPr>
          <w:rFonts w:ascii="HG丸ｺﾞｼｯｸM-PRO" w:eastAsia="HG丸ｺﾞｼｯｸM-PRO" w:hAnsi="HG丸ｺﾞｼｯｸM-PRO" w:hint="eastAsia"/>
          <w:color w:val="000000" w:themeColor="text1"/>
          <w:spacing w:val="-4"/>
          <w:sz w:val="22"/>
          <w:szCs w:val="22"/>
        </w:rPr>
        <w:t>が可能であること</w:t>
      </w:r>
    </w:p>
    <w:p w14:paraId="01F03C16" w14:textId="77777777" w:rsidR="00D02437" w:rsidRPr="00705572" w:rsidRDefault="00D02437" w:rsidP="00EB5569">
      <w:pPr>
        <w:spacing w:line="300" w:lineRule="exact"/>
        <w:rPr>
          <w:rFonts w:ascii="HG丸ｺﾞｼｯｸM-PRO" w:eastAsia="HG丸ｺﾞｼｯｸM-PRO" w:hAnsi="HG丸ｺﾞｼｯｸM-PRO"/>
          <w:sz w:val="22"/>
          <w:szCs w:val="22"/>
        </w:rPr>
      </w:pPr>
    </w:p>
    <w:p w14:paraId="783DCA44" w14:textId="332DC079"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心血管疾患の急性期医療</w:t>
      </w:r>
      <w:r>
        <w:rPr>
          <w:rFonts w:ascii="ＭＳ Ｐゴシック" w:eastAsia="ＭＳ Ｐゴシック" w:hAnsi="ＭＳ Ｐゴシック" w:hint="eastAsia"/>
          <w:sz w:val="22"/>
          <w:szCs w:val="22"/>
        </w:rPr>
        <w:t>】</w:t>
      </w:r>
    </w:p>
    <w:p w14:paraId="75858E56" w14:textId="77777777" w:rsidR="00603E78" w:rsidRDefault="00603E78" w:rsidP="00603E7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Pr="009F03E5">
        <w:rPr>
          <w:rFonts w:ascii="HG丸ｺﾞｼｯｸM-PRO" w:eastAsia="HG丸ｺﾞｼｯｸM-PRO" w:hAnsi="HG丸ｺﾞｼｯｸM-PRO" w:hint="eastAsia"/>
          <w:color w:val="000000" w:themeColor="text1"/>
          <w:sz w:val="22"/>
          <w:szCs w:val="22"/>
        </w:rPr>
        <w:t>心筋梗塞の場合、</w:t>
      </w:r>
      <w:r>
        <w:rPr>
          <w:rFonts w:ascii="HG丸ｺﾞｼｯｸM-PRO" w:eastAsia="HG丸ｺﾞｼｯｸM-PRO" w:hAnsi="HG丸ｺﾞｼｯｸM-PRO" w:hint="eastAsia"/>
          <w:color w:val="000000" w:themeColor="text1"/>
          <w:sz w:val="22"/>
          <w:szCs w:val="22"/>
        </w:rPr>
        <w:t>速やかに</w:t>
      </w:r>
      <w:r w:rsidRPr="009F03E5">
        <w:rPr>
          <w:rFonts w:ascii="HG丸ｺﾞｼｯｸM-PRO" w:eastAsia="HG丸ｺﾞｼｯｸM-PRO" w:hAnsi="HG丸ｺﾞｼｯｸM-PRO" w:hint="eastAsia"/>
          <w:color w:val="000000" w:themeColor="text1"/>
          <w:sz w:val="22"/>
          <w:szCs w:val="22"/>
        </w:rPr>
        <w:t>冠動脈造影検査及び適応があれば</w:t>
      </w:r>
      <w:r>
        <w:rPr>
          <w:rFonts w:ascii="HG丸ｺﾞｼｯｸM-PRO" w:eastAsia="HG丸ｺﾞｼｯｸM-PRO" w:hAnsi="HG丸ｺﾞｼｯｸM-PRO" w:hint="eastAsia"/>
          <w:color w:val="000000" w:themeColor="text1"/>
          <w:sz w:val="22"/>
          <w:szCs w:val="22"/>
        </w:rPr>
        <w:t>経皮的冠動脈形成術</w:t>
      </w:r>
      <w:r w:rsidRPr="009F03E5">
        <w:rPr>
          <w:rFonts w:ascii="HG丸ｺﾞｼｯｸM-PRO" w:eastAsia="HG丸ｺﾞｼｯｸM-PRO" w:hAnsi="HG丸ｺﾞｼｯｸM-PRO" w:hint="eastAsia"/>
          <w:color w:val="000000" w:themeColor="text1"/>
          <w:sz w:val="22"/>
          <w:szCs w:val="22"/>
        </w:rPr>
        <w:t>の開始が</w:t>
      </w:r>
      <w:r w:rsidR="003470C1">
        <w:rPr>
          <w:rFonts w:ascii="HG丸ｺﾞｼｯｸM-PRO" w:eastAsia="HG丸ｺﾞｼｯｸM-PRO" w:hAnsi="HG丸ｺﾞｼｯｸM-PRO" w:hint="eastAsia"/>
          <w:color w:val="000000" w:themeColor="text1"/>
          <w:sz w:val="22"/>
          <w:szCs w:val="22"/>
        </w:rPr>
        <w:t>可能であること（</w:t>
      </w:r>
      <w:r>
        <w:rPr>
          <w:rFonts w:ascii="HG丸ｺﾞｼｯｸM-PRO" w:eastAsia="HG丸ｺﾞｼｯｸM-PRO" w:hAnsi="HG丸ｺﾞｼｯｸM-PRO" w:hint="eastAsia"/>
          <w:color w:val="000000" w:themeColor="text1"/>
          <w:sz w:val="22"/>
          <w:szCs w:val="22"/>
        </w:rPr>
        <w:t>冠動脈バイパス術等の外科的治療が可能であることが望ましい</w:t>
      </w:r>
      <w:r w:rsidR="003470C1">
        <w:rPr>
          <w:rFonts w:ascii="HG丸ｺﾞｼｯｸM-PRO" w:eastAsia="HG丸ｺﾞｼｯｸM-PRO" w:hAnsi="HG丸ｺﾞｼｯｸM-PRO" w:hint="eastAsia"/>
          <w:color w:val="000000" w:themeColor="text1"/>
          <w:sz w:val="22"/>
          <w:szCs w:val="22"/>
        </w:rPr>
        <w:t>）</w:t>
      </w:r>
    </w:p>
    <w:p w14:paraId="1FB25EEC" w14:textId="77777777" w:rsidR="00D46E62" w:rsidRPr="00D46E62" w:rsidRDefault="00D46E62" w:rsidP="00243E75">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○慢性心不全の急性増悪の場合、状態の安定化に必要な内科的治療が可能であること</w:t>
      </w:r>
    </w:p>
    <w:p w14:paraId="44EC2A73" w14:textId="7311A3C5" w:rsidR="007F3278" w:rsidRDefault="00603E78" w:rsidP="002711E5">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C4FC0" w:rsidRPr="00603E78">
        <w:rPr>
          <w:rFonts w:ascii="HG丸ｺﾞｼｯｸM-PRO" w:eastAsia="HG丸ｺﾞｼｯｸM-PRO" w:hAnsi="HG丸ｺﾞｼｯｸM-PRO" w:hint="eastAsia"/>
          <w:sz w:val="22"/>
          <w:szCs w:val="22"/>
        </w:rPr>
        <w:t>大動脈解離</w:t>
      </w:r>
      <w:r w:rsidRPr="00603E78">
        <w:rPr>
          <w:rFonts w:ascii="HG丸ｺﾞｼｯｸM-PRO" w:eastAsia="HG丸ｺﾞｼｯｸM-PRO" w:hAnsi="HG丸ｺﾞｼｯｸM-PRO" w:hint="eastAsia"/>
          <w:sz w:val="22"/>
          <w:szCs w:val="22"/>
        </w:rPr>
        <w:t>の場合、</w:t>
      </w:r>
      <w:r w:rsidR="002C4FC0" w:rsidRPr="00603E78">
        <w:rPr>
          <w:rFonts w:ascii="HG丸ｺﾞｼｯｸM-PRO" w:eastAsia="HG丸ｺﾞｼｯｸM-PRO" w:hAnsi="HG丸ｺﾞｼｯｸM-PRO" w:hint="eastAsia"/>
          <w:sz w:val="22"/>
          <w:szCs w:val="22"/>
        </w:rPr>
        <w:t>症状に応じて</w:t>
      </w:r>
      <w:r w:rsidR="002C4FC0" w:rsidRPr="00603E78">
        <w:rPr>
          <w:rFonts w:ascii="HG丸ｺﾞｼｯｸM-PRO" w:eastAsia="HG丸ｺﾞｼｯｸM-PRO" w:hAnsi="HG丸ｺﾞｼｯｸM-PRO" w:hint="eastAsia"/>
          <w:color w:val="000000" w:themeColor="text1"/>
          <w:sz w:val="22"/>
          <w:szCs w:val="22"/>
        </w:rPr>
        <w:t>外科的治療、内科的治療、血管内治療が可能であること</w:t>
      </w:r>
    </w:p>
    <w:p w14:paraId="4D08679F" w14:textId="6361EFC4" w:rsidR="00167917" w:rsidRPr="00167917" w:rsidRDefault="007F3278" w:rsidP="007F32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F572D2" w:rsidRPr="00F572D2">
        <w:rPr>
          <w:rFonts w:ascii="HG丸ｺﾞｼｯｸM-PRO" w:eastAsia="HG丸ｺﾞｼｯｸM-PRO" w:hAnsi="HG丸ｺﾞｼｯｸM-PRO" w:hint="eastAsia"/>
          <w:sz w:val="22"/>
          <w:szCs w:val="22"/>
        </w:rPr>
        <w:t>病態に応じて</w:t>
      </w:r>
      <w:r w:rsidR="00167917">
        <w:rPr>
          <w:rFonts w:ascii="HG丸ｺﾞｼｯｸM-PRO" w:eastAsia="HG丸ｺﾞｼｯｸM-PRO" w:hAnsi="HG丸ｺﾞｼｯｸM-PRO" w:hint="eastAsia"/>
          <w:sz w:val="22"/>
          <w:szCs w:val="22"/>
        </w:rPr>
        <w:t>専門的な治療を実施できない医療機関においては、治療が実施可能な医療機関と連携をとり、転院搬送など適切な対応を検討すること</w:t>
      </w:r>
    </w:p>
    <w:p w14:paraId="555183F5" w14:textId="77777777" w:rsidR="005061B7" w:rsidRPr="00603E78" w:rsidRDefault="005061B7" w:rsidP="00EB5569">
      <w:pPr>
        <w:spacing w:line="300" w:lineRule="exact"/>
        <w:rPr>
          <w:rFonts w:ascii="ＭＳ ゴシック" w:eastAsia="ＭＳ ゴシック" w:hAnsi="ＭＳ ゴシック"/>
          <w:b/>
          <w:color w:val="4472C4"/>
          <w:sz w:val="28"/>
          <w:szCs w:val="28"/>
        </w:rPr>
      </w:pPr>
    </w:p>
    <w:p w14:paraId="33402CF0" w14:textId="71641FC7" w:rsidR="0064295A" w:rsidRPr="008F3C54"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心血管疾患の回復期医療</w:t>
      </w:r>
      <w:r>
        <w:rPr>
          <w:rFonts w:ascii="ＭＳ Ｐゴシック" w:eastAsia="ＭＳ Ｐゴシック" w:hAnsi="ＭＳ Ｐゴシック" w:hint="eastAsia"/>
          <w:sz w:val="22"/>
          <w:szCs w:val="22"/>
        </w:rPr>
        <w:t>】</w:t>
      </w:r>
    </w:p>
    <w:p w14:paraId="770CD4B6" w14:textId="7EECBCA8" w:rsidR="001B4F9E" w:rsidRDefault="007F3278" w:rsidP="00162550">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B4F9E">
        <w:rPr>
          <w:rFonts w:ascii="HG丸ｺﾞｼｯｸM-PRO" w:eastAsia="HG丸ｺﾞｼｯｸM-PRO" w:hAnsi="HG丸ｺﾞｼｯｸM-PRO" w:hint="eastAsia"/>
          <w:sz w:val="22"/>
          <w:szCs w:val="22"/>
        </w:rPr>
        <w:t>再発予防の治療、基礎疾患、危険因子の管理、様々な合併症への対応等が可能であること</w:t>
      </w:r>
    </w:p>
    <w:p w14:paraId="4008D259" w14:textId="55B5F593" w:rsidR="00702403" w:rsidRDefault="00702403" w:rsidP="00162550">
      <w:pPr>
        <w:ind w:firstLineChars="200" w:firstLine="44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162550" w:rsidRPr="009F03E5">
        <w:rPr>
          <w:rFonts w:ascii="HG丸ｺﾞｼｯｸM-PRO" w:eastAsia="HG丸ｺﾞｼｯｸM-PRO" w:hAnsi="HG丸ｺﾞｼｯｸM-PRO" w:hint="eastAsia"/>
          <w:sz w:val="22"/>
          <w:szCs w:val="22"/>
        </w:rPr>
        <w:t>合併症併発時や再発時に緊急の内科的・外科的治療が可能な医療機関と連携していること</w:t>
      </w:r>
    </w:p>
    <w:p w14:paraId="2D7A6E09" w14:textId="3E3205A3" w:rsidR="0086464D" w:rsidRPr="009F03E5" w:rsidRDefault="00603E78" w:rsidP="00603E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46E62">
        <w:rPr>
          <w:rFonts w:ascii="HG丸ｺﾞｼｯｸM-PRO" w:eastAsia="HG丸ｺﾞｼｯｸM-PRO" w:hint="eastAsia"/>
          <w:color w:val="000000"/>
          <w:sz w:val="22"/>
          <w:szCs w:val="22"/>
        </w:rPr>
        <w:t>運動療法、</w:t>
      </w:r>
      <w:r w:rsidR="001B4F9E">
        <w:rPr>
          <w:rFonts w:ascii="HG丸ｺﾞｼｯｸM-PRO" w:eastAsia="HG丸ｺﾞｼｯｸM-PRO" w:hint="eastAsia"/>
          <w:color w:val="000000"/>
          <w:sz w:val="22"/>
          <w:szCs w:val="22"/>
        </w:rPr>
        <w:t>食事療法、患者教育、</w:t>
      </w:r>
      <w:r w:rsidR="00D46E62">
        <w:rPr>
          <w:rFonts w:ascii="HG丸ｺﾞｼｯｸM-PRO" w:eastAsia="HG丸ｺﾞｼｯｸM-PRO" w:hint="eastAsia"/>
          <w:color w:val="000000"/>
          <w:sz w:val="22"/>
          <w:szCs w:val="22"/>
        </w:rPr>
        <w:t>心血管疾患の危険因子の管理等を含む、</w:t>
      </w:r>
      <w:r w:rsidR="00D46E62" w:rsidRPr="009F03E5">
        <w:rPr>
          <w:rFonts w:ascii="HG丸ｺﾞｼｯｸM-PRO" w:eastAsia="HG丸ｺﾞｼｯｸM-PRO" w:hint="eastAsia"/>
          <w:color w:val="000000"/>
          <w:sz w:val="22"/>
          <w:szCs w:val="22"/>
        </w:rPr>
        <w:t>心血管疾患リハビリテーション</w:t>
      </w:r>
      <w:r w:rsidR="00D46E62">
        <w:rPr>
          <w:rFonts w:ascii="HG丸ｺﾞｼｯｸM-PRO" w:eastAsia="HG丸ｺﾞｼｯｸM-PRO" w:hAnsi="HG丸ｺﾞｼｯｸM-PRO" w:hint="eastAsia"/>
          <w:sz w:val="22"/>
          <w:szCs w:val="22"/>
        </w:rPr>
        <w:t>が実施可能であること</w:t>
      </w:r>
    </w:p>
    <w:p w14:paraId="4CDC109B" w14:textId="77777777" w:rsidR="006457F0" w:rsidRPr="009F03E5" w:rsidRDefault="006457F0" w:rsidP="0064295A">
      <w:pPr>
        <w:rPr>
          <w:rFonts w:ascii="HG丸ｺﾞｼｯｸM-PRO" w:eastAsia="HG丸ｺﾞｼｯｸM-PRO" w:hAnsi="HG丸ｺﾞｼｯｸM-PRO"/>
          <w:sz w:val="22"/>
          <w:szCs w:val="22"/>
        </w:rPr>
      </w:pPr>
    </w:p>
    <w:p w14:paraId="3175F322" w14:textId="73F5295D" w:rsidR="006457F0" w:rsidRDefault="0064295A"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8F3C5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心血管疾患の医療体制</w:t>
      </w:r>
    </w:p>
    <w:p w14:paraId="14FD3D9D" w14:textId="7324222B" w:rsidR="00CB72F4" w:rsidRDefault="00BD6B6D" w:rsidP="00705572">
      <w:pPr>
        <w:ind w:leftChars="199" w:left="563" w:hangingChars="66" w:hanging="145"/>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308480" behindDoc="0" locked="0" layoutInCell="1" allowOverlap="1" wp14:anchorId="3230E466" wp14:editId="4FC2B185">
                <wp:simplePos x="0" y="0"/>
                <wp:positionH relativeFrom="column">
                  <wp:posOffset>233680</wp:posOffset>
                </wp:positionH>
                <wp:positionV relativeFrom="paragraph">
                  <wp:posOffset>532130</wp:posOffset>
                </wp:positionV>
                <wp:extent cx="2247900" cy="304800"/>
                <wp:effectExtent l="0" t="0" r="0" b="0"/>
                <wp:wrapNone/>
                <wp:docPr id="461" name="テキスト ボックス 461" descr="図表7-3-1　心血管疾患の医療体制のイメージ図"/>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EB8A3" w14:textId="0BE53202" w:rsidR="005B62EC" w:rsidRPr="0009241D" w:rsidRDefault="005B62EC" w:rsidP="005B62EC">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表7-3-1</w:t>
                            </w:r>
                            <w:r w:rsidRPr="0009241D">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09241D">
                              <w:rPr>
                                <w:rFonts w:ascii="ＭＳ Ｐゴシック" w:eastAsia="ＭＳ Ｐゴシック" w:hAnsi="ＭＳ Ｐゴシック" w:hint="eastAsia"/>
                                <w:color w:val="000000" w:themeColor="text1"/>
                                <w:sz w:val="20"/>
                                <w:szCs w:val="20"/>
                              </w:rPr>
                              <w:t>疾患の</w:t>
                            </w:r>
                            <w:r>
                              <w:rPr>
                                <w:rFonts w:ascii="ＭＳ Ｐゴシック" w:eastAsia="ＭＳ Ｐゴシック" w:hAnsi="ＭＳ Ｐゴシック" w:hint="eastAsia"/>
                                <w:color w:val="000000" w:themeColor="text1"/>
                                <w:sz w:val="20"/>
                                <w:szCs w:val="20"/>
                              </w:rPr>
                              <w:t>医療体制の</w:t>
                            </w:r>
                            <w:r>
                              <w:rPr>
                                <w:rFonts w:ascii="ＭＳ Ｐゴシック" w:eastAsia="ＭＳ Ｐゴシック" w:hAnsi="ＭＳ Ｐゴシック"/>
                                <w:color w:val="000000" w:themeColor="text1"/>
                                <w:sz w:val="20"/>
                                <w:szCs w:val="20"/>
                              </w:rPr>
                              <w:t>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30E466" id="_x0000_t202" coordsize="21600,21600" o:spt="202" path="m,l,21600r21600,l21600,xe">
                <v:stroke joinstyle="miter"/>
                <v:path gradientshapeok="t" o:connecttype="rect"/>
              </v:shapetype>
              <v:shape id="テキスト ボックス 461" o:spid="_x0000_s1026" type="#_x0000_t202" alt="図表7-3-1　心血管疾患の医療体制のイメージ図" style="position:absolute;left:0;text-align:left;margin-left:18.4pt;margin-top:41.9pt;width:177pt;height:24pt;z-index:25230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" filled="f" stroked="f" strokeweight=".5pt">
                <v:textbox style="mso-fit-shape-to-text:t">
                  <w:txbxContent>
                    <w:p w14:paraId="24CEB8A3" w14:textId="0BE53202" w:rsidR="005B62EC" w:rsidRPr="0009241D" w:rsidRDefault="005B62EC" w:rsidP="005B62EC">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表7-3-1</w:t>
                      </w:r>
                      <w:r w:rsidRPr="0009241D">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09241D">
                        <w:rPr>
                          <w:rFonts w:ascii="ＭＳ Ｐゴシック" w:eastAsia="ＭＳ Ｐゴシック" w:hAnsi="ＭＳ Ｐゴシック" w:hint="eastAsia"/>
                          <w:color w:val="000000" w:themeColor="text1"/>
                          <w:sz w:val="20"/>
                          <w:szCs w:val="20"/>
                        </w:rPr>
                        <w:t>疾患の</w:t>
                      </w:r>
                      <w:r>
                        <w:rPr>
                          <w:rFonts w:ascii="ＭＳ Ｐゴシック" w:eastAsia="ＭＳ Ｐゴシック" w:hAnsi="ＭＳ Ｐゴシック" w:hint="eastAsia"/>
                          <w:color w:val="000000" w:themeColor="text1"/>
                          <w:sz w:val="20"/>
                          <w:szCs w:val="20"/>
                        </w:rPr>
                        <w:t>医療体制の</w:t>
                      </w:r>
                      <w:r>
                        <w:rPr>
                          <w:rFonts w:ascii="ＭＳ Ｐゴシック" w:eastAsia="ＭＳ Ｐゴシック" w:hAnsi="ＭＳ Ｐゴシック"/>
                          <w:color w:val="000000" w:themeColor="text1"/>
                          <w:sz w:val="20"/>
                          <w:szCs w:val="20"/>
                        </w:rPr>
                        <w:t>イメージ図</w:t>
                      </w:r>
                    </w:p>
                  </w:txbxContent>
                </v:textbox>
              </v:shape>
            </w:pict>
          </mc:Fallback>
        </mc:AlternateContent>
      </w:r>
      <w:r w:rsidR="00CB72F4">
        <w:rPr>
          <w:rFonts w:ascii="HG丸ｺﾞｼｯｸM-PRO" w:eastAsia="HG丸ｺﾞｼｯｸM-PRO" w:hAnsi="HG丸ｺﾞｼｯｸM-PRO" w:hint="eastAsia"/>
          <w:color w:val="000000" w:themeColor="text1"/>
          <w:sz w:val="22"/>
          <w:szCs w:val="22"/>
        </w:rPr>
        <w:t>○心血管疾患に関する医療は、発症前</w:t>
      </w:r>
      <w:r w:rsidR="00F33039">
        <w:rPr>
          <w:rFonts w:ascii="HG丸ｺﾞｼｯｸM-PRO" w:eastAsia="HG丸ｺﾞｼｯｸM-PRO" w:hAnsi="HG丸ｺﾞｼｯｸM-PRO" w:hint="eastAsia"/>
          <w:color w:val="000000" w:themeColor="text1"/>
          <w:sz w:val="22"/>
          <w:szCs w:val="22"/>
        </w:rPr>
        <w:t>の予防</w:t>
      </w:r>
      <w:r w:rsidR="00CB72F4">
        <w:rPr>
          <w:rFonts w:ascii="HG丸ｺﾞｼｯｸM-PRO" w:eastAsia="HG丸ｺﾞｼｯｸM-PRO" w:hAnsi="HG丸ｺﾞｼｯｸM-PRO" w:hint="eastAsia"/>
          <w:color w:val="000000" w:themeColor="text1"/>
          <w:sz w:val="22"/>
          <w:szCs w:val="22"/>
        </w:rPr>
        <w:t>から</w:t>
      </w:r>
      <w:r w:rsidR="00447ED4">
        <w:rPr>
          <w:rFonts w:ascii="HG丸ｺﾞｼｯｸM-PRO" w:eastAsia="HG丸ｺﾞｼｯｸM-PRO" w:hAnsi="HG丸ｺﾞｼｯｸM-PRO" w:hint="eastAsia"/>
          <w:color w:val="000000" w:themeColor="text1"/>
          <w:sz w:val="22"/>
          <w:szCs w:val="22"/>
        </w:rPr>
        <w:t>、</w:t>
      </w:r>
      <w:r w:rsidR="00720ABF">
        <w:rPr>
          <w:rFonts w:ascii="HG丸ｺﾞｼｯｸM-PRO" w:eastAsia="HG丸ｺﾞｼｯｸM-PRO" w:hAnsi="HG丸ｺﾞｼｯｸM-PRO" w:hint="eastAsia"/>
          <w:color w:val="000000" w:themeColor="text1"/>
          <w:sz w:val="22"/>
          <w:szCs w:val="22"/>
        </w:rPr>
        <w:t>急性期</w:t>
      </w:r>
      <w:r w:rsidR="00F33039">
        <w:rPr>
          <w:rFonts w:ascii="HG丸ｺﾞｼｯｸM-PRO" w:eastAsia="HG丸ｺﾞｼｯｸM-PRO" w:hAnsi="HG丸ｺﾞｼｯｸM-PRO" w:hint="eastAsia"/>
          <w:color w:val="000000" w:themeColor="text1"/>
          <w:sz w:val="22"/>
          <w:szCs w:val="22"/>
        </w:rPr>
        <w:t>・回復期医療、退</w:t>
      </w:r>
      <w:r w:rsidR="00720ABF">
        <w:rPr>
          <w:rFonts w:ascii="HG丸ｺﾞｼｯｸM-PRO" w:eastAsia="HG丸ｺﾞｼｯｸM-PRO" w:hAnsi="HG丸ｺﾞｼｯｸM-PRO" w:hint="eastAsia"/>
          <w:color w:val="000000" w:themeColor="text1"/>
          <w:sz w:val="22"/>
          <w:szCs w:val="22"/>
        </w:rPr>
        <w:t>院後の</w:t>
      </w:r>
      <w:r w:rsidR="00CB72F4">
        <w:rPr>
          <w:rFonts w:ascii="HG丸ｺﾞｼｯｸM-PRO" w:eastAsia="HG丸ｺﾞｼｯｸM-PRO" w:hAnsi="HG丸ｺﾞｼｯｸM-PRO" w:hint="eastAsia"/>
          <w:color w:val="000000" w:themeColor="text1"/>
          <w:sz w:val="22"/>
          <w:szCs w:val="22"/>
        </w:rPr>
        <w:t>外来・在宅</w:t>
      </w:r>
      <w:r w:rsidR="00720ABF">
        <w:rPr>
          <w:rFonts w:ascii="HG丸ｺﾞｼｯｸM-PRO" w:eastAsia="HG丸ｺﾞｼｯｸM-PRO" w:hAnsi="HG丸ｺﾞｼｯｸM-PRO" w:hint="eastAsia"/>
          <w:color w:val="000000" w:themeColor="text1"/>
          <w:sz w:val="22"/>
          <w:szCs w:val="22"/>
        </w:rPr>
        <w:t>への移行</w:t>
      </w:r>
      <w:r w:rsidR="00CB72F4">
        <w:rPr>
          <w:rFonts w:ascii="HG丸ｺﾞｼｯｸM-PRO" w:eastAsia="HG丸ｺﾞｼｯｸM-PRO" w:hAnsi="HG丸ｺﾞｼｯｸM-PRO" w:hint="eastAsia"/>
          <w:color w:val="000000" w:themeColor="text1"/>
          <w:sz w:val="22"/>
          <w:szCs w:val="22"/>
        </w:rPr>
        <w:t>と、症状に応じて各医療機関等が連携しながら行っています。</w:t>
      </w:r>
    </w:p>
    <w:p w14:paraId="684F6CE4" w14:textId="3FB20204"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30BB4167" w14:textId="70013BB1" w:rsidR="00250D3A" w:rsidRDefault="00BD6B6D" w:rsidP="00705572">
      <w:pPr>
        <w:ind w:leftChars="199" w:left="563" w:hangingChars="66" w:hanging="145"/>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w:drawing>
          <wp:anchor distT="0" distB="0" distL="114300" distR="114300" simplePos="0" relativeHeight="251792364" behindDoc="0" locked="0" layoutInCell="1" allowOverlap="1" wp14:anchorId="21D90838" wp14:editId="3F1B925E">
            <wp:simplePos x="0" y="0"/>
            <wp:positionH relativeFrom="column">
              <wp:posOffset>247650</wp:posOffset>
            </wp:positionH>
            <wp:positionV relativeFrom="paragraph">
              <wp:posOffset>49530</wp:posOffset>
            </wp:positionV>
            <wp:extent cx="5652135" cy="3275965"/>
            <wp:effectExtent l="0" t="0" r="5715" b="0"/>
            <wp:wrapNone/>
            <wp:docPr id="17" name="図 17" descr="図表7-3-1　心血管疾患の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図表7-3-1　心血管疾患の医療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2135" cy="327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4AEB6" w14:textId="38D00695"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BC58044" w14:textId="41A5A2D3"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BD5A6E7" w14:textId="1486618B"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5A49FD38" w14:textId="24DD094E"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7281F908" w14:textId="6437973F"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3B24A4A" w14:textId="69DEFB91"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2A65DD24" w14:textId="3348E80D"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0EFB074D" w14:textId="638A29F9"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6792CD1" w14:textId="6331A3BF"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0263CE20" w14:textId="6854906B" w:rsidR="00250D3A" w:rsidRDefault="00250D3A" w:rsidP="00705572">
      <w:pPr>
        <w:ind w:leftChars="199" w:left="563" w:hangingChars="66" w:hanging="145"/>
        <w:rPr>
          <w:rFonts w:ascii="HG丸ｺﾞｼｯｸM-PRO" w:eastAsia="HG丸ｺﾞｼｯｸM-PRO" w:hAnsi="HG丸ｺﾞｼｯｸM-PRO"/>
          <w:color w:val="000000" w:themeColor="text1"/>
          <w:sz w:val="22"/>
          <w:szCs w:val="22"/>
        </w:rPr>
      </w:pPr>
    </w:p>
    <w:p w14:paraId="4EA908E5" w14:textId="24446A35" w:rsidR="00A75B54" w:rsidRPr="003A4B21" w:rsidRDefault="00D73DFE" w:rsidP="00243E75">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3A4B21">
        <w:rPr>
          <w:rFonts w:ascii="ＭＳ ゴシック" w:eastAsia="ＭＳ ゴシック" w:hAnsi="ＭＳ ゴシック" w:hint="eastAsia"/>
          <w:b/>
          <w:color w:val="0070C0"/>
          <w:sz w:val="36"/>
          <w:szCs w:val="36"/>
          <w:u w:val="single"/>
        </w:rPr>
        <w:t>．</w:t>
      </w:r>
      <w:r w:rsidR="00AF0C7A" w:rsidRPr="003A4B21">
        <w:rPr>
          <w:rFonts w:ascii="ＭＳ ゴシック" w:eastAsia="ＭＳ ゴシック" w:hAnsi="ＭＳ ゴシック" w:hint="eastAsia"/>
          <w:b/>
          <w:color w:val="0070C0"/>
          <w:sz w:val="36"/>
          <w:szCs w:val="36"/>
          <w:u w:val="single"/>
        </w:rPr>
        <w:t>心血管疾患</w:t>
      </w:r>
      <w:r w:rsidR="000B271E" w:rsidRPr="003A4B21">
        <w:rPr>
          <w:rFonts w:ascii="ＭＳ ゴシック" w:eastAsia="ＭＳ ゴシック" w:hAnsi="ＭＳ ゴシック" w:hint="eastAsia"/>
          <w:b/>
          <w:color w:val="0070C0"/>
          <w:sz w:val="36"/>
          <w:szCs w:val="36"/>
          <w:u w:val="single"/>
        </w:rPr>
        <w:t>医療の</w:t>
      </w:r>
      <w:r w:rsidR="005256BB" w:rsidRPr="003A4B21">
        <w:rPr>
          <w:rFonts w:ascii="ＭＳ ゴシック" w:eastAsia="ＭＳ ゴシック" w:hAnsi="ＭＳ ゴシック" w:hint="eastAsia"/>
          <w:b/>
          <w:color w:val="0070C0"/>
          <w:sz w:val="36"/>
          <w:szCs w:val="36"/>
          <w:u w:val="single"/>
        </w:rPr>
        <w:t>現状と課題</w:t>
      </w:r>
    </w:p>
    <w:p w14:paraId="45C71D85" w14:textId="6FAB42FA" w:rsidR="00682533" w:rsidRPr="003A4B21" w:rsidRDefault="00821CC9" w:rsidP="008E635F">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88640" behindDoc="0" locked="0" layoutInCell="1" allowOverlap="1" wp14:anchorId="5AB9E876" wp14:editId="7CFD5478">
                <wp:simplePos x="0" y="0"/>
                <wp:positionH relativeFrom="column">
                  <wp:posOffset>55880</wp:posOffset>
                </wp:positionH>
                <wp:positionV relativeFrom="paragraph">
                  <wp:posOffset>53975</wp:posOffset>
                </wp:positionV>
                <wp:extent cx="6011545" cy="1800000"/>
                <wp:effectExtent l="0" t="0" r="27305" b="10160"/>
                <wp:wrapNone/>
                <wp:docPr id="27" name="AutoShape 3535" descr="◆心血管疾患の急性期治療を行う医療機関は充実していますが、心血管疾患の年齢調整死亡率は全国平均と比較すると高く、高齢化の進展に伴い特に回復期の需要増加が予想されていることから、今後はより効率的で質の高い医療体制（医療提供体制・医療連携体制）のあり方を検討していく必要があります。&#10;&#10;◆心血管疾患の救急患者の96％は3回以内の連絡で搬送先医療機関が決定しており、救急搬送体制は整備されていますが、今後も引き続き、心血管疾患患者の搬送受入れ体制の検証が必要で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800000"/>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wps:spPr>
                      <wps:txbx>
                        <w:txbxContent>
                          <w:p w14:paraId="362077D7" w14:textId="04C860D3" w:rsidR="00872AE0" w:rsidRDefault="00307295" w:rsidP="00872AE0">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w:t>
                            </w:r>
                            <w:r w:rsidR="00872AE0">
                              <w:rPr>
                                <w:rFonts w:ascii="ＭＳ ゴシック" w:eastAsia="ＭＳ ゴシック" w:hAnsi="ＭＳ ゴシック" w:hint="eastAsia"/>
                                <w:b/>
                                <w:color w:val="0070C0"/>
                                <w:sz w:val="24"/>
                                <w:szCs w:val="28"/>
                              </w:rPr>
                              <w:t>く</w:t>
                            </w:r>
                            <w:r>
                              <w:rPr>
                                <w:rFonts w:ascii="ＭＳ ゴシック" w:eastAsia="ＭＳ ゴシック" w:hAnsi="ＭＳ ゴシック" w:hint="eastAsia"/>
                                <w:b/>
                                <w:color w:val="0070C0"/>
                                <w:sz w:val="24"/>
                                <w:szCs w:val="28"/>
                              </w:rPr>
                              <w:t>、</w:t>
                            </w:r>
                            <w:r w:rsidR="00872AE0" w:rsidRPr="009A0E8F">
                              <w:rPr>
                                <w:rFonts w:ascii="ＭＳ ゴシック" w:eastAsia="ＭＳ ゴシック" w:hAnsi="ＭＳ ゴシック" w:hint="eastAsia"/>
                                <w:b/>
                                <w:color w:val="0070C0"/>
                                <w:sz w:val="24"/>
                                <w:szCs w:val="28"/>
                              </w:rPr>
                              <w:t>高齢化の進展に伴い</w:t>
                            </w:r>
                            <w:r w:rsidR="00872AE0">
                              <w:rPr>
                                <w:rFonts w:ascii="ＭＳ ゴシック" w:eastAsia="ＭＳ ゴシック" w:hAnsi="ＭＳ ゴシック" w:hint="eastAsia"/>
                                <w:b/>
                                <w:color w:val="0070C0"/>
                                <w:sz w:val="24"/>
                                <w:szCs w:val="28"/>
                              </w:rPr>
                              <w:t>特に回復期</w:t>
                            </w:r>
                            <w:r w:rsidR="00872AE0" w:rsidRPr="009A0E8F">
                              <w:rPr>
                                <w:rFonts w:ascii="ＭＳ ゴシック" w:eastAsia="ＭＳ ゴシック" w:hAnsi="ＭＳ ゴシック" w:hint="eastAsia"/>
                                <w:b/>
                                <w:color w:val="0070C0"/>
                                <w:sz w:val="24"/>
                                <w:szCs w:val="28"/>
                              </w:rPr>
                              <w:t>の需要増加が予想されていることから、</w:t>
                            </w:r>
                            <w:r w:rsidR="00872AE0">
                              <w:rPr>
                                <w:rFonts w:ascii="ＭＳ ゴシック" w:eastAsia="ＭＳ ゴシック" w:hAnsi="ＭＳ ゴシック" w:hint="eastAsia"/>
                                <w:b/>
                                <w:color w:val="0070C0"/>
                                <w:sz w:val="24"/>
                                <w:szCs w:val="28"/>
                              </w:rPr>
                              <w:t>今後はより効率的で</w:t>
                            </w:r>
                            <w:r w:rsidR="00872AE0">
                              <w:rPr>
                                <w:rFonts w:ascii="ＭＳ ゴシック" w:eastAsia="ＭＳ ゴシック" w:hAnsi="ＭＳ ゴシック"/>
                                <w:b/>
                                <w:color w:val="0070C0"/>
                                <w:sz w:val="24"/>
                                <w:szCs w:val="28"/>
                              </w:rPr>
                              <w:t>質の高い</w:t>
                            </w:r>
                            <w:r w:rsidR="00872AE0">
                              <w:rPr>
                                <w:rFonts w:ascii="ＭＳ ゴシック" w:eastAsia="ＭＳ ゴシック" w:hAnsi="ＭＳ ゴシック" w:hint="eastAsia"/>
                                <w:b/>
                                <w:color w:val="0070C0"/>
                                <w:sz w:val="24"/>
                                <w:szCs w:val="28"/>
                              </w:rPr>
                              <w:t>医療体制（医療提供体制</w:t>
                            </w:r>
                            <w:r w:rsidR="00872AE0">
                              <w:rPr>
                                <w:rFonts w:ascii="ＭＳ ゴシック" w:eastAsia="ＭＳ ゴシック" w:hAnsi="ＭＳ ゴシック"/>
                                <w:b/>
                                <w:color w:val="0070C0"/>
                                <w:sz w:val="24"/>
                                <w:szCs w:val="28"/>
                              </w:rPr>
                              <w:t>・</w:t>
                            </w:r>
                            <w:r w:rsidR="00872AE0">
                              <w:rPr>
                                <w:rFonts w:ascii="ＭＳ ゴシック" w:eastAsia="ＭＳ ゴシック" w:hAnsi="ＭＳ ゴシック" w:hint="eastAsia"/>
                                <w:b/>
                                <w:color w:val="0070C0"/>
                                <w:sz w:val="24"/>
                                <w:szCs w:val="28"/>
                              </w:rPr>
                              <w:t>医療</w:t>
                            </w:r>
                            <w:r w:rsidR="00872AE0">
                              <w:rPr>
                                <w:rFonts w:ascii="ＭＳ ゴシック" w:eastAsia="ＭＳ ゴシック" w:hAnsi="ＭＳ ゴシック"/>
                                <w:b/>
                                <w:color w:val="0070C0"/>
                                <w:sz w:val="24"/>
                                <w:szCs w:val="28"/>
                              </w:rPr>
                              <w:t>連携</w:t>
                            </w:r>
                            <w:r w:rsidR="00872AE0">
                              <w:rPr>
                                <w:rFonts w:ascii="ＭＳ ゴシック" w:eastAsia="ＭＳ ゴシック" w:hAnsi="ＭＳ ゴシック" w:hint="eastAsia"/>
                                <w:b/>
                                <w:color w:val="0070C0"/>
                                <w:sz w:val="24"/>
                                <w:szCs w:val="28"/>
                              </w:rPr>
                              <w:t>体制）のあり方を検討していく必要があります。</w:t>
                            </w:r>
                          </w:p>
                          <w:p w14:paraId="75A089A6" w14:textId="77777777" w:rsidR="00307295" w:rsidRPr="000601EA" w:rsidRDefault="00307295" w:rsidP="00561500">
                            <w:pPr>
                              <w:spacing w:line="240" w:lineRule="exact"/>
                              <w:rPr>
                                <w:rFonts w:ascii="ＭＳ ゴシック" w:eastAsia="ＭＳ ゴシック" w:hAnsi="ＭＳ ゴシック"/>
                                <w:b/>
                                <w:color w:val="0070C0"/>
                                <w:sz w:val="24"/>
                                <w:szCs w:val="28"/>
                              </w:rPr>
                            </w:pPr>
                          </w:p>
                          <w:p w14:paraId="2ACD8F1B" w14:textId="724C38B8"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w:t>
                            </w:r>
                            <w:r w:rsidR="004D1CEE">
                              <w:rPr>
                                <w:rFonts w:ascii="ＭＳ ゴシック" w:eastAsia="ＭＳ ゴシック" w:hAnsi="ＭＳ ゴシック" w:hint="eastAsia"/>
                                <w:b/>
                                <w:color w:val="0070C0"/>
                                <w:sz w:val="24"/>
                                <w:szCs w:val="28"/>
                              </w:rPr>
                              <w:t>の</w:t>
                            </w:r>
                            <w:r w:rsidRPr="00603E78">
                              <w:rPr>
                                <w:rFonts w:ascii="ＭＳ ゴシック" w:eastAsia="ＭＳ ゴシック" w:hAnsi="ＭＳ ゴシック" w:hint="eastAsia"/>
                                <w:b/>
                                <w:color w:val="0070C0"/>
                                <w:sz w:val="24"/>
                                <w:szCs w:val="28"/>
                              </w:rPr>
                              <w:t>救急患者の</w:t>
                            </w:r>
                            <w:r w:rsidRPr="003145E0">
                              <w:rPr>
                                <w:rFonts w:ascii="ＭＳ ゴシック" w:eastAsia="ＭＳ ゴシック" w:hAnsi="ＭＳ ゴシック" w:hint="eastAsia"/>
                                <w:b/>
                                <w:color w:val="0070C0"/>
                                <w:sz w:val="24"/>
                                <w:szCs w:val="28"/>
                              </w:rPr>
                              <w:t>9</w:t>
                            </w:r>
                            <w:r w:rsidR="003145E0" w:rsidRPr="003145E0">
                              <w:rPr>
                                <w:rFonts w:ascii="ＭＳ ゴシック" w:eastAsia="ＭＳ ゴシック" w:hAnsi="ＭＳ ゴシック"/>
                                <w:b/>
                                <w:color w:val="0070C0"/>
                                <w:sz w:val="24"/>
                                <w:szCs w:val="28"/>
                              </w:rPr>
                              <w:t>6</w:t>
                            </w:r>
                            <w:r w:rsidRPr="003145E0">
                              <w:rPr>
                                <w:rFonts w:ascii="ＭＳ ゴシック" w:eastAsia="ＭＳ ゴシック" w:hAnsi="ＭＳ ゴシック" w:hint="eastAsia"/>
                                <w:b/>
                                <w:color w:val="0070C0"/>
                                <w:sz w:val="24"/>
                                <w:szCs w:val="28"/>
                              </w:rPr>
                              <w:t>％は3回以内</w:t>
                            </w:r>
                            <w:r w:rsidRPr="00603E78">
                              <w:rPr>
                                <w:rFonts w:ascii="ＭＳ ゴシック" w:eastAsia="ＭＳ ゴシック" w:hAnsi="ＭＳ ゴシック" w:hint="eastAsia"/>
                                <w:b/>
                                <w:color w:val="0070C0"/>
                                <w:sz w:val="24"/>
                                <w:szCs w:val="28"/>
                              </w:rPr>
                              <w:t>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9E876" id="AutoShape 3535" o:spid="_x0000_s1027" alt="◆心血管疾患の急性期治療を行う医療機関は充実していますが、心血管疾患の年齢調整死亡率は全国平均と比較すると高く、高齢化の進展に伴い特に回復期の需要増加が予想されていることから、今後はより効率的で質の高い医療体制（医療提供体制・医療連携体制）のあり方を検討していく必要があります。&#10;&#10;◆心血管疾患の救急患者の96％は3回以内の連絡で搬送先医療機関が決定しており、救急搬送体制は整備されていますが、今後も引き続き、心血管疾患患者の搬送受入れ体制の検証が必要です。" style="position:absolute;left:0;text-align:left;margin-left:4.4pt;margin-top:4.25pt;width:473.35pt;height:141.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" fillcolor="#daeef3 [664]" strokecolor="#92cddc [1944]" strokeweight="1.5pt">
                <v:textbox>
                  <w:txbxContent>
                    <w:p w14:paraId="362077D7" w14:textId="04C860D3" w:rsidR="00872AE0" w:rsidRDefault="00307295" w:rsidP="00872AE0">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w:t>
                      </w:r>
                      <w:r w:rsidR="00872AE0">
                        <w:rPr>
                          <w:rFonts w:ascii="ＭＳ ゴシック" w:eastAsia="ＭＳ ゴシック" w:hAnsi="ＭＳ ゴシック" w:hint="eastAsia"/>
                          <w:b/>
                          <w:color w:val="0070C0"/>
                          <w:sz w:val="24"/>
                          <w:szCs w:val="28"/>
                        </w:rPr>
                        <w:t>く</w:t>
                      </w:r>
                      <w:r>
                        <w:rPr>
                          <w:rFonts w:ascii="ＭＳ ゴシック" w:eastAsia="ＭＳ ゴシック" w:hAnsi="ＭＳ ゴシック" w:hint="eastAsia"/>
                          <w:b/>
                          <w:color w:val="0070C0"/>
                          <w:sz w:val="24"/>
                          <w:szCs w:val="28"/>
                        </w:rPr>
                        <w:t>、</w:t>
                      </w:r>
                      <w:r w:rsidR="00872AE0" w:rsidRPr="009A0E8F">
                        <w:rPr>
                          <w:rFonts w:ascii="ＭＳ ゴシック" w:eastAsia="ＭＳ ゴシック" w:hAnsi="ＭＳ ゴシック" w:hint="eastAsia"/>
                          <w:b/>
                          <w:color w:val="0070C0"/>
                          <w:sz w:val="24"/>
                          <w:szCs w:val="28"/>
                        </w:rPr>
                        <w:t>高齢化の進展に伴い</w:t>
                      </w:r>
                      <w:r w:rsidR="00872AE0">
                        <w:rPr>
                          <w:rFonts w:ascii="ＭＳ ゴシック" w:eastAsia="ＭＳ ゴシック" w:hAnsi="ＭＳ ゴシック" w:hint="eastAsia"/>
                          <w:b/>
                          <w:color w:val="0070C0"/>
                          <w:sz w:val="24"/>
                          <w:szCs w:val="28"/>
                        </w:rPr>
                        <w:t>特に回復期</w:t>
                      </w:r>
                      <w:r w:rsidR="00872AE0" w:rsidRPr="009A0E8F">
                        <w:rPr>
                          <w:rFonts w:ascii="ＭＳ ゴシック" w:eastAsia="ＭＳ ゴシック" w:hAnsi="ＭＳ ゴシック" w:hint="eastAsia"/>
                          <w:b/>
                          <w:color w:val="0070C0"/>
                          <w:sz w:val="24"/>
                          <w:szCs w:val="28"/>
                        </w:rPr>
                        <w:t>の需要増加が予想されていることから、</w:t>
                      </w:r>
                      <w:r w:rsidR="00872AE0">
                        <w:rPr>
                          <w:rFonts w:ascii="ＭＳ ゴシック" w:eastAsia="ＭＳ ゴシック" w:hAnsi="ＭＳ ゴシック" w:hint="eastAsia"/>
                          <w:b/>
                          <w:color w:val="0070C0"/>
                          <w:sz w:val="24"/>
                          <w:szCs w:val="28"/>
                        </w:rPr>
                        <w:t>今後はより効率的で</w:t>
                      </w:r>
                      <w:r w:rsidR="00872AE0">
                        <w:rPr>
                          <w:rFonts w:ascii="ＭＳ ゴシック" w:eastAsia="ＭＳ ゴシック" w:hAnsi="ＭＳ ゴシック"/>
                          <w:b/>
                          <w:color w:val="0070C0"/>
                          <w:sz w:val="24"/>
                          <w:szCs w:val="28"/>
                        </w:rPr>
                        <w:t>質の高い</w:t>
                      </w:r>
                      <w:r w:rsidR="00872AE0">
                        <w:rPr>
                          <w:rFonts w:ascii="ＭＳ ゴシック" w:eastAsia="ＭＳ ゴシック" w:hAnsi="ＭＳ ゴシック" w:hint="eastAsia"/>
                          <w:b/>
                          <w:color w:val="0070C0"/>
                          <w:sz w:val="24"/>
                          <w:szCs w:val="28"/>
                        </w:rPr>
                        <w:t>医療体制（医療提供体制</w:t>
                      </w:r>
                      <w:r w:rsidR="00872AE0">
                        <w:rPr>
                          <w:rFonts w:ascii="ＭＳ ゴシック" w:eastAsia="ＭＳ ゴシック" w:hAnsi="ＭＳ ゴシック"/>
                          <w:b/>
                          <w:color w:val="0070C0"/>
                          <w:sz w:val="24"/>
                          <w:szCs w:val="28"/>
                        </w:rPr>
                        <w:t>・</w:t>
                      </w:r>
                      <w:r w:rsidR="00872AE0">
                        <w:rPr>
                          <w:rFonts w:ascii="ＭＳ ゴシック" w:eastAsia="ＭＳ ゴシック" w:hAnsi="ＭＳ ゴシック" w:hint="eastAsia"/>
                          <w:b/>
                          <w:color w:val="0070C0"/>
                          <w:sz w:val="24"/>
                          <w:szCs w:val="28"/>
                        </w:rPr>
                        <w:t>医療</w:t>
                      </w:r>
                      <w:r w:rsidR="00872AE0">
                        <w:rPr>
                          <w:rFonts w:ascii="ＭＳ ゴシック" w:eastAsia="ＭＳ ゴシック" w:hAnsi="ＭＳ ゴシック"/>
                          <w:b/>
                          <w:color w:val="0070C0"/>
                          <w:sz w:val="24"/>
                          <w:szCs w:val="28"/>
                        </w:rPr>
                        <w:t>連携</w:t>
                      </w:r>
                      <w:r w:rsidR="00872AE0">
                        <w:rPr>
                          <w:rFonts w:ascii="ＭＳ ゴシック" w:eastAsia="ＭＳ ゴシック" w:hAnsi="ＭＳ ゴシック" w:hint="eastAsia"/>
                          <w:b/>
                          <w:color w:val="0070C0"/>
                          <w:sz w:val="24"/>
                          <w:szCs w:val="28"/>
                        </w:rPr>
                        <w:t>体制）のあり方を検討していく必要があります。</w:t>
                      </w:r>
                    </w:p>
                    <w:p w14:paraId="75A089A6" w14:textId="77777777" w:rsidR="00307295" w:rsidRPr="000601EA" w:rsidRDefault="00307295" w:rsidP="00561500">
                      <w:pPr>
                        <w:spacing w:line="240" w:lineRule="exact"/>
                        <w:rPr>
                          <w:rFonts w:ascii="ＭＳ ゴシック" w:eastAsia="ＭＳ ゴシック" w:hAnsi="ＭＳ ゴシック"/>
                          <w:b/>
                          <w:color w:val="0070C0"/>
                          <w:sz w:val="24"/>
                          <w:szCs w:val="28"/>
                        </w:rPr>
                      </w:pPr>
                    </w:p>
                    <w:p w14:paraId="2ACD8F1B" w14:textId="724C38B8"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w:t>
                      </w:r>
                      <w:r w:rsidR="004D1CEE">
                        <w:rPr>
                          <w:rFonts w:ascii="ＭＳ ゴシック" w:eastAsia="ＭＳ ゴシック" w:hAnsi="ＭＳ ゴシック" w:hint="eastAsia"/>
                          <w:b/>
                          <w:color w:val="0070C0"/>
                          <w:sz w:val="24"/>
                          <w:szCs w:val="28"/>
                        </w:rPr>
                        <w:t>の</w:t>
                      </w:r>
                      <w:r w:rsidRPr="00603E78">
                        <w:rPr>
                          <w:rFonts w:ascii="ＭＳ ゴシック" w:eastAsia="ＭＳ ゴシック" w:hAnsi="ＭＳ ゴシック" w:hint="eastAsia"/>
                          <w:b/>
                          <w:color w:val="0070C0"/>
                          <w:sz w:val="24"/>
                          <w:szCs w:val="28"/>
                        </w:rPr>
                        <w:t>救急患者の</w:t>
                      </w:r>
                      <w:r w:rsidRPr="003145E0">
                        <w:rPr>
                          <w:rFonts w:ascii="ＭＳ ゴシック" w:eastAsia="ＭＳ ゴシック" w:hAnsi="ＭＳ ゴシック" w:hint="eastAsia"/>
                          <w:b/>
                          <w:color w:val="0070C0"/>
                          <w:sz w:val="24"/>
                          <w:szCs w:val="28"/>
                        </w:rPr>
                        <w:t>9</w:t>
                      </w:r>
                      <w:r w:rsidR="003145E0" w:rsidRPr="003145E0">
                        <w:rPr>
                          <w:rFonts w:ascii="ＭＳ ゴシック" w:eastAsia="ＭＳ ゴシック" w:hAnsi="ＭＳ ゴシック"/>
                          <w:b/>
                          <w:color w:val="0070C0"/>
                          <w:sz w:val="24"/>
                          <w:szCs w:val="28"/>
                        </w:rPr>
                        <w:t>6</w:t>
                      </w:r>
                      <w:r w:rsidRPr="003145E0">
                        <w:rPr>
                          <w:rFonts w:ascii="ＭＳ ゴシック" w:eastAsia="ＭＳ ゴシック" w:hAnsi="ＭＳ ゴシック" w:hint="eastAsia"/>
                          <w:b/>
                          <w:color w:val="0070C0"/>
                          <w:sz w:val="24"/>
                          <w:szCs w:val="28"/>
                        </w:rPr>
                        <w:t>％は3回以内</w:t>
                      </w:r>
                      <w:r w:rsidRPr="00603E78">
                        <w:rPr>
                          <w:rFonts w:ascii="ＭＳ ゴシック" w:eastAsia="ＭＳ ゴシック" w:hAnsi="ＭＳ ゴシック" w:hint="eastAsia"/>
                          <w:b/>
                          <w:color w:val="0070C0"/>
                          <w:sz w:val="24"/>
                          <w:szCs w:val="28"/>
                        </w:rPr>
                        <w:t>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v:textbox>
              </v:roundrect>
            </w:pict>
          </mc:Fallback>
        </mc:AlternateContent>
      </w:r>
    </w:p>
    <w:p w14:paraId="02C4597A" w14:textId="77777777" w:rsidR="00EF23CB" w:rsidRPr="003A4B21" w:rsidRDefault="00EF23CB" w:rsidP="008D0B43">
      <w:pPr>
        <w:rPr>
          <w:rFonts w:ascii="ＭＳ ゴシック" w:eastAsia="ＭＳ ゴシック" w:hAnsi="ＭＳ ゴシック"/>
          <w:b/>
          <w:color w:val="0070C0"/>
          <w:sz w:val="28"/>
          <w:szCs w:val="28"/>
        </w:rPr>
      </w:pPr>
    </w:p>
    <w:p w14:paraId="41A94ED9" w14:textId="77777777" w:rsidR="009F3936" w:rsidRDefault="009F3936" w:rsidP="00AA6CD2">
      <w:pPr>
        <w:rPr>
          <w:rFonts w:ascii="ＭＳ ゴシック" w:eastAsia="ＭＳ ゴシック" w:hAnsi="ＭＳ ゴシック"/>
          <w:b/>
          <w:color w:val="0070C0"/>
          <w:sz w:val="28"/>
          <w:szCs w:val="28"/>
        </w:rPr>
      </w:pPr>
    </w:p>
    <w:p w14:paraId="1742B726" w14:textId="77777777" w:rsidR="00131098" w:rsidRDefault="00131098" w:rsidP="00AA6CD2">
      <w:pPr>
        <w:rPr>
          <w:rFonts w:ascii="ＭＳ ゴシック" w:eastAsia="ＭＳ ゴシック" w:hAnsi="ＭＳ ゴシック"/>
          <w:b/>
          <w:color w:val="0070C0"/>
          <w:sz w:val="28"/>
          <w:szCs w:val="28"/>
        </w:rPr>
      </w:pPr>
    </w:p>
    <w:p w14:paraId="5DC6C6EA" w14:textId="77777777" w:rsidR="00250D3A" w:rsidRDefault="00250D3A" w:rsidP="00AA6CD2">
      <w:pPr>
        <w:rPr>
          <w:rFonts w:ascii="ＭＳ ゴシック" w:eastAsia="ＭＳ ゴシック" w:hAnsi="ＭＳ ゴシック"/>
          <w:b/>
          <w:color w:val="0070C0"/>
          <w:sz w:val="28"/>
          <w:szCs w:val="28"/>
        </w:rPr>
      </w:pPr>
    </w:p>
    <w:p w14:paraId="423911E4" w14:textId="77777777" w:rsidR="00BD6B6D" w:rsidRDefault="00BD6B6D" w:rsidP="00AA6CD2">
      <w:pPr>
        <w:rPr>
          <w:rFonts w:ascii="ＭＳ ゴシック" w:eastAsia="ＭＳ ゴシック" w:hAnsi="ＭＳ ゴシック"/>
          <w:b/>
          <w:color w:val="0070C0"/>
          <w:sz w:val="28"/>
          <w:szCs w:val="28"/>
        </w:rPr>
      </w:pPr>
    </w:p>
    <w:p w14:paraId="3B71829C" w14:textId="0794B7D1" w:rsidR="00131098" w:rsidRPr="00705572" w:rsidRDefault="00131098" w:rsidP="00561500">
      <w:pPr>
        <w:spacing w:line="360" w:lineRule="auto"/>
        <w:rPr>
          <w:rFonts w:ascii="ＭＳ ゴシック" w:eastAsia="ＭＳ ゴシック" w:hAnsi="ＭＳ ゴシック"/>
          <w:b/>
          <w:color w:val="0070C0"/>
          <w:sz w:val="28"/>
          <w:szCs w:val="28"/>
        </w:rPr>
      </w:pPr>
    </w:p>
    <w:p w14:paraId="0CAC762A" w14:textId="61B44FAF" w:rsidR="007D3BC0" w:rsidRPr="009F5559" w:rsidRDefault="00592906" w:rsidP="00243E75">
      <w:pPr>
        <w:ind w:firstLineChars="50" w:firstLine="110"/>
        <w:rPr>
          <w:rFonts w:ascii="HG丸ｺﾞｼｯｸM-PRO" w:eastAsia="HG丸ｺﾞｼｯｸM-PRO" w:hAnsi="HG丸ｺﾞｼｯｸM-PRO"/>
          <w:b/>
          <w:color w:val="0070C0"/>
          <w:sz w:val="28"/>
          <w:szCs w:val="28"/>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12864" behindDoc="0" locked="0" layoutInCell="1" allowOverlap="1" wp14:anchorId="1110688B" wp14:editId="04F72E64">
                <wp:simplePos x="0" y="0"/>
                <wp:positionH relativeFrom="column">
                  <wp:posOffset>3445510</wp:posOffset>
                </wp:positionH>
                <wp:positionV relativeFrom="paragraph">
                  <wp:posOffset>115570</wp:posOffset>
                </wp:positionV>
                <wp:extent cx="2247900" cy="304800"/>
                <wp:effectExtent l="0" t="0" r="0" b="0"/>
                <wp:wrapNone/>
                <wp:docPr id="3642" name="テキスト ボックス 3642" descr="図表7-3-2　虚血性心疾患の患者数（入院）"/>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CCCA2" w14:textId="72BC3B95"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2</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10688B" id="テキスト ボックス 3642" o:spid="_x0000_s1028" type="#_x0000_t202" alt="図表7-3-2　虚血性心疾患の患者数（入院）" style="position:absolute;left:0;text-align:left;margin-left:271.3pt;margin-top:9.1pt;width:177pt;height:24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" filled="f" stroked="f" strokeweight=".5pt">
                <v:textbox style="mso-fit-shape-to-text:t">
                  <w:txbxContent>
                    <w:p w14:paraId="7E3CCCA2" w14:textId="72BC3B95"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2</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v:textbox>
              </v:shape>
            </w:pict>
          </mc:Fallback>
        </mc:AlternateContent>
      </w:r>
      <w:r w:rsidR="008D0B43" w:rsidRPr="003A4B21">
        <w:rPr>
          <w:rFonts w:ascii="ＭＳ ゴシック" w:eastAsia="ＭＳ ゴシック" w:hAnsi="ＭＳ ゴシック" w:hint="eastAsia"/>
          <w:b/>
          <w:color w:val="0070C0"/>
          <w:sz w:val="28"/>
          <w:szCs w:val="28"/>
        </w:rPr>
        <w:t>（１）</w:t>
      </w:r>
      <w:r w:rsidR="00695EDD" w:rsidRPr="003A4B21">
        <w:rPr>
          <w:rFonts w:ascii="ＭＳ ゴシック" w:eastAsia="ＭＳ ゴシック" w:hAnsi="ＭＳ ゴシック" w:hint="eastAsia"/>
          <w:b/>
          <w:color w:val="0070C0"/>
          <w:sz w:val="28"/>
          <w:szCs w:val="28"/>
        </w:rPr>
        <w:t>心血管疾患</w:t>
      </w:r>
      <w:r w:rsidR="008D0B43" w:rsidRPr="003A4B21">
        <w:rPr>
          <w:rFonts w:ascii="ＭＳ ゴシック" w:eastAsia="ＭＳ ゴシック" w:hAnsi="ＭＳ ゴシック" w:hint="eastAsia"/>
          <w:b/>
          <w:color w:val="0070C0"/>
          <w:sz w:val="28"/>
          <w:szCs w:val="28"/>
        </w:rPr>
        <w:t>患者</w:t>
      </w:r>
      <w:r w:rsidR="007D3BC0" w:rsidRPr="003A4B21">
        <w:rPr>
          <w:rFonts w:ascii="ＭＳ ゴシック" w:eastAsia="ＭＳ ゴシック" w:hAnsi="ＭＳ ゴシック" w:hint="eastAsia"/>
          <w:b/>
          <w:color w:val="0070C0"/>
          <w:sz w:val="28"/>
          <w:szCs w:val="28"/>
        </w:rPr>
        <w:t>について</w:t>
      </w:r>
    </w:p>
    <w:p w14:paraId="4F3DD46A" w14:textId="2D559EC2" w:rsidR="009F5559" w:rsidRPr="003A4B21" w:rsidRDefault="00E7190E" w:rsidP="009F5559">
      <w:pPr>
        <w:rPr>
          <w:rFonts w:ascii="ＭＳ Ｐゴシック" w:eastAsia="ＭＳ Ｐゴシック" w:hAnsi="ＭＳ Ｐゴシック"/>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802614" behindDoc="0" locked="0" layoutInCell="1" allowOverlap="1" wp14:anchorId="42DF3923" wp14:editId="46E10EA0">
            <wp:simplePos x="0" y="0"/>
            <wp:positionH relativeFrom="page">
              <wp:posOffset>4267200</wp:posOffset>
            </wp:positionH>
            <wp:positionV relativeFrom="paragraph">
              <wp:posOffset>131445</wp:posOffset>
            </wp:positionV>
            <wp:extent cx="2619375" cy="2096135"/>
            <wp:effectExtent l="0" t="0" r="9525" b="0"/>
            <wp:wrapSquare wrapText="bothSides"/>
            <wp:docPr id="52" name="図 52" descr="図表7-3-2　虚血性心疾患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図表7-3-2　虚血性心疾患の患者数（入院）"/>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5559" w:rsidRPr="009F5559">
        <w:rPr>
          <w:rFonts w:ascii="HG丸ｺﾞｼｯｸM-PRO" w:eastAsia="HG丸ｺﾞｼｯｸM-PRO" w:hAnsi="HG丸ｺﾞｼｯｸM-PRO" w:hint="eastAsia"/>
          <w:color w:val="000000" w:themeColor="text1"/>
          <w:sz w:val="22"/>
          <w:szCs w:val="22"/>
        </w:rPr>
        <w:t xml:space="preserve">　　</w:t>
      </w:r>
      <w:r w:rsidR="009F5559">
        <w:rPr>
          <w:rFonts w:ascii="ＭＳ Ｐゴシック" w:eastAsia="ＭＳ Ｐゴシック" w:hAnsi="ＭＳ Ｐゴシック" w:hint="eastAsia"/>
          <w:color w:val="000000" w:themeColor="text1"/>
          <w:sz w:val="22"/>
          <w:szCs w:val="22"/>
        </w:rPr>
        <w:t>【</w:t>
      </w:r>
      <w:r w:rsidR="000601EA">
        <w:rPr>
          <w:rFonts w:ascii="ＭＳ Ｐゴシック" w:eastAsia="ＭＳ Ｐゴシック" w:hAnsi="ＭＳ Ｐゴシック" w:hint="eastAsia"/>
          <w:color w:val="000000" w:themeColor="text1"/>
          <w:sz w:val="22"/>
          <w:szCs w:val="22"/>
        </w:rPr>
        <w:t>心</w:t>
      </w:r>
      <w:r w:rsidR="00981809">
        <w:rPr>
          <w:rFonts w:ascii="ＭＳ Ｐゴシック" w:eastAsia="ＭＳ Ｐゴシック" w:hAnsi="ＭＳ Ｐゴシック" w:hint="eastAsia"/>
          <w:color w:val="000000" w:themeColor="text1"/>
          <w:sz w:val="22"/>
          <w:szCs w:val="22"/>
        </w:rPr>
        <w:t>血管</w:t>
      </w:r>
      <w:r w:rsidR="009F5559">
        <w:rPr>
          <w:rFonts w:ascii="ＭＳ Ｐゴシック" w:eastAsia="ＭＳ Ｐゴシック" w:hAnsi="ＭＳ Ｐゴシック" w:hint="eastAsia"/>
          <w:color w:val="000000" w:themeColor="text1"/>
          <w:sz w:val="22"/>
          <w:szCs w:val="22"/>
        </w:rPr>
        <w:t>疾患の患者数等】</w:t>
      </w:r>
    </w:p>
    <w:p w14:paraId="120AD854" w14:textId="1460D663" w:rsidR="008D0B43" w:rsidRDefault="008D0B43" w:rsidP="008D0B43">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○大阪府では</w:t>
      </w:r>
      <w:r w:rsidR="004D1CEE">
        <w:rPr>
          <w:rFonts w:ascii="HG丸ｺﾞｼｯｸM-PRO" w:eastAsia="HG丸ｺﾞｼｯｸM-PRO" w:hAnsi="HG丸ｺﾞｼｯｸM-PRO" w:hint="eastAsia"/>
          <w:color w:val="000000" w:themeColor="text1"/>
          <w:sz w:val="22"/>
          <w:szCs w:val="22"/>
        </w:rPr>
        <w:t>、</w:t>
      </w:r>
      <w:r w:rsidR="00151FCB" w:rsidRPr="003A4B21">
        <w:rPr>
          <w:rFonts w:ascii="HG丸ｺﾞｼｯｸM-PRO" w:eastAsia="HG丸ｺﾞｼｯｸM-PRO" w:hAnsi="HG丸ｺﾞｼｯｸM-PRO" w:hint="eastAsia"/>
          <w:color w:val="000000" w:themeColor="text1"/>
          <w:sz w:val="22"/>
          <w:szCs w:val="22"/>
        </w:rPr>
        <w:t>虚血性心疾患</w:t>
      </w:r>
      <w:r w:rsidRPr="003A4B21">
        <w:rPr>
          <w:rFonts w:ascii="HG丸ｺﾞｼｯｸM-PRO" w:eastAsia="HG丸ｺﾞｼｯｸM-PRO" w:hAnsi="HG丸ｺﾞｼｯｸM-PRO" w:hint="eastAsia"/>
          <w:color w:val="000000" w:themeColor="text1"/>
          <w:sz w:val="22"/>
          <w:szCs w:val="22"/>
        </w:rPr>
        <w:t>の</w:t>
      </w:r>
      <w:r w:rsidR="00781832">
        <w:rPr>
          <w:rFonts w:ascii="HG丸ｺﾞｼｯｸM-PRO" w:eastAsia="HG丸ｺﾞｼｯｸM-PRO" w:hAnsi="HG丸ｺﾞｼｯｸM-PRO" w:hint="eastAsia"/>
          <w:color w:val="000000" w:themeColor="text1"/>
          <w:sz w:val="22"/>
          <w:szCs w:val="22"/>
        </w:rPr>
        <w:t>病院の</w:t>
      </w:r>
      <w:r w:rsidR="00BE4518">
        <w:rPr>
          <w:rFonts w:ascii="HG丸ｺﾞｼｯｸM-PRO" w:eastAsia="HG丸ｺﾞｼｯｸM-PRO" w:hAnsi="HG丸ｺﾞｼｯｸM-PRO" w:hint="eastAsia"/>
          <w:color w:val="000000" w:themeColor="text1"/>
          <w:sz w:val="22"/>
          <w:szCs w:val="22"/>
        </w:rPr>
        <w:t>推計</w:t>
      </w:r>
      <w:r w:rsidR="008F01CE" w:rsidRPr="003A4B21">
        <w:rPr>
          <w:rFonts w:ascii="HG丸ｺﾞｼｯｸM-PRO" w:eastAsia="HG丸ｺﾞｼｯｸM-PRO" w:hAnsi="HG丸ｺﾞｼｯｸM-PRO" w:hint="eastAsia"/>
          <w:color w:val="000000" w:themeColor="text1"/>
          <w:sz w:val="22"/>
          <w:szCs w:val="22"/>
        </w:rPr>
        <w:t>入院</w:t>
      </w:r>
      <w:r w:rsidRPr="003A4B21">
        <w:rPr>
          <w:rFonts w:ascii="HG丸ｺﾞｼｯｸM-PRO" w:eastAsia="HG丸ｺﾞｼｯｸM-PRO" w:hAnsi="HG丸ｺﾞｼｯｸM-PRO" w:hint="eastAsia"/>
          <w:color w:val="000000" w:themeColor="text1"/>
          <w:sz w:val="22"/>
          <w:szCs w:val="22"/>
        </w:rPr>
        <w:t>患者数</w:t>
      </w:r>
      <w:r w:rsidR="000601EA">
        <w:rPr>
          <w:rFonts w:ascii="HG丸ｺﾞｼｯｸM-PRO" w:eastAsia="HG丸ｺﾞｼｯｸM-PRO" w:hAnsi="HG丸ｺﾞｼｯｸM-PRO" w:hint="eastAsia"/>
          <w:color w:val="000000" w:themeColor="text1"/>
          <w:sz w:val="22"/>
          <w:szCs w:val="22"/>
        </w:rPr>
        <w:t>・</w:t>
      </w:r>
      <w:r w:rsidRPr="003A4B21">
        <w:rPr>
          <w:rFonts w:ascii="HG丸ｺﾞｼｯｸM-PRO" w:eastAsia="HG丸ｺﾞｼｯｸM-PRO" w:hAnsi="HG丸ｺﾞｼｯｸM-PRO" w:hint="eastAsia"/>
          <w:color w:val="000000" w:themeColor="text1"/>
          <w:sz w:val="22"/>
          <w:szCs w:val="22"/>
        </w:rPr>
        <w:t>受療率は年々減少傾向にあり、</w:t>
      </w:r>
      <w:r w:rsidR="00635FD4" w:rsidRPr="002275AD">
        <w:rPr>
          <w:rFonts w:ascii="HG丸ｺﾞｼｯｸM-PRO" w:eastAsia="HG丸ｺﾞｼｯｸM-PRO" w:hAnsi="HG丸ｺﾞｼｯｸM-PRO" w:hint="eastAsia"/>
          <w:sz w:val="22"/>
          <w:szCs w:val="22"/>
        </w:rPr>
        <w:t>令和２</w:t>
      </w:r>
      <w:r w:rsidRPr="002275AD">
        <w:rPr>
          <w:rFonts w:ascii="HG丸ｺﾞｼｯｸM-PRO" w:eastAsia="HG丸ｺﾞｼｯｸM-PRO" w:hAnsi="HG丸ｺﾞｼｯｸM-PRO" w:hint="eastAsia"/>
          <w:sz w:val="22"/>
          <w:szCs w:val="22"/>
        </w:rPr>
        <w:t>年</w:t>
      </w:r>
      <w:r w:rsidR="00ED42E9" w:rsidRPr="002275AD">
        <w:rPr>
          <w:rFonts w:ascii="HG丸ｺﾞｼｯｸM-PRO" w:eastAsia="HG丸ｺﾞｼｯｸM-PRO" w:hAnsi="HG丸ｺﾞｼｯｸM-PRO" w:hint="eastAsia"/>
          <w:sz w:val="22"/>
          <w:szCs w:val="22"/>
        </w:rPr>
        <w:t>の</w:t>
      </w:r>
      <w:r w:rsidR="000601EA" w:rsidRPr="002275AD">
        <w:rPr>
          <w:rFonts w:ascii="HG丸ｺﾞｼｯｸM-PRO" w:eastAsia="HG丸ｺﾞｼｯｸM-PRO" w:hAnsi="HG丸ｺﾞｼｯｸM-PRO" w:hint="eastAsia"/>
          <w:sz w:val="22"/>
          <w:szCs w:val="22"/>
        </w:rPr>
        <w:t>入院患者数は</w:t>
      </w:r>
      <w:r w:rsidR="00635FD4" w:rsidRPr="002275AD">
        <w:rPr>
          <w:rFonts w:ascii="HG丸ｺﾞｼｯｸM-PRO" w:eastAsia="HG丸ｺﾞｼｯｸM-PRO" w:hAnsi="HG丸ｺﾞｼｯｸM-PRO"/>
          <w:sz w:val="22"/>
          <w:szCs w:val="22"/>
        </w:rPr>
        <w:t>8</w:t>
      </w:r>
      <w:r w:rsidR="000601EA" w:rsidRPr="002275AD">
        <w:rPr>
          <w:rFonts w:ascii="HG丸ｺﾞｼｯｸM-PRO" w:eastAsia="HG丸ｺﾞｼｯｸM-PRO" w:hAnsi="HG丸ｺﾞｼｯｸM-PRO"/>
          <w:sz w:val="22"/>
          <w:szCs w:val="22"/>
        </w:rPr>
        <w:t>00</w:t>
      </w:r>
      <w:r w:rsidR="00741A40" w:rsidRPr="002275AD">
        <w:rPr>
          <w:rFonts w:ascii="HG丸ｺﾞｼｯｸM-PRO" w:eastAsia="HG丸ｺﾞｼｯｸM-PRO" w:hAnsi="HG丸ｺﾞｼｯｸM-PRO" w:hint="eastAsia"/>
          <w:sz w:val="22"/>
          <w:szCs w:val="22"/>
        </w:rPr>
        <w:t>人</w:t>
      </w:r>
      <w:r w:rsidR="007D3BC0" w:rsidRPr="002275AD">
        <w:rPr>
          <w:rFonts w:ascii="HG丸ｺﾞｼｯｸM-PRO" w:eastAsia="HG丸ｺﾞｼｯｸM-PRO" w:hAnsi="HG丸ｺﾞｼｯｸM-PRO" w:hint="eastAsia"/>
          <w:sz w:val="22"/>
          <w:szCs w:val="22"/>
        </w:rPr>
        <w:t>、</w:t>
      </w:r>
      <w:r w:rsidR="000601EA" w:rsidRPr="002275AD">
        <w:rPr>
          <w:rFonts w:ascii="HG丸ｺﾞｼｯｸM-PRO" w:eastAsia="HG丸ｺﾞｼｯｸM-PRO" w:hAnsi="HG丸ｺﾞｼｯｸM-PRO" w:hint="eastAsia"/>
          <w:sz w:val="22"/>
          <w:szCs w:val="22"/>
        </w:rPr>
        <w:t>受療率は</w:t>
      </w:r>
      <w:r w:rsidR="007D3BC0" w:rsidRPr="002275AD">
        <w:rPr>
          <w:rFonts w:ascii="HG丸ｺﾞｼｯｸM-PRO" w:eastAsia="HG丸ｺﾞｼｯｸM-PRO" w:hAnsi="HG丸ｺﾞｼｯｸM-PRO" w:hint="eastAsia"/>
          <w:sz w:val="22"/>
          <w:szCs w:val="22"/>
        </w:rPr>
        <w:t>人口</w:t>
      </w:r>
      <w:r w:rsidR="00131098" w:rsidRPr="002275AD">
        <w:rPr>
          <w:rFonts w:ascii="HG丸ｺﾞｼｯｸM-PRO" w:eastAsia="HG丸ｺﾞｼｯｸM-PRO" w:hAnsi="HG丸ｺﾞｼｯｸM-PRO"/>
          <w:sz w:val="22"/>
          <w:szCs w:val="22"/>
        </w:rPr>
        <w:t>10</w:t>
      </w:r>
      <w:r w:rsidRPr="002275AD">
        <w:rPr>
          <w:rFonts w:ascii="HG丸ｺﾞｼｯｸM-PRO" w:eastAsia="HG丸ｺﾞｼｯｸM-PRO" w:hAnsi="HG丸ｺﾞｼｯｸM-PRO" w:hint="eastAsia"/>
          <w:sz w:val="22"/>
          <w:szCs w:val="22"/>
        </w:rPr>
        <w:t>万</w:t>
      </w:r>
      <w:r w:rsidR="00E50D5F" w:rsidRPr="002275AD">
        <w:rPr>
          <w:rFonts w:ascii="HG丸ｺﾞｼｯｸM-PRO" w:eastAsia="HG丸ｺﾞｼｯｸM-PRO" w:hAnsi="HG丸ｺﾞｼｯｸM-PRO" w:hint="eastAsia"/>
          <w:sz w:val="22"/>
          <w:szCs w:val="22"/>
        </w:rPr>
        <w:t>対</w:t>
      </w:r>
      <w:r w:rsidR="00635FD4" w:rsidRPr="002275AD">
        <w:rPr>
          <w:rFonts w:ascii="HG丸ｺﾞｼｯｸM-PRO" w:eastAsia="HG丸ｺﾞｼｯｸM-PRO" w:hAnsi="HG丸ｺﾞｼｯｸM-PRO" w:hint="eastAsia"/>
          <w:sz w:val="22"/>
          <w:szCs w:val="22"/>
        </w:rPr>
        <w:t>９</w:t>
      </w:r>
      <w:r w:rsidRPr="003A4B21">
        <w:rPr>
          <w:rFonts w:ascii="HG丸ｺﾞｼｯｸM-PRO" w:eastAsia="HG丸ｺﾞｼｯｸM-PRO" w:hAnsi="HG丸ｺﾞｼｯｸM-PRO" w:hint="eastAsia"/>
          <w:color w:val="000000" w:themeColor="text1"/>
          <w:sz w:val="22"/>
          <w:szCs w:val="22"/>
        </w:rPr>
        <w:t>となっています。</w:t>
      </w:r>
    </w:p>
    <w:p w14:paraId="4519BE9F" w14:textId="5B40AD9B" w:rsidR="00493252" w:rsidRDefault="00493252" w:rsidP="00493252">
      <w:pPr>
        <w:rPr>
          <w:rFonts w:ascii="HG丸ｺﾞｼｯｸM-PRO" w:eastAsia="HG丸ｺﾞｼｯｸM-PRO" w:hAnsi="HG丸ｺﾞｼｯｸM-PRO"/>
          <w:color w:val="000000" w:themeColor="text1"/>
          <w:sz w:val="22"/>
          <w:szCs w:val="22"/>
        </w:rPr>
      </w:pPr>
    </w:p>
    <w:p w14:paraId="28EEC43D" w14:textId="3A768EBD" w:rsidR="00592906" w:rsidRDefault="00592906" w:rsidP="00493252">
      <w:pPr>
        <w:rPr>
          <w:rFonts w:ascii="HG丸ｺﾞｼｯｸM-PRO" w:eastAsia="HG丸ｺﾞｼｯｸM-PRO" w:hAnsi="HG丸ｺﾞｼｯｸM-PRO"/>
          <w:color w:val="000000" w:themeColor="text1"/>
          <w:sz w:val="22"/>
          <w:szCs w:val="22"/>
        </w:rPr>
      </w:pPr>
    </w:p>
    <w:p w14:paraId="489AB12E" w14:textId="657EE2D7" w:rsidR="00592906" w:rsidRPr="002738F1" w:rsidRDefault="004F5231" w:rsidP="00493252">
      <w:pPr>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26560" behindDoc="0" locked="0" layoutInCell="1" allowOverlap="1" wp14:anchorId="14CB12C7" wp14:editId="2AD9C32F">
                <wp:simplePos x="0" y="0"/>
                <wp:positionH relativeFrom="margin">
                  <wp:posOffset>4622800</wp:posOffset>
                </wp:positionH>
                <wp:positionV relativeFrom="paragraph">
                  <wp:posOffset>271145</wp:posOffset>
                </wp:positionV>
                <wp:extent cx="1924050" cy="304800"/>
                <wp:effectExtent l="0" t="0" r="0" b="0"/>
                <wp:wrapNone/>
                <wp:docPr id="39" name="テキスト ボックス 39"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0C172" w14:textId="77777777" w:rsidR="00592906" w:rsidRPr="00832B44" w:rsidRDefault="00592906" w:rsidP="00592906">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CB12C7" id="テキスト ボックス 39" o:spid="_x0000_s1029" type="#_x0000_t202" alt="出典　厚生労働省「患者調査」" style="position:absolute;left:0;text-align:left;margin-left:364pt;margin-top:21.35pt;width:151.5pt;height:24pt;z-index:2522265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" filled="f" stroked="f" strokeweight=".5pt">
                <v:textbox style="mso-fit-shape-to-text:t">
                  <w:txbxContent>
                    <w:p w14:paraId="5200C172" w14:textId="77777777" w:rsidR="00592906" w:rsidRPr="00832B44" w:rsidRDefault="00592906" w:rsidP="00592906">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w10:wrap anchorx="margin"/>
              </v:shape>
            </w:pict>
          </mc:Fallback>
        </mc:AlternateContent>
      </w:r>
    </w:p>
    <w:p w14:paraId="6B1AEBA6" w14:textId="0B58B75B" w:rsidR="00DE71B3" w:rsidRDefault="00DE71B3" w:rsidP="00561500">
      <w:pPr>
        <w:spacing w:line="280" w:lineRule="exact"/>
        <w:rPr>
          <w:rFonts w:ascii="HG丸ｺﾞｼｯｸM-PRO" w:eastAsia="HG丸ｺﾞｼｯｸM-PRO" w:hAnsi="HG丸ｺﾞｼｯｸM-PRO"/>
          <w:color w:val="000000" w:themeColor="text1"/>
          <w:sz w:val="22"/>
          <w:szCs w:val="22"/>
        </w:rPr>
      </w:pPr>
    </w:p>
    <w:p w14:paraId="07B2A4C5" w14:textId="4E6DAF3B" w:rsidR="00493252" w:rsidRDefault="00493252" w:rsidP="00243E7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【平均在院日数</w:t>
      </w:r>
      <w:r w:rsidR="00F572D2" w:rsidRPr="00FC4293">
        <w:rPr>
          <w:rFonts w:ascii="ＭＳ Ｐゴシック" w:eastAsia="ＭＳ Ｐゴシック" w:hAnsi="ＭＳ Ｐゴシック" w:hint="eastAsia"/>
          <w:sz w:val="22"/>
          <w:szCs w:val="22"/>
          <w:vertAlign w:val="superscript"/>
        </w:rPr>
        <w:t>注1</w:t>
      </w:r>
      <w:r>
        <w:rPr>
          <w:rFonts w:ascii="ＭＳ Ｐゴシック" w:eastAsia="ＭＳ Ｐゴシック" w:hAnsi="ＭＳ Ｐゴシック" w:hint="eastAsia"/>
          <w:sz w:val="22"/>
          <w:szCs w:val="22"/>
        </w:rPr>
        <w:t>】</w:t>
      </w:r>
    </w:p>
    <w:p w14:paraId="45BCDB95" w14:textId="1732F837" w:rsidR="002275AD" w:rsidRPr="0017273E" w:rsidRDefault="00493252" w:rsidP="00493252">
      <w:pPr>
        <w:ind w:leftChars="200" w:left="640" w:hangingChars="100" w:hanging="220"/>
        <w:rPr>
          <w:rFonts w:ascii="HG丸ｺﾞｼｯｸM-PRO" w:eastAsia="HG丸ｺﾞｼｯｸM-PRO" w:hAnsi="HG丸ｺﾞｼｯｸM-PRO"/>
          <w:sz w:val="22"/>
          <w:szCs w:val="22"/>
        </w:rPr>
      </w:pPr>
      <w:r w:rsidRPr="008A7821">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における心血管疾患患者の</w:t>
      </w:r>
      <w:r w:rsidRPr="002275AD">
        <w:rPr>
          <w:rFonts w:ascii="HG丸ｺﾞｼｯｸM-PRO" w:eastAsia="HG丸ｺﾞｼｯｸM-PRO" w:hAnsi="HG丸ｺﾞｼｯｸM-PRO" w:hint="eastAsia"/>
          <w:sz w:val="22"/>
          <w:szCs w:val="22"/>
        </w:rPr>
        <w:t>平均在院日数（</w:t>
      </w:r>
      <w:r w:rsidR="0017273E">
        <w:rPr>
          <w:rFonts w:ascii="HG丸ｺﾞｼｯｸM-PRO" w:eastAsia="HG丸ｺﾞｼｯｸM-PRO" w:hAnsi="HG丸ｺﾞｼｯｸM-PRO"/>
          <w:sz w:val="22"/>
          <w:szCs w:val="22"/>
        </w:rPr>
        <w:t>8.7</w:t>
      </w:r>
      <w:r w:rsidRPr="002275AD">
        <w:rPr>
          <w:rFonts w:ascii="HG丸ｺﾞｼｯｸM-PRO" w:eastAsia="HG丸ｺﾞｼｯｸM-PRO" w:hAnsi="HG丸ｺﾞｼｯｸM-PRO"/>
          <w:sz w:val="22"/>
          <w:szCs w:val="22"/>
        </w:rPr>
        <w:t>日）は全国（</w:t>
      </w:r>
      <w:r w:rsidR="0017273E">
        <w:rPr>
          <w:rFonts w:ascii="HG丸ｺﾞｼｯｸM-PRO" w:eastAsia="HG丸ｺﾞｼｯｸM-PRO" w:hAnsi="HG丸ｺﾞｼｯｸM-PRO"/>
          <w:sz w:val="22"/>
          <w:szCs w:val="22"/>
        </w:rPr>
        <w:t>8</w:t>
      </w:r>
      <w:r w:rsidR="002275AD" w:rsidRPr="002275AD">
        <w:rPr>
          <w:rFonts w:ascii="HG丸ｺﾞｼｯｸM-PRO" w:eastAsia="HG丸ｺﾞｼｯｸM-PRO" w:hAnsi="HG丸ｺﾞｼｯｸM-PRO"/>
          <w:sz w:val="22"/>
          <w:szCs w:val="22"/>
        </w:rPr>
        <w:t>.</w:t>
      </w:r>
      <w:r w:rsidR="0017273E">
        <w:rPr>
          <w:rFonts w:ascii="HG丸ｺﾞｼｯｸM-PRO" w:eastAsia="HG丸ｺﾞｼｯｸM-PRO" w:hAnsi="HG丸ｺﾞｼｯｸM-PRO"/>
          <w:sz w:val="22"/>
          <w:szCs w:val="22"/>
        </w:rPr>
        <w:t>6</w:t>
      </w:r>
      <w:r w:rsidRPr="002275AD">
        <w:rPr>
          <w:rFonts w:ascii="HG丸ｺﾞｼｯｸM-PRO" w:eastAsia="HG丸ｺﾞｼｯｸM-PRO" w:hAnsi="HG丸ｺﾞｼｯｸM-PRO"/>
          <w:sz w:val="22"/>
          <w:szCs w:val="22"/>
        </w:rPr>
        <w:t>日）と</w:t>
      </w:r>
      <w:r w:rsidR="0017273E">
        <w:rPr>
          <w:rFonts w:ascii="HG丸ｺﾞｼｯｸM-PRO" w:eastAsia="HG丸ｺﾞｼｯｸM-PRO" w:hAnsi="HG丸ｺﾞｼｯｸM-PRO" w:hint="eastAsia"/>
          <w:sz w:val="22"/>
          <w:szCs w:val="22"/>
        </w:rPr>
        <w:t>ほぼ同等と</w:t>
      </w:r>
      <w:r w:rsidRPr="002275AD">
        <w:rPr>
          <w:rFonts w:ascii="HG丸ｺﾞｼｯｸM-PRO" w:eastAsia="HG丸ｺﾞｼｯｸM-PRO" w:hAnsi="HG丸ｺﾞｼｯｸM-PRO"/>
          <w:sz w:val="22"/>
          <w:szCs w:val="22"/>
        </w:rPr>
        <w:t>なっています</w:t>
      </w:r>
      <w:r>
        <w:rPr>
          <w:rFonts w:ascii="HG丸ｺﾞｼｯｸM-PRO" w:eastAsia="HG丸ｺﾞｼｯｸM-PRO" w:hAnsi="HG丸ｺﾞｼｯｸM-PRO" w:hint="eastAsia"/>
          <w:color w:val="000000" w:themeColor="text1"/>
          <w:sz w:val="22"/>
          <w:szCs w:val="22"/>
        </w:rPr>
        <w:t>。</w:t>
      </w:r>
    </w:p>
    <w:p w14:paraId="36E77E77" w14:textId="2A4F19BF" w:rsidR="0092433F" w:rsidRDefault="00071377" w:rsidP="0049325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990016" behindDoc="0" locked="0" layoutInCell="1" allowOverlap="1" wp14:anchorId="0A7B7BFD" wp14:editId="5BBE392B">
                <wp:simplePos x="0" y="0"/>
                <wp:positionH relativeFrom="column">
                  <wp:posOffset>3041650</wp:posOffset>
                </wp:positionH>
                <wp:positionV relativeFrom="paragraph">
                  <wp:posOffset>22860</wp:posOffset>
                </wp:positionV>
                <wp:extent cx="1924050" cy="304800"/>
                <wp:effectExtent l="0" t="0" r="0" b="0"/>
                <wp:wrapNone/>
                <wp:docPr id="31" name="テキスト ボックス 31" descr="図表7-3-4　退院患者平均在院日数（平成29年）"/>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43094" w14:textId="3A46C08F"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r w:rsidR="0017273E">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hint="eastAsia"/>
                                <w:color w:val="000000" w:themeColor="text1"/>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7B7BFD" id="テキスト ボックス 31" o:spid="_x0000_s1030" type="#_x0000_t202" alt="図表7-3-4　退院患者平均在院日数（平成29年）" style="position:absolute;left:0;text-align:left;margin-left:239.5pt;margin-top:1.8pt;width:151.5pt;height:24pt;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" filled="f" stroked="f" strokeweight=".5pt">
                <v:textbox style="mso-fit-shape-to-text:t">
                  <w:txbxContent>
                    <w:p w14:paraId="33343094" w14:textId="3A46C08F"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4</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r w:rsidR="0017273E">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hint="eastAsia"/>
                          <w:color w:val="000000" w:themeColor="text1"/>
                          <w:sz w:val="20"/>
                          <w:szCs w:val="20"/>
                        </w:rPr>
                        <w:t>年）</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44992" behindDoc="0" locked="0" layoutInCell="1" allowOverlap="1" wp14:anchorId="7926136E" wp14:editId="18F2A50F">
                <wp:simplePos x="0" y="0"/>
                <wp:positionH relativeFrom="column">
                  <wp:posOffset>270510</wp:posOffset>
                </wp:positionH>
                <wp:positionV relativeFrom="paragraph">
                  <wp:posOffset>20320</wp:posOffset>
                </wp:positionV>
                <wp:extent cx="1924050" cy="304800"/>
                <wp:effectExtent l="0" t="0" r="0" b="0"/>
                <wp:wrapNone/>
                <wp:docPr id="59" name="テキスト ボックス 59" descr="図表7-3-3　退院患者平均在院日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7D0F3" w14:textId="47560A7C" w:rsidR="00DE71B3" w:rsidRPr="00BE725E" w:rsidRDefault="00DE71B3" w:rsidP="00DE71B3">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3</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26136E" id="テキスト ボックス 59" o:spid="_x0000_s1031" type="#_x0000_t202" alt="図表7-3-3　退院患者平均在院日数" style="position:absolute;left:0;text-align:left;margin-left:21.3pt;margin-top:1.6pt;width:151.5pt;height:24pt;z-index:25224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" filled="f" stroked="f" strokeweight=".5pt">
                <v:textbox style="mso-fit-shape-to-text:t">
                  <w:txbxContent>
                    <w:p w14:paraId="2C47D0F3" w14:textId="47560A7C" w:rsidR="00DE71B3" w:rsidRPr="00BE725E" w:rsidRDefault="00DE71B3" w:rsidP="00DE71B3">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3</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w:t>
                      </w:r>
                    </w:p>
                  </w:txbxContent>
                </v:textbox>
              </v:shape>
            </w:pict>
          </mc:Fallback>
        </mc:AlternateContent>
      </w:r>
    </w:p>
    <w:p w14:paraId="4CAB0A9D" w14:textId="621BDA0B" w:rsidR="00C50FE0" w:rsidRDefault="00310584"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3280" behindDoc="0" locked="0" layoutInCell="1" allowOverlap="1" wp14:anchorId="27BAB8B8" wp14:editId="569F1372">
                <wp:simplePos x="0" y="0"/>
                <wp:positionH relativeFrom="column">
                  <wp:posOffset>4464685</wp:posOffset>
                </wp:positionH>
                <wp:positionV relativeFrom="paragraph">
                  <wp:posOffset>2202815</wp:posOffset>
                </wp:positionV>
                <wp:extent cx="1924050" cy="304800"/>
                <wp:effectExtent l="0" t="0" r="0" b="0"/>
                <wp:wrapNone/>
                <wp:docPr id="3643" name="テキスト ボックス 3643"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8AD85" w14:textId="77777777"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BAB8B8" id="テキスト ボックス 3643" o:spid="_x0000_s1032" type="#_x0000_t202" alt="出典　厚生労働省「患者調査」" style="position:absolute;left:0;text-align:left;margin-left:351.55pt;margin-top:173.45pt;width:151.5pt;height:24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" filled="f" stroked="f" strokeweight=".5pt">
                <v:textbox style="mso-fit-shape-to-text:t">
                  <w:txbxContent>
                    <w:p w14:paraId="31F8AD85" w14:textId="77777777"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47040" behindDoc="0" locked="0" layoutInCell="1" allowOverlap="1" wp14:anchorId="3327BF5C" wp14:editId="1C3164F0">
                <wp:simplePos x="0" y="0"/>
                <wp:positionH relativeFrom="column">
                  <wp:posOffset>1403350</wp:posOffset>
                </wp:positionH>
                <wp:positionV relativeFrom="paragraph">
                  <wp:posOffset>2212340</wp:posOffset>
                </wp:positionV>
                <wp:extent cx="1924050" cy="304800"/>
                <wp:effectExtent l="0" t="0" r="0" b="0"/>
                <wp:wrapNone/>
                <wp:docPr id="60" name="テキスト ボックス 60"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B6654" w14:textId="77777777"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27BF5C" id="テキスト ボックス 60" o:spid="_x0000_s1033" type="#_x0000_t202" alt="出典　厚生労働省「患者調査」" style="position:absolute;left:0;text-align:left;margin-left:110.5pt;margin-top:174.2pt;width:151.5pt;height:24pt;z-index:25224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" filled="f" stroked="f" strokeweight=".5pt">
                <v:textbox style="mso-fit-shape-to-text:t">
                  <w:txbxContent>
                    <w:p w14:paraId="167B6654" w14:textId="77777777"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00C50FE0">
        <w:rPr>
          <w:rFonts w:ascii="HG丸ｺﾞｼｯｸM-PRO" w:eastAsia="HG丸ｺﾞｼｯｸM-PRO" w:hAnsi="HG丸ｺﾞｼｯｸM-PRO"/>
          <w:noProof/>
          <w:color w:val="000000" w:themeColor="text1"/>
          <w:sz w:val="22"/>
          <w:szCs w:val="22"/>
        </w:rPr>
        <w:drawing>
          <wp:inline distT="0" distB="0" distL="0" distR="0" wp14:anchorId="269781E0" wp14:editId="7EAAB813">
            <wp:extent cx="2694174" cy="2160000"/>
            <wp:effectExtent l="0" t="0" r="0" b="0"/>
            <wp:docPr id="448" name="図 448" descr="図表7-3-3　退院患者平均在院日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図 448" descr="図表7-3-3　退院患者平均在院日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4174"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sidR="007B15B2">
        <w:rPr>
          <w:rFonts w:ascii="HG丸ｺﾞｼｯｸM-PRO" w:eastAsia="HG丸ｺﾞｼｯｸM-PRO" w:hAnsi="HG丸ｺﾞｼｯｸM-PRO"/>
          <w:noProof/>
          <w:sz w:val="22"/>
          <w:szCs w:val="22"/>
        </w:rPr>
        <w:drawing>
          <wp:inline distT="0" distB="0" distL="0" distR="0" wp14:anchorId="17B3CA3C" wp14:editId="5227AD32">
            <wp:extent cx="2704290" cy="2160000"/>
            <wp:effectExtent l="0" t="0" r="1270" b="0"/>
            <wp:docPr id="30" name="図 30" descr="図表7-3-4　退院患者平均在院日数（平成29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図表7-3-4　退院患者平均在院日数（平成29年）"/>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4290" cy="2160000"/>
                    </a:xfrm>
                    <a:prstGeom prst="rect">
                      <a:avLst/>
                    </a:prstGeom>
                    <a:noFill/>
                    <a:ln>
                      <a:noFill/>
                    </a:ln>
                  </pic:spPr>
                </pic:pic>
              </a:graphicData>
            </a:graphic>
          </wp:inline>
        </w:drawing>
      </w:r>
    </w:p>
    <w:p w14:paraId="44EF8860" w14:textId="1D07FD1A" w:rsidR="004D1CEE" w:rsidRDefault="004F5231" w:rsidP="003B1003">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2292096" behindDoc="0" locked="0" layoutInCell="1" allowOverlap="1" wp14:anchorId="7D6B6103" wp14:editId="12D7CB90">
                <wp:simplePos x="0" y="0"/>
                <wp:positionH relativeFrom="margin">
                  <wp:posOffset>-11430</wp:posOffset>
                </wp:positionH>
                <wp:positionV relativeFrom="paragraph">
                  <wp:posOffset>227965</wp:posOffset>
                </wp:positionV>
                <wp:extent cx="6127115" cy="406400"/>
                <wp:effectExtent l="0" t="0" r="26035" b="0"/>
                <wp:wrapNone/>
                <wp:docPr id="449" name="グループ化 449"/>
                <wp:cNvGraphicFramePr/>
                <a:graphic xmlns:a="http://schemas.openxmlformats.org/drawingml/2006/main">
                  <a:graphicData uri="http://schemas.microsoft.com/office/word/2010/wordprocessingGroup">
                    <wpg:wgp>
                      <wpg:cNvGrpSpPr/>
                      <wpg:grpSpPr>
                        <a:xfrm>
                          <a:off x="0" y="0"/>
                          <a:ext cx="6127115" cy="406400"/>
                          <a:chOff x="57150" y="6791325"/>
                          <a:chExt cx="6127115" cy="406400"/>
                        </a:xfrm>
                      </wpg:grpSpPr>
                      <wps:wsp>
                        <wps:cNvPr id="459" name="テキスト ボックス 459" descr="注1　平均在院日数：令和２年患者調査では、元号変更に伴う退院患者の平均在院日数の特異値が散見されたため、ここでは平成29年患者調査の結果を記載しています。"/>
                        <wps:cNvSpPr txBox="1"/>
                        <wps:spPr>
                          <a:xfrm>
                            <a:off x="57150" y="6795135"/>
                            <a:ext cx="6127115"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58BD6" w14:textId="3D53F7A2" w:rsidR="0017273E" w:rsidRPr="00053171" w:rsidRDefault="00053171" w:rsidP="00053171">
                              <w:pPr>
                                <w:spacing w:line="240" w:lineRule="exact"/>
                                <w:ind w:left="540" w:hangingChars="300" w:hanging="540"/>
                                <w:jc w:val="left"/>
                                <w:rPr>
                                  <w:sz w:val="18"/>
                                </w:rPr>
                              </w:pPr>
                              <w:r>
                                <w:rPr>
                                  <w:rFonts w:hint="eastAsia"/>
                                  <w:sz w:val="18"/>
                                </w:rPr>
                                <w:t>注</w:t>
                              </w:r>
                              <w:r w:rsidR="00310584" w:rsidRPr="00310584">
                                <w:rPr>
                                  <w:rFonts w:ascii="ＭＳ 明朝" w:hAnsi="ＭＳ 明朝" w:hint="eastAsia"/>
                                  <w:sz w:val="18"/>
                                </w:rPr>
                                <w:t>1</w:t>
                              </w:r>
                              <w:r>
                                <w:rPr>
                                  <w:rFonts w:hint="eastAsia"/>
                                  <w:sz w:val="18"/>
                                </w:rPr>
                                <w:t xml:space="preserve">　</w:t>
                              </w:r>
                              <w:r w:rsidR="004D1CEE">
                                <w:rPr>
                                  <w:rFonts w:hint="eastAsia"/>
                                  <w:sz w:val="18"/>
                                </w:rPr>
                                <w:t>平均在院日数：</w:t>
                              </w:r>
                              <w:r w:rsidR="0017273E" w:rsidRPr="00053171">
                                <w:rPr>
                                  <w:rFonts w:hint="eastAsia"/>
                                  <w:sz w:val="18"/>
                                </w:rPr>
                                <w:t>令和</w:t>
                              </w:r>
                              <w:r w:rsidR="0017273E" w:rsidRPr="00053171">
                                <w:rPr>
                                  <w:sz w:val="18"/>
                                </w:rPr>
                                <w:t>２年</w:t>
                              </w:r>
                              <w:r w:rsidR="0017273E" w:rsidRPr="00053171">
                                <w:rPr>
                                  <w:rFonts w:hint="eastAsia"/>
                                  <w:sz w:val="18"/>
                                </w:rPr>
                                <w:t>患者調査では</w:t>
                              </w:r>
                              <w:r w:rsidR="00310584">
                                <w:rPr>
                                  <w:rFonts w:hint="eastAsia"/>
                                  <w:sz w:val="18"/>
                                </w:rPr>
                                <w:t>、</w:t>
                              </w:r>
                              <w:r w:rsidR="0017273E" w:rsidRPr="00053171">
                                <w:rPr>
                                  <w:rFonts w:hint="eastAsia"/>
                                  <w:sz w:val="18"/>
                                </w:rPr>
                                <w:t>元号変更に伴う退院患者の平均</w:t>
                              </w:r>
                              <w:r w:rsidR="0017273E" w:rsidRPr="00053171">
                                <w:rPr>
                                  <w:sz w:val="18"/>
                                </w:rPr>
                                <w:t>在院日数の</w:t>
                              </w:r>
                              <w:r w:rsidR="0017273E" w:rsidRPr="00053171">
                                <w:rPr>
                                  <w:rFonts w:hint="eastAsia"/>
                                  <w:sz w:val="18"/>
                                </w:rPr>
                                <w:t>特異値</w:t>
                              </w:r>
                              <w:r w:rsidR="0017273E" w:rsidRPr="00053171">
                                <w:rPr>
                                  <w:sz w:val="18"/>
                                </w:rPr>
                                <w:t>が散見されたため、</w:t>
                              </w:r>
                              <w:r w:rsidR="0017273E" w:rsidRPr="00053171">
                                <w:rPr>
                                  <w:rFonts w:hint="eastAsia"/>
                                  <w:sz w:val="18"/>
                                </w:rPr>
                                <w:t>ここでは</w:t>
                              </w:r>
                              <w:r w:rsidR="0017273E" w:rsidRPr="00053171">
                                <w:rPr>
                                  <w:sz w:val="18"/>
                                </w:rPr>
                                <w:t>平成</w:t>
                              </w:r>
                              <w:r w:rsidR="0017273E" w:rsidRPr="00053171">
                                <w:rPr>
                                  <w:rFonts w:ascii="ＭＳ 明朝" w:hAnsi="ＭＳ 明朝" w:hint="eastAsia"/>
                                  <w:sz w:val="18"/>
                                </w:rPr>
                                <w:t>29</w:t>
                              </w:r>
                              <w:r w:rsidR="0017273E" w:rsidRPr="00053171">
                                <w:rPr>
                                  <w:rFonts w:hint="eastAsia"/>
                                  <w:sz w:val="18"/>
                                </w:rPr>
                                <w:t>年</w:t>
                              </w:r>
                              <w:r w:rsidR="0017273E" w:rsidRPr="00053171">
                                <w:rPr>
                                  <w:sz w:val="18"/>
                                </w:rPr>
                                <w:t>患者調査の結果を記載しています。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462" name="直線コネクタ 462"/>
                        <wps:cNvCnPr/>
                        <wps:spPr>
                          <a:xfrm flipV="1">
                            <a:off x="76200" y="6791325"/>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6B6103" id="グループ化 449" o:spid="_x0000_s1034" style="position:absolute;left:0;text-align:left;margin-left:-.9pt;margin-top:17.95pt;width:482.45pt;height:32pt;z-index:252292096;mso-position-horizontal-relative:margin;mso-width-relative:margin;mso-height-relative:margin" coordorigin="571,67913" coordsize="61271,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">
                <v:shape id="テキスト ボックス 459" o:spid="_x0000_s1035" type="#_x0000_t202" alt="注1　平均在院日数：令和２年患者調査では、元号変更に伴う退院患者の平均在院日数の特異値が散見されたため、ここでは平成29年患者調査の結果を記載しています。" style="position:absolute;left:571;top:67951;width:61271;height:4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" filled="f" stroked="f" strokeweight=".5pt">
                  <v:textbox style="mso-fit-shape-to-text:t">
                    <w:txbxContent>
                      <w:p w14:paraId="40C58BD6" w14:textId="3D53F7A2" w:rsidR="0017273E" w:rsidRPr="00053171" w:rsidRDefault="00053171" w:rsidP="00053171">
                        <w:pPr>
                          <w:spacing w:line="240" w:lineRule="exact"/>
                          <w:ind w:left="540" w:hangingChars="300" w:hanging="540"/>
                          <w:jc w:val="left"/>
                          <w:rPr>
                            <w:sz w:val="18"/>
                          </w:rPr>
                        </w:pPr>
                        <w:r>
                          <w:rPr>
                            <w:rFonts w:hint="eastAsia"/>
                            <w:sz w:val="18"/>
                          </w:rPr>
                          <w:t>注</w:t>
                        </w:r>
                        <w:r w:rsidR="00310584" w:rsidRPr="00310584">
                          <w:rPr>
                            <w:rFonts w:ascii="ＭＳ 明朝" w:hAnsi="ＭＳ 明朝" w:hint="eastAsia"/>
                            <w:sz w:val="18"/>
                          </w:rPr>
                          <w:t>1</w:t>
                        </w:r>
                        <w:r>
                          <w:rPr>
                            <w:rFonts w:hint="eastAsia"/>
                            <w:sz w:val="18"/>
                          </w:rPr>
                          <w:t xml:space="preserve">　</w:t>
                        </w:r>
                        <w:r w:rsidR="004D1CEE">
                          <w:rPr>
                            <w:rFonts w:hint="eastAsia"/>
                            <w:sz w:val="18"/>
                          </w:rPr>
                          <w:t>平均在院日数：</w:t>
                        </w:r>
                        <w:r w:rsidR="0017273E" w:rsidRPr="00053171">
                          <w:rPr>
                            <w:rFonts w:hint="eastAsia"/>
                            <w:sz w:val="18"/>
                          </w:rPr>
                          <w:t>令和</w:t>
                        </w:r>
                        <w:r w:rsidR="0017273E" w:rsidRPr="00053171">
                          <w:rPr>
                            <w:sz w:val="18"/>
                          </w:rPr>
                          <w:t>２年</w:t>
                        </w:r>
                        <w:r w:rsidR="0017273E" w:rsidRPr="00053171">
                          <w:rPr>
                            <w:rFonts w:hint="eastAsia"/>
                            <w:sz w:val="18"/>
                          </w:rPr>
                          <w:t>患者調査では</w:t>
                        </w:r>
                        <w:r w:rsidR="00310584">
                          <w:rPr>
                            <w:rFonts w:hint="eastAsia"/>
                            <w:sz w:val="18"/>
                          </w:rPr>
                          <w:t>、</w:t>
                        </w:r>
                        <w:r w:rsidR="0017273E" w:rsidRPr="00053171">
                          <w:rPr>
                            <w:rFonts w:hint="eastAsia"/>
                            <w:sz w:val="18"/>
                          </w:rPr>
                          <w:t>元号変更に伴う退院患者の平均</w:t>
                        </w:r>
                        <w:r w:rsidR="0017273E" w:rsidRPr="00053171">
                          <w:rPr>
                            <w:sz w:val="18"/>
                          </w:rPr>
                          <w:t>在院日数の</w:t>
                        </w:r>
                        <w:r w:rsidR="0017273E" w:rsidRPr="00053171">
                          <w:rPr>
                            <w:rFonts w:hint="eastAsia"/>
                            <w:sz w:val="18"/>
                          </w:rPr>
                          <w:t>特異値</w:t>
                        </w:r>
                        <w:r w:rsidR="0017273E" w:rsidRPr="00053171">
                          <w:rPr>
                            <w:sz w:val="18"/>
                          </w:rPr>
                          <w:t>が散見されたため、</w:t>
                        </w:r>
                        <w:r w:rsidR="0017273E" w:rsidRPr="00053171">
                          <w:rPr>
                            <w:rFonts w:hint="eastAsia"/>
                            <w:sz w:val="18"/>
                          </w:rPr>
                          <w:t>ここでは</w:t>
                        </w:r>
                        <w:r w:rsidR="0017273E" w:rsidRPr="00053171">
                          <w:rPr>
                            <w:sz w:val="18"/>
                          </w:rPr>
                          <w:t>平成</w:t>
                        </w:r>
                        <w:r w:rsidR="0017273E" w:rsidRPr="00053171">
                          <w:rPr>
                            <w:rFonts w:ascii="ＭＳ 明朝" w:hAnsi="ＭＳ 明朝" w:hint="eastAsia"/>
                            <w:sz w:val="18"/>
                          </w:rPr>
                          <w:t>29</w:t>
                        </w:r>
                        <w:r w:rsidR="0017273E" w:rsidRPr="00053171">
                          <w:rPr>
                            <w:rFonts w:hint="eastAsia"/>
                            <w:sz w:val="18"/>
                          </w:rPr>
                          <w:t>年</w:t>
                        </w:r>
                        <w:r w:rsidR="0017273E" w:rsidRPr="00053171">
                          <w:rPr>
                            <w:sz w:val="18"/>
                          </w:rPr>
                          <w:t>患者調査の結果を記載しています。</w:t>
                        </w:r>
                      </w:p>
                    </w:txbxContent>
                  </v:textbox>
                </v:shape>
                <v:line id="直線コネクタ 462" o:spid="_x0000_s1036" style="position:absolute;flip:y;visibility:visible;mso-wrap-style:square" from="762,67913" to="61817,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" strokecolor="#4579b8 [3044]"/>
                <w10:wrap anchorx="margin"/>
              </v:group>
            </w:pict>
          </mc:Fallback>
        </mc:AlternateContent>
      </w:r>
    </w:p>
    <w:p w14:paraId="1B81C90D" w14:textId="0A525511" w:rsidR="000D13E9" w:rsidRDefault="000D13E9" w:rsidP="000D13E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00F41F49">
        <w:rPr>
          <w:rFonts w:ascii="ＭＳ Ｐゴシック" w:eastAsia="ＭＳ Ｐゴシック" w:hAnsi="ＭＳ Ｐゴシック" w:hint="eastAsia"/>
          <w:sz w:val="22"/>
          <w:szCs w:val="22"/>
        </w:rPr>
        <w:t>在宅等生活の場に復帰した患者の割合</w:t>
      </w:r>
      <w:r>
        <w:rPr>
          <w:rFonts w:ascii="ＭＳ Ｐゴシック" w:eastAsia="ＭＳ Ｐゴシック" w:hAnsi="ＭＳ Ｐゴシック" w:hint="eastAsia"/>
          <w:sz w:val="22"/>
          <w:szCs w:val="22"/>
        </w:rPr>
        <w:t>】</w:t>
      </w:r>
    </w:p>
    <w:p w14:paraId="5D0AA98C" w14:textId="19627D6C" w:rsidR="000D13E9" w:rsidRDefault="000D13E9" w:rsidP="000D13E9">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w:t>
      </w:r>
      <w:r w:rsidR="00F41F49" w:rsidRPr="008A7821">
        <w:rPr>
          <w:rFonts w:ascii="HG丸ｺﾞｼｯｸM-PRO" w:eastAsia="HG丸ｺﾞｼｯｸM-PRO" w:hAnsi="HG丸ｺﾞｼｯｸM-PRO" w:hint="eastAsia"/>
          <w:color w:val="000000" w:themeColor="text1"/>
          <w:sz w:val="22"/>
          <w:szCs w:val="22"/>
        </w:rPr>
        <w:t>大阪府</w:t>
      </w:r>
      <w:r w:rsidR="00F41F49">
        <w:rPr>
          <w:rFonts w:ascii="HG丸ｺﾞｼｯｸM-PRO" w:eastAsia="HG丸ｺﾞｼｯｸM-PRO" w:hAnsi="HG丸ｺﾞｼｯｸM-PRO" w:hint="eastAsia"/>
          <w:color w:val="000000" w:themeColor="text1"/>
          <w:sz w:val="22"/>
          <w:szCs w:val="22"/>
        </w:rPr>
        <w:t>における虚血性心疾患患者の、在宅等の生活の場に復帰した割合（</w:t>
      </w:r>
      <w:r w:rsidR="00F41F49">
        <w:rPr>
          <w:rFonts w:ascii="HG丸ｺﾞｼｯｸM-PRO" w:eastAsia="HG丸ｺﾞｼｯｸM-PRO" w:hAnsi="HG丸ｺﾞｼｯｸM-PRO"/>
          <w:color w:val="000000" w:themeColor="text1"/>
          <w:sz w:val="22"/>
          <w:szCs w:val="22"/>
        </w:rPr>
        <w:t>95.0%</w:t>
      </w:r>
      <w:r w:rsidR="00F41F49">
        <w:rPr>
          <w:rFonts w:ascii="HG丸ｺﾞｼｯｸM-PRO" w:eastAsia="HG丸ｺﾞｼｯｸM-PRO" w:hAnsi="HG丸ｺﾞｼｯｸM-PRO" w:hint="eastAsia"/>
          <w:color w:val="000000" w:themeColor="text1"/>
          <w:sz w:val="22"/>
          <w:szCs w:val="22"/>
        </w:rPr>
        <w:t>）は全国（</w:t>
      </w:r>
      <w:r w:rsidR="00F41F49">
        <w:rPr>
          <w:rFonts w:ascii="HG丸ｺﾞｼｯｸM-PRO" w:eastAsia="HG丸ｺﾞｼｯｸM-PRO" w:hAnsi="HG丸ｺﾞｼｯｸM-PRO"/>
          <w:color w:val="000000" w:themeColor="text1"/>
          <w:sz w:val="22"/>
          <w:szCs w:val="22"/>
        </w:rPr>
        <w:t>93.4%</w:t>
      </w:r>
      <w:r w:rsidR="00F41F49">
        <w:rPr>
          <w:rFonts w:ascii="HG丸ｺﾞｼｯｸM-PRO" w:eastAsia="HG丸ｺﾞｼｯｸM-PRO" w:hAnsi="HG丸ｺﾞｼｯｸM-PRO" w:hint="eastAsia"/>
          <w:color w:val="000000" w:themeColor="text1"/>
          <w:sz w:val="22"/>
          <w:szCs w:val="22"/>
        </w:rPr>
        <w:t>）と比較して高くなっています。</w:t>
      </w:r>
    </w:p>
    <w:p w14:paraId="052D37C5" w14:textId="673C7879" w:rsidR="002275AD" w:rsidRDefault="007F3278" w:rsidP="00E50D5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2250112" behindDoc="0" locked="0" layoutInCell="1" allowOverlap="1" wp14:anchorId="1BF53542" wp14:editId="14E59239">
                <wp:simplePos x="0" y="0"/>
                <wp:positionH relativeFrom="column">
                  <wp:posOffset>304800</wp:posOffset>
                </wp:positionH>
                <wp:positionV relativeFrom="paragraph">
                  <wp:posOffset>137160</wp:posOffset>
                </wp:positionV>
                <wp:extent cx="1924050" cy="304800"/>
                <wp:effectExtent l="0" t="0" r="0" b="0"/>
                <wp:wrapNone/>
                <wp:docPr id="62" name="テキスト ボックス 62" descr="図表7-3-5　生活の場に復帰した&#10;虚血性心疾患患者割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0FD3" w14:textId="4ADD1D66" w:rsidR="00DE71B3" w:rsidRDefault="00DE71B3"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5</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w:t>
                            </w:r>
                          </w:p>
                          <w:p w14:paraId="782BFCDA" w14:textId="2D70D259" w:rsidR="00DE71B3" w:rsidRPr="00BE725E" w:rsidRDefault="00DE71B3" w:rsidP="002711E5">
                            <w:pPr>
                              <w:spacing w:line="240" w:lineRule="exact"/>
                              <w:ind w:firstLineChars="600" w:firstLine="12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虚血性心疾患患者割合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F53542" id="テキスト ボックス 62" o:spid="_x0000_s1037" type="#_x0000_t202" alt="図表7-3-5　生活の場に復帰した&#10;虚血性心疾患患者割合" style="position:absolute;left:0;text-align:left;margin-left:24pt;margin-top:10.8pt;width:151.5pt;height:24pt;z-index:25225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" filled="f" stroked="f" strokeweight=".5pt">
                <v:textbox style="mso-fit-shape-to-text:t">
                  <w:txbxContent>
                    <w:p w14:paraId="7D310FD3" w14:textId="4ADD1D66" w:rsidR="00DE71B3" w:rsidRDefault="00DE71B3"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5</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w:t>
                      </w:r>
                    </w:p>
                    <w:p w14:paraId="782BFCDA" w14:textId="2D70D259" w:rsidR="00DE71B3" w:rsidRPr="00BE725E" w:rsidRDefault="00DE71B3" w:rsidP="002711E5">
                      <w:pPr>
                        <w:spacing w:line="240" w:lineRule="exact"/>
                        <w:ind w:firstLineChars="600" w:firstLine="12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虚血性心疾患患者割合</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2277760" behindDoc="0" locked="0" layoutInCell="1" allowOverlap="1" wp14:anchorId="2A1E6AB8" wp14:editId="1D1DD1A3">
                <wp:simplePos x="0" y="0"/>
                <wp:positionH relativeFrom="column">
                  <wp:posOffset>2975610</wp:posOffset>
                </wp:positionH>
                <wp:positionV relativeFrom="paragraph">
                  <wp:posOffset>137160</wp:posOffset>
                </wp:positionV>
                <wp:extent cx="2965450" cy="304800"/>
                <wp:effectExtent l="0" t="0" r="0" b="0"/>
                <wp:wrapNone/>
                <wp:docPr id="3587" name="テキスト ボックス 3587" descr="図表7-3-6　生活の場に復帰した虚血性心疾患&#10;患者割合（二次医療圏別）（平成29年）"/>
                <wp:cNvGraphicFramePr/>
                <a:graphic xmlns:a="http://schemas.openxmlformats.org/drawingml/2006/main">
                  <a:graphicData uri="http://schemas.microsoft.com/office/word/2010/wordprocessingShape">
                    <wps:wsp>
                      <wps:cNvSpPr txBox="1"/>
                      <wps:spPr>
                        <a:xfrm>
                          <a:off x="0" y="0"/>
                          <a:ext cx="2965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00638" w14:textId="1FBDB08B" w:rsidR="0067635C" w:rsidRDefault="0067635C"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6</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生活の場に復帰した虚血性心疾患</w:t>
                            </w:r>
                          </w:p>
                          <w:p w14:paraId="1D9564FE" w14:textId="4DCCD169" w:rsidR="0067635C" w:rsidRPr="00BE725E" w:rsidRDefault="0067635C" w:rsidP="002711E5">
                            <w:pPr>
                              <w:spacing w:line="240" w:lineRule="exact"/>
                              <w:ind w:firstLineChars="550" w:firstLine="11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患者割合</w:t>
                            </w:r>
                            <w:r>
                              <w:rPr>
                                <w:rFonts w:ascii="ＭＳ Ｐゴシック" w:eastAsia="ＭＳ Ｐゴシック" w:hAnsi="ＭＳ Ｐゴシック" w:hint="eastAsia"/>
                                <w:color w:val="000000" w:themeColor="text1"/>
                                <w:sz w:val="20"/>
                                <w:szCs w:val="20"/>
                              </w:rPr>
                              <w:t>（二次医療圏</w:t>
                            </w:r>
                            <w:r>
                              <w:rPr>
                                <w:rFonts w:ascii="ＭＳ Ｐゴシック" w:eastAsia="ＭＳ Ｐゴシック" w:hAnsi="ＭＳ Ｐゴシック"/>
                                <w:color w:val="000000" w:themeColor="text1"/>
                                <w:sz w:val="20"/>
                                <w:szCs w:val="20"/>
                              </w:rPr>
                              <w:t>別</w:t>
                            </w:r>
                            <w:r>
                              <w:rPr>
                                <w:rFonts w:ascii="ＭＳ Ｐゴシック" w:eastAsia="ＭＳ Ｐゴシック" w:hAnsi="ＭＳ Ｐゴシック" w:hint="eastAsia"/>
                                <w:color w:val="000000" w:themeColor="text1"/>
                                <w:sz w:val="20"/>
                                <w:szCs w:val="20"/>
                              </w:rPr>
                              <w:t>）（</w:t>
                            </w:r>
                            <w:r w:rsidR="0016499B">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1E6AB8" id="テキスト ボックス 3587" o:spid="_x0000_s1038" type="#_x0000_t202" alt="図表7-3-6　生活の場に復帰した虚血性心疾患&#10;患者割合（二次医療圏別）（平成29年）" style="position:absolute;left:0;text-align:left;margin-left:234.3pt;margin-top:10.8pt;width:233.5pt;height:24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" filled="f" stroked="f" strokeweight=".5pt">
                <v:textbox style="mso-fit-shape-to-text:t">
                  <w:txbxContent>
                    <w:p w14:paraId="6D600638" w14:textId="1FBDB08B" w:rsidR="0067635C" w:rsidRDefault="0067635C" w:rsidP="002711E5">
                      <w:pPr>
                        <w:spacing w:line="240" w:lineRule="exact"/>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hint="eastAsia"/>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6</w:t>
                      </w:r>
                      <w:r w:rsidRPr="00BE725E">
                        <w:rPr>
                          <w:rFonts w:ascii="ＭＳ Ｐゴシック" w:eastAsia="ＭＳ Ｐゴシック" w:hAnsi="ＭＳ Ｐゴシック" w:hint="eastAsia"/>
                          <w:color w:val="000000" w:themeColor="text1"/>
                          <w:sz w:val="20"/>
                          <w:szCs w:val="20"/>
                        </w:rPr>
                        <w:t xml:space="preserve">　</w:t>
                      </w:r>
                      <w:r w:rsidRPr="00DE71B3">
                        <w:rPr>
                          <w:rFonts w:ascii="ＭＳ Ｐゴシック" w:eastAsia="ＭＳ Ｐゴシック" w:hAnsi="ＭＳ Ｐゴシック" w:hint="eastAsia"/>
                          <w:color w:val="000000" w:themeColor="text1"/>
                          <w:sz w:val="20"/>
                          <w:szCs w:val="20"/>
                        </w:rPr>
                        <w:t>生活の場に復帰した虚血性心疾患</w:t>
                      </w:r>
                    </w:p>
                    <w:p w14:paraId="1D9564FE" w14:textId="4DCCD169" w:rsidR="0067635C" w:rsidRPr="00BE725E" w:rsidRDefault="0067635C" w:rsidP="002711E5">
                      <w:pPr>
                        <w:spacing w:line="240" w:lineRule="exact"/>
                        <w:ind w:firstLineChars="550" w:firstLine="1100"/>
                        <w:rPr>
                          <w:rFonts w:ascii="ＭＳ Ｐゴシック" w:eastAsia="ＭＳ Ｐゴシック" w:hAnsi="ＭＳ Ｐゴシック"/>
                          <w:color w:val="000000" w:themeColor="text1"/>
                          <w:sz w:val="20"/>
                          <w:szCs w:val="20"/>
                        </w:rPr>
                      </w:pPr>
                      <w:r w:rsidRPr="00DE71B3">
                        <w:rPr>
                          <w:rFonts w:ascii="ＭＳ Ｐゴシック" w:eastAsia="ＭＳ Ｐゴシック" w:hAnsi="ＭＳ Ｐゴシック" w:hint="eastAsia"/>
                          <w:color w:val="000000" w:themeColor="text1"/>
                          <w:sz w:val="20"/>
                          <w:szCs w:val="20"/>
                        </w:rPr>
                        <w:t>患者割合</w:t>
                      </w:r>
                      <w:r>
                        <w:rPr>
                          <w:rFonts w:ascii="ＭＳ Ｐゴシック" w:eastAsia="ＭＳ Ｐゴシック" w:hAnsi="ＭＳ Ｐゴシック" w:hint="eastAsia"/>
                          <w:color w:val="000000" w:themeColor="text1"/>
                          <w:sz w:val="20"/>
                          <w:szCs w:val="20"/>
                        </w:rPr>
                        <w:t>（二次医療圏</w:t>
                      </w:r>
                      <w:r>
                        <w:rPr>
                          <w:rFonts w:ascii="ＭＳ Ｐゴシック" w:eastAsia="ＭＳ Ｐゴシック" w:hAnsi="ＭＳ Ｐゴシック"/>
                          <w:color w:val="000000" w:themeColor="text1"/>
                          <w:sz w:val="20"/>
                          <w:szCs w:val="20"/>
                        </w:rPr>
                        <w:t>別</w:t>
                      </w:r>
                      <w:r>
                        <w:rPr>
                          <w:rFonts w:ascii="ＭＳ Ｐゴシック" w:eastAsia="ＭＳ Ｐゴシック" w:hAnsi="ＭＳ Ｐゴシック" w:hint="eastAsia"/>
                          <w:color w:val="000000" w:themeColor="text1"/>
                          <w:sz w:val="20"/>
                          <w:szCs w:val="20"/>
                        </w:rPr>
                        <w:t>）（</w:t>
                      </w:r>
                      <w:r w:rsidR="0016499B">
                        <w:rPr>
                          <w:rFonts w:ascii="ＭＳ Ｐゴシック" w:eastAsia="ＭＳ Ｐゴシック" w:hAnsi="ＭＳ Ｐゴシック" w:hint="eastAsia"/>
                          <w:color w:val="000000" w:themeColor="text1"/>
                          <w:sz w:val="20"/>
                          <w:szCs w:val="20"/>
                        </w:rPr>
                        <w:t>平成29</w:t>
                      </w:r>
                      <w:r>
                        <w:rPr>
                          <w:rFonts w:ascii="ＭＳ Ｐゴシック" w:eastAsia="ＭＳ Ｐゴシック" w:hAnsi="ＭＳ Ｐゴシック"/>
                          <w:color w:val="000000" w:themeColor="text1"/>
                          <w:sz w:val="20"/>
                          <w:szCs w:val="20"/>
                        </w:rPr>
                        <w:t>年</w:t>
                      </w:r>
                      <w:r>
                        <w:rPr>
                          <w:rFonts w:ascii="ＭＳ Ｐゴシック" w:eastAsia="ＭＳ Ｐゴシック" w:hAnsi="ＭＳ Ｐゴシック" w:hint="eastAsia"/>
                          <w:color w:val="000000" w:themeColor="text1"/>
                          <w:sz w:val="20"/>
                          <w:szCs w:val="20"/>
                        </w:rPr>
                        <w:t>）</w:t>
                      </w:r>
                    </w:p>
                  </w:txbxContent>
                </v:textbox>
              </v:shape>
            </w:pict>
          </mc:Fallback>
        </mc:AlternateContent>
      </w:r>
    </w:p>
    <w:p w14:paraId="64C12AD5" w14:textId="0B9009D2" w:rsidR="00DE71B3" w:rsidRDefault="002A3EA4"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52160" behindDoc="0" locked="0" layoutInCell="1" allowOverlap="1" wp14:anchorId="536528D4" wp14:editId="11D18753">
                <wp:simplePos x="0" y="0"/>
                <wp:positionH relativeFrom="column">
                  <wp:posOffset>949960</wp:posOffset>
                </wp:positionH>
                <wp:positionV relativeFrom="paragraph">
                  <wp:posOffset>2496185</wp:posOffset>
                </wp:positionV>
                <wp:extent cx="1924050" cy="304800"/>
                <wp:effectExtent l="0" t="0" r="0" b="0"/>
                <wp:wrapNone/>
                <wp:docPr id="63" name="テキスト ボックス 63" descr="出典　厚生労働省「データブック」"/>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E2A87" w14:textId="78BBD1A2"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6528D4" id="テキスト ボックス 63" o:spid="_x0000_s1039" type="#_x0000_t202" alt="出典　厚生労働省「データブック」" style="position:absolute;left:0;text-align:left;margin-left:74.8pt;margin-top:196.55pt;width:151.5pt;height:24pt;z-index:25225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" filled="f" stroked="f" strokeweight=".5pt">
                <v:textbox style="mso-fit-shape-to-text:t">
                  <w:txbxContent>
                    <w:p w14:paraId="3A0E2A87" w14:textId="78BBD1A2" w:rsidR="00DE71B3" w:rsidRPr="00832B44" w:rsidRDefault="00DE71B3" w:rsidP="00DE71B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v:textbox>
              </v:shape>
            </w:pict>
          </mc:Fallback>
        </mc:AlternateContent>
      </w:r>
      <w:r>
        <w:rPr>
          <w:rFonts w:ascii="HG丸ｺﾞｼｯｸM-PRO" w:eastAsia="HG丸ｺﾞｼｯｸM-PRO" w:hAnsi="HG丸ｺﾞｼｯｸM-PRO"/>
          <w:noProof/>
          <w:sz w:val="22"/>
          <w:szCs w:val="22"/>
        </w:rPr>
        <w:drawing>
          <wp:anchor distT="0" distB="0" distL="114300" distR="114300" simplePos="0" relativeHeight="252302336" behindDoc="0" locked="0" layoutInCell="1" allowOverlap="1" wp14:anchorId="7EC07CA7" wp14:editId="6DC97092">
            <wp:simplePos x="0" y="0"/>
            <wp:positionH relativeFrom="column">
              <wp:posOffset>432435</wp:posOffset>
            </wp:positionH>
            <wp:positionV relativeFrom="paragraph">
              <wp:posOffset>306705</wp:posOffset>
            </wp:positionV>
            <wp:extent cx="2228850" cy="2228850"/>
            <wp:effectExtent l="0" t="0" r="0" b="0"/>
            <wp:wrapTopAndBottom/>
            <wp:docPr id="50" name="図 50" descr="図表7-3-5　生活の場に復帰した&#10;虚血性心疾患患者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図表7-3-5　生活の場に復帰した&#10;虚血性心疾患患者割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35C">
        <w:rPr>
          <w:rFonts w:ascii="HG丸ｺﾞｼｯｸM-PRO" w:eastAsia="HG丸ｺﾞｼｯｸM-PRO" w:hAnsi="HG丸ｺﾞｼｯｸM-PRO"/>
          <w:noProof/>
          <w:sz w:val="22"/>
          <w:szCs w:val="22"/>
        </w:rPr>
        <w:drawing>
          <wp:anchor distT="0" distB="0" distL="114300" distR="114300" simplePos="0" relativeHeight="252275712" behindDoc="0" locked="0" layoutInCell="1" allowOverlap="1" wp14:anchorId="62445304" wp14:editId="4B72D5F1">
            <wp:simplePos x="0" y="0"/>
            <wp:positionH relativeFrom="column">
              <wp:posOffset>3124200</wp:posOffset>
            </wp:positionH>
            <wp:positionV relativeFrom="paragraph">
              <wp:posOffset>264795</wp:posOffset>
            </wp:positionV>
            <wp:extent cx="2878455" cy="2303780"/>
            <wp:effectExtent l="0" t="0" r="0" b="1270"/>
            <wp:wrapSquare wrapText="bothSides"/>
            <wp:docPr id="37" name="図 37" descr="図表7-3-6　生活の場に復帰した虚血性心疾患&#10;患者割合（二次医療圏別）（平成29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descr="図表7-3-6　生活の場に復帰した虚血性心疾患&#10;患者割合（二次医療圏別）（平成29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8455"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35C">
        <w:rPr>
          <w:rFonts w:ascii="HG丸ｺﾞｼｯｸM-PRO" w:eastAsia="HG丸ｺﾞｼｯｸM-PRO" w:hAnsi="HG丸ｺﾞｼｯｸM-PRO"/>
          <w:noProof/>
          <w:sz w:val="22"/>
          <w:szCs w:val="22"/>
        </w:rPr>
        <w:drawing>
          <wp:anchor distT="0" distB="0" distL="114300" distR="114300" simplePos="0" relativeHeight="252255232" behindDoc="0" locked="0" layoutInCell="1" allowOverlap="1" wp14:anchorId="6FAAE870" wp14:editId="6295DD69">
            <wp:simplePos x="0" y="0"/>
            <wp:positionH relativeFrom="column">
              <wp:posOffset>422910</wp:posOffset>
            </wp:positionH>
            <wp:positionV relativeFrom="paragraph">
              <wp:posOffset>264795</wp:posOffset>
            </wp:positionV>
            <wp:extent cx="2159635" cy="2159635"/>
            <wp:effectExtent l="0" t="0" r="0" b="0"/>
            <wp:wrapSquare wrapText="bothSides"/>
            <wp:docPr id="3584" name="図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63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0EE7C" w14:textId="0F207D01" w:rsidR="00DE71B3" w:rsidRDefault="002A3EA4"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79808" behindDoc="0" locked="0" layoutInCell="1" allowOverlap="1" wp14:anchorId="3F040102" wp14:editId="17DA0ED1">
                <wp:simplePos x="0" y="0"/>
                <wp:positionH relativeFrom="column">
                  <wp:posOffset>4099560</wp:posOffset>
                </wp:positionH>
                <wp:positionV relativeFrom="paragraph">
                  <wp:posOffset>2273300</wp:posOffset>
                </wp:positionV>
                <wp:extent cx="1924050" cy="304800"/>
                <wp:effectExtent l="0" t="0" r="0" b="0"/>
                <wp:wrapNone/>
                <wp:docPr id="3590" name="テキスト ボックス 3590" descr="出典　厚生労働省「データブック」"/>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2A2E8" w14:textId="77777777" w:rsidR="0067635C" w:rsidRPr="00832B44" w:rsidRDefault="0067635C" w:rsidP="0067635C">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040102" id="テキスト ボックス 3590" o:spid="_x0000_s1040" type="#_x0000_t202" alt="出典　厚生労働省「データブック」" style="position:absolute;left:0;text-align:left;margin-left:322.8pt;margin-top:179pt;width:151.5pt;height:24pt;z-index:25227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" filled="f" stroked="f" strokeweight=".5pt">
                <v:textbox style="mso-fit-shape-to-text:t">
                  <w:txbxContent>
                    <w:p w14:paraId="2482A2E8" w14:textId="77777777" w:rsidR="0067635C" w:rsidRPr="00832B44" w:rsidRDefault="0067635C" w:rsidP="0067635C">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w:t>
                      </w:r>
                      <w:r>
                        <w:rPr>
                          <w:rFonts w:ascii="ＭＳ ゴシック" w:eastAsia="ＭＳ ゴシック" w:hAnsi="ＭＳ ゴシック" w:hint="eastAsia"/>
                          <w:color w:val="000000" w:themeColor="text1"/>
                          <w:sz w:val="16"/>
                          <w:szCs w:val="16"/>
                        </w:rPr>
                        <w:t>データブック</w:t>
                      </w:r>
                      <w:r w:rsidRPr="00832B44">
                        <w:rPr>
                          <w:rFonts w:ascii="ＭＳ ゴシック" w:eastAsia="ＭＳ ゴシック" w:hAnsi="ＭＳ ゴシック" w:hint="eastAsia"/>
                          <w:color w:val="000000" w:themeColor="text1"/>
                          <w:sz w:val="16"/>
                          <w:szCs w:val="16"/>
                        </w:rPr>
                        <w:t>」</w:t>
                      </w:r>
                    </w:p>
                  </w:txbxContent>
                </v:textbox>
              </v:shape>
            </w:pict>
          </mc:Fallback>
        </mc:AlternateContent>
      </w:r>
    </w:p>
    <w:p w14:paraId="6ABDC9B8" w14:textId="242F85E8" w:rsidR="000D13E9" w:rsidRDefault="00E115ED" w:rsidP="002A3EA4">
      <w:pPr>
        <w:ind w:firstLineChars="150" w:firstLine="33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558BFCFD" w14:textId="12D7020B" w:rsidR="007D3BC0" w:rsidRPr="009F5559" w:rsidRDefault="007D3BC0" w:rsidP="00B43773">
      <w:pPr>
        <w:ind w:leftChars="200" w:left="640" w:hangingChars="100" w:hanging="220"/>
        <w:rPr>
          <w:rFonts w:ascii="ＭＳ Ｐゴシック" w:eastAsia="ＭＳ Ｐゴシック" w:hAnsi="ＭＳ Ｐゴシック"/>
          <w:sz w:val="22"/>
          <w:szCs w:val="22"/>
        </w:rPr>
      </w:pPr>
      <w:r w:rsidRPr="009F5559">
        <w:rPr>
          <w:rFonts w:ascii="ＭＳ Ｐゴシック" w:eastAsia="ＭＳ Ｐゴシック" w:hAnsi="ＭＳ Ｐゴシック" w:hint="eastAsia"/>
          <w:sz w:val="22"/>
          <w:szCs w:val="22"/>
        </w:rPr>
        <w:t>【心血管疾患による死亡の状況】</w:t>
      </w:r>
    </w:p>
    <w:p w14:paraId="108687A3" w14:textId="55644ADE" w:rsidR="00493252" w:rsidRDefault="00CB4A3A" w:rsidP="0076769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○大</w:t>
      </w:r>
      <w:r w:rsidRPr="009F40DF">
        <w:rPr>
          <w:rFonts w:ascii="HG丸ｺﾞｼｯｸM-PRO" w:eastAsia="HG丸ｺﾞｼｯｸM-PRO" w:hAnsi="HG丸ｺﾞｼｯｸM-PRO" w:hint="eastAsia"/>
          <w:sz w:val="22"/>
          <w:szCs w:val="22"/>
        </w:rPr>
        <w:t>阪府では</w:t>
      </w:r>
      <w:r w:rsidRPr="00635FD4">
        <w:rPr>
          <w:rFonts w:ascii="HG丸ｺﾞｼｯｸM-PRO" w:eastAsia="HG丸ｺﾞｼｯｸM-PRO" w:hAnsi="HG丸ｺﾞｼｯｸM-PRO" w:hint="eastAsia"/>
          <w:sz w:val="22"/>
          <w:szCs w:val="22"/>
        </w:rPr>
        <w:t>急性心筋梗塞</w:t>
      </w:r>
      <w:r w:rsidR="008D0B43" w:rsidRPr="00635FD4">
        <w:rPr>
          <w:rFonts w:ascii="HG丸ｺﾞｼｯｸM-PRO" w:eastAsia="HG丸ｺﾞｼｯｸM-PRO" w:hAnsi="HG丸ｺﾞｼｯｸM-PRO" w:hint="eastAsia"/>
          <w:sz w:val="22"/>
          <w:szCs w:val="22"/>
        </w:rPr>
        <w:t>による死亡者数は</w:t>
      </w:r>
      <w:r w:rsidRPr="002275AD">
        <w:rPr>
          <w:rFonts w:ascii="HG丸ｺﾞｼｯｸM-PRO" w:eastAsia="HG丸ｺﾞｼｯｸM-PRO" w:hAnsi="HG丸ｺﾞｼｯｸM-PRO" w:hint="eastAsia"/>
          <w:sz w:val="22"/>
          <w:szCs w:val="22"/>
        </w:rPr>
        <w:t>減少傾向にあり、心不全による死亡者数、大動脈瘤及び解離による死亡者数は増加傾向</w:t>
      </w:r>
      <w:r w:rsidRPr="009F40DF">
        <w:rPr>
          <w:rFonts w:ascii="HG丸ｺﾞｼｯｸM-PRO" w:eastAsia="HG丸ｺﾞｼｯｸM-PRO" w:hAnsi="HG丸ｺﾞｼｯｸM-PRO" w:hint="eastAsia"/>
          <w:sz w:val="22"/>
          <w:szCs w:val="22"/>
        </w:rPr>
        <w:t>にあります。</w:t>
      </w:r>
    </w:p>
    <w:p w14:paraId="7F38F0C3" w14:textId="39160254" w:rsidR="00791485" w:rsidRDefault="00635FD4" w:rsidP="0076769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9424" behindDoc="0" locked="0" layoutInCell="1" allowOverlap="1" wp14:anchorId="6DC90B74" wp14:editId="452DDEE0">
                <wp:simplePos x="0" y="0"/>
                <wp:positionH relativeFrom="column">
                  <wp:posOffset>3299460</wp:posOffset>
                </wp:positionH>
                <wp:positionV relativeFrom="paragraph">
                  <wp:posOffset>95250</wp:posOffset>
                </wp:positionV>
                <wp:extent cx="2400300" cy="304800"/>
                <wp:effectExtent l="0" t="0" r="0" b="0"/>
                <wp:wrapNone/>
                <wp:docPr id="3692" name="テキスト ボックス 3692" descr="図表7-3-8　大動脈瘤及び解離の死亡者数"/>
                <wp:cNvGraphicFramePr/>
                <a:graphic xmlns:a="http://schemas.openxmlformats.org/drawingml/2006/main">
                  <a:graphicData uri="http://schemas.microsoft.com/office/word/2010/wordprocessingShape">
                    <wps:wsp>
                      <wps:cNvSpPr txBox="1"/>
                      <wps:spPr>
                        <a:xfrm>
                          <a:off x="0" y="0"/>
                          <a:ext cx="2400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8A162" w14:textId="4B2A79D8"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8</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C90B74" id="テキスト ボックス 3692" o:spid="_x0000_s1041" type="#_x0000_t202" alt="図表7-3-8　大動脈瘤及び解離の死亡者数" style="position:absolute;left:0;text-align:left;margin-left:259.8pt;margin-top:7.5pt;width:189pt;height:24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" filled="f" stroked="f" strokeweight=".5pt">
                <v:textbox style="mso-fit-shape-to-text:t">
                  <w:txbxContent>
                    <w:p w14:paraId="4CC8A162" w14:textId="4B2A79D8"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8</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v:textbox>
              </v:shape>
            </w:pict>
          </mc:Fallback>
        </mc:AlternateContent>
      </w: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21056" behindDoc="0" locked="0" layoutInCell="1" allowOverlap="1" wp14:anchorId="498C029D" wp14:editId="6D130B76">
                <wp:simplePos x="0" y="0"/>
                <wp:positionH relativeFrom="column">
                  <wp:posOffset>313055</wp:posOffset>
                </wp:positionH>
                <wp:positionV relativeFrom="paragraph">
                  <wp:posOffset>92710</wp:posOffset>
                </wp:positionV>
                <wp:extent cx="1924050" cy="304800"/>
                <wp:effectExtent l="0" t="0" r="0" b="0"/>
                <wp:wrapNone/>
                <wp:docPr id="3644" name="テキスト ボックス 3644" descr="図表7-3-7　心血管疾患の死亡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B870A" w14:textId="379139E6"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7</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8C029D" id="テキスト ボックス 3644" o:spid="_x0000_s1042" type="#_x0000_t202" alt="図表7-3-7　心血管疾患の死亡者数" style="position:absolute;left:0;text-align:left;margin-left:24.65pt;margin-top:7.3pt;width:151.5pt;height:24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" filled="f" stroked="f" strokeweight=".5pt">
                <v:textbox style="mso-fit-shape-to-text:t">
                  <w:txbxContent>
                    <w:p w14:paraId="0FBB870A" w14:textId="379139E6"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7</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v:textbox>
              </v:shape>
            </w:pict>
          </mc:Fallback>
        </mc:AlternateContent>
      </w:r>
    </w:p>
    <w:p w14:paraId="46796299" w14:textId="656D704F" w:rsidR="00E74B10" w:rsidRDefault="00E74B10" w:rsidP="0076769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81472" behindDoc="0" locked="0" layoutInCell="1" allowOverlap="1" wp14:anchorId="7F9DE435" wp14:editId="041AC6FC">
                <wp:simplePos x="0" y="0"/>
                <wp:positionH relativeFrom="column">
                  <wp:posOffset>4175760</wp:posOffset>
                </wp:positionH>
                <wp:positionV relativeFrom="paragraph">
                  <wp:posOffset>2289810</wp:posOffset>
                </wp:positionV>
                <wp:extent cx="1924050" cy="304800"/>
                <wp:effectExtent l="0" t="0" r="0" b="0"/>
                <wp:wrapNone/>
                <wp:docPr id="3693" name="テキスト ボックス 3693"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A44D34" w14:textId="77777777"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DE435" id="テキスト ボックス 3693" o:spid="_x0000_s1043" type="#_x0000_t202" alt="出典　厚生労働省「人口動態統計」" style="position:absolute;left:0;text-align:left;margin-left:328.8pt;margin-top:180.3pt;width:151.5pt;height:24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" filled="f" stroked="f" strokeweight=".5pt">
                <v:textbox>
                  <w:txbxContent>
                    <w:p w14:paraId="3AA44D34" w14:textId="77777777"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v:textbox>
              </v:shape>
            </w:pict>
          </mc:Fallback>
        </mc:AlternateContent>
      </w:r>
      <w:r w:rsidR="00635FD4">
        <w:rPr>
          <w:rFonts w:ascii="HG丸ｺﾞｼｯｸM-PRO" w:eastAsia="HG丸ｺﾞｼｯｸM-PRO" w:hAnsi="HG丸ｺﾞｼｯｸM-PRO"/>
          <w:noProof/>
          <w:sz w:val="22"/>
          <w:szCs w:val="22"/>
        </w:rPr>
        <w:drawing>
          <wp:inline distT="0" distB="0" distL="0" distR="0" wp14:anchorId="470C4762" wp14:editId="679B8464">
            <wp:extent cx="2698933" cy="2160000"/>
            <wp:effectExtent l="0" t="0" r="6350" b="0"/>
            <wp:docPr id="44" name="図 44" descr="図表7-3-7　心血管疾患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7-3-7　心血管疾患の死亡者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8933"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sidR="00635FD4">
        <w:rPr>
          <w:rFonts w:ascii="HG丸ｺﾞｼｯｸM-PRO" w:eastAsia="HG丸ｺﾞｼｯｸM-PRO" w:hAnsi="HG丸ｺﾞｼｯｸM-PRO"/>
          <w:noProof/>
          <w:sz w:val="22"/>
          <w:szCs w:val="22"/>
        </w:rPr>
        <w:drawing>
          <wp:inline distT="0" distB="0" distL="0" distR="0" wp14:anchorId="64B8BE22" wp14:editId="2ED43B9E">
            <wp:extent cx="2699524" cy="2160000"/>
            <wp:effectExtent l="0" t="0" r="5715" b="0"/>
            <wp:docPr id="45" name="図 45" descr="図表7-3-8　大動脈瘤及び解離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図表7-3-8　大動脈瘤及び解離の死亡者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9524" cy="2160000"/>
                    </a:xfrm>
                    <a:prstGeom prst="rect">
                      <a:avLst/>
                    </a:prstGeom>
                    <a:noFill/>
                    <a:ln>
                      <a:noFill/>
                    </a:ln>
                  </pic:spPr>
                </pic:pic>
              </a:graphicData>
            </a:graphic>
          </wp:inline>
        </w:drawing>
      </w:r>
    </w:p>
    <w:p w14:paraId="24D672D3" w14:textId="34382B5D" w:rsidR="00DE71B3" w:rsidRDefault="00DE71B3" w:rsidP="00243E75">
      <w:pPr>
        <w:rPr>
          <w:rFonts w:ascii="HG丸ｺﾞｼｯｸM-PRO" w:eastAsia="HG丸ｺﾞｼｯｸM-PRO" w:hAnsi="HG丸ｺﾞｼｯｸM-PRO"/>
          <w:sz w:val="22"/>
          <w:szCs w:val="22"/>
        </w:rPr>
      </w:pPr>
    </w:p>
    <w:p w14:paraId="0E4097AC" w14:textId="0EE8B432" w:rsidR="000D13E9" w:rsidRDefault="000D13E9" w:rsidP="00E60459">
      <w:pPr>
        <w:ind w:leftChars="200" w:left="640" w:hangingChars="100" w:hanging="220"/>
        <w:rPr>
          <w:rFonts w:ascii="HG丸ｺﾞｼｯｸM-PRO" w:eastAsia="HG丸ｺﾞｼｯｸM-PRO" w:hAnsi="HG丸ｺﾞｼｯｸM-PRO"/>
          <w:sz w:val="22"/>
          <w:szCs w:val="22"/>
        </w:rPr>
      </w:pPr>
    </w:p>
    <w:p w14:paraId="3C958603" w14:textId="73C9C864" w:rsidR="000D13E9" w:rsidRDefault="000D13E9" w:rsidP="00E60459">
      <w:pPr>
        <w:ind w:leftChars="200" w:left="640" w:hangingChars="100" w:hanging="220"/>
        <w:rPr>
          <w:rFonts w:ascii="HG丸ｺﾞｼｯｸM-PRO" w:eastAsia="HG丸ｺﾞｼｯｸM-PRO" w:hAnsi="HG丸ｺﾞｼｯｸM-PRO"/>
          <w:sz w:val="22"/>
          <w:szCs w:val="22"/>
        </w:rPr>
      </w:pPr>
    </w:p>
    <w:p w14:paraId="1F19904D" w14:textId="77777777" w:rsidR="00AD1215" w:rsidRDefault="00AD1215" w:rsidP="00E60459">
      <w:pPr>
        <w:ind w:leftChars="200" w:left="640" w:hangingChars="100" w:hanging="220"/>
        <w:rPr>
          <w:rFonts w:ascii="HG丸ｺﾞｼｯｸM-PRO" w:eastAsia="HG丸ｺﾞｼｯｸM-PRO" w:hAnsi="HG丸ｺﾞｼｯｸM-PRO"/>
          <w:sz w:val="22"/>
          <w:szCs w:val="22"/>
        </w:rPr>
      </w:pPr>
    </w:p>
    <w:p w14:paraId="584572C8" w14:textId="3E0A7E14" w:rsidR="00E60459" w:rsidRDefault="00441081" w:rsidP="00E60459">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173312" behindDoc="0" locked="0" layoutInCell="1" allowOverlap="1" wp14:anchorId="2F797C7C" wp14:editId="7C42388C">
                <wp:simplePos x="0" y="0"/>
                <wp:positionH relativeFrom="margin">
                  <wp:posOffset>2998470</wp:posOffset>
                </wp:positionH>
                <wp:positionV relativeFrom="paragraph">
                  <wp:posOffset>0</wp:posOffset>
                </wp:positionV>
                <wp:extent cx="3230880" cy="304800"/>
                <wp:effectExtent l="0" t="0" r="0" b="0"/>
                <wp:wrapSquare wrapText="bothSides"/>
                <wp:docPr id="3664" name="テキスト ボックス 3664" descr="図表7-3-9　心疾患の年齢調整死亡率（人口10万対）"/>
                <wp:cNvGraphicFramePr/>
                <a:graphic xmlns:a="http://schemas.openxmlformats.org/drawingml/2006/main">
                  <a:graphicData uri="http://schemas.microsoft.com/office/word/2010/wordprocessingShape">
                    <wps:wsp>
                      <wps:cNvSpPr txBox="1"/>
                      <wps:spPr>
                        <a:xfrm>
                          <a:off x="0" y="0"/>
                          <a:ext cx="32308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6DE94" w14:textId="5154F52A" w:rsidR="00307295" w:rsidRPr="00F3388A" w:rsidRDefault="00307295" w:rsidP="00AE1C5E">
                            <w:pPr>
                              <w:spacing w:line="240" w:lineRule="exact"/>
                              <w:ind w:firstLineChars="50" w:firstLine="100"/>
                              <w:jc w:val="lef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9</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心疾患</w:t>
                            </w:r>
                            <w:r w:rsidRPr="00F3388A">
                              <w:rPr>
                                <w:rFonts w:ascii="ＭＳ Ｐゴシック" w:eastAsia="ＭＳ Ｐゴシック" w:hAnsi="ＭＳ Ｐゴシック" w:hint="eastAsia"/>
                                <w:color w:val="000000" w:themeColor="text1"/>
                                <w:sz w:val="20"/>
                                <w:szCs w:val="20"/>
                              </w:rPr>
                              <w:t>の年齢調整死亡率（人口10万対）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797C7C" id="テキスト ボックス 3664" o:spid="_x0000_s1044" type="#_x0000_t202" alt="図表7-3-9　心疾患の年齢調整死亡率（人口10万対）" style="position:absolute;left:0;text-align:left;margin-left:236.1pt;margin-top:0;width:254.4pt;height:24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" filled="f" stroked="f" strokeweight=".5pt">
                <v:textbox style="mso-fit-shape-to-text:t">
                  <w:txbxContent>
                    <w:p w14:paraId="5096DE94" w14:textId="5154F52A" w:rsidR="00307295" w:rsidRPr="00F3388A" w:rsidRDefault="00307295" w:rsidP="00AE1C5E">
                      <w:pPr>
                        <w:spacing w:line="240" w:lineRule="exact"/>
                        <w:ind w:firstLineChars="50" w:firstLine="100"/>
                        <w:jc w:val="lef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w:t>
                      </w:r>
                      <w:r w:rsidR="00A7260A">
                        <w:rPr>
                          <w:rFonts w:ascii="ＭＳ Ｐゴシック" w:eastAsia="ＭＳ Ｐゴシック" w:hAnsi="ＭＳ Ｐゴシック"/>
                          <w:color w:val="000000" w:themeColor="text1"/>
                          <w:sz w:val="20"/>
                          <w:szCs w:val="20"/>
                        </w:rPr>
                        <w:t>7</w:t>
                      </w:r>
                      <w:r>
                        <w:rPr>
                          <w:rFonts w:ascii="ＭＳ Ｐゴシック" w:eastAsia="ＭＳ Ｐゴシック" w:hAnsi="ＭＳ Ｐゴシック" w:hint="eastAsia"/>
                          <w:color w:val="000000" w:themeColor="text1"/>
                          <w:sz w:val="20"/>
                          <w:szCs w:val="20"/>
                        </w:rPr>
                        <w:t>-3-</w:t>
                      </w:r>
                      <w:r w:rsidR="005B62EC">
                        <w:rPr>
                          <w:rFonts w:ascii="ＭＳ Ｐゴシック" w:eastAsia="ＭＳ Ｐゴシック" w:hAnsi="ＭＳ Ｐゴシック"/>
                          <w:color w:val="000000" w:themeColor="text1"/>
                          <w:sz w:val="20"/>
                          <w:szCs w:val="20"/>
                        </w:rPr>
                        <w:t>9</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心疾患</w:t>
                      </w:r>
                      <w:r w:rsidRPr="00F3388A">
                        <w:rPr>
                          <w:rFonts w:ascii="ＭＳ Ｐゴシック" w:eastAsia="ＭＳ Ｐゴシック" w:hAnsi="ＭＳ Ｐゴシック" w:hint="eastAsia"/>
                          <w:color w:val="000000" w:themeColor="text1"/>
                          <w:sz w:val="20"/>
                          <w:szCs w:val="20"/>
                        </w:rPr>
                        <w:t>の年齢調整死亡率（人口10万対）</w:t>
                      </w:r>
                    </w:p>
                  </w:txbxContent>
                </v:textbox>
                <w10:wrap type="square" anchorx="margin"/>
              </v:shape>
            </w:pict>
          </mc:Fallback>
        </mc:AlternateContent>
      </w:r>
      <w:r>
        <w:rPr>
          <w:rFonts w:ascii="ＭＳ ゴシック" w:eastAsia="ＭＳ ゴシック" w:hAnsi="ＭＳ ゴシック"/>
          <w:b/>
          <w:noProof/>
          <w:color w:val="0070C0"/>
          <w:sz w:val="28"/>
          <w:szCs w:val="28"/>
        </w:rPr>
        <w:drawing>
          <wp:anchor distT="0" distB="0" distL="114300" distR="114300" simplePos="0" relativeHeight="251785189" behindDoc="0" locked="0" layoutInCell="1" allowOverlap="1" wp14:anchorId="71EAD645" wp14:editId="3EF66801">
            <wp:simplePos x="0" y="0"/>
            <wp:positionH relativeFrom="column">
              <wp:posOffset>2967990</wp:posOffset>
            </wp:positionH>
            <wp:positionV relativeFrom="paragraph">
              <wp:posOffset>266700</wp:posOffset>
            </wp:positionV>
            <wp:extent cx="2881630" cy="2159635"/>
            <wp:effectExtent l="0" t="0" r="0" b="0"/>
            <wp:wrapSquare wrapText="bothSides"/>
            <wp:docPr id="7" name="図 7" descr="図表7-3-9　心疾患の年齢調整死亡率（人口10万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図表7-3-9　心疾患の年齢調整死亡率（人口10万対）"/>
                    <pic:cNvPicPr>
                      <a:picLocks noChangeAspect="1" noChangeArrowheads="1"/>
                    </pic:cNvPicPr>
                  </pic:nvPicPr>
                  <pic:blipFill rotWithShape="1">
                    <a:blip r:embed="rId20">
                      <a:extLst>
                        <a:ext uri="{28A0092B-C50C-407E-A947-70E740481C1C}">
                          <a14:useLocalDpi xmlns:a14="http://schemas.microsoft.com/office/drawing/2010/main" val="0"/>
                        </a:ext>
                      </a:extLst>
                    </a:blip>
                    <a:srcRect l="-6776"/>
                    <a:stretch/>
                  </pic:blipFill>
                  <pic:spPr bwMode="auto">
                    <a:xfrm>
                      <a:off x="0" y="0"/>
                      <a:ext cx="288163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D0B43" w:rsidRPr="003A4B21">
        <w:rPr>
          <w:rFonts w:ascii="HG丸ｺﾞｼｯｸM-PRO" w:eastAsia="HG丸ｺﾞｼｯｸM-PRO" w:hAnsi="HG丸ｺﾞｼｯｸM-PRO" w:hint="eastAsia"/>
          <w:sz w:val="22"/>
          <w:szCs w:val="22"/>
        </w:rPr>
        <w:t>○</w:t>
      </w:r>
      <w:r w:rsidR="00AF2015">
        <w:rPr>
          <w:rFonts w:ascii="HG丸ｺﾞｼｯｸM-PRO" w:eastAsia="HG丸ｺﾞｼｯｸM-PRO" w:hAnsi="HG丸ｺﾞｼｯｸM-PRO" w:hint="eastAsia"/>
          <w:sz w:val="22"/>
          <w:szCs w:val="22"/>
        </w:rPr>
        <w:t>心疾患</w:t>
      </w:r>
      <w:r w:rsidR="003F2542" w:rsidRPr="003A4B21">
        <w:rPr>
          <w:rFonts w:ascii="HG丸ｺﾞｼｯｸM-PRO" w:eastAsia="HG丸ｺﾞｼｯｸM-PRO" w:hAnsi="HG丸ｺﾞｼｯｸM-PRO" w:hint="eastAsia"/>
          <w:sz w:val="22"/>
          <w:szCs w:val="22"/>
        </w:rPr>
        <w:t>の</w:t>
      </w:r>
      <w:r w:rsidR="00A370D4" w:rsidRPr="003A4B21">
        <w:rPr>
          <w:rFonts w:ascii="HG丸ｺﾞｼｯｸM-PRO" w:eastAsia="HG丸ｺﾞｼｯｸM-PRO" w:hAnsi="HG丸ｺﾞｼｯｸM-PRO" w:hint="eastAsia"/>
          <w:sz w:val="22"/>
          <w:szCs w:val="22"/>
        </w:rPr>
        <w:t>年</w:t>
      </w:r>
      <w:r w:rsidR="008D0B43" w:rsidRPr="003A4B21">
        <w:rPr>
          <w:rFonts w:ascii="HG丸ｺﾞｼｯｸM-PRO" w:eastAsia="HG丸ｺﾞｼｯｸM-PRO" w:hAnsi="HG丸ｺﾞｼｯｸM-PRO" w:hint="eastAsia"/>
          <w:sz w:val="22"/>
          <w:szCs w:val="22"/>
        </w:rPr>
        <w:t>齢調整死亡率は</w:t>
      </w:r>
      <w:r w:rsidR="00131098">
        <w:rPr>
          <w:rFonts w:ascii="HG丸ｺﾞｼｯｸM-PRO" w:eastAsia="HG丸ｺﾞｼｯｸM-PRO" w:hAnsi="HG丸ｺﾞｼｯｸM-PRO" w:hint="eastAsia"/>
          <w:sz w:val="22"/>
          <w:szCs w:val="22"/>
        </w:rPr>
        <w:t>減少傾向にあり</w:t>
      </w:r>
      <w:r w:rsidR="008D0B43"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令和２</w:t>
      </w:r>
      <w:r w:rsidR="00E60459" w:rsidRPr="003A4B21">
        <w:rPr>
          <w:rFonts w:ascii="HG丸ｺﾞｼｯｸM-PRO" w:eastAsia="HG丸ｺﾞｼｯｸM-PRO" w:hAnsi="HG丸ｺﾞｼｯｸM-PRO" w:hint="eastAsia"/>
          <w:sz w:val="22"/>
          <w:szCs w:val="22"/>
        </w:rPr>
        <w:t>年</w:t>
      </w:r>
      <w:r w:rsidR="00131098">
        <w:rPr>
          <w:rFonts w:ascii="HG丸ｺﾞｼｯｸM-PRO" w:eastAsia="HG丸ｺﾞｼｯｸM-PRO" w:hAnsi="HG丸ｺﾞｼｯｸM-PRO" w:hint="eastAsia"/>
          <w:sz w:val="22"/>
          <w:szCs w:val="22"/>
        </w:rPr>
        <w:t>には</w:t>
      </w:r>
      <w:r w:rsidR="00E60459" w:rsidRPr="003A4B21">
        <w:rPr>
          <w:rFonts w:ascii="HG丸ｺﾞｼｯｸM-PRO" w:eastAsia="HG丸ｺﾞｼｯｸM-PRO" w:hAnsi="HG丸ｺﾞｼｯｸM-PRO" w:hint="eastAsia"/>
          <w:sz w:val="22"/>
          <w:szCs w:val="22"/>
        </w:rPr>
        <w:t>男性は人口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Pr>
          <w:rFonts w:ascii="HG丸ｺﾞｼｯｸM-PRO" w:eastAsia="HG丸ｺﾞｼｯｸM-PRO" w:hAnsi="HG丸ｺﾞｼｯｸM-PRO" w:hint="eastAsia"/>
          <w:sz w:val="22"/>
          <w:szCs w:val="22"/>
        </w:rPr>
        <w:t>2</w:t>
      </w:r>
      <w:r>
        <w:rPr>
          <w:rFonts w:ascii="HG丸ｺﾞｼｯｸM-PRO" w:eastAsia="HG丸ｺﾞｼｯｸM-PRO" w:hAnsi="HG丸ｺﾞｼｯｸM-PRO"/>
          <w:sz w:val="22"/>
          <w:szCs w:val="22"/>
        </w:rPr>
        <w:t>17.6</w:t>
      </w:r>
      <w:r w:rsidR="00E60459" w:rsidRPr="003A4B21">
        <w:rPr>
          <w:rFonts w:ascii="HG丸ｺﾞｼｯｸM-PRO" w:eastAsia="HG丸ｺﾞｼｯｸM-PRO" w:hAnsi="HG丸ｺﾞｼｯｸM-PRO" w:hint="eastAsia"/>
          <w:sz w:val="22"/>
          <w:szCs w:val="22"/>
        </w:rPr>
        <w:t>、女性は人口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Pr>
          <w:rFonts w:ascii="HG丸ｺﾞｼｯｸM-PRO" w:eastAsia="HG丸ｺﾞｼｯｸM-PRO" w:hAnsi="HG丸ｺﾞｼｯｸM-PRO" w:hint="eastAsia"/>
          <w:sz w:val="22"/>
          <w:szCs w:val="22"/>
        </w:rPr>
        <w:t>1</w:t>
      </w:r>
      <w:r>
        <w:rPr>
          <w:rFonts w:ascii="HG丸ｺﾞｼｯｸM-PRO" w:eastAsia="HG丸ｺﾞｼｯｸM-PRO" w:hAnsi="HG丸ｺﾞｼｯｸM-PRO"/>
          <w:sz w:val="22"/>
          <w:szCs w:val="22"/>
        </w:rPr>
        <w:t>22.7</w:t>
      </w:r>
      <w:r w:rsidR="00131098">
        <w:rPr>
          <w:rFonts w:ascii="HG丸ｺﾞｼｯｸM-PRO" w:eastAsia="HG丸ｺﾞｼｯｸM-PRO" w:hAnsi="HG丸ｺﾞｼｯｸM-PRO" w:hint="eastAsia"/>
          <w:sz w:val="22"/>
          <w:szCs w:val="22"/>
        </w:rPr>
        <w:t>となり</w:t>
      </w:r>
      <w:r w:rsidR="00E60459" w:rsidRPr="003A4B21">
        <w:rPr>
          <w:rFonts w:ascii="HG丸ｺﾞｼｯｸM-PRO" w:eastAsia="HG丸ｺﾞｼｯｸM-PRO" w:hAnsi="HG丸ｺﾞｼｯｸM-PRO" w:hint="eastAsia"/>
          <w:sz w:val="22"/>
          <w:szCs w:val="22"/>
        </w:rPr>
        <w:t>、全国都道府県順位では男性</w:t>
      </w:r>
      <w:r>
        <w:rPr>
          <w:rFonts w:ascii="HG丸ｺﾞｼｯｸM-PRO" w:eastAsia="HG丸ｺﾞｼｯｸM-PRO" w:hAnsi="HG丸ｺﾞｼｯｸM-PRO" w:hint="eastAsia"/>
          <w:sz w:val="22"/>
          <w:szCs w:val="22"/>
        </w:rPr>
        <w:t>４</w:t>
      </w:r>
      <w:r w:rsidR="0085775C">
        <w:rPr>
          <w:rFonts w:ascii="HG丸ｺﾞｼｯｸM-PRO" w:eastAsia="HG丸ｺﾞｼｯｸM-PRO" w:hAnsi="HG丸ｺﾞｼｯｸM-PRO" w:hint="eastAsia"/>
          <w:sz w:val="22"/>
          <w:szCs w:val="22"/>
        </w:rPr>
        <w:t>位、女性</w:t>
      </w:r>
      <w:r>
        <w:rPr>
          <w:rFonts w:ascii="HG丸ｺﾞｼｯｸM-PRO" w:eastAsia="HG丸ｺﾞｼｯｸM-PRO" w:hAnsi="HG丸ｺﾞｼｯｸM-PRO" w:hint="eastAsia"/>
          <w:sz w:val="22"/>
          <w:szCs w:val="22"/>
        </w:rPr>
        <w:t>５</w:t>
      </w:r>
      <w:r w:rsidR="000601EA">
        <w:rPr>
          <w:rFonts w:ascii="HG丸ｺﾞｼｯｸM-PRO" w:eastAsia="HG丸ｺﾞｼｯｸM-PRO" w:hAnsi="HG丸ｺﾞｼｯｸM-PRO" w:hint="eastAsia"/>
          <w:sz w:val="22"/>
          <w:szCs w:val="22"/>
        </w:rPr>
        <w:t>位</w:t>
      </w:r>
      <w:r w:rsidR="00E176F0">
        <w:rPr>
          <w:rFonts w:ascii="HG丸ｺﾞｼｯｸM-PRO" w:eastAsia="HG丸ｺﾞｼｯｸM-PRO" w:hAnsi="HG丸ｺﾞｼｯｸM-PRO" w:hint="eastAsia"/>
          <w:sz w:val="22"/>
          <w:szCs w:val="22"/>
        </w:rPr>
        <w:t>であり</w:t>
      </w:r>
      <w:r w:rsidR="00131098">
        <w:rPr>
          <w:rFonts w:ascii="HG丸ｺﾞｼｯｸM-PRO" w:eastAsia="HG丸ｺﾞｼｯｸM-PRO" w:hAnsi="HG丸ｺﾞｼｯｸM-PRO" w:hint="eastAsia"/>
          <w:sz w:val="22"/>
          <w:szCs w:val="22"/>
        </w:rPr>
        <w:t>、低い水準となっています</w:t>
      </w:r>
      <w:r w:rsidR="00E60459" w:rsidRPr="003A4B21">
        <w:rPr>
          <w:rFonts w:ascii="HG丸ｺﾞｼｯｸM-PRO" w:eastAsia="HG丸ｺﾞｼｯｸM-PRO" w:hAnsi="HG丸ｺﾞｼｯｸM-PRO" w:hint="eastAsia"/>
          <w:sz w:val="22"/>
          <w:szCs w:val="22"/>
        </w:rPr>
        <w:t>。</w:t>
      </w:r>
    </w:p>
    <w:p w14:paraId="62C44BAD" w14:textId="5B7FC470" w:rsidR="005D4F94" w:rsidRPr="005D4F94" w:rsidRDefault="005D4F94" w:rsidP="00E60459">
      <w:pPr>
        <w:ind w:leftChars="200" w:left="640" w:hangingChars="100" w:hanging="220"/>
        <w:rPr>
          <w:rFonts w:ascii="HG丸ｺﾞｼｯｸM-PRO" w:eastAsia="HG丸ｺﾞｼｯｸM-PRO" w:hAnsi="HG丸ｺﾞｼｯｸM-PRO"/>
          <w:sz w:val="22"/>
          <w:szCs w:val="22"/>
        </w:rPr>
      </w:pPr>
    </w:p>
    <w:p w14:paraId="7B515944" w14:textId="4451518C" w:rsidR="008D0B43" w:rsidRPr="003A4B21" w:rsidRDefault="008D0B43" w:rsidP="00E60459">
      <w:pPr>
        <w:ind w:leftChars="200" w:left="640" w:hangingChars="100" w:hanging="220"/>
        <w:rPr>
          <w:rFonts w:ascii="ＭＳ ゴシック" w:eastAsia="ＭＳ ゴシック" w:hAnsi="ＭＳ ゴシック"/>
          <w:sz w:val="22"/>
          <w:szCs w:val="22"/>
        </w:rPr>
      </w:pPr>
    </w:p>
    <w:p w14:paraId="0ABA8428" w14:textId="551000C8" w:rsidR="000D13E9" w:rsidRDefault="007F3278" w:rsidP="00243E75">
      <w:pPr>
        <w:ind w:firstLineChars="50" w:firstLine="110"/>
        <w:rPr>
          <w:rFonts w:ascii="ＭＳ ゴシック" w:eastAsia="ＭＳ ゴシック" w:hAnsi="ＭＳ ゴシック"/>
          <w:b/>
          <w:color w:val="0070C0"/>
          <w:sz w:val="28"/>
          <w:szCs w:val="28"/>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230656" behindDoc="0" locked="0" layoutInCell="1" allowOverlap="1" wp14:anchorId="1860E4B8" wp14:editId="654C7C4B">
                <wp:simplePos x="0" y="0"/>
                <wp:positionH relativeFrom="column">
                  <wp:posOffset>4270375</wp:posOffset>
                </wp:positionH>
                <wp:positionV relativeFrom="paragraph">
                  <wp:posOffset>230505</wp:posOffset>
                </wp:positionV>
                <wp:extent cx="1924050" cy="304800"/>
                <wp:effectExtent l="0" t="0" r="0" b="0"/>
                <wp:wrapNone/>
                <wp:docPr id="3666" name="テキスト ボックス 3666"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B5C3D" w14:textId="77777777"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0E4B8" id="テキスト ボックス 3666" o:spid="_x0000_s1045" type="#_x0000_t202" alt="出典　厚生労働省「人口動態統計」" style="position:absolute;left:0;text-align:left;margin-left:336.25pt;margin-top:18.15pt;width:151.5pt;height:24pt;z-index:25223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" filled="f" stroked="f" strokeweight=".5pt">
                <v:textbox>
                  <w:txbxContent>
                    <w:p w14:paraId="77CB5C3D" w14:textId="77777777"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v:textbox>
              </v:shape>
            </w:pict>
          </mc:Fallback>
        </mc:AlternateContent>
      </w:r>
    </w:p>
    <w:p w14:paraId="4C86B344" w14:textId="696F5195" w:rsidR="000D13E9" w:rsidRDefault="000D13E9" w:rsidP="00243E75">
      <w:pPr>
        <w:ind w:firstLineChars="50" w:firstLine="141"/>
        <w:rPr>
          <w:rFonts w:ascii="ＭＳ ゴシック" w:eastAsia="ＭＳ ゴシック" w:hAnsi="ＭＳ ゴシック"/>
          <w:b/>
          <w:color w:val="0070C0"/>
          <w:sz w:val="28"/>
          <w:szCs w:val="28"/>
        </w:rPr>
      </w:pPr>
    </w:p>
    <w:p w14:paraId="02308CBB" w14:textId="7F2F5276" w:rsidR="009859B2" w:rsidRPr="003A4B21" w:rsidRDefault="00291047" w:rsidP="00243E75">
      <w:pPr>
        <w:ind w:firstLineChars="50" w:firstLine="11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012544" behindDoc="0" locked="0" layoutInCell="1" allowOverlap="1" wp14:anchorId="5383AAD5" wp14:editId="0604F208">
                <wp:simplePos x="0" y="0"/>
                <wp:positionH relativeFrom="column">
                  <wp:posOffset>3425190</wp:posOffset>
                </wp:positionH>
                <wp:positionV relativeFrom="paragraph">
                  <wp:posOffset>270510</wp:posOffset>
                </wp:positionV>
                <wp:extent cx="2910840" cy="352425"/>
                <wp:effectExtent l="0" t="0" r="0" b="0"/>
                <wp:wrapSquare wrapText="bothSides"/>
                <wp:docPr id="4" name="正方形/長方形 4" descr="図表7-3-10　心血管疾患の救急搬送患者数&#10;及び全救急搬送に占める割合"/>
                <wp:cNvGraphicFramePr/>
                <a:graphic xmlns:a="http://schemas.openxmlformats.org/drawingml/2006/main">
                  <a:graphicData uri="http://schemas.microsoft.com/office/word/2010/wordprocessingShape">
                    <wps:wsp>
                      <wps:cNvSpPr/>
                      <wps:spPr>
                        <a:xfrm>
                          <a:off x="0" y="0"/>
                          <a:ext cx="291084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308A404" w14:textId="28579BE9" w:rsidR="002B05C3" w:rsidRDefault="00307295">
                            <w:pPr>
                              <w:spacing w:line="240" w:lineRule="exact"/>
                              <w:jc w:val="left"/>
                              <w:rPr>
                                <w:rFonts w:ascii="ＭＳ Ｐゴシック" w:eastAsia="ＭＳ Ｐゴシック" w:hAnsi="ＭＳ Ｐゴシック"/>
                                <w:sz w:val="20"/>
                                <w:szCs w:val="22"/>
                              </w:rPr>
                            </w:pPr>
                            <w:r w:rsidRPr="00C64253">
                              <w:rPr>
                                <w:rFonts w:ascii="ＭＳ Ｐゴシック" w:eastAsia="ＭＳ Ｐゴシック" w:hAnsi="ＭＳ Ｐゴシック" w:hint="eastAsia"/>
                                <w:sz w:val="20"/>
                                <w:szCs w:val="22"/>
                              </w:rPr>
                              <w:t>図表</w:t>
                            </w:r>
                            <w:r w:rsidR="00A7260A" w:rsidRPr="00C64253">
                              <w:rPr>
                                <w:rFonts w:ascii="ＭＳ Ｐゴシック" w:eastAsia="ＭＳ Ｐゴシック" w:hAnsi="ＭＳ Ｐゴシック"/>
                                <w:sz w:val="20"/>
                                <w:szCs w:val="22"/>
                              </w:rPr>
                              <w:t>7</w:t>
                            </w:r>
                            <w:r w:rsidRPr="00C64253">
                              <w:rPr>
                                <w:rFonts w:ascii="ＭＳ Ｐゴシック" w:eastAsia="ＭＳ Ｐゴシック" w:hAnsi="ＭＳ Ｐゴシック"/>
                                <w:sz w:val="20"/>
                                <w:szCs w:val="22"/>
                              </w:rPr>
                              <w:t>-3-</w:t>
                            </w:r>
                            <w:r w:rsidR="005B62EC">
                              <w:rPr>
                                <w:rFonts w:ascii="ＭＳ Ｐゴシック" w:eastAsia="ＭＳ Ｐゴシック" w:hAnsi="ＭＳ Ｐゴシック"/>
                                <w:sz w:val="20"/>
                                <w:szCs w:val="22"/>
                              </w:rPr>
                              <w:t>10</w:t>
                            </w:r>
                            <w:r w:rsidRPr="00C64253">
                              <w:rPr>
                                <w:rFonts w:ascii="ＭＳ Ｐゴシック" w:eastAsia="ＭＳ Ｐゴシック" w:hAnsi="ＭＳ Ｐゴシック"/>
                                <w:sz w:val="20"/>
                                <w:szCs w:val="22"/>
                              </w:rPr>
                              <w:t xml:space="preserve">　</w:t>
                            </w:r>
                            <w:r w:rsidRPr="00C64253">
                              <w:rPr>
                                <w:rFonts w:ascii="ＭＳ Ｐゴシック" w:eastAsia="ＭＳ Ｐゴシック" w:hAnsi="ＭＳ Ｐゴシック" w:hint="eastAsia"/>
                                <w:sz w:val="20"/>
                                <w:szCs w:val="22"/>
                              </w:rPr>
                              <w:t>心血管疾患の救急搬送</w:t>
                            </w:r>
                            <w:r w:rsidR="00555F02">
                              <w:rPr>
                                <w:rFonts w:ascii="ＭＳ Ｐゴシック" w:eastAsia="ＭＳ Ｐゴシック" w:hAnsi="ＭＳ Ｐゴシック" w:hint="eastAsia"/>
                                <w:sz w:val="20"/>
                                <w:szCs w:val="22"/>
                              </w:rPr>
                              <w:t>患者数</w:t>
                            </w:r>
                          </w:p>
                          <w:p w14:paraId="11F26781" w14:textId="44050519" w:rsidR="00307295" w:rsidRPr="00C64253" w:rsidRDefault="00036524" w:rsidP="00053171">
                            <w:pPr>
                              <w:spacing w:line="240" w:lineRule="exact"/>
                              <w:ind w:firstLineChars="550" w:firstLine="11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及び</w:t>
                            </w:r>
                            <w:r w:rsidR="002B05C3" w:rsidRPr="002B05C3">
                              <w:rPr>
                                <w:rFonts w:ascii="ＭＳ Ｐゴシック" w:eastAsia="ＭＳ Ｐゴシック" w:hAnsi="ＭＳ Ｐゴシック" w:hint="eastAsia"/>
                                <w:sz w:val="20"/>
                                <w:szCs w:val="22"/>
                              </w:rPr>
                              <w:t>全救急搬送に占める割合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83AAD5" id="正方形/長方形 4" o:spid="_x0000_s1046" alt="図表7-3-10　心血管疾患の救急搬送患者数&#10;及び全救急搬送に占める割合" style="position:absolute;left:0;text-align:left;margin-left:269.7pt;margin-top:21.3pt;width:229.2pt;height:27.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" filled="f" stroked="f" strokeweight="2pt">
                <v:textbox style="mso-fit-shape-to-text:t">
                  <w:txbxContent>
                    <w:p w14:paraId="5308A404" w14:textId="28579BE9" w:rsidR="002B05C3" w:rsidRDefault="00307295">
                      <w:pPr>
                        <w:spacing w:line="240" w:lineRule="exact"/>
                        <w:jc w:val="left"/>
                        <w:rPr>
                          <w:rFonts w:ascii="ＭＳ Ｐゴシック" w:eastAsia="ＭＳ Ｐゴシック" w:hAnsi="ＭＳ Ｐゴシック"/>
                          <w:sz w:val="20"/>
                          <w:szCs w:val="22"/>
                        </w:rPr>
                      </w:pPr>
                      <w:r w:rsidRPr="00C64253">
                        <w:rPr>
                          <w:rFonts w:ascii="ＭＳ Ｐゴシック" w:eastAsia="ＭＳ Ｐゴシック" w:hAnsi="ＭＳ Ｐゴシック" w:hint="eastAsia"/>
                          <w:sz w:val="20"/>
                          <w:szCs w:val="22"/>
                        </w:rPr>
                        <w:t>図表</w:t>
                      </w:r>
                      <w:r w:rsidR="00A7260A" w:rsidRPr="00C64253">
                        <w:rPr>
                          <w:rFonts w:ascii="ＭＳ Ｐゴシック" w:eastAsia="ＭＳ Ｐゴシック" w:hAnsi="ＭＳ Ｐゴシック"/>
                          <w:sz w:val="20"/>
                          <w:szCs w:val="22"/>
                        </w:rPr>
                        <w:t>7</w:t>
                      </w:r>
                      <w:r w:rsidRPr="00C64253">
                        <w:rPr>
                          <w:rFonts w:ascii="ＭＳ Ｐゴシック" w:eastAsia="ＭＳ Ｐゴシック" w:hAnsi="ＭＳ Ｐゴシック"/>
                          <w:sz w:val="20"/>
                          <w:szCs w:val="22"/>
                        </w:rPr>
                        <w:t>-3-</w:t>
                      </w:r>
                      <w:r w:rsidR="005B62EC">
                        <w:rPr>
                          <w:rFonts w:ascii="ＭＳ Ｐゴシック" w:eastAsia="ＭＳ Ｐゴシック" w:hAnsi="ＭＳ Ｐゴシック"/>
                          <w:sz w:val="20"/>
                          <w:szCs w:val="22"/>
                        </w:rPr>
                        <w:t>10</w:t>
                      </w:r>
                      <w:r w:rsidRPr="00C64253">
                        <w:rPr>
                          <w:rFonts w:ascii="ＭＳ Ｐゴシック" w:eastAsia="ＭＳ Ｐゴシック" w:hAnsi="ＭＳ Ｐゴシック"/>
                          <w:sz w:val="20"/>
                          <w:szCs w:val="22"/>
                        </w:rPr>
                        <w:t xml:space="preserve">　</w:t>
                      </w:r>
                      <w:r w:rsidRPr="00C64253">
                        <w:rPr>
                          <w:rFonts w:ascii="ＭＳ Ｐゴシック" w:eastAsia="ＭＳ Ｐゴシック" w:hAnsi="ＭＳ Ｐゴシック" w:hint="eastAsia"/>
                          <w:sz w:val="20"/>
                          <w:szCs w:val="22"/>
                        </w:rPr>
                        <w:t>心血管疾患の救急搬送</w:t>
                      </w:r>
                      <w:r w:rsidR="00555F02">
                        <w:rPr>
                          <w:rFonts w:ascii="ＭＳ Ｐゴシック" w:eastAsia="ＭＳ Ｐゴシック" w:hAnsi="ＭＳ Ｐゴシック" w:hint="eastAsia"/>
                          <w:sz w:val="20"/>
                          <w:szCs w:val="22"/>
                        </w:rPr>
                        <w:t>患者数</w:t>
                      </w:r>
                    </w:p>
                    <w:p w14:paraId="11F26781" w14:textId="44050519" w:rsidR="00307295" w:rsidRPr="00C64253" w:rsidRDefault="00036524" w:rsidP="00053171">
                      <w:pPr>
                        <w:spacing w:line="240" w:lineRule="exact"/>
                        <w:ind w:firstLineChars="550" w:firstLine="1100"/>
                        <w:jc w:val="left"/>
                        <w:rPr>
                          <w:rFonts w:ascii="ＭＳ Ｐゴシック" w:eastAsia="ＭＳ Ｐゴシック" w:hAnsi="ＭＳ Ｐゴシック"/>
                          <w:sz w:val="20"/>
                          <w:szCs w:val="22"/>
                        </w:rPr>
                      </w:pPr>
                      <w:r>
                        <w:rPr>
                          <w:rFonts w:ascii="ＭＳ Ｐゴシック" w:eastAsia="ＭＳ Ｐゴシック" w:hAnsi="ＭＳ Ｐゴシック" w:hint="eastAsia"/>
                          <w:sz w:val="20"/>
                          <w:szCs w:val="22"/>
                        </w:rPr>
                        <w:t>及び</w:t>
                      </w:r>
                      <w:r w:rsidR="002B05C3" w:rsidRPr="002B05C3">
                        <w:rPr>
                          <w:rFonts w:ascii="ＭＳ Ｐゴシック" w:eastAsia="ＭＳ Ｐゴシック" w:hAnsi="ＭＳ Ｐゴシック" w:hint="eastAsia"/>
                          <w:sz w:val="20"/>
                          <w:szCs w:val="22"/>
                        </w:rPr>
                        <w:t>全救急搬送に占める割合</w:t>
                      </w:r>
                    </w:p>
                  </w:txbxContent>
                </v:textbox>
                <w10:wrap type="square"/>
              </v:rect>
            </w:pict>
          </mc:Fallback>
        </mc:AlternateContent>
      </w:r>
      <w:r w:rsidR="00D73DFE">
        <w:rPr>
          <w:rFonts w:ascii="ＭＳ ゴシック" w:eastAsia="ＭＳ ゴシック" w:hAnsi="ＭＳ ゴシック" w:hint="eastAsia"/>
          <w:b/>
          <w:color w:val="0070C0"/>
          <w:sz w:val="28"/>
          <w:szCs w:val="28"/>
        </w:rPr>
        <w:t>（２）心血管疾患にかかる</w:t>
      </w:r>
      <w:r w:rsidR="009859B2" w:rsidRPr="003A4B21">
        <w:rPr>
          <w:rFonts w:ascii="ＭＳ ゴシック" w:eastAsia="ＭＳ ゴシック" w:hAnsi="ＭＳ ゴシック" w:hint="eastAsia"/>
          <w:b/>
          <w:color w:val="0070C0"/>
          <w:sz w:val="28"/>
          <w:szCs w:val="28"/>
        </w:rPr>
        <w:t>救急</w:t>
      </w:r>
      <w:r w:rsidR="00D73DFE">
        <w:rPr>
          <w:rFonts w:ascii="ＭＳ ゴシック" w:eastAsia="ＭＳ ゴシック" w:hAnsi="ＭＳ ゴシック" w:hint="eastAsia"/>
          <w:b/>
          <w:color w:val="0070C0"/>
          <w:sz w:val="28"/>
          <w:szCs w:val="28"/>
        </w:rPr>
        <w:t>搬送体制</w:t>
      </w:r>
    </w:p>
    <w:p w14:paraId="1B93A11A" w14:textId="56208986" w:rsidR="00D51F7A" w:rsidRDefault="00555F0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776989" behindDoc="0" locked="0" layoutInCell="1" allowOverlap="1" wp14:anchorId="323D6C1C" wp14:editId="6EB8472F">
            <wp:simplePos x="0" y="0"/>
            <wp:positionH relativeFrom="margin">
              <wp:posOffset>3425190</wp:posOffset>
            </wp:positionH>
            <wp:positionV relativeFrom="paragraph">
              <wp:posOffset>421005</wp:posOffset>
            </wp:positionV>
            <wp:extent cx="2760980" cy="1912620"/>
            <wp:effectExtent l="0" t="0" r="1270" b="0"/>
            <wp:wrapSquare wrapText="bothSides"/>
            <wp:docPr id="15" name="図 15" descr="図表7-3-10　心血管疾患の救急搬送患者数&#10;及び全救急搬送に占める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7-3-10　心血管疾患の救急搬送患者数&#10;及び全救急搬送に占める割合"/>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0980"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F7A" w:rsidRPr="003A4B21">
        <w:rPr>
          <w:rFonts w:ascii="HG丸ｺﾞｼｯｸM-PRO" w:eastAsia="HG丸ｺﾞｼｯｸM-PRO" w:hAnsi="HG丸ｺﾞｼｯｸM-PRO" w:hint="eastAsia"/>
          <w:sz w:val="22"/>
          <w:szCs w:val="22"/>
        </w:rPr>
        <w:t>○大阪府では</w:t>
      </w:r>
      <w:r w:rsidR="00D961DE">
        <w:rPr>
          <w:rFonts w:ascii="HG丸ｺﾞｼｯｸM-PRO" w:eastAsia="HG丸ｺﾞｼｯｸM-PRO" w:hAnsi="HG丸ｺﾞｼｯｸM-PRO" w:hint="eastAsia"/>
          <w:sz w:val="22"/>
          <w:szCs w:val="22"/>
        </w:rPr>
        <w:t>傷病者の搬送及び受入れの実施に関する基準</w:t>
      </w:r>
      <w:r w:rsidR="00526441" w:rsidRPr="0007440A">
        <w:rPr>
          <w:rFonts w:ascii="HG丸ｺﾞｼｯｸM-PRO" w:eastAsia="HG丸ｺﾞｼｯｸM-PRO" w:hAnsi="HG丸ｺﾞｼｯｸM-PRO" w:hint="eastAsia"/>
          <w:sz w:val="22"/>
          <w:szCs w:val="22"/>
          <w:vertAlign w:val="superscript"/>
        </w:rPr>
        <w:t>注１</w:t>
      </w:r>
      <w:r w:rsidR="00D51F7A" w:rsidRPr="003A4B21">
        <w:rPr>
          <w:rFonts w:ascii="HG丸ｺﾞｼｯｸM-PRO" w:eastAsia="HG丸ｺﾞｼｯｸM-PRO" w:hAnsi="HG丸ｺﾞｼｯｸM-PRO" w:hint="eastAsia"/>
          <w:sz w:val="22"/>
          <w:szCs w:val="22"/>
        </w:rPr>
        <w:t>が策定されており、救急隊は搬送実施基準に基づき搬送先を確保しています。</w:t>
      </w:r>
    </w:p>
    <w:p w14:paraId="09981AA6" w14:textId="74F14740" w:rsidR="00D51F7A" w:rsidRPr="003A4B21" w:rsidRDefault="00D51F7A" w:rsidP="00D51F7A">
      <w:pPr>
        <w:ind w:leftChars="200" w:left="640" w:hangingChars="100" w:hanging="220"/>
        <w:rPr>
          <w:rFonts w:ascii="HG丸ｺﾞｼｯｸM-PRO" w:eastAsia="HG丸ｺﾞｼｯｸM-PRO" w:hAnsi="HG丸ｺﾞｼｯｸM-PRO"/>
          <w:sz w:val="22"/>
          <w:szCs w:val="22"/>
        </w:rPr>
      </w:pPr>
    </w:p>
    <w:p w14:paraId="2B42FF43" w14:textId="49B61341" w:rsidR="00D51F7A" w:rsidRDefault="00D51F7A" w:rsidP="00D51F7A">
      <w:pPr>
        <w:ind w:firstLineChars="200" w:firstLine="440"/>
        <w:rPr>
          <w:rFonts w:ascii="ＭＳ Ｐゴシック" w:eastAsia="ＭＳ Ｐゴシック" w:hAnsi="ＭＳ Ｐゴシック"/>
          <w:color w:val="000000" w:themeColor="text1"/>
          <w:sz w:val="22"/>
          <w:szCs w:val="22"/>
        </w:rPr>
      </w:pPr>
      <w:r w:rsidRPr="003A4B21">
        <w:rPr>
          <w:rFonts w:ascii="ＭＳ Ｐゴシック" w:eastAsia="ＭＳ Ｐゴシック" w:hAnsi="ＭＳ Ｐゴシック" w:hint="eastAsia"/>
          <w:color w:val="000000" w:themeColor="text1"/>
          <w:sz w:val="22"/>
          <w:szCs w:val="22"/>
        </w:rPr>
        <w:t>【救急搬送</w:t>
      </w:r>
      <w:r w:rsidR="00493053">
        <w:rPr>
          <w:rFonts w:ascii="ＭＳ Ｐゴシック" w:eastAsia="ＭＳ Ｐゴシック" w:hAnsi="ＭＳ Ｐゴシック" w:hint="eastAsia"/>
          <w:color w:val="000000" w:themeColor="text1"/>
          <w:sz w:val="22"/>
          <w:szCs w:val="22"/>
        </w:rPr>
        <w:t>患者</w:t>
      </w:r>
      <w:r w:rsidRPr="003A4B21">
        <w:rPr>
          <w:rFonts w:ascii="ＭＳ Ｐゴシック" w:eastAsia="ＭＳ Ｐゴシック" w:hAnsi="ＭＳ Ｐゴシック" w:hint="eastAsia"/>
          <w:color w:val="000000" w:themeColor="text1"/>
          <w:sz w:val="22"/>
          <w:szCs w:val="22"/>
        </w:rPr>
        <w:t>】</w:t>
      </w:r>
    </w:p>
    <w:p w14:paraId="44478694" w14:textId="3371F42E" w:rsidR="00D51F7A" w:rsidRDefault="00D51F7A" w:rsidP="00D51F7A">
      <w:pPr>
        <w:ind w:leftChars="200" w:left="640" w:hangingChars="100" w:hanging="220"/>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○心血管疾患の救急搬送</w:t>
      </w:r>
      <w:r w:rsidR="00555F02">
        <w:rPr>
          <w:rFonts w:ascii="HG丸ｺﾞｼｯｸM-PRO" w:eastAsia="HG丸ｺﾞｼｯｸM-PRO" w:hAnsi="HG丸ｺﾞｼｯｸM-PRO" w:hint="eastAsia"/>
          <w:sz w:val="22"/>
          <w:szCs w:val="22"/>
        </w:rPr>
        <w:t>患者</w:t>
      </w:r>
      <w:r w:rsidRPr="00822A4F">
        <w:rPr>
          <w:rFonts w:ascii="HG丸ｺﾞｼｯｸM-PRO" w:eastAsia="HG丸ｺﾞｼｯｸM-PRO" w:hAnsi="HG丸ｺﾞｼｯｸM-PRO" w:hint="eastAsia"/>
          <w:sz w:val="22"/>
          <w:szCs w:val="22"/>
        </w:rPr>
        <w:t>は</w:t>
      </w:r>
      <w:r w:rsidR="00AB3403" w:rsidRPr="007F5693">
        <w:rPr>
          <w:rFonts w:ascii="HG丸ｺﾞｼｯｸM-PRO" w:eastAsia="HG丸ｺﾞｼｯｸM-PRO" w:hAnsi="HG丸ｺﾞｼｯｸM-PRO" w:hint="eastAsia"/>
          <w:sz w:val="22"/>
          <w:szCs w:val="22"/>
        </w:rPr>
        <w:t>令和</w:t>
      </w:r>
      <w:r w:rsidR="00AB3403" w:rsidRPr="007F5693">
        <w:rPr>
          <w:rFonts w:ascii="HG丸ｺﾞｼｯｸM-PRO" w:eastAsia="HG丸ｺﾞｼｯｸM-PRO" w:hAnsi="HG丸ｺﾞｼｯｸM-PRO"/>
          <w:sz w:val="22"/>
          <w:szCs w:val="22"/>
        </w:rPr>
        <w:t>3</w:t>
      </w:r>
      <w:r w:rsidRPr="007F5693">
        <w:rPr>
          <w:rFonts w:ascii="HG丸ｺﾞｼｯｸM-PRO" w:eastAsia="HG丸ｺﾞｼｯｸM-PRO" w:hAnsi="HG丸ｺﾞｼｯｸM-PRO" w:hint="eastAsia"/>
          <w:sz w:val="22"/>
          <w:szCs w:val="22"/>
        </w:rPr>
        <w:t>年</w:t>
      </w:r>
      <w:r w:rsidR="000601EA" w:rsidRPr="006C2AC4">
        <w:rPr>
          <w:rFonts w:ascii="HG丸ｺﾞｼｯｸM-PRO" w:eastAsia="HG丸ｺﾞｼｯｸM-PRO" w:hAnsi="HG丸ｺﾞｼｯｸM-PRO" w:hint="eastAsia"/>
          <w:sz w:val="22"/>
          <w:szCs w:val="22"/>
        </w:rPr>
        <w:t>には</w:t>
      </w:r>
      <w:r w:rsidRPr="007F5693">
        <w:rPr>
          <w:rFonts w:ascii="HG丸ｺﾞｼｯｸM-PRO" w:eastAsia="HG丸ｺﾞｼｯｸM-PRO" w:hAnsi="HG丸ｺﾞｼｯｸM-PRO"/>
          <w:sz w:val="22"/>
          <w:szCs w:val="22"/>
        </w:rPr>
        <w:t>2</w:t>
      </w:r>
      <w:r w:rsidR="00AB3403" w:rsidRPr="007F5693">
        <w:rPr>
          <w:rFonts w:ascii="HG丸ｺﾞｼｯｸM-PRO" w:eastAsia="HG丸ｺﾞｼｯｸM-PRO" w:hAnsi="HG丸ｺﾞｼｯｸM-PRO"/>
          <w:sz w:val="22"/>
          <w:szCs w:val="22"/>
        </w:rPr>
        <w:t>6</w:t>
      </w:r>
      <w:r w:rsidRPr="007F5693">
        <w:rPr>
          <w:rFonts w:ascii="HG丸ｺﾞｼｯｸM-PRO" w:eastAsia="HG丸ｺﾞｼｯｸM-PRO" w:hAnsi="HG丸ｺﾞｼｯｸM-PRO"/>
          <w:sz w:val="22"/>
          <w:szCs w:val="22"/>
        </w:rPr>
        <w:t>,</w:t>
      </w:r>
      <w:r w:rsidR="00AB3403" w:rsidRPr="007F5693">
        <w:rPr>
          <w:rFonts w:ascii="HG丸ｺﾞｼｯｸM-PRO" w:eastAsia="HG丸ｺﾞｼｯｸM-PRO" w:hAnsi="HG丸ｺﾞｼｯｸM-PRO"/>
          <w:sz w:val="22"/>
          <w:szCs w:val="22"/>
        </w:rPr>
        <w:t>008</w:t>
      </w:r>
      <w:r w:rsidR="00555F02">
        <w:rPr>
          <w:rFonts w:ascii="HG丸ｺﾞｼｯｸM-PRO" w:eastAsia="HG丸ｺﾞｼｯｸM-PRO" w:hAnsi="HG丸ｺﾞｼｯｸM-PRO" w:hint="eastAsia"/>
          <w:sz w:val="22"/>
          <w:szCs w:val="22"/>
        </w:rPr>
        <w:t>人</w:t>
      </w:r>
      <w:r w:rsidRPr="006C2AC4">
        <w:rPr>
          <w:rFonts w:ascii="HG丸ｺﾞｼｯｸM-PRO" w:eastAsia="HG丸ｺﾞｼｯｸM-PRO" w:hAnsi="HG丸ｺﾞｼｯｸM-PRO" w:hint="eastAsia"/>
          <w:sz w:val="22"/>
          <w:szCs w:val="22"/>
        </w:rPr>
        <w:t>で</w:t>
      </w:r>
      <w:r w:rsidR="000601EA" w:rsidRPr="006C2AC4">
        <w:rPr>
          <w:rFonts w:ascii="HG丸ｺﾞｼｯｸM-PRO" w:eastAsia="HG丸ｺﾞｼｯｸM-PRO" w:hAnsi="HG丸ｺﾞｼｯｸM-PRO" w:hint="eastAsia"/>
          <w:sz w:val="22"/>
          <w:szCs w:val="22"/>
        </w:rPr>
        <w:t>あり、</w:t>
      </w:r>
      <w:r w:rsidRPr="006C2AC4">
        <w:rPr>
          <w:rFonts w:ascii="HG丸ｺﾞｼｯｸM-PRO" w:eastAsia="HG丸ｺﾞｼｯｸM-PRO" w:hAnsi="HG丸ｺﾞｼｯｸM-PRO" w:hint="eastAsia"/>
          <w:sz w:val="22"/>
          <w:szCs w:val="22"/>
        </w:rPr>
        <w:t>全救急搬送</w:t>
      </w:r>
      <w:r w:rsidR="00493053">
        <w:rPr>
          <w:rFonts w:ascii="HG丸ｺﾞｼｯｸM-PRO" w:eastAsia="HG丸ｺﾞｼｯｸM-PRO" w:hAnsi="HG丸ｺﾞｼｯｸM-PRO" w:hint="eastAsia"/>
          <w:sz w:val="22"/>
          <w:szCs w:val="22"/>
        </w:rPr>
        <w:t>人員</w:t>
      </w:r>
      <w:r w:rsidRPr="006C2AC4">
        <w:rPr>
          <w:rFonts w:ascii="HG丸ｺﾞｼｯｸM-PRO" w:eastAsia="HG丸ｺﾞｼｯｸM-PRO" w:hAnsi="HG丸ｺﾞｼｯｸM-PRO" w:hint="eastAsia"/>
          <w:sz w:val="22"/>
          <w:szCs w:val="22"/>
        </w:rPr>
        <w:t>の</w:t>
      </w:r>
      <w:r w:rsidRPr="007F5693">
        <w:rPr>
          <w:rFonts w:ascii="HG丸ｺﾞｼｯｸM-PRO" w:eastAsia="HG丸ｺﾞｼｯｸM-PRO" w:hAnsi="HG丸ｺﾞｼｯｸM-PRO"/>
          <w:sz w:val="22"/>
          <w:szCs w:val="22"/>
        </w:rPr>
        <w:t>5.</w:t>
      </w:r>
      <w:r w:rsidR="00AB3403" w:rsidRPr="007F5693">
        <w:rPr>
          <w:rFonts w:ascii="HG丸ｺﾞｼｯｸM-PRO" w:eastAsia="HG丸ｺﾞｼｯｸM-PRO" w:hAnsi="HG丸ｺﾞｼｯｸM-PRO"/>
          <w:sz w:val="22"/>
          <w:szCs w:val="22"/>
        </w:rPr>
        <w:t>4</w:t>
      </w:r>
      <w:r>
        <w:rPr>
          <w:rFonts w:ascii="HG丸ｺﾞｼｯｸM-PRO" w:eastAsia="HG丸ｺﾞｼｯｸM-PRO" w:hAnsi="HG丸ｺﾞｼｯｸM-PRO" w:hint="eastAsia"/>
          <w:sz w:val="22"/>
          <w:szCs w:val="22"/>
        </w:rPr>
        <w:t>％を占め</w:t>
      </w:r>
      <w:r w:rsidR="000601EA">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ます</w:t>
      </w:r>
      <w:r w:rsidRPr="00822A4F">
        <w:rPr>
          <w:rFonts w:ascii="HG丸ｺﾞｼｯｸM-PRO" w:eastAsia="HG丸ｺﾞｼｯｸM-PRO" w:hAnsi="HG丸ｺﾞｼｯｸM-PRO" w:hint="eastAsia"/>
          <w:sz w:val="22"/>
          <w:szCs w:val="22"/>
        </w:rPr>
        <w:t>。</w:t>
      </w:r>
    </w:p>
    <w:p w14:paraId="4165B3A7" w14:textId="35B15E5B" w:rsidR="004F5231" w:rsidRDefault="001B40AB" w:rsidP="00D51F7A">
      <w:pPr>
        <w:ind w:leftChars="200" w:left="640" w:hangingChars="100" w:hanging="220"/>
        <w:rPr>
          <w:rFonts w:ascii="HG丸ｺﾞｼｯｸM-PRO" w:eastAsia="HG丸ｺﾞｼｯｸM-PRO" w:hAnsi="HG丸ｺﾞｼｯｸM-PRO"/>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167168" behindDoc="0" locked="0" layoutInCell="1" allowOverlap="1" wp14:anchorId="6FC71D42" wp14:editId="73BEF403">
                <wp:simplePos x="0" y="0"/>
                <wp:positionH relativeFrom="column">
                  <wp:posOffset>4138930</wp:posOffset>
                </wp:positionH>
                <wp:positionV relativeFrom="paragraph">
                  <wp:posOffset>147955</wp:posOffset>
                </wp:positionV>
                <wp:extent cx="1714500" cy="381000"/>
                <wp:effectExtent l="0" t="0" r="0" b="0"/>
                <wp:wrapNone/>
                <wp:docPr id="3602" name="正方形/長方形 3602" descr="出典　総務省消防庁「救急救助の現況」&#10;"/>
                <wp:cNvGraphicFramePr/>
                <a:graphic xmlns:a="http://schemas.openxmlformats.org/drawingml/2006/main">
                  <a:graphicData uri="http://schemas.microsoft.com/office/word/2010/wordprocessingShape">
                    <wps:wsp>
                      <wps:cNvSpPr/>
                      <wps:spPr>
                        <a:xfrm>
                          <a:off x="0" y="0"/>
                          <a:ext cx="17145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281C4A1" w14:textId="61B91577"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総務省消防庁「救急救助の現況」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C71D42" id="正方形/長方形 3602" o:spid="_x0000_s1047" alt="出典　総務省消防庁「救急救助の現況」&#10;" style="position:absolute;left:0;text-align:left;margin-left:325.9pt;margin-top:11.65pt;width:135pt;height:30pt;z-index:25216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" filled="f" stroked="f" strokeweight="2pt">
                <v:textbox style="mso-fit-shape-to-text:t">
                  <w:txbxContent>
                    <w:p w14:paraId="6281C4A1" w14:textId="61B91577"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総務省消防庁「救急救助の現況」</w:t>
                      </w:r>
                    </w:p>
                  </w:txbxContent>
                </v:textbox>
              </v:rect>
            </w:pict>
          </mc:Fallback>
        </mc:AlternateContent>
      </w:r>
    </w:p>
    <w:p w14:paraId="53039C3C" w14:textId="3D07B90D" w:rsidR="00752D97" w:rsidRDefault="00752D97" w:rsidP="00D51F7A">
      <w:pPr>
        <w:ind w:leftChars="200" w:left="640" w:hangingChars="100" w:hanging="220"/>
        <w:rPr>
          <w:rFonts w:ascii="HG丸ｺﾞｼｯｸM-PRO" w:eastAsia="HG丸ｺﾞｼｯｸM-PRO" w:hAnsi="HG丸ｺﾞｼｯｸM-PRO"/>
          <w:sz w:val="22"/>
          <w:szCs w:val="22"/>
        </w:rPr>
      </w:pPr>
    </w:p>
    <w:p w14:paraId="0FE956DE" w14:textId="49AA627B" w:rsidR="00515E80" w:rsidRPr="003074B2" w:rsidRDefault="00515E80" w:rsidP="00515E8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【救急要請（覚知）から医療機関への収容までに要した</w:t>
      </w:r>
      <w:r w:rsidR="003145E0">
        <w:rPr>
          <w:rFonts w:ascii="ＭＳ Ｐゴシック" w:eastAsia="ＭＳ Ｐゴシック" w:hAnsi="ＭＳ Ｐゴシック" w:hint="eastAsia"/>
          <w:sz w:val="22"/>
          <w:szCs w:val="22"/>
        </w:rPr>
        <w:t>連絡回数と</w:t>
      </w:r>
      <w:r>
        <w:rPr>
          <w:rFonts w:ascii="ＭＳ Ｐゴシック" w:eastAsia="ＭＳ Ｐゴシック" w:hAnsi="ＭＳ Ｐゴシック" w:hint="eastAsia"/>
          <w:sz w:val="22"/>
          <w:szCs w:val="22"/>
        </w:rPr>
        <w:t>平均時間】</w:t>
      </w:r>
    </w:p>
    <w:p w14:paraId="7EE49A80" w14:textId="291B6984" w:rsidR="00E556AC" w:rsidRDefault="00515E80" w:rsidP="00243E75">
      <w:pPr>
        <w:tabs>
          <w:tab w:val="left" w:pos="426"/>
        </w:tabs>
        <w:ind w:leftChars="200" w:left="640" w:hangingChars="100" w:hanging="220"/>
        <w:jc w:val="left"/>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救急隊から医療機関への搬送連絡が1</w:t>
      </w:r>
      <w:r w:rsidRPr="00822A4F">
        <w:rPr>
          <w:rFonts w:ascii="HG丸ｺﾞｼｯｸM-PRO" w:eastAsia="HG丸ｺﾞｼｯｸM-PRO" w:hAnsi="HG丸ｺﾞｼｯｸM-PRO" w:hint="eastAsia"/>
          <w:sz w:val="22"/>
          <w:szCs w:val="22"/>
        </w:rPr>
        <w:t>回</w:t>
      </w:r>
      <w:r>
        <w:rPr>
          <w:rFonts w:ascii="HG丸ｺﾞｼｯｸM-PRO" w:eastAsia="HG丸ｺﾞｼｯｸM-PRO" w:hAnsi="HG丸ｺﾞｼｯｸM-PRO" w:hint="eastAsia"/>
          <w:sz w:val="22"/>
          <w:szCs w:val="22"/>
        </w:rPr>
        <w:t>で決定した</w:t>
      </w:r>
      <w:r w:rsidRPr="00822A4F">
        <w:rPr>
          <w:rFonts w:ascii="HG丸ｺﾞｼｯｸM-PRO" w:eastAsia="HG丸ｺﾞｼｯｸM-PRO" w:hAnsi="HG丸ｺﾞｼｯｸM-PRO" w:hint="eastAsia"/>
          <w:sz w:val="22"/>
          <w:szCs w:val="22"/>
        </w:rPr>
        <w:t>件数の割合は</w:t>
      </w:r>
      <w:r w:rsidR="002B05C3">
        <w:rPr>
          <w:rFonts w:ascii="HG丸ｺﾞｼｯｸM-PRO" w:eastAsia="HG丸ｺﾞｼｯｸM-PRO" w:hAnsi="HG丸ｺﾞｼｯｸM-PRO" w:hint="eastAsia"/>
          <w:sz w:val="22"/>
          <w:szCs w:val="22"/>
        </w:rPr>
        <w:t>、令和３年</w:t>
      </w:r>
      <w:r w:rsidR="003145E0">
        <w:rPr>
          <w:rFonts w:ascii="HG丸ｺﾞｼｯｸM-PRO" w:eastAsia="HG丸ｺﾞｼｯｸM-PRO" w:hAnsi="HG丸ｺﾞｼｯｸM-PRO" w:hint="eastAsia"/>
          <w:sz w:val="22"/>
          <w:szCs w:val="22"/>
        </w:rPr>
        <w:t>においては</w:t>
      </w:r>
      <w:r w:rsidR="00B87EF6">
        <w:rPr>
          <w:rFonts w:ascii="HG丸ｺﾞｼｯｸM-PRO" w:eastAsia="HG丸ｺﾞｼｯｸM-PRO" w:hAnsi="HG丸ｺﾞｼｯｸM-PRO" w:hint="eastAsia"/>
          <w:sz w:val="22"/>
          <w:szCs w:val="22"/>
        </w:rPr>
        <w:t>7</w:t>
      </w:r>
      <w:r w:rsidR="003145E0">
        <w:rPr>
          <w:rFonts w:ascii="HG丸ｺﾞｼｯｸM-PRO" w:eastAsia="HG丸ｺﾞｼｯｸM-PRO" w:hAnsi="HG丸ｺﾞｼｯｸM-PRO"/>
          <w:sz w:val="22"/>
          <w:szCs w:val="22"/>
        </w:rPr>
        <w:t>6</w:t>
      </w:r>
      <w:r w:rsidR="002B05C3">
        <w:rPr>
          <w:rFonts w:ascii="HG丸ｺﾞｼｯｸM-PRO" w:eastAsia="HG丸ｺﾞｼｯｸM-PRO" w:hAnsi="HG丸ｺﾞｼｯｸM-PRO"/>
          <w:sz w:val="22"/>
          <w:szCs w:val="22"/>
        </w:rPr>
        <w:t>.3</w:t>
      </w: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、3回以内が9</w:t>
      </w:r>
      <w:r w:rsidR="003145E0">
        <w:rPr>
          <w:rFonts w:ascii="HG丸ｺﾞｼｯｸM-PRO" w:eastAsia="HG丸ｺﾞｼｯｸM-PRO" w:hAnsi="HG丸ｺﾞｼｯｸM-PRO"/>
          <w:sz w:val="22"/>
          <w:szCs w:val="22"/>
        </w:rPr>
        <w:t>6</w:t>
      </w:r>
      <w:r w:rsidR="002B05C3">
        <w:rPr>
          <w:rFonts w:ascii="HG丸ｺﾞｼｯｸM-PRO" w:eastAsia="HG丸ｺﾞｼｯｸM-PRO" w:hAnsi="HG丸ｺﾞｼｯｸM-PRO"/>
          <w:sz w:val="22"/>
          <w:szCs w:val="22"/>
        </w:rPr>
        <w:t>.1</w:t>
      </w:r>
      <w:r>
        <w:rPr>
          <w:rFonts w:ascii="HG丸ｺﾞｼｯｸM-PRO" w:eastAsia="HG丸ｺﾞｼｯｸM-PRO" w:hAnsi="HG丸ｺﾞｼｯｸM-PRO" w:hint="eastAsia"/>
          <w:sz w:val="22"/>
          <w:szCs w:val="22"/>
        </w:rPr>
        <w:t>％となっています。</w:t>
      </w:r>
    </w:p>
    <w:p w14:paraId="18F87BF7" w14:textId="296052DC" w:rsidR="003145E0" w:rsidRPr="003145E0" w:rsidRDefault="003145E0" w:rsidP="00EB5569">
      <w:pPr>
        <w:tabs>
          <w:tab w:val="left" w:pos="426"/>
        </w:tabs>
        <w:spacing w:line="320" w:lineRule="exact"/>
        <w:ind w:leftChars="200" w:left="640" w:hangingChars="100" w:hanging="220"/>
        <w:jc w:val="left"/>
        <w:rPr>
          <w:rFonts w:ascii="HG丸ｺﾞｼｯｸM-PRO" w:eastAsia="HG丸ｺﾞｼｯｸM-PRO" w:hAnsi="HG丸ｺﾞｼｯｸM-PRO"/>
          <w:sz w:val="22"/>
          <w:szCs w:val="22"/>
        </w:rPr>
      </w:pPr>
    </w:p>
    <w:p w14:paraId="0A2E2611" w14:textId="1377D9FB" w:rsidR="003145E0" w:rsidRDefault="003145E0" w:rsidP="00243E75">
      <w:pPr>
        <w:tabs>
          <w:tab w:val="left" w:pos="426"/>
        </w:tabs>
        <w:ind w:leftChars="200" w:left="640" w:hangingChars="100" w:hanging="220"/>
        <w:jc w:val="left"/>
        <w:rPr>
          <w:rFonts w:ascii="HG丸ｺﾞｼｯｸM-PRO" w:eastAsia="HG丸ｺﾞｼｯｸM-PRO" w:hAnsi="HG丸ｺﾞｼｯｸM-PRO"/>
          <w:sz w:val="22"/>
          <w:szCs w:val="22"/>
        </w:rPr>
      </w:pPr>
      <w:r w:rsidRPr="003145E0">
        <w:rPr>
          <w:rFonts w:ascii="HG丸ｺﾞｼｯｸM-PRO" w:eastAsia="HG丸ｺﾞｼｯｸM-PRO" w:hAnsi="HG丸ｺﾞｼｯｸM-PRO" w:hint="eastAsia"/>
          <w:sz w:val="22"/>
          <w:szCs w:val="22"/>
        </w:rPr>
        <w:t>○救急要請（覚知）から医療機関への収容までに要した時間は</w:t>
      </w:r>
      <w:r w:rsidR="002B05C3">
        <w:rPr>
          <w:rFonts w:ascii="HG丸ｺﾞｼｯｸM-PRO" w:eastAsia="HG丸ｺﾞｼｯｸM-PRO" w:hAnsi="HG丸ｺﾞｼｯｸM-PRO" w:hint="eastAsia"/>
          <w:sz w:val="22"/>
          <w:szCs w:val="22"/>
        </w:rPr>
        <w:t>、</w:t>
      </w:r>
      <w:r w:rsidR="007B061F">
        <w:rPr>
          <w:rFonts w:ascii="HG丸ｺﾞｼｯｸM-PRO" w:eastAsia="HG丸ｺﾞｼｯｸM-PRO" w:hAnsi="HG丸ｺﾞｼｯｸM-PRO" w:hint="eastAsia"/>
          <w:sz w:val="22"/>
          <w:szCs w:val="22"/>
        </w:rPr>
        <w:t>令和３年</w:t>
      </w:r>
      <w:r>
        <w:rPr>
          <w:rFonts w:ascii="HG丸ｺﾞｼｯｸM-PRO" w:eastAsia="HG丸ｺﾞｼｯｸM-PRO" w:hAnsi="HG丸ｺﾞｼｯｸM-PRO" w:hint="eastAsia"/>
          <w:sz w:val="22"/>
          <w:szCs w:val="22"/>
        </w:rPr>
        <w:t>においては</w:t>
      </w:r>
      <w:r w:rsidRPr="003145E0">
        <w:rPr>
          <w:rFonts w:ascii="HG丸ｺﾞｼｯｸM-PRO" w:eastAsia="HG丸ｺﾞｼｯｸM-PRO" w:hAnsi="HG丸ｺﾞｼｯｸM-PRO" w:hint="eastAsia"/>
          <w:sz w:val="22"/>
          <w:szCs w:val="22"/>
        </w:rPr>
        <w:t>平均3</w:t>
      </w:r>
      <w:r w:rsidR="00496336">
        <w:rPr>
          <w:rFonts w:ascii="HG丸ｺﾞｼｯｸM-PRO" w:eastAsia="HG丸ｺﾞｼｯｸM-PRO" w:hAnsi="HG丸ｺﾞｼｯｸM-PRO"/>
          <w:sz w:val="22"/>
          <w:szCs w:val="22"/>
        </w:rPr>
        <w:t>4</w:t>
      </w:r>
      <w:r>
        <w:rPr>
          <w:rFonts w:ascii="HG丸ｺﾞｼｯｸM-PRO" w:eastAsia="HG丸ｺﾞｼｯｸM-PRO" w:hAnsi="HG丸ｺﾞｼｯｸM-PRO"/>
          <w:sz w:val="22"/>
          <w:szCs w:val="22"/>
        </w:rPr>
        <w:t>.</w:t>
      </w:r>
      <w:r w:rsidR="00496336">
        <w:rPr>
          <w:rFonts w:ascii="HG丸ｺﾞｼｯｸM-PRO" w:eastAsia="HG丸ｺﾞｼｯｸM-PRO" w:hAnsi="HG丸ｺﾞｼｯｸM-PRO"/>
          <w:sz w:val="22"/>
          <w:szCs w:val="22"/>
        </w:rPr>
        <w:t>2</w:t>
      </w:r>
      <w:r w:rsidRPr="003145E0">
        <w:rPr>
          <w:rFonts w:ascii="HG丸ｺﾞｼｯｸM-PRO" w:eastAsia="HG丸ｺﾞｼｯｸM-PRO" w:hAnsi="HG丸ｺﾞｼｯｸM-PRO" w:hint="eastAsia"/>
          <w:sz w:val="22"/>
          <w:szCs w:val="22"/>
        </w:rPr>
        <w:t>分となっています。</w:t>
      </w:r>
    </w:p>
    <w:p w14:paraId="6D6F0156" w14:textId="086C3352" w:rsidR="004F5231" w:rsidRDefault="004F5231" w:rsidP="00EB5569">
      <w:pPr>
        <w:tabs>
          <w:tab w:val="left" w:pos="426"/>
        </w:tabs>
        <w:spacing w:line="320" w:lineRule="exact"/>
        <w:ind w:leftChars="200" w:left="640" w:hangingChars="100" w:hanging="220"/>
        <w:jc w:val="left"/>
        <w:rPr>
          <w:rFonts w:ascii="HG丸ｺﾞｼｯｸM-PRO" w:eastAsia="HG丸ｺﾞｼｯｸM-PRO" w:hAnsi="HG丸ｺﾞｼｯｸM-PRO"/>
          <w:sz w:val="22"/>
          <w:szCs w:val="22"/>
        </w:rPr>
      </w:pPr>
    </w:p>
    <w:p w14:paraId="6B0C4AA3" w14:textId="4634BBF7" w:rsidR="007B061F" w:rsidRDefault="002B05C3" w:rsidP="00243E75">
      <w:pPr>
        <w:tabs>
          <w:tab w:val="left" w:pos="426"/>
        </w:tabs>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B05C3">
        <w:rPr>
          <w:rFonts w:ascii="HG丸ｺﾞｼｯｸM-PRO" w:eastAsia="HG丸ｺﾞｼｯｸM-PRO" w:hAnsi="HG丸ｺﾞｼｯｸM-PRO" w:hint="eastAsia"/>
          <w:sz w:val="22"/>
          <w:szCs w:val="22"/>
        </w:rPr>
        <w:t>令和３年は、新型コロナウイルス感染症の影響で、搬送先医療機関が１回で決定した割合が前年から4ポイント低下し、搬送に要した平均時間は1.2分増加しています。しかし、搬送に要した平均時間は、全救急搬送事案よりも増加率が小さく、</w:t>
      </w:r>
      <w:r w:rsidR="00496336">
        <w:rPr>
          <w:rFonts w:ascii="HG丸ｺﾞｼｯｸM-PRO" w:eastAsia="HG丸ｺﾞｼｯｸM-PRO" w:hAnsi="HG丸ｺﾞｼｯｸM-PRO" w:hint="eastAsia"/>
          <w:sz w:val="22"/>
          <w:szCs w:val="22"/>
        </w:rPr>
        <w:t>心血管疾患は</w:t>
      </w:r>
      <w:r w:rsidRPr="002B05C3">
        <w:rPr>
          <w:rFonts w:ascii="HG丸ｺﾞｼｯｸM-PRO" w:eastAsia="HG丸ｺﾞｼｯｸM-PRO" w:hAnsi="HG丸ｺﾞｼｯｸM-PRO" w:hint="eastAsia"/>
          <w:sz w:val="22"/>
          <w:szCs w:val="22"/>
        </w:rPr>
        <w:t>緊急性の高い疾病であることから比較的迅速な救急搬送が行われています。</w:t>
      </w:r>
    </w:p>
    <w:p w14:paraId="57B90620" w14:textId="701BD841" w:rsidR="007B061F" w:rsidRDefault="00291047" w:rsidP="00243E75">
      <w:pPr>
        <w:tabs>
          <w:tab w:val="left" w:pos="426"/>
        </w:tabs>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g">
            <w:drawing>
              <wp:anchor distT="0" distB="0" distL="114300" distR="114300" simplePos="0" relativeHeight="252306432" behindDoc="0" locked="0" layoutInCell="1" allowOverlap="1" wp14:anchorId="1AD722F7" wp14:editId="683531A2">
                <wp:simplePos x="0" y="0"/>
                <wp:positionH relativeFrom="margin">
                  <wp:posOffset>-11430</wp:posOffset>
                </wp:positionH>
                <wp:positionV relativeFrom="paragraph">
                  <wp:posOffset>137160</wp:posOffset>
                </wp:positionV>
                <wp:extent cx="6129020" cy="549525"/>
                <wp:effectExtent l="0" t="0" r="24130" b="3175"/>
                <wp:wrapNone/>
                <wp:docPr id="47" name="グループ化 47"/>
                <wp:cNvGraphicFramePr/>
                <a:graphic xmlns:a="http://schemas.openxmlformats.org/drawingml/2006/main">
                  <a:graphicData uri="http://schemas.microsoft.com/office/word/2010/wordprocessingGroup">
                    <wpg:wgp>
                      <wpg:cNvGrpSpPr/>
                      <wpg:grpSpPr>
                        <a:xfrm>
                          <a:off x="0" y="0"/>
                          <a:ext cx="6129020" cy="549525"/>
                          <a:chOff x="0" y="0"/>
                          <a:chExt cx="6129525" cy="549525"/>
                        </a:xfrm>
                      </wpg:grpSpPr>
                      <wps:wsp>
                        <wps:cNvPr id="450" name="テキスト ボックス 450" descr="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７章第６節「救急医療」参照）。"/>
                        <wps:cNvSpPr txBox="1"/>
                        <wps:spPr>
                          <a:xfrm>
                            <a:off x="0" y="9525"/>
                            <a:ext cx="6129525"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D0132" w14:textId="77777777" w:rsidR="00526441" w:rsidRPr="000C2BE8" w:rsidRDefault="00526441">
                              <w:pPr>
                                <w:spacing w:line="22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ました（第７章第６節「救急医療」参照）。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 name="直線コネクタ 454"/>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D722F7" id="グループ化 47" o:spid="_x0000_s1048" style="position:absolute;left:0;text-align:left;margin-left:-.9pt;margin-top:10.8pt;width:482.6pt;height:43.25pt;z-index:252306432;mso-position-horizontal-relative:margin;mso-width-relative:margin;mso-height-relative:margin" coordsize="61295,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">
                <v:shape id="テキスト ボックス 450" o:spid="_x0000_s1049" type="#_x0000_t202" alt="注1　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ました（第７章第６節「救急医療」参照）。" style="position:absolute;top:95;width:61295;height: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aaxAAAANwAAAAPAAAAZHJzL2Rvd25yZXYueG1sRE/LasJA&#10;FN0X/IfhCt3VidI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BdJhprEAAAA3AAAAA8A&#10;AAAAAAAAAAAAAAAABwIAAGRycy9kb3ducmV2LnhtbFBLBQYAAAAAAwADALcAAAD4AgAAAAA=&#10;" filled="f" stroked="f" strokeweight=".5pt">
                  <v:textbox>
                    <w:txbxContent>
                      <w:p w14:paraId="554D0132" w14:textId="77777777" w:rsidR="00526441" w:rsidRPr="000C2BE8" w:rsidRDefault="00526441">
                        <w:pPr>
                          <w:spacing w:line="220" w:lineRule="exact"/>
                          <w:ind w:left="504" w:hangingChars="280" w:hanging="504"/>
                          <w:jc w:val="left"/>
                          <w:rPr>
                            <w:rFonts w:asciiTheme="minorEastAsia" w:eastAsiaTheme="minorEastAsia" w:hAnsiTheme="minorEastAsia"/>
                            <w:sz w:val="18"/>
                            <w:szCs w:val="18"/>
                          </w:rPr>
                        </w:pPr>
                        <w:r w:rsidRPr="000C2BE8">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0C2BE8">
                          <w:rPr>
                            <w:rFonts w:asciiTheme="minorEastAsia" w:eastAsiaTheme="minorEastAsia" w:hAnsiTheme="minorEastAsia" w:hint="eastAsia"/>
                            <w:sz w:val="18"/>
                            <w:szCs w:val="18"/>
                          </w:rPr>
                          <w:t xml:space="preserve">　</w:t>
                        </w:r>
                        <w:r w:rsidRPr="000C2BE8">
                          <w:rPr>
                            <w:rFonts w:asciiTheme="minorEastAsia" w:eastAsiaTheme="minorEastAsia" w:hAnsiTheme="minorEastAsia" w:hint="eastAsia"/>
                            <w:sz w:val="18"/>
                          </w:rPr>
                          <w:t>傷病者の搬送及び受入れの実施に関する基準：平成21年5月に消防法（昭和23年法律第186号）が改正され、都道府県に、傷病者の搬送及び受入れの実施に関する基準の策定と、実施基準に係る協議、調整等を行う協議会の設置等が義務付けられ</w:t>
                        </w:r>
                        <w:r>
                          <w:rPr>
                            <w:rFonts w:asciiTheme="minorEastAsia" w:eastAsiaTheme="minorEastAsia" w:hAnsiTheme="minorEastAsia" w:hint="eastAsia"/>
                            <w:sz w:val="18"/>
                          </w:rPr>
                          <w:t>ました（第７章第６節「救急医療」参照）。</w:t>
                        </w:r>
                      </w:p>
                    </w:txbxContent>
                  </v:textbox>
                </v:shape>
                <v:line id="直線コネクタ 454" o:spid="_x0000_s1050"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" strokecolor="#4579b8 [3044]"/>
                <w10:wrap anchorx="margin"/>
              </v:group>
            </w:pict>
          </mc:Fallback>
        </mc:AlternateContent>
      </w:r>
    </w:p>
    <w:p w14:paraId="722E6130" w14:textId="2DE47480" w:rsidR="00C64253" w:rsidRDefault="007B061F" w:rsidP="00243E75">
      <w:pPr>
        <w:tabs>
          <w:tab w:val="left" w:pos="426"/>
        </w:tabs>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2B05C3" w:rsidRPr="002B05C3">
        <w:rPr>
          <w:rFonts w:ascii="HG丸ｺﾞｼｯｸM-PRO" w:eastAsia="HG丸ｺﾞｼｯｸM-PRO" w:hAnsi="HG丸ｺﾞｼｯｸM-PRO" w:hint="eastAsia"/>
          <w:sz w:val="22"/>
          <w:szCs w:val="22"/>
        </w:rPr>
        <w:t>今後、新興感染症発生・まん延時等</w:t>
      </w:r>
      <w:r w:rsidR="00BD44E9">
        <w:rPr>
          <w:rFonts w:ascii="HG丸ｺﾞｼｯｸM-PRO" w:eastAsia="HG丸ｺﾞｼｯｸM-PRO" w:hAnsi="HG丸ｺﾞｼｯｸM-PRO" w:hint="eastAsia"/>
          <w:sz w:val="22"/>
          <w:szCs w:val="22"/>
        </w:rPr>
        <w:t>の有事においても、</w:t>
      </w:r>
      <w:r w:rsidR="002B05C3" w:rsidRPr="002B05C3">
        <w:rPr>
          <w:rFonts w:ascii="HG丸ｺﾞｼｯｸM-PRO" w:eastAsia="HG丸ｺﾞｼｯｸM-PRO" w:hAnsi="HG丸ｺﾞｼｯｸM-PRO" w:hint="eastAsia"/>
          <w:sz w:val="22"/>
          <w:szCs w:val="22"/>
        </w:rPr>
        <w:t>迅速かつ適切に救急搬送できる体制の維持・確保が必要です。</w:t>
      </w:r>
    </w:p>
    <w:p w14:paraId="6E86EB65" w14:textId="6BF4941D" w:rsidR="000D13E9" w:rsidRDefault="007B061F" w:rsidP="00193BA0">
      <w:pPr>
        <w:tabs>
          <w:tab w:val="left" w:pos="426"/>
        </w:tabs>
        <w:jc w:val="left"/>
        <w:rPr>
          <w:rFonts w:ascii="ＭＳ ゴシック" w:eastAsia="ＭＳ ゴシック" w:hAnsi="ＭＳ ゴシック"/>
          <w:b/>
          <w:color w:val="0070C0"/>
          <w:sz w:val="28"/>
          <w:szCs w:val="28"/>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151808" behindDoc="0" locked="0" layoutInCell="1" allowOverlap="1" wp14:anchorId="7A461C3E" wp14:editId="038EAD94">
                <wp:simplePos x="0" y="0"/>
                <wp:positionH relativeFrom="column">
                  <wp:posOffset>26035</wp:posOffset>
                </wp:positionH>
                <wp:positionV relativeFrom="paragraph">
                  <wp:posOffset>138430</wp:posOffset>
                </wp:positionV>
                <wp:extent cx="2876550" cy="413385"/>
                <wp:effectExtent l="0" t="0" r="0" b="0"/>
                <wp:wrapNone/>
                <wp:docPr id="6" name="正方形/長方形 6" descr="図表7-3-11　心血管疾患の医療機関への連絡回数"/>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297D38" w14:textId="0D9A7836" w:rsidR="00307295" w:rsidRPr="00D51F7A" w:rsidRDefault="00307295" w:rsidP="0063193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1</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心血管疾患の医療機関への連絡回数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A461C3E" id="正方形/長方形 6" o:spid="_x0000_s1051" alt="図表7-3-11　心血管疾患の医療機関への連絡回数" style="position:absolute;margin-left:2.05pt;margin-top:10.9pt;width:226.5pt;height:32.55pt;z-index:25215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" filled="f" stroked="f" strokeweight="2pt">
                <v:textbox style="mso-fit-shape-to-text:t">
                  <w:txbxContent>
                    <w:p w14:paraId="69297D38" w14:textId="0D9A7836" w:rsidR="00307295" w:rsidRPr="00D51F7A" w:rsidRDefault="00307295" w:rsidP="0063193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1</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心血管疾患の医療機関への連絡回数</w:t>
                      </w:r>
                    </w:p>
                  </w:txbxContent>
                </v:textbox>
              </v:rect>
            </w:pict>
          </mc:Fallback>
        </mc:AlternateContent>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282880" behindDoc="0" locked="0" layoutInCell="1" allowOverlap="1" wp14:anchorId="5B13787C" wp14:editId="6CC7FACC">
                <wp:simplePos x="0" y="0"/>
                <wp:positionH relativeFrom="column">
                  <wp:posOffset>3194685</wp:posOffset>
                </wp:positionH>
                <wp:positionV relativeFrom="paragraph">
                  <wp:posOffset>138430</wp:posOffset>
                </wp:positionV>
                <wp:extent cx="2876550" cy="413385"/>
                <wp:effectExtent l="0" t="0" r="0" b="0"/>
                <wp:wrapNone/>
                <wp:docPr id="12" name="正方形/長方形 12" descr="図表7-3-12　搬送先医療機関が１回の連絡で&#10;決まった割合"/>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C2FABE" w14:textId="7A026B2F" w:rsidR="002B05C3" w:rsidRDefault="002B05C3" w:rsidP="007F3278">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2</w:t>
                            </w:r>
                            <w:r>
                              <w:rPr>
                                <w:rFonts w:ascii="ＭＳ Ｐゴシック" w:eastAsia="ＭＳ Ｐゴシック" w:hAnsi="ＭＳ Ｐゴシック" w:hint="eastAsia"/>
                                <w:sz w:val="20"/>
                                <w:szCs w:val="22"/>
                              </w:rPr>
                              <w:t xml:space="preserve">　</w:t>
                            </w:r>
                            <w:r w:rsidRPr="002B05C3">
                              <w:rPr>
                                <w:rFonts w:ascii="ＭＳ Ｐゴシック" w:eastAsia="ＭＳ Ｐゴシック" w:hAnsi="ＭＳ Ｐゴシック" w:hint="eastAsia"/>
                                <w:sz w:val="20"/>
                                <w:szCs w:val="22"/>
                              </w:rPr>
                              <w:t>搬送先医療機関が１回の連絡で</w:t>
                            </w:r>
                          </w:p>
                          <w:p w14:paraId="0208B98F" w14:textId="2598AA1E" w:rsidR="002B05C3" w:rsidRPr="00D51F7A" w:rsidRDefault="002B05C3" w:rsidP="007F3278">
                            <w:pPr>
                              <w:spacing w:line="240" w:lineRule="exact"/>
                              <w:ind w:firstLineChars="600" w:firstLine="1200"/>
                              <w:rPr>
                                <w:rFonts w:ascii="HG丸ｺﾞｼｯｸM-PRO" w:eastAsia="HG丸ｺﾞｼｯｸM-PRO" w:hAnsi="HG丸ｺﾞｼｯｸM-PRO"/>
                                <w:sz w:val="14"/>
                                <w:szCs w:val="18"/>
                              </w:rPr>
                            </w:pPr>
                            <w:r w:rsidRPr="002B05C3">
                              <w:rPr>
                                <w:rFonts w:ascii="ＭＳ Ｐゴシック" w:eastAsia="ＭＳ Ｐゴシック" w:hAnsi="ＭＳ Ｐゴシック" w:hint="eastAsia"/>
                                <w:sz w:val="20"/>
                                <w:szCs w:val="22"/>
                              </w:rPr>
                              <w:t>決まった割合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B13787C" id="正方形/長方形 12" o:spid="_x0000_s1052" alt="図表7-3-12　搬送先医療機関が１回の連絡で&#10;決まった割合" style="position:absolute;margin-left:251.55pt;margin-top:10.9pt;width:226.5pt;height:32.55pt;z-index:25228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" filled="f" stroked="f" strokeweight="2pt">
                <v:textbox style="mso-fit-shape-to-text:t">
                  <w:txbxContent>
                    <w:p w14:paraId="6CC2FABE" w14:textId="7A026B2F" w:rsidR="002B05C3" w:rsidRDefault="002B05C3" w:rsidP="007F3278">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2</w:t>
                      </w:r>
                      <w:r>
                        <w:rPr>
                          <w:rFonts w:ascii="ＭＳ Ｐゴシック" w:eastAsia="ＭＳ Ｐゴシック" w:hAnsi="ＭＳ Ｐゴシック" w:hint="eastAsia"/>
                          <w:sz w:val="20"/>
                          <w:szCs w:val="22"/>
                        </w:rPr>
                        <w:t xml:space="preserve">　</w:t>
                      </w:r>
                      <w:r w:rsidRPr="002B05C3">
                        <w:rPr>
                          <w:rFonts w:ascii="ＭＳ Ｐゴシック" w:eastAsia="ＭＳ Ｐゴシック" w:hAnsi="ＭＳ Ｐゴシック" w:hint="eastAsia"/>
                          <w:sz w:val="20"/>
                          <w:szCs w:val="22"/>
                        </w:rPr>
                        <w:t>搬送先医療機関が１回の連絡で</w:t>
                      </w:r>
                    </w:p>
                    <w:p w14:paraId="0208B98F" w14:textId="2598AA1E" w:rsidR="002B05C3" w:rsidRPr="00D51F7A" w:rsidRDefault="002B05C3" w:rsidP="007F3278">
                      <w:pPr>
                        <w:spacing w:line="240" w:lineRule="exact"/>
                        <w:ind w:firstLineChars="600" w:firstLine="1200"/>
                        <w:rPr>
                          <w:rFonts w:ascii="HG丸ｺﾞｼｯｸM-PRO" w:eastAsia="HG丸ｺﾞｼｯｸM-PRO" w:hAnsi="HG丸ｺﾞｼｯｸM-PRO"/>
                          <w:sz w:val="14"/>
                          <w:szCs w:val="18"/>
                        </w:rPr>
                      </w:pPr>
                      <w:r w:rsidRPr="002B05C3">
                        <w:rPr>
                          <w:rFonts w:ascii="ＭＳ Ｐゴシック" w:eastAsia="ＭＳ Ｐゴシック" w:hAnsi="ＭＳ Ｐゴシック" w:hint="eastAsia"/>
                          <w:sz w:val="20"/>
                          <w:szCs w:val="22"/>
                        </w:rPr>
                        <w:t>決まった割合</w:t>
                      </w:r>
                    </w:p>
                  </w:txbxContent>
                </v:textbox>
              </v:rect>
            </w:pict>
          </mc:Fallback>
        </mc:AlternateContent>
      </w:r>
    </w:p>
    <w:p w14:paraId="23080ECC" w14:textId="6D9CF2F2" w:rsidR="00D51F7A" w:rsidRDefault="00BC6AF5" w:rsidP="00193BA0">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drawing>
          <wp:anchor distT="0" distB="0" distL="114300" distR="114300" simplePos="0" relativeHeight="252310528" behindDoc="0" locked="0" layoutInCell="1" allowOverlap="1" wp14:anchorId="3AF7F578" wp14:editId="7F8AF84B">
            <wp:simplePos x="0" y="0"/>
            <wp:positionH relativeFrom="column">
              <wp:posOffset>3374390</wp:posOffset>
            </wp:positionH>
            <wp:positionV relativeFrom="paragraph">
              <wp:posOffset>240030</wp:posOffset>
            </wp:positionV>
            <wp:extent cx="2344114" cy="2088000"/>
            <wp:effectExtent l="0" t="0" r="0" b="7620"/>
            <wp:wrapNone/>
            <wp:docPr id="3586" name="図 3586" descr="図表7-3-12　搬送先医療機関が１回の連絡で&#10;決まった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 name="図 3586" descr="図表7-3-12　搬送先医療機関が１回の連絡で&#10;決まった割合"/>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4114" cy="20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2309504" behindDoc="0" locked="0" layoutInCell="1" allowOverlap="1" wp14:anchorId="6F9B5E03" wp14:editId="5720571E">
            <wp:simplePos x="0" y="0"/>
            <wp:positionH relativeFrom="column">
              <wp:posOffset>205740</wp:posOffset>
            </wp:positionH>
            <wp:positionV relativeFrom="paragraph">
              <wp:posOffset>187325</wp:posOffset>
            </wp:positionV>
            <wp:extent cx="2699188" cy="2160000"/>
            <wp:effectExtent l="0" t="0" r="6350" b="0"/>
            <wp:wrapNone/>
            <wp:docPr id="3585" name="図 3585" descr="図表7-3-11　心血管疾患の医療機関への連絡回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 name="図 3585" descr="図表7-3-11　心血管疾患の医療機関への連絡回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9188"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A0262" w14:textId="66B9FA6B" w:rsidR="00AB3403" w:rsidRDefault="00AB3403" w:rsidP="002B05C3">
      <w:pPr>
        <w:tabs>
          <w:tab w:val="left" w:pos="7350"/>
        </w:tabs>
        <w:rPr>
          <w:rFonts w:ascii="ＭＳ ゴシック" w:eastAsia="ＭＳ ゴシック" w:hAnsi="ＭＳ ゴシック"/>
          <w:color w:val="000000" w:themeColor="text1"/>
          <w:sz w:val="22"/>
          <w:szCs w:val="22"/>
        </w:rPr>
      </w:pPr>
    </w:p>
    <w:p w14:paraId="2155828C" w14:textId="7B45BB0B" w:rsidR="00AB3403" w:rsidRDefault="00AB3403" w:rsidP="00193BA0">
      <w:pPr>
        <w:tabs>
          <w:tab w:val="left" w:pos="7350"/>
        </w:tabs>
        <w:rPr>
          <w:rFonts w:ascii="HG丸ｺﾞｼｯｸM-PRO" w:eastAsia="HG丸ｺﾞｼｯｸM-PRO" w:hAnsi="HG丸ｺﾞｼｯｸM-PRO"/>
          <w:sz w:val="22"/>
          <w:szCs w:val="22"/>
        </w:rPr>
      </w:pPr>
    </w:p>
    <w:p w14:paraId="2A2B2E1D" w14:textId="5D5991CA" w:rsidR="002B05C3" w:rsidRDefault="002B05C3" w:rsidP="00193BA0">
      <w:pPr>
        <w:tabs>
          <w:tab w:val="left" w:pos="7350"/>
        </w:tabs>
        <w:rPr>
          <w:rFonts w:ascii="HG丸ｺﾞｼｯｸM-PRO" w:eastAsia="HG丸ｺﾞｼｯｸM-PRO" w:hAnsi="HG丸ｺﾞｼｯｸM-PRO"/>
          <w:sz w:val="22"/>
          <w:szCs w:val="22"/>
        </w:rPr>
      </w:pPr>
    </w:p>
    <w:p w14:paraId="75D60F43" w14:textId="39E72D6D" w:rsidR="002B05C3" w:rsidRDefault="002B05C3" w:rsidP="00193BA0">
      <w:pPr>
        <w:tabs>
          <w:tab w:val="left" w:pos="7350"/>
        </w:tabs>
        <w:rPr>
          <w:rFonts w:ascii="HG丸ｺﾞｼｯｸM-PRO" w:eastAsia="HG丸ｺﾞｼｯｸM-PRO" w:hAnsi="HG丸ｺﾞｼｯｸM-PRO"/>
          <w:sz w:val="22"/>
          <w:szCs w:val="22"/>
        </w:rPr>
      </w:pPr>
    </w:p>
    <w:p w14:paraId="5D65152D" w14:textId="411215B5" w:rsidR="002B05C3" w:rsidRDefault="002B05C3" w:rsidP="00193BA0">
      <w:pPr>
        <w:tabs>
          <w:tab w:val="left" w:pos="7350"/>
        </w:tabs>
        <w:rPr>
          <w:rFonts w:ascii="HG丸ｺﾞｼｯｸM-PRO" w:eastAsia="HG丸ｺﾞｼｯｸM-PRO" w:hAnsi="HG丸ｺﾞｼｯｸM-PRO"/>
          <w:sz w:val="22"/>
          <w:szCs w:val="22"/>
        </w:rPr>
      </w:pPr>
    </w:p>
    <w:p w14:paraId="22DA4103" w14:textId="1553B35D" w:rsidR="002B05C3" w:rsidRDefault="002B05C3" w:rsidP="00193BA0">
      <w:pPr>
        <w:tabs>
          <w:tab w:val="left" w:pos="7350"/>
        </w:tabs>
        <w:rPr>
          <w:rFonts w:ascii="HG丸ｺﾞｼｯｸM-PRO" w:eastAsia="HG丸ｺﾞｼｯｸM-PRO" w:hAnsi="HG丸ｺﾞｼｯｸM-PRO"/>
          <w:sz w:val="22"/>
          <w:szCs w:val="22"/>
        </w:rPr>
      </w:pPr>
    </w:p>
    <w:p w14:paraId="34358559" w14:textId="1534600B" w:rsidR="002B05C3" w:rsidRDefault="002B05C3" w:rsidP="00193BA0">
      <w:pPr>
        <w:tabs>
          <w:tab w:val="left" w:pos="7350"/>
        </w:tabs>
        <w:rPr>
          <w:rFonts w:ascii="HG丸ｺﾞｼｯｸM-PRO" w:eastAsia="HG丸ｺﾞｼｯｸM-PRO" w:hAnsi="HG丸ｺﾞｼｯｸM-PRO"/>
          <w:sz w:val="22"/>
          <w:szCs w:val="22"/>
        </w:rPr>
      </w:pPr>
    </w:p>
    <w:p w14:paraId="4B011BF1" w14:textId="0677B535" w:rsidR="002B05C3" w:rsidRDefault="002B05C3" w:rsidP="00193BA0">
      <w:pPr>
        <w:tabs>
          <w:tab w:val="left" w:pos="7350"/>
        </w:tabs>
        <w:rPr>
          <w:rFonts w:ascii="HG丸ｺﾞｼｯｸM-PRO" w:eastAsia="HG丸ｺﾞｼｯｸM-PRO" w:hAnsi="HG丸ｺﾞｼｯｸM-PRO"/>
          <w:sz w:val="22"/>
          <w:szCs w:val="22"/>
        </w:rPr>
      </w:pPr>
    </w:p>
    <w:p w14:paraId="44D80549" w14:textId="532D4060" w:rsidR="002B05C3" w:rsidRDefault="007B061F" w:rsidP="00193BA0">
      <w:pPr>
        <w:tabs>
          <w:tab w:val="left" w:pos="7350"/>
        </w:tabs>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284928" behindDoc="0" locked="0" layoutInCell="1" allowOverlap="1" wp14:anchorId="2E9B3A3F" wp14:editId="54523B73">
                <wp:simplePos x="0" y="0"/>
                <wp:positionH relativeFrom="column">
                  <wp:posOffset>3194685</wp:posOffset>
                </wp:positionH>
                <wp:positionV relativeFrom="paragraph">
                  <wp:posOffset>92075</wp:posOffset>
                </wp:positionV>
                <wp:extent cx="2876550" cy="413385"/>
                <wp:effectExtent l="0" t="0" r="0" b="0"/>
                <wp:wrapNone/>
                <wp:docPr id="41" name="正方形/長方形 41" descr="図表7-3-14　心血管疾患の救急活動動態時間"/>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3C2CB4" w14:textId="49D6D36C" w:rsidR="002B05C3" w:rsidRPr="00D51F7A" w:rsidRDefault="002B05C3" w:rsidP="002B05C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4</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w:t>
                            </w:r>
                            <w:r w:rsidRPr="002B05C3">
                              <w:rPr>
                                <w:rFonts w:ascii="ＭＳ Ｐゴシック" w:eastAsia="ＭＳ Ｐゴシック" w:hAnsi="ＭＳ Ｐゴシック" w:hint="eastAsia"/>
                                <w:sz w:val="20"/>
                                <w:szCs w:val="22"/>
                              </w:rPr>
                              <w:t>救急活動動態時間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E9B3A3F" id="正方形/長方形 41" o:spid="_x0000_s1053" alt="図表7-3-14　心血管疾患の救急活動動態時間" style="position:absolute;left:0;text-align:left;margin-left:251.55pt;margin-top:7.25pt;width:226.5pt;height:32.55pt;z-index:25228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" filled="f" stroked="f" strokeweight="2pt">
                <v:textbox style="mso-fit-shape-to-text:t">
                  <w:txbxContent>
                    <w:p w14:paraId="783C2CB4" w14:textId="49D6D36C" w:rsidR="002B05C3" w:rsidRPr="00D51F7A" w:rsidRDefault="002B05C3" w:rsidP="002B05C3">
                      <w:pPr>
                        <w:spacing w:line="240" w:lineRule="exact"/>
                        <w:rPr>
                          <w:rFonts w:ascii="HG丸ｺﾞｼｯｸM-PRO" w:eastAsia="HG丸ｺﾞｼｯｸM-PRO" w:hAnsi="HG丸ｺﾞｼｯｸM-PRO"/>
                          <w:sz w:val="14"/>
                          <w:szCs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FC5969">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4</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w:t>
                      </w:r>
                      <w:r w:rsidRPr="002B05C3">
                        <w:rPr>
                          <w:rFonts w:ascii="ＭＳ Ｐゴシック" w:eastAsia="ＭＳ Ｐゴシック" w:hAnsi="ＭＳ Ｐゴシック" w:hint="eastAsia"/>
                          <w:sz w:val="20"/>
                          <w:szCs w:val="22"/>
                        </w:rPr>
                        <w:t>救急活動動態時間</w:t>
                      </w:r>
                    </w:p>
                  </w:txbxContent>
                </v:textbox>
              </v:rect>
            </w:pict>
          </mc:Fallback>
        </mc:AlternateContent>
      </w:r>
      <w:r>
        <w:rPr>
          <w:noProof/>
        </w:rPr>
        <mc:AlternateContent>
          <mc:Choice Requires="wps">
            <w:drawing>
              <wp:anchor distT="0" distB="0" distL="114300" distR="114300" simplePos="0" relativeHeight="252149760" behindDoc="0" locked="0" layoutInCell="1" allowOverlap="1" wp14:anchorId="3EBB0706" wp14:editId="1AA250C4">
                <wp:simplePos x="0" y="0"/>
                <wp:positionH relativeFrom="column">
                  <wp:posOffset>26035</wp:posOffset>
                </wp:positionH>
                <wp:positionV relativeFrom="paragraph">
                  <wp:posOffset>53975</wp:posOffset>
                </wp:positionV>
                <wp:extent cx="2571750" cy="400050"/>
                <wp:effectExtent l="0" t="0" r="0" b="0"/>
                <wp:wrapNone/>
                <wp:docPr id="5" name="正方形/長方形 5" descr="図表7-3-13　心血管疾患の救急活動動態時間"/>
                <wp:cNvGraphicFramePr/>
                <a:graphic xmlns:a="http://schemas.openxmlformats.org/drawingml/2006/main">
                  <a:graphicData uri="http://schemas.microsoft.com/office/word/2010/wordprocessingShape">
                    <wps:wsp>
                      <wps:cNvSpPr/>
                      <wps:spPr>
                        <a:xfrm>
                          <a:off x="0" y="0"/>
                          <a:ext cx="2571750" cy="40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A9D508" w14:textId="5179BF0F"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3</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心血管疾患の救急活動動態時間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3EBB0706" id="正方形/長方形 5" o:spid="_x0000_s1054" alt="図表7-3-13　心血管疾患の救急活動動態時間" style="position:absolute;left:0;text-align:left;margin-left:2.05pt;margin-top:4.25pt;width:202.5pt;height:31.5pt;z-index:2521497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" filled="f" stroked="f" strokeweight="2pt">
                <v:textbox style="mso-fit-shape-to-text:t">
                  <w:txbxContent>
                    <w:p w14:paraId="1BA9D508" w14:textId="5179BF0F"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表</w:t>
                      </w:r>
                      <w:r w:rsidR="00A7260A">
                        <w:rPr>
                          <w:rFonts w:ascii="ＭＳ Ｐゴシック" w:eastAsia="ＭＳ Ｐゴシック" w:hAnsi="ＭＳ Ｐゴシック"/>
                          <w:sz w:val="20"/>
                          <w:szCs w:val="22"/>
                        </w:rPr>
                        <w:t>7</w:t>
                      </w:r>
                      <w:r>
                        <w:rPr>
                          <w:rFonts w:ascii="ＭＳ Ｐゴシック" w:eastAsia="ＭＳ Ｐゴシック" w:hAnsi="ＭＳ Ｐゴシック" w:hint="eastAsia"/>
                          <w:sz w:val="20"/>
                          <w:szCs w:val="22"/>
                        </w:rPr>
                        <w:t>-3-</w:t>
                      </w:r>
                      <w:r w:rsidR="00A7260A">
                        <w:rPr>
                          <w:rFonts w:ascii="ＭＳ Ｐゴシック" w:eastAsia="ＭＳ Ｐゴシック" w:hAnsi="ＭＳ Ｐゴシック"/>
                          <w:sz w:val="20"/>
                          <w:szCs w:val="22"/>
                        </w:rPr>
                        <w:t>1</w:t>
                      </w:r>
                      <w:r w:rsidR="005B62EC">
                        <w:rPr>
                          <w:rFonts w:ascii="ＭＳ Ｐゴシック" w:eastAsia="ＭＳ Ｐゴシック" w:hAnsi="ＭＳ Ｐゴシック"/>
                          <w:sz w:val="20"/>
                          <w:szCs w:val="22"/>
                        </w:rPr>
                        <w:t>3</w:t>
                      </w:r>
                      <w:r>
                        <w:rPr>
                          <w:rFonts w:ascii="ＭＳ Ｐゴシック" w:eastAsia="ＭＳ Ｐゴシック" w:hAnsi="ＭＳ Ｐゴシック" w:hint="eastAsia"/>
                          <w:sz w:val="20"/>
                          <w:szCs w:val="22"/>
                        </w:rPr>
                        <w:t xml:space="preserve">　</w:t>
                      </w:r>
                      <w:r w:rsidRPr="00D51F7A">
                        <w:rPr>
                          <w:rFonts w:ascii="ＭＳ Ｐゴシック" w:eastAsia="ＭＳ Ｐゴシック" w:hAnsi="ＭＳ Ｐゴシック" w:hint="eastAsia"/>
                          <w:sz w:val="20"/>
                          <w:szCs w:val="22"/>
                        </w:rPr>
                        <w:t>心血管疾患の救急活動動態時間</w:t>
                      </w:r>
                    </w:p>
                  </w:txbxContent>
                </v:textbox>
              </v:rect>
            </w:pict>
          </mc:Fallback>
        </mc:AlternateContent>
      </w:r>
    </w:p>
    <w:p w14:paraId="4AF3567F" w14:textId="40188424" w:rsidR="002B05C3" w:rsidRDefault="00BC6AF5" w:rsidP="00193BA0">
      <w:pPr>
        <w:tabs>
          <w:tab w:val="left" w:pos="7350"/>
        </w:tabs>
        <w:rPr>
          <w:rFonts w:ascii="HG丸ｺﾞｼｯｸM-PRO" w:eastAsia="HG丸ｺﾞｼｯｸM-PRO" w:hAnsi="HG丸ｺﾞｼｯｸM-PRO"/>
          <w:sz w:val="22"/>
          <w:szCs w:val="22"/>
        </w:rPr>
      </w:pPr>
      <w:r>
        <w:rPr>
          <w:rFonts w:ascii="ＭＳ ゴシック" w:eastAsia="ＭＳ ゴシック" w:hAnsi="ＭＳ ゴシック"/>
          <w:noProof/>
          <w:color w:val="000000" w:themeColor="text1"/>
          <w:sz w:val="22"/>
          <w:szCs w:val="22"/>
        </w:rPr>
        <w:drawing>
          <wp:anchor distT="0" distB="0" distL="114300" distR="114300" simplePos="0" relativeHeight="252311552" behindDoc="0" locked="0" layoutInCell="1" allowOverlap="1" wp14:anchorId="0E9F7C8B" wp14:editId="26FDFA7D">
            <wp:simplePos x="0" y="0"/>
            <wp:positionH relativeFrom="column">
              <wp:posOffset>205740</wp:posOffset>
            </wp:positionH>
            <wp:positionV relativeFrom="paragraph">
              <wp:posOffset>139700</wp:posOffset>
            </wp:positionV>
            <wp:extent cx="2703830" cy="2159635"/>
            <wp:effectExtent l="0" t="0" r="1270" b="0"/>
            <wp:wrapNone/>
            <wp:docPr id="3591" name="図 3591" descr="図表7-3-13　心血管疾患の救急活動動態時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 name="図 3591" descr="図表7-3-13　心血管疾患の救急活動動態時間"/>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szCs w:val="22"/>
        </w:rPr>
        <w:drawing>
          <wp:anchor distT="0" distB="0" distL="114300" distR="114300" simplePos="0" relativeHeight="252312576" behindDoc="0" locked="0" layoutInCell="1" allowOverlap="1" wp14:anchorId="02B6C9B8" wp14:editId="59D12445">
            <wp:simplePos x="0" y="0"/>
            <wp:positionH relativeFrom="column">
              <wp:posOffset>3374390</wp:posOffset>
            </wp:positionH>
            <wp:positionV relativeFrom="paragraph">
              <wp:posOffset>170180</wp:posOffset>
            </wp:positionV>
            <wp:extent cx="2344115" cy="2088000"/>
            <wp:effectExtent l="0" t="0" r="0" b="7620"/>
            <wp:wrapNone/>
            <wp:docPr id="3592" name="図 3592" descr="図表7-3-14　心血管疾患の救急活動動態時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図 3592" descr="図表7-3-14　心血管疾患の救急活動動態時間"/>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4115" cy="20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F9553" w14:textId="53D9C93B" w:rsidR="002B05C3" w:rsidRDefault="002B05C3" w:rsidP="00193BA0">
      <w:pPr>
        <w:tabs>
          <w:tab w:val="left" w:pos="7350"/>
        </w:tabs>
        <w:rPr>
          <w:rFonts w:ascii="HG丸ｺﾞｼｯｸM-PRO" w:eastAsia="HG丸ｺﾞｼｯｸM-PRO" w:hAnsi="HG丸ｺﾞｼｯｸM-PRO"/>
          <w:sz w:val="22"/>
          <w:szCs w:val="22"/>
        </w:rPr>
      </w:pPr>
    </w:p>
    <w:p w14:paraId="2F675CDC" w14:textId="0DC7E39D" w:rsidR="002B05C3" w:rsidRDefault="002B05C3" w:rsidP="00193BA0">
      <w:pPr>
        <w:tabs>
          <w:tab w:val="left" w:pos="7350"/>
        </w:tabs>
        <w:rPr>
          <w:rFonts w:ascii="HG丸ｺﾞｼｯｸM-PRO" w:eastAsia="HG丸ｺﾞｼｯｸM-PRO" w:hAnsi="HG丸ｺﾞｼｯｸM-PRO"/>
          <w:sz w:val="22"/>
          <w:szCs w:val="22"/>
        </w:rPr>
      </w:pPr>
    </w:p>
    <w:p w14:paraId="4DEA4255" w14:textId="7A83CBBE" w:rsidR="00D51F7A" w:rsidRDefault="00D51F7A" w:rsidP="00193BA0">
      <w:pPr>
        <w:tabs>
          <w:tab w:val="left" w:pos="7350"/>
        </w:tabs>
        <w:rPr>
          <w:rFonts w:ascii="ＭＳ ゴシック" w:eastAsia="ＭＳ ゴシック" w:hAnsi="ＭＳ ゴシック"/>
          <w:color w:val="000000" w:themeColor="text1"/>
          <w:sz w:val="22"/>
          <w:szCs w:val="22"/>
        </w:rPr>
      </w:pPr>
    </w:p>
    <w:p w14:paraId="25727E2C" w14:textId="5EE32DC9" w:rsidR="007A2F3F" w:rsidRDefault="007A2F3F" w:rsidP="00D51F7A">
      <w:pPr>
        <w:rPr>
          <w:rFonts w:ascii="ＭＳ ゴシック" w:eastAsia="ＭＳ ゴシック" w:hAnsi="ＭＳ ゴシック"/>
          <w:color w:val="000000" w:themeColor="text1"/>
          <w:sz w:val="22"/>
          <w:szCs w:val="22"/>
        </w:rPr>
      </w:pPr>
    </w:p>
    <w:p w14:paraId="2EFF9EA8" w14:textId="560BF161" w:rsidR="00D51F7A" w:rsidRDefault="00D51F7A" w:rsidP="00D51F7A">
      <w:pPr>
        <w:rPr>
          <w:rFonts w:ascii="ＭＳ ゴシック" w:eastAsia="ＭＳ ゴシック" w:hAnsi="ＭＳ ゴシック"/>
          <w:color w:val="000000" w:themeColor="text1"/>
          <w:sz w:val="22"/>
          <w:szCs w:val="22"/>
        </w:rPr>
      </w:pPr>
    </w:p>
    <w:p w14:paraId="61734E57" w14:textId="1EADE0B3" w:rsidR="003145E0" w:rsidRDefault="003145E0" w:rsidP="00D51F7A">
      <w:pPr>
        <w:rPr>
          <w:rFonts w:ascii="ＭＳ ゴシック" w:eastAsia="ＭＳ ゴシック" w:hAnsi="ＭＳ ゴシック"/>
          <w:color w:val="000000" w:themeColor="text1"/>
          <w:sz w:val="22"/>
          <w:szCs w:val="22"/>
        </w:rPr>
      </w:pPr>
    </w:p>
    <w:p w14:paraId="142D76AD" w14:textId="627F8516" w:rsidR="003145E0" w:rsidRDefault="003145E0" w:rsidP="00D51F7A">
      <w:pPr>
        <w:rPr>
          <w:rFonts w:ascii="ＭＳ ゴシック" w:eastAsia="ＭＳ ゴシック" w:hAnsi="ＭＳ ゴシック"/>
          <w:color w:val="000000" w:themeColor="text1"/>
          <w:sz w:val="22"/>
          <w:szCs w:val="22"/>
        </w:rPr>
      </w:pPr>
    </w:p>
    <w:p w14:paraId="2C3297C8" w14:textId="1877EEAC" w:rsidR="003145E0" w:rsidRDefault="007B061F" w:rsidP="00D51F7A">
      <w:pPr>
        <w:rPr>
          <w:rFonts w:ascii="ＭＳ ゴシック" w:eastAsia="ＭＳ ゴシック" w:hAnsi="ＭＳ ゴシック"/>
          <w:color w:val="000000" w:themeColor="text1"/>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016640" behindDoc="0" locked="0" layoutInCell="1" allowOverlap="1" wp14:anchorId="686B9586" wp14:editId="652BC420">
                <wp:simplePos x="0" y="0"/>
                <wp:positionH relativeFrom="column">
                  <wp:posOffset>4242435</wp:posOffset>
                </wp:positionH>
                <wp:positionV relativeFrom="paragraph">
                  <wp:posOffset>186055</wp:posOffset>
                </wp:positionV>
                <wp:extent cx="1790700" cy="381000"/>
                <wp:effectExtent l="0" t="0" r="0" b="0"/>
                <wp:wrapNone/>
                <wp:docPr id="3588" name="正方形/長方形 3588" descr="出典　大阪府「医療対策課調べ」&#10;"/>
                <wp:cNvGraphicFramePr/>
                <a:graphic xmlns:a="http://schemas.openxmlformats.org/drawingml/2006/main">
                  <a:graphicData uri="http://schemas.microsoft.com/office/word/2010/wordprocessingShape">
                    <wps:wsp>
                      <wps:cNvSpPr/>
                      <wps:spPr>
                        <a:xfrm>
                          <a:off x="0" y="0"/>
                          <a:ext cx="17907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1D8AB2" w14:textId="389997C6"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6B9586" id="正方形/長方形 3588" o:spid="_x0000_s1055" alt="出典　大阪府「医療対策課調べ」&#10;" style="position:absolute;left:0;text-align:left;margin-left:334.05pt;margin-top:14.65pt;width:141pt;height:30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" filled="f" stroked="f" strokeweight="2pt">
                <v:textbox style="mso-fit-shape-to-text:t">
                  <w:txbxContent>
                    <w:p w14:paraId="2C1D8AB2" w14:textId="389997C6" w:rsidR="00307295" w:rsidRPr="00832B44" w:rsidRDefault="00307295" w:rsidP="00631933">
                      <w:pPr>
                        <w:spacing w:line="240" w:lineRule="exact"/>
                        <w:jc w:val="left"/>
                        <w:rPr>
                          <w:rFonts w:ascii="ＭＳ ゴシック" w:eastAsia="ＭＳ ゴシック" w:hAnsi="ＭＳ ゴシック"/>
                          <w:sz w:val="18"/>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v:textbox>
              </v:rect>
            </w:pict>
          </mc:Fallback>
        </mc:AlternateContent>
      </w:r>
    </w:p>
    <w:p w14:paraId="560B7F27" w14:textId="77777777" w:rsidR="004F5231" w:rsidRDefault="004F5231" w:rsidP="00D51F7A">
      <w:pPr>
        <w:rPr>
          <w:rFonts w:ascii="ＭＳ ゴシック" w:eastAsia="ＭＳ ゴシック" w:hAnsi="ＭＳ ゴシック"/>
          <w:color w:val="000000" w:themeColor="text1"/>
          <w:sz w:val="22"/>
          <w:szCs w:val="22"/>
        </w:rPr>
      </w:pPr>
    </w:p>
    <w:p w14:paraId="498C2316" w14:textId="77777777" w:rsidR="007B061F" w:rsidRDefault="007B061F" w:rsidP="00D51F7A">
      <w:pPr>
        <w:rPr>
          <w:rFonts w:ascii="ＭＳ ゴシック" w:eastAsia="ＭＳ ゴシック" w:hAnsi="ＭＳ ゴシック"/>
          <w:color w:val="000000" w:themeColor="text1"/>
          <w:sz w:val="22"/>
          <w:szCs w:val="22"/>
        </w:rPr>
      </w:pPr>
    </w:p>
    <w:p w14:paraId="137A27E6" w14:textId="07FE1E4B" w:rsidR="003145E0" w:rsidRDefault="003145E0" w:rsidP="00D51F7A">
      <w:pPr>
        <w:rPr>
          <w:rFonts w:ascii="ＭＳ ゴシック" w:eastAsia="ＭＳ ゴシック" w:hAnsi="ＭＳ ゴシック"/>
          <w:color w:val="000000" w:themeColor="text1"/>
          <w:sz w:val="22"/>
          <w:szCs w:val="22"/>
        </w:rPr>
      </w:pPr>
    </w:p>
    <w:p w14:paraId="1F765C77" w14:textId="5BC6A427" w:rsidR="00515E80" w:rsidRDefault="00515E80" w:rsidP="00243E75">
      <w:pPr>
        <w:widowControl/>
        <w:ind w:firstLineChars="50" w:firstLine="141"/>
        <w:jc w:val="left"/>
        <w:rPr>
          <w:rFonts w:ascii="HG丸ｺﾞｼｯｸM-PRO" w:eastAsia="HG丸ｺﾞｼｯｸM-PRO" w:hAnsi="HG丸ｺﾞｼｯｸM-PRO"/>
          <w:b/>
          <w:color w:val="0070C0"/>
          <w:sz w:val="22"/>
          <w:szCs w:val="28"/>
        </w:rPr>
      </w:pPr>
      <w:r>
        <w:rPr>
          <w:rFonts w:ascii="ＭＳ ゴシック" w:eastAsia="ＭＳ ゴシック" w:hAnsi="ＭＳ ゴシック" w:hint="eastAsia"/>
          <w:b/>
          <w:color w:val="0070C0"/>
          <w:sz w:val="28"/>
          <w:szCs w:val="28"/>
        </w:rPr>
        <w:t>（３</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提供体制</w:t>
      </w:r>
    </w:p>
    <w:p w14:paraId="1AC5F502" w14:textId="1F11FDED" w:rsidR="00515E80" w:rsidRDefault="00515E80" w:rsidP="00515E80">
      <w:pPr>
        <w:rPr>
          <w:rFonts w:ascii="ＭＳ Ｐゴシック" w:eastAsia="ＭＳ Ｐゴシック" w:hAnsi="ＭＳ Ｐゴシック"/>
          <w:sz w:val="22"/>
          <w:szCs w:val="28"/>
        </w:rPr>
      </w:pPr>
      <w:r>
        <w:rPr>
          <w:rFonts w:ascii="HG丸ｺﾞｼｯｸM-PRO" w:eastAsia="HG丸ｺﾞｼｯｸM-PRO" w:hAnsi="HG丸ｺﾞｼｯｸM-PRO" w:hint="eastAsia"/>
          <w:b/>
          <w:color w:val="0070C0"/>
          <w:sz w:val="22"/>
          <w:szCs w:val="28"/>
        </w:rPr>
        <w:t xml:space="preserve">　　</w:t>
      </w:r>
      <w:r w:rsidRPr="004E2FEE">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心血管疾患治療を行う病院</w:t>
      </w:r>
      <w:r w:rsidRPr="004E2FEE">
        <w:rPr>
          <w:rFonts w:ascii="ＭＳ Ｐゴシック" w:eastAsia="ＭＳ Ｐゴシック" w:hAnsi="ＭＳ Ｐゴシック" w:hint="eastAsia"/>
          <w:sz w:val="22"/>
          <w:szCs w:val="28"/>
        </w:rPr>
        <w:t>】</w:t>
      </w:r>
    </w:p>
    <w:p w14:paraId="375514E9" w14:textId="27D9B554" w:rsidR="00515E80" w:rsidRDefault="00515E80" w:rsidP="00515E8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○府内において、心血管疾患の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w:t>
      </w:r>
      <w:r w:rsidRPr="003A4B21">
        <w:rPr>
          <w:rFonts w:ascii="HG丸ｺﾞｼｯｸM-PRO" w:eastAsia="HG丸ｺﾞｼｯｸM-PRO" w:hAnsi="HG丸ｺﾞｼｯｸM-PRO" w:hint="eastAsia"/>
          <w:color w:val="000000" w:themeColor="text1"/>
          <w:sz w:val="22"/>
          <w:szCs w:val="22"/>
        </w:rPr>
        <w:t>は</w:t>
      </w:r>
      <w:r w:rsidRPr="007E49D9">
        <w:rPr>
          <w:rFonts w:ascii="HG丸ｺﾞｼｯｸM-PRO" w:eastAsia="HG丸ｺﾞｼｯｸM-PRO" w:hAnsi="HG丸ｺﾞｼｯｸM-PRO" w:hint="eastAsia"/>
          <w:sz w:val="22"/>
          <w:szCs w:val="22"/>
        </w:rPr>
        <w:t>11</w:t>
      </w:r>
      <w:r w:rsidR="00291047">
        <w:rPr>
          <w:rFonts w:ascii="HG丸ｺﾞｼｯｸM-PRO" w:eastAsia="HG丸ｺﾞｼｯｸM-PRO" w:hAnsi="HG丸ｺﾞｼｯｸM-PRO"/>
          <w:sz w:val="22"/>
          <w:szCs w:val="22"/>
        </w:rPr>
        <w:t>7</w:t>
      </w:r>
      <w:r w:rsidRPr="007E49D9">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（平成2</w:t>
      </w:r>
      <w:r w:rsidR="00B635CD">
        <w:rPr>
          <w:rFonts w:ascii="HG丸ｺﾞｼｯｸM-PRO" w:eastAsia="HG丸ｺﾞｼｯｸM-PRO" w:hAnsi="HG丸ｺﾞｼｯｸM-PRO"/>
          <w:sz w:val="22"/>
          <w:szCs w:val="22"/>
        </w:rPr>
        <w:t>9</w:t>
      </w:r>
      <w:r w:rsidR="00B635CD">
        <w:rPr>
          <w:rFonts w:ascii="HG丸ｺﾞｼｯｸM-PRO" w:eastAsia="HG丸ｺﾞｼｯｸM-PRO" w:hAnsi="HG丸ｺﾞｼｯｸM-PRO" w:hint="eastAsia"/>
          <w:sz w:val="22"/>
          <w:szCs w:val="22"/>
        </w:rPr>
        <w:t>年度には1</w:t>
      </w:r>
      <w:r w:rsidR="00B635CD">
        <w:rPr>
          <w:rFonts w:ascii="HG丸ｺﾞｼｯｸM-PRO" w:eastAsia="HG丸ｺﾞｼｯｸM-PRO" w:hAnsi="HG丸ｺﾞｼｯｸM-PRO"/>
          <w:sz w:val="22"/>
          <w:szCs w:val="22"/>
        </w:rPr>
        <w:t>17</w:t>
      </w:r>
      <w:r w:rsidR="00B635CD">
        <w:rPr>
          <w:rFonts w:ascii="HG丸ｺﾞｼｯｸM-PRO" w:eastAsia="HG丸ｺﾞｼｯｸM-PRO" w:hAnsi="HG丸ｺﾞｼｯｸM-PRO" w:hint="eastAsia"/>
          <w:sz w:val="22"/>
          <w:szCs w:val="22"/>
        </w:rPr>
        <w:t>施設）</w:t>
      </w:r>
      <w:r w:rsidRPr="007E49D9">
        <w:rPr>
          <w:rFonts w:ascii="HG丸ｺﾞｼｯｸM-PRO" w:eastAsia="HG丸ｺﾞｼｯｸM-PRO" w:hAnsi="HG丸ｺﾞｼｯｸM-PRO" w:hint="eastAsia"/>
          <w:sz w:val="22"/>
          <w:szCs w:val="22"/>
        </w:rPr>
        <w:t>、</w:t>
      </w:r>
      <w:r w:rsidR="00A96DEB">
        <w:rPr>
          <w:rFonts w:ascii="HG丸ｺﾞｼｯｸM-PRO" w:eastAsia="HG丸ｺﾞｼｯｸM-PRO" w:hAnsi="HG丸ｺﾞｼｯｸM-PRO" w:hint="eastAsia"/>
          <w:sz w:val="22"/>
          <w:szCs w:val="22"/>
        </w:rPr>
        <w:t>うち、</w:t>
      </w:r>
      <w:r w:rsidRPr="007E49D9">
        <w:rPr>
          <w:rFonts w:ascii="HG丸ｺﾞｼｯｸM-PRO" w:eastAsia="HG丸ｺﾞｼｯｸM-PRO" w:hAnsi="HG丸ｺﾞｼｯｸM-PRO" w:hint="eastAsia"/>
          <w:sz w:val="22"/>
          <w:szCs w:val="22"/>
        </w:rPr>
        <w:t>経皮的冠動脈形成術可能な病院が</w:t>
      </w:r>
      <w:r w:rsidR="00E0279C">
        <w:rPr>
          <w:rFonts w:ascii="HG丸ｺﾞｼｯｸM-PRO" w:eastAsia="HG丸ｺﾞｼｯｸM-PRO" w:hAnsi="HG丸ｺﾞｼｯｸM-PRO" w:hint="eastAsia"/>
          <w:sz w:val="22"/>
          <w:szCs w:val="22"/>
        </w:rPr>
        <w:t>1</w:t>
      </w:r>
      <w:r w:rsidR="00291047">
        <w:rPr>
          <w:rFonts w:ascii="HG丸ｺﾞｼｯｸM-PRO" w:eastAsia="HG丸ｺﾞｼｯｸM-PRO" w:hAnsi="HG丸ｺﾞｼｯｸM-PRO"/>
          <w:sz w:val="22"/>
          <w:szCs w:val="22"/>
        </w:rPr>
        <w:t>09</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w:t>
      </w:r>
      <w:r w:rsidR="00B635CD">
        <w:rPr>
          <w:rFonts w:ascii="HG丸ｺﾞｼｯｸM-PRO" w:eastAsia="HG丸ｺﾞｼｯｸM-PRO" w:hAnsi="HG丸ｺﾞｼｯｸM-PRO" w:hint="eastAsia"/>
          <w:sz w:val="22"/>
          <w:szCs w:val="22"/>
        </w:rPr>
        <w:t>同</w:t>
      </w:r>
      <w:r>
        <w:rPr>
          <w:rFonts w:ascii="HG丸ｺﾞｼｯｸM-PRO" w:eastAsia="HG丸ｺﾞｼｯｸM-PRO" w:hAnsi="HG丸ｺﾞｼｯｸM-PRO" w:hint="eastAsia"/>
          <w:sz w:val="22"/>
          <w:szCs w:val="22"/>
        </w:rPr>
        <w:t>1</w:t>
      </w:r>
      <w:r w:rsidR="00B635CD">
        <w:rPr>
          <w:rFonts w:ascii="HG丸ｺﾞｼｯｸM-PRO" w:eastAsia="HG丸ｺﾞｼｯｸM-PRO" w:hAnsi="HG丸ｺﾞｼｯｸM-PRO"/>
          <w:sz w:val="22"/>
          <w:szCs w:val="22"/>
        </w:rPr>
        <w:t>10</w:t>
      </w:r>
      <w:r>
        <w:rPr>
          <w:rFonts w:ascii="HG丸ｺﾞｼｯｸM-PRO" w:eastAsia="HG丸ｺﾞｼｯｸM-PRO" w:hAnsi="HG丸ｺﾞｼｯｸM-PRO" w:hint="eastAsia"/>
          <w:sz w:val="22"/>
          <w:szCs w:val="22"/>
        </w:rPr>
        <w:t>施設）</w:t>
      </w:r>
      <w:r w:rsidRPr="007E49D9">
        <w:rPr>
          <w:rFonts w:ascii="HG丸ｺﾞｼｯｸM-PRO" w:eastAsia="HG丸ｺﾞｼｯｸM-PRO" w:hAnsi="HG丸ｺﾞｼｯｸM-PRO" w:hint="eastAsia"/>
          <w:sz w:val="22"/>
          <w:szCs w:val="22"/>
        </w:rPr>
        <w:t>、経皮的冠動脈ステント留置術可能な病院が</w:t>
      </w:r>
      <w:r w:rsidR="00E0279C">
        <w:rPr>
          <w:rFonts w:ascii="HG丸ｺﾞｼｯｸM-PRO" w:eastAsia="HG丸ｺﾞｼｯｸM-PRO" w:hAnsi="HG丸ｺﾞｼｯｸM-PRO" w:hint="eastAsia"/>
          <w:sz w:val="22"/>
          <w:szCs w:val="22"/>
        </w:rPr>
        <w:t>11</w:t>
      </w:r>
      <w:r w:rsidR="00291047">
        <w:rPr>
          <w:rFonts w:ascii="HG丸ｺﾞｼｯｸM-PRO" w:eastAsia="HG丸ｺﾞｼｯｸM-PRO" w:hAnsi="HG丸ｺﾞｼｯｸM-PRO"/>
          <w:sz w:val="22"/>
          <w:szCs w:val="22"/>
        </w:rPr>
        <w:t>6</w:t>
      </w:r>
      <w:r w:rsidRPr="007E49D9">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（同1</w:t>
      </w:r>
      <w:r w:rsidR="00B635CD">
        <w:rPr>
          <w:rFonts w:ascii="HG丸ｺﾞｼｯｸM-PRO" w:eastAsia="HG丸ｺﾞｼｯｸM-PRO" w:hAnsi="HG丸ｺﾞｼｯｸM-PRO"/>
          <w:sz w:val="22"/>
          <w:szCs w:val="22"/>
        </w:rPr>
        <w:t>16</w:t>
      </w:r>
      <w:r w:rsidR="00B635CD">
        <w:rPr>
          <w:rFonts w:ascii="HG丸ｺﾞｼｯｸM-PRO" w:eastAsia="HG丸ｺﾞｼｯｸM-PRO" w:hAnsi="HG丸ｺﾞｼｯｸM-PRO" w:hint="eastAsia"/>
          <w:sz w:val="22"/>
          <w:szCs w:val="22"/>
        </w:rPr>
        <w:t>施設）</w:t>
      </w:r>
      <w:r w:rsidRPr="007E49D9">
        <w:rPr>
          <w:rFonts w:ascii="HG丸ｺﾞｼｯｸM-PRO" w:eastAsia="HG丸ｺﾞｼｯｸM-PRO" w:hAnsi="HG丸ｺﾞｼｯｸM-PRO" w:hint="eastAsia"/>
          <w:sz w:val="22"/>
          <w:szCs w:val="22"/>
        </w:rPr>
        <w:t>、冠動脈バイパス術可能な病院が</w:t>
      </w:r>
      <w:r w:rsidR="00E0279C">
        <w:rPr>
          <w:rFonts w:ascii="HG丸ｺﾞｼｯｸM-PRO" w:eastAsia="HG丸ｺﾞｼｯｸM-PRO" w:hAnsi="HG丸ｺﾞｼｯｸM-PRO" w:hint="eastAsia"/>
          <w:sz w:val="22"/>
          <w:szCs w:val="22"/>
        </w:rPr>
        <w:t>44</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（同</w:t>
      </w:r>
      <w:r w:rsidR="00B635CD">
        <w:rPr>
          <w:rFonts w:ascii="HG丸ｺﾞｼｯｸM-PRO" w:eastAsia="HG丸ｺﾞｼｯｸM-PRO" w:hAnsi="HG丸ｺﾞｼｯｸM-PRO"/>
          <w:sz w:val="22"/>
          <w:szCs w:val="22"/>
        </w:rPr>
        <w:t>4</w:t>
      </w:r>
      <w:r>
        <w:rPr>
          <w:rFonts w:ascii="HG丸ｺﾞｼｯｸM-PRO" w:eastAsia="HG丸ｺﾞｼｯｸM-PRO" w:hAnsi="HG丸ｺﾞｼｯｸM-PRO" w:hint="eastAsia"/>
          <w:sz w:val="22"/>
          <w:szCs w:val="22"/>
        </w:rPr>
        <w:t>4施設）</w:t>
      </w:r>
      <w:r w:rsidRPr="007E49D9">
        <w:rPr>
          <w:rFonts w:ascii="HG丸ｺﾞｼｯｸM-PRO" w:eastAsia="HG丸ｺﾞｼｯｸM-PRO" w:hAnsi="HG丸ｺﾞｼｯｸM-PRO" w:hint="eastAsia"/>
          <w:sz w:val="22"/>
          <w:szCs w:val="22"/>
        </w:rPr>
        <w:t>あります。</w:t>
      </w:r>
    </w:p>
    <w:p w14:paraId="65CE5B7C" w14:textId="3898A17A" w:rsidR="00291047" w:rsidRPr="00291047" w:rsidRDefault="00291047" w:rsidP="00515E80">
      <w:pPr>
        <w:ind w:leftChars="200" w:left="630" w:hangingChars="100" w:hanging="210"/>
      </w:pPr>
    </w:p>
    <w:p w14:paraId="5277A1B5" w14:textId="77777777" w:rsidR="00291047" w:rsidRDefault="00291047" w:rsidP="00515E80">
      <w:pPr>
        <w:ind w:leftChars="200" w:left="640" w:hangingChars="100" w:hanging="220"/>
        <w:rPr>
          <w:rFonts w:ascii="HG丸ｺﾞｼｯｸM-PRO" w:eastAsia="HG丸ｺﾞｼｯｸM-PRO" w:hAnsi="HG丸ｺﾞｼｯｸM-PRO"/>
          <w:sz w:val="22"/>
          <w:szCs w:val="22"/>
        </w:rPr>
      </w:pPr>
    </w:p>
    <w:p w14:paraId="560FF78C" w14:textId="14C7253C" w:rsidR="002507D8" w:rsidRDefault="004F5231" w:rsidP="00243E75">
      <w:pPr>
        <w:rPr>
          <w:rFonts w:ascii="ＭＳ ゴシック" w:eastAsia="ＭＳ ゴシック" w:hAnsi="ＭＳ ゴシック"/>
          <w:color w:val="000000" w:themeColor="text1"/>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02304" behindDoc="0" locked="0" layoutInCell="1" allowOverlap="1" wp14:anchorId="5386E3D9" wp14:editId="789D50EC">
                <wp:simplePos x="0" y="0"/>
                <wp:positionH relativeFrom="column">
                  <wp:posOffset>595630</wp:posOffset>
                </wp:positionH>
                <wp:positionV relativeFrom="paragraph">
                  <wp:posOffset>85725</wp:posOffset>
                </wp:positionV>
                <wp:extent cx="2819400" cy="295275"/>
                <wp:effectExtent l="0" t="0" r="0" b="4445"/>
                <wp:wrapNone/>
                <wp:docPr id="3610" name="テキスト ボックス 3610" descr="図表7-3-15　心血管疾患治療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73812CE" w14:textId="0FA1668D"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1</w:t>
                            </w:r>
                            <w:r w:rsidR="005B62EC">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w:t>
                            </w: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407A97">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86E3D9" id="テキスト ボックス 3610" o:spid="_x0000_s1056" type="#_x0000_t202" alt="図表7-3-15　心血管疾患治療を行う病院数（令和５年６月30日現在）" style="position:absolute;left:0;text-align:left;margin-left:46.9pt;margin-top:6.75pt;width:222pt;height:23.25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" filled="f" stroked="f" strokeweight=".5pt">
                <v:textbox style="mso-fit-shape-to-text:t">
                  <w:txbxContent>
                    <w:p w14:paraId="573812CE" w14:textId="0FA1668D"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1</w:t>
                      </w:r>
                      <w:r w:rsidR="005B62EC">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w:t>
                      </w: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407A97">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v:textbox>
              </v:shape>
            </w:pict>
          </mc:Fallback>
        </mc:AlternateContent>
      </w:r>
    </w:p>
    <w:p w14:paraId="497B619B" w14:textId="567D3383" w:rsidR="00705572" w:rsidRDefault="00407A97" w:rsidP="004E2FEE">
      <w:pPr>
        <w:rPr>
          <w:rFonts w:ascii="ＭＳ ゴシック" w:eastAsia="ＭＳ ゴシック" w:hAnsi="ＭＳ ゴシック"/>
          <w:color w:val="000000" w:themeColor="text1"/>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2060672" behindDoc="0" locked="0" layoutInCell="1" allowOverlap="1" wp14:anchorId="404B3FAE" wp14:editId="3CDEA1D3">
                <wp:simplePos x="0" y="0"/>
                <wp:positionH relativeFrom="column">
                  <wp:posOffset>3359150</wp:posOffset>
                </wp:positionH>
                <wp:positionV relativeFrom="paragraph">
                  <wp:posOffset>2902585</wp:posOffset>
                </wp:positionV>
                <wp:extent cx="2619375" cy="372110"/>
                <wp:effectExtent l="0" t="0" r="0" b="0"/>
                <wp:wrapNone/>
                <wp:docPr id="51" name="テキスト ボックス 51"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C5516" w14:textId="458A865B"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4B3FAE" id="テキスト ボックス 51" o:spid="_x0000_s1057" type="#_x0000_t202" alt="出典　大阪府「医療機関情報システム」" style="position:absolute;left:0;text-align:left;margin-left:264.5pt;margin-top:228.55pt;width:206.25pt;height:29.3pt;z-index:25206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" filled="f" stroked="f" strokeweight=".5pt">
                <v:textbox style="mso-fit-shape-to-text:t">
                  <w:txbxContent>
                    <w:p w14:paraId="48BC5516" w14:textId="458A865B"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color w:val="000000" w:themeColor="text1"/>
          <w:sz w:val="22"/>
          <w:szCs w:val="22"/>
        </w:rPr>
        <w:t xml:space="preserve">　</w:t>
      </w:r>
      <w:r w:rsidR="00291047" w:rsidRPr="00291047">
        <w:rPr>
          <w:noProof/>
        </w:rPr>
        <w:drawing>
          <wp:inline distT="0" distB="0" distL="0" distR="0" wp14:anchorId="115CB489" wp14:editId="2ED43C94">
            <wp:extent cx="2361198" cy="3024000"/>
            <wp:effectExtent l="0" t="0" r="1270" b="5080"/>
            <wp:docPr id="19" name="図 19" descr="図表7-3-15　心血管疾患治療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図表7-3-15　心血管疾患治療を行う病院数（令和５年６月30日現在）"/>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1198" cy="3024000"/>
                    </a:xfrm>
                    <a:prstGeom prst="rect">
                      <a:avLst/>
                    </a:prstGeom>
                    <a:noFill/>
                    <a:ln>
                      <a:noFill/>
                    </a:ln>
                  </pic:spPr>
                </pic:pic>
              </a:graphicData>
            </a:graphic>
          </wp:inline>
        </w:drawing>
      </w:r>
    </w:p>
    <w:p w14:paraId="1DFC914F" w14:textId="4B708EC8" w:rsidR="00291047" w:rsidRDefault="00291047" w:rsidP="004E2FEE">
      <w:pPr>
        <w:rPr>
          <w:rFonts w:ascii="ＭＳ Ｐゴシック" w:eastAsia="ＭＳ Ｐゴシック" w:hAnsi="ＭＳ Ｐゴシック"/>
          <w:sz w:val="22"/>
          <w:szCs w:val="22"/>
        </w:rPr>
      </w:pPr>
    </w:p>
    <w:p w14:paraId="6FF37832" w14:textId="6E3A3433" w:rsidR="00CD3D6B" w:rsidRDefault="00291047" w:rsidP="004E2FEE">
      <w:pPr>
        <w:rPr>
          <w:rFonts w:ascii="ＭＳ Ｐゴシック" w:eastAsia="ＭＳ Ｐゴシック" w:hAnsi="ＭＳ Ｐゴシック"/>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1997184" behindDoc="0" locked="0" layoutInCell="1" allowOverlap="1" wp14:anchorId="44B31D46" wp14:editId="7DE6CF18">
                <wp:simplePos x="0" y="0"/>
                <wp:positionH relativeFrom="column">
                  <wp:posOffset>3789045</wp:posOffset>
                </wp:positionH>
                <wp:positionV relativeFrom="paragraph">
                  <wp:posOffset>1043940</wp:posOffset>
                </wp:positionV>
                <wp:extent cx="2619375" cy="372110"/>
                <wp:effectExtent l="0" t="0" r="0" b="0"/>
                <wp:wrapNone/>
                <wp:docPr id="3682" name="テキスト ボックス 3682"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E1744" w14:textId="6E512966"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B31D46" id="テキスト ボックス 3682" o:spid="_x0000_s1058" type="#_x0000_t202" alt="出典　大阪府「医療機関情報システム」" style="position:absolute;left:0;text-align:left;margin-left:298.35pt;margin-top:82.2pt;width:206.25pt;height:29.3pt;z-index:25199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" filled="f" stroked="f" strokeweight=".5pt">
                <v:textbox style="mso-fit-shape-to-text:t">
                  <w:txbxContent>
                    <w:p w14:paraId="7D9E1744" w14:textId="6E512966"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71264" behindDoc="0" locked="0" layoutInCell="1" allowOverlap="1" wp14:anchorId="4664E203" wp14:editId="64CBDC16">
                <wp:simplePos x="0" y="0"/>
                <wp:positionH relativeFrom="column">
                  <wp:posOffset>424180</wp:posOffset>
                </wp:positionH>
                <wp:positionV relativeFrom="paragraph">
                  <wp:posOffset>53340</wp:posOffset>
                </wp:positionV>
                <wp:extent cx="2819400" cy="295275"/>
                <wp:effectExtent l="0" t="0" r="0" b="4445"/>
                <wp:wrapNone/>
                <wp:docPr id="9" name="テキスト ボックス 9" descr="図表7-3-16　主な心血管疾患治療の実施可能な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4988889" w14:textId="46EAA32C"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sidR="00291047">
                              <w:rPr>
                                <w:rFonts w:ascii="ＭＳ Ｐゴシック" w:eastAsia="ＭＳ Ｐゴシック" w:hAnsi="ＭＳ Ｐゴシック" w:hint="eastAsia"/>
                                <w:sz w:val="20"/>
                                <w:szCs w:val="20"/>
                              </w:rPr>
                              <w:t>主な</w:t>
                            </w:r>
                            <w:r w:rsidRPr="00CD3D6B">
                              <w:rPr>
                                <w:rFonts w:ascii="ＭＳ Ｐゴシック" w:eastAsia="ＭＳ Ｐゴシック" w:hAnsi="ＭＳ Ｐゴシック" w:hint="eastAsia"/>
                                <w:sz w:val="20"/>
                                <w:szCs w:val="20"/>
                              </w:rPr>
                              <w:t>心血管疾患治療の実施</w:t>
                            </w:r>
                            <w:r w:rsidR="00291047">
                              <w:rPr>
                                <w:rFonts w:ascii="ＭＳ Ｐゴシック" w:eastAsia="ＭＳ Ｐゴシック" w:hAnsi="ＭＳ Ｐゴシック" w:hint="eastAsia"/>
                                <w:sz w:val="20"/>
                                <w:szCs w:val="20"/>
                              </w:rPr>
                              <w:t>可能な</w:t>
                            </w:r>
                            <w:r w:rsidRPr="00CD3D6B">
                              <w:rPr>
                                <w:rFonts w:ascii="ＭＳ Ｐゴシック" w:eastAsia="ＭＳ Ｐゴシック" w:hAnsi="ＭＳ Ｐゴシック" w:hint="eastAsia"/>
                                <w:sz w:val="20"/>
                                <w:szCs w:val="20"/>
                              </w:rPr>
                              <w:t>病院数（</w:t>
                            </w:r>
                            <w:r w:rsidR="00CB3E46">
                              <w:rPr>
                                <w:rFonts w:ascii="ＭＳ Ｐゴシック" w:eastAsia="ＭＳ Ｐゴシック" w:hAnsi="ＭＳ Ｐゴシック" w:hint="eastAsia"/>
                                <w:sz w:val="20"/>
                                <w:szCs w:val="20"/>
                              </w:rPr>
                              <w:t>令和５</w:t>
                            </w:r>
                            <w:r w:rsidRPr="00CD3D6B">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CD3D6B">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64E203" id="テキスト ボックス 9" o:spid="_x0000_s1059" type="#_x0000_t202" alt="図表7-3-16　主な心血管疾患治療の実施可能な病院数（令和５年６月30日現在）" style="position:absolute;left:0;text-align:left;margin-left:33.4pt;margin-top:4.2pt;width:222pt;height:23.25pt;z-index:25217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" filled="f" stroked="f" strokeweight=".5pt">
                <v:textbox style="mso-fit-shape-to-text:t">
                  <w:txbxContent>
                    <w:p w14:paraId="64988889" w14:textId="46EAA32C"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sidR="00291047">
                        <w:rPr>
                          <w:rFonts w:ascii="ＭＳ Ｐゴシック" w:eastAsia="ＭＳ Ｐゴシック" w:hAnsi="ＭＳ Ｐゴシック" w:hint="eastAsia"/>
                          <w:sz w:val="20"/>
                          <w:szCs w:val="20"/>
                        </w:rPr>
                        <w:t>主な</w:t>
                      </w:r>
                      <w:r w:rsidRPr="00CD3D6B">
                        <w:rPr>
                          <w:rFonts w:ascii="ＭＳ Ｐゴシック" w:eastAsia="ＭＳ Ｐゴシック" w:hAnsi="ＭＳ Ｐゴシック" w:hint="eastAsia"/>
                          <w:sz w:val="20"/>
                          <w:szCs w:val="20"/>
                        </w:rPr>
                        <w:t>心血管疾患治療の実施</w:t>
                      </w:r>
                      <w:r w:rsidR="00291047">
                        <w:rPr>
                          <w:rFonts w:ascii="ＭＳ Ｐゴシック" w:eastAsia="ＭＳ Ｐゴシック" w:hAnsi="ＭＳ Ｐゴシック" w:hint="eastAsia"/>
                          <w:sz w:val="20"/>
                          <w:szCs w:val="20"/>
                        </w:rPr>
                        <w:t>可能な</w:t>
                      </w:r>
                      <w:r w:rsidRPr="00CD3D6B">
                        <w:rPr>
                          <w:rFonts w:ascii="ＭＳ Ｐゴシック" w:eastAsia="ＭＳ Ｐゴシック" w:hAnsi="ＭＳ Ｐゴシック" w:hint="eastAsia"/>
                          <w:sz w:val="20"/>
                          <w:szCs w:val="20"/>
                        </w:rPr>
                        <w:t>病院数（</w:t>
                      </w:r>
                      <w:r w:rsidR="00CB3E46">
                        <w:rPr>
                          <w:rFonts w:ascii="ＭＳ Ｐゴシック" w:eastAsia="ＭＳ Ｐゴシック" w:hAnsi="ＭＳ Ｐゴシック" w:hint="eastAsia"/>
                          <w:sz w:val="20"/>
                          <w:szCs w:val="20"/>
                        </w:rPr>
                        <w:t>令和５</w:t>
                      </w:r>
                      <w:r w:rsidRPr="00CD3D6B">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CD3D6B">
                        <w:rPr>
                          <w:rFonts w:ascii="ＭＳ Ｐゴシック" w:eastAsia="ＭＳ Ｐゴシック" w:hAnsi="ＭＳ Ｐゴシック" w:hint="eastAsia"/>
                          <w:sz w:val="20"/>
                          <w:szCs w:val="20"/>
                        </w:rPr>
                        <w:t>月30日現在）</w:t>
                      </w:r>
                    </w:p>
                  </w:txbxContent>
                </v:textbox>
              </v:shape>
            </w:pict>
          </mc:Fallback>
        </mc:AlternateContent>
      </w:r>
      <w:r>
        <w:rPr>
          <w:rFonts w:ascii="ＭＳ Ｐゴシック" w:eastAsia="ＭＳ Ｐゴシック" w:hAnsi="ＭＳ Ｐゴシック"/>
          <w:noProof/>
          <w:sz w:val="22"/>
          <w:szCs w:val="22"/>
        </w:rPr>
        <w:drawing>
          <wp:anchor distT="0" distB="0" distL="114300" distR="114300" simplePos="0" relativeHeight="252315648" behindDoc="0" locked="0" layoutInCell="1" allowOverlap="1" wp14:anchorId="4A1C3C47" wp14:editId="22C6DEBB">
            <wp:simplePos x="0" y="0"/>
            <wp:positionH relativeFrom="margin">
              <wp:posOffset>467360</wp:posOffset>
            </wp:positionH>
            <wp:positionV relativeFrom="paragraph">
              <wp:posOffset>324485</wp:posOffset>
            </wp:positionV>
            <wp:extent cx="3980267" cy="864000"/>
            <wp:effectExtent l="0" t="0" r="1270" b="0"/>
            <wp:wrapTopAndBottom/>
            <wp:docPr id="25" name="図 25" descr="図表7-3-16　主な心血管疾患治療の実施可能な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表7-3-16　主な心血管疾患治療の実施可能な病院数（令和５年６月30日現在）"/>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80267"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56FE89" w14:textId="5F576657" w:rsidR="004E2FEE" w:rsidRDefault="004E2FEE" w:rsidP="00243E75">
      <w:pPr>
        <w:ind w:firstLineChars="300" w:firstLine="660"/>
        <w:rPr>
          <w:rFonts w:ascii="ＭＳ Ｐゴシック" w:eastAsia="ＭＳ Ｐゴシック" w:hAnsi="ＭＳ Ｐゴシック"/>
          <w:sz w:val="22"/>
          <w:szCs w:val="22"/>
        </w:rPr>
      </w:pPr>
    </w:p>
    <w:p w14:paraId="266FCF06" w14:textId="0CDE3073" w:rsidR="00981809" w:rsidRDefault="00407A97" w:rsidP="004E2FE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92416" behindDoc="0" locked="0" layoutInCell="1" allowOverlap="1" wp14:anchorId="52DCD80D" wp14:editId="4992533E">
                <wp:simplePos x="0" y="0"/>
                <wp:positionH relativeFrom="column">
                  <wp:posOffset>3072130</wp:posOffset>
                </wp:positionH>
                <wp:positionV relativeFrom="paragraph">
                  <wp:posOffset>259080</wp:posOffset>
                </wp:positionV>
                <wp:extent cx="2819400" cy="295275"/>
                <wp:effectExtent l="0" t="0" r="0" b="0"/>
                <wp:wrapNone/>
                <wp:docPr id="3608" name="テキスト ボックス 3608" descr="図表7-3-18　人口10万人対の心大血管疾患&#10;リハビリテーションを行う病院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74A37A7" w14:textId="16642C87" w:rsidR="00307295" w:rsidRPr="00A15FF8"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14:paraId="6545D00A" w14:textId="3DE7FA3A"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424B0FAF" w14:textId="6010D8E3" w:rsidR="00307295" w:rsidRPr="00D97D95"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DCD80D" id="テキスト ボックス 3608" o:spid="_x0000_s1060" type="#_x0000_t202" alt="図表7-3-18　人口10万人対の心大血管疾患&#10;リハビリテーションを行う病院数&#10;（令和５年６月30日現在）" style="position:absolute;left:0;text-align:left;margin-left:241.9pt;margin-top:20.4pt;width:222pt;height:23.25pt;z-index:2520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" filled="f" stroked="f" strokeweight=".5pt">
                <v:textbox style="mso-fit-shape-to-text:t">
                  <w:txbxContent>
                    <w:p w14:paraId="274A37A7" w14:textId="16642C87" w:rsidR="00307295" w:rsidRPr="00A15FF8"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14:paraId="6545D00A" w14:textId="3DE7FA3A"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424B0FAF" w14:textId="6010D8E3" w:rsidR="00307295" w:rsidRPr="00D97D95"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0256" behindDoc="0" locked="0" layoutInCell="1" allowOverlap="1" wp14:anchorId="4B4A5930" wp14:editId="2572AB79">
                <wp:simplePos x="0" y="0"/>
                <wp:positionH relativeFrom="column">
                  <wp:posOffset>128905</wp:posOffset>
                </wp:positionH>
                <wp:positionV relativeFrom="paragraph">
                  <wp:posOffset>257810</wp:posOffset>
                </wp:positionV>
                <wp:extent cx="2819400" cy="295275"/>
                <wp:effectExtent l="0" t="0" r="0" b="0"/>
                <wp:wrapNone/>
                <wp:docPr id="3640" name="テキスト ボックス 3640" descr="図表7-3-17　人口10万人対の心血管疾患の&#10;急性期治療を行う病院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6D6BE02" w14:textId="1C0CF503" w:rsidR="00307295"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14:paraId="57442E70" w14:textId="07775618"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6DB6651D" w14:textId="661C7D63" w:rsidR="00307295" w:rsidRPr="007E49D9"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w:t>
                            </w:r>
                            <w:r w:rsidR="00CB3E46">
                              <w:rPr>
                                <w:rFonts w:ascii="ＭＳ Ｐゴシック" w:eastAsia="ＭＳ Ｐゴシック" w:hAnsi="ＭＳ Ｐゴシック"/>
                                <w:sz w:val="20"/>
                                <w:szCs w:val="20"/>
                              </w:rPr>
                              <w:t>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4A5930" id="テキスト ボックス 3640" o:spid="_x0000_s1061" type="#_x0000_t202" alt="図表7-3-17　人口10万人対の心血管疾患の&#10;急性期治療を行う病院数&#10;（令和５年６月30日現在）" style="position:absolute;left:0;text-align:left;margin-left:10.15pt;margin-top:20.3pt;width:222pt;height:23.25pt;z-index:25200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" filled="f" stroked="f" strokeweight=".5pt">
                <v:textbox style="mso-fit-shape-to-text:t">
                  <w:txbxContent>
                    <w:p w14:paraId="66D6BE02" w14:textId="1C0CF503" w:rsidR="00307295" w:rsidRDefault="00307295" w:rsidP="002711E5">
                      <w:pPr>
                        <w:snapToGrid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hint="eastAsia"/>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14:paraId="57442E70" w14:textId="07775618" w:rsidR="00307295" w:rsidRDefault="00307295" w:rsidP="002711E5">
                      <w:pPr>
                        <w:snapToGrid w:val="0"/>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w:t>
                      </w:r>
                      <w:r w:rsidR="00291047">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00291047">
                        <w:rPr>
                          <w:rFonts w:ascii="ＭＳ Ｐゴシック" w:eastAsia="ＭＳ Ｐゴシック" w:hAnsi="ＭＳ Ｐゴシック" w:hint="eastAsia"/>
                          <w:sz w:val="20"/>
                          <w:szCs w:val="20"/>
                        </w:rPr>
                        <w:t>数</w:t>
                      </w:r>
                    </w:p>
                    <w:p w14:paraId="6DB6651D" w14:textId="661C7D63" w:rsidR="00307295" w:rsidRPr="007E49D9" w:rsidRDefault="00307295" w:rsidP="002711E5">
                      <w:pPr>
                        <w:snapToGrid w:val="0"/>
                        <w:spacing w:line="240" w:lineRule="exact"/>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w:t>
                      </w:r>
                      <w:r w:rsidR="00CB3E46">
                        <w:rPr>
                          <w:rFonts w:ascii="ＭＳ Ｐゴシック" w:eastAsia="ＭＳ Ｐゴシック" w:hAnsi="ＭＳ Ｐゴシック"/>
                          <w:sz w:val="20"/>
                          <w:szCs w:val="20"/>
                        </w:rPr>
                        <w:t>５</w:t>
                      </w:r>
                      <w:r w:rsidRPr="007E49D9">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7E49D9">
                        <w:rPr>
                          <w:rFonts w:ascii="ＭＳ Ｐゴシック" w:eastAsia="ＭＳ Ｐゴシック" w:hAnsi="ＭＳ Ｐゴシック" w:hint="eastAsia"/>
                          <w:sz w:val="20"/>
                          <w:szCs w:val="20"/>
                        </w:rPr>
                        <w:t>月30日現在）</w:t>
                      </w:r>
                    </w:p>
                  </w:txbxContent>
                </v:textbox>
              </v:shape>
            </w:pict>
          </mc:Fallback>
        </mc:AlternateContent>
      </w:r>
    </w:p>
    <w:p w14:paraId="2A65D952" w14:textId="240B282F" w:rsidR="00F35DE4" w:rsidRDefault="005265EB" w:rsidP="004E2FEE">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2317696" behindDoc="0" locked="0" layoutInCell="1" allowOverlap="1" wp14:anchorId="0B551F87" wp14:editId="752EEEDE">
            <wp:simplePos x="0" y="0"/>
            <wp:positionH relativeFrom="column">
              <wp:posOffset>3181350</wp:posOffset>
            </wp:positionH>
            <wp:positionV relativeFrom="paragraph">
              <wp:posOffset>503555</wp:posOffset>
            </wp:positionV>
            <wp:extent cx="2636520" cy="2195830"/>
            <wp:effectExtent l="0" t="0" r="0" b="0"/>
            <wp:wrapNone/>
            <wp:docPr id="29" name="図 29" descr="図表7-3-18　人口10万人対の心大血管疾患&#10;リハビリテーションを行う病院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図表7-3-18　人口10万人対の心大血管疾患&#10;リハビリテーションを行う病院数&#10;（令和５年６月30日現在）"/>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6520"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2"/>
          <w:szCs w:val="22"/>
        </w:rPr>
        <w:drawing>
          <wp:anchor distT="0" distB="0" distL="114300" distR="114300" simplePos="0" relativeHeight="252316672" behindDoc="0" locked="0" layoutInCell="1" allowOverlap="1" wp14:anchorId="189EEE15" wp14:editId="2F977C95">
            <wp:simplePos x="0" y="0"/>
            <wp:positionH relativeFrom="column">
              <wp:posOffset>163830</wp:posOffset>
            </wp:positionH>
            <wp:positionV relativeFrom="paragraph">
              <wp:posOffset>488315</wp:posOffset>
            </wp:positionV>
            <wp:extent cx="2637155" cy="2195830"/>
            <wp:effectExtent l="0" t="0" r="0" b="0"/>
            <wp:wrapTopAndBottom/>
            <wp:docPr id="28" name="図 28" descr="図表7-3-17　人口10万人対の心血管疾患の&#10;急性期治療を行う病院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7-3-17　人口10万人対の心血管疾患の&#10;急性期治療を行う病院数&#10;（令和５年６月30日現在）"/>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3715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4F5B03" w14:textId="77777777" w:rsidR="00CB3E46" w:rsidRDefault="00CB3E46" w:rsidP="004E2FEE">
      <w:pPr>
        <w:rPr>
          <w:rFonts w:ascii="ＭＳ Ｐゴシック" w:eastAsia="ＭＳ Ｐゴシック" w:hAnsi="ＭＳ Ｐゴシック"/>
          <w:sz w:val="22"/>
          <w:szCs w:val="22"/>
        </w:rPr>
      </w:pPr>
    </w:p>
    <w:p w14:paraId="3CB0167B" w14:textId="77777777" w:rsidR="002738F1" w:rsidRDefault="002738F1" w:rsidP="002738F1">
      <w:pPr>
        <w:rPr>
          <w:rFonts w:ascii="ＭＳ Ｐゴシック" w:eastAsia="ＭＳ Ｐゴシック" w:hAnsi="ＭＳ Ｐゴシック"/>
          <w:sz w:val="22"/>
          <w:szCs w:val="28"/>
        </w:rPr>
      </w:pPr>
    </w:p>
    <w:p w14:paraId="6DE66D25" w14:textId="3B7D975C" w:rsidR="004E2FEE" w:rsidRPr="004E2FEE" w:rsidRDefault="004E2FEE" w:rsidP="00243E75">
      <w:pPr>
        <w:ind w:firstLineChars="200" w:firstLine="440"/>
        <w:rPr>
          <w:rFonts w:ascii="ＭＳ Ｐゴシック" w:eastAsia="ＭＳ Ｐゴシック" w:hAnsi="ＭＳ Ｐゴシック"/>
          <w:sz w:val="22"/>
          <w:szCs w:val="28"/>
        </w:rPr>
      </w:pPr>
      <w:r w:rsidRPr="004E2FEE">
        <w:rPr>
          <w:rFonts w:ascii="ＭＳ Ｐゴシック" w:eastAsia="ＭＳ Ｐゴシック" w:hAnsi="ＭＳ Ｐゴシック" w:hint="eastAsia"/>
          <w:sz w:val="22"/>
          <w:szCs w:val="28"/>
        </w:rPr>
        <w:lastRenderedPageBreak/>
        <w:t>【</w:t>
      </w:r>
      <w:r>
        <w:rPr>
          <w:rFonts w:ascii="ＭＳ Ｐゴシック" w:eastAsia="ＭＳ Ｐゴシック" w:hAnsi="ＭＳ Ｐゴシック" w:hint="eastAsia"/>
          <w:sz w:val="22"/>
          <w:szCs w:val="28"/>
        </w:rPr>
        <w:t>心血管疾患</w:t>
      </w:r>
      <w:r w:rsidR="003A38E6">
        <w:rPr>
          <w:rFonts w:ascii="ＭＳ Ｐゴシック" w:eastAsia="ＭＳ Ｐゴシック" w:hAnsi="ＭＳ Ｐゴシック" w:hint="eastAsia"/>
          <w:sz w:val="22"/>
          <w:szCs w:val="28"/>
        </w:rPr>
        <w:t>治療</w:t>
      </w:r>
      <w:r>
        <w:rPr>
          <w:rFonts w:ascii="ＭＳ Ｐゴシック" w:eastAsia="ＭＳ Ｐゴシック" w:hAnsi="ＭＳ Ｐゴシック" w:hint="eastAsia"/>
          <w:sz w:val="22"/>
          <w:szCs w:val="28"/>
        </w:rPr>
        <w:t>にかかる病床</w:t>
      </w:r>
      <w:r w:rsidRPr="004E2FEE">
        <w:rPr>
          <w:rFonts w:ascii="ＭＳ Ｐゴシック" w:eastAsia="ＭＳ Ｐゴシック" w:hAnsi="ＭＳ Ｐゴシック" w:hint="eastAsia"/>
          <w:sz w:val="22"/>
          <w:szCs w:val="28"/>
        </w:rPr>
        <w:t>】</w:t>
      </w:r>
    </w:p>
    <w:p w14:paraId="3BF62937" w14:textId="09CF0CA2" w:rsidR="008D0B43" w:rsidRPr="001D469A" w:rsidRDefault="004E4384">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sidR="00DC69A4" w:rsidRPr="003A4B21">
        <w:rPr>
          <w:rFonts w:ascii="HG丸ｺﾞｼｯｸM-PRO" w:eastAsia="HG丸ｺﾞｼｯｸM-PRO" w:hAnsi="HG丸ｺﾞｼｯｸM-PRO" w:hint="eastAsia"/>
          <w:color w:val="000000" w:themeColor="text1"/>
          <w:sz w:val="22"/>
          <w:szCs w:val="22"/>
        </w:rPr>
        <w:t>心血管疾患</w:t>
      </w:r>
      <w:r w:rsidR="001D6163">
        <w:rPr>
          <w:rFonts w:ascii="HG丸ｺﾞｼｯｸM-PRO" w:eastAsia="HG丸ｺﾞｼｯｸM-PRO" w:hAnsi="HG丸ｺﾞｼｯｸM-PRO" w:hint="eastAsia"/>
          <w:color w:val="000000" w:themeColor="text1"/>
          <w:sz w:val="22"/>
          <w:szCs w:val="22"/>
        </w:rPr>
        <w:t>の急性期</w:t>
      </w:r>
      <w:r w:rsidR="00DC69A4" w:rsidRPr="003A4B21">
        <w:rPr>
          <w:rFonts w:ascii="HG丸ｺﾞｼｯｸM-PRO" w:eastAsia="HG丸ｺﾞｼｯｸM-PRO" w:hAnsi="HG丸ｺﾞｼｯｸM-PRO" w:hint="eastAsia"/>
          <w:color w:val="000000" w:themeColor="text1"/>
          <w:sz w:val="22"/>
          <w:szCs w:val="22"/>
        </w:rPr>
        <w:t>治療を行う</w:t>
      </w:r>
      <w:r w:rsidR="00DC69A4">
        <w:rPr>
          <w:rFonts w:ascii="HG丸ｺﾞｼｯｸM-PRO" w:eastAsia="HG丸ｺﾞｼｯｸM-PRO" w:hAnsi="HG丸ｺﾞｼｯｸM-PRO" w:hint="eastAsia"/>
          <w:color w:val="000000" w:themeColor="text1"/>
          <w:sz w:val="22"/>
          <w:szCs w:val="22"/>
        </w:rPr>
        <w:t>病院のうち、</w:t>
      </w:r>
      <w:r w:rsidRPr="003A4B21">
        <w:rPr>
          <w:rFonts w:ascii="HG丸ｺﾞｼｯｸM-PRO" w:eastAsia="HG丸ｺﾞｼｯｸM-PRO" w:hAnsi="HG丸ｺﾞｼｯｸM-PRO" w:hint="eastAsia"/>
          <w:sz w:val="22"/>
          <w:szCs w:val="22"/>
        </w:rPr>
        <w:t>集中治療室を有する</w:t>
      </w:r>
      <w:r w:rsidR="00F35DE4">
        <w:rPr>
          <w:rFonts w:ascii="HG丸ｺﾞｼｯｸM-PRO" w:eastAsia="HG丸ｺﾞｼｯｸM-PRO" w:hAnsi="HG丸ｺﾞｼｯｸM-PRO" w:hint="eastAsia"/>
          <w:sz w:val="22"/>
          <w:szCs w:val="22"/>
        </w:rPr>
        <w:t>病院</w:t>
      </w:r>
      <w:r w:rsidRPr="003A4B21">
        <w:rPr>
          <w:rFonts w:ascii="HG丸ｺﾞｼｯｸM-PRO" w:eastAsia="HG丸ｺﾞｼｯｸM-PRO" w:hAnsi="HG丸ｺﾞｼｯｸM-PRO" w:hint="eastAsia"/>
          <w:sz w:val="22"/>
          <w:szCs w:val="22"/>
        </w:rPr>
        <w:t>とその病床数は</w:t>
      </w:r>
      <w:r w:rsidR="005265EB">
        <w:rPr>
          <w:rFonts w:ascii="HG丸ｺﾞｼｯｸM-PRO" w:eastAsia="HG丸ｺﾞｼｯｸM-PRO" w:hAnsi="HG丸ｺﾞｼｯｸM-PRO" w:hint="eastAsia"/>
          <w:sz w:val="22"/>
          <w:szCs w:val="22"/>
        </w:rPr>
        <w:t>6</w:t>
      </w:r>
      <w:r w:rsidR="005265EB">
        <w:rPr>
          <w:rFonts w:ascii="HG丸ｺﾞｼｯｸM-PRO" w:eastAsia="HG丸ｺﾞｼｯｸM-PRO" w:hAnsi="HG丸ｺﾞｼｯｸM-PRO"/>
          <w:sz w:val="22"/>
          <w:szCs w:val="22"/>
        </w:rPr>
        <w:t>0</w:t>
      </w:r>
      <w:r w:rsidR="008D0B43" w:rsidRPr="001D469A">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6</w:t>
      </w:r>
      <w:r w:rsidR="005265EB">
        <w:rPr>
          <w:rFonts w:ascii="HG丸ｺﾞｼｯｸM-PRO" w:eastAsia="HG丸ｺﾞｼｯｸM-PRO" w:hAnsi="HG丸ｺﾞｼｯｸM-PRO"/>
          <w:sz w:val="22"/>
          <w:szCs w:val="22"/>
        </w:rPr>
        <w:t>10</w:t>
      </w:r>
      <w:r w:rsidRPr="001D469A">
        <w:rPr>
          <w:rFonts w:ascii="HG丸ｺﾞｼｯｸM-PRO" w:eastAsia="HG丸ｺﾞｼｯｸM-PRO" w:hAnsi="HG丸ｺﾞｼｯｸM-PRO" w:hint="eastAsia"/>
          <w:sz w:val="22"/>
          <w:szCs w:val="22"/>
        </w:rPr>
        <w:t>床</w:t>
      </w:r>
      <w:r w:rsidR="00B635CD">
        <w:rPr>
          <w:rFonts w:ascii="HG丸ｺﾞｼｯｸM-PRO" w:eastAsia="HG丸ｺﾞｼｯｸM-PRO" w:hAnsi="HG丸ｺﾞｼｯｸM-PRO" w:hint="eastAsia"/>
          <w:sz w:val="22"/>
          <w:szCs w:val="22"/>
        </w:rPr>
        <w:t>（平成2</w:t>
      </w:r>
      <w:r w:rsidR="00B635CD">
        <w:rPr>
          <w:rFonts w:ascii="HG丸ｺﾞｼｯｸM-PRO" w:eastAsia="HG丸ｺﾞｼｯｸM-PRO" w:hAnsi="HG丸ｺﾞｼｯｸM-PRO"/>
          <w:sz w:val="22"/>
          <w:szCs w:val="22"/>
        </w:rPr>
        <w:t>9</w:t>
      </w:r>
      <w:r w:rsidR="00B635CD">
        <w:rPr>
          <w:rFonts w:ascii="HG丸ｺﾞｼｯｸM-PRO" w:eastAsia="HG丸ｺﾞｼｯｸM-PRO" w:hAnsi="HG丸ｺﾞｼｯｸM-PRO" w:hint="eastAsia"/>
          <w:sz w:val="22"/>
          <w:szCs w:val="22"/>
        </w:rPr>
        <w:t>年度には</w:t>
      </w:r>
      <w:r w:rsidR="00B635CD">
        <w:rPr>
          <w:rFonts w:ascii="HG丸ｺﾞｼｯｸM-PRO" w:eastAsia="HG丸ｺﾞｼｯｸM-PRO" w:hAnsi="HG丸ｺﾞｼｯｸM-PRO"/>
          <w:sz w:val="22"/>
          <w:szCs w:val="22"/>
        </w:rPr>
        <w:t>56</w:t>
      </w:r>
      <w:r w:rsidR="00B635CD">
        <w:rPr>
          <w:rFonts w:ascii="HG丸ｺﾞｼｯｸM-PRO" w:eastAsia="HG丸ｺﾞｼｯｸM-PRO" w:hAnsi="HG丸ｺﾞｼｯｸM-PRO" w:hint="eastAsia"/>
          <w:sz w:val="22"/>
          <w:szCs w:val="22"/>
        </w:rPr>
        <w:t>施設5</w:t>
      </w:r>
      <w:r w:rsidR="00B635CD">
        <w:rPr>
          <w:rFonts w:ascii="HG丸ｺﾞｼｯｸM-PRO" w:eastAsia="HG丸ｺﾞｼｯｸM-PRO" w:hAnsi="HG丸ｺﾞｼｯｸM-PRO"/>
          <w:sz w:val="22"/>
          <w:szCs w:val="22"/>
        </w:rPr>
        <w:t>37</w:t>
      </w:r>
      <w:r w:rsidR="00B635CD">
        <w:rPr>
          <w:rFonts w:ascii="HG丸ｺﾞｼｯｸM-PRO" w:eastAsia="HG丸ｺﾞｼｯｸM-PRO" w:hAnsi="HG丸ｺﾞｼｯｸM-PRO" w:hint="eastAsia"/>
          <w:sz w:val="22"/>
          <w:szCs w:val="22"/>
        </w:rPr>
        <w:t>床）</w:t>
      </w:r>
      <w:r w:rsidRPr="001D469A">
        <w:rPr>
          <w:rFonts w:ascii="HG丸ｺﾞｼｯｸM-PRO" w:eastAsia="HG丸ｺﾞｼｯｸM-PRO" w:hAnsi="HG丸ｺﾞｼｯｸM-PRO" w:hint="eastAsia"/>
          <w:sz w:val="22"/>
          <w:szCs w:val="22"/>
        </w:rPr>
        <w:t>、高度治療室が</w:t>
      </w:r>
      <w:r w:rsidR="00B635CD">
        <w:rPr>
          <w:rFonts w:ascii="HG丸ｺﾞｼｯｸM-PRO" w:eastAsia="HG丸ｺﾞｼｯｸM-PRO" w:hAnsi="HG丸ｺﾞｼｯｸM-PRO" w:hint="eastAsia"/>
          <w:sz w:val="22"/>
          <w:szCs w:val="22"/>
        </w:rPr>
        <w:t>6</w:t>
      </w:r>
      <w:r w:rsidR="005265EB">
        <w:rPr>
          <w:rFonts w:ascii="HG丸ｺﾞｼｯｸM-PRO" w:eastAsia="HG丸ｺﾞｼｯｸM-PRO" w:hAnsi="HG丸ｺﾞｼｯｸM-PRO"/>
          <w:sz w:val="22"/>
          <w:szCs w:val="22"/>
        </w:rPr>
        <w:t>3</w:t>
      </w:r>
      <w:r w:rsidR="008D0B43" w:rsidRPr="001D469A">
        <w:rPr>
          <w:rFonts w:ascii="HG丸ｺﾞｼｯｸM-PRO" w:eastAsia="HG丸ｺﾞｼｯｸM-PRO" w:hAnsi="HG丸ｺﾞｼｯｸM-PRO" w:hint="eastAsia"/>
          <w:sz w:val="22"/>
          <w:szCs w:val="22"/>
        </w:rPr>
        <w:t>施設</w:t>
      </w:r>
      <w:r w:rsidR="001D6163">
        <w:rPr>
          <w:rFonts w:ascii="HG丸ｺﾞｼｯｸM-PRO" w:eastAsia="HG丸ｺﾞｼｯｸM-PRO" w:hAnsi="HG丸ｺﾞｼｯｸM-PRO" w:hint="eastAsia"/>
          <w:sz w:val="22"/>
          <w:szCs w:val="22"/>
        </w:rPr>
        <w:t>5</w:t>
      </w:r>
      <w:r w:rsidR="005265EB">
        <w:rPr>
          <w:rFonts w:ascii="HG丸ｺﾞｼｯｸM-PRO" w:eastAsia="HG丸ｺﾞｼｯｸM-PRO" w:hAnsi="HG丸ｺﾞｼｯｸM-PRO"/>
          <w:sz w:val="22"/>
          <w:szCs w:val="22"/>
        </w:rPr>
        <w:t>63</w:t>
      </w:r>
      <w:r w:rsidR="00284542" w:rsidRPr="001D469A">
        <w:rPr>
          <w:rFonts w:ascii="HG丸ｺﾞｼｯｸM-PRO" w:eastAsia="HG丸ｺﾞｼｯｸM-PRO" w:hAnsi="HG丸ｺﾞｼｯｸM-PRO" w:hint="eastAsia"/>
          <w:sz w:val="22"/>
          <w:szCs w:val="22"/>
        </w:rPr>
        <w:t>床</w:t>
      </w:r>
      <w:r w:rsidR="00B635CD">
        <w:rPr>
          <w:rFonts w:ascii="HG丸ｺﾞｼｯｸM-PRO" w:eastAsia="HG丸ｺﾞｼｯｸM-PRO" w:hAnsi="HG丸ｺﾞｼｯｸM-PRO" w:hint="eastAsia"/>
          <w:sz w:val="22"/>
          <w:szCs w:val="22"/>
        </w:rPr>
        <w:t>（同</w:t>
      </w:r>
      <w:r w:rsidR="00B635CD">
        <w:rPr>
          <w:rFonts w:ascii="HG丸ｺﾞｼｯｸM-PRO" w:eastAsia="HG丸ｺﾞｼｯｸM-PRO" w:hAnsi="HG丸ｺﾞｼｯｸM-PRO"/>
          <w:sz w:val="22"/>
          <w:szCs w:val="22"/>
        </w:rPr>
        <w:t>52</w:t>
      </w:r>
      <w:r w:rsidR="00B635CD">
        <w:rPr>
          <w:rFonts w:ascii="HG丸ｺﾞｼｯｸM-PRO" w:eastAsia="HG丸ｺﾞｼｯｸM-PRO" w:hAnsi="HG丸ｺﾞｼｯｸM-PRO" w:hint="eastAsia"/>
          <w:sz w:val="22"/>
          <w:szCs w:val="22"/>
        </w:rPr>
        <w:t>施設5</w:t>
      </w:r>
      <w:r w:rsidR="00B635CD">
        <w:rPr>
          <w:rFonts w:ascii="HG丸ｺﾞｼｯｸM-PRO" w:eastAsia="HG丸ｺﾞｼｯｸM-PRO" w:hAnsi="HG丸ｺﾞｼｯｸM-PRO"/>
          <w:sz w:val="22"/>
          <w:szCs w:val="22"/>
        </w:rPr>
        <w:t>07</w:t>
      </w:r>
      <w:r w:rsidR="00B635CD">
        <w:rPr>
          <w:rFonts w:ascii="HG丸ｺﾞｼｯｸM-PRO" w:eastAsia="HG丸ｺﾞｼｯｸM-PRO" w:hAnsi="HG丸ｺﾞｼｯｸM-PRO" w:hint="eastAsia"/>
          <w:sz w:val="22"/>
          <w:szCs w:val="22"/>
        </w:rPr>
        <w:t>床）</w:t>
      </w:r>
      <w:r w:rsidR="001D469A" w:rsidRPr="001D469A">
        <w:rPr>
          <w:rFonts w:ascii="HG丸ｺﾞｼｯｸM-PRO" w:eastAsia="HG丸ｺﾞｼｯｸM-PRO" w:hAnsi="HG丸ｺﾞｼｯｸM-PRO" w:hint="eastAsia"/>
          <w:sz w:val="22"/>
          <w:szCs w:val="22"/>
        </w:rPr>
        <w:t>、</w:t>
      </w:r>
      <w:r w:rsidR="001D469A">
        <w:rPr>
          <w:rFonts w:ascii="HG丸ｺﾞｼｯｸM-PRO" w:eastAsia="HG丸ｺﾞｼｯｸM-PRO" w:hAnsi="HG丸ｺﾞｼｯｸM-PRO" w:hint="eastAsia"/>
          <w:sz w:val="22"/>
          <w:szCs w:val="22"/>
        </w:rPr>
        <w:t>冠状動脈疾患専門集中治療室</w:t>
      </w:r>
      <w:r w:rsidR="003D4924">
        <w:rPr>
          <w:rFonts w:ascii="HG丸ｺﾞｼｯｸM-PRO" w:eastAsia="HG丸ｺﾞｼｯｸM-PRO" w:hAnsi="HG丸ｺﾞｼｯｸM-PRO" w:hint="eastAsia"/>
          <w:sz w:val="22"/>
          <w:szCs w:val="22"/>
        </w:rPr>
        <w:t>（特定集中治療室のうち、特に冠疾患専用の部門を有するもの）</w:t>
      </w:r>
      <w:r w:rsidR="001D469A">
        <w:rPr>
          <w:rFonts w:ascii="HG丸ｺﾞｼｯｸM-PRO" w:eastAsia="HG丸ｺﾞｼｯｸM-PRO" w:hAnsi="HG丸ｺﾞｼｯｸM-PRO" w:hint="eastAsia"/>
          <w:sz w:val="22"/>
          <w:szCs w:val="22"/>
        </w:rPr>
        <w:t>が</w:t>
      </w:r>
      <w:r w:rsidR="005265EB">
        <w:rPr>
          <w:rFonts w:ascii="HG丸ｺﾞｼｯｸM-PRO" w:eastAsia="HG丸ｺﾞｼｯｸM-PRO" w:hAnsi="HG丸ｺﾞｼｯｸM-PRO" w:hint="eastAsia"/>
          <w:sz w:val="22"/>
          <w:szCs w:val="22"/>
        </w:rPr>
        <w:t>1</w:t>
      </w:r>
      <w:r w:rsidR="005265EB">
        <w:rPr>
          <w:rFonts w:ascii="HG丸ｺﾞｼｯｸM-PRO" w:eastAsia="HG丸ｺﾞｼｯｸM-PRO" w:hAnsi="HG丸ｺﾞｼｯｸM-PRO"/>
          <w:sz w:val="22"/>
          <w:szCs w:val="22"/>
        </w:rPr>
        <w:t>9</w:t>
      </w:r>
      <w:r w:rsidR="001D469A">
        <w:rPr>
          <w:rFonts w:ascii="HG丸ｺﾞｼｯｸM-PRO" w:eastAsia="HG丸ｺﾞｼｯｸM-PRO" w:hAnsi="HG丸ｺﾞｼｯｸM-PRO" w:hint="eastAsia"/>
          <w:sz w:val="22"/>
          <w:szCs w:val="22"/>
        </w:rPr>
        <w:t>施設</w:t>
      </w:r>
      <w:r w:rsidR="00BE627D">
        <w:rPr>
          <w:rFonts w:ascii="HG丸ｺﾞｼｯｸM-PRO" w:eastAsia="HG丸ｺﾞｼｯｸM-PRO" w:hAnsi="HG丸ｺﾞｼｯｸM-PRO" w:hint="eastAsia"/>
          <w:sz w:val="22"/>
          <w:szCs w:val="22"/>
        </w:rPr>
        <w:t>1</w:t>
      </w:r>
      <w:r w:rsidR="005265EB">
        <w:rPr>
          <w:rFonts w:ascii="HG丸ｺﾞｼｯｸM-PRO" w:eastAsia="HG丸ｺﾞｼｯｸM-PRO" w:hAnsi="HG丸ｺﾞｼｯｸM-PRO"/>
          <w:sz w:val="22"/>
          <w:szCs w:val="22"/>
        </w:rPr>
        <w:t>30</w:t>
      </w:r>
      <w:r w:rsidR="001D469A">
        <w:rPr>
          <w:rFonts w:ascii="HG丸ｺﾞｼｯｸM-PRO" w:eastAsia="HG丸ｺﾞｼｯｸM-PRO" w:hAnsi="HG丸ｺﾞｼｯｸM-PRO" w:hint="eastAsia"/>
          <w:sz w:val="22"/>
          <w:szCs w:val="22"/>
        </w:rPr>
        <w:t>床</w:t>
      </w:r>
      <w:r w:rsidR="00B635CD">
        <w:rPr>
          <w:rFonts w:ascii="HG丸ｺﾞｼｯｸM-PRO" w:eastAsia="HG丸ｺﾞｼｯｸM-PRO" w:hAnsi="HG丸ｺﾞｼｯｸM-PRO" w:hint="eastAsia"/>
          <w:sz w:val="22"/>
          <w:szCs w:val="22"/>
        </w:rPr>
        <w:t>（同</w:t>
      </w:r>
      <w:r w:rsidR="00B635CD">
        <w:rPr>
          <w:rFonts w:ascii="HG丸ｺﾞｼｯｸM-PRO" w:eastAsia="HG丸ｺﾞｼｯｸM-PRO" w:hAnsi="HG丸ｺﾞｼｯｸM-PRO"/>
          <w:sz w:val="22"/>
          <w:szCs w:val="22"/>
        </w:rPr>
        <w:t>18</w:t>
      </w:r>
      <w:r w:rsidR="00B635CD">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sz w:val="22"/>
          <w:szCs w:val="22"/>
        </w:rPr>
        <w:t>104</w:t>
      </w:r>
      <w:r w:rsidR="00B635CD">
        <w:rPr>
          <w:rFonts w:ascii="HG丸ｺﾞｼｯｸM-PRO" w:eastAsia="HG丸ｺﾞｼｯｸM-PRO" w:hAnsi="HG丸ｺﾞｼｯｸM-PRO" w:hint="eastAsia"/>
          <w:sz w:val="22"/>
          <w:szCs w:val="22"/>
        </w:rPr>
        <w:t>床）</w:t>
      </w:r>
      <w:r w:rsidR="008D0B43" w:rsidRPr="003A4B21">
        <w:rPr>
          <w:rFonts w:ascii="HG丸ｺﾞｼｯｸM-PRO" w:eastAsia="HG丸ｺﾞｼｯｸM-PRO" w:hAnsi="HG丸ｺﾞｼｯｸM-PRO" w:hint="eastAsia"/>
          <w:sz w:val="22"/>
          <w:szCs w:val="22"/>
        </w:rPr>
        <w:t>と</w:t>
      </w:r>
      <w:r w:rsidR="00D10B5B">
        <w:rPr>
          <w:rFonts w:ascii="HG丸ｺﾞｼｯｸM-PRO" w:eastAsia="HG丸ｺﾞｼｯｸM-PRO" w:hAnsi="HG丸ｺﾞｼｯｸM-PRO" w:hint="eastAsia"/>
          <w:sz w:val="22"/>
          <w:szCs w:val="22"/>
        </w:rPr>
        <w:t>なっています</w:t>
      </w:r>
      <w:r w:rsidR="008D0B43" w:rsidRPr="003A4B21">
        <w:rPr>
          <w:rFonts w:ascii="HG丸ｺﾞｼｯｸM-PRO" w:eastAsia="HG丸ｺﾞｼｯｸM-PRO" w:hAnsi="HG丸ｺﾞｼｯｸM-PRO" w:hint="eastAsia"/>
          <w:sz w:val="22"/>
          <w:szCs w:val="22"/>
        </w:rPr>
        <w:t>。</w:t>
      </w:r>
    </w:p>
    <w:p w14:paraId="3304A066" w14:textId="58E6C050" w:rsidR="00407A97" w:rsidRPr="006B7B10" w:rsidRDefault="005265EB" w:rsidP="001D469A">
      <w:pPr>
        <w:rPr>
          <w:rFonts w:ascii="HG丸ｺﾞｼｯｸM-PRO" w:eastAsia="HG丸ｺﾞｼｯｸM-PRO" w:hAnsi="HG丸ｺﾞｼｯｸM-PRO"/>
          <w:sz w:val="22"/>
          <w:szCs w:val="22"/>
        </w:rPr>
      </w:pPr>
      <w:r w:rsidRPr="005265EB">
        <w:rPr>
          <w:noProof/>
        </w:rPr>
        <w:drawing>
          <wp:anchor distT="0" distB="0" distL="114300" distR="114300" simplePos="0" relativeHeight="252318720" behindDoc="0" locked="0" layoutInCell="1" allowOverlap="1" wp14:anchorId="3701E573" wp14:editId="65C95989">
            <wp:simplePos x="0" y="0"/>
            <wp:positionH relativeFrom="column">
              <wp:posOffset>415290</wp:posOffset>
            </wp:positionH>
            <wp:positionV relativeFrom="paragraph">
              <wp:posOffset>394335</wp:posOffset>
            </wp:positionV>
            <wp:extent cx="3255010" cy="2375535"/>
            <wp:effectExtent l="0" t="0" r="2540" b="5715"/>
            <wp:wrapTopAndBottom/>
            <wp:docPr id="32" name="図 32" descr="図表7-3-19　病院数と各病床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図表7-3-19　病院数と各病床数（令和５年６月30日現在）"/>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55010"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6816" behindDoc="0" locked="0" layoutInCell="1" allowOverlap="1" wp14:anchorId="7D90EACD" wp14:editId="79EAB9E5">
                <wp:simplePos x="0" y="0"/>
                <wp:positionH relativeFrom="column">
                  <wp:posOffset>3762375</wp:posOffset>
                </wp:positionH>
                <wp:positionV relativeFrom="paragraph">
                  <wp:posOffset>2546985</wp:posOffset>
                </wp:positionV>
                <wp:extent cx="2083435" cy="295275"/>
                <wp:effectExtent l="0" t="0" r="0" b="0"/>
                <wp:wrapNone/>
                <wp:docPr id="22" name="テキスト ボックス 22" descr="出典　大阪府「医療機関情報システム」"/>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14:paraId="1574CA86" w14:textId="4254C3CC"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90EACD" id="テキスト ボックス 22" o:spid="_x0000_s1062" type="#_x0000_t202" alt="出典　大阪府「医療機関情報システム」" style="position:absolute;left:0;text-align:left;margin-left:296.25pt;margin-top:200.55pt;width:164.05pt;height:23.25pt;z-index:25206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" filled="f" stroked="f" strokeweight=".5pt">
                <v:textbox style="mso-fit-shape-to-text:t">
                  <w:txbxContent>
                    <w:p w14:paraId="1574CA86" w14:textId="4254C3CC"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txbxContent>
                </v:textbox>
              </v:shape>
            </w:pict>
          </mc:Fallback>
        </mc:AlternateContent>
      </w: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1843584" behindDoc="0" locked="0" layoutInCell="1" allowOverlap="1" wp14:anchorId="33A0657F" wp14:editId="19098AAE">
                <wp:simplePos x="0" y="0"/>
                <wp:positionH relativeFrom="column">
                  <wp:posOffset>336550</wp:posOffset>
                </wp:positionH>
                <wp:positionV relativeFrom="paragraph">
                  <wp:posOffset>128270</wp:posOffset>
                </wp:positionV>
                <wp:extent cx="2819400" cy="295275"/>
                <wp:effectExtent l="0" t="0" r="0" b="4445"/>
                <wp:wrapNone/>
                <wp:docPr id="3469" name="テキスト ボックス 3469" descr="図表7-3-19　病院数と各病床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528000C" w14:textId="38202FE2"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0657F" id="テキスト ボックス 3469" o:spid="_x0000_s1063" type="#_x0000_t202" alt="図表7-3-19　病院数と各病床数（令和５年６月30日現在）" style="position:absolute;left:0;text-align:left;margin-left:26.5pt;margin-top:10.1pt;width:222pt;height:23.25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" filled="f" stroked="f" strokeweight=".5pt">
                <v:textbox style="mso-fit-shape-to-text:t">
                  <w:txbxContent>
                    <w:p w14:paraId="6528000C" w14:textId="38202FE2"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-3-1</w:t>
                      </w:r>
                      <w:r w:rsidR="005B62EC">
                        <w:rPr>
                          <w:rFonts w:ascii="ＭＳ Ｐゴシック" w:eastAsia="ＭＳ Ｐゴシック" w:hAnsi="ＭＳ Ｐゴシック"/>
                          <w:sz w:val="20"/>
                          <w:szCs w:val="20"/>
                        </w:rPr>
                        <w:t>9</w:t>
                      </w:r>
                      <w:r>
                        <w:rPr>
                          <w:rFonts w:ascii="ＭＳ Ｐゴシック" w:eastAsia="ＭＳ Ｐゴシック" w:hAnsi="ＭＳ Ｐゴシック" w:hint="eastAsia"/>
                          <w:sz w:val="20"/>
                          <w:szCs w:val="20"/>
                        </w:rPr>
                        <w:t xml:space="preserve">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v:textbox>
              </v:shape>
            </w:pict>
          </mc:Fallback>
        </mc:AlternateContent>
      </w:r>
    </w:p>
    <w:p w14:paraId="6D97F7B9" w14:textId="3D584980" w:rsidR="00BE627D" w:rsidRDefault="005265EB" w:rsidP="001D469A">
      <w:pPr>
        <w:rPr>
          <w:rFonts w:ascii="HG丸ｺﾞｼｯｸM-PRO" w:eastAsia="HG丸ｺﾞｼｯｸM-PRO" w:hAnsi="HG丸ｺﾞｼｯｸM-PRO"/>
          <w:sz w:val="22"/>
          <w:szCs w:val="22"/>
        </w:rPr>
      </w:pP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2301312" behindDoc="0" locked="0" layoutInCell="1" allowOverlap="1" wp14:anchorId="2EA82670" wp14:editId="4CA2B349">
                <wp:simplePos x="0" y="0"/>
                <wp:positionH relativeFrom="column">
                  <wp:posOffset>365760</wp:posOffset>
                </wp:positionH>
                <wp:positionV relativeFrom="paragraph">
                  <wp:posOffset>2554605</wp:posOffset>
                </wp:positionV>
                <wp:extent cx="5038725" cy="295275"/>
                <wp:effectExtent l="0" t="0" r="0" b="0"/>
                <wp:wrapNone/>
                <wp:docPr id="46" name="テキスト ボックス 46" descr="*「ICU」「HCU」を「CCU」として使用している場合があるため、「ICU」「HCU」と「CCU」の数は重複して&#10;計上されている可能性があります。"/>
                <wp:cNvGraphicFramePr/>
                <a:graphic xmlns:a="http://schemas.openxmlformats.org/drawingml/2006/main">
                  <a:graphicData uri="http://schemas.microsoft.com/office/word/2010/wordprocessingShape">
                    <wps:wsp>
                      <wps:cNvSpPr txBox="1"/>
                      <wps:spPr>
                        <a:xfrm>
                          <a:off x="0" y="0"/>
                          <a:ext cx="5038725" cy="295275"/>
                        </a:xfrm>
                        <a:prstGeom prst="rect">
                          <a:avLst/>
                        </a:prstGeom>
                        <a:noFill/>
                        <a:ln w="6350">
                          <a:noFill/>
                        </a:ln>
                        <a:effectLst/>
                      </wps:spPr>
                      <wps:txbx>
                        <w:txbxContent>
                          <w:p w14:paraId="404D52D0" w14:textId="04F1FB2A" w:rsidR="00616785" w:rsidRDefault="00616785" w:rsidP="00530B55">
                            <w:pPr>
                              <w:spacing w:line="200" w:lineRule="exact"/>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」を「CCU」として</w:t>
                            </w:r>
                            <w:r>
                              <w:rPr>
                                <w:rFonts w:ascii="ＭＳ ゴシック" w:eastAsia="ＭＳ ゴシック" w:hAnsi="ＭＳ ゴシック"/>
                                <w:sz w:val="16"/>
                                <w:szCs w:val="20"/>
                              </w:rPr>
                              <w:t>使用している場合があ</w:t>
                            </w:r>
                            <w:r>
                              <w:rPr>
                                <w:rFonts w:ascii="ＭＳ ゴシック" w:eastAsia="ＭＳ ゴシック" w:hAnsi="ＭＳ ゴシック" w:hint="eastAsia"/>
                                <w:sz w:val="16"/>
                                <w:szCs w:val="20"/>
                              </w:rPr>
                              <w:t>るため</w:t>
                            </w:r>
                            <w:r>
                              <w:rPr>
                                <w:rFonts w:ascii="ＭＳ ゴシック" w:eastAsia="ＭＳ ゴシック" w:hAnsi="ＭＳ ゴシック"/>
                                <w:sz w:val="16"/>
                                <w:szCs w:val="20"/>
                              </w:rPr>
                              <w:t>、</w:t>
                            </w: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」と「CCU」の</w:t>
                            </w:r>
                            <w:r>
                              <w:rPr>
                                <w:rFonts w:ascii="ＭＳ ゴシック" w:eastAsia="ＭＳ ゴシック" w:hAnsi="ＭＳ ゴシック"/>
                                <w:sz w:val="16"/>
                                <w:szCs w:val="20"/>
                              </w:rPr>
                              <w:t>数</w:t>
                            </w:r>
                            <w:r>
                              <w:rPr>
                                <w:rFonts w:ascii="ＭＳ ゴシック" w:eastAsia="ＭＳ ゴシック" w:hAnsi="ＭＳ ゴシック" w:hint="eastAsia"/>
                                <w:sz w:val="16"/>
                                <w:szCs w:val="20"/>
                              </w:rPr>
                              <w:t>は</w:t>
                            </w:r>
                            <w:r>
                              <w:rPr>
                                <w:rFonts w:ascii="ＭＳ ゴシック" w:eastAsia="ＭＳ ゴシック" w:hAnsi="ＭＳ ゴシック"/>
                                <w:sz w:val="16"/>
                                <w:szCs w:val="20"/>
                              </w:rPr>
                              <w:t>重複して</w:t>
                            </w:r>
                          </w:p>
                          <w:p w14:paraId="6F1C9015" w14:textId="65BBC45A" w:rsidR="00616785" w:rsidRPr="003F3496" w:rsidRDefault="00616785" w:rsidP="003F3496">
                            <w:pPr>
                              <w:spacing w:line="200" w:lineRule="exact"/>
                              <w:ind w:firstLineChars="100" w:firstLine="160"/>
                              <w:jc w:val="left"/>
                              <w:rPr>
                                <w:rFonts w:ascii="ＭＳ ゴシック" w:eastAsia="ＭＳ ゴシック" w:hAnsi="ＭＳ ゴシック"/>
                                <w:sz w:val="16"/>
                                <w:szCs w:val="20"/>
                              </w:rPr>
                            </w:pPr>
                            <w:r>
                              <w:rPr>
                                <w:rFonts w:ascii="ＭＳ ゴシック" w:eastAsia="ＭＳ ゴシック" w:hAnsi="ＭＳ ゴシック"/>
                                <w:sz w:val="16"/>
                                <w:szCs w:val="20"/>
                              </w:rPr>
                              <w:t>計上</w:t>
                            </w:r>
                            <w:r>
                              <w:rPr>
                                <w:rFonts w:ascii="ＭＳ ゴシック" w:eastAsia="ＭＳ ゴシック" w:hAnsi="ＭＳ ゴシック" w:hint="eastAsia"/>
                                <w:sz w:val="16"/>
                                <w:szCs w:val="20"/>
                              </w:rPr>
                              <w:t>されている</w:t>
                            </w:r>
                            <w:r>
                              <w:rPr>
                                <w:rFonts w:ascii="ＭＳ ゴシック" w:eastAsia="ＭＳ ゴシック" w:hAnsi="ＭＳ ゴシック"/>
                                <w:sz w:val="16"/>
                                <w:szCs w:val="20"/>
                              </w:rPr>
                              <w:t>可能性があ</w:t>
                            </w:r>
                            <w:r w:rsidR="00A35CD6">
                              <w:rPr>
                                <w:rFonts w:ascii="ＭＳ ゴシック" w:eastAsia="ＭＳ ゴシック" w:hAnsi="ＭＳ ゴシック" w:hint="eastAsia"/>
                                <w:sz w:val="16"/>
                                <w:szCs w:val="20"/>
                              </w:rPr>
                              <w:t>ります</w:t>
                            </w:r>
                            <w:r>
                              <w:rPr>
                                <w:rFonts w:ascii="ＭＳ ゴシック" w:eastAsia="ＭＳ ゴシック" w:hAnsi="ＭＳ ゴシック"/>
                                <w:sz w:val="16"/>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A82670" id="テキスト ボックス 46" o:spid="_x0000_s1064" type="#_x0000_t202" alt="*「ICU」「HCU」を「CCU」として使用している場合があるため、「ICU」「HCU」と「CCU」の数は重複して&#10;計上されている可能性があります。" style="position:absolute;left:0;text-align:left;margin-left:28.8pt;margin-top:201.15pt;width:396.75pt;height:23.2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" filled="f" stroked="f" strokeweight=".5pt">
                <v:textbox style="mso-fit-shape-to-text:t">
                  <w:txbxContent>
                    <w:p w14:paraId="404D52D0" w14:textId="04F1FB2A" w:rsidR="00616785" w:rsidRDefault="00616785" w:rsidP="00530B55">
                      <w:pPr>
                        <w:spacing w:line="200" w:lineRule="exact"/>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」を「CCU」として</w:t>
                      </w:r>
                      <w:r>
                        <w:rPr>
                          <w:rFonts w:ascii="ＭＳ ゴシック" w:eastAsia="ＭＳ ゴシック" w:hAnsi="ＭＳ ゴシック"/>
                          <w:sz w:val="16"/>
                          <w:szCs w:val="20"/>
                        </w:rPr>
                        <w:t>使用している場合があ</w:t>
                      </w:r>
                      <w:r>
                        <w:rPr>
                          <w:rFonts w:ascii="ＭＳ ゴシック" w:eastAsia="ＭＳ ゴシック" w:hAnsi="ＭＳ ゴシック" w:hint="eastAsia"/>
                          <w:sz w:val="16"/>
                          <w:szCs w:val="20"/>
                        </w:rPr>
                        <w:t>るため</w:t>
                      </w:r>
                      <w:r>
                        <w:rPr>
                          <w:rFonts w:ascii="ＭＳ ゴシック" w:eastAsia="ＭＳ ゴシック" w:hAnsi="ＭＳ ゴシック"/>
                          <w:sz w:val="16"/>
                          <w:szCs w:val="20"/>
                        </w:rPr>
                        <w:t>、</w:t>
                      </w:r>
                      <w:r>
                        <w:rPr>
                          <w:rFonts w:ascii="ＭＳ ゴシック" w:eastAsia="ＭＳ ゴシック" w:hAnsi="ＭＳ ゴシック" w:hint="eastAsia"/>
                          <w:sz w:val="16"/>
                          <w:szCs w:val="20"/>
                        </w:rPr>
                        <w:t>「ICU」「</w:t>
                      </w:r>
                      <w:r>
                        <w:rPr>
                          <w:rFonts w:ascii="ＭＳ ゴシック" w:eastAsia="ＭＳ ゴシック" w:hAnsi="ＭＳ ゴシック"/>
                          <w:sz w:val="16"/>
                          <w:szCs w:val="20"/>
                        </w:rPr>
                        <w:t>HCU</w:t>
                      </w:r>
                      <w:r>
                        <w:rPr>
                          <w:rFonts w:ascii="ＭＳ ゴシック" w:eastAsia="ＭＳ ゴシック" w:hAnsi="ＭＳ ゴシック" w:hint="eastAsia"/>
                          <w:sz w:val="16"/>
                          <w:szCs w:val="20"/>
                        </w:rPr>
                        <w:t>」と「CCU」の</w:t>
                      </w:r>
                      <w:r>
                        <w:rPr>
                          <w:rFonts w:ascii="ＭＳ ゴシック" w:eastAsia="ＭＳ ゴシック" w:hAnsi="ＭＳ ゴシック"/>
                          <w:sz w:val="16"/>
                          <w:szCs w:val="20"/>
                        </w:rPr>
                        <w:t>数</w:t>
                      </w:r>
                      <w:r>
                        <w:rPr>
                          <w:rFonts w:ascii="ＭＳ ゴシック" w:eastAsia="ＭＳ ゴシック" w:hAnsi="ＭＳ ゴシック" w:hint="eastAsia"/>
                          <w:sz w:val="16"/>
                          <w:szCs w:val="20"/>
                        </w:rPr>
                        <w:t>は</w:t>
                      </w:r>
                      <w:r>
                        <w:rPr>
                          <w:rFonts w:ascii="ＭＳ ゴシック" w:eastAsia="ＭＳ ゴシック" w:hAnsi="ＭＳ ゴシック"/>
                          <w:sz w:val="16"/>
                          <w:szCs w:val="20"/>
                        </w:rPr>
                        <w:t>重複して</w:t>
                      </w:r>
                    </w:p>
                    <w:p w14:paraId="6F1C9015" w14:textId="65BBC45A" w:rsidR="00616785" w:rsidRPr="003F3496" w:rsidRDefault="00616785" w:rsidP="003F3496">
                      <w:pPr>
                        <w:spacing w:line="200" w:lineRule="exact"/>
                        <w:ind w:firstLineChars="100" w:firstLine="160"/>
                        <w:jc w:val="left"/>
                        <w:rPr>
                          <w:rFonts w:ascii="ＭＳ ゴシック" w:eastAsia="ＭＳ ゴシック" w:hAnsi="ＭＳ ゴシック"/>
                          <w:sz w:val="16"/>
                          <w:szCs w:val="20"/>
                        </w:rPr>
                      </w:pPr>
                      <w:r>
                        <w:rPr>
                          <w:rFonts w:ascii="ＭＳ ゴシック" w:eastAsia="ＭＳ ゴシック" w:hAnsi="ＭＳ ゴシック"/>
                          <w:sz w:val="16"/>
                          <w:szCs w:val="20"/>
                        </w:rPr>
                        <w:t>計上</w:t>
                      </w:r>
                      <w:r>
                        <w:rPr>
                          <w:rFonts w:ascii="ＭＳ ゴシック" w:eastAsia="ＭＳ ゴシック" w:hAnsi="ＭＳ ゴシック" w:hint="eastAsia"/>
                          <w:sz w:val="16"/>
                          <w:szCs w:val="20"/>
                        </w:rPr>
                        <w:t>されている</w:t>
                      </w:r>
                      <w:r>
                        <w:rPr>
                          <w:rFonts w:ascii="ＭＳ ゴシック" w:eastAsia="ＭＳ ゴシック" w:hAnsi="ＭＳ ゴシック"/>
                          <w:sz w:val="16"/>
                          <w:szCs w:val="20"/>
                        </w:rPr>
                        <w:t>可能性があ</w:t>
                      </w:r>
                      <w:r w:rsidR="00A35CD6">
                        <w:rPr>
                          <w:rFonts w:ascii="ＭＳ ゴシック" w:eastAsia="ＭＳ ゴシック" w:hAnsi="ＭＳ ゴシック" w:hint="eastAsia"/>
                          <w:sz w:val="16"/>
                          <w:szCs w:val="20"/>
                        </w:rPr>
                        <w:t>ります</w:t>
                      </w:r>
                      <w:r>
                        <w:rPr>
                          <w:rFonts w:ascii="ＭＳ ゴシック" w:eastAsia="ＭＳ ゴシック" w:hAnsi="ＭＳ ゴシック"/>
                          <w:sz w:val="16"/>
                          <w:szCs w:val="20"/>
                        </w:rPr>
                        <w:t>。</w:t>
                      </w:r>
                    </w:p>
                  </w:txbxContent>
                </v:textbox>
              </v:shape>
            </w:pict>
          </mc:Fallback>
        </mc:AlternateContent>
      </w:r>
      <w:r w:rsidR="008D0B43" w:rsidRPr="003A4B21">
        <w:rPr>
          <w:rFonts w:ascii="HG丸ｺﾞｼｯｸM-PRO" w:eastAsia="HG丸ｺﾞｼｯｸM-PRO" w:hAnsi="HG丸ｺﾞｼｯｸM-PRO" w:hint="eastAsia"/>
          <w:sz w:val="22"/>
          <w:szCs w:val="22"/>
        </w:rPr>
        <w:t xml:space="preserve">　　　</w:t>
      </w:r>
    </w:p>
    <w:p w14:paraId="7A075EC0" w14:textId="71CAFDB5" w:rsidR="00E54929" w:rsidRPr="00CB3E46" w:rsidRDefault="006B7B10" w:rsidP="006B7B1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1CFC7006" w14:textId="58B94B31" w:rsidR="00AA7CF1" w:rsidRDefault="005265EB" w:rsidP="004E2FEE">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8864" behindDoc="0" locked="0" layoutInCell="1" allowOverlap="1" wp14:anchorId="0EA6E5EF" wp14:editId="3573146C">
                <wp:simplePos x="0" y="0"/>
                <wp:positionH relativeFrom="column">
                  <wp:posOffset>179705</wp:posOffset>
                </wp:positionH>
                <wp:positionV relativeFrom="paragraph">
                  <wp:posOffset>65405</wp:posOffset>
                </wp:positionV>
                <wp:extent cx="2819400" cy="295275"/>
                <wp:effectExtent l="0" t="0" r="0" b="0"/>
                <wp:wrapNone/>
                <wp:docPr id="11" name="テキスト ボックス 11" descr="図表7-3-20　心血管疾患治療を行う病院の人口10万人対のICU・HCU病床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2FA96CA" w14:textId="4F009496" w:rsidR="00053171" w:rsidRDefault="00307295" w:rsidP="00053171">
                            <w:pPr>
                              <w:snapToGrid w:val="0"/>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5B62EC">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p>
                          <w:p w14:paraId="1BF30D08" w14:textId="3D35C606" w:rsidR="00307295" w:rsidRPr="001D469A" w:rsidRDefault="00307295" w:rsidP="00053171">
                            <w:pPr>
                              <w:snapToGrid w:val="0"/>
                              <w:spacing w:line="240" w:lineRule="exact"/>
                              <w:jc w:val="right"/>
                              <w:rPr>
                                <w:rFonts w:asciiTheme="majorEastAsia" w:eastAsiaTheme="majorEastAsia" w:hAnsiTheme="majorEastAsia"/>
                                <w:sz w:val="20"/>
                                <w:szCs w:val="20"/>
                              </w:rPr>
                            </w:pP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A6E5EF" id="テキスト ボックス 11" o:spid="_x0000_s1065" type="#_x0000_t202" alt="図表7-3-20　心血管疾患治療を行う病院の人口10万人対のICU・HCU病床数&#10;（令和５年６月30日現在）" style="position:absolute;left:0;text-align:left;margin-left:14.15pt;margin-top:5.15pt;width:222pt;height:23.25pt;z-index:25206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" filled="f" stroked="f" strokeweight=".5pt">
                <v:textbox style="mso-fit-shape-to-text:t">
                  <w:txbxContent>
                    <w:p w14:paraId="52FA96CA" w14:textId="4F009496" w:rsidR="00053171" w:rsidRDefault="00307295" w:rsidP="00053171">
                      <w:pPr>
                        <w:snapToGrid w:val="0"/>
                        <w:spacing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5B62EC">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p>
                    <w:p w14:paraId="1BF30D08" w14:textId="3D35C606" w:rsidR="00307295" w:rsidRPr="001D469A" w:rsidRDefault="00307295" w:rsidP="00053171">
                      <w:pPr>
                        <w:snapToGrid w:val="0"/>
                        <w:spacing w:line="240" w:lineRule="exact"/>
                        <w:jc w:val="right"/>
                        <w:rPr>
                          <w:rFonts w:asciiTheme="majorEastAsia" w:eastAsiaTheme="majorEastAsia" w:hAnsiTheme="majorEastAsia"/>
                          <w:sz w:val="20"/>
                          <w:szCs w:val="20"/>
                        </w:rPr>
                      </w:pPr>
                      <w:r w:rsidRPr="001D469A">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1D469A">
                        <w:rPr>
                          <w:rFonts w:ascii="ＭＳ Ｐゴシック" w:eastAsia="ＭＳ Ｐゴシック" w:hAnsi="ＭＳ Ｐゴシック" w:hint="eastAsia"/>
                          <w:sz w:val="20"/>
                          <w:szCs w:val="20"/>
                        </w:rPr>
                        <w:t>年</w:t>
                      </w:r>
                      <w:r w:rsidR="00053171">
                        <w:rPr>
                          <w:rFonts w:ascii="ＭＳ Ｐゴシック" w:eastAsia="ＭＳ Ｐゴシック" w:hAnsi="ＭＳ Ｐゴシック" w:hint="eastAsia"/>
                          <w:sz w:val="20"/>
                          <w:szCs w:val="20"/>
                        </w:rPr>
                        <w:t>６</w:t>
                      </w:r>
                      <w:r w:rsidRPr="001D469A">
                        <w:rPr>
                          <w:rFonts w:ascii="ＭＳ Ｐゴシック" w:eastAsia="ＭＳ Ｐゴシック" w:hAnsi="ＭＳ Ｐゴシック" w:hint="eastAsia"/>
                          <w:sz w:val="20"/>
                          <w:szCs w:val="20"/>
                        </w:rPr>
                        <w:t>月30日現在）</w:t>
                      </w:r>
                    </w:p>
                  </w:txbxContent>
                </v:textbox>
              </v:shape>
            </w:pict>
          </mc:Fallback>
        </mc:AlternateContent>
      </w:r>
    </w:p>
    <w:p w14:paraId="59D77B69" w14:textId="4DE8AE86" w:rsidR="000D13E9" w:rsidRDefault="005265EB" w:rsidP="004E2FEE">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1791339" behindDoc="0" locked="0" layoutInCell="1" allowOverlap="1" wp14:anchorId="52C57604" wp14:editId="1A30C4AF">
            <wp:simplePos x="0" y="0"/>
            <wp:positionH relativeFrom="column">
              <wp:posOffset>349250</wp:posOffset>
            </wp:positionH>
            <wp:positionV relativeFrom="paragraph">
              <wp:posOffset>103505</wp:posOffset>
            </wp:positionV>
            <wp:extent cx="2632075" cy="2195830"/>
            <wp:effectExtent l="0" t="0" r="0" b="0"/>
            <wp:wrapNone/>
            <wp:docPr id="38" name="図 38" descr="図表7-3-20　心血管疾患治療を行う病院の人口10万人対のICU・HCU病床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図表7-3-20　心血管疾患治療を行う病院の人口10万人対のICU・HCU病床数&#10;（令和５年６月30日現在）"/>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207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AF758" w14:textId="4343FDBE" w:rsidR="00E54929" w:rsidRDefault="00E54929" w:rsidP="00243E75">
      <w:pPr>
        <w:ind w:firstLineChars="200" w:firstLine="440"/>
        <w:rPr>
          <w:rFonts w:ascii="HG丸ｺﾞｼｯｸM-PRO" w:eastAsia="HG丸ｺﾞｼｯｸM-PRO" w:hAnsi="HG丸ｺﾞｼｯｸM-PRO"/>
          <w:sz w:val="22"/>
          <w:szCs w:val="22"/>
        </w:rPr>
      </w:pPr>
    </w:p>
    <w:p w14:paraId="6F6F762D" w14:textId="3CD7DB57" w:rsidR="00A35CD6" w:rsidRDefault="004E2FEE" w:rsidP="004E2FE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678BAC73" w14:textId="77777777" w:rsidR="00A35CD6" w:rsidRDefault="00A35CD6" w:rsidP="004E2FEE">
      <w:pPr>
        <w:rPr>
          <w:rFonts w:ascii="HG丸ｺﾞｼｯｸM-PRO" w:eastAsia="HG丸ｺﾞｼｯｸM-PRO" w:hAnsi="HG丸ｺﾞｼｯｸM-PRO"/>
          <w:sz w:val="22"/>
          <w:szCs w:val="22"/>
        </w:rPr>
      </w:pPr>
    </w:p>
    <w:p w14:paraId="380A0C44" w14:textId="77777777" w:rsidR="00A35CD6" w:rsidRDefault="00A35CD6" w:rsidP="004E2FEE">
      <w:pPr>
        <w:rPr>
          <w:rFonts w:ascii="HG丸ｺﾞｼｯｸM-PRO" w:eastAsia="HG丸ｺﾞｼｯｸM-PRO" w:hAnsi="HG丸ｺﾞｼｯｸM-PRO"/>
          <w:sz w:val="22"/>
          <w:szCs w:val="22"/>
        </w:rPr>
      </w:pPr>
    </w:p>
    <w:p w14:paraId="4F15137A" w14:textId="77777777" w:rsidR="00A35CD6" w:rsidRDefault="00A35CD6" w:rsidP="004E2FEE">
      <w:pPr>
        <w:rPr>
          <w:rFonts w:ascii="HG丸ｺﾞｼｯｸM-PRO" w:eastAsia="HG丸ｺﾞｼｯｸM-PRO" w:hAnsi="HG丸ｺﾞｼｯｸM-PRO"/>
          <w:sz w:val="22"/>
          <w:szCs w:val="22"/>
        </w:rPr>
      </w:pPr>
    </w:p>
    <w:p w14:paraId="4A62BE8E" w14:textId="70B6E682" w:rsidR="00A35CD6" w:rsidRDefault="005265EB" w:rsidP="004E2FEE">
      <w:pPr>
        <w:rPr>
          <w:rFonts w:ascii="HG丸ｺﾞｼｯｸM-PRO" w:eastAsia="HG丸ｺﾞｼｯｸM-PRO" w:hAnsi="HG丸ｺﾞｼｯｸM-PRO"/>
          <w:sz w:val="22"/>
          <w:szCs w:val="22"/>
        </w:rPr>
      </w:pPr>
      <w:r w:rsidRPr="00522BDD">
        <w:rPr>
          <w:rFonts w:ascii="ＭＳ ゴシック" w:eastAsia="ＭＳ ゴシック" w:hAnsi="ＭＳ ゴシック"/>
          <w:noProof/>
          <w:color w:val="0070C0"/>
          <w:sz w:val="28"/>
          <w:szCs w:val="28"/>
        </w:rPr>
        <mc:AlternateContent>
          <mc:Choice Requires="wps">
            <w:drawing>
              <wp:anchor distT="0" distB="0" distL="114300" distR="114300" simplePos="0" relativeHeight="252070912" behindDoc="0" locked="0" layoutInCell="1" allowOverlap="1" wp14:anchorId="427F3BBD" wp14:editId="5BBE5900">
                <wp:simplePos x="0" y="0"/>
                <wp:positionH relativeFrom="column">
                  <wp:posOffset>2529840</wp:posOffset>
                </wp:positionH>
                <wp:positionV relativeFrom="paragraph">
                  <wp:posOffset>201930</wp:posOffset>
                </wp:positionV>
                <wp:extent cx="2083435" cy="295275"/>
                <wp:effectExtent l="0" t="0" r="0" b="0"/>
                <wp:wrapNone/>
                <wp:docPr id="3604" name="テキスト ボックス 3604" descr="出典 大阪府「医療機関情報システム」&#10;※「人口10万人対」算出に用いた人口は、&#10;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14:paraId="18B3D67F" w14:textId="6F68AF9F"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p w14:paraId="4638781D" w14:textId="77777777"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14:paraId="7F64D04A" w14:textId="23B453B8" w:rsidR="00307295" w:rsidRPr="00832B44" w:rsidRDefault="00307295" w:rsidP="00053171">
                            <w:pPr>
                              <w:spacing w:line="200" w:lineRule="exact"/>
                              <w:ind w:firstLineChars="100" w:firstLine="160"/>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w:t>
                            </w:r>
                            <w:r w:rsidR="00CB3E46">
                              <w:rPr>
                                <w:rFonts w:ascii="ＭＳ ゴシック" w:eastAsia="ＭＳ ゴシック" w:hAnsi="ＭＳ ゴシック" w:hint="eastAsia"/>
                                <w:sz w:val="16"/>
                                <w:szCs w:val="20"/>
                              </w:rPr>
                              <w:t>令和４</w:t>
                            </w:r>
                            <w:r w:rsidRPr="00832B44">
                              <w:rPr>
                                <w:rFonts w:ascii="ＭＳ ゴシック" w:eastAsia="ＭＳ ゴシック" w:hAnsi="ＭＳ ゴシック"/>
                                <w:sz w:val="16"/>
                                <w:szCs w:val="20"/>
                              </w:rPr>
                              <w:t>年10月</w:t>
                            </w:r>
                            <w:r w:rsidR="00C71928">
                              <w:rPr>
                                <w:rFonts w:ascii="ＭＳ ゴシック" w:eastAsia="ＭＳ ゴシック" w:hAnsi="ＭＳ ゴシック" w:hint="eastAsia"/>
                                <w:sz w:val="16"/>
                                <w:szCs w:val="20"/>
                              </w:rPr>
                              <w:t>１</w:t>
                            </w:r>
                            <w:r w:rsidRPr="00832B44">
                              <w:rPr>
                                <w:rFonts w:ascii="ＭＳ ゴシック" w:eastAsia="ＭＳ ゴシック" w:hAnsi="ＭＳ ゴシック"/>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7F3BBD" id="テキスト ボックス 3604" o:spid="_x0000_s1066" type="#_x0000_t202" alt="出典 大阪府「医療機関情報システム」&#10;※「人口10万人対」算出に用いた人口は、&#10;大阪府総務部「大阪府の推計人口（令和４年10月１日現在）」" style="position:absolute;left:0;text-align:left;margin-left:199.2pt;margin-top:15.9pt;width:164.05pt;height:23.25pt;z-index:25207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" filled="f" stroked="f" strokeweight=".5pt">
                <v:textbox style="mso-fit-shape-to-text:t">
                  <w:txbxContent>
                    <w:p w14:paraId="18B3D67F" w14:textId="6F68AF9F"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w:t>
                      </w:r>
                      <w:r w:rsidRPr="00832B44">
                        <w:rPr>
                          <w:rFonts w:ascii="ＭＳ ゴシック" w:eastAsia="ＭＳ ゴシック" w:hAnsi="ＭＳ ゴシック" w:hint="eastAsia"/>
                          <w:sz w:val="16"/>
                          <w:szCs w:val="20"/>
                        </w:rPr>
                        <w:t>」</w:t>
                      </w:r>
                    </w:p>
                    <w:p w14:paraId="4638781D" w14:textId="77777777" w:rsidR="00307295" w:rsidRPr="00832B44" w:rsidRDefault="00307295" w:rsidP="00053171">
                      <w:pPr>
                        <w:spacing w:line="20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14:paraId="7F64D04A" w14:textId="23B453B8" w:rsidR="00307295" w:rsidRPr="00832B44" w:rsidRDefault="00307295" w:rsidP="00053171">
                      <w:pPr>
                        <w:spacing w:line="200" w:lineRule="exact"/>
                        <w:ind w:firstLineChars="100" w:firstLine="160"/>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w:t>
                      </w:r>
                      <w:r w:rsidR="00CB3E46">
                        <w:rPr>
                          <w:rFonts w:ascii="ＭＳ ゴシック" w:eastAsia="ＭＳ ゴシック" w:hAnsi="ＭＳ ゴシック" w:hint="eastAsia"/>
                          <w:sz w:val="16"/>
                          <w:szCs w:val="20"/>
                        </w:rPr>
                        <w:t>令和４</w:t>
                      </w:r>
                      <w:r w:rsidRPr="00832B44">
                        <w:rPr>
                          <w:rFonts w:ascii="ＭＳ ゴシック" w:eastAsia="ＭＳ ゴシック" w:hAnsi="ＭＳ ゴシック"/>
                          <w:sz w:val="16"/>
                          <w:szCs w:val="20"/>
                        </w:rPr>
                        <w:t>年10月</w:t>
                      </w:r>
                      <w:r w:rsidR="00C71928">
                        <w:rPr>
                          <w:rFonts w:ascii="ＭＳ ゴシック" w:eastAsia="ＭＳ ゴシック" w:hAnsi="ＭＳ ゴシック" w:hint="eastAsia"/>
                          <w:sz w:val="16"/>
                          <w:szCs w:val="20"/>
                        </w:rPr>
                        <w:t>１</w:t>
                      </w:r>
                      <w:r w:rsidRPr="00832B44">
                        <w:rPr>
                          <w:rFonts w:ascii="ＭＳ ゴシック" w:eastAsia="ＭＳ ゴシック" w:hAnsi="ＭＳ ゴシック"/>
                          <w:sz w:val="16"/>
                          <w:szCs w:val="20"/>
                        </w:rPr>
                        <w:t>日現在）」</w:t>
                      </w:r>
                    </w:p>
                  </w:txbxContent>
                </v:textbox>
              </v:shape>
            </w:pict>
          </mc:Fallback>
        </mc:AlternateContent>
      </w:r>
    </w:p>
    <w:p w14:paraId="420D9EF0" w14:textId="56009DE9" w:rsidR="00A35CD6" w:rsidRDefault="00A35CD6" w:rsidP="004E2FEE">
      <w:pPr>
        <w:rPr>
          <w:rFonts w:ascii="HG丸ｺﾞｼｯｸM-PRO" w:eastAsia="HG丸ｺﾞｼｯｸM-PRO" w:hAnsi="HG丸ｺﾞｼｯｸM-PRO"/>
          <w:sz w:val="22"/>
          <w:szCs w:val="22"/>
        </w:rPr>
      </w:pPr>
    </w:p>
    <w:p w14:paraId="0B4E8B30" w14:textId="77777777" w:rsidR="00A35CD6" w:rsidRDefault="00A35CD6" w:rsidP="004E2FEE">
      <w:pPr>
        <w:rPr>
          <w:rFonts w:ascii="HG丸ｺﾞｼｯｸM-PRO" w:eastAsia="HG丸ｺﾞｼｯｸM-PRO" w:hAnsi="HG丸ｺﾞｼｯｸM-PRO"/>
          <w:sz w:val="22"/>
          <w:szCs w:val="22"/>
        </w:rPr>
      </w:pPr>
    </w:p>
    <w:p w14:paraId="6D3A4D30" w14:textId="741203EA" w:rsidR="005D312A" w:rsidRDefault="005D312A">
      <w:pPr>
        <w:rPr>
          <w:rFonts w:ascii="ＭＳ Ｐゴシック" w:eastAsia="ＭＳ Ｐゴシック" w:hAnsi="ＭＳ Ｐゴシック"/>
          <w:sz w:val="22"/>
          <w:szCs w:val="22"/>
        </w:rPr>
      </w:pPr>
    </w:p>
    <w:p w14:paraId="36CC20D6" w14:textId="461706CD" w:rsidR="005C0B6D" w:rsidRDefault="00D73DFE" w:rsidP="00984B61">
      <w:pPr>
        <w:ind w:firstLineChars="50" w:firstLine="141"/>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t>（４）</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連携体制</w:t>
      </w:r>
    </w:p>
    <w:p w14:paraId="3B3972F8" w14:textId="0B55CCDE" w:rsidR="00894311" w:rsidRPr="00CF6857" w:rsidRDefault="005C0B6D" w:rsidP="005C0B6D">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9A27A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心</w:t>
      </w:r>
      <w:r w:rsidR="00981809">
        <w:rPr>
          <w:rFonts w:ascii="HG丸ｺﾞｼｯｸM-PRO" w:eastAsia="HG丸ｺﾞｼｯｸM-PRO" w:hAnsi="HG丸ｺﾞｼｯｸM-PRO" w:hint="eastAsia"/>
          <w:color w:val="000000" w:themeColor="text1"/>
          <w:sz w:val="22"/>
          <w:szCs w:val="22"/>
        </w:rPr>
        <w:t>血管</w:t>
      </w:r>
      <w:r>
        <w:rPr>
          <w:rFonts w:ascii="HG丸ｺﾞｼｯｸM-PRO" w:eastAsia="HG丸ｺﾞｼｯｸM-PRO" w:hAnsi="HG丸ｺﾞｼｯｸM-PRO" w:hint="eastAsia"/>
          <w:color w:val="000000" w:themeColor="text1"/>
          <w:sz w:val="22"/>
          <w:szCs w:val="22"/>
        </w:rPr>
        <w:t>疾患</w:t>
      </w:r>
      <w:r w:rsidR="00894311">
        <w:rPr>
          <w:rFonts w:ascii="HG丸ｺﾞｼｯｸM-PRO" w:eastAsia="HG丸ｺﾞｼｯｸM-PRO" w:hAnsi="HG丸ｺﾞｼｯｸM-PRO" w:hint="eastAsia"/>
          <w:color w:val="000000" w:themeColor="text1"/>
          <w:sz w:val="22"/>
          <w:szCs w:val="22"/>
        </w:rPr>
        <w:t>の急性期</w:t>
      </w:r>
      <w:r>
        <w:rPr>
          <w:rFonts w:ascii="HG丸ｺﾞｼｯｸM-PRO" w:eastAsia="HG丸ｺﾞｼｯｸM-PRO" w:hAnsi="HG丸ｺﾞｼｯｸM-PRO" w:hint="eastAsia"/>
          <w:color w:val="000000" w:themeColor="text1"/>
          <w:sz w:val="22"/>
          <w:szCs w:val="22"/>
        </w:rPr>
        <w:t>治療を行う</w:t>
      </w:r>
      <w:r w:rsidR="00F35DE4">
        <w:rPr>
          <w:rFonts w:ascii="HG丸ｺﾞｼｯｸM-PRO" w:eastAsia="HG丸ｺﾞｼｯｸM-PRO" w:hAnsi="HG丸ｺﾞｼｯｸM-PRO" w:hint="eastAsia"/>
          <w:color w:val="000000" w:themeColor="text1"/>
          <w:sz w:val="22"/>
          <w:szCs w:val="22"/>
        </w:rPr>
        <w:t>病院</w:t>
      </w:r>
      <w:r w:rsidR="006256A2" w:rsidRPr="006256A2">
        <w:rPr>
          <w:rFonts w:ascii="HG丸ｺﾞｼｯｸM-PRO" w:eastAsia="HG丸ｺﾞｼｯｸM-PRO" w:hAnsi="HG丸ｺﾞｼｯｸM-PRO" w:hint="eastAsia"/>
          <w:sz w:val="22"/>
          <w:szCs w:val="22"/>
        </w:rPr>
        <w:t>11</w:t>
      </w:r>
      <w:r w:rsidR="001037C8">
        <w:rPr>
          <w:rFonts w:ascii="HG丸ｺﾞｼｯｸM-PRO" w:eastAsia="HG丸ｺﾞｼｯｸM-PRO" w:hAnsi="HG丸ｺﾞｼｯｸM-PRO"/>
          <w:sz w:val="22"/>
          <w:szCs w:val="22"/>
        </w:rPr>
        <w:t>7</w:t>
      </w:r>
      <w:r w:rsidR="00894311" w:rsidRPr="006256A2">
        <w:rPr>
          <w:rFonts w:ascii="HG丸ｺﾞｼｯｸM-PRO" w:eastAsia="HG丸ｺﾞｼｯｸM-PRO" w:hAnsi="HG丸ｺﾞｼｯｸM-PRO" w:hint="eastAsia"/>
          <w:sz w:val="22"/>
          <w:szCs w:val="22"/>
        </w:rPr>
        <w:t>施設</w:t>
      </w:r>
      <w:r w:rsidR="00CF6857">
        <w:rPr>
          <w:rFonts w:ascii="HG丸ｺﾞｼｯｸM-PRO" w:eastAsia="HG丸ｺﾞｼｯｸM-PRO" w:hAnsi="HG丸ｺﾞｼｯｸM-PRO" w:hint="eastAsia"/>
          <w:sz w:val="22"/>
          <w:szCs w:val="22"/>
        </w:rPr>
        <w:t>（平成29年度には117施設）</w:t>
      </w:r>
      <w:r w:rsidR="00F35DE4" w:rsidRPr="006256A2">
        <w:rPr>
          <w:rFonts w:ascii="HG丸ｺﾞｼｯｸM-PRO" w:eastAsia="HG丸ｺﾞｼｯｸM-PRO" w:hAnsi="HG丸ｺﾞｼｯｸM-PRO" w:hint="eastAsia"/>
          <w:sz w:val="22"/>
          <w:szCs w:val="22"/>
        </w:rPr>
        <w:t>のうち、</w:t>
      </w:r>
      <w:r w:rsidR="00674829" w:rsidRPr="00874A67">
        <w:rPr>
          <w:rFonts w:ascii="HG丸ｺﾞｼｯｸM-PRO" w:eastAsia="HG丸ｺﾞｼｯｸM-PRO" w:hAnsi="HG丸ｺﾞｼｯｸM-PRO" w:hint="eastAsia"/>
          <w:sz w:val="22"/>
          <w:szCs w:val="22"/>
        </w:rPr>
        <w:t>自院と他院・他施設との退院・転院調整</w:t>
      </w:r>
      <w:r w:rsidR="00D32A16">
        <w:rPr>
          <w:rFonts w:ascii="HG丸ｺﾞｼｯｸM-PRO" w:eastAsia="HG丸ｺﾞｼｯｸM-PRO" w:hAnsi="HG丸ｺﾞｼｯｸM-PRO" w:hint="eastAsia"/>
          <w:sz w:val="22"/>
          <w:szCs w:val="22"/>
        </w:rPr>
        <w:t>等</w:t>
      </w:r>
      <w:r w:rsidR="00674829" w:rsidRPr="00874A67">
        <w:rPr>
          <w:rFonts w:ascii="HG丸ｺﾞｼｯｸM-PRO" w:eastAsia="HG丸ｺﾞｼｯｸM-PRO" w:hAnsi="HG丸ｺﾞｼｯｸM-PRO" w:hint="eastAsia"/>
          <w:sz w:val="22"/>
          <w:szCs w:val="22"/>
        </w:rPr>
        <w:t>を担う</w:t>
      </w:r>
      <w:r w:rsidR="00674829">
        <w:rPr>
          <w:rFonts w:ascii="HG丸ｺﾞｼｯｸM-PRO" w:eastAsia="HG丸ｺﾞｼｯｸM-PRO" w:hAnsi="HG丸ｺﾞｼｯｸM-PRO" w:hint="eastAsia"/>
          <w:color w:val="000000" w:themeColor="text1"/>
          <w:sz w:val="22"/>
          <w:szCs w:val="22"/>
        </w:rPr>
        <w:t>地域医療連携室を設置している病院</w:t>
      </w:r>
      <w:r w:rsidRPr="006256A2">
        <w:rPr>
          <w:rFonts w:ascii="HG丸ｺﾞｼｯｸM-PRO" w:eastAsia="HG丸ｺﾞｼｯｸM-PRO" w:hAnsi="HG丸ｺﾞｼｯｸM-PRO" w:hint="eastAsia"/>
          <w:sz w:val="22"/>
          <w:szCs w:val="22"/>
        </w:rPr>
        <w:t>は</w:t>
      </w:r>
      <w:r w:rsidR="00C352C6">
        <w:rPr>
          <w:rFonts w:ascii="HG丸ｺﾞｼｯｸM-PRO" w:eastAsia="HG丸ｺﾞｼｯｸM-PRO" w:hAnsi="HG丸ｺﾞｼｯｸM-PRO" w:hint="eastAsia"/>
          <w:sz w:val="22"/>
          <w:szCs w:val="22"/>
        </w:rPr>
        <w:t>全</w:t>
      </w:r>
      <w:r w:rsidR="006256A2" w:rsidRPr="006256A2">
        <w:rPr>
          <w:rFonts w:ascii="HG丸ｺﾞｼｯｸM-PRO" w:eastAsia="HG丸ｺﾞｼｯｸM-PRO" w:hAnsi="HG丸ｺﾞｼｯｸM-PRO" w:hint="eastAsia"/>
          <w:sz w:val="22"/>
          <w:szCs w:val="22"/>
        </w:rPr>
        <w:t>11</w:t>
      </w:r>
      <w:r w:rsidR="001037C8">
        <w:rPr>
          <w:rFonts w:ascii="HG丸ｺﾞｼｯｸM-PRO" w:eastAsia="HG丸ｺﾞｼｯｸM-PRO" w:hAnsi="HG丸ｺﾞｼｯｸM-PRO"/>
          <w:sz w:val="22"/>
          <w:szCs w:val="22"/>
        </w:rPr>
        <w:t>7</w:t>
      </w:r>
      <w:r w:rsidRPr="006256A2">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w:t>
      </w:r>
      <w:r w:rsidR="00E166BB">
        <w:rPr>
          <w:rFonts w:ascii="HG丸ｺﾞｼｯｸM-PRO" w:eastAsia="HG丸ｺﾞｼｯｸM-PRO" w:hAnsi="HG丸ｺﾞｼｯｸM-PRO" w:hint="eastAsia"/>
          <w:sz w:val="22"/>
          <w:szCs w:val="22"/>
        </w:rPr>
        <w:t>1</w:t>
      </w:r>
      <w:r w:rsidR="00E166BB">
        <w:rPr>
          <w:rFonts w:ascii="HG丸ｺﾞｼｯｸM-PRO" w:eastAsia="HG丸ｺﾞｼｯｸM-PRO" w:hAnsi="HG丸ｺﾞｼｯｸM-PRO"/>
          <w:sz w:val="22"/>
          <w:szCs w:val="22"/>
        </w:rPr>
        <w:t>00%</w:t>
      </w:r>
      <w:r w:rsidR="00053171">
        <w:rPr>
          <w:rFonts w:ascii="HG丸ｺﾞｼｯｸM-PRO" w:eastAsia="HG丸ｺﾞｼｯｸM-PRO" w:hAnsi="HG丸ｺﾞｼｯｸM-PRO" w:hint="eastAsia"/>
          <w:sz w:val="22"/>
          <w:szCs w:val="22"/>
        </w:rPr>
        <w:t>）（</w:t>
      </w:r>
      <w:r w:rsidR="00CF6857">
        <w:rPr>
          <w:rFonts w:ascii="HG丸ｺﾞｼｯｸM-PRO" w:eastAsia="HG丸ｺﾞｼｯｸM-PRO" w:hAnsi="HG丸ｺﾞｼｯｸM-PRO" w:hint="eastAsia"/>
          <w:sz w:val="22"/>
          <w:szCs w:val="22"/>
        </w:rPr>
        <w:t>同115</w:t>
      </w:r>
      <w:r w:rsidR="00053171">
        <w:rPr>
          <w:rFonts w:ascii="HG丸ｺﾞｼｯｸM-PRO" w:eastAsia="HG丸ｺﾞｼｯｸM-PRO" w:hAnsi="HG丸ｺﾞｼｯｸM-PRO" w:hint="eastAsia"/>
          <w:sz w:val="22"/>
          <w:szCs w:val="22"/>
        </w:rPr>
        <w:t>施設（</w:t>
      </w:r>
      <w:r w:rsidR="00B635CD">
        <w:rPr>
          <w:rFonts w:ascii="HG丸ｺﾞｼｯｸM-PRO" w:eastAsia="HG丸ｺﾞｼｯｸM-PRO" w:hAnsi="HG丸ｺﾞｼｯｸM-PRO" w:hint="eastAsia"/>
          <w:sz w:val="22"/>
          <w:szCs w:val="22"/>
        </w:rPr>
        <w:t>9</w:t>
      </w:r>
      <w:r w:rsidR="00B635CD">
        <w:rPr>
          <w:rFonts w:ascii="HG丸ｺﾞｼｯｸM-PRO" w:eastAsia="HG丸ｺﾞｼｯｸM-PRO" w:hAnsi="HG丸ｺﾞｼｯｸM-PRO"/>
          <w:sz w:val="22"/>
          <w:szCs w:val="22"/>
        </w:rPr>
        <w:t>8.</w:t>
      </w:r>
      <w:r w:rsidR="00E166BB">
        <w:rPr>
          <w:rFonts w:ascii="HG丸ｺﾞｼｯｸM-PRO" w:eastAsia="HG丸ｺﾞｼｯｸM-PRO" w:hAnsi="HG丸ｺﾞｼｯｸM-PRO"/>
          <w:sz w:val="22"/>
          <w:szCs w:val="22"/>
        </w:rPr>
        <w:t>3</w:t>
      </w:r>
      <w:r w:rsidR="00B635CD">
        <w:rPr>
          <w:rFonts w:ascii="HG丸ｺﾞｼｯｸM-PRO" w:eastAsia="HG丸ｺﾞｼｯｸM-PRO" w:hAnsi="HG丸ｺﾞｼｯｸM-PRO"/>
          <w:sz w:val="22"/>
          <w:szCs w:val="22"/>
        </w:rPr>
        <w:t>%</w:t>
      </w:r>
      <w:r w:rsidR="00B635CD">
        <w:rPr>
          <w:rFonts w:ascii="HG丸ｺﾞｼｯｸM-PRO" w:eastAsia="HG丸ｺﾞｼｯｸM-PRO" w:hAnsi="HG丸ｺﾞｼｯｸM-PRO" w:hint="eastAsia"/>
          <w:sz w:val="22"/>
          <w:szCs w:val="22"/>
        </w:rPr>
        <w:t>）</w:t>
      </w:r>
      <w:r w:rsidR="00053171">
        <w:rPr>
          <w:rFonts w:ascii="HG丸ｺﾞｼｯｸM-PRO" w:eastAsia="HG丸ｺﾞｼｯｸM-PRO" w:hAnsi="HG丸ｺﾞｼｯｸM-PRO" w:hint="eastAsia"/>
          <w:sz w:val="22"/>
          <w:szCs w:val="22"/>
        </w:rPr>
        <w:t>）</w:t>
      </w:r>
      <w:r w:rsidR="00C352C6">
        <w:rPr>
          <w:rFonts w:ascii="HG丸ｺﾞｼｯｸM-PRO" w:eastAsia="HG丸ｺﾞｼｯｸM-PRO" w:hAnsi="HG丸ｺﾞｼｯｸM-PRO" w:hint="eastAsia"/>
          <w:sz w:val="22"/>
          <w:szCs w:val="22"/>
        </w:rPr>
        <w:t>となっています</w:t>
      </w:r>
      <w:r w:rsidR="00894311" w:rsidRPr="006256A2">
        <w:rPr>
          <w:rFonts w:ascii="HG丸ｺﾞｼｯｸM-PRO" w:eastAsia="HG丸ｺﾞｼｯｸM-PRO" w:hAnsi="HG丸ｺﾞｼｯｸM-PRO" w:hint="eastAsia"/>
          <w:sz w:val="22"/>
          <w:szCs w:val="22"/>
        </w:rPr>
        <w:t>。</w:t>
      </w:r>
    </w:p>
    <w:p w14:paraId="25FC7AE6" w14:textId="5ECA9464" w:rsidR="005C0B6D" w:rsidRDefault="00894311" w:rsidP="007D7A57">
      <w:pPr>
        <w:ind w:leftChars="200" w:left="640" w:hangingChars="100" w:hanging="220"/>
        <w:rPr>
          <w:rFonts w:ascii="HG丸ｺﾞｼｯｸM-PRO" w:eastAsia="HG丸ｺﾞｼｯｸM-PRO" w:hAnsi="HG丸ｺﾞｼｯｸM-PRO"/>
          <w:color w:val="000000" w:themeColor="text1"/>
          <w:sz w:val="22"/>
          <w:szCs w:val="22"/>
        </w:rPr>
      </w:pPr>
      <w:r w:rsidRPr="006256A2">
        <w:rPr>
          <w:rFonts w:ascii="HG丸ｺﾞｼｯｸM-PRO" w:eastAsia="HG丸ｺﾞｼｯｸM-PRO" w:hAnsi="HG丸ｺﾞｼｯｸM-PRO" w:hint="eastAsia"/>
          <w:sz w:val="22"/>
          <w:szCs w:val="22"/>
        </w:rPr>
        <w:lastRenderedPageBreak/>
        <w:t>○</w:t>
      </w:r>
      <w:r w:rsidR="007D7A57" w:rsidRPr="007D7A57">
        <w:rPr>
          <w:rFonts w:ascii="HG丸ｺﾞｼｯｸM-PRO" w:eastAsia="HG丸ｺﾞｼｯｸM-PRO" w:hAnsi="HG丸ｺﾞｼｯｸM-PRO" w:hint="eastAsia"/>
          <w:sz w:val="22"/>
          <w:szCs w:val="22"/>
        </w:rPr>
        <w:t>心大血管疾患リハビリテーション</w:t>
      </w:r>
      <w:r w:rsidRPr="006256A2">
        <w:rPr>
          <w:rFonts w:ascii="HG丸ｺﾞｼｯｸM-PRO" w:eastAsia="HG丸ｺﾞｼｯｸM-PRO" w:hAnsi="HG丸ｺﾞｼｯｸM-PRO" w:hint="eastAsia"/>
          <w:sz w:val="22"/>
          <w:szCs w:val="22"/>
        </w:rPr>
        <w:t>を</w:t>
      </w:r>
      <w:r w:rsidR="007D7A57">
        <w:rPr>
          <w:rFonts w:ascii="HG丸ｺﾞｼｯｸM-PRO" w:eastAsia="HG丸ｺﾞｼｯｸM-PRO" w:hAnsi="HG丸ｺﾞｼｯｸM-PRO" w:hint="eastAsia"/>
          <w:sz w:val="22"/>
          <w:szCs w:val="22"/>
        </w:rPr>
        <w:t>行う病院</w:t>
      </w:r>
      <w:r w:rsidR="00E166BB">
        <w:rPr>
          <w:rFonts w:ascii="HG丸ｺﾞｼｯｸM-PRO" w:eastAsia="HG丸ｺﾞｼｯｸM-PRO" w:hAnsi="HG丸ｺﾞｼｯｸM-PRO" w:hint="eastAsia"/>
          <w:sz w:val="22"/>
          <w:szCs w:val="22"/>
        </w:rPr>
        <w:t>9</w:t>
      </w:r>
      <w:r w:rsidR="00E166BB">
        <w:rPr>
          <w:rFonts w:ascii="HG丸ｺﾞｼｯｸM-PRO" w:eastAsia="HG丸ｺﾞｼｯｸM-PRO" w:hAnsi="HG丸ｺﾞｼｯｸM-PRO"/>
          <w:sz w:val="22"/>
          <w:szCs w:val="22"/>
        </w:rPr>
        <w:t>1</w:t>
      </w:r>
      <w:r w:rsidRPr="006256A2">
        <w:rPr>
          <w:rFonts w:ascii="HG丸ｺﾞｼｯｸM-PRO" w:eastAsia="HG丸ｺﾞｼｯｸM-PRO" w:hAnsi="HG丸ｺﾞｼｯｸM-PRO" w:hint="eastAsia"/>
          <w:sz w:val="22"/>
          <w:szCs w:val="22"/>
        </w:rPr>
        <w:t>施設</w:t>
      </w:r>
      <w:r w:rsidR="00CF6857">
        <w:rPr>
          <w:rFonts w:ascii="HG丸ｺﾞｼｯｸM-PRO" w:eastAsia="HG丸ｺﾞｼｯｸM-PRO" w:hAnsi="HG丸ｺﾞｼｯｸM-PRO" w:hint="eastAsia"/>
          <w:sz w:val="22"/>
          <w:szCs w:val="22"/>
        </w:rPr>
        <w:t>（同77施設）</w:t>
      </w:r>
      <w:r w:rsidR="005C0B6D" w:rsidRPr="006256A2">
        <w:rPr>
          <w:rFonts w:ascii="HG丸ｺﾞｼｯｸM-PRO" w:eastAsia="HG丸ｺﾞｼｯｸM-PRO" w:hAnsi="HG丸ｺﾞｼｯｸM-PRO" w:hint="eastAsia"/>
          <w:sz w:val="22"/>
          <w:szCs w:val="22"/>
        </w:rPr>
        <w:t>のうち、地域医療連携室を設置している</w:t>
      </w:r>
      <w:r w:rsidR="007D7A57">
        <w:rPr>
          <w:rFonts w:ascii="HG丸ｺﾞｼｯｸM-PRO" w:eastAsia="HG丸ｺﾞｼｯｸM-PRO" w:hAnsi="HG丸ｺﾞｼｯｸM-PRO" w:hint="eastAsia"/>
          <w:sz w:val="22"/>
          <w:szCs w:val="22"/>
        </w:rPr>
        <w:t>病院</w:t>
      </w:r>
      <w:r w:rsidR="005C0B6D" w:rsidRPr="006256A2">
        <w:rPr>
          <w:rFonts w:ascii="HG丸ｺﾞｼｯｸM-PRO" w:eastAsia="HG丸ｺﾞｼｯｸM-PRO" w:hAnsi="HG丸ｺﾞｼｯｸM-PRO" w:hint="eastAsia"/>
          <w:sz w:val="22"/>
          <w:szCs w:val="22"/>
        </w:rPr>
        <w:t>は</w:t>
      </w:r>
      <w:r w:rsidR="00E166BB">
        <w:rPr>
          <w:rFonts w:ascii="HG丸ｺﾞｼｯｸM-PRO" w:eastAsia="HG丸ｺﾞｼｯｸM-PRO" w:hAnsi="HG丸ｺﾞｼｯｸM-PRO" w:hint="eastAsia"/>
          <w:sz w:val="22"/>
          <w:szCs w:val="22"/>
        </w:rPr>
        <w:t>9</w:t>
      </w:r>
      <w:r w:rsidR="00E166BB">
        <w:rPr>
          <w:rFonts w:ascii="HG丸ｺﾞｼｯｸM-PRO" w:eastAsia="HG丸ｺﾞｼｯｸM-PRO" w:hAnsi="HG丸ｺﾞｼｯｸM-PRO"/>
          <w:sz w:val="22"/>
          <w:szCs w:val="22"/>
        </w:rPr>
        <w:t>0</w:t>
      </w:r>
      <w:r w:rsidR="005C0B6D" w:rsidRPr="006256A2">
        <w:rPr>
          <w:rFonts w:ascii="HG丸ｺﾞｼｯｸM-PRO" w:eastAsia="HG丸ｺﾞｼｯｸM-PRO" w:hAnsi="HG丸ｺﾞｼｯｸM-PRO" w:hint="eastAsia"/>
          <w:sz w:val="22"/>
          <w:szCs w:val="22"/>
        </w:rPr>
        <w:t>施設</w:t>
      </w:r>
      <w:r w:rsidR="00981809" w:rsidRPr="006256A2">
        <w:rPr>
          <w:rFonts w:ascii="HG丸ｺﾞｼｯｸM-PRO" w:eastAsia="HG丸ｺﾞｼｯｸM-PRO" w:hAnsi="HG丸ｺﾞｼｯｸM-PRO" w:hint="eastAsia"/>
          <w:sz w:val="22"/>
          <w:szCs w:val="22"/>
        </w:rPr>
        <w:t>（98.</w:t>
      </w:r>
      <w:r w:rsidR="00E166BB">
        <w:rPr>
          <w:rFonts w:ascii="HG丸ｺﾞｼｯｸM-PRO" w:eastAsia="HG丸ｺﾞｼｯｸM-PRO" w:hAnsi="HG丸ｺﾞｼｯｸM-PRO"/>
          <w:sz w:val="22"/>
          <w:szCs w:val="22"/>
        </w:rPr>
        <w:t>9</w:t>
      </w:r>
      <w:r w:rsidR="00981809" w:rsidRPr="006256A2">
        <w:rPr>
          <w:rFonts w:ascii="HG丸ｺﾞｼｯｸM-PRO" w:eastAsia="HG丸ｺﾞｼｯｸM-PRO" w:hAnsi="HG丸ｺﾞｼｯｸM-PRO" w:hint="eastAsia"/>
          <w:sz w:val="22"/>
          <w:szCs w:val="22"/>
        </w:rPr>
        <w:t>％</w:t>
      </w:r>
      <w:r w:rsidR="00053171">
        <w:rPr>
          <w:rFonts w:ascii="HG丸ｺﾞｼｯｸM-PRO" w:eastAsia="HG丸ｺﾞｼｯｸM-PRO" w:hAnsi="HG丸ｺﾞｼｯｸM-PRO" w:hint="eastAsia"/>
          <w:sz w:val="22"/>
          <w:szCs w:val="22"/>
        </w:rPr>
        <w:t>）（</w:t>
      </w:r>
      <w:r w:rsidR="00E166BB">
        <w:rPr>
          <w:rFonts w:ascii="HG丸ｺﾞｼｯｸM-PRO" w:eastAsia="HG丸ｺﾞｼｯｸM-PRO" w:hAnsi="HG丸ｺﾞｼｯｸM-PRO" w:hint="eastAsia"/>
          <w:sz w:val="22"/>
          <w:szCs w:val="22"/>
        </w:rPr>
        <w:t>同</w:t>
      </w:r>
      <w:r w:rsidR="00053171">
        <w:rPr>
          <w:rFonts w:ascii="HG丸ｺﾞｼｯｸM-PRO" w:eastAsia="HG丸ｺﾞｼｯｸM-PRO" w:hAnsi="HG丸ｺﾞｼｯｸM-PRO" w:hint="eastAsia"/>
          <w:sz w:val="22"/>
          <w:szCs w:val="22"/>
        </w:rPr>
        <w:t>76施設（</w:t>
      </w:r>
      <w:r w:rsidR="00E166BB">
        <w:rPr>
          <w:rFonts w:ascii="HG丸ｺﾞｼｯｸM-PRO" w:eastAsia="HG丸ｺﾞｼｯｸM-PRO" w:hAnsi="HG丸ｺﾞｼｯｸM-PRO" w:hint="eastAsia"/>
          <w:sz w:val="22"/>
          <w:szCs w:val="22"/>
        </w:rPr>
        <w:t>9</w:t>
      </w:r>
      <w:r w:rsidR="00E166BB">
        <w:rPr>
          <w:rFonts w:ascii="HG丸ｺﾞｼｯｸM-PRO" w:eastAsia="HG丸ｺﾞｼｯｸM-PRO" w:hAnsi="HG丸ｺﾞｼｯｸM-PRO"/>
          <w:sz w:val="22"/>
          <w:szCs w:val="22"/>
        </w:rPr>
        <w:t>8.7%</w:t>
      </w:r>
      <w:r w:rsidR="00053171">
        <w:rPr>
          <w:rFonts w:ascii="HG丸ｺﾞｼｯｸM-PRO" w:eastAsia="HG丸ｺﾞｼｯｸM-PRO" w:hAnsi="HG丸ｺﾞｼｯｸM-PRO" w:hint="eastAsia"/>
          <w:sz w:val="22"/>
          <w:szCs w:val="22"/>
        </w:rPr>
        <w:t>）</w:t>
      </w:r>
      <w:r w:rsidR="00981809" w:rsidRPr="006256A2">
        <w:rPr>
          <w:rFonts w:ascii="HG丸ｺﾞｼｯｸM-PRO" w:eastAsia="HG丸ｺﾞｼｯｸM-PRO" w:hAnsi="HG丸ｺﾞｼｯｸM-PRO" w:hint="eastAsia"/>
          <w:sz w:val="22"/>
          <w:szCs w:val="22"/>
        </w:rPr>
        <w:t>）</w:t>
      </w:r>
      <w:r w:rsidR="00674829">
        <w:rPr>
          <w:rFonts w:ascii="HG丸ｺﾞｼｯｸM-PRO" w:eastAsia="HG丸ｺﾞｼｯｸM-PRO" w:hAnsi="HG丸ｺﾞｼｯｸM-PRO" w:hint="eastAsia"/>
          <w:sz w:val="22"/>
          <w:szCs w:val="22"/>
        </w:rPr>
        <w:t>あります</w:t>
      </w:r>
      <w:r w:rsidR="005C0B6D" w:rsidRPr="009A27A2">
        <w:rPr>
          <w:rFonts w:ascii="HG丸ｺﾞｼｯｸM-PRO" w:eastAsia="HG丸ｺﾞｼｯｸM-PRO" w:hAnsi="HG丸ｺﾞｼｯｸM-PRO" w:hint="eastAsia"/>
          <w:color w:val="000000" w:themeColor="text1"/>
          <w:sz w:val="22"/>
          <w:szCs w:val="22"/>
        </w:rPr>
        <w:t>。</w:t>
      </w:r>
    </w:p>
    <w:p w14:paraId="7BCF1CC8" w14:textId="018AD884" w:rsidR="006C2AC4" w:rsidRDefault="00391043" w:rsidP="00894311">
      <w:pPr>
        <w:ind w:leftChars="200" w:left="640" w:hangingChars="100" w:hanging="220"/>
        <w:rPr>
          <w:rFonts w:ascii="HG丸ｺﾞｼｯｸM-PRO" w:eastAsia="HG丸ｺﾞｼｯｸM-PRO" w:hAnsi="HG丸ｺﾞｼｯｸM-PRO"/>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06400" behindDoc="0" locked="0" layoutInCell="1" allowOverlap="1" wp14:anchorId="712C7C3D" wp14:editId="722D4BDC">
                <wp:simplePos x="0" y="0"/>
                <wp:positionH relativeFrom="column">
                  <wp:posOffset>52705</wp:posOffset>
                </wp:positionH>
                <wp:positionV relativeFrom="paragraph">
                  <wp:posOffset>127635</wp:posOffset>
                </wp:positionV>
                <wp:extent cx="3267075" cy="561975"/>
                <wp:effectExtent l="0" t="0" r="0" b="0"/>
                <wp:wrapNone/>
                <wp:docPr id="3657" name="テキスト ボックス 3657" descr="図表7-3-21　心血管疾患の急性期治療を行う病院の&#10;うち地域医療連携室を設置している病院&#10;（令和５年６月30日現在）"/>
                <wp:cNvGraphicFramePr/>
                <a:graphic xmlns:a="http://schemas.openxmlformats.org/drawingml/2006/main">
                  <a:graphicData uri="http://schemas.microsoft.com/office/word/2010/wordprocessingShape">
                    <wps:wsp>
                      <wps:cNvSpPr txBox="1"/>
                      <wps:spPr>
                        <a:xfrm>
                          <a:off x="0" y="0"/>
                          <a:ext cx="32670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8C97F" w14:textId="082E9417"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w:t>
                            </w:r>
                          </w:p>
                          <w:p w14:paraId="5A66D7D7" w14:textId="3026D2D9" w:rsidR="00307295" w:rsidRDefault="00391043"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w:t>
                            </w:r>
                            <w:r w:rsidR="00307295">
                              <w:rPr>
                                <w:rFonts w:ascii="ＭＳ Ｐゴシック" w:eastAsia="ＭＳ Ｐゴシック" w:hAnsi="ＭＳ Ｐゴシック" w:hint="eastAsia"/>
                                <w:sz w:val="20"/>
                                <w:szCs w:val="20"/>
                              </w:rPr>
                              <w:t>地域医療連携室を設置している病院</w:t>
                            </w:r>
                          </w:p>
                          <w:p w14:paraId="3673309E" w14:textId="6DAB1EC1"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Pr="006256A2">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2C7C3D" id="テキスト ボックス 3657" o:spid="_x0000_s1067" type="#_x0000_t202" alt="図表7-3-21　心血管疾患の急性期治療を行う病院の&#10;うち地域医療連携室を設置している病院&#10;（令和５年６月30日現在）" style="position:absolute;left:0;text-align:left;margin-left:4.15pt;margin-top:10.05pt;width:257.25pt;height:44.25pt;z-index:25200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" filled="f" stroked="f" strokeweight=".5pt">
                <v:textbox style="mso-fit-shape-to-text:t">
                  <w:txbxContent>
                    <w:p w14:paraId="4348C97F" w14:textId="082E9417"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w:t>
                      </w:r>
                    </w:p>
                    <w:p w14:paraId="5A66D7D7" w14:textId="3026D2D9" w:rsidR="00307295" w:rsidRDefault="00391043"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うち</w:t>
                      </w:r>
                      <w:r w:rsidR="00307295">
                        <w:rPr>
                          <w:rFonts w:ascii="ＭＳ Ｐゴシック" w:eastAsia="ＭＳ Ｐゴシック" w:hAnsi="ＭＳ Ｐゴシック" w:hint="eastAsia"/>
                          <w:sz w:val="20"/>
                          <w:szCs w:val="20"/>
                        </w:rPr>
                        <w:t>地域医療連携室を設置している病院</w:t>
                      </w:r>
                    </w:p>
                    <w:p w14:paraId="3673309E" w14:textId="6DAB1EC1"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Pr="006256A2">
                        <w:rPr>
                          <w:rFonts w:ascii="ＭＳ Ｐゴシック" w:eastAsia="ＭＳ Ｐゴシック" w:hAnsi="ＭＳ Ｐゴシック" w:hint="eastAsia"/>
                          <w:sz w:val="20"/>
                          <w:szCs w:val="20"/>
                        </w:rPr>
                        <w:t>月30日現在）</w:t>
                      </w:r>
                    </w:p>
                  </w:txbxContent>
                </v:textbox>
              </v:shape>
            </w:pict>
          </mc:Fallback>
        </mc:AlternateContent>
      </w:r>
      <w:r w:rsidR="00B15678">
        <w:rPr>
          <w:rFonts w:ascii="ＭＳ ゴシック" w:eastAsia="ＭＳ ゴシック" w:hAnsi="ＭＳ ゴシック" w:hint="eastAsia"/>
          <w:noProof/>
          <w:sz w:val="22"/>
          <w:szCs w:val="22"/>
        </w:rPr>
        <mc:AlternateContent>
          <mc:Choice Requires="wps">
            <w:drawing>
              <wp:anchor distT="0" distB="0" distL="114300" distR="114300" simplePos="0" relativeHeight="252009472" behindDoc="0" locked="0" layoutInCell="1" allowOverlap="1" wp14:anchorId="3338E7B4" wp14:editId="03EE50B2">
                <wp:simplePos x="0" y="0"/>
                <wp:positionH relativeFrom="column">
                  <wp:posOffset>3164205</wp:posOffset>
                </wp:positionH>
                <wp:positionV relativeFrom="paragraph">
                  <wp:posOffset>127635</wp:posOffset>
                </wp:positionV>
                <wp:extent cx="3390900" cy="561975"/>
                <wp:effectExtent l="0" t="0" r="0" b="0"/>
                <wp:wrapNone/>
                <wp:docPr id="3625" name="テキスト ボックス 3625" descr="図表7-3-22　心大血管疾患リハビリテーションを行う&#10;病院のうち地域医療連携室を設置して&#10;いる病院（令和５年６月30日現在）"/>
                <wp:cNvGraphicFramePr/>
                <a:graphic xmlns:a="http://schemas.openxmlformats.org/drawingml/2006/main">
                  <a:graphicData uri="http://schemas.microsoft.com/office/word/2010/wordprocessingShape">
                    <wps:wsp>
                      <wps:cNvSpPr txBox="1"/>
                      <wps:spPr>
                        <a:xfrm>
                          <a:off x="0" y="0"/>
                          <a:ext cx="33909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0EF32" w14:textId="7DF3E0C3"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w:t>
                            </w:r>
                            <w:r w:rsidR="007D7A57">
                              <w:rPr>
                                <w:rFonts w:ascii="ＭＳ Ｐゴシック" w:eastAsia="ＭＳ Ｐゴシック" w:hAnsi="ＭＳ Ｐゴシック" w:hint="eastAsia"/>
                                <w:sz w:val="20"/>
                                <w:szCs w:val="20"/>
                              </w:rPr>
                              <w:t>大</w:t>
                            </w:r>
                            <w:r>
                              <w:rPr>
                                <w:rFonts w:ascii="ＭＳ Ｐゴシック" w:eastAsia="ＭＳ Ｐゴシック" w:hAnsi="ＭＳ Ｐゴシック" w:hint="eastAsia"/>
                                <w:sz w:val="20"/>
                                <w:szCs w:val="20"/>
                              </w:rPr>
                              <w:t>血管疾患リハビリテーションを行う</w:t>
                            </w:r>
                          </w:p>
                          <w:p w14:paraId="69E5071C" w14:textId="100291B4"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w:t>
                            </w:r>
                          </w:p>
                          <w:p w14:paraId="124EB4FC" w14:textId="009B13FE" w:rsidR="00307295" w:rsidRPr="003F18C0" w:rsidRDefault="00391043"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w:t>
                            </w:r>
                            <w:r w:rsidR="00307295">
                              <w:rPr>
                                <w:rFonts w:ascii="ＭＳ Ｐゴシック" w:eastAsia="ＭＳ Ｐゴシック" w:hAnsi="ＭＳ Ｐゴシック" w:hint="eastAsia"/>
                                <w:sz w:val="20"/>
                                <w:szCs w:val="20"/>
                              </w:rPr>
                              <w:t>病院</w:t>
                            </w:r>
                            <w:r w:rsidR="00307295"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00307295"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00307295" w:rsidRPr="006256A2">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38E7B4" id="テキスト ボックス 3625" o:spid="_x0000_s1068" type="#_x0000_t202" alt="図表7-3-22　心大血管疾患リハビリテーションを行う&#10;病院のうち地域医療連携室を設置して&#10;いる病院（令和５年６月30日現在）" style="position:absolute;left:0;text-align:left;margin-left:249.15pt;margin-top:10.05pt;width:267pt;height:44.25pt;z-index:25200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" filled="f" stroked="f" strokeweight=".5pt">
                <v:textbox style="mso-fit-shape-to-text:t">
                  <w:txbxContent>
                    <w:p w14:paraId="2700EF32" w14:textId="7DF3E0C3"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8904B9">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w:t>
                      </w:r>
                      <w:r w:rsidR="007D7A57">
                        <w:rPr>
                          <w:rFonts w:ascii="ＭＳ Ｐゴシック" w:eastAsia="ＭＳ Ｐゴシック" w:hAnsi="ＭＳ Ｐゴシック" w:hint="eastAsia"/>
                          <w:sz w:val="20"/>
                          <w:szCs w:val="20"/>
                        </w:rPr>
                        <w:t>大</w:t>
                      </w:r>
                      <w:r>
                        <w:rPr>
                          <w:rFonts w:ascii="ＭＳ Ｐゴシック" w:eastAsia="ＭＳ Ｐゴシック" w:hAnsi="ＭＳ Ｐゴシック" w:hint="eastAsia"/>
                          <w:sz w:val="20"/>
                          <w:szCs w:val="20"/>
                        </w:rPr>
                        <w:t>血管疾患リハビリテーションを行う</w:t>
                      </w:r>
                    </w:p>
                    <w:p w14:paraId="69E5071C" w14:textId="100291B4"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w:t>
                      </w:r>
                    </w:p>
                    <w:p w14:paraId="124EB4FC" w14:textId="009B13FE" w:rsidR="00307295" w:rsidRPr="003F18C0" w:rsidRDefault="00391043"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いる</w:t>
                      </w:r>
                      <w:r w:rsidR="00307295">
                        <w:rPr>
                          <w:rFonts w:ascii="ＭＳ Ｐゴシック" w:eastAsia="ＭＳ Ｐゴシック" w:hAnsi="ＭＳ Ｐゴシック" w:hint="eastAsia"/>
                          <w:sz w:val="20"/>
                          <w:szCs w:val="20"/>
                        </w:rPr>
                        <w:t>病院</w:t>
                      </w:r>
                      <w:r w:rsidR="00307295" w:rsidRPr="006256A2">
                        <w:rPr>
                          <w:rFonts w:ascii="ＭＳ Ｐゴシック" w:eastAsia="ＭＳ Ｐゴシック" w:hAnsi="ＭＳ Ｐゴシック" w:hint="eastAsia"/>
                          <w:sz w:val="20"/>
                          <w:szCs w:val="20"/>
                        </w:rPr>
                        <w:t>（</w:t>
                      </w:r>
                      <w:r w:rsidR="00CB3E46">
                        <w:rPr>
                          <w:rFonts w:ascii="ＭＳ Ｐゴシック" w:eastAsia="ＭＳ Ｐゴシック" w:hAnsi="ＭＳ Ｐゴシック" w:hint="eastAsia"/>
                          <w:sz w:val="20"/>
                          <w:szCs w:val="20"/>
                        </w:rPr>
                        <w:t>令和５</w:t>
                      </w:r>
                      <w:r w:rsidR="00307295" w:rsidRPr="006256A2">
                        <w:rPr>
                          <w:rFonts w:ascii="ＭＳ Ｐゴシック" w:eastAsia="ＭＳ Ｐゴシック" w:hAnsi="ＭＳ Ｐゴシック" w:hint="eastAsia"/>
                          <w:sz w:val="20"/>
                          <w:szCs w:val="20"/>
                        </w:rPr>
                        <w:t>年</w:t>
                      </w:r>
                      <w:r w:rsidR="00CF6857">
                        <w:rPr>
                          <w:rFonts w:ascii="ＭＳ Ｐゴシック" w:eastAsia="ＭＳ Ｐゴシック" w:hAnsi="ＭＳ Ｐゴシック" w:hint="eastAsia"/>
                          <w:sz w:val="20"/>
                          <w:szCs w:val="20"/>
                        </w:rPr>
                        <w:t>６</w:t>
                      </w:r>
                      <w:r w:rsidR="00307295" w:rsidRPr="006256A2">
                        <w:rPr>
                          <w:rFonts w:ascii="ＭＳ Ｐゴシック" w:eastAsia="ＭＳ Ｐゴシック" w:hAnsi="ＭＳ Ｐゴシック" w:hint="eastAsia"/>
                          <w:sz w:val="20"/>
                          <w:szCs w:val="20"/>
                        </w:rPr>
                        <w:t>月30日現在）</w:t>
                      </w:r>
                    </w:p>
                  </w:txbxContent>
                </v:textbox>
              </v:shape>
            </w:pict>
          </mc:Fallback>
        </mc:AlternateContent>
      </w:r>
    </w:p>
    <w:p w14:paraId="6203851F" w14:textId="50AB3628" w:rsidR="00E556AC" w:rsidRPr="005C0B6D" w:rsidRDefault="00391043" w:rsidP="00894311">
      <w:pPr>
        <w:ind w:leftChars="200" w:left="640" w:hangingChars="100" w:hanging="220"/>
        <w:rPr>
          <w:rFonts w:ascii="HG丸ｺﾞｼｯｸM-PRO" w:eastAsia="HG丸ｺﾞｼｯｸM-PRO" w:hAnsi="HG丸ｺﾞｼｯｸM-PRO"/>
          <w:sz w:val="22"/>
          <w:szCs w:val="22"/>
        </w:rPr>
      </w:pPr>
      <w:r>
        <w:rPr>
          <w:rFonts w:ascii="ＭＳ ゴシック" w:eastAsia="ＭＳ ゴシック" w:hAnsi="ＭＳ ゴシック"/>
          <w:noProof/>
          <w:sz w:val="22"/>
          <w:szCs w:val="22"/>
        </w:rPr>
        <w:drawing>
          <wp:anchor distT="0" distB="0" distL="114300" distR="114300" simplePos="0" relativeHeight="251793389" behindDoc="0" locked="0" layoutInCell="1" allowOverlap="1" wp14:anchorId="4AD5BD23" wp14:editId="2D872BF4">
            <wp:simplePos x="0" y="0"/>
            <wp:positionH relativeFrom="margin">
              <wp:posOffset>3444875</wp:posOffset>
            </wp:positionH>
            <wp:positionV relativeFrom="paragraph">
              <wp:posOffset>436880</wp:posOffset>
            </wp:positionV>
            <wp:extent cx="2561590" cy="2053590"/>
            <wp:effectExtent l="0" t="0" r="0" b="3810"/>
            <wp:wrapNone/>
            <wp:docPr id="58" name="図 58" descr="図表7-3-22　心大血管疾患リハビリテーションを行う&#10;病院のうち地域医療連携室を設置して&#10;いる病院（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図 58" descr="図表7-3-22　心大血管疾患リハビリテーションを行う&#10;病院のうち地域医療連携室を設置して&#10;いる病院（令和５年６月30日現在）"/>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61590" cy="205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2DB">
        <w:rPr>
          <w:rFonts w:ascii="ＭＳ ゴシック" w:eastAsia="ＭＳ ゴシック" w:hAnsi="ＭＳ ゴシック"/>
          <w:noProof/>
          <w:sz w:val="22"/>
          <w:szCs w:val="22"/>
        </w:rPr>
        <w:drawing>
          <wp:anchor distT="0" distB="0" distL="114300" distR="114300" simplePos="0" relativeHeight="252319744" behindDoc="0" locked="0" layoutInCell="1" allowOverlap="1" wp14:anchorId="4500FE38" wp14:editId="1A2DF35E">
            <wp:simplePos x="0" y="0"/>
            <wp:positionH relativeFrom="column">
              <wp:posOffset>323850</wp:posOffset>
            </wp:positionH>
            <wp:positionV relativeFrom="paragraph">
              <wp:posOffset>367665</wp:posOffset>
            </wp:positionV>
            <wp:extent cx="2710815" cy="2169795"/>
            <wp:effectExtent l="0" t="0" r="0" b="1905"/>
            <wp:wrapTopAndBottom/>
            <wp:docPr id="42" name="図 42" descr="図表7-3-21　心血管疾患の急性期治療を行う病院の&#10;うち地域医療連携室を設置している病院&#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図表7-3-21　心血管疾患の急性期治療を行う病院の&#10;うち地域医療連携室を設置している病院&#10;（令和５年６月30日現在）"/>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10815" cy="2169795"/>
                    </a:xfrm>
                    <a:prstGeom prst="rect">
                      <a:avLst/>
                    </a:prstGeom>
                    <a:noFill/>
                    <a:ln>
                      <a:noFill/>
                    </a:ln>
                  </pic:spPr>
                </pic:pic>
              </a:graphicData>
            </a:graphic>
          </wp:anchor>
        </w:drawing>
      </w:r>
      <w:r w:rsidR="003D62DB">
        <w:rPr>
          <w:rFonts w:ascii="ＭＳ ゴシック" w:eastAsia="ＭＳ ゴシック" w:hAnsi="ＭＳ ゴシック" w:hint="eastAsia"/>
          <w:noProof/>
          <w:sz w:val="22"/>
          <w:szCs w:val="22"/>
        </w:rPr>
        <mc:AlternateContent>
          <mc:Choice Requires="wps">
            <w:drawing>
              <wp:anchor distT="0" distB="0" distL="114300" distR="114300" simplePos="0" relativeHeight="252008448" behindDoc="0" locked="0" layoutInCell="1" allowOverlap="1" wp14:anchorId="6FF7B3FC" wp14:editId="4CC5A00F">
                <wp:simplePos x="0" y="0"/>
                <wp:positionH relativeFrom="margin">
                  <wp:align>right</wp:align>
                </wp:positionH>
                <wp:positionV relativeFrom="paragraph">
                  <wp:posOffset>2472690</wp:posOffset>
                </wp:positionV>
                <wp:extent cx="2619375" cy="372110"/>
                <wp:effectExtent l="0" t="0" r="0" b="0"/>
                <wp:wrapNone/>
                <wp:docPr id="3656" name="テキスト ボックス 3656"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9C585" w14:textId="1E265B6D"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F7B3FC" id="テキスト ボックス 3656" o:spid="_x0000_s1069" type="#_x0000_t202" alt="出典　大阪府「医療機関情報システム」" style="position:absolute;left:0;text-align:left;margin-left:155.05pt;margin-top:194.7pt;width:206.25pt;height:29.3pt;z-index:25200844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" filled="f" stroked="f" strokeweight=".5pt">
                <v:textbox style="mso-fit-shape-to-text:t">
                  <w:txbxContent>
                    <w:p w14:paraId="7C79C585" w14:textId="1E265B6D"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832B44">
                        <w:rPr>
                          <w:rFonts w:ascii="ＭＳ ゴシック" w:eastAsia="ＭＳ ゴシック" w:hAnsi="ＭＳ ゴシック" w:hint="eastAsia"/>
                          <w:sz w:val="16"/>
                          <w:szCs w:val="16"/>
                        </w:rPr>
                        <w:t>」</w:t>
                      </w:r>
                    </w:p>
                  </w:txbxContent>
                </v:textbox>
                <w10:wrap anchorx="margin"/>
              </v:shape>
            </w:pict>
          </mc:Fallback>
        </mc:AlternateContent>
      </w:r>
    </w:p>
    <w:p w14:paraId="616BE369" w14:textId="77777777" w:rsidR="003D62DB" w:rsidRPr="00997E27" w:rsidRDefault="003D62DB" w:rsidP="00243E75">
      <w:pPr>
        <w:ind w:leftChars="300" w:left="850" w:hangingChars="100" w:hanging="220"/>
        <w:rPr>
          <w:rFonts w:ascii="ＭＳ ゴシック" w:eastAsia="ＭＳ ゴシック" w:hAnsi="ＭＳ ゴシック"/>
          <w:sz w:val="22"/>
          <w:szCs w:val="22"/>
        </w:rPr>
      </w:pPr>
    </w:p>
    <w:p w14:paraId="5A5C356E" w14:textId="18987231" w:rsidR="003A3521" w:rsidRDefault="003A3521" w:rsidP="003D62DB">
      <w:pPr>
        <w:rPr>
          <w:rFonts w:ascii="ＭＳ Ｐゴシック" w:eastAsia="ＭＳ Ｐゴシック" w:hAnsi="ＭＳ Ｐゴシック"/>
          <w:sz w:val="22"/>
          <w:szCs w:val="22"/>
          <w:highlight w:val="yellow"/>
        </w:rPr>
      </w:pPr>
    </w:p>
    <w:p w14:paraId="25AD588A" w14:textId="2B618D8E" w:rsidR="00E91E39" w:rsidRDefault="003A3521" w:rsidP="005D478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急性期から回復期への転院については、必要に応じて医療機関間において調整されていますが、高齢化の進展に伴い、特に回復期医療の需要増加が予想されていることから、回復期病床の整備を進めるとともに（第４章「地域医療構想」参照）、効率的で質の高い医療連携体制を構築していく必要があります。</w:t>
      </w:r>
    </w:p>
    <w:p w14:paraId="78BA1EB0" w14:textId="1C42F483" w:rsidR="005B3330" w:rsidRDefault="005B3330" w:rsidP="00FA4B93">
      <w:pPr>
        <w:ind w:left="281" w:hangingChars="100" w:hanging="281"/>
        <w:rPr>
          <w:rFonts w:ascii="ＭＳ ゴシック" w:eastAsia="ＭＳ ゴシック" w:hAnsi="ＭＳ ゴシック"/>
          <w:b/>
          <w:color w:val="0070C0"/>
          <w:sz w:val="28"/>
          <w:szCs w:val="28"/>
        </w:rPr>
      </w:pPr>
    </w:p>
    <w:p w14:paraId="4FAAFF95" w14:textId="77777777" w:rsidR="003D62DB" w:rsidRDefault="003D62DB" w:rsidP="00FA4B93">
      <w:pPr>
        <w:ind w:left="281" w:hangingChars="100" w:hanging="281"/>
        <w:rPr>
          <w:rFonts w:ascii="ＭＳ ゴシック" w:eastAsia="ＭＳ ゴシック" w:hAnsi="ＭＳ ゴシック"/>
          <w:b/>
          <w:color w:val="0070C0"/>
          <w:sz w:val="28"/>
          <w:szCs w:val="28"/>
        </w:rPr>
      </w:pPr>
    </w:p>
    <w:p w14:paraId="5CBC6856" w14:textId="29DBF06F" w:rsidR="00CC6DE9" w:rsidRDefault="00CC6DE9" w:rsidP="00CC6DE9">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（５</w:t>
      </w:r>
      <w:r w:rsidRPr="003A4B2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新興感染症の発生・まん延時における体制</w:t>
      </w:r>
    </w:p>
    <w:p w14:paraId="1D9B50DC" w14:textId="77777777" w:rsidR="003D62DB" w:rsidRDefault="003D62DB" w:rsidP="003D62DB">
      <w:pPr>
        <w:ind w:leftChars="200" w:left="640" w:hangingChars="100" w:hanging="220"/>
        <w:rPr>
          <w:rFonts w:ascii="HG丸ｺﾞｼｯｸM-PRO" w:eastAsia="HG丸ｺﾞｼｯｸM-PRO" w:hAnsi="HG丸ｺﾞｼｯｸM-PRO"/>
          <w:sz w:val="22"/>
          <w:szCs w:val="22"/>
        </w:rPr>
      </w:pPr>
      <w:bookmarkStart w:id="0" w:name="_Hlk149644091"/>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型コロナウイルス感染症対応の教訓を踏まえ、新興感染症が発生・まん延した場合には、感染症患者と感染症以外の心血管疾患患者、それぞれに対応するための救急医療提供体制を確保することが必要となります。</w:t>
      </w:r>
    </w:p>
    <w:p w14:paraId="6A79CAAE" w14:textId="77777777" w:rsidR="003D62DB" w:rsidRDefault="003D62DB" w:rsidP="003D62DB">
      <w:pPr>
        <w:ind w:leftChars="200" w:left="640" w:hangingChars="100" w:hanging="220"/>
        <w:rPr>
          <w:rFonts w:ascii="HG丸ｺﾞｼｯｸM-PRO" w:eastAsia="HG丸ｺﾞｼｯｸM-PRO" w:hAnsi="HG丸ｺﾞｼｯｸM-PRO"/>
          <w:sz w:val="22"/>
          <w:szCs w:val="22"/>
        </w:rPr>
      </w:pPr>
    </w:p>
    <w:p w14:paraId="5D616F58" w14:textId="77777777" w:rsidR="003D62DB" w:rsidRDefault="003D62DB" w:rsidP="003D62DB">
      <w:pPr>
        <w:tabs>
          <w:tab w:val="left" w:pos="426"/>
        </w:tabs>
        <w:ind w:leftChars="200" w:left="640" w:hangingChars="100" w:hanging="220"/>
        <w:rPr>
          <w:rFonts w:ascii="HG丸ｺﾞｼｯｸM-PRO" w:eastAsia="HG丸ｺﾞｼｯｸM-PRO" w:hAnsi="HG丸ｺﾞｼｯｸM-PRO"/>
          <w:sz w:val="22"/>
          <w:szCs w:val="22"/>
        </w:rPr>
      </w:pPr>
      <w:bookmarkStart w:id="1" w:name="_Hlk149823392"/>
      <w:r w:rsidRPr="0000052B">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新興感染症の発生から感染症法に基づく発生の公表前までの発生早期の段階においては、</w:t>
      </w:r>
      <w:r w:rsidRPr="00DB7BA5">
        <w:rPr>
          <w:rFonts w:ascii="HG丸ｺﾞｼｯｸM-PRO" w:eastAsia="HG丸ｺﾞｼｯｸM-PRO" w:hAnsi="HG丸ｺﾞｼｯｸM-PRO" w:hint="eastAsia"/>
          <w:sz w:val="22"/>
          <w:szCs w:val="22"/>
        </w:rPr>
        <w:t>感染症病床を有する感染症指定医療機関において、発生の公表後</w:t>
      </w:r>
      <w:r>
        <w:rPr>
          <w:rFonts w:ascii="HG丸ｺﾞｼｯｸM-PRO" w:eastAsia="HG丸ｺﾞｼｯｸM-PRO" w:hAnsi="HG丸ｺﾞｼｯｸM-PRO" w:hint="eastAsia"/>
          <w:sz w:val="22"/>
          <w:szCs w:val="22"/>
        </w:rPr>
        <w:t>は、これら感染症指定医療機関に加え、感染症法に基づく第一種協定指定医療機関（入院）を中心に、感染症患者の心血管疾患にかかる救急医療について対応していくこととなります。</w:t>
      </w:r>
    </w:p>
    <w:p w14:paraId="7DF95FA7" w14:textId="77777777" w:rsidR="003D62DB" w:rsidRDefault="003D62DB" w:rsidP="003D62DB">
      <w:pPr>
        <w:ind w:leftChars="100" w:left="430"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322816" behindDoc="0" locked="0" layoutInCell="1" allowOverlap="1" wp14:anchorId="4BDF7A8D" wp14:editId="4F6D29FA">
                <wp:simplePos x="0" y="0"/>
                <wp:positionH relativeFrom="margin">
                  <wp:posOffset>291465</wp:posOffset>
                </wp:positionH>
                <wp:positionV relativeFrom="paragraph">
                  <wp:posOffset>137160</wp:posOffset>
                </wp:positionV>
                <wp:extent cx="5842000" cy="438150"/>
                <wp:effectExtent l="0" t="0" r="25400" b="19050"/>
                <wp:wrapNone/>
                <wp:docPr id="3681" name="テキスト ボックス 2" descr="新興感染症の発生・まん延時における体制の全般については、「第７章第８節 感染症（新興感染症発生・　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38150"/>
                        </a:xfrm>
                        <a:prstGeom prst="rect">
                          <a:avLst/>
                        </a:prstGeom>
                        <a:noFill/>
                        <a:ln w="9525">
                          <a:solidFill>
                            <a:schemeClr val="tx1"/>
                          </a:solidFill>
                          <a:miter lim="800000"/>
                          <a:headEnd/>
                          <a:tailEnd/>
                        </a:ln>
                      </wps:spPr>
                      <wps:txbx>
                        <w:txbxContent>
                          <w:p w14:paraId="55A76951" w14:textId="77777777" w:rsidR="003D62DB" w:rsidRPr="0000052B" w:rsidRDefault="003D62DB" w:rsidP="003D62DB">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color w:val="000000" w:themeColor="text1"/>
                                <w:sz w:val="20"/>
                                <w:szCs w:val="20"/>
                              </w:rPr>
                              <w:t>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F7A8D" id="テキスト ボックス 2" o:spid="_x0000_s1070" type="#_x0000_t202" alt="新興感染症の発生・まん延時における体制の全般については、「第７章第８節 感染症（新興感染症発生・　まん延時における医療含む）」を参照。" style="position:absolute;left:0;text-align:left;margin-left:22.95pt;margin-top:10.8pt;width:460pt;height:34.5pt;z-index:25232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" filled="f" strokecolor="black [3213]">
                <v:textbox>
                  <w:txbxContent>
                    <w:p w14:paraId="55A76951" w14:textId="77777777" w:rsidR="003D62DB" w:rsidRPr="0000052B" w:rsidRDefault="003D62DB" w:rsidP="003D62DB">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color w:val="000000" w:themeColor="text1"/>
                          <w:sz w:val="20"/>
                          <w:szCs w:val="20"/>
                        </w:rPr>
                        <w:t>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bookmarkEnd w:id="1"/>
    </w:p>
    <w:p w14:paraId="62D77DF4" w14:textId="1AE3308A" w:rsidR="003D62DB" w:rsidRDefault="003D62DB" w:rsidP="003D62DB">
      <w:pPr>
        <w:ind w:leftChars="222" w:left="686" w:hangingChars="100" w:hanging="220"/>
        <w:rPr>
          <w:rFonts w:ascii="HG丸ｺﾞｼｯｸM-PRO" w:eastAsia="HG丸ｺﾞｼｯｸM-PRO" w:hAnsi="HG丸ｺﾞｼｯｸM-PRO"/>
          <w:sz w:val="22"/>
          <w:szCs w:val="22"/>
        </w:rPr>
      </w:pPr>
    </w:p>
    <w:p w14:paraId="18C9E5C4" w14:textId="14805C8F" w:rsidR="003D62DB" w:rsidRDefault="003D62DB" w:rsidP="003D62DB">
      <w:pPr>
        <w:ind w:leftChars="222" w:left="686" w:hangingChars="100" w:hanging="220"/>
        <w:rPr>
          <w:rFonts w:ascii="HG丸ｺﾞｼｯｸM-PRO" w:eastAsia="HG丸ｺﾞｼｯｸM-PRO" w:hAnsi="HG丸ｺﾞｼｯｸM-PRO"/>
          <w:sz w:val="22"/>
          <w:szCs w:val="22"/>
        </w:rPr>
      </w:pPr>
    </w:p>
    <w:p w14:paraId="0007F640" w14:textId="77777777" w:rsidR="003D62DB" w:rsidRDefault="003D62DB" w:rsidP="003D62DB">
      <w:pPr>
        <w:ind w:leftChars="222" w:left="686" w:hangingChars="100" w:hanging="220"/>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w:lastRenderedPageBreak/>
        <mc:AlternateContent>
          <mc:Choice Requires="wps">
            <w:drawing>
              <wp:anchor distT="45720" distB="45720" distL="114300" distR="114300" simplePos="0" relativeHeight="252323840" behindDoc="0" locked="0" layoutInCell="1" allowOverlap="1" wp14:anchorId="199F148D" wp14:editId="00A60FE6">
                <wp:simplePos x="0" y="0"/>
                <wp:positionH relativeFrom="margin">
                  <wp:posOffset>272415</wp:posOffset>
                </wp:positionH>
                <wp:positionV relativeFrom="paragraph">
                  <wp:posOffset>45720</wp:posOffset>
                </wp:positionV>
                <wp:extent cx="5455920" cy="266700"/>
                <wp:effectExtent l="0" t="0" r="0" b="0"/>
                <wp:wrapNone/>
                <wp:docPr id="3" name="テキスト ボックス 2" descr="図表7-3-23　救急医療機関［心血管疾患対応］における第一種協定指定医療機関（入院）　&#10;（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66700"/>
                        </a:xfrm>
                        <a:prstGeom prst="rect">
                          <a:avLst/>
                        </a:prstGeom>
                        <a:noFill/>
                        <a:ln w="9525">
                          <a:noFill/>
                          <a:miter lim="800000"/>
                          <a:headEnd/>
                          <a:tailEnd/>
                        </a:ln>
                      </wps:spPr>
                      <wps:txbx>
                        <w:txbxContent>
                          <w:p w14:paraId="12802916" w14:textId="4D9C596B" w:rsidR="003D62DB" w:rsidRDefault="003D62DB" w:rsidP="003D62DB">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3</w:t>
                            </w:r>
                            <w:r>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23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救急医療機関［心血管疾患対応］における第一種協定指定医療機関（入院）　</w:t>
                            </w:r>
                          </w:p>
                          <w:p w14:paraId="59B4F09B" w14:textId="6F76B365" w:rsidR="003D62DB" w:rsidRPr="0035780F" w:rsidRDefault="003D62DB" w:rsidP="003D62DB">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A10C69">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A10C69">
                              <w:rPr>
                                <w:rFonts w:ascii="ＭＳ Ｐゴシック" w:eastAsia="ＭＳ Ｐゴシック" w:hAnsi="ＭＳ Ｐゴシック" w:hint="eastAsia"/>
                                <w:color w:val="000000" w:themeColor="text1"/>
                                <w:sz w:val="20"/>
                                <w:szCs w:val="20"/>
                              </w:rPr>
                              <w:t>１</w:t>
                            </w:r>
                            <w:r w:rsidRPr="001E7E43">
                              <w:rPr>
                                <w:rFonts w:ascii="ＭＳ Ｐゴシック" w:eastAsia="ＭＳ Ｐゴシック" w:hAnsi="ＭＳ Ｐゴシック" w:hint="eastAsia"/>
                                <w:color w:val="000000" w:themeColor="text1"/>
                                <w:sz w:val="20"/>
                                <w:szCs w:val="20"/>
                              </w:rPr>
                              <w:t>月</w:t>
                            </w:r>
                            <w:r w:rsidR="00A10C69">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9F148D" id="_x0000_s1071" type="#_x0000_t202" alt="図表7-3-23　救急医療機関［心血管疾患対応］における第一種協定指定医療機関（入院）　&#10;（令和６年１月４日時点）" style="position:absolute;left:0;text-align:left;margin-left:21.45pt;margin-top:3.6pt;width:429.6pt;height:21pt;z-index:25232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" filled="f" stroked="f">
                <v:textbox style="mso-fit-shape-to-text:t">
                  <w:txbxContent>
                    <w:p w14:paraId="12802916" w14:textId="4D9C596B" w:rsidR="003D62DB" w:rsidRDefault="003D62DB" w:rsidP="003D62DB">
                      <w:pPr>
                        <w:tabs>
                          <w:tab w:val="left" w:pos="426"/>
                        </w:tabs>
                        <w:snapToGrid w:val="0"/>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3</w:t>
                      </w:r>
                      <w:r>
                        <w:rPr>
                          <w:rFonts w:ascii="ＭＳ Ｐゴシック" w:eastAsia="ＭＳ Ｐゴシック" w:hAnsi="ＭＳ Ｐゴシック"/>
                          <w:color w:val="000000" w:themeColor="text1"/>
                          <w:sz w:val="20"/>
                          <w:szCs w:val="20"/>
                        </w:rPr>
                        <w:t>-</w:t>
                      </w:r>
                      <w:r w:rsidR="00FD566C">
                        <w:rPr>
                          <w:rFonts w:ascii="ＭＳ Ｐゴシック" w:eastAsia="ＭＳ Ｐゴシック" w:hAnsi="ＭＳ Ｐゴシック"/>
                          <w:color w:val="000000" w:themeColor="text1"/>
                          <w:sz w:val="20"/>
                          <w:szCs w:val="20"/>
                        </w:rPr>
                        <w:t>23</w:t>
                      </w:r>
                      <w:r w:rsidRPr="0035780F">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 xml:space="preserve">救急医療機関［心血管疾患対応］における第一種協定指定医療機関（入院）　</w:t>
                      </w:r>
                    </w:p>
                    <w:p w14:paraId="59B4F09B" w14:textId="6F76B365" w:rsidR="003D62DB" w:rsidRPr="0035780F" w:rsidRDefault="003D62DB" w:rsidP="003D62DB">
                      <w:pPr>
                        <w:tabs>
                          <w:tab w:val="left" w:pos="426"/>
                        </w:tabs>
                        <w:snapToGrid w:val="0"/>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A10C69">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A10C69">
                        <w:rPr>
                          <w:rFonts w:ascii="ＭＳ Ｐゴシック" w:eastAsia="ＭＳ Ｐゴシック" w:hAnsi="ＭＳ Ｐゴシック" w:hint="eastAsia"/>
                          <w:color w:val="000000" w:themeColor="text1"/>
                          <w:sz w:val="20"/>
                          <w:szCs w:val="20"/>
                        </w:rPr>
                        <w:t>１</w:t>
                      </w:r>
                      <w:r w:rsidRPr="001E7E43">
                        <w:rPr>
                          <w:rFonts w:ascii="ＭＳ Ｐゴシック" w:eastAsia="ＭＳ Ｐゴシック" w:hAnsi="ＭＳ Ｐゴシック" w:hint="eastAsia"/>
                          <w:color w:val="000000" w:themeColor="text1"/>
                          <w:sz w:val="20"/>
                          <w:szCs w:val="20"/>
                        </w:rPr>
                        <w:t>月</w:t>
                      </w:r>
                      <w:r w:rsidR="00A10C69">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4C7EAB59" w14:textId="35BB2DAF" w:rsidR="003D62DB" w:rsidRDefault="003D62DB" w:rsidP="003D62DB">
      <w:pPr>
        <w:ind w:leftChars="222" w:left="686" w:hangingChars="100" w:hanging="220"/>
        <w:rPr>
          <w:rFonts w:ascii="HG丸ｺﾞｼｯｸM-PRO" w:eastAsia="HG丸ｺﾞｼｯｸM-PRO" w:hAnsi="HG丸ｺﾞｼｯｸM-PRO"/>
          <w:sz w:val="22"/>
          <w:szCs w:val="22"/>
        </w:rPr>
      </w:pPr>
    </w:p>
    <w:p w14:paraId="328054B8" w14:textId="77777777" w:rsidR="003D62DB" w:rsidRDefault="003D62DB" w:rsidP="003D62DB">
      <w:pPr>
        <w:ind w:leftChars="222" w:left="686" w:hangingChars="100" w:hanging="220"/>
        <w:rPr>
          <w:rFonts w:ascii="HG丸ｺﾞｼｯｸM-PRO" w:eastAsia="HG丸ｺﾞｼｯｸM-PRO" w:hAnsi="HG丸ｺﾞｼｯｸM-PRO"/>
          <w:sz w:val="22"/>
          <w:szCs w:val="22"/>
        </w:rPr>
      </w:pPr>
    </w:p>
    <w:p w14:paraId="003EE0BA" w14:textId="77777777" w:rsidR="003D62DB" w:rsidRDefault="003D62DB" w:rsidP="003D62DB">
      <w:pPr>
        <w:ind w:leftChars="222" w:left="686" w:hangingChars="100" w:hanging="220"/>
        <w:rPr>
          <w:rFonts w:ascii="HG丸ｺﾞｼｯｸM-PRO" w:eastAsia="HG丸ｺﾞｼｯｸM-PRO" w:hAnsi="HG丸ｺﾞｼｯｸM-PRO"/>
          <w:sz w:val="22"/>
          <w:szCs w:val="22"/>
        </w:rPr>
      </w:pPr>
    </w:p>
    <w:p w14:paraId="073FF6CC" w14:textId="03B680CB" w:rsidR="003D62DB" w:rsidRDefault="003D62DB" w:rsidP="003D62DB">
      <w:pPr>
        <w:ind w:leftChars="222" w:left="686" w:hangingChars="100" w:hanging="220"/>
        <w:rPr>
          <w:rFonts w:ascii="HG丸ｺﾞｼｯｸM-PRO" w:eastAsia="HG丸ｺﾞｼｯｸM-PRO" w:hAnsi="HG丸ｺﾞｼｯｸM-PRO"/>
          <w:sz w:val="22"/>
          <w:szCs w:val="22"/>
        </w:rPr>
      </w:pPr>
    </w:p>
    <w:p w14:paraId="3BEB9E91" w14:textId="4F8D2B25" w:rsidR="003D62DB" w:rsidRDefault="003D62DB" w:rsidP="003D62DB">
      <w:pPr>
        <w:ind w:leftChars="222" w:left="686" w:hangingChars="100" w:hanging="220"/>
        <w:rPr>
          <w:rFonts w:ascii="HG丸ｺﾞｼｯｸM-PRO" w:eastAsia="HG丸ｺﾞｼｯｸM-PRO" w:hAnsi="HG丸ｺﾞｼｯｸM-PRO"/>
          <w:sz w:val="22"/>
          <w:szCs w:val="22"/>
        </w:rPr>
      </w:pPr>
    </w:p>
    <w:p w14:paraId="592EFA34" w14:textId="5C8909F0" w:rsidR="003D62DB" w:rsidRDefault="003D62DB" w:rsidP="003D62DB">
      <w:pPr>
        <w:ind w:leftChars="222" w:left="686" w:hangingChars="100" w:hanging="220"/>
        <w:rPr>
          <w:rFonts w:ascii="HG丸ｺﾞｼｯｸM-PRO" w:eastAsia="HG丸ｺﾞｼｯｸM-PRO" w:hAnsi="HG丸ｺﾞｼｯｸM-PRO"/>
          <w:sz w:val="22"/>
          <w:szCs w:val="22"/>
        </w:rPr>
      </w:pPr>
    </w:p>
    <w:p w14:paraId="7A419021" w14:textId="77777777" w:rsidR="003D62DB" w:rsidRDefault="003D62DB" w:rsidP="003D62DB">
      <w:pPr>
        <w:ind w:leftChars="222" w:left="686" w:hangingChars="100" w:hanging="220"/>
        <w:rPr>
          <w:rFonts w:ascii="HG丸ｺﾞｼｯｸM-PRO" w:eastAsia="HG丸ｺﾞｼｯｸM-PRO" w:hAnsi="HG丸ｺﾞｼｯｸM-PRO"/>
          <w:sz w:val="22"/>
          <w:szCs w:val="22"/>
        </w:rPr>
      </w:pPr>
    </w:p>
    <w:p w14:paraId="404329C4" w14:textId="48A67AA0" w:rsidR="003D62DB" w:rsidRDefault="00FF5CC8" w:rsidP="003D62DB">
      <w:pPr>
        <w:ind w:leftChars="222" w:left="676" w:hangingChars="100" w:hanging="210"/>
        <w:rPr>
          <w:rFonts w:ascii="HG丸ｺﾞｼｯｸM-PRO" w:eastAsia="HG丸ｺﾞｼｯｸM-PRO" w:hAnsi="HG丸ｺﾞｼｯｸM-PRO"/>
          <w:sz w:val="22"/>
          <w:szCs w:val="22"/>
        </w:rPr>
      </w:pPr>
      <w:r w:rsidRPr="00FF5CC8">
        <w:rPr>
          <w:noProof/>
        </w:rPr>
        <w:drawing>
          <wp:anchor distT="0" distB="0" distL="114300" distR="114300" simplePos="0" relativeHeight="251786214" behindDoc="0" locked="0" layoutInCell="1" allowOverlap="1" wp14:anchorId="5B5FDC4F" wp14:editId="455BCD82">
            <wp:simplePos x="0" y="0"/>
            <wp:positionH relativeFrom="column">
              <wp:posOffset>369570</wp:posOffset>
            </wp:positionH>
            <wp:positionV relativeFrom="paragraph">
              <wp:posOffset>-1691640</wp:posOffset>
            </wp:positionV>
            <wp:extent cx="5183505" cy="2852420"/>
            <wp:effectExtent l="0" t="0" r="0" b="5080"/>
            <wp:wrapNone/>
            <wp:docPr id="10" name="図 10" descr="図表7-3-23　救急医療機関［心血管疾患対応］における第一種協定指定医療機関（入院）　&#10;（令和６年１月４日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図表7-3-23　救急医療機関［心血管疾患対応］における第一種協定指定医療機関（入院）　&#10;（令和６年１月４日時点）"/>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83505" cy="2852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A60DB5" w14:textId="25D5BA27" w:rsidR="003D62DB" w:rsidRDefault="003D62DB" w:rsidP="003D62DB">
      <w:pPr>
        <w:ind w:leftChars="222" w:left="686" w:hangingChars="100" w:hanging="220"/>
        <w:rPr>
          <w:rFonts w:ascii="HG丸ｺﾞｼｯｸM-PRO" w:eastAsia="HG丸ｺﾞｼｯｸM-PRO" w:hAnsi="HG丸ｺﾞｼｯｸM-PRO"/>
          <w:sz w:val="22"/>
          <w:szCs w:val="22"/>
        </w:rPr>
      </w:pPr>
    </w:p>
    <w:p w14:paraId="5C68B9DC" w14:textId="6D356D68" w:rsidR="003D62DB" w:rsidRDefault="003D62DB" w:rsidP="003D62DB">
      <w:pPr>
        <w:ind w:leftChars="222" w:left="686" w:hangingChars="100" w:hanging="220"/>
        <w:rPr>
          <w:rFonts w:ascii="HG丸ｺﾞｼｯｸM-PRO" w:eastAsia="HG丸ｺﾞｼｯｸM-PRO" w:hAnsi="HG丸ｺﾞｼｯｸM-PRO"/>
          <w:sz w:val="22"/>
          <w:szCs w:val="22"/>
        </w:rPr>
      </w:pPr>
    </w:p>
    <w:p w14:paraId="38AF1659" w14:textId="058C1392" w:rsidR="003D62DB" w:rsidRDefault="003D62DB" w:rsidP="003D62DB">
      <w:pPr>
        <w:ind w:leftChars="222" w:left="686" w:hangingChars="100" w:hanging="220"/>
        <w:rPr>
          <w:rFonts w:ascii="HG丸ｺﾞｼｯｸM-PRO" w:eastAsia="HG丸ｺﾞｼｯｸM-PRO" w:hAnsi="HG丸ｺﾞｼｯｸM-PRO"/>
          <w:sz w:val="22"/>
          <w:szCs w:val="22"/>
        </w:rPr>
      </w:pPr>
    </w:p>
    <w:p w14:paraId="2FF91D9D" w14:textId="36181764" w:rsidR="003D62DB" w:rsidRDefault="003D62DB" w:rsidP="003D62DB">
      <w:pPr>
        <w:ind w:leftChars="222" w:left="686" w:hangingChars="100" w:hanging="220"/>
        <w:rPr>
          <w:rFonts w:ascii="HG丸ｺﾞｼｯｸM-PRO" w:eastAsia="HG丸ｺﾞｼｯｸM-PRO" w:hAnsi="HG丸ｺﾞｼｯｸM-PRO"/>
          <w:sz w:val="22"/>
          <w:szCs w:val="22"/>
        </w:rPr>
      </w:pPr>
    </w:p>
    <w:p w14:paraId="139ADF96" w14:textId="77777777" w:rsidR="003D62DB" w:rsidRDefault="003D62DB" w:rsidP="003D62DB">
      <w:pPr>
        <w:ind w:leftChars="231" w:left="705" w:hangingChars="100" w:hanging="220"/>
        <w:rPr>
          <w:rFonts w:ascii="HG丸ｺﾞｼｯｸM-PRO" w:eastAsia="HG丸ｺﾞｼｯｸM-PRO" w:hAnsi="HG丸ｺﾞｼｯｸM-PRO"/>
          <w:sz w:val="22"/>
          <w:szCs w:val="22"/>
        </w:rPr>
      </w:pPr>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三次救急医療機関（救命救急センター）は、全ての医療機関が第一種協定指定医療機関（入院）となっており、</w:t>
      </w:r>
      <w:r w:rsidRPr="00863C36">
        <w:rPr>
          <w:rFonts w:ascii="HG丸ｺﾞｼｯｸM-PRO" w:eastAsia="HG丸ｺﾞｼｯｸM-PRO" w:hAnsi="HG丸ｺﾞｼｯｸM-PRO" w:hint="eastAsia"/>
          <w:sz w:val="22"/>
          <w:szCs w:val="22"/>
        </w:rPr>
        <w:t>新興感染症の発生・まん延時</w:t>
      </w:r>
      <w:r>
        <w:rPr>
          <w:rFonts w:ascii="HG丸ｺﾞｼｯｸM-PRO" w:eastAsia="HG丸ｺﾞｼｯｸM-PRO" w:hAnsi="HG丸ｺﾞｼｯｸM-PRO" w:hint="eastAsia"/>
          <w:sz w:val="22"/>
          <w:szCs w:val="22"/>
        </w:rPr>
        <w:t>は、感染症の罹患の有無に関わらず、三次救急医療機関の役割である、重症・重篤患者の受入れにより特化することが求められます。</w:t>
      </w:r>
    </w:p>
    <w:p w14:paraId="4EFCDF13" w14:textId="77777777" w:rsidR="003D62DB" w:rsidRPr="00863C36" w:rsidRDefault="003D62DB" w:rsidP="003D62DB">
      <w:pPr>
        <w:ind w:leftChars="231" w:left="705" w:hangingChars="100" w:hanging="220"/>
        <w:rPr>
          <w:rFonts w:ascii="HG丸ｺﾞｼｯｸM-PRO" w:eastAsia="HG丸ｺﾞｼｯｸM-PRO" w:hAnsi="HG丸ｺﾞｼｯｸM-PRO"/>
          <w:sz w:val="22"/>
          <w:szCs w:val="22"/>
        </w:rPr>
      </w:pPr>
    </w:p>
    <w:p w14:paraId="5606B9B6" w14:textId="06DDD057" w:rsidR="003D62DB" w:rsidRDefault="003D62DB" w:rsidP="003D62DB">
      <w:pPr>
        <w:ind w:leftChars="231" w:left="705" w:hangingChars="100" w:hanging="220"/>
        <w:rPr>
          <w:rFonts w:ascii="HG丸ｺﾞｼｯｸM-PRO" w:eastAsia="HG丸ｺﾞｼｯｸM-PRO" w:hAnsi="HG丸ｺﾞｼｯｸM-PRO"/>
          <w:sz w:val="22"/>
          <w:szCs w:val="22"/>
        </w:rPr>
      </w:pPr>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二次救急医療機関（</w:t>
      </w:r>
      <w:r w:rsidR="00111470">
        <w:rPr>
          <w:rFonts w:ascii="HG丸ｺﾞｼｯｸM-PRO" w:eastAsia="HG丸ｺﾞｼｯｸM-PRO" w:hAnsi="HG丸ｺﾞｼｯｸM-PRO" w:hint="eastAsia"/>
          <w:sz w:val="22"/>
          <w:szCs w:val="22"/>
        </w:rPr>
        <w:t>心血管疾患対応</w:t>
      </w:r>
      <w:r>
        <w:rPr>
          <w:rFonts w:ascii="HG丸ｺﾞｼｯｸM-PRO" w:eastAsia="HG丸ｺﾞｼｯｸM-PRO" w:hAnsi="HG丸ｺﾞｼｯｸM-PRO" w:hint="eastAsia"/>
          <w:sz w:val="22"/>
          <w:szCs w:val="22"/>
        </w:rPr>
        <w:t>）については、公立公的医療機関、特定機能病院、地域医療支援病院の全てが第一種協定指定医療機関となっており、特に、流行初期期間は、第一種協定指定医療機関となっていない民間医療機関において、感染症患者以外の心血管疾患救急患者受入れ機能を平時よりも強化することが求められます。</w:t>
      </w:r>
    </w:p>
    <w:p w14:paraId="5B0F64D7" w14:textId="77777777" w:rsidR="003D62DB" w:rsidRDefault="003D62DB" w:rsidP="003D62DB">
      <w:pPr>
        <w:ind w:leftChars="222" w:left="686" w:hangingChars="100" w:hanging="220"/>
        <w:rPr>
          <w:rFonts w:ascii="HG丸ｺﾞｼｯｸM-PRO" w:eastAsia="HG丸ｺﾞｼｯｸM-PRO" w:hAnsi="HG丸ｺﾞｼｯｸM-PRO"/>
          <w:sz w:val="22"/>
          <w:szCs w:val="22"/>
        </w:rPr>
      </w:pPr>
    </w:p>
    <w:p w14:paraId="789C7141" w14:textId="7DDA1154" w:rsidR="003D62DB" w:rsidRPr="003C324B" w:rsidRDefault="003D62DB" w:rsidP="003D62DB">
      <w:pPr>
        <w:ind w:leftChars="200" w:left="640" w:hangingChars="100" w:hanging="220"/>
        <w:rPr>
          <w:rFonts w:ascii="HG丸ｺﾞｼｯｸM-PRO" w:eastAsia="HG丸ｺﾞｼｯｸM-PRO" w:hAnsi="HG丸ｺﾞｼｯｸM-PRO"/>
          <w:sz w:val="22"/>
          <w:szCs w:val="22"/>
        </w:rPr>
      </w:pPr>
      <w:bookmarkStart w:id="2" w:name="_Hlk149825559"/>
      <w:bookmarkStart w:id="3" w:name="_Hlk149590118"/>
      <w:r w:rsidRPr="001843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新興感染症の発生・まん延時における心血管疾患にかかる救急医療体制を確保するには、各地域において、二次・三次救急医療機関の協定締結状況を踏まえた各医療機関の具体的な役割分担や、</w:t>
      </w:r>
      <w:r w:rsidRPr="001843B5">
        <w:rPr>
          <w:rFonts w:ascii="HG丸ｺﾞｼｯｸM-PRO" w:eastAsia="HG丸ｺﾞｼｯｸM-PRO" w:hAnsi="HG丸ｺﾞｼｯｸM-PRO" w:hint="eastAsia"/>
          <w:sz w:val="22"/>
          <w:szCs w:val="22"/>
        </w:rPr>
        <w:t>患者の円滑な救急搬送のため、保健所、消防等関係機関との感染症患者の救急搬送に係る協定（申し合わせ）締結等</w:t>
      </w:r>
      <w:r>
        <w:rPr>
          <w:rFonts w:ascii="HG丸ｺﾞｼｯｸM-PRO" w:eastAsia="HG丸ｺﾞｼｯｸM-PRO" w:hAnsi="HG丸ｺﾞｼｯｸM-PRO" w:hint="eastAsia"/>
          <w:sz w:val="22"/>
          <w:szCs w:val="22"/>
        </w:rPr>
        <w:t>の対応について、</w:t>
      </w:r>
      <w:r w:rsidRPr="001843B5">
        <w:rPr>
          <w:rFonts w:ascii="HG丸ｺﾞｼｯｸM-PRO" w:eastAsia="HG丸ｺﾞｼｯｸM-PRO" w:hAnsi="HG丸ｺﾞｼｯｸM-PRO" w:hint="eastAsia"/>
          <w:sz w:val="22"/>
          <w:szCs w:val="22"/>
        </w:rPr>
        <w:t>事前に協議しておく</w:t>
      </w:r>
      <w:r>
        <w:rPr>
          <w:rFonts w:ascii="HG丸ｺﾞｼｯｸM-PRO" w:eastAsia="HG丸ｺﾞｼｯｸM-PRO" w:hAnsi="HG丸ｺﾞｼｯｸM-PRO" w:hint="eastAsia"/>
          <w:sz w:val="22"/>
          <w:szCs w:val="22"/>
        </w:rPr>
        <w:t>こと</w:t>
      </w:r>
      <w:r w:rsidRPr="001843B5">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重要になり</w:t>
      </w:r>
      <w:r w:rsidRPr="001843B5">
        <w:rPr>
          <w:rFonts w:ascii="HG丸ｺﾞｼｯｸM-PRO" w:eastAsia="HG丸ｺﾞｼｯｸM-PRO" w:hAnsi="HG丸ｺﾞｼｯｸM-PRO" w:hint="eastAsia"/>
          <w:sz w:val="22"/>
          <w:szCs w:val="22"/>
        </w:rPr>
        <w:t>ます。</w:t>
      </w:r>
      <w:bookmarkEnd w:id="2"/>
    </w:p>
    <w:p w14:paraId="24B1D30F" w14:textId="078561CD" w:rsidR="003D62DB" w:rsidRDefault="003D62DB" w:rsidP="003D62DB">
      <w:pPr>
        <w:ind w:leftChars="222" w:left="686" w:hangingChars="100" w:hanging="220"/>
        <w:rPr>
          <w:rFonts w:ascii="HG丸ｺﾞｼｯｸM-PRO" w:eastAsia="HG丸ｺﾞｼｯｸM-PRO" w:hAnsi="HG丸ｺﾞｼｯｸM-PRO"/>
          <w:sz w:val="22"/>
          <w:szCs w:val="22"/>
        </w:rPr>
      </w:pPr>
    </w:p>
    <w:p w14:paraId="277040E0" w14:textId="16922D87" w:rsidR="00111470" w:rsidRDefault="00111470" w:rsidP="003D62DB">
      <w:pPr>
        <w:ind w:leftChars="222" w:left="686" w:hangingChars="100" w:hanging="220"/>
        <w:rPr>
          <w:rFonts w:ascii="HG丸ｺﾞｼｯｸM-PRO" w:eastAsia="HG丸ｺﾞｼｯｸM-PRO" w:hAnsi="HG丸ｺﾞｼｯｸM-PRO"/>
          <w:sz w:val="22"/>
          <w:szCs w:val="22"/>
        </w:rPr>
      </w:pPr>
    </w:p>
    <w:p w14:paraId="67906B90" w14:textId="1CBA5839" w:rsidR="00111470" w:rsidRDefault="00111470" w:rsidP="003D62DB">
      <w:pPr>
        <w:ind w:leftChars="222" w:left="686" w:hangingChars="100" w:hanging="220"/>
        <w:rPr>
          <w:rFonts w:ascii="HG丸ｺﾞｼｯｸM-PRO" w:eastAsia="HG丸ｺﾞｼｯｸM-PRO" w:hAnsi="HG丸ｺﾞｼｯｸM-PRO"/>
          <w:sz w:val="22"/>
          <w:szCs w:val="22"/>
        </w:rPr>
      </w:pPr>
    </w:p>
    <w:p w14:paraId="33D739DB" w14:textId="13FDAD27" w:rsidR="00111470" w:rsidRDefault="00111470" w:rsidP="003D62DB">
      <w:pPr>
        <w:ind w:leftChars="222" w:left="686" w:hangingChars="100" w:hanging="220"/>
        <w:rPr>
          <w:rFonts w:ascii="HG丸ｺﾞｼｯｸM-PRO" w:eastAsia="HG丸ｺﾞｼｯｸM-PRO" w:hAnsi="HG丸ｺﾞｼｯｸM-PRO"/>
          <w:sz w:val="22"/>
          <w:szCs w:val="22"/>
        </w:rPr>
      </w:pPr>
    </w:p>
    <w:p w14:paraId="05E870F0" w14:textId="11B6D4ED" w:rsidR="00111470" w:rsidRDefault="00111470" w:rsidP="003D62DB">
      <w:pPr>
        <w:ind w:leftChars="222" w:left="686" w:hangingChars="100" w:hanging="220"/>
        <w:rPr>
          <w:rFonts w:ascii="HG丸ｺﾞｼｯｸM-PRO" w:eastAsia="HG丸ｺﾞｼｯｸM-PRO" w:hAnsi="HG丸ｺﾞｼｯｸM-PRO"/>
          <w:sz w:val="22"/>
          <w:szCs w:val="22"/>
        </w:rPr>
      </w:pPr>
    </w:p>
    <w:p w14:paraId="2E1335E1" w14:textId="77777777" w:rsidR="00111470" w:rsidRPr="003C324B" w:rsidRDefault="00111470" w:rsidP="003D62DB">
      <w:pPr>
        <w:ind w:leftChars="222" w:left="686" w:hangingChars="100" w:hanging="220"/>
        <w:rPr>
          <w:rFonts w:ascii="HG丸ｺﾞｼｯｸM-PRO" w:eastAsia="HG丸ｺﾞｼｯｸM-PRO" w:hAnsi="HG丸ｺﾞｼｯｸM-PRO"/>
          <w:sz w:val="22"/>
          <w:szCs w:val="22"/>
        </w:rPr>
      </w:pPr>
    </w:p>
    <w:bookmarkEnd w:id="0"/>
    <w:bookmarkEnd w:id="3"/>
    <w:p w14:paraId="3D567615" w14:textId="101F035B" w:rsidR="00D73DFE" w:rsidRPr="00CC6DE9" w:rsidRDefault="00D27662" w:rsidP="00CC6DE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CC6DE9">
        <w:rPr>
          <w:rFonts w:ascii="ＭＳ ゴシック" w:eastAsia="ＭＳ ゴシック" w:hAnsi="ＭＳ ゴシック" w:hint="eastAsia"/>
          <w:b/>
          <w:color w:val="0070C0"/>
          <w:sz w:val="28"/>
          <w:szCs w:val="28"/>
        </w:rPr>
        <w:t>６</w:t>
      </w:r>
      <w:r w:rsidR="00D73DFE" w:rsidRPr="003A4B21">
        <w:rPr>
          <w:rFonts w:ascii="ＭＳ ゴシック" w:eastAsia="ＭＳ ゴシック" w:hAnsi="ＭＳ ゴシック" w:hint="eastAsia"/>
          <w:b/>
          <w:color w:val="0070C0"/>
          <w:sz w:val="28"/>
          <w:szCs w:val="28"/>
        </w:rPr>
        <w:t>）患者の受療動向</w:t>
      </w:r>
      <w:r w:rsidR="00894311">
        <w:rPr>
          <w:rFonts w:ascii="ＭＳ ゴシック" w:eastAsia="ＭＳ ゴシック" w:hAnsi="ＭＳ ゴシック" w:hint="eastAsia"/>
          <w:b/>
          <w:color w:val="0070C0"/>
          <w:sz w:val="28"/>
          <w:szCs w:val="28"/>
        </w:rPr>
        <w:t>（</w:t>
      </w:r>
      <w:r w:rsidR="00AA7CF1">
        <w:rPr>
          <w:rFonts w:ascii="ＭＳ ゴシック" w:eastAsia="ＭＳ ゴシック" w:hAnsi="ＭＳ ゴシック" w:hint="eastAsia"/>
          <w:b/>
          <w:color w:val="0070C0"/>
          <w:sz w:val="28"/>
          <w:szCs w:val="28"/>
        </w:rPr>
        <w:t>令和３</w:t>
      </w:r>
      <w:r w:rsidR="00894311">
        <w:rPr>
          <w:rFonts w:ascii="ＭＳ ゴシック" w:eastAsia="ＭＳ ゴシック" w:hAnsi="ＭＳ ゴシック" w:hint="eastAsia"/>
          <w:b/>
          <w:color w:val="0070C0"/>
          <w:sz w:val="28"/>
          <w:szCs w:val="28"/>
        </w:rPr>
        <w:t>年度　国保・後期高齢者レセプト）</w:t>
      </w:r>
    </w:p>
    <w:p w14:paraId="0D936533" w14:textId="77777777" w:rsidR="007F3278" w:rsidRPr="00175948" w:rsidRDefault="007F3278" w:rsidP="007F32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6A9E1716" w14:textId="5C748F4B" w:rsidR="007F3278" w:rsidRDefault="007F3278" w:rsidP="007F32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Pr="00B63FDD">
        <w:rPr>
          <w:rFonts w:ascii="HG丸ｺﾞｼｯｸM-PRO" w:eastAsia="HG丸ｺﾞｼｯｸM-PRO" w:hAnsi="HG丸ｺﾞｼｯｸM-PRO"/>
          <w:sz w:val="22"/>
          <w:szCs w:val="22"/>
        </w:rPr>
        <w:t>1,8</w:t>
      </w:r>
      <w:r w:rsidR="00B526FD">
        <w:rPr>
          <w:rFonts w:ascii="HG丸ｺﾞｼｯｸM-PRO" w:eastAsia="HG丸ｺﾞｼｯｸM-PRO" w:hAnsi="HG丸ｺﾞｼｯｸM-PRO"/>
          <w:sz w:val="22"/>
          <w:szCs w:val="22"/>
        </w:rPr>
        <w:t>27</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004</w:t>
      </w:r>
      <w:r>
        <w:rPr>
          <w:rFonts w:ascii="HG丸ｺﾞｼｯｸM-PRO" w:eastAsia="HG丸ｺﾞｼｯｸM-PRO" w:hAnsi="HG丸ｺﾞｼｯｸM-PRO" w:hint="eastAsia"/>
          <w:sz w:val="22"/>
          <w:szCs w:val="22"/>
        </w:rPr>
        <w:t>件）のうち、府外の医療機関における算定件数は</w:t>
      </w:r>
      <w:r w:rsidRPr="00B63FDD">
        <w:rPr>
          <w:rFonts w:ascii="HG丸ｺﾞｼｯｸM-PRO" w:eastAsia="HG丸ｺﾞｼｯｸM-PRO" w:hAnsi="HG丸ｺﾞｼｯｸM-PRO"/>
          <w:sz w:val="22"/>
          <w:szCs w:val="22"/>
        </w:rPr>
        <w:t>2</w:t>
      </w:r>
      <w:r w:rsidR="00B526FD">
        <w:rPr>
          <w:rFonts w:ascii="HG丸ｺﾞｼｯｸM-PRO" w:eastAsia="HG丸ｺﾞｼｯｸM-PRO" w:hAnsi="HG丸ｺﾞｼｯｸM-PRO"/>
          <w:sz w:val="22"/>
          <w:szCs w:val="22"/>
        </w:rPr>
        <w:t>5</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938</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1,8</w:t>
      </w:r>
      <w:r w:rsidR="00B526FD">
        <w:rPr>
          <w:rFonts w:ascii="HG丸ｺﾞｼｯｸM-PRO" w:eastAsia="HG丸ｺﾞｼｯｸM-PRO" w:hAnsi="HG丸ｺﾞｼｯｸM-PRO"/>
          <w:sz w:val="22"/>
          <w:szCs w:val="22"/>
        </w:rPr>
        <w:t>51</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946</w:t>
      </w:r>
      <w:r>
        <w:rPr>
          <w:rFonts w:ascii="HG丸ｺﾞｼｯｸM-PRO" w:eastAsia="HG丸ｺﾞｼｯｸM-PRO" w:hAnsi="HG丸ｺﾞｼｯｸM-PRO" w:hint="eastAsia"/>
          <w:sz w:val="22"/>
          <w:szCs w:val="22"/>
        </w:rPr>
        <w:t>件）のうち、府外に住所を有する患者の算定件数は</w:t>
      </w:r>
      <w:r w:rsidRPr="00B63FDD">
        <w:rPr>
          <w:rFonts w:ascii="HG丸ｺﾞｼｯｸM-PRO" w:eastAsia="HG丸ｺﾞｼｯｸM-PRO" w:hAnsi="HG丸ｺﾞｼｯｸM-PRO"/>
          <w:sz w:val="22"/>
          <w:szCs w:val="22"/>
        </w:rPr>
        <w:t>5</w:t>
      </w:r>
      <w:r w:rsidR="00B526FD">
        <w:rPr>
          <w:rFonts w:ascii="HG丸ｺﾞｼｯｸM-PRO" w:eastAsia="HG丸ｺﾞｼｯｸM-PRO" w:hAnsi="HG丸ｺﾞｼｯｸM-PRO"/>
          <w:sz w:val="22"/>
          <w:szCs w:val="22"/>
        </w:rPr>
        <w:t>0</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880</w:t>
      </w:r>
      <w:r>
        <w:rPr>
          <w:rFonts w:ascii="HG丸ｺﾞｼｯｸM-PRO" w:eastAsia="HG丸ｺﾞｼｯｸM-PRO" w:hAnsi="HG丸ｺﾞｼｯｸM-PRO" w:hint="eastAsia"/>
          <w:sz w:val="22"/>
          <w:szCs w:val="22"/>
        </w:rPr>
        <w:t>件となり、</w:t>
      </w:r>
      <w:r w:rsidRPr="00B63FDD">
        <w:rPr>
          <w:rFonts w:ascii="HG丸ｺﾞｼｯｸM-PRO" w:eastAsia="HG丸ｺﾞｼｯｸM-PRO" w:hAnsi="HG丸ｺﾞｼｯｸM-PRO"/>
          <w:sz w:val="22"/>
          <w:szCs w:val="22"/>
        </w:rPr>
        <w:t>2</w:t>
      </w:r>
      <w:r w:rsidR="00B526FD">
        <w:rPr>
          <w:rFonts w:ascii="HG丸ｺﾞｼｯｸM-PRO" w:eastAsia="HG丸ｺﾞｼｯｸM-PRO" w:hAnsi="HG丸ｺﾞｼｯｸM-PRO"/>
          <w:sz w:val="22"/>
          <w:szCs w:val="22"/>
        </w:rPr>
        <w:t>4</w:t>
      </w:r>
      <w:r w:rsidRPr="00B63FDD">
        <w:rPr>
          <w:rFonts w:ascii="HG丸ｺﾞｼｯｸM-PRO" w:eastAsia="HG丸ｺﾞｼｯｸM-PRO" w:hAnsi="HG丸ｺﾞｼｯｸM-PRO"/>
          <w:sz w:val="22"/>
          <w:szCs w:val="22"/>
        </w:rPr>
        <w:t>,</w:t>
      </w:r>
      <w:r w:rsidR="00B526FD">
        <w:rPr>
          <w:rFonts w:ascii="HG丸ｺﾞｼｯｸM-PRO" w:eastAsia="HG丸ｺﾞｼｯｸM-PRO" w:hAnsi="HG丸ｺﾞｼｯｸM-PRO"/>
          <w:sz w:val="22"/>
          <w:szCs w:val="22"/>
        </w:rPr>
        <w:t>942</w:t>
      </w:r>
      <w:r>
        <w:rPr>
          <w:rFonts w:ascii="HG丸ｺﾞｼｯｸM-PRO" w:eastAsia="HG丸ｺﾞｼｯｸM-PRO" w:hAnsi="HG丸ｺﾞｼｯｸM-PRO" w:hint="eastAsia"/>
          <w:sz w:val="22"/>
          <w:szCs w:val="22"/>
        </w:rPr>
        <w:t>件の流入超過となっています（出典　厚生労働省「データブック」）。</w:t>
      </w:r>
    </w:p>
    <w:p w14:paraId="3E53B8FB" w14:textId="77777777" w:rsidR="007F3278" w:rsidRPr="007F3278" w:rsidRDefault="007F3278" w:rsidP="00B87161">
      <w:pPr>
        <w:tabs>
          <w:tab w:val="left" w:pos="851"/>
        </w:tabs>
        <w:ind w:leftChars="222" w:left="686" w:hangingChars="100" w:hanging="220"/>
        <w:rPr>
          <w:rFonts w:ascii="HG丸ｺﾞｼｯｸM-PRO" w:eastAsia="HG丸ｺﾞｼｯｸM-PRO" w:hAnsi="HG丸ｺﾞｼｯｸM-PRO"/>
          <w:sz w:val="22"/>
          <w:szCs w:val="22"/>
        </w:rPr>
      </w:pPr>
    </w:p>
    <w:p w14:paraId="13BB0806" w14:textId="433B89EE" w:rsidR="0077258D"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9F7115">
        <w:rPr>
          <w:rFonts w:ascii="HG丸ｺﾞｼｯｸM-PRO" w:eastAsia="HG丸ｺﾞｼｯｸM-PRO" w:hAnsi="HG丸ｺﾞｼｯｸM-PRO" w:hint="eastAsia"/>
          <w:sz w:val="22"/>
          <w:szCs w:val="22"/>
        </w:rPr>
        <w:t>5</w:t>
      </w:r>
      <w:r w:rsidRPr="0048510B">
        <w:rPr>
          <w:rFonts w:ascii="HG丸ｺﾞｼｯｸM-PRO" w:eastAsia="HG丸ｺﾞｼｯｸM-PRO" w:hAnsi="HG丸ｺﾞｼｯｸM-PRO" w:hint="eastAsia"/>
          <w:sz w:val="22"/>
          <w:szCs w:val="22"/>
        </w:rPr>
        <w:t>％</w:t>
      </w:r>
      <w:r w:rsidR="00B526FD">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から20%程度となっており、圏域内の自己完結率は高くなっていますが、三島、北河内、中河内、堺市、泉州二次医療圏では、流出超過となっています。</w:t>
      </w:r>
    </w:p>
    <w:p w14:paraId="2A216501" w14:textId="77777777" w:rsidR="005D07C9" w:rsidRDefault="00307295" w:rsidP="005D07C9">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9040" behindDoc="0" locked="0" layoutInCell="1" allowOverlap="1" wp14:anchorId="10FC2C4F" wp14:editId="163E1351">
                <wp:simplePos x="0" y="0"/>
                <wp:positionH relativeFrom="column">
                  <wp:posOffset>3166110</wp:posOffset>
                </wp:positionH>
                <wp:positionV relativeFrom="paragraph">
                  <wp:posOffset>97790</wp:posOffset>
                </wp:positionV>
                <wp:extent cx="3648075" cy="323850"/>
                <wp:effectExtent l="0" t="0" r="0" b="0"/>
                <wp:wrapNone/>
                <wp:docPr id="1" name="テキスト ボックス 1" descr="図表7-3-25　圏域における外来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7780572A" w14:textId="021F2C1A"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19CCB1D"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FC2C4F" id="テキスト ボックス 1" o:spid="_x0000_s1072" type="#_x0000_t202" alt="図表7-3-25　圏域における外来患者の「流入－流出」&#10;（件数）" style="position:absolute;left:0;text-align:left;margin-left:249.3pt;margin-top:7.7pt;width:287.25pt;height:25.5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" filled="f" stroked="f" strokeweight=".5pt">
                <v:textbox style="mso-fit-shape-to-text:t">
                  <w:txbxContent>
                    <w:p w14:paraId="7780572A" w14:textId="021F2C1A"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5</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14:paraId="119CCB1D"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9F7115"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02656" behindDoc="0" locked="0" layoutInCell="1" allowOverlap="1" wp14:anchorId="6D254754" wp14:editId="12A77100">
                <wp:simplePos x="0" y="0"/>
                <wp:positionH relativeFrom="column">
                  <wp:posOffset>70485</wp:posOffset>
                </wp:positionH>
                <wp:positionV relativeFrom="paragraph">
                  <wp:posOffset>43180</wp:posOffset>
                </wp:positionV>
                <wp:extent cx="2705100" cy="323850"/>
                <wp:effectExtent l="0" t="0" r="0" b="0"/>
                <wp:wrapNone/>
                <wp:docPr id="36" name="テキスト ボックス 36" descr="図表7-3-24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05D5632D" w14:textId="00EB86D7"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4</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D254754" id="テキスト ボックス 36" o:spid="_x0000_s1073" type="#_x0000_t202" alt="図表7-3-24　患者の受診先医療機関の所在地（割合）" style="position:absolute;left:0;text-align:left;margin-left:5.55pt;margin-top:3.4pt;width:213pt;height:25.5pt;z-index:252102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" filled="f" stroked="f" strokeweight=".5pt">
                <v:textbox style="mso-fit-shape-to-text:t">
                  <w:txbxContent>
                    <w:p w14:paraId="05D5632D" w14:textId="00EB86D7"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w:t>
                      </w:r>
                      <w:r w:rsidR="00A7260A">
                        <w:rPr>
                          <w:rFonts w:ascii="ＭＳ Ｐゴシック" w:eastAsia="ＭＳ Ｐゴシック" w:hAnsi="ＭＳ Ｐゴシック"/>
                          <w:sz w:val="20"/>
                          <w:szCs w:val="20"/>
                        </w:rPr>
                        <w:t>2</w:t>
                      </w:r>
                      <w:r w:rsidR="00FD566C">
                        <w:rPr>
                          <w:rFonts w:ascii="ＭＳ Ｐゴシック" w:eastAsia="ＭＳ Ｐゴシック" w:hAnsi="ＭＳ Ｐゴシック"/>
                          <w:sz w:val="20"/>
                          <w:szCs w:val="20"/>
                        </w:rPr>
                        <w:t>4</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5E2C97A6" w14:textId="400440C4" w:rsidR="00213393" w:rsidRPr="003A4B21" w:rsidRDefault="009F7115" w:rsidP="00243E75">
      <w:pPr>
        <w:ind w:leftChars="300" w:left="850" w:hanging="220"/>
        <w:rPr>
          <w:rFonts w:ascii="HG丸ｺﾞｼｯｸM-PRO" w:eastAsia="HG丸ｺﾞｼｯｸM-PRO" w:hAnsi="HG丸ｺﾞｼｯｸM-PRO"/>
          <w:color w:val="000000" w:themeColor="text1"/>
          <w:sz w:val="22"/>
          <w:szCs w:val="22"/>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18016" behindDoc="0" locked="0" layoutInCell="1" allowOverlap="1" wp14:anchorId="6ECF73F4" wp14:editId="242D2E1B">
                <wp:simplePos x="0" y="0"/>
                <wp:positionH relativeFrom="column">
                  <wp:posOffset>4287520</wp:posOffset>
                </wp:positionH>
                <wp:positionV relativeFrom="paragraph">
                  <wp:posOffset>2245360</wp:posOffset>
                </wp:positionV>
                <wp:extent cx="2552700" cy="276225"/>
                <wp:effectExtent l="0" t="0" r="0" b="0"/>
                <wp:wrapNone/>
                <wp:docPr id="8" name="テキスト ボックス 8"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2B7DC1" w14:textId="408E376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CF73F4" id="テキスト ボックス 8" o:spid="_x0000_s1074" type="#_x0000_t202" alt="出典　厚生労働省「データブック」" style="position:absolute;left:0;text-align:left;margin-left:337.6pt;margin-top:176.8pt;width:201pt;height:21.75pt;z-index:25211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" filled="f" stroked="f" strokeweight=".5pt">
                <v:textbox style="mso-fit-shape-to-text:t">
                  <w:txbxContent>
                    <w:p w14:paraId="4F2B7DC1" w14:textId="408E376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B526FD">
        <w:rPr>
          <w:rFonts w:ascii="HG丸ｺﾞｼｯｸM-PRO" w:eastAsia="HG丸ｺﾞｼｯｸM-PRO" w:hAnsi="HG丸ｺﾞｼｯｸM-PRO"/>
          <w:noProof/>
          <w:color w:val="000000" w:themeColor="text1"/>
          <w:sz w:val="22"/>
          <w:szCs w:val="22"/>
        </w:rPr>
        <w:drawing>
          <wp:inline distT="0" distB="0" distL="0" distR="0" wp14:anchorId="4B8E0790" wp14:editId="66CDBBFD">
            <wp:extent cx="2664751" cy="2200275"/>
            <wp:effectExtent l="0" t="0" r="2540" b="0"/>
            <wp:docPr id="3589" name="図 3589" descr="図表7-3-24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図 3589" descr="図表7-3-24　患者の受診先医療機関の所在地（割合）"/>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1203" cy="2205602"/>
                    </a:xfrm>
                    <a:prstGeom prst="rect">
                      <a:avLst/>
                    </a:prstGeom>
                    <a:noFill/>
                    <a:ln>
                      <a:noFill/>
                    </a:ln>
                  </pic:spPr>
                </pic:pic>
              </a:graphicData>
            </a:graphic>
          </wp:inline>
        </w:drawing>
      </w:r>
      <w:r w:rsidR="005B61E1">
        <w:rPr>
          <w:rFonts w:ascii="HG丸ｺﾞｼｯｸM-PRO" w:eastAsia="HG丸ｺﾞｼｯｸM-PRO" w:hAnsi="HG丸ｺﾞｼｯｸM-PRO" w:hint="eastAsia"/>
          <w:color w:val="000000" w:themeColor="text1"/>
          <w:sz w:val="22"/>
          <w:szCs w:val="22"/>
        </w:rPr>
        <w:t xml:space="preserve">　</w:t>
      </w:r>
      <w:r w:rsidR="00B526FD">
        <w:rPr>
          <w:rFonts w:ascii="HG丸ｺﾞｼｯｸM-PRO" w:eastAsia="HG丸ｺﾞｼｯｸM-PRO" w:hAnsi="HG丸ｺﾞｼｯｸM-PRO"/>
          <w:noProof/>
          <w:color w:val="000000" w:themeColor="text1"/>
          <w:sz w:val="22"/>
          <w:szCs w:val="22"/>
        </w:rPr>
        <w:drawing>
          <wp:inline distT="0" distB="0" distL="0" distR="0" wp14:anchorId="022D6060" wp14:editId="1E5AAEF3">
            <wp:extent cx="2562225" cy="2108559"/>
            <wp:effectExtent l="0" t="0" r="0" b="6350"/>
            <wp:docPr id="3593" name="図 3593" descr="図表7-3-25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 name="図 3593" descr="図表7-3-25　圏域における外来患者の「流入－流出」&#10;（件数）"/>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64986" cy="2110831"/>
                    </a:xfrm>
                    <a:prstGeom prst="rect">
                      <a:avLst/>
                    </a:prstGeom>
                    <a:noFill/>
                    <a:ln>
                      <a:noFill/>
                    </a:ln>
                  </pic:spPr>
                </pic:pic>
              </a:graphicData>
            </a:graphic>
          </wp:inline>
        </w:drawing>
      </w:r>
    </w:p>
    <w:p w14:paraId="3AAA4723" w14:textId="77777777" w:rsidR="007B0307" w:rsidRPr="003A4B21" w:rsidRDefault="007B0307">
      <w:pPr>
        <w:ind w:leftChars="200" w:left="640" w:hangingChars="100" w:hanging="220"/>
        <w:rPr>
          <w:rFonts w:ascii="HG丸ｺﾞｼｯｸM-PRO" w:eastAsia="HG丸ｺﾞｼｯｸM-PRO" w:hAnsi="HG丸ｺﾞｼｯｸM-PRO"/>
          <w:color w:val="000000" w:themeColor="text1"/>
          <w:sz w:val="22"/>
          <w:szCs w:val="22"/>
        </w:rPr>
      </w:pPr>
    </w:p>
    <w:p w14:paraId="1200ABA3" w14:textId="77777777" w:rsidR="007F3278" w:rsidRDefault="007F3278" w:rsidP="007F32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【入院患者の受療動向】</w:t>
      </w:r>
    </w:p>
    <w:p w14:paraId="410E342D" w14:textId="1AEC7ECE" w:rsidR="007F3278" w:rsidRDefault="007F3278" w:rsidP="00530B5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Pr="00B63FDD">
        <w:rPr>
          <w:rFonts w:ascii="HG丸ｺﾞｼｯｸM-PRO" w:eastAsia="HG丸ｺﾞｼｯｸM-PRO" w:hAnsi="HG丸ｺﾞｼｯｸM-PRO"/>
          <w:sz w:val="22"/>
          <w:szCs w:val="22"/>
        </w:rPr>
        <w:t>21</w:t>
      </w:r>
      <w:r w:rsidR="00251D61">
        <w:rPr>
          <w:rFonts w:ascii="HG丸ｺﾞｼｯｸM-PRO" w:eastAsia="HG丸ｺﾞｼｯｸM-PRO" w:hAnsi="HG丸ｺﾞｼｯｸM-PRO"/>
          <w:sz w:val="22"/>
          <w:szCs w:val="22"/>
        </w:rPr>
        <w:t>1</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677</w:t>
      </w:r>
      <w:r>
        <w:rPr>
          <w:rFonts w:ascii="HG丸ｺﾞｼｯｸM-PRO" w:eastAsia="HG丸ｺﾞｼｯｸM-PRO" w:hAnsi="HG丸ｺﾞｼｯｸM-PRO" w:hint="eastAsia"/>
          <w:sz w:val="22"/>
          <w:szCs w:val="22"/>
        </w:rPr>
        <w:t>件）のうち、府外の医療機関における算定件数は</w:t>
      </w:r>
      <w:r w:rsidR="00251D61">
        <w:rPr>
          <w:rFonts w:ascii="HG丸ｺﾞｼｯｸM-PRO" w:eastAsia="HG丸ｺﾞｼｯｸM-PRO" w:hAnsi="HG丸ｺﾞｼｯｸM-PRO" w:hint="eastAsia"/>
          <w:sz w:val="22"/>
          <w:szCs w:val="22"/>
        </w:rPr>
        <w:t>4</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511</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21</w:t>
      </w:r>
      <w:r w:rsidR="00251D61">
        <w:rPr>
          <w:rFonts w:ascii="HG丸ｺﾞｼｯｸM-PRO" w:eastAsia="HG丸ｺﾞｼｯｸM-PRO" w:hAnsi="HG丸ｺﾞｼｯｸM-PRO"/>
          <w:sz w:val="22"/>
          <w:szCs w:val="22"/>
        </w:rPr>
        <w:t>3</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475</w:t>
      </w:r>
      <w:r>
        <w:rPr>
          <w:rFonts w:ascii="HG丸ｺﾞｼｯｸM-PRO" w:eastAsia="HG丸ｺﾞｼｯｸM-PRO" w:hAnsi="HG丸ｺﾞｼｯｸM-PRO" w:hint="eastAsia"/>
          <w:sz w:val="22"/>
          <w:szCs w:val="22"/>
        </w:rPr>
        <w:t>件）のうち、府外に住所を有する患者の算定件数は</w:t>
      </w:r>
      <w:r w:rsidRPr="00B63FDD">
        <w:rPr>
          <w:rFonts w:ascii="HG丸ｺﾞｼｯｸM-PRO" w:eastAsia="HG丸ｺﾞｼｯｸM-PRO" w:hAnsi="HG丸ｺﾞｼｯｸM-PRO"/>
          <w:sz w:val="22"/>
          <w:szCs w:val="22"/>
        </w:rPr>
        <w:t>6,</w:t>
      </w:r>
      <w:r w:rsidR="00251D61">
        <w:rPr>
          <w:rFonts w:ascii="HG丸ｺﾞｼｯｸM-PRO" w:eastAsia="HG丸ｺﾞｼｯｸM-PRO" w:hAnsi="HG丸ｺﾞｼｯｸM-PRO"/>
          <w:sz w:val="22"/>
          <w:szCs w:val="22"/>
        </w:rPr>
        <w:t>309</w:t>
      </w:r>
      <w:r>
        <w:rPr>
          <w:rFonts w:ascii="HG丸ｺﾞｼｯｸM-PRO" w:eastAsia="HG丸ｺﾞｼｯｸM-PRO" w:hAnsi="HG丸ｺﾞｼｯｸM-PRO" w:hint="eastAsia"/>
          <w:sz w:val="22"/>
          <w:szCs w:val="22"/>
        </w:rPr>
        <w:t>件となり、</w:t>
      </w:r>
      <w:r w:rsidR="00251D61">
        <w:rPr>
          <w:rFonts w:ascii="HG丸ｺﾞｼｯｸM-PRO" w:eastAsia="HG丸ｺﾞｼｯｸM-PRO" w:hAnsi="HG丸ｺﾞｼｯｸM-PRO" w:hint="eastAsia"/>
          <w:sz w:val="22"/>
          <w:szCs w:val="22"/>
        </w:rPr>
        <w:t>1</w:t>
      </w:r>
      <w:r w:rsidRPr="00B63FDD">
        <w:rPr>
          <w:rFonts w:ascii="HG丸ｺﾞｼｯｸM-PRO" w:eastAsia="HG丸ｺﾞｼｯｸM-PRO" w:hAnsi="HG丸ｺﾞｼｯｸM-PRO"/>
          <w:sz w:val="22"/>
          <w:szCs w:val="22"/>
        </w:rPr>
        <w:t>,</w:t>
      </w:r>
      <w:r w:rsidR="00251D61">
        <w:rPr>
          <w:rFonts w:ascii="HG丸ｺﾞｼｯｸM-PRO" w:eastAsia="HG丸ｺﾞｼｯｸM-PRO" w:hAnsi="HG丸ｺﾞｼｯｸM-PRO"/>
          <w:sz w:val="22"/>
          <w:szCs w:val="22"/>
        </w:rPr>
        <w:t>798</w:t>
      </w:r>
      <w:r>
        <w:rPr>
          <w:rFonts w:ascii="HG丸ｺﾞｼｯｸM-PRO" w:eastAsia="HG丸ｺﾞｼｯｸM-PRO" w:hAnsi="HG丸ｺﾞｼｯｸM-PRO" w:hint="eastAsia"/>
          <w:sz w:val="22"/>
          <w:szCs w:val="22"/>
        </w:rPr>
        <w:t>件の流入超過となっています（出典　厚生労働省「データブック」）。</w:t>
      </w:r>
    </w:p>
    <w:p w14:paraId="2D5E355F" w14:textId="77777777" w:rsidR="00ED3CEC" w:rsidRPr="007F3278" w:rsidRDefault="00ED3CEC" w:rsidP="00530B55">
      <w:pPr>
        <w:ind w:leftChars="200" w:left="640" w:hangingChars="100" w:hanging="220"/>
        <w:rPr>
          <w:rFonts w:ascii="ＭＳ Ｐゴシック" w:eastAsia="ＭＳ Ｐゴシック" w:hAnsi="ＭＳ Ｐゴシック"/>
          <w:sz w:val="22"/>
          <w:szCs w:val="22"/>
        </w:rPr>
      </w:pPr>
    </w:p>
    <w:p w14:paraId="2A23E8DD" w14:textId="6FC88965" w:rsidR="00AA7CF1"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E157F8">
        <w:rPr>
          <w:rFonts w:ascii="HG丸ｺﾞｼｯｸM-PRO" w:eastAsia="HG丸ｺﾞｼｯｸM-PRO" w:hAnsi="HG丸ｺﾞｼｯｸM-PRO" w:hint="eastAsia"/>
          <w:sz w:val="22"/>
          <w:szCs w:val="22"/>
        </w:rPr>
        <w:t>10</w:t>
      </w:r>
      <w:r w:rsidRPr="0048510B">
        <w:rPr>
          <w:rFonts w:ascii="HG丸ｺﾞｼｯｸM-PRO" w:eastAsia="HG丸ｺﾞｼｯｸM-PRO" w:hAnsi="HG丸ｺﾞｼｯｸM-PRO" w:hint="eastAsia"/>
          <w:sz w:val="22"/>
          <w:szCs w:val="22"/>
        </w:rPr>
        <w:t>％</w:t>
      </w:r>
      <w:r w:rsidR="00251D61">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sidR="00E157F8">
        <w:rPr>
          <w:rFonts w:ascii="HG丸ｺﾞｼｯｸM-PRO" w:eastAsia="HG丸ｺﾞｼｯｸM-PRO" w:hAnsi="HG丸ｺﾞｼｯｸM-PRO" w:hint="eastAsia"/>
          <w:sz w:val="22"/>
          <w:szCs w:val="22"/>
        </w:rPr>
        <w:t>3</w:t>
      </w:r>
      <w:r w:rsidR="00251D61">
        <w:rPr>
          <w:rFonts w:ascii="HG丸ｺﾞｼｯｸM-PRO" w:eastAsia="HG丸ｺﾞｼｯｸM-PRO" w:hAnsi="HG丸ｺﾞｼｯｸM-PRO"/>
          <w:sz w:val="22"/>
          <w:szCs w:val="22"/>
        </w:rPr>
        <w:t>0</w:t>
      </w:r>
      <w:r w:rsidRPr="0048510B">
        <w:rPr>
          <w:rFonts w:ascii="HG丸ｺﾞｼｯｸM-PRO" w:eastAsia="HG丸ｺﾞｼｯｸM-PRO" w:hAnsi="HG丸ｺﾞｼｯｸM-PRO" w:hint="eastAsia"/>
          <w:sz w:val="22"/>
          <w:szCs w:val="22"/>
        </w:rPr>
        <w:t>%程度となっており、圏域内の自己完結率は高くなっていますが、三島</w:t>
      </w:r>
      <w:r>
        <w:rPr>
          <w:rFonts w:ascii="HG丸ｺﾞｼｯｸM-PRO" w:eastAsia="HG丸ｺﾞｼｯｸM-PRO" w:hAnsi="HG丸ｺﾞｼｯｸM-PRO" w:hint="eastAsia"/>
          <w:sz w:val="22"/>
          <w:szCs w:val="22"/>
        </w:rPr>
        <w:t>、北</w:t>
      </w:r>
      <w:r w:rsidRPr="0048510B">
        <w:rPr>
          <w:rFonts w:ascii="HG丸ｺﾞｼｯｸM-PRO" w:eastAsia="HG丸ｺﾞｼｯｸM-PRO" w:hAnsi="HG丸ｺﾞｼｯｸM-PRO" w:hint="eastAsia"/>
          <w:sz w:val="22"/>
          <w:szCs w:val="22"/>
        </w:rPr>
        <w:t>河内、</w:t>
      </w:r>
      <w:r>
        <w:rPr>
          <w:rFonts w:ascii="HG丸ｺﾞｼｯｸM-PRO" w:eastAsia="HG丸ｺﾞｼｯｸM-PRO" w:hAnsi="HG丸ｺﾞｼｯｸM-PRO" w:hint="eastAsia"/>
          <w:sz w:val="22"/>
          <w:szCs w:val="22"/>
        </w:rPr>
        <w:t>中河内</w:t>
      </w:r>
      <w:r w:rsidR="00E157F8">
        <w:rPr>
          <w:rFonts w:ascii="HG丸ｺﾞｼｯｸM-PRO" w:eastAsia="HG丸ｺﾞｼｯｸM-PRO" w:hAnsi="HG丸ｺﾞｼｯｸM-PRO" w:hint="eastAsia"/>
          <w:sz w:val="22"/>
          <w:szCs w:val="22"/>
        </w:rPr>
        <w:t>、泉州</w:t>
      </w:r>
      <w:r w:rsidRPr="0048510B">
        <w:rPr>
          <w:rFonts w:ascii="HG丸ｺﾞｼｯｸM-PRO" w:eastAsia="HG丸ｺﾞｼｯｸM-PRO" w:hAnsi="HG丸ｺﾞｼｯｸM-PRO" w:hint="eastAsia"/>
          <w:sz w:val="22"/>
          <w:szCs w:val="22"/>
        </w:rPr>
        <w:t>二次医療圏では、流出超過となっています。</w:t>
      </w:r>
    </w:p>
    <w:p w14:paraId="7B4BD1B6" w14:textId="079F38D2" w:rsidR="003D62DB" w:rsidRDefault="003D62DB" w:rsidP="00324410">
      <w:pPr>
        <w:ind w:leftChars="200" w:left="640" w:hangingChars="100" w:hanging="220"/>
        <w:rPr>
          <w:rFonts w:ascii="HG丸ｺﾞｼｯｸM-PRO" w:eastAsia="HG丸ｺﾞｼｯｸM-PRO" w:hAnsi="HG丸ｺﾞｼｯｸM-PRO"/>
          <w:sz w:val="22"/>
          <w:szCs w:val="22"/>
        </w:rPr>
      </w:pPr>
    </w:p>
    <w:p w14:paraId="02537888" w14:textId="57439B46" w:rsidR="003D62DB" w:rsidRDefault="003D62DB" w:rsidP="00324410">
      <w:pPr>
        <w:ind w:leftChars="200" w:left="640" w:hangingChars="100" w:hanging="220"/>
        <w:rPr>
          <w:rFonts w:ascii="HG丸ｺﾞｼｯｸM-PRO" w:eastAsia="HG丸ｺﾞｼｯｸM-PRO" w:hAnsi="HG丸ｺﾞｼｯｸM-PRO"/>
          <w:sz w:val="22"/>
          <w:szCs w:val="22"/>
        </w:rPr>
      </w:pPr>
    </w:p>
    <w:p w14:paraId="57A8AA2B" w14:textId="77777777" w:rsidR="003D62DB" w:rsidRDefault="003D62DB" w:rsidP="00324410">
      <w:pPr>
        <w:ind w:leftChars="200" w:left="640" w:hangingChars="100" w:hanging="220"/>
        <w:rPr>
          <w:rFonts w:ascii="HG丸ｺﾞｼｯｸM-PRO" w:eastAsia="HG丸ｺﾞｼｯｸM-PRO" w:hAnsi="HG丸ｺﾞｼｯｸM-PRO"/>
          <w:sz w:val="22"/>
          <w:szCs w:val="22"/>
        </w:rPr>
      </w:pPr>
    </w:p>
    <w:p w14:paraId="13FF130D" w14:textId="5827F641" w:rsidR="00213393" w:rsidRPr="003A4B21" w:rsidRDefault="00307295">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w:lastRenderedPageBreak/>
        <mc:AlternateContent>
          <mc:Choice Requires="wps">
            <w:drawing>
              <wp:anchor distT="0" distB="0" distL="114300" distR="114300" simplePos="0" relativeHeight="252123136" behindDoc="0" locked="0" layoutInCell="1" allowOverlap="1" wp14:anchorId="6C48E593" wp14:editId="02A851BF">
                <wp:simplePos x="0" y="0"/>
                <wp:positionH relativeFrom="column">
                  <wp:posOffset>3166110</wp:posOffset>
                </wp:positionH>
                <wp:positionV relativeFrom="paragraph">
                  <wp:posOffset>117475</wp:posOffset>
                </wp:positionV>
                <wp:extent cx="3648075" cy="323850"/>
                <wp:effectExtent l="0" t="0" r="0" b="0"/>
                <wp:wrapNone/>
                <wp:docPr id="3606" name="テキスト ボックス 3606" descr="図表7-3-27　圏域における入院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36E9F735" w14:textId="66A08BB8"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7</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48BD7276"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48E593" id="テキスト ボックス 3606" o:spid="_x0000_s1075" type="#_x0000_t202" alt="図表7-3-27　圏域における入院患者の「流入－流出」&#10;（件数）" style="position:absolute;left:0;text-align:left;margin-left:249.3pt;margin-top:9.25pt;width:287.25pt;height:25.5pt;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" filled="f" stroked="f" strokeweight=".5pt">
                <v:textbox style="mso-fit-shape-to-text:t">
                  <w:txbxContent>
                    <w:p w14:paraId="36E9F735" w14:textId="66A08BB8"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7</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14:paraId="48BD7276" w14:textId="77777777"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0848" behindDoc="0" locked="0" layoutInCell="1" allowOverlap="1" wp14:anchorId="5893CDDB" wp14:editId="11948BAC">
                <wp:simplePos x="0" y="0"/>
                <wp:positionH relativeFrom="column">
                  <wp:posOffset>67945</wp:posOffset>
                </wp:positionH>
                <wp:positionV relativeFrom="paragraph">
                  <wp:posOffset>56515</wp:posOffset>
                </wp:positionV>
                <wp:extent cx="2705100" cy="323850"/>
                <wp:effectExtent l="0" t="0" r="0" b="0"/>
                <wp:wrapNone/>
                <wp:docPr id="43" name="テキスト ボックス 43" descr="図表7-3-26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067A2E5E" w14:textId="381D09B9"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893CDDB" id="テキスト ボックス 43" o:spid="_x0000_s1076" type="#_x0000_t202" alt="図表7-3-26　患者の入院先医療機関の所在地（割合）" style="position:absolute;left:0;text-align:left;margin-left:5.35pt;margin-top:4.45pt;width:213pt;height:25.5pt;z-index:252110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" filled="f" stroked="f" strokeweight=".5pt">
                <v:textbox style="mso-fit-shape-to-text:t">
                  <w:txbxContent>
                    <w:p w14:paraId="067A2E5E" w14:textId="381D09B9"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6</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3B8AA1A8" w14:textId="49971AA5" w:rsidR="005B61E1" w:rsidRDefault="00F070DC" w:rsidP="00243E75">
      <w:pPr>
        <w:ind w:firstLineChars="200" w:firstLine="480"/>
        <w:rPr>
          <w:rFonts w:ascii="HG丸ｺﾞｼｯｸM-PRO" w:eastAsia="HG丸ｺﾞｼｯｸM-PRO" w:hAnsi="HG丸ｺﾞｼｯｸM-PRO"/>
          <w:color w:val="000000" w:themeColor="text1"/>
          <w:sz w:val="22"/>
          <w:szCs w:val="22"/>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22112" behindDoc="0" locked="0" layoutInCell="1" allowOverlap="1" wp14:anchorId="61153C3B" wp14:editId="2955FEF1">
                <wp:simplePos x="0" y="0"/>
                <wp:positionH relativeFrom="column">
                  <wp:posOffset>4360545</wp:posOffset>
                </wp:positionH>
                <wp:positionV relativeFrom="paragraph">
                  <wp:posOffset>2255520</wp:posOffset>
                </wp:positionV>
                <wp:extent cx="2552700" cy="276225"/>
                <wp:effectExtent l="0" t="0" r="0" b="0"/>
                <wp:wrapNone/>
                <wp:docPr id="3607" name="テキスト ボックス 3607"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A66059E" w14:textId="2AEFEC8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153C3B" id="テキスト ボックス 3607" o:spid="_x0000_s1077" type="#_x0000_t202" alt="出典　厚生労働省「データブック」" style="position:absolute;left:0;text-align:left;margin-left:343.35pt;margin-top:177.6pt;width:201pt;height:21.75pt;z-index:2521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" filled="f" stroked="f" strokeweight=".5pt">
                <v:textbox style="mso-fit-shape-to-text:t">
                  <w:txbxContent>
                    <w:p w14:paraId="0A66059E" w14:textId="2AEFEC85"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251D61">
        <w:rPr>
          <w:rFonts w:ascii="HG丸ｺﾞｼｯｸM-PRO" w:eastAsia="HG丸ｺﾞｼｯｸM-PRO" w:hAnsi="HG丸ｺﾞｼｯｸM-PRO"/>
          <w:noProof/>
          <w:color w:val="000000" w:themeColor="text1"/>
          <w:sz w:val="22"/>
          <w:szCs w:val="22"/>
        </w:rPr>
        <w:drawing>
          <wp:inline distT="0" distB="0" distL="0" distR="0" wp14:anchorId="052F1AEE" wp14:editId="5D41D171">
            <wp:extent cx="2624488" cy="2181225"/>
            <wp:effectExtent l="0" t="0" r="4445" b="0"/>
            <wp:docPr id="3594" name="図 3594" descr="図表7-3-26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7-3-26　患者の入院先医療機関の所在地（割合）"/>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33578" cy="2188780"/>
                    </a:xfrm>
                    <a:prstGeom prst="rect">
                      <a:avLst/>
                    </a:prstGeom>
                    <a:noFill/>
                    <a:ln>
                      <a:noFill/>
                    </a:ln>
                  </pic:spPr>
                </pic:pic>
              </a:graphicData>
            </a:graphic>
          </wp:inline>
        </w:drawing>
      </w:r>
      <w:r>
        <w:rPr>
          <w:rFonts w:ascii="HG丸ｺﾞｼｯｸM-PRO" w:eastAsia="HG丸ｺﾞｼｯｸM-PRO" w:hAnsi="HG丸ｺﾞｼｯｸM-PRO" w:hint="eastAsia"/>
          <w:color w:val="000000" w:themeColor="text1"/>
          <w:sz w:val="22"/>
          <w:szCs w:val="22"/>
        </w:rPr>
        <w:t xml:space="preserve">　</w:t>
      </w:r>
      <w:r w:rsidR="00251D61">
        <w:rPr>
          <w:rFonts w:ascii="HG丸ｺﾞｼｯｸM-PRO" w:eastAsia="HG丸ｺﾞｼｯｸM-PRO" w:hAnsi="HG丸ｺﾞｼｯｸM-PRO"/>
          <w:noProof/>
          <w:color w:val="000000" w:themeColor="text1"/>
          <w:sz w:val="22"/>
          <w:szCs w:val="22"/>
        </w:rPr>
        <w:drawing>
          <wp:inline distT="0" distB="0" distL="0" distR="0" wp14:anchorId="42C206CF" wp14:editId="66A45830">
            <wp:extent cx="2601567" cy="2162175"/>
            <wp:effectExtent l="0" t="0" r="8890" b="0"/>
            <wp:docPr id="3595" name="図 3595" descr="図表7-3-27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7-3-27　圏域における入院患者の「流入－流出」&#10;（件数）"/>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12887" cy="2171583"/>
                    </a:xfrm>
                    <a:prstGeom prst="rect">
                      <a:avLst/>
                    </a:prstGeom>
                    <a:noFill/>
                    <a:ln>
                      <a:noFill/>
                    </a:ln>
                  </pic:spPr>
                </pic:pic>
              </a:graphicData>
            </a:graphic>
          </wp:inline>
        </w:drawing>
      </w:r>
    </w:p>
    <w:p w14:paraId="7C3B04A8" w14:textId="0F583DDA" w:rsidR="003D62DB" w:rsidRDefault="003D62DB" w:rsidP="003D62DB">
      <w:pPr>
        <w:rPr>
          <w:rFonts w:ascii="ＭＳ ゴシック" w:eastAsia="ＭＳ ゴシック" w:hAnsi="ＭＳ ゴシック"/>
          <w:b/>
          <w:color w:val="0070C0"/>
          <w:sz w:val="28"/>
          <w:szCs w:val="28"/>
        </w:rPr>
      </w:pPr>
    </w:p>
    <w:p w14:paraId="50FFFD11" w14:textId="33E66A2F" w:rsidR="003A0D10" w:rsidRDefault="00D27662" w:rsidP="005D2DC2">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5D2DC2">
        <w:rPr>
          <w:rFonts w:ascii="ＭＳ ゴシック" w:eastAsia="ＭＳ ゴシック" w:hAnsi="ＭＳ ゴシック" w:hint="eastAsia"/>
          <w:b/>
          <w:color w:val="0070C0"/>
          <w:sz w:val="28"/>
          <w:szCs w:val="28"/>
        </w:rPr>
        <w:t>７</w:t>
      </w:r>
      <w:r w:rsidR="00D73DFE">
        <w:rPr>
          <w:rFonts w:ascii="ＭＳ ゴシック" w:eastAsia="ＭＳ ゴシック" w:hAnsi="ＭＳ ゴシック" w:hint="eastAsia"/>
          <w:b/>
          <w:color w:val="0070C0"/>
          <w:sz w:val="28"/>
          <w:szCs w:val="28"/>
        </w:rPr>
        <w:t>）</w:t>
      </w:r>
      <w:r w:rsidR="003A0D10">
        <w:rPr>
          <w:rFonts w:ascii="ＭＳ ゴシック" w:eastAsia="ＭＳ ゴシック" w:hAnsi="ＭＳ ゴシック" w:hint="eastAsia"/>
          <w:b/>
          <w:color w:val="0070C0"/>
          <w:sz w:val="28"/>
          <w:szCs w:val="28"/>
        </w:rPr>
        <w:t>医療機関への</w:t>
      </w:r>
      <w:r w:rsidR="0016751F">
        <w:rPr>
          <w:rFonts w:ascii="ＭＳ ゴシック" w:eastAsia="ＭＳ ゴシック" w:hAnsi="ＭＳ ゴシック" w:hint="eastAsia"/>
          <w:b/>
          <w:color w:val="0070C0"/>
          <w:sz w:val="28"/>
          <w:szCs w:val="28"/>
        </w:rPr>
        <w:t>移動時間</w:t>
      </w:r>
    </w:p>
    <w:p w14:paraId="079C5CF5" w14:textId="6E670BA2" w:rsidR="00D73DFE" w:rsidRDefault="00D73DFE" w:rsidP="00D73DFE">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w:t>
      </w:r>
      <w:r w:rsidR="008904B9">
        <w:rPr>
          <w:rFonts w:ascii="HG丸ｺﾞｼｯｸM-PRO" w:eastAsia="HG丸ｺﾞｼｯｸM-PRO" w:hAnsi="HG丸ｺﾞｼｯｸM-PRO" w:hint="eastAsia"/>
          <w:color w:val="000000" w:themeColor="text1"/>
          <w:sz w:val="22"/>
          <w:szCs w:val="22"/>
        </w:rPr>
        <w:t>二次</w:t>
      </w:r>
      <w:r w:rsidR="008904B9" w:rsidRPr="00D124A6">
        <w:rPr>
          <w:rFonts w:ascii="HG丸ｺﾞｼｯｸM-PRO" w:eastAsia="HG丸ｺﾞｼｯｸM-PRO" w:hAnsi="HG丸ｺﾞｼｯｸM-PRO" w:hint="eastAsia"/>
          <w:color w:val="000000" w:themeColor="text1"/>
          <w:sz w:val="22"/>
          <w:szCs w:val="22"/>
        </w:rPr>
        <w:t>医療圏間の流出入はありますが、府内において、</w:t>
      </w:r>
      <w:r w:rsidR="0016751F">
        <w:rPr>
          <w:rFonts w:ascii="HG丸ｺﾞｼｯｸM-PRO" w:eastAsia="HG丸ｺﾞｼｯｸM-PRO" w:hAnsi="HG丸ｺﾞｼｯｸM-PRO" w:hint="eastAsia"/>
          <w:color w:val="000000" w:themeColor="text1"/>
          <w:sz w:val="22"/>
          <w:szCs w:val="22"/>
        </w:rPr>
        <w:t>自宅等から</w:t>
      </w:r>
      <w:r w:rsidRPr="003A4B21">
        <w:rPr>
          <w:rFonts w:ascii="HG丸ｺﾞｼｯｸM-PRO" w:eastAsia="HG丸ｺﾞｼｯｸM-PRO" w:hAnsi="HG丸ｺﾞｼｯｸM-PRO" w:hint="eastAsia"/>
          <w:color w:val="000000" w:themeColor="text1"/>
          <w:sz w:val="22"/>
          <w:szCs w:val="22"/>
        </w:rPr>
        <w:t>心血管疾患の治療を実施する医療機関</w:t>
      </w:r>
      <w:r w:rsidR="0016751F">
        <w:rPr>
          <w:rFonts w:ascii="HG丸ｺﾞｼｯｸM-PRO" w:eastAsia="HG丸ｺﾞｼｯｸM-PRO" w:hAnsi="HG丸ｺﾞｼｯｸM-PRO" w:hint="eastAsia"/>
          <w:color w:val="000000" w:themeColor="text1"/>
          <w:sz w:val="22"/>
          <w:szCs w:val="22"/>
        </w:rPr>
        <w:t>までの移動時間は</w:t>
      </w:r>
      <w:r w:rsidR="002507D8">
        <w:rPr>
          <w:rFonts w:ascii="HG丸ｺﾞｼｯｸM-PRO" w:eastAsia="HG丸ｺﾞｼｯｸM-PRO" w:hAnsi="HG丸ｺﾞｼｯｸM-PRO" w:hint="eastAsia"/>
          <w:color w:val="000000" w:themeColor="text1"/>
          <w:sz w:val="22"/>
          <w:szCs w:val="22"/>
        </w:rPr>
        <w:t>、多くの疾患において概ね</w:t>
      </w:r>
      <w:r w:rsidR="00E157F8">
        <w:rPr>
          <w:rFonts w:ascii="HG丸ｺﾞｼｯｸM-PRO" w:eastAsia="HG丸ｺﾞｼｯｸM-PRO" w:hAnsi="HG丸ｺﾞｼｯｸM-PRO" w:hint="eastAsia"/>
          <w:color w:val="000000" w:themeColor="text1"/>
          <w:sz w:val="22"/>
          <w:szCs w:val="22"/>
        </w:rPr>
        <w:t>30</w:t>
      </w:r>
      <w:r w:rsidRPr="003A4B21">
        <w:rPr>
          <w:rFonts w:ascii="HG丸ｺﾞｼｯｸM-PRO" w:eastAsia="HG丸ｺﾞｼｯｸM-PRO" w:hAnsi="HG丸ｺﾞｼｯｸM-PRO" w:hint="eastAsia"/>
          <w:color w:val="000000" w:themeColor="text1"/>
          <w:sz w:val="22"/>
          <w:szCs w:val="22"/>
        </w:rPr>
        <w:t>分以内</w:t>
      </w:r>
      <w:r w:rsidR="0016751F">
        <w:rPr>
          <w:rFonts w:ascii="HG丸ｺﾞｼｯｸM-PRO" w:eastAsia="HG丸ｺﾞｼｯｸM-PRO" w:hAnsi="HG丸ｺﾞｼｯｸM-PRO" w:hint="eastAsia"/>
          <w:color w:val="000000" w:themeColor="text1"/>
          <w:sz w:val="22"/>
          <w:szCs w:val="22"/>
        </w:rPr>
        <w:t>となっています</w:t>
      </w:r>
      <w:r w:rsidRPr="003A4B21">
        <w:rPr>
          <w:rFonts w:ascii="HG丸ｺﾞｼｯｸM-PRO" w:eastAsia="HG丸ｺﾞｼｯｸM-PRO" w:hAnsi="HG丸ｺﾞｼｯｸM-PRO" w:hint="eastAsia"/>
          <w:color w:val="000000" w:themeColor="text1"/>
          <w:sz w:val="22"/>
          <w:szCs w:val="22"/>
        </w:rPr>
        <w:t>。</w:t>
      </w:r>
    </w:p>
    <w:p w14:paraId="14A6C613" w14:textId="605815D3" w:rsidR="005B0CFD" w:rsidRDefault="003D62DB" w:rsidP="005C4DDA">
      <w:pPr>
        <w:rPr>
          <w:rFonts w:ascii="HG丸ｺﾞｼｯｸM-PRO" w:eastAsia="HG丸ｺﾞｼｯｸM-PRO" w:hAnsi="HG丸ｺﾞｼｯｸM-PRO"/>
          <w:color w:val="000000" w:themeColor="text1"/>
          <w:sz w:val="22"/>
          <w:szCs w:val="22"/>
        </w:rPr>
      </w:pPr>
      <w:r>
        <w:rPr>
          <w:rFonts w:ascii="ＭＳ ゴシック" w:eastAsia="ＭＳ ゴシック" w:hAnsi="ＭＳ ゴシック"/>
          <w:noProof/>
          <w:sz w:val="22"/>
          <w:szCs w:val="22"/>
        </w:rPr>
        <w:drawing>
          <wp:anchor distT="0" distB="0" distL="114300" distR="114300" simplePos="0" relativeHeight="251788264" behindDoc="0" locked="0" layoutInCell="1" allowOverlap="1" wp14:anchorId="01BB1714" wp14:editId="4C963D75">
            <wp:simplePos x="0" y="0"/>
            <wp:positionH relativeFrom="column">
              <wp:posOffset>361950</wp:posOffset>
            </wp:positionH>
            <wp:positionV relativeFrom="paragraph">
              <wp:posOffset>346710</wp:posOffset>
            </wp:positionV>
            <wp:extent cx="5175250" cy="2195830"/>
            <wp:effectExtent l="0" t="0" r="6350" b="0"/>
            <wp:wrapTopAndBottom/>
            <wp:docPr id="53" name="図 53" descr="図表7-3-28　医療機関への移動時間に関する人口カバー率（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7-3-28　医療機関への移動時間に関する人口カバー率（平成27年度）"/>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75250"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534"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972608" behindDoc="0" locked="0" layoutInCell="1" allowOverlap="1" wp14:anchorId="52441BA6" wp14:editId="07A16916">
                <wp:simplePos x="0" y="0"/>
                <wp:positionH relativeFrom="column">
                  <wp:posOffset>527685</wp:posOffset>
                </wp:positionH>
                <wp:positionV relativeFrom="paragraph">
                  <wp:posOffset>29845</wp:posOffset>
                </wp:positionV>
                <wp:extent cx="3800475" cy="342900"/>
                <wp:effectExtent l="0" t="0" r="0" b="0"/>
                <wp:wrapNone/>
                <wp:docPr id="13" name="テキスト ボックス 13" descr="図表7-3-28　医療機関への移動時間に関する人口カバー率（平成27年度）"/>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14:paraId="1683F820" w14:textId="4D0ADCEA"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26266">
                              <w:rPr>
                                <w:rFonts w:ascii="ＭＳ Ｐゴシック" w:eastAsia="ＭＳ Ｐゴシック" w:hAnsi="ＭＳ Ｐゴシック" w:hint="eastAsia"/>
                                <w:sz w:val="20"/>
                                <w:szCs w:val="20"/>
                              </w:rPr>
                              <w:t>（平成27年度）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2441BA6" id="テキスト ボックス 13" o:spid="_x0000_s1078" type="#_x0000_t202" alt="図表7-3-28　医療機関への移動時間に関する人口カバー率（平成27年度）" style="position:absolute;left:0;text-align:left;margin-left:41.55pt;margin-top:2.35pt;width:299.25pt;height:27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" filled="f" stroked="f" strokeweight=".5pt">
                <v:textbox style="mso-fit-shape-to-text:t">
                  <w:txbxContent>
                    <w:p w14:paraId="1683F820" w14:textId="4D0ADCEA"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A7260A">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-3-2</w:t>
                      </w:r>
                      <w:r w:rsidR="00FD566C">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26266">
                        <w:rPr>
                          <w:rFonts w:ascii="ＭＳ Ｐゴシック" w:eastAsia="ＭＳ Ｐゴシック" w:hAnsi="ＭＳ Ｐゴシック" w:hint="eastAsia"/>
                          <w:sz w:val="20"/>
                          <w:szCs w:val="20"/>
                        </w:rPr>
                        <w:t>（平成27年度）</w:t>
                      </w:r>
                    </w:p>
                  </w:txbxContent>
                </v:textbox>
              </v:shape>
            </w:pict>
          </mc:Fallback>
        </mc:AlternateContent>
      </w:r>
    </w:p>
    <w:p w14:paraId="5D097AAD" w14:textId="67CF5AAB" w:rsidR="00D73DFE" w:rsidRPr="003A4B21" w:rsidRDefault="00121143" w:rsidP="00243E75">
      <w:pPr>
        <w:ind w:leftChars="300" w:left="630" w:firstLineChars="100" w:firstLine="240"/>
        <w:rPr>
          <w:rFonts w:ascii="HG丸ｺﾞｼｯｸM-PRO" w:eastAsia="HG丸ｺﾞｼｯｸM-PRO" w:hAnsi="HG丸ｺﾞｼｯｸM-PRO"/>
          <w:color w:val="FF0000"/>
          <w:sz w:val="22"/>
          <w:szCs w:val="22"/>
        </w:rPr>
      </w:pPr>
      <w:r w:rsidRPr="003A4B2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73632" behindDoc="0" locked="0" layoutInCell="1" allowOverlap="1" wp14:anchorId="145B32AC" wp14:editId="577843A1">
                <wp:simplePos x="0" y="0"/>
                <wp:positionH relativeFrom="column">
                  <wp:posOffset>2078990</wp:posOffset>
                </wp:positionH>
                <wp:positionV relativeFrom="paragraph">
                  <wp:posOffset>2326005</wp:posOffset>
                </wp:positionV>
                <wp:extent cx="4686300" cy="571500"/>
                <wp:effectExtent l="0" t="0" r="0" b="0"/>
                <wp:wrapNone/>
                <wp:docPr id="16" name="テキスト ボックス 11" descr="出典　厚生労働省「データブックDisk２（平成28年度）」&#10;tableau public公開資料（https://public.tableau.com/profile/kbishikawa#!/）"/>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2DA52A7D" w14:textId="0BC37FBC"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A2D0D">
                              <w:rPr>
                                <w:rFonts w:ascii="ＭＳ ゴシック" w:eastAsia="ＭＳ ゴシック" w:hAnsi="ＭＳ ゴシック" w:hint="eastAsia"/>
                                <w:sz w:val="16"/>
                                <w:szCs w:val="16"/>
                              </w:rPr>
                              <w:t>２</w:t>
                            </w:r>
                            <w:r w:rsidR="003A2D0D">
                              <w:rPr>
                                <w:rFonts w:ascii="ＭＳ ゴシック" w:eastAsia="ＭＳ ゴシック" w:hAnsi="ＭＳ ゴシック"/>
                                <w:sz w:val="16"/>
                                <w:szCs w:val="16"/>
                              </w:rPr>
                              <w:t>（</w:t>
                            </w:r>
                            <w:r w:rsidR="003A2D0D">
                              <w:rPr>
                                <w:rFonts w:ascii="ＭＳ ゴシック" w:eastAsia="ＭＳ ゴシック" w:hAnsi="ＭＳ ゴシック" w:hint="eastAsia"/>
                                <w:sz w:val="16"/>
                                <w:szCs w:val="16"/>
                              </w:rPr>
                              <w:t>平成28年度</w:t>
                            </w:r>
                            <w:r w:rsidR="003A2D0D">
                              <w:rPr>
                                <w:rFonts w:ascii="ＭＳ ゴシック" w:eastAsia="ＭＳ ゴシック" w:hAnsi="ＭＳ ゴシック"/>
                                <w:sz w:val="16"/>
                                <w:szCs w:val="16"/>
                              </w:rPr>
                              <w:t>）</w:t>
                            </w:r>
                            <w:r>
                              <w:rPr>
                                <w:rFonts w:ascii="ＭＳ ゴシック" w:eastAsia="ＭＳ ゴシック" w:hAnsi="ＭＳ ゴシック" w:hint="eastAsia"/>
                                <w:sz w:val="16"/>
                                <w:szCs w:val="16"/>
                              </w:rPr>
                              <w:t>」</w:t>
                            </w:r>
                          </w:p>
                          <w:p w14:paraId="405AFB12" w14:textId="5EFFD956"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B32AC" id="_x0000_s1079" type="#_x0000_t202" alt="出典　厚生労働省「データブックDisk２（平成28年度）」&#10;tableau public公開資料（https://public.tableau.com/profile/kbishikawa#!/）" style="position:absolute;left:0;text-align:left;margin-left:163.7pt;margin-top:183.15pt;width:369pt;height:45pt;z-index:25197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" filled="f" stroked="f" strokeweight=".5pt">
                <v:textbox style="mso-fit-shape-to-text:t">
                  <w:txbxContent>
                    <w:p w14:paraId="2DA52A7D" w14:textId="0BC37FBC"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w:t>
                      </w:r>
                      <w:r w:rsidR="003A2D0D">
                        <w:rPr>
                          <w:rFonts w:ascii="ＭＳ ゴシック" w:eastAsia="ＭＳ ゴシック" w:hAnsi="ＭＳ ゴシック" w:hint="eastAsia"/>
                          <w:sz w:val="16"/>
                          <w:szCs w:val="16"/>
                        </w:rPr>
                        <w:t>２</w:t>
                      </w:r>
                      <w:r w:rsidR="003A2D0D">
                        <w:rPr>
                          <w:rFonts w:ascii="ＭＳ ゴシック" w:eastAsia="ＭＳ ゴシック" w:hAnsi="ＭＳ ゴシック"/>
                          <w:sz w:val="16"/>
                          <w:szCs w:val="16"/>
                        </w:rPr>
                        <w:t>（</w:t>
                      </w:r>
                      <w:r w:rsidR="003A2D0D">
                        <w:rPr>
                          <w:rFonts w:ascii="ＭＳ ゴシック" w:eastAsia="ＭＳ ゴシック" w:hAnsi="ＭＳ ゴシック" w:hint="eastAsia"/>
                          <w:sz w:val="16"/>
                          <w:szCs w:val="16"/>
                        </w:rPr>
                        <w:t>平成28年度</w:t>
                      </w:r>
                      <w:r w:rsidR="003A2D0D">
                        <w:rPr>
                          <w:rFonts w:ascii="ＭＳ ゴシック" w:eastAsia="ＭＳ ゴシック" w:hAnsi="ＭＳ ゴシック"/>
                          <w:sz w:val="16"/>
                          <w:szCs w:val="16"/>
                        </w:rPr>
                        <w:t>）</w:t>
                      </w:r>
                      <w:r>
                        <w:rPr>
                          <w:rFonts w:ascii="ＭＳ ゴシック" w:eastAsia="ＭＳ ゴシック" w:hAnsi="ＭＳ ゴシック" w:hint="eastAsia"/>
                          <w:sz w:val="16"/>
                          <w:szCs w:val="16"/>
                        </w:rPr>
                        <w:t>」</w:t>
                      </w:r>
                    </w:p>
                    <w:p w14:paraId="405AFB12" w14:textId="5EFFD956"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txbxContent>
                </v:textbox>
              </v:shape>
            </w:pict>
          </mc:Fallback>
        </mc:AlternateContent>
      </w:r>
    </w:p>
    <w:p w14:paraId="791396E3" w14:textId="63C54471" w:rsidR="008904B9" w:rsidRDefault="008904B9" w:rsidP="00D73DFE">
      <w:pPr>
        <w:rPr>
          <w:rFonts w:ascii="ＭＳ ゴシック" w:eastAsia="ＭＳ ゴシック" w:hAnsi="ＭＳ ゴシック"/>
          <w:sz w:val="22"/>
          <w:szCs w:val="22"/>
        </w:rPr>
      </w:pPr>
    </w:p>
    <w:p w14:paraId="21DF9552" w14:textId="07B558C8" w:rsidR="008904B9" w:rsidRDefault="008904B9" w:rsidP="00D73DFE">
      <w:pPr>
        <w:rPr>
          <w:rFonts w:ascii="ＭＳ ゴシック" w:eastAsia="ＭＳ ゴシック" w:hAnsi="ＭＳ ゴシック"/>
          <w:sz w:val="22"/>
          <w:szCs w:val="22"/>
        </w:rPr>
      </w:pPr>
    </w:p>
    <w:p w14:paraId="4EC80B11" w14:textId="0A24BBE2"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3E48788F" w14:textId="3C56121E"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4D01CD62" w14:textId="32F99BBF"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3F0C33E4" w14:textId="77777777" w:rsidR="003D62DB" w:rsidRDefault="003D62DB" w:rsidP="00243E75">
      <w:pPr>
        <w:widowControl/>
        <w:snapToGrid w:val="0"/>
        <w:jc w:val="left"/>
        <w:rPr>
          <w:rFonts w:ascii="ＭＳ ゴシック" w:eastAsia="ＭＳ ゴシック" w:hAnsi="ＭＳ ゴシック"/>
          <w:b/>
          <w:color w:val="0070C0"/>
          <w:sz w:val="36"/>
          <w:szCs w:val="36"/>
          <w:u w:val="single"/>
        </w:rPr>
      </w:pPr>
    </w:p>
    <w:p w14:paraId="55547C9E" w14:textId="77777777" w:rsidR="008904B9" w:rsidRDefault="008904B9" w:rsidP="00243E75">
      <w:pPr>
        <w:widowControl/>
        <w:snapToGrid w:val="0"/>
        <w:jc w:val="left"/>
        <w:rPr>
          <w:rFonts w:ascii="ＭＳ ゴシック" w:eastAsia="ＭＳ ゴシック" w:hAnsi="ＭＳ ゴシック"/>
          <w:b/>
          <w:color w:val="0070C0"/>
          <w:sz w:val="36"/>
          <w:szCs w:val="36"/>
          <w:u w:val="single"/>
        </w:rPr>
      </w:pPr>
    </w:p>
    <w:p w14:paraId="41E6CC56" w14:textId="0C35FB73" w:rsidR="00D27662" w:rsidRPr="003A4B21" w:rsidRDefault="002932C7" w:rsidP="00243E75">
      <w:pPr>
        <w:widowControl/>
        <w:snapToGrid w:val="0"/>
        <w:jc w:val="left"/>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D27662" w:rsidRPr="003A4B21">
        <w:rPr>
          <w:rFonts w:ascii="ＭＳ ゴシック" w:eastAsia="ＭＳ ゴシック" w:hAnsi="ＭＳ ゴシック" w:hint="eastAsia"/>
          <w:b/>
          <w:color w:val="0070C0"/>
          <w:sz w:val="36"/>
          <w:szCs w:val="36"/>
          <w:u w:val="single"/>
        </w:rPr>
        <w:t>．心血管疾患医療の施策の方向</w:t>
      </w:r>
    </w:p>
    <w:p w14:paraId="4E39DA0E" w14:textId="77777777" w:rsidR="00D27662" w:rsidRPr="003A4B21" w:rsidRDefault="00D64F05" w:rsidP="00EB5569">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5680" behindDoc="0" locked="0" layoutInCell="1" allowOverlap="1" wp14:anchorId="5097A43C" wp14:editId="605A1ACF">
                <wp:simplePos x="0" y="0"/>
                <wp:positionH relativeFrom="column">
                  <wp:posOffset>80010</wp:posOffset>
                </wp:positionH>
                <wp:positionV relativeFrom="paragraph">
                  <wp:posOffset>93980</wp:posOffset>
                </wp:positionV>
                <wp:extent cx="6012000" cy="1762125"/>
                <wp:effectExtent l="0" t="0" r="27305" b="10160"/>
                <wp:wrapNone/>
                <wp:docPr id="18" name="AutoShape 3542" descr="【目的（めざす方向）】&#10;◆心血管疾患による死亡者の減少&#10;&#10;【目標】&#10;◆第４次大阪府健康増進計画に基づく、ライフコースアプローチを踏まえた生活習慣病発症予防の推進&#10;◆心血管疾患救急搬送患者における搬送困難患者の減少&#10;◆地域の実情に応じた心血管疾患の医療体制の構築"/>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762125"/>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wps:spPr>
                      <wps:txbx>
                        <w:txbxContent>
                          <w:p w14:paraId="37865B8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387332F9" w14:textId="77777777"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14:paraId="367752E0" w14:textId="77777777"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14:paraId="1AB31BB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43BFC9F" w14:textId="34C9EDA0"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w:t>
                            </w:r>
                            <w:r w:rsidR="00806A5B">
                              <w:rPr>
                                <w:rFonts w:ascii="ＭＳ ゴシック" w:eastAsia="ＭＳ ゴシック" w:hAnsi="ＭＳ ゴシック" w:hint="eastAsia"/>
                                <w:b/>
                                <w:color w:val="0070C0"/>
                                <w:sz w:val="24"/>
                              </w:rPr>
                              <w:t>４</w:t>
                            </w:r>
                            <w:r>
                              <w:rPr>
                                <w:rFonts w:ascii="ＭＳ ゴシック" w:eastAsia="ＭＳ ゴシック" w:hAnsi="ＭＳ ゴシック" w:hint="eastAsia"/>
                                <w:b/>
                                <w:color w:val="0070C0"/>
                                <w:sz w:val="24"/>
                              </w:rPr>
                              <w:t>次大阪府健康増進計画に基づく</w:t>
                            </w:r>
                            <w:r w:rsidR="00137F6F" w:rsidRPr="00137F6F">
                              <w:rPr>
                                <w:rFonts w:ascii="ＭＳ ゴシック" w:eastAsia="ＭＳ ゴシック" w:hAnsi="ＭＳ ゴシック" w:hint="eastAsia"/>
                                <w:b/>
                                <w:color w:val="0070C0"/>
                                <w:sz w:val="24"/>
                              </w:rPr>
                              <w:t>、ライフコースアプローチを踏まえた生活習慣病発症</w:t>
                            </w:r>
                            <w:r>
                              <w:rPr>
                                <w:rFonts w:ascii="ＭＳ ゴシック" w:eastAsia="ＭＳ ゴシック" w:hAnsi="ＭＳ ゴシック" w:hint="eastAsia"/>
                                <w:b/>
                                <w:color w:val="0070C0"/>
                                <w:sz w:val="24"/>
                              </w:rPr>
                              <w:t>予防の推進</w:t>
                            </w:r>
                          </w:p>
                          <w:p w14:paraId="6C574D3B" w14:textId="77777777"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14:paraId="6C3AB8BB" w14:textId="77777777"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097A43C" id="AutoShape 3542" o:spid="_x0000_s1080" alt="【目的（めざす方向）】&#10;◆心血管疾患による死亡者の減少&#10;&#10;【目標】&#10;◆第４次大阪府健康増進計画に基づく、ライフコースアプローチを踏まえた生活習慣病発症予防の推進&#10;◆心血管疾患救急搬送患者における搬送困難患者の減少&#10;◆地域の実情に応じた心血管疾患の医療体制の構築" style="position:absolute;left:0;text-align:left;margin-left:6.3pt;margin-top:7.4pt;width:473.4pt;height:138.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" fillcolor="#dbeef4" strokecolor="#b7dee8" strokeweight="1.5pt">
                <v:textbox style="mso-fit-shape-to-text:t">
                  <w:txbxContent>
                    <w:p w14:paraId="37865B8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387332F9" w14:textId="77777777"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14:paraId="367752E0" w14:textId="77777777"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14:paraId="1AB31BBE" w14:textId="77777777"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43BFC9F" w14:textId="34C9EDA0"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w:t>
                      </w:r>
                      <w:r w:rsidR="00806A5B">
                        <w:rPr>
                          <w:rFonts w:ascii="ＭＳ ゴシック" w:eastAsia="ＭＳ ゴシック" w:hAnsi="ＭＳ ゴシック" w:hint="eastAsia"/>
                          <w:b/>
                          <w:color w:val="0070C0"/>
                          <w:sz w:val="24"/>
                        </w:rPr>
                        <w:t>４</w:t>
                      </w:r>
                      <w:r>
                        <w:rPr>
                          <w:rFonts w:ascii="ＭＳ ゴシック" w:eastAsia="ＭＳ ゴシック" w:hAnsi="ＭＳ ゴシック" w:hint="eastAsia"/>
                          <w:b/>
                          <w:color w:val="0070C0"/>
                          <w:sz w:val="24"/>
                        </w:rPr>
                        <w:t>次大阪府健康増進計画に基づく</w:t>
                      </w:r>
                      <w:r w:rsidR="00137F6F" w:rsidRPr="00137F6F">
                        <w:rPr>
                          <w:rFonts w:ascii="ＭＳ ゴシック" w:eastAsia="ＭＳ ゴシック" w:hAnsi="ＭＳ ゴシック" w:hint="eastAsia"/>
                          <w:b/>
                          <w:color w:val="0070C0"/>
                          <w:sz w:val="24"/>
                        </w:rPr>
                        <w:t>、ライフコースアプローチを踏まえた生活習慣病発症</w:t>
                      </w:r>
                      <w:r>
                        <w:rPr>
                          <w:rFonts w:ascii="ＭＳ ゴシック" w:eastAsia="ＭＳ ゴシック" w:hAnsi="ＭＳ ゴシック" w:hint="eastAsia"/>
                          <w:b/>
                          <w:color w:val="0070C0"/>
                          <w:sz w:val="24"/>
                        </w:rPr>
                        <w:t>予防の推進</w:t>
                      </w:r>
                    </w:p>
                    <w:p w14:paraId="6C574D3B" w14:textId="77777777"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14:paraId="6C3AB8BB" w14:textId="77777777"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v:textbox>
              </v:roundrect>
            </w:pict>
          </mc:Fallback>
        </mc:AlternateContent>
      </w:r>
    </w:p>
    <w:p w14:paraId="1C6F2A9F" w14:textId="77777777" w:rsidR="00D27662" w:rsidRPr="003A4B21" w:rsidRDefault="00D27662" w:rsidP="00EB5569">
      <w:pPr>
        <w:rPr>
          <w:rFonts w:ascii="ＭＳ ゴシック" w:eastAsia="ＭＳ ゴシック" w:hAnsi="ＭＳ ゴシック"/>
          <w:b/>
          <w:color w:val="0070C0"/>
          <w:sz w:val="28"/>
          <w:szCs w:val="28"/>
        </w:rPr>
      </w:pPr>
    </w:p>
    <w:p w14:paraId="6FC2DFF0" w14:textId="77777777" w:rsidR="00D27662" w:rsidRPr="003A4B21" w:rsidRDefault="00D27662" w:rsidP="00EB5569">
      <w:pPr>
        <w:rPr>
          <w:rFonts w:ascii="ＭＳ ゴシック" w:eastAsia="ＭＳ ゴシック" w:hAnsi="ＭＳ ゴシック"/>
          <w:b/>
          <w:color w:val="0070C0"/>
          <w:sz w:val="28"/>
          <w:szCs w:val="28"/>
        </w:rPr>
      </w:pPr>
    </w:p>
    <w:p w14:paraId="2215F3A6" w14:textId="77777777" w:rsidR="00D27662" w:rsidRPr="003A4B21" w:rsidRDefault="00D27662" w:rsidP="00EB5569">
      <w:pPr>
        <w:rPr>
          <w:rFonts w:ascii="ＭＳ ゴシック" w:eastAsia="ＭＳ ゴシック" w:hAnsi="ＭＳ ゴシック"/>
          <w:b/>
          <w:color w:val="0070C0"/>
          <w:sz w:val="28"/>
          <w:szCs w:val="28"/>
        </w:rPr>
      </w:pPr>
    </w:p>
    <w:p w14:paraId="3F30EBB7" w14:textId="77777777" w:rsidR="00D27662" w:rsidRDefault="00D27662" w:rsidP="00EB5569">
      <w:pPr>
        <w:rPr>
          <w:rFonts w:ascii="ＭＳ ゴシック" w:eastAsia="ＭＳ ゴシック" w:hAnsi="ＭＳ ゴシック"/>
          <w:b/>
          <w:color w:val="0070C0"/>
          <w:sz w:val="28"/>
          <w:szCs w:val="28"/>
        </w:rPr>
      </w:pPr>
    </w:p>
    <w:p w14:paraId="52CF9F1A" w14:textId="77777777" w:rsidR="008B47A9" w:rsidRDefault="008B47A9" w:rsidP="008B47A9">
      <w:pPr>
        <w:rPr>
          <w:rFonts w:ascii="ＭＳ ゴシック" w:eastAsia="ＭＳ ゴシック" w:hAnsi="ＭＳ ゴシック"/>
          <w:b/>
          <w:color w:val="0070C0"/>
          <w:sz w:val="28"/>
          <w:szCs w:val="28"/>
        </w:rPr>
      </w:pPr>
    </w:p>
    <w:p w14:paraId="02177733" w14:textId="77777777" w:rsidR="00866371" w:rsidRPr="007D6ED1" w:rsidRDefault="00866371" w:rsidP="005901AE">
      <w:pPr>
        <w:spacing w:line="360" w:lineRule="auto"/>
        <w:rPr>
          <w:rFonts w:ascii="ＭＳ ゴシック" w:eastAsia="ＭＳ ゴシック" w:hAnsi="ＭＳ ゴシック"/>
          <w:b/>
          <w:color w:val="0070C0"/>
          <w:sz w:val="28"/>
          <w:szCs w:val="28"/>
        </w:rPr>
      </w:pPr>
    </w:p>
    <w:p w14:paraId="59448F55" w14:textId="77777777" w:rsidR="00D27662" w:rsidRPr="0016751F" w:rsidRDefault="00D27662" w:rsidP="00243E75">
      <w:pPr>
        <w:ind w:firstLineChars="50" w:firstLine="141"/>
        <w:rPr>
          <w:rFonts w:ascii="HG丸ｺﾞｼｯｸM-PRO" w:eastAsia="HG丸ｺﾞｼｯｸM-PRO" w:hAnsi="HG丸ｺﾞｼｯｸM-PRO"/>
          <w:color w:val="0070C0"/>
          <w:sz w:val="22"/>
          <w:szCs w:val="28"/>
        </w:rPr>
      </w:pPr>
      <w:r w:rsidRPr="003A4B21">
        <w:rPr>
          <w:rFonts w:ascii="ＭＳ ゴシック" w:eastAsia="ＭＳ ゴシック" w:hAnsi="ＭＳ ゴシック" w:hint="eastAsia"/>
          <w:b/>
          <w:color w:val="0070C0"/>
          <w:sz w:val="28"/>
          <w:szCs w:val="28"/>
        </w:rPr>
        <w:t>（１）心血管疾患の予防</w:t>
      </w:r>
    </w:p>
    <w:p w14:paraId="363B8560" w14:textId="57B3D33F" w:rsidR="00D27662" w:rsidRPr="007C7696" w:rsidRDefault="0016751F" w:rsidP="00927F7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6371">
        <w:rPr>
          <w:rFonts w:ascii="HG丸ｺﾞｼｯｸM-PRO" w:eastAsia="HG丸ｺﾞｼｯｸM-PRO" w:hAnsi="HG丸ｺﾞｼｯｸM-PRO" w:hint="eastAsia"/>
          <w:sz w:val="22"/>
          <w:szCs w:val="22"/>
        </w:rPr>
        <w:t>心</w:t>
      </w:r>
      <w:r w:rsidR="003737ED">
        <w:rPr>
          <w:rFonts w:ascii="HG丸ｺﾞｼｯｸM-PRO" w:eastAsia="HG丸ｺﾞｼｯｸM-PRO" w:hAnsi="HG丸ｺﾞｼｯｸM-PRO" w:hint="eastAsia"/>
          <w:sz w:val="22"/>
          <w:szCs w:val="22"/>
        </w:rPr>
        <w:t>血管</w:t>
      </w:r>
      <w:r w:rsidR="00866371">
        <w:rPr>
          <w:rFonts w:ascii="HG丸ｺﾞｼｯｸM-PRO" w:eastAsia="HG丸ｺﾞｼｯｸM-PRO" w:hAnsi="HG丸ｺﾞｼｯｸM-PRO" w:hint="eastAsia"/>
          <w:sz w:val="22"/>
          <w:szCs w:val="22"/>
        </w:rPr>
        <w:t>疾患等の</w:t>
      </w:r>
      <w:r w:rsidR="00866371" w:rsidRPr="003A4B21">
        <w:rPr>
          <w:rFonts w:ascii="HG丸ｺﾞｼｯｸM-PRO" w:eastAsia="HG丸ｺﾞｼｯｸM-PRO" w:hAnsi="HG丸ｺﾞｼｯｸM-PRO" w:hint="eastAsia"/>
          <w:sz w:val="22"/>
          <w:szCs w:val="22"/>
        </w:rPr>
        <w:t>生</w:t>
      </w:r>
      <w:r w:rsidR="00866371" w:rsidRPr="00832B44">
        <w:rPr>
          <w:rFonts w:ascii="HG丸ｺﾞｼｯｸM-PRO" w:eastAsia="HG丸ｺﾞｼｯｸM-PRO" w:hAnsi="HG丸ｺﾞｼｯｸM-PRO" w:hint="eastAsia"/>
          <w:color w:val="000000" w:themeColor="text1"/>
          <w:sz w:val="22"/>
          <w:szCs w:val="22"/>
        </w:rPr>
        <w:t>活習慣病は、生活習慣病に</w:t>
      </w:r>
      <w:r w:rsidR="008B0E4F" w:rsidRPr="00832B44">
        <w:rPr>
          <w:rFonts w:ascii="HG丸ｺﾞｼｯｸM-PRO" w:eastAsia="HG丸ｺﾞｼｯｸM-PRO" w:hAnsi="HG丸ｺﾞｼｯｸM-PRO" w:hint="eastAsia"/>
          <w:color w:val="000000" w:themeColor="text1"/>
          <w:sz w:val="22"/>
          <w:szCs w:val="22"/>
        </w:rPr>
        <w:t>共通する危険因子を取り除くことで、発症リスクを抑えられる</w:t>
      </w:r>
      <w:r w:rsidR="00866371" w:rsidRPr="00832B44">
        <w:rPr>
          <w:rFonts w:ascii="HG丸ｺﾞｼｯｸM-PRO" w:eastAsia="HG丸ｺﾞｼｯｸM-PRO" w:hAnsi="HG丸ｺﾞｼｯｸM-PRO" w:hint="eastAsia"/>
          <w:color w:val="000000" w:themeColor="text1"/>
          <w:sz w:val="22"/>
          <w:szCs w:val="22"/>
        </w:rPr>
        <w:t>こ</w:t>
      </w:r>
      <w:r w:rsidR="00866371" w:rsidRPr="003A4B21">
        <w:rPr>
          <w:rFonts w:ascii="HG丸ｺﾞｼｯｸM-PRO" w:eastAsia="HG丸ｺﾞｼｯｸM-PRO" w:hAnsi="HG丸ｺﾞｼｯｸM-PRO" w:hint="eastAsia"/>
          <w:sz w:val="22"/>
          <w:szCs w:val="22"/>
        </w:rPr>
        <w:t>とから、第</w:t>
      </w:r>
      <w:r w:rsidR="00806A5B">
        <w:rPr>
          <w:rFonts w:ascii="HG丸ｺﾞｼｯｸM-PRO" w:eastAsia="HG丸ｺﾞｼｯｸM-PRO" w:hAnsi="HG丸ｺﾞｼｯｸM-PRO" w:hint="eastAsia"/>
          <w:sz w:val="22"/>
          <w:szCs w:val="22"/>
        </w:rPr>
        <w:t>４</w:t>
      </w:r>
      <w:r w:rsidR="00866371" w:rsidRPr="003A4B21">
        <w:rPr>
          <w:rFonts w:ascii="HG丸ｺﾞｼｯｸM-PRO" w:eastAsia="HG丸ｺﾞｼｯｸM-PRO" w:hAnsi="HG丸ｺﾞｼｯｸM-PRO" w:hint="eastAsia"/>
          <w:sz w:val="22"/>
          <w:szCs w:val="22"/>
        </w:rPr>
        <w:t>次大阪府健康増進計画（計画期間：</w:t>
      </w:r>
      <w:r w:rsidR="00866371">
        <w:rPr>
          <w:rFonts w:ascii="HG丸ｺﾞｼｯｸM-PRO" w:eastAsia="HG丸ｺﾞｼｯｸM-PRO" w:hAnsi="HG丸ｺﾞｼｯｸM-PRO" w:hint="eastAsia"/>
          <w:sz w:val="22"/>
          <w:szCs w:val="22"/>
        </w:rPr>
        <w:t>20</w:t>
      </w:r>
      <w:r w:rsidR="00806A5B">
        <w:rPr>
          <w:rFonts w:ascii="HG丸ｺﾞｼｯｸM-PRO" w:eastAsia="HG丸ｺﾞｼｯｸM-PRO" w:hAnsi="HG丸ｺﾞｼｯｸM-PRO"/>
          <w:sz w:val="22"/>
          <w:szCs w:val="22"/>
        </w:rPr>
        <w:t>24</w:t>
      </w:r>
      <w:r w:rsidR="00866371" w:rsidRPr="003A4B21">
        <w:rPr>
          <w:rFonts w:ascii="HG丸ｺﾞｼｯｸM-PRO" w:eastAsia="HG丸ｺﾞｼｯｸM-PRO" w:hAnsi="HG丸ｺﾞｼｯｸM-PRO" w:hint="eastAsia"/>
          <w:sz w:val="22"/>
          <w:szCs w:val="22"/>
        </w:rPr>
        <w:t>年度から20</w:t>
      </w:r>
      <w:r w:rsidR="0077466C">
        <w:rPr>
          <w:rFonts w:ascii="HG丸ｺﾞｼｯｸM-PRO" w:eastAsia="HG丸ｺﾞｼｯｸM-PRO" w:hAnsi="HG丸ｺﾞｼｯｸM-PRO"/>
          <w:sz w:val="22"/>
          <w:szCs w:val="22"/>
        </w:rPr>
        <w:t>35</w:t>
      </w:r>
      <w:r w:rsidR="00866371" w:rsidRPr="003A4B21">
        <w:rPr>
          <w:rFonts w:ascii="HG丸ｺﾞｼｯｸM-PRO" w:eastAsia="HG丸ｺﾞｼｯｸM-PRO" w:hAnsi="HG丸ｺﾞｼｯｸM-PRO" w:hint="eastAsia"/>
          <w:sz w:val="22"/>
          <w:szCs w:val="22"/>
        </w:rPr>
        <w:t>年度）に基づき、</w:t>
      </w:r>
      <w:r w:rsidR="00137F6F" w:rsidRPr="00137F6F">
        <w:rPr>
          <w:rFonts w:ascii="HG丸ｺﾞｼｯｸM-PRO" w:eastAsia="HG丸ｺﾞｼｯｸM-PRO" w:hAnsi="HG丸ｺﾞｼｯｸM-PRO" w:hint="eastAsia"/>
          <w:sz w:val="22"/>
          <w:szCs w:val="22"/>
        </w:rPr>
        <w:t>人の生涯を経時的に捉え</w:t>
      </w:r>
      <w:r w:rsidR="00137F6F">
        <w:rPr>
          <w:rFonts w:ascii="HG丸ｺﾞｼｯｸM-PRO" w:eastAsia="HG丸ｺﾞｼｯｸM-PRO" w:hAnsi="HG丸ｺﾞｼｯｸM-PRO" w:hint="eastAsia"/>
          <w:sz w:val="22"/>
          <w:szCs w:val="22"/>
        </w:rPr>
        <w:t>た</w:t>
      </w:r>
      <w:r w:rsidR="00137F6F" w:rsidRPr="00137F6F">
        <w:rPr>
          <w:rFonts w:ascii="HG丸ｺﾞｼｯｸM-PRO" w:eastAsia="HG丸ｺﾞｼｯｸM-PRO" w:hAnsi="HG丸ｺﾞｼｯｸM-PRO" w:hint="eastAsia"/>
          <w:sz w:val="22"/>
          <w:szCs w:val="22"/>
        </w:rPr>
        <w:t>健康づくり（ライフコースアプローチ）を踏まえ、多様な主体との連携による</w:t>
      </w:r>
      <w:r w:rsidR="00866371">
        <w:rPr>
          <w:rFonts w:ascii="HG丸ｺﾞｼｯｸM-PRO" w:eastAsia="HG丸ｺﾞｼｯｸM-PRO" w:hAnsi="HG丸ｺﾞｼｯｸM-PRO" w:hint="eastAsia"/>
          <w:sz w:val="22"/>
          <w:szCs w:val="22"/>
        </w:rPr>
        <w:t>発症予防・再発予防に</w:t>
      </w:r>
      <w:r w:rsidR="00866371" w:rsidRPr="003A4B21">
        <w:rPr>
          <w:rFonts w:ascii="HG丸ｺﾞｼｯｸM-PRO" w:eastAsia="HG丸ｺﾞｼｯｸM-PRO" w:hAnsi="HG丸ｺﾞｼｯｸM-PRO" w:hint="eastAsia"/>
          <w:sz w:val="22"/>
          <w:szCs w:val="22"/>
        </w:rPr>
        <w:t>取組みます。</w:t>
      </w:r>
    </w:p>
    <w:p w14:paraId="24788805" w14:textId="77777777" w:rsidR="00D27662" w:rsidRPr="003A4B21" w:rsidRDefault="00927F7E" w:rsidP="00D27662">
      <w:pPr>
        <w:rPr>
          <w:rFonts w:ascii="HG丸ｺﾞｼｯｸM-PRO" w:eastAsia="HG丸ｺﾞｼｯｸM-PRO" w:hAnsi="HG丸ｺﾞｼｯｸM-PRO"/>
          <w:sz w:val="22"/>
          <w:szCs w:val="22"/>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9776" behindDoc="0" locked="0" layoutInCell="1" allowOverlap="1" wp14:anchorId="46C62206" wp14:editId="54883592">
                <wp:simplePos x="0" y="0"/>
                <wp:positionH relativeFrom="column">
                  <wp:posOffset>289560</wp:posOffset>
                </wp:positionH>
                <wp:positionV relativeFrom="paragraph">
                  <wp:posOffset>111125</wp:posOffset>
                </wp:positionV>
                <wp:extent cx="5760000" cy="1980000"/>
                <wp:effectExtent l="0" t="0" r="0" b="1270"/>
                <wp:wrapNone/>
                <wp:docPr id="14" name="AutoShape 3530" descr="【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心血管疾患の発症予防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1980000"/>
                        </a:xfrm>
                        <a:prstGeom prst="roundRect">
                          <a:avLst>
                            <a:gd name="adj" fmla="val 8407"/>
                          </a:avLst>
                        </a:prstGeom>
                        <a:solidFill>
                          <a:srgbClr val="4BACC6">
                            <a:lumMod val="20000"/>
                            <a:lumOff val="80000"/>
                          </a:srgbClr>
                        </a:solidFill>
                        <a:ln>
                          <a:noFill/>
                        </a:ln>
                        <a:effectLst/>
                      </wps:spPr>
                      <wps:txbx>
                        <w:txbxContent>
                          <w:p w14:paraId="2AE9C0CF" w14:textId="20C8F15F"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05572">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649695F8" w14:textId="4DCC126E"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14:paraId="30454824" w14:textId="6EF41B0C" w:rsidR="00705572" w:rsidRPr="00766ACE"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14:paraId="0622B1BD" w14:textId="31D826B1" w:rsidR="00307295" w:rsidRPr="00070689"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w:t>
                            </w:r>
                            <w:r w:rsidR="00806A5B">
                              <w:rPr>
                                <w:rFonts w:ascii="HG丸ｺﾞｼｯｸM-PRO" w:eastAsia="HG丸ｺﾞｼｯｸM-PRO" w:hAnsi="HG丸ｺﾞｼｯｸM-PRO" w:hint="eastAsia"/>
                                <w:sz w:val="22"/>
                                <w:szCs w:val="22"/>
                              </w:rPr>
                              <w:t>することで</w:t>
                            </w:r>
                            <w:r w:rsidR="00806A5B">
                              <w:rPr>
                                <w:rFonts w:ascii="HG丸ｺﾞｼｯｸM-PRO" w:eastAsia="HG丸ｺﾞｼｯｸM-PRO" w:hAnsi="HG丸ｺﾞｼｯｸM-PRO"/>
                                <w:sz w:val="22"/>
                                <w:szCs w:val="22"/>
                              </w:rPr>
                              <w:t>、</w:t>
                            </w:r>
                            <w:r w:rsidR="00806A5B">
                              <w:rPr>
                                <w:rFonts w:ascii="HG丸ｺﾞｼｯｸM-PRO" w:eastAsia="HG丸ｺﾞｼｯｸM-PRO" w:hAnsi="HG丸ｺﾞｼｯｸM-PRO" w:hint="eastAsia"/>
                                <w:sz w:val="22"/>
                                <w:szCs w:val="22"/>
                              </w:rPr>
                              <w:t>心血管疾患</w:t>
                            </w:r>
                            <w:r w:rsidR="00806A5B" w:rsidRPr="00806A5B">
                              <w:rPr>
                                <w:rFonts w:ascii="HG丸ｺﾞｼｯｸM-PRO" w:eastAsia="HG丸ｺﾞｼｯｸM-PRO" w:hAnsi="HG丸ｺﾞｼｯｸM-PRO" w:hint="eastAsia"/>
                                <w:sz w:val="22"/>
                                <w:szCs w:val="22"/>
                              </w:rPr>
                              <w:t>の発症予防に取組みます</w:t>
                            </w:r>
                            <w:r w:rsidRPr="003A4B21">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62206" id="AutoShape 3530" o:spid="_x0000_s1081" alt="【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心血管疾患の発症予防に取組みます。" style="position:absolute;left:0;text-align:left;margin-left:22.8pt;margin-top:8.75pt;width:453.55pt;height:155.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" fillcolor="#dbeef4" stroked="f">
                <v:textbox>
                  <w:txbxContent>
                    <w:p w14:paraId="2AE9C0CF" w14:textId="20C8F15F"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05572">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649695F8" w14:textId="4DCC126E"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14:paraId="30454824" w14:textId="6EF41B0C" w:rsidR="00705572" w:rsidRPr="00766ACE"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14:paraId="0622B1BD" w14:textId="31D826B1" w:rsidR="00307295" w:rsidRPr="00070689" w:rsidRDefault="00307295" w:rsidP="00705572">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w:t>
                      </w:r>
                      <w:r w:rsidR="00806A5B">
                        <w:rPr>
                          <w:rFonts w:ascii="HG丸ｺﾞｼｯｸM-PRO" w:eastAsia="HG丸ｺﾞｼｯｸM-PRO" w:hAnsi="HG丸ｺﾞｼｯｸM-PRO" w:hint="eastAsia"/>
                          <w:sz w:val="22"/>
                          <w:szCs w:val="22"/>
                        </w:rPr>
                        <w:t>することで</w:t>
                      </w:r>
                      <w:r w:rsidR="00806A5B">
                        <w:rPr>
                          <w:rFonts w:ascii="HG丸ｺﾞｼｯｸM-PRO" w:eastAsia="HG丸ｺﾞｼｯｸM-PRO" w:hAnsi="HG丸ｺﾞｼｯｸM-PRO"/>
                          <w:sz w:val="22"/>
                          <w:szCs w:val="22"/>
                        </w:rPr>
                        <w:t>、</w:t>
                      </w:r>
                      <w:r w:rsidR="00806A5B">
                        <w:rPr>
                          <w:rFonts w:ascii="HG丸ｺﾞｼｯｸM-PRO" w:eastAsia="HG丸ｺﾞｼｯｸM-PRO" w:hAnsi="HG丸ｺﾞｼｯｸM-PRO" w:hint="eastAsia"/>
                          <w:sz w:val="22"/>
                          <w:szCs w:val="22"/>
                        </w:rPr>
                        <w:t>心血管疾患</w:t>
                      </w:r>
                      <w:r w:rsidR="00806A5B" w:rsidRPr="00806A5B">
                        <w:rPr>
                          <w:rFonts w:ascii="HG丸ｺﾞｼｯｸM-PRO" w:eastAsia="HG丸ｺﾞｼｯｸM-PRO" w:hAnsi="HG丸ｺﾞｼｯｸM-PRO" w:hint="eastAsia"/>
                          <w:sz w:val="22"/>
                          <w:szCs w:val="22"/>
                        </w:rPr>
                        <w:t>の発症予防に取組みます</w:t>
                      </w:r>
                      <w:r w:rsidRPr="003A4B21">
                        <w:rPr>
                          <w:rFonts w:ascii="HG丸ｺﾞｼｯｸM-PRO" w:eastAsia="HG丸ｺﾞｼｯｸM-PRO" w:hAnsi="HG丸ｺﾞｼｯｸM-PRO" w:hint="eastAsia"/>
                          <w:sz w:val="22"/>
                          <w:szCs w:val="22"/>
                        </w:rPr>
                        <w:t>。</w:t>
                      </w:r>
                    </w:p>
                  </w:txbxContent>
                </v:textbox>
              </v:roundrect>
            </w:pict>
          </mc:Fallback>
        </mc:AlternateContent>
      </w:r>
    </w:p>
    <w:p w14:paraId="3F0700FB" w14:textId="77777777" w:rsidR="00D27662" w:rsidRPr="003A4B21" w:rsidRDefault="00D27662" w:rsidP="00AE1C5E">
      <w:pPr>
        <w:rPr>
          <w:rFonts w:ascii="ＭＳ ゴシック" w:eastAsia="ＭＳ ゴシック" w:hAnsi="ＭＳ ゴシック"/>
          <w:b/>
          <w:color w:val="0070C0"/>
          <w:sz w:val="28"/>
          <w:szCs w:val="28"/>
        </w:rPr>
      </w:pPr>
    </w:p>
    <w:p w14:paraId="0ABD7CDF" w14:textId="77777777" w:rsidR="00D27662" w:rsidRPr="003A4B21" w:rsidRDefault="00D27662" w:rsidP="00AE1C5E">
      <w:pPr>
        <w:rPr>
          <w:rFonts w:ascii="ＭＳ ゴシック" w:eastAsia="ＭＳ ゴシック" w:hAnsi="ＭＳ ゴシック"/>
          <w:b/>
          <w:color w:val="0070C0"/>
          <w:sz w:val="28"/>
          <w:szCs w:val="28"/>
        </w:rPr>
      </w:pPr>
    </w:p>
    <w:p w14:paraId="226C28C4" w14:textId="77777777" w:rsidR="00D27662" w:rsidRPr="003A4B21" w:rsidRDefault="00D27662" w:rsidP="00AE1C5E">
      <w:pPr>
        <w:rPr>
          <w:rFonts w:ascii="ＭＳ ゴシック" w:eastAsia="ＭＳ ゴシック" w:hAnsi="ＭＳ ゴシック"/>
          <w:b/>
          <w:color w:val="0070C0"/>
          <w:sz w:val="28"/>
          <w:szCs w:val="28"/>
        </w:rPr>
      </w:pPr>
    </w:p>
    <w:p w14:paraId="2A64B20F" w14:textId="77777777" w:rsidR="00D27662" w:rsidRPr="003A4B21" w:rsidRDefault="00D27662" w:rsidP="00AE1C5E">
      <w:pPr>
        <w:rPr>
          <w:rFonts w:ascii="ＭＳ ゴシック" w:eastAsia="ＭＳ ゴシック" w:hAnsi="ＭＳ ゴシック"/>
          <w:b/>
          <w:color w:val="0070C0"/>
          <w:sz w:val="28"/>
          <w:szCs w:val="28"/>
        </w:rPr>
      </w:pPr>
    </w:p>
    <w:p w14:paraId="740FAE88" w14:textId="77777777" w:rsidR="00D27662" w:rsidRPr="003A4B21" w:rsidRDefault="00D27662" w:rsidP="00AE1C5E">
      <w:pPr>
        <w:rPr>
          <w:rFonts w:ascii="ＭＳ ゴシック" w:eastAsia="ＭＳ ゴシック" w:hAnsi="ＭＳ ゴシック"/>
          <w:b/>
          <w:color w:val="0070C0"/>
          <w:sz w:val="28"/>
          <w:szCs w:val="28"/>
        </w:rPr>
      </w:pPr>
    </w:p>
    <w:p w14:paraId="18A78361" w14:textId="77777777" w:rsidR="00D27662" w:rsidRDefault="00D27662" w:rsidP="00AE1C5E">
      <w:pPr>
        <w:rPr>
          <w:rFonts w:ascii="ＭＳ ゴシック" w:eastAsia="ＭＳ ゴシック" w:hAnsi="ＭＳ ゴシック"/>
          <w:b/>
          <w:color w:val="0070C0"/>
          <w:sz w:val="28"/>
          <w:szCs w:val="28"/>
        </w:rPr>
      </w:pPr>
    </w:p>
    <w:p w14:paraId="165003A2" w14:textId="03F23912" w:rsidR="004124A6" w:rsidRDefault="004124A6">
      <w:pPr>
        <w:widowControl/>
        <w:jc w:val="left"/>
        <w:rPr>
          <w:rFonts w:ascii="ＭＳ ゴシック" w:eastAsia="ＭＳ ゴシック" w:hAnsi="ＭＳ ゴシック"/>
          <w:b/>
          <w:color w:val="0070C0"/>
          <w:sz w:val="28"/>
          <w:szCs w:val="28"/>
        </w:rPr>
      </w:pPr>
    </w:p>
    <w:p w14:paraId="7E840AE7" w14:textId="77777777" w:rsidR="003E1534" w:rsidRDefault="003E1534">
      <w:pPr>
        <w:widowControl/>
        <w:jc w:val="left"/>
        <w:rPr>
          <w:rFonts w:ascii="ＭＳ ゴシック" w:eastAsia="ＭＳ ゴシック" w:hAnsi="ＭＳ ゴシック"/>
          <w:b/>
          <w:color w:val="0070C0"/>
          <w:sz w:val="28"/>
          <w:szCs w:val="28"/>
        </w:rPr>
      </w:pPr>
    </w:p>
    <w:p w14:paraId="16A82736" w14:textId="77777777" w:rsidR="004124A6" w:rsidRPr="003A4B21" w:rsidRDefault="004124A6"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3A4B21">
        <w:rPr>
          <w:rFonts w:ascii="ＭＳ ゴシック" w:eastAsia="ＭＳ ゴシック" w:hAnsi="ＭＳ ゴシック" w:hint="eastAsia"/>
          <w:b/>
          <w:color w:val="0070C0"/>
          <w:sz w:val="28"/>
          <w:szCs w:val="28"/>
        </w:rPr>
        <w:t>）救急医療体制の充実</w:t>
      </w:r>
    </w:p>
    <w:p w14:paraId="4BF4EF6D" w14:textId="77777777" w:rsidR="004124A6" w:rsidRPr="003A4B21" w:rsidRDefault="004124A6" w:rsidP="004124A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の救急</w:t>
      </w:r>
      <w:r w:rsidRPr="003A4B21">
        <w:rPr>
          <w:rFonts w:ascii="HG丸ｺﾞｼｯｸM-PRO" w:eastAsia="HG丸ｺﾞｼｯｸM-PRO" w:hAnsi="HG丸ｺﾞｼｯｸM-PRO" w:hint="eastAsia"/>
          <w:sz w:val="22"/>
          <w:szCs w:val="22"/>
        </w:rPr>
        <w:t>患者の</w:t>
      </w:r>
      <w:r>
        <w:rPr>
          <w:rFonts w:ascii="HG丸ｺﾞｼｯｸM-PRO" w:eastAsia="HG丸ｺﾞｼｯｸM-PRO" w:hAnsi="HG丸ｺﾞｼｯｸM-PRO" w:hint="eastAsia"/>
          <w:sz w:val="22"/>
          <w:szCs w:val="22"/>
        </w:rPr>
        <w:t>搬送・受入れに関する</w:t>
      </w:r>
      <w:r w:rsidRPr="003A4B21">
        <w:rPr>
          <w:rFonts w:ascii="HG丸ｺﾞｼｯｸM-PRO" w:eastAsia="HG丸ｺﾞｼｯｸM-PRO" w:hAnsi="HG丸ｺﾞｼｯｸM-PRO" w:hint="eastAsia"/>
          <w:sz w:val="22"/>
          <w:szCs w:val="22"/>
        </w:rPr>
        <w:t>課題について</w:t>
      </w:r>
      <w:r>
        <w:rPr>
          <w:rFonts w:ascii="HG丸ｺﾞｼｯｸM-PRO" w:eastAsia="HG丸ｺﾞｼｯｸM-PRO" w:hAnsi="HG丸ｺﾞｼｯｸM-PRO" w:hint="eastAsia"/>
          <w:sz w:val="22"/>
          <w:szCs w:val="22"/>
        </w:rPr>
        <w:t>検証・分析をし</w:t>
      </w:r>
      <w:r w:rsidRPr="003A4B21">
        <w:rPr>
          <w:rFonts w:ascii="HG丸ｺﾞｼｯｸM-PRO" w:eastAsia="HG丸ｺﾞｼｯｸM-PRO" w:hAnsi="HG丸ｺﾞｼｯｸM-PRO" w:hint="eastAsia"/>
          <w:sz w:val="22"/>
          <w:szCs w:val="22"/>
        </w:rPr>
        <w:t>ます。</w:t>
      </w:r>
    </w:p>
    <w:p w14:paraId="0E91F3E7" w14:textId="77777777" w:rsidR="004124A6" w:rsidRPr="003A4B21" w:rsidRDefault="004124A6" w:rsidP="00AE1C5E">
      <w:pPr>
        <w:rPr>
          <w:rFonts w:ascii="ＭＳ ゴシック" w:eastAsia="ＭＳ ゴシック" w:hAnsi="ＭＳ ゴシック"/>
          <w:b/>
          <w:color w:val="0070C0"/>
          <w:sz w:val="28"/>
          <w:szCs w:val="28"/>
        </w:rPr>
      </w:pPr>
      <w:r w:rsidRPr="003A4B21">
        <w:rPr>
          <w:rFonts w:hint="eastAsia"/>
          <w:noProof/>
        </w:rPr>
        <mc:AlternateContent>
          <mc:Choice Requires="wps">
            <w:drawing>
              <wp:anchor distT="0" distB="0" distL="114300" distR="114300" simplePos="0" relativeHeight="252089344" behindDoc="0" locked="0" layoutInCell="1" allowOverlap="1" wp14:anchorId="32A9A74C" wp14:editId="78F18214">
                <wp:simplePos x="0" y="0"/>
                <wp:positionH relativeFrom="column">
                  <wp:posOffset>240030</wp:posOffset>
                </wp:positionH>
                <wp:positionV relativeFrom="paragraph">
                  <wp:posOffset>112395</wp:posOffset>
                </wp:positionV>
                <wp:extent cx="5759450" cy="2019300"/>
                <wp:effectExtent l="0" t="0" r="0" b="0"/>
                <wp:wrapNone/>
                <wp:docPr id="3615" name="角丸四角形 3615" descr="【具体的な取組】&#10;・ICTを活用した大阪府の独自システムで収集した救急患者搬送データの検証・分析を行い、引き続き心血管疾患に関する救急医療体制の充実を図ります。&#10;・検証・分析した結果に基づき、必要に応じて傷病者の搬送及び受入れの実施に関する基準の見直しを行っていきます。&#10;・新興感染症の発生・まん延時や災害時等の有事においても、心血管疾患患者を救急現場から急性期医療を提供できる医療機関に、迅速かつ適切に搬送可能な体制を確保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19300"/>
                        </a:xfrm>
                        <a:prstGeom prst="roundRect">
                          <a:avLst>
                            <a:gd name="adj" fmla="val 9342"/>
                          </a:avLst>
                        </a:prstGeom>
                        <a:solidFill>
                          <a:srgbClr val="4BACC6">
                            <a:lumMod val="20000"/>
                            <a:lumOff val="80000"/>
                          </a:srgbClr>
                        </a:solidFill>
                        <a:ln>
                          <a:noFill/>
                        </a:ln>
                        <a:effectLst/>
                      </wps:spPr>
                      <wps:txbx>
                        <w:txbxContent>
                          <w:p w14:paraId="0A62F2F0" w14:textId="4213FE28" w:rsidR="00307295" w:rsidRPr="003A4B21" w:rsidRDefault="00307295" w:rsidP="0063194C">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F009A1">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110E8FB9" w14:textId="119C6FE5" w:rsidR="00307295" w:rsidRDefault="00307295" w:rsidP="0063194C">
                            <w:pPr>
                              <w:snapToGrid w:val="0"/>
                              <w:spacing w:line="340" w:lineRule="exact"/>
                              <w:ind w:leftChars="98" w:left="426"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003E1534">
                              <w:rPr>
                                <w:rFonts w:ascii="HG丸ｺﾞｼｯｸM-PRO" w:eastAsia="HG丸ｺﾞｼｯｸM-PRO" w:hAnsi="HG丸ｺﾞｼｯｸM-PRO" w:hint="eastAsia"/>
                                <w:sz w:val="22"/>
                                <w:szCs w:val="22"/>
                              </w:rPr>
                              <w:t>引き続き</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w:t>
                            </w:r>
                            <w:r w:rsidR="00AB3403" w:rsidRPr="00D53B8A">
                              <w:rPr>
                                <w:rFonts w:ascii="HG丸ｺﾞｼｯｸM-PRO" w:eastAsia="HG丸ｺﾞｼｯｸM-PRO" w:hAnsi="HG丸ｺﾞｼｯｸM-PRO" w:hint="eastAsia"/>
                                <w:sz w:val="22"/>
                                <w:szCs w:val="22"/>
                              </w:rPr>
                              <w:t>救急</w:t>
                            </w:r>
                            <w:r>
                              <w:rPr>
                                <w:rFonts w:ascii="HG丸ｺﾞｼｯｸM-PRO" w:eastAsia="HG丸ｺﾞｼｯｸM-PRO" w:hAnsi="HG丸ｺﾞｼｯｸM-PRO" w:hint="eastAsia"/>
                                <w:sz w:val="22"/>
                                <w:szCs w:val="22"/>
                              </w:rPr>
                              <w:t>医療体制の充実を図ります。</w:t>
                            </w:r>
                          </w:p>
                          <w:p w14:paraId="1EF166AC" w14:textId="77777777" w:rsidR="00164BDA" w:rsidRDefault="00F009A1"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F009A1">
                              <w:rPr>
                                <w:rFonts w:ascii="HG丸ｺﾞｼｯｸM-PRO" w:eastAsia="HG丸ｺﾞｼｯｸM-PRO" w:hAnsi="HG丸ｺﾞｼｯｸM-PRO" w:hint="eastAsia"/>
                                <w:sz w:val="22"/>
                                <w:szCs w:val="22"/>
                              </w:rPr>
                              <w:t>・検証・分析した結果に基づき、必要に応じて傷病者の搬送及び受入れの実施に関する基準の見直しを行っていきます。</w:t>
                            </w:r>
                          </w:p>
                          <w:p w14:paraId="360C459D" w14:textId="41ADED30" w:rsidR="0063194C" w:rsidRPr="0063194C" w:rsidRDefault="00164BDA"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164BDA">
                              <w:rPr>
                                <w:rFonts w:ascii="HG丸ｺﾞｼｯｸM-PRO" w:eastAsia="HG丸ｺﾞｼｯｸM-PRO" w:hAnsi="HG丸ｺﾞｼｯｸM-PRO" w:hint="eastAsia"/>
                                <w:sz w:val="22"/>
                                <w:szCs w:val="22"/>
                              </w:rPr>
                              <w:t>・新興感染症の発生・まん延時や災害時等の有事においても、</w:t>
                            </w:r>
                            <w:r w:rsidR="00624B82">
                              <w:rPr>
                                <w:rFonts w:ascii="HG丸ｺﾞｼｯｸM-PRO" w:eastAsia="HG丸ｺﾞｼｯｸM-PRO" w:hAnsi="HG丸ｺﾞｼｯｸM-PRO" w:hint="eastAsia"/>
                                <w:sz w:val="22"/>
                                <w:szCs w:val="22"/>
                              </w:rPr>
                              <w:t>心血管疾患</w:t>
                            </w:r>
                            <w:r w:rsidRPr="00164BDA">
                              <w:rPr>
                                <w:rFonts w:ascii="HG丸ｺﾞｼｯｸM-PRO" w:eastAsia="HG丸ｺﾞｼｯｸM-PRO" w:hAnsi="HG丸ｺﾞｼｯｸM-PRO" w:hint="eastAsia"/>
                                <w:sz w:val="22"/>
                                <w:szCs w:val="22"/>
                              </w:rPr>
                              <w:t>患者を救急</w:t>
                            </w:r>
                            <w:r>
                              <w:rPr>
                                <w:rFonts w:ascii="HG丸ｺﾞｼｯｸM-PRO" w:eastAsia="HG丸ｺﾞｼｯｸM-PRO" w:hAnsi="HG丸ｺﾞｼｯｸM-PRO" w:hint="eastAsia"/>
                                <w:sz w:val="22"/>
                                <w:szCs w:val="22"/>
                              </w:rPr>
                              <w:t>現場</w:t>
                            </w:r>
                            <w:r w:rsidRPr="00164BDA">
                              <w:rPr>
                                <w:rFonts w:ascii="HG丸ｺﾞｼｯｸM-PRO" w:eastAsia="HG丸ｺﾞｼｯｸM-PRO" w:hAnsi="HG丸ｺﾞｼｯｸM-PRO" w:hint="eastAsia"/>
                                <w:sz w:val="22"/>
                                <w:szCs w:val="22"/>
                              </w:rPr>
                              <w:t>から急性期医療を提供できる医療機関に、迅速かつ適切に搬送可能な体制を確保していきます。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A9A74C" id="角丸四角形 3615" o:spid="_x0000_s1082" alt="【具体的な取組】&#10;・ICTを活用した大阪府の独自システムで収集した救急患者搬送データの検証・分析を行い、引き続き心血管疾患に関する救急医療体制の充実を図ります。&#10;・検証・分析した結果に基づき、必要に応じて傷病者の搬送及び受入れの実施に関する基準の見直しを行っていきます。&#10;・新興感染症の発生・まん延時や災害時等の有事においても、心血管疾患患者を救急現場から急性期医療を提供できる医療機関に、迅速かつ適切に搬送可能な体制を確保していきます。&#10;" style="position:absolute;left:0;text-align:left;margin-left:18.9pt;margin-top:8.85pt;width:453.5pt;height:15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" fillcolor="#dbeef4" stroked="f">
                <v:textbox>
                  <w:txbxContent>
                    <w:p w14:paraId="0A62F2F0" w14:textId="4213FE28" w:rsidR="00307295" w:rsidRPr="003A4B21" w:rsidRDefault="00307295" w:rsidP="0063194C">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F009A1">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110E8FB9" w14:textId="119C6FE5" w:rsidR="00307295" w:rsidRDefault="00307295" w:rsidP="0063194C">
                      <w:pPr>
                        <w:snapToGrid w:val="0"/>
                        <w:spacing w:line="340" w:lineRule="exact"/>
                        <w:ind w:leftChars="98" w:left="426"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003E1534">
                        <w:rPr>
                          <w:rFonts w:ascii="HG丸ｺﾞｼｯｸM-PRO" w:eastAsia="HG丸ｺﾞｼｯｸM-PRO" w:hAnsi="HG丸ｺﾞｼｯｸM-PRO" w:hint="eastAsia"/>
                          <w:sz w:val="22"/>
                          <w:szCs w:val="22"/>
                        </w:rPr>
                        <w:t>引き続き</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w:t>
                      </w:r>
                      <w:r w:rsidR="00AB3403" w:rsidRPr="00D53B8A">
                        <w:rPr>
                          <w:rFonts w:ascii="HG丸ｺﾞｼｯｸM-PRO" w:eastAsia="HG丸ｺﾞｼｯｸM-PRO" w:hAnsi="HG丸ｺﾞｼｯｸM-PRO" w:hint="eastAsia"/>
                          <w:sz w:val="22"/>
                          <w:szCs w:val="22"/>
                        </w:rPr>
                        <w:t>救急</w:t>
                      </w:r>
                      <w:r>
                        <w:rPr>
                          <w:rFonts w:ascii="HG丸ｺﾞｼｯｸM-PRO" w:eastAsia="HG丸ｺﾞｼｯｸM-PRO" w:hAnsi="HG丸ｺﾞｼｯｸM-PRO" w:hint="eastAsia"/>
                          <w:sz w:val="22"/>
                          <w:szCs w:val="22"/>
                        </w:rPr>
                        <w:t>医療体制の充実を図ります。</w:t>
                      </w:r>
                    </w:p>
                    <w:p w14:paraId="1EF166AC" w14:textId="77777777" w:rsidR="00164BDA" w:rsidRDefault="00F009A1"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F009A1">
                        <w:rPr>
                          <w:rFonts w:ascii="HG丸ｺﾞｼｯｸM-PRO" w:eastAsia="HG丸ｺﾞｼｯｸM-PRO" w:hAnsi="HG丸ｺﾞｼｯｸM-PRO" w:hint="eastAsia"/>
                          <w:sz w:val="22"/>
                          <w:szCs w:val="22"/>
                        </w:rPr>
                        <w:t>・検証・分析した結果に基づき、必要に応じて傷病者の搬送及び受入れの実施に関する基準の見直しを行っていきます。</w:t>
                      </w:r>
                    </w:p>
                    <w:p w14:paraId="360C459D" w14:textId="41ADED30" w:rsidR="0063194C" w:rsidRPr="0063194C" w:rsidRDefault="00164BDA" w:rsidP="00F009A1">
                      <w:pPr>
                        <w:snapToGrid w:val="0"/>
                        <w:spacing w:line="340" w:lineRule="exact"/>
                        <w:ind w:leftChars="98" w:left="426" w:hangingChars="100" w:hanging="220"/>
                        <w:rPr>
                          <w:rFonts w:ascii="HG丸ｺﾞｼｯｸM-PRO" w:eastAsia="HG丸ｺﾞｼｯｸM-PRO" w:hAnsi="HG丸ｺﾞｼｯｸM-PRO"/>
                          <w:sz w:val="22"/>
                          <w:szCs w:val="22"/>
                        </w:rPr>
                      </w:pPr>
                      <w:r w:rsidRPr="00164BDA">
                        <w:rPr>
                          <w:rFonts w:ascii="HG丸ｺﾞｼｯｸM-PRO" w:eastAsia="HG丸ｺﾞｼｯｸM-PRO" w:hAnsi="HG丸ｺﾞｼｯｸM-PRO" w:hint="eastAsia"/>
                          <w:sz w:val="22"/>
                          <w:szCs w:val="22"/>
                        </w:rPr>
                        <w:t>・新興感染症の発生・まん延時や災害時等の有事においても、</w:t>
                      </w:r>
                      <w:r w:rsidR="00624B82">
                        <w:rPr>
                          <w:rFonts w:ascii="HG丸ｺﾞｼｯｸM-PRO" w:eastAsia="HG丸ｺﾞｼｯｸM-PRO" w:hAnsi="HG丸ｺﾞｼｯｸM-PRO" w:hint="eastAsia"/>
                          <w:sz w:val="22"/>
                          <w:szCs w:val="22"/>
                        </w:rPr>
                        <w:t>心血管疾患</w:t>
                      </w:r>
                      <w:r w:rsidRPr="00164BDA">
                        <w:rPr>
                          <w:rFonts w:ascii="HG丸ｺﾞｼｯｸM-PRO" w:eastAsia="HG丸ｺﾞｼｯｸM-PRO" w:hAnsi="HG丸ｺﾞｼｯｸM-PRO" w:hint="eastAsia"/>
                          <w:sz w:val="22"/>
                          <w:szCs w:val="22"/>
                        </w:rPr>
                        <w:t>患者を救急</w:t>
                      </w:r>
                      <w:r>
                        <w:rPr>
                          <w:rFonts w:ascii="HG丸ｺﾞｼｯｸM-PRO" w:eastAsia="HG丸ｺﾞｼｯｸM-PRO" w:hAnsi="HG丸ｺﾞｼｯｸM-PRO" w:hint="eastAsia"/>
                          <w:sz w:val="22"/>
                          <w:szCs w:val="22"/>
                        </w:rPr>
                        <w:t>現場</w:t>
                      </w:r>
                      <w:r w:rsidRPr="00164BDA">
                        <w:rPr>
                          <w:rFonts w:ascii="HG丸ｺﾞｼｯｸM-PRO" w:eastAsia="HG丸ｺﾞｼｯｸM-PRO" w:hAnsi="HG丸ｺﾞｼｯｸM-PRO" w:hint="eastAsia"/>
                          <w:sz w:val="22"/>
                          <w:szCs w:val="22"/>
                        </w:rPr>
                        <w:t>から急性期医療を提供できる医療機関に、迅速かつ適切に搬送可能な体制を確保していきます。</w:t>
                      </w:r>
                    </w:p>
                  </w:txbxContent>
                </v:textbox>
              </v:roundrect>
            </w:pict>
          </mc:Fallback>
        </mc:AlternateContent>
      </w:r>
    </w:p>
    <w:p w14:paraId="1046AD74" w14:textId="77777777" w:rsidR="004124A6" w:rsidRPr="003A4B21" w:rsidRDefault="004124A6" w:rsidP="00AE1C5E">
      <w:pPr>
        <w:rPr>
          <w:rFonts w:ascii="ＭＳ ゴシック" w:eastAsia="ＭＳ ゴシック" w:hAnsi="ＭＳ ゴシック"/>
          <w:b/>
          <w:color w:val="0070C0"/>
          <w:sz w:val="28"/>
          <w:szCs w:val="28"/>
        </w:rPr>
      </w:pPr>
    </w:p>
    <w:p w14:paraId="0278E807" w14:textId="2F52F82D" w:rsidR="004124A6" w:rsidRDefault="004124A6" w:rsidP="00391043">
      <w:pPr>
        <w:rPr>
          <w:rFonts w:ascii="ＭＳ ゴシック" w:eastAsia="ＭＳ ゴシック" w:hAnsi="ＭＳ ゴシック"/>
          <w:b/>
          <w:color w:val="0070C0"/>
          <w:sz w:val="28"/>
          <w:szCs w:val="28"/>
        </w:rPr>
      </w:pPr>
    </w:p>
    <w:p w14:paraId="1D07AF71" w14:textId="77777777" w:rsidR="00391043" w:rsidRPr="003A4B21" w:rsidRDefault="00391043" w:rsidP="00AE1C5E">
      <w:pPr>
        <w:rPr>
          <w:rFonts w:ascii="ＭＳ ゴシック" w:eastAsia="ＭＳ ゴシック" w:hAnsi="ＭＳ ゴシック"/>
          <w:b/>
          <w:color w:val="0070C0"/>
          <w:sz w:val="28"/>
          <w:szCs w:val="28"/>
        </w:rPr>
      </w:pPr>
    </w:p>
    <w:p w14:paraId="582BCA18" w14:textId="77777777" w:rsidR="00164BDA" w:rsidRDefault="00164BDA" w:rsidP="00AE1C5E">
      <w:pPr>
        <w:rPr>
          <w:rFonts w:ascii="ＭＳ ゴシック" w:eastAsia="ＭＳ ゴシック" w:hAnsi="ＭＳ ゴシック"/>
          <w:b/>
          <w:color w:val="0070C0"/>
          <w:sz w:val="28"/>
          <w:szCs w:val="28"/>
        </w:rPr>
      </w:pPr>
    </w:p>
    <w:p w14:paraId="0096E08B" w14:textId="77777777" w:rsidR="00164BDA" w:rsidRDefault="00164BDA" w:rsidP="00AE1C5E">
      <w:pPr>
        <w:rPr>
          <w:rFonts w:ascii="ＭＳ ゴシック" w:eastAsia="ＭＳ ゴシック" w:hAnsi="ＭＳ ゴシック"/>
          <w:b/>
          <w:color w:val="0070C0"/>
          <w:sz w:val="28"/>
          <w:szCs w:val="28"/>
        </w:rPr>
      </w:pPr>
    </w:p>
    <w:p w14:paraId="4A6BA0BF" w14:textId="77777777" w:rsidR="00164BDA" w:rsidRDefault="00164BDA" w:rsidP="00AE1C5E">
      <w:pPr>
        <w:rPr>
          <w:rFonts w:ascii="ＭＳ ゴシック" w:eastAsia="ＭＳ ゴシック" w:hAnsi="ＭＳ ゴシック"/>
          <w:b/>
          <w:color w:val="0070C0"/>
          <w:sz w:val="28"/>
          <w:szCs w:val="28"/>
        </w:rPr>
      </w:pPr>
    </w:p>
    <w:p w14:paraId="44A0268D" w14:textId="309097C4" w:rsidR="004124A6" w:rsidRPr="003A4B21" w:rsidRDefault="004124A6" w:rsidP="00AE1C5E">
      <w:pPr>
        <w:rPr>
          <w:rFonts w:ascii="ＭＳ ゴシック" w:eastAsia="ＭＳ ゴシック" w:hAnsi="ＭＳ ゴシック"/>
          <w:b/>
          <w:color w:val="0070C0"/>
          <w:sz w:val="28"/>
          <w:szCs w:val="28"/>
        </w:rPr>
      </w:pPr>
    </w:p>
    <w:p w14:paraId="5F8FDB4D" w14:textId="1CB2AE83" w:rsidR="00C7356C" w:rsidRDefault="00C7356C" w:rsidP="00530B55">
      <w:pPr>
        <w:rPr>
          <w:rFonts w:ascii="ＭＳ ゴシック" w:eastAsia="ＭＳ ゴシック" w:hAnsi="ＭＳ ゴシック"/>
          <w:b/>
          <w:color w:val="0070C0"/>
          <w:sz w:val="28"/>
          <w:szCs w:val="28"/>
        </w:rPr>
      </w:pPr>
    </w:p>
    <w:p w14:paraId="7BF91F83" w14:textId="380CD68E" w:rsidR="00D27662" w:rsidRDefault="00981809" w:rsidP="00D27662">
      <w:pPr>
        <w:ind w:firstLineChars="50" w:firstLine="141"/>
        <w:rPr>
          <w:rFonts w:ascii="HG丸ｺﾞｼｯｸM-PRO" w:eastAsia="HG丸ｺﾞｼｯｸM-PRO" w:hAnsi="HG丸ｺﾞｼｯｸM-PRO"/>
          <w:color w:val="0070C0"/>
          <w:sz w:val="22"/>
          <w:szCs w:val="28"/>
        </w:rPr>
      </w:pPr>
      <w:r>
        <w:rPr>
          <w:rFonts w:ascii="ＭＳ ゴシック" w:eastAsia="ＭＳ ゴシック" w:hAnsi="ＭＳ ゴシック" w:hint="eastAsia"/>
          <w:b/>
          <w:color w:val="0070C0"/>
          <w:sz w:val="28"/>
          <w:szCs w:val="28"/>
        </w:rPr>
        <w:t>（３</w:t>
      </w:r>
      <w:r w:rsidR="00D27662" w:rsidRPr="003A4B21">
        <w:rPr>
          <w:rFonts w:ascii="ＭＳ ゴシック" w:eastAsia="ＭＳ ゴシック" w:hAnsi="ＭＳ ゴシック" w:hint="eastAsia"/>
          <w:b/>
          <w:color w:val="0070C0"/>
          <w:sz w:val="28"/>
          <w:szCs w:val="28"/>
        </w:rPr>
        <w:t>）心血管疾患の医療機能の分化・連携の推進</w:t>
      </w:r>
    </w:p>
    <w:p w14:paraId="3531141A" w14:textId="77F1F27F" w:rsidR="003E1534" w:rsidRDefault="0016751F" w:rsidP="00243E75">
      <w:pPr>
        <w:ind w:leftChars="50" w:left="765"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70C0"/>
          <w:sz w:val="22"/>
          <w:szCs w:val="28"/>
        </w:rPr>
        <w:t xml:space="preserve">　　</w:t>
      </w:r>
      <w:r w:rsidRPr="0016751F">
        <w:rPr>
          <w:rFonts w:ascii="HG丸ｺﾞｼｯｸM-PRO" w:eastAsia="HG丸ｺﾞｼｯｸM-PRO" w:hAnsi="HG丸ｺﾞｼｯｸM-PRO" w:hint="eastAsia"/>
          <w:sz w:val="22"/>
          <w:szCs w:val="28"/>
        </w:rPr>
        <w:t>○</w:t>
      </w:r>
      <w:r w:rsidR="00D27662" w:rsidRPr="003A4B21">
        <w:rPr>
          <w:rFonts w:ascii="HG丸ｺﾞｼｯｸM-PRO" w:eastAsia="HG丸ｺﾞｼｯｸM-PRO" w:hAnsi="HG丸ｺﾞｼｯｸM-PRO" w:hint="eastAsia"/>
          <w:sz w:val="22"/>
          <w:szCs w:val="22"/>
        </w:rPr>
        <w:t>心血管疾患の医療体制</w:t>
      </w:r>
      <w:r w:rsidR="00CF6857">
        <w:rPr>
          <w:rFonts w:ascii="HG丸ｺﾞｼｯｸM-PRO" w:eastAsia="HG丸ｺﾞｼｯｸM-PRO" w:hAnsi="HG丸ｺﾞｼｯｸM-PRO" w:hint="eastAsia"/>
          <w:sz w:val="22"/>
          <w:szCs w:val="22"/>
        </w:rPr>
        <w:t>（医療提供体制、医療連携体制）</w:t>
      </w:r>
      <w:r w:rsidR="00892104">
        <w:rPr>
          <w:rFonts w:ascii="HG丸ｺﾞｼｯｸM-PRO" w:eastAsia="HG丸ｺﾞｼｯｸM-PRO" w:hAnsi="HG丸ｺﾞｼｯｸM-PRO" w:hint="eastAsia"/>
          <w:sz w:val="22"/>
          <w:szCs w:val="22"/>
        </w:rPr>
        <w:t>の状況等</w:t>
      </w:r>
      <w:r w:rsidR="001E07D5">
        <w:rPr>
          <w:rFonts w:ascii="HG丸ｺﾞｼｯｸM-PRO" w:eastAsia="HG丸ｺﾞｼｯｸM-PRO" w:hAnsi="HG丸ｺﾞｼｯｸM-PRO" w:hint="eastAsia"/>
          <w:sz w:val="22"/>
          <w:szCs w:val="22"/>
        </w:rPr>
        <w:t>を把握し</w:t>
      </w:r>
      <w:r w:rsidR="00E67C68">
        <w:rPr>
          <w:rFonts w:ascii="HG丸ｺﾞｼｯｸM-PRO" w:eastAsia="HG丸ｺﾞｼｯｸM-PRO" w:hAnsi="HG丸ｺﾞｼｯｸM-PRO" w:hint="eastAsia"/>
          <w:sz w:val="22"/>
          <w:szCs w:val="22"/>
        </w:rPr>
        <w:t>、</w:t>
      </w:r>
      <w:r w:rsidR="00D27662" w:rsidRPr="003A4B21">
        <w:rPr>
          <w:rFonts w:ascii="HG丸ｺﾞｼｯｸM-PRO" w:eastAsia="HG丸ｺﾞｼｯｸM-PRO" w:hAnsi="HG丸ｺﾞｼｯｸM-PRO" w:hint="eastAsia"/>
          <w:sz w:val="22"/>
          <w:szCs w:val="22"/>
        </w:rPr>
        <w:t>関係者間で</w:t>
      </w:r>
      <w:r w:rsidR="00406495">
        <w:rPr>
          <w:rFonts w:ascii="HG丸ｺﾞｼｯｸM-PRO" w:eastAsia="HG丸ｺﾞｼｯｸM-PRO" w:hAnsi="HG丸ｺﾞｼｯｸM-PRO" w:hint="eastAsia"/>
          <w:sz w:val="22"/>
          <w:szCs w:val="22"/>
        </w:rPr>
        <w:t>めざす</w:t>
      </w:r>
      <w:r w:rsidR="00D27662" w:rsidRPr="003A4B21">
        <w:rPr>
          <w:rFonts w:ascii="HG丸ｺﾞｼｯｸM-PRO" w:eastAsia="HG丸ｺﾞｼｯｸM-PRO" w:hAnsi="HG丸ｺﾞｼｯｸM-PRO" w:hint="eastAsia"/>
          <w:sz w:val="22"/>
          <w:szCs w:val="22"/>
        </w:rPr>
        <w:t>べき方向性の</w:t>
      </w:r>
      <w:r w:rsidR="00892104">
        <w:rPr>
          <w:rFonts w:ascii="HG丸ｺﾞｼｯｸM-PRO" w:eastAsia="HG丸ｺﾞｼｯｸM-PRO" w:hAnsi="HG丸ｺﾞｼｯｸM-PRO" w:hint="eastAsia"/>
          <w:sz w:val="22"/>
          <w:szCs w:val="22"/>
        </w:rPr>
        <w:t>共有を図ることにより</w:t>
      </w:r>
      <w:r w:rsidR="00D27662" w:rsidRPr="003A4B21">
        <w:rPr>
          <w:rFonts w:ascii="HG丸ｺﾞｼｯｸM-PRO" w:eastAsia="HG丸ｺﾞｼｯｸM-PRO" w:hAnsi="HG丸ｺﾞｼｯｸM-PRO" w:hint="eastAsia"/>
          <w:sz w:val="22"/>
          <w:szCs w:val="22"/>
        </w:rPr>
        <w:t>、地域の医療機関の自主的な</w:t>
      </w:r>
      <w:r w:rsidR="009801D0">
        <w:rPr>
          <w:rFonts w:ascii="HG丸ｺﾞｼｯｸM-PRO" w:eastAsia="HG丸ｺﾞｼｯｸM-PRO" w:hAnsi="HG丸ｺﾞｼｯｸM-PRO" w:hint="eastAsia"/>
          <w:sz w:val="22"/>
          <w:szCs w:val="22"/>
        </w:rPr>
        <w:t>医療機能の分化・連携の</w:t>
      </w:r>
      <w:r w:rsidR="00D27662" w:rsidRPr="003A4B21">
        <w:rPr>
          <w:rFonts w:ascii="HG丸ｺﾞｼｯｸM-PRO" w:eastAsia="HG丸ｺﾞｼｯｸM-PRO" w:hAnsi="HG丸ｺﾞｼｯｸM-PRO" w:hint="eastAsia"/>
          <w:sz w:val="22"/>
          <w:szCs w:val="22"/>
        </w:rPr>
        <w:t>取組を促進します。</w:t>
      </w:r>
    </w:p>
    <w:p w14:paraId="30FAD669" w14:textId="77777777" w:rsidR="00D27662" w:rsidRPr="003A4B21" w:rsidRDefault="00D27662" w:rsidP="00D27662">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80800" behindDoc="0" locked="0" layoutInCell="1" allowOverlap="1" wp14:anchorId="2A00F1E7" wp14:editId="12E645D3">
                <wp:simplePos x="0" y="0"/>
                <wp:positionH relativeFrom="column">
                  <wp:posOffset>327660</wp:posOffset>
                </wp:positionH>
                <wp:positionV relativeFrom="paragraph">
                  <wp:posOffset>129540</wp:posOffset>
                </wp:positionV>
                <wp:extent cx="5760000" cy="2057400"/>
                <wp:effectExtent l="0" t="0" r="0" b="0"/>
                <wp:wrapNone/>
                <wp:docPr id="21" name="AutoShape 3530" descr="【具体的な取組】&#10;・地域における心血管疾患の医療体制（医療機能、医療需要、受療動向等）について、医療機能情報提供制度にかかる調査やNDB、DPCデータ等を用いた評価分析を行い、最新の状況を可視化できるよう取組みます。&#10;・二次医療圏ごとに設置している「大阪府保健医療協議会」等において、上記で分析した結果に基づき、今後の地域の医療体制（医療提供体制、医療連携体制）について協議し、関係者間でめざすべき方向性について認識を共有し、医療機関の自主的な医療機能の分化・連携の取組を促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057400"/>
                        </a:xfrm>
                        <a:prstGeom prst="roundRect">
                          <a:avLst>
                            <a:gd name="adj" fmla="val 8407"/>
                          </a:avLst>
                        </a:prstGeom>
                        <a:solidFill>
                          <a:srgbClr val="4BACC6">
                            <a:lumMod val="20000"/>
                            <a:lumOff val="80000"/>
                          </a:srgbClr>
                        </a:solidFill>
                        <a:ln>
                          <a:noFill/>
                        </a:ln>
                        <a:effectLst/>
                      </wps:spPr>
                      <wps:txbx>
                        <w:txbxContent>
                          <w:p w14:paraId="567D9874" w14:textId="5C1CF746"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66ACE">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2B4E72DB" w14:textId="1841B2C1"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w:t>
                            </w:r>
                            <w:r w:rsidR="00A83BA9">
                              <w:rPr>
                                <w:rFonts w:ascii="HG丸ｺﾞｼｯｸM-PRO" w:eastAsia="HG丸ｺﾞｼｯｸM-PRO" w:hAnsi="HG丸ｺﾞｼｯｸM-PRO" w:hint="eastAsia"/>
                                <w:sz w:val="22"/>
                                <w:szCs w:val="22"/>
                              </w:rPr>
                              <w:t>医療機能情報提供制度に</w:t>
                            </w:r>
                            <w:r w:rsidR="00B94588">
                              <w:rPr>
                                <w:rFonts w:ascii="HG丸ｺﾞｼｯｸM-PRO" w:eastAsia="HG丸ｺﾞｼｯｸM-PRO" w:hAnsi="HG丸ｺﾞｼｯｸM-PRO" w:hint="eastAsia"/>
                                <w:sz w:val="22"/>
                                <w:szCs w:val="22"/>
                              </w:rPr>
                              <w:t>かか</w:t>
                            </w:r>
                            <w:r w:rsidR="00A83BA9">
                              <w:rPr>
                                <w:rFonts w:ascii="HG丸ｺﾞｼｯｸM-PRO" w:eastAsia="HG丸ｺﾞｼｯｸM-PRO" w:hAnsi="HG丸ｺﾞｼｯｸM-PRO"/>
                                <w:sz w:val="22"/>
                                <w:szCs w:val="22"/>
                              </w:rPr>
                              <w:t>る調査</w:t>
                            </w:r>
                            <w:r w:rsidRPr="003A4B21">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データ等を</w:t>
                            </w:r>
                            <w:r w:rsidR="00D2546D">
                              <w:rPr>
                                <w:rFonts w:ascii="HG丸ｺﾞｼｯｸM-PRO" w:eastAsia="HG丸ｺﾞｼｯｸM-PRO" w:hAnsi="HG丸ｺﾞｼｯｸM-PRO" w:hint="eastAsia"/>
                                <w:sz w:val="22"/>
                                <w:szCs w:val="22"/>
                              </w:rPr>
                              <w:t>用いた</w:t>
                            </w:r>
                            <w:r w:rsidR="00D2546D">
                              <w:rPr>
                                <w:rFonts w:ascii="HG丸ｺﾞｼｯｸM-PRO" w:eastAsia="HG丸ｺﾞｼｯｸM-PRO" w:hAnsi="HG丸ｺﾞｼｯｸM-PRO"/>
                                <w:sz w:val="22"/>
                                <w:szCs w:val="22"/>
                              </w:rPr>
                              <w:t>評価分析を</w:t>
                            </w:r>
                            <w:r w:rsidRPr="003A4B21">
                              <w:rPr>
                                <w:rFonts w:ascii="HG丸ｺﾞｼｯｸM-PRO" w:eastAsia="HG丸ｺﾞｼｯｸM-PRO" w:hAnsi="HG丸ｺﾞｼｯｸM-PRO" w:hint="eastAsia"/>
                                <w:sz w:val="22"/>
                                <w:szCs w:val="22"/>
                              </w:rPr>
                              <w:t>行い</w:t>
                            </w:r>
                            <w:r>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hint="eastAsia"/>
                                <w:sz w:val="22"/>
                                <w:szCs w:val="22"/>
                              </w:rPr>
                              <w:t>最新</w:t>
                            </w:r>
                            <w:r w:rsidR="009801D0">
                              <w:rPr>
                                <w:rFonts w:ascii="HG丸ｺﾞｼｯｸM-PRO" w:eastAsia="HG丸ｺﾞｼｯｸM-PRO" w:hAnsi="HG丸ｺﾞｼｯｸM-PRO"/>
                                <w:sz w:val="22"/>
                                <w:szCs w:val="22"/>
                              </w:rPr>
                              <w:t>の</w:t>
                            </w:r>
                            <w:r w:rsidR="003D31FD">
                              <w:rPr>
                                <w:rFonts w:ascii="HG丸ｺﾞｼｯｸM-PRO" w:eastAsia="HG丸ｺﾞｼｯｸM-PRO" w:hAnsi="HG丸ｺﾞｼｯｸM-PRO" w:hint="eastAsia"/>
                                <w:sz w:val="22"/>
                                <w:szCs w:val="22"/>
                              </w:rPr>
                              <w:t>状況を</w:t>
                            </w:r>
                            <w:r w:rsidR="009801D0">
                              <w:rPr>
                                <w:rFonts w:ascii="HG丸ｺﾞｼｯｸM-PRO" w:eastAsia="HG丸ｺﾞｼｯｸM-PRO" w:hAnsi="HG丸ｺﾞｼｯｸM-PRO" w:hint="eastAsia"/>
                                <w:sz w:val="22"/>
                                <w:szCs w:val="22"/>
                              </w:rPr>
                              <w:t>可視化</w:t>
                            </w:r>
                            <w:r w:rsidR="009801D0">
                              <w:rPr>
                                <w:rFonts w:ascii="HG丸ｺﾞｼｯｸM-PRO" w:eastAsia="HG丸ｺﾞｼｯｸM-PRO" w:hAnsi="HG丸ｺﾞｼｯｸM-PRO"/>
                                <w:sz w:val="22"/>
                                <w:szCs w:val="22"/>
                              </w:rPr>
                              <w:t>できるよう取組み</w:t>
                            </w:r>
                            <w:r w:rsidR="00292731">
                              <w:rPr>
                                <w:rFonts w:ascii="HG丸ｺﾞｼｯｸM-PRO" w:eastAsia="HG丸ｺﾞｼｯｸM-PRO" w:hAnsi="HG丸ｺﾞｼｯｸM-PRO" w:hint="eastAsia"/>
                                <w:sz w:val="22"/>
                                <w:szCs w:val="22"/>
                              </w:rPr>
                              <w:t>ます</w:t>
                            </w:r>
                            <w:r w:rsidRPr="003A4B21">
                              <w:rPr>
                                <w:rFonts w:ascii="HG丸ｺﾞｼｯｸM-PRO" w:eastAsia="HG丸ｺﾞｼｯｸM-PRO" w:hAnsi="HG丸ｺﾞｼｯｸM-PRO" w:hint="eastAsia"/>
                                <w:sz w:val="22"/>
                                <w:szCs w:val="22"/>
                              </w:rPr>
                              <w:t>。</w:t>
                            </w:r>
                          </w:p>
                          <w:p w14:paraId="40529090" w14:textId="307A5A6E" w:rsidR="00307295" w:rsidRPr="00BA61AE" w:rsidRDefault="00307295" w:rsidP="00766ACE">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w:t>
                            </w:r>
                            <w:r w:rsidR="00EE4820">
                              <w:rPr>
                                <w:rFonts w:ascii="HG丸ｺﾞｼｯｸM-PRO" w:eastAsia="HG丸ｺﾞｼｯｸM-PRO" w:hAnsi="HG丸ｺﾞｼｯｸM-PRO" w:hint="eastAsia"/>
                                <w:sz w:val="22"/>
                                <w:szCs w:val="22"/>
                              </w:rPr>
                              <w:t>等</w:t>
                            </w:r>
                            <w:r w:rsidRPr="003A4B21">
                              <w:rPr>
                                <w:rFonts w:ascii="HG丸ｺﾞｼｯｸM-PRO" w:eastAsia="HG丸ｺﾞｼｯｸM-PRO" w:hAnsi="HG丸ｺﾞｼｯｸM-PRO" w:hint="eastAsia"/>
                                <w:sz w:val="22"/>
                                <w:szCs w:val="22"/>
                              </w:rPr>
                              <w:t>において、上記で分析した結果に基づき、今後の地域の医療体制</w:t>
                            </w:r>
                            <w:r w:rsidR="00CF6857" w:rsidRPr="00CF6857">
                              <w:rPr>
                                <w:rFonts w:ascii="HG丸ｺﾞｼｯｸM-PRO" w:eastAsia="HG丸ｺﾞｼｯｸM-PRO" w:hAnsi="HG丸ｺﾞｼｯｸM-PRO" w:hint="eastAsia"/>
                                <w:sz w:val="22"/>
                                <w:szCs w:val="22"/>
                              </w:rPr>
                              <w:t>（医療提供体制、医療連携体制）</w:t>
                            </w:r>
                            <w:r w:rsidRPr="003A4B21">
                              <w:rPr>
                                <w:rFonts w:ascii="HG丸ｺﾞｼｯｸM-PRO" w:eastAsia="HG丸ｺﾞｼｯｸM-PRO" w:hAnsi="HG丸ｺﾞｼｯｸM-PRO" w:hint="eastAsia"/>
                                <w:sz w:val="22"/>
                                <w:szCs w:val="22"/>
                              </w:rPr>
                              <w:t>について協議し</w:t>
                            </w:r>
                            <w:r>
                              <w:rPr>
                                <w:rFonts w:ascii="HG丸ｺﾞｼｯｸM-PRO" w:eastAsia="HG丸ｺﾞｼｯｸM-PRO" w:hAnsi="HG丸ｺﾞｼｯｸM-PRO" w:hint="eastAsia"/>
                                <w:sz w:val="22"/>
                                <w:szCs w:val="22"/>
                              </w:rPr>
                              <w:t>、関係者間でめざすべき方向性について認識を共有し</w:t>
                            </w:r>
                            <w:r w:rsidR="009801D0">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sz w:val="22"/>
                                <w:szCs w:val="22"/>
                              </w:rPr>
                              <w:t>医療機関の自主的な</w:t>
                            </w:r>
                            <w:r w:rsidR="009801D0">
                              <w:rPr>
                                <w:rFonts w:ascii="HG丸ｺﾞｼｯｸM-PRO" w:eastAsia="HG丸ｺﾞｼｯｸM-PRO" w:hAnsi="HG丸ｺﾞｼｯｸM-PRO" w:hint="eastAsia"/>
                                <w:sz w:val="22"/>
                                <w:szCs w:val="22"/>
                              </w:rPr>
                              <w:t>医療</w:t>
                            </w:r>
                            <w:r w:rsidR="009801D0">
                              <w:rPr>
                                <w:rFonts w:ascii="HG丸ｺﾞｼｯｸM-PRO" w:eastAsia="HG丸ｺﾞｼｯｸM-PRO" w:hAnsi="HG丸ｺﾞｼｯｸM-PRO"/>
                                <w:sz w:val="22"/>
                                <w:szCs w:val="22"/>
                              </w:rPr>
                              <w:t>機能の分化・連携の取組を促進します</w:t>
                            </w:r>
                            <w:r w:rsidRPr="003A4B21">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0F1E7" id="_x0000_s1083" alt="【具体的な取組】&#10;・地域における心血管疾患の医療体制（医療機能、医療需要、受療動向等）について、医療機能情報提供制度にかかる調査やNDB、DPCデータ等を用いた評価分析を行い、最新の状況を可視化できるよう取組みます。&#10;・二次医療圏ごとに設置している「大阪府保健医療協議会」等において、上記で分析した結果に基づき、今後の地域の医療体制（医療提供体制、医療連携体制）について協議し、関係者間でめざすべき方向性について認識を共有し、医療機関の自主的な医療機能の分化・連携の取組を促進します。&#10;" style="position:absolute;left:0;text-align:left;margin-left:25.8pt;margin-top:10.2pt;width:453.55pt;height:16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" fillcolor="#dbeef4" stroked="f">
                <v:textbox>
                  <w:txbxContent>
                    <w:p w14:paraId="567D9874" w14:textId="5C1CF746"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w:t>
                      </w:r>
                      <w:r w:rsidR="00766ACE">
                        <w:rPr>
                          <w:rFonts w:ascii="ＭＳ ゴシック" w:eastAsia="ＭＳ ゴシック" w:hAnsi="ＭＳ ゴシック" w:hint="eastAsia"/>
                          <w:b/>
                          <w:color w:val="0070C0"/>
                          <w:sz w:val="22"/>
                          <w:szCs w:val="22"/>
                        </w:rPr>
                        <w:t>具体的な</w:t>
                      </w:r>
                      <w:r w:rsidRPr="003A4B21">
                        <w:rPr>
                          <w:rFonts w:ascii="ＭＳ ゴシック" w:eastAsia="ＭＳ ゴシック" w:hAnsi="ＭＳ ゴシック" w:hint="eastAsia"/>
                          <w:b/>
                          <w:color w:val="0070C0"/>
                          <w:sz w:val="22"/>
                          <w:szCs w:val="22"/>
                        </w:rPr>
                        <w:t>取組】</w:t>
                      </w:r>
                    </w:p>
                    <w:p w14:paraId="2B4E72DB" w14:textId="1841B2C1"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w:t>
                      </w:r>
                      <w:r w:rsidR="00A83BA9">
                        <w:rPr>
                          <w:rFonts w:ascii="HG丸ｺﾞｼｯｸM-PRO" w:eastAsia="HG丸ｺﾞｼｯｸM-PRO" w:hAnsi="HG丸ｺﾞｼｯｸM-PRO" w:hint="eastAsia"/>
                          <w:sz w:val="22"/>
                          <w:szCs w:val="22"/>
                        </w:rPr>
                        <w:t>医療機能情報提供制度に</w:t>
                      </w:r>
                      <w:r w:rsidR="00B94588">
                        <w:rPr>
                          <w:rFonts w:ascii="HG丸ｺﾞｼｯｸM-PRO" w:eastAsia="HG丸ｺﾞｼｯｸM-PRO" w:hAnsi="HG丸ｺﾞｼｯｸM-PRO" w:hint="eastAsia"/>
                          <w:sz w:val="22"/>
                          <w:szCs w:val="22"/>
                        </w:rPr>
                        <w:t>かか</w:t>
                      </w:r>
                      <w:r w:rsidR="00A83BA9">
                        <w:rPr>
                          <w:rFonts w:ascii="HG丸ｺﾞｼｯｸM-PRO" w:eastAsia="HG丸ｺﾞｼｯｸM-PRO" w:hAnsi="HG丸ｺﾞｼｯｸM-PRO"/>
                          <w:sz w:val="22"/>
                          <w:szCs w:val="22"/>
                        </w:rPr>
                        <w:t>る調査</w:t>
                      </w:r>
                      <w:r w:rsidRPr="003A4B21">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データ等を</w:t>
                      </w:r>
                      <w:r w:rsidR="00D2546D">
                        <w:rPr>
                          <w:rFonts w:ascii="HG丸ｺﾞｼｯｸM-PRO" w:eastAsia="HG丸ｺﾞｼｯｸM-PRO" w:hAnsi="HG丸ｺﾞｼｯｸM-PRO" w:hint="eastAsia"/>
                          <w:sz w:val="22"/>
                          <w:szCs w:val="22"/>
                        </w:rPr>
                        <w:t>用いた</w:t>
                      </w:r>
                      <w:r w:rsidR="00D2546D">
                        <w:rPr>
                          <w:rFonts w:ascii="HG丸ｺﾞｼｯｸM-PRO" w:eastAsia="HG丸ｺﾞｼｯｸM-PRO" w:hAnsi="HG丸ｺﾞｼｯｸM-PRO"/>
                          <w:sz w:val="22"/>
                          <w:szCs w:val="22"/>
                        </w:rPr>
                        <w:t>評価分析を</w:t>
                      </w:r>
                      <w:r w:rsidRPr="003A4B21">
                        <w:rPr>
                          <w:rFonts w:ascii="HG丸ｺﾞｼｯｸM-PRO" w:eastAsia="HG丸ｺﾞｼｯｸM-PRO" w:hAnsi="HG丸ｺﾞｼｯｸM-PRO" w:hint="eastAsia"/>
                          <w:sz w:val="22"/>
                          <w:szCs w:val="22"/>
                        </w:rPr>
                        <w:t>行い</w:t>
                      </w:r>
                      <w:r>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hint="eastAsia"/>
                          <w:sz w:val="22"/>
                          <w:szCs w:val="22"/>
                        </w:rPr>
                        <w:t>最新</w:t>
                      </w:r>
                      <w:r w:rsidR="009801D0">
                        <w:rPr>
                          <w:rFonts w:ascii="HG丸ｺﾞｼｯｸM-PRO" w:eastAsia="HG丸ｺﾞｼｯｸM-PRO" w:hAnsi="HG丸ｺﾞｼｯｸM-PRO"/>
                          <w:sz w:val="22"/>
                          <w:szCs w:val="22"/>
                        </w:rPr>
                        <w:t>の</w:t>
                      </w:r>
                      <w:r w:rsidR="003D31FD">
                        <w:rPr>
                          <w:rFonts w:ascii="HG丸ｺﾞｼｯｸM-PRO" w:eastAsia="HG丸ｺﾞｼｯｸM-PRO" w:hAnsi="HG丸ｺﾞｼｯｸM-PRO" w:hint="eastAsia"/>
                          <w:sz w:val="22"/>
                          <w:szCs w:val="22"/>
                        </w:rPr>
                        <w:t>状況を</w:t>
                      </w:r>
                      <w:r w:rsidR="009801D0">
                        <w:rPr>
                          <w:rFonts w:ascii="HG丸ｺﾞｼｯｸM-PRO" w:eastAsia="HG丸ｺﾞｼｯｸM-PRO" w:hAnsi="HG丸ｺﾞｼｯｸM-PRO" w:hint="eastAsia"/>
                          <w:sz w:val="22"/>
                          <w:szCs w:val="22"/>
                        </w:rPr>
                        <w:t>可視化</w:t>
                      </w:r>
                      <w:r w:rsidR="009801D0">
                        <w:rPr>
                          <w:rFonts w:ascii="HG丸ｺﾞｼｯｸM-PRO" w:eastAsia="HG丸ｺﾞｼｯｸM-PRO" w:hAnsi="HG丸ｺﾞｼｯｸM-PRO"/>
                          <w:sz w:val="22"/>
                          <w:szCs w:val="22"/>
                        </w:rPr>
                        <w:t>できるよう取組み</w:t>
                      </w:r>
                      <w:r w:rsidR="00292731">
                        <w:rPr>
                          <w:rFonts w:ascii="HG丸ｺﾞｼｯｸM-PRO" w:eastAsia="HG丸ｺﾞｼｯｸM-PRO" w:hAnsi="HG丸ｺﾞｼｯｸM-PRO" w:hint="eastAsia"/>
                          <w:sz w:val="22"/>
                          <w:szCs w:val="22"/>
                        </w:rPr>
                        <w:t>ます</w:t>
                      </w:r>
                      <w:r w:rsidRPr="003A4B21">
                        <w:rPr>
                          <w:rFonts w:ascii="HG丸ｺﾞｼｯｸM-PRO" w:eastAsia="HG丸ｺﾞｼｯｸM-PRO" w:hAnsi="HG丸ｺﾞｼｯｸM-PRO" w:hint="eastAsia"/>
                          <w:sz w:val="22"/>
                          <w:szCs w:val="22"/>
                        </w:rPr>
                        <w:t>。</w:t>
                      </w:r>
                    </w:p>
                    <w:p w14:paraId="40529090" w14:textId="307A5A6E" w:rsidR="00307295" w:rsidRPr="00BA61AE" w:rsidRDefault="00307295" w:rsidP="00766ACE">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w:t>
                      </w:r>
                      <w:r w:rsidR="00EE4820">
                        <w:rPr>
                          <w:rFonts w:ascii="HG丸ｺﾞｼｯｸM-PRO" w:eastAsia="HG丸ｺﾞｼｯｸM-PRO" w:hAnsi="HG丸ｺﾞｼｯｸM-PRO" w:hint="eastAsia"/>
                          <w:sz w:val="22"/>
                          <w:szCs w:val="22"/>
                        </w:rPr>
                        <w:t>等</w:t>
                      </w:r>
                      <w:r w:rsidRPr="003A4B21">
                        <w:rPr>
                          <w:rFonts w:ascii="HG丸ｺﾞｼｯｸM-PRO" w:eastAsia="HG丸ｺﾞｼｯｸM-PRO" w:hAnsi="HG丸ｺﾞｼｯｸM-PRO" w:hint="eastAsia"/>
                          <w:sz w:val="22"/>
                          <w:szCs w:val="22"/>
                        </w:rPr>
                        <w:t>において、上記で分析した結果に基づき、今後の地域の医療体制</w:t>
                      </w:r>
                      <w:r w:rsidR="00CF6857" w:rsidRPr="00CF6857">
                        <w:rPr>
                          <w:rFonts w:ascii="HG丸ｺﾞｼｯｸM-PRO" w:eastAsia="HG丸ｺﾞｼｯｸM-PRO" w:hAnsi="HG丸ｺﾞｼｯｸM-PRO" w:hint="eastAsia"/>
                          <w:sz w:val="22"/>
                          <w:szCs w:val="22"/>
                        </w:rPr>
                        <w:t>（医療提供体制、医療連携体制）</w:t>
                      </w:r>
                      <w:r w:rsidRPr="003A4B21">
                        <w:rPr>
                          <w:rFonts w:ascii="HG丸ｺﾞｼｯｸM-PRO" w:eastAsia="HG丸ｺﾞｼｯｸM-PRO" w:hAnsi="HG丸ｺﾞｼｯｸM-PRO" w:hint="eastAsia"/>
                          <w:sz w:val="22"/>
                          <w:szCs w:val="22"/>
                        </w:rPr>
                        <w:t>について協議し</w:t>
                      </w:r>
                      <w:r>
                        <w:rPr>
                          <w:rFonts w:ascii="HG丸ｺﾞｼｯｸM-PRO" w:eastAsia="HG丸ｺﾞｼｯｸM-PRO" w:hAnsi="HG丸ｺﾞｼｯｸM-PRO" w:hint="eastAsia"/>
                          <w:sz w:val="22"/>
                          <w:szCs w:val="22"/>
                        </w:rPr>
                        <w:t>、関係者間でめざすべき方向性について認識を共有し</w:t>
                      </w:r>
                      <w:r w:rsidR="009801D0">
                        <w:rPr>
                          <w:rFonts w:ascii="HG丸ｺﾞｼｯｸM-PRO" w:eastAsia="HG丸ｺﾞｼｯｸM-PRO" w:hAnsi="HG丸ｺﾞｼｯｸM-PRO" w:hint="eastAsia"/>
                          <w:sz w:val="22"/>
                          <w:szCs w:val="22"/>
                        </w:rPr>
                        <w:t>、</w:t>
                      </w:r>
                      <w:r w:rsidR="009801D0">
                        <w:rPr>
                          <w:rFonts w:ascii="HG丸ｺﾞｼｯｸM-PRO" w:eastAsia="HG丸ｺﾞｼｯｸM-PRO" w:hAnsi="HG丸ｺﾞｼｯｸM-PRO"/>
                          <w:sz w:val="22"/>
                          <w:szCs w:val="22"/>
                        </w:rPr>
                        <w:t>医療機関の自主的な</w:t>
                      </w:r>
                      <w:r w:rsidR="009801D0">
                        <w:rPr>
                          <w:rFonts w:ascii="HG丸ｺﾞｼｯｸM-PRO" w:eastAsia="HG丸ｺﾞｼｯｸM-PRO" w:hAnsi="HG丸ｺﾞｼｯｸM-PRO" w:hint="eastAsia"/>
                          <w:sz w:val="22"/>
                          <w:szCs w:val="22"/>
                        </w:rPr>
                        <w:t>医療</w:t>
                      </w:r>
                      <w:r w:rsidR="009801D0">
                        <w:rPr>
                          <w:rFonts w:ascii="HG丸ｺﾞｼｯｸM-PRO" w:eastAsia="HG丸ｺﾞｼｯｸM-PRO" w:hAnsi="HG丸ｺﾞｼｯｸM-PRO"/>
                          <w:sz w:val="22"/>
                          <w:szCs w:val="22"/>
                        </w:rPr>
                        <w:t>機能の分化・連携の取組を促進します</w:t>
                      </w:r>
                      <w:r w:rsidRPr="003A4B21">
                        <w:rPr>
                          <w:rFonts w:ascii="HG丸ｺﾞｼｯｸM-PRO" w:eastAsia="HG丸ｺﾞｼｯｸM-PRO" w:hAnsi="HG丸ｺﾞｼｯｸM-PRO" w:hint="eastAsia"/>
                          <w:sz w:val="22"/>
                          <w:szCs w:val="22"/>
                        </w:rPr>
                        <w:t>。</w:t>
                      </w:r>
                    </w:p>
                  </w:txbxContent>
                </v:textbox>
              </v:roundrect>
            </w:pict>
          </mc:Fallback>
        </mc:AlternateContent>
      </w:r>
    </w:p>
    <w:p w14:paraId="2200374A" w14:textId="77777777" w:rsidR="00D27662" w:rsidRPr="003A4B21" w:rsidRDefault="00D27662" w:rsidP="00D27662">
      <w:pPr>
        <w:rPr>
          <w:rFonts w:ascii="ＭＳ ゴシック" w:eastAsia="ＭＳ ゴシック" w:hAnsi="ＭＳ ゴシック"/>
          <w:b/>
          <w:color w:val="0070C0"/>
          <w:sz w:val="28"/>
          <w:szCs w:val="28"/>
        </w:rPr>
      </w:pPr>
    </w:p>
    <w:p w14:paraId="7D55CDBF" w14:textId="291A83D1" w:rsidR="00D27662" w:rsidRDefault="00D27662" w:rsidP="00D27662">
      <w:pPr>
        <w:rPr>
          <w:rFonts w:ascii="ＭＳ ゴシック" w:eastAsia="ＭＳ ゴシック" w:hAnsi="ＭＳ ゴシック"/>
          <w:b/>
          <w:color w:val="0070C0"/>
          <w:sz w:val="28"/>
          <w:szCs w:val="28"/>
        </w:rPr>
      </w:pPr>
    </w:p>
    <w:p w14:paraId="793FA251" w14:textId="0911424A" w:rsidR="003E1534" w:rsidRDefault="003E1534" w:rsidP="00D27662">
      <w:pPr>
        <w:rPr>
          <w:rFonts w:ascii="ＭＳ ゴシック" w:eastAsia="ＭＳ ゴシック" w:hAnsi="ＭＳ ゴシック"/>
          <w:b/>
          <w:color w:val="0070C0"/>
          <w:sz w:val="28"/>
          <w:szCs w:val="28"/>
        </w:rPr>
      </w:pPr>
    </w:p>
    <w:p w14:paraId="7628B8E4" w14:textId="6A9389F4" w:rsidR="003E1534" w:rsidRDefault="003E1534" w:rsidP="00D27662">
      <w:pPr>
        <w:rPr>
          <w:rFonts w:ascii="ＭＳ ゴシック" w:eastAsia="ＭＳ ゴシック" w:hAnsi="ＭＳ ゴシック"/>
          <w:b/>
          <w:color w:val="0070C0"/>
          <w:sz w:val="28"/>
          <w:szCs w:val="28"/>
        </w:rPr>
      </w:pPr>
    </w:p>
    <w:p w14:paraId="392046EF" w14:textId="77777777" w:rsidR="003E1534" w:rsidRPr="003A4B21" w:rsidRDefault="003E1534" w:rsidP="00D27662">
      <w:pPr>
        <w:rPr>
          <w:rFonts w:ascii="ＭＳ ゴシック" w:eastAsia="ＭＳ ゴシック" w:hAnsi="ＭＳ ゴシック"/>
          <w:b/>
          <w:color w:val="0070C0"/>
          <w:sz w:val="28"/>
          <w:szCs w:val="28"/>
        </w:rPr>
      </w:pPr>
    </w:p>
    <w:p w14:paraId="5FC31D9C" w14:textId="2574287B" w:rsidR="00D27662" w:rsidRDefault="00D27662" w:rsidP="00D27662">
      <w:pPr>
        <w:rPr>
          <w:rFonts w:ascii="ＭＳ ゴシック" w:eastAsia="ＭＳ ゴシック" w:hAnsi="ＭＳ ゴシック"/>
          <w:b/>
          <w:color w:val="0070C0"/>
          <w:sz w:val="28"/>
          <w:szCs w:val="28"/>
        </w:rPr>
      </w:pPr>
    </w:p>
    <w:p w14:paraId="7441CB6D" w14:textId="1B25FF26" w:rsidR="003D62DB" w:rsidRDefault="003D62DB" w:rsidP="00D27662">
      <w:pPr>
        <w:rPr>
          <w:rFonts w:ascii="ＭＳ ゴシック" w:eastAsia="ＭＳ ゴシック" w:hAnsi="ＭＳ ゴシック"/>
          <w:b/>
          <w:color w:val="0070C0"/>
          <w:sz w:val="28"/>
          <w:szCs w:val="28"/>
        </w:rPr>
      </w:pPr>
    </w:p>
    <w:p w14:paraId="1BBA13AC" w14:textId="4C91702C" w:rsidR="003D62DB" w:rsidRDefault="003D62DB" w:rsidP="00D27662">
      <w:pPr>
        <w:rPr>
          <w:rFonts w:ascii="ＭＳ ゴシック" w:eastAsia="ＭＳ ゴシック" w:hAnsi="ＭＳ ゴシック"/>
          <w:b/>
          <w:color w:val="0070C0"/>
          <w:sz w:val="28"/>
          <w:szCs w:val="28"/>
        </w:rPr>
      </w:pPr>
    </w:p>
    <w:p w14:paraId="028914CA" w14:textId="5FEF43D3" w:rsidR="003D62DB" w:rsidRDefault="003D62DB" w:rsidP="00D27662">
      <w:pPr>
        <w:rPr>
          <w:rFonts w:ascii="ＭＳ ゴシック" w:eastAsia="ＭＳ ゴシック" w:hAnsi="ＭＳ ゴシック"/>
          <w:b/>
          <w:color w:val="0070C0"/>
          <w:sz w:val="28"/>
          <w:szCs w:val="28"/>
        </w:rPr>
      </w:pPr>
    </w:p>
    <w:p w14:paraId="7909E991" w14:textId="0C525072" w:rsidR="003D62DB" w:rsidRDefault="003D62DB" w:rsidP="00D27662">
      <w:pPr>
        <w:rPr>
          <w:rFonts w:ascii="ＭＳ ゴシック" w:eastAsia="ＭＳ ゴシック" w:hAnsi="ＭＳ ゴシック"/>
          <w:b/>
          <w:color w:val="0070C0"/>
          <w:sz w:val="28"/>
          <w:szCs w:val="28"/>
        </w:rPr>
      </w:pPr>
    </w:p>
    <w:p w14:paraId="4CE4E720" w14:textId="04839BEF" w:rsidR="003D62DB" w:rsidRDefault="003D62DB" w:rsidP="00D27662">
      <w:pPr>
        <w:rPr>
          <w:rFonts w:ascii="ＭＳ ゴシック" w:eastAsia="ＭＳ ゴシック" w:hAnsi="ＭＳ ゴシック"/>
          <w:b/>
          <w:color w:val="0070C0"/>
          <w:sz w:val="28"/>
          <w:szCs w:val="28"/>
        </w:rPr>
      </w:pPr>
    </w:p>
    <w:p w14:paraId="4801C31E" w14:textId="06A71E95" w:rsidR="003D62DB" w:rsidRDefault="003D62DB" w:rsidP="00D27662">
      <w:pPr>
        <w:rPr>
          <w:rFonts w:ascii="ＭＳ ゴシック" w:eastAsia="ＭＳ ゴシック" w:hAnsi="ＭＳ ゴシック"/>
          <w:b/>
          <w:color w:val="0070C0"/>
          <w:sz w:val="28"/>
          <w:szCs w:val="28"/>
        </w:rPr>
      </w:pPr>
    </w:p>
    <w:p w14:paraId="544CF4F2" w14:textId="275DD84F" w:rsidR="003D62DB" w:rsidRDefault="003D62DB" w:rsidP="00D27662">
      <w:pPr>
        <w:rPr>
          <w:rFonts w:ascii="ＭＳ ゴシック" w:eastAsia="ＭＳ ゴシック" w:hAnsi="ＭＳ ゴシック"/>
          <w:b/>
          <w:color w:val="0070C0"/>
          <w:sz w:val="28"/>
          <w:szCs w:val="28"/>
        </w:rPr>
      </w:pPr>
    </w:p>
    <w:p w14:paraId="564013DB" w14:textId="7346AB7F" w:rsidR="003D62DB" w:rsidRDefault="003D62DB" w:rsidP="00D27662">
      <w:pPr>
        <w:rPr>
          <w:rFonts w:ascii="ＭＳ ゴシック" w:eastAsia="ＭＳ ゴシック" w:hAnsi="ＭＳ ゴシック"/>
          <w:b/>
          <w:color w:val="0070C0"/>
          <w:sz w:val="28"/>
          <w:szCs w:val="28"/>
        </w:rPr>
      </w:pPr>
    </w:p>
    <w:p w14:paraId="792E1966" w14:textId="78915E67" w:rsidR="003D62DB" w:rsidRDefault="003D62DB" w:rsidP="00D27662">
      <w:pPr>
        <w:rPr>
          <w:rFonts w:ascii="ＭＳ ゴシック" w:eastAsia="ＭＳ ゴシック" w:hAnsi="ＭＳ ゴシック"/>
          <w:b/>
          <w:color w:val="0070C0"/>
          <w:sz w:val="28"/>
          <w:szCs w:val="28"/>
        </w:rPr>
      </w:pPr>
    </w:p>
    <w:p w14:paraId="7BDF9B76" w14:textId="4C5BFC6C" w:rsidR="003D62DB" w:rsidRDefault="003D62DB" w:rsidP="00D27662">
      <w:pPr>
        <w:rPr>
          <w:rFonts w:ascii="ＭＳ ゴシック" w:eastAsia="ＭＳ ゴシック" w:hAnsi="ＭＳ ゴシック"/>
          <w:b/>
          <w:color w:val="0070C0"/>
          <w:sz w:val="28"/>
          <w:szCs w:val="28"/>
        </w:rPr>
      </w:pPr>
    </w:p>
    <w:p w14:paraId="7FEF8D21" w14:textId="24061949" w:rsidR="003D62DB" w:rsidRDefault="003D62DB" w:rsidP="00D27662">
      <w:pPr>
        <w:rPr>
          <w:rFonts w:ascii="ＭＳ ゴシック" w:eastAsia="ＭＳ ゴシック" w:hAnsi="ＭＳ ゴシック"/>
          <w:b/>
          <w:color w:val="0070C0"/>
          <w:sz w:val="28"/>
          <w:szCs w:val="28"/>
        </w:rPr>
      </w:pPr>
    </w:p>
    <w:p w14:paraId="1904C762" w14:textId="6761C77A" w:rsidR="003D62DB" w:rsidRDefault="003D62DB" w:rsidP="00D27662">
      <w:pPr>
        <w:rPr>
          <w:rFonts w:ascii="ＭＳ ゴシック" w:eastAsia="ＭＳ ゴシック" w:hAnsi="ＭＳ ゴシック"/>
          <w:b/>
          <w:color w:val="0070C0"/>
          <w:sz w:val="28"/>
          <w:szCs w:val="28"/>
        </w:rPr>
      </w:pPr>
    </w:p>
    <w:p w14:paraId="2D2E7B19" w14:textId="6B353782" w:rsidR="003D62DB" w:rsidRDefault="003D62DB" w:rsidP="00D27662">
      <w:pPr>
        <w:rPr>
          <w:rFonts w:ascii="ＭＳ ゴシック" w:eastAsia="ＭＳ ゴシック" w:hAnsi="ＭＳ ゴシック"/>
          <w:b/>
          <w:color w:val="0070C0"/>
          <w:sz w:val="28"/>
          <w:szCs w:val="28"/>
        </w:rPr>
      </w:pPr>
    </w:p>
    <w:p w14:paraId="739F76BA" w14:textId="479AAB31" w:rsidR="003D62DB" w:rsidRDefault="003D62DB" w:rsidP="00D27662">
      <w:pPr>
        <w:rPr>
          <w:rFonts w:ascii="ＭＳ ゴシック" w:eastAsia="ＭＳ ゴシック" w:hAnsi="ＭＳ ゴシック"/>
          <w:b/>
          <w:color w:val="0070C0"/>
          <w:sz w:val="28"/>
          <w:szCs w:val="28"/>
        </w:rPr>
      </w:pPr>
    </w:p>
    <w:p w14:paraId="13A646C1" w14:textId="6CF50652" w:rsidR="003D62DB" w:rsidRDefault="003D62DB" w:rsidP="00D27662">
      <w:pPr>
        <w:rPr>
          <w:rFonts w:ascii="ＭＳ ゴシック" w:eastAsia="ＭＳ ゴシック" w:hAnsi="ＭＳ ゴシック"/>
          <w:b/>
          <w:color w:val="0070C0"/>
          <w:sz w:val="28"/>
          <w:szCs w:val="28"/>
        </w:rPr>
      </w:pPr>
    </w:p>
    <w:p w14:paraId="0F005813" w14:textId="1B3F941E" w:rsidR="003D62DB" w:rsidRDefault="003D62DB" w:rsidP="00D27662">
      <w:pPr>
        <w:rPr>
          <w:rFonts w:ascii="ＭＳ ゴシック" w:eastAsia="ＭＳ ゴシック" w:hAnsi="ＭＳ ゴシック"/>
          <w:b/>
          <w:color w:val="0070C0"/>
          <w:sz w:val="28"/>
          <w:szCs w:val="28"/>
        </w:rPr>
      </w:pPr>
    </w:p>
    <w:p w14:paraId="7121F3C0" w14:textId="3E90F713" w:rsidR="003D62DB" w:rsidRDefault="003D62DB" w:rsidP="00D27662">
      <w:pPr>
        <w:rPr>
          <w:rFonts w:ascii="ＭＳ ゴシック" w:eastAsia="ＭＳ ゴシック" w:hAnsi="ＭＳ ゴシック"/>
          <w:b/>
          <w:color w:val="0070C0"/>
          <w:sz w:val="28"/>
          <w:szCs w:val="28"/>
        </w:rPr>
      </w:pPr>
    </w:p>
    <w:p w14:paraId="5A636426" w14:textId="3205F440" w:rsidR="003D62DB" w:rsidRDefault="003D62DB" w:rsidP="00D27662">
      <w:pPr>
        <w:rPr>
          <w:rFonts w:ascii="ＭＳ ゴシック" w:eastAsia="ＭＳ ゴシック" w:hAnsi="ＭＳ ゴシック"/>
          <w:b/>
          <w:color w:val="0070C0"/>
          <w:sz w:val="28"/>
          <w:szCs w:val="28"/>
        </w:rPr>
      </w:pPr>
    </w:p>
    <w:p w14:paraId="29780B0D" w14:textId="77777777" w:rsidR="003D62DB" w:rsidRPr="003A4B21" w:rsidRDefault="003D62DB" w:rsidP="00D27662">
      <w:pPr>
        <w:rPr>
          <w:rFonts w:ascii="ＭＳ ゴシック" w:eastAsia="ＭＳ ゴシック" w:hAnsi="ＭＳ ゴシック"/>
          <w:b/>
          <w:color w:val="0070C0"/>
          <w:sz w:val="28"/>
          <w:szCs w:val="28"/>
        </w:rPr>
      </w:pPr>
    </w:p>
    <w:p w14:paraId="5B53C203" w14:textId="77777777" w:rsidR="00D27662" w:rsidRPr="003A4B21" w:rsidRDefault="00D27662" w:rsidP="00D27662">
      <w:pPr>
        <w:rPr>
          <w:rFonts w:ascii="ＭＳ ゴシック" w:eastAsia="ＭＳ ゴシック" w:hAnsi="ＭＳ ゴシック"/>
          <w:b/>
          <w:color w:val="0070C0"/>
          <w:sz w:val="28"/>
          <w:szCs w:val="28"/>
        </w:rPr>
      </w:pPr>
    </w:p>
    <w:p w14:paraId="106B21C5" w14:textId="77777777" w:rsidR="00D27662" w:rsidRPr="003A4B21" w:rsidRDefault="00D27662" w:rsidP="00D27662">
      <w:pPr>
        <w:ind w:firstLineChars="50" w:firstLine="141"/>
        <w:rPr>
          <w:rFonts w:ascii="ＭＳ ゴシック" w:eastAsia="ＭＳ ゴシック" w:hAnsi="ＭＳ ゴシック"/>
          <w:b/>
          <w:color w:val="0070C0"/>
          <w:sz w:val="28"/>
          <w:szCs w:val="28"/>
        </w:rPr>
      </w:pPr>
    </w:p>
    <w:p w14:paraId="5718E3E5" w14:textId="77777777" w:rsidR="00D27662" w:rsidRPr="003A4B21" w:rsidRDefault="00D27662" w:rsidP="0056719B">
      <w:pPr>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977728" behindDoc="0" locked="0" layoutInCell="1" allowOverlap="1" wp14:anchorId="008EB13E" wp14:editId="7D324467">
                <wp:simplePos x="0" y="0"/>
                <wp:positionH relativeFrom="column">
                  <wp:posOffset>6350</wp:posOffset>
                </wp:positionH>
                <wp:positionV relativeFrom="paragraph">
                  <wp:posOffset>29210</wp:posOffset>
                </wp:positionV>
                <wp:extent cx="6120000" cy="360000"/>
                <wp:effectExtent l="0" t="0" r="0" b="2540"/>
                <wp:wrapNone/>
                <wp:docPr id="2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0B2E2" w14:textId="77777777"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8EB13E" id="Text Box 3553" o:spid="_x0000_s1084" type="#_x0000_t202" alt="タイトル: 施策・指標マップ" style="position:absolute;left:0;text-align:left;margin-left:.5pt;margin-top:2.3pt;width:481.9pt;height:28.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" fillcolor="#4472c4" stroked="f" strokeweight="1.5pt">
                <v:textbox>
                  <w:txbxContent>
                    <w:p w14:paraId="7500B2E2" w14:textId="77777777"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70EB9A89" w14:textId="4348470A" w:rsidR="00561119" w:rsidRDefault="0056719B" w:rsidP="00561119">
      <w:pPr>
        <w:jc w:val="left"/>
        <w:rPr>
          <w:rFonts w:ascii="ＭＳ ゴシック" w:eastAsia="ＭＳ ゴシック" w:hAnsi="ＭＳ ゴシック"/>
          <w:b/>
          <w:color w:val="0070C0"/>
          <w:sz w:val="28"/>
          <w:szCs w:val="28"/>
        </w:rPr>
      </w:pPr>
      <w:r w:rsidRPr="0056719B">
        <w:rPr>
          <w:noProof/>
        </w:rPr>
        <w:drawing>
          <wp:anchor distT="0" distB="0" distL="114300" distR="114300" simplePos="0" relativeHeight="252324864" behindDoc="0" locked="0" layoutInCell="1" allowOverlap="1" wp14:anchorId="2635ACE4" wp14:editId="5B7E2529">
            <wp:simplePos x="0" y="0"/>
            <wp:positionH relativeFrom="column">
              <wp:posOffset>64770</wp:posOffset>
            </wp:positionH>
            <wp:positionV relativeFrom="paragraph">
              <wp:posOffset>257175</wp:posOffset>
            </wp:positionV>
            <wp:extent cx="5992365" cy="2340000"/>
            <wp:effectExtent l="0" t="0" r="8890" b="3175"/>
            <wp:wrapTopAndBottom/>
            <wp:docPr id="33" name="図 33"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施策・指標マップ"/>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92365"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57CE1B" w14:textId="79761D20" w:rsidR="001C6209" w:rsidRDefault="001C6209">
      <w:pPr>
        <w:jc w:val="left"/>
        <w:rPr>
          <w:rFonts w:ascii="ＭＳ ゴシック" w:eastAsia="ＭＳ ゴシック" w:hAnsi="ＭＳ ゴシック"/>
          <w:b/>
          <w:color w:val="0070C0"/>
          <w:sz w:val="28"/>
          <w:szCs w:val="28"/>
        </w:rPr>
      </w:pPr>
    </w:p>
    <w:p w14:paraId="7435787B" w14:textId="72846690" w:rsidR="00164BDA" w:rsidRDefault="00164BDA" w:rsidP="00561119">
      <w:pPr>
        <w:jc w:val="left"/>
        <w:rPr>
          <w:rFonts w:ascii="ＭＳ ゴシック" w:eastAsia="ＭＳ ゴシック" w:hAnsi="ＭＳ ゴシック"/>
          <w:b/>
          <w:color w:val="0070C0"/>
          <w:sz w:val="28"/>
          <w:szCs w:val="28"/>
        </w:rPr>
      </w:pPr>
    </w:p>
    <w:p w14:paraId="5C5F9207" w14:textId="77777777" w:rsidR="007F2830" w:rsidRDefault="007F2830" w:rsidP="00561119">
      <w:pPr>
        <w:jc w:val="left"/>
        <w:rPr>
          <w:rFonts w:ascii="ＭＳ ゴシック" w:eastAsia="ＭＳ ゴシック" w:hAnsi="ＭＳ ゴシック"/>
          <w:b/>
          <w:color w:val="0070C0"/>
          <w:sz w:val="28"/>
          <w:szCs w:val="28"/>
        </w:rPr>
      </w:pPr>
    </w:p>
    <w:p w14:paraId="495C371C" w14:textId="77777777" w:rsidR="00391043" w:rsidRDefault="00391043" w:rsidP="00561119">
      <w:pPr>
        <w:jc w:val="left"/>
        <w:rPr>
          <w:rFonts w:ascii="ＭＳ ゴシック" w:eastAsia="ＭＳ ゴシック" w:hAnsi="ＭＳ ゴシック"/>
          <w:b/>
          <w:color w:val="0070C0"/>
          <w:sz w:val="28"/>
          <w:szCs w:val="28"/>
        </w:rPr>
      </w:pPr>
    </w:p>
    <w:p w14:paraId="658A89F8" w14:textId="77777777" w:rsidR="00F51832" w:rsidRDefault="002E0A26" w:rsidP="00561119">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36096" behindDoc="0" locked="0" layoutInCell="1" allowOverlap="1" wp14:anchorId="5D4F767B" wp14:editId="4C813AC1">
                <wp:simplePos x="0" y="0"/>
                <wp:positionH relativeFrom="column">
                  <wp:posOffset>13970</wp:posOffset>
                </wp:positionH>
                <wp:positionV relativeFrom="paragraph">
                  <wp:posOffset>30480</wp:posOffset>
                </wp:positionV>
                <wp:extent cx="6120000" cy="360000"/>
                <wp:effectExtent l="0" t="0" r="0" b="2540"/>
                <wp:wrapNone/>
                <wp:docPr id="23"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B8390" w14:textId="77777777"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4F767B" id="Text Box 3543" o:spid="_x0000_s1085" type="#_x0000_t202" alt="タイトル: 目標値一覧" style="position:absolute;left:0;text-align:left;margin-left:1.1pt;margin-top:2.4pt;width:481.9pt;height:28.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" fillcolor="#4472c4" stroked="f" strokeweight="1.5pt">
                <v:textbox>
                  <w:txbxContent>
                    <w:p w14:paraId="1F9B8390" w14:textId="77777777"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0EDBD6B9" w14:textId="726E5839" w:rsidR="00561119" w:rsidRPr="003A4B21" w:rsidRDefault="00561119" w:rsidP="00561119">
      <w:pPr>
        <w:rPr>
          <w:rFonts w:ascii="ＭＳ ゴシック" w:eastAsia="ＭＳ ゴシック" w:hAnsi="ＭＳ ゴシック"/>
          <w:b/>
          <w:color w:val="0070C0"/>
          <w:sz w:val="28"/>
          <w:szCs w:val="28"/>
        </w:rPr>
      </w:pPr>
    </w:p>
    <w:tbl>
      <w:tblPr>
        <w:tblW w:w="95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5"/>
        <w:gridCol w:w="2665"/>
        <w:gridCol w:w="1062"/>
        <w:gridCol w:w="1174"/>
        <w:gridCol w:w="1509"/>
        <w:gridCol w:w="1174"/>
        <w:gridCol w:w="1077"/>
        <w:gridCol w:w="97"/>
      </w:tblGrid>
      <w:tr w:rsidR="00561119" w:rsidRPr="003A4B21" w14:paraId="6336C950" w14:textId="77777777" w:rsidTr="00561500">
        <w:trPr>
          <w:trHeight w:val="340"/>
          <w:jc w:val="center"/>
        </w:trPr>
        <w:tc>
          <w:tcPr>
            <w:tcW w:w="785" w:type="dxa"/>
            <w:vMerge w:val="restart"/>
            <w:shd w:val="clear" w:color="auto" w:fill="DAEEF3" w:themeFill="accent5" w:themeFillTint="33"/>
            <w:vAlign w:val="center"/>
          </w:tcPr>
          <w:p w14:paraId="22C932B4" w14:textId="77777777" w:rsidR="00561119" w:rsidRPr="003A4B21" w:rsidRDefault="00561119"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分類</w:t>
            </w:r>
          </w:p>
          <w:p w14:paraId="1BAADF69" w14:textId="77777777" w:rsidR="00561119" w:rsidRPr="001C6209" w:rsidRDefault="00FF4C50" w:rsidP="001C6209">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1C6209">
              <w:rPr>
                <w:rFonts w:ascii="ＭＳ Ｐゴシック" w:eastAsia="ＭＳ Ｐゴシック" w:hAnsi="ＭＳ Ｐゴシック" w:hint="eastAsia"/>
                <w:sz w:val="18"/>
                <w:szCs w:val="20"/>
              </w:rPr>
              <w:t>B</w:t>
            </w:r>
            <w:r w:rsidR="00561119" w:rsidRPr="001C6209">
              <w:rPr>
                <w:rFonts w:ascii="ＭＳ Ｐゴシック" w:eastAsia="ＭＳ Ｐゴシック" w:hAnsi="ＭＳ Ｐゴシック" w:hint="eastAsia"/>
                <w:sz w:val="18"/>
                <w:szCs w:val="20"/>
              </w:rPr>
              <w:t>：目標</w:t>
            </w:r>
          </w:p>
          <w:p w14:paraId="05498595" w14:textId="77777777" w:rsidR="00561119" w:rsidRPr="003A4B21" w:rsidRDefault="002E0A26"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1C6209">
              <w:rPr>
                <w:rFonts w:ascii="ＭＳ Ｐゴシック" w:eastAsia="ＭＳ Ｐゴシック" w:hAnsi="ＭＳ Ｐゴシック" w:hint="eastAsia"/>
                <w:sz w:val="18"/>
                <w:szCs w:val="20"/>
              </w:rPr>
              <w:t>C</w:t>
            </w:r>
            <w:r w:rsidR="00561119" w:rsidRPr="001C6209">
              <w:rPr>
                <w:rFonts w:ascii="ＭＳ Ｐゴシック" w:eastAsia="ＭＳ Ｐゴシック" w:hAnsi="ＭＳ Ｐゴシック" w:hint="eastAsia"/>
                <w:sz w:val="18"/>
                <w:szCs w:val="20"/>
              </w:rPr>
              <w:t>：目的</w:t>
            </w:r>
          </w:p>
        </w:tc>
        <w:tc>
          <w:tcPr>
            <w:tcW w:w="2665" w:type="dxa"/>
            <w:vMerge w:val="restart"/>
            <w:shd w:val="clear" w:color="auto" w:fill="DAEEF3" w:themeFill="accent5" w:themeFillTint="33"/>
            <w:vAlign w:val="center"/>
          </w:tcPr>
          <w:p w14:paraId="70964EB6" w14:textId="77777777" w:rsidR="00561119" w:rsidRPr="003A4B21" w:rsidRDefault="00561119"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指　標</w:t>
            </w:r>
          </w:p>
        </w:tc>
        <w:tc>
          <w:tcPr>
            <w:tcW w:w="1062" w:type="dxa"/>
            <w:vMerge w:val="restart"/>
            <w:shd w:val="clear" w:color="auto" w:fill="DAEEF3" w:themeFill="accent5" w:themeFillTint="33"/>
            <w:vAlign w:val="center"/>
          </w:tcPr>
          <w:p w14:paraId="5156950D"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対象年齢</w:t>
            </w:r>
          </w:p>
        </w:tc>
        <w:tc>
          <w:tcPr>
            <w:tcW w:w="2683" w:type="dxa"/>
            <w:gridSpan w:val="2"/>
            <w:shd w:val="clear" w:color="auto" w:fill="DAEEF3" w:themeFill="accent5" w:themeFillTint="33"/>
            <w:vAlign w:val="center"/>
          </w:tcPr>
          <w:p w14:paraId="01A0F429"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現　状</w:t>
            </w:r>
          </w:p>
        </w:tc>
        <w:tc>
          <w:tcPr>
            <w:tcW w:w="2348" w:type="dxa"/>
            <w:gridSpan w:val="3"/>
            <w:shd w:val="clear" w:color="auto" w:fill="DAEEF3" w:themeFill="accent5" w:themeFillTint="33"/>
            <w:vAlign w:val="center"/>
          </w:tcPr>
          <w:p w14:paraId="16C3739B"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目標値</w:t>
            </w:r>
          </w:p>
        </w:tc>
      </w:tr>
      <w:tr w:rsidR="001C6209" w:rsidRPr="003A4B21" w14:paraId="52E72E63" w14:textId="77777777" w:rsidTr="00561500">
        <w:trPr>
          <w:trHeight w:val="454"/>
          <w:jc w:val="center"/>
        </w:trPr>
        <w:tc>
          <w:tcPr>
            <w:tcW w:w="785" w:type="dxa"/>
            <w:vMerge/>
            <w:shd w:val="clear" w:color="auto" w:fill="DAEEF3" w:themeFill="accent5" w:themeFillTint="33"/>
          </w:tcPr>
          <w:p w14:paraId="47D5FCC2"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2665" w:type="dxa"/>
            <w:vMerge/>
            <w:shd w:val="clear" w:color="auto" w:fill="DAEEF3" w:themeFill="accent5" w:themeFillTint="33"/>
            <w:vAlign w:val="center"/>
          </w:tcPr>
          <w:p w14:paraId="774E75D7"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1062" w:type="dxa"/>
            <w:vMerge/>
            <w:shd w:val="clear" w:color="auto" w:fill="DAEEF3" w:themeFill="accent5" w:themeFillTint="33"/>
            <w:vAlign w:val="center"/>
          </w:tcPr>
          <w:p w14:paraId="180BB15E"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1174" w:type="dxa"/>
            <w:shd w:val="clear" w:color="auto" w:fill="DAEEF3" w:themeFill="accent5" w:themeFillTint="33"/>
            <w:vAlign w:val="center"/>
          </w:tcPr>
          <w:p w14:paraId="13A02B28"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値</w:t>
            </w:r>
          </w:p>
        </w:tc>
        <w:tc>
          <w:tcPr>
            <w:tcW w:w="1509" w:type="dxa"/>
            <w:shd w:val="clear" w:color="auto" w:fill="DAEEF3" w:themeFill="accent5" w:themeFillTint="33"/>
            <w:vAlign w:val="center"/>
          </w:tcPr>
          <w:p w14:paraId="02A4665E"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出典</w:t>
            </w:r>
          </w:p>
        </w:tc>
        <w:tc>
          <w:tcPr>
            <w:tcW w:w="1174" w:type="dxa"/>
            <w:shd w:val="clear" w:color="auto" w:fill="DAEEF3" w:themeFill="accent5" w:themeFillTint="33"/>
          </w:tcPr>
          <w:p w14:paraId="3D0D4B48" w14:textId="6FD999CF" w:rsidR="00F009A1" w:rsidRPr="00F009A1" w:rsidRDefault="00F009A1" w:rsidP="00F009A1">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6</w:t>
            </w:r>
            <w:r w:rsidRPr="00F009A1">
              <w:rPr>
                <w:rFonts w:ascii="ＭＳ Ｐゴシック" w:eastAsia="ＭＳ Ｐゴシック" w:hAnsi="ＭＳ Ｐゴシック" w:hint="eastAsia"/>
                <w:sz w:val="20"/>
                <w:szCs w:val="20"/>
              </w:rPr>
              <w:t>年度</w:t>
            </w:r>
          </w:p>
          <w:p w14:paraId="77888448" w14:textId="43311CCC" w:rsidR="00561119" w:rsidRPr="003A4B21" w:rsidRDefault="00F009A1" w:rsidP="001C6209">
            <w:pPr>
              <w:tabs>
                <w:tab w:val="left" w:pos="7513"/>
              </w:tabs>
              <w:spacing w:line="240" w:lineRule="exact"/>
              <w:jc w:val="center"/>
              <w:rPr>
                <w:rFonts w:ascii="ＭＳ Ｐゴシック" w:eastAsia="ＭＳ Ｐゴシック" w:hAnsi="ＭＳ Ｐゴシック"/>
                <w:sz w:val="20"/>
                <w:szCs w:val="20"/>
              </w:rPr>
            </w:pPr>
            <w:r w:rsidRPr="00F009A1">
              <w:rPr>
                <w:rFonts w:ascii="ＭＳ Ｐゴシック" w:eastAsia="ＭＳ Ｐゴシック" w:hAnsi="ＭＳ Ｐゴシック" w:hint="eastAsia"/>
                <w:sz w:val="20"/>
                <w:szCs w:val="20"/>
              </w:rPr>
              <w:t>（中間年）</w:t>
            </w:r>
          </w:p>
        </w:tc>
        <w:tc>
          <w:tcPr>
            <w:tcW w:w="1174" w:type="dxa"/>
            <w:gridSpan w:val="2"/>
            <w:shd w:val="clear" w:color="auto" w:fill="DAEEF3" w:themeFill="accent5" w:themeFillTint="33"/>
          </w:tcPr>
          <w:p w14:paraId="4B47C181" w14:textId="774BF7B4" w:rsidR="00561119" w:rsidRPr="003A4B21" w:rsidRDefault="0077466C"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9</w:t>
            </w:r>
            <w:r w:rsidR="00561119" w:rsidRPr="003A4B21">
              <w:rPr>
                <w:rFonts w:ascii="ＭＳ Ｐゴシック" w:eastAsia="ＭＳ Ｐゴシック" w:hAnsi="ＭＳ Ｐゴシック" w:hint="eastAsia"/>
                <w:sz w:val="20"/>
                <w:szCs w:val="20"/>
              </w:rPr>
              <w:t>年度</w:t>
            </w:r>
          </w:p>
          <w:p w14:paraId="1AD75BBD"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（最終年）</w:t>
            </w:r>
          </w:p>
        </w:tc>
      </w:tr>
      <w:tr w:rsidR="00406495" w:rsidRPr="003A4B21" w14:paraId="60384DE0" w14:textId="77777777" w:rsidTr="00561500">
        <w:trPr>
          <w:trHeight w:val="680"/>
          <w:jc w:val="center"/>
        </w:trPr>
        <w:tc>
          <w:tcPr>
            <w:tcW w:w="785" w:type="dxa"/>
            <w:vAlign w:val="center"/>
          </w:tcPr>
          <w:p w14:paraId="09EB65CF" w14:textId="77777777" w:rsidR="00406495"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26AD6182" w14:textId="30F15257" w:rsidR="00406495" w:rsidRPr="003A4B21" w:rsidRDefault="002E0A2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第</w:t>
            </w:r>
            <w:r w:rsidR="002E6140">
              <w:rPr>
                <w:rFonts w:ascii="ＭＳ Ｐゴシック" w:eastAsia="ＭＳ Ｐゴシック" w:hAnsi="ＭＳ Ｐゴシック" w:hint="eastAsia"/>
                <w:sz w:val="20"/>
                <w:szCs w:val="20"/>
              </w:rPr>
              <w:t>４</w:t>
            </w:r>
            <w:r w:rsidRPr="003A4B21">
              <w:rPr>
                <w:rFonts w:ascii="ＭＳ Ｐゴシック" w:eastAsia="ＭＳ Ｐゴシック" w:hAnsi="ＭＳ Ｐゴシック" w:hint="eastAsia"/>
                <w:sz w:val="20"/>
                <w:szCs w:val="20"/>
              </w:rPr>
              <w:t>次</w:t>
            </w:r>
            <w:r w:rsidR="00406495" w:rsidRPr="003A4B21">
              <w:rPr>
                <w:rFonts w:ascii="ＭＳ Ｐゴシック" w:eastAsia="ＭＳ Ｐゴシック" w:hAnsi="ＭＳ Ｐゴシック" w:hint="eastAsia"/>
                <w:sz w:val="20"/>
                <w:szCs w:val="20"/>
              </w:rPr>
              <w:t>大阪府健康増進計画の目標値</w:t>
            </w:r>
          </w:p>
        </w:tc>
        <w:tc>
          <w:tcPr>
            <w:tcW w:w="1062" w:type="dxa"/>
            <w:vAlign w:val="center"/>
          </w:tcPr>
          <w:p w14:paraId="6482919D" w14:textId="77777777" w:rsidR="00406495" w:rsidRPr="003A4B21" w:rsidRDefault="00406495"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5031" w:type="dxa"/>
            <w:gridSpan w:val="5"/>
            <w:vAlign w:val="center"/>
          </w:tcPr>
          <w:p w14:paraId="001928A1" w14:textId="5EB4A375" w:rsidR="00406495" w:rsidRPr="003A4B21" w:rsidRDefault="002E0A26" w:rsidP="001C6209">
            <w:pPr>
              <w:tabs>
                <w:tab w:val="left" w:pos="7513"/>
              </w:tabs>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20"/>
                <w:szCs w:val="20"/>
                <w:bdr w:val="single" w:sz="4" w:space="0" w:color="auto"/>
              </w:rPr>
              <w:t>第</w:t>
            </w:r>
            <w:r w:rsidR="002E6140">
              <w:rPr>
                <w:rFonts w:ascii="ＭＳ Ｐゴシック" w:eastAsia="ＭＳ Ｐゴシック" w:hAnsi="ＭＳ Ｐゴシック" w:hint="eastAsia"/>
                <w:sz w:val="20"/>
                <w:szCs w:val="20"/>
                <w:bdr w:val="single" w:sz="4" w:space="0" w:color="auto"/>
              </w:rPr>
              <w:t>４</w:t>
            </w:r>
            <w:r>
              <w:rPr>
                <w:rFonts w:ascii="ＭＳ Ｐゴシック" w:eastAsia="ＭＳ Ｐゴシック" w:hAnsi="ＭＳ Ｐゴシック" w:hint="eastAsia"/>
                <w:sz w:val="20"/>
                <w:szCs w:val="20"/>
                <w:bdr w:val="single" w:sz="4" w:space="0" w:color="auto"/>
              </w:rPr>
              <w:t>次大阪府</w:t>
            </w:r>
            <w:r w:rsidR="00406495" w:rsidRPr="009F059F">
              <w:rPr>
                <w:rFonts w:ascii="ＭＳ Ｐゴシック" w:eastAsia="ＭＳ Ｐゴシック" w:hAnsi="ＭＳ Ｐゴシック" w:hint="eastAsia"/>
                <w:sz w:val="20"/>
                <w:szCs w:val="20"/>
                <w:bdr w:val="single" w:sz="4" w:space="0" w:color="auto"/>
              </w:rPr>
              <w:t>健康増進計画で評価します</w:t>
            </w:r>
          </w:p>
        </w:tc>
      </w:tr>
      <w:tr w:rsidR="00561119" w:rsidRPr="003A4B21" w14:paraId="5750ADF8" w14:textId="77777777" w:rsidTr="00561500">
        <w:trPr>
          <w:trHeight w:val="680"/>
          <w:jc w:val="center"/>
        </w:trPr>
        <w:tc>
          <w:tcPr>
            <w:tcW w:w="785" w:type="dxa"/>
            <w:vAlign w:val="center"/>
          </w:tcPr>
          <w:p w14:paraId="6B107CB7" w14:textId="77777777" w:rsidR="00561119"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728D66FF" w14:textId="6141B4C9" w:rsidR="00561119" w:rsidRPr="003A4B21" w:rsidRDefault="00561119"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心血管疾患</w:t>
            </w:r>
            <w:r w:rsidR="002E0A26">
              <w:rPr>
                <w:rFonts w:ascii="ＭＳ Ｐゴシック" w:eastAsia="ＭＳ Ｐゴシック" w:hAnsi="ＭＳ Ｐゴシック" w:hint="eastAsia"/>
                <w:sz w:val="20"/>
                <w:szCs w:val="20"/>
              </w:rPr>
              <w:t>救急搬送患者における</w:t>
            </w:r>
            <w:r w:rsidRPr="003A4B21">
              <w:rPr>
                <w:rFonts w:ascii="ＭＳ Ｐゴシック" w:eastAsia="ＭＳ Ｐゴシック" w:hAnsi="ＭＳ Ｐゴシック" w:hint="eastAsia"/>
                <w:sz w:val="20"/>
                <w:szCs w:val="20"/>
              </w:rPr>
              <w:t>搬送困難</w:t>
            </w:r>
            <w:r w:rsidR="00561500" w:rsidRPr="00327838">
              <w:rPr>
                <w:rFonts w:ascii="ＭＳ Ｐゴシック" w:eastAsia="ＭＳ Ｐゴシック" w:hAnsi="ＭＳ Ｐゴシック" w:hint="eastAsia"/>
                <w:sz w:val="20"/>
                <w:szCs w:val="20"/>
                <w:vertAlign w:val="superscript"/>
              </w:rPr>
              <w:t>※</w:t>
            </w:r>
            <w:r w:rsidR="00561500" w:rsidRPr="00327838">
              <w:rPr>
                <w:rFonts w:ascii="ＭＳ Ｐゴシック" w:eastAsia="ＭＳ Ｐゴシック" w:hAnsi="ＭＳ Ｐゴシック"/>
                <w:sz w:val="20"/>
                <w:szCs w:val="20"/>
                <w:vertAlign w:val="superscript"/>
              </w:rPr>
              <w:t>1</w:t>
            </w:r>
            <w:r w:rsidRPr="003A4B21">
              <w:rPr>
                <w:rFonts w:ascii="ＭＳ Ｐゴシック" w:eastAsia="ＭＳ Ｐゴシック" w:hAnsi="ＭＳ Ｐゴシック" w:hint="eastAsia"/>
                <w:sz w:val="20"/>
                <w:szCs w:val="20"/>
              </w:rPr>
              <w:t>患者</w:t>
            </w:r>
            <w:r w:rsidR="002E0A26">
              <w:rPr>
                <w:rFonts w:ascii="ＭＳ Ｐゴシック" w:eastAsia="ＭＳ Ｐゴシック" w:hAnsi="ＭＳ Ｐゴシック" w:hint="eastAsia"/>
                <w:sz w:val="20"/>
                <w:szCs w:val="20"/>
              </w:rPr>
              <w:t>数</w:t>
            </w:r>
          </w:p>
        </w:tc>
        <w:tc>
          <w:tcPr>
            <w:tcW w:w="1062" w:type="dxa"/>
            <w:vAlign w:val="center"/>
          </w:tcPr>
          <w:p w14:paraId="35B541D8" w14:textId="77777777"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1174" w:type="dxa"/>
            <w:shd w:val="clear" w:color="auto" w:fill="auto"/>
            <w:vAlign w:val="center"/>
          </w:tcPr>
          <w:p w14:paraId="05ABC307" w14:textId="3EF7399F" w:rsidR="00CD5BC7" w:rsidRPr="00CD5BC7" w:rsidRDefault="0008136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2,125</w:t>
            </w:r>
            <w:r w:rsidR="00CD5BC7" w:rsidRPr="00CD5BC7">
              <w:rPr>
                <w:rFonts w:ascii="ＭＳ Ｐゴシック" w:eastAsia="ＭＳ Ｐゴシック" w:hAnsi="ＭＳ Ｐゴシック" w:hint="eastAsia"/>
                <w:sz w:val="20"/>
                <w:szCs w:val="20"/>
              </w:rPr>
              <w:t>件</w:t>
            </w:r>
          </w:p>
          <w:p w14:paraId="2965A8EE" w14:textId="2D6A4C33" w:rsidR="00561119" w:rsidRPr="003A4B21" w:rsidRDefault="001C6209" w:rsidP="00164BDA">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F009A1" w:rsidRPr="00F009A1">
              <w:rPr>
                <w:rFonts w:ascii="ＭＳ Ｐゴシック" w:eastAsia="ＭＳ Ｐゴシック" w:hAnsi="ＭＳ Ｐゴシック" w:hint="eastAsia"/>
                <w:sz w:val="16"/>
                <w:szCs w:val="20"/>
              </w:rPr>
              <w:t>令和</w:t>
            </w:r>
            <w:r w:rsidR="00081369">
              <w:rPr>
                <w:rFonts w:ascii="ＭＳ Ｐゴシック" w:eastAsia="ＭＳ Ｐゴシック" w:hAnsi="ＭＳ Ｐゴシック" w:hint="eastAsia"/>
                <w:sz w:val="16"/>
                <w:szCs w:val="20"/>
              </w:rPr>
              <w:t>４</w:t>
            </w:r>
            <w:r w:rsidR="00CD5BC7" w:rsidRPr="00243E75">
              <w:rPr>
                <w:rFonts w:ascii="ＭＳ Ｐゴシック" w:eastAsia="ＭＳ Ｐゴシック" w:hAnsi="ＭＳ Ｐゴシック"/>
                <w:sz w:val="16"/>
                <w:szCs w:val="20"/>
              </w:rPr>
              <w:t>年</w:t>
            </w:r>
            <w:r>
              <w:rPr>
                <w:rFonts w:ascii="ＭＳ Ｐゴシック" w:eastAsia="ＭＳ Ｐゴシック" w:hAnsi="ＭＳ Ｐゴシック" w:hint="eastAsia"/>
                <w:sz w:val="16"/>
                <w:szCs w:val="20"/>
              </w:rPr>
              <w:t>)</w:t>
            </w:r>
          </w:p>
        </w:tc>
        <w:tc>
          <w:tcPr>
            <w:tcW w:w="1509" w:type="dxa"/>
            <w:vAlign w:val="center"/>
          </w:tcPr>
          <w:p w14:paraId="3C0E6D94" w14:textId="3844C465" w:rsidR="00561119" w:rsidRPr="003A4B21" w:rsidRDefault="00164BDA" w:rsidP="00164BDA">
            <w:pPr>
              <w:tabs>
                <w:tab w:val="left" w:pos="7513"/>
              </w:tabs>
              <w:spacing w:line="240" w:lineRule="exact"/>
              <w:jc w:val="center"/>
              <w:rPr>
                <w:rFonts w:ascii="ＭＳ Ｐゴシック" w:eastAsia="ＭＳ Ｐゴシック" w:hAnsi="ＭＳ Ｐゴシック"/>
                <w:sz w:val="20"/>
                <w:szCs w:val="20"/>
              </w:rPr>
            </w:pPr>
            <w:r w:rsidRPr="00164BDA">
              <w:rPr>
                <w:rFonts w:ascii="ＭＳ Ｐゴシック" w:eastAsia="ＭＳ Ｐゴシック" w:hAnsi="ＭＳ Ｐゴシック" w:hint="eastAsia"/>
                <w:color w:val="000000" w:themeColor="text1"/>
                <w:sz w:val="18"/>
                <w:szCs w:val="20"/>
              </w:rPr>
              <w:t>大阪府「医療対策課調べ」</w:t>
            </w:r>
          </w:p>
        </w:tc>
        <w:tc>
          <w:tcPr>
            <w:tcW w:w="1174" w:type="dxa"/>
            <w:shd w:val="clear" w:color="auto" w:fill="auto"/>
            <w:vAlign w:val="center"/>
          </w:tcPr>
          <w:p w14:paraId="108EACAC" w14:textId="77777777" w:rsidR="00561119" w:rsidRPr="00D51F7A" w:rsidRDefault="00311BC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c>
          <w:tcPr>
            <w:tcW w:w="1174" w:type="dxa"/>
            <w:gridSpan w:val="2"/>
            <w:shd w:val="clear" w:color="auto" w:fill="auto"/>
            <w:vAlign w:val="center"/>
          </w:tcPr>
          <w:p w14:paraId="4C82F729" w14:textId="77777777" w:rsidR="00561119" w:rsidRPr="00D51F7A" w:rsidRDefault="00311BC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r>
      <w:tr w:rsidR="004124A6" w:rsidRPr="003A4B21" w14:paraId="0E8EEFE5" w14:textId="77777777" w:rsidTr="00561500">
        <w:trPr>
          <w:trHeight w:val="680"/>
          <w:jc w:val="center"/>
        </w:trPr>
        <w:tc>
          <w:tcPr>
            <w:tcW w:w="785" w:type="dxa"/>
            <w:vAlign w:val="center"/>
          </w:tcPr>
          <w:p w14:paraId="4D2EE746" w14:textId="77777777" w:rsidR="004124A6"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665" w:type="dxa"/>
            <w:vAlign w:val="center"/>
          </w:tcPr>
          <w:p w14:paraId="1B6B3CA7" w14:textId="1613F3BC" w:rsidR="004124A6" w:rsidRPr="001C6209" w:rsidRDefault="004124A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各</w:t>
            </w:r>
            <w:r w:rsidR="004E67F4">
              <w:rPr>
                <w:rFonts w:ascii="ＭＳ Ｐゴシック" w:eastAsia="ＭＳ Ｐゴシック" w:hAnsi="ＭＳ Ｐゴシック" w:hint="eastAsia"/>
                <w:sz w:val="20"/>
                <w:szCs w:val="20"/>
              </w:rPr>
              <w:t>二次医療圏</w:t>
            </w:r>
            <w:r w:rsidRPr="003A4B21">
              <w:rPr>
                <w:rFonts w:ascii="ＭＳ Ｐゴシック" w:eastAsia="ＭＳ Ｐゴシック" w:hAnsi="ＭＳ Ｐゴシック" w:hint="eastAsia"/>
                <w:sz w:val="20"/>
                <w:szCs w:val="20"/>
              </w:rPr>
              <w:t>で設定した取組</w:t>
            </w:r>
            <w:r w:rsidR="00964CBD" w:rsidRPr="00243E75">
              <w:rPr>
                <w:rFonts w:ascii="ＭＳ Ｐゴシック" w:eastAsia="ＭＳ Ｐゴシック" w:hAnsi="ＭＳ Ｐゴシック" w:hint="eastAsia"/>
                <w:sz w:val="20"/>
                <w:szCs w:val="20"/>
                <w:vertAlign w:val="superscript"/>
              </w:rPr>
              <w:t>※</w:t>
            </w:r>
            <w:r w:rsidR="003D62DB">
              <w:rPr>
                <w:rFonts w:ascii="ＭＳ Ｐゴシック" w:eastAsia="ＭＳ Ｐゴシック" w:hAnsi="ＭＳ Ｐゴシック" w:hint="eastAsia"/>
                <w:sz w:val="20"/>
                <w:szCs w:val="20"/>
                <w:vertAlign w:val="superscript"/>
              </w:rPr>
              <w:t>2</w:t>
            </w:r>
          </w:p>
        </w:tc>
        <w:tc>
          <w:tcPr>
            <w:tcW w:w="1062" w:type="dxa"/>
            <w:vAlign w:val="center"/>
          </w:tcPr>
          <w:p w14:paraId="7C028C6F" w14:textId="77777777" w:rsidR="004124A6" w:rsidRPr="003A4B21" w:rsidRDefault="004124A6"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5031" w:type="dxa"/>
            <w:gridSpan w:val="5"/>
            <w:vAlign w:val="center"/>
          </w:tcPr>
          <w:p w14:paraId="08D28041" w14:textId="7B742075" w:rsidR="004124A6" w:rsidRPr="009F059F" w:rsidRDefault="002E0A26" w:rsidP="001C6209">
            <w:pPr>
              <w:tabs>
                <w:tab w:val="left" w:pos="7513"/>
              </w:tabs>
              <w:spacing w:line="240" w:lineRule="exact"/>
              <w:jc w:val="center"/>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2E0A26" w:rsidRPr="003A4B21" w14:paraId="175422EE" w14:textId="77777777" w:rsidTr="00327838">
        <w:trPr>
          <w:trHeight w:val="850"/>
          <w:jc w:val="center"/>
        </w:trPr>
        <w:tc>
          <w:tcPr>
            <w:tcW w:w="785" w:type="dxa"/>
            <w:tcBorders>
              <w:bottom w:val="single" w:sz="12" w:space="0" w:color="auto"/>
            </w:tcBorders>
            <w:vAlign w:val="center"/>
          </w:tcPr>
          <w:p w14:paraId="1C95D319" w14:textId="77777777"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665" w:type="dxa"/>
            <w:tcBorders>
              <w:bottom w:val="single" w:sz="12" w:space="0" w:color="auto"/>
            </w:tcBorders>
            <w:vAlign w:val="center"/>
          </w:tcPr>
          <w:p w14:paraId="3AD034AF" w14:textId="61FA0649" w:rsidR="002E0A26" w:rsidRPr="003A4B21" w:rsidRDefault="002E0A2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心疾患による年齢調整死亡率（</w:t>
            </w:r>
            <w:r w:rsidR="00730B9B">
              <w:rPr>
                <w:rFonts w:ascii="ＭＳ Ｐゴシック" w:eastAsia="ＭＳ Ｐゴシック" w:hAnsi="ＭＳ Ｐゴシック" w:hint="eastAsia"/>
                <w:sz w:val="20"/>
                <w:szCs w:val="20"/>
              </w:rPr>
              <w:t>人口</w:t>
            </w:r>
            <w:r w:rsidRPr="003A4B21">
              <w:rPr>
                <w:rFonts w:ascii="ＭＳ Ｐゴシック" w:eastAsia="ＭＳ Ｐゴシック" w:hAnsi="ＭＳ Ｐゴシック" w:hint="eastAsia"/>
                <w:sz w:val="20"/>
                <w:szCs w:val="20"/>
              </w:rPr>
              <w:t>10万対）</w:t>
            </w:r>
          </w:p>
        </w:tc>
        <w:tc>
          <w:tcPr>
            <w:tcW w:w="1062" w:type="dxa"/>
            <w:tcBorders>
              <w:bottom w:val="single" w:sz="12" w:space="0" w:color="auto"/>
            </w:tcBorders>
            <w:vAlign w:val="center"/>
          </w:tcPr>
          <w:p w14:paraId="6081E5CE" w14:textId="77777777"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4" w:type="dxa"/>
            <w:tcBorders>
              <w:bottom w:val="single" w:sz="12" w:space="0" w:color="auto"/>
            </w:tcBorders>
            <w:vAlign w:val="center"/>
          </w:tcPr>
          <w:p w14:paraId="4D8C1AAE" w14:textId="3605EB51" w:rsidR="002E0A26" w:rsidRDefault="00327838" w:rsidP="007B06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男性 </w:t>
            </w:r>
            <w:r w:rsidR="00A22EE2">
              <w:rPr>
                <w:rFonts w:ascii="ＭＳ Ｐゴシック" w:eastAsia="ＭＳ Ｐゴシック" w:hAnsi="ＭＳ Ｐゴシック"/>
                <w:sz w:val="20"/>
                <w:szCs w:val="20"/>
              </w:rPr>
              <w:t>217.6</w:t>
            </w:r>
          </w:p>
          <w:p w14:paraId="1758ED03" w14:textId="71D4D2EB" w:rsidR="00327838" w:rsidRDefault="00327838" w:rsidP="007B06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女性 </w:t>
            </w:r>
            <w:r w:rsidR="00A22EE2">
              <w:rPr>
                <w:rFonts w:ascii="ＭＳ Ｐゴシック" w:eastAsia="ＭＳ Ｐゴシック" w:hAnsi="ＭＳ Ｐゴシック"/>
                <w:sz w:val="20"/>
                <w:szCs w:val="20"/>
              </w:rPr>
              <w:t>122.7</w:t>
            </w:r>
          </w:p>
          <w:p w14:paraId="1F52412C" w14:textId="49A08B9F" w:rsidR="00327838" w:rsidRPr="00327838" w:rsidRDefault="00327838" w:rsidP="007B061F">
            <w:pPr>
              <w:tabs>
                <w:tab w:val="left" w:pos="7513"/>
              </w:tabs>
              <w:spacing w:line="240" w:lineRule="exact"/>
              <w:jc w:val="center"/>
              <w:rPr>
                <w:rFonts w:ascii="ＭＳ Ｐゴシック" w:eastAsia="ＭＳ Ｐゴシック" w:hAnsi="ＭＳ Ｐゴシック"/>
                <w:sz w:val="16"/>
                <w:szCs w:val="16"/>
              </w:rPr>
            </w:pPr>
            <w:r w:rsidRPr="00327838">
              <w:rPr>
                <w:rFonts w:ascii="ＭＳ Ｐゴシック" w:eastAsia="ＭＳ Ｐゴシック" w:hAnsi="ＭＳ Ｐゴシック" w:hint="eastAsia"/>
                <w:sz w:val="16"/>
                <w:szCs w:val="16"/>
              </w:rPr>
              <w:t>（令和２年）</w:t>
            </w:r>
          </w:p>
        </w:tc>
        <w:tc>
          <w:tcPr>
            <w:tcW w:w="1509" w:type="dxa"/>
            <w:tcBorders>
              <w:bottom w:val="single" w:sz="12" w:space="0" w:color="auto"/>
            </w:tcBorders>
            <w:vAlign w:val="center"/>
          </w:tcPr>
          <w:p w14:paraId="00E6986D" w14:textId="77777777" w:rsidR="00327838" w:rsidRPr="00327838" w:rsidRDefault="00327838" w:rsidP="007B061F">
            <w:pPr>
              <w:tabs>
                <w:tab w:val="left" w:pos="7513"/>
              </w:tabs>
              <w:spacing w:line="240" w:lineRule="exact"/>
              <w:jc w:val="center"/>
              <w:rPr>
                <w:rFonts w:ascii="ＭＳ Ｐゴシック" w:eastAsia="ＭＳ Ｐゴシック" w:hAnsi="ＭＳ Ｐゴシック"/>
                <w:sz w:val="18"/>
                <w:szCs w:val="18"/>
              </w:rPr>
            </w:pPr>
            <w:r w:rsidRPr="00327838">
              <w:rPr>
                <w:rFonts w:ascii="ＭＳ Ｐゴシック" w:eastAsia="ＭＳ Ｐゴシック" w:hAnsi="ＭＳ Ｐゴシック" w:hint="eastAsia"/>
                <w:sz w:val="18"/>
                <w:szCs w:val="18"/>
              </w:rPr>
              <w:t>厚生労働省</w:t>
            </w:r>
          </w:p>
          <w:p w14:paraId="221C22C7" w14:textId="116C402C" w:rsidR="002E0A26" w:rsidRPr="003A4B21" w:rsidRDefault="00327838" w:rsidP="007B061F">
            <w:pPr>
              <w:tabs>
                <w:tab w:val="left" w:pos="7513"/>
              </w:tabs>
              <w:spacing w:line="240" w:lineRule="exact"/>
              <w:jc w:val="center"/>
              <w:rPr>
                <w:rFonts w:ascii="ＭＳ Ｐゴシック" w:eastAsia="ＭＳ Ｐゴシック" w:hAnsi="ＭＳ Ｐゴシック"/>
              </w:rPr>
            </w:pPr>
            <w:r w:rsidRPr="00327838">
              <w:rPr>
                <w:rFonts w:ascii="ＭＳ Ｐゴシック" w:eastAsia="ＭＳ Ｐゴシック" w:hAnsi="ＭＳ Ｐゴシック" w:hint="eastAsia"/>
                <w:sz w:val="18"/>
                <w:szCs w:val="18"/>
              </w:rPr>
              <w:t>「人口動態統計」</w:t>
            </w:r>
          </w:p>
        </w:tc>
        <w:tc>
          <w:tcPr>
            <w:tcW w:w="1174" w:type="dxa"/>
            <w:tcBorders>
              <w:bottom w:val="single" w:sz="12" w:space="0" w:color="auto"/>
              <w:right w:val="single" w:sz="4" w:space="0" w:color="auto"/>
            </w:tcBorders>
            <w:vAlign w:val="center"/>
          </w:tcPr>
          <w:p w14:paraId="2C6EF799" w14:textId="3A8F1356" w:rsidR="002E0A26" w:rsidRPr="003A4B21" w:rsidRDefault="00327838" w:rsidP="001C6209">
            <w:pPr>
              <w:tabs>
                <w:tab w:val="left" w:pos="7513"/>
              </w:tabs>
              <w:spacing w:line="240" w:lineRule="exact"/>
              <w:jc w:val="center"/>
              <w:rPr>
                <w:rFonts w:ascii="ＭＳ Ｐゴシック" w:eastAsia="ＭＳ Ｐゴシック" w:hAnsi="ＭＳ Ｐゴシック"/>
                <w:sz w:val="20"/>
                <w:szCs w:val="20"/>
              </w:rPr>
            </w:pPr>
            <w:r w:rsidRPr="00327838">
              <w:rPr>
                <w:rFonts w:ascii="ＭＳ Ｐゴシック" w:eastAsia="ＭＳ Ｐゴシック" w:hAnsi="ＭＳ Ｐゴシック" w:hint="eastAsia"/>
                <w:sz w:val="20"/>
                <w:szCs w:val="20"/>
              </w:rPr>
              <w:t>－</w:t>
            </w:r>
          </w:p>
        </w:tc>
        <w:tc>
          <w:tcPr>
            <w:tcW w:w="1174" w:type="dxa"/>
            <w:gridSpan w:val="2"/>
            <w:tcBorders>
              <w:left w:val="single" w:sz="4" w:space="0" w:color="auto"/>
              <w:bottom w:val="single" w:sz="12" w:space="0" w:color="auto"/>
            </w:tcBorders>
            <w:vAlign w:val="center"/>
          </w:tcPr>
          <w:p w14:paraId="5C8938C7" w14:textId="27CD3B81" w:rsidR="002E0A26" w:rsidRPr="003A4B21" w:rsidRDefault="00327838" w:rsidP="007B061F">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r>
      <w:tr w:rsidR="00C2642E" w:rsidRPr="003A4B21" w14:paraId="3996A39A" w14:textId="77777777" w:rsidTr="00561500">
        <w:trPr>
          <w:gridAfter w:val="1"/>
          <w:wAfter w:w="97" w:type="dxa"/>
          <w:trHeight w:val="850"/>
          <w:jc w:val="center"/>
        </w:trPr>
        <w:tc>
          <w:tcPr>
            <w:tcW w:w="9446" w:type="dxa"/>
            <w:gridSpan w:val="7"/>
            <w:tcBorders>
              <w:top w:val="single" w:sz="12" w:space="0" w:color="auto"/>
              <w:left w:val="nil"/>
              <w:bottom w:val="nil"/>
              <w:right w:val="nil"/>
            </w:tcBorders>
            <w:vAlign w:val="center"/>
          </w:tcPr>
          <w:p w14:paraId="2887C0F7" w14:textId="69F16BC9" w:rsidR="00081369" w:rsidRDefault="00081369" w:rsidP="00561500">
            <w:pPr>
              <w:spacing w:line="32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D62DB">
              <w:rPr>
                <w:rFonts w:ascii="ＭＳ ゴシック" w:eastAsia="ＭＳ ゴシック" w:hAnsi="ＭＳ ゴシック" w:hint="eastAsia"/>
                <w:sz w:val="16"/>
                <w:szCs w:val="16"/>
              </w:rPr>
              <w:t>1</w:t>
            </w:r>
            <w:r w:rsidR="003D62DB">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搬送困難：</w:t>
            </w:r>
            <w:r w:rsidRPr="004558FF">
              <w:rPr>
                <w:rFonts w:ascii="ＭＳ ゴシック" w:eastAsia="ＭＳ ゴシック" w:hAnsi="ＭＳ ゴシック" w:hint="eastAsia"/>
                <w:sz w:val="16"/>
                <w:szCs w:val="16"/>
              </w:rPr>
              <w:t>救急隊による「医療機関への受入れ照会回数4回以上」かつ「現場滞在時間30分以上」の事案</w:t>
            </w:r>
            <w:r>
              <w:rPr>
                <w:rFonts w:ascii="ＭＳ ゴシック" w:eastAsia="ＭＳ ゴシック" w:hAnsi="ＭＳ ゴシック" w:hint="eastAsia"/>
                <w:sz w:val="16"/>
                <w:szCs w:val="16"/>
              </w:rPr>
              <w:t>をいいます</w:t>
            </w:r>
          </w:p>
          <w:p w14:paraId="7842E6A1" w14:textId="1D61BF5A" w:rsidR="00C2642E" w:rsidRPr="00081369" w:rsidRDefault="00C2642E" w:rsidP="00561500">
            <w:pPr>
              <w:spacing w:line="320" w:lineRule="exact"/>
              <w:rPr>
                <w:rFonts w:ascii="ＭＳ Ｐゴシック" w:eastAsia="ＭＳ Ｐゴシック" w:hAnsi="ＭＳ Ｐゴシック"/>
                <w:sz w:val="20"/>
                <w:szCs w:val="20"/>
              </w:rPr>
            </w:pPr>
            <w:r w:rsidRPr="00492087">
              <w:rPr>
                <w:rFonts w:ascii="ＭＳ ゴシック" w:eastAsia="ＭＳ ゴシック" w:hAnsi="ＭＳ ゴシック" w:hint="eastAsia"/>
                <w:sz w:val="16"/>
                <w:szCs w:val="16"/>
              </w:rPr>
              <w:t>※</w:t>
            </w:r>
            <w:r w:rsidR="003D62DB">
              <w:rPr>
                <w:rFonts w:ascii="ＭＳ ゴシック" w:eastAsia="ＭＳ ゴシック" w:hAnsi="ＭＳ ゴシック" w:hint="eastAsia"/>
                <w:sz w:val="16"/>
                <w:szCs w:val="16"/>
              </w:rPr>
              <w:t>2</w:t>
            </w:r>
            <w:r w:rsidR="003D62DB">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第</w:t>
            </w:r>
            <w:r w:rsidR="008324F0">
              <w:rPr>
                <w:rFonts w:ascii="ＭＳ ゴシック" w:eastAsia="ＭＳ ゴシック" w:hAnsi="ＭＳ ゴシック" w:hint="eastAsia"/>
                <w:sz w:val="16"/>
                <w:szCs w:val="16"/>
              </w:rPr>
              <w:t>10</w:t>
            </w:r>
            <w:r>
              <w:rPr>
                <w:rFonts w:ascii="ＭＳ ゴシック" w:eastAsia="ＭＳ ゴシック" w:hAnsi="ＭＳ ゴシック" w:hint="eastAsia"/>
                <w:sz w:val="16"/>
                <w:szCs w:val="16"/>
              </w:rPr>
              <w:t>章「二次医療圏における医療体制」参照</w:t>
            </w:r>
          </w:p>
        </w:tc>
      </w:tr>
    </w:tbl>
    <w:p w14:paraId="630F2130" w14:textId="4C2F62B2" w:rsidR="00561119" w:rsidRPr="003A4B21" w:rsidRDefault="00561119" w:rsidP="00C2642E">
      <w:pPr>
        <w:spacing w:line="240" w:lineRule="exact"/>
        <w:ind w:firstLineChars="50" w:firstLine="141"/>
        <w:rPr>
          <w:rFonts w:ascii="ＭＳ ゴシック" w:eastAsia="ＭＳ ゴシック" w:hAnsi="ＭＳ ゴシック"/>
          <w:b/>
          <w:color w:val="0070C0"/>
          <w:sz w:val="28"/>
          <w:szCs w:val="28"/>
        </w:rPr>
      </w:pPr>
    </w:p>
    <w:p w14:paraId="56790AE6" w14:textId="54E3AF41" w:rsidR="00964CBD" w:rsidRPr="002711E5" w:rsidRDefault="00964CBD" w:rsidP="002711E5">
      <w:pPr>
        <w:jc w:val="left"/>
        <w:rPr>
          <w:rFonts w:ascii="ＭＳ ゴシック" w:eastAsia="ＭＳ ゴシック" w:hAnsi="ＭＳ ゴシック"/>
          <w:sz w:val="24"/>
          <w:szCs w:val="16"/>
        </w:rPr>
      </w:pPr>
    </w:p>
    <w:p w14:paraId="7CA3F8EF" w14:textId="70998E12" w:rsidR="00561119" w:rsidRPr="00964CBD" w:rsidRDefault="00561119" w:rsidP="002711E5">
      <w:pPr>
        <w:spacing w:line="240" w:lineRule="exact"/>
        <w:rPr>
          <w:rFonts w:ascii="ＭＳ ゴシック" w:eastAsia="ＭＳ ゴシック" w:hAnsi="ＭＳ ゴシック"/>
          <w:b/>
          <w:color w:val="0070C0"/>
          <w:sz w:val="28"/>
          <w:szCs w:val="28"/>
        </w:rPr>
      </w:pPr>
    </w:p>
    <w:p w14:paraId="3991F1CB" w14:textId="33507D28" w:rsidR="006303FE" w:rsidRPr="0006338D" w:rsidRDefault="006303FE" w:rsidP="006303FE">
      <w:pPr>
        <w:rPr>
          <w:rFonts w:ascii="ＭＳ ゴシック" w:eastAsia="ＭＳ ゴシック" w:hAnsi="ＭＳ ゴシック"/>
          <w:sz w:val="22"/>
          <w:szCs w:val="22"/>
        </w:rPr>
      </w:pPr>
    </w:p>
    <w:sectPr w:rsidR="006303FE" w:rsidRPr="0006338D" w:rsidSect="00EB5569">
      <w:headerReference w:type="default" r:id="rId41"/>
      <w:footerReference w:type="default" r:id="rId42"/>
      <w:pgSz w:w="11907" w:h="16840" w:code="9"/>
      <w:pgMar w:top="1440" w:right="1134" w:bottom="1440" w:left="1134" w:header="851" w:footer="283" w:gutter="0"/>
      <w:pgNumType w:fmt="numberInDash" w:start="189"/>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3D70" w14:textId="77777777" w:rsidR="0038411E" w:rsidRDefault="0038411E">
      <w:r>
        <w:separator/>
      </w:r>
    </w:p>
  </w:endnote>
  <w:endnote w:type="continuationSeparator" w:id="0">
    <w:p w14:paraId="2BD84913" w14:textId="77777777" w:rsidR="0038411E" w:rsidRDefault="0038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21539"/>
      <w:docPartObj>
        <w:docPartGallery w:val="Page Numbers (Bottom of Page)"/>
        <w:docPartUnique/>
      </w:docPartObj>
    </w:sdtPr>
    <w:sdtEndPr/>
    <w:sdtContent>
      <w:p w14:paraId="22D5E3E7" w14:textId="25310A51" w:rsidR="00A25A1D" w:rsidRDefault="00A25A1D">
        <w:pPr>
          <w:pStyle w:val="a5"/>
          <w:jc w:val="center"/>
        </w:pPr>
        <w:r>
          <w:fldChar w:fldCharType="begin"/>
        </w:r>
        <w:r>
          <w:instrText>PAGE   \* MERGEFORMAT</w:instrText>
        </w:r>
        <w:r>
          <w:fldChar w:fldCharType="separate"/>
        </w:r>
        <w:r>
          <w:rPr>
            <w:lang w:val="ja-JP" w:eastAsia="ja-JP"/>
          </w:rPr>
          <w:t>2</w:t>
        </w:r>
        <w:r>
          <w:fldChar w:fldCharType="end"/>
        </w:r>
      </w:p>
    </w:sdtContent>
  </w:sdt>
  <w:p w14:paraId="1676185B" w14:textId="77777777" w:rsidR="00A25A1D" w:rsidRDefault="00A25A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18A1" w14:textId="77777777" w:rsidR="0038411E" w:rsidRDefault="0038411E">
      <w:r>
        <w:separator/>
      </w:r>
    </w:p>
  </w:footnote>
  <w:footnote w:type="continuationSeparator" w:id="0">
    <w:p w14:paraId="7E2C79DF" w14:textId="77777777" w:rsidR="0038411E" w:rsidRDefault="0038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2F75" w14:textId="34BC286D" w:rsidR="00307295" w:rsidRPr="00FD3D1F" w:rsidRDefault="00FA1755" w:rsidP="00A216A2">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6F258089" wp14:editId="0CC0F17F">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6966D390"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３</w:t>
    </w:r>
    <w:r w:rsidRPr="0039617C">
      <w:rPr>
        <w:rFonts w:ascii="ＭＳ ゴシック" w:eastAsia="ＭＳ ゴシック" w:hAnsi="ＭＳ ゴシック" w:hint="eastAsia"/>
        <w:szCs w:val="21"/>
      </w:rPr>
      <w:t xml:space="preserve">節　</w:t>
    </w:r>
    <w:r w:rsidR="002016B6">
      <w:rPr>
        <w:rFonts w:ascii="ＭＳ ゴシック" w:eastAsia="ＭＳ ゴシック" w:hAnsi="ＭＳ ゴシック" w:hint="eastAsia"/>
        <w:szCs w:val="21"/>
        <w:lang w:eastAsia="ja-JP"/>
      </w:rPr>
      <w:t>心筋梗塞等の心血管疾患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15:restartNumberingAfterBreak="0">
    <w:nsid w:val="14467C8B"/>
    <w:multiLevelType w:val="hybridMultilevel"/>
    <w:tmpl w:val="32544D2E"/>
    <w:lvl w:ilvl="0" w:tplc="040A74EE">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1E542573"/>
    <w:multiLevelType w:val="hybridMultilevel"/>
    <w:tmpl w:val="D4DA3012"/>
    <w:lvl w:ilvl="0" w:tplc="6292F606">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7"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8"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1"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0"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1" w15:restartNumberingAfterBreak="0">
    <w:nsid w:val="31954E71"/>
    <w:multiLevelType w:val="hybridMultilevel"/>
    <w:tmpl w:val="282A36E6"/>
    <w:lvl w:ilvl="0" w:tplc="694C0618">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3"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5"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8"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9"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0"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5"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6"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8"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0"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2"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3"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5"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6"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7"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8"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9"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0"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1"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2"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4"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5" w15:restartNumberingAfterBreak="0">
    <w:nsid w:val="5BAA5F7C"/>
    <w:multiLevelType w:val="hybridMultilevel"/>
    <w:tmpl w:val="1482171A"/>
    <w:lvl w:ilvl="0" w:tplc="EA626F02">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7"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8"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9"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1"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3"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4"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6"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7"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8"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1"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2"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4"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5"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6"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8"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9"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0"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2" w15:restartNumberingAfterBreak="0">
    <w:nsid w:val="6EF444A4"/>
    <w:multiLevelType w:val="hybridMultilevel"/>
    <w:tmpl w:val="18DAA764"/>
    <w:lvl w:ilvl="0" w:tplc="1AA0E4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6"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7"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8"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9"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0"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2"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6"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8" w15:restartNumberingAfterBreak="0">
    <w:nsid w:val="7CAB7EA6"/>
    <w:multiLevelType w:val="hybridMultilevel"/>
    <w:tmpl w:val="1938EBC6"/>
    <w:lvl w:ilvl="0" w:tplc="F754FB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1"/>
  </w:num>
  <w:num w:numId="2">
    <w:abstractNumId w:val="88"/>
  </w:num>
  <w:num w:numId="3">
    <w:abstractNumId w:val="38"/>
  </w:num>
  <w:num w:numId="4">
    <w:abstractNumId w:val="4"/>
  </w:num>
  <w:num w:numId="5">
    <w:abstractNumId w:val="109"/>
  </w:num>
  <w:num w:numId="6">
    <w:abstractNumId w:val="20"/>
  </w:num>
  <w:num w:numId="7">
    <w:abstractNumId w:val="80"/>
  </w:num>
  <w:num w:numId="8">
    <w:abstractNumId w:val="22"/>
  </w:num>
  <w:num w:numId="9">
    <w:abstractNumId w:val="116"/>
  </w:num>
  <w:num w:numId="10">
    <w:abstractNumId w:val="94"/>
  </w:num>
  <w:num w:numId="11">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5"/>
  </w:num>
  <w:num w:numId="13">
    <w:abstractNumId w:val="40"/>
  </w:num>
  <w:num w:numId="14">
    <w:abstractNumId w:val="117"/>
  </w:num>
  <w:num w:numId="15">
    <w:abstractNumId w:val="71"/>
  </w:num>
  <w:num w:numId="16">
    <w:abstractNumId w:val="100"/>
  </w:num>
  <w:num w:numId="17">
    <w:abstractNumId w:val="92"/>
  </w:num>
  <w:num w:numId="18">
    <w:abstractNumId w:val="111"/>
  </w:num>
  <w:num w:numId="19">
    <w:abstractNumId w:val="25"/>
  </w:num>
  <w:num w:numId="20">
    <w:abstractNumId w:val="81"/>
  </w:num>
  <w:num w:numId="21">
    <w:abstractNumId w:val="0"/>
  </w:num>
  <w:num w:numId="22">
    <w:abstractNumId w:val="13"/>
  </w:num>
  <w:num w:numId="23">
    <w:abstractNumId w:val="6"/>
  </w:num>
  <w:num w:numId="24">
    <w:abstractNumId w:val="121"/>
  </w:num>
  <w:num w:numId="25">
    <w:abstractNumId w:val="77"/>
  </w:num>
  <w:num w:numId="26">
    <w:abstractNumId w:val="31"/>
  </w:num>
  <w:num w:numId="27">
    <w:abstractNumId w:val="126"/>
  </w:num>
  <w:num w:numId="28">
    <w:abstractNumId w:val="27"/>
  </w:num>
  <w:num w:numId="29">
    <w:abstractNumId w:val="56"/>
  </w:num>
  <w:num w:numId="30">
    <w:abstractNumId w:val="18"/>
  </w:num>
  <w:num w:numId="31">
    <w:abstractNumId w:val="58"/>
  </w:num>
  <w:num w:numId="32">
    <w:abstractNumId w:val="63"/>
  </w:num>
  <w:num w:numId="33">
    <w:abstractNumId w:val="102"/>
  </w:num>
  <w:num w:numId="34">
    <w:abstractNumId w:val="8"/>
  </w:num>
  <w:num w:numId="35">
    <w:abstractNumId w:val="5"/>
  </w:num>
  <w:num w:numId="36">
    <w:abstractNumId w:val="97"/>
  </w:num>
  <w:num w:numId="37">
    <w:abstractNumId w:val="129"/>
  </w:num>
  <w:num w:numId="38">
    <w:abstractNumId w:val="98"/>
  </w:num>
  <w:num w:numId="39">
    <w:abstractNumId w:val="30"/>
  </w:num>
  <w:num w:numId="40">
    <w:abstractNumId w:val="115"/>
  </w:num>
  <w:num w:numId="41">
    <w:abstractNumId w:val="83"/>
  </w:num>
  <w:num w:numId="42">
    <w:abstractNumId w:val="16"/>
  </w:num>
  <w:num w:numId="43">
    <w:abstractNumId w:val="110"/>
  </w:num>
  <w:num w:numId="44">
    <w:abstractNumId w:val="14"/>
  </w:num>
  <w:num w:numId="45">
    <w:abstractNumId w:val="9"/>
  </w:num>
  <w:num w:numId="46">
    <w:abstractNumId w:val="75"/>
  </w:num>
  <w:num w:numId="47">
    <w:abstractNumId w:val="70"/>
  </w:num>
  <w:num w:numId="48">
    <w:abstractNumId w:val="66"/>
  </w:num>
  <w:num w:numId="49">
    <w:abstractNumId w:val="82"/>
  </w:num>
  <w:num w:numId="50">
    <w:abstractNumId w:val="93"/>
  </w:num>
  <w:num w:numId="51">
    <w:abstractNumId w:val="73"/>
  </w:num>
  <w:num w:numId="52">
    <w:abstractNumId w:val="87"/>
  </w:num>
  <w:num w:numId="53">
    <w:abstractNumId w:val="53"/>
  </w:num>
  <w:num w:numId="54">
    <w:abstractNumId w:val="35"/>
  </w:num>
  <w:num w:numId="55">
    <w:abstractNumId w:val="62"/>
  </w:num>
  <w:num w:numId="56">
    <w:abstractNumId w:val="113"/>
  </w:num>
  <w:num w:numId="57">
    <w:abstractNumId w:val="123"/>
  </w:num>
  <w:num w:numId="58">
    <w:abstractNumId w:val="52"/>
  </w:num>
  <w:num w:numId="59">
    <w:abstractNumId w:val="48"/>
  </w:num>
  <w:num w:numId="60">
    <w:abstractNumId w:val="105"/>
  </w:num>
  <w:num w:numId="61">
    <w:abstractNumId w:val="118"/>
  </w:num>
  <w:num w:numId="62">
    <w:abstractNumId w:val="106"/>
  </w:num>
  <w:num w:numId="63">
    <w:abstractNumId w:val="120"/>
  </w:num>
  <w:num w:numId="64">
    <w:abstractNumId w:val="37"/>
  </w:num>
  <w:num w:numId="65">
    <w:abstractNumId w:val="26"/>
  </w:num>
  <w:num w:numId="66">
    <w:abstractNumId w:val="2"/>
  </w:num>
  <w:num w:numId="67">
    <w:abstractNumId w:val="44"/>
  </w:num>
  <w:num w:numId="68">
    <w:abstractNumId w:val="41"/>
  </w:num>
  <w:num w:numId="69">
    <w:abstractNumId w:val="60"/>
  </w:num>
  <w:num w:numId="70">
    <w:abstractNumId w:val="90"/>
  </w:num>
  <w:num w:numId="71">
    <w:abstractNumId w:val="33"/>
  </w:num>
  <w:num w:numId="72">
    <w:abstractNumId w:val="59"/>
  </w:num>
  <w:num w:numId="73">
    <w:abstractNumId w:val="46"/>
  </w:num>
  <w:num w:numId="74">
    <w:abstractNumId w:val="11"/>
  </w:num>
  <w:num w:numId="75">
    <w:abstractNumId w:val="45"/>
  </w:num>
  <w:num w:numId="76">
    <w:abstractNumId w:val="29"/>
  </w:num>
  <w:num w:numId="77">
    <w:abstractNumId w:val="28"/>
  </w:num>
  <w:num w:numId="78">
    <w:abstractNumId w:val="68"/>
  </w:num>
  <w:num w:numId="79">
    <w:abstractNumId w:val="67"/>
  </w:num>
  <w:num w:numId="80">
    <w:abstractNumId w:val="79"/>
  </w:num>
  <w:num w:numId="81">
    <w:abstractNumId w:val="12"/>
  </w:num>
  <w:num w:numId="82">
    <w:abstractNumId w:val="86"/>
  </w:num>
  <w:num w:numId="83">
    <w:abstractNumId w:val="65"/>
  </w:num>
  <w:num w:numId="84">
    <w:abstractNumId w:val="104"/>
  </w:num>
  <w:num w:numId="85">
    <w:abstractNumId w:val="72"/>
  </w:num>
  <w:num w:numId="86">
    <w:abstractNumId w:val="127"/>
  </w:num>
  <w:num w:numId="87">
    <w:abstractNumId w:val="84"/>
  </w:num>
  <w:num w:numId="88">
    <w:abstractNumId w:val="34"/>
  </w:num>
  <w:num w:numId="89">
    <w:abstractNumId w:val="47"/>
  </w:num>
  <w:num w:numId="90">
    <w:abstractNumId w:val="1"/>
  </w:num>
  <w:num w:numId="91">
    <w:abstractNumId w:val="50"/>
  </w:num>
  <w:num w:numId="92">
    <w:abstractNumId w:val="108"/>
  </w:num>
  <w:num w:numId="93">
    <w:abstractNumId w:val="57"/>
  </w:num>
  <w:num w:numId="94">
    <w:abstractNumId w:val="78"/>
  </w:num>
  <w:num w:numId="95">
    <w:abstractNumId w:val="64"/>
  </w:num>
  <w:num w:numId="96">
    <w:abstractNumId w:val="43"/>
  </w:num>
  <w:num w:numId="97">
    <w:abstractNumId w:val="24"/>
  </w:num>
  <w:num w:numId="98">
    <w:abstractNumId w:val="15"/>
  </w:num>
  <w:num w:numId="99">
    <w:abstractNumId w:val="107"/>
  </w:num>
  <w:num w:numId="100">
    <w:abstractNumId w:val="10"/>
  </w:num>
  <w:num w:numId="101">
    <w:abstractNumId w:val="21"/>
  </w:num>
  <w:num w:numId="102">
    <w:abstractNumId w:val="99"/>
  </w:num>
  <w:num w:numId="103">
    <w:abstractNumId w:val="17"/>
  </w:num>
  <w:num w:numId="104">
    <w:abstractNumId w:val="89"/>
  </w:num>
  <w:num w:numId="105">
    <w:abstractNumId w:val="76"/>
  </w:num>
  <w:num w:numId="106">
    <w:abstractNumId w:val="49"/>
  </w:num>
  <w:num w:numId="107">
    <w:abstractNumId w:val="55"/>
  </w:num>
  <w:num w:numId="108">
    <w:abstractNumId w:val="74"/>
  </w:num>
  <w:num w:numId="109">
    <w:abstractNumId w:val="122"/>
  </w:num>
  <w:num w:numId="110">
    <w:abstractNumId w:val="91"/>
  </w:num>
  <w:num w:numId="111">
    <w:abstractNumId w:val="19"/>
  </w:num>
  <w:num w:numId="112">
    <w:abstractNumId w:val="125"/>
  </w:num>
  <w:num w:numId="113">
    <w:abstractNumId w:val="119"/>
  </w:num>
  <w:num w:numId="114">
    <w:abstractNumId w:val="3"/>
  </w:num>
  <w:num w:numId="115">
    <w:abstractNumId w:val="114"/>
  </w:num>
  <w:num w:numId="116">
    <w:abstractNumId w:val="69"/>
  </w:num>
  <w:num w:numId="117">
    <w:abstractNumId w:val="54"/>
  </w:num>
  <w:num w:numId="118">
    <w:abstractNumId w:val="39"/>
  </w:num>
  <w:num w:numId="119">
    <w:abstractNumId w:val="42"/>
  </w:num>
  <w:num w:numId="120">
    <w:abstractNumId w:val="7"/>
  </w:num>
  <w:num w:numId="121">
    <w:abstractNumId w:val="61"/>
  </w:num>
  <w:num w:numId="1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4"/>
  </w:num>
  <w:num w:numId="124">
    <w:abstractNumId w:val="103"/>
  </w:num>
  <w:num w:numId="125">
    <w:abstractNumId w:val="85"/>
  </w:num>
  <w:num w:numId="126">
    <w:abstractNumId w:val="112"/>
  </w:num>
  <w:num w:numId="127">
    <w:abstractNumId w:val="128"/>
  </w:num>
  <w:num w:numId="128">
    <w:abstractNumId w:val="51"/>
  </w:num>
  <w:num w:numId="129">
    <w:abstractNumId w:val="23"/>
  </w:num>
  <w:num w:numId="130">
    <w:abstractNumId w:val="3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050"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259"/>
    <w:rsid w:val="000124E6"/>
    <w:rsid w:val="000138C1"/>
    <w:rsid w:val="00014D90"/>
    <w:rsid w:val="00015225"/>
    <w:rsid w:val="00015F16"/>
    <w:rsid w:val="0001729B"/>
    <w:rsid w:val="00017AB3"/>
    <w:rsid w:val="00020424"/>
    <w:rsid w:val="00023799"/>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AC5"/>
    <w:rsid w:val="00034DAF"/>
    <w:rsid w:val="000353A9"/>
    <w:rsid w:val="00035459"/>
    <w:rsid w:val="000358EB"/>
    <w:rsid w:val="00036524"/>
    <w:rsid w:val="0003669A"/>
    <w:rsid w:val="000371C0"/>
    <w:rsid w:val="000404AC"/>
    <w:rsid w:val="0004138A"/>
    <w:rsid w:val="0004270F"/>
    <w:rsid w:val="00042CE4"/>
    <w:rsid w:val="000434C6"/>
    <w:rsid w:val="00045340"/>
    <w:rsid w:val="000456A7"/>
    <w:rsid w:val="00046196"/>
    <w:rsid w:val="00051BD3"/>
    <w:rsid w:val="00052A4D"/>
    <w:rsid w:val="00052C53"/>
    <w:rsid w:val="00052C93"/>
    <w:rsid w:val="00052FE5"/>
    <w:rsid w:val="00053171"/>
    <w:rsid w:val="00055757"/>
    <w:rsid w:val="00056F95"/>
    <w:rsid w:val="000572FA"/>
    <w:rsid w:val="00057367"/>
    <w:rsid w:val="0005750F"/>
    <w:rsid w:val="00057DE2"/>
    <w:rsid w:val="000601EA"/>
    <w:rsid w:val="0006109E"/>
    <w:rsid w:val="00061D66"/>
    <w:rsid w:val="00062AA9"/>
    <w:rsid w:val="00062DFE"/>
    <w:rsid w:val="0006338D"/>
    <w:rsid w:val="000643BF"/>
    <w:rsid w:val="00064C63"/>
    <w:rsid w:val="00066251"/>
    <w:rsid w:val="0006709D"/>
    <w:rsid w:val="00070689"/>
    <w:rsid w:val="00070AFE"/>
    <w:rsid w:val="00071377"/>
    <w:rsid w:val="00071D41"/>
    <w:rsid w:val="00072776"/>
    <w:rsid w:val="0007352C"/>
    <w:rsid w:val="0007440A"/>
    <w:rsid w:val="00074C1B"/>
    <w:rsid w:val="00076600"/>
    <w:rsid w:val="000769A6"/>
    <w:rsid w:val="00081369"/>
    <w:rsid w:val="0008154E"/>
    <w:rsid w:val="0008299C"/>
    <w:rsid w:val="00082A0A"/>
    <w:rsid w:val="00084413"/>
    <w:rsid w:val="00084A71"/>
    <w:rsid w:val="00084D7A"/>
    <w:rsid w:val="00087781"/>
    <w:rsid w:val="00087F14"/>
    <w:rsid w:val="00090BBB"/>
    <w:rsid w:val="0009108F"/>
    <w:rsid w:val="0009126B"/>
    <w:rsid w:val="0009163F"/>
    <w:rsid w:val="00091CE3"/>
    <w:rsid w:val="0009234A"/>
    <w:rsid w:val="0009241D"/>
    <w:rsid w:val="0009244B"/>
    <w:rsid w:val="00092C0F"/>
    <w:rsid w:val="000935AF"/>
    <w:rsid w:val="0009371E"/>
    <w:rsid w:val="0009417B"/>
    <w:rsid w:val="00095020"/>
    <w:rsid w:val="00096282"/>
    <w:rsid w:val="000966F1"/>
    <w:rsid w:val="00096847"/>
    <w:rsid w:val="00096C4E"/>
    <w:rsid w:val="000A0D0D"/>
    <w:rsid w:val="000A2CA2"/>
    <w:rsid w:val="000A3470"/>
    <w:rsid w:val="000A357C"/>
    <w:rsid w:val="000A3589"/>
    <w:rsid w:val="000A38F9"/>
    <w:rsid w:val="000A652D"/>
    <w:rsid w:val="000A6C08"/>
    <w:rsid w:val="000A723E"/>
    <w:rsid w:val="000A7BC8"/>
    <w:rsid w:val="000A7BD3"/>
    <w:rsid w:val="000B0189"/>
    <w:rsid w:val="000B02D1"/>
    <w:rsid w:val="000B0494"/>
    <w:rsid w:val="000B0682"/>
    <w:rsid w:val="000B175E"/>
    <w:rsid w:val="000B246C"/>
    <w:rsid w:val="000B263C"/>
    <w:rsid w:val="000B2640"/>
    <w:rsid w:val="000B271E"/>
    <w:rsid w:val="000B2799"/>
    <w:rsid w:val="000B36A8"/>
    <w:rsid w:val="000B4CBB"/>
    <w:rsid w:val="000B54FD"/>
    <w:rsid w:val="000B586B"/>
    <w:rsid w:val="000B5C85"/>
    <w:rsid w:val="000B61EC"/>
    <w:rsid w:val="000B7238"/>
    <w:rsid w:val="000B7BC9"/>
    <w:rsid w:val="000C0B63"/>
    <w:rsid w:val="000C1780"/>
    <w:rsid w:val="000C25A3"/>
    <w:rsid w:val="000C459D"/>
    <w:rsid w:val="000C47CB"/>
    <w:rsid w:val="000C4D90"/>
    <w:rsid w:val="000C56E8"/>
    <w:rsid w:val="000C5925"/>
    <w:rsid w:val="000C5DB2"/>
    <w:rsid w:val="000C63DC"/>
    <w:rsid w:val="000D13E9"/>
    <w:rsid w:val="000D15BF"/>
    <w:rsid w:val="000D18DF"/>
    <w:rsid w:val="000D36EB"/>
    <w:rsid w:val="000D5476"/>
    <w:rsid w:val="000D560E"/>
    <w:rsid w:val="000D5A91"/>
    <w:rsid w:val="000D5F46"/>
    <w:rsid w:val="000D6BFE"/>
    <w:rsid w:val="000D6E73"/>
    <w:rsid w:val="000D6FBE"/>
    <w:rsid w:val="000D7056"/>
    <w:rsid w:val="000D7EAB"/>
    <w:rsid w:val="000E01B8"/>
    <w:rsid w:val="000E08B3"/>
    <w:rsid w:val="000E2BF1"/>
    <w:rsid w:val="000E2E8B"/>
    <w:rsid w:val="000E2F56"/>
    <w:rsid w:val="000E49E1"/>
    <w:rsid w:val="000E7193"/>
    <w:rsid w:val="000E7BFC"/>
    <w:rsid w:val="000F0641"/>
    <w:rsid w:val="000F16F8"/>
    <w:rsid w:val="000F19BD"/>
    <w:rsid w:val="000F29C1"/>
    <w:rsid w:val="000F2BFF"/>
    <w:rsid w:val="000F3A09"/>
    <w:rsid w:val="000F4111"/>
    <w:rsid w:val="000F4A4D"/>
    <w:rsid w:val="000F583E"/>
    <w:rsid w:val="000F67A8"/>
    <w:rsid w:val="000F715C"/>
    <w:rsid w:val="000F7B62"/>
    <w:rsid w:val="000F7F66"/>
    <w:rsid w:val="00100342"/>
    <w:rsid w:val="00100470"/>
    <w:rsid w:val="00100ACF"/>
    <w:rsid w:val="00100C5E"/>
    <w:rsid w:val="001011C4"/>
    <w:rsid w:val="001013ED"/>
    <w:rsid w:val="001037C8"/>
    <w:rsid w:val="00103B33"/>
    <w:rsid w:val="001040B6"/>
    <w:rsid w:val="00104C02"/>
    <w:rsid w:val="00105319"/>
    <w:rsid w:val="00105884"/>
    <w:rsid w:val="001065C6"/>
    <w:rsid w:val="00107C4C"/>
    <w:rsid w:val="00110ED8"/>
    <w:rsid w:val="0011129D"/>
    <w:rsid w:val="00111470"/>
    <w:rsid w:val="00111852"/>
    <w:rsid w:val="0011220D"/>
    <w:rsid w:val="00112CB2"/>
    <w:rsid w:val="00112F14"/>
    <w:rsid w:val="001138EF"/>
    <w:rsid w:val="00113C75"/>
    <w:rsid w:val="001147E2"/>
    <w:rsid w:val="00114A14"/>
    <w:rsid w:val="00114A65"/>
    <w:rsid w:val="00116363"/>
    <w:rsid w:val="001175F7"/>
    <w:rsid w:val="0012007B"/>
    <w:rsid w:val="001202FF"/>
    <w:rsid w:val="00120496"/>
    <w:rsid w:val="00120618"/>
    <w:rsid w:val="00121143"/>
    <w:rsid w:val="00121E84"/>
    <w:rsid w:val="001237D4"/>
    <w:rsid w:val="0012382A"/>
    <w:rsid w:val="00124017"/>
    <w:rsid w:val="00124464"/>
    <w:rsid w:val="0012596E"/>
    <w:rsid w:val="00126311"/>
    <w:rsid w:val="0012686F"/>
    <w:rsid w:val="00126B48"/>
    <w:rsid w:val="00126C26"/>
    <w:rsid w:val="00126CF1"/>
    <w:rsid w:val="00131098"/>
    <w:rsid w:val="0013194B"/>
    <w:rsid w:val="00132861"/>
    <w:rsid w:val="00133142"/>
    <w:rsid w:val="001336D1"/>
    <w:rsid w:val="00134838"/>
    <w:rsid w:val="00134AEE"/>
    <w:rsid w:val="00135457"/>
    <w:rsid w:val="0013607C"/>
    <w:rsid w:val="00137F6F"/>
    <w:rsid w:val="001413FD"/>
    <w:rsid w:val="00141B70"/>
    <w:rsid w:val="00142802"/>
    <w:rsid w:val="001429DF"/>
    <w:rsid w:val="00142CDA"/>
    <w:rsid w:val="001438F2"/>
    <w:rsid w:val="001440D3"/>
    <w:rsid w:val="00144CFF"/>
    <w:rsid w:val="00145418"/>
    <w:rsid w:val="00145D28"/>
    <w:rsid w:val="00145EC2"/>
    <w:rsid w:val="001468C3"/>
    <w:rsid w:val="00147FAE"/>
    <w:rsid w:val="00150DCF"/>
    <w:rsid w:val="00151FCB"/>
    <w:rsid w:val="00153DCD"/>
    <w:rsid w:val="001551E2"/>
    <w:rsid w:val="0015701B"/>
    <w:rsid w:val="0015740A"/>
    <w:rsid w:val="0016057B"/>
    <w:rsid w:val="00160727"/>
    <w:rsid w:val="001608BF"/>
    <w:rsid w:val="00160BF1"/>
    <w:rsid w:val="00162252"/>
    <w:rsid w:val="00162550"/>
    <w:rsid w:val="001632F7"/>
    <w:rsid w:val="00163C72"/>
    <w:rsid w:val="00164552"/>
    <w:rsid w:val="0016493A"/>
    <w:rsid w:val="0016499B"/>
    <w:rsid w:val="00164BDA"/>
    <w:rsid w:val="001654BA"/>
    <w:rsid w:val="00165D56"/>
    <w:rsid w:val="00166835"/>
    <w:rsid w:val="00166C42"/>
    <w:rsid w:val="0016751F"/>
    <w:rsid w:val="00167917"/>
    <w:rsid w:val="00167B1E"/>
    <w:rsid w:val="00170BC8"/>
    <w:rsid w:val="00171579"/>
    <w:rsid w:val="001717DB"/>
    <w:rsid w:val="00171D2F"/>
    <w:rsid w:val="00171D52"/>
    <w:rsid w:val="0017273E"/>
    <w:rsid w:val="001728A2"/>
    <w:rsid w:val="00174954"/>
    <w:rsid w:val="00174A0B"/>
    <w:rsid w:val="00174BD0"/>
    <w:rsid w:val="00174D4E"/>
    <w:rsid w:val="0017639C"/>
    <w:rsid w:val="00176545"/>
    <w:rsid w:val="00176579"/>
    <w:rsid w:val="00176A92"/>
    <w:rsid w:val="00176FFE"/>
    <w:rsid w:val="00177F6E"/>
    <w:rsid w:val="00180AEE"/>
    <w:rsid w:val="001833FD"/>
    <w:rsid w:val="00183C7E"/>
    <w:rsid w:val="001841E8"/>
    <w:rsid w:val="0018468B"/>
    <w:rsid w:val="00184B0E"/>
    <w:rsid w:val="00186677"/>
    <w:rsid w:val="00186898"/>
    <w:rsid w:val="001875E0"/>
    <w:rsid w:val="0018793D"/>
    <w:rsid w:val="001907B2"/>
    <w:rsid w:val="00190B3D"/>
    <w:rsid w:val="001917A5"/>
    <w:rsid w:val="00192643"/>
    <w:rsid w:val="00192BEF"/>
    <w:rsid w:val="00192C28"/>
    <w:rsid w:val="00192CF7"/>
    <w:rsid w:val="00192F84"/>
    <w:rsid w:val="00193776"/>
    <w:rsid w:val="00193BA0"/>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4A11"/>
    <w:rsid w:val="001A5698"/>
    <w:rsid w:val="001A5879"/>
    <w:rsid w:val="001A7869"/>
    <w:rsid w:val="001B023C"/>
    <w:rsid w:val="001B024A"/>
    <w:rsid w:val="001B0A2A"/>
    <w:rsid w:val="001B0AEA"/>
    <w:rsid w:val="001B0FB2"/>
    <w:rsid w:val="001B1B30"/>
    <w:rsid w:val="001B40AB"/>
    <w:rsid w:val="001B4958"/>
    <w:rsid w:val="001B4AF2"/>
    <w:rsid w:val="001B4C37"/>
    <w:rsid w:val="001B4F9E"/>
    <w:rsid w:val="001B5AD6"/>
    <w:rsid w:val="001B5B94"/>
    <w:rsid w:val="001B5BDA"/>
    <w:rsid w:val="001B74D4"/>
    <w:rsid w:val="001B7553"/>
    <w:rsid w:val="001B7955"/>
    <w:rsid w:val="001C05F3"/>
    <w:rsid w:val="001C1BB2"/>
    <w:rsid w:val="001C2C42"/>
    <w:rsid w:val="001C2EB2"/>
    <w:rsid w:val="001C3764"/>
    <w:rsid w:val="001C4523"/>
    <w:rsid w:val="001C4A7C"/>
    <w:rsid w:val="001C5D74"/>
    <w:rsid w:val="001C6209"/>
    <w:rsid w:val="001C7A44"/>
    <w:rsid w:val="001C7F39"/>
    <w:rsid w:val="001D0C4E"/>
    <w:rsid w:val="001D1082"/>
    <w:rsid w:val="001D2183"/>
    <w:rsid w:val="001D39E2"/>
    <w:rsid w:val="001D3C5D"/>
    <w:rsid w:val="001D4168"/>
    <w:rsid w:val="001D4580"/>
    <w:rsid w:val="001D469A"/>
    <w:rsid w:val="001D5464"/>
    <w:rsid w:val="001D6163"/>
    <w:rsid w:val="001D64AF"/>
    <w:rsid w:val="001D7110"/>
    <w:rsid w:val="001D7427"/>
    <w:rsid w:val="001D7535"/>
    <w:rsid w:val="001E07D5"/>
    <w:rsid w:val="001E1B85"/>
    <w:rsid w:val="001E3B04"/>
    <w:rsid w:val="001E50A5"/>
    <w:rsid w:val="001E52CF"/>
    <w:rsid w:val="001E545B"/>
    <w:rsid w:val="001E59AD"/>
    <w:rsid w:val="001E683A"/>
    <w:rsid w:val="001E7B2A"/>
    <w:rsid w:val="001F00BF"/>
    <w:rsid w:val="001F0456"/>
    <w:rsid w:val="001F2053"/>
    <w:rsid w:val="001F2AB9"/>
    <w:rsid w:val="001F4E93"/>
    <w:rsid w:val="001F50F8"/>
    <w:rsid w:val="001F5187"/>
    <w:rsid w:val="001F6E2F"/>
    <w:rsid w:val="001F778A"/>
    <w:rsid w:val="001F7A9F"/>
    <w:rsid w:val="002014B6"/>
    <w:rsid w:val="002016B6"/>
    <w:rsid w:val="002023A1"/>
    <w:rsid w:val="00202BBA"/>
    <w:rsid w:val="00203677"/>
    <w:rsid w:val="00203784"/>
    <w:rsid w:val="00203DD6"/>
    <w:rsid w:val="00204979"/>
    <w:rsid w:val="00204DDD"/>
    <w:rsid w:val="00204F35"/>
    <w:rsid w:val="002053D9"/>
    <w:rsid w:val="00207BBB"/>
    <w:rsid w:val="00207E20"/>
    <w:rsid w:val="002101A7"/>
    <w:rsid w:val="002112B5"/>
    <w:rsid w:val="00211EC8"/>
    <w:rsid w:val="00212303"/>
    <w:rsid w:val="00213393"/>
    <w:rsid w:val="0021368B"/>
    <w:rsid w:val="00215A05"/>
    <w:rsid w:val="00215A26"/>
    <w:rsid w:val="0021611B"/>
    <w:rsid w:val="00216ECC"/>
    <w:rsid w:val="002178CD"/>
    <w:rsid w:val="00220415"/>
    <w:rsid w:val="0022059F"/>
    <w:rsid w:val="00221335"/>
    <w:rsid w:val="00221775"/>
    <w:rsid w:val="00222C2A"/>
    <w:rsid w:val="00222DC8"/>
    <w:rsid w:val="002237D3"/>
    <w:rsid w:val="002240BC"/>
    <w:rsid w:val="0022498C"/>
    <w:rsid w:val="00225ABC"/>
    <w:rsid w:val="00226478"/>
    <w:rsid w:val="00226DC6"/>
    <w:rsid w:val="002275AD"/>
    <w:rsid w:val="002279F3"/>
    <w:rsid w:val="00230AD6"/>
    <w:rsid w:val="00231FD1"/>
    <w:rsid w:val="00232652"/>
    <w:rsid w:val="0023297C"/>
    <w:rsid w:val="002348B9"/>
    <w:rsid w:val="0023554B"/>
    <w:rsid w:val="002359B5"/>
    <w:rsid w:val="00235A31"/>
    <w:rsid w:val="00236191"/>
    <w:rsid w:val="00237E56"/>
    <w:rsid w:val="00240243"/>
    <w:rsid w:val="00240B1F"/>
    <w:rsid w:val="00240CF2"/>
    <w:rsid w:val="00240E48"/>
    <w:rsid w:val="00241378"/>
    <w:rsid w:val="002421B5"/>
    <w:rsid w:val="0024279F"/>
    <w:rsid w:val="002428C6"/>
    <w:rsid w:val="00243BC0"/>
    <w:rsid w:val="00243E75"/>
    <w:rsid w:val="00244791"/>
    <w:rsid w:val="002457C9"/>
    <w:rsid w:val="00245865"/>
    <w:rsid w:val="0024636C"/>
    <w:rsid w:val="00246914"/>
    <w:rsid w:val="00250166"/>
    <w:rsid w:val="00250245"/>
    <w:rsid w:val="002507D8"/>
    <w:rsid w:val="00250D3A"/>
    <w:rsid w:val="00251747"/>
    <w:rsid w:val="00251922"/>
    <w:rsid w:val="00251D61"/>
    <w:rsid w:val="00251E52"/>
    <w:rsid w:val="00252B0B"/>
    <w:rsid w:val="00253846"/>
    <w:rsid w:val="00254F5D"/>
    <w:rsid w:val="00255214"/>
    <w:rsid w:val="00255CC9"/>
    <w:rsid w:val="00256118"/>
    <w:rsid w:val="0025638F"/>
    <w:rsid w:val="002578F3"/>
    <w:rsid w:val="00262F6E"/>
    <w:rsid w:val="0026371F"/>
    <w:rsid w:val="00263A9B"/>
    <w:rsid w:val="00264728"/>
    <w:rsid w:val="002662B4"/>
    <w:rsid w:val="00266CC3"/>
    <w:rsid w:val="0027039B"/>
    <w:rsid w:val="00270A5F"/>
    <w:rsid w:val="002711E4"/>
    <w:rsid w:val="002711E5"/>
    <w:rsid w:val="0027148B"/>
    <w:rsid w:val="002723A7"/>
    <w:rsid w:val="0027261E"/>
    <w:rsid w:val="002738F1"/>
    <w:rsid w:val="00274E00"/>
    <w:rsid w:val="00275704"/>
    <w:rsid w:val="002761E9"/>
    <w:rsid w:val="00277100"/>
    <w:rsid w:val="00277437"/>
    <w:rsid w:val="00277498"/>
    <w:rsid w:val="0027766F"/>
    <w:rsid w:val="00277DEA"/>
    <w:rsid w:val="00280379"/>
    <w:rsid w:val="0028066C"/>
    <w:rsid w:val="0028089A"/>
    <w:rsid w:val="00282379"/>
    <w:rsid w:val="00284542"/>
    <w:rsid w:val="00284E22"/>
    <w:rsid w:val="002851E8"/>
    <w:rsid w:val="002853B2"/>
    <w:rsid w:val="002856B4"/>
    <w:rsid w:val="0028580D"/>
    <w:rsid w:val="00286764"/>
    <w:rsid w:val="00286BEE"/>
    <w:rsid w:val="00286E07"/>
    <w:rsid w:val="00286EEC"/>
    <w:rsid w:val="00290B4F"/>
    <w:rsid w:val="00290BAB"/>
    <w:rsid w:val="00291047"/>
    <w:rsid w:val="00291A63"/>
    <w:rsid w:val="00291CFF"/>
    <w:rsid w:val="00291D77"/>
    <w:rsid w:val="00292731"/>
    <w:rsid w:val="00293202"/>
    <w:rsid w:val="002932C7"/>
    <w:rsid w:val="00293840"/>
    <w:rsid w:val="00294361"/>
    <w:rsid w:val="00294EBB"/>
    <w:rsid w:val="00295F9B"/>
    <w:rsid w:val="002A23E3"/>
    <w:rsid w:val="002A2C8B"/>
    <w:rsid w:val="002A2ED1"/>
    <w:rsid w:val="002A3A8E"/>
    <w:rsid w:val="002A3BE3"/>
    <w:rsid w:val="002A3D02"/>
    <w:rsid w:val="002A3EA4"/>
    <w:rsid w:val="002A541A"/>
    <w:rsid w:val="002A5E0D"/>
    <w:rsid w:val="002A6988"/>
    <w:rsid w:val="002A7247"/>
    <w:rsid w:val="002A746D"/>
    <w:rsid w:val="002B05C3"/>
    <w:rsid w:val="002B144C"/>
    <w:rsid w:val="002B188A"/>
    <w:rsid w:val="002B1E3F"/>
    <w:rsid w:val="002B455D"/>
    <w:rsid w:val="002B531A"/>
    <w:rsid w:val="002B5F23"/>
    <w:rsid w:val="002B6E90"/>
    <w:rsid w:val="002B7129"/>
    <w:rsid w:val="002B743F"/>
    <w:rsid w:val="002B7B7D"/>
    <w:rsid w:val="002C2A0A"/>
    <w:rsid w:val="002C4024"/>
    <w:rsid w:val="002C4FC0"/>
    <w:rsid w:val="002C502F"/>
    <w:rsid w:val="002C606D"/>
    <w:rsid w:val="002C6216"/>
    <w:rsid w:val="002C6799"/>
    <w:rsid w:val="002C69CF"/>
    <w:rsid w:val="002C7ADE"/>
    <w:rsid w:val="002D03BB"/>
    <w:rsid w:val="002D0D44"/>
    <w:rsid w:val="002D1CFA"/>
    <w:rsid w:val="002D1F37"/>
    <w:rsid w:val="002D203D"/>
    <w:rsid w:val="002D20B1"/>
    <w:rsid w:val="002D3CF5"/>
    <w:rsid w:val="002D42A6"/>
    <w:rsid w:val="002D4666"/>
    <w:rsid w:val="002D5F48"/>
    <w:rsid w:val="002D60A3"/>
    <w:rsid w:val="002D6451"/>
    <w:rsid w:val="002D6AF1"/>
    <w:rsid w:val="002D73E0"/>
    <w:rsid w:val="002D789B"/>
    <w:rsid w:val="002E0164"/>
    <w:rsid w:val="002E0A26"/>
    <w:rsid w:val="002E0D2C"/>
    <w:rsid w:val="002E1E00"/>
    <w:rsid w:val="002E2E13"/>
    <w:rsid w:val="002E3B06"/>
    <w:rsid w:val="002E52FE"/>
    <w:rsid w:val="002E581E"/>
    <w:rsid w:val="002E6140"/>
    <w:rsid w:val="002E67A0"/>
    <w:rsid w:val="002E7C22"/>
    <w:rsid w:val="002F0011"/>
    <w:rsid w:val="002F0124"/>
    <w:rsid w:val="002F01A2"/>
    <w:rsid w:val="002F0218"/>
    <w:rsid w:val="002F2824"/>
    <w:rsid w:val="002F2FCE"/>
    <w:rsid w:val="002F35E6"/>
    <w:rsid w:val="002F3D1A"/>
    <w:rsid w:val="002F441B"/>
    <w:rsid w:val="002F4F86"/>
    <w:rsid w:val="002F548E"/>
    <w:rsid w:val="002F5FEF"/>
    <w:rsid w:val="002F68C8"/>
    <w:rsid w:val="002F6DAF"/>
    <w:rsid w:val="002F7AAA"/>
    <w:rsid w:val="003027FF"/>
    <w:rsid w:val="0030448F"/>
    <w:rsid w:val="0030453A"/>
    <w:rsid w:val="00305384"/>
    <w:rsid w:val="003056FC"/>
    <w:rsid w:val="00305A86"/>
    <w:rsid w:val="00305D8D"/>
    <w:rsid w:val="00307295"/>
    <w:rsid w:val="00307FE0"/>
    <w:rsid w:val="0031034B"/>
    <w:rsid w:val="00310584"/>
    <w:rsid w:val="003117B4"/>
    <w:rsid w:val="00311BC9"/>
    <w:rsid w:val="003121CD"/>
    <w:rsid w:val="00312480"/>
    <w:rsid w:val="003128EA"/>
    <w:rsid w:val="00312AA9"/>
    <w:rsid w:val="00313530"/>
    <w:rsid w:val="0031399B"/>
    <w:rsid w:val="003145E0"/>
    <w:rsid w:val="00314E0B"/>
    <w:rsid w:val="003151BB"/>
    <w:rsid w:val="00315FE7"/>
    <w:rsid w:val="0031601B"/>
    <w:rsid w:val="0031670B"/>
    <w:rsid w:val="00316FD8"/>
    <w:rsid w:val="003178D7"/>
    <w:rsid w:val="0032094A"/>
    <w:rsid w:val="00321D4D"/>
    <w:rsid w:val="0032240A"/>
    <w:rsid w:val="00324410"/>
    <w:rsid w:val="0032578D"/>
    <w:rsid w:val="0032633E"/>
    <w:rsid w:val="00327838"/>
    <w:rsid w:val="00327F8B"/>
    <w:rsid w:val="0033016E"/>
    <w:rsid w:val="00330A70"/>
    <w:rsid w:val="00330AD9"/>
    <w:rsid w:val="00330C6D"/>
    <w:rsid w:val="00332113"/>
    <w:rsid w:val="00332200"/>
    <w:rsid w:val="00332A14"/>
    <w:rsid w:val="00332C45"/>
    <w:rsid w:val="00332E8F"/>
    <w:rsid w:val="00333818"/>
    <w:rsid w:val="00334A2F"/>
    <w:rsid w:val="00335296"/>
    <w:rsid w:val="003368D2"/>
    <w:rsid w:val="00340FFF"/>
    <w:rsid w:val="00341494"/>
    <w:rsid w:val="00341A50"/>
    <w:rsid w:val="00341EC3"/>
    <w:rsid w:val="00342221"/>
    <w:rsid w:val="00342244"/>
    <w:rsid w:val="003425E1"/>
    <w:rsid w:val="00344547"/>
    <w:rsid w:val="00344B5C"/>
    <w:rsid w:val="00344C9A"/>
    <w:rsid w:val="003454A4"/>
    <w:rsid w:val="003456E5"/>
    <w:rsid w:val="00345D8B"/>
    <w:rsid w:val="003466DB"/>
    <w:rsid w:val="003468AB"/>
    <w:rsid w:val="003470C1"/>
    <w:rsid w:val="00350212"/>
    <w:rsid w:val="00350D99"/>
    <w:rsid w:val="003510CC"/>
    <w:rsid w:val="0035162D"/>
    <w:rsid w:val="00352673"/>
    <w:rsid w:val="003539AB"/>
    <w:rsid w:val="003539DF"/>
    <w:rsid w:val="00356535"/>
    <w:rsid w:val="003576EB"/>
    <w:rsid w:val="0035784A"/>
    <w:rsid w:val="00360378"/>
    <w:rsid w:val="00360F3E"/>
    <w:rsid w:val="003612EE"/>
    <w:rsid w:val="00362C63"/>
    <w:rsid w:val="00363303"/>
    <w:rsid w:val="00363361"/>
    <w:rsid w:val="00363571"/>
    <w:rsid w:val="003639F0"/>
    <w:rsid w:val="0036436D"/>
    <w:rsid w:val="0036468F"/>
    <w:rsid w:val="00366CFF"/>
    <w:rsid w:val="00367A18"/>
    <w:rsid w:val="00367AC4"/>
    <w:rsid w:val="003718DB"/>
    <w:rsid w:val="00371D7A"/>
    <w:rsid w:val="00373591"/>
    <w:rsid w:val="003737ED"/>
    <w:rsid w:val="00373846"/>
    <w:rsid w:val="00374613"/>
    <w:rsid w:val="00375667"/>
    <w:rsid w:val="00376B2E"/>
    <w:rsid w:val="0037787F"/>
    <w:rsid w:val="00380D8F"/>
    <w:rsid w:val="00381FB1"/>
    <w:rsid w:val="00383B86"/>
    <w:rsid w:val="0038411E"/>
    <w:rsid w:val="00384913"/>
    <w:rsid w:val="00384BDE"/>
    <w:rsid w:val="00386529"/>
    <w:rsid w:val="0038734C"/>
    <w:rsid w:val="0038734E"/>
    <w:rsid w:val="00387853"/>
    <w:rsid w:val="00387B35"/>
    <w:rsid w:val="00387D75"/>
    <w:rsid w:val="00387E90"/>
    <w:rsid w:val="00390386"/>
    <w:rsid w:val="003905D4"/>
    <w:rsid w:val="00390D87"/>
    <w:rsid w:val="00390DF3"/>
    <w:rsid w:val="00391043"/>
    <w:rsid w:val="00391533"/>
    <w:rsid w:val="00392828"/>
    <w:rsid w:val="00393BB3"/>
    <w:rsid w:val="00394CF6"/>
    <w:rsid w:val="00397695"/>
    <w:rsid w:val="003A043F"/>
    <w:rsid w:val="003A0D10"/>
    <w:rsid w:val="003A2D0D"/>
    <w:rsid w:val="003A3521"/>
    <w:rsid w:val="003A38E6"/>
    <w:rsid w:val="003A3AC6"/>
    <w:rsid w:val="003A3AF9"/>
    <w:rsid w:val="003A4A15"/>
    <w:rsid w:val="003A4B21"/>
    <w:rsid w:val="003A59DA"/>
    <w:rsid w:val="003A5D14"/>
    <w:rsid w:val="003A62DE"/>
    <w:rsid w:val="003A633A"/>
    <w:rsid w:val="003A649F"/>
    <w:rsid w:val="003A6675"/>
    <w:rsid w:val="003A6985"/>
    <w:rsid w:val="003B0125"/>
    <w:rsid w:val="003B1003"/>
    <w:rsid w:val="003B1138"/>
    <w:rsid w:val="003B41F0"/>
    <w:rsid w:val="003B448A"/>
    <w:rsid w:val="003B44D7"/>
    <w:rsid w:val="003B456C"/>
    <w:rsid w:val="003B48DC"/>
    <w:rsid w:val="003B49DF"/>
    <w:rsid w:val="003B4D2B"/>
    <w:rsid w:val="003B4EF7"/>
    <w:rsid w:val="003B67F1"/>
    <w:rsid w:val="003B6DBC"/>
    <w:rsid w:val="003B6DDB"/>
    <w:rsid w:val="003B76BE"/>
    <w:rsid w:val="003C0A8E"/>
    <w:rsid w:val="003C1A76"/>
    <w:rsid w:val="003C2FE2"/>
    <w:rsid w:val="003C353A"/>
    <w:rsid w:val="003C3A30"/>
    <w:rsid w:val="003C41FA"/>
    <w:rsid w:val="003C5252"/>
    <w:rsid w:val="003C5D67"/>
    <w:rsid w:val="003C64C3"/>
    <w:rsid w:val="003C64FA"/>
    <w:rsid w:val="003C67B4"/>
    <w:rsid w:val="003C74D7"/>
    <w:rsid w:val="003D0A79"/>
    <w:rsid w:val="003D0FC8"/>
    <w:rsid w:val="003D124A"/>
    <w:rsid w:val="003D1FC8"/>
    <w:rsid w:val="003D2452"/>
    <w:rsid w:val="003D2BDA"/>
    <w:rsid w:val="003D31FD"/>
    <w:rsid w:val="003D4924"/>
    <w:rsid w:val="003D54EA"/>
    <w:rsid w:val="003D60D7"/>
    <w:rsid w:val="003D62DB"/>
    <w:rsid w:val="003D63B9"/>
    <w:rsid w:val="003D6B61"/>
    <w:rsid w:val="003D72ED"/>
    <w:rsid w:val="003E043E"/>
    <w:rsid w:val="003E1534"/>
    <w:rsid w:val="003E191B"/>
    <w:rsid w:val="003E1998"/>
    <w:rsid w:val="003E2663"/>
    <w:rsid w:val="003E2F0C"/>
    <w:rsid w:val="003E2F4F"/>
    <w:rsid w:val="003E2F98"/>
    <w:rsid w:val="003E31C4"/>
    <w:rsid w:val="003E3453"/>
    <w:rsid w:val="003E5A31"/>
    <w:rsid w:val="003E5E50"/>
    <w:rsid w:val="003E6AEF"/>
    <w:rsid w:val="003E77EF"/>
    <w:rsid w:val="003F0B58"/>
    <w:rsid w:val="003F0EDB"/>
    <w:rsid w:val="003F1BD9"/>
    <w:rsid w:val="003F236A"/>
    <w:rsid w:val="003F2542"/>
    <w:rsid w:val="003F25F0"/>
    <w:rsid w:val="003F3496"/>
    <w:rsid w:val="003F4440"/>
    <w:rsid w:val="003F4576"/>
    <w:rsid w:val="003F5195"/>
    <w:rsid w:val="003F5F84"/>
    <w:rsid w:val="003F6139"/>
    <w:rsid w:val="003F6E0B"/>
    <w:rsid w:val="003F7170"/>
    <w:rsid w:val="00400B36"/>
    <w:rsid w:val="00400C84"/>
    <w:rsid w:val="00400CC8"/>
    <w:rsid w:val="00401217"/>
    <w:rsid w:val="00401777"/>
    <w:rsid w:val="00401CEB"/>
    <w:rsid w:val="00402111"/>
    <w:rsid w:val="004033C8"/>
    <w:rsid w:val="00404810"/>
    <w:rsid w:val="00404DAB"/>
    <w:rsid w:val="00405ECC"/>
    <w:rsid w:val="00406495"/>
    <w:rsid w:val="0040743B"/>
    <w:rsid w:val="00407A97"/>
    <w:rsid w:val="004106B7"/>
    <w:rsid w:val="004112B2"/>
    <w:rsid w:val="00411AE8"/>
    <w:rsid w:val="00411BE1"/>
    <w:rsid w:val="004124A6"/>
    <w:rsid w:val="00413252"/>
    <w:rsid w:val="00413ACA"/>
    <w:rsid w:val="00414A40"/>
    <w:rsid w:val="00414A56"/>
    <w:rsid w:val="00415BF7"/>
    <w:rsid w:val="00416AD8"/>
    <w:rsid w:val="00420989"/>
    <w:rsid w:val="00420EFE"/>
    <w:rsid w:val="004210C2"/>
    <w:rsid w:val="00422189"/>
    <w:rsid w:val="0042242F"/>
    <w:rsid w:val="004225FC"/>
    <w:rsid w:val="0042272C"/>
    <w:rsid w:val="004228A7"/>
    <w:rsid w:val="00423B06"/>
    <w:rsid w:val="0042465D"/>
    <w:rsid w:val="004247E8"/>
    <w:rsid w:val="004255BD"/>
    <w:rsid w:val="004263DB"/>
    <w:rsid w:val="00426A36"/>
    <w:rsid w:val="004275FB"/>
    <w:rsid w:val="00427777"/>
    <w:rsid w:val="00430211"/>
    <w:rsid w:val="004305BB"/>
    <w:rsid w:val="00433892"/>
    <w:rsid w:val="00434460"/>
    <w:rsid w:val="00434CA3"/>
    <w:rsid w:val="004369FA"/>
    <w:rsid w:val="004371AC"/>
    <w:rsid w:val="004376BE"/>
    <w:rsid w:val="00437918"/>
    <w:rsid w:val="004401D1"/>
    <w:rsid w:val="00440320"/>
    <w:rsid w:val="00441081"/>
    <w:rsid w:val="004420ED"/>
    <w:rsid w:val="004421CF"/>
    <w:rsid w:val="00442A9F"/>
    <w:rsid w:val="0044684B"/>
    <w:rsid w:val="004469F3"/>
    <w:rsid w:val="00447737"/>
    <w:rsid w:val="00447A68"/>
    <w:rsid w:val="00447ED4"/>
    <w:rsid w:val="00450200"/>
    <w:rsid w:val="00451F2D"/>
    <w:rsid w:val="004521C3"/>
    <w:rsid w:val="004527CC"/>
    <w:rsid w:val="00453E2C"/>
    <w:rsid w:val="00453EEC"/>
    <w:rsid w:val="00454A3D"/>
    <w:rsid w:val="00454B3A"/>
    <w:rsid w:val="00455D2B"/>
    <w:rsid w:val="00455FFE"/>
    <w:rsid w:val="00456339"/>
    <w:rsid w:val="00456FB9"/>
    <w:rsid w:val="00457710"/>
    <w:rsid w:val="00460809"/>
    <w:rsid w:val="00460DF8"/>
    <w:rsid w:val="004619F8"/>
    <w:rsid w:val="00461AC5"/>
    <w:rsid w:val="00463927"/>
    <w:rsid w:val="00463A45"/>
    <w:rsid w:val="00463A8A"/>
    <w:rsid w:val="004643FD"/>
    <w:rsid w:val="00464659"/>
    <w:rsid w:val="00464685"/>
    <w:rsid w:val="00467114"/>
    <w:rsid w:val="00467414"/>
    <w:rsid w:val="00467E21"/>
    <w:rsid w:val="0047059E"/>
    <w:rsid w:val="00470BA0"/>
    <w:rsid w:val="00470CC8"/>
    <w:rsid w:val="00471B6D"/>
    <w:rsid w:val="004728DB"/>
    <w:rsid w:val="00473B3D"/>
    <w:rsid w:val="004742CF"/>
    <w:rsid w:val="004745E3"/>
    <w:rsid w:val="00474AF4"/>
    <w:rsid w:val="0047573C"/>
    <w:rsid w:val="00477417"/>
    <w:rsid w:val="004778A8"/>
    <w:rsid w:val="00480D1C"/>
    <w:rsid w:val="00480D43"/>
    <w:rsid w:val="004828ED"/>
    <w:rsid w:val="00482E86"/>
    <w:rsid w:val="00483EFF"/>
    <w:rsid w:val="00484189"/>
    <w:rsid w:val="0048455F"/>
    <w:rsid w:val="00486B2F"/>
    <w:rsid w:val="0048719B"/>
    <w:rsid w:val="004907E4"/>
    <w:rsid w:val="004923CD"/>
    <w:rsid w:val="004923E4"/>
    <w:rsid w:val="00493053"/>
    <w:rsid w:val="00493252"/>
    <w:rsid w:val="00494221"/>
    <w:rsid w:val="00494326"/>
    <w:rsid w:val="004943D6"/>
    <w:rsid w:val="00495331"/>
    <w:rsid w:val="00495491"/>
    <w:rsid w:val="004962D2"/>
    <w:rsid w:val="00496336"/>
    <w:rsid w:val="00496CF9"/>
    <w:rsid w:val="004979B9"/>
    <w:rsid w:val="004A061E"/>
    <w:rsid w:val="004A2064"/>
    <w:rsid w:val="004A2171"/>
    <w:rsid w:val="004A24D4"/>
    <w:rsid w:val="004A2578"/>
    <w:rsid w:val="004A2A57"/>
    <w:rsid w:val="004A3425"/>
    <w:rsid w:val="004A35B0"/>
    <w:rsid w:val="004A35EB"/>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820"/>
    <w:rsid w:val="004B3B30"/>
    <w:rsid w:val="004B4037"/>
    <w:rsid w:val="004B46CB"/>
    <w:rsid w:val="004B6A5A"/>
    <w:rsid w:val="004B71B0"/>
    <w:rsid w:val="004B77D7"/>
    <w:rsid w:val="004C15EB"/>
    <w:rsid w:val="004C2482"/>
    <w:rsid w:val="004C34AE"/>
    <w:rsid w:val="004C43C1"/>
    <w:rsid w:val="004C4BD9"/>
    <w:rsid w:val="004C59A4"/>
    <w:rsid w:val="004C63E7"/>
    <w:rsid w:val="004D1CEE"/>
    <w:rsid w:val="004D2753"/>
    <w:rsid w:val="004D28AA"/>
    <w:rsid w:val="004D2B93"/>
    <w:rsid w:val="004D4232"/>
    <w:rsid w:val="004D4456"/>
    <w:rsid w:val="004D4474"/>
    <w:rsid w:val="004D4BC5"/>
    <w:rsid w:val="004D58AC"/>
    <w:rsid w:val="004D7758"/>
    <w:rsid w:val="004D7995"/>
    <w:rsid w:val="004D7FE8"/>
    <w:rsid w:val="004E023D"/>
    <w:rsid w:val="004E0F5C"/>
    <w:rsid w:val="004E13D0"/>
    <w:rsid w:val="004E19EB"/>
    <w:rsid w:val="004E2059"/>
    <w:rsid w:val="004E262E"/>
    <w:rsid w:val="004E2757"/>
    <w:rsid w:val="004E2FEE"/>
    <w:rsid w:val="004E36BB"/>
    <w:rsid w:val="004E3F8C"/>
    <w:rsid w:val="004E40B3"/>
    <w:rsid w:val="004E4384"/>
    <w:rsid w:val="004E4ABC"/>
    <w:rsid w:val="004E67F4"/>
    <w:rsid w:val="004F22F4"/>
    <w:rsid w:val="004F2BC7"/>
    <w:rsid w:val="004F346E"/>
    <w:rsid w:val="004F4EE8"/>
    <w:rsid w:val="004F5231"/>
    <w:rsid w:val="004F6040"/>
    <w:rsid w:val="004F6D0C"/>
    <w:rsid w:val="004F6D57"/>
    <w:rsid w:val="004F70AB"/>
    <w:rsid w:val="004F7EBC"/>
    <w:rsid w:val="00500024"/>
    <w:rsid w:val="00501A66"/>
    <w:rsid w:val="00501B73"/>
    <w:rsid w:val="0050260C"/>
    <w:rsid w:val="00502E6C"/>
    <w:rsid w:val="0050305B"/>
    <w:rsid w:val="00503613"/>
    <w:rsid w:val="005036B7"/>
    <w:rsid w:val="00503F03"/>
    <w:rsid w:val="00504604"/>
    <w:rsid w:val="00504BE6"/>
    <w:rsid w:val="00505D5E"/>
    <w:rsid w:val="005061B7"/>
    <w:rsid w:val="00506F9B"/>
    <w:rsid w:val="00507E38"/>
    <w:rsid w:val="005103D0"/>
    <w:rsid w:val="00510603"/>
    <w:rsid w:val="005106A4"/>
    <w:rsid w:val="005126BD"/>
    <w:rsid w:val="00512E8F"/>
    <w:rsid w:val="00513377"/>
    <w:rsid w:val="00513F0A"/>
    <w:rsid w:val="0051442C"/>
    <w:rsid w:val="00515D08"/>
    <w:rsid w:val="00515D5A"/>
    <w:rsid w:val="00515E55"/>
    <w:rsid w:val="00515E57"/>
    <w:rsid w:val="00515E80"/>
    <w:rsid w:val="00516F15"/>
    <w:rsid w:val="005174FF"/>
    <w:rsid w:val="00517F91"/>
    <w:rsid w:val="005205F8"/>
    <w:rsid w:val="00520623"/>
    <w:rsid w:val="00520BB6"/>
    <w:rsid w:val="00521F81"/>
    <w:rsid w:val="0052227F"/>
    <w:rsid w:val="00522BDD"/>
    <w:rsid w:val="00523E49"/>
    <w:rsid w:val="005256BB"/>
    <w:rsid w:val="005263FF"/>
    <w:rsid w:val="00526425"/>
    <w:rsid w:val="00526441"/>
    <w:rsid w:val="005265EB"/>
    <w:rsid w:val="00526CFD"/>
    <w:rsid w:val="0052726D"/>
    <w:rsid w:val="00527ACC"/>
    <w:rsid w:val="00527FDB"/>
    <w:rsid w:val="00530839"/>
    <w:rsid w:val="00530B55"/>
    <w:rsid w:val="00530E3F"/>
    <w:rsid w:val="005313FF"/>
    <w:rsid w:val="005321DF"/>
    <w:rsid w:val="0053293B"/>
    <w:rsid w:val="00532B8F"/>
    <w:rsid w:val="00533495"/>
    <w:rsid w:val="00534173"/>
    <w:rsid w:val="005356A4"/>
    <w:rsid w:val="00535887"/>
    <w:rsid w:val="005362E8"/>
    <w:rsid w:val="005369AD"/>
    <w:rsid w:val="00537911"/>
    <w:rsid w:val="00537F95"/>
    <w:rsid w:val="00540381"/>
    <w:rsid w:val="00540A01"/>
    <w:rsid w:val="00540C76"/>
    <w:rsid w:val="00541639"/>
    <w:rsid w:val="00541788"/>
    <w:rsid w:val="00541837"/>
    <w:rsid w:val="00541A3D"/>
    <w:rsid w:val="005423BE"/>
    <w:rsid w:val="005433E2"/>
    <w:rsid w:val="005435B3"/>
    <w:rsid w:val="005443E9"/>
    <w:rsid w:val="005451EE"/>
    <w:rsid w:val="0054704D"/>
    <w:rsid w:val="00547078"/>
    <w:rsid w:val="00547CEB"/>
    <w:rsid w:val="00547F70"/>
    <w:rsid w:val="00550FDA"/>
    <w:rsid w:val="00551348"/>
    <w:rsid w:val="005514E1"/>
    <w:rsid w:val="00551D6D"/>
    <w:rsid w:val="00552721"/>
    <w:rsid w:val="00553223"/>
    <w:rsid w:val="00553FEE"/>
    <w:rsid w:val="005546AC"/>
    <w:rsid w:val="005559C1"/>
    <w:rsid w:val="00555F02"/>
    <w:rsid w:val="00556B9B"/>
    <w:rsid w:val="00556FC6"/>
    <w:rsid w:val="00557B1A"/>
    <w:rsid w:val="005600FD"/>
    <w:rsid w:val="0056011C"/>
    <w:rsid w:val="005605B2"/>
    <w:rsid w:val="005608D5"/>
    <w:rsid w:val="00561119"/>
    <w:rsid w:val="00561500"/>
    <w:rsid w:val="00561C54"/>
    <w:rsid w:val="00561C6B"/>
    <w:rsid w:val="00562EC7"/>
    <w:rsid w:val="00563F81"/>
    <w:rsid w:val="00565DDF"/>
    <w:rsid w:val="00566D0A"/>
    <w:rsid w:val="0056719B"/>
    <w:rsid w:val="00570E94"/>
    <w:rsid w:val="00570F83"/>
    <w:rsid w:val="00571308"/>
    <w:rsid w:val="00571A85"/>
    <w:rsid w:val="00572942"/>
    <w:rsid w:val="0057302E"/>
    <w:rsid w:val="00573E25"/>
    <w:rsid w:val="005746E3"/>
    <w:rsid w:val="00574E58"/>
    <w:rsid w:val="005756AD"/>
    <w:rsid w:val="0057637F"/>
    <w:rsid w:val="00576FC5"/>
    <w:rsid w:val="00580532"/>
    <w:rsid w:val="0058101C"/>
    <w:rsid w:val="0058107E"/>
    <w:rsid w:val="005819B8"/>
    <w:rsid w:val="00581B93"/>
    <w:rsid w:val="00581E98"/>
    <w:rsid w:val="005830EE"/>
    <w:rsid w:val="005831E7"/>
    <w:rsid w:val="0058491F"/>
    <w:rsid w:val="005849AC"/>
    <w:rsid w:val="005849E6"/>
    <w:rsid w:val="00584E8B"/>
    <w:rsid w:val="00586F9B"/>
    <w:rsid w:val="00587663"/>
    <w:rsid w:val="005878C4"/>
    <w:rsid w:val="00587A2D"/>
    <w:rsid w:val="00587F2D"/>
    <w:rsid w:val="005901AE"/>
    <w:rsid w:val="00590ED9"/>
    <w:rsid w:val="005917A7"/>
    <w:rsid w:val="00591B8D"/>
    <w:rsid w:val="00592205"/>
    <w:rsid w:val="005928DE"/>
    <w:rsid w:val="00592906"/>
    <w:rsid w:val="0059301D"/>
    <w:rsid w:val="00593050"/>
    <w:rsid w:val="005946D5"/>
    <w:rsid w:val="00595863"/>
    <w:rsid w:val="00596F1B"/>
    <w:rsid w:val="005A0494"/>
    <w:rsid w:val="005A0A52"/>
    <w:rsid w:val="005A0BFA"/>
    <w:rsid w:val="005A108A"/>
    <w:rsid w:val="005A167D"/>
    <w:rsid w:val="005A1F91"/>
    <w:rsid w:val="005A2B18"/>
    <w:rsid w:val="005A32CE"/>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CFD"/>
    <w:rsid w:val="005B0F5D"/>
    <w:rsid w:val="005B2671"/>
    <w:rsid w:val="005B3330"/>
    <w:rsid w:val="005B3BA9"/>
    <w:rsid w:val="005B3EC3"/>
    <w:rsid w:val="005B42F0"/>
    <w:rsid w:val="005B53C7"/>
    <w:rsid w:val="005B570E"/>
    <w:rsid w:val="005B61E1"/>
    <w:rsid w:val="005B62EC"/>
    <w:rsid w:val="005B7280"/>
    <w:rsid w:val="005B73E8"/>
    <w:rsid w:val="005B789D"/>
    <w:rsid w:val="005C0A49"/>
    <w:rsid w:val="005C0A4D"/>
    <w:rsid w:val="005C0B6D"/>
    <w:rsid w:val="005C11C6"/>
    <w:rsid w:val="005C1B56"/>
    <w:rsid w:val="005C1C33"/>
    <w:rsid w:val="005C3F1E"/>
    <w:rsid w:val="005C4DDA"/>
    <w:rsid w:val="005C4EFA"/>
    <w:rsid w:val="005C50E0"/>
    <w:rsid w:val="005C5A71"/>
    <w:rsid w:val="005C600D"/>
    <w:rsid w:val="005C627E"/>
    <w:rsid w:val="005C7B7F"/>
    <w:rsid w:val="005C7EDB"/>
    <w:rsid w:val="005D0472"/>
    <w:rsid w:val="005D07C9"/>
    <w:rsid w:val="005D09AE"/>
    <w:rsid w:val="005D1171"/>
    <w:rsid w:val="005D1987"/>
    <w:rsid w:val="005D2422"/>
    <w:rsid w:val="005D2572"/>
    <w:rsid w:val="005D2A0E"/>
    <w:rsid w:val="005D2DC2"/>
    <w:rsid w:val="005D2F4C"/>
    <w:rsid w:val="005D307D"/>
    <w:rsid w:val="005D312A"/>
    <w:rsid w:val="005D3422"/>
    <w:rsid w:val="005D4789"/>
    <w:rsid w:val="005D4F94"/>
    <w:rsid w:val="005D50B3"/>
    <w:rsid w:val="005D5585"/>
    <w:rsid w:val="005D60A1"/>
    <w:rsid w:val="005D6993"/>
    <w:rsid w:val="005D75D9"/>
    <w:rsid w:val="005E0274"/>
    <w:rsid w:val="005E1BD1"/>
    <w:rsid w:val="005E1EBD"/>
    <w:rsid w:val="005E3713"/>
    <w:rsid w:val="005E4163"/>
    <w:rsid w:val="005E429B"/>
    <w:rsid w:val="005E50C6"/>
    <w:rsid w:val="005E55BA"/>
    <w:rsid w:val="005E61F6"/>
    <w:rsid w:val="005E6B95"/>
    <w:rsid w:val="005F05FC"/>
    <w:rsid w:val="005F0A15"/>
    <w:rsid w:val="005F0B05"/>
    <w:rsid w:val="005F2AEA"/>
    <w:rsid w:val="005F2B14"/>
    <w:rsid w:val="005F311E"/>
    <w:rsid w:val="005F36CD"/>
    <w:rsid w:val="005F4106"/>
    <w:rsid w:val="005F4772"/>
    <w:rsid w:val="005F4E8D"/>
    <w:rsid w:val="005F4FCB"/>
    <w:rsid w:val="005F5C32"/>
    <w:rsid w:val="005F5D5E"/>
    <w:rsid w:val="005F5DB9"/>
    <w:rsid w:val="005F6072"/>
    <w:rsid w:val="005F6178"/>
    <w:rsid w:val="005F6FAD"/>
    <w:rsid w:val="005F72BC"/>
    <w:rsid w:val="006001EE"/>
    <w:rsid w:val="006003EA"/>
    <w:rsid w:val="006004B2"/>
    <w:rsid w:val="00600EA3"/>
    <w:rsid w:val="00600F68"/>
    <w:rsid w:val="006014BD"/>
    <w:rsid w:val="00601B17"/>
    <w:rsid w:val="00601DB6"/>
    <w:rsid w:val="006030DD"/>
    <w:rsid w:val="006031CD"/>
    <w:rsid w:val="00603759"/>
    <w:rsid w:val="0060399F"/>
    <w:rsid w:val="006039F8"/>
    <w:rsid w:val="00603E78"/>
    <w:rsid w:val="00603FE9"/>
    <w:rsid w:val="0060461D"/>
    <w:rsid w:val="00604849"/>
    <w:rsid w:val="00604F09"/>
    <w:rsid w:val="00605A2E"/>
    <w:rsid w:val="00606613"/>
    <w:rsid w:val="00606A88"/>
    <w:rsid w:val="00606F97"/>
    <w:rsid w:val="00606FE6"/>
    <w:rsid w:val="006103B3"/>
    <w:rsid w:val="0061067E"/>
    <w:rsid w:val="00611331"/>
    <w:rsid w:val="0061201C"/>
    <w:rsid w:val="006121D7"/>
    <w:rsid w:val="006124C6"/>
    <w:rsid w:val="00613560"/>
    <w:rsid w:val="00613D1D"/>
    <w:rsid w:val="00615235"/>
    <w:rsid w:val="00615A88"/>
    <w:rsid w:val="00616192"/>
    <w:rsid w:val="006163A2"/>
    <w:rsid w:val="00616785"/>
    <w:rsid w:val="00617725"/>
    <w:rsid w:val="00620159"/>
    <w:rsid w:val="006209C2"/>
    <w:rsid w:val="006218E2"/>
    <w:rsid w:val="00622233"/>
    <w:rsid w:val="006226AD"/>
    <w:rsid w:val="00622A29"/>
    <w:rsid w:val="00623023"/>
    <w:rsid w:val="006231A0"/>
    <w:rsid w:val="006235C3"/>
    <w:rsid w:val="00623C84"/>
    <w:rsid w:val="00623DD7"/>
    <w:rsid w:val="00623E2E"/>
    <w:rsid w:val="0062489E"/>
    <w:rsid w:val="00624B82"/>
    <w:rsid w:val="00624F6E"/>
    <w:rsid w:val="006251A1"/>
    <w:rsid w:val="006252FD"/>
    <w:rsid w:val="006256A2"/>
    <w:rsid w:val="00626534"/>
    <w:rsid w:val="006266A8"/>
    <w:rsid w:val="00626F32"/>
    <w:rsid w:val="006303FE"/>
    <w:rsid w:val="00631428"/>
    <w:rsid w:val="00631933"/>
    <w:rsid w:val="0063194C"/>
    <w:rsid w:val="00631FE2"/>
    <w:rsid w:val="006333D7"/>
    <w:rsid w:val="006336E6"/>
    <w:rsid w:val="00633AFA"/>
    <w:rsid w:val="006340BC"/>
    <w:rsid w:val="006344A7"/>
    <w:rsid w:val="00634E0F"/>
    <w:rsid w:val="00634F9B"/>
    <w:rsid w:val="00635B5A"/>
    <w:rsid w:val="00635FD4"/>
    <w:rsid w:val="00636482"/>
    <w:rsid w:val="0063648C"/>
    <w:rsid w:val="00636AB5"/>
    <w:rsid w:val="0064015B"/>
    <w:rsid w:val="006405A4"/>
    <w:rsid w:val="0064206C"/>
    <w:rsid w:val="0064295A"/>
    <w:rsid w:val="006438B8"/>
    <w:rsid w:val="00643BAC"/>
    <w:rsid w:val="0064512E"/>
    <w:rsid w:val="006457F0"/>
    <w:rsid w:val="0064621A"/>
    <w:rsid w:val="006471FF"/>
    <w:rsid w:val="006507C9"/>
    <w:rsid w:val="00651113"/>
    <w:rsid w:val="006515B6"/>
    <w:rsid w:val="00652253"/>
    <w:rsid w:val="00652A5F"/>
    <w:rsid w:val="00653696"/>
    <w:rsid w:val="006539B9"/>
    <w:rsid w:val="00654C48"/>
    <w:rsid w:val="00654D5F"/>
    <w:rsid w:val="00654ED2"/>
    <w:rsid w:val="006552DC"/>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6F6"/>
    <w:rsid w:val="00666B99"/>
    <w:rsid w:val="00667113"/>
    <w:rsid w:val="006672F9"/>
    <w:rsid w:val="0066789C"/>
    <w:rsid w:val="006678DF"/>
    <w:rsid w:val="0066797A"/>
    <w:rsid w:val="00667A36"/>
    <w:rsid w:val="00667DF7"/>
    <w:rsid w:val="00667F19"/>
    <w:rsid w:val="00667FE8"/>
    <w:rsid w:val="0067016A"/>
    <w:rsid w:val="00670DB8"/>
    <w:rsid w:val="0067148F"/>
    <w:rsid w:val="006716F1"/>
    <w:rsid w:val="00671F70"/>
    <w:rsid w:val="006729FF"/>
    <w:rsid w:val="00673AE0"/>
    <w:rsid w:val="00673B51"/>
    <w:rsid w:val="006740FA"/>
    <w:rsid w:val="00674829"/>
    <w:rsid w:val="0067635C"/>
    <w:rsid w:val="0067684A"/>
    <w:rsid w:val="00676BD4"/>
    <w:rsid w:val="00676C5C"/>
    <w:rsid w:val="00677C7D"/>
    <w:rsid w:val="00677F93"/>
    <w:rsid w:val="00680732"/>
    <w:rsid w:val="00680B90"/>
    <w:rsid w:val="00680D35"/>
    <w:rsid w:val="00681639"/>
    <w:rsid w:val="0068235A"/>
    <w:rsid w:val="00682533"/>
    <w:rsid w:val="0068290A"/>
    <w:rsid w:val="00683435"/>
    <w:rsid w:val="006838AC"/>
    <w:rsid w:val="00683D91"/>
    <w:rsid w:val="006840DA"/>
    <w:rsid w:val="006841F5"/>
    <w:rsid w:val="0068636C"/>
    <w:rsid w:val="00687245"/>
    <w:rsid w:val="00687901"/>
    <w:rsid w:val="00690036"/>
    <w:rsid w:val="00690B2F"/>
    <w:rsid w:val="00690BA6"/>
    <w:rsid w:val="00690BB0"/>
    <w:rsid w:val="0069142E"/>
    <w:rsid w:val="00691720"/>
    <w:rsid w:val="00691C4E"/>
    <w:rsid w:val="00692259"/>
    <w:rsid w:val="00692D3D"/>
    <w:rsid w:val="00693103"/>
    <w:rsid w:val="00694CDB"/>
    <w:rsid w:val="00694D52"/>
    <w:rsid w:val="00695EDD"/>
    <w:rsid w:val="00696651"/>
    <w:rsid w:val="006A03AB"/>
    <w:rsid w:val="006A1E07"/>
    <w:rsid w:val="006A2E90"/>
    <w:rsid w:val="006A3245"/>
    <w:rsid w:val="006A3C02"/>
    <w:rsid w:val="006A5383"/>
    <w:rsid w:val="006A7078"/>
    <w:rsid w:val="006A78A8"/>
    <w:rsid w:val="006A7BBA"/>
    <w:rsid w:val="006A7BEA"/>
    <w:rsid w:val="006B0423"/>
    <w:rsid w:val="006B0D3E"/>
    <w:rsid w:val="006B1172"/>
    <w:rsid w:val="006B19CE"/>
    <w:rsid w:val="006B3098"/>
    <w:rsid w:val="006B38EC"/>
    <w:rsid w:val="006B434C"/>
    <w:rsid w:val="006B5645"/>
    <w:rsid w:val="006B5EEA"/>
    <w:rsid w:val="006B61AC"/>
    <w:rsid w:val="006B7218"/>
    <w:rsid w:val="006B733D"/>
    <w:rsid w:val="006B74BA"/>
    <w:rsid w:val="006B7B10"/>
    <w:rsid w:val="006C1470"/>
    <w:rsid w:val="006C15D4"/>
    <w:rsid w:val="006C1D50"/>
    <w:rsid w:val="006C1FE2"/>
    <w:rsid w:val="006C247F"/>
    <w:rsid w:val="006C2AC4"/>
    <w:rsid w:val="006C2DB2"/>
    <w:rsid w:val="006C4254"/>
    <w:rsid w:val="006C4689"/>
    <w:rsid w:val="006C4EF3"/>
    <w:rsid w:val="006C53B5"/>
    <w:rsid w:val="006C55AE"/>
    <w:rsid w:val="006C5AD8"/>
    <w:rsid w:val="006C6635"/>
    <w:rsid w:val="006C6B2E"/>
    <w:rsid w:val="006C6EED"/>
    <w:rsid w:val="006D0A95"/>
    <w:rsid w:val="006D145F"/>
    <w:rsid w:val="006D1F15"/>
    <w:rsid w:val="006D3BBA"/>
    <w:rsid w:val="006D476C"/>
    <w:rsid w:val="006D4958"/>
    <w:rsid w:val="006D520D"/>
    <w:rsid w:val="006D5A3B"/>
    <w:rsid w:val="006D5FED"/>
    <w:rsid w:val="006D638D"/>
    <w:rsid w:val="006D649A"/>
    <w:rsid w:val="006D6541"/>
    <w:rsid w:val="006D77DF"/>
    <w:rsid w:val="006D7B61"/>
    <w:rsid w:val="006E25A2"/>
    <w:rsid w:val="006E4EDE"/>
    <w:rsid w:val="006E75FD"/>
    <w:rsid w:val="006E768A"/>
    <w:rsid w:val="006F0B7D"/>
    <w:rsid w:val="006F1C55"/>
    <w:rsid w:val="006F2F28"/>
    <w:rsid w:val="006F2F9C"/>
    <w:rsid w:val="006F415E"/>
    <w:rsid w:val="006F4456"/>
    <w:rsid w:val="006F5684"/>
    <w:rsid w:val="006F5D7A"/>
    <w:rsid w:val="00700557"/>
    <w:rsid w:val="0070133B"/>
    <w:rsid w:val="007014F3"/>
    <w:rsid w:val="00701941"/>
    <w:rsid w:val="00702027"/>
    <w:rsid w:val="0070210E"/>
    <w:rsid w:val="00702403"/>
    <w:rsid w:val="007024C7"/>
    <w:rsid w:val="0070273A"/>
    <w:rsid w:val="00702A63"/>
    <w:rsid w:val="00704EED"/>
    <w:rsid w:val="00705572"/>
    <w:rsid w:val="0070560A"/>
    <w:rsid w:val="00705DB9"/>
    <w:rsid w:val="007077B7"/>
    <w:rsid w:val="00707930"/>
    <w:rsid w:val="00710663"/>
    <w:rsid w:val="00711E7B"/>
    <w:rsid w:val="007125F5"/>
    <w:rsid w:val="00712810"/>
    <w:rsid w:val="00712C9E"/>
    <w:rsid w:val="007144B2"/>
    <w:rsid w:val="00715192"/>
    <w:rsid w:val="00715490"/>
    <w:rsid w:val="00716337"/>
    <w:rsid w:val="007167D5"/>
    <w:rsid w:val="00720175"/>
    <w:rsid w:val="00720ABF"/>
    <w:rsid w:val="0072154D"/>
    <w:rsid w:val="00721B42"/>
    <w:rsid w:val="007222C5"/>
    <w:rsid w:val="00722A62"/>
    <w:rsid w:val="00722BE1"/>
    <w:rsid w:val="00722E17"/>
    <w:rsid w:val="0072359B"/>
    <w:rsid w:val="007235E9"/>
    <w:rsid w:val="00723A8A"/>
    <w:rsid w:val="0072437D"/>
    <w:rsid w:val="007247FA"/>
    <w:rsid w:val="00724B0B"/>
    <w:rsid w:val="00724D5A"/>
    <w:rsid w:val="00725AAF"/>
    <w:rsid w:val="0072605A"/>
    <w:rsid w:val="007279E3"/>
    <w:rsid w:val="007301E3"/>
    <w:rsid w:val="00730B9B"/>
    <w:rsid w:val="00731383"/>
    <w:rsid w:val="00733D1C"/>
    <w:rsid w:val="0073454A"/>
    <w:rsid w:val="00734BC1"/>
    <w:rsid w:val="00736CA3"/>
    <w:rsid w:val="007405C1"/>
    <w:rsid w:val="00741312"/>
    <w:rsid w:val="00741377"/>
    <w:rsid w:val="00741A40"/>
    <w:rsid w:val="007431C3"/>
    <w:rsid w:val="007440A7"/>
    <w:rsid w:val="00744426"/>
    <w:rsid w:val="00744FED"/>
    <w:rsid w:val="0074506E"/>
    <w:rsid w:val="00745469"/>
    <w:rsid w:val="0074696D"/>
    <w:rsid w:val="00746AB5"/>
    <w:rsid w:val="00746E80"/>
    <w:rsid w:val="00750406"/>
    <w:rsid w:val="00750F63"/>
    <w:rsid w:val="00751013"/>
    <w:rsid w:val="0075116C"/>
    <w:rsid w:val="00751C51"/>
    <w:rsid w:val="00751D91"/>
    <w:rsid w:val="00752D97"/>
    <w:rsid w:val="00753923"/>
    <w:rsid w:val="00754AC2"/>
    <w:rsid w:val="00755FEC"/>
    <w:rsid w:val="00757938"/>
    <w:rsid w:val="00761E80"/>
    <w:rsid w:val="007622B9"/>
    <w:rsid w:val="00762351"/>
    <w:rsid w:val="00763475"/>
    <w:rsid w:val="00765778"/>
    <w:rsid w:val="00765B7B"/>
    <w:rsid w:val="00766534"/>
    <w:rsid w:val="00766ACE"/>
    <w:rsid w:val="00766B8E"/>
    <w:rsid w:val="007673FF"/>
    <w:rsid w:val="0076769A"/>
    <w:rsid w:val="0076771C"/>
    <w:rsid w:val="00767CFC"/>
    <w:rsid w:val="00770651"/>
    <w:rsid w:val="0077134C"/>
    <w:rsid w:val="0077160C"/>
    <w:rsid w:val="00771683"/>
    <w:rsid w:val="00771C73"/>
    <w:rsid w:val="007722F2"/>
    <w:rsid w:val="0077252E"/>
    <w:rsid w:val="0077258D"/>
    <w:rsid w:val="00772EFC"/>
    <w:rsid w:val="0077466C"/>
    <w:rsid w:val="007750D1"/>
    <w:rsid w:val="00775238"/>
    <w:rsid w:val="00775F01"/>
    <w:rsid w:val="007760DE"/>
    <w:rsid w:val="007765A7"/>
    <w:rsid w:val="00776C3A"/>
    <w:rsid w:val="00777132"/>
    <w:rsid w:val="00777B4F"/>
    <w:rsid w:val="007804FF"/>
    <w:rsid w:val="00780E6C"/>
    <w:rsid w:val="00781832"/>
    <w:rsid w:val="00781D0E"/>
    <w:rsid w:val="007821C2"/>
    <w:rsid w:val="00782930"/>
    <w:rsid w:val="0078299E"/>
    <w:rsid w:val="00782BCF"/>
    <w:rsid w:val="00782DE5"/>
    <w:rsid w:val="00783011"/>
    <w:rsid w:val="00783398"/>
    <w:rsid w:val="00784FBB"/>
    <w:rsid w:val="0078655F"/>
    <w:rsid w:val="007909E6"/>
    <w:rsid w:val="00790B05"/>
    <w:rsid w:val="00791485"/>
    <w:rsid w:val="00792C40"/>
    <w:rsid w:val="0079317D"/>
    <w:rsid w:val="00794026"/>
    <w:rsid w:val="007941FC"/>
    <w:rsid w:val="00795085"/>
    <w:rsid w:val="007953CE"/>
    <w:rsid w:val="00795510"/>
    <w:rsid w:val="007962B8"/>
    <w:rsid w:val="007974A6"/>
    <w:rsid w:val="007976A2"/>
    <w:rsid w:val="007A00CF"/>
    <w:rsid w:val="007A041D"/>
    <w:rsid w:val="007A0692"/>
    <w:rsid w:val="007A1E7E"/>
    <w:rsid w:val="007A2059"/>
    <w:rsid w:val="007A261E"/>
    <w:rsid w:val="007A2F3F"/>
    <w:rsid w:val="007A3972"/>
    <w:rsid w:val="007A40BE"/>
    <w:rsid w:val="007A4701"/>
    <w:rsid w:val="007A59B2"/>
    <w:rsid w:val="007A6269"/>
    <w:rsid w:val="007A6716"/>
    <w:rsid w:val="007A74BE"/>
    <w:rsid w:val="007A74C0"/>
    <w:rsid w:val="007A7DDD"/>
    <w:rsid w:val="007B0307"/>
    <w:rsid w:val="007B061F"/>
    <w:rsid w:val="007B0EC2"/>
    <w:rsid w:val="007B15B2"/>
    <w:rsid w:val="007B37F8"/>
    <w:rsid w:val="007B4271"/>
    <w:rsid w:val="007B4327"/>
    <w:rsid w:val="007B52AE"/>
    <w:rsid w:val="007B5733"/>
    <w:rsid w:val="007B6007"/>
    <w:rsid w:val="007B7EEB"/>
    <w:rsid w:val="007C085C"/>
    <w:rsid w:val="007C0D55"/>
    <w:rsid w:val="007C16BD"/>
    <w:rsid w:val="007C1D9F"/>
    <w:rsid w:val="007C214B"/>
    <w:rsid w:val="007C2412"/>
    <w:rsid w:val="007C25A0"/>
    <w:rsid w:val="007C2737"/>
    <w:rsid w:val="007C31EB"/>
    <w:rsid w:val="007C327C"/>
    <w:rsid w:val="007C446A"/>
    <w:rsid w:val="007C44ED"/>
    <w:rsid w:val="007C4A83"/>
    <w:rsid w:val="007C5550"/>
    <w:rsid w:val="007C5768"/>
    <w:rsid w:val="007C732E"/>
    <w:rsid w:val="007C7696"/>
    <w:rsid w:val="007C7E5C"/>
    <w:rsid w:val="007C7F7D"/>
    <w:rsid w:val="007D09FC"/>
    <w:rsid w:val="007D0A70"/>
    <w:rsid w:val="007D18AF"/>
    <w:rsid w:val="007D1A47"/>
    <w:rsid w:val="007D1CE9"/>
    <w:rsid w:val="007D3BC0"/>
    <w:rsid w:val="007D5FA1"/>
    <w:rsid w:val="007D6ED1"/>
    <w:rsid w:val="007D7801"/>
    <w:rsid w:val="007D7A57"/>
    <w:rsid w:val="007D7ECB"/>
    <w:rsid w:val="007E029F"/>
    <w:rsid w:val="007E10A7"/>
    <w:rsid w:val="007E312D"/>
    <w:rsid w:val="007E3907"/>
    <w:rsid w:val="007E3D7B"/>
    <w:rsid w:val="007E41C3"/>
    <w:rsid w:val="007E477D"/>
    <w:rsid w:val="007E49D9"/>
    <w:rsid w:val="007E4D93"/>
    <w:rsid w:val="007E500A"/>
    <w:rsid w:val="007E54CE"/>
    <w:rsid w:val="007E55F3"/>
    <w:rsid w:val="007E5F95"/>
    <w:rsid w:val="007E6D27"/>
    <w:rsid w:val="007E7298"/>
    <w:rsid w:val="007E78F8"/>
    <w:rsid w:val="007F14C2"/>
    <w:rsid w:val="007F1A8D"/>
    <w:rsid w:val="007F1CFB"/>
    <w:rsid w:val="007F2830"/>
    <w:rsid w:val="007F29E1"/>
    <w:rsid w:val="007F3278"/>
    <w:rsid w:val="007F3C65"/>
    <w:rsid w:val="007F3E6D"/>
    <w:rsid w:val="007F3F50"/>
    <w:rsid w:val="007F5693"/>
    <w:rsid w:val="007F59BC"/>
    <w:rsid w:val="007F5A33"/>
    <w:rsid w:val="007F6306"/>
    <w:rsid w:val="007F6311"/>
    <w:rsid w:val="007F7222"/>
    <w:rsid w:val="007F7E26"/>
    <w:rsid w:val="008007CC"/>
    <w:rsid w:val="0080132A"/>
    <w:rsid w:val="00801E1D"/>
    <w:rsid w:val="00802512"/>
    <w:rsid w:val="00802852"/>
    <w:rsid w:val="00802C97"/>
    <w:rsid w:val="008033E4"/>
    <w:rsid w:val="00803B8A"/>
    <w:rsid w:val="00804BD0"/>
    <w:rsid w:val="00805846"/>
    <w:rsid w:val="00805B92"/>
    <w:rsid w:val="00806A5B"/>
    <w:rsid w:val="00806EE2"/>
    <w:rsid w:val="0080711D"/>
    <w:rsid w:val="00807512"/>
    <w:rsid w:val="00807AAF"/>
    <w:rsid w:val="00810018"/>
    <w:rsid w:val="00810074"/>
    <w:rsid w:val="00810C40"/>
    <w:rsid w:val="00812C7E"/>
    <w:rsid w:val="00812D0D"/>
    <w:rsid w:val="00813286"/>
    <w:rsid w:val="00817459"/>
    <w:rsid w:val="008177E4"/>
    <w:rsid w:val="00821403"/>
    <w:rsid w:val="00821CC9"/>
    <w:rsid w:val="00822263"/>
    <w:rsid w:val="008228DF"/>
    <w:rsid w:val="0082345D"/>
    <w:rsid w:val="008237B6"/>
    <w:rsid w:val="00823888"/>
    <w:rsid w:val="008238BD"/>
    <w:rsid w:val="00823C18"/>
    <w:rsid w:val="008240EC"/>
    <w:rsid w:val="00825CBD"/>
    <w:rsid w:val="00826169"/>
    <w:rsid w:val="00827FF6"/>
    <w:rsid w:val="00830103"/>
    <w:rsid w:val="00830118"/>
    <w:rsid w:val="008308D7"/>
    <w:rsid w:val="00830DA6"/>
    <w:rsid w:val="00831C22"/>
    <w:rsid w:val="00831CB4"/>
    <w:rsid w:val="008320C8"/>
    <w:rsid w:val="008324F0"/>
    <w:rsid w:val="00832B44"/>
    <w:rsid w:val="00832D3A"/>
    <w:rsid w:val="0083315D"/>
    <w:rsid w:val="00833BBD"/>
    <w:rsid w:val="00833C58"/>
    <w:rsid w:val="00834507"/>
    <w:rsid w:val="00834C53"/>
    <w:rsid w:val="008352F4"/>
    <w:rsid w:val="00835658"/>
    <w:rsid w:val="00835FFD"/>
    <w:rsid w:val="00836F6E"/>
    <w:rsid w:val="00837B32"/>
    <w:rsid w:val="00840CC9"/>
    <w:rsid w:val="00843E41"/>
    <w:rsid w:val="00843FE7"/>
    <w:rsid w:val="008445C3"/>
    <w:rsid w:val="00844633"/>
    <w:rsid w:val="0084643B"/>
    <w:rsid w:val="00846E96"/>
    <w:rsid w:val="00847144"/>
    <w:rsid w:val="0085089F"/>
    <w:rsid w:val="008516A9"/>
    <w:rsid w:val="0085193C"/>
    <w:rsid w:val="008519B5"/>
    <w:rsid w:val="00852119"/>
    <w:rsid w:val="00853307"/>
    <w:rsid w:val="008538E0"/>
    <w:rsid w:val="00853AF9"/>
    <w:rsid w:val="0085503E"/>
    <w:rsid w:val="00855B6B"/>
    <w:rsid w:val="008575A2"/>
    <w:rsid w:val="0085775C"/>
    <w:rsid w:val="00860DC0"/>
    <w:rsid w:val="00862DE9"/>
    <w:rsid w:val="00862E6C"/>
    <w:rsid w:val="00863220"/>
    <w:rsid w:val="0086363B"/>
    <w:rsid w:val="008642C5"/>
    <w:rsid w:val="0086464D"/>
    <w:rsid w:val="00864D94"/>
    <w:rsid w:val="008658BA"/>
    <w:rsid w:val="00866371"/>
    <w:rsid w:val="008668DE"/>
    <w:rsid w:val="00867FEE"/>
    <w:rsid w:val="0087007B"/>
    <w:rsid w:val="00870834"/>
    <w:rsid w:val="00870E1A"/>
    <w:rsid w:val="0087120E"/>
    <w:rsid w:val="00871FC7"/>
    <w:rsid w:val="00872739"/>
    <w:rsid w:val="00872AE0"/>
    <w:rsid w:val="00872C44"/>
    <w:rsid w:val="00872E56"/>
    <w:rsid w:val="00873167"/>
    <w:rsid w:val="008734A6"/>
    <w:rsid w:val="008739E5"/>
    <w:rsid w:val="00874100"/>
    <w:rsid w:val="00875E36"/>
    <w:rsid w:val="00876ADA"/>
    <w:rsid w:val="00876D0C"/>
    <w:rsid w:val="00880C44"/>
    <w:rsid w:val="00880E6A"/>
    <w:rsid w:val="00881131"/>
    <w:rsid w:val="00882EE9"/>
    <w:rsid w:val="008835B0"/>
    <w:rsid w:val="00884FC6"/>
    <w:rsid w:val="0088532D"/>
    <w:rsid w:val="0088556D"/>
    <w:rsid w:val="008864A6"/>
    <w:rsid w:val="00886724"/>
    <w:rsid w:val="00886A3E"/>
    <w:rsid w:val="00887285"/>
    <w:rsid w:val="00887A8E"/>
    <w:rsid w:val="0089041E"/>
    <w:rsid w:val="008904B9"/>
    <w:rsid w:val="00890950"/>
    <w:rsid w:val="00890FCB"/>
    <w:rsid w:val="00890FFD"/>
    <w:rsid w:val="00891295"/>
    <w:rsid w:val="00892104"/>
    <w:rsid w:val="0089249B"/>
    <w:rsid w:val="0089254B"/>
    <w:rsid w:val="00892DD6"/>
    <w:rsid w:val="00893E8D"/>
    <w:rsid w:val="008940BC"/>
    <w:rsid w:val="00894311"/>
    <w:rsid w:val="00896530"/>
    <w:rsid w:val="00897627"/>
    <w:rsid w:val="008A0342"/>
    <w:rsid w:val="008A17CB"/>
    <w:rsid w:val="008A18ED"/>
    <w:rsid w:val="008A1A1E"/>
    <w:rsid w:val="008A1E47"/>
    <w:rsid w:val="008A2508"/>
    <w:rsid w:val="008A2F3E"/>
    <w:rsid w:val="008A47FF"/>
    <w:rsid w:val="008A4834"/>
    <w:rsid w:val="008A5E28"/>
    <w:rsid w:val="008A68B4"/>
    <w:rsid w:val="008A7211"/>
    <w:rsid w:val="008A7821"/>
    <w:rsid w:val="008B0C2A"/>
    <w:rsid w:val="008B0E4F"/>
    <w:rsid w:val="008B13F9"/>
    <w:rsid w:val="008B1966"/>
    <w:rsid w:val="008B1C33"/>
    <w:rsid w:val="008B221B"/>
    <w:rsid w:val="008B26F1"/>
    <w:rsid w:val="008B47A9"/>
    <w:rsid w:val="008B515B"/>
    <w:rsid w:val="008B5494"/>
    <w:rsid w:val="008B732E"/>
    <w:rsid w:val="008C020D"/>
    <w:rsid w:val="008C05FC"/>
    <w:rsid w:val="008C075E"/>
    <w:rsid w:val="008C0B89"/>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D0960"/>
    <w:rsid w:val="008D0B43"/>
    <w:rsid w:val="008D0F4A"/>
    <w:rsid w:val="008D0F9E"/>
    <w:rsid w:val="008D10BB"/>
    <w:rsid w:val="008D10C8"/>
    <w:rsid w:val="008D17F8"/>
    <w:rsid w:val="008D22EA"/>
    <w:rsid w:val="008D58CC"/>
    <w:rsid w:val="008D590B"/>
    <w:rsid w:val="008D5A06"/>
    <w:rsid w:val="008D5A18"/>
    <w:rsid w:val="008D6825"/>
    <w:rsid w:val="008D7107"/>
    <w:rsid w:val="008D71C5"/>
    <w:rsid w:val="008E1854"/>
    <w:rsid w:val="008E208E"/>
    <w:rsid w:val="008E2792"/>
    <w:rsid w:val="008E3521"/>
    <w:rsid w:val="008E3E36"/>
    <w:rsid w:val="008E4723"/>
    <w:rsid w:val="008E5675"/>
    <w:rsid w:val="008E592A"/>
    <w:rsid w:val="008E635F"/>
    <w:rsid w:val="008E663E"/>
    <w:rsid w:val="008E6EE5"/>
    <w:rsid w:val="008F01CE"/>
    <w:rsid w:val="008F05AA"/>
    <w:rsid w:val="008F0778"/>
    <w:rsid w:val="008F1FF4"/>
    <w:rsid w:val="008F25EA"/>
    <w:rsid w:val="008F33A3"/>
    <w:rsid w:val="008F49D9"/>
    <w:rsid w:val="008F6006"/>
    <w:rsid w:val="008F67E1"/>
    <w:rsid w:val="008F6BEC"/>
    <w:rsid w:val="008F6F0F"/>
    <w:rsid w:val="008F750A"/>
    <w:rsid w:val="008F7F86"/>
    <w:rsid w:val="0090047A"/>
    <w:rsid w:val="009005E1"/>
    <w:rsid w:val="00901CB3"/>
    <w:rsid w:val="00902185"/>
    <w:rsid w:val="00902B8A"/>
    <w:rsid w:val="00903150"/>
    <w:rsid w:val="00903261"/>
    <w:rsid w:val="00903971"/>
    <w:rsid w:val="00903A04"/>
    <w:rsid w:val="00903BED"/>
    <w:rsid w:val="00904AE3"/>
    <w:rsid w:val="00905683"/>
    <w:rsid w:val="00906A23"/>
    <w:rsid w:val="009101E9"/>
    <w:rsid w:val="00910B69"/>
    <w:rsid w:val="0091117F"/>
    <w:rsid w:val="009116B3"/>
    <w:rsid w:val="00911FC6"/>
    <w:rsid w:val="009126A6"/>
    <w:rsid w:val="00913A96"/>
    <w:rsid w:val="009149C9"/>
    <w:rsid w:val="0091535E"/>
    <w:rsid w:val="00916055"/>
    <w:rsid w:val="009168DB"/>
    <w:rsid w:val="00917422"/>
    <w:rsid w:val="00917D02"/>
    <w:rsid w:val="00917FF9"/>
    <w:rsid w:val="00920EE3"/>
    <w:rsid w:val="0092433F"/>
    <w:rsid w:val="00924819"/>
    <w:rsid w:val="00925BB3"/>
    <w:rsid w:val="009269B6"/>
    <w:rsid w:val="00926BB1"/>
    <w:rsid w:val="009276C7"/>
    <w:rsid w:val="00927F7E"/>
    <w:rsid w:val="009310A1"/>
    <w:rsid w:val="00932764"/>
    <w:rsid w:val="009328FC"/>
    <w:rsid w:val="00932FB5"/>
    <w:rsid w:val="0093637A"/>
    <w:rsid w:val="00936780"/>
    <w:rsid w:val="009369A2"/>
    <w:rsid w:val="0093756B"/>
    <w:rsid w:val="00937890"/>
    <w:rsid w:val="00937CF6"/>
    <w:rsid w:val="0094010B"/>
    <w:rsid w:val="00940384"/>
    <w:rsid w:val="00940B43"/>
    <w:rsid w:val="00940DF6"/>
    <w:rsid w:val="00940E4E"/>
    <w:rsid w:val="00941184"/>
    <w:rsid w:val="00941604"/>
    <w:rsid w:val="009419C9"/>
    <w:rsid w:val="0094263F"/>
    <w:rsid w:val="009429B1"/>
    <w:rsid w:val="00942B6F"/>
    <w:rsid w:val="00943127"/>
    <w:rsid w:val="00943810"/>
    <w:rsid w:val="00943F26"/>
    <w:rsid w:val="009448E3"/>
    <w:rsid w:val="00946DB9"/>
    <w:rsid w:val="009470AD"/>
    <w:rsid w:val="009472C1"/>
    <w:rsid w:val="009475AC"/>
    <w:rsid w:val="009506C0"/>
    <w:rsid w:val="00950958"/>
    <w:rsid w:val="00952BCE"/>
    <w:rsid w:val="00952DE5"/>
    <w:rsid w:val="009530FB"/>
    <w:rsid w:val="0095330A"/>
    <w:rsid w:val="00953A59"/>
    <w:rsid w:val="00953DAF"/>
    <w:rsid w:val="0095446A"/>
    <w:rsid w:val="00955C1C"/>
    <w:rsid w:val="009603A7"/>
    <w:rsid w:val="00960494"/>
    <w:rsid w:val="009630A7"/>
    <w:rsid w:val="00963344"/>
    <w:rsid w:val="00963613"/>
    <w:rsid w:val="00963871"/>
    <w:rsid w:val="00964114"/>
    <w:rsid w:val="009648D6"/>
    <w:rsid w:val="00964CBD"/>
    <w:rsid w:val="00964E00"/>
    <w:rsid w:val="0096556E"/>
    <w:rsid w:val="00965816"/>
    <w:rsid w:val="009660B4"/>
    <w:rsid w:val="009665D8"/>
    <w:rsid w:val="00966DF1"/>
    <w:rsid w:val="0096769A"/>
    <w:rsid w:val="00970AF3"/>
    <w:rsid w:val="00970B94"/>
    <w:rsid w:val="00970F27"/>
    <w:rsid w:val="00971504"/>
    <w:rsid w:val="00971878"/>
    <w:rsid w:val="00972328"/>
    <w:rsid w:val="009729C3"/>
    <w:rsid w:val="00972F3D"/>
    <w:rsid w:val="009741A3"/>
    <w:rsid w:val="0097493E"/>
    <w:rsid w:val="00974B5B"/>
    <w:rsid w:val="0097608E"/>
    <w:rsid w:val="0097624A"/>
    <w:rsid w:val="00976683"/>
    <w:rsid w:val="00977FD4"/>
    <w:rsid w:val="00977FE8"/>
    <w:rsid w:val="009801D0"/>
    <w:rsid w:val="0098163E"/>
    <w:rsid w:val="00981809"/>
    <w:rsid w:val="00981A8F"/>
    <w:rsid w:val="009821A4"/>
    <w:rsid w:val="009821F9"/>
    <w:rsid w:val="00982D8B"/>
    <w:rsid w:val="00983600"/>
    <w:rsid w:val="009839EE"/>
    <w:rsid w:val="00984334"/>
    <w:rsid w:val="0098437C"/>
    <w:rsid w:val="00984B61"/>
    <w:rsid w:val="009859B2"/>
    <w:rsid w:val="00985D30"/>
    <w:rsid w:val="00985DF1"/>
    <w:rsid w:val="00990144"/>
    <w:rsid w:val="009911C7"/>
    <w:rsid w:val="0099182F"/>
    <w:rsid w:val="00993F69"/>
    <w:rsid w:val="0099460C"/>
    <w:rsid w:val="00994EFF"/>
    <w:rsid w:val="0099595B"/>
    <w:rsid w:val="00995B25"/>
    <w:rsid w:val="00995F44"/>
    <w:rsid w:val="00996287"/>
    <w:rsid w:val="00996397"/>
    <w:rsid w:val="00997E27"/>
    <w:rsid w:val="00997E90"/>
    <w:rsid w:val="009A1B65"/>
    <w:rsid w:val="009A21F7"/>
    <w:rsid w:val="009A2DD8"/>
    <w:rsid w:val="009A3C1E"/>
    <w:rsid w:val="009A5F4F"/>
    <w:rsid w:val="009A66DF"/>
    <w:rsid w:val="009A6799"/>
    <w:rsid w:val="009A735E"/>
    <w:rsid w:val="009A7B0B"/>
    <w:rsid w:val="009B0F32"/>
    <w:rsid w:val="009B397A"/>
    <w:rsid w:val="009B3ACD"/>
    <w:rsid w:val="009B3ED0"/>
    <w:rsid w:val="009B55B2"/>
    <w:rsid w:val="009B5C54"/>
    <w:rsid w:val="009B6A2D"/>
    <w:rsid w:val="009B7255"/>
    <w:rsid w:val="009C0A7C"/>
    <w:rsid w:val="009C19C1"/>
    <w:rsid w:val="009C265E"/>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99D"/>
    <w:rsid w:val="009D413F"/>
    <w:rsid w:val="009D51AD"/>
    <w:rsid w:val="009D53D8"/>
    <w:rsid w:val="009D58F2"/>
    <w:rsid w:val="009D5F64"/>
    <w:rsid w:val="009D5FCE"/>
    <w:rsid w:val="009D6269"/>
    <w:rsid w:val="009D7948"/>
    <w:rsid w:val="009E08EF"/>
    <w:rsid w:val="009E10E1"/>
    <w:rsid w:val="009E28E5"/>
    <w:rsid w:val="009E2DF4"/>
    <w:rsid w:val="009E2FC3"/>
    <w:rsid w:val="009E3490"/>
    <w:rsid w:val="009E406B"/>
    <w:rsid w:val="009E4996"/>
    <w:rsid w:val="009E72DE"/>
    <w:rsid w:val="009E7A84"/>
    <w:rsid w:val="009E7E16"/>
    <w:rsid w:val="009F03E5"/>
    <w:rsid w:val="009F0BF9"/>
    <w:rsid w:val="009F0D0D"/>
    <w:rsid w:val="009F0F6D"/>
    <w:rsid w:val="009F19F9"/>
    <w:rsid w:val="009F311D"/>
    <w:rsid w:val="009F3936"/>
    <w:rsid w:val="009F3B64"/>
    <w:rsid w:val="009F40DF"/>
    <w:rsid w:val="009F5559"/>
    <w:rsid w:val="009F59CF"/>
    <w:rsid w:val="009F5A02"/>
    <w:rsid w:val="009F7115"/>
    <w:rsid w:val="009F7272"/>
    <w:rsid w:val="009F7B23"/>
    <w:rsid w:val="009F7E58"/>
    <w:rsid w:val="009F7E8C"/>
    <w:rsid w:val="00A008F9"/>
    <w:rsid w:val="00A00DD6"/>
    <w:rsid w:val="00A012B8"/>
    <w:rsid w:val="00A01522"/>
    <w:rsid w:val="00A01CF4"/>
    <w:rsid w:val="00A02BF3"/>
    <w:rsid w:val="00A03BBB"/>
    <w:rsid w:val="00A03E01"/>
    <w:rsid w:val="00A04131"/>
    <w:rsid w:val="00A049B9"/>
    <w:rsid w:val="00A073BD"/>
    <w:rsid w:val="00A07F81"/>
    <w:rsid w:val="00A10C69"/>
    <w:rsid w:val="00A10D32"/>
    <w:rsid w:val="00A10E6B"/>
    <w:rsid w:val="00A1169D"/>
    <w:rsid w:val="00A117F3"/>
    <w:rsid w:val="00A12D96"/>
    <w:rsid w:val="00A13801"/>
    <w:rsid w:val="00A13A18"/>
    <w:rsid w:val="00A1496F"/>
    <w:rsid w:val="00A14BCA"/>
    <w:rsid w:val="00A15B66"/>
    <w:rsid w:val="00A15FF8"/>
    <w:rsid w:val="00A17271"/>
    <w:rsid w:val="00A1775C"/>
    <w:rsid w:val="00A17879"/>
    <w:rsid w:val="00A17AB8"/>
    <w:rsid w:val="00A17ADF"/>
    <w:rsid w:val="00A216A2"/>
    <w:rsid w:val="00A218E7"/>
    <w:rsid w:val="00A21CDB"/>
    <w:rsid w:val="00A21DF3"/>
    <w:rsid w:val="00A22E8F"/>
    <w:rsid w:val="00A22EE2"/>
    <w:rsid w:val="00A2377E"/>
    <w:rsid w:val="00A23A0B"/>
    <w:rsid w:val="00A23C28"/>
    <w:rsid w:val="00A2537C"/>
    <w:rsid w:val="00A25918"/>
    <w:rsid w:val="00A25A1D"/>
    <w:rsid w:val="00A25C3F"/>
    <w:rsid w:val="00A2684C"/>
    <w:rsid w:val="00A26EE3"/>
    <w:rsid w:val="00A27540"/>
    <w:rsid w:val="00A303A3"/>
    <w:rsid w:val="00A30FB1"/>
    <w:rsid w:val="00A32010"/>
    <w:rsid w:val="00A324B7"/>
    <w:rsid w:val="00A32ACC"/>
    <w:rsid w:val="00A33F27"/>
    <w:rsid w:val="00A33F37"/>
    <w:rsid w:val="00A3453B"/>
    <w:rsid w:val="00A3454F"/>
    <w:rsid w:val="00A35CD6"/>
    <w:rsid w:val="00A370D4"/>
    <w:rsid w:val="00A3716F"/>
    <w:rsid w:val="00A37609"/>
    <w:rsid w:val="00A37FCE"/>
    <w:rsid w:val="00A402AB"/>
    <w:rsid w:val="00A4120A"/>
    <w:rsid w:val="00A41604"/>
    <w:rsid w:val="00A422C7"/>
    <w:rsid w:val="00A424A1"/>
    <w:rsid w:val="00A42C42"/>
    <w:rsid w:val="00A43D11"/>
    <w:rsid w:val="00A44D14"/>
    <w:rsid w:val="00A454B9"/>
    <w:rsid w:val="00A45DF2"/>
    <w:rsid w:val="00A47843"/>
    <w:rsid w:val="00A47BBC"/>
    <w:rsid w:val="00A50365"/>
    <w:rsid w:val="00A513FA"/>
    <w:rsid w:val="00A51C4D"/>
    <w:rsid w:val="00A51DCA"/>
    <w:rsid w:val="00A521F9"/>
    <w:rsid w:val="00A52889"/>
    <w:rsid w:val="00A53AD4"/>
    <w:rsid w:val="00A53DD1"/>
    <w:rsid w:val="00A5479A"/>
    <w:rsid w:val="00A54ABF"/>
    <w:rsid w:val="00A54C53"/>
    <w:rsid w:val="00A5544D"/>
    <w:rsid w:val="00A55586"/>
    <w:rsid w:val="00A56D22"/>
    <w:rsid w:val="00A57607"/>
    <w:rsid w:val="00A60AAF"/>
    <w:rsid w:val="00A62427"/>
    <w:rsid w:val="00A633E7"/>
    <w:rsid w:val="00A63D76"/>
    <w:rsid w:val="00A63DF2"/>
    <w:rsid w:val="00A662A1"/>
    <w:rsid w:val="00A67406"/>
    <w:rsid w:val="00A71303"/>
    <w:rsid w:val="00A7260A"/>
    <w:rsid w:val="00A72669"/>
    <w:rsid w:val="00A726F4"/>
    <w:rsid w:val="00A72E76"/>
    <w:rsid w:val="00A7342B"/>
    <w:rsid w:val="00A736C1"/>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483"/>
    <w:rsid w:val="00A836A3"/>
    <w:rsid w:val="00A83BA9"/>
    <w:rsid w:val="00A845D3"/>
    <w:rsid w:val="00A84CBF"/>
    <w:rsid w:val="00A84E0F"/>
    <w:rsid w:val="00A85683"/>
    <w:rsid w:val="00A85CF7"/>
    <w:rsid w:val="00A86022"/>
    <w:rsid w:val="00A86B5E"/>
    <w:rsid w:val="00A87E07"/>
    <w:rsid w:val="00A87E09"/>
    <w:rsid w:val="00A90E08"/>
    <w:rsid w:val="00A9402A"/>
    <w:rsid w:val="00A948C5"/>
    <w:rsid w:val="00A9514D"/>
    <w:rsid w:val="00A95E50"/>
    <w:rsid w:val="00A96DBE"/>
    <w:rsid w:val="00A96DEB"/>
    <w:rsid w:val="00A96E95"/>
    <w:rsid w:val="00A97111"/>
    <w:rsid w:val="00AA0D78"/>
    <w:rsid w:val="00AA0F99"/>
    <w:rsid w:val="00AA2D03"/>
    <w:rsid w:val="00AA3518"/>
    <w:rsid w:val="00AA3C5D"/>
    <w:rsid w:val="00AA406D"/>
    <w:rsid w:val="00AA4382"/>
    <w:rsid w:val="00AA6BD9"/>
    <w:rsid w:val="00AA6CD2"/>
    <w:rsid w:val="00AA7CF1"/>
    <w:rsid w:val="00AB0330"/>
    <w:rsid w:val="00AB095C"/>
    <w:rsid w:val="00AB0DF7"/>
    <w:rsid w:val="00AB1478"/>
    <w:rsid w:val="00AB2594"/>
    <w:rsid w:val="00AB2B20"/>
    <w:rsid w:val="00AB3403"/>
    <w:rsid w:val="00AB461F"/>
    <w:rsid w:val="00AB58D1"/>
    <w:rsid w:val="00AB59D8"/>
    <w:rsid w:val="00AB61CE"/>
    <w:rsid w:val="00AB66C2"/>
    <w:rsid w:val="00AB7002"/>
    <w:rsid w:val="00AB78C7"/>
    <w:rsid w:val="00AB7F54"/>
    <w:rsid w:val="00AC082B"/>
    <w:rsid w:val="00AC0884"/>
    <w:rsid w:val="00AC0996"/>
    <w:rsid w:val="00AC0B91"/>
    <w:rsid w:val="00AC0E0E"/>
    <w:rsid w:val="00AC0E5B"/>
    <w:rsid w:val="00AC162F"/>
    <w:rsid w:val="00AC1C0A"/>
    <w:rsid w:val="00AC208F"/>
    <w:rsid w:val="00AC2CD2"/>
    <w:rsid w:val="00AC371C"/>
    <w:rsid w:val="00AC3C68"/>
    <w:rsid w:val="00AC4428"/>
    <w:rsid w:val="00AC5609"/>
    <w:rsid w:val="00AC58A5"/>
    <w:rsid w:val="00AC5A84"/>
    <w:rsid w:val="00AC5BB7"/>
    <w:rsid w:val="00AC6234"/>
    <w:rsid w:val="00AC68D5"/>
    <w:rsid w:val="00AD0401"/>
    <w:rsid w:val="00AD043F"/>
    <w:rsid w:val="00AD068F"/>
    <w:rsid w:val="00AD1215"/>
    <w:rsid w:val="00AD2178"/>
    <w:rsid w:val="00AD50E5"/>
    <w:rsid w:val="00AD596A"/>
    <w:rsid w:val="00AD6137"/>
    <w:rsid w:val="00AD6484"/>
    <w:rsid w:val="00AD6ADB"/>
    <w:rsid w:val="00AE01D5"/>
    <w:rsid w:val="00AE0FD8"/>
    <w:rsid w:val="00AE1755"/>
    <w:rsid w:val="00AE1C5E"/>
    <w:rsid w:val="00AE2EE1"/>
    <w:rsid w:val="00AE3B77"/>
    <w:rsid w:val="00AE4068"/>
    <w:rsid w:val="00AE467C"/>
    <w:rsid w:val="00AE46B7"/>
    <w:rsid w:val="00AE5269"/>
    <w:rsid w:val="00AE5A6C"/>
    <w:rsid w:val="00AE6189"/>
    <w:rsid w:val="00AE67D5"/>
    <w:rsid w:val="00AF0C7A"/>
    <w:rsid w:val="00AF1720"/>
    <w:rsid w:val="00AF2015"/>
    <w:rsid w:val="00AF281E"/>
    <w:rsid w:val="00AF295F"/>
    <w:rsid w:val="00AF38E1"/>
    <w:rsid w:val="00AF4343"/>
    <w:rsid w:val="00AF43A3"/>
    <w:rsid w:val="00AF4499"/>
    <w:rsid w:val="00AF47F5"/>
    <w:rsid w:val="00AF5020"/>
    <w:rsid w:val="00AF55E5"/>
    <w:rsid w:val="00AF6FED"/>
    <w:rsid w:val="00AF7C8E"/>
    <w:rsid w:val="00B007E6"/>
    <w:rsid w:val="00B026AB"/>
    <w:rsid w:val="00B0293A"/>
    <w:rsid w:val="00B02CF6"/>
    <w:rsid w:val="00B037AA"/>
    <w:rsid w:val="00B06155"/>
    <w:rsid w:val="00B06E4B"/>
    <w:rsid w:val="00B076EB"/>
    <w:rsid w:val="00B0770E"/>
    <w:rsid w:val="00B1038F"/>
    <w:rsid w:val="00B10A8C"/>
    <w:rsid w:val="00B118E1"/>
    <w:rsid w:val="00B11B1C"/>
    <w:rsid w:val="00B13CB5"/>
    <w:rsid w:val="00B14240"/>
    <w:rsid w:val="00B14F29"/>
    <w:rsid w:val="00B153A0"/>
    <w:rsid w:val="00B154D0"/>
    <w:rsid w:val="00B15678"/>
    <w:rsid w:val="00B1570C"/>
    <w:rsid w:val="00B15903"/>
    <w:rsid w:val="00B15B5C"/>
    <w:rsid w:val="00B16A0B"/>
    <w:rsid w:val="00B1748A"/>
    <w:rsid w:val="00B17EBC"/>
    <w:rsid w:val="00B20A53"/>
    <w:rsid w:val="00B20C90"/>
    <w:rsid w:val="00B2125E"/>
    <w:rsid w:val="00B21C5D"/>
    <w:rsid w:val="00B22DBC"/>
    <w:rsid w:val="00B23354"/>
    <w:rsid w:val="00B2354A"/>
    <w:rsid w:val="00B23AAF"/>
    <w:rsid w:val="00B24164"/>
    <w:rsid w:val="00B24240"/>
    <w:rsid w:val="00B24659"/>
    <w:rsid w:val="00B256F8"/>
    <w:rsid w:val="00B264FF"/>
    <w:rsid w:val="00B26578"/>
    <w:rsid w:val="00B267B8"/>
    <w:rsid w:val="00B26D65"/>
    <w:rsid w:val="00B2701D"/>
    <w:rsid w:val="00B2750C"/>
    <w:rsid w:val="00B276D6"/>
    <w:rsid w:val="00B2774A"/>
    <w:rsid w:val="00B3080B"/>
    <w:rsid w:val="00B30B0F"/>
    <w:rsid w:val="00B30B90"/>
    <w:rsid w:val="00B311CE"/>
    <w:rsid w:val="00B318F6"/>
    <w:rsid w:val="00B3250F"/>
    <w:rsid w:val="00B32B92"/>
    <w:rsid w:val="00B33289"/>
    <w:rsid w:val="00B33C41"/>
    <w:rsid w:val="00B3406F"/>
    <w:rsid w:val="00B340CD"/>
    <w:rsid w:val="00B3487E"/>
    <w:rsid w:val="00B34D23"/>
    <w:rsid w:val="00B365E0"/>
    <w:rsid w:val="00B37435"/>
    <w:rsid w:val="00B374C6"/>
    <w:rsid w:val="00B40ED1"/>
    <w:rsid w:val="00B41557"/>
    <w:rsid w:val="00B42153"/>
    <w:rsid w:val="00B42518"/>
    <w:rsid w:val="00B42D6D"/>
    <w:rsid w:val="00B431CE"/>
    <w:rsid w:val="00B434BD"/>
    <w:rsid w:val="00B43585"/>
    <w:rsid w:val="00B43773"/>
    <w:rsid w:val="00B455D2"/>
    <w:rsid w:val="00B459FD"/>
    <w:rsid w:val="00B46FB0"/>
    <w:rsid w:val="00B4758B"/>
    <w:rsid w:val="00B47C23"/>
    <w:rsid w:val="00B5036D"/>
    <w:rsid w:val="00B5064B"/>
    <w:rsid w:val="00B507E8"/>
    <w:rsid w:val="00B51A7E"/>
    <w:rsid w:val="00B526FD"/>
    <w:rsid w:val="00B52F8B"/>
    <w:rsid w:val="00B53122"/>
    <w:rsid w:val="00B532D0"/>
    <w:rsid w:val="00B53B6B"/>
    <w:rsid w:val="00B53EB0"/>
    <w:rsid w:val="00B549DA"/>
    <w:rsid w:val="00B5553E"/>
    <w:rsid w:val="00B577EA"/>
    <w:rsid w:val="00B5787A"/>
    <w:rsid w:val="00B57A4C"/>
    <w:rsid w:val="00B60F6E"/>
    <w:rsid w:val="00B6132C"/>
    <w:rsid w:val="00B6174C"/>
    <w:rsid w:val="00B635CD"/>
    <w:rsid w:val="00B65320"/>
    <w:rsid w:val="00B662C1"/>
    <w:rsid w:val="00B66B0F"/>
    <w:rsid w:val="00B67116"/>
    <w:rsid w:val="00B67840"/>
    <w:rsid w:val="00B679B7"/>
    <w:rsid w:val="00B70601"/>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9B9"/>
    <w:rsid w:val="00B77C19"/>
    <w:rsid w:val="00B80B80"/>
    <w:rsid w:val="00B81353"/>
    <w:rsid w:val="00B81EC7"/>
    <w:rsid w:val="00B82246"/>
    <w:rsid w:val="00B8373C"/>
    <w:rsid w:val="00B85701"/>
    <w:rsid w:val="00B860A9"/>
    <w:rsid w:val="00B86D45"/>
    <w:rsid w:val="00B86DD2"/>
    <w:rsid w:val="00B87161"/>
    <w:rsid w:val="00B87A90"/>
    <w:rsid w:val="00B87EF6"/>
    <w:rsid w:val="00B91647"/>
    <w:rsid w:val="00B91A66"/>
    <w:rsid w:val="00B92911"/>
    <w:rsid w:val="00B93EC1"/>
    <w:rsid w:val="00B94472"/>
    <w:rsid w:val="00B94588"/>
    <w:rsid w:val="00B951E7"/>
    <w:rsid w:val="00B9672A"/>
    <w:rsid w:val="00B973FF"/>
    <w:rsid w:val="00BA032C"/>
    <w:rsid w:val="00BA09CC"/>
    <w:rsid w:val="00BA144E"/>
    <w:rsid w:val="00BA1D94"/>
    <w:rsid w:val="00BA2676"/>
    <w:rsid w:val="00BA2D6B"/>
    <w:rsid w:val="00BA3420"/>
    <w:rsid w:val="00BA368E"/>
    <w:rsid w:val="00BA38EB"/>
    <w:rsid w:val="00BA3940"/>
    <w:rsid w:val="00BA39B6"/>
    <w:rsid w:val="00BA4176"/>
    <w:rsid w:val="00BA4EC7"/>
    <w:rsid w:val="00BA5B85"/>
    <w:rsid w:val="00BA61BD"/>
    <w:rsid w:val="00BA77BB"/>
    <w:rsid w:val="00BA789C"/>
    <w:rsid w:val="00BA795B"/>
    <w:rsid w:val="00BA7A84"/>
    <w:rsid w:val="00BA7BBF"/>
    <w:rsid w:val="00BB03E7"/>
    <w:rsid w:val="00BB1B24"/>
    <w:rsid w:val="00BB1BD6"/>
    <w:rsid w:val="00BB1FD2"/>
    <w:rsid w:val="00BB3179"/>
    <w:rsid w:val="00BB35AB"/>
    <w:rsid w:val="00BB3CC1"/>
    <w:rsid w:val="00BB48F4"/>
    <w:rsid w:val="00BB63EC"/>
    <w:rsid w:val="00BB6566"/>
    <w:rsid w:val="00BB712E"/>
    <w:rsid w:val="00BC1061"/>
    <w:rsid w:val="00BC197A"/>
    <w:rsid w:val="00BC2D08"/>
    <w:rsid w:val="00BC4906"/>
    <w:rsid w:val="00BC549B"/>
    <w:rsid w:val="00BC6117"/>
    <w:rsid w:val="00BC685A"/>
    <w:rsid w:val="00BC6AF5"/>
    <w:rsid w:val="00BC7A62"/>
    <w:rsid w:val="00BD02EE"/>
    <w:rsid w:val="00BD1A0E"/>
    <w:rsid w:val="00BD1B21"/>
    <w:rsid w:val="00BD2185"/>
    <w:rsid w:val="00BD44E9"/>
    <w:rsid w:val="00BD45BA"/>
    <w:rsid w:val="00BD6B6D"/>
    <w:rsid w:val="00BD79ED"/>
    <w:rsid w:val="00BE247B"/>
    <w:rsid w:val="00BE288B"/>
    <w:rsid w:val="00BE3A18"/>
    <w:rsid w:val="00BE4518"/>
    <w:rsid w:val="00BE6232"/>
    <w:rsid w:val="00BE627D"/>
    <w:rsid w:val="00BE6562"/>
    <w:rsid w:val="00BE6A53"/>
    <w:rsid w:val="00BE6A8C"/>
    <w:rsid w:val="00BE7CB0"/>
    <w:rsid w:val="00BF011D"/>
    <w:rsid w:val="00BF03DF"/>
    <w:rsid w:val="00BF0A18"/>
    <w:rsid w:val="00BF14AA"/>
    <w:rsid w:val="00BF1B54"/>
    <w:rsid w:val="00BF343C"/>
    <w:rsid w:val="00BF366B"/>
    <w:rsid w:val="00BF3E41"/>
    <w:rsid w:val="00BF4632"/>
    <w:rsid w:val="00BF49C6"/>
    <w:rsid w:val="00BF4E46"/>
    <w:rsid w:val="00BF52DB"/>
    <w:rsid w:val="00BF5500"/>
    <w:rsid w:val="00BF57E8"/>
    <w:rsid w:val="00BF601A"/>
    <w:rsid w:val="00BF6AED"/>
    <w:rsid w:val="00BF794B"/>
    <w:rsid w:val="00BF7A1B"/>
    <w:rsid w:val="00C003D7"/>
    <w:rsid w:val="00C00A88"/>
    <w:rsid w:val="00C02733"/>
    <w:rsid w:val="00C04B11"/>
    <w:rsid w:val="00C05837"/>
    <w:rsid w:val="00C07097"/>
    <w:rsid w:val="00C07B25"/>
    <w:rsid w:val="00C10095"/>
    <w:rsid w:val="00C105F7"/>
    <w:rsid w:val="00C10818"/>
    <w:rsid w:val="00C11531"/>
    <w:rsid w:val="00C1329A"/>
    <w:rsid w:val="00C140D6"/>
    <w:rsid w:val="00C147D6"/>
    <w:rsid w:val="00C152A4"/>
    <w:rsid w:val="00C15720"/>
    <w:rsid w:val="00C15D85"/>
    <w:rsid w:val="00C1633C"/>
    <w:rsid w:val="00C1662C"/>
    <w:rsid w:val="00C176AA"/>
    <w:rsid w:val="00C20982"/>
    <w:rsid w:val="00C20EC5"/>
    <w:rsid w:val="00C21109"/>
    <w:rsid w:val="00C223CD"/>
    <w:rsid w:val="00C223D3"/>
    <w:rsid w:val="00C22453"/>
    <w:rsid w:val="00C22BCA"/>
    <w:rsid w:val="00C22D2E"/>
    <w:rsid w:val="00C23891"/>
    <w:rsid w:val="00C23A8B"/>
    <w:rsid w:val="00C23AAC"/>
    <w:rsid w:val="00C23C89"/>
    <w:rsid w:val="00C245D5"/>
    <w:rsid w:val="00C25FF7"/>
    <w:rsid w:val="00C2642E"/>
    <w:rsid w:val="00C2643B"/>
    <w:rsid w:val="00C30384"/>
    <w:rsid w:val="00C30D53"/>
    <w:rsid w:val="00C30DA4"/>
    <w:rsid w:val="00C3289C"/>
    <w:rsid w:val="00C340E2"/>
    <w:rsid w:val="00C352C6"/>
    <w:rsid w:val="00C3571A"/>
    <w:rsid w:val="00C37A00"/>
    <w:rsid w:val="00C40044"/>
    <w:rsid w:val="00C41289"/>
    <w:rsid w:val="00C418EB"/>
    <w:rsid w:val="00C42564"/>
    <w:rsid w:val="00C425A2"/>
    <w:rsid w:val="00C43496"/>
    <w:rsid w:val="00C43CEC"/>
    <w:rsid w:val="00C44610"/>
    <w:rsid w:val="00C446A7"/>
    <w:rsid w:val="00C44A96"/>
    <w:rsid w:val="00C4531F"/>
    <w:rsid w:val="00C455ED"/>
    <w:rsid w:val="00C45F8E"/>
    <w:rsid w:val="00C45FC6"/>
    <w:rsid w:val="00C45FDB"/>
    <w:rsid w:val="00C47C67"/>
    <w:rsid w:val="00C5027E"/>
    <w:rsid w:val="00C507FA"/>
    <w:rsid w:val="00C50FE0"/>
    <w:rsid w:val="00C51ED4"/>
    <w:rsid w:val="00C52EFA"/>
    <w:rsid w:val="00C533A6"/>
    <w:rsid w:val="00C53AB4"/>
    <w:rsid w:val="00C53C6E"/>
    <w:rsid w:val="00C53FD1"/>
    <w:rsid w:val="00C54696"/>
    <w:rsid w:val="00C56AB5"/>
    <w:rsid w:val="00C56D96"/>
    <w:rsid w:val="00C606B1"/>
    <w:rsid w:val="00C60CCC"/>
    <w:rsid w:val="00C62B7E"/>
    <w:rsid w:val="00C62F4B"/>
    <w:rsid w:val="00C6311D"/>
    <w:rsid w:val="00C63698"/>
    <w:rsid w:val="00C64253"/>
    <w:rsid w:val="00C645F9"/>
    <w:rsid w:val="00C6502B"/>
    <w:rsid w:val="00C655B9"/>
    <w:rsid w:val="00C656FA"/>
    <w:rsid w:val="00C65874"/>
    <w:rsid w:val="00C65922"/>
    <w:rsid w:val="00C679BB"/>
    <w:rsid w:val="00C67E82"/>
    <w:rsid w:val="00C70725"/>
    <w:rsid w:val="00C70D7B"/>
    <w:rsid w:val="00C71412"/>
    <w:rsid w:val="00C71928"/>
    <w:rsid w:val="00C71BBA"/>
    <w:rsid w:val="00C7356C"/>
    <w:rsid w:val="00C73577"/>
    <w:rsid w:val="00C738FC"/>
    <w:rsid w:val="00C743CF"/>
    <w:rsid w:val="00C74645"/>
    <w:rsid w:val="00C74C4C"/>
    <w:rsid w:val="00C74D25"/>
    <w:rsid w:val="00C75A0F"/>
    <w:rsid w:val="00C76C73"/>
    <w:rsid w:val="00C775BA"/>
    <w:rsid w:val="00C77979"/>
    <w:rsid w:val="00C80339"/>
    <w:rsid w:val="00C807CC"/>
    <w:rsid w:val="00C81ABD"/>
    <w:rsid w:val="00C82132"/>
    <w:rsid w:val="00C8378F"/>
    <w:rsid w:val="00C83C67"/>
    <w:rsid w:val="00C83DC3"/>
    <w:rsid w:val="00C83E85"/>
    <w:rsid w:val="00C84389"/>
    <w:rsid w:val="00C84D11"/>
    <w:rsid w:val="00C850B4"/>
    <w:rsid w:val="00C8566A"/>
    <w:rsid w:val="00C87B59"/>
    <w:rsid w:val="00C87DFB"/>
    <w:rsid w:val="00C91F4E"/>
    <w:rsid w:val="00C92462"/>
    <w:rsid w:val="00C92A49"/>
    <w:rsid w:val="00C92C47"/>
    <w:rsid w:val="00C930E7"/>
    <w:rsid w:val="00C93D11"/>
    <w:rsid w:val="00C9409F"/>
    <w:rsid w:val="00C9558A"/>
    <w:rsid w:val="00C957D7"/>
    <w:rsid w:val="00C958F3"/>
    <w:rsid w:val="00C96DE8"/>
    <w:rsid w:val="00C97457"/>
    <w:rsid w:val="00CA2503"/>
    <w:rsid w:val="00CA2F9A"/>
    <w:rsid w:val="00CA336B"/>
    <w:rsid w:val="00CA3DBF"/>
    <w:rsid w:val="00CA44B4"/>
    <w:rsid w:val="00CA4546"/>
    <w:rsid w:val="00CA5A10"/>
    <w:rsid w:val="00CA5F47"/>
    <w:rsid w:val="00CA6EDC"/>
    <w:rsid w:val="00CA7045"/>
    <w:rsid w:val="00CB063F"/>
    <w:rsid w:val="00CB1091"/>
    <w:rsid w:val="00CB133A"/>
    <w:rsid w:val="00CB13A6"/>
    <w:rsid w:val="00CB22B2"/>
    <w:rsid w:val="00CB2559"/>
    <w:rsid w:val="00CB279A"/>
    <w:rsid w:val="00CB30A9"/>
    <w:rsid w:val="00CB36AF"/>
    <w:rsid w:val="00CB387D"/>
    <w:rsid w:val="00CB3E46"/>
    <w:rsid w:val="00CB41D5"/>
    <w:rsid w:val="00CB456E"/>
    <w:rsid w:val="00CB4A3A"/>
    <w:rsid w:val="00CB4D71"/>
    <w:rsid w:val="00CB67B3"/>
    <w:rsid w:val="00CB6CFA"/>
    <w:rsid w:val="00CB709E"/>
    <w:rsid w:val="00CB72F4"/>
    <w:rsid w:val="00CB788E"/>
    <w:rsid w:val="00CC0A3B"/>
    <w:rsid w:val="00CC3C33"/>
    <w:rsid w:val="00CC48E0"/>
    <w:rsid w:val="00CC61DF"/>
    <w:rsid w:val="00CC6DE9"/>
    <w:rsid w:val="00CC77D6"/>
    <w:rsid w:val="00CD001D"/>
    <w:rsid w:val="00CD06AF"/>
    <w:rsid w:val="00CD0969"/>
    <w:rsid w:val="00CD0BB1"/>
    <w:rsid w:val="00CD1789"/>
    <w:rsid w:val="00CD19C6"/>
    <w:rsid w:val="00CD20ED"/>
    <w:rsid w:val="00CD2BFE"/>
    <w:rsid w:val="00CD384A"/>
    <w:rsid w:val="00CD3D6B"/>
    <w:rsid w:val="00CD3D7B"/>
    <w:rsid w:val="00CD4945"/>
    <w:rsid w:val="00CD4D64"/>
    <w:rsid w:val="00CD503C"/>
    <w:rsid w:val="00CD5BC7"/>
    <w:rsid w:val="00CD5CBD"/>
    <w:rsid w:val="00CD7D40"/>
    <w:rsid w:val="00CE0393"/>
    <w:rsid w:val="00CE09D0"/>
    <w:rsid w:val="00CE0F77"/>
    <w:rsid w:val="00CE10ED"/>
    <w:rsid w:val="00CE12BF"/>
    <w:rsid w:val="00CE22E2"/>
    <w:rsid w:val="00CE2AF1"/>
    <w:rsid w:val="00CE40CA"/>
    <w:rsid w:val="00CE4366"/>
    <w:rsid w:val="00CE454B"/>
    <w:rsid w:val="00CE67A8"/>
    <w:rsid w:val="00CE6CBD"/>
    <w:rsid w:val="00CE6EFA"/>
    <w:rsid w:val="00CE7451"/>
    <w:rsid w:val="00CE7BB7"/>
    <w:rsid w:val="00CF0C13"/>
    <w:rsid w:val="00CF10DC"/>
    <w:rsid w:val="00CF1C24"/>
    <w:rsid w:val="00CF1CBF"/>
    <w:rsid w:val="00CF2923"/>
    <w:rsid w:val="00CF2E34"/>
    <w:rsid w:val="00CF40C7"/>
    <w:rsid w:val="00CF4857"/>
    <w:rsid w:val="00CF551B"/>
    <w:rsid w:val="00CF612A"/>
    <w:rsid w:val="00CF6696"/>
    <w:rsid w:val="00CF6857"/>
    <w:rsid w:val="00CF6A11"/>
    <w:rsid w:val="00D00264"/>
    <w:rsid w:val="00D01263"/>
    <w:rsid w:val="00D02437"/>
    <w:rsid w:val="00D027A3"/>
    <w:rsid w:val="00D0627D"/>
    <w:rsid w:val="00D06532"/>
    <w:rsid w:val="00D069D9"/>
    <w:rsid w:val="00D06BF9"/>
    <w:rsid w:val="00D07543"/>
    <w:rsid w:val="00D10409"/>
    <w:rsid w:val="00D104A2"/>
    <w:rsid w:val="00D1056F"/>
    <w:rsid w:val="00D10A93"/>
    <w:rsid w:val="00D10B5B"/>
    <w:rsid w:val="00D11559"/>
    <w:rsid w:val="00D1190B"/>
    <w:rsid w:val="00D121BA"/>
    <w:rsid w:val="00D143EB"/>
    <w:rsid w:val="00D14690"/>
    <w:rsid w:val="00D16166"/>
    <w:rsid w:val="00D16731"/>
    <w:rsid w:val="00D16B5A"/>
    <w:rsid w:val="00D16DA7"/>
    <w:rsid w:val="00D17DBC"/>
    <w:rsid w:val="00D20C63"/>
    <w:rsid w:val="00D212EE"/>
    <w:rsid w:val="00D21456"/>
    <w:rsid w:val="00D219A4"/>
    <w:rsid w:val="00D22144"/>
    <w:rsid w:val="00D22C8E"/>
    <w:rsid w:val="00D22CC1"/>
    <w:rsid w:val="00D22F1C"/>
    <w:rsid w:val="00D2423C"/>
    <w:rsid w:val="00D2546D"/>
    <w:rsid w:val="00D26A8E"/>
    <w:rsid w:val="00D27662"/>
    <w:rsid w:val="00D27987"/>
    <w:rsid w:val="00D32110"/>
    <w:rsid w:val="00D32A16"/>
    <w:rsid w:val="00D33414"/>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E62"/>
    <w:rsid w:val="00D472CD"/>
    <w:rsid w:val="00D50185"/>
    <w:rsid w:val="00D50AA4"/>
    <w:rsid w:val="00D514C6"/>
    <w:rsid w:val="00D51F7A"/>
    <w:rsid w:val="00D52EB8"/>
    <w:rsid w:val="00D534C8"/>
    <w:rsid w:val="00D53B8A"/>
    <w:rsid w:val="00D5496B"/>
    <w:rsid w:val="00D55581"/>
    <w:rsid w:val="00D556B6"/>
    <w:rsid w:val="00D55A71"/>
    <w:rsid w:val="00D56778"/>
    <w:rsid w:val="00D56A91"/>
    <w:rsid w:val="00D57BA6"/>
    <w:rsid w:val="00D60A04"/>
    <w:rsid w:val="00D61843"/>
    <w:rsid w:val="00D63074"/>
    <w:rsid w:val="00D6381A"/>
    <w:rsid w:val="00D639D8"/>
    <w:rsid w:val="00D63B4C"/>
    <w:rsid w:val="00D645D6"/>
    <w:rsid w:val="00D64C82"/>
    <w:rsid w:val="00D64E12"/>
    <w:rsid w:val="00D64F05"/>
    <w:rsid w:val="00D65CA4"/>
    <w:rsid w:val="00D671DD"/>
    <w:rsid w:val="00D705A3"/>
    <w:rsid w:val="00D71B67"/>
    <w:rsid w:val="00D724E8"/>
    <w:rsid w:val="00D72879"/>
    <w:rsid w:val="00D7372A"/>
    <w:rsid w:val="00D73DFE"/>
    <w:rsid w:val="00D766FE"/>
    <w:rsid w:val="00D76754"/>
    <w:rsid w:val="00D77B5F"/>
    <w:rsid w:val="00D77BCA"/>
    <w:rsid w:val="00D808CE"/>
    <w:rsid w:val="00D809EB"/>
    <w:rsid w:val="00D811D9"/>
    <w:rsid w:val="00D827E0"/>
    <w:rsid w:val="00D84624"/>
    <w:rsid w:val="00D85ADD"/>
    <w:rsid w:val="00D85E0C"/>
    <w:rsid w:val="00D863AA"/>
    <w:rsid w:val="00D865AC"/>
    <w:rsid w:val="00D87D86"/>
    <w:rsid w:val="00D90B05"/>
    <w:rsid w:val="00D90B52"/>
    <w:rsid w:val="00D90D82"/>
    <w:rsid w:val="00D9128D"/>
    <w:rsid w:val="00D9235B"/>
    <w:rsid w:val="00D9365C"/>
    <w:rsid w:val="00D94B63"/>
    <w:rsid w:val="00D9519D"/>
    <w:rsid w:val="00D9593E"/>
    <w:rsid w:val="00D961DE"/>
    <w:rsid w:val="00D96632"/>
    <w:rsid w:val="00D966CF"/>
    <w:rsid w:val="00D97186"/>
    <w:rsid w:val="00D97DA4"/>
    <w:rsid w:val="00DA003F"/>
    <w:rsid w:val="00DA1BF5"/>
    <w:rsid w:val="00DA21E8"/>
    <w:rsid w:val="00DA238D"/>
    <w:rsid w:val="00DA2870"/>
    <w:rsid w:val="00DA2FBF"/>
    <w:rsid w:val="00DA317B"/>
    <w:rsid w:val="00DA3A7C"/>
    <w:rsid w:val="00DA4007"/>
    <w:rsid w:val="00DA4AD0"/>
    <w:rsid w:val="00DA55E4"/>
    <w:rsid w:val="00DA6C66"/>
    <w:rsid w:val="00DA6F18"/>
    <w:rsid w:val="00DB0718"/>
    <w:rsid w:val="00DB17F5"/>
    <w:rsid w:val="00DB1C99"/>
    <w:rsid w:val="00DB231B"/>
    <w:rsid w:val="00DB36C8"/>
    <w:rsid w:val="00DB3E29"/>
    <w:rsid w:val="00DB4700"/>
    <w:rsid w:val="00DB4A6D"/>
    <w:rsid w:val="00DB572D"/>
    <w:rsid w:val="00DB6539"/>
    <w:rsid w:val="00DB65F7"/>
    <w:rsid w:val="00DB6877"/>
    <w:rsid w:val="00DB6C24"/>
    <w:rsid w:val="00DB7B6A"/>
    <w:rsid w:val="00DC1471"/>
    <w:rsid w:val="00DC25C1"/>
    <w:rsid w:val="00DC2A26"/>
    <w:rsid w:val="00DC3739"/>
    <w:rsid w:val="00DC3AE1"/>
    <w:rsid w:val="00DC3ED2"/>
    <w:rsid w:val="00DC3FB0"/>
    <w:rsid w:val="00DC432E"/>
    <w:rsid w:val="00DC4447"/>
    <w:rsid w:val="00DC49BB"/>
    <w:rsid w:val="00DC4C65"/>
    <w:rsid w:val="00DC5964"/>
    <w:rsid w:val="00DC617B"/>
    <w:rsid w:val="00DC655D"/>
    <w:rsid w:val="00DC69A4"/>
    <w:rsid w:val="00DC6B68"/>
    <w:rsid w:val="00DC7156"/>
    <w:rsid w:val="00DC7BCB"/>
    <w:rsid w:val="00DD11AF"/>
    <w:rsid w:val="00DD126B"/>
    <w:rsid w:val="00DD19B9"/>
    <w:rsid w:val="00DD22A0"/>
    <w:rsid w:val="00DD2525"/>
    <w:rsid w:val="00DD3210"/>
    <w:rsid w:val="00DD437B"/>
    <w:rsid w:val="00DD482C"/>
    <w:rsid w:val="00DD53CB"/>
    <w:rsid w:val="00DD5B3D"/>
    <w:rsid w:val="00DD5D7D"/>
    <w:rsid w:val="00DD7EAC"/>
    <w:rsid w:val="00DE0E22"/>
    <w:rsid w:val="00DE1532"/>
    <w:rsid w:val="00DE2D10"/>
    <w:rsid w:val="00DE5062"/>
    <w:rsid w:val="00DE51FA"/>
    <w:rsid w:val="00DE5633"/>
    <w:rsid w:val="00DE5F50"/>
    <w:rsid w:val="00DE66AC"/>
    <w:rsid w:val="00DE6E0D"/>
    <w:rsid w:val="00DE71B3"/>
    <w:rsid w:val="00DE7368"/>
    <w:rsid w:val="00DE75BE"/>
    <w:rsid w:val="00DF03A8"/>
    <w:rsid w:val="00DF09D2"/>
    <w:rsid w:val="00DF0CE6"/>
    <w:rsid w:val="00DF0E00"/>
    <w:rsid w:val="00DF116C"/>
    <w:rsid w:val="00DF14BE"/>
    <w:rsid w:val="00DF2328"/>
    <w:rsid w:val="00DF25A4"/>
    <w:rsid w:val="00DF3D7A"/>
    <w:rsid w:val="00DF4240"/>
    <w:rsid w:val="00DF504B"/>
    <w:rsid w:val="00DF5096"/>
    <w:rsid w:val="00DF6287"/>
    <w:rsid w:val="00DF745A"/>
    <w:rsid w:val="00DF7A23"/>
    <w:rsid w:val="00DF7B3F"/>
    <w:rsid w:val="00DF7BC6"/>
    <w:rsid w:val="00DF7D8A"/>
    <w:rsid w:val="00E002A2"/>
    <w:rsid w:val="00E00C9F"/>
    <w:rsid w:val="00E013F5"/>
    <w:rsid w:val="00E0279C"/>
    <w:rsid w:val="00E03146"/>
    <w:rsid w:val="00E04AAE"/>
    <w:rsid w:val="00E04AEE"/>
    <w:rsid w:val="00E0602E"/>
    <w:rsid w:val="00E0614D"/>
    <w:rsid w:val="00E06C43"/>
    <w:rsid w:val="00E0725C"/>
    <w:rsid w:val="00E079CF"/>
    <w:rsid w:val="00E115ED"/>
    <w:rsid w:val="00E132D0"/>
    <w:rsid w:val="00E14057"/>
    <w:rsid w:val="00E157F8"/>
    <w:rsid w:val="00E159FA"/>
    <w:rsid w:val="00E16561"/>
    <w:rsid w:val="00E166BB"/>
    <w:rsid w:val="00E16E9F"/>
    <w:rsid w:val="00E171A7"/>
    <w:rsid w:val="00E176F0"/>
    <w:rsid w:val="00E20D94"/>
    <w:rsid w:val="00E2163B"/>
    <w:rsid w:val="00E22C20"/>
    <w:rsid w:val="00E22D4F"/>
    <w:rsid w:val="00E23949"/>
    <w:rsid w:val="00E23F0B"/>
    <w:rsid w:val="00E23FF2"/>
    <w:rsid w:val="00E25153"/>
    <w:rsid w:val="00E260A3"/>
    <w:rsid w:val="00E26266"/>
    <w:rsid w:val="00E2708E"/>
    <w:rsid w:val="00E277ED"/>
    <w:rsid w:val="00E31032"/>
    <w:rsid w:val="00E3181C"/>
    <w:rsid w:val="00E327AB"/>
    <w:rsid w:val="00E33240"/>
    <w:rsid w:val="00E335C1"/>
    <w:rsid w:val="00E33C9F"/>
    <w:rsid w:val="00E3404A"/>
    <w:rsid w:val="00E3452F"/>
    <w:rsid w:val="00E35534"/>
    <w:rsid w:val="00E359BB"/>
    <w:rsid w:val="00E35CBB"/>
    <w:rsid w:val="00E3602A"/>
    <w:rsid w:val="00E3613E"/>
    <w:rsid w:val="00E36691"/>
    <w:rsid w:val="00E3699E"/>
    <w:rsid w:val="00E37E4E"/>
    <w:rsid w:val="00E40769"/>
    <w:rsid w:val="00E4177A"/>
    <w:rsid w:val="00E420CB"/>
    <w:rsid w:val="00E42DF9"/>
    <w:rsid w:val="00E430DD"/>
    <w:rsid w:val="00E43369"/>
    <w:rsid w:val="00E44135"/>
    <w:rsid w:val="00E44830"/>
    <w:rsid w:val="00E44CD5"/>
    <w:rsid w:val="00E45E63"/>
    <w:rsid w:val="00E47B3D"/>
    <w:rsid w:val="00E47CBC"/>
    <w:rsid w:val="00E505DC"/>
    <w:rsid w:val="00E50D5F"/>
    <w:rsid w:val="00E51F5D"/>
    <w:rsid w:val="00E53651"/>
    <w:rsid w:val="00E5470D"/>
    <w:rsid w:val="00E54929"/>
    <w:rsid w:val="00E54A86"/>
    <w:rsid w:val="00E54F55"/>
    <w:rsid w:val="00E551B8"/>
    <w:rsid w:val="00E556AC"/>
    <w:rsid w:val="00E5702C"/>
    <w:rsid w:val="00E571B1"/>
    <w:rsid w:val="00E576BA"/>
    <w:rsid w:val="00E57AE2"/>
    <w:rsid w:val="00E57CB4"/>
    <w:rsid w:val="00E57D67"/>
    <w:rsid w:val="00E60459"/>
    <w:rsid w:val="00E60566"/>
    <w:rsid w:val="00E60B60"/>
    <w:rsid w:val="00E60B70"/>
    <w:rsid w:val="00E6302E"/>
    <w:rsid w:val="00E64022"/>
    <w:rsid w:val="00E6429C"/>
    <w:rsid w:val="00E6489D"/>
    <w:rsid w:val="00E6491E"/>
    <w:rsid w:val="00E65981"/>
    <w:rsid w:val="00E65A4A"/>
    <w:rsid w:val="00E67983"/>
    <w:rsid w:val="00E67B0E"/>
    <w:rsid w:val="00E67C68"/>
    <w:rsid w:val="00E7190E"/>
    <w:rsid w:val="00E71B52"/>
    <w:rsid w:val="00E7222C"/>
    <w:rsid w:val="00E72C4F"/>
    <w:rsid w:val="00E72CCC"/>
    <w:rsid w:val="00E74B10"/>
    <w:rsid w:val="00E74B9B"/>
    <w:rsid w:val="00E750D7"/>
    <w:rsid w:val="00E7594E"/>
    <w:rsid w:val="00E777E1"/>
    <w:rsid w:val="00E80610"/>
    <w:rsid w:val="00E82D7F"/>
    <w:rsid w:val="00E82FA5"/>
    <w:rsid w:val="00E8306F"/>
    <w:rsid w:val="00E830FD"/>
    <w:rsid w:val="00E8375B"/>
    <w:rsid w:val="00E852B9"/>
    <w:rsid w:val="00E87AA5"/>
    <w:rsid w:val="00E91964"/>
    <w:rsid w:val="00E91D90"/>
    <w:rsid w:val="00E91E39"/>
    <w:rsid w:val="00E92210"/>
    <w:rsid w:val="00E92377"/>
    <w:rsid w:val="00E92CC8"/>
    <w:rsid w:val="00E9317F"/>
    <w:rsid w:val="00E95309"/>
    <w:rsid w:val="00E95851"/>
    <w:rsid w:val="00E97094"/>
    <w:rsid w:val="00EA192C"/>
    <w:rsid w:val="00EA20E0"/>
    <w:rsid w:val="00EA219A"/>
    <w:rsid w:val="00EA2353"/>
    <w:rsid w:val="00EA2732"/>
    <w:rsid w:val="00EA39A0"/>
    <w:rsid w:val="00EA3A17"/>
    <w:rsid w:val="00EA3D1C"/>
    <w:rsid w:val="00EA3E3C"/>
    <w:rsid w:val="00EA4C2C"/>
    <w:rsid w:val="00EA4CDE"/>
    <w:rsid w:val="00EA5812"/>
    <w:rsid w:val="00EA5916"/>
    <w:rsid w:val="00EA5A17"/>
    <w:rsid w:val="00EA5DE7"/>
    <w:rsid w:val="00EA5F50"/>
    <w:rsid w:val="00EA6352"/>
    <w:rsid w:val="00EA6E27"/>
    <w:rsid w:val="00EB050C"/>
    <w:rsid w:val="00EB27B6"/>
    <w:rsid w:val="00EB2D10"/>
    <w:rsid w:val="00EB3350"/>
    <w:rsid w:val="00EB38D2"/>
    <w:rsid w:val="00EB3984"/>
    <w:rsid w:val="00EB4114"/>
    <w:rsid w:val="00EB5569"/>
    <w:rsid w:val="00EB6349"/>
    <w:rsid w:val="00EB7043"/>
    <w:rsid w:val="00EB72E3"/>
    <w:rsid w:val="00EB744C"/>
    <w:rsid w:val="00EB787A"/>
    <w:rsid w:val="00EB7CAE"/>
    <w:rsid w:val="00EB7FAB"/>
    <w:rsid w:val="00EC0045"/>
    <w:rsid w:val="00EC00BE"/>
    <w:rsid w:val="00EC03D9"/>
    <w:rsid w:val="00EC0938"/>
    <w:rsid w:val="00EC0B2C"/>
    <w:rsid w:val="00EC11C6"/>
    <w:rsid w:val="00EC1401"/>
    <w:rsid w:val="00EC2249"/>
    <w:rsid w:val="00EC3A7C"/>
    <w:rsid w:val="00EC3B79"/>
    <w:rsid w:val="00EC4971"/>
    <w:rsid w:val="00EC5254"/>
    <w:rsid w:val="00EC5E1F"/>
    <w:rsid w:val="00EC733E"/>
    <w:rsid w:val="00EC7884"/>
    <w:rsid w:val="00ED0706"/>
    <w:rsid w:val="00ED089A"/>
    <w:rsid w:val="00ED124A"/>
    <w:rsid w:val="00ED3CEC"/>
    <w:rsid w:val="00ED3E62"/>
    <w:rsid w:val="00ED425C"/>
    <w:rsid w:val="00ED42E9"/>
    <w:rsid w:val="00ED42EE"/>
    <w:rsid w:val="00ED4F6C"/>
    <w:rsid w:val="00ED5CB3"/>
    <w:rsid w:val="00ED5D31"/>
    <w:rsid w:val="00ED6189"/>
    <w:rsid w:val="00ED68CA"/>
    <w:rsid w:val="00ED6D1E"/>
    <w:rsid w:val="00ED72BF"/>
    <w:rsid w:val="00ED79F5"/>
    <w:rsid w:val="00EE0A46"/>
    <w:rsid w:val="00EE1C50"/>
    <w:rsid w:val="00EE2535"/>
    <w:rsid w:val="00EE2DCF"/>
    <w:rsid w:val="00EE33F4"/>
    <w:rsid w:val="00EE43B6"/>
    <w:rsid w:val="00EE44F3"/>
    <w:rsid w:val="00EE4820"/>
    <w:rsid w:val="00EE4D61"/>
    <w:rsid w:val="00EE6C2B"/>
    <w:rsid w:val="00EE6E9D"/>
    <w:rsid w:val="00EE6F15"/>
    <w:rsid w:val="00EE6FBE"/>
    <w:rsid w:val="00EE7CA8"/>
    <w:rsid w:val="00EF2142"/>
    <w:rsid w:val="00EF23CB"/>
    <w:rsid w:val="00EF2B3C"/>
    <w:rsid w:val="00EF2BD7"/>
    <w:rsid w:val="00EF560D"/>
    <w:rsid w:val="00EF59E9"/>
    <w:rsid w:val="00EF6455"/>
    <w:rsid w:val="00EF660E"/>
    <w:rsid w:val="00EF679B"/>
    <w:rsid w:val="00EF7D07"/>
    <w:rsid w:val="00F00072"/>
    <w:rsid w:val="00F009A1"/>
    <w:rsid w:val="00F00B69"/>
    <w:rsid w:val="00F00DCD"/>
    <w:rsid w:val="00F01183"/>
    <w:rsid w:val="00F011BF"/>
    <w:rsid w:val="00F015FB"/>
    <w:rsid w:val="00F02D50"/>
    <w:rsid w:val="00F038D4"/>
    <w:rsid w:val="00F03D6D"/>
    <w:rsid w:val="00F06DCE"/>
    <w:rsid w:val="00F070DC"/>
    <w:rsid w:val="00F1044B"/>
    <w:rsid w:val="00F1087D"/>
    <w:rsid w:val="00F10FD7"/>
    <w:rsid w:val="00F111D8"/>
    <w:rsid w:val="00F11846"/>
    <w:rsid w:val="00F11F98"/>
    <w:rsid w:val="00F128E4"/>
    <w:rsid w:val="00F12BEC"/>
    <w:rsid w:val="00F131B2"/>
    <w:rsid w:val="00F156CD"/>
    <w:rsid w:val="00F17EA8"/>
    <w:rsid w:val="00F212FB"/>
    <w:rsid w:val="00F214C2"/>
    <w:rsid w:val="00F21B43"/>
    <w:rsid w:val="00F23447"/>
    <w:rsid w:val="00F24BC7"/>
    <w:rsid w:val="00F25A72"/>
    <w:rsid w:val="00F26582"/>
    <w:rsid w:val="00F26668"/>
    <w:rsid w:val="00F26722"/>
    <w:rsid w:val="00F27E18"/>
    <w:rsid w:val="00F30230"/>
    <w:rsid w:val="00F3065E"/>
    <w:rsid w:val="00F3121C"/>
    <w:rsid w:val="00F3233A"/>
    <w:rsid w:val="00F33039"/>
    <w:rsid w:val="00F3388A"/>
    <w:rsid w:val="00F33D0C"/>
    <w:rsid w:val="00F3449B"/>
    <w:rsid w:val="00F35DE4"/>
    <w:rsid w:val="00F3606E"/>
    <w:rsid w:val="00F3636E"/>
    <w:rsid w:val="00F364F5"/>
    <w:rsid w:val="00F36BD5"/>
    <w:rsid w:val="00F40FF8"/>
    <w:rsid w:val="00F410BC"/>
    <w:rsid w:val="00F41CF7"/>
    <w:rsid w:val="00F41F49"/>
    <w:rsid w:val="00F436B6"/>
    <w:rsid w:val="00F45450"/>
    <w:rsid w:val="00F457D4"/>
    <w:rsid w:val="00F467AD"/>
    <w:rsid w:val="00F4696D"/>
    <w:rsid w:val="00F47563"/>
    <w:rsid w:val="00F47B31"/>
    <w:rsid w:val="00F515D5"/>
    <w:rsid w:val="00F51832"/>
    <w:rsid w:val="00F519C0"/>
    <w:rsid w:val="00F51B3B"/>
    <w:rsid w:val="00F51BFE"/>
    <w:rsid w:val="00F51F31"/>
    <w:rsid w:val="00F525B0"/>
    <w:rsid w:val="00F5279E"/>
    <w:rsid w:val="00F55A20"/>
    <w:rsid w:val="00F55EFB"/>
    <w:rsid w:val="00F56103"/>
    <w:rsid w:val="00F564C4"/>
    <w:rsid w:val="00F569C0"/>
    <w:rsid w:val="00F56C51"/>
    <w:rsid w:val="00F57186"/>
    <w:rsid w:val="00F572D2"/>
    <w:rsid w:val="00F579BA"/>
    <w:rsid w:val="00F60C8C"/>
    <w:rsid w:val="00F61A6D"/>
    <w:rsid w:val="00F62377"/>
    <w:rsid w:val="00F62A37"/>
    <w:rsid w:val="00F6340C"/>
    <w:rsid w:val="00F64175"/>
    <w:rsid w:val="00F64433"/>
    <w:rsid w:val="00F64C32"/>
    <w:rsid w:val="00F64D7A"/>
    <w:rsid w:val="00F64EA3"/>
    <w:rsid w:val="00F652A5"/>
    <w:rsid w:val="00F65BB3"/>
    <w:rsid w:val="00F65C2C"/>
    <w:rsid w:val="00F66CE3"/>
    <w:rsid w:val="00F66D51"/>
    <w:rsid w:val="00F66EF2"/>
    <w:rsid w:val="00F6745D"/>
    <w:rsid w:val="00F7045D"/>
    <w:rsid w:val="00F70CAF"/>
    <w:rsid w:val="00F713B7"/>
    <w:rsid w:val="00F71FF4"/>
    <w:rsid w:val="00F72B15"/>
    <w:rsid w:val="00F73F5D"/>
    <w:rsid w:val="00F7425A"/>
    <w:rsid w:val="00F752C3"/>
    <w:rsid w:val="00F7550D"/>
    <w:rsid w:val="00F759D6"/>
    <w:rsid w:val="00F760BD"/>
    <w:rsid w:val="00F76CA1"/>
    <w:rsid w:val="00F76CE1"/>
    <w:rsid w:val="00F778BC"/>
    <w:rsid w:val="00F80214"/>
    <w:rsid w:val="00F81D5D"/>
    <w:rsid w:val="00F8270E"/>
    <w:rsid w:val="00F8341A"/>
    <w:rsid w:val="00F8351A"/>
    <w:rsid w:val="00F848F4"/>
    <w:rsid w:val="00F84D0B"/>
    <w:rsid w:val="00F852F8"/>
    <w:rsid w:val="00F8551A"/>
    <w:rsid w:val="00F86A1C"/>
    <w:rsid w:val="00F90B62"/>
    <w:rsid w:val="00F92341"/>
    <w:rsid w:val="00F937F3"/>
    <w:rsid w:val="00F93824"/>
    <w:rsid w:val="00F94E84"/>
    <w:rsid w:val="00F952D1"/>
    <w:rsid w:val="00F958AF"/>
    <w:rsid w:val="00F959CA"/>
    <w:rsid w:val="00F96480"/>
    <w:rsid w:val="00F968E7"/>
    <w:rsid w:val="00F9775B"/>
    <w:rsid w:val="00FA0A5C"/>
    <w:rsid w:val="00FA16D0"/>
    <w:rsid w:val="00FA1755"/>
    <w:rsid w:val="00FA1ADB"/>
    <w:rsid w:val="00FA22E2"/>
    <w:rsid w:val="00FA2B7C"/>
    <w:rsid w:val="00FA3175"/>
    <w:rsid w:val="00FA3A3C"/>
    <w:rsid w:val="00FA43D2"/>
    <w:rsid w:val="00FA46B8"/>
    <w:rsid w:val="00FA4915"/>
    <w:rsid w:val="00FA4B93"/>
    <w:rsid w:val="00FA51BA"/>
    <w:rsid w:val="00FA63DB"/>
    <w:rsid w:val="00FA66CF"/>
    <w:rsid w:val="00FA72B4"/>
    <w:rsid w:val="00FA75A0"/>
    <w:rsid w:val="00FB0DBA"/>
    <w:rsid w:val="00FB126D"/>
    <w:rsid w:val="00FB283A"/>
    <w:rsid w:val="00FB292F"/>
    <w:rsid w:val="00FB32BB"/>
    <w:rsid w:val="00FB3C43"/>
    <w:rsid w:val="00FB4B35"/>
    <w:rsid w:val="00FB4FA3"/>
    <w:rsid w:val="00FB6C32"/>
    <w:rsid w:val="00FB7053"/>
    <w:rsid w:val="00FC0869"/>
    <w:rsid w:val="00FC2852"/>
    <w:rsid w:val="00FC2EA7"/>
    <w:rsid w:val="00FC3522"/>
    <w:rsid w:val="00FC3BCE"/>
    <w:rsid w:val="00FC4293"/>
    <w:rsid w:val="00FC4846"/>
    <w:rsid w:val="00FC5969"/>
    <w:rsid w:val="00FC5A6F"/>
    <w:rsid w:val="00FC5C62"/>
    <w:rsid w:val="00FC5D27"/>
    <w:rsid w:val="00FC6946"/>
    <w:rsid w:val="00FC6D53"/>
    <w:rsid w:val="00FC75A5"/>
    <w:rsid w:val="00FD09B6"/>
    <w:rsid w:val="00FD1551"/>
    <w:rsid w:val="00FD1630"/>
    <w:rsid w:val="00FD20A7"/>
    <w:rsid w:val="00FD276A"/>
    <w:rsid w:val="00FD2DE2"/>
    <w:rsid w:val="00FD3075"/>
    <w:rsid w:val="00FD31B8"/>
    <w:rsid w:val="00FD3D1F"/>
    <w:rsid w:val="00FD4B31"/>
    <w:rsid w:val="00FD4B3D"/>
    <w:rsid w:val="00FD566C"/>
    <w:rsid w:val="00FD5D3E"/>
    <w:rsid w:val="00FD6DAD"/>
    <w:rsid w:val="00FD6FF6"/>
    <w:rsid w:val="00FD7327"/>
    <w:rsid w:val="00FD74B7"/>
    <w:rsid w:val="00FD7A1F"/>
    <w:rsid w:val="00FE19F2"/>
    <w:rsid w:val="00FE1A22"/>
    <w:rsid w:val="00FE2515"/>
    <w:rsid w:val="00FE2655"/>
    <w:rsid w:val="00FE2BD0"/>
    <w:rsid w:val="00FE3CF6"/>
    <w:rsid w:val="00FE3F09"/>
    <w:rsid w:val="00FE4279"/>
    <w:rsid w:val="00FE7DC5"/>
    <w:rsid w:val="00FE7F27"/>
    <w:rsid w:val="00FE7FB8"/>
    <w:rsid w:val="00FF0A6A"/>
    <w:rsid w:val="00FF1842"/>
    <w:rsid w:val="00FF1C46"/>
    <w:rsid w:val="00FF20FC"/>
    <w:rsid w:val="00FF2C87"/>
    <w:rsid w:val="00FF4C50"/>
    <w:rsid w:val="00FF511D"/>
    <w:rsid w:val="00FF5CC8"/>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5.85pt,.7pt,5.85pt,.7pt"/>
      <o:colormru v:ext="edit" colors="#ff9"/>
    </o:shapedefaults>
    <o:shapelayout v:ext="edit">
      <o:idmap v:ext="edit" data="2"/>
    </o:shapelayout>
  </w:shapeDefaults>
  <w:decimalSymbol w:val="."/>
  <w:listSeparator w:val=","/>
  <w14:docId w14:val="4B57702F"/>
  <w15:docId w15:val="{66EB179E-013F-44B2-8FAE-1817A537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446A7"/>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03888625">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74104739">
      <w:bodyDiv w:val="1"/>
      <w:marLeft w:val="0"/>
      <w:marRight w:val="0"/>
      <w:marTop w:val="0"/>
      <w:marBottom w:val="0"/>
      <w:divBdr>
        <w:top w:val="none" w:sz="0" w:space="0" w:color="auto"/>
        <w:left w:val="none" w:sz="0" w:space="0" w:color="auto"/>
        <w:bottom w:val="none" w:sz="0" w:space="0" w:color="auto"/>
        <w:right w:val="none" w:sz="0" w:space="0" w:color="auto"/>
      </w:divBdr>
    </w:div>
    <w:div w:id="485779831">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14336368">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3602550">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94707238">
      <w:bodyDiv w:val="1"/>
      <w:marLeft w:val="0"/>
      <w:marRight w:val="0"/>
      <w:marTop w:val="0"/>
      <w:marBottom w:val="0"/>
      <w:divBdr>
        <w:top w:val="none" w:sz="0" w:space="0" w:color="auto"/>
        <w:left w:val="none" w:sz="0" w:space="0" w:color="auto"/>
        <w:bottom w:val="none" w:sz="0" w:space="0" w:color="auto"/>
        <w:right w:val="none" w:sz="0" w:space="0" w:color="auto"/>
      </w:divBdr>
    </w:div>
    <w:div w:id="950362554">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7287440">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96094229">
      <w:bodyDiv w:val="1"/>
      <w:marLeft w:val="0"/>
      <w:marRight w:val="0"/>
      <w:marTop w:val="0"/>
      <w:marBottom w:val="0"/>
      <w:divBdr>
        <w:top w:val="none" w:sz="0" w:space="0" w:color="auto"/>
        <w:left w:val="none" w:sz="0" w:space="0" w:color="auto"/>
        <w:bottom w:val="none" w:sz="0" w:space="0" w:color="auto"/>
        <w:right w:val="none" w:sz="0" w:space="0" w:color="auto"/>
      </w:divBdr>
    </w:div>
    <w:div w:id="1609696776">
      <w:bodyDiv w:val="1"/>
      <w:marLeft w:val="0"/>
      <w:marRight w:val="0"/>
      <w:marTop w:val="0"/>
      <w:marBottom w:val="0"/>
      <w:divBdr>
        <w:top w:val="none" w:sz="0" w:space="0" w:color="auto"/>
        <w:left w:val="none" w:sz="0" w:space="0" w:color="auto"/>
        <w:bottom w:val="none" w:sz="0" w:space="0" w:color="auto"/>
        <w:right w:val="none" w:sz="0" w:space="0" w:color="auto"/>
      </w:divBdr>
      <w:divsChild>
        <w:div w:id="1893695039">
          <w:marLeft w:val="2370"/>
          <w:marRight w:val="0"/>
          <w:marTop w:val="0"/>
          <w:marBottom w:val="0"/>
          <w:divBdr>
            <w:top w:val="none" w:sz="0" w:space="0" w:color="auto"/>
            <w:left w:val="none" w:sz="0" w:space="0" w:color="auto"/>
            <w:bottom w:val="none" w:sz="0" w:space="0" w:color="auto"/>
            <w:right w:val="none" w:sz="0" w:space="0" w:color="auto"/>
          </w:divBdr>
          <w:divsChild>
            <w:div w:id="1435515364">
              <w:marLeft w:val="0"/>
              <w:marRight w:val="0"/>
              <w:marTop w:val="0"/>
              <w:marBottom w:val="0"/>
              <w:divBdr>
                <w:top w:val="none" w:sz="0" w:space="0" w:color="auto"/>
                <w:left w:val="none" w:sz="0" w:space="0" w:color="auto"/>
                <w:bottom w:val="none" w:sz="0" w:space="0" w:color="auto"/>
                <w:right w:val="none" w:sz="0" w:space="0" w:color="auto"/>
              </w:divBdr>
              <w:divsChild>
                <w:div w:id="1967809989">
                  <w:marLeft w:val="0"/>
                  <w:marRight w:val="0"/>
                  <w:marTop w:val="0"/>
                  <w:marBottom w:val="0"/>
                  <w:divBdr>
                    <w:top w:val="none" w:sz="0" w:space="0" w:color="auto"/>
                    <w:left w:val="none" w:sz="0" w:space="0" w:color="auto"/>
                    <w:bottom w:val="none" w:sz="0" w:space="0" w:color="auto"/>
                    <w:right w:val="none" w:sz="0" w:space="0" w:color="auto"/>
                  </w:divBdr>
                  <w:divsChild>
                    <w:div w:id="193005782">
                      <w:marLeft w:val="0"/>
                      <w:marRight w:val="0"/>
                      <w:marTop w:val="0"/>
                      <w:marBottom w:val="0"/>
                      <w:divBdr>
                        <w:top w:val="none" w:sz="0" w:space="0" w:color="auto"/>
                        <w:left w:val="none" w:sz="0" w:space="0" w:color="auto"/>
                        <w:bottom w:val="none" w:sz="0" w:space="0" w:color="auto"/>
                        <w:right w:val="none" w:sz="0" w:space="0" w:color="auto"/>
                      </w:divBdr>
                      <w:divsChild>
                        <w:div w:id="1021979231">
                          <w:marLeft w:val="0"/>
                          <w:marRight w:val="0"/>
                          <w:marTop w:val="0"/>
                          <w:marBottom w:val="0"/>
                          <w:divBdr>
                            <w:top w:val="none" w:sz="0" w:space="0" w:color="auto"/>
                            <w:left w:val="none" w:sz="0" w:space="0" w:color="auto"/>
                            <w:bottom w:val="none" w:sz="0" w:space="0" w:color="auto"/>
                            <w:right w:val="none" w:sz="0" w:space="0" w:color="auto"/>
                          </w:divBdr>
                          <w:divsChild>
                            <w:div w:id="5539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4101">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68FEF5FB-92B9-4E53-9F31-81DCD68A6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EAB508-1D00-471E-8534-956DCE9409D0}">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714EF9-2500-4E69-82F2-6FD30AE1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4791</Words>
  <Characters>686</Characters>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2023-11-20T08:10:00Z</cp:lastPrinted>
  <dcterms:created xsi:type="dcterms:W3CDTF">2024-01-07T13:14:00Z</dcterms:created>
  <dcterms:modified xsi:type="dcterms:W3CDTF">2024-01-15T13:35:00Z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