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EB8C" w14:textId="5738658F" w:rsidR="00FB292F" w:rsidRPr="00FB292F" w:rsidRDefault="005256BB" w:rsidP="003623DF">
      <w:pPr>
        <w:pStyle w:val="1"/>
        <w:tabs>
          <w:tab w:val="left" w:pos="709"/>
        </w:tabs>
        <w:wordWrap w:val="0"/>
        <w:snapToGrid w:val="0"/>
        <w:spacing w:before="0" w:beforeAutospacing="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74696D">
        <w:rPr>
          <w:rFonts w:ascii="ＭＳ ゴシック" w:eastAsia="ＭＳ ゴシック" w:hAnsi="ＭＳ ゴシック" w:hint="eastAsia"/>
          <w:bdr w:val="single" w:sz="4" w:space="0" w:color="auto"/>
          <w:shd w:val="clear" w:color="auto" w:fill="C6D9F1"/>
          <w:lang w:eastAsia="ja-JP"/>
        </w:rPr>
        <w:t>２</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74696D">
        <w:rPr>
          <w:rFonts w:ascii="ＭＳ ゴシック" w:eastAsia="ＭＳ ゴシック" w:hAnsi="ＭＳ ゴシック" w:hint="eastAsia"/>
          <w:bdr w:val="single" w:sz="4" w:space="0" w:color="auto"/>
          <w:shd w:val="clear" w:color="auto" w:fill="C6D9F1"/>
          <w:lang w:eastAsia="ja-JP"/>
        </w:rPr>
        <w:t>脳卒中</w:t>
      </w:r>
      <w:r w:rsidR="00E66026">
        <w:rPr>
          <w:rFonts w:ascii="ＭＳ ゴシック" w:eastAsia="ＭＳ ゴシック" w:hAnsi="ＭＳ ゴシック" w:hint="eastAsia"/>
          <w:bdr w:val="single" w:sz="4" w:space="0" w:color="auto"/>
          <w:shd w:val="clear" w:color="auto" w:fill="C6D9F1"/>
          <w:lang w:eastAsia="ja-JP"/>
        </w:rPr>
        <w:t>等の脳血管疾患</w:t>
      </w:r>
      <w:r w:rsidR="00BB5C0D">
        <w:rPr>
          <w:rFonts w:ascii="ＭＳ ゴシック" w:eastAsia="ＭＳ ゴシック" w:hAnsi="ＭＳ ゴシック" w:hint="eastAsia"/>
          <w:bdr w:val="single" w:sz="4" w:space="0" w:color="auto"/>
          <w:shd w:val="clear" w:color="auto" w:fill="C6D9F1"/>
          <w:lang w:eastAsia="ja-JP"/>
        </w:rPr>
        <w:t xml:space="preserve">          </w:t>
      </w:r>
      <w:r w:rsidRPr="00BB5C0D">
        <w:rPr>
          <w:rFonts w:ascii="ＭＳ ゴシック" w:eastAsia="ＭＳ ゴシック" w:hAnsi="ＭＳ ゴシック" w:hint="eastAsia"/>
          <w:sz w:val="44"/>
          <w:bdr w:val="single" w:sz="4" w:space="0" w:color="auto"/>
          <w:shd w:val="clear" w:color="auto" w:fill="C6D9F1"/>
          <w:lang w:eastAsia="ja-JP"/>
        </w:rPr>
        <w:t xml:space="preserve">　</w:t>
      </w:r>
    </w:p>
    <w:p w14:paraId="3B974FF2" w14:textId="3A32F41F" w:rsidR="008F3C54" w:rsidRPr="00340FE2" w:rsidRDefault="00340FE2" w:rsidP="009D64B9">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sidR="00E66026">
        <w:rPr>
          <w:rFonts w:ascii="ＭＳ ゴシック" w:eastAsia="ＭＳ ゴシック" w:hAnsi="ＭＳ ゴシック" w:hint="eastAsia"/>
          <w:b/>
          <w:color w:val="0070C0"/>
          <w:sz w:val="36"/>
          <w:szCs w:val="36"/>
          <w:u w:val="single"/>
        </w:rPr>
        <w:t>脳血管疾患</w:t>
      </w:r>
      <w:r w:rsidR="008F3C54" w:rsidRPr="00340FE2">
        <w:rPr>
          <w:rFonts w:ascii="ＭＳ ゴシック" w:eastAsia="ＭＳ ゴシック" w:hAnsi="ＭＳ ゴシック" w:hint="eastAsia"/>
          <w:b/>
          <w:color w:val="0070C0"/>
          <w:sz w:val="36"/>
          <w:szCs w:val="36"/>
          <w:u w:val="single"/>
        </w:rPr>
        <w:t>について</w:t>
      </w:r>
    </w:p>
    <w:p w14:paraId="36E2DAF2" w14:textId="437A6C22" w:rsidR="008F3C54" w:rsidRPr="008F3C54" w:rsidRDefault="008F3C54" w:rsidP="008F3C54">
      <w:pPr>
        <w:tabs>
          <w:tab w:val="left" w:pos="426"/>
        </w:tabs>
        <w:ind w:firstLineChars="50" w:firstLine="141"/>
        <w:rPr>
          <w:rFonts w:ascii="ＭＳ ゴシック" w:eastAsia="ＭＳ ゴシック" w:hAnsi="ＭＳ ゴシック"/>
          <w:b/>
          <w:color w:val="0070C0"/>
          <w:sz w:val="28"/>
          <w:szCs w:val="28"/>
        </w:rPr>
      </w:pPr>
      <w:r w:rsidRPr="008F3C54">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疾病の特性</w:t>
      </w:r>
    </w:p>
    <w:p w14:paraId="37F63C33" w14:textId="67FBCA87" w:rsidR="00656EC3" w:rsidRDefault="00340BD5" w:rsidP="00656EC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○脳血管疾患は、脳</w:t>
      </w:r>
      <w:r w:rsidR="00A97EB9">
        <w:rPr>
          <w:rFonts w:ascii="HG丸ｺﾞｼｯｸM-PRO" w:eastAsia="HG丸ｺﾞｼｯｸM-PRO" w:hAnsi="HG丸ｺﾞｼｯｸM-PRO" w:hint="eastAsia"/>
          <w:sz w:val="22"/>
          <w:szCs w:val="22"/>
        </w:rPr>
        <w:t>血管</w:t>
      </w:r>
      <w:r w:rsidR="00BF0989">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異常が</w:t>
      </w:r>
      <w:r w:rsidR="00BF0989">
        <w:rPr>
          <w:rFonts w:ascii="HG丸ｺﾞｼｯｸM-PRO" w:eastAsia="HG丸ｺﾞｼｯｸM-PRO" w:hAnsi="HG丸ｺﾞｼｯｸM-PRO" w:hint="eastAsia"/>
          <w:sz w:val="22"/>
          <w:szCs w:val="22"/>
        </w:rPr>
        <w:t>存在する</w:t>
      </w:r>
      <w:r>
        <w:rPr>
          <w:rFonts w:ascii="HG丸ｺﾞｼｯｸM-PRO" w:eastAsia="HG丸ｺﾞｼｯｸM-PRO" w:hAnsi="HG丸ｺﾞｼｯｸM-PRO" w:hint="eastAsia"/>
          <w:sz w:val="22"/>
          <w:szCs w:val="22"/>
        </w:rPr>
        <w:t>病気</w:t>
      </w:r>
      <w:r w:rsidR="00A97EB9">
        <w:rPr>
          <w:rFonts w:ascii="HG丸ｺﾞｼｯｸM-PRO" w:eastAsia="HG丸ｺﾞｼｯｸM-PRO" w:hAnsi="HG丸ｺﾞｼｯｸM-PRO" w:hint="eastAsia"/>
          <w:sz w:val="22"/>
          <w:szCs w:val="22"/>
        </w:rPr>
        <w:t>等</w:t>
      </w:r>
      <w:r w:rsidR="00BF0989">
        <w:rPr>
          <w:rFonts w:ascii="HG丸ｺﾞｼｯｸM-PRO" w:eastAsia="HG丸ｺﾞｼｯｸM-PRO" w:hAnsi="HG丸ｺﾞｼｯｸM-PRO" w:hint="eastAsia"/>
          <w:sz w:val="22"/>
          <w:szCs w:val="22"/>
        </w:rPr>
        <w:t>の総称</w:t>
      </w:r>
      <w:r>
        <w:rPr>
          <w:rFonts w:ascii="HG丸ｺﾞｼｯｸM-PRO" w:eastAsia="HG丸ｺﾞｼｯｸM-PRO" w:hAnsi="HG丸ｺﾞｼｯｸM-PRO" w:hint="eastAsia"/>
          <w:sz w:val="22"/>
          <w:szCs w:val="22"/>
        </w:rPr>
        <w:t>で、</w:t>
      </w:r>
      <w:r w:rsidR="001C6778">
        <w:rPr>
          <w:rFonts w:ascii="HG丸ｺﾞｼｯｸM-PRO" w:eastAsia="HG丸ｺﾞｼｯｸM-PRO" w:hAnsi="HG丸ｺﾞｼｯｸM-PRO" w:hint="eastAsia"/>
          <w:sz w:val="22"/>
          <w:szCs w:val="22"/>
        </w:rPr>
        <w:t>一過性脳虚血発作</w:t>
      </w:r>
      <w:r w:rsidR="00175478">
        <w:rPr>
          <w:rFonts w:ascii="HG丸ｺﾞｼｯｸM-PRO" w:eastAsia="HG丸ｺﾞｼｯｸM-PRO" w:hAnsi="HG丸ｺﾞｼｯｸM-PRO" w:hint="eastAsia"/>
          <w:sz w:val="22"/>
          <w:szCs w:val="22"/>
        </w:rPr>
        <w:t>（TIA）</w:t>
      </w:r>
      <w:r w:rsidR="001C6778">
        <w:rPr>
          <w:rFonts w:ascii="HG丸ｺﾞｼｯｸM-PRO" w:eastAsia="HG丸ｺﾞｼｯｸM-PRO" w:hAnsi="HG丸ｺﾞｼｯｸM-PRO" w:hint="eastAsia"/>
          <w:sz w:val="22"/>
          <w:szCs w:val="22"/>
        </w:rPr>
        <w:t>、脳血管障害</w:t>
      </w:r>
      <w:r w:rsidR="00B2670E">
        <w:rPr>
          <w:rFonts w:ascii="HG丸ｺﾞｼｯｸM-PRO" w:eastAsia="HG丸ｺﾞｼｯｸM-PRO" w:hAnsi="HG丸ｺﾞｼｯｸM-PRO" w:hint="eastAsia"/>
          <w:sz w:val="22"/>
          <w:szCs w:val="22"/>
        </w:rPr>
        <w:t>（梗塞や出血等）</w:t>
      </w:r>
      <w:r w:rsidR="001C5E59">
        <w:rPr>
          <w:rFonts w:ascii="HG丸ｺﾞｼｯｸM-PRO" w:eastAsia="HG丸ｺﾞｼｯｸM-PRO" w:hAnsi="HG丸ｺﾞｼｯｸM-PRO" w:hint="eastAsia"/>
          <w:sz w:val="22"/>
          <w:szCs w:val="22"/>
        </w:rPr>
        <w:t>、</w:t>
      </w:r>
      <w:r w:rsidR="001C6778">
        <w:rPr>
          <w:rFonts w:ascii="HG丸ｺﾞｼｯｸM-PRO" w:eastAsia="HG丸ｺﾞｼｯｸM-PRO" w:hAnsi="HG丸ｺﾞｼｯｸM-PRO" w:hint="eastAsia"/>
          <w:sz w:val="22"/>
          <w:szCs w:val="22"/>
        </w:rPr>
        <w:t>脳血管</w:t>
      </w:r>
      <w:r w:rsidR="00B2670E">
        <w:rPr>
          <w:rFonts w:ascii="HG丸ｺﾞｼｯｸM-PRO" w:eastAsia="HG丸ｺﾞｼｯｸM-PRO" w:hAnsi="HG丸ｺﾞｼｯｸM-PRO" w:hint="eastAsia"/>
          <w:sz w:val="22"/>
          <w:szCs w:val="22"/>
        </w:rPr>
        <w:t>病変（動脈瘤や奇形等）等</w:t>
      </w:r>
      <w:r w:rsidR="001C6778">
        <w:rPr>
          <w:rFonts w:ascii="HG丸ｺﾞｼｯｸM-PRO" w:eastAsia="HG丸ｺﾞｼｯｸM-PRO" w:hAnsi="HG丸ｺﾞｼｯｸM-PRO" w:hint="eastAsia"/>
          <w:sz w:val="22"/>
          <w:szCs w:val="22"/>
        </w:rPr>
        <w:t>が</w:t>
      </w:r>
      <w:r w:rsidR="00656EC3">
        <w:rPr>
          <w:rFonts w:ascii="HG丸ｺﾞｼｯｸM-PRO" w:eastAsia="HG丸ｺﾞｼｯｸM-PRO" w:hAnsi="HG丸ｺﾞｼｯｸM-PRO" w:hint="eastAsia"/>
          <w:sz w:val="22"/>
          <w:szCs w:val="22"/>
        </w:rPr>
        <w:t>あり、</w:t>
      </w:r>
      <w:r w:rsidR="001C5E59">
        <w:rPr>
          <w:rFonts w:ascii="HG丸ｺﾞｼｯｸM-PRO" w:eastAsia="HG丸ｺﾞｼｯｸM-PRO" w:hAnsi="HG丸ｺﾞｼｯｸM-PRO" w:hint="eastAsia"/>
          <w:sz w:val="22"/>
          <w:szCs w:val="22"/>
        </w:rPr>
        <w:t>発症直後の</w:t>
      </w:r>
      <w:r w:rsidR="00656EC3">
        <w:rPr>
          <w:rFonts w:ascii="HG丸ｺﾞｼｯｸM-PRO" w:eastAsia="HG丸ｺﾞｼｯｸM-PRO" w:hAnsi="HG丸ｺﾞｼｯｸM-PRO" w:hint="eastAsia"/>
          <w:sz w:val="22"/>
          <w:szCs w:val="22"/>
        </w:rPr>
        <w:t>急性期治療が特に必要な</w:t>
      </w:r>
      <w:r w:rsidR="00AA7770">
        <w:rPr>
          <w:rFonts w:ascii="HG丸ｺﾞｼｯｸM-PRO" w:eastAsia="HG丸ｺﾞｼｯｸM-PRO" w:hAnsi="HG丸ｺﾞｼｯｸM-PRO" w:hint="eastAsia"/>
          <w:sz w:val="22"/>
          <w:szCs w:val="22"/>
        </w:rPr>
        <w:t>も</w:t>
      </w:r>
      <w:r w:rsidR="00656EC3">
        <w:rPr>
          <w:rFonts w:ascii="HG丸ｺﾞｼｯｸM-PRO" w:eastAsia="HG丸ｺﾞｼｯｸM-PRO" w:hAnsi="HG丸ｺﾞｼｯｸM-PRO" w:hint="eastAsia"/>
          <w:sz w:val="22"/>
          <w:szCs w:val="22"/>
        </w:rPr>
        <w:t>のは「脳卒中」になります。</w:t>
      </w:r>
    </w:p>
    <w:p w14:paraId="7C703289" w14:textId="77777777" w:rsidR="00656EC3" w:rsidRPr="008C0581" w:rsidRDefault="00656EC3" w:rsidP="00FC37C4">
      <w:pPr>
        <w:ind w:leftChars="200" w:left="640" w:hangingChars="100" w:hanging="220"/>
        <w:rPr>
          <w:rFonts w:ascii="HG丸ｺﾞｼｯｸM-PRO" w:eastAsia="HG丸ｺﾞｼｯｸM-PRO" w:hAnsi="HG丸ｺﾞｼｯｸM-PRO"/>
          <w:sz w:val="22"/>
          <w:szCs w:val="22"/>
        </w:rPr>
      </w:pPr>
    </w:p>
    <w:p w14:paraId="774FB2F1" w14:textId="36195643" w:rsidR="00FC37C4" w:rsidRPr="003D60D7" w:rsidRDefault="00656EC3" w:rsidP="00FC37C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○脳卒中は、</w:t>
      </w:r>
      <w:r w:rsidR="00FC37C4">
        <w:rPr>
          <w:rFonts w:ascii="HG丸ｺﾞｼｯｸM-PRO" w:eastAsia="HG丸ｺﾞｼｯｸM-PRO" w:hAnsi="HG丸ｺﾞｼｯｸM-PRO" w:hint="eastAsia"/>
          <w:sz w:val="22"/>
          <w:szCs w:val="22"/>
        </w:rPr>
        <w:t>脳の血管が破れるか</w:t>
      </w:r>
      <w:r w:rsidR="005D1458">
        <w:rPr>
          <w:rFonts w:ascii="HG丸ｺﾞｼｯｸM-PRO" w:eastAsia="HG丸ｺﾞｼｯｸM-PRO" w:hAnsi="HG丸ｺﾞｼｯｸM-PRO" w:hint="eastAsia"/>
          <w:sz w:val="22"/>
          <w:szCs w:val="22"/>
        </w:rPr>
        <w:t>詰</w:t>
      </w:r>
      <w:r w:rsidR="00FC37C4">
        <w:rPr>
          <w:rFonts w:ascii="HG丸ｺﾞｼｯｸM-PRO" w:eastAsia="HG丸ｺﾞｼｯｸM-PRO" w:hAnsi="HG丸ｺﾞｼｯｸM-PRO" w:hint="eastAsia"/>
          <w:sz w:val="22"/>
          <w:szCs w:val="22"/>
        </w:rPr>
        <w:t>まるかして</w:t>
      </w:r>
      <w:r w:rsidR="001C6778">
        <w:rPr>
          <w:rFonts w:ascii="HG丸ｺﾞｼｯｸM-PRO" w:eastAsia="HG丸ｺﾞｼｯｸM-PRO" w:hAnsi="HG丸ｺﾞｼｯｸM-PRO" w:hint="eastAsia"/>
          <w:sz w:val="22"/>
          <w:szCs w:val="22"/>
        </w:rPr>
        <w:t>脳の神経細胞が障害される病気で</w:t>
      </w:r>
      <w:r w:rsidR="00FC37C4" w:rsidRPr="003D60D7">
        <w:rPr>
          <w:rFonts w:ascii="HG丸ｺﾞｼｯｸM-PRO" w:eastAsia="HG丸ｺﾞｼｯｸM-PRO" w:hAnsi="HG丸ｺﾞｼｯｸM-PRO" w:hint="eastAsia"/>
          <w:sz w:val="22"/>
          <w:szCs w:val="22"/>
        </w:rPr>
        <w:t>、</w:t>
      </w:r>
      <w:r w:rsidR="00B2670E">
        <w:rPr>
          <w:rFonts w:ascii="HG丸ｺﾞｼｯｸM-PRO" w:eastAsia="HG丸ｺﾞｼｯｸM-PRO" w:hAnsi="HG丸ｺﾞｼｯｸM-PRO" w:hint="eastAsia"/>
          <w:sz w:val="22"/>
          <w:szCs w:val="22"/>
        </w:rPr>
        <w:t>症状が出現し確定したもの</w:t>
      </w:r>
      <w:r w:rsidR="005D1458">
        <w:rPr>
          <w:rFonts w:ascii="HG丸ｺﾞｼｯｸM-PRO" w:eastAsia="HG丸ｺﾞｼｯｸM-PRO" w:hAnsi="HG丸ｺﾞｼｯｸM-PRO" w:hint="eastAsia"/>
          <w:sz w:val="22"/>
          <w:szCs w:val="22"/>
        </w:rPr>
        <w:t>であり</w:t>
      </w:r>
      <w:r w:rsidR="00B2670E">
        <w:rPr>
          <w:rFonts w:ascii="HG丸ｺﾞｼｯｸM-PRO" w:eastAsia="HG丸ｺﾞｼｯｸM-PRO" w:hAnsi="HG丸ｺﾞｼｯｸM-PRO" w:hint="eastAsia"/>
          <w:sz w:val="22"/>
          <w:szCs w:val="22"/>
        </w:rPr>
        <w:t>、</w:t>
      </w:r>
      <w:r w:rsidR="00FC37C4">
        <w:rPr>
          <w:rFonts w:ascii="HG丸ｺﾞｼｯｸM-PRO" w:eastAsia="HG丸ｺﾞｼｯｸM-PRO" w:hAnsi="HG丸ｺﾞｼｯｸM-PRO" w:hint="eastAsia"/>
          <w:sz w:val="22"/>
          <w:szCs w:val="22"/>
        </w:rPr>
        <w:t>脳梗塞（脳血管の閉塞）、脳出血（脳血管の破たん）、くも膜下出血（脳動脈瘤の破たん</w:t>
      </w:r>
      <w:r w:rsidR="00483759">
        <w:rPr>
          <w:rFonts w:ascii="HG丸ｺﾞｼｯｸM-PRO" w:eastAsia="HG丸ｺﾞｼｯｸM-PRO" w:hAnsi="HG丸ｺﾞｼｯｸM-PRO" w:hint="eastAsia"/>
          <w:sz w:val="22"/>
          <w:szCs w:val="22"/>
        </w:rPr>
        <w:t>等</w:t>
      </w:r>
      <w:r w:rsidR="00FC37C4">
        <w:rPr>
          <w:rFonts w:ascii="HG丸ｺﾞｼｯｸM-PRO" w:eastAsia="HG丸ｺﾞｼｯｸM-PRO" w:hAnsi="HG丸ｺﾞｼｯｸM-PRO" w:hint="eastAsia"/>
          <w:sz w:val="22"/>
          <w:szCs w:val="22"/>
        </w:rPr>
        <w:t>）に大別されます。</w:t>
      </w:r>
    </w:p>
    <w:p w14:paraId="4790CD73" w14:textId="77777777" w:rsidR="00FC37C4" w:rsidRPr="00734332" w:rsidRDefault="00734332" w:rsidP="0073433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19267F09" w14:textId="77777777" w:rsidR="00FC37C4" w:rsidRPr="005A0089" w:rsidRDefault="00FC37C4" w:rsidP="00FC37C4">
      <w:pPr>
        <w:ind w:leftChars="200" w:left="640" w:hangingChars="100" w:hanging="220"/>
        <w:rPr>
          <w:rFonts w:ascii="HG丸ｺﾞｼｯｸM-PRO" w:eastAsia="HG丸ｺﾞｼｯｸM-PRO" w:hAnsi="HG丸ｺﾞｼｯｸM-PRO"/>
          <w:sz w:val="22"/>
          <w:szCs w:val="22"/>
        </w:rPr>
      </w:pPr>
      <w:r w:rsidRPr="005A0089">
        <w:rPr>
          <w:rFonts w:ascii="HG丸ｺﾞｼｯｸM-PRO" w:eastAsia="HG丸ｺﾞｼｯｸM-PRO" w:hAnsi="HG丸ｺﾞｼｯｸM-PRO" w:hint="eastAsia"/>
          <w:sz w:val="22"/>
          <w:szCs w:val="22"/>
        </w:rPr>
        <w:t>○</w:t>
      </w:r>
      <w:r w:rsidR="00656EC3">
        <w:rPr>
          <w:rFonts w:ascii="HG丸ｺﾞｼｯｸM-PRO" w:eastAsia="HG丸ｺﾞｼｯｸM-PRO" w:hAnsi="HG丸ｺﾞｼｯｸM-PRO" w:hint="eastAsia"/>
          <w:sz w:val="22"/>
          <w:szCs w:val="22"/>
        </w:rPr>
        <w:t>脳卒中</w:t>
      </w:r>
      <w:r w:rsidRPr="005A0089">
        <w:rPr>
          <w:rFonts w:ascii="HG丸ｺﾞｼｯｸM-PRO" w:eastAsia="HG丸ｺﾞｼｯｸM-PRO" w:hAnsi="HG丸ｺﾞｼｯｸM-PRO" w:hint="eastAsia"/>
          <w:sz w:val="22"/>
          <w:szCs w:val="22"/>
        </w:rPr>
        <w:t>の主な症状としては、意識障害、半身の感覚障害や運動麻痺、構音障害（ろれつがまわらない）、失語（ことばが出ない）</w:t>
      </w:r>
      <w:r w:rsidR="002B6892">
        <w:rPr>
          <w:rFonts w:ascii="HG丸ｺﾞｼｯｸM-PRO" w:eastAsia="HG丸ｺﾞｼｯｸM-PRO" w:hAnsi="HG丸ｺﾞｼｯｸM-PRO" w:hint="eastAsia"/>
          <w:sz w:val="22"/>
          <w:szCs w:val="22"/>
        </w:rPr>
        <w:t>等</w:t>
      </w:r>
      <w:r w:rsidRPr="005A0089">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あ</w:t>
      </w:r>
      <w:r w:rsidRPr="005A0089">
        <w:rPr>
          <w:rFonts w:ascii="HG丸ｺﾞｼｯｸM-PRO" w:eastAsia="HG丸ｺﾞｼｯｸM-PRO" w:hAnsi="HG丸ｺﾞｼｯｸM-PRO" w:hint="eastAsia"/>
          <w:sz w:val="22"/>
          <w:szCs w:val="22"/>
        </w:rPr>
        <w:t>げられます。</w:t>
      </w:r>
    </w:p>
    <w:p w14:paraId="74E42FF8" w14:textId="77777777" w:rsidR="00025EBE" w:rsidRDefault="00025EBE" w:rsidP="00025EBE">
      <w:pPr>
        <w:rPr>
          <w:rFonts w:ascii="HG丸ｺﾞｼｯｸM-PRO" w:eastAsia="HG丸ｺﾞｼｯｸM-PRO" w:hAnsi="HG丸ｺﾞｼｯｸM-PRO"/>
          <w:color w:val="0070C0"/>
          <w:sz w:val="22"/>
          <w:szCs w:val="28"/>
        </w:rPr>
      </w:pPr>
      <w:r>
        <w:rPr>
          <w:rFonts w:ascii="HG丸ｺﾞｼｯｸM-PRO" w:eastAsia="HG丸ｺﾞｼｯｸM-PRO" w:hAnsi="HG丸ｺﾞｼｯｸM-PRO" w:hint="eastAsia"/>
          <w:color w:val="0070C0"/>
          <w:sz w:val="22"/>
          <w:szCs w:val="28"/>
        </w:rPr>
        <w:t xml:space="preserve">　　</w:t>
      </w:r>
    </w:p>
    <w:p w14:paraId="711123AB" w14:textId="77777777" w:rsidR="008F3C54" w:rsidRPr="001C5E59" w:rsidRDefault="008F3C54" w:rsidP="00025EBE">
      <w:pPr>
        <w:ind w:firstLineChars="200" w:firstLine="440"/>
        <w:rPr>
          <w:rFonts w:ascii="ＭＳ Ｐゴシック" w:eastAsia="ＭＳ Ｐゴシック" w:hAnsi="ＭＳ Ｐゴシック"/>
          <w:sz w:val="22"/>
          <w:szCs w:val="22"/>
        </w:rPr>
      </w:pPr>
      <w:r w:rsidRPr="001C5E59">
        <w:rPr>
          <w:rFonts w:ascii="ＭＳ Ｐゴシック" w:eastAsia="ＭＳ Ｐゴシック" w:hAnsi="ＭＳ Ｐゴシック" w:hint="eastAsia"/>
          <w:sz w:val="22"/>
          <w:szCs w:val="22"/>
        </w:rPr>
        <w:t>【</w:t>
      </w:r>
      <w:r w:rsidR="00656EC3" w:rsidRPr="001C5E59">
        <w:rPr>
          <w:rFonts w:ascii="ＭＳ Ｐゴシック" w:eastAsia="ＭＳ Ｐゴシック" w:hAnsi="ＭＳ Ｐゴシック" w:hint="eastAsia"/>
          <w:sz w:val="22"/>
          <w:szCs w:val="22"/>
        </w:rPr>
        <w:t>脳卒中</w:t>
      </w:r>
      <w:r w:rsidRPr="001C5E59">
        <w:rPr>
          <w:rFonts w:ascii="ＭＳ Ｐゴシック" w:eastAsia="ＭＳ Ｐゴシック" w:hAnsi="ＭＳ Ｐゴシック" w:hint="eastAsia"/>
          <w:sz w:val="22"/>
          <w:szCs w:val="22"/>
        </w:rPr>
        <w:t>の予防】</w:t>
      </w:r>
    </w:p>
    <w:p w14:paraId="3C4432E3" w14:textId="61A3F020" w:rsidR="00025EBE" w:rsidRPr="00656EC3" w:rsidRDefault="00656EC3" w:rsidP="00664D1B">
      <w:pPr>
        <w:ind w:leftChars="200" w:left="640" w:hangingChars="100" w:hanging="220"/>
        <w:rPr>
          <w:rFonts w:ascii="ＭＳ Ｐゴシック" w:eastAsia="ＭＳ Ｐゴシック" w:hAnsi="ＭＳ Ｐゴシック"/>
          <w:sz w:val="22"/>
          <w:szCs w:val="22"/>
        </w:rPr>
      </w:pPr>
      <w:r w:rsidRPr="001C5E59">
        <w:rPr>
          <w:rFonts w:ascii="HG丸ｺﾞｼｯｸM-PRO" w:eastAsia="HG丸ｺﾞｼｯｸM-PRO" w:hAnsi="HG丸ｺﾞｼｯｸM-PRO" w:hint="eastAsia"/>
          <w:sz w:val="22"/>
          <w:szCs w:val="22"/>
        </w:rPr>
        <w:t>○脳卒中は、介護が必要となる</w:t>
      </w:r>
      <w:r w:rsidR="00E75D74">
        <w:rPr>
          <w:rFonts w:ascii="HG丸ｺﾞｼｯｸM-PRO" w:eastAsia="HG丸ｺﾞｼｯｸM-PRO" w:hAnsi="HG丸ｺﾞｼｯｸM-PRO" w:hint="eastAsia"/>
          <w:sz w:val="22"/>
          <w:szCs w:val="22"/>
        </w:rPr>
        <w:t>主な要因</w:t>
      </w:r>
      <w:r w:rsidR="00A30B12" w:rsidRPr="001C5E59">
        <w:rPr>
          <w:rFonts w:ascii="HG丸ｺﾞｼｯｸM-PRO" w:eastAsia="HG丸ｺﾞｼｯｸM-PRO" w:hAnsi="HG丸ｺﾞｼｯｸM-PRO" w:hint="eastAsia"/>
          <w:sz w:val="22"/>
          <w:szCs w:val="22"/>
        </w:rPr>
        <w:t>の</w:t>
      </w:r>
      <w:r w:rsidR="0022634C" w:rsidRPr="001C5E59">
        <w:rPr>
          <w:rFonts w:ascii="HG丸ｺﾞｼｯｸM-PRO" w:eastAsia="HG丸ｺﾞｼｯｸM-PRO" w:hAnsi="HG丸ｺﾞｼｯｸM-PRO" w:hint="eastAsia"/>
          <w:sz w:val="22"/>
          <w:szCs w:val="22"/>
        </w:rPr>
        <w:t>一つ</w:t>
      </w:r>
      <w:r w:rsidRPr="001C5E59">
        <w:rPr>
          <w:rFonts w:ascii="HG丸ｺﾞｼｯｸM-PRO" w:eastAsia="HG丸ｺﾞｼｯｸM-PRO" w:hAnsi="HG丸ｺﾞｼｯｸM-PRO" w:hint="eastAsia"/>
          <w:sz w:val="22"/>
          <w:szCs w:val="22"/>
        </w:rPr>
        <w:t>であることから、発症予防が大切になり、</w:t>
      </w:r>
      <w:r w:rsidR="00FC37C4" w:rsidRPr="001C5E59">
        <w:rPr>
          <w:rFonts w:ascii="HG丸ｺﾞｼｯｸM-PRO" w:eastAsia="HG丸ｺﾞｼｯｸM-PRO" w:hAnsi="HG丸ｺﾞｼｯｸM-PRO" w:hint="eastAsia"/>
          <w:sz w:val="22"/>
          <w:szCs w:val="22"/>
        </w:rPr>
        <w:t>高血圧、糖尿病、脂質異常</w:t>
      </w:r>
      <w:r w:rsidR="00ED026B" w:rsidRPr="001C5E59">
        <w:rPr>
          <w:rFonts w:ascii="HG丸ｺﾞｼｯｸM-PRO" w:eastAsia="HG丸ｺﾞｼｯｸM-PRO" w:hAnsi="HG丸ｺﾞｼｯｸM-PRO" w:hint="eastAsia"/>
          <w:sz w:val="22"/>
          <w:szCs w:val="22"/>
        </w:rPr>
        <w:t>症</w:t>
      </w:r>
      <w:r w:rsidR="002B6892" w:rsidRPr="001C5E59">
        <w:rPr>
          <w:rFonts w:ascii="HG丸ｺﾞｼｯｸM-PRO" w:eastAsia="HG丸ｺﾞｼｯｸM-PRO" w:hAnsi="HG丸ｺﾞｼｯｸM-PRO" w:hint="eastAsia"/>
          <w:sz w:val="22"/>
          <w:szCs w:val="22"/>
        </w:rPr>
        <w:t>、心房細動</w:t>
      </w:r>
      <w:r w:rsidR="00385D0A" w:rsidRPr="001C5E59">
        <w:rPr>
          <w:rFonts w:ascii="HG丸ｺﾞｼｯｸM-PRO" w:eastAsia="HG丸ｺﾞｼｯｸM-PRO" w:hAnsi="HG丸ｺﾞｼｯｸM-PRO" w:hint="eastAsia"/>
          <w:sz w:val="22"/>
          <w:szCs w:val="22"/>
        </w:rPr>
        <w:t>、歯周病</w:t>
      </w:r>
      <w:r w:rsidR="002B6892" w:rsidRPr="001C5E59">
        <w:rPr>
          <w:rFonts w:ascii="HG丸ｺﾞｼｯｸM-PRO" w:eastAsia="HG丸ｺﾞｼｯｸM-PRO" w:hAnsi="HG丸ｺﾞｼｯｸM-PRO" w:hint="eastAsia"/>
          <w:sz w:val="22"/>
          <w:szCs w:val="22"/>
        </w:rPr>
        <w:t>等</w:t>
      </w:r>
      <w:r w:rsidR="00483759" w:rsidRPr="001C5E59">
        <w:rPr>
          <w:rFonts w:ascii="HG丸ｺﾞｼｯｸM-PRO" w:eastAsia="HG丸ｺﾞｼｯｸM-PRO" w:hAnsi="HG丸ｺﾞｼｯｸM-PRO" w:hint="eastAsia"/>
          <w:sz w:val="22"/>
          <w:szCs w:val="22"/>
        </w:rPr>
        <w:t>の改善や、喫煙、不健康な食事、運動不足、過度の飲酒といった生活習慣の改善が必要です</w:t>
      </w:r>
      <w:r w:rsidR="00FC37C4" w:rsidRPr="001C5E59">
        <w:rPr>
          <w:rFonts w:ascii="HG丸ｺﾞｼｯｸM-PRO" w:eastAsia="HG丸ｺﾞｼｯｸM-PRO" w:hAnsi="HG丸ｺﾞｼｯｸM-PRO" w:hint="eastAsia"/>
          <w:sz w:val="22"/>
          <w:szCs w:val="22"/>
        </w:rPr>
        <w:t>。</w:t>
      </w:r>
    </w:p>
    <w:p w14:paraId="6667D792" w14:textId="77777777" w:rsidR="001C5E59" w:rsidRPr="00664D1B" w:rsidRDefault="001C5E59" w:rsidP="00025EBE">
      <w:pPr>
        <w:ind w:firstLineChars="200" w:firstLine="440"/>
        <w:rPr>
          <w:rFonts w:ascii="ＭＳ Ｐゴシック" w:eastAsia="ＭＳ Ｐゴシック" w:hAnsi="ＭＳ Ｐゴシック"/>
          <w:sz w:val="22"/>
          <w:szCs w:val="22"/>
        </w:rPr>
      </w:pPr>
    </w:p>
    <w:p w14:paraId="1F60F281" w14:textId="6BD85CAA" w:rsidR="00025EBE" w:rsidRDefault="008F3C54" w:rsidP="00025EB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56EC3">
        <w:rPr>
          <w:rFonts w:ascii="ＭＳ Ｐゴシック" w:eastAsia="ＭＳ Ｐゴシック" w:hAnsi="ＭＳ Ｐゴシック" w:hint="eastAsia"/>
          <w:sz w:val="22"/>
          <w:szCs w:val="22"/>
        </w:rPr>
        <w:t>脳卒中</w:t>
      </w:r>
      <w:r>
        <w:rPr>
          <w:rFonts w:ascii="ＭＳ Ｐゴシック" w:eastAsia="ＭＳ Ｐゴシック" w:hAnsi="ＭＳ Ｐゴシック" w:hint="eastAsia"/>
          <w:sz w:val="22"/>
          <w:szCs w:val="22"/>
        </w:rPr>
        <w:t>の医療】</w:t>
      </w:r>
    </w:p>
    <w:p w14:paraId="6543EFA4" w14:textId="77777777" w:rsidR="002B6892" w:rsidRPr="00175478" w:rsidRDefault="002B6892" w:rsidP="001754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75478">
        <w:rPr>
          <w:rFonts w:ascii="HG丸ｺﾞｼｯｸM-PRO" w:eastAsia="HG丸ｺﾞｼｯｸM-PRO" w:hAnsi="HG丸ｺﾞｼｯｸM-PRO" w:hint="eastAsia"/>
          <w:sz w:val="22"/>
          <w:szCs w:val="22"/>
        </w:rPr>
        <w:t>TIA</w:t>
      </w:r>
      <w:r>
        <w:rPr>
          <w:rFonts w:ascii="HG丸ｺﾞｼｯｸM-PRO" w:eastAsia="HG丸ｺﾞｼｯｸM-PRO" w:hAnsi="HG丸ｺﾞｼｯｸM-PRO" w:hint="eastAsia"/>
          <w:sz w:val="22"/>
          <w:szCs w:val="22"/>
        </w:rPr>
        <w:t>直後は脳梗塞発症リスクが高</w:t>
      </w:r>
      <w:r w:rsidR="00175478">
        <w:rPr>
          <w:rFonts w:ascii="HG丸ｺﾞｼｯｸM-PRO" w:eastAsia="HG丸ｺﾞｼｯｸM-PRO" w:hAnsi="HG丸ｺﾞｼｯｸM-PRO" w:hint="eastAsia"/>
          <w:sz w:val="22"/>
          <w:szCs w:val="22"/>
        </w:rPr>
        <w:t>いため、脳梗塞予防に</w:t>
      </w:r>
      <w:r>
        <w:rPr>
          <w:rFonts w:ascii="HG丸ｺﾞｼｯｸM-PRO" w:eastAsia="HG丸ｺﾞｼｯｸM-PRO" w:hAnsi="HG丸ｺﾞｼｯｸM-PRO" w:hint="eastAsia"/>
          <w:sz w:val="22"/>
          <w:szCs w:val="22"/>
        </w:rPr>
        <w:t>適切な治療を速やかに開始します。</w:t>
      </w:r>
    </w:p>
    <w:p w14:paraId="7A4D49EE" w14:textId="77777777" w:rsidR="00025EBE" w:rsidRDefault="00025EBE" w:rsidP="002B68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021A2A1F" w14:textId="77777777" w:rsidR="00FC37C4" w:rsidRPr="00DB6046" w:rsidRDefault="00025EBE" w:rsidP="007744E3">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93335F">
        <w:rPr>
          <w:rFonts w:ascii="HG丸ｺﾞｼｯｸM-PRO" w:eastAsia="HG丸ｺﾞｼｯｸM-PRO" w:hAnsi="HG丸ｺﾞｼｯｸM-PRO" w:hint="eastAsia"/>
          <w:sz w:val="22"/>
          <w:szCs w:val="22"/>
        </w:rPr>
        <w:t>脳梗塞の急性期</w:t>
      </w:r>
      <w:r w:rsidR="00175478">
        <w:rPr>
          <w:rFonts w:ascii="HG丸ｺﾞｼｯｸM-PRO" w:eastAsia="HG丸ｺﾞｼｯｸM-PRO" w:hAnsi="HG丸ｺﾞｼｯｸM-PRO" w:hint="eastAsia"/>
          <w:sz w:val="22"/>
          <w:szCs w:val="22"/>
        </w:rPr>
        <w:t>の治療は</w:t>
      </w:r>
      <w:r w:rsidR="0093335F">
        <w:rPr>
          <w:rFonts w:ascii="HG丸ｺﾞｼｯｸM-PRO" w:eastAsia="HG丸ｺﾞｼｯｸM-PRO" w:hAnsi="HG丸ｺﾞｼｯｸM-PRO" w:hint="eastAsia"/>
          <w:sz w:val="22"/>
          <w:szCs w:val="22"/>
        </w:rPr>
        <w:t>、呼吸</w:t>
      </w:r>
      <w:r w:rsidR="00175478">
        <w:rPr>
          <w:rFonts w:ascii="HG丸ｺﾞｼｯｸM-PRO" w:eastAsia="HG丸ｺﾞｼｯｸM-PRO" w:hAnsi="HG丸ｺﾞｼｯｸM-PRO" w:hint="eastAsia"/>
          <w:sz w:val="22"/>
          <w:szCs w:val="22"/>
        </w:rPr>
        <w:t>・</w:t>
      </w:r>
      <w:r w:rsidR="0093335F">
        <w:rPr>
          <w:rFonts w:ascii="HG丸ｺﾞｼｯｸM-PRO" w:eastAsia="HG丸ｺﾞｼｯｸM-PRO" w:hAnsi="HG丸ｺﾞｼｯｸM-PRO" w:hint="eastAsia"/>
          <w:sz w:val="22"/>
          <w:szCs w:val="22"/>
        </w:rPr>
        <w:t>循環等の全身管理と、個々の病態に応じ</w:t>
      </w:r>
      <w:r w:rsidR="00175478">
        <w:rPr>
          <w:rFonts w:ascii="HG丸ｺﾞｼｯｸM-PRO" w:eastAsia="HG丸ｺﾞｼｯｸM-PRO" w:hAnsi="HG丸ｺﾞｼｯｸM-PRO" w:hint="eastAsia"/>
          <w:sz w:val="22"/>
          <w:szCs w:val="22"/>
        </w:rPr>
        <w:t>た治療が行われます。重症患者に</w:t>
      </w:r>
      <w:r w:rsidR="00B2670E">
        <w:rPr>
          <w:rFonts w:ascii="HG丸ｺﾞｼｯｸM-PRO" w:eastAsia="HG丸ｺﾞｼｯｸM-PRO" w:hAnsi="HG丸ｺﾞｼｯｸM-PRO" w:hint="eastAsia"/>
          <w:sz w:val="22"/>
          <w:szCs w:val="22"/>
        </w:rPr>
        <w:t>対して</w:t>
      </w:r>
      <w:r w:rsidR="00175478">
        <w:rPr>
          <w:rFonts w:ascii="HG丸ｺﾞｼｯｸM-PRO" w:eastAsia="HG丸ｺﾞｼｯｸM-PRO" w:hAnsi="HG丸ｺﾞｼｯｸM-PRO" w:hint="eastAsia"/>
          <w:sz w:val="22"/>
          <w:szCs w:val="22"/>
        </w:rPr>
        <w:t>は</w:t>
      </w:r>
      <w:r w:rsidR="00FC37C4">
        <w:rPr>
          <w:rFonts w:ascii="HG丸ｺﾞｼｯｸM-PRO" w:eastAsia="HG丸ｺﾞｼｯｸM-PRO" w:hAnsi="HG丸ｺﾞｼｯｸM-PRO" w:hint="eastAsia"/>
          <w:sz w:val="22"/>
          <w:szCs w:val="22"/>
        </w:rPr>
        <w:t>、</w:t>
      </w:r>
      <w:r w:rsidR="00FC37C4" w:rsidRPr="00AE1755">
        <w:rPr>
          <w:rFonts w:ascii="HG丸ｺﾞｼｯｸM-PRO" w:eastAsia="HG丸ｺﾞｼｯｸM-PRO" w:hAnsi="HG丸ｺﾞｼｯｸM-PRO" w:hint="eastAsia"/>
          <w:sz w:val="22"/>
          <w:szCs w:val="22"/>
        </w:rPr>
        <w:t>脳卒中ケアユニット（SCU）</w:t>
      </w:r>
      <w:r w:rsidR="0093335F">
        <w:rPr>
          <w:rFonts w:ascii="HG丸ｺﾞｼｯｸM-PRO" w:eastAsia="HG丸ｺﾞｼｯｸM-PRO" w:hAnsi="HG丸ｺﾞｼｯｸM-PRO" w:hint="eastAsia"/>
          <w:sz w:val="22"/>
          <w:szCs w:val="22"/>
        </w:rPr>
        <w:t>等の</w:t>
      </w:r>
      <w:r w:rsidR="00FC37C4" w:rsidRPr="00DB6046">
        <w:rPr>
          <w:rFonts w:ascii="HG丸ｺﾞｼｯｸM-PRO" w:eastAsia="HG丸ｺﾞｼｯｸM-PRO" w:hAnsi="HG丸ｺﾞｼｯｸM-PRO" w:hint="eastAsia"/>
          <w:sz w:val="22"/>
          <w:szCs w:val="22"/>
        </w:rPr>
        <w:t>専門病床で集中的に行われます。</w:t>
      </w:r>
    </w:p>
    <w:p w14:paraId="40CEA813" w14:textId="77777777" w:rsidR="00FC37C4" w:rsidRDefault="00FC37C4" w:rsidP="002B6892">
      <w:pPr>
        <w:rPr>
          <w:rFonts w:ascii="HG丸ｺﾞｼｯｸM-PRO" w:eastAsia="HG丸ｺﾞｼｯｸM-PRO" w:hAnsi="HG丸ｺﾞｼｯｸM-PRO"/>
          <w:color w:val="00B050"/>
          <w:sz w:val="22"/>
          <w:szCs w:val="22"/>
        </w:rPr>
      </w:pPr>
    </w:p>
    <w:p w14:paraId="31E9687E" w14:textId="2CDA6015" w:rsidR="00606B25" w:rsidRDefault="00FC37C4" w:rsidP="00FC37C4">
      <w:pPr>
        <w:ind w:leftChars="200" w:left="640" w:hangingChars="100" w:hanging="220"/>
        <w:rPr>
          <w:rFonts w:ascii="HG丸ｺﾞｼｯｸM-PRO" w:eastAsia="HG丸ｺﾞｼｯｸM-PRO" w:hAnsi="HG丸ｺﾞｼｯｸM-PRO"/>
          <w:sz w:val="22"/>
          <w:szCs w:val="22"/>
        </w:rPr>
      </w:pPr>
      <w:r w:rsidRPr="000F4111">
        <w:rPr>
          <w:rFonts w:ascii="HG丸ｺﾞｼｯｸM-PRO" w:eastAsia="HG丸ｺﾞｼｯｸM-PRO" w:hAnsi="HG丸ｺﾞｼｯｸM-PRO" w:hint="eastAsia"/>
          <w:sz w:val="22"/>
          <w:szCs w:val="22"/>
        </w:rPr>
        <w:t>○</w:t>
      </w:r>
      <w:r w:rsidR="00656EC3">
        <w:rPr>
          <w:rFonts w:ascii="HG丸ｺﾞｼｯｸM-PRO" w:eastAsia="HG丸ｺﾞｼｯｸM-PRO" w:hAnsi="HG丸ｺﾞｼｯｸM-PRO" w:hint="eastAsia"/>
          <w:sz w:val="22"/>
          <w:szCs w:val="22"/>
        </w:rPr>
        <w:t>脳卒中</w:t>
      </w:r>
      <w:r w:rsidR="002B6892">
        <w:rPr>
          <w:rFonts w:ascii="HG丸ｺﾞｼｯｸM-PRO" w:eastAsia="HG丸ｺﾞｼｯｸM-PRO" w:hAnsi="HG丸ｺﾞｼｯｸM-PRO" w:hint="eastAsia"/>
          <w:sz w:val="22"/>
          <w:szCs w:val="22"/>
        </w:rPr>
        <w:t>の急性期リハビリテーションは、廃用症候群や合併症の予防及びセルフケアの早期自立を目的として、可能であれば発症当日からベッドサイドで開始します。</w:t>
      </w:r>
    </w:p>
    <w:p w14:paraId="11424BD0" w14:textId="77777777" w:rsidR="002B6892" w:rsidRPr="00656EC3" w:rsidRDefault="002B6892">
      <w:pPr>
        <w:ind w:leftChars="200" w:left="640" w:hangingChars="100" w:hanging="220"/>
        <w:rPr>
          <w:rFonts w:ascii="HG丸ｺﾞｼｯｸM-PRO" w:eastAsia="HG丸ｺﾞｼｯｸM-PRO" w:hAnsi="HG丸ｺﾞｼｯｸM-PRO"/>
          <w:sz w:val="22"/>
          <w:szCs w:val="22"/>
        </w:rPr>
      </w:pPr>
    </w:p>
    <w:p w14:paraId="376325AF" w14:textId="77777777" w:rsidR="002B6892" w:rsidRDefault="002B6892" w:rsidP="00B2670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56EC3">
        <w:rPr>
          <w:rFonts w:ascii="HG丸ｺﾞｼｯｸM-PRO" w:eastAsia="HG丸ｺﾞｼｯｸM-PRO" w:hAnsi="HG丸ｺﾞｼｯｸM-PRO" w:hint="eastAsia"/>
          <w:sz w:val="22"/>
          <w:szCs w:val="22"/>
        </w:rPr>
        <w:t>脳卒中</w:t>
      </w:r>
      <w:r w:rsidR="00FC37C4">
        <w:rPr>
          <w:rFonts w:ascii="HG丸ｺﾞｼｯｸM-PRO" w:eastAsia="HG丸ｺﾞｼｯｸM-PRO" w:hAnsi="HG丸ｺﾞｼｯｸM-PRO" w:hint="eastAsia"/>
          <w:sz w:val="22"/>
          <w:szCs w:val="22"/>
        </w:rPr>
        <w:t>の合併症により片麻痺、嚥下障害が伴うと、</w:t>
      </w:r>
      <w:r w:rsidR="00FC37C4" w:rsidRPr="00453E2C">
        <w:rPr>
          <w:rFonts w:ascii="HG丸ｺﾞｼｯｸM-PRO" w:eastAsia="HG丸ｺﾞｼｯｸM-PRO" w:hAnsi="HG丸ｺﾞｼｯｸM-PRO" w:hint="eastAsia"/>
          <w:sz w:val="22"/>
          <w:szCs w:val="22"/>
        </w:rPr>
        <w:t>誤嚥</w:t>
      </w:r>
      <w:r w:rsidR="00FC37C4">
        <w:rPr>
          <w:rFonts w:ascii="HG丸ｺﾞｼｯｸM-PRO" w:eastAsia="HG丸ｺﾞｼｯｸM-PRO" w:hAnsi="HG丸ｺﾞｼｯｸM-PRO" w:hint="eastAsia"/>
          <w:sz w:val="22"/>
          <w:szCs w:val="22"/>
        </w:rPr>
        <w:t>性肺炎の発症リスクが高まるので、誤嚥性肺炎予防のため、口腔リハビリや口腔ケアが重要であるとされています</w:t>
      </w:r>
      <w:r w:rsidR="00FC37C4" w:rsidRPr="00453E2C">
        <w:rPr>
          <w:rFonts w:ascii="HG丸ｺﾞｼｯｸM-PRO" w:eastAsia="HG丸ｺﾞｼｯｸM-PRO" w:hAnsi="HG丸ｺﾞｼｯｸM-PRO" w:hint="eastAsia"/>
          <w:sz w:val="22"/>
          <w:szCs w:val="22"/>
        </w:rPr>
        <w:t>。</w:t>
      </w:r>
    </w:p>
    <w:p w14:paraId="71A96A1C" w14:textId="77777777" w:rsidR="00C06193" w:rsidRDefault="00C06193" w:rsidP="00B2670E">
      <w:pPr>
        <w:ind w:left="660" w:hangingChars="300" w:hanging="660"/>
        <w:rPr>
          <w:rFonts w:ascii="HG丸ｺﾞｼｯｸM-PRO" w:eastAsia="HG丸ｺﾞｼｯｸM-PRO" w:hAnsi="HG丸ｺﾞｼｯｸM-PRO"/>
          <w:sz w:val="22"/>
          <w:szCs w:val="22"/>
        </w:rPr>
      </w:pPr>
    </w:p>
    <w:p w14:paraId="0B58B594" w14:textId="77777777" w:rsidR="008F3C54" w:rsidRPr="008F3C54" w:rsidRDefault="008F3C54" w:rsidP="005F531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8F3C54">
        <w:rPr>
          <w:rFonts w:ascii="ＭＳ ゴシック" w:eastAsia="ＭＳ ゴシック" w:hAnsi="ＭＳ ゴシック" w:hint="eastAsia"/>
          <w:b/>
          <w:color w:val="0070C0"/>
          <w:sz w:val="28"/>
          <w:szCs w:val="28"/>
        </w:rPr>
        <w:t>）医療機関に求められる役割</w:t>
      </w:r>
    </w:p>
    <w:p w14:paraId="653A968D" w14:textId="77777777" w:rsidR="008F3C54" w:rsidRDefault="008F3C5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14:paraId="13AE8A60" w14:textId="6A7299AC" w:rsidR="00407E10" w:rsidRDefault="00407E10" w:rsidP="00664D1B">
      <w:pPr>
        <w:ind w:leftChars="212" w:left="665" w:hangingChars="100" w:hanging="22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sidR="00077736">
        <w:rPr>
          <w:rFonts w:ascii="HG丸ｺﾞｼｯｸM-PRO" w:eastAsia="HG丸ｺﾞｼｯｸM-PRO" w:hAnsi="HG丸ｺﾞｼｯｸM-PRO" w:hint="eastAsia"/>
          <w:color w:val="000000" w:themeColor="text1"/>
          <w:sz w:val="22"/>
          <w:szCs w:val="22"/>
        </w:rPr>
        <w:t>特定健診等の健診を行い、その結果に応じ</w:t>
      </w:r>
      <w:r w:rsidR="00025EBE">
        <w:rPr>
          <w:rFonts w:ascii="HG丸ｺﾞｼｯｸM-PRO" w:eastAsia="HG丸ｺﾞｼｯｸM-PRO" w:hAnsi="HG丸ｺﾞｼｯｸM-PRO" w:hint="eastAsia"/>
          <w:color w:val="000000" w:themeColor="text1"/>
          <w:sz w:val="22"/>
          <w:szCs w:val="22"/>
        </w:rPr>
        <w:t>た保健指導</w:t>
      </w:r>
      <w:r w:rsidR="001C5E59">
        <w:rPr>
          <w:rFonts w:ascii="HG丸ｺﾞｼｯｸM-PRO" w:eastAsia="HG丸ｺﾞｼｯｸM-PRO" w:hAnsi="HG丸ｺﾞｼｯｸM-PRO" w:hint="eastAsia"/>
          <w:color w:val="000000" w:themeColor="text1"/>
          <w:sz w:val="22"/>
          <w:szCs w:val="22"/>
        </w:rPr>
        <w:t>を含む基礎疾患及び危険因子の管理</w:t>
      </w:r>
      <w:r w:rsidR="00025EBE">
        <w:rPr>
          <w:rFonts w:ascii="HG丸ｺﾞｼｯｸM-PRO" w:eastAsia="HG丸ｺﾞｼｯｸM-PRO" w:hAnsi="HG丸ｺﾞｼｯｸM-PRO" w:hint="eastAsia"/>
          <w:color w:val="000000" w:themeColor="text1"/>
          <w:sz w:val="22"/>
          <w:szCs w:val="22"/>
        </w:rPr>
        <w:t>が可能であること</w:t>
      </w:r>
    </w:p>
    <w:p w14:paraId="29FF2E9D" w14:textId="77777777" w:rsidR="00103F4E" w:rsidRDefault="00103F4E" w:rsidP="003623DF">
      <w:pPr>
        <w:spacing w:line="300" w:lineRule="exact"/>
        <w:rPr>
          <w:rFonts w:ascii="HG丸ｺﾞｼｯｸM-PRO" w:eastAsia="HG丸ｺﾞｼｯｸM-PRO" w:hAnsi="HG丸ｺﾞｼｯｸM-PRO"/>
          <w:color w:val="000000" w:themeColor="text1"/>
          <w:sz w:val="22"/>
          <w:szCs w:val="22"/>
        </w:rPr>
      </w:pPr>
    </w:p>
    <w:p w14:paraId="3DABF72E" w14:textId="77777777" w:rsidR="008F3C54" w:rsidRDefault="008F3C54" w:rsidP="008F3C5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の急性期医療</w:t>
      </w:r>
      <w:r>
        <w:rPr>
          <w:rFonts w:ascii="ＭＳ Ｐゴシック" w:eastAsia="ＭＳ Ｐゴシック" w:hAnsi="ＭＳ Ｐゴシック" w:hint="eastAsia"/>
          <w:sz w:val="22"/>
          <w:szCs w:val="22"/>
        </w:rPr>
        <w:t>】</w:t>
      </w:r>
    </w:p>
    <w:p w14:paraId="093677C1" w14:textId="5D36A14B" w:rsidR="005440A3" w:rsidRDefault="00F04816" w:rsidP="00F04816">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○外科手術及び脳血管内手術、血栓溶解療法が必要と判断した場合には来院後速やかに治療開始が可能であること</w:t>
      </w:r>
    </w:p>
    <w:p w14:paraId="7FAD9FEE" w14:textId="3A889F78" w:rsidR="001C5E59" w:rsidRPr="00F04816" w:rsidRDefault="00F421C4" w:rsidP="001C5E5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A4A16">
        <w:rPr>
          <w:rFonts w:ascii="HG丸ｺﾞｼｯｸM-PRO" w:eastAsia="HG丸ｺﾞｼｯｸM-PRO" w:hAnsi="HG丸ｺﾞｼｯｸM-PRO" w:hint="eastAsia"/>
          <w:sz w:val="22"/>
          <w:szCs w:val="22"/>
        </w:rPr>
        <w:t>病態に応じて</w:t>
      </w:r>
      <w:r w:rsidR="00CB0C30">
        <w:rPr>
          <w:rFonts w:ascii="HG丸ｺﾞｼｯｸM-PRO" w:eastAsia="HG丸ｺﾞｼｯｸM-PRO" w:hAnsi="HG丸ｺﾞｼｯｸM-PRO" w:hint="eastAsia"/>
          <w:sz w:val="22"/>
          <w:szCs w:val="22"/>
        </w:rPr>
        <w:t>専門的な</w:t>
      </w:r>
      <w:r w:rsidR="004D5C80">
        <w:rPr>
          <w:rFonts w:ascii="HG丸ｺﾞｼｯｸM-PRO" w:eastAsia="HG丸ｺﾞｼｯｸM-PRO" w:hAnsi="HG丸ｺﾞｼｯｸM-PRO" w:hint="eastAsia"/>
          <w:sz w:val="22"/>
          <w:szCs w:val="22"/>
        </w:rPr>
        <w:t>治療を実施できない医療機関においては、治療が実施可能な医療機関と連携をとり、転院搬送など適切な対応を検討すること</w:t>
      </w:r>
    </w:p>
    <w:p w14:paraId="099CEB01" w14:textId="4235FA3E" w:rsidR="00407E10" w:rsidRPr="00025EBE" w:rsidRDefault="00025EBE" w:rsidP="00025EBE">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65CE4" w:rsidRPr="00025EBE">
        <w:rPr>
          <w:rFonts w:ascii="HG丸ｺﾞｼｯｸM-PRO" w:eastAsia="HG丸ｺﾞｼｯｸM-PRO" w:hAnsi="HG丸ｺﾞｼｯｸM-PRO" w:hint="eastAsia"/>
          <w:color w:val="000000" w:themeColor="text1"/>
          <w:sz w:val="22"/>
          <w:szCs w:val="22"/>
        </w:rPr>
        <w:t>必要に応じ</w:t>
      </w:r>
      <w:r>
        <w:rPr>
          <w:rFonts w:ascii="HG丸ｺﾞｼｯｸM-PRO" w:eastAsia="HG丸ｺﾞｼｯｸM-PRO" w:hAnsi="HG丸ｺﾞｼｯｸM-PRO" w:hint="eastAsia"/>
          <w:color w:val="000000" w:themeColor="text1"/>
          <w:sz w:val="22"/>
          <w:szCs w:val="22"/>
        </w:rPr>
        <w:t>発症当日から</w:t>
      </w:r>
      <w:r w:rsidR="003715A8" w:rsidRPr="00025EBE">
        <w:rPr>
          <w:rFonts w:ascii="HG丸ｺﾞｼｯｸM-PRO" w:eastAsia="HG丸ｺﾞｼｯｸM-PRO" w:hAnsi="HG丸ｺﾞｼｯｸM-PRO" w:hint="eastAsia"/>
          <w:color w:val="000000" w:themeColor="text1"/>
          <w:sz w:val="22"/>
          <w:szCs w:val="22"/>
        </w:rPr>
        <w:t>リハビリテーションが実施可能であること</w:t>
      </w:r>
    </w:p>
    <w:p w14:paraId="63F02834" w14:textId="03898C78" w:rsidR="008F3C54" w:rsidRDefault="008F3C54" w:rsidP="003623DF">
      <w:pPr>
        <w:spacing w:line="300" w:lineRule="exact"/>
        <w:rPr>
          <w:rFonts w:ascii="HG丸ｺﾞｼｯｸM-PRO" w:eastAsia="HG丸ｺﾞｼｯｸM-PRO" w:hAnsi="HG丸ｺﾞｼｯｸM-PRO"/>
          <w:color w:val="000000" w:themeColor="text1"/>
          <w:sz w:val="22"/>
          <w:szCs w:val="22"/>
        </w:rPr>
      </w:pPr>
    </w:p>
    <w:p w14:paraId="0F433E7E" w14:textId="2F1E15A5" w:rsidR="008F3C54" w:rsidRPr="008F3C54" w:rsidRDefault="008F3C54" w:rsidP="005F531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の回復期医療</w:t>
      </w:r>
      <w:r>
        <w:rPr>
          <w:rFonts w:ascii="ＭＳ Ｐゴシック" w:eastAsia="ＭＳ Ｐゴシック" w:hAnsi="ＭＳ Ｐゴシック" w:hint="eastAsia"/>
          <w:sz w:val="22"/>
          <w:szCs w:val="22"/>
        </w:rPr>
        <w:t>】</w:t>
      </w:r>
    </w:p>
    <w:p w14:paraId="21C114F5" w14:textId="1CE39573" w:rsidR="005440A3" w:rsidRDefault="00407E10">
      <w:pPr>
        <w:ind w:leftChars="200" w:left="640" w:hangingChars="100" w:hanging="22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sidR="000E4B38" w:rsidRPr="00103F4E">
        <w:rPr>
          <w:rFonts w:ascii="HG丸ｺﾞｼｯｸM-PRO" w:eastAsia="HG丸ｺﾞｼｯｸM-PRO" w:hAnsi="HG丸ｺﾞｼｯｸM-PRO" w:hint="eastAsia"/>
          <w:color w:val="000000" w:themeColor="text1"/>
          <w:sz w:val="22"/>
          <w:szCs w:val="22"/>
        </w:rPr>
        <w:t>再発予防の治療（抗血小板療法、抗凝固療法等）、基礎疾患・危険因子の管理</w:t>
      </w:r>
      <w:r w:rsidR="004D5C80">
        <w:rPr>
          <w:rFonts w:ascii="HG丸ｺﾞｼｯｸM-PRO" w:eastAsia="HG丸ｺﾞｼｯｸM-PRO" w:hAnsi="HG丸ｺﾞｼｯｸM-PRO" w:hint="eastAsia"/>
          <w:color w:val="000000" w:themeColor="text1"/>
          <w:sz w:val="22"/>
          <w:szCs w:val="22"/>
        </w:rPr>
        <w:t>、</w:t>
      </w:r>
      <w:r w:rsidR="000E4B38" w:rsidRPr="00103F4E">
        <w:rPr>
          <w:rFonts w:ascii="HG丸ｺﾞｼｯｸM-PRO" w:eastAsia="HG丸ｺﾞｼｯｸM-PRO" w:hAnsi="HG丸ｺﾞｼｯｸM-PRO" w:hint="eastAsia"/>
          <w:color w:val="000000" w:themeColor="text1"/>
          <w:sz w:val="22"/>
          <w:szCs w:val="22"/>
        </w:rPr>
        <w:t>様々な合併症への対応</w:t>
      </w:r>
      <w:r w:rsidR="004D5C80">
        <w:rPr>
          <w:rFonts w:ascii="HG丸ｺﾞｼｯｸM-PRO" w:eastAsia="HG丸ｺﾞｼｯｸM-PRO" w:hAnsi="HG丸ｺﾞｼｯｸM-PRO" w:hint="eastAsia"/>
          <w:color w:val="000000" w:themeColor="text1"/>
          <w:sz w:val="22"/>
          <w:szCs w:val="22"/>
        </w:rPr>
        <w:t>等</w:t>
      </w:r>
      <w:r w:rsidR="000E4B38" w:rsidRPr="00103F4E">
        <w:rPr>
          <w:rFonts w:ascii="HG丸ｺﾞｼｯｸM-PRO" w:eastAsia="HG丸ｺﾞｼｯｸM-PRO" w:hAnsi="HG丸ｺﾞｼｯｸM-PRO" w:hint="eastAsia"/>
          <w:color w:val="000000" w:themeColor="text1"/>
          <w:sz w:val="22"/>
          <w:szCs w:val="22"/>
        </w:rPr>
        <w:t>が可能であること</w:t>
      </w:r>
    </w:p>
    <w:p w14:paraId="074DC2CA" w14:textId="6A5F3147" w:rsidR="005440A3" w:rsidRDefault="00F04816" w:rsidP="00F0481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○失語、高次脳機能障害（記憶障害、注意障害等）、嚥下障害、歩行障害等の機能障害の改善及び日常生活動作の向上を目的としたリハビリテーションが実施可能であること</w:t>
      </w:r>
    </w:p>
    <w:p w14:paraId="4D36734F" w14:textId="7E6A5882" w:rsidR="00F1405F" w:rsidRPr="00025EBE" w:rsidRDefault="00025EBE">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F1405F" w:rsidRPr="00025EBE">
        <w:rPr>
          <w:rFonts w:ascii="HG丸ｺﾞｼｯｸM-PRO" w:eastAsia="HG丸ｺﾞｼｯｸM-PRO" w:hAnsi="HG丸ｺﾞｼｯｸM-PRO" w:hint="eastAsia"/>
          <w:color w:val="000000" w:themeColor="text1"/>
          <w:sz w:val="22"/>
          <w:szCs w:val="22"/>
        </w:rPr>
        <w:t>誤嚥性肺炎等の合併症の予防及び治療</w:t>
      </w:r>
      <w:r w:rsidR="00B21D26">
        <w:rPr>
          <w:rFonts w:ascii="HG丸ｺﾞｼｯｸM-PRO" w:eastAsia="HG丸ｺﾞｼｯｸM-PRO" w:hAnsi="HG丸ｺﾞｼｯｸM-PRO" w:hint="eastAsia"/>
          <w:color w:val="000000" w:themeColor="text1"/>
          <w:sz w:val="22"/>
          <w:szCs w:val="22"/>
        </w:rPr>
        <w:t>等</w:t>
      </w:r>
      <w:r w:rsidR="00F1405F" w:rsidRPr="00025EBE">
        <w:rPr>
          <w:rFonts w:ascii="HG丸ｺﾞｼｯｸM-PRO" w:eastAsia="HG丸ｺﾞｼｯｸM-PRO" w:hAnsi="HG丸ｺﾞｼｯｸM-PRO" w:hint="eastAsia"/>
          <w:color w:val="000000" w:themeColor="text1"/>
          <w:sz w:val="22"/>
          <w:szCs w:val="22"/>
        </w:rPr>
        <w:t>の口腔管理を行うこと</w:t>
      </w:r>
    </w:p>
    <w:p w14:paraId="3CF272D1" w14:textId="7C6269BA" w:rsidR="00BF7ADE" w:rsidRDefault="00BF7ADE" w:rsidP="004F416F">
      <w:pPr>
        <w:tabs>
          <w:tab w:val="left" w:pos="426"/>
        </w:tabs>
        <w:ind w:firstLineChars="50" w:firstLine="141"/>
        <w:rPr>
          <w:rFonts w:ascii="ＭＳ ゴシック" w:eastAsia="ＭＳ ゴシック" w:hAnsi="ＭＳ ゴシック"/>
          <w:b/>
          <w:color w:val="0070C0"/>
          <w:sz w:val="28"/>
          <w:szCs w:val="28"/>
        </w:rPr>
      </w:pPr>
    </w:p>
    <w:p w14:paraId="3C2BA2F4" w14:textId="353791D9" w:rsidR="0035162D" w:rsidRDefault="008F3C54" w:rsidP="00B21D2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8F3C54">
        <w:rPr>
          <w:rFonts w:ascii="ＭＳ ゴシック" w:eastAsia="ＭＳ ゴシック" w:hAnsi="ＭＳ ゴシック" w:hint="eastAsia"/>
          <w:b/>
          <w:color w:val="0070C0"/>
          <w:sz w:val="28"/>
          <w:szCs w:val="28"/>
        </w:rPr>
        <w:t>）</w:t>
      </w:r>
      <w:r w:rsidR="00874A1D">
        <w:rPr>
          <w:rFonts w:ascii="ＭＳ ゴシック" w:eastAsia="ＭＳ ゴシック" w:hAnsi="ＭＳ ゴシック" w:hint="eastAsia"/>
          <w:b/>
          <w:color w:val="0070C0"/>
          <w:sz w:val="28"/>
          <w:szCs w:val="28"/>
        </w:rPr>
        <w:t>脳血管疾患</w:t>
      </w:r>
      <w:r>
        <w:rPr>
          <w:rFonts w:ascii="ＭＳ ゴシック" w:eastAsia="ＭＳ ゴシック" w:hAnsi="ＭＳ ゴシック" w:hint="eastAsia"/>
          <w:b/>
          <w:color w:val="0070C0"/>
          <w:sz w:val="28"/>
          <w:szCs w:val="28"/>
        </w:rPr>
        <w:t>の医療体制</w:t>
      </w:r>
    </w:p>
    <w:p w14:paraId="71173B1C" w14:textId="193CD706" w:rsidR="002C3C1F" w:rsidRDefault="002820BB" w:rsidP="00B21D2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270080" behindDoc="0" locked="0" layoutInCell="1" allowOverlap="1" wp14:anchorId="18D636F1" wp14:editId="21D4BDDE">
                <wp:simplePos x="0" y="0"/>
                <wp:positionH relativeFrom="column">
                  <wp:posOffset>268605</wp:posOffset>
                </wp:positionH>
                <wp:positionV relativeFrom="paragraph">
                  <wp:posOffset>518795</wp:posOffset>
                </wp:positionV>
                <wp:extent cx="1924050" cy="304800"/>
                <wp:effectExtent l="0" t="0" r="0" b="0"/>
                <wp:wrapNone/>
                <wp:docPr id="3599" name="テキスト ボックス 3599" descr="図表7-2-1　脳血管疾患の医療体制のイメージ図"/>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71A36" w14:textId="38950313" w:rsidR="002820BB" w:rsidRPr="00BE725E" w:rsidRDefault="002820BB" w:rsidP="002820BB">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表7-2-1</w:t>
                            </w:r>
                            <w:r w:rsidRPr="00BE725E">
                              <w:rPr>
                                <w:rFonts w:ascii="ＭＳ Ｐゴシック" w:eastAsia="ＭＳ Ｐゴシック" w:hAnsi="ＭＳ Ｐゴシック" w:hint="eastAsia"/>
                                <w:color w:val="000000" w:themeColor="text1"/>
                                <w:sz w:val="20"/>
                                <w:szCs w:val="20"/>
                              </w:rPr>
                              <w:t xml:space="preserve">　脳血管疾患の</w:t>
                            </w:r>
                            <w:r>
                              <w:rPr>
                                <w:rFonts w:ascii="ＭＳ Ｐゴシック" w:eastAsia="ＭＳ Ｐゴシック" w:hAnsi="ＭＳ Ｐゴシック" w:hint="eastAsia"/>
                                <w:color w:val="000000" w:themeColor="text1"/>
                                <w:sz w:val="20"/>
                                <w:szCs w:val="20"/>
                              </w:rPr>
                              <w:t>医療体制の</w:t>
                            </w:r>
                            <w:r>
                              <w:rPr>
                                <w:rFonts w:ascii="ＭＳ Ｐゴシック" w:eastAsia="ＭＳ Ｐゴシック" w:hAnsi="ＭＳ Ｐゴシック"/>
                                <w:color w:val="000000" w:themeColor="text1"/>
                                <w:sz w:val="20"/>
                                <w:szCs w:val="20"/>
                              </w:rPr>
                              <w:t>イメージ図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D636F1" id="_x0000_t202" coordsize="21600,21600" o:spt="202" path="m,l,21600r21600,l21600,xe">
                <v:stroke joinstyle="miter"/>
                <v:path gradientshapeok="t" o:connecttype="rect"/>
              </v:shapetype>
              <v:shape id="テキスト ボックス 3599" o:spid="_x0000_s1026" type="#_x0000_t202" alt="図表7-2-1　脳血管疾患の医療体制のイメージ図" style="position:absolute;left:0;text-align:left;margin-left:21.15pt;margin-top:40.85pt;width:151.5pt;height:24pt;z-index:25227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" filled="f" stroked="f" strokeweight=".5pt">
                <v:textbox style="mso-fit-shape-to-text:t">
                  <w:txbxContent>
                    <w:p w14:paraId="24871A36" w14:textId="38950313" w:rsidR="002820BB" w:rsidRPr="00BE725E" w:rsidRDefault="002820BB" w:rsidP="002820BB">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表7-2-1</w:t>
                      </w:r>
                      <w:r w:rsidRPr="00BE725E">
                        <w:rPr>
                          <w:rFonts w:ascii="ＭＳ Ｐゴシック" w:eastAsia="ＭＳ Ｐゴシック" w:hAnsi="ＭＳ Ｐゴシック" w:hint="eastAsia"/>
                          <w:color w:val="000000" w:themeColor="text1"/>
                          <w:sz w:val="20"/>
                          <w:szCs w:val="20"/>
                        </w:rPr>
                        <w:t xml:space="preserve">　脳血管疾患の</w:t>
                      </w:r>
                      <w:r>
                        <w:rPr>
                          <w:rFonts w:ascii="ＭＳ Ｐゴシック" w:eastAsia="ＭＳ Ｐゴシック" w:hAnsi="ＭＳ Ｐゴシック" w:hint="eastAsia"/>
                          <w:color w:val="000000" w:themeColor="text1"/>
                          <w:sz w:val="20"/>
                          <w:szCs w:val="20"/>
                        </w:rPr>
                        <w:t>医療体制の</w:t>
                      </w:r>
                      <w:r>
                        <w:rPr>
                          <w:rFonts w:ascii="ＭＳ Ｐゴシック" w:eastAsia="ＭＳ Ｐゴシック" w:hAnsi="ＭＳ Ｐゴシック"/>
                          <w:color w:val="000000" w:themeColor="text1"/>
                          <w:sz w:val="20"/>
                          <w:szCs w:val="20"/>
                        </w:rPr>
                        <w:t>イメージ図</w:t>
                      </w:r>
                    </w:p>
                  </w:txbxContent>
                </v:textbox>
              </v:shape>
            </w:pict>
          </mc:Fallback>
        </mc:AlternateContent>
      </w:r>
      <w:r w:rsidR="002C3C1F">
        <w:rPr>
          <w:rFonts w:ascii="HG丸ｺﾞｼｯｸM-PRO" w:eastAsia="HG丸ｺﾞｼｯｸM-PRO" w:hAnsi="HG丸ｺﾞｼｯｸM-PRO" w:hint="eastAsia"/>
          <w:color w:val="000000" w:themeColor="text1"/>
          <w:sz w:val="22"/>
          <w:szCs w:val="22"/>
        </w:rPr>
        <w:t>○脳血管疾患</w:t>
      </w:r>
      <w:r w:rsidR="00F41AFC">
        <w:rPr>
          <w:rFonts w:ascii="HG丸ｺﾞｼｯｸM-PRO" w:eastAsia="HG丸ｺﾞｼｯｸM-PRO" w:hAnsi="HG丸ｺﾞｼｯｸM-PRO" w:hint="eastAsia"/>
          <w:color w:val="000000" w:themeColor="text1"/>
          <w:sz w:val="22"/>
          <w:szCs w:val="22"/>
        </w:rPr>
        <w:t>に関する医療は、</w:t>
      </w:r>
      <w:r w:rsidR="000267A7">
        <w:rPr>
          <w:rFonts w:ascii="HG丸ｺﾞｼｯｸM-PRO" w:eastAsia="HG丸ｺﾞｼｯｸM-PRO" w:hAnsi="HG丸ｺﾞｼｯｸM-PRO" w:hint="eastAsia"/>
          <w:color w:val="000000" w:themeColor="text1"/>
          <w:sz w:val="22"/>
          <w:szCs w:val="22"/>
        </w:rPr>
        <w:t>発症前</w:t>
      </w:r>
      <w:r w:rsidR="00477A25">
        <w:rPr>
          <w:rFonts w:ascii="HG丸ｺﾞｼｯｸM-PRO" w:eastAsia="HG丸ｺﾞｼｯｸM-PRO" w:hAnsi="HG丸ｺﾞｼｯｸM-PRO" w:hint="eastAsia"/>
          <w:color w:val="000000" w:themeColor="text1"/>
          <w:sz w:val="22"/>
          <w:szCs w:val="22"/>
        </w:rPr>
        <w:t>の予防から</w:t>
      </w:r>
      <w:r w:rsidR="00362CEC">
        <w:rPr>
          <w:rFonts w:ascii="HG丸ｺﾞｼｯｸM-PRO" w:eastAsia="HG丸ｺﾞｼｯｸM-PRO" w:hAnsi="HG丸ｺﾞｼｯｸM-PRO" w:hint="eastAsia"/>
          <w:color w:val="000000" w:themeColor="text1"/>
          <w:sz w:val="22"/>
          <w:szCs w:val="22"/>
        </w:rPr>
        <w:t>、</w:t>
      </w:r>
      <w:r w:rsidR="00D06A7A">
        <w:rPr>
          <w:rFonts w:ascii="HG丸ｺﾞｼｯｸM-PRO" w:eastAsia="HG丸ｺﾞｼｯｸM-PRO" w:hAnsi="HG丸ｺﾞｼｯｸM-PRO" w:hint="eastAsia"/>
          <w:color w:val="000000" w:themeColor="text1"/>
          <w:sz w:val="22"/>
          <w:szCs w:val="22"/>
        </w:rPr>
        <w:t>急性期医療</w:t>
      </w:r>
      <w:r w:rsidR="000267A7">
        <w:rPr>
          <w:rFonts w:ascii="HG丸ｺﾞｼｯｸM-PRO" w:eastAsia="HG丸ｺﾞｼｯｸM-PRO" w:hAnsi="HG丸ｺﾞｼｯｸM-PRO" w:hint="eastAsia"/>
          <w:color w:val="000000" w:themeColor="text1"/>
          <w:sz w:val="22"/>
          <w:szCs w:val="22"/>
        </w:rPr>
        <w:t>、回復期</w:t>
      </w:r>
      <w:r w:rsidR="00D06A7A">
        <w:rPr>
          <w:rFonts w:ascii="HG丸ｺﾞｼｯｸM-PRO" w:eastAsia="HG丸ｺﾞｼｯｸM-PRO" w:hAnsi="HG丸ｺﾞｼｯｸM-PRO" w:hint="eastAsia"/>
          <w:color w:val="000000" w:themeColor="text1"/>
          <w:sz w:val="22"/>
          <w:szCs w:val="22"/>
        </w:rPr>
        <w:t>医療</w:t>
      </w:r>
      <w:r w:rsidR="00477A25">
        <w:rPr>
          <w:rFonts w:ascii="HG丸ｺﾞｼｯｸM-PRO" w:eastAsia="HG丸ｺﾞｼｯｸM-PRO" w:hAnsi="HG丸ｺﾞｼｯｸM-PRO" w:hint="eastAsia"/>
          <w:color w:val="000000" w:themeColor="text1"/>
          <w:sz w:val="22"/>
          <w:szCs w:val="22"/>
        </w:rPr>
        <w:t>、</w:t>
      </w:r>
      <w:r w:rsidR="00D06A7A">
        <w:rPr>
          <w:rFonts w:ascii="HG丸ｺﾞｼｯｸM-PRO" w:eastAsia="HG丸ｺﾞｼｯｸM-PRO" w:hAnsi="HG丸ｺﾞｼｯｸM-PRO" w:hint="eastAsia"/>
          <w:color w:val="000000" w:themeColor="text1"/>
          <w:sz w:val="22"/>
          <w:szCs w:val="22"/>
        </w:rPr>
        <w:t>退院後の</w:t>
      </w:r>
      <w:r w:rsidR="000267A7">
        <w:rPr>
          <w:rFonts w:ascii="HG丸ｺﾞｼｯｸM-PRO" w:eastAsia="HG丸ｺﾞｼｯｸM-PRO" w:hAnsi="HG丸ｺﾞｼｯｸM-PRO" w:hint="eastAsia"/>
          <w:color w:val="000000" w:themeColor="text1"/>
          <w:sz w:val="22"/>
          <w:szCs w:val="22"/>
        </w:rPr>
        <w:t>外来・在宅</w:t>
      </w:r>
      <w:r w:rsidR="00477A25">
        <w:rPr>
          <w:rFonts w:ascii="HG丸ｺﾞｼｯｸM-PRO" w:eastAsia="HG丸ｺﾞｼｯｸM-PRO" w:hAnsi="HG丸ｺﾞｼｯｸM-PRO" w:hint="eastAsia"/>
          <w:color w:val="000000" w:themeColor="text1"/>
          <w:sz w:val="22"/>
          <w:szCs w:val="22"/>
        </w:rPr>
        <w:t>への</w:t>
      </w:r>
      <w:r w:rsidR="000267A7">
        <w:rPr>
          <w:rFonts w:ascii="HG丸ｺﾞｼｯｸM-PRO" w:eastAsia="HG丸ｺﾞｼｯｸM-PRO" w:hAnsi="HG丸ｺﾞｼｯｸM-PRO" w:hint="eastAsia"/>
          <w:color w:val="000000" w:themeColor="text1"/>
          <w:sz w:val="22"/>
          <w:szCs w:val="22"/>
        </w:rPr>
        <w:t>移行と、</w:t>
      </w:r>
      <w:r w:rsidR="00D02B50">
        <w:rPr>
          <w:rFonts w:ascii="HG丸ｺﾞｼｯｸM-PRO" w:eastAsia="HG丸ｺﾞｼｯｸM-PRO" w:hAnsi="HG丸ｺﾞｼｯｸM-PRO" w:hint="eastAsia"/>
          <w:color w:val="000000" w:themeColor="text1"/>
          <w:sz w:val="22"/>
          <w:szCs w:val="22"/>
        </w:rPr>
        <w:t>症状に応じ</w:t>
      </w:r>
      <w:r w:rsidR="000267A7">
        <w:rPr>
          <w:rFonts w:ascii="HG丸ｺﾞｼｯｸM-PRO" w:eastAsia="HG丸ｺﾞｼｯｸM-PRO" w:hAnsi="HG丸ｺﾞｼｯｸM-PRO" w:hint="eastAsia"/>
          <w:color w:val="000000" w:themeColor="text1"/>
          <w:sz w:val="22"/>
          <w:szCs w:val="22"/>
        </w:rPr>
        <w:t>て</w:t>
      </w:r>
      <w:r w:rsidR="00F41AFC">
        <w:rPr>
          <w:rFonts w:ascii="HG丸ｺﾞｼｯｸM-PRO" w:eastAsia="HG丸ｺﾞｼｯｸM-PRO" w:hAnsi="HG丸ｺﾞｼｯｸM-PRO" w:hint="eastAsia"/>
          <w:color w:val="000000" w:themeColor="text1"/>
          <w:sz w:val="22"/>
          <w:szCs w:val="22"/>
        </w:rPr>
        <w:t>各医療機関等が連携しながら行っています。</w:t>
      </w:r>
    </w:p>
    <w:p w14:paraId="3B6B7548" w14:textId="6C03C808" w:rsidR="004F416F" w:rsidRDefault="004F416F" w:rsidP="004F416F">
      <w:pPr>
        <w:rPr>
          <w:rFonts w:ascii="HG丸ｺﾞｼｯｸM-PRO" w:eastAsia="HG丸ｺﾞｼｯｸM-PRO" w:hAnsi="HG丸ｺﾞｼｯｸM-PRO"/>
          <w:color w:val="000000" w:themeColor="text1"/>
          <w:sz w:val="22"/>
          <w:szCs w:val="22"/>
        </w:rPr>
      </w:pPr>
    </w:p>
    <w:p w14:paraId="3A6AF6F3" w14:textId="681DD5B6" w:rsidR="004F416F" w:rsidRDefault="004F416F" w:rsidP="004F416F">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276224" behindDoc="0" locked="0" layoutInCell="1" allowOverlap="1" wp14:anchorId="2E490DC9" wp14:editId="746D4905">
            <wp:simplePos x="0" y="0"/>
            <wp:positionH relativeFrom="margin">
              <wp:posOffset>316865</wp:posOffset>
            </wp:positionH>
            <wp:positionV relativeFrom="paragraph">
              <wp:posOffset>2540</wp:posOffset>
            </wp:positionV>
            <wp:extent cx="5508000" cy="3103963"/>
            <wp:effectExtent l="0" t="0" r="0" b="0"/>
            <wp:wrapNone/>
            <wp:docPr id="7" name="図 7" descr="図表7-2-1　脳血管疾患の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図表7-2-1　脳血管疾患の医療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8000" cy="31039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4A2D0" w14:textId="45F6CDDE" w:rsidR="004F416F" w:rsidRDefault="004F416F" w:rsidP="004F416F">
      <w:pPr>
        <w:rPr>
          <w:rFonts w:ascii="HG丸ｺﾞｼｯｸM-PRO" w:eastAsia="HG丸ｺﾞｼｯｸM-PRO" w:hAnsi="HG丸ｺﾞｼｯｸM-PRO"/>
          <w:color w:val="000000" w:themeColor="text1"/>
          <w:sz w:val="22"/>
          <w:szCs w:val="22"/>
        </w:rPr>
      </w:pPr>
    </w:p>
    <w:p w14:paraId="2844A25B" w14:textId="6C153554" w:rsidR="004F416F" w:rsidRDefault="004F416F" w:rsidP="004F416F">
      <w:pPr>
        <w:rPr>
          <w:rFonts w:ascii="HG丸ｺﾞｼｯｸM-PRO" w:eastAsia="HG丸ｺﾞｼｯｸM-PRO" w:hAnsi="HG丸ｺﾞｼｯｸM-PRO"/>
          <w:color w:val="000000" w:themeColor="text1"/>
          <w:sz w:val="22"/>
          <w:szCs w:val="22"/>
        </w:rPr>
      </w:pPr>
    </w:p>
    <w:p w14:paraId="04ABC12B" w14:textId="4C1E4698" w:rsidR="004F416F" w:rsidRDefault="004F416F" w:rsidP="004F416F">
      <w:pPr>
        <w:rPr>
          <w:rFonts w:ascii="HG丸ｺﾞｼｯｸM-PRO" w:eastAsia="HG丸ｺﾞｼｯｸM-PRO" w:hAnsi="HG丸ｺﾞｼｯｸM-PRO"/>
          <w:color w:val="000000" w:themeColor="text1"/>
          <w:sz w:val="22"/>
          <w:szCs w:val="22"/>
        </w:rPr>
      </w:pPr>
    </w:p>
    <w:p w14:paraId="408702FF" w14:textId="168AB8F2" w:rsidR="004F416F" w:rsidRDefault="004F416F" w:rsidP="004F416F">
      <w:pPr>
        <w:rPr>
          <w:rFonts w:ascii="HG丸ｺﾞｼｯｸM-PRO" w:eastAsia="HG丸ｺﾞｼｯｸM-PRO" w:hAnsi="HG丸ｺﾞｼｯｸM-PRO"/>
          <w:color w:val="000000" w:themeColor="text1"/>
          <w:sz w:val="22"/>
          <w:szCs w:val="22"/>
        </w:rPr>
      </w:pPr>
    </w:p>
    <w:p w14:paraId="62E5DA41" w14:textId="26F2CE40" w:rsidR="004F416F" w:rsidRDefault="004F416F" w:rsidP="004F416F">
      <w:pPr>
        <w:rPr>
          <w:rFonts w:ascii="HG丸ｺﾞｼｯｸM-PRO" w:eastAsia="HG丸ｺﾞｼｯｸM-PRO" w:hAnsi="HG丸ｺﾞｼｯｸM-PRO"/>
          <w:color w:val="000000" w:themeColor="text1"/>
          <w:sz w:val="22"/>
          <w:szCs w:val="22"/>
        </w:rPr>
      </w:pPr>
    </w:p>
    <w:p w14:paraId="4BDF3089" w14:textId="4C55D5F4" w:rsidR="004F416F" w:rsidRDefault="004F416F" w:rsidP="004F416F">
      <w:pPr>
        <w:rPr>
          <w:rFonts w:ascii="HG丸ｺﾞｼｯｸM-PRO" w:eastAsia="HG丸ｺﾞｼｯｸM-PRO" w:hAnsi="HG丸ｺﾞｼｯｸM-PRO"/>
          <w:color w:val="000000" w:themeColor="text1"/>
          <w:sz w:val="22"/>
          <w:szCs w:val="22"/>
        </w:rPr>
      </w:pPr>
    </w:p>
    <w:p w14:paraId="13FDD7D9" w14:textId="0C4E4A05" w:rsidR="004F416F" w:rsidRDefault="004F416F" w:rsidP="004F416F">
      <w:pPr>
        <w:rPr>
          <w:rFonts w:ascii="HG丸ｺﾞｼｯｸM-PRO" w:eastAsia="HG丸ｺﾞｼｯｸM-PRO" w:hAnsi="HG丸ｺﾞｼｯｸM-PRO"/>
          <w:color w:val="000000" w:themeColor="text1"/>
          <w:sz w:val="22"/>
          <w:szCs w:val="22"/>
        </w:rPr>
      </w:pPr>
    </w:p>
    <w:p w14:paraId="327A5F69" w14:textId="1BAAFE76" w:rsidR="004F416F" w:rsidRDefault="004F416F" w:rsidP="004F416F">
      <w:pPr>
        <w:rPr>
          <w:rFonts w:ascii="HG丸ｺﾞｼｯｸM-PRO" w:eastAsia="HG丸ｺﾞｼｯｸM-PRO" w:hAnsi="HG丸ｺﾞｼｯｸM-PRO"/>
          <w:color w:val="000000" w:themeColor="text1"/>
          <w:sz w:val="22"/>
          <w:szCs w:val="22"/>
        </w:rPr>
      </w:pPr>
    </w:p>
    <w:p w14:paraId="09F0BB01" w14:textId="7342C970" w:rsidR="004F416F" w:rsidRDefault="004F416F" w:rsidP="004F416F">
      <w:pPr>
        <w:rPr>
          <w:rFonts w:ascii="HG丸ｺﾞｼｯｸM-PRO" w:eastAsia="HG丸ｺﾞｼｯｸM-PRO" w:hAnsi="HG丸ｺﾞｼｯｸM-PRO"/>
          <w:color w:val="000000" w:themeColor="text1"/>
          <w:sz w:val="22"/>
          <w:szCs w:val="22"/>
        </w:rPr>
      </w:pPr>
    </w:p>
    <w:p w14:paraId="78F02934" w14:textId="3F7EC626" w:rsidR="00057020" w:rsidRDefault="003C2BD2" w:rsidP="009D64B9">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5546AC">
        <w:rPr>
          <w:rFonts w:ascii="ＭＳ ゴシック" w:eastAsia="ＭＳ ゴシック" w:hAnsi="ＭＳ ゴシック" w:hint="eastAsia"/>
          <w:b/>
          <w:color w:val="0070C0"/>
          <w:sz w:val="36"/>
          <w:szCs w:val="36"/>
          <w:u w:val="single"/>
        </w:rPr>
        <w:t>．</w:t>
      </w:r>
      <w:r w:rsidR="00024705">
        <w:rPr>
          <w:rFonts w:ascii="ＭＳ ゴシック" w:eastAsia="ＭＳ ゴシック" w:hAnsi="ＭＳ ゴシック" w:hint="eastAsia"/>
          <w:b/>
          <w:color w:val="0070C0"/>
          <w:sz w:val="36"/>
          <w:szCs w:val="36"/>
          <w:u w:val="single"/>
        </w:rPr>
        <w:t>脳血管疾患</w:t>
      </w:r>
      <w:r w:rsidR="000B271E" w:rsidRPr="005546AC">
        <w:rPr>
          <w:rFonts w:ascii="ＭＳ ゴシック" w:eastAsia="ＭＳ ゴシック" w:hAnsi="ＭＳ ゴシック" w:hint="eastAsia"/>
          <w:b/>
          <w:color w:val="0070C0"/>
          <w:sz w:val="36"/>
          <w:szCs w:val="36"/>
          <w:u w:val="single"/>
        </w:rPr>
        <w:t>医療の</w:t>
      </w:r>
      <w:r w:rsidR="005256BB" w:rsidRPr="005546AC">
        <w:rPr>
          <w:rFonts w:ascii="ＭＳ ゴシック" w:eastAsia="ＭＳ ゴシック" w:hAnsi="ＭＳ ゴシック" w:hint="eastAsia"/>
          <w:b/>
          <w:color w:val="0070C0"/>
          <w:sz w:val="36"/>
          <w:szCs w:val="36"/>
          <w:u w:val="single"/>
        </w:rPr>
        <w:t>現状と課題</w:t>
      </w:r>
    </w:p>
    <w:p w14:paraId="3069A23C" w14:textId="7D846376" w:rsidR="00057020" w:rsidRDefault="009A0E8F" w:rsidP="008879EE">
      <w:pPr>
        <w:rPr>
          <w:rFonts w:ascii="HG丸ｺﾞｼｯｸM-PRO" w:eastAsia="HG丸ｺﾞｼｯｸM-PRO" w:hAnsi="HG丸ｺﾞｼｯｸM-PRO"/>
          <w:color w:val="FF0000"/>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590144" behindDoc="0" locked="0" layoutInCell="1" allowOverlap="1" wp14:anchorId="15BAA105" wp14:editId="0709E5F8">
                <wp:simplePos x="0" y="0"/>
                <wp:positionH relativeFrom="column">
                  <wp:posOffset>108585</wp:posOffset>
                </wp:positionH>
                <wp:positionV relativeFrom="paragraph">
                  <wp:posOffset>46355</wp:posOffset>
                </wp:positionV>
                <wp:extent cx="6011545" cy="1762125"/>
                <wp:effectExtent l="0" t="0" r="27305" b="28575"/>
                <wp:wrapNone/>
                <wp:docPr id="27" name="AutoShape 3535" descr="◆脳卒中治療を行う医療機関は充実しており、脳卒中死亡率は全国的にも低い水準にありますが、高齢化の進展に伴い特に回復期の需要増加が予想されていることから、今後はより効率的で質の高い医療体制（医療提供体制・医療連携体制）のあり方を検討していく必要があります。&#10;&#10;◆脳卒中の救急患者の97％は3回以内の連絡で搬送先医療機関が決定しており、救急搬送体制は整備されていますが、今後も引き続き、脳卒中患者の搬送受入れ体制の検証が必要で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7621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DCA6746" w14:textId="2A74F78E" w:rsidR="00EB3BAF" w:rsidRDefault="00EB3BAF" w:rsidP="006D24D9">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脳卒中治療を行う医療機関は充実しており、脳卒中死亡率は全国的にも低い水準にありますが、</w:t>
                            </w:r>
                            <w:r w:rsidR="009A0E8F" w:rsidRPr="009A0E8F">
                              <w:rPr>
                                <w:rFonts w:ascii="ＭＳ ゴシック" w:eastAsia="ＭＳ ゴシック" w:hAnsi="ＭＳ ゴシック" w:hint="eastAsia"/>
                                <w:b/>
                                <w:color w:val="0070C0"/>
                                <w:sz w:val="24"/>
                                <w:szCs w:val="28"/>
                              </w:rPr>
                              <w:t>高齢化の進展に伴い</w:t>
                            </w:r>
                            <w:r w:rsidR="009A0E8F">
                              <w:rPr>
                                <w:rFonts w:ascii="ＭＳ ゴシック" w:eastAsia="ＭＳ ゴシック" w:hAnsi="ＭＳ ゴシック" w:hint="eastAsia"/>
                                <w:b/>
                                <w:color w:val="0070C0"/>
                                <w:sz w:val="24"/>
                                <w:szCs w:val="28"/>
                              </w:rPr>
                              <w:t>特に回復期</w:t>
                            </w:r>
                            <w:r w:rsidR="009A0E8F" w:rsidRPr="009A0E8F">
                              <w:rPr>
                                <w:rFonts w:ascii="ＭＳ ゴシック" w:eastAsia="ＭＳ ゴシック" w:hAnsi="ＭＳ ゴシック" w:hint="eastAsia"/>
                                <w:b/>
                                <w:color w:val="0070C0"/>
                                <w:sz w:val="24"/>
                                <w:szCs w:val="28"/>
                              </w:rPr>
                              <w:t>の需要増加が予想されていることから、</w:t>
                            </w:r>
                            <w:r w:rsidR="000D2786">
                              <w:rPr>
                                <w:rFonts w:ascii="ＭＳ ゴシック" w:eastAsia="ＭＳ ゴシック" w:hAnsi="ＭＳ ゴシック" w:hint="eastAsia"/>
                                <w:b/>
                                <w:color w:val="0070C0"/>
                                <w:sz w:val="24"/>
                                <w:szCs w:val="28"/>
                              </w:rPr>
                              <w:t>今後はより効率的で</w:t>
                            </w:r>
                            <w:r w:rsidR="000D2786">
                              <w:rPr>
                                <w:rFonts w:ascii="ＭＳ ゴシック" w:eastAsia="ＭＳ ゴシック" w:hAnsi="ＭＳ ゴシック"/>
                                <w:b/>
                                <w:color w:val="0070C0"/>
                                <w:sz w:val="24"/>
                                <w:szCs w:val="28"/>
                              </w:rPr>
                              <w:t>質の高い</w:t>
                            </w:r>
                            <w:r>
                              <w:rPr>
                                <w:rFonts w:ascii="ＭＳ ゴシック" w:eastAsia="ＭＳ ゴシック" w:hAnsi="ＭＳ ゴシック" w:hint="eastAsia"/>
                                <w:b/>
                                <w:color w:val="0070C0"/>
                                <w:sz w:val="24"/>
                                <w:szCs w:val="28"/>
                              </w:rPr>
                              <w:t>医療体制</w:t>
                            </w:r>
                            <w:r w:rsidR="009A0E8F">
                              <w:rPr>
                                <w:rFonts w:ascii="ＭＳ ゴシック" w:eastAsia="ＭＳ ゴシック" w:hAnsi="ＭＳ ゴシック" w:hint="eastAsia"/>
                                <w:b/>
                                <w:color w:val="0070C0"/>
                                <w:sz w:val="24"/>
                                <w:szCs w:val="28"/>
                              </w:rPr>
                              <w:t>（医療提供体制</w:t>
                            </w:r>
                            <w:r w:rsidR="009A0E8F">
                              <w:rPr>
                                <w:rFonts w:ascii="ＭＳ ゴシック" w:eastAsia="ＭＳ ゴシック" w:hAnsi="ＭＳ ゴシック"/>
                                <w:b/>
                                <w:color w:val="0070C0"/>
                                <w:sz w:val="24"/>
                                <w:szCs w:val="28"/>
                              </w:rPr>
                              <w:t>・</w:t>
                            </w:r>
                            <w:r w:rsidR="009A0E8F">
                              <w:rPr>
                                <w:rFonts w:ascii="ＭＳ ゴシック" w:eastAsia="ＭＳ ゴシック" w:hAnsi="ＭＳ ゴシック" w:hint="eastAsia"/>
                                <w:b/>
                                <w:color w:val="0070C0"/>
                                <w:sz w:val="24"/>
                                <w:szCs w:val="28"/>
                              </w:rPr>
                              <w:t>医療</w:t>
                            </w:r>
                            <w:r w:rsidR="009A0E8F">
                              <w:rPr>
                                <w:rFonts w:ascii="ＭＳ ゴシック" w:eastAsia="ＭＳ ゴシック" w:hAnsi="ＭＳ ゴシック"/>
                                <w:b/>
                                <w:color w:val="0070C0"/>
                                <w:sz w:val="24"/>
                                <w:szCs w:val="28"/>
                              </w:rPr>
                              <w:t>連携</w:t>
                            </w:r>
                            <w:r w:rsidR="009A0E8F">
                              <w:rPr>
                                <w:rFonts w:ascii="ＭＳ ゴシック" w:eastAsia="ＭＳ ゴシック" w:hAnsi="ＭＳ ゴシック" w:hint="eastAsia"/>
                                <w:b/>
                                <w:color w:val="0070C0"/>
                                <w:sz w:val="24"/>
                                <w:szCs w:val="28"/>
                              </w:rPr>
                              <w:t>体制）</w:t>
                            </w:r>
                            <w:r>
                              <w:rPr>
                                <w:rFonts w:ascii="ＭＳ ゴシック" w:eastAsia="ＭＳ ゴシック" w:hAnsi="ＭＳ ゴシック" w:hint="eastAsia"/>
                                <w:b/>
                                <w:color w:val="0070C0"/>
                                <w:sz w:val="24"/>
                                <w:szCs w:val="28"/>
                              </w:rPr>
                              <w:t>のあり方</w:t>
                            </w:r>
                            <w:r w:rsidR="000D2786">
                              <w:rPr>
                                <w:rFonts w:ascii="ＭＳ ゴシック" w:eastAsia="ＭＳ ゴシック" w:hAnsi="ＭＳ ゴシック" w:hint="eastAsia"/>
                                <w:b/>
                                <w:color w:val="0070C0"/>
                                <w:sz w:val="24"/>
                                <w:szCs w:val="28"/>
                              </w:rPr>
                              <w:t>を</w:t>
                            </w:r>
                            <w:r>
                              <w:rPr>
                                <w:rFonts w:ascii="ＭＳ ゴシック" w:eastAsia="ＭＳ ゴシック" w:hAnsi="ＭＳ ゴシック" w:hint="eastAsia"/>
                                <w:b/>
                                <w:color w:val="0070C0"/>
                                <w:sz w:val="24"/>
                                <w:szCs w:val="28"/>
                              </w:rPr>
                              <w:t>検討していく必要があります。</w:t>
                            </w:r>
                          </w:p>
                          <w:p w14:paraId="48E8A798" w14:textId="77777777" w:rsidR="00EB3BAF" w:rsidRDefault="00EB3BAF" w:rsidP="006D24D9">
                            <w:pPr>
                              <w:spacing w:line="160" w:lineRule="exact"/>
                              <w:ind w:left="241" w:hangingChars="100" w:hanging="241"/>
                              <w:rPr>
                                <w:rFonts w:ascii="ＭＳ ゴシック" w:eastAsia="ＭＳ ゴシック" w:hAnsi="ＭＳ ゴシック"/>
                                <w:b/>
                                <w:color w:val="0070C0"/>
                                <w:sz w:val="24"/>
                                <w:szCs w:val="28"/>
                              </w:rPr>
                            </w:pPr>
                          </w:p>
                          <w:p w14:paraId="207250C8" w14:textId="6823D801" w:rsidR="00EB3BAF" w:rsidRPr="0084091D" w:rsidRDefault="00EB3BAF" w:rsidP="00AC5D0A">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◆脳卒中の救急患者の</w:t>
                            </w:r>
                            <w:r w:rsidR="00221953" w:rsidRPr="00BC1656">
                              <w:rPr>
                                <w:rFonts w:ascii="ＭＳ ゴシック" w:eastAsia="ＭＳ ゴシック" w:hAnsi="ＭＳ ゴシック"/>
                                <w:b/>
                                <w:color w:val="0070C0"/>
                                <w:sz w:val="24"/>
                                <w:szCs w:val="28"/>
                              </w:rPr>
                              <w:t>97</w:t>
                            </w:r>
                            <w:r w:rsidRPr="00BC1656">
                              <w:rPr>
                                <w:rFonts w:ascii="ＭＳ ゴシック" w:eastAsia="ＭＳ ゴシック" w:hAnsi="ＭＳ ゴシック" w:hint="eastAsia"/>
                                <w:b/>
                                <w:color w:val="0070C0"/>
                                <w:sz w:val="24"/>
                                <w:szCs w:val="28"/>
                              </w:rPr>
                              <w:t>％は</w:t>
                            </w:r>
                            <w:r w:rsidRPr="00BC1656">
                              <w:rPr>
                                <w:rFonts w:ascii="ＭＳ ゴシック" w:eastAsia="ＭＳ ゴシック" w:hAnsi="ＭＳ ゴシック"/>
                                <w:b/>
                                <w:color w:val="0070C0"/>
                                <w:sz w:val="24"/>
                                <w:szCs w:val="28"/>
                              </w:rPr>
                              <w:t>3回以内</w:t>
                            </w:r>
                            <w:r w:rsidRPr="00B658A0">
                              <w:rPr>
                                <w:rFonts w:ascii="ＭＳ ゴシック" w:eastAsia="ＭＳ ゴシック" w:hAnsi="ＭＳ ゴシック" w:hint="eastAsia"/>
                                <w:b/>
                                <w:color w:val="0070C0"/>
                                <w:sz w:val="24"/>
                                <w:szCs w:val="28"/>
                              </w:rPr>
                              <w:t>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しており、救急搬送体制は整備されていますが、今後も引き続き、脳卒中患者の搬送受入れ体制の検証が必要です。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AA105" id="AutoShape 3535" o:spid="_x0000_s1027" alt="◆脳卒中治療を行う医療機関は充実しており、脳卒中死亡率は全国的にも低い水準にありますが、高齢化の進展に伴い特に回復期の需要増加が予想されていることから、今後はより効率的で質の高い医療体制（医療提供体制・医療連携体制）のあり方を検討していく必要があります。&#10;&#10;◆脳卒中の救急患者の97％は3回以内の連絡で搬送先医療機関が決定しており、救急搬送体制は整備されていますが、今後も引き続き、脳卒中患者の搬送受入れ体制の検証が必要です。" style="position:absolute;left:0;text-align:left;margin-left:8.55pt;margin-top:3.65pt;width:473.35pt;height:138.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" fillcolor="#daeef3 [664]" strokecolor="#b6dde8 [1304]" strokeweight="1.5pt">
                <v:textbox>
                  <w:txbxContent>
                    <w:p w14:paraId="2DCA6746" w14:textId="2A74F78E" w:rsidR="00EB3BAF" w:rsidRDefault="00EB3BAF" w:rsidP="006D24D9">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脳卒中治療を行う医療機関は充実しており、脳卒中死亡率は全国的にも低い水準にありますが、</w:t>
                      </w:r>
                      <w:r w:rsidR="009A0E8F" w:rsidRPr="009A0E8F">
                        <w:rPr>
                          <w:rFonts w:ascii="ＭＳ ゴシック" w:eastAsia="ＭＳ ゴシック" w:hAnsi="ＭＳ ゴシック" w:hint="eastAsia"/>
                          <w:b/>
                          <w:color w:val="0070C0"/>
                          <w:sz w:val="24"/>
                          <w:szCs w:val="28"/>
                        </w:rPr>
                        <w:t>高齢化の進展に伴い</w:t>
                      </w:r>
                      <w:r w:rsidR="009A0E8F">
                        <w:rPr>
                          <w:rFonts w:ascii="ＭＳ ゴシック" w:eastAsia="ＭＳ ゴシック" w:hAnsi="ＭＳ ゴシック" w:hint="eastAsia"/>
                          <w:b/>
                          <w:color w:val="0070C0"/>
                          <w:sz w:val="24"/>
                          <w:szCs w:val="28"/>
                        </w:rPr>
                        <w:t>特に回復期</w:t>
                      </w:r>
                      <w:r w:rsidR="009A0E8F" w:rsidRPr="009A0E8F">
                        <w:rPr>
                          <w:rFonts w:ascii="ＭＳ ゴシック" w:eastAsia="ＭＳ ゴシック" w:hAnsi="ＭＳ ゴシック" w:hint="eastAsia"/>
                          <w:b/>
                          <w:color w:val="0070C0"/>
                          <w:sz w:val="24"/>
                          <w:szCs w:val="28"/>
                        </w:rPr>
                        <w:t>の需要増加が予想されていることから、</w:t>
                      </w:r>
                      <w:r w:rsidR="000D2786">
                        <w:rPr>
                          <w:rFonts w:ascii="ＭＳ ゴシック" w:eastAsia="ＭＳ ゴシック" w:hAnsi="ＭＳ ゴシック" w:hint="eastAsia"/>
                          <w:b/>
                          <w:color w:val="0070C0"/>
                          <w:sz w:val="24"/>
                          <w:szCs w:val="28"/>
                        </w:rPr>
                        <w:t>今後はより効率的で</w:t>
                      </w:r>
                      <w:r w:rsidR="000D2786">
                        <w:rPr>
                          <w:rFonts w:ascii="ＭＳ ゴシック" w:eastAsia="ＭＳ ゴシック" w:hAnsi="ＭＳ ゴシック"/>
                          <w:b/>
                          <w:color w:val="0070C0"/>
                          <w:sz w:val="24"/>
                          <w:szCs w:val="28"/>
                        </w:rPr>
                        <w:t>質の高い</w:t>
                      </w:r>
                      <w:r>
                        <w:rPr>
                          <w:rFonts w:ascii="ＭＳ ゴシック" w:eastAsia="ＭＳ ゴシック" w:hAnsi="ＭＳ ゴシック" w:hint="eastAsia"/>
                          <w:b/>
                          <w:color w:val="0070C0"/>
                          <w:sz w:val="24"/>
                          <w:szCs w:val="28"/>
                        </w:rPr>
                        <w:t>医療体制</w:t>
                      </w:r>
                      <w:r w:rsidR="009A0E8F">
                        <w:rPr>
                          <w:rFonts w:ascii="ＭＳ ゴシック" w:eastAsia="ＭＳ ゴシック" w:hAnsi="ＭＳ ゴシック" w:hint="eastAsia"/>
                          <w:b/>
                          <w:color w:val="0070C0"/>
                          <w:sz w:val="24"/>
                          <w:szCs w:val="28"/>
                        </w:rPr>
                        <w:t>（医療提供体制</w:t>
                      </w:r>
                      <w:r w:rsidR="009A0E8F">
                        <w:rPr>
                          <w:rFonts w:ascii="ＭＳ ゴシック" w:eastAsia="ＭＳ ゴシック" w:hAnsi="ＭＳ ゴシック"/>
                          <w:b/>
                          <w:color w:val="0070C0"/>
                          <w:sz w:val="24"/>
                          <w:szCs w:val="28"/>
                        </w:rPr>
                        <w:t>・</w:t>
                      </w:r>
                      <w:r w:rsidR="009A0E8F">
                        <w:rPr>
                          <w:rFonts w:ascii="ＭＳ ゴシック" w:eastAsia="ＭＳ ゴシック" w:hAnsi="ＭＳ ゴシック" w:hint="eastAsia"/>
                          <w:b/>
                          <w:color w:val="0070C0"/>
                          <w:sz w:val="24"/>
                          <w:szCs w:val="28"/>
                        </w:rPr>
                        <w:t>医療</w:t>
                      </w:r>
                      <w:r w:rsidR="009A0E8F">
                        <w:rPr>
                          <w:rFonts w:ascii="ＭＳ ゴシック" w:eastAsia="ＭＳ ゴシック" w:hAnsi="ＭＳ ゴシック"/>
                          <w:b/>
                          <w:color w:val="0070C0"/>
                          <w:sz w:val="24"/>
                          <w:szCs w:val="28"/>
                        </w:rPr>
                        <w:t>連携</w:t>
                      </w:r>
                      <w:r w:rsidR="009A0E8F">
                        <w:rPr>
                          <w:rFonts w:ascii="ＭＳ ゴシック" w:eastAsia="ＭＳ ゴシック" w:hAnsi="ＭＳ ゴシック" w:hint="eastAsia"/>
                          <w:b/>
                          <w:color w:val="0070C0"/>
                          <w:sz w:val="24"/>
                          <w:szCs w:val="28"/>
                        </w:rPr>
                        <w:t>体制）</w:t>
                      </w:r>
                      <w:r>
                        <w:rPr>
                          <w:rFonts w:ascii="ＭＳ ゴシック" w:eastAsia="ＭＳ ゴシック" w:hAnsi="ＭＳ ゴシック" w:hint="eastAsia"/>
                          <w:b/>
                          <w:color w:val="0070C0"/>
                          <w:sz w:val="24"/>
                          <w:szCs w:val="28"/>
                        </w:rPr>
                        <w:t>のあり方</w:t>
                      </w:r>
                      <w:r w:rsidR="000D2786">
                        <w:rPr>
                          <w:rFonts w:ascii="ＭＳ ゴシック" w:eastAsia="ＭＳ ゴシック" w:hAnsi="ＭＳ ゴシック" w:hint="eastAsia"/>
                          <w:b/>
                          <w:color w:val="0070C0"/>
                          <w:sz w:val="24"/>
                          <w:szCs w:val="28"/>
                        </w:rPr>
                        <w:t>を</w:t>
                      </w:r>
                      <w:r>
                        <w:rPr>
                          <w:rFonts w:ascii="ＭＳ ゴシック" w:eastAsia="ＭＳ ゴシック" w:hAnsi="ＭＳ ゴシック" w:hint="eastAsia"/>
                          <w:b/>
                          <w:color w:val="0070C0"/>
                          <w:sz w:val="24"/>
                          <w:szCs w:val="28"/>
                        </w:rPr>
                        <w:t>検討していく必要があります。</w:t>
                      </w:r>
                    </w:p>
                    <w:p w14:paraId="48E8A798" w14:textId="77777777" w:rsidR="00EB3BAF" w:rsidRDefault="00EB3BAF" w:rsidP="006D24D9">
                      <w:pPr>
                        <w:spacing w:line="160" w:lineRule="exact"/>
                        <w:ind w:left="241" w:hangingChars="100" w:hanging="241"/>
                        <w:rPr>
                          <w:rFonts w:ascii="ＭＳ ゴシック" w:eastAsia="ＭＳ ゴシック" w:hAnsi="ＭＳ ゴシック"/>
                          <w:b/>
                          <w:color w:val="0070C0"/>
                          <w:sz w:val="24"/>
                          <w:szCs w:val="28"/>
                        </w:rPr>
                      </w:pPr>
                    </w:p>
                    <w:p w14:paraId="207250C8" w14:textId="6823D801" w:rsidR="00EB3BAF" w:rsidRPr="0084091D" w:rsidRDefault="00EB3BAF" w:rsidP="00AC5D0A">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◆脳卒中の救急患者の</w:t>
                      </w:r>
                      <w:r w:rsidR="00221953" w:rsidRPr="00BC1656">
                        <w:rPr>
                          <w:rFonts w:ascii="ＭＳ ゴシック" w:eastAsia="ＭＳ ゴシック" w:hAnsi="ＭＳ ゴシック"/>
                          <w:b/>
                          <w:color w:val="0070C0"/>
                          <w:sz w:val="24"/>
                          <w:szCs w:val="28"/>
                        </w:rPr>
                        <w:t>97</w:t>
                      </w:r>
                      <w:r w:rsidRPr="00BC1656">
                        <w:rPr>
                          <w:rFonts w:ascii="ＭＳ ゴシック" w:eastAsia="ＭＳ ゴシック" w:hAnsi="ＭＳ ゴシック" w:hint="eastAsia"/>
                          <w:b/>
                          <w:color w:val="0070C0"/>
                          <w:sz w:val="24"/>
                          <w:szCs w:val="28"/>
                        </w:rPr>
                        <w:t>％は</w:t>
                      </w:r>
                      <w:r w:rsidRPr="00BC1656">
                        <w:rPr>
                          <w:rFonts w:ascii="ＭＳ ゴシック" w:eastAsia="ＭＳ ゴシック" w:hAnsi="ＭＳ ゴシック"/>
                          <w:b/>
                          <w:color w:val="0070C0"/>
                          <w:sz w:val="24"/>
                          <w:szCs w:val="28"/>
                        </w:rPr>
                        <w:t>3回以内</w:t>
                      </w:r>
                      <w:r w:rsidRPr="00B658A0">
                        <w:rPr>
                          <w:rFonts w:ascii="ＭＳ ゴシック" w:eastAsia="ＭＳ ゴシック" w:hAnsi="ＭＳ ゴシック" w:hint="eastAsia"/>
                          <w:b/>
                          <w:color w:val="0070C0"/>
                          <w:sz w:val="24"/>
                          <w:szCs w:val="28"/>
                        </w:rPr>
                        <w:t>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しており、救急搬送体制は整備されていますが、今後も引き続き、脳卒中患者の搬送受入れ体制の検証が必要です。</w:t>
                      </w:r>
                    </w:p>
                  </w:txbxContent>
                </v:textbox>
              </v:roundrect>
            </w:pict>
          </mc:Fallback>
        </mc:AlternateContent>
      </w:r>
    </w:p>
    <w:p w14:paraId="5F819277" w14:textId="77777777" w:rsidR="00057020" w:rsidRDefault="00057020" w:rsidP="008879EE">
      <w:pPr>
        <w:rPr>
          <w:rFonts w:ascii="HG丸ｺﾞｼｯｸM-PRO" w:eastAsia="HG丸ｺﾞｼｯｸM-PRO" w:hAnsi="HG丸ｺﾞｼｯｸM-PRO"/>
          <w:color w:val="FF0000"/>
          <w:sz w:val="22"/>
          <w:szCs w:val="22"/>
        </w:rPr>
      </w:pPr>
    </w:p>
    <w:p w14:paraId="08DCC1B1" w14:textId="77777777" w:rsidR="00057020" w:rsidRDefault="00057020" w:rsidP="008879EE">
      <w:pPr>
        <w:rPr>
          <w:rFonts w:ascii="HG丸ｺﾞｼｯｸM-PRO" w:eastAsia="HG丸ｺﾞｼｯｸM-PRO" w:hAnsi="HG丸ｺﾞｼｯｸM-PRO"/>
          <w:color w:val="FF0000"/>
          <w:sz w:val="22"/>
          <w:szCs w:val="22"/>
        </w:rPr>
      </w:pPr>
    </w:p>
    <w:p w14:paraId="17FF4A57" w14:textId="77777777" w:rsidR="00057020" w:rsidRDefault="00057020" w:rsidP="008879EE">
      <w:pPr>
        <w:rPr>
          <w:rFonts w:ascii="HG丸ｺﾞｼｯｸM-PRO" w:eastAsia="HG丸ｺﾞｼｯｸM-PRO" w:hAnsi="HG丸ｺﾞｼｯｸM-PRO"/>
          <w:color w:val="FF0000"/>
          <w:sz w:val="22"/>
          <w:szCs w:val="22"/>
        </w:rPr>
      </w:pPr>
    </w:p>
    <w:p w14:paraId="37D3B76F" w14:textId="394959BB" w:rsidR="00AC5D0A" w:rsidRDefault="00AC5D0A" w:rsidP="008879EE">
      <w:pPr>
        <w:rPr>
          <w:rFonts w:ascii="HG丸ｺﾞｼｯｸM-PRO" w:eastAsia="HG丸ｺﾞｼｯｸM-PRO" w:hAnsi="HG丸ｺﾞｼｯｸM-PRO"/>
          <w:color w:val="FF0000"/>
          <w:sz w:val="22"/>
          <w:szCs w:val="22"/>
        </w:rPr>
      </w:pPr>
    </w:p>
    <w:p w14:paraId="4E043BE5" w14:textId="3CBB31C0" w:rsidR="009A0E8F" w:rsidRDefault="009A0E8F" w:rsidP="008879EE">
      <w:pPr>
        <w:rPr>
          <w:rFonts w:ascii="HG丸ｺﾞｼｯｸM-PRO" w:eastAsia="HG丸ｺﾞｼｯｸM-PRO" w:hAnsi="HG丸ｺﾞｼｯｸM-PRO"/>
          <w:color w:val="FF0000"/>
          <w:sz w:val="22"/>
          <w:szCs w:val="22"/>
        </w:rPr>
      </w:pPr>
    </w:p>
    <w:p w14:paraId="5030F045" w14:textId="42AD3EBD" w:rsidR="000E718D" w:rsidRPr="00057020" w:rsidRDefault="00F421C4" w:rsidP="007D02AF">
      <w:pPr>
        <w:spacing w:line="360" w:lineRule="auto"/>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174848" behindDoc="0" locked="0" layoutInCell="1" allowOverlap="1" wp14:anchorId="4973A6FF" wp14:editId="55647861">
                <wp:simplePos x="0" y="0"/>
                <wp:positionH relativeFrom="column">
                  <wp:posOffset>3409950</wp:posOffset>
                </wp:positionH>
                <wp:positionV relativeFrom="paragraph">
                  <wp:posOffset>372745</wp:posOffset>
                </wp:positionV>
                <wp:extent cx="1924050" cy="304800"/>
                <wp:effectExtent l="0" t="0" r="0" b="0"/>
                <wp:wrapNone/>
                <wp:docPr id="34" name="テキスト ボックス 34" descr="図表7-2-2　脳血管疾患の患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27A24" w14:textId="47A3D402" w:rsidR="00341FB9" w:rsidRPr="00BE725E" w:rsidRDefault="00341FB9" w:rsidP="00341FB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2</w:t>
                            </w:r>
                            <w:r w:rsidRPr="00BE725E">
                              <w:rPr>
                                <w:rFonts w:ascii="ＭＳ Ｐゴシック" w:eastAsia="ＭＳ Ｐゴシック" w:hAnsi="ＭＳ Ｐゴシック" w:hint="eastAsia"/>
                                <w:color w:val="000000" w:themeColor="text1"/>
                                <w:sz w:val="20"/>
                                <w:szCs w:val="20"/>
                              </w:rPr>
                              <w:t xml:space="preserve">　脳血管疾患の患者数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73A6FF" id="テキスト ボックス 34" o:spid="_x0000_s1028" type="#_x0000_t202" alt="図表7-2-2　脳血管疾患の患者数" style="position:absolute;left:0;text-align:left;margin-left:268.5pt;margin-top:29.35pt;width:151.5pt;height:24pt;z-index:25217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" filled="f" stroked="f" strokeweight=".5pt">
                <v:textbox style="mso-fit-shape-to-text:t">
                  <w:txbxContent>
                    <w:p w14:paraId="45227A24" w14:textId="47A3D402" w:rsidR="00341FB9" w:rsidRPr="00BE725E" w:rsidRDefault="00341FB9" w:rsidP="00341FB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2</w:t>
                      </w:r>
                      <w:r w:rsidRPr="00BE725E">
                        <w:rPr>
                          <w:rFonts w:ascii="ＭＳ Ｐゴシック" w:eastAsia="ＭＳ Ｐゴシック" w:hAnsi="ＭＳ Ｐゴシック" w:hint="eastAsia"/>
                          <w:color w:val="000000" w:themeColor="text1"/>
                          <w:sz w:val="20"/>
                          <w:szCs w:val="20"/>
                        </w:rPr>
                        <w:t xml:space="preserve">　脳血管疾患の患者数</w:t>
                      </w:r>
                    </w:p>
                  </w:txbxContent>
                </v:textbox>
              </v:shape>
            </w:pict>
          </mc:Fallback>
        </mc:AlternateContent>
      </w:r>
    </w:p>
    <w:p w14:paraId="007E63D5" w14:textId="1D7245FE" w:rsidR="00632A95" w:rsidRPr="008879EE" w:rsidRDefault="000D2786" w:rsidP="001D34EF">
      <w:pPr>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w:drawing>
          <wp:anchor distT="0" distB="0" distL="114300" distR="114300" simplePos="0" relativeHeight="252172800" behindDoc="0" locked="0" layoutInCell="1" allowOverlap="1" wp14:anchorId="331DE7E7" wp14:editId="48BE36F1">
            <wp:simplePos x="0" y="0"/>
            <wp:positionH relativeFrom="column">
              <wp:posOffset>3261360</wp:posOffset>
            </wp:positionH>
            <wp:positionV relativeFrom="paragraph">
              <wp:posOffset>266700</wp:posOffset>
            </wp:positionV>
            <wp:extent cx="2898775" cy="2159000"/>
            <wp:effectExtent l="0" t="0" r="0" b="0"/>
            <wp:wrapSquare wrapText="bothSides"/>
            <wp:docPr id="33" name="図 33" descr="図表7-2-2　脳血管疾患の患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図表7-2-2　脳血管疾患の患者数"/>
                    <pic:cNvPicPr>
                      <a:picLocks noChangeAspect="1" noChangeArrowheads="1"/>
                    </pic:cNvPicPr>
                  </pic:nvPicPr>
                  <pic:blipFill rotWithShape="1">
                    <a:blip r:embed="rId12">
                      <a:extLst>
                        <a:ext uri="{28A0092B-C50C-407E-A947-70E740481C1C}">
                          <a14:useLocalDpi xmlns:a14="http://schemas.microsoft.com/office/drawing/2010/main" val="0"/>
                        </a:ext>
                      </a:extLst>
                    </a:blip>
                    <a:srcRect l="-7411"/>
                    <a:stretch/>
                  </pic:blipFill>
                  <pic:spPr bwMode="auto">
                    <a:xfrm>
                      <a:off x="0" y="0"/>
                      <a:ext cx="2898775" cy="2159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9EE">
        <w:rPr>
          <w:rFonts w:ascii="ＭＳ ゴシック" w:eastAsia="ＭＳ ゴシック" w:hAnsi="ＭＳ ゴシック" w:hint="eastAsia"/>
          <w:b/>
          <w:color w:val="0070C0"/>
          <w:sz w:val="28"/>
          <w:szCs w:val="28"/>
        </w:rPr>
        <w:t>（１）</w:t>
      </w:r>
      <w:r w:rsidR="00024705">
        <w:rPr>
          <w:rFonts w:ascii="ＭＳ ゴシック" w:eastAsia="ＭＳ ゴシック" w:hAnsi="ＭＳ ゴシック" w:hint="eastAsia"/>
          <w:b/>
          <w:color w:val="0070C0"/>
          <w:sz w:val="28"/>
          <w:szCs w:val="28"/>
        </w:rPr>
        <w:t>脳血管疾患</w:t>
      </w:r>
      <w:r w:rsidR="00105C2B">
        <w:rPr>
          <w:rFonts w:ascii="ＭＳ ゴシック" w:eastAsia="ＭＳ ゴシック" w:hAnsi="ＭＳ ゴシック" w:hint="eastAsia"/>
          <w:b/>
          <w:color w:val="0070C0"/>
          <w:sz w:val="28"/>
          <w:szCs w:val="28"/>
        </w:rPr>
        <w:t>患者について</w:t>
      </w:r>
    </w:p>
    <w:p w14:paraId="0BC890EA" w14:textId="600E3E20" w:rsidR="00734332" w:rsidRPr="00734332" w:rsidRDefault="008879EE" w:rsidP="0030661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25EBE">
        <w:rPr>
          <w:rFonts w:ascii="ＭＳ Ｐゴシック" w:eastAsia="ＭＳ Ｐゴシック" w:hAnsi="ＭＳ Ｐゴシック" w:hint="eastAsia"/>
          <w:sz w:val="22"/>
          <w:szCs w:val="22"/>
        </w:rPr>
        <w:t>脳血管疾患</w:t>
      </w:r>
      <w:r w:rsidRPr="008879EE">
        <w:rPr>
          <w:rFonts w:ascii="ＭＳ Ｐゴシック" w:eastAsia="ＭＳ Ｐゴシック" w:hAnsi="ＭＳ Ｐゴシック" w:hint="eastAsia"/>
          <w:sz w:val="22"/>
          <w:szCs w:val="22"/>
        </w:rPr>
        <w:t>の患者数等</w:t>
      </w:r>
      <w:r>
        <w:rPr>
          <w:rFonts w:ascii="ＭＳ Ｐゴシック" w:eastAsia="ＭＳ Ｐゴシック" w:hAnsi="ＭＳ Ｐゴシック" w:hint="eastAsia"/>
          <w:sz w:val="22"/>
          <w:szCs w:val="22"/>
        </w:rPr>
        <w:t>】</w:t>
      </w:r>
    </w:p>
    <w:p w14:paraId="286C0CC5" w14:textId="2034D8B5" w:rsidR="008E635F" w:rsidRDefault="00A53DD1" w:rsidP="008E635F">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w:t>
      </w:r>
      <w:r w:rsidR="00110ED8" w:rsidRPr="008A7821">
        <w:rPr>
          <w:rFonts w:ascii="HG丸ｺﾞｼｯｸM-PRO" w:eastAsia="HG丸ｺﾞｼｯｸM-PRO" w:hAnsi="HG丸ｺﾞｼｯｸM-PRO" w:hint="eastAsia"/>
          <w:color w:val="000000" w:themeColor="text1"/>
          <w:sz w:val="22"/>
          <w:szCs w:val="22"/>
        </w:rPr>
        <w:t>大阪府では</w:t>
      </w:r>
      <w:r w:rsidR="008C0581">
        <w:rPr>
          <w:rFonts w:ascii="HG丸ｺﾞｼｯｸM-PRO" w:eastAsia="HG丸ｺﾞｼｯｸM-PRO" w:hAnsi="HG丸ｺﾞｼｯｸM-PRO" w:hint="eastAsia"/>
          <w:color w:val="000000" w:themeColor="text1"/>
          <w:sz w:val="22"/>
          <w:szCs w:val="22"/>
        </w:rPr>
        <w:t>、</w:t>
      </w:r>
      <w:r w:rsidR="00272ED7">
        <w:rPr>
          <w:rFonts w:ascii="HG丸ｺﾞｼｯｸM-PRO" w:eastAsia="HG丸ｺﾞｼｯｸM-PRO" w:hAnsi="HG丸ｺﾞｼｯｸM-PRO" w:hint="eastAsia"/>
          <w:color w:val="000000" w:themeColor="text1"/>
          <w:sz w:val="22"/>
          <w:szCs w:val="22"/>
        </w:rPr>
        <w:t>脳血管疾患</w:t>
      </w:r>
      <w:r w:rsidR="007B4D11">
        <w:rPr>
          <w:rFonts w:ascii="HG丸ｺﾞｼｯｸM-PRO" w:eastAsia="HG丸ｺﾞｼｯｸM-PRO" w:hAnsi="HG丸ｺﾞｼｯｸM-PRO" w:hint="eastAsia"/>
          <w:color w:val="000000" w:themeColor="text1"/>
          <w:sz w:val="22"/>
          <w:szCs w:val="22"/>
        </w:rPr>
        <w:t>の</w:t>
      </w:r>
      <w:r w:rsidR="00BE1032">
        <w:rPr>
          <w:rFonts w:ascii="HG丸ｺﾞｼｯｸM-PRO" w:eastAsia="HG丸ｺﾞｼｯｸM-PRO" w:hAnsi="HG丸ｺﾞｼｯｸM-PRO" w:hint="eastAsia"/>
          <w:color w:val="000000" w:themeColor="text1"/>
          <w:sz w:val="22"/>
          <w:szCs w:val="22"/>
        </w:rPr>
        <w:t>病院の</w:t>
      </w:r>
      <w:r w:rsidR="0011231A">
        <w:rPr>
          <w:rFonts w:ascii="HG丸ｺﾞｼｯｸM-PRO" w:eastAsia="HG丸ｺﾞｼｯｸM-PRO" w:hAnsi="HG丸ｺﾞｼｯｸM-PRO" w:hint="eastAsia"/>
          <w:color w:val="000000" w:themeColor="text1"/>
          <w:sz w:val="22"/>
          <w:szCs w:val="22"/>
        </w:rPr>
        <w:t>推計</w:t>
      </w:r>
      <w:r w:rsidR="00025EBE">
        <w:rPr>
          <w:rFonts w:ascii="HG丸ｺﾞｼｯｸM-PRO" w:eastAsia="HG丸ｺﾞｼｯｸM-PRO" w:hAnsi="HG丸ｺﾞｼｯｸM-PRO" w:hint="eastAsia"/>
          <w:color w:val="000000" w:themeColor="text1"/>
          <w:sz w:val="22"/>
          <w:szCs w:val="22"/>
        </w:rPr>
        <w:t>入院</w:t>
      </w:r>
      <w:r w:rsidR="007B4D11">
        <w:rPr>
          <w:rFonts w:ascii="HG丸ｺﾞｼｯｸM-PRO" w:eastAsia="HG丸ｺﾞｼｯｸM-PRO" w:hAnsi="HG丸ｺﾞｼｯｸM-PRO" w:hint="eastAsia"/>
          <w:color w:val="000000" w:themeColor="text1"/>
          <w:sz w:val="22"/>
          <w:szCs w:val="22"/>
        </w:rPr>
        <w:t>患者数</w:t>
      </w:r>
      <w:r w:rsidR="00025EBE">
        <w:rPr>
          <w:rFonts w:ascii="HG丸ｺﾞｼｯｸM-PRO" w:eastAsia="HG丸ｺﾞｼｯｸM-PRO" w:hAnsi="HG丸ｺﾞｼｯｸM-PRO" w:hint="eastAsia"/>
          <w:color w:val="000000" w:themeColor="text1"/>
          <w:sz w:val="22"/>
          <w:szCs w:val="22"/>
        </w:rPr>
        <w:t>・</w:t>
      </w:r>
      <w:r w:rsidR="00272ED7">
        <w:rPr>
          <w:rFonts w:ascii="HG丸ｺﾞｼｯｸM-PRO" w:eastAsia="HG丸ｺﾞｼｯｸM-PRO" w:hAnsi="HG丸ｺﾞｼｯｸM-PRO" w:hint="eastAsia"/>
          <w:color w:val="000000" w:themeColor="text1"/>
          <w:sz w:val="22"/>
          <w:szCs w:val="22"/>
        </w:rPr>
        <w:t>受療率</w:t>
      </w:r>
      <w:r w:rsidR="00110ED8" w:rsidRPr="008A7821">
        <w:rPr>
          <w:rFonts w:ascii="HG丸ｺﾞｼｯｸM-PRO" w:eastAsia="HG丸ｺﾞｼｯｸM-PRO" w:hAnsi="HG丸ｺﾞｼｯｸM-PRO" w:hint="eastAsia"/>
          <w:color w:val="000000" w:themeColor="text1"/>
          <w:sz w:val="22"/>
          <w:szCs w:val="22"/>
        </w:rPr>
        <w:t>は</w:t>
      </w:r>
      <w:r w:rsidR="00272ED7">
        <w:rPr>
          <w:rFonts w:ascii="HG丸ｺﾞｼｯｸM-PRO" w:eastAsia="HG丸ｺﾞｼｯｸM-PRO" w:hAnsi="HG丸ｺﾞｼｯｸM-PRO" w:hint="eastAsia"/>
          <w:color w:val="000000" w:themeColor="text1"/>
          <w:sz w:val="22"/>
          <w:szCs w:val="22"/>
        </w:rPr>
        <w:t>年々減少傾向にあり、</w:t>
      </w:r>
      <w:r w:rsidR="00F14850" w:rsidRPr="00CD165A">
        <w:rPr>
          <w:rFonts w:ascii="HG丸ｺﾞｼｯｸM-PRO" w:eastAsia="HG丸ｺﾞｼｯｸM-PRO" w:hAnsi="HG丸ｺﾞｼｯｸM-PRO" w:hint="eastAsia"/>
          <w:color w:val="000000" w:themeColor="text1"/>
          <w:sz w:val="22"/>
          <w:szCs w:val="22"/>
        </w:rPr>
        <w:t>令和２</w:t>
      </w:r>
      <w:r w:rsidR="00272ED7" w:rsidRPr="00CD165A">
        <w:rPr>
          <w:rFonts w:ascii="HG丸ｺﾞｼｯｸM-PRO" w:eastAsia="HG丸ｺﾞｼｯｸM-PRO" w:hAnsi="HG丸ｺﾞｼｯｸM-PRO" w:hint="eastAsia"/>
          <w:color w:val="000000" w:themeColor="text1"/>
          <w:sz w:val="22"/>
          <w:szCs w:val="22"/>
        </w:rPr>
        <w:t>年</w:t>
      </w:r>
      <w:r w:rsidR="00025EBE" w:rsidRPr="00CD165A">
        <w:rPr>
          <w:rFonts w:ascii="HG丸ｺﾞｼｯｸM-PRO" w:eastAsia="HG丸ｺﾞｼｯｸM-PRO" w:hAnsi="HG丸ｺﾞｼｯｸM-PRO" w:hint="eastAsia"/>
          <w:color w:val="000000" w:themeColor="text1"/>
          <w:sz w:val="22"/>
          <w:szCs w:val="22"/>
        </w:rPr>
        <w:t>の入院患者数</w:t>
      </w:r>
      <w:r w:rsidR="00DB7B6A" w:rsidRPr="00CD165A">
        <w:rPr>
          <w:rFonts w:ascii="HG丸ｺﾞｼｯｸM-PRO" w:eastAsia="HG丸ｺﾞｼｯｸM-PRO" w:hAnsi="HG丸ｺﾞｼｯｸM-PRO" w:hint="eastAsia"/>
          <w:color w:val="000000" w:themeColor="text1"/>
          <w:sz w:val="22"/>
          <w:szCs w:val="22"/>
        </w:rPr>
        <w:t>は</w:t>
      </w:r>
      <w:r w:rsidR="00F14850" w:rsidRPr="00CD165A">
        <w:rPr>
          <w:rFonts w:ascii="HG丸ｺﾞｼｯｸM-PRO" w:eastAsia="HG丸ｺﾞｼｯｸM-PRO" w:hAnsi="HG丸ｺﾞｼｯｸM-PRO" w:hint="eastAsia"/>
          <w:color w:val="000000" w:themeColor="text1"/>
          <w:sz w:val="22"/>
          <w:szCs w:val="22"/>
        </w:rPr>
        <w:t>8,500</w:t>
      </w:r>
      <w:r w:rsidR="00F179A5" w:rsidRPr="00CD165A">
        <w:rPr>
          <w:rFonts w:ascii="HG丸ｺﾞｼｯｸM-PRO" w:eastAsia="HG丸ｺﾞｼｯｸM-PRO" w:hAnsi="HG丸ｺﾞｼｯｸM-PRO" w:hint="eastAsia"/>
          <w:color w:val="000000" w:themeColor="text1"/>
          <w:sz w:val="22"/>
          <w:szCs w:val="22"/>
        </w:rPr>
        <w:t>人</w:t>
      </w:r>
      <w:r w:rsidR="00272ED7" w:rsidRPr="00CD165A">
        <w:rPr>
          <w:rFonts w:ascii="HG丸ｺﾞｼｯｸM-PRO" w:eastAsia="HG丸ｺﾞｼｯｸM-PRO" w:hAnsi="HG丸ｺﾞｼｯｸM-PRO" w:hint="eastAsia"/>
          <w:color w:val="000000" w:themeColor="text1"/>
          <w:sz w:val="22"/>
          <w:szCs w:val="22"/>
        </w:rPr>
        <w:t>、</w:t>
      </w:r>
      <w:r w:rsidR="00025EBE" w:rsidRPr="00CD165A">
        <w:rPr>
          <w:rFonts w:ascii="HG丸ｺﾞｼｯｸM-PRO" w:eastAsia="HG丸ｺﾞｼｯｸM-PRO" w:hAnsi="HG丸ｺﾞｼｯｸM-PRO" w:hint="eastAsia"/>
          <w:color w:val="000000" w:themeColor="text1"/>
          <w:sz w:val="22"/>
          <w:szCs w:val="22"/>
        </w:rPr>
        <w:t>受療率は</w:t>
      </w:r>
      <w:r w:rsidR="00272ED7" w:rsidRPr="00CD165A">
        <w:rPr>
          <w:rFonts w:ascii="HG丸ｺﾞｼｯｸM-PRO" w:eastAsia="HG丸ｺﾞｼｯｸM-PRO" w:hAnsi="HG丸ｺﾞｼｯｸM-PRO" w:hint="eastAsia"/>
          <w:color w:val="000000" w:themeColor="text1"/>
          <w:sz w:val="22"/>
          <w:szCs w:val="22"/>
        </w:rPr>
        <w:t>人口</w:t>
      </w:r>
      <w:r w:rsidR="00603B9D" w:rsidRPr="00CD165A">
        <w:rPr>
          <w:rFonts w:ascii="HG丸ｺﾞｼｯｸM-PRO" w:eastAsia="HG丸ｺﾞｼｯｸM-PRO" w:hAnsi="HG丸ｺﾞｼｯｸM-PRO"/>
          <w:color w:val="000000" w:themeColor="text1"/>
          <w:sz w:val="22"/>
          <w:szCs w:val="22"/>
        </w:rPr>
        <w:t>10</w:t>
      </w:r>
      <w:r w:rsidR="00272ED7" w:rsidRPr="00CD165A">
        <w:rPr>
          <w:rFonts w:ascii="HG丸ｺﾞｼｯｸM-PRO" w:eastAsia="HG丸ｺﾞｼｯｸM-PRO" w:hAnsi="HG丸ｺﾞｼｯｸM-PRO" w:hint="eastAsia"/>
          <w:color w:val="000000" w:themeColor="text1"/>
          <w:sz w:val="22"/>
          <w:szCs w:val="22"/>
        </w:rPr>
        <w:t>万</w:t>
      </w:r>
      <w:r w:rsidR="00476869" w:rsidRPr="00CD165A">
        <w:rPr>
          <w:rFonts w:ascii="HG丸ｺﾞｼｯｸM-PRO" w:eastAsia="HG丸ｺﾞｼｯｸM-PRO" w:hAnsi="HG丸ｺﾞｼｯｸM-PRO" w:hint="eastAsia"/>
          <w:color w:val="000000" w:themeColor="text1"/>
          <w:sz w:val="22"/>
          <w:szCs w:val="22"/>
        </w:rPr>
        <w:t>対</w:t>
      </w:r>
      <w:r w:rsidR="00F14850" w:rsidRPr="00CD165A">
        <w:rPr>
          <w:rFonts w:ascii="HG丸ｺﾞｼｯｸM-PRO" w:eastAsia="HG丸ｺﾞｼｯｸM-PRO" w:hAnsi="HG丸ｺﾞｼｯｸM-PRO" w:hint="eastAsia"/>
          <w:color w:val="000000" w:themeColor="text1"/>
          <w:sz w:val="22"/>
          <w:szCs w:val="22"/>
        </w:rPr>
        <w:t>95</w:t>
      </w:r>
      <w:r w:rsidR="00272ED7">
        <w:rPr>
          <w:rFonts w:ascii="HG丸ｺﾞｼｯｸM-PRO" w:eastAsia="HG丸ｺﾞｼｯｸM-PRO" w:hAnsi="HG丸ｺﾞｼｯｸM-PRO" w:hint="eastAsia"/>
          <w:color w:val="000000" w:themeColor="text1"/>
          <w:sz w:val="22"/>
          <w:szCs w:val="22"/>
        </w:rPr>
        <w:t>となっています</w:t>
      </w:r>
      <w:r w:rsidR="00110ED8" w:rsidRPr="008A7821">
        <w:rPr>
          <w:rFonts w:ascii="HG丸ｺﾞｼｯｸM-PRO" w:eastAsia="HG丸ｺﾞｼｯｸM-PRO" w:hAnsi="HG丸ｺﾞｼｯｸM-PRO" w:hint="eastAsia"/>
          <w:color w:val="000000" w:themeColor="text1"/>
          <w:sz w:val="22"/>
          <w:szCs w:val="22"/>
        </w:rPr>
        <w:t>。</w:t>
      </w:r>
    </w:p>
    <w:p w14:paraId="5432A38A" w14:textId="0C167CAE" w:rsidR="008E5122" w:rsidRDefault="008E5122" w:rsidP="008E635F">
      <w:pPr>
        <w:ind w:leftChars="200" w:left="640" w:hangingChars="100" w:hanging="220"/>
        <w:rPr>
          <w:rFonts w:ascii="HG丸ｺﾞｼｯｸM-PRO" w:eastAsia="HG丸ｺﾞｼｯｸM-PRO" w:hAnsi="HG丸ｺﾞｼｯｸM-PRO"/>
          <w:color w:val="000000" w:themeColor="text1"/>
          <w:sz w:val="22"/>
          <w:szCs w:val="22"/>
        </w:rPr>
      </w:pPr>
    </w:p>
    <w:p w14:paraId="3FC4F05A" w14:textId="773427DF" w:rsidR="00341FB9" w:rsidRPr="00E75D74" w:rsidRDefault="00341FB9" w:rsidP="008E635F">
      <w:pPr>
        <w:ind w:leftChars="200" w:left="640" w:hangingChars="100" w:hanging="220"/>
        <w:rPr>
          <w:rFonts w:ascii="HG丸ｺﾞｼｯｸM-PRO" w:eastAsia="HG丸ｺﾞｼｯｸM-PRO" w:hAnsi="HG丸ｺﾞｼｯｸM-PRO"/>
          <w:color w:val="000000" w:themeColor="text1"/>
          <w:sz w:val="22"/>
          <w:szCs w:val="22"/>
        </w:rPr>
      </w:pPr>
    </w:p>
    <w:p w14:paraId="0A2110E5" w14:textId="1A9D5C8D" w:rsidR="00341FB9" w:rsidRDefault="000D2786" w:rsidP="008E635F">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176896" behindDoc="0" locked="0" layoutInCell="1" allowOverlap="1" wp14:anchorId="3E684D54" wp14:editId="494004B5">
                <wp:simplePos x="0" y="0"/>
                <wp:positionH relativeFrom="margin">
                  <wp:posOffset>4501515</wp:posOffset>
                </wp:positionH>
                <wp:positionV relativeFrom="paragraph">
                  <wp:posOffset>274320</wp:posOffset>
                </wp:positionV>
                <wp:extent cx="1924050" cy="304800"/>
                <wp:effectExtent l="0" t="0" r="6985" b="0"/>
                <wp:wrapNone/>
                <wp:docPr id="35" name="テキスト ボックス 35"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32562" w14:textId="77777777" w:rsidR="00341FB9" w:rsidRPr="00ED3126" w:rsidRDefault="00341FB9" w:rsidP="00341FB9">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684D54" id="テキスト ボックス 35" o:spid="_x0000_s1029" type="#_x0000_t202" alt="出典　厚生労働省「患者調査」" style="position:absolute;left:0;text-align:left;margin-left:354.45pt;margin-top:21.6pt;width:151.5pt;height:24pt;z-index:2521768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" fillcolor="white [3201]" stroked="f" strokeweight=".5pt">
                <v:textbox style="mso-fit-shape-to-text:t">
                  <w:txbxContent>
                    <w:p w14:paraId="01B32562" w14:textId="77777777" w:rsidR="00341FB9" w:rsidRPr="00ED3126" w:rsidRDefault="00341FB9" w:rsidP="00341FB9">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v:textbox>
                <w10:wrap anchorx="margin"/>
              </v:shape>
            </w:pict>
          </mc:Fallback>
        </mc:AlternateContent>
      </w:r>
    </w:p>
    <w:p w14:paraId="1EDDEB32" w14:textId="3226EEA1" w:rsidR="00341FB9" w:rsidRDefault="00341FB9" w:rsidP="008E635F">
      <w:pPr>
        <w:ind w:leftChars="200" w:left="640" w:hangingChars="100" w:hanging="220"/>
        <w:rPr>
          <w:rFonts w:ascii="HG丸ｺﾞｼｯｸM-PRO" w:eastAsia="HG丸ｺﾞｼｯｸM-PRO" w:hAnsi="HG丸ｺﾞｼｯｸM-PRO"/>
          <w:color w:val="000000" w:themeColor="text1"/>
          <w:sz w:val="22"/>
          <w:szCs w:val="22"/>
        </w:rPr>
      </w:pPr>
    </w:p>
    <w:p w14:paraId="35B8CFA5" w14:textId="3CA0ACA6" w:rsidR="008E5122" w:rsidRDefault="008E5122" w:rsidP="008E512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【平均在院日数</w:t>
      </w:r>
      <w:r w:rsidR="00681820" w:rsidRPr="00681820">
        <w:rPr>
          <w:rFonts w:ascii="ＭＳ Ｐゴシック" w:eastAsia="ＭＳ Ｐゴシック" w:hAnsi="ＭＳ Ｐゴシック" w:hint="eastAsia"/>
          <w:sz w:val="22"/>
          <w:szCs w:val="22"/>
          <w:vertAlign w:val="superscript"/>
        </w:rPr>
        <w:t>注1</w:t>
      </w:r>
      <w:r>
        <w:rPr>
          <w:rFonts w:ascii="ＭＳ Ｐゴシック" w:eastAsia="ＭＳ Ｐゴシック" w:hAnsi="ＭＳ Ｐゴシック" w:hint="eastAsia"/>
          <w:sz w:val="22"/>
          <w:szCs w:val="22"/>
        </w:rPr>
        <w:t>】</w:t>
      </w:r>
    </w:p>
    <w:p w14:paraId="0E02BB52" w14:textId="168AA54D" w:rsidR="008E5122" w:rsidRDefault="008E5122" w:rsidP="008E5122">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における脳血管疾患患者の平均在院日数（</w:t>
      </w:r>
      <w:r w:rsidR="008C374E">
        <w:rPr>
          <w:rFonts w:ascii="HG丸ｺﾞｼｯｸM-PRO" w:eastAsia="HG丸ｺﾞｼｯｸM-PRO" w:hAnsi="HG丸ｺﾞｼｯｸM-PRO"/>
          <w:color w:val="000000" w:themeColor="text1"/>
          <w:sz w:val="22"/>
          <w:szCs w:val="22"/>
        </w:rPr>
        <w:t>80</w:t>
      </w:r>
      <w:r w:rsidR="00264406">
        <w:rPr>
          <w:rFonts w:ascii="HG丸ｺﾞｼｯｸM-PRO" w:eastAsia="HG丸ｺﾞｼｯｸM-PRO" w:hAnsi="HG丸ｺﾞｼｯｸM-PRO"/>
          <w:color w:val="000000" w:themeColor="text1"/>
          <w:sz w:val="22"/>
          <w:szCs w:val="22"/>
        </w:rPr>
        <w:t>.7</w:t>
      </w:r>
      <w:r>
        <w:rPr>
          <w:rFonts w:ascii="HG丸ｺﾞｼｯｸM-PRO" w:eastAsia="HG丸ｺﾞｼｯｸM-PRO" w:hAnsi="HG丸ｺﾞｼｯｸM-PRO" w:hint="eastAsia"/>
          <w:color w:val="000000" w:themeColor="text1"/>
          <w:sz w:val="22"/>
          <w:szCs w:val="22"/>
        </w:rPr>
        <w:t>日）は全国（</w:t>
      </w:r>
      <w:r w:rsidR="008C374E">
        <w:rPr>
          <w:rFonts w:ascii="HG丸ｺﾞｼｯｸM-PRO" w:eastAsia="HG丸ｺﾞｼｯｸM-PRO" w:hAnsi="HG丸ｺﾞｼｯｸM-PRO"/>
          <w:color w:val="000000" w:themeColor="text1"/>
          <w:sz w:val="22"/>
          <w:szCs w:val="22"/>
        </w:rPr>
        <w:t>81</w:t>
      </w:r>
      <w:r w:rsidR="00264406">
        <w:rPr>
          <w:rFonts w:ascii="HG丸ｺﾞｼｯｸM-PRO" w:eastAsia="HG丸ｺﾞｼｯｸM-PRO" w:hAnsi="HG丸ｺﾞｼｯｸM-PRO"/>
          <w:color w:val="000000" w:themeColor="text1"/>
          <w:sz w:val="22"/>
          <w:szCs w:val="22"/>
        </w:rPr>
        <w:t>.</w:t>
      </w:r>
      <w:r w:rsidR="008C374E">
        <w:rPr>
          <w:rFonts w:ascii="HG丸ｺﾞｼｯｸM-PRO" w:eastAsia="HG丸ｺﾞｼｯｸM-PRO" w:hAnsi="HG丸ｺﾞｼｯｸM-PRO"/>
          <w:color w:val="000000" w:themeColor="text1"/>
          <w:sz w:val="22"/>
          <w:szCs w:val="22"/>
        </w:rPr>
        <w:t>5</w:t>
      </w:r>
      <w:r>
        <w:rPr>
          <w:rFonts w:ascii="HG丸ｺﾞｼｯｸM-PRO" w:eastAsia="HG丸ｺﾞｼｯｸM-PRO" w:hAnsi="HG丸ｺﾞｼｯｸM-PRO" w:hint="eastAsia"/>
          <w:color w:val="000000" w:themeColor="text1"/>
          <w:sz w:val="22"/>
          <w:szCs w:val="22"/>
        </w:rPr>
        <w:t>日）と比較して</w:t>
      </w:r>
      <w:r w:rsidR="00264406">
        <w:rPr>
          <w:rFonts w:ascii="HG丸ｺﾞｼｯｸM-PRO" w:eastAsia="HG丸ｺﾞｼｯｸM-PRO" w:hAnsi="HG丸ｺﾞｼｯｸM-PRO" w:hint="eastAsia"/>
          <w:color w:val="000000" w:themeColor="text1"/>
          <w:sz w:val="22"/>
          <w:szCs w:val="22"/>
        </w:rPr>
        <w:t>短く</w:t>
      </w:r>
      <w:r>
        <w:rPr>
          <w:rFonts w:ascii="HG丸ｺﾞｼｯｸM-PRO" w:eastAsia="HG丸ｺﾞｼｯｸM-PRO" w:hAnsi="HG丸ｺﾞｼｯｸM-PRO" w:hint="eastAsia"/>
          <w:color w:val="000000" w:themeColor="text1"/>
          <w:sz w:val="22"/>
          <w:szCs w:val="22"/>
        </w:rPr>
        <w:t>、二次医療圏別では</w:t>
      </w:r>
      <w:r w:rsidR="008C374E">
        <w:rPr>
          <w:rFonts w:ascii="HG丸ｺﾞｼｯｸM-PRO" w:eastAsia="HG丸ｺﾞｼｯｸM-PRO" w:hAnsi="HG丸ｺﾞｼｯｸM-PRO" w:hint="eastAsia"/>
          <w:color w:val="000000" w:themeColor="text1"/>
          <w:sz w:val="22"/>
          <w:szCs w:val="22"/>
        </w:rPr>
        <w:t>南河内</w:t>
      </w:r>
      <w:r w:rsidR="00264406">
        <w:rPr>
          <w:rFonts w:ascii="HG丸ｺﾞｼｯｸM-PRO" w:eastAsia="HG丸ｺﾞｼｯｸM-PRO" w:hAnsi="HG丸ｺﾞｼｯｸM-PRO" w:hint="eastAsia"/>
          <w:color w:val="000000" w:themeColor="text1"/>
          <w:sz w:val="22"/>
          <w:szCs w:val="22"/>
        </w:rPr>
        <w:t>二次医療圏と</w:t>
      </w:r>
      <w:r>
        <w:rPr>
          <w:rFonts w:ascii="HG丸ｺﾞｼｯｸM-PRO" w:eastAsia="HG丸ｺﾞｼｯｸM-PRO" w:hAnsi="HG丸ｺﾞｼｯｸM-PRO" w:hint="eastAsia"/>
          <w:color w:val="000000" w:themeColor="text1"/>
          <w:sz w:val="22"/>
          <w:szCs w:val="22"/>
        </w:rPr>
        <w:t>泉州二次医療圏が長くなっています。</w:t>
      </w:r>
    </w:p>
    <w:p w14:paraId="45709A12" w14:textId="2BF32845" w:rsidR="00341FB9" w:rsidRDefault="00781356" w:rsidP="008E512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179968" behindDoc="0" locked="0" layoutInCell="1" allowOverlap="1" wp14:anchorId="705E86ED" wp14:editId="1FE61965">
                <wp:simplePos x="0" y="0"/>
                <wp:positionH relativeFrom="column">
                  <wp:posOffset>3185795</wp:posOffset>
                </wp:positionH>
                <wp:positionV relativeFrom="paragraph">
                  <wp:posOffset>33655</wp:posOffset>
                </wp:positionV>
                <wp:extent cx="1924050" cy="304800"/>
                <wp:effectExtent l="0" t="0" r="0" b="0"/>
                <wp:wrapNone/>
                <wp:docPr id="37" name="テキスト ボックス 37" descr="図表7-2-4　退院患者平均在院日数（平成29年）"/>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3B136" w14:textId="73091DFA" w:rsidR="00264406" w:rsidRPr="00BE725E" w:rsidRDefault="00264406" w:rsidP="00264406">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r w:rsidR="002B575E">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hint="eastAsia"/>
                                <w:color w:val="000000" w:themeColor="text1"/>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5E86ED" id="テキスト ボックス 37" o:spid="_x0000_s1030" type="#_x0000_t202" alt="図表7-2-4　退院患者平均在院日数（平成29年）" style="position:absolute;left:0;text-align:left;margin-left:250.85pt;margin-top:2.65pt;width:151.5pt;height:24pt;z-index:25217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" filled="f" stroked="f" strokeweight=".5pt">
                <v:textbox style="mso-fit-shape-to-text:t">
                  <w:txbxContent>
                    <w:p w14:paraId="2323B136" w14:textId="73091DFA" w:rsidR="00264406" w:rsidRPr="00BE725E" w:rsidRDefault="00264406" w:rsidP="00264406">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r w:rsidR="002B575E">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hint="eastAsia"/>
                          <w:color w:val="000000" w:themeColor="text1"/>
                          <w:sz w:val="20"/>
                          <w:szCs w:val="20"/>
                        </w:rPr>
                        <w:t>年）</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2200448" behindDoc="0" locked="0" layoutInCell="1" allowOverlap="1" wp14:anchorId="5D1D79A1" wp14:editId="7501EFDC">
                <wp:simplePos x="0" y="0"/>
                <wp:positionH relativeFrom="column">
                  <wp:posOffset>314325</wp:posOffset>
                </wp:positionH>
                <wp:positionV relativeFrom="paragraph">
                  <wp:posOffset>33655</wp:posOffset>
                </wp:positionV>
                <wp:extent cx="1924050" cy="304800"/>
                <wp:effectExtent l="0" t="0" r="0" b="0"/>
                <wp:wrapNone/>
                <wp:docPr id="51" name="テキスト ボックス 51" descr="図表7-2-3　退院患者平均在院日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7077F" w14:textId="3FCFE413" w:rsidR="00F8346A" w:rsidRPr="00BE725E" w:rsidRDefault="00F8346A" w:rsidP="00F8346A">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3</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1D79A1" id="テキスト ボックス 51" o:spid="_x0000_s1031" type="#_x0000_t202" alt="図表7-2-3　退院患者平均在院日数" style="position:absolute;left:0;text-align:left;margin-left:24.75pt;margin-top:2.65pt;width:151.5pt;height:24pt;z-index:25220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" filled="f" stroked="f" strokeweight=".5pt">
                <v:textbox style="mso-fit-shape-to-text:t">
                  <w:txbxContent>
                    <w:p w14:paraId="48B7077F" w14:textId="3FCFE413" w:rsidR="00F8346A" w:rsidRPr="00BE725E" w:rsidRDefault="00F8346A" w:rsidP="00F8346A">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3</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p>
                  </w:txbxContent>
                </v:textbox>
              </v:shape>
            </w:pict>
          </mc:Fallback>
        </mc:AlternateContent>
      </w:r>
    </w:p>
    <w:p w14:paraId="093EDDFC" w14:textId="02367750" w:rsidR="00341FB9" w:rsidRDefault="00781356" w:rsidP="008E512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182016" behindDoc="0" locked="0" layoutInCell="1" allowOverlap="1" wp14:anchorId="2CE2A694" wp14:editId="5DB89F0C">
                <wp:simplePos x="0" y="0"/>
                <wp:positionH relativeFrom="column">
                  <wp:posOffset>4312285</wp:posOffset>
                </wp:positionH>
                <wp:positionV relativeFrom="paragraph">
                  <wp:posOffset>2249170</wp:posOffset>
                </wp:positionV>
                <wp:extent cx="1924050" cy="304800"/>
                <wp:effectExtent l="0" t="0" r="0" b="0"/>
                <wp:wrapNone/>
                <wp:docPr id="38" name="テキスト ボックス 38"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DD5CE" w14:textId="77777777" w:rsidR="00264406" w:rsidRPr="00ED3126" w:rsidRDefault="00264406" w:rsidP="00264406">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E2A694" id="テキスト ボックス 38" o:spid="_x0000_s1032" type="#_x0000_t202" alt="出典　厚生労働省「患者調査」" style="position:absolute;left:0;text-align:left;margin-left:339.55pt;margin-top:177.1pt;width:151.5pt;height:24pt;z-index:25218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" filled="f" stroked="f" strokeweight=".5pt">
                <v:textbox style="mso-fit-shape-to-text:t">
                  <w:txbxContent>
                    <w:p w14:paraId="57BDD5CE" w14:textId="77777777" w:rsidR="00264406" w:rsidRPr="00ED3126" w:rsidRDefault="00264406" w:rsidP="00264406">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2202496" behindDoc="0" locked="0" layoutInCell="1" allowOverlap="1" wp14:anchorId="32C261F4" wp14:editId="628D6D71">
                <wp:simplePos x="0" y="0"/>
                <wp:positionH relativeFrom="column">
                  <wp:posOffset>1416685</wp:posOffset>
                </wp:positionH>
                <wp:positionV relativeFrom="paragraph">
                  <wp:posOffset>2249170</wp:posOffset>
                </wp:positionV>
                <wp:extent cx="1924050" cy="304800"/>
                <wp:effectExtent l="0" t="0" r="0" b="0"/>
                <wp:wrapNone/>
                <wp:docPr id="53" name="テキスト ボックス 53"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CA243" w14:textId="77777777" w:rsidR="00F8346A" w:rsidRPr="00ED3126" w:rsidRDefault="00F8346A" w:rsidP="00F8346A">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C261F4" id="テキスト ボックス 53" o:spid="_x0000_s1033" type="#_x0000_t202" alt="出典　厚生労働省「患者調査」" style="position:absolute;left:0;text-align:left;margin-left:111.55pt;margin-top:177.1pt;width:151.5pt;height:24pt;z-index:25220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" filled="f" stroked="f" strokeweight=".5pt">
                <v:textbox style="mso-fit-shape-to-text:t">
                  <w:txbxContent>
                    <w:p w14:paraId="0B6CA243" w14:textId="77777777" w:rsidR="00F8346A" w:rsidRPr="00ED3126" w:rsidRDefault="00F8346A" w:rsidP="00F8346A">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00417E28">
        <w:rPr>
          <w:rFonts w:ascii="HG丸ｺﾞｼｯｸM-PRO" w:eastAsia="HG丸ｺﾞｼｯｸM-PRO" w:hAnsi="HG丸ｺﾞｼｯｸM-PRO"/>
          <w:noProof/>
          <w:color w:val="000000" w:themeColor="text1"/>
          <w:sz w:val="22"/>
          <w:szCs w:val="22"/>
        </w:rPr>
        <w:drawing>
          <wp:inline distT="0" distB="0" distL="0" distR="0" wp14:anchorId="3F43A170" wp14:editId="689B12D1">
            <wp:extent cx="2698929" cy="2160000"/>
            <wp:effectExtent l="0" t="0" r="6350" b="0"/>
            <wp:docPr id="11" name="図 11" descr="図表7-2-3　退院患者平均在院日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7-2-3　退院患者平均在院日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29" cy="2160000"/>
                    </a:xfrm>
                    <a:prstGeom prst="rect">
                      <a:avLst/>
                    </a:prstGeom>
                    <a:noFill/>
                    <a:ln>
                      <a:noFill/>
                    </a:ln>
                  </pic:spPr>
                </pic:pic>
              </a:graphicData>
            </a:graphic>
          </wp:inline>
        </w:drawing>
      </w:r>
      <w:r>
        <w:rPr>
          <w:rFonts w:ascii="HG丸ｺﾞｼｯｸM-PRO" w:eastAsia="HG丸ｺﾞｼｯｸM-PRO" w:hAnsi="HG丸ｺﾞｼｯｸM-PRO" w:hint="eastAsia"/>
          <w:color w:val="000000" w:themeColor="text1"/>
          <w:sz w:val="22"/>
          <w:szCs w:val="22"/>
        </w:rPr>
        <w:t xml:space="preserve">　</w:t>
      </w:r>
      <w:r w:rsidR="00925594">
        <w:rPr>
          <w:rFonts w:ascii="HG丸ｺﾞｼｯｸM-PRO" w:eastAsia="HG丸ｺﾞｼｯｸM-PRO" w:hAnsi="HG丸ｺﾞｼｯｸM-PRO"/>
          <w:noProof/>
          <w:color w:val="000000" w:themeColor="text1"/>
          <w:sz w:val="22"/>
          <w:szCs w:val="22"/>
        </w:rPr>
        <w:drawing>
          <wp:inline distT="0" distB="0" distL="0" distR="0" wp14:anchorId="66374E48" wp14:editId="2B3A8977">
            <wp:extent cx="2698933" cy="2160000"/>
            <wp:effectExtent l="0" t="0" r="6350" b="0"/>
            <wp:docPr id="63" name="図 63" descr="図表7-2-4　退院患者平均在院日数（平成29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7-2-4　退院患者平均在院日数（平成29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933" cy="2160000"/>
                    </a:xfrm>
                    <a:prstGeom prst="rect">
                      <a:avLst/>
                    </a:prstGeom>
                    <a:noFill/>
                    <a:ln>
                      <a:noFill/>
                    </a:ln>
                  </pic:spPr>
                </pic:pic>
              </a:graphicData>
            </a:graphic>
          </wp:inline>
        </w:drawing>
      </w:r>
    </w:p>
    <w:p w14:paraId="7E02A2DA" w14:textId="2E45A29D" w:rsidR="00417E28" w:rsidRDefault="000D278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255744" behindDoc="0" locked="0" layoutInCell="1" allowOverlap="1" wp14:anchorId="16034193" wp14:editId="6C124BA6">
                <wp:simplePos x="0" y="0"/>
                <wp:positionH relativeFrom="margin">
                  <wp:posOffset>3810</wp:posOffset>
                </wp:positionH>
                <wp:positionV relativeFrom="paragraph">
                  <wp:posOffset>259080</wp:posOffset>
                </wp:positionV>
                <wp:extent cx="6127115" cy="406400"/>
                <wp:effectExtent l="0" t="0" r="26035" b="0"/>
                <wp:wrapNone/>
                <wp:docPr id="449" name="グループ化 449"/>
                <wp:cNvGraphicFramePr/>
                <a:graphic xmlns:a="http://schemas.openxmlformats.org/drawingml/2006/main">
                  <a:graphicData uri="http://schemas.microsoft.com/office/word/2010/wordprocessingGroup">
                    <wpg:wgp>
                      <wpg:cNvGrpSpPr/>
                      <wpg:grpSpPr>
                        <a:xfrm>
                          <a:off x="0" y="0"/>
                          <a:ext cx="6127115" cy="406400"/>
                          <a:chOff x="110490" y="6791325"/>
                          <a:chExt cx="6127115" cy="406400"/>
                        </a:xfrm>
                      </wpg:grpSpPr>
                      <wps:wsp>
                        <wps:cNvPr id="459" name="テキスト ボックス 459" descr="注1　平均在院日数：令和２年患者調査では、元号変更に伴う退院患者の平均在院日数の特異値が散見されたため、ここでは平成29年患者調査の結果を記載しています。"/>
                        <wps:cNvSpPr txBox="1"/>
                        <wps:spPr>
                          <a:xfrm>
                            <a:off x="110490" y="6795135"/>
                            <a:ext cx="6127115"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2758F" w14:textId="7312F514" w:rsidR="002B575E" w:rsidRPr="00A14106" w:rsidRDefault="00A14106" w:rsidP="00A14106">
                              <w:pPr>
                                <w:spacing w:line="240" w:lineRule="exact"/>
                                <w:ind w:left="540" w:hangingChars="300" w:hanging="540"/>
                                <w:jc w:val="left"/>
                                <w:rPr>
                                  <w:sz w:val="18"/>
                                </w:rPr>
                              </w:pPr>
                              <w:r w:rsidRPr="00A14106">
                                <w:rPr>
                                  <w:rFonts w:ascii="ＭＳ 明朝" w:hAnsi="ＭＳ 明朝" w:hint="eastAsia"/>
                                  <w:sz w:val="18"/>
                                </w:rPr>
                                <w:t>注1</w:t>
                              </w:r>
                              <w:r>
                                <w:rPr>
                                  <w:rFonts w:hint="eastAsia"/>
                                  <w:sz w:val="18"/>
                                </w:rPr>
                                <w:t xml:space="preserve">　</w:t>
                              </w:r>
                              <w:r w:rsidR="008C0581">
                                <w:rPr>
                                  <w:rFonts w:hint="eastAsia"/>
                                  <w:sz w:val="18"/>
                                </w:rPr>
                                <w:t>平均在院日数</w:t>
                              </w:r>
                              <w:r w:rsidR="008C0581">
                                <w:rPr>
                                  <w:sz w:val="18"/>
                                </w:rPr>
                                <w:t>：</w:t>
                              </w:r>
                              <w:r w:rsidR="002B575E" w:rsidRPr="00A14106">
                                <w:rPr>
                                  <w:rFonts w:hint="eastAsia"/>
                                  <w:sz w:val="18"/>
                                </w:rPr>
                                <w:t>令和</w:t>
                              </w:r>
                              <w:r w:rsidR="002B575E" w:rsidRPr="00A14106">
                                <w:rPr>
                                  <w:sz w:val="18"/>
                                </w:rPr>
                                <w:t>２年</w:t>
                              </w:r>
                              <w:r w:rsidR="002B575E" w:rsidRPr="00A14106">
                                <w:rPr>
                                  <w:rFonts w:hint="eastAsia"/>
                                  <w:sz w:val="18"/>
                                </w:rPr>
                                <w:t>患者調査では</w:t>
                              </w:r>
                              <w:r w:rsidR="00681820">
                                <w:rPr>
                                  <w:rFonts w:hint="eastAsia"/>
                                  <w:sz w:val="18"/>
                                </w:rPr>
                                <w:t>、</w:t>
                              </w:r>
                              <w:r w:rsidR="002B575E" w:rsidRPr="00A14106">
                                <w:rPr>
                                  <w:rFonts w:hint="eastAsia"/>
                                  <w:sz w:val="18"/>
                                </w:rPr>
                                <w:t>元号変更に伴う退院患者の平均</w:t>
                              </w:r>
                              <w:r w:rsidR="002B575E" w:rsidRPr="00A14106">
                                <w:rPr>
                                  <w:sz w:val="18"/>
                                </w:rPr>
                                <w:t>在院日数の</w:t>
                              </w:r>
                              <w:r w:rsidR="002B575E" w:rsidRPr="00A14106">
                                <w:rPr>
                                  <w:rFonts w:hint="eastAsia"/>
                                  <w:sz w:val="18"/>
                                </w:rPr>
                                <w:t>特異値</w:t>
                              </w:r>
                              <w:r w:rsidR="002B575E" w:rsidRPr="00A14106">
                                <w:rPr>
                                  <w:sz w:val="18"/>
                                </w:rPr>
                                <w:t>が散見されたため、</w:t>
                              </w:r>
                              <w:r w:rsidR="002B575E" w:rsidRPr="00A14106">
                                <w:rPr>
                                  <w:rFonts w:hint="eastAsia"/>
                                  <w:sz w:val="18"/>
                                </w:rPr>
                                <w:t>ここでは</w:t>
                              </w:r>
                              <w:r w:rsidR="002B575E" w:rsidRPr="00A14106">
                                <w:rPr>
                                  <w:sz w:val="18"/>
                                </w:rPr>
                                <w:t>平成</w:t>
                              </w:r>
                              <w:r w:rsidR="002B575E" w:rsidRPr="00A14106">
                                <w:rPr>
                                  <w:rFonts w:ascii="ＭＳ 明朝" w:hAnsi="ＭＳ 明朝" w:hint="eastAsia"/>
                                  <w:sz w:val="18"/>
                                </w:rPr>
                                <w:t>29</w:t>
                              </w:r>
                              <w:r w:rsidR="002B575E" w:rsidRPr="00A14106">
                                <w:rPr>
                                  <w:rFonts w:hint="eastAsia"/>
                                  <w:sz w:val="18"/>
                                </w:rPr>
                                <w:t>年</w:t>
                              </w:r>
                              <w:r w:rsidR="002B575E" w:rsidRPr="00A14106">
                                <w:rPr>
                                  <w:sz w:val="18"/>
                                </w:rPr>
                                <w:t>患者調査の結果を記載しています。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62" name="直線コネクタ 462"/>
                        <wps:cNvCnPr/>
                        <wps:spPr>
                          <a:xfrm flipV="1">
                            <a:off x="123825" y="6791325"/>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034193" id="グループ化 449" o:spid="_x0000_s1034" style="position:absolute;left:0;text-align:left;margin-left:.3pt;margin-top:20.4pt;width:482.45pt;height:32pt;z-index:252255744;mso-position-horizontal-relative:margin;mso-width-relative:margin;mso-height-relative:margin" coordorigin="1104,67913" coordsize="6127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">
                <v:shape id="テキスト ボックス 459" o:spid="_x0000_s1035" type="#_x0000_t202" alt="注1　平均在院日数：令和２年患者調査では、元号変更に伴う退院患者の平均在院日数の特異値が散見されたため、ここでは平成29年患者調査の結果を記載しています。" style="position:absolute;left:1104;top:67951;width:61272;height:4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" filled="f" stroked="f" strokeweight=".5pt">
                  <v:textbox style="mso-fit-shape-to-text:t">
                    <w:txbxContent>
                      <w:p w14:paraId="7B82758F" w14:textId="7312F514" w:rsidR="002B575E" w:rsidRPr="00A14106" w:rsidRDefault="00A14106" w:rsidP="00A14106">
                        <w:pPr>
                          <w:spacing w:line="240" w:lineRule="exact"/>
                          <w:ind w:left="540" w:hangingChars="300" w:hanging="540"/>
                          <w:jc w:val="left"/>
                          <w:rPr>
                            <w:sz w:val="18"/>
                          </w:rPr>
                        </w:pPr>
                        <w:r w:rsidRPr="00A14106">
                          <w:rPr>
                            <w:rFonts w:ascii="ＭＳ 明朝" w:hAnsi="ＭＳ 明朝" w:hint="eastAsia"/>
                            <w:sz w:val="18"/>
                          </w:rPr>
                          <w:t>注1</w:t>
                        </w:r>
                        <w:r>
                          <w:rPr>
                            <w:rFonts w:hint="eastAsia"/>
                            <w:sz w:val="18"/>
                          </w:rPr>
                          <w:t xml:space="preserve">　</w:t>
                        </w:r>
                        <w:r w:rsidR="008C0581">
                          <w:rPr>
                            <w:rFonts w:hint="eastAsia"/>
                            <w:sz w:val="18"/>
                          </w:rPr>
                          <w:t>平均在院日数</w:t>
                        </w:r>
                        <w:r w:rsidR="008C0581">
                          <w:rPr>
                            <w:sz w:val="18"/>
                          </w:rPr>
                          <w:t>：</w:t>
                        </w:r>
                        <w:r w:rsidR="002B575E" w:rsidRPr="00A14106">
                          <w:rPr>
                            <w:rFonts w:hint="eastAsia"/>
                            <w:sz w:val="18"/>
                          </w:rPr>
                          <w:t>令和</w:t>
                        </w:r>
                        <w:r w:rsidR="002B575E" w:rsidRPr="00A14106">
                          <w:rPr>
                            <w:sz w:val="18"/>
                          </w:rPr>
                          <w:t>２年</w:t>
                        </w:r>
                        <w:r w:rsidR="002B575E" w:rsidRPr="00A14106">
                          <w:rPr>
                            <w:rFonts w:hint="eastAsia"/>
                            <w:sz w:val="18"/>
                          </w:rPr>
                          <w:t>患者調査では</w:t>
                        </w:r>
                        <w:r w:rsidR="00681820">
                          <w:rPr>
                            <w:rFonts w:hint="eastAsia"/>
                            <w:sz w:val="18"/>
                          </w:rPr>
                          <w:t>、</w:t>
                        </w:r>
                        <w:r w:rsidR="002B575E" w:rsidRPr="00A14106">
                          <w:rPr>
                            <w:rFonts w:hint="eastAsia"/>
                            <w:sz w:val="18"/>
                          </w:rPr>
                          <w:t>元号変更に伴う退院患者の平均</w:t>
                        </w:r>
                        <w:r w:rsidR="002B575E" w:rsidRPr="00A14106">
                          <w:rPr>
                            <w:sz w:val="18"/>
                          </w:rPr>
                          <w:t>在院日数の</w:t>
                        </w:r>
                        <w:r w:rsidR="002B575E" w:rsidRPr="00A14106">
                          <w:rPr>
                            <w:rFonts w:hint="eastAsia"/>
                            <w:sz w:val="18"/>
                          </w:rPr>
                          <w:t>特異値</w:t>
                        </w:r>
                        <w:r w:rsidR="002B575E" w:rsidRPr="00A14106">
                          <w:rPr>
                            <w:sz w:val="18"/>
                          </w:rPr>
                          <w:t>が散見されたため、</w:t>
                        </w:r>
                        <w:r w:rsidR="002B575E" w:rsidRPr="00A14106">
                          <w:rPr>
                            <w:rFonts w:hint="eastAsia"/>
                            <w:sz w:val="18"/>
                          </w:rPr>
                          <w:t>ここでは</w:t>
                        </w:r>
                        <w:r w:rsidR="002B575E" w:rsidRPr="00A14106">
                          <w:rPr>
                            <w:sz w:val="18"/>
                          </w:rPr>
                          <w:t>平成</w:t>
                        </w:r>
                        <w:r w:rsidR="002B575E" w:rsidRPr="00A14106">
                          <w:rPr>
                            <w:rFonts w:ascii="ＭＳ 明朝" w:hAnsi="ＭＳ 明朝" w:hint="eastAsia"/>
                            <w:sz w:val="18"/>
                          </w:rPr>
                          <w:t>29</w:t>
                        </w:r>
                        <w:r w:rsidR="002B575E" w:rsidRPr="00A14106">
                          <w:rPr>
                            <w:rFonts w:hint="eastAsia"/>
                            <w:sz w:val="18"/>
                          </w:rPr>
                          <w:t>年</w:t>
                        </w:r>
                        <w:r w:rsidR="002B575E" w:rsidRPr="00A14106">
                          <w:rPr>
                            <w:sz w:val="18"/>
                          </w:rPr>
                          <w:t>患者調査の結果を記載しています。</w:t>
                        </w:r>
                      </w:p>
                    </w:txbxContent>
                  </v:textbox>
                </v:shape>
                <v:line id="直線コネクタ 462" o:spid="_x0000_s1036" style="position:absolute;flip:y;visibility:visible;mso-wrap-style:square" from="1238,67913" to="62293,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" strokecolor="#4579b8 [3044]"/>
                <w10:wrap anchorx="margin"/>
              </v:group>
            </w:pict>
          </mc:Fallback>
        </mc:AlternateContent>
      </w:r>
    </w:p>
    <w:p w14:paraId="19E7E598" w14:textId="78A8C7B7" w:rsidR="00474A75" w:rsidRDefault="00474A75" w:rsidP="00474A7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00DC4203">
        <w:rPr>
          <w:rFonts w:ascii="ＭＳ Ｐゴシック" w:eastAsia="ＭＳ Ｐゴシック" w:hAnsi="ＭＳ Ｐゴシック" w:hint="eastAsia"/>
          <w:sz w:val="22"/>
          <w:szCs w:val="22"/>
        </w:rPr>
        <w:t>在宅等生活の場に復帰した患者の割合</w:t>
      </w:r>
      <w:r>
        <w:rPr>
          <w:rFonts w:ascii="ＭＳ Ｐゴシック" w:eastAsia="ＭＳ Ｐゴシック" w:hAnsi="ＭＳ Ｐゴシック" w:hint="eastAsia"/>
          <w:sz w:val="22"/>
          <w:szCs w:val="22"/>
        </w:rPr>
        <w:t>】</w:t>
      </w:r>
    </w:p>
    <w:p w14:paraId="705FB91B" w14:textId="4135DEA6" w:rsidR="00474A75" w:rsidRDefault="00474A75" w:rsidP="00474A75">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○大阪府</w:t>
      </w:r>
      <w:r w:rsidR="00DC4203">
        <w:rPr>
          <w:rFonts w:ascii="HG丸ｺﾞｼｯｸM-PRO" w:eastAsia="HG丸ｺﾞｼｯｸM-PRO" w:hAnsi="HG丸ｺﾞｼｯｸM-PRO" w:hint="eastAsia"/>
          <w:color w:val="000000" w:themeColor="text1"/>
          <w:sz w:val="22"/>
          <w:szCs w:val="22"/>
        </w:rPr>
        <w:t>における脳血管疾患患者の、在宅等の生活の場に復帰した割合（5</w:t>
      </w:r>
      <w:r w:rsidR="00DC4203">
        <w:rPr>
          <w:rFonts w:ascii="HG丸ｺﾞｼｯｸM-PRO" w:eastAsia="HG丸ｺﾞｼｯｸM-PRO" w:hAnsi="HG丸ｺﾞｼｯｸM-PRO"/>
          <w:color w:val="000000" w:themeColor="text1"/>
          <w:sz w:val="22"/>
          <w:szCs w:val="22"/>
        </w:rPr>
        <w:t>8.4%</w:t>
      </w:r>
      <w:r w:rsidR="00DC4203">
        <w:rPr>
          <w:rFonts w:ascii="HG丸ｺﾞｼｯｸM-PRO" w:eastAsia="HG丸ｺﾞｼｯｸM-PRO" w:hAnsi="HG丸ｺﾞｼｯｸM-PRO" w:hint="eastAsia"/>
          <w:color w:val="000000" w:themeColor="text1"/>
          <w:sz w:val="22"/>
          <w:szCs w:val="22"/>
        </w:rPr>
        <w:t>）は全国（5</w:t>
      </w:r>
      <w:r w:rsidR="00DC4203">
        <w:rPr>
          <w:rFonts w:ascii="HG丸ｺﾞｼｯｸM-PRO" w:eastAsia="HG丸ｺﾞｼｯｸM-PRO" w:hAnsi="HG丸ｺﾞｼｯｸM-PRO"/>
          <w:color w:val="000000" w:themeColor="text1"/>
          <w:sz w:val="22"/>
          <w:szCs w:val="22"/>
        </w:rPr>
        <w:t>5.2%</w:t>
      </w:r>
      <w:r w:rsidR="00DC4203">
        <w:rPr>
          <w:rFonts w:ascii="HG丸ｺﾞｼｯｸM-PRO" w:eastAsia="HG丸ｺﾞｼｯｸM-PRO" w:hAnsi="HG丸ｺﾞｼｯｸM-PRO" w:hint="eastAsia"/>
          <w:color w:val="000000" w:themeColor="text1"/>
          <w:sz w:val="22"/>
          <w:szCs w:val="22"/>
        </w:rPr>
        <w:t>）と比較して高くなっています</w:t>
      </w:r>
      <w:r>
        <w:rPr>
          <w:rFonts w:ascii="HG丸ｺﾞｼｯｸM-PRO" w:eastAsia="HG丸ｺﾞｼｯｸM-PRO" w:hAnsi="HG丸ｺﾞｼｯｸM-PRO" w:hint="eastAsia"/>
          <w:color w:val="000000" w:themeColor="text1"/>
          <w:sz w:val="22"/>
          <w:szCs w:val="22"/>
        </w:rPr>
        <w:t>。</w:t>
      </w:r>
    </w:p>
    <w:p w14:paraId="2DB3C290" w14:textId="12206560" w:rsidR="00341FB9" w:rsidRDefault="00F421C4" w:rsidP="008E512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234240" behindDoc="0" locked="0" layoutInCell="1" allowOverlap="1" wp14:anchorId="0DF3765A" wp14:editId="42912C57">
                <wp:simplePos x="0" y="0"/>
                <wp:positionH relativeFrom="column">
                  <wp:posOffset>2994660</wp:posOffset>
                </wp:positionH>
                <wp:positionV relativeFrom="paragraph">
                  <wp:posOffset>137160</wp:posOffset>
                </wp:positionV>
                <wp:extent cx="2981325" cy="304800"/>
                <wp:effectExtent l="0" t="0" r="0" b="0"/>
                <wp:wrapNone/>
                <wp:docPr id="61" name="テキスト ボックス 61" descr="図表7-2-6　生活の場に復帰した脳血管疾患&#10;患者割合（二次医療圏別）（平成29年）"/>
                <wp:cNvGraphicFramePr/>
                <a:graphic xmlns:a="http://schemas.openxmlformats.org/drawingml/2006/main">
                  <a:graphicData uri="http://schemas.microsoft.com/office/word/2010/wordprocessingShape">
                    <wps:wsp>
                      <wps:cNvSpPr txBox="1"/>
                      <wps:spPr>
                        <a:xfrm>
                          <a:off x="0" y="0"/>
                          <a:ext cx="29813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E9661" w14:textId="256D883E" w:rsidR="00A346E1" w:rsidRDefault="00A346E1" w:rsidP="007D02AF">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表7-2-</w:t>
                            </w:r>
                            <w:r w:rsidR="00035A55">
                              <w:rPr>
                                <w:rFonts w:ascii="ＭＳ Ｐゴシック" w:eastAsia="ＭＳ Ｐゴシック" w:hAnsi="ＭＳ Ｐゴシック"/>
                                <w:color w:val="000000" w:themeColor="text1"/>
                                <w:sz w:val="20"/>
                                <w:szCs w:val="20"/>
                              </w:rPr>
                              <w:t>6</w:t>
                            </w:r>
                            <w:r w:rsidRPr="00BE725E">
                              <w:rPr>
                                <w:rFonts w:ascii="ＭＳ Ｐゴシック" w:eastAsia="ＭＳ Ｐゴシック" w:hAnsi="ＭＳ Ｐゴシック" w:hint="eastAsia"/>
                                <w:color w:val="000000" w:themeColor="text1"/>
                                <w:sz w:val="20"/>
                                <w:szCs w:val="20"/>
                              </w:rPr>
                              <w:t xml:space="preserve">　</w:t>
                            </w:r>
                            <w:r w:rsidRPr="00F8346A">
                              <w:rPr>
                                <w:rFonts w:ascii="ＭＳ Ｐゴシック" w:eastAsia="ＭＳ Ｐゴシック" w:hAnsi="ＭＳ Ｐゴシック" w:hint="eastAsia"/>
                                <w:color w:val="000000" w:themeColor="text1"/>
                                <w:sz w:val="20"/>
                                <w:szCs w:val="20"/>
                              </w:rPr>
                              <w:t>生活の場に復帰した</w:t>
                            </w:r>
                            <w:r>
                              <w:rPr>
                                <w:rFonts w:ascii="ＭＳ Ｐゴシック" w:eastAsia="ＭＳ Ｐゴシック" w:hAnsi="ＭＳ Ｐゴシック" w:hint="eastAsia"/>
                                <w:color w:val="000000" w:themeColor="text1"/>
                                <w:sz w:val="20"/>
                                <w:szCs w:val="20"/>
                              </w:rPr>
                              <w:t>脳血管疾患</w:t>
                            </w:r>
                          </w:p>
                          <w:p w14:paraId="60A9C49A" w14:textId="53AC99D3" w:rsidR="00A346E1" w:rsidRPr="00BE725E" w:rsidRDefault="00A346E1" w:rsidP="007D02AF">
                            <w:pPr>
                              <w:spacing w:line="240" w:lineRule="exact"/>
                              <w:ind w:firstLineChars="550" w:firstLine="1100"/>
                              <w:rPr>
                                <w:rFonts w:ascii="ＭＳ Ｐゴシック" w:eastAsia="ＭＳ Ｐゴシック" w:hAnsi="ＭＳ Ｐゴシック"/>
                                <w:color w:val="000000" w:themeColor="text1"/>
                                <w:sz w:val="20"/>
                                <w:szCs w:val="20"/>
                              </w:rPr>
                            </w:pPr>
                            <w:r w:rsidRPr="00F8346A">
                              <w:rPr>
                                <w:rFonts w:ascii="ＭＳ Ｐゴシック" w:eastAsia="ＭＳ Ｐゴシック" w:hAnsi="ＭＳ Ｐゴシック" w:hint="eastAsia"/>
                                <w:color w:val="000000" w:themeColor="text1"/>
                                <w:sz w:val="20"/>
                                <w:szCs w:val="20"/>
                              </w:rPr>
                              <w:t>患者割合</w:t>
                            </w:r>
                            <w:r>
                              <w:rPr>
                                <w:rFonts w:ascii="ＭＳ Ｐゴシック" w:eastAsia="ＭＳ Ｐゴシック" w:hAnsi="ＭＳ Ｐゴシック" w:hint="eastAsia"/>
                                <w:color w:val="000000" w:themeColor="text1"/>
                                <w:sz w:val="20"/>
                                <w:szCs w:val="20"/>
                              </w:rPr>
                              <w:t>（二次医療圏別）</w:t>
                            </w:r>
                            <w:r>
                              <w:rPr>
                                <w:rFonts w:ascii="ＭＳ Ｐゴシック" w:eastAsia="ＭＳ Ｐゴシック" w:hAnsi="ＭＳ Ｐゴシック"/>
                                <w:color w:val="000000" w:themeColor="text1"/>
                                <w:sz w:val="20"/>
                                <w:szCs w:val="20"/>
                              </w:rPr>
                              <w:t>（</w:t>
                            </w:r>
                            <w:r w:rsidR="00AF2629">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color w:val="000000" w:themeColor="text1"/>
                                <w:sz w:val="20"/>
                                <w:szCs w:val="20"/>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F3765A" id="テキスト ボックス 61" o:spid="_x0000_s1037" type="#_x0000_t202" alt="図表7-2-6　生活の場に復帰した脳血管疾患&#10;患者割合（二次医療圏別）（平成29年）" style="position:absolute;left:0;text-align:left;margin-left:235.8pt;margin-top:10.8pt;width:234.75pt;height:24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" filled="f" stroked="f" strokeweight=".5pt">
                <v:textbox style="mso-fit-shape-to-text:t">
                  <w:txbxContent>
                    <w:p w14:paraId="762E9661" w14:textId="256D883E" w:rsidR="00A346E1" w:rsidRDefault="00A346E1" w:rsidP="007D02AF">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表7-2-</w:t>
                      </w:r>
                      <w:r w:rsidR="00035A55">
                        <w:rPr>
                          <w:rFonts w:ascii="ＭＳ Ｐゴシック" w:eastAsia="ＭＳ Ｐゴシック" w:hAnsi="ＭＳ Ｐゴシック"/>
                          <w:color w:val="000000" w:themeColor="text1"/>
                          <w:sz w:val="20"/>
                          <w:szCs w:val="20"/>
                        </w:rPr>
                        <w:t>6</w:t>
                      </w:r>
                      <w:r w:rsidRPr="00BE725E">
                        <w:rPr>
                          <w:rFonts w:ascii="ＭＳ Ｐゴシック" w:eastAsia="ＭＳ Ｐゴシック" w:hAnsi="ＭＳ Ｐゴシック" w:hint="eastAsia"/>
                          <w:color w:val="000000" w:themeColor="text1"/>
                          <w:sz w:val="20"/>
                          <w:szCs w:val="20"/>
                        </w:rPr>
                        <w:t xml:space="preserve">　</w:t>
                      </w:r>
                      <w:r w:rsidRPr="00F8346A">
                        <w:rPr>
                          <w:rFonts w:ascii="ＭＳ Ｐゴシック" w:eastAsia="ＭＳ Ｐゴシック" w:hAnsi="ＭＳ Ｐゴシック" w:hint="eastAsia"/>
                          <w:color w:val="000000" w:themeColor="text1"/>
                          <w:sz w:val="20"/>
                          <w:szCs w:val="20"/>
                        </w:rPr>
                        <w:t>生活の場に復帰した</w:t>
                      </w:r>
                      <w:r>
                        <w:rPr>
                          <w:rFonts w:ascii="ＭＳ Ｐゴシック" w:eastAsia="ＭＳ Ｐゴシック" w:hAnsi="ＭＳ Ｐゴシック" w:hint="eastAsia"/>
                          <w:color w:val="000000" w:themeColor="text1"/>
                          <w:sz w:val="20"/>
                          <w:szCs w:val="20"/>
                        </w:rPr>
                        <w:t>脳血管疾患</w:t>
                      </w:r>
                    </w:p>
                    <w:p w14:paraId="60A9C49A" w14:textId="53AC99D3" w:rsidR="00A346E1" w:rsidRPr="00BE725E" w:rsidRDefault="00A346E1" w:rsidP="007D02AF">
                      <w:pPr>
                        <w:spacing w:line="240" w:lineRule="exact"/>
                        <w:ind w:firstLineChars="550" w:firstLine="1100"/>
                        <w:rPr>
                          <w:rFonts w:ascii="ＭＳ Ｐゴシック" w:eastAsia="ＭＳ Ｐゴシック" w:hAnsi="ＭＳ Ｐゴシック"/>
                          <w:color w:val="000000" w:themeColor="text1"/>
                          <w:sz w:val="20"/>
                          <w:szCs w:val="20"/>
                        </w:rPr>
                      </w:pPr>
                      <w:r w:rsidRPr="00F8346A">
                        <w:rPr>
                          <w:rFonts w:ascii="ＭＳ Ｐゴシック" w:eastAsia="ＭＳ Ｐゴシック" w:hAnsi="ＭＳ Ｐゴシック" w:hint="eastAsia"/>
                          <w:color w:val="000000" w:themeColor="text1"/>
                          <w:sz w:val="20"/>
                          <w:szCs w:val="20"/>
                        </w:rPr>
                        <w:t>患者割合</w:t>
                      </w:r>
                      <w:r>
                        <w:rPr>
                          <w:rFonts w:ascii="ＭＳ Ｐゴシック" w:eastAsia="ＭＳ Ｐゴシック" w:hAnsi="ＭＳ Ｐゴシック" w:hint="eastAsia"/>
                          <w:color w:val="000000" w:themeColor="text1"/>
                          <w:sz w:val="20"/>
                          <w:szCs w:val="20"/>
                        </w:rPr>
                        <w:t>（二次医療圏別）</w:t>
                      </w:r>
                      <w:r>
                        <w:rPr>
                          <w:rFonts w:ascii="ＭＳ Ｐゴシック" w:eastAsia="ＭＳ Ｐゴシック" w:hAnsi="ＭＳ Ｐゴシック"/>
                          <w:color w:val="000000" w:themeColor="text1"/>
                          <w:sz w:val="20"/>
                          <w:szCs w:val="20"/>
                        </w:rPr>
                        <w:t>（</w:t>
                      </w:r>
                      <w:r w:rsidR="00AF2629">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color w:val="000000" w:themeColor="text1"/>
                          <w:sz w:val="20"/>
                          <w:szCs w:val="20"/>
                        </w:rPr>
                        <w:t>年）</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2207616" behindDoc="0" locked="0" layoutInCell="1" allowOverlap="1" wp14:anchorId="44A3CB8E" wp14:editId="0963F063">
                <wp:simplePos x="0" y="0"/>
                <wp:positionH relativeFrom="column">
                  <wp:posOffset>351155</wp:posOffset>
                </wp:positionH>
                <wp:positionV relativeFrom="paragraph">
                  <wp:posOffset>134620</wp:posOffset>
                </wp:positionV>
                <wp:extent cx="1924050" cy="304800"/>
                <wp:effectExtent l="0" t="0" r="0" b="0"/>
                <wp:wrapNone/>
                <wp:docPr id="56" name="テキスト ボックス 56" descr="図表7-2-5　生活の場に復帰した&#10;脳血管疾患患者割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F9C30" w14:textId="7610761B" w:rsidR="00A346E1" w:rsidRDefault="00F8346A" w:rsidP="007D02AF">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5</w:t>
                            </w:r>
                            <w:r w:rsidRPr="00BE725E">
                              <w:rPr>
                                <w:rFonts w:ascii="ＭＳ Ｐゴシック" w:eastAsia="ＭＳ Ｐゴシック" w:hAnsi="ＭＳ Ｐゴシック" w:hint="eastAsia"/>
                                <w:color w:val="000000" w:themeColor="text1"/>
                                <w:sz w:val="20"/>
                                <w:szCs w:val="20"/>
                              </w:rPr>
                              <w:t xml:space="preserve">　</w:t>
                            </w:r>
                            <w:r w:rsidRPr="00F8346A">
                              <w:rPr>
                                <w:rFonts w:ascii="ＭＳ Ｐゴシック" w:eastAsia="ＭＳ Ｐゴシック" w:hAnsi="ＭＳ Ｐゴシック" w:hint="eastAsia"/>
                                <w:color w:val="000000" w:themeColor="text1"/>
                                <w:sz w:val="20"/>
                                <w:szCs w:val="20"/>
                              </w:rPr>
                              <w:t>生活の場に復帰した</w:t>
                            </w:r>
                          </w:p>
                          <w:p w14:paraId="642B19AC" w14:textId="0C766A10" w:rsidR="00F8346A" w:rsidRPr="00BE725E" w:rsidRDefault="00A346E1" w:rsidP="007D02AF">
                            <w:pPr>
                              <w:spacing w:line="240" w:lineRule="exact"/>
                              <w:ind w:firstLineChars="550" w:firstLine="11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脳血管疾患</w:t>
                            </w:r>
                            <w:r w:rsidR="00F8346A" w:rsidRPr="00F8346A">
                              <w:rPr>
                                <w:rFonts w:ascii="ＭＳ Ｐゴシック" w:eastAsia="ＭＳ Ｐゴシック" w:hAnsi="ＭＳ Ｐゴシック" w:hint="eastAsia"/>
                                <w:color w:val="000000" w:themeColor="text1"/>
                                <w:sz w:val="20"/>
                                <w:szCs w:val="20"/>
                              </w:rPr>
                              <w:t>患者割合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A3CB8E" id="テキスト ボックス 56" o:spid="_x0000_s1038" type="#_x0000_t202" alt="図表7-2-5　生活の場に復帰した&#10;脳血管疾患患者割合" style="position:absolute;left:0;text-align:left;margin-left:27.65pt;margin-top:10.6pt;width:151.5pt;height:24pt;z-index:25220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" filled="f" stroked="f" strokeweight=".5pt">
                <v:textbox style="mso-fit-shape-to-text:t">
                  <w:txbxContent>
                    <w:p w14:paraId="35CF9C30" w14:textId="7610761B" w:rsidR="00A346E1" w:rsidRDefault="00F8346A" w:rsidP="007D02AF">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5</w:t>
                      </w:r>
                      <w:r w:rsidRPr="00BE725E">
                        <w:rPr>
                          <w:rFonts w:ascii="ＭＳ Ｐゴシック" w:eastAsia="ＭＳ Ｐゴシック" w:hAnsi="ＭＳ Ｐゴシック" w:hint="eastAsia"/>
                          <w:color w:val="000000" w:themeColor="text1"/>
                          <w:sz w:val="20"/>
                          <w:szCs w:val="20"/>
                        </w:rPr>
                        <w:t xml:space="preserve">　</w:t>
                      </w:r>
                      <w:r w:rsidRPr="00F8346A">
                        <w:rPr>
                          <w:rFonts w:ascii="ＭＳ Ｐゴシック" w:eastAsia="ＭＳ Ｐゴシック" w:hAnsi="ＭＳ Ｐゴシック" w:hint="eastAsia"/>
                          <w:color w:val="000000" w:themeColor="text1"/>
                          <w:sz w:val="20"/>
                          <w:szCs w:val="20"/>
                        </w:rPr>
                        <w:t>生活の場に復帰した</w:t>
                      </w:r>
                    </w:p>
                    <w:p w14:paraId="642B19AC" w14:textId="0C766A10" w:rsidR="00F8346A" w:rsidRPr="00BE725E" w:rsidRDefault="00A346E1" w:rsidP="007D02AF">
                      <w:pPr>
                        <w:spacing w:line="240" w:lineRule="exact"/>
                        <w:ind w:firstLineChars="550" w:firstLine="11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脳血管疾患</w:t>
                      </w:r>
                      <w:r w:rsidR="00F8346A" w:rsidRPr="00F8346A">
                        <w:rPr>
                          <w:rFonts w:ascii="ＭＳ Ｐゴシック" w:eastAsia="ＭＳ Ｐゴシック" w:hAnsi="ＭＳ Ｐゴシック" w:hint="eastAsia"/>
                          <w:color w:val="000000" w:themeColor="text1"/>
                          <w:sz w:val="20"/>
                          <w:szCs w:val="20"/>
                        </w:rPr>
                        <w:t>患者割合</w:t>
                      </w:r>
                    </w:p>
                  </w:txbxContent>
                </v:textbox>
              </v:shape>
            </w:pict>
          </mc:Fallback>
        </mc:AlternateContent>
      </w:r>
    </w:p>
    <w:p w14:paraId="13E08469" w14:textId="391D253F" w:rsidR="00341FB9" w:rsidRDefault="00AF2629" w:rsidP="008E512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579895" behindDoc="0" locked="0" layoutInCell="1" allowOverlap="1" wp14:anchorId="30D1F3AD" wp14:editId="439764A7">
            <wp:simplePos x="0" y="0"/>
            <wp:positionH relativeFrom="column">
              <wp:posOffset>555625</wp:posOffset>
            </wp:positionH>
            <wp:positionV relativeFrom="paragraph">
              <wp:posOffset>353695</wp:posOffset>
            </wp:positionV>
            <wp:extent cx="2064385" cy="2064385"/>
            <wp:effectExtent l="0" t="0" r="0" b="0"/>
            <wp:wrapTopAndBottom/>
            <wp:docPr id="48" name="図 48" descr="図表7-2-5　生活の場に復帰した&#10;脳血管疾患患者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descr="図表7-2-5　生活の場に復帰した&#10;脳血管疾患患者割合"/>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4385" cy="206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6E1">
        <w:rPr>
          <w:rFonts w:ascii="HG丸ｺﾞｼｯｸM-PRO" w:eastAsia="HG丸ｺﾞｼｯｸM-PRO" w:hAnsi="HG丸ｺﾞｼｯｸM-PRO"/>
          <w:noProof/>
          <w:color w:val="000000" w:themeColor="text1"/>
          <w:sz w:val="22"/>
          <w:szCs w:val="22"/>
        </w:rPr>
        <w:drawing>
          <wp:anchor distT="0" distB="0" distL="114300" distR="114300" simplePos="0" relativeHeight="252230144" behindDoc="0" locked="0" layoutInCell="1" allowOverlap="1" wp14:anchorId="7C783B6D" wp14:editId="12C871E8">
            <wp:simplePos x="0" y="0"/>
            <wp:positionH relativeFrom="column">
              <wp:posOffset>3042285</wp:posOffset>
            </wp:positionH>
            <wp:positionV relativeFrom="paragraph">
              <wp:posOffset>262255</wp:posOffset>
            </wp:positionV>
            <wp:extent cx="2879090" cy="2303780"/>
            <wp:effectExtent l="0" t="0" r="0" b="1270"/>
            <wp:wrapSquare wrapText="bothSides"/>
            <wp:docPr id="32" name="図 32" descr="図表7-2-6　生活の場に復帰した脳血管疾患&#10;患者割合（二次医療圏別）（平成29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図表7-2-6　生活の場に復帰した脳血管疾患&#10;患者割合（二次医療圏別）（平成29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9090"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E861E" w14:textId="003A1D37" w:rsidR="00474A75" w:rsidRDefault="00AF2629" w:rsidP="008E512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232192" behindDoc="0" locked="0" layoutInCell="1" allowOverlap="1" wp14:anchorId="4302B0C3" wp14:editId="0622E041">
                <wp:simplePos x="0" y="0"/>
                <wp:positionH relativeFrom="column">
                  <wp:posOffset>3971925</wp:posOffset>
                </wp:positionH>
                <wp:positionV relativeFrom="paragraph">
                  <wp:posOffset>2160905</wp:posOffset>
                </wp:positionV>
                <wp:extent cx="1924050" cy="304800"/>
                <wp:effectExtent l="0" t="0" r="0" b="0"/>
                <wp:wrapNone/>
                <wp:docPr id="41" name="テキスト ボックス 41" descr="出典　厚生労働省「データブック」"/>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7C1CE" w14:textId="77777777" w:rsidR="00A346E1" w:rsidRPr="00ED3126" w:rsidRDefault="00A346E1" w:rsidP="00A346E1">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ED3126">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02B0C3" id="テキスト ボックス 41" o:spid="_x0000_s1039" type="#_x0000_t202" alt="出典　厚生労働省「データブック」" style="position:absolute;left:0;text-align:left;margin-left:312.75pt;margin-top:170.15pt;width:151.5pt;height:24pt;z-index:25223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" filled="f" stroked="f" strokeweight=".5pt">
                <v:textbox style="mso-fit-shape-to-text:t">
                  <w:txbxContent>
                    <w:p w14:paraId="7447C1CE" w14:textId="77777777" w:rsidR="00A346E1" w:rsidRPr="00ED3126" w:rsidRDefault="00A346E1" w:rsidP="00A346E1">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ED3126">
                        <w:rPr>
                          <w:rFonts w:ascii="ＭＳ ゴシック" w:eastAsia="ＭＳ ゴシック" w:hAnsi="ＭＳ ゴシック" w:hint="eastAsia"/>
                          <w:color w:val="000000" w:themeColor="text1"/>
                          <w:sz w:val="16"/>
                          <w:szCs w:val="16"/>
                        </w:rPr>
                        <w:t>」</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2205568" behindDoc="0" locked="0" layoutInCell="1" allowOverlap="1" wp14:anchorId="376C71EC" wp14:editId="7E6CEAC4">
                <wp:simplePos x="0" y="0"/>
                <wp:positionH relativeFrom="column">
                  <wp:posOffset>1136650</wp:posOffset>
                </wp:positionH>
                <wp:positionV relativeFrom="paragraph">
                  <wp:posOffset>2165350</wp:posOffset>
                </wp:positionV>
                <wp:extent cx="1924050" cy="304800"/>
                <wp:effectExtent l="0" t="0" r="0" b="0"/>
                <wp:wrapNone/>
                <wp:docPr id="55" name="テキスト ボックス 55" descr="出典　厚生労働省「データブック」"/>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3F046" w14:textId="55E6EF32" w:rsidR="00F8346A" w:rsidRPr="00ED3126" w:rsidRDefault="00F8346A" w:rsidP="00F8346A">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ED3126">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6C71EC" id="テキスト ボックス 55" o:spid="_x0000_s1040" type="#_x0000_t202" alt="出典　厚生労働省「データブック」" style="position:absolute;left:0;text-align:left;margin-left:89.5pt;margin-top:170.5pt;width:151.5pt;height:24pt;z-index:25220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" filled="f" stroked="f" strokeweight=".5pt">
                <v:textbox style="mso-fit-shape-to-text:t">
                  <w:txbxContent>
                    <w:p w14:paraId="1F73F046" w14:textId="55E6EF32" w:rsidR="00F8346A" w:rsidRPr="00ED3126" w:rsidRDefault="00F8346A" w:rsidP="00F8346A">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ED3126">
                        <w:rPr>
                          <w:rFonts w:ascii="ＭＳ ゴシック" w:eastAsia="ＭＳ ゴシック" w:hAnsi="ＭＳ ゴシック" w:hint="eastAsia"/>
                          <w:color w:val="000000" w:themeColor="text1"/>
                          <w:sz w:val="16"/>
                          <w:szCs w:val="16"/>
                        </w:rPr>
                        <w:t>」</w:t>
                      </w:r>
                    </w:p>
                  </w:txbxContent>
                </v:textbox>
              </v:shape>
            </w:pict>
          </mc:Fallback>
        </mc:AlternateContent>
      </w:r>
    </w:p>
    <w:p w14:paraId="5B46ADA7" w14:textId="3DF52285" w:rsidR="00A346E1" w:rsidRPr="00470193" w:rsidRDefault="00A346E1" w:rsidP="008E5122">
      <w:pPr>
        <w:ind w:leftChars="200" w:left="640" w:hangingChars="100" w:hanging="220"/>
        <w:rPr>
          <w:rFonts w:ascii="HG丸ｺﾞｼｯｸM-PRO" w:eastAsia="HG丸ｺﾞｼｯｸM-PRO" w:hAnsi="HG丸ｺﾞｼｯｸM-PRO"/>
          <w:color w:val="000000" w:themeColor="text1"/>
          <w:sz w:val="22"/>
          <w:szCs w:val="22"/>
        </w:rPr>
      </w:pPr>
    </w:p>
    <w:p w14:paraId="35725886" w14:textId="4069D9F3" w:rsidR="005D7812" w:rsidRDefault="005D7812" w:rsidP="005D781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9780C">
        <w:rPr>
          <w:rFonts w:ascii="ＭＳ Ｐゴシック" w:eastAsia="ＭＳ Ｐゴシック" w:hAnsi="ＭＳ Ｐゴシック" w:hint="eastAsia"/>
          <w:sz w:val="22"/>
          <w:szCs w:val="22"/>
        </w:rPr>
        <w:t>脳血管疾患</w:t>
      </w:r>
      <w:r w:rsidRPr="005D7812">
        <w:rPr>
          <w:rFonts w:ascii="ＭＳ Ｐゴシック" w:eastAsia="ＭＳ Ｐゴシック" w:hAnsi="ＭＳ Ｐゴシック" w:hint="eastAsia"/>
          <w:sz w:val="22"/>
          <w:szCs w:val="22"/>
        </w:rPr>
        <w:t>による死亡の状況</w:t>
      </w:r>
      <w:r>
        <w:rPr>
          <w:rFonts w:ascii="ＭＳ Ｐゴシック" w:eastAsia="ＭＳ Ｐゴシック" w:hAnsi="ＭＳ Ｐゴシック" w:hint="eastAsia"/>
          <w:sz w:val="22"/>
          <w:szCs w:val="22"/>
        </w:rPr>
        <w:t>】</w:t>
      </w:r>
    </w:p>
    <w:p w14:paraId="7EBADF79" w14:textId="4FD23EF9" w:rsidR="00E9780C" w:rsidRDefault="00092E92" w:rsidP="00E9780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○大阪府</w:t>
      </w:r>
      <w:r w:rsidR="002C4075">
        <w:rPr>
          <w:rFonts w:ascii="HG丸ｺﾞｼｯｸM-PRO" w:eastAsia="HG丸ｺﾞｼｯｸM-PRO" w:hAnsi="HG丸ｺﾞｼｯｸM-PRO" w:hint="eastAsia"/>
          <w:sz w:val="22"/>
          <w:szCs w:val="22"/>
        </w:rPr>
        <w:t>における</w:t>
      </w:r>
      <w:r w:rsidR="00930BAF">
        <w:rPr>
          <w:rFonts w:ascii="HG丸ｺﾞｼｯｸM-PRO" w:eastAsia="HG丸ｺﾞｼｯｸM-PRO" w:hAnsi="HG丸ｺﾞｼｯｸM-PRO" w:hint="eastAsia"/>
          <w:sz w:val="22"/>
          <w:szCs w:val="22"/>
        </w:rPr>
        <w:t>脳血管疾患</w:t>
      </w:r>
      <w:r w:rsidR="00DB7B6A" w:rsidRPr="00902185">
        <w:rPr>
          <w:rFonts w:ascii="HG丸ｺﾞｼｯｸM-PRO" w:eastAsia="HG丸ｺﾞｼｯｸM-PRO" w:hAnsi="HG丸ｺﾞｼｯｸM-PRO" w:hint="eastAsia"/>
          <w:sz w:val="22"/>
          <w:szCs w:val="22"/>
        </w:rPr>
        <w:t>による死亡者数は</w:t>
      </w:r>
      <w:r w:rsidR="00294979">
        <w:rPr>
          <w:rFonts w:ascii="HG丸ｺﾞｼｯｸM-PRO" w:eastAsia="HG丸ｺﾞｼｯｸM-PRO" w:hAnsi="HG丸ｺﾞｼｯｸM-PRO" w:hint="eastAsia"/>
          <w:sz w:val="22"/>
          <w:szCs w:val="22"/>
        </w:rPr>
        <w:t>、平成</w:t>
      </w:r>
      <w:r w:rsidR="00AA7770">
        <w:rPr>
          <w:rFonts w:ascii="HG丸ｺﾞｼｯｸM-PRO" w:eastAsia="HG丸ｺﾞｼｯｸM-PRO" w:hAnsi="HG丸ｺﾞｼｯｸM-PRO" w:hint="eastAsia"/>
          <w:sz w:val="22"/>
          <w:szCs w:val="22"/>
        </w:rPr>
        <w:t>2</w:t>
      </w:r>
      <w:r w:rsidR="00AA7770">
        <w:rPr>
          <w:rFonts w:ascii="HG丸ｺﾞｼｯｸM-PRO" w:eastAsia="HG丸ｺﾞｼｯｸM-PRO" w:hAnsi="HG丸ｺﾞｼｯｸM-PRO"/>
          <w:sz w:val="22"/>
          <w:szCs w:val="22"/>
        </w:rPr>
        <w:t>0</w:t>
      </w:r>
      <w:r w:rsidR="00294979" w:rsidRPr="00F14850">
        <w:rPr>
          <w:rFonts w:ascii="HG丸ｺﾞｼｯｸM-PRO" w:eastAsia="HG丸ｺﾞｼｯｸM-PRO" w:hAnsi="HG丸ｺﾞｼｯｸM-PRO" w:hint="eastAsia"/>
          <w:sz w:val="22"/>
          <w:szCs w:val="22"/>
        </w:rPr>
        <w:t>年には</w:t>
      </w:r>
      <w:r w:rsidR="00AA7770">
        <w:rPr>
          <w:rFonts w:ascii="HG丸ｺﾞｼｯｸM-PRO" w:eastAsia="HG丸ｺﾞｼｯｸM-PRO" w:hAnsi="HG丸ｺﾞｼｯｸM-PRO" w:hint="eastAsia"/>
          <w:sz w:val="22"/>
          <w:szCs w:val="22"/>
        </w:rPr>
        <w:t>6,496</w:t>
      </w:r>
      <w:r w:rsidR="00294979" w:rsidRPr="00F14850">
        <w:rPr>
          <w:rFonts w:ascii="HG丸ｺﾞｼｯｸM-PRO" w:eastAsia="HG丸ｺﾞｼｯｸM-PRO" w:hAnsi="HG丸ｺﾞｼｯｸM-PRO" w:hint="eastAsia"/>
          <w:sz w:val="22"/>
          <w:szCs w:val="22"/>
        </w:rPr>
        <w:t>人でしたが、</w:t>
      </w:r>
      <w:r w:rsidR="00D268DC" w:rsidRPr="00F14850">
        <w:rPr>
          <w:rFonts w:ascii="HG丸ｺﾞｼｯｸM-PRO" w:eastAsia="HG丸ｺﾞｼｯｸM-PRO" w:hAnsi="HG丸ｺﾞｼｯｸM-PRO" w:hint="eastAsia"/>
          <w:sz w:val="22"/>
          <w:szCs w:val="22"/>
        </w:rPr>
        <w:t>令和</w:t>
      </w:r>
      <w:r w:rsidR="00B002CF" w:rsidRPr="00F14850">
        <w:rPr>
          <w:rFonts w:ascii="HG丸ｺﾞｼｯｸM-PRO" w:eastAsia="HG丸ｺﾞｼｯｸM-PRO" w:hAnsi="HG丸ｺﾞｼｯｸM-PRO" w:hint="eastAsia"/>
          <w:sz w:val="22"/>
          <w:szCs w:val="22"/>
        </w:rPr>
        <w:t>２</w:t>
      </w:r>
      <w:r w:rsidR="00294979" w:rsidRPr="00F14850">
        <w:rPr>
          <w:rFonts w:ascii="HG丸ｺﾞｼｯｸM-PRO" w:eastAsia="HG丸ｺﾞｼｯｸM-PRO" w:hAnsi="HG丸ｺﾞｼｯｸM-PRO" w:hint="eastAsia"/>
          <w:sz w:val="22"/>
          <w:szCs w:val="22"/>
        </w:rPr>
        <w:t>年には</w:t>
      </w:r>
      <w:r w:rsidR="00B002CF" w:rsidRPr="00F14850">
        <w:rPr>
          <w:rFonts w:ascii="HG丸ｺﾞｼｯｸM-PRO" w:eastAsia="HG丸ｺﾞｼｯｸM-PRO" w:hAnsi="HG丸ｺﾞｼｯｸM-PRO" w:hint="eastAsia"/>
          <w:sz w:val="22"/>
          <w:szCs w:val="22"/>
        </w:rPr>
        <w:t>5,437</w:t>
      </w:r>
      <w:r w:rsidR="0039701A">
        <w:rPr>
          <w:rFonts w:ascii="HG丸ｺﾞｼｯｸM-PRO" w:eastAsia="HG丸ｺﾞｼｯｸM-PRO" w:hAnsi="HG丸ｺﾞｼｯｸM-PRO" w:hint="eastAsia"/>
          <w:sz w:val="22"/>
          <w:szCs w:val="22"/>
        </w:rPr>
        <w:t>人となり減少傾向にあり</w:t>
      </w:r>
      <w:r w:rsidR="00E9780C">
        <w:rPr>
          <w:rFonts w:ascii="HG丸ｺﾞｼｯｸM-PRO" w:eastAsia="HG丸ｺﾞｼｯｸM-PRO" w:hAnsi="HG丸ｺﾞｼｯｸM-PRO" w:hint="eastAsia"/>
          <w:sz w:val="22"/>
          <w:szCs w:val="22"/>
        </w:rPr>
        <w:t>ます。</w:t>
      </w:r>
    </w:p>
    <w:p w14:paraId="621C1A25" w14:textId="6665F4ED" w:rsidR="00E9780C" w:rsidRDefault="00E9780C" w:rsidP="00E9780C">
      <w:pPr>
        <w:ind w:leftChars="200" w:left="640" w:hangingChars="100" w:hanging="220"/>
        <w:rPr>
          <w:rFonts w:ascii="HG丸ｺﾞｼｯｸM-PRO" w:eastAsia="HG丸ｺﾞｼｯｸM-PRO" w:hAnsi="HG丸ｺﾞｼｯｸM-PRO"/>
          <w:sz w:val="22"/>
          <w:szCs w:val="22"/>
        </w:rPr>
      </w:pPr>
    </w:p>
    <w:p w14:paraId="6B23DA93" w14:textId="5EA288FC" w:rsidR="003074B2" w:rsidRDefault="00E9780C" w:rsidP="00E9780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94979">
        <w:rPr>
          <w:rFonts w:ascii="HG丸ｺﾞｼｯｸM-PRO" w:eastAsia="HG丸ｺﾞｼｯｸM-PRO" w:hAnsi="HG丸ｺﾞｼｯｸM-PRO" w:hint="eastAsia"/>
          <w:sz w:val="22"/>
          <w:szCs w:val="22"/>
        </w:rPr>
        <w:t>脳血管</w:t>
      </w:r>
      <w:r w:rsidR="000743E8">
        <w:rPr>
          <w:rFonts w:ascii="HG丸ｺﾞｼｯｸM-PRO" w:eastAsia="HG丸ｺﾞｼｯｸM-PRO" w:hAnsi="HG丸ｺﾞｼｯｸM-PRO" w:hint="eastAsia"/>
          <w:sz w:val="22"/>
          <w:szCs w:val="22"/>
        </w:rPr>
        <w:t>疾患</w:t>
      </w:r>
      <w:r w:rsidR="00294979">
        <w:rPr>
          <w:rFonts w:ascii="HG丸ｺﾞｼｯｸM-PRO" w:eastAsia="HG丸ｺﾞｼｯｸM-PRO" w:hAnsi="HG丸ｺﾞｼｯｸM-PRO" w:hint="eastAsia"/>
          <w:sz w:val="22"/>
          <w:szCs w:val="22"/>
        </w:rPr>
        <w:t>による死亡者数は、</w:t>
      </w:r>
      <w:r w:rsidR="00F14850">
        <w:rPr>
          <w:rFonts w:ascii="HG丸ｺﾞｼｯｸM-PRO" w:eastAsia="HG丸ｺﾞｼｯｸM-PRO" w:hAnsi="HG丸ｺﾞｼｯｸM-PRO" w:hint="eastAsia"/>
          <w:sz w:val="22"/>
          <w:szCs w:val="22"/>
        </w:rPr>
        <w:t>令和２</w:t>
      </w:r>
      <w:r w:rsidR="001C71FE">
        <w:rPr>
          <w:rFonts w:ascii="HG丸ｺﾞｼｯｸM-PRO" w:eastAsia="HG丸ｺﾞｼｯｸM-PRO" w:hAnsi="HG丸ｺﾞｼｯｸM-PRO" w:hint="eastAsia"/>
          <w:sz w:val="22"/>
          <w:szCs w:val="22"/>
        </w:rPr>
        <w:t>年には</w:t>
      </w:r>
      <w:r w:rsidR="0006109E" w:rsidRPr="00902185">
        <w:rPr>
          <w:rFonts w:ascii="HG丸ｺﾞｼｯｸM-PRO" w:eastAsia="HG丸ｺﾞｼｯｸM-PRO" w:hAnsi="HG丸ｺﾞｼｯｸM-PRO" w:hint="eastAsia"/>
          <w:sz w:val="22"/>
          <w:szCs w:val="22"/>
        </w:rPr>
        <w:t>全死亡者数の</w:t>
      </w:r>
      <w:r w:rsidR="00F14850">
        <w:rPr>
          <w:rFonts w:ascii="HG丸ｺﾞｼｯｸM-PRO" w:eastAsia="HG丸ｺﾞｼｯｸM-PRO" w:hAnsi="HG丸ｺﾞｼｯｸM-PRO" w:hint="eastAsia"/>
          <w:sz w:val="22"/>
          <w:szCs w:val="22"/>
        </w:rPr>
        <w:t>5</w:t>
      </w:r>
      <w:r w:rsidR="00F14850">
        <w:rPr>
          <w:rFonts w:ascii="HG丸ｺﾞｼｯｸM-PRO" w:eastAsia="HG丸ｺﾞｼｯｸM-PRO" w:hAnsi="HG丸ｺﾞｼｯｸM-PRO"/>
          <w:sz w:val="22"/>
          <w:szCs w:val="22"/>
        </w:rPr>
        <w:t>.9</w:t>
      </w:r>
      <w:r w:rsidR="0006109E" w:rsidRPr="00902185">
        <w:rPr>
          <w:rFonts w:ascii="HG丸ｺﾞｼｯｸM-PRO" w:eastAsia="HG丸ｺﾞｼｯｸM-PRO" w:hAnsi="HG丸ｺﾞｼｯｸM-PRO" w:hint="eastAsia"/>
          <w:sz w:val="22"/>
          <w:szCs w:val="22"/>
        </w:rPr>
        <w:t>％</w:t>
      </w:r>
      <w:r w:rsidR="00294979">
        <w:rPr>
          <w:rFonts w:ascii="HG丸ｺﾞｼｯｸM-PRO" w:eastAsia="HG丸ｺﾞｼｯｸM-PRO" w:hAnsi="HG丸ｺﾞｼｯｸM-PRO" w:hint="eastAsia"/>
          <w:sz w:val="22"/>
          <w:szCs w:val="22"/>
        </w:rPr>
        <w:t>を占め、</w:t>
      </w:r>
      <w:r w:rsidR="00930BAF">
        <w:rPr>
          <w:rFonts w:ascii="HG丸ｺﾞｼｯｸM-PRO" w:eastAsia="HG丸ｺﾞｼｯｸM-PRO" w:hAnsi="HG丸ｺﾞｼｯｸM-PRO" w:hint="eastAsia"/>
          <w:sz w:val="22"/>
          <w:szCs w:val="22"/>
        </w:rPr>
        <w:t>内訳は脳</w:t>
      </w:r>
      <w:r w:rsidR="00F14850">
        <w:rPr>
          <w:rFonts w:ascii="HG丸ｺﾞｼｯｸM-PRO" w:eastAsia="HG丸ｺﾞｼｯｸM-PRO" w:hAnsi="HG丸ｺﾞｼｯｸM-PRO" w:hint="eastAsia"/>
          <w:sz w:val="22"/>
          <w:szCs w:val="22"/>
        </w:rPr>
        <w:t>内</w:t>
      </w:r>
      <w:r w:rsidR="00930BAF">
        <w:rPr>
          <w:rFonts w:ascii="HG丸ｺﾞｼｯｸM-PRO" w:eastAsia="HG丸ｺﾞｼｯｸM-PRO" w:hAnsi="HG丸ｺﾞｼｯｸM-PRO" w:hint="eastAsia"/>
          <w:sz w:val="22"/>
          <w:szCs w:val="22"/>
        </w:rPr>
        <w:t>出血</w:t>
      </w:r>
      <w:r w:rsidR="00F14850">
        <w:rPr>
          <w:rFonts w:ascii="HG丸ｺﾞｼｯｸM-PRO" w:eastAsia="HG丸ｺﾞｼｯｸM-PRO" w:hAnsi="HG丸ｺﾞｼｯｸM-PRO" w:hint="eastAsia"/>
          <w:sz w:val="22"/>
          <w:szCs w:val="22"/>
        </w:rPr>
        <w:t>1,616</w:t>
      </w:r>
      <w:r w:rsidR="00930BAF">
        <w:rPr>
          <w:rFonts w:ascii="HG丸ｺﾞｼｯｸM-PRO" w:eastAsia="HG丸ｺﾞｼｯｸM-PRO" w:hAnsi="HG丸ｺﾞｼｯｸM-PRO" w:hint="eastAsia"/>
          <w:sz w:val="22"/>
          <w:szCs w:val="22"/>
        </w:rPr>
        <w:t>人、脳梗塞</w:t>
      </w:r>
      <w:r w:rsidR="00F14850">
        <w:rPr>
          <w:rFonts w:ascii="HG丸ｺﾞｼｯｸM-PRO" w:eastAsia="HG丸ｺﾞｼｯｸM-PRO" w:hAnsi="HG丸ｺﾞｼｯｸM-PRO" w:hint="eastAsia"/>
          <w:sz w:val="22"/>
          <w:szCs w:val="22"/>
        </w:rPr>
        <w:t>3,027</w:t>
      </w:r>
      <w:r w:rsidR="00930BAF">
        <w:rPr>
          <w:rFonts w:ascii="HG丸ｺﾞｼｯｸM-PRO" w:eastAsia="HG丸ｺﾞｼｯｸM-PRO" w:hAnsi="HG丸ｺﾞｼｯｸM-PRO" w:hint="eastAsia"/>
          <w:sz w:val="22"/>
          <w:szCs w:val="22"/>
        </w:rPr>
        <w:t>人、</w:t>
      </w:r>
      <w:r>
        <w:rPr>
          <w:rFonts w:ascii="HG丸ｺﾞｼｯｸM-PRO" w:eastAsia="HG丸ｺﾞｼｯｸM-PRO" w:hAnsi="HG丸ｺﾞｼｯｸM-PRO" w:hint="eastAsia"/>
          <w:sz w:val="22"/>
          <w:szCs w:val="22"/>
        </w:rPr>
        <w:t>くも</w:t>
      </w:r>
      <w:r w:rsidR="00930BAF">
        <w:rPr>
          <w:rFonts w:ascii="HG丸ｺﾞｼｯｸM-PRO" w:eastAsia="HG丸ｺﾞｼｯｸM-PRO" w:hAnsi="HG丸ｺﾞｼｯｸM-PRO" w:hint="eastAsia"/>
          <w:sz w:val="22"/>
          <w:szCs w:val="22"/>
        </w:rPr>
        <w:t>膜下出血</w:t>
      </w:r>
      <w:r w:rsidR="00F14850" w:rsidRPr="00F14850">
        <w:rPr>
          <w:rFonts w:ascii="HG丸ｺﾞｼｯｸM-PRO" w:eastAsia="HG丸ｺﾞｼｯｸM-PRO" w:hAnsi="HG丸ｺﾞｼｯｸM-PRO"/>
          <w:sz w:val="22"/>
          <w:szCs w:val="22"/>
        </w:rPr>
        <w:t>628</w:t>
      </w:r>
      <w:r w:rsidR="00902185" w:rsidRPr="00902185">
        <w:rPr>
          <w:rFonts w:ascii="HG丸ｺﾞｼｯｸM-PRO" w:eastAsia="HG丸ｺﾞｼｯｸM-PRO" w:hAnsi="HG丸ｺﾞｼｯｸM-PRO" w:hint="eastAsia"/>
          <w:sz w:val="22"/>
          <w:szCs w:val="22"/>
        </w:rPr>
        <w:t>人</w:t>
      </w:r>
      <w:r w:rsidR="00566676">
        <w:rPr>
          <w:rFonts w:ascii="HG丸ｺﾞｼｯｸM-PRO" w:eastAsia="HG丸ｺﾞｼｯｸM-PRO" w:hAnsi="HG丸ｺﾞｼｯｸM-PRO" w:hint="eastAsia"/>
          <w:sz w:val="22"/>
          <w:szCs w:val="22"/>
        </w:rPr>
        <w:t>、その他の脳血管疾患</w:t>
      </w:r>
      <w:r w:rsidR="00F14850" w:rsidRPr="00F14850">
        <w:rPr>
          <w:rFonts w:ascii="HG丸ｺﾞｼｯｸM-PRO" w:eastAsia="HG丸ｺﾞｼｯｸM-PRO" w:hAnsi="HG丸ｺﾞｼｯｸM-PRO"/>
          <w:sz w:val="22"/>
          <w:szCs w:val="22"/>
        </w:rPr>
        <w:t>166</w:t>
      </w:r>
      <w:r w:rsidR="00566676">
        <w:rPr>
          <w:rFonts w:ascii="HG丸ｺﾞｼｯｸM-PRO" w:eastAsia="HG丸ｺﾞｼｯｸM-PRO" w:hAnsi="HG丸ｺﾞｼｯｸM-PRO" w:hint="eastAsia"/>
          <w:sz w:val="22"/>
          <w:szCs w:val="22"/>
        </w:rPr>
        <w:t>人</w:t>
      </w:r>
      <w:r w:rsidR="00902185" w:rsidRPr="00902185">
        <w:rPr>
          <w:rFonts w:ascii="HG丸ｺﾞｼｯｸM-PRO" w:eastAsia="HG丸ｺﾞｼｯｸM-PRO" w:hAnsi="HG丸ｺﾞｼｯｸM-PRO" w:hint="eastAsia"/>
          <w:sz w:val="22"/>
          <w:szCs w:val="22"/>
        </w:rPr>
        <w:t>となっています。</w:t>
      </w:r>
    </w:p>
    <w:p w14:paraId="5EE617A7" w14:textId="7B533399" w:rsidR="00307E0A" w:rsidRDefault="00307E0A" w:rsidP="00E9780C">
      <w:pPr>
        <w:ind w:leftChars="200" w:left="640" w:hangingChars="100" w:hanging="220"/>
        <w:rPr>
          <w:rFonts w:ascii="HG丸ｺﾞｼｯｸM-PRO" w:eastAsia="HG丸ｺﾞｼｯｸM-PRO" w:hAnsi="HG丸ｺﾞｼｯｸM-PRO"/>
          <w:sz w:val="22"/>
          <w:szCs w:val="22"/>
        </w:rPr>
      </w:pPr>
    </w:p>
    <w:p w14:paraId="1A745571" w14:textId="0472B4AE" w:rsidR="00474A75" w:rsidRDefault="008E5122">
      <w:pPr>
        <w:ind w:leftChars="200" w:left="640" w:hangingChars="100" w:hanging="220"/>
        <w:rPr>
          <w:rFonts w:ascii="HG丸ｺﾞｼｯｸM-PRO" w:eastAsia="HG丸ｺﾞｼｯｸM-PRO" w:hAnsi="HG丸ｺﾞｼｯｸM-PRO"/>
          <w:sz w:val="22"/>
          <w:szCs w:val="22"/>
        </w:rPr>
      </w:pPr>
      <w:r w:rsidRPr="0090218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脳卒中を含む脳血管疾患の</w:t>
      </w:r>
      <w:r w:rsidRPr="00902185">
        <w:rPr>
          <w:rFonts w:ascii="HG丸ｺﾞｼｯｸM-PRO" w:eastAsia="HG丸ｺﾞｼｯｸM-PRO" w:hAnsi="HG丸ｺﾞｼｯｸM-PRO" w:hint="eastAsia"/>
          <w:sz w:val="22"/>
          <w:szCs w:val="22"/>
        </w:rPr>
        <w:t>年齢調整死亡率</w:t>
      </w:r>
      <w:r w:rsidRPr="00BE725E">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減少傾向にあり</w:t>
      </w:r>
      <w:r w:rsidRPr="00BE725E">
        <w:rPr>
          <w:rFonts w:ascii="HG丸ｺﾞｼｯｸM-PRO" w:eastAsia="HG丸ｺﾞｼｯｸM-PRO" w:hAnsi="HG丸ｺﾞｼｯｸM-PRO" w:hint="eastAsia"/>
          <w:sz w:val="22"/>
          <w:szCs w:val="22"/>
        </w:rPr>
        <w:t>、</w:t>
      </w:r>
      <w:r w:rsidR="007178CF">
        <w:rPr>
          <w:rFonts w:ascii="HG丸ｺﾞｼｯｸM-PRO" w:eastAsia="HG丸ｺﾞｼｯｸM-PRO" w:hAnsi="HG丸ｺﾞｼｯｸM-PRO" w:hint="eastAsia"/>
          <w:sz w:val="22"/>
          <w:szCs w:val="22"/>
        </w:rPr>
        <w:t>令和２</w:t>
      </w:r>
      <w:r w:rsidRPr="00BE725E">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には、</w:t>
      </w:r>
      <w:r w:rsidRPr="00BE725E">
        <w:rPr>
          <w:rFonts w:ascii="HG丸ｺﾞｼｯｸM-PRO" w:eastAsia="HG丸ｺﾞｼｯｸM-PRO" w:hAnsi="HG丸ｺﾞｼｯｸM-PRO" w:hint="eastAsia"/>
          <w:sz w:val="22"/>
          <w:szCs w:val="22"/>
        </w:rPr>
        <w:t>男性は人口10万対</w:t>
      </w:r>
      <w:r w:rsidR="007178CF" w:rsidRPr="007178CF">
        <w:rPr>
          <w:rFonts w:ascii="HG丸ｺﾞｼｯｸM-PRO" w:eastAsia="HG丸ｺﾞｼｯｸM-PRO" w:hAnsi="HG丸ｺﾞｼｯｸM-PRO"/>
          <w:sz w:val="22"/>
          <w:szCs w:val="22"/>
        </w:rPr>
        <w:t>78.6</w:t>
      </w:r>
      <w:r w:rsidRPr="00BE725E">
        <w:rPr>
          <w:rFonts w:ascii="HG丸ｺﾞｼｯｸM-PRO" w:eastAsia="HG丸ｺﾞｼｯｸM-PRO" w:hAnsi="HG丸ｺﾞｼｯｸM-PRO" w:hint="eastAsia"/>
          <w:sz w:val="22"/>
          <w:szCs w:val="22"/>
        </w:rPr>
        <w:t>、女性は人口</w:t>
      </w:r>
      <w:r>
        <w:rPr>
          <w:rFonts w:ascii="HG丸ｺﾞｼｯｸM-PRO" w:eastAsia="HG丸ｺﾞｼｯｸM-PRO" w:hAnsi="HG丸ｺﾞｼｯｸM-PRO" w:hint="eastAsia"/>
          <w:sz w:val="22"/>
          <w:szCs w:val="22"/>
        </w:rPr>
        <w:t>10</w:t>
      </w:r>
      <w:r w:rsidRPr="00BE725E">
        <w:rPr>
          <w:rFonts w:ascii="HG丸ｺﾞｼｯｸM-PRO" w:eastAsia="HG丸ｺﾞｼｯｸM-PRO" w:hAnsi="HG丸ｺﾞｼｯｸM-PRO" w:hint="eastAsia"/>
          <w:sz w:val="22"/>
          <w:szCs w:val="22"/>
        </w:rPr>
        <w:t>万対</w:t>
      </w:r>
      <w:r w:rsidR="007178CF" w:rsidRPr="007178CF">
        <w:rPr>
          <w:rFonts w:ascii="HG丸ｺﾞｼｯｸM-PRO" w:eastAsia="HG丸ｺﾞｼｯｸM-PRO" w:hAnsi="HG丸ｺﾞｼｯｸM-PRO"/>
          <w:sz w:val="22"/>
          <w:szCs w:val="22"/>
        </w:rPr>
        <w:t>45.5</w:t>
      </w:r>
      <w:r>
        <w:rPr>
          <w:rFonts w:ascii="HG丸ｺﾞｼｯｸM-PRO" w:eastAsia="HG丸ｺﾞｼｯｸM-PRO" w:hAnsi="HG丸ｺﾞｼｯｸM-PRO" w:hint="eastAsia"/>
          <w:sz w:val="22"/>
          <w:szCs w:val="22"/>
        </w:rPr>
        <w:t>となり</w:t>
      </w:r>
      <w:r w:rsidRPr="00BE725E">
        <w:rPr>
          <w:rFonts w:ascii="HG丸ｺﾞｼｯｸM-PRO" w:eastAsia="HG丸ｺﾞｼｯｸM-PRO" w:hAnsi="HG丸ｺﾞｼｯｸM-PRO" w:hint="eastAsia"/>
          <w:sz w:val="22"/>
          <w:szCs w:val="22"/>
        </w:rPr>
        <w:t>、全国都道府県順位では</w:t>
      </w:r>
      <w:r>
        <w:rPr>
          <w:rFonts w:ascii="HG丸ｺﾞｼｯｸM-PRO" w:eastAsia="HG丸ｺﾞｼｯｸM-PRO" w:hAnsi="HG丸ｺﾞｼｯｸM-PRO" w:hint="eastAsia"/>
          <w:sz w:val="22"/>
          <w:szCs w:val="22"/>
        </w:rPr>
        <w:t>男性</w:t>
      </w:r>
      <w:r w:rsidR="007178CF">
        <w:rPr>
          <w:rFonts w:ascii="HG丸ｺﾞｼｯｸM-PRO" w:eastAsia="HG丸ｺﾞｼｯｸM-PRO" w:hAnsi="HG丸ｺﾞｼｯｸM-PRO" w:hint="eastAsia"/>
          <w:sz w:val="22"/>
          <w:szCs w:val="22"/>
        </w:rPr>
        <w:t>4</w:t>
      </w:r>
      <w:r w:rsidR="007178CF">
        <w:rPr>
          <w:rFonts w:ascii="HG丸ｺﾞｼｯｸM-PRO" w:eastAsia="HG丸ｺﾞｼｯｸM-PRO" w:hAnsi="HG丸ｺﾞｼｯｸM-PRO"/>
          <w:sz w:val="22"/>
          <w:szCs w:val="22"/>
        </w:rPr>
        <w:t>5</w:t>
      </w:r>
      <w:r w:rsidRPr="00BE725E">
        <w:rPr>
          <w:rFonts w:ascii="HG丸ｺﾞｼｯｸM-PRO" w:eastAsia="HG丸ｺﾞｼｯｸM-PRO" w:hAnsi="HG丸ｺﾞｼｯｸM-PRO" w:hint="eastAsia"/>
          <w:sz w:val="22"/>
          <w:szCs w:val="22"/>
        </w:rPr>
        <w:t>位</w:t>
      </w:r>
      <w:r>
        <w:rPr>
          <w:rFonts w:ascii="HG丸ｺﾞｼｯｸM-PRO" w:eastAsia="HG丸ｺﾞｼｯｸM-PRO" w:hAnsi="HG丸ｺﾞｼｯｸM-PRO" w:hint="eastAsia"/>
          <w:sz w:val="22"/>
          <w:szCs w:val="22"/>
        </w:rPr>
        <w:t>、女性</w:t>
      </w:r>
      <w:r w:rsidR="007178CF">
        <w:rPr>
          <w:rFonts w:ascii="HG丸ｺﾞｼｯｸM-PRO" w:eastAsia="HG丸ｺﾞｼｯｸM-PRO" w:hAnsi="HG丸ｺﾞｼｯｸM-PRO" w:hint="eastAsia"/>
          <w:sz w:val="22"/>
          <w:szCs w:val="22"/>
        </w:rPr>
        <w:t>4</w:t>
      </w:r>
      <w:r w:rsidR="007178CF">
        <w:rPr>
          <w:rFonts w:ascii="HG丸ｺﾞｼｯｸM-PRO" w:eastAsia="HG丸ｺﾞｼｯｸM-PRO" w:hAnsi="HG丸ｺﾞｼｯｸM-PRO"/>
          <w:sz w:val="22"/>
          <w:szCs w:val="22"/>
        </w:rPr>
        <w:t>7</w:t>
      </w:r>
      <w:r>
        <w:rPr>
          <w:rFonts w:ascii="HG丸ｺﾞｼｯｸM-PRO" w:eastAsia="HG丸ｺﾞｼｯｸM-PRO" w:hAnsi="HG丸ｺﾞｼｯｸM-PRO" w:hint="eastAsia"/>
          <w:sz w:val="22"/>
          <w:szCs w:val="22"/>
        </w:rPr>
        <w:t>位</w:t>
      </w:r>
      <w:r w:rsidR="00861E10">
        <w:rPr>
          <w:rFonts w:ascii="HG丸ｺﾞｼｯｸM-PRO" w:eastAsia="HG丸ｺﾞｼｯｸM-PRO" w:hAnsi="HG丸ｺﾞｼｯｸM-PRO" w:hint="eastAsia"/>
          <w:sz w:val="22"/>
          <w:szCs w:val="22"/>
        </w:rPr>
        <w:t>であり</w:t>
      </w:r>
      <w:r>
        <w:rPr>
          <w:rFonts w:ascii="HG丸ｺﾞｼｯｸM-PRO" w:eastAsia="HG丸ｺﾞｼｯｸM-PRO" w:hAnsi="HG丸ｺﾞｼｯｸM-PRO" w:hint="eastAsia"/>
          <w:sz w:val="22"/>
          <w:szCs w:val="22"/>
        </w:rPr>
        <w:t>、全国でも良い水準です</w:t>
      </w:r>
      <w:r w:rsidRPr="00BE725E">
        <w:rPr>
          <w:rFonts w:ascii="HG丸ｺﾞｼｯｸM-PRO" w:eastAsia="HG丸ｺﾞｼｯｸM-PRO" w:hAnsi="HG丸ｺﾞｼｯｸM-PRO" w:hint="eastAsia"/>
          <w:sz w:val="22"/>
          <w:szCs w:val="22"/>
        </w:rPr>
        <w:t>。</w:t>
      </w:r>
    </w:p>
    <w:p w14:paraId="21C5D430" w14:textId="1424965D" w:rsidR="00751EF8" w:rsidRDefault="00751EF8">
      <w:pPr>
        <w:ind w:leftChars="200" w:left="640" w:hangingChars="100" w:hanging="220"/>
        <w:rPr>
          <w:rFonts w:ascii="HG丸ｺﾞｼｯｸM-PRO" w:eastAsia="HG丸ｺﾞｼｯｸM-PRO" w:hAnsi="HG丸ｺﾞｼｯｸM-PRO"/>
          <w:sz w:val="22"/>
          <w:szCs w:val="22"/>
        </w:rPr>
      </w:pPr>
    </w:p>
    <w:p w14:paraId="5AA91C8B" w14:textId="0DE49C74" w:rsidR="00751EF8" w:rsidRDefault="00751EF8">
      <w:pPr>
        <w:ind w:leftChars="200" w:left="640" w:hangingChars="100" w:hanging="220"/>
        <w:rPr>
          <w:rFonts w:ascii="HG丸ｺﾞｼｯｸM-PRO" w:eastAsia="HG丸ｺﾞｼｯｸM-PRO" w:hAnsi="HG丸ｺﾞｼｯｸM-PRO"/>
          <w:sz w:val="22"/>
          <w:szCs w:val="22"/>
        </w:rPr>
      </w:pPr>
    </w:p>
    <w:p w14:paraId="1652B6C1" w14:textId="1E47DDE4" w:rsidR="00751EF8" w:rsidRDefault="00751EF8">
      <w:pPr>
        <w:ind w:leftChars="200" w:left="640" w:hangingChars="100" w:hanging="220"/>
        <w:rPr>
          <w:rFonts w:ascii="HG丸ｺﾞｼｯｸM-PRO" w:eastAsia="HG丸ｺﾞｼｯｸM-PRO" w:hAnsi="HG丸ｺﾞｼｯｸM-PRO"/>
          <w:sz w:val="22"/>
          <w:szCs w:val="22"/>
        </w:rPr>
      </w:pPr>
    </w:p>
    <w:p w14:paraId="7A7DC086" w14:textId="44186247" w:rsidR="00751EF8" w:rsidRDefault="00751EF8">
      <w:pPr>
        <w:ind w:leftChars="200" w:left="640" w:hangingChars="100" w:hanging="220"/>
        <w:rPr>
          <w:rFonts w:ascii="HG丸ｺﾞｼｯｸM-PRO" w:eastAsia="HG丸ｺﾞｼｯｸM-PRO" w:hAnsi="HG丸ｺﾞｼｯｸM-PRO"/>
          <w:sz w:val="22"/>
          <w:szCs w:val="22"/>
        </w:rPr>
      </w:pPr>
    </w:p>
    <w:p w14:paraId="767F0D24" w14:textId="1C38D259" w:rsidR="00751EF8" w:rsidRDefault="00751EF8">
      <w:pPr>
        <w:ind w:leftChars="200" w:left="640" w:hangingChars="100" w:hanging="220"/>
        <w:rPr>
          <w:rFonts w:ascii="HG丸ｺﾞｼｯｸM-PRO" w:eastAsia="HG丸ｺﾞｼｯｸM-PRO" w:hAnsi="HG丸ｺﾞｼｯｸM-PRO"/>
          <w:sz w:val="22"/>
          <w:szCs w:val="22"/>
        </w:rPr>
      </w:pPr>
    </w:p>
    <w:p w14:paraId="4AEA5070" w14:textId="74C82499" w:rsidR="00751EF8" w:rsidRDefault="00751EF8">
      <w:pPr>
        <w:ind w:leftChars="200" w:left="640" w:hangingChars="100" w:hanging="220"/>
        <w:rPr>
          <w:rFonts w:ascii="HG丸ｺﾞｼｯｸM-PRO" w:eastAsia="HG丸ｺﾞｼｯｸM-PRO" w:hAnsi="HG丸ｺﾞｼｯｸM-PRO"/>
          <w:sz w:val="22"/>
          <w:szCs w:val="22"/>
        </w:rPr>
      </w:pPr>
    </w:p>
    <w:p w14:paraId="3D30F74B" w14:textId="77777777" w:rsidR="00751EF8" w:rsidRPr="008C06E4" w:rsidRDefault="00751EF8">
      <w:pPr>
        <w:ind w:leftChars="200" w:left="701" w:hangingChars="100" w:hanging="281"/>
        <w:rPr>
          <w:rFonts w:ascii="ＭＳ ゴシック" w:eastAsia="ＭＳ ゴシック" w:hAnsi="ＭＳ ゴシック"/>
          <w:b/>
          <w:sz w:val="28"/>
          <w:szCs w:val="28"/>
        </w:rPr>
      </w:pPr>
    </w:p>
    <w:p w14:paraId="65BAEFBE" w14:textId="2C849EDA" w:rsidR="006A2639" w:rsidRDefault="00F421C4" w:rsidP="009D64B9">
      <w:pPr>
        <w:ind w:left="640" w:hanging="220"/>
        <w:rPr>
          <w:rFonts w:ascii="ＭＳ ゴシック" w:eastAsia="ＭＳ ゴシック" w:hAnsi="ＭＳ ゴシック"/>
          <w:b/>
          <w:sz w:val="28"/>
          <w:szCs w:val="28"/>
        </w:rPr>
      </w:pPr>
      <w:r>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1659264" behindDoc="0" locked="0" layoutInCell="1" allowOverlap="1" wp14:anchorId="17F3ACD1" wp14:editId="099053A9">
                <wp:simplePos x="0" y="0"/>
                <wp:positionH relativeFrom="column">
                  <wp:posOffset>2842260</wp:posOffset>
                </wp:positionH>
                <wp:positionV relativeFrom="paragraph">
                  <wp:posOffset>9525</wp:posOffset>
                </wp:positionV>
                <wp:extent cx="3336925" cy="304800"/>
                <wp:effectExtent l="0" t="0" r="0" b="0"/>
                <wp:wrapNone/>
                <wp:docPr id="3458" name="テキスト ボックス 3458" descr="図表7-2-8　脳血管疾患の年齢調整死亡率（人口10万対）"/>
                <wp:cNvGraphicFramePr/>
                <a:graphic xmlns:a="http://schemas.openxmlformats.org/drawingml/2006/main">
                  <a:graphicData uri="http://schemas.microsoft.com/office/word/2010/wordprocessingShape">
                    <wps:wsp>
                      <wps:cNvSpPr txBox="1"/>
                      <wps:spPr>
                        <a:xfrm>
                          <a:off x="0" y="0"/>
                          <a:ext cx="3336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56F9B" w14:textId="708FE3DD" w:rsidR="00EB3BAF" w:rsidRPr="00BE725E" w:rsidRDefault="00EB3BAF" w:rsidP="008A7821">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8</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脳血管疾患</w:t>
                            </w:r>
                            <w:r w:rsidRPr="00BE725E">
                              <w:rPr>
                                <w:rFonts w:ascii="ＭＳ Ｐゴシック" w:eastAsia="ＭＳ Ｐゴシック" w:hAnsi="ＭＳ Ｐゴシック" w:hint="eastAsia"/>
                                <w:color w:val="000000" w:themeColor="text1"/>
                                <w:sz w:val="20"/>
                                <w:szCs w:val="20"/>
                              </w:rPr>
                              <w:t>の年齢調整死亡率（人口10万対）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F3ACD1" id="テキスト ボックス 3458" o:spid="_x0000_s1041" type="#_x0000_t202" alt="図表7-2-8　脳血管疾患の年齢調整死亡率（人口10万対）" style="position:absolute;left:0;text-align:left;margin-left:223.8pt;margin-top:.75pt;width:262.75pt;height: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" filled="f" stroked="f" strokeweight=".5pt">
                <v:textbox style="mso-fit-shape-to-text:t">
                  <w:txbxContent>
                    <w:p w14:paraId="0DC56F9B" w14:textId="708FE3DD" w:rsidR="00EB3BAF" w:rsidRPr="00BE725E" w:rsidRDefault="00EB3BAF" w:rsidP="008A7821">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8</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脳血管疾患</w:t>
                      </w:r>
                      <w:r w:rsidRPr="00BE725E">
                        <w:rPr>
                          <w:rFonts w:ascii="ＭＳ Ｐゴシック" w:eastAsia="ＭＳ Ｐゴシック" w:hAnsi="ＭＳ Ｐゴシック" w:hint="eastAsia"/>
                          <w:color w:val="000000" w:themeColor="text1"/>
                          <w:sz w:val="20"/>
                          <w:szCs w:val="20"/>
                        </w:rPr>
                        <w:t>の年齢調整死亡率（人口10万対）</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56704" behindDoc="0" locked="0" layoutInCell="1" allowOverlap="1" wp14:anchorId="0B93592E" wp14:editId="2A79021E">
                <wp:simplePos x="0" y="0"/>
                <wp:positionH relativeFrom="column">
                  <wp:posOffset>170180</wp:posOffset>
                </wp:positionH>
                <wp:positionV relativeFrom="paragraph">
                  <wp:posOffset>16510</wp:posOffset>
                </wp:positionV>
                <wp:extent cx="1924050" cy="304800"/>
                <wp:effectExtent l="0" t="0" r="0" b="0"/>
                <wp:wrapNone/>
                <wp:docPr id="12" name="テキスト ボックス 12" descr="図表7-2-7　脳血管疾患の死亡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49115" w14:textId="5B259171" w:rsidR="00EB3BAF" w:rsidRPr="00BE725E" w:rsidRDefault="00EB3BAF" w:rsidP="0029497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7</w:t>
                            </w:r>
                            <w:r w:rsidRPr="00BE725E">
                              <w:rPr>
                                <w:rFonts w:ascii="ＭＳ Ｐゴシック" w:eastAsia="ＭＳ Ｐゴシック" w:hAnsi="ＭＳ Ｐゴシック" w:hint="eastAsia"/>
                                <w:color w:val="000000" w:themeColor="text1"/>
                                <w:sz w:val="20"/>
                                <w:szCs w:val="20"/>
                              </w:rPr>
                              <w:t xml:space="preserve">　脳血管疾患の死亡者数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93592E" id="テキスト ボックス 12" o:spid="_x0000_s1042" type="#_x0000_t202" alt="図表7-2-7　脳血管疾患の死亡者数" style="position:absolute;left:0;text-align:left;margin-left:13.4pt;margin-top:1.3pt;width:151.5pt;height:2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" filled="f" stroked="f" strokeweight=".5pt">
                <v:textbox style="mso-fit-shape-to-text:t">
                  <w:txbxContent>
                    <w:p w14:paraId="30549115" w14:textId="5B259171" w:rsidR="00EB3BAF" w:rsidRPr="00BE725E" w:rsidRDefault="00EB3BAF" w:rsidP="0029497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346E1">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-2-</w:t>
                      </w:r>
                      <w:r w:rsidR="00035A55">
                        <w:rPr>
                          <w:rFonts w:ascii="ＭＳ Ｐゴシック" w:eastAsia="ＭＳ Ｐゴシック" w:hAnsi="ＭＳ Ｐゴシック"/>
                          <w:color w:val="000000" w:themeColor="text1"/>
                          <w:sz w:val="20"/>
                          <w:szCs w:val="20"/>
                        </w:rPr>
                        <w:t>7</w:t>
                      </w:r>
                      <w:r w:rsidRPr="00BE725E">
                        <w:rPr>
                          <w:rFonts w:ascii="ＭＳ Ｐゴシック" w:eastAsia="ＭＳ Ｐゴシック" w:hAnsi="ＭＳ Ｐゴシック" w:hint="eastAsia"/>
                          <w:color w:val="000000" w:themeColor="text1"/>
                          <w:sz w:val="20"/>
                          <w:szCs w:val="20"/>
                        </w:rPr>
                        <w:t xml:space="preserve">　脳血管疾患の死亡者数</w:t>
                      </w:r>
                    </w:p>
                  </w:txbxContent>
                </v:textbox>
              </v:shape>
            </w:pict>
          </mc:Fallback>
        </mc:AlternateContent>
      </w:r>
    </w:p>
    <w:p w14:paraId="4F8C38AB" w14:textId="33B9B413" w:rsidR="00FE380C" w:rsidRDefault="00F421C4" w:rsidP="009D64B9">
      <w:pPr>
        <w:ind w:firstLineChars="100" w:firstLine="220"/>
        <w:rPr>
          <w:rFonts w:ascii="ＭＳ ゴシック" w:eastAsia="ＭＳ ゴシック" w:hAnsi="ＭＳ ゴシック"/>
          <w:b/>
          <w:sz w:val="28"/>
          <w:szCs w:val="28"/>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752" behindDoc="0" locked="0" layoutInCell="1" allowOverlap="1" wp14:anchorId="1F9E2252" wp14:editId="45C12572">
                <wp:simplePos x="0" y="0"/>
                <wp:positionH relativeFrom="column">
                  <wp:posOffset>4177030</wp:posOffset>
                </wp:positionH>
                <wp:positionV relativeFrom="paragraph">
                  <wp:posOffset>2243455</wp:posOffset>
                </wp:positionV>
                <wp:extent cx="1924050" cy="304800"/>
                <wp:effectExtent l="0" t="0" r="0" b="0"/>
                <wp:wrapNone/>
                <wp:docPr id="14" name="テキスト ボックス 14"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496EB" w14:textId="77777777" w:rsidR="00EB3BAF" w:rsidRPr="00ED3126" w:rsidRDefault="00EB3BAF" w:rsidP="00294979">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厚生労働省「人口動態</w:t>
                            </w:r>
                            <w:r w:rsidRPr="00ED3126">
                              <w:rPr>
                                <w:rFonts w:ascii="ＭＳ ゴシック" w:eastAsia="ＭＳ ゴシック" w:hAnsi="ＭＳ ゴシック"/>
                                <w:color w:val="000000" w:themeColor="text1"/>
                                <w:sz w:val="16"/>
                                <w:szCs w:val="16"/>
                              </w:rPr>
                              <w:t>統計</w:t>
                            </w:r>
                            <w:r w:rsidRPr="00ED3126">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9E2252" id="テキスト ボックス 14" o:spid="_x0000_s1043" type="#_x0000_t202" alt="出典　厚生労働省「人口動態統計」" style="position:absolute;left:0;text-align:left;margin-left:328.9pt;margin-top:176.65pt;width:151.5pt;height:2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" filled="f" stroked="f" strokeweight=".5pt">
                <v:textbox style="mso-fit-shape-to-text:t">
                  <w:txbxContent>
                    <w:p w14:paraId="5C4496EB" w14:textId="77777777" w:rsidR="00EB3BAF" w:rsidRPr="00ED3126" w:rsidRDefault="00EB3BAF" w:rsidP="00294979">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厚生労働省「人口動態</w:t>
                      </w:r>
                      <w:r w:rsidRPr="00ED3126">
                        <w:rPr>
                          <w:rFonts w:ascii="ＭＳ ゴシック" w:eastAsia="ＭＳ ゴシック" w:hAnsi="ＭＳ ゴシック"/>
                          <w:color w:val="000000" w:themeColor="text1"/>
                          <w:sz w:val="16"/>
                          <w:szCs w:val="16"/>
                        </w:rPr>
                        <w:t>統計</w:t>
                      </w:r>
                      <w:r w:rsidRPr="00ED3126">
                        <w:rPr>
                          <w:rFonts w:ascii="ＭＳ ゴシック" w:eastAsia="ＭＳ ゴシック" w:hAnsi="ＭＳ ゴシック" w:hint="eastAsia"/>
                          <w:color w:val="000000" w:themeColor="text1"/>
                          <w:sz w:val="16"/>
                          <w:szCs w:val="16"/>
                        </w:rPr>
                        <w:t>」</w:t>
                      </w:r>
                    </w:p>
                  </w:txbxContent>
                </v:textbox>
              </v:shape>
            </w:pict>
          </mc:Fallback>
        </mc:AlternateContent>
      </w:r>
      <w:r w:rsidR="009C59CF">
        <w:rPr>
          <w:rFonts w:ascii="ＭＳ ゴシック" w:eastAsia="ＭＳ ゴシック" w:hAnsi="ＭＳ ゴシック"/>
          <w:b/>
          <w:noProof/>
          <w:sz w:val="28"/>
          <w:szCs w:val="28"/>
        </w:rPr>
        <w:drawing>
          <wp:inline distT="0" distB="0" distL="0" distR="0" wp14:anchorId="687C313B" wp14:editId="2C90618C">
            <wp:extent cx="2704290" cy="2160000"/>
            <wp:effectExtent l="0" t="0" r="1270" b="0"/>
            <wp:docPr id="29" name="図 29" descr="図表7-2-7　脳血管疾患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表7-2-7　脳血管疾患の死亡者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4290" cy="2160000"/>
                    </a:xfrm>
                    <a:prstGeom prst="rect">
                      <a:avLst/>
                    </a:prstGeom>
                    <a:noFill/>
                    <a:ln>
                      <a:noFill/>
                    </a:ln>
                  </pic:spPr>
                </pic:pic>
              </a:graphicData>
            </a:graphic>
          </wp:inline>
        </w:drawing>
      </w:r>
      <w:r w:rsidR="00012C30">
        <w:rPr>
          <w:rFonts w:ascii="ＭＳ ゴシック" w:eastAsia="ＭＳ ゴシック" w:hAnsi="ＭＳ ゴシック" w:hint="eastAsia"/>
          <w:b/>
          <w:sz w:val="28"/>
          <w:szCs w:val="28"/>
        </w:rPr>
        <w:t xml:space="preserve"> </w:t>
      </w:r>
      <w:r w:rsidR="003B32E9">
        <w:rPr>
          <w:rFonts w:ascii="ＭＳ ゴシック" w:eastAsia="ＭＳ ゴシック" w:hAnsi="ＭＳ ゴシック" w:hint="eastAsia"/>
          <w:b/>
          <w:sz w:val="28"/>
          <w:szCs w:val="28"/>
        </w:rPr>
        <w:t xml:space="preserve">　</w:t>
      </w:r>
      <w:r w:rsidR="007178CF">
        <w:rPr>
          <w:rFonts w:ascii="ＭＳ ゴシック" w:eastAsia="ＭＳ ゴシック" w:hAnsi="ＭＳ ゴシック"/>
          <w:b/>
          <w:noProof/>
          <w:sz w:val="28"/>
          <w:szCs w:val="28"/>
        </w:rPr>
        <w:drawing>
          <wp:inline distT="0" distB="0" distL="0" distR="0" wp14:anchorId="2AA13A04" wp14:editId="1B85BE26">
            <wp:extent cx="2698933" cy="2160000"/>
            <wp:effectExtent l="0" t="0" r="6350" b="0"/>
            <wp:docPr id="3" name="図 3" descr="図表7-2-8　脳血管疾患の年齢調整死亡率（人口10万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表7-2-8　脳血管疾患の年齢調整死亡率（人口10万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933" cy="2160000"/>
                    </a:xfrm>
                    <a:prstGeom prst="rect">
                      <a:avLst/>
                    </a:prstGeom>
                    <a:noFill/>
                    <a:ln>
                      <a:noFill/>
                    </a:ln>
                  </pic:spPr>
                </pic:pic>
              </a:graphicData>
            </a:graphic>
          </wp:inline>
        </w:drawing>
      </w:r>
    </w:p>
    <w:p w14:paraId="5166E07F" w14:textId="2551678F" w:rsidR="0010561D" w:rsidRDefault="0010561D" w:rsidP="00834327">
      <w:pPr>
        <w:rPr>
          <w:rFonts w:ascii="ＭＳ ゴシック" w:eastAsia="ＭＳ ゴシック" w:hAnsi="ＭＳ ゴシック"/>
          <w:b/>
          <w:sz w:val="28"/>
          <w:szCs w:val="28"/>
        </w:rPr>
      </w:pPr>
    </w:p>
    <w:p w14:paraId="30107BE7" w14:textId="3C33266B" w:rsidR="00BC1656" w:rsidRDefault="00BC1656" w:rsidP="00834327">
      <w:pPr>
        <w:rPr>
          <w:rFonts w:ascii="ＭＳ ゴシック" w:eastAsia="ＭＳ ゴシック" w:hAnsi="ＭＳ ゴシック"/>
          <w:b/>
          <w:sz w:val="28"/>
          <w:szCs w:val="28"/>
        </w:rPr>
      </w:pPr>
    </w:p>
    <w:p w14:paraId="72BF42F2" w14:textId="53332E52" w:rsidR="00F07C01" w:rsidRDefault="0093143D" w:rsidP="00F07C01">
      <w:pPr>
        <w:rPr>
          <w:rFonts w:ascii="HG丸ｺﾞｼｯｸM-PRO" w:eastAsia="HG丸ｺﾞｼｯｸM-PRO" w:hAnsi="HG丸ｺﾞｼｯｸM-PRO"/>
          <w:color w:val="0070C0"/>
          <w:sz w:val="22"/>
          <w:szCs w:val="28"/>
        </w:rPr>
      </w:pPr>
      <w:r>
        <w:rPr>
          <w:rFonts w:ascii="ＭＳ ゴシック" w:eastAsia="ＭＳ ゴシック" w:hAnsi="ＭＳ ゴシック" w:hint="eastAsia"/>
          <w:b/>
          <w:sz w:val="28"/>
          <w:szCs w:val="28"/>
        </w:rPr>
        <w:t xml:space="preserve"> </w:t>
      </w:r>
      <w:r w:rsidR="005D7812">
        <w:rPr>
          <w:rFonts w:ascii="ＭＳ ゴシック" w:eastAsia="ＭＳ ゴシック" w:hAnsi="ＭＳ ゴシック" w:hint="eastAsia"/>
          <w:b/>
          <w:color w:val="0070C0"/>
          <w:sz w:val="28"/>
          <w:szCs w:val="28"/>
        </w:rPr>
        <w:t>（２</w:t>
      </w:r>
      <w:r w:rsidR="00F07C01" w:rsidRPr="004401D1">
        <w:rPr>
          <w:rFonts w:ascii="ＭＳ ゴシック" w:eastAsia="ＭＳ ゴシック" w:hAnsi="ＭＳ ゴシック" w:hint="eastAsia"/>
          <w:b/>
          <w:color w:val="0070C0"/>
          <w:sz w:val="28"/>
          <w:szCs w:val="28"/>
        </w:rPr>
        <w:t>）</w:t>
      </w:r>
      <w:r w:rsidR="005D7812">
        <w:rPr>
          <w:rFonts w:ascii="ＭＳ ゴシック" w:eastAsia="ＭＳ ゴシック" w:hAnsi="ＭＳ ゴシック" w:hint="eastAsia"/>
          <w:b/>
          <w:color w:val="0070C0"/>
          <w:sz w:val="28"/>
          <w:szCs w:val="28"/>
        </w:rPr>
        <w:t>脳卒中にかかる救急搬送体制</w:t>
      </w:r>
    </w:p>
    <w:p w14:paraId="2E7843D0" w14:textId="54BDF692" w:rsidR="00F728EB" w:rsidRDefault="00DB0011" w:rsidP="009D64B9">
      <w:pPr>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70C0"/>
          <w:sz w:val="22"/>
          <w:szCs w:val="28"/>
        </w:rPr>
        <w:t xml:space="preserve">　　</w:t>
      </w:r>
      <w:r w:rsidR="00617A33">
        <w:rPr>
          <w:rFonts w:ascii="HG丸ｺﾞｼｯｸM-PRO" w:eastAsia="HG丸ｺﾞｼｯｸM-PRO" w:hAnsi="HG丸ｺﾞｼｯｸM-PRO" w:hint="eastAsia"/>
          <w:sz w:val="22"/>
          <w:szCs w:val="22"/>
        </w:rPr>
        <w:t>○大阪府では</w:t>
      </w:r>
      <w:r w:rsidR="008C06E4">
        <w:rPr>
          <w:rFonts w:ascii="HG丸ｺﾞｼｯｸM-PRO" w:eastAsia="HG丸ｺﾞｼｯｸM-PRO" w:hAnsi="HG丸ｺﾞｼｯｸM-PRO" w:hint="eastAsia"/>
          <w:sz w:val="22"/>
          <w:szCs w:val="22"/>
        </w:rPr>
        <w:t>傷病者の搬送及び受入れの実施に関する基準</w:t>
      </w:r>
      <w:r w:rsidR="00596343" w:rsidRPr="00F401C5">
        <w:rPr>
          <w:rFonts w:ascii="HG丸ｺﾞｼｯｸM-PRO" w:eastAsia="HG丸ｺﾞｼｯｸM-PRO" w:hAnsi="HG丸ｺﾞｼｯｸM-PRO" w:hint="eastAsia"/>
          <w:sz w:val="22"/>
          <w:szCs w:val="22"/>
          <w:vertAlign w:val="superscript"/>
        </w:rPr>
        <w:t>注</w:t>
      </w:r>
      <w:r w:rsidR="008D63B2">
        <w:rPr>
          <w:rFonts w:ascii="HG丸ｺﾞｼｯｸM-PRO" w:eastAsia="HG丸ｺﾞｼｯｸM-PRO" w:hAnsi="HG丸ｺﾞｼｯｸM-PRO" w:hint="eastAsia"/>
          <w:sz w:val="22"/>
          <w:szCs w:val="22"/>
          <w:vertAlign w:val="superscript"/>
        </w:rPr>
        <w:t>1</w:t>
      </w:r>
      <w:r w:rsidR="00617A33">
        <w:rPr>
          <w:rFonts w:ascii="HG丸ｺﾞｼｯｸM-PRO" w:eastAsia="HG丸ｺﾞｼｯｸM-PRO" w:hAnsi="HG丸ｺﾞｼｯｸM-PRO" w:hint="eastAsia"/>
          <w:sz w:val="22"/>
          <w:szCs w:val="22"/>
        </w:rPr>
        <w:t>が策定され</w:t>
      </w:r>
      <w:r w:rsidR="00F728EB">
        <w:rPr>
          <w:rFonts w:ascii="HG丸ｺﾞｼｯｸM-PRO" w:eastAsia="HG丸ｺﾞｼｯｸM-PRO" w:hAnsi="HG丸ｺﾞｼｯｸM-PRO" w:hint="eastAsia"/>
          <w:sz w:val="22"/>
          <w:szCs w:val="22"/>
        </w:rPr>
        <w:t>ており、救急隊は搬送実施基準に基づき搬送先を確保しています。</w:t>
      </w:r>
    </w:p>
    <w:p w14:paraId="7D29D87A" w14:textId="0983559A" w:rsidR="00CE68C3" w:rsidRDefault="00CE68C3" w:rsidP="00DB0011">
      <w:pPr>
        <w:ind w:leftChars="200" w:left="640" w:hangingChars="100" w:hanging="220"/>
        <w:rPr>
          <w:rFonts w:ascii="HG丸ｺﾞｼｯｸM-PRO" w:eastAsia="HG丸ｺﾞｼｯｸM-PRO" w:hAnsi="HG丸ｺﾞｼｯｸM-PRO"/>
          <w:sz w:val="22"/>
          <w:szCs w:val="22"/>
        </w:rPr>
      </w:pPr>
    </w:p>
    <w:p w14:paraId="4365C7FD" w14:textId="763E1251" w:rsidR="00F728EB" w:rsidRPr="00F728EB" w:rsidRDefault="00F728EB" w:rsidP="001E53D8">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【救急搬送</w:t>
      </w:r>
      <w:r w:rsidR="00CB6E63">
        <w:rPr>
          <w:rFonts w:ascii="ＭＳ Ｐゴシック" w:eastAsia="ＭＳ Ｐゴシック" w:hAnsi="ＭＳ Ｐゴシック" w:hint="eastAsia"/>
          <w:sz w:val="22"/>
          <w:szCs w:val="22"/>
        </w:rPr>
        <w:t>患者</w:t>
      </w:r>
      <w:r>
        <w:rPr>
          <w:rFonts w:ascii="ＭＳ Ｐゴシック" w:eastAsia="ＭＳ Ｐゴシック" w:hAnsi="ＭＳ Ｐゴシック" w:hint="eastAsia"/>
          <w:sz w:val="22"/>
          <w:szCs w:val="22"/>
        </w:rPr>
        <w:t>】</w:t>
      </w:r>
    </w:p>
    <w:p w14:paraId="32B61B7D" w14:textId="0B2E8139" w:rsidR="00DB0011" w:rsidRDefault="00DB0011" w:rsidP="00DB0011">
      <w:pPr>
        <w:ind w:leftChars="200" w:left="640" w:hangingChars="100" w:hanging="220"/>
        <w:rPr>
          <w:rFonts w:ascii="HG丸ｺﾞｼｯｸM-PRO" w:eastAsia="HG丸ｺﾞｼｯｸM-PRO" w:hAnsi="HG丸ｺﾞｼｯｸM-PRO"/>
          <w:sz w:val="22"/>
          <w:szCs w:val="22"/>
        </w:rPr>
      </w:pPr>
      <w:r w:rsidRPr="00BA1A02">
        <w:rPr>
          <w:rFonts w:ascii="HG丸ｺﾞｼｯｸM-PRO" w:eastAsia="HG丸ｺﾞｼｯｸM-PRO" w:hAnsi="HG丸ｺﾞｼｯｸM-PRO" w:hint="eastAsia"/>
          <w:sz w:val="22"/>
          <w:szCs w:val="22"/>
        </w:rPr>
        <w:t>○脳卒中の救急搬送</w:t>
      </w:r>
      <w:r w:rsidR="00F25209">
        <w:rPr>
          <w:rFonts w:ascii="HG丸ｺﾞｼｯｸM-PRO" w:eastAsia="HG丸ｺﾞｼｯｸM-PRO" w:hAnsi="HG丸ｺﾞｼｯｸM-PRO" w:hint="eastAsia"/>
          <w:sz w:val="22"/>
          <w:szCs w:val="22"/>
        </w:rPr>
        <w:t>患者</w:t>
      </w:r>
      <w:r w:rsidRPr="00BA1A02">
        <w:rPr>
          <w:rFonts w:ascii="HG丸ｺﾞｼｯｸM-PRO" w:eastAsia="HG丸ｺﾞｼｯｸM-PRO" w:hAnsi="HG丸ｺﾞｼｯｸM-PRO" w:hint="eastAsia"/>
          <w:sz w:val="22"/>
          <w:szCs w:val="22"/>
        </w:rPr>
        <w:t>は</w:t>
      </w:r>
      <w:r w:rsidR="00032F8C" w:rsidRPr="00B572BB">
        <w:rPr>
          <w:rFonts w:ascii="HG丸ｺﾞｼｯｸM-PRO" w:eastAsia="HG丸ｺﾞｼｯｸM-PRO" w:hAnsi="HG丸ｺﾞｼｯｸM-PRO" w:hint="eastAsia"/>
          <w:sz w:val="22"/>
          <w:szCs w:val="22"/>
        </w:rPr>
        <w:t>令和</w:t>
      </w:r>
      <w:r w:rsidR="00032F8C" w:rsidRPr="00B572BB">
        <w:rPr>
          <w:rFonts w:ascii="HG丸ｺﾞｼｯｸM-PRO" w:eastAsia="HG丸ｺﾞｼｯｸM-PRO" w:hAnsi="HG丸ｺﾞｼｯｸM-PRO"/>
          <w:sz w:val="22"/>
          <w:szCs w:val="22"/>
        </w:rPr>
        <w:t>3</w:t>
      </w:r>
      <w:r w:rsidRPr="00B572BB">
        <w:rPr>
          <w:rFonts w:ascii="HG丸ｺﾞｼｯｸM-PRO" w:eastAsia="HG丸ｺﾞｼｯｸM-PRO" w:hAnsi="HG丸ｺﾞｼｯｸM-PRO"/>
          <w:sz w:val="22"/>
          <w:szCs w:val="22"/>
        </w:rPr>
        <w:t>年</w:t>
      </w:r>
      <w:r w:rsidR="00F728EB" w:rsidRPr="00296DA4">
        <w:rPr>
          <w:rFonts w:ascii="HG丸ｺﾞｼｯｸM-PRO" w:eastAsia="HG丸ｺﾞｼｯｸM-PRO" w:hAnsi="HG丸ｺﾞｼｯｸM-PRO" w:hint="eastAsia"/>
          <w:sz w:val="22"/>
          <w:szCs w:val="22"/>
        </w:rPr>
        <w:t>には</w:t>
      </w:r>
      <w:r w:rsidRPr="00B572BB">
        <w:rPr>
          <w:rFonts w:ascii="HG丸ｺﾞｼｯｸM-PRO" w:eastAsia="HG丸ｺﾞｼｯｸM-PRO" w:hAnsi="HG丸ｺﾞｼｯｸM-PRO"/>
          <w:sz w:val="22"/>
          <w:szCs w:val="22"/>
        </w:rPr>
        <w:t>17,</w:t>
      </w:r>
      <w:r w:rsidR="00032F8C" w:rsidRPr="00B572BB">
        <w:rPr>
          <w:rFonts w:ascii="HG丸ｺﾞｼｯｸM-PRO" w:eastAsia="HG丸ｺﾞｼｯｸM-PRO" w:hAnsi="HG丸ｺﾞｼｯｸM-PRO"/>
          <w:sz w:val="22"/>
          <w:szCs w:val="22"/>
        </w:rPr>
        <w:t>329</w:t>
      </w:r>
      <w:r w:rsidR="00CB6E63">
        <w:rPr>
          <w:rFonts w:ascii="HG丸ｺﾞｼｯｸM-PRO" w:eastAsia="HG丸ｺﾞｼｯｸM-PRO" w:hAnsi="HG丸ｺﾞｼｯｸM-PRO" w:hint="eastAsia"/>
          <w:sz w:val="22"/>
          <w:szCs w:val="22"/>
        </w:rPr>
        <w:t>人</w:t>
      </w:r>
      <w:r w:rsidR="004D6DBF" w:rsidRPr="00296DA4">
        <w:rPr>
          <w:rFonts w:ascii="HG丸ｺﾞｼｯｸM-PRO" w:eastAsia="HG丸ｺﾞｼｯｸM-PRO" w:hAnsi="HG丸ｺﾞｼｯｸM-PRO" w:hint="eastAsia"/>
          <w:sz w:val="22"/>
          <w:szCs w:val="22"/>
        </w:rPr>
        <w:t>であり</w:t>
      </w:r>
      <w:r w:rsidR="00F728EB" w:rsidRPr="00296DA4">
        <w:rPr>
          <w:rFonts w:ascii="HG丸ｺﾞｼｯｸM-PRO" w:eastAsia="HG丸ｺﾞｼｯｸM-PRO" w:hAnsi="HG丸ｺﾞｼｯｸM-PRO" w:hint="eastAsia"/>
          <w:sz w:val="22"/>
          <w:szCs w:val="22"/>
        </w:rPr>
        <w:t>、</w:t>
      </w:r>
      <w:r w:rsidRPr="00296DA4">
        <w:rPr>
          <w:rFonts w:ascii="HG丸ｺﾞｼｯｸM-PRO" w:eastAsia="HG丸ｺﾞｼｯｸM-PRO" w:hAnsi="HG丸ｺﾞｼｯｸM-PRO"/>
          <w:sz w:val="22"/>
          <w:szCs w:val="22"/>
        </w:rPr>
        <w:t>全救急搬送</w:t>
      </w:r>
      <w:r w:rsidR="00CB6E63">
        <w:rPr>
          <w:rFonts w:ascii="HG丸ｺﾞｼｯｸM-PRO" w:eastAsia="HG丸ｺﾞｼｯｸM-PRO" w:hAnsi="HG丸ｺﾞｼｯｸM-PRO" w:hint="eastAsia"/>
          <w:sz w:val="22"/>
          <w:szCs w:val="22"/>
        </w:rPr>
        <w:t>人員</w:t>
      </w:r>
      <w:r w:rsidRPr="00296DA4">
        <w:rPr>
          <w:rFonts w:ascii="HG丸ｺﾞｼｯｸM-PRO" w:eastAsia="HG丸ｺﾞｼｯｸM-PRO" w:hAnsi="HG丸ｺﾞｼｯｸM-PRO"/>
          <w:sz w:val="22"/>
          <w:szCs w:val="22"/>
        </w:rPr>
        <w:t>の</w:t>
      </w:r>
      <w:r w:rsidRPr="00B572BB">
        <w:rPr>
          <w:rFonts w:ascii="HG丸ｺﾞｼｯｸM-PRO" w:eastAsia="HG丸ｺﾞｼｯｸM-PRO" w:hAnsi="HG丸ｺﾞｼｯｸM-PRO"/>
          <w:sz w:val="22"/>
          <w:szCs w:val="22"/>
        </w:rPr>
        <w:t>3.</w:t>
      </w:r>
      <w:r w:rsidR="00032F8C" w:rsidRPr="00B572BB">
        <w:rPr>
          <w:rFonts w:ascii="HG丸ｺﾞｼｯｸM-PRO" w:eastAsia="HG丸ｺﾞｼｯｸM-PRO" w:hAnsi="HG丸ｺﾞｼｯｸM-PRO"/>
          <w:sz w:val="22"/>
          <w:szCs w:val="22"/>
        </w:rPr>
        <w:t>6</w:t>
      </w:r>
      <w:r w:rsidRPr="00BA1A02">
        <w:rPr>
          <w:rFonts w:ascii="HG丸ｺﾞｼｯｸM-PRO" w:eastAsia="HG丸ｺﾞｼｯｸM-PRO" w:hAnsi="HG丸ｺﾞｼｯｸM-PRO" w:hint="eastAsia"/>
          <w:sz w:val="22"/>
          <w:szCs w:val="22"/>
        </w:rPr>
        <w:t>％を占め</w:t>
      </w:r>
      <w:r w:rsidR="00F728EB">
        <w:rPr>
          <w:rFonts w:ascii="HG丸ｺﾞｼｯｸM-PRO" w:eastAsia="HG丸ｺﾞｼｯｸM-PRO" w:hAnsi="HG丸ｺﾞｼｯｸM-PRO" w:hint="eastAsia"/>
          <w:sz w:val="22"/>
          <w:szCs w:val="22"/>
        </w:rPr>
        <w:t>てい</w:t>
      </w:r>
      <w:r>
        <w:rPr>
          <w:rFonts w:ascii="HG丸ｺﾞｼｯｸM-PRO" w:eastAsia="HG丸ｺﾞｼｯｸM-PRO" w:hAnsi="HG丸ｺﾞｼｯｸM-PRO" w:hint="eastAsia"/>
          <w:sz w:val="22"/>
          <w:szCs w:val="22"/>
        </w:rPr>
        <w:t>ます</w:t>
      </w:r>
      <w:r w:rsidRPr="00BA1A02">
        <w:rPr>
          <w:rFonts w:ascii="HG丸ｺﾞｼｯｸM-PRO" w:eastAsia="HG丸ｺﾞｼｯｸM-PRO" w:hAnsi="HG丸ｺﾞｼｯｸM-PRO" w:hint="eastAsia"/>
          <w:sz w:val="22"/>
          <w:szCs w:val="22"/>
        </w:rPr>
        <w:t>。</w:t>
      </w:r>
    </w:p>
    <w:p w14:paraId="0F495771" w14:textId="7A1D2C1E" w:rsidR="004408D5" w:rsidRDefault="00CE68C3">
      <w:pPr>
        <w:ind w:leftChars="200" w:left="630" w:hangingChars="100" w:hanging="210"/>
        <w:rPr>
          <w:rFonts w:ascii="HG丸ｺﾞｼｯｸM-PRO" w:eastAsia="HG丸ｺﾞｼｯｸM-PRO" w:hAnsi="HG丸ｺﾞｼｯｸM-PRO"/>
          <w:sz w:val="22"/>
          <w:szCs w:val="22"/>
        </w:rPr>
      </w:pPr>
      <w:r w:rsidRPr="00BA1A02">
        <w:rPr>
          <w:rFonts w:ascii="HG丸ｺﾞｼｯｸM-PRO" w:eastAsia="HG丸ｺﾞｼｯｸM-PRO" w:hAnsi="HG丸ｺﾞｼｯｸM-PRO"/>
          <w:noProof/>
        </w:rPr>
        <mc:AlternateContent>
          <mc:Choice Requires="wps">
            <w:drawing>
              <wp:anchor distT="0" distB="0" distL="114300" distR="114300" simplePos="0" relativeHeight="251930112" behindDoc="0" locked="0" layoutInCell="1" allowOverlap="1" wp14:anchorId="5EEA436D" wp14:editId="20A3AF95">
                <wp:simplePos x="0" y="0"/>
                <wp:positionH relativeFrom="column">
                  <wp:posOffset>518160</wp:posOffset>
                </wp:positionH>
                <wp:positionV relativeFrom="paragraph">
                  <wp:posOffset>87630</wp:posOffset>
                </wp:positionV>
                <wp:extent cx="4495800" cy="495300"/>
                <wp:effectExtent l="0" t="0" r="0" b="0"/>
                <wp:wrapNone/>
                <wp:docPr id="3585" name="正方形/長方形 3585" descr="図表7-2-9　脳卒中の救急搬送患者数及び全救急搬送に占める割合"/>
                <wp:cNvGraphicFramePr/>
                <a:graphic xmlns:a="http://schemas.openxmlformats.org/drawingml/2006/main">
                  <a:graphicData uri="http://schemas.microsoft.com/office/word/2010/wordprocessingShape">
                    <wps:wsp>
                      <wps:cNvSpPr/>
                      <wps:spPr>
                        <a:xfrm>
                          <a:off x="0" y="0"/>
                          <a:ext cx="4495800"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DFFE966" w14:textId="5B2386E9" w:rsidR="00EB3BAF" w:rsidRPr="00BB0673" w:rsidRDefault="00EB3BAF" w:rsidP="008A6AB5">
                            <w:pPr>
                              <w:spacing w:line="300" w:lineRule="exact"/>
                              <w:jc w:val="left"/>
                              <w:rPr>
                                <w:rFonts w:ascii="ＭＳ Ｐゴシック" w:eastAsia="ＭＳ Ｐゴシック" w:hAnsi="ＭＳ Ｐゴシック"/>
                                <w:sz w:val="20"/>
                                <w:szCs w:val="22"/>
                              </w:rPr>
                            </w:pPr>
                            <w:r w:rsidRPr="00BB0673">
                              <w:rPr>
                                <w:rFonts w:ascii="ＭＳ Ｐゴシック" w:eastAsia="ＭＳ Ｐゴシック" w:hAnsi="ＭＳ Ｐゴシック" w:hint="eastAsia"/>
                                <w:sz w:val="20"/>
                                <w:szCs w:val="22"/>
                              </w:rPr>
                              <w:t>図表</w:t>
                            </w:r>
                            <w:r w:rsidR="00A346E1" w:rsidRPr="00BB0673">
                              <w:rPr>
                                <w:rFonts w:ascii="ＭＳ Ｐゴシック" w:eastAsia="ＭＳ Ｐゴシック" w:hAnsi="ＭＳ Ｐゴシック"/>
                                <w:sz w:val="20"/>
                                <w:szCs w:val="22"/>
                              </w:rPr>
                              <w:t>7</w:t>
                            </w:r>
                            <w:r w:rsidRPr="00BB0673">
                              <w:rPr>
                                <w:rFonts w:ascii="ＭＳ Ｐゴシック" w:eastAsia="ＭＳ Ｐゴシック" w:hAnsi="ＭＳ Ｐゴシック"/>
                                <w:sz w:val="20"/>
                                <w:szCs w:val="22"/>
                              </w:rPr>
                              <w:t>-2-</w:t>
                            </w:r>
                            <w:r w:rsidR="00035A55">
                              <w:rPr>
                                <w:rFonts w:ascii="ＭＳ Ｐゴシック" w:eastAsia="ＭＳ Ｐゴシック" w:hAnsi="ＭＳ Ｐゴシック"/>
                                <w:sz w:val="20"/>
                                <w:szCs w:val="22"/>
                              </w:rPr>
                              <w:t>9</w:t>
                            </w:r>
                            <w:r w:rsidRPr="00BB0673">
                              <w:rPr>
                                <w:rFonts w:ascii="ＭＳ Ｐゴシック" w:eastAsia="ＭＳ Ｐゴシック" w:hAnsi="ＭＳ Ｐゴシック"/>
                                <w:sz w:val="20"/>
                                <w:szCs w:val="22"/>
                              </w:rPr>
                              <w:t xml:space="preserve">　脳卒中の救急搬送</w:t>
                            </w:r>
                            <w:r w:rsidR="00F25209">
                              <w:rPr>
                                <w:rFonts w:ascii="ＭＳ Ｐゴシック" w:eastAsia="ＭＳ Ｐゴシック" w:hAnsi="ＭＳ Ｐゴシック" w:hint="eastAsia"/>
                                <w:sz w:val="20"/>
                                <w:szCs w:val="22"/>
                              </w:rPr>
                              <w:t>患者</w:t>
                            </w:r>
                            <w:r w:rsidR="00C2674C">
                              <w:rPr>
                                <w:rFonts w:ascii="ＭＳ Ｐゴシック" w:eastAsia="ＭＳ Ｐゴシック" w:hAnsi="ＭＳ Ｐゴシック" w:hint="eastAsia"/>
                                <w:sz w:val="20"/>
                                <w:szCs w:val="22"/>
                              </w:rPr>
                              <w:t>数</w:t>
                            </w:r>
                            <w:r w:rsidR="008A6AB5" w:rsidRPr="008A6AB5">
                              <w:rPr>
                                <w:rFonts w:ascii="ＭＳ Ｐゴシック" w:eastAsia="ＭＳ Ｐゴシック" w:hAnsi="ＭＳ Ｐゴシック" w:hint="eastAsia"/>
                                <w:sz w:val="20"/>
                                <w:szCs w:val="22"/>
                              </w:rPr>
                              <w:t>及び全救急搬送に占める割合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EEA436D" id="正方形/長方形 3585" o:spid="_x0000_s1044" alt="図表7-2-9　脳卒中の救急搬送患者数及び全救急搬送に占める割合" style="position:absolute;left:0;text-align:left;margin-left:40.8pt;margin-top:6.9pt;width:354pt;height:39pt;z-index:25193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" filled="f" stroked="f" strokeweight="2pt">
                <v:textbox style="mso-fit-shape-to-text:t">
                  <w:txbxContent>
                    <w:p w14:paraId="1DFFE966" w14:textId="5B2386E9" w:rsidR="00EB3BAF" w:rsidRPr="00BB0673" w:rsidRDefault="00EB3BAF" w:rsidP="008A6AB5">
                      <w:pPr>
                        <w:spacing w:line="300" w:lineRule="exact"/>
                        <w:jc w:val="left"/>
                        <w:rPr>
                          <w:rFonts w:ascii="ＭＳ Ｐゴシック" w:eastAsia="ＭＳ Ｐゴシック" w:hAnsi="ＭＳ Ｐゴシック"/>
                          <w:sz w:val="20"/>
                          <w:szCs w:val="22"/>
                        </w:rPr>
                      </w:pPr>
                      <w:r w:rsidRPr="00BB0673">
                        <w:rPr>
                          <w:rFonts w:ascii="ＭＳ Ｐゴシック" w:eastAsia="ＭＳ Ｐゴシック" w:hAnsi="ＭＳ Ｐゴシック" w:hint="eastAsia"/>
                          <w:sz w:val="20"/>
                          <w:szCs w:val="22"/>
                        </w:rPr>
                        <w:t>図表</w:t>
                      </w:r>
                      <w:r w:rsidR="00A346E1" w:rsidRPr="00BB0673">
                        <w:rPr>
                          <w:rFonts w:ascii="ＭＳ Ｐゴシック" w:eastAsia="ＭＳ Ｐゴシック" w:hAnsi="ＭＳ Ｐゴシック"/>
                          <w:sz w:val="20"/>
                          <w:szCs w:val="22"/>
                        </w:rPr>
                        <w:t>7</w:t>
                      </w:r>
                      <w:r w:rsidRPr="00BB0673">
                        <w:rPr>
                          <w:rFonts w:ascii="ＭＳ Ｐゴシック" w:eastAsia="ＭＳ Ｐゴシック" w:hAnsi="ＭＳ Ｐゴシック"/>
                          <w:sz w:val="20"/>
                          <w:szCs w:val="22"/>
                        </w:rPr>
                        <w:t>-2-</w:t>
                      </w:r>
                      <w:r w:rsidR="00035A55">
                        <w:rPr>
                          <w:rFonts w:ascii="ＭＳ Ｐゴシック" w:eastAsia="ＭＳ Ｐゴシック" w:hAnsi="ＭＳ Ｐゴシック"/>
                          <w:sz w:val="20"/>
                          <w:szCs w:val="22"/>
                        </w:rPr>
                        <w:t>9</w:t>
                      </w:r>
                      <w:r w:rsidRPr="00BB0673">
                        <w:rPr>
                          <w:rFonts w:ascii="ＭＳ Ｐゴシック" w:eastAsia="ＭＳ Ｐゴシック" w:hAnsi="ＭＳ Ｐゴシック"/>
                          <w:sz w:val="20"/>
                          <w:szCs w:val="22"/>
                        </w:rPr>
                        <w:t xml:space="preserve">　脳卒中の救急搬送</w:t>
                      </w:r>
                      <w:r w:rsidR="00F25209">
                        <w:rPr>
                          <w:rFonts w:ascii="ＭＳ Ｐゴシック" w:eastAsia="ＭＳ Ｐゴシック" w:hAnsi="ＭＳ Ｐゴシック" w:hint="eastAsia"/>
                          <w:sz w:val="20"/>
                          <w:szCs w:val="22"/>
                        </w:rPr>
                        <w:t>患者</w:t>
                      </w:r>
                      <w:r w:rsidR="00C2674C">
                        <w:rPr>
                          <w:rFonts w:ascii="ＭＳ Ｐゴシック" w:eastAsia="ＭＳ Ｐゴシック" w:hAnsi="ＭＳ Ｐゴシック" w:hint="eastAsia"/>
                          <w:sz w:val="20"/>
                          <w:szCs w:val="22"/>
                        </w:rPr>
                        <w:t>数</w:t>
                      </w:r>
                      <w:r w:rsidR="008A6AB5" w:rsidRPr="008A6AB5">
                        <w:rPr>
                          <w:rFonts w:ascii="ＭＳ Ｐゴシック" w:eastAsia="ＭＳ Ｐゴシック" w:hAnsi="ＭＳ Ｐゴシック" w:hint="eastAsia"/>
                          <w:sz w:val="20"/>
                          <w:szCs w:val="22"/>
                        </w:rPr>
                        <w:t>及び全救急搬送に占める割合</w:t>
                      </w:r>
                    </w:p>
                  </w:txbxContent>
                </v:textbox>
              </v:rect>
            </w:pict>
          </mc:Fallback>
        </mc:AlternateContent>
      </w:r>
    </w:p>
    <w:p w14:paraId="3385CCEA" w14:textId="122018F0" w:rsidR="00CE68C3" w:rsidRDefault="00DA012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37875" behindDoc="0" locked="0" layoutInCell="1" allowOverlap="1" wp14:anchorId="14957A62" wp14:editId="33B5FCF2">
            <wp:simplePos x="0" y="0"/>
            <wp:positionH relativeFrom="column">
              <wp:posOffset>605790</wp:posOffset>
            </wp:positionH>
            <wp:positionV relativeFrom="paragraph">
              <wp:posOffset>162560</wp:posOffset>
            </wp:positionV>
            <wp:extent cx="2964180" cy="2232660"/>
            <wp:effectExtent l="0" t="0" r="7620" b="0"/>
            <wp:wrapNone/>
            <wp:docPr id="57" name="図 57" descr="図表7-2-9　脳卒中の救急搬送患者数及び全救急搬送に占める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図表7-2-9　脳卒中の救急搬送患者数及び全救急搬送に占める割合"/>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4180"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98AF2" w14:textId="1435DD2E" w:rsidR="00CE68C3" w:rsidRDefault="00CE68C3">
      <w:pPr>
        <w:ind w:leftChars="200" w:left="640" w:hangingChars="100" w:hanging="220"/>
        <w:rPr>
          <w:rFonts w:ascii="HG丸ｺﾞｼｯｸM-PRO" w:eastAsia="HG丸ｺﾞｼｯｸM-PRO" w:hAnsi="HG丸ｺﾞｼｯｸM-PRO"/>
          <w:sz w:val="22"/>
          <w:szCs w:val="22"/>
        </w:rPr>
      </w:pPr>
    </w:p>
    <w:p w14:paraId="2FEE6209" w14:textId="3BACE145" w:rsidR="00CE68C3" w:rsidRDefault="00CE68C3">
      <w:pPr>
        <w:ind w:leftChars="200" w:left="640" w:hangingChars="100" w:hanging="220"/>
        <w:rPr>
          <w:rFonts w:ascii="HG丸ｺﾞｼｯｸM-PRO" w:eastAsia="HG丸ｺﾞｼｯｸM-PRO" w:hAnsi="HG丸ｺﾞｼｯｸM-PRO"/>
          <w:sz w:val="22"/>
          <w:szCs w:val="22"/>
        </w:rPr>
      </w:pPr>
    </w:p>
    <w:p w14:paraId="13BDE83C" w14:textId="3C2179FE" w:rsidR="00CE68C3" w:rsidRDefault="00CE68C3">
      <w:pPr>
        <w:ind w:leftChars="200" w:left="640" w:hangingChars="100" w:hanging="220"/>
        <w:rPr>
          <w:rFonts w:ascii="HG丸ｺﾞｼｯｸM-PRO" w:eastAsia="HG丸ｺﾞｼｯｸM-PRO" w:hAnsi="HG丸ｺﾞｼｯｸM-PRO"/>
          <w:sz w:val="22"/>
          <w:szCs w:val="22"/>
        </w:rPr>
      </w:pPr>
    </w:p>
    <w:p w14:paraId="64CD9A86" w14:textId="53E3DCB2" w:rsidR="00CE68C3" w:rsidRDefault="00CE68C3">
      <w:pPr>
        <w:ind w:leftChars="200" w:left="640" w:hangingChars="100" w:hanging="220"/>
        <w:rPr>
          <w:rFonts w:ascii="HG丸ｺﾞｼｯｸM-PRO" w:eastAsia="HG丸ｺﾞｼｯｸM-PRO" w:hAnsi="HG丸ｺﾞｼｯｸM-PRO"/>
          <w:sz w:val="22"/>
          <w:szCs w:val="22"/>
        </w:rPr>
      </w:pPr>
    </w:p>
    <w:p w14:paraId="7CA01EAE" w14:textId="07658115" w:rsidR="00CE68C3" w:rsidRDefault="00CE68C3">
      <w:pPr>
        <w:ind w:leftChars="200" w:left="640" w:hangingChars="100" w:hanging="220"/>
        <w:rPr>
          <w:rFonts w:ascii="HG丸ｺﾞｼｯｸM-PRO" w:eastAsia="HG丸ｺﾞｼｯｸM-PRO" w:hAnsi="HG丸ｺﾞｼｯｸM-PRO"/>
          <w:sz w:val="22"/>
          <w:szCs w:val="22"/>
        </w:rPr>
      </w:pPr>
    </w:p>
    <w:p w14:paraId="5C15C9A9" w14:textId="48EDD8FC" w:rsidR="00CE68C3" w:rsidRDefault="00CE68C3">
      <w:pPr>
        <w:ind w:leftChars="200" w:left="640" w:hangingChars="100" w:hanging="220"/>
        <w:rPr>
          <w:rFonts w:ascii="HG丸ｺﾞｼｯｸM-PRO" w:eastAsia="HG丸ｺﾞｼｯｸM-PRO" w:hAnsi="HG丸ｺﾞｼｯｸM-PRO"/>
          <w:sz w:val="22"/>
          <w:szCs w:val="22"/>
        </w:rPr>
      </w:pPr>
    </w:p>
    <w:p w14:paraId="67AA2532" w14:textId="0808EB0E" w:rsidR="00CE68C3" w:rsidRDefault="00CE68C3">
      <w:pPr>
        <w:ind w:leftChars="200" w:left="640" w:hangingChars="100" w:hanging="220"/>
        <w:rPr>
          <w:rFonts w:ascii="HG丸ｺﾞｼｯｸM-PRO" w:eastAsia="HG丸ｺﾞｼｯｸM-PRO" w:hAnsi="HG丸ｺﾞｼｯｸM-PRO"/>
          <w:sz w:val="22"/>
          <w:szCs w:val="22"/>
        </w:rPr>
      </w:pPr>
      <w:r w:rsidRPr="00DB0011">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126720" behindDoc="0" locked="0" layoutInCell="1" allowOverlap="1" wp14:anchorId="40AE5312" wp14:editId="2894E373">
                <wp:simplePos x="0" y="0"/>
                <wp:positionH relativeFrom="column">
                  <wp:posOffset>3576955</wp:posOffset>
                </wp:positionH>
                <wp:positionV relativeFrom="paragraph">
                  <wp:posOffset>220345</wp:posOffset>
                </wp:positionV>
                <wp:extent cx="2047875" cy="381000"/>
                <wp:effectExtent l="0" t="0" r="0" b="0"/>
                <wp:wrapNone/>
                <wp:docPr id="3602" name="正方形/長方形 3602" descr="出典　総務省消防庁「救急救助の現況」"/>
                <wp:cNvGraphicFramePr/>
                <a:graphic xmlns:a="http://schemas.openxmlformats.org/drawingml/2006/main">
                  <a:graphicData uri="http://schemas.microsoft.com/office/word/2010/wordprocessingShape">
                    <wps:wsp>
                      <wps:cNvSpPr/>
                      <wps:spPr>
                        <a:xfrm>
                          <a:off x="0" y="0"/>
                          <a:ext cx="2047875" cy="381000"/>
                        </a:xfrm>
                        <a:prstGeom prst="rect">
                          <a:avLst/>
                        </a:prstGeom>
                        <a:noFill/>
                        <a:ln w="25400" cap="flat" cmpd="sng" algn="ctr">
                          <a:noFill/>
                          <a:prstDash val="solid"/>
                        </a:ln>
                        <a:effectLst/>
                      </wps:spPr>
                      <wps:txbx>
                        <w:txbxContent>
                          <w:p w14:paraId="0C888351" w14:textId="05477F3C" w:rsidR="00EB3BAF" w:rsidRPr="00ED3126" w:rsidRDefault="00EB3BAF" w:rsidP="00BC1656">
                            <w:pPr>
                              <w:spacing w:line="240" w:lineRule="exact"/>
                              <w:jc w:val="left"/>
                              <w:rPr>
                                <w:rFonts w:ascii="ＭＳ ゴシック" w:eastAsia="ＭＳ ゴシック" w:hAnsi="ＭＳ ゴシック"/>
                                <w:sz w:val="18"/>
                              </w:rPr>
                            </w:pPr>
                            <w:r w:rsidRPr="00ED3126">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総務省消防庁「救急救助の現況」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0AE5312" id="正方形/長方形 3602" o:spid="_x0000_s1045" alt="出典　総務省消防庁「救急救助の現況」" style="position:absolute;left:0;text-align:left;margin-left:281.65pt;margin-top:17.35pt;width:161.25pt;height:30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" filled="f" stroked="f" strokeweight="2pt">
                <v:textbox style="mso-fit-shape-to-text:t">
                  <w:txbxContent>
                    <w:p w14:paraId="0C888351" w14:textId="05477F3C" w:rsidR="00EB3BAF" w:rsidRPr="00ED3126" w:rsidRDefault="00EB3BAF" w:rsidP="00BC1656">
                      <w:pPr>
                        <w:spacing w:line="240" w:lineRule="exact"/>
                        <w:jc w:val="left"/>
                        <w:rPr>
                          <w:rFonts w:ascii="ＭＳ ゴシック" w:eastAsia="ＭＳ ゴシック" w:hAnsi="ＭＳ ゴシック"/>
                          <w:sz w:val="18"/>
                        </w:rPr>
                      </w:pPr>
                      <w:r w:rsidRPr="00ED3126">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総務省消防庁「救急救助の現況」</w:t>
                      </w:r>
                    </w:p>
                  </w:txbxContent>
                </v:textbox>
              </v:rect>
            </w:pict>
          </mc:Fallback>
        </mc:AlternateContent>
      </w:r>
    </w:p>
    <w:p w14:paraId="2B2604B6" w14:textId="3001458F" w:rsidR="00CE68C3" w:rsidRDefault="00CE68C3">
      <w:pPr>
        <w:ind w:leftChars="200" w:left="640" w:hangingChars="100" w:hanging="220"/>
        <w:rPr>
          <w:rFonts w:ascii="HG丸ｺﾞｼｯｸM-PRO" w:eastAsia="HG丸ｺﾞｼｯｸM-PRO" w:hAnsi="HG丸ｺﾞｼｯｸM-PRO"/>
          <w:sz w:val="22"/>
          <w:szCs w:val="22"/>
        </w:rPr>
      </w:pPr>
    </w:p>
    <w:p w14:paraId="15F62BE6" w14:textId="4A9C3901" w:rsidR="00CE68C3" w:rsidRDefault="00CE68C3">
      <w:pPr>
        <w:ind w:leftChars="200" w:left="640" w:hangingChars="100" w:hanging="220"/>
        <w:rPr>
          <w:rFonts w:ascii="HG丸ｺﾞｼｯｸM-PRO" w:eastAsia="HG丸ｺﾞｼｯｸM-PRO" w:hAnsi="HG丸ｺﾞｼｯｸM-PRO"/>
          <w:sz w:val="22"/>
          <w:szCs w:val="22"/>
        </w:rPr>
      </w:pPr>
    </w:p>
    <w:p w14:paraId="426105F6" w14:textId="51F2C2B3" w:rsidR="00CE68C3" w:rsidRPr="00F25209" w:rsidRDefault="00CE68C3">
      <w:pPr>
        <w:ind w:leftChars="200" w:left="640" w:hangingChars="100" w:hanging="220"/>
        <w:rPr>
          <w:rFonts w:ascii="HG丸ｺﾞｼｯｸM-PRO" w:eastAsia="HG丸ｺﾞｼｯｸM-PRO" w:hAnsi="HG丸ｺﾞｼｯｸM-PRO"/>
          <w:sz w:val="22"/>
          <w:szCs w:val="22"/>
        </w:rPr>
      </w:pPr>
    </w:p>
    <w:p w14:paraId="05A1D6DD" w14:textId="689B3624" w:rsidR="00CE68C3" w:rsidRDefault="00CE68C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211712" behindDoc="0" locked="0" layoutInCell="1" allowOverlap="1" wp14:anchorId="4B32DCBC" wp14:editId="55BF1881">
                <wp:simplePos x="0" y="0"/>
                <wp:positionH relativeFrom="column">
                  <wp:posOffset>1270</wp:posOffset>
                </wp:positionH>
                <wp:positionV relativeFrom="paragraph">
                  <wp:posOffset>95885</wp:posOffset>
                </wp:positionV>
                <wp:extent cx="6129020" cy="609600"/>
                <wp:effectExtent l="0" t="0" r="24130" b="0"/>
                <wp:wrapNone/>
                <wp:docPr id="52" name="グループ化 52"/>
                <wp:cNvGraphicFramePr/>
                <a:graphic xmlns:a="http://schemas.openxmlformats.org/drawingml/2006/main">
                  <a:graphicData uri="http://schemas.microsoft.com/office/word/2010/wordprocessingGroup">
                    <wpg:wgp>
                      <wpg:cNvGrpSpPr/>
                      <wpg:grpSpPr>
                        <a:xfrm>
                          <a:off x="0" y="0"/>
                          <a:ext cx="6129020" cy="609600"/>
                          <a:chOff x="0" y="0"/>
                          <a:chExt cx="6129525" cy="609600"/>
                        </a:xfrm>
                      </wpg:grpSpPr>
                      <wps:wsp>
                        <wps:cNvPr id="58" name="テキスト ボックス 58" descr="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７章第６節「救急医療」参照）。"/>
                        <wps:cNvSpPr txBox="1"/>
                        <wps:spPr>
                          <a:xfrm>
                            <a:off x="0" y="9525"/>
                            <a:ext cx="61295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7E6F7" w14:textId="4A848735" w:rsidR="00474A75" w:rsidRPr="000C2BE8" w:rsidRDefault="00474A75" w:rsidP="00474A75">
                              <w:pPr>
                                <w:spacing w:line="24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w:t>
                              </w:r>
                              <w:r w:rsidR="00A14106">
                                <w:rPr>
                                  <w:rFonts w:asciiTheme="minorEastAsia" w:eastAsiaTheme="minorEastAsia" w:hAnsiTheme="minorEastAsia" w:hint="eastAsia"/>
                                  <w:sz w:val="18"/>
                                </w:rPr>
                                <w:t>７</w:t>
                              </w:r>
                              <w:r>
                                <w:rPr>
                                  <w:rFonts w:asciiTheme="minorEastAsia" w:eastAsiaTheme="minorEastAsia" w:hAnsiTheme="minorEastAsia" w:hint="eastAsia"/>
                                  <w:sz w:val="18"/>
                                </w:rPr>
                                <w:t>章第</w:t>
                              </w:r>
                              <w:r w:rsidR="00A14106">
                                <w:rPr>
                                  <w:rFonts w:asciiTheme="minorEastAsia" w:eastAsiaTheme="minorEastAsia" w:hAnsiTheme="minorEastAsia" w:hint="eastAsia"/>
                                  <w:sz w:val="18"/>
                                </w:rPr>
                                <w:t>６</w:t>
                              </w:r>
                              <w:r>
                                <w:rPr>
                                  <w:rFonts w:asciiTheme="minorEastAsia" w:eastAsiaTheme="minorEastAsia" w:hAnsiTheme="minorEastAsia" w:hint="eastAsia"/>
                                  <w:sz w:val="18"/>
                                </w:rPr>
                                <w:t>節「救急医療」参照）。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直線コネクタ 59"/>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32DCBC" id="グループ化 52" o:spid="_x0000_s1046" style="position:absolute;left:0;text-align:left;margin-left:.1pt;margin-top:7.55pt;width:482.6pt;height:48pt;z-index:252211712;mso-width-relative:margin;mso-height-relative:margin" coordsize="612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">
                <v:shape id="テキスト ボックス 58" o:spid="_x0000_s1047" type="#_x0000_t202" alt="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７章第６節「救急医療」参照）。" style="position:absolute;top:95;width:6129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507E6F7" w14:textId="4A848735" w:rsidR="00474A75" w:rsidRPr="000C2BE8" w:rsidRDefault="00474A75" w:rsidP="00474A75">
                        <w:pPr>
                          <w:spacing w:line="24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w:t>
                        </w:r>
                        <w:r w:rsidR="00A14106">
                          <w:rPr>
                            <w:rFonts w:asciiTheme="minorEastAsia" w:eastAsiaTheme="minorEastAsia" w:hAnsiTheme="minorEastAsia" w:hint="eastAsia"/>
                            <w:sz w:val="18"/>
                          </w:rPr>
                          <w:t>７</w:t>
                        </w:r>
                        <w:r>
                          <w:rPr>
                            <w:rFonts w:asciiTheme="minorEastAsia" w:eastAsiaTheme="minorEastAsia" w:hAnsiTheme="minorEastAsia" w:hint="eastAsia"/>
                            <w:sz w:val="18"/>
                          </w:rPr>
                          <w:t>章第</w:t>
                        </w:r>
                        <w:r w:rsidR="00A14106">
                          <w:rPr>
                            <w:rFonts w:asciiTheme="minorEastAsia" w:eastAsiaTheme="minorEastAsia" w:hAnsiTheme="minorEastAsia" w:hint="eastAsia"/>
                            <w:sz w:val="18"/>
                          </w:rPr>
                          <w:t>６</w:t>
                        </w:r>
                        <w:r>
                          <w:rPr>
                            <w:rFonts w:asciiTheme="minorEastAsia" w:eastAsiaTheme="minorEastAsia" w:hAnsiTheme="minorEastAsia" w:hint="eastAsia"/>
                            <w:sz w:val="18"/>
                          </w:rPr>
                          <w:t>節「救急医療」参照）。</w:t>
                        </w:r>
                      </w:p>
                    </w:txbxContent>
                  </v:textbox>
                </v:shape>
                <v:line id="直線コネクタ 59" o:spid="_x0000_s1048"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" strokecolor="#4579b8 [3044]"/>
              </v:group>
            </w:pict>
          </mc:Fallback>
        </mc:AlternateContent>
      </w:r>
    </w:p>
    <w:p w14:paraId="6808D3EE" w14:textId="504B3F47" w:rsidR="00BC1656" w:rsidRDefault="00BC1656">
      <w:pPr>
        <w:ind w:leftChars="200" w:left="640" w:hangingChars="100" w:hanging="220"/>
        <w:rPr>
          <w:rFonts w:ascii="HG丸ｺﾞｼｯｸM-PRO" w:eastAsia="HG丸ｺﾞｼｯｸM-PRO" w:hAnsi="HG丸ｺﾞｼｯｸM-PRO"/>
          <w:sz w:val="22"/>
          <w:szCs w:val="22"/>
        </w:rPr>
      </w:pPr>
    </w:p>
    <w:p w14:paraId="0BAC330A" w14:textId="6F9C2A96" w:rsidR="004408D5" w:rsidRPr="00DB0011" w:rsidRDefault="004408D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【救急要請（覚知）</w:t>
      </w:r>
      <w:r w:rsidRPr="00DB0011">
        <w:rPr>
          <w:rFonts w:ascii="ＭＳ Ｐゴシック" w:eastAsia="ＭＳ Ｐゴシック" w:hAnsi="ＭＳ Ｐゴシック" w:hint="eastAsia"/>
          <w:sz w:val="22"/>
          <w:szCs w:val="22"/>
        </w:rPr>
        <w:t>から医療機関への収容までに要した</w:t>
      </w:r>
      <w:r w:rsidR="00BC1656">
        <w:rPr>
          <w:rFonts w:ascii="ＭＳ Ｐゴシック" w:eastAsia="ＭＳ Ｐゴシック" w:hAnsi="ＭＳ Ｐゴシック" w:hint="eastAsia"/>
          <w:sz w:val="22"/>
          <w:szCs w:val="22"/>
        </w:rPr>
        <w:t>連絡回数と</w:t>
      </w:r>
      <w:r w:rsidRPr="00DB0011">
        <w:rPr>
          <w:rFonts w:ascii="ＭＳ Ｐゴシック" w:eastAsia="ＭＳ Ｐゴシック" w:hAnsi="ＭＳ Ｐゴシック" w:hint="eastAsia"/>
          <w:sz w:val="22"/>
          <w:szCs w:val="22"/>
        </w:rPr>
        <w:t>平均時間】</w:t>
      </w:r>
    </w:p>
    <w:p w14:paraId="7D6CA4F4" w14:textId="396657BB" w:rsidR="00550CB7" w:rsidRPr="00550CB7" w:rsidRDefault="00550CB7">
      <w:pPr>
        <w:ind w:leftChars="200" w:left="640" w:hangingChars="100" w:hanging="220"/>
        <w:rPr>
          <w:rFonts w:ascii="HG丸ｺﾞｼｯｸM-PRO" w:eastAsia="HG丸ｺﾞｼｯｸM-PRO" w:hAnsi="HG丸ｺﾞｼｯｸM-PRO"/>
          <w:sz w:val="22"/>
          <w:szCs w:val="22"/>
        </w:rPr>
      </w:pPr>
      <w:r w:rsidRPr="00BA1A0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救急隊から医療機関への搬送連絡が1</w:t>
      </w:r>
      <w:r w:rsidRPr="00BA1A02">
        <w:rPr>
          <w:rFonts w:ascii="HG丸ｺﾞｼｯｸM-PRO" w:eastAsia="HG丸ｺﾞｼｯｸM-PRO" w:hAnsi="HG丸ｺﾞｼｯｸM-PRO"/>
          <w:sz w:val="22"/>
          <w:szCs w:val="22"/>
        </w:rPr>
        <w:t>回</w:t>
      </w:r>
      <w:r>
        <w:rPr>
          <w:rFonts w:ascii="HG丸ｺﾞｼｯｸM-PRO" w:eastAsia="HG丸ｺﾞｼｯｸM-PRO" w:hAnsi="HG丸ｺﾞｼｯｸM-PRO" w:hint="eastAsia"/>
          <w:sz w:val="22"/>
          <w:szCs w:val="22"/>
        </w:rPr>
        <w:t>で</w:t>
      </w:r>
      <w:r w:rsidRPr="00BA1A02">
        <w:rPr>
          <w:rFonts w:ascii="HG丸ｺﾞｼｯｸM-PRO" w:eastAsia="HG丸ｺﾞｼｯｸM-PRO" w:hAnsi="HG丸ｺﾞｼｯｸM-PRO"/>
          <w:sz w:val="22"/>
          <w:szCs w:val="22"/>
        </w:rPr>
        <w:t>決定した件数の割合は</w:t>
      </w:r>
      <w:r w:rsidR="008C0581">
        <w:rPr>
          <w:rFonts w:ascii="HG丸ｺﾞｼｯｸM-PRO" w:eastAsia="HG丸ｺﾞｼｯｸM-PRO" w:hAnsi="HG丸ｺﾞｼｯｸM-PRO" w:hint="eastAsia"/>
          <w:sz w:val="22"/>
          <w:szCs w:val="22"/>
        </w:rPr>
        <w:t>、</w:t>
      </w:r>
      <w:r w:rsidR="008A6AB5">
        <w:rPr>
          <w:rFonts w:ascii="HG丸ｺﾞｼｯｸM-PRO" w:eastAsia="HG丸ｺﾞｼｯｸM-PRO" w:hAnsi="HG丸ｺﾞｼｯｸM-PRO" w:hint="eastAsia"/>
          <w:sz w:val="22"/>
          <w:szCs w:val="22"/>
        </w:rPr>
        <w:t>令和３年</w:t>
      </w:r>
      <w:r w:rsidR="00BC1656">
        <w:rPr>
          <w:rFonts w:ascii="HG丸ｺﾞｼｯｸM-PRO" w:eastAsia="HG丸ｺﾞｼｯｸM-PRO" w:hAnsi="HG丸ｺﾞｼｯｸM-PRO" w:hint="eastAsia"/>
          <w:sz w:val="22"/>
          <w:szCs w:val="22"/>
        </w:rPr>
        <w:t>においては78</w:t>
      </w:r>
      <w:r w:rsidR="008A6AB5">
        <w:rPr>
          <w:rFonts w:ascii="HG丸ｺﾞｼｯｸM-PRO" w:eastAsia="HG丸ｺﾞｼｯｸM-PRO" w:hAnsi="HG丸ｺﾞｼｯｸM-PRO"/>
          <w:sz w:val="22"/>
          <w:szCs w:val="22"/>
        </w:rPr>
        <w:t>.1</w:t>
      </w:r>
      <w:r w:rsidRPr="00BA1A02">
        <w:rPr>
          <w:rFonts w:ascii="HG丸ｺﾞｼｯｸM-PRO" w:eastAsia="HG丸ｺﾞｼｯｸM-PRO" w:hAnsi="HG丸ｺﾞｼｯｸM-PRO"/>
          <w:sz w:val="22"/>
          <w:szCs w:val="22"/>
        </w:rPr>
        <w:t>％</w:t>
      </w:r>
      <w:r w:rsidRPr="00DB001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w:t>
      </w:r>
      <w:r w:rsidRPr="00DB0011">
        <w:rPr>
          <w:rFonts w:ascii="HG丸ｺﾞｼｯｸM-PRO" w:eastAsia="HG丸ｺﾞｼｯｸM-PRO" w:hAnsi="HG丸ｺﾞｼｯｸM-PRO" w:hint="eastAsia"/>
          <w:sz w:val="22"/>
          <w:szCs w:val="22"/>
        </w:rPr>
        <w:t>回以内が</w:t>
      </w:r>
      <w:r w:rsidR="001D570C">
        <w:rPr>
          <w:rFonts w:ascii="HG丸ｺﾞｼｯｸM-PRO" w:eastAsia="HG丸ｺﾞｼｯｸM-PRO" w:hAnsi="HG丸ｺﾞｼｯｸM-PRO" w:hint="eastAsia"/>
          <w:sz w:val="22"/>
          <w:szCs w:val="22"/>
        </w:rPr>
        <w:t>97</w:t>
      </w:r>
      <w:r w:rsidR="008A6AB5">
        <w:rPr>
          <w:rFonts w:ascii="HG丸ｺﾞｼｯｸM-PRO" w:eastAsia="HG丸ｺﾞｼｯｸM-PRO" w:hAnsi="HG丸ｺﾞｼｯｸM-PRO"/>
          <w:sz w:val="22"/>
          <w:szCs w:val="22"/>
        </w:rPr>
        <w:t>.3</w:t>
      </w:r>
      <w:r w:rsidRPr="00DB001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となっています。</w:t>
      </w:r>
    </w:p>
    <w:p w14:paraId="4C0110FD" w14:textId="6F43945B" w:rsidR="00550CB7" w:rsidRDefault="00550CB7" w:rsidP="00961ACE">
      <w:pPr>
        <w:ind w:leftChars="200" w:left="640" w:hangingChars="100" w:hanging="220"/>
        <w:rPr>
          <w:rFonts w:ascii="HG丸ｺﾞｼｯｸM-PRO" w:eastAsia="HG丸ｺﾞｼｯｸM-PRO" w:hAnsi="HG丸ｺﾞｼｯｸM-PRO"/>
          <w:sz w:val="22"/>
          <w:szCs w:val="22"/>
        </w:rPr>
      </w:pPr>
    </w:p>
    <w:p w14:paraId="5DF4F715" w14:textId="24D21D22" w:rsidR="00BC1656" w:rsidRDefault="00BC1656" w:rsidP="00961ACE">
      <w:pPr>
        <w:ind w:leftChars="200" w:left="640" w:hangingChars="100" w:hanging="220"/>
        <w:rPr>
          <w:rFonts w:ascii="HG丸ｺﾞｼｯｸM-PRO" w:eastAsia="HG丸ｺﾞｼｯｸM-PRO" w:hAnsi="HG丸ｺﾞｼｯｸM-PRO"/>
          <w:sz w:val="22"/>
          <w:szCs w:val="22"/>
        </w:rPr>
      </w:pPr>
      <w:r w:rsidRPr="00BC1656">
        <w:rPr>
          <w:rFonts w:ascii="HG丸ｺﾞｼｯｸM-PRO" w:eastAsia="HG丸ｺﾞｼｯｸM-PRO" w:hAnsi="HG丸ｺﾞｼｯｸM-PRO" w:hint="eastAsia"/>
          <w:sz w:val="22"/>
          <w:szCs w:val="22"/>
        </w:rPr>
        <w:t>○救急要請（覚知）から医療機関への収容までに要した時間は</w:t>
      </w:r>
      <w:r w:rsidR="008C0581">
        <w:rPr>
          <w:rFonts w:ascii="HG丸ｺﾞｼｯｸM-PRO" w:eastAsia="HG丸ｺﾞｼｯｸM-PRO" w:hAnsi="HG丸ｺﾞｼｯｸM-PRO" w:hint="eastAsia"/>
          <w:sz w:val="22"/>
          <w:szCs w:val="22"/>
        </w:rPr>
        <w:t>、</w:t>
      </w:r>
      <w:r w:rsidR="008A6AB5">
        <w:rPr>
          <w:rFonts w:ascii="HG丸ｺﾞｼｯｸM-PRO" w:eastAsia="HG丸ｺﾞｼｯｸM-PRO" w:hAnsi="HG丸ｺﾞｼｯｸM-PRO" w:hint="eastAsia"/>
          <w:sz w:val="22"/>
          <w:szCs w:val="22"/>
        </w:rPr>
        <w:t>令和３年</w:t>
      </w:r>
      <w:r>
        <w:rPr>
          <w:rFonts w:ascii="HG丸ｺﾞｼｯｸM-PRO" w:eastAsia="HG丸ｺﾞｼｯｸM-PRO" w:hAnsi="HG丸ｺﾞｼｯｸM-PRO" w:hint="eastAsia"/>
          <w:sz w:val="22"/>
          <w:szCs w:val="22"/>
        </w:rPr>
        <w:t>においては</w:t>
      </w:r>
      <w:r w:rsidRPr="00BC1656">
        <w:rPr>
          <w:rFonts w:ascii="HG丸ｺﾞｼｯｸM-PRO" w:eastAsia="HG丸ｺﾞｼｯｸM-PRO" w:hAnsi="HG丸ｺﾞｼｯｸM-PRO" w:hint="eastAsia"/>
          <w:sz w:val="22"/>
          <w:szCs w:val="22"/>
        </w:rPr>
        <w:t>平均</w:t>
      </w:r>
      <w:r>
        <w:rPr>
          <w:rFonts w:ascii="HG丸ｺﾞｼｯｸM-PRO" w:eastAsia="HG丸ｺﾞｼｯｸM-PRO" w:hAnsi="HG丸ｺﾞｼｯｸM-PRO" w:hint="eastAsia"/>
          <w:sz w:val="22"/>
          <w:szCs w:val="22"/>
        </w:rPr>
        <w:t>3</w:t>
      </w:r>
      <w:r>
        <w:rPr>
          <w:rFonts w:ascii="HG丸ｺﾞｼｯｸM-PRO" w:eastAsia="HG丸ｺﾞｼｯｸM-PRO" w:hAnsi="HG丸ｺﾞｼｯｸM-PRO"/>
          <w:sz w:val="22"/>
          <w:szCs w:val="22"/>
        </w:rPr>
        <w:t>5.8</w:t>
      </w:r>
      <w:r w:rsidRPr="00BC1656">
        <w:rPr>
          <w:rFonts w:ascii="HG丸ｺﾞｼｯｸM-PRO" w:eastAsia="HG丸ｺﾞｼｯｸM-PRO" w:hAnsi="HG丸ｺﾞｼｯｸM-PRO" w:hint="eastAsia"/>
          <w:sz w:val="22"/>
          <w:szCs w:val="22"/>
        </w:rPr>
        <w:t>分となっています。</w:t>
      </w:r>
    </w:p>
    <w:p w14:paraId="32B25CD5" w14:textId="095F7A8D" w:rsidR="004D6DBF" w:rsidRDefault="004D6DBF" w:rsidP="00961ACE">
      <w:pPr>
        <w:ind w:leftChars="200" w:left="640" w:hangingChars="100" w:hanging="220"/>
        <w:rPr>
          <w:rFonts w:ascii="HG丸ｺﾞｼｯｸM-PRO" w:eastAsia="HG丸ｺﾞｼｯｸM-PRO" w:hAnsi="HG丸ｺﾞｼｯｸM-PRO"/>
          <w:sz w:val="22"/>
          <w:szCs w:val="22"/>
        </w:rPr>
      </w:pPr>
    </w:p>
    <w:p w14:paraId="7CC30AC1" w14:textId="73688FA1" w:rsidR="00513D9E" w:rsidRDefault="008A6AB5" w:rsidP="00961AC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8A6AB5">
        <w:rPr>
          <w:rFonts w:ascii="HG丸ｺﾞｼｯｸM-PRO" w:eastAsia="HG丸ｺﾞｼｯｸM-PRO" w:hAnsi="HG丸ｺﾞｼｯｸM-PRO" w:hint="eastAsia"/>
          <w:sz w:val="22"/>
          <w:szCs w:val="22"/>
        </w:rPr>
        <w:t>令和３年は、新型コロナウイルス感染症の影響で、搬送先医療機関が１回で決定した割合が前年から3.9ポイント低下し、搬送に要した平均時間は1.2分増加しています。しかし、搬送に要した平均時間は、全救急搬送事案よりも増加率が小さく、</w:t>
      </w:r>
      <w:r w:rsidR="008C0581">
        <w:rPr>
          <w:rFonts w:ascii="HG丸ｺﾞｼｯｸM-PRO" w:eastAsia="HG丸ｺﾞｼｯｸM-PRO" w:hAnsi="HG丸ｺﾞｼｯｸM-PRO" w:hint="eastAsia"/>
          <w:sz w:val="22"/>
          <w:szCs w:val="22"/>
        </w:rPr>
        <w:t>脳卒中は</w:t>
      </w:r>
      <w:r w:rsidRPr="008A6AB5">
        <w:rPr>
          <w:rFonts w:ascii="HG丸ｺﾞｼｯｸM-PRO" w:eastAsia="HG丸ｺﾞｼｯｸM-PRO" w:hAnsi="HG丸ｺﾞｼｯｸM-PRO" w:hint="eastAsia"/>
          <w:sz w:val="22"/>
          <w:szCs w:val="22"/>
        </w:rPr>
        <w:t>緊急性の高い疾病であることから、比較的迅速な救急搬送が行われてい</w:t>
      </w:r>
      <w:r w:rsidR="00540F9C">
        <w:rPr>
          <w:rFonts w:ascii="HG丸ｺﾞｼｯｸM-PRO" w:eastAsia="HG丸ｺﾞｼｯｸM-PRO" w:hAnsi="HG丸ｺﾞｼｯｸM-PRO" w:hint="eastAsia"/>
          <w:sz w:val="22"/>
          <w:szCs w:val="22"/>
        </w:rPr>
        <w:t>ます。</w:t>
      </w:r>
    </w:p>
    <w:p w14:paraId="7496ED80" w14:textId="4061AAA0" w:rsidR="00513D9E" w:rsidRDefault="00513D9E" w:rsidP="00961ACE">
      <w:pPr>
        <w:ind w:leftChars="200" w:left="640" w:hangingChars="100" w:hanging="220"/>
        <w:rPr>
          <w:rFonts w:ascii="HG丸ｺﾞｼｯｸM-PRO" w:eastAsia="HG丸ｺﾞｼｯｸM-PRO" w:hAnsi="HG丸ｺﾞｼｯｸM-PRO"/>
          <w:sz w:val="22"/>
          <w:szCs w:val="22"/>
        </w:rPr>
      </w:pPr>
    </w:p>
    <w:p w14:paraId="30697C17" w14:textId="770E9637" w:rsidR="004D6DBF" w:rsidRDefault="00513D9E" w:rsidP="00961AC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40F9C">
        <w:rPr>
          <w:rFonts w:ascii="HG丸ｺﾞｼｯｸM-PRO" w:eastAsia="HG丸ｺﾞｼｯｸM-PRO" w:hAnsi="HG丸ｺﾞｼｯｸM-PRO" w:hint="eastAsia"/>
          <w:sz w:val="22"/>
          <w:szCs w:val="22"/>
        </w:rPr>
        <w:t>今後、新興感染症発生・まん延時等の有事においても、</w:t>
      </w:r>
      <w:r w:rsidR="008A6AB5" w:rsidRPr="008A6AB5">
        <w:rPr>
          <w:rFonts w:ascii="HG丸ｺﾞｼｯｸM-PRO" w:eastAsia="HG丸ｺﾞｼｯｸM-PRO" w:hAnsi="HG丸ｺﾞｼｯｸM-PRO" w:hint="eastAsia"/>
          <w:sz w:val="22"/>
          <w:szCs w:val="22"/>
        </w:rPr>
        <w:t>迅速かつ適切に救急搬送できる体制の維持・確保が必要です。</w:t>
      </w:r>
    </w:p>
    <w:p w14:paraId="7F1B90DB" w14:textId="187674D6" w:rsidR="00474A75" w:rsidRDefault="004B2164" w:rsidP="00961ACE">
      <w:pPr>
        <w:ind w:leftChars="200" w:left="630" w:hangingChars="100" w:hanging="210"/>
        <w:rPr>
          <w:rFonts w:ascii="HG丸ｺﾞｼｯｸM-PRO" w:eastAsia="HG丸ｺﾞｼｯｸM-PRO" w:hAnsi="HG丸ｺﾞｼｯｸM-PRO"/>
          <w:sz w:val="22"/>
          <w:szCs w:val="22"/>
        </w:rPr>
      </w:pPr>
      <w:r w:rsidRPr="00DB0011">
        <w:rPr>
          <w:noProof/>
        </w:rPr>
        <mc:AlternateContent>
          <mc:Choice Requires="wps">
            <w:drawing>
              <wp:anchor distT="0" distB="0" distL="114300" distR="114300" simplePos="0" relativeHeight="252252672" behindDoc="0" locked="0" layoutInCell="1" allowOverlap="1" wp14:anchorId="2A7BF3BC" wp14:editId="0E8C5E3A">
                <wp:simplePos x="0" y="0"/>
                <wp:positionH relativeFrom="column">
                  <wp:posOffset>3290482</wp:posOffset>
                </wp:positionH>
                <wp:positionV relativeFrom="paragraph">
                  <wp:posOffset>15240</wp:posOffset>
                </wp:positionV>
                <wp:extent cx="2590800" cy="485775"/>
                <wp:effectExtent l="0" t="0" r="0" b="0"/>
                <wp:wrapNone/>
                <wp:docPr id="24" name="正方形/長方形 24" descr="図表7-2-11　搬送先医療機関が&#10;　　　　　　　　 １回の連絡で決まった割合"/>
                <wp:cNvGraphicFramePr/>
                <a:graphic xmlns:a="http://schemas.openxmlformats.org/drawingml/2006/main">
                  <a:graphicData uri="http://schemas.microsoft.com/office/word/2010/wordprocessingShape">
                    <wps:wsp>
                      <wps:cNvSpPr/>
                      <wps:spPr>
                        <a:xfrm>
                          <a:off x="0" y="0"/>
                          <a:ext cx="2590800" cy="485775"/>
                        </a:xfrm>
                        <a:prstGeom prst="rect">
                          <a:avLst/>
                        </a:prstGeom>
                        <a:noFill/>
                        <a:ln w="25400" cap="flat" cmpd="sng" algn="ctr">
                          <a:noFill/>
                          <a:prstDash val="solid"/>
                        </a:ln>
                        <a:effectLst/>
                      </wps:spPr>
                      <wps:txbx>
                        <w:txbxContent>
                          <w:p w14:paraId="0AF2996D" w14:textId="5C1FBECB" w:rsidR="004B2164" w:rsidRDefault="008A6AB5" w:rsidP="00CE7C89">
                            <w:pPr>
                              <w:spacing w:line="240" w:lineRule="exact"/>
                              <w:jc w:val="left"/>
                              <w:rPr>
                                <w:rFonts w:ascii="ＭＳ Ｐゴシック" w:eastAsia="ＭＳ Ｐゴシック" w:hAnsi="ＭＳ Ｐゴシック"/>
                                <w:sz w:val="20"/>
                                <w:szCs w:val="22"/>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-2-</w:t>
                            </w:r>
                            <w:r w:rsidR="00FA1B1B">
                              <w:rPr>
                                <w:rFonts w:ascii="ＭＳ Ｐゴシック" w:eastAsia="ＭＳ Ｐゴシック" w:hAnsi="ＭＳ Ｐゴシック"/>
                                <w:sz w:val="20"/>
                                <w:szCs w:val="22"/>
                              </w:rPr>
                              <w:t>1</w:t>
                            </w:r>
                            <w:r w:rsidR="00035A55">
                              <w:rPr>
                                <w:rFonts w:ascii="ＭＳ Ｐゴシック" w:eastAsia="ＭＳ Ｐゴシック" w:hAnsi="ＭＳ Ｐゴシック"/>
                                <w:sz w:val="20"/>
                                <w:szCs w:val="22"/>
                              </w:rPr>
                              <w:t>1</w:t>
                            </w:r>
                            <w:r>
                              <w:rPr>
                                <w:rFonts w:ascii="ＭＳ Ｐゴシック" w:eastAsia="ＭＳ Ｐゴシック" w:hAnsi="ＭＳ Ｐゴシック" w:hint="eastAsia"/>
                                <w:sz w:val="20"/>
                                <w:szCs w:val="22"/>
                              </w:rPr>
                              <w:t xml:space="preserve">　</w:t>
                            </w:r>
                            <w:r w:rsidRPr="008A6AB5">
                              <w:rPr>
                                <w:rFonts w:ascii="ＭＳ Ｐゴシック" w:eastAsia="ＭＳ Ｐゴシック" w:hAnsi="ＭＳ Ｐゴシック" w:hint="eastAsia"/>
                                <w:sz w:val="20"/>
                                <w:szCs w:val="22"/>
                              </w:rPr>
                              <w:t>搬送先医療機関が</w:t>
                            </w:r>
                          </w:p>
                          <w:p w14:paraId="2B9EBAE7" w14:textId="6E45344A" w:rsidR="008A6AB5" w:rsidRPr="00DB0011" w:rsidRDefault="004B2164" w:rsidP="00CE7C89">
                            <w:pPr>
                              <w:spacing w:line="240" w:lineRule="exact"/>
                              <w:jc w:val="left"/>
                              <w:rPr>
                                <w:sz w:val="18"/>
                              </w:rPr>
                            </w:pPr>
                            <w:r>
                              <w:rPr>
                                <w:rFonts w:ascii="ＭＳ Ｐゴシック" w:eastAsia="ＭＳ Ｐゴシック" w:hAnsi="ＭＳ Ｐゴシック" w:hint="eastAsia"/>
                                <w:sz w:val="20"/>
                                <w:szCs w:val="22"/>
                              </w:rPr>
                              <w:t xml:space="preserve">　</w:t>
                            </w:r>
                            <w:r>
                              <w:rPr>
                                <w:rFonts w:ascii="ＭＳ Ｐゴシック" w:eastAsia="ＭＳ Ｐゴシック" w:hAnsi="ＭＳ Ｐゴシック"/>
                                <w:sz w:val="20"/>
                                <w:szCs w:val="22"/>
                              </w:rPr>
                              <w:t xml:space="preserve">　　　　　　　</w:t>
                            </w:r>
                            <w:r>
                              <w:rPr>
                                <w:rFonts w:ascii="ＭＳ Ｐゴシック" w:eastAsia="ＭＳ Ｐゴシック" w:hAnsi="ＭＳ Ｐゴシック" w:hint="eastAsia"/>
                                <w:sz w:val="20"/>
                                <w:szCs w:val="22"/>
                              </w:rPr>
                              <w:t xml:space="preserve"> </w:t>
                            </w:r>
                            <w:r w:rsidR="008A6AB5" w:rsidRPr="008A6AB5">
                              <w:rPr>
                                <w:rFonts w:ascii="ＭＳ Ｐゴシック" w:eastAsia="ＭＳ Ｐゴシック" w:hAnsi="ＭＳ Ｐゴシック" w:hint="eastAsia"/>
                                <w:sz w:val="20"/>
                                <w:szCs w:val="22"/>
                              </w:rPr>
                              <w:t>１回の連絡で決まった割合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BF3BC" id="正方形/長方形 24" o:spid="_x0000_s1049" alt="図表7-2-11　搬送先医療機関が&#10;　　　　　　　　 １回の連絡で決まった割合" style="position:absolute;left:0;text-align:left;margin-left:259.1pt;margin-top:1.2pt;width:204pt;height:38.25pt;z-index:25225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" filled="f" stroked="f" strokeweight="2pt">
                <v:textbox>
                  <w:txbxContent>
                    <w:p w14:paraId="0AF2996D" w14:textId="5C1FBECB" w:rsidR="004B2164" w:rsidRDefault="008A6AB5" w:rsidP="00CE7C89">
                      <w:pPr>
                        <w:spacing w:line="240" w:lineRule="exact"/>
                        <w:jc w:val="left"/>
                        <w:rPr>
                          <w:rFonts w:ascii="ＭＳ Ｐゴシック" w:eastAsia="ＭＳ Ｐゴシック" w:hAnsi="ＭＳ Ｐゴシック"/>
                          <w:sz w:val="20"/>
                          <w:szCs w:val="22"/>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-2-</w:t>
                      </w:r>
                      <w:r w:rsidR="00FA1B1B">
                        <w:rPr>
                          <w:rFonts w:ascii="ＭＳ Ｐゴシック" w:eastAsia="ＭＳ Ｐゴシック" w:hAnsi="ＭＳ Ｐゴシック"/>
                          <w:sz w:val="20"/>
                          <w:szCs w:val="22"/>
                        </w:rPr>
                        <w:t>1</w:t>
                      </w:r>
                      <w:r w:rsidR="00035A55">
                        <w:rPr>
                          <w:rFonts w:ascii="ＭＳ Ｐゴシック" w:eastAsia="ＭＳ Ｐゴシック" w:hAnsi="ＭＳ Ｐゴシック"/>
                          <w:sz w:val="20"/>
                          <w:szCs w:val="22"/>
                        </w:rPr>
                        <w:t>1</w:t>
                      </w:r>
                      <w:r>
                        <w:rPr>
                          <w:rFonts w:ascii="ＭＳ Ｐゴシック" w:eastAsia="ＭＳ Ｐゴシック" w:hAnsi="ＭＳ Ｐゴシック" w:hint="eastAsia"/>
                          <w:sz w:val="20"/>
                          <w:szCs w:val="22"/>
                        </w:rPr>
                        <w:t xml:space="preserve">　</w:t>
                      </w:r>
                      <w:r w:rsidRPr="008A6AB5">
                        <w:rPr>
                          <w:rFonts w:ascii="ＭＳ Ｐゴシック" w:eastAsia="ＭＳ Ｐゴシック" w:hAnsi="ＭＳ Ｐゴシック" w:hint="eastAsia"/>
                          <w:sz w:val="20"/>
                          <w:szCs w:val="22"/>
                        </w:rPr>
                        <w:t>搬送先医療機関が</w:t>
                      </w:r>
                    </w:p>
                    <w:p w14:paraId="2B9EBAE7" w14:textId="6E45344A" w:rsidR="008A6AB5" w:rsidRPr="00DB0011" w:rsidRDefault="004B2164" w:rsidP="00CE7C89">
                      <w:pPr>
                        <w:spacing w:line="240" w:lineRule="exact"/>
                        <w:jc w:val="left"/>
                        <w:rPr>
                          <w:sz w:val="18"/>
                        </w:rPr>
                      </w:pPr>
                      <w:r>
                        <w:rPr>
                          <w:rFonts w:ascii="ＭＳ Ｐゴシック" w:eastAsia="ＭＳ Ｐゴシック" w:hAnsi="ＭＳ Ｐゴシック" w:hint="eastAsia"/>
                          <w:sz w:val="20"/>
                          <w:szCs w:val="22"/>
                        </w:rPr>
                        <w:t xml:space="preserve">　</w:t>
                      </w:r>
                      <w:r>
                        <w:rPr>
                          <w:rFonts w:ascii="ＭＳ Ｐゴシック" w:eastAsia="ＭＳ Ｐゴシック" w:hAnsi="ＭＳ Ｐゴシック"/>
                          <w:sz w:val="20"/>
                          <w:szCs w:val="22"/>
                        </w:rPr>
                        <w:t xml:space="preserve">　　　　　　　</w:t>
                      </w:r>
                      <w:r>
                        <w:rPr>
                          <w:rFonts w:ascii="ＭＳ Ｐゴシック" w:eastAsia="ＭＳ Ｐゴシック" w:hAnsi="ＭＳ Ｐゴシック" w:hint="eastAsia"/>
                          <w:sz w:val="20"/>
                          <w:szCs w:val="22"/>
                        </w:rPr>
                        <w:t xml:space="preserve"> </w:t>
                      </w:r>
                      <w:r w:rsidR="008A6AB5" w:rsidRPr="008A6AB5">
                        <w:rPr>
                          <w:rFonts w:ascii="ＭＳ Ｐゴシック" w:eastAsia="ＭＳ Ｐゴシック" w:hAnsi="ＭＳ Ｐゴシック" w:hint="eastAsia"/>
                          <w:sz w:val="20"/>
                          <w:szCs w:val="22"/>
                        </w:rPr>
                        <w:t>１回の連絡で決まった割合</w:t>
                      </w:r>
                    </w:p>
                  </w:txbxContent>
                </v:textbox>
              </v:rect>
            </w:pict>
          </mc:Fallback>
        </mc:AlternateContent>
      </w:r>
      <w:r w:rsidR="00A0257F" w:rsidRPr="00DB0011">
        <w:rPr>
          <w:noProof/>
        </w:rPr>
        <mc:AlternateContent>
          <mc:Choice Requires="wps">
            <w:drawing>
              <wp:anchor distT="0" distB="0" distL="114300" distR="114300" simplePos="0" relativeHeight="251937280" behindDoc="0" locked="0" layoutInCell="1" allowOverlap="1" wp14:anchorId="0A13A6EA" wp14:editId="19919D76">
                <wp:simplePos x="0" y="0"/>
                <wp:positionH relativeFrom="column">
                  <wp:posOffset>342900</wp:posOffset>
                </wp:positionH>
                <wp:positionV relativeFrom="paragraph">
                  <wp:posOffset>32725</wp:posOffset>
                </wp:positionV>
                <wp:extent cx="2590800" cy="323850"/>
                <wp:effectExtent l="0" t="0" r="0" b="0"/>
                <wp:wrapNone/>
                <wp:docPr id="3634" name="正方形/長方形 3634" descr="図表7-2-10　脳卒中の医療機関への連絡回数"/>
                <wp:cNvGraphicFramePr/>
                <a:graphic xmlns:a="http://schemas.openxmlformats.org/drawingml/2006/main">
                  <a:graphicData uri="http://schemas.microsoft.com/office/word/2010/wordprocessingShape">
                    <wps:wsp>
                      <wps:cNvSpPr/>
                      <wps:spPr>
                        <a:xfrm>
                          <a:off x="0" y="0"/>
                          <a:ext cx="2590800" cy="323850"/>
                        </a:xfrm>
                        <a:prstGeom prst="rect">
                          <a:avLst/>
                        </a:prstGeom>
                        <a:noFill/>
                        <a:ln w="25400" cap="flat" cmpd="sng" algn="ctr">
                          <a:noFill/>
                          <a:prstDash val="solid"/>
                        </a:ln>
                        <a:effectLst/>
                      </wps:spPr>
                      <wps:txbx>
                        <w:txbxContent>
                          <w:p w14:paraId="5CC97126" w14:textId="48E74DFC" w:rsidR="00EB3BAF" w:rsidRPr="00DB0011" w:rsidRDefault="00EB3BAF" w:rsidP="00944669">
                            <w:pPr>
                              <w:spacing w:line="300" w:lineRule="exact"/>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346E1">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-2-</w:t>
                            </w:r>
                            <w:r w:rsidR="00035A55">
                              <w:rPr>
                                <w:rFonts w:ascii="ＭＳ Ｐゴシック" w:eastAsia="ＭＳ Ｐゴシック" w:hAnsi="ＭＳ Ｐゴシック"/>
                                <w:sz w:val="20"/>
                                <w:szCs w:val="22"/>
                              </w:rPr>
                              <w:t>10</w:t>
                            </w:r>
                            <w:r>
                              <w:rPr>
                                <w:rFonts w:ascii="ＭＳ Ｐゴシック" w:eastAsia="ＭＳ Ｐゴシック" w:hAnsi="ＭＳ Ｐゴシック" w:hint="eastAsia"/>
                                <w:sz w:val="20"/>
                                <w:szCs w:val="22"/>
                              </w:rPr>
                              <w:t xml:space="preserve">　</w:t>
                            </w:r>
                            <w:r w:rsidRPr="00DB0011">
                              <w:rPr>
                                <w:rFonts w:ascii="ＭＳ Ｐゴシック" w:eastAsia="ＭＳ Ｐゴシック" w:hAnsi="ＭＳ Ｐゴシック" w:hint="eastAsia"/>
                                <w:sz w:val="20"/>
                                <w:szCs w:val="22"/>
                              </w:rPr>
                              <w:t>脳卒中の医療機関への連絡回数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3A6EA" id="正方形/長方形 3634" o:spid="_x0000_s1050" alt="図表7-2-10　脳卒中の医療機関への連絡回数" style="position:absolute;left:0;text-align:left;margin-left:27pt;margin-top:2.6pt;width:204pt;height:25.5pt;z-index:25193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" filled="f" stroked="f" strokeweight="2pt">
                <v:textbox>
                  <w:txbxContent>
                    <w:p w14:paraId="5CC97126" w14:textId="48E74DFC" w:rsidR="00EB3BAF" w:rsidRPr="00DB0011" w:rsidRDefault="00EB3BAF" w:rsidP="00944669">
                      <w:pPr>
                        <w:spacing w:line="300" w:lineRule="exact"/>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346E1">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-2-</w:t>
                      </w:r>
                      <w:r w:rsidR="00035A55">
                        <w:rPr>
                          <w:rFonts w:ascii="ＭＳ Ｐゴシック" w:eastAsia="ＭＳ Ｐゴシック" w:hAnsi="ＭＳ Ｐゴシック"/>
                          <w:sz w:val="20"/>
                          <w:szCs w:val="22"/>
                        </w:rPr>
                        <w:t>10</w:t>
                      </w:r>
                      <w:r>
                        <w:rPr>
                          <w:rFonts w:ascii="ＭＳ Ｐゴシック" w:eastAsia="ＭＳ Ｐゴシック" w:hAnsi="ＭＳ Ｐゴシック" w:hint="eastAsia"/>
                          <w:sz w:val="20"/>
                          <w:szCs w:val="22"/>
                        </w:rPr>
                        <w:t xml:space="preserve">　</w:t>
                      </w:r>
                      <w:r w:rsidRPr="00DB0011">
                        <w:rPr>
                          <w:rFonts w:ascii="ＭＳ Ｐゴシック" w:eastAsia="ＭＳ Ｐゴシック" w:hAnsi="ＭＳ Ｐゴシック" w:hint="eastAsia"/>
                          <w:sz w:val="20"/>
                          <w:szCs w:val="22"/>
                        </w:rPr>
                        <w:t>脳卒中の医療機関への連絡回数</w:t>
                      </w:r>
                    </w:p>
                  </w:txbxContent>
                </v:textbox>
              </v:rect>
            </w:pict>
          </mc:Fallback>
        </mc:AlternateContent>
      </w:r>
    </w:p>
    <w:p w14:paraId="5FF5868F" w14:textId="76FA08AF" w:rsidR="00550CB7" w:rsidRDefault="00A0108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68620" behindDoc="0" locked="0" layoutInCell="1" allowOverlap="1" wp14:anchorId="0A3D9C51" wp14:editId="50045B64">
            <wp:simplePos x="0" y="0"/>
            <wp:positionH relativeFrom="column">
              <wp:posOffset>3489960</wp:posOffset>
            </wp:positionH>
            <wp:positionV relativeFrom="paragraph">
              <wp:posOffset>144780</wp:posOffset>
            </wp:positionV>
            <wp:extent cx="2353310" cy="2087880"/>
            <wp:effectExtent l="0" t="0" r="8890" b="7620"/>
            <wp:wrapNone/>
            <wp:docPr id="455" name="図 455" descr="図表7-2-11　搬送先医療機関が&#10;　　　　　　　　 １回の連絡で決まった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図 455" descr="図表7-2-11　搬送先医療機関が&#10;　　　　　　　　 １回の連絡で決まった割合"/>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3310"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1567596" behindDoc="0" locked="0" layoutInCell="1" allowOverlap="1" wp14:anchorId="7B4DF5DC" wp14:editId="331D1067">
            <wp:simplePos x="0" y="0"/>
            <wp:positionH relativeFrom="column">
              <wp:posOffset>469900</wp:posOffset>
            </wp:positionH>
            <wp:positionV relativeFrom="paragraph">
              <wp:posOffset>87630</wp:posOffset>
            </wp:positionV>
            <wp:extent cx="2699385" cy="2159635"/>
            <wp:effectExtent l="0" t="0" r="5715" b="0"/>
            <wp:wrapNone/>
            <wp:docPr id="448" name="図 448" descr="図表7-2-10　脳卒中の医療機関への連絡回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図 448" descr="図表7-2-10　脳卒中の医療機関への連絡回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938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181DE" w14:textId="772C069F" w:rsidR="00550CB7" w:rsidRDefault="00550CB7" w:rsidP="008D63B2">
      <w:pPr>
        <w:ind w:leftChars="200" w:left="640" w:hangingChars="100" w:hanging="220"/>
        <w:rPr>
          <w:rFonts w:ascii="HG丸ｺﾞｼｯｸM-PRO" w:eastAsia="HG丸ｺﾞｼｯｸM-PRO" w:hAnsi="HG丸ｺﾞｼｯｸM-PRO"/>
          <w:sz w:val="22"/>
          <w:szCs w:val="22"/>
        </w:rPr>
      </w:pPr>
    </w:p>
    <w:p w14:paraId="59810901" w14:textId="48F30485" w:rsidR="00032F8C" w:rsidRDefault="00032F8C">
      <w:pPr>
        <w:ind w:leftChars="200" w:left="640" w:hangingChars="100" w:hanging="220"/>
        <w:rPr>
          <w:rFonts w:ascii="HG丸ｺﾞｼｯｸM-PRO" w:eastAsia="HG丸ｺﾞｼｯｸM-PRO" w:hAnsi="HG丸ｺﾞｼｯｸM-PRO"/>
          <w:sz w:val="22"/>
          <w:szCs w:val="22"/>
        </w:rPr>
      </w:pPr>
    </w:p>
    <w:p w14:paraId="5D9B43B5" w14:textId="041255FE" w:rsidR="00E0590B" w:rsidRDefault="00E0590B" w:rsidP="009D64B9">
      <w:pPr>
        <w:rPr>
          <w:rFonts w:ascii="HG丸ｺﾞｼｯｸM-PRO" w:eastAsia="HG丸ｺﾞｼｯｸM-PRO" w:hAnsi="HG丸ｺﾞｼｯｸM-PRO"/>
          <w:sz w:val="22"/>
          <w:szCs w:val="22"/>
        </w:rPr>
      </w:pPr>
    </w:p>
    <w:p w14:paraId="28815DA2" w14:textId="0A7D163B" w:rsidR="00550CB7" w:rsidRDefault="00550CB7" w:rsidP="001D570C">
      <w:pPr>
        <w:ind w:leftChars="200" w:left="640" w:hangingChars="100" w:hanging="220"/>
        <w:rPr>
          <w:rFonts w:ascii="HG丸ｺﾞｼｯｸM-PRO" w:eastAsia="HG丸ｺﾞｼｯｸM-PRO" w:hAnsi="HG丸ｺﾞｼｯｸM-PRO"/>
          <w:sz w:val="22"/>
          <w:szCs w:val="22"/>
        </w:rPr>
      </w:pPr>
    </w:p>
    <w:p w14:paraId="05F1D264" w14:textId="0405E71D" w:rsidR="00550CB7" w:rsidRDefault="00550CB7" w:rsidP="00801FAD">
      <w:pPr>
        <w:ind w:leftChars="200" w:left="640" w:hangingChars="100" w:hanging="220"/>
        <w:rPr>
          <w:rFonts w:ascii="HG丸ｺﾞｼｯｸM-PRO" w:eastAsia="HG丸ｺﾞｼｯｸM-PRO" w:hAnsi="HG丸ｺﾞｼｯｸM-PRO"/>
          <w:sz w:val="22"/>
          <w:szCs w:val="22"/>
        </w:rPr>
      </w:pPr>
    </w:p>
    <w:p w14:paraId="74C17B21" w14:textId="068C7AB2" w:rsidR="00B10363" w:rsidRDefault="00B10363" w:rsidP="004408D5">
      <w:pPr>
        <w:ind w:leftChars="200" w:left="640" w:hangingChars="100" w:hanging="220"/>
        <w:rPr>
          <w:rFonts w:ascii="HG丸ｺﾞｼｯｸM-PRO" w:eastAsia="HG丸ｺﾞｼｯｸM-PRO" w:hAnsi="HG丸ｺﾞｼｯｸM-PRO"/>
          <w:sz w:val="22"/>
          <w:szCs w:val="22"/>
        </w:rPr>
      </w:pPr>
    </w:p>
    <w:p w14:paraId="348875A1" w14:textId="052E3B03" w:rsidR="00BC1656" w:rsidRDefault="00BC1656" w:rsidP="004408D5">
      <w:pPr>
        <w:ind w:leftChars="200" w:left="640" w:hangingChars="100" w:hanging="220"/>
        <w:rPr>
          <w:rFonts w:ascii="HG丸ｺﾞｼｯｸM-PRO" w:eastAsia="HG丸ｺﾞｼｯｸM-PRO" w:hAnsi="HG丸ｺﾞｼｯｸM-PRO"/>
          <w:sz w:val="22"/>
          <w:szCs w:val="22"/>
        </w:rPr>
      </w:pPr>
    </w:p>
    <w:p w14:paraId="396D8EC9" w14:textId="7EFC40CD" w:rsidR="00BC1656" w:rsidRDefault="008A629C" w:rsidP="004408D5">
      <w:pPr>
        <w:ind w:leftChars="200" w:left="640" w:hangingChars="100" w:hanging="220"/>
        <w:rPr>
          <w:rFonts w:ascii="HG丸ｺﾞｼｯｸM-PRO" w:eastAsia="HG丸ｺﾞｼｯｸM-PRO" w:hAnsi="HG丸ｺﾞｼｯｸM-PRO"/>
          <w:sz w:val="22"/>
          <w:szCs w:val="22"/>
        </w:rPr>
      </w:pPr>
      <w:r w:rsidRPr="00DB0011">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243456" behindDoc="0" locked="0" layoutInCell="1" allowOverlap="1" wp14:anchorId="78C57DA2" wp14:editId="42265165">
                <wp:simplePos x="0" y="0"/>
                <wp:positionH relativeFrom="column">
                  <wp:posOffset>3282315</wp:posOffset>
                </wp:positionH>
                <wp:positionV relativeFrom="paragraph">
                  <wp:posOffset>127000</wp:posOffset>
                </wp:positionV>
                <wp:extent cx="2352675" cy="323850"/>
                <wp:effectExtent l="0" t="0" r="0" b="0"/>
                <wp:wrapNone/>
                <wp:docPr id="31" name="正方形/長方形 31" descr="図表7-2-13　救急活動動態時間"/>
                <wp:cNvGraphicFramePr/>
                <a:graphic xmlns:a="http://schemas.openxmlformats.org/drawingml/2006/main">
                  <a:graphicData uri="http://schemas.microsoft.com/office/word/2010/wordprocessingShape">
                    <wps:wsp>
                      <wps:cNvSpPr/>
                      <wps:spPr>
                        <a:xfrm>
                          <a:off x="0" y="0"/>
                          <a:ext cx="2352675" cy="323850"/>
                        </a:xfrm>
                        <a:prstGeom prst="rect">
                          <a:avLst/>
                        </a:prstGeom>
                        <a:noFill/>
                        <a:ln w="25400" cap="flat" cmpd="sng" algn="ctr">
                          <a:noFill/>
                          <a:prstDash val="solid"/>
                        </a:ln>
                        <a:effectLst/>
                      </wps:spPr>
                      <wps:txbx>
                        <w:txbxContent>
                          <w:p w14:paraId="2D9A46A7" w14:textId="6CA78706" w:rsidR="008A6AB5" w:rsidRPr="00DB0011" w:rsidRDefault="008A6AB5" w:rsidP="008A6AB5">
                            <w:pPr>
                              <w:spacing w:line="300" w:lineRule="exact"/>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-2-</w:t>
                            </w:r>
                            <w:r w:rsidR="00FA1B1B">
                              <w:rPr>
                                <w:rFonts w:ascii="ＭＳ Ｐゴシック" w:eastAsia="ＭＳ Ｐゴシック" w:hAnsi="ＭＳ Ｐゴシック"/>
                                <w:sz w:val="20"/>
                                <w:szCs w:val="22"/>
                              </w:rPr>
                              <w:t>1</w:t>
                            </w:r>
                            <w:r w:rsidR="00035A55">
                              <w:rPr>
                                <w:rFonts w:ascii="ＭＳ Ｐゴシック" w:eastAsia="ＭＳ Ｐゴシック" w:hAnsi="ＭＳ Ｐゴシック"/>
                                <w:sz w:val="20"/>
                                <w:szCs w:val="22"/>
                              </w:rPr>
                              <w:t>3</w:t>
                            </w:r>
                            <w:r>
                              <w:rPr>
                                <w:rFonts w:ascii="ＭＳ Ｐゴシック" w:eastAsia="ＭＳ Ｐゴシック" w:hAnsi="ＭＳ Ｐゴシック" w:hint="eastAsia"/>
                                <w:sz w:val="20"/>
                                <w:szCs w:val="22"/>
                              </w:rPr>
                              <w:t xml:space="preserve">　</w:t>
                            </w:r>
                            <w:r w:rsidRPr="00DB0011">
                              <w:rPr>
                                <w:rFonts w:ascii="ＭＳ Ｐゴシック" w:eastAsia="ＭＳ Ｐゴシック" w:hAnsi="ＭＳ Ｐゴシック" w:hint="eastAsia"/>
                                <w:sz w:val="20"/>
                                <w:szCs w:val="22"/>
                              </w:rPr>
                              <w:t>救急活動動態時間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57DA2" id="正方形/長方形 31" o:spid="_x0000_s1051" alt="図表7-2-13　救急活動動態時間" style="position:absolute;left:0;text-align:left;margin-left:258.45pt;margin-top:10pt;width:185.25pt;height:25.5pt;z-index:25224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" filled="f" stroked="f" strokeweight="2pt">
                <v:textbox>
                  <w:txbxContent>
                    <w:p w14:paraId="2D9A46A7" w14:textId="6CA78706" w:rsidR="008A6AB5" w:rsidRPr="00DB0011" w:rsidRDefault="008A6AB5" w:rsidP="008A6AB5">
                      <w:pPr>
                        <w:spacing w:line="300" w:lineRule="exact"/>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-2-</w:t>
                      </w:r>
                      <w:r w:rsidR="00FA1B1B">
                        <w:rPr>
                          <w:rFonts w:ascii="ＭＳ Ｐゴシック" w:eastAsia="ＭＳ Ｐゴシック" w:hAnsi="ＭＳ Ｐゴシック"/>
                          <w:sz w:val="20"/>
                          <w:szCs w:val="22"/>
                        </w:rPr>
                        <w:t>1</w:t>
                      </w:r>
                      <w:r w:rsidR="00035A55">
                        <w:rPr>
                          <w:rFonts w:ascii="ＭＳ Ｐゴシック" w:eastAsia="ＭＳ Ｐゴシック" w:hAnsi="ＭＳ Ｐゴシック"/>
                          <w:sz w:val="20"/>
                          <w:szCs w:val="22"/>
                        </w:rPr>
                        <w:t>3</w:t>
                      </w:r>
                      <w:r>
                        <w:rPr>
                          <w:rFonts w:ascii="ＭＳ Ｐゴシック" w:eastAsia="ＭＳ Ｐゴシック" w:hAnsi="ＭＳ Ｐゴシック" w:hint="eastAsia"/>
                          <w:sz w:val="20"/>
                          <w:szCs w:val="22"/>
                        </w:rPr>
                        <w:t xml:space="preserve">　</w:t>
                      </w:r>
                      <w:r w:rsidRPr="00DB0011">
                        <w:rPr>
                          <w:rFonts w:ascii="ＭＳ Ｐゴシック" w:eastAsia="ＭＳ Ｐゴシック" w:hAnsi="ＭＳ Ｐゴシック" w:hint="eastAsia"/>
                          <w:sz w:val="20"/>
                          <w:szCs w:val="22"/>
                        </w:rPr>
                        <w:t>救急活動動態時間</w:t>
                      </w:r>
                    </w:p>
                  </w:txbxContent>
                </v:textbox>
              </v:rect>
            </w:pict>
          </mc:Fallback>
        </mc:AlternateContent>
      </w:r>
      <w:r w:rsidRPr="00DB0011">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935232" behindDoc="0" locked="0" layoutInCell="1" allowOverlap="1" wp14:anchorId="1116B830" wp14:editId="15B7419C">
                <wp:simplePos x="0" y="0"/>
                <wp:positionH relativeFrom="column">
                  <wp:posOffset>342900</wp:posOffset>
                </wp:positionH>
                <wp:positionV relativeFrom="paragraph">
                  <wp:posOffset>127000</wp:posOffset>
                </wp:positionV>
                <wp:extent cx="2352675" cy="323850"/>
                <wp:effectExtent l="0" t="0" r="0" b="0"/>
                <wp:wrapNone/>
                <wp:docPr id="3632" name="正方形/長方形 3632" descr="図表7-2-12　脳卒中の救急活動動態時間"/>
                <wp:cNvGraphicFramePr/>
                <a:graphic xmlns:a="http://schemas.openxmlformats.org/drawingml/2006/main">
                  <a:graphicData uri="http://schemas.microsoft.com/office/word/2010/wordprocessingShape">
                    <wps:wsp>
                      <wps:cNvSpPr/>
                      <wps:spPr>
                        <a:xfrm>
                          <a:off x="0" y="0"/>
                          <a:ext cx="2352675" cy="323850"/>
                        </a:xfrm>
                        <a:prstGeom prst="rect">
                          <a:avLst/>
                        </a:prstGeom>
                        <a:noFill/>
                        <a:ln w="25400" cap="flat" cmpd="sng" algn="ctr">
                          <a:noFill/>
                          <a:prstDash val="solid"/>
                        </a:ln>
                        <a:effectLst/>
                      </wps:spPr>
                      <wps:txbx>
                        <w:txbxContent>
                          <w:p w14:paraId="34677E20" w14:textId="71F3E025" w:rsidR="00EB3BAF" w:rsidRPr="00DB0011" w:rsidRDefault="00EB3BAF" w:rsidP="00944669">
                            <w:pPr>
                              <w:spacing w:line="300" w:lineRule="exact"/>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346E1">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-2-</w:t>
                            </w:r>
                            <w:r w:rsidR="00A346E1">
                              <w:rPr>
                                <w:rFonts w:ascii="ＭＳ Ｐゴシック" w:eastAsia="ＭＳ Ｐゴシック" w:hAnsi="ＭＳ Ｐゴシック"/>
                                <w:sz w:val="20"/>
                                <w:szCs w:val="22"/>
                              </w:rPr>
                              <w:t>1</w:t>
                            </w:r>
                            <w:r w:rsidR="00035A55">
                              <w:rPr>
                                <w:rFonts w:ascii="ＭＳ Ｐゴシック" w:eastAsia="ＭＳ Ｐゴシック" w:hAnsi="ＭＳ Ｐゴシック"/>
                                <w:sz w:val="20"/>
                                <w:szCs w:val="22"/>
                              </w:rPr>
                              <w:t>2</w:t>
                            </w:r>
                            <w:r>
                              <w:rPr>
                                <w:rFonts w:ascii="ＭＳ Ｐゴシック" w:eastAsia="ＭＳ Ｐゴシック" w:hAnsi="ＭＳ Ｐゴシック" w:hint="eastAsia"/>
                                <w:sz w:val="20"/>
                                <w:szCs w:val="22"/>
                              </w:rPr>
                              <w:t xml:space="preserve">　</w:t>
                            </w:r>
                            <w:r w:rsidRPr="00DB0011">
                              <w:rPr>
                                <w:rFonts w:ascii="ＭＳ Ｐゴシック" w:eastAsia="ＭＳ Ｐゴシック" w:hAnsi="ＭＳ Ｐゴシック" w:hint="eastAsia"/>
                                <w:sz w:val="20"/>
                                <w:szCs w:val="22"/>
                              </w:rPr>
                              <w:t>脳卒中の救急活動動態時間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6B830" id="正方形/長方形 3632" o:spid="_x0000_s1052" alt="図表7-2-12　脳卒中の救急活動動態時間" style="position:absolute;left:0;text-align:left;margin-left:27pt;margin-top:10pt;width:185.25pt;height:25.5pt;z-index:25193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" filled="f" stroked="f" strokeweight="2pt">
                <v:textbox>
                  <w:txbxContent>
                    <w:p w14:paraId="34677E20" w14:textId="71F3E025" w:rsidR="00EB3BAF" w:rsidRPr="00DB0011" w:rsidRDefault="00EB3BAF" w:rsidP="00944669">
                      <w:pPr>
                        <w:spacing w:line="300" w:lineRule="exact"/>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346E1">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-2-</w:t>
                      </w:r>
                      <w:r w:rsidR="00A346E1">
                        <w:rPr>
                          <w:rFonts w:ascii="ＭＳ Ｐゴシック" w:eastAsia="ＭＳ Ｐゴシック" w:hAnsi="ＭＳ Ｐゴシック"/>
                          <w:sz w:val="20"/>
                          <w:szCs w:val="22"/>
                        </w:rPr>
                        <w:t>1</w:t>
                      </w:r>
                      <w:r w:rsidR="00035A55">
                        <w:rPr>
                          <w:rFonts w:ascii="ＭＳ Ｐゴシック" w:eastAsia="ＭＳ Ｐゴシック" w:hAnsi="ＭＳ Ｐゴシック"/>
                          <w:sz w:val="20"/>
                          <w:szCs w:val="22"/>
                        </w:rPr>
                        <w:t>2</w:t>
                      </w:r>
                      <w:r>
                        <w:rPr>
                          <w:rFonts w:ascii="ＭＳ Ｐゴシック" w:eastAsia="ＭＳ Ｐゴシック" w:hAnsi="ＭＳ Ｐゴシック" w:hint="eastAsia"/>
                          <w:sz w:val="20"/>
                          <w:szCs w:val="22"/>
                        </w:rPr>
                        <w:t xml:space="preserve">　</w:t>
                      </w:r>
                      <w:r w:rsidRPr="00DB0011">
                        <w:rPr>
                          <w:rFonts w:ascii="ＭＳ Ｐゴシック" w:eastAsia="ＭＳ Ｐゴシック" w:hAnsi="ＭＳ Ｐゴシック" w:hint="eastAsia"/>
                          <w:sz w:val="20"/>
                          <w:szCs w:val="22"/>
                        </w:rPr>
                        <w:t>脳卒中の救急活動動態時間</w:t>
                      </w:r>
                    </w:p>
                  </w:txbxContent>
                </v:textbox>
              </v:rect>
            </w:pict>
          </mc:Fallback>
        </mc:AlternateContent>
      </w:r>
    </w:p>
    <w:p w14:paraId="2A9118A3" w14:textId="5A85D61C" w:rsidR="00BC1656" w:rsidRDefault="00A01088" w:rsidP="004408D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66571" behindDoc="0" locked="0" layoutInCell="1" allowOverlap="1" wp14:anchorId="5689FF45" wp14:editId="46A74048">
            <wp:simplePos x="0" y="0"/>
            <wp:positionH relativeFrom="column">
              <wp:posOffset>3489960</wp:posOffset>
            </wp:positionH>
            <wp:positionV relativeFrom="paragraph">
              <wp:posOffset>182245</wp:posOffset>
            </wp:positionV>
            <wp:extent cx="2343785" cy="2087880"/>
            <wp:effectExtent l="0" t="0" r="0" b="7620"/>
            <wp:wrapNone/>
            <wp:docPr id="458" name="図 458" descr="図表7-2-13　救急活動動態時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図 458" descr="図表7-2-13　救急活動動態時間"/>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3785"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2273152" behindDoc="0" locked="0" layoutInCell="1" allowOverlap="1" wp14:anchorId="46D65D2A" wp14:editId="29DC66C7">
            <wp:simplePos x="0" y="0"/>
            <wp:positionH relativeFrom="column">
              <wp:posOffset>469900</wp:posOffset>
            </wp:positionH>
            <wp:positionV relativeFrom="paragraph">
              <wp:posOffset>140970</wp:posOffset>
            </wp:positionV>
            <wp:extent cx="2698750" cy="2159635"/>
            <wp:effectExtent l="0" t="0" r="6350" b="0"/>
            <wp:wrapNone/>
            <wp:docPr id="457" name="図 457" descr="図表7-2-12　脳卒中の救急活動動態時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図 457" descr="図表7-2-12　脳卒中の救急活動動態時間"/>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DA8F0" w14:textId="33B64A1C" w:rsidR="00BC1656" w:rsidRPr="00CE68C3" w:rsidRDefault="00BC1656" w:rsidP="004408D5">
      <w:pPr>
        <w:ind w:leftChars="200" w:left="640" w:hangingChars="100" w:hanging="220"/>
        <w:rPr>
          <w:rFonts w:ascii="HG丸ｺﾞｼｯｸM-PRO" w:eastAsia="HG丸ｺﾞｼｯｸM-PRO" w:hAnsi="HG丸ｺﾞｼｯｸM-PRO"/>
          <w:sz w:val="22"/>
          <w:szCs w:val="22"/>
        </w:rPr>
      </w:pPr>
    </w:p>
    <w:p w14:paraId="0F295541" w14:textId="77F837D7" w:rsidR="00BC1656" w:rsidRDefault="00BC1656" w:rsidP="004408D5">
      <w:pPr>
        <w:ind w:leftChars="200" w:left="640" w:hangingChars="100" w:hanging="220"/>
        <w:rPr>
          <w:rFonts w:ascii="HG丸ｺﾞｼｯｸM-PRO" w:eastAsia="HG丸ｺﾞｼｯｸM-PRO" w:hAnsi="HG丸ｺﾞｼｯｸM-PRO"/>
          <w:sz w:val="22"/>
          <w:szCs w:val="22"/>
        </w:rPr>
      </w:pPr>
    </w:p>
    <w:p w14:paraId="580FA564" w14:textId="5723ABB4" w:rsidR="008A6AB5" w:rsidRDefault="008A6AB5" w:rsidP="004408D5">
      <w:pPr>
        <w:ind w:leftChars="200" w:left="640" w:hangingChars="100" w:hanging="220"/>
        <w:rPr>
          <w:rFonts w:ascii="HG丸ｺﾞｼｯｸM-PRO" w:eastAsia="HG丸ｺﾞｼｯｸM-PRO" w:hAnsi="HG丸ｺﾞｼｯｸM-PRO"/>
          <w:sz w:val="22"/>
          <w:szCs w:val="22"/>
        </w:rPr>
      </w:pPr>
    </w:p>
    <w:p w14:paraId="235E5DE4" w14:textId="1D0C5231" w:rsidR="008A6AB5" w:rsidRDefault="008A6AB5" w:rsidP="004408D5">
      <w:pPr>
        <w:ind w:leftChars="200" w:left="640" w:hangingChars="100" w:hanging="220"/>
        <w:rPr>
          <w:rFonts w:ascii="HG丸ｺﾞｼｯｸM-PRO" w:eastAsia="HG丸ｺﾞｼｯｸM-PRO" w:hAnsi="HG丸ｺﾞｼｯｸM-PRO"/>
          <w:sz w:val="22"/>
          <w:szCs w:val="22"/>
        </w:rPr>
      </w:pPr>
    </w:p>
    <w:p w14:paraId="0853E821" w14:textId="26DA0296" w:rsidR="008A6AB5" w:rsidRDefault="008A6AB5" w:rsidP="004408D5">
      <w:pPr>
        <w:ind w:leftChars="200" w:left="640" w:hangingChars="100" w:hanging="220"/>
        <w:rPr>
          <w:rFonts w:ascii="HG丸ｺﾞｼｯｸM-PRO" w:eastAsia="HG丸ｺﾞｼｯｸM-PRO" w:hAnsi="HG丸ｺﾞｼｯｸM-PRO"/>
          <w:sz w:val="22"/>
          <w:szCs w:val="22"/>
        </w:rPr>
      </w:pPr>
    </w:p>
    <w:p w14:paraId="2F2F1DC3" w14:textId="7B5068E0" w:rsidR="008A6AB5" w:rsidRDefault="008A6AB5" w:rsidP="004408D5">
      <w:pPr>
        <w:ind w:leftChars="200" w:left="640" w:hangingChars="100" w:hanging="220"/>
        <w:rPr>
          <w:rFonts w:ascii="HG丸ｺﾞｼｯｸM-PRO" w:eastAsia="HG丸ｺﾞｼｯｸM-PRO" w:hAnsi="HG丸ｺﾞｼｯｸM-PRO"/>
          <w:sz w:val="22"/>
          <w:szCs w:val="22"/>
        </w:rPr>
      </w:pPr>
    </w:p>
    <w:p w14:paraId="56D44B1D" w14:textId="77777777" w:rsidR="008A6AB5" w:rsidRDefault="008A6AB5" w:rsidP="004408D5">
      <w:pPr>
        <w:ind w:leftChars="200" w:left="640" w:hangingChars="100" w:hanging="220"/>
        <w:rPr>
          <w:rFonts w:ascii="HG丸ｺﾞｼｯｸM-PRO" w:eastAsia="HG丸ｺﾞｼｯｸM-PRO" w:hAnsi="HG丸ｺﾞｼｯｸM-PRO"/>
          <w:sz w:val="22"/>
          <w:szCs w:val="22"/>
        </w:rPr>
      </w:pPr>
    </w:p>
    <w:p w14:paraId="7A59DE9C" w14:textId="5B4E929C" w:rsidR="008A6AB5" w:rsidRDefault="00513D9E" w:rsidP="004408D5">
      <w:pPr>
        <w:ind w:leftChars="200" w:left="640" w:hangingChars="100" w:hanging="220"/>
        <w:rPr>
          <w:rFonts w:ascii="HG丸ｺﾞｼｯｸM-PRO" w:eastAsia="HG丸ｺﾞｼｯｸM-PRO" w:hAnsi="HG丸ｺﾞｼｯｸM-PRO"/>
          <w:sz w:val="22"/>
          <w:szCs w:val="22"/>
        </w:rPr>
      </w:pPr>
      <w:r w:rsidRPr="00DB0011">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936256" behindDoc="0" locked="0" layoutInCell="1" allowOverlap="1" wp14:anchorId="768141C5" wp14:editId="4C57FAA0">
                <wp:simplePos x="0" y="0"/>
                <wp:positionH relativeFrom="column">
                  <wp:posOffset>4302125</wp:posOffset>
                </wp:positionH>
                <wp:positionV relativeFrom="paragraph">
                  <wp:posOffset>117475</wp:posOffset>
                </wp:positionV>
                <wp:extent cx="1815465" cy="381000"/>
                <wp:effectExtent l="0" t="0" r="0" b="0"/>
                <wp:wrapNone/>
                <wp:docPr id="3633" name="正方形/長方形 3633" descr="出典　大阪府「医療対策課調べ」"/>
                <wp:cNvGraphicFramePr/>
                <a:graphic xmlns:a="http://schemas.openxmlformats.org/drawingml/2006/main">
                  <a:graphicData uri="http://schemas.microsoft.com/office/word/2010/wordprocessingShape">
                    <wps:wsp>
                      <wps:cNvSpPr/>
                      <wps:spPr>
                        <a:xfrm>
                          <a:off x="0" y="0"/>
                          <a:ext cx="1815465" cy="381000"/>
                        </a:xfrm>
                        <a:prstGeom prst="rect">
                          <a:avLst/>
                        </a:prstGeom>
                        <a:noFill/>
                        <a:ln w="25400" cap="flat" cmpd="sng" algn="ctr">
                          <a:noFill/>
                          <a:prstDash val="solid"/>
                        </a:ln>
                        <a:effectLst/>
                      </wps:spPr>
                      <wps:txbx>
                        <w:txbxContent>
                          <w:p w14:paraId="265B7F95" w14:textId="211A8B3E" w:rsidR="00EB3BAF" w:rsidRPr="00ED3126" w:rsidRDefault="00EB3BAF" w:rsidP="00BC1656">
                            <w:pPr>
                              <w:spacing w:line="240" w:lineRule="exact"/>
                              <w:jc w:val="left"/>
                              <w:rPr>
                                <w:rFonts w:ascii="ＭＳ ゴシック" w:eastAsia="ＭＳ ゴシック" w:hAnsi="ＭＳ ゴシック"/>
                                <w:sz w:val="18"/>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w:t>
                            </w:r>
                            <w:r w:rsidRPr="00ED3126">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68141C5" id="正方形/長方形 3633" o:spid="_x0000_s1053" alt="出典　大阪府「医療対策課調べ」" style="position:absolute;left:0;text-align:left;margin-left:338.75pt;margin-top:9.25pt;width:142.95pt;height:30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" filled="f" stroked="f" strokeweight="2pt">
                <v:textbox style="mso-fit-shape-to-text:t">
                  <w:txbxContent>
                    <w:p w14:paraId="265B7F95" w14:textId="211A8B3E" w:rsidR="00EB3BAF" w:rsidRPr="00ED3126" w:rsidRDefault="00EB3BAF" w:rsidP="00BC1656">
                      <w:pPr>
                        <w:spacing w:line="240" w:lineRule="exact"/>
                        <w:jc w:val="left"/>
                        <w:rPr>
                          <w:rFonts w:ascii="ＭＳ ゴシック" w:eastAsia="ＭＳ ゴシック" w:hAnsi="ＭＳ ゴシック"/>
                          <w:sz w:val="18"/>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w:t>
                      </w:r>
                      <w:r w:rsidRPr="00ED3126">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v:textbox>
              </v:rect>
            </w:pict>
          </mc:Fallback>
        </mc:AlternateContent>
      </w:r>
    </w:p>
    <w:p w14:paraId="72D111D9" w14:textId="5B02481A" w:rsidR="008E635F" w:rsidRDefault="0093143D" w:rsidP="009D64B9">
      <w:pPr>
        <w:widowControl/>
        <w:ind w:firstLine="110"/>
        <w:jc w:val="left"/>
        <w:rPr>
          <w:rFonts w:ascii="ＭＳ ゴシック" w:eastAsia="ＭＳ ゴシック" w:hAnsi="ＭＳ ゴシック"/>
          <w:b/>
          <w:color w:val="0070C0"/>
          <w:sz w:val="28"/>
          <w:szCs w:val="28"/>
        </w:rPr>
      </w:pPr>
      <w:r>
        <w:rPr>
          <w:rFonts w:ascii="HG丸ｺﾞｼｯｸM-PRO" w:eastAsia="HG丸ｺﾞｼｯｸM-PRO" w:hAnsi="HG丸ｺﾞｼｯｸM-PRO" w:hint="eastAsia"/>
          <w:sz w:val="22"/>
          <w:szCs w:val="22"/>
        </w:rPr>
        <w:lastRenderedPageBreak/>
        <w:t xml:space="preserve"> </w:t>
      </w:r>
      <w:r w:rsidR="005D7812">
        <w:rPr>
          <w:rFonts w:ascii="ＭＳ ゴシック" w:eastAsia="ＭＳ ゴシック" w:hAnsi="ＭＳ ゴシック" w:hint="eastAsia"/>
          <w:b/>
          <w:color w:val="0070C0"/>
          <w:sz w:val="28"/>
          <w:szCs w:val="28"/>
        </w:rPr>
        <w:t>（３</w:t>
      </w:r>
      <w:r w:rsidR="00A53DD1" w:rsidRPr="004401D1">
        <w:rPr>
          <w:rFonts w:ascii="ＭＳ ゴシック" w:eastAsia="ＭＳ ゴシック" w:hAnsi="ＭＳ ゴシック" w:hint="eastAsia"/>
          <w:b/>
          <w:color w:val="0070C0"/>
          <w:sz w:val="28"/>
          <w:szCs w:val="28"/>
        </w:rPr>
        <w:t>）</w:t>
      </w:r>
      <w:r w:rsidR="001B6608">
        <w:rPr>
          <w:rFonts w:ascii="ＭＳ ゴシック" w:eastAsia="ＭＳ ゴシック" w:hAnsi="ＭＳ ゴシック" w:hint="eastAsia"/>
          <w:b/>
          <w:color w:val="0070C0"/>
          <w:sz w:val="28"/>
          <w:szCs w:val="28"/>
        </w:rPr>
        <w:t>脳卒中</w:t>
      </w:r>
      <w:r w:rsidR="00A53DD1" w:rsidRPr="004401D1">
        <w:rPr>
          <w:rFonts w:ascii="ＭＳ ゴシック" w:eastAsia="ＭＳ ゴシック" w:hAnsi="ＭＳ ゴシック" w:hint="eastAsia"/>
          <w:b/>
          <w:color w:val="0070C0"/>
          <w:sz w:val="28"/>
          <w:szCs w:val="28"/>
        </w:rPr>
        <w:t>の医療</w:t>
      </w:r>
      <w:r w:rsidR="001E53D8">
        <w:rPr>
          <w:rFonts w:ascii="ＭＳ ゴシック" w:eastAsia="ＭＳ ゴシック" w:hAnsi="ＭＳ ゴシック" w:hint="eastAsia"/>
          <w:b/>
          <w:color w:val="0070C0"/>
          <w:sz w:val="28"/>
          <w:szCs w:val="28"/>
        </w:rPr>
        <w:t>提供体制</w:t>
      </w:r>
    </w:p>
    <w:p w14:paraId="59A6A4FF" w14:textId="2DF53ABA" w:rsidR="00A53D59" w:rsidRDefault="00A26C0C" w:rsidP="001D34E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1B6608">
        <w:rPr>
          <w:rFonts w:ascii="ＭＳ Ｐゴシック" w:eastAsia="ＭＳ Ｐゴシック" w:hAnsi="ＭＳ Ｐゴシック" w:hint="eastAsia"/>
          <w:sz w:val="22"/>
          <w:szCs w:val="22"/>
        </w:rPr>
        <w:t>脳卒中</w:t>
      </w:r>
      <w:r w:rsidR="00A53D59">
        <w:rPr>
          <w:rFonts w:ascii="ＭＳ Ｐゴシック" w:eastAsia="ＭＳ Ｐゴシック" w:hAnsi="ＭＳ Ｐゴシック" w:hint="eastAsia"/>
          <w:sz w:val="22"/>
          <w:szCs w:val="22"/>
        </w:rPr>
        <w:t>治療</w:t>
      </w:r>
      <w:r w:rsidR="001D34EF">
        <w:rPr>
          <w:rFonts w:ascii="ＭＳ Ｐゴシック" w:eastAsia="ＭＳ Ｐゴシック" w:hAnsi="ＭＳ Ｐゴシック" w:hint="eastAsia"/>
          <w:sz w:val="22"/>
          <w:szCs w:val="22"/>
        </w:rPr>
        <w:t>を行う</w:t>
      </w:r>
      <w:r w:rsidR="0084091D">
        <w:rPr>
          <w:rFonts w:ascii="ＭＳ Ｐゴシック" w:eastAsia="ＭＳ Ｐゴシック" w:hAnsi="ＭＳ Ｐゴシック" w:hint="eastAsia"/>
          <w:sz w:val="22"/>
          <w:szCs w:val="22"/>
        </w:rPr>
        <w:t>病院</w:t>
      </w:r>
      <w:r w:rsidR="00A53D59">
        <w:rPr>
          <w:rFonts w:ascii="ＭＳ Ｐゴシック" w:eastAsia="ＭＳ Ｐゴシック" w:hAnsi="ＭＳ Ｐゴシック" w:hint="eastAsia"/>
          <w:sz w:val="22"/>
          <w:szCs w:val="22"/>
        </w:rPr>
        <w:t>】</w:t>
      </w:r>
    </w:p>
    <w:p w14:paraId="6914AB84" w14:textId="7ED61582" w:rsidR="00810845" w:rsidRDefault="001D34EF" w:rsidP="00723F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○府内において、</w:t>
      </w:r>
      <w:r w:rsidR="00782AD1">
        <w:rPr>
          <w:rFonts w:ascii="HG丸ｺﾞｼｯｸM-PRO" w:eastAsia="HG丸ｺﾞｼｯｸM-PRO" w:hAnsi="HG丸ｺﾞｼｯｸM-PRO" w:hint="eastAsia"/>
          <w:sz w:val="22"/>
          <w:szCs w:val="22"/>
        </w:rPr>
        <w:t>脳卒中</w:t>
      </w:r>
      <w:r>
        <w:rPr>
          <w:rFonts w:ascii="HG丸ｺﾞｼｯｸM-PRO" w:eastAsia="HG丸ｺﾞｼｯｸM-PRO" w:hAnsi="HG丸ｺﾞｼｯｸM-PRO" w:hint="eastAsia"/>
          <w:sz w:val="22"/>
          <w:szCs w:val="22"/>
        </w:rPr>
        <w:t>の</w:t>
      </w:r>
      <w:r w:rsidR="00D47476">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治療を行う</w:t>
      </w:r>
      <w:r w:rsidR="0084091D">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は</w:t>
      </w:r>
      <w:r w:rsidR="0065601A" w:rsidRPr="00073B18">
        <w:rPr>
          <w:rFonts w:ascii="HG丸ｺﾞｼｯｸM-PRO" w:eastAsia="HG丸ｺﾞｼｯｸM-PRO" w:hAnsi="HG丸ｺﾞｼｯｸM-PRO" w:hint="eastAsia"/>
          <w:sz w:val="22"/>
          <w:szCs w:val="22"/>
        </w:rPr>
        <w:t>1</w:t>
      </w:r>
      <w:r w:rsidR="00995565">
        <w:rPr>
          <w:rFonts w:ascii="HG丸ｺﾞｼｯｸM-PRO" w:eastAsia="HG丸ｺﾞｼｯｸM-PRO" w:hAnsi="HG丸ｺﾞｼｯｸM-PRO"/>
          <w:sz w:val="22"/>
          <w:szCs w:val="22"/>
        </w:rPr>
        <w:t>0</w:t>
      </w:r>
      <w:r w:rsidR="00FE1D1F">
        <w:rPr>
          <w:rFonts w:ascii="HG丸ｺﾞｼｯｸM-PRO" w:eastAsia="HG丸ｺﾞｼｯｸM-PRO" w:hAnsi="HG丸ｺﾞｼｯｸM-PRO"/>
          <w:sz w:val="22"/>
          <w:szCs w:val="22"/>
        </w:rPr>
        <w:t>5</w:t>
      </w:r>
      <w:r w:rsidR="0084091D" w:rsidRPr="00073B18">
        <w:rPr>
          <w:rFonts w:ascii="HG丸ｺﾞｼｯｸM-PRO" w:eastAsia="HG丸ｺﾞｼｯｸM-PRO" w:hAnsi="HG丸ｺﾞｼｯｸM-PRO" w:hint="eastAsia"/>
          <w:sz w:val="22"/>
          <w:szCs w:val="22"/>
        </w:rPr>
        <w:t>施設</w:t>
      </w:r>
      <w:r w:rsidR="00995565">
        <w:rPr>
          <w:rFonts w:ascii="HG丸ｺﾞｼｯｸM-PRO" w:eastAsia="HG丸ｺﾞｼｯｸM-PRO" w:hAnsi="HG丸ｺﾞｼｯｸM-PRO" w:hint="eastAsia"/>
          <w:sz w:val="22"/>
          <w:szCs w:val="22"/>
        </w:rPr>
        <w:t>（平成2</w:t>
      </w:r>
      <w:r w:rsidR="00995565">
        <w:rPr>
          <w:rFonts w:ascii="HG丸ｺﾞｼｯｸM-PRO" w:eastAsia="HG丸ｺﾞｼｯｸM-PRO" w:hAnsi="HG丸ｺﾞｼｯｸM-PRO"/>
          <w:sz w:val="22"/>
          <w:szCs w:val="22"/>
        </w:rPr>
        <w:t>9</w:t>
      </w:r>
      <w:r w:rsidR="00995565">
        <w:rPr>
          <w:rFonts w:ascii="HG丸ｺﾞｼｯｸM-PRO" w:eastAsia="HG丸ｺﾞｼｯｸM-PRO" w:hAnsi="HG丸ｺﾞｼｯｸM-PRO" w:hint="eastAsia"/>
          <w:sz w:val="22"/>
          <w:szCs w:val="22"/>
        </w:rPr>
        <w:t>年度には1</w:t>
      </w:r>
      <w:r w:rsidR="00995565">
        <w:rPr>
          <w:rFonts w:ascii="HG丸ｺﾞｼｯｸM-PRO" w:eastAsia="HG丸ｺﾞｼｯｸM-PRO" w:hAnsi="HG丸ｺﾞｼｯｸM-PRO"/>
          <w:sz w:val="22"/>
          <w:szCs w:val="22"/>
        </w:rPr>
        <w:t>10</w:t>
      </w:r>
      <w:r w:rsidR="00995565">
        <w:rPr>
          <w:rFonts w:ascii="HG丸ｺﾞｼｯｸM-PRO" w:eastAsia="HG丸ｺﾞｼｯｸM-PRO" w:hAnsi="HG丸ｺﾞｼｯｸM-PRO" w:hint="eastAsia"/>
          <w:sz w:val="22"/>
          <w:szCs w:val="22"/>
        </w:rPr>
        <w:t>施設）</w:t>
      </w:r>
      <w:r w:rsidR="0084091D" w:rsidRPr="00073B18">
        <w:rPr>
          <w:rFonts w:ascii="HG丸ｺﾞｼｯｸM-PRO" w:eastAsia="HG丸ｺﾞｼｯｸM-PRO" w:hAnsi="HG丸ｺﾞｼｯｸM-PRO" w:hint="eastAsia"/>
          <w:sz w:val="22"/>
          <w:szCs w:val="22"/>
        </w:rPr>
        <w:t>、</w:t>
      </w:r>
      <w:r w:rsidR="00214D83">
        <w:rPr>
          <w:rFonts w:ascii="HG丸ｺﾞｼｯｸM-PRO" w:eastAsia="HG丸ｺﾞｼｯｸM-PRO" w:hAnsi="HG丸ｺﾞｼｯｸM-PRO" w:hint="eastAsia"/>
          <w:sz w:val="22"/>
          <w:szCs w:val="22"/>
        </w:rPr>
        <w:t>うち、</w:t>
      </w:r>
      <w:r w:rsidR="0084091D" w:rsidRPr="00073B18">
        <w:rPr>
          <w:rFonts w:ascii="HG丸ｺﾞｼｯｸM-PRO" w:eastAsia="HG丸ｺﾞｼｯｸM-PRO" w:hAnsi="HG丸ｺﾞｼｯｸM-PRO" w:hint="eastAsia"/>
          <w:sz w:val="22"/>
          <w:szCs w:val="22"/>
        </w:rPr>
        <w:t>脳動脈瘤根治術可能な病院</w:t>
      </w:r>
      <w:r w:rsidRPr="00073B18">
        <w:rPr>
          <w:rFonts w:ascii="HG丸ｺﾞｼｯｸM-PRO" w:eastAsia="HG丸ｺﾞｼｯｸM-PRO" w:hAnsi="HG丸ｺﾞｼｯｸM-PRO" w:hint="eastAsia"/>
          <w:sz w:val="22"/>
          <w:szCs w:val="22"/>
        </w:rPr>
        <w:t>が</w:t>
      </w:r>
      <w:r w:rsidR="00944684">
        <w:rPr>
          <w:rFonts w:ascii="HG丸ｺﾞｼｯｸM-PRO" w:eastAsia="HG丸ｺﾞｼｯｸM-PRO" w:hAnsi="HG丸ｺﾞｼｯｸM-PRO" w:hint="eastAsia"/>
          <w:sz w:val="22"/>
          <w:szCs w:val="22"/>
        </w:rPr>
        <w:t>9</w:t>
      </w:r>
      <w:r w:rsidR="00995565">
        <w:rPr>
          <w:rFonts w:ascii="HG丸ｺﾞｼｯｸM-PRO" w:eastAsia="HG丸ｺﾞｼｯｸM-PRO" w:hAnsi="HG丸ｺﾞｼｯｸM-PRO"/>
          <w:sz w:val="22"/>
          <w:szCs w:val="22"/>
        </w:rPr>
        <w:t>0</w:t>
      </w:r>
      <w:r w:rsidR="0084091D"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w:t>
      </w:r>
      <w:r w:rsidR="00995565">
        <w:rPr>
          <w:rFonts w:ascii="HG丸ｺﾞｼｯｸM-PRO" w:eastAsia="HG丸ｺﾞｼｯｸM-PRO" w:hAnsi="HG丸ｺﾞｼｯｸM-PRO" w:hint="eastAsia"/>
          <w:sz w:val="22"/>
          <w:szCs w:val="22"/>
        </w:rPr>
        <w:t>同</w:t>
      </w:r>
      <w:r w:rsidR="00995565">
        <w:rPr>
          <w:rFonts w:ascii="HG丸ｺﾞｼｯｸM-PRO" w:eastAsia="HG丸ｺﾞｼｯｸM-PRO" w:hAnsi="HG丸ｺﾞｼｯｸM-PRO"/>
          <w:sz w:val="22"/>
          <w:szCs w:val="22"/>
        </w:rPr>
        <w:t>94</w:t>
      </w:r>
      <w:r w:rsidR="00723F1F">
        <w:rPr>
          <w:rFonts w:ascii="HG丸ｺﾞｼｯｸM-PRO" w:eastAsia="HG丸ｺﾞｼｯｸM-PRO" w:hAnsi="HG丸ｺﾞｼｯｸM-PRO" w:hint="eastAsia"/>
          <w:sz w:val="22"/>
          <w:szCs w:val="22"/>
        </w:rPr>
        <w:t>施設）</w:t>
      </w:r>
      <w:r w:rsidR="0084091D" w:rsidRPr="00073B18">
        <w:rPr>
          <w:rFonts w:ascii="HG丸ｺﾞｼｯｸM-PRO" w:eastAsia="HG丸ｺﾞｼｯｸM-PRO" w:hAnsi="HG丸ｺﾞｼｯｸM-PRO" w:hint="eastAsia"/>
          <w:sz w:val="22"/>
          <w:szCs w:val="22"/>
        </w:rPr>
        <w:t>、脳血管内手術可能な病院</w:t>
      </w:r>
      <w:r w:rsidRPr="00073B18">
        <w:rPr>
          <w:rFonts w:ascii="HG丸ｺﾞｼｯｸM-PRO" w:eastAsia="HG丸ｺﾞｼｯｸM-PRO" w:hAnsi="HG丸ｺﾞｼｯｸM-PRO" w:hint="eastAsia"/>
          <w:sz w:val="22"/>
          <w:szCs w:val="22"/>
        </w:rPr>
        <w:t>が</w:t>
      </w:r>
      <w:r w:rsidR="00995565">
        <w:rPr>
          <w:rFonts w:ascii="HG丸ｺﾞｼｯｸM-PRO" w:eastAsia="HG丸ｺﾞｼｯｸM-PRO" w:hAnsi="HG丸ｺﾞｼｯｸM-PRO"/>
          <w:sz w:val="22"/>
          <w:szCs w:val="22"/>
        </w:rPr>
        <w:t>8</w:t>
      </w:r>
      <w:r w:rsidR="00FE1D1F">
        <w:rPr>
          <w:rFonts w:ascii="HG丸ｺﾞｼｯｸM-PRO" w:eastAsia="HG丸ｺﾞｼｯｸM-PRO" w:hAnsi="HG丸ｺﾞｼｯｸM-PRO"/>
          <w:sz w:val="22"/>
          <w:szCs w:val="22"/>
        </w:rPr>
        <w:t>4</w:t>
      </w:r>
      <w:r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（同</w:t>
      </w:r>
      <w:r w:rsidR="00995565">
        <w:rPr>
          <w:rFonts w:ascii="HG丸ｺﾞｼｯｸM-PRO" w:eastAsia="HG丸ｺﾞｼｯｸM-PRO" w:hAnsi="HG丸ｺﾞｼｯｸM-PRO"/>
          <w:sz w:val="22"/>
          <w:szCs w:val="22"/>
        </w:rPr>
        <w:t>77</w:t>
      </w:r>
      <w:r w:rsidR="00723F1F">
        <w:rPr>
          <w:rFonts w:ascii="HG丸ｺﾞｼｯｸM-PRO" w:eastAsia="HG丸ｺﾞｼｯｸM-PRO" w:hAnsi="HG丸ｺﾞｼｯｸM-PRO" w:hint="eastAsia"/>
          <w:sz w:val="22"/>
          <w:szCs w:val="22"/>
        </w:rPr>
        <w:t>施設）</w:t>
      </w:r>
      <w:r w:rsidRPr="00073B18">
        <w:rPr>
          <w:rFonts w:ascii="HG丸ｺﾞｼｯｸM-PRO" w:eastAsia="HG丸ｺﾞｼｯｸM-PRO" w:hAnsi="HG丸ｺﾞｼｯｸM-PRO" w:hint="eastAsia"/>
          <w:sz w:val="22"/>
          <w:szCs w:val="22"/>
        </w:rPr>
        <w:t>、t-PA</w:t>
      </w:r>
      <w:r w:rsidR="0084091D" w:rsidRPr="00073B18">
        <w:rPr>
          <w:rFonts w:ascii="HG丸ｺﾞｼｯｸM-PRO" w:eastAsia="HG丸ｺﾞｼｯｸM-PRO" w:hAnsi="HG丸ｺﾞｼｯｸM-PRO" w:hint="eastAsia"/>
          <w:sz w:val="22"/>
          <w:szCs w:val="22"/>
        </w:rPr>
        <w:t>治療可能な病院</w:t>
      </w:r>
      <w:r w:rsidRPr="00073B18">
        <w:rPr>
          <w:rFonts w:ascii="HG丸ｺﾞｼｯｸM-PRO" w:eastAsia="HG丸ｺﾞｼｯｸM-PRO" w:hAnsi="HG丸ｺﾞｼｯｸM-PRO" w:hint="eastAsia"/>
          <w:sz w:val="22"/>
          <w:szCs w:val="22"/>
        </w:rPr>
        <w:t>が</w:t>
      </w:r>
      <w:r w:rsidR="00995565">
        <w:rPr>
          <w:rFonts w:ascii="HG丸ｺﾞｼｯｸM-PRO" w:eastAsia="HG丸ｺﾞｼｯｸM-PRO" w:hAnsi="HG丸ｺﾞｼｯｸM-PRO"/>
          <w:sz w:val="22"/>
          <w:szCs w:val="22"/>
        </w:rPr>
        <w:t>8</w:t>
      </w:r>
      <w:r w:rsidR="00FE1D1F">
        <w:rPr>
          <w:rFonts w:ascii="HG丸ｺﾞｼｯｸM-PRO" w:eastAsia="HG丸ｺﾞｼｯｸM-PRO" w:hAnsi="HG丸ｺﾞｼｯｸM-PRO"/>
          <w:sz w:val="22"/>
          <w:szCs w:val="22"/>
        </w:rPr>
        <w:t>3</w:t>
      </w:r>
      <w:r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（同</w:t>
      </w:r>
      <w:r w:rsidR="00995565">
        <w:rPr>
          <w:rFonts w:ascii="HG丸ｺﾞｼｯｸM-PRO" w:eastAsia="HG丸ｺﾞｼｯｸM-PRO" w:hAnsi="HG丸ｺﾞｼｯｸM-PRO"/>
          <w:sz w:val="22"/>
          <w:szCs w:val="22"/>
        </w:rPr>
        <w:t>73</w:t>
      </w:r>
      <w:r w:rsidR="00723F1F">
        <w:rPr>
          <w:rFonts w:ascii="HG丸ｺﾞｼｯｸM-PRO" w:eastAsia="HG丸ｺﾞｼｯｸM-PRO" w:hAnsi="HG丸ｺﾞｼｯｸM-PRO" w:hint="eastAsia"/>
          <w:sz w:val="22"/>
          <w:szCs w:val="22"/>
        </w:rPr>
        <w:t>施設）</w:t>
      </w:r>
      <w:r w:rsidRPr="00073B18">
        <w:rPr>
          <w:rFonts w:ascii="HG丸ｺﾞｼｯｸM-PRO" w:eastAsia="HG丸ｺﾞｼｯｸM-PRO" w:hAnsi="HG丸ｺﾞｼｯｸM-PRO" w:hint="eastAsia"/>
          <w:sz w:val="22"/>
          <w:szCs w:val="22"/>
        </w:rPr>
        <w:t>あります。</w:t>
      </w:r>
    </w:p>
    <w:p w14:paraId="66DC9834" w14:textId="4A00946E" w:rsidR="00CE68C3" w:rsidRPr="00073B18" w:rsidRDefault="00F421C4" w:rsidP="00723F1F">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14752" behindDoc="0" locked="0" layoutInCell="1" allowOverlap="1" wp14:anchorId="263C9298" wp14:editId="4CDF176A">
                <wp:simplePos x="0" y="0"/>
                <wp:positionH relativeFrom="column">
                  <wp:posOffset>300355</wp:posOffset>
                </wp:positionH>
                <wp:positionV relativeFrom="paragraph">
                  <wp:posOffset>265430</wp:posOffset>
                </wp:positionV>
                <wp:extent cx="2819400" cy="295275"/>
                <wp:effectExtent l="0" t="0" r="0" b="4445"/>
                <wp:wrapNone/>
                <wp:docPr id="3616" name="テキスト ボックス 3616" descr="図表7-2-14　脳卒中治療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01C1F2DE" w14:textId="7CFB84EA" w:rsidR="00EB3BAF" w:rsidRPr="00D97D95" w:rsidRDefault="00EB3BAF" w:rsidP="00C219A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346E1">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-2-</w:t>
                            </w:r>
                            <w:r w:rsidR="00E75D74">
                              <w:rPr>
                                <w:rFonts w:ascii="ＭＳ Ｐゴシック" w:eastAsia="ＭＳ Ｐゴシック" w:hAnsi="ＭＳ Ｐゴシック"/>
                                <w:sz w:val="20"/>
                                <w:szCs w:val="20"/>
                              </w:rPr>
                              <w:t>1</w:t>
                            </w:r>
                            <w:r w:rsidR="00035A55">
                              <w:rPr>
                                <w:rFonts w:ascii="ＭＳ Ｐゴシック" w:eastAsia="ＭＳ Ｐゴシック" w:hAnsi="ＭＳ Ｐゴシック"/>
                                <w:sz w:val="20"/>
                                <w:szCs w:val="20"/>
                              </w:rPr>
                              <w:t>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w:t>
                            </w:r>
                            <w:r w:rsidR="0001305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w:t>
                            </w:r>
                            <w:r w:rsidRPr="00073B18">
                              <w:rPr>
                                <w:rFonts w:ascii="ＭＳ Ｐゴシック" w:eastAsia="ＭＳ Ｐゴシック" w:hAnsi="ＭＳ Ｐゴシック" w:hint="eastAsia"/>
                                <w:sz w:val="20"/>
                                <w:szCs w:val="20"/>
                              </w:rPr>
                              <w:t>（</w:t>
                            </w:r>
                            <w:r w:rsidR="00950B46">
                              <w:rPr>
                                <w:rFonts w:ascii="ＭＳ Ｐゴシック" w:eastAsia="ＭＳ Ｐゴシック" w:hAnsi="ＭＳ Ｐゴシック" w:hint="eastAsia"/>
                                <w:sz w:val="20"/>
                                <w:szCs w:val="20"/>
                              </w:rPr>
                              <w:t>令和５</w:t>
                            </w:r>
                            <w:r w:rsidRPr="00073B18">
                              <w:rPr>
                                <w:rFonts w:ascii="ＭＳ Ｐゴシック" w:eastAsia="ＭＳ Ｐゴシック" w:hAnsi="ＭＳ Ｐゴシック" w:hint="eastAsia"/>
                                <w:sz w:val="20"/>
                                <w:szCs w:val="20"/>
                              </w:rPr>
                              <w:t>年</w:t>
                            </w:r>
                            <w:r w:rsidR="00F421C4">
                              <w:rPr>
                                <w:rFonts w:ascii="ＭＳ Ｐゴシック" w:eastAsia="ＭＳ Ｐゴシック" w:hAnsi="ＭＳ Ｐゴシック" w:hint="eastAsia"/>
                                <w:sz w:val="20"/>
                                <w:szCs w:val="20"/>
                              </w:rPr>
                              <w:t>６</w:t>
                            </w:r>
                            <w:r w:rsidRPr="00073B18">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3C9298" id="テキスト ボックス 3616" o:spid="_x0000_s1054" type="#_x0000_t202" alt="図表7-2-14　脳卒中治療を行う病院数（令和５年６月30日現在）" style="position:absolute;left:0;text-align:left;margin-left:23.65pt;margin-top:20.9pt;width:222pt;height:23.25pt;z-index:25191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" filled="f" stroked="f" strokeweight=".5pt">
                <v:textbox style="mso-fit-shape-to-text:t">
                  <w:txbxContent>
                    <w:p w14:paraId="01C1F2DE" w14:textId="7CFB84EA" w:rsidR="00EB3BAF" w:rsidRPr="00D97D95" w:rsidRDefault="00EB3BAF" w:rsidP="00C219A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346E1">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-2-</w:t>
                      </w:r>
                      <w:r w:rsidR="00E75D74">
                        <w:rPr>
                          <w:rFonts w:ascii="ＭＳ Ｐゴシック" w:eastAsia="ＭＳ Ｐゴシック" w:hAnsi="ＭＳ Ｐゴシック"/>
                          <w:sz w:val="20"/>
                          <w:szCs w:val="20"/>
                        </w:rPr>
                        <w:t>1</w:t>
                      </w:r>
                      <w:r w:rsidR="00035A55">
                        <w:rPr>
                          <w:rFonts w:ascii="ＭＳ Ｐゴシック" w:eastAsia="ＭＳ Ｐゴシック" w:hAnsi="ＭＳ Ｐゴシック"/>
                          <w:sz w:val="20"/>
                          <w:szCs w:val="20"/>
                        </w:rPr>
                        <w:t>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w:t>
                      </w:r>
                      <w:r w:rsidR="0001305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w:t>
                      </w:r>
                      <w:r w:rsidRPr="00073B18">
                        <w:rPr>
                          <w:rFonts w:ascii="ＭＳ Ｐゴシック" w:eastAsia="ＭＳ Ｐゴシック" w:hAnsi="ＭＳ Ｐゴシック" w:hint="eastAsia"/>
                          <w:sz w:val="20"/>
                          <w:szCs w:val="20"/>
                        </w:rPr>
                        <w:t>（</w:t>
                      </w:r>
                      <w:r w:rsidR="00950B46">
                        <w:rPr>
                          <w:rFonts w:ascii="ＭＳ Ｐゴシック" w:eastAsia="ＭＳ Ｐゴシック" w:hAnsi="ＭＳ Ｐゴシック" w:hint="eastAsia"/>
                          <w:sz w:val="20"/>
                          <w:szCs w:val="20"/>
                        </w:rPr>
                        <w:t>令和５</w:t>
                      </w:r>
                      <w:r w:rsidRPr="00073B18">
                        <w:rPr>
                          <w:rFonts w:ascii="ＭＳ Ｐゴシック" w:eastAsia="ＭＳ Ｐゴシック" w:hAnsi="ＭＳ Ｐゴシック" w:hint="eastAsia"/>
                          <w:sz w:val="20"/>
                          <w:szCs w:val="20"/>
                        </w:rPr>
                        <w:t>年</w:t>
                      </w:r>
                      <w:r w:rsidR="00F421C4">
                        <w:rPr>
                          <w:rFonts w:ascii="ＭＳ Ｐゴシック" w:eastAsia="ＭＳ Ｐゴシック" w:hAnsi="ＭＳ Ｐゴシック" w:hint="eastAsia"/>
                          <w:sz w:val="20"/>
                          <w:szCs w:val="20"/>
                        </w:rPr>
                        <w:t>６</w:t>
                      </w:r>
                      <w:r w:rsidRPr="00073B18">
                        <w:rPr>
                          <w:rFonts w:ascii="ＭＳ Ｐゴシック" w:eastAsia="ＭＳ Ｐゴシック" w:hAnsi="ＭＳ Ｐゴシック" w:hint="eastAsia"/>
                          <w:sz w:val="20"/>
                          <w:szCs w:val="20"/>
                        </w:rPr>
                        <w:t>月30日現在）</w:t>
                      </w:r>
                    </w:p>
                  </w:txbxContent>
                </v:textbox>
              </v:shape>
            </w:pict>
          </mc:Fallback>
        </mc:AlternateContent>
      </w:r>
    </w:p>
    <w:p w14:paraId="5904E1D6" w14:textId="3765B2A1" w:rsidR="00C219A0" w:rsidRPr="008D145C" w:rsidRDefault="00FE1D1F" w:rsidP="009D64B9">
      <w:pPr>
        <w:rPr>
          <w:rFonts w:ascii="ＭＳ ゴシック" w:eastAsia="ＭＳ ゴシック" w:hAnsi="ＭＳ ゴシック"/>
          <w:b/>
          <w:color w:val="000000" w:themeColor="text1"/>
          <w:sz w:val="28"/>
          <w:szCs w:val="28"/>
        </w:rPr>
      </w:pPr>
      <w:r w:rsidRPr="00FE1D1F">
        <w:rPr>
          <w:noProof/>
        </w:rPr>
        <w:drawing>
          <wp:anchor distT="0" distB="0" distL="114300" distR="114300" simplePos="0" relativeHeight="252283392" behindDoc="0" locked="0" layoutInCell="1" allowOverlap="1" wp14:anchorId="7F767F2E" wp14:editId="6F26938E">
            <wp:simplePos x="0" y="0"/>
            <wp:positionH relativeFrom="column">
              <wp:posOffset>430530</wp:posOffset>
            </wp:positionH>
            <wp:positionV relativeFrom="paragraph">
              <wp:posOffset>268605</wp:posOffset>
            </wp:positionV>
            <wp:extent cx="4331596" cy="3672000"/>
            <wp:effectExtent l="0" t="0" r="0" b="5080"/>
            <wp:wrapTopAndBottom/>
            <wp:docPr id="6" name="図 6" descr="図表7-2-14　脳卒中治療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7-2-14　脳卒中治療を行う病院数（令和５年６月30日現在）"/>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1596" cy="36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8A463" w14:textId="76040BDE" w:rsidR="001B691C" w:rsidRDefault="00F421C4" w:rsidP="000A22A7">
      <w:pPr>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996672" behindDoc="0" locked="0" layoutInCell="1" allowOverlap="1" wp14:anchorId="6B5EFA35" wp14:editId="33355E00">
                <wp:simplePos x="0" y="0"/>
                <wp:positionH relativeFrom="column">
                  <wp:posOffset>3586480</wp:posOffset>
                </wp:positionH>
                <wp:positionV relativeFrom="paragraph">
                  <wp:posOffset>3729990</wp:posOffset>
                </wp:positionV>
                <wp:extent cx="2619375" cy="372110"/>
                <wp:effectExtent l="0" t="0" r="0" b="0"/>
                <wp:wrapNone/>
                <wp:docPr id="3623" name="テキスト ボックス 3623"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53AEB" w14:textId="1F960FBE" w:rsidR="00EB3BAF" w:rsidRPr="00ED3126" w:rsidRDefault="00EB3BAF" w:rsidP="00F421C4">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5EFA35" id="テキスト ボックス 3623" o:spid="_x0000_s1055" type="#_x0000_t202" alt="出典　大阪府「医療機関情報システム」" style="position:absolute;left:0;text-align:left;margin-left:282.4pt;margin-top:293.7pt;width:206.25pt;height:29.3pt;z-index:25199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" filled="f" stroked="f" strokeweight=".5pt">
                <v:textbox style="mso-fit-shape-to-text:t">
                  <w:txbxContent>
                    <w:p w14:paraId="6C353AEB" w14:textId="1F960FBE" w:rsidR="00EB3BAF" w:rsidRPr="00ED3126" w:rsidRDefault="00EB3BAF" w:rsidP="00F421C4">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ED3126">
                        <w:rPr>
                          <w:rFonts w:ascii="ＭＳ ゴシック" w:eastAsia="ＭＳ ゴシック" w:hAnsi="ＭＳ ゴシック" w:hint="eastAsia"/>
                          <w:sz w:val="16"/>
                          <w:szCs w:val="16"/>
                        </w:rPr>
                        <w:t>」</w:t>
                      </w:r>
                    </w:p>
                  </w:txbxContent>
                </v:textbox>
              </v:shape>
            </w:pict>
          </mc:Fallback>
        </mc:AlternateContent>
      </w:r>
      <w:r w:rsidR="00A67F3F">
        <w:rPr>
          <w:rFonts w:ascii="HG丸ｺﾞｼｯｸM-PRO" w:eastAsia="HG丸ｺﾞｼｯｸM-PRO" w:hAnsi="HG丸ｺﾞｼｯｸM-PRO" w:hint="eastAsia"/>
          <w:sz w:val="22"/>
          <w:szCs w:val="22"/>
        </w:rPr>
        <w:t xml:space="preserve">　</w:t>
      </w:r>
      <w:r w:rsidR="00D97A84">
        <w:rPr>
          <w:rFonts w:ascii="HG丸ｺﾞｼｯｸM-PRO" w:eastAsia="HG丸ｺﾞｼｯｸM-PRO" w:hAnsi="HG丸ｺﾞｼｯｸM-PRO" w:hint="eastAsia"/>
          <w:sz w:val="22"/>
          <w:szCs w:val="22"/>
        </w:rPr>
        <w:t xml:space="preserve">　</w:t>
      </w:r>
      <w:r w:rsidR="00A67F3F">
        <w:rPr>
          <w:rFonts w:ascii="HG丸ｺﾞｼｯｸM-PRO" w:eastAsia="HG丸ｺﾞｼｯｸM-PRO" w:hAnsi="HG丸ｺﾞｼｯｸM-PRO" w:hint="eastAsia"/>
          <w:sz w:val="22"/>
          <w:szCs w:val="22"/>
        </w:rPr>
        <w:t xml:space="preserve">　</w:t>
      </w:r>
    </w:p>
    <w:p w14:paraId="0CACC9E0" w14:textId="339ED8AB" w:rsidR="00924A2E" w:rsidRDefault="00924A2E" w:rsidP="007C7527">
      <w:pPr>
        <w:rPr>
          <w:rFonts w:ascii="HG丸ｺﾞｼｯｸM-PRO" w:eastAsia="HG丸ｺﾞｼｯｸM-PRO" w:hAnsi="HG丸ｺﾞｼｯｸM-PRO"/>
          <w:sz w:val="22"/>
          <w:szCs w:val="22"/>
        </w:rPr>
      </w:pPr>
    </w:p>
    <w:p w14:paraId="02A7350C" w14:textId="1448365E" w:rsidR="00D5717C" w:rsidRDefault="00013057" w:rsidP="007C7527">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65546" behindDoc="0" locked="0" layoutInCell="1" allowOverlap="1" wp14:anchorId="182B46B1" wp14:editId="7F547B66">
            <wp:simplePos x="0" y="0"/>
            <wp:positionH relativeFrom="column">
              <wp:posOffset>224790</wp:posOffset>
            </wp:positionH>
            <wp:positionV relativeFrom="paragraph">
              <wp:posOffset>260985</wp:posOffset>
            </wp:positionV>
            <wp:extent cx="4805680" cy="1979930"/>
            <wp:effectExtent l="0" t="0" r="0" b="1270"/>
            <wp:wrapNone/>
            <wp:docPr id="20" name="図 20" descr="図表7-2-15　主な脳卒中治療の実施可能な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図表7-2-15　主な脳卒中治療の実施可能な病院数（令和５年６月30日現在）"/>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568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A84">
        <w:rPr>
          <w:rFonts w:ascii="ＭＳ ゴシック" w:eastAsia="ＭＳ ゴシック" w:hAnsi="ＭＳ ゴシック"/>
          <w:b/>
          <w:noProof/>
          <w:color w:val="0070C0"/>
          <w:sz w:val="28"/>
          <w:szCs w:val="28"/>
        </w:rPr>
        <mc:AlternateContent>
          <mc:Choice Requires="wps">
            <w:drawing>
              <wp:anchor distT="0" distB="0" distL="114300" distR="114300" simplePos="0" relativeHeight="251918848" behindDoc="0" locked="0" layoutInCell="1" allowOverlap="1" wp14:anchorId="1A795D3B" wp14:editId="26121670">
                <wp:simplePos x="0" y="0"/>
                <wp:positionH relativeFrom="column">
                  <wp:posOffset>147955</wp:posOffset>
                </wp:positionH>
                <wp:positionV relativeFrom="paragraph">
                  <wp:posOffset>16510</wp:posOffset>
                </wp:positionV>
                <wp:extent cx="2819400" cy="295275"/>
                <wp:effectExtent l="0" t="0" r="0" b="4445"/>
                <wp:wrapNone/>
                <wp:docPr id="3639" name="テキスト ボックス 3639" descr="図表7-2-15　主な脳卒中治療の実施可能な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919FCFC" w14:textId="7FB083DB" w:rsidR="00EB3BAF" w:rsidRPr="00997C5E" w:rsidRDefault="00EB3BAF" w:rsidP="00B15DBF">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E75D74">
                              <w:rPr>
                                <w:rFonts w:ascii="ＭＳ Ｐゴシック" w:eastAsia="ＭＳ Ｐゴシック" w:hAnsi="ＭＳ Ｐゴシック"/>
                                <w:sz w:val="20"/>
                                <w:szCs w:val="20"/>
                              </w:rPr>
                              <w:t>1</w:t>
                            </w:r>
                            <w:r w:rsidR="00035A55">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sidR="00013057">
                              <w:rPr>
                                <w:rFonts w:ascii="ＭＳ Ｐゴシック" w:eastAsia="ＭＳ Ｐゴシック" w:hAnsi="ＭＳ Ｐゴシック" w:hint="eastAsia"/>
                                <w:sz w:val="20"/>
                                <w:szCs w:val="20"/>
                              </w:rPr>
                              <w:t>主な</w:t>
                            </w:r>
                            <w:r>
                              <w:rPr>
                                <w:rFonts w:ascii="ＭＳ Ｐゴシック" w:eastAsia="ＭＳ Ｐゴシック" w:hAnsi="ＭＳ Ｐゴシック" w:hint="eastAsia"/>
                                <w:sz w:val="20"/>
                                <w:szCs w:val="20"/>
                              </w:rPr>
                              <w:t>脳卒中治療の実施</w:t>
                            </w:r>
                            <w:r w:rsidR="00013057">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病院数</w:t>
                            </w:r>
                            <w:r w:rsidRPr="00997C5E">
                              <w:rPr>
                                <w:rFonts w:ascii="ＭＳ Ｐゴシック" w:eastAsia="ＭＳ Ｐゴシック" w:hAnsi="ＭＳ Ｐゴシック" w:hint="eastAsia"/>
                                <w:sz w:val="20"/>
                                <w:szCs w:val="20"/>
                              </w:rPr>
                              <w:t>（</w:t>
                            </w:r>
                            <w:r w:rsidR="00950B46">
                              <w:rPr>
                                <w:rFonts w:ascii="ＭＳ Ｐゴシック" w:eastAsia="ＭＳ Ｐゴシック" w:hAnsi="ＭＳ Ｐゴシック" w:hint="eastAsia"/>
                                <w:sz w:val="20"/>
                                <w:szCs w:val="20"/>
                              </w:rPr>
                              <w:t>令和</w:t>
                            </w:r>
                            <w:r w:rsidR="00950B46">
                              <w:rPr>
                                <w:rFonts w:ascii="ＭＳ Ｐゴシック" w:eastAsia="ＭＳ Ｐゴシック" w:hAnsi="ＭＳ Ｐゴシック"/>
                                <w:sz w:val="20"/>
                                <w:szCs w:val="20"/>
                              </w:rPr>
                              <w:t>５</w:t>
                            </w:r>
                            <w:r w:rsidRPr="00997C5E">
                              <w:rPr>
                                <w:rFonts w:ascii="ＭＳ Ｐゴシック" w:eastAsia="ＭＳ Ｐゴシック" w:hAnsi="ＭＳ Ｐゴシック" w:hint="eastAsia"/>
                                <w:sz w:val="20"/>
                                <w:szCs w:val="20"/>
                              </w:rPr>
                              <w:t>年</w:t>
                            </w:r>
                            <w:r w:rsidR="00F421C4">
                              <w:rPr>
                                <w:rFonts w:ascii="ＭＳ Ｐゴシック" w:eastAsia="ＭＳ Ｐゴシック" w:hAnsi="ＭＳ Ｐゴシック" w:hint="eastAsia"/>
                                <w:sz w:val="20"/>
                                <w:szCs w:val="20"/>
                              </w:rPr>
                              <w:t>６</w:t>
                            </w:r>
                            <w:r w:rsidRPr="00997C5E">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795D3B" id="テキスト ボックス 3639" o:spid="_x0000_s1056" type="#_x0000_t202" alt="図表7-2-15　主な脳卒中治療の実施可能な病院数（令和５年６月30日現在）" style="position:absolute;left:0;text-align:left;margin-left:11.65pt;margin-top:1.3pt;width:222pt;height:23.25pt;z-index:25191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" filled="f" stroked="f" strokeweight=".5pt">
                <v:textbox style="mso-fit-shape-to-text:t">
                  <w:txbxContent>
                    <w:p w14:paraId="2919FCFC" w14:textId="7FB083DB" w:rsidR="00EB3BAF" w:rsidRPr="00997C5E" w:rsidRDefault="00EB3BAF" w:rsidP="00B15DBF">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E75D74">
                        <w:rPr>
                          <w:rFonts w:ascii="ＭＳ Ｐゴシック" w:eastAsia="ＭＳ Ｐゴシック" w:hAnsi="ＭＳ Ｐゴシック"/>
                          <w:sz w:val="20"/>
                          <w:szCs w:val="20"/>
                        </w:rPr>
                        <w:t>1</w:t>
                      </w:r>
                      <w:r w:rsidR="00035A55">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sidR="00013057">
                        <w:rPr>
                          <w:rFonts w:ascii="ＭＳ Ｐゴシック" w:eastAsia="ＭＳ Ｐゴシック" w:hAnsi="ＭＳ Ｐゴシック" w:hint="eastAsia"/>
                          <w:sz w:val="20"/>
                          <w:szCs w:val="20"/>
                        </w:rPr>
                        <w:t>主な</w:t>
                      </w:r>
                      <w:r>
                        <w:rPr>
                          <w:rFonts w:ascii="ＭＳ Ｐゴシック" w:eastAsia="ＭＳ Ｐゴシック" w:hAnsi="ＭＳ Ｐゴシック" w:hint="eastAsia"/>
                          <w:sz w:val="20"/>
                          <w:szCs w:val="20"/>
                        </w:rPr>
                        <w:t>脳卒中治療の実施</w:t>
                      </w:r>
                      <w:r w:rsidR="00013057">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病院数</w:t>
                      </w:r>
                      <w:r w:rsidRPr="00997C5E">
                        <w:rPr>
                          <w:rFonts w:ascii="ＭＳ Ｐゴシック" w:eastAsia="ＭＳ Ｐゴシック" w:hAnsi="ＭＳ Ｐゴシック" w:hint="eastAsia"/>
                          <w:sz w:val="20"/>
                          <w:szCs w:val="20"/>
                        </w:rPr>
                        <w:t>（</w:t>
                      </w:r>
                      <w:r w:rsidR="00950B46">
                        <w:rPr>
                          <w:rFonts w:ascii="ＭＳ Ｐゴシック" w:eastAsia="ＭＳ Ｐゴシック" w:hAnsi="ＭＳ Ｐゴシック" w:hint="eastAsia"/>
                          <w:sz w:val="20"/>
                          <w:szCs w:val="20"/>
                        </w:rPr>
                        <w:t>令和</w:t>
                      </w:r>
                      <w:r w:rsidR="00950B46">
                        <w:rPr>
                          <w:rFonts w:ascii="ＭＳ Ｐゴシック" w:eastAsia="ＭＳ Ｐゴシック" w:hAnsi="ＭＳ Ｐゴシック"/>
                          <w:sz w:val="20"/>
                          <w:szCs w:val="20"/>
                        </w:rPr>
                        <w:t>５</w:t>
                      </w:r>
                      <w:r w:rsidRPr="00997C5E">
                        <w:rPr>
                          <w:rFonts w:ascii="ＭＳ Ｐゴシック" w:eastAsia="ＭＳ Ｐゴシック" w:hAnsi="ＭＳ Ｐゴシック" w:hint="eastAsia"/>
                          <w:sz w:val="20"/>
                          <w:szCs w:val="20"/>
                        </w:rPr>
                        <w:t>年</w:t>
                      </w:r>
                      <w:r w:rsidR="00F421C4">
                        <w:rPr>
                          <w:rFonts w:ascii="ＭＳ Ｐゴシック" w:eastAsia="ＭＳ Ｐゴシック" w:hAnsi="ＭＳ Ｐゴシック" w:hint="eastAsia"/>
                          <w:sz w:val="20"/>
                          <w:szCs w:val="20"/>
                        </w:rPr>
                        <w:t>６</w:t>
                      </w:r>
                      <w:r w:rsidRPr="00997C5E">
                        <w:rPr>
                          <w:rFonts w:ascii="ＭＳ Ｐゴシック" w:eastAsia="ＭＳ Ｐゴシック" w:hAnsi="ＭＳ Ｐゴシック" w:hint="eastAsia"/>
                          <w:sz w:val="20"/>
                          <w:szCs w:val="20"/>
                        </w:rPr>
                        <w:t>月30日現在）</w:t>
                      </w:r>
                    </w:p>
                  </w:txbxContent>
                </v:textbox>
              </v:shape>
            </w:pict>
          </mc:Fallback>
        </mc:AlternateContent>
      </w:r>
    </w:p>
    <w:p w14:paraId="63AAC0FC" w14:textId="10EDA3AF" w:rsidR="00375BE4" w:rsidRDefault="00375BE4" w:rsidP="007C7527">
      <w:pPr>
        <w:rPr>
          <w:rFonts w:ascii="HG丸ｺﾞｼｯｸM-PRO" w:eastAsia="HG丸ｺﾞｼｯｸM-PRO" w:hAnsi="HG丸ｺﾞｼｯｸM-PRO"/>
          <w:sz w:val="22"/>
          <w:szCs w:val="22"/>
        </w:rPr>
      </w:pPr>
    </w:p>
    <w:p w14:paraId="6614174B" w14:textId="64D44B11" w:rsidR="00D97A84" w:rsidRDefault="00D97A84" w:rsidP="007C7527">
      <w:pPr>
        <w:rPr>
          <w:rFonts w:ascii="HG丸ｺﾞｼｯｸM-PRO" w:eastAsia="HG丸ｺﾞｼｯｸM-PRO" w:hAnsi="HG丸ｺﾞｼｯｸM-PRO"/>
          <w:sz w:val="22"/>
          <w:szCs w:val="22"/>
        </w:rPr>
      </w:pPr>
    </w:p>
    <w:p w14:paraId="24E28A9A" w14:textId="2354DBF5" w:rsidR="00D97A84" w:rsidRDefault="00D97A84" w:rsidP="007C7527">
      <w:pPr>
        <w:rPr>
          <w:rFonts w:ascii="HG丸ｺﾞｼｯｸM-PRO" w:eastAsia="HG丸ｺﾞｼｯｸM-PRO" w:hAnsi="HG丸ｺﾞｼｯｸM-PRO"/>
          <w:sz w:val="22"/>
          <w:szCs w:val="22"/>
        </w:rPr>
      </w:pPr>
    </w:p>
    <w:p w14:paraId="3DCC3C73" w14:textId="01BB2F29" w:rsidR="00D97A84" w:rsidRDefault="00D97A84" w:rsidP="007C7527">
      <w:pPr>
        <w:rPr>
          <w:rFonts w:ascii="HG丸ｺﾞｼｯｸM-PRO" w:eastAsia="HG丸ｺﾞｼｯｸM-PRO" w:hAnsi="HG丸ｺﾞｼｯｸM-PRO"/>
          <w:sz w:val="22"/>
          <w:szCs w:val="22"/>
        </w:rPr>
      </w:pPr>
    </w:p>
    <w:p w14:paraId="050CED2C" w14:textId="6DB21A45" w:rsidR="00924A2E" w:rsidRDefault="00924A2E" w:rsidP="007C7527">
      <w:pPr>
        <w:rPr>
          <w:rFonts w:ascii="HG丸ｺﾞｼｯｸM-PRO" w:eastAsia="HG丸ｺﾞｼｯｸM-PRO" w:hAnsi="HG丸ｺﾞｼｯｸM-PRO"/>
          <w:sz w:val="22"/>
          <w:szCs w:val="22"/>
        </w:rPr>
      </w:pPr>
    </w:p>
    <w:p w14:paraId="22940E05" w14:textId="0527C752" w:rsidR="00924A2E" w:rsidRDefault="00924A2E" w:rsidP="007C7527">
      <w:pPr>
        <w:rPr>
          <w:rFonts w:ascii="HG丸ｺﾞｼｯｸM-PRO" w:eastAsia="HG丸ｺﾞｼｯｸM-PRO" w:hAnsi="HG丸ｺﾞｼｯｸM-PRO"/>
          <w:sz w:val="22"/>
          <w:szCs w:val="22"/>
        </w:rPr>
      </w:pPr>
    </w:p>
    <w:p w14:paraId="2DA8A0FB" w14:textId="0FF3A9D8" w:rsidR="00924A2E" w:rsidRDefault="00924A2E" w:rsidP="007C7527">
      <w:pPr>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249600" behindDoc="0" locked="0" layoutInCell="1" allowOverlap="1" wp14:anchorId="6BD0A403" wp14:editId="1038DC5F">
                <wp:simplePos x="0" y="0"/>
                <wp:positionH relativeFrom="column">
                  <wp:posOffset>3728085</wp:posOffset>
                </wp:positionH>
                <wp:positionV relativeFrom="paragraph">
                  <wp:posOffset>199390</wp:posOffset>
                </wp:positionV>
                <wp:extent cx="2619375" cy="372110"/>
                <wp:effectExtent l="0" t="0" r="0" b="0"/>
                <wp:wrapNone/>
                <wp:docPr id="3584" name="テキスト ボックス 3584"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2681A" w14:textId="5AE6A890" w:rsidR="00924A2E" w:rsidRPr="00ED3126" w:rsidRDefault="00924A2E" w:rsidP="00924A2E">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D0A403" id="テキスト ボックス 3584" o:spid="_x0000_s1057" type="#_x0000_t202" alt="出典　大阪府「医療機関情報システム」" style="position:absolute;left:0;text-align:left;margin-left:293.55pt;margin-top:15.7pt;width:206.25pt;height:29.3pt;z-index:25224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" filled="f" stroked="f" strokeweight=".5pt">
                <v:textbox style="mso-fit-shape-to-text:t">
                  <w:txbxContent>
                    <w:p w14:paraId="7642681A" w14:textId="5AE6A890" w:rsidR="00924A2E" w:rsidRPr="00ED3126" w:rsidRDefault="00924A2E" w:rsidP="00924A2E">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ED3126">
                        <w:rPr>
                          <w:rFonts w:ascii="ＭＳ ゴシック" w:eastAsia="ＭＳ ゴシック" w:hAnsi="ＭＳ ゴシック" w:hint="eastAsia"/>
                          <w:sz w:val="16"/>
                          <w:szCs w:val="16"/>
                        </w:rPr>
                        <w:t>」</w:t>
                      </w:r>
                    </w:p>
                  </w:txbxContent>
                </v:textbox>
              </v:shape>
            </w:pict>
          </mc:Fallback>
        </mc:AlternateContent>
      </w:r>
    </w:p>
    <w:p w14:paraId="4F097178" w14:textId="77777777" w:rsidR="00950B46" w:rsidRDefault="00950B46" w:rsidP="007C7527">
      <w:pPr>
        <w:rPr>
          <w:rFonts w:ascii="HG丸ｺﾞｼｯｸM-PRO" w:eastAsia="HG丸ｺﾞｼｯｸM-PRO" w:hAnsi="HG丸ｺﾞｼｯｸM-PRO"/>
          <w:sz w:val="22"/>
          <w:szCs w:val="22"/>
        </w:rPr>
      </w:pPr>
    </w:p>
    <w:p w14:paraId="0262E22C" w14:textId="77777777" w:rsidR="0086311D" w:rsidRDefault="0086311D" w:rsidP="007C7527">
      <w:pPr>
        <w:rPr>
          <w:rFonts w:ascii="HG丸ｺﾞｼｯｸM-PRO" w:eastAsia="HG丸ｺﾞｼｯｸM-PRO" w:hAnsi="HG丸ｺﾞｼｯｸM-PRO"/>
          <w:sz w:val="22"/>
          <w:szCs w:val="22"/>
        </w:rPr>
      </w:pPr>
    </w:p>
    <w:p w14:paraId="79D0156D" w14:textId="7789F402" w:rsidR="00D97A84" w:rsidRDefault="00924A2E" w:rsidP="007C7527">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23296" behindDoc="0" locked="0" layoutInCell="1" allowOverlap="1" wp14:anchorId="2C51AC12" wp14:editId="5584517A">
                <wp:simplePos x="0" y="0"/>
                <wp:positionH relativeFrom="column">
                  <wp:posOffset>3081655</wp:posOffset>
                </wp:positionH>
                <wp:positionV relativeFrom="paragraph">
                  <wp:posOffset>119380</wp:posOffset>
                </wp:positionV>
                <wp:extent cx="2819400" cy="295275"/>
                <wp:effectExtent l="0" t="0" r="0" b="0"/>
                <wp:wrapNone/>
                <wp:docPr id="3655" name="テキスト ボックス 3655" descr="図表7-2-17　人口10万人対の&#10;脳血管疾患等リハビリテーションを行う&#10;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1BBF5DA5" w14:textId="2804BDA4" w:rsidR="00EB3BAF" w:rsidRDefault="00EB3BAF" w:rsidP="009D64B9">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-2-1</w:t>
                            </w:r>
                            <w:r w:rsidR="00035A55">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14:paraId="17784FD2" w14:textId="5826F0E7"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脳血管疾患等リハビリテーション</w:t>
                            </w:r>
                            <w:r w:rsidR="00013057">
                              <w:rPr>
                                <w:rFonts w:ascii="ＭＳ Ｐゴシック" w:eastAsia="ＭＳ Ｐゴシック" w:hAnsi="ＭＳ Ｐゴシック" w:hint="eastAsia"/>
                                <w:sz w:val="20"/>
                                <w:szCs w:val="20"/>
                              </w:rPr>
                              <w:t>を行う</w:t>
                            </w:r>
                          </w:p>
                          <w:p w14:paraId="7D9AECB3" w14:textId="68F4BD56"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病院</w:t>
                            </w:r>
                            <w:r w:rsidR="005C031E">
                              <w:rPr>
                                <w:rFonts w:ascii="ＭＳ Ｐゴシック" w:eastAsia="ＭＳ Ｐゴシック" w:hAnsi="ＭＳ Ｐゴシック" w:hint="eastAsia"/>
                                <w:sz w:val="20"/>
                                <w:szCs w:val="20"/>
                              </w:rPr>
                              <w:t>数</w:t>
                            </w:r>
                            <w:r w:rsidRPr="003424AA">
                              <w:rPr>
                                <w:rFonts w:ascii="ＭＳ Ｐゴシック" w:eastAsia="ＭＳ Ｐゴシック" w:hAnsi="ＭＳ Ｐゴシック" w:hint="eastAsia"/>
                                <w:sz w:val="20"/>
                                <w:szCs w:val="20"/>
                              </w:rPr>
                              <w:t>（</w:t>
                            </w:r>
                            <w:r w:rsidR="00950B46">
                              <w:rPr>
                                <w:rFonts w:ascii="ＭＳ Ｐゴシック" w:eastAsia="ＭＳ Ｐゴシック" w:hAnsi="ＭＳ Ｐゴシック" w:hint="eastAsia"/>
                                <w:sz w:val="20"/>
                                <w:szCs w:val="20"/>
                              </w:rPr>
                              <w:t>令和５</w:t>
                            </w:r>
                            <w:r w:rsidRPr="003424AA">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3424AA">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51AC12" id="テキスト ボックス 3655" o:spid="_x0000_s1058" type="#_x0000_t202" alt="図表7-2-17　人口10万人対の&#10;脳血管疾患等リハビリテーションを行う&#10;病院数（令和５年６月30日現在）" style="position:absolute;left:0;text-align:left;margin-left:242.65pt;margin-top:9.4pt;width:222pt;height:23.25pt;z-index:25202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" filled="f" stroked="f" strokeweight=".5pt">
                <v:textbox style="mso-fit-shape-to-text:t">
                  <w:txbxContent>
                    <w:p w14:paraId="1BBF5DA5" w14:textId="2804BDA4" w:rsidR="00EB3BAF" w:rsidRDefault="00EB3BAF" w:rsidP="009D64B9">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-2-1</w:t>
                      </w:r>
                      <w:r w:rsidR="00035A55">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14:paraId="17784FD2" w14:textId="5826F0E7"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脳血管疾患等リハビリテーション</w:t>
                      </w:r>
                      <w:r w:rsidR="00013057">
                        <w:rPr>
                          <w:rFonts w:ascii="ＭＳ Ｐゴシック" w:eastAsia="ＭＳ Ｐゴシック" w:hAnsi="ＭＳ Ｐゴシック" w:hint="eastAsia"/>
                          <w:sz w:val="20"/>
                          <w:szCs w:val="20"/>
                        </w:rPr>
                        <w:t>を行う</w:t>
                      </w:r>
                    </w:p>
                    <w:p w14:paraId="7D9AECB3" w14:textId="68F4BD56"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病院</w:t>
                      </w:r>
                      <w:r w:rsidR="005C031E">
                        <w:rPr>
                          <w:rFonts w:ascii="ＭＳ Ｐゴシック" w:eastAsia="ＭＳ Ｐゴシック" w:hAnsi="ＭＳ Ｐゴシック" w:hint="eastAsia"/>
                          <w:sz w:val="20"/>
                          <w:szCs w:val="20"/>
                        </w:rPr>
                        <w:t>数</w:t>
                      </w:r>
                      <w:r w:rsidRPr="003424AA">
                        <w:rPr>
                          <w:rFonts w:ascii="ＭＳ Ｐゴシック" w:eastAsia="ＭＳ Ｐゴシック" w:hAnsi="ＭＳ Ｐゴシック" w:hint="eastAsia"/>
                          <w:sz w:val="20"/>
                          <w:szCs w:val="20"/>
                        </w:rPr>
                        <w:t>（</w:t>
                      </w:r>
                      <w:r w:rsidR="00950B46">
                        <w:rPr>
                          <w:rFonts w:ascii="ＭＳ Ｐゴシック" w:eastAsia="ＭＳ Ｐゴシック" w:hAnsi="ＭＳ Ｐゴシック" w:hint="eastAsia"/>
                          <w:sz w:val="20"/>
                          <w:szCs w:val="20"/>
                        </w:rPr>
                        <w:t>令和５</w:t>
                      </w:r>
                      <w:r w:rsidRPr="003424AA">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3424AA">
                        <w:rPr>
                          <w:rFonts w:ascii="ＭＳ Ｐゴシック" w:eastAsia="ＭＳ Ｐゴシック" w:hAnsi="ＭＳ Ｐゴシック" w:hint="eastAsia"/>
                          <w:sz w:val="20"/>
                          <w:szCs w:val="20"/>
                        </w:rPr>
                        <w:t>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20896" behindDoc="0" locked="0" layoutInCell="1" allowOverlap="1" wp14:anchorId="2916D8E1" wp14:editId="41A39450">
                <wp:simplePos x="0" y="0"/>
                <wp:positionH relativeFrom="column">
                  <wp:posOffset>24130</wp:posOffset>
                </wp:positionH>
                <wp:positionV relativeFrom="paragraph">
                  <wp:posOffset>119380</wp:posOffset>
                </wp:positionV>
                <wp:extent cx="2819400" cy="295275"/>
                <wp:effectExtent l="0" t="0" r="0" b="0"/>
                <wp:wrapNone/>
                <wp:docPr id="3640" name="テキスト ボックス 3640" descr="図表7-2-16　人口10万人対の&#10;脳卒中の急性期治療を行う病院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34148239" w14:textId="58EC08EE" w:rsidR="00EB3BAF" w:rsidRDefault="00EB3BAF" w:rsidP="00D5684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-2-1</w:t>
                            </w:r>
                            <w:r w:rsidR="00035A55">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14:paraId="35D409D1" w14:textId="18C44CCA" w:rsidR="00013057"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脳卒中の急性期治療</w:t>
                            </w:r>
                            <w:r w:rsidR="0001305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5C031E">
                              <w:rPr>
                                <w:rFonts w:ascii="ＭＳ Ｐゴシック" w:eastAsia="ＭＳ Ｐゴシック" w:hAnsi="ＭＳ Ｐゴシック" w:hint="eastAsia"/>
                                <w:sz w:val="20"/>
                                <w:szCs w:val="20"/>
                              </w:rPr>
                              <w:t>数</w:t>
                            </w:r>
                          </w:p>
                          <w:p w14:paraId="247456CD" w14:textId="0C265693" w:rsidR="00EB3BAF" w:rsidRPr="003424AA" w:rsidRDefault="00EB3BAF" w:rsidP="009D64B9">
                            <w:pPr>
                              <w:snapToGrid w:val="0"/>
                              <w:ind w:firstLineChars="550" w:firstLine="1100"/>
                              <w:rPr>
                                <w:rFonts w:asciiTheme="majorEastAsia" w:eastAsiaTheme="majorEastAsia" w:hAnsiTheme="majorEastAsia"/>
                                <w:sz w:val="20"/>
                                <w:szCs w:val="20"/>
                              </w:rPr>
                            </w:pPr>
                            <w:r w:rsidRPr="003424AA">
                              <w:rPr>
                                <w:rFonts w:ascii="ＭＳ Ｐゴシック" w:eastAsia="ＭＳ Ｐゴシック" w:hAnsi="ＭＳ Ｐゴシック" w:hint="eastAsia"/>
                                <w:sz w:val="20"/>
                                <w:szCs w:val="20"/>
                              </w:rPr>
                              <w:t>（</w:t>
                            </w:r>
                            <w:r w:rsidR="00950B46">
                              <w:rPr>
                                <w:rFonts w:ascii="ＭＳ Ｐゴシック" w:eastAsia="ＭＳ Ｐゴシック" w:hAnsi="ＭＳ Ｐゴシック" w:hint="eastAsia"/>
                                <w:sz w:val="20"/>
                                <w:szCs w:val="20"/>
                              </w:rPr>
                              <w:t>令和５</w:t>
                            </w:r>
                            <w:r w:rsidRPr="003424AA">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3424AA">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16D8E1" id="テキスト ボックス 3640" o:spid="_x0000_s1059" type="#_x0000_t202" alt="図表7-2-16　人口10万人対の&#10;脳卒中の急性期治療を行う病院数&#10;（令和５年６月30日現在）" style="position:absolute;left:0;text-align:left;margin-left:1.9pt;margin-top:9.4pt;width:222pt;height:23.25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" filled="f" stroked="f" strokeweight=".5pt">
                <v:textbox style="mso-fit-shape-to-text:t">
                  <w:txbxContent>
                    <w:p w14:paraId="34148239" w14:textId="58EC08EE" w:rsidR="00EB3BAF" w:rsidRDefault="00EB3BAF" w:rsidP="00D5684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-2-1</w:t>
                      </w:r>
                      <w:r w:rsidR="00035A55">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14:paraId="35D409D1" w14:textId="18C44CCA" w:rsidR="00013057"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脳卒中の急性期治療</w:t>
                      </w:r>
                      <w:r w:rsidR="0001305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5C031E">
                        <w:rPr>
                          <w:rFonts w:ascii="ＭＳ Ｐゴシック" w:eastAsia="ＭＳ Ｐゴシック" w:hAnsi="ＭＳ Ｐゴシック" w:hint="eastAsia"/>
                          <w:sz w:val="20"/>
                          <w:szCs w:val="20"/>
                        </w:rPr>
                        <w:t>数</w:t>
                      </w:r>
                    </w:p>
                    <w:p w14:paraId="247456CD" w14:textId="0C265693" w:rsidR="00EB3BAF" w:rsidRPr="003424AA" w:rsidRDefault="00EB3BAF" w:rsidP="009D64B9">
                      <w:pPr>
                        <w:snapToGrid w:val="0"/>
                        <w:ind w:firstLineChars="550" w:firstLine="1100"/>
                        <w:rPr>
                          <w:rFonts w:asciiTheme="majorEastAsia" w:eastAsiaTheme="majorEastAsia" w:hAnsiTheme="majorEastAsia"/>
                          <w:sz w:val="20"/>
                          <w:szCs w:val="20"/>
                        </w:rPr>
                      </w:pPr>
                      <w:r w:rsidRPr="003424AA">
                        <w:rPr>
                          <w:rFonts w:ascii="ＭＳ Ｐゴシック" w:eastAsia="ＭＳ Ｐゴシック" w:hAnsi="ＭＳ Ｐゴシック" w:hint="eastAsia"/>
                          <w:sz w:val="20"/>
                          <w:szCs w:val="20"/>
                        </w:rPr>
                        <w:t>（</w:t>
                      </w:r>
                      <w:r w:rsidR="00950B46">
                        <w:rPr>
                          <w:rFonts w:ascii="ＭＳ Ｐゴシック" w:eastAsia="ＭＳ Ｐゴシック" w:hAnsi="ＭＳ Ｐゴシック" w:hint="eastAsia"/>
                          <w:sz w:val="20"/>
                          <w:szCs w:val="20"/>
                        </w:rPr>
                        <w:t>令和５</w:t>
                      </w:r>
                      <w:r w:rsidRPr="003424AA">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3424AA">
                        <w:rPr>
                          <w:rFonts w:ascii="ＭＳ Ｐゴシック" w:eastAsia="ＭＳ Ｐゴシック" w:hAnsi="ＭＳ Ｐゴシック" w:hint="eastAsia"/>
                          <w:sz w:val="20"/>
                          <w:szCs w:val="20"/>
                        </w:rPr>
                        <w:t>月30日現在）</w:t>
                      </w:r>
                    </w:p>
                  </w:txbxContent>
                </v:textbox>
              </v:shape>
            </w:pict>
          </mc:Fallback>
        </mc:AlternateContent>
      </w:r>
    </w:p>
    <w:p w14:paraId="28BA6329" w14:textId="0105A4EE" w:rsidR="001B691C" w:rsidRDefault="001B691C" w:rsidP="007C7527">
      <w:pPr>
        <w:rPr>
          <w:rFonts w:ascii="HG丸ｺﾞｼｯｸM-PRO" w:eastAsia="HG丸ｺﾞｼｯｸM-PRO" w:hAnsi="HG丸ｺﾞｼｯｸM-PRO"/>
          <w:sz w:val="22"/>
          <w:szCs w:val="22"/>
        </w:rPr>
      </w:pPr>
    </w:p>
    <w:p w14:paraId="117ADDAF" w14:textId="315A6B39" w:rsidR="00EA4DEA" w:rsidRDefault="00996369" w:rsidP="007C7527">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63497" behindDoc="0" locked="0" layoutInCell="1" allowOverlap="1" wp14:anchorId="3CE65B44" wp14:editId="59AFC3FD">
            <wp:simplePos x="0" y="0"/>
            <wp:positionH relativeFrom="column">
              <wp:posOffset>102870</wp:posOffset>
            </wp:positionH>
            <wp:positionV relativeFrom="paragraph">
              <wp:posOffset>102870</wp:posOffset>
            </wp:positionV>
            <wp:extent cx="2675255" cy="2231390"/>
            <wp:effectExtent l="0" t="0" r="0" b="0"/>
            <wp:wrapNone/>
            <wp:docPr id="21" name="図 21" descr="図表7-2-16　人口10万人対の&#10;脳卒中の急性期治療を行う病院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図表7-2-16　人口10万人対の&#10;脳卒中の急性期治療を行う病院数&#10;（令和５年６月30日現在）"/>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75255"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057">
        <w:rPr>
          <w:rFonts w:ascii="HG丸ｺﾞｼｯｸM-PRO" w:eastAsia="HG丸ｺﾞｼｯｸM-PRO" w:hAnsi="HG丸ｺﾞｼｯｸM-PRO"/>
          <w:noProof/>
          <w:sz w:val="22"/>
          <w:szCs w:val="22"/>
        </w:rPr>
        <w:drawing>
          <wp:anchor distT="0" distB="0" distL="114300" distR="114300" simplePos="0" relativeHeight="251564521" behindDoc="0" locked="0" layoutInCell="1" allowOverlap="1" wp14:anchorId="4723E07B" wp14:editId="5C017CD1">
            <wp:simplePos x="0" y="0"/>
            <wp:positionH relativeFrom="column">
              <wp:posOffset>3188335</wp:posOffset>
            </wp:positionH>
            <wp:positionV relativeFrom="paragraph">
              <wp:posOffset>100330</wp:posOffset>
            </wp:positionV>
            <wp:extent cx="2679700" cy="2231390"/>
            <wp:effectExtent l="0" t="0" r="6350" b="0"/>
            <wp:wrapNone/>
            <wp:docPr id="25" name="図 25" descr="図表7-2-17　人口10万人対の&#10;脳血管疾患等リハビリテーションを行う&#10;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表7-2-17　人口10万人対の&#10;脳血管疾患等リハビリテーションを行う&#10;病院数（令和５年６月30日現在）"/>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79700"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7487C" w14:textId="74D03096" w:rsidR="00AE7ED3" w:rsidRDefault="00AE7ED3" w:rsidP="007C7527">
      <w:pPr>
        <w:rPr>
          <w:rFonts w:ascii="HG丸ｺﾞｼｯｸM-PRO" w:eastAsia="HG丸ｺﾞｼｯｸM-PRO" w:hAnsi="HG丸ｺﾞｼｯｸM-PRO"/>
          <w:sz w:val="22"/>
          <w:szCs w:val="22"/>
        </w:rPr>
      </w:pPr>
    </w:p>
    <w:p w14:paraId="1155FEB4" w14:textId="6222AD7F" w:rsidR="00924A2E" w:rsidRDefault="00924A2E" w:rsidP="007C7527">
      <w:pPr>
        <w:rPr>
          <w:rFonts w:ascii="HG丸ｺﾞｼｯｸM-PRO" w:eastAsia="HG丸ｺﾞｼｯｸM-PRO" w:hAnsi="HG丸ｺﾞｼｯｸM-PRO"/>
          <w:sz w:val="22"/>
          <w:szCs w:val="22"/>
        </w:rPr>
      </w:pPr>
    </w:p>
    <w:p w14:paraId="41C54302" w14:textId="52DE2F47" w:rsidR="00924A2E" w:rsidRDefault="00924A2E" w:rsidP="007C7527">
      <w:pPr>
        <w:rPr>
          <w:rFonts w:ascii="HG丸ｺﾞｼｯｸM-PRO" w:eastAsia="HG丸ｺﾞｼｯｸM-PRO" w:hAnsi="HG丸ｺﾞｼｯｸM-PRO"/>
          <w:sz w:val="22"/>
          <w:szCs w:val="22"/>
        </w:rPr>
      </w:pPr>
    </w:p>
    <w:p w14:paraId="4B0F14FE" w14:textId="722BC7C8" w:rsidR="00924A2E" w:rsidRDefault="00924A2E" w:rsidP="007C7527">
      <w:pPr>
        <w:rPr>
          <w:rFonts w:ascii="HG丸ｺﾞｼｯｸM-PRO" w:eastAsia="HG丸ｺﾞｼｯｸM-PRO" w:hAnsi="HG丸ｺﾞｼｯｸM-PRO"/>
          <w:sz w:val="22"/>
          <w:szCs w:val="22"/>
        </w:rPr>
      </w:pPr>
    </w:p>
    <w:p w14:paraId="7ADEFEA8" w14:textId="60EF472B" w:rsidR="00924A2E" w:rsidRDefault="00924A2E" w:rsidP="007C7527">
      <w:pPr>
        <w:rPr>
          <w:rFonts w:ascii="HG丸ｺﾞｼｯｸM-PRO" w:eastAsia="HG丸ｺﾞｼｯｸM-PRO" w:hAnsi="HG丸ｺﾞｼｯｸM-PRO"/>
          <w:sz w:val="22"/>
          <w:szCs w:val="22"/>
        </w:rPr>
      </w:pPr>
    </w:p>
    <w:p w14:paraId="7A6F0E18" w14:textId="54BB1A44" w:rsidR="00924A2E" w:rsidRDefault="00924A2E" w:rsidP="007C7527">
      <w:pPr>
        <w:rPr>
          <w:rFonts w:ascii="HG丸ｺﾞｼｯｸM-PRO" w:eastAsia="HG丸ｺﾞｼｯｸM-PRO" w:hAnsi="HG丸ｺﾞｼｯｸM-PRO"/>
          <w:sz w:val="22"/>
          <w:szCs w:val="22"/>
        </w:rPr>
      </w:pPr>
    </w:p>
    <w:p w14:paraId="4F293124" w14:textId="4F66B906" w:rsidR="00924A2E" w:rsidRDefault="00924A2E" w:rsidP="007C7527">
      <w:pPr>
        <w:rPr>
          <w:rFonts w:ascii="HG丸ｺﾞｼｯｸM-PRO" w:eastAsia="HG丸ｺﾞｼｯｸM-PRO" w:hAnsi="HG丸ｺﾞｼｯｸM-PRO"/>
          <w:sz w:val="22"/>
          <w:szCs w:val="22"/>
        </w:rPr>
      </w:pPr>
    </w:p>
    <w:p w14:paraId="40BEB421" w14:textId="320AF5FA" w:rsidR="00924A2E" w:rsidRDefault="00A14106" w:rsidP="007C7527">
      <w:pPr>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21248" behindDoc="0" locked="0" layoutInCell="1" allowOverlap="1" wp14:anchorId="26C86F66" wp14:editId="5D474A29">
                <wp:simplePos x="0" y="0"/>
                <wp:positionH relativeFrom="column">
                  <wp:posOffset>974090</wp:posOffset>
                </wp:positionH>
                <wp:positionV relativeFrom="paragraph">
                  <wp:posOffset>179070</wp:posOffset>
                </wp:positionV>
                <wp:extent cx="2619375" cy="372110"/>
                <wp:effectExtent l="0" t="0" r="0" b="0"/>
                <wp:wrapNone/>
                <wp:docPr id="3653" name="テキスト ボックス 3653" descr="出典　大阪府「医療機関情報システム」&#10;※「人口10万人対」算出に用いた人口は、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9186D" w14:textId="5DDD9386" w:rsidR="00EB3BAF" w:rsidRPr="00ED3126" w:rsidRDefault="00EB3BAF" w:rsidP="001B691C">
                            <w:pPr>
                              <w:spacing w:line="240" w:lineRule="exact"/>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ED3126">
                              <w:rPr>
                                <w:rFonts w:ascii="ＭＳ ゴシック" w:eastAsia="ＭＳ ゴシック" w:hAnsi="ＭＳ ゴシック" w:hint="eastAsia"/>
                                <w:sz w:val="16"/>
                                <w:szCs w:val="16"/>
                              </w:rPr>
                              <w:t>」</w:t>
                            </w:r>
                          </w:p>
                          <w:p w14:paraId="793AFB24" w14:textId="3B11B191"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w:t>
                            </w:r>
                            <w:r w:rsidR="00950B46">
                              <w:rPr>
                                <w:rFonts w:ascii="ＭＳ ゴシック" w:eastAsia="ＭＳ ゴシック" w:hAnsi="ＭＳ ゴシック" w:hint="eastAsia"/>
                                <w:sz w:val="16"/>
                                <w:szCs w:val="20"/>
                              </w:rPr>
                              <w:t>令和</w:t>
                            </w:r>
                            <w:r w:rsidR="008C0581">
                              <w:rPr>
                                <w:rFonts w:ascii="ＭＳ ゴシック" w:eastAsia="ＭＳ ゴシック" w:hAnsi="ＭＳ ゴシック" w:hint="eastAsia"/>
                                <w:sz w:val="16"/>
                                <w:szCs w:val="20"/>
                              </w:rPr>
                              <w:t>４</w:t>
                            </w:r>
                            <w:r w:rsidRPr="00ED3126">
                              <w:rPr>
                                <w:rFonts w:ascii="ＭＳ ゴシック" w:eastAsia="ＭＳ ゴシック" w:hAnsi="ＭＳ ゴシック"/>
                                <w:sz w:val="16"/>
                                <w:szCs w:val="20"/>
                              </w:rPr>
                              <w:t>年10月</w:t>
                            </w:r>
                            <w:r w:rsidR="008C0581">
                              <w:rPr>
                                <w:rFonts w:ascii="ＭＳ ゴシック" w:eastAsia="ＭＳ ゴシック" w:hAnsi="ＭＳ ゴシック" w:hint="eastAsia"/>
                                <w:sz w:val="16"/>
                                <w:szCs w:val="20"/>
                              </w:rPr>
                              <w:t>１</w:t>
                            </w:r>
                            <w:r w:rsidRPr="00ED3126">
                              <w:rPr>
                                <w:rFonts w:ascii="ＭＳ ゴシック" w:eastAsia="ＭＳ ゴシック" w:hAnsi="ＭＳ ゴシック"/>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C86F66" id="テキスト ボックス 3653" o:spid="_x0000_s1060" type="#_x0000_t202" alt="出典　大阪府「医療機関情報システム」&#10;※「人口10万人対」算出に用いた人口は、大阪府総務部「大阪府の推計人口（令和４年10月１日現在）」" style="position:absolute;left:0;text-align:left;margin-left:76.7pt;margin-top:14.1pt;width:206.25pt;height:29.3pt;z-index:25202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" filled="f" stroked="f" strokeweight=".5pt">
                <v:textbox style="mso-fit-shape-to-text:t">
                  <w:txbxContent>
                    <w:p w14:paraId="7249186D" w14:textId="5DDD9386" w:rsidR="00EB3BAF" w:rsidRPr="00ED3126" w:rsidRDefault="00EB3BAF" w:rsidP="001B691C">
                      <w:pPr>
                        <w:spacing w:line="240" w:lineRule="exact"/>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ED3126">
                        <w:rPr>
                          <w:rFonts w:ascii="ＭＳ ゴシック" w:eastAsia="ＭＳ ゴシック" w:hAnsi="ＭＳ ゴシック" w:hint="eastAsia"/>
                          <w:sz w:val="16"/>
                          <w:szCs w:val="16"/>
                        </w:rPr>
                        <w:t>」</w:t>
                      </w:r>
                    </w:p>
                    <w:p w14:paraId="793AFB24" w14:textId="3B11B191"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w:t>
                      </w:r>
                      <w:r w:rsidR="00950B46">
                        <w:rPr>
                          <w:rFonts w:ascii="ＭＳ ゴシック" w:eastAsia="ＭＳ ゴシック" w:hAnsi="ＭＳ ゴシック" w:hint="eastAsia"/>
                          <w:sz w:val="16"/>
                          <w:szCs w:val="20"/>
                        </w:rPr>
                        <w:t>令和</w:t>
                      </w:r>
                      <w:r w:rsidR="008C0581">
                        <w:rPr>
                          <w:rFonts w:ascii="ＭＳ ゴシック" w:eastAsia="ＭＳ ゴシック" w:hAnsi="ＭＳ ゴシック" w:hint="eastAsia"/>
                          <w:sz w:val="16"/>
                          <w:szCs w:val="20"/>
                        </w:rPr>
                        <w:t>４</w:t>
                      </w:r>
                      <w:r w:rsidRPr="00ED3126">
                        <w:rPr>
                          <w:rFonts w:ascii="ＭＳ ゴシック" w:eastAsia="ＭＳ ゴシック" w:hAnsi="ＭＳ ゴシック"/>
                          <w:sz w:val="16"/>
                          <w:szCs w:val="20"/>
                        </w:rPr>
                        <w:t>年10月</w:t>
                      </w:r>
                      <w:r w:rsidR="008C0581">
                        <w:rPr>
                          <w:rFonts w:ascii="ＭＳ ゴシック" w:eastAsia="ＭＳ ゴシック" w:hAnsi="ＭＳ ゴシック" w:hint="eastAsia"/>
                          <w:sz w:val="16"/>
                          <w:szCs w:val="20"/>
                        </w:rPr>
                        <w:t>１</w:t>
                      </w:r>
                      <w:r w:rsidRPr="00ED3126">
                        <w:rPr>
                          <w:rFonts w:ascii="ＭＳ ゴシック" w:eastAsia="ＭＳ ゴシック" w:hAnsi="ＭＳ ゴシック"/>
                          <w:sz w:val="16"/>
                          <w:szCs w:val="20"/>
                        </w:rPr>
                        <w:t>日現在）」</w:t>
                      </w:r>
                    </w:p>
                  </w:txbxContent>
                </v:textbox>
              </v:shape>
            </w:pict>
          </mc:Fallback>
        </mc:AlternateContent>
      </w:r>
    </w:p>
    <w:p w14:paraId="4914FE3F" w14:textId="1513695D" w:rsidR="00D97A84" w:rsidRDefault="00D97A84" w:rsidP="009D64B9">
      <w:pPr>
        <w:ind w:firstLineChars="100" w:firstLine="220"/>
        <w:rPr>
          <w:rFonts w:ascii="HG丸ｺﾞｼｯｸM-PRO" w:eastAsia="HG丸ｺﾞｼｯｸM-PRO" w:hAnsi="HG丸ｺﾞｼｯｸM-PRO"/>
          <w:sz w:val="22"/>
          <w:szCs w:val="22"/>
        </w:rPr>
      </w:pPr>
    </w:p>
    <w:p w14:paraId="446783BC" w14:textId="2AFBB760" w:rsidR="001B691C" w:rsidRPr="001D34EF" w:rsidRDefault="001B691C" w:rsidP="00924A2E">
      <w:pPr>
        <w:rPr>
          <w:rFonts w:ascii="HG丸ｺﾞｼｯｸM-PRO" w:eastAsia="HG丸ｺﾞｼｯｸM-PRO" w:hAnsi="HG丸ｺﾞｼｯｸM-PRO"/>
          <w:sz w:val="22"/>
          <w:szCs w:val="22"/>
        </w:rPr>
      </w:pPr>
    </w:p>
    <w:p w14:paraId="52359F3C" w14:textId="6F346E6E" w:rsidR="001D34EF" w:rsidRPr="001D34EF" w:rsidRDefault="001D34EF" w:rsidP="001D34E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1B6608">
        <w:rPr>
          <w:rFonts w:ascii="ＭＳ Ｐゴシック" w:eastAsia="ＭＳ Ｐゴシック" w:hAnsi="ＭＳ Ｐゴシック" w:hint="eastAsia"/>
          <w:sz w:val="22"/>
          <w:szCs w:val="22"/>
        </w:rPr>
        <w:t>脳卒中</w:t>
      </w:r>
      <w:r>
        <w:rPr>
          <w:rFonts w:ascii="ＭＳ Ｐゴシック" w:eastAsia="ＭＳ Ｐゴシック" w:hAnsi="ＭＳ Ｐゴシック" w:hint="eastAsia"/>
          <w:sz w:val="22"/>
          <w:szCs w:val="22"/>
        </w:rPr>
        <w:t>治療にかかる病床】</w:t>
      </w:r>
    </w:p>
    <w:p w14:paraId="6E2A95C3" w14:textId="025D397B" w:rsidR="00D83D64" w:rsidRDefault="00547448" w:rsidP="000C2BE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B6608">
        <w:rPr>
          <w:rFonts w:ascii="HG丸ｺﾞｼｯｸM-PRO" w:eastAsia="HG丸ｺﾞｼｯｸM-PRO" w:hAnsi="HG丸ｺﾞｼｯｸM-PRO" w:hint="eastAsia"/>
          <w:sz w:val="22"/>
          <w:szCs w:val="22"/>
        </w:rPr>
        <w:t>脳卒中</w:t>
      </w:r>
      <w:r w:rsidR="00D83D64">
        <w:rPr>
          <w:rFonts w:ascii="HG丸ｺﾞｼｯｸM-PRO" w:eastAsia="HG丸ｺﾞｼｯｸM-PRO" w:hAnsi="HG丸ｺﾞｼｯｸM-PRO" w:hint="eastAsia"/>
          <w:sz w:val="22"/>
          <w:szCs w:val="22"/>
        </w:rPr>
        <w:t>の急性期</w:t>
      </w:r>
      <w:r w:rsidR="00734332">
        <w:rPr>
          <w:rFonts w:ascii="HG丸ｺﾞｼｯｸM-PRO" w:eastAsia="HG丸ｺﾞｼｯｸM-PRO" w:hAnsi="HG丸ｺﾞｼｯｸM-PRO" w:hint="eastAsia"/>
          <w:sz w:val="22"/>
          <w:szCs w:val="22"/>
        </w:rPr>
        <w:t>治療を行う</w:t>
      </w:r>
      <w:r w:rsidR="000C2BE8">
        <w:rPr>
          <w:rFonts w:ascii="HG丸ｺﾞｼｯｸM-PRO" w:eastAsia="HG丸ｺﾞｼｯｸM-PRO" w:hAnsi="HG丸ｺﾞｼｯｸM-PRO" w:hint="eastAsia"/>
          <w:sz w:val="22"/>
          <w:szCs w:val="22"/>
        </w:rPr>
        <w:t>病院</w:t>
      </w:r>
      <w:r w:rsidR="00734332">
        <w:rPr>
          <w:rFonts w:ascii="HG丸ｺﾞｼｯｸM-PRO" w:eastAsia="HG丸ｺﾞｼｯｸM-PRO" w:hAnsi="HG丸ｺﾞｼｯｸM-PRO" w:hint="eastAsia"/>
          <w:sz w:val="22"/>
          <w:szCs w:val="22"/>
        </w:rPr>
        <w:t>のうち、</w:t>
      </w:r>
      <w:r>
        <w:rPr>
          <w:rFonts w:ascii="HG丸ｺﾞｼｯｸM-PRO" w:eastAsia="HG丸ｺﾞｼｯｸM-PRO" w:hAnsi="HG丸ｺﾞｼｯｸM-PRO" w:hint="eastAsia"/>
          <w:sz w:val="22"/>
          <w:szCs w:val="22"/>
        </w:rPr>
        <w:t>集中治療室</w:t>
      </w:r>
      <w:r w:rsidR="00A53D59">
        <w:rPr>
          <w:rFonts w:ascii="HG丸ｺﾞｼｯｸM-PRO" w:eastAsia="HG丸ｺﾞｼｯｸM-PRO" w:hAnsi="HG丸ｺﾞｼｯｸM-PRO" w:hint="eastAsia"/>
          <w:sz w:val="22"/>
          <w:szCs w:val="22"/>
        </w:rPr>
        <w:t>を有</w:t>
      </w:r>
      <w:r>
        <w:rPr>
          <w:rFonts w:ascii="HG丸ｺﾞｼｯｸM-PRO" w:eastAsia="HG丸ｺﾞｼｯｸM-PRO" w:hAnsi="HG丸ｺﾞｼｯｸM-PRO" w:hint="eastAsia"/>
          <w:sz w:val="22"/>
          <w:szCs w:val="22"/>
        </w:rPr>
        <w:t>する</w:t>
      </w:r>
      <w:r w:rsidR="000C2BE8">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とその病床数は</w:t>
      </w:r>
      <w:r w:rsidR="000D05A2">
        <w:rPr>
          <w:rFonts w:ascii="HG丸ｺﾞｼｯｸM-PRO" w:eastAsia="HG丸ｺﾞｼｯｸM-PRO" w:hAnsi="HG丸ｺﾞｼｯｸM-PRO"/>
          <w:sz w:val="22"/>
          <w:szCs w:val="22"/>
        </w:rPr>
        <w:t>59</w:t>
      </w:r>
      <w:r w:rsidR="00F33651" w:rsidRPr="00EC349F">
        <w:rPr>
          <w:rFonts w:ascii="HG丸ｺﾞｼｯｸM-PRO" w:eastAsia="HG丸ｺﾞｼｯｸM-PRO" w:hAnsi="HG丸ｺﾞｼｯｸM-PRO" w:hint="eastAsia"/>
          <w:sz w:val="22"/>
          <w:szCs w:val="22"/>
        </w:rPr>
        <w:t>施設</w:t>
      </w:r>
      <w:r w:rsidR="00996369">
        <w:rPr>
          <w:rFonts w:ascii="HG丸ｺﾞｼｯｸM-PRO" w:eastAsia="HG丸ｺﾞｼｯｸM-PRO" w:hAnsi="HG丸ｺﾞｼｯｸM-PRO" w:hint="eastAsia"/>
          <w:sz w:val="22"/>
          <w:szCs w:val="22"/>
        </w:rPr>
        <w:t>595</w:t>
      </w:r>
      <w:r w:rsidR="00A53D59" w:rsidRPr="00EC349F">
        <w:rPr>
          <w:rFonts w:ascii="HG丸ｺﾞｼｯｸM-PRO" w:eastAsia="HG丸ｺﾞｼｯｸM-PRO" w:hAnsi="HG丸ｺﾞｼｯｸM-PRO" w:hint="eastAsia"/>
          <w:sz w:val="22"/>
          <w:szCs w:val="22"/>
        </w:rPr>
        <w:t>床</w:t>
      </w:r>
      <w:r w:rsidR="009C5E9B" w:rsidRPr="00B572BB">
        <w:rPr>
          <w:rFonts w:ascii="HG丸ｺﾞｼｯｸM-PRO" w:eastAsia="HG丸ｺﾞｼｯｸM-PRO" w:hAnsi="HG丸ｺﾞｼｯｸM-PRO" w:hint="eastAsia"/>
          <w:spacing w:val="-4"/>
          <w:sz w:val="22"/>
          <w:szCs w:val="22"/>
        </w:rPr>
        <w:t>（平成2</w:t>
      </w:r>
      <w:r w:rsidR="009C5E9B" w:rsidRPr="00B572BB">
        <w:rPr>
          <w:rFonts w:ascii="HG丸ｺﾞｼｯｸM-PRO" w:eastAsia="HG丸ｺﾞｼｯｸM-PRO" w:hAnsi="HG丸ｺﾞｼｯｸM-PRO"/>
          <w:spacing w:val="-4"/>
          <w:sz w:val="22"/>
          <w:szCs w:val="22"/>
        </w:rPr>
        <w:t>9</w:t>
      </w:r>
      <w:r w:rsidR="009C5E9B" w:rsidRPr="00B572BB">
        <w:rPr>
          <w:rFonts w:ascii="HG丸ｺﾞｼｯｸM-PRO" w:eastAsia="HG丸ｺﾞｼｯｸM-PRO" w:hAnsi="HG丸ｺﾞｼｯｸM-PRO" w:hint="eastAsia"/>
          <w:spacing w:val="-4"/>
          <w:sz w:val="22"/>
          <w:szCs w:val="22"/>
        </w:rPr>
        <w:t>年度には55施設534床）</w:t>
      </w:r>
      <w:r w:rsidR="00A53D59" w:rsidRPr="00B572BB">
        <w:rPr>
          <w:rFonts w:ascii="HG丸ｺﾞｼｯｸM-PRO" w:eastAsia="HG丸ｺﾞｼｯｸM-PRO" w:hAnsi="HG丸ｺﾞｼｯｸM-PRO" w:hint="eastAsia"/>
          <w:spacing w:val="-4"/>
          <w:sz w:val="22"/>
          <w:szCs w:val="22"/>
        </w:rPr>
        <w:t>、</w:t>
      </w:r>
      <w:r w:rsidRPr="00EC349F">
        <w:rPr>
          <w:rFonts w:ascii="HG丸ｺﾞｼｯｸM-PRO" w:eastAsia="HG丸ｺﾞｼｯｸM-PRO" w:hAnsi="HG丸ｺﾞｼｯｸM-PRO" w:hint="eastAsia"/>
          <w:sz w:val="22"/>
          <w:szCs w:val="22"/>
        </w:rPr>
        <w:t>高度治療室</w:t>
      </w:r>
      <w:r w:rsidR="00F33651" w:rsidRPr="00EC349F">
        <w:rPr>
          <w:rFonts w:ascii="HG丸ｺﾞｼｯｸM-PRO" w:eastAsia="HG丸ｺﾞｼｯｸM-PRO" w:hAnsi="HG丸ｺﾞｼｯｸM-PRO" w:hint="eastAsia"/>
          <w:sz w:val="22"/>
          <w:szCs w:val="22"/>
        </w:rPr>
        <w:t>が</w:t>
      </w:r>
      <w:r w:rsidR="000D05A2">
        <w:rPr>
          <w:rFonts w:ascii="HG丸ｺﾞｼｯｸM-PRO" w:eastAsia="HG丸ｺﾞｼｯｸM-PRO" w:hAnsi="HG丸ｺﾞｼｯｸM-PRO"/>
          <w:sz w:val="22"/>
          <w:szCs w:val="22"/>
        </w:rPr>
        <w:t>50</w:t>
      </w:r>
      <w:r w:rsidR="00A53D59" w:rsidRPr="00EC349F">
        <w:rPr>
          <w:rFonts w:ascii="HG丸ｺﾞｼｯｸM-PRO" w:eastAsia="HG丸ｺﾞｼｯｸM-PRO" w:hAnsi="HG丸ｺﾞｼｯｸM-PRO" w:hint="eastAsia"/>
          <w:sz w:val="22"/>
          <w:szCs w:val="22"/>
        </w:rPr>
        <w:t>施設</w:t>
      </w:r>
      <w:r w:rsidR="000D05A2">
        <w:rPr>
          <w:rFonts w:ascii="HG丸ｺﾞｼｯｸM-PRO" w:eastAsia="HG丸ｺﾞｼｯｸM-PRO" w:hAnsi="HG丸ｺﾞｼｯｸM-PRO" w:hint="eastAsia"/>
          <w:sz w:val="22"/>
          <w:szCs w:val="22"/>
        </w:rPr>
        <w:t>4</w:t>
      </w:r>
      <w:r w:rsidR="00996369">
        <w:rPr>
          <w:rFonts w:ascii="HG丸ｺﾞｼｯｸM-PRO" w:eastAsia="HG丸ｺﾞｼｯｸM-PRO" w:hAnsi="HG丸ｺﾞｼｯｸM-PRO"/>
          <w:sz w:val="22"/>
          <w:szCs w:val="22"/>
        </w:rPr>
        <w:t>3</w:t>
      </w:r>
      <w:r w:rsidR="000D05A2">
        <w:rPr>
          <w:rFonts w:ascii="HG丸ｺﾞｼｯｸM-PRO" w:eastAsia="HG丸ｺﾞｼｯｸM-PRO" w:hAnsi="HG丸ｺﾞｼｯｸM-PRO"/>
          <w:sz w:val="22"/>
          <w:szCs w:val="22"/>
        </w:rPr>
        <w:t>5</w:t>
      </w:r>
      <w:r w:rsidR="00A53D59" w:rsidRPr="00EC349F">
        <w:rPr>
          <w:rFonts w:ascii="HG丸ｺﾞｼｯｸM-PRO" w:eastAsia="HG丸ｺﾞｼｯｸM-PRO" w:hAnsi="HG丸ｺﾞｼｯｸM-PRO" w:hint="eastAsia"/>
          <w:sz w:val="22"/>
          <w:szCs w:val="22"/>
        </w:rPr>
        <w:t>床</w:t>
      </w:r>
      <w:r w:rsidR="009C5E9B" w:rsidRPr="00B572BB">
        <w:rPr>
          <w:rFonts w:ascii="HG丸ｺﾞｼｯｸM-PRO" w:eastAsia="HG丸ｺﾞｼｯｸM-PRO" w:hAnsi="HG丸ｺﾞｼｯｸM-PRO" w:hint="eastAsia"/>
          <w:spacing w:val="-4"/>
          <w:sz w:val="22"/>
          <w:szCs w:val="22"/>
        </w:rPr>
        <w:t>（同4</w:t>
      </w:r>
      <w:r w:rsidR="009C5E9B" w:rsidRPr="00B572BB">
        <w:rPr>
          <w:rFonts w:ascii="HG丸ｺﾞｼｯｸM-PRO" w:eastAsia="HG丸ｺﾞｼｯｸM-PRO" w:hAnsi="HG丸ｺﾞｼｯｸM-PRO"/>
          <w:spacing w:val="-4"/>
          <w:sz w:val="22"/>
          <w:szCs w:val="22"/>
        </w:rPr>
        <w:t>4</w:t>
      </w:r>
      <w:r w:rsidR="009C5E9B" w:rsidRPr="00B572BB">
        <w:rPr>
          <w:rFonts w:ascii="HG丸ｺﾞｼｯｸM-PRO" w:eastAsia="HG丸ｺﾞｼｯｸM-PRO" w:hAnsi="HG丸ｺﾞｼｯｸM-PRO" w:hint="eastAsia"/>
          <w:spacing w:val="-4"/>
          <w:sz w:val="22"/>
          <w:szCs w:val="22"/>
        </w:rPr>
        <w:t>施設</w:t>
      </w:r>
      <w:r w:rsidR="009C5E9B" w:rsidRPr="00B572BB">
        <w:rPr>
          <w:rFonts w:ascii="HG丸ｺﾞｼｯｸM-PRO" w:eastAsia="HG丸ｺﾞｼｯｸM-PRO" w:hAnsi="HG丸ｺﾞｼｯｸM-PRO"/>
          <w:spacing w:val="-4"/>
          <w:sz w:val="22"/>
          <w:szCs w:val="22"/>
        </w:rPr>
        <w:t>435</w:t>
      </w:r>
      <w:r w:rsidR="009C5E9B" w:rsidRPr="00B572BB">
        <w:rPr>
          <w:rFonts w:ascii="HG丸ｺﾞｼｯｸM-PRO" w:eastAsia="HG丸ｺﾞｼｯｸM-PRO" w:hAnsi="HG丸ｺﾞｼｯｸM-PRO" w:hint="eastAsia"/>
          <w:spacing w:val="-4"/>
          <w:sz w:val="22"/>
          <w:szCs w:val="22"/>
        </w:rPr>
        <w:t>床）</w:t>
      </w:r>
      <w:r w:rsidR="00A53D59" w:rsidRPr="00B572BB">
        <w:rPr>
          <w:rFonts w:ascii="HG丸ｺﾞｼｯｸM-PRO" w:eastAsia="HG丸ｺﾞｼｯｸM-PRO" w:hAnsi="HG丸ｺﾞｼｯｸM-PRO" w:hint="eastAsia"/>
          <w:spacing w:val="-4"/>
          <w:sz w:val="22"/>
          <w:szCs w:val="22"/>
        </w:rPr>
        <w:t>、</w:t>
      </w:r>
      <w:r w:rsidRPr="00EC349F">
        <w:rPr>
          <w:rFonts w:ascii="HG丸ｺﾞｼｯｸM-PRO" w:eastAsia="HG丸ｺﾞｼｯｸM-PRO" w:hAnsi="HG丸ｺﾞｼｯｸM-PRO" w:hint="eastAsia"/>
          <w:sz w:val="22"/>
          <w:szCs w:val="22"/>
        </w:rPr>
        <w:t>脳卒中専用集中治療室</w:t>
      </w:r>
      <w:r w:rsidR="00A53D59" w:rsidRPr="00EC349F">
        <w:rPr>
          <w:rFonts w:ascii="HG丸ｺﾞｼｯｸM-PRO" w:eastAsia="HG丸ｺﾞｼｯｸM-PRO" w:hAnsi="HG丸ｺﾞｼｯｸM-PRO" w:hint="eastAsia"/>
          <w:sz w:val="22"/>
          <w:szCs w:val="22"/>
        </w:rPr>
        <w:t>が</w:t>
      </w:r>
      <w:r w:rsidR="009C5E9B">
        <w:rPr>
          <w:rFonts w:ascii="HG丸ｺﾞｼｯｸM-PRO" w:eastAsia="HG丸ｺﾞｼｯｸM-PRO" w:hAnsi="HG丸ｺﾞｼｯｸM-PRO" w:hint="eastAsia"/>
          <w:sz w:val="22"/>
          <w:szCs w:val="22"/>
        </w:rPr>
        <w:t>3</w:t>
      </w:r>
      <w:r w:rsidR="00996369">
        <w:rPr>
          <w:rFonts w:ascii="HG丸ｺﾞｼｯｸM-PRO" w:eastAsia="HG丸ｺﾞｼｯｸM-PRO" w:hAnsi="HG丸ｺﾞｼｯｸM-PRO"/>
          <w:sz w:val="22"/>
          <w:szCs w:val="22"/>
        </w:rPr>
        <w:t>0</w:t>
      </w:r>
      <w:r w:rsidR="00A53D59" w:rsidRPr="00EC349F">
        <w:rPr>
          <w:rFonts w:ascii="HG丸ｺﾞｼｯｸM-PRO" w:eastAsia="HG丸ｺﾞｼｯｸM-PRO" w:hAnsi="HG丸ｺﾞｼｯｸM-PRO" w:hint="eastAsia"/>
          <w:sz w:val="22"/>
          <w:szCs w:val="22"/>
        </w:rPr>
        <w:t>施設</w:t>
      </w:r>
      <w:r w:rsidR="009C5E9B">
        <w:rPr>
          <w:rFonts w:ascii="HG丸ｺﾞｼｯｸM-PRO" w:eastAsia="HG丸ｺﾞｼｯｸM-PRO" w:hAnsi="HG丸ｺﾞｼｯｸM-PRO"/>
          <w:sz w:val="22"/>
          <w:szCs w:val="22"/>
        </w:rPr>
        <w:t>249</w:t>
      </w:r>
      <w:r w:rsidR="00A53D59" w:rsidRPr="00EC349F">
        <w:rPr>
          <w:rFonts w:ascii="HG丸ｺﾞｼｯｸM-PRO" w:eastAsia="HG丸ｺﾞｼｯｸM-PRO" w:hAnsi="HG丸ｺﾞｼｯｸM-PRO" w:hint="eastAsia"/>
          <w:sz w:val="22"/>
          <w:szCs w:val="22"/>
        </w:rPr>
        <w:t>床</w:t>
      </w:r>
      <w:r w:rsidR="009C5E9B" w:rsidRPr="00B572BB">
        <w:rPr>
          <w:rFonts w:ascii="HG丸ｺﾞｼｯｸM-PRO" w:eastAsia="HG丸ｺﾞｼｯｸM-PRO" w:hAnsi="HG丸ｺﾞｼｯｸM-PRO" w:hint="eastAsia"/>
          <w:spacing w:val="-4"/>
          <w:sz w:val="22"/>
          <w:szCs w:val="22"/>
        </w:rPr>
        <w:t>（同</w:t>
      </w:r>
      <w:r w:rsidR="009C5E9B" w:rsidRPr="00B572BB">
        <w:rPr>
          <w:rFonts w:ascii="HG丸ｺﾞｼｯｸM-PRO" w:eastAsia="HG丸ｺﾞｼｯｸM-PRO" w:hAnsi="HG丸ｺﾞｼｯｸM-PRO"/>
          <w:spacing w:val="-4"/>
          <w:sz w:val="22"/>
          <w:szCs w:val="22"/>
        </w:rPr>
        <w:t>21</w:t>
      </w:r>
      <w:r w:rsidR="009C5E9B" w:rsidRPr="00B572BB">
        <w:rPr>
          <w:rFonts w:ascii="HG丸ｺﾞｼｯｸM-PRO" w:eastAsia="HG丸ｺﾞｼｯｸM-PRO" w:hAnsi="HG丸ｺﾞｼｯｸM-PRO" w:hint="eastAsia"/>
          <w:spacing w:val="-4"/>
          <w:sz w:val="22"/>
          <w:szCs w:val="22"/>
        </w:rPr>
        <w:t>施設</w:t>
      </w:r>
      <w:r w:rsidR="009C5E9B" w:rsidRPr="00B572BB">
        <w:rPr>
          <w:rFonts w:ascii="HG丸ｺﾞｼｯｸM-PRO" w:eastAsia="HG丸ｺﾞｼｯｸM-PRO" w:hAnsi="HG丸ｺﾞｼｯｸM-PRO"/>
          <w:spacing w:val="-4"/>
          <w:sz w:val="22"/>
          <w:szCs w:val="22"/>
        </w:rPr>
        <w:t>180</w:t>
      </w:r>
      <w:r w:rsidR="009C5E9B" w:rsidRPr="00B572BB">
        <w:rPr>
          <w:rFonts w:ascii="HG丸ｺﾞｼｯｸM-PRO" w:eastAsia="HG丸ｺﾞｼｯｸM-PRO" w:hAnsi="HG丸ｺﾞｼｯｸM-PRO" w:hint="eastAsia"/>
          <w:spacing w:val="-4"/>
          <w:sz w:val="22"/>
          <w:szCs w:val="22"/>
        </w:rPr>
        <w:t>床）</w:t>
      </w:r>
      <w:r w:rsidR="00D83D64">
        <w:rPr>
          <w:rFonts w:ascii="HG丸ｺﾞｼｯｸM-PRO" w:eastAsia="HG丸ｺﾞｼｯｸM-PRO" w:hAnsi="HG丸ｺﾞｼｯｸM-PRO" w:hint="eastAsia"/>
          <w:sz w:val="22"/>
          <w:szCs w:val="22"/>
        </w:rPr>
        <w:t>と</w:t>
      </w:r>
      <w:r w:rsidR="00B572BB">
        <w:rPr>
          <w:rFonts w:ascii="HG丸ｺﾞｼｯｸM-PRO" w:eastAsia="HG丸ｺﾞｼｯｸM-PRO" w:hAnsi="HG丸ｺﾞｼｯｸM-PRO" w:hint="eastAsia"/>
          <w:sz w:val="22"/>
          <w:szCs w:val="22"/>
        </w:rPr>
        <w:t>なっています</w:t>
      </w:r>
      <w:r w:rsidR="00D83D64">
        <w:rPr>
          <w:rFonts w:ascii="HG丸ｺﾞｼｯｸM-PRO" w:eastAsia="HG丸ｺﾞｼｯｸM-PRO" w:hAnsi="HG丸ｺﾞｼｯｸM-PRO" w:hint="eastAsia"/>
          <w:sz w:val="22"/>
          <w:szCs w:val="22"/>
        </w:rPr>
        <w:t>。</w:t>
      </w:r>
    </w:p>
    <w:p w14:paraId="72C0594A" w14:textId="18F53BA8" w:rsidR="00D83D64" w:rsidRDefault="00D83D64" w:rsidP="000C2BE8">
      <w:pPr>
        <w:ind w:leftChars="200" w:left="640" w:hangingChars="100" w:hanging="220"/>
        <w:rPr>
          <w:rFonts w:ascii="HG丸ｺﾞｼｯｸM-PRO" w:eastAsia="HG丸ｺﾞｼｯｸM-PRO" w:hAnsi="HG丸ｺﾞｼｯｸM-PRO"/>
          <w:sz w:val="22"/>
          <w:szCs w:val="22"/>
        </w:rPr>
      </w:pPr>
    </w:p>
    <w:p w14:paraId="19BACF5C" w14:textId="09B387D4" w:rsidR="00B04094" w:rsidRPr="009C5E9B" w:rsidRDefault="00D83D64" w:rsidP="009C5E9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○脳血管疾患等リハビリテーションを行う病院のうち、</w:t>
      </w:r>
      <w:r w:rsidR="00547448" w:rsidRPr="00EC349F">
        <w:rPr>
          <w:rFonts w:ascii="HG丸ｺﾞｼｯｸM-PRO" w:eastAsia="HG丸ｺﾞｼｯｸM-PRO" w:hAnsi="HG丸ｺﾞｼｯｸM-PRO" w:hint="eastAsia"/>
          <w:sz w:val="22"/>
          <w:szCs w:val="22"/>
        </w:rPr>
        <w:t>回復期リハビリテーション病床</w:t>
      </w:r>
      <w:r>
        <w:rPr>
          <w:rFonts w:ascii="HG丸ｺﾞｼｯｸM-PRO" w:eastAsia="HG丸ｺﾞｼｯｸM-PRO" w:hAnsi="HG丸ｺﾞｼｯｸM-PRO" w:hint="eastAsia"/>
          <w:sz w:val="22"/>
          <w:szCs w:val="22"/>
        </w:rPr>
        <w:t>を有する病院とその病床数は</w:t>
      </w:r>
      <w:r w:rsidR="009C5E9B">
        <w:rPr>
          <w:rFonts w:ascii="HG丸ｺﾞｼｯｸM-PRO" w:eastAsia="HG丸ｺﾞｼｯｸM-PRO" w:hAnsi="HG丸ｺﾞｼｯｸM-PRO" w:hint="eastAsia"/>
          <w:sz w:val="22"/>
          <w:szCs w:val="22"/>
        </w:rPr>
        <w:t>1</w:t>
      </w:r>
      <w:r w:rsidR="00996369">
        <w:rPr>
          <w:rFonts w:ascii="HG丸ｺﾞｼｯｸM-PRO" w:eastAsia="HG丸ｺﾞｼｯｸM-PRO" w:hAnsi="HG丸ｺﾞｼｯｸM-PRO"/>
          <w:sz w:val="22"/>
          <w:szCs w:val="22"/>
        </w:rPr>
        <w:t>09</w:t>
      </w:r>
      <w:r w:rsidR="00A53D59" w:rsidRPr="00EC349F">
        <w:rPr>
          <w:rFonts w:ascii="HG丸ｺﾞｼｯｸM-PRO" w:eastAsia="HG丸ｺﾞｼｯｸM-PRO" w:hAnsi="HG丸ｺﾞｼｯｸM-PRO" w:hint="eastAsia"/>
          <w:sz w:val="22"/>
          <w:szCs w:val="22"/>
        </w:rPr>
        <w:t>施設</w:t>
      </w:r>
      <w:r w:rsidR="009C5E9B">
        <w:rPr>
          <w:rFonts w:ascii="HG丸ｺﾞｼｯｸM-PRO" w:eastAsia="HG丸ｺﾞｼｯｸM-PRO" w:hAnsi="HG丸ｺﾞｼｯｸM-PRO" w:hint="eastAsia"/>
          <w:sz w:val="22"/>
          <w:szCs w:val="22"/>
        </w:rPr>
        <w:t>6</w:t>
      </w:r>
      <w:r w:rsidR="00EB0217">
        <w:rPr>
          <w:rFonts w:ascii="HG丸ｺﾞｼｯｸM-PRO" w:eastAsia="HG丸ｺﾞｼｯｸM-PRO" w:hAnsi="HG丸ｺﾞｼｯｸM-PRO" w:hint="eastAsia"/>
          <w:sz w:val="22"/>
          <w:szCs w:val="22"/>
        </w:rPr>
        <w:t>,</w:t>
      </w:r>
      <w:r w:rsidR="00996369">
        <w:rPr>
          <w:rFonts w:ascii="HG丸ｺﾞｼｯｸM-PRO" w:eastAsia="HG丸ｺﾞｼｯｸM-PRO" w:hAnsi="HG丸ｺﾞｼｯｸM-PRO"/>
          <w:sz w:val="22"/>
          <w:szCs w:val="22"/>
        </w:rPr>
        <w:t>698</w:t>
      </w:r>
      <w:r w:rsidR="00A53D59" w:rsidRPr="00EC349F">
        <w:rPr>
          <w:rFonts w:ascii="HG丸ｺﾞｼｯｸM-PRO" w:eastAsia="HG丸ｺﾞｼｯｸM-PRO" w:hAnsi="HG丸ｺﾞｼｯｸM-PRO" w:hint="eastAsia"/>
          <w:sz w:val="22"/>
          <w:szCs w:val="22"/>
        </w:rPr>
        <w:t>床</w:t>
      </w:r>
      <w:r w:rsidR="009C5E9B">
        <w:rPr>
          <w:rFonts w:ascii="HG丸ｺﾞｼｯｸM-PRO" w:eastAsia="HG丸ｺﾞｼｯｸM-PRO" w:hAnsi="HG丸ｺﾞｼｯｸM-PRO" w:hint="eastAsia"/>
          <w:sz w:val="22"/>
          <w:szCs w:val="22"/>
        </w:rPr>
        <w:t>（平成2</w:t>
      </w:r>
      <w:r w:rsidR="009C5E9B">
        <w:rPr>
          <w:rFonts w:ascii="HG丸ｺﾞｼｯｸM-PRO" w:eastAsia="HG丸ｺﾞｼｯｸM-PRO" w:hAnsi="HG丸ｺﾞｼｯｸM-PRO"/>
          <w:sz w:val="22"/>
          <w:szCs w:val="22"/>
        </w:rPr>
        <w:t>9</w:t>
      </w:r>
      <w:r w:rsidR="009C5E9B">
        <w:rPr>
          <w:rFonts w:ascii="HG丸ｺﾞｼｯｸM-PRO" w:eastAsia="HG丸ｺﾞｼｯｸM-PRO" w:hAnsi="HG丸ｺﾞｼｯｸM-PRO" w:hint="eastAsia"/>
          <w:sz w:val="22"/>
          <w:szCs w:val="22"/>
        </w:rPr>
        <w:t>年度には9</w:t>
      </w:r>
      <w:r w:rsidR="009C5E9B">
        <w:rPr>
          <w:rFonts w:ascii="HG丸ｺﾞｼｯｸM-PRO" w:eastAsia="HG丸ｺﾞｼｯｸM-PRO" w:hAnsi="HG丸ｺﾞｼｯｸM-PRO"/>
          <w:sz w:val="22"/>
          <w:szCs w:val="22"/>
        </w:rPr>
        <w:t>8</w:t>
      </w:r>
      <w:r w:rsidR="009C5E9B" w:rsidRPr="00EC349F">
        <w:rPr>
          <w:rFonts w:ascii="HG丸ｺﾞｼｯｸM-PRO" w:eastAsia="HG丸ｺﾞｼｯｸM-PRO" w:hAnsi="HG丸ｺﾞｼｯｸM-PRO" w:hint="eastAsia"/>
          <w:sz w:val="22"/>
          <w:szCs w:val="22"/>
        </w:rPr>
        <w:t>施設</w:t>
      </w:r>
      <w:r w:rsidR="009C5E9B">
        <w:rPr>
          <w:rFonts w:ascii="HG丸ｺﾞｼｯｸM-PRO" w:eastAsia="HG丸ｺﾞｼｯｸM-PRO" w:hAnsi="HG丸ｺﾞｼｯｸM-PRO" w:hint="eastAsia"/>
          <w:sz w:val="22"/>
          <w:szCs w:val="22"/>
        </w:rPr>
        <w:t>5</w:t>
      </w:r>
      <w:r w:rsidR="009C5E9B">
        <w:rPr>
          <w:rFonts w:ascii="HG丸ｺﾞｼｯｸM-PRO" w:eastAsia="HG丸ｺﾞｼｯｸM-PRO" w:hAnsi="HG丸ｺﾞｼｯｸM-PRO"/>
          <w:sz w:val="22"/>
          <w:szCs w:val="22"/>
        </w:rPr>
        <w:t>,726</w:t>
      </w:r>
      <w:r w:rsidR="009C5E9B" w:rsidRPr="00EC349F">
        <w:rPr>
          <w:rFonts w:ascii="HG丸ｺﾞｼｯｸM-PRO" w:eastAsia="HG丸ｺﾞｼｯｸM-PRO" w:hAnsi="HG丸ｺﾞｼｯｸM-PRO" w:hint="eastAsia"/>
          <w:sz w:val="22"/>
          <w:szCs w:val="22"/>
        </w:rPr>
        <w:t>床</w:t>
      </w:r>
      <w:r w:rsidR="009C5E9B">
        <w:rPr>
          <w:rFonts w:ascii="HG丸ｺﾞｼｯｸM-PRO" w:eastAsia="HG丸ｺﾞｼｯｸM-PRO" w:hAnsi="HG丸ｺﾞｼｯｸM-PRO" w:hint="eastAsia"/>
          <w:sz w:val="22"/>
          <w:szCs w:val="22"/>
        </w:rPr>
        <w:t>）</w:t>
      </w:r>
      <w:r w:rsidR="00A53D59" w:rsidRPr="00EC349F">
        <w:rPr>
          <w:rFonts w:ascii="HG丸ｺﾞｼｯｸM-PRO" w:eastAsia="HG丸ｺﾞｼｯｸM-PRO" w:hAnsi="HG丸ｺﾞｼｯｸM-PRO" w:hint="eastAsia"/>
          <w:sz w:val="22"/>
          <w:szCs w:val="22"/>
        </w:rPr>
        <w:t>と</w:t>
      </w:r>
      <w:r w:rsidR="00B572BB">
        <w:rPr>
          <w:rFonts w:ascii="HG丸ｺﾞｼｯｸM-PRO" w:eastAsia="HG丸ｺﾞｼｯｸM-PRO" w:hAnsi="HG丸ｺﾞｼｯｸM-PRO" w:hint="eastAsia"/>
          <w:sz w:val="22"/>
          <w:szCs w:val="22"/>
        </w:rPr>
        <w:t>なっています</w:t>
      </w:r>
      <w:r w:rsidR="00A53D59" w:rsidRPr="00EC349F">
        <w:rPr>
          <w:rFonts w:ascii="HG丸ｺﾞｼｯｸM-PRO" w:eastAsia="HG丸ｺﾞｼｯｸM-PRO" w:hAnsi="HG丸ｺﾞｼｯｸM-PRO" w:hint="eastAsia"/>
          <w:sz w:val="22"/>
          <w:szCs w:val="22"/>
        </w:rPr>
        <w:t>。</w:t>
      </w:r>
    </w:p>
    <w:p w14:paraId="3CDF3723" w14:textId="476E9759" w:rsidR="00663905" w:rsidRPr="003F18C0" w:rsidRDefault="00653529" w:rsidP="003F18C0">
      <w:pPr>
        <w:rPr>
          <w:rFonts w:ascii="HG丸ｺﾞｼｯｸM-PRO" w:eastAsia="HG丸ｺﾞｼｯｸM-PRO" w:hAnsi="HG丸ｺﾞｼｯｸM-PRO"/>
          <w:sz w:val="22"/>
          <w:szCs w:val="22"/>
        </w:rPr>
      </w:pPr>
      <w:r w:rsidRPr="00FF4E7E">
        <w:rPr>
          <w:rFonts w:hint="eastAsia"/>
          <w:noProof/>
        </w:rPr>
        <w:drawing>
          <wp:anchor distT="0" distB="0" distL="114300" distR="114300" simplePos="0" relativeHeight="251553250" behindDoc="0" locked="0" layoutInCell="1" allowOverlap="1" wp14:anchorId="27834B22" wp14:editId="60953CCE">
            <wp:simplePos x="0" y="0"/>
            <wp:positionH relativeFrom="margin">
              <wp:posOffset>432435</wp:posOffset>
            </wp:positionH>
            <wp:positionV relativeFrom="paragraph">
              <wp:posOffset>350520</wp:posOffset>
            </wp:positionV>
            <wp:extent cx="4270375" cy="2533650"/>
            <wp:effectExtent l="0" t="0" r="0" b="0"/>
            <wp:wrapTopAndBottom/>
            <wp:docPr id="17" name="図 17" descr="図表7-2-18　病院数と各病床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図表7-2-18　病院数と各病床数（令和５年６月30日現在）"/>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7037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707">
        <w:rPr>
          <w:rFonts w:ascii="ＭＳ Ｐゴシック" w:eastAsia="ＭＳ Ｐゴシック" w:hAnsi="ＭＳ Ｐゴシック"/>
          <w:b/>
          <w:noProof/>
          <w:color w:val="0070C0"/>
          <w:sz w:val="20"/>
          <w:szCs w:val="20"/>
        </w:rPr>
        <mc:AlternateContent>
          <mc:Choice Requires="wps">
            <w:drawing>
              <wp:anchor distT="0" distB="0" distL="114300" distR="114300" simplePos="0" relativeHeight="251978240" behindDoc="0" locked="0" layoutInCell="1" allowOverlap="1" wp14:anchorId="2E634080" wp14:editId="3F0DBF9B">
                <wp:simplePos x="0" y="0"/>
                <wp:positionH relativeFrom="column">
                  <wp:posOffset>3155315</wp:posOffset>
                </wp:positionH>
                <wp:positionV relativeFrom="paragraph">
                  <wp:posOffset>2889250</wp:posOffset>
                </wp:positionV>
                <wp:extent cx="2993390" cy="295275"/>
                <wp:effectExtent l="0" t="0" r="0" b="0"/>
                <wp:wrapNone/>
                <wp:docPr id="22" name="テキスト ボックス 22" descr="出典　大阪府「医療機関情報システム」"/>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14:paraId="36A59D7A" w14:textId="18715526"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w:t>
                            </w:r>
                            <w:r w:rsidRPr="00ED3126">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34080" id="テキスト ボックス 22" o:spid="_x0000_s1061" type="#_x0000_t202" alt="出典　大阪府「医療機関情報システム」" style="position:absolute;left:0;text-align:left;margin-left:248.45pt;margin-top:227.5pt;width:235.7pt;height:23.25pt;z-index:25197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" filled="f" stroked="f" strokeweight=".5pt">
                <v:textbox style="mso-fit-shape-to-text:t">
                  <w:txbxContent>
                    <w:p w14:paraId="36A59D7A" w14:textId="18715526"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w:t>
                      </w:r>
                      <w:r w:rsidRPr="00ED3126">
                        <w:rPr>
                          <w:rFonts w:ascii="ＭＳ ゴシック" w:eastAsia="ＭＳ ゴシック" w:hAnsi="ＭＳ ゴシック" w:hint="eastAsia"/>
                          <w:sz w:val="16"/>
                          <w:szCs w:val="20"/>
                        </w:rPr>
                        <w:t>」</w:t>
                      </w:r>
                    </w:p>
                  </w:txbxContent>
                </v:textbox>
              </v:shape>
            </w:pict>
          </mc:Fallback>
        </mc:AlternateContent>
      </w:r>
      <w:r w:rsidR="00996369">
        <w:rPr>
          <w:rFonts w:ascii="ＭＳ ゴシック" w:eastAsia="ＭＳ ゴシック" w:hAnsi="ＭＳ ゴシック"/>
          <w:b/>
          <w:noProof/>
          <w:color w:val="0070C0"/>
          <w:sz w:val="28"/>
          <w:szCs w:val="28"/>
        </w:rPr>
        <mc:AlternateContent>
          <mc:Choice Requires="wps">
            <w:drawing>
              <wp:anchor distT="0" distB="0" distL="114300" distR="114300" simplePos="0" relativeHeight="251730432" behindDoc="0" locked="0" layoutInCell="1" allowOverlap="1" wp14:anchorId="4F756ED1" wp14:editId="57A639C7">
                <wp:simplePos x="0" y="0"/>
                <wp:positionH relativeFrom="column">
                  <wp:posOffset>327025</wp:posOffset>
                </wp:positionH>
                <wp:positionV relativeFrom="paragraph">
                  <wp:posOffset>78740</wp:posOffset>
                </wp:positionV>
                <wp:extent cx="2819400" cy="295275"/>
                <wp:effectExtent l="0" t="0" r="0" b="4445"/>
                <wp:wrapNone/>
                <wp:docPr id="19" name="テキスト ボックス 19" descr="図表7-2-18　病院数と各病床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8DE7CE0" w14:textId="30D5DF45" w:rsidR="00EB3BAF" w:rsidRPr="00D97D95" w:rsidRDefault="00EB3BAF" w:rsidP="003F18C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-2-1</w:t>
                            </w:r>
                            <w:r w:rsidR="00035A5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病院</w:t>
                            </w:r>
                            <w:r w:rsidRPr="00F86A1C">
                              <w:rPr>
                                <w:rFonts w:ascii="ＭＳ Ｐゴシック" w:eastAsia="ＭＳ Ｐゴシック" w:hAnsi="ＭＳ Ｐゴシック" w:hint="eastAsia"/>
                                <w:sz w:val="20"/>
                                <w:szCs w:val="20"/>
                              </w:rPr>
                              <w:t>数と各病床数</w:t>
                            </w:r>
                            <w:r w:rsidRPr="00073B18">
                              <w:rPr>
                                <w:rFonts w:ascii="ＭＳ Ｐゴシック" w:eastAsia="ＭＳ Ｐゴシック" w:hAnsi="ＭＳ Ｐゴシック" w:hint="eastAsia"/>
                                <w:sz w:val="20"/>
                                <w:szCs w:val="20"/>
                              </w:rPr>
                              <w:t>（</w:t>
                            </w:r>
                            <w:r w:rsidR="00240C6A">
                              <w:rPr>
                                <w:rFonts w:ascii="ＭＳ Ｐゴシック" w:eastAsia="ＭＳ Ｐゴシック" w:hAnsi="ＭＳ Ｐゴシック" w:hint="eastAsia"/>
                                <w:sz w:val="20"/>
                                <w:szCs w:val="20"/>
                              </w:rPr>
                              <w:t>令和</w:t>
                            </w:r>
                            <w:r w:rsidR="00240C6A">
                              <w:rPr>
                                <w:rFonts w:ascii="ＭＳ Ｐゴシック" w:eastAsia="ＭＳ Ｐゴシック" w:hAnsi="ＭＳ Ｐゴシック"/>
                                <w:sz w:val="20"/>
                                <w:szCs w:val="20"/>
                              </w:rPr>
                              <w:t>５</w:t>
                            </w:r>
                            <w:r w:rsidRPr="00073B18">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073B18">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756ED1" id="テキスト ボックス 19" o:spid="_x0000_s1062" type="#_x0000_t202" alt="図表7-2-18　病院数と各病床数（令和５年６月30日現在）" style="position:absolute;left:0;text-align:left;margin-left:25.75pt;margin-top:6.2pt;width:222pt;height:23.25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" filled="f" stroked="f" strokeweight=".5pt">
                <v:textbox style="mso-fit-shape-to-text:t">
                  <w:txbxContent>
                    <w:p w14:paraId="28DE7CE0" w14:textId="30D5DF45" w:rsidR="00EB3BAF" w:rsidRPr="00D97D95" w:rsidRDefault="00EB3BAF" w:rsidP="003F18C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-2-1</w:t>
                      </w:r>
                      <w:r w:rsidR="00035A5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病院</w:t>
                      </w:r>
                      <w:r w:rsidRPr="00F86A1C">
                        <w:rPr>
                          <w:rFonts w:ascii="ＭＳ Ｐゴシック" w:eastAsia="ＭＳ Ｐゴシック" w:hAnsi="ＭＳ Ｐゴシック" w:hint="eastAsia"/>
                          <w:sz w:val="20"/>
                          <w:szCs w:val="20"/>
                        </w:rPr>
                        <w:t>数と各病床数</w:t>
                      </w:r>
                      <w:r w:rsidRPr="00073B18">
                        <w:rPr>
                          <w:rFonts w:ascii="ＭＳ Ｐゴシック" w:eastAsia="ＭＳ Ｐゴシック" w:hAnsi="ＭＳ Ｐゴシック" w:hint="eastAsia"/>
                          <w:sz w:val="20"/>
                          <w:szCs w:val="20"/>
                        </w:rPr>
                        <w:t>（</w:t>
                      </w:r>
                      <w:r w:rsidR="00240C6A">
                        <w:rPr>
                          <w:rFonts w:ascii="ＭＳ Ｐゴシック" w:eastAsia="ＭＳ Ｐゴシック" w:hAnsi="ＭＳ Ｐゴシック" w:hint="eastAsia"/>
                          <w:sz w:val="20"/>
                          <w:szCs w:val="20"/>
                        </w:rPr>
                        <w:t>令和</w:t>
                      </w:r>
                      <w:r w:rsidR="00240C6A">
                        <w:rPr>
                          <w:rFonts w:ascii="ＭＳ Ｐゴシック" w:eastAsia="ＭＳ Ｐゴシック" w:hAnsi="ＭＳ Ｐゴシック"/>
                          <w:sz w:val="20"/>
                          <w:szCs w:val="20"/>
                        </w:rPr>
                        <w:t>５</w:t>
                      </w:r>
                      <w:r w:rsidRPr="00073B18">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073B18">
                        <w:rPr>
                          <w:rFonts w:ascii="ＭＳ Ｐゴシック" w:eastAsia="ＭＳ Ｐゴシック" w:hAnsi="ＭＳ Ｐゴシック" w:hint="eastAsia"/>
                          <w:sz w:val="20"/>
                          <w:szCs w:val="20"/>
                        </w:rPr>
                        <w:t>月30日現在）</w:t>
                      </w:r>
                    </w:p>
                  </w:txbxContent>
                </v:textbox>
              </v:shape>
            </w:pict>
          </mc:Fallback>
        </mc:AlternateContent>
      </w:r>
    </w:p>
    <w:p w14:paraId="5A532071" w14:textId="78B1082C" w:rsidR="00137428" w:rsidRDefault="00F86A1C" w:rsidP="00A53D59">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67F3F">
        <w:rPr>
          <w:rFonts w:ascii="HG丸ｺﾞｼｯｸM-PRO" w:eastAsia="HG丸ｺﾞｼｯｸM-PRO" w:hAnsi="HG丸ｺﾞｼｯｸM-PRO" w:hint="eastAsia"/>
          <w:sz w:val="22"/>
          <w:szCs w:val="22"/>
        </w:rPr>
        <w:t xml:space="preserve">　　</w:t>
      </w:r>
    </w:p>
    <w:p w14:paraId="0ABFE290" w14:textId="2E3EBF80" w:rsidR="00694CDB" w:rsidRPr="00A53D59" w:rsidRDefault="00653529" w:rsidP="00A53D59">
      <w:pPr>
        <w:jc w:val="left"/>
        <w:rPr>
          <w:rFonts w:ascii="ＭＳ Ｐゴシック" w:eastAsia="ＭＳ Ｐゴシック" w:hAnsi="ＭＳ Ｐゴシック"/>
          <w:sz w:val="16"/>
          <w:szCs w:val="16"/>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00768" behindDoc="0" locked="0" layoutInCell="1" allowOverlap="1" wp14:anchorId="10EE84EF" wp14:editId="285F3DF7">
                <wp:simplePos x="0" y="0"/>
                <wp:positionH relativeFrom="column">
                  <wp:posOffset>3013075</wp:posOffset>
                </wp:positionH>
                <wp:positionV relativeFrom="paragraph">
                  <wp:posOffset>7620</wp:posOffset>
                </wp:positionV>
                <wp:extent cx="2819400" cy="295275"/>
                <wp:effectExtent l="0" t="0" r="0" b="0"/>
                <wp:wrapNone/>
                <wp:docPr id="28" name="テキスト ボックス 28" descr="図表7-2-20　脳卒中治療（回復期）を行う病院の&#10;人口10万人対の回復期リハビリテーション&#10;病床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59047DB" w14:textId="7E7CA8CB"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035A55">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w:t>
                            </w:r>
                          </w:p>
                          <w:p w14:paraId="6B218D79" w14:textId="77777777"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人口10万人対の回復期リハビリテーション</w:t>
                            </w:r>
                          </w:p>
                          <w:p w14:paraId="013D50E6" w14:textId="4A49ECD5"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w:t>
                            </w:r>
                            <w:r w:rsidR="00930662">
                              <w:rPr>
                                <w:rFonts w:ascii="ＭＳ Ｐゴシック" w:eastAsia="ＭＳ Ｐゴシック" w:hAnsi="ＭＳ Ｐゴシック" w:hint="eastAsia"/>
                                <w:sz w:val="20"/>
                                <w:szCs w:val="20"/>
                              </w:rPr>
                              <w:t>令和５</w:t>
                            </w:r>
                            <w:r w:rsidRPr="00997C5E">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997C5E">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EE84EF" id="テキスト ボックス 28" o:spid="_x0000_s1063" type="#_x0000_t202" alt="図表7-2-20　脳卒中治療（回復期）を行う病院の&#10;人口10万人対の回復期リハビリテーション&#10;病床数（令和５年６月30日現在）" style="position:absolute;margin-left:237.25pt;margin-top:.6pt;width:222pt;height:23.25pt;z-index:25200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" filled="f" stroked="f" strokeweight=".5pt">
                <v:textbox style="mso-fit-shape-to-text:t">
                  <w:txbxContent>
                    <w:p w14:paraId="659047DB" w14:textId="7E7CA8CB"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035A55">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w:t>
                      </w:r>
                    </w:p>
                    <w:p w14:paraId="6B218D79" w14:textId="77777777"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人口10万人対の回復期リハビリテーション</w:t>
                      </w:r>
                    </w:p>
                    <w:p w14:paraId="013D50E6" w14:textId="4A49ECD5"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w:t>
                      </w:r>
                      <w:r w:rsidR="00930662">
                        <w:rPr>
                          <w:rFonts w:ascii="ＭＳ Ｐゴシック" w:eastAsia="ＭＳ Ｐゴシック" w:hAnsi="ＭＳ Ｐゴシック" w:hint="eastAsia"/>
                          <w:sz w:val="20"/>
                          <w:szCs w:val="20"/>
                        </w:rPr>
                        <w:t>令和５</w:t>
                      </w:r>
                      <w:r w:rsidRPr="00997C5E">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997C5E">
                        <w:rPr>
                          <w:rFonts w:ascii="ＭＳ Ｐゴシック" w:eastAsia="ＭＳ Ｐゴシック" w:hAnsi="ＭＳ Ｐゴシック" w:hint="eastAsia"/>
                          <w:sz w:val="20"/>
                          <w:szCs w:val="20"/>
                        </w:rPr>
                        <w:t>月30日現在）</w:t>
                      </w:r>
                    </w:p>
                  </w:txbxContent>
                </v:textbox>
              </v:shape>
            </w:pict>
          </mc:Fallback>
        </mc:AlternateContent>
      </w:r>
      <w:r w:rsidR="00F615EE">
        <w:rPr>
          <w:rFonts w:ascii="ＭＳ ゴシック" w:eastAsia="ＭＳ ゴシック" w:hAnsi="ＭＳ ゴシック"/>
          <w:b/>
          <w:noProof/>
          <w:color w:val="0070C0"/>
          <w:sz w:val="28"/>
          <w:szCs w:val="28"/>
        </w:rPr>
        <mc:AlternateContent>
          <mc:Choice Requires="wps">
            <w:drawing>
              <wp:anchor distT="0" distB="0" distL="114300" distR="114300" simplePos="0" relativeHeight="251998720" behindDoc="0" locked="0" layoutInCell="1" allowOverlap="1" wp14:anchorId="0EEA298F" wp14:editId="466B6B9B">
                <wp:simplePos x="0" y="0"/>
                <wp:positionH relativeFrom="column">
                  <wp:posOffset>79375</wp:posOffset>
                </wp:positionH>
                <wp:positionV relativeFrom="paragraph">
                  <wp:posOffset>7620</wp:posOffset>
                </wp:positionV>
                <wp:extent cx="2819400" cy="295275"/>
                <wp:effectExtent l="0" t="0" r="0" b="0"/>
                <wp:wrapNone/>
                <wp:docPr id="8" name="テキスト ボックス 8" descr="図表7-2-19　脳卒中治療（急性期）を行う病院の&#10;人口10万人対のICU・HCU・SCU&#10;病床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83C79C9" w14:textId="0F645D19"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-2-1</w:t>
                            </w:r>
                            <w:r w:rsidR="00035A55">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w:t>
                            </w:r>
                          </w:p>
                          <w:p w14:paraId="7318FEE7" w14:textId="77777777"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人口10万人対のICU・HCU・SCU</w:t>
                            </w:r>
                          </w:p>
                          <w:p w14:paraId="20F7D536" w14:textId="4F5DB5DA"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w:t>
                            </w:r>
                            <w:r w:rsidR="00930662">
                              <w:rPr>
                                <w:rFonts w:ascii="ＭＳ Ｐゴシック" w:eastAsia="ＭＳ Ｐゴシック" w:hAnsi="ＭＳ Ｐゴシック" w:hint="eastAsia"/>
                                <w:sz w:val="20"/>
                                <w:szCs w:val="20"/>
                              </w:rPr>
                              <w:t>令和５</w:t>
                            </w:r>
                            <w:r w:rsidRPr="00997C5E">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997C5E">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EA298F" id="テキスト ボックス 8" o:spid="_x0000_s1064" type="#_x0000_t202" alt="図表7-2-19　脳卒中治療（急性期）を行う病院の&#10;人口10万人対のICU・HCU・SCU&#10;病床数（令和５年６月30日現在）" style="position:absolute;margin-left:6.25pt;margin-top:.6pt;width:222pt;height:23.25pt;z-index:25199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" filled="f" stroked="f" strokeweight=".5pt">
                <v:textbox style="mso-fit-shape-to-text:t">
                  <w:txbxContent>
                    <w:p w14:paraId="683C79C9" w14:textId="0F645D19"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-2-1</w:t>
                      </w:r>
                      <w:r w:rsidR="00035A55">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w:t>
                      </w:r>
                    </w:p>
                    <w:p w14:paraId="7318FEE7" w14:textId="77777777"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人口10万人対のICU・HCU・SCU</w:t>
                      </w:r>
                    </w:p>
                    <w:p w14:paraId="20F7D536" w14:textId="4F5DB5DA"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w:t>
                      </w:r>
                      <w:r w:rsidR="00930662">
                        <w:rPr>
                          <w:rFonts w:ascii="ＭＳ Ｐゴシック" w:eastAsia="ＭＳ Ｐゴシック" w:hAnsi="ＭＳ Ｐゴシック" w:hint="eastAsia"/>
                          <w:sz w:val="20"/>
                          <w:szCs w:val="20"/>
                        </w:rPr>
                        <w:t>令和５</w:t>
                      </w:r>
                      <w:r w:rsidRPr="00997C5E">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997C5E">
                        <w:rPr>
                          <w:rFonts w:ascii="ＭＳ Ｐゴシック" w:eastAsia="ＭＳ Ｐゴシック" w:hAnsi="ＭＳ Ｐゴシック" w:hint="eastAsia"/>
                          <w:sz w:val="20"/>
                          <w:szCs w:val="20"/>
                        </w:rPr>
                        <w:t>月30日現在）</w:t>
                      </w:r>
                    </w:p>
                  </w:txbxContent>
                </v:textbox>
              </v:shape>
            </w:pict>
          </mc:Fallback>
        </mc:AlternateContent>
      </w:r>
      <w:r w:rsidR="00F86A1C">
        <w:rPr>
          <w:rFonts w:ascii="HG丸ｺﾞｼｯｸM-PRO" w:eastAsia="HG丸ｺﾞｼｯｸM-PRO" w:hAnsi="HG丸ｺﾞｼｯｸM-PRO" w:hint="eastAsia"/>
          <w:sz w:val="22"/>
          <w:szCs w:val="22"/>
        </w:rPr>
        <w:t xml:space="preserve">　　　　　　　　　　　　　　　　　　　　　　　　　　　　</w:t>
      </w:r>
    </w:p>
    <w:p w14:paraId="7E63703F" w14:textId="77777777" w:rsidR="00BB11C8" w:rsidRDefault="00BB11C8" w:rsidP="006C32F9">
      <w:pPr>
        <w:rPr>
          <w:rFonts w:ascii="ＭＳ Ｐゴシック" w:eastAsia="ＭＳ Ｐゴシック" w:hAnsi="ＭＳ Ｐゴシック"/>
          <w:sz w:val="20"/>
          <w:szCs w:val="20"/>
        </w:rPr>
      </w:pPr>
    </w:p>
    <w:p w14:paraId="47D61B18" w14:textId="7E280B9C" w:rsidR="00BB11C8" w:rsidRPr="00D5684E" w:rsidRDefault="00F615EE" w:rsidP="009D64B9">
      <w:pPr>
        <w:ind w:firstLineChars="200" w:firstLine="402"/>
        <w:rPr>
          <w:rFonts w:ascii="ＭＳ Ｐゴシック" w:eastAsia="ＭＳ Ｐゴシック" w:hAnsi="ＭＳ Ｐゴシック"/>
          <w:sz w:val="20"/>
          <w:szCs w:val="20"/>
        </w:rPr>
      </w:pPr>
      <w:r w:rsidRPr="00D5684E">
        <w:rPr>
          <w:rFonts w:ascii="ＭＳ Ｐゴシック" w:eastAsia="ＭＳ Ｐゴシック" w:hAnsi="ＭＳ Ｐゴシック"/>
          <w:b/>
          <w:noProof/>
          <w:color w:val="0070C0"/>
          <w:sz w:val="20"/>
          <w:szCs w:val="20"/>
        </w:rPr>
        <mc:AlternateContent>
          <mc:Choice Requires="wps">
            <w:drawing>
              <wp:anchor distT="0" distB="0" distL="114300" distR="114300" simplePos="0" relativeHeight="252282368" behindDoc="0" locked="0" layoutInCell="1" allowOverlap="1" wp14:anchorId="38092CEC" wp14:editId="7D12755F">
                <wp:simplePos x="0" y="0"/>
                <wp:positionH relativeFrom="column">
                  <wp:posOffset>1205865</wp:posOffset>
                </wp:positionH>
                <wp:positionV relativeFrom="paragraph">
                  <wp:posOffset>2304415</wp:posOffset>
                </wp:positionV>
                <wp:extent cx="2993390" cy="295275"/>
                <wp:effectExtent l="0" t="0" r="0" b="0"/>
                <wp:wrapNone/>
                <wp:docPr id="3626" name="テキスト ボックス 3626" descr="出典　大阪府「医療機関情報システム」&#10;※「人口10万人対」算出に用いた人口は、大阪府総務部「大阪府の推計人口（令和４年10月１日現在）」&#10;"/>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14:paraId="51463BF9" w14:textId="4EDC41A2" w:rsidR="00EB3BAF"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w:t>
                            </w:r>
                            <w:r w:rsidRPr="00ED3126">
                              <w:rPr>
                                <w:rFonts w:ascii="ＭＳ ゴシック" w:eastAsia="ＭＳ ゴシック" w:hAnsi="ＭＳ ゴシック" w:hint="eastAsia"/>
                                <w:sz w:val="16"/>
                                <w:szCs w:val="20"/>
                              </w:rPr>
                              <w:t>」</w:t>
                            </w:r>
                          </w:p>
                          <w:p w14:paraId="0E778FDC" w14:textId="736FDC9E"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w:t>
                            </w:r>
                            <w:r w:rsidR="00930662">
                              <w:rPr>
                                <w:rFonts w:ascii="ＭＳ ゴシック" w:eastAsia="ＭＳ ゴシック" w:hAnsi="ＭＳ ゴシック" w:hint="eastAsia"/>
                                <w:sz w:val="16"/>
                                <w:szCs w:val="20"/>
                              </w:rPr>
                              <w:t>令和</w:t>
                            </w:r>
                            <w:r w:rsidR="00C279B8">
                              <w:rPr>
                                <w:rFonts w:ascii="ＭＳ ゴシック" w:eastAsia="ＭＳ ゴシック" w:hAnsi="ＭＳ ゴシック" w:hint="eastAsia"/>
                                <w:sz w:val="16"/>
                                <w:szCs w:val="20"/>
                              </w:rPr>
                              <w:t>４</w:t>
                            </w:r>
                            <w:r w:rsidRPr="00ED3126">
                              <w:rPr>
                                <w:rFonts w:ascii="ＭＳ ゴシック" w:eastAsia="ＭＳ ゴシック" w:hAnsi="ＭＳ ゴシック"/>
                                <w:sz w:val="16"/>
                                <w:szCs w:val="20"/>
                              </w:rPr>
                              <w:t>年10月</w:t>
                            </w:r>
                            <w:r w:rsidR="00C279B8">
                              <w:rPr>
                                <w:rFonts w:ascii="ＭＳ ゴシック" w:eastAsia="ＭＳ ゴシック" w:hAnsi="ＭＳ ゴシック" w:hint="eastAsia"/>
                                <w:sz w:val="16"/>
                                <w:szCs w:val="20"/>
                              </w:rPr>
                              <w:t>１</w:t>
                            </w:r>
                            <w:r w:rsidRPr="00ED3126">
                              <w:rPr>
                                <w:rFonts w:ascii="ＭＳ ゴシック" w:eastAsia="ＭＳ ゴシック" w:hAnsi="ＭＳ ゴシック"/>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092CEC" id="テキスト ボックス 3626" o:spid="_x0000_s1065" type="#_x0000_t202" alt="出典　大阪府「医療機関情報システム」&#10;※「人口10万人対」算出に用いた人口は、大阪府総務部「大阪府の推計人口（令和４年10月１日現在）」&#10;" style="position:absolute;left:0;text-align:left;margin-left:94.95pt;margin-top:181.45pt;width:235.7pt;height:23.25pt;z-index:25228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" filled="f" stroked="f" strokeweight=".5pt">
                <v:textbox style="mso-fit-shape-to-text:t">
                  <w:txbxContent>
                    <w:p w14:paraId="51463BF9" w14:textId="4EDC41A2" w:rsidR="00EB3BAF"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w:t>
                      </w:r>
                      <w:r w:rsidRPr="00ED3126">
                        <w:rPr>
                          <w:rFonts w:ascii="ＭＳ ゴシック" w:eastAsia="ＭＳ ゴシック" w:hAnsi="ＭＳ ゴシック" w:hint="eastAsia"/>
                          <w:sz w:val="16"/>
                          <w:szCs w:val="20"/>
                        </w:rPr>
                        <w:t>」</w:t>
                      </w:r>
                    </w:p>
                    <w:p w14:paraId="0E778FDC" w14:textId="736FDC9E"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w:t>
                      </w:r>
                      <w:r w:rsidR="00930662">
                        <w:rPr>
                          <w:rFonts w:ascii="ＭＳ ゴシック" w:eastAsia="ＭＳ ゴシック" w:hAnsi="ＭＳ ゴシック" w:hint="eastAsia"/>
                          <w:sz w:val="16"/>
                          <w:szCs w:val="20"/>
                        </w:rPr>
                        <w:t>令和</w:t>
                      </w:r>
                      <w:r w:rsidR="00C279B8">
                        <w:rPr>
                          <w:rFonts w:ascii="ＭＳ ゴシック" w:eastAsia="ＭＳ ゴシック" w:hAnsi="ＭＳ ゴシック" w:hint="eastAsia"/>
                          <w:sz w:val="16"/>
                          <w:szCs w:val="20"/>
                        </w:rPr>
                        <w:t>４</w:t>
                      </w:r>
                      <w:r w:rsidRPr="00ED3126">
                        <w:rPr>
                          <w:rFonts w:ascii="ＭＳ ゴシック" w:eastAsia="ＭＳ ゴシック" w:hAnsi="ＭＳ ゴシック"/>
                          <w:sz w:val="16"/>
                          <w:szCs w:val="20"/>
                        </w:rPr>
                        <w:t>年10月</w:t>
                      </w:r>
                      <w:r w:rsidR="00C279B8">
                        <w:rPr>
                          <w:rFonts w:ascii="ＭＳ ゴシック" w:eastAsia="ＭＳ ゴシック" w:hAnsi="ＭＳ ゴシック" w:hint="eastAsia"/>
                          <w:sz w:val="16"/>
                          <w:szCs w:val="20"/>
                        </w:rPr>
                        <w:t>１</w:t>
                      </w:r>
                      <w:r w:rsidRPr="00ED3126">
                        <w:rPr>
                          <w:rFonts w:ascii="ＭＳ ゴシック" w:eastAsia="ＭＳ ゴシック" w:hAnsi="ＭＳ ゴシック"/>
                          <w:sz w:val="16"/>
                          <w:szCs w:val="20"/>
                        </w:rPr>
                        <w:t>日現在）」</w:t>
                      </w:r>
                    </w:p>
                  </w:txbxContent>
                </v:textbox>
              </v:shape>
            </w:pict>
          </mc:Fallback>
        </mc:AlternateContent>
      </w:r>
      <w:r>
        <w:rPr>
          <w:rFonts w:ascii="ＭＳ Ｐゴシック" w:eastAsia="ＭＳ Ｐゴシック" w:hAnsi="ＭＳ Ｐゴシック"/>
          <w:noProof/>
          <w:sz w:val="20"/>
          <w:szCs w:val="20"/>
        </w:rPr>
        <w:drawing>
          <wp:inline distT="0" distB="0" distL="0" distR="0" wp14:anchorId="09756DE0" wp14:editId="413396B1">
            <wp:extent cx="2675840" cy="2232000"/>
            <wp:effectExtent l="0" t="0" r="0" b="0"/>
            <wp:docPr id="39" name="図 39" descr="図表7-2-19　脳卒中治療（急性期）を行う病院の&#10;人口10万人対のICU・HCU・SCU&#10;病床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図表7-2-19　脳卒中治療（急性期）を行う病院の&#10;人口10万人対のICU・HCU・SCU&#10;病床数（令和５年６月30日現在）"/>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5840" cy="2232000"/>
                    </a:xfrm>
                    <a:prstGeom prst="rect">
                      <a:avLst/>
                    </a:prstGeom>
                    <a:noFill/>
                    <a:ln>
                      <a:noFill/>
                    </a:ln>
                  </pic:spPr>
                </pic:pic>
              </a:graphicData>
            </a:graphic>
          </wp:inline>
        </w:drawing>
      </w:r>
      <w:r w:rsidR="00950B4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noProof/>
          <w:sz w:val="20"/>
          <w:szCs w:val="20"/>
        </w:rPr>
        <w:drawing>
          <wp:inline distT="0" distB="0" distL="0" distR="0" wp14:anchorId="51FCEE0C" wp14:editId="65124C6C">
            <wp:extent cx="2681159" cy="2232000"/>
            <wp:effectExtent l="0" t="0" r="5080" b="0"/>
            <wp:docPr id="42" name="図 42" descr="図表7-2-20　脳卒中治療（回復期）を行う病院の&#10;人口10万人対の回復期リハビリテーション&#10;病床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図表7-2-20　脳卒中治療（回復期）を行う病院の&#10;人口10万人対の回復期リハビリテーション&#10;病床数（令和５年６月30日現在）"/>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81159" cy="2232000"/>
                    </a:xfrm>
                    <a:prstGeom prst="rect">
                      <a:avLst/>
                    </a:prstGeom>
                    <a:noFill/>
                    <a:ln>
                      <a:noFill/>
                    </a:ln>
                  </pic:spPr>
                </pic:pic>
              </a:graphicData>
            </a:graphic>
          </wp:inline>
        </w:drawing>
      </w:r>
    </w:p>
    <w:p w14:paraId="3AF06BAA" w14:textId="43925D0E" w:rsidR="0006443A" w:rsidRDefault="0006443A" w:rsidP="006C32F9">
      <w:pPr>
        <w:rPr>
          <w:rFonts w:ascii="ＭＳ Ｐゴシック" w:eastAsia="ＭＳ Ｐゴシック" w:hAnsi="ＭＳ Ｐゴシック"/>
          <w:sz w:val="20"/>
          <w:szCs w:val="20"/>
        </w:rPr>
      </w:pPr>
    </w:p>
    <w:p w14:paraId="434E4417" w14:textId="77777777" w:rsidR="00F01D91" w:rsidRDefault="00F01D91" w:rsidP="003623DF">
      <w:pPr>
        <w:spacing w:line="360" w:lineRule="auto"/>
        <w:rPr>
          <w:rFonts w:ascii="ＭＳ Ｐゴシック" w:eastAsia="ＭＳ Ｐゴシック" w:hAnsi="ＭＳ Ｐゴシック"/>
          <w:sz w:val="20"/>
          <w:szCs w:val="20"/>
        </w:rPr>
      </w:pPr>
    </w:p>
    <w:p w14:paraId="34E455E7" w14:textId="5228CC86" w:rsidR="00A26C0C" w:rsidRPr="00A53D59" w:rsidRDefault="0093143D" w:rsidP="00206A25">
      <w:pPr>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00F1405F">
        <w:rPr>
          <w:rFonts w:ascii="ＭＳ ゴシック" w:eastAsia="ＭＳ ゴシック" w:hAnsi="ＭＳ ゴシック" w:hint="eastAsia"/>
          <w:b/>
          <w:color w:val="0070C0"/>
          <w:sz w:val="28"/>
          <w:szCs w:val="28"/>
        </w:rPr>
        <w:t>（４</w:t>
      </w:r>
      <w:r w:rsidR="00F1405F" w:rsidRPr="004401D1">
        <w:rPr>
          <w:rFonts w:ascii="ＭＳ ゴシック" w:eastAsia="ＭＳ ゴシック" w:hAnsi="ＭＳ ゴシック" w:hint="eastAsia"/>
          <w:b/>
          <w:color w:val="0070C0"/>
          <w:sz w:val="28"/>
          <w:szCs w:val="28"/>
        </w:rPr>
        <w:t>）</w:t>
      </w:r>
      <w:r w:rsidR="001B6608">
        <w:rPr>
          <w:rFonts w:ascii="ＭＳ ゴシック" w:eastAsia="ＭＳ ゴシック" w:hAnsi="ＭＳ ゴシック" w:hint="eastAsia"/>
          <w:b/>
          <w:color w:val="0070C0"/>
          <w:sz w:val="28"/>
          <w:szCs w:val="28"/>
        </w:rPr>
        <w:t>脳卒中</w:t>
      </w:r>
      <w:r w:rsidR="00F1405F" w:rsidRPr="004401D1">
        <w:rPr>
          <w:rFonts w:ascii="ＭＳ ゴシック" w:eastAsia="ＭＳ ゴシック" w:hAnsi="ＭＳ ゴシック" w:hint="eastAsia"/>
          <w:b/>
          <w:color w:val="0070C0"/>
          <w:sz w:val="28"/>
          <w:szCs w:val="28"/>
        </w:rPr>
        <w:t>の医療</w:t>
      </w:r>
      <w:r w:rsidR="00F1405F" w:rsidRPr="00834327">
        <w:rPr>
          <w:rFonts w:ascii="ＭＳ ゴシック" w:eastAsia="ＭＳ ゴシック" w:hAnsi="ＭＳ ゴシック" w:hint="eastAsia"/>
          <w:b/>
          <w:color w:val="0070C0"/>
          <w:sz w:val="28"/>
          <w:szCs w:val="28"/>
        </w:rPr>
        <w:t>連携体制</w:t>
      </w:r>
    </w:p>
    <w:p w14:paraId="50E746A6" w14:textId="43BA0B17" w:rsidR="00CD08E5" w:rsidRDefault="00A26C0C" w:rsidP="00A14106">
      <w:pPr>
        <w:ind w:leftChars="222" w:left="686" w:hangingChars="100" w:hanging="220"/>
        <w:rPr>
          <w:rFonts w:ascii="HG丸ｺﾞｼｯｸM-PRO" w:eastAsia="HG丸ｺﾞｼｯｸM-PRO" w:hAnsi="HG丸ｺﾞｼｯｸM-PRO"/>
          <w:sz w:val="22"/>
          <w:szCs w:val="22"/>
        </w:rPr>
      </w:pPr>
      <w:r w:rsidRPr="009A27A2">
        <w:rPr>
          <w:rFonts w:ascii="HG丸ｺﾞｼｯｸM-PRO" w:eastAsia="HG丸ｺﾞｼｯｸM-PRO" w:hAnsi="HG丸ｺﾞｼｯｸM-PRO" w:hint="eastAsia"/>
          <w:color w:val="000000" w:themeColor="text1"/>
          <w:sz w:val="22"/>
          <w:szCs w:val="22"/>
        </w:rPr>
        <w:t>○</w:t>
      </w:r>
      <w:r w:rsidR="001B6608">
        <w:rPr>
          <w:rFonts w:ascii="HG丸ｺﾞｼｯｸM-PRO" w:eastAsia="HG丸ｺﾞｼｯｸM-PRO" w:hAnsi="HG丸ｺﾞｼｯｸM-PRO" w:hint="eastAsia"/>
          <w:color w:val="000000" w:themeColor="text1"/>
          <w:sz w:val="22"/>
          <w:szCs w:val="22"/>
        </w:rPr>
        <w:t>脳卒中</w:t>
      </w:r>
      <w:r w:rsidR="0065601A">
        <w:rPr>
          <w:rFonts w:ascii="HG丸ｺﾞｼｯｸM-PRO" w:eastAsia="HG丸ｺﾞｼｯｸM-PRO" w:hAnsi="HG丸ｺﾞｼｯｸM-PRO" w:hint="eastAsia"/>
          <w:color w:val="000000" w:themeColor="text1"/>
          <w:sz w:val="22"/>
          <w:szCs w:val="22"/>
        </w:rPr>
        <w:t>治療</w:t>
      </w:r>
      <w:r w:rsidR="00685097">
        <w:rPr>
          <w:rFonts w:ascii="HG丸ｺﾞｼｯｸM-PRO" w:eastAsia="HG丸ｺﾞｼｯｸM-PRO" w:hAnsi="HG丸ｺﾞｼｯｸM-PRO" w:hint="eastAsia"/>
          <w:color w:val="000000" w:themeColor="text1"/>
          <w:sz w:val="22"/>
          <w:szCs w:val="22"/>
        </w:rPr>
        <w:t>（急性期）</w:t>
      </w:r>
      <w:r w:rsidR="0065601A">
        <w:rPr>
          <w:rFonts w:ascii="HG丸ｺﾞｼｯｸM-PRO" w:eastAsia="HG丸ｺﾞｼｯｸM-PRO" w:hAnsi="HG丸ｺﾞｼｯｸM-PRO" w:hint="eastAsia"/>
          <w:color w:val="000000" w:themeColor="text1"/>
          <w:sz w:val="22"/>
          <w:szCs w:val="22"/>
        </w:rPr>
        <w:t>を行う</w:t>
      </w:r>
      <w:r w:rsidR="000C2BE8">
        <w:rPr>
          <w:rFonts w:ascii="HG丸ｺﾞｼｯｸM-PRO" w:eastAsia="HG丸ｺﾞｼｯｸM-PRO" w:hAnsi="HG丸ｺﾞｼｯｸM-PRO" w:hint="eastAsia"/>
          <w:color w:val="000000" w:themeColor="text1"/>
          <w:sz w:val="22"/>
          <w:szCs w:val="22"/>
        </w:rPr>
        <w:t>病院</w:t>
      </w:r>
      <w:r w:rsidR="009C5E9B" w:rsidRPr="00EC349F">
        <w:rPr>
          <w:rFonts w:ascii="HG丸ｺﾞｼｯｸM-PRO" w:eastAsia="HG丸ｺﾞｼｯｸM-PRO" w:hAnsi="HG丸ｺﾞｼｯｸM-PRO" w:hint="eastAsia"/>
          <w:sz w:val="22"/>
          <w:szCs w:val="22"/>
        </w:rPr>
        <w:t>1</w:t>
      </w:r>
      <w:r w:rsidR="009C5E9B">
        <w:rPr>
          <w:rFonts w:ascii="HG丸ｺﾞｼｯｸM-PRO" w:eastAsia="HG丸ｺﾞｼｯｸM-PRO" w:hAnsi="HG丸ｺﾞｼｯｸM-PRO"/>
          <w:sz w:val="22"/>
          <w:szCs w:val="22"/>
        </w:rPr>
        <w:t>0</w:t>
      </w:r>
      <w:r w:rsidR="00F615EE">
        <w:rPr>
          <w:rFonts w:ascii="HG丸ｺﾞｼｯｸM-PRO" w:eastAsia="HG丸ｺﾞｼｯｸM-PRO" w:hAnsi="HG丸ｺﾞｼｯｸM-PRO"/>
          <w:sz w:val="22"/>
          <w:szCs w:val="22"/>
        </w:rPr>
        <w:t>5</w:t>
      </w:r>
      <w:r w:rsidR="002A5B03" w:rsidRPr="00EC349F">
        <w:rPr>
          <w:rFonts w:ascii="HG丸ｺﾞｼｯｸM-PRO" w:eastAsia="HG丸ｺﾞｼｯｸM-PRO" w:hAnsi="HG丸ｺﾞｼｯｸM-PRO" w:hint="eastAsia"/>
          <w:sz w:val="22"/>
          <w:szCs w:val="22"/>
        </w:rPr>
        <w:t>施設</w:t>
      </w:r>
      <w:r w:rsidR="00704B75">
        <w:rPr>
          <w:rFonts w:ascii="HG丸ｺﾞｼｯｸM-PRO" w:eastAsia="HG丸ｺﾞｼｯｸM-PRO" w:hAnsi="HG丸ｺﾞｼｯｸM-PRO" w:hint="eastAsia"/>
          <w:sz w:val="22"/>
          <w:szCs w:val="22"/>
        </w:rPr>
        <w:t>（平成29年度には110施設）</w:t>
      </w:r>
      <w:r w:rsidR="000C2BE8" w:rsidRPr="00EC349F">
        <w:rPr>
          <w:rFonts w:ascii="HG丸ｺﾞｼｯｸM-PRO" w:eastAsia="HG丸ｺﾞｼｯｸM-PRO" w:hAnsi="HG丸ｺﾞｼｯｸM-PRO" w:hint="eastAsia"/>
          <w:sz w:val="22"/>
          <w:szCs w:val="22"/>
        </w:rPr>
        <w:t>のうち、</w:t>
      </w:r>
      <w:r w:rsidR="00C71745" w:rsidRPr="00874A67">
        <w:rPr>
          <w:rFonts w:ascii="HG丸ｺﾞｼｯｸM-PRO" w:eastAsia="HG丸ｺﾞｼｯｸM-PRO" w:hAnsi="HG丸ｺﾞｼｯｸM-PRO" w:hint="eastAsia"/>
          <w:sz w:val="22"/>
          <w:szCs w:val="22"/>
        </w:rPr>
        <w:t>自院と他院・他施設との退院・転院調整</w:t>
      </w:r>
      <w:r w:rsidR="0097769A">
        <w:rPr>
          <w:rFonts w:ascii="HG丸ｺﾞｼｯｸM-PRO" w:eastAsia="HG丸ｺﾞｼｯｸM-PRO" w:hAnsi="HG丸ｺﾞｼｯｸM-PRO" w:hint="eastAsia"/>
          <w:sz w:val="22"/>
          <w:szCs w:val="22"/>
        </w:rPr>
        <w:t>等を</w:t>
      </w:r>
      <w:r w:rsidR="00C71745" w:rsidRPr="00874A67">
        <w:rPr>
          <w:rFonts w:ascii="HG丸ｺﾞｼｯｸM-PRO" w:eastAsia="HG丸ｺﾞｼｯｸM-PRO" w:hAnsi="HG丸ｺﾞｼｯｸM-PRO" w:hint="eastAsia"/>
          <w:sz w:val="22"/>
          <w:szCs w:val="22"/>
        </w:rPr>
        <w:t>担う</w:t>
      </w:r>
      <w:r w:rsidR="00C71745">
        <w:rPr>
          <w:rFonts w:ascii="HG丸ｺﾞｼｯｸM-PRO" w:eastAsia="HG丸ｺﾞｼｯｸM-PRO" w:hAnsi="HG丸ｺﾞｼｯｸM-PRO" w:hint="eastAsia"/>
          <w:color w:val="000000" w:themeColor="text1"/>
          <w:sz w:val="22"/>
          <w:szCs w:val="22"/>
        </w:rPr>
        <w:t>地域医療連携室を設置している病院</w:t>
      </w:r>
      <w:r w:rsidR="0065601A" w:rsidRPr="00EC349F">
        <w:rPr>
          <w:rFonts w:ascii="HG丸ｺﾞｼｯｸM-PRO" w:eastAsia="HG丸ｺﾞｼｯｸM-PRO" w:hAnsi="HG丸ｺﾞｼｯｸM-PRO" w:hint="eastAsia"/>
          <w:sz w:val="22"/>
          <w:szCs w:val="22"/>
        </w:rPr>
        <w:t>は</w:t>
      </w:r>
      <w:r w:rsidR="00EC349F" w:rsidRPr="00EC349F">
        <w:rPr>
          <w:rFonts w:ascii="HG丸ｺﾞｼｯｸM-PRO" w:eastAsia="HG丸ｺﾞｼｯｸM-PRO" w:hAnsi="HG丸ｺﾞｼｯｸM-PRO" w:hint="eastAsia"/>
          <w:sz w:val="22"/>
          <w:szCs w:val="22"/>
        </w:rPr>
        <w:t>10</w:t>
      </w:r>
      <w:r w:rsidR="00F615EE">
        <w:rPr>
          <w:rFonts w:ascii="HG丸ｺﾞｼｯｸM-PRO" w:eastAsia="HG丸ｺﾞｼｯｸM-PRO" w:hAnsi="HG丸ｺﾞｼｯｸM-PRO"/>
          <w:sz w:val="22"/>
          <w:szCs w:val="22"/>
        </w:rPr>
        <w:t>4</w:t>
      </w:r>
      <w:r w:rsidR="0065601A" w:rsidRPr="00EC349F">
        <w:rPr>
          <w:rFonts w:ascii="HG丸ｺﾞｼｯｸM-PRO" w:eastAsia="HG丸ｺﾞｼｯｸM-PRO" w:hAnsi="HG丸ｺﾞｼｯｸM-PRO" w:hint="eastAsia"/>
          <w:sz w:val="22"/>
          <w:szCs w:val="22"/>
        </w:rPr>
        <w:t>施設</w:t>
      </w:r>
      <w:r w:rsidR="00994C08" w:rsidRPr="00EC349F">
        <w:rPr>
          <w:rFonts w:ascii="HG丸ｺﾞｼｯｸM-PRO" w:eastAsia="HG丸ｺﾞｼｯｸM-PRO" w:hAnsi="HG丸ｺﾞｼｯｸM-PRO" w:hint="eastAsia"/>
          <w:sz w:val="22"/>
          <w:szCs w:val="22"/>
        </w:rPr>
        <w:t>（</w:t>
      </w:r>
      <w:r w:rsidR="00EC349F" w:rsidRPr="00EC349F">
        <w:rPr>
          <w:rFonts w:ascii="HG丸ｺﾞｼｯｸM-PRO" w:eastAsia="HG丸ｺﾞｼｯｸM-PRO" w:hAnsi="HG丸ｺﾞｼｯｸM-PRO" w:hint="eastAsia"/>
          <w:sz w:val="22"/>
          <w:szCs w:val="22"/>
        </w:rPr>
        <w:t>9</w:t>
      </w:r>
      <w:r w:rsidR="009C5E9B">
        <w:rPr>
          <w:rFonts w:ascii="HG丸ｺﾞｼｯｸM-PRO" w:eastAsia="HG丸ｺﾞｼｯｸM-PRO" w:hAnsi="HG丸ｺﾞｼｯｸM-PRO"/>
          <w:sz w:val="22"/>
          <w:szCs w:val="22"/>
        </w:rPr>
        <w:t>9</w:t>
      </w:r>
      <w:r w:rsidR="00EC349F" w:rsidRPr="00EC349F">
        <w:rPr>
          <w:rFonts w:ascii="HG丸ｺﾞｼｯｸM-PRO" w:eastAsia="HG丸ｺﾞｼｯｸM-PRO" w:hAnsi="HG丸ｺﾞｼｯｸM-PRO" w:hint="eastAsia"/>
          <w:sz w:val="22"/>
          <w:szCs w:val="22"/>
        </w:rPr>
        <w:t>.</w:t>
      </w:r>
      <w:r w:rsidR="00F615EE">
        <w:rPr>
          <w:rFonts w:ascii="HG丸ｺﾞｼｯｸM-PRO" w:eastAsia="HG丸ｺﾞｼｯｸM-PRO" w:hAnsi="HG丸ｺﾞｼｯｸM-PRO"/>
          <w:sz w:val="22"/>
          <w:szCs w:val="22"/>
        </w:rPr>
        <w:t>0</w:t>
      </w:r>
      <w:r w:rsidR="00994C08" w:rsidRPr="00EC349F">
        <w:rPr>
          <w:rFonts w:ascii="HG丸ｺﾞｼｯｸM-PRO" w:eastAsia="HG丸ｺﾞｼｯｸM-PRO" w:hAnsi="HG丸ｺﾞｼｯｸM-PRO" w:hint="eastAsia"/>
          <w:sz w:val="22"/>
          <w:szCs w:val="22"/>
        </w:rPr>
        <w:t>％</w:t>
      </w:r>
      <w:r w:rsidR="00A14106" w:rsidRPr="00A14106">
        <w:rPr>
          <w:rFonts w:hint="eastAsia"/>
        </w:rPr>
        <w:t>）（</w:t>
      </w:r>
      <w:r w:rsidR="00704B75">
        <w:rPr>
          <w:rFonts w:ascii="HG丸ｺﾞｼｯｸM-PRO" w:eastAsia="HG丸ｺﾞｼｯｸM-PRO" w:hAnsi="HG丸ｺﾞｼｯｸM-PRO" w:hint="eastAsia"/>
          <w:sz w:val="22"/>
          <w:szCs w:val="22"/>
        </w:rPr>
        <w:t>同</w:t>
      </w:r>
      <w:r w:rsidR="00A14106">
        <w:rPr>
          <w:rFonts w:ascii="HG丸ｺﾞｼｯｸM-PRO" w:eastAsia="HG丸ｺﾞｼｯｸM-PRO" w:hAnsi="HG丸ｺﾞｼｯｸM-PRO" w:hint="eastAsia"/>
          <w:sz w:val="22"/>
          <w:szCs w:val="22"/>
        </w:rPr>
        <w:t>107施設（</w:t>
      </w:r>
      <w:r w:rsidR="00287181">
        <w:rPr>
          <w:rFonts w:ascii="HG丸ｺﾞｼｯｸM-PRO" w:eastAsia="HG丸ｺﾞｼｯｸM-PRO" w:hAnsi="HG丸ｺﾞｼｯｸM-PRO" w:hint="eastAsia"/>
          <w:sz w:val="22"/>
          <w:szCs w:val="22"/>
        </w:rPr>
        <w:t>9</w:t>
      </w:r>
      <w:r w:rsidR="00287181">
        <w:rPr>
          <w:rFonts w:ascii="HG丸ｺﾞｼｯｸM-PRO" w:eastAsia="HG丸ｺﾞｼｯｸM-PRO" w:hAnsi="HG丸ｺﾞｼｯｸM-PRO"/>
          <w:sz w:val="22"/>
          <w:szCs w:val="22"/>
        </w:rPr>
        <w:t>7.3%</w:t>
      </w:r>
      <w:r w:rsidR="00994C08" w:rsidRPr="00EC349F">
        <w:rPr>
          <w:rFonts w:ascii="HG丸ｺﾞｼｯｸM-PRO" w:eastAsia="HG丸ｺﾞｼｯｸM-PRO" w:hAnsi="HG丸ｺﾞｼｯｸM-PRO" w:hint="eastAsia"/>
          <w:sz w:val="22"/>
          <w:szCs w:val="22"/>
        </w:rPr>
        <w:t>）</w:t>
      </w:r>
      <w:r w:rsidR="00A14106">
        <w:rPr>
          <w:rFonts w:ascii="HG丸ｺﾞｼｯｸM-PRO" w:eastAsia="HG丸ｺﾞｼｯｸM-PRO" w:hAnsi="HG丸ｺﾞｼｯｸM-PRO" w:hint="eastAsia"/>
          <w:sz w:val="22"/>
          <w:szCs w:val="22"/>
        </w:rPr>
        <w:t>）</w:t>
      </w:r>
      <w:r w:rsidR="00CD08E5">
        <w:rPr>
          <w:rFonts w:ascii="HG丸ｺﾞｼｯｸM-PRO" w:eastAsia="HG丸ｺﾞｼｯｸM-PRO" w:hAnsi="HG丸ｺﾞｼｯｸM-PRO" w:hint="eastAsia"/>
          <w:sz w:val="22"/>
          <w:szCs w:val="22"/>
        </w:rPr>
        <w:t>あります。</w:t>
      </w:r>
    </w:p>
    <w:p w14:paraId="5C49842F" w14:textId="77777777" w:rsidR="00CD08E5" w:rsidRDefault="00CD08E5" w:rsidP="00A14106">
      <w:pPr>
        <w:ind w:leftChars="222" w:left="686" w:hangingChars="100" w:hanging="220"/>
        <w:rPr>
          <w:rFonts w:ascii="HG丸ｺﾞｼｯｸM-PRO" w:eastAsia="HG丸ｺﾞｼｯｸM-PRO" w:hAnsi="HG丸ｺﾞｼｯｸM-PRO"/>
          <w:sz w:val="22"/>
          <w:szCs w:val="22"/>
        </w:rPr>
      </w:pPr>
    </w:p>
    <w:p w14:paraId="4E3F6AA1" w14:textId="3BE0AAB8" w:rsidR="00287181" w:rsidRDefault="00CD08E5" w:rsidP="00A14106">
      <w:pPr>
        <w:ind w:leftChars="222" w:left="686" w:hangingChars="100" w:hanging="220"/>
        <w:rPr>
          <w:rFonts w:ascii="ＭＳ ゴシック" w:eastAsia="ＭＳ ゴシック" w:hAnsi="ＭＳ ゴシック"/>
          <w:b/>
          <w:color w:val="FF0000"/>
          <w:sz w:val="28"/>
          <w:szCs w:val="28"/>
        </w:rPr>
      </w:pPr>
      <w:r>
        <w:rPr>
          <w:rFonts w:ascii="HG丸ｺﾞｼｯｸM-PRO" w:eastAsia="HG丸ｺﾞｼｯｸM-PRO" w:hAnsi="HG丸ｺﾞｼｯｸM-PRO" w:hint="eastAsia"/>
          <w:sz w:val="22"/>
          <w:szCs w:val="22"/>
        </w:rPr>
        <w:t>○また、</w:t>
      </w:r>
      <w:r w:rsidR="00685097">
        <w:rPr>
          <w:rFonts w:ascii="HG丸ｺﾞｼｯｸM-PRO" w:eastAsia="HG丸ｺﾞｼｯｸM-PRO" w:hAnsi="HG丸ｺﾞｼｯｸM-PRO" w:hint="eastAsia"/>
          <w:color w:val="000000" w:themeColor="text1"/>
          <w:sz w:val="22"/>
          <w:szCs w:val="22"/>
        </w:rPr>
        <w:t>脳卒中治療（回復期）</w:t>
      </w:r>
      <w:r w:rsidR="002A5B03" w:rsidRPr="00EC349F">
        <w:rPr>
          <w:rFonts w:ascii="HG丸ｺﾞｼｯｸM-PRO" w:eastAsia="HG丸ｺﾞｼｯｸM-PRO" w:hAnsi="HG丸ｺﾞｼｯｸM-PRO" w:hint="eastAsia"/>
          <w:sz w:val="22"/>
          <w:szCs w:val="22"/>
        </w:rPr>
        <w:t>を実施している</w:t>
      </w:r>
      <w:r w:rsidR="000C2BE8" w:rsidRPr="00EC349F">
        <w:rPr>
          <w:rFonts w:ascii="HG丸ｺﾞｼｯｸM-PRO" w:eastAsia="HG丸ｺﾞｼｯｸM-PRO" w:hAnsi="HG丸ｺﾞｼｯｸM-PRO" w:hint="eastAsia"/>
          <w:sz w:val="22"/>
          <w:szCs w:val="22"/>
        </w:rPr>
        <w:t>病院</w:t>
      </w:r>
      <w:r w:rsidR="009C5E9B" w:rsidRPr="00EC349F">
        <w:rPr>
          <w:rFonts w:ascii="HG丸ｺﾞｼｯｸM-PRO" w:eastAsia="HG丸ｺﾞｼｯｸM-PRO" w:hAnsi="HG丸ｺﾞｼｯｸM-PRO" w:hint="eastAsia"/>
          <w:sz w:val="22"/>
          <w:szCs w:val="22"/>
        </w:rPr>
        <w:t>3</w:t>
      </w:r>
      <w:r w:rsidR="009C5E9B">
        <w:rPr>
          <w:rFonts w:ascii="HG丸ｺﾞｼｯｸM-PRO" w:eastAsia="HG丸ｺﾞｼｯｸM-PRO" w:hAnsi="HG丸ｺﾞｼｯｸM-PRO"/>
          <w:sz w:val="22"/>
          <w:szCs w:val="22"/>
        </w:rPr>
        <w:t>77</w:t>
      </w:r>
      <w:r w:rsidR="002A5B03" w:rsidRPr="00EC349F">
        <w:rPr>
          <w:rFonts w:ascii="HG丸ｺﾞｼｯｸM-PRO" w:eastAsia="HG丸ｺﾞｼｯｸM-PRO" w:hAnsi="HG丸ｺﾞｼｯｸM-PRO" w:hint="eastAsia"/>
          <w:sz w:val="22"/>
          <w:szCs w:val="22"/>
        </w:rPr>
        <w:t>施設</w:t>
      </w:r>
      <w:r w:rsidR="00704B75">
        <w:rPr>
          <w:rFonts w:ascii="HG丸ｺﾞｼｯｸM-PRO" w:eastAsia="HG丸ｺﾞｼｯｸM-PRO" w:hAnsi="HG丸ｺﾞｼｯｸM-PRO" w:hint="eastAsia"/>
          <w:sz w:val="22"/>
          <w:szCs w:val="22"/>
        </w:rPr>
        <w:t>（同366施設）</w:t>
      </w:r>
      <w:r w:rsidR="0065601A" w:rsidRPr="00EC349F">
        <w:rPr>
          <w:rFonts w:ascii="HG丸ｺﾞｼｯｸM-PRO" w:eastAsia="HG丸ｺﾞｼｯｸM-PRO" w:hAnsi="HG丸ｺﾞｼｯｸM-PRO" w:hint="eastAsia"/>
          <w:sz w:val="22"/>
          <w:szCs w:val="22"/>
        </w:rPr>
        <w:t>のうち、</w:t>
      </w:r>
      <w:r w:rsidR="006E4375" w:rsidRPr="00EC349F">
        <w:rPr>
          <w:rFonts w:ascii="HG丸ｺﾞｼｯｸM-PRO" w:eastAsia="HG丸ｺﾞｼｯｸM-PRO" w:hAnsi="HG丸ｺﾞｼｯｸM-PRO" w:hint="eastAsia"/>
          <w:sz w:val="22"/>
          <w:szCs w:val="22"/>
        </w:rPr>
        <w:t>地域医療連携室を設置している</w:t>
      </w:r>
      <w:r w:rsidR="000C2BE8" w:rsidRPr="00EC349F">
        <w:rPr>
          <w:rFonts w:ascii="HG丸ｺﾞｼｯｸM-PRO" w:eastAsia="HG丸ｺﾞｼｯｸM-PRO" w:hAnsi="HG丸ｺﾞｼｯｸM-PRO" w:hint="eastAsia"/>
          <w:sz w:val="22"/>
          <w:szCs w:val="22"/>
        </w:rPr>
        <w:t>病院</w:t>
      </w:r>
      <w:r w:rsidR="006E4375" w:rsidRPr="00EC349F">
        <w:rPr>
          <w:rFonts w:ascii="HG丸ｺﾞｼｯｸM-PRO" w:eastAsia="HG丸ｺﾞｼｯｸM-PRO" w:hAnsi="HG丸ｺﾞｼｯｸM-PRO" w:hint="eastAsia"/>
          <w:sz w:val="22"/>
          <w:szCs w:val="22"/>
        </w:rPr>
        <w:t>は</w:t>
      </w:r>
      <w:r w:rsidR="009C5E9B">
        <w:rPr>
          <w:rFonts w:ascii="HG丸ｺﾞｼｯｸM-PRO" w:eastAsia="HG丸ｺﾞｼｯｸM-PRO" w:hAnsi="HG丸ｺﾞｼｯｸM-PRO" w:hint="eastAsia"/>
          <w:sz w:val="22"/>
          <w:szCs w:val="22"/>
        </w:rPr>
        <w:t>3</w:t>
      </w:r>
      <w:r w:rsidR="009C5E9B">
        <w:rPr>
          <w:rFonts w:ascii="HG丸ｺﾞｼｯｸM-PRO" w:eastAsia="HG丸ｺﾞｼｯｸM-PRO" w:hAnsi="HG丸ｺﾞｼｯｸM-PRO"/>
          <w:sz w:val="22"/>
          <w:szCs w:val="22"/>
        </w:rPr>
        <w:t>62</w:t>
      </w:r>
      <w:r w:rsidR="005F4069" w:rsidRPr="00EC349F">
        <w:rPr>
          <w:rFonts w:ascii="HG丸ｺﾞｼｯｸM-PRO" w:eastAsia="HG丸ｺﾞｼｯｸM-PRO" w:hAnsi="HG丸ｺﾞｼｯｸM-PRO" w:hint="eastAsia"/>
          <w:sz w:val="22"/>
          <w:szCs w:val="22"/>
        </w:rPr>
        <w:t>施設</w:t>
      </w:r>
      <w:r w:rsidR="00994C08" w:rsidRPr="00EC349F">
        <w:rPr>
          <w:rFonts w:ascii="HG丸ｺﾞｼｯｸM-PRO" w:eastAsia="HG丸ｺﾞｼｯｸM-PRO" w:hAnsi="HG丸ｺﾞｼｯｸM-PRO" w:hint="eastAsia"/>
          <w:sz w:val="22"/>
          <w:szCs w:val="22"/>
        </w:rPr>
        <w:t>（</w:t>
      </w:r>
      <w:r w:rsidR="00EC349F" w:rsidRPr="00EC349F">
        <w:rPr>
          <w:rFonts w:ascii="HG丸ｺﾞｼｯｸM-PRO" w:eastAsia="HG丸ｺﾞｼｯｸM-PRO" w:hAnsi="HG丸ｺﾞｼｯｸM-PRO" w:hint="eastAsia"/>
          <w:sz w:val="22"/>
          <w:szCs w:val="22"/>
        </w:rPr>
        <w:t>9</w:t>
      </w:r>
      <w:r w:rsidR="009C5E9B">
        <w:rPr>
          <w:rFonts w:ascii="HG丸ｺﾞｼｯｸM-PRO" w:eastAsia="HG丸ｺﾞｼｯｸM-PRO" w:hAnsi="HG丸ｺﾞｼｯｸM-PRO"/>
          <w:sz w:val="22"/>
          <w:szCs w:val="22"/>
        </w:rPr>
        <w:t>6</w:t>
      </w:r>
      <w:r w:rsidR="00EC349F" w:rsidRPr="00EC349F">
        <w:rPr>
          <w:rFonts w:ascii="HG丸ｺﾞｼｯｸM-PRO" w:eastAsia="HG丸ｺﾞｼｯｸM-PRO" w:hAnsi="HG丸ｺﾞｼｯｸM-PRO" w:hint="eastAsia"/>
          <w:sz w:val="22"/>
          <w:szCs w:val="22"/>
        </w:rPr>
        <w:t>.</w:t>
      </w:r>
      <w:r w:rsidR="009C5E9B">
        <w:rPr>
          <w:rFonts w:ascii="HG丸ｺﾞｼｯｸM-PRO" w:eastAsia="HG丸ｺﾞｼｯｸM-PRO" w:hAnsi="HG丸ｺﾞｼｯｸM-PRO"/>
          <w:sz w:val="22"/>
          <w:szCs w:val="22"/>
        </w:rPr>
        <w:t>0</w:t>
      </w:r>
      <w:r w:rsidR="00994C08" w:rsidRPr="00EC349F">
        <w:rPr>
          <w:rFonts w:ascii="HG丸ｺﾞｼｯｸM-PRO" w:eastAsia="HG丸ｺﾞｼｯｸM-PRO" w:hAnsi="HG丸ｺﾞｼｯｸM-PRO" w:hint="eastAsia"/>
          <w:sz w:val="22"/>
          <w:szCs w:val="22"/>
        </w:rPr>
        <w:t>％</w:t>
      </w:r>
      <w:r w:rsidR="00A14106">
        <w:rPr>
          <w:rFonts w:ascii="HG丸ｺﾞｼｯｸM-PRO" w:eastAsia="HG丸ｺﾞｼｯｸM-PRO" w:hAnsi="HG丸ｺﾞｼｯｸM-PRO" w:hint="eastAsia"/>
          <w:sz w:val="22"/>
          <w:szCs w:val="22"/>
        </w:rPr>
        <w:t>）</w:t>
      </w:r>
      <w:r w:rsidR="00A14106" w:rsidRPr="00CD08E5">
        <w:rPr>
          <w:rFonts w:ascii="HG丸ｺﾞｼｯｸM-PRO" w:eastAsia="HG丸ｺﾞｼｯｸM-PRO" w:hAnsi="HG丸ｺﾞｼｯｸM-PRO" w:hint="eastAsia"/>
          <w:spacing w:val="-4"/>
          <w:sz w:val="22"/>
          <w:szCs w:val="22"/>
        </w:rPr>
        <w:t>（</w:t>
      </w:r>
      <w:r w:rsidR="00287181" w:rsidRPr="00CD08E5">
        <w:rPr>
          <w:rFonts w:ascii="HG丸ｺﾞｼｯｸM-PRO" w:eastAsia="HG丸ｺﾞｼｯｸM-PRO" w:hAnsi="HG丸ｺﾞｼｯｸM-PRO" w:hint="eastAsia"/>
          <w:spacing w:val="-4"/>
          <w:sz w:val="22"/>
          <w:szCs w:val="22"/>
        </w:rPr>
        <w:t>同</w:t>
      </w:r>
      <w:r w:rsidR="00A14106" w:rsidRPr="00CD08E5">
        <w:rPr>
          <w:rFonts w:ascii="HG丸ｺﾞｼｯｸM-PRO" w:eastAsia="HG丸ｺﾞｼｯｸM-PRO" w:hAnsi="HG丸ｺﾞｼｯｸM-PRO" w:hint="eastAsia"/>
          <w:spacing w:val="-4"/>
          <w:sz w:val="22"/>
          <w:szCs w:val="22"/>
        </w:rPr>
        <w:t>340施設（</w:t>
      </w:r>
      <w:r w:rsidR="00287181" w:rsidRPr="00CD08E5">
        <w:rPr>
          <w:rFonts w:ascii="HG丸ｺﾞｼｯｸM-PRO" w:eastAsia="HG丸ｺﾞｼｯｸM-PRO" w:hAnsi="HG丸ｺﾞｼｯｸM-PRO" w:hint="eastAsia"/>
          <w:spacing w:val="-4"/>
          <w:sz w:val="22"/>
          <w:szCs w:val="22"/>
        </w:rPr>
        <w:t>9</w:t>
      </w:r>
      <w:r w:rsidR="00287181" w:rsidRPr="00CD08E5">
        <w:rPr>
          <w:rFonts w:ascii="HG丸ｺﾞｼｯｸM-PRO" w:eastAsia="HG丸ｺﾞｼｯｸM-PRO" w:hAnsi="HG丸ｺﾞｼｯｸM-PRO"/>
          <w:spacing w:val="-4"/>
          <w:sz w:val="22"/>
          <w:szCs w:val="22"/>
        </w:rPr>
        <w:t>2.9%</w:t>
      </w:r>
      <w:r w:rsidR="00A14106" w:rsidRPr="00CD08E5">
        <w:rPr>
          <w:rFonts w:ascii="HG丸ｺﾞｼｯｸM-PRO" w:eastAsia="HG丸ｺﾞｼｯｸM-PRO" w:hAnsi="HG丸ｺﾞｼｯｸM-PRO" w:hint="eastAsia"/>
          <w:spacing w:val="-4"/>
          <w:sz w:val="22"/>
          <w:szCs w:val="22"/>
        </w:rPr>
        <w:t>）</w:t>
      </w:r>
      <w:r w:rsidR="00994C08" w:rsidRPr="00CD08E5">
        <w:rPr>
          <w:rFonts w:ascii="HG丸ｺﾞｼｯｸM-PRO" w:eastAsia="HG丸ｺﾞｼｯｸM-PRO" w:hAnsi="HG丸ｺﾞｼｯｸM-PRO" w:hint="eastAsia"/>
          <w:spacing w:val="-4"/>
          <w:sz w:val="22"/>
          <w:szCs w:val="22"/>
        </w:rPr>
        <w:t>）</w:t>
      </w:r>
      <w:r>
        <w:rPr>
          <w:rFonts w:ascii="HG丸ｺﾞｼｯｸM-PRO" w:eastAsia="HG丸ｺﾞｼｯｸM-PRO" w:hAnsi="HG丸ｺﾞｼｯｸM-PRO" w:hint="eastAsia"/>
          <w:sz w:val="22"/>
          <w:szCs w:val="22"/>
        </w:rPr>
        <w:t>あります</w:t>
      </w:r>
      <w:r w:rsidR="00E050BC" w:rsidRPr="009A27A2">
        <w:rPr>
          <w:rFonts w:ascii="HG丸ｺﾞｼｯｸM-PRO" w:eastAsia="HG丸ｺﾞｼｯｸM-PRO" w:hAnsi="HG丸ｺﾞｼｯｸM-PRO" w:hint="eastAsia"/>
          <w:color w:val="000000" w:themeColor="text1"/>
          <w:sz w:val="22"/>
          <w:szCs w:val="22"/>
        </w:rPr>
        <w:t>。</w:t>
      </w:r>
    </w:p>
    <w:p w14:paraId="6F8E69FC" w14:textId="69347617" w:rsidR="00B04094" w:rsidRDefault="00F615EE" w:rsidP="00182098">
      <w:pPr>
        <w:ind w:leftChars="300" w:left="850" w:hangingChars="100" w:hanging="220"/>
        <w:rPr>
          <w:rFonts w:ascii="ＭＳ ゴシック" w:eastAsia="ＭＳ ゴシック" w:hAnsi="ＭＳ ゴシック"/>
          <w:b/>
          <w:color w:val="FF0000"/>
          <w:sz w:val="28"/>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42720" behindDoc="0" locked="0" layoutInCell="1" allowOverlap="1" wp14:anchorId="66E7644D" wp14:editId="66B26321">
                <wp:simplePos x="0" y="0"/>
                <wp:positionH relativeFrom="column">
                  <wp:posOffset>146050</wp:posOffset>
                </wp:positionH>
                <wp:positionV relativeFrom="paragraph">
                  <wp:posOffset>167005</wp:posOffset>
                </wp:positionV>
                <wp:extent cx="3019425" cy="561975"/>
                <wp:effectExtent l="0" t="0" r="0" b="0"/>
                <wp:wrapNone/>
                <wp:docPr id="3657" name="テキスト ボックス 3657" descr="図表7-2-21　脳卒中治療（急性期）を行う病院のうち&#10;地域医療連携室を設置している病院&#10;（令和５年６月30日現在）"/>
                <wp:cNvGraphicFramePr/>
                <a:graphic xmlns:a="http://schemas.openxmlformats.org/drawingml/2006/main">
                  <a:graphicData uri="http://schemas.microsoft.com/office/word/2010/wordprocessingShape">
                    <wps:wsp>
                      <wps:cNvSpPr txBox="1"/>
                      <wps:spPr>
                        <a:xfrm>
                          <a:off x="0" y="0"/>
                          <a:ext cx="30194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42D34" w14:textId="74BC94C1"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FA1B1B">
                              <w:rPr>
                                <w:rFonts w:ascii="ＭＳ Ｐゴシック" w:eastAsia="ＭＳ Ｐゴシック" w:hAnsi="ＭＳ Ｐゴシック"/>
                                <w:sz w:val="20"/>
                                <w:szCs w:val="20"/>
                              </w:rPr>
                              <w:t>2</w:t>
                            </w:r>
                            <w:r w:rsidR="00035A55">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脳卒中治療（急性期）を行う病院のうち</w:t>
                            </w:r>
                          </w:p>
                          <w:p w14:paraId="52571867" w14:textId="77777777" w:rsidR="00EB3BA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14:paraId="72501290" w14:textId="4F702609" w:rsidR="00EB3BAF" w:rsidRPr="00EC349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w:t>
                            </w:r>
                            <w:r w:rsidR="00CA3948">
                              <w:rPr>
                                <w:rFonts w:ascii="ＭＳ Ｐゴシック" w:eastAsia="ＭＳ Ｐゴシック" w:hAnsi="ＭＳ Ｐゴシック" w:hint="eastAsia"/>
                                <w:sz w:val="20"/>
                                <w:szCs w:val="20"/>
                              </w:rPr>
                              <w:t>令和５</w:t>
                            </w:r>
                            <w:r w:rsidRPr="00EC349F">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EC349F">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E7644D" id="テキスト ボックス 3657" o:spid="_x0000_s1066" type="#_x0000_t202" alt="図表7-2-21　脳卒中治療（急性期）を行う病院のうち&#10;地域医療連携室を設置している病院&#10;（令和５年６月30日現在）" style="position:absolute;left:0;text-align:left;margin-left:11.5pt;margin-top:13.15pt;width:237.75pt;height:44.25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" filled="f" stroked="f" strokeweight=".5pt">
                <v:textbox style="mso-fit-shape-to-text:t">
                  <w:txbxContent>
                    <w:p w14:paraId="62542D34" w14:textId="74BC94C1"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FA1B1B">
                        <w:rPr>
                          <w:rFonts w:ascii="ＭＳ Ｐゴシック" w:eastAsia="ＭＳ Ｐゴシック" w:hAnsi="ＭＳ Ｐゴシック"/>
                          <w:sz w:val="20"/>
                          <w:szCs w:val="20"/>
                        </w:rPr>
                        <w:t>2</w:t>
                      </w:r>
                      <w:r w:rsidR="00035A55">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脳卒中治療（急性期）を行う病院のうち</w:t>
                      </w:r>
                    </w:p>
                    <w:p w14:paraId="52571867" w14:textId="77777777" w:rsidR="00EB3BA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14:paraId="72501290" w14:textId="4F702609" w:rsidR="00EB3BAF" w:rsidRPr="00EC349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w:t>
                      </w:r>
                      <w:r w:rsidR="00CA3948">
                        <w:rPr>
                          <w:rFonts w:ascii="ＭＳ Ｐゴシック" w:eastAsia="ＭＳ Ｐゴシック" w:hAnsi="ＭＳ Ｐゴシック" w:hint="eastAsia"/>
                          <w:sz w:val="20"/>
                          <w:szCs w:val="20"/>
                        </w:rPr>
                        <w:t>令和５</w:t>
                      </w:r>
                      <w:r w:rsidRPr="00EC349F">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EC349F">
                        <w:rPr>
                          <w:rFonts w:ascii="ＭＳ Ｐゴシック" w:eastAsia="ＭＳ Ｐゴシック" w:hAnsi="ＭＳ Ｐゴシック" w:hint="eastAsia"/>
                          <w:sz w:val="20"/>
                          <w:szCs w:val="20"/>
                        </w:rPr>
                        <w:t>月30日現在）</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926016" behindDoc="0" locked="0" layoutInCell="1" allowOverlap="1" wp14:anchorId="7784175A" wp14:editId="052A1E92">
                <wp:simplePos x="0" y="0"/>
                <wp:positionH relativeFrom="column">
                  <wp:posOffset>3228975</wp:posOffset>
                </wp:positionH>
                <wp:positionV relativeFrom="paragraph">
                  <wp:posOffset>169545</wp:posOffset>
                </wp:positionV>
                <wp:extent cx="3028950" cy="561975"/>
                <wp:effectExtent l="0" t="0" r="0" b="0"/>
                <wp:wrapNone/>
                <wp:docPr id="3625" name="テキスト ボックス 3625" descr="図表7-2-22　脳卒中治療（回復期）を行う病院のうち&#10;地域医療連携室を設置している病院&#10;　　　　　　　 （令和５年６月30日現在）"/>
                <wp:cNvGraphicFramePr/>
                <a:graphic xmlns:a="http://schemas.openxmlformats.org/drawingml/2006/main">
                  <a:graphicData uri="http://schemas.microsoft.com/office/word/2010/wordprocessingShape">
                    <wps:wsp>
                      <wps:cNvSpPr txBox="1"/>
                      <wps:spPr>
                        <a:xfrm>
                          <a:off x="0" y="0"/>
                          <a:ext cx="30289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4E753" w14:textId="18544A8C"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FA1B1B">
                              <w:rPr>
                                <w:rFonts w:ascii="ＭＳ Ｐゴシック" w:eastAsia="ＭＳ Ｐゴシック" w:hAnsi="ＭＳ Ｐゴシック"/>
                                <w:sz w:val="20"/>
                                <w:szCs w:val="20"/>
                              </w:rPr>
                              <w:t>2</w:t>
                            </w:r>
                            <w:r w:rsidR="00035A55">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脳卒中治療（回復期）を行う病院のうち</w:t>
                            </w:r>
                          </w:p>
                          <w:p w14:paraId="585B2089" w14:textId="77777777" w:rsidR="00EB3BAF" w:rsidRDefault="00EB3BAF" w:rsidP="009D64B9">
                            <w:pPr>
                              <w:spacing w:line="240" w:lineRule="exact"/>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14:paraId="3AFC0940" w14:textId="60380342" w:rsidR="00EB3BAF" w:rsidRPr="00EC349F" w:rsidRDefault="00EB3BAF" w:rsidP="002E7349">
                            <w:pPr>
                              <w:spacing w:line="240" w:lineRule="exact"/>
                              <w:ind w:left="400" w:hangingChars="200" w:hanging="4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C349F">
                              <w:rPr>
                                <w:rFonts w:ascii="ＭＳ Ｐゴシック" w:eastAsia="ＭＳ Ｐゴシック" w:hAnsi="ＭＳ Ｐゴシック" w:hint="eastAsia"/>
                                <w:sz w:val="20"/>
                                <w:szCs w:val="20"/>
                              </w:rPr>
                              <w:t>（</w:t>
                            </w:r>
                            <w:r w:rsidR="00CA3948">
                              <w:rPr>
                                <w:rFonts w:ascii="ＭＳ Ｐゴシック" w:eastAsia="ＭＳ Ｐゴシック" w:hAnsi="ＭＳ Ｐゴシック" w:hint="eastAsia"/>
                                <w:sz w:val="20"/>
                                <w:szCs w:val="20"/>
                              </w:rPr>
                              <w:t>令和５</w:t>
                            </w:r>
                            <w:r w:rsidRPr="00EC349F">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EC349F">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84175A" id="テキスト ボックス 3625" o:spid="_x0000_s1067" type="#_x0000_t202" alt="図表7-2-22　脳卒中治療（回復期）を行う病院のうち&#10;地域医療連携室を設置している病院&#10;　　　　　　　 （令和５年６月30日現在）" style="position:absolute;left:0;text-align:left;margin-left:254.25pt;margin-top:13.35pt;width:238.5pt;height:44.25pt;z-index:25192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" filled="f" stroked="f" strokeweight=".5pt">
                <v:textbox style="mso-fit-shape-to-text:t">
                  <w:txbxContent>
                    <w:p w14:paraId="12F4E753" w14:textId="18544A8C"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346E1">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FA1B1B">
                        <w:rPr>
                          <w:rFonts w:ascii="ＭＳ Ｐゴシック" w:eastAsia="ＭＳ Ｐゴシック" w:hAnsi="ＭＳ Ｐゴシック"/>
                          <w:sz w:val="20"/>
                          <w:szCs w:val="20"/>
                        </w:rPr>
                        <w:t>2</w:t>
                      </w:r>
                      <w:r w:rsidR="00035A55">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脳卒中治療（回復期）を行う病院のうち</w:t>
                      </w:r>
                    </w:p>
                    <w:p w14:paraId="585B2089" w14:textId="77777777" w:rsidR="00EB3BAF" w:rsidRDefault="00EB3BAF" w:rsidP="009D64B9">
                      <w:pPr>
                        <w:spacing w:line="240" w:lineRule="exact"/>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14:paraId="3AFC0940" w14:textId="60380342" w:rsidR="00EB3BAF" w:rsidRPr="00EC349F" w:rsidRDefault="00EB3BAF" w:rsidP="002E7349">
                      <w:pPr>
                        <w:spacing w:line="240" w:lineRule="exact"/>
                        <w:ind w:left="400" w:hangingChars="200" w:hanging="4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C349F">
                        <w:rPr>
                          <w:rFonts w:ascii="ＭＳ Ｐゴシック" w:eastAsia="ＭＳ Ｐゴシック" w:hAnsi="ＭＳ Ｐゴシック" w:hint="eastAsia"/>
                          <w:sz w:val="20"/>
                          <w:szCs w:val="20"/>
                        </w:rPr>
                        <w:t>（</w:t>
                      </w:r>
                      <w:r w:rsidR="00CA3948">
                        <w:rPr>
                          <w:rFonts w:ascii="ＭＳ Ｐゴシック" w:eastAsia="ＭＳ Ｐゴシック" w:hAnsi="ＭＳ Ｐゴシック" w:hint="eastAsia"/>
                          <w:sz w:val="20"/>
                          <w:szCs w:val="20"/>
                        </w:rPr>
                        <w:t>令和５</w:t>
                      </w:r>
                      <w:r w:rsidRPr="00EC349F">
                        <w:rPr>
                          <w:rFonts w:ascii="ＭＳ Ｐゴシック" w:eastAsia="ＭＳ Ｐゴシック" w:hAnsi="ＭＳ Ｐゴシック" w:hint="eastAsia"/>
                          <w:sz w:val="20"/>
                          <w:szCs w:val="20"/>
                        </w:rPr>
                        <w:t>年</w:t>
                      </w:r>
                      <w:r w:rsidR="00B04094">
                        <w:rPr>
                          <w:rFonts w:ascii="ＭＳ Ｐゴシック" w:eastAsia="ＭＳ Ｐゴシック" w:hAnsi="ＭＳ Ｐゴシック" w:hint="eastAsia"/>
                          <w:sz w:val="20"/>
                          <w:szCs w:val="20"/>
                        </w:rPr>
                        <w:t>６</w:t>
                      </w:r>
                      <w:r w:rsidRPr="00EC349F">
                        <w:rPr>
                          <w:rFonts w:ascii="ＭＳ Ｐゴシック" w:eastAsia="ＭＳ Ｐゴシック" w:hAnsi="ＭＳ Ｐゴシック" w:hint="eastAsia"/>
                          <w:sz w:val="20"/>
                          <w:szCs w:val="20"/>
                        </w:rPr>
                        <w:t>月30日現在）</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852288" behindDoc="0" locked="0" layoutInCell="1" allowOverlap="1" wp14:anchorId="4F358CFB" wp14:editId="69F3EA6E">
                <wp:simplePos x="0" y="0"/>
                <wp:positionH relativeFrom="column">
                  <wp:posOffset>3998595</wp:posOffset>
                </wp:positionH>
                <wp:positionV relativeFrom="paragraph">
                  <wp:posOffset>2814955</wp:posOffset>
                </wp:positionV>
                <wp:extent cx="2619375" cy="372110"/>
                <wp:effectExtent l="0" t="0" r="0" b="0"/>
                <wp:wrapNone/>
                <wp:docPr id="3656" name="テキスト ボックス 3656"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AD083" w14:textId="72CED1D8" w:rsidR="00EB3BAF" w:rsidRPr="00ED3126" w:rsidRDefault="00EB3BAF" w:rsidP="003F18C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358CFB" id="テキスト ボックス 3656" o:spid="_x0000_s1068" type="#_x0000_t202" alt="出典　大阪府「医療機関情報システム」" style="position:absolute;left:0;text-align:left;margin-left:314.85pt;margin-top:221.65pt;width:206.25pt;height:29.3pt;z-index:25185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" filled="f" stroked="f" strokeweight=".5pt">
                <v:textbox style="mso-fit-shape-to-text:t">
                  <w:txbxContent>
                    <w:p w14:paraId="635AD083" w14:textId="72CED1D8" w:rsidR="00EB3BAF" w:rsidRPr="00ED3126" w:rsidRDefault="00EB3BAF" w:rsidP="003F18C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ED3126">
                        <w:rPr>
                          <w:rFonts w:ascii="ＭＳ ゴシック" w:eastAsia="ＭＳ ゴシック" w:hAnsi="ＭＳ ゴシック" w:hint="eastAsia"/>
                          <w:sz w:val="16"/>
                          <w:szCs w:val="16"/>
                        </w:rPr>
                        <w:t>」</w:t>
                      </w:r>
                    </w:p>
                  </w:txbxContent>
                </v:textbox>
              </v:shape>
            </w:pict>
          </mc:Fallback>
        </mc:AlternateContent>
      </w:r>
      <w:r>
        <w:rPr>
          <w:rFonts w:ascii="ＭＳ Ｐゴシック" w:eastAsia="ＭＳ Ｐゴシック" w:hAnsi="ＭＳ Ｐゴシック"/>
          <w:noProof/>
          <w:sz w:val="20"/>
          <w:szCs w:val="20"/>
        </w:rPr>
        <w:drawing>
          <wp:anchor distT="0" distB="0" distL="114300" distR="114300" simplePos="0" relativeHeight="251560423" behindDoc="0" locked="0" layoutInCell="1" allowOverlap="1" wp14:anchorId="21E4BAF0" wp14:editId="4AFCA1DF">
            <wp:simplePos x="0" y="0"/>
            <wp:positionH relativeFrom="column">
              <wp:posOffset>400050</wp:posOffset>
            </wp:positionH>
            <wp:positionV relativeFrom="paragraph">
              <wp:posOffset>648970</wp:posOffset>
            </wp:positionV>
            <wp:extent cx="2474595" cy="2195830"/>
            <wp:effectExtent l="0" t="0" r="1905" b="0"/>
            <wp:wrapTopAndBottom/>
            <wp:docPr id="43" name="図 43" descr="図表7-2-21　脳卒中治療（急性期）を行う病院のうち&#10;地域医療連携室を設置している病院&#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descr="図表7-2-21　脳卒中治療（急性期）を行う病院のうち&#10;地域医療連携室を設置している病院&#10;（令和５年６月30日現在）"/>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4595" cy="2195830"/>
                    </a:xfrm>
                    <a:prstGeom prst="rect">
                      <a:avLst/>
                    </a:prstGeom>
                    <a:noFill/>
                    <a:ln>
                      <a:noFill/>
                    </a:ln>
                  </pic:spPr>
                </pic:pic>
              </a:graphicData>
            </a:graphic>
          </wp:anchor>
        </w:drawing>
      </w:r>
    </w:p>
    <w:p w14:paraId="49104DD2" w14:textId="391611A3" w:rsidR="00A67F3F" w:rsidRDefault="00F615EE" w:rsidP="00182098">
      <w:pPr>
        <w:ind w:leftChars="300" w:left="830" w:hangingChars="100" w:hanging="200"/>
        <w:rPr>
          <w:rFonts w:ascii="ＭＳ ゴシック" w:eastAsia="ＭＳ ゴシック" w:hAnsi="ＭＳ ゴシック"/>
          <w:b/>
          <w:color w:val="FF0000"/>
          <w:sz w:val="28"/>
          <w:szCs w:val="28"/>
        </w:rPr>
      </w:pPr>
      <w:r>
        <w:rPr>
          <w:rFonts w:ascii="ＭＳ Ｐゴシック" w:eastAsia="ＭＳ Ｐゴシック" w:hAnsi="ＭＳ Ｐゴシック"/>
          <w:noProof/>
          <w:sz w:val="20"/>
          <w:szCs w:val="20"/>
        </w:rPr>
        <w:drawing>
          <wp:anchor distT="0" distB="0" distL="114300" distR="114300" simplePos="0" relativeHeight="251561447" behindDoc="0" locked="0" layoutInCell="1" allowOverlap="1" wp14:anchorId="20CCEE21" wp14:editId="20D74C04">
            <wp:simplePos x="0" y="0"/>
            <wp:positionH relativeFrom="column">
              <wp:posOffset>3409950</wp:posOffset>
            </wp:positionH>
            <wp:positionV relativeFrom="paragraph">
              <wp:posOffset>378460</wp:posOffset>
            </wp:positionV>
            <wp:extent cx="2470150" cy="2195830"/>
            <wp:effectExtent l="0" t="0" r="6350" b="0"/>
            <wp:wrapTopAndBottom/>
            <wp:docPr id="44" name="図 44" descr="図表7-2-22　脳卒中治療（回復期）を行う病院のうち&#10;地域医療連携室を設置している病院&#10;　　　　　　　 （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7-2-22　脳卒中治療（回復期）を行う病院のうち&#10;地域医療連携室を設置している病院&#10;　　　　　　　 （令和５年６月30日現在）"/>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0150" cy="2195830"/>
                    </a:xfrm>
                    <a:prstGeom prst="rect">
                      <a:avLst/>
                    </a:prstGeom>
                    <a:noFill/>
                    <a:ln>
                      <a:noFill/>
                    </a:ln>
                  </pic:spPr>
                </pic:pic>
              </a:graphicData>
            </a:graphic>
          </wp:anchor>
        </w:drawing>
      </w:r>
    </w:p>
    <w:p w14:paraId="11865C71" w14:textId="73F0C589" w:rsidR="003C2BD2" w:rsidRPr="00A26C0C" w:rsidRDefault="003C2BD2" w:rsidP="009D64B9">
      <w:pPr>
        <w:ind w:leftChars="300" w:left="911" w:hangingChars="100" w:hanging="281"/>
        <w:rPr>
          <w:rFonts w:ascii="ＭＳ ゴシック" w:eastAsia="ＭＳ ゴシック" w:hAnsi="ＭＳ ゴシック"/>
          <w:b/>
          <w:color w:val="FF0000"/>
          <w:sz w:val="28"/>
          <w:szCs w:val="28"/>
        </w:rPr>
      </w:pPr>
    </w:p>
    <w:p w14:paraId="3D4957D6" w14:textId="77777777" w:rsidR="0035562D" w:rsidRDefault="0035562D" w:rsidP="003F54B3">
      <w:pPr>
        <w:ind w:leftChars="222" w:left="686" w:hangingChars="100" w:hanging="220"/>
        <w:rPr>
          <w:rFonts w:ascii="HG丸ｺﾞｼｯｸM-PRO" w:eastAsia="HG丸ｺﾞｼｯｸM-PRO" w:hAnsi="HG丸ｺﾞｼｯｸM-PRO"/>
          <w:sz w:val="22"/>
          <w:szCs w:val="22"/>
        </w:rPr>
      </w:pPr>
    </w:p>
    <w:p w14:paraId="77184B67" w14:textId="51D0408E" w:rsidR="00206A25" w:rsidRDefault="008C212C" w:rsidP="003F54B3">
      <w:pPr>
        <w:ind w:leftChars="222" w:left="68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○急性期から回復期への転院については、</w:t>
      </w:r>
      <w:r w:rsidR="009A3996">
        <w:rPr>
          <w:rFonts w:ascii="HG丸ｺﾞｼｯｸM-PRO" w:eastAsia="HG丸ｺﾞｼｯｸM-PRO" w:hAnsi="HG丸ｺﾞｼｯｸM-PRO" w:hint="eastAsia"/>
          <w:sz w:val="22"/>
          <w:szCs w:val="22"/>
        </w:rPr>
        <w:t>必要に応じて</w:t>
      </w:r>
      <w:r>
        <w:rPr>
          <w:rFonts w:ascii="HG丸ｺﾞｼｯｸM-PRO" w:eastAsia="HG丸ｺﾞｼｯｸM-PRO" w:hAnsi="HG丸ｺﾞｼｯｸM-PRO" w:hint="eastAsia"/>
          <w:sz w:val="22"/>
          <w:szCs w:val="22"/>
        </w:rPr>
        <w:t>医療機関間</w:t>
      </w:r>
      <w:r w:rsidR="009A3996">
        <w:rPr>
          <w:rFonts w:ascii="HG丸ｺﾞｼｯｸM-PRO" w:eastAsia="HG丸ｺﾞｼｯｸM-PRO" w:hAnsi="HG丸ｺﾞｼｯｸM-PRO" w:hint="eastAsia"/>
          <w:sz w:val="22"/>
          <w:szCs w:val="22"/>
        </w:rPr>
        <w:t>において調整されていますが、高齢化の進展に伴</w:t>
      </w:r>
      <w:r w:rsidR="009A0E8F">
        <w:rPr>
          <w:rFonts w:ascii="HG丸ｺﾞｼｯｸM-PRO" w:eastAsia="HG丸ｺﾞｼｯｸM-PRO" w:hAnsi="HG丸ｺﾞｼｯｸM-PRO" w:hint="eastAsia"/>
          <w:sz w:val="22"/>
          <w:szCs w:val="22"/>
        </w:rPr>
        <w:t>い</w:t>
      </w:r>
      <w:r w:rsidR="000D2786">
        <w:rPr>
          <w:rFonts w:ascii="HG丸ｺﾞｼｯｸM-PRO" w:eastAsia="HG丸ｺﾞｼｯｸM-PRO" w:hAnsi="HG丸ｺﾞｼｯｸM-PRO" w:hint="eastAsia"/>
          <w:sz w:val="22"/>
          <w:szCs w:val="22"/>
        </w:rPr>
        <w:t>、特に</w:t>
      </w:r>
      <w:r w:rsidR="009A3996">
        <w:rPr>
          <w:rFonts w:ascii="HG丸ｺﾞｼｯｸM-PRO" w:eastAsia="HG丸ｺﾞｼｯｸM-PRO" w:hAnsi="HG丸ｺﾞｼｯｸM-PRO" w:hint="eastAsia"/>
          <w:sz w:val="22"/>
          <w:szCs w:val="22"/>
        </w:rPr>
        <w:t>回復期医療の需要増加が予想されていることから、</w:t>
      </w:r>
      <w:r w:rsidR="000D2786">
        <w:rPr>
          <w:rFonts w:ascii="HG丸ｺﾞｼｯｸM-PRO" w:eastAsia="HG丸ｺﾞｼｯｸM-PRO" w:hAnsi="HG丸ｺﾞｼｯｸM-PRO" w:hint="eastAsia"/>
          <w:sz w:val="22"/>
          <w:szCs w:val="22"/>
        </w:rPr>
        <w:t>回復期病床の整備を進めるとともに（第４章「地域医療構想」参照）、</w:t>
      </w:r>
      <w:r w:rsidR="009A3996">
        <w:rPr>
          <w:rFonts w:ascii="HG丸ｺﾞｼｯｸM-PRO" w:eastAsia="HG丸ｺﾞｼｯｸM-PRO" w:hAnsi="HG丸ｺﾞｼｯｸM-PRO" w:hint="eastAsia"/>
          <w:sz w:val="22"/>
          <w:szCs w:val="22"/>
        </w:rPr>
        <w:t>効率的</w:t>
      </w:r>
      <w:r w:rsidR="000D2786">
        <w:rPr>
          <w:rFonts w:ascii="HG丸ｺﾞｼｯｸM-PRO" w:eastAsia="HG丸ｺﾞｼｯｸM-PRO" w:hAnsi="HG丸ｺﾞｼｯｸM-PRO" w:hint="eastAsia"/>
          <w:sz w:val="22"/>
          <w:szCs w:val="22"/>
        </w:rPr>
        <w:t>で質の高い</w:t>
      </w:r>
      <w:r w:rsidR="009A0E8F">
        <w:rPr>
          <w:rFonts w:ascii="HG丸ｺﾞｼｯｸM-PRO" w:eastAsia="HG丸ｺﾞｼｯｸM-PRO" w:hAnsi="HG丸ｺﾞｼｯｸM-PRO" w:hint="eastAsia"/>
          <w:sz w:val="22"/>
          <w:szCs w:val="22"/>
        </w:rPr>
        <w:t>医療</w:t>
      </w:r>
      <w:r w:rsidR="000D2786">
        <w:rPr>
          <w:rFonts w:ascii="HG丸ｺﾞｼｯｸM-PRO" w:eastAsia="HG丸ｺﾞｼｯｸM-PRO" w:hAnsi="HG丸ｺﾞｼｯｸM-PRO" w:hint="eastAsia"/>
          <w:sz w:val="22"/>
          <w:szCs w:val="22"/>
        </w:rPr>
        <w:t>連携体制を構築していく</w:t>
      </w:r>
      <w:r w:rsidR="009A3996">
        <w:rPr>
          <w:rFonts w:ascii="HG丸ｺﾞｼｯｸM-PRO" w:eastAsia="HG丸ｺﾞｼｯｸM-PRO" w:hAnsi="HG丸ｺﾞｼｯｸM-PRO" w:hint="eastAsia"/>
          <w:sz w:val="22"/>
          <w:szCs w:val="22"/>
        </w:rPr>
        <w:t>必要があります。</w:t>
      </w:r>
    </w:p>
    <w:p w14:paraId="01B5EDE8" w14:textId="65F26CC0" w:rsidR="009A0E8F" w:rsidRPr="003F54B3" w:rsidRDefault="009A0E8F" w:rsidP="003623DF">
      <w:pPr>
        <w:spacing w:line="360" w:lineRule="auto"/>
        <w:ind w:leftChars="222" w:left="747" w:hangingChars="100" w:hanging="281"/>
        <w:rPr>
          <w:rFonts w:ascii="ＭＳ ゴシック" w:eastAsia="ＭＳ ゴシック" w:hAnsi="ＭＳ ゴシック"/>
          <w:b/>
          <w:color w:val="FF0000"/>
          <w:sz w:val="28"/>
          <w:szCs w:val="28"/>
        </w:rPr>
      </w:pPr>
    </w:p>
    <w:p w14:paraId="59C8694E" w14:textId="0C2DC3EE" w:rsidR="000E4041" w:rsidRDefault="000E4041" w:rsidP="000E4041">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（５</w:t>
      </w:r>
      <w:r w:rsidRPr="003A4B21">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新興感染症の発生・まん延時における体制</w:t>
      </w:r>
    </w:p>
    <w:p w14:paraId="4CB79672" w14:textId="4963E365" w:rsidR="004F416F" w:rsidRDefault="004F416F" w:rsidP="004F416F">
      <w:pPr>
        <w:ind w:leftChars="200" w:left="640" w:hangingChars="100" w:hanging="220"/>
        <w:rPr>
          <w:rFonts w:ascii="HG丸ｺﾞｼｯｸM-PRO" w:eastAsia="HG丸ｺﾞｼｯｸM-PRO" w:hAnsi="HG丸ｺﾞｼｯｸM-PRO"/>
          <w:sz w:val="22"/>
          <w:szCs w:val="22"/>
        </w:rPr>
      </w:pPr>
      <w:bookmarkStart w:id="0" w:name="_Hlk149644091"/>
      <w:bookmarkStart w:id="1" w:name="_Hlk150175593"/>
      <w:r w:rsidRPr="000005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型コロナウイルス感染症対応の教訓を踏まえ、新興感染症が発生・まん延した場合には、感染症患者と感染症以外の脳卒中患者、それぞれに対応するための救急医療提供体制を確保することが必要となります。</w:t>
      </w:r>
    </w:p>
    <w:p w14:paraId="3A137BCA" w14:textId="24BF66D1" w:rsidR="004F416F" w:rsidRDefault="004F416F" w:rsidP="004F416F">
      <w:pPr>
        <w:ind w:leftChars="200" w:left="640" w:hangingChars="100" w:hanging="220"/>
        <w:rPr>
          <w:rFonts w:ascii="HG丸ｺﾞｼｯｸM-PRO" w:eastAsia="HG丸ｺﾞｼｯｸM-PRO" w:hAnsi="HG丸ｺﾞｼｯｸM-PRO"/>
          <w:sz w:val="22"/>
          <w:szCs w:val="22"/>
        </w:rPr>
      </w:pPr>
    </w:p>
    <w:p w14:paraId="1880CF33" w14:textId="629324E4" w:rsidR="004F416F" w:rsidRDefault="004F416F" w:rsidP="004F416F">
      <w:pPr>
        <w:tabs>
          <w:tab w:val="left" w:pos="426"/>
        </w:tabs>
        <w:ind w:leftChars="200" w:left="640" w:hangingChars="100" w:hanging="220"/>
        <w:rPr>
          <w:rFonts w:ascii="HG丸ｺﾞｼｯｸM-PRO" w:eastAsia="HG丸ｺﾞｼｯｸM-PRO" w:hAnsi="HG丸ｺﾞｼｯｸM-PRO"/>
          <w:sz w:val="22"/>
          <w:szCs w:val="22"/>
        </w:rPr>
      </w:pPr>
      <w:bookmarkStart w:id="2" w:name="_Hlk149823392"/>
      <w:r w:rsidRPr="000005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新興感染症の発生から感染症法に基づく発生の公表前までの発生早期の段階においては、</w:t>
      </w:r>
      <w:r w:rsidRPr="00DB7BA5">
        <w:rPr>
          <w:rFonts w:ascii="HG丸ｺﾞｼｯｸM-PRO" w:eastAsia="HG丸ｺﾞｼｯｸM-PRO" w:hAnsi="HG丸ｺﾞｼｯｸM-PRO" w:hint="eastAsia"/>
          <w:sz w:val="22"/>
          <w:szCs w:val="22"/>
        </w:rPr>
        <w:t>感染症病床を有する感染症指定医療機関において、発生の公表後</w:t>
      </w:r>
      <w:r>
        <w:rPr>
          <w:rFonts w:ascii="HG丸ｺﾞｼｯｸM-PRO" w:eastAsia="HG丸ｺﾞｼｯｸM-PRO" w:hAnsi="HG丸ｺﾞｼｯｸM-PRO" w:hint="eastAsia"/>
          <w:sz w:val="22"/>
          <w:szCs w:val="22"/>
        </w:rPr>
        <w:t>は、これら感染症指定医療機関に加え、感染症法に基づく第一種協定指定医療機関（入院）を中心に、感染症患者の脳卒中にかかる救急医療について対応していくこととなります。</w:t>
      </w:r>
    </w:p>
    <w:p w14:paraId="209990B3" w14:textId="32D8F11C" w:rsidR="004F416F" w:rsidRDefault="004F416F" w:rsidP="004F416F">
      <w:pPr>
        <w:ind w:leftChars="100" w:left="430" w:hangingChars="100" w:hanging="220"/>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2279296" behindDoc="0" locked="0" layoutInCell="1" allowOverlap="1" wp14:anchorId="75022DE8" wp14:editId="7E853FAA">
                <wp:simplePos x="0" y="0"/>
                <wp:positionH relativeFrom="margin">
                  <wp:posOffset>291465</wp:posOffset>
                </wp:positionH>
                <wp:positionV relativeFrom="paragraph">
                  <wp:posOffset>99060</wp:posOffset>
                </wp:positionV>
                <wp:extent cx="5842000" cy="438150"/>
                <wp:effectExtent l="0" t="0" r="25400" b="19050"/>
                <wp:wrapNone/>
                <wp:docPr id="3681" name="テキスト ボックス 2" descr="新興感染症の発生・まん延時における体制の全般については、「第７章第８節 感染症（新興感染症発生・まん延時における医療含む）」を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38150"/>
                        </a:xfrm>
                        <a:prstGeom prst="rect">
                          <a:avLst/>
                        </a:prstGeom>
                        <a:noFill/>
                        <a:ln w="9525">
                          <a:solidFill>
                            <a:schemeClr val="tx1"/>
                          </a:solidFill>
                          <a:miter lim="800000"/>
                          <a:headEnd/>
                          <a:tailEnd/>
                        </a:ln>
                      </wps:spPr>
                      <wps:txbx>
                        <w:txbxContent>
                          <w:p w14:paraId="7CBE681F" w14:textId="3DC29C5A" w:rsidR="004F416F" w:rsidRPr="0000052B" w:rsidRDefault="004F416F" w:rsidP="004F416F">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22DE8" id="テキスト ボックス 2" o:spid="_x0000_s1069" type="#_x0000_t202" alt="新興感染症の発生・まん延時における体制の全般については、「第７章第８節 感染症（新興感染症発生・まん延時における医療含む）」を参照。" style="position:absolute;left:0;text-align:left;margin-left:22.95pt;margin-top:7.8pt;width:460pt;height:34.5pt;z-index:25227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" filled="f" strokecolor="black [3213]">
                <v:textbox>
                  <w:txbxContent>
                    <w:p w14:paraId="7CBE681F" w14:textId="3DC29C5A" w:rsidR="004F416F" w:rsidRPr="0000052B" w:rsidRDefault="004F416F" w:rsidP="004F416F">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w10:wrap anchorx="margin"/>
              </v:shape>
            </w:pict>
          </mc:Fallback>
        </mc:AlternateContent>
      </w:r>
    </w:p>
    <w:p w14:paraId="3E50ED35" w14:textId="10A459EE" w:rsidR="004F416F" w:rsidRDefault="004F416F" w:rsidP="004F416F">
      <w:pPr>
        <w:rPr>
          <w:rFonts w:ascii="HG丸ｺﾞｼｯｸM-PRO" w:eastAsia="HG丸ｺﾞｼｯｸM-PRO" w:hAnsi="HG丸ｺﾞｼｯｸM-PRO"/>
          <w:sz w:val="22"/>
          <w:szCs w:val="22"/>
        </w:rPr>
      </w:pPr>
    </w:p>
    <w:bookmarkEnd w:id="2"/>
    <w:p w14:paraId="41A8DD59" w14:textId="766AA0B7" w:rsidR="004F416F" w:rsidRDefault="004F416F" w:rsidP="004F416F">
      <w:pPr>
        <w:ind w:leftChars="200" w:left="640" w:hangingChars="100" w:hanging="220"/>
        <w:rPr>
          <w:rFonts w:ascii="ＭＳ Ｐゴシック" w:eastAsia="ＭＳ Ｐゴシック" w:hAnsi="ＭＳ Ｐゴシック"/>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2280320" behindDoc="0" locked="0" layoutInCell="1" allowOverlap="1" wp14:anchorId="1CA2F0B3" wp14:editId="0F070CEA">
                <wp:simplePos x="0" y="0"/>
                <wp:positionH relativeFrom="margin">
                  <wp:posOffset>270106</wp:posOffset>
                </wp:positionH>
                <wp:positionV relativeFrom="paragraph">
                  <wp:posOffset>152804</wp:posOffset>
                </wp:positionV>
                <wp:extent cx="5455920" cy="266700"/>
                <wp:effectExtent l="0" t="0" r="0" b="1905"/>
                <wp:wrapNone/>
                <wp:docPr id="9" name="テキスト ボックス 2" descr="図表7-2-23　救急医療機関［脳卒中対応］における第一種協定指定医療機関（入院）　&#10;（令和６年１月４日時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66700"/>
                        </a:xfrm>
                        <a:prstGeom prst="rect">
                          <a:avLst/>
                        </a:prstGeom>
                        <a:noFill/>
                        <a:ln w="9525">
                          <a:noFill/>
                          <a:miter lim="800000"/>
                          <a:headEnd/>
                          <a:tailEnd/>
                        </a:ln>
                      </wps:spPr>
                      <wps:txbx>
                        <w:txbxContent>
                          <w:p w14:paraId="284AE2A3" w14:textId="6B2736AC" w:rsidR="004F416F" w:rsidRDefault="004F416F" w:rsidP="004F416F">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541B1B">
                              <w:rPr>
                                <w:rFonts w:ascii="ＭＳ Ｐゴシック" w:eastAsia="ＭＳ Ｐゴシック" w:hAnsi="ＭＳ Ｐゴシック"/>
                                <w:color w:val="000000" w:themeColor="text1"/>
                                <w:sz w:val="20"/>
                                <w:szCs w:val="20"/>
                              </w:rPr>
                              <w:t>2</w:t>
                            </w:r>
                            <w:r>
                              <w:rPr>
                                <w:rFonts w:ascii="ＭＳ Ｐゴシック" w:eastAsia="ＭＳ Ｐゴシック" w:hAnsi="ＭＳ Ｐゴシック"/>
                                <w:color w:val="000000" w:themeColor="text1"/>
                                <w:sz w:val="20"/>
                                <w:szCs w:val="20"/>
                              </w:rPr>
                              <w:t>-</w:t>
                            </w:r>
                            <w:r w:rsidR="00541B1B">
                              <w:rPr>
                                <w:rFonts w:ascii="ＭＳ Ｐゴシック" w:eastAsia="ＭＳ Ｐゴシック" w:hAnsi="ＭＳ Ｐゴシック"/>
                                <w:color w:val="000000" w:themeColor="text1"/>
                                <w:sz w:val="20"/>
                                <w:szCs w:val="20"/>
                              </w:rPr>
                              <w:t>23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救急医療機関［脳卒中対応］における第一種協定指定医療機関（入院）　</w:t>
                            </w:r>
                          </w:p>
                          <w:p w14:paraId="5BE55F7B" w14:textId="2F94C115" w:rsidR="004F416F" w:rsidRPr="0035780F" w:rsidRDefault="004F416F" w:rsidP="004F416F">
                            <w:pPr>
                              <w:tabs>
                                <w:tab w:val="left" w:pos="426"/>
                              </w:tabs>
                              <w:snapToGrid w:val="0"/>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89533D">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89533D">
                              <w:rPr>
                                <w:rFonts w:ascii="ＭＳ Ｐゴシック" w:eastAsia="ＭＳ Ｐゴシック" w:hAnsi="ＭＳ Ｐゴシック" w:hint="eastAsia"/>
                                <w:color w:val="000000" w:themeColor="text1"/>
                                <w:sz w:val="20"/>
                                <w:szCs w:val="20"/>
                              </w:rPr>
                              <w:t>１</w:t>
                            </w:r>
                            <w:r w:rsidRPr="001E7E43">
                              <w:rPr>
                                <w:rFonts w:ascii="ＭＳ Ｐゴシック" w:eastAsia="ＭＳ Ｐゴシック" w:hAnsi="ＭＳ Ｐゴシック" w:hint="eastAsia"/>
                                <w:color w:val="000000" w:themeColor="text1"/>
                                <w:sz w:val="20"/>
                                <w:szCs w:val="20"/>
                              </w:rPr>
                              <w:t>月</w:t>
                            </w:r>
                            <w:r w:rsidR="0089533D">
                              <w:rPr>
                                <w:rFonts w:ascii="ＭＳ Ｐゴシック" w:eastAsia="ＭＳ Ｐゴシック" w:hAnsi="ＭＳ Ｐゴシック" w:hint="eastAsia"/>
                                <w:color w:val="000000" w:themeColor="text1"/>
                                <w:sz w:val="20"/>
                                <w:szCs w:val="20"/>
                              </w:rPr>
                              <w:t>４</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A2F0B3" id="_x0000_s1070" type="#_x0000_t202" alt="図表7-2-23　救急医療機関［脳卒中対応］における第一種協定指定医療機関（入院）　&#10;（令和６年１月４日時点）" style="position:absolute;left:0;text-align:left;margin-left:21.25pt;margin-top:12.05pt;width:429.6pt;height:21pt;z-index:25228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" filled="f" stroked="f">
                <v:textbox style="mso-fit-shape-to-text:t">
                  <w:txbxContent>
                    <w:p w14:paraId="284AE2A3" w14:textId="6B2736AC" w:rsidR="004F416F" w:rsidRDefault="004F416F" w:rsidP="004F416F">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541B1B">
                        <w:rPr>
                          <w:rFonts w:ascii="ＭＳ Ｐゴシック" w:eastAsia="ＭＳ Ｐゴシック" w:hAnsi="ＭＳ Ｐゴシック"/>
                          <w:color w:val="000000" w:themeColor="text1"/>
                          <w:sz w:val="20"/>
                          <w:szCs w:val="20"/>
                        </w:rPr>
                        <w:t>2</w:t>
                      </w:r>
                      <w:r>
                        <w:rPr>
                          <w:rFonts w:ascii="ＭＳ Ｐゴシック" w:eastAsia="ＭＳ Ｐゴシック" w:hAnsi="ＭＳ Ｐゴシック"/>
                          <w:color w:val="000000" w:themeColor="text1"/>
                          <w:sz w:val="20"/>
                          <w:szCs w:val="20"/>
                        </w:rPr>
                        <w:t>-</w:t>
                      </w:r>
                      <w:r w:rsidR="00541B1B">
                        <w:rPr>
                          <w:rFonts w:ascii="ＭＳ Ｐゴシック" w:eastAsia="ＭＳ Ｐゴシック" w:hAnsi="ＭＳ Ｐゴシック"/>
                          <w:color w:val="000000" w:themeColor="text1"/>
                          <w:sz w:val="20"/>
                          <w:szCs w:val="20"/>
                        </w:rPr>
                        <w:t>23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救急医療機関［脳卒中対応］における第一種協定指定医療機関（入院）　</w:t>
                      </w:r>
                    </w:p>
                    <w:p w14:paraId="5BE55F7B" w14:textId="2F94C115" w:rsidR="004F416F" w:rsidRPr="0035780F" w:rsidRDefault="004F416F" w:rsidP="004F416F">
                      <w:pPr>
                        <w:tabs>
                          <w:tab w:val="left" w:pos="426"/>
                        </w:tabs>
                        <w:snapToGrid w:val="0"/>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89533D">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89533D">
                        <w:rPr>
                          <w:rFonts w:ascii="ＭＳ Ｐゴシック" w:eastAsia="ＭＳ Ｐゴシック" w:hAnsi="ＭＳ Ｐゴシック" w:hint="eastAsia"/>
                          <w:color w:val="000000" w:themeColor="text1"/>
                          <w:sz w:val="20"/>
                          <w:szCs w:val="20"/>
                        </w:rPr>
                        <w:t>１</w:t>
                      </w:r>
                      <w:r w:rsidRPr="001E7E43">
                        <w:rPr>
                          <w:rFonts w:ascii="ＭＳ Ｐゴシック" w:eastAsia="ＭＳ Ｐゴシック" w:hAnsi="ＭＳ Ｐゴシック" w:hint="eastAsia"/>
                          <w:color w:val="000000" w:themeColor="text1"/>
                          <w:sz w:val="20"/>
                          <w:szCs w:val="20"/>
                        </w:rPr>
                        <w:t>月</w:t>
                      </w:r>
                      <w:r w:rsidR="0089533D">
                        <w:rPr>
                          <w:rFonts w:ascii="ＭＳ Ｐゴシック" w:eastAsia="ＭＳ Ｐゴシック" w:hAnsi="ＭＳ Ｐゴシック" w:hint="eastAsia"/>
                          <w:color w:val="000000" w:themeColor="text1"/>
                          <w:sz w:val="20"/>
                          <w:szCs w:val="20"/>
                        </w:rPr>
                        <w:t>４</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06408A09" w14:textId="5F83AF37" w:rsidR="004F416F" w:rsidRDefault="004F416F" w:rsidP="004F416F">
      <w:pPr>
        <w:ind w:leftChars="200" w:left="640" w:hangingChars="100" w:hanging="220"/>
        <w:rPr>
          <w:rFonts w:ascii="ＭＳ Ｐゴシック" w:eastAsia="ＭＳ Ｐゴシック" w:hAnsi="ＭＳ Ｐゴシック"/>
          <w:sz w:val="22"/>
          <w:szCs w:val="22"/>
        </w:rPr>
      </w:pPr>
    </w:p>
    <w:p w14:paraId="74FC218E" w14:textId="60F52B68" w:rsidR="004F416F" w:rsidRDefault="004F416F" w:rsidP="004F416F">
      <w:pPr>
        <w:ind w:leftChars="200" w:left="640" w:hangingChars="100" w:hanging="220"/>
        <w:rPr>
          <w:rFonts w:ascii="ＭＳ Ｐゴシック" w:eastAsia="ＭＳ Ｐゴシック" w:hAnsi="ＭＳ Ｐゴシック"/>
          <w:sz w:val="22"/>
          <w:szCs w:val="22"/>
        </w:rPr>
      </w:pPr>
    </w:p>
    <w:p w14:paraId="07A03DD3" w14:textId="10FD782B" w:rsidR="004F416F" w:rsidRDefault="004F416F" w:rsidP="004F416F">
      <w:pPr>
        <w:ind w:leftChars="200" w:left="640" w:hangingChars="100" w:hanging="220"/>
        <w:rPr>
          <w:rFonts w:ascii="ＭＳ Ｐゴシック" w:eastAsia="ＭＳ Ｐゴシック" w:hAnsi="ＭＳ Ｐゴシック"/>
          <w:sz w:val="22"/>
          <w:szCs w:val="22"/>
        </w:rPr>
      </w:pPr>
    </w:p>
    <w:p w14:paraId="2970773C" w14:textId="42C47867" w:rsidR="004F416F" w:rsidRDefault="004F416F" w:rsidP="004F416F">
      <w:pPr>
        <w:ind w:leftChars="200" w:left="640" w:hangingChars="100" w:hanging="220"/>
        <w:rPr>
          <w:rFonts w:ascii="ＭＳ Ｐゴシック" w:eastAsia="ＭＳ Ｐゴシック" w:hAnsi="ＭＳ Ｐゴシック"/>
          <w:sz w:val="22"/>
          <w:szCs w:val="22"/>
        </w:rPr>
      </w:pPr>
    </w:p>
    <w:p w14:paraId="5A9AF962" w14:textId="78A96F01" w:rsidR="004F416F" w:rsidRDefault="004F416F" w:rsidP="004F416F">
      <w:pPr>
        <w:ind w:leftChars="200" w:left="640" w:hangingChars="100" w:hanging="220"/>
        <w:rPr>
          <w:rFonts w:ascii="ＭＳ Ｐゴシック" w:eastAsia="ＭＳ Ｐゴシック" w:hAnsi="ＭＳ Ｐゴシック"/>
          <w:sz w:val="22"/>
          <w:szCs w:val="22"/>
        </w:rPr>
      </w:pPr>
    </w:p>
    <w:p w14:paraId="065E1479" w14:textId="538A3DFE" w:rsidR="004F416F" w:rsidRPr="003C324B" w:rsidRDefault="00C3449C" w:rsidP="004F416F">
      <w:pPr>
        <w:ind w:leftChars="200" w:left="630" w:hangingChars="100" w:hanging="210"/>
        <w:rPr>
          <w:rFonts w:ascii="ＭＳ Ｐゴシック" w:eastAsia="ＭＳ Ｐゴシック" w:hAnsi="ＭＳ Ｐゴシック"/>
          <w:sz w:val="22"/>
          <w:szCs w:val="22"/>
        </w:rPr>
      </w:pPr>
      <w:r w:rsidRPr="00C3449C">
        <w:rPr>
          <w:noProof/>
        </w:rPr>
        <w:drawing>
          <wp:anchor distT="0" distB="0" distL="114300" distR="114300" simplePos="0" relativeHeight="251552225" behindDoc="0" locked="0" layoutInCell="1" allowOverlap="1" wp14:anchorId="583A638A" wp14:editId="068E8B61">
            <wp:simplePos x="0" y="0"/>
            <wp:positionH relativeFrom="column">
              <wp:posOffset>368935</wp:posOffset>
            </wp:positionH>
            <wp:positionV relativeFrom="paragraph">
              <wp:posOffset>-1040130</wp:posOffset>
            </wp:positionV>
            <wp:extent cx="5184000" cy="2852856"/>
            <wp:effectExtent l="0" t="0" r="0" b="5080"/>
            <wp:wrapNone/>
            <wp:docPr id="40" name="図 40" descr="図表7-2-23　救急医療機関［脳卒中対応］における第一種協定指定医療機関（入院）　&#10;（令和６年１月４日時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descr="図表7-2-23　救急医療機関［脳卒中対応］における第一種協定指定医療機関（入院）　&#10;（令和６年１月４日時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4000" cy="28528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420B3" w14:textId="24971841" w:rsidR="004F416F" w:rsidRDefault="004F416F" w:rsidP="004F416F">
      <w:pPr>
        <w:ind w:leftChars="222" w:left="686" w:hangingChars="100" w:hanging="220"/>
        <w:rPr>
          <w:rFonts w:ascii="HG丸ｺﾞｼｯｸM-PRO" w:eastAsia="HG丸ｺﾞｼｯｸM-PRO" w:hAnsi="HG丸ｺﾞｼｯｸM-PRO"/>
          <w:sz w:val="22"/>
          <w:szCs w:val="22"/>
        </w:rPr>
      </w:pPr>
    </w:p>
    <w:p w14:paraId="6AA75C73" w14:textId="77777777" w:rsidR="004F416F" w:rsidRDefault="004F416F" w:rsidP="004F416F">
      <w:pPr>
        <w:ind w:leftChars="222" w:left="686" w:hangingChars="100" w:hanging="220"/>
        <w:rPr>
          <w:rFonts w:ascii="HG丸ｺﾞｼｯｸM-PRO" w:eastAsia="HG丸ｺﾞｼｯｸM-PRO" w:hAnsi="HG丸ｺﾞｼｯｸM-PRO"/>
          <w:sz w:val="22"/>
          <w:szCs w:val="22"/>
        </w:rPr>
      </w:pPr>
    </w:p>
    <w:p w14:paraId="3192976C" w14:textId="77777777" w:rsidR="004F416F" w:rsidRDefault="004F416F" w:rsidP="004F416F">
      <w:pPr>
        <w:ind w:leftChars="222" w:left="686" w:hangingChars="100" w:hanging="220"/>
        <w:rPr>
          <w:rFonts w:ascii="HG丸ｺﾞｼｯｸM-PRO" w:eastAsia="HG丸ｺﾞｼｯｸM-PRO" w:hAnsi="HG丸ｺﾞｼｯｸM-PRO"/>
          <w:sz w:val="22"/>
          <w:szCs w:val="22"/>
        </w:rPr>
      </w:pPr>
    </w:p>
    <w:p w14:paraId="5FC7D66F" w14:textId="77777777" w:rsidR="004F416F" w:rsidRDefault="004F416F" w:rsidP="004F416F">
      <w:pPr>
        <w:ind w:leftChars="222" w:left="686" w:hangingChars="100" w:hanging="220"/>
        <w:rPr>
          <w:rFonts w:ascii="HG丸ｺﾞｼｯｸM-PRO" w:eastAsia="HG丸ｺﾞｼｯｸM-PRO" w:hAnsi="HG丸ｺﾞｼｯｸM-PRO"/>
          <w:sz w:val="22"/>
          <w:szCs w:val="22"/>
        </w:rPr>
      </w:pPr>
    </w:p>
    <w:p w14:paraId="107A561D" w14:textId="77777777" w:rsidR="004F416F" w:rsidRDefault="004F416F" w:rsidP="004F416F">
      <w:pPr>
        <w:ind w:leftChars="222" w:left="686" w:hangingChars="100" w:hanging="220"/>
        <w:rPr>
          <w:rFonts w:ascii="HG丸ｺﾞｼｯｸM-PRO" w:eastAsia="HG丸ｺﾞｼｯｸM-PRO" w:hAnsi="HG丸ｺﾞｼｯｸM-PRO"/>
          <w:sz w:val="22"/>
          <w:szCs w:val="22"/>
        </w:rPr>
      </w:pPr>
    </w:p>
    <w:p w14:paraId="40465EB1" w14:textId="5D5E793B" w:rsidR="004F416F" w:rsidRDefault="004F416F" w:rsidP="004F416F">
      <w:pPr>
        <w:ind w:leftChars="222" w:left="686" w:hangingChars="100" w:hanging="220"/>
        <w:rPr>
          <w:rFonts w:ascii="HG丸ｺﾞｼｯｸM-PRO" w:eastAsia="HG丸ｺﾞｼｯｸM-PRO" w:hAnsi="HG丸ｺﾞｼｯｸM-PRO"/>
          <w:sz w:val="22"/>
          <w:szCs w:val="22"/>
        </w:rPr>
      </w:pPr>
    </w:p>
    <w:p w14:paraId="66AB8311" w14:textId="77777777" w:rsidR="004F416F" w:rsidRDefault="004F416F" w:rsidP="003623DF">
      <w:pPr>
        <w:spacing w:line="200" w:lineRule="exact"/>
        <w:rPr>
          <w:rFonts w:ascii="HG丸ｺﾞｼｯｸM-PRO" w:eastAsia="HG丸ｺﾞｼｯｸM-PRO" w:hAnsi="HG丸ｺﾞｼｯｸM-PRO"/>
          <w:sz w:val="22"/>
          <w:szCs w:val="22"/>
        </w:rPr>
      </w:pPr>
    </w:p>
    <w:p w14:paraId="5CD00A0D" w14:textId="77777777" w:rsidR="004F416F" w:rsidRDefault="004F416F" w:rsidP="004F416F">
      <w:pPr>
        <w:ind w:leftChars="231" w:left="705" w:hangingChars="100" w:hanging="220"/>
        <w:rPr>
          <w:rFonts w:ascii="HG丸ｺﾞｼｯｸM-PRO" w:eastAsia="HG丸ｺﾞｼｯｸM-PRO" w:hAnsi="HG丸ｺﾞｼｯｸM-PRO"/>
          <w:sz w:val="22"/>
          <w:szCs w:val="22"/>
        </w:rPr>
      </w:pPr>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三次救急医療機関（救命救急センター）は、全ての医療機関が第一種協定指定医療機関（入院）となっており、</w:t>
      </w:r>
      <w:r w:rsidRPr="00863C36">
        <w:rPr>
          <w:rFonts w:ascii="HG丸ｺﾞｼｯｸM-PRO" w:eastAsia="HG丸ｺﾞｼｯｸM-PRO" w:hAnsi="HG丸ｺﾞｼｯｸM-PRO" w:hint="eastAsia"/>
          <w:sz w:val="22"/>
          <w:szCs w:val="22"/>
        </w:rPr>
        <w:t>新興感染症の発生・まん延時</w:t>
      </w:r>
      <w:r>
        <w:rPr>
          <w:rFonts w:ascii="HG丸ｺﾞｼｯｸM-PRO" w:eastAsia="HG丸ｺﾞｼｯｸM-PRO" w:hAnsi="HG丸ｺﾞｼｯｸM-PRO" w:hint="eastAsia"/>
          <w:sz w:val="22"/>
          <w:szCs w:val="22"/>
        </w:rPr>
        <w:t>は、感染症の罹患の有無に関わらず、三次救急医療機関の役割である、重症・重篤患者の受入れにより特化することが求められます。</w:t>
      </w:r>
    </w:p>
    <w:p w14:paraId="1C12CFF6" w14:textId="3E01A1FC" w:rsidR="004F416F" w:rsidRDefault="004F416F" w:rsidP="004F416F">
      <w:pPr>
        <w:ind w:leftChars="231" w:left="705" w:hangingChars="100" w:hanging="220"/>
        <w:rPr>
          <w:rFonts w:ascii="HG丸ｺﾞｼｯｸM-PRO" w:eastAsia="HG丸ｺﾞｼｯｸM-PRO" w:hAnsi="HG丸ｺﾞｼｯｸM-PRO"/>
          <w:sz w:val="22"/>
          <w:szCs w:val="22"/>
        </w:rPr>
      </w:pPr>
      <w:bookmarkStart w:id="3" w:name="_Hlk149824008"/>
      <w:r w:rsidRPr="001843B5">
        <w:rPr>
          <w:rFonts w:ascii="HG丸ｺﾞｼｯｸM-PRO" w:eastAsia="HG丸ｺﾞｼｯｸM-PRO" w:hAnsi="HG丸ｺﾞｼｯｸM-PRO" w:hint="eastAsia"/>
          <w:sz w:val="22"/>
          <w:szCs w:val="22"/>
        </w:rPr>
        <w:lastRenderedPageBreak/>
        <w:t>○</w:t>
      </w:r>
      <w:r>
        <w:rPr>
          <w:rFonts w:ascii="HG丸ｺﾞｼｯｸM-PRO" w:eastAsia="HG丸ｺﾞｼｯｸM-PRO" w:hAnsi="HG丸ｺﾞｼｯｸM-PRO" w:hint="eastAsia"/>
          <w:sz w:val="22"/>
          <w:szCs w:val="22"/>
        </w:rPr>
        <w:t>二次救急医療機関（</w:t>
      </w:r>
      <w:r w:rsidR="008605C9">
        <w:rPr>
          <w:rFonts w:ascii="HG丸ｺﾞｼｯｸM-PRO" w:eastAsia="HG丸ｺﾞｼｯｸM-PRO" w:hAnsi="HG丸ｺﾞｼｯｸM-PRO" w:hint="eastAsia"/>
          <w:sz w:val="22"/>
          <w:szCs w:val="22"/>
        </w:rPr>
        <w:t>脳卒中対応</w:t>
      </w:r>
      <w:r>
        <w:rPr>
          <w:rFonts w:ascii="HG丸ｺﾞｼｯｸM-PRO" w:eastAsia="HG丸ｺﾞｼｯｸM-PRO" w:hAnsi="HG丸ｺﾞｼｯｸM-PRO" w:hint="eastAsia"/>
          <w:sz w:val="22"/>
          <w:szCs w:val="22"/>
        </w:rPr>
        <w:t>）については、公立公的医療機関、特定機能病院、地域医療支援病院の全てが第一種協定指定医療機関となっており、特に、流行初期期間は、第一種協定指定医療機関となっていない民間医療機関において、感染症患者以外の脳卒中救急患者受入れ機能を平時よりも強化することが求められます。</w:t>
      </w:r>
    </w:p>
    <w:p w14:paraId="18C0DD2C" w14:textId="77777777" w:rsidR="004F416F" w:rsidRDefault="004F416F" w:rsidP="004F416F">
      <w:pPr>
        <w:ind w:leftChars="231" w:left="705" w:hangingChars="100" w:hanging="220"/>
        <w:rPr>
          <w:rFonts w:ascii="HG丸ｺﾞｼｯｸM-PRO" w:eastAsia="HG丸ｺﾞｼｯｸM-PRO" w:hAnsi="HG丸ｺﾞｼｯｸM-PRO"/>
          <w:sz w:val="22"/>
          <w:szCs w:val="22"/>
        </w:rPr>
      </w:pPr>
    </w:p>
    <w:p w14:paraId="39F19B6E" w14:textId="77777777" w:rsidR="004F416F" w:rsidRPr="003C324B" w:rsidRDefault="004F416F" w:rsidP="004F416F">
      <w:pPr>
        <w:ind w:leftChars="200" w:left="640" w:hangingChars="100" w:hanging="220"/>
        <w:rPr>
          <w:rFonts w:ascii="HG丸ｺﾞｼｯｸM-PRO" w:eastAsia="HG丸ｺﾞｼｯｸM-PRO" w:hAnsi="HG丸ｺﾞｼｯｸM-PRO"/>
          <w:sz w:val="22"/>
          <w:szCs w:val="22"/>
        </w:rPr>
      </w:pPr>
      <w:bookmarkStart w:id="4" w:name="_Hlk149825559"/>
      <w:bookmarkStart w:id="5" w:name="_Hlk150256728"/>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新興感染症の発生・まん延時における脳卒中にかかる救急医療体制を確保するには、各地域において、二次・三次救急医療機関の協定締結状況を踏まえた各医療機関の具体的な役割分担や、</w:t>
      </w:r>
      <w:r w:rsidRPr="001843B5">
        <w:rPr>
          <w:rFonts w:ascii="HG丸ｺﾞｼｯｸM-PRO" w:eastAsia="HG丸ｺﾞｼｯｸM-PRO" w:hAnsi="HG丸ｺﾞｼｯｸM-PRO" w:hint="eastAsia"/>
          <w:sz w:val="22"/>
          <w:szCs w:val="22"/>
        </w:rPr>
        <w:t>患者の円滑な救急搬送のため、保健所、消防等関係機関との感染症患者の救急搬送に係る協定（申し合わせ）締結等</w:t>
      </w:r>
      <w:r>
        <w:rPr>
          <w:rFonts w:ascii="HG丸ｺﾞｼｯｸM-PRO" w:eastAsia="HG丸ｺﾞｼｯｸM-PRO" w:hAnsi="HG丸ｺﾞｼｯｸM-PRO" w:hint="eastAsia"/>
          <w:sz w:val="22"/>
          <w:szCs w:val="22"/>
        </w:rPr>
        <w:t>の対応について、</w:t>
      </w:r>
      <w:r w:rsidRPr="001843B5">
        <w:rPr>
          <w:rFonts w:ascii="HG丸ｺﾞｼｯｸM-PRO" w:eastAsia="HG丸ｺﾞｼｯｸM-PRO" w:hAnsi="HG丸ｺﾞｼｯｸM-PRO" w:hint="eastAsia"/>
          <w:sz w:val="22"/>
          <w:szCs w:val="22"/>
        </w:rPr>
        <w:t>事前に協議しておく</w:t>
      </w:r>
      <w:r>
        <w:rPr>
          <w:rFonts w:ascii="HG丸ｺﾞｼｯｸM-PRO" w:eastAsia="HG丸ｺﾞｼｯｸM-PRO" w:hAnsi="HG丸ｺﾞｼｯｸM-PRO" w:hint="eastAsia"/>
          <w:sz w:val="22"/>
          <w:szCs w:val="22"/>
        </w:rPr>
        <w:t>こと</w:t>
      </w:r>
      <w:r w:rsidRPr="001843B5">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重要になり</w:t>
      </w:r>
      <w:r w:rsidRPr="001843B5">
        <w:rPr>
          <w:rFonts w:ascii="HG丸ｺﾞｼｯｸM-PRO" w:eastAsia="HG丸ｺﾞｼｯｸM-PRO" w:hAnsi="HG丸ｺﾞｼｯｸM-PRO" w:hint="eastAsia"/>
          <w:sz w:val="22"/>
          <w:szCs w:val="22"/>
        </w:rPr>
        <w:t>ます。</w:t>
      </w:r>
      <w:bookmarkEnd w:id="4"/>
    </w:p>
    <w:bookmarkEnd w:id="3"/>
    <w:bookmarkEnd w:id="5"/>
    <w:p w14:paraId="16635C8C" w14:textId="2A3ACED8" w:rsidR="004F416F" w:rsidRDefault="004F416F" w:rsidP="004F416F">
      <w:pPr>
        <w:ind w:leftChars="222" w:left="747" w:hangingChars="100" w:hanging="281"/>
        <w:rPr>
          <w:rFonts w:ascii="ＭＳ ゴシック" w:eastAsia="ＭＳ ゴシック" w:hAnsi="ＭＳ ゴシック"/>
          <w:b/>
          <w:color w:val="FF0000"/>
          <w:sz w:val="28"/>
          <w:szCs w:val="28"/>
        </w:rPr>
      </w:pPr>
    </w:p>
    <w:p w14:paraId="356A7914" w14:textId="77777777" w:rsidR="008605C9" w:rsidRDefault="008605C9" w:rsidP="004F416F">
      <w:pPr>
        <w:ind w:leftChars="222" w:left="747" w:hangingChars="100" w:hanging="281"/>
        <w:rPr>
          <w:rFonts w:ascii="ＭＳ ゴシック" w:eastAsia="ＭＳ ゴシック" w:hAnsi="ＭＳ ゴシック"/>
          <w:b/>
          <w:color w:val="FF0000"/>
          <w:sz w:val="28"/>
          <w:szCs w:val="28"/>
        </w:rPr>
      </w:pPr>
    </w:p>
    <w:p w14:paraId="7CE23621" w14:textId="77777777" w:rsidR="004F416F" w:rsidRDefault="004F416F" w:rsidP="004F416F">
      <w:pPr>
        <w:ind w:leftChars="222" w:left="747" w:hangingChars="100" w:hanging="281"/>
        <w:rPr>
          <w:rFonts w:ascii="ＭＳ ゴシック" w:eastAsia="ＭＳ ゴシック" w:hAnsi="ＭＳ ゴシック"/>
          <w:b/>
          <w:color w:val="FF0000"/>
          <w:sz w:val="28"/>
          <w:szCs w:val="28"/>
        </w:rPr>
      </w:pPr>
    </w:p>
    <w:bookmarkEnd w:id="0"/>
    <w:bookmarkEnd w:id="1"/>
    <w:p w14:paraId="3F60C27F" w14:textId="681DAC6F" w:rsidR="00D928D6" w:rsidRDefault="00723F1F"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0E4041">
        <w:rPr>
          <w:rFonts w:ascii="ＭＳ ゴシック" w:eastAsia="ＭＳ ゴシック" w:hAnsi="ＭＳ ゴシック" w:hint="eastAsia"/>
          <w:b/>
          <w:color w:val="0070C0"/>
          <w:sz w:val="28"/>
          <w:szCs w:val="28"/>
        </w:rPr>
        <w:t>６</w:t>
      </w:r>
      <w:r w:rsidR="00D928D6" w:rsidRPr="004401D1">
        <w:rPr>
          <w:rFonts w:ascii="ＭＳ ゴシック" w:eastAsia="ＭＳ ゴシック" w:hAnsi="ＭＳ ゴシック" w:hint="eastAsia"/>
          <w:b/>
          <w:color w:val="0070C0"/>
          <w:sz w:val="28"/>
          <w:szCs w:val="28"/>
        </w:rPr>
        <w:t>）</w:t>
      </w:r>
      <w:r w:rsidR="00D928D6">
        <w:rPr>
          <w:rFonts w:ascii="ＭＳ ゴシック" w:eastAsia="ＭＳ ゴシック" w:hAnsi="ＭＳ ゴシック" w:hint="eastAsia"/>
          <w:b/>
          <w:color w:val="0070C0"/>
          <w:sz w:val="28"/>
          <w:szCs w:val="28"/>
        </w:rPr>
        <w:t>患者の受療動</w:t>
      </w:r>
      <w:r w:rsidR="00D928D6" w:rsidRPr="004E69C3">
        <w:rPr>
          <w:rFonts w:ascii="ＭＳ ゴシック" w:eastAsia="ＭＳ ゴシック" w:hAnsi="ＭＳ ゴシック" w:hint="eastAsia"/>
          <w:b/>
          <w:color w:val="0070C0"/>
          <w:sz w:val="28"/>
          <w:szCs w:val="28"/>
        </w:rPr>
        <w:t>向</w:t>
      </w:r>
      <w:r w:rsidR="00E75C30" w:rsidRPr="004E69C3">
        <w:rPr>
          <w:rFonts w:ascii="ＭＳ ゴシック" w:eastAsia="ＭＳ ゴシック" w:hAnsi="ＭＳ ゴシック" w:hint="eastAsia"/>
          <w:b/>
          <w:color w:val="0070C0"/>
          <w:sz w:val="28"/>
          <w:szCs w:val="28"/>
        </w:rPr>
        <w:t>（</w:t>
      </w:r>
      <w:r w:rsidR="008204B6">
        <w:rPr>
          <w:rFonts w:ascii="ＭＳ ゴシック" w:eastAsia="ＭＳ ゴシック" w:hAnsi="ＭＳ ゴシック" w:hint="eastAsia"/>
          <w:b/>
          <w:color w:val="0070C0"/>
          <w:sz w:val="28"/>
          <w:szCs w:val="28"/>
        </w:rPr>
        <w:t>令和３</w:t>
      </w:r>
      <w:r w:rsidR="00E75C30" w:rsidRPr="004E69C3">
        <w:rPr>
          <w:rFonts w:ascii="ＭＳ ゴシック" w:eastAsia="ＭＳ ゴシック" w:hAnsi="ＭＳ ゴシック" w:hint="eastAsia"/>
          <w:b/>
          <w:color w:val="0070C0"/>
          <w:sz w:val="28"/>
          <w:szCs w:val="28"/>
        </w:rPr>
        <w:t>年度　国保・後期高齢者レセプト）</w:t>
      </w:r>
    </w:p>
    <w:p w14:paraId="33404DA3" w14:textId="54AA4D9F" w:rsidR="00B04094" w:rsidRPr="00175948" w:rsidRDefault="00B04094" w:rsidP="00B0409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p>
    <w:p w14:paraId="44EF2514" w14:textId="36477147" w:rsidR="00B04094" w:rsidRDefault="00B04094" w:rsidP="00B0409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○外来において、大阪府内に住所を有する患者の総レセプト件数（</w:t>
      </w:r>
      <w:r w:rsidRPr="00B63FDD">
        <w:rPr>
          <w:rFonts w:ascii="HG丸ｺﾞｼｯｸM-PRO" w:eastAsia="HG丸ｺﾞｼｯｸM-PRO" w:hAnsi="HG丸ｺﾞｼｯｸM-PRO"/>
          <w:sz w:val="22"/>
          <w:szCs w:val="22"/>
        </w:rPr>
        <w:t>4,</w:t>
      </w:r>
      <w:r w:rsidR="006B68F6" w:rsidRPr="00B63FDD">
        <w:rPr>
          <w:rFonts w:ascii="HG丸ｺﾞｼｯｸM-PRO" w:eastAsia="HG丸ｺﾞｼｯｸM-PRO" w:hAnsi="HG丸ｺﾞｼｯｸM-PRO"/>
          <w:sz w:val="22"/>
          <w:szCs w:val="22"/>
        </w:rPr>
        <w:t>7</w:t>
      </w:r>
      <w:r w:rsidR="006B68F6">
        <w:rPr>
          <w:rFonts w:ascii="HG丸ｺﾞｼｯｸM-PRO" w:eastAsia="HG丸ｺﾞｼｯｸM-PRO" w:hAnsi="HG丸ｺﾞｼｯｸM-PRO"/>
          <w:sz w:val="22"/>
          <w:szCs w:val="22"/>
        </w:rPr>
        <w:t>25</w:t>
      </w:r>
      <w:r w:rsidRPr="00B63FDD">
        <w:rPr>
          <w:rFonts w:ascii="HG丸ｺﾞｼｯｸM-PRO" w:eastAsia="HG丸ｺﾞｼｯｸM-PRO" w:hAnsi="HG丸ｺﾞｼｯｸM-PRO"/>
          <w:sz w:val="22"/>
          <w:szCs w:val="22"/>
        </w:rPr>
        <w:t>,</w:t>
      </w:r>
      <w:r w:rsidR="006B68F6">
        <w:rPr>
          <w:rFonts w:ascii="HG丸ｺﾞｼｯｸM-PRO" w:eastAsia="HG丸ｺﾞｼｯｸM-PRO" w:hAnsi="HG丸ｺﾞｼｯｸM-PRO"/>
          <w:sz w:val="22"/>
          <w:szCs w:val="22"/>
        </w:rPr>
        <w:t>845</w:t>
      </w:r>
      <w:r>
        <w:rPr>
          <w:rFonts w:ascii="HG丸ｺﾞｼｯｸM-PRO" w:eastAsia="HG丸ｺﾞｼｯｸM-PRO" w:hAnsi="HG丸ｺﾞｼｯｸM-PRO" w:hint="eastAsia"/>
          <w:sz w:val="22"/>
          <w:szCs w:val="22"/>
        </w:rPr>
        <w:t>件）のうち、府外の医療機関における算定件数は</w:t>
      </w:r>
      <w:r w:rsidRPr="00B63FDD">
        <w:rPr>
          <w:rFonts w:ascii="HG丸ｺﾞｼｯｸM-PRO" w:eastAsia="HG丸ｺﾞｼｯｸM-PRO" w:hAnsi="HG丸ｺﾞｼｯｸM-PRO"/>
          <w:sz w:val="22"/>
          <w:szCs w:val="22"/>
        </w:rPr>
        <w:t>6</w:t>
      </w:r>
      <w:r w:rsidR="006B68F6">
        <w:rPr>
          <w:rFonts w:ascii="HG丸ｺﾞｼｯｸM-PRO" w:eastAsia="HG丸ｺﾞｼｯｸM-PRO" w:hAnsi="HG丸ｺﾞｼｯｸM-PRO"/>
          <w:sz w:val="22"/>
          <w:szCs w:val="22"/>
        </w:rPr>
        <w:t>2</w:t>
      </w:r>
      <w:r w:rsidRPr="00B63FDD">
        <w:rPr>
          <w:rFonts w:ascii="HG丸ｺﾞｼｯｸM-PRO" w:eastAsia="HG丸ｺﾞｼｯｸM-PRO" w:hAnsi="HG丸ｺﾞｼｯｸM-PRO"/>
          <w:sz w:val="22"/>
          <w:szCs w:val="22"/>
        </w:rPr>
        <w:t>,</w:t>
      </w:r>
      <w:r w:rsidR="006B68F6">
        <w:rPr>
          <w:rFonts w:ascii="HG丸ｺﾞｼｯｸM-PRO" w:eastAsia="HG丸ｺﾞｼｯｸM-PRO" w:hAnsi="HG丸ｺﾞｼｯｸM-PRO"/>
          <w:sz w:val="22"/>
          <w:szCs w:val="22"/>
        </w:rPr>
        <w:t>945</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4,</w:t>
      </w:r>
      <w:r w:rsidR="006B68F6">
        <w:rPr>
          <w:rFonts w:ascii="HG丸ｺﾞｼｯｸM-PRO" w:eastAsia="HG丸ｺﾞｼｯｸM-PRO" w:hAnsi="HG丸ｺﾞｼｯｸM-PRO"/>
          <w:sz w:val="22"/>
          <w:szCs w:val="22"/>
        </w:rPr>
        <w:t>788</w:t>
      </w:r>
      <w:r w:rsidRPr="00B63FDD">
        <w:rPr>
          <w:rFonts w:ascii="HG丸ｺﾞｼｯｸM-PRO" w:eastAsia="HG丸ｺﾞｼｯｸM-PRO" w:hAnsi="HG丸ｺﾞｼｯｸM-PRO"/>
          <w:sz w:val="22"/>
          <w:szCs w:val="22"/>
        </w:rPr>
        <w:t>,</w:t>
      </w:r>
      <w:r w:rsidR="006B68F6">
        <w:rPr>
          <w:rFonts w:ascii="HG丸ｺﾞｼｯｸM-PRO" w:eastAsia="HG丸ｺﾞｼｯｸM-PRO" w:hAnsi="HG丸ｺﾞｼｯｸM-PRO"/>
          <w:sz w:val="22"/>
          <w:szCs w:val="22"/>
        </w:rPr>
        <w:t>747</w:t>
      </w:r>
      <w:r>
        <w:rPr>
          <w:rFonts w:ascii="HG丸ｺﾞｼｯｸM-PRO" w:eastAsia="HG丸ｺﾞｼｯｸM-PRO" w:hAnsi="HG丸ｺﾞｼｯｸM-PRO" w:hint="eastAsia"/>
          <w:sz w:val="22"/>
          <w:szCs w:val="22"/>
        </w:rPr>
        <w:t>件）のうち、府外に住所を有する患者の算定件数は</w:t>
      </w:r>
      <w:r w:rsidRPr="00B63FDD">
        <w:rPr>
          <w:rFonts w:ascii="HG丸ｺﾞｼｯｸM-PRO" w:eastAsia="HG丸ｺﾞｼｯｸM-PRO" w:hAnsi="HG丸ｺﾞｼｯｸM-PRO"/>
          <w:sz w:val="22"/>
          <w:szCs w:val="22"/>
        </w:rPr>
        <w:t>1</w:t>
      </w:r>
      <w:r w:rsidR="006B68F6">
        <w:rPr>
          <w:rFonts w:ascii="HG丸ｺﾞｼｯｸM-PRO" w:eastAsia="HG丸ｺﾞｼｯｸM-PRO" w:hAnsi="HG丸ｺﾞｼｯｸM-PRO"/>
          <w:sz w:val="22"/>
          <w:szCs w:val="22"/>
        </w:rPr>
        <w:t>25</w:t>
      </w:r>
      <w:r w:rsidRPr="00B63FDD">
        <w:rPr>
          <w:rFonts w:ascii="HG丸ｺﾞｼｯｸM-PRO" w:eastAsia="HG丸ｺﾞｼｯｸM-PRO" w:hAnsi="HG丸ｺﾞｼｯｸM-PRO"/>
          <w:sz w:val="22"/>
          <w:szCs w:val="22"/>
        </w:rPr>
        <w:t>,</w:t>
      </w:r>
      <w:r w:rsidR="006B68F6">
        <w:rPr>
          <w:rFonts w:ascii="HG丸ｺﾞｼｯｸM-PRO" w:eastAsia="HG丸ｺﾞｼｯｸM-PRO" w:hAnsi="HG丸ｺﾞｼｯｸM-PRO"/>
          <w:sz w:val="22"/>
          <w:szCs w:val="22"/>
        </w:rPr>
        <w:t>847</w:t>
      </w:r>
      <w:r>
        <w:rPr>
          <w:rFonts w:ascii="HG丸ｺﾞｼｯｸM-PRO" w:eastAsia="HG丸ｺﾞｼｯｸM-PRO" w:hAnsi="HG丸ｺﾞｼｯｸM-PRO" w:hint="eastAsia"/>
          <w:sz w:val="22"/>
          <w:szCs w:val="22"/>
        </w:rPr>
        <w:t>件となり、</w:t>
      </w:r>
      <w:r w:rsidR="006B68F6">
        <w:rPr>
          <w:rFonts w:ascii="HG丸ｺﾞｼｯｸM-PRO" w:eastAsia="HG丸ｺﾞｼｯｸM-PRO" w:hAnsi="HG丸ｺﾞｼｯｸM-PRO" w:hint="eastAsia"/>
          <w:sz w:val="22"/>
          <w:szCs w:val="22"/>
        </w:rPr>
        <w:t>6</w:t>
      </w:r>
      <w:r w:rsidR="006B68F6">
        <w:rPr>
          <w:rFonts w:ascii="HG丸ｺﾞｼｯｸM-PRO" w:eastAsia="HG丸ｺﾞｼｯｸM-PRO" w:hAnsi="HG丸ｺﾞｼｯｸM-PRO"/>
          <w:sz w:val="22"/>
          <w:szCs w:val="22"/>
        </w:rPr>
        <w:t>2</w:t>
      </w:r>
      <w:r w:rsidRPr="00B63FDD">
        <w:rPr>
          <w:rFonts w:ascii="HG丸ｺﾞｼｯｸM-PRO" w:eastAsia="HG丸ｺﾞｼｯｸM-PRO" w:hAnsi="HG丸ｺﾞｼｯｸM-PRO"/>
          <w:sz w:val="22"/>
          <w:szCs w:val="22"/>
        </w:rPr>
        <w:t>,</w:t>
      </w:r>
      <w:r w:rsidR="006B68F6">
        <w:rPr>
          <w:rFonts w:ascii="HG丸ｺﾞｼｯｸM-PRO" w:eastAsia="HG丸ｺﾞｼｯｸM-PRO" w:hAnsi="HG丸ｺﾞｼｯｸM-PRO"/>
          <w:sz w:val="22"/>
          <w:szCs w:val="22"/>
        </w:rPr>
        <w:t>902</w:t>
      </w:r>
      <w:r>
        <w:rPr>
          <w:rFonts w:ascii="HG丸ｺﾞｼｯｸM-PRO" w:eastAsia="HG丸ｺﾞｼｯｸM-PRO" w:hAnsi="HG丸ｺﾞｼｯｸM-PRO" w:hint="eastAsia"/>
          <w:sz w:val="22"/>
          <w:szCs w:val="22"/>
        </w:rPr>
        <w:t>件の流入超過となっています（出典　厚生労働省「データブック」）。</w:t>
      </w:r>
    </w:p>
    <w:p w14:paraId="030ACB65" w14:textId="77777777" w:rsidR="00B04094" w:rsidRPr="00B04094" w:rsidRDefault="00B04094" w:rsidP="000C2BE8">
      <w:pPr>
        <w:tabs>
          <w:tab w:val="left" w:pos="851"/>
        </w:tabs>
        <w:ind w:leftChars="222" w:left="686" w:hangingChars="100" w:hanging="220"/>
        <w:rPr>
          <w:rFonts w:ascii="HG丸ｺﾞｼｯｸM-PRO" w:eastAsia="HG丸ｺﾞｼｯｸM-PRO" w:hAnsi="HG丸ｺﾞｼｯｸM-PRO"/>
          <w:color w:val="000000" w:themeColor="text1"/>
          <w:sz w:val="22"/>
          <w:szCs w:val="22"/>
        </w:rPr>
      </w:pPr>
    </w:p>
    <w:p w14:paraId="524E22AE" w14:textId="53484EA4" w:rsidR="00F72DE3" w:rsidRDefault="0035769E" w:rsidP="001D1F4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w:t>
      </w:r>
      <w:r w:rsidR="00175948" w:rsidRPr="0048510B">
        <w:rPr>
          <w:rFonts w:ascii="HG丸ｺﾞｼｯｸM-PRO" w:eastAsia="HG丸ｺﾞｼｯｸM-PRO" w:hAnsi="HG丸ｺﾞｼｯｸM-PRO" w:hint="eastAsia"/>
          <w:sz w:val="22"/>
          <w:szCs w:val="22"/>
        </w:rPr>
        <w:t>二次医療圏において</w:t>
      </w:r>
      <w:r w:rsidRPr="0048510B">
        <w:rPr>
          <w:rFonts w:ascii="HG丸ｺﾞｼｯｸM-PRO" w:eastAsia="HG丸ｺﾞｼｯｸM-PRO" w:hAnsi="HG丸ｺﾞｼｯｸM-PRO" w:hint="eastAsia"/>
          <w:sz w:val="22"/>
          <w:szCs w:val="22"/>
        </w:rPr>
        <w:t>、</w:t>
      </w:r>
      <w:r w:rsidR="00175948" w:rsidRPr="0048510B">
        <w:rPr>
          <w:rFonts w:ascii="HG丸ｺﾞｼｯｸM-PRO" w:eastAsia="HG丸ｺﾞｼｯｸM-PRO" w:hAnsi="HG丸ｺﾞｼｯｸM-PRO" w:hint="eastAsia"/>
          <w:sz w:val="22"/>
          <w:szCs w:val="22"/>
        </w:rPr>
        <w:t>圏域外への患者流出割合は</w:t>
      </w:r>
      <w:r w:rsidR="001E2154">
        <w:rPr>
          <w:rFonts w:ascii="HG丸ｺﾞｼｯｸM-PRO" w:eastAsia="HG丸ｺﾞｼｯｸM-PRO" w:hAnsi="HG丸ｺﾞｼｯｸM-PRO" w:hint="eastAsia"/>
          <w:sz w:val="22"/>
          <w:szCs w:val="22"/>
        </w:rPr>
        <w:t>5</w:t>
      </w:r>
      <w:r w:rsidR="00175948" w:rsidRPr="0048510B">
        <w:rPr>
          <w:rFonts w:ascii="HG丸ｺﾞｼｯｸM-PRO" w:eastAsia="HG丸ｺﾞｼｯｸM-PRO" w:hAnsi="HG丸ｺﾞｼｯｸM-PRO" w:hint="eastAsia"/>
          <w:sz w:val="22"/>
          <w:szCs w:val="22"/>
        </w:rPr>
        <w:t>％</w:t>
      </w:r>
      <w:r w:rsidR="006B68F6">
        <w:rPr>
          <w:rFonts w:ascii="HG丸ｺﾞｼｯｸM-PRO" w:eastAsia="HG丸ｺﾞｼｯｸM-PRO" w:hAnsi="HG丸ｺﾞｼｯｸM-PRO" w:hint="eastAsia"/>
          <w:sz w:val="22"/>
          <w:szCs w:val="22"/>
        </w:rPr>
        <w:t>程度</w:t>
      </w:r>
      <w:r w:rsidR="00175948" w:rsidRPr="0048510B">
        <w:rPr>
          <w:rFonts w:ascii="HG丸ｺﾞｼｯｸM-PRO" w:eastAsia="HG丸ｺﾞｼｯｸM-PRO" w:hAnsi="HG丸ｺﾞｼｯｸM-PRO" w:hint="eastAsia"/>
          <w:sz w:val="22"/>
          <w:szCs w:val="22"/>
        </w:rPr>
        <w:t>から</w:t>
      </w:r>
      <w:r w:rsidRPr="0048510B">
        <w:rPr>
          <w:rFonts w:ascii="HG丸ｺﾞｼｯｸM-PRO" w:eastAsia="HG丸ｺﾞｼｯｸM-PRO" w:hAnsi="HG丸ｺﾞｼｯｸM-PRO" w:hint="eastAsia"/>
          <w:sz w:val="22"/>
          <w:szCs w:val="22"/>
        </w:rPr>
        <w:t>20%</w:t>
      </w:r>
      <w:r w:rsidR="00175948" w:rsidRPr="0048510B">
        <w:rPr>
          <w:rFonts w:ascii="HG丸ｺﾞｼｯｸM-PRO" w:eastAsia="HG丸ｺﾞｼｯｸM-PRO" w:hAnsi="HG丸ｺﾞｼｯｸM-PRO" w:hint="eastAsia"/>
          <w:sz w:val="22"/>
          <w:szCs w:val="22"/>
        </w:rPr>
        <w:t>程度となっており、圏域内の自己完結率は高くなっていますが、</w:t>
      </w:r>
      <w:r w:rsidR="001D1F40" w:rsidRPr="0048510B">
        <w:rPr>
          <w:rFonts w:ascii="HG丸ｺﾞｼｯｸM-PRO" w:eastAsia="HG丸ｺﾞｼｯｸM-PRO" w:hAnsi="HG丸ｺﾞｼｯｸM-PRO" w:hint="eastAsia"/>
          <w:sz w:val="22"/>
          <w:szCs w:val="22"/>
        </w:rPr>
        <w:t>三島</w:t>
      </w:r>
      <w:r w:rsidR="00175948" w:rsidRPr="0048510B">
        <w:rPr>
          <w:rFonts w:ascii="HG丸ｺﾞｼｯｸM-PRO" w:eastAsia="HG丸ｺﾞｼｯｸM-PRO" w:hAnsi="HG丸ｺﾞｼｯｸM-PRO" w:hint="eastAsia"/>
          <w:sz w:val="22"/>
          <w:szCs w:val="22"/>
        </w:rPr>
        <w:t>、北河内、中河内、堺市、泉州二次医療圏で</w:t>
      </w:r>
      <w:r w:rsidR="001D1F40" w:rsidRPr="0048510B">
        <w:rPr>
          <w:rFonts w:ascii="HG丸ｺﾞｼｯｸM-PRO" w:eastAsia="HG丸ｺﾞｼｯｸM-PRO" w:hAnsi="HG丸ｺﾞｼｯｸM-PRO" w:hint="eastAsia"/>
          <w:sz w:val="22"/>
          <w:szCs w:val="22"/>
        </w:rPr>
        <w:t>は</w:t>
      </w:r>
      <w:r w:rsidR="00175948" w:rsidRPr="0048510B">
        <w:rPr>
          <w:rFonts w:ascii="HG丸ｺﾞｼｯｸM-PRO" w:eastAsia="HG丸ｺﾞｼｯｸM-PRO" w:hAnsi="HG丸ｺﾞｼｯｸM-PRO" w:hint="eastAsia"/>
          <w:sz w:val="22"/>
          <w:szCs w:val="22"/>
        </w:rPr>
        <w:t>、</w:t>
      </w:r>
      <w:r w:rsidR="001D1F40" w:rsidRPr="0048510B">
        <w:rPr>
          <w:rFonts w:ascii="HG丸ｺﾞｼｯｸM-PRO" w:eastAsia="HG丸ｺﾞｼｯｸM-PRO" w:hAnsi="HG丸ｺﾞｼｯｸM-PRO" w:hint="eastAsia"/>
          <w:sz w:val="22"/>
          <w:szCs w:val="22"/>
        </w:rPr>
        <w:t>流出超過となっています。</w:t>
      </w:r>
    </w:p>
    <w:p w14:paraId="1947C23F" w14:textId="5DA3F8D7" w:rsidR="00175948" w:rsidRDefault="00695958" w:rsidP="001D1F40">
      <w:pPr>
        <w:ind w:leftChars="200" w:left="660" w:hangingChars="100" w:hanging="240"/>
        <w:rPr>
          <w:rFonts w:ascii="HG丸ｺﾞｼｯｸM-PRO" w:eastAsia="HG丸ｺﾞｼｯｸM-PRO" w:hAnsi="HG丸ｺﾞｼｯｸM-PRO"/>
          <w:color w:val="FF0000"/>
          <w:sz w:val="22"/>
          <w:szCs w:val="22"/>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63232" behindDoc="0" locked="0" layoutInCell="1" allowOverlap="1" wp14:anchorId="2ADCBEA8" wp14:editId="6121E13D">
                <wp:simplePos x="0" y="0"/>
                <wp:positionH relativeFrom="column">
                  <wp:posOffset>4229100</wp:posOffset>
                </wp:positionH>
                <wp:positionV relativeFrom="paragraph">
                  <wp:posOffset>2473325</wp:posOffset>
                </wp:positionV>
                <wp:extent cx="2552700" cy="276225"/>
                <wp:effectExtent l="0" t="0" r="0" b="0"/>
                <wp:wrapNone/>
                <wp:docPr id="3641" name="テキスト ボックス 3641"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ysClr val="window" lastClr="FFFFFF"/>
                        </a:solidFill>
                        <a:ln w="6350">
                          <a:noFill/>
                        </a:ln>
                        <a:effectLst/>
                      </wps:spPr>
                      <wps:txbx>
                        <w:txbxContent>
                          <w:p w14:paraId="5AD66260" w14:textId="38CDE81D" w:rsidR="00EB3BAF" w:rsidRDefault="00EB3BAF" w:rsidP="001D1F4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CBEA8" id="テキスト ボックス 3641" o:spid="_x0000_s1071" type="#_x0000_t202" alt="出典　厚生労働省「データブック」" style="position:absolute;left:0;text-align:left;margin-left:333pt;margin-top:194.75pt;width:201pt;height:21.75pt;z-index:25206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" fillcolor="window" stroked="f" strokeweight=".5pt">
                <v:textbox style="mso-fit-shape-to-text:t">
                  <w:txbxContent>
                    <w:p w14:paraId="5AD66260" w14:textId="38CDE81D" w:rsidR="00EB3BAF" w:rsidRDefault="00EB3BAF" w:rsidP="001D1F4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Pr>
          <w:rFonts w:ascii="HG丸ｺﾞｼｯｸM-PRO" w:eastAsia="HG丸ｺﾞｼｯｸM-PRO" w:hAnsi="HG丸ｺﾞｼｯｸM-PRO"/>
          <w:noProof/>
          <w:color w:val="FF0000"/>
          <w:sz w:val="22"/>
          <w:szCs w:val="22"/>
        </w:rPr>
        <w:drawing>
          <wp:anchor distT="0" distB="0" distL="114300" distR="114300" simplePos="0" relativeHeight="251555300" behindDoc="0" locked="0" layoutInCell="1" allowOverlap="1" wp14:anchorId="4DE17449" wp14:editId="75FC2F77">
            <wp:simplePos x="0" y="0"/>
            <wp:positionH relativeFrom="column">
              <wp:posOffset>3326130</wp:posOffset>
            </wp:positionH>
            <wp:positionV relativeFrom="paragraph">
              <wp:posOffset>411480</wp:posOffset>
            </wp:positionV>
            <wp:extent cx="2557780" cy="2105025"/>
            <wp:effectExtent l="0" t="0" r="0" b="9525"/>
            <wp:wrapNone/>
            <wp:docPr id="451" name="図 451" descr="図表7-2-25　圏域における外来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図 451" descr="図表7-2-25　圏域における外来患者の「流入－流出」&#10;（件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57780" cy="2105025"/>
                    </a:xfrm>
                    <a:prstGeom prst="rect">
                      <a:avLst/>
                    </a:prstGeom>
                    <a:noFill/>
                    <a:ln>
                      <a:noFill/>
                    </a:ln>
                  </pic:spPr>
                </pic:pic>
              </a:graphicData>
            </a:graphic>
          </wp:anchor>
        </w:drawing>
      </w:r>
      <w:r>
        <w:rPr>
          <w:rFonts w:ascii="HG丸ｺﾞｼｯｸM-PRO" w:eastAsia="HG丸ｺﾞｼｯｸM-PRO" w:hAnsi="HG丸ｺﾞｼｯｸM-PRO"/>
          <w:noProof/>
          <w:color w:val="FF0000"/>
          <w:sz w:val="22"/>
          <w:szCs w:val="22"/>
        </w:rPr>
        <w:drawing>
          <wp:anchor distT="0" distB="0" distL="114300" distR="114300" simplePos="0" relativeHeight="251556324" behindDoc="0" locked="0" layoutInCell="1" allowOverlap="1" wp14:anchorId="66B8EB3B" wp14:editId="20EAEECC">
            <wp:simplePos x="0" y="0"/>
            <wp:positionH relativeFrom="column">
              <wp:posOffset>148590</wp:posOffset>
            </wp:positionH>
            <wp:positionV relativeFrom="paragraph">
              <wp:posOffset>411480</wp:posOffset>
            </wp:positionV>
            <wp:extent cx="2618105" cy="2162175"/>
            <wp:effectExtent l="0" t="0" r="0" b="9525"/>
            <wp:wrapTopAndBottom/>
            <wp:docPr id="450" name="図 450" descr="図表7-2-24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図 450" descr="図表7-2-24　患者の受診先医療機関の所在地（割合）"/>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18105" cy="2162175"/>
                    </a:xfrm>
                    <a:prstGeom prst="rect">
                      <a:avLst/>
                    </a:prstGeom>
                    <a:noFill/>
                    <a:ln>
                      <a:noFill/>
                    </a:ln>
                  </pic:spPr>
                </pic:pic>
              </a:graphicData>
            </a:graphic>
          </wp:anchor>
        </w:drawing>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0160" behindDoc="0" locked="0" layoutInCell="1" allowOverlap="1" wp14:anchorId="0785E86F" wp14:editId="47996EA6">
                <wp:simplePos x="0" y="0"/>
                <wp:positionH relativeFrom="column">
                  <wp:posOffset>47625</wp:posOffset>
                </wp:positionH>
                <wp:positionV relativeFrom="paragraph">
                  <wp:posOffset>26670</wp:posOffset>
                </wp:positionV>
                <wp:extent cx="3000375" cy="323850"/>
                <wp:effectExtent l="0" t="0" r="0" b="0"/>
                <wp:wrapNone/>
                <wp:docPr id="1" name="テキスト ボックス 1" descr="図表7-2-24　患者の受診先医療機関の所在地（割合）"/>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CB4A8" w14:textId="78C01B44" w:rsidR="00EB3BAF" w:rsidRPr="003539DF" w:rsidRDefault="00EB3BAF" w:rsidP="0035769E">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DD431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DD4310">
                              <w:rPr>
                                <w:rFonts w:ascii="ＭＳ Ｐゴシック" w:eastAsia="ＭＳ Ｐゴシック" w:hAnsi="ＭＳ Ｐゴシック"/>
                                <w:sz w:val="20"/>
                                <w:szCs w:val="20"/>
                              </w:rPr>
                              <w:t>2</w:t>
                            </w:r>
                            <w:r w:rsidR="00541B1B">
                              <w:rPr>
                                <w:rFonts w:ascii="ＭＳ Ｐゴシック" w:eastAsia="ＭＳ Ｐゴシック" w:hAnsi="ＭＳ Ｐゴシック"/>
                                <w:sz w:val="20"/>
                                <w:szCs w:val="20"/>
                              </w:rPr>
                              <w:t>4</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85E86F" id="テキスト ボックス 1" o:spid="_x0000_s1072" type="#_x0000_t202" alt="図表7-2-24　患者の受診先医療機関の所在地（割合）" style="position:absolute;left:0;text-align:left;margin-left:3.75pt;margin-top:2.1pt;width:236.25pt;height:25.5pt;z-index:25206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" filled="f" stroked="f" strokeweight=".5pt">
                <v:textbox style="mso-fit-shape-to-text:t">
                  <w:txbxContent>
                    <w:p w14:paraId="10BCB4A8" w14:textId="78C01B44" w:rsidR="00EB3BAF" w:rsidRPr="003539DF" w:rsidRDefault="00EB3BAF" w:rsidP="0035769E">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DD431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DD4310">
                        <w:rPr>
                          <w:rFonts w:ascii="ＭＳ Ｐゴシック" w:eastAsia="ＭＳ Ｐゴシック" w:hAnsi="ＭＳ Ｐゴシック"/>
                          <w:sz w:val="20"/>
                          <w:szCs w:val="20"/>
                        </w:rPr>
                        <w:t>2</w:t>
                      </w:r>
                      <w:r w:rsidR="00541B1B">
                        <w:rPr>
                          <w:rFonts w:ascii="ＭＳ Ｐゴシック" w:eastAsia="ＭＳ Ｐゴシック" w:hAnsi="ＭＳ Ｐゴシック"/>
                          <w:sz w:val="20"/>
                          <w:szCs w:val="20"/>
                        </w:rPr>
                        <w:t>4</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4256" behindDoc="0" locked="0" layoutInCell="1" allowOverlap="1" wp14:anchorId="7551A699" wp14:editId="25C893A5">
                <wp:simplePos x="0" y="0"/>
                <wp:positionH relativeFrom="column">
                  <wp:posOffset>3228975</wp:posOffset>
                </wp:positionH>
                <wp:positionV relativeFrom="paragraph">
                  <wp:posOffset>89535</wp:posOffset>
                </wp:positionV>
                <wp:extent cx="3648075" cy="323850"/>
                <wp:effectExtent l="0" t="0" r="0" b="0"/>
                <wp:wrapNone/>
                <wp:docPr id="3624" name="テキスト ボックス 3624" descr="図表7-2-25　圏域における外来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55A63" w14:textId="7CE2FB55"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DD431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E47992">
                              <w:rPr>
                                <w:rFonts w:ascii="ＭＳ Ｐゴシック" w:eastAsia="ＭＳ Ｐゴシック" w:hAnsi="ＭＳ Ｐゴシック"/>
                                <w:sz w:val="20"/>
                                <w:szCs w:val="20"/>
                              </w:rPr>
                              <w:t>2</w:t>
                            </w:r>
                            <w:r w:rsidR="00541B1B">
                              <w:rPr>
                                <w:rFonts w:ascii="ＭＳ Ｐゴシック" w:eastAsia="ＭＳ Ｐゴシック" w:hAnsi="ＭＳ Ｐゴシック"/>
                                <w:sz w:val="20"/>
                                <w:szCs w:val="20"/>
                              </w:rPr>
                              <w:t>5</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57A950A5" w14:textId="77777777"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51A699" id="テキスト ボックス 3624" o:spid="_x0000_s1073" type="#_x0000_t202" alt="図表7-2-25　圏域における外来患者の「流入－流出」&#10;（件数）" style="position:absolute;left:0;text-align:left;margin-left:254.25pt;margin-top:7.05pt;width:287.25pt;height:25.5pt;z-index:25206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" filled="f" stroked="f" strokeweight=".5pt">
                <v:textbox style="mso-fit-shape-to-text:t">
                  <w:txbxContent>
                    <w:p w14:paraId="38455A63" w14:textId="7CE2FB55"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DD431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w:t>
                      </w:r>
                      <w:r w:rsidR="00E47992">
                        <w:rPr>
                          <w:rFonts w:ascii="ＭＳ Ｐゴシック" w:eastAsia="ＭＳ Ｐゴシック" w:hAnsi="ＭＳ Ｐゴシック"/>
                          <w:sz w:val="20"/>
                          <w:szCs w:val="20"/>
                        </w:rPr>
                        <w:t>2</w:t>
                      </w:r>
                      <w:r w:rsidR="00541B1B">
                        <w:rPr>
                          <w:rFonts w:ascii="ＭＳ Ｐゴシック" w:eastAsia="ＭＳ Ｐゴシック" w:hAnsi="ＭＳ Ｐゴシック"/>
                          <w:sz w:val="20"/>
                          <w:szCs w:val="20"/>
                        </w:rPr>
                        <w:t>5</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57A950A5" w14:textId="77777777"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14:paraId="327784DD" w14:textId="77777777" w:rsidR="0040626B" w:rsidRDefault="0040626B" w:rsidP="00695958">
      <w:pPr>
        <w:ind w:firstLineChars="100" w:firstLine="220"/>
        <w:rPr>
          <w:rFonts w:ascii="HG丸ｺﾞｼｯｸM-PRO" w:eastAsia="HG丸ｺﾞｼｯｸM-PRO" w:hAnsi="HG丸ｺﾞｼｯｸM-PRO"/>
          <w:color w:val="FF0000"/>
          <w:sz w:val="22"/>
          <w:szCs w:val="22"/>
        </w:rPr>
      </w:pPr>
    </w:p>
    <w:p w14:paraId="66933624" w14:textId="77777777" w:rsidR="00B04094" w:rsidRDefault="00B04094" w:rsidP="00B0409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【入院患者の受療動向】</w:t>
      </w:r>
    </w:p>
    <w:p w14:paraId="3890E622" w14:textId="0085A168" w:rsidR="00B04094" w:rsidRDefault="00B04094" w:rsidP="00B04094">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○入院において、大阪府内に住所を有する患者の総レセプト件数（</w:t>
      </w:r>
      <w:r w:rsidR="00E80523">
        <w:rPr>
          <w:rFonts w:ascii="HG丸ｺﾞｼｯｸM-PRO" w:eastAsia="HG丸ｺﾞｼｯｸM-PRO" w:hAnsi="HG丸ｺﾞｼｯｸM-PRO"/>
          <w:sz w:val="22"/>
          <w:szCs w:val="22"/>
        </w:rPr>
        <w:t>635</w:t>
      </w:r>
      <w:r w:rsidRPr="00B63FDD">
        <w:rPr>
          <w:rFonts w:ascii="HG丸ｺﾞｼｯｸM-PRO" w:eastAsia="HG丸ｺﾞｼｯｸM-PRO" w:hAnsi="HG丸ｺﾞｼｯｸM-PRO"/>
          <w:sz w:val="22"/>
          <w:szCs w:val="22"/>
        </w:rPr>
        <w:t>,</w:t>
      </w:r>
      <w:r w:rsidR="00E80523">
        <w:rPr>
          <w:rFonts w:ascii="HG丸ｺﾞｼｯｸM-PRO" w:eastAsia="HG丸ｺﾞｼｯｸM-PRO" w:hAnsi="HG丸ｺﾞｼｯｸM-PRO"/>
          <w:sz w:val="22"/>
          <w:szCs w:val="22"/>
        </w:rPr>
        <w:t>867</w:t>
      </w:r>
      <w:r>
        <w:rPr>
          <w:rFonts w:ascii="HG丸ｺﾞｼｯｸM-PRO" w:eastAsia="HG丸ｺﾞｼｯｸM-PRO" w:hAnsi="HG丸ｺﾞｼｯｸM-PRO" w:hint="eastAsia"/>
          <w:sz w:val="22"/>
          <w:szCs w:val="22"/>
        </w:rPr>
        <w:t>件）のうち、府外の医療機関における算定件数は</w:t>
      </w:r>
      <w:r w:rsidRPr="00B63FDD">
        <w:rPr>
          <w:rFonts w:ascii="HG丸ｺﾞｼｯｸM-PRO" w:eastAsia="HG丸ｺﾞｼｯｸM-PRO" w:hAnsi="HG丸ｺﾞｼｯｸM-PRO"/>
          <w:sz w:val="22"/>
          <w:szCs w:val="22"/>
        </w:rPr>
        <w:t>1</w:t>
      </w:r>
      <w:r w:rsidR="00E80523">
        <w:rPr>
          <w:rFonts w:ascii="HG丸ｺﾞｼｯｸM-PRO" w:eastAsia="HG丸ｺﾞｼｯｸM-PRO" w:hAnsi="HG丸ｺﾞｼｯｸM-PRO"/>
          <w:sz w:val="22"/>
          <w:szCs w:val="22"/>
        </w:rPr>
        <w:t>6</w:t>
      </w:r>
      <w:r w:rsidRPr="00B63FDD">
        <w:rPr>
          <w:rFonts w:ascii="HG丸ｺﾞｼｯｸM-PRO" w:eastAsia="HG丸ｺﾞｼｯｸM-PRO" w:hAnsi="HG丸ｺﾞｼｯｸM-PRO"/>
          <w:sz w:val="22"/>
          <w:szCs w:val="22"/>
        </w:rPr>
        <w:t>,</w:t>
      </w:r>
      <w:r w:rsidR="00E80523">
        <w:rPr>
          <w:rFonts w:ascii="HG丸ｺﾞｼｯｸM-PRO" w:eastAsia="HG丸ｺﾞｼｯｸM-PRO" w:hAnsi="HG丸ｺﾞｼｯｸM-PRO"/>
          <w:sz w:val="22"/>
          <w:szCs w:val="22"/>
        </w:rPr>
        <w:t>285</w:t>
      </w:r>
      <w:r>
        <w:rPr>
          <w:rFonts w:ascii="HG丸ｺﾞｼｯｸM-PRO" w:eastAsia="HG丸ｺﾞｼｯｸM-PRO" w:hAnsi="HG丸ｺﾞｼｯｸM-PRO" w:hint="eastAsia"/>
          <w:sz w:val="22"/>
          <w:szCs w:val="22"/>
        </w:rPr>
        <w:t>件、また、大阪府内に所在する医療機関の総レセプト件数（</w:t>
      </w:r>
      <w:r w:rsidR="00E80523">
        <w:rPr>
          <w:rFonts w:ascii="HG丸ｺﾞｼｯｸM-PRO" w:eastAsia="HG丸ｺﾞｼｯｸM-PRO" w:hAnsi="HG丸ｺﾞｼｯｸM-PRO" w:hint="eastAsia"/>
          <w:sz w:val="22"/>
          <w:szCs w:val="22"/>
        </w:rPr>
        <w:t>6</w:t>
      </w:r>
      <w:r w:rsidR="00E80523">
        <w:rPr>
          <w:rFonts w:ascii="HG丸ｺﾞｼｯｸM-PRO" w:eastAsia="HG丸ｺﾞｼｯｸM-PRO" w:hAnsi="HG丸ｺﾞｼｯｸM-PRO"/>
          <w:sz w:val="22"/>
          <w:szCs w:val="22"/>
        </w:rPr>
        <w:t>39</w:t>
      </w:r>
      <w:r w:rsidRPr="00B63FDD">
        <w:rPr>
          <w:rFonts w:ascii="HG丸ｺﾞｼｯｸM-PRO" w:eastAsia="HG丸ｺﾞｼｯｸM-PRO" w:hAnsi="HG丸ｺﾞｼｯｸM-PRO"/>
          <w:sz w:val="22"/>
          <w:szCs w:val="22"/>
        </w:rPr>
        <w:t>,</w:t>
      </w:r>
      <w:r w:rsidR="00E80523">
        <w:rPr>
          <w:rFonts w:ascii="HG丸ｺﾞｼｯｸM-PRO" w:eastAsia="HG丸ｺﾞｼｯｸM-PRO" w:hAnsi="HG丸ｺﾞｼｯｸM-PRO"/>
          <w:sz w:val="22"/>
          <w:szCs w:val="22"/>
        </w:rPr>
        <w:t>888</w:t>
      </w:r>
      <w:r>
        <w:rPr>
          <w:rFonts w:ascii="HG丸ｺﾞｼｯｸM-PRO" w:eastAsia="HG丸ｺﾞｼｯｸM-PRO" w:hAnsi="HG丸ｺﾞｼｯｸM-PRO" w:hint="eastAsia"/>
          <w:sz w:val="22"/>
          <w:szCs w:val="22"/>
        </w:rPr>
        <w:t>件）のうち、府外に住所を有する患者の算定件数は</w:t>
      </w:r>
      <w:r w:rsidRPr="00B63FDD">
        <w:rPr>
          <w:rFonts w:ascii="HG丸ｺﾞｼｯｸM-PRO" w:eastAsia="HG丸ｺﾞｼｯｸM-PRO" w:hAnsi="HG丸ｺﾞｼｯｸM-PRO"/>
          <w:sz w:val="22"/>
          <w:szCs w:val="22"/>
        </w:rPr>
        <w:t>2</w:t>
      </w:r>
      <w:r w:rsidR="00E80523">
        <w:rPr>
          <w:rFonts w:ascii="HG丸ｺﾞｼｯｸM-PRO" w:eastAsia="HG丸ｺﾞｼｯｸM-PRO" w:hAnsi="HG丸ｺﾞｼｯｸM-PRO"/>
          <w:sz w:val="22"/>
          <w:szCs w:val="22"/>
        </w:rPr>
        <w:t>0</w:t>
      </w:r>
      <w:r w:rsidRPr="00B63FDD">
        <w:rPr>
          <w:rFonts w:ascii="HG丸ｺﾞｼｯｸM-PRO" w:eastAsia="HG丸ｺﾞｼｯｸM-PRO" w:hAnsi="HG丸ｺﾞｼｯｸM-PRO"/>
          <w:sz w:val="22"/>
          <w:szCs w:val="22"/>
        </w:rPr>
        <w:t>,</w:t>
      </w:r>
      <w:r w:rsidR="00E80523">
        <w:rPr>
          <w:rFonts w:ascii="HG丸ｺﾞｼｯｸM-PRO" w:eastAsia="HG丸ｺﾞｼｯｸM-PRO" w:hAnsi="HG丸ｺﾞｼｯｸM-PRO"/>
          <w:sz w:val="22"/>
          <w:szCs w:val="22"/>
        </w:rPr>
        <w:t>306</w:t>
      </w:r>
      <w:r>
        <w:rPr>
          <w:rFonts w:ascii="HG丸ｺﾞｼｯｸM-PRO" w:eastAsia="HG丸ｺﾞｼｯｸM-PRO" w:hAnsi="HG丸ｺﾞｼｯｸM-PRO" w:hint="eastAsia"/>
          <w:sz w:val="22"/>
          <w:szCs w:val="22"/>
        </w:rPr>
        <w:t>件となり、</w:t>
      </w:r>
      <w:r w:rsidRPr="00B63FDD">
        <w:rPr>
          <w:rFonts w:ascii="HG丸ｺﾞｼｯｸM-PRO" w:eastAsia="HG丸ｺﾞｼｯｸM-PRO" w:hAnsi="HG丸ｺﾞｼｯｸM-PRO"/>
          <w:sz w:val="22"/>
          <w:szCs w:val="22"/>
        </w:rPr>
        <w:t>4,</w:t>
      </w:r>
      <w:r w:rsidR="00E80523">
        <w:rPr>
          <w:rFonts w:ascii="HG丸ｺﾞｼｯｸM-PRO" w:eastAsia="HG丸ｺﾞｼｯｸM-PRO" w:hAnsi="HG丸ｺﾞｼｯｸM-PRO"/>
          <w:sz w:val="22"/>
          <w:szCs w:val="22"/>
        </w:rPr>
        <w:t>021</w:t>
      </w:r>
      <w:r>
        <w:rPr>
          <w:rFonts w:ascii="HG丸ｺﾞｼｯｸM-PRO" w:eastAsia="HG丸ｺﾞｼｯｸM-PRO" w:hAnsi="HG丸ｺﾞｼｯｸM-PRO" w:hint="eastAsia"/>
          <w:sz w:val="22"/>
          <w:szCs w:val="22"/>
        </w:rPr>
        <w:t>件の流入超過となっています（出典　厚生労働省「データブック」）。</w:t>
      </w:r>
    </w:p>
    <w:p w14:paraId="63A14D95" w14:textId="2EA2CE0C" w:rsidR="00B04094" w:rsidRPr="00B04094" w:rsidRDefault="00B04094" w:rsidP="009D64B9">
      <w:pPr>
        <w:tabs>
          <w:tab w:val="left" w:pos="851"/>
        </w:tabs>
        <w:rPr>
          <w:rFonts w:ascii="HG丸ｺﾞｼｯｸM-PRO" w:eastAsia="HG丸ｺﾞｼｯｸM-PRO" w:hAnsi="HG丸ｺﾞｼｯｸM-PRO"/>
          <w:sz w:val="22"/>
          <w:szCs w:val="22"/>
        </w:rPr>
      </w:pPr>
    </w:p>
    <w:p w14:paraId="23A30977" w14:textId="5D5754AE" w:rsidR="00175948" w:rsidRDefault="00175948" w:rsidP="00175948">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0C24BB">
        <w:rPr>
          <w:rFonts w:ascii="HG丸ｺﾞｼｯｸM-PRO" w:eastAsia="HG丸ｺﾞｼｯｸM-PRO" w:hAnsi="HG丸ｺﾞｼｯｸM-PRO" w:hint="eastAsia"/>
          <w:sz w:val="22"/>
          <w:szCs w:val="22"/>
        </w:rPr>
        <w:t>15</w:t>
      </w:r>
      <w:r w:rsidRPr="0048510B">
        <w:rPr>
          <w:rFonts w:ascii="HG丸ｺﾞｼｯｸM-PRO" w:eastAsia="HG丸ｺﾞｼｯｸM-PRO" w:hAnsi="HG丸ｺﾞｼｯｸM-PRO" w:hint="eastAsia"/>
          <w:sz w:val="22"/>
          <w:szCs w:val="22"/>
        </w:rPr>
        <w:t>％</w:t>
      </w:r>
      <w:r w:rsidR="00E80523">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w:t>
      </w:r>
      <w:r w:rsidR="00C87925">
        <w:rPr>
          <w:rFonts w:ascii="HG丸ｺﾞｼｯｸM-PRO" w:eastAsia="HG丸ｺﾞｼｯｸM-PRO" w:hAnsi="HG丸ｺﾞｼｯｸM-PRO" w:hint="eastAsia"/>
          <w:sz w:val="22"/>
          <w:szCs w:val="22"/>
        </w:rPr>
        <w:t>ら3</w:t>
      </w:r>
      <w:r w:rsidR="00F576C2">
        <w:rPr>
          <w:rFonts w:ascii="HG丸ｺﾞｼｯｸM-PRO" w:eastAsia="HG丸ｺﾞｼｯｸM-PRO" w:hAnsi="HG丸ｺﾞｼｯｸM-PRO" w:hint="eastAsia"/>
          <w:sz w:val="22"/>
          <w:szCs w:val="22"/>
        </w:rPr>
        <w:t>5</w:t>
      </w:r>
      <w:r w:rsidRPr="0048510B">
        <w:rPr>
          <w:rFonts w:ascii="HG丸ｺﾞｼｯｸM-PRO" w:eastAsia="HG丸ｺﾞｼｯｸM-PRO" w:hAnsi="HG丸ｺﾞｼｯｸM-PRO" w:hint="eastAsia"/>
          <w:sz w:val="22"/>
          <w:szCs w:val="22"/>
        </w:rPr>
        <w:t>%程度となっており、圏域内の自己完結率は高くなっていますが、三島</w:t>
      </w:r>
      <w:r w:rsidR="0048510B" w:rsidRPr="0048510B">
        <w:rPr>
          <w:rFonts w:ascii="HG丸ｺﾞｼｯｸM-PRO" w:eastAsia="HG丸ｺﾞｼｯｸM-PRO" w:hAnsi="HG丸ｺﾞｼｯｸM-PRO" w:hint="eastAsia"/>
          <w:sz w:val="22"/>
          <w:szCs w:val="22"/>
        </w:rPr>
        <w:t>、</w:t>
      </w:r>
      <w:r w:rsidR="00E80523">
        <w:rPr>
          <w:rFonts w:ascii="HG丸ｺﾞｼｯｸM-PRO" w:eastAsia="HG丸ｺﾞｼｯｸM-PRO" w:hAnsi="HG丸ｺﾞｼｯｸM-PRO" w:hint="eastAsia"/>
          <w:sz w:val="22"/>
          <w:szCs w:val="22"/>
        </w:rPr>
        <w:t>北河内、</w:t>
      </w:r>
      <w:r w:rsidR="0048510B" w:rsidRPr="0048510B">
        <w:rPr>
          <w:rFonts w:ascii="HG丸ｺﾞｼｯｸM-PRO" w:eastAsia="HG丸ｺﾞｼｯｸM-PRO" w:hAnsi="HG丸ｺﾞｼｯｸM-PRO" w:hint="eastAsia"/>
          <w:sz w:val="22"/>
          <w:szCs w:val="22"/>
        </w:rPr>
        <w:t>中河内、</w:t>
      </w:r>
      <w:r w:rsidRPr="0048510B">
        <w:rPr>
          <w:rFonts w:ascii="HG丸ｺﾞｼｯｸM-PRO" w:eastAsia="HG丸ｺﾞｼｯｸM-PRO" w:hAnsi="HG丸ｺﾞｼｯｸM-PRO" w:hint="eastAsia"/>
          <w:sz w:val="22"/>
          <w:szCs w:val="22"/>
        </w:rPr>
        <w:t>泉州二次医療圏では、流出超過となっています。</w:t>
      </w:r>
    </w:p>
    <w:p w14:paraId="40AEDB32" w14:textId="7FE3D3B6" w:rsidR="00175948" w:rsidRDefault="00695958" w:rsidP="00175948">
      <w:pPr>
        <w:rPr>
          <w:rFonts w:ascii="HG丸ｺﾞｼｯｸM-PRO" w:eastAsia="HG丸ｺﾞｼｯｸM-PRO" w:hAnsi="HG丸ｺﾞｼｯｸM-PRO"/>
          <w:color w:val="FF0000"/>
          <w:sz w:val="22"/>
          <w:szCs w:val="22"/>
        </w:rPr>
      </w:pPr>
      <w:r>
        <w:rPr>
          <w:rFonts w:ascii="ＭＳ ゴシック" w:eastAsia="ＭＳ ゴシック" w:hAnsi="ＭＳ ゴシック"/>
          <w:noProof/>
          <w:sz w:val="22"/>
          <w:szCs w:val="22"/>
        </w:rPr>
        <w:drawing>
          <wp:anchor distT="0" distB="0" distL="114300" distR="114300" simplePos="0" relativeHeight="251558373" behindDoc="0" locked="0" layoutInCell="1" allowOverlap="1" wp14:anchorId="40DA1B3A" wp14:editId="3E2AE5E8">
            <wp:simplePos x="0" y="0"/>
            <wp:positionH relativeFrom="column">
              <wp:posOffset>316230</wp:posOffset>
            </wp:positionH>
            <wp:positionV relativeFrom="paragraph">
              <wp:posOffset>365760</wp:posOffset>
            </wp:positionV>
            <wp:extent cx="2600960" cy="2162175"/>
            <wp:effectExtent l="0" t="0" r="8890" b="9525"/>
            <wp:wrapTopAndBottom/>
            <wp:docPr id="452" name="図 452" descr="図表7-2-26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図 452" descr="図表7-2-26　患者の入院先医療機関の所在地（割合）"/>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0960" cy="2162175"/>
                    </a:xfrm>
                    <a:prstGeom prst="rect">
                      <a:avLst/>
                    </a:prstGeom>
                    <a:noFill/>
                    <a:ln>
                      <a:noFill/>
                    </a:ln>
                  </pic:spPr>
                </pic:pic>
              </a:graphicData>
            </a:graphic>
          </wp:anchor>
        </w:drawing>
      </w:r>
      <w:r w:rsidRPr="009239B0">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9376" behindDoc="0" locked="0" layoutInCell="1" allowOverlap="1" wp14:anchorId="4DB31DBD" wp14:editId="545D56B6">
                <wp:simplePos x="0" y="0"/>
                <wp:positionH relativeFrom="column">
                  <wp:posOffset>120650</wp:posOffset>
                </wp:positionH>
                <wp:positionV relativeFrom="paragraph">
                  <wp:posOffset>24765</wp:posOffset>
                </wp:positionV>
                <wp:extent cx="2705100" cy="323850"/>
                <wp:effectExtent l="0" t="0" r="0" b="0"/>
                <wp:wrapNone/>
                <wp:docPr id="3646" name="テキスト ボックス 3646" descr="図表7-2-26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17D64" w14:textId="2AD0E0FE" w:rsidR="00EB3BAF" w:rsidRPr="003539DF" w:rsidRDefault="00EB3BAF" w:rsidP="00175948">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DD431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-2-2</w:t>
                            </w:r>
                            <w:r w:rsidR="00541B1B">
                              <w:rPr>
                                <w:rFonts w:ascii="ＭＳ Ｐゴシック" w:eastAsia="ＭＳ Ｐゴシック" w:hAnsi="ＭＳ Ｐゴシック"/>
                                <w:sz w:val="20"/>
                                <w:szCs w:val="20"/>
                              </w:rPr>
                              <w:t>6</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DB31DBD" id="テキスト ボックス 3646" o:spid="_x0000_s1074" type="#_x0000_t202" alt="図表7-2-26　患者の入院先医療機関の所在地（割合）" style="position:absolute;left:0;text-align:left;margin-left:9.5pt;margin-top:1.95pt;width:213pt;height:25.5pt;z-index:25206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" filled="f" stroked="f" strokeweight=".5pt">
                <v:textbox style="mso-fit-shape-to-text:t">
                  <w:txbxContent>
                    <w:p w14:paraId="66A17D64" w14:textId="2AD0E0FE" w:rsidR="00EB3BAF" w:rsidRPr="003539DF" w:rsidRDefault="00EB3BAF" w:rsidP="00175948">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DD431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-2-2</w:t>
                      </w:r>
                      <w:r w:rsidR="00541B1B">
                        <w:rPr>
                          <w:rFonts w:ascii="ＭＳ Ｐゴシック" w:eastAsia="ＭＳ Ｐゴシック" w:hAnsi="ＭＳ Ｐゴシック"/>
                          <w:sz w:val="20"/>
                          <w:szCs w:val="20"/>
                        </w:rPr>
                        <w:t>6</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73472" behindDoc="0" locked="0" layoutInCell="1" allowOverlap="1" wp14:anchorId="1468FE2A" wp14:editId="116CF582">
                <wp:simplePos x="0" y="0"/>
                <wp:positionH relativeFrom="column">
                  <wp:posOffset>3221355</wp:posOffset>
                </wp:positionH>
                <wp:positionV relativeFrom="paragraph">
                  <wp:posOffset>81915</wp:posOffset>
                </wp:positionV>
                <wp:extent cx="3648075" cy="323850"/>
                <wp:effectExtent l="0" t="0" r="0" b="0"/>
                <wp:wrapNone/>
                <wp:docPr id="3676" name="テキスト ボックス 3676" descr="図表7-2-27　圏域における入院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B11FE" w14:textId="2A544684"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DD431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-2-2</w:t>
                            </w:r>
                            <w:r w:rsidR="00541B1B">
                              <w:rPr>
                                <w:rFonts w:ascii="ＭＳ Ｐゴシック" w:eastAsia="ＭＳ Ｐゴシック" w:hAnsi="ＭＳ Ｐゴシック"/>
                                <w:sz w:val="20"/>
                                <w:szCs w:val="20"/>
                              </w:rPr>
                              <w:t>7</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0FFE15EB" w14:textId="77777777"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68FE2A" id="テキスト ボックス 3676" o:spid="_x0000_s1075" type="#_x0000_t202" alt="図表7-2-27　圏域における入院患者の「流入－流出」&#10;（件数）" style="position:absolute;left:0;text-align:left;margin-left:253.65pt;margin-top:6.45pt;width:287.25pt;height:25.5pt;z-index:25207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" filled="f" stroked="f" strokeweight=".5pt">
                <v:textbox style="mso-fit-shape-to-text:t">
                  <w:txbxContent>
                    <w:p w14:paraId="394B11FE" w14:textId="2A544684"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DD431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-2-2</w:t>
                      </w:r>
                      <w:r w:rsidR="00541B1B">
                        <w:rPr>
                          <w:rFonts w:ascii="ＭＳ Ｐゴシック" w:eastAsia="ＭＳ Ｐゴシック" w:hAnsi="ＭＳ Ｐゴシック"/>
                          <w:sz w:val="20"/>
                          <w:szCs w:val="20"/>
                        </w:rPr>
                        <w:t>7</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0FFE15EB" w14:textId="77777777"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Pr>
          <w:rFonts w:ascii="ＭＳ ゴシック" w:eastAsia="ＭＳ ゴシック" w:hAnsi="ＭＳ ゴシック"/>
          <w:noProof/>
          <w:sz w:val="22"/>
          <w:szCs w:val="22"/>
        </w:rPr>
        <w:drawing>
          <wp:anchor distT="0" distB="0" distL="114300" distR="114300" simplePos="0" relativeHeight="251557349" behindDoc="0" locked="0" layoutInCell="1" allowOverlap="1" wp14:anchorId="07BFA10E" wp14:editId="2A025C92">
            <wp:simplePos x="0" y="0"/>
            <wp:positionH relativeFrom="column">
              <wp:posOffset>3288030</wp:posOffset>
            </wp:positionH>
            <wp:positionV relativeFrom="paragraph">
              <wp:posOffset>320040</wp:posOffset>
            </wp:positionV>
            <wp:extent cx="2705100" cy="2247900"/>
            <wp:effectExtent l="0" t="0" r="0" b="0"/>
            <wp:wrapNone/>
            <wp:docPr id="453" name="図 453" descr="図表7-2-27　圏域における入院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図 453" descr="図表7-2-27　圏域における入院患者の「流入－流出」&#10;（件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05100" cy="2247900"/>
                    </a:xfrm>
                    <a:prstGeom prst="rect">
                      <a:avLst/>
                    </a:prstGeom>
                    <a:noFill/>
                    <a:ln>
                      <a:noFill/>
                    </a:ln>
                  </pic:spPr>
                </pic:pic>
              </a:graphicData>
            </a:graphic>
          </wp:anchor>
        </w:drawing>
      </w:r>
    </w:p>
    <w:p w14:paraId="28030FEB" w14:textId="2BAC90F8" w:rsidR="00D97A84" w:rsidRDefault="001E2154" w:rsidP="006D4564">
      <w:pPr>
        <w:ind w:firstLineChars="250" w:firstLine="600"/>
        <w:rPr>
          <w:rFonts w:ascii="ＭＳ ゴシック" w:eastAsia="ＭＳ ゴシック" w:hAnsi="ＭＳ ゴシック"/>
          <w:b/>
          <w:color w:val="0070C0"/>
          <w:sz w:val="28"/>
          <w:szCs w:val="28"/>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72448" behindDoc="0" locked="0" layoutInCell="1" allowOverlap="1" wp14:anchorId="754BF0D1" wp14:editId="29699139">
                <wp:simplePos x="0" y="0"/>
                <wp:positionH relativeFrom="column">
                  <wp:posOffset>4307205</wp:posOffset>
                </wp:positionH>
                <wp:positionV relativeFrom="paragraph">
                  <wp:posOffset>2266315</wp:posOffset>
                </wp:positionV>
                <wp:extent cx="2552700" cy="276225"/>
                <wp:effectExtent l="0" t="0" r="635" b="0"/>
                <wp:wrapNone/>
                <wp:docPr id="3677" name="テキスト ボックス 3677"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ysClr val="window" lastClr="FFFFFF"/>
                        </a:solidFill>
                        <a:ln w="6350">
                          <a:noFill/>
                        </a:ln>
                        <a:effectLst/>
                      </wps:spPr>
                      <wps:txbx>
                        <w:txbxContent>
                          <w:p w14:paraId="2A246279" w14:textId="2C7BC023" w:rsidR="00EB3BAF" w:rsidRDefault="00EB3BAF" w:rsidP="00175948">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4BF0D1" id="テキスト ボックス 3677" o:spid="_x0000_s1076" type="#_x0000_t202" alt="出典　厚生労働省「データブック」" style="position:absolute;left:0;text-align:left;margin-left:339.15pt;margin-top:178.45pt;width:201pt;height:21.75pt;z-index:25207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" fillcolor="window" stroked="f" strokeweight=".5pt">
                <v:textbox style="mso-fit-shape-to-text:t">
                  <w:txbxContent>
                    <w:p w14:paraId="2A246279" w14:textId="2C7BC023" w:rsidR="00EB3BAF" w:rsidRDefault="00EB3BAF" w:rsidP="00175948">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C90FA0">
        <w:rPr>
          <w:rFonts w:ascii="ＭＳ ゴシック" w:eastAsia="ＭＳ ゴシック" w:hAnsi="ＭＳ ゴシック" w:hint="eastAsia"/>
          <w:sz w:val="22"/>
          <w:szCs w:val="22"/>
        </w:rPr>
        <w:t xml:space="preserve">　</w:t>
      </w:r>
    </w:p>
    <w:p w14:paraId="04240CA3" w14:textId="2B7A66F9" w:rsidR="006D7CB7" w:rsidRDefault="00D928D6"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E36ADA">
        <w:rPr>
          <w:rFonts w:ascii="ＭＳ ゴシック" w:eastAsia="ＭＳ ゴシック" w:hAnsi="ＭＳ ゴシック" w:hint="eastAsia"/>
          <w:b/>
          <w:color w:val="0070C0"/>
          <w:sz w:val="28"/>
          <w:szCs w:val="28"/>
        </w:rPr>
        <w:t>７</w:t>
      </w:r>
      <w:r w:rsidR="006D7CB7" w:rsidRPr="004401D1">
        <w:rPr>
          <w:rFonts w:ascii="ＭＳ ゴシック" w:eastAsia="ＭＳ ゴシック" w:hAnsi="ＭＳ ゴシック" w:hint="eastAsia"/>
          <w:b/>
          <w:color w:val="0070C0"/>
          <w:sz w:val="28"/>
          <w:szCs w:val="28"/>
        </w:rPr>
        <w:t>）</w:t>
      </w:r>
      <w:r w:rsidR="003C2BD2" w:rsidRPr="003C2BD2">
        <w:rPr>
          <w:rFonts w:ascii="ＭＳ ゴシック" w:eastAsia="ＭＳ ゴシック" w:hAnsi="ＭＳ ゴシック" w:hint="eastAsia"/>
          <w:b/>
          <w:color w:val="0070C0"/>
          <w:sz w:val="28"/>
          <w:szCs w:val="28"/>
        </w:rPr>
        <w:t>医療機関への</w:t>
      </w:r>
      <w:r w:rsidR="002A5B03">
        <w:rPr>
          <w:rFonts w:ascii="ＭＳ ゴシック" w:eastAsia="ＭＳ ゴシック" w:hAnsi="ＭＳ ゴシック" w:hint="eastAsia"/>
          <w:b/>
          <w:color w:val="0070C0"/>
          <w:sz w:val="28"/>
          <w:szCs w:val="28"/>
        </w:rPr>
        <w:t>移動時間</w:t>
      </w:r>
    </w:p>
    <w:p w14:paraId="1F4B5B53" w14:textId="12722ACB" w:rsidR="00751EF8" w:rsidRDefault="006D7CB7" w:rsidP="007C7527">
      <w:pPr>
        <w:ind w:leftChars="200" w:left="640" w:hangingChars="100" w:hanging="220"/>
        <w:rPr>
          <w:rFonts w:ascii="HG丸ｺﾞｼｯｸM-PRO" w:eastAsia="HG丸ｺﾞｼｯｸM-PRO" w:hAnsi="HG丸ｺﾞｼｯｸM-PRO"/>
          <w:color w:val="000000" w:themeColor="text1"/>
          <w:sz w:val="22"/>
          <w:szCs w:val="22"/>
        </w:rPr>
      </w:pPr>
      <w:r w:rsidRPr="00AC57F4">
        <w:rPr>
          <w:rFonts w:ascii="HG丸ｺﾞｼｯｸM-PRO" w:eastAsia="HG丸ｺﾞｼｯｸM-PRO" w:hAnsi="HG丸ｺﾞｼｯｸM-PRO" w:hint="eastAsia"/>
          <w:color w:val="000000" w:themeColor="text1"/>
          <w:sz w:val="22"/>
          <w:szCs w:val="22"/>
        </w:rPr>
        <w:t>○</w:t>
      </w:r>
      <w:r w:rsidR="0086311D">
        <w:rPr>
          <w:rFonts w:ascii="HG丸ｺﾞｼｯｸM-PRO" w:eastAsia="HG丸ｺﾞｼｯｸM-PRO" w:hAnsi="HG丸ｺﾞｼｯｸM-PRO" w:hint="eastAsia"/>
          <w:color w:val="000000" w:themeColor="text1"/>
          <w:sz w:val="22"/>
          <w:szCs w:val="22"/>
        </w:rPr>
        <w:t>二次</w:t>
      </w:r>
      <w:r w:rsidR="0086311D" w:rsidRPr="00D124A6">
        <w:rPr>
          <w:rFonts w:ascii="HG丸ｺﾞｼｯｸM-PRO" w:eastAsia="HG丸ｺﾞｼｯｸM-PRO" w:hAnsi="HG丸ｺﾞｼｯｸM-PRO" w:hint="eastAsia"/>
          <w:color w:val="000000" w:themeColor="text1"/>
          <w:sz w:val="22"/>
          <w:szCs w:val="22"/>
        </w:rPr>
        <w:t>医療圏間の流出入はありますが、府内において、</w:t>
      </w:r>
      <w:r w:rsidR="002A5B03">
        <w:rPr>
          <w:rFonts w:ascii="HG丸ｺﾞｼｯｸM-PRO" w:eastAsia="HG丸ｺﾞｼｯｸM-PRO" w:hAnsi="HG丸ｺﾞｼｯｸM-PRO" w:hint="eastAsia"/>
          <w:color w:val="000000" w:themeColor="text1"/>
          <w:sz w:val="22"/>
          <w:szCs w:val="22"/>
        </w:rPr>
        <w:t>自宅等から</w:t>
      </w:r>
      <w:r w:rsidR="00CD0C9B">
        <w:rPr>
          <w:rFonts w:ascii="HG丸ｺﾞｼｯｸM-PRO" w:eastAsia="HG丸ｺﾞｼｯｸM-PRO" w:hAnsi="HG丸ｺﾞｼｯｸM-PRO" w:hint="eastAsia"/>
          <w:color w:val="000000" w:themeColor="text1"/>
          <w:sz w:val="22"/>
          <w:szCs w:val="22"/>
        </w:rPr>
        <w:t>脳血管疾患</w:t>
      </w:r>
      <w:r w:rsidRPr="00AC57F4">
        <w:rPr>
          <w:rFonts w:ascii="HG丸ｺﾞｼｯｸM-PRO" w:eastAsia="HG丸ｺﾞｼｯｸM-PRO" w:hAnsi="HG丸ｺﾞｼｯｸM-PRO" w:hint="eastAsia"/>
          <w:color w:val="000000" w:themeColor="text1"/>
          <w:sz w:val="22"/>
          <w:szCs w:val="22"/>
        </w:rPr>
        <w:t>治療を実施する医療機関</w:t>
      </w:r>
      <w:r w:rsidR="002A5B03">
        <w:rPr>
          <w:rFonts w:ascii="HG丸ｺﾞｼｯｸM-PRO" w:eastAsia="HG丸ｺﾞｼｯｸM-PRO" w:hAnsi="HG丸ｺﾞｼｯｸM-PRO" w:hint="eastAsia"/>
          <w:color w:val="000000" w:themeColor="text1"/>
          <w:sz w:val="22"/>
          <w:szCs w:val="22"/>
        </w:rPr>
        <w:t>までの移動時間</w:t>
      </w:r>
      <w:r w:rsidRPr="00AC57F4">
        <w:rPr>
          <w:rFonts w:ascii="HG丸ｺﾞｼｯｸM-PRO" w:eastAsia="HG丸ｺﾞｼｯｸM-PRO" w:hAnsi="HG丸ｺﾞｼｯｸM-PRO" w:hint="eastAsia"/>
          <w:color w:val="000000" w:themeColor="text1"/>
          <w:sz w:val="22"/>
          <w:szCs w:val="22"/>
        </w:rPr>
        <w:t>は、概ね30分以内</w:t>
      </w:r>
      <w:r w:rsidR="002A5B03">
        <w:rPr>
          <w:rFonts w:ascii="HG丸ｺﾞｼｯｸM-PRO" w:eastAsia="HG丸ｺﾞｼｯｸM-PRO" w:hAnsi="HG丸ｺﾞｼｯｸM-PRO" w:hint="eastAsia"/>
          <w:color w:val="000000" w:themeColor="text1"/>
          <w:sz w:val="22"/>
          <w:szCs w:val="22"/>
        </w:rPr>
        <w:t>となっています。</w:t>
      </w:r>
    </w:p>
    <w:p w14:paraId="40E058E8" w14:textId="4185E387" w:rsidR="00695958" w:rsidRDefault="00695958" w:rsidP="007C752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1787776" behindDoc="0" locked="0" layoutInCell="1" allowOverlap="1" wp14:anchorId="74143FB0" wp14:editId="0EA46A0A">
                <wp:simplePos x="0" y="0"/>
                <wp:positionH relativeFrom="column">
                  <wp:posOffset>287655</wp:posOffset>
                </wp:positionH>
                <wp:positionV relativeFrom="paragraph">
                  <wp:posOffset>123825</wp:posOffset>
                </wp:positionV>
                <wp:extent cx="4467225" cy="342900"/>
                <wp:effectExtent l="0" t="0" r="0" b="0"/>
                <wp:wrapNone/>
                <wp:docPr id="13" name="テキスト ボックス 13" descr="図表7-2-28　医療機関への移動時間に関する人口カバー率（平成27年度）"/>
                <wp:cNvGraphicFramePr/>
                <a:graphic xmlns:a="http://schemas.openxmlformats.org/drawingml/2006/main">
                  <a:graphicData uri="http://schemas.microsoft.com/office/word/2010/wordprocessingShape">
                    <wps:wsp>
                      <wps:cNvSpPr txBox="1"/>
                      <wps:spPr>
                        <a:xfrm>
                          <a:off x="0" y="0"/>
                          <a:ext cx="4467225" cy="342900"/>
                        </a:xfrm>
                        <a:prstGeom prst="rect">
                          <a:avLst/>
                        </a:prstGeom>
                        <a:noFill/>
                        <a:ln w="6350">
                          <a:noFill/>
                        </a:ln>
                        <a:effectLst/>
                      </wps:spPr>
                      <wps:txbx>
                        <w:txbxContent>
                          <w:p w14:paraId="1B2FD79C" w14:textId="7E221269" w:rsidR="00EB3BAF" w:rsidRPr="000B2799" w:rsidRDefault="00EB3BAF" w:rsidP="006D7CB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DD4310">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-2-2</w:t>
                            </w:r>
                            <w:r w:rsidR="00541B1B">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2071E5">
                              <w:rPr>
                                <w:rFonts w:ascii="ＭＳ Ｐゴシック" w:eastAsia="ＭＳ Ｐゴシック" w:hAnsi="ＭＳ Ｐゴシック" w:hint="eastAsia"/>
                                <w:sz w:val="20"/>
                                <w:szCs w:val="20"/>
                              </w:rPr>
                              <w:t>（平成27年度）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3FB0" id="テキスト ボックス 13" o:spid="_x0000_s1077" type="#_x0000_t202" alt="図表7-2-28　医療機関への移動時間に関する人口カバー率（平成27年度）" style="position:absolute;left:0;text-align:left;margin-left:22.65pt;margin-top:9.75pt;width:351.75pt;height:27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" filled="f" stroked="f" strokeweight=".5pt">
                <v:textbox>
                  <w:txbxContent>
                    <w:p w14:paraId="1B2FD79C" w14:textId="7E221269" w:rsidR="00EB3BAF" w:rsidRPr="000B2799" w:rsidRDefault="00EB3BAF" w:rsidP="006D7CB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DD4310">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-2-2</w:t>
                      </w:r>
                      <w:r w:rsidR="00541B1B">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2071E5">
                        <w:rPr>
                          <w:rFonts w:ascii="ＭＳ Ｐゴシック" w:eastAsia="ＭＳ Ｐゴシック" w:hAnsi="ＭＳ Ｐゴシック" w:hint="eastAsia"/>
                          <w:sz w:val="20"/>
                          <w:szCs w:val="20"/>
                        </w:rPr>
                        <w:t>（平成27年度）</w:t>
                      </w:r>
                    </w:p>
                  </w:txbxContent>
                </v:textbox>
              </v:shape>
            </w:pict>
          </mc:Fallback>
        </mc:AlternateContent>
      </w:r>
    </w:p>
    <w:p w14:paraId="4C2E5CBB" w14:textId="294E725B" w:rsidR="00EA536D" w:rsidRDefault="00695958" w:rsidP="009D64B9">
      <w:pPr>
        <w:ind w:leftChars="200" w:left="640" w:hangingChars="100" w:hanging="220"/>
        <w:rPr>
          <w:rFonts w:ascii="HG丸ｺﾞｼｯｸM-PRO" w:eastAsia="HG丸ｺﾞｼｯｸM-PRO" w:hAnsi="HG丸ｺﾞｼｯｸM-PRO"/>
          <w:color w:val="FF0000"/>
          <w:sz w:val="22"/>
          <w:szCs w:val="22"/>
        </w:rPr>
      </w:pPr>
      <w:r>
        <w:rPr>
          <w:rFonts w:ascii="ＭＳ ゴシック" w:eastAsia="ＭＳ ゴシック" w:hAnsi="ＭＳ ゴシック"/>
          <w:noProof/>
          <w:sz w:val="22"/>
          <w:szCs w:val="22"/>
        </w:rPr>
        <w:drawing>
          <wp:anchor distT="0" distB="0" distL="114300" distR="114300" simplePos="0" relativeHeight="251559398" behindDoc="0" locked="0" layoutInCell="1" allowOverlap="1" wp14:anchorId="3E45C4A0" wp14:editId="042D0D71">
            <wp:simplePos x="0" y="0"/>
            <wp:positionH relativeFrom="margin">
              <wp:posOffset>194310</wp:posOffset>
            </wp:positionH>
            <wp:positionV relativeFrom="paragraph">
              <wp:posOffset>230505</wp:posOffset>
            </wp:positionV>
            <wp:extent cx="5182870" cy="1799590"/>
            <wp:effectExtent l="0" t="0" r="0" b="0"/>
            <wp:wrapTopAndBottom/>
            <wp:docPr id="45" name="図 45" descr="図表7-2-28　医療機関への移動時間に関する人口カバー率（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図表7-2-28　医療機関への移動時間に関する人口カバー率（平成27年度）"/>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8287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33FE9" w14:textId="75F8364A" w:rsidR="007D02AF" w:rsidRDefault="00CF3556" w:rsidP="00F05AD8">
      <w:pPr>
        <w:ind w:leftChars="200" w:left="660" w:hangingChars="100" w:hanging="240"/>
        <w:rPr>
          <w:rFonts w:ascii="ＭＳ ゴシック" w:eastAsia="ＭＳ ゴシック" w:hAnsi="ＭＳ ゴシック"/>
          <w:sz w:val="22"/>
          <w:szCs w:val="22"/>
        </w:rPr>
      </w:pPr>
      <w:r w:rsidRPr="000B279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9280" behindDoc="0" locked="0" layoutInCell="1" allowOverlap="1" wp14:anchorId="63C9FEB5" wp14:editId="4E9BC92E">
                <wp:simplePos x="0" y="0"/>
                <wp:positionH relativeFrom="margin">
                  <wp:posOffset>2146300</wp:posOffset>
                </wp:positionH>
                <wp:positionV relativeFrom="paragraph">
                  <wp:posOffset>1815465</wp:posOffset>
                </wp:positionV>
                <wp:extent cx="4686300" cy="571500"/>
                <wp:effectExtent l="0" t="0" r="0" b="0"/>
                <wp:wrapNone/>
                <wp:docPr id="16" name="テキスト ボックス 11" descr="出典　厚生労働省「データブックDisk２（平成28年度）」、&#10;tableau public公開資料（https://public.tableau.com/profile/kbishikawa#!/）"/>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w="6350">
                          <a:noFill/>
                        </a:ln>
                        <a:effectLst/>
                      </wps:spPr>
                      <wps:txbx>
                        <w:txbxContent>
                          <w:p w14:paraId="669E68E5" w14:textId="06F5D44B" w:rsidR="00EB3BAF" w:rsidRDefault="00EB3BAF" w:rsidP="00D437DC">
                            <w:pPr>
                              <w:snapToGrid w:val="0"/>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w:t>
                            </w:r>
                            <w:r w:rsidR="0032273E">
                              <w:rPr>
                                <w:rFonts w:ascii="ＭＳ ゴシック" w:eastAsia="ＭＳ ゴシック" w:hAnsi="ＭＳ ゴシック" w:hint="eastAsia"/>
                                <w:sz w:val="16"/>
                                <w:szCs w:val="16"/>
                              </w:rPr>
                              <w:t>２</w:t>
                            </w:r>
                            <w:r w:rsidR="0032273E">
                              <w:rPr>
                                <w:rFonts w:ascii="ＭＳ ゴシック" w:eastAsia="ＭＳ ゴシック" w:hAnsi="ＭＳ ゴシック"/>
                                <w:sz w:val="16"/>
                                <w:szCs w:val="16"/>
                              </w:rPr>
                              <w:t>（</w:t>
                            </w:r>
                            <w:r w:rsidR="0032273E">
                              <w:rPr>
                                <w:rFonts w:ascii="ＭＳ ゴシック" w:eastAsia="ＭＳ ゴシック" w:hAnsi="ＭＳ ゴシック" w:hint="eastAsia"/>
                                <w:sz w:val="16"/>
                                <w:szCs w:val="16"/>
                              </w:rPr>
                              <w:t>平成28年度</w:t>
                            </w:r>
                            <w:r w:rsidR="0032273E">
                              <w:rPr>
                                <w:rFonts w:ascii="ＭＳ ゴシック" w:eastAsia="ＭＳ ゴシック" w:hAnsi="ＭＳ ゴシック"/>
                                <w:sz w:val="16"/>
                                <w:szCs w:val="16"/>
                              </w:rPr>
                              <w:t>）</w:t>
                            </w:r>
                            <w:r>
                              <w:rPr>
                                <w:rFonts w:ascii="ＭＳ ゴシック" w:eastAsia="ＭＳ ゴシック" w:hAnsi="ＭＳ ゴシック" w:hint="eastAsia"/>
                                <w:sz w:val="16"/>
                                <w:szCs w:val="16"/>
                              </w:rPr>
                              <w:t>」、</w:t>
                            </w:r>
                          </w:p>
                          <w:p w14:paraId="1CCDBCA3" w14:textId="1F8F5F90" w:rsidR="00EB3BAF" w:rsidRDefault="00EB3BAF" w:rsidP="00D437DC">
                            <w:pPr>
                              <w:snapToGrid w:val="0"/>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C9FEB5" id="テキスト ボックス 11" o:spid="_x0000_s1078" type="#_x0000_t202" alt="出典　厚生労働省「データブックDisk２（平成28年度）」、&#10;tableau public公開資料（https://public.tableau.com/profile/kbishikawa#!/）" style="position:absolute;left:0;text-align:left;margin-left:169pt;margin-top:142.95pt;width:369pt;height:45pt;z-index:2518092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" filled="f" stroked="f" strokeweight=".5pt">
                <v:textbox style="mso-fit-shape-to-text:t">
                  <w:txbxContent>
                    <w:p w14:paraId="669E68E5" w14:textId="06F5D44B" w:rsidR="00EB3BAF" w:rsidRDefault="00EB3BAF" w:rsidP="00D437DC">
                      <w:pPr>
                        <w:snapToGrid w:val="0"/>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w:t>
                      </w:r>
                      <w:r w:rsidR="0032273E">
                        <w:rPr>
                          <w:rFonts w:ascii="ＭＳ ゴシック" w:eastAsia="ＭＳ ゴシック" w:hAnsi="ＭＳ ゴシック" w:hint="eastAsia"/>
                          <w:sz w:val="16"/>
                          <w:szCs w:val="16"/>
                        </w:rPr>
                        <w:t>２</w:t>
                      </w:r>
                      <w:r w:rsidR="0032273E">
                        <w:rPr>
                          <w:rFonts w:ascii="ＭＳ ゴシック" w:eastAsia="ＭＳ ゴシック" w:hAnsi="ＭＳ ゴシック"/>
                          <w:sz w:val="16"/>
                          <w:szCs w:val="16"/>
                        </w:rPr>
                        <w:t>（</w:t>
                      </w:r>
                      <w:r w:rsidR="0032273E">
                        <w:rPr>
                          <w:rFonts w:ascii="ＭＳ ゴシック" w:eastAsia="ＭＳ ゴシック" w:hAnsi="ＭＳ ゴシック" w:hint="eastAsia"/>
                          <w:sz w:val="16"/>
                          <w:szCs w:val="16"/>
                        </w:rPr>
                        <w:t>平成28年度</w:t>
                      </w:r>
                      <w:r w:rsidR="0032273E">
                        <w:rPr>
                          <w:rFonts w:ascii="ＭＳ ゴシック" w:eastAsia="ＭＳ ゴシック" w:hAnsi="ＭＳ ゴシック"/>
                          <w:sz w:val="16"/>
                          <w:szCs w:val="16"/>
                        </w:rPr>
                        <w:t>）</w:t>
                      </w:r>
                      <w:r>
                        <w:rPr>
                          <w:rFonts w:ascii="ＭＳ ゴシック" w:eastAsia="ＭＳ ゴシック" w:hAnsi="ＭＳ ゴシック" w:hint="eastAsia"/>
                          <w:sz w:val="16"/>
                          <w:szCs w:val="16"/>
                        </w:rPr>
                        <w:t>」、</w:t>
                      </w:r>
                    </w:p>
                    <w:p w14:paraId="1CCDBCA3" w14:textId="1F8F5F90" w:rsidR="00EB3BAF" w:rsidRDefault="00EB3BAF" w:rsidP="00D437DC">
                      <w:pPr>
                        <w:snapToGrid w:val="0"/>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txbxContent>
                </v:textbox>
                <w10:wrap anchorx="margin"/>
              </v:shape>
            </w:pict>
          </mc:Fallback>
        </mc:AlternateContent>
      </w:r>
    </w:p>
    <w:p w14:paraId="131F4F72" w14:textId="77777777" w:rsidR="00695958" w:rsidRDefault="00695958">
      <w:pPr>
        <w:widowControl/>
        <w:jc w:val="left"/>
        <w:rPr>
          <w:rFonts w:ascii="ＭＳ ゴシック" w:eastAsia="ＭＳ ゴシック" w:hAnsi="ＭＳ ゴシック"/>
          <w:sz w:val="22"/>
          <w:szCs w:val="22"/>
        </w:rPr>
      </w:pPr>
    </w:p>
    <w:p w14:paraId="756CBCEA" w14:textId="2B4DDBCA" w:rsidR="000356A2" w:rsidRPr="00D55A71" w:rsidRDefault="003C2BD2" w:rsidP="009D64B9">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0356A2">
        <w:rPr>
          <w:rFonts w:ascii="ＭＳ ゴシック" w:eastAsia="ＭＳ ゴシック" w:hAnsi="ＭＳ ゴシック" w:hint="eastAsia"/>
          <w:b/>
          <w:color w:val="0070C0"/>
          <w:sz w:val="36"/>
          <w:szCs w:val="36"/>
          <w:u w:val="single"/>
        </w:rPr>
        <w:t>．</w:t>
      </w:r>
      <w:r w:rsidR="00CD0C9B">
        <w:rPr>
          <w:rFonts w:ascii="ＭＳ ゴシック" w:eastAsia="ＭＳ ゴシック" w:hAnsi="ＭＳ ゴシック" w:hint="eastAsia"/>
          <w:b/>
          <w:color w:val="0070C0"/>
          <w:sz w:val="36"/>
          <w:szCs w:val="36"/>
          <w:u w:val="single"/>
        </w:rPr>
        <w:t>脳血管疾患</w:t>
      </w:r>
      <w:r w:rsidR="000356A2" w:rsidRPr="005546AC">
        <w:rPr>
          <w:rFonts w:ascii="ＭＳ ゴシック" w:eastAsia="ＭＳ ゴシック" w:hAnsi="ＭＳ ゴシック" w:hint="eastAsia"/>
          <w:b/>
          <w:color w:val="0070C0"/>
          <w:sz w:val="36"/>
          <w:szCs w:val="36"/>
          <w:u w:val="single"/>
        </w:rPr>
        <w:t>医療の施策の方向</w:t>
      </w:r>
    </w:p>
    <w:p w14:paraId="6798606E" w14:textId="77777777" w:rsidR="000356A2" w:rsidRPr="001D5713" w:rsidRDefault="00C06193" w:rsidP="000356A2">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25664" behindDoc="0" locked="0" layoutInCell="1" allowOverlap="1" wp14:anchorId="0BAE9A12" wp14:editId="427D3476">
                <wp:simplePos x="0" y="0"/>
                <wp:positionH relativeFrom="column">
                  <wp:posOffset>80010</wp:posOffset>
                </wp:positionH>
                <wp:positionV relativeFrom="paragraph">
                  <wp:posOffset>93980</wp:posOffset>
                </wp:positionV>
                <wp:extent cx="6011545" cy="1981200"/>
                <wp:effectExtent l="0" t="0" r="27305" b="10160"/>
                <wp:wrapNone/>
                <wp:docPr id="18" name="AutoShape 3542" descr="【目的（めざす方向）】&#10;◆脳血管疾患による死亡者の減少&#10;&#10;【目標】&#10;◆第４次大阪府健康増進計画に基づく、ライフコースアプローチを踏まえた生活習慣病発症予防の推進&#10;◆脳卒中救急搬送患者における搬送困難患者の減少&#10;◆地域の実情に応じた脳血管疾患の医療体制の構築"/>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9812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3FAFF45C" w14:textId="77777777"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5C3E532C" w14:textId="77777777"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脳血管疾患による死亡者の減少</w:t>
                            </w:r>
                          </w:p>
                          <w:p w14:paraId="5E09B273" w14:textId="77777777" w:rsidR="00EB3BAF" w:rsidRPr="00D928D6" w:rsidRDefault="00EB3BAF" w:rsidP="009D64B9">
                            <w:pPr>
                              <w:snapToGrid w:val="0"/>
                              <w:spacing w:line="160" w:lineRule="exact"/>
                              <w:jc w:val="left"/>
                              <w:rPr>
                                <w:rFonts w:ascii="ＭＳ ゴシック" w:eastAsia="ＭＳ ゴシック" w:hAnsi="ＭＳ ゴシック"/>
                                <w:b/>
                                <w:color w:val="0070C0"/>
                                <w:sz w:val="16"/>
                                <w:szCs w:val="16"/>
                              </w:rPr>
                            </w:pPr>
                          </w:p>
                          <w:p w14:paraId="350FBC19" w14:textId="77777777"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37AFC826" w14:textId="7C294BE3" w:rsidR="00EB3BAF" w:rsidRDefault="00EB3BAF" w:rsidP="00ED3126">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00574F4F">
                              <w:rPr>
                                <w:rFonts w:ascii="ＭＳ ゴシック" w:eastAsia="ＭＳ ゴシック" w:hAnsi="ＭＳ ゴシック" w:hint="eastAsia"/>
                                <w:b/>
                                <w:color w:val="0070C0"/>
                                <w:sz w:val="24"/>
                              </w:rPr>
                              <w:t>第４</w:t>
                            </w:r>
                            <w:r>
                              <w:rPr>
                                <w:rFonts w:ascii="ＭＳ ゴシック" w:eastAsia="ＭＳ ゴシック" w:hAnsi="ＭＳ ゴシック" w:hint="eastAsia"/>
                                <w:b/>
                                <w:color w:val="0070C0"/>
                                <w:sz w:val="24"/>
                              </w:rPr>
                              <w:t>次大阪府健康増進計画に基づく</w:t>
                            </w:r>
                            <w:r w:rsidR="00A74634" w:rsidRPr="00A74634">
                              <w:rPr>
                                <w:rFonts w:ascii="ＭＳ ゴシック" w:eastAsia="ＭＳ ゴシック" w:hAnsi="ＭＳ ゴシック" w:hint="eastAsia"/>
                                <w:b/>
                                <w:color w:val="0070C0"/>
                                <w:sz w:val="24"/>
                              </w:rPr>
                              <w:t>、ライフコースアプローチを踏まえた生活習慣病発症</w:t>
                            </w:r>
                            <w:r>
                              <w:rPr>
                                <w:rFonts w:ascii="ＭＳ ゴシック" w:eastAsia="ＭＳ ゴシック" w:hAnsi="ＭＳ ゴシック" w:hint="eastAsia"/>
                                <w:b/>
                                <w:color w:val="0070C0"/>
                                <w:sz w:val="24"/>
                              </w:rPr>
                              <w:t>予防の推進</w:t>
                            </w:r>
                          </w:p>
                          <w:p w14:paraId="6D9E3511" w14:textId="77777777"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◆脳卒中救急搬送患者における搬送困難患者の減少</w:t>
                            </w:r>
                          </w:p>
                          <w:p w14:paraId="6966B027" w14:textId="2042B3F7" w:rsidR="00EB3BAF" w:rsidRPr="00363F67" w:rsidRDefault="00EB3BAF" w:rsidP="00363F6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地域の実情に応じた脳血管疾患の医療体制</w:t>
                            </w:r>
                            <w:r w:rsidR="009943E1">
                              <w:rPr>
                                <w:rFonts w:ascii="ＭＳ ゴシック" w:eastAsia="ＭＳ ゴシック" w:hAnsi="ＭＳ ゴシック" w:hint="eastAsia"/>
                                <w:b/>
                                <w:color w:val="0070C0"/>
                                <w:sz w:val="24"/>
                              </w:rPr>
                              <w:t>の</w:t>
                            </w:r>
                            <w:r>
                              <w:rPr>
                                <w:rFonts w:ascii="ＭＳ ゴシック" w:eastAsia="ＭＳ ゴシック" w:hAnsi="ＭＳ ゴシック" w:hint="eastAsia"/>
                                <w:b/>
                                <w:color w:val="0070C0"/>
                                <w:sz w:val="24"/>
                              </w:rPr>
                              <w:t>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BAE9A12" id="AutoShape 3542" o:spid="_x0000_s1079" alt="【目的（めざす方向）】&#10;◆脳血管疾患による死亡者の減少&#10;&#10;【目標】&#10;◆第４次大阪府健康増進計画に基づく、ライフコースアプローチを踏まえた生活習慣病発症予防の推進&#10;◆脳卒中救急搬送患者における搬送困難患者の減少&#10;◆地域の実情に応じた脳血管疾患の医療体制の構築" style="position:absolute;left:0;text-align:left;margin-left:6.3pt;margin-top:7.4pt;width:473.35pt;height:15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" fillcolor="#daeef3 [664]" strokecolor="#b6dde8 [1304]" strokeweight="1.5pt">
                <v:textbox style="mso-fit-shape-to-text:t">
                  <w:txbxContent>
                    <w:p w14:paraId="3FAFF45C" w14:textId="77777777"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5C3E532C" w14:textId="77777777"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脳血管疾患による死亡者の減少</w:t>
                      </w:r>
                    </w:p>
                    <w:p w14:paraId="5E09B273" w14:textId="77777777" w:rsidR="00EB3BAF" w:rsidRPr="00D928D6" w:rsidRDefault="00EB3BAF" w:rsidP="009D64B9">
                      <w:pPr>
                        <w:snapToGrid w:val="0"/>
                        <w:spacing w:line="160" w:lineRule="exact"/>
                        <w:jc w:val="left"/>
                        <w:rPr>
                          <w:rFonts w:ascii="ＭＳ ゴシック" w:eastAsia="ＭＳ ゴシック" w:hAnsi="ＭＳ ゴシック"/>
                          <w:b/>
                          <w:color w:val="0070C0"/>
                          <w:sz w:val="16"/>
                          <w:szCs w:val="16"/>
                        </w:rPr>
                      </w:pPr>
                    </w:p>
                    <w:p w14:paraId="350FBC19" w14:textId="77777777"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37AFC826" w14:textId="7C294BE3" w:rsidR="00EB3BAF" w:rsidRDefault="00EB3BAF" w:rsidP="00ED3126">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00574F4F">
                        <w:rPr>
                          <w:rFonts w:ascii="ＭＳ ゴシック" w:eastAsia="ＭＳ ゴシック" w:hAnsi="ＭＳ ゴシック" w:hint="eastAsia"/>
                          <w:b/>
                          <w:color w:val="0070C0"/>
                          <w:sz w:val="24"/>
                        </w:rPr>
                        <w:t>第４</w:t>
                      </w:r>
                      <w:r>
                        <w:rPr>
                          <w:rFonts w:ascii="ＭＳ ゴシック" w:eastAsia="ＭＳ ゴシック" w:hAnsi="ＭＳ ゴシック" w:hint="eastAsia"/>
                          <w:b/>
                          <w:color w:val="0070C0"/>
                          <w:sz w:val="24"/>
                        </w:rPr>
                        <w:t>次大阪府健康増進計画に基づく</w:t>
                      </w:r>
                      <w:r w:rsidR="00A74634" w:rsidRPr="00A74634">
                        <w:rPr>
                          <w:rFonts w:ascii="ＭＳ ゴシック" w:eastAsia="ＭＳ ゴシック" w:hAnsi="ＭＳ ゴシック" w:hint="eastAsia"/>
                          <w:b/>
                          <w:color w:val="0070C0"/>
                          <w:sz w:val="24"/>
                        </w:rPr>
                        <w:t>、ライフコースアプローチを踏まえた生活習慣病発症</w:t>
                      </w:r>
                      <w:r>
                        <w:rPr>
                          <w:rFonts w:ascii="ＭＳ ゴシック" w:eastAsia="ＭＳ ゴシック" w:hAnsi="ＭＳ ゴシック" w:hint="eastAsia"/>
                          <w:b/>
                          <w:color w:val="0070C0"/>
                          <w:sz w:val="24"/>
                        </w:rPr>
                        <w:t>予防の推進</w:t>
                      </w:r>
                    </w:p>
                    <w:p w14:paraId="6D9E3511" w14:textId="77777777"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◆脳卒中救急搬送患者における搬送困難患者の減少</w:t>
                      </w:r>
                    </w:p>
                    <w:p w14:paraId="6966B027" w14:textId="2042B3F7" w:rsidR="00EB3BAF" w:rsidRPr="00363F67" w:rsidRDefault="00EB3BAF" w:rsidP="00363F6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地域の実情に応じた脳血管疾患の医療体制</w:t>
                      </w:r>
                      <w:r w:rsidR="009943E1">
                        <w:rPr>
                          <w:rFonts w:ascii="ＭＳ ゴシック" w:eastAsia="ＭＳ ゴシック" w:hAnsi="ＭＳ ゴシック" w:hint="eastAsia"/>
                          <w:b/>
                          <w:color w:val="0070C0"/>
                          <w:sz w:val="24"/>
                        </w:rPr>
                        <w:t>の</w:t>
                      </w:r>
                      <w:r>
                        <w:rPr>
                          <w:rFonts w:ascii="ＭＳ ゴシック" w:eastAsia="ＭＳ ゴシック" w:hAnsi="ＭＳ ゴシック" w:hint="eastAsia"/>
                          <w:b/>
                          <w:color w:val="0070C0"/>
                          <w:sz w:val="24"/>
                        </w:rPr>
                        <w:t>構築</w:t>
                      </w:r>
                    </w:p>
                  </w:txbxContent>
                </v:textbox>
              </v:roundrect>
            </w:pict>
          </mc:Fallback>
        </mc:AlternateContent>
      </w:r>
    </w:p>
    <w:p w14:paraId="5BB84CE0" w14:textId="77777777" w:rsidR="000356A2" w:rsidRDefault="000356A2" w:rsidP="000356A2">
      <w:pPr>
        <w:ind w:firstLineChars="50" w:firstLine="141"/>
        <w:rPr>
          <w:rFonts w:ascii="ＭＳ ゴシック" w:eastAsia="ＭＳ ゴシック" w:hAnsi="ＭＳ ゴシック"/>
          <w:b/>
          <w:color w:val="0070C0"/>
          <w:sz w:val="28"/>
          <w:szCs w:val="28"/>
        </w:rPr>
      </w:pPr>
    </w:p>
    <w:p w14:paraId="486A2350" w14:textId="77777777" w:rsidR="000356A2" w:rsidRDefault="000356A2" w:rsidP="000356A2">
      <w:pPr>
        <w:ind w:firstLineChars="50" w:firstLine="141"/>
        <w:rPr>
          <w:rFonts w:ascii="ＭＳ ゴシック" w:eastAsia="ＭＳ ゴシック" w:hAnsi="ＭＳ ゴシック"/>
          <w:b/>
          <w:color w:val="0070C0"/>
          <w:sz w:val="28"/>
          <w:szCs w:val="28"/>
        </w:rPr>
      </w:pPr>
    </w:p>
    <w:p w14:paraId="2AD98A28" w14:textId="77777777" w:rsidR="000356A2" w:rsidRDefault="000356A2" w:rsidP="000356A2">
      <w:pPr>
        <w:ind w:firstLineChars="50" w:firstLine="141"/>
        <w:rPr>
          <w:rFonts w:ascii="ＭＳ ゴシック" w:eastAsia="ＭＳ ゴシック" w:hAnsi="ＭＳ ゴシック"/>
          <w:b/>
          <w:color w:val="0070C0"/>
          <w:sz w:val="28"/>
          <w:szCs w:val="28"/>
        </w:rPr>
      </w:pPr>
    </w:p>
    <w:p w14:paraId="7695EF0E" w14:textId="77777777" w:rsidR="000356A2" w:rsidRDefault="000356A2" w:rsidP="000356A2">
      <w:pPr>
        <w:ind w:firstLineChars="50" w:firstLine="141"/>
        <w:rPr>
          <w:rFonts w:ascii="ＭＳ ゴシック" w:eastAsia="ＭＳ ゴシック" w:hAnsi="ＭＳ ゴシック"/>
          <w:b/>
          <w:color w:val="0070C0"/>
          <w:sz w:val="28"/>
          <w:szCs w:val="28"/>
        </w:rPr>
      </w:pPr>
    </w:p>
    <w:p w14:paraId="7100D3B6" w14:textId="77777777" w:rsidR="000356A2" w:rsidRDefault="000356A2" w:rsidP="000356A2">
      <w:pPr>
        <w:ind w:firstLineChars="50" w:firstLine="141"/>
        <w:rPr>
          <w:rFonts w:ascii="ＭＳ ゴシック" w:eastAsia="ＭＳ ゴシック" w:hAnsi="ＭＳ ゴシック"/>
          <w:b/>
          <w:color w:val="0070C0"/>
          <w:sz w:val="28"/>
          <w:szCs w:val="28"/>
        </w:rPr>
      </w:pPr>
    </w:p>
    <w:p w14:paraId="47C6CF0C" w14:textId="77777777" w:rsidR="00BA1A02" w:rsidRDefault="00BA1A02" w:rsidP="00944669">
      <w:pPr>
        <w:spacing w:line="360" w:lineRule="auto"/>
        <w:ind w:firstLineChars="50" w:firstLine="141"/>
        <w:rPr>
          <w:rFonts w:ascii="ＭＳ ゴシック" w:eastAsia="ＭＳ ゴシック" w:hAnsi="ＭＳ ゴシック"/>
          <w:b/>
          <w:color w:val="0070C0"/>
          <w:sz w:val="28"/>
          <w:szCs w:val="28"/>
        </w:rPr>
      </w:pPr>
    </w:p>
    <w:p w14:paraId="3101E8C9" w14:textId="77777777" w:rsidR="000356A2" w:rsidRPr="00F457D4" w:rsidRDefault="00BD2D2F"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F5C58">
        <w:rPr>
          <w:rFonts w:ascii="ＭＳ ゴシック" w:eastAsia="ＭＳ ゴシック" w:hAnsi="ＭＳ ゴシック" w:hint="eastAsia"/>
          <w:b/>
          <w:color w:val="0070C0"/>
          <w:sz w:val="28"/>
          <w:szCs w:val="28"/>
        </w:rPr>
        <w:t>脳卒中</w:t>
      </w:r>
      <w:r>
        <w:rPr>
          <w:rFonts w:ascii="ＭＳ ゴシック" w:eastAsia="ＭＳ ゴシック" w:hAnsi="ＭＳ ゴシック" w:hint="eastAsia"/>
          <w:b/>
          <w:color w:val="0070C0"/>
          <w:sz w:val="28"/>
          <w:szCs w:val="28"/>
        </w:rPr>
        <w:t>の予防</w:t>
      </w:r>
    </w:p>
    <w:p w14:paraId="314C304D" w14:textId="7E108819" w:rsidR="00BD2D2F" w:rsidRDefault="00BD2D2F" w:rsidP="00BD2D2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BA1A02" w:rsidRPr="007A00CF">
        <w:rPr>
          <w:rFonts w:ascii="HG丸ｺﾞｼｯｸM-PRO" w:eastAsia="HG丸ｺﾞｼｯｸM-PRO" w:hAnsi="HG丸ｺﾞｼｯｸM-PRO" w:hint="eastAsia"/>
          <w:sz w:val="22"/>
          <w:szCs w:val="22"/>
        </w:rPr>
        <w:t>脳</w:t>
      </w:r>
      <w:r w:rsidR="00BA1A02">
        <w:rPr>
          <w:rFonts w:ascii="HG丸ｺﾞｼｯｸM-PRO" w:eastAsia="HG丸ｺﾞｼｯｸM-PRO" w:hAnsi="HG丸ｺﾞｼｯｸM-PRO" w:hint="eastAsia"/>
          <w:sz w:val="22"/>
          <w:szCs w:val="22"/>
        </w:rPr>
        <w:t>血管疾患等の</w:t>
      </w:r>
      <w:r w:rsidR="00BA1A02" w:rsidRPr="00DA4AD0">
        <w:rPr>
          <w:rFonts w:ascii="HG丸ｺﾞｼｯｸM-PRO" w:eastAsia="HG丸ｺﾞｼｯｸM-PRO" w:hAnsi="HG丸ｺﾞｼｯｸM-PRO" w:hint="eastAsia"/>
          <w:sz w:val="22"/>
          <w:szCs w:val="22"/>
        </w:rPr>
        <w:t>生活習慣病は、</w:t>
      </w:r>
      <w:r w:rsidR="00BA1A02">
        <w:rPr>
          <w:rFonts w:ascii="HG丸ｺﾞｼｯｸM-PRO" w:eastAsia="HG丸ｺﾞｼｯｸM-PRO" w:hAnsi="HG丸ｺﾞｼｯｸM-PRO" w:hint="eastAsia"/>
          <w:sz w:val="22"/>
          <w:szCs w:val="22"/>
        </w:rPr>
        <w:t>生活習慣病に</w:t>
      </w:r>
      <w:r w:rsidR="00CD14F1">
        <w:rPr>
          <w:rFonts w:ascii="HG丸ｺﾞｼｯｸM-PRO" w:eastAsia="HG丸ｺﾞｼｯｸM-PRO" w:hAnsi="HG丸ｺﾞｼｯｸM-PRO" w:hint="eastAsia"/>
          <w:sz w:val="22"/>
          <w:szCs w:val="22"/>
        </w:rPr>
        <w:t>共通する危険</w:t>
      </w:r>
      <w:r w:rsidR="00CD14F1" w:rsidRPr="00ED3126">
        <w:rPr>
          <w:rFonts w:ascii="HG丸ｺﾞｼｯｸM-PRO" w:eastAsia="HG丸ｺﾞｼｯｸM-PRO" w:hAnsi="HG丸ｺﾞｼｯｸM-PRO" w:hint="eastAsia"/>
          <w:color w:val="000000" w:themeColor="text1"/>
          <w:sz w:val="22"/>
          <w:szCs w:val="22"/>
        </w:rPr>
        <w:t>因子を取り除くことで、</w:t>
      </w:r>
      <w:r w:rsidR="00EC1468" w:rsidRPr="00ED3126">
        <w:rPr>
          <w:rFonts w:ascii="HG丸ｺﾞｼｯｸM-PRO" w:eastAsia="HG丸ｺﾞｼｯｸM-PRO" w:hAnsi="HG丸ｺﾞｼｯｸM-PRO" w:hint="eastAsia"/>
          <w:color w:val="000000" w:themeColor="text1"/>
          <w:sz w:val="22"/>
          <w:szCs w:val="22"/>
        </w:rPr>
        <w:t>発症リスクを抑えられる</w:t>
      </w:r>
      <w:r w:rsidR="00BA1A02" w:rsidRPr="00ED3126">
        <w:rPr>
          <w:rFonts w:ascii="HG丸ｺﾞｼｯｸM-PRO" w:eastAsia="HG丸ｺﾞｼｯｸM-PRO" w:hAnsi="HG丸ｺﾞｼｯｸM-PRO" w:hint="eastAsia"/>
          <w:color w:val="000000" w:themeColor="text1"/>
          <w:sz w:val="22"/>
          <w:szCs w:val="22"/>
        </w:rPr>
        <w:t>ことから、第</w:t>
      </w:r>
      <w:r w:rsidR="00574F4F">
        <w:rPr>
          <w:rFonts w:ascii="HG丸ｺﾞｼｯｸM-PRO" w:eastAsia="HG丸ｺﾞｼｯｸM-PRO" w:hAnsi="HG丸ｺﾞｼｯｸM-PRO" w:hint="eastAsia"/>
          <w:color w:val="000000" w:themeColor="text1"/>
          <w:sz w:val="22"/>
          <w:szCs w:val="22"/>
        </w:rPr>
        <w:t>４</w:t>
      </w:r>
      <w:r w:rsidR="00BA1A02" w:rsidRPr="00ED3126">
        <w:rPr>
          <w:rFonts w:ascii="HG丸ｺﾞｼｯｸM-PRO" w:eastAsia="HG丸ｺﾞｼｯｸM-PRO" w:hAnsi="HG丸ｺﾞｼｯｸM-PRO"/>
          <w:color w:val="000000" w:themeColor="text1"/>
          <w:sz w:val="22"/>
          <w:szCs w:val="22"/>
        </w:rPr>
        <w:t>次大阪府健康増進計画（計画期間：20</w:t>
      </w:r>
      <w:r w:rsidR="00574F4F">
        <w:rPr>
          <w:rFonts w:ascii="HG丸ｺﾞｼｯｸM-PRO" w:eastAsia="HG丸ｺﾞｼｯｸM-PRO" w:hAnsi="HG丸ｺﾞｼｯｸM-PRO" w:hint="eastAsia"/>
          <w:color w:val="000000" w:themeColor="text1"/>
          <w:sz w:val="22"/>
          <w:szCs w:val="22"/>
        </w:rPr>
        <w:t>24</w:t>
      </w:r>
      <w:r w:rsidR="00BA1A02" w:rsidRPr="00ED3126">
        <w:rPr>
          <w:rFonts w:ascii="HG丸ｺﾞｼｯｸM-PRO" w:eastAsia="HG丸ｺﾞｼｯｸM-PRO" w:hAnsi="HG丸ｺﾞｼｯｸM-PRO"/>
          <w:color w:val="000000" w:themeColor="text1"/>
          <w:sz w:val="22"/>
          <w:szCs w:val="22"/>
        </w:rPr>
        <w:t>年度から20</w:t>
      </w:r>
      <w:r w:rsidR="00202AA6">
        <w:rPr>
          <w:rFonts w:ascii="HG丸ｺﾞｼｯｸM-PRO" w:eastAsia="HG丸ｺﾞｼｯｸM-PRO" w:hAnsi="HG丸ｺﾞｼｯｸM-PRO" w:hint="eastAsia"/>
          <w:color w:val="000000" w:themeColor="text1"/>
          <w:sz w:val="22"/>
          <w:szCs w:val="22"/>
        </w:rPr>
        <w:t>35</w:t>
      </w:r>
      <w:r w:rsidR="00BA1A02" w:rsidRPr="00ED3126">
        <w:rPr>
          <w:rFonts w:ascii="HG丸ｺﾞｼｯｸM-PRO" w:eastAsia="HG丸ｺﾞｼｯｸM-PRO" w:hAnsi="HG丸ｺﾞｼｯｸM-PRO"/>
          <w:color w:val="000000" w:themeColor="text1"/>
          <w:sz w:val="22"/>
          <w:szCs w:val="22"/>
        </w:rPr>
        <w:t>年度）に基づき、</w:t>
      </w:r>
      <w:r w:rsidR="00A74634" w:rsidRPr="00A74634">
        <w:rPr>
          <w:rFonts w:ascii="HG丸ｺﾞｼｯｸM-PRO" w:eastAsia="HG丸ｺﾞｼｯｸM-PRO" w:hAnsi="HG丸ｺﾞｼｯｸM-PRO" w:hint="eastAsia"/>
          <w:color w:val="000000" w:themeColor="text1"/>
          <w:sz w:val="22"/>
          <w:szCs w:val="22"/>
        </w:rPr>
        <w:t>人の生涯を経時的に捉え</w:t>
      </w:r>
      <w:r w:rsidR="00F2304C">
        <w:rPr>
          <w:rFonts w:ascii="HG丸ｺﾞｼｯｸM-PRO" w:eastAsia="HG丸ｺﾞｼｯｸM-PRO" w:hAnsi="HG丸ｺﾞｼｯｸM-PRO" w:hint="eastAsia"/>
          <w:color w:val="000000" w:themeColor="text1"/>
          <w:sz w:val="22"/>
          <w:szCs w:val="22"/>
        </w:rPr>
        <w:t>た</w:t>
      </w:r>
      <w:r w:rsidR="00A74634" w:rsidRPr="00A74634">
        <w:rPr>
          <w:rFonts w:ascii="HG丸ｺﾞｼｯｸM-PRO" w:eastAsia="HG丸ｺﾞｼｯｸM-PRO" w:hAnsi="HG丸ｺﾞｼｯｸM-PRO" w:hint="eastAsia"/>
          <w:color w:val="000000" w:themeColor="text1"/>
          <w:sz w:val="22"/>
          <w:szCs w:val="22"/>
        </w:rPr>
        <w:t>健康づくり（ライフコースアプローチ）を踏まえ、多様な主体との連携による</w:t>
      </w:r>
      <w:r w:rsidR="00BA1A02">
        <w:rPr>
          <w:rFonts w:ascii="HG丸ｺﾞｼｯｸM-PRO" w:eastAsia="HG丸ｺﾞｼｯｸM-PRO" w:hAnsi="HG丸ｺﾞｼｯｸM-PRO" w:hint="eastAsia"/>
          <w:sz w:val="22"/>
          <w:szCs w:val="22"/>
        </w:rPr>
        <w:t>発症予防・再発予防に取組みます</w:t>
      </w:r>
      <w:r w:rsidR="00BA1A02" w:rsidRPr="00DA4AD0">
        <w:rPr>
          <w:rFonts w:ascii="HG丸ｺﾞｼｯｸM-PRO" w:eastAsia="HG丸ｺﾞｼｯｸM-PRO" w:hAnsi="HG丸ｺﾞｼｯｸM-PRO" w:hint="eastAsia"/>
          <w:sz w:val="22"/>
          <w:szCs w:val="22"/>
        </w:rPr>
        <w:t>。</w:t>
      </w:r>
    </w:p>
    <w:p w14:paraId="52E5C62D" w14:textId="0325ACC8" w:rsidR="000356A2" w:rsidRPr="00B64559" w:rsidRDefault="00601D17" w:rsidP="00B64559">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22592" behindDoc="0" locked="0" layoutInCell="1" allowOverlap="1" wp14:anchorId="33AC1674" wp14:editId="0FB32E42">
                <wp:simplePos x="0" y="0"/>
                <wp:positionH relativeFrom="column">
                  <wp:posOffset>241935</wp:posOffset>
                </wp:positionH>
                <wp:positionV relativeFrom="paragraph">
                  <wp:posOffset>100965</wp:posOffset>
                </wp:positionV>
                <wp:extent cx="5759450" cy="1980000"/>
                <wp:effectExtent l="0" t="0" r="0" b="1270"/>
                <wp:wrapNone/>
                <wp:docPr id="15" name="AutoShape 3530" descr="【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脳卒中の発症予防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80000"/>
                        </a:xfrm>
                        <a:prstGeom prst="roundRect">
                          <a:avLst>
                            <a:gd name="adj" fmla="val 11821"/>
                          </a:avLst>
                        </a:prstGeom>
                        <a:solidFill>
                          <a:schemeClr val="accent5">
                            <a:lumMod val="20000"/>
                            <a:lumOff val="80000"/>
                          </a:schemeClr>
                        </a:solidFill>
                        <a:ln>
                          <a:noFill/>
                        </a:ln>
                        <a:effectLst/>
                      </wps:spPr>
                      <wps:txbx>
                        <w:txbxContent>
                          <w:p w14:paraId="1E48F98C" w14:textId="562A48EB" w:rsidR="00EB3BAF" w:rsidRDefault="00EB3BAF" w:rsidP="00F01D9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3C7F38">
                              <w:rPr>
                                <w:rFonts w:ascii="ＭＳ ゴシック" w:eastAsia="ＭＳ ゴシック" w:hAnsi="ＭＳ ゴシック" w:hint="eastAsia"/>
                                <w:b/>
                                <w:color w:val="0070C0"/>
                                <w:sz w:val="22"/>
                                <w:szCs w:val="22"/>
                              </w:rPr>
                              <w:t>具体的な</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14:paraId="709A414E" w14:textId="77777777" w:rsidR="00EB3BAF"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B64559">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B64559">
                              <w:rPr>
                                <w:rFonts w:ascii="HG丸ｺﾞｼｯｸM-PRO" w:eastAsia="HG丸ｺﾞｼｯｸM-PRO" w:hAnsi="HG丸ｺﾞｼｯｸM-PRO" w:hint="eastAsia"/>
                                <w:sz w:val="22"/>
                                <w:szCs w:val="22"/>
                              </w:rPr>
                              <w:t>等を分析します。</w:t>
                            </w:r>
                          </w:p>
                          <w:p w14:paraId="68C8382E" w14:textId="77777777" w:rsidR="00EB3BAF" w:rsidRPr="00B6455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府民の健康に対するインセンティブの仕組みづくりやICT等を活用して保険者が行う特定健診受診率、特定保健指導実施率の向上支援に</w:t>
                            </w:r>
                            <w:r w:rsidRPr="00B64559">
                              <w:rPr>
                                <w:rFonts w:ascii="HG丸ｺﾞｼｯｸM-PRO" w:eastAsia="HG丸ｺﾞｼｯｸM-PRO" w:hAnsi="HG丸ｺﾞｼｯｸM-PRO" w:hint="eastAsia"/>
                                <w:sz w:val="22"/>
                                <w:szCs w:val="22"/>
                              </w:rPr>
                              <w:t>取組みます。</w:t>
                            </w:r>
                          </w:p>
                          <w:p w14:paraId="64203DCF" w14:textId="1558326F" w:rsidR="00EB3BAF" w:rsidRPr="0007068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B64559">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B64559">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w:t>
                            </w:r>
                            <w:r w:rsidR="000C52BB" w:rsidRPr="000C52BB">
                              <w:rPr>
                                <w:rFonts w:ascii="HG丸ｺﾞｼｯｸM-PRO" w:eastAsia="HG丸ｺﾞｼｯｸM-PRO" w:hAnsi="HG丸ｺﾞｼｯｸM-PRO" w:hint="eastAsia"/>
                                <w:sz w:val="22"/>
                                <w:szCs w:val="22"/>
                              </w:rPr>
                              <w:t>することで、</w:t>
                            </w:r>
                            <w:r w:rsidR="000C52BB">
                              <w:rPr>
                                <w:rFonts w:ascii="HG丸ｺﾞｼｯｸM-PRO" w:eastAsia="HG丸ｺﾞｼｯｸM-PRO" w:hAnsi="HG丸ｺﾞｼｯｸM-PRO" w:hint="eastAsia"/>
                                <w:sz w:val="22"/>
                                <w:szCs w:val="22"/>
                              </w:rPr>
                              <w:t>脳卒中</w:t>
                            </w:r>
                            <w:r w:rsidR="000C52BB">
                              <w:rPr>
                                <w:rFonts w:ascii="HG丸ｺﾞｼｯｸM-PRO" w:eastAsia="HG丸ｺﾞｼｯｸM-PRO" w:hAnsi="HG丸ｺﾞｼｯｸM-PRO"/>
                                <w:sz w:val="22"/>
                                <w:szCs w:val="22"/>
                              </w:rPr>
                              <w:t>の発症予防に</w:t>
                            </w:r>
                            <w:r w:rsidR="000C52BB">
                              <w:rPr>
                                <w:rFonts w:ascii="HG丸ｺﾞｼｯｸM-PRO" w:eastAsia="HG丸ｺﾞｼｯｸM-PRO" w:hAnsi="HG丸ｺﾞｼｯｸM-PRO" w:hint="eastAsia"/>
                                <w:sz w:val="22"/>
                                <w:szCs w:val="22"/>
                              </w:rPr>
                              <w:t>取組みます。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C1674" id="AutoShape 3530" o:spid="_x0000_s1080" alt="【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脳卒中の発症予防に取組みます。&#10;" style="position:absolute;left:0;text-align:left;margin-left:19.05pt;margin-top:7.95pt;width:453.5pt;height:155.9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" fillcolor="#daeef3 [664]" stroked="f">
                <v:textbox>
                  <w:txbxContent>
                    <w:p w14:paraId="1E48F98C" w14:textId="562A48EB" w:rsidR="00EB3BAF" w:rsidRDefault="00EB3BAF" w:rsidP="00F01D9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3C7F38">
                        <w:rPr>
                          <w:rFonts w:ascii="ＭＳ ゴシック" w:eastAsia="ＭＳ ゴシック" w:hAnsi="ＭＳ ゴシック" w:hint="eastAsia"/>
                          <w:b/>
                          <w:color w:val="0070C0"/>
                          <w:sz w:val="22"/>
                          <w:szCs w:val="22"/>
                        </w:rPr>
                        <w:t>具体的な</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14:paraId="709A414E" w14:textId="77777777" w:rsidR="00EB3BAF"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B64559">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B64559">
                        <w:rPr>
                          <w:rFonts w:ascii="HG丸ｺﾞｼｯｸM-PRO" w:eastAsia="HG丸ｺﾞｼｯｸM-PRO" w:hAnsi="HG丸ｺﾞｼｯｸM-PRO" w:hint="eastAsia"/>
                          <w:sz w:val="22"/>
                          <w:szCs w:val="22"/>
                        </w:rPr>
                        <w:t>等を分析します。</w:t>
                      </w:r>
                    </w:p>
                    <w:p w14:paraId="68C8382E" w14:textId="77777777" w:rsidR="00EB3BAF" w:rsidRPr="00B6455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府民の健康に対するインセンティブの仕組みづくりやICT等を活用して保険者が行う特定健診受診率、特定保健指導実施率の向上支援に</w:t>
                      </w:r>
                      <w:r w:rsidRPr="00B64559">
                        <w:rPr>
                          <w:rFonts w:ascii="HG丸ｺﾞｼｯｸM-PRO" w:eastAsia="HG丸ｺﾞｼｯｸM-PRO" w:hAnsi="HG丸ｺﾞｼｯｸM-PRO" w:hint="eastAsia"/>
                          <w:sz w:val="22"/>
                          <w:szCs w:val="22"/>
                        </w:rPr>
                        <w:t>取組みます。</w:t>
                      </w:r>
                    </w:p>
                    <w:p w14:paraId="64203DCF" w14:textId="1558326F" w:rsidR="00EB3BAF" w:rsidRPr="0007068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B64559">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B64559">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w:t>
                      </w:r>
                      <w:r w:rsidR="000C52BB" w:rsidRPr="000C52BB">
                        <w:rPr>
                          <w:rFonts w:ascii="HG丸ｺﾞｼｯｸM-PRO" w:eastAsia="HG丸ｺﾞｼｯｸM-PRO" w:hAnsi="HG丸ｺﾞｼｯｸM-PRO" w:hint="eastAsia"/>
                          <w:sz w:val="22"/>
                          <w:szCs w:val="22"/>
                        </w:rPr>
                        <w:t>することで、</w:t>
                      </w:r>
                      <w:r w:rsidR="000C52BB">
                        <w:rPr>
                          <w:rFonts w:ascii="HG丸ｺﾞｼｯｸM-PRO" w:eastAsia="HG丸ｺﾞｼｯｸM-PRO" w:hAnsi="HG丸ｺﾞｼｯｸM-PRO" w:hint="eastAsia"/>
                          <w:sz w:val="22"/>
                          <w:szCs w:val="22"/>
                        </w:rPr>
                        <w:t>脳卒中</w:t>
                      </w:r>
                      <w:r w:rsidR="000C52BB">
                        <w:rPr>
                          <w:rFonts w:ascii="HG丸ｺﾞｼｯｸM-PRO" w:eastAsia="HG丸ｺﾞｼｯｸM-PRO" w:hAnsi="HG丸ｺﾞｼｯｸM-PRO"/>
                          <w:sz w:val="22"/>
                          <w:szCs w:val="22"/>
                        </w:rPr>
                        <w:t>の発症予防に</w:t>
                      </w:r>
                      <w:r w:rsidR="000C52BB">
                        <w:rPr>
                          <w:rFonts w:ascii="HG丸ｺﾞｼｯｸM-PRO" w:eastAsia="HG丸ｺﾞｼｯｸM-PRO" w:hAnsi="HG丸ｺﾞｼｯｸM-PRO" w:hint="eastAsia"/>
                          <w:sz w:val="22"/>
                          <w:szCs w:val="22"/>
                        </w:rPr>
                        <w:t>取組みます。</w:t>
                      </w:r>
                    </w:p>
                  </w:txbxContent>
                </v:textbox>
              </v:roundrect>
            </w:pict>
          </mc:Fallback>
        </mc:AlternateContent>
      </w:r>
    </w:p>
    <w:p w14:paraId="3E7122CD" w14:textId="77777777" w:rsidR="00F331CF" w:rsidRDefault="00F331CF" w:rsidP="003623DF">
      <w:pPr>
        <w:rPr>
          <w:rFonts w:ascii="ＭＳ ゴシック" w:eastAsia="ＭＳ ゴシック" w:hAnsi="ＭＳ ゴシック"/>
          <w:b/>
          <w:color w:val="0070C0"/>
          <w:sz w:val="28"/>
          <w:szCs w:val="28"/>
        </w:rPr>
      </w:pPr>
    </w:p>
    <w:p w14:paraId="7E53D9C1" w14:textId="77777777" w:rsidR="000356A2" w:rsidRDefault="000356A2" w:rsidP="003623DF">
      <w:pPr>
        <w:rPr>
          <w:rFonts w:ascii="ＭＳ ゴシック" w:eastAsia="ＭＳ ゴシック" w:hAnsi="ＭＳ ゴシック"/>
          <w:b/>
          <w:color w:val="0070C0"/>
          <w:sz w:val="28"/>
          <w:szCs w:val="28"/>
        </w:rPr>
      </w:pPr>
    </w:p>
    <w:p w14:paraId="71D5CE5A" w14:textId="77777777" w:rsidR="000356A2" w:rsidRDefault="000356A2" w:rsidP="003623DF">
      <w:pPr>
        <w:rPr>
          <w:rFonts w:ascii="ＭＳ ゴシック" w:eastAsia="ＭＳ ゴシック" w:hAnsi="ＭＳ ゴシック"/>
          <w:b/>
          <w:color w:val="0070C0"/>
          <w:sz w:val="28"/>
          <w:szCs w:val="28"/>
        </w:rPr>
      </w:pPr>
    </w:p>
    <w:p w14:paraId="325A3BAC" w14:textId="77777777" w:rsidR="000356A2" w:rsidRDefault="000356A2" w:rsidP="003623DF">
      <w:pPr>
        <w:rPr>
          <w:rFonts w:ascii="ＭＳ ゴシック" w:eastAsia="ＭＳ ゴシック" w:hAnsi="ＭＳ ゴシック"/>
          <w:b/>
          <w:color w:val="0070C0"/>
          <w:sz w:val="28"/>
          <w:szCs w:val="28"/>
        </w:rPr>
      </w:pPr>
    </w:p>
    <w:p w14:paraId="4AAFFB64" w14:textId="1550E81E" w:rsidR="000356A2" w:rsidRDefault="000356A2" w:rsidP="00F331CF">
      <w:pPr>
        <w:rPr>
          <w:rFonts w:ascii="ＭＳ ゴシック" w:eastAsia="ＭＳ ゴシック" w:hAnsi="ＭＳ ゴシック"/>
          <w:b/>
          <w:color w:val="0070C0"/>
          <w:sz w:val="28"/>
          <w:szCs w:val="28"/>
        </w:rPr>
      </w:pPr>
    </w:p>
    <w:p w14:paraId="5BE591FA" w14:textId="111DFDD0" w:rsidR="00F331CF" w:rsidRDefault="00F331CF" w:rsidP="00F331CF">
      <w:pPr>
        <w:rPr>
          <w:rFonts w:ascii="ＭＳ ゴシック" w:eastAsia="ＭＳ ゴシック" w:hAnsi="ＭＳ ゴシック"/>
          <w:b/>
          <w:color w:val="0070C0"/>
          <w:sz w:val="28"/>
          <w:szCs w:val="28"/>
        </w:rPr>
      </w:pPr>
    </w:p>
    <w:p w14:paraId="469ECDCF" w14:textId="77777777" w:rsidR="00F331CF" w:rsidRDefault="00F331CF" w:rsidP="003623DF">
      <w:pPr>
        <w:rPr>
          <w:rFonts w:ascii="ＭＳ ゴシック" w:eastAsia="ＭＳ ゴシック" w:hAnsi="ＭＳ ゴシック"/>
          <w:b/>
          <w:color w:val="0070C0"/>
          <w:sz w:val="28"/>
          <w:szCs w:val="28"/>
        </w:rPr>
      </w:pPr>
    </w:p>
    <w:p w14:paraId="169701EC" w14:textId="5449FBA5" w:rsidR="00A9624B" w:rsidRPr="00F01D98" w:rsidRDefault="00A9624B" w:rsidP="00944669">
      <w:pPr>
        <w:rPr>
          <w:rFonts w:ascii="HG丸ｺﾞｼｯｸM-PRO" w:eastAsia="HG丸ｺﾞｼｯｸM-PRO" w:hAnsi="HG丸ｺﾞｼｯｸM-PRO"/>
          <w:b/>
          <w:color w:val="0070C0"/>
          <w:sz w:val="22"/>
          <w:szCs w:val="28"/>
        </w:rPr>
      </w:pPr>
    </w:p>
    <w:p w14:paraId="3A3168F7" w14:textId="77777777" w:rsidR="000356A2" w:rsidRPr="00D55581" w:rsidRDefault="0093143D" w:rsidP="00A84F15">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sidR="000356A2">
        <w:rPr>
          <w:rFonts w:ascii="ＭＳ ゴシック" w:eastAsia="ＭＳ ゴシック" w:hAnsi="ＭＳ ゴシック" w:hint="eastAsia"/>
          <w:b/>
          <w:color w:val="0070C0"/>
          <w:sz w:val="28"/>
          <w:szCs w:val="28"/>
        </w:rPr>
        <w:t>（</w:t>
      </w:r>
      <w:r w:rsidR="00A84F15">
        <w:rPr>
          <w:rFonts w:ascii="ＭＳ ゴシック" w:eastAsia="ＭＳ ゴシック" w:hAnsi="ＭＳ ゴシック" w:hint="eastAsia"/>
          <w:b/>
          <w:color w:val="0070C0"/>
          <w:sz w:val="28"/>
          <w:szCs w:val="28"/>
        </w:rPr>
        <w:t>２</w:t>
      </w:r>
      <w:r w:rsidR="00972BEF">
        <w:rPr>
          <w:rFonts w:ascii="ＭＳ ゴシック" w:eastAsia="ＭＳ ゴシック" w:hAnsi="ＭＳ ゴシック" w:hint="eastAsia"/>
          <w:b/>
          <w:color w:val="0070C0"/>
          <w:sz w:val="28"/>
          <w:szCs w:val="28"/>
        </w:rPr>
        <w:t>）救急</w:t>
      </w:r>
      <w:r w:rsidR="00BA61AE">
        <w:rPr>
          <w:rFonts w:ascii="ＭＳ ゴシック" w:eastAsia="ＭＳ ゴシック" w:hAnsi="ＭＳ ゴシック" w:hint="eastAsia"/>
          <w:b/>
          <w:color w:val="0070C0"/>
          <w:sz w:val="28"/>
          <w:szCs w:val="28"/>
        </w:rPr>
        <w:t>医療体制</w:t>
      </w:r>
      <w:r w:rsidR="00972BEF">
        <w:rPr>
          <w:rFonts w:ascii="ＭＳ ゴシック" w:eastAsia="ＭＳ ゴシック" w:hAnsi="ＭＳ ゴシック" w:hint="eastAsia"/>
          <w:b/>
          <w:color w:val="0070C0"/>
          <w:sz w:val="28"/>
          <w:szCs w:val="28"/>
        </w:rPr>
        <w:t>の充実</w:t>
      </w:r>
    </w:p>
    <w:p w14:paraId="1494A858" w14:textId="132AB726" w:rsidR="007C7527" w:rsidRDefault="00BA61AE" w:rsidP="00C90F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450BE">
        <w:rPr>
          <w:rFonts w:ascii="HG丸ｺﾞｼｯｸM-PRO" w:eastAsia="HG丸ｺﾞｼｯｸM-PRO" w:hAnsi="HG丸ｺﾞｼｯｸM-PRO" w:hint="eastAsia"/>
          <w:sz w:val="22"/>
          <w:szCs w:val="22"/>
        </w:rPr>
        <w:t>脳卒中の救急患者の搬送・受入</w:t>
      </w:r>
      <w:r w:rsidR="00087F3A">
        <w:rPr>
          <w:rFonts w:ascii="HG丸ｺﾞｼｯｸM-PRO" w:eastAsia="HG丸ｺﾞｼｯｸM-PRO" w:hAnsi="HG丸ｺﾞｼｯｸM-PRO" w:hint="eastAsia"/>
          <w:sz w:val="22"/>
          <w:szCs w:val="22"/>
        </w:rPr>
        <w:t>れ</w:t>
      </w:r>
      <w:r w:rsidR="002450BE">
        <w:rPr>
          <w:rFonts w:ascii="HG丸ｺﾞｼｯｸM-PRO" w:eastAsia="HG丸ｺﾞｼｯｸM-PRO" w:hAnsi="HG丸ｺﾞｼｯｸM-PRO" w:hint="eastAsia"/>
          <w:sz w:val="22"/>
          <w:szCs w:val="22"/>
        </w:rPr>
        <w:t>に関する課題について検証・分析をします。</w:t>
      </w:r>
    </w:p>
    <w:p w14:paraId="260AFEEE" w14:textId="68C0DA95" w:rsidR="007C7527" w:rsidRDefault="008716A1">
      <w:pPr>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941376" behindDoc="0" locked="0" layoutInCell="1" allowOverlap="1" wp14:anchorId="4E98BD5B" wp14:editId="42C92020">
                <wp:simplePos x="0" y="0"/>
                <wp:positionH relativeFrom="column">
                  <wp:posOffset>241935</wp:posOffset>
                </wp:positionH>
                <wp:positionV relativeFrom="paragraph">
                  <wp:posOffset>74295</wp:posOffset>
                </wp:positionV>
                <wp:extent cx="5759450" cy="1912620"/>
                <wp:effectExtent l="0" t="0" r="0" b="0"/>
                <wp:wrapNone/>
                <wp:docPr id="3644" name="角丸四角形 3644" descr="【具体的な取組】&#10;・ICTを活用した大阪府の独自システムで収集した救急患者搬送データの検証・分析を行い、引き続き脳血管疾患に関する救急医療体制の充実を図ります。&#10;・検証・分析した結果に基づき、必要に応じて傷病者の搬送及び受入れの実施に関する基準の見直しを行っていきます。&#10;・新興感染症の発生・まん延時や災害時等の有事においても、脳卒中患者を救急現場から急性期医療を提供できる医療機関に、迅速かつ適切に搬送可能な体制を確保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12620"/>
                        </a:xfrm>
                        <a:prstGeom prst="roundRect">
                          <a:avLst>
                            <a:gd name="adj" fmla="val 11893"/>
                          </a:avLst>
                        </a:prstGeom>
                        <a:solidFill>
                          <a:schemeClr val="accent5">
                            <a:lumMod val="20000"/>
                            <a:lumOff val="80000"/>
                          </a:schemeClr>
                        </a:solidFill>
                        <a:ln>
                          <a:noFill/>
                        </a:ln>
                        <a:effectLst/>
                      </wps:spPr>
                      <wps:txbx>
                        <w:txbxContent>
                          <w:p w14:paraId="71C75483" w14:textId="2F096B30" w:rsidR="00EB3BAF" w:rsidRDefault="00EB3BAF" w:rsidP="00F01D98">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3C7F38">
                              <w:rPr>
                                <w:rFonts w:ascii="ＭＳ ゴシック" w:eastAsia="ＭＳ ゴシック" w:hAnsi="ＭＳ ゴシック" w:hint="eastAsia"/>
                                <w:b/>
                                <w:color w:val="0070C0"/>
                                <w:sz w:val="22"/>
                                <w:szCs w:val="22"/>
                              </w:rPr>
                              <w:t>具体的な</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14:paraId="07021CF4" w14:textId="546F0B46" w:rsidR="00EB3BAF" w:rsidRDefault="00EB3BAF" w:rsidP="00F01D98">
                            <w:pPr>
                              <w:snapToGrid w:val="0"/>
                              <w:spacing w:line="340" w:lineRule="exact"/>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・ICT</w:t>
                            </w:r>
                            <w:r w:rsidRPr="002450BE">
                              <w:rPr>
                                <w:rFonts w:ascii="HG丸ｺﾞｼｯｸM-PRO" w:eastAsia="HG丸ｺﾞｼｯｸM-PRO" w:hAnsi="HG丸ｺﾞｼｯｸM-PRO" w:hint="eastAsia"/>
                                <w:sz w:val="22"/>
                                <w:szCs w:val="22"/>
                              </w:rPr>
                              <w:t>を活用した大阪府の独自システムで収集した救急患者搬送データの検証・分析を行い、</w:t>
                            </w:r>
                            <w:r w:rsidR="00924A2E">
                              <w:rPr>
                                <w:rFonts w:ascii="HG丸ｺﾞｼｯｸM-PRO" w:eastAsia="HG丸ｺﾞｼｯｸM-PRO" w:hAnsi="HG丸ｺﾞｼｯｸM-PRO" w:hint="eastAsia"/>
                                <w:sz w:val="22"/>
                                <w:szCs w:val="22"/>
                              </w:rPr>
                              <w:t>引き続き</w:t>
                            </w:r>
                            <w:r>
                              <w:rPr>
                                <w:rFonts w:ascii="HG丸ｺﾞｼｯｸM-PRO" w:eastAsia="HG丸ｺﾞｼｯｸM-PRO" w:hAnsi="HG丸ｺﾞｼｯｸM-PRO" w:hint="eastAsia"/>
                                <w:sz w:val="22"/>
                                <w:szCs w:val="22"/>
                              </w:rPr>
                              <w:t>脳血管疾患</w:t>
                            </w:r>
                            <w:r w:rsidRPr="002450BE">
                              <w:rPr>
                                <w:rFonts w:ascii="HG丸ｺﾞｼｯｸM-PRO" w:eastAsia="HG丸ｺﾞｼｯｸM-PRO" w:hAnsi="HG丸ｺﾞｼｯｸM-PRO" w:hint="eastAsia"/>
                                <w:sz w:val="22"/>
                                <w:szCs w:val="22"/>
                              </w:rPr>
                              <w:t>に関する</w:t>
                            </w:r>
                            <w:r w:rsidR="00032F8C" w:rsidRPr="00F72DE3">
                              <w:rPr>
                                <w:rFonts w:ascii="HG丸ｺﾞｼｯｸM-PRO" w:eastAsia="HG丸ｺﾞｼｯｸM-PRO" w:hAnsi="HG丸ｺﾞｼｯｸM-PRO" w:hint="eastAsia"/>
                                <w:sz w:val="22"/>
                                <w:szCs w:val="22"/>
                              </w:rPr>
                              <w:t>救急</w:t>
                            </w:r>
                            <w:r w:rsidRPr="002450BE">
                              <w:rPr>
                                <w:rFonts w:ascii="HG丸ｺﾞｼｯｸM-PRO" w:eastAsia="HG丸ｺﾞｼｯｸM-PRO" w:hAnsi="HG丸ｺﾞｼｯｸM-PRO" w:hint="eastAsia"/>
                                <w:sz w:val="22"/>
                                <w:szCs w:val="22"/>
                              </w:rPr>
                              <w:t>医療体制の充実を図ります。</w:t>
                            </w:r>
                          </w:p>
                          <w:p w14:paraId="222A5089" w14:textId="428CC568" w:rsidR="004D6DBF" w:rsidRDefault="003C7F38" w:rsidP="003C7F38">
                            <w:pPr>
                              <w:snapToGrid w:val="0"/>
                              <w:spacing w:line="340" w:lineRule="exact"/>
                              <w:ind w:leftChars="98" w:left="426" w:hangingChars="100" w:hanging="220"/>
                              <w:rPr>
                                <w:rFonts w:ascii="HG丸ｺﾞｼｯｸM-PRO" w:eastAsia="HG丸ｺﾞｼｯｸM-PRO" w:hAnsi="HG丸ｺﾞｼｯｸM-PRO"/>
                                <w:sz w:val="22"/>
                                <w:szCs w:val="22"/>
                              </w:rPr>
                            </w:pPr>
                            <w:r w:rsidRPr="003C7F38">
                              <w:rPr>
                                <w:rFonts w:ascii="HG丸ｺﾞｼｯｸM-PRO" w:eastAsia="HG丸ｺﾞｼｯｸM-PRO" w:hAnsi="HG丸ｺﾞｼｯｸM-PRO" w:hint="eastAsia"/>
                                <w:sz w:val="22"/>
                                <w:szCs w:val="22"/>
                              </w:rPr>
                              <w:t>・検証・分析した結果に基づき、必要に応じて傷病者の搬送及び受入れの実施に関する基準の見直しを行っていきます。</w:t>
                            </w:r>
                          </w:p>
                          <w:p w14:paraId="3A290288" w14:textId="57514C82" w:rsidR="00EB3BAF" w:rsidRDefault="004D6DBF" w:rsidP="004D6DBF">
                            <w:pPr>
                              <w:snapToGrid w:val="0"/>
                              <w:spacing w:line="340" w:lineRule="exact"/>
                              <w:ind w:leftChars="98" w:left="426" w:hangingChars="100" w:hanging="220"/>
                              <w:rPr>
                                <w:rFonts w:ascii="HG丸ｺﾞｼｯｸM-PRO" w:eastAsia="HG丸ｺﾞｼｯｸM-PRO" w:hAnsi="HG丸ｺﾞｼｯｸM-PRO"/>
                                <w:sz w:val="22"/>
                                <w:szCs w:val="22"/>
                              </w:rPr>
                            </w:pPr>
                            <w:r w:rsidRPr="004D6DBF">
                              <w:rPr>
                                <w:rFonts w:ascii="HG丸ｺﾞｼｯｸM-PRO" w:eastAsia="HG丸ｺﾞｼｯｸM-PRO" w:hAnsi="HG丸ｺﾞｼｯｸM-PRO" w:hint="eastAsia"/>
                                <w:sz w:val="22"/>
                                <w:szCs w:val="22"/>
                              </w:rPr>
                              <w:t>・新興感染症の発生・まん延時や災害時等の有事においても、</w:t>
                            </w:r>
                            <w:r w:rsidR="00CB6E63">
                              <w:rPr>
                                <w:rFonts w:ascii="HG丸ｺﾞｼｯｸM-PRO" w:eastAsia="HG丸ｺﾞｼｯｸM-PRO" w:hAnsi="HG丸ｺﾞｼｯｸM-PRO" w:hint="eastAsia"/>
                                <w:sz w:val="22"/>
                                <w:szCs w:val="22"/>
                              </w:rPr>
                              <w:t>脳卒中</w:t>
                            </w:r>
                            <w:r w:rsidRPr="004D6DBF">
                              <w:rPr>
                                <w:rFonts w:ascii="HG丸ｺﾞｼｯｸM-PRO" w:eastAsia="HG丸ｺﾞｼｯｸM-PRO" w:hAnsi="HG丸ｺﾞｼｯｸM-PRO" w:hint="eastAsia"/>
                                <w:sz w:val="22"/>
                                <w:szCs w:val="22"/>
                              </w:rPr>
                              <w:t>患者を救急</w:t>
                            </w:r>
                            <w:r w:rsidR="00DD5179">
                              <w:rPr>
                                <w:rFonts w:ascii="HG丸ｺﾞｼｯｸM-PRO" w:eastAsia="HG丸ｺﾞｼｯｸM-PRO" w:hAnsi="HG丸ｺﾞｼｯｸM-PRO" w:hint="eastAsia"/>
                                <w:sz w:val="22"/>
                                <w:szCs w:val="22"/>
                              </w:rPr>
                              <w:t>現場</w:t>
                            </w:r>
                            <w:r w:rsidRPr="004D6DBF">
                              <w:rPr>
                                <w:rFonts w:ascii="HG丸ｺﾞｼｯｸM-PRO" w:eastAsia="HG丸ｺﾞｼｯｸM-PRO" w:hAnsi="HG丸ｺﾞｼｯｸM-PRO" w:hint="eastAsia"/>
                                <w:sz w:val="22"/>
                                <w:szCs w:val="22"/>
                              </w:rPr>
                              <w:t>から急性期医療を提供できる医療機関に、迅速かつ適切に搬送可能な体制を確保していきます。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E98BD5B" id="角丸四角形 3644" o:spid="_x0000_s1081" alt="【具体的な取組】&#10;・ICTを活用した大阪府の独自システムで収集した救急患者搬送データの検証・分析を行い、引き続き脳血管疾患に関する救急医療体制の充実を図ります。&#10;・検証・分析した結果に基づき、必要に応じて傷病者の搬送及び受入れの実施に関する基準の見直しを行っていきます。&#10;・新興感染症の発生・まん延時や災害時等の有事においても、脳卒中患者を救急現場から急性期医療を提供できる医療機関に、迅速かつ適切に搬送可能な体制を確保していきます。&#10;" style="position:absolute;left:0;text-align:left;margin-left:19.05pt;margin-top:5.85pt;width:453.5pt;height:150.6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" fillcolor="#daeef3 [664]" stroked="f">
                <v:textbox style="mso-fit-shape-to-text:t">
                  <w:txbxContent>
                    <w:p w14:paraId="71C75483" w14:textId="2F096B30" w:rsidR="00EB3BAF" w:rsidRDefault="00EB3BAF" w:rsidP="00F01D98">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3C7F38">
                        <w:rPr>
                          <w:rFonts w:ascii="ＭＳ ゴシック" w:eastAsia="ＭＳ ゴシック" w:hAnsi="ＭＳ ゴシック" w:hint="eastAsia"/>
                          <w:b/>
                          <w:color w:val="0070C0"/>
                          <w:sz w:val="22"/>
                          <w:szCs w:val="22"/>
                        </w:rPr>
                        <w:t>具体的な</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14:paraId="07021CF4" w14:textId="546F0B46" w:rsidR="00EB3BAF" w:rsidRDefault="00EB3BAF" w:rsidP="00F01D98">
                      <w:pPr>
                        <w:snapToGrid w:val="0"/>
                        <w:spacing w:line="340" w:lineRule="exact"/>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・ICT</w:t>
                      </w:r>
                      <w:r w:rsidRPr="002450BE">
                        <w:rPr>
                          <w:rFonts w:ascii="HG丸ｺﾞｼｯｸM-PRO" w:eastAsia="HG丸ｺﾞｼｯｸM-PRO" w:hAnsi="HG丸ｺﾞｼｯｸM-PRO" w:hint="eastAsia"/>
                          <w:sz w:val="22"/>
                          <w:szCs w:val="22"/>
                        </w:rPr>
                        <w:t>を活用した大阪府の独自システムで収集した救急患者搬送データの検証・分析を行い、</w:t>
                      </w:r>
                      <w:r w:rsidR="00924A2E">
                        <w:rPr>
                          <w:rFonts w:ascii="HG丸ｺﾞｼｯｸM-PRO" w:eastAsia="HG丸ｺﾞｼｯｸM-PRO" w:hAnsi="HG丸ｺﾞｼｯｸM-PRO" w:hint="eastAsia"/>
                          <w:sz w:val="22"/>
                          <w:szCs w:val="22"/>
                        </w:rPr>
                        <w:t>引き続き</w:t>
                      </w:r>
                      <w:r>
                        <w:rPr>
                          <w:rFonts w:ascii="HG丸ｺﾞｼｯｸM-PRO" w:eastAsia="HG丸ｺﾞｼｯｸM-PRO" w:hAnsi="HG丸ｺﾞｼｯｸM-PRO" w:hint="eastAsia"/>
                          <w:sz w:val="22"/>
                          <w:szCs w:val="22"/>
                        </w:rPr>
                        <w:t>脳血管疾患</w:t>
                      </w:r>
                      <w:r w:rsidRPr="002450BE">
                        <w:rPr>
                          <w:rFonts w:ascii="HG丸ｺﾞｼｯｸM-PRO" w:eastAsia="HG丸ｺﾞｼｯｸM-PRO" w:hAnsi="HG丸ｺﾞｼｯｸM-PRO" w:hint="eastAsia"/>
                          <w:sz w:val="22"/>
                          <w:szCs w:val="22"/>
                        </w:rPr>
                        <w:t>に関する</w:t>
                      </w:r>
                      <w:r w:rsidR="00032F8C" w:rsidRPr="00F72DE3">
                        <w:rPr>
                          <w:rFonts w:ascii="HG丸ｺﾞｼｯｸM-PRO" w:eastAsia="HG丸ｺﾞｼｯｸM-PRO" w:hAnsi="HG丸ｺﾞｼｯｸM-PRO" w:hint="eastAsia"/>
                          <w:sz w:val="22"/>
                          <w:szCs w:val="22"/>
                        </w:rPr>
                        <w:t>救急</w:t>
                      </w:r>
                      <w:r w:rsidRPr="002450BE">
                        <w:rPr>
                          <w:rFonts w:ascii="HG丸ｺﾞｼｯｸM-PRO" w:eastAsia="HG丸ｺﾞｼｯｸM-PRO" w:hAnsi="HG丸ｺﾞｼｯｸM-PRO" w:hint="eastAsia"/>
                          <w:sz w:val="22"/>
                          <w:szCs w:val="22"/>
                        </w:rPr>
                        <w:t>医療体制の充実を図ります。</w:t>
                      </w:r>
                    </w:p>
                    <w:p w14:paraId="222A5089" w14:textId="428CC568" w:rsidR="004D6DBF" w:rsidRDefault="003C7F38" w:rsidP="003C7F38">
                      <w:pPr>
                        <w:snapToGrid w:val="0"/>
                        <w:spacing w:line="340" w:lineRule="exact"/>
                        <w:ind w:leftChars="98" w:left="426" w:hangingChars="100" w:hanging="220"/>
                        <w:rPr>
                          <w:rFonts w:ascii="HG丸ｺﾞｼｯｸM-PRO" w:eastAsia="HG丸ｺﾞｼｯｸM-PRO" w:hAnsi="HG丸ｺﾞｼｯｸM-PRO"/>
                          <w:sz w:val="22"/>
                          <w:szCs w:val="22"/>
                        </w:rPr>
                      </w:pPr>
                      <w:r w:rsidRPr="003C7F38">
                        <w:rPr>
                          <w:rFonts w:ascii="HG丸ｺﾞｼｯｸM-PRO" w:eastAsia="HG丸ｺﾞｼｯｸM-PRO" w:hAnsi="HG丸ｺﾞｼｯｸM-PRO" w:hint="eastAsia"/>
                          <w:sz w:val="22"/>
                          <w:szCs w:val="22"/>
                        </w:rPr>
                        <w:t>・検証・分析した結果に基づき、必要に応じて傷病者の搬送及び受入れの実施に関する基準の見直しを行っていきます。</w:t>
                      </w:r>
                    </w:p>
                    <w:p w14:paraId="3A290288" w14:textId="57514C82" w:rsidR="00EB3BAF" w:rsidRDefault="004D6DBF" w:rsidP="004D6DBF">
                      <w:pPr>
                        <w:snapToGrid w:val="0"/>
                        <w:spacing w:line="340" w:lineRule="exact"/>
                        <w:ind w:leftChars="98" w:left="426" w:hangingChars="100" w:hanging="220"/>
                        <w:rPr>
                          <w:rFonts w:ascii="HG丸ｺﾞｼｯｸM-PRO" w:eastAsia="HG丸ｺﾞｼｯｸM-PRO" w:hAnsi="HG丸ｺﾞｼｯｸM-PRO"/>
                          <w:sz w:val="22"/>
                          <w:szCs w:val="22"/>
                        </w:rPr>
                      </w:pPr>
                      <w:r w:rsidRPr="004D6DBF">
                        <w:rPr>
                          <w:rFonts w:ascii="HG丸ｺﾞｼｯｸM-PRO" w:eastAsia="HG丸ｺﾞｼｯｸM-PRO" w:hAnsi="HG丸ｺﾞｼｯｸM-PRO" w:hint="eastAsia"/>
                          <w:sz w:val="22"/>
                          <w:szCs w:val="22"/>
                        </w:rPr>
                        <w:t>・新興感染症の発生・まん延時や災害時等の有事においても、</w:t>
                      </w:r>
                      <w:r w:rsidR="00CB6E63">
                        <w:rPr>
                          <w:rFonts w:ascii="HG丸ｺﾞｼｯｸM-PRO" w:eastAsia="HG丸ｺﾞｼｯｸM-PRO" w:hAnsi="HG丸ｺﾞｼｯｸM-PRO" w:hint="eastAsia"/>
                          <w:sz w:val="22"/>
                          <w:szCs w:val="22"/>
                        </w:rPr>
                        <w:t>脳卒中</w:t>
                      </w:r>
                      <w:r w:rsidRPr="004D6DBF">
                        <w:rPr>
                          <w:rFonts w:ascii="HG丸ｺﾞｼｯｸM-PRO" w:eastAsia="HG丸ｺﾞｼｯｸM-PRO" w:hAnsi="HG丸ｺﾞｼｯｸM-PRO" w:hint="eastAsia"/>
                          <w:sz w:val="22"/>
                          <w:szCs w:val="22"/>
                        </w:rPr>
                        <w:t>患者を救急</w:t>
                      </w:r>
                      <w:r w:rsidR="00DD5179">
                        <w:rPr>
                          <w:rFonts w:ascii="HG丸ｺﾞｼｯｸM-PRO" w:eastAsia="HG丸ｺﾞｼｯｸM-PRO" w:hAnsi="HG丸ｺﾞｼｯｸM-PRO" w:hint="eastAsia"/>
                          <w:sz w:val="22"/>
                          <w:szCs w:val="22"/>
                        </w:rPr>
                        <w:t>現場</w:t>
                      </w:r>
                      <w:r w:rsidRPr="004D6DBF">
                        <w:rPr>
                          <w:rFonts w:ascii="HG丸ｺﾞｼｯｸM-PRO" w:eastAsia="HG丸ｺﾞｼｯｸM-PRO" w:hAnsi="HG丸ｺﾞｼｯｸM-PRO" w:hint="eastAsia"/>
                          <w:sz w:val="22"/>
                          <w:szCs w:val="22"/>
                        </w:rPr>
                        <w:t>から急性期医療を提供できる医療機関に、迅速かつ適切に搬送可能な体制を確保していきます。</w:t>
                      </w:r>
                    </w:p>
                  </w:txbxContent>
                </v:textbox>
              </v:roundrect>
            </w:pict>
          </mc:Fallback>
        </mc:AlternateContent>
      </w:r>
    </w:p>
    <w:p w14:paraId="0EE2A477" w14:textId="77777777" w:rsidR="007C7527" w:rsidRDefault="007C7527" w:rsidP="007C7527">
      <w:pPr>
        <w:ind w:firstLineChars="50" w:firstLine="141"/>
        <w:rPr>
          <w:rFonts w:ascii="ＭＳ ゴシック" w:eastAsia="ＭＳ ゴシック" w:hAnsi="ＭＳ ゴシック"/>
          <w:b/>
          <w:color w:val="0070C0"/>
          <w:sz w:val="28"/>
          <w:szCs w:val="28"/>
        </w:rPr>
      </w:pPr>
    </w:p>
    <w:p w14:paraId="27CC1EF5" w14:textId="77777777" w:rsidR="007C7527" w:rsidRDefault="007C7527" w:rsidP="007C7527">
      <w:pPr>
        <w:ind w:firstLineChars="50" w:firstLine="141"/>
        <w:rPr>
          <w:rFonts w:ascii="ＭＳ ゴシック" w:eastAsia="ＭＳ ゴシック" w:hAnsi="ＭＳ ゴシック"/>
          <w:b/>
          <w:color w:val="0070C0"/>
          <w:sz w:val="28"/>
          <w:szCs w:val="28"/>
        </w:rPr>
      </w:pPr>
    </w:p>
    <w:p w14:paraId="5CCC598B" w14:textId="7BF831ED" w:rsidR="007C7527" w:rsidRDefault="007C7527" w:rsidP="007C7527">
      <w:pPr>
        <w:ind w:firstLineChars="50" w:firstLine="141"/>
        <w:rPr>
          <w:rFonts w:ascii="ＭＳ ゴシック" w:eastAsia="ＭＳ ゴシック" w:hAnsi="ＭＳ ゴシック"/>
          <w:b/>
          <w:color w:val="0070C0"/>
          <w:sz w:val="28"/>
          <w:szCs w:val="28"/>
        </w:rPr>
      </w:pPr>
    </w:p>
    <w:p w14:paraId="17CE10A8" w14:textId="77777777" w:rsidR="004D6DBF" w:rsidRDefault="004D6DBF" w:rsidP="007C7527">
      <w:pPr>
        <w:ind w:firstLineChars="50" w:firstLine="141"/>
        <w:rPr>
          <w:rFonts w:ascii="ＭＳ ゴシック" w:eastAsia="ＭＳ ゴシック" w:hAnsi="ＭＳ ゴシック"/>
          <w:b/>
          <w:color w:val="0070C0"/>
          <w:sz w:val="28"/>
          <w:szCs w:val="28"/>
        </w:rPr>
      </w:pPr>
    </w:p>
    <w:p w14:paraId="5CF94A63" w14:textId="77777777" w:rsidR="004D6DBF" w:rsidRDefault="004D6DBF" w:rsidP="007C7527">
      <w:pPr>
        <w:ind w:firstLineChars="50" w:firstLine="141"/>
        <w:rPr>
          <w:rFonts w:ascii="ＭＳ ゴシック" w:eastAsia="ＭＳ ゴシック" w:hAnsi="ＭＳ ゴシック"/>
          <w:b/>
          <w:color w:val="0070C0"/>
          <w:sz w:val="28"/>
          <w:szCs w:val="28"/>
        </w:rPr>
      </w:pPr>
    </w:p>
    <w:p w14:paraId="7582EA04" w14:textId="77777777" w:rsidR="004D6DBF" w:rsidRDefault="004D6DBF" w:rsidP="007C7527">
      <w:pPr>
        <w:ind w:firstLineChars="50" w:firstLine="141"/>
        <w:rPr>
          <w:rFonts w:ascii="ＭＳ ゴシック" w:eastAsia="ＭＳ ゴシック" w:hAnsi="ＭＳ ゴシック"/>
          <w:b/>
          <w:color w:val="0070C0"/>
          <w:sz w:val="28"/>
          <w:szCs w:val="28"/>
        </w:rPr>
      </w:pPr>
    </w:p>
    <w:p w14:paraId="356FBAD2" w14:textId="77777777" w:rsidR="00695958" w:rsidRDefault="00695958" w:rsidP="00944669">
      <w:pPr>
        <w:ind w:firstLineChars="50" w:firstLine="110"/>
        <w:rPr>
          <w:rFonts w:ascii="HG丸ｺﾞｼｯｸM-PRO" w:eastAsia="HG丸ｺﾞｼｯｸM-PRO" w:hAnsi="HG丸ｺﾞｼｯｸM-PRO"/>
          <w:sz w:val="22"/>
          <w:szCs w:val="22"/>
        </w:rPr>
      </w:pPr>
    </w:p>
    <w:p w14:paraId="788C6A8D" w14:textId="77777777" w:rsidR="00A84F15" w:rsidRPr="00A77A9E" w:rsidRDefault="00A84F15"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（３）脳血管疾患の医療機能の分化・連携の推進</w:t>
      </w:r>
    </w:p>
    <w:p w14:paraId="3DE0A6F2" w14:textId="0715452F" w:rsidR="00A84F15" w:rsidRDefault="00A84F15">
      <w:pPr>
        <w:ind w:leftChars="200" w:left="640" w:hangingChars="100" w:hanging="220"/>
        <w:rPr>
          <w:rFonts w:ascii="ＭＳ ゴシック" w:eastAsia="ＭＳ ゴシック" w:hAnsi="ＭＳ ゴシック"/>
          <w:b/>
          <w:color w:val="0070C0"/>
          <w:sz w:val="28"/>
          <w:szCs w:val="28"/>
        </w:rPr>
      </w:pPr>
      <w:r w:rsidRPr="008E635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脳血管疾患の医療体制</w:t>
      </w:r>
      <w:r w:rsidR="00704B75">
        <w:rPr>
          <w:rFonts w:ascii="HG丸ｺﾞｼｯｸM-PRO" w:eastAsia="HG丸ｺﾞｼｯｸM-PRO" w:hAnsi="HG丸ｺﾞｼｯｸM-PRO" w:hint="eastAsia"/>
          <w:sz w:val="22"/>
          <w:szCs w:val="22"/>
        </w:rPr>
        <w:t>（医療提供体制、医療連携体制）</w:t>
      </w:r>
      <w:r w:rsidR="00BA1A02">
        <w:rPr>
          <w:rFonts w:ascii="HG丸ｺﾞｼｯｸM-PRO" w:eastAsia="HG丸ｺﾞｼｯｸM-PRO" w:hAnsi="HG丸ｺﾞｼｯｸM-PRO" w:hint="eastAsia"/>
          <w:sz w:val="22"/>
          <w:szCs w:val="22"/>
        </w:rPr>
        <w:t>の状況等</w:t>
      </w:r>
      <w:r w:rsidR="00092743">
        <w:rPr>
          <w:rFonts w:ascii="HG丸ｺﾞｼｯｸM-PRO" w:eastAsia="HG丸ｺﾞｼｯｸM-PRO" w:hAnsi="HG丸ｺﾞｼｯｸM-PRO" w:hint="eastAsia"/>
          <w:sz w:val="22"/>
          <w:szCs w:val="22"/>
        </w:rPr>
        <w:t>を</w:t>
      </w:r>
      <w:r w:rsidR="00E873A9">
        <w:rPr>
          <w:rFonts w:ascii="HG丸ｺﾞｼｯｸM-PRO" w:eastAsia="HG丸ｺﾞｼｯｸM-PRO" w:hAnsi="HG丸ｺﾞｼｯｸM-PRO" w:hint="eastAsia"/>
          <w:sz w:val="22"/>
          <w:szCs w:val="22"/>
        </w:rPr>
        <w:t>把握</w:t>
      </w:r>
      <w:r w:rsidR="00092743">
        <w:rPr>
          <w:rFonts w:ascii="HG丸ｺﾞｼｯｸM-PRO" w:eastAsia="HG丸ｺﾞｼｯｸM-PRO" w:hAnsi="HG丸ｺﾞｼｯｸM-PRO" w:hint="eastAsia"/>
          <w:sz w:val="22"/>
          <w:szCs w:val="22"/>
        </w:rPr>
        <w:t>し</w:t>
      </w:r>
      <w:r w:rsidR="00BA1A0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関係者間でめざすべき方向性の共有を図ること</w:t>
      </w:r>
      <w:r w:rsidR="00BA1A02">
        <w:rPr>
          <w:rFonts w:ascii="HG丸ｺﾞｼｯｸM-PRO" w:eastAsia="HG丸ｺﾞｼｯｸM-PRO" w:hAnsi="HG丸ｺﾞｼｯｸM-PRO" w:hint="eastAsia"/>
          <w:sz w:val="22"/>
          <w:szCs w:val="22"/>
        </w:rPr>
        <w:t>により</w:t>
      </w:r>
      <w:r>
        <w:rPr>
          <w:rFonts w:ascii="HG丸ｺﾞｼｯｸM-PRO" w:eastAsia="HG丸ｺﾞｼｯｸM-PRO" w:hAnsi="HG丸ｺﾞｼｯｸM-PRO" w:hint="eastAsia"/>
          <w:sz w:val="22"/>
          <w:szCs w:val="22"/>
        </w:rPr>
        <w:t>、地域の医療機関</w:t>
      </w:r>
      <w:r w:rsidR="00C924DE">
        <w:rPr>
          <w:rFonts w:ascii="HG丸ｺﾞｼｯｸM-PRO" w:eastAsia="HG丸ｺﾞｼｯｸM-PRO" w:hAnsi="HG丸ｺﾞｼｯｸM-PRO"/>
          <w:sz w:val="22"/>
          <w:szCs w:val="22"/>
        </w:rPr>
        <w:t>の自主的な</w:t>
      </w:r>
      <w:r w:rsidR="00C924DE">
        <w:rPr>
          <w:rFonts w:ascii="HG丸ｺﾞｼｯｸM-PRO" w:eastAsia="HG丸ｺﾞｼｯｸM-PRO" w:hAnsi="HG丸ｺﾞｼｯｸM-PRO" w:hint="eastAsia"/>
          <w:sz w:val="22"/>
          <w:szCs w:val="22"/>
        </w:rPr>
        <w:t>医療</w:t>
      </w:r>
      <w:r w:rsidR="00C924DE">
        <w:rPr>
          <w:rFonts w:ascii="HG丸ｺﾞｼｯｸM-PRO" w:eastAsia="HG丸ｺﾞｼｯｸM-PRO" w:hAnsi="HG丸ｺﾞｼｯｸM-PRO"/>
          <w:sz w:val="22"/>
          <w:szCs w:val="22"/>
        </w:rPr>
        <w:t>機能の分化・連携</w:t>
      </w:r>
      <w:r w:rsidR="00C924DE">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取組を促進します。</w:t>
      </w:r>
    </w:p>
    <w:p w14:paraId="6E717857" w14:textId="77777777" w:rsidR="00A84F15" w:rsidRDefault="00A84F15" w:rsidP="00A84F15">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31488" behindDoc="0" locked="0" layoutInCell="1" allowOverlap="1" wp14:anchorId="5E4CDE7E" wp14:editId="1B952B20">
                <wp:simplePos x="0" y="0"/>
                <wp:positionH relativeFrom="column">
                  <wp:posOffset>241935</wp:posOffset>
                </wp:positionH>
                <wp:positionV relativeFrom="paragraph">
                  <wp:posOffset>114300</wp:posOffset>
                </wp:positionV>
                <wp:extent cx="5760000" cy="2066925"/>
                <wp:effectExtent l="0" t="0" r="0" b="9525"/>
                <wp:wrapNone/>
                <wp:docPr id="10" name="AutoShape 3530" descr="【具体的な取組】&#10;・地域における脳血管疾患の医療体制（医療機能、医療需要、受療動向等）について、医療機能情報提供制度にかかる調査やNDB、DPCデータ等を用いた評価分析を行い、最新の状況を可視化できるよう取組みます。&#10;・二次医療圏ごとに設置している「大阪府保健医療協議会」等において、上記で分析した結果に基づき、今後の地域の医療体制（医療提供体制、医療連携体制）について協議し、関係者間でめざすべき方向性について認識を共有し、医療機関の自主的な医療機能の分化・連携の取組を促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066925"/>
                        </a:xfrm>
                        <a:prstGeom prst="roundRect">
                          <a:avLst>
                            <a:gd name="adj" fmla="val 8407"/>
                          </a:avLst>
                        </a:prstGeom>
                        <a:solidFill>
                          <a:schemeClr val="accent5">
                            <a:lumMod val="20000"/>
                            <a:lumOff val="80000"/>
                          </a:schemeClr>
                        </a:solidFill>
                        <a:ln>
                          <a:noFill/>
                        </a:ln>
                        <a:effectLst/>
                      </wps:spPr>
                      <wps:txbx>
                        <w:txbxContent>
                          <w:p w14:paraId="50920659" w14:textId="410CA9BB" w:rsidR="00EB3BAF" w:rsidRDefault="00EB3BAF" w:rsidP="00F01D9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250C5B">
                              <w:rPr>
                                <w:rFonts w:ascii="ＭＳ ゴシック" w:eastAsia="ＭＳ ゴシック" w:hAnsi="ＭＳ ゴシック" w:hint="eastAsia"/>
                                <w:b/>
                                <w:color w:val="0070C0"/>
                                <w:sz w:val="22"/>
                                <w:szCs w:val="22"/>
                              </w:rPr>
                              <w:t>具体的な</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14:paraId="0D0A59C1" w14:textId="5A51EB3B" w:rsidR="00EB3BAF"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・地域における脳血管疾患の医療体制（医療機能、医療需要、受療動向等）について、</w:t>
                            </w:r>
                            <w:r w:rsidR="00DF62D5">
                              <w:rPr>
                                <w:rFonts w:ascii="HG丸ｺﾞｼｯｸM-PRO" w:eastAsia="HG丸ｺﾞｼｯｸM-PRO" w:hAnsi="HG丸ｺﾞｼｯｸM-PRO" w:hint="eastAsia"/>
                                <w:sz w:val="22"/>
                                <w:szCs w:val="22"/>
                              </w:rPr>
                              <w:t>医療機能情報提供制度</w:t>
                            </w:r>
                            <w:r w:rsidR="00DF62D5">
                              <w:rPr>
                                <w:rFonts w:ascii="HG丸ｺﾞｼｯｸM-PRO" w:eastAsia="HG丸ｺﾞｼｯｸM-PRO" w:hAnsi="HG丸ｺﾞｼｯｸM-PRO"/>
                                <w:sz w:val="22"/>
                                <w:szCs w:val="22"/>
                              </w:rPr>
                              <w:t>に</w:t>
                            </w:r>
                            <w:r w:rsidR="009943E1">
                              <w:rPr>
                                <w:rFonts w:ascii="HG丸ｺﾞｼｯｸM-PRO" w:eastAsia="HG丸ｺﾞｼｯｸM-PRO" w:hAnsi="HG丸ｺﾞｼｯｸM-PRO" w:hint="eastAsia"/>
                                <w:sz w:val="22"/>
                                <w:szCs w:val="22"/>
                              </w:rPr>
                              <w:t>かか</w:t>
                            </w:r>
                            <w:r w:rsidR="00DF62D5">
                              <w:rPr>
                                <w:rFonts w:ascii="HG丸ｺﾞｼｯｸM-PRO" w:eastAsia="HG丸ｺﾞｼｯｸM-PRO" w:hAnsi="HG丸ｺﾞｼｯｸM-PRO"/>
                                <w:sz w:val="22"/>
                                <w:szCs w:val="22"/>
                              </w:rPr>
                              <w:t>る調査</w:t>
                            </w:r>
                            <w:r>
                              <w:rPr>
                                <w:rFonts w:ascii="HG丸ｺﾞｼｯｸM-PRO" w:eastAsia="HG丸ｺﾞｼｯｸM-PRO" w:hAnsi="HG丸ｺﾞｼｯｸM-PRO" w:hint="eastAsia"/>
                                <w:sz w:val="22"/>
                                <w:szCs w:val="22"/>
                              </w:rPr>
                              <w:t>やNDB、DPCデータ等を</w:t>
                            </w:r>
                            <w:r w:rsidR="00D5734D">
                              <w:rPr>
                                <w:rFonts w:ascii="HG丸ｺﾞｼｯｸM-PRO" w:eastAsia="HG丸ｺﾞｼｯｸM-PRO" w:hAnsi="HG丸ｺﾞｼｯｸM-PRO" w:hint="eastAsia"/>
                                <w:sz w:val="22"/>
                                <w:szCs w:val="22"/>
                              </w:rPr>
                              <w:t>用いた</w:t>
                            </w:r>
                            <w:r w:rsidR="00D5734D">
                              <w:rPr>
                                <w:rFonts w:ascii="HG丸ｺﾞｼｯｸM-PRO" w:eastAsia="HG丸ｺﾞｼｯｸM-PRO" w:hAnsi="HG丸ｺﾞｼｯｸM-PRO"/>
                                <w:sz w:val="22"/>
                                <w:szCs w:val="22"/>
                              </w:rPr>
                              <w:t>評価分析を</w:t>
                            </w:r>
                            <w:r>
                              <w:rPr>
                                <w:rFonts w:ascii="HG丸ｺﾞｼｯｸM-PRO" w:eastAsia="HG丸ｺﾞｼｯｸM-PRO" w:hAnsi="HG丸ｺﾞｼｯｸM-PRO" w:hint="eastAsia"/>
                                <w:sz w:val="22"/>
                                <w:szCs w:val="22"/>
                              </w:rPr>
                              <w:t>行い、</w:t>
                            </w:r>
                            <w:r w:rsidR="00C924DE">
                              <w:rPr>
                                <w:rFonts w:ascii="HG丸ｺﾞｼｯｸM-PRO" w:eastAsia="HG丸ｺﾞｼｯｸM-PRO" w:hAnsi="HG丸ｺﾞｼｯｸM-PRO" w:hint="eastAsia"/>
                                <w:sz w:val="22"/>
                                <w:szCs w:val="22"/>
                              </w:rPr>
                              <w:t>最新</w:t>
                            </w:r>
                            <w:r w:rsidR="00C924DE">
                              <w:rPr>
                                <w:rFonts w:ascii="HG丸ｺﾞｼｯｸM-PRO" w:eastAsia="HG丸ｺﾞｼｯｸM-PRO" w:hAnsi="HG丸ｺﾞｼｯｸM-PRO"/>
                                <w:sz w:val="22"/>
                                <w:szCs w:val="22"/>
                              </w:rPr>
                              <w:t>の</w:t>
                            </w:r>
                            <w:r w:rsidR="00D5734D">
                              <w:rPr>
                                <w:rFonts w:ascii="HG丸ｺﾞｼｯｸM-PRO" w:eastAsia="HG丸ｺﾞｼｯｸM-PRO" w:hAnsi="HG丸ｺﾞｼｯｸM-PRO" w:hint="eastAsia"/>
                                <w:sz w:val="22"/>
                                <w:szCs w:val="22"/>
                              </w:rPr>
                              <w:t>状況を</w:t>
                            </w:r>
                            <w:r w:rsidR="00C924DE">
                              <w:rPr>
                                <w:rFonts w:ascii="HG丸ｺﾞｼｯｸM-PRO" w:eastAsia="HG丸ｺﾞｼｯｸM-PRO" w:hAnsi="HG丸ｺﾞｼｯｸM-PRO" w:hint="eastAsia"/>
                                <w:sz w:val="22"/>
                                <w:szCs w:val="22"/>
                              </w:rPr>
                              <w:t>可視化</w:t>
                            </w:r>
                            <w:r w:rsidR="00C924DE">
                              <w:rPr>
                                <w:rFonts w:ascii="HG丸ｺﾞｼｯｸM-PRO" w:eastAsia="HG丸ｺﾞｼｯｸM-PRO" w:hAnsi="HG丸ｺﾞｼｯｸM-PRO"/>
                                <w:sz w:val="22"/>
                                <w:szCs w:val="22"/>
                              </w:rPr>
                              <w:t>できるよう取組</w:t>
                            </w:r>
                            <w:r w:rsidR="00C924DE">
                              <w:rPr>
                                <w:rFonts w:ascii="HG丸ｺﾞｼｯｸM-PRO" w:eastAsia="HG丸ｺﾞｼｯｸM-PRO" w:hAnsi="HG丸ｺﾞｼｯｸM-PRO" w:hint="eastAsia"/>
                                <w:sz w:val="22"/>
                                <w:szCs w:val="22"/>
                              </w:rPr>
                              <w:t>みます</w:t>
                            </w:r>
                            <w:r>
                              <w:rPr>
                                <w:rFonts w:ascii="HG丸ｺﾞｼｯｸM-PRO" w:eastAsia="HG丸ｺﾞｼｯｸM-PRO" w:hAnsi="HG丸ｺﾞｼｯｸM-PRO" w:hint="eastAsia"/>
                                <w:sz w:val="22"/>
                                <w:szCs w:val="22"/>
                              </w:rPr>
                              <w:t>。</w:t>
                            </w:r>
                          </w:p>
                          <w:p w14:paraId="0B76E822" w14:textId="4679D94B" w:rsidR="00EB3BAF" w:rsidRPr="00BA61AE"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w:t>
                            </w:r>
                            <w:r w:rsidR="001977D5">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において、上記で分析した結果に基づき、今後の地域の医療体制</w:t>
                            </w:r>
                            <w:r w:rsidR="00704B75" w:rsidRPr="00704B75">
                              <w:rPr>
                                <w:rFonts w:ascii="HG丸ｺﾞｼｯｸM-PRO" w:eastAsia="HG丸ｺﾞｼｯｸM-PRO" w:hAnsi="HG丸ｺﾞｼｯｸM-PRO" w:hint="eastAsia"/>
                                <w:sz w:val="22"/>
                                <w:szCs w:val="22"/>
                              </w:rPr>
                              <w:t>（医療提供体制、医療連携体制）</w:t>
                            </w:r>
                            <w:r>
                              <w:rPr>
                                <w:rFonts w:ascii="HG丸ｺﾞｼｯｸM-PRO" w:eastAsia="HG丸ｺﾞｼｯｸM-PRO" w:hAnsi="HG丸ｺﾞｼｯｸM-PRO" w:hint="eastAsia"/>
                                <w:sz w:val="22"/>
                                <w:szCs w:val="22"/>
                              </w:rPr>
                              <w:t>について協議し、関係者間でめざすべき方向性について認識を共有し</w:t>
                            </w:r>
                            <w:r w:rsidR="00C924DE">
                              <w:rPr>
                                <w:rFonts w:ascii="HG丸ｺﾞｼｯｸM-PRO" w:eastAsia="HG丸ｺﾞｼｯｸM-PRO" w:hAnsi="HG丸ｺﾞｼｯｸM-PRO" w:hint="eastAsia"/>
                                <w:sz w:val="22"/>
                                <w:szCs w:val="22"/>
                              </w:rPr>
                              <w:t>、医療</w:t>
                            </w:r>
                            <w:r w:rsidR="00C924DE">
                              <w:rPr>
                                <w:rFonts w:ascii="HG丸ｺﾞｼｯｸM-PRO" w:eastAsia="HG丸ｺﾞｼｯｸM-PRO" w:hAnsi="HG丸ｺﾞｼｯｸM-PRO"/>
                                <w:sz w:val="22"/>
                                <w:szCs w:val="22"/>
                              </w:rPr>
                              <w:t>機関の自主的な</w:t>
                            </w:r>
                            <w:r w:rsidR="00C924DE">
                              <w:rPr>
                                <w:rFonts w:ascii="HG丸ｺﾞｼｯｸM-PRO" w:eastAsia="HG丸ｺﾞｼｯｸM-PRO" w:hAnsi="HG丸ｺﾞｼｯｸM-PRO" w:hint="eastAsia"/>
                                <w:sz w:val="22"/>
                                <w:szCs w:val="22"/>
                              </w:rPr>
                              <w:t>医療</w:t>
                            </w:r>
                            <w:r w:rsidR="00C924DE">
                              <w:rPr>
                                <w:rFonts w:ascii="HG丸ｺﾞｼｯｸM-PRO" w:eastAsia="HG丸ｺﾞｼｯｸM-PRO" w:hAnsi="HG丸ｺﾞｼｯｸM-PRO"/>
                                <w:sz w:val="22"/>
                                <w:szCs w:val="22"/>
                              </w:rPr>
                              <w:t>機能の分化・連携</w:t>
                            </w:r>
                            <w:r w:rsidR="00C924DE">
                              <w:rPr>
                                <w:rFonts w:ascii="HG丸ｺﾞｼｯｸM-PRO" w:eastAsia="HG丸ｺﾞｼｯｸM-PRO" w:hAnsi="HG丸ｺﾞｼｯｸM-PRO" w:hint="eastAsia"/>
                                <w:sz w:val="22"/>
                                <w:szCs w:val="22"/>
                              </w:rPr>
                              <w:t>の取組</w:t>
                            </w:r>
                            <w:r w:rsidR="00C924DE">
                              <w:rPr>
                                <w:rFonts w:ascii="HG丸ｺﾞｼｯｸM-PRO" w:eastAsia="HG丸ｺﾞｼｯｸM-PRO" w:hAnsi="HG丸ｺﾞｼｯｸM-PRO"/>
                                <w:sz w:val="22"/>
                                <w:szCs w:val="22"/>
                              </w:rPr>
                              <w:t>を</w:t>
                            </w:r>
                            <w:r w:rsidR="00C924DE">
                              <w:rPr>
                                <w:rFonts w:ascii="HG丸ｺﾞｼｯｸM-PRO" w:eastAsia="HG丸ｺﾞｼｯｸM-PRO" w:hAnsi="HG丸ｺﾞｼｯｸM-PRO" w:hint="eastAsia"/>
                                <w:sz w:val="22"/>
                                <w:szCs w:val="22"/>
                              </w:rPr>
                              <w:t>促進</w:t>
                            </w:r>
                            <w:r w:rsidR="00C924DE">
                              <w:rPr>
                                <w:rFonts w:ascii="HG丸ｺﾞｼｯｸM-PRO" w:eastAsia="HG丸ｺﾞｼｯｸM-PRO" w:hAnsi="HG丸ｺﾞｼｯｸM-PRO"/>
                                <w:sz w:val="22"/>
                                <w:szCs w:val="22"/>
                              </w:rPr>
                              <w:t>します</w:t>
                            </w:r>
                            <w:r>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CDE7E" id="_x0000_s1082" alt="【具体的な取組】&#10;・地域における脳血管疾患の医療体制（医療機能、医療需要、受療動向等）について、医療機能情報提供制度にかかる調査やNDB、DPCデータ等を用いた評価分析を行い、最新の状況を可視化できるよう取組みます。&#10;・二次医療圏ごとに設置している「大阪府保健医療協議会」等において、上記で分析した結果に基づき、今後の地域の医療体制（医療提供体制、医療連携体制）について協議し、関係者間でめざすべき方向性について認識を共有し、医療機関の自主的な医療機能の分化・連携の取組を促進します。" style="position:absolute;left:0;text-align:left;margin-left:19.05pt;margin-top:9pt;width:453.55pt;height:162.7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" fillcolor="#daeef3 [664]" stroked="f">
                <v:textbox>
                  <w:txbxContent>
                    <w:p w14:paraId="50920659" w14:textId="410CA9BB" w:rsidR="00EB3BAF" w:rsidRDefault="00EB3BAF" w:rsidP="00F01D9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250C5B">
                        <w:rPr>
                          <w:rFonts w:ascii="ＭＳ ゴシック" w:eastAsia="ＭＳ ゴシック" w:hAnsi="ＭＳ ゴシック" w:hint="eastAsia"/>
                          <w:b/>
                          <w:color w:val="0070C0"/>
                          <w:sz w:val="22"/>
                          <w:szCs w:val="22"/>
                        </w:rPr>
                        <w:t>具体的な</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14:paraId="0D0A59C1" w14:textId="5A51EB3B" w:rsidR="00EB3BAF"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・地域における脳血管疾患の医療体制（医療機能、医療需要、受療動向等）について、</w:t>
                      </w:r>
                      <w:r w:rsidR="00DF62D5">
                        <w:rPr>
                          <w:rFonts w:ascii="HG丸ｺﾞｼｯｸM-PRO" w:eastAsia="HG丸ｺﾞｼｯｸM-PRO" w:hAnsi="HG丸ｺﾞｼｯｸM-PRO" w:hint="eastAsia"/>
                          <w:sz w:val="22"/>
                          <w:szCs w:val="22"/>
                        </w:rPr>
                        <w:t>医療機能情報提供制度</w:t>
                      </w:r>
                      <w:r w:rsidR="00DF62D5">
                        <w:rPr>
                          <w:rFonts w:ascii="HG丸ｺﾞｼｯｸM-PRO" w:eastAsia="HG丸ｺﾞｼｯｸM-PRO" w:hAnsi="HG丸ｺﾞｼｯｸM-PRO"/>
                          <w:sz w:val="22"/>
                          <w:szCs w:val="22"/>
                        </w:rPr>
                        <w:t>に</w:t>
                      </w:r>
                      <w:r w:rsidR="009943E1">
                        <w:rPr>
                          <w:rFonts w:ascii="HG丸ｺﾞｼｯｸM-PRO" w:eastAsia="HG丸ｺﾞｼｯｸM-PRO" w:hAnsi="HG丸ｺﾞｼｯｸM-PRO" w:hint="eastAsia"/>
                          <w:sz w:val="22"/>
                          <w:szCs w:val="22"/>
                        </w:rPr>
                        <w:t>かか</w:t>
                      </w:r>
                      <w:r w:rsidR="00DF62D5">
                        <w:rPr>
                          <w:rFonts w:ascii="HG丸ｺﾞｼｯｸM-PRO" w:eastAsia="HG丸ｺﾞｼｯｸM-PRO" w:hAnsi="HG丸ｺﾞｼｯｸM-PRO"/>
                          <w:sz w:val="22"/>
                          <w:szCs w:val="22"/>
                        </w:rPr>
                        <w:t>る調査</w:t>
                      </w:r>
                      <w:r>
                        <w:rPr>
                          <w:rFonts w:ascii="HG丸ｺﾞｼｯｸM-PRO" w:eastAsia="HG丸ｺﾞｼｯｸM-PRO" w:hAnsi="HG丸ｺﾞｼｯｸM-PRO" w:hint="eastAsia"/>
                          <w:sz w:val="22"/>
                          <w:szCs w:val="22"/>
                        </w:rPr>
                        <w:t>やNDB、DPCデータ等を</w:t>
                      </w:r>
                      <w:r w:rsidR="00D5734D">
                        <w:rPr>
                          <w:rFonts w:ascii="HG丸ｺﾞｼｯｸM-PRO" w:eastAsia="HG丸ｺﾞｼｯｸM-PRO" w:hAnsi="HG丸ｺﾞｼｯｸM-PRO" w:hint="eastAsia"/>
                          <w:sz w:val="22"/>
                          <w:szCs w:val="22"/>
                        </w:rPr>
                        <w:t>用いた</w:t>
                      </w:r>
                      <w:r w:rsidR="00D5734D">
                        <w:rPr>
                          <w:rFonts w:ascii="HG丸ｺﾞｼｯｸM-PRO" w:eastAsia="HG丸ｺﾞｼｯｸM-PRO" w:hAnsi="HG丸ｺﾞｼｯｸM-PRO"/>
                          <w:sz w:val="22"/>
                          <w:szCs w:val="22"/>
                        </w:rPr>
                        <w:t>評価分析を</w:t>
                      </w:r>
                      <w:r>
                        <w:rPr>
                          <w:rFonts w:ascii="HG丸ｺﾞｼｯｸM-PRO" w:eastAsia="HG丸ｺﾞｼｯｸM-PRO" w:hAnsi="HG丸ｺﾞｼｯｸM-PRO" w:hint="eastAsia"/>
                          <w:sz w:val="22"/>
                          <w:szCs w:val="22"/>
                        </w:rPr>
                        <w:t>行い、</w:t>
                      </w:r>
                      <w:r w:rsidR="00C924DE">
                        <w:rPr>
                          <w:rFonts w:ascii="HG丸ｺﾞｼｯｸM-PRO" w:eastAsia="HG丸ｺﾞｼｯｸM-PRO" w:hAnsi="HG丸ｺﾞｼｯｸM-PRO" w:hint="eastAsia"/>
                          <w:sz w:val="22"/>
                          <w:szCs w:val="22"/>
                        </w:rPr>
                        <w:t>最新</w:t>
                      </w:r>
                      <w:r w:rsidR="00C924DE">
                        <w:rPr>
                          <w:rFonts w:ascii="HG丸ｺﾞｼｯｸM-PRO" w:eastAsia="HG丸ｺﾞｼｯｸM-PRO" w:hAnsi="HG丸ｺﾞｼｯｸM-PRO"/>
                          <w:sz w:val="22"/>
                          <w:szCs w:val="22"/>
                        </w:rPr>
                        <w:t>の</w:t>
                      </w:r>
                      <w:r w:rsidR="00D5734D">
                        <w:rPr>
                          <w:rFonts w:ascii="HG丸ｺﾞｼｯｸM-PRO" w:eastAsia="HG丸ｺﾞｼｯｸM-PRO" w:hAnsi="HG丸ｺﾞｼｯｸM-PRO" w:hint="eastAsia"/>
                          <w:sz w:val="22"/>
                          <w:szCs w:val="22"/>
                        </w:rPr>
                        <w:t>状況を</w:t>
                      </w:r>
                      <w:r w:rsidR="00C924DE">
                        <w:rPr>
                          <w:rFonts w:ascii="HG丸ｺﾞｼｯｸM-PRO" w:eastAsia="HG丸ｺﾞｼｯｸM-PRO" w:hAnsi="HG丸ｺﾞｼｯｸM-PRO" w:hint="eastAsia"/>
                          <w:sz w:val="22"/>
                          <w:szCs w:val="22"/>
                        </w:rPr>
                        <w:t>可視化</w:t>
                      </w:r>
                      <w:r w:rsidR="00C924DE">
                        <w:rPr>
                          <w:rFonts w:ascii="HG丸ｺﾞｼｯｸM-PRO" w:eastAsia="HG丸ｺﾞｼｯｸM-PRO" w:hAnsi="HG丸ｺﾞｼｯｸM-PRO"/>
                          <w:sz w:val="22"/>
                          <w:szCs w:val="22"/>
                        </w:rPr>
                        <w:t>できるよう取組</w:t>
                      </w:r>
                      <w:r w:rsidR="00C924DE">
                        <w:rPr>
                          <w:rFonts w:ascii="HG丸ｺﾞｼｯｸM-PRO" w:eastAsia="HG丸ｺﾞｼｯｸM-PRO" w:hAnsi="HG丸ｺﾞｼｯｸM-PRO" w:hint="eastAsia"/>
                          <w:sz w:val="22"/>
                          <w:szCs w:val="22"/>
                        </w:rPr>
                        <w:t>みます</w:t>
                      </w:r>
                      <w:r>
                        <w:rPr>
                          <w:rFonts w:ascii="HG丸ｺﾞｼｯｸM-PRO" w:eastAsia="HG丸ｺﾞｼｯｸM-PRO" w:hAnsi="HG丸ｺﾞｼｯｸM-PRO" w:hint="eastAsia"/>
                          <w:sz w:val="22"/>
                          <w:szCs w:val="22"/>
                        </w:rPr>
                        <w:t>。</w:t>
                      </w:r>
                    </w:p>
                    <w:p w14:paraId="0B76E822" w14:textId="4679D94B" w:rsidR="00EB3BAF" w:rsidRPr="00BA61AE"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w:t>
                      </w:r>
                      <w:r w:rsidR="001977D5">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において、上記で分析した結果に基づき、今後の地域の医療体制</w:t>
                      </w:r>
                      <w:r w:rsidR="00704B75" w:rsidRPr="00704B75">
                        <w:rPr>
                          <w:rFonts w:ascii="HG丸ｺﾞｼｯｸM-PRO" w:eastAsia="HG丸ｺﾞｼｯｸM-PRO" w:hAnsi="HG丸ｺﾞｼｯｸM-PRO" w:hint="eastAsia"/>
                          <w:sz w:val="22"/>
                          <w:szCs w:val="22"/>
                        </w:rPr>
                        <w:t>（医療提供体制、医療連携体制）</w:t>
                      </w:r>
                      <w:r>
                        <w:rPr>
                          <w:rFonts w:ascii="HG丸ｺﾞｼｯｸM-PRO" w:eastAsia="HG丸ｺﾞｼｯｸM-PRO" w:hAnsi="HG丸ｺﾞｼｯｸM-PRO" w:hint="eastAsia"/>
                          <w:sz w:val="22"/>
                          <w:szCs w:val="22"/>
                        </w:rPr>
                        <w:t>について協議し、関係者間でめざすべき方向性について認識を共有し</w:t>
                      </w:r>
                      <w:r w:rsidR="00C924DE">
                        <w:rPr>
                          <w:rFonts w:ascii="HG丸ｺﾞｼｯｸM-PRO" w:eastAsia="HG丸ｺﾞｼｯｸM-PRO" w:hAnsi="HG丸ｺﾞｼｯｸM-PRO" w:hint="eastAsia"/>
                          <w:sz w:val="22"/>
                          <w:szCs w:val="22"/>
                        </w:rPr>
                        <w:t>、医療</w:t>
                      </w:r>
                      <w:r w:rsidR="00C924DE">
                        <w:rPr>
                          <w:rFonts w:ascii="HG丸ｺﾞｼｯｸM-PRO" w:eastAsia="HG丸ｺﾞｼｯｸM-PRO" w:hAnsi="HG丸ｺﾞｼｯｸM-PRO"/>
                          <w:sz w:val="22"/>
                          <w:szCs w:val="22"/>
                        </w:rPr>
                        <w:t>機関の自主的な</w:t>
                      </w:r>
                      <w:r w:rsidR="00C924DE">
                        <w:rPr>
                          <w:rFonts w:ascii="HG丸ｺﾞｼｯｸM-PRO" w:eastAsia="HG丸ｺﾞｼｯｸM-PRO" w:hAnsi="HG丸ｺﾞｼｯｸM-PRO" w:hint="eastAsia"/>
                          <w:sz w:val="22"/>
                          <w:szCs w:val="22"/>
                        </w:rPr>
                        <w:t>医療</w:t>
                      </w:r>
                      <w:r w:rsidR="00C924DE">
                        <w:rPr>
                          <w:rFonts w:ascii="HG丸ｺﾞｼｯｸM-PRO" w:eastAsia="HG丸ｺﾞｼｯｸM-PRO" w:hAnsi="HG丸ｺﾞｼｯｸM-PRO"/>
                          <w:sz w:val="22"/>
                          <w:szCs w:val="22"/>
                        </w:rPr>
                        <w:t>機能の分化・連携</w:t>
                      </w:r>
                      <w:r w:rsidR="00C924DE">
                        <w:rPr>
                          <w:rFonts w:ascii="HG丸ｺﾞｼｯｸM-PRO" w:eastAsia="HG丸ｺﾞｼｯｸM-PRO" w:hAnsi="HG丸ｺﾞｼｯｸM-PRO" w:hint="eastAsia"/>
                          <w:sz w:val="22"/>
                          <w:szCs w:val="22"/>
                        </w:rPr>
                        <w:t>の取組</w:t>
                      </w:r>
                      <w:r w:rsidR="00C924DE">
                        <w:rPr>
                          <w:rFonts w:ascii="HG丸ｺﾞｼｯｸM-PRO" w:eastAsia="HG丸ｺﾞｼｯｸM-PRO" w:hAnsi="HG丸ｺﾞｼｯｸM-PRO"/>
                          <w:sz w:val="22"/>
                          <w:szCs w:val="22"/>
                        </w:rPr>
                        <w:t>を</w:t>
                      </w:r>
                      <w:r w:rsidR="00C924DE">
                        <w:rPr>
                          <w:rFonts w:ascii="HG丸ｺﾞｼｯｸM-PRO" w:eastAsia="HG丸ｺﾞｼｯｸM-PRO" w:hAnsi="HG丸ｺﾞｼｯｸM-PRO" w:hint="eastAsia"/>
                          <w:sz w:val="22"/>
                          <w:szCs w:val="22"/>
                        </w:rPr>
                        <w:t>促進</w:t>
                      </w:r>
                      <w:r w:rsidR="00C924DE">
                        <w:rPr>
                          <w:rFonts w:ascii="HG丸ｺﾞｼｯｸM-PRO" w:eastAsia="HG丸ｺﾞｼｯｸM-PRO" w:hAnsi="HG丸ｺﾞｼｯｸM-PRO"/>
                          <w:sz w:val="22"/>
                          <w:szCs w:val="22"/>
                        </w:rPr>
                        <w:t>します</w:t>
                      </w:r>
                      <w:r>
                        <w:rPr>
                          <w:rFonts w:ascii="HG丸ｺﾞｼｯｸM-PRO" w:eastAsia="HG丸ｺﾞｼｯｸM-PRO" w:hAnsi="HG丸ｺﾞｼｯｸM-PRO" w:hint="eastAsia"/>
                          <w:sz w:val="22"/>
                          <w:szCs w:val="22"/>
                        </w:rPr>
                        <w:t>。</w:t>
                      </w:r>
                    </w:p>
                  </w:txbxContent>
                </v:textbox>
              </v:roundrect>
            </w:pict>
          </mc:Fallback>
        </mc:AlternateContent>
      </w:r>
    </w:p>
    <w:p w14:paraId="12228710" w14:textId="77777777" w:rsidR="00A84F15" w:rsidRDefault="00A84F15" w:rsidP="00A84F15">
      <w:pPr>
        <w:rPr>
          <w:rFonts w:ascii="ＭＳ ゴシック" w:eastAsia="ＭＳ ゴシック" w:hAnsi="ＭＳ ゴシック"/>
          <w:b/>
          <w:color w:val="0070C0"/>
          <w:sz w:val="28"/>
          <w:szCs w:val="28"/>
        </w:rPr>
      </w:pPr>
    </w:p>
    <w:p w14:paraId="51A42231" w14:textId="77777777" w:rsidR="00A84F15" w:rsidRDefault="00A84F15" w:rsidP="00A84F15">
      <w:pPr>
        <w:rPr>
          <w:rFonts w:ascii="ＭＳ ゴシック" w:eastAsia="ＭＳ ゴシック" w:hAnsi="ＭＳ ゴシック"/>
          <w:b/>
          <w:color w:val="0070C0"/>
          <w:sz w:val="28"/>
          <w:szCs w:val="28"/>
        </w:rPr>
      </w:pPr>
    </w:p>
    <w:p w14:paraId="20C0802E" w14:textId="77777777" w:rsidR="00A84F15" w:rsidRDefault="00A84F15" w:rsidP="00A84F15">
      <w:pPr>
        <w:rPr>
          <w:rFonts w:ascii="ＭＳ ゴシック" w:eastAsia="ＭＳ ゴシック" w:hAnsi="ＭＳ ゴシック"/>
          <w:b/>
          <w:color w:val="0070C0"/>
          <w:sz w:val="28"/>
          <w:szCs w:val="28"/>
        </w:rPr>
      </w:pPr>
    </w:p>
    <w:p w14:paraId="06149423" w14:textId="2D4CD6F0" w:rsidR="007C7527" w:rsidRDefault="007C7527" w:rsidP="00A84F15">
      <w:pPr>
        <w:rPr>
          <w:rFonts w:ascii="HG丸ｺﾞｼｯｸM-PRO" w:eastAsia="HG丸ｺﾞｼｯｸM-PRO" w:hAnsi="HG丸ｺﾞｼｯｸM-PRO"/>
          <w:sz w:val="22"/>
          <w:szCs w:val="22"/>
        </w:rPr>
      </w:pPr>
    </w:p>
    <w:p w14:paraId="77DE84E8" w14:textId="208FCBD1" w:rsidR="000367C4" w:rsidRDefault="000367C4" w:rsidP="00A84F15">
      <w:pPr>
        <w:rPr>
          <w:rFonts w:ascii="HG丸ｺﾞｼｯｸM-PRO" w:eastAsia="HG丸ｺﾞｼｯｸM-PRO" w:hAnsi="HG丸ｺﾞｼｯｸM-PRO"/>
          <w:sz w:val="22"/>
          <w:szCs w:val="22"/>
        </w:rPr>
      </w:pPr>
    </w:p>
    <w:p w14:paraId="478AD8DB" w14:textId="475C5FE3" w:rsidR="000367C4" w:rsidRDefault="000367C4" w:rsidP="00A84F15">
      <w:pPr>
        <w:rPr>
          <w:rFonts w:ascii="HG丸ｺﾞｼｯｸM-PRO" w:eastAsia="HG丸ｺﾞｼｯｸM-PRO" w:hAnsi="HG丸ｺﾞｼｯｸM-PRO"/>
          <w:sz w:val="22"/>
          <w:szCs w:val="22"/>
        </w:rPr>
      </w:pPr>
    </w:p>
    <w:p w14:paraId="3DD77490" w14:textId="4709FB37" w:rsidR="000367C4" w:rsidRDefault="000367C4" w:rsidP="00A84F15">
      <w:pPr>
        <w:rPr>
          <w:rFonts w:ascii="HG丸ｺﾞｼｯｸM-PRO" w:eastAsia="HG丸ｺﾞｼｯｸM-PRO" w:hAnsi="HG丸ｺﾞｼｯｸM-PRO"/>
          <w:sz w:val="22"/>
          <w:szCs w:val="22"/>
        </w:rPr>
      </w:pPr>
    </w:p>
    <w:p w14:paraId="64F74279" w14:textId="64960C14" w:rsidR="000367C4" w:rsidRDefault="000367C4" w:rsidP="00A84F15">
      <w:pPr>
        <w:rPr>
          <w:rFonts w:ascii="HG丸ｺﾞｼｯｸM-PRO" w:eastAsia="HG丸ｺﾞｼｯｸM-PRO" w:hAnsi="HG丸ｺﾞｼｯｸM-PRO"/>
          <w:sz w:val="22"/>
          <w:szCs w:val="22"/>
        </w:rPr>
      </w:pPr>
    </w:p>
    <w:p w14:paraId="6B5A553F" w14:textId="3853BB40" w:rsidR="00D736C7" w:rsidRDefault="00D736C7" w:rsidP="00A84F15">
      <w:pPr>
        <w:rPr>
          <w:rFonts w:ascii="HG丸ｺﾞｼｯｸM-PRO" w:eastAsia="HG丸ｺﾞｼｯｸM-PRO" w:hAnsi="HG丸ｺﾞｼｯｸM-PRO"/>
          <w:sz w:val="22"/>
          <w:szCs w:val="22"/>
        </w:rPr>
      </w:pPr>
    </w:p>
    <w:p w14:paraId="7F434FAD" w14:textId="5454A059" w:rsidR="00D736C7" w:rsidRDefault="00D736C7" w:rsidP="00A84F15">
      <w:pPr>
        <w:rPr>
          <w:rFonts w:ascii="HG丸ｺﾞｼｯｸM-PRO" w:eastAsia="HG丸ｺﾞｼｯｸM-PRO" w:hAnsi="HG丸ｺﾞｼｯｸM-PRO"/>
          <w:sz w:val="22"/>
          <w:szCs w:val="22"/>
        </w:rPr>
      </w:pPr>
    </w:p>
    <w:p w14:paraId="4D9863F4" w14:textId="6A3F5783" w:rsidR="00D736C7" w:rsidRDefault="00D736C7" w:rsidP="00A84F15">
      <w:pPr>
        <w:rPr>
          <w:rFonts w:ascii="HG丸ｺﾞｼｯｸM-PRO" w:eastAsia="HG丸ｺﾞｼｯｸM-PRO" w:hAnsi="HG丸ｺﾞｼｯｸM-PRO"/>
          <w:sz w:val="22"/>
          <w:szCs w:val="22"/>
        </w:rPr>
      </w:pPr>
    </w:p>
    <w:p w14:paraId="1B0D2E8F" w14:textId="63BFE1FD" w:rsidR="00D736C7" w:rsidRDefault="00D736C7" w:rsidP="00A84F15">
      <w:pPr>
        <w:rPr>
          <w:rFonts w:ascii="HG丸ｺﾞｼｯｸM-PRO" w:eastAsia="HG丸ｺﾞｼｯｸM-PRO" w:hAnsi="HG丸ｺﾞｼｯｸM-PRO"/>
          <w:sz w:val="22"/>
          <w:szCs w:val="22"/>
        </w:rPr>
      </w:pPr>
    </w:p>
    <w:p w14:paraId="534D9009" w14:textId="37F9B5C1" w:rsidR="00D736C7" w:rsidRDefault="00D736C7" w:rsidP="00A84F15">
      <w:pPr>
        <w:rPr>
          <w:rFonts w:ascii="HG丸ｺﾞｼｯｸM-PRO" w:eastAsia="HG丸ｺﾞｼｯｸM-PRO" w:hAnsi="HG丸ｺﾞｼｯｸM-PRO"/>
          <w:sz w:val="22"/>
          <w:szCs w:val="22"/>
        </w:rPr>
      </w:pPr>
    </w:p>
    <w:p w14:paraId="01BE7679" w14:textId="02D3ACC5" w:rsidR="00D736C7" w:rsidRDefault="00D736C7" w:rsidP="00A84F15">
      <w:pPr>
        <w:rPr>
          <w:rFonts w:ascii="HG丸ｺﾞｼｯｸM-PRO" w:eastAsia="HG丸ｺﾞｼｯｸM-PRO" w:hAnsi="HG丸ｺﾞｼｯｸM-PRO"/>
          <w:sz w:val="22"/>
          <w:szCs w:val="22"/>
        </w:rPr>
      </w:pPr>
    </w:p>
    <w:p w14:paraId="0D97A683" w14:textId="0DDBA8C2" w:rsidR="00D736C7" w:rsidRDefault="00D736C7" w:rsidP="00A84F15">
      <w:pPr>
        <w:rPr>
          <w:rFonts w:ascii="HG丸ｺﾞｼｯｸM-PRO" w:eastAsia="HG丸ｺﾞｼｯｸM-PRO" w:hAnsi="HG丸ｺﾞｼｯｸM-PRO"/>
          <w:sz w:val="22"/>
          <w:szCs w:val="22"/>
        </w:rPr>
      </w:pPr>
    </w:p>
    <w:p w14:paraId="3EE5DD08" w14:textId="135D594A" w:rsidR="00D736C7" w:rsidRDefault="00D736C7" w:rsidP="00A84F15">
      <w:pPr>
        <w:rPr>
          <w:rFonts w:ascii="HG丸ｺﾞｼｯｸM-PRO" w:eastAsia="HG丸ｺﾞｼｯｸM-PRO" w:hAnsi="HG丸ｺﾞｼｯｸM-PRO"/>
          <w:sz w:val="22"/>
          <w:szCs w:val="22"/>
        </w:rPr>
      </w:pPr>
    </w:p>
    <w:p w14:paraId="7F3723ED" w14:textId="016A3636" w:rsidR="00D736C7" w:rsidRDefault="00D736C7" w:rsidP="00A84F15">
      <w:pPr>
        <w:rPr>
          <w:rFonts w:ascii="HG丸ｺﾞｼｯｸM-PRO" w:eastAsia="HG丸ｺﾞｼｯｸM-PRO" w:hAnsi="HG丸ｺﾞｼｯｸM-PRO"/>
          <w:sz w:val="22"/>
          <w:szCs w:val="22"/>
        </w:rPr>
      </w:pPr>
    </w:p>
    <w:p w14:paraId="62AE5383" w14:textId="54C6B4A3" w:rsidR="00D736C7" w:rsidRDefault="00D736C7" w:rsidP="00A84F15">
      <w:pPr>
        <w:rPr>
          <w:rFonts w:ascii="HG丸ｺﾞｼｯｸM-PRO" w:eastAsia="HG丸ｺﾞｼｯｸM-PRO" w:hAnsi="HG丸ｺﾞｼｯｸM-PRO"/>
          <w:sz w:val="22"/>
          <w:szCs w:val="22"/>
        </w:rPr>
      </w:pPr>
    </w:p>
    <w:p w14:paraId="660CB3AB" w14:textId="10559AE3" w:rsidR="00D736C7" w:rsidRDefault="00D736C7" w:rsidP="00A84F15">
      <w:pPr>
        <w:rPr>
          <w:rFonts w:ascii="HG丸ｺﾞｼｯｸM-PRO" w:eastAsia="HG丸ｺﾞｼｯｸM-PRO" w:hAnsi="HG丸ｺﾞｼｯｸM-PRO"/>
          <w:sz w:val="22"/>
          <w:szCs w:val="22"/>
        </w:rPr>
      </w:pPr>
    </w:p>
    <w:p w14:paraId="3F23C24B" w14:textId="59E18A31" w:rsidR="00D736C7" w:rsidRDefault="00D736C7" w:rsidP="00A84F15">
      <w:pPr>
        <w:rPr>
          <w:rFonts w:ascii="HG丸ｺﾞｼｯｸM-PRO" w:eastAsia="HG丸ｺﾞｼｯｸM-PRO" w:hAnsi="HG丸ｺﾞｼｯｸM-PRO"/>
          <w:sz w:val="22"/>
          <w:szCs w:val="22"/>
        </w:rPr>
      </w:pPr>
    </w:p>
    <w:p w14:paraId="3C7F5690" w14:textId="7C28A734" w:rsidR="00D736C7" w:rsidRDefault="00D736C7" w:rsidP="00A84F15">
      <w:pPr>
        <w:rPr>
          <w:rFonts w:ascii="HG丸ｺﾞｼｯｸM-PRO" w:eastAsia="HG丸ｺﾞｼｯｸM-PRO" w:hAnsi="HG丸ｺﾞｼｯｸM-PRO"/>
          <w:sz w:val="22"/>
          <w:szCs w:val="22"/>
        </w:rPr>
      </w:pPr>
    </w:p>
    <w:p w14:paraId="3EA36E60" w14:textId="1ECE35B7" w:rsidR="00D736C7" w:rsidRDefault="00D736C7" w:rsidP="00A84F15">
      <w:pPr>
        <w:rPr>
          <w:rFonts w:ascii="HG丸ｺﾞｼｯｸM-PRO" w:eastAsia="HG丸ｺﾞｼｯｸM-PRO" w:hAnsi="HG丸ｺﾞｼｯｸM-PRO"/>
          <w:sz w:val="22"/>
          <w:szCs w:val="22"/>
        </w:rPr>
      </w:pPr>
    </w:p>
    <w:p w14:paraId="67EF62FA" w14:textId="65B5052F" w:rsidR="00D736C7" w:rsidRDefault="00D736C7" w:rsidP="00A84F15">
      <w:pPr>
        <w:rPr>
          <w:rFonts w:ascii="HG丸ｺﾞｼｯｸM-PRO" w:eastAsia="HG丸ｺﾞｼｯｸM-PRO" w:hAnsi="HG丸ｺﾞｼｯｸM-PRO"/>
          <w:sz w:val="22"/>
          <w:szCs w:val="22"/>
        </w:rPr>
      </w:pPr>
    </w:p>
    <w:p w14:paraId="6C94B948" w14:textId="2094FDDD" w:rsidR="00D736C7" w:rsidRDefault="00D736C7" w:rsidP="00A84F15">
      <w:pPr>
        <w:rPr>
          <w:rFonts w:ascii="HG丸ｺﾞｼｯｸM-PRO" w:eastAsia="HG丸ｺﾞｼｯｸM-PRO" w:hAnsi="HG丸ｺﾞｼｯｸM-PRO"/>
          <w:sz w:val="22"/>
          <w:szCs w:val="22"/>
        </w:rPr>
      </w:pPr>
    </w:p>
    <w:p w14:paraId="0EDBC0C2" w14:textId="1F7E922B" w:rsidR="00D736C7" w:rsidRDefault="00D736C7" w:rsidP="00A84F15">
      <w:pPr>
        <w:rPr>
          <w:rFonts w:ascii="HG丸ｺﾞｼｯｸM-PRO" w:eastAsia="HG丸ｺﾞｼｯｸM-PRO" w:hAnsi="HG丸ｺﾞｼｯｸM-PRO"/>
          <w:sz w:val="22"/>
          <w:szCs w:val="22"/>
        </w:rPr>
      </w:pPr>
    </w:p>
    <w:p w14:paraId="55BA3E3B" w14:textId="64F249A1" w:rsidR="00D736C7" w:rsidRDefault="00D736C7" w:rsidP="00A84F15">
      <w:pPr>
        <w:rPr>
          <w:rFonts w:ascii="HG丸ｺﾞｼｯｸM-PRO" w:eastAsia="HG丸ｺﾞｼｯｸM-PRO" w:hAnsi="HG丸ｺﾞｼｯｸM-PRO"/>
          <w:sz w:val="22"/>
          <w:szCs w:val="22"/>
        </w:rPr>
      </w:pPr>
    </w:p>
    <w:p w14:paraId="3DFF8A6B" w14:textId="0F6DF80D" w:rsidR="00D736C7" w:rsidRDefault="00D736C7" w:rsidP="00A84F15">
      <w:pPr>
        <w:rPr>
          <w:rFonts w:ascii="HG丸ｺﾞｼｯｸM-PRO" w:eastAsia="HG丸ｺﾞｼｯｸM-PRO" w:hAnsi="HG丸ｺﾞｼｯｸM-PRO"/>
          <w:sz w:val="22"/>
          <w:szCs w:val="22"/>
        </w:rPr>
      </w:pPr>
    </w:p>
    <w:p w14:paraId="08D1C1A6" w14:textId="71FEB63F" w:rsidR="00D736C7" w:rsidRDefault="00D736C7" w:rsidP="00A84F15">
      <w:pPr>
        <w:rPr>
          <w:rFonts w:ascii="HG丸ｺﾞｼｯｸM-PRO" w:eastAsia="HG丸ｺﾞｼｯｸM-PRO" w:hAnsi="HG丸ｺﾞｼｯｸM-PRO"/>
          <w:sz w:val="22"/>
          <w:szCs w:val="22"/>
        </w:rPr>
      </w:pPr>
    </w:p>
    <w:p w14:paraId="53A290E3" w14:textId="23E2D096" w:rsidR="00D736C7" w:rsidRDefault="00D736C7" w:rsidP="00A84F1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2285440" behindDoc="0" locked="0" layoutInCell="1" allowOverlap="1" wp14:anchorId="4F68D21F" wp14:editId="0351E1FB">
                <wp:simplePos x="0" y="0"/>
                <wp:positionH relativeFrom="margin">
                  <wp:posOffset>0</wp:posOffset>
                </wp:positionH>
                <wp:positionV relativeFrom="paragraph">
                  <wp:posOffset>0</wp:posOffset>
                </wp:positionV>
                <wp:extent cx="6114415" cy="389890"/>
                <wp:effectExtent l="0" t="0" r="635" b="0"/>
                <wp:wrapNone/>
                <wp:docPr id="23"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6D2862" w14:textId="77777777" w:rsidR="00D736C7" w:rsidRPr="00581E98" w:rsidRDefault="00D736C7" w:rsidP="00D736C7">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68D21F" id="Text Box 3553" o:spid="_x0000_s1083" type="#_x0000_t202" alt="タイトル: 施策・指標マップ" style="position:absolute;left:0;text-align:left;margin-left:0;margin-top:0;width:481.45pt;height:30.7pt;z-index:25228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" fillcolor="#4472c4" stroked="f" strokeweight="1.5pt">
                <v:textbox>
                  <w:txbxContent>
                    <w:p w14:paraId="036D2862" w14:textId="77777777" w:rsidR="00D736C7" w:rsidRPr="00581E98" w:rsidRDefault="00D736C7" w:rsidP="00D736C7">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w10:wrap anchorx="margin"/>
              </v:shape>
            </w:pict>
          </mc:Fallback>
        </mc:AlternateContent>
      </w:r>
    </w:p>
    <w:p w14:paraId="0FE0AE2F" w14:textId="3986EDCF" w:rsidR="00D736C7" w:rsidRDefault="00D736C7" w:rsidP="00A84F15">
      <w:pPr>
        <w:rPr>
          <w:rFonts w:ascii="HG丸ｺﾞｼｯｸM-PRO" w:eastAsia="HG丸ｺﾞｼｯｸM-PRO" w:hAnsi="HG丸ｺﾞｼｯｸM-PRO"/>
          <w:sz w:val="22"/>
          <w:szCs w:val="22"/>
        </w:rPr>
      </w:pPr>
    </w:p>
    <w:p w14:paraId="6840F81A" w14:textId="4FA1CE19" w:rsidR="00D736C7" w:rsidRDefault="00D736C7" w:rsidP="00A84F15">
      <w:pPr>
        <w:rPr>
          <w:rFonts w:ascii="HG丸ｺﾞｼｯｸM-PRO" w:eastAsia="HG丸ｺﾞｼｯｸM-PRO" w:hAnsi="HG丸ｺﾞｼｯｸM-PRO"/>
          <w:sz w:val="22"/>
          <w:szCs w:val="22"/>
        </w:rPr>
      </w:pPr>
      <w:r w:rsidRPr="009943E1">
        <w:rPr>
          <w:noProof/>
        </w:rPr>
        <w:drawing>
          <wp:inline distT="0" distB="0" distL="0" distR="0" wp14:anchorId="0D6C731F" wp14:editId="5BB3CFC1">
            <wp:extent cx="6120765" cy="2318272"/>
            <wp:effectExtent l="0" t="0" r="0" b="6350"/>
            <wp:docPr id="46" name="図 46"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施策・指標マップ"/>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318272"/>
                    </a:xfrm>
                    <a:prstGeom prst="rect">
                      <a:avLst/>
                    </a:prstGeom>
                    <a:noFill/>
                    <a:ln>
                      <a:noFill/>
                    </a:ln>
                  </pic:spPr>
                </pic:pic>
              </a:graphicData>
            </a:graphic>
          </wp:inline>
        </w:drawing>
      </w:r>
    </w:p>
    <w:p w14:paraId="4BC661F6" w14:textId="14A8EC1E" w:rsidR="00D736C7" w:rsidRDefault="00D736C7" w:rsidP="00A84F15">
      <w:pPr>
        <w:rPr>
          <w:rFonts w:ascii="HG丸ｺﾞｼｯｸM-PRO" w:eastAsia="HG丸ｺﾞｼｯｸM-PRO" w:hAnsi="HG丸ｺﾞｼｯｸM-PRO"/>
          <w:sz w:val="22"/>
          <w:szCs w:val="22"/>
        </w:rPr>
      </w:pPr>
    </w:p>
    <w:p w14:paraId="2F76F4E5" w14:textId="019DBF4D" w:rsidR="00D736C7" w:rsidRDefault="00D736C7" w:rsidP="00A84F15">
      <w:pPr>
        <w:rPr>
          <w:rFonts w:ascii="HG丸ｺﾞｼｯｸM-PRO" w:eastAsia="HG丸ｺﾞｼｯｸM-PRO" w:hAnsi="HG丸ｺﾞｼｯｸM-PRO"/>
          <w:sz w:val="22"/>
          <w:szCs w:val="22"/>
        </w:rPr>
      </w:pPr>
    </w:p>
    <w:p w14:paraId="1BC092BD" w14:textId="45CA251E" w:rsidR="00D736C7" w:rsidRDefault="00D736C7" w:rsidP="00A84F15">
      <w:pPr>
        <w:rPr>
          <w:rFonts w:ascii="HG丸ｺﾞｼｯｸM-PRO" w:eastAsia="HG丸ｺﾞｼｯｸM-PRO" w:hAnsi="HG丸ｺﾞｼｯｸM-PRO"/>
          <w:sz w:val="22"/>
          <w:szCs w:val="22"/>
        </w:rPr>
      </w:pPr>
    </w:p>
    <w:p w14:paraId="76FEC7AD" w14:textId="3ABC6339" w:rsidR="00D736C7" w:rsidRDefault="00D736C7" w:rsidP="00A84F15">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287488" behindDoc="0" locked="0" layoutInCell="1" allowOverlap="1" wp14:anchorId="68374E22" wp14:editId="2CBD52AF">
                <wp:simplePos x="0" y="0"/>
                <wp:positionH relativeFrom="column">
                  <wp:posOffset>0</wp:posOffset>
                </wp:positionH>
                <wp:positionV relativeFrom="paragraph">
                  <wp:posOffset>-635</wp:posOffset>
                </wp:positionV>
                <wp:extent cx="6119495" cy="359410"/>
                <wp:effectExtent l="0" t="0" r="0" b="2540"/>
                <wp:wrapNone/>
                <wp:docPr id="47"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972A64" w14:textId="77777777" w:rsidR="00D736C7" w:rsidRPr="00581E98" w:rsidRDefault="00D736C7" w:rsidP="00D736C7">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374E22" id="Text Box 3543" o:spid="_x0000_s1084" type="#_x0000_t202" alt="タイトル: 目標値一覧" style="position:absolute;left:0;text-align:left;margin-left:0;margin-top:-.05pt;width:481.85pt;height:28.3pt;z-index:2522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" fillcolor="#4472c4" stroked="f" strokeweight="1.5pt">
                <v:textbox>
                  <w:txbxContent>
                    <w:p w14:paraId="6A972A64" w14:textId="77777777" w:rsidR="00D736C7" w:rsidRPr="00581E98" w:rsidRDefault="00D736C7" w:rsidP="00D736C7">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3B42AB57" w14:textId="07B401C6" w:rsidR="00D736C7" w:rsidRDefault="00D736C7" w:rsidP="00A84F15">
      <w:pPr>
        <w:rPr>
          <w:rFonts w:ascii="HG丸ｺﾞｼｯｸM-PRO" w:eastAsia="HG丸ｺﾞｼｯｸM-PRO" w:hAnsi="HG丸ｺﾞｼｯｸM-PRO"/>
          <w:sz w:val="22"/>
          <w:szCs w:val="22"/>
        </w:rPr>
      </w:pPr>
    </w:p>
    <w:tbl>
      <w:tblPr>
        <w:tblW w:w="95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5"/>
        <w:gridCol w:w="2665"/>
        <w:gridCol w:w="1062"/>
        <w:gridCol w:w="1174"/>
        <w:gridCol w:w="1509"/>
        <w:gridCol w:w="1174"/>
        <w:gridCol w:w="1077"/>
        <w:gridCol w:w="97"/>
      </w:tblGrid>
      <w:tr w:rsidR="00D736C7" w:rsidRPr="00853AF9" w14:paraId="5C812DB1" w14:textId="77777777" w:rsidTr="00B24020">
        <w:trPr>
          <w:trHeight w:val="340"/>
          <w:jc w:val="center"/>
        </w:trPr>
        <w:tc>
          <w:tcPr>
            <w:tcW w:w="785" w:type="dxa"/>
            <w:vMerge w:val="restart"/>
            <w:shd w:val="clear" w:color="auto" w:fill="DAEEF3" w:themeFill="accent5" w:themeFillTint="33"/>
            <w:vAlign w:val="center"/>
          </w:tcPr>
          <w:p w14:paraId="2620A9ED" w14:textId="77777777" w:rsidR="00D736C7" w:rsidRPr="0022072E" w:rsidRDefault="00D736C7" w:rsidP="00B24020">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22072E">
              <w:rPr>
                <w:rFonts w:ascii="ＭＳ Ｐゴシック" w:eastAsia="ＭＳ Ｐゴシック" w:hAnsi="ＭＳ Ｐゴシック" w:hint="eastAsia"/>
                <w:sz w:val="20"/>
                <w:szCs w:val="20"/>
              </w:rPr>
              <w:t>分類</w:t>
            </w:r>
          </w:p>
          <w:p w14:paraId="4E23B17A" w14:textId="77777777" w:rsidR="00D736C7" w:rsidRPr="00B51B34" w:rsidRDefault="00D736C7" w:rsidP="00B24020">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B51B34">
              <w:rPr>
                <w:rFonts w:ascii="ＭＳ Ｐゴシック" w:eastAsia="ＭＳ Ｐゴシック" w:hAnsi="ＭＳ Ｐゴシック" w:hint="eastAsia"/>
                <w:sz w:val="18"/>
                <w:szCs w:val="20"/>
              </w:rPr>
              <w:t>B：目標</w:t>
            </w:r>
          </w:p>
          <w:p w14:paraId="4A5C80FE" w14:textId="77777777" w:rsidR="00D736C7" w:rsidRPr="00B00BEA" w:rsidRDefault="00D736C7" w:rsidP="00B24020">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B51B34">
              <w:rPr>
                <w:rFonts w:ascii="ＭＳ Ｐゴシック" w:eastAsia="ＭＳ Ｐゴシック" w:hAnsi="ＭＳ Ｐゴシック" w:hint="eastAsia"/>
                <w:sz w:val="18"/>
                <w:szCs w:val="20"/>
              </w:rPr>
              <w:t>C：目的</w:t>
            </w:r>
          </w:p>
        </w:tc>
        <w:tc>
          <w:tcPr>
            <w:tcW w:w="2665" w:type="dxa"/>
            <w:vMerge w:val="restart"/>
            <w:shd w:val="clear" w:color="auto" w:fill="DAEEF3" w:themeFill="accent5" w:themeFillTint="33"/>
            <w:vAlign w:val="center"/>
          </w:tcPr>
          <w:p w14:paraId="59CD6AC9" w14:textId="77777777" w:rsidR="00D736C7" w:rsidRPr="00B00BEA" w:rsidRDefault="00D736C7" w:rsidP="00B24020">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指　標</w:t>
            </w:r>
          </w:p>
        </w:tc>
        <w:tc>
          <w:tcPr>
            <w:tcW w:w="1062" w:type="dxa"/>
            <w:vMerge w:val="restart"/>
            <w:shd w:val="clear" w:color="auto" w:fill="DAEEF3" w:themeFill="accent5" w:themeFillTint="33"/>
            <w:vAlign w:val="center"/>
          </w:tcPr>
          <w:p w14:paraId="38868B0B"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対象年齢</w:t>
            </w:r>
          </w:p>
        </w:tc>
        <w:tc>
          <w:tcPr>
            <w:tcW w:w="2683" w:type="dxa"/>
            <w:gridSpan w:val="2"/>
            <w:shd w:val="clear" w:color="auto" w:fill="DAEEF3" w:themeFill="accent5" w:themeFillTint="33"/>
            <w:vAlign w:val="center"/>
          </w:tcPr>
          <w:p w14:paraId="1C90FFA9"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現　状</w:t>
            </w:r>
          </w:p>
        </w:tc>
        <w:tc>
          <w:tcPr>
            <w:tcW w:w="2348" w:type="dxa"/>
            <w:gridSpan w:val="3"/>
            <w:shd w:val="clear" w:color="auto" w:fill="DAEEF3" w:themeFill="accent5" w:themeFillTint="33"/>
            <w:vAlign w:val="center"/>
          </w:tcPr>
          <w:p w14:paraId="01ACC7FF"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目標値</w:t>
            </w:r>
          </w:p>
        </w:tc>
      </w:tr>
      <w:tr w:rsidR="00D736C7" w:rsidRPr="00853AF9" w14:paraId="0E3705F7" w14:textId="77777777" w:rsidTr="00B24020">
        <w:trPr>
          <w:trHeight w:val="454"/>
          <w:jc w:val="center"/>
        </w:trPr>
        <w:tc>
          <w:tcPr>
            <w:tcW w:w="785" w:type="dxa"/>
            <w:vMerge/>
            <w:shd w:val="clear" w:color="auto" w:fill="DAEEF3" w:themeFill="accent5" w:themeFillTint="33"/>
            <w:vAlign w:val="center"/>
          </w:tcPr>
          <w:p w14:paraId="62C2D803"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p>
        </w:tc>
        <w:tc>
          <w:tcPr>
            <w:tcW w:w="2665" w:type="dxa"/>
            <w:vMerge/>
            <w:shd w:val="clear" w:color="auto" w:fill="DAEEF3" w:themeFill="accent5" w:themeFillTint="33"/>
            <w:vAlign w:val="center"/>
          </w:tcPr>
          <w:p w14:paraId="67E5CD78"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p>
        </w:tc>
        <w:tc>
          <w:tcPr>
            <w:tcW w:w="1062" w:type="dxa"/>
            <w:vMerge/>
            <w:shd w:val="clear" w:color="auto" w:fill="DAEEF3" w:themeFill="accent5" w:themeFillTint="33"/>
            <w:vAlign w:val="center"/>
          </w:tcPr>
          <w:p w14:paraId="76086163"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p>
        </w:tc>
        <w:tc>
          <w:tcPr>
            <w:tcW w:w="1174" w:type="dxa"/>
            <w:shd w:val="clear" w:color="auto" w:fill="DAEEF3" w:themeFill="accent5" w:themeFillTint="33"/>
            <w:vAlign w:val="center"/>
          </w:tcPr>
          <w:p w14:paraId="3A8D0947"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値</w:t>
            </w:r>
          </w:p>
        </w:tc>
        <w:tc>
          <w:tcPr>
            <w:tcW w:w="1509" w:type="dxa"/>
            <w:shd w:val="clear" w:color="auto" w:fill="DAEEF3" w:themeFill="accent5" w:themeFillTint="33"/>
            <w:vAlign w:val="center"/>
          </w:tcPr>
          <w:p w14:paraId="4FA9BB70"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出典</w:t>
            </w:r>
          </w:p>
        </w:tc>
        <w:tc>
          <w:tcPr>
            <w:tcW w:w="1174" w:type="dxa"/>
            <w:shd w:val="clear" w:color="auto" w:fill="DAEEF3" w:themeFill="accent5" w:themeFillTint="33"/>
            <w:vAlign w:val="center"/>
          </w:tcPr>
          <w:p w14:paraId="3D889EF0" w14:textId="77777777" w:rsidR="00D736C7" w:rsidRPr="00F009A1"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6</w:t>
            </w:r>
            <w:r w:rsidRPr="00F009A1">
              <w:rPr>
                <w:rFonts w:ascii="ＭＳ Ｐゴシック" w:eastAsia="ＭＳ Ｐゴシック" w:hAnsi="ＭＳ Ｐゴシック" w:hint="eastAsia"/>
                <w:sz w:val="20"/>
                <w:szCs w:val="20"/>
              </w:rPr>
              <w:t>年度</w:t>
            </w:r>
          </w:p>
          <w:p w14:paraId="3D464291"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F009A1">
              <w:rPr>
                <w:rFonts w:ascii="ＭＳ Ｐゴシック" w:eastAsia="ＭＳ Ｐゴシック" w:hAnsi="ＭＳ Ｐゴシック" w:hint="eastAsia"/>
                <w:sz w:val="20"/>
                <w:szCs w:val="20"/>
              </w:rPr>
              <w:t>（中間年）</w:t>
            </w:r>
          </w:p>
        </w:tc>
        <w:tc>
          <w:tcPr>
            <w:tcW w:w="1174" w:type="dxa"/>
            <w:gridSpan w:val="2"/>
            <w:shd w:val="clear" w:color="auto" w:fill="DAEEF3" w:themeFill="accent5" w:themeFillTint="33"/>
            <w:vAlign w:val="center"/>
          </w:tcPr>
          <w:p w14:paraId="4B74854C"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9</w:t>
            </w:r>
            <w:r w:rsidRPr="00B00BEA">
              <w:rPr>
                <w:rFonts w:ascii="ＭＳ Ｐゴシック" w:eastAsia="ＭＳ Ｐゴシック" w:hAnsi="ＭＳ Ｐゴシック" w:hint="eastAsia"/>
                <w:sz w:val="20"/>
                <w:szCs w:val="20"/>
              </w:rPr>
              <w:t>年度</w:t>
            </w:r>
          </w:p>
          <w:p w14:paraId="502A9F88"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（最終年）</w:t>
            </w:r>
          </w:p>
        </w:tc>
      </w:tr>
      <w:tr w:rsidR="00D736C7" w:rsidRPr="00853AF9" w14:paraId="57F284B1" w14:textId="77777777" w:rsidTr="00B24020">
        <w:trPr>
          <w:trHeight w:val="680"/>
          <w:jc w:val="center"/>
        </w:trPr>
        <w:tc>
          <w:tcPr>
            <w:tcW w:w="785" w:type="dxa"/>
            <w:vAlign w:val="center"/>
          </w:tcPr>
          <w:p w14:paraId="6FEC9B3C"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630C4A13" w14:textId="77777777" w:rsidR="00D736C7" w:rsidRPr="00B00BEA" w:rsidRDefault="00D736C7" w:rsidP="00B24020">
            <w:pPr>
              <w:tabs>
                <w:tab w:val="left" w:pos="7513"/>
              </w:tabs>
              <w:spacing w:line="240" w:lineRule="exact"/>
              <w:jc w:val="left"/>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第</w:t>
            </w:r>
            <w:r>
              <w:rPr>
                <w:rFonts w:ascii="ＭＳ Ｐゴシック" w:eastAsia="ＭＳ Ｐゴシック" w:hAnsi="ＭＳ Ｐゴシック" w:hint="eastAsia"/>
                <w:sz w:val="20"/>
                <w:szCs w:val="20"/>
              </w:rPr>
              <w:t>４</w:t>
            </w:r>
            <w:r w:rsidRPr="00B00BEA">
              <w:rPr>
                <w:rFonts w:ascii="ＭＳ Ｐゴシック" w:eastAsia="ＭＳ Ｐゴシック" w:hAnsi="ＭＳ Ｐゴシック" w:hint="eastAsia"/>
                <w:sz w:val="20"/>
                <w:szCs w:val="20"/>
              </w:rPr>
              <w:t>次大阪府健康増進計画の目標値</w:t>
            </w:r>
          </w:p>
        </w:tc>
        <w:tc>
          <w:tcPr>
            <w:tcW w:w="1062" w:type="dxa"/>
            <w:vAlign w:val="center"/>
          </w:tcPr>
          <w:p w14:paraId="6982AFB7"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5031" w:type="dxa"/>
            <w:gridSpan w:val="5"/>
            <w:vAlign w:val="center"/>
          </w:tcPr>
          <w:p w14:paraId="559BE023" w14:textId="77777777" w:rsidR="00D736C7" w:rsidRPr="009F059F" w:rsidRDefault="00D736C7" w:rsidP="00B24020">
            <w:pPr>
              <w:tabs>
                <w:tab w:val="left" w:pos="7513"/>
              </w:tabs>
              <w:spacing w:line="240" w:lineRule="exact"/>
              <w:jc w:val="center"/>
              <w:rPr>
                <w:rFonts w:ascii="ＭＳ Ｐゴシック" w:eastAsia="ＭＳ Ｐゴシック" w:hAnsi="ＭＳ Ｐゴシック"/>
                <w:sz w:val="14"/>
                <w:szCs w:val="14"/>
                <w:bdr w:val="single" w:sz="4" w:space="0" w:color="auto"/>
              </w:rPr>
            </w:pPr>
            <w:r>
              <w:rPr>
                <w:rFonts w:ascii="ＭＳ Ｐゴシック" w:eastAsia="ＭＳ Ｐゴシック" w:hAnsi="ＭＳ Ｐゴシック" w:hint="eastAsia"/>
                <w:sz w:val="20"/>
                <w:szCs w:val="20"/>
                <w:bdr w:val="single" w:sz="4" w:space="0" w:color="auto"/>
              </w:rPr>
              <w:t>第４次大阪府</w:t>
            </w:r>
            <w:r w:rsidRPr="009F059F">
              <w:rPr>
                <w:rFonts w:ascii="ＭＳ Ｐゴシック" w:eastAsia="ＭＳ Ｐゴシック" w:hAnsi="ＭＳ Ｐゴシック" w:hint="eastAsia"/>
                <w:sz w:val="20"/>
                <w:szCs w:val="20"/>
                <w:bdr w:val="single" w:sz="4" w:space="0" w:color="auto"/>
              </w:rPr>
              <w:t>健康増進計画で評価します</w:t>
            </w:r>
          </w:p>
        </w:tc>
      </w:tr>
      <w:tr w:rsidR="00D736C7" w:rsidRPr="00853AF9" w14:paraId="7ECEA6C4" w14:textId="77777777" w:rsidTr="00B24020">
        <w:trPr>
          <w:trHeight w:val="680"/>
          <w:jc w:val="center"/>
        </w:trPr>
        <w:tc>
          <w:tcPr>
            <w:tcW w:w="785" w:type="dxa"/>
            <w:vAlign w:val="center"/>
          </w:tcPr>
          <w:p w14:paraId="0DD95C4F"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66B70CA7" w14:textId="77777777" w:rsidR="00D736C7" w:rsidRPr="00B00BEA" w:rsidRDefault="00D736C7" w:rsidP="00B24020">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脳卒中救急搬送患者における</w:t>
            </w:r>
            <w:r w:rsidRPr="00B00BEA">
              <w:rPr>
                <w:rFonts w:ascii="ＭＳ Ｐゴシック" w:eastAsia="ＭＳ Ｐゴシック" w:hAnsi="ＭＳ Ｐゴシック" w:hint="eastAsia"/>
                <w:sz w:val="20"/>
                <w:szCs w:val="20"/>
              </w:rPr>
              <w:t>搬送困難</w:t>
            </w:r>
            <w:r w:rsidRPr="00B24020">
              <w:rPr>
                <w:rFonts w:ascii="ＭＳ Ｐゴシック" w:eastAsia="ＭＳ Ｐゴシック" w:hAnsi="ＭＳ Ｐゴシック" w:hint="eastAsia"/>
                <w:sz w:val="20"/>
                <w:szCs w:val="20"/>
                <w:vertAlign w:val="superscript"/>
              </w:rPr>
              <w:t>※</w:t>
            </w:r>
            <w:r w:rsidRPr="00B24020">
              <w:rPr>
                <w:rFonts w:ascii="ＭＳ Ｐゴシック" w:eastAsia="ＭＳ Ｐゴシック" w:hAnsi="ＭＳ Ｐゴシック"/>
                <w:sz w:val="20"/>
                <w:szCs w:val="20"/>
                <w:vertAlign w:val="superscript"/>
              </w:rPr>
              <w:t>1</w:t>
            </w:r>
            <w:r w:rsidRPr="00B00BEA">
              <w:rPr>
                <w:rFonts w:ascii="ＭＳ Ｐゴシック" w:eastAsia="ＭＳ Ｐゴシック" w:hAnsi="ＭＳ Ｐゴシック" w:hint="eastAsia"/>
                <w:sz w:val="20"/>
                <w:szCs w:val="20"/>
              </w:rPr>
              <w:t>患者</w:t>
            </w:r>
            <w:r>
              <w:rPr>
                <w:rFonts w:ascii="ＭＳ Ｐゴシック" w:eastAsia="ＭＳ Ｐゴシック" w:hAnsi="ＭＳ Ｐゴシック" w:hint="eastAsia"/>
                <w:sz w:val="20"/>
                <w:szCs w:val="20"/>
              </w:rPr>
              <w:t>数</w:t>
            </w:r>
          </w:p>
        </w:tc>
        <w:tc>
          <w:tcPr>
            <w:tcW w:w="1062" w:type="dxa"/>
            <w:vAlign w:val="center"/>
          </w:tcPr>
          <w:p w14:paraId="176D4739"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1174" w:type="dxa"/>
            <w:shd w:val="clear" w:color="auto" w:fill="auto"/>
            <w:vAlign w:val="center"/>
          </w:tcPr>
          <w:p w14:paraId="56522667" w14:textId="77777777" w:rsidR="00D736C7" w:rsidRPr="005A32C5"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1,152</w:t>
            </w:r>
            <w:r w:rsidRPr="005A32C5">
              <w:rPr>
                <w:rFonts w:ascii="ＭＳ Ｐゴシック" w:eastAsia="ＭＳ Ｐゴシック" w:hAnsi="ＭＳ Ｐゴシック" w:hint="eastAsia"/>
                <w:sz w:val="20"/>
                <w:szCs w:val="20"/>
              </w:rPr>
              <w:t>件</w:t>
            </w:r>
          </w:p>
          <w:p w14:paraId="28982F50"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Pr="00250C5B">
              <w:rPr>
                <w:rFonts w:ascii="ＭＳ Ｐゴシック" w:eastAsia="ＭＳ Ｐゴシック" w:hAnsi="ＭＳ Ｐゴシック" w:hint="eastAsia"/>
                <w:sz w:val="16"/>
                <w:szCs w:val="20"/>
              </w:rPr>
              <w:t>令和</w:t>
            </w:r>
            <w:r>
              <w:rPr>
                <w:rFonts w:ascii="ＭＳ Ｐゴシック" w:eastAsia="ＭＳ Ｐゴシック" w:hAnsi="ＭＳ Ｐゴシック" w:hint="eastAsia"/>
                <w:sz w:val="16"/>
                <w:szCs w:val="20"/>
              </w:rPr>
              <w:t>４</w:t>
            </w:r>
            <w:r w:rsidRPr="009D64B9">
              <w:rPr>
                <w:rFonts w:ascii="ＭＳ Ｐゴシック" w:eastAsia="ＭＳ Ｐゴシック" w:hAnsi="ＭＳ Ｐゴシック"/>
                <w:sz w:val="16"/>
                <w:szCs w:val="20"/>
              </w:rPr>
              <w:t>年</w:t>
            </w:r>
            <w:r>
              <w:rPr>
                <w:rFonts w:ascii="ＭＳ Ｐゴシック" w:eastAsia="ＭＳ Ｐゴシック" w:hAnsi="ＭＳ Ｐゴシック" w:hint="eastAsia"/>
                <w:sz w:val="16"/>
                <w:szCs w:val="20"/>
              </w:rPr>
              <w:t>)</w:t>
            </w:r>
          </w:p>
        </w:tc>
        <w:tc>
          <w:tcPr>
            <w:tcW w:w="1509" w:type="dxa"/>
            <w:vAlign w:val="center"/>
          </w:tcPr>
          <w:p w14:paraId="715BC722" w14:textId="77777777" w:rsidR="00D736C7" w:rsidRPr="00B51B34" w:rsidRDefault="00D736C7" w:rsidP="00B24020">
            <w:pPr>
              <w:tabs>
                <w:tab w:val="left" w:pos="7513"/>
              </w:tabs>
              <w:spacing w:line="240" w:lineRule="exact"/>
              <w:jc w:val="center"/>
              <w:rPr>
                <w:rFonts w:ascii="ＭＳ Ｐゴシック" w:eastAsia="ＭＳ Ｐゴシック" w:hAnsi="ＭＳ Ｐゴシック"/>
                <w:sz w:val="18"/>
                <w:szCs w:val="20"/>
              </w:rPr>
            </w:pPr>
            <w:r w:rsidRPr="00DD5179">
              <w:rPr>
                <w:rFonts w:ascii="ＭＳ Ｐゴシック" w:eastAsia="ＭＳ Ｐゴシック" w:hAnsi="ＭＳ Ｐゴシック" w:hint="eastAsia"/>
                <w:sz w:val="18"/>
                <w:szCs w:val="20"/>
              </w:rPr>
              <w:t>大阪府「医療対策課調べ」</w:t>
            </w:r>
          </w:p>
        </w:tc>
        <w:tc>
          <w:tcPr>
            <w:tcW w:w="1174" w:type="dxa"/>
            <w:shd w:val="clear" w:color="auto" w:fill="auto"/>
            <w:vAlign w:val="center"/>
          </w:tcPr>
          <w:p w14:paraId="68F35098" w14:textId="77777777" w:rsidR="00D736C7" w:rsidRPr="00A05F4D" w:rsidRDefault="00D736C7" w:rsidP="00B24020">
            <w:pPr>
              <w:tabs>
                <w:tab w:val="left" w:pos="7513"/>
              </w:tabs>
              <w:spacing w:line="240" w:lineRule="exact"/>
              <w:jc w:val="center"/>
              <w:rPr>
                <w:rFonts w:ascii="ＭＳ Ｐゴシック" w:eastAsia="ＭＳ Ｐゴシック" w:hAnsi="ＭＳ Ｐゴシック"/>
                <w:sz w:val="20"/>
                <w:szCs w:val="20"/>
              </w:rPr>
            </w:pPr>
            <w:r w:rsidRPr="00A05F4D">
              <w:rPr>
                <w:rFonts w:ascii="ＭＳ Ｐゴシック" w:eastAsia="ＭＳ Ｐゴシック" w:hAnsi="ＭＳ Ｐゴシック" w:hint="eastAsia"/>
                <w:sz w:val="20"/>
                <w:szCs w:val="20"/>
              </w:rPr>
              <w:t>減少</w:t>
            </w:r>
          </w:p>
        </w:tc>
        <w:tc>
          <w:tcPr>
            <w:tcW w:w="1174" w:type="dxa"/>
            <w:gridSpan w:val="2"/>
            <w:tcBorders>
              <w:bottom w:val="single" w:sz="6" w:space="0" w:color="auto"/>
            </w:tcBorders>
            <w:shd w:val="clear" w:color="auto" w:fill="auto"/>
            <w:vAlign w:val="center"/>
          </w:tcPr>
          <w:p w14:paraId="5967D120" w14:textId="77777777" w:rsidR="00D736C7" w:rsidRPr="00A05F4D" w:rsidRDefault="00D736C7" w:rsidP="00B24020">
            <w:pPr>
              <w:tabs>
                <w:tab w:val="left" w:pos="7513"/>
              </w:tabs>
              <w:spacing w:line="240" w:lineRule="exact"/>
              <w:jc w:val="center"/>
              <w:rPr>
                <w:rFonts w:ascii="ＭＳ Ｐゴシック" w:eastAsia="ＭＳ Ｐゴシック" w:hAnsi="ＭＳ Ｐゴシック"/>
                <w:sz w:val="20"/>
                <w:szCs w:val="20"/>
              </w:rPr>
            </w:pPr>
            <w:r w:rsidRPr="00A05F4D">
              <w:rPr>
                <w:rFonts w:ascii="ＭＳ Ｐゴシック" w:eastAsia="ＭＳ Ｐゴシック" w:hAnsi="ＭＳ Ｐゴシック" w:hint="eastAsia"/>
                <w:sz w:val="20"/>
                <w:szCs w:val="20"/>
              </w:rPr>
              <w:t>減少</w:t>
            </w:r>
          </w:p>
        </w:tc>
      </w:tr>
      <w:tr w:rsidR="00D736C7" w:rsidRPr="00853AF9" w14:paraId="61981518" w14:textId="77777777" w:rsidTr="00B24020">
        <w:trPr>
          <w:trHeight w:val="680"/>
          <w:jc w:val="center"/>
        </w:trPr>
        <w:tc>
          <w:tcPr>
            <w:tcW w:w="785" w:type="dxa"/>
            <w:vAlign w:val="center"/>
          </w:tcPr>
          <w:p w14:paraId="58E0ADDB"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3E7A7FC1" w14:textId="77777777" w:rsidR="00D736C7" w:rsidRPr="00B00BEA" w:rsidRDefault="00D736C7" w:rsidP="00B24020">
            <w:pPr>
              <w:tabs>
                <w:tab w:val="left" w:pos="7513"/>
              </w:tabs>
              <w:spacing w:line="240" w:lineRule="exact"/>
              <w:jc w:val="left"/>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各</w:t>
            </w:r>
            <w:r>
              <w:rPr>
                <w:rFonts w:ascii="ＭＳ Ｐゴシック" w:eastAsia="ＭＳ Ｐゴシック" w:hAnsi="ＭＳ Ｐゴシック" w:hint="eastAsia"/>
                <w:sz w:val="20"/>
                <w:szCs w:val="20"/>
              </w:rPr>
              <w:t>二次医療圏</w:t>
            </w:r>
            <w:r w:rsidRPr="00B00BEA">
              <w:rPr>
                <w:rFonts w:ascii="ＭＳ Ｐゴシック" w:eastAsia="ＭＳ Ｐゴシック" w:hAnsi="ＭＳ Ｐゴシック" w:hint="eastAsia"/>
                <w:sz w:val="20"/>
                <w:szCs w:val="20"/>
              </w:rPr>
              <w:t>で設定した取組</w:t>
            </w:r>
            <w:r w:rsidRPr="009D64B9">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2</w:t>
            </w:r>
          </w:p>
        </w:tc>
        <w:tc>
          <w:tcPr>
            <w:tcW w:w="1062" w:type="dxa"/>
            <w:vAlign w:val="center"/>
          </w:tcPr>
          <w:p w14:paraId="7C83D6BE"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5031" w:type="dxa"/>
            <w:gridSpan w:val="5"/>
            <w:vAlign w:val="center"/>
          </w:tcPr>
          <w:p w14:paraId="68D229BD" w14:textId="77777777" w:rsidR="00D736C7" w:rsidRPr="009F059F" w:rsidRDefault="00D736C7" w:rsidP="00B24020">
            <w:pPr>
              <w:tabs>
                <w:tab w:val="left" w:pos="7513"/>
              </w:tabs>
              <w:spacing w:line="240" w:lineRule="exact"/>
              <w:jc w:val="center"/>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D736C7" w:rsidRPr="00853AF9" w14:paraId="77351A14" w14:textId="77777777" w:rsidTr="00B24020">
        <w:trPr>
          <w:trHeight w:val="850"/>
          <w:jc w:val="center"/>
        </w:trPr>
        <w:tc>
          <w:tcPr>
            <w:tcW w:w="785" w:type="dxa"/>
            <w:tcBorders>
              <w:bottom w:val="single" w:sz="12" w:space="0" w:color="auto"/>
            </w:tcBorders>
            <w:vAlign w:val="center"/>
          </w:tcPr>
          <w:p w14:paraId="226E26F7"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665" w:type="dxa"/>
            <w:tcBorders>
              <w:bottom w:val="single" w:sz="12" w:space="0" w:color="auto"/>
            </w:tcBorders>
            <w:vAlign w:val="center"/>
          </w:tcPr>
          <w:p w14:paraId="76D9A51F" w14:textId="77777777" w:rsidR="00D736C7" w:rsidRPr="00B00BEA" w:rsidRDefault="00D736C7" w:rsidP="00B24020">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w:t>
            </w:r>
            <w:r w:rsidRPr="00B00BEA">
              <w:rPr>
                <w:rFonts w:ascii="ＭＳ Ｐゴシック" w:eastAsia="ＭＳ Ｐゴシック" w:hAnsi="ＭＳ Ｐゴシック" w:hint="eastAsia"/>
                <w:sz w:val="20"/>
                <w:szCs w:val="20"/>
              </w:rPr>
              <w:t>による年齢調整死亡率（</w:t>
            </w:r>
            <w:r>
              <w:rPr>
                <w:rFonts w:ascii="ＭＳ Ｐゴシック" w:eastAsia="ＭＳ Ｐゴシック" w:hAnsi="ＭＳ Ｐゴシック" w:hint="eastAsia"/>
                <w:sz w:val="20"/>
                <w:szCs w:val="20"/>
              </w:rPr>
              <w:t>人口</w:t>
            </w:r>
            <w:r w:rsidRPr="00B00BEA">
              <w:rPr>
                <w:rFonts w:ascii="ＭＳ Ｐゴシック" w:eastAsia="ＭＳ Ｐゴシック" w:hAnsi="ＭＳ Ｐゴシック" w:hint="eastAsia"/>
                <w:sz w:val="20"/>
                <w:szCs w:val="20"/>
              </w:rPr>
              <w:t>10万対）</w:t>
            </w:r>
          </w:p>
        </w:tc>
        <w:tc>
          <w:tcPr>
            <w:tcW w:w="1062" w:type="dxa"/>
            <w:tcBorders>
              <w:bottom w:val="single" w:sz="12" w:space="0" w:color="auto"/>
            </w:tcBorders>
            <w:vAlign w:val="center"/>
          </w:tcPr>
          <w:p w14:paraId="16A09CD6"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1174" w:type="dxa"/>
            <w:tcBorders>
              <w:bottom w:val="single" w:sz="12" w:space="0" w:color="auto"/>
            </w:tcBorders>
            <w:vAlign w:val="center"/>
          </w:tcPr>
          <w:p w14:paraId="2AAD79E9" w14:textId="77777777" w:rsidR="00D736C7"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男性 </w:t>
            </w:r>
            <w:r>
              <w:rPr>
                <w:rFonts w:ascii="ＭＳ Ｐゴシック" w:eastAsia="ＭＳ Ｐゴシック" w:hAnsi="ＭＳ Ｐゴシック"/>
                <w:sz w:val="20"/>
                <w:szCs w:val="20"/>
              </w:rPr>
              <w:t>78.6</w:t>
            </w:r>
          </w:p>
          <w:p w14:paraId="5C2AB403" w14:textId="77777777" w:rsidR="00D736C7"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女性 </w:t>
            </w:r>
            <w:r>
              <w:rPr>
                <w:rFonts w:ascii="ＭＳ Ｐゴシック" w:eastAsia="ＭＳ Ｐゴシック" w:hAnsi="ＭＳ Ｐゴシック"/>
                <w:sz w:val="20"/>
                <w:szCs w:val="20"/>
              </w:rPr>
              <w:t>45.5</w:t>
            </w:r>
          </w:p>
          <w:p w14:paraId="6D48C528"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696267">
              <w:rPr>
                <w:rFonts w:ascii="ＭＳ Ｐゴシック" w:eastAsia="ＭＳ Ｐゴシック" w:hAnsi="ＭＳ Ｐゴシック" w:hint="eastAsia"/>
                <w:sz w:val="16"/>
                <w:szCs w:val="16"/>
              </w:rPr>
              <w:t>（令和２年）</w:t>
            </w:r>
          </w:p>
        </w:tc>
        <w:tc>
          <w:tcPr>
            <w:tcW w:w="1509" w:type="dxa"/>
            <w:tcBorders>
              <w:bottom w:val="single" w:sz="12" w:space="0" w:color="auto"/>
            </w:tcBorders>
            <w:vAlign w:val="center"/>
          </w:tcPr>
          <w:p w14:paraId="1BC08938" w14:textId="77777777" w:rsidR="00D736C7" w:rsidRPr="00696267" w:rsidRDefault="00D736C7" w:rsidP="00B24020">
            <w:pPr>
              <w:tabs>
                <w:tab w:val="left" w:pos="7513"/>
              </w:tabs>
              <w:spacing w:line="240" w:lineRule="exact"/>
              <w:jc w:val="center"/>
              <w:rPr>
                <w:rFonts w:ascii="ＭＳ Ｐゴシック" w:eastAsia="ＭＳ Ｐゴシック" w:hAnsi="ＭＳ Ｐゴシック"/>
                <w:sz w:val="18"/>
                <w:szCs w:val="21"/>
              </w:rPr>
            </w:pPr>
            <w:r w:rsidRPr="00696267">
              <w:rPr>
                <w:rFonts w:ascii="ＭＳ Ｐゴシック" w:eastAsia="ＭＳ Ｐゴシック" w:hAnsi="ＭＳ Ｐゴシック" w:hint="eastAsia"/>
                <w:sz w:val="18"/>
                <w:szCs w:val="21"/>
              </w:rPr>
              <w:t>厚生労働省</w:t>
            </w:r>
          </w:p>
          <w:p w14:paraId="445CDC38"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rPr>
            </w:pPr>
            <w:r w:rsidRPr="00696267">
              <w:rPr>
                <w:rFonts w:ascii="ＭＳ Ｐゴシック" w:eastAsia="ＭＳ Ｐゴシック" w:hAnsi="ＭＳ Ｐゴシック" w:hint="eastAsia"/>
                <w:sz w:val="18"/>
                <w:szCs w:val="21"/>
              </w:rPr>
              <w:t>「人口動態統計」</w:t>
            </w:r>
          </w:p>
        </w:tc>
        <w:tc>
          <w:tcPr>
            <w:tcW w:w="1174" w:type="dxa"/>
            <w:tcBorders>
              <w:bottom w:val="single" w:sz="12" w:space="0" w:color="auto"/>
              <w:right w:val="single" w:sz="4" w:space="0" w:color="auto"/>
            </w:tcBorders>
            <w:vAlign w:val="center"/>
          </w:tcPr>
          <w:p w14:paraId="397936FF"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sidRPr="00696267">
              <w:rPr>
                <w:rFonts w:ascii="ＭＳ Ｐゴシック" w:eastAsia="ＭＳ Ｐゴシック" w:hAnsi="ＭＳ Ｐゴシック" w:hint="eastAsia"/>
                <w:sz w:val="20"/>
                <w:szCs w:val="20"/>
              </w:rPr>
              <w:t>－</w:t>
            </w:r>
          </w:p>
        </w:tc>
        <w:tc>
          <w:tcPr>
            <w:tcW w:w="1174" w:type="dxa"/>
            <w:gridSpan w:val="2"/>
            <w:tcBorders>
              <w:left w:val="single" w:sz="4" w:space="0" w:color="auto"/>
              <w:bottom w:val="single" w:sz="12" w:space="0" w:color="auto"/>
            </w:tcBorders>
            <w:vAlign w:val="center"/>
          </w:tcPr>
          <w:p w14:paraId="7A3FA8A1" w14:textId="77777777" w:rsidR="00D736C7" w:rsidRPr="00B00BEA" w:rsidRDefault="00D736C7" w:rsidP="00B240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r>
      <w:tr w:rsidR="00D736C7" w:rsidRPr="00853AF9" w14:paraId="04C61764" w14:textId="77777777" w:rsidTr="00B24020">
        <w:trPr>
          <w:gridAfter w:val="1"/>
          <w:wAfter w:w="97" w:type="dxa"/>
          <w:trHeight w:val="850"/>
          <w:jc w:val="center"/>
        </w:trPr>
        <w:tc>
          <w:tcPr>
            <w:tcW w:w="9446" w:type="dxa"/>
            <w:gridSpan w:val="7"/>
            <w:tcBorders>
              <w:top w:val="single" w:sz="12" w:space="0" w:color="auto"/>
              <w:left w:val="nil"/>
              <w:bottom w:val="nil"/>
              <w:right w:val="nil"/>
            </w:tcBorders>
            <w:vAlign w:val="center"/>
          </w:tcPr>
          <w:p w14:paraId="4B365931" w14:textId="77777777" w:rsidR="00D736C7" w:rsidRDefault="00D736C7" w:rsidP="00B24020">
            <w:pPr>
              <w:spacing w:line="3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※1 搬送困難：</w:t>
            </w:r>
            <w:r w:rsidRPr="004558FF">
              <w:rPr>
                <w:rFonts w:ascii="ＭＳ ゴシック" w:eastAsia="ＭＳ ゴシック" w:hAnsi="ＭＳ ゴシック" w:hint="eastAsia"/>
                <w:sz w:val="16"/>
                <w:szCs w:val="16"/>
              </w:rPr>
              <w:t>救急隊による「医療機関への受入れ照会回数4回以上」かつ「現場滞在時間30分以上」の事案</w:t>
            </w:r>
            <w:r>
              <w:rPr>
                <w:rFonts w:ascii="ＭＳ ゴシック" w:eastAsia="ＭＳ ゴシック" w:hAnsi="ＭＳ ゴシック" w:hint="eastAsia"/>
                <w:sz w:val="16"/>
                <w:szCs w:val="16"/>
              </w:rPr>
              <w:t>をいいます</w:t>
            </w:r>
          </w:p>
          <w:p w14:paraId="7F08843D" w14:textId="77777777" w:rsidR="00D736C7" w:rsidRPr="00113980" w:rsidRDefault="00D736C7" w:rsidP="00B24020">
            <w:pPr>
              <w:spacing w:line="320" w:lineRule="exact"/>
              <w:rPr>
                <w:rFonts w:ascii="ＭＳ Ｐゴシック" w:eastAsia="ＭＳ Ｐゴシック" w:hAnsi="ＭＳ Ｐゴシック"/>
                <w:sz w:val="20"/>
                <w:szCs w:val="20"/>
              </w:rPr>
            </w:pPr>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 第10章「二次医療圏における医療体制」参照</w:t>
            </w:r>
          </w:p>
        </w:tc>
      </w:tr>
    </w:tbl>
    <w:p w14:paraId="1FB4C241" w14:textId="748CE95D" w:rsidR="00D736C7" w:rsidRPr="00D736C7" w:rsidRDefault="00D736C7" w:rsidP="00A84F15">
      <w:pPr>
        <w:rPr>
          <w:rFonts w:ascii="HG丸ｺﾞｼｯｸM-PRO" w:eastAsia="HG丸ｺﾞｼｯｸM-PRO" w:hAnsi="HG丸ｺﾞｼｯｸM-PRO"/>
          <w:sz w:val="22"/>
          <w:szCs w:val="22"/>
        </w:rPr>
      </w:pPr>
    </w:p>
    <w:p w14:paraId="5CE18600" w14:textId="52DE9985" w:rsidR="00D736C7" w:rsidRDefault="00D736C7" w:rsidP="00A84F15">
      <w:pPr>
        <w:rPr>
          <w:rFonts w:ascii="HG丸ｺﾞｼｯｸM-PRO" w:eastAsia="HG丸ｺﾞｼｯｸM-PRO" w:hAnsi="HG丸ｺﾞｼｯｸM-PRO"/>
          <w:sz w:val="22"/>
          <w:szCs w:val="22"/>
        </w:rPr>
      </w:pPr>
    </w:p>
    <w:p w14:paraId="6EBDD9D6" w14:textId="60221557" w:rsidR="003C2BD2" w:rsidRPr="003623DF" w:rsidRDefault="003C2BD2" w:rsidP="00D736C7"/>
    <w:sectPr w:rsidR="003C2BD2" w:rsidRPr="003623DF" w:rsidSect="003623DF">
      <w:headerReference w:type="default" r:id="rId40"/>
      <w:footerReference w:type="default" r:id="rId41"/>
      <w:pgSz w:w="11907" w:h="16840" w:code="9"/>
      <w:pgMar w:top="1440" w:right="1134" w:bottom="1440" w:left="1134" w:header="851" w:footer="284" w:gutter="0"/>
      <w:pgNumType w:fmt="numberInDash" w:start="174"/>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D409" w14:textId="77777777" w:rsidR="00865F99" w:rsidRDefault="00865F99"/>
  </w:endnote>
  <w:endnote w:type="continuationSeparator" w:id="0">
    <w:p w14:paraId="45A49840" w14:textId="77777777" w:rsidR="00865F99" w:rsidRDefault="0086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640336"/>
      <w:docPartObj>
        <w:docPartGallery w:val="Page Numbers (Bottom of Page)"/>
        <w:docPartUnique/>
      </w:docPartObj>
    </w:sdtPr>
    <w:sdtEndPr/>
    <w:sdtContent>
      <w:p w14:paraId="381B5D19" w14:textId="0685904D" w:rsidR="00C438E9" w:rsidRDefault="00C438E9">
        <w:pPr>
          <w:pStyle w:val="a5"/>
          <w:jc w:val="center"/>
        </w:pPr>
        <w:r>
          <w:fldChar w:fldCharType="begin"/>
        </w:r>
        <w:r>
          <w:instrText>PAGE   \* MERGEFORMAT</w:instrText>
        </w:r>
        <w:r>
          <w:fldChar w:fldCharType="separate"/>
        </w:r>
        <w:r>
          <w:rPr>
            <w:lang w:val="ja-JP" w:eastAsia="ja-JP"/>
          </w:rPr>
          <w:t>2</w:t>
        </w:r>
        <w:r>
          <w:fldChar w:fldCharType="end"/>
        </w:r>
      </w:p>
    </w:sdtContent>
  </w:sdt>
  <w:p w14:paraId="0D8E66B2" w14:textId="77777777" w:rsidR="00C438E9" w:rsidRDefault="00C438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42E2" w14:textId="77777777" w:rsidR="00865F99" w:rsidRDefault="00865F99">
      <w:r>
        <w:separator/>
      </w:r>
    </w:p>
  </w:footnote>
  <w:footnote w:type="continuationSeparator" w:id="0">
    <w:p w14:paraId="7C294385" w14:textId="77777777" w:rsidR="00865F99" w:rsidRDefault="0086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BE12" w14:textId="5227944E" w:rsidR="00EB3BAF" w:rsidRPr="00FD3D1F" w:rsidRDefault="00C438E9" w:rsidP="00C438E9">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067CB9A8" wp14:editId="79EB0AF0">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D6965DB" id="AutoShape 2" o:spid="_x0000_s1026" style="position:absolute;left:0;text-align:left;margin-left:-23.05pt;margin-top:14.9pt;width:507.4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２</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脳卒中等の脳血管疾患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15:restartNumberingAfterBreak="0">
    <w:nsid w:val="3E075B0B"/>
    <w:multiLevelType w:val="hybridMultilevel"/>
    <w:tmpl w:val="306288C8"/>
    <w:lvl w:ilvl="0" w:tplc="743A6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3"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4"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6"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7"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0"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3"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6"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9"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0"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2"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3" w15:restartNumberingAfterBreak="0">
    <w:nsid w:val="5BAA5F7C"/>
    <w:multiLevelType w:val="hybridMultilevel"/>
    <w:tmpl w:val="1482171A"/>
    <w:lvl w:ilvl="0" w:tplc="EA626F02">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5" w15:restartNumberingAfterBreak="0">
    <w:nsid w:val="5CA609EE"/>
    <w:multiLevelType w:val="hybridMultilevel"/>
    <w:tmpl w:val="2724DCC4"/>
    <w:lvl w:ilvl="0" w:tplc="FC2E2B6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8"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0"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2"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3"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5"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6"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7"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0"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1"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15:restartNumberingAfterBreak="0">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3"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4"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5"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6"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7"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8"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9"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1"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5"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6"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7"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8"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0"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4"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6"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0"/>
  </w:num>
  <w:num w:numId="2">
    <w:abstractNumId w:val="87"/>
  </w:num>
  <w:num w:numId="3">
    <w:abstractNumId w:val="36"/>
  </w:num>
  <w:num w:numId="4">
    <w:abstractNumId w:val="4"/>
  </w:num>
  <w:num w:numId="5">
    <w:abstractNumId w:val="108"/>
  </w:num>
  <w:num w:numId="6">
    <w:abstractNumId w:val="20"/>
  </w:num>
  <w:num w:numId="7">
    <w:abstractNumId w:val="78"/>
  </w:num>
  <w:num w:numId="8">
    <w:abstractNumId w:val="22"/>
  </w:num>
  <w:num w:numId="9">
    <w:abstractNumId w:val="114"/>
  </w:num>
  <w:num w:numId="10">
    <w:abstractNumId w:val="93"/>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4"/>
  </w:num>
  <w:num w:numId="13">
    <w:abstractNumId w:val="38"/>
  </w:num>
  <w:num w:numId="14">
    <w:abstractNumId w:val="115"/>
  </w:num>
  <w:num w:numId="15">
    <w:abstractNumId w:val="69"/>
  </w:num>
  <w:num w:numId="16">
    <w:abstractNumId w:val="99"/>
  </w:num>
  <w:num w:numId="17">
    <w:abstractNumId w:val="91"/>
  </w:num>
  <w:num w:numId="18">
    <w:abstractNumId w:val="110"/>
  </w:num>
  <w:num w:numId="19">
    <w:abstractNumId w:val="24"/>
  </w:num>
  <w:num w:numId="20">
    <w:abstractNumId w:val="79"/>
  </w:num>
  <w:num w:numId="21">
    <w:abstractNumId w:val="0"/>
  </w:num>
  <w:num w:numId="22">
    <w:abstractNumId w:val="13"/>
  </w:num>
  <w:num w:numId="23">
    <w:abstractNumId w:val="6"/>
  </w:num>
  <w:num w:numId="24">
    <w:abstractNumId w:val="119"/>
  </w:num>
  <w:num w:numId="25">
    <w:abstractNumId w:val="75"/>
  </w:num>
  <w:num w:numId="26">
    <w:abstractNumId w:val="30"/>
  </w:num>
  <w:num w:numId="27">
    <w:abstractNumId w:val="124"/>
  </w:num>
  <w:num w:numId="28">
    <w:abstractNumId w:val="26"/>
  </w:num>
  <w:num w:numId="29">
    <w:abstractNumId w:val="53"/>
  </w:num>
  <w:num w:numId="30">
    <w:abstractNumId w:val="18"/>
  </w:num>
  <w:num w:numId="31">
    <w:abstractNumId w:val="55"/>
  </w:num>
  <w:num w:numId="32">
    <w:abstractNumId w:val="61"/>
  </w:num>
  <w:num w:numId="33">
    <w:abstractNumId w:val="101"/>
  </w:num>
  <w:num w:numId="34">
    <w:abstractNumId w:val="8"/>
  </w:num>
  <w:num w:numId="35">
    <w:abstractNumId w:val="5"/>
  </w:num>
  <w:num w:numId="36">
    <w:abstractNumId w:val="96"/>
  </w:num>
  <w:num w:numId="37">
    <w:abstractNumId w:val="126"/>
  </w:num>
  <w:num w:numId="38">
    <w:abstractNumId w:val="97"/>
  </w:num>
  <w:num w:numId="39">
    <w:abstractNumId w:val="29"/>
  </w:num>
  <w:num w:numId="40">
    <w:abstractNumId w:val="113"/>
  </w:num>
  <w:num w:numId="41">
    <w:abstractNumId w:val="81"/>
  </w:num>
  <w:num w:numId="42">
    <w:abstractNumId w:val="16"/>
  </w:num>
  <w:num w:numId="43">
    <w:abstractNumId w:val="109"/>
  </w:num>
  <w:num w:numId="44">
    <w:abstractNumId w:val="14"/>
  </w:num>
  <w:num w:numId="45">
    <w:abstractNumId w:val="9"/>
  </w:num>
  <w:num w:numId="46">
    <w:abstractNumId w:val="73"/>
  </w:num>
  <w:num w:numId="47">
    <w:abstractNumId w:val="68"/>
  </w:num>
  <w:num w:numId="48">
    <w:abstractNumId w:val="64"/>
  </w:num>
  <w:num w:numId="49">
    <w:abstractNumId w:val="80"/>
  </w:num>
  <w:num w:numId="50">
    <w:abstractNumId w:val="92"/>
  </w:num>
  <w:num w:numId="51">
    <w:abstractNumId w:val="71"/>
  </w:num>
  <w:num w:numId="52">
    <w:abstractNumId w:val="86"/>
  </w:num>
  <w:num w:numId="53">
    <w:abstractNumId w:val="50"/>
  </w:num>
  <w:num w:numId="54">
    <w:abstractNumId w:val="33"/>
  </w:num>
  <w:num w:numId="55">
    <w:abstractNumId w:val="59"/>
  </w:num>
  <w:num w:numId="56">
    <w:abstractNumId w:val="111"/>
  </w:num>
  <w:num w:numId="57">
    <w:abstractNumId w:val="121"/>
  </w:num>
  <w:num w:numId="58">
    <w:abstractNumId w:val="49"/>
  </w:num>
  <w:num w:numId="59">
    <w:abstractNumId w:val="46"/>
  </w:num>
  <w:num w:numId="60">
    <w:abstractNumId w:val="104"/>
  </w:num>
  <w:num w:numId="61">
    <w:abstractNumId w:val="116"/>
  </w:num>
  <w:num w:numId="62">
    <w:abstractNumId w:val="105"/>
  </w:num>
  <w:num w:numId="63">
    <w:abstractNumId w:val="118"/>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9"/>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6"/>
  </w:num>
  <w:num w:numId="79">
    <w:abstractNumId w:val="65"/>
  </w:num>
  <w:num w:numId="80">
    <w:abstractNumId w:val="77"/>
  </w:num>
  <w:num w:numId="81">
    <w:abstractNumId w:val="12"/>
  </w:num>
  <w:num w:numId="82">
    <w:abstractNumId w:val="84"/>
  </w:num>
  <w:num w:numId="83">
    <w:abstractNumId w:val="63"/>
  </w:num>
  <w:num w:numId="84">
    <w:abstractNumId w:val="103"/>
  </w:num>
  <w:num w:numId="85">
    <w:abstractNumId w:val="70"/>
  </w:num>
  <w:num w:numId="86">
    <w:abstractNumId w:val="125"/>
  </w:num>
  <w:num w:numId="87">
    <w:abstractNumId w:val="82"/>
  </w:num>
  <w:num w:numId="88">
    <w:abstractNumId w:val="32"/>
  </w:num>
  <w:num w:numId="89">
    <w:abstractNumId w:val="45"/>
  </w:num>
  <w:num w:numId="90">
    <w:abstractNumId w:val="1"/>
  </w:num>
  <w:num w:numId="91">
    <w:abstractNumId w:val="48"/>
  </w:num>
  <w:num w:numId="92">
    <w:abstractNumId w:val="107"/>
  </w:num>
  <w:num w:numId="93">
    <w:abstractNumId w:val="54"/>
  </w:num>
  <w:num w:numId="94">
    <w:abstractNumId w:val="76"/>
  </w:num>
  <w:num w:numId="95">
    <w:abstractNumId w:val="62"/>
  </w:num>
  <w:num w:numId="96">
    <w:abstractNumId w:val="41"/>
  </w:num>
  <w:num w:numId="97">
    <w:abstractNumId w:val="23"/>
  </w:num>
  <w:num w:numId="98">
    <w:abstractNumId w:val="15"/>
  </w:num>
  <w:num w:numId="99">
    <w:abstractNumId w:val="106"/>
  </w:num>
  <w:num w:numId="100">
    <w:abstractNumId w:val="10"/>
  </w:num>
  <w:num w:numId="101">
    <w:abstractNumId w:val="21"/>
  </w:num>
  <w:num w:numId="102">
    <w:abstractNumId w:val="98"/>
  </w:num>
  <w:num w:numId="103">
    <w:abstractNumId w:val="17"/>
  </w:num>
  <w:num w:numId="104">
    <w:abstractNumId w:val="88"/>
  </w:num>
  <w:num w:numId="105">
    <w:abstractNumId w:val="74"/>
  </w:num>
  <w:num w:numId="106">
    <w:abstractNumId w:val="47"/>
  </w:num>
  <w:num w:numId="107">
    <w:abstractNumId w:val="52"/>
  </w:num>
  <w:num w:numId="108">
    <w:abstractNumId w:val="72"/>
  </w:num>
  <w:num w:numId="109">
    <w:abstractNumId w:val="120"/>
  </w:num>
  <w:num w:numId="110">
    <w:abstractNumId w:val="90"/>
  </w:num>
  <w:num w:numId="111">
    <w:abstractNumId w:val="19"/>
  </w:num>
  <w:num w:numId="112">
    <w:abstractNumId w:val="123"/>
  </w:num>
  <w:num w:numId="113">
    <w:abstractNumId w:val="117"/>
  </w:num>
  <w:num w:numId="114">
    <w:abstractNumId w:val="3"/>
  </w:num>
  <w:num w:numId="115">
    <w:abstractNumId w:val="112"/>
  </w:num>
  <w:num w:numId="116">
    <w:abstractNumId w:val="67"/>
  </w:num>
  <w:num w:numId="117">
    <w:abstractNumId w:val="51"/>
  </w:num>
  <w:num w:numId="118">
    <w:abstractNumId w:val="37"/>
  </w:num>
  <w:num w:numId="119">
    <w:abstractNumId w:val="40"/>
  </w:num>
  <w:num w:numId="120">
    <w:abstractNumId w:val="7"/>
  </w:num>
  <w:num w:numId="121">
    <w:abstractNumId w:val="58"/>
  </w:num>
  <w:num w:numId="1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2"/>
  </w:num>
  <w:num w:numId="124">
    <w:abstractNumId w:val="102"/>
  </w:num>
  <w:num w:numId="125">
    <w:abstractNumId w:val="85"/>
  </w:num>
  <w:num w:numId="126">
    <w:abstractNumId w:val="60"/>
  </w:num>
  <w:num w:numId="127">
    <w:abstractNumId w:val="8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050"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FC3"/>
    <w:rsid w:val="00001619"/>
    <w:rsid w:val="0000167E"/>
    <w:rsid w:val="0000188C"/>
    <w:rsid w:val="00001C36"/>
    <w:rsid w:val="00001F4D"/>
    <w:rsid w:val="00004FDC"/>
    <w:rsid w:val="00006E20"/>
    <w:rsid w:val="00006E2E"/>
    <w:rsid w:val="00007829"/>
    <w:rsid w:val="000104A2"/>
    <w:rsid w:val="000104B4"/>
    <w:rsid w:val="00010959"/>
    <w:rsid w:val="00011299"/>
    <w:rsid w:val="00011796"/>
    <w:rsid w:val="0001184B"/>
    <w:rsid w:val="00011D85"/>
    <w:rsid w:val="000124A7"/>
    <w:rsid w:val="000124E6"/>
    <w:rsid w:val="00012C30"/>
    <w:rsid w:val="00013057"/>
    <w:rsid w:val="000138C1"/>
    <w:rsid w:val="00014D90"/>
    <w:rsid w:val="00015225"/>
    <w:rsid w:val="0001729B"/>
    <w:rsid w:val="00017AB3"/>
    <w:rsid w:val="00020208"/>
    <w:rsid w:val="00020424"/>
    <w:rsid w:val="00023A49"/>
    <w:rsid w:val="00024705"/>
    <w:rsid w:val="00024A37"/>
    <w:rsid w:val="00024AFC"/>
    <w:rsid w:val="00024BB8"/>
    <w:rsid w:val="00025107"/>
    <w:rsid w:val="00025EBE"/>
    <w:rsid w:val="00026619"/>
    <w:rsid w:val="000267A7"/>
    <w:rsid w:val="00027695"/>
    <w:rsid w:val="00030031"/>
    <w:rsid w:val="0003038B"/>
    <w:rsid w:val="00030B72"/>
    <w:rsid w:val="00030C2B"/>
    <w:rsid w:val="00030F50"/>
    <w:rsid w:val="0003188F"/>
    <w:rsid w:val="00032437"/>
    <w:rsid w:val="00032F30"/>
    <w:rsid w:val="00032F8C"/>
    <w:rsid w:val="00033AC5"/>
    <w:rsid w:val="00034DAF"/>
    <w:rsid w:val="000353A9"/>
    <w:rsid w:val="00035459"/>
    <w:rsid w:val="000356A2"/>
    <w:rsid w:val="000358EB"/>
    <w:rsid w:val="00035A55"/>
    <w:rsid w:val="0003669A"/>
    <w:rsid w:val="000367C4"/>
    <w:rsid w:val="00036C16"/>
    <w:rsid w:val="000404AC"/>
    <w:rsid w:val="00040ED6"/>
    <w:rsid w:val="0004138A"/>
    <w:rsid w:val="00041421"/>
    <w:rsid w:val="0004270F"/>
    <w:rsid w:val="00042CE4"/>
    <w:rsid w:val="000434C6"/>
    <w:rsid w:val="000456A7"/>
    <w:rsid w:val="00046196"/>
    <w:rsid w:val="00046951"/>
    <w:rsid w:val="00051BD3"/>
    <w:rsid w:val="00052A4D"/>
    <w:rsid w:val="00052C53"/>
    <w:rsid w:val="00052FE5"/>
    <w:rsid w:val="000540AB"/>
    <w:rsid w:val="00054F43"/>
    <w:rsid w:val="000553F0"/>
    <w:rsid w:val="00055757"/>
    <w:rsid w:val="00056C46"/>
    <w:rsid w:val="00056D9E"/>
    <w:rsid w:val="00056F95"/>
    <w:rsid w:val="00057020"/>
    <w:rsid w:val="000572FA"/>
    <w:rsid w:val="00057367"/>
    <w:rsid w:val="0005750F"/>
    <w:rsid w:val="00057DE2"/>
    <w:rsid w:val="0006109E"/>
    <w:rsid w:val="00061D66"/>
    <w:rsid w:val="00062AA9"/>
    <w:rsid w:val="00062DFE"/>
    <w:rsid w:val="000643BF"/>
    <w:rsid w:val="0006443A"/>
    <w:rsid w:val="00064825"/>
    <w:rsid w:val="00064C63"/>
    <w:rsid w:val="00064D5A"/>
    <w:rsid w:val="00065054"/>
    <w:rsid w:val="00065390"/>
    <w:rsid w:val="000656A6"/>
    <w:rsid w:val="00066251"/>
    <w:rsid w:val="0006709D"/>
    <w:rsid w:val="00070689"/>
    <w:rsid w:val="00070AFE"/>
    <w:rsid w:val="00070CB1"/>
    <w:rsid w:val="00070D1D"/>
    <w:rsid w:val="00071D41"/>
    <w:rsid w:val="0007352C"/>
    <w:rsid w:val="00073B18"/>
    <w:rsid w:val="000743E8"/>
    <w:rsid w:val="00074C1B"/>
    <w:rsid w:val="00076600"/>
    <w:rsid w:val="000769A6"/>
    <w:rsid w:val="00077736"/>
    <w:rsid w:val="00081232"/>
    <w:rsid w:val="0008154E"/>
    <w:rsid w:val="0008299C"/>
    <w:rsid w:val="00082A0A"/>
    <w:rsid w:val="000834FE"/>
    <w:rsid w:val="00083D06"/>
    <w:rsid w:val="00084413"/>
    <w:rsid w:val="00084A71"/>
    <w:rsid w:val="00084D7A"/>
    <w:rsid w:val="00087781"/>
    <w:rsid w:val="00087F14"/>
    <w:rsid w:val="00087F3A"/>
    <w:rsid w:val="00090BBB"/>
    <w:rsid w:val="0009108F"/>
    <w:rsid w:val="0009126B"/>
    <w:rsid w:val="0009163F"/>
    <w:rsid w:val="000917D2"/>
    <w:rsid w:val="00091CE3"/>
    <w:rsid w:val="0009234A"/>
    <w:rsid w:val="0009244B"/>
    <w:rsid w:val="00092743"/>
    <w:rsid w:val="00092C0F"/>
    <w:rsid w:val="00092E92"/>
    <w:rsid w:val="000935AF"/>
    <w:rsid w:val="0009371E"/>
    <w:rsid w:val="000939B2"/>
    <w:rsid w:val="0009417B"/>
    <w:rsid w:val="00095020"/>
    <w:rsid w:val="000953D7"/>
    <w:rsid w:val="00096282"/>
    <w:rsid w:val="000966F1"/>
    <w:rsid w:val="00096847"/>
    <w:rsid w:val="00096C4E"/>
    <w:rsid w:val="000A047A"/>
    <w:rsid w:val="000A08F6"/>
    <w:rsid w:val="000A0D0D"/>
    <w:rsid w:val="000A22A7"/>
    <w:rsid w:val="000A26D9"/>
    <w:rsid w:val="000A2CA2"/>
    <w:rsid w:val="000A357C"/>
    <w:rsid w:val="000A3589"/>
    <w:rsid w:val="000A38F9"/>
    <w:rsid w:val="000A4666"/>
    <w:rsid w:val="000A4A16"/>
    <w:rsid w:val="000A4A5E"/>
    <w:rsid w:val="000A6C08"/>
    <w:rsid w:val="000A723E"/>
    <w:rsid w:val="000A7BC8"/>
    <w:rsid w:val="000B0189"/>
    <w:rsid w:val="000B02D1"/>
    <w:rsid w:val="000B0494"/>
    <w:rsid w:val="000B0682"/>
    <w:rsid w:val="000B186D"/>
    <w:rsid w:val="000B246C"/>
    <w:rsid w:val="000B263C"/>
    <w:rsid w:val="000B2640"/>
    <w:rsid w:val="000B271E"/>
    <w:rsid w:val="000B2799"/>
    <w:rsid w:val="000B36A8"/>
    <w:rsid w:val="000B54FD"/>
    <w:rsid w:val="000B586B"/>
    <w:rsid w:val="000B5C85"/>
    <w:rsid w:val="000B61EC"/>
    <w:rsid w:val="000B62FB"/>
    <w:rsid w:val="000B677C"/>
    <w:rsid w:val="000B7BC9"/>
    <w:rsid w:val="000B7F75"/>
    <w:rsid w:val="000C0B63"/>
    <w:rsid w:val="000C24BB"/>
    <w:rsid w:val="000C25A3"/>
    <w:rsid w:val="000C2BE8"/>
    <w:rsid w:val="000C459D"/>
    <w:rsid w:val="000C47CB"/>
    <w:rsid w:val="000C4BCC"/>
    <w:rsid w:val="000C4D90"/>
    <w:rsid w:val="000C52A3"/>
    <w:rsid w:val="000C52BB"/>
    <w:rsid w:val="000C56E8"/>
    <w:rsid w:val="000C57A1"/>
    <w:rsid w:val="000C5925"/>
    <w:rsid w:val="000C5DB2"/>
    <w:rsid w:val="000C63DC"/>
    <w:rsid w:val="000C7B1A"/>
    <w:rsid w:val="000D05A2"/>
    <w:rsid w:val="000D15BF"/>
    <w:rsid w:val="000D18DF"/>
    <w:rsid w:val="000D2786"/>
    <w:rsid w:val="000D2A44"/>
    <w:rsid w:val="000D560E"/>
    <w:rsid w:val="000D5A91"/>
    <w:rsid w:val="000D5F46"/>
    <w:rsid w:val="000D6BFE"/>
    <w:rsid w:val="000D6E73"/>
    <w:rsid w:val="000D6FBE"/>
    <w:rsid w:val="000D7EAB"/>
    <w:rsid w:val="000E01B8"/>
    <w:rsid w:val="000E08B3"/>
    <w:rsid w:val="000E2BF1"/>
    <w:rsid w:val="000E2E8B"/>
    <w:rsid w:val="000E2F56"/>
    <w:rsid w:val="000E4041"/>
    <w:rsid w:val="000E49E1"/>
    <w:rsid w:val="000E4B38"/>
    <w:rsid w:val="000E718D"/>
    <w:rsid w:val="000F0641"/>
    <w:rsid w:val="000F09F3"/>
    <w:rsid w:val="000F16F8"/>
    <w:rsid w:val="000F19BD"/>
    <w:rsid w:val="000F29C1"/>
    <w:rsid w:val="000F2BFF"/>
    <w:rsid w:val="000F3A09"/>
    <w:rsid w:val="000F4111"/>
    <w:rsid w:val="000F4A4D"/>
    <w:rsid w:val="000F67A8"/>
    <w:rsid w:val="000F715C"/>
    <w:rsid w:val="000F7B62"/>
    <w:rsid w:val="000F7F66"/>
    <w:rsid w:val="00100342"/>
    <w:rsid w:val="00100348"/>
    <w:rsid w:val="00100470"/>
    <w:rsid w:val="00100ACF"/>
    <w:rsid w:val="00100C5E"/>
    <w:rsid w:val="001011C4"/>
    <w:rsid w:val="001013ED"/>
    <w:rsid w:val="001016E2"/>
    <w:rsid w:val="00103B33"/>
    <w:rsid w:val="00103BDE"/>
    <w:rsid w:val="00103F4E"/>
    <w:rsid w:val="001040B6"/>
    <w:rsid w:val="00104C02"/>
    <w:rsid w:val="00105319"/>
    <w:rsid w:val="0010561D"/>
    <w:rsid w:val="00105884"/>
    <w:rsid w:val="00105C2B"/>
    <w:rsid w:val="0010667B"/>
    <w:rsid w:val="0010763C"/>
    <w:rsid w:val="00107C4C"/>
    <w:rsid w:val="00110ED8"/>
    <w:rsid w:val="0011101A"/>
    <w:rsid w:val="0011129D"/>
    <w:rsid w:val="00111852"/>
    <w:rsid w:val="0011220D"/>
    <w:rsid w:val="0011231A"/>
    <w:rsid w:val="00112A04"/>
    <w:rsid w:val="00112CB2"/>
    <w:rsid w:val="00112F14"/>
    <w:rsid w:val="001132F3"/>
    <w:rsid w:val="00113980"/>
    <w:rsid w:val="00113C75"/>
    <w:rsid w:val="001147E2"/>
    <w:rsid w:val="00114A14"/>
    <w:rsid w:val="00114A65"/>
    <w:rsid w:val="001158D2"/>
    <w:rsid w:val="00115E7E"/>
    <w:rsid w:val="00116363"/>
    <w:rsid w:val="001175F7"/>
    <w:rsid w:val="0012007B"/>
    <w:rsid w:val="001202FF"/>
    <w:rsid w:val="00120618"/>
    <w:rsid w:val="00121E84"/>
    <w:rsid w:val="001237D4"/>
    <w:rsid w:val="0012382A"/>
    <w:rsid w:val="00123D85"/>
    <w:rsid w:val="00124017"/>
    <w:rsid w:val="0012596E"/>
    <w:rsid w:val="00126311"/>
    <w:rsid w:val="00126B48"/>
    <w:rsid w:val="00126C26"/>
    <w:rsid w:val="00126CF1"/>
    <w:rsid w:val="00130A25"/>
    <w:rsid w:val="0013194B"/>
    <w:rsid w:val="00132861"/>
    <w:rsid w:val="00133142"/>
    <w:rsid w:val="001336D1"/>
    <w:rsid w:val="00134838"/>
    <w:rsid w:val="00134AEE"/>
    <w:rsid w:val="0013594A"/>
    <w:rsid w:val="0013607C"/>
    <w:rsid w:val="00136D96"/>
    <w:rsid w:val="00137428"/>
    <w:rsid w:val="00137732"/>
    <w:rsid w:val="00140FCA"/>
    <w:rsid w:val="00141B70"/>
    <w:rsid w:val="001429DF"/>
    <w:rsid w:val="00142CDA"/>
    <w:rsid w:val="001438F2"/>
    <w:rsid w:val="001440D3"/>
    <w:rsid w:val="00144CFF"/>
    <w:rsid w:val="00145D28"/>
    <w:rsid w:val="00145EC2"/>
    <w:rsid w:val="001468C3"/>
    <w:rsid w:val="00147FAE"/>
    <w:rsid w:val="00150DCF"/>
    <w:rsid w:val="00151056"/>
    <w:rsid w:val="00151D17"/>
    <w:rsid w:val="00153DCD"/>
    <w:rsid w:val="001551E2"/>
    <w:rsid w:val="0015701B"/>
    <w:rsid w:val="0015740A"/>
    <w:rsid w:val="00157A8E"/>
    <w:rsid w:val="00157E25"/>
    <w:rsid w:val="0016054A"/>
    <w:rsid w:val="0016057B"/>
    <w:rsid w:val="00160727"/>
    <w:rsid w:val="001608BF"/>
    <w:rsid w:val="00160BF1"/>
    <w:rsid w:val="00161415"/>
    <w:rsid w:val="00161707"/>
    <w:rsid w:val="00162252"/>
    <w:rsid w:val="001632F7"/>
    <w:rsid w:val="00163C72"/>
    <w:rsid w:val="00164552"/>
    <w:rsid w:val="0016493A"/>
    <w:rsid w:val="001654BA"/>
    <w:rsid w:val="00165D56"/>
    <w:rsid w:val="0016630B"/>
    <w:rsid w:val="00166835"/>
    <w:rsid w:val="00166C42"/>
    <w:rsid w:val="00167833"/>
    <w:rsid w:val="00170BC8"/>
    <w:rsid w:val="00171579"/>
    <w:rsid w:val="001717DB"/>
    <w:rsid w:val="00171D2F"/>
    <w:rsid w:val="00171D52"/>
    <w:rsid w:val="001728A2"/>
    <w:rsid w:val="00174954"/>
    <w:rsid w:val="00174A0B"/>
    <w:rsid w:val="00174BD0"/>
    <w:rsid w:val="00174D4E"/>
    <w:rsid w:val="00175478"/>
    <w:rsid w:val="00175948"/>
    <w:rsid w:val="0017639C"/>
    <w:rsid w:val="00176545"/>
    <w:rsid w:val="00176579"/>
    <w:rsid w:val="00176FFE"/>
    <w:rsid w:val="00177AC5"/>
    <w:rsid w:val="00177F6E"/>
    <w:rsid w:val="00180AEE"/>
    <w:rsid w:val="00182098"/>
    <w:rsid w:val="001833FD"/>
    <w:rsid w:val="001841E8"/>
    <w:rsid w:val="0018468B"/>
    <w:rsid w:val="00184B0E"/>
    <w:rsid w:val="00184D97"/>
    <w:rsid w:val="00185B87"/>
    <w:rsid w:val="00186677"/>
    <w:rsid w:val="001875E0"/>
    <w:rsid w:val="001904A3"/>
    <w:rsid w:val="001907B2"/>
    <w:rsid w:val="00190B3D"/>
    <w:rsid w:val="001917A5"/>
    <w:rsid w:val="001923AB"/>
    <w:rsid w:val="00192BEF"/>
    <w:rsid w:val="00192C28"/>
    <w:rsid w:val="00192F84"/>
    <w:rsid w:val="00193776"/>
    <w:rsid w:val="001940FE"/>
    <w:rsid w:val="0019447F"/>
    <w:rsid w:val="0019457F"/>
    <w:rsid w:val="0019475B"/>
    <w:rsid w:val="00194A32"/>
    <w:rsid w:val="00194DA3"/>
    <w:rsid w:val="00195F08"/>
    <w:rsid w:val="00196F79"/>
    <w:rsid w:val="001977D5"/>
    <w:rsid w:val="00197B68"/>
    <w:rsid w:val="001A033A"/>
    <w:rsid w:val="001A06E0"/>
    <w:rsid w:val="001A09BD"/>
    <w:rsid w:val="001A0A17"/>
    <w:rsid w:val="001A1D36"/>
    <w:rsid w:val="001A251F"/>
    <w:rsid w:val="001A27F3"/>
    <w:rsid w:val="001A2DC7"/>
    <w:rsid w:val="001A355D"/>
    <w:rsid w:val="001A35BD"/>
    <w:rsid w:val="001A5698"/>
    <w:rsid w:val="001A5879"/>
    <w:rsid w:val="001A79D3"/>
    <w:rsid w:val="001B023C"/>
    <w:rsid w:val="001B024A"/>
    <w:rsid w:val="001B0A2A"/>
    <w:rsid w:val="001B0AEA"/>
    <w:rsid w:val="001B0FB2"/>
    <w:rsid w:val="001B1045"/>
    <w:rsid w:val="001B191E"/>
    <w:rsid w:val="001B1B30"/>
    <w:rsid w:val="001B38EC"/>
    <w:rsid w:val="001B4721"/>
    <w:rsid w:val="001B4958"/>
    <w:rsid w:val="001B4AF2"/>
    <w:rsid w:val="001B4C37"/>
    <w:rsid w:val="001B5AD6"/>
    <w:rsid w:val="001B5B94"/>
    <w:rsid w:val="001B5BDA"/>
    <w:rsid w:val="001B6608"/>
    <w:rsid w:val="001B691C"/>
    <w:rsid w:val="001B74D4"/>
    <w:rsid w:val="001B7553"/>
    <w:rsid w:val="001C1BB2"/>
    <w:rsid w:val="001C2C42"/>
    <w:rsid w:val="001C40FB"/>
    <w:rsid w:val="001C42C5"/>
    <w:rsid w:val="001C5D74"/>
    <w:rsid w:val="001C5E59"/>
    <w:rsid w:val="001C6778"/>
    <w:rsid w:val="001C71FE"/>
    <w:rsid w:val="001C7A44"/>
    <w:rsid w:val="001C7F39"/>
    <w:rsid w:val="001D0C4E"/>
    <w:rsid w:val="001D1082"/>
    <w:rsid w:val="001D1F40"/>
    <w:rsid w:val="001D2183"/>
    <w:rsid w:val="001D34EF"/>
    <w:rsid w:val="001D39E2"/>
    <w:rsid w:val="001D3C5D"/>
    <w:rsid w:val="001D4168"/>
    <w:rsid w:val="001D4580"/>
    <w:rsid w:val="001D570C"/>
    <w:rsid w:val="001D5713"/>
    <w:rsid w:val="001D6371"/>
    <w:rsid w:val="001D64AF"/>
    <w:rsid w:val="001D7110"/>
    <w:rsid w:val="001D7427"/>
    <w:rsid w:val="001E0CB5"/>
    <w:rsid w:val="001E1B85"/>
    <w:rsid w:val="001E2154"/>
    <w:rsid w:val="001E3B04"/>
    <w:rsid w:val="001E50A5"/>
    <w:rsid w:val="001E52CF"/>
    <w:rsid w:val="001E53D8"/>
    <w:rsid w:val="001E545B"/>
    <w:rsid w:val="001E683A"/>
    <w:rsid w:val="001E7B2A"/>
    <w:rsid w:val="001F00BF"/>
    <w:rsid w:val="001F0456"/>
    <w:rsid w:val="001F12F3"/>
    <w:rsid w:val="001F2053"/>
    <w:rsid w:val="001F2AB9"/>
    <w:rsid w:val="001F4E93"/>
    <w:rsid w:val="001F50F8"/>
    <w:rsid w:val="001F5948"/>
    <w:rsid w:val="001F6E2F"/>
    <w:rsid w:val="001F778A"/>
    <w:rsid w:val="001F7A9F"/>
    <w:rsid w:val="002014B6"/>
    <w:rsid w:val="002023A1"/>
    <w:rsid w:val="00202AA6"/>
    <w:rsid w:val="00202BBA"/>
    <w:rsid w:val="00203784"/>
    <w:rsid w:val="00203DD6"/>
    <w:rsid w:val="00204377"/>
    <w:rsid w:val="00204979"/>
    <w:rsid w:val="00204BA5"/>
    <w:rsid w:val="00204DDD"/>
    <w:rsid w:val="00205221"/>
    <w:rsid w:val="002053D9"/>
    <w:rsid w:val="00206A25"/>
    <w:rsid w:val="002071E5"/>
    <w:rsid w:val="00207BBB"/>
    <w:rsid w:val="00207E20"/>
    <w:rsid w:val="00212303"/>
    <w:rsid w:val="00212E21"/>
    <w:rsid w:val="0021368B"/>
    <w:rsid w:val="00214043"/>
    <w:rsid w:val="00214D83"/>
    <w:rsid w:val="00215A05"/>
    <w:rsid w:val="00215A26"/>
    <w:rsid w:val="0021611B"/>
    <w:rsid w:val="00216547"/>
    <w:rsid w:val="00216ECC"/>
    <w:rsid w:val="002170D3"/>
    <w:rsid w:val="002178CD"/>
    <w:rsid w:val="00220415"/>
    <w:rsid w:val="0022059F"/>
    <w:rsid w:val="0022072E"/>
    <w:rsid w:val="00220F15"/>
    <w:rsid w:val="00221335"/>
    <w:rsid w:val="00221775"/>
    <w:rsid w:val="002217B3"/>
    <w:rsid w:val="00221953"/>
    <w:rsid w:val="00222C2A"/>
    <w:rsid w:val="00222DC8"/>
    <w:rsid w:val="002237D3"/>
    <w:rsid w:val="002240BC"/>
    <w:rsid w:val="0022498C"/>
    <w:rsid w:val="00225ABC"/>
    <w:rsid w:val="0022634C"/>
    <w:rsid w:val="00226478"/>
    <w:rsid w:val="00226DC6"/>
    <w:rsid w:val="00227059"/>
    <w:rsid w:val="002279F3"/>
    <w:rsid w:val="00230AD6"/>
    <w:rsid w:val="00231FD1"/>
    <w:rsid w:val="00232652"/>
    <w:rsid w:val="0023297C"/>
    <w:rsid w:val="002348B9"/>
    <w:rsid w:val="00234FC7"/>
    <w:rsid w:val="0023554B"/>
    <w:rsid w:val="00235A31"/>
    <w:rsid w:val="00236191"/>
    <w:rsid w:val="00237E56"/>
    <w:rsid w:val="00240243"/>
    <w:rsid w:val="00240B1F"/>
    <w:rsid w:val="00240C6A"/>
    <w:rsid w:val="00240CF2"/>
    <w:rsid w:val="00240E48"/>
    <w:rsid w:val="00241378"/>
    <w:rsid w:val="00241DA6"/>
    <w:rsid w:val="002421B5"/>
    <w:rsid w:val="0024279F"/>
    <w:rsid w:val="002428C6"/>
    <w:rsid w:val="00243AD5"/>
    <w:rsid w:val="00243BC0"/>
    <w:rsid w:val="00244791"/>
    <w:rsid w:val="002450BE"/>
    <w:rsid w:val="002457C9"/>
    <w:rsid w:val="00245865"/>
    <w:rsid w:val="0024636C"/>
    <w:rsid w:val="00246914"/>
    <w:rsid w:val="00250166"/>
    <w:rsid w:val="00250245"/>
    <w:rsid w:val="00250A01"/>
    <w:rsid w:val="00250C5B"/>
    <w:rsid w:val="00251E52"/>
    <w:rsid w:val="00252B0B"/>
    <w:rsid w:val="00253846"/>
    <w:rsid w:val="0025444A"/>
    <w:rsid w:val="00254F5D"/>
    <w:rsid w:val="00255214"/>
    <w:rsid w:val="00255CC9"/>
    <w:rsid w:val="00256118"/>
    <w:rsid w:val="0025638F"/>
    <w:rsid w:val="002578F3"/>
    <w:rsid w:val="00257BDA"/>
    <w:rsid w:val="00260DC9"/>
    <w:rsid w:val="00262F6E"/>
    <w:rsid w:val="0026371F"/>
    <w:rsid w:val="00263A9B"/>
    <w:rsid w:val="00264406"/>
    <w:rsid w:val="00264728"/>
    <w:rsid w:val="002650A6"/>
    <w:rsid w:val="00265105"/>
    <w:rsid w:val="002662B4"/>
    <w:rsid w:val="00266BC6"/>
    <w:rsid w:val="00266CC3"/>
    <w:rsid w:val="00267F21"/>
    <w:rsid w:val="0027039B"/>
    <w:rsid w:val="00270A5F"/>
    <w:rsid w:val="002711E4"/>
    <w:rsid w:val="0027148B"/>
    <w:rsid w:val="002723A7"/>
    <w:rsid w:val="00272ED7"/>
    <w:rsid w:val="00274E00"/>
    <w:rsid w:val="00275239"/>
    <w:rsid w:val="00275704"/>
    <w:rsid w:val="00277100"/>
    <w:rsid w:val="00277353"/>
    <w:rsid w:val="00277437"/>
    <w:rsid w:val="00277498"/>
    <w:rsid w:val="0027766F"/>
    <w:rsid w:val="00277DEA"/>
    <w:rsid w:val="00280379"/>
    <w:rsid w:val="0028066C"/>
    <w:rsid w:val="0028089A"/>
    <w:rsid w:val="002820BB"/>
    <w:rsid w:val="00282379"/>
    <w:rsid w:val="00284E22"/>
    <w:rsid w:val="002853B2"/>
    <w:rsid w:val="002856B4"/>
    <w:rsid w:val="0028580D"/>
    <w:rsid w:val="00286589"/>
    <w:rsid w:val="00286764"/>
    <w:rsid w:val="00286BEE"/>
    <w:rsid w:val="00286E07"/>
    <w:rsid w:val="00286EEC"/>
    <w:rsid w:val="00287181"/>
    <w:rsid w:val="00290B4F"/>
    <w:rsid w:val="00290BAB"/>
    <w:rsid w:val="00291CFF"/>
    <w:rsid w:val="00291D77"/>
    <w:rsid w:val="00293202"/>
    <w:rsid w:val="00294361"/>
    <w:rsid w:val="00294979"/>
    <w:rsid w:val="00294A96"/>
    <w:rsid w:val="00294EBB"/>
    <w:rsid w:val="00295515"/>
    <w:rsid w:val="00295519"/>
    <w:rsid w:val="00295F9B"/>
    <w:rsid w:val="00296DA4"/>
    <w:rsid w:val="002A23E3"/>
    <w:rsid w:val="002A2C8B"/>
    <w:rsid w:val="002A2ED1"/>
    <w:rsid w:val="002A3A8E"/>
    <w:rsid w:val="002A3D02"/>
    <w:rsid w:val="002A5537"/>
    <w:rsid w:val="002A5B03"/>
    <w:rsid w:val="002A5E0D"/>
    <w:rsid w:val="002A6988"/>
    <w:rsid w:val="002A7247"/>
    <w:rsid w:val="002A746D"/>
    <w:rsid w:val="002B0839"/>
    <w:rsid w:val="002B144C"/>
    <w:rsid w:val="002B3AF9"/>
    <w:rsid w:val="002B3E5C"/>
    <w:rsid w:val="002B411D"/>
    <w:rsid w:val="002B41D0"/>
    <w:rsid w:val="002B455D"/>
    <w:rsid w:val="002B531A"/>
    <w:rsid w:val="002B575E"/>
    <w:rsid w:val="002B5F23"/>
    <w:rsid w:val="002B681E"/>
    <w:rsid w:val="002B6892"/>
    <w:rsid w:val="002B6E90"/>
    <w:rsid w:val="002B743F"/>
    <w:rsid w:val="002B7B7D"/>
    <w:rsid w:val="002C2A0A"/>
    <w:rsid w:val="002C3C1F"/>
    <w:rsid w:val="002C4024"/>
    <w:rsid w:val="002C4075"/>
    <w:rsid w:val="002C4CE5"/>
    <w:rsid w:val="002C502F"/>
    <w:rsid w:val="002C6216"/>
    <w:rsid w:val="002C6799"/>
    <w:rsid w:val="002C69CF"/>
    <w:rsid w:val="002D03BB"/>
    <w:rsid w:val="002D0D44"/>
    <w:rsid w:val="002D1CFA"/>
    <w:rsid w:val="002D1F37"/>
    <w:rsid w:val="002D203D"/>
    <w:rsid w:val="002D20B1"/>
    <w:rsid w:val="002D2CBD"/>
    <w:rsid w:val="002D3CF5"/>
    <w:rsid w:val="002D42A6"/>
    <w:rsid w:val="002D4666"/>
    <w:rsid w:val="002D5F48"/>
    <w:rsid w:val="002D60A3"/>
    <w:rsid w:val="002D6451"/>
    <w:rsid w:val="002D6AF1"/>
    <w:rsid w:val="002D6D70"/>
    <w:rsid w:val="002D789B"/>
    <w:rsid w:val="002E0164"/>
    <w:rsid w:val="002E0D2C"/>
    <w:rsid w:val="002E1E00"/>
    <w:rsid w:val="002E29CE"/>
    <w:rsid w:val="002E3B06"/>
    <w:rsid w:val="002E3B51"/>
    <w:rsid w:val="002E52FE"/>
    <w:rsid w:val="002E581E"/>
    <w:rsid w:val="002E58AF"/>
    <w:rsid w:val="002E5A73"/>
    <w:rsid w:val="002E5F29"/>
    <w:rsid w:val="002E67A0"/>
    <w:rsid w:val="002E7349"/>
    <w:rsid w:val="002E79D3"/>
    <w:rsid w:val="002F0124"/>
    <w:rsid w:val="002F01A2"/>
    <w:rsid w:val="002F0218"/>
    <w:rsid w:val="002F2824"/>
    <w:rsid w:val="002F2FCE"/>
    <w:rsid w:val="002F35E6"/>
    <w:rsid w:val="002F3D1A"/>
    <w:rsid w:val="002F441B"/>
    <w:rsid w:val="002F4854"/>
    <w:rsid w:val="002F5A7E"/>
    <w:rsid w:val="002F5FEF"/>
    <w:rsid w:val="002F68C8"/>
    <w:rsid w:val="002F6DAF"/>
    <w:rsid w:val="002F7AAA"/>
    <w:rsid w:val="003027FF"/>
    <w:rsid w:val="00303C29"/>
    <w:rsid w:val="003042EA"/>
    <w:rsid w:val="0030448F"/>
    <w:rsid w:val="0030453A"/>
    <w:rsid w:val="00304BF8"/>
    <w:rsid w:val="00305384"/>
    <w:rsid w:val="00305A86"/>
    <w:rsid w:val="00305D8D"/>
    <w:rsid w:val="00306616"/>
    <w:rsid w:val="003074B2"/>
    <w:rsid w:val="00307E0A"/>
    <w:rsid w:val="00307FE0"/>
    <w:rsid w:val="0031034B"/>
    <w:rsid w:val="003117B4"/>
    <w:rsid w:val="003121CD"/>
    <w:rsid w:val="003128EA"/>
    <w:rsid w:val="00312AA9"/>
    <w:rsid w:val="0031399B"/>
    <w:rsid w:val="00313FA4"/>
    <w:rsid w:val="00314E0B"/>
    <w:rsid w:val="00315FE7"/>
    <w:rsid w:val="0031601B"/>
    <w:rsid w:val="00316FD8"/>
    <w:rsid w:val="003174C2"/>
    <w:rsid w:val="003178D7"/>
    <w:rsid w:val="0032094A"/>
    <w:rsid w:val="00321D4D"/>
    <w:rsid w:val="0032240A"/>
    <w:rsid w:val="0032273E"/>
    <w:rsid w:val="0032578D"/>
    <w:rsid w:val="00325C11"/>
    <w:rsid w:val="0032633E"/>
    <w:rsid w:val="00327203"/>
    <w:rsid w:val="00327716"/>
    <w:rsid w:val="00327F8B"/>
    <w:rsid w:val="0033016E"/>
    <w:rsid w:val="00330A70"/>
    <w:rsid w:val="00330AD9"/>
    <w:rsid w:val="00330C6D"/>
    <w:rsid w:val="00332200"/>
    <w:rsid w:val="0033266F"/>
    <w:rsid w:val="003328F2"/>
    <w:rsid w:val="00332C45"/>
    <w:rsid w:val="00332E8F"/>
    <w:rsid w:val="00333466"/>
    <w:rsid w:val="00333818"/>
    <w:rsid w:val="00334A2F"/>
    <w:rsid w:val="00335296"/>
    <w:rsid w:val="003368D2"/>
    <w:rsid w:val="003379F9"/>
    <w:rsid w:val="00340BD5"/>
    <w:rsid w:val="00340FE2"/>
    <w:rsid w:val="00340FFF"/>
    <w:rsid w:val="00341494"/>
    <w:rsid w:val="00341EC3"/>
    <w:rsid w:val="00341FB9"/>
    <w:rsid w:val="00342221"/>
    <w:rsid w:val="00342293"/>
    <w:rsid w:val="003424AA"/>
    <w:rsid w:val="003425E1"/>
    <w:rsid w:val="00343F2C"/>
    <w:rsid w:val="00344547"/>
    <w:rsid w:val="00344B5C"/>
    <w:rsid w:val="00344C9A"/>
    <w:rsid w:val="003454A4"/>
    <w:rsid w:val="003456E5"/>
    <w:rsid w:val="00345D8B"/>
    <w:rsid w:val="00345E3F"/>
    <w:rsid w:val="003468AB"/>
    <w:rsid w:val="00350212"/>
    <w:rsid w:val="00350D99"/>
    <w:rsid w:val="0035162D"/>
    <w:rsid w:val="00352673"/>
    <w:rsid w:val="003539AB"/>
    <w:rsid w:val="003539DF"/>
    <w:rsid w:val="00355543"/>
    <w:rsid w:val="0035562D"/>
    <w:rsid w:val="00356535"/>
    <w:rsid w:val="0035769E"/>
    <w:rsid w:val="003576EB"/>
    <w:rsid w:val="0035784A"/>
    <w:rsid w:val="00357ABA"/>
    <w:rsid w:val="00360378"/>
    <w:rsid w:val="00360F3E"/>
    <w:rsid w:val="003612EE"/>
    <w:rsid w:val="003623DF"/>
    <w:rsid w:val="00362CEC"/>
    <w:rsid w:val="00363303"/>
    <w:rsid w:val="00363361"/>
    <w:rsid w:val="00363571"/>
    <w:rsid w:val="00363F67"/>
    <w:rsid w:val="0036436D"/>
    <w:rsid w:val="0036468F"/>
    <w:rsid w:val="00365784"/>
    <w:rsid w:val="0036660F"/>
    <w:rsid w:val="00366CFF"/>
    <w:rsid w:val="00367A18"/>
    <w:rsid w:val="00367AC4"/>
    <w:rsid w:val="003715A8"/>
    <w:rsid w:val="003718DB"/>
    <w:rsid w:val="00371D7A"/>
    <w:rsid w:val="00373846"/>
    <w:rsid w:val="00374613"/>
    <w:rsid w:val="00375BE4"/>
    <w:rsid w:val="0037627F"/>
    <w:rsid w:val="00376B2E"/>
    <w:rsid w:val="0037787F"/>
    <w:rsid w:val="00380D8F"/>
    <w:rsid w:val="00383F56"/>
    <w:rsid w:val="00384913"/>
    <w:rsid w:val="00384BDE"/>
    <w:rsid w:val="00385D0A"/>
    <w:rsid w:val="00386529"/>
    <w:rsid w:val="0038734C"/>
    <w:rsid w:val="0038734E"/>
    <w:rsid w:val="00387853"/>
    <w:rsid w:val="00387B35"/>
    <w:rsid w:val="00387D75"/>
    <w:rsid w:val="00387E90"/>
    <w:rsid w:val="00390386"/>
    <w:rsid w:val="003905D4"/>
    <w:rsid w:val="00390AA5"/>
    <w:rsid w:val="00390D87"/>
    <w:rsid w:val="00390DF3"/>
    <w:rsid w:val="00391533"/>
    <w:rsid w:val="00392828"/>
    <w:rsid w:val="00393BB3"/>
    <w:rsid w:val="00394CF6"/>
    <w:rsid w:val="0039701A"/>
    <w:rsid w:val="00397695"/>
    <w:rsid w:val="003A043F"/>
    <w:rsid w:val="003A24DF"/>
    <w:rsid w:val="003A3AC6"/>
    <w:rsid w:val="003A3AF9"/>
    <w:rsid w:val="003A4F4D"/>
    <w:rsid w:val="003A5D14"/>
    <w:rsid w:val="003A5DFF"/>
    <w:rsid w:val="003A5E8C"/>
    <w:rsid w:val="003A61E7"/>
    <w:rsid w:val="003A62DE"/>
    <w:rsid w:val="003A633A"/>
    <w:rsid w:val="003A649F"/>
    <w:rsid w:val="003A6675"/>
    <w:rsid w:val="003A6985"/>
    <w:rsid w:val="003B0125"/>
    <w:rsid w:val="003B1138"/>
    <w:rsid w:val="003B32E9"/>
    <w:rsid w:val="003B41F0"/>
    <w:rsid w:val="003B448A"/>
    <w:rsid w:val="003B44D7"/>
    <w:rsid w:val="003B456C"/>
    <w:rsid w:val="003B4828"/>
    <w:rsid w:val="003B48DC"/>
    <w:rsid w:val="003B49DF"/>
    <w:rsid w:val="003B4D2B"/>
    <w:rsid w:val="003B4EF7"/>
    <w:rsid w:val="003B67F1"/>
    <w:rsid w:val="003B6DBC"/>
    <w:rsid w:val="003B76BE"/>
    <w:rsid w:val="003C06F1"/>
    <w:rsid w:val="003C0A8E"/>
    <w:rsid w:val="003C1744"/>
    <w:rsid w:val="003C1A76"/>
    <w:rsid w:val="003C23E4"/>
    <w:rsid w:val="003C2BD2"/>
    <w:rsid w:val="003C2FE2"/>
    <w:rsid w:val="003C353A"/>
    <w:rsid w:val="003C3A30"/>
    <w:rsid w:val="003C41FA"/>
    <w:rsid w:val="003C5058"/>
    <w:rsid w:val="003C5252"/>
    <w:rsid w:val="003C5D67"/>
    <w:rsid w:val="003C64C3"/>
    <w:rsid w:val="003C64FA"/>
    <w:rsid w:val="003C67B4"/>
    <w:rsid w:val="003C6A1B"/>
    <w:rsid w:val="003C74D7"/>
    <w:rsid w:val="003C7F38"/>
    <w:rsid w:val="003D0A79"/>
    <w:rsid w:val="003D0FC8"/>
    <w:rsid w:val="003D124A"/>
    <w:rsid w:val="003D1FC8"/>
    <w:rsid w:val="003D2452"/>
    <w:rsid w:val="003D2BDA"/>
    <w:rsid w:val="003D2EEF"/>
    <w:rsid w:val="003D54EA"/>
    <w:rsid w:val="003D60D7"/>
    <w:rsid w:val="003D63B9"/>
    <w:rsid w:val="003D6B61"/>
    <w:rsid w:val="003D72ED"/>
    <w:rsid w:val="003E043E"/>
    <w:rsid w:val="003E191B"/>
    <w:rsid w:val="003E1998"/>
    <w:rsid w:val="003E2663"/>
    <w:rsid w:val="003E2F0C"/>
    <w:rsid w:val="003E2F4F"/>
    <w:rsid w:val="003E2F98"/>
    <w:rsid w:val="003E31C4"/>
    <w:rsid w:val="003E3453"/>
    <w:rsid w:val="003E46E0"/>
    <w:rsid w:val="003E48F1"/>
    <w:rsid w:val="003E5A31"/>
    <w:rsid w:val="003E6197"/>
    <w:rsid w:val="003E6E5C"/>
    <w:rsid w:val="003E7673"/>
    <w:rsid w:val="003E77EF"/>
    <w:rsid w:val="003F0B58"/>
    <w:rsid w:val="003F0EDB"/>
    <w:rsid w:val="003F18C0"/>
    <w:rsid w:val="003F236A"/>
    <w:rsid w:val="003F25F0"/>
    <w:rsid w:val="003F4440"/>
    <w:rsid w:val="003F4576"/>
    <w:rsid w:val="003F5195"/>
    <w:rsid w:val="003F54B3"/>
    <w:rsid w:val="003F5F84"/>
    <w:rsid w:val="003F6E0B"/>
    <w:rsid w:val="003F77C7"/>
    <w:rsid w:val="00400C84"/>
    <w:rsid w:val="00400CC8"/>
    <w:rsid w:val="00401217"/>
    <w:rsid w:val="00401777"/>
    <w:rsid w:val="00401CEB"/>
    <w:rsid w:val="00402111"/>
    <w:rsid w:val="004033C8"/>
    <w:rsid w:val="00403E30"/>
    <w:rsid w:val="00404810"/>
    <w:rsid w:val="00404DAB"/>
    <w:rsid w:val="004050BB"/>
    <w:rsid w:val="00405ECC"/>
    <w:rsid w:val="0040626B"/>
    <w:rsid w:val="0040743B"/>
    <w:rsid w:val="00407E10"/>
    <w:rsid w:val="004106B7"/>
    <w:rsid w:val="004112B2"/>
    <w:rsid w:val="00411AE8"/>
    <w:rsid w:val="00411BE1"/>
    <w:rsid w:val="00412551"/>
    <w:rsid w:val="00413ACA"/>
    <w:rsid w:val="00414A40"/>
    <w:rsid w:val="00414A56"/>
    <w:rsid w:val="00415BF7"/>
    <w:rsid w:val="00416AD8"/>
    <w:rsid w:val="00417E28"/>
    <w:rsid w:val="00420989"/>
    <w:rsid w:val="004210C2"/>
    <w:rsid w:val="004216FC"/>
    <w:rsid w:val="0042242F"/>
    <w:rsid w:val="0042272C"/>
    <w:rsid w:val="004228A7"/>
    <w:rsid w:val="00423B06"/>
    <w:rsid w:val="0042465D"/>
    <w:rsid w:val="004247E8"/>
    <w:rsid w:val="004255BD"/>
    <w:rsid w:val="00426303"/>
    <w:rsid w:val="004263DB"/>
    <w:rsid w:val="004265BA"/>
    <w:rsid w:val="004268C6"/>
    <w:rsid w:val="00426A36"/>
    <w:rsid w:val="004275FB"/>
    <w:rsid w:val="00427777"/>
    <w:rsid w:val="00427B5B"/>
    <w:rsid w:val="00430211"/>
    <w:rsid w:val="004305BB"/>
    <w:rsid w:val="004310FE"/>
    <w:rsid w:val="00433892"/>
    <w:rsid w:val="00434460"/>
    <w:rsid w:val="00434CA3"/>
    <w:rsid w:val="004369FA"/>
    <w:rsid w:val="004371AC"/>
    <w:rsid w:val="004376BE"/>
    <w:rsid w:val="00437918"/>
    <w:rsid w:val="004401D1"/>
    <w:rsid w:val="00440320"/>
    <w:rsid w:val="0044035A"/>
    <w:rsid w:val="004408D5"/>
    <w:rsid w:val="004421CF"/>
    <w:rsid w:val="004429E3"/>
    <w:rsid w:val="00442A9F"/>
    <w:rsid w:val="0044684B"/>
    <w:rsid w:val="004469F3"/>
    <w:rsid w:val="00447737"/>
    <w:rsid w:val="00447A68"/>
    <w:rsid w:val="00447C47"/>
    <w:rsid w:val="00450200"/>
    <w:rsid w:val="00451F2D"/>
    <w:rsid w:val="0045209F"/>
    <w:rsid w:val="004521C3"/>
    <w:rsid w:val="004527CC"/>
    <w:rsid w:val="0045321E"/>
    <w:rsid w:val="0045362B"/>
    <w:rsid w:val="00453E2C"/>
    <w:rsid w:val="00453EEC"/>
    <w:rsid w:val="00454A3D"/>
    <w:rsid w:val="00454B3A"/>
    <w:rsid w:val="00454C14"/>
    <w:rsid w:val="0045564B"/>
    <w:rsid w:val="004558FF"/>
    <w:rsid w:val="00455D2B"/>
    <w:rsid w:val="00455FFE"/>
    <w:rsid w:val="00456339"/>
    <w:rsid w:val="00456FB9"/>
    <w:rsid w:val="00457710"/>
    <w:rsid w:val="00460809"/>
    <w:rsid w:val="00460DF8"/>
    <w:rsid w:val="004619F8"/>
    <w:rsid w:val="00461AC5"/>
    <w:rsid w:val="00462A28"/>
    <w:rsid w:val="00463927"/>
    <w:rsid w:val="00463A45"/>
    <w:rsid w:val="00463A8A"/>
    <w:rsid w:val="0046413D"/>
    <w:rsid w:val="004643FD"/>
    <w:rsid w:val="00464659"/>
    <w:rsid w:val="004648E4"/>
    <w:rsid w:val="00465038"/>
    <w:rsid w:val="00467BD4"/>
    <w:rsid w:val="00467E21"/>
    <w:rsid w:val="00470193"/>
    <w:rsid w:val="0047059E"/>
    <w:rsid w:val="00470BA0"/>
    <w:rsid w:val="00471B6D"/>
    <w:rsid w:val="004728DB"/>
    <w:rsid w:val="00473B3D"/>
    <w:rsid w:val="004742CF"/>
    <w:rsid w:val="00474A75"/>
    <w:rsid w:val="00474AF4"/>
    <w:rsid w:val="0047573C"/>
    <w:rsid w:val="00476869"/>
    <w:rsid w:val="00477417"/>
    <w:rsid w:val="00477A25"/>
    <w:rsid w:val="00480D1C"/>
    <w:rsid w:val="00480D43"/>
    <w:rsid w:val="004828ED"/>
    <w:rsid w:val="00482E86"/>
    <w:rsid w:val="00483759"/>
    <w:rsid w:val="00483E65"/>
    <w:rsid w:val="00484189"/>
    <w:rsid w:val="0048455F"/>
    <w:rsid w:val="0048510B"/>
    <w:rsid w:val="00486B2F"/>
    <w:rsid w:val="0048719B"/>
    <w:rsid w:val="004907E4"/>
    <w:rsid w:val="00490B07"/>
    <w:rsid w:val="004923CD"/>
    <w:rsid w:val="004943D6"/>
    <w:rsid w:val="00495331"/>
    <w:rsid w:val="00495491"/>
    <w:rsid w:val="004962D2"/>
    <w:rsid w:val="00496A97"/>
    <w:rsid w:val="00496CF9"/>
    <w:rsid w:val="004979B9"/>
    <w:rsid w:val="004A061E"/>
    <w:rsid w:val="004A2171"/>
    <w:rsid w:val="004A24D4"/>
    <w:rsid w:val="004A2578"/>
    <w:rsid w:val="004A35EB"/>
    <w:rsid w:val="004A6CAB"/>
    <w:rsid w:val="004A6D08"/>
    <w:rsid w:val="004A6E3E"/>
    <w:rsid w:val="004A6E93"/>
    <w:rsid w:val="004A6F2D"/>
    <w:rsid w:val="004B0A26"/>
    <w:rsid w:val="004B0AB6"/>
    <w:rsid w:val="004B1641"/>
    <w:rsid w:val="004B188F"/>
    <w:rsid w:val="004B1F93"/>
    <w:rsid w:val="004B20C3"/>
    <w:rsid w:val="004B2164"/>
    <w:rsid w:val="004B2B10"/>
    <w:rsid w:val="004B2B7E"/>
    <w:rsid w:val="004B2F09"/>
    <w:rsid w:val="004B3003"/>
    <w:rsid w:val="004B3461"/>
    <w:rsid w:val="004B35F9"/>
    <w:rsid w:val="004B39BC"/>
    <w:rsid w:val="004B3B30"/>
    <w:rsid w:val="004B4037"/>
    <w:rsid w:val="004B46CB"/>
    <w:rsid w:val="004B5A96"/>
    <w:rsid w:val="004B5F03"/>
    <w:rsid w:val="004B6A5A"/>
    <w:rsid w:val="004B77D7"/>
    <w:rsid w:val="004C15EB"/>
    <w:rsid w:val="004C2482"/>
    <w:rsid w:val="004C34AE"/>
    <w:rsid w:val="004C43C1"/>
    <w:rsid w:val="004C4BD9"/>
    <w:rsid w:val="004C63E7"/>
    <w:rsid w:val="004C6659"/>
    <w:rsid w:val="004D0E03"/>
    <w:rsid w:val="004D2753"/>
    <w:rsid w:val="004D28AA"/>
    <w:rsid w:val="004D2B93"/>
    <w:rsid w:val="004D4232"/>
    <w:rsid w:val="004D4456"/>
    <w:rsid w:val="004D4474"/>
    <w:rsid w:val="004D4BC5"/>
    <w:rsid w:val="004D58AC"/>
    <w:rsid w:val="004D5C80"/>
    <w:rsid w:val="004D6DBF"/>
    <w:rsid w:val="004D6DCF"/>
    <w:rsid w:val="004D7758"/>
    <w:rsid w:val="004D7995"/>
    <w:rsid w:val="004D7FE8"/>
    <w:rsid w:val="004E0F5C"/>
    <w:rsid w:val="004E13D0"/>
    <w:rsid w:val="004E19EB"/>
    <w:rsid w:val="004E262E"/>
    <w:rsid w:val="004E2757"/>
    <w:rsid w:val="004E2C8F"/>
    <w:rsid w:val="004E36BB"/>
    <w:rsid w:val="004E3F8C"/>
    <w:rsid w:val="004E40B3"/>
    <w:rsid w:val="004E4ABC"/>
    <w:rsid w:val="004E603E"/>
    <w:rsid w:val="004E69C3"/>
    <w:rsid w:val="004F004A"/>
    <w:rsid w:val="004F0484"/>
    <w:rsid w:val="004F06D3"/>
    <w:rsid w:val="004F21A3"/>
    <w:rsid w:val="004F22F4"/>
    <w:rsid w:val="004F2BC7"/>
    <w:rsid w:val="004F346E"/>
    <w:rsid w:val="004F416F"/>
    <w:rsid w:val="004F4EE8"/>
    <w:rsid w:val="004F6040"/>
    <w:rsid w:val="004F6D0C"/>
    <w:rsid w:val="004F6D57"/>
    <w:rsid w:val="004F70AB"/>
    <w:rsid w:val="004F7EBC"/>
    <w:rsid w:val="00500024"/>
    <w:rsid w:val="005011F6"/>
    <w:rsid w:val="00501A66"/>
    <w:rsid w:val="00501B73"/>
    <w:rsid w:val="0050260C"/>
    <w:rsid w:val="0050305B"/>
    <w:rsid w:val="00503613"/>
    <w:rsid w:val="005036B7"/>
    <w:rsid w:val="00503F03"/>
    <w:rsid w:val="00504604"/>
    <w:rsid w:val="00504BE6"/>
    <w:rsid w:val="00506F9B"/>
    <w:rsid w:val="005076D5"/>
    <w:rsid w:val="005103D0"/>
    <w:rsid w:val="00510603"/>
    <w:rsid w:val="005106A4"/>
    <w:rsid w:val="005126BD"/>
    <w:rsid w:val="00512E8F"/>
    <w:rsid w:val="00513377"/>
    <w:rsid w:val="00513D9E"/>
    <w:rsid w:val="0051442C"/>
    <w:rsid w:val="00515D08"/>
    <w:rsid w:val="00515D5A"/>
    <w:rsid w:val="00515E55"/>
    <w:rsid w:val="00515E57"/>
    <w:rsid w:val="00516FF4"/>
    <w:rsid w:val="00517AC3"/>
    <w:rsid w:val="00517F91"/>
    <w:rsid w:val="005205F8"/>
    <w:rsid w:val="00520623"/>
    <w:rsid w:val="00520BB6"/>
    <w:rsid w:val="00521F81"/>
    <w:rsid w:val="0052227F"/>
    <w:rsid w:val="00523E49"/>
    <w:rsid w:val="005256BB"/>
    <w:rsid w:val="00526425"/>
    <w:rsid w:val="00526CFD"/>
    <w:rsid w:val="00527FDB"/>
    <w:rsid w:val="00530839"/>
    <w:rsid w:val="00530E3F"/>
    <w:rsid w:val="005313FF"/>
    <w:rsid w:val="005321DF"/>
    <w:rsid w:val="00532B8F"/>
    <w:rsid w:val="00533495"/>
    <w:rsid w:val="005356A4"/>
    <w:rsid w:val="00535887"/>
    <w:rsid w:val="005362E8"/>
    <w:rsid w:val="005369AD"/>
    <w:rsid w:val="00537911"/>
    <w:rsid w:val="00537F95"/>
    <w:rsid w:val="00540381"/>
    <w:rsid w:val="00540A01"/>
    <w:rsid w:val="00540C76"/>
    <w:rsid w:val="00540E99"/>
    <w:rsid w:val="00540F9C"/>
    <w:rsid w:val="005411FB"/>
    <w:rsid w:val="00541525"/>
    <w:rsid w:val="00541639"/>
    <w:rsid w:val="00541788"/>
    <w:rsid w:val="00541837"/>
    <w:rsid w:val="00541A3D"/>
    <w:rsid w:val="00541B1B"/>
    <w:rsid w:val="005423BE"/>
    <w:rsid w:val="00543112"/>
    <w:rsid w:val="005433E2"/>
    <w:rsid w:val="005435B3"/>
    <w:rsid w:val="005440A3"/>
    <w:rsid w:val="005443E9"/>
    <w:rsid w:val="005451EE"/>
    <w:rsid w:val="00546864"/>
    <w:rsid w:val="0054704D"/>
    <w:rsid w:val="00547078"/>
    <w:rsid w:val="00547448"/>
    <w:rsid w:val="00547CEB"/>
    <w:rsid w:val="00547F70"/>
    <w:rsid w:val="00550CB7"/>
    <w:rsid w:val="00551348"/>
    <w:rsid w:val="005514E1"/>
    <w:rsid w:val="00551D6D"/>
    <w:rsid w:val="00552721"/>
    <w:rsid w:val="00553223"/>
    <w:rsid w:val="00553FEE"/>
    <w:rsid w:val="005546AC"/>
    <w:rsid w:val="005559C1"/>
    <w:rsid w:val="00556537"/>
    <w:rsid w:val="00556B9B"/>
    <w:rsid w:val="00556FC6"/>
    <w:rsid w:val="00557B1A"/>
    <w:rsid w:val="005600FD"/>
    <w:rsid w:val="0056011C"/>
    <w:rsid w:val="005605B2"/>
    <w:rsid w:val="005608D5"/>
    <w:rsid w:val="00561650"/>
    <w:rsid w:val="00561C54"/>
    <w:rsid w:val="00561C6B"/>
    <w:rsid w:val="00562BC5"/>
    <w:rsid w:val="00562EC7"/>
    <w:rsid w:val="00563F81"/>
    <w:rsid w:val="00566676"/>
    <w:rsid w:val="00566D0A"/>
    <w:rsid w:val="00570E94"/>
    <w:rsid w:val="00570F83"/>
    <w:rsid w:val="00571308"/>
    <w:rsid w:val="00571A85"/>
    <w:rsid w:val="00572942"/>
    <w:rsid w:val="0057302E"/>
    <w:rsid w:val="00573E25"/>
    <w:rsid w:val="00574F4F"/>
    <w:rsid w:val="005756AD"/>
    <w:rsid w:val="0057637F"/>
    <w:rsid w:val="00576FC5"/>
    <w:rsid w:val="00580532"/>
    <w:rsid w:val="00580C04"/>
    <w:rsid w:val="0058101C"/>
    <w:rsid w:val="0058107E"/>
    <w:rsid w:val="005819B8"/>
    <w:rsid w:val="00581B93"/>
    <w:rsid w:val="00581E98"/>
    <w:rsid w:val="005830EE"/>
    <w:rsid w:val="005831E7"/>
    <w:rsid w:val="0058491F"/>
    <w:rsid w:val="005849AC"/>
    <w:rsid w:val="005849E6"/>
    <w:rsid w:val="00584E8B"/>
    <w:rsid w:val="00586F9B"/>
    <w:rsid w:val="00587663"/>
    <w:rsid w:val="005878C4"/>
    <w:rsid w:val="00587A1B"/>
    <w:rsid w:val="00587A2D"/>
    <w:rsid w:val="00587F2D"/>
    <w:rsid w:val="00587F87"/>
    <w:rsid w:val="00590C74"/>
    <w:rsid w:val="00590ED9"/>
    <w:rsid w:val="00590EFF"/>
    <w:rsid w:val="00591B8D"/>
    <w:rsid w:val="00592205"/>
    <w:rsid w:val="0059301D"/>
    <w:rsid w:val="00593050"/>
    <w:rsid w:val="00593C00"/>
    <w:rsid w:val="00594266"/>
    <w:rsid w:val="005946D5"/>
    <w:rsid w:val="00595552"/>
    <w:rsid w:val="00595863"/>
    <w:rsid w:val="00596343"/>
    <w:rsid w:val="00596F1B"/>
    <w:rsid w:val="005A0089"/>
    <w:rsid w:val="005A0A52"/>
    <w:rsid w:val="005A0BFA"/>
    <w:rsid w:val="005A108A"/>
    <w:rsid w:val="005A167D"/>
    <w:rsid w:val="005A1F91"/>
    <w:rsid w:val="005A2B18"/>
    <w:rsid w:val="005A32C5"/>
    <w:rsid w:val="005A32CE"/>
    <w:rsid w:val="005A3498"/>
    <w:rsid w:val="005A3723"/>
    <w:rsid w:val="005A39EA"/>
    <w:rsid w:val="005A3A92"/>
    <w:rsid w:val="005A3ADB"/>
    <w:rsid w:val="005A3F7F"/>
    <w:rsid w:val="005A4BC2"/>
    <w:rsid w:val="005A4E43"/>
    <w:rsid w:val="005A5DB5"/>
    <w:rsid w:val="005A6217"/>
    <w:rsid w:val="005A64EF"/>
    <w:rsid w:val="005A6D99"/>
    <w:rsid w:val="005A6E5A"/>
    <w:rsid w:val="005A78BA"/>
    <w:rsid w:val="005A7D4C"/>
    <w:rsid w:val="005B035B"/>
    <w:rsid w:val="005B05B4"/>
    <w:rsid w:val="005B2671"/>
    <w:rsid w:val="005B3BA9"/>
    <w:rsid w:val="005B3EC3"/>
    <w:rsid w:val="005B42F0"/>
    <w:rsid w:val="005B53C7"/>
    <w:rsid w:val="005B570E"/>
    <w:rsid w:val="005B7280"/>
    <w:rsid w:val="005B73E8"/>
    <w:rsid w:val="005B789D"/>
    <w:rsid w:val="005C031E"/>
    <w:rsid w:val="005C0A4D"/>
    <w:rsid w:val="005C11C6"/>
    <w:rsid w:val="005C1B56"/>
    <w:rsid w:val="005C1C33"/>
    <w:rsid w:val="005C274B"/>
    <w:rsid w:val="005C3F1E"/>
    <w:rsid w:val="005C4EFA"/>
    <w:rsid w:val="005C4F6F"/>
    <w:rsid w:val="005C50E0"/>
    <w:rsid w:val="005C5A71"/>
    <w:rsid w:val="005C600D"/>
    <w:rsid w:val="005C627E"/>
    <w:rsid w:val="005C7C1D"/>
    <w:rsid w:val="005D0472"/>
    <w:rsid w:val="005D09AE"/>
    <w:rsid w:val="005D1171"/>
    <w:rsid w:val="005D1458"/>
    <w:rsid w:val="005D1987"/>
    <w:rsid w:val="005D2422"/>
    <w:rsid w:val="005D2572"/>
    <w:rsid w:val="005D2A0E"/>
    <w:rsid w:val="005D2F4C"/>
    <w:rsid w:val="005D307D"/>
    <w:rsid w:val="005D50B3"/>
    <w:rsid w:val="005D5585"/>
    <w:rsid w:val="005D60A1"/>
    <w:rsid w:val="005D6993"/>
    <w:rsid w:val="005D7812"/>
    <w:rsid w:val="005E1BD1"/>
    <w:rsid w:val="005E1C45"/>
    <w:rsid w:val="005E1EBD"/>
    <w:rsid w:val="005E3713"/>
    <w:rsid w:val="005E4163"/>
    <w:rsid w:val="005E429B"/>
    <w:rsid w:val="005E50C6"/>
    <w:rsid w:val="005E61F6"/>
    <w:rsid w:val="005E6B95"/>
    <w:rsid w:val="005F05FC"/>
    <w:rsid w:val="005F0A15"/>
    <w:rsid w:val="005F0B05"/>
    <w:rsid w:val="005F2AEA"/>
    <w:rsid w:val="005F2B14"/>
    <w:rsid w:val="005F311E"/>
    <w:rsid w:val="005F4069"/>
    <w:rsid w:val="005F4106"/>
    <w:rsid w:val="005F4421"/>
    <w:rsid w:val="005F4772"/>
    <w:rsid w:val="005F4E8D"/>
    <w:rsid w:val="005F4FCB"/>
    <w:rsid w:val="005F5317"/>
    <w:rsid w:val="005F5C32"/>
    <w:rsid w:val="005F5D5E"/>
    <w:rsid w:val="005F6072"/>
    <w:rsid w:val="005F6FAD"/>
    <w:rsid w:val="005F72BC"/>
    <w:rsid w:val="005F73EA"/>
    <w:rsid w:val="006001EE"/>
    <w:rsid w:val="006003EA"/>
    <w:rsid w:val="006009AE"/>
    <w:rsid w:val="00600EA3"/>
    <w:rsid w:val="00600F68"/>
    <w:rsid w:val="006014BD"/>
    <w:rsid w:val="00601B17"/>
    <w:rsid w:val="00601D17"/>
    <w:rsid w:val="00601DB6"/>
    <w:rsid w:val="0060298B"/>
    <w:rsid w:val="006030DD"/>
    <w:rsid w:val="00603759"/>
    <w:rsid w:val="0060399F"/>
    <w:rsid w:val="006039F8"/>
    <w:rsid w:val="00603B9D"/>
    <w:rsid w:val="00604849"/>
    <w:rsid w:val="00604F09"/>
    <w:rsid w:val="00605A2E"/>
    <w:rsid w:val="00606613"/>
    <w:rsid w:val="00606903"/>
    <w:rsid w:val="00606A88"/>
    <w:rsid w:val="00606B25"/>
    <w:rsid w:val="00606F97"/>
    <w:rsid w:val="00606FE6"/>
    <w:rsid w:val="006103B3"/>
    <w:rsid w:val="0061067E"/>
    <w:rsid w:val="00611331"/>
    <w:rsid w:val="0061201C"/>
    <w:rsid w:val="006121D7"/>
    <w:rsid w:val="006124C6"/>
    <w:rsid w:val="00613560"/>
    <w:rsid w:val="00615235"/>
    <w:rsid w:val="006157C7"/>
    <w:rsid w:val="00615A88"/>
    <w:rsid w:val="00616192"/>
    <w:rsid w:val="006163A2"/>
    <w:rsid w:val="00617725"/>
    <w:rsid w:val="00617A33"/>
    <w:rsid w:val="00620159"/>
    <w:rsid w:val="006218E2"/>
    <w:rsid w:val="00621BD1"/>
    <w:rsid w:val="00622233"/>
    <w:rsid w:val="006226AD"/>
    <w:rsid w:val="00622A29"/>
    <w:rsid w:val="00623023"/>
    <w:rsid w:val="006235C3"/>
    <w:rsid w:val="00623C84"/>
    <w:rsid w:val="00623E2E"/>
    <w:rsid w:val="0062489E"/>
    <w:rsid w:val="00626534"/>
    <w:rsid w:val="006266A8"/>
    <w:rsid w:val="00626F32"/>
    <w:rsid w:val="00627190"/>
    <w:rsid w:val="006300DC"/>
    <w:rsid w:val="006312F9"/>
    <w:rsid w:val="00631428"/>
    <w:rsid w:val="00631FE2"/>
    <w:rsid w:val="00632A95"/>
    <w:rsid w:val="006333D7"/>
    <w:rsid w:val="006336E6"/>
    <w:rsid w:val="00633841"/>
    <w:rsid w:val="00633AFA"/>
    <w:rsid w:val="006344A7"/>
    <w:rsid w:val="00634E0F"/>
    <w:rsid w:val="00634F9B"/>
    <w:rsid w:val="00635B5A"/>
    <w:rsid w:val="0063627E"/>
    <w:rsid w:val="00636482"/>
    <w:rsid w:val="00636AB5"/>
    <w:rsid w:val="0064015B"/>
    <w:rsid w:val="006405A4"/>
    <w:rsid w:val="0064061F"/>
    <w:rsid w:val="006415F6"/>
    <w:rsid w:val="0064206C"/>
    <w:rsid w:val="00643227"/>
    <w:rsid w:val="006438B8"/>
    <w:rsid w:val="00643BAC"/>
    <w:rsid w:val="0064512E"/>
    <w:rsid w:val="0064621A"/>
    <w:rsid w:val="00646B19"/>
    <w:rsid w:val="006471FF"/>
    <w:rsid w:val="006507C9"/>
    <w:rsid w:val="006515B6"/>
    <w:rsid w:val="00652253"/>
    <w:rsid w:val="00652A5F"/>
    <w:rsid w:val="00653529"/>
    <w:rsid w:val="00653696"/>
    <w:rsid w:val="006539B9"/>
    <w:rsid w:val="00654C48"/>
    <w:rsid w:val="00654ED2"/>
    <w:rsid w:val="0065601A"/>
    <w:rsid w:val="006566AB"/>
    <w:rsid w:val="00656EC3"/>
    <w:rsid w:val="006605D1"/>
    <w:rsid w:val="00660CD6"/>
    <w:rsid w:val="00661094"/>
    <w:rsid w:val="00661245"/>
    <w:rsid w:val="00662247"/>
    <w:rsid w:val="006626FC"/>
    <w:rsid w:val="00662D7B"/>
    <w:rsid w:val="00662E93"/>
    <w:rsid w:val="006632F7"/>
    <w:rsid w:val="00663905"/>
    <w:rsid w:val="00663D8D"/>
    <w:rsid w:val="00664D1B"/>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342D"/>
    <w:rsid w:val="00673AE0"/>
    <w:rsid w:val="00673B51"/>
    <w:rsid w:val="006740FA"/>
    <w:rsid w:val="00676BD4"/>
    <w:rsid w:val="00676C5C"/>
    <w:rsid w:val="00677C7D"/>
    <w:rsid w:val="00680732"/>
    <w:rsid w:val="00680B90"/>
    <w:rsid w:val="00680D35"/>
    <w:rsid w:val="00681639"/>
    <w:rsid w:val="00681820"/>
    <w:rsid w:val="006819FD"/>
    <w:rsid w:val="00682259"/>
    <w:rsid w:val="00682533"/>
    <w:rsid w:val="0068290A"/>
    <w:rsid w:val="00683435"/>
    <w:rsid w:val="006838AC"/>
    <w:rsid w:val="00683D91"/>
    <w:rsid w:val="006840DA"/>
    <w:rsid w:val="006841F5"/>
    <w:rsid w:val="00685097"/>
    <w:rsid w:val="0068636C"/>
    <w:rsid w:val="00686D70"/>
    <w:rsid w:val="00687245"/>
    <w:rsid w:val="00687901"/>
    <w:rsid w:val="00690036"/>
    <w:rsid w:val="006900C2"/>
    <w:rsid w:val="00690673"/>
    <w:rsid w:val="00690B2F"/>
    <w:rsid w:val="00690BA6"/>
    <w:rsid w:val="00690BB0"/>
    <w:rsid w:val="0069142E"/>
    <w:rsid w:val="00691720"/>
    <w:rsid w:val="00691C4E"/>
    <w:rsid w:val="00692259"/>
    <w:rsid w:val="00694CDB"/>
    <w:rsid w:val="00694D52"/>
    <w:rsid w:val="00695958"/>
    <w:rsid w:val="00696267"/>
    <w:rsid w:val="00696651"/>
    <w:rsid w:val="00696C84"/>
    <w:rsid w:val="00697A8A"/>
    <w:rsid w:val="006A03AB"/>
    <w:rsid w:val="006A0614"/>
    <w:rsid w:val="006A1E07"/>
    <w:rsid w:val="006A1FB6"/>
    <w:rsid w:val="006A2639"/>
    <w:rsid w:val="006A2E90"/>
    <w:rsid w:val="006A3245"/>
    <w:rsid w:val="006A3C02"/>
    <w:rsid w:val="006A511D"/>
    <w:rsid w:val="006A5383"/>
    <w:rsid w:val="006A7078"/>
    <w:rsid w:val="006A78A8"/>
    <w:rsid w:val="006A7BBA"/>
    <w:rsid w:val="006A7BEA"/>
    <w:rsid w:val="006B0423"/>
    <w:rsid w:val="006B0D3E"/>
    <w:rsid w:val="006B1172"/>
    <w:rsid w:val="006B19CE"/>
    <w:rsid w:val="006B1F7E"/>
    <w:rsid w:val="006B3098"/>
    <w:rsid w:val="006B38EC"/>
    <w:rsid w:val="006B5EEA"/>
    <w:rsid w:val="006B61AC"/>
    <w:rsid w:val="006B68F6"/>
    <w:rsid w:val="006B7218"/>
    <w:rsid w:val="006B733D"/>
    <w:rsid w:val="006B74BA"/>
    <w:rsid w:val="006C1470"/>
    <w:rsid w:val="006C15D4"/>
    <w:rsid w:val="006C178E"/>
    <w:rsid w:val="006C1D50"/>
    <w:rsid w:val="006C1FE2"/>
    <w:rsid w:val="006C247F"/>
    <w:rsid w:val="006C2DB2"/>
    <w:rsid w:val="006C32F9"/>
    <w:rsid w:val="006C4254"/>
    <w:rsid w:val="006C4689"/>
    <w:rsid w:val="006C53B5"/>
    <w:rsid w:val="006C6635"/>
    <w:rsid w:val="006C6B2E"/>
    <w:rsid w:val="006C6E44"/>
    <w:rsid w:val="006D0A95"/>
    <w:rsid w:val="006D1F15"/>
    <w:rsid w:val="006D23C6"/>
    <w:rsid w:val="006D24D9"/>
    <w:rsid w:val="006D4564"/>
    <w:rsid w:val="006D476C"/>
    <w:rsid w:val="006D4958"/>
    <w:rsid w:val="006D4977"/>
    <w:rsid w:val="006D520D"/>
    <w:rsid w:val="006D5A3B"/>
    <w:rsid w:val="006D5FED"/>
    <w:rsid w:val="006D638D"/>
    <w:rsid w:val="006D649A"/>
    <w:rsid w:val="006D6541"/>
    <w:rsid w:val="006D7B61"/>
    <w:rsid w:val="006D7CB7"/>
    <w:rsid w:val="006E1625"/>
    <w:rsid w:val="006E25A2"/>
    <w:rsid w:val="006E4375"/>
    <w:rsid w:val="006E4EDE"/>
    <w:rsid w:val="006E6C37"/>
    <w:rsid w:val="006E75FD"/>
    <w:rsid w:val="006E768A"/>
    <w:rsid w:val="006F0974"/>
    <w:rsid w:val="006F0B7D"/>
    <w:rsid w:val="006F1C55"/>
    <w:rsid w:val="006F29F4"/>
    <w:rsid w:val="006F2F28"/>
    <w:rsid w:val="006F2F9C"/>
    <w:rsid w:val="006F415E"/>
    <w:rsid w:val="006F4456"/>
    <w:rsid w:val="006F5684"/>
    <w:rsid w:val="006F56E5"/>
    <w:rsid w:val="006F5D7A"/>
    <w:rsid w:val="006F739C"/>
    <w:rsid w:val="00700557"/>
    <w:rsid w:val="007012F8"/>
    <w:rsid w:val="0070133B"/>
    <w:rsid w:val="007014F3"/>
    <w:rsid w:val="00701941"/>
    <w:rsid w:val="00702027"/>
    <w:rsid w:val="0070210E"/>
    <w:rsid w:val="007024C7"/>
    <w:rsid w:val="0070273A"/>
    <w:rsid w:val="00702A63"/>
    <w:rsid w:val="00704B75"/>
    <w:rsid w:val="00704EED"/>
    <w:rsid w:val="0070560A"/>
    <w:rsid w:val="00705DB9"/>
    <w:rsid w:val="00706D08"/>
    <w:rsid w:val="007077B7"/>
    <w:rsid w:val="00707930"/>
    <w:rsid w:val="0071029C"/>
    <w:rsid w:val="00710663"/>
    <w:rsid w:val="00711348"/>
    <w:rsid w:val="00711CA5"/>
    <w:rsid w:val="00711E7B"/>
    <w:rsid w:val="007125F5"/>
    <w:rsid w:val="00712810"/>
    <w:rsid w:val="007144B2"/>
    <w:rsid w:val="00715192"/>
    <w:rsid w:val="00715490"/>
    <w:rsid w:val="00716337"/>
    <w:rsid w:val="007167D5"/>
    <w:rsid w:val="00717653"/>
    <w:rsid w:val="007178CF"/>
    <w:rsid w:val="00720175"/>
    <w:rsid w:val="0072154D"/>
    <w:rsid w:val="00721B42"/>
    <w:rsid w:val="007222C5"/>
    <w:rsid w:val="00722A62"/>
    <w:rsid w:val="00722BE1"/>
    <w:rsid w:val="00722E17"/>
    <w:rsid w:val="0072359B"/>
    <w:rsid w:val="007235E9"/>
    <w:rsid w:val="00723A8A"/>
    <w:rsid w:val="00723F1F"/>
    <w:rsid w:val="0072437D"/>
    <w:rsid w:val="007247FA"/>
    <w:rsid w:val="00724B0B"/>
    <w:rsid w:val="00725AAF"/>
    <w:rsid w:val="0072605A"/>
    <w:rsid w:val="007279E3"/>
    <w:rsid w:val="007301E3"/>
    <w:rsid w:val="00731383"/>
    <w:rsid w:val="00733D1C"/>
    <w:rsid w:val="00734332"/>
    <w:rsid w:val="0073454A"/>
    <w:rsid w:val="00734BC1"/>
    <w:rsid w:val="00736CA3"/>
    <w:rsid w:val="007370BC"/>
    <w:rsid w:val="007405C1"/>
    <w:rsid w:val="00741312"/>
    <w:rsid w:val="00741377"/>
    <w:rsid w:val="007431C3"/>
    <w:rsid w:val="007440A7"/>
    <w:rsid w:val="00744426"/>
    <w:rsid w:val="00744FED"/>
    <w:rsid w:val="0074506E"/>
    <w:rsid w:val="00745469"/>
    <w:rsid w:val="0074696D"/>
    <w:rsid w:val="00746AB5"/>
    <w:rsid w:val="00746E80"/>
    <w:rsid w:val="007471AF"/>
    <w:rsid w:val="00750406"/>
    <w:rsid w:val="00750F63"/>
    <w:rsid w:val="00751013"/>
    <w:rsid w:val="0075116C"/>
    <w:rsid w:val="00751C51"/>
    <w:rsid w:val="00751D91"/>
    <w:rsid w:val="00751EF8"/>
    <w:rsid w:val="00752A32"/>
    <w:rsid w:val="00752D86"/>
    <w:rsid w:val="00753923"/>
    <w:rsid w:val="00753A93"/>
    <w:rsid w:val="00754AC2"/>
    <w:rsid w:val="00755C38"/>
    <w:rsid w:val="00755FEC"/>
    <w:rsid w:val="007571F3"/>
    <w:rsid w:val="00757938"/>
    <w:rsid w:val="007611A6"/>
    <w:rsid w:val="00761E80"/>
    <w:rsid w:val="00762351"/>
    <w:rsid w:val="00763475"/>
    <w:rsid w:val="00765B26"/>
    <w:rsid w:val="00765B7B"/>
    <w:rsid w:val="00765CE4"/>
    <w:rsid w:val="00766354"/>
    <w:rsid w:val="00766534"/>
    <w:rsid w:val="007673FF"/>
    <w:rsid w:val="0076771C"/>
    <w:rsid w:val="00767CFC"/>
    <w:rsid w:val="007703E0"/>
    <w:rsid w:val="00770651"/>
    <w:rsid w:val="00770773"/>
    <w:rsid w:val="0077134C"/>
    <w:rsid w:val="0077160C"/>
    <w:rsid w:val="00771683"/>
    <w:rsid w:val="00771C73"/>
    <w:rsid w:val="007722F2"/>
    <w:rsid w:val="0077252E"/>
    <w:rsid w:val="00772CA6"/>
    <w:rsid w:val="00772EFC"/>
    <w:rsid w:val="00773524"/>
    <w:rsid w:val="007744E3"/>
    <w:rsid w:val="00775238"/>
    <w:rsid w:val="00775F01"/>
    <w:rsid w:val="007760DE"/>
    <w:rsid w:val="007765A7"/>
    <w:rsid w:val="00776C3A"/>
    <w:rsid w:val="00777132"/>
    <w:rsid w:val="00777B4E"/>
    <w:rsid w:val="007804EE"/>
    <w:rsid w:val="007804FF"/>
    <w:rsid w:val="007808FB"/>
    <w:rsid w:val="00780CFF"/>
    <w:rsid w:val="00781356"/>
    <w:rsid w:val="0078135A"/>
    <w:rsid w:val="00781D0E"/>
    <w:rsid w:val="007821C2"/>
    <w:rsid w:val="00782930"/>
    <w:rsid w:val="0078299E"/>
    <w:rsid w:val="00782AD1"/>
    <w:rsid w:val="00782BCF"/>
    <w:rsid w:val="00783011"/>
    <w:rsid w:val="00783398"/>
    <w:rsid w:val="00784FBB"/>
    <w:rsid w:val="007859B9"/>
    <w:rsid w:val="00786347"/>
    <w:rsid w:val="00790B05"/>
    <w:rsid w:val="00792C40"/>
    <w:rsid w:val="0079317D"/>
    <w:rsid w:val="00794026"/>
    <w:rsid w:val="007941FC"/>
    <w:rsid w:val="00794742"/>
    <w:rsid w:val="00794E3A"/>
    <w:rsid w:val="00795085"/>
    <w:rsid w:val="007953CE"/>
    <w:rsid w:val="00795510"/>
    <w:rsid w:val="007962B8"/>
    <w:rsid w:val="007974A6"/>
    <w:rsid w:val="007976A2"/>
    <w:rsid w:val="007A00CF"/>
    <w:rsid w:val="007A041D"/>
    <w:rsid w:val="007A0692"/>
    <w:rsid w:val="007A16F4"/>
    <w:rsid w:val="007A1E7E"/>
    <w:rsid w:val="007A2059"/>
    <w:rsid w:val="007A261E"/>
    <w:rsid w:val="007A3B31"/>
    <w:rsid w:val="007A40BE"/>
    <w:rsid w:val="007A4701"/>
    <w:rsid w:val="007A5724"/>
    <w:rsid w:val="007A59B2"/>
    <w:rsid w:val="007A6269"/>
    <w:rsid w:val="007A74BE"/>
    <w:rsid w:val="007B0EC2"/>
    <w:rsid w:val="007B37F8"/>
    <w:rsid w:val="007B3F73"/>
    <w:rsid w:val="007B4271"/>
    <w:rsid w:val="007B4327"/>
    <w:rsid w:val="007B4D11"/>
    <w:rsid w:val="007B52AE"/>
    <w:rsid w:val="007B5733"/>
    <w:rsid w:val="007B6007"/>
    <w:rsid w:val="007B7EEB"/>
    <w:rsid w:val="007C0206"/>
    <w:rsid w:val="007C047A"/>
    <w:rsid w:val="007C085C"/>
    <w:rsid w:val="007C16BD"/>
    <w:rsid w:val="007C214B"/>
    <w:rsid w:val="007C2412"/>
    <w:rsid w:val="007C25A0"/>
    <w:rsid w:val="007C2737"/>
    <w:rsid w:val="007C31EB"/>
    <w:rsid w:val="007C327C"/>
    <w:rsid w:val="007C446A"/>
    <w:rsid w:val="007C44ED"/>
    <w:rsid w:val="007C4A83"/>
    <w:rsid w:val="007C5550"/>
    <w:rsid w:val="007C5768"/>
    <w:rsid w:val="007C5DA3"/>
    <w:rsid w:val="007C632A"/>
    <w:rsid w:val="007C6626"/>
    <w:rsid w:val="007C7527"/>
    <w:rsid w:val="007C7F7D"/>
    <w:rsid w:val="007D02AF"/>
    <w:rsid w:val="007D057B"/>
    <w:rsid w:val="007D09FC"/>
    <w:rsid w:val="007D18AF"/>
    <w:rsid w:val="007D1A47"/>
    <w:rsid w:val="007D1C2D"/>
    <w:rsid w:val="007D1CE9"/>
    <w:rsid w:val="007D7801"/>
    <w:rsid w:val="007D7ECB"/>
    <w:rsid w:val="007E029F"/>
    <w:rsid w:val="007E10A7"/>
    <w:rsid w:val="007E1785"/>
    <w:rsid w:val="007E27FB"/>
    <w:rsid w:val="007E2DCB"/>
    <w:rsid w:val="007E312D"/>
    <w:rsid w:val="007E3907"/>
    <w:rsid w:val="007E3A86"/>
    <w:rsid w:val="007E41C3"/>
    <w:rsid w:val="007E477D"/>
    <w:rsid w:val="007E4806"/>
    <w:rsid w:val="007E4D93"/>
    <w:rsid w:val="007E500A"/>
    <w:rsid w:val="007E54CE"/>
    <w:rsid w:val="007E55F3"/>
    <w:rsid w:val="007E5F95"/>
    <w:rsid w:val="007E5FD7"/>
    <w:rsid w:val="007E6D27"/>
    <w:rsid w:val="007E7298"/>
    <w:rsid w:val="007E78F8"/>
    <w:rsid w:val="007F14C2"/>
    <w:rsid w:val="007F1A8D"/>
    <w:rsid w:val="007F1CFB"/>
    <w:rsid w:val="007F29E1"/>
    <w:rsid w:val="007F3C65"/>
    <w:rsid w:val="007F3E6D"/>
    <w:rsid w:val="007F3F50"/>
    <w:rsid w:val="007F59BC"/>
    <w:rsid w:val="007F5A33"/>
    <w:rsid w:val="007F5F82"/>
    <w:rsid w:val="007F6306"/>
    <w:rsid w:val="007F6311"/>
    <w:rsid w:val="007F7222"/>
    <w:rsid w:val="007F7E26"/>
    <w:rsid w:val="0080132A"/>
    <w:rsid w:val="00801E1D"/>
    <w:rsid w:val="00801FAD"/>
    <w:rsid w:val="00802512"/>
    <w:rsid w:val="00802852"/>
    <w:rsid w:val="00802C97"/>
    <w:rsid w:val="00802F33"/>
    <w:rsid w:val="0080314A"/>
    <w:rsid w:val="008033E4"/>
    <w:rsid w:val="00803B8A"/>
    <w:rsid w:val="00804BD0"/>
    <w:rsid w:val="0080509B"/>
    <w:rsid w:val="00805846"/>
    <w:rsid w:val="00806902"/>
    <w:rsid w:val="00807512"/>
    <w:rsid w:val="00807AAF"/>
    <w:rsid w:val="00810018"/>
    <w:rsid w:val="00810074"/>
    <w:rsid w:val="00810845"/>
    <w:rsid w:val="00810C40"/>
    <w:rsid w:val="00812C7E"/>
    <w:rsid w:val="00813286"/>
    <w:rsid w:val="00817459"/>
    <w:rsid w:val="008177E4"/>
    <w:rsid w:val="008204B6"/>
    <w:rsid w:val="00821403"/>
    <w:rsid w:val="00822263"/>
    <w:rsid w:val="008228DF"/>
    <w:rsid w:val="0082345D"/>
    <w:rsid w:val="008237B6"/>
    <w:rsid w:val="00823888"/>
    <w:rsid w:val="008238BD"/>
    <w:rsid w:val="008240EC"/>
    <w:rsid w:val="008256F4"/>
    <w:rsid w:val="00825CBD"/>
    <w:rsid w:val="00827FF6"/>
    <w:rsid w:val="00830103"/>
    <w:rsid w:val="00830118"/>
    <w:rsid w:val="008308D7"/>
    <w:rsid w:val="00830DA6"/>
    <w:rsid w:val="00831C22"/>
    <w:rsid w:val="00831CB4"/>
    <w:rsid w:val="008320C8"/>
    <w:rsid w:val="00832D3A"/>
    <w:rsid w:val="0083315D"/>
    <w:rsid w:val="00833BBD"/>
    <w:rsid w:val="00834327"/>
    <w:rsid w:val="00834415"/>
    <w:rsid w:val="00834507"/>
    <w:rsid w:val="00834648"/>
    <w:rsid w:val="00834C53"/>
    <w:rsid w:val="008352F4"/>
    <w:rsid w:val="00835658"/>
    <w:rsid w:val="008366E2"/>
    <w:rsid w:val="00836F6E"/>
    <w:rsid w:val="0084091D"/>
    <w:rsid w:val="00840CC9"/>
    <w:rsid w:val="00843FE7"/>
    <w:rsid w:val="00844633"/>
    <w:rsid w:val="0084643B"/>
    <w:rsid w:val="00846E96"/>
    <w:rsid w:val="00847144"/>
    <w:rsid w:val="0085089F"/>
    <w:rsid w:val="008516A9"/>
    <w:rsid w:val="0085193C"/>
    <w:rsid w:val="008519B5"/>
    <w:rsid w:val="00852119"/>
    <w:rsid w:val="008538E0"/>
    <w:rsid w:val="00853AF9"/>
    <w:rsid w:val="0085503E"/>
    <w:rsid w:val="00855B6B"/>
    <w:rsid w:val="00857441"/>
    <w:rsid w:val="008575A2"/>
    <w:rsid w:val="00860550"/>
    <w:rsid w:val="008605C9"/>
    <w:rsid w:val="00860DC0"/>
    <w:rsid w:val="00861E10"/>
    <w:rsid w:val="00862DE9"/>
    <w:rsid w:val="00862E6C"/>
    <w:rsid w:val="0086311D"/>
    <w:rsid w:val="00863220"/>
    <w:rsid w:val="0086363B"/>
    <w:rsid w:val="008642C5"/>
    <w:rsid w:val="00864605"/>
    <w:rsid w:val="008656BD"/>
    <w:rsid w:val="008658BA"/>
    <w:rsid w:val="00865F99"/>
    <w:rsid w:val="00867FEE"/>
    <w:rsid w:val="0087007B"/>
    <w:rsid w:val="00870834"/>
    <w:rsid w:val="00870E1A"/>
    <w:rsid w:val="0087120E"/>
    <w:rsid w:val="008716A1"/>
    <w:rsid w:val="00871FC7"/>
    <w:rsid w:val="00872090"/>
    <w:rsid w:val="00872739"/>
    <w:rsid w:val="00872E56"/>
    <w:rsid w:val="00873167"/>
    <w:rsid w:val="008734A6"/>
    <w:rsid w:val="00874100"/>
    <w:rsid w:val="00874A1D"/>
    <w:rsid w:val="00875E36"/>
    <w:rsid w:val="00876204"/>
    <w:rsid w:val="00876D0C"/>
    <w:rsid w:val="00877BBC"/>
    <w:rsid w:val="00880C44"/>
    <w:rsid w:val="00880E6A"/>
    <w:rsid w:val="00881131"/>
    <w:rsid w:val="00882EE9"/>
    <w:rsid w:val="008835B0"/>
    <w:rsid w:val="00884FC6"/>
    <w:rsid w:val="0088556D"/>
    <w:rsid w:val="00886724"/>
    <w:rsid w:val="00886A3E"/>
    <w:rsid w:val="00887285"/>
    <w:rsid w:val="008879EE"/>
    <w:rsid w:val="00887A8E"/>
    <w:rsid w:val="0089041E"/>
    <w:rsid w:val="00890950"/>
    <w:rsid w:val="00890FCB"/>
    <w:rsid w:val="00890FFD"/>
    <w:rsid w:val="00891295"/>
    <w:rsid w:val="0089249B"/>
    <w:rsid w:val="00892DD6"/>
    <w:rsid w:val="00893C83"/>
    <w:rsid w:val="008940BC"/>
    <w:rsid w:val="00894BB5"/>
    <w:rsid w:val="0089533D"/>
    <w:rsid w:val="00895843"/>
    <w:rsid w:val="00896530"/>
    <w:rsid w:val="00896ABD"/>
    <w:rsid w:val="00897627"/>
    <w:rsid w:val="008A0342"/>
    <w:rsid w:val="008A100A"/>
    <w:rsid w:val="008A17CB"/>
    <w:rsid w:val="008A18ED"/>
    <w:rsid w:val="008A1E47"/>
    <w:rsid w:val="008A2508"/>
    <w:rsid w:val="008A2F3E"/>
    <w:rsid w:val="008A3CB3"/>
    <w:rsid w:val="008A47FF"/>
    <w:rsid w:val="008A4B52"/>
    <w:rsid w:val="008A5E28"/>
    <w:rsid w:val="008A629C"/>
    <w:rsid w:val="008A68B4"/>
    <w:rsid w:val="008A6AB5"/>
    <w:rsid w:val="008A7211"/>
    <w:rsid w:val="008A7821"/>
    <w:rsid w:val="008B0C2A"/>
    <w:rsid w:val="008B13F9"/>
    <w:rsid w:val="008B1C33"/>
    <w:rsid w:val="008B221B"/>
    <w:rsid w:val="008B26F1"/>
    <w:rsid w:val="008B3A32"/>
    <w:rsid w:val="008B515B"/>
    <w:rsid w:val="008B5494"/>
    <w:rsid w:val="008B57D8"/>
    <w:rsid w:val="008B60EC"/>
    <w:rsid w:val="008B6176"/>
    <w:rsid w:val="008B732E"/>
    <w:rsid w:val="008C020D"/>
    <w:rsid w:val="008C0581"/>
    <w:rsid w:val="008C05FC"/>
    <w:rsid w:val="008C06E4"/>
    <w:rsid w:val="008C075E"/>
    <w:rsid w:val="008C1FED"/>
    <w:rsid w:val="008C20DA"/>
    <w:rsid w:val="008C212C"/>
    <w:rsid w:val="008C2186"/>
    <w:rsid w:val="008C27BB"/>
    <w:rsid w:val="008C297E"/>
    <w:rsid w:val="008C2E1C"/>
    <w:rsid w:val="008C32EE"/>
    <w:rsid w:val="008C374E"/>
    <w:rsid w:val="008C3936"/>
    <w:rsid w:val="008C3F81"/>
    <w:rsid w:val="008C4100"/>
    <w:rsid w:val="008C56BF"/>
    <w:rsid w:val="008C57E1"/>
    <w:rsid w:val="008C5E07"/>
    <w:rsid w:val="008C67F9"/>
    <w:rsid w:val="008C6C97"/>
    <w:rsid w:val="008C729D"/>
    <w:rsid w:val="008C744D"/>
    <w:rsid w:val="008C79AB"/>
    <w:rsid w:val="008D02AE"/>
    <w:rsid w:val="008D035A"/>
    <w:rsid w:val="008D0960"/>
    <w:rsid w:val="008D0B19"/>
    <w:rsid w:val="008D0F4A"/>
    <w:rsid w:val="008D10BB"/>
    <w:rsid w:val="008D10C8"/>
    <w:rsid w:val="008D145C"/>
    <w:rsid w:val="008D17F8"/>
    <w:rsid w:val="008D1FA5"/>
    <w:rsid w:val="008D3EF5"/>
    <w:rsid w:val="008D4B81"/>
    <w:rsid w:val="008D4BAA"/>
    <w:rsid w:val="008D58CC"/>
    <w:rsid w:val="008D590B"/>
    <w:rsid w:val="008D5A06"/>
    <w:rsid w:val="008D5A18"/>
    <w:rsid w:val="008D63B2"/>
    <w:rsid w:val="008D6825"/>
    <w:rsid w:val="008D7107"/>
    <w:rsid w:val="008E0FDD"/>
    <w:rsid w:val="008E123F"/>
    <w:rsid w:val="008E1854"/>
    <w:rsid w:val="008E208E"/>
    <w:rsid w:val="008E2792"/>
    <w:rsid w:val="008E3521"/>
    <w:rsid w:val="008E3E36"/>
    <w:rsid w:val="008E4723"/>
    <w:rsid w:val="008E5122"/>
    <w:rsid w:val="008E5675"/>
    <w:rsid w:val="008E592A"/>
    <w:rsid w:val="008E635F"/>
    <w:rsid w:val="008E6510"/>
    <w:rsid w:val="008E663E"/>
    <w:rsid w:val="008E6EE5"/>
    <w:rsid w:val="008F05AA"/>
    <w:rsid w:val="008F0778"/>
    <w:rsid w:val="008F25EA"/>
    <w:rsid w:val="008F288A"/>
    <w:rsid w:val="008F2C0B"/>
    <w:rsid w:val="008F33A3"/>
    <w:rsid w:val="008F3C54"/>
    <w:rsid w:val="008F49D9"/>
    <w:rsid w:val="008F6006"/>
    <w:rsid w:val="008F6BEC"/>
    <w:rsid w:val="008F6F0F"/>
    <w:rsid w:val="008F750A"/>
    <w:rsid w:val="008F7F86"/>
    <w:rsid w:val="0090047A"/>
    <w:rsid w:val="00900FAB"/>
    <w:rsid w:val="00901CB3"/>
    <w:rsid w:val="00902185"/>
    <w:rsid w:val="00902B8A"/>
    <w:rsid w:val="00903261"/>
    <w:rsid w:val="00903971"/>
    <w:rsid w:val="00903BED"/>
    <w:rsid w:val="00904AE3"/>
    <w:rsid w:val="00905683"/>
    <w:rsid w:val="00906A23"/>
    <w:rsid w:val="009101E9"/>
    <w:rsid w:val="00910B69"/>
    <w:rsid w:val="0091117F"/>
    <w:rsid w:val="009116B3"/>
    <w:rsid w:val="00911FC6"/>
    <w:rsid w:val="009126A6"/>
    <w:rsid w:val="009149C9"/>
    <w:rsid w:val="00914AD2"/>
    <w:rsid w:val="0091535E"/>
    <w:rsid w:val="00916055"/>
    <w:rsid w:val="009168DB"/>
    <w:rsid w:val="00917FF9"/>
    <w:rsid w:val="00920059"/>
    <w:rsid w:val="00920EE3"/>
    <w:rsid w:val="009239B0"/>
    <w:rsid w:val="00923FBF"/>
    <w:rsid w:val="00924819"/>
    <w:rsid w:val="00924A2E"/>
    <w:rsid w:val="00925594"/>
    <w:rsid w:val="00925BB3"/>
    <w:rsid w:val="009269B6"/>
    <w:rsid w:val="00926BB1"/>
    <w:rsid w:val="009276C7"/>
    <w:rsid w:val="00930662"/>
    <w:rsid w:val="00930BAF"/>
    <w:rsid w:val="009310A1"/>
    <w:rsid w:val="0093143D"/>
    <w:rsid w:val="00932764"/>
    <w:rsid w:val="00932A96"/>
    <w:rsid w:val="00932FB5"/>
    <w:rsid w:val="0093335F"/>
    <w:rsid w:val="00935559"/>
    <w:rsid w:val="0093637A"/>
    <w:rsid w:val="00936780"/>
    <w:rsid w:val="009369A2"/>
    <w:rsid w:val="00937276"/>
    <w:rsid w:val="0093756B"/>
    <w:rsid w:val="0094010B"/>
    <w:rsid w:val="00940384"/>
    <w:rsid w:val="0094079B"/>
    <w:rsid w:val="00940B43"/>
    <w:rsid w:val="00940DF6"/>
    <w:rsid w:val="00940E4E"/>
    <w:rsid w:val="00941184"/>
    <w:rsid w:val="00941604"/>
    <w:rsid w:val="00941840"/>
    <w:rsid w:val="009419C9"/>
    <w:rsid w:val="009429B1"/>
    <w:rsid w:val="00942B6F"/>
    <w:rsid w:val="00943127"/>
    <w:rsid w:val="00943810"/>
    <w:rsid w:val="00943F26"/>
    <w:rsid w:val="00944669"/>
    <w:rsid w:val="00944684"/>
    <w:rsid w:val="009448E3"/>
    <w:rsid w:val="00946DB9"/>
    <w:rsid w:val="009470AD"/>
    <w:rsid w:val="009472C1"/>
    <w:rsid w:val="009475AC"/>
    <w:rsid w:val="00950958"/>
    <w:rsid w:val="00950B46"/>
    <w:rsid w:val="00952BCE"/>
    <w:rsid w:val="00952DE5"/>
    <w:rsid w:val="009530FB"/>
    <w:rsid w:val="00953A59"/>
    <w:rsid w:val="00954467"/>
    <w:rsid w:val="0095446A"/>
    <w:rsid w:val="00955A2A"/>
    <w:rsid w:val="00955C1C"/>
    <w:rsid w:val="00957D74"/>
    <w:rsid w:val="009603A7"/>
    <w:rsid w:val="00960494"/>
    <w:rsid w:val="00961ACE"/>
    <w:rsid w:val="009630A7"/>
    <w:rsid w:val="00963344"/>
    <w:rsid w:val="009634AE"/>
    <w:rsid w:val="00963613"/>
    <w:rsid w:val="00963871"/>
    <w:rsid w:val="00964114"/>
    <w:rsid w:val="00964E00"/>
    <w:rsid w:val="0096556E"/>
    <w:rsid w:val="00965816"/>
    <w:rsid w:val="009660B4"/>
    <w:rsid w:val="009665D8"/>
    <w:rsid w:val="00966E48"/>
    <w:rsid w:val="0096769A"/>
    <w:rsid w:val="00970AF3"/>
    <w:rsid w:val="00970B94"/>
    <w:rsid w:val="00970EFF"/>
    <w:rsid w:val="00971504"/>
    <w:rsid w:val="00971878"/>
    <w:rsid w:val="00972328"/>
    <w:rsid w:val="0097235E"/>
    <w:rsid w:val="009729C3"/>
    <w:rsid w:val="00972BEF"/>
    <w:rsid w:val="00972F3D"/>
    <w:rsid w:val="009741A3"/>
    <w:rsid w:val="0097493E"/>
    <w:rsid w:val="00974B5B"/>
    <w:rsid w:val="009757A7"/>
    <w:rsid w:val="0097608E"/>
    <w:rsid w:val="0097624A"/>
    <w:rsid w:val="0097629B"/>
    <w:rsid w:val="00976872"/>
    <w:rsid w:val="0097769A"/>
    <w:rsid w:val="00977FD4"/>
    <w:rsid w:val="00977FE8"/>
    <w:rsid w:val="0098163E"/>
    <w:rsid w:val="00981A8F"/>
    <w:rsid w:val="009821A4"/>
    <w:rsid w:val="009821F9"/>
    <w:rsid w:val="00982D8B"/>
    <w:rsid w:val="00983600"/>
    <w:rsid w:val="009839EE"/>
    <w:rsid w:val="00984334"/>
    <w:rsid w:val="0098437C"/>
    <w:rsid w:val="00985657"/>
    <w:rsid w:val="00985DF1"/>
    <w:rsid w:val="00986C32"/>
    <w:rsid w:val="00990144"/>
    <w:rsid w:val="0099099A"/>
    <w:rsid w:val="009911C7"/>
    <w:rsid w:val="0099182F"/>
    <w:rsid w:val="00993B97"/>
    <w:rsid w:val="00993F69"/>
    <w:rsid w:val="009943E1"/>
    <w:rsid w:val="0099460C"/>
    <w:rsid w:val="00994C08"/>
    <w:rsid w:val="00994EFF"/>
    <w:rsid w:val="00995565"/>
    <w:rsid w:val="0099595B"/>
    <w:rsid w:val="00995B25"/>
    <w:rsid w:val="00995F44"/>
    <w:rsid w:val="00996287"/>
    <w:rsid w:val="00996369"/>
    <w:rsid w:val="00996397"/>
    <w:rsid w:val="0099740D"/>
    <w:rsid w:val="00997B82"/>
    <w:rsid w:val="00997C5E"/>
    <w:rsid w:val="00997E27"/>
    <w:rsid w:val="009A0E8F"/>
    <w:rsid w:val="009A27A2"/>
    <w:rsid w:val="009A2DD8"/>
    <w:rsid w:val="009A3996"/>
    <w:rsid w:val="009A3C1E"/>
    <w:rsid w:val="009A413C"/>
    <w:rsid w:val="009A50D5"/>
    <w:rsid w:val="009A5F4F"/>
    <w:rsid w:val="009A6799"/>
    <w:rsid w:val="009A735E"/>
    <w:rsid w:val="009A7B0B"/>
    <w:rsid w:val="009B03B6"/>
    <w:rsid w:val="009B0F32"/>
    <w:rsid w:val="009B124F"/>
    <w:rsid w:val="009B18D9"/>
    <w:rsid w:val="009B2169"/>
    <w:rsid w:val="009B397A"/>
    <w:rsid w:val="009B3ACD"/>
    <w:rsid w:val="009B3ED0"/>
    <w:rsid w:val="009B55B2"/>
    <w:rsid w:val="009B59BE"/>
    <w:rsid w:val="009B5C54"/>
    <w:rsid w:val="009B7255"/>
    <w:rsid w:val="009C0A7C"/>
    <w:rsid w:val="009C19C1"/>
    <w:rsid w:val="009C265E"/>
    <w:rsid w:val="009C3D90"/>
    <w:rsid w:val="009C4048"/>
    <w:rsid w:val="009C41E2"/>
    <w:rsid w:val="009C462D"/>
    <w:rsid w:val="009C4879"/>
    <w:rsid w:val="009C4D8C"/>
    <w:rsid w:val="009C580A"/>
    <w:rsid w:val="009C58FF"/>
    <w:rsid w:val="009C59CF"/>
    <w:rsid w:val="009C5AC9"/>
    <w:rsid w:val="009C5E9B"/>
    <w:rsid w:val="009C7FEF"/>
    <w:rsid w:val="009D0BF4"/>
    <w:rsid w:val="009D1027"/>
    <w:rsid w:val="009D1833"/>
    <w:rsid w:val="009D1882"/>
    <w:rsid w:val="009D1911"/>
    <w:rsid w:val="009D1A24"/>
    <w:rsid w:val="009D2184"/>
    <w:rsid w:val="009D2A38"/>
    <w:rsid w:val="009D2CAD"/>
    <w:rsid w:val="009D399D"/>
    <w:rsid w:val="009D413F"/>
    <w:rsid w:val="009D4ADC"/>
    <w:rsid w:val="009D51AD"/>
    <w:rsid w:val="009D53D8"/>
    <w:rsid w:val="009D58F2"/>
    <w:rsid w:val="009D5FCE"/>
    <w:rsid w:val="009D6269"/>
    <w:rsid w:val="009D64B9"/>
    <w:rsid w:val="009D7349"/>
    <w:rsid w:val="009D7948"/>
    <w:rsid w:val="009E08EF"/>
    <w:rsid w:val="009E10E1"/>
    <w:rsid w:val="009E1492"/>
    <w:rsid w:val="009E27C6"/>
    <w:rsid w:val="009E28E5"/>
    <w:rsid w:val="009E2DF4"/>
    <w:rsid w:val="009E2FC3"/>
    <w:rsid w:val="009E3490"/>
    <w:rsid w:val="009E4E8D"/>
    <w:rsid w:val="009E5B93"/>
    <w:rsid w:val="009E6B44"/>
    <w:rsid w:val="009E72DE"/>
    <w:rsid w:val="009E7A84"/>
    <w:rsid w:val="009F059F"/>
    <w:rsid w:val="009F0BF9"/>
    <w:rsid w:val="009F0D0D"/>
    <w:rsid w:val="009F0F6D"/>
    <w:rsid w:val="009F19F9"/>
    <w:rsid w:val="009F3B64"/>
    <w:rsid w:val="009F56E5"/>
    <w:rsid w:val="009F59CF"/>
    <w:rsid w:val="009F7272"/>
    <w:rsid w:val="009F727B"/>
    <w:rsid w:val="009F7B23"/>
    <w:rsid w:val="009F7E58"/>
    <w:rsid w:val="009F7E8C"/>
    <w:rsid w:val="00A008F9"/>
    <w:rsid w:val="00A00DD6"/>
    <w:rsid w:val="00A01088"/>
    <w:rsid w:val="00A012B8"/>
    <w:rsid w:val="00A01522"/>
    <w:rsid w:val="00A01CF4"/>
    <w:rsid w:val="00A0257F"/>
    <w:rsid w:val="00A02BF3"/>
    <w:rsid w:val="00A03BBB"/>
    <w:rsid w:val="00A03E01"/>
    <w:rsid w:val="00A04131"/>
    <w:rsid w:val="00A049B9"/>
    <w:rsid w:val="00A05F4D"/>
    <w:rsid w:val="00A073BD"/>
    <w:rsid w:val="00A076BF"/>
    <w:rsid w:val="00A07F81"/>
    <w:rsid w:val="00A102BC"/>
    <w:rsid w:val="00A10D32"/>
    <w:rsid w:val="00A10E6B"/>
    <w:rsid w:val="00A1169D"/>
    <w:rsid w:val="00A117F3"/>
    <w:rsid w:val="00A12D96"/>
    <w:rsid w:val="00A13801"/>
    <w:rsid w:val="00A13A18"/>
    <w:rsid w:val="00A14106"/>
    <w:rsid w:val="00A14BCA"/>
    <w:rsid w:val="00A15B66"/>
    <w:rsid w:val="00A17271"/>
    <w:rsid w:val="00A1775C"/>
    <w:rsid w:val="00A17879"/>
    <w:rsid w:val="00A17ADF"/>
    <w:rsid w:val="00A2060F"/>
    <w:rsid w:val="00A216A2"/>
    <w:rsid w:val="00A218E7"/>
    <w:rsid w:val="00A21CDB"/>
    <w:rsid w:val="00A21DF3"/>
    <w:rsid w:val="00A21EA1"/>
    <w:rsid w:val="00A2377E"/>
    <w:rsid w:val="00A23A0B"/>
    <w:rsid w:val="00A23C28"/>
    <w:rsid w:val="00A23FB1"/>
    <w:rsid w:val="00A2537C"/>
    <w:rsid w:val="00A25918"/>
    <w:rsid w:val="00A25C3F"/>
    <w:rsid w:val="00A2684C"/>
    <w:rsid w:val="00A26C0C"/>
    <w:rsid w:val="00A26EE3"/>
    <w:rsid w:val="00A272E1"/>
    <w:rsid w:val="00A27540"/>
    <w:rsid w:val="00A303A3"/>
    <w:rsid w:val="00A30B12"/>
    <w:rsid w:val="00A30FB1"/>
    <w:rsid w:val="00A31E33"/>
    <w:rsid w:val="00A32010"/>
    <w:rsid w:val="00A324B7"/>
    <w:rsid w:val="00A32ACC"/>
    <w:rsid w:val="00A33F27"/>
    <w:rsid w:val="00A33F37"/>
    <w:rsid w:val="00A3453B"/>
    <w:rsid w:val="00A3454F"/>
    <w:rsid w:val="00A346E1"/>
    <w:rsid w:val="00A357A4"/>
    <w:rsid w:val="00A3716F"/>
    <w:rsid w:val="00A37609"/>
    <w:rsid w:val="00A402AB"/>
    <w:rsid w:val="00A4120A"/>
    <w:rsid w:val="00A41604"/>
    <w:rsid w:val="00A422C7"/>
    <w:rsid w:val="00A424A1"/>
    <w:rsid w:val="00A42C42"/>
    <w:rsid w:val="00A44D14"/>
    <w:rsid w:val="00A454B9"/>
    <w:rsid w:val="00A45DF2"/>
    <w:rsid w:val="00A47843"/>
    <w:rsid w:val="00A47BBC"/>
    <w:rsid w:val="00A50365"/>
    <w:rsid w:val="00A513FA"/>
    <w:rsid w:val="00A51C4D"/>
    <w:rsid w:val="00A51DCA"/>
    <w:rsid w:val="00A521E2"/>
    <w:rsid w:val="00A521F9"/>
    <w:rsid w:val="00A52889"/>
    <w:rsid w:val="00A53D59"/>
    <w:rsid w:val="00A53DD1"/>
    <w:rsid w:val="00A54ABF"/>
    <w:rsid w:val="00A54C53"/>
    <w:rsid w:val="00A55586"/>
    <w:rsid w:val="00A56D22"/>
    <w:rsid w:val="00A57607"/>
    <w:rsid w:val="00A604B9"/>
    <w:rsid w:val="00A60AAF"/>
    <w:rsid w:val="00A62427"/>
    <w:rsid w:val="00A633E7"/>
    <w:rsid w:val="00A63D76"/>
    <w:rsid w:val="00A63DF2"/>
    <w:rsid w:val="00A63DF8"/>
    <w:rsid w:val="00A662A1"/>
    <w:rsid w:val="00A667F9"/>
    <w:rsid w:val="00A67406"/>
    <w:rsid w:val="00A67959"/>
    <w:rsid w:val="00A67F3F"/>
    <w:rsid w:val="00A71303"/>
    <w:rsid w:val="00A71AEA"/>
    <w:rsid w:val="00A72669"/>
    <w:rsid w:val="00A726F4"/>
    <w:rsid w:val="00A72E76"/>
    <w:rsid w:val="00A735CA"/>
    <w:rsid w:val="00A736C1"/>
    <w:rsid w:val="00A74634"/>
    <w:rsid w:val="00A74703"/>
    <w:rsid w:val="00A74E94"/>
    <w:rsid w:val="00A75B54"/>
    <w:rsid w:val="00A76A8B"/>
    <w:rsid w:val="00A77437"/>
    <w:rsid w:val="00A775EF"/>
    <w:rsid w:val="00A77A9E"/>
    <w:rsid w:val="00A80394"/>
    <w:rsid w:val="00A80DFA"/>
    <w:rsid w:val="00A81915"/>
    <w:rsid w:val="00A82798"/>
    <w:rsid w:val="00A82934"/>
    <w:rsid w:val="00A82BB8"/>
    <w:rsid w:val="00A82D38"/>
    <w:rsid w:val="00A82EDE"/>
    <w:rsid w:val="00A83048"/>
    <w:rsid w:val="00A836A3"/>
    <w:rsid w:val="00A84CBF"/>
    <w:rsid w:val="00A84E0F"/>
    <w:rsid w:val="00A84F15"/>
    <w:rsid w:val="00A85683"/>
    <w:rsid w:val="00A85CF7"/>
    <w:rsid w:val="00A864CB"/>
    <w:rsid w:val="00A86B5E"/>
    <w:rsid w:val="00A87E07"/>
    <w:rsid w:val="00A87E09"/>
    <w:rsid w:val="00A90E08"/>
    <w:rsid w:val="00A91732"/>
    <w:rsid w:val="00A92B7F"/>
    <w:rsid w:val="00A92FFB"/>
    <w:rsid w:val="00A9368B"/>
    <w:rsid w:val="00A9402A"/>
    <w:rsid w:val="00A948C5"/>
    <w:rsid w:val="00A9514D"/>
    <w:rsid w:val="00A95E50"/>
    <w:rsid w:val="00A9624B"/>
    <w:rsid w:val="00A96DBE"/>
    <w:rsid w:val="00A97111"/>
    <w:rsid w:val="00A97EB9"/>
    <w:rsid w:val="00AA05F3"/>
    <w:rsid w:val="00AA0F99"/>
    <w:rsid w:val="00AA3518"/>
    <w:rsid w:val="00AA3C5D"/>
    <w:rsid w:val="00AA406D"/>
    <w:rsid w:val="00AA4382"/>
    <w:rsid w:val="00AA6BD9"/>
    <w:rsid w:val="00AA6EB0"/>
    <w:rsid w:val="00AA7770"/>
    <w:rsid w:val="00AB0330"/>
    <w:rsid w:val="00AB095C"/>
    <w:rsid w:val="00AB0EC5"/>
    <w:rsid w:val="00AB1478"/>
    <w:rsid w:val="00AB1552"/>
    <w:rsid w:val="00AB2594"/>
    <w:rsid w:val="00AB2B20"/>
    <w:rsid w:val="00AB461F"/>
    <w:rsid w:val="00AB47A8"/>
    <w:rsid w:val="00AB58D1"/>
    <w:rsid w:val="00AB5D49"/>
    <w:rsid w:val="00AB61CE"/>
    <w:rsid w:val="00AB7002"/>
    <w:rsid w:val="00AB78C7"/>
    <w:rsid w:val="00AB7F54"/>
    <w:rsid w:val="00AC082B"/>
    <w:rsid w:val="00AC0884"/>
    <w:rsid w:val="00AC0996"/>
    <w:rsid w:val="00AC0B91"/>
    <w:rsid w:val="00AC0E0E"/>
    <w:rsid w:val="00AC0E5B"/>
    <w:rsid w:val="00AC162F"/>
    <w:rsid w:val="00AC1C0A"/>
    <w:rsid w:val="00AC208F"/>
    <w:rsid w:val="00AC371C"/>
    <w:rsid w:val="00AC3C68"/>
    <w:rsid w:val="00AC57F4"/>
    <w:rsid w:val="00AC58A5"/>
    <w:rsid w:val="00AC5A84"/>
    <w:rsid w:val="00AC5BB7"/>
    <w:rsid w:val="00AC5D0A"/>
    <w:rsid w:val="00AC6234"/>
    <w:rsid w:val="00AD0401"/>
    <w:rsid w:val="00AD043F"/>
    <w:rsid w:val="00AD068F"/>
    <w:rsid w:val="00AD13D7"/>
    <w:rsid w:val="00AD2178"/>
    <w:rsid w:val="00AD50E5"/>
    <w:rsid w:val="00AD596A"/>
    <w:rsid w:val="00AD6137"/>
    <w:rsid w:val="00AD6909"/>
    <w:rsid w:val="00AE01D5"/>
    <w:rsid w:val="00AE0856"/>
    <w:rsid w:val="00AE0FD8"/>
    <w:rsid w:val="00AE1755"/>
    <w:rsid w:val="00AE2EE1"/>
    <w:rsid w:val="00AE3B77"/>
    <w:rsid w:val="00AE4068"/>
    <w:rsid w:val="00AE467C"/>
    <w:rsid w:val="00AE5269"/>
    <w:rsid w:val="00AE5A6C"/>
    <w:rsid w:val="00AE5C62"/>
    <w:rsid w:val="00AE6189"/>
    <w:rsid w:val="00AE694D"/>
    <w:rsid w:val="00AE793E"/>
    <w:rsid w:val="00AE7D0A"/>
    <w:rsid w:val="00AE7ED3"/>
    <w:rsid w:val="00AF1EBC"/>
    <w:rsid w:val="00AF1FC0"/>
    <w:rsid w:val="00AF2629"/>
    <w:rsid w:val="00AF281E"/>
    <w:rsid w:val="00AF28B5"/>
    <w:rsid w:val="00AF29A5"/>
    <w:rsid w:val="00AF306D"/>
    <w:rsid w:val="00AF38E1"/>
    <w:rsid w:val="00AF4343"/>
    <w:rsid w:val="00AF4499"/>
    <w:rsid w:val="00AF47F5"/>
    <w:rsid w:val="00AF4C37"/>
    <w:rsid w:val="00AF55E5"/>
    <w:rsid w:val="00AF5C58"/>
    <w:rsid w:val="00AF6FED"/>
    <w:rsid w:val="00AF7C8E"/>
    <w:rsid w:val="00B002CF"/>
    <w:rsid w:val="00B007E6"/>
    <w:rsid w:val="00B00BEA"/>
    <w:rsid w:val="00B02165"/>
    <w:rsid w:val="00B02583"/>
    <w:rsid w:val="00B026AB"/>
    <w:rsid w:val="00B0293A"/>
    <w:rsid w:val="00B02CF6"/>
    <w:rsid w:val="00B037AA"/>
    <w:rsid w:val="00B04094"/>
    <w:rsid w:val="00B04ECF"/>
    <w:rsid w:val="00B06155"/>
    <w:rsid w:val="00B076EB"/>
    <w:rsid w:val="00B0770E"/>
    <w:rsid w:val="00B10186"/>
    <w:rsid w:val="00B10363"/>
    <w:rsid w:val="00B1038F"/>
    <w:rsid w:val="00B107FF"/>
    <w:rsid w:val="00B10A8C"/>
    <w:rsid w:val="00B118E1"/>
    <w:rsid w:val="00B11B1C"/>
    <w:rsid w:val="00B1236D"/>
    <w:rsid w:val="00B125F0"/>
    <w:rsid w:val="00B13CB5"/>
    <w:rsid w:val="00B14F29"/>
    <w:rsid w:val="00B153A0"/>
    <w:rsid w:val="00B154D0"/>
    <w:rsid w:val="00B1570C"/>
    <w:rsid w:val="00B15903"/>
    <w:rsid w:val="00B15DBF"/>
    <w:rsid w:val="00B16A0B"/>
    <w:rsid w:val="00B1748A"/>
    <w:rsid w:val="00B17EBC"/>
    <w:rsid w:val="00B20A53"/>
    <w:rsid w:val="00B20C90"/>
    <w:rsid w:val="00B2125E"/>
    <w:rsid w:val="00B21C5D"/>
    <w:rsid w:val="00B21D26"/>
    <w:rsid w:val="00B21E0D"/>
    <w:rsid w:val="00B22218"/>
    <w:rsid w:val="00B2230C"/>
    <w:rsid w:val="00B2281D"/>
    <w:rsid w:val="00B22DBC"/>
    <w:rsid w:val="00B23354"/>
    <w:rsid w:val="00B2354A"/>
    <w:rsid w:val="00B2371E"/>
    <w:rsid w:val="00B23AAF"/>
    <w:rsid w:val="00B24164"/>
    <w:rsid w:val="00B24240"/>
    <w:rsid w:val="00B24659"/>
    <w:rsid w:val="00B264FF"/>
    <w:rsid w:val="00B26578"/>
    <w:rsid w:val="00B2670E"/>
    <w:rsid w:val="00B267B8"/>
    <w:rsid w:val="00B26D65"/>
    <w:rsid w:val="00B26EAA"/>
    <w:rsid w:val="00B2701D"/>
    <w:rsid w:val="00B2750C"/>
    <w:rsid w:val="00B2774A"/>
    <w:rsid w:val="00B278E9"/>
    <w:rsid w:val="00B3080B"/>
    <w:rsid w:val="00B30B0F"/>
    <w:rsid w:val="00B30B90"/>
    <w:rsid w:val="00B311CE"/>
    <w:rsid w:val="00B318F6"/>
    <w:rsid w:val="00B3250F"/>
    <w:rsid w:val="00B327AD"/>
    <w:rsid w:val="00B32B92"/>
    <w:rsid w:val="00B33289"/>
    <w:rsid w:val="00B33C41"/>
    <w:rsid w:val="00B3406F"/>
    <w:rsid w:val="00B340CD"/>
    <w:rsid w:val="00B3487E"/>
    <w:rsid w:val="00B34D23"/>
    <w:rsid w:val="00B34F4D"/>
    <w:rsid w:val="00B365E0"/>
    <w:rsid w:val="00B37435"/>
    <w:rsid w:val="00B374C6"/>
    <w:rsid w:val="00B40ED1"/>
    <w:rsid w:val="00B41146"/>
    <w:rsid w:val="00B41557"/>
    <w:rsid w:val="00B42518"/>
    <w:rsid w:val="00B42C00"/>
    <w:rsid w:val="00B42D6D"/>
    <w:rsid w:val="00B431CE"/>
    <w:rsid w:val="00B434BD"/>
    <w:rsid w:val="00B43585"/>
    <w:rsid w:val="00B455D2"/>
    <w:rsid w:val="00B46FB0"/>
    <w:rsid w:val="00B4758B"/>
    <w:rsid w:val="00B47C23"/>
    <w:rsid w:val="00B5036D"/>
    <w:rsid w:val="00B5064B"/>
    <w:rsid w:val="00B507E8"/>
    <w:rsid w:val="00B51A7E"/>
    <w:rsid w:val="00B51B34"/>
    <w:rsid w:val="00B52F0D"/>
    <w:rsid w:val="00B52F8B"/>
    <w:rsid w:val="00B53122"/>
    <w:rsid w:val="00B532D0"/>
    <w:rsid w:val="00B53B6B"/>
    <w:rsid w:val="00B53EB0"/>
    <w:rsid w:val="00B549DA"/>
    <w:rsid w:val="00B54F8C"/>
    <w:rsid w:val="00B5553E"/>
    <w:rsid w:val="00B56354"/>
    <w:rsid w:val="00B572BB"/>
    <w:rsid w:val="00B577EA"/>
    <w:rsid w:val="00B5787A"/>
    <w:rsid w:val="00B57A4C"/>
    <w:rsid w:val="00B60EAD"/>
    <w:rsid w:val="00B60F6E"/>
    <w:rsid w:val="00B6132C"/>
    <w:rsid w:val="00B6174C"/>
    <w:rsid w:val="00B64559"/>
    <w:rsid w:val="00B651A8"/>
    <w:rsid w:val="00B65320"/>
    <w:rsid w:val="00B65464"/>
    <w:rsid w:val="00B658A0"/>
    <w:rsid w:val="00B662C1"/>
    <w:rsid w:val="00B66B0F"/>
    <w:rsid w:val="00B67116"/>
    <w:rsid w:val="00B679B7"/>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D95"/>
    <w:rsid w:val="00B7769B"/>
    <w:rsid w:val="00B779B9"/>
    <w:rsid w:val="00B77C19"/>
    <w:rsid w:val="00B80B80"/>
    <w:rsid w:val="00B81353"/>
    <w:rsid w:val="00B81EC7"/>
    <w:rsid w:val="00B82246"/>
    <w:rsid w:val="00B8373C"/>
    <w:rsid w:val="00B84F6E"/>
    <w:rsid w:val="00B85701"/>
    <w:rsid w:val="00B860A9"/>
    <w:rsid w:val="00B86D45"/>
    <w:rsid w:val="00B86DD2"/>
    <w:rsid w:val="00B86E5E"/>
    <w:rsid w:val="00B87A90"/>
    <w:rsid w:val="00B91647"/>
    <w:rsid w:val="00B9185A"/>
    <w:rsid w:val="00B91A66"/>
    <w:rsid w:val="00B93EC1"/>
    <w:rsid w:val="00B9407C"/>
    <w:rsid w:val="00B94472"/>
    <w:rsid w:val="00B951E7"/>
    <w:rsid w:val="00B973FF"/>
    <w:rsid w:val="00BA032C"/>
    <w:rsid w:val="00BA09CC"/>
    <w:rsid w:val="00BA144E"/>
    <w:rsid w:val="00BA1A02"/>
    <w:rsid w:val="00BA1D94"/>
    <w:rsid w:val="00BA2D6B"/>
    <w:rsid w:val="00BA3420"/>
    <w:rsid w:val="00BA38EB"/>
    <w:rsid w:val="00BA3940"/>
    <w:rsid w:val="00BA39B6"/>
    <w:rsid w:val="00BA4176"/>
    <w:rsid w:val="00BA4EC7"/>
    <w:rsid w:val="00BA5B85"/>
    <w:rsid w:val="00BA61AE"/>
    <w:rsid w:val="00BA61BD"/>
    <w:rsid w:val="00BA77BB"/>
    <w:rsid w:val="00BA789C"/>
    <w:rsid w:val="00BA795B"/>
    <w:rsid w:val="00BA7A84"/>
    <w:rsid w:val="00BA7BBF"/>
    <w:rsid w:val="00BB03E7"/>
    <w:rsid w:val="00BB0673"/>
    <w:rsid w:val="00BB11C8"/>
    <w:rsid w:val="00BB1B24"/>
    <w:rsid w:val="00BB1BD6"/>
    <w:rsid w:val="00BB1FD2"/>
    <w:rsid w:val="00BB3179"/>
    <w:rsid w:val="00BB35AB"/>
    <w:rsid w:val="00BB3CC1"/>
    <w:rsid w:val="00BB3E77"/>
    <w:rsid w:val="00BB48F4"/>
    <w:rsid w:val="00BB5C0D"/>
    <w:rsid w:val="00BB63EC"/>
    <w:rsid w:val="00BB6566"/>
    <w:rsid w:val="00BB6D5E"/>
    <w:rsid w:val="00BB712E"/>
    <w:rsid w:val="00BC066E"/>
    <w:rsid w:val="00BC1061"/>
    <w:rsid w:val="00BC1656"/>
    <w:rsid w:val="00BC197A"/>
    <w:rsid w:val="00BC2D08"/>
    <w:rsid w:val="00BC4906"/>
    <w:rsid w:val="00BC549B"/>
    <w:rsid w:val="00BC685A"/>
    <w:rsid w:val="00BC7A62"/>
    <w:rsid w:val="00BC7E5B"/>
    <w:rsid w:val="00BD1B21"/>
    <w:rsid w:val="00BD1EC7"/>
    <w:rsid w:val="00BD2D2F"/>
    <w:rsid w:val="00BD3A8A"/>
    <w:rsid w:val="00BD52A5"/>
    <w:rsid w:val="00BD5B96"/>
    <w:rsid w:val="00BD6BA3"/>
    <w:rsid w:val="00BD79ED"/>
    <w:rsid w:val="00BE1032"/>
    <w:rsid w:val="00BE247B"/>
    <w:rsid w:val="00BE288B"/>
    <w:rsid w:val="00BE3A18"/>
    <w:rsid w:val="00BE6232"/>
    <w:rsid w:val="00BE6562"/>
    <w:rsid w:val="00BE6A53"/>
    <w:rsid w:val="00BE725E"/>
    <w:rsid w:val="00BE7CB0"/>
    <w:rsid w:val="00BF03DF"/>
    <w:rsid w:val="00BF0581"/>
    <w:rsid w:val="00BF0989"/>
    <w:rsid w:val="00BF0A18"/>
    <w:rsid w:val="00BF14AA"/>
    <w:rsid w:val="00BF1B54"/>
    <w:rsid w:val="00BF366B"/>
    <w:rsid w:val="00BF3E41"/>
    <w:rsid w:val="00BF4632"/>
    <w:rsid w:val="00BF49C6"/>
    <w:rsid w:val="00BF4E46"/>
    <w:rsid w:val="00BF57E8"/>
    <w:rsid w:val="00BF601A"/>
    <w:rsid w:val="00BF794B"/>
    <w:rsid w:val="00BF7A1B"/>
    <w:rsid w:val="00BF7ADE"/>
    <w:rsid w:val="00C003D7"/>
    <w:rsid w:val="00C00A88"/>
    <w:rsid w:val="00C00F1C"/>
    <w:rsid w:val="00C018AC"/>
    <w:rsid w:val="00C02733"/>
    <w:rsid w:val="00C028FB"/>
    <w:rsid w:val="00C031F8"/>
    <w:rsid w:val="00C04665"/>
    <w:rsid w:val="00C048B3"/>
    <w:rsid w:val="00C04B11"/>
    <w:rsid w:val="00C04B2B"/>
    <w:rsid w:val="00C053BC"/>
    <w:rsid w:val="00C05837"/>
    <w:rsid w:val="00C06193"/>
    <w:rsid w:val="00C07097"/>
    <w:rsid w:val="00C10095"/>
    <w:rsid w:val="00C105F7"/>
    <w:rsid w:val="00C10818"/>
    <w:rsid w:val="00C11531"/>
    <w:rsid w:val="00C1329A"/>
    <w:rsid w:val="00C147D6"/>
    <w:rsid w:val="00C152A4"/>
    <w:rsid w:val="00C15720"/>
    <w:rsid w:val="00C15D85"/>
    <w:rsid w:val="00C16109"/>
    <w:rsid w:val="00C1633C"/>
    <w:rsid w:val="00C1662C"/>
    <w:rsid w:val="00C176AA"/>
    <w:rsid w:val="00C20982"/>
    <w:rsid w:val="00C21795"/>
    <w:rsid w:val="00C219A0"/>
    <w:rsid w:val="00C223CD"/>
    <w:rsid w:val="00C22453"/>
    <w:rsid w:val="00C22BCA"/>
    <w:rsid w:val="00C22D2E"/>
    <w:rsid w:val="00C23891"/>
    <w:rsid w:val="00C23A8B"/>
    <w:rsid w:val="00C23AAC"/>
    <w:rsid w:val="00C23C89"/>
    <w:rsid w:val="00C245D5"/>
    <w:rsid w:val="00C25F69"/>
    <w:rsid w:val="00C2674C"/>
    <w:rsid w:val="00C279B8"/>
    <w:rsid w:val="00C27B37"/>
    <w:rsid w:val="00C30384"/>
    <w:rsid w:val="00C30C0D"/>
    <w:rsid w:val="00C30D53"/>
    <w:rsid w:val="00C30DA4"/>
    <w:rsid w:val="00C31508"/>
    <w:rsid w:val="00C3289C"/>
    <w:rsid w:val="00C340E2"/>
    <w:rsid w:val="00C3449C"/>
    <w:rsid w:val="00C3571A"/>
    <w:rsid w:val="00C37A00"/>
    <w:rsid w:val="00C37F36"/>
    <w:rsid w:val="00C40044"/>
    <w:rsid w:val="00C403A1"/>
    <w:rsid w:val="00C40975"/>
    <w:rsid w:val="00C41289"/>
    <w:rsid w:val="00C41872"/>
    <w:rsid w:val="00C418EB"/>
    <w:rsid w:val="00C425A2"/>
    <w:rsid w:val="00C438E9"/>
    <w:rsid w:val="00C43CEC"/>
    <w:rsid w:val="00C44610"/>
    <w:rsid w:val="00C44A96"/>
    <w:rsid w:val="00C4531F"/>
    <w:rsid w:val="00C455ED"/>
    <w:rsid w:val="00C45F8E"/>
    <w:rsid w:val="00C45FC6"/>
    <w:rsid w:val="00C45FDB"/>
    <w:rsid w:val="00C507FA"/>
    <w:rsid w:val="00C51ED4"/>
    <w:rsid w:val="00C52EFA"/>
    <w:rsid w:val="00C53AB4"/>
    <w:rsid w:val="00C53C6E"/>
    <w:rsid w:val="00C53FD1"/>
    <w:rsid w:val="00C54696"/>
    <w:rsid w:val="00C56AB5"/>
    <w:rsid w:val="00C606B1"/>
    <w:rsid w:val="00C60CCC"/>
    <w:rsid w:val="00C62811"/>
    <w:rsid w:val="00C62F4B"/>
    <w:rsid w:val="00C6311D"/>
    <w:rsid w:val="00C633C9"/>
    <w:rsid w:val="00C63698"/>
    <w:rsid w:val="00C645F9"/>
    <w:rsid w:val="00C6502B"/>
    <w:rsid w:val="00C655B9"/>
    <w:rsid w:val="00C65922"/>
    <w:rsid w:val="00C679BB"/>
    <w:rsid w:val="00C67E82"/>
    <w:rsid w:val="00C70725"/>
    <w:rsid w:val="00C70D7B"/>
    <w:rsid w:val="00C71412"/>
    <w:rsid w:val="00C7148E"/>
    <w:rsid w:val="00C71745"/>
    <w:rsid w:val="00C71BBA"/>
    <w:rsid w:val="00C73227"/>
    <w:rsid w:val="00C734D3"/>
    <w:rsid w:val="00C73577"/>
    <w:rsid w:val="00C738FC"/>
    <w:rsid w:val="00C73956"/>
    <w:rsid w:val="00C743CF"/>
    <w:rsid w:val="00C74645"/>
    <w:rsid w:val="00C74C4C"/>
    <w:rsid w:val="00C75A0F"/>
    <w:rsid w:val="00C76C73"/>
    <w:rsid w:val="00C775BA"/>
    <w:rsid w:val="00C77979"/>
    <w:rsid w:val="00C807CC"/>
    <w:rsid w:val="00C81ABD"/>
    <w:rsid w:val="00C82132"/>
    <w:rsid w:val="00C8378F"/>
    <w:rsid w:val="00C83C67"/>
    <w:rsid w:val="00C84389"/>
    <w:rsid w:val="00C84D11"/>
    <w:rsid w:val="00C8566A"/>
    <w:rsid w:val="00C86BDA"/>
    <w:rsid w:val="00C87925"/>
    <w:rsid w:val="00C87B59"/>
    <w:rsid w:val="00C87DFB"/>
    <w:rsid w:val="00C90FA0"/>
    <w:rsid w:val="00C91C5D"/>
    <w:rsid w:val="00C91F4E"/>
    <w:rsid w:val="00C924DE"/>
    <w:rsid w:val="00C92A49"/>
    <w:rsid w:val="00C92C47"/>
    <w:rsid w:val="00C92C96"/>
    <w:rsid w:val="00C9373D"/>
    <w:rsid w:val="00C93D11"/>
    <w:rsid w:val="00C93D4E"/>
    <w:rsid w:val="00C93E6F"/>
    <w:rsid w:val="00C9409F"/>
    <w:rsid w:val="00C9558A"/>
    <w:rsid w:val="00C957D7"/>
    <w:rsid w:val="00C958F3"/>
    <w:rsid w:val="00C96DE8"/>
    <w:rsid w:val="00C97457"/>
    <w:rsid w:val="00CA2F9A"/>
    <w:rsid w:val="00CA336B"/>
    <w:rsid w:val="00CA3948"/>
    <w:rsid w:val="00CA3DBF"/>
    <w:rsid w:val="00CA44B4"/>
    <w:rsid w:val="00CA4546"/>
    <w:rsid w:val="00CA5A10"/>
    <w:rsid w:val="00CA5F47"/>
    <w:rsid w:val="00CA6CC8"/>
    <w:rsid w:val="00CA6EDC"/>
    <w:rsid w:val="00CB063F"/>
    <w:rsid w:val="00CB0C30"/>
    <w:rsid w:val="00CB1091"/>
    <w:rsid w:val="00CB133A"/>
    <w:rsid w:val="00CB13A6"/>
    <w:rsid w:val="00CB1681"/>
    <w:rsid w:val="00CB22B2"/>
    <w:rsid w:val="00CB2559"/>
    <w:rsid w:val="00CB279A"/>
    <w:rsid w:val="00CB30A9"/>
    <w:rsid w:val="00CB36AF"/>
    <w:rsid w:val="00CB41D5"/>
    <w:rsid w:val="00CB456E"/>
    <w:rsid w:val="00CB4573"/>
    <w:rsid w:val="00CB4D71"/>
    <w:rsid w:val="00CB5B8F"/>
    <w:rsid w:val="00CB5C8A"/>
    <w:rsid w:val="00CB67B3"/>
    <w:rsid w:val="00CB6CFA"/>
    <w:rsid w:val="00CB6E63"/>
    <w:rsid w:val="00CB709E"/>
    <w:rsid w:val="00CB788E"/>
    <w:rsid w:val="00CB7D27"/>
    <w:rsid w:val="00CC0407"/>
    <w:rsid w:val="00CC0487"/>
    <w:rsid w:val="00CC0A3B"/>
    <w:rsid w:val="00CC2D71"/>
    <w:rsid w:val="00CC3C33"/>
    <w:rsid w:val="00CC3CD0"/>
    <w:rsid w:val="00CC48E0"/>
    <w:rsid w:val="00CC61DF"/>
    <w:rsid w:val="00CC77D6"/>
    <w:rsid w:val="00CD06AF"/>
    <w:rsid w:val="00CD08E5"/>
    <w:rsid w:val="00CD0BB1"/>
    <w:rsid w:val="00CD0C9B"/>
    <w:rsid w:val="00CD14F1"/>
    <w:rsid w:val="00CD165A"/>
    <w:rsid w:val="00CD1789"/>
    <w:rsid w:val="00CD1A19"/>
    <w:rsid w:val="00CD20ED"/>
    <w:rsid w:val="00CD2868"/>
    <w:rsid w:val="00CD2BFE"/>
    <w:rsid w:val="00CD3021"/>
    <w:rsid w:val="00CD384A"/>
    <w:rsid w:val="00CD3D7B"/>
    <w:rsid w:val="00CD4945"/>
    <w:rsid w:val="00CD4D64"/>
    <w:rsid w:val="00CD503C"/>
    <w:rsid w:val="00CD5CBD"/>
    <w:rsid w:val="00CD602E"/>
    <w:rsid w:val="00CD7D40"/>
    <w:rsid w:val="00CD7EB3"/>
    <w:rsid w:val="00CE0393"/>
    <w:rsid w:val="00CE09D0"/>
    <w:rsid w:val="00CE0A25"/>
    <w:rsid w:val="00CE0F77"/>
    <w:rsid w:val="00CE10ED"/>
    <w:rsid w:val="00CE12BF"/>
    <w:rsid w:val="00CE225F"/>
    <w:rsid w:val="00CE22E2"/>
    <w:rsid w:val="00CE2AF1"/>
    <w:rsid w:val="00CE40CA"/>
    <w:rsid w:val="00CE4366"/>
    <w:rsid w:val="00CE67A8"/>
    <w:rsid w:val="00CE68C3"/>
    <w:rsid w:val="00CE6CBD"/>
    <w:rsid w:val="00CE6EFA"/>
    <w:rsid w:val="00CE7451"/>
    <w:rsid w:val="00CE7BB7"/>
    <w:rsid w:val="00CE7C89"/>
    <w:rsid w:val="00CF10DC"/>
    <w:rsid w:val="00CF1C24"/>
    <w:rsid w:val="00CF1CD3"/>
    <w:rsid w:val="00CF2923"/>
    <w:rsid w:val="00CF3556"/>
    <w:rsid w:val="00CF40C7"/>
    <w:rsid w:val="00CF41CF"/>
    <w:rsid w:val="00CF551B"/>
    <w:rsid w:val="00CF612A"/>
    <w:rsid w:val="00CF6696"/>
    <w:rsid w:val="00CF68FF"/>
    <w:rsid w:val="00CF6A11"/>
    <w:rsid w:val="00CF72AD"/>
    <w:rsid w:val="00D00264"/>
    <w:rsid w:val="00D00599"/>
    <w:rsid w:val="00D010AF"/>
    <w:rsid w:val="00D01263"/>
    <w:rsid w:val="00D027A3"/>
    <w:rsid w:val="00D02B50"/>
    <w:rsid w:val="00D03BDE"/>
    <w:rsid w:val="00D049A9"/>
    <w:rsid w:val="00D06532"/>
    <w:rsid w:val="00D06A7A"/>
    <w:rsid w:val="00D07133"/>
    <w:rsid w:val="00D07543"/>
    <w:rsid w:val="00D10409"/>
    <w:rsid w:val="00D104A2"/>
    <w:rsid w:val="00D1056F"/>
    <w:rsid w:val="00D10A11"/>
    <w:rsid w:val="00D10A93"/>
    <w:rsid w:val="00D11559"/>
    <w:rsid w:val="00D1190B"/>
    <w:rsid w:val="00D121BA"/>
    <w:rsid w:val="00D12436"/>
    <w:rsid w:val="00D1410D"/>
    <w:rsid w:val="00D143EB"/>
    <w:rsid w:val="00D14690"/>
    <w:rsid w:val="00D147C1"/>
    <w:rsid w:val="00D15914"/>
    <w:rsid w:val="00D16166"/>
    <w:rsid w:val="00D16731"/>
    <w:rsid w:val="00D16B5A"/>
    <w:rsid w:val="00D16DA7"/>
    <w:rsid w:val="00D17DBC"/>
    <w:rsid w:val="00D20C63"/>
    <w:rsid w:val="00D212EE"/>
    <w:rsid w:val="00D21456"/>
    <w:rsid w:val="00D22144"/>
    <w:rsid w:val="00D22CC1"/>
    <w:rsid w:val="00D22F1C"/>
    <w:rsid w:val="00D2423C"/>
    <w:rsid w:val="00D268DC"/>
    <w:rsid w:val="00D26A8E"/>
    <w:rsid w:val="00D27987"/>
    <w:rsid w:val="00D30E99"/>
    <w:rsid w:val="00D32110"/>
    <w:rsid w:val="00D33414"/>
    <w:rsid w:val="00D334F6"/>
    <w:rsid w:val="00D337DE"/>
    <w:rsid w:val="00D33C39"/>
    <w:rsid w:val="00D35E59"/>
    <w:rsid w:val="00D3602F"/>
    <w:rsid w:val="00D361DB"/>
    <w:rsid w:val="00D364FB"/>
    <w:rsid w:val="00D376C8"/>
    <w:rsid w:val="00D4095B"/>
    <w:rsid w:val="00D40B22"/>
    <w:rsid w:val="00D40C5D"/>
    <w:rsid w:val="00D410BD"/>
    <w:rsid w:val="00D41E81"/>
    <w:rsid w:val="00D42B17"/>
    <w:rsid w:val="00D42B28"/>
    <w:rsid w:val="00D42C6E"/>
    <w:rsid w:val="00D437DC"/>
    <w:rsid w:val="00D472CD"/>
    <w:rsid w:val="00D47476"/>
    <w:rsid w:val="00D50185"/>
    <w:rsid w:val="00D50AA4"/>
    <w:rsid w:val="00D514C6"/>
    <w:rsid w:val="00D52CD3"/>
    <w:rsid w:val="00D52EB8"/>
    <w:rsid w:val="00D55581"/>
    <w:rsid w:val="00D556B6"/>
    <w:rsid w:val="00D55A71"/>
    <w:rsid w:val="00D56778"/>
    <w:rsid w:val="00D5684E"/>
    <w:rsid w:val="00D56A91"/>
    <w:rsid w:val="00D5717C"/>
    <w:rsid w:val="00D5734D"/>
    <w:rsid w:val="00D57BA6"/>
    <w:rsid w:val="00D60A04"/>
    <w:rsid w:val="00D61843"/>
    <w:rsid w:val="00D6381A"/>
    <w:rsid w:val="00D639D8"/>
    <w:rsid w:val="00D63B4C"/>
    <w:rsid w:val="00D645D6"/>
    <w:rsid w:val="00D64C82"/>
    <w:rsid w:val="00D65CA4"/>
    <w:rsid w:val="00D671DD"/>
    <w:rsid w:val="00D705A3"/>
    <w:rsid w:val="00D71B67"/>
    <w:rsid w:val="00D724E8"/>
    <w:rsid w:val="00D72879"/>
    <w:rsid w:val="00D736C7"/>
    <w:rsid w:val="00D7372A"/>
    <w:rsid w:val="00D766FE"/>
    <w:rsid w:val="00D76754"/>
    <w:rsid w:val="00D77B5F"/>
    <w:rsid w:val="00D77BCA"/>
    <w:rsid w:val="00D808CE"/>
    <w:rsid w:val="00D809EB"/>
    <w:rsid w:val="00D811D9"/>
    <w:rsid w:val="00D817F6"/>
    <w:rsid w:val="00D81D21"/>
    <w:rsid w:val="00D827E0"/>
    <w:rsid w:val="00D83D64"/>
    <w:rsid w:val="00D84624"/>
    <w:rsid w:val="00D846F7"/>
    <w:rsid w:val="00D85ADD"/>
    <w:rsid w:val="00D85E0C"/>
    <w:rsid w:val="00D863AA"/>
    <w:rsid w:val="00D865AC"/>
    <w:rsid w:val="00D86FC5"/>
    <w:rsid w:val="00D86FC8"/>
    <w:rsid w:val="00D87D86"/>
    <w:rsid w:val="00D90B05"/>
    <w:rsid w:val="00D90B52"/>
    <w:rsid w:val="00D90D82"/>
    <w:rsid w:val="00D9114D"/>
    <w:rsid w:val="00D9128D"/>
    <w:rsid w:val="00D9235B"/>
    <w:rsid w:val="00D928D6"/>
    <w:rsid w:val="00D92B3B"/>
    <w:rsid w:val="00D9365C"/>
    <w:rsid w:val="00D9417A"/>
    <w:rsid w:val="00D94B63"/>
    <w:rsid w:val="00D9519D"/>
    <w:rsid w:val="00D9593E"/>
    <w:rsid w:val="00D96632"/>
    <w:rsid w:val="00D966CF"/>
    <w:rsid w:val="00D97186"/>
    <w:rsid w:val="00D97A84"/>
    <w:rsid w:val="00D97DA4"/>
    <w:rsid w:val="00DA003F"/>
    <w:rsid w:val="00DA0128"/>
    <w:rsid w:val="00DA0981"/>
    <w:rsid w:val="00DA1BF5"/>
    <w:rsid w:val="00DA21E8"/>
    <w:rsid w:val="00DA238D"/>
    <w:rsid w:val="00DA2870"/>
    <w:rsid w:val="00DA2D00"/>
    <w:rsid w:val="00DA2FBF"/>
    <w:rsid w:val="00DA317B"/>
    <w:rsid w:val="00DA3A7C"/>
    <w:rsid w:val="00DA4007"/>
    <w:rsid w:val="00DA55E4"/>
    <w:rsid w:val="00DA6C66"/>
    <w:rsid w:val="00DA6F18"/>
    <w:rsid w:val="00DB0011"/>
    <w:rsid w:val="00DB0718"/>
    <w:rsid w:val="00DB0B32"/>
    <w:rsid w:val="00DB101E"/>
    <w:rsid w:val="00DB17F5"/>
    <w:rsid w:val="00DB1C99"/>
    <w:rsid w:val="00DB2AC3"/>
    <w:rsid w:val="00DB36C8"/>
    <w:rsid w:val="00DB3E29"/>
    <w:rsid w:val="00DB4700"/>
    <w:rsid w:val="00DB4A6D"/>
    <w:rsid w:val="00DB6046"/>
    <w:rsid w:val="00DB6539"/>
    <w:rsid w:val="00DB65F7"/>
    <w:rsid w:val="00DB6877"/>
    <w:rsid w:val="00DB6C24"/>
    <w:rsid w:val="00DB7395"/>
    <w:rsid w:val="00DB7B6A"/>
    <w:rsid w:val="00DB7BE7"/>
    <w:rsid w:val="00DC104C"/>
    <w:rsid w:val="00DC1471"/>
    <w:rsid w:val="00DC25C1"/>
    <w:rsid w:val="00DC2A26"/>
    <w:rsid w:val="00DC3AE1"/>
    <w:rsid w:val="00DC3FB0"/>
    <w:rsid w:val="00DC4203"/>
    <w:rsid w:val="00DC432E"/>
    <w:rsid w:val="00DC4447"/>
    <w:rsid w:val="00DC49BB"/>
    <w:rsid w:val="00DC5964"/>
    <w:rsid w:val="00DC617B"/>
    <w:rsid w:val="00DC6B68"/>
    <w:rsid w:val="00DC7156"/>
    <w:rsid w:val="00DC7BCB"/>
    <w:rsid w:val="00DD11AF"/>
    <w:rsid w:val="00DD2525"/>
    <w:rsid w:val="00DD3210"/>
    <w:rsid w:val="00DD3459"/>
    <w:rsid w:val="00DD4310"/>
    <w:rsid w:val="00DD482C"/>
    <w:rsid w:val="00DD5179"/>
    <w:rsid w:val="00DD53CB"/>
    <w:rsid w:val="00DD5B3D"/>
    <w:rsid w:val="00DD5D7D"/>
    <w:rsid w:val="00DD77D4"/>
    <w:rsid w:val="00DD7EAC"/>
    <w:rsid w:val="00DE0E22"/>
    <w:rsid w:val="00DE1532"/>
    <w:rsid w:val="00DE2074"/>
    <w:rsid w:val="00DE51FA"/>
    <w:rsid w:val="00DE5633"/>
    <w:rsid w:val="00DE5F50"/>
    <w:rsid w:val="00DE66AC"/>
    <w:rsid w:val="00DE7368"/>
    <w:rsid w:val="00DE75BE"/>
    <w:rsid w:val="00DF03A8"/>
    <w:rsid w:val="00DF09D2"/>
    <w:rsid w:val="00DF0E00"/>
    <w:rsid w:val="00DF116C"/>
    <w:rsid w:val="00DF14BE"/>
    <w:rsid w:val="00DF25A4"/>
    <w:rsid w:val="00DF33D6"/>
    <w:rsid w:val="00DF3D7A"/>
    <w:rsid w:val="00DF494E"/>
    <w:rsid w:val="00DF504B"/>
    <w:rsid w:val="00DF5096"/>
    <w:rsid w:val="00DF6287"/>
    <w:rsid w:val="00DF62D5"/>
    <w:rsid w:val="00DF676B"/>
    <w:rsid w:val="00DF7A23"/>
    <w:rsid w:val="00DF7B3F"/>
    <w:rsid w:val="00DF7BC6"/>
    <w:rsid w:val="00DF7D8A"/>
    <w:rsid w:val="00E002A2"/>
    <w:rsid w:val="00E00C9F"/>
    <w:rsid w:val="00E013F5"/>
    <w:rsid w:val="00E03146"/>
    <w:rsid w:val="00E043B6"/>
    <w:rsid w:val="00E04AAE"/>
    <w:rsid w:val="00E04AEE"/>
    <w:rsid w:val="00E050BC"/>
    <w:rsid w:val="00E0590B"/>
    <w:rsid w:val="00E0602E"/>
    <w:rsid w:val="00E06C43"/>
    <w:rsid w:val="00E0725C"/>
    <w:rsid w:val="00E079CF"/>
    <w:rsid w:val="00E1051A"/>
    <w:rsid w:val="00E11B31"/>
    <w:rsid w:val="00E11D35"/>
    <w:rsid w:val="00E132D0"/>
    <w:rsid w:val="00E14057"/>
    <w:rsid w:val="00E14AE8"/>
    <w:rsid w:val="00E159FA"/>
    <w:rsid w:val="00E15DE2"/>
    <w:rsid w:val="00E16561"/>
    <w:rsid w:val="00E167E1"/>
    <w:rsid w:val="00E16E9F"/>
    <w:rsid w:val="00E171A7"/>
    <w:rsid w:val="00E20B9D"/>
    <w:rsid w:val="00E20D94"/>
    <w:rsid w:val="00E2163B"/>
    <w:rsid w:val="00E22C20"/>
    <w:rsid w:val="00E22D4F"/>
    <w:rsid w:val="00E23949"/>
    <w:rsid w:val="00E23F0B"/>
    <w:rsid w:val="00E23FF2"/>
    <w:rsid w:val="00E25153"/>
    <w:rsid w:val="00E26D4C"/>
    <w:rsid w:val="00E2708E"/>
    <w:rsid w:val="00E277ED"/>
    <w:rsid w:val="00E327AB"/>
    <w:rsid w:val="00E33240"/>
    <w:rsid w:val="00E335C1"/>
    <w:rsid w:val="00E3404A"/>
    <w:rsid w:val="00E3452E"/>
    <w:rsid w:val="00E3452F"/>
    <w:rsid w:val="00E34FE4"/>
    <w:rsid w:val="00E35534"/>
    <w:rsid w:val="00E35CBB"/>
    <w:rsid w:val="00E3602A"/>
    <w:rsid w:val="00E3613E"/>
    <w:rsid w:val="00E36691"/>
    <w:rsid w:val="00E3699E"/>
    <w:rsid w:val="00E36ADA"/>
    <w:rsid w:val="00E37076"/>
    <w:rsid w:val="00E37E4E"/>
    <w:rsid w:val="00E410F3"/>
    <w:rsid w:val="00E4177A"/>
    <w:rsid w:val="00E420CB"/>
    <w:rsid w:val="00E43369"/>
    <w:rsid w:val="00E44135"/>
    <w:rsid w:val="00E44830"/>
    <w:rsid w:val="00E44CD5"/>
    <w:rsid w:val="00E47992"/>
    <w:rsid w:val="00E47B3D"/>
    <w:rsid w:val="00E47CBC"/>
    <w:rsid w:val="00E505DC"/>
    <w:rsid w:val="00E524D9"/>
    <w:rsid w:val="00E53651"/>
    <w:rsid w:val="00E5470D"/>
    <w:rsid w:val="00E54A86"/>
    <w:rsid w:val="00E54F55"/>
    <w:rsid w:val="00E551B8"/>
    <w:rsid w:val="00E55876"/>
    <w:rsid w:val="00E5702C"/>
    <w:rsid w:val="00E571B1"/>
    <w:rsid w:val="00E576BA"/>
    <w:rsid w:val="00E57AE2"/>
    <w:rsid w:val="00E57D67"/>
    <w:rsid w:val="00E600F4"/>
    <w:rsid w:val="00E60566"/>
    <w:rsid w:val="00E60B60"/>
    <w:rsid w:val="00E62FD1"/>
    <w:rsid w:val="00E6302E"/>
    <w:rsid w:val="00E63555"/>
    <w:rsid w:val="00E64022"/>
    <w:rsid w:val="00E6429C"/>
    <w:rsid w:val="00E6489D"/>
    <w:rsid w:val="00E6491E"/>
    <w:rsid w:val="00E65981"/>
    <w:rsid w:val="00E65A4A"/>
    <w:rsid w:val="00E65AFD"/>
    <w:rsid w:val="00E66026"/>
    <w:rsid w:val="00E66CC1"/>
    <w:rsid w:val="00E671AA"/>
    <w:rsid w:val="00E67983"/>
    <w:rsid w:val="00E67B0E"/>
    <w:rsid w:val="00E71B52"/>
    <w:rsid w:val="00E7222C"/>
    <w:rsid w:val="00E72B00"/>
    <w:rsid w:val="00E72C4F"/>
    <w:rsid w:val="00E72CCC"/>
    <w:rsid w:val="00E74B9B"/>
    <w:rsid w:val="00E750D7"/>
    <w:rsid w:val="00E7594E"/>
    <w:rsid w:val="00E75C30"/>
    <w:rsid w:val="00E75D74"/>
    <w:rsid w:val="00E76ED8"/>
    <w:rsid w:val="00E777E1"/>
    <w:rsid w:val="00E80523"/>
    <w:rsid w:val="00E80610"/>
    <w:rsid w:val="00E82D7F"/>
    <w:rsid w:val="00E82FA5"/>
    <w:rsid w:val="00E8306F"/>
    <w:rsid w:val="00E830FD"/>
    <w:rsid w:val="00E8375B"/>
    <w:rsid w:val="00E839A2"/>
    <w:rsid w:val="00E852B9"/>
    <w:rsid w:val="00E873A9"/>
    <w:rsid w:val="00E87AA5"/>
    <w:rsid w:val="00E907E0"/>
    <w:rsid w:val="00E9090E"/>
    <w:rsid w:val="00E91964"/>
    <w:rsid w:val="00E91D90"/>
    <w:rsid w:val="00E9228F"/>
    <w:rsid w:val="00E92377"/>
    <w:rsid w:val="00E9317F"/>
    <w:rsid w:val="00E95309"/>
    <w:rsid w:val="00E95851"/>
    <w:rsid w:val="00E97094"/>
    <w:rsid w:val="00E9780C"/>
    <w:rsid w:val="00EA192C"/>
    <w:rsid w:val="00EA20E0"/>
    <w:rsid w:val="00EA219A"/>
    <w:rsid w:val="00EA2353"/>
    <w:rsid w:val="00EA2732"/>
    <w:rsid w:val="00EA334E"/>
    <w:rsid w:val="00EA39A0"/>
    <w:rsid w:val="00EA3A17"/>
    <w:rsid w:val="00EA3D1C"/>
    <w:rsid w:val="00EA3E3C"/>
    <w:rsid w:val="00EA4C2C"/>
    <w:rsid w:val="00EA4CDE"/>
    <w:rsid w:val="00EA4DEA"/>
    <w:rsid w:val="00EA536D"/>
    <w:rsid w:val="00EA5812"/>
    <w:rsid w:val="00EA5A17"/>
    <w:rsid w:val="00EA5DE7"/>
    <w:rsid w:val="00EA5F50"/>
    <w:rsid w:val="00EA6352"/>
    <w:rsid w:val="00EB0217"/>
    <w:rsid w:val="00EB050C"/>
    <w:rsid w:val="00EB1527"/>
    <w:rsid w:val="00EB27B6"/>
    <w:rsid w:val="00EB2D10"/>
    <w:rsid w:val="00EB3350"/>
    <w:rsid w:val="00EB3984"/>
    <w:rsid w:val="00EB3BAF"/>
    <w:rsid w:val="00EB4114"/>
    <w:rsid w:val="00EB4272"/>
    <w:rsid w:val="00EB527E"/>
    <w:rsid w:val="00EB597E"/>
    <w:rsid w:val="00EB6349"/>
    <w:rsid w:val="00EB67B6"/>
    <w:rsid w:val="00EB690E"/>
    <w:rsid w:val="00EB7043"/>
    <w:rsid w:val="00EB72E3"/>
    <w:rsid w:val="00EB744C"/>
    <w:rsid w:val="00EB787A"/>
    <w:rsid w:val="00EB7CAE"/>
    <w:rsid w:val="00EB7FAB"/>
    <w:rsid w:val="00EC0045"/>
    <w:rsid w:val="00EC00BE"/>
    <w:rsid w:val="00EC01A6"/>
    <w:rsid w:val="00EC03D9"/>
    <w:rsid w:val="00EC0B2C"/>
    <w:rsid w:val="00EC11C6"/>
    <w:rsid w:val="00EC1401"/>
    <w:rsid w:val="00EC1468"/>
    <w:rsid w:val="00EC1F39"/>
    <w:rsid w:val="00EC2249"/>
    <w:rsid w:val="00EC349F"/>
    <w:rsid w:val="00EC36C9"/>
    <w:rsid w:val="00EC3A7C"/>
    <w:rsid w:val="00EC3B79"/>
    <w:rsid w:val="00EC5254"/>
    <w:rsid w:val="00EC54B2"/>
    <w:rsid w:val="00EC5E1F"/>
    <w:rsid w:val="00EC70F7"/>
    <w:rsid w:val="00EC733E"/>
    <w:rsid w:val="00EC7884"/>
    <w:rsid w:val="00ED026B"/>
    <w:rsid w:val="00ED089A"/>
    <w:rsid w:val="00ED124A"/>
    <w:rsid w:val="00ED3126"/>
    <w:rsid w:val="00ED3E62"/>
    <w:rsid w:val="00ED42EE"/>
    <w:rsid w:val="00ED4F6C"/>
    <w:rsid w:val="00ED5D31"/>
    <w:rsid w:val="00ED6189"/>
    <w:rsid w:val="00ED68CA"/>
    <w:rsid w:val="00ED72D1"/>
    <w:rsid w:val="00ED79F5"/>
    <w:rsid w:val="00EE0A46"/>
    <w:rsid w:val="00EE1C50"/>
    <w:rsid w:val="00EE2535"/>
    <w:rsid w:val="00EE2BF4"/>
    <w:rsid w:val="00EE2DCF"/>
    <w:rsid w:val="00EE43B6"/>
    <w:rsid w:val="00EE4D61"/>
    <w:rsid w:val="00EE6C2B"/>
    <w:rsid w:val="00EE6E9D"/>
    <w:rsid w:val="00EE6F15"/>
    <w:rsid w:val="00EE6FBE"/>
    <w:rsid w:val="00EE7CA8"/>
    <w:rsid w:val="00EF2142"/>
    <w:rsid w:val="00EF29FB"/>
    <w:rsid w:val="00EF2B3C"/>
    <w:rsid w:val="00EF560D"/>
    <w:rsid w:val="00EF59E9"/>
    <w:rsid w:val="00EF6455"/>
    <w:rsid w:val="00EF660E"/>
    <w:rsid w:val="00EF679B"/>
    <w:rsid w:val="00EF7D07"/>
    <w:rsid w:val="00F00072"/>
    <w:rsid w:val="00F0040D"/>
    <w:rsid w:val="00F00B69"/>
    <w:rsid w:val="00F00DCD"/>
    <w:rsid w:val="00F01183"/>
    <w:rsid w:val="00F011BF"/>
    <w:rsid w:val="00F01D91"/>
    <w:rsid w:val="00F01D98"/>
    <w:rsid w:val="00F02D50"/>
    <w:rsid w:val="00F02EF3"/>
    <w:rsid w:val="00F038D4"/>
    <w:rsid w:val="00F03D6D"/>
    <w:rsid w:val="00F04816"/>
    <w:rsid w:val="00F05AD8"/>
    <w:rsid w:val="00F06DCE"/>
    <w:rsid w:val="00F07C01"/>
    <w:rsid w:val="00F1087D"/>
    <w:rsid w:val="00F10AEF"/>
    <w:rsid w:val="00F10BFB"/>
    <w:rsid w:val="00F10FD7"/>
    <w:rsid w:val="00F111D8"/>
    <w:rsid w:val="00F11846"/>
    <w:rsid w:val="00F11A24"/>
    <w:rsid w:val="00F11F98"/>
    <w:rsid w:val="00F12BEC"/>
    <w:rsid w:val="00F131B2"/>
    <w:rsid w:val="00F1405F"/>
    <w:rsid w:val="00F14850"/>
    <w:rsid w:val="00F179A5"/>
    <w:rsid w:val="00F17EA8"/>
    <w:rsid w:val="00F212FB"/>
    <w:rsid w:val="00F214C2"/>
    <w:rsid w:val="00F21B43"/>
    <w:rsid w:val="00F2304C"/>
    <w:rsid w:val="00F23447"/>
    <w:rsid w:val="00F24BC7"/>
    <w:rsid w:val="00F25209"/>
    <w:rsid w:val="00F25A72"/>
    <w:rsid w:val="00F26582"/>
    <w:rsid w:val="00F27E18"/>
    <w:rsid w:val="00F30230"/>
    <w:rsid w:val="00F3065E"/>
    <w:rsid w:val="00F3121C"/>
    <w:rsid w:val="00F3233A"/>
    <w:rsid w:val="00F331CF"/>
    <w:rsid w:val="00F33651"/>
    <w:rsid w:val="00F33D0C"/>
    <w:rsid w:val="00F34105"/>
    <w:rsid w:val="00F3449B"/>
    <w:rsid w:val="00F34D22"/>
    <w:rsid w:val="00F3606E"/>
    <w:rsid w:val="00F3636E"/>
    <w:rsid w:val="00F364F5"/>
    <w:rsid w:val="00F36BD5"/>
    <w:rsid w:val="00F40FF8"/>
    <w:rsid w:val="00F410BC"/>
    <w:rsid w:val="00F41AFC"/>
    <w:rsid w:val="00F41CF7"/>
    <w:rsid w:val="00F421C4"/>
    <w:rsid w:val="00F436B6"/>
    <w:rsid w:val="00F45450"/>
    <w:rsid w:val="00F457D4"/>
    <w:rsid w:val="00F467AD"/>
    <w:rsid w:val="00F4696D"/>
    <w:rsid w:val="00F47563"/>
    <w:rsid w:val="00F47B31"/>
    <w:rsid w:val="00F515D5"/>
    <w:rsid w:val="00F519C0"/>
    <w:rsid w:val="00F51B3B"/>
    <w:rsid w:val="00F51BFE"/>
    <w:rsid w:val="00F51F31"/>
    <w:rsid w:val="00F5259F"/>
    <w:rsid w:val="00F5279E"/>
    <w:rsid w:val="00F52DE2"/>
    <w:rsid w:val="00F55A20"/>
    <w:rsid w:val="00F55EFB"/>
    <w:rsid w:val="00F56103"/>
    <w:rsid w:val="00F564C4"/>
    <w:rsid w:val="00F56702"/>
    <w:rsid w:val="00F568A8"/>
    <w:rsid w:val="00F569C0"/>
    <w:rsid w:val="00F576C2"/>
    <w:rsid w:val="00F579BA"/>
    <w:rsid w:val="00F615EE"/>
    <w:rsid w:val="00F61A6D"/>
    <w:rsid w:val="00F62377"/>
    <w:rsid w:val="00F62A37"/>
    <w:rsid w:val="00F62E22"/>
    <w:rsid w:val="00F640CD"/>
    <w:rsid w:val="00F64175"/>
    <w:rsid w:val="00F64433"/>
    <w:rsid w:val="00F64C32"/>
    <w:rsid w:val="00F64EA3"/>
    <w:rsid w:val="00F652A5"/>
    <w:rsid w:val="00F65A47"/>
    <w:rsid w:val="00F65BB3"/>
    <w:rsid w:val="00F65C2C"/>
    <w:rsid w:val="00F66CE3"/>
    <w:rsid w:val="00F66EF2"/>
    <w:rsid w:val="00F6745D"/>
    <w:rsid w:val="00F701C7"/>
    <w:rsid w:val="00F7045D"/>
    <w:rsid w:val="00F71946"/>
    <w:rsid w:val="00F71F97"/>
    <w:rsid w:val="00F71FF4"/>
    <w:rsid w:val="00F728EB"/>
    <w:rsid w:val="00F72B15"/>
    <w:rsid w:val="00F72DE3"/>
    <w:rsid w:val="00F72F83"/>
    <w:rsid w:val="00F73F5D"/>
    <w:rsid w:val="00F7425A"/>
    <w:rsid w:val="00F752C3"/>
    <w:rsid w:val="00F7550D"/>
    <w:rsid w:val="00F759D6"/>
    <w:rsid w:val="00F76CA1"/>
    <w:rsid w:val="00F76CE1"/>
    <w:rsid w:val="00F778BC"/>
    <w:rsid w:val="00F80214"/>
    <w:rsid w:val="00F81D5D"/>
    <w:rsid w:val="00F8270E"/>
    <w:rsid w:val="00F8341A"/>
    <w:rsid w:val="00F8346A"/>
    <w:rsid w:val="00F8351A"/>
    <w:rsid w:val="00F83BE6"/>
    <w:rsid w:val="00F848F4"/>
    <w:rsid w:val="00F84D0B"/>
    <w:rsid w:val="00F852F8"/>
    <w:rsid w:val="00F8551A"/>
    <w:rsid w:val="00F86A1C"/>
    <w:rsid w:val="00F90B62"/>
    <w:rsid w:val="00F924B3"/>
    <w:rsid w:val="00F937F3"/>
    <w:rsid w:val="00F94E84"/>
    <w:rsid w:val="00F952D1"/>
    <w:rsid w:val="00F958AF"/>
    <w:rsid w:val="00F959CA"/>
    <w:rsid w:val="00F96480"/>
    <w:rsid w:val="00F968E7"/>
    <w:rsid w:val="00F9775B"/>
    <w:rsid w:val="00FA0A5C"/>
    <w:rsid w:val="00FA16D0"/>
    <w:rsid w:val="00FA1ADB"/>
    <w:rsid w:val="00FA1B1B"/>
    <w:rsid w:val="00FA2B7C"/>
    <w:rsid w:val="00FA3175"/>
    <w:rsid w:val="00FA3A3C"/>
    <w:rsid w:val="00FA46B8"/>
    <w:rsid w:val="00FA63DB"/>
    <w:rsid w:val="00FA66CF"/>
    <w:rsid w:val="00FA72B4"/>
    <w:rsid w:val="00FA75A0"/>
    <w:rsid w:val="00FB0276"/>
    <w:rsid w:val="00FB030B"/>
    <w:rsid w:val="00FB0DBA"/>
    <w:rsid w:val="00FB126D"/>
    <w:rsid w:val="00FB146D"/>
    <w:rsid w:val="00FB283A"/>
    <w:rsid w:val="00FB292F"/>
    <w:rsid w:val="00FB32BB"/>
    <w:rsid w:val="00FB3C43"/>
    <w:rsid w:val="00FB4FA3"/>
    <w:rsid w:val="00FB5255"/>
    <w:rsid w:val="00FB562D"/>
    <w:rsid w:val="00FB6C32"/>
    <w:rsid w:val="00FB7053"/>
    <w:rsid w:val="00FC063E"/>
    <w:rsid w:val="00FC0869"/>
    <w:rsid w:val="00FC1280"/>
    <w:rsid w:val="00FC2852"/>
    <w:rsid w:val="00FC3522"/>
    <w:rsid w:val="00FC37C4"/>
    <w:rsid w:val="00FC3BCE"/>
    <w:rsid w:val="00FC4846"/>
    <w:rsid w:val="00FC5A6F"/>
    <w:rsid w:val="00FC5C62"/>
    <w:rsid w:val="00FC5D27"/>
    <w:rsid w:val="00FC6946"/>
    <w:rsid w:val="00FC6D53"/>
    <w:rsid w:val="00FC75A5"/>
    <w:rsid w:val="00FC7ED7"/>
    <w:rsid w:val="00FD09B6"/>
    <w:rsid w:val="00FD0EB6"/>
    <w:rsid w:val="00FD1551"/>
    <w:rsid w:val="00FD20A7"/>
    <w:rsid w:val="00FD276A"/>
    <w:rsid w:val="00FD3075"/>
    <w:rsid w:val="00FD3D1F"/>
    <w:rsid w:val="00FD4B31"/>
    <w:rsid w:val="00FD4B3D"/>
    <w:rsid w:val="00FD54CF"/>
    <w:rsid w:val="00FD5D3E"/>
    <w:rsid w:val="00FD6CDB"/>
    <w:rsid w:val="00FD6DAD"/>
    <w:rsid w:val="00FD6FF6"/>
    <w:rsid w:val="00FD7254"/>
    <w:rsid w:val="00FD7327"/>
    <w:rsid w:val="00FD74B7"/>
    <w:rsid w:val="00FD7A1F"/>
    <w:rsid w:val="00FE19F2"/>
    <w:rsid w:val="00FE1A22"/>
    <w:rsid w:val="00FE1D1F"/>
    <w:rsid w:val="00FE2515"/>
    <w:rsid w:val="00FE252D"/>
    <w:rsid w:val="00FE2590"/>
    <w:rsid w:val="00FE2655"/>
    <w:rsid w:val="00FE2A4C"/>
    <w:rsid w:val="00FE2BD0"/>
    <w:rsid w:val="00FE380C"/>
    <w:rsid w:val="00FE3CF6"/>
    <w:rsid w:val="00FE3F09"/>
    <w:rsid w:val="00FE4279"/>
    <w:rsid w:val="00FE6D97"/>
    <w:rsid w:val="00FE7F27"/>
    <w:rsid w:val="00FF0A6A"/>
    <w:rsid w:val="00FF1842"/>
    <w:rsid w:val="00FF1C46"/>
    <w:rsid w:val="00FF20FC"/>
    <w:rsid w:val="00FF2C87"/>
    <w:rsid w:val="00FF4E7E"/>
    <w:rsid w:val="00FF511D"/>
    <w:rsid w:val="00FF710A"/>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5pt"/>
      <v:textbox inset="5.85pt,.7pt,5.85pt,.7pt"/>
      <o:colormru v:ext="edit" colors="#ff9"/>
    </o:shapedefaults>
    <o:shapelayout v:ext="edit">
      <o:idmap v:ext="edit" data="2"/>
    </o:shapelayout>
  </w:shapeDefaults>
  <w:decimalSymbol w:val="."/>
  <w:listSeparator w:val=","/>
  <w14:docId w14:val="0961234B"/>
  <w15:docId w15:val="{64F02785-ABE0-4BD5-8EE5-01D4B9EC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7E3A86"/>
    <w:pPr>
      <w:widowControl w:val="0"/>
      <w:autoSpaceDE w:val="0"/>
      <w:autoSpaceDN w:val="0"/>
      <w:adjustRightInd w:val="0"/>
    </w:pPr>
    <w:rPr>
      <w:rFonts w:ascii="ＭＳ Ｐゴシック" w:eastAsia="ＭＳ Ｐゴシック" w:cs="ＭＳ Ｐゴシック"/>
      <w:color w:val="000000"/>
      <w:sz w:val="24"/>
      <w:szCs w:val="24"/>
    </w:rPr>
  </w:style>
  <w:style w:type="paragraph" w:styleId="afd">
    <w:name w:val="footnote text"/>
    <w:basedOn w:val="a"/>
    <w:link w:val="afe"/>
    <w:unhideWhenUsed/>
    <w:rsid w:val="008D4B81"/>
    <w:pPr>
      <w:snapToGrid w:val="0"/>
      <w:jc w:val="left"/>
    </w:pPr>
  </w:style>
  <w:style w:type="character" w:customStyle="1" w:styleId="afe">
    <w:name w:val="脚注文字列 (文字)"/>
    <w:basedOn w:val="a0"/>
    <w:link w:val="afd"/>
    <w:rsid w:val="008D4B81"/>
    <w:rPr>
      <w:kern w:val="2"/>
      <w:sz w:val="21"/>
      <w:szCs w:val="24"/>
    </w:rPr>
  </w:style>
  <w:style w:type="character" w:styleId="aff">
    <w:name w:val="footnote reference"/>
    <w:basedOn w:val="a0"/>
    <w:semiHidden/>
    <w:unhideWhenUsed/>
    <w:rsid w:val="008D4B81"/>
    <w:rPr>
      <w:vertAlign w:val="superscript"/>
    </w:rPr>
  </w:style>
  <w:style w:type="character" w:styleId="aff0">
    <w:name w:val="Subtle Reference"/>
    <w:basedOn w:val="a0"/>
    <w:uiPriority w:val="31"/>
    <w:qFormat/>
    <w:rsid w:val="00B56354"/>
    <w:rPr>
      <w:smallCaps/>
      <w:color w:val="C0504D" w:themeColor="accent2"/>
      <w:u w:val="single"/>
    </w:rPr>
  </w:style>
  <w:style w:type="paragraph" w:styleId="aff1">
    <w:name w:val="endnote text"/>
    <w:basedOn w:val="a"/>
    <w:link w:val="aff2"/>
    <w:semiHidden/>
    <w:unhideWhenUsed/>
    <w:rsid w:val="00CF68FF"/>
    <w:pPr>
      <w:snapToGrid w:val="0"/>
      <w:jc w:val="left"/>
    </w:pPr>
  </w:style>
  <w:style w:type="character" w:customStyle="1" w:styleId="aff2">
    <w:name w:val="文末脚注文字列 (文字)"/>
    <w:basedOn w:val="a0"/>
    <w:link w:val="aff1"/>
    <w:semiHidden/>
    <w:rsid w:val="00CF68FF"/>
    <w:rPr>
      <w:kern w:val="2"/>
      <w:sz w:val="21"/>
      <w:szCs w:val="24"/>
    </w:rPr>
  </w:style>
  <w:style w:type="character" w:styleId="aff3">
    <w:name w:val="endnote reference"/>
    <w:basedOn w:val="a0"/>
    <w:semiHidden/>
    <w:unhideWhenUsed/>
    <w:rsid w:val="00CF6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878">
      <w:bodyDiv w:val="1"/>
      <w:marLeft w:val="0"/>
      <w:marRight w:val="0"/>
      <w:marTop w:val="0"/>
      <w:marBottom w:val="0"/>
      <w:divBdr>
        <w:top w:val="none" w:sz="0" w:space="0" w:color="auto"/>
        <w:left w:val="none" w:sz="0" w:space="0" w:color="auto"/>
        <w:bottom w:val="none" w:sz="0" w:space="0" w:color="auto"/>
        <w:right w:val="none" w:sz="0" w:space="0" w:color="auto"/>
      </w:divBdr>
    </w:div>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0345252">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5085957">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15306457">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696584591">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1074260">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53879102">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546798">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76783897">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7357793">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638221123">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65818259">
      <w:bodyDiv w:val="1"/>
      <w:marLeft w:val="0"/>
      <w:marRight w:val="0"/>
      <w:marTop w:val="0"/>
      <w:marBottom w:val="0"/>
      <w:divBdr>
        <w:top w:val="none" w:sz="0" w:space="0" w:color="auto"/>
        <w:left w:val="none" w:sz="0" w:space="0" w:color="auto"/>
        <w:bottom w:val="none" w:sz="0" w:space="0" w:color="auto"/>
        <w:right w:val="none" w:sz="0" w:space="0" w:color="auto"/>
      </w:divBdr>
    </w:div>
    <w:div w:id="1673023098">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27298807">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2606578">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5272">
      <w:bodyDiv w:val="1"/>
      <w:marLeft w:val="0"/>
      <w:marRight w:val="0"/>
      <w:marTop w:val="0"/>
      <w:marBottom w:val="0"/>
      <w:divBdr>
        <w:top w:val="none" w:sz="0" w:space="0" w:color="auto"/>
        <w:left w:val="none" w:sz="0" w:space="0" w:color="auto"/>
        <w:bottom w:val="none" w:sz="0" w:space="0" w:color="auto"/>
        <w:right w:val="none" w:sz="0" w:space="0" w:color="auto"/>
      </w:divBdr>
    </w:div>
    <w:div w:id="1850827110">
      <w:bodyDiv w:val="1"/>
      <w:marLeft w:val="0"/>
      <w:marRight w:val="0"/>
      <w:marTop w:val="0"/>
      <w:marBottom w:val="0"/>
      <w:divBdr>
        <w:top w:val="none" w:sz="0" w:space="0" w:color="auto"/>
        <w:left w:val="none" w:sz="0" w:space="0" w:color="auto"/>
        <w:bottom w:val="none" w:sz="0" w:space="0" w:color="auto"/>
        <w:right w:val="none" w:sz="0" w:space="0" w:color="auto"/>
      </w:divBdr>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67419547">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02808214">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865">
      <w:bodyDiv w:val="1"/>
      <w:marLeft w:val="0"/>
      <w:marRight w:val="0"/>
      <w:marTop w:val="0"/>
      <w:marBottom w:val="0"/>
      <w:divBdr>
        <w:top w:val="none" w:sz="0" w:space="0" w:color="auto"/>
        <w:left w:val="none" w:sz="0" w:space="0" w:color="auto"/>
        <w:bottom w:val="none" w:sz="0" w:space="0" w:color="auto"/>
        <w:right w:val="none" w:sz="0" w:space="0" w:color="auto"/>
      </w:divBdr>
    </w:div>
    <w:div w:id="2042513361">
      <w:bodyDiv w:val="1"/>
      <w:marLeft w:val="0"/>
      <w:marRight w:val="0"/>
      <w:marTop w:val="0"/>
      <w:marBottom w:val="0"/>
      <w:divBdr>
        <w:top w:val="single" w:sz="24" w:space="0" w:color="A0B92E"/>
        <w:left w:val="none" w:sz="0" w:space="0" w:color="auto"/>
        <w:bottom w:val="none" w:sz="0" w:space="0" w:color="auto"/>
        <w:right w:val="none" w:sz="0" w:space="0" w:color="auto"/>
      </w:divBdr>
      <w:divsChild>
        <w:div w:id="1063795325">
          <w:marLeft w:val="0"/>
          <w:marRight w:val="0"/>
          <w:marTop w:val="0"/>
          <w:marBottom w:val="300"/>
          <w:divBdr>
            <w:top w:val="none" w:sz="0" w:space="0" w:color="auto"/>
            <w:left w:val="none" w:sz="0" w:space="0" w:color="auto"/>
            <w:bottom w:val="none" w:sz="0" w:space="0" w:color="auto"/>
            <w:right w:val="none" w:sz="0" w:space="0" w:color="auto"/>
          </w:divBdr>
        </w:div>
      </w:divsChild>
    </w:div>
    <w:div w:id="2046178408">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emf"/><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emf"/><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EA9C5-B0C1-4A40-AA6D-EE782920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96B9EF-9546-4043-9DA7-713BDD5E77E3}">
  <ds:schemaRefs>
    <ds:schemaRef ds:uri="http://schemas.openxmlformats.org/officeDocument/2006/bibliography"/>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A7EAB508-1D00-471E-8534-956DCE9409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4780</Words>
  <Characters>764</Characters>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2023-11-20T08:03:00Z</cp:lastPrinted>
  <dcterms:created xsi:type="dcterms:W3CDTF">2024-01-07T13:00:00Z</dcterms:created>
  <dcterms:modified xsi:type="dcterms:W3CDTF">2024-01-15T13:27:00Z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