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158A" w14:textId="77777777" w:rsidR="001C2913" w:rsidRDefault="001C2913">
      <w:pPr>
        <w:rPr>
          <w:rFonts w:ascii="ＭＳ Ｐゴシック" w:eastAsia="ＭＳ Ｐゴシック" w:hAnsi="ＭＳ Ｐゴシック"/>
          <w:sz w:val="56"/>
          <w:szCs w:val="56"/>
        </w:rPr>
      </w:pPr>
    </w:p>
    <w:p w14:paraId="41F213B1" w14:textId="77777777" w:rsidR="004A03F8" w:rsidRDefault="004A03F8">
      <w:pPr>
        <w:rPr>
          <w:rFonts w:ascii="ＭＳ Ｐゴシック" w:eastAsia="ＭＳ Ｐゴシック" w:hAnsi="ＭＳ Ｐゴシック"/>
          <w:sz w:val="56"/>
          <w:szCs w:val="56"/>
        </w:rPr>
      </w:pPr>
    </w:p>
    <w:p w14:paraId="7EEA4EDB" w14:textId="77777777" w:rsidR="004A03F8" w:rsidRDefault="004A03F8">
      <w:pPr>
        <w:rPr>
          <w:rFonts w:ascii="ＭＳ Ｐゴシック" w:eastAsia="ＭＳ Ｐゴシック" w:hAnsi="ＭＳ Ｐゴシック"/>
          <w:sz w:val="56"/>
          <w:szCs w:val="56"/>
        </w:rPr>
      </w:pPr>
    </w:p>
    <w:p w14:paraId="7DE0146D" w14:textId="77777777" w:rsidR="004A03F8" w:rsidRDefault="004A03F8">
      <w:pPr>
        <w:rPr>
          <w:rFonts w:ascii="ＭＳ Ｐゴシック" w:eastAsia="ＭＳ Ｐゴシック" w:hAnsi="ＭＳ Ｐゴシック"/>
          <w:sz w:val="56"/>
          <w:szCs w:val="56"/>
        </w:rPr>
      </w:pPr>
    </w:p>
    <w:p w14:paraId="187C96F5" w14:textId="16435F84"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B301AB">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16AE1F65" w14:textId="77777777" w:rsidR="00B301AB" w:rsidRDefault="00B301AB" w:rsidP="00B301AB">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14:paraId="30F735A4" w14:textId="77777777" w:rsidR="00B301AB" w:rsidRDefault="00B301AB" w:rsidP="00B301AB">
      <w:pPr>
        <w:ind w:firstLineChars="200" w:firstLine="1120"/>
        <w:rPr>
          <w:rFonts w:ascii="ＭＳ Ｐゴシック" w:eastAsia="ＭＳ Ｐゴシック" w:hAnsi="ＭＳ Ｐゴシック"/>
          <w:sz w:val="56"/>
          <w:szCs w:val="56"/>
        </w:rPr>
      </w:pPr>
    </w:p>
    <w:p w14:paraId="16D1A727" w14:textId="77777777" w:rsidR="00B301AB" w:rsidRDefault="00B301AB" w:rsidP="00B301A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w:t>
      </w:r>
      <w:r>
        <w:rPr>
          <w:rFonts w:ascii="ＭＳ ゴシック" w:eastAsia="ＭＳ ゴシック" w:hAnsi="ＭＳ ゴシック" w:cs="Times New Roman" w:hint="eastAsia"/>
          <w:color w:val="000000" w:themeColor="text1"/>
          <w:sz w:val="28"/>
          <w:szCs w:val="28"/>
        </w:rPr>
        <w:t>について</w:t>
      </w:r>
    </w:p>
    <w:p w14:paraId="04063D17" w14:textId="77777777" w:rsidR="00B301AB" w:rsidRPr="005D114F" w:rsidRDefault="00B301AB" w:rsidP="00B301A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在宅医療の現状と課題</w:t>
      </w:r>
    </w:p>
    <w:p w14:paraId="7E625E7D" w14:textId="77777777" w:rsidR="00B301AB" w:rsidRPr="005D114F" w:rsidRDefault="00B301AB" w:rsidP="00B301AB">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在宅医療の施策の方向</w:t>
      </w:r>
    </w:p>
    <w:p w14:paraId="1ECFD806"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269F2656"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428E8802"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71049B9A"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190C9401" w14:textId="3E8DA006"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A40E350" w14:textId="77777777" w:rsidR="00B301AB" w:rsidRDefault="00B301AB" w:rsidP="00A93246">
      <w:pPr>
        <w:tabs>
          <w:tab w:val="left" w:pos="426"/>
        </w:tabs>
        <w:rPr>
          <w:rFonts w:ascii="ＭＳ ゴシック" w:eastAsia="ＭＳ ゴシック" w:hAnsi="ＭＳ ゴシック" w:cs="Times New Roman"/>
          <w:color w:val="000000" w:themeColor="text1"/>
          <w:sz w:val="28"/>
          <w:szCs w:val="28"/>
        </w:rPr>
      </w:pPr>
    </w:p>
    <w:p w14:paraId="38A7C1F7" w14:textId="16C8FB7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37640329" w14:textId="12DA0A33"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1C5F2E2" w14:textId="3203B65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76490C" w14:textId="7BDD225B"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6D7BE475" w14:textId="44F84FD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51AF3C0" w14:textId="7605B2A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A3FA26" w14:textId="54C06E4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55377E6"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2C88AAC" w14:textId="127CDF53"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40D3A360"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sectPr w:rsidR="00A93246" w:rsidSect="00B60D8B">
          <w:footerReference w:type="default" r:id="rId7"/>
          <w:pgSz w:w="11907" w:h="16840" w:code="9"/>
          <w:pgMar w:top="1440" w:right="1134" w:bottom="1440" w:left="1134" w:header="851" w:footer="283" w:gutter="0"/>
          <w:pgNumType w:fmt="numberInDash" w:start="124"/>
          <w:cols w:space="720"/>
          <w:docGrid w:type="lines" w:linePitch="423"/>
        </w:sectPr>
      </w:pPr>
    </w:p>
    <w:p w14:paraId="0210A411" w14:textId="4537B71A" w:rsidR="00080B13" w:rsidRPr="006F710C" w:rsidRDefault="00080B13" w:rsidP="00176D4B">
      <w:pPr>
        <w:pStyle w:val="1"/>
        <w:wordWrap w:val="0"/>
        <w:snapToGrid w:val="0"/>
        <w:spacing w:before="0" w:beforeAutospacing="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lastRenderedPageBreak/>
        <w:t xml:space="preserve">第１節　</w:t>
      </w:r>
      <w:r w:rsidR="00B301AB" w:rsidRPr="00B301AB">
        <w:rPr>
          <w:rFonts w:ascii="ＭＳ ゴシック" w:eastAsia="ＭＳ ゴシック" w:hAnsi="ＭＳ ゴシック" w:hint="eastAsia"/>
          <w:bdr w:val="single" w:sz="4" w:space="0" w:color="auto"/>
          <w:shd w:val="clear" w:color="auto" w:fill="C6D9F1"/>
          <w:lang w:eastAsia="ja-JP"/>
        </w:rPr>
        <w:t>在宅医療について</w:t>
      </w:r>
      <w:r w:rsidR="0020582C">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0582C">
        <w:rPr>
          <w:rFonts w:ascii="ＭＳ ゴシック" w:eastAsia="ＭＳ ゴシック" w:hAnsi="ＭＳ ゴシック" w:hint="eastAsia"/>
          <w:sz w:val="44"/>
          <w:bdr w:val="single" w:sz="4" w:space="0" w:color="auto"/>
          <w:shd w:val="clear" w:color="auto" w:fill="C6D9F1"/>
          <w:lang w:eastAsia="ja-JP"/>
        </w:rPr>
        <w:t xml:space="preserve">　</w:t>
      </w:r>
    </w:p>
    <w:p w14:paraId="5EAC8927" w14:textId="77777777" w:rsidR="00B301AB" w:rsidRPr="00D11A93" w:rsidRDefault="00B301AB" w:rsidP="00B301A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特徴</w:t>
      </w:r>
    </w:p>
    <w:p w14:paraId="1C16894B" w14:textId="77777777" w:rsidR="00B301AB" w:rsidRPr="00651CD3"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（１）在宅医療とは</w:t>
      </w:r>
    </w:p>
    <w:p w14:paraId="279DB9D8" w14:textId="77777777" w:rsidR="00B301AB" w:rsidRPr="000E2D63" w:rsidRDefault="00B301AB" w:rsidP="00B301A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○医療は、大きく入院医療と入院外医療に区分され、入院外医療は、さらに外来医療と在宅医療（訪問診療等）に区分されます。</w:t>
      </w:r>
    </w:p>
    <w:p w14:paraId="68EF64C4" w14:textId="77777777" w:rsidR="00B301AB" w:rsidRDefault="00B301AB" w:rsidP="00B301AB">
      <w:pPr>
        <w:tabs>
          <w:tab w:val="left" w:pos="426"/>
        </w:tabs>
        <w:ind w:leftChars="200" w:left="640" w:hangingChars="100" w:hanging="220"/>
        <w:rPr>
          <w:rFonts w:ascii="HG丸ｺﾞｼｯｸM-PRO" w:eastAsia="HG丸ｺﾞｼｯｸM-PRO" w:hAnsi="HG丸ｺﾞｼｯｸM-PRO"/>
          <w:sz w:val="22"/>
        </w:rPr>
      </w:pPr>
    </w:p>
    <w:p w14:paraId="42F9901D" w14:textId="77777777" w:rsidR="00B301AB" w:rsidRDefault="00B301AB" w:rsidP="00B301AB">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w:t>
      </w:r>
      <w:r>
        <w:rPr>
          <w:rFonts w:ascii="HG丸ｺﾞｼｯｸM-PRO" w:eastAsia="HG丸ｺﾞｼｯｸM-PRO" w:hAnsi="HG丸ｺﾞｼｯｸM-PRO" w:hint="eastAsia"/>
          <w:sz w:val="22"/>
        </w:rPr>
        <w:t>である等により、</w:t>
      </w:r>
      <w:r w:rsidRPr="00085B79">
        <w:rPr>
          <w:rFonts w:ascii="HG丸ｺﾞｼｯｸM-PRO" w:eastAsia="HG丸ｺﾞｼｯｸM-PRO" w:hAnsi="HG丸ｺﾞｼｯｸM-PRO" w:hint="eastAsia"/>
          <w:sz w:val="22"/>
        </w:rPr>
        <w:t>通院に支障がある方に対し、医療従事者が自宅（施設・居住系サービスを含む）を訪問し、継続的に医療行為を行うものです。</w:t>
      </w:r>
    </w:p>
    <w:p w14:paraId="7B1A8B5D" w14:textId="77777777" w:rsidR="00B301AB" w:rsidRDefault="00B301AB" w:rsidP="00B301AB">
      <w:pPr>
        <w:tabs>
          <w:tab w:val="left" w:pos="426"/>
        </w:tabs>
        <w:rPr>
          <w:rFonts w:ascii="HG丸ｺﾞｼｯｸM-PRO" w:eastAsia="HG丸ｺﾞｼｯｸM-PRO" w:hAnsi="HG丸ｺﾞｼｯｸM-PRO"/>
          <w:sz w:val="22"/>
        </w:rPr>
      </w:pPr>
    </w:p>
    <w:p w14:paraId="44615F07" w14:textId="77777777" w:rsidR="00B301AB" w:rsidRDefault="00B301AB" w:rsidP="00B301A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14:paraId="66876D47" w14:textId="77777777" w:rsidR="00B301AB" w:rsidRDefault="00B301AB" w:rsidP="00B301AB">
      <w:pPr>
        <w:tabs>
          <w:tab w:val="left" w:pos="426"/>
        </w:tabs>
        <w:snapToGrid w:val="0"/>
        <w:rPr>
          <w:rFonts w:ascii="HG丸ｺﾞｼｯｸM-PRO" w:eastAsia="HG丸ｺﾞｼｯｸM-PRO" w:hAnsi="HG丸ｺﾞｼｯｸM-PRO"/>
          <w:sz w:val="22"/>
        </w:rPr>
      </w:pPr>
    </w:p>
    <w:p w14:paraId="74781F8C" w14:textId="77777777" w:rsidR="00B301AB" w:rsidRPr="00085B79" w:rsidRDefault="00B301AB" w:rsidP="00B301AB">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09088" behindDoc="0" locked="0" layoutInCell="1" allowOverlap="1" wp14:anchorId="1F949053" wp14:editId="6CC8AEC4">
                <wp:simplePos x="0" y="0"/>
                <wp:positionH relativeFrom="column">
                  <wp:posOffset>212725</wp:posOffset>
                </wp:positionH>
                <wp:positionV relativeFrom="paragraph">
                  <wp:posOffset>11430</wp:posOffset>
                </wp:positionV>
                <wp:extent cx="2733675" cy="257175"/>
                <wp:effectExtent l="0" t="0" r="0" b="0"/>
                <wp:wrapNone/>
                <wp:docPr id="3617" name="テキスト ボックス 3617" descr="図表6-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3F53D" w14:textId="77777777" w:rsidR="00B301AB" w:rsidRPr="007F4827" w:rsidRDefault="00B301AB" w:rsidP="00B301AB">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949053" id="_x0000_t202" coordsize="21600,21600" o:spt="202" path="m,l,21600r21600,l21600,xe">
                <v:stroke joinstyle="miter"/>
                <v:path gradientshapeok="t" o:connecttype="rect"/>
              </v:shapetype>
              <v:shape id="テキスト ボックス 3617" o:spid="_x0000_s1026" type="#_x0000_t202" alt="図表6-1-1　入院医療と入院外医療の比較" style="position:absolute;left:0;text-align:left;margin-left:16.75pt;margin-top:.9pt;width:215.25pt;height:20.25pt;z-index:2516090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BN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n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" filled="f" stroked="f" strokeweight=".5pt">
                <v:textbox style="mso-fit-shape-to-text:t">
                  <w:txbxContent>
                    <w:p w14:paraId="6003F53D" w14:textId="77777777" w:rsidR="00B301AB" w:rsidRPr="007F4827" w:rsidRDefault="00B301AB" w:rsidP="00B301AB">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Pr>
          <w:rFonts w:ascii="HG丸ｺﾞｼｯｸM-PRO" w:eastAsia="HG丸ｺﾞｼｯｸM-PRO" w:hAnsi="HG丸ｺﾞｼｯｸM-PRO" w:hint="eastAsia"/>
          <w:sz w:val="22"/>
        </w:rPr>
        <w:t xml:space="preserve">　　　　　　　　</w:t>
      </w:r>
    </w:p>
    <w:p w14:paraId="3F5F2722" w14:textId="77777777" w:rsidR="00B301AB" w:rsidRDefault="00B301AB" w:rsidP="00B301AB">
      <w:pPr>
        <w:ind w:left="525" w:hangingChars="250" w:hanging="525"/>
        <w:rPr>
          <w:rFonts w:ascii="HG丸ｺﾞｼｯｸM-PRO" w:eastAsia="HG丸ｺﾞｼｯｸM-PRO" w:hAnsi="HG丸ｺﾞｼｯｸM-PRO"/>
          <w:sz w:val="22"/>
        </w:rPr>
      </w:pPr>
      <w:r w:rsidRPr="00477CF9">
        <w:rPr>
          <w:rFonts w:hint="eastAsia"/>
          <w:noProof/>
        </w:rPr>
        <w:drawing>
          <wp:anchor distT="0" distB="0" distL="114300" distR="114300" simplePos="0" relativeHeight="251705344" behindDoc="1" locked="0" layoutInCell="1" allowOverlap="1" wp14:anchorId="1D86BE73" wp14:editId="250C6646">
            <wp:simplePos x="0" y="0"/>
            <wp:positionH relativeFrom="column">
              <wp:posOffset>304800</wp:posOffset>
            </wp:positionH>
            <wp:positionV relativeFrom="paragraph">
              <wp:posOffset>71755</wp:posOffset>
            </wp:positionV>
            <wp:extent cx="5770136" cy="1044000"/>
            <wp:effectExtent l="0" t="0" r="2540" b="3810"/>
            <wp:wrapNone/>
            <wp:docPr id="3640" name="図 3640" descr="図表6-1-1　入院医療と入院外医療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図 3640" descr="図表6-1-1　入院医療と入院外医療の比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136"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406D2522" w14:textId="77777777" w:rsidR="00B301AB" w:rsidRDefault="00B301AB" w:rsidP="00B301AB">
      <w:pPr>
        <w:ind w:left="550" w:hangingChars="250" w:hanging="550"/>
        <w:rPr>
          <w:rFonts w:ascii="HG丸ｺﾞｼｯｸM-PRO" w:eastAsia="HG丸ｺﾞｼｯｸM-PRO" w:hAnsi="HG丸ｺﾞｼｯｸM-PRO"/>
          <w:sz w:val="22"/>
        </w:rPr>
      </w:pPr>
    </w:p>
    <w:p w14:paraId="363664C4" w14:textId="77777777" w:rsidR="00B301AB" w:rsidRDefault="00B301AB" w:rsidP="00B301AB">
      <w:pPr>
        <w:ind w:left="550" w:hangingChars="250" w:hanging="550"/>
        <w:rPr>
          <w:rFonts w:ascii="HG丸ｺﾞｼｯｸM-PRO" w:eastAsia="HG丸ｺﾞｼｯｸM-PRO" w:hAnsi="HG丸ｺﾞｼｯｸM-PRO"/>
          <w:sz w:val="22"/>
        </w:rPr>
      </w:pPr>
    </w:p>
    <w:p w14:paraId="5FC47DC1" w14:textId="77777777" w:rsidR="00B301AB" w:rsidRDefault="00B301AB" w:rsidP="00B301AB">
      <w:pPr>
        <w:ind w:left="550" w:hangingChars="250" w:hanging="550"/>
        <w:rPr>
          <w:rFonts w:ascii="HG丸ｺﾞｼｯｸM-PRO" w:eastAsia="HG丸ｺﾞｼｯｸM-PRO" w:hAnsi="HG丸ｺﾞｼｯｸM-PRO"/>
          <w:sz w:val="22"/>
        </w:rPr>
      </w:pPr>
    </w:p>
    <w:p w14:paraId="10194B0E" w14:textId="77777777" w:rsidR="00B301AB" w:rsidRPr="00553280" w:rsidRDefault="00B301AB" w:rsidP="00B301AB">
      <w:pPr>
        <w:ind w:left="550" w:hangingChars="250" w:hanging="550"/>
        <w:rPr>
          <w:rFonts w:ascii="HG丸ｺﾞｼｯｸM-PRO" w:eastAsia="HG丸ｺﾞｼｯｸM-PRO" w:hAnsi="HG丸ｺﾞｼｯｸM-PRO"/>
          <w:sz w:val="22"/>
        </w:rPr>
      </w:pPr>
    </w:p>
    <w:p w14:paraId="356107D1" w14:textId="77777777" w:rsidR="00B301AB" w:rsidRDefault="00B301AB" w:rsidP="00B301AB">
      <w:pPr>
        <w:snapToGrid w:val="0"/>
        <w:ind w:left="550" w:hangingChars="250" w:hanging="550"/>
        <w:rPr>
          <w:rFonts w:ascii="HG丸ｺﾞｼｯｸM-PRO" w:eastAsia="HG丸ｺﾞｼｯｸM-PRO" w:hAnsi="HG丸ｺﾞｼｯｸM-PRO"/>
          <w:sz w:val="22"/>
        </w:rPr>
      </w:pPr>
    </w:p>
    <w:p w14:paraId="6675AB73" w14:textId="77777777" w:rsidR="00B301AB" w:rsidRPr="0063664B" w:rsidRDefault="00B301AB" w:rsidP="00B301AB">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sidRPr="009A5416">
        <w:rPr>
          <w:rFonts w:ascii="ＭＳ ゴシック" w:eastAsia="ＭＳ ゴシック" w:hAnsi="ＭＳ ゴシック" w:hint="eastAsia"/>
          <w:b/>
          <w:color w:val="0070C0"/>
          <w:sz w:val="28"/>
          <w:szCs w:val="28"/>
        </w:rPr>
        <w:t>（２）在宅医療の提供主体</w:t>
      </w:r>
    </w:p>
    <w:p w14:paraId="4B3F4267"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は、患者の状態に応じた適切な医療サービスを提供するため、</w:t>
      </w:r>
      <w:r w:rsidRPr="00364AA2">
        <w:rPr>
          <w:rFonts w:ascii="HG丸ｺﾞｼｯｸM-PRO" w:eastAsia="HG丸ｺﾞｼｯｸM-PRO" w:hAnsi="HG丸ｺﾞｼｯｸM-PRO" w:hint="eastAsia"/>
          <w:sz w:val="22"/>
        </w:rPr>
        <w:t>医師に加え、歯科医師、薬剤師、看護師、</w:t>
      </w:r>
      <w:r>
        <w:rPr>
          <w:rFonts w:ascii="HG丸ｺﾞｼｯｸM-PRO" w:eastAsia="HG丸ｺﾞｼｯｸM-PRO" w:hAnsi="HG丸ｺﾞｼｯｸM-PRO" w:hint="eastAsia"/>
          <w:sz w:val="22"/>
        </w:rPr>
        <w:t>理学療法士、作業療法士、</w:t>
      </w:r>
      <w:r w:rsidRPr="00D11968">
        <w:rPr>
          <w:rFonts w:ascii="HG丸ｺﾞｼｯｸM-PRO" w:eastAsia="HG丸ｺﾞｼｯｸM-PRO" w:hAnsi="HG丸ｺﾞｼｯｸM-PRO" w:hint="eastAsia"/>
          <w:sz w:val="22"/>
        </w:rPr>
        <w:t>歯科衛生士、</w:t>
      </w:r>
      <w:r>
        <w:rPr>
          <w:rFonts w:ascii="HG丸ｺﾞｼｯｸM-PRO" w:eastAsia="HG丸ｺﾞｼｯｸM-PRO" w:hAnsi="HG丸ｺﾞｼｯｸM-PRO" w:hint="eastAsia"/>
          <w:sz w:val="22"/>
        </w:rPr>
        <w:t>管理栄養士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が協働します。</w:t>
      </w:r>
    </w:p>
    <w:p w14:paraId="54E34B46" w14:textId="77777777" w:rsidR="00B301AB" w:rsidRDefault="00B301AB" w:rsidP="00B301AB">
      <w:pPr>
        <w:ind w:leftChars="200" w:left="640" w:hangingChars="100" w:hanging="220"/>
        <w:rPr>
          <w:rFonts w:ascii="HG丸ｺﾞｼｯｸM-PRO" w:eastAsia="HG丸ｺﾞｼｯｸM-PRO" w:hAnsi="HG丸ｺﾞｼｯｸM-PRO"/>
          <w:sz w:val="22"/>
        </w:rPr>
      </w:pPr>
    </w:p>
    <w:p w14:paraId="2ECB9ED0" w14:textId="77777777" w:rsidR="00B301AB" w:rsidRDefault="00B301AB" w:rsidP="00B301A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○また、地域では、24時間往診が可能な在宅療養支援診療所と緊急時の入院体制を確保する在宅療養支援病院や在宅療養後方支援病院、地域医療支援病院に加え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、緊急時の患者の受入に対応しています。</w:t>
      </w:r>
    </w:p>
    <w:p w14:paraId="549857FF" w14:textId="77777777" w:rsidR="00B301AB" w:rsidRDefault="00B301AB" w:rsidP="00B301AB">
      <w:pPr>
        <w:ind w:leftChars="200" w:left="640" w:hangingChars="100" w:hanging="220"/>
        <w:rPr>
          <w:rFonts w:ascii="HG丸ｺﾞｼｯｸM-PRO" w:eastAsia="HG丸ｺﾞｼｯｸM-PRO" w:hAnsi="HG丸ｺﾞｼｯｸM-PRO"/>
          <w:sz w:val="22"/>
        </w:rPr>
      </w:pPr>
    </w:p>
    <w:p w14:paraId="7374A195" w14:textId="77777777" w:rsidR="00B301AB" w:rsidRDefault="00B301AB" w:rsidP="00B301AB">
      <w:pPr>
        <w:ind w:leftChars="200" w:left="640" w:hangingChars="100" w:hanging="220"/>
        <w:rPr>
          <w:rFonts w:ascii="HG丸ｺﾞｼｯｸM-PRO" w:eastAsia="HG丸ｺﾞｼｯｸM-PRO" w:hAnsi="HG丸ｺﾞｼｯｸM-PRO"/>
          <w:sz w:val="22"/>
        </w:rPr>
      </w:pPr>
    </w:p>
    <w:p w14:paraId="5C67CA10"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596800" behindDoc="0" locked="0" layoutInCell="1" allowOverlap="1" wp14:anchorId="52C381CD" wp14:editId="23AAF1F1">
                <wp:simplePos x="0" y="0"/>
                <wp:positionH relativeFrom="column">
                  <wp:posOffset>11430</wp:posOffset>
                </wp:positionH>
                <wp:positionV relativeFrom="paragraph">
                  <wp:posOffset>167005</wp:posOffset>
                </wp:positionV>
                <wp:extent cx="6134735" cy="259715"/>
                <wp:effectExtent l="0" t="0" r="37465" b="6985"/>
                <wp:wrapNone/>
                <wp:docPr id="3633" name="グループ化 3633"/>
                <wp:cNvGraphicFramePr/>
                <a:graphic xmlns:a="http://schemas.openxmlformats.org/drawingml/2006/main">
                  <a:graphicData uri="http://schemas.microsoft.com/office/word/2010/wordprocessingGroup">
                    <wpg:wgp>
                      <wpg:cNvGrpSpPr/>
                      <wpg:grpSpPr>
                        <a:xfrm>
                          <a:off x="0" y="0"/>
                          <a:ext cx="6134735" cy="259715"/>
                          <a:chOff x="41910" y="0"/>
                          <a:chExt cx="6134735" cy="259715"/>
                        </a:xfrm>
                      </wpg:grpSpPr>
                      <wps:wsp>
                        <wps:cNvPr id="3634" name="テキスト ボックス 3634" descr="注1　かかりつけ医：身近な地域で日常的な医療を受けたり、健康の相談等ができる医師をいいます。"/>
                        <wps:cNvSpPr txBox="1"/>
                        <wps:spPr>
                          <a:xfrm>
                            <a:off x="41910" y="9525"/>
                            <a:ext cx="6115050" cy="250190"/>
                          </a:xfrm>
                          <a:prstGeom prst="rect">
                            <a:avLst/>
                          </a:prstGeom>
                          <a:noFill/>
                          <a:ln w="6350">
                            <a:noFill/>
                          </a:ln>
                          <a:effectLst/>
                        </wps:spPr>
                        <wps:txbx>
                          <w:txbxContent>
                            <w:p w14:paraId="12E41388" w14:textId="77777777" w:rsidR="00B301AB" w:rsidRPr="007F4827" w:rsidRDefault="00B301AB" w:rsidP="00B301AB">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C381CD" id="グループ化 3633" o:spid="_x0000_s1027" style="position:absolute;left:0;text-align:left;margin-left:.9pt;margin-top:13.15pt;width:483.05pt;height:20.45pt;z-index:251596800;mso-width-relative:margin;mso-height-relative:margin" coordorigin="419" coordsize="61347,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">
                <v:shape id="テキスト ボックス 3634" o:spid="_x0000_s1028" type="#_x0000_t202" alt="注1　かかりつけ医：身近な地域で日常的な医療を受けたり、健康の相談等ができる医師をいいます。" style="position:absolute;left:419;top:95;width:6115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" filled="f" stroked="f" strokeweight=".5pt">
                  <v:textbox style="mso-fit-shape-to-text:t">
                    <w:txbxContent>
                      <w:p w14:paraId="12E41388" w14:textId="77777777" w:rsidR="00B301AB" w:rsidRPr="007F4827" w:rsidRDefault="00B301AB" w:rsidP="00B301AB">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29"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" strokecolor="#4a7ebb"/>
              </v:group>
            </w:pict>
          </mc:Fallback>
        </mc:AlternateContent>
      </w:r>
    </w:p>
    <w:p w14:paraId="14BFA840"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738112" behindDoc="0" locked="0" layoutInCell="1" allowOverlap="1" wp14:anchorId="0216E495" wp14:editId="364938E9">
            <wp:simplePos x="0" y="0"/>
            <wp:positionH relativeFrom="column">
              <wp:posOffset>240665</wp:posOffset>
            </wp:positionH>
            <wp:positionV relativeFrom="paragraph">
              <wp:posOffset>404799</wp:posOffset>
            </wp:positionV>
            <wp:extent cx="5858510" cy="3627120"/>
            <wp:effectExtent l="0" t="0" r="0" b="0"/>
            <wp:wrapTopAndBottom/>
            <wp:docPr id="3597" name="図 3597" descr="図表6-1-2　多職種協働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 name="図 3597" descr="図表6-1-2　多職種協働のイメージ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510" cy="3627120"/>
                    </a:xfrm>
                    <a:prstGeom prst="rect">
                      <a:avLst/>
                    </a:prstGeom>
                    <a:noFill/>
                    <a:ln>
                      <a:noFill/>
                    </a:ln>
                  </pic:spPr>
                </pic:pic>
              </a:graphicData>
            </a:graphic>
          </wp:anchor>
        </w:drawing>
      </w:r>
      <w:r w:rsidRPr="00DE45AF">
        <w:rPr>
          <w:rFonts w:ascii="HG丸ｺﾞｼｯｸM-PRO" w:eastAsia="HG丸ｺﾞｼｯｸM-PRO" w:hAnsi="HG丸ｺﾞｼｯｸM-PRO"/>
          <w:noProof/>
          <w:sz w:val="22"/>
          <w:highlight w:val="yellow"/>
        </w:rPr>
        <mc:AlternateContent>
          <mc:Choice Requires="wps">
            <w:drawing>
              <wp:anchor distT="0" distB="0" distL="114300" distR="114300" simplePos="0" relativeHeight="251627520" behindDoc="0" locked="0" layoutInCell="1" allowOverlap="1" wp14:anchorId="523A03B4" wp14:editId="49DFEAC7">
                <wp:simplePos x="0" y="0"/>
                <wp:positionH relativeFrom="column">
                  <wp:posOffset>205740</wp:posOffset>
                </wp:positionH>
                <wp:positionV relativeFrom="paragraph">
                  <wp:posOffset>42849</wp:posOffset>
                </wp:positionV>
                <wp:extent cx="2809875" cy="200025"/>
                <wp:effectExtent l="0" t="0" r="0" b="0"/>
                <wp:wrapNone/>
                <wp:docPr id="3595" name="テキスト ボックス 3595" descr="図表6-1-2　多職種協働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E113C" w14:textId="77777777" w:rsidR="00B301AB" w:rsidRPr="007F4827" w:rsidRDefault="00B301AB" w:rsidP="00B301AB">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3A03B4" id="テキスト ボックス 3595" o:spid="_x0000_s1030" type="#_x0000_t202" alt="図表6-1-2　多職種協働のイメージ図" style="position:absolute;left:0;text-align:left;margin-left:16.2pt;margin-top:3.35pt;width:221.25pt;height:15.75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" filled="f" stroked="f" strokeweight=".5pt">
                <v:textbox style="mso-fit-shape-to-text:t">
                  <w:txbxContent>
                    <w:p w14:paraId="52CE113C" w14:textId="77777777" w:rsidR="00B301AB" w:rsidRPr="007F4827" w:rsidRDefault="00B301AB" w:rsidP="00B301AB">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v:textbox>
              </v:shape>
            </w:pict>
          </mc:Fallback>
        </mc:AlternateContent>
      </w:r>
    </w:p>
    <w:p w14:paraId="17A649F6"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15232" behindDoc="0" locked="0" layoutInCell="1" allowOverlap="1" wp14:anchorId="04157A6D" wp14:editId="0B5E6BC1">
                <wp:simplePos x="0" y="0"/>
                <wp:positionH relativeFrom="column">
                  <wp:posOffset>203835</wp:posOffset>
                </wp:positionH>
                <wp:positionV relativeFrom="paragraph">
                  <wp:posOffset>3855389</wp:posOffset>
                </wp:positionV>
                <wp:extent cx="4676775" cy="200025"/>
                <wp:effectExtent l="0" t="0" r="0" b="0"/>
                <wp:wrapNone/>
                <wp:docPr id="3596" name="テキスト ボックス 3596" descr="図表6-1-3　時間軸に沿った医療機能と医療提供主体のイメージ図"/>
                <wp:cNvGraphicFramePr/>
                <a:graphic xmlns:a="http://schemas.openxmlformats.org/drawingml/2006/main">
                  <a:graphicData uri="http://schemas.microsoft.com/office/word/2010/wordprocessingShape">
                    <wps:wsp>
                      <wps:cNvSpPr txBox="1"/>
                      <wps:spPr>
                        <a:xfrm>
                          <a:off x="0" y="0"/>
                          <a:ext cx="4676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819EA" w14:textId="77777777" w:rsidR="00B301AB" w:rsidRPr="007F4827" w:rsidRDefault="00B301AB" w:rsidP="00B301AB">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157A6D" id="テキスト ボックス 3596" o:spid="_x0000_s1031" type="#_x0000_t202" alt="図表6-1-3　時間軸に沿った医療機能と医療提供主体のイメージ図" style="position:absolute;left:0;text-align:left;margin-left:16.05pt;margin-top:303.55pt;width:368.25pt;height:15.7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" filled="f" stroked="f" strokeweight=".5pt">
                <v:textbox style="mso-fit-shape-to-text:t">
                  <w:txbxContent>
                    <w:p w14:paraId="467819EA" w14:textId="77777777" w:rsidR="00B301AB" w:rsidRPr="007F4827" w:rsidRDefault="00B301AB" w:rsidP="00B301AB">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61702A5F"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9808" behindDoc="0" locked="0" layoutInCell="1" allowOverlap="1" wp14:anchorId="5AA150E8" wp14:editId="554C796D">
                <wp:simplePos x="0" y="0"/>
                <wp:positionH relativeFrom="margin">
                  <wp:posOffset>-22860</wp:posOffset>
                </wp:positionH>
                <wp:positionV relativeFrom="paragraph">
                  <wp:posOffset>4279569</wp:posOffset>
                </wp:positionV>
                <wp:extent cx="6157595" cy="412115"/>
                <wp:effectExtent l="0" t="0" r="33655" b="6985"/>
                <wp:wrapNone/>
                <wp:docPr id="15" name="グループ化 15"/>
                <wp:cNvGraphicFramePr/>
                <a:graphic xmlns:a="http://schemas.openxmlformats.org/drawingml/2006/main">
                  <a:graphicData uri="http://schemas.microsoft.com/office/word/2010/wordprocessingGroup">
                    <wpg:wgp>
                      <wpg:cNvGrpSpPr/>
                      <wpg:grpSpPr>
                        <a:xfrm>
                          <a:off x="0" y="0"/>
                          <a:ext cx="6157595" cy="412115"/>
                          <a:chOff x="19050" y="0"/>
                          <a:chExt cx="6157595" cy="412115"/>
                        </a:xfrm>
                      </wpg:grpSpPr>
                      <wps:wsp>
                        <wps:cNvPr id="18" name="テキスト ボックス 18" descr="注１　退院支援：入院医療機関と在宅医療に係る機関との協働により、入院初期から退院後の生活を見据えた支援をいいます。"/>
                        <wps:cNvSpPr txBox="1"/>
                        <wps:spPr>
                          <a:xfrm>
                            <a:off x="19050" y="9525"/>
                            <a:ext cx="6115050" cy="402590"/>
                          </a:xfrm>
                          <a:prstGeom prst="rect">
                            <a:avLst/>
                          </a:prstGeom>
                          <a:noFill/>
                          <a:ln w="6350">
                            <a:noFill/>
                          </a:ln>
                          <a:effectLst/>
                        </wps:spPr>
                        <wps:txbx>
                          <w:txbxContent>
                            <w:p w14:paraId="08870E29" w14:textId="77777777" w:rsidR="00B301AB" w:rsidRPr="00B363E5" w:rsidRDefault="00B301AB" w:rsidP="00B301AB">
                              <w:pPr>
                                <w:widowControl/>
                                <w:spacing w:line="240" w:lineRule="exact"/>
                                <w:ind w:left="567" w:hangingChars="315" w:hanging="567"/>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r w:rsidRPr="00B363E5">
                                <w:rPr>
                                  <w:rFonts w:asciiTheme="minorEastAsia" w:hAnsiTheme="minorEastAsia" w:hint="eastAsia"/>
                                  <w:color w:val="000000" w:themeColor="text1"/>
                                  <w:sz w:val="18"/>
                                  <w:szCs w:val="18"/>
                                </w:rPr>
                                <w:t>支援をいいます。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9" name="直線コネクタ 29"/>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AA150E8" id="グループ化 15" o:spid="_x0000_s1032" style="position:absolute;left:0;text-align:left;margin-left:-1.8pt;margin-top:336.95pt;width:484.85pt;height:32.45pt;z-index:251639808;mso-position-horizontal-relative:margin;mso-width-relative:margin;mso-height-relative:margin" coordorigin="190" coordsize="615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">
                <v:shape id="テキスト ボックス 18" o:spid="_x0000_s1033" type="#_x0000_t202" alt="注１　退院支援：入院医療機関と在宅医療に係る機関との協働により、入院初期から退院後の生活を見据えた支援をいいます。" style="position:absolute;left:190;top:95;width:6115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08870E29" w14:textId="77777777" w:rsidR="00B301AB" w:rsidRPr="00B363E5" w:rsidRDefault="00B301AB" w:rsidP="00B301AB">
                        <w:pPr>
                          <w:widowControl/>
                          <w:spacing w:line="240" w:lineRule="exact"/>
                          <w:ind w:left="567" w:hangingChars="315" w:hanging="567"/>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r w:rsidRPr="00B363E5">
                          <w:rPr>
                            <w:rFonts w:asciiTheme="minorEastAsia" w:hAnsiTheme="minorEastAsia" w:hint="eastAsia"/>
                            <w:color w:val="000000" w:themeColor="text1"/>
                            <w:sz w:val="18"/>
                            <w:szCs w:val="18"/>
                          </w:rPr>
                          <w:t>支援をいいます。</w:t>
                        </w:r>
                      </w:p>
                    </w:txbxContent>
                  </v:textbox>
                </v:shape>
                <v:line id="直線コネクタ 29" o:spid="_x0000_s1034"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w10:wrap anchorx="margin"/>
              </v:group>
            </w:pict>
          </mc:Fallback>
        </mc:AlternateContent>
      </w:r>
      <w:r>
        <w:rPr>
          <w:rFonts w:ascii="HG丸ｺﾞｼｯｸM-PRO" w:eastAsia="HG丸ｺﾞｼｯｸM-PRO" w:hAnsi="HG丸ｺﾞｼｯｸM-PRO"/>
          <w:noProof/>
          <w:sz w:val="22"/>
        </w:rPr>
        <w:drawing>
          <wp:anchor distT="0" distB="0" distL="114300" distR="114300" simplePos="0" relativeHeight="251739136" behindDoc="0" locked="0" layoutInCell="1" allowOverlap="1" wp14:anchorId="0215D890" wp14:editId="1E8CF210">
            <wp:simplePos x="0" y="0"/>
            <wp:positionH relativeFrom="margin">
              <wp:posOffset>242570</wp:posOffset>
            </wp:positionH>
            <wp:positionV relativeFrom="paragraph">
              <wp:posOffset>223824</wp:posOffset>
            </wp:positionV>
            <wp:extent cx="5417185" cy="3757295"/>
            <wp:effectExtent l="0" t="0" r="0" b="0"/>
            <wp:wrapTopAndBottom/>
            <wp:docPr id="16" name="図 16" descr="図表6-1-3　時間軸に沿った医療機能と医療提供主体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表6-1-3　時間軸に沿った医療機能と医療提供主体のイメージ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7185" cy="3757295"/>
                    </a:xfrm>
                    <a:prstGeom prst="rect">
                      <a:avLst/>
                    </a:prstGeom>
                    <a:noFill/>
                    <a:ln>
                      <a:noFill/>
                    </a:ln>
                  </pic:spPr>
                </pic:pic>
              </a:graphicData>
            </a:graphic>
          </wp:anchor>
        </w:drawing>
      </w:r>
    </w:p>
    <w:p w14:paraId="27166DB5" w14:textId="77777777" w:rsidR="00B301AB" w:rsidRDefault="00B301AB" w:rsidP="00B301AB">
      <w:pPr>
        <w:pStyle w:val="afb"/>
        <w:ind w:left="1024" w:hangingChars="300" w:hanging="1024"/>
        <w:rPr>
          <w:rFonts w:asciiTheme="majorEastAsia" w:eastAsiaTheme="majorEastAsia" w:hAnsiTheme="majorEastAsia"/>
          <w:b/>
          <w:color w:val="0070C0"/>
          <w:sz w:val="34"/>
          <w:szCs w:val="34"/>
          <w:u w:val="single"/>
        </w:rPr>
        <w:sectPr w:rsidR="00B301AB" w:rsidSect="005C6A23">
          <w:headerReference w:type="default" r:id="rId11"/>
          <w:footnotePr>
            <w:numFmt w:val="chicago"/>
          </w:footnotePr>
          <w:type w:val="continuous"/>
          <w:pgSz w:w="11907" w:h="16840" w:code="9"/>
          <w:pgMar w:top="1440" w:right="1134" w:bottom="1440" w:left="1134" w:header="851" w:footer="283" w:gutter="0"/>
          <w:pgNumType w:fmt="numberInDash"/>
          <w:cols w:space="720"/>
          <w:docGrid w:type="lines" w:linePitch="423"/>
        </w:sectPr>
      </w:pPr>
    </w:p>
    <w:p w14:paraId="227B8183" w14:textId="77777777" w:rsidR="00B301AB" w:rsidRDefault="00B301AB" w:rsidP="00B301AB">
      <w:pPr>
        <w:snapToGrid w:val="0"/>
        <w:spacing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14208" behindDoc="0" locked="0" layoutInCell="1" allowOverlap="1" wp14:anchorId="75D09C32" wp14:editId="3DE97FC9">
                <wp:simplePos x="0" y="0"/>
                <wp:positionH relativeFrom="column">
                  <wp:posOffset>3175</wp:posOffset>
                </wp:positionH>
                <wp:positionV relativeFrom="paragraph">
                  <wp:posOffset>490855</wp:posOffset>
                </wp:positionV>
                <wp:extent cx="6098650" cy="2412000"/>
                <wp:effectExtent l="0" t="0" r="16510" b="26670"/>
                <wp:wrapNone/>
                <wp:docPr id="27" name="AutoShape 3535" descr="◆退院支援から看取りまで地域で完結できる医療提供体制と関係者の連携体制の構築・整備が必要です。&#10;&#10;◆今後の医療ニーズを踏まえた人材確保と医療従事者のスキルアップや休日・夜間の急変時対応等の機能の充実と拡大が必要です。&#10;&#10;◆患者が入院医療や外来医療との機能の違いを理解した上で在宅医療を適切に選択でき、また、希望する医療・ケアを共有する「人生会議（ACP）」注１が行えるよう、医療従事者の理解促進と府民へのさらなる普及啓発が必要です。&#10;&#10;◆切れ目のない在宅医療と介護の提供のため、医療従事者間や多職種間の連携が適切に行われる体制の構築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650" cy="2412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403700CE" w14:textId="77777777" w:rsidR="00B301AB" w:rsidRPr="00B5362F"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1926A45F" w14:textId="77777777" w:rsidR="00B301AB" w:rsidRPr="00B5362F"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191C2D57" w14:textId="0E148473" w:rsidR="00B301AB"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6904182D" w14:textId="77777777" w:rsidR="00B301AB" w:rsidRPr="00B301AB"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2029D7B1" w14:textId="19921D2A" w:rsidR="00B301AB" w:rsidRPr="003F3F27" w:rsidRDefault="00B301AB" w:rsidP="00B301AB">
                            <w:pPr>
                              <w:tabs>
                                <w:tab w:val="left" w:pos="8505"/>
                              </w:tabs>
                              <w:snapToGrid w:val="0"/>
                              <w:spacing w:line="340" w:lineRule="exact"/>
                              <w:ind w:left="241" w:hangingChars="100" w:hanging="241"/>
                              <w:rPr>
                                <w:rFonts w:asciiTheme="majorEastAsia" w:eastAsiaTheme="majorEastAsia" w:hAnsiTheme="majorEastAsia"/>
                                <w:b/>
                                <w:color w:val="0070C0"/>
                                <w:sz w:val="24"/>
                                <w:szCs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0044572E" w14:textId="77777777" w:rsidR="00B301AB" w:rsidRPr="00186EA3"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58D123D3" w14:textId="77777777" w:rsidR="00B301AB" w:rsidRPr="00E311C0" w:rsidRDefault="00B301AB" w:rsidP="00B301AB">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09C32" id="AutoShape 3535" o:spid="_x0000_s1035" alt="◆退院支援から看取りまで地域で完結できる医療提供体制と関係者の連携体制の構築・整備が必要です。&#10;&#10;◆今後の医療ニーズを踏まえた人材確保と医療従事者のスキルアップや休日・夜間の急変時対応等の機能の充実と拡大が必要です。&#10;&#10;◆患者が入院医療や外来医療との機能の違いを理解した上で在宅医療を適切に選択でき、また、希望する医療・ケアを共有する「人生会議（ACP）」注１が行えるよう、医療従事者の理解促進と府民へのさらなる普及啓発が必要です。&#10;&#10;◆切れ目のない在宅医療と介護の提供のため、医療従事者間や多職種間の連携が適切に行われる体制の構築が必要です。" style="position:absolute;left:0;text-align:left;margin-left:.25pt;margin-top:38.65pt;width:480.2pt;height:189.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" fillcolor="#daeef3 [664]" strokecolor="#b6dde8 [1304]" strokeweight="1.5pt">
                <v:textbox>
                  <w:txbxContent>
                    <w:p w14:paraId="403700CE" w14:textId="77777777" w:rsidR="00B301AB" w:rsidRPr="00B5362F"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1926A45F" w14:textId="77777777" w:rsidR="00B301AB" w:rsidRPr="00B5362F"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191C2D57" w14:textId="0E148473" w:rsidR="00B301AB"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6904182D" w14:textId="77777777" w:rsidR="00B301AB" w:rsidRPr="00B301AB"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2029D7B1" w14:textId="19921D2A" w:rsidR="00B301AB" w:rsidRPr="003F3F27" w:rsidRDefault="00B301AB" w:rsidP="00B301AB">
                      <w:pPr>
                        <w:tabs>
                          <w:tab w:val="left" w:pos="8505"/>
                        </w:tabs>
                        <w:snapToGrid w:val="0"/>
                        <w:spacing w:line="340" w:lineRule="exact"/>
                        <w:ind w:left="241" w:hangingChars="100" w:hanging="241"/>
                        <w:rPr>
                          <w:rFonts w:asciiTheme="majorEastAsia" w:eastAsiaTheme="majorEastAsia" w:hAnsiTheme="majorEastAsia"/>
                          <w:b/>
                          <w:color w:val="0070C0"/>
                          <w:sz w:val="24"/>
                          <w:szCs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0044572E" w14:textId="77777777" w:rsidR="00B301AB" w:rsidRPr="00186EA3"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58D123D3" w14:textId="77777777" w:rsidR="00B301AB" w:rsidRPr="00E311C0" w:rsidRDefault="00B301AB" w:rsidP="00B301AB">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v:textbox>
              </v:roundrect>
            </w:pict>
          </mc:Fallback>
        </mc:AlternateConten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Pr>
          <w:rFonts w:ascii="ＭＳ ゴシック" w:eastAsia="ＭＳ ゴシック" w:hAnsi="ＭＳ ゴシック" w:hint="eastAsia"/>
          <w:b/>
          <w:bCs/>
          <w:kern w:val="36"/>
          <w:sz w:val="48"/>
          <w:szCs w:val="48"/>
          <w:bdr w:val="single" w:sz="4" w:space="0" w:color="auto"/>
          <w:shd w:val="clear" w:color="auto" w:fill="C6D9F1"/>
          <w:lang w:val="x-none"/>
        </w:rPr>
        <w:t>２</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77244060" w14:textId="77777777" w:rsidR="00B301AB" w:rsidRPr="00A17473" w:rsidRDefault="00B301AB" w:rsidP="00B301AB">
      <w:pPr>
        <w:spacing w:before="100" w:beforeAutospacing="1" w:after="100" w:afterAutospacing="1"/>
        <w:rPr>
          <w:rFonts w:ascii="ＭＳ ゴシック" w:eastAsia="ＭＳ ゴシック" w:hAnsi="ＭＳ ゴシック"/>
          <w:b/>
          <w:color w:val="0070C0"/>
          <w:sz w:val="28"/>
          <w:szCs w:val="28"/>
        </w:rPr>
      </w:pPr>
    </w:p>
    <w:p w14:paraId="44C68F25" w14:textId="77777777" w:rsidR="00B301AB" w:rsidRPr="00A17473" w:rsidRDefault="00B301AB" w:rsidP="00B301AB">
      <w:pPr>
        <w:rPr>
          <w:rFonts w:ascii="ＭＳ ゴシック" w:eastAsia="ＭＳ ゴシック" w:hAnsi="ＭＳ ゴシック"/>
          <w:b/>
          <w:color w:val="0070C0"/>
          <w:sz w:val="28"/>
          <w:szCs w:val="28"/>
        </w:rPr>
      </w:pPr>
    </w:p>
    <w:p w14:paraId="106E6A6B" w14:textId="77777777" w:rsidR="00B301AB" w:rsidRPr="00A17473" w:rsidRDefault="00B301AB" w:rsidP="00B301AB">
      <w:pPr>
        <w:rPr>
          <w:rFonts w:ascii="ＭＳ ゴシック" w:eastAsia="ＭＳ ゴシック" w:hAnsi="ＭＳ ゴシック"/>
          <w:b/>
          <w:color w:val="0070C0"/>
          <w:sz w:val="28"/>
          <w:szCs w:val="28"/>
        </w:rPr>
      </w:pPr>
    </w:p>
    <w:p w14:paraId="76F53487" w14:textId="77777777" w:rsidR="00B301AB" w:rsidRPr="00A17473" w:rsidRDefault="00B301AB" w:rsidP="00B301AB">
      <w:pPr>
        <w:rPr>
          <w:rFonts w:ascii="ＭＳ ゴシック" w:eastAsia="ＭＳ ゴシック" w:hAnsi="ＭＳ ゴシック"/>
          <w:b/>
          <w:color w:val="0070C0"/>
          <w:sz w:val="28"/>
          <w:szCs w:val="28"/>
        </w:rPr>
      </w:pPr>
    </w:p>
    <w:p w14:paraId="37ED1EF2" w14:textId="77777777" w:rsidR="00B301AB" w:rsidRPr="00A17473" w:rsidRDefault="00B301AB" w:rsidP="00B301AB">
      <w:pPr>
        <w:rPr>
          <w:rFonts w:ascii="ＭＳ ゴシック" w:eastAsia="ＭＳ ゴシック" w:hAnsi="ＭＳ ゴシック"/>
          <w:b/>
          <w:color w:val="0070C0"/>
          <w:sz w:val="28"/>
          <w:szCs w:val="28"/>
        </w:rPr>
      </w:pPr>
    </w:p>
    <w:p w14:paraId="1EC90627" w14:textId="77777777" w:rsidR="00B301AB" w:rsidRDefault="00B301AB" w:rsidP="00B301AB">
      <w:pPr>
        <w:rPr>
          <w:rFonts w:ascii="ＭＳ ゴシック" w:eastAsia="ＭＳ ゴシック" w:hAnsi="ＭＳ ゴシック"/>
          <w:b/>
          <w:color w:val="0070C0"/>
          <w:sz w:val="28"/>
          <w:szCs w:val="28"/>
        </w:rPr>
      </w:pPr>
    </w:p>
    <w:p w14:paraId="20FDD0A6" w14:textId="77777777" w:rsidR="00B301AB" w:rsidRDefault="00B301AB" w:rsidP="00B301AB">
      <w:pPr>
        <w:rPr>
          <w:rFonts w:ascii="ＭＳ ゴシック" w:eastAsia="ＭＳ ゴシック" w:hAnsi="ＭＳ ゴシック"/>
          <w:b/>
          <w:color w:val="0070C0"/>
          <w:sz w:val="28"/>
          <w:szCs w:val="28"/>
        </w:rPr>
      </w:pPr>
    </w:p>
    <w:p w14:paraId="443A38E9" w14:textId="77777777" w:rsidR="00B301AB" w:rsidRDefault="00B301AB" w:rsidP="00B301AB">
      <w:pPr>
        <w:rPr>
          <w:rFonts w:ascii="ＭＳ ゴシック" w:eastAsia="ＭＳ ゴシック" w:hAnsi="ＭＳ ゴシック"/>
          <w:b/>
          <w:color w:val="0070C0"/>
          <w:sz w:val="28"/>
          <w:szCs w:val="28"/>
        </w:rPr>
      </w:pPr>
    </w:p>
    <w:p w14:paraId="08A61CDD" w14:textId="77777777" w:rsidR="00B301AB" w:rsidRDefault="00B301AB" w:rsidP="00B301AB">
      <w:pPr>
        <w:spacing w:line="300" w:lineRule="exact"/>
        <w:rPr>
          <w:rFonts w:ascii="ＭＳ ゴシック" w:eastAsia="ＭＳ ゴシック" w:hAnsi="ＭＳ ゴシック"/>
          <w:b/>
          <w:color w:val="0070C0"/>
          <w:sz w:val="28"/>
          <w:szCs w:val="28"/>
        </w:rPr>
      </w:pPr>
    </w:p>
    <w:p w14:paraId="67ADF212" w14:textId="77777777" w:rsidR="00B301AB" w:rsidRPr="00D11A93" w:rsidRDefault="00B301AB" w:rsidP="00B301A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14:paraId="172C87B0" w14:textId="77777777" w:rsidR="00B301AB" w:rsidRPr="00C7361C"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○今後の</w:t>
      </w:r>
      <w:r>
        <w:rPr>
          <w:rFonts w:ascii="HG丸ｺﾞｼｯｸM-PRO" w:eastAsia="HG丸ｺﾞｼｯｸM-PRO" w:hAnsi="HG丸ｺﾞｼｯｸM-PRO" w:hint="eastAsia"/>
          <w:sz w:val="22"/>
        </w:rPr>
        <w:t>さら</w:t>
      </w:r>
      <w:r w:rsidRPr="00C7361C">
        <w:rPr>
          <w:rFonts w:ascii="HG丸ｺﾞｼｯｸM-PRO" w:eastAsia="HG丸ｺﾞｼｯｸM-PRO" w:hAnsi="HG丸ｺﾞｼｯｸM-PRO" w:hint="eastAsia"/>
          <w:sz w:val="22"/>
        </w:rPr>
        <w:t>なる高齢化の進展により、</w:t>
      </w:r>
      <w:r w:rsidRPr="00C7361C">
        <w:rPr>
          <w:rFonts w:ascii="HG丸ｺﾞｼｯｸM-PRO" w:eastAsia="HG丸ｺﾞｼｯｸM-PRO" w:hAnsi="HG丸ｺﾞｼｯｸM-PRO"/>
          <w:sz w:val="22"/>
        </w:rPr>
        <w:t>20</w:t>
      </w:r>
      <w:r>
        <w:rPr>
          <w:rFonts w:ascii="HG丸ｺﾞｼｯｸM-PRO" w:eastAsia="HG丸ｺﾞｼｯｸM-PRO" w:hAnsi="HG丸ｺﾞｼｯｸM-PRO"/>
          <w:sz w:val="22"/>
        </w:rPr>
        <w:t>40</w:t>
      </w:r>
      <w:r w:rsidRPr="00C7361C">
        <w:rPr>
          <w:rFonts w:ascii="HG丸ｺﾞｼｯｸM-PRO" w:eastAsia="HG丸ｺﾞｼｯｸM-PRO" w:hAnsi="HG丸ｺﾞｼｯｸM-PRO"/>
          <w:sz w:val="22"/>
        </w:rPr>
        <w:t>年には</w:t>
      </w:r>
      <w:r w:rsidRPr="00C7361C">
        <w:rPr>
          <w:rFonts w:ascii="HG丸ｺﾞｼｯｸM-PRO" w:eastAsia="HG丸ｺﾞｼｯｸM-PRO" w:hAnsi="HG丸ｺﾞｼｯｸM-PRO" w:hint="eastAsia"/>
          <w:sz w:val="22"/>
        </w:rPr>
        <w:t>全国で人口の</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4.8</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65歳以上、</w:t>
      </w:r>
      <w:r>
        <w:rPr>
          <w:rFonts w:ascii="HG丸ｺﾞｼｯｸM-PRO" w:eastAsia="HG丸ｺﾞｼｯｸM-PRO" w:hAnsi="HG丸ｺﾞｼｯｸM-PRO"/>
          <w:sz w:val="22"/>
        </w:rPr>
        <w:t>19.7</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75歳以上となり</w:t>
      </w:r>
      <w:r>
        <w:rPr>
          <w:rFonts w:ascii="HG丸ｺﾞｼｯｸM-PRO" w:eastAsia="HG丸ｺﾞｼｯｸM-PRO" w:hAnsi="HG丸ｺﾞｼｯｸM-PRO" w:hint="eastAsia"/>
          <w:sz w:val="22"/>
        </w:rPr>
        <w:t>（出典</w:t>
      </w:r>
      <w:r w:rsidRPr="0072577C">
        <w:rPr>
          <w:rFonts w:ascii="HG丸ｺﾞｼｯｸM-PRO" w:eastAsia="HG丸ｺﾞｼｯｸM-PRO" w:hAnsi="HG丸ｺﾞｼｯｸM-PRO" w:hint="eastAsia"/>
          <w:sz w:val="32"/>
        </w:rPr>
        <w:t xml:space="preserve">　</w:t>
      </w:r>
      <w:r w:rsidRPr="0072577C">
        <w:rPr>
          <w:rFonts w:ascii="HG丸ｺﾞｼｯｸM-PRO" w:eastAsia="HG丸ｺﾞｼｯｸM-PRO" w:hAnsi="HG丸ｺﾞｼｯｸM-PRO" w:hint="eastAsia"/>
          <w:color w:val="000000" w:themeColor="text1"/>
          <w:sz w:val="22"/>
          <w:szCs w:val="18"/>
        </w:rPr>
        <w:t>国立社会保障・人口問題研究所の「日本の将来推計人口（令和５年推計）」</w:t>
      </w:r>
      <w:r>
        <w:rPr>
          <w:rFonts w:ascii="HG丸ｺﾞｼｯｸM-PRO" w:eastAsia="HG丸ｺﾞｼｯｸM-PRO" w:hAnsi="HG丸ｺﾞｼｯｸM-PRO" w:hint="eastAsia"/>
          <w:sz w:val="22"/>
        </w:rPr>
        <w:t>）</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在宅医療等の需要は、大阪府全体で</w:t>
      </w:r>
      <w:r w:rsidRPr="00C7361C">
        <w:rPr>
          <w:rFonts w:ascii="HG丸ｺﾞｼｯｸM-PRO" w:eastAsia="HG丸ｺﾞｼｯｸM-PRO" w:hAnsi="HG丸ｺﾞｼｯｸM-PRO"/>
          <w:sz w:val="22"/>
        </w:rPr>
        <w:t>1日</w:t>
      </w:r>
      <w:r w:rsidRPr="00C7361C">
        <w:rPr>
          <w:rFonts w:ascii="HG丸ｺﾞｼｯｸM-PRO" w:eastAsia="HG丸ｺﾞｼｯｸM-PRO" w:hAnsi="HG丸ｺﾞｼｯｸM-PRO" w:hint="eastAsia"/>
          <w:sz w:val="22"/>
        </w:rPr>
        <w:t>当たり</w:t>
      </w:r>
      <w:r>
        <w:rPr>
          <w:rFonts w:ascii="HG丸ｺﾞｼｯｸM-PRO" w:eastAsia="HG丸ｺﾞｼｯｸM-PRO" w:hAnsi="HG丸ｺﾞｼｯｸM-PRO"/>
          <w:sz w:val="22"/>
        </w:rPr>
        <w:t>168,579</w:t>
      </w:r>
      <w:r w:rsidRPr="00C7361C">
        <w:rPr>
          <w:rFonts w:ascii="HG丸ｺﾞｼｯｸM-PRO" w:eastAsia="HG丸ｺﾞｼｯｸM-PRO" w:hAnsi="HG丸ｺﾞｼｯｸM-PRO" w:hint="eastAsia"/>
          <w:sz w:val="22"/>
        </w:rPr>
        <w:t>人と</w:t>
      </w:r>
      <w:r w:rsidRPr="007E58E6">
        <w:rPr>
          <w:rFonts w:ascii="HG丸ｺﾞｼｯｸM-PRO" w:eastAsia="HG丸ｺﾞｼｯｸM-PRO" w:hAnsi="HG丸ｺﾞｼｯｸM-PRO" w:hint="eastAsia"/>
          <w:sz w:val="22"/>
        </w:rPr>
        <w:t>なる見込みです。</w:t>
      </w:r>
    </w:p>
    <w:p w14:paraId="225E3B0A" w14:textId="77777777" w:rsidR="00B301AB" w:rsidRPr="00DF7977" w:rsidRDefault="00B301AB" w:rsidP="00B301AB">
      <w:pPr>
        <w:ind w:leftChars="200" w:left="640" w:hangingChars="100" w:hanging="220"/>
        <w:rPr>
          <w:rFonts w:ascii="HG丸ｺﾞｼｯｸM-PRO" w:eastAsia="HG丸ｺﾞｼｯｸM-PRO" w:hAnsi="HG丸ｺﾞｼｯｸM-PRO"/>
          <w:sz w:val="22"/>
        </w:rPr>
      </w:pPr>
    </w:p>
    <w:p w14:paraId="140BA8C8" w14:textId="77777777" w:rsidR="00B301AB" w:rsidRPr="007F4827" w:rsidRDefault="00B301AB" w:rsidP="00B301AB">
      <w:pPr>
        <w:ind w:leftChars="200" w:left="640" w:hangingChars="100" w:hanging="220"/>
        <w:rPr>
          <w:rFonts w:ascii="HG丸ｺﾞｼｯｸM-PRO" w:eastAsia="HG丸ｺﾞｼｯｸM-PRO" w:hAnsi="HG丸ｺﾞｼｯｸM-PRO"/>
          <w:color w:val="000000" w:themeColor="text1"/>
          <w:sz w:val="16"/>
          <w:szCs w:val="16"/>
        </w:rPr>
      </w:pPr>
      <w:r w:rsidRPr="00C7361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本計画の最終年である2</w:t>
      </w:r>
      <w:r>
        <w:rPr>
          <w:rFonts w:ascii="HG丸ｺﾞｼｯｸM-PRO" w:eastAsia="HG丸ｺﾞｼｯｸM-PRO" w:hAnsi="HG丸ｺﾞｼｯｸM-PRO"/>
          <w:sz w:val="22"/>
        </w:rPr>
        <w:t>029</w:t>
      </w:r>
      <w:r>
        <w:rPr>
          <w:rFonts w:ascii="HG丸ｺﾞｼｯｸM-PRO" w:eastAsia="HG丸ｺﾞｼｯｸM-PRO" w:hAnsi="HG丸ｺﾞｼｯｸM-PRO" w:hint="eastAsia"/>
          <w:sz w:val="22"/>
        </w:rPr>
        <w:t>年には、</w:t>
      </w:r>
      <w:r w:rsidRPr="00C7361C">
        <w:rPr>
          <w:rFonts w:ascii="HG丸ｺﾞｼｯｸM-PRO" w:eastAsia="HG丸ｺﾞｼｯｸM-PRO" w:hAnsi="HG丸ｺﾞｼｯｸM-PRO" w:hint="eastAsia"/>
          <w:sz w:val="22"/>
        </w:rPr>
        <w:t>訪問診療による医療需要は、高齢化に伴う需要予測（</w:t>
      </w:r>
      <w:r>
        <w:rPr>
          <w:rFonts w:ascii="HG丸ｺﾞｼｯｸM-PRO" w:eastAsia="HG丸ｺﾞｼｯｸM-PRO" w:hAnsi="HG丸ｺﾞｼｯｸM-PRO"/>
          <w:sz w:val="22"/>
        </w:rPr>
        <w:t>117,419</w:t>
      </w:r>
      <w:r w:rsidRPr="00C7361C">
        <w:rPr>
          <w:rFonts w:ascii="HG丸ｺﾞｼｯｸM-PRO" w:eastAsia="HG丸ｺﾞｼｯｸM-PRO" w:hAnsi="HG丸ｺﾞｼｯｸM-PRO"/>
          <w:sz w:val="22"/>
        </w:rPr>
        <w:t>人）に加え、地域医療構想の実現に向けた病床機能分化・連携を進める中で生じる需要</w:t>
      </w:r>
      <w:r w:rsidRPr="00C7361C">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C7361C">
        <w:rPr>
          <w:rFonts w:ascii="HG丸ｺﾞｼｯｸM-PRO" w:eastAsia="HG丸ｺﾞｼｯｸM-PRO" w:hAnsi="HG丸ｺﾞｼｯｸM-PRO" w:hint="eastAsia"/>
          <w:sz w:val="22"/>
        </w:rPr>
        <w:t>を含めた</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32,417</w:t>
      </w:r>
      <w:r w:rsidRPr="00C7361C">
        <w:rPr>
          <w:rFonts w:ascii="HG丸ｺﾞｼｯｸM-PRO" w:eastAsia="HG丸ｺﾞｼｯｸM-PRO" w:hAnsi="HG丸ｺﾞｼｯｸM-PRO" w:hint="eastAsia"/>
          <w:sz w:val="22"/>
        </w:rPr>
        <w:t>人と推計してい</w:t>
      </w:r>
      <w:r w:rsidRPr="00C7361C">
        <w:rPr>
          <w:rFonts w:ascii="HG丸ｺﾞｼｯｸM-PRO" w:eastAsia="HG丸ｺﾞｼｯｸM-PRO" w:hAnsi="HG丸ｺﾞｼｯｸM-PRO" w:hint="eastAsia"/>
          <w:color w:val="000000" w:themeColor="text1"/>
          <w:sz w:val="22"/>
        </w:rPr>
        <w:t>ます。</w:t>
      </w:r>
    </w:p>
    <w:p w14:paraId="1E56B256" w14:textId="77777777" w:rsidR="00B301AB" w:rsidRPr="001D3939" w:rsidRDefault="00B301AB" w:rsidP="00B301AB">
      <w:pPr>
        <w:rPr>
          <w:rFonts w:ascii="HG丸ｺﾞｼｯｸM-PRO" w:eastAsia="HG丸ｺﾞｼｯｸM-PRO" w:hAnsi="HG丸ｺﾞｼｯｸM-PRO"/>
          <w:sz w:val="22"/>
        </w:rPr>
      </w:pPr>
    </w:p>
    <w:p w14:paraId="7F045120" w14:textId="77777777" w:rsidR="00B301AB" w:rsidRPr="001D3939" w:rsidRDefault="00B301AB" w:rsidP="00B301AB">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w:t>
      </w:r>
      <w:r>
        <w:rPr>
          <w:rFonts w:ascii="HG丸ｺﾞｼｯｸM-PRO" w:eastAsia="HG丸ｺﾞｼｯｸM-PRO" w:hAnsi="HG丸ｺﾞｼｯｸM-PRO" w:hint="eastAsia"/>
          <w:sz w:val="22"/>
        </w:rPr>
        <w:t>高齢者の</w:t>
      </w:r>
      <w:r w:rsidRPr="001D3939">
        <w:rPr>
          <w:rFonts w:ascii="HG丸ｺﾞｼｯｸM-PRO" w:eastAsia="HG丸ｺﾞｼｯｸM-PRO" w:hAnsi="HG丸ｺﾞｼｯｸM-PRO" w:hint="eastAsia"/>
          <w:sz w:val="22"/>
        </w:rPr>
        <w:t>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していく必要があります</w:t>
      </w:r>
      <w:r w:rsidRPr="001D3939">
        <w:rPr>
          <w:rFonts w:ascii="HG丸ｺﾞｼｯｸM-PRO" w:eastAsia="HG丸ｺﾞｼｯｸM-PRO" w:hAnsi="HG丸ｺﾞｼｯｸM-PRO" w:hint="eastAsia"/>
          <w:sz w:val="22"/>
        </w:rPr>
        <w:t>。</w:t>
      </w:r>
    </w:p>
    <w:p w14:paraId="63A92831" w14:textId="77777777" w:rsidR="00B301AB" w:rsidRPr="001D3939" w:rsidRDefault="00B301AB" w:rsidP="00B301AB">
      <w:pPr>
        <w:rPr>
          <w:rFonts w:ascii="HG丸ｺﾞｼｯｸM-PRO" w:eastAsia="HG丸ｺﾞｼｯｸM-PRO" w:hAnsi="HG丸ｺﾞｼｯｸM-PRO"/>
          <w:sz w:val="22"/>
        </w:rPr>
      </w:pPr>
    </w:p>
    <w:p w14:paraId="6B77CB78" w14:textId="77777777" w:rsidR="00B301AB" w:rsidRPr="00B622DB" w:rsidRDefault="00B301AB" w:rsidP="00B301AB">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14:paraId="6DC5BB78" w14:textId="77777777" w:rsidR="00B301AB" w:rsidRDefault="00B301AB" w:rsidP="00B301AB">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14:paraId="55B5D49E" w14:textId="77777777" w:rsidR="00B301AB" w:rsidRDefault="00B301AB" w:rsidP="00B301AB">
      <w:pPr>
        <w:ind w:leftChars="200" w:left="640" w:hangingChars="100" w:hanging="220"/>
        <w:rPr>
          <w:rFonts w:ascii="HG丸ｺﾞｼｯｸM-PRO" w:eastAsia="HG丸ｺﾞｼｯｸM-PRO" w:hAnsi="HG丸ｺﾞｼｯｸM-PRO"/>
          <w:sz w:val="22"/>
        </w:rPr>
      </w:pPr>
    </w:p>
    <w:p w14:paraId="3BAA8C23" w14:textId="77777777" w:rsidR="00B301AB" w:rsidRDefault="00B301AB" w:rsidP="00B301AB">
      <w:pPr>
        <w:ind w:leftChars="200" w:left="640" w:hangingChars="100" w:hanging="220"/>
        <w:rPr>
          <w:rFonts w:ascii="HG丸ｺﾞｼｯｸM-PRO" w:eastAsia="HG丸ｺﾞｼｯｸM-PRO" w:hAnsi="HG丸ｺﾞｼｯｸM-PRO"/>
          <w:sz w:val="22"/>
        </w:rPr>
      </w:pPr>
    </w:p>
    <w:p w14:paraId="18CEF348" w14:textId="77777777" w:rsidR="00B301AB" w:rsidRPr="001D3939"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10112" behindDoc="0" locked="0" layoutInCell="1" allowOverlap="1" wp14:anchorId="63E98D4F" wp14:editId="4F42C308">
                <wp:simplePos x="0" y="0"/>
                <wp:positionH relativeFrom="column">
                  <wp:posOffset>-11734</wp:posOffset>
                </wp:positionH>
                <wp:positionV relativeFrom="paragraph">
                  <wp:posOffset>50800</wp:posOffset>
                </wp:positionV>
                <wp:extent cx="6133918" cy="803275"/>
                <wp:effectExtent l="0" t="0" r="38735" b="0"/>
                <wp:wrapNone/>
                <wp:docPr id="42" name="グループ化 42"/>
                <wp:cNvGraphicFramePr/>
                <a:graphic xmlns:a="http://schemas.openxmlformats.org/drawingml/2006/main">
                  <a:graphicData uri="http://schemas.microsoft.com/office/word/2010/wordprocessingGroup">
                    <wpg:wgp>
                      <wpg:cNvGrpSpPr/>
                      <wpg:grpSpPr>
                        <a:xfrm>
                          <a:off x="0" y="0"/>
                          <a:ext cx="6133918" cy="803275"/>
                          <a:chOff x="0" y="0"/>
                          <a:chExt cx="6133918" cy="803275"/>
                        </a:xfrm>
                      </wpg:grpSpPr>
                      <wps:wsp>
                        <wps:cNvPr id="3620" name="テキスト ボックス 3620" descr="注1　「人生会議（ACP）」：ACPはアドバンス・ケア・プランニングの略であり、人生の最終段階に至るまでの医療・ケアについて、自分自身で前もって考え、家族・友人など信頼する人たちや医療・ケアに関わる専門職と、思いが変化するたび、繰り返し話し合い、その内容を記録として残し、共有することをいいます。&#10;注2　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
                        <wps:cNvSpPr txBox="1"/>
                        <wps:spPr>
                          <a:xfrm>
                            <a:off x="0" y="7620"/>
                            <a:ext cx="6120000" cy="795655"/>
                          </a:xfrm>
                          <a:prstGeom prst="rect">
                            <a:avLst/>
                          </a:prstGeom>
                          <a:noFill/>
                          <a:ln w="6350">
                            <a:noFill/>
                          </a:ln>
                          <a:effectLst/>
                        </wps:spPr>
                        <wps:txbx>
                          <w:txbxContent>
                            <w:p w14:paraId="6A58449F" w14:textId="77777777" w:rsidR="00B301AB" w:rsidRPr="00C7361C"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574D705C" w14:textId="77777777" w:rsidR="00B301AB" w:rsidRPr="00D721F1" w:rsidRDefault="00B301AB" w:rsidP="00B301AB">
                              <w:pPr>
                                <w:pStyle w:val="afb"/>
                                <w:spacing w:line="22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8B5ADA">
                                <w:rPr>
                                  <w:rFonts w:asciiTheme="minorEastAsia" w:eastAsiaTheme="minorEastAsia" w:hAnsiTheme="minorEastAsia" w:hint="eastAsia"/>
                                  <w:color w:val="000000" w:themeColor="text1"/>
                                  <w:spacing w:val="-2"/>
                                  <w:sz w:val="18"/>
                                  <w:szCs w:val="18"/>
                                </w:rPr>
                                <w:t>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15240" y="0"/>
                            <a:ext cx="611867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3E98D4F" id="グループ化 42" o:spid="_x0000_s1036" style="position:absolute;left:0;text-align:left;margin-left:-.9pt;margin-top:4pt;width:483pt;height:63.25pt;z-index:251610112;mso-width-relative:margin;mso-height-relative:margin" coordsize="61339,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">
                <v:shape id="テキスト ボックス 3620" o:spid="_x0000_s1037" type="#_x0000_t202" alt="注1　「人生会議（ACP）」：ACPはアドバンス・ケア・プランニングの略であり、人生の最終段階に至るまでの医療・ケアについて、自分自身で前もって考え、家族・友人など信頼する人たちや医療・ケアに関わる専門職と、思いが変化するたび、繰り返し話し合い、その内容を記録として残し、共有することをいいます。&#10;注2　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 style="position:absolute;top:76;width:61200;height:7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" filled="f" stroked="f" strokeweight=".5pt">
                  <v:textbox style="mso-fit-shape-to-text:t">
                    <w:txbxContent>
                      <w:p w14:paraId="6A58449F" w14:textId="77777777" w:rsidR="00B301AB" w:rsidRPr="00C7361C"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574D705C" w14:textId="77777777" w:rsidR="00B301AB" w:rsidRPr="00D721F1" w:rsidRDefault="00B301AB" w:rsidP="00B301AB">
                        <w:pPr>
                          <w:pStyle w:val="afb"/>
                          <w:spacing w:line="22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8B5ADA">
                          <w:rPr>
                            <w:rFonts w:asciiTheme="minorEastAsia" w:eastAsiaTheme="minorEastAsia" w:hAnsiTheme="minorEastAsia" w:hint="eastAsia"/>
                            <w:color w:val="000000" w:themeColor="text1"/>
                            <w:spacing w:val="-2"/>
                            <w:sz w:val="18"/>
                            <w:szCs w:val="18"/>
                          </w:rPr>
                          <w:t>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w:t>
                        </w:r>
                      </w:p>
                    </w:txbxContent>
                  </v:textbox>
                </v:shape>
                <v:line id="直線コネクタ 3628" o:spid="_x0000_s1038" style="position:absolute;visibility:visible;mso-wrap-style:square" from="152,0" to="6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" strokecolor="#4a7ebb"/>
              </v:group>
            </w:pict>
          </mc:Fallback>
        </mc:AlternateContent>
      </w:r>
    </w:p>
    <w:p w14:paraId="5657DF75" w14:textId="77777777" w:rsidR="00B301AB" w:rsidRPr="001D3939" w:rsidRDefault="00B301AB" w:rsidP="00B301AB">
      <w:pPr>
        <w:ind w:leftChars="200" w:left="640" w:hangingChars="100" w:hanging="220"/>
        <w:rPr>
          <w:rFonts w:ascii="HG丸ｺﾞｼｯｸM-PRO" w:eastAsia="HG丸ｺﾞｼｯｸM-PRO" w:hAnsi="HG丸ｺﾞｼｯｸM-PRO"/>
          <w:sz w:val="22"/>
        </w:rPr>
      </w:pPr>
    </w:p>
    <w:p w14:paraId="04245E3B" w14:textId="77777777" w:rsidR="00B301AB" w:rsidRPr="00D11968" w:rsidRDefault="00B301AB" w:rsidP="00B301AB">
      <w:pPr>
        <w:ind w:firstLineChars="100" w:firstLine="220"/>
        <w:rPr>
          <w:rFonts w:ascii="HG丸ｺﾞｼｯｸM-PRO" w:eastAsia="HG丸ｺﾞｼｯｸM-PRO" w:hAnsi="HG丸ｺﾞｼｯｸM-PRO"/>
          <w:sz w:val="22"/>
        </w:rPr>
      </w:pPr>
      <w:r w:rsidRPr="00D11968">
        <w:rPr>
          <w:rFonts w:ascii="ＭＳ Ｐゴシック" w:eastAsia="ＭＳ Ｐゴシック" w:hAnsi="ＭＳ Ｐゴシック" w:hint="eastAsia"/>
          <w:sz w:val="22"/>
        </w:rPr>
        <w:lastRenderedPageBreak/>
        <w:t>（がん）</w:t>
      </w:r>
    </w:p>
    <w:p w14:paraId="023F9EEE" w14:textId="77777777" w:rsidR="00B301AB" w:rsidRPr="00F71D5C" w:rsidRDefault="00B301AB" w:rsidP="00B301AB">
      <w:pPr>
        <w:ind w:leftChars="200" w:left="640" w:hangingChars="100" w:hanging="220"/>
        <w:rPr>
          <w:rFonts w:ascii="HG丸ｺﾞｼｯｸM-PRO" w:eastAsia="HG丸ｺﾞｼｯｸM-PRO" w:hAnsi="HG丸ｺﾞｼｯｸM-PRO"/>
          <w:sz w:val="22"/>
        </w:rPr>
      </w:pPr>
      <w:r w:rsidRPr="00D11968">
        <w:rPr>
          <w:rFonts w:ascii="HG丸ｺﾞｼｯｸM-PRO" w:eastAsia="HG丸ｺﾞｼｯｸM-PRO" w:hAnsi="HG丸ｺﾞｼｯｸM-PRO" w:hint="eastAsia"/>
          <w:sz w:val="22"/>
        </w:rPr>
        <w:t>○各二次医療圏がん診療ネットワーク協議会を中心に、緩和ケアマップが作成・更新され、掲載される診療所等の数が以前に比べ増加しています。今後は、必要とする患者やその家族が緩和ケアマップの作成等によって進められた地域の緩和ケア提供体制等の情報にすぐにアクセスできるよう、情報提供の在り方を検討していく必要があります。</w:t>
      </w:r>
    </w:p>
    <w:p w14:paraId="5DC0CB5A" w14:textId="77777777" w:rsidR="00B301AB" w:rsidRPr="00214DDB" w:rsidRDefault="00B301AB" w:rsidP="00B301AB">
      <w:pPr>
        <w:rPr>
          <w:rFonts w:ascii="HG丸ｺﾞｼｯｸM-PRO" w:eastAsia="HG丸ｺﾞｼｯｸM-PRO" w:hAnsi="HG丸ｺﾞｼｯｸM-PRO"/>
          <w:color w:val="000000" w:themeColor="text1"/>
          <w:sz w:val="22"/>
        </w:rPr>
      </w:pPr>
    </w:p>
    <w:p w14:paraId="4846330F" w14:textId="77777777" w:rsidR="00B301AB" w:rsidRDefault="00B301AB" w:rsidP="00B301AB">
      <w:pPr>
        <w:ind w:firstLineChars="100" w:firstLine="22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t>（精神疾患）</w:t>
      </w:r>
    </w:p>
    <w:p w14:paraId="48219E7D"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w:t>
      </w:r>
      <w:r>
        <w:rPr>
          <w:rFonts w:ascii="HG丸ｺﾞｼｯｸM-PRO" w:eastAsia="HG丸ｺﾞｼｯｸM-PRO" w:hAnsi="HG丸ｺﾞｼｯｸM-PRO" w:hint="eastAsia"/>
          <w:sz w:val="22"/>
        </w:rPr>
        <w:t>を促進し、できる限り住み慣れた地域での生活を維持するために、</w:t>
      </w:r>
      <w:r w:rsidRPr="001D3939">
        <w:rPr>
          <w:rFonts w:ascii="HG丸ｺﾞｼｯｸM-PRO" w:eastAsia="HG丸ｺﾞｼｯｸM-PRO" w:hAnsi="HG丸ｺﾞｼｯｸM-PRO" w:hint="eastAsia"/>
          <w:sz w:val="22"/>
        </w:rPr>
        <w:t>医療、福祉、介護の</w:t>
      </w:r>
      <w:r>
        <w:rPr>
          <w:rFonts w:ascii="HG丸ｺﾞｼｯｸM-PRO" w:eastAsia="HG丸ｺﾞｼｯｸM-PRO" w:hAnsi="HG丸ｺﾞｼｯｸM-PRO" w:hint="eastAsia"/>
          <w:sz w:val="22"/>
        </w:rPr>
        <w:t>関係機関が連携し、「精神障がいにも対応した地域包括ケアシステム」が構築される必要があります。</w:t>
      </w:r>
    </w:p>
    <w:p w14:paraId="4CCA0BA8" w14:textId="77777777" w:rsidR="00B301AB" w:rsidRDefault="00B301AB" w:rsidP="00B301AB">
      <w:pPr>
        <w:ind w:leftChars="200" w:left="640" w:hangingChars="100" w:hanging="220"/>
        <w:rPr>
          <w:rFonts w:ascii="HG丸ｺﾞｼｯｸM-PRO" w:eastAsia="HG丸ｺﾞｼｯｸM-PRO" w:hAnsi="HG丸ｺﾞｼｯｸM-PRO"/>
          <w:sz w:val="22"/>
        </w:rPr>
      </w:pPr>
    </w:p>
    <w:p w14:paraId="7E2E1B99" w14:textId="77777777" w:rsidR="00B301AB" w:rsidRPr="007F4827" w:rsidRDefault="00B301AB" w:rsidP="00B301AB">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w:t>
      </w:r>
      <w:r>
        <w:rPr>
          <w:rFonts w:ascii="HG丸ｺﾞｼｯｸM-PRO" w:eastAsia="HG丸ｺﾞｼｯｸM-PRO" w:hAnsi="HG丸ｺﾞｼｯｸM-PRO" w:hint="eastAsia"/>
          <w:color w:val="000000" w:themeColor="text1"/>
          <w:sz w:val="22"/>
          <w:szCs w:val="22"/>
        </w:rPr>
        <w:t>を</w:t>
      </w:r>
      <w:r w:rsidRPr="007F4827">
        <w:rPr>
          <w:rFonts w:ascii="HG丸ｺﾞｼｯｸM-PRO" w:eastAsia="HG丸ｺﾞｼｯｸM-PRO" w:hAnsi="HG丸ｺﾞｼｯｸM-PRO" w:hint="eastAsia"/>
          <w:color w:val="000000" w:themeColor="text1"/>
          <w:sz w:val="22"/>
          <w:szCs w:val="22"/>
        </w:rPr>
        <w:t>継続</w:t>
      </w:r>
      <w:r>
        <w:rPr>
          <w:rFonts w:ascii="HG丸ｺﾞｼｯｸM-PRO" w:eastAsia="HG丸ｺﾞｼｯｸM-PRO" w:hAnsi="HG丸ｺﾞｼｯｸM-PRO" w:hint="eastAsia"/>
          <w:color w:val="000000" w:themeColor="text1"/>
          <w:sz w:val="22"/>
          <w:szCs w:val="22"/>
        </w:rPr>
        <w:t>できるよう</w:t>
      </w:r>
      <w:r w:rsidRPr="007F4827">
        <w:rPr>
          <w:rFonts w:ascii="HG丸ｺﾞｼｯｸM-PRO" w:eastAsia="HG丸ｺﾞｼｯｸM-PRO" w:hAnsi="HG丸ｺﾞｼｯｸM-PRO" w:hint="eastAsia"/>
          <w:color w:val="000000" w:themeColor="text1"/>
          <w:sz w:val="22"/>
          <w:szCs w:val="22"/>
        </w:rPr>
        <w:t>、福祉サービスの充実とともに、精神疾患の特性を理解し</w:t>
      </w:r>
      <w:r>
        <w:rPr>
          <w:rFonts w:ascii="HG丸ｺﾞｼｯｸM-PRO" w:eastAsia="HG丸ｺﾞｼｯｸM-PRO" w:hAnsi="HG丸ｺﾞｼｯｸM-PRO" w:hint="eastAsia"/>
          <w:color w:val="000000" w:themeColor="text1"/>
          <w:sz w:val="22"/>
          <w:szCs w:val="22"/>
        </w:rPr>
        <w:t>、多様な精神疾患等に</w:t>
      </w:r>
      <w:r w:rsidRPr="007F4827">
        <w:rPr>
          <w:rFonts w:ascii="HG丸ｺﾞｼｯｸM-PRO" w:eastAsia="HG丸ｺﾞｼｯｸM-PRO" w:hAnsi="HG丸ｺﾞｼｯｸM-PRO" w:hint="eastAsia"/>
          <w:color w:val="000000" w:themeColor="text1"/>
          <w:sz w:val="22"/>
          <w:szCs w:val="22"/>
        </w:rPr>
        <w:t>対応できる訪問看護を含めた医療</w:t>
      </w:r>
      <w:r>
        <w:rPr>
          <w:rFonts w:ascii="HG丸ｺﾞｼｯｸM-PRO" w:eastAsia="HG丸ｺﾞｼｯｸM-PRO" w:hAnsi="HG丸ｺﾞｼｯｸM-PRO" w:hint="eastAsia"/>
          <w:color w:val="000000" w:themeColor="text1"/>
          <w:sz w:val="22"/>
          <w:szCs w:val="22"/>
        </w:rPr>
        <w:t>連携体制の構築、医療体制の</w:t>
      </w:r>
      <w:r w:rsidRPr="007F4827">
        <w:rPr>
          <w:rFonts w:ascii="HG丸ｺﾞｼｯｸM-PRO" w:eastAsia="HG丸ｺﾞｼｯｸM-PRO" w:hAnsi="HG丸ｺﾞｼｯｸM-PRO" w:hint="eastAsia"/>
          <w:color w:val="000000" w:themeColor="text1"/>
          <w:sz w:val="22"/>
          <w:szCs w:val="22"/>
        </w:rPr>
        <w:t>充実が</w:t>
      </w:r>
      <w:r>
        <w:rPr>
          <w:rFonts w:ascii="HG丸ｺﾞｼｯｸM-PRO" w:eastAsia="HG丸ｺﾞｼｯｸM-PRO" w:hAnsi="HG丸ｺﾞｼｯｸM-PRO" w:hint="eastAsia"/>
          <w:color w:val="000000" w:themeColor="text1"/>
          <w:sz w:val="22"/>
          <w:szCs w:val="22"/>
        </w:rPr>
        <w:t>必要です</w:t>
      </w:r>
      <w:r w:rsidRPr="007F4827">
        <w:rPr>
          <w:rFonts w:ascii="HG丸ｺﾞｼｯｸM-PRO" w:eastAsia="HG丸ｺﾞｼｯｸM-PRO" w:hAnsi="HG丸ｺﾞｼｯｸM-PRO" w:hint="eastAsia"/>
          <w:color w:val="000000" w:themeColor="text1"/>
          <w:sz w:val="22"/>
          <w:szCs w:val="22"/>
        </w:rPr>
        <w:t>。</w:t>
      </w:r>
    </w:p>
    <w:p w14:paraId="49E5A82E" w14:textId="77777777" w:rsidR="00B301AB" w:rsidRPr="007F4827" w:rsidRDefault="00B301AB" w:rsidP="00B301AB">
      <w:pPr>
        <w:rPr>
          <w:rFonts w:ascii="HG丸ｺﾞｼｯｸM-PRO" w:eastAsia="HG丸ｺﾞｼｯｸM-PRO" w:hAnsi="HG丸ｺﾞｼｯｸM-PRO"/>
          <w:color w:val="000000" w:themeColor="text1"/>
          <w:sz w:val="22"/>
        </w:rPr>
      </w:pPr>
    </w:p>
    <w:p w14:paraId="0A71C042" w14:textId="77777777" w:rsidR="00B301AB" w:rsidRPr="007F4827" w:rsidRDefault="00B301AB" w:rsidP="00B301AB">
      <w:pPr>
        <w:tabs>
          <w:tab w:val="left" w:pos="284"/>
          <w:tab w:val="left" w:pos="567"/>
        </w:tabs>
        <w:ind w:firstLineChars="100" w:firstLine="220"/>
        <w:rPr>
          <w:rFonts w:ascii="ＭＳ Ｐゴシック" w:eastAsia="ＭＳ Ｐゴシック" w:hAnsi="ＭＳ Ｐゴシック"/>
          <w:color w:val="000000" w:themeColor="text1"/>
          <w:sz w:val="22"/>
        </w:rPr>
      </w:pPr>
      <w:r w:rsidRPr="007F4827">
        <w:rPr>
          <w:rFonts w:ascii="ＭＳ Ｐゴシック" w:eastAsia="ＭＳ Ｐゴシック" w:hAnsi="ＭＳ Ｐゴシック" w:hint="eastAsia"/>
          <w:color w:val="000000" w:themeColor="text1"/>
          <w:sz w:val="22"/>
        </w:rPr>
        <w:t>（小児）</w:t>
      </w:r>
    </w:p>
    <w:p w14:paraId="48E96BC2" w14:textId="77777777" w:rsidR="00B301AB" w:rsidRPr="007F4827" w:rsidRDefault="00B301AB" w:rsidP="00B301AB">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○保健所</w:t>
      </w:r>
      <w:r>
        <w:rPr>
          <w:rFonts w:ascii="HG丸ｺﾞｼｯｸM-PRO" w:eastAsia="HG丸ｺﾞｼｯｸM-PRO" w:hAnsi="HG丸ｺﾞｼｯｸM-PRO" w:hint="eastAsia"/>
          <w:color w:val="000000" w:themeColor="text1"/>
          <w:sz w:val="22"/>
        </w:rPr>
        <w:t>・保健センターにおいて</w:t>
      </w:r>
      <w:r w:rsidRPr="00D11968">
        <w:rPr>
          <w:rFonts w:ascii="HG丸ｺﾞｼｯｸM-PRO" w:eastAsia="HG丸ｺﾞｼｯｸM-PRO" w:hAnsi="HG丸ｺﾞｼｯｸM-PRO" w:hint="eastAsia"/>
          <w:color w:val="000000" w:themeColor="text1"/>
          <w:sz w:val="22"/>
        </w:rPr>
        <w:t>支援している在宅人工呼吸療法、たん吸引、経管栄養等の医療的ケアが必要な在宅療養児は、</w:t>
      </w:r>
      <w:r>
        <w:rPr>
          <w:rFonts w:ascii="HG丸ｺﾞｼｯｸM-PRO" w:eastAsia="HG丸ｺﾞｼｯｸM-PRO" w:hAnsi="HG丸ｺﾞｼｯｸM-PRO" w:hint="eastAsia"/>
          <w:color w:val="000000" w:themeColor="text1"/>
          <w:sz w:val="22"/>
        </w:rPr>
        <w:t>令和4年度で1</w:t>
      </w:r>
      <w:r>
        <w:rPr>
          <w:rFonts w:ascii="HG丸ｺﾞｼｯｸM-PRO" w:eastAsia="HG丸ｺﾞｼｯｸM-PRO" w:hAnsi="HG丸ｺﾞｼｯｸM-PRO"/>
          <w:color w:val="000000" w:themeColor="text1"/>
          <w:sz w:val="22"/>
        </w:rPr>
        <w:t>,035</w:t>
      </w:r>
      <w:r w:rsidRPr="00D11968">
        <w:rPr>
          <w:rFonts w:ascii="HG丸ｺﾞｼｯｸM-PRO" w:eastAsia="HG丸ｺﾞｼｯｸM-PRO" w:hAnsi="HG丸ｺﾞｼｯｸM-PRO" w:hint="eastAsia"/>
          <w:color w:val="000000" w:themeColor="text1"/>
          <w:sz w:val="22"/>
        </w:rPr>
        <w:t>人で</w:t>
      </w:r>
      <w:r>
        <w:rPr>
          <w:rFonts w:ascii="HG丸ｺﾞｼｯｸM-PRO" w:eastAsia="HG丸ｺﾞｼｯｸM-PRO" w:hAnsi="HG丸ｺﾞｼｯｸM-PRO" w:hint="eastAsia"/>
          <w:color w:val="000000" w:themeColor="text1"/>
          <w:sz w:val="22"/>
        </w:rPr>
        <w:t>あり、</w:t>
      </w:r>
      <w:r w:rsidRPr="00D11968">
        <w:rPr>
          <w:rFonts w:ascii="HG丸ｺﾞｼｯｸM-PRO" w:eastAsia="HG丸ｺﾞｼｯｸM-PRO" w:hAnsi="HG丸ｺﾞｼｯｸM-PRO" w:hint="eastAsia"/>
          <w:color w:val="000000" w:themeColor="text1"/>
          <w:sz w:val="22"/>
        </w:rPr>
        <w:t>そのうち、在宅人工呼吸器装着児は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41</w:t>
      </w:r>
      <w:r w:rsidRPr="00D11968">
        <w:rPr>
          <w:rFonts w:ascii="HG丸ｺﾞｼｯｸM-PRO" w:eastAsia="HG丸ｺﾞｼｯｸM-PRO" w:hAnsi="HG丸ｺﾞｼｯｸM-PRO"/>
          <w:color w:val="000000" w:themeColor="text1"/>
          <w:sz w:val="22"/>
        </w:rPr>
        <w:t>人で</w:t>
      </w:r>
      <w:r>
        <w:rPr>
          <w:rFonts w:ascii="HG丸ｺﾞｼｯｸM-PRO" w:eastAsia="HG丸ｺﾞｼｯｸM-PRO" w:hAnsi="HG丸ｺﾞｼｯｸM-PRO" w:hint="eastAsia"/>
          <w:color w:val="000000" w:themeColor="text1"/>
          <w:sz w:val="22"/>
        </w:rPr>
        <w:t>す。それぞれ</w:t>
      </w:r>
      <w:r w:rsidRPr="00D11968">
        <w:rPr>
          <w:rFonts w:ascii="HG丸ｺﾞｼｯｸM-PRO" w:eastAsia="HG丸ｺﾞｼｯｸM-PRO" w:hAnsi="HG丸ｺﾞｼｯｸM-PRO"/>
          <w:color w:val="000000" w:themeColor="text1"/>
          <w:sz w:val="22"/>
        </w:rPr>
        <w:t>平成</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8</w:t>
      </w:r>
      <w:r w:rsidRPr="00D11968">
        <w:rPr>
          <w:rFonts w:ascii="HG丸ｺﾞｼｯｸM-PRO" w:eastAsia="HG丸ｺﾞｼｯｸM-PRO" w:hAnsi="HG丸ｺﾞｼｯｸM-PRO"/>
          <w:color w:val="000000" w:themeColor="text1"/>
          <w:sz w:val="22"/>
        </w:rPr>
        <w:t>年の937人、187人から</w:t>
      </w:r>
      <w:r>
        <w:rPr>
          <w:rFonts w:ascii="HG丸ｺﾞｼｯｸM-PRO" w:eastAsia="HG丸ｺﾞｼｯｸM-PRO" w:hAnsi="HG丸ｺﾞｼｯｸM-PRO" w:hint="eastAsia"/>
          <w:color w:val="000000" w:themeColor="text1"/>
          <w:sz w:val="22"/>
        </w:rPr>
        <w:t>令和元年度にかけて</w:t>
      </w:r>
      <w:r w:rsidRPr="00D11968">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、以降は横ばいで推移し</w:t>
      </w:r>
      <w:r w:rsidRPr="00D11968">
        <w:rPr>
          <w:rFonts w:ascii="HG丸ｺﾞｼｯｸM-PRO" w:eastAsia="HG丸ｺﾞｼｯｸM-PRO" w:hAnsi="HG丸ｺﾞｼｯｸM-PRO" w:hint="eastAsia"/>
          <w:color w:val="000000" w:themeColor="text1"/>
          <w:sz w:val="22"/>
        </w:rPr>
        <w:t>ています。</w:t>
      </w:r>
    </w:p>
    <w:p w14:paraId="3DD7CBC4" w14:textId="77777777" w:rsidR="00B301AB" w:rsidRPr="00763A8C"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1AB0F353"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w:t>
      </w:r>
      <w:r w:rsidRPr="00763A8C">
        <w:rPr>
          <w:rFonts w:ascii="HG丸ｺﾞｼｯｸM-PRO" w:eastAsia="HG丸ｺﾞｼｯｸM-PRO" w:hAnsi="HG丸ｺﾞｼｯｸM-PRO" w:hint="eastAsia"/>
          <w:color w:val="000000" w:themeColor="text1"/>
          <w:sz w:val="22"/>
        </w:rPr>
        <w:t>退院後も医療が継続的に必要であり、在宅移行が進む中で、地域で生活するための支援体制の構築が必要であることから、府では、医療的ケア児及びそのご家族に対する支援体制の構築を進めるために、</w:t>
      </w:r>
      <w:r>
        <w:rPr>
          <w:rFonts w:ascii="HG丸ｺﾞｼｯｸM-PRO" w:eastAsia="HG丸ｺﾞｼｯｸM-PRO" w:hAnsi="HG丸ｺﾞｼｯｸM-PRO" w:hint="eastAsia"/>
          <w:color w:val="000000" w:themeColor="text1"/>
          <w:sz w:val="22"/>
        </w:rPr>
        <w:t>保健所や市町村による日常的な相談支援に加え、</w:t>
      </w:r>
      <w:r w:rsidRPr="00763A8C">
        <w:rPr>
          <w:rFonts w:ascii="HG丸ｺﾞｼｯｸM-PRO" w:eastAsia="HG丸ｺﾞｼｯｸM-PRO" w:hAnsi="HG丸ｺﾞｼｯｸM-PRO" w:hint="eastAsia"/>
          <w:color w:val="000000" w:themeColor="text1"/>
          <w:sz w:val="22"/>
        </w:rPr>
        <w:t>医療・保健・福祉・教育・労働等、多方面にわたる相談の総合的な窓口として、「大阪府医療的ケア児支援センター」を令和５年に開設しました</w:t>
      </w:r>
      <w:r>
        <w:rPr>
          <w:rFonts w:ascii="HG丸ｺﾞｼｯｸM-PRO" w:eastAsia="HG丸ｺﾞｼｯｸM-PRO" w:hAnsi="HG丸ｺﾞｼｯｸM-PRO" w:hint="eastAsia"/>
          <w:color w:val="000000" w:themeColor="text1"/>
          <w:sz w:val="22"/>
        </w:rPr>
        <w:t>。</w:t>
      </w:r>
    </w:p>
    <w:p w14:paraId="117377D2"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15C85D67"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color w:val="000000" w:themeColor="text1"/>
          <w:sz w:val="22"/>
        </w:rPr>
        <w:t>○</w:t>
      </w:r>
      <w:r w:rsidRPr="007F4827">
        <w:rPr>
          <w:rFonts w:ascii="HG丸ｺﾞｼｯｸM-PRO" w:eastAsia="HG丸ｺﾞｼｯｸM-PRO" w:hAnsi="HG丸ｺﾞｼｯｸM-PRO" w:hint="eastAsia"/>
          <w:color w:val="000000" w:themeColor="text1"/>
          <w:sz w:val="22"/>
        </w:rPr>
        <w:t>予防接種や日常的な診療等</w:t>
      </w:r>
      <w:r>
        <w:rPr>
          <w:rFonts w:ascii="HG丸ｺﾞｼｯｸM-PRO" w:eastAsia="HG丸ｺﾞｼｯｸM-PRO" w:hAnsi="HG丸ｺﾞｼｯｸM-PRO" w:hint="eastAsia"/>
          <w:color w:val="000000" w:themeColor="text1"/>
          <w:sz w:val="22"/>
        </w:rPr>
        <w:t>、</w:t>
      </w:r>
      <w:r w:rsidRPr="007F4827">
        <w:rPr>
          <w:rFonts w:ascii="HG丸ｺﾞｼｯｸM-PRO" w:eastAsia="HG丸ｺﾞｼｯｸM-PRO" w:hAnsi="HG丸ｺﾞｼｯｸM-PRO" w:hint="eastAsia"/>
          <w:color w:val="000000" w:themeColor="text1"/>
          <w:sz w:val="22"/>
        </w:rPr>
        <w:t>地域の医療機関で担</w:t>
      </w:r>
      <w:r>
        <w:rPr>
          <w:rFonts w:ascii="HG丸ｺﾞｼｯｸM-PRO" w:eastAsia="HG丸ｺﾞｼｯｸM-PRO" w:hAnsi="HG丸ｺﾞｼｯｸM-PRO" w:hint="eastAsia"/>
          <w:color w:val="000000" w:themeColor="text1"/>
          <w:sz w:val="22"/>
        </w:rPr>
        <w:t>うことができる</w:t>
      </w:r>
      <w:r w:rsidRPr="007F4827">
        <w:rPr>
          <w:rFonts w:ascii="HG丸ｺﾞｼｯｸM-PRO" w:eastAsia="HG丸ｺﾞｼｯｸM-PRO" w:hAnsi="HG丸ｺﾞｼｯｸM-PRO" w:hint="eastAsia"/>
          <w:color w:val="000000" w:themeColor="text1"/>
          <w:sz w:val="22"/>
        </w:rPr>
        <w:t>診療内容であっても、専門医療機関</w:t>
      </w:r>
      <w:r>
        <w:rPr>
          <w:rFonts w:ascii="HG丸ｺﾞｼｯｸM-PRO" w:eastAsia="HG丸ｺﾞｼｯｸM-PRO" w:hAnsi="HG丸ｺﾞｼｯｸM-PRO" w:hint="eastAsia"/>
          <w:color w:val="000000" w:themeColor="text1"/>
          <w:sz w:val="22"/>
        </w:rPr>
        <w:t>で</w:t>
      </w:r>
      <w:r w:rsidRPr="007F4827">
        <w:rPr>
          <w:rFonts w:ascii="HG丸ｺﾞｼｯｸM-PRO" w:eastAsia="HG丸ｺﾞｼｯｸM-PRO" w:hAnsi="HG丸ｺﾞｼｯｸM-PRO" w:hint="eastAsia"/>
          <w:color w:val="000000" w:themeColor="text1"/>
          <w:sz w:val="22"/>
        </w:rPr>
        <w:t>受診</w:t>
      </w:r>
      <w:r>
        <w:rPr>
          <w:rFonts w:ascii="HG丸ｺﾞｼｯｸM-PRO" w:eastAsia="HG丸ｺﾞｼｯｸM-PRO" w:hAnsi="HG丸ｺﾞｼｯｸM-PRO" w:hint="eastAsia"/>
          <w:color w:val="000000" w:themeColor="text1"/>
          <w:sz w:val="22"/>
        </w:rPr>
        <w:t>すること</w:t>
      </w:r>
      <w:r w:rsidRPr="007F4827">
        <w:rPr>
          <w:rFonts w:ascii="HG丸ｺﾞｼｯｸM-PRO" w:eastAsia="HG丸ｺﾞｼｯｸM-PRO" w:hAnsi="HG丸ｺﾞｼｯｸM-PRO" w:hint="eastAsia"/>
          <w:color w:val="000000" w:themeColor="text1"/>
          <w:sz w:val="22"/>
        </w:rPr>
        <w:t>が多</w:t>
      </w:r>
      <w:r>
        <w:rPr>
          <w:rFonts w:ascii="HG丸ｺﾞｼｯｸM-PRO" w:eastAsia="HG丸ｺﾞｼｯｸM-PRO" w:hAnsi="HG丸ｺﾞｼｯｸM-PRO" w:hint="eastAsia"/>
          <w:color w:val="000000" w:themeColor="text1"/>
          <w:sz w:val="22"/>
        </w:rPr>
        <w:t>い</w:t>
      </w:r>
      <w:r w:rsidRPr="00D73D70">
        <w:rPr>
          <w:rFonts w:ascii="HG丸ｺﾞｼｯｸM-PRO" w:eastAsia="HG丸ｺﾞｼｯｸM-PRO" w:hAnsi="HG丸ｺﾞｼｯｸM-PRO" w:hint="eastAsia"/>
          <w:color w:val="000000" w:themeColor="text1"/>
          <w:sz w:val="22"/>
        </w:rPr>
        <w:t>ことから、地域においてかかりつけ医を確保するための取組が引き続き必要です</w:t>
      </w:r>
      <w:r>
        <w:rPr>
          <w:rFonts w:ascii="HG丸ｺﾞｼｯｸM-PRO" w:eastAsia="HG丸ｺﾞｼｯｸM-PRO" w:hAnsi="HG丸ｺﾞｼｯｸM-PRO" w:hint="eastAsia"/>
          <w:color w:val="000000" w:themeColor="text1"/>
          <w:sz w:val="22"/>
        </w:rPr>
        <w:t>。</w:t>
      </w:r>
    </w:p>
    <w:p w14:paraId="42B3EF0A"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0BE63C6F"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1AA93416" w14:textId="77777777" w:rsidR="00B301AB" w:rsidRPr="007F4827"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683FE796" w14:textId="77777777" w:rsidR="00B301AB" w:rsidRPr="00D84FEC" w:rsidRDefault="00B301AB" w:rsidP="00B301AB">
      <w:pPr>
        <w:ind w:leftChars="200" w:left="640" w:hangingChars="100" w:hanging="220"/>
        <w:rPr>
          <w:rFonts w:ascii="HG丸ｺﾞｼｯｸM-PRO" w:eastAsia="HG丸ｺﾞｼｯｸM-PRO" w:hAnsi="HG丸ｺﾞｼｯｸM-PRO" w:cs="Times New Roman"/>
          <w:strike/>
          <w:color w:val="000000" w:themeColor="text1"/>
          <w:sz w:val="22"/>
        </w:rPr>
      </w:pPr>
      <w:r>
        <w:rPr>
          <w:rFonts w:ascii="HG丸ｺﾞｼｯｸM-PRO" w:eastAsia="HG丸ｺﾞｼｯｸM-PRO" w:hAnsi="HG丸ｺﾞｼｯｸM-PRO" w:cs="Times New Roman" w:hint="eastAsia"/>
          <w:color w:val="000000" w:themeColor="text1"/>
          <w:sz w:val="22"/>
        </w:rPr>
        <w:lastRenderedPageBreak/>
        <w:t>○</w:t>
      </w:r>
      <w:r w:rsidRPr="00D84FEC">
        <w:rPr>
          <w:rFonts w:ascii="HG丸ｺﾞｼｯｸM-PRO" w:eastAsia="HG丸ｺﾞｼｯｸM-PRO" w:hAnsi="HG丸ｺﾞｼｯｸM-PRO" w:cs="Times New Roman" w:hint="eastAsia"/>
          <w:color w:val="000000" w:themeColor="text1"/>
          <w:sz w:val="22"/>
        </w:rPr>
        <w:t>成人期の在宅医療を担う医師にとっては、紹介する側の病院小児科医や療育機関、教育機関等とのつながりが薄いことも大きなハードルとなっています。そこで、地域においてかかりつけ医を確保するための取組だけではなく、在宅医療を担う医師に対する研修の実施等の取組が必要です。</w:t>
      </w:r>
    </w:p>
    <w:p w14:paraId="76A45D26" w14:textId="77777777" w:rsidR="00B301AB" w:rsidRPr="00192CD1" w:rsidRDefault="00B301AB" w:rsidP="00B301AB">
      <w:pPr>
        <w:rPr>
          <w:rFonts w:ascii="HG丸ｺﾞｼｯｸM-PRO" w:eastAsia="HG丸ｺﾞｼｯｸM-PRO" w:hAnsi="HG丸ｺﾞｼｯｸM-PRO"/>
          <w:sz w:val="22"/>
        </w:rPr>
      </w:pPr>
    </w:p>
    <w:p w14:paraId="1A967E15" w14:textId="77777777" w:rsidR="00B301AB" w:rsidRPr="00982BD7" w:rsidRDefault="00B301AB" w:rsidP="00B301AB">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3840" behindDoc="0" locked="0" layoutInCell="1" allowOverlap="1" wp14:anchorId="34CE09F6" wp14:editId="65A6ADA9">
                <wp:simplePos x="0" y="0"/>
                <wp:positionH relativeFrom="margin">
                  <wp:posOffset>3904311</wp:posOffset>
                </wp:positionH>
                <wp:positionV relativeFrom="paragraph">
                  <wp:posOffset>142875</wp:posOffset>
                </wp:positionV>
                <wp:extent cx="2286000" cy="440690"/>
                <wp:effectExtent l="0" t="0" r="0" b="0"/>
                <wp:wrapSquare wrapText="bothSides"/>
                <wp:docPr id="3605" name="テキスト ボックス 3605" descr="図表6-2-1　日常生活自立度別割合&#10;　　　　　　　　 （令和４年度末）"/>
                <wp:cNvGraphicFramePr/>
                <a:graphic xmlns:a="http://schemas.openxmlformats.org/drawingml/2006/main">
                  <a:graphicData uri="http://schemas.microsoft.com/office/word/2010/wordprocessingShape">
                    <wps:wsp>
                      <wps:cNvSpPr txBox="1"/>
                      <wps:spPr>
                        <a:xfrm>
                          <a:off x="0" y="0"/>
                          <a:ext cx="2286000"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A5D40" w14:textId="77777777" w:rsidR="00B301AB" w:rsidRDefault="00B301AB" w:rsidP="00B301AB">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32982B8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E09F6" id="テキスト ボックス 3605" o:spid="_x0000_s1039" type="#_x0000_t202" alt="図表6-2-1　日常生活自立度別割合&#10;　　　　　　　　 （令和４年度末）" style="position:absolute;left:0;text-align:left;margin-left:307.45pt;margin-top:11.25pt;width:180pt;height:34.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" filled="f" stroked="f" strokeweight=".5pt">
                <v:textbox>
                  <w:txbxContent>
                    <w:p w14:paraId="32BA5D40" w14:textId="77777777" w:rsidR="00B301AB" w:rsidRDefault="00B301AB" w:rsidP="00B301AB">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32982B8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v:textbox>
                <w10:wrap type="square" anchorx="margin"/>
              </v:shape>
            </w:pict>
          </mc:Fallback>
        </mc:AlternateContent>
      </w:r>
      <w:r>
        <w:rPr>
          <w:rFonts w:ascii="ＭＳ Ｐゴシック" w:eastAsia="ＭＳ Ｐゴシック" w:hAnsi="ＭＳ Ｐゴシック" w:hint="eastAsia"/>
          <w:sz w:val="22"/>
        </w:rPr>
        <w:t>（難病）</w:t>
      </w:r>
    </w:p>
    <w:p w14:paraId="1A6FA819" w14:textId="77777777" w:rsidR="00B301AB" w:rsidRDefault="00B301AB" w:rsidP="00B301AB">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594752" behindDoc="0" locked="0" layoutInCell="1" allowOverlap="1" wp14:anchorId="275C278E" wp14:editId="167D77D6">
            <wp:simplePos x="0" y="0"/>
            <wp:positionH relativeFrom="column">
              <wp:posOffset>3819829</wp:posOffset>
            </wp:positionH>
            <wp:positionV relativeFrom="paragraph">
              <wp:posOffset>179070</wp:posOffset>
            </wp:positionV>
            <wp:extent cx="2447925" cy="2819400"/>
            <wp:effectExtent l="0" t="0" r="0" b="0"/>
            <wp:wrapSquare wrapText="bothSides"/>
            <wp:docPr id="34" name="図 34" descr="図表6-2-1　日常生活自立度別割合&#10;　　　　　　　　 （令和４年度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図表6-2-1　日常生活自立度別割合&#10;　　　　　　　　 （令和４年度末）"/>
                    <pic:cNvPicPr>
                      <a:picLocks noChangeAspect="1" noChangeArrowheads="1"/>
                    </pic:cNvPicPr>
                  </pic:nvPicPr>
                  <pic:blipFill rotWithShape="1">
                    <a:blip r:embed="rId12">
                      <a:extLst>
                        <a:ext uri="{28A0092B-C50C-407E-A947-70E740481C1C}">
                          <a14:useLocalDpi xmlns:a14="http://schemas.microsoft.com/office/drawing/2010/main" val="0"/>
                        </a:ext>
                      </a:extLst>
                    </a:blip>
                    <a:srcRect b="-15176"/>
                    <a:stretch/>
                  </pic:blipFill>
                  <pic:spPr bwMode="auto">
                    <a:xfrm>
                      <a:off x="0" y="0"/>
                      <a:ext cx="244792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2BD7">
        <w:rPr>
          <w:rFonts w:ascii="HG丸ｺﾞｼｯｸM-PRO" w:eastAsia="HG丸ｺﾞｼｯｸM-PRO" w:hAnsi="HG丸ｺﾞｼｯｸM-PRO" w:hint="eastAsia"/>
          <w:noProof/>
          <w:sz w:val="22"/>
        </w:rPr>
        <w:t xml:space="preserve">　</w:t>
      </w:r>
      <w:r w:rsidRPr="00131474">
        <w:rPr>
          <w:rFonts w:ascii="HG丸ｺﾞｼｯｸM-PRO" w:eastAsia="HG丸ｺﾞｼｯｸM-PRO" w:hAnsi="HG丸ｺﾞｼｯｸM-PRO" w:hint="eastAsia"/>
          <w:noProof/>
          <w:sz w:val="22"/>
        </w:rPr>
        <w:t>○大阪府保健所管轄地域</w:t>
      </w:r>
      <w:r w:rsidRPr="00131474">
        <w:rPr>
          <w:rFonts w:ascii="HG丸ｺﾞｼｯｸM-PRO" w:eastAsia="HG丸ｺﾞｼｯｸM-PRO" w:hAnsi="HG丸ｺﾞｼｯｸM-PRO" w:hint="eastAsia"/>
          <w:noProof/>
          <w:color w:val="000000" w:themeColor="text1"/>
          <w:sz w:val="22"/>
        </w:rPr>
        <w:t>（</w:t>
      </w:r>
      <w:r w:rsidRPr="00131474">
        <w:rPr>
          <w:rFonts w:ascii="HG丸ｺﾞｼｯｸM-PRO" w:eastAsia="HG丸ｺﾞｼｯｸM-PRO" w:hAnsi="HG丸ｺﾞｼｯｸM-PRO"/>
          <w:noProof/>
          <w:color w:val="000000" w:themeColor="text1"/>
          <w:sz w:val="22"/>
        </w:rPr>
        <w:t>9保健所）</w:t>
      </w:r>
      <w:r w:rsidRPr="00131474">
        <w:rPr>
          <w:rFonts w:ascii="HG丸ｺﾞｼｯｸM-PRO" w:eastAsia="HG丸ｺﾞｼｯｸM-PRO" w:hAnsi="HG丸ｺﾞｼｯｸM-PRO" w:hint="eastAsia"/>
          <w:noProof/>
          <w:sz w:val="22"/>
        </w:rPr>
        <w:t>において、在宅で人工呼吸器療法、酸素療法、経管栄養等、医療処置を受けている指定難病受給者は、</w:t>
      </w:r>
      <w:r w:rsidRPr="00131474">
        <w:rPr>
          <w:rFonts w:ascii="HG丸ｺﾞｼｯｸM-PRO" w:eastAsia="HG丸ｺﾞｼｯｸM-PRO" w:hAnsi="HG丸ｺﾞｼｯｸM-PRO" w:hint="eastAsia"/>
          <w:noProof/>
          <w:color w:val="000000" w:themeColor="text1"/>
          <w:sz w:val="22"/>
        </w:rPr>
        <w:t>令和４</w:t>
      </w:r>
      <w:r w:rsidRPr="00131474">
        <w:rPr>
          <w:rFonts w:ascii="HG丸ｺﾞｼｯｸM-PRO" w:eastAsia="HG丸ｺﾞｼｯｸM-PRO" w:hAnsi="HG丸ｺﾞｼｯｸM-PRO"/>
          <w:noProof/>
          <w:color w:val="000000" w:themeColor="text1"/>
          <w:sz w:val="22"/>
        </w:rPr>
        <w:t>年度</w:t>
      </w:r>
      <w:r>
        <w:rPr>
          <w:rFonts w:ascii="HG丸ｺﾞｼｯｸM-PRO" w:eastAsia="HG丸ｺﾞｼｯｸM-PRO" w:hAnsi="HG丸ｺﾞｼｯｸM-PRO" w:hint="eastAsia"/>
          <w:noProof/>
          <w:color w:val="000000" w:themeColor="text1"/>
          <w:sz w:val="22"/>
        </w:rPr>
        <w:t>1</w:t>
      </w:r>
      <w:r>
        <w:rPr>
          <w:rFonts w:ascii="HG丸ｺﾞｼｯｸM-PRO" w:eastAsia="HG丸ｺﾞｼｯｸM-PRO" w:hAnsi="HG丸ｺﾞｼｯｸM-PRO"/>
          <w:noProof/>
          <w:color w:val="000000" w:themeColor="text1"/>
          <w:sz w:val="22"/>
        </w:rPr>
        <w:t>,446</w:t>
      </w:r>
      <w:r w:rsidRPr="00131474">
        <w:rPr>
          <w:rFonts w:ascii="HG丸ｺﾞｼｯｸM-PRO" w:eastAsia="HG丸ｺﾞｼｯｸM-PRO" w:hAnsi="HG丸ｺﾞｼｯｸM-PRO"/>
          <w:noProof/>
          <w:color w:val="000000" w:themeColor="text1"/>
          <w:sz w:val="22"/>
        </w:rPr>
        <w:t>人</w:t>
      </w:r>
      <w:r>
        <w:rPr>
          <w:rFonts w:ascii="HG丸ｺﾞｼｯｸM-PRO" w:eastAsia="HG丸ｺﾞｼｯｸM-PRO" w:hAnsi="HG丸ｺﾞｼｯｸM-PRO" w:hint="eastAsia"/>
          <w:noProof/>
          <w:color w:val="000000" w:themeColor="text1"/>
          <w:sz w:val="22"/>
        </w:rPr>
        <w:t>（重複あり）</w:t>
      </w:r>
      <w:r w:rsidRPr="00131474">
        <w:rPr>
          <w:rFonts w:ascii="HG丸ｺﾞｼｯｸM-PRO" w:eastAsia="HG丸ｺﾞｼｯｸM-PRO" w:hAnsi="HG丸ｺﾞｼｯｸM-PRO"/>
          <w:noProof/>
          <w:sz w:val="22"/>
        </w:rPr>
        <w:t>であり、うち約3割が寝たきり（全介助）で日常生活全般に介護が必要な状況です。</w:t>
      </w:r>
    </w:p>
    <w:p w14:paraId="489090F6" w14:textId="77777777" w:rsidR="00B301AB" w:rsidRDefault="00B301AB" w:rsidP="00B301AB">
      <w:pPr>
        <w:ind w:leftChars="372" w:left="1001" w:hangingChars="100" w:hanging="220"/>
        <w:rPr>
          <w:rFonts w:ascii="HG丸ｺﾞｼｯｸM-PRO" w:eastAsia="HG丸ｺﾞｼｯｸM-PRO" w:hAnsi="HG丸ｺﾞｼｯｸM-PRO"/>
          <w:noProof/>
          <w:sz w:val="22"/>
        </w:rPr>
      </w:pPr>
    </w:p>
    <w:p w14:paraId="6D160AF3" w14:textId="77777777" w:rsidR="00B301AB" w:rsidRDefault="00B301AB" w:rsidP="00B301AB">
      <w:pPr>
        <w:ind w:leftChars="202" w:left="626" w:hangingChars="92" w:hanging="202"/>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0FC86C32" wp14:editId="16EB7D01">
                <wp:simplePos x="0" y="0"/>
                <wp:positionH relativeFrom="column">
                  <wp:posOffset>4408170</wp:posOffset>
                </wp:positionH>
                <wp:positionV relativeFrom="paragraph">
                  <wp:posOffset>919480</wp:posOffset>
                </wp:positionV>
                <wp:extent cx="1775460" cy="200025"/>
                <wp:effectExtent l="0" t="0" r="0" b="0"/>
                <wp:wrapSquare wrapText="bothSides"/>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9E525" w14:textId="77777777" w:rsidR="00B301AB" w:rsidRPr="007F4827" w:rsidRDefault="00B301AB" w:rsidP="00B301AB">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C86C32" id="テキスト ボックス 3606" o:spid="_x0000_s1040" type="#_x0000_t202" alt="出典　大阪府調べ「在宅高度医療・医療処置患者の状況」" style="position:absolute;left:0;text-align:left;margin-left:347.1pt;margin-top:72.4pt;width:139.8pt;height:15.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" filled="f" stroked="f" strokeweight=".5pt">
                <v:textbox style="mso-fit-shape-to-text:t">
                  <w:txbxContent>
                    <w:p w14:paraId="2B09E525" w14:textId="77777777" w:rsidR="00B301AB" w:rsidRPr="007F4827" w:rsidRDefault="00B301AB" w:rsidP="00B301AB">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w10:wrap type="square"/>
              </v:shape>
            </w:pict>
          </mc:Fallback>
        </mc:AlternateContent>
      </w:r>
      <w:r w:rsidRPr="00982BD7">
        <w:rPr>
          <w:rFonts w:ascii="HG丸ｺﾞｼｯｸM-PRO" w:eastAsia="HG丸ｺﾞｼｯｸM-PRO" w:hAnsi="HG丸ｺﾞｼｯｸM-PRO" w:hint="eastAsia"/>
          <w:noProof/>
          <w:sz w:val="22"/>
        </w:rPr>
        <w:t>○難病</w:t>
      </w:r>
      <w:r>
        <w:rPr>
          <w:rFonts w:ascii="HG丸ｺﾞｼｯｸM-PRO" w:eastAsia="HG丸ｺﾞｼｯｸM-PRO" w:hAnsi="HG丸ｺﾞｼｯｸM-PRO" w:hint="eastAsia"/>
          <w:noProof/>
          <w:sz w:val="22"/>
        </w:rPr>
        <w:t>は、そ</w:t>
      </w:r>
      <w:r w:rsidRPr="00982BD7">
        <w:rPr>
          <w:rFonts w:ascii="HG丸ｺﾞｼｯｸM-PRO" w:eastAsia="HG丸ｺﾞｼｯｸM-PRO" w:hAnsi="HG丸ｺﾞｼｯｸM-PRO" w:hint="eastAsia"/>
          <w:noProof/>
          <w:sz w:val="22"/>
        </w:rPr>
        <w:t>の特性（原因不明・治療法未確立・希少性）から、患者の診療等対応について疾患特性に応じた知識や技術</w:t>
      </w:r>
      <w:r>
        <w:rPr>
          <w:rFonts w:ascii="HG丸ｺﾞｼｯｸM-PRO" w:eastAsia="HG丸ｺﾞｼｯｸM-PRO" w:hAnsi="HG丸ｺﾞｼｯｸM-PRO" w:hint="eastAsia"/>
          <w:noProof/>
          <w:sz w:val="22"/>
        </w:rPr>
        <w:t>を必要とします。</w:t>
      </w:r>
      <w:r w:rsidRPr="00B84540">
        <w:rPr>
          <w:rFonts w:ascii="HG丸ｺﾞｼｯｸM-PRO" w:eastAsia="HG丸ｺﾞｼｯｸM-PRO" w:hAnsi="HG丸ｺﾞｼｯｸM-PRO" w:hint="eastAsia"/>
          <w:noProof/>
          <w:sz w:val="22"/>
        </w:rPr>
        <w:t>府では、平成30年から難病診療連携拠点病院、難病診療分野別拠点病院、難病医療協力病院（以下、</w:t>
      </w:r>
      <w:r>
        <w:rPr>
          <w:rFonts w:ascii="HG丸ｺﾞｼｯｸM-PRO" w:eastAsia="HG丸ｺﾞｼｯｸM-PRO" w:hAnsi="HG丸ｺﾞｼｯｸM-PRO" w:hint="eastAsia"/>
          <w:noProof/>
          <w:sz w:val="22"/>
        </w:rPr>
        <w:t>「</w:t>
      </w:r>
      <w:r w:rsidRPr="00B84540">
        <w:rPr>
          <w:rFonts w:ascii="HG丸ｺﾞｼｯｸM-PRO" w:eastAsia="HG丸ｺﾞｼｯｸM-PRO" w:hAnsi="HG丸ｺﾞｼｯｸM-PRO" w:hint="eastAsia"/>
          <w:noProof/>
          <w:sz w:val="22"/>
        </w:rPr>
        <w:t>拠点病院等</w:t>
      </w:r>
      <w:r>
        <w:rPr>
          <w:rFonts w:ascii="HG丸ｺﾞｼｯｸM-PRO" w:eastAsia="HG丸ｺﾞｼｯｸM-PRO" w:hAnsi="HG丸ｺﾞｼｯｸM-PRO" w:hint="eastAsia"/>
          <w:noProof/>
          <w:sz w:val="22"/>
        </w:rPr>
        <w:t>」といいます</w:t>
      </w:r>
      <w:r w:rsidRPr="00B84540">
        <w:rPr>
          <w:rFonts w:ascii="HG丸ｺﾞｼｯｸM-PRO" w:eastAsia="HG丸ｺﾞｼｯｸM-PRO" w:hAnsi="HG丸ｺﾞｼｯｸM-PRO" w:hint="eastAsia"/>
          <w:noProof/>
          <w:sz w:val="22"/>
        </w:rPr>
        <w:t>）を指定しています。</w:t>
      </w:r>
    </w:p>
    <w:p w14:paraId="01AF0777" w14:textId="77777777" w:rsidR="00B301AB" w:rsidRDefault="00B301AB" w:rsidP="00B301AB">
      <w:pPr>
        <w:ind w:leftChars="203" w:left="567" w:hangingChars="64" w:hanging="141"/>
        <w:rPr>
          <w:rFonts w:ascii="HG丸ｺﾞｼｯｸM-PRO" w:eastAsia="HG丸ｺﾞｼｯｸM-PRO" w:hAnsi="HG丸ｺﾞｼｯｸM-PRO"/>
          <w:noProof/>
          <w:sz w:val="22"/>
        </w:rPr>
      </w:pPr>
    </w:p>
    <w:p w14:paraId="32BE0505" w14:textId="77777777" w:rsidR="00B301AB" w:rsidRDefault="00B301AB" w:rsidP="00B301AB">
      <w:pPr>
        <w:ind w:leftChars="202" w:left="644" w:rightChars="67" w:right="141"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Pr="00B84540">
        <w:rPr>
          <w:rFonts w:ascii="HG丸ｺﾞｼｯｸM-PRO" w:eastAsia="HG丸ｺﾞｼｯｸM-PRO" w:hAnsi="HG丸ｺﾞｼｯｸM-PRO" w:hint="eastAsia"/>
          <w:noProof/>
          <w:sz w:val="22"/>
        </w:rPr>
        <w:t>今後、</w:t>
      </w:r>
      <w:r>
        <w:rPr>
          <w:rFonts w:ascii="HG丸ｺﾞｼｯｸM-PRO" w:eastAsia="HG丸ｺﾞｼｯｸM-PRO" w:hAnsi="HG丸ｺﾞｼｯｸM-PRO" w:hint="eastAsia"/>
          <w:noProof/>
          <w:sz w:val="22"/>
        </w:rPr>
        <w:t>身近な医療機関でも</w:t>
      </w:r>
      <w:r w:rsidRPr="00982BD7">
        <w:rPr>
          <w:rFonts w:ascii="HG丸ｺﾞｼｯｸM-PRO" w:eastAsia="HG丸ｺﾞｼｯｸM-PRO" w:hAnsi="HG丸ｺﾞｼｯｸM-PRO" w:hint="eastAsia"/>
          <w:noProof/>
          <w:sz w:val="22"/>
        </w:rPr>
        <w:t>多様な医療ニーズに対応した支援ができるよう、</w:t>
      </w:r>
      <w:r>
        <w:rPr>
          <w:rFonts w:ascii="HG丸ｺﾞｼｯｸM-PRO" w:eastAsia="HG丸ｺﾞｼｯｸM-PRO" w:hAnsi="HG丸ｺﾞｼｯｸM-PRO" w:hint="eastAsia"/>
          <w:noProof/>
          <w:sz w:val="22"/>
        </w:rPr>
        <w:t>拠点病院等</w:t>
      </w:r>
      <w:r w:rsidRPr="00982BD7">
        <w:rPr>
          <w:rFonts w:ascii="HG丸ｺﾞｼｯｸM-PRO" w:eastAsia="HG丸ｺﾞｼｯｸM-PRO" w:hAnsi="HG丸ｺﾞｼｯｸM-PRO" w:hint="eastAsia"/>
          <w:noProof/>
          <w:sz w:val="22"/>
        </w:rPr>
        <w:t>と地域の一般病院、診療所が</w:t>
      </w:r>
      <w:r>
        <w:rPr>
          <w:rFonts w:ascii="HG丸ｺﾞｼｯｸM-PRO" w:eastAsia="HG丸ｺﾞｼｯｸM-PRO" w:hAnsi="HG丸ｺﾞｼｯｸM-PRO" w:hint="eastAsia"/>
          <w:noProof/>
          <w:sz w:val="22"/>
        </w:rPr>
        <w:t>一層</w:t>
      </w:r>
      <w:r w:rsidRPr="00982BD7">
        <w:rPr>
          <w:rFonts w:ascii="HG丸ｺﾞｼｯｸM-PRO" w:eastAsia="HG丸ｺﾞｼｯｸM-PRO" w:hAnsi="HG丸ｺﾞｼｯｸM-PRO" w:hint="eastAsia"/>
          <w:noProof/>
          <w:sz w:val="22"/>
        </w:rPr>
        <w:t>連携していく必要</w:t>
      </w:r>
      <w:r>
        <w:rPr>
          <w:rFonts w:ascii="HG丸ｺﾞｼｯｸM-PRO" w:eastAsia="HG丸ｺﾞｼｯｸM-PRO" w:hAnsi="HG丸ｺﾞｼｯｸM-PRO" w:hint="eastAsia"/>
          <w:noProof/>
          <w:sz w:val="22"/>
        </w:rPr>
        <w:t>がありま</w:t>
      </w:r>
      <w:r w:rsidRPr="00982BD7">
        <w:rPr>
          <w:rFonts w:ascii="HG丸ｺﾞｼｯｸM-PRO" w:eastAsia="HG丸ｺﾞｼｯｸM-PRO" w:hAnsi="HG丸ｺﾞｼｯｸM-PRO" w:hint="eastAsia"/>
          <w:noProof/>
          <w:sz w:val="22"/>
        </w:rPr>
        <w:t>す。</w:t>
      </w:r>
    </w:p>
    <w:p w14:paraId="3ED371C7" w14:textId="77777777" w:rsidR="00B301AB" w:rsidRDefault="00B301AB" w:rsidP="00B301AB">
      <w:pPr>
        <w:snapToGrid w:val="0"/>
        <w:spacing w:line="360" w:lineRule="auto"/>
        <w:rPr>
          <w:rFonts w:asciiTheme="majorEastAsia" w:eastAsiaTheme="majorEastAsia" w:hAnsiTheme="majorEastAsia"/>
          <w:b/>
          <w:color w:val="0070C0"/>
          <w:sz w:val="34"/>
          <w:szCs w:val="34"/>
          <w:u w:val="single"/>
        </w:rPr>
      </w:pPr>
    </w:p>
    <w:p w14:paraId="50C0AB6B" w14:textId="77777777" w:rsidR="00B301AB" w:rsidRPr="00FD7686" w:rsidRDefault="00B301AB" w:rsidP="00B301AB">
      <w:pPr>
        <w:snapToGrid w:val="0"/>
        <w:rPr>
          <w:rFonts w:asciiTheme="majorEastAsia" w:eastAsiaTheme="majorEastAsia" w:hAnsiTheme="majorEastAsia"/>
          <w:b/>
          <w:color w:val="0070C0"/>
          <w:sz w:val="34"/>
          <w:szCs w:val="34"/>
          <w:u w:val="single"/>
        </w:rPr>
      </w:pPr>
      <w:r>
        <w:rPr>
          <w:rFonts w:asciiTheme="majorEastAsia" w:eastAsiaTheme="majorEastAsia" w:hAnsiTheme="majorEastAsia" w:hint="eastAsia"/>
          <w:b/>
          <w:color w:val="0070C0"/>
          <w:sz w:val="34"/>
          <w:szCs w:val="34"/>
          <w:u w:val="single"/>
        </w:rPr>
        <w:t>２</w:t>
      </w:r>
      <w:r w:rsidRPr="009A5416">
        <w:rPr>
          <w:rFonts w:asciiTheme="majorEastAsia" w:eastAsiaTheme="majorEastAsia" w:hAnsiTheme="majorEastAsia" w:hint="eastAsia"/>
          <w:b/>
          <w:color w:val="0070C0"/>
          <w:sz w:val="34"/>
          <w:szCs w:val="34"/>
          <w:u w:val="single"/>
        </w:rPr>
        <w:t>．在宅医療の提供体制</w:t>
      </w:r>
    </w:p>
    <w:p w14:paraId="0A7D16B2" w14:textId="77777777" w:rsidR="00B301AB" w:rsidRPr="00C7361C" w:rsidRDefault="00B301AB" w:rsidP="00B301AB">
      <w:pPr>
        <w:pStyle w:val="afb"/>
        <w:ind w:firstLineChars="100" w:firstLine="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【在宅医療の圏域】</w:t>
      </w:r>
    </w:p>
    <w:p w14:paraId="7BDC5093" w14:textId="77777777"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A5416">
        <w:rPr>
          <w:rFonts w:ascii="HG丸ｺﾞｼｯｸM-PRO" w:eastAsia="HG丸ｺﾞｼｯｸM-PRO" w:hAnsi="HG丸ｺﾞｼｯｸM-PRO" w:hint="eastAsia"/>
          <w:sz w:val="22"/>
        </w:rPr>
        <w:t>○大阪府では、</w:t>
      </w:r>
      <w:r w:rsidRPr="00FD7686">
        <w:rPr>
          <w:rFonts w:ascii="HG丸ｺﾞｼｯｸM-PRO" w:eastAsia="HG丸ｺﾞｼｯｸM-PRO" w:hAnsi="HG丸ｺﾞｼｯｸM-PRO" w:hint="eastAsia"/>
          <w:sz w:val="22"/>
        </w:rPr>
        <w:t>国の</w:t>
      </w:r>
      <w:r w:rsidRPr="00C7361C">
        <w:rPr>
          <w:rFonts w:ascii="HG丸ｺﾞｼｯｸM-PRO" w:eastAsia="HG丸ｺﾞｼｯｸM-PRO" w:hAnsi="HG丸ｺﾞｼｯｸM-PRO" w:hint="eastAsia"/>
          <w:sz w:val="22"/>
        </w:rPr>
        <w:t>「在宅医療の体制構築に係る指針」</w:t>
      </w:r>
      <w:r>
        <w:rPr>
          <w:rFonts w:ascii="HG丸ｺﾞｼｯｸM-PRO" w:eastAsia="HG丸ｺﾞｼｯｸM-PRO" w:hAnsi="HG丸ｺﾞｼｯｸM-PRO" w:hint="eastAsia"/>
          <w:sz w:val="22"/>
        </w:rPr>
        <w:t>に基づき、</w:t>
      </w:r>
      <w:r w:rsidRPr="00131474">
        <w:rPr>
          <w:rFonts w:ascii="HG丸ｺﾞｼｯｸM-PRO" w:eastAsia="HG丸ｺﾞｼｯｸM-PRO" w:hAnsi="HG丸ｺﾞｼｯｸM-PRO" w:hint="eastAsia"/>
          <w:sz w:val="22"/>
        </w:rPr>
        <w:t>第８</w:t>
      </w:r>
      <w:r w:rsidRPr="00131474">
        <w:rPr>
          <w:rFonts w:ascii="HG丸ｺﾞｼｯｸM-PRO" w:eastAsia="HG丸ｺﾞｼｯｸM-PRO" w:hAnsi="HG丸ｺﾞｼｯｸM-PRO" w:hint="eastAsia"/>
          <w:color w:val="000000" w:themeColor="text1"/>
          <w:sz w:val="22"/>
        </w:rPr>
        <w:t>次大阪府</w:t>
      </w:r>
      <w:r w:rsidRPr="00131474">
        <w:rPr>
          <w:rFonts w:ascii="HG丸ｺﾞｼｯｸM-PRO" w:eastAsia="HG丸ｺﾞｼｯｸM-PRO" w:hAnsi="HG丸ｺﾞｼｯｸM-PRO" w:hint="eastAsia"/>
          <w:sz w:val="22"/>
        </w:rPr>
        <w:t>医療計画より、</w:t>
      </w:r>
      <w:r w:rsidRPr="009A5416">
        <w:rPr>
          <w:rFonts w:ascii="HG丸ｺﾞｼｯｸM-PRO" w:eastAsia="HG丸ｺﾞｼｯｸM-PRO" w:hAnsi="HG丸ｺﾞｼｯｸM-PRO" w:hint="eastAsia"/>
          <w:sz w:val="22"/>
        </w:rPr>
        <w:t>在宅医療の圏域を二次医療圏単位として整備し、在宅医療の体制構</w:t>
      </w:r>
      <w:r>
        <w:rPr>
          <w:rFonts w:ascii="HG丸ｺﾞｼｯｸM-PRO" w:eastAsia="HG丸ｺﾞｼｯｸM-PRO" w:hAnsi="HG丸ｺﾞｼｯｸM-PRO" w:hint="eastAsia"/>
          <w:sz w:val="22"/>
        </w:rPr>
        <w:t>築にかかる取組については、連携の拠点を中心とした地域で推進</w:t>
      </w:r>
      <w:r w:rsidRPr="00131474">
        <w:rPr>
          <w:rFonts w:ascii="HG丸ｺﾞｼｯｸM-PRO" w:eastAsia="HG丸ｺﾞｼｯｸM-PRO" w:hAnsi="HG丸ｺﾞｼｯｸM-PRO" w:hint="eastAsia"/>
          <w:sz w:val="22"/>
        </w:rPr>
        <w:t>することとしました</w:t>
      </w:r>
      <w:r w:rsidRPr="007E45DA">
        <w:rPr>
          <w:rFonts w:ascii="HG丸ｺﾞｼｯｸM-PRO" w:eastAsia="HG丸ｺﾞｼｯｸM-PRO" w:hAnsi="HG丸ｺﾞｼｯｸM-PRO" w:hint="eastAsia"/>
          <w:sz w:val="22"/>
        </w:rPr>
        <w:t>。</w:t>
      </w:r>
    </w:p>
    <w:p w14:paraId="4E0C1428"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406E2D01" w14:textId="77777777" w:rsidR="00B301AB" w:rsidRDefault="00B301AB" w:rsidP="00D35293">
      <w:pPr>
        <w:pStyle w:val="afb"/>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31474">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圏域内に</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在宅医療に必要な連携を担う拠点（以下、「連携の拠点」とい</w:t>
      </w:r>
      <w:r>
        <w:rPr>
          <w:rFonts w:ascii="HG丸ｺﾞｼｯｸM-PRO" w:eastAsia="HG丸ｺﾞｼｯｸM-PRO" w:hAnsi="HG丸ｺﾞｼｯｸM-PRO" w:hint="eastAsia"/>
          <w:sz w:val="22"/>
        </w:rPr>
        <w:t>います</w:t>
      </w:r>
      <w:r w:rsidRPr="00C7361C">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及び</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積極的役割を担う医療機関</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以下、「積極的医療機関」とい</w:t>
      </w:r>
      <w:r>
        <w:rPr>
          <w:rFonts w:ascii="HG丸ｺﾞｼｯｸM-PRO" w:eastAsia="HG丸ｺﾞｼｯｸM-PRO" w:hAnsi="HG丸ｺﾞｼｯｸM-PRO" w:hint="eastAsia"/>
          <w:sz w:val="22"/>
        </w:rPr>
        <w:t>います）</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を少なくとも</w:t>
      </w:r>
      <w:r w:rsidRPr="00FD7686">
        <w:rPr>
          <w:rFonts w:ascii="HG丸ｺﾞｼｯｸM-PRO" w:eastAsia="HG丸ｺﾞｼｯｸM-PRO" w:hAnsi="HG丸ｺﾞｼｯｸM-PRO" w:hint="eastAsia"/>
          <w:sz w:val="22"/>
        </w:rPr>
        <w:t>１つは設定</w:t>
      </w:r>
      <w:r>
        <w:rPr>
          <w:rFonts w:ascii="HG丸ｺﾞｼｯｸM-PRO" w:eastAsia="HG丸ｺﾞｼｯｸM-PRO" w:hAnsi="HG丸ｺﾞｼｯｸM-PRO" w:hint="eastAsia"/>
          <w:sz w:val="22"/>
        </w:rPr>
        <w:t>しています</w:t>
      </w:r>
      <w:r w:rsidRPr="00FD7686">
        <w:rPr>
          <w:rFonts w:ascii="HG丸ｺﾞｼｯｸM-PRO" w:eastAsia="HG丸ｺﾞｼｯｸM-PRO" w:hAnsi="HG丸ｺﾞｼｯｸM-PRO" w:hint="eastAsia"/>
          <w:sz w:val="22"/>
        </w:rPr>
        <w:t>。</w:t>
      </w:r>
    </w:p>
    <w:p w14:paraId="5DC15D79"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5E2BCA30" w14:textId="77777777" w:rsidR="00B301AB" w:rsidRDefault="00B301AB" w:rsidP="00B301AB">
      <w:pPr>
        <w:pStyle w:val="afb"/>
        <w:ind w:left="640" w:hanging="220"/>
        <w:jc w:val="both"/>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lastRenderedPageBreak/>
        <w:t>○</w:t>
      </w:r>
      <w:r w:rsidRPr="00D11968" w:rsidDel="00582217">
        <w:rPr>
          <w:rFonts w:ascii="HG丸ｺﾞｼｯｸM-PRO" w:eastAsia="HG丸ｺﾞｼｯｸM-PRO" w:hAnsi="HG丸ｺﾞｼｯｸM-PRO" w:hint="eastAsia"/>
          <w:color w:val="000000" w:themeColor="text1"/>
          <w:sz w:val="22"/>
        </w:rPr>
        <w:t>在宅医療</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提供体制に求められる４つの医療機能には、「①退院支援」、「②日常の療養支援」、「</w:t>
      </w:r>
      <w:r>
        <w:rPr>
          <w:rFonts w:ascii="HG丸ｺﾞｼｯｸM-PRO" w:eastAsia="HG丸ｺﾞｼｯｸM-PRO" w:hAnsi="HG丸ｺﾞｼｯｸM-PRO" w:hint="eastAsia"/>
          <w:color w:val="000000" w:themeColor="text1"/>
          <w:sz w:val="22"/>
        </w:rPr>
        <w:t>③</w:t>
      </w:r>
      <w:r w:rsidRPr="00D11968" w:rsidDel="00582217">
        <w:rPr>
          <w:rFonts w:ascii="HG丸ｺﾞｼｯｸM-PRO" w:eastAsia="HG丸ｺﾞｼｯｸM-PRO" w:hAnsi="HG丸ｺﾞｼｯｸM-PRO" w:hint="eastAsia"/>
          <w:color w:val="000000" w:themeColor="text1"/>
          <w:sz w:val="22"/>
        </w:rPr>
        <w:t>急変時の対応」及び「④看取り」があります。これら医療機能の確保に向け、各地域で設定</w:t>
      </w:r>
      <w:r w:rsidRPr="00D11968">
        <w:rPr>
          <w:rFonts w:ascii="HG丸ｺﾞｼｯｸM-PRO" w:eastAsia="HG丸ｺﾞｼｯｸM-PRO" w:hAnsi="HG丸ｺﾞｼｯｸM-PRO" w:hint="eastAsia"/>
          <w:color w:val="000000" w:themeColor="text1"/>
          <w:sz w:val="22"/>
        </w:rPr>
        <w:t>している</w:t>
      </w:r>
      <w:r w:rsidRPr="00D11968" w:rsidDel="00582217">
        <w:rPr>
          <w:rFonts w:ascii="HG丸ｺﾞｼｯｸM-PRO" w:eastAsia="HG丸ｺﾞｼｯｸM-PRO" w:hAnsi="HG丸ｺﾞｼｯｸM-PRO" w:hint="eastAsia"/>
          <w:color w:val="000000" w:themeColor="text1"/>
          <w:sz w:val="22"/>
        </w:rPr>
        <w:t>連携</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拠点及び積極的医療機関が中心となり、取組を進める必要があります。</w:t>
      </w:r>
    </w:p>
    <w:p w14:paraId="50F88E78" w14:textId="77777777" w:rsidR="00B301AB" w:rsidRPr="000E796C" w:rsidDel="00582217" w:rsidRDefault="00B301AB" w:rsidP="00B301AB">
      <w:pPr>
        <w:pStyle w:val="afb"/>
        <w:ind w:left="640" w:hanging="220"/>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9984" behindDoc="0" locked="0" layoutInCell="1" allowOverlap="1" wp14:anchorId="632743BD" wp14:editId="0AC8D854">
                <wp:simplePos x="0" y="0"/>
                <wp:positionH relativeFrom="column">
                  <wp:posOffset>20955</wp:posOffset>
                </wp:positionH>
                <wp:positionV relativeFrom="paragraph">
                  <wp:posOffset>109855</wp:posOffset>
                </wp:positionV>
                <wp:extent cx="2809875" cy="200025"/>
                <wp:effectExtent l="0" t="0" r="0" b="0"/>
                <wp:wrapNone/>
                <wp:docPr id="6" name="テキスト ボックス 6" descr="図表6-2-2　「在宅医療の体制構築に係る指針」による在宅医療の提供体制イメージ"/>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E77C6E4" w14:textId="77777777" w:rsidR="00B301AB" w:rsidRPr="007F4827" w:rsidRDefault="00B301AB" w:rsidP="00B301AB">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2743BD" id="テキスト ボックス 6" o:spid="_x0000_s1041" type="#_x0000_t202" alt="図表6-2-2　「在宅医療の体制構築に係る指針」による在宅医療の提供体制イメージ" style="position:absolute;left:0;text-align:left;margin-left:1.65pt;margin-top:8.65pt;width:221.25pt;height:15.7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" filled="f" stroked="f" strokeweight=".5pt">
                <v:textbox style="mso-fit-shape-to-text:t">
                  <w:txbxContent>
                    <w:p w14:paraId="1E77C6E4" w14:textId="77777777" w:rsidR="00B301AB" w:rsidRPr="007F4827" w:rsidRDefault="00B301AB" w:rsidP="00B301AB">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14560" behindDoc="0" locked="0" layoutInCell="1" allowOverlap="1" wp14:anchorId="68B6B95E" wp14:editId="1DA3C4F4">
            <wp:simplePos x="0" y="0"/>
            <wp:positionH relativeFrom="column">
              <wp:posOffset>95250</wp:posOffset>
            </wp:positionH>
            <wp:positionV relativeFrom="paragraph">
              <wp:posOffset>350520</wp:posOffset>
            </wp:positionV>
            <wp:extent cx="5929630" cy="2409190"/>
            <wp:effectExtent l="0" t="0" r="0" b="0"/>
            <wp:wrapTopAndBottom/>
            <wp:docPr id="39" name="図 39" descr="図表6-2-2　「在宅医療の体制構築に係る指針」による在宅医療の提供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図表6-2-2　「在宅医療の体制構築に係る指針」による在宅医療の提供体制イメー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630" cy="2409190"/>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91008" behindDoc="0" locked="0" layoutInCell="1" allowOverlap="1" wp14:anchorId="1D335987" wp14:editId="7A57FA3B">
                <wp:simplePos x="0" y="0"/>
                <wp:positionH relativeFrom="column">
                  <wp:posOffset>1389380</wp:posOffset>
                </wp:positionH>
                <wp:positionV relativeFrom="paragraph">
                  <wp:posOffset>2783840</wp:posOffset>
                </wp:positionV>
                <wp:extent cx="2809875" cy="200025"/>
                <wp:effectExtent l="0" t="0" r="0" b="0"/>
                <wp:wrapNone/>
                <wp:docPr id="23" name="テキスト ボックス 23" descr="出典　厚生労働省「第６回在宅医療及び医療・介護連携に関するWG」資料（令和４年９月28日）"/>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81CC688" w14:textId="77777777" w:rsidR="00B301AB" w:rsidRPr="00C46804" w:rsidRDefault="00B301AB" w:rsidP="00B301AB">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335987" id="テキスト ボックス 23" o:spid="_x0000_s1042" type="#_x0000_t202" alt="出典　厚生労働省「第６回在宅医療及び医療・介護連携に関するWG」資料（令和４年９月28日）" style="position:absolute;left:0;text-align:left;margin-left:109.4pt;margin-top:219.2pt;width:221.25pt;height:15.7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" filled="f" stroked="f" strokeweight=".5pt">
                <v:textbox style="mso-fit-shape-to-text:t">
                  <w:txbxContent>
                    <w:p w14:paraId="081CC688" w14:textId="77777777" w:rsidR="00B301AB" w:rsidRPr="00C46804" w:rsidRDefault="00B301AB" w:rsidP="00B301AB">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v:textbox>
              </v:shape>
            </w:pict>
          </mc:Fallback>
        </mc:AlternateContent>
      </w:r>
    </w:p>
    <w:p w14:paraId="6A7E752C"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10620230" w14:textId="77777777" w:rsidR="00B301AB" w:rsidRDefault="00B301AB" w:rsidP="00B301AB">
      <w:pPr>
        <w:snapToGrid w:val="0"/>
        <w:rPr>
          <w:rFonts w:ascii="HG丸ｺﾞｼｯｸM-PRO" w:eastAsia="HG丸ｺﾞｼｯｸM-PRO" w:hAnsi="HG丸ｺﾞｼｯｸM-PRO"/>
          <w:sz w:val="22"/>
        </w:rPr>
      </w:pPr>
    </w:p>
    <w:p w14:paraId="1AFA9FD1" w14:textId="77777777" w:rsidR="00B301AB" w:rsidRPr="009A5416" w:rsidRDefault="00B301AB" w:rsidP="00B301AB">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【連携</w:t>
      </w:r>
      <w:r>
        <w:rPr>
          <w:rFonts w:ascii="HG丸ｺﾞｼｯｸM-PRO" w:eastAsia="HG丸ｺﾞｼｯｸM-PRO" w:hAnsi="HG丸ｺﾞｼｯｸM-PRO" w:hint="eastAsia"/>
          <w:sz w:val="22"/>
        </w:rPr>
        <w:t>の</w:t>
      </w:r>
      <w:r w:rsidRPr="009A5416">
        <w:rPr>
          <w:rFonts w:ascii="HG丸ｺﾞｼｯｸM-PRO" w:eastAsia="HG丸ｺﾞｼｯｸM-PRO" w:hAnsi="HG丸ｺﾞｼｯｸM-PRO" w:hint="eastAsia"/>
          <w:sz w:val="22"/>
        </w:rPr>
        <w:t>拠点】</w:t>
      </w:r>
    </w:p>
    <w:p w14:paraId="1BD1C721" w14:textId="77777777" w:rsidR="00B301AB" w:rsidRDefault="00B301AB" w:rsidP="00B301AB">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在宅医療を支える４つの医療機能の確保に向け、取組を推進する地域の実情に応じて、地域の関係者による協議の場の開催、包括的かつ継続的な支援に向けた関係機関の調整及び連携体制の構築等を行う拠点を各圏域で設定し</w:t>
      </w:r>
      <w:r>
        <w:rPr>
          <w:rFonts w:ascii="HG丸ｺﾞｼｯｸM-PRO" w:eastAsia="HG丸ｺﾞｼｯｸM-PRO" w:hAnsi="HG丸ｺﾞｼｯｸM-PRO" w:hint="eastAsia"/>
          <w:sz w:val="22"/>
        </w:rPr>
        <w:t>てい</w:t>
      </w:r>
      <w:r w:rsidRPr="009A5416">
        <w:rPr>
          <w:rFonts w:ascii="HG丸ｺﾞｼｯｸM-PRO" w:eastAsia="HG丸ｺﾞｼｯｸM-PRO" w:hAnsi="HG丸ｺﾞｼｯｸM-PRO" w:hint="eastAsia"/>
          <w:sz w:val="22"/>
        </w:rPr>
        <w:t>ます。</w:t>
      </w:r>
    </w:p>
    <w:p w14:paraId="59D10B49" w14:textId="77777777"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6EF914D" wp14:editId="53BA1EA8">
                <wp:simplePos x="0" y="0"/>
                <wp:positionH relativeFrom="column">
                  <wp:posOffset>335280</wp:posOffset>
                </wp:positionH>
                <wp:positionV relativeFrom="paragraph">
                  <wp:posOffset>132715</wp:posOffset>
                </wp:positionV>
                <wp:extent cx="2809875" cy="200025"/>
                <wp:effectExtent l="0" t="0" r="0" b="0"/>
                <wp:wrapNone/>
                <wp:docPr id="3593" name="テキスト ボックス 3593" descr="図表6-2-3　連携の拠点に求められる事項"/>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5666FFB"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EF914D" id="テキスト ボックス 3593" o:spid="_x0000_s1043" type="#_x0000_t202" alt="図表6-2-3　連携の拠点に求められる事項" style="position:absolute;left:0;text-align:left;margin-left:26.4pt;margin-top:10.45pt;width:221.25pt;height:15.7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" filled="f" stroked="f" strokeweight=".5pt">
                <v:textbox style="mso-fit-shape-to-text:t">
                  <w:txbxContent>
                    <w:p w14:paraId="35666FFB"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r w:rsidRPr="00B91F54">
        <w:rPr>
          <w:noProof/>
        </w:rPr>
        <w:drawing>
          <wp:anchor distT="0" distB="0" distL="114300" distR="114300" simplePos="0" relativeHeight="251713536" behindDoc="0" locked="0" layoutInCell="1" allowOverlap="1" wp14:anchorId="1CA13E1F" wp14:editId="2418B976">
            <wp:simplePos x="0" y="0"/>
            <wp:positionH relativeFrom="column">
              <wp:posOffset>438150</wp:posOffset>
            </wp:positionH>
            <wp:positionV relativeFrom="paragraph">
              <wp:posOffset>398145</wp:posOffset>
            </wp:positionV>
            <wp:extent cx="4993829" cy="2160000"/>
            <wp:effectExtent l="0" t="0" r="0" b="0"/>
            <wp:wrapTopAndBottom/>
            <wp:docPr id="5" name="図 5" descr="図表6-2-3　連携の拠点に求められる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6-2-3　連携の拠点に求められる事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382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AE89B" w14:textId="77777777"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4E4FA304" wp14:editId="38145D8B">
                <wp:simplePos x="0" y="0"/>
                <wp:positionH relativeFrom="margin">
                  <wp:posOffset>1819910</wp:posOffset>
                </wp:positionH>
                <wp:positionV relativeFrom="paragraph">
                  <wp:posOffset>2308860</wp:posOffset>
                </wp:positionV>
                <wp:extent cx="2809875" cy="200025"/>
                <wp:effectExtent l="0" t="0" r="0" b="0"/>
                <wp:wrapNone/>
                <wp:docPr id="3601" name="テキスト ボックス 3601" descr="出典　令和５年３月31日医政地発0331第14号「在宅医療の体制構築に係る指針」"/>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941D048"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4FA304" id="テキスト ボックス 3601" o:spid="_x0000_s1044" type="#_x0000_t202" alt="出典　令和５年３月31日医政地発0331第14号「在宅医療の体制構築に係る指針」" style="position:absolute;left:0;text-align:left;margin-left:143.3pt;margin-top:181.8pt;width:221.25pt;height:15.75pt;z-index:251680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" filled="f" stroked="f" strokeweight=".5pt">
                <v:textbox style="mso-fit-shape-to-text:t">
                  <w:txbxContent>
                    <w:p w14:paraId="5941D048"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p>
    <w:p w14:paraId="0EAA4A2B"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35EC0E84"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3BF5AEF4" w14:textId="233959E3" w:rsidR="00B301AB" w:rsidRDefault="00B301AB" w:rsidP="00B301AB">
      <w:pPr>
        <w:pStyle w:val="afb"/>
        <w:ind w:left="600" w:hangingChars="300" w:hanging="600"/>
        <w:rPr>
          <w:rFonts w:ascii="HG丸ｺﾞｼｯｸM-PRO" w:eastAsia="HG丸ｺﾞｼｯｸM-PRO" w:hAnsi="HG丸ｺﾞｼｯｸM-PRO"/>
          <w:sz w:val="22"/>
        </w:rPr>
      </w:pPr>
      <w:r w:rsidRPr="000629F6">
        <w:rPr>
          <w:noProof/>
        </w:rPr>
        <w:lastRenderedPageBreak/>
        <w:drawing>
          <wp:anchor distT="0" distB="0" distL="114300" distR="114300" simplePos="0" relativeHeight="251572224" behindDoc="0" locked="0" layoutInCell="1" allowOverlap="1" wp14:anchorId="54D93AAC" wp14:editId="1A6A81E2">
            <wp:simplePos x="0" y="0"/>
            <wp:positionH relativeFrom="column">
              <wp:posOffset>108585</wp:posOffset>
            </wp:positionH>
            <wp:positionV relativeFrom="paragraph">
              <wp:posOffset>295275</wp:posOffset>
            </wp:positionV>
            <wp:extent cx="5608955" cy="3913505"/>
            <wp:effectExtent l="0" t="0" r="0" b="0"/>
            <wp:wrapTopAndBottom/>
            <wp:docPr id="46" name="図 46" descr="図表6-2-4　府内の連携の拠点（令和６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図表6-2-4　府内の連携の拠点（令和６年４月１日現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3913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36064" behindDoc="1" locked="0" layoutInCell="1" allowOverlap="1" wp14:anchorId="7B3309F0" wp14:editId="45E255D2">
                <wp:simplePos x="0" y="0"/>
                <wp:positionH relativeFrom="margin">
                  <wp:posOffset>2859405</wp:posOffset>
                </wp:positionH>
                <wp:positionV relativeFrom="paragraph">
                  <wp:posOffset>3832860</wp:posOffset>
                </wp:positionV>
                <wp:extent cx="2809875" cy="431800"/>
                <wp:effectExtent l="0" t="0" r="9525" b="6350"/>
                <wp:wrapNone/>
                <wp:docPr id="3673" name="テキスト ボックス 3673" descr="※池田市、豊能町、能勢町、富田林市、羽曳野市、河南町、太子町、&#10;千早赤阪村、泉大津市、貝塚市、和泉市、高石市、忠岡町は、&#10;令和５年度保健医療協議会での協議を踏まえ設定した法人等（予定）"/>
                <wp:cNvGraphicFramePr/>
                <a:graphic xmlns:a="http://schemas.openxmlformats.org/drawingml/2006/main">
                  <a:graphicData uri="http://schemas.microsoft.com/office/word/2010/wordprocessingShape">
                    <wps:wsp>
                      <wps:cNvSpPr txBox="1"/>
                      <wps:spPr>
                        <a:xfrm>
                          <a:off x="0" y="0"/>
                          <a:ext cx="2809875" cy="431800"/>
                        </a:xfrm>
                        <a:prstGeom prst="rect">
                          <a:avLst/>
                        </a:prstGeom>
                        <a:noFill/>
                        <a:ln w="6350">
                          <a:noFill/>
                        </a:ln>
                        <a:effectLst/>
                      </wps:spPr>
                      <wps:txbx>
                        <w:txbxContent>
                          <w:p w14:paraId="50710CB9" w14:textId="77777777" w:rsidR="00B301AB" w:rsidRDefault="00B301AB" w:rsidP="00B301AB">
                            <w:pPr>
                              <w:spacing w:line="180" w:lineRule="exact"/>
                              <w:rPr>
                                <w:rFonts w:ascii="ＭＳ ゴシック" w:eastAsia="ＭＳ ゴシック" w:hAnsi="ＭＳ ゴシック"/>
                                <w:bCs/>
                                <w:sz w:val="16"/>
                                <w:szCs w:val="20"/>
                              </w:rPr>
                            </w:pPr>
                            <w:r>
                              <w:rPr>
                                <w:rFonts w:ascii="ＭＳ ゴシック" w:eastAsia="ＭＳ ゴシック" w:hAnsi="ＭＳ ゴシック" w:hint="eastAsia"/>
                                <w:bCs/>
                                <w:sz w:val="16"/>
                                <w:szCs w:val="20"/>
                              </w:rPr>
                              <w:t>※池田市、豊能町、能勢町、</w:t>
                            </w:r>
                            <w:r w:rsidRPr="003B545C">
                              <w:rPr>
                                <w:rFonts w:ascii="ＭＳ ゴシック" w:eastAsia="ＭＳ ゴシック" w:hAnsi="ＭＳ ゴシック" w:hint="eastAsia"/>
                                <w:bCs/>
                                <w:sz w:val="16"/>
                                <w:szCs w:val="20"/>
                              </w:rPr>
                              <w:t>富田林市、</w:t>
                            </w:r>
                            <w:r>
                              <w:rPr>
                                <w:rFonts w:ascii="ＭＳ ゴシック" w:eastAsia="ＭＳ ゴシック" w:hAnsi="ＭＳ ゴシック" w:hint="eastAsia"/>
                                <w:bCs/>
                                <w:sz w:val="16"/>
                                <w:szCs w:val="20"/>
                              </w:rPr>
                              <w:t>羽曳野市、</w:t>
                            </w:r>
                            <w:r w:rsidRPr="003B545C">
                              <w:rPr>
                                <w:rFonts w:ascii="ＭＳ ゴシック" w:eastAsia="ＭＳ ゴシック" w:hAnsi="ＭＳ ゴシック" w:hint="eastAsia"/>
                                <w:bCs/>
                                <w:sz w:val="16"/>
                                <w:szCs w:val="20"/>
                              </w:rPr>
                              <w:t>河南町、太子町、</w:t>
                            </w:r>
                          </w:p>
                          <w:p w14:paraId="1C01E8E8" w14:textId="77777777" w:rsidR="00B301AB" w:rsidRDefault="00B301AB" w:rsidP="00B301AB">
                            <w:pPr>
                              <w:spacing w:line="180" w:lineRule="exact"/>
                              <w:ind w:firstLineChars="100" w:firstLine="160"/>
                              <w:rPr>
                                <w:rFonts w:ascii="ＭＳ ゴシック" w:eastAsia="ＭＳ ゴシック" w:hAnsi="ＭＳ ゴシック"/>
                                <w:bCs/>
                                <w:sz w:val="16"/>
                                <w:szCs w:val="20"/>
                              </w:rPr>
                            </w:pPr>
                            <w:r w:rsidRPr="003B545C">
                              <w:rPr>
                                <w:rFonts w:ascii="ＭＳ ゴシック" w:eastAsia="ＭＳ ゴシック" w:hAnsi="ＭＳ ゴシック" w:hint="eastAsia"/>
                                <w:bCs/>
                                <w:sz w:val="16"/>
                                <w:szCs w:val="20"/>
                              </w:rPr>
                              <w:t>千早赤阪村</w:t>
                            </w:r>
                            <w:r>
                              <w:rPr>
                                <w:rFonts w:ascii="ＭＳ ゴシック" w:eastAsia="ＭＳ ゴシック" w:hAnsi="ＭＳ ゴシック" w:hint="eastAsia"/>
                                <w:bCs/>
                                <w:sz w:val="16"/>
                                <w:szCs w:val="20"/>
                              </w:rPr>
                              <w:t>、</w:t>
                            </w:r>
                            <w:r w:rsidRPr="003B545C">
                              <w:rPr>
                                <w:rFonts w:ascii="ＭＳ ゴシック" w:eastAsia="ＭＳ ゴシック" w:hAnsi="ＭＳ ゴシック" w:hint="eastAsia"/>
                                <w:bCs/>
                                <w:sz w:val="16"/>
                                <w:szCs w:val="20"/>
                              </w:rPr>
                              <w:t>泉大津市、</w:t>
                            </w:r>
                            <w:r>
                              <w:rPr>
                                <w:rFonts w:ascii="ＭＳ ゴシック" w:eastAsia="ＭＳ ゴシック" w:hAnsi="ＭＳ ゴシック" w:hint="eastAsia"/>
                                <w:bCs/>
                                <w:sz w:val="16"/>
                                <w:szCs w:val="20"/>
                              </w:rPr>
                              <w:t>貝塚市、和泉市、</w:t>
                            </w:r>
                            <w:r w:rsidRPr="003B545C">
                              <w:rPr>
                                <w:rFonts w:ascii="ＭＳ ゴシック" w:eastAsia="ＭＳ ゴシック" w:hAnsi="ＭＳ ゴシック" w:hint="eastAsia"/>
                                <w:bCs/>
                                <w:sz w:val="16"/>
                                <w:szCs w:val="20"/>
                              </w:rPr>
                              <w:t>高石市、忠岡町</w:t>
                            </w:r>
                            <w:r>
                              <w:rPr>
                                <w:rFonts w:ascii="ＭＳ ゴシック" w:eastAsia="ＭＳ ゴシック" w:hAnsi="ＭＳ ゴシック" w:hint="eastAsia"/>
                                <w:bCs/>
                                <w:sz w:val="16"/>
                                <w:szCs w:val="20"/>
                              </w:rPr>
                              <w:t>は、</w:t>
                            </w:r>
                          </w:p>
                          <w:p w14:paraId="1050BBA4" w14:textId="77777777" w:rsidR="00B301AB" w:rsidRPr="00C46804" w:rsidRDefault="00B301AB" w:rsidP="00B301AB">
                            <w:pPr>
                              <w:spacing w:line="180" w:lineRule="exact"/>
                              <w:ind w:firstLineChars="100" w:firstLine="160"/>
                              <w:rPr>
                                <w:rFonts w:ascii="ＭＳ ゴシック" w:eastAsia="ＭＳ ゴシック" w:hAnsi="ＭＳ ゴシック"/>
                                <w:bCs/>
                                <w:sz w:val="16"/>
                                <w:szCs w:val="20"/>
                              </w:rPr>
                            </w:pPr>
                            <w:r>
                              <w:rPr>
                                <w:rFonts w:ascii="ＭＳ ゴシック" w:eastAsia="ＭＳ ゴシック" w:hAnsi="ＭＳ ゴシック" w:hint="eastAsia"/>
                                <w:bCs/>
                                <w:sz w:val="16"/>
                                <w:szCs w:val="20"/>
                              </w:rPr>
                              <w:t>令和５年度保健医療協議会での協議を踏まえ設定した法人等（予定）</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309F0" id="テキスト ボックス 3673" o:spid="_x0000_s1045" type="#_x0000_t202" alt="※池田市、豊能町、能勢町、富田林市、羽曳野市、河南町、太子町、&#10;千早赤阪村、泉大津市、貝塚市、和泉市、高石市、忠岡町は、&#10;令和５年度保健医療協議会での協議を踏まえ設定した法人等（予定）" style="position:absolute;left:0;text-align:left;margin-left:225.15pt;margin-top:301.8pt;width:221.25pt;height:34pt;z-index:-2515804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" filled="f" stroked="f" strokeweight=".5pt">
                <v:textbox inset="1mm,1mm,1mm,1mm">
                  <w:txbxContent>
                    <w:p w14:paraId="50710CB9" w14:textId="77777777" w:rsidR="00B301AB" w:rsidRDefault="00B301AB" w:rsidP="00B301AB">
                      <w:pPr>
                        <w:spacing w:line="180" w:lineRule="exact"/>
                        <w:rPr>
                          <w:rFonts w:ascii="ＭＳ ゴシック" w:eastAsia="ＭＳ ゴシック" w:hAnsi="ＭＳ ゴシック"/>
                          <w:bCs/>
                          <w:sz w:val="16"/>
                          <w:szCs w:val="20"/>
                        </w:rPr>
                      </w:pPr>
                      <w:r>
                        <w:rPr>
                          <w:rFonts w:ascii="ＭＳ ゴシック" w:eastAsia="ＭＳ ゴシック" w:hAnsi="ＭＳ ゴシック" w:hint="eastAsia"/>
                          <w:bCs/>
                          <w:sz w:val="16"/>
                          <w:szCs w:val="20"/>
                        </w:rPr>
                        <w:t>※池田市、豊能町、能勢町、</w:t>
                      </w:r>
                      <w:r w:rsidRPr="003B545C">
                        <w:rPr>
                          <w:rFonts w:ascii="ＭＳ ゴシック" w:eastAsia="ＭＳ ゴシック" w:hAnsi="ＭＳ ゴシック" w:hint="eastAsia"/>
                          <w:bCs/>
                          <w:sz w:val="16"/>
                          <w:szCs w:val="20"/>
                        </w:rPr>
                        <w:t>富田林市、</w:t>
                      </w:r>
                      <w:r>
                        <w:rPr>
                          <w:rFonts w:ascii="ＭＳ ゴシック" w:eastAsia="ＭＳ ゴシック" w:hAnsi="ＭＳ ゴシック" w:hint="eastAsia"/>
                          <w:bCs/>
                          <w:sz w:val="16"/>
                          <w:szCs w:val="20"/>
                        </w:rPr>
                        <w:t>羽曳野市、</w:t>
                      </w:r>
                      <w:r w:rsidRPr="003B545C">
                        <w:rPr>
                          <w:rFonts w:ascii="ＭＳ ゴシック" w:eastAsia="ＭＳ ゴシック" w:hAnsi="ＭＳ ゴシック" w:hint="eastAsia"/>
                          <w:bCs/>
                          <w:sz w:val="16"/>
                          <w:szCs w:val="20"/>
                        </w:rPr>
                        <w:t>河南町、太子町、</w:t>
                      </w:r>
                    </w:p>
                    <w:p w14:paraId="1C01E8E8" w14:textId="77777777" w:rsidR="00B301AB" w:rsidRDefault="00B301AB" w:rsidP="00B301AB">
                      <w:pPr>
                        <w:spacing w:line="180" w:lineRule="exact"/>
                        <w:ind w:firstLineChars="100" w:firstLine="160"/>
                        <w:rPr>
                          <w:rFonts w:ascii="ＭＳ ゴシック" w:eastAsia="ＭＳ ゴシック" w:hAnsi="ＭＳ ゴシック"/>
                          <w:bCs/>
                          <w:sz w:val="16"/>
                          <w:szCs w:val="20"/>
                        </w:rPr>
                      </w:pPr>
                      <w:r w:rsidRPr="003B545C">
                        <w:rPr>
                          <w:rFonts w:ascii="ＭＳ ゴシック" w:eastAsia="ＭＳ ゴシック" w:hAnsi="ＭＳ ゴシック" w:hint="eastAsia"/>
                          <w:bCs/>
                          <w:sz w:val="16"/>
                          <w:szCs w:val="20"/>
                        </w:rPr>
                        <w:t>千早赤阪村</w:t>
                      </w:r>
                      <w:r>
                        <w:rPr>
                          <w:rFonts w:ascii="ＭＳ ゴシック" w:eastAsia="ＭＳ ゴシック" w:hAnsi="ＭＳ ゴシック" w:hint="eastAsia"/>
                          <w:bCs/>
                          <w:sz w:val="16"/>
                          <w:szCs w:val="20"/>
                        </w:rPr>
                        <w:t>、</w:t>
                      </w:r>
                      <w:r w:rsidRPr="003B545C">
                        <w:rPr>
                          <w:rFonts w:ascii="ＭＳ ゴシック" w:eastAsia="ＭＳ ゴシック" w:hAnsi="ＭＳ ゴシック" w:hint="eastAsia"/>
                          <w:bCs/>
                          <w:sz w:val="16"/>
                          <w:szCs w:val="20"/>
                        </w:rPr>
                        <w:t>泉大津市、</w:t>
                      </w:r>
                      <w:r>
                        <w:rPr>
                          <w:rFonts w:ascii="ＭＳ ゴシック" w:eastAsia="ＭＳ ゴシック" w:hAnsi="ＭＳ ゴシック" w:hint="eastAsia"/>
                          <w:bCs/>
                          <w:sz w:val="16"/>
                          <w:szCs w:val="20"/>
                        </w:rPr>
                        <w:t>貝塚市、和泉市、</w:t>
                      </w:r>
                      <w:r w:rsidRPr="003B545C">
                        <w:rPr>
                          <w:rFonts w:ascii="ＭＳ ゴシック" w:eastAsia="ＭＳ ゴシック" w:hAnsi="ＭＳ ゴシック" w:hint="eastAsia"/>
                          <w:bCs/>
                          <w:sz w:val="16"/>
                          <w:szCs w:val="20"/>
                        </w:rPr>
                        <w:t>高石市、忠岡町</w:t>
                      </w:r>
                      <w:r>
                        <w:rPr>
                          <w:rFonts w:ascii="ＭＳ ゴシック" w:eastAsia="ＭＳ ゴシック" w:hAnsi="ＭＳ ゴシック" w:hint="eastAsia"/>
                          <w:bCs/>
                          <w:sz w:val="16"/>
                          <w:szCs w:val="20"/>
                        </w:rPr>
                        <w:t>は、</w:t>
                      </w:r>
                    </w:p>
                    <w:p w14:paraId="1050BBA4" w14:textId="77777777" w:rsidR="00B301AB" w:rsidRPr="00C46804" w:rsidRDefault="00B301AB" w:rsidP="00B301AB">
                      <w:pPr>
                        <w:spacing w:line="180" w:lineRule="exact"/>
                        <w:ind w:firstLineChars="100" w:firstLine="160"/>
                        <w:rPr>
                          <w:rFonts w:ascii="ＭＳ ゴシック" w:eastAsia="ＭＳ ゴシック" w:hAnsi="ＭＳ ゴシック"/>
                          <w:bCs/>
                          <w:sz w:val="16"/>
                          <w:szCs w:val="20"/>
                        </w:rPr>
                      </w:pPr>
                      <w:r>
                        <w:rPr>
                          <w:rFonts w:ascii="ＭＳ ゴシック" w:eastAsia="ＭＳ ゴシック" w:hAnsi="ＭＳ ゴシック" w:hint="eastAsia"/>
                          <w:bCs/>
                          <w:sz w:val="16"/>
                          <w:szCs w:val="20"/>
                        </w:rPr>
                        <w:t>令和５年度保健医療協議会での協議を踏まえ設定した法人等（予定）</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5A8DC318" wp14:editId="53AC5F29">
                <wp:simplePos x="0" y="0"/>
                <wp:positionH relativeFrom="margin">
                  <wp:posOffset>28575</wp:posOffset>
                </wp:positionH>
                <wp:positionV relativeFrom="paragraph">
                  <wp:posOffset>51435</wp:posOffset>
                </wp:positionV>
                <wp:extent cx="2809875" cy="200025"/>
                <wp:effectExtent l="0" t="0" r="0" b="0"/>
                <wp:wrapNone/>
                <wp:docPr id="3607" name="テキスト ボックス 3607" descr="図表6-2-4　府内の連携の拠点（令和６年４月１日現在）"/>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C19A4DD" w14:textId="77777777" w:rsidR="00B301AB" w:rsidRPr="007F4827" w:rsidRDefault="00B301AB" w:rsidP="00B301AB">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Pr>
                                <w:rFonts w:ascii="ＭＳ Ｐゴシック" w:eastAsia="ＭＳ Ｐゴシック" w:hAnsi="ＭＳ Ｐゴシック" w:hint="eastAsia"/>
                                <w:bCs/>
                                <w:sz w:val="20"/>
                                <w:szCs w:val="20"/>
                              </w:rPr>
                              <w:t>６</w:t>
                            </w:r>
                            <w:r w:rsidRPr="007305DC">
                              <w:rPr>
                                <w:rFonts w:ascii="ＭＳ Ｐゴシック" w:eastAsia="ＭＳ Ｐゴシック" w:hAnsi="ＭＳ Ｐゴシック"/>
                                <w:bCs/>
                                <w:sz w:val="20"/>
                                <w:szCs w:val="20"/>
                              </w:rPr>
                              <w:t>年</w:t>
                            </w:r>
                            <w:r>
                              <w:rPr>
                                <w:rFonts w:ascii="ＭＳ Ｐゴシック" w:eastAsia="ＭＳ Ｐゴシック" w:hAnsi="ＭＳ Ｐゴシック" w:hint="eastAsia"/>
                                <w:bCs/>
                                <w:sz w:val="20"/>
                                <w:szCs w:val="20"/>
                              </w:rPr>
                              <w:t>４</w:t>
                            </w:r>
                            <w:r w:rsidRPr="007305DC">
                              <w:rPr>
                                <w:rFonts w:ascii="ＭＳ Ｐゴシック" w:eastAsia="ＭＳ Ｐゴシック" w:hAnsi="ＭＳ Ｐゴシック"/>
                                <w:bCs/>
                                <w:sz w:val="20"/>
                                <w:szCs w:val="20"/>
                              </w:rPr>
                              <w:t>月</w:t>
                            </w:r>
                            <w:r>
                              <w:rPr>
                                <w:rFonts w:ascii="ＭＳ Ｐゴシック" w:eastAsia="ＭＳ Ｐゴシック" w:hAnsi="ＭＳ Ｐゴシック" w:hint="eastAsia"/>
                                <w:bCs/>
                                <w:sz w:val="20"/>
                                <w:szCs w:val="20"/>
                              </w:rPr>
                              <w:t>１</w:t>
                            </w:r>
                            <w:r w:rsidRPr="007305DC">
                              <w:rPr>
                                <w:rFonts w:ascii="ＭＳ Ｐゴシック" w:eastAsia="ＭＳ Ｐゴシック" w:hAnsi="ＭＳ Ｐゴシック"/>
                                <w:bCs/>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8DC318" id="テキスト ボックス 3607" o:spid="_x0000_s1046" type="#_x0000_t202" alt="図表6-2-4　府内の連携の拠点（令和６年４月１日現在）" style="position:absolute;left:0;text-align:left;margin-left:2.25pt;margin-top:4.05pt;width:221.25pt;height:15.75pt;z-index:251681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" filled="f" stroked="f" strokeweight=".5pt">
                <v:textbox style="mso-fit-shape-to-text:t">
                  <w:txbxContent>
                    <w:p w14:paraId="0C19A4DD" w14:textId="77777777" w:rsidR="00B301AB" w:rsidRPr="007F4827" w:rsidRDefault="00B301AB" w:rsidP="00B301AB">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Pr>
                          <w:rFonts w:ascii="ＭＳ Ｐゴシック" w:eastAsia="ＭＳ Ｐゴシック" w:hAnsi="ＭＳ Ｐゴシック" w:hint="eastAsia"/>
                          <w:bCs/>
                          <w:sz w:val="20"/>
                          <w:szCs w:val="20"/>
                        </w:rPr>
                        <w:t>６</w:t>
                      </w:r>
                      <w:r w:rsidRPr="007305DC">
                        <w:rPr>
                          <w:rFonts w:ascii="ＭＳ Ｐゴシック" w:eastAsia="ＭＳ Ｐゴシック" w:hAnsi="ＭＳ Ｐゴシック"/>
                          <w:bCs/>
                          <w:sz w:val="20"/>
                          <w:szCs w:val="20"/>
                        </w:rPr>
                        <w:t>年</w:t>
                      </w:r>
                      <w:r>
                        <w:rPr>
                          <w:rFonts w:ascii="ＭＳ Ｐゴシック" w:eastAsia="ＭＳ Ｐゴシック" w:hAnsi="ＭＳ Ｐゴシック" w:hint="eastAsia"/>
                          <w:bCs/>
                          <w:sz w:val="20"/>
                          <w:szCs w:val="20"/>
                        </w:rPr>
                        <w:t>４</w:t>
                      </w:r>
                      <w:r w:rsidRPr="007305DC">
                        <w:rPr>
                          <w:rFonts w:ascii="ＭＳ Ｐゴシック" w:eastAsia="ＭＳ Ｐゴシック" w:hAnsi="ＭＳ Ｐゴシック"/>
                          <w:bCs/>
                          <w:sz w:val="20"/>
                          <w:szCs w:val="20"/>
                        </w:rPr>
                        <w:t>月</w:t>
                      </w:r>
                      <w:r>
                        <w:rPr>
                          <w:rFonts w:ascii="ＭＳ Ｐゴシック" w:eastAsia="ＭＳ Ｐゴシック" w:hAnsi="ＭＳ Ｐゴシック" w:hint="eastAsia"/>
                          <w:bCs/>
                          <w:sz w:val="20"/>
                          <w:szCs w:val="20"/>
                        </w:rPr>
                        <w:t>１</w:t>
                      </w:r>
                      <w:r w:rsidRPr="007305DC">
                        <w:rPr>
                          <w:rFonts w:ascii="ＭＳ Ｐゴシック" w:eastAsia="ＭＳ Ｐゴシック" w:hAnsi="ＭＳ Ｐゴシック"/>
                          <w:bCs/>
                          <w:sz w:val="20"/>
                          <w:szCs w:val="20"/>
                        </w:rPr>
                        <w:t>日現在）</w:t>
                      </w:r>
                    </w:p>
                  </w:txbxContent>
                </v:textbox>
                <w10:wrap anchorx="margin"/>
              </v:shape>
            </w:pict>
          </mc:Fallback>
        </mc:AlternateContent>
      </w:r>
    </w:p>
    <w:p w14:paraId="5B4587AD" w14:textId="77777777" w:rsidR="00B301AB" w:rsidRDefault="00B301AB" w:rsidP="00B301AB">
      <w:pPr>
        <w:pStyle w:val="afb"/>
        <w:spacing w:line="276" w:lineRule="auto"/>
        <w:ind w:leftChars="100" w:left="650" w:hangingChars="200" w:hanging="440"/>
        <w:rPr>
          <w:rFonts w:ascii="HG丸ｺﾞｼｯｸM-PRO" w:eastAsia="HG丸ｺﾞｼｯｸM-PRO" w:hAnsi="HG丸ｺﾞｼｯｸM-PRO"/>
          <w:sz w:val="22"/>
        </w:rPr>
      </w:pPr>
    </w:p>
    <w:p w14:paraId="1572EB2A" w14:textId="77777777" w:rsidR="00B301AB" w:rsidRDefault="00B301AB" w:rsidP="00B301AB">
      <w:pPr>
        <w:pStyle w:val="afb"/>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積極的</w:t>
      </w:r>
      <w:r>
        <w:rPr>
          <w:rFonts w:ascii="HG丸ｺﾞｼｯｸM-PRO" w:eastAsia="HG丸ｺﾞｼｯｸM-PRO" w:hAnsi="HG丸ｺﾞｼｯｸM-PRO" w:hint="eastAsia"/>
          <w:sz w:val="22"/>
        </w:rPr>
        <w:t>医療機関】</w:t>
      </w:r>
    </w:p>
    <w:p w14:paraId="74B472A3" w14:textId="185A8ADE"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○自ら24時間対応体制の在宅医療を提供するとともに、他の医療機関の支援も行いながら、医療や介護、障害福祉の現場での多職種間連携の支援を行う病院・診療所を、積極的医療機関として各圏域で</w:t>
      </w:r>
      <w:r w:rsidRPr="00C7361C">
        <w:rPr>
          <w:rFonts w:ascii="HG丸ｺﾞｼｯｸM-PRO" w:eastAsia="HG丸ｺﾞｼｯｸM-PRO" w:hAnsi="HG丸ｺﾞｼｯｸM-PRO" w:hint="eastAsia"/>
          <w:sz w:val="22"/>
        </w:rPr>
        <w:t>設定し</w:t>
      </w:r>
      <w:r>
        <w:rPr>
          <w:rFonts w:ascii="HG丸ｺﾞｼｯｸM-PRO" w:eastAsia="HG丸ｺﾞｼｯｸM-PRO" w:hAnsi="HG丸ｺﾞｼｯｸM-PRO" w:hint="eastAsia"/>
          <w:sz w:val="22"/>
        </w:rPr>
        <w:t>てい</w:t>
      </w:r>
      <w:r w:rsidRPr="00C7361C">
        <w:rPr>
          <w:rFonts w:ascii="HG丸ｺﾞｼｯｸM-PRO" w:eastAsia="HG丸ｺﾞｼｯｸM-PRO" w:hAnsi="HG丸ｺﾞｼｯｸM-PRO" w:hint="eastAsia"/>
          <w:sz w:val="22"/>
        </w:rPr>
        <w:t>ます。</w:t>
      </w:r>
      <w:r w:rsidRPr="007305DC">
        <w:rPr>
          <w:rFonts w:ascii="HG丸ｺﾞｼｯｸM-PRO" w:eastAsia="HG丸ｺﾞｼｯｸM-PRO" w:hAnsi="HG丸ｺﾞｼｯｸM-PRO" w:hint="eastAsia"/>
          <w:sz w:val="22"/>
        </w:rPr>
        <w:t>各圏域で設定した医療機関については、</w:t>
      </w:r>
      <w:r>
        <w:rPr>
          <w:rFonts w:ascii="HG丸ｺﾞｼｯｸM-PRO" w:eastAsia="HG丸ｺﾞｼｯｸM-PRO" w:hAnsi="HG丸ｺﾞｼｯｸM-PRO" w:hint="eastAsia"/>
          <w:sz w:val="22"/>
        </w:rPr>
        <w:t>令和６年４月１日現在で1</w:t>
      </w:r>
      <w:r>
        <w:rPr>
          <w:rFonts w:ascii="HG丸ｺﾞｼｯｸM-PRO" w:eastAsia="HG丸ｺﾞｼｯｸM-PRO" w:hAnsi="HG丸ｺﾞｼｯｸM-PRO"/>
          <w:sz w:val="22"/>
        </w:rPr>
        <w:t>66</w:t>
      </w:r>
      <w:r>
        <w:rPr>
          <w:rFonts w:ascii="HG丸ｺﾞｼｯｸM-PRO" w:eastAsia="HG丸ｺﾞｼｯｸM-PRO" w:hAnsi="HG丸ｺﾞｼｯｸM-PRO" w:hint="eastAsia"/>
          <w:sz w:val="22"/>
        </w:rPr>
        <w:t>機関</w:t>
      </w:r>
      <w:r w:rsidRPr="00361745">
        <w:rPr>
          <w:rFonts w:ascii="HG丸ｺﾞｼｯｸM-PRO" w:eastAsia="HG丸ｺﾞｼｯｸM-PRO" w:hAnsi="HG丸ｺﾞｼｯｸM-PRO" w:hint="eastAsia"/>
          <w:spacing w:val="-4"/>
          <w:sz w:val="22"/>
        </w:rPr>
        <w:t>（大阪市は令和５年度保健医療協議会での協議を踏まえ設定する予定のため数には含まない）</w:t>
      </w:r>
      <w:r>
        <w:rPr>
          <w:rFonts w:ascii="HG丸ｺﾞｼｯｸM-PRO" w:eastAsia="HG丸ｺﾞｼｯｸM-PRO" w:hAnsi="HG丸ｺﾞｼｯｸM-PRO" w:hint="eastAsia"/>
          <w:sz w:val="22"/>
        </w:rPr>
        <w:t>となっており、</w:t>
      </w:r>
      <w:r w:rsidRPr="007305DC">
        <w:rPr>
          <w:rFonts w:ascii="HG丸ｺﾞｼｯｸM-PRO" w:eastAsia="HG丸ｺﾞｼｯｸM-PRO" w:hAnsi="HG丸ｺﾞｼｯｸM-PRO" w:hint="eastAsia"/>
          <w:sz w:val="22"/>
        </w:rPr>
        <w:t>大阪府ホームページで一覧を掲載しています</w:t>
      </w:r>
      <w:r>
        <w:rPr>
          <w:rFonts w:ascii="HG丸ｺﾞｼｯｸM-PRO" w:eastAsia="HG丸ｺﾞｼｯｸM-PRO" w:hAnsi="HG丸ｺﾞｼｯｸM-PRO" w:hint="eastAsia"/>
          <w:sz w:val="22"/>
        </w:rPr>
        <w:t>。</w:t>
      </w:r>
    </w:p>
    <w:p w14:paraId="499EC2E3" w14:textId="77777777" w:rsidR="00B301AB" w:rsidRPr="00361745"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0528" behindDoc="0" locked="0" layoutInCell="1" allowOverlap="1" wp14:anchorId="010775FC" wp14:editId="31DC7F54">
                <wp:simplePos x="0" y="0"/>
                <wp:positionH relativeFrom="margin">
                  <wp:posOffset>1656080</wp:posOffset>
                </wp:positionH>
                <wp:positionV relativeFrom="paragraph">
                  <wp:posOffset>2099945</wp:posOffset>
                </wp:positionV>
                <wp:extent cx="2809875" cy="200025"/>
                <wp:effectExtent l="0" t="0" r="0" b="0"/>
                <wp:wrapNone/>
                <wp:docPr id="3613" name="テキスト ボックス 3613" descr="出典　令和５年３月31日医政地発0331第14号「在宅医療の体制構築に係る指針」"/>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5BC85EC"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0775FC" id="テキスト ボックス 3613" o:spid="_x0000_s1047" type="#_x0000_t202" alt="出典　令和５年３月31日医政地発0331第14号「在宅医療の体制構築に係る指針」" style="position:absolute;left:0;text-align:left;margin-left:130.4pt;margin-top:165.35pt;width:221.25pt;height:15.75pt;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" filled="f" stroked="f" strokeweight=".5pt">
                <v:textbox style="mso-fit-shape-to-text:t">
                  <w:txbxContent>
                    <w:p w14:paraId="45BC85EC"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r w:rsidRPr="00DB7D33">
        <w:rPr>
          <w:rFonts w:hint="eastAsia"/>
          <w:noProof/>
        </w:rPr>
        <w:drawing>
          <wp:anchor distT="0" distB="0" distL="114300" distR="114300" simplePos="0" relativeHeight="251737088" behindDoc="0" locked="0" layoutInCell="1" allowOverlap="1" wp14:anchorId="12D90BEB" wp14:editId="1C1063E0">
            <wp:simplePos x="0" y="0"/>
            <wp:positionH relativeFrom="column">
              <wp:posOffset>560070</wp:posOffset>
            </wp:positionH>
            <wp:positionV relativeFrom="paragraph">
              <wp:posOffset>360045</wp:posOffset>
            </wp:positionV>
            <wp:extent cx="4895850" cy="1760855"/>
            <wp:effectExtent l="0" t="0" r="0" b="0"/>
            <wp:wrapTopAndBottom/>
            <wp:docPr id="3659" name="図 3659" descr="図表6-2-5　積極的医療機関に求められる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図 3659" descr="図表6-2-5　積極的医療機関に求められる事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5A4B03DD" wp14:editId="1EA7DDF0">
                <wp:simplePos x="0" y="0"/>
                <wp:positionH relativeFrom="column">
                  <wp:posOffset>466090</wp:posOffset>
                </wp:positionH>
                <wp:positionV relativeFrom="paragraph">
                  <wp:posOffset>116205</wp:posOffset>
                </wp:positionV>
                <wp:extent cx="2809875" cy="200025"/>
                <wp:effectExtent l="0" t="0" r="0" b="0"/>
                <wp:wrapNone/>
                <wp:docPr id="3612" name="テキスト ボックス 3612" descr="図表6-2-5　積極的医療機関に求められる事項"/>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C069818"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4B03DD" id="テキスト ボックス 3612" o:spid="_x0000_s1048" type="#_x0000_t202" alt="図表6-2-5　積極的医療機関に求められる事項" style="position:absolute;left:0;text-align:left;margin-left:36.7pt;margin-top:9.15pt;width:221.25pt;height:15.7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" filled="f" stroked="f" strokeweight=".5pt">
                <v:textbox style="mso-fit-shape-to-text:t">
                  <w:txbxContent>
                    <w:p w14:paraId="4C069818"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6AA7590D" w14:textId="77777777" w:rsidR="00B301AB" w:rsidRDefault="00B301AB" w:rsidP="00B301AB">
      <w:pPr>
        <w:snapToGrid w:val="0"/>
        <w:rPr>
          <w:rFonts w:ascii="HG丸ｺﾞｼｯｸM-PRO" w:eastAsia="HG丸ｺﾞｼｯｸM-PRO" w:hAnsi="HG丸ｺﾞｼｯｸM-PRO"/>
          <w:color w:val="FF0000"/>
          <w:sz w:val="22"/>
        </w:rPr>
      </w:pPr>
    </w:p>
    <w:p w14:paraId="311038B7" w14:textId="77777777" w:rsidR="00B301AB" w:rsidRDefault="00B301AB" w:rsidP="00B301AB">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16608" behindDoc="0" locked="0" layoutInCell="1" allowOverlap="1" wp14:anchorId="53EE5AF3" wp14:editId="5AB9BD69">
                <wp:simplePos x="0" y="0"/>
                <wp:positionH relativeFrom="margin">
                  <wp:posOffset>-3810</wp:posOffset>
                </wp:positionH>
                <wp:positionV relativeFrom="paragraph">
                  <wp:posOffset>100965</wp:posOffset>
                </wp:positionV>
                <wp:extent cx="6125845" cy="547370"/>
                <wp:effectExtent l="0" t="0" r="27305" b="5080"/>
                <wp:wrapNone/>
                <wp:docPr id="3639" name="グループ化 3639"/>
                <wp:cNvGraphicFramePr/>
                <a:graphic xmlns:a="http://schemas.openxmlformats.org/drawingml/2006/main">
                  <a:graphicData uri="http://schemas.microsoft.com/office/word/2010/wordprocessingGroup">
                    <wpg:wgp>
                      <wpg:cNvGrpSpPr/>
                      <wpg:grpSpPr>
                        <a:xfrm>
                          <a:off x="0" y="0"/>
                          <a:ext cx="6125845" cy="547370"/>
                          <a:chOff x="7620" y="0"/>
                          <a:chExt cx="6125845" cy="548128"/>
                        </a:xfrm>
                      </wpg:grpSpPr>
                      <wps:wsp>
                        <wps:cNvPr id="3646" name="テキスト ボックス 3646" descr="注1　豊中市、豊中市医師会：共同体として連携の拠点となります。&#10;注2　柏原市医師会、市立柏原病院：共同体として連携の拠点となります。&#10;注3　泉佐野泉南医師会、泉佐野市、泉南市、阪南市、熊取町、田尻町、岬町：共同体として連携の拠点となります。"/>
                        <wps:cNvSpPr txBox="1"/>
                        <wps:spPr>
                          <a:xfrm>
                            <a:off x="15240" y="7611"/>
                            <a:ext cx="6118225" cy="540517"/>
                          </a:xfrm>
                          <a:prstGeom prst="rect">
                            <a:avLst/>
                          </a:prstGeom>
                          <a:noFill/>
                          <a:ln w="6350">
                            <a:noFill/>
                          </a:ln>
                          <a:effectLst/>
                        </wps:spPr>
                        <wps:txbx>
                          <w:txbxContent>
                            <w:p w14:paraId="590DFA61" w14:textId="77777777" w:rsidR="00B301AB"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注1　</w:t>
                              </w:r>
                              <w:r w:rsidRPr="00361745">
                                <w:rPr>
                                  <w:rFonts w:asciiTheme="minorEastAsia" w:hAnsiTheme="minorEastAsia" w:hint="eastAsia"/>
                                  <w:color w:val="000000" w:themeColor="text1"/>
                                  <w:sz w:val="18"/>
                                  <w:szCs w:val="18"/>
                                </w:rPr>
                                <w:t>豊中市、豊中市医師会</w:t>
                              </w:r>
                              <w:r>
                                <w:rPr>
                                  <w:rFonts w:asciiTheme="minorEastAsia" w:hAnsiTheme="minorEastAsia" w:hint="eastAsia"/>
                                  <w:color w:val="000000" w:themeColor="text1"/>
                                  <w:sz w:val="18"/>
                                  <w:szCs w:val="18"/>
                                </w:rPr>
                                <w:t>：</w:t>
                              </w:r>
                              <w:r w:rsidRPr="00361745">
                                <w:rPr>
                                  <w:rFonts w:asciiTheme="minorEastAsia" w:hAnsiTheme="minorEastAsia" w:hint="eastAsia"/>
                                  <w:color w:val="000000" w:themeColor="text1"/>
                                  <w:sz w:val="18"/>
                                  <w:szCs w:val="18"/>
                                </w:rPr>
                                <w:t>共同体として連携の拠点となります。</w:t>
                              </w:r>
                            </w:p>
                            <w:p w14:paraId="084B3408" w14:textId="77777777" w:rsidR="00B301AB"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　柏原市医師会、市立柏原病院：共同体として連携の拠点となります。</w:t>
                              </w:r>
                            </w:p>
                            <w:p w14:paraId="4817D3BF" w14:textId="77777777" w:rsidR="00B301AB" w:rsidRPr="00D721F1"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注3　</w:t>
                              </w:r>
                              <w:r w:rsidRPr="00B363E5">
                                <w:rPr>
                                  <w:rFonts w:asciiTheme="minorEastAsia" w:hAnsiTheme="minorEastAsia" w:hint="eastAsia"/>
                                  <w:color w:val="000000" w:themeColor="text1"/>
                                  <w:spacing w:val="-2"/>
                                  <w:sz w:val="18"/>
                                  <w:szCs w:val="18"/>
                                </w:rPr>
                                <w:t>泉佐野泉南医師会、泉佐野市、泉南市、阪南市、熊取町、田尻町、岬町：共同体として連携の拠点となります。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8" name="直線コネクタ 3648"/>
                        <wps:cNvCnPr/>
                        <wps:spPr>
                          <a:xfrm>
                            <a:off x="7620" y="0"/>
                            <a:ext cx="611867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3EE5AF3" id="グループ化 3639" o:spid="_x0000_s1049" style="position:absolute;left:0;text-align:left;margin-left:-.3pt;margin-top:7.95pt;width:482.35pt;height:43.1pt;z-index:251716608;mso-position-horizontal-relative:margin;mso-width-relative:margin;mso-height-relative:margin" coordorigin="76" coordsize="61258,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">
                <v:shape id="テキスト ボックス 3646" o:spid="_x0000_s1050" type="#_x0000_t202" alt="注1　豊中市、豊中市医師会：共同体として連携の拠点となります。&#10;注2　柏原市医師会、市立柏原病院：共同体として連携の拠点となります。&#10;注3　泉佐野泉南医師会、泉佐野市、泉南市、阪南市、熊取町、田尻町、岬町：共同体として連携の拠点となります。" style="position:absolute;left:152;top:76;width:61182;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bJ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EnzH8vwlPQM7+AAAA//8DAFBLAQItABQABgAIAAAAIQDb4fbL7gAAAIUBAAATAAAAAAAA&#10;AAAAAAAAAAAAAABbQ29udGVudF9UeXBlc10ueG1sUEsBAi0AFAAGAAgAAAAhAFr0LFu/AAAAFQEA&#10;AAsAAAAAAAAAAAAAAAAAHwEAAF9yZWxzLy5yZWxzUEsBAi0AFAAGAAgAAAAhAIp+lsnHAAAA3QAA&#10;AA8AAAAAAAAAAAAAAAAABwIAAGRycy9kb3ducmV2LnhtbFBLBQYAAAAAAwADALcAAAD7AgAAAAA=&#10;" filled="f" stroked="f" strokeweight=".5pt">
                  <v:textbox>
                    <w:txbxContent>
                      <w:p w14:paraId="590DFA61" w14:textId="77777777" w:rsidR="00B301AB"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注1　</w:t>
                        </w:r>
                        <w:r w:rsidRPr="00361745">
                          <w:rPr>
                            <w:rFonts w:asciiTheme="minorEastAsia" w:hAnsiTheme="minorEastAsia" w:hint="eastAsia"/>
                            <w:color w:val="000000" w:themeColor="text1"/>
                            <w:sz w:val="18"/>
                            <w:szCs w:val="18"/>
                          </w:rPr>
                          <w:t>豊中市、豊中市医師会</w:t>
                        </w:r>
                        <w:r>
                          <w:rPr>
                            <w:rFonts w:asciiTheme="minorEastAsia" w:hAnsiTheme="minorEastAsia" w:hint="eastAsia"/>
                            <w:color w:val="000000" w:themeColor="text1"/>
                            <w:sz w:val="18"/>
                            <w:szCs w:val="18"/>
                          </w:rPr>
                          <w:t>：</w:t>
                        </w:r>
                        <w:r w:rsidRPr="00361745">
                          <w:rPr>
                            <w:rFonts w:asciiTheme="minorEastAsia" w:hAnsiTheme="minorEastAsia" w:hint="eastAsia"/>
                            <w:color w:val="000000" w:themeColor="text1"/>
                            <w:sz w:val="18"/>
                            <w:szCs w:val="18"/>
                          </w:rPr>
                          <w:t>共同体として連携の拠点となります。</w:t>
                        </w:r>
                      </w:p>
                      <w:p w14:paraId="084B3408" w14:textId="77777777" w:rsidR="00B301AB"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　柏原市医師会、市立柏原病院：共同体として連携の拠点となります。</w:t>
                        </w:r>
                      </w:p>
                      <w:p w14:paraId="4817D3BF" w14:textId="77777777" w:rsidR="00B301AB" w:rsidRPr="00D721F1"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注3　</w:t>
                        </w:r>
                        <w:r w:rsidRPr="00B363E5">
                          <w:rPr>
                            <w:rFonts w:asciiTheme="minorEastAsia" w:hAnsiTheme="minorEastAsia" w:hint="eastAsia"/>
                            <w:color w:val="000000" w:themeColor="text1"/>
                            <w:spacing w:val="-2"/>
                            <w:sz w:val="18"/>
                            <w:szCs w:val="18"/>
                          </w:rPr>
                          <w:t>泉佐野泉南医師会、泉佐野市、泉南市、阪南市、熊取町、田尻町、岬町：共同体として連携の拠点となります。</w:t>
                        </w:r>
                      </w:p>
                    </w:txbxContent>
                  </v:textbox>
                </v:shape>
                <v:line id="直線コネクタ 3648" o:spid="_x0000_s1051" style="position:absolute;visibility:visible;mso-wrap-style:square" from="76,0" to="61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" strokecolor="#4a7ebb"/>
                <w10:wrap anchorx="margin"/>
              </v:group>
            </w:pict>
          </mc:Fallback>
        </mc:AlternateContent>
      </w:r>
    </w:p>
    <w:p w14:paraId="565C9B06" w14:textId="77777777" w:rsidR="00B301AB" w:rsidRDefault="00B301AB" w:rsidP="00B301AB">
      <w:pPr>
        <w:snapToGrid w:val="0"/>
        <w:rPr>
          <w:rFonts w:ascii="HG丸ｺﾞｼｯｸM-PRO" w:eastAsia="HG丸ｺﾞｼｯｸM-PRO" w:hAnsi="HG丸ｺﾞｼｯｸM-PRO"/>
          <w:color w:val="FF0000"/>
          <w:sz w:val="22"/>
        </w:rPr>
      </w:pPr>
    </w:p>
    <w:p w14:paraId="39B40727" w14:textId="77777777" w:rsidR="00B301AB" w:rsidRPr="006852E8" w:rsidRDefault="00B301AB" w:rsidP="00B301AB">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lastRenderedPageBreak/>
        <w:t>３</w:t>
      </w:r>
      <w:r w:rsidRPr="009A5416">
        <w:rPr>
          <w:rFonts w:ascii="ＭＳ ゴシック" w:eastAsia="ＭＳ ゴシック" w:hAnsi="ＭＳ ゴシック" w:hint="eastAsia"/>
          <w:b/>
          <w:color w:val="0070C0"/>
          <w:sz w:val="36"/>
          <w:szCs w:val="36"/>
          <w:u w:val="single"/>
        </w:rPr>
        <w:t>．</w:t>
      </w:r>
      <w:r w:rsidRPr="009A5416">
        <w:rPr>
          <w:rFonts w:ascii="ＭＳ ゴシック" w:eastAsia="ＭＳ ゴシック" w:hAnsi="ＭＳ ゴシック" w:hint="eastAsia"/>
          <w:b/>
          <w:color w:val="0070C0"/>
          <w:sz w:val="34"/>
          <w:szCs w:val="34"/>
          <w:u w:val="single"/>
        </w:rPr>
        <w:t>在宅医療</w:t>
      </w:r>
      <w:r w:rsidRPr="007E58E6">
        <w:rPr>
          <w:rFonts w:ascii="ＭＳ ゴシック" w:eastAsia="ＭＳ ゴシック" w:hAnsi="ＭＳ ゴシック" w:hint="eastAsia"/>
          <w:b/>
          <w:color w:val="0070C0"/>
          <w:sz w:val="34"/>
          <w:szCs w:val="34"/>
          <w:u w:val="single"/>
        </w:rPr>
        <w:t>サービスの基盤整備、人材育成及び普及啓発</w:t>
      </w:r>
    </w:p>
    <w:p w14:paraId="4A833211"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今後の医療ニーズを踏まえた安定的な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育成・確保</w:t>
      </w:r>
      <w:r w:rsidRPr="007E58E6">
        <w:rPr>
          <w:rFonts w:ascii="HG丸ｺﾞｼｯｸM-PRO" w:eastAsia="HG丸ｺﾞｼｯｸM-PRO" w:hAnsi="HG丸ｺﾞｼｯｸM-PRO" w:hint="eastAsia"/>
          <w:sz w:val="22"/>
        </w:rPr>
        <w:t>及び普及啓発</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26249A48" w14:textId="77777777" w:rsidR="00B301AB" w:rsidRDefault="00B301AB" w:rsidP="00B301AB">
      <w:pPr>
        <w:ind w:leftChars="200" w:left="640" w:hangingChars="100" w:hanging="220"/>
        <w:rPr>
          <w:rFonts w:ascii="HG丸ｺﾞｼｯｸM-PRO" w:eastAsia="HG丸ｺﾞｼｯｸM-PRO" w:hAnsi="HG丸ｺﾞｼｯｸM-PRO" w:cs="ＭＳ Ｐゴシック"/>
          <w:kern w:val="0"/>
          <w:sz w:val="22"/>
          <w:szCs w:val="20"/>
        </w:rPr>
      </w:pPr>
    </w:p>
    <w:p w14:paraId="653F8968"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（１）在宅医療を支えるために必要な医療機能</w:t>
      </w:r>
    </w:p>
    <w:p w14:paraId="51873F09" w14:textId="77777777" w:rsidR="00B301AB" w:rsidRPr="007F4827" w:rsidRDefault="00B301AB" w:rsidP="00B301AB">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患者が自分らしい暮らしを続けながら</w:t>
      </w:r>
      <w:r w:rsidRPr="007F482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住み慣れた生活の場において療養を行うことを可能とするため、在宅医療</w:t>
      </w:r>
      <w:r>
        <w:rPr>
          <w:rFonts w:ascii="HG丸ｺﾞｼｯｸM-PRO" w:eastAsia="HG丸ｺﾞｼｯｸM-PRO" w:hAnsi="HG丸ｺﾞｼｯｸM-PRO"/>
          <w:color w:val="000000" w:themeColor="text1"/>
          <w:sz w:val="22"/>
        </w:rPr>
        <w:t>を支える4つの</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機能</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確保し、</w:t>
      </w:r>
      <w:r w:rsidRPr="007F4827">
        <w:rPr>
          <w:rFonts w:ascii="HG丸ｺﾞｼｯｸM-PRO" w:eastAsia="HG丸ｺﾞｼｯｸM-PRO" w:hAnsi="HG丸ｺﾞｼｯｸM-PRO" w:hint="eastAsia"/>
          <w:color w:val="000000" w:themeColor="text1"/>
          <w:sz w:val="22"/>
        </w:rPr>
        <w:t>入院医療から在宅医療への切れ目のない継続的な医療</w:t>
      </w:r>
      <w:r>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14:paraId="4C8A1775" w14:textId="77777777" w:rsidR="00B301AB" w:rsidRPr="00C7361C" w:rsidRDefault="00B301AB" w:rsidP="00B301AB">
      <w:pPr>
        <w:ind w:firstLineChars="200" w:firstLine="440"/>
        <w:rPr>
          <w:rFonts w:ascii="ＭＳ Ｐゴシック" w:eastAsia="ＭＳ Ｐゴシック" w:hAnsi="ＭＳ Ｐゴシック"/>
          <w:sz w:val="22"/>
        </w:rPr>
      </w:pPr>
      <w:r w:rsidRPr="00C7361C">
        <w:rPr>
          <w:rFonts w:ascii="ＭＳ Ｐゴシック" w:eastAsia="ＭＳ Ｐゴシック" w:hAnsi="ＭＳ Ｐゴシック" w:hint="eastAsia"/>
          <w:sz w:val="22"/>
        </w:rPr>
        <w:t xml:space="preserve">【退院支援】　</w:t>
      </w:r>
    </w:p>
    <w:p w14:paraId="68B2BF84" w14:textId="77777777" w:rsidR="00B301AB"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○入</w:t>
      </w:r>
      <w:r w:rsidRPr="00C7361C">
        <w:rPr>
          <w:rFonts w:ascii="HG丸ｺﾞｼｯｸM-PRO" w:eastAsia="HG丸ｺﾞｼｯｸM-PRO" w:hAnsi="HG丸ｺﾞｼｯｸM-PRO" w:hint="eastAsia"/>
          <w:color w:val="000000" w:themeColor="text1"/>
          <w:sz w:val="22"/>
        </w:rPr>
        <w:t>院医療から在宅</w:t>
      </w:r>
      <w:r w:rsidRPr="007F4827">
        <w:rPr>
          <w:rFonts w:ascii="HG丸ｺﾞｼｯｸM-PRO" w:eastAsia="HG丸ｺﾞｼｯｸM-PRO" w:hAnsi="HG丸ｺﾞｼｯｸM-PRO" w:hint="eastAsia"/>
          <w:color w:val="000000" w:themeColor="text1"/>
          <w:sz w:val="22"/>
        </w:rPr>
        <w:t>医療等への円滑な移行を進めるには、病院の</w:t>
      </w:r>
      <w:r>
        <w:rPr>
          <w:rFonts w:ascii="HG丸ｺﾞｼｯｸM-PRO" w:eastAsia="HG丸ｺﾞｼｯｸM-PRO" w:hAnsi="HG丸ｺﾞｼｯｸM-PRO" w:hint="eastAsia"/>
          <w:color w:val="000000" w:themeColor="text1"/>
          <w:sz w:val="22"/>
        </w:rPr>
        <w:t>入</w:t>
      </w:r>
      <w:r w:rsidRPr="007F4827">
        <w:rPr>
          <w:rFonts w:ascii="HG丸ｺﾞｼｯｸM-PRO" w:eastAsia="HG丸ｺﾞｼｯｸM-PRO" w:hAnsi="HG丸ｺﾞｼｯｸM-PRO" w:hint="eastAsia"/>
          <w:color w:val="000000" w:themeColor="text1"/>
          <w:sz w:val="22"/>
        </w:rPr>
        <w:t>退院</w:t>
      </w:r>
      <w:r>
        <w:rPr>
          <w:rFonts w:ascii="HG丸ｺﾞｼｯｸM-PRO" w:eastAsia="HG丸ｺﾞｼｯｸM-PRO" w:hAnsi="HG丸ｺﾞｼｯｸM-PRO" w:hint="eastAsia"/>
          <w:color w:val="000000" w:themeColor="text1"/>
          <w:sz w:val="22"/>
        </w:rPr>
        <w:t>支援</w:t>
      </w:r>
      <w:r w:rsidRPr="007F4827">
        <w:rPr>
          <w:rFonts w:ascii="HG丸ｺﾞｼｯｸM-PRO" w:eastAsia="HG丸ｺﾞｼｯｸM-PRO" w:hAnsi="HG丸ｺﾞｼｯｸM-PRO" w:hint="eastAsia"/>
          <w:color w:val="000000" w:themeColor="text1"/>
          <w:sz w:val="22"/>
        </w:rPr>
        <w:t>部門の設置</w:t>
      </w:r>
      <w:r>
        <w:rPr>
          <w:rFonts w:ascii="HG丸ｺﾞｼｯｸM-PRO" w:eastAsia="HG丸ｺﾞｼｯｸM-PRO" w:hAnsi="HG丸ｺﾞｼｯｸM-PRO" w:hint="eastAsia"/>
          <w:color w:val="000000" w:themeColor="text1"/>
          <w:sz w:val="22"/>
        </w:rPr>
        <w:t>及び</w:t>
      </w:r>
      <w:r w:rsidRPr="007F4827">
        <w:rPr>
          <w:rFonts w:ascii="HG丸ｺﾞｼｯｸM-PRO" w:eastAsia="HG丸ｺﾞｼｯｸM-PRO" w:hAnsi="HG丸ｺﾞｼｯｸM-PRO" w:hint="eastAsia"/>
          <w:color w:val="000000" w:themeColor="text1"/>
          <w:sz w:val="22"/>
        </w:rPr>
        <w:t>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等の</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14:paraId="2C6A06E4" w14:textId="77777777" w:rsidR="00B301AB" w:rsidRDefault="00B301AB" w:rsidP="00B301AB">
      <w:pPr>
        <w:ind w:leftChars="300" w:left="630"/>
        <w:rPr>
          <w:rFonts w:ascii="HG丸ｺﾞｼｯｸM-PRO" w:eastAsia="HG丸ｺﾞｼｯｸM-PRO" w:hAnsi="HG丸ｺﾞｼｯｸM-PRO"/>
          <w:sz w:val="22"/>
        </w:rPr>
      </w:pPr>
    </w:p>
    <w:p w14:paraId="7A972DCB"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Pr>
          <w:rFonts w:ascii="HG丸ｺﾞｼｯｸM-PRO" w:eastAsia="HG丸ｺﾞｼｯｸM-PRO" w:hAnsi="HG丸ｺﾞｼｯｸM-PRO" w:hint="eastAsia"/>
          <w:sz w:val="22"/>
        </w:rPr>
        <w:t>職員</w:t>
      </w:r>
      <w:r w:rsidRPr="00A17473">
        <w:rPr>
          <w:rFonts w:ascii="HG丸ｺﾞｼｯｸM-PRO" w:eastAsia="HG丸ｺﾞｼｯｸM-PRO" w:hAnsi="HG丸ｺﾞｼｯｸM-PRO" w:hint="eastAsia"/>
          <w:sz w:val="22"/>
        </w:rPr>
        <w:t>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年の</w:t>
      </w:r>
      <w:r>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（全病院の46.2％）</w:t>
      </w:r>
      <w:r w:rsidRPr="00A17473">
        <w:rPr>
          <w:rFonts w:ascii="HG丸ｺﾞｼｯｸM-PRO" w:eastAsia="HG丸ｺﾞｼｯｸM-PRO" w:hAnsi="HG丸ｺﾞｼｯｸM-PRO" w:hint="eastAsia"/>
          <w:sz w:val="22"/>
        </w:rPr>
        <w:t>から、</w:t>
      </w:r>
      <w:r>
        <w:rPr>
          <w:rFonts w:ascii="HG丸ｺﾞｼｯｸM-PRO" w:eastAsia="HG丸ｺﾞｼｯｸM-PRO" w:hAnsi="HG丸ｺﾞｼｯｸM-PRO" w:hint="eastAsia"/>
          <w:sz w:val="22"/>
        </w:rPr>
        <w:t>令和２</w:t>
      </w:r>
      <w:r w:rsidRPr="00A17473">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276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（全病院の53.9％）</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14:paraId="14C4C434" w14:textId="77777777" w:rsidR="00B301AB" w:rsidRPr="00E50CB0" w:rsidRDefault="00B301AB" w:rsidP="00B301AB">
      <w:pPr>
        <w:ind w:leftChars="200" w:left="640" w:hangingChars="100" w:hanging="220"/>
        <w:rPr>
          <w:rFonts w:ascii="HG丸ｺﾞｼｯｸM-PRO" w:eastAsia="HG丸ｺﾞｼｯｸM-PRO" w:hAnsi="HG丸ｺﾞｼｯｸM-PRO"/>
          <w:sz w:val="22"/>
        </w:rPr>
      </w:pPr>
    </w:p>
    <w:p w14:paraId="5BA7B151"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である入</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、平成29年の236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）から、令和５年には270か所（全病院の53.6％）となっています</w:t>
      </w:r>
      <w:r w:rsidRPr="00A17473">
        <w:rPr>
          <w:rFonts w:ascii="HG丸ｺﾞｼｯｸM-PRO" w:eastAsia="HG丸ｺﾞｼｯｸM-PRO" w:hAnsi="HG丸ｺﾞｼｯｸM-PRO" w:hint="eastAsia"/>
          <w:sz w:val="22"/>
        </w:rPr>
        <w:t>。</w:t>
      </w:r>
    </w:p>
    <w:p w14:paraId="4B4A53A1" w14:textId="77777777" w:rsidR="00B301AB" w:rsidRDefault="00B301AB" w:rsidP="00B301AB">
      <w:pPr>
        <w:ind w:leftChars="200" w:left="640" w:hangingChars="100" w:hanging="220"/>
        <w:rPr>
          <w:rFonts w:ascii="HG丸ｺﾞｼｯｸM-PRO" w:eastAsia="HG丸ｺﾞｼｯｸM-PRO" w:hAnsi="HG丸ｺﾞｼｯｸM-PRO"/>
          <w:sz w:val="22"/>
        </w:rPr>
      </w:pPr>
    </w:p>
    <w:p w14:paraId="7D773435"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Pr>
          <w:rFonts w:ascii="HG丸ｺﾞｼｯｸM-PRO" w:eastAsia="HG丸ｺﾞｼｯｸM-PRO" w:hAnsi="HG丸ｺﾞｼｯｸM-PRO" w:hint="eastAsia"/>
          <w:sz w:val="22"/>
        </w:rPr>
        <w:t>加算届出状況を病床別にみると、1</w:t>
      </w:r>
      <w:r>
        <w:rPr>
          <w:rFonts w:ascii="HG丸ｺﾞｼｯｸM-PRO" w:eastAsia="HG丸ｺﾞｼｯｸM-PRO" w:hAnsi="HG丸ｺﾞｼｯｸM-PRO"/>
          <w:sz w:val="22"/>
        </w:rPr>
        <w:t>00</w:t>
      </w:r>
      <w:r>
        <w:rPr>
          <w:rFonts w:ascii="HG丸ｺﾞｼｯｸM-PRO" w:eastAsia="HG丸ｺﾞｼｯｸM-PRO" w:hAnsi="HG丸ｺﾞｼｯｸM-PRO" w:hint="eastAsia"/>
          <w:sz w:val="22"/>
        </w:rPr>
        <w:t>床以上の病院では6割を超えていますが、100床未満の病院は約4割となっており、</w:t>
      </w:r>
      <w:r w:rsidRPr="00756020">
        <w:rPr>
          <w:rFonts w:ascii="HG丸ｺﾞｼｯｸM-PRO" w:eastAsia="HG丸ｺﾞｼｯｸM-PRO" w:hAnsi="HG丸ｺﾞｼｯｸM-PRO" w:hint="eastAsia"/>
          <w:sz w:val="22"/>
        </w:rPr>
        <w:t>今後の在宅医療</w:t>
      </w:r>
      <w:r>
        <w:rPr>
          <w:rFonts w:ascii="HG丸ｺﾞｼｯｸM-PRO" w:eastAsia="HG丸ｺﾞｼｯｸM-PRO" w:hAnsi="HG丸ｺﾞｼｯｸM-PRO" w:hint="eastAsia"/>
          <w:sz w:val="22"/>
        </w:rPr>
        <w:t>需要</w:t>
      </w:r>
      <w:r w:rsidRPr="00756020">
        <w:rPr>
          <w:rFonts w:ascii="HG丸ｺﾞｼｯｸM-PRO" w:eastAsia="HG丸ｺﾞｼｯｸM-PRO" w:hAnsi="HG丸ｺﾞｼｯｸM-PRO" w:hint="eastAsia"/>
          <w:sz w:val="22"/>
        </w:rPr>
        <w:t>の増大を見据え、</w:t>
      </w:r>
      <w:r w:rsidRPr="008C535D">
        <w:rPr>
          <w:rFonts w:ascii="HG丸ｺﾞｼｯｸM-PRO" w:eastAsia="HG丸ｺﾞｼｯｸM-PRO" w:hAnsi="HG丸ｺﾞｼｯｸM-PRO" w:hint="eastAsia"/>
          <w:sz w:val="22"/>
        </w:rPr>
        <w:t>入退院支援体制</w:t>
      </w:r>
      <w:r w:rsidRPr="00756020">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さら</w:t>
      </w:r>
      <w:r w:rsidRPr="00756020">
        <w:rPr>
          <w:rFonts w:ascii="HG丸ｺﾞｼｯｸM-PRO" w:eastAsia="HG丸ｺﾞｼｯｸM-PRO" w:hAnsi="HG丸ｺﾞｼｯｸM-PRO" w:hint="eastAsia"/>
          <w:sz w:val="22"/>
        </w:rPr>
        <w:t>なる強化が必要です。</w:t>
      </w:r>
    </w:p>
    <w:p w14:paraId="611AC498" w14:textId="77777777" w:rsidR="00B301AB" w:rsidRPr="00815865" w:rsidRDefault="00B301AB" w:rsidP="00B301AB">
      <w:pPr>
        <w:ind w:leftChars="200" w:left="640" w:hangingChars="100" w:hanging="220"/>
        <w:rPr>
          <w:rFonts w:ascii="HG丸ｺﾞｼｯｸM-PRO" w:eastAsia="HG丸ｺﾞｼｯｸM-PRO" w:hAnsi="HG丸ｺﾞｼｯｸM-PRO"/>
          <w:sz w:val="22"/>
        </w:rPr>
      </w:pPr>
    </w:p>
    <w:p w14:paraId="5AF4F86C"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支援においては、</w:t>
      </w:r>
      <w:r w:rsidRPr="00772873">
        <w:rPr>
          <w:rFonts w:ascii="HG丸ｺﾞｼｯｸM-PRO" w:eastAsia="HG丸ｺﾞｼｯｸM-PRO" w:hAnsi="HG丸ｺﾞｼｯｸM-PRO" w:hint="eastAsia"/>
          <w:sz w:val="22"/>
        </w:rPr>
        <w:t>在宅医療にかかわる医師、訪問看護師をはじめ、医療</w:t>
      </w:r>
      <w:r>
        <w:rPr>
          <w:rFonts w:ascii="HG丸ｺﾞｼｯｸM-PRO" w:eastAsia="HG丸ｺﾞｼｯｸM-PRO" w:hAnsi="HG丸ｺﾞｼｯｸM-PRO" w:hint="eastAsia"/>
          <w:sz w:val="22"/>
        </w:rPr>
        <w:t>や</w:t>
      </w:r>
      <w:r w:rsidRPr="00772873">
        <w:rPr>
          <w:rFonts w:ascii="HG丸ｺﾞｼｯｸM-PRO" w:eastAsia="HG丸ｺﾞｼｯｸM-PRO" w:hAnsi="HG丸ｺﾞｼｯｸM-PRO" w:hint="eastAsia"/>
          <w:sz w:val="22"/>
        </w:rPr>
        <w:t>介護</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の多職種による</w:t>
      </w:r>
      <w:r>
        <w:rPr>
          <w:rFonts w:ascii="HG丸ｺﾞｼｯｸM-PRO" w:eastAsia="HG丸ｺﾞｼｯｸM-PRO" w:hAnsi="HG丸ｺﾞｼｯｸM-PRO" w:hint="eastAsia"/>
          <w:sz w:val="22"/>
        </w:rPr>
        <w:t>患者の状況に応じた</w:t>
      </w:r>
      <w:r w:rsidRPr="00772873">
        <w:rPr>
          <w:rFonts w:ascii="HG丸ｺﾞｼｯｸM-PRO" w:eastAsia="HG丸ｺﾞｼｯｸM-PRO" w:hAnsi="HG丸ｺﾞｼｯｸM-PRO" w:hint="eastAsia"/>
          <w:sz w:val="22"/>
        </w:rPr>
        <w:t>サービス</w:t>
      </w:r>
      <w:r>
        <w:rPr>
          <w:rFonts w:ascii="HG丸ｺﾞｼｯｸM-PRO" w:eastAsia="HG丸ｺﾞｼｯｸM-PRO" w:hAnsi="HG丸ｺﾞｼｯｸM-PRO" w:hint="eastAsia"/>
          <w:sz w:val="22"/>
        </w:rPr>
        <w:t>の提供</w:t>
      </w:r>
      <w:r w:rsidRPr="00772873">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求められています</w:t>
      </w:r>
      <w:r w:rsidRPr="00772873">
        <w:rPr>
          <w:rFonts w:ascii="HG丸ｺﾞｼｯｸM-PRO" w:eastAsia="HG丸ｺﾞｼｯｸM-PRO" w:hAnsi="HG丸ｺﾞｼｯｸM-PRO" w:hint="eastAsia"/>
          <w:sz w:val="22"/>
        </w:rPr>
        <w:t>。</w:t>
      </w:r>
    </w:p>
    <w:p w14:paraId="02EB3515"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1460250C"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新興感染症等の発生時はオンラインでの情報共有が必要となることも踏まえ、退院時カンファレンスや情報共有の場におけるICTの活用と、入退院支援職員や在宅医療・介護連携コーディネーター等の対応力の強化が課題です。</w:t>
      </w:r>
    </w:p>
    <w:p w14:paraId="4779FC9A"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2DDC761D"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7DAC0C06"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00896" behindDoc="1" locked="0" layoutInCell="1" allowOverlap="1" wp14:anchorId="501BB4C7" wp14:editId="63409058">
                <wp:simplePos x="0" y="0"/>
                <wp:positionH relativeFrom="column">
                  <wp:posOffset>184785</wp:posOffset>
                </wp:positionH>
                <wp:positionV relativeFrom="paragraph">
                  <wp:posOffset>100965</wp:posOffset>
                </wp:positionV>
                <wp:extent cx="2809875" cy="200025"/>
                <wp:effectExtent l="0" t="0" r="0" b="0"/>
                <wp:wrapNone/>
                <wp:docPr id="3622" name="テキスト ボックス 3622" descr="図表6-2-6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C8227"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1BB4C7" id="テキスト ボックス 3622" o:spid="_x0000_s1052" type="#_x0000_t202" alt="図表6-2-6　退院調整支援担当者配置病院" style="position:absolute;margin-left:14.55pt;margin-top:7.95pt;width:221.25pt;height:15.7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" filled="f" stroked="f" strokeweight=".5pt">
                <v:textbox style="mso-fit-shape-to-text:t">
                  <w:txbxContent>
                    <w:p w14:paraId="426C8227"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02944" behindDoc="1" locked="0" layoutInCell="1" allowOverlap="1" wp14:anchorId="75993031" wp14:editId="36009A03">
                <wp:simplePos x="0" y="0"/>
                <wp:positionH relativeFrom="column">
                  <wp:posOffset>2775585</wp:posOffset>
                </wp:positionH>
                <wp:positionV relativeFrom="paragraph">
                  <wp:posOffset>100965</wp:posOffset>
                </wp:positionV>
                <wp:extent cx="2809875" cy="200025"/>
                <wp:effectExtent l="0" t="0" r="0" b="0"/>
                <wp:wrapNone/>
                <wp:docPr id="3623" name="テキスト ボックス 3623" descr="図表6-2-7　病床数別にみた入退院支援加算届出施設数&#10;　　　　　　　　　　　　　　　　　　　　　　（令和５年４月１日現在）"/>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71FD4"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5E8CF509"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993031" id="テキスト ボックス 3623" o:spid="_x0000_s1053" type="#_x0000_t202" alt="図表6-2-7　病床数別にみた入退院支援加算届出施設数&#10;　　　　　　　　　　　　　　　　　　　　　　（令和５年４月１日現在）" style="position:absolute;margin-left:218.55pt;margin-top:7.95pt;width:221.25pt;height:15.7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" filled="f" stroked="f" strokeweight=".5pt">
                <v:textbox style="mso-fit-shape-to-text:t">
                  <w:txbxContent>
                    <w:p w14:paraId="77F71FD4"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5E8CF509"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v:textbox>
              </v:shape>
            </w:pict>
          </mc:Fallback>
        </mc:AlternateContent>
      </w:r>
    </w:p>
    <w:p w14:paraId="4C564C0C" w14:textId="77777777" w:rsidR="00B301AB" w:rsidRDefault="00B301AB"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8416" behindDoc="1" locked="0" layoutInCell="1" allowOverlap="1" wp14:anchorId="3334EBC0" wp14:editId="5DCC4B43">
            <wp:simplePos x="0" y="0"/>
            <wp:positionH relativeFrom="column">
              <wp:posOffset>441960</wp:posOffset>
            </wp:positionH>
            <wp:positionV relativeFrom="paragraph">
              <wp:posOffset>68579</wp:posOffset>
            </wp:positionV>
            <wp:extent cx="1847850" cy="2111829"/>
            <wp:effectExtent l="0" t="0" r="0" b="3175"/>
            <wp:wrapNone/>
            <wp:docPr id="12" name="図 12" descr="図表6-2-6　退院調整支援担当者配置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図表6-2-6　退院調整支援担当者配置病院"/>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8567" cy="21126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00224" behindDoc="0" locked="0" layoutInCell="1" allowOverlap="1" wp14:anchorId="40F92343" wp14:editId="24B1D691">
            <wp:simplePos x="0" y="0"/>
            <wp:positionH relativeFrom="column">
              <wp:posOffset>3108325</wp:posOffset>
            </wp:positionH>
            <wp:positionV relativeFrom="paragraph">
              <wp:posOffset>175260</wp:posOffset>
            </wp:positionV>
            <wp:extent cx="2608580" cy="2087880"/>
            <wp:effectExtent l="0" t="0" r="0" b="0"/>
            <wp:wrapNone/>
            <wp:docPr id="50" name="図 50" descr="図表6-2-7　病床数別にみた入退院支援加算届出施設数&#10;　　　　　　　　　　　　　　　　　　　　　　（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図表6-2-7　病床数別にみた入退院支援加算届出施設数&#10;　　　　　　　　　　　　　　　　　　　　　　（令和５年４月１日現在）"/>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85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25B04A98" w14:textId="77777777" w:rsidR="00B301AB" w:rsidRDefault="00B301AB" w:rsidP="00B301AB">
      <w:pPr>
        <w:ind w:firstLineChars="100" w:firstLine="220"/>
        <w:rPr>
          <w:rFonts w:ascii="HG丸ｺﾞｼｯｸM-PRO" w:eastAsia="HG丸ｺﾞｼｯｸM-PRO" w:hAnsi="HG丸ｺﾞｼｯｸM-PRO"/>
          <w:sz w:val="22"/>
        </w:rPr>
      </w:pPr>
    </w:p>
    <w:p w14:paraId="772A61B6" w14:textId="77777777" w:rsidR="00B301AB" w:rsidRDefault="00B301AB" w:rsidP="00B301AB">
      <w:pPr>
        <w:ind w:firstLineChars="100" w:firstLine="220"/>
        <w:rPr>
          <w:rFonts w:ascii="HG丸ｺﾞｼｯｸM-PRO" w:eastAsia="HG丸ｺﾞｼｯｸM-PRO" w:hAnsi="HG丸ｺﾞｼｯｸM-PRO"/>
          <w:sz w:val="22"/>
        </w:rPr>
      </w:pPr>
    </w:p>
    <w:p w14:paraId="2FF381AC" w14:textId="77777777" w:rsidR="00B301AB" w:rsidRDefault="00B301AB" w:rsidP="00B301AB">
      <w:pPr>
        <w:ind w:firstLineChars="100" w:firstLine="220"/>
        <w:rPr>
          <w:rFonts w:ascii="HG丸ｺﾞｼｯｸM-PRO" w:eastAsia="HG丸ｺﾞｼｯｸM-PRO" w:hAnsi="HG丸ｺﾞｼｯｸM-PRO"/>
          <w:sz w:val="22"/>
        </w:rPr>
      </w:pPr>
    </w:p>
    <w:p w14:paraId="2BC27562" w14:textId="77777777" w:rsidR="00B301AB" w:rsidRDefault="00B301AB" w:rsidP="00B301AB">
      <w:pPr>
        <w:ind w:firstLineChars="100" w:firstLine="220"/>
        <w:rPr>
          <w:rFonts w:ascii="HG丸ｺﾞｼｯｸM-PRO" w:eastAsia="HG丸ｺﾞｼｯｸM-PRO" w:hAnsi="HG丸ｺﾞｼｯｸM-PRO"/>
          <w:sz w:val="22"/>
        </w:rPr>
      </w:pPr>
    </w:p>
    <w:p w14:paraId="5E1DF888" w14:textId="77777777" w:rsidR="00B301AB" w:rsidRDefault="00B301AB" w:rsidP="00B301AB">
      <w:pPr>
        <w:ind w:firstLineChars="100" w:firstLine="220"/>
        <w:rPr>
          <w:rFonts w:ascii="HG丸ｺﾞｼｯｸM-PRO" w:eastAsia="HG丸ｺﾞｼｯｸM-PRO" w:hAnsi="HG丸ｺﾞｼｯｸM-PRO"/>
          <w:sz w:val="22"/>
        </w:rPr>
      </w:pPr>
    </w:p>
    <w:p w14:paraId="3ED461A2" w14:textId="77777777" w:rsidR="00B301AB" w:rsidRDefault="00B301AB" w:rsidP="00B301AB">
      <w:pPr>
        <w:ind w:firstLineChars="100" w:firstLine="220"/>
        <w:rPr>
          <w:rFonts w:ascii="HG丸ｺﾞｼｯｸM-PRO" w:eastAsia="HG丸ｺﾞｼｯｸM-PRO" w:hAnsi="HG丸ｺﾞｼｯｸM-PRO"/>
          <w:sz w:val="22"/>
        </w:rPr>
      </w:pPr>
    </w:p>
    <w:p w14:paraId="74B250BA" w14:textId="77777777" w:rsidR="00B301AB" w:rsidRDefault="00B301AB" w:rsidP="00B301AB">
      <w:pPr>
        <w:ind w:firstLineChars="100" w:firstLine="220"/>
        <w:rPr>
          <w:rFonts w:ascii="HG丸ｺﾞｼｯｸM-PRO" w:eastAsia="HG丸ｺﾞｼｯｸM-PRO" w:hAnsi="HG丸ｺﾞｼｯｸM-PRO"/>
          <w:sz w:val="22"/>
        </w:rPr>
      </w:pPr>
    </w:p>
    <w:p w14:paraId="77CFD758" w14:textId="77777777" w:rsidR="00B301AB" w:rsidRDefault="00B301AB"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07040" behindDoc="1" locked="0" layoutInCell="1" allowOverlap="1" wp14:anchorId="67232BB8" wp14:editId="4B511559">
                <wp:simplePos x="0" y="0"/>
                <wp:positionH relativeFrom="margin">
                  <wp:posOffset>4354195</wp:posOffset>
                </wp:positionH>
                <wp:positionV relativeFrom="paragraph">
                  <wp:posOffset>5080</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254B5" w14:textId="77777777" w:rsidR="00B301AB" w:rsidRPr="007F4827"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232BB8" id="テキスト ボックス 3625" o:spid="_x0000_s1054" type="#_x0000_t202" alt="出典　近畿厚生局「施設基準届出」" style="position:absolute;left:0;text-align:left;margin-left:342.85pt;margin-top:.4pt;width:221.25pt;height:15.75pt;z-index:-2517094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" filled="f" stroked="f" strokeweight=".5pt">
                <v:textbox style="mso-fit-shape-to-text:t">
                  <w:txbxContent>
                    <w:p w14:paraId="250254B5" w14:textId="77777777" w:rsidR="00B301AB" w:rsidRPr="007F4827"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04992" behindDoc="0" locked="0" layoutInCell="1" allowOverlap="1" wp14:anchorId="00ACD991" wp14:editId="794584B3">
                <wp:simplePos x="0" y="0"/>
                <wp:positionH relativeFrom="column">
                  <wp:posOffset>938530</wp:posOffset>
                </wp:positionH>
                <wp:positionV relativeFrom="paragraph">
                  <wp:posOffset>12700</wp:posOffset>
                </wp:positionV>
                <wp:extent cx="2809875" cy="200025"/>
                <wp:effectExtent l="0" t="0" r="0" b="0"/>
                <wp:wrapNone/>
                <wp:docPr id="3624" name="テキスト ボックス 3624" descr="出典　厚生労働省「医療施設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B7E2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ACD991" id="テキスト ボックス 3624" o:spid="_x0000_s1055" type="#_x0000_t202" alt="出典　厚生労働省「医療施設調査」" style="position:absolute;left:0;text-align:left;margin-left:73.9pt;margin-top:1pt;width:221.25pt;height:15.75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" filled="f" stroked="f" strokeweight=".5pt">
                <v:textbox style="mso-fit-shape-to-text:t">
                  <w:txbxContent>
                    <w:p w14:paraId="553B7E2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v:shape>
            </w:pict>
          </mc:Fallback>
        </mc:AlternateContent>
      </w:r>
    </w:p>
    <w:p w14:paraId="7B853AD5" w14:textId="77777777" w:rsidR="00B301AB" w:rsidRPr="001D3939" w:rsidRDefault="00B301AB" w:rsidP="00B301AB">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【日常の療養支援】</w:t>
      </w:r>
    </w:p>
    <w:p w14:paraId="412F04ED" w14:textId="77777777" w:rsidR="00B301AB" w:rsidRPr="007F4827" w:rsidRDefault="00B301AB" w:rsidP="00B301AB">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（訪問診療の状況）</w:t>
      </w:r>
    </w:p>
    <w:p w14:paraId="43DCC234"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○訪問診療件数</w:t>
      </w:r>
      <w:r>
        <w:rPr>
          <w:rFonts w:ascii="HG丸ｺﾞｼｯｸM-PRO" w:eastAsia="HG丸ｺﾞｼｯｸM-PRO" w:hAnsi="HG丸ｺﾞｼｯｸM-PRO" w:hint="eastAsia"/>
          <w:sz w:val="22"/>
        </w:rPr>
        <w:t>（各年9月の1か月間）</w:t>
      </w:r>
      <w:r w:rsidRPr="00A17473">
        <w:rPr>
          <w:rFonts w:ascii="HG丸ｺﾞｼｯｸM-PRO" w:eastAsia="HG丸ｺﾞｼｯｸM-PRO" w:hAnsi="HG丸ｺﾞｼｯｸM-PRO" w:hint="eastAsia"/>
          <w:sz w:val="22"/>
        </w:rPr>
        <w:t>は、平成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の107,714</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令和２年</w:t>
      </w:r>
      <w:r w:rsidRPr="00A17473">
        <w:rPr>
          <w:rFonts w:ascii="HG丸ｺﾞｼｯｸM-PRO" w:eastAsia="HG丸ｺﾞｼｯｸM-PRO" w:hAnsi="HG丸ｺﾞｼｯｸM-PRO" w:hint="eastAsia"/>
          <w:sz w:val="22"/>
        </w:rPr>
        <w:t>には</w:t>
      </w:r>
      <w:r>
        <w:rPr>
          <w:rFonts w:ascii="HG丸ｺﾞｼｯｸM-PRO" w:eastAsia="HG丸ｺﾞｼｯｸM-PRO" w:hAnsi="HG丸ｺﾞｼｯｸM-PRO" w:hint="eastAsia"/>
          <w:sz w:val="22"/>
        </w:rPr>
        <w:t>144,448</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と約1.3倍に</w:t>
      </w:r>
      <w:r w:rsidRPr="00A17473">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。訪問診療に対応する医療機関（病院・診療所）は、平成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の2,156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令和2</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の2,261</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と約1.1倍となっていますが、今後の在宅医療需要の増加を見据え、訪問診療を実施する医療機関の拡充が必要です</w:t>
      </w:r>
      <w:r w:rsidRPr="00A17473">
        <w:rPr>
          <w:rFonts w:ascii="HG丸ｺﾞｼｯｸM-PRO" w:eastAsia="HG丸ｺﾞｼｯｸM-PRO" w:hAnsi="HG丸ｺﾞｼｯｸM-PRO" w:hint="eastAsia"/>
          <w:sz w:val="22"/>
        </w:rPr>
        <w:t>。</w:t>
      </w:r>
    </w:p>
    <w:p w14:paraId="07131106" w14:textId="77777777" w:rsidR="00B301AB" w:rsidRPr="008E40F5" w:rsidRDefault="00B301AB" w:rsidP="00B301AB">
      <w:pPr>
        <w:ind w:leftChars="200" w:left="640" w:hangingChars="100" w:hanging="220"/>
        <w:rPr>
          <w:rFonts w:ascii="HG丸ｺﾞｼｯｸM-PRO" w:eastAsia="HG丸ｺﾞｼｯｸM-PRO" w:hAnsi="HG丸ｺﾞｼｯｸM-PRO"/>
          <w:sz w:val="22"/>
        </w:rPr>
      </w:pPr>
    </w:p>
    <w:p w14:paraId="0180B547" w14:textId="77777777" w:rsidR="00B301AB" w:rsidRDefault="00B301AB" w:rsidP="00B301AB">
      <w:pPr>
        <w:ind w:leftChars="200" w:left="640" w:hangingChars="100" w:hanging="220"/>
        <w:rPr>
          <w:rFonts w:ascii="HG丸ｺﾞｼｯｸM-PRO" w:eastAsia="HG丸ｺﾞｼｯｸM-PRO" w:hAnsi="HG丸ｺﾞｼｯｸM-PRO"/>
          <w:sz w:val="22"/>
        </w:rPr>
      </w:pPr>
      <w:r w:rsidRPr="007E45DA">
        <w:rPr>
          <w:rFonts w:ascii="HG丸ｺﾞｼｯｸM-PRO" w:eastAsia="HG丸ｺﾞｼｯｸM-PRO" w:hAnsi="HG丸ｺﾞｼｯｸM-PRO" w:hint="eastAsia"/>
          <w:sz w:val="22"/>
        </w:rPr>
        <w:t>○また、訪問診療について、医師の高齢化や一人経営の診療所が多いこと</w:t>
      </w:r>
      <w:r w:rsidRPr="00844B2C">
        <w:rPr>
          <w:rFonts w:ascii="HG丸ｺﾞｼｯｸM-PRO" w:eastAsia="HG丸ｺﾞｼｯｸM-PRO" w:hAnsi="HG丸ｺﾞｼｯｸM-PRO" w:hint="eastAsia"/>
          <w:sz w:val="22"/>
        </w:rPr>
        <w:t>、小児や看取り等の</w:t>
      </w:r>
      <w:r w:rsidRPr="00D11968">
        <w:rPr>
          <w:rFonts w:ascii="HG丸ｺﾞｼｯｸM-PRO" w:eastAsia="HG丸ｺﾞｼｯｸM-PRO" w:hAnsi="HG丸ｺﾞｼｯｸM-PRO" w:hint="eastAsia"/>
          <w:sz w:val="22"/>
        </w:rPr>
        <w:t>専門性の</w:t>
      </w:r>
      <w:r w:rsidRPr="00844B2C">
        <w:rPr>
          <w:rFonts w:ascii="HG丸ｺﾞｼｯｸM-PRO" w:eastAsia="HG丸ｺﾞｼｯｸM-PRO" w:hAnsi="HG丸ｺﾞｼｯｸM-PRO" w:hint="eastAsia"/>
          <w:sz w:val="22"/>
        </w:rPr>
        <w:t>ある分</w:t>
      </w:r>
      <w:r w:rsidRPr="007E45DA">
        <w:rPr>
          <w:rFonts w:ascii="HG丸ｺﾞｼｯｸM-PRO" w:eastAsia="HG丸ｺﾞｼｯｸM-PRO" w:hAnsi="HG丸ｺﾞｼｯｸM-PRO" w:hint="eastAsia"/>
          <w:sz w:val="22"/>
        </w:rPr>
        <w:t>野で在宅医療が不足する</w:t>
      </w:r>
      <w:r>
        <w:rPr>
          <w:rFonts w:ascii="HG丸ｺﾞｼｯｸM-PRO" w:eastAsia="HG丸ｺﾞｼｯｸM-PRO" w:hAnsi="HG丸ｺﾞｼｯｸM-PRO" w:hint="eastAsia"/>
          <w:sz w:val="22"/>
        </w:rPr>
        <w:t>こと</w:t>
      </w:r>
      <w:r w:rsidRPr="00B5362F">
        <w:rPr>
          <w:rFonts w:ascii="HG丸ｺﾞｼｯｸM-PRO" w:eastAsia="HG丸ｺﾞｼｯｸM-PRO" w:hAnsi="HG丸ｺﾞｼｯｸM-PRO" w:hint="eastAsia"/>
          <w:sz w:val="22"/>
        </w:rPr>
        <w:t>、地理的に医療機関が不足する地域があること等の課題があります。</w:t>
      </w:r>
    </w:p>
    <w:p w14:paraId="41B70AB5" w14:textId="77777777" w:rsidR="00B301AB" w:rsidRDefault="00B301AB" w:rsidP="00B301AB">
      <w:pPr>
        <w:ind w:leftChars="200" w:left="640" w:hangingChars="100" w:hanging="220"/>
        <w:rPr>
          <w:rFonts w:ascii="HG丸ｺﾞｼｯｸM-PRO" w:eastAsia="HG丸ｺﾞｼｯｸM-PRO" w:hAnsi="HG丸ｺﾞｼｯｸM-PRO"/>
          <w:sz w:val="22"/>
        </w:rPr>
      </w:pPr>
    </w:p>
    <w:p w14:paraId="26229826"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26496" behindDoc="0" locked="0" layoutInCell="1" allowOverlap="1" wp14:anchorId="1E94982E" wp14:editId="1FEFB0C6">
                <wp:simplePos x="0" y="0"/>
                <wp:positionH relativeFrom="column">
                  <wp:posOffset>196850</wp:posOffset>
                </wp:positionH>
                <wp:positionV relativeFrom="paragraph">
                  <wp:posOffset>94615</wp:posOffset>
                </wp:positionV>
                <wp:extent cx="2809875" cy="200025"/>
                <wp:effectExtent l="0" t="0" r="0" b="0"/>
                <wp:wrapNone/>
                <wp:docPr id="3587" name="テキスト ボックス 3587" descr="図表6-2-8 主に訪問診療等を担当する医師の年齢&#10;　　　　　　　　（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47115"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2072F5D8"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982E" id="テキスト ボックス 3587" o:spid="_x0000_s1056" type="#_x0000_t202" alt="図表6-2-8 主に訪問診療等を担当する医師の年齢&#10;　　　　　　　　（令和４年度）" style="position:absolute;left:0;text-align:left;margin-left:15.5pt;margin-top:7.45pt;width:221.25pt;height:15.75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" filled="f" stroked="f" strokeweight=".5pt">
                <v:textbox style="mso-fit-shape-to-text:t">
                  <w:txbxContent>
                    <w:p w14:paraId="17047115"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2072F5D8"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16256" behindDoc="0" locked="0" layoutInCell="1" allowOverlap="1" wp14:anchorId="792B2617" wp14:editId="67DC36C2">
                <wp:simplePos x="0" y="0"/>
                <wp:positionH relativeFrom="column">
                  <wp:posOffset>3345180</wp:posOffset>
                </wp:positionH>
                <wp:positionV relativeFrom="paragraph">
                  <wp:posOffset>96520</wp:posOffset>
                </wp:positionV>
                <wp:extent cx="2809875" cy="200025"/>
                <wp:effectExtent l="0" t="0" r="0" b="0"/>
                <wp:wrapNone/>
                <wp:docPr id="3585" name="テキスト ボックス 3585" descr="図表6-2-9 訪問診療等を行う診療所の医師数&#10;（常勤換算）（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5041D"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5D0B9CC8" w14:textId="77777777" w:rsidR="00B301AB" w:rsidRPr="007F4827" w:rsidRDefault="00B301AB" w:rsidP="00B301A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2B2617" id="テキスト ボックス 3585" o:spid="_x0000_s1057" type="#_x0000_t202" alt="図表6-2-9 訪問診療等を行う診療所の医師数&#10;（常勤換算）（令和４年度）" style="position:absolute;left:0;text-align:left;margin-left:263.4pt;margin-top:7.6pt;width:221.25pt;height:15.75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" filled="f" stroked="f" strokeweight=".5pt">
                <v:textbox style="mso-fit-shape-to-text:t">
                  <w:txbxContent>
                    <w:p w14:paraId="4ED5041D"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5D0B9CC8" w14:textId="77777777" w:rsidR="00B301AB" w:rsidRPr="007F4827" w:rsidRDefault="00B301AB" w:rsidP="00B301A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v:shape>
            </w:pict>
          </mc:Fallback>
        </mc:AlternateContent>
      </w:r>
    </w:p>
    <w:p w14:paraId="1833B94E"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0464" behindDoc="1" locked="0" layoutInCell="1" allowOverlap="1" wp14:anchorId="3766F199" wp14:editId="205EA637">
            <wp:simplePos x="0" y="0"/>
            <wp:positionH relativeFrom="margin">
              <wp:posOffset>3007995</wp:posOffset>
            </wp:positionH>
            <wp:positionV relativeFrom="paragraph">
              <wp:posOffset>188595</wp:posOffset>
            </wp:positionV>
            <wp:extent cx="3233473" cy="2279650"/>
            <wp:effectExtent l="0" t="0" r="0" b="0"/>
            <wp:wrapNone/>
            <wp:docPr id="48" name="図 48" descr="図表6-2-9 訪問診療等を行う診療所の医師数&#10;（常勤換算）（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図表6-2-9 訪問診療等を行う診療所の医師数&#10;（常勤換算）（令和４年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3473"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09440" behindDoc="1" locked="0" layoutInCell="1" allowOverlap="1" wp14:anchorId="14F0AA36" wp14:editId="1DF260FA">
            <wp:simplePos x="0" y="0"/>
            <wp:positionH relativeFrom="margin">
              <wp:posOffset>-66675</wp:posOffset>
            </wp:positionH>
            <wp:positionV relativeFrom="paragraph">
              <wp:posOffset>169545</wp:posOffset>
            </wp:positionV>
            <wp:extent cx="3178278" cy="2273300"/>
            <wp:effectExtent l="0" t="0" r="3175" b="0"/>
            <wp:wrapNone/>
            <wp:docPr id="13" name="図 13" descr="図表6-2-8 主に訪問診療等を担当する医師の年齢&#10;　　　　　　　　（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図表6-2-8 主に訪問診療等を担当する医師の年齢&#10;　　　　　　　　（令和４年度）"/>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278"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8B477" w14:textId="77777777" w:rsidR="00B301AB" w:rsidRDefault="00B301AB" w:rsidP="00B301AB">
      <w:pPr>
        <w:ind w:leftChars="200" w:left="640" w:hangingChars="100" w:hanging="220"/>
        <w:rPr>
          <w:rFonts w:ascii="HG丸ｺﾞｼｯｸM-PRO" w:eastAsia="HG丸ｺﾞｼｯｸM-PRO" w:hAnsi="HG丸ｺﾞｼｯｸM-PRO"/>
          <w:sz w:val="22"/>
        </w:rPr>
      </w:pPr>
    </w:p>
    <w:p w14:paraId="4D0FE583" w14:textId="77777777" w:rsidR="00B301AB" w:rsidRDefault="00B301AB" w:rsidP="00B301AB">
      <w:pPr>
        <w:ind w:leftChars="200" w:left="640" w:hangingChars="100" w:hanging="220"/>
        <w:rPr>
          <w:rFonts w:ascii="HG丸ｺﾞｼｯｸM-PRO" w:eastAsia="HG丸ｺﾞｼｯｸM-PRO" w:hAnsi="HG丸ｺﾞｼｯｸM-PRO"/>
          <w:sz w:val="22"/>
        </w:rPr>
      </w:pPr>
    </w:p>
    <w:p w14:paraId="75E4B9D7" w14:textId="77777777" w:rsidR="00B301AB" w:rsidRDefault="00B301AB" w:rsidP="00B301AB">
      <w:pPr>
        <w:ind w:leftChars="200" w:left="640" w:hangingChars="100" w:hanging="220"/>
        <w:rPr>
          <w:rFonts w:ascii="HG丸ｺﾞｼｯｸM-PRO" w:eastAsia="HG丸ｺﾞｼｯｸM-PRO" w:hAnsi="HG丸ｺﾞｼｯｸM-PRO"/>
          <w:sz w:val="22"/>
        </w:rPr>
      </w:pPr>
    </w:p>
    <w:p w14:paraId="62BA527B" w14:textId="77777777" w:rsidR="00B301AB" w:rsidRDefault="00B301AB" w:rsidP="00B301AB">
      <w:pPr>
        <w:ind w:leftChars="200" w:left="640" w:hangingChars="100" w:hanging="220"/>
        <w:rPr>
          <w:rFonts w:ascii="HG丸ｺﾞｼｯｸM-PRO" w:eastAsia="HG丸ｺﾞｼｯｸM-PRO" w:hAnsi="HG丸ｺﾞｼｯｸM-PRO"/>
          <w:sz w:val="22"/>
        </w:rPr>
      </w:pPr>
    </w:p>
    <w:p w14:paraId="20FB2FBF" w14:textId="77777777" w:rsidR="00B301AB" w:rsidRDefault="00B301AB" w:rsidP="00B301AB">
      <w:pPr>
        <w:ind w:leftChars="200" w:left="640" w:hangingChars="100" w:hanging="220"/>
        <w:rPr>
          <w:rFonts w:ascii="HG丸ｺﾞｼｯｸM-PRO" w:eastAsia="HG丸ｺﾞｼｯｸM-PRO" w:hAnsi="HG丸ｺﾞｼｯｸM-PRO"/>
          <w:sz w:val="22"/>
        </w:rPr>
      </w:pPr>
    </w:p>
    <w:p w14:paraId="5F637DEA" w14:textId="77777777" w:rsidR="00B301AB" w:rsidRDefault="00B301AB" w:rsidP="00B301AB">
      <w:pPr>
        <w:ind w:leftChars="200" w:left="640" w:hangingChars="100" w:hanging="220"/>
        <w:rPr>
          <w:rFonts w:ascii="HG丸ｺﾞｼｯｸM-PRO" w:eastAsia="HG丸ｺﾞｼｯｸM-PRO" w:hAnsi="HG丸ｺﾞｼｯｸM-PRO"/>
          <w:sz w:val="22"/>
        </w:rPr>
      </w:pPr>
    </w:p>
    <w:p w14:paraId="06E25772" w14:textId="77777777" w:rsidR="00B301AB" w:rsidRDefault="00B301AB" w:rsidP="00B301AB">
      <w:pPr>
        <w:ind w:leftChars="200" w:left="640" w:hangingChars="100" w:hanging="220"/>
        <w:rPr>
          <w:rFonts w:ascii="HG丸ｺﾞｼｯｸM-PRO" w:eastAsia="HG丸ｺﾞｼｯｸM-PRO" w:hAnsi="HG丸ｺﾞｼｯｸM-PRO"/>
          <w:sz w:val="22"/>
        </w:rPr>
      </w:pPr>
    </w:p>
    <w:p w14:paraId="3441774C" w14:textId="77777777" w:rsidR="00B301AB" w:rsidRDefault="00B301AB" w:rsidP="00B301AB">
      <w:pPr>
        <w:ind w:leftChars="200" w:left="640" w:hangingChars="100" w:hanging="220"/>
        <w:rPr>
          <w:rFonts w:ascii="HG丸ｺﾞｼｯｸM-PRO" w:eastAsia="HG丸ｺﾞｼｯｸM-PRO" w:hAnsi="HG丸ｺﾞｼｯｸM-PRO"/>
          <w:sz w:val="22"/>
        </w:rPr>
      </w:pPr>
    </w:p>
    <w:p w14:paraId="4E8A7201"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7632" behindDoc="0" locked="0" layoutInCell="1" allowOverlap="1" wp14:anchorId="7E798065" wp14:editId="5246D34E">
                <wp:simplePos x="0" y="0"/>
                <wp:positionH relativeFrom="margin">
                  <wp:posOffset>3671668</wp:posOffset>
                </wp:positionH>
                <wp:positionV relativeFrom="paragraph">
                  <wp:posOffset>49285</wp:posOffset>
                </wp:positionV>
                <wp:extent cx="2809875" cy="200025"/>
                <wp:effectExtent l="0" t="0" r="0" b="0"/>
                <wp:wrapNone/>
                <wp:docPr id="45" name="テキスト ボックス 45" descr="出典　大阪府「保健医療企画課実態調査」注１"/>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A1C3E"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798065" id="テキスト ボックス 45" o:spid="_x0000_s1058" type="#_x0000_t202" alt="出典　大阪府「保健医療企画課実態調査」注１" style="position:absolute;left:0;text-align:left;margin-left:289.1pt;margin-top:3.9pt;width:221.25pt;height:15.75pt;z-index:2517176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" filled="f" stroked="f" strokeweight=".5pt">
                <v:textbox style="mso-fit-shape-to-text:t">
                  <w:txbxContent>
                    <w:p w14:paraId="5C3A1C3E"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w10:wrap anchorx="margin"/>
              </v:shape>
            </w:pict>
          </mc:Fallback>
        </mc:AlternateContent>
      </w:r>
    </w:p>
    <w:p w14:paraId="30447093"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42880" behindDoc="0" locked="0" layoutInCell="1" allowOverlap="1" wp14:anchorId="234A7214" wp14:editId="3324B878">
                <wp:simplePos x="0" y="0"/>
                <wp:positionH relativeFrom="margin">
                  <wp:align>left</wp:align>
                </wp:positionH>
                <wp:positionV relativeFrom="paragraph">
                  <wp:posOffset>128514</wp:posOffset>
                </wp:positionV>
                <wp:extent cx="6120130" cy="435610"/>
                <wp:effectExtent l="0" t="0" r="33020" b="2540"/>
                <wp:wrapNone/>
                <wp:docPr id="63" name="グループ化 63"/>
                <wp:cNvGraphicFramePr/>
                <a:graphic xmlns:a="http://schemas.openxmlformats.org/drawingml/2006/main">
                  <a:graphicData uri="http://schemas.microsoft.com/office/word/2010/wordprocessingGroup">
                    <wpg:wgp>
                      <wpg:cNvGrpSpPr/>
                      <wpg:grpSpPr>
                        <a:xfrm>
                          <a:off x="0" y="0"/>
                          <a:ext cx="6120130" cy="435610"/>
                          <a:chOff x="104789" y="1374898"/>
                          <a:chExt cx="6121711" cy="138165"/>
                        </a:xfrm>
                      </wpg:grpSpPr>
                      <wps:wsp>
                        <wps:cNvPr id="3584" name="テキスト ボックス 3584" descr="注1　大阪府「保健医療企画課実態調査」：大阪府が、府内の訪問診療を実施している診療所、病院等を対象に実施&#10;した実態調査（令和４年度）をいいます。"/>
                        <wps:cNvSpPr txBox="1"/>
                        <wps:spPr>
                          <a:xfrm>
                            <a:off x="105231" y="1376210"/>
                            <a:ext cx="6121269" cy="136853"/>
                          </a:xfrm>
                          <a:prstGeom prst="rect">
                            <a:avLst/>
                          </a:prstGeom>
                          <a:noFill/>
                          <a:ln w="6350">
                            <a:noFill/>
                          </a:ln>
                          <a:effectLst/>
                        </wps:spPr>
                        <wps:txbx>
                          <w:txbxContent>
                            <w:p w14:paraId="725C13D7" w14:textId="77777777" w:rsidR="00B301AB" w:rsidRPr="001C7BBA" w:rsidRDefault="00B301AB" w:rsidP="00B301AB">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517207DB" w14:textId="77777777" w:rsidR="00B301AB" w:rsidRPr="001C7BBA" w:rsidRDefault="00B301AB" w:rsidP="00B301AB">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0" name="直線コネクタ 3590"/>
                        <wps:cNvCnPr/>
                        <wps:spPr>
                          <a:xfrm>
                            <a:off x="104789" y="1374898"/>
                            <a:ext cx="612126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34A7214" id="グループ化 63" o:spid="_x0000_s1059" style="position:absolute;left:0;text-align:left;margin-left:0;margin-top:10.1pt;width:481.9pt;height:34.3pt;z-index:251642880;mso-position-horizontal:left;mso-position-horizontal-relative:margin;mso-width-relative:margin;mso-height-relative:margin" coordorigin="1047,13748" coordsize="6121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">
                <v:shape id="テキスト ボックス 3584" o:spid="_x0000_s1060" type="#_x0000_t202" alt="注1　大阪府「保健医療企画課実態調査」：大阪府が、府内の訪問診療を実施している診療所、病院等を対象に実施&#10;した実態調査（令和４年度）をいいます。" style="position:absolute;left:1052;top:13762;width:61213;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" filled="f" stroked="f" strokeweight=".5pt">
                  <v:textbox>
                    <w:txbxContent>
                      <w:p w14:paraId="725C13D7" w14:textId="77777777" w:rsidR="00B301AB" w:rsidRPr="001C7BBA" w:rsidRDefault="00B301AB" w:rsidP="00B301AB">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517207DB" w14:textId="77777777" w:rsidR="00B301AB" w:rsidRPr="001C7BBA" w:rsidRDefault="00B301AB" w:rsidP="00B301AB">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v:textbox>
                </v:shape>
                <v:line id="直線コネクタ 3590" o:spid="_x0000_s1061" style="position:absolute;visibility:visible;mso-wrap-style:square" from="1047,13748" to="6226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w10:wrap anchorx="margin"/>
              </v:group>
            </w:pict>
          </mc:Fallback>
        </mc:AlternateContent>
      </w:r>
    </w:p>
    <w:p w14:paraId="4C9F7392" w14:textId="77777777" w:rsidR="00B301AB" w:rsidRDefault="00B301AB"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87936" behindDoc="0" locked="0" layoutInCell="1" allowOverlap="1" wp14:anchorId="7EBE0CFE" wp14:editId="1DCCF4CF">
                <wp:simplePos x="0" y="0"/>
                <wp:positionH relativeFrom="column">
                  <wp:posOffset>206375</wp:posOffset>
                </wp:positionH>
                <wp:positionV relativeFrom="paragraph">
                  <wp:posOffset>12065</wp:posOffset>
                </wp:positionV>
                <wp:extent cx="2809875" cy="200025"/>
                <wp:effectExtent l="0" t="0" r="0" b="0"/>
                <wp:wrapNone/>
                <wp:docPr id="2" name="テキスト ボックス 2" descr="図表6-2-10　訪問診療を実施している診療所&#10;の小児への訪問診療割合&#10;（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BBCDE" w14:textId="77777777"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6C395475"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6E69F51A"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BE0CFE" id="テキスト ボックス 2" o:spid="_x0000_s1062" type="#_x0000_t202" alt="図表6-2-10　訪問診療を実施している診療所&#10;の小児への訪問診療割合&#10;（令和４年度）" style="position:absolute;left:0;text-align:left;margin-left:16.25pt;margin-top:.95pt;width:221.25pt;height:15.7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" filled="f" stroked="f" strokeweight=".5pt">
                <v:textbox style="mso-fit-shape-to-text:t">
                  <w:txbxContent>
                    <w:p w14:paraId="1C6BBCDE" w14:textId="77777777"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6C395475"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6E69F51A"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6912" behindDoc="0" locked="0" layoutInCell="1" allowOverlap="1" wp14:anchorId="56BD9A77" wp14:editId="2ED03A08">
                <wp:simplePos x="0" y="0"/>
                <wp:positionH relativeFrom="column">
                  <wp:posOffset>3340735</wp:posOffset>
                </wp:positionH>
                <wp:positionV relativeFrom="paragraph">
                  <wp:posOffset>14605</wp:posOffset>
                </wp:positionV>
                <wp:extent cx="2809875" cy="200025"/>
                <wp:effectExtent l="0" t="0" r="0" b="0"/>
                <wp:wrapNone/>
                <wp:docPr id="3638" name="テキスト ボックス 3638" descr="図表6-2-11　訪問診療を実施している診療所&#10;の看取り件数別の施設割合&#10;（年間）（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0DC81" w14:textId="77777777"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3E781336"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1F85C9F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BD9A77" id="テキスト ボックス 3638" o:spid="_x0000_s1063" type="#_x0000_t202" alt="図表6-2-11　訪問診療を実施している診療所&#10;の看取り件数別の施設割合&#10;（年間）（令和４年度）" style="position:absolute;left:0;text-align:left;margin-left:263.05pt;margin-top:1.15pt;width:221.25pt;height:15.7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" filled="f" stroked="f" strokeweight=".5pt">
                <v:textbox style="mso-fit-shape-to-text:t">
                  <w:txbxContent>
                    <w:p w14:paraId="25E0DC81" w14:textId="77777777"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3E781336"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1F85C9F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p>
    <w:p w14:paraId="1C217C69" w14:textId="77777777" w:rsidR="00B301AB" w:rsidRDefault="00B301AB" w:rsidP="00B301AB">
      <w:pPr>
        <w:ind w:leftChars="200" w:left="640" w:hangingChars="100" w:hanging="220"/>
        <w:rPr>
          <w:rFonts w:ascii="HG丸ｺﾞｼｯｸM-PRO" w:eastAsia="HG丸ｺﾞｼｯｸM-PRO" w:hAnsi="HG丸ｺﾞｼｯｸM-PRO"/>
          <w:sz w:val="22"/>
        </w:rPr>
      </w:pPr>
    </w:p>
    <w:p w14:paraId="4BAE8FDA" w14:textId="77777777" w:rsidR="00B301AB" w:rsidRDefault="00B301AB" w:rsidP="00B301AB">
      <w:pPr>
        <w:ind w:leftChars="300" w:left="63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1488" behindDoc="1" locked="0" layoutInCell="1" allowOverlap="1" wp14:anchorId="7DB96CFA" wp14:editId="3ACF7A5B">
            <wp:simplePos x="0" y="0"/>
            <wp:positionH relativeFrom="column">
              <wp:posOffset>427355</wp:posOffset>
            </wp:positionH>
            <wp:positionV relativeFrom="paragraph">
              <wp:posOffset>74295</wp:posOffset>
            </wp:positionV>
            <wp:extent cx="2413140" cy="2216150"/>
            <wp:effectExtent l="0" t="0" r="0" b="0"/>
            <wp:wrapNone/>
            <wp:docPr id="57" name="図 57" descr="図表6-2-10　訪問診療を実施している診療所&#10;の小児への訪問診療割合&#10;（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図表6-2-10　訪問診療を実施している診療所&#10;の小児への訪問診療割合&#10;（令和４年度）"/>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14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12512" behindDoc="1" locked="0" layoutInCell="1" allowOverlap="1" wp14:anchorId="2802EEA7" wp14:editId="436A6474">
            <wp:simplePos x="0" y="0"/>
            <wp:positionH relativeFrom="column">
              <wp:posOffset>3581400</wp:posOffset>
            </wp:positionH>
            <wp:positionV relativeFrom="paragraph">
              <wp:posOffset>48895</wp:posOffset>
            </wp:positionV>
            <wp:extent cx="2468457" cy="2266950"/>
            <wp:effectExtent l="0" t="0" r="0" b="0"/>
            <wp:wrapNone/>
            <wp:docPr id="3600" name="図 3600" descr="図表6-2-11　訪問診療を実施している診療所&#10;の看取り件数別の施設割合&#10;（年間）（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図 3600" descr="図表6-2-11　訪問診療を実施している診療所&#10;の看取り件数別の施設割合&#10;（年間）（令和４年度）"/>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457"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02D17185" w14:textId="77777777" w:rsidR="00B301AB" w:rsidRDefault="00B301AB" w:rsidP="00B301AB">
      <w:pPr>
        <w:ind w:leftChars="200" w:left="640" w:hangingChars="100" w:hanging="220"/>
        <w:rPr>
          <w:rFonts w:ascii="HG丸ｺﾞｼｯｸM-PRO" w:eastAsia="HG丸ｺﾞｼｯｸM-PRO" w:hAnsi="HG丸ｺﾞｼｯｸM-PRO"/>
          <w:sz w:val="22"/>
        </w:rPr>
      </w:pPr>
    </w:p>
    <w:p w14:paraId="37FCAE32" w14:textId="77777777" w:rsidR="00B301AB" w:rsidRDefault="00B301AB" w:rsidP="00B301AB">
      <w:pPr>
        <w:ind w:leftChars="200" w:left="640" w:hangingChars="100" w:hanging="220"/>
        <w:rPr>
          <w:rFonts w:ascii="HG丸ｺﾞｼｯｸM-PRO" w:eastAsia="HG丸ｺﾞｼｯｸM-PRO" w:hAnsi="HG丸ｺﾞｼｯｸM-PRO"/>
          <w:sz w:val="22"/>
        </w:rPr>
      </w:pPr>
    </w:p>
    <w:p w14:paraId="73B37474" w14:textId="77777777" w:rsidR="00B301AB" w:rsidRDefault="00B301AB" w:rsidP="00B301AB">
      <w:pPr>
        <w:ind w:leftChars="200" w:left="640" w:hangingChars="100" w:hanging="220"/>
        <w:rPr>
          <w:rFonts w:ascii="HG丸ｺﾞｼｯｸM-PRO" w:eastAsia="HG丸ｺﾞｼｯｸM-PRO" w:hAnsi="HG丸ｺﾞｼｯｸM-PRO"/>
          <w:sz w:val="22"/>
        </w:rPr>
      </w:pPr>
    </w:p>
    <w:p w14:paraId="46877123" w14:textId="77777777" w:rsidR="00B301AB" w:rsidRDefault="00B301AB" w:rsidP="00B301AB">
      <w:pPr>
        <w:ind w:leftChars="200" w:left="640" w:hangingChars="100" w:hanging="220"/>
        <w:rPr>
          <w:rFonts w:ascii="HG丸ｺﾞｼｯｸM-PRO" w:eastAsia="HG丸ｺﾞｼｯｸM-PRO" w:hAnsi="HG丸ｺﾞｼｯｸM-PRO"/>
          <w:sz w:val="22"/>
        </w:rPr>
      </w:pPr>
    </w:p>
    <w:p w14:paraId="550C343D" w14:textId="77777777" w:rsidR="00B301AB" w:rsidRDefault="00B301AB" w:rsidP="00B301AB">
      <w:pPr>
        <w:ind w:leftChars="200" w:left="640" w:hangingChars="100" w:hanging="220"/>
        <w:rPr>
          <w:rFonts w:ascii="HG丸ｺﾞｼｯｸM-PRO" w:eastAsia="HG丸ｺﾞｼｯｸM-PRO" w:hAnsi="HG丸ｺﾞｼｯｸM-PRO"/>
          <w:sz w:val="22"/>
        </w:rPr>
      </w:pPr>
    </w:p>
    <w:p w14:paraId="503CF0E9" w14:textId="77777777" w:rsidR="00B301AB" w:rsidRDefault="00B301AB" w:rsidP="00B301AB">
      <w:pPr>
        <w:ind w:leftChars="200" w:left="640" w:hangingChars="100" w:hanging="220"/>
        <w:rPr>
          <w:rFonts w:ascii="HG丸ｺﾞｼｯｸM-PRO" w:eastAsia="HG丸ｺﾞｼｯｸM-PRO" w:hAnsi="HG丸ｺﾞｼｯｸM-PRO"/>
          <w:sz w:val="22"/>
        </w:rPr>
      </w:pPr>
    </w:p>
    <w:p w14:paraId="4CF2F1EF" w14:textId="77777777" w:rsidR="00B301AB" w:rsidRDefault="00B301AB" w:rsidP="00B301AB">
      <w:pPr>
        <w:ind w:leftChars="200" w:left="640" w:hangingChars="100" w:hanging="220"/>
        <w:rPr>
          <w:rFonts w:ascii="HG丸ｺﾞｼｯｸM-PRO" w:eastAsia="HG丸ｺﾞｼｯｸM-PRO" w:hAnsi="HG丸ｺﾞｼｯｸM-PRO"/>
          <w:sz w:val="22"/>
        </w:rPr>
      </w:pPr>
    </w:p>
    <w:p w14:paraId="1F384F1E"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17280" behindDoc="0" locked="0" layoutInCell="1" allowOverlap="1" wp14:anchorId="396855F7" wp14:editId="5423F71D">
                <wp:simplePos x="0" y="0"/>
                <wp:positionH relativeFrom="margin">
                  <wp:align>right</wp:align>
                </wp:positionH>
                <wp:positionV relativeFrom="paragraph">
                  <wp:posOffset>142143</wp:posOffset>
                </wp:positionV>
                <wp:extent cx="2809875" cy="200025"/>
                <wp:effectExtent l="0" t="0" r="0" b="0"/>
                <wp:wrapNone/>
                <wp:docPr id="3599" name="テキスト ボックス 3599" descr="出典　大阪府「保健医療企画課実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F0CD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6855F7" id="テキスト ボックス 3599" o:spid="_x0000_s1064" type="#_x0000_t202" alt="出典　大阪府「保健医療企画課実態調査」" style="position:absolute;left:0;text-align:left;margin-left:170.05pt;margin-top:11.2pt;width:221.25pt;height:15.75pt;z-index:2516172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" filled="f" stroked="f" strokeweight=".5pt">
                <v:textbox style="mso-fit-shape-to-text:t">
                  <w:txbxContent>
                    <w:p w14:paraId="0BEF0CD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p>
                  </w:txbxContent>
                </v:textbox>
                <w10:wrap anchorx="margin"/>
              </v:shape>
            </w:pict>
          </mc:Fallback>
        </mc:AlternateContent>
      </w:r>
    </w:p>
    <w:p w14:paraId="4E3FFDF3" w14:textId="77777777" w:rsidR="00B301AB" w:rsidRDefault="00B301AB"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3056" behindDoc="0" locked="0" layoutInCell="1" allowOverlap="1" wp14:anchorId="6658289E" wp14:editId="5B1D5686">
                <wp:simplePos x="0" y="0"/>
                <wp:positionH relativeFrom="column">
                  <wp:posOffset>3127375</wp:posOffset>
                </wp:positionH>
                <wp:positionV relativeFrom="paragraph">
                  <wp:posOffset>171450</wp:posOffset>
                </wp:positionV>
                <wp:extent cx="2895600" cy="200025"/>
                <wp:effectExtent l="0" t="0" r="0" b="0"/>
                <wp:wrapNone/>
                <wp:docPr id="40" name="テキスト ボックス 40" descr="図表6-2-13　人口10万人対の二次医療圏別&#10;在宅療養支援診療所&#10;　　　　　　（令和５年４月１日現在）"/>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EBB00"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6A8D488"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65EE1DAD"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58289E" id="テキスト ボックス 40" o:spid="_x0000_s1065" type="#_x0000_t202" alt="図表6-2-13　人口10万人対の二次医療圏別&#10;在宅療養支援診療所&#10;　　　　　　（令和５年４月１日現在）" style="position:absolute;left:0;text-align:left;margin-left:246.25pt;margin-top:13.5pt;width:228pt;height:15.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" filled="f" stroked="f" strokeweight=".5pt">
                <v:textbox style="mso-fit-shape-to-text:t">
                  <w:txbxContent>
                    <w:p w14:paraId="788EBB00"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6A8D488"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65EE1DAD"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4864" behindDoc="0" locked="0" layoutInCell="1" allowOverlap="1" wp14:anchorId="2D4F5B62" wp14:editId="037F296D">
                <wp:simplePos x="0" y="0"/>
                <wp:positionH relativeFrom="margin">
                  <wp:posOffset>-53340</wp:posOffset>
                </wp:positionH>
                <wp:positionV relativeFrom="paragraph">
                  <wp:posOffset>171450</wp:posOffset>
                </wp:positionV>
                <wp:extent cx="3143250" cy="200025"/>
                <wp:effectExtent l="0" t="0" r="0" b="0"/>
                <wp:wrapNone/>
                <wp:docPr id="31" name="テキスト ボックス 31" descr="図表6-2-12 在宅医療を受ける患者が圏域内の&#10;医療機関を受診する割合（令和３年度）"/>
                <wp:cNvGraphicFramePr/>
                <a:graphic xmlns:a="http://schemas.openxmlformats.org/drawingml/2006/main">
                  <a:graphicData uri="http://schemas.microsoft.com/office/word/2010/wordprocessingShape">
                    <wps:wsp>
                      <wps:cNvSpPr txBox="1"/>
                      <wps:spPr>
                        <a:xfrm>
                          <a:off x="0" y="0"/>
                          <a:ext cx="3143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D6953" w14:textId="77777777" w:rsidR="00B301AB" w:rsidRPr="005F2263"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449E5511" w14:textId="77777777" w:rsidR="00B301AB" w:rsidRPr="005F2263" w:rsidRDefault="00B301AB" w:rsidP="00B301AB">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4F5B62" id="テキスト ボックス 31" o:spid="_x0000_s1066" type="#_x0000_t202" alt="図表6-2-12 在宅医療を受ける患者が圏域内の&#10;医療機関を受診する割合（令和３年度）" style="position:absolute;left:0;text-align:left;margin-left:-4.2pt;margin-top:13.5pt;width:247.5pt;height:15.7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" filled="f" stroked="f" strokeweight=".5pt">
                <v:textbox style="mso-fit-shape-to-text:t">
                  <w:txbxContent>
                    <w:p w14:paraId="325D6953" w14:textId="77777777" w:rsidR="00B301AB" w:rsidRPr="005F2263"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449E5511" w14:textId="77777777" w:rsidR="00B301AB" w:rsidRPr="005F2263" w:rsidRDefault="00B301AB" w:rsidP="00B301AB">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7FE3B22" w14:textId="77777777" w:rsidR="00B301AB" w:rsidRDefault="00B301AB" w:rsidP="00B301AB">
      <w:pPr>
        <w:ind w:leftChars="200" w:left="640" w:hangingChars="100" w:hanging="220"/>
        <w:rPr>
          <w:rFonts w:ascii="HG丸ｺﾞｼｯｸM-PRO" w:eastAsia="HG丸ｺﾞｼｯｸM-PRO" w:hAnsi="HG丸ｺﾞｼｯｸM-PRO"/>
          <w:sz w:val="22"/>
        </w:rPr>
      </w:pPr>
    </w:p>
    <w:p w14:paraId="3F2F3163" w14:textId="77777777" w:rsidR="00B301AB" w:rsidRDefault="00B301AB" w:rsidP="00B301AB">
      <w:pPr>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17E3C4E2" wp14:editId="5E255BFF">
                <wp:simplePos x="0" y="0"/>
                <wp:positionH relativeFrom="page">
                  <wp:posOffset>3829050</wp:posOffset>
                </wp:positionH>
                <wp:positionV relativeFrom="paragraph">
                  <wp:posOffset>2319655</wp:posOffset>
                </wp:positionV>
                <wp:extent cx="2809875" cy="200025"/>
                <wp:effectExtent l="0" t="0" r="0" b="0"/>
                <wp:wrapNone/>
                <wp:docPr id="51" name="テキスト ボックス 51" descr="出典　近畿厚生局「施設基準届出」&#10;※「人口10万人対」算出に用いた人口は、&#10;大阪府総務部「大阪府の推計人口（令和４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68821A2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62317067"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1DB20865" w14:textId="77777777" w:rsidR="00B301AB" w:rsidRPr="007F4827" w:rsidRDefault="00B301AB" w:rsidP="00B301AB">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E3C4E2" id="テキスト ボックス 51" o:spid="_x0000_s1067" type="#_x0000_t202" alt="出典　近畿厚生局「施設基準届出」&#10;※「人口10万人対」算出に用いた人口は、&#10;大阪府総務部「大阪府の推計人口（令和４年10月1日現在）」&#10;" style="position:absolute;margin-left:301.5pt;margin-top:182.65pt;width:221.25pt;height:15.75pt;z-index:25169203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" filled="f" stroked="f" strokeweight=".5pt">
                <v:textbox style="mso-fit-shape-to-text:t">
                  <w:txbxContent>
                    <w:p w14:paraId="68821A2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62317067"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1DB20865" w14:textId="77777777" w:rsidR="00B301AB" w:rsidRPr="007F4827" w:rsidRDefault="00B301AB" w:rsidP="00B301AB">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v:textbox>
                <w10:wrap anchorx="page"/>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0A9B0AC0" wp14:editId="7D6125CD">
            <wp:extent cx="2641680" cy="2181225"/>
            <wp:effectExtent l="0" t="0" r="6350" b="0"/>
            <wp:docPr id="28" name="図 28" descr="図表6-2-12 在宅医療を受ける患者が圏域内の&#10;医療機関を受診する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図表6-2-12 在宅医療を受ける患者が圏域内の&#10;医療機関を受診する割合（令和３年度）"/>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2174" cy="218989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2BA8069" wp14:editId="36D1F1E7">
            <wp:extent cx="2699385" cy="2159635"/>
            <wp:effectExtent l="0" t="0" r="5715" b="0"/>
            <wp:docPr id="59" name="図 59" descr="図表6-2-13　人口10万人対の二次医療圏別&#10;在宅療養支援診療所&#10;　　　　　　（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図表6-2-13　人口10万人対の二次医療圏別&#10;在宅療養支援診療所&#10;　　　　　　（令和５年４月１日現在）"/>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14:paraId="108678FC" w14:textId="77777777" w:rsidR="00B301AB" w:rsidRDefault="00B301AB" w:rsidP="00B301AB">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5888" behindDoc="0" locked="0" layoutInCell="1" allowOverlap="1" wp14:anchorId="6B0B0EE7" wp14:editId="6FA0C90F">
                <wp:simplePos x="0" y="0"/>
                <wp:positionH relativeFrom="column">
                  <wp:posOffset>939165</wp:posOffset>
                </wp:positionH>
                <wp:positionV relativeFrom="paragraph">
                  <wp:posOffset>-122555</wp:posOffset>
                </wp:positionV>
                <wp:extent cx="2809875" cy="200025"/>
                <wp:effectExtent l="0" t="0" r="0" b="0"/>
                <wp:wrapNone/>
                <wp:docPr id="32" name="テキスト ボックス 32" descr="出典　厚生労働省「データブック」"/>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899B" w14:textId="77777777" w:rsidR="00B301AB" w:rsidRPr="00C46804"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B0B0EE7" id="テキスト ボックス 32" o:spid="_x0000_s1068" type="#_x0000_t202" alt="出典　厚生労働省「データブック」" style="position:absolute;left:0;text-align:left;margin-left:73.95pt;margin-top:-9.65pt;width:221.25pt;height:15.7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" filled="f" stroked="f" strokeweight=".5pt">
                <v:textbox style="mso-fit-shape-to-text:t">
                  <w:txbxContent>
                    <w:p w14:paraId="5164899B" w14:textId="77777777" w:rsidR="00B301AB" w:rsidRPr="00C46804"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v:textbox>
              </v:shape>
            </w:pict>
          </mc:Fallback>
        </mc:AlternateContent>
      </w:r>
    </w:p>
    <w:p w14:paraId="11DC231B" w14:textId="77777777" w:rsidR="00B301AB" w:rsidRDefault="00B301AB" w:rsidP="00B301AB">
      <w:pPr>
        <w:ind w:firstLineChars="100" w:firstLine="220"/>
        <w:jc w:val="left"/>
        <w:rPr>
          <w:rFonts w:ascii="HG丸ｺﾞｼｯｸM-PRO" w:eastAsia="HG丸ｺﾞｼｯｸM-PRO" w:hAnsi="HG丸ｺﾞｼｯｸM-PRO"/>
          <w:sz w:val="22"/>
        </w:rPr>
      </w:pPr>
    </w:p>
    <w:p w14:paraId="453B8831"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今後の医療ニーズを踏まえた人</w:t>
      </w:r>
      <w:r w:rsidRPr="009A5416">
        <w:rPr>
          <w:rFonts w:ascii="HG丸ｺﾞｼｯｸM-PRO" w:eastAsia="HG丸ｺﾞｼｯｸM-PRO" w:hAnsi="HG丸ｺﾞｼｯｸM-PRO" w:hint="eastAsia"/>
          <w:sz w:val="22"/>
        </w:rPr>
        <w:t>材育成・確保に加え、新興感染症や災害時等の有</w:t>
      </w:r>
      <w:r>
        <w:rPr>
          <w:rFonts w:ascii="HG丸ｺﾞｼｯｸM-PRO" w:eastAsia="HG丸ｺﾞｼｯｸM-PRO" w:hAnsi="HG丸ｺﾞｼｯｸM-PRO" w:hint="eastAsia"/>
          <w:sz w:val="22"/>
        </w:rPr>
        <w:t>事の際に対応できるよう、在宅医療に関わる医師</w:t>
      </w:r>
      <w:r w:rsidRPr="00A17473">
        <w:rPr>
          <w:rFonts w:ascii="HG丸ｺﾞｼｯｸM-PRO" w:eastAsia="HG丸ｺﾞｼｯｸM-PRO" w:hAnsi="HG丸ｺﾞｼｯｸM-PRO" w:hint="eastAsia"/>
          <w:sz w:val="22"/>
        </w:rPr>
        <w:t>間や</w:t>
      </w:r>
      <w:r>
        <w:rPr>
          <w:rFonts w:ascii="HG丸ｺﾞｼｯｸM-PRO" w:eastAsia="HG丸ｺﾞｼｯｸM-PRO" w:hAnsi="HG丸ｺﾞｼｯｸM-PRO" w:hint="eastAsia"/>
          <w:sz w:val="22"/>
        </w:rPr>
        <w:t>医師と他医療従事者間</w:t>
      </w:r>
      <w:r w:rsidRPr="00A17473">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連携強化、多職種による体制づくりの推進等、地域の医療資源に応じた</w:t>
      </w:r>
      <w:r w:rsidRPr="00A17473">
        <w:rPr>
          <w:rFonts w:ascii="HG丸ｺﾞｼｯｸM-PRO" w:eastAsia="HG丸ｺﾞｼｯｸM-PRO" w:hAnsi="HG丸ｺﾞｼｯｸM-PRO" w:hint="eastAsia"/>
          <w:sz w:val="22"/>
        </w:rPr>
        <w:t>医療提供体制の</w:t>
      </w:r>
      <w:r>
        <w:rPr>
          <w:rFonts w:ascii="HG丸ｺﾞｼｯｸM-PRO" w:eastAsia="HG丸ｺﾞｼｯｸM-PRO" w:hAnsi="HG丸ｺﾞｼｯｸM-PRO" w:hint="eastAsia"/>
          <w:sz w:val="22"/>
        </w:rPr>
        <w:t>充実</w:t>
      </w:r>
      <w:r w:rsidRPr="00A17473">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求められています。</w:t>
      </w:r>
    </w:p>
    <w:p w14:paraId="17E4A149" w14:textId="77777777" w:rsidR="00B301AB" w:rsidRPr="00151E6E" w:rsidRDefault="00B301AB" w:rsidP="00B301AB">
      <w:pPr>
        <w:ind w:leftChars="200" w:left="640" w:hangingChars="100" w:hanging="220"/>
        <w:rPr>
          <w:rFonts w:ascii="HG丸ｺﾞｼｯｸM-PRO" w:eastAsia="HG丸ｺﾞｼｯｸM-PRO" w:hAnsi="HG丸ｺﾞｼｯｸM-PRO"/>
          <w:sz w:val="22"/>
        </w:rPr>
      </w:pPr>
    </w:p>
    <w:p w14:paraId="390C2D0F" w14:textId="77777777" w:rsidR="00B301AB" w:rsidRDefault="00B301AB" w:rsidP="00B301AB">
      <w:pPr>
        <w:ind w:firstLineChars="200" w:firstLine="440"/>
        <w:rPr>
          <w:rFonts w:ascii="ＭＳ Ｐゴシック" w:eastAsia="ＭＳ Ｐゴシック" w:hAnsi="ＭＳ Ｐゴシック"/>
          <w:sz w:val="22"/>
        </w:rPr>
      </w:pPr>
      <w:r w:rsidRPr="00233FFA">
        <w:rPr>
          <w:rFonts w:ascii="ＭＳ Ｐゴシック" w:eastAsia="ＭＳ Ｐゴシック" w:hAnsi="ＭＳ Ｐゴシック" w:hint="eastAsia"/>
          <w:sz w:val="22"/>
        </w:rPr>
        <w:t>（訪問歯科診療の状況）</w:t>
      </w:r>
    </w:p>
    <w:p w14:paraId="2329737D"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w:t>
      </w:r>
      <w:r>
        <w:rPr>
          <w:rFonts w:ascii="HG丸ｺﾞｼｯｸM-PRO" w:eastAsia="HG丸ｺﾞｼｯｸM-PRO" w:hAnsi="HG丸ｺﾞｼｯｸM-PRO" w:hint="eastAsia"/>
          <w:color w:val="000000" w:themeColor="text1"/>
          <w:sz w:val="22"/>
        </w:rPr>
        <w:t>平成2</w:t>
      </w:r>
      <w:r>
        <w:rPr>
          <w:rFonts w:ascii="HG丸ｺﾞｼｯｸM-PRO" w:eastAsia="HG丸ｺﾞｼｯｸM-PRO" w:hAnsi="HG丸ｺﾞｼｯｸM-PRO"/>
          <w:color w:val="000000" w:themeColor="text1"/>
          <w:sz w:val="22"/>
        </w:rPr>
        <w:t>3</w:t>
      </w:r>
      <w:r>
        <w:rPr>
          <w:rFonts w:ascii="HG丸ｺﾞｼｯｸM-PRO" w:eastAsia="HG丸ｺﾞｼｯｸM-PRO" w:hAnsi="HG丸ｺﾞｼｯｸM-PRO" w:hint="eastAsia"/>
          <w:color w:val="000000" w:themeColor="text1"/>
          <w:sz w:val="22"/>
        </w:rPr>
        <w:t>年の8</w:t>
      </w:r>
      <w:r>
        <w:rPr>
          <w:rFonts w:ascii="HG丸ｺﾞｼｯｸM-PRO" w:eastAsia="HG丸ｺﾞｼｯｸM-PRO" w:hAnsi="HG丸ｺﾞｼｯｸM-PRO"/>
          <w:color w:val="000000" w:themeColor="text1"/>
          <w:sz w:val="22"/>
        </w:rPr>
        <w:t>07</w:t>
      </w:r>
      <w:r w:rsidRPr="00135281">
        <w:rPr>
          <w:rFonts w:ascii="HG丸ｺﾞｼｯｸM-PRO" w:eastAsia="HG丸ｺﾞｼｯｸM-PRO" w:hAnsi="HG丸ｺﾞｼｯｸM-PRO" w:hint="eastAsia"/>
          <w:color w:val="000000" w:themeColor="text1"/>
          <w:sz w:val="22"/>
        </w:rPr>
        <w:t>か所から</w:t>
      </w:r>
      <w:r>
        <w:rPr>
          <w:rFonts w:ascii="HG丸ｺﾞｼｯｸM-PRO" w:eastAsia="HG丸ｺﾞｼｯｸM-PRO" w:hAnsi="HG丸ｺﾞｼｯｸM-PRO" w:hint="eastAsia"/>
          <w:color w:val="000000" w:themeColor="text1"/>
          <w:sz w:val="22"/>
        </w:rPr>
        <w:t>、令和２</w:t>
      </w:r>
      <w:r w:rsidRPr="00135281">
        <w:rPr>
          <w:rFonts w:ascii="HG丸ｺﾞｼｯｸM-PRO" w:eastAsia="HG丸ｺﾞｼｯｸM-PRO" w:hAnsi="HG丸ｺﾞｼｯｸM-PRO" w:hint="eastAsia"/>
          <w:color w:val="000000" w:themeColor="text1"/>
          <w:sz w:val="22"/>
        </w:rPr>
        <w:t>年には</w:t>
      </w:r>
      <w:r>
        <w:rPr>
          <w:rFonts w:ascii="HG丸ｺﾞｼｯｸM-PRO" w:eastAsia="HG丸ｺﾞｼｯｸM-PRO" w:hAnsi="HG丸ｺﾞｼｯｸM-PRO" w:hint="eastAsia"/>
          <w:color w:val="000000" w:themeColor="text1"/>
          <w:sz w:val="22"/>
        </w:rPr>
        <w:t>1,070</w:t>
      </w:r>
      <w:r w:rsidRPr="00135281">
        <w:rPr>
          <w:rFonts w:ascii="HG丸ｺﾞｼｯｸM-PRO" w:eastAsia="HG丸ｺﾞｼｯｸM-PRO" w:hAnsi="HG丸ｺﾞｼｯｸM-PRO" w:hint="eastAsia"/>
          <w:color w:val="000000" w:themeColor="text1"/>
          <w:sz w:val="22"/>
        </w:rPr>
        <w:t>か所に増加しています。今後の在宅医療</w:t>
      </w:r>
      <w:r>
        <w:rPr>
          <w:rFonts w:ascii="HG丸ｺﾞｼｯｸM-PRO" w:eastAsia="HG丸ｺﾞｼｯｸM-PRO" w:hAnsi="HG丸ｺﾞｼｯｸM-PRO" w:hint="eastAsia"/>
          <w:color w:val="000000" w:themeColor="text1"/>
          <w:sz w:val="22"/>
        </w:rPr>
        <w:t>需要の増加</w:t>
      </w:r>
      <w:r w:rsidRPr="00135281">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w:t>
      </w:r>
      <w:r>
        <w:rPr>
          <w:rFonts w:ascii="HG丸ｺﾞｼｯｸM-PRO" w:eastAsia="HG丸ｺﾞｼｯｸM-PRO" w:hAnsi="HG丸ｺﾞｼｯｸM-PRO" w:hint="eastAsia"/>
          <w:color w:val="000000" w:themeColor="text1"/>
          <w:sz w:val="22"/>
        </w:rPr>
        <w:t>の提供体制の強化</w:t>
      </w:r>
      <w:r w:rsidRPr="00135281">
        <w:rPr>
          <w:rFonts w:ascii="HG丸ｺﾞｼｯｸM-PRO" w:eastAsia="HG丸ｺﾞｼｯｸM-PRO" w:hAnsi="HG丸ｺﾞｼｯｸM-PRO" w:hint="eastAsia"/>
          <w:color w:val="000000" w:themeColor="text1"/>
          <w:sz w:val="22"/>
        </w:rPr>
        <w:t>が必要です。</w:t>
      </w:r>
    </w:p>
    <w:p w14:paraId="0840507D"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265C893A" w14:textId="77777777" w:rsidR="00B301AB" w:rsidRPr="00B363E5" w:rsidRDefault="00B301AB" w:rsidP="00B301AB">
      <w:pPr>
        <w:ind w:leftChars="200" w:left="640" w:hangingChars="100" w:hanging="220"/>
        <w:rPr>
          <w:rFonts w:ascii="HG丸ｺﾞｼｯｸM-PRO" w:eastAsia="HG丸ｺﾞｼｯｸM-PRO" w:hAnsi="HG丸ｺﾞｼｯｸM-PRO"/>
          <w:sz w:val="22"/>
        </w:rPr>
      </w:pPr>
      <w:r w:rsidRPr="00B363E5">
        <w:rPr>
          <w:rFonts w:ascii="HG丸ｺﾞｼｯｸM-PRO" w:eastAsia="HG丸ｺﾞｼｯｸM-PRO" w:hAnsi="HG丸ｺﾞｼｯｸM-PRO" w:hint="eastAsia"/>
          <w:sz w:val="22"/>
        </w:rPr>
        <w:lastRenderedPageBreak/>
        <w:t>○一方、地域の歯科診療所において在宅歯科医療を実施する上での課題として、病院・診療所との医科歯科連携や、訪問看護ステーションやケアマネジャー等の在宅医療に関わる他職種との連携、高次歯科医療機関との役割分担</w:t>
      </w:r>
      <w:r>
        <w:rPr>
          <w:rFonts w:ascii="HG丸ｺﾞｼｯｸM-PRO" w:eastAsia="HG丸ｺﾞｼｯｸM-PRO" w:hAnsi="HG丸ｺﾞｼｯｸM-PRO" w:hint="eastAsia"/>
          <w:sz w:val="22"/>
        </w:rPr>
        <w:t>等が</w:t>
      </w:r>
      <w:r w:rsidRPr="00D721F1">
        <w:rPr>
          <w:rFonts w:ascii="HG丸ｺﾞｼｯｸM-PRO" w:eastAsia="HG丸ｺﾞｼｯｸM-PRO" w:hAnsi="HG丸ｺﾞｼｯｸM-PRO" w:hint="eastAsia"/>
          <w:sz w:val="22"/>
        </w:rPr>
        <w:t>求められてい</w:t>
      </w:r>
      <w:r w:rsidRPr="00135281">
        <w:rPr>
          <w:rFonts w:ascii="HG丸ｺﾞｼｯｸM-PRO" w:eastAsia="HG丸ｺﾞｼｯｸM-PRO" w:hAnsi="HG丸ｺﾞｼｯｸM-PRO" w:hint="eastAsia"/>
          <w:sz w:val="22"/>
        </w:rPr>
        <w:t>ます。</w:t>
      </w:r>
    </w:p>
    <w:p w14:paraId="47094A4A" w14:textId="77777777" w:rsidR="00B301AB" w:rsidRDefault="00B301AB" w:rsidP="00B301AB">
      <w:pPr>
        <w:ind w:leftChars="66" w:left="564" w:hangingChars="193" w:hanging="425"/>
        <w:rPr>
          <w:rFonts w:ascii="HG丸ｺﾞｼｯｸM-PRO" w:eastAsia="HG丸ｺﾞｼｯｸM-PRO" w:hAnsi="HG丸ｺﾞｼｯｸM-PRO"/>
          <w:color w:val="FF0000"/>
          <w:sz w:val="22"/>
        </w:rPr>
      </w:pPr>
    </w:p>
    <w:p w14:paraId="4A73D904" w14:textId="77777777" w:rsidR="00B301AB" w:rsidRDefault="00B301AB" w:rsidP="00B301AB">
      <w:pPr>
        <w:ind w:leftChars="200" w:left="640" w:hangingChars="100" w:hanging="220"/>
        <w:rPr>
          <w:rFonts w:ascii="HG丸ｺﾞｼｯｸM-PRO" w:eastAsia="HG丸ｺﾞｼｯｸM-PRO" w:hAnsi="HG丸ｺﾞｼｯｸM-PRO"/>
          <w:sz w:val="22"/>
        </w:rPr>
      </w:pP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B363E5">
        <w:rPr>
          <w:rFonts w:ascii="HG丸ｺﾞｼｯｸM-PRO" w:eastAsia="HG丸ｺﾞｼｯｸM-PRO" w:hAnsi="HG丸ｺﾞｼｯｸM-PRO" w:hint="eastAsia"/>
          <w:sz w:val="22"/>
        </w:rPr>
        <w:t>健康管理</w:t>
      </w:r>
      <w:r w:rsidRPr="00DF7977">
        <w:rPr>
          <w:rFonts w:ascii="HG丸ｺﾞｼｯｸM-PRO" w:eastAsia="HG丸ｺﾞｼｯｸM-PRO" w:hAnsi="HG丸ｺﾞｼｯｸM-PRO" w:hint="eastAsia"/>
          <w:sz w:val="22"/>
          <w:vertAlign w:val="superscript"/>
        </w:rPr>
        <w:t>注１</w:t>
      </w:r>
      <w:r w:rsidRPr="00B363E5">
        <w:rPr>
          <w:rFonts w:ascii="HG丸ｺﾞｼｯｸM-PRO" w:eastAsia="HG丸ｺﾞｼｯｸM-PRO" w:hAnsi="HG丸ｺﾞｼｯｸM-PRO" w:hint="eastAsia"/>
          <w:sz w:val="22"/>
        </w:rPr>
        <w:t>が誤嚥性肺炎の発症予防につながると指摘されています。また、在宅療養者の自立支援・重度化予防を効果的に行うため、リハビリや栄養等に関わる多職種と連携し、在宅医療のニーズに対応できる歯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w:t>
      </w:r>
      <w:r>
        <w:rPr>
          <w:rFonts w:ascii="HG丸ｺﾞｼｯｸM-PRO" w:eastAsia="HG丸ｺﾞｼｯｸM-PRO" w:hAnsi="HG丸ｺﾞｼｯｸM-PRO" w:hint="eastAsia"/>
          <w:sz w:val="22"/>
        </w:rPr>
        <w:t>課題です</w:t>
      </w:r>
      <w:r w:rsidRPr="00FC57B3">
        <w:rPr>
          <w:rFonts w:ascii="HG丸ｺﾞｼｯｸM-PRO" w:eastAsia="HG丸ｺﾞｼｯｸM-PRO" w:hAnsi="HG丸ｺﾞｼｯｸM-PRO" w:hint="eastAsia"/>
          <w:sz w:val="22"/>
        </w:rPr>
        <w:t>。</w:t>
      </w:r>
    </w:p>
    <w:p w14:paraId="59594A04" w14:textId="77777777" w:rsidR="00B301AB" w:rsidRDefault="00B301AB" w:rsidP="00B301AB">
      <w:pPr>
        <w:ind w:leftChars="66" w:left="564" w:hangingChars="193" w:hanging="425"/>
        <w:rPr>
          <w:rFonts w:ascii="HG丸ｺﾞｼｯｸM-PRO" w:eastAsia="HG丸ｺﾞｼｯｸM-PRO" w:hAnsi="HG丸ｺﾞｼｯｸM-PRO"/>
          <w:sz w:val="22"/>
        </w:rPr>
      </w:pPr>
    </w:p>
    <w:p w14:paraId="517953F1" w14:textId="77777777" w:rsidR="00B301AB" w:rsidRDefault="00B301AB" w:rsidP="00B301AB">
      <w:pPr>
        <w:ind w:leftChars="66" w:left="564" w:hangingChars="193" w:hanging="425"/>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13184" behindDoc="0" locked="0" layoutInCell="1" allowOverlap="1" wp14:anchorId="2FFEC73D" wp14:editId="74459B1C">
                <wp:simplePos x="0" y="0"/>
                <wp:positionH relativeFrom="page">
                  <wp:posOffset>3707765</wp:posOffset>
                </wp:positionH>
                <wp:positionV relativeFrom="paragraph">
                  <wp:posOffset>88265</wp:posOffset>
                </wp:positionV>
                <wp:extent cx="2809875" cy="200025"/>
                <wp:effectExtent l="0" t="0" r="0" b="0"/>
                <wp:wrapNone/>
                <wp:docPr id="3598" name="テキスト ボックス 3598" descr="図表6-2-15　在宅歯科医療サービスを実施する歯科&#10;診療所数とのべ実施施設数（訪問先別）"/>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44C1F" w14:textId="77777777" w:rsidR="00B301AB" w:rsidRPr="00D11968"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5BB8FA35" w14:textId="77777777" w:rsidR="00B301AB" w:rsidRPr="00D11968" w:rsidRDefault="00B301AB" w:rsidP="00B301AB">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FEC73D" id="テキスト ボックス 3598" o:spid="_x0000_s1069" type="#_x0000_t202" alt="図表6-2-15　在宅歯科医療サービスを実施する歯科&#10;診療所数とのべ実施施設数（訪問先別）" style="position:absolute;left:0;text-align:left;margin-left:291.95pt;margin-top:6.95pt;width:221.25pt;height:15.75pt;z-index:2516131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" filled="f" stroked="f" strokeweight=".5pt">
                <v:textbox style="mso-fit-shape-to-text:t">
                  <w:txbxContent>
                    <w:p w14:paraId="2E144C1F" w14:textId="77777777" w:rsidR="00B301AB" w:rsidRPr="00D11968"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5BB8FA35" w14:textId="77777777" w:rsidR="00B301AB" w:rsidRPr="00D11968" w:rsidRDefault="00B301AB" w:rsidP="00B301AB">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11136" behindDoc="0" locked="0" layoutInCell="1" allowOverlap="1" wp14:anchorId="762C3CBF" wp14:editId="28EE3D22">
                <wp:simplePos x="0" y="0"/>
                <wp:positionH relativeFrom="column">
                  <wp:posOffset>-73025</wp:posOffset>
                </wp:positionH>
                <wp:positionV relativeFrom="paragraph">
                  <wp:posOffset>86360</wp:posOffset>
                </wp:positionV>
                <wp:extent cx="2809875" cy="200025"/>
                <wp:effectExtent l="0" t="0" r="0" b="0"/>
                <wp:wrapNone/>
                <wp:docPr id="3629" name="テキスト ボックス 3629" descr="図表6-2-14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3704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2C3CBF" id="テキスト ボックス 3629" o:spid="_x0000_s1070" type="#_x0000_t202" alt="図表6-2-14　訪問診療実施医療機関数と実施件数" style="position:absolute;left:0;text-align:left;margin-left:-5.75pt;margin-top:6.8pt;width:221.25pt;height:15.75pt;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" filled="f" stroked="f" strokeweight=".5pt">
                <v:textbox style="mso-fit-shape-to-text:t">
                  <w:txbxContent>
                    <w:p w14:paraId="22D3704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v:textbox>
              </v:shape>
            </w:pict>
          </mc:Fallback>
        </mc:AlternateContent>
      </w:r>
    </w:p>
    <w:p w14:paraId="3696323F" w14:textId="77777777" w:rsidR="00B301AB" w:rsidRDefault="00B301AB"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592704" behindDoc="0" locked="0" layoutInCell="1" allowOverlap="1" wp14:anchorId="5C19EF38" wp14:editId="4D5B39F9">
            <wp:simplePos x="0" y="0"/>
            <wp:positionH relativeFrom="column">
              <wp:posOffset>3100705</wp:posOffset>
            </wp:positionH>
            <wp:positionV relativeFrom="paragraph">
              <wp:posOffset>210185</wp:posOffset>
            </wp:positionV>
            <wp:extent cx="2908300" cy="2231390"/>
            <wp:effectExtent l="0" t="0" r="6350" b="0"/>
            <wp:wrapNone/>
            <wp:docPr id="3635" name="図 3635" descr="図表6-2-15　在宅歯科医療サービスを実施する歯科&#10;診療所数とのべ実施施設数（訪問先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 name="図 3635" descr="図表6-2-15　在宅歯科医療サービスを実施する歯科&#10;診療所数とのべ実施施設数（訪問先別）"/>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3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590656" behindDoc="0" locked="0" layoutInCell="1" allowOverlap="1" wp14:anchorId="6198152E" wp14:editId="20BC1995">
            <wp:simplePos x="0" y="0"/>
            <wp:positionH relativeFrom="column">
              <wp:posOffset>89535</wp:posOffset>
            </wp:positionH>
            <wp:positionV relativeFrom="paragraph">
              <wp:posOffset>210185</wp:posOffset>
            </wp:positionV>
            <wp:extent cx="2794000" cy="2231390"/>
            <wp:effectExtent l="0" t="0" r="0" b="0"/>
            <wp:wrapNone/>
            <wp:docPr id="3602" name="図 3602" descr="図表6-2-14　訪問診療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 name="図 3602" descr="図表6-2-14　訪問診療実施医療機関数と実施件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0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271BB" w14:textId="77777777" w:rsidR="00B301AB" w:rsidRDefault="00B301AB" w:rsidP="00B301AB">
      <w:pPr>
        <w:ind w:firstLineChars="100" w:firstLine="220"/>
        <w:rPr>
          <w:rFonts w:ascii="HG丸ｺﾞｼｯｸM-PRO" w:eastAsia="HG丸ｺﾞｼｯｸM-PRO" w:hAnsi="HG丸ｺﾞｼｯｸM-PRO"/>
          <w:sz w:val="22"/>
        </w:rPr>
      </w:pPr>
    </w:p>
    <w:p w14:paraId="4DA1DA6A" w14:textId="77777777" w:rsidR="00B301AB" w:rsidRDefault="00B301AB" w:rsidP="00B301AB">
      <w:pPr>
        <w:ind w:firstLineChars="100" w:firstLine="220"/>
        <w:rPr>
          <w:rFonts w:ascii="HG丸ｺﾞｼｯｸM-PRO" w:eastAsia="HG丸ｺﾞｼｯｸM-PRO" w:hAnsi="HG丸ｺﾞｼｯｸM-PRO"/>
          <w:sz w:val="22"/>
        </w:rPr>
      </w:pPr>
    </w:p>
    <w:p w14:paraId="5544F949" w14:textId="77777777" w:rsidR="00B301AB" w:rsidRDefault="00B301AB" w:rsidP="00B301AB">
      <w:pPr>
        <w:ind w:firstLineChars="100" w:firstLine="220"/>
        <w:rPr>
          <w:rFonts w:ascii="HG丸ｺﾞｼｯｸM-PRO" w:eastAsia="HG丸ｺﾞｼｯｸM-PRO" w:hAnsi="HG丸ｺﾞｼｯｸM-PRO"/>
          <w:sz w:val="22"/>
        </w:rPr>
      </w:pPr>
    </w:p>
    <w:p w14:paraId="521C4B1F" w14:textId="77777777" w:rsidR="00B301AB" w:rsidRDefault="00B301AB" w:rsidP="00B301AB">
      <w:pPr>
        <w:ind w:firstLineChars="100" w:firstLine="220"/>
        <w:rPr>
          <w:rFonts w:ascii="HG丸ｺﾞｼｯｸM-PRO" w:eastAsia="HG丸ｺﾞｼｯｸM-PRO" w:hAnsi="HG丸ｺﾞｼｯｸM-PRO"/>
          <w:sz w:val="22"/>
        </w:rPr>
      </w:pPr>
    </w:p>
    <w:p w14:paraId="227AC9CB" w14:textId="77777777" w:rsidR="00B301AB" w:rsidRDefault="00B301AB" w:rsidP="00B301AB">
      <w:pPr>
        <w:ind w:firstLineChars="100" w:firstLine="220"/>
        <w:rPr>
          <w:rFonts w:ascii="HG丸ｺﾞｼｯｸM-PRO" w:eastAsia="HG丸ｺﾞｼｯｸM-PRO" w:hAnsi="HG丸ｺﾞｼｯｸM-PRO"/>
          <w:sz w:val="22"/>
        </w:rPr>
      </w:pPr>
    </w:p>
    <w:p w14:paraId="5B9C28F1" w14:textId="77777777" w:rsidR="00B301AB" w:rsidRDefault="00B301AB" w:rsidP="00B301AB">
      <w:pPr>
        <w:ind w:firstLineChars="100" w:firstLine="220"/>
        <w:rPr>
          <w:rFonts w:ascii="HG丸ｺﾞｼｯｸM-PRO" w:eastAsia="HG丸ｺﾞｼｯｸM-PRO" w:hAnsi="HG丸ｺﾞｼｯｸM-PRO"/>
          <w:sz w:val="22"/>
        </w:rPr>
      </w:pPr>
    </w:p>
    <w:p w14:paraId="10DB883C" w14:textId="77777777" w:rsidR="00B301AB" w:rsidRDefault="00B301AB" w:rsidP="00B301AB">
      <w:pPr>
        <w:ind w:firstLineChars="100" w:firstLine="220"/>
        <w:rPr>
          <w:rFonts w:ascii="HG丸ｺﾞｼｯｸM-PRO" w:eastAsia="HG丸ｺﾞｼｯｸM-PRO" w:hAnsi="HG丸ｺﾞｼｯｸM-PRO"/>
          <w:sz w:val="22"/>
        </w:rPr>
      </w:pPr>
    </w:p>
    <w:p w14:paraId="510621BD" w14:textId="77777777" w:rsidR="00B301AB" w:rsidRDefault="00B301AB" w:rsidP="00B301AB">
      <w:pPr>
        <w:ind w:firstLineChars="100" w:firstLine="220"/>
        <w:rPr>
          <w:rFonts w:ascii="HG丸ｺﾞｼｯｸM-PRO" w:eastAsia="HG丸ｺﾞｼｯｸM-PRO" w:hAnsi="HG丸ｺﾞｼｯｸM-PRO"/>
          <w:sz w:val="22"/>
        </w:rPr>
      </w:pPr>
    </w:p>
    <w:p w14:paraId="7349357C" w14:textId="77777777" w:rsidR="00B301AB" w:rsidRDefault="00B301AB" w:rsidP="00B301AB">
      <w:pPr>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08064" behindDoc="0" locked="0" layoutInCell="1" allowOverlap="1" wp14:anchorId="77A419C1" wp14:editId="2C2D6327">
                <wp:simplePos x="0" y="0"/>
                <wp:positionH relativeFrom="margin">
                  <wp:posOffset>4255135</wp:posOffset>
                </wp:positionH>
                <wp:positionV relativeFrom="paragraph">
                  <wp:posOffset>15240</wp:posOffset>
                </wp:positionV>
                <wp:extent cx="2809875" cy="200025"/>
                <wp:effectExtent l="0" t="0" r="0" b="0"/>
                <wp:wrapNone/>
                <wp:docPr id="3630" name="テキスト ボックス 3630" descr="出典　厚生労働省「医療施設調査」注２"/>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991EF" w14:textId="77777777" w:rsidR="00B301AB" w:rsidRPr="00B363E5" w:rsidRDefault="00B301AB" w:rsidP="00B301AB">
                            <w:pPr>
                              <w:spacing w:line="240" w:lineRule="exact"/>
                              <w:rPr>
                                <w:rFonts w:asciiTheme="majorEastAsia" w:eastAsiaTheme="majorEastAsia" w:hAnsiTheme="majorEastAsia"/>
                                <w:sz w:val="16"/>
                                <w:szCs w:val="16"/>
                                <w:vertAlign w:val="superscript"/>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w:t>
                            </w:r>
                            <w:r>
                              <w:rPr>
                                <w:rFonts w:asciiTheme="majorEastAsia" w:eastAsiaTheme="majorEastAsia" w:hAnsiTheme="majorEastAsia" w:hint="eastAsia"/>
                                <w:sz w:val="16"/>
                                <w:szCs w:val="16"/>
                                <w:vertAlign w:val="superscript"/>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419C1" id="テキスト ボックス 3630" o:spid="_x0000_s1071" type="#_x0000_t202" alt="出典　厚生労働省「医療施設調査」注２" style="position:absolute;left:0;text-align:left;margin-left:335.05pt;margin-top:1.2pt;width:221.25pt;height:15.75pt;z-index:2516080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" filled="f" stroked="f" strokeweight=".5pt">
                <v:textbox style="mso-fit-shape-to-text:t">
                  <w:txbxContent>
                    <w:p w14:paraId="7EC991EF" w14:textId="77777777" w:rsidR="00B301AB" w:rsidRPr="00B363E5" w:rsidRDefault="00B301AB" w:rsidP="00B301AB">
                      <w:pPr>
                        <w:spacing w:line="240" w:lineRule="exact"/>
                        <w:rPr>
                          <w:rFonts w:asciiTheme="majorEastAsia" w:eastAsiaTheme="majorEastAsia" w:hAnsiTheme="majorEastAsia"/>
                          <w:sz w:val="16"/>
                          <w:szCs w:val="16"/>
                          <w:vertAlign w:val="superscript"/>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w:t>
                      </w:r>
                      <w:r>
                        <w:rPr>
                          <w:rFonts w:asciiTheme="majorEastAsia" w:eastAsiaTheme="majorEastAsia" w:hAnsiTheme="majorEastAsia" w:hint="eastAsia"/>
                          <w:sz w:val="16"/>
                          <w:szCs w:val="16"/>
                          <w:vertAlign w:val="superscript"/>
                        </w:rPr>
                        <w:t>２</w:t>
                      </w:r>
                    </w:p>
                  </w:txbxContent>
                </v:textbox>
                <w10:wrap anchorx="margin"/>
              </v:shape>
            </w:pict>
          </mc:Fallback>
        </mc:AlternateContent>
      </w:r>
    </w:p>
    <w:p w14:paraId="5A95D07A" w14:textId="77777777" w:rsidR="00B301AB" w:rsidRDefault="00B301AB" w:rsidP="00B301AB">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 xml:space="preserve"> </w:t>
      </w:r>
      <w:r>
        <w:rPr>
          <w:rFonts w:ascii="HG丸ｺﾞｼｯｸM-PRO" w:eastAsia="HG丸ｺﾞｼｯｸM-PRO" w:hAnsi="HG丸ｺﾞｼｯｸM-PRO" w:hint="eastAsia"/>
          <w:color w:val="FF0000"/>
          <w:sz w:val="22"/>
        </w:rPr>
        <w:t xml:space="preserve">　</w:t>
      </w:r>
      <w:r w:rsidRPr="007F4827">
        <w:rPr>
          <w:rFonts w:ascii="ＭＳ Ｐゴシック" w:eastAsia="ＭＳ Ｐゴシック" w:hAnsi="ＭＳ Ｐゴシック" w:hint="eastAsia"/>
          <w:sz w:val="22"/>
        </w:rPr>
        <w:t>（訪問服薬管理指導の状況）</w:t>
      </w:r>
    </w:p>
    <w:p w14:paraId="406BD108"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w:t>
      </w:r>
      <w:r w:rsidRPr="00844B2C">
        <w:rPr>
          <w:rFonts w:ascii="HG丸ｺﾞｼｯｸM-PRO" w:eastAsia="HG丸ｺﾞｼｯｸM-PRO" w:hAnsi="HG丸ｺﾞｼｯｸM-PRO" w:hint="eastAsia"/>
          <w:sz w:val="22"/>
        </w:rPr>
        <w:t>剤加算</w:t>
      </w:r>
      <w:r w:rsidRPr="00844B2C">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３</w:t>
      </w:r>
      <w:r w:rsidRPr="00844B2C">
        <w:rPr>
          <w:rFonts w:ascii="HG丸ｺﾞｼｯｸM-PRO" w:eastAsia="HG丸ｺﾞｼｯｸM-PRO" w:hAnsi="HG丸ｺﾞｼｯｸM-PRO" w:hint="eastAsia"/>
          <w:sz w:val="22"/>
        </w:rPr>
        <w:t>の届</w:t>
      </w:r>
      <w:r w:rsidRPr="00A17473">
        <w:rPr>
          <w:rFonts w:ascii="HG丸ｺﾞｼｯｸM-PRO" w:eastAsia="HG丸ｺﾞｼｯｸM-PRO" w:hAnsi="HG丸ｺﾞｼｯｸM-PRO" w:hint="eastAsia"/>
          <w:sz w:val="22"/>
        </w:rPr>
        <w:t>出を行っている薬局は、</w:t>
      </w:r>
      <w:r>
        <w:rPr>
          <w:rFonts w:ascii="HG丸ｺﾞｼｯｸM-PRO" w:eastAsia="HG丸ｺﾞｼｯｸM-PRO" w:hAnsi="HG丸ｺﾞｼｯｸM-PRO" w:hint="eastAsia"/>
          <w:sz w:val="22"/>
        </w:rPr>
        <w:t>平成29年の1,366か所から令和５</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には</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289</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と増加しています。今後の在宅医療需要の増加を見据え、さらなる安全・安心な薬物療法の提供体制を拡充すべく、地域の薬局には、</w:t>
      </w:r>
      <w:r w:rsidRPr="00D721F1">
        <w:rPr>
          <w:rFonts w:ascii="HG丸ｺﾞｼｯｸM-PRO" w:eastAsia="HG丸ｺﾞｼｯｸM-PRO" w:hAnsi="HG丸ｺﾞｼｯｸM-PRO" w:hint="eastAsia"/>
          <w:sz w:val="22"/>
        </w:rPr>
        <w:t>退院時における医療機関等との情報共有をはじめ、薬局と在宅医療に係る関係機関との連携体制</w:t>
      </w:r>
      <w:r>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hint="eastAsia"/>
          <w:sz w:val="22"/>
        </w:rPr>
        <w:t>構築</w:t>
      </w:r>
      <w:r>
        <w:rPr>
          <w:rFonts w:ascii="HG丸ｺﾞｼｯｸM-PRO" w:eastAsia="HG丸ｺﾞｼｯｸM-PRO" w:hAnsi="HG丸ｺﾞｼｯｸM-PRO" w:hint="eastAsia"/>
          <w:sz w:val="22"/>
        </w:rPr>
        <w:t>が求められてい</w:t>
      </w:r>
      <w:r w:rsidRPr="00D721F1">
        <w:rPr>
          <w:rFonts w:ascii="HG丸ｺﾞｼｯｸM-PRO" w:eastAsia="HG丸ｺﾞｼｯｸM-PRO" w:hAnsi="HG丸ｺﾞｼｯｸM-PRO" w:hint="eastAsia"/>
          <w:sz w:val="22"/>
        </w:rPr>
        <w:t>ます。</w:t>
      </w:r>
    </w:p>
    <w:p w14:paraId="033EEB4A" w14:textId="77777777" w:rsidR="00B301AB" w:rsidRDefault="00B301AB" w:rsidP="00B301AB">
      <w:pPr>
        <w:ind w:leftChars="200" w:left="640" w:hangingChars="100" w:hanging="220"/>
        <w:rPr>
          <w:rFonts w:ascii="HG丸ｺﾞｼｯｸM-PRO" w:eastAsia="HG丸ｺﾞｼｯｸM-PRO" w:hAnsi="HG丸ｺﾞｼｯｸM-PRO"/>
          <w:sz w:val="22"/>
        </w:rPr>
      </w:pPr>
    </w:p>
    <w:p w14:paraId="1FD51F05" w14:textId="77777777" w:rsidR="00B301AB"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○また、医療的ケア児等</w:t>
      </w:r>
      <w:r w:rsidRPr="00C7361C">
        <w:rPr>
          <w:rFonts w:ascii="HG丸ｺﾞｼｯｸM-PRO" w:eastAsia="HG丸ｺﾞｼｯｸM-PRO" w:hAnsi="HG丸ｺﾞｼｯｸM-PRO" w:hint="eastAsia"/>
          <w:kern w:val="0"/>
          <w:sz w:val="22"/>
        </w:rPr>
        <w:t>多様な病態の在宅患者への対応やターミナルケアへの参画等の観点から、在宅医療に関わる薬剤師の資質向上</w:t>
      </w:r>
      <w:r>
        <w:rPr>
          <w:rFonts w:ascii="HG丸ｺﾞｼｯｸM-PRO" w:eastAsia="HG丸ｺﾞｼｯｸM-PRO" w:hAnsi="HG丸ｺﾞｼｯｸM-PRO" w:hint="eastAsia"/>
          <w:kern w:val="0"/>
          <w:sz w:val="22"/>
        </w:rPr>
        <w:t>が課題です</w:t>
      </w:r>
      <w:r w:rsidRPr="00C7361C">
        <w:rPr>
          <w:rFonts w:ascii="HG丸ｺﾞｼｯｸM-PRO" w:eastAsia="HG丸ｺﾞｼｯｸM-PRO" w:hAnsi="HG丸ｺﾞｼｯｸM-PRO" w:hint="eastAsia"/>
          <w:kern w:val="0"/>
          <w:sz w:val="22"/>
        </w:rPr>
        <w:t>。</w:t>
      </w:r>
    </w:p>
    <w:p w14:paraId="4E13D1F1" w14:textId="77777777" w:rsidR="00B301AB" w:rsidRDefault="00B301AB" w:rsidP="00B301AB">
      <w:pPr>
        <w:ind w:leftChars="200" w:left="640" w:hangingChars="100" w:hanging="220"/>
        <w:rPr>
          <w:rFonts w:ascii="HG丸ｺﾞｼｯｸM-PRO" w:eastAsia="HG丸ｺﾞｼｯｸM-PRO" w:hAnsi="HG丸ｺﾞｼｯｸM-PRO"/>
          <w:sz w:val="22"/>
        </w:rPr>
      </w:pPr>
    </w:p>
    <w:p w14:paraId="6969F433" w14:textId="77777777" w:rsidR="00B301AB" w:rsidRPr="00C7361C"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○麻薬調剤や無菌調剤</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4</w:t>
      </w:r>
      <w:r>
        <w:rPr>
          <w:rFonts w:ascii="HG丸ｺﾞｼｯｸM-PRO" w:eastAsia="HG丸ｺﾞｼｯｸM-PRO" w:hAnsi="HG丸ｺﾞｼｯｸM-PRO" w:hint="eastAsia"/>
          <w:sz w:val="22"/>
        </w:rPr>
        <w:t>時間対応</w:t>
      </w:r>
      <w:r w:rsidRPr="00C7361C">
        <w:rPr>
          <w:rFonts w:ascii="HG丸ｺﾞｼｯｸM-PRO" w:eastAsia="HG丸ｺﾞｼｯｸM-PRO" w:hAnsi="HG丸ｺﾞｼｯｸM-PRO" w:hint="eastAsia"/>
          <w:sz w:val="22"/>
        </w:rPr>
        <w:t>等の高度な薬学管理が可能な薬局の整備状況や実績について把握を行い、在宅医療に必要な医薬品等の提供体制を整備する必要があります。</w:t>
      </w:r>
    </w:p>
    <w:p w14:paraId="20CA26B7" w14:textId="77777777" w:rsidR="00B301AB" w:rsidRDefault="00B301AB" w:rsidP="00B301AB">
      <w:pPr>
        <w:ind w:firstLine="4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04320" behindDoc="0" locked="0" layoutInCell="1" allowOverlap="1" wp14:anchorId="6FDEEFCA" wp14:editId="5147E43E">
                <wp:simplePos x="0" y="0"/>
                <wp:positionH relativeFrom="margin">
                  <wp:posOffset>0</wp:posOffset>
                </wp:positionH>
                <wp:positionV relativeFrom="paragraph">
                  <wp:posOffset>136221</wp:posOffset>
                </wp:positionV>
                <wp:extent cx="6119495" cy="943610"/>
                <wp:effectExtent l="0" t="0" r="33655" b="0"/>
                <wp:wrapNone/>
                <wp:docPr id="58" name="グループ化 58"/>
                <wp:cNvGraphicFramePr/>
                <a:graphic xmlns:a="http://schemas.openxmlformats.org/drawingml/2006/main">
                  <a:graphicData uri="http://schemas.microsoft.com/office/word/2010/wordprocessingGroup">
                    <wpg:wgp>
                      <wpg:cNvGrpSpPr/>
                      <wpg:grpSpPr>
                        <a:xfrm>
                          <a:off x="0" y="0"/>
                          <a:ext cx="6119495" cy="943610"/>
                          <a:chOff x="0" y="0"/>
                          <a:chExt cx="6119495" cy="943610"/>
                        </a:xfrm>
                      </wpg:grpSpPr>
                      <wps:wsp>
                        <wps:cNvPr id="3619" name="テキスト ボックス 3619" descr="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wps:cNvSpPr txBox="1"/>
                        <wps:spPr>
                          <a:xfrm>
                            <a:off x="0" y="7620"/>
                            <a:ext cx="6119495" cy="935990"/>
                          </a:xfrm>
                          <a:prstGeom prst="rect">
                            <a:avLst/>
                          </a:prstGeom>
                          <a:noFill/>
                          <a:ln w="6350">
                            <a:noFill/>
                          </a:ln>
                          <a:effectLst/>
                        </wps:spPr>
                        <wps:txbx>
                          <w:txbxContent>
                            <w:p w14:paraId="42D84A0E" w14:textId="77777777" w:rsidR="00B301AB"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DE45AF">
                                <w:rPr>
                                  <w:rFonts w:asciiTheme="minorEastAsia" w:hAnsiTheme="minorEastAsia" w:hint="eastAsia"/>
                                  <w:color w:val="000000" w:themeColor="text1"/>
                                  <w:sz w:val="18"/>
                                  <w:szCs w:val="18"/>
                                </w:rPr>
                                <w:t>注１　口腔健康</w:t>
                              </w:r>
                              <w:r w:rsidRPr="00DE45AF">
                                <w:rPr>
                                  <w:rFonts w:asciiTheme="minorEastAsia" w:hAnsiTheme="minorEastAsia"/>
                                  <w:color w:val="000000" w:themeColor="text1"/>
                                  <w:sz w:val="18"/>
                                  <w:szCs w:val="18"/>
                                </w:rPr>
                                <w:t>管理：</w:t>
                              </w:r>
                              <w:r w:rsidRPr="00DE45AF">
                                <w:rPr>
                                  <w:rFonts w:asciiTheme="minorEastAsia" w:hAnsiTheme="minorEastAsia" w:hint="eastAsia"/>
                                  <w:color w:val="000000" w:themeColor="text1"/>
                                  <w:sz w:val="18"/>
                                  <w:szCs w:val="18"/>
                                </w:rPr>
                                <w:t>口腔清掃を含む口腔環境の改善など口腔衛生にかかわる行為を「口腔衛生管理」、口腔の機能の回復及び維持・増進にかかわる行為を「口腔機能管理」とし、この両者を含む行為をいいます。</w:t>
                              </w:r>
                            </w:p>
                            <w:p w14:paraId="7E9DC32A" w14:textId="77777777" w:rsidR="00B301AB" w:rsidRPr="008B5ADA" w:rsidRDefault="00B301AB" w:rsidP="00B301AB">
                              <w:pPr>
                                <w:widowControl/>
                                <w:spacing w:line="220" w:lineRule="exact"/>
                                <w:ind w:left="450" w:hangingChars="250" w:hanging="450"/>
                                <w:jc w:val="left"/>
                                <w:rPr>
                                  <w:rFonts w:asciiTheme="minorEastAsia" w:hAnsiTheme="minorEastAsia"/>
                                  <w:color w:val="000000" w:themeColor="text1"/>
                                  <w:spacing w:val="-4"/>
                                  <w:sz w:val="18"/>
                                  <w:szCs w:val="18"/>
                                </w:rPr>
                              </w:pPr>
                              <w:r>
                                <w:rPr>
                                  <w:rFonts w:asciiTheme="minorEastAsia" w:hAnsiTheme="minorEastAsia" w:hint="eastAsia"/>
                                  <w:color w:val="000000" w:themeColor="text1"/>
                                  <w:sz w:val="18"/>
                                  <w:szCs w:val="18"/>
                                </w:rPr>
                                <w:t xml:space="preserve">注2　</w:t>
                              </w:r>
                              <w:r w:rsidRPr="008B5ADA">
                                <w:rPr>
                                  <w:rFonts w:asciiTheme="minorEastAsia" w:hAnsiTheme="minorEastAsia" w:hint="eastAsia"/>
                                  <w:color w:val="000000" w:themeColor="text1"/>
                                  <w:sz w:val="18"/>
                                  <w:szCs w:val="18"/>
                                </w:rPr>
                                <w:t>厚生労働省「医療施設調査」：</w:t>
                              </w:r>
                              <w:r w:rsidRPr="008B5ADA">
                                <w:rPr>
                                  <w:rFonts w:asciiTheme="minorEastAsia" w:hAnsiTheme="minorEastAsia" w:hint="eastAsia"/>
                                  <w:color w:val="000000" w:themeColor="text1"/>
                                  <w:spacing w:val="-4"/>
                                  <w:sz w:val="18"/>
                                  <w:szCs w:val="18"/>
                                </w:rPr>
                                <w:t>令和２年より、訪問歯科診療の訪問先にかかる調査項目として病院・診療所が追加されました。</w:t>
                              </w:r>
                            </w:p>
                            <w:p w14:paraId="0555186C" w14:textId="77777777" w:rsidR="00B301AB" w:rsidRPr="00865696" w:rsidRDefault="00B301AB" w:rsidP="00B301AB">
                              <w:pPr>
                                <w:widowControl/>
                                <w:spacing w:line="220" w:lineRule="exact"/>
                                <w:ind w:left="450" w:hangingChars="250" w:hanging="45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3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31" name="直線コネクタ 3631"/>
                        <wps:cNvCnPr/>
                        <wps:spPr>
                          <a:xfrm>
                            <a:off x="0" y="0"/>
                            <a:ext cx="611695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FDEEFCA" id="グループ化 58" o:spid="_x0000_s1072" style="position:absolute;left:0;text-align:left;margin-left:0;margin-top:10.75pt;width:481.85pt;height:74.3pt;z-index:251704320;mso-position-horizontal-relative:margin;mso-width-relative:margin;mso-height-relative:margin" coordsize="61194,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">
                <v:shape id="テキスト ボックス 3619" o:spid="_x0000_s1073" type="#_x0000_t202" alt="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style="position:absolute;top:76;width:61194;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" filled="f" stroked="f" strokeweight=".5pt">
                  <v:textbox style="mso-fit-shape-to-text:t">
                    <w:txbxContent>
                      <w:p w14:paraId="42D84A0E" w14:textId="77777777" w:rsidR="00B301AB"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DE45AF">
                          <w:rPr>
                            <w:rFonts w:asciiTheme="minorEastAsia" w:hAnsiTheme="minorEastAsia" w:hint="eastAsia"/>
                            <w:color w:val="000000" w:themeColor="text1"/>
                            <w:sz w:val="18"/>
                            <w:szCs w:val="18"/>
                          </w:rPr>
                          <w:t>注１　口腔健康</w:t>
                        </w:r>
                        <w:r w:rsidRPr="00DE45AF">
                          <w:rPr>
                            <w:rFonts w:asciiTheme="minorEastAsia" w:hAnsiTheme="minorEastAsia"/>
                            <w:color w:val="000000" w:themeColor="text1"/>
                            <w:sz w:val="18"/>
                            <w:szCs w:val="18"/>
                          </w:rPr>
                          <w:t>管理：</w:t>
                        </w:r>
                        <w:r w:rsidRPr="00DE45AF">
                          <w:rPr>
                            <w:rFonts w:asciiTheme="minorEastAsia" w:hAnsiTheme="minorEastAsia" w:hint="eastAsia"/>
                            <w:color w:val="000000" w:themeColor="text1"/>
                            <w:sz w:val="18"/>
                            <w:szCs w:val="18"/>
                          </w:rPr>
                          <w:t>口腔清掃を含む口腔環境の改善など口腔衛生にかかわる行為を「口腔衛生管理」、口腔の機能の回復及び維持・増進にかかわる行為を「口腔機能管理」とし、この両者を含む行為をいいます。</w:t>
                        </w:r>
                      </w:p>
                      <w:p w14:paraId="7E9DC32A" w14:textId="77777777" w:rsidR="00B301AB" w:rsidRPr="008B5ADA" w:rsidRDefault="00B301AB" w:rsidP="00B301AB">
                        <w:pPr>
                          <w:widowControl/>
                          <w:spacing w:line="220" w:lineRule="exact"/>
                          <w:ind w:left="450" w:hangingChars="250" w:hanging="450"/>
                          <w:jc w:val="left"/>
                          <w:rPr>
                            <w:rFonts w:asciiTheme="minorEastAsia" w:hAnsiTheme="minorEastAsia"/>
                            <w:color w:val="000000" w:themeColor="text1"/>
                            <w:spacing w:val="-4"/>
                            <w:sz w:val="18"/>
                            <w:szCs w:val="18"/>
                          </w:rPr>
                        </w:pPr>
                        <w:r>
                          <w:rPr>
                            <w:rFonts w:asciiTheme="minorEastAsia" w:hAnsiTheme="minorEastAsia" w:hint="eastAsia"/>
                            <w:color w:val="000000" w:themeColor="text1"/>
                            <w:sz w:val="18"/>
                            <w:szCs w:val="18"/>
                          </w:rPr>
                          <w:t xml:space="preserve">注2　</w:t>
                        </w:r>
                        <w:r w:rsidRPr="008B5ADA">
                          <w:rPr>
                            <w:rFonts w:asciiTheme="minorEastAsia" w:hAnsiTheme="minorEastAsia" w:hint="eastAsia"/>
                            <w:color w:val="000000" w:themeColor="text1"/>
                            <w:sz w:val="18"/>
                            <w:szCs w:val="18"/>
                          </w:rPr>
                          <w:t>厚生労働省「医療施設調査」：</w:t>
                        </w:r>
                        <w:r w:rsidRPr="008B5ADA">
                          <w:rPr>
                            <w:rFonts w:asciiTheme="minorEastAsia" w:hAnsiTheme="minorEastAsia" w:hint="eastAsia"/>
                            <w:color w:val="000000" w:themeColor="text1"/>
                            <w:spacing w:val="-4"/>
                            <w:sz w:val="18"/>
                            <w:szCs w:val="18"/>
                          </w:rPr>
                          <w:t>令和２年より、訪問歯科診療の訪問先にかかる調査項目として病院・診療所が追加されました。</w:t>
                        </w:r>
                      </w:p>
                      <w:p w14:paraId="0555186C" w14:textId="77777777" w:rsidR="00B301AB" w:rsidRPr="00865696" w:rsidRDefault="00B301AB" w:rsidP="00B301AB">
                        <w:pPr>
                          <w:widowControl/>
                          <w:spacing w:line="220" w:lineRule="exact"/>
                          <w:ind w:left="450" w:hangingChars="250" w:hanging="45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3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v:textbox>
                </v:shape>
                <v:line id="直線コネクタ 3631" o:spid="_x0000_s1074" style="position:absolute;visibility:visible;mso-wrap-style:square" from="0,0" to="6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" strokecolor="#4a7ebb"/>
                <w10:wrap anchorx="margin"/>
              </v:group>
            </w:pict>
          </mc:Fallback>
        </mc:AlternateContent>
      </w:r>
    </w:p>
    <w:p w14:paraId="063BFA53" w14:textId="77777777" w:rsidR="00B301AB" w:rsidRDefault="00B301AB" w:rsidP="00B301AB">
      <w:pPr>
        <w:ind w:firstLine="420"/>
        <w:rPr>
          <w:rFonts w:ascii="HG丸ｺﾞｼｯｸM-PRO" w:eastAsia="HG丸ｺﾞｼｯｸM-PRO" w:hAnsi="HG丸ｺﾞｼｯｸM-PRO"/>
          <w:sz w:val="22"/>
        </w:rPr>
      </w:pPr>
    </w:p>
    <w:p w14:paraId="45FEEC56" w14:textId="77777777" w:rsidR="00B301AB" w:rsidRPr="00C7361C" w:rsidRDefault="00B301AB" w:rsidP="00B301AB">
      <w:pPr>
        <w:ind w:firstLine="420"/>
        <w:rPr>
          <w:rFonts w:ascii="HG丸ｺﾞｼｯｸM-PRO" w:eastAsia="HG丸ｺﾞｼｯｸM-PRO" w:hAnsi="HG丸ｺﾞｼｯｸM-PRO"/>
          <w:sz w:val="22"/>
        </w:rPr>
      </w:pPr>
    </w:p>
    <w:p w14:paraId="5FBD8332" w14:textId="77777777" w:rsidR="00B301AB" w:rsidRPr="00C7361C" w:rsidRDefault="00B301AB" w:rsidP="00B301AB">
      <w:pPr>
        <w:widowControl/>
        <w:ind w:firstLineChars="200" w:firstLine="440"/>
        <w:jc w:val="left"/>
        <w:rPr>
          <w:rFonts w:ascii="HG丸ｺﾞｼｯｸM-PRO" w:eastAsia="HG丸ｺﾞｼｯｸM-PRO" w:hAnsi="HG丸ｺﾞｼｯｸM-PRO"/>
          <w:sz w:val="22"/>
        </w:rPr>
      </w:pPr>
      <w:r w:rsidRPr="00C7361C">
        <w:rPr>
          <w:rFonts w:ascii="ＭＳ Ｐゴシック" w:eastAsia="ＭＳ Ｐゴシック" w:hAnsi="ＭＳ Ｐゴシック" w:hint="eastAsia"/>
          <w:sz w:val="22"/>
        </w:rPr>
        <w:lastRenderedPageBreak/>
        <w:t>（訪問看護の状況）</w:t>
      </w:r>
    </w:p>
    <w:p w14:paraId="045EFAD9"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○訪問看護師数は平成</w:t>
      </w:r>
      <w:r w:rsidRPr="00C7361C">
        <w:rPr>
          <w:rFonts w:ascii="HG丸ｺﾞｼｯｸM-PRO" w:eastAsia="HG丸ｺﾞｼｯｸM-PRO" w:hAnsi="HG丸ｺﾞｼｯｸM-PRO"/>
          <w:sz w:val="22"/>
        </w:rPr>
        <w:t>28年の4,257人</w:t>
      </w:r>
      <w:r w:rsidRPr="00C7361C">
        <w:rPr>
          <w:rFonts w:ascii="HG丸ｺﾞｼｯｸM-PRO" w:eastAsia="HG丸ｺﾞｼｯｸM-PRO" w:hAnsi="HG丸ｺﾞｼｯｸM-PRO" w:hint="eastAsia"/>
          <w:sz w:val="22"/>
        </w:rPr>
        <w:t>から、令和３年には</w:t>
      </w:r>
      <w:r w:rsidRPr="00C7361C">
        <w:rPr>
          <w:rFonts w:ascii="HG丸ｺﾞｼｯｸM-PRO" w:eastAsia="HG丸ｺﾞｼｯｸM-PRO" w:hAnsi="HG丸ｺﾞｼｯｸM-PRO"/>
          <w:sz w:val="22"/>
        </w:rPr>
        <w:t>9,054</w:t>
      </w:r>
      <w:r w:rsidRPr="00C7361C">
        <w:rPr>
          <w:rFonts w:ascii="HG丸ｺﾞｼｯｸM-PRO" w:eastAsia="HG丸ｺﾞｼｯｸM-PRO" w:hAnsi="HG丸ｺﾞｼｯｸM-PRO" w:hint="eastAsia"/>
          <w:sz w:val="22"/>
        </w:rPr>
        <w:t>人となっており、この５か年で年平均約</w:t>
      </w:r>
      <w:r w:rsidRPr="00C7361C">
        <w:rPr>
          <w:rFonts w:ascii="HG丸ｺﾞｼｯｸM-PRO" w:eastAsia="HG丸ｺﾞｼｯｸM-PRO" w:hAnsi="HG丸ｺﾞｼｯｸM-PRO"/>
          <w:sz w:val="22"/>
        </w:rPr>
        <w:t>22.5</w:t>
      </w:r>
      <w:r>
        <w:rPr>
          <w:rFonts w:ascii="HG丸ｺﾞｼｯｸM-PRO" w:eastAsia="HG丸ｺﾞｼｯｸM-PRO" w:hAnsi="HG丸ｺﾞｼｯｸM-PRO" w:hint="eastAsia"/>
          <w:sz w:val="22"/>
        </w:rPr>
        <w:t>％増加しています。今後の在宅医療</w:t>
      </w:r>
      <w:r w:rsidRPr="00C7361C">
        <w:rPr>
          <w:rFonts w:ascii="HG丸ｺﾞｼｯｸM-PRO" w:eastAsia="HG丸ｺﾞｼｯｸM-PRO" w:hAnsi="HG丸ｺﾞｼｯｸM-PRO" w:hint="eastAsia"/>
          <w:sz w:val="22"/>
        </w:rPr>
        <w:t>需要</w:t>
      </w:r>
      <w:r>
        <w:rPr>
          <w:rFonts w:ascii="HG丸ｺﾞｼｯｸM-PRO" w:eastAsia="HG丸ｺﾞｼｯｸM-PRO" w:hAnsi="HG丸ｺﾞｼｯｸM-PRO" w:hint="eastAsia"/>
          <w:sz w:val="22"/>
        </w:rPr>
        <w:t>の増加に加え、</w:t>
      </w:r>
      <w:r w:rsidRPr="00E93679">
        <w:rPr>
          <w:rFonts w:ascii="HG丸ｺﾞｼｯｸM-PRO" w:eastAsia="HG丸ｺﾞｼｯｸM-PRO" w:hAnsi="HG丸ｺﾞｼｯｸM-PRO" w:hint="eastAsia"/>
          <w:color w:val="000000" w:themeColor="text1"/>
          <w:sz w:val="22"/>
        </w:rPr>
        <w:t>緩和ケア等の専門領域や難病、小児、精神等、</w:t>
      </w:r>
      <w:r w:rsidRPr="00C7361C">
        <w:rPr>
          <w:rFonts w:ascii="HG丸ｺﾞｼｯｸM-PRO" w:eastAsia="HG丸ｺﾞｼｯｸM-PRO" w:hAnsi="HG丸ｺﾞｼｯｸM-PRO" w:hint="eastAsia"/>
          <w:sz w:val="22"/>
        </w:rPr>
        <w:t>多様な医療ニーズに</w:t>
      </w:r>
      <w:r>
        <w:rPr>
          <w:rFonts w:ascii="HG丸ｺﾞｼｯｸM-PRO" w:eastAsia="HG丸ｺﾞｼｯｸM-PRO" w:hAnsi="HG丸ｺﾞｼｯｸM-PRO" w:hint="eastAsia"/>
          <w:sz w:val="22"/>
        </w:rPr>
        <w:t>も</w:t>
      </w:r>
      <w:r w:rsidRPr="00C7361C">
        <w:rPr>
          <w:rFonts w:ascii="HG丸ｺﾞｼｯｸM-PRO" w:eastAsia="HG丸ｺﾞｼｯｸM-PRO" w:hAnsi="HG丸ｺﾞｼｯｸM-PRO" w:hint="eastAsia"/>
          <w:sz w:val="22"/>
        </w:rPr>
        <w:t>対応できる訪問看護師の育成が課題です。</w:t>
      </w:r>
    </w:p>
    <w:p w14:paraId="4AC9F69A" w14:textId="77777777" w:rsidR="00B301AB" w:rsidRPr="00B124DF" w:rsidRDefault="00B301AB" w:rsidP="00B301AB">
      <w:pPr>
        <w:widowControl/>
        <w:spacing w:line="320" w:lineRule="exact"/>
        <w:ind w:leftChars="200" w:left="640" w:hangingChars="100" w:hanging="220"/>
        <w:jc w:val="left"/>
        <w:rPr>
          <w:rFonts w:ascii="HG丸ｺﾞｼｯｸM-PRO" w:eastAsia="HG丸ｺﾞｼｯｸM-PRO" w:hAnsi="HG丸ｺﾞｼｯｸM-PRO"/>
          <w:sz w:val="22"/>
        </w:rPr>
      </w:pPr>
    </w:p>
    <w:p w14:paraId="41064C62" w14:textId="77777777" w:rsidR="00B301AB" w:rsidRDefault="00B301AB" w:rsidP="00B301AB">
      <w:pPr>
        <w:widowControl/>
        <w:ind w:left="660" w:hangingChars="300" w:hanging="66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 xml:space="preserve">　　○訪問看護ステーション数は、</w:t>
      </w:r>
      <w:r w:rsidRPr="007E5623">
        <w:rPr>
          <w:rFonts w:ascii="HG丸ｺﾞｼｯｸM-PRO" w:eastAsia="HG丸ｺﾞｼｯｸM-PRO" w:hAnsi="HG丸ｺﾞｼｯｸM-PRO" w:hint="eastAsia"/>
          <w:sz w:val="22"/>
        </w:rPr>
        <w:t>平成29年の999か所から年々増加し、</w:t>
      </w:r>
      <w:r w:rsidRPr="00C7361C">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には</w:t>
      </w:r>
      <w:r w:rsidRPr="00C7361C">
        <w:rPr>
          <w:rFonts w:ascii="HG丸ｺﾞｼｯｸM-PRO" w:eastAsia="HG丸ｺﾞｼｯｸM-PRO" w:hAnsi="HG丸ｺﾞｼｯｸM-PRO"/>
          <w:sz w:val="22"/>
        </w:rPr>
        <w:t>、</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,769</w:t>
      </w:r>
      <w:r w:rsidRPr="00C7361C">
        <w:rPr>
          <w:rFonts w:ascii="HG丸ｺﾞｼｯｸM-PRO" w:eastAsia="HG丸ｺﾞｼｯｸM-PRO" w:hAnsi="HG丸ｺﾞｼｯｸM-PRO" w:hint="eastAsia"/>
          <w:sz w:val="22"/>
        </w:rPr>
        <w:t>か所と</w:t>
      </w:r>
      <w:r>
        <w:rPr>
          <w:rFonts w:ascii="HG丸ｺﾞｼｯｸM-PRO" w:eastAsia="HG丸ｺﾞｼｯｸM-PRO" w:hAnsi="HG丸ｺﾞｼｯｸM-PRO" w:hint="eastAsia"/>
          <w:sz w:val="22"/>
        </w:rPr>
        <w:t>なっ</w:t>
      </w:r>
      <w:r w:rsidRPr="00C7361C">
        <w:rPr>
          <w:rFonts w:ascii="HG丸ｺﾞｼｯｸM-PRO" w:eastAsia="HG丸ｺﾞｼｯｸM-PRO" w:hAnsi="HG丸ｺﾞｼｯｸM-PRO" w:hint="eastAsia"/>
          <w:sz w:val="22"/>
        </w:rPr>
        <w:t>ています。</w:t>
      </w:r>
    </w:p>
    <w:p w14:paraId="29AD2EA9" w14:textId="77777777" w:rsidR="00B301AB" w:rsidRPr="00A54BF4" w:rsidRDefault="00B301AB" w:rsidP="00B301AB">
      <w:pPr>
        <w:widowControl/>
        <w:spacing w:line="320" w:lineRule="exact"/>
        <w:ind w:left="660" w:hangingChars="300" w:hanging="660"/>
        <w:jc w:val="left"/>
        <w:rPr>
          <w:rFonts w:ascii="HG丸ｺﾞｼｯｸM-PRO" w:eastAsia="HG丸ｺﾞｼｯｸM-PRO" w:hAnsi="HG丸ｺﾞｼｯｸM-PRO"/>
          <w:sz w:val="22"/>
        </w:rPr>
      </w:pPr>
    </w:p>
    <w:p w14:paraId="73E3C1D0"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E45DA">
        <w:rPr>
          <w:rFonts w:ascii="HG丸ｺﾞｼｯｸM-PRO" w:eastAsia="HG丸ｺﾞｼｯｸM-PRO" w:hAnsi="HG丸ｺﾞｼｯｸM-PRO" w:hint="eastAsia"/>
          <w:sz w:val="22"/>
        </w:rPr>
        <w:t>また、小規模事業所（看護職員常勤換算</w:t>
      </w:r>
      <w:r w:rsidRPr="007E45DA">
        <w:rPr>
          <w:rFonts w:ascii="HG丸ｺﾞｼｯｸM-PRO" w:eastAsia="HG丸ｺﾞｼｯｸM-PRO" w:hAnsi="HG丸ｺﾞｼｯｸM-PRO"/>
          <w:sz w:val="22"/>
        </w:rPr>
        <w:t>5人未満）</w:t>
      </w:r>
      <w:r w:rsidRPr="007E45DA">
        <w:rPr>
          <w:rFonts w:ascii="HG丸ｺﾞｼｯｸM-PRO" w:eastAsia="HG丸ｺﾞｼｯｸM-PRO" w:hAnsi="HG丸ｺﾞｼｯｸM-PRO" w:hint="eastAsia"/>
          <w:sz w:val="22"/>
        </w:rPr>
        <w:t>の割合</w:t>
      </w:r>
      <w:r w:rsidRPr="007E45DA">
        <w:rPr>
          <w:rFonts w:ascii="HG丸ｺﾞｼｯｸM-PRO" w:eastAsia="HG丸ｺﾞｼｯｸM-PRO" w:hAnsi="HG丸ｺﾞｼｯｸM-PRO"/>
          <w:sz w:val="22"/>
        </w:rPr>
        <w:t>が</w:t>
      </w:r>
      <w:r w:rsidRPr="007E45DA">
        <w:rPr>
          <w:rFonts w:ascii="HG丸ｺﾞｼｯｸM-PRO" w:eastAsia="HG丸ｺﾞｼｯｸM-PRO" w:hAnsi="HG丸ｺﾞｼｯｸM-PRO" w:hint="eastAsia"/>
          <w:sz w:val="22"/>
        </w:rPr>
        <w:t>平成</w:t>
      </w:r>
      <w:r w:rsidRPr="007E45DA">
        <w:rPr>
          <w:rFonts w:ascii="HG丸ｺﾞｼｯｸM-PRO" w:eastAsia="HG丸ｺﾞｼｯｸM-PRO" w:hAnsi="HG丸ｺﾞｼｯｸM-PRO"/>
          <w:sz w:val="22"/>
        </w:rPr>
        <w:t>29</w:t>
      </w:r>
      <w:r w:rsidRPr="007E45DA">
        <w:rPr>
          <w:rFonts w:ascii="HG丸ｺﾞｼｯｸM-PRO" w:eastAsia="HG丸ｺﾞｼｯｸM-PRO" w:hAnsi="HG丸ｺﾞｼｯｸM-PRO" w:hint="eastAsia"/>
          <w:sz w:val="22"/>
        </w:rPr>
        <w:t>年度の約</w:t>
      </w:r>
      <w:r w:rsidRPr="007E45DA">
        <w:rPr>
          <w:rFonts w:ascii="HG丸ｺﾞｼｯｸM-PRO" w:eastAsia="HG丸ｺﾞｼｯｸM-PRO" w:hAnsi="HG丸ｺﾞｼｯｸM-PRO"/>
          <w:sz w:val="22"/>
        </w:rPr>
        <w:t>60.0%</w:t>
      </w:r>
      <w:r w:rsidRPr="007E45DA">
        <w:rPr>
          <w:rFonts w:ascii="HG丸ｺﾞｼｯｸM-PRO" w:eastAsia="HG丸ｺﾞｼｯｸM-PRO" w:hAnsi="HG丸ｺﾞｼｯｸM-PRO" w:hint="eastAsia"/>
          <w:sz w:val="22"/>
        </w:rPr>
        <w:t>から</w:t>
      </w:r>
      <w:r w:rsidRPr="007E45DA">
        <w:rPr>
          <w:rFonts w:ascii="HG丸ｺﾞｼｯｸM-PRO" w:eastAsia="HG丸ｺﾞｼｯｸM-PRO" w:hAnsi="HG丸ｺﾞｼｯｸM-PRO"/>
          <w:sz w:val="22"/>
        </w:rPr>
        <w:t>約46.1%</w:t>
      </w:r>
      <w:r w:rsidRPr="007E45DA">
        <w:rPr>
          <w:rFonts w:ascii="HG丸ｺﾞｼｯｸM-PRO" w:eastAsia="HG丸ｺﾞｼｯｸM-PRO" w:hAnsi="HG丸ｺﾞｼｯｸM-PRO" w:hint="eastAsia"/>
          <w:sz w:val="22"/>
        </w:rPr>
        <w:t>に減る一方で、</w:t>
      </w:r>
      <w:r w:rsidRPr="005F2263">
        <w:rPr>
          <w:rFonts w:ascii="HG丸ｺﾞｼｯｸM-PRO" w:eastAsia="HG丸ｺﾞｼｯｸM-PRO" w:hAnsi="HG丸ｺﾞｼｯｸM-PRO" w:hint="eastAsia"/>
          <w:sz w:val="22"/>
        </w:rPr>
        <w:t>全体の約</w:t>
      </w:r>
      <w:r w:rsidRPr="007E45DA">
        <w:rPr>
          <w:rFonts w:ascii="HG丸ｺﾞｼｯｸM-PRO" w:eastAsia="HG丸ｺﾞｼｯｸM-PRO" w:hAnsi="HG丸ｺﾞｼｯｸM-PRO"/>
          <w:sz w:val="22"/>
        </w:rPr>
        <w:t>10%</w:t>
      </w:r>
      <w:r w:rsidRPr="007E45DA">
        <w:rPr>
          <w:rFonts w:ascii="HG丸ｺﾞｼｯｸM-PRO" w:eastAsia="HG丸ｺﾞｼｯｸM-PRO" w:hAnsi="HG丸ｺﾞｼｯｸM-PRO" w:hint="eastAsia"/>
          <w:sz w:val="22"/>
        </w:rPr>
        <w:t>が</w:t>
      </w:r>
      <w:r w:rsidRPr="007E45DA">
        <w:rPr>
          <w:rFonts w:ascii="HG丸ｺﾞｼｯｸM-PRO" w:eastAsia="HG丸ｺﾞｼｯｸM-PRO" w:hAnsi="HG丸ｺﾞｼｯｸM-PRO"/>
          <w:sz w:val="22"/>
        </w:rPr>
        <w:t>24</w:t>
      </w:r>
      <w:r w:rsidRPr="005F2263">
        <w:rPr>
          <w:rFonts w:ascii="HG丸ｺﾞｼｯｸM-PRO" w:eastAsia="HG丸ｺﾞｼｯｸM-PRO" w:hAnsi="HG丸ｺﾞｼｯｸM-PRO" w:hint="eastAsia"/>
          <w:sz w:val="22"/>
        </w:rPr>
        <w:t>時間対応体制加算の届出を行っておらず、休日・夜間の対応を</w:t>
      </w:r>
      <w:r w:rsidRPr="00C7361C">
        <w:rPr>
          <w:rFonts w:ascii="HG丸ｺﾞｼｯｸM-PRO" w:eastAsia="HG丸ｺﾞｼｯｸM-PRO" w:hAnsi="HG丸ｺﾞｼｯｸM-PRO" w:hint="eastAsia"/>
          <w:sz w:val="22"/>
        </w:rPr>
        <w:t>恒常的なサービスとして提供することが困難な事業所がみられます。</w:t>
      </w:r>
    </w:p>
    <w:p w14:paraId="038F4027" w14:textId="77777777" w:rsidR="00B301AB" w:rsidRPr="0067779D" w:rsidRDefault="00B301AB" w:rsidP="00B301AB">
      <w:pPr>
        <w:widowControl/>
        <w:spacing w:line="320" w:lineRule="exact"/>
        <w:ind w:left="660" w:hangingChars="300" w:hanging="660"/>
        <w:jc w:val="left"/>
        <w:rPr>
          <w:rFonts w:ascii="HG丸ｺﾞｼｯｸM-PRO" w:eastAsia="HG丸ｺﾞｼｯｸM-PRO" w:hAnsi="HG丸ｺﾞｼｯｸM-PRO"/>
          <w:sz w:val="22"/>
        </w:rPr>
      </w:pPr>
    </w:p>
    <w:p w14:paraId="299CC7C0"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844B2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w:t>
      </w:r>
      <w:r w:rsidRPr="00D11968">
        <w:rPr>
          <w:rFonts w:ascii="HG丸ｺﾞｼｯｸM-PRO" w:eastAsia="HG丸ｺﾞｼｯｸM-PRO" w:hAnsi="HG丸ｺﾞｼｯｸM-PRO" w:hint="eastAsia"/>
          <w:sz w:val="22"/>
        </w:rPr>
        <w:t>に</w:t>
      </w:r>
      <w:r w:rsidRPr="00844B2C">
        <w:rPr>
          <w:rFonts w:ascii="HG丸ｺﾞｼｯｸM-PRO" w:eastAsia="HG丸ｺﾞｼｯｸM-PRO" w:hAnsi="HG丸ｺﾞｼｯｸM-PRO" w:hint="eastAsia"/>
          <w:sz w:val="22"/>
        </w:rPr>
        <w:t>、</w:t>
      </w:r>
      <w:r w:rsidRPr="00844B2C">
        <w:rPr>
          <w:rFonts w:ascii="HG丸ｺﾞｼｯｸM-PRO" w:eastAsia="HG丸ｺﾞｼｯｸM-PRO" w:hAnsi="HG丸ｺﾞｼｯｸM-PRO" w:hint="eastAsia"/>
          <w:color w:val="000000" w:themeColor="text1"/>
          <w:sz w:val="22"/>
        </w:rPr>
        <w:t>平成</w:t>
      </w:r>
      <w:r w:rsidRPr="00844B2C">
        <w:rPr>
          <w:rFonts w:ascii="HG丸ｺﾞｼｯｸM-PRO" w:eastAsia="HG丸ｺﾞｼｯｸM-PRO" w:hAnsi="HG丸ｺﾞｼｯｸM-PRO"/>
          <w:color w:val="000000" w:themeColor="text1"/>
          <w:sz w:val="22"/>
        </w:rPr>
        <w:t>29</w:t>
      </w:r>
      <w:r w:rsidRPr="00844B2C">
        <w:rPr>
          <w:rFonts w:ascii="HG丸ｺﾞｼｯｸM-PRO" w:eastAsia="HG丸ｺﾞｼｯｸM-PRO" w:hAnsi="HG丸ｺﾞｼｯｸM-PRO" w:hint="eastAsia"/>
          <w:color w:val="000000" w:themeColor="text1"/>
          <w:sz w:val="22"/>
        </w:rPr>
        <w:t>年から令和４年の</w:t>
      </w:r>
      <w:r w:rsidRPr="00844B2C">
        <w:rPr>
          <w:rFonts w:ascii="HG丸ｺﾞｼｯｸM-PRO" w:eastAsia="HG丸ｺﾞｼｯｸM-PRO" w:hAnsi="HG丸ｺﾞｼｯｸM-PRO"/>
          <w:color w:val="000000" w:themeColor="text1"/>
          <w:sz w:val="22"/>
        </w:rPr>
        <w:t>6</w:t>
      </w:r>
      <w:r w:rsidRPr="00844B2C">
        <w:rPr>
          <w:rFonts w:ascii="HG丸ｺﾞｼｯｸM-PRO" w:eastAsia="HG丸ｺﾞｼｯｸM-PRO" w:hAnsi="HG丸ｺﾞｼｯｸM-PRO" w:hint="eastAsia"/>
          <w:color w:val="000000" w:themeColor="text1"/>
          <w:sz w:val="22"/>
        </w:rPr>
        <w:t>年間で、年平均約</w:t>
      </w:r>
      <w:r w:rsidRPr="00844B2C">
        <w:rPr>
          <w:rFonts w:ascii="HG丸ｺﾞｼｯｸM-PRO" w:eastAsia="HG丸ｺﾞｼｯｸM-PRO" w:hAnsi="HG丸ｺﾞｼｯｸM-PRO"/>
          <w:color w:val="000000" w:themeColor="text1"/>
          <w:sz w:val="22"/>
        </w:rPr>
        <w:t>80</w:t>
      </w:r>
      <w:r w:rsidRPr="00844B2C">
        <w:rPr>
          <w:rFonts w:ascii="HG丸ｺﾞｼｯｸM-PRO" w:eastAsia="HG丸ｺﾞｼｯｸM-PRO" w:hAnsi="HG丸ｺﾞｼｯｸM-PRO" w:hint="eastAsia"/>
          <w:color w:val="000000" w:themeColor="text1"/>
          <w:sz w:val="22"/>
        </w:rPr>
        <w:t>事業所が廃止</w:t>
      </w:r>
      <w:r w:rsidRPr="00844B2C">
        <w:rPr>
          <w:rFonts w:ascii="HG丸ｺﾞｼｯｸM-PRO" w:eastAsia="HG丸ｺﾞｼｯｸM-PRO" w:hAnsi="HG丸ｺﾞｼｯｸM-PRO" w:hint="eastAsia"/>
          <w:sz w:val="22"/>
        </w:rPr>
        <w:t>しており、小規模</w:t>
      </w:r>
      <w:r w:rsidRPr="00844B2C">
        <w:rPr>
          <w:rFonts w:ascii="HG丸ｺﾞｼｯｸM-PRO" w:eastAsia="HG丸ｺﾞｼｯｸM-PRO" w:hAnsi="HG丸ｺﾞｼｯｸM-PRO"/>
          <w:sz w:val="22"/>
        </w:rPr>
        <w:t>事業所ほど経営</w:t>
      </w:r>
      <w:r w:rsidRPr="00844B2C">
        <w:rPr>
          <w:rFonts w:ascii="HG丸ｺﾞｼｯｸM-PRO" w:eastAsia="HG丸ｺﾞｼｯｸM-PRO" w:hAnsi="HG丸ｺﾞｼｯｸM-PRO" w:hint="eastAsia"/>
          <w:sz w:val="22"/>
        </w:rPr>
        <w:t>状態が</w:t>
      </w:r>
      <w:r w:rsidRPr="00D11968">
        <w:rPr>
          <w:rFonts w:ascii="HG丸ｺﾞｼｯｸM-PRO" w:eastAsia="HG丸ｺﾞｼｯｸM-PRO" w:hAnsi="HG丸ｺﾞｼｯｸM-PRO" w:hint="eastAsia"/>
          <w:color w:val="000000" w:themeColor="text1"/>
          <w:sz w:val="22"/>
        </w:rPr>
        <w:t>赤字</w:t>
      </w:r>
      <w:r w:rsidRPr="00844B2C">
        <w:rPr>
          <w:rFonts w:ascii="HG丸ｺﾞｼｯｸM-PRO" w:eastAsia="HG丸ｺﾞｼｯｸM-PRO" w:hAnsi="HG丸ｺﾞｼｯｸM-PRO" w:hint="eastAsia"/>
          <w:sz w:val="22"/>
        </w:rPr>
        <w:t>とな</w:t>
      </w:r>
      <w:r w:rsidRPr="007E45DA">
        <w:rPr>
          <w:rFonts w:ascii="HG丸ｺﾞｼｯｸM-PRO" w:eastAsia="HG丸ｺﾞｼｯｸM-PRO" w:hAnsi="HG丸ｺﾞｼｯｸM-PRO" w:hint="eastAsia"/>
          <w:sz w:val="22"/>
        </w:rPr>
        <w:t>る割合が高いことから、経営面にも課題がみられます。</w:t>
      </w:r>
    </w:p>
    <w:p w14:paraId="7EA7D156" w14:textId="77777777" w:rsidR="00B301AB" w:rsidRDefault="00B301AB" w:rsidP="00B301AB">
      <w:pPr>
        <w:widowControl/>
        <w:spacing w:line="320" w:lineRule="exact"/>
        <w:ind w:leftChars="200" w:left="640" w:hangingChars="100" w:hanging="220"/>
        <w:jc w:val="left"/>
        <w:rPr>
          <w:rFonts w:ascii="HG丸ｺﾞｼｯｸM-PRO" w:eastAsia="HG丸ｺﾞｼｯｸM-PRO" w:hAnsi="HG丸ｺﾞｼｯｸM-PRO"/>
          <w:sz w:val="22"/>
        </w:rPr>
      </w:pPr>
    </w:p>
    <w:p w14:paraId="0716C01D" w14:textId="77777777" w:rsidR="00B301AB" w:rsidRPr="007E45DA"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○このため</w:t>
      </w:r>
      <w:r w:rsidRPr="007E45DA">
        <w:rPr>
          <w:rFonts w:ascii="HG丸ｺﾞｼｯｸM-PRO" w:eastAsia="HG丸ｺﾞｼｯｸM-PRO" w:hAnsi="HG丸ｺﾞｼｯｸM-PRO" w:hint="eastAsia"/>
          <w:sz w:val="22"/>
        </w:rPr>
        <w:t>、府では訪問看護ステーション管理者に求められる経営・人的資源管理能力のスキルアップを</w:t>
      </w:r>
      <w:r w:rsidRPr="005F2263">
        <w:rPr>
          <w:rFonts w:ascii="HG丸ｺﾞｼｯｸM-PRO" w:eastAsia="HG丸ｺﾞｼｯｸM-PRO" w:hAnsi="HG丸ｺﾞｼｯｸM-PRO" w:hint="eastAsia"/>
          <w:sz w:val="22"/>
        </w:rPr>
        <w:t>図る</w:t>
      </w:r>
      <w:r w:rsidRPr="007E45DA">
        <w:rPr>
          <w:rFonts w:ascii="HG丸ｺﾞｼｯｸM-PRO" w:eastAsia="HG丸ｺﾞｼｯｸM-PRO" w:hAnsi="HG丸ｺﾞｼｯｸM-PRO" w:hint="eastAsia"/>
          <w:sz w:val="22"/>
        </w:rPr>
        <w:t>ための研修の支援</w:t>
      </w:r>
      <w:r w:rsidRPr="005F2263">
        <w:rPr>
          <w:rFonts w:ascii="HG丸ｺﾞｼｯｸM-PRO" w:eastAsia="HG丸ｺﾞｼｯｸM-PRO" w:hAnsi="HG丸ｺﾞｼｯｸM-PRO" w:hint="eastAsia"/>
          <w:sz w:val="22"/>
        </w:rPr>
        <w:t>や</w:t>
      </w:r>
      <w:r w:rsidRPr="007E45DA">
        <w:rPr>
          <w:rFonts w:ascii="HG丸ｺﾞｼｯｸM-PRO" w:eastAsia="HG丸ｺﾞｼｯｸM-PRO" w:hAnsi="HG丸ｺﾞｼｯｸM-PRO" w:hint="eastAsia"/>
          <w:sz w:val="22"/>
        </w:rPr>
        <w:t>、事業所の規模拡大や機能強化への支援に取組んでいますが、安定したサービス提供に向けた</w:t>
      </w:r>
      <w:r>
        <w:rPr>
          <w:rFonts w:ascii="HG丸ｺﾞｼｯｸM-PRO" w:eastAsia="HG丸ｺﾞｼｯｸM-PRO" w:hAnsi="HG丸ｺﾞｼｯｸM-PRO" w:hint="eastAsia"/>
          <w:color w:val="000000" w:themeColor="text1"/>
          <w:sz w:val="22"/>
        </w:rPr>
        <w:t>さら</w:t>
      </w:r>
      <w:r w:rsidRPr="005F2263">
        <w:rPr>
          <w:rFonts w:ascii="HG丸ｺﾞｼｯｸM-PRO" w:eastAsia="HG丸ｺﾞｼｯｸM-PRO" w:hAnsi="HG丸ｺﾞｼｯｸM-PRO" w:hint="eastAsia"/>
          <w:color w:val="000000" w:themeColor="text1"/>
          <w:sz w:val="22"/>
        </w:rPr>
        <w:t>なる</w:t>
      </w:r>
      <w:r w:rsidRPr="007E45DA">
        <w:rPr>
          <w:rFonts w:ascii="HG丸ｺﾞｼｯｸM-PRO" w:eastAsia="HG丸ｺﾞｼｯｸM-PRO" w:hAnsi="HG丸ｺﾞｼｯｸM-PRO" w:hint="eastAsia"/>
          <w:sz w:val="22"/>
        </w:rPr>
        <w:t>体制の確保が求められています。</w:t>
      </w:r>
    </w:p>
    <w:p w14:paraId="0ED4D35B"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9328" behindDoc="0" locked="0" layoutInCell="1" allowOverlap="1" wp14:anchorId="1FA231C4" wp14:editId="547735AB">
                <wp:simplePos x="0" y="0"/>
                <wp:positionH relativeFrom="column">
                  <wp:posOffset>124156</wp:posOffset>
                </wp:positionH>
                <wp:positionV relativeFrom="paragraph">
                  <wp:posOffset>73660</wp:posOffset>
                </wp:positionV>
                <wp:extent cx="3219450" cy="200025"/>
                <wp:effectExtent l="0" t="0" r="0" b="0"/>
                <wp:wrapNone/>
                <wp:docPr id="3603" name="テキスト ボックス 3603" descr="図表6-2-16　在宅患者調剤加算の届出薬局"/>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F2C0C"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A231C4" id="テキスト ボックス 3603" o:spid="_x0000_s1075" type="#_x0000_t202" alt="図表6-2-16　在宅患者調剤加算の届出薬局" style="position:absolute;left:0;text-align:left;margin-left:9.8pt;margin-top:5.8pt;width:253.5pt;height:15.75pt;z-index:251619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" filled="f" stroked="f" strokeweight=".5pt">
                <v:textbox style="mso-fit-shape-to-text:t">
                  <w:txbxContent>
                    <w:p w14:paraId="2B4F2C0C"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20352" behindDoc="0" locked="0" layoutInCell="1" allowOverlap="1" wp14:anchorId="5B87090C" wp14:editId="084F71E4">
                <wp:simplePos x="0" y="0"/>
                <wp:positionH relativeFrom="column">
                  <wp:posOffset>3198826</wp:posOffset>
                </wp:positionH>
                <wp:positionV relativeFrom="paragraph">
                  <wp:posOffset>73660</wp:posOffset>
                </wp:positionV>
                <wp:extent cx="2809875" cy="200025"/>
                <wp:effectExtent l="0" t="0" r="0" b="0"/>
                <wp:wrapNone/>
                <wp:docPr id="3618" name="テキスト ボックス 3618" descr="図表6-2-17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7FC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87090C" id="テキスト ボックス 3618" o:spid="_x0000_s1076" type="#_x0000_t202" alt="図表6-2-17　訪問看護ステーション数" style="position:absolute;left:0;text-align:left;margin-left:251.9pt;margin-top:5.8pt;width:221.25pt;height:15.75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" filled="f" stroked="f" strokeweight=".5pt">
                <v:textbox style="mso-fit-shape-to-text:t">
                  <w:txbxContent>
                    <w:p w14:paraId="608E7FC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19680" behindDoc="0" locked="0" layoutInCell="1" allowOverlap="1" wp14:anchorId="6173B82C" wp14:editId="6CF6B476">
            <wp:simplePos x="0" y="0"/>
            <wp:positionH relativeFrom="margin">
              <wp:posOffset>3244215</wp:posOffset>
            </wp:positionH>
            <wp:positionV relativeFrom="paragraph">
              <wp:posOffset>264795</wp:posOffset>
            </wp:positionV>
            <wp:extent cx="2736850" cy="1993900"/>
            <wp:effectExtent l="0" t="0" r="6350" b="6350"/>
            <wp:wrapNone/>
            <wp:docPr id="3644" name="図 3644" descr="図表6-2-17　訪問看護ステーション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 name="図 3644" descr="図表6-2-17　訪問看護ステーション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6850" cy="1993900"/>
                    </a:xfrm>
                    <a:prstGeom prst="rect">
                      <a:avLst/>
                    </a:prstGeom>
                    <a:noFill/>
                    <a:ln>
                      <a:noFill/>
                    </a:ln>
                  </pic:spPr>
                </pic:pic>
              </a:graphicData>
            </a:graphic>
          </wp:anchor>
        </w:drawing>
      </w:r>
    </w:p>
    <w:p w14:paraId="15BD1417" w14:textId="77777777" w:rsidR="00B301AB" w:rsidRDefault="00B301AB" w:rsidP="00B301AB">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718656" behindDoc="0" locked="0" layoutInCell="1" allowOverlap="1" wp14:anchorId="115976F0" wp14:editId="0D98F882">
            <wp:simplePos x="0" y="0"/>
            <wp:positionH relativeFrom="margin">
              <wp:posOffset>253034</wp:posOffset>
            </wp:positionH>
            <wp:positionV relativeFrom="paragraph">
              <wp:posOffset>19050</wp:posOffset>
            </wp:positionV>
            <wp:extent cx="2265680" cy="2010410"/>
            <wp:effectExtent l="0" t="0" r="1270" b="8890"/>
            <wp:wrapNone/>
            <wp:docPr id="44" name="図 44" descr="図表6-2-16　在宅患者調剤加算の届出薬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表6-2-16　在宅患者調剤加算の届出薬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5680"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87B84" w14:textId="77777777" w:rsidR="00B301AB" w:rsidRDefault="00B301AB" w:rsidP="00B301AB">
      <w:pPr>
        <w:widowControl/>
        <w:jc w:val="left"/>
        <w:rPr>
          <w:rFonts w:ascii="HG丸ｺﾞｼｯｸM-PRO" w:eastAsia="HG丸ｺﾞｼｯｸM-PRO" w:hAnsi="HG丸ｺﾞｼｯｸM-PRO"/>
          <w:noProof/>
          <w:sz w:val="22"/>
        </w:rPr>
      </w:pPr>
    </w:p>
    <w:p w14:paraId="6D674387" w14:textId="77777777" w:rsidR="00B301AB" w:rsidRDefault="00B301AB" w:rsidP="00B301AB">
      <w:pPr>
        <w:widowControl/>
        <w:jc w:val="left"/>
        <w:rPr>
          <w:rFonts w:ascii="HG丸ｺﾞｼｯｸM-PRO" w:eastAsia="HG丸ｺﾞｼｯｸM-PRO" w:hAnsi="HG丸ｺﾞｼｯｸM-PRO"/>
          <w:sz w:val="22"/>
        </w:rPr>
      </w:pPr>
    </w:p>
    <w:p w14:paraId="2D96844F" w14:textId="77777777" w:rsidR="00B301AB" w:rsidRDefault="00B301AB" w:rsidP="00B301AB">
      <w:pPr>
        <w:widowControl/>
        <w:rPr>
          <w:rFonts w:ascii="HG丸ｺﾞｼｯｸM-PRO" w:eastAsia="HG丸ｺﾞｼｯｸM-PRO" w:hAnsi="HG丸ｺﾞｼｯｸM-PRO"/>
          <w:sz w:val="22"/>
        </w:rPr>
      </w:pPr>
    </w:p>
    <w:p w14:paraId="025EA4B1" w14:textId="77777777" w:rsidR="00B301AB" w:rsidRDefault="00B301AB" w:rsidP="00B301AB">
      <w:pPr>
        <w:widowControl/>
        <w:rPr>
          <w:rFonts w:ascii="HG丸ｺﾞｼｯｸM-PRO" w:eastAsia="HG丸ｺﾞｼｯｸM-PRO" w:hAnsi="HG丸ｺﾞｼｯｸM-PRO"/>
          <w:sz w:val="22"/>
        </w:rPr>
      </w:pPr>
    </w:p>
    <w:p w14:paraId="03E0D38D" w14:textId="77777777" w:rsidR="00B301AB" w:rsidRDefault="00B301AB" w:rsidP="00B301AB">
      <w:pPr>
        <w:widowControl/>
        <w:rPr>
          <w:rFonts w:ascii="HG丸ｺﾞｼｯｸM-PRO" w:eastAsia="HG丸ｺﾞｼｯｸM-PRO" w:hAnsi="HG丸ｺﾞｼｯｸM-PRO"/>
          <w:sz w:val="22"/>
        </w:rPr>
      </w:pPr>
    </w:p>
    <w:p w14:paraId="63207302" w14:textId="77777777" w:rsidR="00B301AB" w:rsidRDefault="00B301AB" w:rsidP="00B301AB">
      <w:pPr>
        <w:widowControl/>
        <w:rPr>
          <w:rFonts w:ascii="HG丸ｺﾞｼｯｸM-PRO" w:eastAsia="HG丸ｺﾞｼｯｸM-PRO" w:hAnsi="HG丸ｺﾞｼｯｸM-PRO"/>
          <w:sz w:val="22"/>
        </w:rPr>
      </w:pPr>
    </w:p>
    <w:p w14:paraId="6EE8F9B1" w14:textId="77777777" w:rsidR="00B301AB" w:rsidRDefault="00B301AB" w:rsidP="00B301AB">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24448" behindDoc="0" locked="0" layoutInCell="1" allowOverlap="1" wp14:anchorId="68F3245F" wp14:editId="52C72CAC">
                <wp:simplePos x="0" y="0"/>
                <wp:positionH relativeFrom="column">
                  <wp:posOffset>1137257</wp:posOffset>
                </wp:positionH>
                <wp:positionV relativeFrom="paragraph">
                  <wp:posOffset>104775</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AF3FB"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F3245F" id="テキスト ボックス 3626" o:spid="_x0000_s1077" type="#_x0000_t202" alt="出典　近畿厚生局「施設基準届出」" style="position:absolute;left:0;text-align:left;margin-left:89.55pt;margin-top:8.25pt;width:221.25pt;height:15.75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" filled="f" stroked="f" strokeweight=".5pt">
                <v:textbox style="mso-fit-shape-to-text:t">
                  <w:txbxContent>
                    <w:p w14:paraId="27FAF3FB"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21376" behindDoc="0" locked="0" layoutInCell="1" allowOverlap="1" wp14:anchorId="3E09AC5C" wp14:editId="275D4669">
                <wp:simplePos x="0" y="0"/>
                <wp:positionH relativeFrom="margin">
                  <wp:posOffset>4000500</wp:posOffset>
                </wp:positionH>
                <wp:positionV relativeFrom="paragraph">
                  <wp:posOffset>98756</wp:posOffset>
                </wp:positionV>
                <wp:extent cx="2809875" cy="200025"/>
                <wp:effectExtent l="0" t="0" r="0" b="0"/>
                <wp:wrapNone/>
                <wp:docPr id="3604" name="テキスト ボックス 3604" descr="出典　一般社団法人全国訪問看護事業協会&#10;「訪問看護ステーション数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E64A6" w14:textId="77777777" w:rsidR="00B301AB"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42081663" w14:textId="77777777" w:rsidR="00B301AB" w:rsidRPr="007F4827" w:rsidRDefault="00B301AB" w:rsidP="00B301AB">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09AC5C" id="テキスト ボックス 3604" o:spid="_x0000_s1078" type="#_x0000_t202" alt="出典　一般社団法人全国訪問看護事業協会&#10;「訪問看護ステーション数調査」" style="position:absolute;left:0;text-align:left;margin-left:315pt;margin-top:7.8pt;width:221.25pt;height:15.75pt;z-index:2516213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" filled="f" stroked="f" strokeweight=".5pt">
                <v:textbox style="mso-fit-shape-to-text:t">
                  <w:txbxContent>
                    <w:p w14:paraId="6D1E64A6" w14:textId="77777777" w:rsidR="00B301AB"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42081663" w14:textId="77777777" w:rsidR="00B301AB" w:rsidRPr="007F4827" w:rsidRDefault="00B301AB" w:rsidP="00B301AB">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7ABFF462" w14:textId="77777777" w:rsidR="00B301AB" w:rsidRDefault="00B301AB" w:rsidP="00B301AB">
      <w:pPr>
        <w:widowControl/>
        <w:ind w:firstLineChars="100" w:firstLine="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139315A6" wp14:editId="784D522E">
                <wp:simplePos x="0" y="0"/>
                <wp:positionH relativeFrom="margin">
                  <wp:posOffset>0</wp:posOffset>
                </wp:positionH>
                <wp:positionV relativeFrom="paragraph">
                  <wp:posOffset>156541</wp:posOffset>
                </wp:positionV>
                <wp:extent cx="2809875" cy="200025"/>
                <wp:effectExtent l="0" t="0" r="0" b="0"/>
                <wp:wrapNone/>
                <wp:docPr id="11" name="テキスト ボックス 11" descr="図表6-2-18　訪問看護ステーション規模別の経営状況（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858C5"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9315A6" id="テキスト ボックス 11" o:spid="_x0000_s1079" type="#_x0000_t202" alt="図表6-2-18　訪問看護ステーション規模別の経営状況（令和４年度）" style="position:absolute;left:0;text-align:left;margin-left:0;margin-top:12.35pt;width:221.25pt;height:15.75pt;z-index:2516940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" filled="f" stroked="f" strokeweight=".5pt">
                <v:textbox style="mso-fit-shape-to-text:t">
                  <w:txbxContent>
                    <w:p w14:paraId="497858C5"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v:textbox>
                <w10:wrap anchorx="margin"/>
              </v:shape>
            </w:pict>
          </mc:Fallback>
        </mc:AlternateContent>
      </w:r>
    </w:p>
    <w:p w14:paraId="310F41D3" w14:textId="77777777" w:rsidR="00B301AB" w:rsidRDefault="00B301AB" w:rsidP="00B301AB">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20704" behindDoc="0" locked="0" layoutInCell="1" allowOverlap="1" wp14:anchorId="2A665C6D" wp14:editId="1E3350BD">
            <wp:simplePos x="0" y="0"/>
            <wp:positionH relativeFrom="column">
              <wp:posOffset>283210</wp:posOffset>
            </wp:positionH>
            <wp:positionV relativeFrom="paragraph">
              <wp:posOffset>96216</wp:posOffset>
            </wp:positionV>
            <wp:extent cx="3213100" cy="1069340"/>
            <wp:effectExtent l="0" t="0" r="0" b="0"/>
            <wp:wrapNone/>
            <wp:docPr id="3588" name="図 3588" descr="図表6-2-18　訪問看護ステーション規模別の経営状況（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 name="図 3588" descr="図表6-2-18　訪問看護ステーション規模別の経営状況（令和４年度）"/>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310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CF69F" w14:textId="77777777" w:rsidR="00B301AB" w:rsidRDefault="00B301AB" w:rsidP="00B301AB">
      <w:pPr>
        <w:widowControl/>
        <w:rPr>
          <w:rFonts w:ascii="HG丸ｺﾞｼｯｸM-PRO" w:eastAsia="HG丸ｺﾞｼｯｸM-PRO" w:hAnsi="HG丸ｺﾞｼｯｸM-PRO"/>
          <w:sz w:val="22"/>
        </w:rPr>
      </w:pPr>
    </w:p>
    <w:p w14:paraId="566E09BA" w14:textId="77777777" w:rsidR="00B301AB" w:rsidRDefault="00B301AB" w:rsidP="00B301AB">
      <w:pPr>
        <w:widowControl/>
        <w:rPr>
          <w:rFonts w:ascii="HG丸ｺﾞｼｯｸM-PRO" w:eastAsia="HG丸ｺﾞｼｯｸM-PRO" w:hAnsi="HG丸ｺﾞｼｯｸM-PRO"/>
          <w:sz w:val="22"/>
        </w:rPr>
      </w:pPr>
    </w:p>
    <w:p w14:paraId="567807D9" w14:textId="77777777" w:rsidR="00B301AB" w:rsidRDefault="00B301AB" w:rsidP="00B301AB">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95104" behindDoc="0" locked="0" layoutInCell="1" allowOverlap="1" wp14:anchorId="483E5D68" wp14:editId="40F9BAD1">
                <wp:simplePos x="0" y="0"/>
                <wp:positionH relativeFrom="column">
                  <wp:posOffset>3428365</wp:posOffset>
                </wp:positionH>
                <wp:positionV relativeFrom="paragraph">
                  <wp:posOffset>86691</wp:posOffset>
                </wp:positionV>
                <wp:extent cx="2809875" cy="200025"/>
                <wp:effectExtent l="0" t="0" r="0" b="0"/>
                <wp:wrapNone/>
                <wp:docPr id="14" name="テキスト ボックス 14" descr="出典　大阪府「訪問看護ステーション実態調査」注１"/>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198B2"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3E5D68" id="テキスト ボックス 14" o:spid="_x0000_s1080" type="#_x0000_t202" alt="出典　大阪府「訪問看護ステーション実態調査」注１" style="position:absolute;left:0;text-align:left;margin-left:269.95pt;margin-top:6.85pt;width:221.25pt;height:15.7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" filled="f" stroked="f" strokeweight=".5pt">
                <v:textbox style="mso-fit-shape-to-text:t">
                  <w:txbxContent>
                    <w:p w14:paraId="722198B2"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p>
    <w:p w14:paraId="55D20385" w14:textId="77777777" w:rsidR="00B301AB" w:rsidRDefault="00B301AB" w:rsidP="00B301AB">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1728" behindDoc="0" locked="0" layoutInCell="1" allowOverlap="1" wp14:anchorId="517F355C" wp14:editId="29C656DF">
                <wp:simplePos x="0" y="0"/>
                <wp:positionH relativeFrom="margin">
                  <wp:posOffset>-12065</wp:posOffset>
                </wp:positionH>
                <wp:positionV relativeFrom="paragraph">
                  <wp:posOffset>153366</wp:posOffset>
                </wp:positionV>
                <wp:extent cx="6120130" cy="402626"/>
                <wp:effectExtent l="0" t="0" r="33020" b="0"/>
                <wp:wrapNone/>
                <wp:docPr id="3668" name="グループ化 3668"/>
                <wp:cNvGraphicFramePr/>
                <a:graphic xmlns:a="http://schemas.openxmlformats.org/drawingml/2006/main">
                  <a:graphicData uri="http://schemas.microsoft.com/office/word/2010/wordprocessingGroup">
                    <wpg:wgp>
                      <wpg:cNvGrpSpPr/>
                      <wpg:grpSpPr>
                        <a:xfrm>
                          <a:off x="0" y="0"/>
                          <a:ext cx="6120130" cy="402626"/>
                          <a:chOff x="103520" y="1374898"/>
                          <a:chExt cx="6121711" cy="108372"/>
                        </a:xfrm>
                      </wpg:grpSpPr>
                      <wps:wsp>
                        <wps:cNvPr id="3669" name="テキスト ボックス 3669" descr="注１ 大阪府「訪問看護ステーション実態調査」：大阪府が、府内の訪問看護ステーションを対象に実施した実態調&#10;査（令和４年度）をいいます。"/>
                        <wps:cNvSpPr txBox="1"/>
                        <wps:spPr>
                          <a:xfrm>
                            <a:off x="103962" y="1376682"/>
                            <a:ext cx="6121269" cy="106588"/>
                          </a:xfrm>
                          <a:prstGeom prst="rect">
                            <a:avLst/>
                          </a:prstGeom>
                          <a:noFill/>
                          <a:ln w="6350">
                            <a:noFill/>
                          </a:ln>
                          <a:effectLst/>
                        </wps:spPr>
                        <wps:txbx>
                          <w:txbxContent>
                            <w:p w14:paraId="2AA44DD5" w14:textId="77777777" w:rsidR="00B301AB" w:rsidRPr="00437F4F" w:rsidRDefault="00B301AB" w:rsidP="00B301AB">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注１ </w:t>
                              </w:r>
                              <w:r w:rsidRPr="00437F4F">
                                <w:rPr>
                                  <w:rFonts w:asciiTheme="minorEastAsia" w:hAnsiTheme="minorEastAsia" w:hint="eastAsia"/>
                                  <w:color w:val="000000" w:themeColor="text1"/>
                                  <w:sz w:val="18"/>
                                  <w:szCs w:val="18"/>
                                </w:rPr>
                                <w:t>大阪府「訪問看護ステーション実態調査」：大阪府が、府内の訪問看護ステーションを対象に実施した実態調</w:t>
                              </w:r>
                            </w:p>
                            <w:p w14:paraId="7C4AAF01" w14:textId="77777777" w:rsidR="00B301AB" w:rsidRPr="00437F4F" w:rsidRDefault="00B301AB" w:rsidP="00B301AB">
                              <w:pPr>
                                <w:pStyle w:val="a3"/>
                                <w:widowControl/>
                                <w:spacing w:line="220" w:lineRule="exact"/>
                                <w:ind w:leftChars="0" w:left="495"/>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0" name="直線コネクタ 3670"/>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7F355C" id="グループ化 3668" o:spid="_x0000_s1081" style="position:absolute;left:0;text-align:left;margin-left:-.95pt;margin-top:12.1pt;width:481.9pt;height:31.7pt;z-index:251721728;mso-position-horizontal-relative:margin;mso-width-relative:margin;mso-height-relative:margin" coordorigin="1035,13748" coordsize="61217,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">
                <v:shape id="テキスト ボックス 3669" o:spid="_x0000_s1082" type="#_x0000_t202" alt="注１ 大阪府「訪問看護ステーション実態調査」：大阪府が、府内の訪問看護ステーションを対象に実施した実態調&#10;査（令和４年度）をいいます。" style="position:absolute;left:1039;top:13766;width:61213;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" filled="f" stroked="f" strokeweight=".5pt">
                  <v:textbox>
                    <w:txbxContent>
                      <w:p w14:paraId="2AA44DD5" w14:textId="77777777" w:rsidR="00B301AB" w:rsidRPr="00437F4F" w:rsidRDefault="00B301AB" w:rsidP="00B301AB">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注１ </w:t>
                        </w:r>
                        <w:r w:rsidRPr="00437F4F">
                          <w:rPr>
                            <w:rFonts w:asciiTheme="minorEastAsia" w:hAnsiTheme="minorEastAsia" w:hint="eastAsia"/>
                            <w:color w:val="000000" w:themeColor="text1"/>
                            <w:sz w:val="18"/>
                            <w:szCs w:val="18"/>
                          </w:rPr>
                          <w:t>大阪府「訪問看護ステーション実態調査」：大阪府が、府内の訪問看護ステーションを対象に実施した実態調</w:t>
                        </w:r>
                      </w:p>
                      <w:p w14:paraId="7C4AAF01" w14:textId="77777777" w:rsidR="00B301AB" w:rsidRPr="00437F4F" w:rsidRDefault="00B301AB" w:rsidP="00B301AB">
                        <w:pPr>
                          <w:pStyle w:val="a3"/>
                          <w:widowControl/>
                          <w:spacing w:line="220" w:lineRule="exact"/>
                          <w:ind w:leftChars="0" w:left="495"/>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v:textbox>
                </v:shape>
                <v:line id="直線コネクタ 3670" o:spid="_x0000_s1083"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" strokecolor="#4a7ebb"/>
                <w10:wrap anchorx="margin"/>
              </v:group>
            </w:pict>
          </mc:Fallback>
        </mc:AlternateContent>
      </w:r>
    </w:p>
    <w:p w14:paraId="74DDF089" w14:textId="77777777" w:rsidR="00B301AB" w:rsidRPr="007F4827" w:rsidRDefault="00B301AB" w:rsidP="00B301AB">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lastRenderedPageBreak/>
        <w:t>（訪問栄養食事指導の状況）</w:t>
      </w:r>
    </w:p>
    <w:p w14:paraId="0161B534" w14:textId="77777777" w:rsidR="00B301AB" w:rsidRPr="007F4827" w:rsidRDefault="00B301AB" w:rsidP="00B301AB">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w:t>
      </w:r>
      <w:r w:rsidRPr="00C7361C">
        <w:rPr>
          <w:rFonts w:ascii="HG丸ｺﾞｼｯｸM-PRO" w:eastAsia="HG丸ｺﾞｼｯｸM-PRO" w:hAnsi="HG丸ｺﾞｼｯｸM-PRO" w:hint="eastAsia"/>
          <w:color w:val="000000" w:themeColor="text1"/>
          <w:sz w:val="22"/>
        </w:rPr>
        <w:t>悪化、免疫力低下による感染症等の発症につながります。患者の</w:t>
      </w:r>
      <w:r w:rsidRPr="00C7361C">
        <w:rPr>
          <w:rFonts w:ascii="HG丸ｺﾞｼｯｸM-PRO" w:eastAsia="HG丸ｺﾞｼｯｸM-PRO" w:hAnsi="HG丸ｺﾞｼｯｸM-PRO"/>
          <w:color w:val="000000" w:themeColor="text1"/>
          <w:sz w:val="22"/>
        </w:rPr>
        <w:t>増加</w:t>
      </w:r>
      <w:r w:rsidRPr="00C7361C">
        <w:rPr>
          <w:rFonts w:ascii="HG丸ｺﾞｼｯｸM-PRO" w:eastAsia="HG丸ｺﾞｼｯｸM-PRO" w:hAnsi="HG丸ｺﾞｼｯｸM-PRO" w:hint="eastAsia"/>
          <w:color w:val="000000" w:themeColor="text1"/>
          <w:sz w:val="22"/>
        </w:rPr>
        <w:t>に伴う</w:t>
      </w:r>
      <w:r w:rsidRPr="00C7361C">
        <w:rPr>
          <w:rFonts w:ascii="HG丸ｺﾞｼｯｸM-PRO" w:eastAsia="HG丸ｺﾞｼｯｸM-PRO" w:hAnsi="HG丸ｺﾞｼｯｸM-PRO"/>
          <w:color w:val="000000" w:themeColor="text1"/>
          <w:sz w:val="22"/>
        </w:rPr>
        <w:t>在宅栄養ケアサービスの需要</w:t>
      </w:r>
      <w:r w:rsidRPr="00C7361C">
        <w:rPr>
          <w:rFonts w:ascii="HG丸ｺﾞｼｯｸM-PRO" w:eastAsia="HG丸ｺﾞｼｯｸM-PRO" w:hAnsi="HG丸ｺﾞｼｯｸM-PRO" w:hint="eastAsia"/>
          <w:color w:val="000000" w:themeColor="text1"/>
          <w:sz w:val="22"/>
        </w:rPr>
        <w:t>増加に備え、栄養ケア・ステー</w:t>
      </w:r>
      <w:r w:rsidRPr="007E58E6">
        <w:rPr>
          <w:rFonts w:ascii="HG丸ｺﾞｼｯｸM-PRO" w:eastAsia="HG丸ｺﾞｼｯｸM-PRO" w:hAnsi="HG丸ｺﾞｼｯｸM-PRO" w:hint="eastAsia"/>
          <w:color w:val="000000" w:themeColor="text1"/>
          <w:sz w:val="22"/>
        </w:rPr>
        <w:t>ション</w:t>
      </w:r>
      <w:r>
        <w:rPr>
          <w:rFonts w:ascii="HG丸ｺﾞｼｯｸM-PRO" w:eastAsia="HG丸ｺﾞｼｯｸM-PRO" w:hAnsi="HG丸ｺﾞｼｯｸM-PRO" w:hint="eastAsia"/>
          <w:color w:val="000000" w:themeColor="text1"/>
          <w:sz w:val="22"/>
          <w:vertAlign w:val="superscript"/>
        </w:rPr>
        <w:t>注１</w:t>
      </w:r>
      <w:r w:rsidRPr="007E58E6">
        <w:rPr>
          <w:rFonts w:ascii="HG丸ｺﾞｼｯｸM-PRO" w:eastAsia="HG丸ｺﾞｼｯｸM-PRO" w:hAnsi="HG丸ｺﾞｼｯｸM-PRO" w:hint="eastAsia"/>
          <w:color w:val="000000" w:themeColor="text1"/>
          <w:sz w:val="22"/>
        </w:rPr>
        <w:t>等の活用</w:t>
      </w:r>
      <w:r w:rsidRPr="00C7361C">
        <w:rPr>
          <w:rFonts w:ascii="HG丸ｺﾞｼｯｸM-PRO" w:eastAsia="HG丸ｺﾞｼｯｸM-PRO" w:hAnsi="HG丸ｺﾞｼｯｸM-PRO" w:hint="eastAsia"/>
          <w:color w:val="000000" w:themeColor="text1"/>
          <w:sz w:val="22"/>
        </w:rPr>
        <w:t>を含めた栄養食事指導の提供体制の充実が必要です。</w:t>
      </w:r>
    </w:p>
    <w:p w14:paraId="1C714211" w14:textId="77777777" w:rsidR="00B301AB" w:rsidRPr="007F4827"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4000462B" w14:textId="77777777" w:rsidR="00B301AB" w:rsidRDefault="00B301AB" w:rsidP="00B301AB">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w:t>
      </w:r>
      <w:r w:rsidRPr="008C535D">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府内の栄養ケア・ステーション等と連携し、地域の診療所や患者・家族へ在宅栄養ケアサービスの提供が促進されるよう、関係機関に周知を図っています。また、</w:t>
      </w:r>
      <w:r w:rsidRPr="00B810D1">
        <w:rPr>
          <w:rFonts w:ascii="HG丸ｺﾞｼｯｸM-PRO" w:eastAsia="HG丸ｺﾞｼｯｸM-PRO" w:hAnsi="HG丸ｺﾞｼｯｸM-PRO" w:hint="eastAsia"/>
          <w:sz w:val="22"/>
        </w:rPr>
        <w:t>今後、在宅医療の需要がさらに増加することを見据え、</w:t>
      </w:r>
      <w:r w:rsidRPr="008C535D">
        <w:rPr>
          <w:rFonts w:ascii="HG丸ｺﾞｼｯｸM-PRO" w:eastAsia="HG丸ｺﾞｼｯｸM-PRO" w:hAnsi="HG丸ｺﾞｼｯｸM-PRO" w:hint="eastAsia"/>
          <w:sz w:val="22"/>
        </w:rPr>
        <w:t>訪問栄養食事指導を担う管理栄養士と関係職種との連携による理解促進等、引き続き</w:t>
      </w:r>
      <w:r>
        <w:rPr>
          <w:rFonts w:ascii="HG丸ｺﾞｼｯｸM-PRO" w:eastAsia="HG丸ｺﾞｼｯｸM-PRO" w:hAnsi="HG丸ｺﾞｼｯｸM-PRO" w:hint="eastAsia"/>
          <w:sz w:val="22"/>
        </w:rPr>
        <w:t>、</w:t>
      </w:r>
      <w:r w:rsidRPr="008C535D">
        <w:rPr>
          <w:rFonts w:ascii="HG丸ｺﾞｼｯｸM-PRO" w:eastAsia="HG丸ｺﾞｼｯｸM-PRO" w:hAnsi="HG丸ｺﾞｼｯｸM-PRO" w:hint="eastAsia"/>
          <w:sz w:val="22"/>
        </w:rPr>
        <w:t>在宅栄養ケアサービスの充実に向け</w:t>
      </w:r>
      <w:r>
        <w:rPr>
          <w:rFonts w:ascii="HG丸ｺﾞｼｯｸM-PRO" w:eastAsia="HG丸ｺﾞｼｯｸM-PRO" w:hAnsi="HG丸ｺﾞｼｯｸM-PRO" w:hint="eastAsia"/>
          <w:sz w:val="22"/>
        </w:rPr>
        <w:t>た</w:t>
      </w:r>
      <w:r w:rsidRPr="008C535D">
        <w:rPr>
          <w:rFonts w:ascii="HG丸ｺﾞｼｯｸM-PRO" w:eastAsia="HG丸ｺﾞｼｯｸM-PRO" w:hAnsi="HG丸ｺﾞｼｯｸM-PRO" w:hint="eastAsia"/>
          <w:sz w:val="22"/>
        </w:rPr>
        <w:t>人材育成が必要です。</w:t>
      </w:r>
    </w:p>
    <w:p w14:paraId="6590A33E" w14:textId="77777777" w:rsidR="00B301AB" w:rsidRPr="005553C9" w:rsidRDefault="00B301AB" w:rsidP="00B301AB">
      <w:pPr>
        <w:pStyle w:val="afb"/>
        <w:rPr>
          <w:rFonts w:ascii="HG丸ｺﾞｼｯｸM-PRO" w:eastAsia="HG丸ｺﾞｼｯｸM-PRO" w:hAnsi="HG丸ｺﾞｼｯｸM-PRO"/>
          <w:color w:val="FF0000"/>
          <w:sz w:val="22"/>
          <w:szCs w:val="22"/>
        </w:rPr>
      </w:pPr>
    </w:p>
    <w:p w14:paraId="78D36BEB" w14:textId="77777777" w:rsidR="00B301AB" w:rsidRDefault="00B301AB" w:rsidP="00B301AB">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【急変時の対応】</w:t>
      </w:r>
    </w:p>
    <w:p w14:paraId="61E013E0"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急変時</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往診</w:t>
      </w:r>
      <w:r>
        <w:rPr>
          <w:rFonts w:ascii="HG丸ｺﾞｼｯｸM-PRO" w:eastAsia="HG丸ｺﾞｼｯｸM-PRO" w:hAnsi="HG丸ｺﾞｼｯｸM-PRO" w:hint="eastAsia"/>
          <w:sz w:val="22"/>
        </w:rPr>
        <w:t>や</w:t>
      </w:r>
      <w:r w:rsidRPr="00A17473">
        <w:rPr>
          <w:rFonts w:ascii="HG丸ｺﾞｼｯｸM-PRO" w:eastAsia="HG丸ｺﾞｼｯｸM-PRO" w:hAnsi="HG丸ｺﾞｼｯｸM-PRO" w:hint="eastAsia"/>
          <w:sz w:val="22"/>
        </w:rPr>
        <w:t>入院の</w:t>
      </w:r>
      <w:r>
        <w:rPr>
          <w:rFonts w:ascii="HG丸ｺﾞｼｯｸM-PRO" w:eastAsia="HG丸ｺﾞｼｯｸM-PRO" w:hAnsi="HG丸ｺﾞｼｯｸM-PRO" w:hint="eastAsia"/>
          <w:sz w:val="22"/>
        </w:rPr>
        <w:t>体制については、訪問診療医と後方</w:t>
      </w:r>
      <w:r w:rsidRPr="009A5416">
        <w:rPr>
          <w:rFonts w:ascii="HG丸ｺﾞｼｯｸM-PRO" w:eastAsia="HG丸ｺﾞｼｯｸM-PRO" w:hAnsi="HG丸ｺﾞｼｯｸM-PRO" w:hint="eastAsia"/>
          <w:sz w:val="22"/>
        </w:rPr>
        <w:t>支援を行う医療機関等の間での事前の仕組みづくりや地域の関係機関での認識の共有が必要です。また、新型</w:t>
      </w:r>
      <w:r>
        <w:rPr>
          <w:rFonts w:ascii="HG丸ｺﾞｼｯｸM-PRO" w:eastAsia="HG丸ｺﾞｼｯｸM-PRO" w:hAnsi="HG丸ｺﾞｼｯｸM-PRO" w:hint="eastAsia"/>
          <w:sz w:val="22"/>
        </w:rPr>
        <w:t>コロナウイルス感染症対応の経験から、新興感</w:t>
      </w:r>
      <w:r w:rsidRPr="009A5416">
        <w:rPr>
          <w:rFonts w:ascii="HG丸ｺﾞｼｯｸM-PRO" w:eastAsia="HG丸ｺﾞｼｯｸM-PRO" w:hAnsi="HG丸ｺﾞｼｯｸM-PRO" w:hint="eastAsia"/>
          <w:sz w:val="22"/>
        </w:rPr>
        <w:t>染症や災害時等の有</w:t>
      </w:r>
      <w:r>
        <w:rPr>
          <w:rFonts w:ascii="HG丸ｺﾞｼｯｸM-PRO" w:eastAsia="HG丸ｺﾞｼｯｸM-PRO" w:hAnsi="HG丸ｺﾞｼｯｸM-PRO" w:hint="eastAsia"/>
          <w:sz w:val="22"/>
        </w:rPr>
        <w:t>事においては、往診する医療機関が不足する可能性があり、訪問看護等との連携による対応</w:t>
      </w:r>
      <w:r w:rsidRPr="00B5362F">
        <w:rPr>
          <w:rFonts w:ascii="HG丸ｺﾞｼｯｸM-PRO" w:eastAsia="HG丸ｺﾞｼｯｸM-PRO" w:hAnsi="HG丸ｺﾞｼｯｸM-PRO" w:hint="eastAsia"/>
          <w:sz w:val="22"/>
        </w:rPr>
        <w:t>や、対面診療</w:t>
      </w:r>
      <w:r>
        <w:rPr>
          <w:rFonts w:ascii="HG丸ｺﾞｼｯｸM-PRO" w:eastAsia="HG丸ｺﾞｼｯｸM-PRO" w:hAnsi="HG丸ｺﾞｼｯｸM-PRO" w:hint="eastAsia"/>
          <w:sz w:val="22"/>
        </w:rPr>
        <w:t>を補完する</w:t>
      </w:r>
      <w:r w:rsidRPr="00B5362F">
        <w:rPr>
          <w:rFonts w:ascii="HG丸ｺﾞｼｯｸM-PRO" w:eastAsia="HG丸ｺﾞｼｯｸM-PRO" w:hAnsi="HG丸ｺﾞｼｯｸM-PRO" w:hint="eastAsia"/>
          <w:sz w:val="22"/>
        </w:rPr>
        <w:t>オンライン診療の活用が求めら</w:t>
      </w:r>
      <w:r>
        <w:rPr>
          <w:rFonts w:ascii="HG丸ｺﾞｼｯｸM-PRO" w:eastAsia="HG丸ｺﾞｼｯｸM-PRO" w:hAnsi="HG丸ｺﾞｼｯｸM-PRO" w:hint="eastAsia"/>
          <w:sz w:val="22"/>
        </w:rPr>
        <w:t>れ</w:t>
      </w:r>
      <w:r w:rsidRPr="00B5362F">
        <w:rPr>
          <w:rFonts w:ascii="HG丸ｺﾞｼｯｸM-PRO" w:eastAsia="HG丸ｺﾞｼｯｸM-PRO" w:hAnsi="HG丸ｺﾞｼｯｸM-PRO" w:hint="eastAsia"/>
          <w:sz w:val="22"/>
        </w:rPr>
        <w:t>ます。</w:t>
      </w:r>
    </w:p>
    <w:p w14:paraId="6C675BCD" w14:textId="77777777" w:rsidR="00B301AB" w:rsidRPr="00D01672" w:rsidRDefault="00B301AB" w:rsidP="00B301AB">
      <w:pPr>
        <w:ind w:leftChars="200" w:left="640" w:hangingChars="100" w:hanging="220"/>
        <w:rPr>
          <w:rFonts w:ascii="HG丸ｺﾞｼｯｸM-PRO" w:eastAsia="HG丸ｺﾞｼｯｸM-PRO" w:hAnsi="HG丸ｺﾞｼｯｸM-PRO"/>
          <w:sz w:val="22"/>
        </w:rPr>
      </w:pPr>
    </w:p>
    <w:p w14:paraId="5439C919" w14:textId="77777777" w:rsidR="00B301AB" w:rsidRPr="00982BD7"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○急変時の</w:t>
      </w:r>
      <w:r w:rsidRPr="009A5416">
        <w:rPr>
          <w:rFonts w:ascii="HG丸ｺﾞｼｯｸM-PRO" w:eastAsia="HG丸ｺﾞｼｯｸM-PRO" w:hAnsi="HG丸ｺﾞｼｯｸM-PRO" w:hint="eastAsia"/>
          <w:sz w:val="22"/>
        </w:rPr>
        <w:t>対応においては、本人や家族の意思に反した救急搬送等につ</w:t>
      </w:r>
      <w:r>
        <w:rPr>
          <w:rFonts w:ascii="HG丸ｺﾞｼｯｸM-PRO" w:eastAsia="HG丸ｺﾞｼｯｸM-PRO" w:hAnsi="HG丸ｺﾞｼｯｸM-PRO" w:hint="eastAsia"/>
          <w:sz w:val="22"/>
        </w:rPr>
        <w:t>ながらないよう、日頃から患者・家族と医師をはじめとする関係者の間で話し合うことが重要です。さらに、関係機関が連携して適切に対応することが求められています。</w:t>
      </w:r>
    </w:p>
    <w:p w14:paraId="47E4A736" w14:textId="77777777" w:rsidR="00B301AB" w:rsidRDefault="00B301AB" w:rsidP="00B301AB">
      <w:pPr>
        <w:tabs>
          <w:tab w:val="left" w:pos="2977"/>
        </w:tabs>
        <w:ind w:leftChars="200" w:left="640" w:hangingChars="100" w:hanging="220"/>
        <w:rPr>
          <w:rFonts w:ascii="HG丸ｺﾞｼｯｸM-PRO" w:eastAsia="HG丸ｺﾞｼｯｸM-PRO" w:hAnsi="HG丸ｺﾞｼｯｸM-PRO"/>
          <w:sz w:val="22"/>
        </w:rPr>
      </w:pPr>
    </w:p>
    <w:p w14:paraId="29EFA85F" w14:textId="77777777" w:rsidR="00B301AB" w:rsidRDefault="00B301AB" w:rsidP="00B301AB">
      <w:pPr>
        <w:tabs>
          <w:tab w:val="left" w:pos="2977"/>
        </w:tabs>
        <w:ind w:leftChars="203" w:left="628" w:hangingChars="92" w:hanging="202"/>
        <w:rPr>
          <w:rFonts w:ascii="HG丸ｺﾞｼｯｸM-PRO" w:eastAsia="HG丸ｺﾞｼｯｸM-PRO" w:hAnsi="HG丸ｺﾞｼｯｸM-PRO"/>
          <w:sz w:val="22"/>
        </w:rPr>
      </w:pPr>
      <w:r w:rsidRPr="00A531C9">
        <w:rPr>
          <w:rFonts w:ascii="HG丸ｺﾞｼｯｸM-PRO" w:eastAsia="HG丸ｺﾞｼｯｸM-PRO" w:hAnsi="HG丸ｺﾞｼｯｸM-PRO" w:hint="eastAsia"/>
          <w:sz w:val="22"/>
        </w:rPr>
        <w:t>○往診につい</w:t>
      </w:r>
      <w:r w:rsidRPr="00844B2C">
        <w:rPr>
          <w:rFonts w:ascii="HG丸ｺﾞｼｯｸM-PRO" w:eastAsia="HG丸ｺﾞｼｯｸM-PRO" w:hAnsi="HG丸ｺﾞｼｯｸM-PRO" w:hint="eastAsia"/>
          <w:sz w:val="22"/>
        </w:rPr>
        <w:t>ては、</w:t>
      </w:r>
      <w:r w:rsidRPr="00D11968">
        <w:rPr>
          <w:rFonts w:ascii="HG丸ｺﾞｼｯｸM-PRO" w:eastAsia="HG丸ｺﾞｼｯｸM-PRO" w:hAnsi="HG丸ｺﾞｼｯｸM-PRO" w:hint="eastAsia"/>
          <w:sz w:val="22"/>
        </w:rPr>
        <w:t>平成</w:t>
      </w:r>
      <w:r w:rsidRPr="00D11968">
        <w:rPr>
          <w:rFonts w:ascii="HG丸ｺﾞｼｯｸM-PRO" w:eastAsia="HG丸ｺﾞｼｯｸM-PRO" w:hAnsi="HG丸ｺﾞｼｯｸM-PRO"/>
          <w:sz w:val="22"/>
        </w:rPr>
        <w:t>28</w:t>
      </w:r>
      <w:r w:rsidRPr="00D11968">
        <w:rPr>
          <w:rFonts w:ascii="HG丸ｺﾞｼｯｸM-PRO" w:eastAsia="HG丸ｺﾞｼｯｸM-PRO" w:hAnsi="HG丸ｺﾞｼｯｸM-PRO" w:hint="eastAsia"/>
          <w:sz w:val="22"/>
        </w:rPr>
        <w:t>年度及び令和４年度の診療報酬改定における施設基準の変更による影響を受け、</w:t>
      </w:r>
      <w:r w:rsidRPr="00D11968">
        <w:rPr>
          <w:rFonts w:ascii="HG丸ｺﾞｼｯｸM-PRO" w:eastAsia="HG丸ｺﾞｼｯｸM-PRO" w:hAnsi="HG丸ｺﾞｼｯｸM-PRO"/>
          <w:sz w:val="22"/>
        </w:rPr>
        <w:t>24時間</w:t>
      </w:r>
      <w:r w:rsidRPr="00D11968">
        <w:rPr>
          <w:rFonts w:ascii="HG丸ｺﾞｼｯｸM-PRO" w:eastAsia="HG丸ｺﾞｼｯｸM-PRO" w:hAnsi="HG丸ｺﾞｼｯｸM-PRO" w:hint="eastAsia"/>
          <w:sz w:val="22"/>
        </w:rPr>
        <w:t>対応</w:t>
      </w:r>
      <w:r w:rsidRPr="00D11968">
        <w:rPr>
          <w:rFonts w:ascii="HG丸ｺﾞｼｯｸM-PRO" w:eastAsia="HG丸ｺﾞｼｯｸM-PRO" w:hAnsi="HG丸ｺﾞｼｯｸM-PRO"/>
          <w:sz w:val="22"/>
        </w:rPr>
        <w:t>が可能な在宅療養支援診療所</w:t>
      </w:r>
      <w:r w:rsidRPr="00D11968">
        <w:rPr>
          <w:rFonts w:ascii="HG丸ｺﾞｼｯｸM-PRO" w:eastAsia="HG丸ｺﾞｼｯｸM-PRO" w:hAnsi="HG丸ｺﾞｼｯｸM-PRO" w:hint="eastAsia"/>
          <w:sz w:val="22"/>
        </w:rPr>
        <w:t>は増減を繰り返し、</w:t>
      </w:r>
      <w:r w:rsidRPr="00844B2C">
        <w:rPr>
          <w:rFonts w:ascii="HG丸ｺﾞｼｯｸM-PRO" w:eastAsia="HG丸ｺﾞｼｯｸM-PRO" w:hAnsi="HG丸ｺﾞｼｯｸM-PRO" w:hint="eastAsia"/>
          <w:sz w:val="22"/>
        </w:rPr>
        <w:t>令和５年は</w:t>
      </w:r>
      <w:r w:rsidRPr="00844B2C">
        <w:rPr>
          <w:rFonts w:ascii="HG丸ｺﾞｼｯｸM-PRO" w:eastAsia="HG丸ｺﾞｼｯｸM-PRO" w:hAnsi="HG丸ｺﾞｼｯｸM-PRO"/>
          <w:sz w:val="22"/>
        </w:rPr>
        <w:t>1,752</w:t>
      </w:r>
      <w:r w:rsidRPr="00844B2C">
        <w:rPr>
          <w:rFonts w:ascii="HG丸ｺﾞｼｯｸM-PRO" w:eastAsia="HG丸ｺﾞｼｯｸM-PRO" w:hAnsi="HG丸ｺﾞｼｯｸM-PRO" w:hint="eastAsia"/>
          <w:sz w:val="22"/>
        </w:rPr>
        <w:t>か所と</w:t>
      </w:r>
      <w:r w:rsidRPr="00D11968">
        <w:rPr>
          <w:rFonts w:ascii="HG丸ｺﾞｼｯｸM-PRO" w:eastAsia="HG丸ｺﾞｼｯｸM-PRO" w:hAnsi="HG丸ｺﾞｼｯｸM-PRO" w:hint="eastAsia"/>
          <w:sz w:val="22"/>
        </w:rPr>
        <w:t>なっています。一方、</w:t>
      </w:r>
      <w:r w:rsidRPr="00A531C9">
        <w:rPr>
          <w:rFonts w:ascii="HG丸ｺﾞｼｯｸM-PRO" w:eastAsia="HG丸ｺﾞｼｯｸM-PRO" w:hAnsi="HG丸ｺﾞｼｯｸM-PRO" w:hint="eastAsia"/>
          <w:sz w:val="22"/>
        </w:rPr>
        <w:t>在宅療養支援診療所のうち、複数の医師により、往診や在宅看取りに一定の実績を必要とする機能強化型の在宅療養支援診療所（単独型・連携型）は、平成</w:t>
      </w:r>
      <w:r w:rsidRPr="00A531C9">
        <w:rPr>
          <w:rFonts w:ascii="HG丸ｺﾞｼｯｸM-PRO" w:eastAsia="HG丸ｺﾞｼｯｸM-PRO" w:hAnsi="HG丸ｺﾞｼｯｸM-PRO"/>
          <w:sz w:val="22"/>
        </w:rPr>
        <w:t>29</w:t>
      </w:r>
      <w:r w:rsidRPr="00A531C9">
        <w:rPr>
          <w:rFonts w:ascii="HG丸ｺﾞｼｯｸM-PRO" w:eastAsia="HG丸ｺﾞｼｯｸM-PRO" w:hAnsi="HG丸ｺﾞｼｯｸM-PRO" w:hint="eastAsia"/>
          <w:sz w:val="22"/>
        </w:rPr>
        <w:t>年の</w:t>
      </w:r>
      <w:r w:rsidRPr="00A531C9">
        <w:rPr>
          <w:rFonts w:ascii="HG丸ｺﾞｼｯｸM-PRO" w:eastAsia="HG丸ｺﾞｼｯｸM-PRO" w:hAnsi="HG丸ｺﾞｼｯｸM-PRO"/>
          <w:sz w:val="22"/>
        </w:rPr>
        <w:t>332か所</w:t>
      </w:r>
      <w:r w:rsidRPr="00A531C9">
        <w:rPr>
          <w:rFonts w:ascii="HG丸ｺﾞｼｯｸM-PRO" w:eastAsia="HG丸ｺﾞｼｯｸM-PRO" w:hAnsi="HG丸ｺﾞｼｯｸM-PRO" w:hint="eastAsia"/>
          <w:sz w:val="22"/>
        </w:rPr>
        <w:t>から、令和５年には</w:t>
      </w:r>
      <w:r w:rsidRPr="00A531C9">
        <w:rPr>
          <w:rFonts w:ascii="HG丸ｺﾞｼｯｸM-PRO" w:eastAsia="HG丸ｺﾞｼｯｸM-PRO" w:hAnsi="HG丸ｺﾞｼｯｸM-PRO"/>
          <w:sz w:val="22"/>
        </w:rPr>
        <w:t>456</w:t>
      </w:r>
      <w:r w:rsidRPr="00A531C9">
        <w:rPr>
          <w:rFonts w:ascii="HG丸ｺﾞｼｯｸM-PRO" w:eastAsia="HG丸ｺﾞｼｯｸM-PRO" w:hAnsi="HG丸ｺﾞｼｯｸM-PRO" w:hint="eastAsia"/>
          <w:sz w:val="22"/>
        </w:rPr>
        <w:t>か所に増えていま</w:t>
      </w:r>
      <w:r>
        <w:rPr>
          <w:rFonts w:ascii="HG丸ｺﾞｼｯｸM-PRO" w:eastAsia="HG丸ｺﾞｼｯｸM-PRO" w:hAnsi="HG丸ｺﾞｼｯｸM-PRO" w:hint="eastAsia"/>
          <w:sz w:val="22"/>
        </w:rPr>
        <w:t>す。</w:t>
      </w:r>
    </w:p>
    <w:p w14:paraId="6A1B119C" w14:textId="77777777" w:rsidR="00B301AB" w:rsidRDefault="00B301AB" w:rsidP="00B301AB">
      <w:pPr>
        <w:tabs>
          <w:tab w:val="left" w:pos="2977"/>
        </w:tabs>
        <w:ind w:leftChars="203" w:left="628" w:hangingChars="92" w:hanging="202"/>
        <w:rPr>
          <w:rFonts w:ascii="HG丸ｺﾞｼｯｸM-PRO" w:eastAsia="HG丸ｺﾞｼｯｸM-PRO" w:hAnsi="HG丸ｺﾞｼｯｸM-PRO"/>
          <w:sz w:val="22"/>
        </w:rPr>
      </w:pPr>
    </w:p>
    <w:p w14:paraId="2B7F8A5B" w14:textId="77777777" w:rsidR="00B301AB" w:rsidRDefault="00B301AB" w:rsidP="00B301AB">
      <w:pPr>
        <w:tabs>
          <w:tab w:val="left" w:pos="2977"/>
        </w:tabs>
        <w:ind w:leftChars="203" w:left="628" w:hangingChars="92" w:hanging="202"/>
        <w:rPr>
          <w:rFonts w:ascii="HG丸ｺﾞｼｯｸM-PRO" w:eastAsia="HG丸ｺﾞｼｯｸM-PRO" w:hAnsi="HG丸ｺﾞｼｯｸM-PRO"/>
          <w:sz w:val="22"/>
        </w:rPr>
      </w:pPr>
    </w:p>
    <w:p w14:paraId="56EB8220" w14:textId="77777777" w:rsidR="00B301AB" w:rsidRDefault="00B301AB" w:rsidP="00B301AB">
      <w:pPr>
        <w:tabs>
          <w:tab w:val="left" w:pos="2977"/>
        </w:tabs>
        <w:ind w:leftChars="203" w:left="628" w:hangingChars="92" w:hanging="202"/>
        <w:rPr>
          <w:rFonts w:ascii="HG丸ｺﾞｼｯｸM-PRO" w:eastAsia="HG丸ｺﾞｼｯｸM-PRO" w:hAnsi="HG丸ｺﾞｼｯｸM-PRO"/>
          <w:sz w:val="22"/>
        </w:rPr>
      </w:pPr>
    </w:p>
    <w:p w14:paraId="23EBE0E4" w14:textId="77777777" w:rsidR="00B301AB" w:rsidRDefault="00B301AB" w:rsidP="00B301AB">
      <w:pPr>
        <w:tabs>
          <w:tab w:val="left" w:pos="2977"/>
        </w:tabs>
        <w:ind w:leftChars="203" w:left="628" w:hangingChars="92" w:hanging="202"/>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96128" behindDoc="0" locked="0" layoutInCell="1" allowOverlap="1" wp14:anchorId="592B9931" wp14:editId="7CE6812C">
                <wp:simplePos x="0" y="0"/>
                <wp:positionH relativeFrom="margin">
                  <wp:posOffset>0</wp:posOffset>
                </wp:positionH>
                <wp:positionV relativeFrom="paragraph">
                  <wp:posOffset>268605</wp:posOffset>
                </wp:positionV>
                <wp:extent cx="6120130" cy="450215"/>
                <wp:effectExtent l="0" t="0" r="33020" b="6985"/>
                <wp:wrapNone/>
                <wp:docPr id="30" name="グループ化 30"/>
                <wp:cNvGraphicFramePr/>
                <a:graphic xmlns:a="http://schemas.openxmlformats.org/drawingml/2006/main">
                  <a:graphicData uri="http://schemas.microsoft.com/office/word/2010/wordprocessingGroup">
                    <wpg:wgp>
                      <wpg:cNvGrpSpPr/>
                      <wpg:grpSpPr>
                        <a:xfrm>
                          <a:off x="0" y="0"/>
                          <a:ext cx="6120130" cy="450215"/>
                          <a:chOff x="103520" y="1374898"/>
                          <a:chExt cx="6121711" cy="121351"/>
                        </a:xfrm>
                      </wpg:grpSpPr>
                      <wps:wsp>
                        <wps:cNvPr id="61" name="テキスト ボックス 61" descr="注１ 栄養ケア・ステーション：（公社）日本栄養士会又は都道府県栄養士会が設置・運営する「地域密着型の栄養ケアを提供する拠点」をいいます。"/>
                        <wps:cNvSpPr txBox="1"/>
                        <wps:spPr>
                          <a:xfrm>
                            <a:off x="103962" y="1378822"/>
                            <a:ext cx="6121269" cy="117427"/>
                          </a:xfrm>
                          <a:prstGeom prst="rect">
                            <a:avLst/>
                          </a:prstGeom>
                          <a:noFill/>
                          <a:ln w="6350">
                            <a:noFill/>
                          </a:ln>
                          <a:effectLst/>
                        </wps:spPr>
                        <wps:txbx>
                          <w:txbxContent>
                            <w:p w14:paraId="2CE5471D" w14:textId="77777777" w:rsidR="00B301AB" w:rsidRPr="008B5ADA" w:rsidRDefault="00B301AB" w:rsidP="00B301AB">
                              <w:pPr>
                                <w:widowControl/>
                                <w:spacing w:line="240" w:lineRule="exact"/>
                                <w:ind w:left="425" w:hangingChars="236" w:hanging="425"/>
                                <w:jc w:val="left"/>
                                <w:rPr>
                                  <w:rFonts w:asciiTheme="minorEastAsia" w:hAnsiTheme="minorEastAsia"/>
                                  <w:color w:val="000000" w:themeColor="text1"/>
                                </w:rPr>
                              </w:pPr>
                              <w:r>
                                <w:rPr>
                                  <w:rFonts w:asciiTheme="minorEastAsia" w:hAnsiTheme="minorEastAsia" w:hint="eastAsia"/>
                                  <w:color w:val="000000" w:themeColor="text1"/>
                                  <w:sz w:val="18"/>
                                  <w:szCs w:val="18"/>
                                </w:rPr>
                                <w:t xml:space="preserve">注１ </w:t>
                              </w:r>
                              <w:r w:rsidRPr="008B5ADA">
                                <w:rPr>
                                  <w:rFonts w:asciiTheme="minorEastAsia" w:hAnsiTheme="minorEastAsia" w:hint="eastAsia"/>
                                  <w:color w:val="000000" w:themeColor="text1"/>
                                  <w:sz w:val="18"/>
                                  <w:szCs w:val="18"/>
                                </w:rPr>
                                <w:t>栄養</w:t>
                              </w:r>
                              <w:r w:rsidRPr="008B5ADA">
                                <w:rPr>
                                  <w:rFonts w:asciiTheme="minorEastAsia" w:hAnsiTheme="minorEastAsia"/>
                                  <w:color w:val="000000" w:themeColor="text1"/>
                                  <w:sz w:val="18"/>
                                  <w:szCs w:val="18"/>
                                </w:rPr>
                                <w:t>ケア・ステーション：</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公</w:t>
                              </w:r>
                              <w:r w:rsidRPr="008B5ADA">
                                <w:rPr>
                                  <w:rFonts w:asciiTheme="minorEastAsia" w:hAnsiTheme="minorEastAsia" w:hint="eastAsia"/>
                                  <w:color w:val="000000" w:themeColor="text1"/>
                                  <w:sz w:val="18"/>
                                  <w:szCs w:val="18"/>
                                </w:rPr>
                                <w:t>社）</w:t>
                              </w:r>
                              <w:r w:rsidRPr="008B5ADA">
                                <w:rPr>
                                  <w:rFonts w:asciiTheme="minorEastAsia" w:hAnsiTheme="minorEastAsia"/>
                                  <w:color w:val="000000" w:themeColor="text1"/>
                                  <w:sz w:val="18"/>
                                  <w:szCs w:val="18"/>
                                </w:rPr>
                                <w:t>日本栄養士会又は都道府県栄養士会が設置</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運営する</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地域</w:t>
                              </w:r>
                              <w:r w:rsidRPr="008B5ADA">
                                <w:rPr>
                                  <w:rFonts w:asciiTheme="minorEastAsia" w:hAnsiTheme="minorEastAsia" w:hint="eastAsia"/>
                                  <w:color w:val="000000" w:themeColor="text1"/>
                                  <w:sz w:val="18"/>
                                  <w:szCs w:val="18"/>
                                </w:rPr>
                                <w:t>密着</w:t>
                              </w:r>
                              <w:r w:rsidRPr="008B5ADA">
                                <w:rPr>
                                  <w:rFonts w:asciiTheme="minorEastAsia" w:hAnsiTheme="minorEastAsia"/>
                                  <w:color w:val="000000" w:themeColor="text1"/>
                                  <w:sz w:val="18"/>
                                  <w:szCs w:val="18"/>
                                </w:rPr>
                                <w:t>型の栄養ケアを提供する拠点</w:t>
                              </w:r>
                              <w:r w:rsidRPr="008B5ADA">
                                <w:rPr>
                                  <w:rFonts w:asciiTheme="minorEastAsia" w:hAnsiTheme="minorEastAsia" w:hint="eastAsia"/>
                                  <w:color w:val="000000" w:themeColor="text1"/>
                                  <w:sz w:val="18"/>
                                  <w:szCs w:val="18"/>
                                </w:rPr>
                                <w:t>」を</w:t>
                              </w:r>
                              <w:r w:rsidRPr="008B5ADA">
                                <w:rPr>
                                  <w:rFonts w:asciiTheme="minorEastAsia" w:hAnsiTheme="minorEastAsia"/>
                                  <w:color w:val="000000" w:themeColor="text1"/>
                                  <w:sz w:val="18"/>
                                  <w:szCs w:val="18"/>
                                </w:rPr>
                                <w:t>いいます。</w:t>
                              </w:r>
                            </w:p>
                            <w:p w14:paraId="72E5F966" w14:textId="77777777" w:rsidR="00B301AB" w:rsidRPr="00865696" w:rsidRDefault="00B301AB" w:rsidP="00B301AB">
                              <w:pPr>
                                <w:pStyle w:val="a3"/>
                                <w:widowControl/>
                                <w:spacing w:line="240" w:lineRule="exact"/>
                                <w:ind w:leftChars="0" w:left="495"/>
                                <w:jc w:val="left"/>
                                <w:rPr>
                                  <w:rFonts w:asciiTheme="minorEastAsia" w:hAnsiTheme="minorEastAsi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直線コネクタ 62"/>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92B9931" id="グループ化 30" o:spid="_x0000_s1084" style="position:absolute;left:0;text-align:left;margin-left:0;margin-top:21.15pt;width:481.9pt;height:35.45pt;z-index:251696128;mso-position-horizontal-relative:margin;mso-width-relative:margin;mso-height-relative:margin" coordorigin="1035,13748" coordsize="61217,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">
                <v:shape id="テキスト ボックス 61" o:spid="_x0000_s1085" type="#_x0000_t202" alt="注１ 栄養ケア・ステーション：（公社）日本栄養士会又は都道府県栄養士会が設置・運営する「地域密着型の栄養ケアを提供する拠点」をいいます。" style="position:absolute;left:1039;top:13788;width:61213;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CE5471D" w14:textId="77777777" w:rsidR="00B301AB" w:rsidRPr="008B5ADA" w:rsidRDefault="00B301AB" w:rsidP="00B301AB">
                        <w:pPr>
                          <w:widowControl/>
                          <w:spacing w:line="240" w:lineRule="exact"/>
                          <w:ind w:left="425" w:hangingChars="236" w:hanging="425"/>
                          <w:jc w:val="left"/>
                          <w:rPr>
                            <w:rFonts w:asciiTheme="minorEastAsia" w:hAnsiTheme="minorEastAsia"/>
                            <w:color w:val="000000" w:themeColor="text1"/>
                          </w:rPr>
                        </w:pPr>
                        <w:r>
                          <w:rPr>
                            <w:rFonts w:asciiTheme="minorEastAsia" w:hAnsiTheme="minorEastAsia" w:hint="eastAsia"/>
                            <w:color w:val="000000" w:themeColor="text1"/>
                            <w:sz w:val="18"/>
                            <w:szCs w:val="18"/>
                          </w:rPr>
                          <w:t xml:space="preserve">注１ </w:t>
                        </w:r>
                        <w:r w:rsidRPr="008B5ADA">
                          <w:rPr>
                            <w:rFonts w:asciiTheme="minorEastAsia" w:hAnsiTheme="minorEastAsia" w:hint="eastAsia"/>
                            <w:color w:val="000000" w:themeColor="text1"/>
                            <w:sz w:val="18"/>
                            <w:szCs w:val="18"/>
                          </w:rPr>
                          <w:t>栄養</w:t>
                        </w:r>
                        <w:r w:rsidRPr="008B5ADA">
                          <w:rPr>
                            <w:rFonts w:asciiTheme="minorEastAsia" w:hAnsiTheme="minorEastAsia"/>
                            <w:color w:val="000000" w:themeColor="text1"/>
                            <w:sz w:val="18"/>
                            <w:szCs w:val="18"/>
                          </w:rPr>
                          <w:t>ケア・ステーション：</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公</w:t>
                        </w:r>
                        <w:r w:rsidRPr="008B5ADA">
                          <w:rPr>
                            <w:rFonts w:asciiTheme="minorEastAsia" w:hAnsiTheme="minorEastAsia" w:hint="eastAsia"/>
                            <w:color w:val="000000" w:themeColor="text1"/>
                            <w:sz w:val="18"/>
                            <w:szCs w:val="18"/>
                          </w:rPr>
                          <w:t>社）</w:t>
                        </w:r>
                        <w:r w:rsidRPr="008B5ADA">
                          <w:rPr>
                            <w:rFonts w:asciiTheme="minorEastAsia" w:hAnsiTheme="minorEastAsia"/>
                            <w:color w:val="000000" w:themeColor="text1"/>
                            <w:sz w:val="18"/>
                            <w:szCs w:val="18"/>
                          </w:rPr>
                          <w:t>日本栄養士会又は都道府県栄養士会が設置</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運営する</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地域</w:t>
                        </w:r>
                        <w:r w:rsidRPr="008B5ADA">
                          <w:rPr>
                            <w:rFonts w:asciiTheme="minorEastAsia" w:hAnsiTheme="minorEastAsia" w:hint="eastAsia"/>
                            <w:color w:val="000000" w:themeColor="text1"/>
                            <w:sz w:val="18"/>
                            <w:szCs w:val="18"/>
                          </w:rPr>
                          <w:t>密着</w:t>
                        </w:r>
                        <w:r w:rsidRPr="008B5ADA">
                          <w:rPr>
                            <w:rFonts w:asciiTheme="minorEastAsia" w:hAnsiTheme="minorEastAsia"/>
                            <w:color w:val="000000" w:themeColor="text1"/>
                            <w:sz w:val="18"/>
                            <w:szCs w:val="18"/>
                          </w:rPr>
                          <w:t>型の栄養ケアを提供する拠点</w:t>
                        </w:r>
                        <w:r w:rsidRPr="008B5ADA">
                          <w:rPr>
                            <w:rFonts w:asciiTheme="minorEastAsia" w:hAnsiTheme="minorEastAsia" w:hint="eastAsia"/>
                            <w:color w:val="000000" w:themeColor="text1"/>
                            <w:sz w:val="18"/>
                            <w:szCs w:val="18"/>
                          </w:rPr>
                          <w:t>」を</w:t>
                        </w:r>
                        <w:r w:rsidRPr="008B5ADA">
                          <w:rPr>
                            <w:rFonts w:asciiTheme="minorEastAsia" w:hAnsiTheme="minorEastAsia"/>
                            <w:color w:val="000000" w:themeColor="text1"/>
                            <w:sz w:val="18"/>
                            <w:szCs w:val="18"/>
                          </w:rPr>
                          <w:t>いいます。</w:t>
                        </w:r>
                      </w:p>
                      <w:p w14:paraId="72E5F966" w14:textId="77777777" w:rsidR="00B301AB" w:rsidRPr="00865696" w:rsidRDefault="00B301AB" w:rsidP="00B301AB">
                        <w:pPr>
                          <w:pStyle w:val="a3"/>
                          <w:widowControl/>
                          <w:spacing w:line="240" w:lineRule="exact"/>
                          <w:ind w:leftChars="0" w:left="495"/>
                          <w:jc w:val="left"/>
                          <w:rPr>
                            <w:rFonts w:asciiTheme="minorEastAsia" w:hAnsiTheme="minorEastAsia"/>
                            <w:color w:val="000000" w:themeColor="text1"/>
                          </w:rPr>
                        </w:pPr>
                      </w:p>
                    </w:txbxContent>
                  </v:textbox>
                </v:shape>
                <v:line id="直線コネクタ 62" o:spid="_x0000_s1086"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" strokecolor="#4a7ebb"/>
                <w10:wrap anchorx="margin"/>
              </v:group>
            </w:pict>
          </mc:Fallback>
        </mc:AlternateContent>
      </w:r>
    </w:p>
    <w:p w14:paraId="2B1F4772" w14:textId="77777777" w:rsidR="00B301AB" w:rsidRDefault="00B301AB" w:rsidP="00B301AB">
      <w:pPr>
        <w:ind w:leftChars="203" w:left="628" w:hangingChars="92" w:hanging="202"/>
        <w:rPr>
          <w:rFonts w:ascii="HG丸ｺﾞｼｯｸM-PRO" w:eastAsia="HG丸ｺﾞｼｯｸM-PRO" w:hAnsi="HG丸ｺﾞｼｯｸM-PRO"/>
          <w:sz w:val="22"/>
        </w:rPr>
      </w:pPr>
    </w:p>
    <w:p w14:paraId="6A04B83A" w14:textId="77777777" w:rsidR="00B301AB" w:rsidRDefault="00B301AB" w:rsidP="00B301AB">
      <w:pPr>
        <w:ind w:leftChars="300" w:left="63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7152" behindDoc="0" locked="0" layoutInCell="1" allowOverlap="1" wp14:anchorId="4E7ACA83" wp14:editId="500A8563">
                <wp:simplePos x="0" y="0"/>
                <wp:positionH relativeFrom="margin">
                  <wp:posOffset>272854</wp:posOffset>
                </wp:positionH>
                <wp:positionV relativeFrom="paragraph">
                  <wp:posOffset>47430</wp:posOffset>
                </wp:positionV>
                <wp:extent cx="2809875" cy="200025"/>
                <wp:effectExtent l="0" t="0" r="0" b="0"/>
                <wp:wrapNone/>
                <wp:docPr id="3608" name="テキスト ボックス 3608" descr="図表6-2-19　在宅療養支援診療所数の推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4711E"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7ACA83" id="テキスト ボックス 3608" o:spid="_x0000_s1087" type="#_x0000_t202" alt="図表6-2-19　在宅療養支援診療所数の推移" style="position:absolute;left:0;text-align:left;margin-left:21.5pt;margin-top:3.75pt;width:221.25pt;height:15.75pt;z-index:2516971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" filled="f" stroked="f" strokeweight=".5pt">
                <v:textbox style="mso-fit-shape-to-text:t">
                  <w:txbxContent>
                    <w:p w14:paraId="6E84711E"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v:textbox>
                <w10:wrap anchorx="margin"/>
              </v:shape>
            </w:pict>
          </mc:Fallback>
        </mc:AlternateContent>
      </w:r>
    </w:p>
    <w:p w14:paraId="521C84C7" w14:textId="77777777" w:rsidR="00B301AB" w:rsidRDefault="00B301AB" w:rsidP="00B301AB">
      <w:pPr>
        <w:ind w:leftChars="203" w:left="628" w:hangingChars="92" w:hanging="202"/>
        <w:rPr>
          <w:rFonts w:ascii="HG丸ｺﾞｼｯｸM-PRO" w:eastAsia="HG丸ｺﾞｼｯｸM-PRO" w:hAnsi="HG丸ｺﾞｼｯｸM-PRO"/>
          <w:color w:val="FF0000"/>
          <w:sz w:val="40"/>
          <w:szCs w:val="40"/>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8176" behindDoc="0" locked="0" layoutInCell="1" allowOverlap="1" wp14:anchorId="4496CC8C" wp14:editId="062CF60A">
                <wp:simplePos x="0" y="0"/>
                <wp:positionH relativeFrom="margin">
                  <wp:posOffset>3614420</wp:posOffset>
                </wp:positionH>
                <wp:positionV relativeFrom="paragraph">
                  <wp:posOffset>2100580</wp:posOffset>
                </wp:positionV>
                <wp:extent cx="2809875" cy="258792"/>
                <wp:effectExtent l="0" t="0" r="0" b="0"/>
                <wp:wrapNone/>
                <wp:docPr id="3610" name="テキスト ボックス 3610" descr="出典　近畿厚生局「施設基準届出」"/>
                <wp:cNvGraphicFramePr/>
                <a:graphic xmlns:a="http://schemas.openxmlformats.org/drawingml/2006/main">
                  <a:graphicData uri="http://schemas.microsoft.com/office/word/2010/wordprocessingShape">
                    <wps:wsp>
                      <wps:cNvSpPr txBox="1"/>
                      <wps:spPr>
                        <a:xfrm>
                          <a:off x="0" y="0"/>
                          <a:ext cx="280987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67D5A"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6CC8C" id="テキスト ボックス 3610" o:spid="_x0000_s1088" type="#_x0000_t202" alt="出典　近畿厚生局「施設基準届出」" style="position:absolute;left:0;text-align:left;margin-left:284.6pt;margin-top:165.4pt;width:221.25pt;height:20.4pt;z-index:2516981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" filled="f" stroked="f" strokeweight=".5pt">
                <v:textbox>
                  <w:txbxContent>
                    <w:p w14:paraId="62067D5A"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v:textbox>
                <w10:wrap anchorx="margin"/>
              </v:shape>
            </w:pict>
          </mc:Fallback>
        </mc:AlternateContent>
      </w:r>
      <w:r>
        <w:rPr>
          <w:rFonts w:ascii="HG丸ｺﾞｼｯｸM-PRO" w:eastAsia="HG丸ｺﾞｼｯｸM-PRO" w:hAnsi="HG丸ｺﾞｼｯｸM-PRO"/>
          <w:noProof/>
          <w:color w:val="FF0000"/>
          <w:sz w:val="40"/>
          <w:szCs w:val="40"/>
        </w:rPr>
        <w:drawing>
          <wp:inline distT="0" distB="0" distL="0" distR="0" wp14:anchorId="5CACEE90" wp14:editId="69B2D8F8">
            <wp:extent cx="3222410" cy="2340000"/>
            <wp:effectExtent l="0" t="0" r="0" b="3175"/>
            <wp:docPr id="3647" name="図 3647" descr="図表6-2-19　在宅療養支援診療所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図 3647" descr="図表6-2-19　在宅療養支援診療所数の推移"/>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410" cy="2340000"/>
                    </a:xfrm>
                    <a:prstGeom prst="rect">
                      <a:avLst/>
                    </a:prstGeom>
                    <a:noFill/>
                    <a:ln>
                      <a:noFill/>
                    </a:ln>
                  </pic:spPr>
                </pic:pic>
              </a:graphicData>
            </a:graphic>
          </wp:inline>
        </w:drawing>
      </w:r>
    </w:p>
    <w:p w14:paraId="2B1E9BDD" w14:textId="77777777" w:rsidR="00B301AB" w:rsidRDefault="00B301AB" w:rsidP="00B301AB">
      <w:pPr>
        <w:ind w:leftChars="300" w:left="630"/>
        <w:rPr>
          <w:rFonts w:ascii="HG丸ｺﾞｼｯｸM-PRO" w:eastAsia="HG丸ｺﾞｼｯｸM-PRO" w:hAnsi="HG丸ｺﾞｼｯｸM-PRO"/>
          <w:sz w:val="22"/>
        </w:rPr>
      </w:pPr>
    </w:p>
    <w:p w14:paraId="504E3165"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Pr="008270C8">
        <w:rPr>
          <w:rFonts w:ascii="HG丸ｺﾞｼｯｸM-PRO" w:eastAsia="HG丸ｺﾞｼｯｸM-PRO" w:hAnsi="HG丸ｺﾞｼｯｸM-PRO" w:hint="eastAsia"/>
          <w:sz w:val="22"/>
        </w:rPr>
        <w:t>緊急</w:t>
      </w:r>
      <w:r>
        <w:rPr>
          <w:rFonts w:ascii="HG丸ｺﾞｼｯｸM-PRO" w:eastAsia="HG丸ｺﾞｼｯｸM-PRO" w:hAnsi="HG丸ｺﾞｼｯｸM-PRO" w:hint="eastAsia"/>
          <w:sz w:val="22"/>
        </w:rPr>
        <w:t>時の入院体制</w:t>
      </w:r>
      <w:r w:rsidRPr="008270C8">
        <w:rPr>
          <w:rFonts w:ascii="HG丸ｺﾞｼｯｸM-PRO" w:eastAsia="HG丸ｺﾞｼｯｸM-PRO" w:hAnsi="HG丸ｺﾞｼｯｸM-PRO" w:hint="eastAsia"/>
          <w:sz w:val="22"/>
        </w:rPr>
        <w:t>を確保</w:t>
      </w:r>
      <w:r w:rsidRPr="00657B43">
        <w:rPr>
          <w:rFonts w:ascii="HG丸ｺﾞｼｯｸM-PRO" w:eastAsia="HG丸ｺﾞｼｯｸM-PRO" w:hAnsi="HG丸ｺﾞｼｯｸM-PRO" w:hint="eastAsia"/>
          <w:sz w:val="22"/>
        </w:rPr>
        <w:t>している在宅療養支援病院は、府全体で平成</w:t>
      </w:r>
      <w:r w:rsidRPr="00657B43">
        <w:rPr>
          <w:rFonts w:ascii="HG丸ｺﾞｼｯｸM-PRO" w:eastAsia="HG丸ｺﾞｼｯｸM-PRO" w:hAnsi="HG丸ｺﾞｼｯｸM-PRO"/>
          <w:sz w:val="22"/>
        </w:rPr>
        <w:t>29年</w:t>
      </w:r>
      <w:r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108か所</w:t>
      </w:r>
      <w:r w:rsidRPr="00657B43">
        <w:rPr>
          <w:rFonts w:ascii="HG丸ｺﾞｼｯｸM-PRO" w:eastAsia="HG丸ｺﾞｼｯｸM-PRO" w:hAnsi="HG丸ｺﾞｼｯｸM-PRO" w:hint="eastAsia"/>
          <w:sz w:val="22"/>
        </w:rPr>
        <w:t>から、令和５年には</w:t>
      </w:r>
      <w:r w:rsidRPr="00657B43">
        <w:rPr>
          <w:rFonts w:ascii="HG丸ｺﾞｼｯｸM-PRO" w:eastAsia="HG丸ｺﾞｼｯｸM-PRO" w:hAnsi="HG丸ｺﾞｼｯｸM-PRO"/>
          <w:sz w:val="22"/>
        </w:rPr>
        <w:t>133</w:t>
      </w:r>
      <w:r w:rsidRPr="00657B43">
        <w:rPr>
          <w:rFonts w:ascii="HG丸ｺﾞｼｯｸM-PRO" w:eastAsia="HG丸ｺﾞｼｯｸM-PRO" w:hAnsi="HG丸ｺﾞｼｯｸM-PRO" w:hint="eastAsia"/>
          <w:sz w:val="22"/>
        </w:rPr>
        <w:t>か所に増えています。</w:t>
      </w:r>
      <w:r>
        <w:rPr>
          <w:rFonts w:ascii="HG丸ｺﾞｼｯｸM-PRO" w:eastAsia="HG丸ｺﾞｼｯｸM-PRO" w:hAnsi="HG丸ｺﾞｼｯｸM-PRO" w:hint="eastAsia"/>
          <w:sz w:val="22"/>
        </w:rPr>
        <w:t>さら</w:t>
      </w:r>
      <w:r w:rsidRPr="00657B43">
        <w:rPr>
          <w:rFonts w:ascii="HG丸ｺﾞｼｯｸM-PRO" w:eastAsia="HG丸ｺﾞｼｯｸM-PRO" w:hAnsi="HG丸ｺﾞｼｯｸM-PRO" w:hint="eastAsia"/>
          <w:sz w:val="22"/>
        </w:rPr>
        <w:t>に、在宅医療を行う医療機関の後方支援として受入を行う在宅療養後方支援病院は、平成</w:t>
      </w:r>
      <w:r w:rsidRPr="00657B43">
        <w:rPr>
          <w:rFonts w:ascii="HG丸ｺﾞｼｯｸM-PRO" w:eastAsia="HG丸ｺﾞｼｯｸM-PRO" w:hAnsi="HG丸ｺﾞｼｯｸM-PRO"/>
          <w:sz w:val="22"/>
        </w:rPr>
        <w:t>29年</w:t>
      </w:r>
      <w:r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33か所</w:t>
      </w:r>
      <w:r w:rsidRPr="00657B43">
        <w:rPr>
          <w:rFonts w:ascii="HG丸ｺﾞｼｯｸM-PRO" w:eastAsia="HG丸ｺﾞｼｯｸM-PRO" w:hAnsi="HG丸ｺﾞｼｯｸM-PRO" w:hint="eastAsia"/>
          <w:sz w:val="22"/>
        </w:rPr>
        <w:t>から、令和５年には</w:t>
      </w:r>
      <w:r w:rsidRPr="00657B43">
        <w:rPr>
          <w:rFonts w:ascii="HG丸ｺﾞｼｯｸM-PRO" w:eastAsia="HG丸ｺﾞｼｯｸM-PRO" w:hAnsi="HG丸ｺﾞｼｯｸM-PRO"/>
          <w:sz w:val="22"/>
        </w:rPr>
        <w:t>53</w:t>
      </w:r>
      <w:r w:rsidRPr="00657B43">
        <w:rPr>
          <w:rFonts w:ascii="HG丸ｺﾞｼｯｸM-PRO" w:eastAsia="HG丸ｺﾞｼｯｸM-PRO" w:hAnsi="HG丸ｺﾞｼｯｸM-PRO" w:hint="eastAsia"/>
          <w:sz w:val="22"/>
        </w:rPr>
        <w:t>か所と増えています。</w:t>
      </w:r>
    </w:p>
    <w:p w14:paraId="62C9CDCD"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p>
    <w:p w14:paraId="72E910B4"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r w:rsidRPr="0074152D">
        <w:rPr>
          <w:rFonts w:ascii="HG丸ｺﾞｼｯｸM-PRO" w:eastAsia="HG丸ｺﾞｼｯｸM-PRO" w:hAnsi="HG丸ｺﾞｼｯｸM-PRO" w:hint="eastAsia"/>
          <w:color w:val="000000" w:themeColor="text1"/>
          <w:sz w:val="22"/>
        </w:rPr>
        <w:t>○これら医療機関数は増加傾向にあるものの、人口あたりの設置状況は圏域毎に差異があり、また、今後の在宅医療需要の増加を見据え、</w:t>
      </w:r>
      <w:r>
        <w:rPr>
          <w:rFonts w:ascii="HG丸ｺﾞｼｯｸM-PRO" w:eastAsia="HG丸ｺﾞｼｯｸM-PRO" w:hAnsi="HG丸ｺﾞｼｯｸM-PRO" w:hint="eastAsia"/>
          <w:color w:val="000000" w:themeColor="text1"/>
          <w:sz w:val="22"/>
        </w:rPr>
        <w:t>さら</w:t>
      </w:r>
      <w:r w:rsidRPr="0074152D">
        <w:rPr>
          <w:rFonts w:ascii="HG丸ｺﾞｼｯｸM-PRO" w:eastAsia="HG丸ｺﾞｼｯｸM-PRO" w:hAnsi="HG丸ｺﾞｼｯｸM-PRO" w:hint="eastAsia"/>
          <w:color w:val="000000" w:themeColor="text1"/>
          <w:sz w:val="22"/>
        </w:rPr>
        <w:t>なる拡充が必要です。</w:t>
      </w:r>
    </w:p>
    <w:p w14:paraId="7232C46C"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p>
    <w:p w14:paraId="20A646F7" w14:textId="77777777" w:rsidR="00B301AB" w:rsidRPr="0074152D" w:rsidRDefault="00B301AB" w:rsidP="00B301AB">
      <w:pPr>
        <w:ind w:leftChars="200" w:left="640" w:hangingChars="100" w:hanging="220"/>
        <w:rPr>
          <w:rFonts w:ascii="HG丸ｺﾞｼｯｸM-PRO" w:eastAsia="HG丸ｺﾞｼｯｸM-PRO" w:hAnsi="HG丸ｺﾞｼｯｸM-PRO"/>
          <w:color w:val="FF0000"/>
          <w:sz w:val="22"/>
        </w:rPr>
      </w:pPr>
      <w:r w:rsidRPr="00657B43">
        <w:rPr>
          <w:rFonts w:ascii="HG丸ｺﾞｼｯｸM-PRO" w:eastAsia="HG丸ｺﾞｼｯｸM-PRO" w:hAnsi="HG丸ｺﾞｼｯｸM-PRO" w:hint="eastAsia"/>
          <w:sz w:val="22"/>
        </w:rPr>
        <w:t>○入院の必要が生じた場合の病床の確保については、患者の状態に応じた適切な対応ができるよう、地域で医療資源の状況を踏まえた体制整備が求められています。また、在宅療養支援病院や在宅療養後方支援病院、地域医療支援病院、二次救急医療機関それぞれの役割を踏まえながら、各圏域において受入可能な医療機関の確保が</w:t>
      </w:r>
      <w:r w:rsidRPr="0074152D">
        <w:rPr>
          <w:rFonts w:ascii="HG丸ｺﾞｼｯｸM-PRO" w:eastAsia="HG丸ｺﾞｼｯｸM-PRO" w:hAnsi="HG丸ｺﾞｼｯｸM-PRO" w:hint="eastAsia"/>
          <w:color w:val="000000" w:themeColor="text1"/>
          <w:sz w:val="22"/>
        </w:rPr>
        <w:t>求められています。</w:t>
      </w:r>
    </w:p>
    <w:p w14:paraId="25FD4294" w14:textId="77777777" w:rsidR="00B301AB" w:rsidRDefault="00B301AB" w:rsidP="00B301AB">
      <w:pPr>
        <w:ind w:leftChars="200" w:left="640" w:hangingChars="100" w:hanging="220"/>
        <w:rPr>
          <w:rFonts w:ascii="HG丸ｺﾞｼｯｸM-PRO" w:eastAsia="HG丸ｺﾞｼｯｸM-PRO" w:hAnsi="HG丸ｺﾞｼｯｸM-PRO"/>
          <w:sz w:val="22"/>
        </w:rPr>
      </w:pPr>
    </w:p>
    <w:p w14:paraId="7FF0013A"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w:t>
      </w:r>
      <w:r w:rsidRPr="009A5416">
        <w:rPr>
          <w:rFonts w:ascii="HG丸ｺﾞｼｯｸM-PRO" w:eastAsia="HG丸ｺﾞｼｯｸM-PRO" w:hAnsi="HG丸ｺﾞｼｯｸM-PRO" w:hint="eastAsia"/>
          <w:sz w:val="22"/>
        </w:rPr>
        <w:t>に、在宅療養支援診療所、在宅療養支援病院、在宅療養後方支援病院、地域医療支援病院等の中から、自ら24時間対応体制の在宅医療を提供するとともに他の医療機関の支援を行う等の役割を持つ</w:t>
      </w:r>
      <w:r w:rsidRPr="00D721F1">
        <w:rPr>
          <w:rFonts w:ascii="HG丸ｺﾞｼｯｸM-PRO" w:eastAsia="HG丸ｺﾞｼｯｸM-PRO" w:hAnsi="HG丸ｺﾞｼｯｸM-PRO" w:hint="eastAsia"/>
          <w:sz w:val="22"/>
        </w:rPr>
        <w:t>積極的医療機関を圏域毎に設定</w:t>
      </w:r>
      <w:r w:rsidRPr="009A5416">
        <w:rPr>
          <w:rFonts w:ascii="HG丸ｺﾞｼｯｸM-PRO" w:eastAsia="HG丸ｺﾞｼｯｸM-PRO" w:hAnsi="HG丸ｺﾞｼｯｸM-PRO" w:hint="eastAsia"/>
          <w:sz w:val="22"/>
        </w:rPr>
        <w:t>し、在宅療養者の急変時対応を強化する必要があります。</w:t>
      </w:r>
    </w:p>
    <w:p w14:paraId="356C09A1"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0CBA2D33"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5D64AA7C"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79ED3049"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1B62472D"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24513722" w14:textId="77777777" w:rsidR="00B301AB" w:rsidRPr="00884975" w:rsidRDefault="00B301AB" w:rsidP="00B301AB">
      <w:pPr>
        <w:widowControl/>
        <w:ind w:leftChars="200" w:left="630" w:hangingChars="100" w:hanging="210"/>
        <w:jc w:val="left"/>
        <w:rPr>
          <w:rFonts w:ascii="HG丸ｺﾞｼｯｸM-PRO" w:eastAsia="HG丸ｺﾞｼｯｸM-PRO" w:hAnsi="HG丸ｺﾞｼｯｸM-PRO"/>
          <w:sz w:val="22"/>
        </w:rPr>
      </w:pPr>
      <w:r w:rsidRPr="002F2E28">
        <w:rPr>
          <w:noProof/>
        </w:rPr>
        <w:lastRenderedPageBreak/>
        <w:drawing>
          <wp:anchor distT="0" distB="0" distL="114300" distR="114300" simplePos="0" relativeHeight="251588608" behindDoc="0" locked="0" layoutInCell="1" allowOverlap="1" wp14:anchorId="171D1E8C" wp14:editId="683267C9">
            <wp:simplePos x="0" y="0"/>
            <wp:positionH relativeFrom="column">
              <wp:posOffset>89535</wp:posOffset>
            </wp:positionH>
            <wp:positionV relativeFrom="paragraph">
              <wp:posOffset>266065</wp:posOffset>
            </wp:positionV>
            <wp:extent cx="5795645" cy="2138045"/>
            <wp:effectExtent l="0" t="0" r="0" b="0"/>
            <wp:wrapNone/>
            <wp:docPr id="3651" name="図 3651" descr="図表6-2-20　緊急往診・入院受入機能を有する病院等（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 name="図 3651" descr="図表6-2-20　緊急往診・入院受入機能を有する病院等（令和５年４月１日現在）"/>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56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8304" behindDoc="0" locked="0" layoutInCell="1" allowOverlap="1" wp14:anchorId="7D20F96E" wp14:editId="5470C04F">
                <wp:simplePos x="0" y="0"/>
                <wp:positionH relativeFrom="margin">
                  <wp:align>left</wp:align>
                </wp:positionH>
                <wp:positionV relativeFrom="paragraph">
                  <wp:posOffset>12784</wp:posOffset>
                </wp:positionV>
                <wp:extent cx="5562600" cy="200025"/>
                <wp:effectExtent l="0" t="0" r="0" b="0"/>
                <wp:wrapNone/>
                <wp:docPr id="3642" name="テキスト ボックス 3642" descr="図表6-2-20　緊急往診・入院受入機能を有する病院等（令和５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E8FE5"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20F96E" id="テキスト ボックス 3642" o:spid="_x0000_s1089" type="#_x0000_t202" alt="図表6-2-20　緊急往診・入院受入機能を有する病院等（令和５年４月１日現在）" style="position:absolute;left:0;text-align:left;margin-left:0;margin-top:1pt;width:438pt;height:15.75pt;z-index:251618304;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" filled="f" stroked="f" strokeweight=".5pt">
                <v:textbox style="mso-fit-shape-to-text:t">
                  <w:txbxContent>
                    <w:p w14:paraId="61EE8FE5"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v:textbox>
                <w10:wrap anchorx="margin"/>
              </v:shape>
            </w:pict>
          </mc:Fallback>
        </mc:AlternateContent>
      </w:r>
    </w:p>
    <w:p w14:paraId="5ABCC627" w14:textId="77777777" w:rsidR="00B301AB" w:rsidRDefault="00B301AB" w:rsidP="00B301AB">
      <w:pPr>
        <w:ind w:leftChars="200" w:left="640" w:hangingChars="100" w:hanging="220"/>
        <w:rPr>
          <w:rFonts w:ascii="HG丸ｺﾞｼｯｸM-PRO" w:eastAsia="HG丸ｺﾞｼｯｸM-PRO" w:hAnsi="HG丸ｺﾞｼｯｸM-PRO"/>
          <w:sz w:val="22"/>
        </w:rPr>
      </w:pPr>
    </w:p>
    <w:p w14:paraId="170AA5DB" w14:textId="77777777" w:rsidR="00B301AB" w:rsidRDefault="00B301AB" w:rsidP="00B301AB">
      <w:pPr>
        <w:ind w:leftChars="200" w:left="640" w:hangingChars="100" w:hanging="220"/>
        <w:rPr>
          <w:rFonts w:ascii="HG丸ｺﾞｼｯｸM-PRO" w:eastAsia="HG丸ｺﾞｼｯｸM-PRO" w:hAnsi="HG丸ｺﾞｼｯｸM-PRO"/>
          <w:sz w:val="22"/>
        </w:rPr>
      </w:pPr>
    </w:p>
    <w:p w14:paraId="0E897450" w14:textId="77777777" w:rsidR="00B301AB" w:rsidRDefault="00B301AB" w:rsidP="00B301AB">
      <w:pPr>
        <w:ind w:leftChars="200" w:left="640" w:hangingChars="100" w:hanging="220"/>
        <w:rPr>
          <w:rFonts w:ascii="HG丸ｺﾞｼｯｸM-PRO" w:eastAsia="HG丸ｺﾞｼｯｸM-PRO" w:hAnsi="HG丸ｺﾞｼｯｸM-PRO"/>
          <w:sz w:val="22"/>
        </w:rPr>
      </w:pPr>
    </w:p>
    <w:p w14:paraId="4A3FEBEA" w14:textId="77777777" w:rsidR="00B301AB" w:rsidRDefault="00B301AB" w:rsidP="00B301AB">
      <w:pPr>
        <w:ind w:leftChars="200" w:left="640" w:hangingChars="100" w:hanging="220"/>
        <w:rPr>
          <w:rFonts w:ascii="HG丸ｺﾞｼｯｸM-PRO" w:eastAsia="HG丸ｺﾞｼｯｸM-PRO" w:hAnsi="HG丸ｺﾞｼｯｸM-PRO"/>
          <w:sz w:val="22"/>
        </w:rPr>
      </w:pPr>
    </w:p>
    <w:p w14:paraId="114A5B75" w14:textId="77777777" w:rsidR="00B301AB" w:rsidRPr="006B4AA3" w:rsidRDefault="00B301AB" w:rsidP="00B301AB">
      <w:pPr>
        <w:ind w:leftChars="200" w:left="640" w:hangingChars="100" w:hanging="220"/>
        <w:rPr>
          <w:rFonts w:ascii="HG丸ｺﾞｼｯｸM-PRO" w:eastAsia="HG丸ｺﾞｼｯｸM-PRO" w:hAnsi="HG丸ｺﾞｼｯｸM-PRO"/>
          <w:sz w:val="22"/>
        </w:rPr>
      </w:pPr>
    </w:p>
    <w:p w14:paraId="6CA35D1C" w14:textId="77777777" w:rsidR="00B301AB" w:rsidRDefault="00B301AB" w:rsidP="00B301AB">
      <w:pPr>
        <w:rPr>
          <w:rFonts w:ascii="HG丸ｺﾞｼｯｸM-PRO" w:eastAsia="HG丸ｺﾞｼｯｸM-PRO" w:hAnsi="HG丸ｺﾞｼｯｸM-PRO"/>
          <w:sz w:val="22"/>
        </w:rPr>
      </w:pPr>
      <w:r w:rsidRPr="00FE5F5B">
        <w:t xml:space="preserve"> </w:t>
      </w:r>
    </w:p>
    <w:p w14:paraId="5237F18F"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73AD47D" w14:textId="77777777" w:rsidR="00B301AB" w:rsidRDefault="00B301AB" w:rsidP="00B301AB">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28544" behindDoc="0" locked="0" layoutInCell="1" allowOverlap="1" wp14:anchorId="2F91108C" wp14:editId="41BE805D">
                <wp:simplePos x="0" y="0"/>
                <wp:positionH relativeFrom="column">
                  <wp:posOffset>1104900</wp:posOffset>
                </wp:positionH>
                <wp:positionV relativeFrom="paragraph">
                  <wp:posOffset>232410</wp:posOffset>
                </wp:positionV>
                <wp:extent cx="2809875" cy="352425"/>
                <wp:effectExtent l="0" t="0" r="0" b="0"/>
                <wp:wrapNone/>
                <wp:docPr id="3649" name="テキスト ボックス 3649" descr="出典　近畿厚生局「施設基準届出」&#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809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864F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4056757"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1108C" id="テキスト ボックス 3649" o:spid="_x0000_s1090" type="#_x0000_t202" alt="出典　近畿厚生局「施設基準届出」&#10;※「人口10万人対」算出に用いた人口は、大阪府総務部「大阪府の推計人口（令和４年10月１日現在）」&#10;" style="position:absolute;left:0;text-align:left;margin-left:87pt;margin-top:18.3pt;width:221.25pt;height:27.75pt;z-index:251628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" filled="f" stroked="f" strokeweight=".5pt">
                <v:textbox>
                  <w:txbxContent>
                    <w:p w14:paraId="33B864F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4056757"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v:shape>
            </w:pict>
          </mc:Fallback>
        </mc:AlternateContent>
      </w:r>
    </w:p>
    <w:p w14:paraId="36F69B93" w14:textId="77777777" w:rsidR="00B301AB" w:rsidRDefault="00B301AB" w:rsidP="00B301AB">
      <w:pPr>
        <w:rPr>
          <w:rFonts w:ascii="HG丸ｺﾞｼｯｸM-PRO" w:eastAsia="HG丸ｺﾞｼｯｸM-PRO" w:hAnsi="HG丸ｺﾞｼｯｸM-PRO"/>
          <w:sz w:val="22"/>
        </w:rPr>
      </w:pPr>
    </w:p>
    <w:p w14:paraId="2DBB19EA" w14:textId="77777777" w:rsidR="00B301AB" w:rsidRDefault="00B301AB" w:rsidP="00B301AB">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35712" behindDoc="0" locked="0" layoutInCell="1" allowOverlap="1" wp14:anchorId="58EDAEC2" wp14:editId="691FCC66">
                <wp:simplePos x="0" y="0"/>
                <wp:positionH relativeFrom="column">
                  <wp:posOffset>26670</wp:posOffset>
                </wp:positionH>
                <wp:positionV relativeFrom="paragraph">
                  <wp:posOffset>186690</wp:posOffset>
                </wp:positionV>
                <wp:extent cx="3535680" cy="403860"/>
                <wp:effectExtent l="0" t="0" r="0" b="0"/>
                <wp:wrapNone/>
                <wp:docPr id="3643" name="テキスト ボックス 3643" descr="図表6-2-21　人口10万人対の二次医療圏別&#10;在宅療養支援診療所（令和５年４月１日現在）"/>
                <wp:cNvGraphicFramePr/>
                <a:graphic xmlns:a="http://schemas.openxmlformats.org/drawingml/2006/main">
                  <a:graphicData uri="http://schemas.microsoft.com/office/word/2010/wordprocessingShape">
                    <wps:wsp>
                      <wps:cNvSpPr txBox="1"/>
                      <wps:spPr>
                        <a:xfrm>
                          <a:off x="0" y="0"/>
                          <a:ext cx="353568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9DB9C"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6ECAB02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AEC2" id="テキスト ボックス 3643" o:spid="_x0000_s1091" type="#_x0000_t202" alt="図表6-2-21　人口10万人対の二次医療圏別&#10;在宅療養支援診療所（令和５年４月１日現在）" style="position:absolute;left:0;text-align:left;margin-left:2.1pt;margin-top:14.7pt;width:278.4pt;height:3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" filled="f" stroked="f" strokeweight=".5pt">
                <v:textbox>
                  <w:txbxContent>
                    <w:p w14:paraId="06D9DB9C"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6ECAB02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r>
                        <w:rPr>
                          <w:rFonts w:ascii="ＭＳ Ｐゴシック" w:eastAsia="ＭＳ Ｐゴシック" w:hAnsi="ＭＳ Ｐゴシック" w:hint="eastAsia"/>
                          <w:sz w:val="20"/>
                          <w:szCs w:val="20"/>
                        </w:rPr>
                        <w:t>（令和５年４月１日現在）</w:t>
                      </w:r>
                    </w:p>
                  </w:txbxContent>
                </v:textbox>
              </v:shape>
            </w:pict>
          </mc:Fallback>
        </mc:AlternateContent>
      </w:r>
    </w:p>
    <w:p w14:paraId="7DDDF2BB" w14:textId="77777777" w:rsidR="00B301AB" w:rsidRDefault="00B301AB" w:rsidP="00B301AB">
      <w:pPr>
        <w:rPr>
          <w:rFonts w:ascii="HG丸ｺﾞｼｯｸM-PRO" w:eastAsia="HG丸ｺﾞｼｯｸM-PRO" w:hAnsi="HG丸ｺﾞｼｯｸM-PRO"/>
          <w:sz w:val="22"/>
        </w:rPr>
      </w:pPr>
    </w:p>
    <w:p w14:paraId="46B5F023"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1248" behindDoc="0" locked="0" layoutInCell="1" allowOverlap="1" wp14:anchorId="4FCE5657" wp14:editId="5A87E2FF">
            <wp:simplePos x="0" y="0"/>
            <wp:positionH relativeFrom="margin">
              <wp:posOffset>53340</wp:posOffset>
            </wp:positionH>
            <wp:positionV relativeFrom="paragraph">
              <wp:posOffset>19050</wp:posOffset>
            </wp:positionV>
            <wp:extent cx="2809875" cy="2159635"/>
            <wp:effectExtent l="0" t="0" r="9525" b="0"/>
            <wp:wrapNone/>
            <wp:docPr id="3654" name="図 3654" descr="図表6-2-21　人口10万人対の二次医療圏別&#10;在宅療養支援診療所（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 name="図 3654" descr="図表6-2-21　人口10万人対の二次医療圏別&#10;在宅療養支援診療所（令和５年４月１日現在）"/>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4CCA4076"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617CF3B" w14:textId="77777777" w:rsidR="00B301AB" w:rsidRDefault="00B301AB" w:rsidP="00B301AB">
      <w:pPr>
        <w:widowControl/>
        <w:jc w:val="left"/>
        <w:rPr>
          <w:rFonts w:ascii="HG丸ｺﾞｼｯｸM-PRO" w:eastAsia="HG丸ｺﾞｼｯｸM-PRO" w:hAnsi="HG丸ｺﾞｼｯｸM-PRO"/>
          <w:sz w:val="22"/>
        </w:rPr>
      </w:pPr>
    </w:p>
    <w:p w14:paraId="5A75AE2C" w14:textId="77777777" w:rsidR="00B301AB" w:rsidRDefault="00B301AB" w:rsidP="00B301AB">
      <w:pPr>
        <w:widowControl/>
        <w:jc w:val="left"/>
        <w:rPr>
          <w:rFonts w:ascii="HG丸ｺﾞｼｯｸM-PRO" w:eastAsia="HG丸ｺﾞｼｯｸM-PRO" w:hAnsi="HG丸ｺﾞｼｯｸM-PRO"/>
          <w:sz w:val="22"/>
        </w:rPr>
      </w:pPr>
    </w:p>
    <w:p w14:paraId="6FA7C079" w14:textId="77777777" w:rsidR="00B301AB" w:rsidRDefault="00B301AB" w:rsidP="00B301AB">
      <w:pPr>
        <w:widowControl/>
        <w:jc w:val="left"/>
        <w:rPr>
          <w:rFonts w:ascii="HG丸ｺﾞｼｯｸM-PRO" w:eastAsia="HG丸ｺﾞｼｯｸM-PRO" w:hAnsi="HG丸ｺﾞｼｯｸM-PRO"/>
          <w:sz w:val="22"/>
        </w:rPr>
      </w:pPr>
    </w:p>
    <w:p w14:paraId="118FD0C7" w14:textId="77777777" w:rsidR="00B301AB" w:rsidRDefault="00B301AB" w:rsidP="00B301AB">
      <w:pPr>
        <w:widowControl/>
        <w:jc w:val="left"/>
        <w:rPr>
          <w:rFonts w:ascii="HG丸ｺﾞｼｯｸM-PRO" w:eastAsia="HG丸ｺﾞｼｯｸM-PRO" w:hAnsi="HG丸ｺﾞｼｯｸM-PRO"/>
          <w:sz w:val="22"/>
        </w:rPr>
      </w:pPr>
    </w:p>
    <w:p w14:paraId="55492EA5" w14:textId="77777777" w:rsidR="00B301AB" w:rsidRDefault="00B301AB"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15584" behindDoc="0" locked="0" layoutInCell="1" allowOverlap="1" wp14:anchorId="73BCA3D3" wp14:editId="65C5AB36">
                <wp:simplePos x="0" y="0"/>
                <wp:positionH relativeFrom="margin">
                  <wp:posOffset>2979420</wp:posOffset>
                </wp:positionH>
                <wp:positionV relativeFrom="paragraph">
                  <wp:posOffset>49530</wp:posOffset>
                </wp:positionV>
                <wp:extent cx="2851785" cy="495300"/>
                <wp:effectExtent l="0" t="0" r="0" b="0"/>
                <wp:wrapNone/>
                <wp:docPr id="3637" name="テキスト ボックス 3637" descr="出典　近畿厚生局「施設基準届出」&#10;※「人口10万人対」算出に用いた人口は、大阪府総務部&#10;「大阪府の推計人口（令和４年10月１日現在）」&#10;"/>
                <wp:cNvGraphicFramePr/>
                <a:graphic xmlns:a="http://schemas.openxmlformats.org/drawingml/2006/main">
                  <a:graphicData uri="http://schemas.microsoft.com/office/word/2010/wordprocessingShape">
                    <wps:wsp>
                      <wps:cNvSpPr txBox="1"/>
                      <wps:spPr>
                        <a:xfrm>
                          <a:off x="0" y="0"/>
                          <a:ext cx="285178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7ACAF"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DC89EB3"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w:t>
                            </w:r>
                          </w:p>
                          <w:p w14:paraId="247D0CCD" w14:textId="77777777" w:rsidR="00B301AB" w:rsidRPr="007F4827" w:rsidRDefault="00B301AB" w:rsidP="00B301AB">
                            <w:pPr>
                              <w:spacing w:line="200" w:lineRule="exact"/>
                              <w:ind w:firstLineChars="100" w:firstLine="16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A3D3" id="テキスト ボックス 3637" o:spid="_x0000_s1092" type="#_x0000_t202" alt="出典　近畿厚生局「施設基準届出」&#10;※「人口10万人対」算出に用いた人口は、大阪府総務部&#10;「大阪府の推計人口（令和４年10月１日現在）」&#10;" style="position:absolute;margin-left:234.6pt;margin-top:3.9pt;width:224.55pt;height:3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" filled="f" stroked="f" strokeweight=".5pt">
                <v:textbox>
                  <w:txbxContent>
                    <w:p w14:paraId="5897ACAF"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DC89EB3"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w:t>
                      </w:r>
                    </w:p>
                    <w:p w14:paraId="247D0CCD" w14:textId="77777777" w:rsidR="00B301AB" w:rsidRPr="007F4827" w:rsidRDefault="00B301AB" w:rsidP="00B301AB">
                      <w:pPr>
                        <w:spacing w:line="200" w:lineRule="exact"/>
                        <w:ind w:firstLineChars="100" w:firstLine="16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738F4D4D" w14:textId="77777777" w:rsidR="00B301AB" w:rsidRDefault="00B301AB" w:rsidP="00B301AB">
      <w:pPr>
        <w:widowControl/>
        <w:jc w:val="left"/>
        <w:rPr>
          <w:rFonts w:ascii="HG丸ｺﾞｼｯｸM-PRO" w:eastAsia="HG丸ｺﾞｼｯｸM-PRO" w:hAnsi="HG丸ｺﾞｼｯｸM-PRO"/>
          <w:sz w:val="22"/>
        </w:rPr>
      </w:pPr>
    </w:p>
    <w:p w14:paraId="5B956940" w14:textId="77777777" w:rsidR="00B301AB" w:rsidRDefault="00B301AB"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36736" behindDoc="0" locked="0" layoutInCell="1" allowOverlap="1" wp14:anchorId="58FC934E" wp14:editId="52CE480A">
                <wp:simplePos x="0" y="0"/>
                <wp:positionH relativeFrom="column">
                  <wp:posOffset>26670</wp:posOffset>
                </wp:positionH>
                <wp:positionV relativeFrom="paragraph">
                  <wp:posOffset>144780</wp:posOffset>
                </wp:positionV>
                <wp:extent cx="4511040" cy="396240"/>
                <wp:effectExtent l="0" t="0" r="0" b="3810"/>
                <wp:wrapNone/>
                <wp:docPr id="3645" name="テキスト ボックス 3645" descr="図表6-2-22　人口10万人対の二次医療圏別在宅療養支援病院及び&#10;在宅療養後方支援病院（令和５年４月１日現在）"/>
                <wp:cNvGraphicFramePr/>
                <a:graphic xmlns:a="http://schemas.openxmlformats.org/drawingml/2006/main">
                  <a:graphicData uri="http://schemas.microsoft.com/office/word/2010/wordprocessingShape">
                    <wps:wsp>
                      <wps:cNvSpPr txBox="1"/>
                      <wps:spPr>
                        <a:xfrm>
                          <a:off x="0" y="0"/>
                          <a:ext cx="451104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0C209" w14:textId="77777777" w:rsidR="00B301AB"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r w:rsidRPr="00844B2C">
                              <w:rPr>
                                <w:rFonts w:ascii="ＭＳ Ｐゴシック" w:eastAsia="ＭＳ Ｐゴシック" w:hAnsi="ＭＳ Ｐゴシック" w:hint="eastAsia"/>
                                <w:sz w:val="20"/>
                                <w:szCs w:val="20"/>
                              </w:rPr>
                              <w:t>在宅療養支援病院及び</w:t>
                            </w:r>
                          </w:p>
                          <w:p w14:paraId="2D30A98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在宅療養後方支援病院</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934E" id="テキスト ボックス 3645" o:spid="_x0000_s1093" type="#_x0000_t202" alt="図表6-2-22　人口10万人対の二次医療圏別在宅療養支援病院及び&#10;在宅療養後方支援病院（令和５年４月１日現在）" style="position:absolute;margin-left:2.1pt;margin-top:11.4pt;width:355.2pt;height:3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" filled="f" stroked="f" strokeweight=".5pt">
                <v:textbox>
                  <w:txbxContent>
                    <w:p w14:paraId="5850C209" w14:textId="77777777" w:rsidR="00B301AB"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r w:rsidRPr="00844B2C">
                        <w:rPr>
                          <w:rFonts w:ascii="ＭＳ Ｐゴシック" w:eastAsia="ＭＳ Ｐゴシック" w:hAnsi="ＭＳ Ｐゴシック" w:hint="eastAsia"/>
                          <w:sz w:val="20"/>
                          <w:szCs w:val="20"/>
                        </w:rPr>
                        <w:t>在宅療養支援病院及び</w:t>
                      </w:r>
                    </w:p>
                    <w:p w14:paraId="2D30A98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在宅療養後方支援病院</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v:textbox>
              </v:shape>
            </w:pict>
          </mc:Fallback>
        </mc:AlternateContent>
      </w:r>
    </w:p>
    <w:p w14:paraId="0DF393D8" w14:textId="77777777" w:rsidR="00B301AB" w:rsidRDefault="00B301AB" w:rsidP="00B301AB">
      <w:pPr>
        <w:widowControl/>
        <w:jc w:val="left"/>
        <w:rPr>
          <w:rFonts w:ascii="HG丸ｺﾞｼｯｸM-PRO" w:eastAsia="HG丸ｺﾞｼｯｸM-PRO" w:hAnsi="HG丸ｺﾞｼｯｸM-PRO"/>
          <w:sz w:val="22"/>
        </w:rPr>
      </w:pPr>
    </w:p>
    <w:p w14:paraId="547B85E8"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6368" behindDoc="1" locked="0" layoutInCell="1" allowOverlap="1" wp14:anchorId="1EF09340" wp14:editId="1A6FD0B0">
            <wp:simplePos x="0" y="0"/>
            <wp:positionH relativeFrom="column">
              <wp:posOffset>59690</wp:posOffset>
            </wp:positionH>
            <wp:positionV relativeFrom="paragraph">
              <wp:posOffset>17780</wp:posOffset>
            </wp:positionV>
            <wp:extent cx="4166025" cy="2268000"/>
            <wp:effectExtent l="0" t="0" r="0" b="0"/>
            <wp:wrapNone/>
            <wp:docPr id="3652" name="図 3652" descr="図表6-2-22　人口10万人対の二次医療圏別在宅療養支援病院及び&#10;在宅療養後方支援病院（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 name="図 3652" descr="図表6-2-22　人口10万人対の二次医療圏別在宅療養支援病院及び&#10;在宅療養後方支援病院（令和５年４月１日現在）"/>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6025"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CF737" w14:textId="77777777" w:rsidR="00B301AB" w:rsidRDefault="00B301AB" w:rsidP="00B301AB">
      <w:pPr>
        <w:widowControl/>
        <w:jc w:val="left"/>
        <w:rPr>
          <w:rFonts w:ascii="HG丸ｺﾞｼｯｸM-PRO" w:eastAsia="HG丸ｺﾞｼｯｸM-PRO" w:hAnsi="HG丸ｺﾞｼｯｸM-PRO"/>
          <w:sz w:val="22"/>
        </w:rPr>
      </w:pPr>
    </w:p>
    <w:p w14:paraId="4F34BBF7" w14:textId="77777777" w:rsidR="00B301AB" w:rsidRDefault="00B301AB" w:rsidP="00B301AB">
      <w:pPr>
        <w:widowControl/>
        <w:jc w:val="left"/>
        <w:rPr>
          <w:rFonts w:ascii="HG丸ｺﾞｼｯｸM-PRO" w:eastAsia="HG丸ｺﾞｼｯｸM-PRO" w:hAnsi="HG丸ｺﾞｼｯｸM-PRO"/>
          <w:sz w:val="22"/>
        </w:rPr>
      </w:pPr>
    </w:p>
    <w:p w14:paraId="351BDB68" w14:textId="77777777" w:rsidR="00B301AB" w:rsidRDefault="00B301AB" w:rsidP="00B301AB">
      <w:pPr>
        <w:widowControl/>
        <w:jc w:val="left"/>
        <w:rPr>
          <w:rFonts w:ascii="HG丸ｺﾞｼｯｸM-PRO" w:eastAsia="HG丸ｺﾞｼｯｸM-PRO" w:hAnsi="HG丸ｺﾞｼｯｸM-PRO"/>
          <w:sz w:val="22"/>
        </w:rPr>
      </w:pPr>
    </w:p>
    <w:p w14:paraId="08BCF51C" w14:textId="77777777" w:rsidR="00B301AB" w:rsidRDefault="00B301AB" w:rsidP="00B301AB">
      <w:pPr>
        <w:widowControl/>
        <w:jc w:val="left"/>
        <w:rPr>
          <w:rFonts w:ascii="HG丸ｺﾞｼｯｸM-PRO" w:eastAsia="HG丸ｺﾞｼｯｸM-PRO" w:hAnsi="HG丸ｺﾞｼｯｸM-PRO"/>
          <w:sz w:val="22"/>
        </w:rPr>
      </w:pPr>
    </w:p>
    <w:p w14:paraId="5413DBDB" w14:textId="77777777" w:rsidR="00B301AB" w:rsidRDefault="00B301AB" w:rsidP="00B301AB">
      <w:pPr>
        <w:widowControl/>
        <w:jc w:val="left"/>
        <w:rPr>
          <w:rFonts w:ascii="HG丸ｺﾞｼｯｸM-PRO" w:eastAsia="HG丸ｺﾞｼｯｸM-PRO" w:hAnsi="HG丸ｺﾞｼｯｸM-PRO"/>
          <w:sz w:val="22"/>
        </w:rPr>
      </w:pPr>
    </w:p>
    <w:p w14:paraId="18E6529A" w14:textId="77777777" w:rsidR="00B301AB" w:rsidRDefault="00B301AB" w:rsidP="00B301AB">
      <w:pPr>
        <w:widowControl/>
        <w:jc w:val="left"/>
        <w:rPr>
          <w:rFonts w:ascii="HG丸ｺﾞｼｯｸM-PRO" w:eastAsia="HG丸ｺﾞｼｯｸM-PRO" w:hAnsi="HG丸ｺﾞｼｯｸM-PRO"/>
          <w:sz w:val="22"/>
        </w:rPr>
      </w:pPr>
    </w:p>
    <w:p w14:paraId="56FBA2F4" w14:textId="77777777" w:rsidR="00B301AB" w:rsidRDefault="00B301AB" w:rsidP="00B301AB">
      <w:pPr>
        <w:widowControl/>
        <w:jc w:val="left"/>
        <w:rPr>
          <w:rFonts w:ascii="HG丸ｺﾞｼｯｸM-PRO" w:eastAsia="HG丸ｺﾞｼｯｸM-PRO" w:hAnsi="HG丸ｺﾞｼｯｸM-PRO"/>
          <w:sz w:val="22"/>
        </w:rPr>
      </w:pPr>
    </w:p>
    <w:p w14:paraId="0EA74FA6"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707392" behindDoc="0" locked="0" layoutInCell="1" allowOverlap="1" wp14:anchorId="57572AD8" wp14:editId="40212A34">
                <wp:simplePos x="0" y="0"/>
                <wp:positionH relativeFrom="column">
                  <wp:posOffset>438150</wp:posOffset>
                </wp:positionH>
                <wp:positionV relativeFrom="paragraph">
                  <wp:posOffset>133350</wp:posOffset>
                </wp:positionV>
                <wp:extent cx="3740785" cy="224790"/>
                <wp:effectExtent l="0" t="0" r="0" b="3810"/>
                <wp:wrapNone/>
                <wp:docPr id="3616" name="グループ化 3616"/>
                <wp:cNvGraphicFramePr/>
                <a:graphic xmlns:a="http://schemas.openxmlformats.org/drawingml/2006/main">
                  <a:graphicData uri="http://schemas.microsoft.com/office/word/2010/wordprocessingGroup">
                    <wpg:wgp>
                      <wpg:cNvGrpSpPr/>
                      <wpg:grpSpPr>
                        <a:xfrm>
                          <a:off x="0" y="0"/>
                          <a:ext cx="3740785" cy="224790"/>
                          <a:chOff x="0" y="0"/>
                          <a:chExt cx="3740785" cy="224790"/>
                        </a:xfrm>
                      </wpg:grpSpPr>
                      <wps:wsp>
                        <wps:cNvPr id="3656" name="直線コネクタ 15"/>
                        <wps:cNvCnPr/>
                        <wps:spPr>
                          <a:xfrm>
                            <a:off x="0" y="114300"/>
                            <a:ext cx="25200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58" name="テキスト ボックス 3658" descr="在宅療養支援病院・全国平均&#10;"/>
                        <wps:cNvSpPr txBox="1"/>
                        <wps:spPr>
                          <a:xfrm>
                            <a:off x="198120" y="0"/>
                            <a:ext cx="151066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A491B"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61" name="テキスト ボックス 3661" descr="在宅療養後方支援病院・全国平均&#10;"/>
                        <wps:cNvSpPr txBox="1"/>
                        <wps:spPr>
                          <a:xfrm>
                            <a:off x="2026920" y="0"/>
                            <a:ext cx="171386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F84D9"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71" name="直線コネクタ 22"/>
                        <wps:cNvCnPr/>
                        <wps:spPr>
                          <a:xfrm>
                            <a:off x="1828800" y="106680"/>
                            <a:ext cx="2514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572AD8" id="グループ化 3616" o:spid="_x0000_s1094" style="position:absolute;margin-left:34.5pt;margin-top:10.5pt;width:294.55pt;height:17.7pt;z-index:251707392" coordsize="3740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">
                <v:line id="直線コネクタ 15" o:spid="_x0000_s1095" style="position:absolute;visibility:visible;mso-wrap-style:square" from="0,1143" to="252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" strokecolor="black [3213]">
                  <v:stroke dashstyle="dash"/>
                </v:line>
                <v:shape id="テキスト ボックス 3658" o:spid="_x0000_s1096" type="#_x0000_t202" alt="在宅療養支援病院・全国平均&#10;" style="position:absolute;left:1981;width:15106;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" filled="f" stroked="f" strokeweight=".5pt">
                  <v:textbox style="mso-fit-shape-to-text:t">
                    <w:txbxContent>
                      <w:p w14:paraId="478A491B"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v:textbox>
                </v:shape>
                <v:shape id="テキスト ボックス 3661" o:spid="_x0000_s1097" type="#_x0000_t202" alt="在宅療養後方支援病院・全国平均&#10;" style="position:absolute;left:20269;width:17138;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" filled="f" stroked="f" strokeweight=".5pt">
                  <v:textbox style="mso-fit-shape-to-text:t">
                    <w:txbxContent>
                      <w:p w14:paraId="2E0F84D9"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v:textbox>
                </v:shape>
                <v:line id="直線コネクタ 22" o:spid="_x0000_s1098" style="position:absolute;visibility:visible;mso-wrap-style:square" from="18288,1066" to="2080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" strokecolor="black [3213]">
                  <v:stroke dashstyle="1 1"/>
                </v:line>
              </v:group>
            </w:pict>
          </mc:Fallback>
        </mc:AlternateContent>
      </w:r>
    </w:p>
    <w:p w14:paraId="43A74116" w14:textId="77777777" w:rsidR="00B301AB" w:rsidRDefault="00B301AB"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37760" behindDoc="0" locked="0" layoutInCell="1" allowOverlap="1" wp14:anchorId="739002A5" wp14:editId="1152C871">
                <wp:simplePos x="0" y="0"/>
                <wp:positionH relativeFrom="margin">
                  <wp:posOffset>349250</wp:posOffset>
                </wp:positionH>
                <wp:positionV relativeFrom="paragraph">
                  <wp:posOffset>126365</wp:posOffset>
                </wp:positionV>
                <wp:extent cx="2809875" cy="200025"/>
                <wp:effectExtent l="0" t="0" r="0" b="0"/>
                <wp:wrapNone/>
                <wp:docPr id="3650" name="テキスト ボックス 3650" descr="出典　近畿厚生局「施設基準届出」&#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2A891"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B699866"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9002A5" id="テキスト ボックス 3650" o:spid="_x0000_s1099" type="#_x0000_t202" alt="出典　近畿厚生局「施設基準届出」&#10;※「人口10万人対」算出に用いた人口は、大阪府総務部「大阪府の推計人口（令和４年10月１日現在）」&#10;" style="position:absolute;margin-left:27.5pt;margin-top:9.95pt;width:221.25pt;height:15.75pt;z-index:2516377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" filled="f" stroked="f" strokeweight=".5pt">
                <v:textbox style="mso-fit-shape-to-text:t">
                  <w:txbxContent>
                    <w:p w14:paraId="4DE2A891"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B699866"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0278C229" w14:textId="77777777" w:rsidR="00B301AB" w:rsidRDefault="00B301AB" w:rsidP="00B301AB">
      <w:pPr>
        <w:widowControl/>
        <w:jc w:val="left"/>
        <w:rPr>
          <w:rFonts w:ascii="HG丸ｺﾞｼｯｸM-PRO" w:eastAsia="HG丸ｺﾞｼｯｸM-PRO" w:hAnsi="HG丸ｺﾞｼｯｸM-PRO"/>
          <w:sz w:val="22"/>
        </w:rPr>
      </w:pPr>
    </w:p>
    <w:p w14:paraId="6DBD5836" w14:textId="77777777" w:rsidR="00B301AB" w:rsidRDefault="00B301AB" w:rsidP="00B301AB">
      <w:pPr>
        <w:widowControl/>
        <w:ind w:firstLineChars="200" w:firstLine="440"/>
        <w:jc w:val="left"/>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lastRenderedPageBreak/>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598848" behindDoc="0" locked="0" layoutInCell="1" allowOverlap="1" wp14:anchorId="1C254A3E" wp14:editId="5D9DFA86">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6DA92487" w14:textId="77777777" w:rsidR="00B301AB" w:rsidRDefault="00B301AB" w:rsidP="00B301AB">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254A3E" id="正方形/長方形 11" o:spid="_x0000_s1100" style="position:absolute;left:0;text-align:left;margin-left:-44.7pt;margin-top:-281.55pt;width:42.2pt;height:1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KM/sPObAgAASQUAAA4AAAAAAAAAAAAAAAAALgIAAGRycy9l&#10;Mm9Eb2MueG1sUEsBAi0AFAAGAAgAAAAhAKEYOW7fAAAADAEAAA8AAAAAAAAAAAAAAAAA9QQAAGRy&#10;cy9kb3ducmV2LnhtbFBLBQYAAAAABAAEAPMAAAABBgAAAAA=&#10;" fillcolor="white [3201]" stroked="f" strokeweight=".25pt">
                <v:textbox>
                  <w:txbxContent>
                    <w:p w14:paraId="6DA92487" w14:textId="77777777" w:rsidR="00B301AB" w:rsidRDefault="00B301AB" w:rsidP="00B301AB">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14:paraId="13EE0E1A" w14:textId="77777777" w:rsidR="00B301AB" w:rsidRPr="00002E41" w:rsidRDefault="00B301AB" w:rsidP="00B301AB">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rPr>
        <w:t xml:space="preserve">　　</w:t>
      </w:r>
      <w:r w:rsidRPr="00002E41">
        <w:rPr>
          <w:rFonts w:ascii="HG丸ｺﾞｼｯｸM-PRO" w:eastAsia="HG丸ｺﾞｼｯｸM-PRO" w:hAnsi="HG丸ｺﾞｼｯｸM-PRO" w:hint="eastAsia"/>
          <w:sz w:val="22"/>
        </w:rPr>
        <w:t>○在宅医療における看取りは、事前に当該患者又はその家族等に対して、療養上の不安等を解消するために十分な説明と同意を行うこと</w:t>
      </w:r>
      <w:r>
        <w:rPr>
          <w:rFonts w:ascii="HG丸ｺﾞｼｯｸM-PRO" w:eastAsia="HG丸ｺﾞｼｯｸM-PRO" w:hAnsi="HG丸ｺﾞｼｯｸM-PRO" w:hint="eastAsia"/>
          <w:color w:val="000000" w:themeColor="text1"/>
          <w:sz w:val="22"/>
          <w:vertAlign w:val="superscript"/>
        </w:rPr>
        <w:t>注</w:t>
      </w:r>
      <w:r w:rsidRPr="00844B2C">
        <w:rPr>
          <w:rFonts w:ascii="HG丸ｺﾞｼｯｸM-PRO" w:eastAsia="HG丸ｺﾞｼｯｸM-PRO" w:hAnsi="HG丸ｺﾞｼｯｸM-PRO" w:hint="eastAsia"/>
          <w:color w:val="000000" w:themeColor="text1"/>
          <w:sz w:val="22"/>
          <w:vertAlign w:val="superscript"/>
        </w:rPr>
        <w:t>１</w:t>
      </w:r>
      <w:r w:rsidRPr="00002E41">
        <w:rPr>
          <w:rFonts w:ascii="HG丸ｺﾞｼｯｸM-PRO" w:eastAsia="HG丸ｺﾞｼｯｸM-PRO" w:hAnsi="HG丸ｺﾞｼｯｸM-PRO" w:hint="eastAsia"/>
          <w:sz w:val="22"/>
        </w:rPr>
        <w:t>が求められてお</w:t>
      </w:r>
      <w:r w:rsidRPr="00844B2C">
        <w:rPr>
          <w:rFonts w:ascii="HG丸ｺﾞｼｯｸM-PRO" w:eastAsia="HG丸ｺﾞｼｯｸM-PRO" w:hAnsi="HG丸ｺﾞｼｯｸM-PRO" w:hint="eastAsia"/>
          <w:sz w:val="22"/>
        </w:rPr>
        <w:t>り、</w:t>
      </w:r>
      <w:r w:rsidRPr="00002E41">
        <w:rPr>
          <w:rFonts w:ascii="HG丸ｺﾞｼｯｸM-PRO" w:eastAsia="HG丸ｺﾞｼｯｸM-PRO" w:hAnsi="HG丸ｺﾞｼｯｸM-PRO" w:hint="eastAsia"/>
          <w:sz w:val="22"/>
        </w:rPr>
        <w:t>患者本人・家族等による意思決定を尊重する対応が必要です。</w:t>
      </w:r>
    </w:p>
    <w:p w14:paraId="2E9FB704" w14:textId="77777777" w:rsidR="00B301AB" w:rsidRPr="000E7E92" w:rsidRDefault="00B301AB" w:rsidP="00B301AB">
      <w:pPr>
        <w:ind w:leftChars="200" w:left="640" w:hangingChars="100" w:hanging="220"/>
        <w:rPr>
          <w:rFonts w:ascii="HG丸ｺﾞｼｯｸM-PRO" w:eastAsia="HG丸ｺﾞｼｯｸM-PRO" w:hAnsi="HG丸ｺﾞｼｯｸM-PRO"/>
          <w:sz w:val="22"/>
        </w:rPr>
      </w:pPr>
    </w:p>
    <w:p w14:paraId="403CD770" w14:textId="77777777" w:rsidR="00B301AB" w:rsidRDefault="00B301AB" w:rsidP="00B301AB">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○在宅での看取り実施医療機関は、平成</w:t>
      </w:r>
      <w:r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Pr="00002E41">
        <w:rPr>
          <w:rFonts w:ascii="HG丸ｺﾞｼｯｸM-PRO" w:eastAsia="HG丸ｺﾞｼｯｸM-PRO" w:hAnsi="HG丸ｺﾞｼｯｸM-PRO"/>
          <w:sz w:val="22"/>
        </w:rPr>
        <w:t>335</w:t>
      </w:r>
      <w:r w:rsidRPr="00002E41">
        <w:rPr>
          <w:rFonts w:ascii="HG丸ｺﾞｼｯｸM-PRO" w:eastAsia="HG丸ｺﾞｼｯｸM-PRO" w:hAnsi="HG丸ｺﾞｼｯｸM-PRO" w:hint="eastAsia"/>
          <w:sz w:val="22"/>
        </w:rPr>
        <w:t>か所から、令和</w:t>
      </w:r>
      <w:r w:rsidRPr="00002E41">
        <w:rPr>
          <w:rFonts w:ascii="HG丸ｺﾞｼｯｸM-PRO" w:eastAsia="HG丸ｺﾞｼｯｸM-PRO" w:hAnsi="HG丸ｺﾞｼｯｸM-PRO"/>
          <w:sz w:val="22"/>
        </w:rPr>
        <w:t>2</w:t>
      </w:r>
      <w:r w:rsidRPr="00002E41">
        <w:rPr>
          <w:rFonts w:ascii="HG丸ｺﾞｼｯｸM-PRO" w:eastAsia="HG丸ｺﾞｼｯｸM-PRO" w:hAnsi="HG丸ｺﾞｼｯｸM-PRO" w:hint="eastAsia"/>
          <w:sz w:val="22"/>
        </w:rPr>
        <w:t>年では</w:t>
      </w:r>
      <w:r w:rsidRPr="00002E41">
        <w:rPr>
          <w:rFonts w:ascii="HG丸ｺﾞｼｯｸM-PRO" w:eastAsia="HG丸ｺﾞｼｯｸM-PRO" w:hAnsi="HG丸ｺﾞｼｯｸM-PRO"/>
          <w:sz w:val="22"/>
        </w:rPr>
        <w:t>470</w:t>
      </w:r>
      <w:r w:rsidRPr="00002E41">
        <w:rPr>
          <w:rFonts w:ascii="HG丸ｺﾞｼｯｸM-PRO" w:eastAsia="HG丸ｺﾞｼｯｸM-PRO" w:hAnsi="HG丸ｺﾞｼｯｸM-PRO" w:hint="eastAsia"/>
          <w:sz w:val="22"/>
        </w:rPr>
        <w:t>か所と、</w:t>
      </w:r>
      <w:r w:rsidRPr="00002E41">
        <w:rPr>
          <w:rFonts w:ascii="HG丸ｺﾞｼｯｸM-PRO" w:eastAsia="HG丸ｺﾞｼｯｸM-PRO" w:hAnsi="HG丸ｺﾞｼｯｸM-PRO"/>
          <w:sz w:val="22"/>
        </w:rPr>
        <w:t>6年間で約1.4倍</w:t>
      </w:r>
      <w:r w:rsidRPr="00002E41">
        <w:rPr>
          <w:rFonts w:ascii="HG丸ｺﾞｼｯｸM-PRO" w:eastAsia="HG丸ｺﾞｼｯｸM-PRO" w:hAnsi="HG丸ｺﾞｼｯｸM-PRO" w:hint="eastAsia"/>
          <w:sz w:val="22"/>
        </w:rPr>
        <w:t>に増加しています。また、在宅での看取り件数は、平成</w:t>
      </w:r>
      <w:r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Pr="00002E41">
        <w:rPr>
          <w:rFonts w:ascii="HG丸ｺﾞｼｯｸM-PRO" w:eastAsia="HG丸ｺﾞｼｯｸM-PRO" w:hAnsi="HG丸ｺﾞｼｯｸM-PRO"/>
          <w:sz w:val="22"/>
        </w:rPr>
        <w:t>555</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/月から、</w:t>
      </w:r>
      <w:r w:rsidRPr="00002E41">
        <w:rPr>
          <w:rFonts w:ascii="HG丸ｺﾞｼｯｸM-PRO" w:eastAsia="HG丸ｺﾞｼｯｸM-PRO" w:hAnsi="HG丸ｺﾞｼｯｸM-PRO" w:hint="eastAsia"/>
          <w:sz w:val="22"/>
        </w:rPr>
        <w:t>令和２年は</w:t>
      </w:r>
      <w:r w:rsidRPr="00002E41">
        <w:rPr>
          <w:rFonts w:ascii="HG丸ｺﾞｼｯｸM-PRO" w:eastAsia="HG丸ｺﾞｼｯｸM-PRO" w:hAnsi="HG丸ｺﾞｼｯｸM-PRO"/>
          <w:sz w:val="22"/>
        </w:rPr>
        <w:t>1,041</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/月と6年間で約1.9</w:t>
      </w:r>
      <w:r w:rsidRPr="00002E41">
        <w:rPr>
          <w:rFonts w:ascii="HG丸ｺﾞｼｯｸM-PRO" w:eastAsia="HG丸ｺﾞｼｯｸM-PRO" w:hAnsi="HG丸ｺﾞｼｯｸM-PRO" w:hint="eastAsia"/>
          <w:sz w:val="22"/>
        </w:rPr>
        <w:t>倍に増加しています。</w:t>
      </w:r>
    </w:p>
    <w:p w14:paraId="7921CC5C" w14:textId="77777777" w:rsidR="00B301AB" w:rsidRDefault="00B301AB" w:rsidP="00B301AB">
      <w:pPr>
        <w:ind w:leftChars="200" w:left="640" w:hangingChars="100" w:hanging="220"/>
        <w:rPr>
          <w:rFonts w:ascii="HG丸ｺﾞｼｯｸM-PRO" w:eastAsia="HG丸ｺﾞｼｯｸM-PRO" w:hAnsi="HG丸ｺﾞｼｯｸM-PRO"/>
          <w:sz w:val="22"/>
        </w:rPr>
      </w:pPr>
    </w:p>
    <w:p w14:paraId="20A9DC1C" w14:textId="77777777" w:rsidR="00B301AB" w:rsidRDefault="00B301AB" w:rsidP="00B301AB">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○一方、府の調査では、訪問診療を実施する医療機関のうち、約３割が看取り件数は「</w:t>
      </w:r>
      <w:r w:rsidRPr="00002E41">
        <w:rPr>
          <w:rFonts w:ascii="HG丸ｺﾞｼｯｸM-PRO" w:eastAsia="HG丸ｺﾞｼｯｸM-PRO" w:hAnsi="HG丸ｺﾞｼｯｸM-PRO"/>
          <w:sz w:val="22"/>
        </w:rPr>
        <w:t>0</w:t>
      </w:r>
      <w:r w:rsidRPr="00002E41">
        <w:rPr>
          <w:rFonts w:ascii="HG丸ｺﾞｼｯｸM-PRO" w:eastAsia="HG丸ｺﾞｼｯｸM-PRO" w:hAnsi="HG丸ｺﾞｼｯｸM-PRO" w:hint="eastAsia"/>
          <w:sz w:val="22"/>
        </w:rPr>
        <w:t>件」と回答しており、看取りに対応できる医療機関を増やす必要があります。</w:t>
      </w:r>
    </w:p>
    <w:p w14:paraId="2F6DED39" w14:textId="77777777" w:rsidR="00B301AB" w:rsidRDefault="00B301AB"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38784" behindDoc="0" locked="0" layoutInCell="1" allowOverlap="1" wp14:anchorId="10A0C3E5" wp14:editId="15C533A6">
                <wp:simplePos x="0" y="0"/>
                <wp:positionH relativeFrom="column">
                  <wp:posOffset>603885</wp:posOffset>
                </wp:positionH>
                <wp:positionV relativeFrom="paragraph">
                  <wp:posOffset>104775</wp:posOffset>
                </wp:positionV>
                <wp:extent cx="2809875" cy="200025"/>
                <wp:effectExtent l="0" t="0" r="0" b="0"/>
                <wp:wrapNone/>
                <wp:docPr id="3655" name="テキスト ボックス 3655" descr="図表6-2-23　在宅看取り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DACFC" w14:textId="77777777" w:rsidR="00B301AB" w:rsidRPr="007F4827" w:rsidRDefault="00B301AB" w:rsidP="00B301AB">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A0C3E5" id="テキスト ボックス 3655" o:spid="_x0000_s1101" type="#_x0000_t202" alt="図表6-2-23　在宅看取り実施医療機関数と実施件数" style="position:absolute;left:0;text-align:left;margin-left:47.55pt;margin-top:8.25pt;width:221.25pt;height:15.7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" filled="f" stroked="f" strokeweight=".5pt">
                <v:textbox style="mso-fit-shape-to-text:t">
                  <w:txbxContent>
                    <w:p w14:paraId="357DACFC" w14:textId="77777777" w:rsidR="00B301AB" w:rsidRPr="007F4827" w:rsidRDefault="00B301AB" w:rsidP="00B301AB">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v:textbox>
              </v:shape>
            </w:pict>
          </mc:Fallback>
        </mc:AlternateContent>
      </w:r>
    </w:p>
    <w:p w14:paraId="27326F63" w14:textId="77777777" w:rsidR="00B301AB" w:rsidRDefault="00B301AB" w:rsidP="00B301AB">
      <w:pPr>
        <w:ind w:leftChars="300" w:left="630" w:firstLineChars="300" w:firstLine="66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86560" behindDoc="0" locked="0" layoutInCell="1" allowOverlap="1" wp14:anchorId="30C98361" wp14:editId="4B74CA68">
            <wp:simplePos x="0" y="0"/>
            <wp:positionH relativeFrom="column">
              <wp:posOffset>638175</wp:posOffset>
            </wp:positionH>
            <wp:positionV relativeFrom="paragraph">
              <wp:posOffset>59055</wp:posOffset>
            </wp:positionV>
            <wp:extent cx="2698933" cy="2160000"/>
            <wp:effectExtent l="0" t="0" r="6350" b="0"/>
            <wp:wrapNone/>
            <wp:docPr id="3657" name="図 3657" descr="図表6-2-23　在宅看取り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 name="図 3657" descr="図表6-2-23　在宅看取り実施医療機関数と実施件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7EDF9" w14:textId="77777777" w:rsidR="00B301AB" w:rsidRDefault="00B301AB" w:rsidP="00B301AB">
      <w:pPr>
        <w:ind w:leftChars="200" w:left="640" w:hangingChars="100" w:hanging="220"/>
        <w:rPr>
          <w:rFonts w:ascii="HG丸ｺﾞｼｯｸM-PRO" w:eastAsia="HG丸ｺﾞｼｯｸM-PRO" w:hAnsi="HG丸ｺﾞｼｯｸM-PRO"/>
          <w:sz w:val="22"/>
        </w:rPr>
      </w:pPr>
    </w:p>
    <w:p w14:paraId="60A14E75" w14:textId="77777777" w:rsidR="00B301AB" w:rsidRDefault="00B301AB" w:rsidP="00B301AB">
      <w:pPr>
        <w:ind w:leftChars="200" w:left="640" w:hangingChars="100" w:hanging="220"/>
        <w:rPr>
          <w:rFonts w:ascii="HG丸ｺﾞｼｯｸM-PRO" w:eastAsia="HG丸ｺﾞｼｯｸM-PRO" w:hAnsi="HG丸ｺﾞｼｯｸM-PRO"/>
          <w:sz w:val="22"/>
        </w:rPr>
      </w:pPr>
    </w:p>
    <w:p w14:paraId="274BD903" w14:textId="77777777" w:rsidR="00B301AB" w:rsidRDefault="00B301AB" w:rsidP="00B301AB">
      <w:pPr>
        <w:ind w:leftChars="200" w:left="640" w:hangingChars="100" w:hanging="220"/>
        <w:rPr>
          <w:rFonts w:ascii="HG丸ｺﾞｼｯｸM-PRO" w:eastAsia="HG丸ｺﾞｼｯｸM-PRO" w:hAnsi="HG丸ｺﾞｼｯｸM-PRO"/>
          <w:sz w:val="22"/>
        </w:rPr>
      </w:pPr>
    </w:p>
    <w:p w14:paraId="23D12142" w14:textId="77777777" w:rsidR="00B301AB" w:rsidRDefault="00B301AB" w:rsidP="00B301AB">
      <w:pPr>
        <w:ind w:leftChars="200" w:left="640" w:hangingChars="100" w:hanging="220"/>
        <w:rPr>
          <w:rFonts w:ascii="HG丸ｺﾞｼｯｸM-PRO" w:eastAsia="HG丸ｺﾞｼｯｸM-PRO" w:hAnsi="HG丸ｺﾞｼｯｸM-PRO"/>
          <w:sz w:val="22"/>
        </w:rPr>
      </w:pPr>
    </w:p>
    <w:p w14:paraId="28F59A4C" w14:textId="77777777" w:rsidR="00B301AB" w:rsidRDefault="00B301AB" w:rsidP="00B301AB">
      <w:pPr>
        <w:ind w:leftChars="200" w:left="640" w:hangingChars="100" w:hanging="220"/>
        <w:rPr>
          <w:rFonts w:ascii="HG丸ｺﾞｼｯｸM-PRO" w:eastAsia="HG丸ｺﾞｼｯｸM-PRO" w:hAnsi="HG丸ｺﾞｼｯｸM-PRO"/>
          <w:sz w:val="22"/>
        </w:rPr>
      </w:pPr>
    </w:p>
    <w:p w14:paraId="712D2DB9" w14:textId="77777777" w:rsidR="00B301AB" w:rsidRDefault="00B301AB" w:rsidP="00B301AB">
      <w:pPr>
        <w:ind w:leftChars="200" w:left="640" w:hangingChars="100" w:hanging="220"/>
        <w:rPr>
          <w:rFonts w:ascii="HG丸ｺﾞｼｯｸM-PRO" w:eastAsia="HG丸ｺﾞｼｯｸM-PRO" w:hAnsi="HG丸ｺﾞｼｯｸM-PRO"/>
          <w:sz w:val="22"/>
        </w:rPr>
      </w:pPr>
    </w:p>
    <w:p w14:paraId="6D40036C"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8960" behindDoc="0" locked="0" layoutInCell="1" allowOverlap="1" wp14:anchorId="566CF0E3" wp14:editId="2700606A">
                <wp:simplePos x="0" y="0"/>
                <wp:positionH relativeFrom="margin">
                  <wp:posOffset>3258185</wp:posOffset>
                </wp:positionH>
                <wp:positionV relativeFrom="paragraph">
                  <wp:posOffset>34290</wp:posOffset>
                </wp:positionV>
                <wp:extent cx="2809875" cy="200025"/>
                <wp:effectExtent l="0" t="0" r="0" b="0"/>
                <wp:wrapNone/>
                <wp:docPr id="33" name="テキスト ボックス 33" descr="出典　厚生労働省「医療施設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C4C52F1"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6CF0E3" id="テキスト ボックス 33" o:spid="_x0000_s1102" type="#_x0000_t202" alt="出典　厚生労働省「医療施設調査」" style="position:absolute;left:0;text-align:left;margin-left:256.55pt;margin-top:2.7pt;width:221.25pt;height:15.75pt;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" filled="f" stroked="f" strokeweight=".5pt">
                <v:textbox style="mso-fit-shape-to-text:t">
                  <w:txbxContent>
                    <w:p w14:paraId="1C4C52F1"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4BD031C2" w14:textId="77777777" w:rsidR="00B301AB" w:rsidRDefault="00B301AB" w:rsidP="00B301AB">
      <w:pPr>
        <w:ind w:leftChars="200" w:left="640" w:hangingChars="100" w:hanging="220"/>
        <w:rPr>
          <w:rFonts w:ascii="HG丸ｺﾞｼｯｸM-PRO" w:eastAsia="HG丸ｺﾞｼｯｸM-PRO" w:hAnsi="HG丸ｺﾞｼｯｸM-PRO"/>
          <w:sz w:val="22"/>
        </w:rPr>
      </w:pPr>
    </w:p>
    <w:p w14:paraId="0D11AC22"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Pr>
          <w:rFonts w:ascii="HG丸ｺﾞｼｯｸM-PRO" w:eastAsia="HG丸ｺﾞｼｯｸM-PRO" w:hAnsi="HG丸ｺﾞｼｯｸM-PRO" w:hint="eastAsia"/>
          <w:sz w:val="22"/>
        </w:rPr>
        <w:t>も</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令和4年7月からの</w:t>
      </w:r>
      <w:r w:rsidRPr="00A17473">
        <w:rPr>
          <w:rFonts w:ascii="HG丸ｺﾞｼｯｸM-PRO" w:eastAsia="HG丸ｺﾞｼｯｸM-PRO" w:hAnsi="HG丸ｺﾞｼｯｸM-PRO" w:hint="eastAsia"/>
          <w:sz w:val="22"/>
        </w:rPr>
        <w:t>１年間で1件以上看取りを実施した診療所は</w:t>
      </w:r>
      <w:r>
        <w:rPr>
          <w:rFonts w:ascii="HG丸ｺﾞｼｯｸM-PRO" w:eastAsia="HG丸ｺﾞｼｯｸM-PRO" w:hAnsi="HG丸ｺﾞｼｯｸM-PRO"/>
          <w:sz w:val="22"/>
        </w:rPr>
        <w:t>1,359</w:t>
      </w:r>
      <w:r w:rsidRPr="00A17473">
        <w:rPr>
          <w:rFonts w:ascii="HG丸ｺﾞｼｯｸM-PRO" w:eastAsia="HG丸ｺﾞｼｯｸM-PRO" w:hAnsi="HG丸ｺﾞｼｯｸM-PRO" w:hint="eastAsia"/>
          <w:sz w:val="22"/>
        </w:rPr>
        <w:t>か所中</w:t>
      </w:r>
      <w:r>
        <w:rPr>
          <w:rFonts w:ascii="HG丸ｺﾞｼｯｸM-PRO" w:eastAsia="HG丸ｺﾞｼｯｸM-PRO" w:hAnsi="HG丸ｺﾞｼｯｸM-PRO" w:hint="eastAsia"/>
          <w:sz w:val="22"/>
        </w:rPr>
        <w:t>8</w:t>
      </w:r>
      <w:r>
        <w:rPr>
          <w:rFonts w:ascii="HG丸ｺﾞｼｯｸM-PRO" w:eastAsia="HG丸ｺﾞｼｯｸM-PRO" w:hAnsi="HG丸ｺﾞｼｯｸM-PRO"/>
          <w:sz w:val="22"/>
        </w:rPr>
        <w:t>31</w:t>
      </w:r>
      <w:r w:rsidRPr="00A17473">
        <w:rPr>
          <w:rFonts w:ascii="HG丸ｺﾞｼｯｸM-PRO" w:eastAsia="HG丸ｺﾞｼｯｸM-PRO" w:hAnsi="HG丸ｺﾞｼｯｸM-PRO" w:hint="eastAsia"/>
          <w:sz w:val="22"/>
        </w:rPr>
        <w:t>か所で、全体の約</w:t>
      </w:r>
      <w:r>
        <w:rPr>
          <w:rFonts w:ascii="HG丸ｺﾞｼｯｸM-PRO" w:eastAsia="HG丸ｺﾞｼｯｸM-PRO" w:hAnsi="HG丸ｺﾞｼｯｸM-PRO"/>
          <w:sz w:val="22"/>
        </w:rPr>
        <w:t>61</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に留まっています。一方、機能強化型では、看取り有りの割合が9</w:t>
      </w:r>
      <w:r>
        <w:rPr>
          <w:rFonts w:ascii="HG丸ｺﾞｼｯｸM-PRO" w:eastAsia="HG丸ｺﾞｼｯｸM-PRO" w:hAnsi="HG丸ｺﾞｼｯｸM-PRO"/>
          <w:sz w:val="22"/>
        </w:rPr>
        <w:t>8</w:t>
      </w:r>
      <w:r>
        <w:rPr>
          <w:rFonts w:ascii="HG丸ｺﾞｼｯｸM-PRO" w:eastAsia="HG丸ｺﾞｼｯｸM-PRO" w:hAnsi="HG丸ｺﾞｼｯｸM-PRO" w:hint="eastAsia"/>
          <w:sz w:val="22"/>
        </w:rPr>
        <w:t>％以上と高く、うち、4件以上の看取り実績がある診療所は約87％となっています</w:t>
      </w:r>
      <w:r w:rsidRPr="00A17473">
        <w:rPr>
          <w:rFonts w:ascii="HG丸ｺﾞｼｯｸM-PRO" w:eastAsia="HG丸ｺﾞｼｯｸM-PRO" w:hAnsi="HG丸ｺﾞｼｯｸM-PRO" w:hint="eastAsia"/>
          <w:sz w:val="22"/>
        </w:rPr>
        <w:t>。</w:t>
      </w:r>
    </w:p>
    <w:p w14:paraId="7A0540DB" w14:textId="77777777" w:rsidR="00B301AB" w:rsidRPr="00982BD7" w:rsidRDefault="00B301AB" w:rsidP="00B301AB">
      <w:pPr>
        <w:ind w:leftChars="200" w:left="630" w:hangingChars="100" w:hanging="210"/>
        <w:rPr>
          <w:rFonts w:ascii="HG丸ｺﾞｼｯｸM-PRO" w:eastAsia="HG丸ｺﾞｼｯｸM-PRO" w:hAnsi="HG丸ｺﾞｼｯｸM-PRO"/>
          <w:sz w:val="22"/>
          <w:lang w:val="x-none"/>
        </w:rPr>
      </w:pPr>
      <w:r w:rsidRPr="00950821">
        <w:rPr>
          <w:rFonts w:hint="eastAsia"/>
          <w:noProof/>
        </w:rPr>
        <w:drawing>
          <wp:anchor distT="0" distB="0" distL="114300" distR="114300" simplePos="0" relativeHeight="251576320" behindDoc="0" locked="0" layoutInCell="1" allowOverlap="1" wp14:anchorId="4A21A89E" wp14:editId="2CAC3F92">
            <wp:simplePos x="0" y="0"/>
            <wp:positionH relativeFrom="column">
              <wp:posOffset>137160</wp:posOffset>
            </wp:positionH>
            <wp:positionV relativeFrom="paragraph">
              <wp:posOffset>504825</wp:posOffset>
            </wp:positionV>
            <wp:extent cx="3248025" cy="829310"/>
            <wp:effectExtent l="0" t="0" r="9525" b="8890"/>
            <wp:wrapNone/>
            <wp:docPr id="49" name="図 49" descr="図表6-2-24　在宅の看取り件数別にみた&#10;在宅療養支援診療所数（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図表6-2-24　在宅の看取り件数別にみた&#10;在宅療養支援診療所数（令和４年度）"/>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802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30592" behindDoc="0" locked="0" layoutInCell="1" allowOverlap="1" wp14:anchorId="4A07BB41" wp14:editId="6799533D">
                <wp:simplePos x="0" y="0"/>
                <wp:positionH relativeFrom="column">
                  <wp:posOffset>107950</wp:posOffset>
                </wp:positionH>
                <wp:positionV relativeFrom="paragraph">
                  <wp:posOffset>41275</wp:posOffset>
                </wp:positionV>
                <wp:extent cx="3438525" cy="200025"/>
                <wp:effectExtent l="0" t="0" r="0" b="0"/>
                <wp:wrapNone/>
                <wp:docPr id="3665" name="テキスト ボックス 3665" descr="図表6-2-24　在宅の看取り件数別にみた&#10;在宅療養支援診療所数（令和４年度）"/>
                <wp:cNvGraphicFramePr/>
                <a:graphic xmlns:a="http://schemas.openxmlformats.org/drawingml/2006/main">
                  <a:graphicData uri="http://schemas.microsoft.com/office/word/2010/wordprocessingShape">
                    <wps:wsp>
                      <wps:cNvSpPr txBox="1"/>
                      <wps:spPr>
                        <a:xfrm>
                          <a:off x="0" y="0"/>
                          <a:ext cx="3438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191B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00A0F63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07BB41" id="テキスト ボックス 3665" o:spid="_x0000_s1103" type="#_x0000_t202" alt="図表6-2-24　在宅の看取り件数別にみた&#10;在宅療養支援診療所数（令和４年度）" style="position:absolute;left:0;text-align:left;margin-left:8.5pt;margin-top:3.25pt;width:270.75pt;height:15.7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" filled="f" stroked="f" strokeweight=".5pt">
                <v:textbox style="mso-fit-shape-to-text:t">
                  <w:txbxContent>
                    <w:p w14:paraId="78E191B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00A0F63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34688" behindDoc="0" locked="0" layoutInCell="1" allowOverlap="1" wp14:anchorId="25319515" wp14:editId="3EAEF368">
                <wp:simplePos x="0" y="0"/>
                <wp:positionH relativeFrom="column">
                  <wp:posOffset>3766185</wp:posOffset>
                </wp:positionH>
                <wp:positionV relativeFrom="paragraph">
                  <wp:posOffset>41275</wp:posOffset>
                </wp:positionV>
                <wp:extent cx="2374900" cy="200025"/>
                <wp:effectExtent l="0" t="0" r="0" b="0"/>
                <wp:wrapNone/>
                <wp:docPr id="3674" name="テキスト ボックス 3674" descr="図表6-2-25　在宅療養支援診療所の&#10;施設基準別看取り件数（令和４年度）"/>
                <wp:cNvGraphicFramePr/>
                <a:graphic xmlns:a="http://schemas.openxmlformats.org/drawingml/2006/main">
                  <a:graphicData uri="http://schemas.microsoft.com/office/word/2010/wordprocessingShape">
                    <wps:wsp>
                      <wps:cNvSpPr txBox="1"/>
                      <wps:spPr>
                        <a:xfrm>
                          <a:off x="0" y="0"/>
                          <a:ext cx="23749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0FE3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13765802" w14:textId="77777777" w:rsidR="00B301AB" w:rsidRPr="007F4827" w:rsidRDefault="00B301AB" w:rsidP="00B301AB">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5319515" id="テキスト ボックス 3674" o:spid="_x0000_s1104" type="#_x0000_t202" alt="図表6-2-25　在宅療養支援診療所の&#10;施設基準別看取り件数（令和４年度）" style="position:absolute;left:0;text-align:left;margin-left:296.55pt;margin-top:3.25pt;width:187pt;height:15.7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" filled="f" stroked="f" strokeweight=".5pt">
                <v:textbox style="mso-fit-shape-to-text:t">
                  <w:txbxContent>
                    <w:p w14:paraId="5690FE3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13765802" w14:textId="77777777" w:rsidR="00B301AB" w:rsidRPr="007F4827" w:rsidRDefault="00B301AB" w:rsidP="00B301AB">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p w14:paraId="36960DB7"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84512" behindDoc="0" locked="0" layoutInCell="1" allowOverlap="1" wp14:anchorId="49AECDA7" wp14:editId="5C82AEBD">
            <wp:simplePos x="0" y="0"/>
            <wp:positionH relativeFrom="column">
              <wp:posOffset>3604260</wp:posOffset>
            </wp:positionH>
            <wp:positionV relativeFrom="paragraph">
              <wp:posOffset>155575</wp:posOffset>
            </wp:positionV>
            <wp:extent cx="2591745" cy="1152000"/>
            <wp:effectExtent l="0" t="0" r="0" b="0"/>
            <wp:wrapNone/>
            <wp:docPr id="3662" name="図 3662" descr="図表6-2-25　在宅療養支援診療所の&#10;施設基準別看取り件数（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図 3662" descr="図表6-2-25　在宅療養支援診療所の&#10;施設基準別看取り件数（令和４年度）"/>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1745"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8FE92" w14:textId="77777777" w:rsidR="00B301AB" w:rsidRDefault="00B301AB" w:rsidP="00B301AB">
      <w:pPr>
        <w:ind w:firstLineChars="100" w:firstLine="220"/>
        <w:rPr>
          <w:rFonts w:ascii="HG丸ｺﾞｼｯｸM-PRO" w:eastAsia="HG丸ｺﾞｼｯｸM-PRO" w:hAnsi="HG丸ｺﾞｼｯｸM-PRO"/>
          <w:sz w:val="22"/>
        </w:rPr>
      </w:pPr>
    </w:p>
    <w:p w14:paraId="496AFFC1" w14:textId="77777777" w:rsidR="00B301AB" w:rsidRDefault="00B301AB" w:rsidP="00B301AB">
      <w:pPr>
        <w:ind w:firstLineChars="100" w:firstLine="220"/>
        <w:rPr>
          <w:rFonts w:ascii="HG丸ｺﾞｼｯｸM-PRO" w:eastAsia="HG丸ｺﾞｼｯｸM-PRO" w:hAnsi="HG丸ｺﾞｼｯｸM-PRO"/>
          <w:sz w:val="22"/>
        </w:rPr>
      </w:pPr>
    </w:p>
    <w:p w14:paraId="28E26B5A" w14:textId="77777777" w:rsidR="00B301AB" w:rsidRDefault="00B301AB" w:rsidP="00B301AB">
      <w:pPr>
        <w:ind w:firstLineChars="100" w:firstLine="220"/>
        <w:rPr>
          <w:rFonts w:ascii="HG丸ｺﾞｼｯｸM-PRO" w:eastAsia="HG丸ｺﾞｼｯｸM-PRO" w:hAnsi="HG丸ｺﾞｼｯｸM-PRO"/>
          <w:sz w:val="22"/>
        </w:rPr>
      </w:pPr>
    </w:p>
    <w:p w14:paraId="113D262D" w14:textId="77777777" w:rsidR="00B301AB" w:rsidRDefault="00B301AB" w:rsidP="00B301AB">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31616" behindDoc="0" locked="0" layoutInCell="1" allowOverlap="1" wp14:anchorId="73868D34" wp14:editId="0BE3FC74">
                <wp:simplePos x="0" y="0"/>
                <wp:positionH relativeFrom="column">
                  <wp:posOffset>4131945</wp:posOffset>
                </wp:positionH>
                <wp:positionV relativeFrom="paragraph">
                  <wp:posOffset>149225</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461AF"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868D34" id="テキスト ボックス 3675" o:spid="_x0000_s1105" type="#_x0000_t202" alt="※機能強化型は、単独型と連携型の合計" style="position:absolute;left:0;text-align:left;margin-left:325.35pt;margin-top:11.75pt;width:221.25pt;height:15.7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" filled="f" stroked="f" strokeweight=".5pt">
                <v:textbox style="mso-fit-shape-to-text:t">
                  <w:txbxContent>
                    <w:p w14:paraId="2D5461AF"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14:paraId="71EE54F3" w14:textId="77777777" w:rsidR="00B301AB" w:rsidRDefault="00B301AB" w:rsidP="00B301AB">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29568" behindDoc="0" locked="0" layoutInCell="1" allowOverlap="1" wp14:anchorId="4458ABA8" wp14:editId="59299B3C">
                <wp:simplePos x="0" y="0"/>
                <wp:positionH relativeFrom="column">
                  <wp:posOffset>2566670</wp:posOffset>
                </wp:positionH>
                <wp:positionV relativeFrom="paragraph">
                  <wp:posOffset>100330</wp:posOffset>
                </wp:positionV>
                <wp:extent cx="3657600" cy="228600"/>
                <wp:effectExtent l="0" t="0" r="0" b="0"/>
                <wp:wrapNone/>
                <wp:docPr id="3666" name="テキスト ボックス 3666" descr="出典　近畿厚生局「施設基準等の定例報告における報告内容に係るデータ」"/>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E7239" w14:textId="77777777" w:rsidR="00B301AB" w:rsidRPr="00D721F1" w:rsidRDefault="00B301AB" w:rsidP="00B301AB">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ABA8" id="テキスト ボックス 3666" o:spid="_x0000_s1106" type="#_x0000_t202" alt="出典　近畿厚生局「施設基準等の定例報告における報告内容に係るデータ」" style="position:absolute;left:0;text-align:left;margin-left:202.1pt;margin-top:7.9pt;width:4in;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" filled="f" stroked="f" strokeweight=".5pt">
                <v:textbox>
                  <w:txbxContent>
                    <w:p w14:paraId="02FE7239" w14:textId="77777777" w:rsidR="00B301AB" w:rsidRPr="00D721F1" w:rsidRDefault="00B301AB" w:rsidP="00B301AB">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v:textbox>
              </v:shape>
            </w:pict>
          </mc:Fallback>
        </mc:AlternateContent>
      </w:r>
    </w:p>
    <w:p w14:paraId="5F3DEEDA" w14:textId="77777777" w:rsidR="00B301AB" w:rsidRPr="00A31063" w:rsidRDefault="00B301AB"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99200" behindDoc="0" locked="0" layoutInCell="1" allowOverlap="1" wp14:anchorId="527A8547" wp14:editId="097A91CA">
                <wp:simplePos x="0" y="0"/>
                <wp:positionH relativeFrom="margin">
                  <wp:posOffset>-17145</wp:posOffset>
                </wp:positionH>
                <wp:positionV relativeFrom="paragraph">
                  <wp:posOffset>133350</wp:posOffset>
                </wp:positionV>
                <wp:extent cx="6148356" cy="474438"/>
                <wp:effectExtent l="0" t="0" r="5080" b="1905"/>
                <wp:wrapNone/>
                <wp:docPr id="3614" name="グループ化 3614"/>
                <wp:cNvGraphicFramePr/>
                <a:graphic xmlns:a="http://schemas.openxmlformats.org/drawingml/2006/main">
                  <a:graphicData uri="http://schemas.microsoft.com/office/word/2010/wordprocessingGroup">
                    <wpg:wgp>
                      <wpg:cNvGrpSpPr/>
                      <wpg:grpSpPr>
                        <a:xfrm>
                          <a:off x="0" y="0"/>
                          <a:ext cx="6148356" cy="474438"/>
                          <a:chOff x="-145971" y="-823552"/>
                          <a:chExt cx="5941724" cy="231660"/>
                        </a:xfrm>
                      </wpg:grpSpPr>
                      <wps:wsp>
                        <wps:cNvPr id="3615" name="テキスト ボックス 3615" descr="注1　十分な説明と同意を行うこと：診療報酬の「看取り加算」の算定要件は、事前に患者又はその家族等に対して、療養上の不安等を解決するための十分な説明と同意が求められています。"/>
                        <wps:cNvSpPr txBox="1"/>
                        <wps:spPr>
                          <a:xfrm>
                            <a:off x="-118567" y="-820406"/>
                            <a:ext cx="5914320" cy="228514"/>
                          </a:xfrm>
                          <a:prstGeom prst="rect">
                            <a:avLst/>
                          </a:prstGeom>
                          <a:noFill/>
                          <a:ln w="6350">
                            <a:noFill/>
                          </a:ln>
                          <a:effectLst/>
                        </wps:spPr>
                        <wps:txbx>
                          <w:txbxContent>
                            <w:p w14:paraId="5C44157D" w14:textId="77777777" w:rsidR="00B301AB" w:rsidRPr="0074152D" w:rsidRDefault="00B301AB" w:rsidP="00B301AB">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2" name="直線コネクタ 3632"/>
                        <wps:cNvCnPr/>
                        <wps:spPr>
                          <a:xfrm>
                            <a:off x="-145971" y="-823552"/>
                            <a:ext cx="5914321"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7A8547" id="グループ化 3614" o:spid="_x0000_s1107" style="position:absolute;left:0;text-align:left;margin-left:-1.35pt;margin-top:10.5pt;width:484.1pt;height:37.35pt;z-index:251699200;mso-position-horizontal-relative:margin;mso-width-relative:margin;mso-height-relative:margin" coordorigin="-1459,-8235" coordsize="59417,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">
                <v:shape id="テキスト ボックス 3615" o:spid="_x0000_s1108" type="#_x0000_t202" alt="注1　十分な説明と同意を行うこと：診療報酬の「看取り加算」の算定要件は、事前に患者又はその家族等に対して、療養上の不安等を解決するための十分な説明と同意が求められています。" style="position:absolute;left:-1185;top:-8204;width:591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ej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" filled="f" stroked="f" strokeweight=".5pt">
                  <v:textbox>
                    <w:txbxContent>
                      <w:p w14:paraId="5C44157D" w14:textId="77777777" w:rsidR="00B301AB" w:rsidRPr="0074152D" w:rsidRDefault="00B301AB" w:rsidP="00B301AB">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v:textbox>
                </v:shape>
                <v:line id="直線コネクタ 3632" o:spid="_x0000_s1109" style="position:absolute;visibility:visible;mso-wrap-style:square" from="-1459,-8235" to="5768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" strokecolor="#4a7ebb"/>
                <w10:wrap anchorx="margin"/>
              </v:group>
            </w:pict>
          </mc:Fallback>
        </mc:AlternateContent>
      </w:r>
    </w:p>
    <w:p w14:paraId="660115B5"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lastRenderedPageBreak/>
        <w:t>○看取りの実施は、往診や休日・夜間への対応が必要とな</w:t>
      </w:r>
      <w:r>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医療機関の負担が大きいことから、今後の在宅医療需要の増加を見据え、かかりつけ医による看取りの推進を含めた人材の育成・確保とともに、医師間や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機能強化型の在宅療養支援診療所の整備の推進等、看取りに対応できる関係機関の体制整備が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52AAABE7" w14:textId="77777777" w:rsidR="00B301AB" w:rsidRPr="00E43F5E" w:rsidRDefault="00B301AB" w:rsidP="00B301AB">
      <w:pPr>
        <w:ind w:leftChars="200" w:left="640" w:hangingChars="100" w:hanging="220"/>
        <w:rPr>
          <w:rFonts w:ascii="HG丸ｺﾞｼｯｸM-PRO" w:eastAsia="HG丸ｺﾞｼｯｸM-PRO" w:hAnsi="HG丸ｺﾞｼｯｸM-PRO"/>
          <w:sz w:val="22"/>
        </w:rPr>
      </w:pPr>
    </w:p>
    <w:p w14:paraId="78918D03"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（２）普及啓発</w:t>
      </w:r>
    </w:p>
    <w:p w14:paraId="02DBB2F7" w14:textId="77777777" w:rsidR="00B301AB" w:rsidRPr="001D3939" w:rsidRDefault="00B301AB" w:rsidP="00B301AB">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14:paraId="416D5F68"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○高齢者の生活実態と介護サービス等に関する意識調査では</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人生の最期を迎える時にどのような暮らしをおくりたいかという問いには35.1</w:t>
      </w:r>
      <w:r w:rsidRPr="00364AA2">
        <w:rPr>
          <w:rFonts w:ascii="HG丸ｺﾞｼｯｸM-PRO" w:eastAsia="HG丸ｺﾞｼｯｸM-PRO" w:hAnsi="HG丸ｺﾞｼｯｸM-PRO" w:hint="eastAsia"/>
          <w:sz w:val="22"/>
        </w:rPr>
        <w:t>％が自宅で最期を迎えたいと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Pr>
          <w:rFonts w:ascii="HG丸ｺﾞｼｯｸM-PRO" w:eastAsia="HG丸ｺﾞｼｯｸM-PRO" w:hAnsi="HG丸ｺﾞｼｯｸM-PRO" w:hint="eastAsia"/>
          <w:sz w:val="22"/>
        </w:rPr>
        <w:t>調査によると</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0.9</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（令和３年</w:t>
      </w:r>
      <w:r>
        <w:rPr>
          <w:rFonts w:ascii="HG丸ｺﾞｼｯｸM-PRO" w:eastAsia="HG丸ｺﾞｼｯｸM-PRO" w:hAnsi="HG丸ｺﾞｼｯｸM-PRO"/>
          <w:sz w:val="22"/>
        </w:rPr>
        <w:t>）</w:t>
      </w:r>
      <w:r w:rsidRPr="00364AA2">
        <w:rPr>
          <w:rFonts w:ascii="HG丸ｺﾞｼｯｸM-PRO" w:eastAsia="HG丸ｺﾞｼｯｸM-PRO" w:hAnsi="HG丸ｺﾞｼｯｸM-PRO" w:hint="eastAsia"/>
          <w:sz w:val="22"/>
        </w:rPr>
        <w:t>であり、本人の意向とは異なる状況で最期を迎えてい</w:t>
      </w:r>
      <w:r>
        <w:rPr>
          <w:rFonts w:ascii="HG丸ｺﾞｼｯｸM-PRO" w:eastAsia="HG丸ｺﾞｼｯｸM-PRO" w:hAnsi="HG丸ｺﾞｼｯｸM-PRO" w:hint="eastAsia"/>
          <w:sz w:val="22"/>
        </w:rPr>
        <w:t>る方が多くいます</w:t>
      </w:r>
      <w:r w:rsidRPr="00364AA2">
        <w:rPr>
          <w:rFonts w:ascii="HG丸ｺﾞｼｯｸM-PRO" w:eastAsia="HG丸ｺﾞｼｯｸM-PRO" w:hAnsi="HG丸ｺﾞｼｯｸM-PRO" w:hint="eastAsia"/>
          <w:sz w:val="22"/>
        </w:rPr>
        <w:t>。</w:t>
      </w:r>
    </w:p>
    <w:p w14:paraId="1BF20309" w14:textId="77777777" w:rsidR="00B301AB" w:rsidRDefault="00B301AB" w:rsidP="00B301AB">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23424" behindDoc="0" locked="0" layoutInCell="1" allowOverlap="1" wp14:anchorId="60A78E22" wp14:editId="6691CCCA">
                <wp:simplePos x="0" y="0"/>
                <wp:positionH relativeFrom="column">
                  <wp:posOffset>3813175</wp:posOffset>
                </wp:positionH>
                <wp:positionV relativeFrom="paragraph">
                  <wp:posOffset>208457</wp:posOffset>
                </wp:positionV>
                <wp:extent cx="2809875" cy="200025"/>
                <wp:effectExtent l="0" t="0" r="0" b="0"/>
                <wp:wrapNone/>
                <wp:docPr id="3681" name="テキスト ボックス 3681" descr="図表6-2-27 死亡の場所（令和３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48C9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A78E22" id="テキスト ボックス 3681" o:spid="_x0000_s1110" type="#_x0000_t202" alt="図表6-2-27 死亡の場所（令和３年）" style="position:absolute;left:0;text-align:left;margin-left:300.25pt;margin-top:16.4pt;width:221.25pt;height:15.75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" filled="f" stroked="f" strokeweight=".5pt">
                <v:textbox style="mso-fit-shape-to-text:t">
                  <w:txbxContent>
                    <w:p w14:paraId="05248C9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22400" behindDoc="0" locked="0" layoutInCell="1" allowOverlap="1" wp14:anchorId="27BDC560" wp14:editId="42144EF1">
                <wp:simplePos x="0" y="0"/>
                <wp:positionH relativeFrom="column">
                  <wp:posOffset>82550</wp:posOffset>
                </wp:positionH>
                <wp:positionV relativeFrom="paragraph">
                  <wp:posOffset>144780</wp:posOffset>
                </wp:positionV>
                <wp:extent cx="2809875" cy="200025"/>
                <wp:effectExtent l="0" t="0" r="0" b="0"/>
                <wp:wrapNone/>
                <wp:docPr id="3679" name="テキスト ボックス 3679" descr="図表6-2-26 人生の最期を迎える時におくりたい暮らしの割合（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F81E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4EF854B6"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BDC560" id="テキスト ボックス 3679" o:spid="_x0000_s1111" type="#_x0000_t202" alt="図表6-2-26 人生の最期を迎える時におくりたい暮らしの割合（令和４年度）" style="position:absolute;left:0;text-align:left;margin-left:6.5pt;margin-top:11.4pt;width:221.25pt;height:15.75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" filled="f" stroked="f" strokeweight=".5pt">
                <v:textbox style="mso-fit-shape-to-text:t">
                  <w:txbxContent>
                    <w:p w14:paraId="550F81E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4EF854B6"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p>
    <w:p w14:paraId="2E6B2A1E" w14:textId="77777777" w:rsidR="00B301AB" w:rsidRDefault="00B301AB" w:rsidP="00B301AB">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78368" behindDoc="0" locked="0" layoutInCell="1" allowOverlap="1" wp14:anchorId="44B401B3" wp14:editId="4262F4E0">
            <wp:simplePos x="0" y="0"/>
            <wp:positionH relativeFrom="column">
              <wp:posOffset>3564432</wp:posOffset>
            </wp:positionH>
            <wp:positionV relativeFrom="paragraph">
              <wp:posOffset>213995</wp:posOffset>
            </wp:positionV>
            <wp:extent cx="2637524" cy="2344752"/>
            <wp:effectExtent l="0" t="0" r="0" b="0"/>
            <wp:wrapNone/>
            <wp:docPr id="24" name="図 24" descr="図表6-2-27 死亡の場所（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図表6-2-27 死亡の場所（令和３年）"/>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7524" cy="2344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603B7D10"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80416" behindDoc="0" locked="0" layoutInCell="1" allowOverlap="1" wp14:anchorId="73172576" wp14:editId="4F9B8395">
            <wp:simplePos x="0" y="0"/>
            <wp:positionH relativeFrom="margin">
              <wp:posOffset>77352</wp:posOffset>
            </wp:positionH>
            <wp:positionV relativeFrom="paragraph">
              <wp:posOffset>15683</wp:posOffset>
            </wp:positionV>
            <wp:extent cx="3540642" cy="2365464"/>
            <wp:effectExtent l="0" t="0" r="0" b="0"/>
            <wp:wrapNone/>
            <wp:docPr id="21" name="図 21" descr="図表6-2-26 人生の最期を迎える時におくりたい暮らしの割合（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図表6-2-26 人生の最期を迎える時におくりたい暮らしの割合（令和４年度）"/>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0504" cy="2372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9C98B" w14:textId="77777777" w:rsidR="00B301AB" w:rsidRDefault="00B301AB" w:rsidP="00B301AB">
      <w:pPr>
        <w:rPr>
          <w:rFonts w:ascii="HG丸ｺﾞｼｯｸM-PRO" w:eastAsia="HG丸ｺﾞｼｯｸM-PRO" w:hAnsi="HG丸ｺﾞｼｯｸM-PRO"/>
          <w:sz w:val="22"/>
        </w:rPr>
      </w:pPr>
    </w:p>
    <w:p w14:paraId="74F5C790" w14:textId="77777777" w:rsidR="00B301AB" w:rsidRDefault="00B301AB" w:rsidP="00B301AB">
      <w:pPr>
        <w:rPr>
          <w:rFonts w:ascii="HG丸ｺﾞｼｯｸM-PRO" w:eastAsia="HG丸ｺﾞｼｯｸM-PRO" w:hAnsi="HG丸ｺﾞｼｯｸM-PRO"/>
          <w:sz w:val="22"/>
        </w:rPr>
      </w:pPr>
    </w:p>
    <w:p w14:paraId="13F5D900" w14:textId="77777777" w:rsidR="00B301AB" w:rsidRDefault="00B301AB" w:rsidP="00B301AB">
      <w:pPr>
        <w:rPr>
          <w:rFonts w:ascii="HG丸ｺﾞｼｯｸM-PRO" w:eastAsia="HG丸ｺﾞｼｯｸM-PRO" w:hAnsi="HG丸ｺﾞｼｯｸM-PRO"/>
          <w:sz w:val="22"/>
        </w:rPr>
      </w:pPr>
    </w:p>
    <w:p w14:paraId="599287E0" w14:textId="77777777" w:rsidR="00B301AB" w:rsidRDefault="00B301AB" w:rsidP="00B301AB">
      <w:pPr>
        <w:rPr>
          <w:rFonts w:ascii="HG丸ｺﾞｼｯｸM-PRO" w:eastAsia="HG丸ｺﾞｼｯｸM-PRO" w:hAnsi="HG丸ｺﾞｼｯｸM-PRO"/>
          <w:sz w:val="22"/>
        </w:rPr>
      </w:pPr>
    </w:p>
    <w:p w14:paraId="65738306" w14:textId="77777777" w:rsidR="00B301AB" w:rsidRDefault="00B301AB" w:rsidP="00B301AB">
      <w:pPr>
        <w:rPr>
          <w:rFonts w:ascii="HG丸ｺﾞｼｯｸM-PRO" w:eastAsia="HG丸ｺﾞｼｯｸM-PRO" w:hAnsi="HG丸ｺﾞｼｯｸM-PRO"/>
          <w:sz w:val="22"/>
        </w:rPr>
      </w:pPr>
    </w:p>
    <w:p w14:paraId="1B76778A" w14:textId="77777777" w:rsidR="00B301AB" w:rsidRDefault="00B301AB" w:rsidP="00B301AB">
      <w:pPr>
        <w:rPr>
          <w:rFonts w:ascii="HG丸ｺﾞｼｯｸM-PRO" w:eastAsia="HG丸ｺﾞｼｯｸM-PRO" w:hAnsi="HG丸ｺﾞｼｯｸM-PRO"/>
          <w:sz w:val="22"/>
        </w:rPr>
      </w:pPr>
    </w:p>
    <w:p w14:paraId="2AD4B45D" w14:textId="77777777" w:rsidR="00B301AB" w:rsidRDefault="00B301AB" w:rsidP="00B301AB">
      <w:pPr>
        <w:rPr>
          <w:rFonts w:ascii="HG丸ｺﾞｼｯｸM-PRO" w:eastAsia="HG丸ｺﾞｼｯｸM-PRO" w:hAnsi="HG丸ｺﾞｼｯｸM-PRO"/>
          <w:sz w:val="22"/>
        </w:rPr>
      </w:pPr>
    </w:p>
    <w:p w14:paraId="3D181559" w14:textId="77777777" w:rsidR="00B301AB" w:rsidRDefault="00B301AB" w:rsidP="00B301AB">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32640" behindDoc="0" locked="0" layoutInCell="1" allowOverlap="1" wp14:anchorId="10B7CF5B" wp14:editId="09F76EFD">
                <wp:simplePos x="0" y="0"/>
                <wp:positionH relativeFrom="column">
                  <wp:posOffset>1337310</wp:posOffset>
                </wp:positionH>
                <wp:positionV relativeFrom="paragraph">
                  <wp:posOffset>247650</wp:posOffset>
                </wp:positionV>
                <wp:extent cx="2238375" cy="200025"/>
                <wp:effectExtent l="0" t="0" r="0" b="0"/>
                <wp:wrapNone/>
                <wp:docPr id="3678" name="テキスト ボックス 3678" descr="出典 大阪府福祉部「高齢者の生活実態と&#10;介護サービス等に関する意識調査」"/>
                <wp:cNvGraphicFramePr/>
                <a:graphic xmlns:a="http://schemas.openxmlformats.org/drawingml/2006/main">
                  <a:graphicData uri="http://schemas.microsoft.com/office/word/2010/wordprocessingShape">
                    <wps:wsp>
                      <wps:cNvSpPr txBox="1"/>
                      <wps:spPr>
                        <a:xfrm>
                          <a:off x="0" y="0"/>
                          <a:ext cx="22383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C4DB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116DA80B" w14:textId="77777777" w:rsidR="00B301AB" w:rsidRPr="007F4827" w:rsidRDefault="00B301AB" w:rsidP="00B301AB">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B7CF5B" id="テキスト ボックス 3678" o:spid="_x0000_s1112" type="#_x0000_t202" alt="出典 大阪府福祉部「高齢者の生活実態と&#10;介護サービス等に関する意識調査」" style="position:absolute;left:0;text-align:left;margin-left:105.3pt;margin-top:19.5pt;width:176.25pt;height:15.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" filled="f" stroked="f" strokeweight=".5pt">
                <v:textbox style="mso-fit-shape-to-text:t">
                  <w:txbxContent>
                    <w:p w14:paraId="71EC4DB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116DA80B" w14:textId="77777777" w:rsidR="00B301AB" w:rsidRPr="007F4827" w:rsidRDefault="00B301AB" w:rsidP="00B301AB">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33664" behindDoc="0" locked="0" layoutInCell="1" allowOverlap="1" wp14:anchorId="24611E80" wp14:editId="3CDBD982">
                <wp:simplePos x="0" y="0"/>
                <wp:positionH relativeFrom="margin">
                  <wp:posOffset>4251960</wp:posOffset>
                </wp:positionH>
                <wp:positionV relativeFrom="paragraph">
                  <wp:posOffset>130175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CAD03"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611E80" id="テキスト ボックス 3680" o:spid="_x0000_s1113" type="#_x0000_t202" alt="出典　厚生労働省「人口動態統計」" style="position:absolute;left:0;text-align:left;margin-left:334.8pt;margin-top:10.25pt;width:221.25pt;height:15.75pt;z-index:2516336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" filled="f" stroked="f" strokeweight=".5pt">
                <v:textbox style="mso-fit-shape-to-text:t">
                  <w:txbxContent>
                    <w:p w14:paraId="0CFCAD03"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w10:wrap anchorx="margin"/>
              </v:shape>
            </w:pict>
          </mc:Fallback>
        </mc:AlternateContent>
      </w:r>
    </w:p>
    <w:p w14:paraId="5FF7CEB2" w14:textId="77777777" w:rsidR="00B301AB" w:rsidRDefault="00B301AB" w:rsidP="00B301AB">
      <w:pPr>
        <w:rPr>
          <w:rFonts w:ascii="HG丸ｺﾞｼｯｸM-PRO" w:eastAsia="HG丸ｺﾞｼｯｸM-PRO" w:hAnsi="HG丸ｺﾞｼｯｸM-PRO"/>
          <w:sz w:val="22"/>
        </w:rPr>
      </w:pPr>
    </w:p>
    <w:p w14:paraId="40C17AED" w14:textId="77777777" w:rsidR="00B301AB" w:rsidRDefault="00B301AB" w:rsidP="00B301AB">
      <w:pPr>
        <w:rPr>
          <w:rFonts w:ascii="HG丸ｺﾞｼｯｸM-PRO" w:eastAsia="HG丸ｺﾞｼｯｸM-PRO" w:hAnsi="HG丸ｺﾞｼｯｸM-PRO"/>
          <w:sz w:val="22"/>
        </w:rPr>
      </w:pPr>
      <w:r w:rsidRPr="002B0983">
        <w:rPr>
          <w:rFonts w:ascii="HG丸ｺﾞｼｯｸM-PRO" w:eastAsia="HG丸ｺﾞｼｯｸM-PRO" w:hAnsi="HG丸ｺﾞｼｯｸM-PRO"/>
          <w:noProof/>
          <w:sz w:val="22"/>
        </w:rPr>
        <mc:AlternateContent>
          <mc:Choice Requires="wps">
            <w:drawing>
              <wp:anchor distT="0" distB="0" distL="114300" distR="114300" simplePos="0" relativeHeight="251640832" behindDoc="0" locked="0" layoutInCell="1" allowOverlap="1" wp14:anchorId="5934353B" wp14:editId="22085D94">
                <wp:simplePos x="0" y="0"/>
                <wp:positionH relativeFrom="column">
                  <wp:posOffset>3766185</wp:posOffset>
                </wp:positionH>
                <wp:positionV relativeFrom="paragraph">
                  <wp:posOffset>90805</wp:posOffset>
                </wp:positionV>
                <wp:extent cx="2809875" cy="200025"/>
                <wp:effectExtent l="0" t="0" r="0" b="0"/>
                <wp:wrapNone/>
                <wp:docPr id="3660" name="テキスト ボックス 3660" descr="図表6-2-28　人生会議（ACP）に関する&#10;認知度（令和５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D70A4" w14:textId="77777777" w:rsidR="00B301AB"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54271FD0"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34353B" id="テキスト ボックス 3660" o:spid="_x0000_s1114" type="#_x0000_t202" alt="図表6-2-28　人生会議（ACP）に関する&#10;認知度（令和５年度）" style="position:absolute;left:0;text-align:left;margin-left:296.55pt;margin-top:7.15pt;width:221.25pt;height:15.7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" filled="f" stroked="f" strokeweight=".5pt">
                <v:textbox style="mso-fit-shape-to-text:t">
                  <w:txbxContent>
                    <w:p w14:paraId="338D70A4" w14:textId="77777777" w:rsidR="00B301AB"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54271FD0"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v:textbox>
              </v:shape>
            </w:pict>
          </mc:Fallback>
        </mc:AlternateContent>
      </w:r>
    </w:p>
    <w:p w14:paraId="59959E07"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82464" behindDoc="0" locked="0" layoutInCell="1" allowOverlap="1" wp14:anchorId="4982C2EE" wp14:editId="70F6A96D">
            <wp:simplePos x="0" y="0"/>
            <wp:positionH relativeFrom="margin">
              <wp:posOffset>3806190</wp:posOffset>
            </wp:positionH>
            <wp:positionV relativeFrom="paragraph">
              <wp:posOffset>112395</wp:posOffset>
            </wp:positionV>
            <wp:extent cx="2550795" cy="2267585"/>
            <wp:effectExtent l="0" t="0" r="1905" b="0"/>
            <wp:wrapNone/>
            <wp:docPr id="3672" name="図 3672" descr="図表6-2-28　人生会議（ACP）に関する&#10;認知度（令和５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 name="図 3672" descr="図表6-2-28　人生会議（ACP）に関する&#10;認知度（令和５年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07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C5AC4"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7361C">
        <w:rPr>
          <w:rFonts w:ascii="HG丸ｺﾞｼｯｸM-PRO" w:eastAsia="HG丸ｺﾞｼｯｸM-PRO" w:hAnsi="HG丸ｺﾞｼｯｸM-PRO" w:hint="eastAsia"/>
          <w:sz w:val="22"/>
        </w:rPr>
        <w:t>○</w:t>
      </w:r>
      <w:r w:rsidRPr="007E58E6">
        <w:rPr>
          <w:rFonts w:ascii="HG丸ｺﾞｼｯｸM-PRO" w:eastAsia="HG丸ｺﾞｼｯｸM-PRO" w:hAnsi="HG丸ｺﾞｼｯｸM-PRO" w:hint="eastAsia"/>
          <w:sz w:val="22"/>
        </w:rPr>
        <w:t>また、府の調査では、</w:t>
      </w:r>
      <w:r>
        <w:rPr>
          <w:rFonts w:ascii="HG丸ｺﾞｼｯｸM-PRO" w:eastAsia="HG丸ｺﾞｼｯｸM-PRO" w:hAnsi="HG丸ｺﾞｼｯｸM-PRO" w:hint="eastAsia"/>
          <w:sz w:val="22"/>
        </w:rPr>
        <w:t>人生会議（A</w:t>
      </w:r>
      <w:r>
        <w:rPr>
          <w:rFonts w:ascii="HG丸ｺﾞｼｯｸM-PRO" w:eastAsia="HG丸ｺﾞｼｯｸM-PRO" w:hAnsi="HG丸ｺﾞｼｯｸM-PRO"/>
          <w:sz w:val="22"/>
        </w:rPr>
        <w:t>CP</w:t>
      </w:r>
      <w:r>
        <w:rPr>
          <w:rFonts w:ascii="HG丸ｺﾞｼｯｸM-PRO" w:eastAsia="HG丸ｺﾞｼｯｸM-PRO" w:hAnsi="HG丸ｺﾞｼｯｸM-PRO" w:hint="eastAsia"/>
          <w:sz w:val="22"/>
        </w:rPr>
        <w:t>）について</w:t>
      </w:r>
    </w:p>
    <w:p w14:paraId="2F930472"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721F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よく知っている」、「聞いたことはあるがよく知らない</w:t>
      </w:r>
      <w:r w:rsidRPr="00D721F1">
        <w:rPr>
          <w:rFonts w:ascii="HG丸ｺﾞｼｯｸM-PRO" w:eastAsia="HG丸ｺﾞｼｯｸM-PRO" w:hAnsi="HG丸ｺﾞｼｯｸM-PRO" w:hint="eastAsia"/>
          <w:sz w:val="22"/>
        </w:rPr>
        <w:t>」</w:t>
      </w:r>
    </w:p>
    <w:p w14:paraId="361E4AD4"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721F1">
        <w:rPr>
          <w:rFonts w:ascii="HG丸ｺﾞｼｯｸM-PRO" w:eastAsia="HG丸ｺﾞｼｯｸM-PRO" w:hAnsi="HG丸ｺﾞｼｯｸM-PRO" w:hint="eastAsia"/>
          <w:sz w:val="22"/>
        </w:rPr>
        <w:t>の</w:t>
      </w:r>
      <w:r w:rsidRPr="00C7361C">
        <w:rPr>
          <w:rFonts w:ascii="HG丸ｺﾞｼｯｸM-PRO" w:eastAsia="HG丸ｺﾞｼｯｸM-PRO" w:hAnsi="HG丸ｺﾞｼｯｸM-PRO" w:hint="eastAsia"/>
          <w:sz w:val="22"/>
        </w:rPr>
        <w:t>割合が</w:t>
      </w:r>
      <w:r>
        <w:rPr>
          <w:rFonts w:ascii="HG丸ｺﾞｼｯｸM-PRO" w:eastAsia="HG丸ｺﾞｼｯｸM-PRO" w:hAnsi="HG丸ｺﾞｼｯｸM-PRO" w:hint="eastAsia"/>
          <w:sz w:val="22"/>
        </w:rPr>
        <w:t>合計で1</w:t>
      </w:r>
      <w:r>
        <w:rPr>
          <w:rFonts w:ascii="HG丸ｺﾞｼｯｸM-PRO" w:eastAsia="HG丸ｺﾞｼｯｸM-PRO" w:hAnsi="HG丸ｺﾞｼｯｸM-PRO"/>
          <w:sz w:val="22"/>
        </w:rPr>
        <w:t>1.1</w:t>
      </w:r>
      <w:r>
        <w:rPr>
          <w:rFonts w:ascii="HG丸ｺﾞｼｯｸM-PRO" w:eastAsia="HG丸ｺﾞｼｯｸM-PRO" w:hAnsi="HG丸ｺﾞｼｯｸM-PRO" w:hint="eastAsia"/>
          <w:sz w:val="22"/>
        </w:rPr>
        <w:t>％</w:t>
      </w:r>
      <w:r w:rsidRPr="00E11EF6">
        <w:rPr>
          <w:rFonts w:ascii="HG丸ｺﾞｼｯｸM-PRO" w:eastAsia="HG丸ｺﾞｼｯｸM-PRO" w:hAnsi="HG丸ｺﾞｼｯｸM-PRO" w:hint="eastAsia"/>
          <w:sz w:val="22"/>
        </w:rPr>
        <w:t>と</w:t>
      </w:r>
      <w:r w:rsidRPr="00226CEA">
        <w:rPr>
          <w:rFonts w:ascii="HG丸ｺﾞｼｯｸM-PRO" w:eastAsia="HG丸ｺﾞｼｯｸM-PRO" w:hAnsi="HG丸ｺﾞｼｯｸM-PRO" w:hint="eastAsia"/>
          <w:sz w:val="22"/>
        </w:rPr>
        <w:t>なっています。一方、「今回、</w:t>
      </w:r>
    </w:p>
    <w:p w14:paraId="43297072"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Pr="00226CEA">
        <w:rPr>
          <w:rFonts w:ascii="HG丸ｺﾞｼｯｸM-PRO" w:eastAsia="HG丸ｺﾞｼｯｸM-PRO" w:hAnsi="HG丸ｺﾞｼｯｸM-PRO" w:hint="eastAsia"/>
          <w:sz w:val="22"/>
        </w:rPr>
        <w:t>初めて知った」の割合が</w:t>
      </w:r>
      <w:r w:rsidRPr="0074152D">
        <w:rPr>
          <w:rFonts w:ascii="HG丸ｺﾞｼｯｸM-PRO" w:eastAsia="HG丸ｺﾞｼｯｸM-PRO" w:hAnsi="HG丸ｺﾞｼｯｸM-PRO"/>
          <w:sz w:val="22"/>
        </w:rPr>
        <w:t>88.9%</w:t>
      </w:r>
      <w:r w:rsidRPr="00226CEA">
        <w:rPr>
          <w:rFonts w:ascii="HG丸ｺﾞｼｯｸM-PRO" w:eastAsia="HG丸ｺﾞｼｯｸM-PRO" w:hAnsi="HG丸ｺﾞｼｯｸM-PRO" w:hint="eastAsia"/>
          <w:sz w:val="22"/>
        </w:rPr>
        <w:t>となっており、</w:t>
      </w:r>
    </w:p>
    <w:p w14:paraId="27CB9F8E"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Pr="00D721F1">
        <w:rPr>
          <w:rFonts w:ascii="HG丸ｺﾞｼｯｸM-PRO" w:eastAsia="HG丸ｺﾞｼｯｸM-PRO" w:hAnsi="HG丸ｺﾞｼｯｸM-PRO" w:hint="eastAsia"/>
          <w:sz w:val="22"/>
        </w:rPr>
        <w:t>認知度の向上が課題です</w:t>
      </w:r>
      <w:r>
        <w:rPr>
          <w:rFonts w:ascii="HG丸ｺﾞｼｯｸM-PRO" w:eastAsia="HG丸ｺﾞｼｯｸM-PRO" w:hAnsi="HG丸ｺﾞｼｯｸM-PRO" w:hint="eastAsia"/>
          <w:sz w:val="22"/>
        </w:rPr>
        <w:t>。</w:t>
      </w:r>
    </w:p>
    <w:p w14:paraId="49B4D1C4" w14:textId="77777777" w:rsidR="00B301AB" w:rsidRPr="00012012" w:rsidRDefault="00B301AB" w:rsidP="00B301AB">
      <w:pPr>
        <w:ind w:leftChars="200" w:left="640" w:hangingChars="100" w:hanging="220"/>
        <w:rPr>
          <w:rFonts w:ascii="HG丸ｺﾞｼｯｸM-PRO" w:eastAsia="HG丸ｺﾞｼｯｸM-PRO" w:hAnsi="HG丸ｺﾞｼｯｸM-PRO"/>
          <w:sz w:val="22"/>
        </w:rPr>
      </w:pPr>
    </w:p>
    <w:p w14:paraId="38E03B79" w14:textId="77777777" w:rsidR="00B301AB" w:rsidRDefault="00B301AB" w:rsidP="00B301AB">
      <w:pPr>
        <w:ind w:leftChars="200" w:left="640" w:hangingChars="100" w:hanging="220"/>
        <w:rPr>
          <w:rFonts w:ascii="HG丸ｺﾞｼｯｸM-PRO" w:eastAsia="HG丸ｺﾞｼｯｸM-PRO" w:hAnsi="HG丸ｺﾞｼｯｸM-PRO"/>
          <w:sz w:val="22"/>
        </w:rPr>
      </w:pPr>
    </w:p>
    <w:p w14:paraId="0D5660AF" w14:textId="77777777" w:rsidR="00B301AB" w:rsidRDefault="00B301AB" w:rsidP="00B301AB">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41856" behindDoc="0" locked="0" layoutInCell="1" allowOverlap="1" wp14:anchorId="2F14D78F" wp14:editId="53925BBC">
                <wp:simplePos x="0" y="0"/>
                <wp:positionH relativeFrom="column">
                  <wp:posOffset>4197985</wp:posOffset>
                </wp:positionH>
                <wp:positionV relativeFrom="paragraph">
                  <wp:posOffset>95250</wp:posOffset>
                </wp:positionV>
                <wp:extent cx="1924050" cy="200025"/>
                <wp:effectExtent l="0" t="0" r="0" b="0"/>
                <wp:wrapNone/>
                <wp:docPr id="3664" name="テキスト ボックス 3664" descr="出典　大阪府「保健医療企画課調べ」"/>
                <wp:cNvGraphicFramePr/>
                <a:graphic xmlns:a="http://schemas.openxmlformats.org/drawingml/2006/main">
                  <a:graphicData uri="http://schemas.microsoft.com/office/word/2010/wordprocessingShape">
                    <wps:wsp>
                      <wps:cNvSpPr txBox="1"/>
                      <wps:spPr>
                        <a:xfrm>
                          <a:off x="0" y="0"/>
                          <a:ext cx="1924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4E164"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14D78F" id="テキスト ボックス 3664" o:spid="_x0000_s1115" type="#_x0000_t202" alt="出典　大阪府「保健医療企画課調べ」" style="position:absolute;left:0;text-align:left;margin-left:330.55pt;margin-top:7.5pt;width:151.5pt;height:15.7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" filled="f" stroked="f" strokeweight=".5pt">
                <v:textbox style="mso-fit-shape-to-text:t">
                  <w:txbxContent>
                    <w:p w14:paraId="1BE4E164"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v:textbox>
              </v:shape>
            </w:pict>
          </mc:Fallback>
        </mc:AlternateContent>
      </w:r>
    </w:p>
    <w:p w14:paraId="45C7D73D" w14:textId="77777777" w:rsidR="00B301AB" w:rsidRPr="001D3939" w:rsidRDefault="00B301AB" w:rsidP="00B301AB">
      <w:pPr>
        <w:rPr>
          <w:rFonts w:ascii="ＭＳ Ｐゴシック" w:eastAsia="ＭＳ Ｐゴシック" w:hAnsi="ＭＳ Ｐゴシック"/>
          <w:sz w:val="22"/>
        </w:rPr>
      </w:pPr>
      <w:r>
        <w:rPr>
          <w:rFonts w:ascii="HG丸ｺﾞｼｯｸM-PRO" w:eastAsia="HG丸ｺﾞｼｯｸM-PRO" w:hAnsi="HG丸ｺﾞｼｯｸM-PRO" w:hint="eastAsia"/>
          <w:sz w:val="22"/>
        </w:rPr>
        <w:lastRenderedPageBreak/>
        <w:t xml:space="preserve">　　</w:t>
      </w:r>
      <w:r w:rsidRPr="001D3939">
        <w:rPr>
          <w:rFonts w:ascii="ＭＳ Ｐゴシック" w:eastAsia="ＭＳ Ｐゴシック" w:hAnsi="ＭＳ Ｐゴシック" w:hint="eastAsia"/>
          <w:sz w:val="22"/>
        </w:rPr>
        <w:t>【普及啓発】</w:t>
      </w:r>
    </w:p>
    <w:p w14:paraId="1E992BCF" w14:textId="77777777" w:rsidR="00B301AB" w:rsidRDefault="00B301AB" w:rsidP="00B301AB">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w:t>
      </w:r>
      <w:r>
        <w:rPr>
          <w:rFonts w:ascii="HG丸ｺﾞｼｯｸM-PRO" w:eastAsia="HG丸ｺﾞｼｯｸM-PRO" w:hAnsi="HG丸ｺﾞｼｯｸM-PRO" w:hint="eastAsia"/>
          <w:sz w:val="22"/>
        </w:rPr>
        <w:t>在宅医療を</w:t>
      </w:r>
      <w:r w:rsidRPr="000E2D63">
        <w:rPr>
          <w:rFonts w:ascii="HG丸ｺﾞｼｯｸM-PRO" w:eastAsia="HG丸ｺﾞｼｯｸM-PRO" w:hAnsi="HG丸ｺﾞｼｯｸM-PRO" w:hint="eastAsia"/>
          <w:sz w:val="22"/>
        </w:rPr>
        <w:t>選択</w:t>
      </w:r>
      <w:r w:rsidRPr="00943314">
        <w:rPr>
          <w:rFonts w:ascii="HG丸ｺﾞｼｯｸM-PRO" w:eastAsia="HG丸ｺﾞｼｯｸM-PRO" w:hAnsi="HG丸ｺﾞｼｯｸM-PRO" w:hint="eastAsia"/>
          <w:sz w:val="22"/>
        </w:rPr>
        <w:t>できるよう広く府民に対して普及啓発</w:t>
      </w:r>
      <w:r>
        <w:rPr>
          <w:rFonts w:ascii="HG丸ｺﾞｼｯｸM-PRO" w:eastAsia="HG丸ｺﾞｼｯｸM-PRO" w:hAnsi="HG丸ｺﾞｼｯｸM-PRO" w:hint="eastAsia"/>
          <w:sz w:val="22"/>
        </w:rPr>
        <w:t>を行うこと</w:t>
      </w:r>
      <w:r w:rsidRPr="00943314">
        <w:rPr>
          <w:rFonts w:ascii="HG丸ｺﾞｼｯｸM-PRO" w:eastAsia="HG丸ｺﾞｼｯｸM-PRO" w:hAnsi="HG丸ｺﾞｼｯｸM-PRO" w:hint="eastAsia"/>
          <w:sz w:val="22"/>
        </w:rPr>
        <w:t>が重要です。</w:t>
      </w:r>
    </w:p>
    <w:p w14:paraId="75326635" w14:textId="77777777" w:rsidR="00B301AB" w:rsidRDefault="00B301AB" w:rsidP="00B301AB">
      <w:pPr>
        <w:ind w:left="660" w:hangingChars="300" w:hanging="660"/>
        <w:rPr>
          <w:rFonts w:ascii="HG丸ｺﾞｼｯｸM-PRO" w:eastAsia="HG丸ｺﾞｼｯｸM-PRO" w:hAnsi="HG丸ｺﾞｼｯｸM-PRO"/>
          <w:sz w:val="22"/>
        </w:rPr>
      </w:pPr>
    </w:p>
    <w:p w14:paraId="2988006F" w14:textId="77777777" w:rsidR="00B301AB" w:rsidRDefault="00B301AB" w:rsidP="00B301A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○また、患者が希望する医療・ケアについて、家族や医療・ケア従事者と話し合い、共有する「人生会議（</w:t>
      </w:r>
      <w:r>
        <w:rPr>
          <w:rFonts w:ascii="HG丸ｺﾞｼｯｸM-PRO" w:eastAsia="HG丸ｺﾞｼｯｸM-PRO" w:hAnsi="HG丸ｺﾞｼｯｸM-PRO"/>
          <w:sz w:val="22"/>
        </w:rPr>
        <w:t>ACP</w:t>
      </w:r>
      <w:r>
        <w:rPr>
          <w:rFonts w:ascii="HG丸ｺﾞｼｯｸM-PRO" w:eastAsia="HG丸ｺﾞｼｯｸM-PRO" w:hAnsi="HG丸ｺﾞｼｯｸM-PRO" w:hint="eastAsia"/>
          <w:sz w:val="22"/>
        </w:rPr>
        <w:t>）」のさらなる普及啓発が必要です。</w:t>
      </w:r>
    </w:p>
    <w:p w14:paraId="61855B7E" w14:textId="77777777" w:rsidR="00B301AB" w:rsidRDefault="00B301AB" w:rsidP="00B301AB">
      <w:pPr>
        <w:ind w:leftChars="200" w:left="640" w:hangingChars="100" w:hanging="220"/>
        <w:rPr>
          <w:rFonts w:ascii="HG丸ｺﾞｼｯｸM-PRO" w:eastAsia="HG丸ｺﾞｼｯｸM-PRO" w:hAnsi="HG丸ｺﾞｼｯｸM-PRO"/>
          <w:sz w:val="22"/>
        </w:rPr>
      </w:pPr>
    </w:p>
    <w:p w14:paraId="5413E151" w14:textId="77777777" w:rsidR="00B301AB" w:rsidRPr="008B5ADA" w:rsidRDefault="00B301AB" w:rsidP="00B301AB">
      <w:pPr>
        <w:ind w:leftChars="200" w:left="640" w:hangingChars="100" w:hanging="220"/>
        <w:rPr>
          <w:rFonts w:ascii="ＭＳ ゴシック" w:eastAsia="ＭＳ ゴシック" w:hAnsi="ＭＳ ゴシック"/>
          <w:b/>
          <w:color w:val="0070C0"/>
          <w:sz w:val="22"/>
          <w:u w:val="single"/>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w:t>
      </w:r>
      <w:r>
        <w:rPr>
          <w:rFonts w:ascii="HG丸ｺﾞｼｯｸM-PRO" w:eastAsia="HG丸ｺﾞｼｯｸM-PRO" w:hAnsi="HG丸ｺﾞｼｯｸM-PRO" w:hint="eastAsia"/>
          <w:sz w:val="22"/>
        </w:rPr>
        <w:t>・ケア</w:t>
      </w:r>
      <w:r w:rsidRPr="00A17473">
        <w:rPr>
          <w:rFonts w:ascii="HG丸ｺﾞｼｯｸM-PRO" w:eastAsia="HG丸ｺﾞｼｯｸM-PRO" w:hAnsi="HG丸ｺﾞｼｯｸM-PRO" w:hint="eastAsia"/>
          <w:sz w:val="22"/>
        </w:rPr>
        <w:t>従事者の理解促進</w:t>
      </w:r>
      <w:r>
        <w:rPr>
          <w:rFonts w:ascii="HG丸ｺﾞｼｯｸM-PRO" w:eastAsia="HG丸ｺﾞｼｯｸM-PRO" w:hAnsi="HG丸ｺﾞｼｯｸM-PRO" w:hint="eastAsia"/>
          <w:sz w:val="22"/>
        </w:rPr>
        <w:t>と関係者間の適切な情報共有が求められています。</w:t>
      </w:r>
    </w:p>
    <w:p w14:paraId="19B7B386" w14:textId="77777777" w:rsidR="00B301AB" w:rsidRPr="00BC6529" w:rsidRDefault="00B301AB" w:rsidP="00B301AB">
      <w:pPr>
        <w:widowControl/>
        <w:snapToGrid w:val="0"/>
        <w:jc w:val="left"/>
        <w:rPr>
          <w:rFonts w:ascii="ＭＳ ゴシック" w:eastAsia="ＭＳ ゴシック" w:hAnsi="ＭＳ ゴシック"/>
          <w:b/>
          <w:color w:val="0070C0"/>
          <w:sz w:val="36"/>
          <w:szCs w:val="36"/>
          <w:u w:val="single"/>
        </w:rPr>
      </w:pPr>
    </w:p>
    <w:p w14:paraId="376EE004" w14:textId="77777777" w:rsidR="00B301AB" w:rsidRPr="00135492" w:rsidRDefault="00B301AB" w:rsidP="00B301AB">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４</w:t>
      </w:r>
      <w:r w:rsidRPr="00135492">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多職種間連携</w:t>
      </w:r>
    </w:p>
    <w:p w14:paraId="3394C61B"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在宅医療サービスは、介護サービスと相互に補完しながら患者の生活の場で一体的に提供する必要があることから、医療従事者間</w:t>
      </w:r>
      <w:r w:rsidRPr="0047353B">
        <w:rPr>
          <w:rFonts w:ascii="HG丸ｺﾞｼｯｸM-PRO" w:eastAsia="HG丸ｺﾞｼｯｸM-PRO" w:hAnsi="HG丸ｺﾞｼｯｸM-PRO" w:hint="eastAsia"/>
          <w:sz w:val="22"/>
        </w:rPr>
        <w:t>及び多職種間</w:t>
      </w:r>
      <w:r>
        <w:rPr>
          <w:rFonts w:ascii="HG丸ｺﾞｼｯｸM-PRO" w:eastAsia="HG丸ｺﾞｼｯｸM-PRO" w:hAnsi="HG丸ｺﾞｼｯｸM-PRO" w:hint="eastAsia"/>
          <w:sz w:val="22"/>
        </w:rPr>
        <w:t>の連携が重要です。</w:t>
      </w:r>
    </w:p>
    <w:p w14:paraId="6D80CCAD" w14:textId="77777777" w:rsidR="00B301AB" w:rsidRPr="00D721F1" w:rsidRDefault="00B301AB" w:rsidP="00B301AB">
      <w:pPr>
        <w:ind w:leftChars="200" w:left="640" w:hangingChars="100" w:hanging="220"/>
        <w:rPr>
          <w:rFonts w:ascii="HG丸ｺﾞｼｯｸM-PRO" w:eastAsia="HG丸ｺﾞｼｯｸM-PRO" w:hAnsi="HG丸ｺﾞｼｯｸM-PRO"/>
          <w:sz w:val="22"/>
        </w:rPr>
      </w:pPr>
    </w:p>
    <w:p w14:paraId="01390502"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（１）医療従事者間連携</w:t>
      </w:r>
    </w:p>
    <w:p w14:paraId="0381D075"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医療資源の状況には地域差があり、これまで地区医師会や医療機関等により、地域の実情に応じた診診連携や病診連携の取組が進められています。また、歯科医師会、薬剤師会を中心として、訪問歯科診療及び訪問薬剤管理等に関わる関係機関の連携強化を図る取組が進められています。</w:t>
      </w:r>
    </w:p>
    <w:p w14:paraId="2626CADC"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p>
    <w:p w14:paraId="39411B4B" w14:textId="77777777" w:rsidR="00B301AB" w:rsidRPr="00C7361C" w:rsidRDefault="00B301AB" w:rsidP="00B301AB">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szCs w:val="22"/>
        </w:rPr>
        <w:t>円滑な連携のためには、異なる機関に属する多職種がリアルタイムで</w:t>
      </w:r>
      <w:r w:rsidRPr="00D721F1">
        <w:rPr>
          <w:rFonts w:ascii="HG丸ｺﾞｼｯｸM-PRO" w:eastAsia="HG丸ｺﾞｼｯｸM-PRO" w:hAnsi="HG丸ｺﾞｼｯｸM-PRO" w:hint="eastAsia"/>
          <w:sz w:val="22"/>
          <w:szCs w:val="22"/>
        </w:rPr>
        <w:t>診療</w:t>
      </w:r>
      <w:r w:rsidRPr="00C7361C">
        <w:rPr>
          <w:rFonts w:ascii="HG丸ｺﾞｼｯｸM-PRO" w:eastAsia="HG丸ｺﾞｼｯｸM-PRO" w:hAnsi="HG丸ｺﾞｼｯｸM-PRO" w:hint="eastAsia"/>
          <w:sz w:val="22"/>
          <w:szCs w:val="22"/>
        </w:rPr>
        <w:t>情報等を共有する体制が重要であることから、</w:t>
      </w:r>
      <w:r w:rsidRPr="00C7361C">
        <w:rPr>
          <w:rFonts w:ascii="HG丸ｺﾞｼｯｸM-PRO" w:eastAsia="HG丸ｺﾞｼｯｸM-PRO" w:hAnsi="HG丸ｺﾞｼｯｸM-PRO"/>
          <w:sz w:val="22"/>
          <w:szCs w:val="22"/>
        </w:rPr>
        <w:t>ICTを活用した効果的な情報共有</w:t>
      </w:r>
      <w:r w:rsidRPr="00C7361C">
        <w:rPr>
          <w:rFonts w:ascii="HG丸ｺﾞｼｯｸM-PRO" w:eastAsia="HG丸ｺﾞｼｯｸM-PRO" w:hAnsi="HG丸ｺﾞｼｯｸM-PRO" w:hint="eastAsia"/>
          <w:sz w:val="22"/>
          <w:szCs w:val="22"/>
        </w:rPr>
        <w:t>が必要です</w:t>
      </w:r>
      <w:r w:rsidRPr="007E58E6">
        <w:rPr>
          <w:rFonts w:ascii="HG丸ｺﾞｼｯｸM-PRO" w:eastAsia="HG丸ｺﾞｼｯｸM-PRO" w:hAnsi="HG丸ｺﾞｼｯｸM-PRO" w:hint="eastAsia"/>
          <w:sz w:val="22"/>
          <w:szCs w:val="22"/>
        </w:rPr>
        <w:t>。国においては、これまで、各地域における医療情報連携ネットワークの構築を進めるとともに、</w:t>
      </w:r>
      <w:r>
        <w:rPr>
          <w:rFonts w:ascii="HG丸ｺﾞｼｯｸM-PRO" w:eastAsia="HG丸ｺﾞｼｯｸM-PRO" w:hAnsi="HG丸ｺﾞｼｯｸM-PRO" w:hint="eastAsia"/>
          <w:sz w:val="22"/>
          <w:szCs w:val="22"/>
        </w:rPr>
        <w:t>さら</w:t>
      </w:r>
      <w:r w:rsidRPr="00D721F1">
        <w:rPr>
          <w:rFonts w:ascii="HG丸ｺﾞｼｯｸM-PRO" w:eastAsia="HG丸ｺﾞｼｯｸM-PRO" w:hAnsi="HG丸ｺﾞｼｯｸM-PRO" w:hint="eastAsia"/>
          <w:sz w:val="22"/>
          <w:szCs w:val="22"/>
        </w:rPr>
        <w:t>に</w:t>
      </w:r>
      <w:r w:rsidRPr="007E58E6">
        <w:rPr>
          <w:rFonts w:ascii="HG丸ｺﾞｼｯｸM-PRO" w:eastAsia="HG丸ｺﾞｼｯｸM-PRO" w:hAnsi="HG丸ｺﾞｼｯｸM-PRO" w:hint="eastAsia"/>
          <w:sz w:val="22"/>
          <w:szCs w:val="22"/>
        </w:rPr>
        <w:t>電子カルテ情報の共有も含めた全国医療情報プラットフォームの構築に向けた検討が進められています。</w:t>
      </w:r>
    </w:p>
    <w:p w14:paraId="11C0DDBC" w14:textId="77777777" w:rsidR="00B301AB" w:rsidRPr="00C7361C" w:rsidRDefault="00B301AB" w:rsidP="00B301AB">
      <w:pPr>
        <w:pStyle w:val="afb"/>
        <w:ind w:left="660" w:hangingChars="300" w:hanging="660"/>
        <w:rPr>
          <w:rFonts w:ascii="HG丸ｺﾞｼｯｸM-PRO" w:eastAsia="HG丸ｺﾞｼｯｸM-PRO" w:hAnsi="HG丸ｺﾞｼｯｸM-PRO"/>
          <w:sz w:val="22"/>
          <w:szCs w:val="22"/>
        </w:rPr>
      </w:pPr>
    </w:p>
    <w:p w14:paraId="2F072A0C" w14:textId="77777777" w:rsidR="00B301AB" w:rsidRDefault="00B301AB" w:rsidP="00B301AB">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w:t>
      </w:r>
      <w:r w:rsidRPr="00C7361C">
        <w:rPr>
          <w:rFonts w:ascii="HG丸ｺﾞｼｯｸM-PRO" w:eastAsia="HG丸ｺﾞｼｯｸM-PRO" w:hAnsi="HG丸ｺﾞｼｯｸM-PRO" w:hint="eastAsia"/>
          <w:sz w:val="22"/>
          <w:szCs w:val="22"/>
        </w:rPr>
        <w:t>現在、大阪府が支援して構築した地域医療連携システムは</w:t>
      </w:r>
      <w:r w:rsidRPr="00C7361C">
        <w:rPr>
          <w:rFonts w:ascii="HG丸ｺﾞｼｯｸM-PRO" w:eastAsia="HG丸ｺﾞｼｯｸM-PRO" w:hAnsi="HG丸ｺﾞｼｯｸM-PRO"/>
          <w:sz w:val="22"/>
          <w:szCs w:val="22"/>
        </w:rPr>
        <w:t>26</w:t>
      </w:r>
      <w:r w:rsidRPr="00C7361C">
        <w:rPr>
          <w:rFonts w:ascii="HG丸ｺﾞｼｯｸM-PRO" w:eastAsia="HG丸ｺﾞｼｯｸM-PRO" w:hAnsi="HG丸ｺﾞｼｯｸM-PRO" w:hint="eastAsia"/>
          <w:sz w:val="22"/>
          <w:szCs w:val="22"/>
        </w:rPr>
        <w:t>あり、病診連携等に活用されていますが、</w:t>
      </w:r>
      <w:r w:rsidRPr="007E58E6">
        <w:rPr>
          <w:rFonts w:ascii="HG丸ｺﾞｼｯｸM-PRO" w:eastAsia="HG丸ｺﾞｼｯｸM-PRO" w:hAnsi="HG丸ｺﾞｼｯｸM-PRO" w:hint="eastAsia"/>
          <w:sz w:val="22"/>
          <w:szCs w:val="22"/>
        </w:rPr>
        <w:t>国の仕組み等も勘案しつつ、</w:t>
      </w:r>
      <w:r>
        <w:rPr>
          <w:rFonts w:ascii="HG丸ｺﾞｼｯｸM-PRO" w:eastAsia="HG丸ｺﾞｼｯｸM-PRO" w:hAnsi="HG丸ｺﾞｼｯｸM-PRO" w:hint="eastAsia"/>
          <w:sz w:val="22"/>
          <w:szCs w:val="22"/>
        </w:rPr>
        <w:t>さら</w:t>
      </w:r>
      <w:r w:rsidRPr="00C7361C">
        <w:rPr>
          <w:rFonts w:ascii="HG丸ｺﾞｼｯｸM-PRO" w:eastAsia="HG丸ｺﾞｼｯｸM-PRO" w:hAnsi="HG丸ｺﾞｼｯｸM-PRO" w:hint="eastAsia"/>
          <w:sz w:val="22"/>
          <w:szCs w:val="22"/>
        </w:rPr>
        <w:t>なる活用を推進するため、当該システムを各圏域の実情・特性にあわせ集約・相互閲覧・統合することで、二次医療圏単位で原則一つのネットワークをめざしています。</w:t>
      </w:r>
    </w:p>
    <w:p w14:paraId="40E4E367" w14:textId="77777777" w:rsidR="00B301AB" w:rsidRDefault="00B301AB" w:rsidP="00B301AB">
      <w:pPr>
        <w:pStyle w:val="afb"/>
        <w:ind w:leftChars="86" w:left="841" w:hangingChars="300" w:hanging="660"/>
        <w:rPr>
          <w:rFonts w:ascii="HG丸ｺﾞｼｯｸM-PRO" w:eastAsia="HG丸ｺﾞｼｯｸM-PRO" w:hAnsi="HG丸ｺﾞｼｯｸM-PRO"/>
          <w:sz w:val="22"/>
          <w:szCs w:val="22"/>
        </w:rPr>
      </w:pPr>
    </w:p>
    <w:p w14:paraId="27F4C67A" w14:textId="77777777" w:rsidR="00B301AB" w:rsidRDefault="00B301AB" w:rsidP="00B301AB">
      <w:pPr>
        <w:pStyle w:val="afb"/>
        <w:ind w:leftChars="86" w:left="841" w:hangingChars="300" w:hanging="660"/>
        <w:rPr>
          <w:rFonts w:ascii="HG丸ｺﾞｼｯｸM-PRO" w:eastAsia="HG丸ｺﾞｼｯｸM-PRO" w:hAnsi="HG丸ｺﾞｼｯｸM-PRO"/>
          <w:sz w:val="22"/>
          <w:szCs w:val="22"/>
        </w:rPr>
      </w:pPr>
    </w:p>
    <w:p w14:paraId="746F0AE9" w14:textId="77777777" w:rsidR="00B301AB" w:rsidRPr="00D721F1" w:rsidRDefault="00B301AB" w:rsidP="00B301A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（２）医療と介護の連携</w:t>
      </w:r>
    </w:p>
    <w:p w14:paraId="63028F9E"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新興感染症等の有事の対応も含め、医療と介護の一体的な提供のために、地域における医療従事者間や多職種間の連携が適切に行われる体制の構築が重要です。</w:t>
      </w:r>
    </w:p>
    <w:p w14:paraId="744C8DB7" w14:textId="77777777" w:rsidR="00B301AB" w:rsidRDefault="00B301AB" w:rsidP="00B301AB">
      <w:pPr>
        <w:widowControl/>
        <w:ind w:left="660" w:hangingChars="300" w:hanging="660"/>
        <w:jc w:val="left"/>
        <w:rPr>
          <w:rFonts w:ascii="HG丸ｺﾞｼｯｸM-PRO" w:eastAsia="HG丸ｺﾞｼｯｸM-PRO" w:hAnsi="HG丸ｺﾞｼｯｸM-PRO"/>
          <w:sz w:val="22"/>
        </w:rPr>
      </w:pPr>
    </w:p>
    <w:p w14:paraId="37E5A635" w14:textId="77777777" w:rsidR="00B301AB" w:rsidRDefault="00B301AB" w:rsidP="00B301AB">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医療と介護の一体的な提供体制の整備は、住まいや予防、生活支援とともに地域包括ケアシステムの構築に欠かせない要素です。この取組については、市町村が「地域支援事業」の１つである「在宅医療・介護連携推進事業」として実施しており、都道府県（保健所等）はこれを支援する立場として位置付けられています。</w:t>
      </w:r>
    </w:p>
    <w:p w14:paraId="00261B7F" w14:textId="77777777" w:rsidR="00B301AB" w:rsidRDefault="00B301AB" w:rsidP="00B301AB">
      <w:pPr>
        <w:widowControl/>
        <w:ind w:left="660" w:hangingChars="300" w:hanging="660"/>
        <w:jc w:val="left"/>
        <w:rPr>
          <w:rFonts w:ascii="HG丸ｺﾞｼｯｸM-PRO" w:eastAsia="HG丸ｺﾞｼｯｸM-PRO" w:hAnsi="HG丸ｺﾞｼｯｸM-PRO"/>
          <w:sz w:val="22"/>
        </w:rPr>
      </w:pPr>
    </w:p>
    <w:p w14:paraId="50F97B40" w14:textId="77777777" w:rsidR="00B301AB" w:rsidRDefault="00B301AB" w:rsidP="00B301AB">
      <w:pPr>
        <w:widowControl/>
        <w:ind w:left="660" w:hangingChars="300" w:hanging="66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12160" behindDoc="0" locked="0" layoutInCell="1" allowOverlap="1" wp14:anchorId="4E01CAEB" wp14:editId="56A5B67C">
                <wp:simplePos x="0" y="0"/>
                <wp:positionH relativeFrom="column">
                  <wp:posOffset>78105</wp:posOffset>
                </wp:positionH>
                <wp:positionV relativeFrom="paragraph">
                  <wp:posOffset>32385</wp:posOffset>
                </wp:positionV>
                <wp:extent cx="2809875" cy="200025"/>
                <wp:effectExtent l="0" t="0" r="0" b="0"/>
                <wp:wrapNone/>
                <wp:docPr id="35" name="テキスト ボックス 35" descr="図表6-2-29　在宅医療・介護連携推進事業の事業項目"/>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0172BBB"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01CAEB" id="テキスト ボックス 35" o:spid="_x0000_s1116" type="#_x0000_t202" alt="図表6-2-29　在宅医療・介護連携推進事業の事業項目" style="position:absolute;left:0;text-align:left;margin-left:6.15pt;margin-top:2.55pt;width:221.25pt;height:15.75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" filled="f" stroked="f" strokeweight=".5pt">
                <v:textbox style="mso-fit-shape-to-text:t">
                  <w:txbxContent>
                    <w:p w14:paraId="50172BBB"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v:textbox>
              </v:shape>
            </w:pict>
          </mc:Fallback>
        </mc:AlternateContent>
      </w:r>
    </w:p>
    <w:p w14:paraId="0DFA3539" w14:textId="77777777" w:rsidR="00B301AB" w:rsidRDefault="00B301AB" w:rsidP="00B301AB">
      <w:pPr>
        <w:widowControl/>
        <w:ind w:left="630" w:hangingChars="300" w:hanging="630"/>
        <w:jc w:val="left"/>
        <w:rPr>
          <w:rFonts w:ascii="HG丸ｺﾞｼｯｸM-PRO" w:eastAsia="HG丸ｺﾞｼｯｸM-PRO" w:hAnsi="HG丸ｺﾞｼｯｸM-PRO"/>
          <w:sz w:val="22"/>
        </w:rPr>
      </w:pPr>
      <w:r w:rsidRPr="00264171">
        <w:rPr>
          <w:noProof/>
        </w:rPr>
        <w:drawing>
          <wp:anchor distT="0" distB="0" distL="114300" distR="114300" simplePos="0" relativeHeight="251702272" behindDoc="0" locked="0" layoutInCell="1" allowOverlap="1" wp14:anchorId="685250FD" wp14:editId="4D24E712">
            <wp:simplePos x="0" y="0"/>
            <wp:positionH relativeFrom="column">
              <wp:posOffset>165735</wp:posOffset>
            </wp:positionH>
            <wp:positionV relativeFrom="paragraph">
              <wp:posOffset>25400</wp:posOffset>
            </wp:positionV>
            <wp:extent cx="5821605" cy="792000"/>
            <wp:effectExtent l="0" t="0" r="8255" b="8255"/>
            <wp:wrapNone/>
            <wp:docPr id="3663" name="図 3663" descr="図表6-2-29　在宅医療・介護連携推進事業の事業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 name="図 3663" descr="図表6-2-29　在宅医療・介護連携推進事業の事業項目"/>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160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88DF1" w14:textId="77777777" w:rsidR="00B301AB" w:rsidRPr="00456122" w:rsidRDefault="00B301AB" w:rsidP="00B301AB">
      <w:pPr>
        <w:widowControl/>
        <w:ind w:left="660" w:hangingChars="300" w:hanging="660"/>
        <w:jc w:val="left"/>
        <w:rPr>
          <w:rFonts w:ascii="HG丸ｺﾞｼｯｸM-PRO" w:eastAsia="HG丸ｺﾞｼｯｸM-PRO" w:hAnsi="HG丸ｺﾞｼｯｸM-PRO"/>
          <w:sz w:val="22"/>
        </w:rPr>
      </w:pPr>
    </w:p>
    <w:p w14:paraId="58CA4645" w14:textId="77777777" w:rsidR="00B301AB" w:rsidRDefault="00B301AB" w:rsidP="00B301AB">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2F6983C" w14:textId="77777777" w:rsidR="00B301AB" w:rsidRDefault="00B301AB" w:rsidP="00B301AB">
      <w:pPr>
        <w:ind w:leftChars="150" w:left="645" w:hangingChars="150" w:hanging="33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25472" behindDoc="0" locked="0" layoutInCell="1" allowOverlap="1" wp14:anchorId="68F17CB9" wp14:editId="34AC2DD9">
                <wp:simplePos x="0" y="0"/>
                <wp:positionH relativeFrom="column">
                  <wp:posOffset>2030095</wp:posOffset>
                </wp:positionH>
                <wp:positionV relativeFrom="paragraph">
                  <wp:posOffset>16510</wp:posOffset>
                </wp:positionV>
                <wp:extent cx="2809875" cy="200025"/>
                <wp:effectExtent l="0" t="0" r="0" b="0"/>
                <wp:wrapNone/>
                <wp:docPr id="37" name="テキスト ボックス 37" descr="出典　厚生労働省「在宅医療・介護連携推進事業の手引きver.3」（令和２年９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E072CD8" w14:textId="77777777" w:rsidR="00B301AB" w:rsidRPr="00DC7DFB"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DE45AF">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F17CB9" id="テキスト ボックス 37" o:spid="_x0000_s1117" type="#_x0000_t202" alt="出典　厚生労働省「在宅医療・介護連携推進事業の手引きver.3」（令和２年９月）" style="position:absolute;left:0;text-align:left;margin-left:159.85pt;margin-top:1.3pt;width:221.25pt;height:15.75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" filled="f" stroked="f" strokeweight=".5pt">
                <v:textbox style="mso-fit-shape-to-text:t">
                  <w:txbxContent>
                    <w:p w14:paraId="1E072CD8" w14:textId="77777777" w:rsidR="00B301AB" w:rsidRPr="00DC7DFB"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DE45AF">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v:textbox>
              </v:shape>
            </w:pict>
          </mc:Fallback>
        </mc:AlternateContent>
      </w:r>
    </w:p>
    <w:p w14:paraId="293B2777" w14:textId="77777777" w:rsidR="00B301AB" w:rsidRDefault="00B301AB" w:rsidP="00B301AB">
      <w:pPr>
        <w:ind w:leftChars="150" w:left="645" w:hangingChars="150" w:hanging="330"/>
        <w:rPr>
          <w:rFonts w:ascii="HG丸ｺﾞｼｯｸM-PRO" w:eastAsia="HG丸ｺﾞｼｯｸM-PRO" w:hAnsi="HG丸ｺﾞｼｯｸM-PRO"/>
          <w:sz w:val="22"/>
        </w:rPr>
      </w:pPr>
    </w:p>
    <w:p w14:paraId="5D65C8C2" w14:textId="77777777" w:rsidR="00B301AB" w:rsidRPr="00CB641A" w:rsidRDefault="00B301AB" w:rsidP="00B301AB">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B641A">
        <w:rPr>
          <w:rFonts w:ascii="HG丸ｺﾞｼｯｸM-PRO" w:eastAsia="HG丸ｺﾞｼｯｸM-PRO" w:hAnsi="HG丸ｺﾞｼｯｸM-PRO" w:hint="eastAsia"/>
          <w:sz w:val="22"/>
        </w:rPr>
        <w:t>○切れ目のない在宅医療と介護の提供体制を構築するため、地域の実情に応じ、取組内容の充実を図りつつPDCAサイクルに沿った取組を進めていく必要があります。</w:t>
      </w:r>
    </w:p>
    <w:p w14:paraId="24D3B416" w14:textId="77777777" w:rsidR="00B301AB" w:rsidRPr="00CB641A" w:rsidRDefault="00B301AB" w:rsidP="00B301AB">
      <w:pPr>
        <w:widowControl/>
        <w:ind w:leftChars="200" w:left="640" w:hangingChars="100" w:hanging="220"/>
        <w:jc w:val="left"/>
        <w:rPr>
          <w:rFonts w:ascii="HG丸ｺﾞｼｯｸM-PRO" w:eastAsia="HG丸ｺﾞｼｯｸM-PRO" w:hAnsi="HG丸ｺﾞｼｯｸM-PRO"/>
          <w:sz w:val="22"/>
        </w:rPr>
      </w:pPr>
    </w:p>
    <w:p w14:paraId="68B08243"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bookmarkStart w:id="0" w:name="_Hlk155535770"/>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地域の医療・介護情報に精通した在宅医療・介護連携コーディネーターが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14:paraId="56822F1D"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bookmarkEnd w:id="0"/>
    <w:p w14:paraId="5B563F27" w14:textId="36665711" w:rsidR="00B301AB"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○在宅医療の推進については、地域ごとに</w:t>
      </w:r>
      <w:r w:rsidRPr="006A45D5">
        <w:rPr>
          <w:rFonts w:ascii="HG丸ｺﾞｼｯｸM-PRO" w:eastAsia="HG丸ｺﾞｼｯｸM-PRO" w:hAnsi="HG丸ｺﾞｼｯｸM-PRO" w:hint="eastAsia"/>
          <w:sz w:val="22"/>
        </w:rPr>
        <w:t>設定する</w:t>
      </w:r>
      <w:r>
        <w:rPr>
          <w:rFonts w:ascii="HG丸ｺﾞｼｯｸM-PRO" w:eastAsia="HG丸ｺﾞｼｯｸM-PRO" w:hAnsi="HG丸ｺﾞｼｯｸM-PRO" w:hint="eastAsia"/>
          <w:sz w:val="22"/>
        </w:rPr>
        <w:t>連携の拠点が中心となって、市町村が実施する「在宅医療・介護連携推進事業」の取組との整合性を図りながら進める必要があります。</w:t>
      </w:r>
    </w:p>
    <w:p w14:paraId="0F26FF85" w14:textId="66254AB6"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3FB00734" w14:textId="5F111C9F"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2E83EB96" w14:textId="15F19B95"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6E587B18" w14:textId="77777777" w:rsidR="00176D4B" w:rsidRDefault="00176D4B" w:rsidP="00B301AB">
      <w:pPr>
        <w:widowControl/>
        <w:ind w:leftChars="200" w:left="640" w:hangingChars="100" w:hanging="220"/>
        <w:jc w:val="left"/>
        <w:rPr>
          <w:rFonts w:ascii="HG丸ｺﾞｼｯｸM-PRO" w:eastAsia="HG丸ｺﾞｼｯｸM-PRO" w:hAnsi="HG丸ｺﾞｼｯｸM-PRO"/>
          <w:sz w:val="22"/>
        </w:rPr>
        <w:sectPr w:rsidR="00176D4B" w:rsidSect="00B301AB">
          <w:headerReference w:type="default" r:id="rId41"/>
          <w:footerReference w:type="default" r:id="rId42"/>
          <w:type w:val="continuous"/>
          <w:pgSz w:w="11907" w:h="16840" w:code="9"/>
          <w:pgMar w:top="1440" w:right="1134" w:bottom="1440" w:left="1134" w:header="851" w:footer="283" w:gutter="0"/>
          <w:pgNumType w:fmt="numberInDash"/>
          <w:cols w:space="720"/>
          <w:docGrid w:type="lines" w:linePitch="423"/>
        </w:sectPr>
      </w:pPr>
    </w:p>
    <w:p w14:paraId="6FF4CCC0" w14:textId="301ECC01" w:rsidR="00176D4B" w:rsidRPr="006F710C" w:rsidRDefault="00176D4B" w:rsidP="00176D4B">
      <w:pPr>
        <w:pStyle w:val="1"/>
        <w:wordWrap w:val="0"/>
        <w:snapToGrid w:val="0"/>
        <w:spacing w:before="0" w:beforeAutospacing="0"/>
        <w:rPr>
          <w:rFonts w:ascii="ＭＳ ゴシック" w:eastAsia="ＭＳ ゴシック" w:hAnsi="ＭＳ ゴシック"/>
          <w:b w:val="0"/>
          <w:color w:val="FFFFFF"/>
          <w:shd w:val="clear" w:color="auto" w:fill="C6D9F1"/>
          <w:lang w:eastAsia="ja-JP"/>
        </w:rPr>
      </w:pPr>
      <w:r w:rsidRPr="00A17473">
        <w:rPr>
          <w:rFonts w:ascii="ＭＳ ゴシック" w:eastAsia="ＭＳ ゴシック" w:hAnsi="ＭＳ ゴシック" w:hint="eastAsia"/>
          <w:b w:val="0"/>
          <w:noProof/>
          <w:color w:val="0070C0"/>
          <w:sz w:val="28"/>
          <w:szCs w:val="28"/>
        </w:rPr>
        <w:lastRenderedPageBreak/>
        <mc:AlternateContent>
          <mc:Choice Requires="wps">
            <w:drawing>
              <wp:anchor distT="0" distB="0" distL="114300" distR="114300" simplePos="0" relativeHeight="251741184" behindDoc="0" locked="0" layoutInCell="1" allowOverlap="1" wp14:anchorId="463D8E2F" wp14:editId="3A0B2A98">
                <wp:simplePos x="0" y="0"/>
                <wp:positionH relativeFrom="column">
                  <wp:posOffset>0</wp:posOffset>
                </wp:positionH>
                <wp:positionV relativeFrom="paragraph">
                  <wp:posOffset>527989</wp:posOffset>
                </wp:positionV>
                <wp:extent cx="6011545" cy="2843530"/>
                <wp:effectExtent l="0" t="0" r="27305" b="13970"/>
                <wp:wrapNone/>
                <wp:docPr id="3" name="AutoShape 3535" descr="【目的（めざす方向）】&#10;　◆在宅医療のサービス量の確保&#10;  ◆在宅医療にかかる医療連携体制の充実と地域包括ケアシステム構築に向けた&#10;体制整備&#10;&#10;【目標】&#10;　◆連携の拠点及び積極的医療機関を中心とした在宅医療を支える地域のサービス基盤の整備&#10;　◆地域における在宅患者の急変時の受入体制の確保&#10;　◆在宅で安心して最期まで暮らすことができる人材・機能の確保&#10;　◆円滑な在宅復帰を支える人材・機能の確保&#10;◆人生会議（ACP）の認知度の向上&#10;　◆在宅医療・介護連携に取組む病院・診療所の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84353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09CDC0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6CB25BA6"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1172DE5A" w14:textId="77777777" w:rsidR="00176D4B" w:rsidRPr="00B5362F"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EC8DDA9" w14:textId="77777777" w:rsidR="00176D4B" w:rsidRPr="00916AD0" w:rsidRDefault="00176D4B" w:rsidP="00176D4B">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7AEC9AB8" w14:textId="77777777" w:rsidR="00176D4B" w:rsidRPr="00916AD0" w:rsidRDefault="00176D4B" w:rsidP="00176D4B">
                            <w:pPr>
                              <w:snapToGrid w:val="0"/>
                              <w:spacing w:line="160" w:lineRule="exact"/>
                              <w:rPr>
                                <w:rFonts w:ascii="ＭＳ ゴシック" w:eastAsia="ＭＳ ゴシック" w:hAnsi="ＭＳ ゴシック"/>
                                <w:b/>
                                <w:color w:val="0070C0"/>
                                <w:sz w:val="24"/>
                              </w:rPr>
                            </w:pPr>
                          </w:p>
                          <w:p w14:paraId="61F88EA3"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1784DE8E" w14:textId="77777777" w:rsidR="00176D4B" w:rsidRPr="00916AD0"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5F5AB12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354BB8AE" w14:textId="77777777" w:rsidR="00176D4B"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34F8C0EE" w14:textId="77777777" w:rsidR="00176D4B"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460E3C82" w14:textId="77777777" w:rsidR="00176D4B" w:rsidRPr="00916AD0" w:rsidRDefault="00176D4B" w:rsidP="00176D4B">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2B341D19" w14:textId="77777777" w:rsidR="00176D4B" w:rsidRPr="0026682E"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D8E2F" id="_x0000_s1118" alt="【目的（めざす方向）】&#10;　◆在宅医療のサービス量の確保&#10;  ◆在宅医療にかかる医療連携体制の充実と地域包括ケアシステム構築に向けた&#10;体制整備&#10;&#10;【目標】&#10;　◆連携の拠点及び積極的医療機関を中心とした在宅医療を支える地域のサービス基盤の整備&#10;　◆地域における在宅患者の急変時の受入体制の確保&#10;　◆在宅で安心して最期まで暮らすことができる人材・機能の確保&#10;　◆円滑な在宅復帰を支える人材・機能の確保&#10;◆人生会議（ACP）の認知度の向上&#10;　◆在宅医療・介護連携に取組む病院・診療所の整備" style="position:absolute;margin-left:0;margin-top:41.55pt;width:473.35pt;height:22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" fillcolor="#daeef3 [664]" strokecolor="#b6dde8 [1304]" strokeweight="1.5pt">
                <v:textbox>
                  <w:txbxContent>
                    <w:p w14:paraId="109CDC0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6CB25BA6"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1172DE5A" w14:textId="77777777" w:rsidR="00176D4B" w:rsidRPr="00B5362F"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EC8DDA9" w14:textId="77777777" w:rsidR="00176D4B" w:rsidRPr="00916AD0" w:rsidRDefault="00176D4B" w:rsidP="00176D4B">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7AEC9AB8" w14:textId="77777777" w:rsidR="00176D4B" w:rsidRPr="00916AD0" w:rsidRDefault="00176D4B" w:rsidP="00176D4B">
                      <w:pPr>
                        <w:snapToGrid w:val="0"/>
                        <w:spacing w:line="160" w:lineRule="exact"/>
                        <w:rPr>
                          <w:rFonts w:ascii="ＭＳ ゴシック" w:eastAsia="ＭＳ ゴシック" w:hAnsi="ＭＳ ゴシック"/>
                          <w:b/>
                          <w:color w:val="0070C0"/>
                          <w:sz w:val="24"/>
                        </w:rPr>
                      </w:pPr>
                    </w:p>
                    <w:p w14:paraId="61F88EA3"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1784DE8E" w14:textId="77777777" w:rsidR="00176D4B" w:rsidRPr="00916AD0"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5F5AB12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354BB8AE" w14:textId="77777777" w:rsidR="00176D4B"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34F8C0EE" w14:textId="77777777" w:rsidR="00176D4B"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460E3C82" w14:textId="77777777" w:rsidR="00176D4B" w:rsidRPr="00916AD0" w:rsidRDefault="00176D4B" w:rsidP="00176D4B">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2B341D19" w14:textId="77777777" w:rsidR="00176D4B" w:rsidRPr="0026682E"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r>
        <w:rPr>
          <w:rFonts w:ascii="ＭＳ ゴシック" w:eastAsia="ＭＳ ゴシック" w:hAnsi="ＭＳ ゴシック" w:hint="eastAsia"/>
          <w:bdr w:val="single" w:sz="4" w:space="0" w:color="auto"/>
          <w:shd w:val="clear" w:color="auto" w:fill="C6D9F1"/>
          <w:lang w:eastAsia="ja-JP"/>
        </w:rPr>
        <w:t xml:space="preserve">第３節　</w:t>
      </w:r>
      <w:r w:rsidRPr="00176D4B">
        <w:rPr>
          <w:rFonts w:ascii="ＭＳ ゴシック" w:eastAsia="ＭＳ ゴシック" w:hAnsi="ＭＳ ゴシック" w:hint="eastAsia"/>
          <w:bdr w:val="single" w:sz="4" w:space="0" w:color="auto"/>
          <w:shd w:val="clear" w:color="auto" w:fill="C6D9F1"/>
          <w:lang w:eastAsia="ja-JP"/>
        </w:rPr>
        <w:t>在宅医療の施策の方向</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0582C">
        <w:rPr>
          <w:rFonts w:ascii="ＭＳ ゴシック" w:eastAsia="ＭＳ ゴシック" w:hAnsi="ＭＳ ゴシック" w:hint="eastAsia"/>
          <w:sz w:val="44"/>
          <w:bdr w:val="single" w:sz="4" w:space="0" w:color="auto"/>
          <w:shd w:val="clear" w:color="auto" w:fill="C6D9F1"/>
          <w:lang w:eastAsia="ja-JP"/>
        </w:rPr>
        <w:t xml:space="preserve">　</w:t>
      </w:r>
    </w:p>
    <w:p w14:paraId="70EA5E8B" w14:textId="321D7BB0" w:rsidR="00B301AB" w:rsidRPr="00176D4B" w:rsidRDefault="00B301AB" w:rsidP="00176D4B">
      <w:pPr>
        <w:widowControl/>
        <w:jc w:val="left"/>
        <w:rPr>
          <w:rFonts w:ascii="HG丸ｺﾞｼｯｸM-PRO" w:eastAsia="HG丸ｺﾞｼｯｸM-PRO" w:hAnsi="HG丸ｺﾞｼｯｸM-PRO"/>
          <w:sz w:val="22"/>
          <w:lang w:val="x-none"/>
        </w:rPr>
      </w:pPr>
    </w:p>
    <w:p w14:paraId="206E2D50" w14:textId="3DCD06C4" w:rsidR="00176D4B" w:rsidRDefault="00176D4B" w:rsidP="00176D4B">
      <w:pPr>
        <w:widowControl/>
        <w:jc w:val="left"/>
        <w:rPr>
          <w:rFonts w:ascii="HG丸ｺﾞｼｯｸM-PRO" w:eastAsia="HG丸ｺﾞｼｯｸM-PRO" w:hAnsi="HG丸ｺﾞｼｯｸM-PRO"/>
          <w:sz w:val="22"/>
        </w:rPr>
      </w:pPr>
    </w:p>
    <w:p w14:paraId="7D896996" w14:textId="1BA49E46" w:rsidR="00176D4B" w:rsidRDefault="00176D4B" w:rsidP="00176D4B">
      <w:pPr>
        <w:widowControl/>
        <w:jc w:val="left"/>
        <w:rPr>
          <w:rFonts w:ascii="HG丸ｺﾞｼｯｸM-PRO" w:eastAsia="HG丸ｺﾞｼｯｸM-PRO" w:hAnsi="HG丸ｺﾞｼｯｸM-PRO"/>
          <w:sz w:val="22"/>
        </w:rPr>
      </w:pPr>
    </w:p>
    <w:p w14:paraId="1558A3CC" w14:textId="04907DB7" w:rsidR="00176D4B" w:rsidRDefault="00176D4B" w:rsidP="00176D4B">
      <w:pPr>
        <w:widowControl/>
        <w:jc w:val="left"/>
        <w:rPr>
          <w:rFonts w:ascii="HG丸ｺﾞｼｯｸM-PRO" w:eastAsia="HG丸ｺﾞｼｯｸM-PRO" w:hAnsi="HG丸ｺﾞｼｯｸM-PRO"/>
          <w:sz w:val="22"/>
        </w:rPr>
      </w:pPr>
    </w:p>
    <w:p w14:paraId="3633763A" w14:textId="6F4B5101" w:rsidR="00176D4B" w:rsidRDefault="00176D4B" w:rsidP="00176D4B">
      <w:pPr>
        <w:widowControl/>
        <w:jc w:val="left"/>
        <w:rPr>
          <w:rFonts w:ascii="HG丸ｺﾞｼｯｸM-PRO" w:eastAsia="HG丸ｺﾞｼｯｸM-PRO" w:hAnsi="HG丸ｺﾞｼｯｸM-PRO"/>
          <w:sz w:val="22"/>
        </w:rPr>
      </w:pPr>
    </w:p>
    <w:p w14:paraId="376F8D92" w14:textId="4D96FDC5" w:rsidR="00176D4B" w:rsidRDefault="00176D4B" w:rsidP="00176D4B">
      <w:pPr>
        <w:widowControl/>
        <w:jc w:val="left"/>
        <w:rPr>
          <w:rFonts w:ascii="HG丸ｺﾞｼｯｸM-PRO" w:eastAsia="HG丸ｺﾞｼｯｸM-PRO" w:hAnsi="HG丸ｺﾞｼｯｸM-PRO"/>
          <w:sz w:val="22"/>
        </w:rPr>
      </w:pPr>
    </w:p>
    <w:p w14:paraId="34923F57" w14:textId="6994BF19" w:rsidR="00176D4B" w:rsidRDefault="00176D4B" w:rsidP="00176D4B">
      <w:pPr>
        <w:widowControl/>
        <w:jc w:val="left"/>
        <w:rPr>
          <w:rFonts w:ascii="HG丸ｺﾞｼｯｸM-PRO" w:eastAsia="HG丸ｺﾞｼｯｸM-PRO" w:hAnsi="HG丸ｺﾞｼｯｸM-PRO"/>
          <w:sz w:val="22"/>
        </w:rPr>
      </w:pPr>
    </w:p>
    <w:p w14:paraId="0A7421C3" w14:textId="243FFD19" w:rsidR="00176D4B" w:rsidRDefault="00176D4B" w:rsidP="00176D4B">
      <w:pPr>
        <w:widowControl/>
        <w:jc w:val="left"/>
        <w:rPr>
          <w:rFonts w:ascii="HG丸ｺﾞｼｯｸM-PRO" w:eastAsia="HG丸ｺﾞｼｯｸM-PRO" w:hAnsi="HG丸ｺﾞｼｯｸM-PRO"/>
          <w:sz w:val="22"/>
        </w:rPr>
      </w:pPr>
    </w:p>
    <w:p w14:paraId="45DD77F5" w14:textId="5C4FBD9B" w:rsidR="00176D4B" w:rsidRDefault="00176D4B" w:rsidP="00176D4B">
      <w:pPr>
        <w:widowControl/>
        <w:jc w:val="left"/>
        <w:rPr>
          <w:rFonts w:ascii="HG丸ｺﾞｼｯｸM-PRO" w:eastAsia="HG丸ｺﾞｼｯｸM-PRO" w:hAnsi="HG丸ｺﾞｼｯｸM-PRO"/>
          <w:sz w:val="22"/>
        </w:rPr>
      </w:pPr>
    </w:p>
    <w:p w14:paraId="7A29C7B6" w14:textId="2FDF7A3E" w:rsidR="00176D4B" w:rsidRDefault="00176D4B" w:rsidP="00176D4B">
      <w:pPr>
        <w:widowControl/>
        <w:jc w:val="left"/>
        <w:rPr>
          <w:rFonts w:ascii="HG丸ｺﾞｼｯｸM-PRO" w:eastAsia="HG丸ｺﾞｼｯｸM-PRO" w:hAnsi="HG丸ｺﾞｼｯｸM-PRO"/>
          <w:sz w:val="22"/>
        </w:rPr>
      </w:pPr>
    </w:p>
    <w:p w14:paraId="2B61705F" w14:textId="5420A9CD" w:rsidR="00176D4B" w:rsidRDefault="00176D4B" w:rsidP="00176D4B">
      <w:pPr>
        <w:widowControl/>
        <w:jc w:val="left"/>
        <w:rPr>
          <w:rFonts w:ascii="HG丸ｺﾞｼｯｸM-PRO" w:eastAsia="HG丸ｺﾞｼｯｸM-PRO" w:hAnsi="HG丸ｺﾞｼｯｸM-PRO"/>
          <w:sz w:val="22"/>
        </w:rPr>
      </w:pPr>
    </w:p>
    <w:p w14:paraId="17687396" w14:textId="77777777" w:rsidR="00176D4B" w:rsidRPr="00E93679" w:rsidRDefault="00176D4B" w:rsidP="00176D4B">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１</w:t>
      </w:r>
      <w:r w:rsidRPr="00E93679">
        <w:rPr>
          <w:rFonts w:asciiTheme="majorEastAsia" w:eastAsiaTheme="majorEastAsia" w:hAnsiTheme="majorEastAsia" w:hint="eastAsia"/>
          <w:b/>
          <w:color w:val="0070C0"/>
          <w:sz w:val="28"/>
          <w:szCs w:val="28"/>
        </w:rPr>
        <w:t>）在宅医療サービス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14:paraId="1D2700A9" w14:textId="77777777" w:rsidR="00176D4B" w:rsidRDefault="00176D4B" w:rsidP="00176D4B">
      <w:pPr>
        <w:widowControl/>
        <w:ind w:firstLineChars="200" w:firstLine="440"/>
        <w:jc w:val="left"/>
        <w:rPr>
          <w:rFonts w:ascii="HG丸ｺﾞｼｯｸM-PRO" w:eastAsia="HG丸ｺﾞｼｯｸM-PRO" w:hAnsi="HG丸ｺﾞｼｯｸM-PRO"/>
          <w:sz w:val="22"/>
        </w:rPr>
      </w:pPr>
      <w:r w:rsidRPr="00E11EF6">
        <w:rPr>
          <w:rFonts w:ascii="HG丸ｺﾞｼｯｸM-PRO" w:eastAsia="HG丸ｺﾞｼｯｸM-PRO" w:hAnsi="HG丸ｺﾞｼｯｸM-PRO" w:hint="eastAsia"/>
          <w:sz w:val="22"/>
        </w:rPr>
        <w:t>○</w:t>
      </w:r>
      <w:r w:rsidRPr="00226CEA">
        <w:rPr>
          <w:rFonts w:ascii="HG丸ｺﾞｼｯｸM-PRO" w:eastAsia="HG丸ｺﾞｼｯｸM-PRO" w:hAnsi="HG丸ｺﾞｼｯｸM-PRO" w:hint="eastAsia"/>
          <w:sz w:val="22"/>
        </w:rPr>
        <w:t>在宅医療の圏域毎に設定する</w:t>
      </w:r>
      <w:r w:rsidRPr="00721147">
        <w:rPr>
          <w:rFonts w:ascii="HG丸ｺﾞｼｯｸM-PRO" w:eastAsia="HG丸ｺﾞｼｯｸM-PRO" w:hAnsi="HG丸ｺﾞｼｯｸM-PRO" w:hint="eastAsia"/>
          <w:sz w:val="22"/>
        </w:rPr>
        <w:t>連携の拠点及び積極的医療機関の取組を推進します。</w:t>
      </w:r>
    </w:p>
    <w:p w14:paraId="7C510B96"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3472" behindDoc="0" locked="0" layoutInCell="1" allowOverlap="1" wp14:anchorId="17A80C1F" wp14:editId="236D9FE1">
                <wp:simplePos x="0" y="0"/>
                <wp:positionH relativeFrom="margin">
                  <wp:posOffset>299085</wp:posOffset>
                </wp:positionH>
                <wp:positionV relativeFrom="paragraph">
                  <wp:posOffset>93980</wp:posOffset>
                </wp:positionV>
                <wp:extent cx="5759450" cy="1368000"/>
                <wp:effectExtent l="0" t="0" r="0" b="3810"/>
                <wp:wrapNone/>
                <wp:docPr id="43" name="角丸四角形 43" descr="【具体的な取組】&#10;・地域の実情に応じて、地域の関係者による協議の場の開催、関係機関の調整や連携体制の構築等を行う連携の拠点の取組を支援します。&#10;・24時間対応体制の在宅医療の提供、他の医療機関や多職種間連携の支援を行う積極的医療機関の取組を支援します。"/>
                <wp:cNvGraphicFramePr/>
                <a:graphic xmlns:a="http://schemas.openxmlformats.org/drawingml/2006/main">
                  <a:graphicData uri="http://schemas.microsoft.com/office/word/2010/wordprocessingShape">
                    <wps:wsp>
                      <wps:cNvSpPr/>
                      <wps:spPr>
                        <a:xfrm>
                          <a:off x="0" y="0"/>
                          <a:ext cx="5759450" cy="136800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3F3A7" w14:textId="77777777" w:rsidR="00176D4B" w:rsidRPr="00C7361C" w:rsidRDefault="00176D4B" w:rsidP="00176D4B">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4056F2C2" w14:textId="77777777" w:rsidR="00176D4B" w:rsidRPr="00226CEA"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2ABD2F1" w14:textId="77777777" w:rsidR="00176D4B" w:rsidRPr="000B2308"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80C1F" id="角丸四角形 43" o:spid="_x0000_s1119" alt="【具体的な取組】&#10;・地域の実情に応じて、地域の関係者による協議の場の開催、関係機関の調整や連携体制の構築等を行う連携の拠点の取組を支援します。&#10;・24時間対応体制の在宅医療の提供、他の医療機関や多職種間連携の支援を行う積極的医療機関の取組を支援します。" style="position:absolute;margin-left:23.55pt;margin-top:7.4pt;width:453.5pt;height:107.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" fillcolor="#daeef3 [664]" stroked="f" strokeweight="2pt">
                <v:textbox>
                  <w:txbxContent>
                    <w:p w14:paraId="0973F3A7" w14:textId="77777777" w:rsidR="00176D4B" w:rsidRPr="00C7361C" w:rsidRDefault="00176D4B" w:rsidP="00176D4B">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4056F2C2" w14:textId="77777777" w:rsidR="00176D4B" w:rsidRPr="00226CEA"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2ABD2F1" w14:textId="77777777" w:rsidR="00176D4B" w:rsidRPr="000B2308"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v:textbox>
                <w10:wrap anchorx="margin"/>
              </v:roundrect>
            </w:pict>
          </mc:Fallback>
        </mc:AlternateContent>
      </w:r>
    </w:p>
    <w:p w14:paraId="4C368289" w14:textId="77777777" w:rsidR="00176D4B" w:rsidRDefault="00176D4B" w:rsidP="00176D4B">
      <w:pPr>
        <w:widowControl/>
        <w:jc w:val="left"/>
        <w:rPr>
          <w:rFonts w:ascii="HG丸ｺﾞｼｯｸM-PRO" w:eastAsia="HG丸ｺﾞｼｯｸM-PRO" w:hAnsi="HG丸ｺﾞｼｯｸM-PRO"/>
          <w:sz w:val="22"/>
        </w:rPr>
      </w:pPr>
    </w:p>
    <w:p w14:paraId="623AA426" w14:textId="77777777" w:rsidR="00176D4B" w:rsidRDefault="00176D4B" w:rsidP="00176D4B">
      <w:pPr>
        <w:widowControl/>
        <w:jc w:val="left"/>
        <w:rPr>
          <w:rFonts w:ascii="HG丸ｺﾞｼｯｸM-PRO" w:eastAsia="HG丸ｺﾞｼｯｸM-PRO" w:hAnsi="HG丸ｺﾞｼｯｸM-PRO"/>
          <w:sz w:val="22"/>
        </w:rPr>
      </w:pPr>
    </w:p>
    <w:p w14:paraId="7EB83299" w14:textId="77777777" w:rsidR="00176D4B" w:rsidRDefault="00176D4B" w:rsidP="00176D4B">
      <w:pPr>
        <w:widowControl/>
        <w:jc w:val="left"/>
        <w:rPr>
          <w:rFonts w:ascii="HG丸ｺﾞｼｯｸM-PRO" w:eastAsia="HG丸ｺﾞｼｯｸM-PRO" w:hAnsi="HG丸ｺﾞｼｯｸM-PRO"/>
          <w:sz w:val="22"/>
        </w:rPr>
      </w:pPr>
    </w:p>
    <w:p w14:paraId="7B7A0DE4" w14:textId="77777777" w:rsidR="00176D4B" w:rsidRDefault="00176D4B" w:rsidP="00176D4B">
      <w:pPr>
        <w:widowControl/>
        <w:jc w:val="left"/>
        <w:rPr>
          <w:rFonts w:ascii="HG丸ｺﾞｼｯｸM-PRO" w:eastAsia="HG丸ｺﾞｼｯｸM-PRO" w:hAnsi="HG丸ｺﾞｼｯｸM-PRO"/>
          <w:sz w:val="22"/>
        </w:rPr>
      </w:pPr>
    </w:p>
    <w:p w14:paraId="1473DCD7" w14:textId="77777777" w:rsidR="00176D4B" w:rsidRDefault="00176D4B" w:rsidP="00176D4B">
      <w:pPr>
        <w:widowControl/>
        <w:jc w:val="left"/>
        <w:rPr>
          <w:rFonts w:ascii="HG丸ｺﾞｼｯｸM-PRO" w:eastAsia="HG丸ｺﾞｼｯｸM-PRO" w:hAnsi="HG丸ｺﾞｼｯｸM-PRO"/>
          <w:sz w:val="22"/>
        </w:rPr>
      </w:pPr>
    </w:p>
    <w:p w14:paraId="3BEBE512"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21147">
        <w:rPr>
          <w:rFonts w:ascii="HG丸ｺﾞｼｯｸM-PRO" w:eastAsia="HG丸ｺﾞｼｯｸM-PRO" w:hAnsi="HG丸ｺﾞｼｯｸM-PRO" w:hint="eastAsia"/>
          <w:sz w:val="22"/>
        </w:rPr>
        <w:t>訪問診療及び往診</w:t>
      </w:r>
      <w:r>
        <w:rPr>
          <w:rFonts w:ascii="HG丸ｺﾞｼｯｸM-PRO" w:eastAsia="HG丸ｺﾞｼｯｸM-PRO" w:hAnsi="HG丸ｺﾞｼｯｸM-PRO" w:hint="eastAsia"/>
          <w:sz w:val="22"/>
        </w:rPr>
        <w:t>の拡充に向けた取組を推進します。</w:t>
      </w:r>
    </w:p>
    <w:p w14:paraId="63BFA985"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2208" behindDoc="0" locked="0" layoutInCell="1" allowOverlap="1" wp14:anchorId="1CDA76BF" wp14:editId="398B6138">
                <wp:simplePos x="0" y="0"/>
                <wp:positionH relativeFrom="column">
                  <wp:posOffset>299085</wp:posOffset>
                </wp:positionH>
                <wp:positionV relativeFrom="paragraph">
                  <wp:posOffset>92379</wp:posOffset>
                </wp:positionV>
                <wp:extent cx="5759450" cy="2257425"/>
                <wp:effectExtent l="0" t="0" r="0" b="9525"/>
                <wp:wrapNone/>
                <wp:docPr id="17" name="角丸四角形 17" descr="【具体的な取組】&#10;・訪問診療及び往診を行う医師の確保に向け、在宅医療に関心のある医師等に対する同行訪問等の取組を支援します。&#10;・急変時や看取り等の医療ニーズを踏まえた在宅医療にかかる人材の育成と確保を&#10;図ります。&#10;・新興感染症や災害時等の有事の際にも医療機関間の連携のもと対応できるよう、&#10;往診を実施する医療機関の増加や積極的医療機関等による休日・夜間のバック&#10;アップ体制、グループ診療等の地域の体制づくり、在宅医療を行う医療機関のBCP&#10;策定支援など、急変時等における連携強化に向けた取組を支援します。"/>
                <wp:cNvGraphicFramePr/>
                <a:graphic xmlns:a="http://schemas.openxmlformats.org/drawingml/2006/main">
                  <a:graphicData uri="http://schemas.microsoft.com/office/word/2010/wordprocessingShape">
                    <wps:wsp>
                      <wps:cNvSpPr/>
                      <wps:spPr>
                        <a:xfrm>
                          <a:off x="0" y="0"/>
                          <a:ext cx="5759450" cy="2257425"/>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80264"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F509A0E" w14:textId="77777777" w:rsidR="00176D4B" w:rsidRPr="00721147"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2330239"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9E91733" w14:textId="77777777" w:rsidR="00176D4B" w:rsidRPr="00721147"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2E2BFF3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68EA5B82"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01C58078"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10DE20D6" w14:textId="77777777" w:rsidR="00176D4B" w:rsidRPr="00651CD3"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A76BF" id="角丸四角形 17" o:spid="_x0000_s1120" alt="【具体的な取組】&#10;・訪問診療及び往診を行う医師の確保に向け、在宅医療に関心のある医師等に対する同行訪問等の取組を支援します。&#10;・急変時や看取り等の医療ニーズを踏まえた在宅医療にかかる人材の育成と確保を&#10;図ります。&#10;・新興感染症や災害時等の有事の際にも医療機関間の連携のもと対応できるよう、&#10;往診を実施する医療機関の増加や積極的医療機関等による休日・夜間のバック&#10;アップ体制、グループ診療等の地域の体制づくり、在宅医療を行う医療機関のBCP&#10;策定支援など、急変時等における連携強化に向けた取組を支援します。" style="position:absolute;margin-left:23.55pt;margin-top:7.25pt;width:453.5pt;height:17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" fillcolor="#daeef3 [664]" stroked="f" strokeweight="2pt">
                <v:textbox>
                  <w:txbxContent>
                    <w:p w14:paraId="45080264"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F509A0E" w14:textId="77777777" w:rsidR="00176D4B" w:rsidRPr="00721147"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2330239"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9E91733" w14:textId="77777777" w:rsidR="00176D4B" w:rsidRPr="00721147"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2E2BFF3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68EA5B82"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01C58078"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10DE20D6" w14:textId="77777777" w:rsidR="00176D4B" w:rsidRPr="00651CD3"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v:textbox>
              </v:roundrect>
            </w:pict>
          </mc:Fallback>
        </mc:AlternateContent>
      </w:r>
    </w:p>
    <w:p w14:paraId="4AD7462E" w14:textId="7D2D18DD" w:rsidR="00176D4B" w:rsidRDefault="00176D4B" w:rsidP="00176D4B">
      <w:pPr>
        <w:widowControl/>
        <w:jc w:val="left"/>
        <w:rPr>
          <w:rFonts w:ascii="HG丸ｺﾞｼｯｸM-PRO" w:eastAsia="HG丸ｺﾞｼｯｸM-PRO" w:hAnsi="HG丸ｺﾞｼｯｸM-PRO"/>
          <w:sz w:val="22"/>
        </w:rPr>
      </w:pPr>
    </w:p>
    <w:p w14:paraId="461FC840" w14:textId="4C5223BA" w:rsidR="00176D4B" w:rsidRDefault="00176D4B" w:rsidP="00176D4B">
      <w:pPr>
        <w:widowControl/>
        <w:jc w:val="left"/>
        <w:rPr>
          <w:rFonts w:ascii="HG丸ｺﾞｼｯｸM-PRO" w:eastAsia="HG丸ｺﾞｼｯｸM-PRO" w:hAnsi="HG丸ｺﾞｼｯｸM-PRO"/>
          <w:sz w:val="22"/>
        </w:rPr>
      </w:pPr>
    </w:p>
    <w:p w14:paraId="063186AB" w14:textId="3507F768" w:rsidR="00176D4B" w:rsidRDefault="00176D4B" w:rsidP="00176D4B">
      <w:pPr>
        <w:widowControl/>
        <w:jc w:val="left"/>
        <w:rPr>
          <w:rFonts w:ascii="HG丸ｺﾞｼｯｸM-PRO" w:eastAsia="HG丸ｺﾞｼｯｸM-PRO" w:hAnsi="HG丸ｺﾞｼｯｸM-PRO"/>
          <w:sz w:val="22"/>
        </w:rPr>
      </w:pPr>
    </w:p>
    <w:p w14:paraId="0DAB2DD8" w14:textId="7B0A81DF" w:rsidR="00176D4B" w:rsidRDefault="00176D4B" w:rsidP="00176D4B">
      <w:pPr>
        <w:widowControl/>
        <w:jc w:val="left"/>
        <w:rPr>
          <w:rFonts w:ascii="HG丸ｺﾞｼｯｸM-PRO" w:eastAsia="HG丸ｺﾞｼｯｸM-PRO" w:hAnsi="HG丸ｺﾞｼｯｸM-PRO"/>
          <w:sz w:val="22"/>
        </w:rPr>
      </w:pPr>
    </w:p>
    <w:p w14:paraId="5D253003" w14:textId="76AFC16C" w:rsidR="00176D4B" w:rsidRDefault="00176D4B" w:rsidP="00176D4B">
      <w:pPr>
        <w:widowControl/>
        <w:jc w:val="left"/>
        <w:rPr>
          <w:rFonts w:ascii="HG丸ｺﾞｼｯｸM-PRO" w:eastAsia="HG丸ｺﾞｼｯｸM-PRO" w:hAnsi="HG丸ｺﾞｼｯｸM-PRO"/>
          <w:sz w:val="22"/>
        </w:rPr>
      </w:pPr>
    </w:p>
    <w:p w14:paraId="4F9C405F" w14:textId="385E6B55" w:rsidR="00176D4B" w:rsidRDefault="00176D4B" w:rsidP="00176D4B">
      <w:pPr>
        <w:widowControl/>
        <w:jc w:val="left"/>
        <w:rPr>
          <w:rFonts w:ascii="HG丸ｺﾞｼｯｸM-PRO" w:eastAsia="HG丸ｺﾞｼｯｸM-PRO" w:hAnsi="HG丸ｺﾞｼｯｸM-PRO"/>
          <w:sz w:val="22"/>
        </w:rPr>
      </w:pPr>
    </w:p>
    <w:p w14:paraId="0F212C22" w14:textId="02E57D79" w:rsidR="00176D4B" w:rsidRDefault="00176D4B" w:rsidP="00176D4B">
      <w:pPr>
        <w:widowControl/>
        <w:jc w:val="left"/>
        <w:rPr>
          <w:rFonts w:ascii="HG丸ｺﾞｼｯｸM-PRO" w:eastAsia="HG丸ｺﾞｼｯｸM-PRO" w:hAnsi="HG丸ｺﾞｼｯｸM-PRO"/>
          <w:sz w:val="22"/>
        </w:rPr>
      </w:pPr>
    </w:p>
    <w:p w14:paraId="390B4D45" w14:textId="77777777" w:rsidR="00176D4B" w:rsidRDefault="00176D4B" w:rsidP="00176D4B">
      <w:pPr>
        <w:widowControl/>
        <w:jc w:val="left"/>
        <w:rPr>
          <w:rFonts w:ascii="HG丸ｺﾞｼｯｸM-PRO" w:eastAsia="HG丸ｺﾞｼｯｸM-PRO" w:hAnsi="HG丸ｺﾞｼｯｸM-PRO"/>
          <w:sz w:val="22"/>
        </w:rPr>
      </w:pPr>
    </w:p>
    <w:p w14:paraId="46782B42" w14:textId="0B205A6C" w:rsidR="00176D4B" w:rsidRDefault="00176D4B" w:rsidP="00176D4B">
      <w:pPr>
        <w:widowControl/>
        <w:jc w:val="left"/>
        <w:rPr>
          <w:rFonts w:ascii="HG丸ｺﾞｼｯｸM-PRO" w:eastAsia="HG丸ｺﾞｼｯｸM-PRO" w:hAnsi="HG丸ｺﾞｼｯｸM-PRO"/>
          <w:sz w:val="22"/>
        </w:rPr>
      </w:pPr>
    </w:p>
    <w:p w14:paraId="5ECC387F" w14:textId="77777777" w:rsidR="00176D4B" w:rsidRDefault="00176D4B" w:rsidP="00176D4B">
      <w:pPr>
        <w:spacing w:line="240" w:lineRule="exact"/>
        <w:rPr>
          <w:rFonts w:ascii="HG丸ｺﾞｼｯｸM-PRO" w:eastAsia="HG丸ｺﾞｼｯｸM-PRO" w:hAnsi="HG丸ｺﾞｼｯｸM-PRO"/>
          <w:sz w:val="22"/>
        </w:rPr>
      </w:pPr>
    </w:p>
    <w:p w14:paraId="5BA04178" w14:textId="77777777" w:rsidR="00176D4B" w:rsidRPr="00787524" w:rsidRDefault="00176D4B" w:rsidP="00176D4B">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lastRenderedPageBreak/>
        <w:t>○訪問歯科診療の拡充に向けた取組を推進します。</w:t>
      </w:r>
    </w:p>
    <w:p w14:paraId="2DFC7090"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8352" behindDoc="0" locked="0" layoutInCell="1" allowOverlap="1" wp14:anchorId="182F06DF" wp14:editId="706847C4">
                <wp:simplePos x="0" y="0"/>
                <wp:positionH relativeFrom="column">
                  <wp:posOffset>289560</wp:posOffset>
                </wp:positionH>
                <wp:positionV relativeFrom="paragraph">
                  <wp:posOffset>114300</wp:posOffset>
                </wp:positionV>
                <wp:extent cx="5759450" cy="1771650"/>
                <wp:effectExtent l="0" t="0" r="0" b="0"/>
                <wp:wrapNone/>
                <wp:docPr id="20" name="角丸四角形 20" descr="【具体的な取組】&#10;・訪問歯科診療に関わる関係機関（病院や歯科診療所、他職種等）の連携強化を図るため、連絡調整を円滑に行うよう支援します。&#10;・歯科衛生士をはじめとする訪問歯科診療を支える歯科医療従事者の育成支援等を行い、歯科医師との連携体制を強化します。&#10;・府内全域において需要に応じた訪問歯科診療が提供されるよう、支援の充実・強化を図ります。"/>
                <wp:cNvGraphicFramePr/>
                <a:graphic xmlns:a="http://schemas.openxmlformats.org/drawingml/2006/main">
                  <a:graphicData uri="http://schemas.microsoft.com/office/word/2010/wordprocessingShape">
                    <wps:wsp>
                      <wps:cNvSpPr/>
                      <wps:spPr>
                        <a:xfrm>
                          <a:off x="0" y="0"/>
                          <a:ext cx="5759450" cy="1771650"/>
                        </a:xfrm>
                        <a:prstGeom prst="roundRect">
                          <a:avLst>
                            <a:gd name="adj" fmla="val 9280"/>
                          </a:avLst>
                        </a:prstGeom>
                        <a:solidFill>
                          <a:srgbClr val="4BACC6">
                            <a:lumMod val="20000"/>
                            <a:lumOff val="80000"/>
                          </a:srgbClr>
                        </a:solidFill>
                        <a:ln w="25400" cap="flat" cmpd="sng" algn="ctr">
                          <a:noFill/>
                          <a:prstDash val="solid"/>
                        </a:ln>
                        <a:effectLst/>
                      </wps:spPr>
                      <wps:txbx>
                        <w:txbxContent>
                          <w:p w14:paraId="3D334BC9"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3EF28B8"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38FA1EB8"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6E7946B1" w14:textId="77777777" w:rsidR="00176D4B" w:rsidRPr="00651CD3"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F06DF" id="角丸四角形 20" o:spid="_x0000_s1121" alt="【具体的な取組】&#10;・訪問歯科診療に関わる関係機関（病院や歯科診療所、他職種等）の連携強化を図るため、連絡調整を円滑に行うよう支援します。&#10;・歯科衛生士をはじめとする訪問歯科診療を支える歯科医療従事者の育成支援等を行い、歯科医師との連携体制を強化します。&#10;・府内全域において需要に応じた訪問歯科診療が提供されるよう、支援の充実・強化を図ります。" style="position:absolute;margin-left:22.8pt;margin-top:9pt;width:453.5pt;height:1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" fillcolor="#dbeef4" stroked="f" strokeweight="2pt">
                <v:textbox>
                  <w:txbxContent>
                    <w:p w14:paraId="3D334BC9"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3EF28B8"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38FA1EB8"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6E7946B1" w14:textId="77777777" w:rsidR="00176D4B" w:rsidRPr="00651CD3"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14:paraId="4877013B" w14:textId="77777777" w:rsidR="00176D4B" w:rsidRDefault="00176D4B" w:rsidP="00176D4B">
      <w:pPr>
        <w:widowControl/>
        <w:jc w:val="left"/>
        <w:rPr>
          <w:rFonts w:ascii="HG丸ｺﾞｼｯｸM-PRO" w:eastAsia="HG丸ｺﾞｼｯｸM-PRO" w:hAnsi="HG丸ｺﾞｼｯｸM-PRO"/>
          <w:sz w:val="22"/>
        </w:rPr>
      </w:pPr>
    </w:p>
    <w:p w14:paraId="187701C3" w14:textId="77777777" w:rsidR="00176D4B" w:rsidRDefault="00176D4B" w:rsidP="00176D4B">
      <w:pPr>
        <w:widowControl/>
        <w:jc w:val="left"/>
        <w:rPr>
          <w:rFonts w:ascii="HG丸ｺﾞｼｯｸM-PRO" w:eastAsia="HG丸ｺﾞｼｯｸM-PRO" w:hAnsi="HG丸ｺﾞｼｯｸM-PRO"/>
          <w:sz w:val="22"/>
        </w:rPr>
      </w:pPr>
    </w:p>
    <w:p w14:paraId="288B5AB3" w14:textId="77777777" w:rsidR="00176D4B" w:rsidRDefault="00176D4B" w:rsidP="00176D4B">
      <w:pPr>
        <w:widowControl/>
        <w:jc w:val="left"/>
        <w:rPr>
          <w:rFonts w:ascii="HG丸ｺﾞｼｯｸM-PRO" w:eastAsia="HG丸ｺﾞｼｯｸM-PRO" w:hAnsi="HG丸ｺﾞｼｯｸM-PRO"/>
          <w:sz w:val="22"/>
        </w:rPr>
      </w:pPr>
    </w:p>
    <w:p w14:paraId="05235C19" w14:textId="77777777" w:rsidR="00176D4B" w:rsidRDefault="00176D4B" w:rsidP="00176D4B">
      <w:pPr>
        <w:widowControl/>
        <w:jc w:val="left"/>
        <w:rPr>
          <w:rFonts w:ascii="HG丸ｺﾞｼｯｸM-PRO" w:eastAsia="HG丸ｺﾞｼｯｸM-PRO" w:hAnsi="HG丸ｺﾞｼｯｸM-PRO"/>
          <w:sz w:val="22"/>
        </w:rPr>
      </w:pPr>
    </w:p>
    <w:p w14:paraId="3890E11B" w14:textId="77777777" w:rsidR="00176D4B" w:rsidRDefault="00176D4B" w:rsidP="00176D4B">
      <w:pPr>
        <w:widowControl/>
        <w:jc w:val="left"/>
        <w:rPr>
          <w:rFonts w:ascii="HG丸ｺﾞｼｯｸM-PRO" w:eastAsia="HG丸ｺﾞｼｯｸM-PRO" w:hAnsi="HG丸ｺﾞｼｯｸM-PRO"/>
          <w:sz w:val="22"/>
        </w:rPr>
      </w:pPr>
    </w:p>
    <w:p w14:paraId="2918A13A"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30EDEE6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○在宅医療に取組む薬局の拡充に向けた取組を推進します。</w:t>
      </w:r>
    </w:p>
    <w:p w14:paraId="32E0F34A"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02889F42" wp14:editId="264FDCA1">
                <wp:simplePos x="0" y="0"/>
                <wp:positionH relativeFrom="column">
                  <wp:posOffset>289560</wp:posOffset>
                </wp:positionH>
                <wp:positionV relativeFrom="paragraph">
                  <wp:posOffset>81915</wp:posOffset>
                </wp:positionV>
                <wp:extent cx="5759450" cy="1544128"/>
                <wp:effectExtent l="0" t="0" r="0" b="0"/>
                <wp:wrapNone/>
                <wp:docPr id="22" name="角丸四角形 22" descr="【具体的な取組】&#10;・薬局のかかりつけ機能（24時間対応・在宅対応、医療機関との連携等）の充実を図るため、在宅医療に取組む薬剤師と医療介護関係者との連携を推進するための研修等の実施を支援します。&#10;・入退院時における医療機関と薬局間での情報共有等、円滑な在宅医療への移行の&#10;ための取組を支援します。"/>
                <wp:cNvGraphicFramePr/>
                <a:graphic xmlns:a="http://schemas.openxmlformats.org/drawingml/2006/main">
                  <a:graphicData uri="http://schemas.microsoft.com/office/word/2010/wordprocessingShape">
                    <wps:wsp>
                      <wps:cNvSpPr/>
                      <wps:spPr>
                        <a:xfrm>
                          <a:off x="0" y="0"/>
                          <a:ext cx="5759450" cy="1544128"/>
                        </a:xfrm>
                        <a:prstGeom prst="roundRect">
                          <a:avLst>
                            <a:gd name="adj" fmla="val 10565"/>
                          </a:avLst>
                        </a:prstGeom>
                        <a:solidFill>
                          <a:srgbClr val="4BACC6">
                            <a:lumMod val="20000"/>
                            <a:lumOff val="80000"/>
                          </a:srgbClr>
                        </a:solidFill>
                        <a:ln w="25400" cap="flat" cmpd="sng" algn="ctr">
                          <a:noFill/>
                          <a:prstDash val="solid"/>
                        </a:ln>
                        <a:effectLst/>
                      </wps:spPr>
                      <wps:txbx>
                        <w:txbxContent>
                          <w:p w14:paraId="54B07CE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B53052"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6F0B714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2506D465" w14:textId="77777777" w:rsidR="00176D4B" w:rsidRPr="007174AD" w:rsidRDefault="00176D4B" w:rsidP="00176D4B">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89F42" id="角丸四角形 22" o:spid="_x0000_s1122" alt="【具体的な取組】&#10;・薬局のかかりつけ機能（24時間対応・在宅対応、医療機関との連携等）の充実を図るため、在宅医療に取組む薬剤師と医療介護関係者との連携を推進するための研修等の実施を支援します。&#10;・入退院時における医療機関と薬局間での情報共有等、円滑な在宅医療への移行の&#10;ための取組を支援します。" style="position:absolute;margin-left:22.8pt;margin-top:6.45pt;width:453.5pt;height:12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" fillcolor="#dbeef4" stroked="f" strokeweight="2pt">
                <v:textbox inset=",1mm,,1mm">
                  <w:txbxContent>
                    <w:p w14:paraId="54B07CE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B53052"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6F0B714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2506D465" w14:textId="77777777" w:rsidR="00176D4B" w:rsidRPr="007174AD" w:rsidRDefault="00176D4B" w:rsidP="00176D4B">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v:textbox>
              </v:roundrect>
            </w:pict>
          </mc:Fallback>
        </mc:AlternateContent>
      </w:r>
    </w:p>
    <w:p w14:paraId="7AE224FD" w14:textId="77777777" w:rsidR="00176D4B" w:rsidRDefault="00176D4B" w:rsidP="00176D4B">
      <w:pPr>
        <w:widowControl/>
        <w:jc w:val="left"/>
        <w:rPr>
          <w:rFonts w:ascii="HG丸ｺﾞｼｯｸM-PRO" w:eastAsia="HG丸ｺﾞｼｯｸM-PRO" w:hAnsi="HG丸ｺﾞｼｯｸM-PRO"/>
          <w:sz w:val="22"/>
        </w:rPr>
      </w:pPr>
    </w:p>
    <w:p w14:paraId="50B1E636" w14:textId="77777777" w:rsidR="00176D4B" w:rsidRDefault="00176D4B" w:rsidP="00176D4B">
      <w:pPr>
        <w:widowControl/>
        <w:jc w:val="left"/>
        <w:rPr>
          <w:rFonts w:ascii="HG丸ｺﾞｼｯｸM-PRO" w:eastAsia="HG丸ｺﾞｼｯｸM-PRO" w:hAnsi="HG丸ｺﾞｼｯｸM-PRO"/>
          <w:sz w:val="22"/>
        </w:rPr>
      </w:pPr>
    </w:p>
    <w:p w14:paraId="53D97976" w14:textId="77777777" w:rsidR="00176D4B" w:rsidRDefault="00176D4B" w:rsidP="00176D4B">
      <w:pPr>
        <w:widowControl/>
        <w:jc w:val="left"/>
        <w:rPr>
          <w:rFonts w:ascii="HG丸ｺﾞｼｯｸM-PRO" w:eastAsia="HG丸ｺﾞｼｯｸM-PRO" w:hAnsi="HG丸ｺﾞｼｯｸM-PRO"/>
          <w:sz w:val="22"/>
        </w:rPr>
      </w:pPr>
    </w:p>
    <w:p w14:paraId="59158785" w14:textId="77777777" w:rsidR="00176D4B" w:rsidRDefault="00176D4B" w:rsidP="00176D4B">
      <w:pPr>
        <w:widowControl/>
        <w:jc w:val="left"/>
        <w:rPr>
          <w:rFonts w:ascii="HG丸ｺﾞｼｯｸM-PRO" w:eastAsia="HG丸ｺﾞｼｯｸM-PRO" w:hAnsi="HG丸ｺﾞｼｯｸM-PRO"/>
          <w:sz w:val="22"/>
        </w:rPr>
      </w:pPr>
    </w:p>
    <w:p w14:paraId="29FCE97C"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669610A9"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14:paraId="260A22B3"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4256" behindDoc="0" locked="0" layoutInCell="1" allowOverlap="1" wp14:anchorId="47623174" wp14:editId="4CC94F59">
                <wp:simplePos x="0" y="0"/>
                <wp:positionH relativeFrom="column">
                  <wp:posOffset>289560</wp:posOffset>
                </wp:positionH>
                <wp:positionV relativeFrom="paragraph">
                  <wp:posOffset>64135</wp:posOffset>
                </wp:positionV>
                <wp:extent cx="5759450" cy="1548000"/>
                <wp:effectExtent l="0" t="0" r="0" b="0"/>
                <wp:wrapNone/>
                <wp:docPr id="25" name="角丸四角形 25" descr="【具体的な取組】&#10;・訪問看護サービスの需要に応じた訪問看護師を確保するため、訪問看護の職場体験等による理解促進、新任看護師の育成、離職防止等の取組を支援します。&#10;・休日、緊急時等の患者ニーズに応じた安定したサービスが提供できるよう、ICT等の活用による事業所（訪問看護ステーション）間の効率的な情報共有等、事業所の規模拡大・機能強化を支援します。"/>
                <wp:cNvGraphicFramePr/>
                <a:graphic xmlns:a="http://schemas.openxmlformats.org/drawingml/2006/main">
                  <a:graphicData uri="http://schemas.microsoft.com/office/word/2010/wordprocessingShape">
                    <wps:wsp>
                      <wps:cNvSpPr/>
                      <wps:spPr>
                        <a:xfrm>
                          <a:off x="0" y="0"/>
                          <a:ext cx="5759450" cy="1548000"/>
                        </a:xfrm>
                        <a:prstGeom prst="roundRect">
                          <a:avLst>
                            <a:gd name="adj" fmla="val 10375"/>
                          </a:avLst>
                        </a:prstGeom>
                        <a:solidFill>
                          <a:srgbClr val="4BACC6">
                            <a:lumMod val="20000"/>
                            <a:lumOff val="80000"/>
                          </a:srgbClr>
                        </a:solidFill>
                        <a:ln w="25400" cap="flat" cmpd="sng" algn="ctr">
                          <a:noFill/>
                          <a:prstDash val="solid"/>
                        </a:ln>
                        <a:effectLst/>
                      </wps:spPr>
                      <wps:txbx>
                        <w:txbxContent>
                          <w:p w14:paraId="5FE868E0"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20C4D23"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5CF829E7"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23174" id="角丸四角形 25" o:spid="_x0000_s1123" alt="【具体的な取組】&#10;・訪問看護サービスの需要に応じた訪問看護師を確保するため、訪問看護の職場体験等による理解促進、新任看護師の育成、離職防止等の取組を支援します。&#10;・休日、緊急時等の患者ニーズに応じた安定したサービスが提供できるよう、ICT等の活用による事業所（訪問看護ステーション）間の効率的な情報共有等、事業所の規模拡大・機能強化を支援します。" style="position:absolute;margin-left:22.8pt;margin-top:5.05pt;width:453.5pt;height:12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" fillcolor="#dbeef4" stroked="f" strokeweight="2pt">
                <v:textbox inset=",1mm,,1mm">
                  <w:txbxContent>
                    <w:p w14:paraId="5FE868E0"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20C4D23"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5CF829E7"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v:textbox>
              </v:roundrect>
            </w:pict>
          </mc:Fallback>
        </mc:AlternateContent>
      </w:r>
    </w:p>
    <w:p w14:paraId="6DE1F7CE" w14:textId="77777777" w:rsidR="00176D4B" w:rsidRDefault="00176D4B" w:rsidP="00176D4B">
      <w:pPr>
        <w:widowControl/>
        <w:jc w:val="left"/>
        <w:rPr>
          <w:rFonts w:ascii="HG丸ｺﾞｼｯｸM-PRO" w:eastAsia="HG丸ｺﾞｼｯｸM-PRO" w:hAnsi="HG丸ｺﾞｼｯｸM-PRO"/>
          <w:sz w:val="22"/>
        </w:rPr>
      </w:pPr>
    </w:p>
    <w:p w14:paraId="10EC7E51" w14:textId="77777777" w:rsidR="00176D4B" w:rsidRDefault="00176D4B" w:rsidP="00176D4B">
      <w:pPr>
        <w:widowControl/>
        <w:jc w:val="left"/>
        <w:rPr>
          <w:rFonts w:ascii="HG丸ｺﾞｼｯｸM-PRO" w:eastAsia="HG丸ｺﾞｼｯｸM-PRO" w:hAnsi="HG丸ｺﾞｼｯｸM-PRO"/>
          <w:sz w:val="22"/>
        </w:rPr>
      </w:pPr>
    </w:p>
    <w:p w14:paraId="5BB6B33B" w14:textId="77777777" w:rsidR="00176D4B" w:rsidRDefault="00176D4B" w:rsidP="00176D4B">
      <w:pPr>
        <w:widowControl/>
        <w:jc w:val="left"/>
        <w:rPr>
          <w:rFonts w:ascii="HG丸ｺﾞｼｯｸM-PRO" w:eastAsia="HG丸ｺﾞｼｯｸM-PRO" w:hAnsi="HG丸ｺﾞｼｯｸM-PRO"/>
          <w:sz w:val="22"/>
        </w:rPr>
      </w:pPr>
    </w:p>
    <w:p w14:paraId="0B06B50E" w14:textId="77777777" w:rsidR="00176D4B" w:rsidRDefault="00176D4B" w:rsidP="00176D4B">
      <w:pPr>
        <w:widowControl/>
        <w:jc w:val="left"/>
        <w:rPr>
          <w:rFonts w:ascii="HG丸ｺﾞｼｯｸM-PRO" w:eastAsia="HG丸ｺﾞｼｯｸM-PRO" w:hAnsi="HG丸ｺﾞｼｯｸM-PRO"/>
          <w:sz w:val="22"/>
        </w:rPr>
      </w:pPr>
    </w:p>
    <w:p w14:paraId="1B5C8CAA"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488D2089"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14:paraId="69260C3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5280" behindDoc="0" locked="0" layoutInCell="1" allowOverlap="1" wp14:anchorId="0CADE5EB" wp14:editId="0899615C">
                <wp:simplePos x="0" y="0"/>
                <wp:positionH relativeFrom="column">
                  <wp:posOffset>293370</wp:posOffset>
                </wp:positionH>
                <wp:positionV relativeFrom="paragraph">
                  <wp:posOffset>67310</wp:posOffset>
                </wp:positionV>
                <wp:extent cx="5759450" cy="2231390"/>
                <wp:effectExtent l="0" t="0" r="0" b="0"/>
                <wp:wrapNone/>
                <wp:docPr id="3586" name="角丸四角形 3586" descr="【具体的な取組】&#10;・看取りに対応する医療機関や機能強化型の在宅療養支援診療所・在宅療養支援病院、在宅療養後方支援病院等の整備を支援します。&#10;・後方支援を行う医療機関における急変時受入体制の構築と強化を支援します。&#10;・入退院支援の体制整備をめざす病院に対し、体制の構築までの間、退院調整を行う専門人員の配置等を支援します。&#10;・病院や診療所等のネットワーク参加施設が保有する医療情報を共有する地域医療連携システムについて、国の仕組み等も勘案しつつ、二次医療圏単位で構築する取組を支援します。"/>
                <wp:cNvGraphicFramePr/>
                <a:graphic xmlns:a="http://schemas.openxmlformats.org/drawingml/2006/main">
                  <a:graphicData uri="http://schemas.microsoft.com/office/word/2010/wordprocessingShape">
                    <wps:wsp>
                      <wps:cNvSpPr/>
                      <wps:spPr>
                        <a:xfrm>
                          <a:off x="0" y="0"/>
                          <a:ext cx="5759450" cy="2231390"/>
                        </a:xfrm>
                        <a:prstGeom prst="roundRect">
                          <a:avLst>
                            <a:gd name="adj" fmla="val 8102"/>
                          </a:avLst>
                        </a:prstGeom>
                        <a:solidFill>
                          <a:srgbClr val="4BACC6">
                            <a:lumMod val="20000"/>
                            <a:lumOff val="80000"/>
                          </a:srgbClr>
                        </a:solidFill>
                        <a:ln w="25400" cap="flat" cmpd="sng" algn="ctr">
                          <a:noFill/>
                          <a:prstDash val="solid"/>
                        </a:ln>
                        <a:effectLst/>
                      </wps:spPr>
                      <wps:txbx>
                        <w:txbxContent>
                          <w:p w14:paraId="57E699D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4A85546"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08DC308E"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23F6E10"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566E114F" w14:textId="77777777" w:rsidR="00176D4B" w:rsidRPr="004B2076"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DE5EB" id="角丸四角形 3586" o:spid="_x0000_s1124" alt="【具体的な取組】&#10;・看取りに対応する医療機関や機能強化型の在宅療養支援診療所・在宅療養支援病院、在宅療養後方支援病院等の整備を支援します。&#10;・後方支援を行う医療機関における急変時受入体制の構築と強化を支援します。&#10;・入退院支援の体制整備をめざす病院に対し、体制の構築までの間、退院調整を行う専門人員の配置等を支援します。&#10;・病院や診療所等のネットワーク参加施設が保有する医療情報を共有する地域医療連携システムについて、国の仕組み等も勘案しつつ、二次医療圏単位で構築する取組を支援します。" style="position:absolute;margin-left:23.1pt;margin-top:5.3pt;width:453.5pt;height:17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" fillcolor="#dbeef4" stroked="f" strokeweight="2pt">
                <v:textbox inset=",0,,0">
                  <w:txbxContent>
                    <w:p w14:paraId="57E699D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4A85546"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08DC308E"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23F6E10"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566E114F" w14:textId="77777777" w:rsidR="00176D4B" w:rsidRPr="004B2076"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v:textbox>
              </v:roundrect>
            </w:pict>
          </mc:Fallback>
        </mc:AlternateContent>
      </w:r>
    </w:p>
    <w:p w14:paraId="73B0BCFA" w14:textId="77777777" w:rsidR="00176D4B" w:rsidRDefault="00176D4B" w:rsidP="00176D4B">
      <w:pPr>
        <w:widowControl/>
        <w:jc w:val="left"/>
        <w:rPr>
          <w:rFonts w:ascii="HG丸ｺﾞｼｯｸM-PRO" w:eastAsia="HG丸ｺﾞｼｯｸM-PRO" w:hAnsi="HG丸ｺﾞｼｯｸM-PRO"/>
          <w:sz w:val="22"/>
        </w:rPr>
      </w:pPr>
    </w:p>
    <w:p w14:paraId="5E4EB8D5" w14:textId="77777777" w:rsidR="00176D4B" w:rsidRDefault="00176D4B" w:rsidP="00176D4B">
      <w:pPr>
        <w:widowControl/>
        <w:jc w:val="left"/>
        <w:rPr>
          <w:rFonts w:ascii="HG丸ｺﾞｼｯｸM-PRO" w:eastAsia="HG丸ｺﾞｼｯｸM-PRO" w:hAnsi="HG丸ｺﾞｼｯｸM-PRO"/>
          <w:sz w:val="22"/>
        </w:rPr>
      </w:pPr>
    </w:p>
    <w:p w14:paraId="0D15A085" w14:textId="77777777" w:rsidR="00176D4B" w:rsidRDefault="00176D4B" w:rsidP="00176D4B">
      <w:pPr>
        <w:widowControl/>
        <w:jc w:val="left"/>
        <w:rPr>
          <w:rFonts w:ascii="HG丸ｺﾞｼｯｸM-PRO" w:eastAsia="HG丸ｺﾞｼｯｸM-PRO" w:hAnsi="HG丸ｺﾞｼｯｸM-PRO"/>
          <w:sz w:val="22"/>
        </w:rPr>
      </w:pPr>
    </w:p>
    <w:p w14:paraId="11BBB954" w14:textId="77777777" w:rsidR="00176D4B" w:rsidRDefault="00176D4B" w:rsidP="00176D4B">
      <w:pPr>
        <w:widowControl/>
        <w:jc w:val="left"/>
        <w:rPr>
          <w:rFonts w:ascii="HG丸ｺﾞｼｯｸM-PRO" w:eastAsia="HG丸ｺﾞｼｯｸM-PRO" w:hAnsi="HG丸ｺﾞｼｯｸM-PRO"/>
          <w:sz w:val="22"/>
        </w:rPr>
      </w:pPr>
    </w:p>
    <w:p w14:paraId="69C18908" w14:textId="77777777" w:rsidR="00176D4B" w:rsidRDefault="00176D4B" w:rsidP="00176D4B">
      <w:pPr>
        <w:widowControl/>
        <w:jc w:val="left"/>
        <w:rPr>
          <w:rFonts w:ascii="HG丸ｺﾞｼｯｸM-PRO" w:eastAsia="HG丸ｺﾞｼｯｸM-PRO" w:hAnsi="HG丸ｺﾞｼｯｸM-PRO"/>
          <w:sz w:val="22"/>
        </w:rPr>
      </w:pPr>
    </w:p>
    <w:p w14:paraId="40B2D69E" w14:textId="77777777" w:rsidR="00176D4B" w:rsidRDefault="00176D4B" w:rsidP="00176D4B">
      <w:pPr>
        <w:widowControl/>
        <w:jc w:val="left"/>
        <w:rPr>
          <w:rFonts w:ascii="HG丸ｺﾞｼｯｸM-PRO" w:eastAsia="HG丸ｺﾞｼｯｸM-PRO" w:hAnsi="HG丸ｺﾞｼｯｸM-PRO"/>
          <w:sz w:val="22"/>
        </w:rPr>
      </w:pPr>
    </w:p>
    <w:p w14:paraId="27E035A7" w14:textId="77777777" w:rsidR="00176D4B" w:rsidRDefault="00176D4B" w:rsidP="00176D4B">
      <w:pPr>
        <w:widowControl/>
        <w:jc w:val="left"/>
        <w:rPr>
          <w:rFonts w:ascii="HG丸ｺﾞｼｯｸM-PRO" w:eastAsia="HG丸ｺﾞｼｯｸM-PRO" w:hAnsi="HG丸ｺﾞｼｯｸM-PRO"/>
          <w:sz w:val="22"/>
        </w:rPr>
      </w:pPr>
    </w:p>
    <w:p w14:paraId="5F7721BB" w14:textId="77777777" w:rsidR="00176D4B" w:rsidRPr="00E93679" w:rsidRDefault="00176D4B" w:rsidP="00176D4B">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lastRenderedPageBreak/>
        <w:t>（２）</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r w:rsidRPr="00D721F1">
        <w:rPr>
          <w:rFonts w:asciiTheme="majorEastAsia" w:eastAsiaTheme="majorEastAsia" w:hAnsiTheme="majorEastAsia" w:hint="eastAsia"/>
          <w:b/>
          <w:color w:val="0070C0"/>
          <w:sz w:val="28"/>
          <w:szCs w:val="28"/>
        </w:rPr>
        <w:t>及び府民への</w:t>
      </w:r>
      <w:r w:rsidRPr="006A45D5">
        <w:rPr>
          <w:rFonts w:asciiTheme="majorEastAsia" w:eastAsiaTheme="majorEastAsia" w:hAnsiTheme="majorEastAsia" w:hint="eastAsia"/>
          <w:b/>
          <w:color w:val="0070C0"/>
          <w:sz w:val="28"/>
          <w:szCs w:val="28"/>
        </w:rPr>
        <w:t>普及啓発</w:t>
      </w:r>
    </w:p>
    <w:p w14:paraId="7855E982"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14:paraId="12EC139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1424" behindDoc="0" locked="0" layoutInCell="1" allowOverlap="1" wp14:anchorId="496F8B11" wp14:editId="4828DC16">
                <wp:simplePos x="0" y="0"/>
                <wp:positionH relativeFrom="column">
                  <wp:posOffset>262890</wp:posOffset>
                </wp:positionH>
                <wp:positionV relativeFrom="paragraph">
                  <wp:posOffset>78105</wp:posOffset>
                </wp:positionV>
                <wp:extent cx="5759450" cy="4391660"/>
                <wp:effectExtent l="0" t="0" r="0" b="8890"/>
                <wp:wrapNone/>
                <wp:docPr id="3609" name="角丸四角形 3609" descr="【具体的な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や歯科衛生士等の歯科医療従事者に対して、訪問歯科診療の基本に加え、在宅医療に関わる多職種と連携し、対応可能な人材確保を図る研修等の取組を支援します。&#10;（薬剤師）&#10;・医療的ケア児を含む小児在宅医療や、ターミナルケアへの参画等、高度・多様化する在宅患者ニーズへの対応力向上を図る研修等の取組を支援します。&#10;（看護師）&#10;・緩和ケア等の専門領域や難病、小児、精神等、多様な医療ニーズへの対応力向上を図る研修等の取組を支援します。&#10;（管理栄養士・栄養士）&#10;・訪問栄養食事指導の充実を図るため、関係機関と連携して、在宅栄養ケアサービスを含めた在宅医療に関わる管理栄養士・栄養士の資質向上の取組を支援します。"/>
                <wp:cNvGraphicFramePr/>
                <a:graphic xmlns:a="http://schemas.openxmlformats.org/drawingml/2006/main">
                  <a:graphicData uri="http://schemas.microsoft.com/office/word/2010/wordprocessingShape">
                    <wps:wsp>
                      <wps:cNvSpPr/>
                      <wps:spPr>
                        <a:xfrm>
                          <a:off x="0" y="0"/>
                          <a:ext cx="5759450" cy="4391660"/>
                        </a:xfrm>
                        <a:prstGeom prst="roundRect">
                          <a:avLst>
                            <a:gd name="adj" fmla="val 4198"/>
                          </a:avLst>
                        </a:prstGeom>
                        <a:solidFill>
                          <a:srgbClr val="4BACC6">
                            <a:lumMod val="20000"/>
                            <a:lumOff val="80000"/>
                          </a:srgbClr>
                        </a:solidFill>
                        <a:ln w="25400" cap="flat" cmpd="sng" algn="ctr">
                          <a:noFill/>
                          <a:prstDash val="solid"/>
                        </a:ln>
                        <a:effectLst/>
                      </wps:spPr>
                      <wps:txbx>
                        <w:txbxContent>
                          <w:p w14:paraId="6F2B7206"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0C245D1"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67FD43A8" w14:textId="77777777" w:rsidR="00176D4B" w:rsidRDefault="00176D4B" w:rsidP="00176D4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A19710C"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3D12E494"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18D7C820"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29253C9B"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1492DD01" w14:textId="77777777" w:rsidR="00176D4B" w:rsidRPr="00D721F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613528E8"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F6F394D"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78F623D3" w14:textId="77777777" w:rsidR="00176D4B" w:rsidRPr="00233FFA" w:rsidRDefault="00176D4B" w:rsidP="00176D4B">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15C9423A"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F8B11" id="角丸四角形 3609" o:spid="_x0000_s1125" alt="【具体的な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や歯科衛生士等の歯科医療従事者に対して、訪問歯科診療の基本に加え、在宅医療に関わる多職種と連携し、対応可能な人材確保を図る研修等の取組を支援します。&#10;（薬剤師）&#10;・医療的ケア児を含む小児在宅医療や、ターミナルケアへの参画等、高度・多様化する在宅患者ニーズへの対応力向上を図る研修等の取組を支援します。&#10;（看護師）&#10;・緩和ケア等の専門領域や難病、小児、精神等、多様な医療ニーズへの対応力向上を図る研修等の取組を支援します。&#10;（管理栄養士・栄養士）&#10;・訪問栄養食事指導の充実を図るため、関係機関と連携して、在宅栄養ケアサービスを含めた在宅医療に関わる管理栄養士・栄養士の資質向上の取組を支援します。" style="position:absolute;margin-left:20.7pt;margin-top:6.15pt;width:453.5pt;height:34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" fillcolor="#dbeef4" stroked="f" strokeweight="2pt">
                <v:textbox inset=",0,,0">
                  <w:txbxContent>
                    <w:p w14:paraId="6F2B7206"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0C245D1"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67FD43A8" w14:textId="77777777" w:rsidR="00176D4B" w:rsidRDefault="00176D4B" w:rsidP="00176D4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A19710C"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3D12E494"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18D7C820"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29253C9B"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1492DD01" w14:textId="77777777" w:rsidR="00176D4B" w:rsidRPr="00D721F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613528E8"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F6F394D"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78F623D3" w14:textId="77777777" w:rsidR="00176D4B" w:rsidRPr="00233FFA" w:rsidRDefault="00176D4B" w:rsidP="00176D4B">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15C9423A"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v:textbox>
              </v:roundrect>
            </w:pict>
          </mc:Fallback>
        </mc:AlternateContent>
      </w:r>
    </w:p>
    <w:p w14:paraId="05B963C0" w14:textId="77777777" w:rsidR="00176D4B" w:rsidRPr="00BA3273" w:rsidRDefault="00176D4B" w:rsidP="00176D4B">
      <w:pPr>
        <w:widowControl/>
        <w:jc w:val="left"/>
        <w:rPr>
          <w:rFonts w:ascii="HG丸ｺﾞｼｯｸM-PRO" w:eastAsia="HG丸ｺﾞｼｯｸM-PRO" w:hAnsi="HG丸ｺﾞｼｯｸM-PRO"/>
          <w:sz w:val="22"/>
        </w:rPr>
      </w:pPr>
    </w:p>
    <w:p w14:paraId="34347DF0" w14:textId="77777777" w:rsidR="00176D4B" w:rsidRDefault="00176D4B" w:rsidP="00176D4B">
      <w:pPr>
        <w:widowControl/>
        <w:jc w:val="left"/>
        <w:rPr>
          <w:rFonts w:ascii="HG丸ｺﾞｼｯｸM-PRO" w:eastAsia="HG丸ｺﾞｼｯｸM-PRO" w:hAnsi="HG丸ｺﾞｼｯｸM-PRO"/>
          <w:sz w:val="22"/>
        </w:rPr>
      </w:pPr>
    </w:p>
    <w:p w14:paraId="5CD03B13" w14:textId="77777777" w:rsidR="00176D4B" w:rsidRDefault="00176D4B" w:rsidP="00176D4B">
      <w:pPr>
        <w:widowControl/>
        <w:jc w:val="left"/>
        <w:rPr>
          <w:rFonts w:ascii="HG丸ｺﾞｼｯｸM-PRO" w:eastAsia="HG丸ｺﾞｼｯｸM-PRO" w:hAnsi="HG丸ｺﾞｼｯｸM-PRO"/>
          <w:sz w:val="22"/>
        </w:rPr>
      </w:pPr>
    </w:p>
    <w:p w14:paraId="3B772E68" w14:textId="77777777" w:rsidR="00176D4B" w:rsidRDefault="00176D4B" w:rsidP="00176D4B">
      <w:pPr>
        <w:widowControl/>
        <w:jc w:val="left"/>
        <w:rPr>
          <w:rFonts w:ascii="HG丸ｺﾞｼｯｸM-PRO" w:eastAsia="HG丸ｺﾞｼｯｸM-PRO" w:hAnsi="HG丸ｺﾞｼｯｸM-PRO"/>
          <w:sz w:val="22"/>
        </w:rPr>
      </w:pPr>
    </w:p>
    <w:p w14:paraId="663C11D6" w14:textId="77777777" w:rsidR="00176D4B" w:rsidRDefault="00176D4B" w:rsidP="00176D4B">
      <w:pPr>
        <w:widowControl/>
        <w:jc w:val="left"/>
        <w:rPr>
          <w:rFonts w:ascii="HG丸ｺﾞｼｯｸM-PRO" w:eastAsia="HG丸ｺﾞｼｯｸM-PRO" w:hAnsi="HG丸ｺﾞｼｯｸM-PRO"/>
          <w:sz w:val="22"/>
        </w:rPr>
      </w:pPr>
    </w:p>
    <w:p w14:paraId="29853894" w14:textId="77777777" w:rsidR="00176D4B" w:rsidRDefault="00176D4B" w:rsidP="00176D4B">
      <w:pPr>
        <w:widowControl/>
        <w:jc w:val="left"/>
        <w:rPr>
          <w:rFonts w:ascii="HG丸ｺﾞｼｯｸM-PRO" w:eastAsia="HG丸ｺﾞｼｯｸM-PRO" w:hAnsi="HG丸ｺﾞｼｯｸM-PRO"/>
          <w:sz w:val="22"/>
        </w:rPr>
      </w:pPr>
    </w:p>
    <w:p w14:paraId="76D84693" w14:textId="77777777" w:rsidR="00176D4B" w:rsidRDefault="00176D4B" w:rsidP="00176D4B">
      <w:pPr>
        <w:widowControl/>
        <w:jc w:val="left"/>
        <w:rPr>
          <w:rFonts w:ascii="HG丸ｺﾞｼｯｸM-PRO" w:eastAsia="HG丸ｺﾞｼｯｸM-PRO" w:hAnsi="HG丸ｺﾞｼｯｸM-PRO"/>
          <w:sz w:val="22"/>
        </w:rPr>
      </w:pPr>
    </w:p>
    <w:p w14:paraId="62187A2C" w14:textId="77777777" w:rsidR="00176D4B" w:rsidRDefault="00176D4B" w:rsidP="00176D4B">
      <w:pPr>
        <w:widowControl/>
        <w:jc w:val="left"/>
        <w:rPr>
          <w:rFonts w:ascii="HG丸ｺﾞｼｯｸM-PRO" w:eastAsia="HG丸ｺﾞｼｯｸM-PRO" w:hAnsi="HG丸ｺﾞｼｯｸM-PRO"/>
          <w:sz w:val="22"/>
        </w:rPr>
      </w:pPr>
    </w:p>
    <w:p w14:paraId="6013E517" w14:textId="77777777" w:rsidR="00176D4B" w:rsidRDefault="00176D4B" w:rsidP="00176D4B">
      <w:pPr>
        <w:widowControl/>
        <w:jc w:val="left"/>
        <w:rPr>
          <w:rFonts w:ascii="HG丸ｺﾞｼｯｸM-PRO" w:eastAsia="HG丸ｺﾞｼｯｸM-PRO" w:hAnsi="HG丸ｺﾞｼｯｸM-PRO"/>
          <w:sz w:val="22"/>
        </w:rPr>
      </w:pPr>
    </w:p>
    <w:p w14:paraId="76488DE7" w14:textId="77777777" w:rsidR="00176D4B" w:rsidRDefault="00176D4B" w:rsidP="00176D4B">
      <w:pPr>
        <w:widowControl/>
        <w:jc w:val="left"/>
        <w:rPr>
          <w:rFonts w:ascii="HG丸ｺﾞｼｯｸM-PRO" w:eastAsia="HG丸ｺﾞｼｯｸM-PRO" w:hAnsi="HG丸ｺﾞｼｯｸM-PRO"/>
          <w:sz w:val="22"/>
        </w:rPr>
      </w:pPr>
    </w:p>
    <w:p w14:paraId="5878BBFF" w14:textId="77777777" w:rsidR="00176D4B" w:rsidRDefault="00176D4B" w:rsidP="00176D4B">
      <w:pPr>
        <w:widowControl/>
        <w:jc w:val="left"/>
        <w:rPr>
          <w:rFonts w:ascii="HG丸ｺﾞｼｯｸM-PRO" w:eastAsia="HG丸ｺﾞｼｯｸM-PRO" w:hAnsi="HG丸ｺﾞｼｯｸM-PRO"/>
          <w:sz w:val="22"/>
        </w:rPr>
      </w:pPr>
    </w:p>
    <w:p w14:paraId="2AD100D3" w14:textId="77777777" w:rsidR="00176D4B" w:rsidRDefault="00176D4B" w:rsidP="00176D4B">
      <w:pPr>
        <w:widowControl/>
        <w:jc w:val="left"/>
        <w:rPr>
          <w:rFonts w:ascii="HG丸ｺﾞｼｯｸM-PRO" w:eastAsia="HG丸ｺﾞｼｯｸM-PRO" w:hAnsi="HG丸ｺﾞｼｯｸM-PRO"/>
          <w:sz w:val="22"/>
        </w:rPr>
      </w:pPr>
    </w:p>
    <w:p w14:paraId="2F197AAA" w14:textId="77777777" w:rsidR="00176D4B" w:rsidRDefault="00176D4B" w:rsidP="00176D4B">
      <w:pPr>
        <w:widowControl/>
        <w:jc w:val="left"/>
        <w:rPr>
          <w:rFonts w:ascii="HG丸ｺﾞｼｯｸM-PRO" w:eastAsia="HG丸ｺﾞｼｯｸM-PRO" w:hAnsi="HG丸ｺﾞｼｯｸM-PRO"/>
          <w:sz w:val="22"/>
        </w:rPr>
      </w:pPr>
    </w:p>
    <w:p w14:paraId="7F83A7B1" w14:textId="77777777" w:rsidR="00176D4B" w:rsidRDefault="00176D4B" w:rsidP="00176D4B">
      <w:pPr>
        <w:widowControl/>
        <w:jc w:val="left"/>
        <w:rPr>
          <w:rFonts w:ascii="HG丸ｺﾞｼｯｸM-PRO" w:eastAsia="HG丸ｺﾞｼｯｸM-PRO" w:hAnsi="HG丸ｺﾞｼｯｸM-PRO"/>
          <w:sz w:val="22"/>
        </w:rPr>
      </w:pPr>
    </w:p>
    <w:p w14:paraId="78C52CA1" w14:textId="77777777" w:rsidR="00176D4B" w:rsidRDefault="00176D4B" w:rsidP="00176D4B">
      <w:pPr>
        <w:widowControl/>
        <w:jc w:val="left"/>
        <w:rPr>
          <w:rFonts w:ascii="HG丸ｺﾞｼｯｸM-PRO" w:eastAsia="HG丸ｺﾞｼｯｸM-PRO" w:hAnsi="HG丸ｺﾞｼｯｸM-PRO"/>
          <w:sz w:val="22"/>
        </w:rPr>
      </w:pPr>
    </w:p>
    <w:p w14:paraId="3F4E1C17" w14:textId="77777777" w:rsidR="00176D4B" w:rsidRDefault="00176D4B" w:rsidP="00176D4B">
      <w:pPr>
        <w:widowControl/>
        <w:spacing w:line="276" w:lineRule="auto"/>
        <w:jc w:val="left"/>
        <w:rPr>
          <w:rFonts w:ascii="HG丸ｺﾞｼｯｸM-PRO" w:eastAsia="HG丸ｺﾞｼｯｸM-PRO" w:hAnsi="HG丸ｺﾞｼｯｸM-PRO"/>
          <w:sz w:val="22"/>
        </w:rPr>
      </w:pPr>
    </w:p>
    <w:p w14:paraId="32988515"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w:t>
      </w:r>
      <w:r w:rsidRPr="006A45D5">
        <w:rPr>
          <w:rFonts w:ascii="HG丸ｺﾞｼｯｸM-PRO" w:eastAsia="HG丸ｺﾞｼｯｸM-PRO" w:hAnsi="HG丸ｺﾞｼｯｸM-PRO" w:hint="eastAsia"/>
          <w:sz w:val="22"/>
        </w:rPr>
        <w:t>る退院</w:t>
      </w:r>
      <w:r>
        <w:rPr>
          <w:rFonts w:ascii="HG丸ｺﾞｼｯｸM-PRO" w:eastAsia="HG丸ｺﾞｼｯｸM-PRO" w:hAnsi="HG丸ｺﾞｼｯｸM-PRO" w:hint="eastAsia"/>
          <w:sz w:val="22"/>
        </w:rPr>
        <w:t>支援機能の強化を図るための人材を育成します。</w:t>
      </w:r>
    </w:p>
    <w:p w14:paraId="20365198" w14:textId="77777777" w:rsidR="00176D4B" w:rsidRDefault="00176D4B" w:rsidP="00176D4B">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6304" behindDoc="0" locked="0" layoutInCell="1" allowOverlap="1" wp14:anchorId="6DBAD61E" wp14:editId="313522BF">
                <wp:simplePos x="0" y="0"/>
                <wp:positionH relativeFrom="column">
                  <wp:posOffset>260985</wp:posOffset>
                </wp:positionH>
                <wp:positionV relativeFrom="paragraph">
                  <wp:posOffset>92710</wp:posOffset>
                </wp:positionV>
                <wp:extent cx="5759450" cy="1324051"/>
                <wp:effectExtent l="0" t="0" r="0" b="9525"/>
                <wp:wrapNone/>
                <wp:docPr id="3591" name="角丸四角形 3591" descr="【具体的な取組】&#10;・入院医療機関から地域への切れ目ない円滑な在宅移行に向けて、病院や診療所の&#10;入退院支援に携わる職員に対する研修を支援します。&#10;・退院時カンファレンス等でのWEBの活用と、ICTを活用した多職種間の情報共有を支援します。"/>
                <wp:cNvGraphicFramePr/>
                <a:graphic xmlns:a="http://schemas.openxmlformats.org/drawingml/2006/main">
                  <a:graphicData uri="http://schemas.microsoft.com/office/word/2010/wordprocessingShape">
                    <wps:wsp>
                      <wps:cNvSpPr/>
                      <wps:spPr>
                        <a:xfrm>
                          <a:off x="0" y="0"/>
                          <a:ext cx="5759450" cy="1324051"/>
                        </a:xfrm>
                        <a:prstGeom prst="roundRect">
                          <a:avLst>
                            <a:gd name="adj" fmla="val 16098"/>
                          </a:avLst>
                        </a:prstGeom>
                        <a:solidFill>
                          <a:srgbClr val="4BACC6">
                            <a:lumMod val="20000"/>
                            <a:lumOff val="80000"/>
                          </a:srgbClr>
                        </a:solidFill>
                        <a:ln w="25400" cap="flat" cmpd="sng" algn="ctr">
                          <a:noFill/>
                          <a:prstDash val="solid"/>
                        </a:ln>
                        <a:effectLst/>
                      </wps:spPr>
                      <wps:txbx>
                        <w:txbxContent>
                          <w:p w14:paraId="0EA32558"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23DC55A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56CE6904" w14:textId="77777777" w:rsidR="00176D4B" w:rsidRPr="002F3DE4"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479FA2A2" w14:textId="77777777" w:rsidR="00176D4B" w:rsidRPr="002F3DE4"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AD61E" id="角丸四角形 3591" o:spid="_x0000_s1126" alt="【具体的な取組】&#10;・入院医療機関から地域への切れ目ない円滑な在宅移行に向けて、病院や診療所の&#10;入退院支援に携わる職員に対する研修を支援します。&#10;・退院時カンファレンス等でのWEBの活用と、ICTを活用した多職種間の情報共有を支援します。" style="position:absolute;left:0;text-align:left;margin-left:20.55pt;margin-top:7.3pt;width:453.5pt;height:10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" fillcolor="#dbeef4" stroked="f" strokeweight="2pt">
                <v:textbox inset=",1mm,,1mm">
                  <w:txbxContent>
                    <w:p w14:paraId="0EA32558"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23DC55A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56CE6904" w14:textId="77777777" w:rsidR="00176D4B" w:rsidRPr="002F3DE4"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479FA2A2" w14:textId="77777777" w:rsidR="00176D4B" w:rsidRPr="002F3DE4"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v:textbox>
              </v:roundrect>
            </w:pict>
          </mc:Fallback>
        </mc:AlternateContent>
      </w:r>
    </w:p>
    <w:p w14:paraId="5EE4FB53" w14:textId="77777777" w:rsidR="00176D4B" w:rsidRDefault="00176D4B" w:rsidP="00176D4B">
      <w:pPr>
        <w:widowControl/>
        <w:jc w:val="left"/>
        <w:rPr>
          <w:rFonts w:ascii="HG丸ｺﾞｼｯｸM-PRO" w:eastAsia="HG丸ｺﾞｼｯｸM-PRO" w:hAnsi="HG丸ｺﾞｼｯｸM-PRO"/>
          <w:sz w:val="22"/>
        </w:rPr>
      </w:pPr>
    </w:p>
    <w:p w14:paraId="118A8775" w14:textId="77777777" w:rsidR="00176D4B" w:rsidRDefault="00176D4B" w:rsidP="00176D4B">
      <w:pPr>
        <w:widowControl/>
        <w:jc w:val="left"/>
        <w:rPr>
          <w:rFonts w:ascii="HG丸ｺﾞｼｯｸM-PRO" w:eastAsia="HG丸ｺﾞｼｯｸM-PRO" w:hAnsi="HG丸ｺﾞｼｯｸM-PRO"/>
          <w:sz w:val="22"/>
        </w:rPr>
      </w:pPr>
    </w:p>
    <w:p w14:paraId="0A7B40FD" w14:textId="77777777" w:rsidR="00176D4B" w:rsidRDefault="00176D4B" w:rsidP="00176D4B">
      <w:pPr>
        <w:widowControl/>
        <w:jc w:val="left"/>
        <w:rPr>
          <w:rFonts w:ascii="HG丸ｺﾞｼｯｸM-PRO" w:eastAsia="HG丸ｺﾞｼｯｸM-PRO" w:hAnsi="HG丸ｺﾞｼｯｸM-PRO"/>
          <w:sz w:val="22"/>
        </w:rPr>
      </w:pPr>
    </w:p>
    <w:p w14:paraId="3578E734" w14:textId="77777777" w:rsidR="00176D4B" w:rsidRDefault="00176D4B" w:rsidP="00176D4B">
      <w:pPr>
        <w:widowControl/>
        <w:jc w:val="left"/>
        <w:rPr>
          <w:rFonts w:ascii="HG丸ｺﾞｼｯｸM-PRO" w:eastAsia="HG丸ｺﾞｼｯｸM-PRO" w:hAnsi="HG丸ｺﾞｼｯｸM-PRO"/>
          <w:sz w:val="22"/>
        </w:rPr>
      </w:pPr>
    </w:p>
    <w:p w14:paraId="7A4A7FB1" w14:textId="77777777" w:rsidR="00176D4B" w:rsidRDefault="00176D4B" w:rsidP="00176D4B">
      <w:pPr>
        <w:widowControl/>
        <w:jc w:val="left"/>
        <w:rPr>
          <w:rFonts w:ascii="HG丸ｺﾞｼｯｸM-PRO" w:eastAsia="HG丸ｺﾞｼｯｸM-PRO" w:hAnsi="HG丸ｺﾞｼｯｸM-PRO"/>
          <w:sz w:val="22"/>
        </w:rPr>
      </w:pPr>
    </w:p>
    <w:p w14:paraId="1711A649"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○医療・ケア従事者に対して、在宅医療に関する理解促進を図ります。</w:t>
      </w:r>
    </w:p>
    <w:p w14:paraId="1B24F119"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7328" behindDoc="0" locked="0" layoutInCell="1" allowOverlap="1" wp14:anchorId="488BDBEC" wp14:editId="25D1D854">
                <wp:simplePos x="0" y="0"/>
                <wp:positionH relativeFrom="column">
                  <wp:posOffset>260985</wp:posOffset>
                </wp:positionH>
                <wp:positionV relativeFrom="paragraph">
                  <wp:posOffset>78105</wp:posOffset>
                </wp:positionV>
                <wp:extent cx="5759450" cy="952500"/>
                <wp:effectExtent l="0" t="0" r="0" b="0"/>
                <wp:wrapNone/>
                <wp:docPr id="3592" name="角丸四角形 3592" descr="【具体的な取組】&#10;・患者や家族に対し在宅医療について適切な情報提供ができるよう、医療従事者等を対象に在宅医療の理解促進を図る研修の実施を支援します。"/>
                <wp:cNvGraphicFramePr/>
                <a:graphic xmlns:a="http://schemas.openxmlformats.org/drawingml/2006/main">
                  <a:graphicData uri="http://schemas.microsoft.com/office/word/2010/wordprocessingShape">
                    <wps:wsp>
                      <wps:cNvSpPr/>
                      <wps:spPr>
                        <a:xfrm>
                          <a:off x="0" y="0"/>
                          <a:ext cx="5759450" cy="952500"/>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6E7C93A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3A090C"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BDBEC" id="角丸四角形 3592" o:spid="_x0000_s1127" alt="【具体的な取組】&#10;・患者や家族に対し在宅医療について適切な情報提供ができるよう、医療従事者等を対象に在宅医療の理解促進を図る研修の実施を支援します。" style="position:absolute;margin-left:20.55pt;margin-top:6.15pt;width:453.5pt;height: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" fillcolor="#dbeef4" stroked="f" strokeweight="2pt">
                <v:textbox inset=",1mm,,1mm">
                  <w:txbxContent>
                    <w:p w14:paraId="6E7C93A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3A090C"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v:textbox>
              </v:roundrect>
            </w:pict>
          </mc:Fallback>
        </mc:AlternateContent>
      </w:r>
    </w:p>
    <w:p w14:paraId="734216DC" w14:textId="77777777" w:rsidR="00176D4B" w:rsidRDefault="00176D4B" w:rsidP="00176D4B">
      <w:pPr>
        <w:widowControl/>
        <w:jc w:val="left"/>
        <w:rPr>
          <w:rFonts w:ascii="HG丸ｺﾞｼｯｸM-PRO" w:eastAsia="HG丸ｺﾞｼｯｸM-PRO" w:hAnsi="HG丸ｺﾞｼｯｸM-PRO"/>
          <w:sz w:val="22"/>
        </w:rPr>
      </w:pPr>
    </w:p>
    <w:p w14:paraId="4973DA67" w14:textId="77777777" w:rsidR="00176D4B" w:rsidRDefault="00176D4B" w:rsidP="00176D4B">
      <w:pPr>
        <w:widowControl/>
        <w:jc w:val="left"/>
        <w:rPr>
          <w:rFonts w:ascii="HG丸ｺﾞｼｯｸM-PRO" w:eastAsia="HG丸ｺﾞｼｯｸM-PRO" w:hAnsi="HG丸ｺﾞｼｯｸM-PRO"/>
          <w:sz w:val="22"/>
        </w:rPr>
      </w:pPr>
    </w:p>
    <w:p w14:paraId="7C8E6B38" w14:textId="77777777" w:rsidR="00176D4B" w:rsidRDefault="00176D4B" w:rsidP="00176D4B">
      <w:pPr>
        <w:widowControl/>
        <w:jc w:val="left"/>
        <w:rPr>
          <w:rFonts w:ascii="HG丸ｺﾞｼｯｸM-PRO" w:eastAsia="HG丸ｺﾞｼｯｸM-PRO" w:hAnsi="HG丸ｺﾞｼｯｸM-PRO"/>
          <w:sz w:val="22"/>
        </w:rPr>
      </w:pPr>
    </w:p>
    <w:p w14:paraId="7EB44052" w14:textId="77777777" w:rsidR="00176D4B" w:rsidRDefault="00176D4B" w:rsidP="00176D4B">
      <w:pPr>
        <w:widowControl/>
        <w:jc w:val="left"/>
        <w:rPr>
          <w:rFonts w:ascii="HG丸ｺﾞｼｯｸM-PRO" w:eastAsia="HG丸ｺﾞｼｯｸM-PRO" w:hAnsi="HG丸ｺﾞｼｯｸM-PRO"/>
          <w:sz w:val="22"/>
        </w:rPr>
      </w:pPr>
    </w:p>
    <w:p w14:paraId="64148917" w14:textId="77777777" w:rsidR="00176D4B" w:rsidRDefault="00176D4B" w:rsidP="00176D4B">
      <w:pPr>
        <w:widowControl/>
        <w:jc w:val="left"/>
        <w:rPr>
          <w:rFonts w:ascii="HG丸ｺﾞｼｯｸM-PRO" w:eastAsia="HG丸ｺﾞｼｯｸM-PRO" w:hAnsi="HG丸ｺﾞｼｯｸM-PRO"/>
          <w:sz w:val="22"/>
        </w:rPr>
      </w:pPr>
    </w:p>
    <w:p w14:paraId="02DC2894"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55520" behindDoc="0" locked="0" layoutInCell="1" allowOverlap="1" wp14:anchorId="3FCA6183" wp14:editId="6C7F8A7E">
                <wp:simplePos x="0" y="0"/>
                <wp:positionH relativeFrom="column">
                  <wp:posOffset>270510</wp:posOffset>
                </wp:positionH>
                <wp:positionV relativeFrom="paragraph">
                  <wp:posOffset>99060</wp:posOffset>
                </wp:positionV>
                <wp:extent cx="5759450" cy="1438275"/>
                <wp:effectExtent l="0" t="0" r="0" b="9525"/>
                <wp:wrapNone/>
                <wp:docPr id="26" name="角丸四角形 26" descr="・多職種協働により患者や家族のニーズに応じた在宅医療の提供ができるよう、関係職種に対して、それぞれの職種の役割の理解や、多職種間連携に必要な知識を習得するための研修等の取組を支援します。&#10;・人生会議（ACP）のさらなる普及啓発を推進するため、府民の人生会議（ACP）をサポートする医療・ケア従事者の育成を支援します。"/>
                <wp:cNvGraphicFramePr/>
                <a:graphic xmlns:a="http://schemas.openxmlformats.org/drawingml/2006/main">
                  <a:graphicData uri="http://schemas.microsoft.com/office/word/2010/wordprocessingShape">
                    <wps:wsp>
                      <wps:cNvSpPr/>
                      <wps:spPr>
                        <a:xfrm>
                          <a:off x="0" y="0"/>
                          <a:ext cx="5759450" cy="1438275"/>
                        </a:xfrm>
                        <a:prstGeom prst="roundRect">
                          <a:avLst>
                            <a:gd name="adj" fmla="val 12694"/>
                          </a:avLst>
                        </a:prstGeom>
                        <a:solidFill>
                          <a:srgbClr val="4BACC6">
                            <a:lumMod val="20000"/>
                            <a:lumOff val="80000"/>
                          </a:srgbClr>
                        </a:solidFill>
                        <a:ln w="25400" cap="flat" cmpd="sng" algn="ctr">
                          <a:noFill/>
                          <a:prstDash val="solid"/>
                        </a:ln>
                        <a:effectLst/>
                      </wps:spPr>
                      <wps:txbx>
                        <w:txbxContent>
                          <w:p w14:paraId="7512D744" w14:textId="77777777" w:rsidR="00176D4B" w:rsidRPr="004B2076"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6ED940AA"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A6183" id="角丸四角形 26" o:spid="_x0000_s1128" alt="・多職種協働により患者や家族のニーズに応じた在宅医療の提供ができるよう、関係職種に対して、それぞれの職種の役割の理解や、多職種間連携に必要な知識を習得するための研修等の取組を支援します。&#10;・人生会議（ACP）のさらなる普及啓発を推進するため、府民の人生会議（ACP）をサポートする医療・ケア従事者の育成を支援します。" style="position:absolute;margin-left:21.3pt;margin-top:7.8pt;width:453.5pt;height:11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" fillcolor="#dbeef4" stroked="f" strokeweight="2pt">
                <v:textbox inset=",1mm,,1mm">
                  <w:txbxContent>
                    <w:p w14:paraId="7512D744" w14:textId="77777777" w:rsidR="00176D4B" w:rsidRPr="004B2076"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6ED940AA"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v:textbox>
              </v:roundrect>
            </w:pict>
          </mc:Fallback>
        </mc:AlternateContent>
      </w:r>
    </w:p>
    <w:p w14:paraId="530D547C" w14:textId="77777777" w:rsidR="00176D4B" w:rsidRDefault="00176D4B" w:rsidP="00176D4B">
      <w:pPr>
        <w:widowControl/>
        <w:jc w:val="left"/>
        <w:rPr>
          <w:rFonts w:ascii="HG丸ｺﾞｼｯｸM-PRO" w:eastAsia="HG丸ｺﾞｼｯｸM-PRO" w:hAnsi="HG丸ｺﾞｼｯｸM-PRO"/>
          <w:sz w:val="22"/>
        </w:rPr>
      </w:pPr>
    </w:p>
    <w:p w14:paraId="416F0505" w14:textId="77777777" w:rsidR="00176D4B" w:rsidRDefault="00176D4B" w:rsidP="00176D4B">
      <w:pPr>
        <w:widowControl/>
        <w:jc w:val="left"/>
        <w:rPr>
          <w:rFonts w:ascii="HG丸ｺﾞｼｯｸM-PRO" w:eastAsia="HG丸ｺﾞｼｯｸM-PRO" w:hAnsi="HG丸ｺﾞｼｯｸM-PRO"/>
          <w:sz w:val="22"/>
        </w:rPr>
      </w:pPr>
    </w:p>
    <w:p w14:paraId="5B2077D7" w14:textId="77777777" w:rsidR="00176D4B" w:rsidRDefault="00176D4B" w:rsidP="00176D4B">
      <w:pPr>
        <w:widowControl/>
        <w:jc w:val="left"/>
        <w:rPr>
          <w:rFonts w:ascii="HG丸ｺﾞｼｯｸM-PRO" w:eastAsia="HG丸ｺﾞｼｯｸM-PRO" w:hAnsi="HG丸ｺﾞｼｯｸM-PRO"/>
          <w:sz w:val="22"/>
        </w:rPr>
      </w:pPr>
    </w:p>
    <w:p w14:paraId="07A269F2" w14:textId="77777777" w:rsidR="00176D4B" w:rsidRDefault="00176D4B" w:rsidP="00176D4B">
      <w:pPr>
        <w:widowControl/>
        <w:jc w:val="left"/>
        <w:rPr>
          <w:rFonts w:ascii="HG丸ｺﾞｼｯｸM-PRO" w:eastAsia="HG丸ｺﾞｼｯｸM-PRO" w:hAnsi="HG丸ｺﾞｼｯｸM-PRO"/>
          <w:sz w:val="22"/>
        </w:rPr>
      </w:pPr>
    </w:p>
    <w:p w14:paraId="7CC71F89"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7E11B491" w14:textId="77777777" w:rsidR="00176D4B" w:rsidRDefault="00176D4B" w:rsidP="00176D4B">
      <w:pPr>
        <w:widowControl/>
        <w:ind w:firstLineChars="200" w:firstLine="440"/>
        <w:jc w:val="left"/>
        <w:rPr>
          <w:rFonts w:ascii="HG丸ｺﾞｼｯｸM-PRO" w:eastAsia="HG丸ｺﾞｼｯｸM-PRO" w:hAnsi="HG丸ｺﾞｼｯｸM-PRO"/>
          <w:sz w:val="22"/>
        </w:rPr>
      </w:pPr>
      <w:r w:rsidRPr="006F4AA6">
        <w:rPr>
          <w:rFonts w:ascii="HG丸ｺﾞｼｯｸM-PRO" w:eastAsia="HG丸ｺﾞｼｯｸM-PRO" w:hAnsi="HG丸ｺﾞｼｯｸM-PRO" w:hint="eastAsia"/>
          <w:sz w:val="22"/>
        </w:rPr>
        <w:t>○府民への人生会議（</w:t>
      </w:r>
      <w:r w:rsidRPr="006F4AA6">
        <w:rPr>
          <w:rFonts w:ascii="HG丸ｺﾞｼｯｸM-PRO" w:eastAsia="HG丸ｺﾞｼｯｸM-PRO" w:hAnsi="HG丸ｺﾞｼｯｸM-PRO"/>
          <w:sz w:val="22"/>
        </w:rPr>
        <w:t>ACP）の普及啓発</w:t>
      </w:r>
      <w:r w:rsidRPr="006F4AA6">
        <w:rPr>
          <w:rFonts w:ascii="HG丸ｺﾞｼｯｸM-PRO" w:eastAsia="HG丸ｺﾞｼｯｸM-PRO" w:hAnsi="HG丸ｺﾞｼｯｸM-PRO" w:hint="eastAsia"/>
          <w:sz w:val="22"/>
        </w:rPr>
        <w:t>を推進します。</w:t>
      </w:r>
    </w:p>
    <w:p w14:paraId="08490ACD" w14:textId="77777777" w:rsidR="00176D4B" w:rsidRDefault="00176D4B" w:rsidP="00176D4B">
      <w:pPr>
        <w:widowControl/>
        <w:jc w:val="left"/>
        <w:rPr>
          <w:rFonts w:ascii="HG丸ｺﾞｼｯｸM-PRO" w:eastAsia="HG丸ｺﾞｼｯｸM-PRO" w:hAnsi="HG丸ｺﾞｼｯｸM-PRO"/>
          <w:b/>
          <w:color w:val="0070C0"/>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4496" behindDoc="0" locked="0" layoutInCell="1" allowOverlap="1" wp14:anchorId="28CE6D31" wp14:editId="74F37F6B">
                <wp:simplePos x="0" y="0"/>
                <wp:positionH relativeFrom="column">
                  <wp:posOffset>270510</wp:posOffset>
                </wp:positionH>
                <wp:positionV relativeFrom="paragraph">
                  <wp:posOffset>72390</wp:posOffset>
                </wp:positionV>
                <wp:extent cx="5759450" cy="885825"/>
                <wp:effectExtent l="0" t="0" r="0" b="9525"/>
                <wp:wrapNone/>
                <wp:docPr id="3667" name="角丸四角形 3667" descr="【具体的な取組】&#10;・府民への人生会議（ACP）のさらなる普及を図るため、医療機関、老人福祉施設等の関係機関や学校等と連携し、啓発資材等を用いた普及啓発を推進します。"/>
                <wp:cNvGraphicFramePr/>
                <a:graphic xmlns:a="http://schemas.openxmlformats.org/drawingml/2006/main">
                  <a:graphicData uri="http://schemas.microsoft.com/office/word/2010/wordprocessingShape">
                    <wps:wsp>
                      <wps:cNvSpPr/>
                      <wps:spPr>
                        <a:xfrm>
                          <a:off x="0" y="0"/>
                          <a:ext cx="5759450" cy="885825"/>
                        </a:xfrm>
                        <a:prstGeom prst="roundRect">
                          <a:avLst>
                            <a:gd name="adj" fmla="val 24272"/>
                          </a:avLst>
                        </a:prstGeom>
                        <a:solidFill>
                          <a:srgbClr val="4BACC6">
                            <a:lumMod val="20000"/>
                            <a:lumOff val="80000"/>
                          </a:srgbClr>
                        </a:solidFill>
                        <a:ln w="25400" cap="flat" cmpd="sng" algn="ctr">
                          <a:noFill/>
                          <a:prstDash val="solid"/>
                        </a:ln>
                        <a:effectLst/>
                      </wps:spPr>
                      <wps:txbx>
                        <w:txbxContent>
                          <w:p w14:paraId="58544260" w14:textId="77777777" w:rsidR="00176D4B" w:rsidRPr="006A45D5" w:rsidRDefault="00176D4B" w:rsidP="00176D4B">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3383427B"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E6D31" id="角丸四角形 3667" o:spid="_x0000_s1129" alt="【具体的な取組】&#10;・府民への人生会議（ACP）のさらなる普及を図るため、医療機関、老人福祉施設等の関係機関や学校等と連携し、啓発資材等を用いた普及啓発を推進します。" style="position:absolute;margin-left:21.3pt;margin-top:5.7pt;width:453.5pt;height:6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" fillcolor="#dbeef4" stroked="f" strokeweight="2pt">
                <v:textbox inset=",1mm,,1mm">
                  <w:txbxContent>
                    <w:p w14:paraId="58544260" w14:textId="77777777" w:rsidR="00176D4B" w:rsidRPr="006A45D5" w:rsidRDefault="00176D4B" w:rsidP="00176D4B">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3383427B"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v:textbox>
              </v:roundrect>
            </w:pict>
          </mc:Fallback>
        </mc:AlternateContent>
      </w:r>
    </w:p>
    <w:p w14:paraId="75301224" w14:textId="77777777" w:rsidR="00176D4B" w:rsidRPr="006F4AA6" w:rsidRDefault="00176D4B" w:rsidP="00176D4B">
      <w:pPr>
        <w:widowControl/>
        <w:jc w:val="left"/>
        <w:rPr>
          <w:rFonts w:ascii="HG丸ｺﾞｼｯｸM-PRO" w:eastAsia="HG丸ｺﾞｼｯｸM-PRO" w:hAnsi="HG丸ｺﾞｼｯｸM-PRO"/>
          <w:b/>
          <w:color w:val="0070C0"/>
          <w:sz w:val="22"/>
          <w:szCs w:val="28"/>
        </w:rPr>
      </w:pPr>
    </w:p>
    <w:p w14:paraId="5034EDB5" w14:textId="77777777" w:rsidR="00176D4B" w:rsidRDefault="00176D4B" w:rsidP="00176D4B">
      <w:pPr>
        <w:widowControl/>
        <w:jc w:val="left"/>
        <w:rPr>
          <w:rFonts w:ascii="HG丸ｺﾞｼｯｸM-PRO" w:eastAsia="HG丸ｺﾞｼｯｸM-PRO" w:hAnsi="HG丸ｺﾞｼｯｸM-PRO"/>
          <w:b/>
          <w:color w:val="0070C0"/>
          <w:sz w:val="22"/>
          <w:szCs w:val="28"/>
        </w:rPr>
      </w:pPr>
    </w:p>
    <w:p w14:paraId="199011B2" w14:textId="77777777" w:rsidR="00176D4B" w:rsidRPr="004B2076" w:rsidRDefault="00176D4B" w:rsidP="00176D4B">
      <w:pPr>
        <w:widowControl/>
        <w:spacing w:line="360" w:lineRule="auto"/>
        <w:jc w:val="left"/>
        <w:rPr>
          <w:rFonts w:ascii="HG丸ｺﾞｼｯｸM-PRO" w:eastAsia="HG丸ｺﾞｼｯｸM-PRO" w:hAnsi="HG丸ｺﾞｼｯｸM-PRO"/>
          <w:b/>
          <w:color w:val="0070C0"/>
          <w:sz w:val="22"/>
          <w:szCs w:val="28"/>
        </w:rPr>
      </w:pPr>
    </w:p>
    <w:p w14:paraId="4703A471" w14:textId="77777777" w:rsidR="00176D4B" w:rsidRDefault="00176D4B" w:rsidP="00176D4B">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３</w:t>
      </w: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多職種間</w:t>
      </w:r>
      <w:r w:rsidRPr="00E93679">
        <w:rPr>
          <w:rFonts w:asciiTheme="majorEastAsia" w:eastAsiaTheme="majorEastAsia" w:hAnsiTheme="majorEastAsia" w:hint="eastAsia"/>
          <w:b/>
          <w:color w:val="0070C0"/>
          <w:sz w:val="28"/>
          <w:szCs w:val="28"/>
        </w:rPr>
        <w:t>連携</w:t>
      </w:r>
    </w:p>
    <w:p w14:paraId="71C86787" w14:textId="77777777" w:rsidR="00176D4B" w:rsidRDefault="00176D4B" w:rsidP="00176D4B">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14:paraId="30389623" w14:textId="77777777" w:rsidR="00176D4B" w:rsidRPr="008C3E2A" w:rsidRDefault="00176D4B" w:rsidP="00176D4B">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9376" behindDoc="0" locked="0" layoutInCell="1" allowOverlap="1" wp14:anchorId="327EFC13" wp14:editId="1606769D">
                <wp:simplePos x="0" y="0"/>
                <wp:positionH relativeFrom="column">
                  <wp:posOffset>278130</wp:posOffset>
                </wp:positionH>
                <wp:positionV relativeFrom="paragraph">
                  <wp:posOffset>87630</wp:posOffset>
                </wp:positionV>
                <wp:extent cx="5759450" cy="2636520"/>
                <wp:effectExtent l="0" t="0" r="0" b="0"/>
                <wp:wrapNone/>
                <wp:docPr id="3698" name="角丸四角形 3698" descr="【具体的な取組】&#10;　・各二次医療圏の保健医療協議会・在宅医療懇話会（部会）等において、医療及び&#10;介護関係機関間で課題を共有し、地域の実情に応じた取組を推進します。&#10;・在宅医療と介護の連携推進に向け、所属機関を異にする多職種において在宅患者の日常的なケア記録等の情報共有を図る市町村の取組事例を取りまとめて紹介する等により、市町村を支援します。&#10;・患者のニーズに応じて医療・介護等の必要なサービスが切れ目なく提供される体制が整備されるよう、関係団体や市町村域を超えた広域対応の調整等市町村を支援します。&#10;・人生会議（ACP）のさらなる普及啓発を推進するため、住民を対象とした市町村の取組を支援します。"/>
                <wp:cNvGraphicFramePr/>
                <a:graphic xmlns:a="http://schemas.openxmlformats.org/drawingml/2006/main">
                  <a:graphicData uri="http://schemas.microsoft.com/office/word/2010/wordprocessingShape">
                    <wps:wsp>
                      <wps:cNvSpPr/>
                      <wps:spPr>
                        <a:xfrm>
                          <a:off x="0" y="0"/>
                          <a:ext cx="5759450" cy="2636520"/>
                        </a:xfrm>
                        <a:prstGeom prst="roundRect">
                          <a:avLst>
                            <a:gd name="adj" fmla="val 7405"/>
                          </a:avLst>
                        </a:prstGeom>
                        <a:solidFill>
                          <a:srgbClr val="4BACC6">
                            <a:lumMod val="20000"/>
                            <a:lumOff val="80000"/>
                          </a:srgbClr>
                        </a:solidFill>
                        <a:ln w="25400" cap="flat" cmpd="sng" algn="ctr">
                          <a:noFill/>
                          <a:prstDash val="solid"/>
                        </a:ln>
                        <a:effectLst/>
                      </wps:spPr>
                      <wps:txbx>
                        <w:txbxContent>
                          <w:p w14:paraId="2DF78E6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D1E7503" w14:textId="77777777" w:rsidR="00176D4B" w:rsidRDefault="00176D4B" w:rsidP="00176D4B">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647BB008" w14:textId="77777777" w:rsidR="00176D4B" w:rsidRPr="00E93679" w:rsidRDefault="00176D4B" w:rsidP="00176D4B">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781D08BB"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0CE4E85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44B3307F" w14:textId="77777777" w:rsidR="00176D4B" w:rsidRPr="00E93679"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EFC13" id="角丸四角形 3698" o:spid="_x0000_s1130" alt="【具体的な取組】&#10;　・各二次医療圏の保健医療協議会・在宅医療懇話会（部会）等において、医療及び&#10;介護関係機関間で課題を共有し、地域の実情に応じた取組を推進します。&#10;・在宅医療と介護の連携推進に向け、所属機関を異にする多職種において在宅患者の日常的なケア記録等の情報共有を図る市町村の取組事例を取りまとめて紹介する等により、市町村を支援します。&#10;・患者のニーズに応じて医療・介護等の必要なサービスが切れ目なく提供される体制が整備されるよう、関係団体や市町村域を超えた広域対応の調整等市町村を支援します。&#10;・人生会議（ACP）のさらなる普及啓発を推進するため、住民を対象とした市町村の取組を支援します。" style="position:absolute;margin-left:21.9pt;margin-top:6.9pt;width:453.5pt;height:20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" fillcolor="#dbeef4" stroked="f" strokeweight="2pt">
                <v:textbox inset=",1mm,,1mm">
                  <w:txbxContent>
                    <w:p w14:paraId="2DF78E6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D1E7503" w14:textId="77777777" w:rsidR="00176D4B" w:rsidRDefault="00176D4B" w:rsidP="00176D4B">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647BB008" w14:textId="77777777" w:rsidR="00176D4B" w:rsidRPr="00E93679" w:rsidRDefault="00176D4B" w:rsidP="00176D4B">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781D08BB"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0CE4E85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44B3307F" w14:textId="77777777" w:rsidR="00176D4B" w:rsidRPr="00E93679"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v:textbox>
              </v:roundrect>
            </w:pict>
          </mc:Fallback>
        </mc:AlternateContent>
      </w:r>
    </w:p>
    <w:p w14:paraId="05E48C5E" w14:textId="77777777" w:rsidR="00176D4B" w:rsidRDefault="00176D4B" w:rsidP="00176D4B">
      <w:pPr>
        <w:widowControl/>
        <w:jc w:val="left"/>
        <w:rPr>
          <w:rFonts w:ascii="HG丸ｺﾞｼｯｸM-PRO" w:eastAsia="HG丸ｺﾞｼｯｸM-PRO" w:hAnsi="HG丸ｺﾞｼｯｸM-PRO"/>
          <w:sz w:val="22"/>
        </w:rPr>
      </w:pPr>
    </w:p>
    <w:p w14:paraId="2BE9A8D9" w14:textId="77777777" w:rsidR="00176D4B" w:rsidRDefault="00176D4B" w:rsidP="00176D4B">
      <w:pPr>
        <w:widowControl/>
        <w:jc w:val="left"/>
        <w:rPr>
          <w:rFonts w:ascii="HG丸ｺﾞｼｯｸM-PRO" w:eastAsia="HG丸ｺﾞｼｯｸM-PRO" w:hAnsi="HG丸ｺﾞｼｯｸM-PRO"/>
          <w:sz w:val="22"/>
        </w:rPr>
      </w:pPr>
    </w:p>
    <w:p w14:paraId="3DFF573C" w14:textId="77777777" w:rsidR="00176D4B" w:rsidRDefault="00176D4B" w:rsidP="00176D4B">
      <w:pPr>
        <w:widowControl/>
        <w:jc w:val="left"/>
        <w:rPr>
          <w:rFonts w:ascii="HG丸ｺﾞｼｯｸM-PRO" w:eastAsia="HG丸ｺﾞｼｯｸM-PRO" w:hAnsi="HG丸ｺﾞｼｯｸM-PRO"/>
          <w:sz w:val="22"/>
        </w:rPr>
      </w:pPr>
    </w:p>
    <w:p w14:paraId="07C280CD" w14:textId="77777777" w:rsidR="00176D4B" w:rsidRDefault="00176D4B" w:rsidP="00176D4B">
      <w:pPr>
        <w:widowControl/>
        <w:jc w:val="left"/>
        <w:rPr>
          <w:rFonts w:ascii="HG丸ｺﾞｼｯｸM-PRO" w:eastAsia="HG丸ｺﾞｼｯｸM-PRO" w:hAnsi="HG丸ｺﾞｼｯｸM-PRO"/>
          <w:sz w:val="22"/>
        </w:rPr>
      </w:pPr>
    </w:p>
    <w:p w14:paraId="4BD3F072" w14:textId="77777777" w:rsidR="00176D4B" w:rsidRDefault="00176D4B" w:rsidP="00176D4B">
      <w:pPr>
        <w:widowControl/>
        <w:jc w:val="left"/>
        <w:rPr>
          <w:rFonts w:ascii="HG丸ｺﾞｼｯｸM-PRO" w:eastAsia="HG丸ｺﾞｼｯｸM-PRO" w:hAnsi="HG丸ｺﾞｼｯｸM-PRO"/>
          <w:sz w:val="22"/>
        </w:rPr>
      </w:pPr>
    </w:p>
    <w:p w14:paraId="1CBC1331" w14:textId="77777777" w:rsidR="00176D4B" w:rsidRDefault="00176D4B" w:rsidP="00176D4B">
      <w:pPr>
        <w:widowControl/>
        <w:jc w:val="left"/>
        <w:rPr>
          <w:rFonts w:ascii="HG丸ｺﾞｼｯｸM-PRO" w:eastAsia="HG丸ｺﾞｼｯｸM-PRO" w:hAnsi="HG丸ｺﾞｼｯｸM-PRO"/>
          <w:sz w:val="22"/>
        </w:rPr>
      </w:pPr>
    </w:p>
    <w:p w14:paraId="7639071B" w14:textId="77777777" w:rsidR="00176D4B" w:rsidRDefault="00176D4B" w:rsidP="00176D4B">
      <w:pPr>
        <w:widowControl/>
        <w:jc w:val="left"/>
        <w:rPr>
          <w:rFonts w:ascii="HG丸ｺﾞｼｯｸM-PRO" w:eastAsia="HG丸ｺﾞｼｯｸM-PRO" w:hAnsi="HG丸ｺﾞｼｯｸM-PRO"/>
          <w:sz w:val="22"/>
        </w:rPr>
      </w:pPr>
    </w:p>
    <w:p w14:paraId="04D27B84" w14:textId="77777777" w:rsidR="00176D4B" w:rsidRDefault="00176D4B" w:rsidP="00176D4B">
      <w:pPr>
        <w:widowControl/>
        <w:jc w:val="left"/>
        <w:rPr>
          <w:rFonts w:ascii="HG丸ｺﾞｼｯｸM-PRO" w:eastAsia="HG丸ｺﾞｼｯｸM-PRO" w:hAnsi="HG丸ｺﾞｼｯｸM-PRO"/>
          <w:sz w:val="22"/>
        </w:rPr>
      </w:pPr>
    </w:p>
    <w:p w14:paraId="19D92F3A" w14:textId="77777777" w:rsidR="00176D4B" w:rsidRDefault="00176D4B" w:rsidP="00176D4B">
      <w:pPr>
        <w:widowControl/>
        <w:jc w:val="left"/>
        <w:rPr>
          <w:rFonts w:ascii="HG丸ｺﾞｼｯｸM-PRO" w:eastAsia="HG丸ｺﾞｼｯｸM-PRO" w:hAnsi="HG丸ｺﾞｼｯｸM-PRO"/>
          <w:sz w:val="22"/>
        </w:rPr>
      </w:pPr>
    </w:p>
    <w:p w14:paraId="3BF5875B"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0400" behindDoc="0" locked="0" layoutInCell="1" allowOverlap="1" wp14:anchorId="29E9E029" wp14:editId="73EE5F01">
                <wp:simplePos x="0" y="0"/>
                <wp:positionH relativeFrom="column">
                  <wp:posOffset>403860</wp:posOffset>
                </wp:positionH>
                <wp:positionV relativeFrom="paragraph">
                  <wp:posOffset>171450</wp:posOffset>
                </wp:positionV>
                <wp:extent cx="5759450" cy="771525"/>
                <wp:effectExtent l="0" t="0" r="0" b="0"/>
                <wp:wrapNone/>
                <wp:docPr id="3699" name="テキスト ボックス 3699" descr="※がん、精神疾患、小児、難病、それぞれの患者の特徴に応じた在宅医療の取組については、第７章第１節「がん」、&#10;第５節「精神疾患」、第10節「小児医療」、第８章第４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2EE74" w14:textId="77777777" w:rsidR="00176D4B" w:rsidRDefault="00176D4B" w:rsidP="00176D4B">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6922A743" w14:textId="77777777" w:rsidR="00176D4B" w:rsidRPr="007F4827" w:rsidRDefault="00176D4B" w:rsidP="00176D4B">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E9E029" id="テキスト ボックス 3699" o:spid="_x0000_s1131" type="#_x0000_t202" alt="※がん、精神疾患、小児、難病、それぞれの患者の特徴に応じた在宅医療の取組については、第７章第１節「がん」、&#10;第５節「精神疾患」、第10節「小児医療」、第８章第４節「難病対策」を参照。&#10;" style="position:absolute;margin-left:31.8pt;margin-top:13.5pt;width:453.5pt;height:60.75pt;z-index:2517504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" filled="f" stroked="f" strokeweight=".5pt">
                <v:textbox style="mso-fit-shape-to-text:t">
                  <w:txbxContent>
                    <w:p w14:paraId="3A22EE74" w14:textId="77777777" w:rsidR="00176D4B" w:rsidRDefault="00176D4B" w:rsidP="00176D4B">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6922A743" w14:textId="77777777" w:rsidR="00176D4B" w:rsidRPr="007F4827" w:rsidRDefault="00176D4B" w:rsidP="00176D4B">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14:paraId="55568C3E" w14:textId="77777777" w:rsidR="00176D4B" w:rsidRDefault="00176D4B" w:rsidP="00176D4B">
      <w:pPr>
        <w:widowControl/>
        <w:jc w:val="left"/>
        <w:rPr>
          <w:rFonts w:ascii="HG丸ｺﾞｼｯｸM-PRO" w:eastAsia="HG丸ｺﾞｼｯｸM-PRO" w:hAnsi="HG丸ｺﾞｼｯｸM-PRO"/>
          <w:sz w:val="22"/>
        </w:rPr>
      </w:pPr>
    </w:p>
    <w:p w14:paraId="744F0CB9" w14:textId="77777777" w:rsidR="00176D4B" w:rsidRDefault="00176D4B" w:rsidP="00176D4B">
      <w:pPr>
        <w:widowControl/>
        <w:jc w:val="left"/>
        <w:rPr>
          <w:rFonts w:ascii="HG丸ｺﾞｼｯｸM-PRO" w:eastAsia="HG丸ｺﾞｼｯｸM-PRO" w:hAnsi="HG丸ｺﾞｼｯｸM-PRO"/>
          <w:sz w:val="22"/>
        </w:rPr>
      </w:pPr>
    </w:p>
    <w:p w14:paraId="041F0DA5" w14:textId="365B2332" w:rsidR="00176D4B" w:rsidRPr="00176D4B" w:rsidRDefault="00176D4B" w:rsidP="00176D4B">
      <w:pPr>
        <w:widowControl/>
        <w:jc w:val="left"/>
        <w:rPr>
          <w:rFonts w:ascii="HG丸ｺﾞｼｯｸM-PRO" w:eastAsia="HG丸ｺﾞｼｯｸM-PRO" w:hAnsi="HG丸ｺﾞｼｯｸM-PRO"/>
          <w:sz w:val="22"/>
        </w:rPr>
      </w:pPr>
    </w:p>
    <w:p w14:paraId="425676D3" w14:textId="5BF2071C" w:rsidR="00176D4B" w:rsidRDefault="00176D4B" w:rsidP="00176D4B">
      <w:pPr>
        <w:widowControl/>
        <w:jc w:val="left"/>
        <w:rPr>
          <w:rFonts w:ascii="HG丸ｺﾞｼｯｸM-PRO" w:eastAsia="HG丸ｺﾞｼｯｸM-PRO" w:hAnsi="HG丸ｺﾞｼｯｸM-PRO"/>
          <w:sz w:val="22"/>
        </w:rPr>
      </w:pPr>
    </w:p>
    <w:p w14:paraId="6F07A0AD" w14:textId="77777777" w:rsidR="00176D4B" w:rsidRDefault="00176D4B" w:rsidP="00176D4B">
      <w:pPr>
        <w:widowControl/>
        <w:jc w:val="left"/>
        <w:rPr>
          <w:rFonts w:ascii="HG丸ｺﾞｼｯｸM-PRO" w:eastAsia="HG丸ｺﾞｼｯｸM-PRO" w:hAnsi="HG丸ｺﾞｼｯｸM-PRO"/>
          <w:sz w:val="22"/>
        </w:rPr>
      </w:pPr>
    </w:p>
    <w:p w14:paraId="0A99201F" w14:textId="2F71E927" w:rsidR="00176D4B" w:rsidRDefault="00176D4B" w:rsidP="00176D4B">
      <w:pPr>
        <w:widowControl/>
        <w:jc w:val="left"/>
        <w:rPr>
          <w:rFonts w:ascii="HG丸ｺﾞｼｯｸM-PRO" w:eastAsia="HG丸ｺﾞｼｯｸM-PRO" w:hAnsi="HG丸ｺﾞｼｯｸM-PRO"/>
          <w:sz w:val="22"/>
        </w:rPr>
      </w:pPr>
    </w:p>
    <w:p w14:paraId="400A573B" w14:textId="67C15902" w:rsidR="00176D4B" w:rsidRDefault="00176D4B" w:rsidP="00176D4B">
      <w:pPr>
        <w:widowControl/>
        <w:jc w:val="left"/>
        <w:rPr>
          <w:rFonts w:ascii="HG丸ｺﾞｼｯｸM-PRO" w:eastAsia="HG丸ｺﾞｼｯｸM-PRO" w:hAnsi="HG丸ｺﾞｼｯｸM-PRO"/>
          <w:sz w:val="22"/>
        </w:rPr>
      </w:pPr>
    </w:p>
    <w:p w14:paraId="7F80951D" w14:textId="02E56F40" w:rsidR="00176D4B" w:rsidRDefault="00176D4B" w:rsidP="00176D4B">
      <w:pPr>
        <w:widowControl/>
        <w:jc w:val="left"/>
        <w:rPr>
          <w:rFonts w:ascii="HG丸ｺﾞｼｯｸM-PRO" w:eastAsia="HG丸ｺﾞｼｯｸM-PRO" w:hAnsi="HG丸ｺﾞｼｯｸM-PRO"/>
          <w:sz w:val="22"/>
        </w:rPr>
      </w:pPr>
    </w:p>
    <w:p w14:paraId="6220EE06" w14:textId="77777777" w:rsidR="00176D4B" w:rsidRDefault="00176D4B" w:rsidP="00176D4B">
      <w:pPr>
        <w:widowControl/>
        <w:jc w:val="left"/>
        <w:rPr>
          <w:noProof/>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60640" behindDoc="0" locked="0" layoutInCell="1" allowOverlap="1" wp14:anchorId="56B7B67A" wp14:editId="60E04747">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D81136" w14:textId="77777777" w:rsidR="00176D4B" w:rsidRDefault="00176D4B" w:rsidP="00176D4B">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A19104B" w14:textId="77777777" w:rsidR="00176D4B" w:rsidRPr="00D721F1" w:rsidRDefault="00176D4B" w:rsidP="00176D4B">
                            <w:pPr>
                              <w:jc w:val="center"/>
                              <w:rPr>
                                <w:rFonts w:ascii="ＭＳ ゴシック" w:eastAsia="ＭＳ ゴシック" w:hAnsi="ＭＳ ゴシック"/>
                                <w:color w:val="FF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B7B67A" id="Text Box 3553" o:spid="_x0000_s1132" type="#_x0000_t202" alt="施策・指標マップ" style="position:absolute;margin-left:.55pt;margin-top:1.4pt;width:481.9pt;height:2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" fillcolor="#4472c4" stroked="f" strokeweight="1.5pt">
                <v:textbox>
                  <w:txbxContent>
                    <w:p w14:paraId="26D81136" w14:textId="77777777" w:rsidR="00176D4B" w:rsidRDefault="00176D4B" w:rsidP="00176D4B">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A19104B" w14:textId="77777777" w:rsidR="00176D4B" w:rsidRPr="00D721F1" w:rsidRDefault="00176D4B" w:rsidP="00176D4B">
                      <w:pPr>
                        <w:jc w:val="center"/>
                        <w:rPr>
                          <w:rFonts w:ascii="ＭＳ ゴシック" w:eastAsia="ＭＳ ゴシック" w:hAnsi="ＭＳ ゴシック"/>
                          <w:color w:val="FF0000"/>
                          <w:sz w:val="32"/>
                          <w:szCs w:val="32"/>
                        </w:rPr>
                      </w:pPr>
                    </w:p>
                  </w:txbxContent>
                </v:textbox>
              </v:shape>
            </w:pict>
          </mc:Fallback>
        </mc:AlternateContent>
      </w:r>
    </w:p>
    <w:p w14:paraId="24585950" w14:textId="77777777" w:rsidR="00176D4B" w:rsidRDefault="00176D4B" w:rsidP="00176D4B">
      <w:pPr>
        <w:widowControl/>
        <w:rPr>
          <w:noProof/>
        </w:rPr>
      </w:pPr>
      <w:r>
        <w:rPr>
          <w:noProof/>
        </w:rPr>
        <w:t xml:space="preserve"> </w:t>
      </w:r>
    </w:p>
    <w:p w14:paraId="6C671E0A" w14:textId="12ABEF15" w:rsidR="00176D4B" w:rsidRDefault="00176D4B" w:rsidP="00176D4B">
      <w:pPr>
        <w:widowControl/>
        <w:jc w:val="left"/>
      </w:pPr>
      <w:r w:rsidRPr="00F23F4E">
        <w:rPr>
          <w:noProof/>
        </w:rPr>
        <w:drawing>
          <wp:inline distT="0" distB="0" distL="0" distR="0" wp14:anchorId="171B4A49" wp14:editId="2F510E00">
            <wp:extent cx="6131547" cy="6972300"/>
            <wp:effectExtent l="0" t="0" r="3175" b="0"/>
            <wp:docPr id="56" name="図 56"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施策・指標マップ"/>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9898" cy="6981796"/>
                    </a:xfrm>
                    <a:prstGeom prst="rect">
                      <a:avLst/>
                    </a:prstGeom>
                    <a:noFill/>
                    <a:ln>
                      <a:noFill/>
                    </a:ln>
                  </pic:spPr>
                </pic:pic>
              </a:graphicData>
            </a:graphic>
          </wp:inline>
        </w:drawing>
      </w:r>
    </w:p>
    <w:p w14:paraId="4AF84684" w14:textId="77777777" w:rsidR="00176D4B" w:rsidRDefault="00176D4B" w:rsidP="00176D4B">
      <w:pPr>
        <w:widowControl/>
        <w:ind w:firstLineChars="100" w:firstLine="210"/>
        <w:jc w:val="left"/>
      </w:pPr>
    </w:p>
    <w:p w14:paraId="31B60A8C" w14:textId="77777777" w:rsidR="00176D4B" w:rsidRDefault="00176D4B" w:rsidP="00176D4B">
      <w:pPr>
        <w:widowControl/>
        <w:ind w:firstLineChars="100" w:firstLine="210"/>
        <w:jc w:val="left"/>
        <w:rPr>
          <w:rFonts w:ascii="ＭＳ 明朝" w:eastAsia="ＭＳ 明朝" w:hAnsi="ＭＳ 明朝" w:cs="ＭＳ 明朝"/>
          <w:noProof/>
        </w:rPr>
      </w:pPr>
    </w:p>
    <w:p w14:paraId="2FBF7979" w14:textId="77777777" w:rsidR="00176D4B" w:rsidRDefault="00176D4B" w:rsidP="00176D4B">
      <w:pPr>
        <w:widowControl/>
        <w:ind w:firstLineChars="100" w:firstLine="210"/>
        <w:jc w:val="left"/>
        <w:rPr>
          <w:rFonts w:ascii="ＭＳ 明朝" w:eastAsia="ＭＳ 明朝" w:hAnsi="ＭＳ 明朝" w:cs="ＭＳ 明朝"/>
          <w:noProof/>
        </w:rPr>
      </w:pPr>
    </w:p>
    <w:p w14:paraId="5FA3DDEA" w14:textId="77777777" w:rsidR="00176D4B" w:rsidRDefault="00176D4B" w:rsidP="00176D4B">
      <w:pPr>
        <w:widowControl/>
        <w:ind w:firstLineChars="100" w:firstLine="210"/>
        <w:jc w:val="left"/>
        <w:rPr>
          <w:rFonts w:ascii="ＭＳ 明朝" w:eastAsia="ＭＳ 明朝" w:hAnsi="ＭＳ 明朝" w:cs="ＭＳ 明朝"/>
          <w:noProof/>
        </w:rPr>
      </w:pPr>
    </w:p>
    <w:p w14:paraId="2C85345F" w14:textId="77777777" w:rsidR="00176D4B" w:rsidRDefault="00176D4B" w:rsidP="00176D4B">
      <w:pPr>
        <w:widowControl/>
        <w:ind w:firstLineChars="100" w:firstLine="210"/>
        <w:jc w:val="left"/>
        <w:rPr>
          <w:rFonts w:ascii="ＭＳ 明朝" w:eastAsia="ＭＳ 明朝" w:hAnsi="ＭＳ 明朝" w:cs="ＭＳ 明朝"/>
          <w:noProof/>
        </w:rPr>
      </w:pPr>
    </w:p>
    <w:p w14:paraId="0D36FC9A" w14:textId="77777777" w:rsidR="00176D4B" w:rsidRDefault="00176D4B" w:rsidP="00176D4B">
      <w:pPr>
        <w:widowControl/>
        <w:jc w:val="left"/>
        <w:rPr>
          <w:noProof/>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59616" behindDoc="0" locked="0" layoutInCell="1" allowOverlap="1" wp14:anchorId="73CB47A9" wp14:editId="58891B39">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58AA67" w14:textId="77777777" w:rsidR="00176D4B" w:rsidRPr="00581E98" w:rsidRDefault="00176D4B" w:rsidP="00176D4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CB47A9" id="Text Box 3543" o:spid="_x0000_s1133" type="#_x0000_t202" alt="目標値一覧" style="position:absolute;margin-left:.05pt;margin-top:1.8pt;width:481.9pt;height:28.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" fillcolor="#4472c4" stroked="f" strokeweight="1.5pt">
                <v:textbox>
                  <w:txbxContent>
                    <w:p w14:paraId="2758AA67" w14:textId="77777777" w:rsidR="00176D4B" w:rsidRPr="00581E98" w:rsidRDefault="00176D4B" w:rsidP="00176D4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14:paraId="11855C7E" w14:textId="77777777" w:rsidR="00176D4B" w:rsidRDefault="00176D4B" w:rsidP="00176D4B">
      <w:pPr>
        <w:snapToGrid w:val="0"/>
        <w:spacing w:line="360" w:lineRule="auto"/>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94"/>
        <w:gridCol w:w="2608"/>
        <w:gridCol w:w="694"/>
        <w:gridCol w:w="1134"/>
        <w:gridCol w:w="2126"/>
        <w:gridCol w:w="1134"/>
        <w:gridCol w:w="1134"/>
      </w:tblGrid>
      <w:tr w:rsidR="00176D4B" w14:paraId="6E536529" w14:textId="77777777" w:rsidTr="00B363E5">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4439F842"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EF5D570"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B：目標</w:t>
            </w:r>
            <w:r>
              <w:rPr>
                <w:rFonts w:ascii="ＭＳ Ｐゴシック" w:eastAsia="ＭＳ Ｐゴシック" w:hAnsi="ＭＳ Ｐゴシック"/>
                <w:sz w:val="18"/>
                <w:szCs w:val="20"/>
              </w:rPr>
              <w:t>C</w:t>
            </w:r>
            <w:r>
              <w:rPr>
                <w:rFonts w:ascii="ＭＳ Ｐゴシック" w:eastAsia="ＭＳ Ｐゴシック" w:hAnsi="ＭＳ Ｐゴシック" w:hint="eastAsia"/>
                <w:sz w:val="18"/>
                <w:szCs w:val="20"/>
              </w:rPr>
              <w:t>：目的</w:t>
            </w:r>
          </w:p>
        </w:tc>
        <w:tc>
          <w:tcPr>
            <w:tcW w:w="260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80A253F"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694"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7843A997"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3260"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56CDFF8A"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268"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37D12A6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176D4B" w14:paraId="50159FCD" w14:textId="77777777" w:rsidTr="00B363E5">
        <w:trPr>
          <w:trHeight w:val="454"/>
          <w:jc w:val="center"/>
        </w:trPr>
        <w:tc>
          <w:tcPr>
            <w:tcW w:w="794" w:type="dxa"/>
            <w:vMerge/>
            <w:tcBorders>
              <w:top w:val="single" w:sz="12" w:space="0" w:color="auto"/>
              <w:left w:val="single" w:sz="12" w:space="0" w:color="auto"/>
              <w:bottom w:val="single" w:sz="6" w:space="0" w:color="auto"/>
              <w:right w:val="single" w:sz="6" w:space="0" w:color="auto"/>
            </w:tcBorders>
            <w:vAlign w:val="center"/>
            <w:hideMark/>
          </w:tcPr>
          <w:p w14:paraId="105CD041" w14:textId="77777777" w:rsidR="00176D4B" w:rsidRDefault="00176D4B" w:rsidP="00B363E5">
            <w:pPr>
              <w:widowControl/>
              <w:jc w:val="left"/>
              <w:rPr>
                <w:rFonts w:ascii="ＭＳ Ｐゴシック" w:eastAsia="ＭＳ Ｐゴシック" w:hAnsi="ＭＳ Ｐゴシック"/>
                <w:sz w:val="20"/>
                <w:szCs w:val="20"/>
              </w:rPr>
            </w:pPr>
          </w:p>
        </w:tc>
        <w:tc>
          <w:tcPr>
            <w:tcW w:w="2608" w:type="dxa"/>
            <w:vMerge/>
            <w:tcBorders>
              <w:top w:val="single" w:sz="12" w:space="0" w:color="auto"/>
              <w:left w:val="single" w:sz="6" w:space="0" w:color="auto"/>
              <w:bottom w:val="single" w:sz="6" w:space="0" w:color="auto"/>
              <w:right w:val="single" w:sz="6" w:space="0" w:color="auto"/>
            </w:tcBorders>
            <w:vAlign w:val="center"/>
            <w:hideMark/>
          </w:tcPr>
          <w:p w14:paraId="53AE18EA" w14:textId="77777777" w:rsidR="00176D4B" w:rsidRDefault="00176D4B" w:rsidP="00B363E5">
            <w:pPr>
              <w:widowControl/>
              <w:jc w:val="left"/>
              <w:rPr>
                <w:rFonts w:ascii="ＭＳ Ｐゴシック" w:eastAsia="ＭＳ Ｐゴシック" w:hAnsi="ＭＳ Ｐゴシック"/>
                <w:sz w:val="20"/>
                <w:szCs w:val="20"/>
              </w:rPr>
            </w:pPr>
          </w:p>
        </w:tc>
        <w:tc>
          <w:tcPr>
            <w:tcW w:w="694" w:type="dxa"/>
            <w:vMerge/>
            <w:tcBorders>
              <w:top w:val="single" w:sz="12" w:space="0" w:color="auto"/>
              <w:left w:val="single" w:sz="6" w:space="0" w:color="auto"/>
              <w:bottom w:val="single" w:sz="6" w:space="0" w:color="auto"/>
              <w:right w:val="single" w:sz="6" w:space="0" w:color="auto"/>
            </w:tcBorders>
            <w:vAlign w:val="center"/>
            <w:hideMark/>
          </w:tcPr>
          <w:p w14:paraId="58FEB7E7" w14:textId="77777777" w:rsidR="00176D4B" w:rsidRDefault="00176D4B" w:rsidP="00B363E5">
            <w:pPr>
              <w:widowControl/>
              <w:jc w:val="left"/>
              <w:rPr>
                <w:rFonts w:ascii="ＭＳ Ｐゴシック" w:eastAsia="ＭＳ Ｐゴシック" w:hAnsi="ＭＳ Ｐゴシック"/>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3EE1EC2A"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7C2DD987"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5FEFAD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p w14:paraId="21E8F79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134"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hideMark/>
          </w:tcPr>
          <w:p w14:paraId="0170647C"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2029年度</w:t>
            </w:r>
          </w:p>
          <w:p w14:paraId="4FCB94B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176D4B" w14:paraId="5B9080A9" w14:textId="77777777" w:rsidTr="00B363E5">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68A066E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6C993157"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訪問診療を実施している</w:t>
            </w:r>
          </w:p>
          <w:p w14:paraId="4C06CCFE"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3BF305D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7532D8B9" w14:textId="77777777" w:rsidR="00176D4B" w:rsidRDefault="00176D4B" w:rsidP="00B363E5">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2,261か所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3AB11B15"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3768C16E" w14:textId="77777777" w:rsidR="00176D4B" w:rsidRDefault="00176D4B" w:rsidP="00B363E5">
            <w:pPr>
              <w:tabs>
                <w:tab w:val="left" w:pos="7513"/>
              </w:tabs>
              <w:spacing w:line="240" w:lineRule="exact"/>
              <w:jc w:val="center"/>
              <w:rPr>
                <w:rFonts w:ascii="ＭＳ Ｐゴシック" w:eastAsia="ＭＳ Ｐゴシック" w:hAnsi="ＭＳ Ｐゴシック"/>
                <w:color w:val="00B050"/>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48D179C5" w14:textId="77777777" w:rsidR="00176D4B" w:rsidRPr="00214DDB" w:rsidRDefault="00176D4B" w:rsidP="00B363E5">
            <w:pPr>
              <w:tabs>
                <w:tab w:val="left" w:pos="7513"/>
              </w:tabs>
              <w:spacing w:line="240" w:lineRule="exact"/>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color w:val="000000" w:themeColor="text1"/>
                <w:sz w:val="20"/>
                <w:szCs w:val="20"/>
              </w:rPr>
              <w:t>450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2739481E"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color w:val="000000" w:themeColor="text1"/>
                <w:sz w:val="20"/>
                <w:szCs w:val="20"/>
              </w:rPr>
              <w:t>630</w:t>
            </w:r>
            <w:r w:rsidRPr="00214DDB">
              <w:rPr>
                <w:rFonts w:ascii="ＭＳ Ｐゴシック" w:eastAsia="ＭＳ Ｐゴシック" w:hAnsi="ＭＳ Ｐゴシック"/>
                <w:color w:val="000000" w:themeColor="text1"/>
                <w:sz w:val="20"/>
                <w:szCs w:val="20"/>
              </w:rPr>
              <w:t>か所</w:t>
            </w:r>
          </w:p>
        </w:tc>
      </w:tr>
      <w:tr w:rsidR="00176D4B" w14:paraId="10854C92" w14:textId="77777777" w:rsidTr="00B363E5">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51A4C47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3911C061"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在宅歯科医療サービスを</w:t>
            </w:r>
          </w:p>
          <w:p w14:paraId="790E1716"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実施している歯科診療所数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2C989CA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75BDAD38" w14:textId="77777777" w:rsidR="00176D4B" w:rsidRDefault="00176D4B" w:rsidP="00B363E5">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1,848か所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08AB2A4B"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98236EB"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0381ADA4"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color w:val="000000" w:themeColor="text1"/>
                <w:sz w:val="20"/>
                <w:szCs w:val="20"/>
              </w:rPr>
              <w:t>0</w:t>
            </w:r>
            <w:r>
              <w:rPr>
                <w:rFonts w:ascii="ＭＳ Ｐゴシック" w:eastAsia="ＭＳ Ｐゴシック" w:hAnsi="ＭＳ Ｐゴシック" w:hint="eastAsia"/>
                <w:color w:val="000000" w:themeColor="text1"/>
                <w:sz w:val="20"/>
                <w:szCs w:val="20"/>
              </w:rPr>
              <w:t>90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20EF1F02"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color w:val="000000" w:themeColor="text1"/>
                <w:sz w:val="20"/>
                <w:szCs w:val="20"/>
              </w:rPr>
              <w:t>330</w:t>
            </w:r>
            <w:r w:rsidRPr="00214DDB">
              <w:rPr>
                <w:rFonts w:ascii="ＭＳ Ｐゴシック" w:eastAsia="ＭＳ Ｐゴシック" w:hAnsi="ＭＳ Ｐゴシック" w:hint="eastAsia"/>
                <w:color w:val="000000" w:themeColor="text1"/>
                <w:sz w:val="20"/>
                <w:szCs w:val="20"/>
              </w:rPr>
              <w:t>か所</w:t>
            </w:r>
          </w:p>
        </w:tc>
      </w:tr>
      <w:tr w:rsidR="00176D4B" w14:paraId="5C7B253A" w14:textId="77777777" w:rsidTr="00B363E5">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64D7436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3141690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在宅患者調剤加算の</w:t>
            </w:r>
          </w:p>
          <w:p w14:paraId="356754F6"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届出薬局数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5833414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415C0773" w14:textId="77777777" w:rsidR="00176D4B" w:rsidRDefault="00176D4B" w:rsidP="00B363E5">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2,289か所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0296ABA3"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69432C0F"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4" w:space="0" w:color="auto"/>
              <w:right w:val="single" w:sz="6" w:space="0" w:color="auto"/>
            </w:tcBorders>
            <w:vAlign w:val="center"/>
            <w:hideMark/>
          </w:tcPr>
          <w:p w14:paraId="50FE1CDC"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color w:val="000000" w:themeColor="text1"/>
                <w:sz w:val="20"/>
                <w:szCs w:val="20"/>
              </w:rPr>
              <w:t>500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3FA5F37F"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color w:val="000000" w:themeColor="text1"/>
                <w:sz w:val="20"/>
                <w:szCs w:val="20"/>
              </w:rPr>
              <w:t>720</w:t>
            </w:r>
            <w:r w:rsidRPr="00214DDB">
              <w:rPr>
                <w:rFonts w:ascii="ＭＳ Ｐゴシック" w:eastAsia="ＭＳ Ｐゴシック" w:hAnsi="ＭＳ Ｐゴシック" w:hint="eastAsia"/>
                <w:color w:val="000000" w:themeColor="text1"/>
                <w:sz w:val="20"/>
                <w:szCs w:val="20"/>
              </w:rPr>
              <w:t>か所</w:t>
            </w:r>
          </w:p>
        </w:tc>
      </w:tr>
      <w:tr w:rsidR="00176D4B" w14:paraId="26193411"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B5016F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4A8D9CA1"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在宅療養支援病院又は</w:t>
            </w:r>
          </w:p>
          <w:p w14:paraId="35BEAE6C"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在宅療養後方支援病院整備数が</w:t>
            </w:r>
            <w:r>
              <w:rPr>
                <w:rFonts w:ascii="ＭＳ Ｐゴシック" w:eastAsia="ＭＳ Ｐゴシック" w:hAnsi="ＭＳ Ｐゴシック" w:hint="eastAsia"/>
                <w:sz w:val="20"/>
                <w:szCs w:val="20"/>
              </w:rPr>
              <w:t>人口当たり全国</w:t>
            </w:r>
            <w:r w:rsidRPr="001776DB">
              <w:rPr>
                <w:rFonts w:ascii="ＭＳ Ｐゴシック" w:eastAsia="ＭＳ Ｐゴシック" w:hAnsi="ＭＳ Ｐゴシック" w:hint="eastAsia"/>
                <w:sz w:val="20"/>
                <w:szCs w:val="20"/>
              </w:rPr>
              <w:t>平均以上である圏域数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6F362838"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BB1D50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7圏域</w:t>
            </w:r>
          </w:p>
          <w:p w14:paraId="4045F137"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5643A0FF"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B84448E"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6"/>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C46E756"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７圏域</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67258982"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８圏域</w:t>
            </w:r>
          </w:p>
        </w:tc>
      </w:tr>
      <w:tr w:rsidR="00176D4B" w14:paraId="252B49C1"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2FEF42F9"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8E9194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往診を実施している</w:t>
            </w:r>
          </w:p>
          <w:p w14:paraId="717BBC4A"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32F35A9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CE8436E" w14:textId="77777777" w:rsidR="00176D4B" w:rsidRDefault="00176D4B" w:rsidP="00B363E5">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3,391か所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356F993F"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1556C7E7"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D3F9D5E"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Pr>
                <w:rFonts w:ascii="ＭＳ Ｐゴシック" w:eastAsia="ＭＳ Ｐゴシック" w:hAnsi="ＭＳ Ｐゴシック" w:hint="eastAsia"/>
                <w:color w:val="000000" w:themeColor="text1"/>
                <w:sz w:val="20"/>
                <w:szCs w:val="20"/>
              </w:rPr>
              <w:t>750</w:t>
            </w:r>
            <w:r w:rsidRPr="00ED05EE">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4C84FEAE"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4</w:t>
            </w:r>
            <w:r>
              <w:rPr>
                <w:rFonts w:ascii="ＭＳ Ｐゴシック" w:eastAsia="ＭＳ Ｐゴシック" w:hAnsi="ＭＳ Ｐゴシック"/>
                <w:color w:val="000000" w:themeColor="text1"/>
                <w:sz w:val="20"/>
                <w:szCs w:val="20"/>
              </w:rPr>
              <w:t>,100</w:t>
            </w:r>
            <w:r w:rsidRPr="00ED05EE">
              <w:rPr>
                <w:rFonts w:ascii="ＭＳ Ｐゴシック" w:eastAsia="ＭＳ Ｐゴシック" w:hAnsi="ＭＳ Ｐゴシック" w:hint="eastAsia"/>
                <w:color w:val="000000" w:themeColor="text1"/>
                <w:sz w:val="20"/>
                <w:szCs w:val="20"/>
              </w:rPr>
              <w:t>か所</w:t>
            </w:r>
          </w:p>
        </w:tc>
      </w:tr>
      <w:tr w:rsidR="00176D4B" w14:paraId="0B9554EC"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8B9443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467A8FF4"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在宅看取りを実施している</w:t>
            </w:r>
          </w:p>
          <w:p w14:paraId="66F1504A"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52A2201E"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30B6F4B1"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470か所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75D60350" w14:textId="77777777" w:rsidR="00176D4B" w:rsidRPr="0068273D"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厚生労働省</w:t>
            </w:r>
          </w:p>
          <w:p w14:paraId="2E4A0C2D"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69C1D46A"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570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BFEDDF1"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660</w:t>
            </w:r>
            <w:r w:rsidRPr="00214DDB">
              <w:rPr>
                <w:rFonts w:ascii="ＭＳ Ｐゴシック" w:eastAsia="ＭＳ Ｐゴシック" w:hAnsi="ＭＳ Ｐゴシック" w:hint="eastAsia"/>
                <w:color w:val="000000" w:themeColor="text1"/>
                <w:sz w:val="20"/>
                <w:szCs w:val="20"/>
              </w:rPr>
              <w:t>か所</w:t>
            </w:r>
          </w:p>
        </w:tc>
      </w:tr>
      <w:tr w:rsidR="00176D4B" w14:paraId="31204E88"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7AE7AA90"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sz w:val="20"/>
                <w:szCs w:val="20"/>
              </w:rPr>
            </w:pPr>
            <w:r w:rsidRPr="00214DDB">
              <w:rPr>
                <w:rFonts w:ascii="ＭＳ Ｐゴシック" w:eastAsia="ＭＳ Ｐゴシック" w:hAnsi="ＭＳ Ｐゴシック"/>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2487456F" w14:textId="77777777" w:rsidR="00176D4B" w:rsidRPr="00214DDB" w:rsidRDefault="00176D4B" w:rsidP="00B363E5">
            <w:pPr>
              <w:tabs>
                <w:tab w:val="left" w:pos="7513"/>
              </w:tabs>
              <w:spacing w:line="240" w:lineRule="exact"/>
              <w:jc w:val="left"/>
              <w:rPr>
                <w:rFonts w:ascii="ＭＳ Ｐゴシック" w:eastAsia="ＭＳ Ｐゴシック" w:hAnsi="ＭＳ Ｐゴシック"/>
                <w:sz w:val="20"/>
                <w:szCs w:val="20"/>
              </w:rPr>
            </w:pPr>
            <w:r w:rsidRPr="00214DDB">
              <w:rPr>
                <w:rFonts w:ascii="ＭＳ Ｐゴシック" w:eastAsia="ＭＳ Ｐゴシック" w:hAnsi="ＭＳ Ｐゴシック" w:hint="eastAsia"/>
                <w:sz w:val="20"/>
                <w:szCs w:val="20"/>
              </w:rPr>
              <w:t>入退院支援加算を算定している病院・診療所数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747F752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58BF7F5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280か所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458407FD"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5334C46"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tcPr>
          <w:p w14:paraId="4C0211B0"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066D7B50"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300</w:t>
            </w:r>
            <w:r w:rsidRPr="00214DDB">
              <w:rPr>
                <w:rFonts w:ascii="ＭＳ Ｐゴシック" w:eastAsia="ＭＳ Ｐゴシック" w:hAnsi="ＭＳ Ｐゴシック" w:hint="eastAsia"/>
                <w:color w:val="000000" w:themeColor="text1"/>
                <w:sz w:val="20"/>
                <w:szCs w:val="20"/>
              </w:rPr>
              <w:t>か所</w:t>
            </w:r>
          </w:p>
        </w:tc>
      </w:tr>
      <w:tr w:rsidR="00176D4B" w14:paraId="1C193D3F"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F718029"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04E8D0D"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人生会議</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ACP</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に関する</w:t>
            </w:r>
          </w:p>
          <w:p w14:paraId="6085CB44"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認知度</w:t>
            </w:r>
          </w:p>
        </w:tc>
        <w:tc>
          <w:tcPr>
            <w:tcW w:w="694" w:type="dxa"/>
            <w:tcBorders>
              <w:top w:val="single" w:sz="6" w:space="0" w:color="auto"/>
              <w:left w:val="single" w:sz="6" w:space="0" w:color="auto"/>
              <w:bottom w:val="single" w:sz="6" w:space="0" w:color="auto"/>
              <w:right w:val="single" w:sz="6" w:space="0" w:color="auto"/>
            </w:tcBorders>
            <w:vAlign w:val="center"/>
          </w:tcPr>
          <w:p w14:paraId="07D3DB9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659C7A6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sz w:val="20"/>
                <w:szCs w:val="20"/>
              </w:rPr>
              <w:t>11.1%</w:t>
            </w:r>
          </w:p>
          <w:p w14:paraId="3F1000D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63FCAF30" w14:textId="77777777" w:rsidR="00176D4B" w:rsidRPr="0068273D"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大阪府</w:t>
            </w:r>
          </w:p>
          <w:p w14:paraId="6FD9AD09"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「人生会議の</w:t>
            </w:r>
          </w:p>
          <w:p w14:paraId="0CD021FE" w14:textId="77777777" w:rsidR="00176D4B" w:rsidRPr="0068273D"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認知度調査」</w:t>
            </w:r>
          </w:p>
        </w:tc>
        <w:tc>
          <w:tcPr>
            <w:tcW w:w="1134" w:type="dxa"/>
            <w:tcBorders>
              <w:top w:val="single" w:sz="6" w:space="0" w:color="auto"/>
              <w:left w:val="single" w:sz="6" w:space="0" w:color="auto"/>
              <w:bottom w:val="single" w:sz="6" w:space="0" w:color="auto"/>
              <w:right w:val="single" w:sz="6" w:space="0" w:color="auto"/>
            </w:tcBorders>
            <w:vAlign w:val="center"/>
          </w:tcPr>
          <w:p w14:paraId="27B4BA28"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16%</w:t>
            </w:r>
          </w:p>
        </w:tc>
        <w:tc>
          <w:tcPr>
            <w:tcW w:w="1134" w:type="dxa"/>
            <w:tcBorders>
              <w:top w:val="single" w:sz="6" w:space="0" w:color="auto"/>
              <w:left w:val="single" w:sz="6" w:space="0" w:color="auto"/>
              <w:bottom w:val="single" w:sz="6" w:space="0" w:color="auto"/>
              <w:right w:val="single" w:sz="12" w:space="0" w:color="auto"/>
            </w:tcBorders>
            <w:vAlign w:val="center"/>
          </w:tcPr>
          <w:p w14:paraId="5B5662CD"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20%</w:t>
            </w:r>
          </w:p>
        </w:tc>
      </w:tr>
      <w:tr w:rsidR="00176D4B" w14:paraId="59047B7F"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F4F6D83"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7528E2F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介護支援連携指導料を</w:t>
            </w:r>
          </w:p>
          <w:p w14:paraId="3C9866FD"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3DB3CD8E"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35E18BAA"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271か所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28B7D2C0"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F1CC8FF"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7E57AFC8"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320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04FF80FF"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360</w:t>
            </w:r>
            <w:r w:rsidRPr="00214DDB">
              <w:rPr>
                <w:rFonts w:ascii="ＭＳ Ｐゴシック" w:eastAsia="ＭＳ Ｐゴシック" w:hAnsi="ＭＳ Ｐゴシック" w:hint="eastAsia"/>
                <w:color w:val="000000" w:themeColor="text1"/>
                <w:sz w:val="20"/>
                <w:szCs w:val="20"/>
              </w:rPr>
              <w:t>か所</w:t>
            </w:r>
          </w:p>
        </w:tc>
      </w:tr>
      <w:tr w:rsidR="00176D4B" w14:paraId="5D77AB21"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1C028E3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29163D47"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訪問診療件数</w:t>
            </w:r>
          </w:p>
        </w:tc>
        <w:tc>
          <w:tcPr>
            <w:tcW w:w="694" w:type="dxa"/>
            <w:tcBorders>
              <w:top w:val="single" w:sz="6" w:space="0" w:color="auto"/>
              <w:left w:val="single" w:sz="6" w:space="0" w:color="auto"/>
              <w:bottom w:val="single" w:sz="6" w:space="0" w:color="auto"/>
              <w:right w:val="single" w:sz="6" w:space="0" w:color="auto"/>
            </w:tcBorders>
            <w:vAlign w:val="center"/>
          </w:tcPr>
          <w:p w14:paraId="5539A53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F83C8FC"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144,448件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1DC22026"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3B5818EA"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3DC08AF2"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179,640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1E9F39C3"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214,840</w:t>
            </w:r>
            <w:r w:rsidRPr="00214DDB">
              <w:rPr>
                <w:rFonts w:ascii="ＭＳ Ｐゴシック" w:eastAsia="ＭＳ Ｐゴシック" w:hAnsi="ＭＳ Ｐゴシック"/>
                <w:color w:val="000000" w:themeColor="text1"/>
                <w:sz w:val="20"/>
                <w:szCs w:val="20"/>
              </w:rPr>
              <w:t>件</w:t>
            </w:r>
          </w:p>
        </w:tc>
      </w:tr>
      <w:tr w:rsidR="00176D4B" w14:paraId="2A774BE1"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52ED0128"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69523225"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在宅看取り件数</w:t>
            </w:r>
          </w:p>
        </w:tc>
        <w:tc>
          <w:tcPr>
            <w:tcW w:w="694" w:type="dxa"/>
            <w:tcBorders>
              <w:top w:val="single" w:sz="6" w:space="0" w:color="auto"/>
              <w:left w:val="single" w:sz="6" w:space="0" w:color="auto"/>
              <w:bottom w:val="single" w:sz="6" w:space="0" w:color="auto"/>
              <w:right w:val="single" w:sz="6" w:space="0" w:color="auto"/>
            </w:tcBorders>
            <w:vAlign w:val="center"/>
          </w:tcPr>
          <w:p w14:paraId="115AB4B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5FD4CE2A"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12,492件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01F605BE"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5646ED63"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7A0DE4FA"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15,050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02163EE3"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17,610</w:t>
            </w:r>
            <w:r w:rsidRPr="00214DDB">
              <w:rPr>
                <w:rFonts w:ascii="ＭＳ Ｐゴシック" w:eastAsia="ＭＳ Ｐゴシック" w:hAnsi="ＭＳ Ｐゴシック" w:hint="eastAsia"/>
                <w:color w:val="000000" w:themeColor="text1"/>
                <w:sz w:val="20"/>
                <w:szCs w:val="20"/>
              </w:rPr>
              <w:t>件</w:t>
            </w:r>
          </w:p>
        </w:tc>
      </w:tr>
      <w:tr w:rsidR="00176D4B" w14:paraId="3825B4C3" w14:textId="77777777" w:rsidTr="00B363E5">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DA6C02C"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412722C3"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訪問看護師によるターミナルケアを受けた患者数</w:t>
            </w:r>
          </w:p>
        </w:tc>
        <w:tc>
          <w:tcPr>
            <w:tcW w:w="694" w:type="dxa"/>
            <w:tcBorders>
              <w:top w:val="single" w:sz="6" w:space="0" w:color="auto"/>
              <w:left w:val="single" w:sz="6" w:space="0" w:color="auto"/>
              <w:bottom w:val="single" w:sz="6" w:space="0" w:color="auto"/>
              <w:right w:val="single" w:sz="6" w:space="0" w:color="auto"/>
            </w:tcBorders>
            <w:vAlign w:val="center"/>
          </w:tcPr>
          <w:p w14:paraId="156D775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23874E8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997</w:t>
            </w:r>
            <w:r w:rsidRPr="001776DB">
              <w:rPr>
                <w:rFonts w:ascii="ＭＳ Ｐゴシック" w:eastAsia="ＭＳ Ｐゴシック" w:hAnsi="ＭＳ Ｐゴシック" w:hint="eastAsia"/>
                <w:sz w:val="20"/>
                <w:szCs w:val="20"/>
              </w:rPr>
              <w:t>人</w:t>
            </w:r>
          </w:p>
          <w:p w14:paraId="18DC13F8"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4DF6C7CA" w14:textId="77777777" w:rsidR="00176D4B" w:rsidRPr="001776D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0F5B8127" w14:textId="77777777" w:rsidR="00176D4B"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447676CE"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1,160</w:t>
            </w:r>
            <w:r w:rsidRPr="00214DDB">
              <w:rPr>
                <w:rFonts w:ascii="ＭＳ Ｐゴシック" w:eastAsia="ＭＳ Ｐゴシック" w:hAnsi="ＭＳ Ｐゴシック" w:hint="eastAsia"/>
                <w:color w:val="000000" w:themeColor="text1"/>
                <w:sz w:val="20"/>
                <w:szCs w:val="20"/>
              </w:rPr>
              <w:t>人</w:t>
            </w:r>
          </w:p>
        </w:tc>
        <w:tc>
          <w:tcPr>
            <w:tcW w:w="1134" w:type="dxa"/>
            <w:tcBorders>
              <w:top w:val="single" w:sz="6" w:space="0" w:color="auto"/>
              <w:left w:val="single" w:sz="6" w:space="0" w:color="auto"/>
              <w:bottom w:val="single" w:sz="6" w:space="0" w:color="auto"/>
              <w:right w:val="single" w:sz="12" w:space="0" w:color="auto"/>
            </w:tcBorders>
            <w:vAlign w:val="center"/>
          </w:tcPr>
          <w:p w14:paraId="0FB89B2D"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1,330</w:t>
            </w:r>
            <w:r w:rsidRPr="00214DDB">
              <w:rPr>
                <w:rFonts w:ascii="ＭＳ Ｐゴシック" w:eastAsia="ＭＳ Ｐゴシック" w:hAnsi="ＭＳ Ｐゴシック"/>
                <w:color w:val="000000" w:themeColor="text1"/>
                <w:sz w:val="20"/>
                <w:szCs w:val="20"/>
              </w:rPr>
              <w:t>人</w:t>
            </w:r>
          </w:p>
        </w:tc>
      </w:tr>
      <w:tr w:rsidR="00176D4B" w14:paraId="6039708B" w14:textId="77777777" w:rsidTr="00B363E5">
        <w:trPr>
          <w:trHeight w:val="680"/>
          <w:jc w:val="center"/>
        </w:trPr>
        <w:tc>
          <w:tcPr>
            <w:tcW w:w="794" w:type="dxa"/>
            <w:tcBorders>
              <w:top w:val="single" w:sz="6" w:space="0" w:color="auto"/>
              <w:left w:val="single" w:sz="12" w:space="0" w:color="auto"/>
              <w:bottom w:val="single" w:sz="12" w:space="0" w:color="auto"/>
              <w:right w:val="single" w:sz="6" w:space="0" w:color="auto"/>
            </w:tcBorders>
            <w:vAlign w:val="center"/>
            <w:hideMark/>
          </w:tcPr>
          <w:p w14:paraId="1994652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12" w:space="0" w:color="auto"/>
              <w:right w:val="single" w:sz="6" w:space="0" w:color="auto"/>
            </w:tcBorders>
            <w:vAlign w:val="center"/>
            <w:hideMark/>
          </w:tcPr>
          <w:p w14:paraId="6CF92125"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w:t>
            </w:r>
          </w:p>
          <w:p w14:paraId="2C796714" w14:textId="77777777" w:rsidR="00176D4B" w:rsidRDefault="00176D4B" w:rsidP="00B363E5">
            <w:pPr>
              <w:tabs>
                <w:tab w:val="left" w:pos="7513"/>
              </w:tabs>
              <w:spacing w:line="240" w:lineRule="exact"/>
              <w:jc w:val="left"/>
              <w:rPr>
                <w:rFonts w:ascii="ＭＳ Ｐゴシック" w:eastAsia="ＭＳ Ｐゴシック" w:hAnsi="ＭＳ Ｐゴシック"/>
                <w:strike/>
                <w:sz w:val="20"/>
                <w:szCs w:val="20"/>
              </w:rPr>
            </w:pPr>
            <w:r w:rsidRPr="001776DB">
              <w:rPr>
                <w:rFonts w:ascii="ＭＳ Ｐゴシック" w:eastAsia="ＭＳ Ｐゴシック" w:hAnsi="ＭＳ Ｐゴシック" w:hint="eastAsia"/>
                <w:sz w:val="20"/>
                <w:szCs w:val="20"/>
              </w:rPr>
              <w:t>算定件数</w:t>
            </w:r>
          </w:p>
        </w:tc>
        <w:tc>
          <w:tcPr>
            <w:tcW w:w="694" w:type="dxa"/>
            <w:tcBorders>
              <w:top w:val="single" w:sz="6" w:space="0" w:color="auto"/>
              <w:left w:val="single" w:sz="6" w:space="0" w:color="auto"/>
              <w:bottom w:val="single" w:sz="12" w:space="0" w:color="auto"/>
              <w:right w:val="single" w:sz="6" w:space="0" w:color="auto"/>
            </w:tcBorders>
            <w:vAlign w:val="center"/>
            <w:hideMark/>
          </w:tcPr>
          <w:p w14:paraId="48742DA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2C073848" w14:textId="77777777" w:rsidR="00176D4B" w:rsidRDefault="00176D4B" w:rsidP="00B363E5">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26,112件</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12" w:space="0" w:color="auto"/>
              <w:right w:val="single" w:sz="6" w:space="0" w:color="auto"/>
            </w:tcBorders>
            <w:vAlign w:val="center"/>
            <w:hideMark/>
          </w:tcPr>
          <w:p w14:paraId="2C06DDE0" w14:textId="77777777" w:rsidR="00176D4B" w:rsidRDefault="00176D4B" w:rsidP="00B363E5">
            <w:pPr>
              <w:spacing w:line="240" w:lineRule="exact"/>
              <w:jc w:val="center"/>
              <w:rPr>
                <w:rFonts w:ascii="ＭＳ Ｐゴシック" w:eastAsia="ＭＳ Ｐゴシック" w:hAnsi="ＭＳ Ｐゴシック"/>
                <w:color w:val="000000" w:themeColor="text1"/>
                <w:sz w:val="18"/>
                <w:szCs w:val="20"/>
              </w:rPr>
            </w:pPr>
            <w:r>
              <w:rPr>
                <w:rFonts w:ascii="ＭＳ Ｐゴシック" w:eastAsia="ＭＳ Ｐゴシック" w:hAnsi="ＭＳ Ｐゴシック" w:hint="eastAsia"/>
                <w:color w:val="000000" w:themeColor="text1"/>
                <w:sz w:val="18"/>
                <w:szCs w:val="20"/>
              </w:rPr>
              <w:t>大阪府</w:t>
            </w:r>
          </w:p>
          <w:p w14:paraId="1E7AAB4D" w14:textId="77777777" w:rsidR="00176D4B" w:rsidRDefault="00176D4B" w:rsidP="00B363E5">
            <w:pPr>
              <w:spacing w:line="240" w:lineRule="exact"/>
              <w:jc w:val="center"/>
              <w:rPr>
                <w:rFonts w:ascii="ＭＳ Ｐゴシック" w:eastAsia="ＭＳ Ｐゴシック" w:hAnsi="ＭＳ Ｐゴシック"/>
                <w:strike/>
                <w:color w:val="000000" w:themeColor="text1"/>
                <w:sz w:val="18"/>
                <w:szCs w:val="20"/>
              </w:rPr>
            </w:pPr>
            <w:r>
              <w:rPr>
                <w:rFonts w:ascii="ＭＳ Ｐゴシック" w:eastAsia="ＭＳ Ｐゴシック" w:hAnsi="ＭＳ Ｐゴシック" w:hint="eastAsia"/>
                <w:color w:val="000000" w:themeColor="text1"/>
                <w:sz w:val="18"/>
                <w:szCs w:val="20"/>
              </w:rPr>
              <w:t>「地域保健課調べ」</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630A630A"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30,420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12" w:space="0" w:color="auto"/>
              <w:right w:val="single" w:sz="12" w:space="0" w:color="auto"/>
            </w:tcBorders>
            <w:vAlign w:val="center"/>
            <w:hideMark/>
          </w:tcPr>
          <w:p w14:paraId="20866E12"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34,730</w:t>
            </w:r>
            <w:r w:rsidRPr="00214DDB">
              <w:rPr>
                <w:rFonts w:ascii="ＭＳ Ｐゴシック" w:eastAsia="ＭＳ Ｐゴシック" w:hAnsi="ＭＳ Ｐゴシック" w:hint="eastAsia"/>
                <w:color w:val="000000" w:themeColor="text1"/>
                <w:sz w:val="20"/>
                <w:szCs w:val="20"/>
              </w:rPr>
              <w:t>件</w:t>
            </w:r>
          </w:p>
        </w:tc>
      </w:tr>
    </w:tbl>
    <w:p w14:paraId="169F73B1" w14:textId="77777777" w:rsidR="00176D4B" w:rsidRDefault="00176D4B" w:rsidP="00176D4B">
      <w:pPr>
        <w:jc w:val="left"/>
        <w:rPr>
          <w:rFonts w:ascii="ＭＳ ゴシック" w:eastAsia="ＭＳ ゴシック" w:hAnsi="ＭＳ ゴシック"/>
          <w:sz w:val="22"/>
        </w:rPr>
      </w:pPr>
    </w:p>
    <w:p w14:paraId="7E26160D" w14:textId="77777777" w:rsidR="00176D4B" w:rsidRPr="007F4827" w:rsidRDefault="00176D4B" w:rsidP="00176D4B">
      <w:pPr>
        <w:snapToGrid w:val="0"/>
        <w:rPr>
          <w:rFonts w:ascii="ＭＳ ゴシック" w:eastAsia="ＭＳ ゴシック" w:hAnsi="ＭＳ ゴシック"/>
          <w:b/>
          <w:color w:val="0070C0"/>
          <w:sz w:val="28"/>
          <w:szCs w:val="28"/>
          <w:shd w:val="clear" w:color="auto" w:fill="DAEEF3" w:themeFill="accent5" w:themeFillTint="33"/>
        </w:rPr>
      </w:pPr>
    </w:p>
    <w:p w14:paraId="1628FF3D" w14:textId="77777777" w:rsidR="00176D4B" w:rsidRDefault="00176D4B" w:rsidP="00176D4B">
      <w:pPr>
        <w:widowControl/>
        <w:jc w:val="left"/>
        <w:rPr>
          <w:rFonts w:ascii="Meiryo UI" w:eastAsia="Meiryo UI" w:hAnsi="Meiryo UI" w:cs="Meiryo UI"/>
          <w:sz w:val="22"/>
        </w:rPr>
      </w:pPr>
    </w:p>
    <w:p w14:paraId="3DD48D38" w14:textId="77777777" w:rsidR="00176D4B" w:rsidRDefault="00176D4B" w:rsidP="00176D4B">
      <w:pPr>
        <w:widowControl/>
        <w:jc w:val="left"/>
        <w:rPr>
          <w:rFonts w:ascii="Meiryo UI" w:eastAsia="Meiryo UI" w:hAnsi="Meiryo UI" w:cs="Meiryo UI"/>
          <w:sz w:val="22"/>
        </w:rPr>
      </w:pPr>
    </w:p>
    <w:p w14:paraId="4306C2BD" w14:textId="7F7E6294" w:rsidR="00176D4B" w:rsidRDefault="00176D4B" w:rsidP="00176D4B">
      <w:pPr>
        <w:widowControl/>
        <w:jc w:val="left"/>
        <w:rPr>
          <w:rFonts w:ascii="Meiryo UI" w:eastAsia="Meiryo UI" w:hAnsi="Meiryo UI" w:cs="Meiryo UI"/>
          <w:sz w:val="22"/>
        </w:rPr>
      </w:pPr>
    </w:p>
    <w:p w14:paraId="2E98B78F" w14:textId="77777777" w:rsidR="00176D4B" w:rsidRDefault="00176D4B" w:rsidP="00176D4B">
      <w:pPr>
        <w:widowControl/>
        <w:jc w:val="left"/>
        <w:rPr>
          <w:rFonts w:ascii="Meiryo UI" w:eastAsia="Meiryo UI" w:hAnsi="Meiryo UI" w:cs="Meiryo UI"/>
          <w:sz w:val="22"/>
        </w:rPr>
      </w:pPr>
    </w:p>
    <w:p w14:paraId="7569AB11" w14:textId="77777777" w:rsidR="00176D4B" w:rsidRDefault="00176D4B" w:rsidP="00176D4B">
      <w:pPr>
        <w:widowControl/>
        <w:jc w:val="left"/>
        <w:rPr>
          <w:rFonts w:ascii="Meiryo UI" w:eastAsia="Meiryo UI" w:hAnsi="Meiryo UI" w:cs="Meiryo UI"/>
          <w:sz w:val="22"/>
        </w:rPr>
      </w:pPr>
    </w:p>
    <w:p w14:paraId="71D4A648" w14:textId="77777777" w:rsidR="00176D4B" w:rsidRPr="000925DA" w:rsidRDefault="00176D4B" w:rsidP="00176D4B">
      <w:pPr>
        <w:widowControl/>
        <w:jc w:val="left"/>
        <w:rPr>
          <w:rFonts w:ascii="Meiryo UI" w:eastAsia="Meiryo UI" w:hAnsi="Meiryo UI" w:cs="Meiryo UI"/>
          <w:sz w:val="22"/>
        </w:rPr>
      </w:pPr>
      <w:r>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758592" behindDoc="0" locked="0" layoutInCell="1" allowOverlap="1" wp14:anchorId="1EE64B3A" wp14:editId="03E0AAAB">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783E7A" w14:textId="77777777" w:rsidR="00176D4B" w:rsidRPr="00427673" w:rsidRDefault="00176D4B" w:rsidP="00176D4B">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E64B3A" id="Text Box 3527" o:spid="_x0000_s1134" type="#_x0000_t202" alt="タイトル: 在宅療養後方支援病院" style="position:absolute;margin-left:-.05pt;margin-top:1.85pt;width:481.9pt;height:2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" fillcolor="#4472c4" stroked="f" strokeweight="1.5pt">
                <v:textbox>
                  <w:txbxContent>
                    <w:p w14:paraId="56783E7A" w14:textId="77777777" w:rsidR="00176D4B" w:rsidRPr="00427673" w:rsidRDefault="00176D4B" w:rsidP="00176D4B">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14:paraId="05FC02C8" w14:textId="493D6446" w:rsidR="00176D4B" w:rsidRDefault="004D1CD3" w:rsidP="00176D4B">
      <w:pPr>
        <w:rPr>
          <w:rFonts w:ascii="ＭＳ ゴシック" w:eastAsia="ＭＳ ゴシック" w:hAnsi="ＭＳ ゴシック"/>
          <w:sz w:val="22"/>
        </w:rPr>
      </w:pPr>
      <w:r>
        <w:rPr>
          <w:rFonts w:ascii="HG丸ｺﾞｼｯｸM-PRO" w:eastAsia="HG丸ｺﾞｼｯｸM-PRO"/>
          <w:noProof/>
          <w:sz w:val="20"/>
          <w:szCs w:val="20"/>
        </w:rPr>
        <w:drawing>
          <wp:anchor distT="0" distB="0" distL="114300" distR="114300" simplePos="0" relativeHeight="251655168" behindDoc="0" locked="0" layoutInCell="1" allowOverlap="1" wp14:anchorId="6349158D" wp14:editId="164F2A64">
            <wp:simplePos x="0" y="0"/>
            <wp:positionH relativeFrom="column">
              <wp:posOffset>118110</wp:posOffset>
            </wp:positionH>
            <wp:positionV relativeFrom="paragraph">
              <wp:posOffset>379095</wp:posOffset>
            </wp:positionV>
            <wp:extent cx="5832000" cy="7454224"/>
            <wp:effectExtent l="0" t="0" r="0" b="0"/>
            <wp:wrapTopAndBottom/>
            <wp:docPr id="8" name="図 8" descr="在宅療養後方支援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在宅療養後方支援病院"/>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2000" cy="7454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3786A" w14:textId="71ED5FC7" w:rsidR="00176D4B" w:rsidRDefault="00176D4B" w:rsidP="00176D4B">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61312" behindDoc="0" locked="0" layoutInCell="1" allowOverlap="1" wp14:anchorId="7F0B9098" wp14:editId="0A1A7E29">
                <wp:simplePos x="0" y="0"/>
                <wp:positionH relativeFrom="margin">
                  <wp:posOffset>4465320</wp:posOffset>
                </wp:positionH>
                <wp:positionV relativeFrom="paragraph">
                  <wp:posOffset>7579995</wp:posOffset>
                </wp:positionV>
                <wp:extent cx="1655445" cy="323850"/>
                <wp:effectExtent l="0" t="0" r="0" b="0"/>
                <wp:wrapNone/>
                <wp:docPr id="163" name="テキスト ボックス 163" descr="令和５年４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017D347C"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9098" id="テキスト ボックス 163" o:spid="_x0000_s1135" type="#_x0000_t202" alt="令和５年４月１日現在" style="position:absolute;left:0;text-align:left;margin-left:351.6pt;margin-top:596.85pt;width:130.35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" filled="f" stroked="f" strokeweight=".5pt">
                <v:textbox>
                  <w:txbxContent>
                    <w:p w14:paraId="017D347C"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v:textbox>
                <w10:wrap anchorx="margin"/>
              </v:shape>
            </w:pict>
          </mc:Fallback>
        </mc:AlternateContent>
      </w:r>
    </w:p>
    <w:p w14:paraId="102F5879" w14:textId="77777777" w:rsidR="00176D4B" w:rsidRDefault="00176D4B" w:rsidP="00176D4B">
      <w:pPr>
        <w:tabs>
          <w:tab w:val="left" w:pos="426"/>
        </w:tabs>
        <w:spacing w:line="340" w:lineRule="exact"/>
        <w:rPr>
          <w:rFonts w:ascii="HG丸ｺﾞｼｯｸM-PRO" w:eastAsia="HG丸ｺﾞｼｯｸM-PRO"/>
          <w:sz w:val="20"/>
          <w:szCs w:val="20"/>
        </w:rPr>
      </w:pPr>
    </w:p>
    <w:p w14:paraId="0361C4E5" w14:textId="77777777" w:rsidR="00176D4B" w:rsidRDefault="00176D4B" w:rsidP="00176D4B">
      <w:pPr>
        <w:tabs>
          <w:tab w:val="left" w:pos="426"/>
        </w:tabs>
        <w:spacing w:line="340" w:lineRule="exact"/>
        <w:rPr>
          <w:rFonts w:ascii="HG丸ｺﾞｼｯｸM-PRO" w:eastAsia="HG丸ｺﾞｼｯｸM-PRO"/>
          <w:sz w:val="20"/>
          <w:szCs w:val="20"/>
        </w:rPr>
      </w:pPr>
      <w:r w:rsidRPr="00714F94">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p>
    <w:p w14:paraId="58CB3BBD" w14:textId="77777777" w:rsidR="00176D4B" w:rsidRDefault="00176D4B" w:rsidP="00176D4B">
      <w:pPr>
        <w:tabs>
          <w:tab w:val="left" w:pos="426"/>
        </w:tabs>
        <w:spacing w:line="340" w:lineRule="exact"/>
        <w:rPr>
          <w:rFonts w:ascii="HG丸ｺﾞｼｯｸM-PRO" w:eastAsia="HG丸ｺﾞｼｯｸM-PRO"/>
          <w:sz w:val="20"/>
          <w:szCs w:val="20"/>
        </w:rPr>
      </w:pPr>
    </w:p>
    <w:p w14:paraId="07BFA47F" w14:textId="77777777" w:rsidR="00176D4B" w:rsidRDefault="00176D4B" w:rsidP="00176D4B">
      <w:pPr>
        <w:tabs>
          <w:tab w:val="left" w:pos="426"/>
        </w:tabs>
        <w:spacing w:line="340" w:lineRule="exact"/>
        <w:rPr>
          <w:rFonts w:ascii="HG丸ｺﾞｼｯｸM-PRO" w:eastAsia="HG丸ｺﾞｼｯｸM-PRO"/>
          <w:sz w:val="20"/>
          <w:szCs w:val="20"/>
        </w:rPr>
      </w:pPr>
    </w:p>
    <w:p w14:paraId="5E163FA7" w14:textId="77777777" w:rsidR="00176D4B" w:rsidRPr="00714F94" w:rsidRDefault="00176D4B" w:rsidP="00176D4B">
      <w:pPr>
        <w:tabs>
          <w:tab w:val="left" w:pos="426"/>
        </w:tabs>
        <w:spacing w:line="340" w:lineRule="exact"/>
        <w:ind w:firstLineChars="100" w:firstLine="200"/>
        <w:rPr>
          <w:rFonts w:ascii="HG丸ｺﾞｼｯｸM-PRO" w:eastAsia="HG丸ｺﾞｼｯｸM-PRO"/>
          <w:sz w:val="20"/>
          <w:szCs w:val="20"/>
          <w:bdr w:val="single" w:sz="4" w:space="0" w:color="auto"/>
        </w:rPr>
      </w:pPr>
      <w:r w:rsidRPr="00714F94">
        <w:rPr>
          <w:rFonts w:ascii="HG丸ｺﾞｼｯｸM-PRO" w:eastAsia="HG丸ｺﾞｼｯｸM-PRO" w:hint="eastAsia"/>
          <w:sz w:val="20"/>
          <w:szCs w:val="20"/>
          <w:bdr w:val="single" w:sz="4" w:space="0" w:color="auto"/>
        </w:rPr>
        <w:t>大阪市二次医療圏</w:t>
      </w:r>
    </w:p>
    <w:p w14:paraId="1694C742" w14:textId="77777777" w:rsidR="00176D4B" w:rsidRDefault="00176D4B" w:rsidP="00176D4B">
      <w:pPr>
        <w:tabs>
          <w:tab w:val="left" w:pos="426"/>
        </w:tabs>
        <w:spacing w:line="340" w:lineRule="exact"/>
        <w:rPr>
          <w:rFonts w:ascii="HG丸ｺﾞｼｯｸM-PRO" w:eastAsia="HG丸ｺﾞｼｯｸM-PRO"/>
          <w:sz w:val="20"/>
          <w:szCs w:val="20"/>
        </w:rPr>
      </w:pPr>
      <w:r>
        <w:rPr>
          <w:rFonts w:ascii="HG丸ｺﾞｼｯｸM-PRO" w:eastAsia="HG丸ｺﾞｼｯｸM-PRO"/>
          <w:noProof/>
          <w:sz w:val="20"/>
          <w:szCs w:val="20"/>
        </w:rPr>
        <w:drawing>
          <wp:anchor distT="0" distB="0" distL="114300" distR="114300" simplePos="0" relativeHeight="251756544" behindDoc="0" locked="0" layoutInCell="1" allowOverlap="1" wp14:anchorId="7F8901DF" wp14:editId="5DBFCD99">
            <wp:simplePos x="0" y="0"/>
            <wp:positionH relativeFrom="column">
              <wp:posOffset>87630</wp:posOffset>
            </wp:positionH>
            <wp:positionV relativeFrom="paragraph">
              <wp:posOffset>312420</wp:posOffset>
            </wp:positionV>
            <wp:extent cx="5940000" cy="5461961"/>
            <wp:effectExtent l="0" t="0" r="3810" b="0"/>
            <wp:wrapTopAndBottom/>
            <wp:docPr id="3689" name="図 3689" descr="在宅療養後方支援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 name="図 3689" descr="在宅療養後方支援病院"/>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000" cy="5461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CDD6E" w14:textId="77777777" w:rsidR="00176D4B" w:rsidRDefault="00176D4B" w:rsidP="00176D4B">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2688" behindDoc="0" locked="0" layoutInCell="1" allowOverlap="1" wp14:anchorId="6736AB4F" wp14:editId="3A750F9A">
                <wp:simplePos x="0" y="0"/>
                <wp:positionH relativeFrom="margin">
                  <wp:posOffset>4465320</wp:posOffset>
                </wp:positionH>
                <wp:positionV relativeFrom="paragraph">
                  <wp:posOffset>5572760</wp:posOffset>
                </wp:positionV>
                <wp:extent cx="1655445" cy="323850"/>
                <wp:effectExtent l="0" t="0" r="0" b="0"/>
                <wp:wrapNone/>
                <wp:docPr id="3589" name="テキスト ボックス 3589" descr="令和５年４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EA0FC37"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AB4F" id="テキスト ボックス 3589" o:spid="_x0000_s1136" type="#_x0000_t202" alt="令和５年４月１日現在" style="position:absolute;left:0;text-align:left;margin-left:351.6pt;margin-top:438.8pt;width:130.3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" filled="f" stroked="f" strokeweight=".5pt">
                <v:textbox>
                  <w:txbxContent>
                    <w:p w14:paraId="7EA0FC37"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v:textbox>
                <w10:wrap anchorx="margin"/>
              </v:shape>
            </w:pict>
          </mc:Fallback>
        </mc:AlternateContent>
      </w:r>
    </w:p>
    <w:p w14:paraId="36E9AB83" w14:textId="77777777" w:rsidR="00176D4B" w:rsidRDefault="00176D4B" w:rsidP="00176D4B">
      <w:pPr>
        <w:widowControl/>
        <w:jc w:val="left"/>
        <w:rPr>
          <w:rFonts w:ascii="HG丸ｺﾞｼｯｸM-PRO" w:eastAsia="HG丸ｺﾞｼｯｸM-PRO" w:hAnsi="HG丸ｺﾞｼｯｸM-PRO"/>
          <w:sz w:val="22"/>
        </w:rPr>
      </w:pPr>
    </w:p>
    <w:p w14:paraId="3C581AF9" w14:textId="1B0F8C30" w:rsidR="00176D4B" w:rsidRDefault="00176D4B" w:rsidP="00176D4B">
      <w:pPr>
        <w:widowControl/>
        <w:jc w:val="left"/>
        <w:rPr>
          <w:rFonts w:ascii="HG丸ｺﾞｼｯｸM-PRO" w:eastAsia="HG丸ｺﾞｼｯｸM-PRO" w:hAnsi="HG丸ｺﾞｼｯｸM-PRO"/>
          <w:sz w:val="22"/>
        </w:rPr>
      </w:pPr>
    </w:p>
    <w:sectPr w:rsidR="00176D4B" w:rsidSect="00176D4B">
      <w:headerReference w:type="default" r:id="rId46"/>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4F4D7" w14:textId="77777777" w:rsidR="005C1ACB" w:rsidRDefault="005C1ACB" w:rsidP="00CB392F">
      <w:r>
        <w:separator/>
      </w:r>
    </w:p>
  </w:endnote>
  <w:endnote w:type="continuationSeparator" w:id="0">
    <w:p w14:paraId="64DA593A" w14:textId="77777777" w:rsidR="005C1ACB" w:rsidRDefault="005C1ACB" w:rsidP="00C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885600"/>
      <w:docPartObj>
        <w:docPartGallery w:val="Page Numbers (Bottom of Page)"/>
        <w:docPartUnique/>
      </w:docPartObj>
    </w:sdtPr>
    <w:sdtEndPr/>
    <w:sdtContent>
      <w:p w14:paraId="36E9AC9E" w14:textId="3426DDEA" w:rsidR="00A93246" w:rsidRDefault="00A93246">
        <w:pPr>
          <w:pStyle w:val="a6"/>
          <w:jc w:val="center"/>
        </w:pPr>
        <w:r>
          <w:fldChar w:fldCharType="begin"/>
        </w:r>
        <w:r>
          <w:instrText>PAGE   \* MERGEFORMAT</w:instrText>
        </w:r>
        <w:r>
          <w:fldChar w:fldCharType="separate"/>
        </w:r>
        <w:r>
          <w:rPr>
            <w:lang w:val="ja-JP"/>
          </w:rPr>
          <w:t>2</w:t>
        </w:r>
        <w:r>
          <w:fldChar w:fldCharType="end"/>
        </w:r>
      </w:p>
    </w:sdtContent>
  </w:sdt>
  <w:p w14:paraId="3B99DE10" w14:textId="77777777" w:rsidR="00080B13" w:rsidRPr="00A72669" w:rsidRDefault="00080B13" w:rsidP="00A932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813824"/>
      <w:docPartObj>
        <w:docPartGallery w:val="Page Numbers (Bottom of Page)"/>
        <w:docPartUnique/>
      </w:docPartObj>
    </w:sdtPr>
    <w:sdtEndPr/>
    <w:sdtContent>
      <w:p w14:paraId="4B4EF4BF" w14:textId="77777777" w:rsidR="00CB392F" w:rsidRDefault="00CB392F">
        <w:pPr>
          <w:pStyle w:val="a6"/>
          <w:jc w:val="center"/>
        </w:pPr>
        <w:r>
          <w:fldChar w:fldCharType="begin"/>
        </w:r>
        <w:r>
          <w:instrText>PAGE   \* MERGEFORMAT</w:instrText>
        </w:r>
        <w:r>
          <w:fldChar w:fldCharType="separate"/>
        </w:r>
        <w:r w:rsidR="00C93A95" w:rsidRPr="00C93A95">
          <w:rPr>
            <w:noProof/>
            <w:lang w:val="ja-JP"/>
          </w:rPr>
          <w:t>-</w:t>
        </w:r>
        <w:r w:rsidR="00C93A95">
          <w:rPr>
            <w:noProof/>
          </w:rPr>
          <w:t xml:space="preserve"> 68 -</w:t>
        </w:r>
        <w:r>
          <w:fldChar w:fldCharType="end"/>
        </w:r>
      </w:p>
    </w:sdtContent>
  </w:sdt>
  <w:p w14:paraId="2F101968" w14:textId="77777777" w:rsidR="00CB392F" w:rsidRDefault="00CB39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DDC3A" w14:textId="77777777" w:rsidR="005C1ACB" w:rsidRDefault="005C1ACB" w:rsidP="00CB392F">
      <w:r>
        <w:separator/>
      </w:r>
    </w:p>
  </w:footnote>
  <w:footnote w:type="continuationSeparator" w:id="0">
    <w:p w14:paraId="0D8BEE2E" w14:textId="77777777" w:rsidR="005C1ACB" w:rsidRDefault="005C1ACB" w:rsidP="00CB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CDE6" w14:textId="11B5F2B1" w:rsidR="00B301AB"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4CD3F27E" wp14:editId="7A0AB1E6">
              <wp:simplePos x="0" y="0"/>
              <wp:positionH relativeFrom="column">
                <wp:posOffset>-292735</wp:posOffset>
              </wp:positionH>
              <wp:positionV relativeFrom="paragraph">
                <wp:posOffset>189534</wp:posOffset>
              </wp:positionV>
              <wp:extent cx="6444000" cy="90000"/>
              <wp:effectExtent l="0" t="0" r="0" b="571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E3D3D" id="AutoShape 2" o:spid="_x0000_s1026" style="position:absolute;left:0;text-align:left;margin-left:-23.05pt;margin-top:14.9pt;width:507.4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rPr>
      <w:t>在宅医療について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F484" w14:textId="6E40AC02" w:rsidR="00D7387D"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78720" behindDoc="0" locked="0" layoutInCell="1" allowOverlap="1" wp14:anchorId="3BBF4126" wp14:editId="33331670">
              <wp:simplePos x="0" y="0"/>
              <wp:positionH relativeFrom="column">
                <wp:posOffset>-292735</wp:posOffset>
              </wp:positionH>
              <wp:positionV relativeFrom="paragraph">
                <wp:posOffset>189534</wp:posOffset>
              </wp:positionV>
              <wp:extent cx="6444000" cy="90000"/>
              <wp:effectExtent l="0" t="0" r="0" b="5715"/>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05623" id="AutoShape 2" o:spid="_x0000_s1026" style="position:absolute;left:0;text-align:left;margin-left:-23.05pt;margin-top:14.9pt;width:507.4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２</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在宅医療の現状と課題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9A756" w14:textId="2A12E516" w:rsidR="00D7387D"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3360" behindDoc="0" locked="0" layoutInCell="1" allowOverlap="1" wp14:anchorId="39B59138" wp14:editId="0590D84E">
              <wp:simplePos x="0" y="0"/>
              <wp:positionH relativeFrom="column">
                <wp:posOffset>-292735</wp:posOffset>
              </wp:positionH>
              <wp:positionV relativeFrom="paragraph">
                <wp:posOffset>189534</wp:posOffset>
              </wp:positionV>
              <wp:extent cx="6444000" cy="90000"/>
              <wp:effectExtent l="0" t="0" r="0" b="571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414C5" id="AutoShape 2" o:spid="_x0000_s1026" style="position:absolute;left:0;text-align:left;margin-left:-23.05pt;margin-top:14.9pt;width:507.4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３</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在宅医療の施策の方向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669A0"/>
    <w:multiLevelType w:val="hybridMultilevel"/>
    <w:tmpl w:val="DBBA21B2"/>
    <w:lvl w:ilvl="0" w:tplc="24845A34">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03C19"/>
    <w:multiLevelType w:val="hybridMultilevel"/>
    <w:tmpl w:val="9E06F206"/>
    <w:lvl w:ilvl="0" w:tplc="91C6F33A">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B35348"/>
    <w:multiLevelType w:val="hybridMultilevel"/>
    <w:tmpl w:val="19008E88"/>
    <w:lvl w:ilvl="0" w:tplc="5246B8C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42284"/>
    <w:multiLevelType w:val="hybridMultilevel"/>
    <w:tmpl w:val="F95264B2"/>
    <w:lvl w:ilvl="0" w:tplc="F8AED16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1D2755"/>
    <w:multiLevelType w:val="hybridMultilevel"/>
    <w:tmpl w:val="B3A2FF0A"/>
    <w:lvl w:ilvl="0" w:tplc="4C549D44">
      <w:start w:val="1"/>
      <w:numFmt w:val="decimalEnclosedCircle"/>
      <w:lvlText w:val="%1"/>
      <w:lvlJc w:val="left"/>
      <w:pPr>
        <w:ind w:left="780" w:hanging="360"/>
      </w:pPr>
      <w:rPr>
        <w:rFonts w:ascii="ＭＳ Ｐゴシック" w:eastAsia="ＭＳ Ｐゴシック" w:hAnsi="ＭＳ Ｐ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063CCC"/>
    <w:multiLevelType w:val="hybridMultilevel"/>
    <w:tmpl w:val="7F0ED5F2"/>
    <w:lvl w:ilvl="0" w:tplc="A03EFC3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91DD0"/>
    <w:multiLevelType w:val="hybridMultilevel"/>
    <w:tmpl w:val="18B06E58"/>
    <w:lvl w:ilvl="0" w:tplc="A692BE0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8" w15:restartNumberingAfterBreak="0">
    <w:nsid w:val="40D142A4"/>
    <w:multiLevelType w:val="hybridMultilevel"/>
    <w:tmpl w:val="9D4AAA7E"/>
    <w:lvl w:ilvl="0" w:tplc="6720934E">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42574990"/>
    <w:multiLevelType w:val="hybridMultilevel"/>
    <w:tmpl w:val="B784F4BE"/>
    <w:lvl w:ilvl="0" w:tplc="3D487F9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76112B"/>
    <w:multiLevelType w:val="hybridMultilevel"/>
    <w:tmpl w:val="284E8D5E"/>
    <w:lvl w:ilvl="0" w:tplc="2DBE4068">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7678AA"/>
    <w:multiLevelType w:val="hybridMultilevel"/>
    <w:tmpl w:val="CB8EBE0E"/>
    <w:lvl w:ilvl="0" w:tplc="5C3830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F9C4A85"/>
    <w:multiLevelType w:val="hybridMultilevel"/>
    <w:tmpl w:val="36F22B60"/>
    <w:lvl w:ilvl="0" w:tplc="E7449AAC">
      <w:start w:val="1"/>
      <w:numFmt w:val="decimal"/>
      <w:lvlText w:val="注%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2332B"/>
    <w:multiLevelType w:val="hybridMultilevel"/>
    <w:tmpl w:val="0FC0AFBE"/>
    <w:lvl w:ilvl="0" w:tplc="423A3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F8304E"/>
    <w:multiLevelType w:val="hybridMultilevel"/>
    <w:tmpl w:val="B7BAE502"/>
    <w:lvl w:ilvl="0" w:tplc="78AE4B00">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6" w15:restartNumberingAfterBreak="0">
    <w:nsid w:val="73A72205"/>
    <w:multiLevelType w:val="hybridMultilevel"/>
    <w:tmpl w:val="2EE21628"/>
    <w:lvl w:ilvl="0" w:tplc="FA3EDE8C">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9"/>
  </w:num>
  <w:num w:numId="4">
    <w:abstractNumId w:val="6"/>
  </w:num>
  <w:num w:numId="5">
    <w:abstractNumId w:val="14"/>
  </w:num>
  <w:num w:numId="6">
    <w:abstractNumId w:val="4"/>
  </w:num>
  <w:num w:numId="7">
    <w:abstractNumId w:val="1"/>
  </w:num>
  <w:num w:numId="8">
    <w:abstractNumId w:val="11"/>
  </w:num>
  <w:num w:numId="9">
    <w:abstractNumId w:val="13"/>
  </w:num>
  <w:num w:numId="10">
    <w:abstractNumId w:val="16"/>
  </w:num>
  <w:num w:numId="11">
    <w:abstractNumId w:val="10"/>
  </w:num>
  <w:num w:numId="12">
    <w:abstractNumId w:val="5"/>
  </w:num>
  <w:num w:numId="13">
    <w:abstractNumId w:val="8"/>
  </w:num>
  <w:num w:numId="14">
    <w:abstractNumId w:val="0"/>
  </w:num>
  <w:num w:numId="15">
    <w:abstractNumId w:val="2"/>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250"/>
    <w:rsid w:val="00007FCB"/>
    <w:rsid w:val="0001233C"/>
    <w:rsid w:val="0001427B"/>
    <w:rsid w:val="00033F28"/>
    <w:rsid w:val="00077A66"/>
    <w:rsid w:val="00080B13"/>
    <w:rsid w:val="000847FE"/>
    <w:rsid w:val="00095CFE"/>
    <w:rsid w:val="000F1D00"/>
    <w:rsid w:val="000F22B2"/>
    <w:rsid w:val="00124BB3"/>
    <w:rsid w:val="00131624"/>
    <w:rsid w:val="001400AB"/>
    <w:rsid w:val="00141B70"/>
    <w:rsid w:val="0015691B"/>
    <w:rsid w:val="00176D4B"/>
    <w:rsid w:val="001B7A00"/>
    <w:rsid w:val="001C2913"/>
    <w:rsid w:val="001D783A"/>
    <w:rsid w:val="0020582C"/>
    <w:rsid w:val="0027380D"/>
    <w:rsid w:val="00296EDB"/>
    <w:rsid w:val="002970F1"/>
    <w:rsid w:val="002B7FF8"/>
    <w:rsid w:val="002E0E5C"/>
    <w:rsid w:val="002F6DA8"/>
    <w:rsid w:val="00311C13"/>
    <w:rsid w:val="00312250"/>
    <w:rsid w:val="00344E7F"/>
    <w:rsid w:val="00356AAD"/>
    <w:rsid w:val="00370740"/>
    <w:rsid w:val="003811E3"/>
    <w:rsid w:val="00384B31"/>
    <w:rsid w:val="00386767"/>
    <w:rsid w:val="003C612E"/>
    <w:rsid w:val="003F5A59"/>
    <w:rsid w:val="00405F59"/>
    <w:rsid w:val="00451F49"/>
    <w:rsid w:val="00453365"/>
    <w:rsid w:val="004575E7"/>
    <w:rsid w:val="00462646"/>
    <w:rsid w:val="004A03F8"/>
    <w:rsid w:val="004D02AD"/>
    <w:rsid w:val="004D1CD3"/>
    <w:rsid w:val="004E7A02"/>
    <w:rsid w:val="005228E7"/>
    <w:rsid w:val="00527EF8"/>
    <w:rsid w:val="00583AAD"/>
    <w:rsid w:val="005C1ACB"/>
    <w:rsid w:val="005E2D33"/>
    <w:rsid w:val="005F4136"/>
    <w:rsid w:val="00612618"/>
    <w:rsid w:val="00613728"/>
    <w:rsid w:val="006D7C75"/>
    <w:rsid w:val="006F2EBF"/>
    <w:rsid w:val="006F7F73"/>
    <w:rsid w:val="007302D4"/>
    <w:rsid w:val="007610D5"/>
    <w:rsid w:val="00765FB2"/>
    <w:rsid w:val="00770F38"/>
    <w:rsid w:val="0078362E"/>
    <w:rsid w:val="007A2868"/>
    <w:rsid w:val="007B45D0"/>
    <w:rsid w:val="007C298B"/>
    <w:rsid w:val="007D5C01"/>
    <w:rsid w:val="008200FD"/>
    <w:rsid w:val="008236CB"/>
    <w:rsid w:val="00836095"/>
    <w:rsid w:val="0087182F"/>
    <w:rsid w:val="008B6A7C"/>
    <w:rsid w:val="008D3949"/>
    <w:rsid w:val="008E6D12"/>
    <w:rsid w:val="00901D29"/>
    <w:rsid w:val="00912747"/>
    <w:rsid w:val="009148B3"/>
    <w:rsid w:val="00925992"/>
    <w:rsid w:val="00933652"/>
    <w:rsid w:val="00945683"/>
    <w:rsid w:val="00957A4F"/>
    <w:rsid w:val="00972F8D"/>
    <w:rsid w:val="00982E61"/>
    <w:rsid w:val="00992A2C"/>
    <w:rsid w:val="00997DA1"/>
    <w:rsid w:val="009F42F3"/>
    <w:rsid w:val="00A04E98"/>
    <w:rsid w:val="00A20A15"/>
    <w:rsid w:val="00A354A7"/>
    <w:rsid w:val="00A613D0"/>
    <w:rsid w:val="00A663C7"/>
    <w:rsid w:val="00A66899"/>
    <w:rsid w:val="00A77BAD"/>
    <w:rsid w:val="00A93246"/>
    <w:rsid w:val="00AE0952"/>
    <w:rsid w:val="00AE0EEB"/>
    <w:rsid w:val="00B07599"/>
    <w:rsid w:val="00B155DB"/>
    <w:rsid w:val="00B162B8"/>
    <w:rsid w:val="00B24A7E"/>
    <w:rsid w:val="00B301AB"/>
    <w:rsid w:val="00B42A28"/>
    <w:rsid w:val="00B46BDB"/>
    <w:rsid w:val="00B60D8B"/>
    <w:rsid w:val="00B625D1"/>
    <w:rsid w:val="00B62740"/>
    <w:rsid w:val="00B64DAF"/>
    <w:rsid w:val="00B65CC9"/>
    <w:rsid w:val="00BA1F92"/>
    <w:rsid w:val="00BB095C"/>
    <w:rsid w:val="00BC1749"/>
    <w:rsid w:val="00BC2915"/>
    <w:rsid w:val="00BD1D72"/>
    <w:rsid w:val="00BD2A04"/>
    <w:rsid w:val="00BE7FC0"/>
    <w:rsid w:val="00C0434B"/>
    <w:rsid w:val="00C15291"/>
    <w:rsid w:val="00C178FC"/>
    <w:rsid w:val="00C36336"/>
    <w:rsid w:val="00C6423B"/>
    <w:rsid w:val="00C703EB"/>
    <w:rsid w:val="00C8069F"/>
    <w:rsid w:val="00C806BB"/>
    <w:rsid w:val="00C80B02"/>
    <w:rsid w:val="00C93A95"/>
    <w:rsid w:val="00CB392F"/>
    <w:rsid w:val="00CB495A"/>
    <w:rsid w:val="00CB6382"/>
    <w:rsid w:val="00CC7F47"/>
    <w:rsid w:val="00CD60D4"/>
    <w:rsid w:val="00CD6734"/>
    <w:rsid w:val="00CE43C2"/>
    <w:rsid w:val="00CF36BC"/>
    <w:rsid w:val="00CF3784"/>
    <w:rsid w:val="00D10D7E"/>
    <w:rsid w:val="00D35293"/>
    <w:rsid w:val="00D35E3E"/>
    <w:rsid w:val="00D374E0"/>
    <w:rsid w:val="00D7387D"/>
    <w:rsid w:val="00D779D9"/>
    <w:rsid w:val="00D8694B"/>
    <w:rsid w:val="00DB59D5"/>
    <w:rsid w:val="00E1076F"/>
    <w:rsid w:val="00E2027F"/>
    <w:rsid w:val="00E60AEA"/>
    <w:rsid w:val="00E90256"/>
    <w:rsid w:val="00E9098E"/>
    <w:rsid w:val="00E96659"/>
    <w:rsid w:val="00EA6BDE"/>
    <w:rsid w:val="00EB1A79"/>
    <w:rsid w:val="00ED3687"/>
    <w:rsid w:val="00EF5661"/>
    <w:rsid w:val="00EF7D4D"/>
    <w:rsid w:val="00F03A91"/>
    <w:rsid w:val="00F03B06"/>
    <w:rsid w:val="00F145F9"/>
    <w:rsid w:val="00F2748C"/>
    <w:rsid w:val="00F425A3"/>
    <w:rsid w:val="00F51EAE"/>
    <w:rsid w:val="00F65586"/>
    <w:rsid w:val="00F903F3"/>
    <w:rsid w:val="00F912BF"/>
    <w:rsid w:val="00FB0AE6"/>
    <w:rsid w:val="00FE2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C1E0077"/>
  <w15:docId w15:val="{E96F11E4-D132-4A99-BFEA-ADD2EFC2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080B13"/>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B392F"/>
    <w:pPr>
      <w:tabs>
        <w:tab w:val="center" w:pos="4252"/>
        <w:tab w:val="right" w:pos="8504"/>
      </w:tabs>
      <w:snapToGrid w:val="0"/>
    </w:pPr>
  </w:style>
  <w:style w:type="character" w:customStyle="1" w:styleId="a5">
    <w:name w:val="ヘッダー (文字)"/>
    <w:basedOn w:val="a0"/>
    <w:link w:val="a4"/>
    <w:uiPriority w:val="99"/>
    <w:rsid w:val="00CB392F"/>
  </w:style>
  <w:style w:type="paragraph" w:styleId="a6">
    <w:name w:val="footer"/>
    <w:basedOn w:val="a"/>
    <w:link w:val="a7"/>
    <w:uiPriority w:val="99"/>
    <w:unhideWhenUsed/>
    <w:rsid w:val="00CB392F"/>
    <w:pPr>
      <w:tabs>
        <w:tab w:val="center" w:pos="4252"/>
        <w:tab w:val="right" w:pos="8504"/>
      </w:tabs>
      <w:snapToGrid w:val="0"/>
    </w:pPr>
  </w:style>
  <w:style w:type="character" w:customStyle="1" w:styleId="a7">
    <w:name w:val="フッター (文字)"/>
    <w:basedOn w:val="a0"/>
    <w:link w:val="a6"/>
    <w:uiPriority w:val="99"/>
    <w:rsid w:val="00CB392F"/>
  </w:style>
  <w:style w:type="character" w:customStyle="1" w:styleId="10">
    <w:name w:val="見出し 1 (文字)"/>
    <w:basedOn w:val="a0"/>
    <w:link w:val="1"/>
    <w:uiPriority w:val="9"/>
    <w:rsid w:val="00080B13"/>
    <w:rPr>
      <w:rFonts w:ascii="ＭＳ Ｐゴシック" w:eastAsia="ＭＳ Ｐゴシック" w:hAnsi="ＭＳ Ｐゴシック" w:cs="Times New Roman"/>
      <w:b/>
      <w:bCs/>
      <w:kern w:val="36"/>
      <w:sz w:val="48"/>
      <w:szCs w:val="48"/>
      <w:lang w:val="x-none" w:eastAsia="x-none"/>
    </w:rPr>
  </w:style>
  <w:style w:type="paragraph" w:styleId="a8">
    <w:name w:val="Balloon Text"/>
    <w:basedOn w:val="a"/>
    <w:link w:val="a9"/>
    <w:semiHidden/>
    <w:unhideWhenUsed/>
    <w:rsid w:val="00080B13"/>
    <w:rPr>
      <w:rFonts w:asciiTheme="majorHAnsi" w:eastAsiaTheme="majorEastAsia" w:hAnsiTheme="majorHAnsi" w:cstheme="majorBidi"/>
      <w:sz w:val="18"/>
      <w:szCs w:val="18"/>
    </w:rPr>
  </w:style>
  <w:style w:type="character" w:customStyle="1" w:styleId="a9">
    <w:name w:val="吹き出し (文字)"/>
    <w:basedOn w:val="a0"/>
    <w:link w:val="a8"/>
    <w:semiHidden/>
    <w:rsid w:val="00080B13"/>
    <w:rPr>
      <w:rFonts w:asciiTheme="majorHAnsi" w:eastAsiaTheme="majorEastAsia" w:hAnsiTheme="majorHAnsi" w:cstheme="majorBidi"/>
      <w:sz w:val="18"/>
      <w:szCs w:val="18"/>
    </w:rPr>
  </w:style>
  <w:style w:type="paragraph" w:styleId="aa">
    <w:name w:val="Revision"/>
    <w:hidden/>
    <w:uiPriority w:val="99"/>
    <w:semiHidden/>
    <w:rsid w:val="00CF36BC"/>
  </w:style>
  <w:style w:type="character" w:styleId="ab">
    <w:name w:val="page number"/>
    <w:basedOn w:val="a0"/>
    <w:rsid w:val="00B301AB"/>
  </w:style>
  <w:style w:type="paragraph" w:styleId="2">
    <w:name w:val="Body Text Indent 2"/>
    <w:basedOn w:val="a"/>
    <w:link w:val="20"/>
    <w:rsid w:val="00B301A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B301AB"/>
    <w:rPr>
      <w:rFonts w:ascii="ＭＳ 明朝" w:eastAsia="ＭＳ 明朝" w:hAnsi="ＭＳ 明朝" w:cs="Times New Roman"/>
      <w:sz w:val="22"/>
      <w:lang w:val="x-none" w:eastAsia="x-none"/>
    </w:rPr>
  </w:style>
  <w:style w:type="paragraph" w:styleId="ac">
    <w:name w:val="Document Map"/>
    <w:basedOn w:val="a"/>
    <w:link w:val="ad"/>
    <w:rsid w:val="00B301AB"/>
    <w:pPr>
      <w:shd w:val="clear" w:color="auto" w:fill="000080"/>
    </w:pPr>
    <w:rPr>
      <w:rFonts w:ascii="Arial" w:eastAsia="ＭＳ ゴシック" w:hAnsi="Arial" w:cs="Times New Roman"/>
      <w:szCs w:val="24"/>
      <w:lang w:val="x-none" w:eastAsia="x-none"/>
    </w:rPr>
  </w:style>
  <w:style w:type="character" w:customStyle="1" w:styleId="ad">
    <w:name w:val="見出しマップ (文字)"/>
    <w:basedOn w:val="a0"/>
    <w:link w:val="ac"/>
    <w:rsid w:val="00B301AB"/>
    <w:rPr>
      <w:rFonts w:ascii="Arial" w:eastAsia="ＭＳ ゴシック" w:hAnsi="Arial" w:cs="Times New Roman"/>
      <w:szCs w:val="24"/>
      <w:shd w:val="clear" w:color="auto" w:fill="000080"/>
      <w:lang w:val="x-none" w:eastAsia="x-none"/>
    </w:rPr>
  </w:style>
  <w:style w:type="character" w:styleId="ae">
    <w:name w:val="Emphasis"/>
    <w:uiPriority w:val="20"/>
    <w:qFormat/>
    <w:rsid w:val="00B301AB"/>
    <w:rPr>
      <w:i/>
      <w:iCs/>
    </w:rPr>
  </w:style>
  <w:style w:type="table" w:styleId="af">
    <w:name w:val="Table Grid"/>
    <w:basedOn w:val="a1"/>
    <w:uiPriority w:val="59"/>
    <w:rsid w:val="00B301A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losing"/>
    <w:basedOn w:val="a"/>
    <w:link w:val="af1"/>
    <w:rsid w:val="00B301AB"/>
    <w:pPr>
      <w:jc w:val="right"/>
    </w:pPr>
    <w:rPr>
      <w:rFonts w:ascii="Century" w:eastAsia="ＭＳ 明朝" w:hAnsi="Century" w:cs="Times New Roman"/>
      <w:sz w:val="24"/>
      <w:szCs w:val="24"/>
      <w:lang w:val="x-none" w:eastAsia="x-none"/>
    </w:rPr>
  </w:style>
  <w:style w:type="character" w:customStyle="1" w:styleId="af1">
    <w:name w:val="結語 (文字)"/>
    <w:basedOn w:val="a0"/>
    <w:link w:val="af0"/>
    <w:rsid w:val="00B301AB"/>
    <w:rPr>
      <w:rFonts w:ascii="Century" w:eastAsia="ＭＳ 明朝" w:hAnsi="Century" w:cs="Times New Roman"/>
      <w:sz w:val="24"/>
      <w:szCs w:val="24"/>
      <w:lang w:val="x-none" w:eastAsia="x-none"/>
    </w:rPr>
  </w:style>
  <w:style w:type="paragraph" w:styleId="Web">
    <w:name w:val="Normal (Web)"/>
    <w:basedOn w:val="a"/>
    <w:uiPriority w:val="99"/>
    <w:unhideWhenUsed/>
    <w:rsid w:val="00B301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Body Text Indent"/>
    <w:basedOn w:val="a"/>
    <w:link w:val="af3"/>
    <w:rsid w:val="00B301AB"/>
    <w:pPr>
      <w:ind w:leftChars="400" w:left="851"/>
    </w:pPr>
    <w:rPr>
      <w:rFonts w:ascii="Century" w:eastAsia="ＭＳ 明朝" w:hAnsi="Century" w:cs="Times New Roman"/>
      <w:szCs w:val="24"/>
      <w:lang w:val="x-none" w:eastAsia="x-none"/>
    </w:rPr>
  </w:style>
  <w:style w:type="character" w:customStyle="1" w:styleId="af3">
    <w:name w:val="本文インデント (文字)"/>
    <w:basedOn w:val="a0"/>
    <w:link w:val="af2"/>
    <w:rsid w:val="00B301AB"/>
    <w:rPr>
      <w:rFonts w:ascii="Century" w:eastAsia="ＭＳ 明朝" w:hAnsi="Century" w:cs="Times New Roman"/>
      <w:szCs w:val="24"/>
      <w:lang w:val="x-none" w:eastAsia="x-none"/>
    </w:rPr>
  </w:style>
  <w:style w:type="character" w:styleId="af4">
    <w:name w:val="annotation reference"/>
    <w:rsid w:val="00B301AB"/>
    <w:rPr>
      <w:sz w:val="18"/>
      <w:szCs w:val="18"/>
    </w:rPr>
  </w:style>
  <w:style w:type="paragraph" w:styleId="af5">
    <w:name w:val="annotation text"/>
    <w:basedOn w:val="a"/>
    <w:link w:val="af6"/>
    <w:rsid w:val="00B301AB"/>
    <w:pPr>
      <w:jc w:val="left"/>
    </w:pPr>
    <w:rPr>
      <w:rFonts w:ascii="Century" w:eastAsia="ＭＳ 明朝" w:hAnsi="Century" w:cs="Times New Roman"/>
      <w:szCs w:val="24"/>
      <w:lang w:val="x-none" w:eastAsia="x-none"/>
    </w:rPr>
  </w:style>
  <w:style w:type="character" w:customStyle="1" w:styleId="af6">
    <w:name w:val="コメント文字列 (文字)"/>
    <w:basedOn w:val="a0"/>
    <w:link w:val="af5"/>
    <w:rsid w:val="00B301AB"/>
    <w:rPr>
      <w:rFonts w:ascii="Century" w:eastAsia="ＭＳ 明朝" w:hAnsi="Century" w:cs="Times New Roman"/>
      <w:szCs w:val="24"/>
      <w:lang w:val="x-none" w:eastAsia="x-none"/>
    </w:rPr>
  </w:style>
  <w:style w:type="paragraph" w:styleId="af7">
    <w:name w:val="Body Text"/>
    <w:basedOn w:val="a"/>
    <w:link w:val="af8"/>
    <w:rsid w:val="00B301AB"/>
    <w:rPr>
      <w:rFonts w:ascii="Century" w:eastAsia="ＭＳ 明朝" w:hAnsi="Century" w:cs="Times New Roman"/>
      <w:szCs w:val="24"/>
      <w:lang w:val="x-none" w:eastAsia="x-none"/>
    </w:rPr>
  </w:style>
  <w:style w:type="character" w:customStyle="1" w:styleId="af8">
    <w:name w:val="本文 (文字)"/>
    <w:basedOn w:val="a0"/>
    <w:link w:val="af7"/>
    <w:rsid w:val="00B301AB"/>
    <w:rPr>
      <w:rFonts w:ascii="Century" w:eastAsia="ＭＳ 明朝" w:hAnsi="Century" w:cs="Times New Roman"/>
      <w:szCs w:val="24"/>
      <w:lang w:val="x-none" w:eastAsia="x-none"/>
    </w:rPr>
  </w:style>
  <w:style w:type="paragraph" w:styleId="af9">
    <w:name w:val="annotation subject"/>
    <w:basedOn w:val="af5"/>
    <w:next w:val="af5"/>
    <w:link w:val="afa"/>
    <w:rsid w:val="00B301AB"/>
    <w:rPr>
      <w:b/>
      <w:bCs/>
      <w:lang w:val="en-US" w:eastAsia="ja-JP"/>
    </w:rPr>
  </w:style>
  <w:style w:type="character" w:customStyle="1" w:styleId="afa">
    <w:name w:val="コメント内容 (文字)"/>
    <w:basedOn w:val="af6"/>
    <w:link w:val="af9"/>
    <w:rsid w:val="00B301AB"/>
    <w:rPr>
      <w:rFonts w:ascii="Century" w:eastAsia="ＭＳ 明朝" w:hAnsi="Century" w:cs="Times New Roman"/>
      <w:b/>
      <w:bCs/>
      <w:szCs w:val="24"/>
      <w:lang w:val="x-none" w:eastAsia="x-none"/>
    </w:rPr>
  </w:style>
  <w:style w:type="paragraph" w:styleId="afb">
    <w:name w:val="Plain Text"/>
    <w:basedOn w:val="a"/>
    <w:link w:val="afc"/>
    <w:uiPriority w:val="99"/>
    <w:unhideWhenUsed/>
    <w:rsid w:val="00B301A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B301AB"/>
    <w:rPr>
      <w:rFonts w:ascii="ＭＳ ゴシック" w:eastAsia="ＭＳ ゴシック" w:hAnsi="ＭＳ ゴシック" w:cs="ＭＳ Ｐゴシック"/>
      <w:kern w:val="0"/>
      <w:sz w:val="20"/>
      <w:szCs w:val="20"/>
    </w:rPr>
  </w:style>
  <w:style w:type="character" w:styleId="afd">
    <w:name w:val="Strong"/>
    <w:basedOn w:val="a0"/>
    <w:uiPriority w:val="22"/>
    <w:qFormat/>
    <w:rsid w:val="00B301AB"/>
    <w:rPr>
      <w:b/>
      <w:bCs/>
    </w:rPr>
  </w:style>
  <w:style w:type="paragraph" w:customStyle="1" w:styleId="Default">
    <w:name w:val="Default"/>
    <w:rsid w:val="00B301AB"/>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B301AB"/>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 w:type="paragraph" w:styleId="afe">
    <w:name w:val="footnote text"/>
    <w:basedOn w:val="a"/>
    <w:link w:val="aff"/>
    <w:uiPriority w:val="99"/>
    <w:semiHidden/>
    <w:unhideWhenUsed/>
    <w:rsid w:val="00B301AB"/>
    <w:pPr>
      <w:snapToGrid w:val="0"/>
      <w:jc w:val="left"/>
    </w:pPr>
  </w:style>
  <w:style w:type="character" w:customStyle="1" w:styleId="aff">
    <w:name w:val="脚注文字列 (文字)"/>
    <w:basedOn w:val="a0"/>
    <w:link w:val="afe"/>
    <w:uiPriority w:val="99"/>
    <w:semiHidden/>
    <w:rsid w:val="00B301AB"/>
  </w:style>
  <w:style w:type="character" w:styleId="aff0">
    <w:name w:val="footnote reference"/>
    <w:basedOn w:val="a0"/>
    <w:uiPriority w:val="99"/>
    <w:semiHidden/>
    <w:unhideWhenUsed/>
    <w:rsid w:val="00B301AB"/>
    <w:rPr>
      <w:vertAlign w:val="superscript"/>
    </w:rPr>
  </w:style>
  <w:style w:type="character" w:styleId="aff1">
    <w:name w:val="Hyperlink"/>
    <w:basedOn w:val="a0"/>
    <w:uiPriority w:val="99"/>
    <w:unhideWhenUsed/>
    <w:rsid w:val="00B301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0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757</TotalTime>
  <Pages>28</Pages>
  <Words>1635</Words>
  <Characters>9326</Characters>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2023-11-02T02:02:00Z</cp:lastPrinted>
  <dcterms:created xsi:type="dcterms:W3CDTF">2018-03-15T08:17:00Z</dcterms:created>
  <dcterms:modified xsi:type="dcterms:W3CDTF">2024-01-16T00:51:00Z</dcterms:modified>
</cp:coreProperties>
</file>