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C5405" w14:textId="29817370" w:rsidR="7596FB25" w:rsidRPr="00282ABA" w:rsidRDefault="00072B41" w:rsidP="00BF1D4E">
      <w:pPr>
        <w:spacing w:line="320" w:lineRule="exact"/>
        <w:ind w:firstLineChars="100" w:firstLine="210"/>
        <w:jc w:val="center"/>
        <w:rPr>
          <w:color w:val="000000" w:themeColor="text1"/>
        </w:rPr>
      </w:pPr>
      <w:r w:rsidRPr="00282ABA">
        <w:rPr>
          <w:rFonts w:hint="eastAsia"/>
          <w:color w:val="000000" w:themeColor="text1"/>
        </w:rPr>
        <w:t>感染症危機事象に備えた</w:t>
      </w:r>
      <w:r w:rsidR="00542BD0" w:rsidRPr="00282ABA">
        <w:rPr>
          <w:rFonts w:hint="eastAsia"/>
          <w:color w:val="000000" w:themeColor="text1"/>
        </w:rPr>
        <w:t>連携協力</w:t>
      </w:r>
      <w:r w:rsidR="000C4264" w:rsidRPr="00282ABA">
        <w:rPr>
          <w:rFonts w:hint="eastAsia"/>
          <w:color w:val="000000" w:themeColor="text1"/>
        </w:rPr>
        <w:t>に関する</w:t>
      </w:r>
      <w:r w:rsidR="00635E43" w:rsidRPr="00282ABA">
        <w:rPr>
          <w:rFonts w:hint="eastAsia"/>
          <w:color w:val="000000" w:themeColor="text1"/>
        </w:rPr>
        <w:t>協定書</w:t>
      </w:r>
    </w:p>
    <w:p w14:paraId="5EE58699" w14:textId="65197314" w:rsidR="000C4264" w:rsidRDefault="000C4264" w:rsidP="00BF1D4E">
      <w:pPr>
        <w:tabs>
          <w:tab w:val="left" w:pos="7350"/>
        </w:tabs>
        <w:spacing w:line="320" w:lineRule="exact"/>
        <w:rPr>
          <w:color w:val="000000" w:themeColor="text1"/>
        </w:rPr>
      </w:pPr>
      <w:r w:rsidRPr="00282ABA">
        <w:rPr>
          <w:color w:val="000000" w:themeColor="text1"/>
        </w:rPr>
        <w:tab/>
      </w:r>
    </w:p>
    <w:p w14:paraId="321552C2" w14:textId="77777777" w:rsidR="00BF1D4E" w:rsidRPr="00282ABA" w:rsidRDefault="00BF1D4E" w:rsidP="00BF1D4E">
      <w:pPr>
        <w:tabs>
          <w:tab w:val="left" w:pos="7350"/>
        </w:tabs>
        <w:spacing w:line="320" w:lineRule="exact"/>
        <w:rPr>
          <w:color w:val="000000" w:themeColor="text1"/>
        </w:rPr>
      </w:pPr>
    </w:p>
    <w:p w14:paraId="1A7F4F23" w14:textId="330A3991" w:rsidR="00E53C6E" w:rsidRPr="00B559E1" w:rsidRDefault="00CC3194" w:rsidP="003D4E63">
      <w:pPr>
        <w:spacing w:line="320" w:lineRule="exact"/>
        <w:ind w:firstLineChars="100" w:firstLine="210"/>
      </w:pPr>
      <w:r w:rsidRPr="00B559E1">
        <w:rPr>
          <w:rFonts w:hint="eastAsia"/>
        </w:rPr>
        <w:t>大阪府、大阪市</w:t>
      </w:r>
      <w:r>
        <w:rPr>
          <w:rFonts w:hint="eastAsia"/>
        </w:rPr>
        <w:t>、</w:t>
      </w:r>
      <w:r w:rsidR="00792822" w:rsidRPr="00B559E1">
        <w:rPr>
          <w:rFonts w:hint="eastAsia"/>
        </w:rPr>
        <w:t>公立大学法人大阪大阪公立大学、国立大学法人大阪大学</w:t>
      </w:r>
      <w:r>
        <w:rPr>
          <w:rFonts w:hint="eastAsia"/>
        </w:rPr>
        <w:t>及び</w:t>
      </w:r>
      <w:r w:rsidR="00EB2684" w:rsidRPr="00B559E1">
        <w:rPr>
          <w:rFonts w:hint="eastAsia"/>
        </w:rPr>
        <w:t>地方独立行政法人大阪健康安全基盤研究所（以下</w:t>
      </w:r>
      <w:r w:rsidR="00DA44CE" w:rsidRPr="00B559E1">
        <w:rPr>
          <w:rFonts w:hint="eastAsia"/>
        </w:rPr>
        <w:t>、</w:t>
      </w:r>
      <w:r w:rsidR="00EB2684" w:rsidRPr="00B559E1">
        <w:rPr>
          <w:rFonts w:hint="eastAsia"/>
        </w:rPr>
        <w:t>「</w:t>
      </w:r>
      <w:r w:rsidR="00E658B0" w:rsidRPr="00B559E1">
        <w:rPr>
          <w:rFonts w:hint="eastAsia"/>
        </w:rPr>
        <w:t>５</w:t>
      </w:r>
      <w:r w:rsidR="00EB2684" w:rsidRPr="00B559E1">
        <w:rPr>
          <w:rFonts w:hint="eastAsia"/>
        </w:rPr>
        <w:t>者」という</w:t>
      </w:r>
      <w:r w:rsidR="00DA44CE" w:rsidRPr="00B559E1">
        <w:rPr>
          <w:rFonts w:hint="eastAsia"/>
        </w:rPr>
        <w:t>。</w:t>
      </w:r>
      <w:r w:rsidR="00EB2684" w:rsidRPr="00B559E1">
        <w:rPr>
          <w:rFonts w:hint="eastAsia"/>
        </w:rPr>
        <w:t>）</w:t>
      </w:r>
      <w:r w:rsidR="00E53C6E" w:rsidRPr="00B559E1">
        <w:rPr>
          <w:rFonts w:hint="eastAsia"/>
        </w:rPr>
        <w:t>は、</w:t>
      </w:r>
      <w:r w:rsidR="00DA44CE" w:rsidRPr="00B559E1">
        <w:rPr>
          <w:rFonts w:hint="eastAsia"/>
        </w:rPr>
        <w:t>感染症危機事象</w:t>
      </w:r>
      <w:r w:rsidR="00057C27" w:rsidRPr="00B559E1">
        <w:rPr>
          <w:rFonts w:asciiTheme="minorHAnsi" w:eastAsiaTheme="minorHAnsi" w:hAnsiTheme="minorHAnsi" w:hint="eastAsia"/>
        </w:rPr>
        <w:t>時に府内の感染拡大防止及び感染症対応力の強化を図り、府民の健康と安全を確保するため、</w:t>
      </w:r>
      <w:r w:rsidR="00E53C6E" w:rsidRPr="00B559E1">
        <w:rPr>
          <w:rFonts w:asciiTheme="minorEastAsia" w:eastAsiaTheme="minorEastAsia" w:hAnsiTheme="minorEastAsia" w:hint="eastAsia"/>
          <w:szCs w:val="21"/>
        </w:rPr>
        <w:t>本</w:t>
      </w:r>
      <w:r w:rsidR="002507D2" w:rsidRPr="00B559E1">
        <w:rPr>
          <w:rFonts w:asciiTheme="minorEastAsia" w:eastAsiaTheme="minorEastAsia" w:hAnsiTheme="minorEastAsia" w:hint="eastAsia"/>
          <w:szCs w:val="21"/>
        </w:rPr>
        <w:t>連携</w:t>
      </w:r>
      <w:r w:rsidR="00E53C6E" w:rsidRPr="00B559E1">
        <w:rPr>
          <w:rFonts w:asciiTheme="minorEastAsia" w:eastAsiaTheme="minorEastAsia" w:hAnsiTheme="minorEastAsia" w:hint="eastAsia"/>
          <w:szCs w:val="21"/>
        </w:rPr>
        <w:t>協定</w:t>
      </w:r>
      <w:r w:rsidR="0029498C" w:rsidRPr="00B559E1">
        <w:rPr>
          <w:rFonts w:asciiTheme="minorEastAsia" w:eastAsiaTheme="minorEastAsia" w:hAnsiTheme="minorEastAsia" w:hint="eastAsia"/>
          <w:szCs w:val="21"/>
        </w:rPr>
        <w:t>（</w:t>
      </w:r>
      <w:r w:rsidR="00E53C6E" w:rsidRPr="00B559E1">
        <w:rPr>
          <w:rFonts w:asciiTheme="minorEastAsia" w:eastAsiaTheme="minorEastAsia" w:hAnsiTheme="minorEastAsia" w:hint="eastAsia"/>
          <w:szCs w:val="21"/>
        </w:rPr>
        <w:t>以下</w:t>
      </w:r>
      <w:r w:rsidR="00DA44CE" w:rsidRPr="00B559E1">
        <w:rPr>
          <w:rFonts w:asciiTheme="minorEastAsia" w:eastAsiaTheme="minorEastAsia" w:hAnsiTheme="minorEastAsia" w:hint="eastAsia"/>
          <w:szCs w:val="21"/>
        </w:rPr>
        <w:t>、</w:t>
      </w:r>
      <w:r w:rsidR="00E53C6E" w:rsidRPr="00B559E1">
        <w:rPr>
          <w:rFonts w:asciiTheme="minorEastAsia" w:eastAsiaTheme="minorEastAsia" w:hAnsiTheme="minorEastAsia" w:hint="eastAsia"/>
          <w:szCs w:val="21"/>
        </w:rPr>
        <w:t>「本協定」という。</w:t>
      </w:r>
      <w:r w:rsidR="0029498C" w:rsidRPr="00B559E1">
        <w:rPr>
          <w:rFonts w:asciiTheme="minorEastAsia" w:eastAsiaTheme="minorEastAsia" w:hAnsiTheme="minorEastAsia"/>
          <w:szCs w:val="21"/>
        </w:rPr>
        <w:t>) を</w:t>
      </w:r>
      <w:r w:rsidR="00E53C6E" w:rsidRPr="00B559E1">
        <w:rPr>
          <w:rFonts w:asciiTheme="minorEastAsia" w:eastAsiaTheme="minorEastAsia" w:hAnsiTheme="minorEastAsia" w:hint="eastAsia"/>
          <w:szCs w:val="21"/>
        </w:rPr>
        <w:t>締結する</w:t>
      </w:r>
      <w:r w:rsidR="007C73AE">
        <w:rPr>
          <w:rFonts w:asciiTheme="minorEastAsia" w:eastAsiaTheme="minorEastAsia" w:hAnsiTheme="minorEastAsia" w:hint="eastAsia"/>
          <w:szCs w:val="21"/>
        </w:rPr>
        <w:t>。</w:t>
      </w:r>
    </w:p>
    <w:p w14:paraId="0C0C2F1F" w14:textId="77777777" w:rsidR="00177B36" w:rsidRPr="00B559E1" w:rsidRDefault="00177B36" w:rsidP="00BF1D4E">
      <w:pPr>
        <w:spacing w:line="320" w:lineRule="exact"/>
      </w:pPr>
    </w:p>
    <w:p w14:paraId="5CC0F206" w14:textId="77777777" w:rsidR="00177B36" w:rsidRPr="00B559E1" w:rsidRDefault="005B0385" w:rsidP="00BF1D4E">
      <w:pPr>
        <w:spacing w:line="320" w:lineRule="exact"/>
        <w:ind w:firstLineChars="100" w:firstLine="210"/>
      </w:pPr>
      <w:bookmarkStart w:id="0" w:name="_Hlk207784587"/>
      <w:r w:rsidRPr="00B559E1">
        <w:rPr>
          <w:rFonts w:hint="eastAsia"/>
        </w:rPr>
        <w:t>（目的）</w:t>
      </w:r>
    </w:p>
    <w:p w14:paraId="49FF76CC" w14:textId="7F09EFD2" w:rsidR="00B07B18" w:rsidRPr="00A50C9E" w:rsidRDefault="00013F00" w:rsidP="00A50C9E">
      <w:pPr>
        <w:spacing w:line="320" w:lineRule="exact"/>
        <w:rPr>
          <w:rFonts w:asciiTheme="minorHAnsi" w:eastAsiaTheme="minorEastAsia" w:hAnsiTheme="minorHAnsi"/>
        </w:rPr>
      </w:pPr>
      <w:r>
        <w:rPr>
          <w:rFonts w:hint="eastAsia"/>
        </w:rPr>
        <w:t xml:space="preserve">第１条　</w:t>
      </w:r>
      <w:r w:rsidR="00072B41" w:rsidRPr="00B559E1">
        <w:rPr>
          <w:rFonts w:hint="eastAsia"/>
        </w:rPr>
        <w:t>本協定は、感染症危機事象</w:t>
      </w:r>
      <w:r w:rsidR="00DA44CE" w:rsidRPr="00B559E1">
        <w:rPr>
          <w:rFonts w:hint="eastAsia"/>
        </w:rPr>
        <w:t>の</w:t>
      </w:r>
      <w:r w:rsidR="00072B41" w:rsidRPr="00B559E1">
        <w:rPr>
          <w:rFonts w:hint="eastAsia"/>
        </w:rPr>
        <w:t>発生</w:t>
      </w:r>
      <w:r w:rsidR="00057C27" w:rsidRPr="00A50C9E">
        <w:rPr>
          <w:rFonts w:ascii="ＭＳ 明朝" w:hAnsi="ＭＳ 明朝" w:cs="ＭＳ 明朝" w:hint="eastAsia"/>
        </w:rPr>
        <w:t>時に当該感染症に係る情報の収集・分析及び包括的</w:t>
      </w:r>
    </w:p>
    <w:p w14:paraId="38195939" w14:textId="77777777" w:rsidR="00B07B18" w:rsidRDefault="00057C27" w:rsidP="00B07B18">
      <w:pPr>
        <w:spacing w:line="320" w:lineRule="exact"/>
        <w:ind w:firstLineChars="100" w:firstLine="210"/>
        <w:rPr>
          <w:rFonts w:ascii="ＭＳ 明朝" w:hAnsi="ＭＳ 明朝" w:cs="ＭＳ 明朝"/>
        </w:rPr>
      </w:pPr>
      <w:r w:rsidRPr="00B07B18">
        <w:rPr>
          <w:rFonts w:ascii="ＭＳ 明朝" w:hAnsi="ＭＳ 明朝" w:cs="ＭＳ 明朝" w:hint="eastAsia"/>
        </w:rPr>
        <w:t>なリスク評価による柔軟かつ機動的な感染症対策につなげるとともに、リスクコミュニケー</w:t>
      </w:r>
    </w:p>
    <w:p w14:paraId="6C906108" w14:textId="77777777" w:rsidR="00B07B18" w:rsidRDefault="00057C27" w:rsidP="00B07B18">
      <w:pPr>
        <w:spacing w:line="320" w:lineRule="exact"/>
        <w:ind w:firstLineChars="100" w:firstLine="210"/>
      </w:pPr>
      <w:r w:rsidRPr="00B07B18">
        <w:rPr>
          <w:rFonts w:ascii="ＭＳ 明朝" w:hAnsi="ＭＳ 明朝" w:cs="ＭＳ 明朝" w:hint="eastAsia"/>
        </w:rPr>
        <w:t>ションにより対策の実効性を高めるため、平時から</w:t>
      </w:r>
      <w:r w:rsidR="00DA44CE" w:rsidRPr="00B559E1">
        <w:rPr>
          <w:rFonts w:hint="eastAsia"/>
        </w:rPr>
        <w:t>５者が感染症</w:t>
      </w:r>
      <w:r w:rsidR="00072B41" w:rsidRPr="00B559E1">
        <w:rPr>
          <w:rFonts w:hint="eastAsia"/>
        </w:rPr>
        <w:t>に</w:t>
      </w:r>
      <w:r w:rsidR="006769E1" w:rsidRPr="00B559E1">
        <w:rPr>
          <w:rFonts w:hint="eastAsia"/>
        </w:rPr>
        <w:t>関する</w:t>
      </w:r>
      <w:r w:rsidR="00BD373E" w:rsidRPr="00B559E1">
        <w:rPr>
          <w:rFonts w:hint="eastAsia"/>
        </w:rPr>
        <w:t>教育</w:t>
      </w:r>
      <w:r w:rsidR="00A906BE" w:rsidRPr="00B559E1">
        <w:rPr>
          <w:rFonts w:hint="eastAsia"/>
        </w:rPr>
        <w:t>研究</w:t>
      </w:r>
      <w:r w:rsidR="006769E1" w:rsidRPr="00B559E1">
        <w:rPr>
          <w:rFonts w:hint="eastAsia"/>
        </w:rPr>
        <w:t>、</w:t>
      </w:r>
      <w:r w:rsidR="00072B41" w:rsidRPr="00B559E1">
        <w:rPr>
          <w:rFonts w:hint="eastAsia"/>
        </w:rPr>
        <w:t>人材育</w:t>
      </w:r>
    </w:p>
    <w:p w14:paraId="43111168" w14:textId="77777777" w:rsidR="00B07B18" w:rsidRDefault="00072B41" w:rsidP="00B07B18">
      <w:pPr>
        <w:spacing w:line="320" w:lineRule="exact"/>
        <w:ind w:firstLineChars="100" w:firstLine="210"/>
      </w:pPr>
      <w:r w:rsidRPr="00B559E1">
        <w:rPr>
          <w:rFonts w:hint="eastAsia"/>
        </w:rPr>
        <w:t>成、実践型訓練の実施等</w:t>
      </w:r>
      <w:r w:rsidR="00BD373E" w:rsidRPr="00B559E1">
        <w:rPr>
          <w:rFonts w:hint="eastAsia"/>
        </w:rPr>
        <w:t>において相互に連携・協力し</w:t>
      </w:r>
      <w:r w:rsidR="002B099C" w:rsidRPr="00B559E1">
        <w:rPr>
          <w:rFonts w:hint="eastAsia"/>
        </w:rPr>
        <w:t>、</w:t>
      </w:r>
      <w:r w:rsidR="00BD373E" w:rsidRPr="00B559E1">
        <w:rPr>
          <w:rFonts w:hint="eastAsia"/>
        </w:rPr>
        <w:t>相互理解を促進するとともに効果的</w:t>
      </w:r>
    </w:p>
    <w:p w14:paraId="09A5D115" w14:textId="49725AC5" w:rsidR="00A906BE" w:rsidRPr="00B559E1" w:rsidRDefault="00BD373E" w:rsidP="00A50C9E">
      <w:pPr>
        <w:spacing w:line="320" w:lineRule="exact"/>
        <w:ind w:firstLineChars="100" w:firstLine="210"/>
      </w:pPr>
      <w:r w:rsidRPr="00B559E1">
        <w:rPr>
          <w:rFonts w:hint="eastAsia"/>
        </w:rPr>
        <w:t>な</w:t>
      </w:r>
      <w:r w:rsidR="00072B41" w:rsidRPr="00B559E1">
        <w:rPr>
          <w:rFonts w:hint="eastAsia"/>
        </w:rPr>
        <w:t>感染症</w:t>
      </w:r>
      <w:r w:rsidR="006769E1" w:rsidRPr="00B559E1">
        <w:rPr>
          <w:rFonts w:hint="eastAsia"/>
        </w:rPr>
        <w:t>危機管理</w:t>
      </w:r>
      <w:r w:rsidRPr="00B559E1">
        <w:rPr>
          <w:rFonts w:hint="eastAsia"/>
        </w:rPr>
        <w:t>体制を構築することを目的とする。</w:t>
      </w:r>
    </w:p>
    <w:bookmarkEnd w:id="0"/>
    <w:p w14:paraId="0178C894" w14:textId="77777777" w:rsidR="00177B36" w:rsidRPr="00B559E1" w:rsidRDefault="00177B36" w:rsidP="00BF1D4E">
      <w:pPr>
        <w:spacing w:line="320" w:lineRule="exact"/>
        <w:ind w:left="283" w:hangingChars="135" w:hanging="283"/>
      </w:pPr>
    </w:p>
    <w:p w14:paraId="663B0D02" w14:textId="75EA2907" w:rsidR="002507D2" w:rsidRPr="00B559E1" w:rsidRDefault="005B0385" w:rsidP="00BF1D4E">
      <w:pPr>
        <w:spacing w:line="320" w:lineRule="exact"/>
        <w:ind w:firstLineChars="100" w:firstLine="210"/>
      </w:pPr>
      <w:bookmarkStart w:id="1" w:name="_Hlk207785186"/>
      <w:r w:rsidRPr="00B559E1">
        <w:rPr>
          <w:rFonts w:hint="eastAsia"/>
        </w:rPr>
        <w:t>（</w:t>
      </w:r>
      <w:r w:rsidR="00F91703" w:rsidRPr="00B559E1">
        <w:rPr>
          <w:rFonts w:hint="eastAsia"/>
        </w:rPr>
        <w:t>連携・協力事項</w:t>
      </w:r>
      <w:r w:rsidR="00890BB3" w:rsidRPr="00B559E1">
        <w:rPr>
          <w:rFonts w:hint="eastAsia"/>
        </w:rPr>
        <w:t>）</w:t>
      </w:r>
    </w:p>
    <w:p w14:paraId="295F9A2C" w14:textId="6D44B613" w:rsidR="002177D5" w:rsidRPr="00B559E1" w:rsidRDefault="002507D2" w:rsidP="00BF1D4E">
      <w:pPr>
        <w:spacing w:line="320" w:lineRule="exact"/>
        <w:ind w:left="210" w:hangingChars="100" w:hanging="210"/>
      </w:pPr>
      <w:r w:rsidRPr="00B559E1">
        <w:rPr>
          <w:rFonts w:hint="eastAsia"/>
        </w:rPr>
        <w:t xml:space="preserve">第２条　</w:t>
      </w:r>
      <w:r w:rsidR="00E658B0" w:rsidRPr="00B559E1">
        <w:rPr>
          <w:rFonts w:hint="eastAsia"/>
        </w:rPr>
        <w:t>５</w:t>
      </w:r>
      <w:r w:rsidR="00072B41" w:rsidRPr="00B559E1">
        <w:rPr>
          <w:rFonts w:hint="eastAsia"/>
        </w:rPr>
        <w:t>者</w:t>
      </w:r>
      <w:r w:rsidR="00A906BE" w:rsidRPr="00B559E1">
        <w:rPr>
          <w:rFonts w:hint="eastAsia"/>
        </w:rPr>
        <w:t>は、</w:t>
      </w:r>
      <w:r w:rsidR="00057C27" w:rsidRPr="00B559E1">
        <w:rPr>
          <w:rFonts w:asciiTheme="minorHAnsi" w:eastAsiaTheme="minorHAnsi" w:hAnsiTheme="minorHAnsi" w:hint="eastAsia"/>
        </w:rPr>
        <w:t>前条の目的に資するよう、</w:t>
      </w:r>
      <w:r w:rsidR="00A906BE" w:rsidRPr="00B559E1">
        <w:rPr>
          <w:rFonts w:hint="eastAsia"/>
        </w:rPr>
        <w:t>平等互恵</w:t>
      </w:r>
      <w:r w:rsidR="00BD373E" w:rsidRPr="00B559E1">
        <w:rPr>
          <w:rFonts w:hint="eastAsia"/>
        </w:rPr>
        <w:t>の精神に基づき</w:t>
      </w:r>
      <w:r w:rsidR="00A906BE" w:rsidRPr="00B559E1">
        <w:rPr>
          <w:rFonts w:hint="eastAsia"/>
        </w:rPr>
        <w:t>、</w:t>
      </w:r>
      <w:r w:rsidR="00BD373E" w:rsidRPr="00B559E1">
        <w:rPr>
          <w:rFonts w:hint="eastAsia"/>
        </w:rPr>
        <w:t>それぞれの専門性と機能を活かして、</w:t>
      </w:r>
      <w:r w:rsidR="00A906BE" w:rsidRPr="00B559E1">
        <w:rPr>
          <w:rFonts w:hint="eastAsia"/>
        </w:rPr>
        <w:t>以</w:t>
      </w:r>
      <w:r w:rsidR="00FF0D96" w:rsidRPr="00B559E1">
        <w:t>下の項</w:t>
      </w:r>
      <w:r w:rsidR="00FF0D96" w:rsidRPr="00B559E1">
        <w:rPr>
          <w:rFonts w:hint="eastAsia"/>
        </w:rPr>
        <w:t>目に</w:t>
      </w:r>
      <w:r w:rsidR="00FF0D96" w:rsidRPr="00B559E1">
        <w:t>ついて</w:t>
      </w:r>
      <w:r w:rsidR="0029498C" w:rsidRPr="00B559E1">
        <w:rPr>
          <w:rFonts w:hint="eastAsia"/>
        </w:rPr>
        <w:t>連携・</w:t>
      </w:r>
      <w:r w:rsidR="00501E16" w:rsidRPr="00B559E1">
        <w:t>協力</w:t>
      </w:r>
      <w:r w:rsidR="00FF0D96" w:rsidRPr="00B559E1">
        <w:t>を</w:t>
      </w:r>
      <w:r w:rsidR="00BD373E" w:rsidRPr="00B559E1">
        <w:rPr>
          <w:rFonts w:hint="eastAsia"/>
        </w:rPr>
        <w:t>推進するものと</w:t>
      </w:r>
      <w:r w:rsidR="00FF0D96" w:rsidRPr="00B559E1">
        <w:t>する。</w:t>
      </w:r>
    </w:p>
    <w:p w14:paraId="5E186B6A" w14:textId="7680837F" w:rsidR="00A24472" w:rsidRPr="00B559E1" w:rsidRDefault="00427D2D" w:rsidP="00A24472">
      <w:pPr>
        <w:pStyle w:val="a9"/>
        <w:numPr>
          <w:ilvl w:val="0"/>
          <w:numId w:val="8"/>
        </w:numPr>
        <w:spacing w:line="320" w:lineRule="exact"/>
        <w:ind w:leftChars="0"/>
      </w:pPr>
      <w:r w:rsidRPr="00B559E1">
        <w:rPr>
          <w:rFonts w:hint="eastAsia"/>
        </w:rPr>
        <w:t>感染症インテリジェンスに資する情報収集・分析の結果が迅速かつ効果的に集約されるための体制の</w:t>
      </w:r>
      <w:r w:rsidR="0036530C" w:rsidRPr="00B559E1">
        <w:rPr>
          <w:rFonts w:hint="eastAsia"/>
        </w:rPr>
        <w:t>構築</w:t>
      </w:r>
    </w:p>
    <w:p w14:paraId="51506E93" w14:textId="67DDDDB9" w:rsidR="005001AE" w:rsidRPr="00B559E1" w:rsidRDefault="00BD373E" w:rsidP="00427D2D">
      <w:pPr>
        <w:pStyle w:val="a9"/>
        <w:numPr>
          <w:ilvl w:val="0"/>
          <w:numId w:val="8"/>
        </w:numPr>
        <w:spacing w:line="320" w:lineRule="exact"/>
        <w:ind w:leftChars="0"/>
      </w:pPr>
      <w:r w:rsidRPr="00B559E1">
        <w:rPr>
          <w:rFonts w:hint="eastAsia"/>
        </w:rPr>
        <w:t>感染症危機管理に関する</w:t>
      </w:r>
      <w:r w:rsidR="00AA3CA0" w:rsidRPr="00B559E1">
        <w:rPr>
          <w:rFonts w:hint="eastAsia"/>
        </w:rPr>
        <w:t>調査</w:t>
      </w:r>
      <w:r w:rsidR="005001AE" w:rsidRPr="00B559E1">
        <w:rPr>
          <w:rFonts w:hint="eastAsia"/>
        </w:rPr>
        <w:t>研究</w:t>
      </w:r>
      <w:r w:rsidR="007F76E8" w:rsidRPr="00B559E1">
        <w:rPr>
          <w:rFonts w:hint="eastAsia"/>
        </w:rPr>
        <w:t>及び</w:t>
      </w:r>
      <w:r w:rsidR="00B538B8" w:rsidRPr="00B559E1">
        <w:rPr>
          <w:rFonts w:hint="eastAsia"/>
        </w:rPr>
        <w:t>必要な情報</w:t>
      </w:r>
      <w:r w:rsidR="00624524" w:rsidRPr="00B559E1">
        <w:rPr>
          <w:rFonts w:hint="eastAsia"/>
        </w:rPr>
        <w:t>・設備</w:t>
      </w:r>
      <w:r w:rsidR="00B538B8" w:rsidRPr="00B559E1">
        <w:rPr>
          <w:rFonts w:hint="eastAsia"/>
        </w:rPr>
        <w:t>等の</w:t>
      </w:r>
      <w:r w:rsidR="00624524" w:rsidRPr="00B559E1">
        <w:rPr>
          <w:rFonts w:hint="eastAsia"/>
        </w:rPr>
        <w:t>提供・協力</w:t>
      </w:r>
    </w:p>
    <w:p w14:paraId="250526E6" w14:textId="3DCE7C93" w:rsidR="00624524" w:rsidRPr="00B559E1" w:rsidRDefault="00624524" w:rsidP="00427D2D">
      <w:pPr>
        <w:pStyle w:val="a9"/>
        <w:numPr>
          <w:ilvl w:val="0"/>
          <w:numId w:val="8"/>
        </w:numPr>
        <w:spacing w:line="320" w:lineRule="exact"/>
        <w:ind w:leftChars="0"/>
      </w:pPr>
      <w:r w:rsidRPr="00B559E1">
        <w:t>感染症専門人材の育成及び交流</w:t>
      </w:r>
    </w:p>
    <w:p w14:paraId="1C5FE2E6" w14:textId="4BF0D09A" w:rsidR="007E437B" w:rsidRPr="00B559E1" w:rsidRDefault="00624524" w:rsidP="007E437B">
      <w:pPr>
        <w:pStyle w:val="a9"/>
        <w:numPr>
          <w:ilvl w:val="0"/>
          <w:numId w:val="8"/>
        </w:numPr>
        <w:spacing w:line="320" w:lineRule="exact"/>
        <w:ind w:leftChars="0"/>
      </w:pPr>
      <w:r w:rsidRPr="00B559E1">
        <w:t>新型インフルエンザ等の発生を想定した訓練の実施</w:t>
      </w:r>
    </w:p>
    <w:p w14:paraId="1D08B0C1" w14:textId="77777777" w:rsidR="00624524" w:rsidRPr="00B559E1" w:rsidRDefault="00624524" w:rsidP="00624524">
      <w:pPr>
        <w:pStyle w:val="a9"/>
        <w:numPr>
          <w:ilvl w:val="0"/>
          <w:numId w:val="8"/>
        </w:numPr>
        <w:spacing w:line="320" w:lineRule="exact"/>
        <w:ind w:leftChars="0"/>
      </w:pPr>
      <w:r w:rsidRPr="00B559E1">
        <w:rPr>
          <w:rFonts w:hint="eastAsia"/>
        </w:rPr>
        <w:t>科学的根拠に基づく情報の提供、共有及び啓発</w:t>
      </w:r>
    </w:p>
    <w:p w14:paraId="3103C9F7" w14:textId="699BB88D" w:rsidR="00624524" w:rsidRPr="00B559E1" w:rsidRDefault="007E437B" w:rsidP="00427D2D">
      <w:pPr>
        <w:pStyle w:val="a9"/>
        <w:numPr>
          <w:ilvl w:val="0"/>
          <w:numId w:val="8"/>
        </w:numPr>
        <w:spacing w:line="320" w:lineRule="exact"/>
        <w:ind w:leftChars="0"/>
      </w:pPr>
      <w:r w:rsidRPr="00B559E1">
        <w:t>その他必要と認める事項</w:t>
      </w:r>
    </w:p>
    <w:bookmarkEnd w:id="1"/>
    <w:p w14:paraId="78E11EB1" w14:textId="77777777" w:rsidR="00F203F0" w:rsidRPr="00B559E1" w:rsidRDefault="00F203F0" w:rsidP="00BF1D4E">
      <w:pPr>
        <w:spacing w:line="320" w:lineRule="exact"/>
      </w:pPr>
    </w:p>
    <w:p w14:paraId="1BCA6F1E" w14:textId="5A053D42" w:rsidR="005B0385" w:rsidRPr="00B559E1" w:rsidRDefault="005B0385" w:rsidP="00BF1D4E">
      <w:pPr>
        <w:spacing w:line="320" w:lineRule="exact"/>
        <w:ind w:firstLineChars="100" w:firstLine="210"/>
      </w:pPr>
      <w:r w:rsidRPr="00B559E1">
        <w:rPr>
          <w:rFonts w:hint="eastAsia"/>
        </w:rPr>
        <w:t>（</w:t>
      </w:r>
      <w:r w:rsidR="00E34176" w:rsidRPr="00B559E1">
        <w:rPr>
          <w:rFonts w:hint="eastAsia"/>
        </w:rPr>
        <w:t>実施</w:t>
      </w:r>
      <w:r w:rsidR="00F91703" w:rsidRPr="00B559E1">
        <w:rPr>
          <w:rFonts w:hint="eastAsia"/>
        </w:rPr>
        <w:t>体制</w:t>
      </w:r>
      <w:r w:rsidRPr="00B559E1">
        <w:rPr>
          <w:rFonts w:hint="eastAsia"/>
        </w:rPr>
        <w:t>）</w:t>
      </w:r>
    </w:p>
    <w:p w14:paraId="0102FA58" w14:textId="7B445378" w:rsidR="001B290E" w:rsidRPr="00B559E1" w:rsidRDefault="002507D2" w:rsidP="00BF1D4E">
      <w:pPr>
        <w:spacing w:line="320" w:lineRule="exact"/>
        <w:ind w:leftChars="1" w:left="283" w:hangingChars="134" w:hanging="281"/>
      </w:pPr>
      <w:r w:rsidRPr="00B559E1">
        <w:rPr>
          <w:rFonts w:hint="eastAsia"/>
        </w:rPr>
        <w:t xml:space="preserve">第３条　</w:t>
      </w:r>
      <w:r w:rsidR="005B0385" w:rsidRPr="00B559E1">
        <w:rPr>
          <w:rFonts w:hint="eastAsia"/>
        </w:rPr>
        <w:t>本協定に基づく具体的な</w:t>
      </w:r>
      <w:r w:rsidR="00F91703" w:rsidRPr="00B559E1">
        <w:rPr>
          <w:rFonts w:hint="eastAsia"/>
        </w:rPr>
        <w:t>連携・協力の内容及び</w:t>
      </w:r>
      <w:r w:rsidR="005B0385" w:rsidRPr="00B559E1">
        <w:rPr>
          <w:rFonts w:hint="eastAsia"/>
        </w:rPr>
        <w:t>実施</w:t>
      </w:r>
      <w:r w:rsidR="00F91703" w:rsidRPr="00B559E1">
        <w:rPr>
          <w:rFonts w:hint="eastAsia"/>
        </w:rPr>
        <w:t>方法</w:t>
      </w:r>
      <w:r w:rsidR="005B0385" w:rsidRPr="00B559E1">
        <w:rPr>
          <w:rFonts w:hint="eastAsia"/>
        </w:rPr>
        <w:t>については、</w:t>
      </w:r>
      <w:r w:rsidR="00F91703" w:rsidRPr="00B559E1">
        <w:rPr>
          <w:rFonts w:hint="eastAsia"/>
        </w:rPr>
        <w:t>５者が</w:t>
      </w:r>
      <w:r w:rsidR="005B0385" w:rsidRPr="00B559E1">
        <w:rPr>
          <w:rFonts w:hint="eastAsia"/>
        </w:rPr>
        <w:t>協議</w:t>
      </w:r>
      <w:r w:rsidR="001B290E" w:rsidRPr="00B559E1">
        <w:rPr>
          <w:rFonts w:hint="eastAsia"/>
        </w:rPr>
        <w:t>の上</w:t>
      </w:r>
      <w:r w:rsidR="005B0385" w:rsidRPr="00B559E1">
        <w:rPr>
          <w:rFonts w:hint="eastAsia"/>
        </w:rPr>
        <w:t>、</w:t>
      </w:r>
      <w:r w:rsidR="001B290E" w:rsidRPr="00B559E1">
        <w:rPr>
          <w:rFonts w:hint="eastAsia"/>
        </w:rPr>
        <w:t>別途</w:t>
      </w:r>
      <w:r w:rsidR="0029498C" w:rsidRPr="00B559E1">
        <w:rPr>
          <w:rFonts w:hint="eastAsia"/>
        </w:rPr>
        <w:t>定めるものとする</w:t>
      </w:r>
      <w:r w:rsidR="005B0385" w:rsidRPr="00B559E1">
        <w:rPr>
          <w:rFonts w:hint="eastAsia"/>
        </w:rPr>
        <w:t>。</w:t>
      </w:r>
    </w:p>
    <w:p w14:paraId="2974BAC4" w14:textId="77777777" w:rsidR="007C73AE" w:rsidRDefault="001B290E" w:rsidP="00A50C9E">
      <w:pPr>
        <w:spacing w:line="320" w:lineRule="exact"/>
      </w:pPr>
      <w:r w:rsidRPr="00B559E1">
        <w:rPr>
          <w:rFonts w:hint="eastAsia"/>
        </w:rPr>
        <w:t xml:space="preserve">２　</w:t>
      </w:r>
      <w:r w:rsidR="00E658B0" w:rsidRPr="00B559E1">
        <w:rPr>
          <w:rFonts w:hint="eastAsia"/>
        </w:rPr>
        <w:t>５者</w:t>
      </w:r>
      <w:r w:rsidR="005B0385" w:rsidRPr="00B559E1">
        <w:rPr>
          <w:rFonts w:hint="eastAsia"/>
        </w:rPr>
        <w:t>は、</w:t>
      </w:r>
      <w:r w:rsidRPr="00B559E1">
        <w:rPr>
          <w:rFonts w:hint="eastAsia"/>
        </w:rPr>
        <w:t>必要</w:t>
      </w:r>
      <w:r w:rsidR="007D5B09" w:rsidRPr="00B559E1">
        <w:rPr>
          <w:rFonts w:hint="eastAsia"/>
        </w:rPr>
        <w:t>に</w:t>
      </w:r>
      <w:r w:rsidRPr="00B559E1">
        <w:rPr>
          <w:rFonts w:hint="eastAsia"/>
        </w:rPr>
        <w:t>応じて</w:t>
      </w:r>
      <w:r w:rsidR="007D5B09" w:rsidRPr="00B559E1">
        <w:rPr>
          <w:rFonts w:hint="eastAsia"/>
        </w:rPr>
        <w:t>連絡調整のための</w:t>
      </w:r>
      <w:r w:rsidRPr="00B559E1">
        <w:rPr>
          <w:rFonts w:hint="eastAsia"/>
        </w:rPr>
        <w:t>委員会を設置し、連携・協力の円滑な実施を図</w:t>
      </w:r>
    </w:p>
    <w:p w14:paraId="394241CD" w14:textId="643F04DE" w:rsidR="00A906BE" w:rsidRPr="00B559E1" w:rsidRDefault="001B290E" w:rsidP="00A50C9E">
      <w:pPr>
        <w:spacing w:line="320" w:lineRule="exact"/>
        <w:ind w:firstLineChars="100" w:firstLine="210"/>
      </w:pPr>
      <w:r w:rsidRPr="00B559E1">
        <w:rPr>
          <w:rFonts w:hint="eastAsia"/>
        </w:rPr>
        <w:t>るものとする。</w:t>
      </w:r>
    </w:p>
    <w:p w14:paraId="155D8767" w14:textId="77777777" w:rsidR="00177B36" w:rsidRPr="00B559E1" w:rsidRDefault="00177B36" w:rsidP="00BF1D4E">
      <w:pPr>
        <w:spacing w:line="320" w:lineRule="exact"/>
        <w:ind w:left="210" w:hangingChars="100" w:hanging="210"/>
      </w:pPr>
    </w:p>
    <w:p w14:paraId="486E3738" w14:textId="0B24A8AB" w:rsidR="00057C27" w:rsidRPr="00B559E1" w:rsidRDefault="00057C27" w:rsidP="00057C27">
      <w:pPr>
        <w:spacing w:line="320" w:lineRule="exact"/>
        <w:ind w:leftChars="100" w:left="210"/>
        <w:rPr>
          <w:rFonts w:asciiTheme="minorHAnsi" w:eastAsiaTheme="minorHAnsi" w:hAnsiTheme="minorHAnsi"/>
        </w:rPr>
      </w:pPr>
      <w:r w:rsidRPr="00B559E1">
        <w:rPr>
          <w:rFonts w:ascii="ＭＳ 明朝" w:hAnsi="ＭＳ 明朝" w:cs="ＭＳ 明朝" w:hint="eastAsia"/>
        </w:rPr>
        <w:t>（</w:t>
      </w:r>
      <w:r w:rsidRPr="00B559E1">
        <w:rPr>
          <w:rFonts w:asciiTheme="minorHAnsi" w:eastAsiaTheme="minorHAnsi" w:hAnsiTheme="minorHAnsi" w:hint="eastAsia"/>
        </w:rPr>
        <w:t>法令の遵守等）</w:t>
      </w:r>
    </w:p>
    <w:p w14:paraId="474936A3" w14:textId="2C9D33BD" w:rsidR="00057C27" w:rsidRPr="00B559E1" w:rsidRDefault="00057C27" w:rsidP="00057C27">
      <w:pPr>
        <w:spacing w:line="320" w:lineRule="exact"/>
        <w:ind w:left="210" w:hangingChars="100" w:hanging="210"/>
        <w:rPr>
          <w:rFonts w:asciiTheme="minorHAnsi" w:eastAsiaTheme="minorHAnsi" w:hAnsiTheme="minorHAnsi"/>
        </w:rPr>
      </w:pPr>
      <w:r w:rsidRPr="00B559E1">
        <w:rPr>
          <w:rFonts w:asciiTheme="minorHAnsi" w:eastAsiaTheme="minorHAnsi" w:hAnsiTheme="minorHAnsi" w:hint="eastAsia"/>
        </w:rPr>
        <w:t>第４条　５者は、本協定に基づく取組みを実施するにあたり、感染症の予防及び感染症の患者に対する医療に関する法律（平成10年法律第114号）、新型インフルエンザ等対策特別措置法（平成24年法律第31号）や個人情報の保護に関する法律（平成15年</w:t>
      </w:r>
      <w:r w:rsidR="00C56325">
        <w:rPr>
          <w:rFonts w:ascii="ＭＳ 明朝" w:hAnsi="ＭＳ 明朝" w:cs="ＭＳ 明朝" w:hint="eastAsia"/>
        </w:rPr>
        <w:t>５</w:t>
      </w:r>
      <w:r w:rsidRPr="00B559E1">
        <w:rPr>
          <w:rFonts w:asciiTheme="minorHAnsi" w:eastAsiaTheme="minorHAnsi" w:hAnsiTheme="minorHAnsi" w:hint="eastAsia"/>
        </w:rPr>
        <w:t>月30日法律第57号）などの関係法令を遵守するとともに、大阪府及び大阪市の新型インフルエンザ等対策行動計画などの行政計画と整合を図るものとする。</w:t>
      </w:r>
    </w:p>
    <w:p w14:paraId="4E55B0D8" w14:textId="77777777" w:rsidR="00057C27" w:rsidRPr="00B559E1" w:rsidRDefault="00057C27" w:rsidP="00BF1D4E">
      <w:pPr>
        <w:spacing w:line="320" w:lineRule="exact"/>
        <w:ind w:left="210" w:hangingChars="100" w:hanging="210"/>
      </w:pPr>
    </w:p>
    <w:p w14:paraId="70D22947" w14:textId="5A519315" w:rsidR="00C20B3B" w:rsidRPr="00B559E1" w:rsidRDefault="00883419" w:rsidP="00BF1D4E">
      <w:pPr>
        <w:spacing w:line="320" w:lineRule="exact"/>
        <w:ind w:leftChars="100" w:left="210"/>
      </w:pPr>
      <w:r w:rsidRPr="00B559E1">
        <w:rPr>
          <w:rFonts w:hint="eastAsia"/>
        </w:rPr>
        <w:t>（秘密保持）</w:t>
      </w:r>
    </w:p>
    <w:p w14:paraId="4CFBF656" w14:textId="7D020683" w:rsidR="00016154" w:rsidRPr="00B559E1" w:rsidRDefault="00883419" w:rsidP="00BF1D4E">
      <w:pPr>
        <w:spacing w:line="320" w:lineRule="exact"/>
        <w:ind w:left="210" w:hangingChars="100" w:hanging="210"/>
        <w:rPr>
          <w:kern w:val="0"/>
        </w:rPr>
      </w:pPr>
      <w:r w:rsidRPr="00B559E1">
        <w:rPr>
          <w:rFonts w:hint="eastAsia"/>
        </w:rPr>
        <w:t>第</w:t>
      </w:r>
      <w:r w:rsidR="00057C27" w:rsidRPr="00B559E1">
        <w:rPr>
          <w:rFonts w:asciiTheme="minorHAnsi" w:eastAsiaTheme="minorHAnsi" w:hAnsiTheme="minorHAnsi" w:hint="eastAsia"/>
        </w:rPr>
        <w:t>５</w:t>
      </w:r>
      <w:r w:rsidRPr="00B559E1">
        <w:rPr>
          <w:rFonts w:hint="eastAsia"/>
        </w:rPr>
        <w:t xml:space="preserve">条　</w:t>
      </w:r>
      <w:r w:rsidR="00E658B0" w:rsidRPr="00B559E1">
        <w:rPr>
          <w:rFonts w:hint="eastAsia"/>
        </w:rPr>
        <w:t>５者</w:t>
      </w:r>
      <w:r w:rsidRPr="00B559E1">
        <w:rPr>
          <w:rFonts w:hint="eastAsia"/>
        </w:rPr>
        <w:t>は、</w:t>
      </w:r>
      <w:r w:rsidR="001B290E" w:rsidRPr="00B559E1">
        <w:rPr>
          <w:rFonts w:hint="eastAsia"/>
        </w:rPr>
        <w:t>本協定に基づく連携・協力</w:t>
      </w:r>
      <w:r w:rsidRPr="00B559E1">
        <w:rPr>
          <w:rFonts w:hint="eastAsia"/>
        </w:rPr>
        <w:t>に</w:t>
      </w:r>
      <w:r w:rsidR="0045255B" w:rsidRPr="00B559E1">
        <w:rPr>
          <w:rFonts w:hint="eastAsia"/>
        </w:rPr>
        <w:t>より</w:t>
      </w:r>
      <w:r w:rsidR="00541DFE" w:rsidRPr="00B559E1">
        <w:rPr>
          <w:rFonts w:hint="eastAsia"/>
        </w:rPr>
        <w:t>知り</w:t>
      </w:r>
      <w:r w:rsidR="00856DED" w:rsidRPr="00B559E1">
        <w:rPr>
          <w:rFonts w:hint="eastAsia"/>
        </w:rPr>
        <w:t>得た</w:t>
      </w:r>
      <w:r w:rsidR="007D5B09" w:rsidRPr="00B559E1">
        <w:rPr>
          <w:rFonts w:hint="eastAsia"/>
        </w:rPr>
        <w:t>秘密</w:t>
      </w:r>
      <w:r w:rsidR="007F32F1" w:rsidRPr="00B559E1">
        <w:rPr>
          <w:rFonts w:hint="eastAsia"/>
        </w:rPr>
        <w:t>を</w:t>
      </w:r>
      <w:r w:rsidR="0045255B" w:rsidRPr="00B559E1">
        <w:rPr>
          <w:rFonts w:hint="eastAsia"/>
        </w:rPr>
        <w:t>第三者</w:t>
      </w:r>
      <w:r w:rsidR="00541DFE" w:rsidRPr="00B559E1">
        <w:rPr>
          <w:rFonts w:hint="eastAsia"/>
        </w:rPr>
        <w:t>に</w:t>
      </w:r>
      <w:r w:rsidR="007D5B09" w:rsidRPr="00B559E1">
        <w:rPr>
          <w:rFonts w:hint="eastAsia"/>
        </w:rPr>
        <w:t>開示</w:t>
      </w:r>
      <w:r w:rsidR="00541DFE" w:rsidRPr="00B559E1">
        <w:rPr>
          <w:rFonts w:hint="eastAsia"/>
        </w:rPr>
        <w:t>してはならない。</w:t>
      </w:r>
      <w:r w:rsidR="001B290E" w:rsidRPr="00B559E1">
        <w:rPr>
          <w:rFonts w:hint="eastAsia"/>
        </w:rPr>
        <w:t>本協定</w:t>
      </w:r>
      <w:r w:rsidR="007F32F1" w:rsidRPr="00B559E1">
        <w:rPr>
          <w:rFonts w:hint="eastAsia"/>
          <w:kern w:val="0"/>
        </w:rPr>
        <w:t>終了後</w:t>
      </w:r>
      <w:r w:rsidR="001B290E" w:rsidRPr="00B559E1">
        <w:rPr>
          <w:rFonts w:hint="eastAsia"/>
          <w:kern w:val="0"/>
        </w:rPr>
        <w:t>及び</w:t>
      </w:r>
      <w:r w:rsidR="007F32F1" w:rsidRPr="00B559E1">
        <w:rPr>
          <w:rFonts w:hint="eastAsia"/>
          <w:kern w:val="0"/>
        </w:rPr>
        <w:t>関係</w:t>
      </w:r>
      <w:r w:rsidR="003311DB" w:rsidRPr="00B559E1">
        <w:rPr>
          <w:rFonts w:hint="eastAsia"/>
          <w:kern w:val="0"/>
        </w:rPr>
        <w:t>教</w:t>
      </w:r>
      <w:r w:rsidR="007F32F1" w:rsidRPr="00B559E1">
        <w:rPr>
          <w:rFonts w:hint="eastAsia"/>
          <w:kern w:val="0"/>
        </w:rPr>
        <w:t>職員の退職後においても同様とする。</w:t>
      </w:r>
    </w:p>
    <w:p w14:paraId="2E058C62" w14:textId="25D699BA" w:rsidR="001B290E" w:rsidRPr="00B559E1" w:rsidRDefault="001B290E" w:rsidP="00BF1D4E">
      <w:pPr>
        <w:spacing w:line="320" w:lineRule="exact"/>
        <w:ind w:left="210" w:hangingChars="100" w:hanging="210"/>
        <w:rPr>
          <w:kern w:val="0"/>
        </w:rPr>
      </w:pPr>
      <w:r w:rsidRPr="00B559E1">
        <w:rPr>
          <w:rFonts w:hint="eastAsia"/>
          <w:kern w:val="0"/>
        </w:rPr>
        <w:t>２　前項の規定は、次の各号のいずれかに該当する情報には適用しない。</w:t>
      </w:r>
    </w:p>
    <w:p w14:paraId="421C0142" w14:textId="2FA143B0" w:rsidR="001B290E" w:rsidRPr="00B559E1" w:rsidRDefault="001B290E" w:rsidP="00BF1D4E">
      <w:pPr>
        <w:spacing w:line="320" w:lineRule="exact"/>
        <w:ind w:left="210" w:hangingChars="100" w:hanging="210"/>
        <w:rPr>
          <w:kern w:val="0"/>
        </w:rPr>
      </w:pPr>
      <w:r w:rsidRPr="00B559E1">
        <w:rPr>
          <w:rFonts w:hint="eastAsia"/>
          <w:kern w:val="0"/>
        </w:rPr>
        <w:t xml:space="preserve">　（１）</w:t>
      </w:r>
      <w:r w:rsidR="00DB56FD" w:rsidRPr="008D48E8">
        <w:rPr>
          <w:rFonts w:hint="eastAsia"/>
          <w:kern w:val="0"/>
        </w:rPr>
        <w:t>第三者へ開示</w:t>
      </w:r>
      <w:r w:rsidR="00F63AED" w:rsidRPr="008D48E8">
        <w:rPr>
          <w:rFonts w:hint="eastAsia"/>
          <w:kern w:val="0"/>
        </w:rPr>
        <w:t>しようと</w:t>
      </w:r>
      <w:r w:rsidR="00DB56FD" w:rsidRPr="008D48E8">
        <w:rPr>
          <w:rFonts w:hint="eastAsia"/>
          <w:kern w:val="0"/>
        </w:rPr>
        <w:t>する時点で</w:t>
      </w:r>
      <w:r w:rsidRPr="00B559E1">
        <w:rPr>
          <w:rFonts w:hint="eastAsia"/>
          <w:kern w:val="0"/>
        </w:rPr>
        <w:t>公知の情報</w:t>
      </w:r>
    </w:p>
    <w:p w14:paraId="440C6012" w14:textId="653E39B8" w:rsidR="001B290E" w:rsidRPr="00282ABA" w:rsidRDefault="001B290E" w:rsidP="00BF1D4E">
      <w:pPr>
        <w:spacing w:line="320" w:lineRule="exact"/>
        <w:ind w:left="210" w:hangingChars="100" w:hanging="210"/>
        <w:rPr>
          <w:color w:val="000000" w:themeColor="text1"/>
          <w:kern w:val="0"/>
        </w:rPr>
      </w:pPr>
      <w:r w:rsidRPr="00282ABA">
        <w:rPr>
          <w:rFonts w:hint="eastAsia"/>
          <w:color w:val="000000" w:themeColor="text1"/>
          <w:kern w:val="0"/>
        </w:rPr>
        <w:t xml:space="preserve">　（２）秘密保持義務を負うことなく第三者から正当に取得した情報</w:t>
      </w:r>
    </w:p>
    <w:p w14:paraId="4BD05B14" w14:textId="039B3DB9" w:rsidR="001B290E" w:rsidRPr="00282ABA" w:rsidRDefault="001B290E" w:rsidP="00BF1D4E">
      <w:pPr>
        <w:spacing w:line="320" w:lineRule="exact"/>
        <w:ind w:left="210" w:hangingChars="100" w:hanging="210"/>
        <w:rPr>
          <w:color w:val="000000" w:themeColor="text1"/>
          <w:kern w:val="0"/>
        </w:rPr>
      </w:pPr>
      <w:r w:rsidRPr="00282ABA">
        <w:rPr>
          <w:rFonts w:hint="eastAsia"/>
          <w:color w:val="000000" w:themeColor="text1"/>
          <w:kern w:val="0"/>
        </w:rPr>
        <w:lastRenderedPageBreak/>
        <w:t xml:space="preserve">　（３）法令に基づき開示が義務付けられた情報</w:t>
      </w:r>
    </w:p>
    <w:p w14:paraId="035D6348" w14:textId="1C7446BF" w:rsidR="001B290E" w:rsidRPr="00282ABA" w:rsidRDefault="001B290E" w:rsidP="00BF1D4E">
      <w:pPr>
        <w:spacing w:line="320" w:lineRule="exact"/>
        <w:ind w:left="210" w:hangingChars="100" w:hanging="210"/>
        <w:rPr>
          <w:color w:val="000000" w:themeColor="text1"/>
        </w:rPr>
      </w:pPr>
      <w:r w:rsidRPr="00282ABA">
        <w:rPr>
          <w:rFonts w:hint="eastAsia"/>
          <w:color w:val="000000" w:themeColor="text1"/>
          <w:kern w:val="0"/>
        </w:rPr>
        <w:t xml:space="preserve">　（４）事前に</w:t>
      </w:r>
      <w:r w:rsidR="007D5B09" w:rsidRPr="00282ABA">
        <w:rPr>
          <w:rFonts w:hint="eastAsia"/>
          <w:color w:val="000000" w:themeColor="text1"/>
          <w:kern w:val="0"/>
        </w:rPr>
        <w:t>情報提供者</w:t>
      </w:r>
      <w:r w:rsidRPr="00282ABA">
        <w:rPr>
          <w:rFonts w:hint="eastAsia"/>
          <w:color w:val="000000" w:themeColor="text1"/>
          <w:kern w:val="0"/>
        </w:rPr>
        <w:t>の書面による同意を得た情報</w:t>
      </w:r>
    </w:p>
    <w:p w14:paraId="6085B059" w14:textId="77777777" w:rsidR="00856DED" w:rsidRPr="00282ABA" w:rsidRDefault="00856DED" w:rsidP="00BF1D4E">
      <w:pPr>
        <w:spacing w:line="320" w:lineRule="exact"/>
        <w:ind w:left="210" w:hangingChars="100" w:hanging="210"/>
        <w:rPr>
          <w:color w:val="000000" w:themeColor="text1"/>
        </w:rPr>
      </w:pPr>
    </w:p>
    <w:p w14:paraId="14CAC2D9" w14:textId="5B536BDD" w:rsidR="00890BB3" w:rsidRPr="00282ABA" w:rsidRDefault="00890BB3" w:rsidP="00BF1D4E">
      <w:pPr>
        <w:spacing w:line="320" w:lineRule="exact"/>
        <w:ind w:firstLineChars="100" w:firstLine="210"/>
        <w:rPr>
          <w:color w:val="000000" w:themeColor="text1"/>
        </w:rPr>
      </w:pPr>
      <w:r w:rsidRPr="00282ABA">
        <w:rPr>
          <w:rFonts w:hint="eastAsia"/>
          <w:color w:val="000000" w:themeColor="text1"/>
        </w:rPr>
        <w:t>（</w:t>
      </w:r>
      <w:r w:rsidR="004B762B" w:rsidRPr="00282ABA">
        <w:rPr>
          <w:rFonts w:hint="eastAsia"/>
          <w:color w:val="000000" w:themeColor="text1"/>
        </w:rPr>
        <w:t>協議</w:t>
      </w:r>
      <w:r w:rsidRPr="00282ABA">
        <w:rPr>
          <w:rFonts w:hint="eastAsia"/>
          <w:color w:val="000000" w:themeColor="text1"/>
        </w:rPr>
        <w:t>）</w:t>
      </w:r>
    </w:p>
    <w:p w14:paraId="41A1CC02" w14:textId="474E5C22" w:rsidR="00890BB3" w:rsidRPr="00B559E1" w:rsidRDefault="002507D2" w:rsidP="00BF1D4E">
      <w:pPr>
        <w:spacing w:line="320" w:lineRule="exact"/>
        <w:ind w:leftChars="1" w:left="283" w:hangingChars="134" w:hanging="281"/>
      </w:pPr>
      <w:r w:rsidRPr="00B559E1">
        <w:rPr>
          <w:rFonts w:hint="eastAsia"/>
        </w:rPr>
        <w:t>第</w:t>
      </w:r>
      <w:r w:rsidR="00057C27" w:rsidRPr="00B559E1">
        <w:rPr>
          <w:rFonts w:asciiTheme="minorHAnsi" w:eastAsiaTheme="minorHAnsi" w:hAnsiTheme="minorHAnsi" w:hint="eastAsia"/>
        </w:rPr>
        <w:t>６</w:t>
      </w:r>
      <w:r w:rsidRPr="00B559E1">
        <w:rPr>
          <w:rFonts w:hint="eastAsia"/>
        </w:rPr>
        <w:t xml:space="preserve">条　</w:t>
      </w:r>
      <w:r w:rsidR="00890BB3" w:rsidRPr="00B559E1">
        <w:rPr>
          <w:rFonts w:hint="eastAsia"/>
        </w:rPr>
        <w:t>本</w:t>
      </w:r>
      <w:r w:rsidR="00A6565D" w:rsidRPr="00B559E1">
        <w:rPr>
          <w:rFonts w:hint="eastAsia"/>
        </w:rPr>
        <w:t>協定</w:t>
      </w:r>
      <w:r w:rsidR="00890BB3" w:rsidRPr="00B559E1">
        <w:rPr>
          <w:rFonts w:hint="eastAsia"/>
        </w:rPr>
        <w:t>に定めのない事項</w:t>
      </w:r>
      <w:r w:rsidR="004D233E" w:rsidRPr="00B559E1">
        <w:rPr>
          <w:rFonts w:hint="eastAsia"/>
        </w:rPr>
        <w:t>及び</w:t>
      </w:r>
      <w:r w:rsidR="00890BB3" w:rsidRPr="00B559E1">
        <w:rPr>
          <w:rFonts w:hint="eastAsia"/>
        </w:rPr>
        <w:t>本</w:t>
      </w:r>
      <w:r w:rsidR="00D3449D" w:rsidRPr="00B559E1">
        <w:rPr>
          <w:rFonts w:hint="eastAsia"/>
        </w:rPr>
        <w:t>協定</w:t>
      </w:r>
      <w:r w:rsidR="004D233E" w:rsidRPr="00B559E1">
        <w:rPr>
          <w:rFonts w:hint="eastAsia"/>
        </w:rPr>
        <w:t>の</w:t>
      </w:r>
      <w:r w:rsidR="00890BB3" w:rsidRPr="00B559E1">
        <w:rPr>
          <w:rFonts w:hint="eastAsia"/>
        </w:rPr>
        <w:t>解釈</w:t>
      </w:r>
      <w:r w:rsidR="004D233E" w:rsidRPr="00B559E1">
        <w:rPr>
          <w:rFonts w:hint="eastAsia"/>
        </w:rPr>
        <w:t>に</w:t>
      </w:r>
      <w:r w:rsidR="007D5B09" w:rsidRPr="00B559E1">
        <w:rPr>
          <w:rFonts w:hint="eastAsia"/>
        </w:rPr>
        <w:t>ついて</w:t>
      </w:r>
      <w:r w:rsidR="00890BB3" w:rsidRPr="00B559E1">
        <w:rPr>
          <w:rFonts w:hint="eastAsia"/>
        </w:rPr>
        <w:t>疑義が生じた事項については、</w:t>
      </w:r>
      <w:r w:rsidR="001B290E" w:rsidRPr="00B559E1">
        <w:rPr>
          <w:rFonts w:hint="eastAsia"/>
        </w:rPr>
        <w:t>５者が</w:t>
      </w:r>
      <w:r w:rsidR="00890BB3" w:rsidRPr="00B559E1">
        <w:rPr>
          <w:rFonts w:hint="eastAsia"/>
        </w:rPr>
        <w:t>協議の上、これを</w:t>
      </w:r>
      <w:r w:rsidR="001B290E" w:rsidRPr="00B559E1">
        <w:rPr>
          <w:rFonts w:hint="eastAsia"/>
        </w:rPr>
        <w:t>定めるものと</w:t>
      </w:r>
      <w:r w:rsidR="00890BB3" w:rsidRPr="00B559E1">
        <w:rPr>
          <w:rFonts w:hint="eastAsia"/>
        </w:rPr>
        <w:t>する。</w:t>
      </w:r>
    </w:p>
    <w:p w14:paraId="2C1D8C6B" w14:textId="77777777" w:rsidR="00177B36" w:rsidRPr="00B559E1" w:rsidRDefault="00177B36" w:rsidP="00BF1D4E">
      <w:pPr>
        <w:spacing w:line="320" w:lineRule="exact"/>
        <w:ind w:firstLine="210"/>
      </w:pPr>
    </w:p>
    <w:p w14:paraId="771C4602" w14:textId="435D6382" w:rsidR="00890BB3" w:rsidRPr="00B559E1" w:rsidRDefault="00890BB3" w:rsidP="00BF1D4E">
      <w:pPr>
        <w:spacing w:line="320" w:lineRule="exact"/>
        <w:ind w:leftChars="100" w:left="210"/>
      </w:pPr>
      <w:r w:rsidRPr="00B559E1">
        <w:rPr>
          <w:rFonts w:hint="eastAsia"/>
        </w:rPr>
        <w:t>（有効期間）</w:t>
      </w:r>
    </w:p>
    <w:p w14:paraId="4CEDE98B" w14:textId="4BCEB1FC" w:rsidR="001B290E" w:rsidRPr="00B559E1" w:rsidRDefault="002507D2" w:rsidP="00BF1D4E">
      <w:pPr>
        <w:spacing w:line="320" w:lineRule="exact"/>
        <w:ind w:leftChars="1" w:left="283" w:hangingChars="134" w:hanging="281"/>
        <w:rPr>
          <w:rFonts w:asciiTheme="minorEastAsia" w:eastAsiaTheme="minorEastAsia" w:hAnsiTheme="minorEastAsia"/>
          <w:szCs w:val="21"/>
        </w:rPr>
      </w:pPr>
      <w:r w:rsidRPr="00B559E1">
        <w:rPr>
          <w:rFonts w:hint="eastAsia"/>
        </w:rPr>
        <w:t>第</w:t>
      </w:r>
      <w:r w:rsidR="00057C27" w:rsidRPr="00B559E1">
        <w:rPr>
          <w:rFonts w:asciiTheme="minorHAnsi" w:eastAsiaTheme="minorHAnsi" w:hAnsiTheme="minorHAnsi" w:hint="eastAsia"/>
        </w:rPr>
        <w:t>７</w:t>
      </w:r>
      <w:r w:rsidRPr="00B559E1">
        <w:rPr>
          <w:rFonts w:hint="eastAsia"/>
        </w:rPr>
        <w:t xml:space="preserve">条　</w:t>
      </w:r>
      <w:r w:rsidR="00AD4C1A" w:rsidRPr="00B559E1">
        <w:rPr>
          <w:rFonts w:asciiTheme="minorEastAsia" w:eastAsiaTheme="minorEastAsia" w:hAnsiTheme="minorEastAsia" w:hint="eastAsia"/>
          <w:szCs w:val="21"/>
        </w:rPr>
        <w:t>本協定の有効期間は、</w:t>
      </w:r>
      <w:r w:rsidR="001B290E" w:rsidRPr="00B559E1">
        <w:rPr>
          <w:rFonts w:asciiTheme="minorEastAsia" w:eastAsiaTheme="minorEastAsia" w:hAnsiTheme="minorEastAsia" w:hint="eastAsia"/>
          <w:szCs w:val="21"/>
        </w:rPr>
        <w:t>締結</w:t>
      </w:r>
      <w:r w:rsidR="007D5B09" w:rsidRPr="00B559E1">
        <w:rPr>
          <w:rFonts w:asciiTheme="minorEastAsia" w:eastAsiaTheme="minorEastAsia" w:hAnsiTheme="minorEastAsia" w:hint="eastAsia"/>
          <w:szCs w:val="21"/>
        </w:rPr>
        <w:t>の</w:t>
      </w:r>
      <w:r w:rsidR="001B290E" w:rsidRPr="00B559E1">
        <w:rPr>
          <w:rFonts w:asciiTheme="minorEastAsia" w:eastAsiaTheme="minorEastAsia" w:hAnsiTheme="minorEastAsia" w:hint="eastAsia"/>
          <w:szCs w:val="21"/>
        </w:rPr>
        <w:t>日から</w:t>
      </w:r>
      <w:r w:rsidR="00AD4C1A" w:rsidRPr="00B559E1">
        <w:rPr>
          <w:rFonts w:asciiTheme="minorEastAsia" w:eastAsiaTheme="minorEastAsia" w:hAnsiTheme="minorEastAsia" w:hint="eastAsia"/>
          <w:szCs w:val="21"/>
        </w:rPr>
        <w:t>令和</w:t>
      </w:r>
      <w:r w:rsidR="002A6FE3">
        <w:rPr>
          <w:rFonts w:asciiTheme="minorEastAsia" w:eastAsiaTheme="minorEastAsia" w:hAnsiTheme="minorEastAsia" w:hint="eastAsia"/>
          <w:szCs w:val="21"/>
        </w:rPr>
        <w:t>12</w:t>
      </w:r>
      <w:r w:rsidR="00AD4C1A" w:rsidRPr="00B559E1">
        <w:rPr>
          <w:rFonts w:asciiTheme="minorEastAsia" w:eastAsiaTheme="minorEastAsia" w:hAnsiTheme="minorEastAsia" w:hint="eastAsia"/>
          <w:szCs w:val="21"/>
        </w:rPr>
        <w:t>年３月</w:t>
      </w:r>
      <w:r w:rsidR="002A6FE3">
        <w:rPr>
          <w:rFonts w:asciiTheme="minorEastAsia" w:eastAsiaTheme="minorEastAsia" w:hAnsiTheme="minorEastAsia" w:hint="eastAsia"/>
          <w:szCs w:val="21"/>
        </w:rPr>
        <w:t>31</w:t>
      </w:r>
      <w:r w:rsidR="00AD4C1A" w:rsidRPr="00B559E1">
        <w:rPr>
          <w:rFonts w:asciiTheme="minorEastAsia" w:eastAsiaTheme="minorEastAsia" w:hAnsiTheme="minorEastAsia" w:hint="eastAsia"/>
          <w:szCs w:val="21"/>
        </w:rPr>
        <w:t>日までとする。</w:t>
      </w:r>
    </w:p>
    <w:p w14:paraId="12B6C067" w14:textId="795DF704" w:rsidR="00890BB3" w:rsidRPr="00B559E1" w:rsidRDefault="001B290E" w:rsidP="00BF1D4E">
      <w:pPr>
        <w:spacing w:line="320" w:lineRule="exact"/>
        <w:ind w:leftChars="1" w:left="283" w:hangingChars="134" w:hanging="281"/>
        <w:rPr>
          <w:rFonts w:asciiTheme="minorEastAsia" w:eastAsiaTheme="minorEastAsia" w:hAnsiTheme="minorEastAsia"/>
          <w:szCs w:val="21"/>
        </w:rPr>
      </w:pPr>
      <w:r w:rsidRPr="00B559E1">
        <w:rPr>
          <w:rFonts w:asciiTheme="minorEastAsia" w:eastAsiaTheme="minorEastAsia" w:hAnsiTheme="minorEastAsia" w:hint="eastAsia"/>
          <w:szCs w:val="21"/>
        </w:rPr>
        <w:t xml:space="preserve">２　</w:t>
      </w:r>
      <w:r w:rsidR="00E658B0" w:rsidRPr="00B559E1">
        <w:rPr>
          <w:rFonts w:asciiTheme="minorEastAsia" w:eastAsiaTheme="minorEastAsia" w:hAnsiTheme="minorEastAsia" w:hint="eastAsia"/>
          <w:szCs w:val="21"/>
        </w:rPr>
        <w:t>５者</w:t>
      </w:r>
      <w:r w:rsidRPr="00B559E1">
        <w:rPr>
          <w:rFonts w:asciiTheme="minorEastAsia" w:eastAsiaTheme="minorEastAsia" w:hAnsiTheme="minorEastAsia" w:hint="eastAsia"/>
          <w:szCs w:val="21"/>
        </w:rPr>
        <w:t>が</w:t>
      </w:r>
      <w:r w:rsidR="00AD4C1A" w:rsidRPr="00B559E1">
        <w:rPr>
          <w:rFonts w:asciiTheme="minorEastAsia" w:eastAsiaTheme="minorEastAsia" w:hAnsiTheme="minorEastAsia" w:hint="eastAsia"/>
          <w:szCs w:val="21"/>
        </w:rPr>
        <w:t>協議の上、書面によ</w:t>
      </w:r>
      <w:r w:rsidRPr="00B559E1">
        <w:rPr>
          <w:rFonts w:asciiTheme="minorEastAsia" w:eastAsiaTheme="minorEastAsia" w:hAnsiTheme="minorEastAsia" w:hint="eastAsia"/>
          <w:szCs w:val="21"/>
        </w:rPr>
        <w:t>り</w:t>
      </w:r>
      <w:r w:rsidR="00AD4C1A" w:rsidRPr="00B559E1">
        <w:rPr>
          <w:rFonts w:asciiTheme="minorEastAsia" w:eastAsiaTheme="minorEastAsia" w:hAnsiTheme="minorEastAsia" w:hint="eastAsia"/>
          <w:szCs w:val="21"/>
        </w:rPr>
        <w:t>合意</w:t>
      </w:r>
      <w:r w:rsidRPr="00B559E1">
        <w:rPr>
          <w:rFonts w:asciiTheme="minorEastAsia" w:eastAsiaTheme="minorEastAsia" w:hAnsiTheme="minorEastAsia" w:hint="eastAsia"/>
          <w:szCs w:val="21"/>
        </w:rPr>
        <w:t>した場合は</w:t>
      </w:r>
      <w:r w:rsidR="00AD4C1A" w:rsidRPr="00B559E1">
        <w:rPr>
          <w:rFonts w:asciiTheme="minorEastAsia" w:eastAsiaTheme="minorEastAsia" w:hAnsiTheme="minorEastAsia" w:hint="eastAsia"/>
          <w:szCs w:val="21"/>
        </w:rPr>
        <w:t>、</w:t>
      </w:r>
      <w:r w:rsidRPr="00B559E1">
        <w:rPr>
          <w:rFonts w:asciiTheme="minorEastAsia" w:eastAsiaTheme="minorEastAsia" w:hAnsiTheme="minorEastAsia" w:hint="eastAsia"/>
          <w:szCs w:val="21"/>
        </w:rPr>
        <w:t>本協定の有効</w:t>
      </w:r>
      <w:r w:rsidR="00AD4C1A" w:rsidRPr="00B559E1">
        <w:rPr>
          <w:rFonts w:asciiTheme="minorEastAsia" w:eastAsiaTheme="minorEastAsia" w:hAnsiTheme="minorEastAsia" w:hint="eastAsia"/>
          <w:szCs w:val="21"/>
        </w:rPr>
        <w:t>期間を延長することができる。</w:t>
      </w:r>
    </w:p>
    <w:p w14:paraId="69BBCA2D" w14:textId="77777777" w:rsidR="001B290E" w:rsidRPr="00B559E1" w:rsidRDefault="001B290E" w:rsidP="00BF1D4E">
      <w:pPr>
        <w:spacing w:line="320" w:lineRule="exact"/>
        <w:ind w:leftChars="1" w:left="283" w:hangingChars="134" w:hanging="281"/>
      </w:pPr>
    </w:p>
    <w:p w14:paraId="111208B2" w14:textId="0910EF8B" w:rsidR="001B290E" w:rsidRPr="00B559E1" w:rsidRDefault="001B290E" w:rsidP="00BF1D4E">
      <w:pPr>
        <w:spacing w:line="320" w:lineRule="exact"/>
        <w:ind w:leftChars="1" w:left="283" w:hangingChars="134" w:hanging="281"/>
      </w:pPr>
      <w:r w:rsidRPr="00B559E1">
        <w:rPr>
          <w:rFonts w:hint="eastAsia"/>
        </w:rPr>
        <w:t>（改正・解除）</w:t>
      </w:r>
    </w:p>
    <w:p w14:paraId="4B1AD6B6" w14:textId="5F932B95" w:rsidR="001B290E" w:rsidRPr="00B559E1" w:rsidRDefault="001B290E" w:rsidP="00BF1D4E">
      <w:pPr>
        <w:spacing w:line="320" w:lineRule="exact"/>
        <w:ind w:leftChars="1" w:left="283" w:hangingChars="134" w:hanging="281"/>
      </w:pPr>
      <w:r w:rsidRPr="00B559E1">
        <w:rPr>
          <w:rFonts w:hint="eastAsia"/>
        </w:rPr>
        <w:t>第</w:t>
      </w:r>
      <w:r w:rsidR="00057C27" w:rsidRPr="00B559E1">
        <w:rPr>
          <w:rFonts w:asciiTheme="minorHAnsi" w:eastAsiaTheme="minorHAnsi" w:hAnsiTheme="minorHAnsi" w:hint="eastAsia"/>
        </w:rPr>
        <w:t>８</w:t>
      </w:r>
      <w:r w:rsidRPr="00B559E1">
        <w:rPr>
          <w:rFonts w:hint="eastAsia"/>
        </w:rPr>
        <w:t>条　本協定の改正は、５者の合意により行うものとし、書面により確認する。</w:t>
      </w:r>
    </w:p>
    <w:p w14:paraId="7F11F12D" w14:textId="7C654B9A" w:rsidR="001B290E" w:rsidRPr="00B559E1" w:rsidRDefault="001B290E" w:rsidP="00BF1D4E">
      <w:pPr>
        <w:spacing w:line="320" w:lineRule="exact"/>
        <w:ind w:leftChars="1" w:left="283" w:hangingChars="134" w:hanging="281"/>
      </w:pPr>
      <w:r w:rsidRPr="00B559E1">
        <w:rPr>
          <w:rFonts w:hint="eastAsia"/>
        </w:rPr>
        <w:t>２　５者のいずれかが本協定を解除しようとする場合は、</w:t>
      </w:r>
      <w:r w:rsidR="00B67975" w:rsidRPr="00B559E1">
        <w:rPr>
          <w:rFonts w:hint="eastAsia"/>
        </w:rPr>
        <w:t>３か月前までに他の４者に書面により通知するものとする。</w:t>
      </w:r>
    </w:p>
    <w:p w14:paraId="2E8B0A9A" w14:textId="77777777" w:rsidR="00C65060" w:rsidRPr="00B559E1" w:rsidRDefault="00C65060" w:rsidP="00BF1D4E">
      <w:pPr>
        <w:spacing w:line="320" w:lineRule="exact"/>
        <w:ind w:left="210"/>
      </w:pPr>
    </w:p>
    <w:p w14:paraId="6537243F" w14:textId="24DA3CAE" w:rsidR="00DB4DB1" w:rsidRPr="00B559E1" w:rsidRDefault="00DB4DB1" w:rsidP="00BF1D4E">
      <w:pPr>
        <w:spacing w:line="320" w:lineRule="exact"/>
        <w:ind w:leftChars="100" w:left="210"/>
      </w:pPr>
      <w:r w:rsidRPr="00B559E1">
        <w:rPr>
          <w:rFonts w:hint="eastAsia"/>
        </w:rPr>
        <w:t>（</w:t>
      </w:r>
      <w:r w:rsidR="007D5B09" w:rsidRPr="00B559E1">
        <w:rPr>
          <w:rFonts w:hint="eastAsia"/>
        </w:rPr>
        <w:t>雑則</w:t>
      </w:r>
      <w:r w:rsidRPr="00B559E1">
        <w:rPr>
          <w:rFonts w:hint="eastAsia"/>
        </w:rPr>
        <w:t>）</w:t>
      </w:r>
    </w:p>
    <w:p w14:paraId="30A7EFB0" w14:textId="0FA0F2F6" w:rsidR="002B01DB" w:rsidRPr="00B559E1" w:rsidRDefault="002507D2" w:rsidP="00BF1D4E">
      <w:pPr>
        <w:spacing w:line="320" w:lineRule="exact"/>
        <w:ind w:leftChars="1" w:left="283" w:hangingChars="134" w:hanging="281"/>
      </w:pPr>
      <w:r w:rsidRPr="00B559E1">
        <w:rPr>
          <w:rFonts w:hint="eastAsia"/>
        </w:rPr>
        <w:t>第</w:t>
      </w:r>
      <w:r w:rsidR="00057C27" w:rsidRPr="00B559E1">
        <w:rPr>
          <w:rFonts w:asciiTheme="minorHAnsi" w:eastAsiaTheme="minorHAnsi" w:hAnsiTheme="minorHAnsi" w:hint="eastAsia"/>
        </w:rPr>
        <w:t>９</w:t>
      </w:r>
      <w:r w:rsidRPr="00B559E1">
        <w:rPr>
          <w:rFonts w:hint="eastAsia"/>
        </w:rPr>
        <w:t xml:space="preserve">条　</w:t>
      </w:r>
      <w:r w:rsidR="00E53C6E" w:rsidRPr="00B559E1">
        <w:rPr>
          <w:rFonts w:hint="eastAsia"/>
        </w:rPr>
        <w:t>本</w:t>
      </w:r>
      <w:r w:rsidR="00A00994" w:rsidRPr="00B559E1">
        <w:rPr>
          <w:rFonts w:hint="eastAsia"/>
        </w:rPr>
        <w:t>協定</w:t>
      </w:r>
      <w:r w:rsidR="00890BB3" w:rsidRPr="00B559E1">
        <w:rPr>
          <w:rFonts w:hint="eastAsia"/>
        </w:rPr>
        <w:t>に定めるもののほか、</w:t>
      </w:r>
      <w:r w:rsidR="00C20B3B" w:rsidRPr="00B559E1">
        <w:rPr>
          <w:rFonts w:hint="eastAsia"/>
        </w:rPr>
        <w:t>本協定の</w:t>
      </w:r>
      <w:r w:rsidR="00890BB3" w:rsidRPr="00B559E1">
        <w:rPr>
          <w:rFonts w:hint="eastAsia"/>
        </w:rPr>
        <w:t>実施に</w:t>
      </w:r>
      <w:r w:rsidR="007D5B09" w:rsidRPr="00B559E1">
        <w:rPr>
          <w:rFonts w:hint="eastAsia"/>
        </w:rPr>
        <w:t>関し</w:t>
      </w:r>
      <w:r w:rsidR="00890BB3" w:rsidRPr="00B559E1">
        <w:rPr>
          <w:rFonts w:hint="eastAsia"/>
        </w:rPr>
        <w:t>必要な事項は、</w:t>
      </w:r>
      <w:r w:rsidR="00E658B0" w:rsidRPr="00B559E1">
        <w:rPr>
          <w:rFonts w:hint="eastAsia"/>
        </w:rPr>
        <w:t>５者</w:t>
      </w:r>
      <w:r w:rsidR="00890BB3" w:rsidRPr="00B559E1">
        <w:rPr>
          <w:rFonts w:hint="eastAsia"/>
        </w:rPr>
        <w:t>が協議の上、</w:t>
      </w:r>
      <w:r w:rsidR="00B67975" w:rsidRPr="00B559E1">
        <w:rPr>
          <w:rFonts w:hint="eastAsia"/>
        </w:rPr>
        <w:t>別途</w:t>
      </w:r>
      <w:r w:rsidR="00890BB3" w:rsidRPr="00B559E1">
        <w:rPr>
          <w:rFonts w:hint="eastAsia"/>
        </w:rPr>
        <w:t>定めるものとする。</w:t>
      </w:r>
    </w:p>
    <w:p w14:paraId="668007CE" w14:textId="77777777" w:rsidR="0011783C" w:rsidRPr="00B559E1" w:rsidRDefault="0011783C" w:rsidP="00BF1D4E">
      <w:pPr>
        <w:pStyle w:val="af0"/>
        <w:wordWrap/>
        <w:spacing w:line="320" w:lineRule="exact"/>
        <w:rPr>
          <w:szCs w:val="21"/>
        </w:rPr>
      </w:pPr>
    </w:p>
    <w:p w14:paraId="3B27A4B0" w14:textId="538EF759" w:rsidR="000C4264" w:rsidRPr="00282ABA" w:rsidRDefault="00E53C6E" w:rsidP="00BF1D4E">
      <w:pPr>
        <w:spacing w:line="320" w:lineRule="exact"/>
        <w:ind w:firstLineChars="100" w:firstLine="210"/>
        <w:rPr>
          <w:color w:val="000000" w:themeColor="text1"/>
        </w:rPr>
      </w:pPr>
      <w:r w:rsidRPr="00282ABA">
        <w:rPr>
          <w:rFonts w:hint="eastAsia"/>
          <w:color w:val="000000" w:themeColor="text1"/>
        </w:rPr>
        <w:t>本</w:t>
      </w:r>
      <w:r w:rsidR="00C74F41" w:rsidRPr="00282ABA">
        <w:rPr>
          <w:rFonts w:hint="eastAsia"/>
          <w:color w:val="000000" w:themeColor="text1"/>
        </w:rPr>
        <w:t>協定</w:t>
      </w:r>
      <w:r w:rsidR="00173DD6" w:rsidRPr="00282ABA">
        <w:rPr>
          <w:rFonts w:hint="eastAsia"/>
          <w:color w:val="000000" w:themeColor="text1"/>
        </w:rPr>
        <w:t>の</w:t>
      </w:r>
      <w:r w:rsidR="004828E8" w:rsidRPr="00282ABA">
        <w:rPr>
          <w:rFonts w:hint="eastAsia"/>
          <w:color w:val="000000" w:themeColor="text1"/>
        </w:rPr>
        <w:t>締結</w:t>
      </w:r>
      <w:r w:rsidR="00E02AC0" w:rsidRPr="00282ABA">
        <w:rPr>
          <w:rFonts w:hint="eastAsia"/>
          <w:color w:val="000000" w:themeColor="text1"/>
        </w:rPr>
        <w:t>を</w:t>
      </w:r>
      <w:r w:rsidR="000C4264" w:rsidRPr="00282ABA">
        <w:rPr>
          <w:rFonts w:hint="eastAsia"/>
          <w:color w:val="000000" w:themeColor="text1"/>
        </w:rPr>
        <w:t>証するため</w:t>
      </w:r>
      <w:r w:rsidR="00F1511A" w:rsidRPr="00282ABA">
        <w:rPr>
          <w:rFonts w:hint="eastAsia"/>
          <w:color w:val="000000" w:themeColor="text1"/>
        </w:rPr>
        <w:t>、</w:t>
      </w:r>
      <w:r w:rsidR="004134A3" w:rsidRPr="00282ABA">
        <w:rPr>
          <w:rFonts w:hint="eastAsia"/>
          <w:color w:val="000000" w:themeColor="text1"/>
        </w:rPr>
        <w:t>本書５通</w:t>
      </w:r>
      <w:r w:rsidR="000C4264" w:rsidRPr="00282ABA">
        <w:rPr>
          <w:rFonts w:hint="eastAsia"/>
          <w:color w:val="000000" w:themeColor="text1"/>
        </w:rPr>
        <w:t>を作成し</w:t>
      </w:r>
      <w:r w:rsidR="00F1511A" w:rsidRPr="00282ABA">
        <w:rPr>
          <w:rFonts w:hint="eastAsia"/>
          <w:color w:val="000000" w:themeColor="text1"/>
        </w:rPr>
        <w:t>、</w:t>
      </w:r>
      <w:r w:rsidR="004134A3" w:rsidRPr="00282ABA">
        <w:rPr>
          <w:rFonts w:hint="eastAsia"/>
          <w:color w:val="000000" w:themeColor="text1"/>
        </w:rPr>
        <w:t>５</w:t>
      </w:r>
      <w:r w:rsidR="00E658B0" w:rsidRPr="00282ABA">
        <w:rPr>
          <w:rFonts w:hint="eastAsia"/>
          <w:color w:val="000000" w:themeColor="text1"/>
        </w:rPr>
        <w:t>者</w:t>
      </w:r>
      <w:r w:rsidR="004134A3" w:rsidRPr="00282ABA">
        <w:rPr>
          <w:rFonts w:hint="eastAsia"/>
          <w:color w:val="000000" w:themeColor="text1"/>
        </w:rPr>
        <w:t>が</w:t>
      </w:r>
      <w:r w:rsidR="000C4264" w:rsidRPr="00282ABA">
        <w:rPr>
          <w:rFonts w:hint="eastAsia"/>
          <w:color w:val="000000" w:themeColor="text1"/>
        </w:rPr>
        <w:t>記名の上</w:t>
      </w:r>
      <w:r w:rsidR="00F1511A" w:rsidRPr="00282ABA">
        <w:rPr>
          <w:rFonts w:hint="eastAsia"/>
          <w:color w:val="000000" w:themeColor="text1"/>
        </w:rPr>
        <w:t>、</w:t>
      </w:r>
      <w:r w:rsidR="000C4264" w:rsidRPr="00282ABA">
        <w:rPr>
          <w:rFonts w:hint="eastAsia"/>
          <w:color w:val="000000" w:themeColor="text1"/>
        </w:rPr>
        <w:t>各</w:t>
      </w:r>
      <w:r w:rsidR="007D5B09" w:rsidRPr="00282ABA">
        <w:rPr>
          <w:rFonts w:hint="eastAsia"/>
          <w:color w:val="000000" w:themeColor="text1"/>
        </w:rPr>
        <w:t>自</w:t>
      </w:r>
      <w:r w:rsidR="002A6FE3">
        <w:rPr>
          <w:rFonts w:hint="eastAsia"/>
          <w:color w:val="000000" w:themeColor="text1"/>
        </w:rPr>
        <w:t>１</w:t>
      </w:r>
      <w:r w:rsidR="000C4264" w:rsidRPr="00282ABA">
        <w:rPr>
          <w:rFonts w:hint="eastAsia"/>
          <w:color w:val="000000" w:themeColor="text1"/>
        </w:rPr>
        <w:t>通を</w:t>
      </w:r>
      <w:r w:rsidR="004134A3" w:rsidRPr="00282ABA">
        <w:rPr>
          <w:rFonts w:hint="eastAsia"/>
          <w:color w:val="000000" w:themeColor="text1"/>
        </w:rPr>
        <w:t>保有</w:t>
      </w:r>
      <w:r w:rsidR="000C4264" w:rsidRPr="00282ABA">
        <w:rPr>
          <w:rFonts w:hint="eastAsia"/>
          <w:color w:val="000000" w:themeColor="text1"/>
        </w:rPr>
        <w:t>するものとする。</w:t>
      </w:r>
    </w:p>
    <w:p w14:paraId="51F8CC6E" w14:textId="50C784C2" w:rsidR="000D6DDF" w:rsidRPr="00282ABA" w:rsidRDefault="000D6DDF" w:rsidP="00BF1D4E">
      <w:pPr>
        <w:spacing w:line="320" w:lineRule="exact"/>
        <w:rPr>
          <w:color w:val="000000" w:themeColor="text1"/>
        </w:rPr>
      </w:pPr>
    </w:p>
    <w:p w14:paraId="4A7692A0" w14:textId="418DA7ED" w:rsidR="000C4264" w:rsidRPr="00EA2A05" w:rsidRDefault="00A414F3" w:rsidP="00BF1D4E">
      <w:pPr>
        <w:spacing w:line="320" w:lineRule="exact"/>
      </w:pPr>
      <w:r w:rsidRPr="00EA2A05">
        <w:rPr>
          <w:rFonts w:hint="eastAsia"/>
        </w:rPr>
        <w:t>令和</w:t>
      </w:r>
      <w:r w:rsidR="008D48E8">
        <w:rPr>
          <w:rFonts w:hint="eastAsia"/>
        </w:rPr>
        <w:t>８</w:t>
      </w:r>
      <w:r w:rsidR="000C4264" w:rsidRPr="00EA2A05">
        <w:rPr>
          <w:rFonts w:hint="eastAsia"/>
        </w:rPr>
        <w:t>年</w:t>
      </w:r>
      <w:r w:rsidR="00C72A68">
        <w:rPr>
          <w:rFonts w:hint="eastAsia"/>
        </w:rPr>
        <w:t>３</w:t>
      </w:r>
      <w:r w:rsidR="000C4264" w:rsidRPr="00EA2A05">
        <w:rPr>
          <w:rFonts w:hint="eastAsia"/>
        </w:rPr>
        <w:t>月</w:t>
      </w:r>
      <w:r w:rsidR="00C72A68">
        <w:rPr>
          <w:rFonts w:hint="eastAsia"/>
        </w:rPr>
        <w:t>31</w:t>
      </w:r>
      <w:r w:rsidR="000C4264" w:rsidRPr="00EA2A05">
        <w:rPr>
          <w:rFonts w:hint="eastAsia"/>
        </w:rPr>
        <w:t>日</w:t>
      </w:r>
    </w:p>
    <w:tbl>
      <w:tblPr>
        <w:tblStyle w:val="af1"/>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5"/>
      </w:tblGrid>
      <w:tr w:rsidR="004134A3" w14:paraId="52574FB7" w14:textId="77777777" w:rsidTr="00F72B98">
        <w:tc>
          <w:tcPr>
            <w:tcW w:w="6735" w:type="dxa"/>
          </w:tcPr>
          <w:p w14:paraId="3F6315F3" w14:textId="77777777" w:rsidR="00E86814" w:rsidRDefault="00E86814" w:rsidP="00E86814">
            <w:pPr>
              <w:spacing w:line="320" w:lineRule="exact"/>
            </w:pPr>
            <w:bookmarkStart w:id="2" w:name="_Hlk168418013"/>
            <w:r>
              <w:rPr>
                <w:rFonts w:hint="eastAsia"/>
              </w:rPr>
              <w:t>大阪府　知事</w:t>
            </w:r>
          </w:p>
          <w:p w14:paraId="7A85E544" w14:textId="77777777" w:rsidR="004134A3" w:rsidRDefault="004134A3" w:rsidP="00BF1D4E">
            <w:pPr>
              <w:spacing w:line="320" w:lineRule="exact"/>
            </w:pPr>
          </w:p>
          <w:p w14:paraId="08800DD0" w14:textId="77777777" w:rsidR="004134A3" w:rsidRDefault="004134A3" w:rsidP="00BF1D4E">
            <w:pPr>
              <w:spacing w:line="320" w:lineRule="exact"/>
            </w:pPr>
          </w:p>
          <w:p w14:paraId="03C25C30" w14:textId="77777777" w:rsidR="00F72B98" w:rsidRDefault="00F72B98" w:rsidP="00BF1D4E">
            <w:pPr>
              <w:spacing w:line="320" w:lineRule="exact"/>
            </w:pPr>
          </w:p>
        </w:tc>
      </w:tr>
      <w:tr w:rsidR="004134A3" w14:paraId="7F4F3859" w14:textId="77777777" w:rsidTr="00F72B98">
        <w:tc>
          <w:tcPr>
            <w:tcW w:w="6735" w:type="dxa"/>
          </w:tcPr>
          <w:p w14:paraId="68D5C5ED" w14:textId="77777777" w:rsidR="00E86814" w:rsidRDefault="00E86814" w:rsidP="00E86814">
            <w:pPr>
              <w:spacing w:line="320" w:lineRule="exact"/>
            </w:pPr>
            <w:r>
              <w:rPr>
                <w:rFonts w:hint="eastAsia"/>
              </w:rPr>
              <w:t>大阪市　市長</w:t>
            </w:r>
          </w:p>
          <w:p w14:paraId="58860083" w14:textId="77777777" w:rsidR="004134A3" w:rsidRDefault="004134A3" w:rsidP="00BF1D4E">
            <w:pPr>
              <w:spacing w:line="320" w:lineRule="exact"/>
            </w:pPr>
          </w:p>
          <w:p w14:paraId="243BFC3B" w14:textId="77777777" w:rsidR="00F72B98" w:rsidRDefault="00F72B98" w:rsidP="00BF1D4E">
            <w:pPr>
              <w:spacing w:line="320" w:lineRule="exact"/>
            </w:pPr>
          </w:p>
          <w:p w14:paraId="7A99F4BF" w14:textId="4C86D41B" w:rsidR="004134A3" w:rsidRDefault="004134A3" w:rsidP="00BF1D4E">
            <w:pPr>
              <w:spacing w:line="320" w:lineRule="exact"/>
            </w:pPr>
          </w:p>
        </w:tc>
      </w:tr>
      <w:tr w:rsidR="004134A3" w14:paraId="1360EDC8" w14:textId="77777777" w:rsidTr="00F72B98">
        <w:tc>
          <w:tcPr>
            <w:tcW w:w="6735" w:type="dxa"/>
          </w:tcPr>
          <w:p w14:paraId="5C1C6D73" w14:textId="77777777" w:rsidR="00E86814" w:rsidRDefault="00E86814" w:rsidP="00E86814">
            <w:pPr>
              <w:spacing w:line="320" w:lineRule="exact"/>
            </w:pPr>
            <w:r>
              <w:rPr>
                <w:rFonts w:hint="eastAsia"/>
              </w:rPr>
              <w:t>公立大学法人大阪　大阪公立大学　学長</w:t>
            </w:r>
          </w:p>
          <w:p w14:paraId="7ACC23A9" w14:textId="77777777" w:rsidR="004134A3" w:rsidRPr="00E86814" w:rsidRDefault="004134A3" w:rsidP="00BF1D4E">
            <w:pPr>
              <w:spacing w:line="320" w:lineRule="exact"/>
            </w:pPr>
          </w:p>
          <w:p w14:paraId="680D9300" w14:textId="77777777" w:rsidR="00F72B98" w:rsidRDefault="00F72B98" w:rsidP="00BF1D4E">
            <w:pPr>
              <w:spacing w:line="320" w:lineRule="exact"/>
            </w:pPr>
          </w:p>
          <w:p w14:paraId="1D319D01" w14:textId="649CAD66" w:rsidR="004134A3" w:rsidRDefault="004134A3" w:rsidP="00BF1D4E">
            <w:pPr>
              <w:spacing w:line="320" w:lineRule="exact"/>
            </w:pPr>
          </w:p>
        </w:tc>
      </w:tr>
      <w:tr w:rsidR="004134A3" w14:paraId="69F0C6B8" w14:textId="77777777" w:rsidTr="00F72B98">
        <w:tc>
          <w:tcPr>
            <w:tcW w:w="6735" w:type="dxa"/>
          </w:tcPr>
          <w:p w14:paraId="7163E9A5" w14:textId="77777777" w:rsidR="00E86814" w:rsidRDefault="00E86814" w:rsidP="00E86814">
            <w:pPr>
              <w:spacing w:line="320" w:lineRule="exact"/>
            </w:pPr>
            <w:r>
              <w:rPr>
                <w:rFonts w:hint="eastAsia"/>
              </w:rPr>
              <w:t>国立大学法人　大阪大学　総長</w:t>
            </w:r>
          </w:p>
          <w:p w14:paraId="5759ABEF" w14:textId="77777777" w:rsidR="004134A3" w:rsidRPr="00E86814" w:rsidRDefault="004134A3" w:rsidP="00BF1D4E">
            <w:pPr>
              <w:spacing w:line="320" w:lineRule="exact"/>
            </w:pPr>
          </w:p>
          <w:p w14:paraId="3E25F3CB" w14:textId="77777777" w:rsidR="00F72B98" w:rsidRDefault="00F72B98" w:rsidP="00BF1D4E">
            <w:pPr>
              <w:spacing w:line="320" w:lineRule="exact"/>
            </w:pPr>
          </w:p>
          <w:p w14:paraId="088ED0E6" w14:textId="5F84BD78" w:rsidR="004134A3" w:rsidRDefault="004134A3" w:rsidP="00BF1D4E">
            <w:pPr>
              <w:spacing w:line="320" w:lineRule="exact"/>
            </w:pPr>
          </w:p>
        </w:tc>
      </w:tr>
      <w:tr w:rsidR="004134A3" w14:paraId="23CCD51A" w14:textId="77777777" w:rsidTr="00F72B98">
        <w:tc>
          <w:tcPr>
            <w:tcW w:w="6735" w:type="dxa"/>
          </w:tcPr>
          <w:p w14:paraId="1D729FC9" w14:textId="2BE7D31D" w:rsidR="004134A3" w:rsidRDefault="007E73D0" w:rsidP="00BF1D4E">
            <w:pPr>
              <w:spacing w:line="320" w:lineRule="exact"/>
            </w:pPr>
            <w:r>
              <w:rPr>
                <w:rFonts w:hint="eastAsia"/>
              </w:rPr>
              <w:t>地方</w:t>
            </w:r>
            <w:r w:rsidR="000C0C4B">
              <w:rPr>
                <w:rFonts w:hint="eastAsia"/>
              </w:rPr>
              <w:t>独立行政法人大阪健康安全基盤研究所</w:t>
            </w:r>
            <w:r w:rsidR="00CD0B62">
              <w:rPr>
                <w:rFonts w:hint="eastAsia"/>
              </w:rPr>
              <w:t xml:space="preserve">　理事長</w:t>
            </w:r>
          </w:p>
          <w:p w14:paraId="4DCA0A43" w14:textId="77777777" w:rsidR="004134A3" w:rsidRDefault="004134A3" w:rsidP="00BF1D4E">
            <w:pPr>
              <w:spacing w:line="320" w:lineRule="exact"/>
            </w:pPr>
          </w:p>
          <w:p w14:paraId="01B9BA46" w14:textId="77777777" w:rsidR="00F72B98" w:rsidRDefault="00F72B98" w:rsidP="00BF1D4E">
            <w:pPr>
              <w:spacing w:line="320" w:lineRule="exact"/>
            </w:pPr>
          </w:p>
          <w:p w14:paraId="55045F67" w14:textId="734D8535" w:rsidR="004134A3" w:rsidRDefault="004134A3" w:rsidP="00BF1D4E">
            <w:pPr>
              <w:spacing w:line="320" w:lineRule="exact"/>
            </w:pPr>
          </w:p>
        </w:tc>
      </w:tr>
      <w:bookmarkEnd w:id="2"/>
    </w:tbl>
    <w:p w14:paraId="1B98D001" w14:textId="77777777" w:rsidR="00304CEF" w:rsidRDefault="00304CEF" w:rsidP="00BF1D4E">
      <w:pPr>
        <w:spacing w:line="320" w:lineRule="exact"/>
      </w:pPr>
    </w:p>
    <w:sectPr w:rsidR="00304CEF" w:rsidSect="00BF1D4E">
      <w:headerReference w:type="default" r:id="rId11"/>
      <w:footerReference w:type="default" r:id="rId12"/>
      <w:pgSz w:w="11906" w:h="16838" w:code="9"/>
      <w:pgMar w:top="1134" w:right="1588" w:bottom="1134" w:left="1588" w:header="851" w:footer="454"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94A38" w14:textId="77777777" w:rsidR="0031707B" w:rsidRDefault="0031707B">
      <w:r>
        <w:separator/>
      </w:r>
    </w:p>
  </w:endnote>
  <w:endnote w:type="continuationSeparator" w:id="0">
    <w:p w14:paraId="45365B95" w14:textId="77777777" w:rsidR="0031707B" w:rsidRDefault="00317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112413"/>
      <w:docPartObj>
        <w:docPartGallery w:val="Page Numbers (Bottom of Page)"/>
        <w:docPartUnique/>
      </w:docPartObj>
    </w:sdtPr>
    <w:sdtEndPr/>
    <w:sdtContent>
      <w:p w14:paraId="261F9524" w14:textId="579A5014" w:rsidR="00177B36" w:rsidRDefault="00BF1D4E" w:rsidP="00BF1D4E">
        <w:pPr>
          <w:pStyle w:val="a3"/>
          <w:jc w:val="center"/>
        </w:pPr>
        <w:r>
          <w:fldChar w:fldCharType="begin"/>
        </w:r>
        <w:r>
          <w:instrText>PAGE   \* MERGEFORMAT</w:instrText>
        </w:r>
        <w:r>
          <w:fldChar w:fldCharType="separate"/>
        </w:r>
        <w:r w:rsidR="007C3F4E" w:rsidRPr="007C3F4E">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08A49" w14:textId="77777777" w:rsidR="0031707B" w:rsidRDefault="0031707B">
      <w:r>
        <w:separator/>
      </w:r>
    </w:p>
  </w:footnote>
  <w:footnote w:type="continuationSeparator" w:id="0">
    <w:p w14:paraId="30613E57" w14:textId="77777777" w:rsidR="0031707B" w:rsidRDefault="00317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91F2E" w14:textId="5F032EC5" w:rsidR="00863509" w:rsidRDefault="00863509" w:rsidP="00863509">
    <w:pPr>
      <w:pStyle w:val="a5"/>
      <w:ind w:firstLineChars="3500" w:firstLine="73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21B1"/>
    <w:multiLevelType w:val="hybridMultilevel"/>
    <w:tmpl w:val="F41424CA"/>
    <w:lvl w:ilvl="0" w:tplc="A896000A">
      <w:start w:val="1"/>
      <w:numFmt w:val="decimalFullWidth"/>
      <w:lvlText w:val="第%1条"/>
      <w:lvlJc w:val="left"/>
      <w:pPr>
        <w:ind w:left="840" w:hanging="840"/>
      </w:pPr>
      <w:rPr>
        <w:rFonts w:ascii="Century" w:eastAsia="ＭＳ 明朝"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D46B11"/>
    <w:multiLevelType w:val="hybridMultilevel"/>
    <w:tmpl w:val="E4D8BFCA"/>
    <w:lvl w:ilvl="0" w:tplc="7EE0CD2A">
      <w:start w:val="1"/>
      <w:numFmt w:val="decimalFullWidth"/>
      <w:lvlText w:val="（%1）"/>
      <w:lvlJc w:val="left"/>
      <w:pPr>
        <w:ind w:left="5886" w:hanging="720"/>
      </w:pPr>
      <w:rPr>
        <w:rFonts w:hint="default"/>
      </w:rPr>
    </w:lvl>
    <w:lvl w:ilvl="1" w:tplc="04090017" w:tentative="1">
      <w:start w:val="1"/>
      <w:numFmt w:val="aiueoFullWidth"/>
      <w:lvlText w:val="(%2)"/>
      <w:lvlJc w:val="left"/>
      <w:pPr>
        <w:ind w:left="6046" w:hanging="440"/>
      </w:pPr>
    </w:lvl>
    <w:lvl w:ilvl="2" w:tplc="04090011" w:tentative="1">
      <w:start w:val="1"/>
      <w:numFmt w:val="decimalEnclosedCircle"/>
      <w:lvlText w:val="%3"/>
      <w:lvlJc w:val="left"/>
      <w:pPr>
        <w:ind w:left="6486" w:hanging="440"/>
      </w:pPr>
    </w:lvl>
    <w:lvl w:ilvl="3" w:tplc="0409000F" w:tentative="1">
      <w:start w:val="1"/>
      <w:numFmt w:val="decimal"/>
      <w:lvlText w:val="%4."/>
      <w:lvlJc w:val="left"/>
      <w:pPr>
        <w:ind w:left="6926" w:hanging="440"/>
      </w:pPr>
    </w:lvl>
    <w:lvl w:ilvl="4" w:tplc="04090017" w:tentative="1">
      <w:start w:val="1"/>
      <w:numFmt w:val="aiueoFullWidth"/>
      <w:lvlText w:val="(%5)"/>
      <w:lvlJc w:val="left"/>
      <w:pPr>
        <w:ind w:left="7366" w:hanging="440"/>
      </w:pPr>
    </w:lvl>
    <w:lvl w:ilvl="5" w:tplc="04090011" w:tentative="1">
      <w:start w:val="1"/>
      <w:numFmt w:val="decimalEnclosedCircle"/>
      <w:lvlText w:val="%6"/>
      <w:lvlJc w:val="left"/>
      <w:pPr>
        <w:ind w:left="7806" w:hanging="440"/>
      </w:pPr>
    </w:lvl>
    <w:lvl w:ilvl="6" w:tplc="0409000F" w:tentative="1">
      <w:start w:val="1"/>
      <w:numFmt w:val="decimal"/>
      <w:lvlText w:val="%7."/>
      <w:lvlJc w:val="left"/>
      <w:pPr>
        <w:ind w:left="8246" w:hanging="440"/>
      </w:pPr>
    </w:lvl>
    <w:lvl w:ilvl="7" w:tplc="04090017" w:tentative="1">
      <w:start w:val="1"/>
      <w:numFmt w:val="aiueoFullWidth"/>
      <w:lvlText w:val="(%8)"/>
      <w:lvlJc w:val="left"/>
      <w:pPr>
        <w:ind w:left="8686" w:hanging="440"/>
      </w:pPr>
    </w:lvl>
    <w:lvl w:ilvl="8" w:tplc="04090011" w:tentative="1">
      <w:start w:val="1"/>
      <w:numFmt w:val="decimalEnclosedCircle"/>
      <w:lvlText w:val="%9"/>
      <w:lvlJc w:val="left"/>
      <w:pPr>
        <w:ind w:left="9126" w:hanging="440"/>
      </w:pPr>
    </w:lvl>
  </w:abstractNum>
  <w:abstractNum w:abstractNumId="2" w15:restartNumberingAfterBreak="0">
    <w:nsid w:val="1E51416F"/>
    <w:multiLevelType w:val="hybridMultilevel"/>
    <w:tmpl w:val="1220D54A"/>
    <w:lvl w:ilvl="0" w:tplc="FFFFFFFF">
      <w:start w:val="1"/>
      <w:numFmt w:val="decimal"/>
      <w:lvlText w:val="第%1条"/>
      <w:lvlJc w:val="left"/>
      <w:pPr>
        <w:ind w:left="440" w:hanging="440"/>
      </w:pPr>
      <w:rPr>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DEF5E10"/>
    <w:multiLevelType w:val="hybridMultilevel"/>
    <w:tmpl w:val="093225AE"/>
    <w:lvl w:ilvl="0" w:tplc="A3E640E8">
      <w:start w:val="1"/>
      <w:numFmt w:val="decimalFullWidth"/>
      <w:lvlText w:val="（%1）"/>
      <w:lvlJc w:val="left"/>
      <w:pPr>
        <w:ind w:left="720" w:hanging="720"/>
      </w:pPr>
      <w:rPr>
        <w:rFonts w:ascii="Century" w:eastAsia="ＭＳ 明朝" w:hAnsi="Century" w:cs="Times New Roman"/>
        <w:color w:val="EE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6244875"/>
    <w:multiLevelType w:val="hybridMultilevel"/>
    <w:tmpl w:val="03785EF0"/>
    <w:lvl w:ilvl="0" w:tplc="A3E640E8">
      <w:start w:val="1"/>
      <w:numFmt w:val="decimalFullWidth"/>
      <w:lvlText w:val="（%1）"/>
      <w:lvlJc w:val="left"/>
      <w:pPr>
        <w:ind w:left="440" w:hanging="440"/>
      </w:pPr>
      <w:rPr>
        <w:rFonts w:ascii="Century" w:eastAsia="ＭＳ 明朝" w:hAnsi="Century" w:cs="Times New Roman"/>
        <w:color w:val="EE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A574FF5"/>
    <w:multiLevelType w:val="hybridMultilevel"/>
    <w:tmpl w:val="7DA6C1EA"/>
    <w:lvl w:ilvl="0" w:tplc="FFFFFFFF">
      <w:start w:val="1"/>
      <w:numFmt w:val="decimal"/>
      <w:lvlText w:val="第%1条"/>
      <w:lvlJc w:val="left"/>
      <w:pPr>
        <w:ind w:left="440" w:hanging="440"/>
      </w:pPr>
      <w:rPr>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14E18E0"/>
    <w:multiLevelType w:val="hybridMultilevel"/>
    <w:tmpl w:val="08F61ACA"/>
    <w:lvl w:ilvl="0" w:tplc="FFFFFFFF">
      <w:start w:val="1"/>
      <w:numFmt w:val="decimal"/>
      <w:lvlText w:val="第%1条"/>
      <w:lvlJc w:val="left"/>
      <w:pPr>
        <w:ind w:left="840" w:hanging="840"/>
      </w:pPr>
      <w:rPr>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4281FB7"/>
    <w:multiLevelType w:val="hybridMultilevel"/>
    <w:tmpl w:val="853E1B40"/>
    <w:lvl w:ilvl="0" w:tplc="8C08A5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14E7ED3"/>
    <w:multiLevelType w:val="hybridMultilevel"/>
    <w:tmpl w:val="454866B0"/>
    <w:lvl w:ilvl="0" w:tplc="FFFFFFFF">
      <w:start w:val="1"/>
      <w:numFmt w:val="decimalFullWidth"/>
      <w:lvlText w:val="（%1）"/>
      <w:lvlJc w:val="left"/>
      <w:pPr>
        <w:ind w:left="924" w:hanging="720"/>
      </w:pPr>
      <w:rPr>
        <w:rFonts w:hint="default"/>
      </w:rPr>
    </w:lvl>
    <w:lvl w:ilvl="1" w:tplc="FFFFFFFF" w:tentative="1">
      <w:start w:val="1"/>
      <w:numFmt w:val="aiueoFullWidth"/>
      <w:lvlText w:val="(%2)"/>
      <w:lvlJc w:val="left"/>
      <w:pPr>
        <w:ind w:left="1084" w:hanging="440"/>
      </w:pPr>
    </w:lvl>
    <w:lvl w:ilvl="2" w:tplc="FFFFFFFF" w:tentative="1">
      <w:start w:val="1"/>
      <w:numFmt w:val="decimalEnclosedCircle"/>
      <w:lvlText w:val="%3"/>
      <w:lvlJc w:val="left"/>
      <w:pPr>
        <w:ind w:left="1524" w:hanging="440"/>
      </w:pPr>
    </w:lvl>
    <w:lvl w:ilvl="3" w:tplc="FFFFFFFF" w:tentative="1">
      <w:start w:val="1"/>
      <w:numFmt w:val="decimal"/>
      <w:lvlText w:val="%4."/>
      <w:lvlJc w:val="left"/>
      <w:pPr>
        <w:ind w:left="1964" w:hanging="440"/>
      </w:pPr>
    </w:lvl>
    <w:lvl w:ilvl="4" w:tplc="FFFFFFFF" w:tentative="1">
      <w:start w:val="1"/>
      <w:numFmt w:val="aiueoFullWidth"/>
      <w:lvlText w:val="(%5)"/>
      <w:lvlJc w:val="left"/>
      <w:pPr>
        <w:ind w:left="2404" w:hanging="440"/>
      </w:pPr>
    </w:lvl>
    <w:lvl w:ilvl="5" w:tplc="FFFFFFFF" w:tentative="1">
      <w:start w:val="1"/>
      <w:numFmt w:val="decimalEnclosedCircle"/>
      <w:lvlText w:val="%6"/>
      <w:lvlJc w:val="left"/>
      <w:pPr>
        <w:ind w:left="2844" w:hanging="440"/>
      </w:pPr>
    </w:lvl>
    <w:lvl w:ilvl="6" w:tplc="FFFFFFFF" w:tentative="1">
      <w:start w:val="1"/>
      <w:numFmt w:val="decimal"/>
      <w:lvlText w:val="%7."/>
      <w:lvlJc w:val="left"/>
      <w:pPr>
        <w:ind w:left="3284" w:hanging="440"/>
      </w:pPr>
    </w:lvl>
    <w:lvl w:ilvl="7" w:tplc="FFFFFFFF" w:tentative="1">
      <w:start w:val="1"/>
      <w:numFmt w:val="aiueoFullWidth"/>
      <w:lvlText w:val="(%8)"/>
      <w:lvlJc w:val="left"/>
      <w:pPr>
        <w:ind w:left="3724" w:hanging="440"/>
      </w:pPr>
    </w:lvl>
    <w:lvl w:ilvl="8" w:tplc="FFFFFFFF" w:tentative="1">
      <w:start w:val="1"/>
      <w:numFmt w:val="decimalEnclosedCircle"/>
      <w:lvlText w:val="%9"/>
      <w:lvlJc w:val="left"/>
      <w:pPr>
        <w:ind w:left="4164" w:hanging="440"/>
      </w:pPr>
    </w:lvl>
  </w:abstractNum>
  <w:num w:numId="1">
    <w:abstractNumId w:val="1"/>
  </w:num>
  <w:num w:numId="2">
    <w:abstractNumId w:val="8"/>
  </w:num>
  <w:num w:numId="3">
    <w:abstractNumId w:val="6"/>
  </w:num>
  <w:num w:numId="4">
    <w:abstractNumId w:val="5"/>
  </w:num>
  <w:num w:numId="5">
    <w:abstractNumId w:val="2"/>
  </w:num>
  <w:num w:numId="6">
    <w:abstractNumId w:val="3"/>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264"/>
    <w:rsid w:val="00013F00"/>
    <w:rsid w:val="00015083"/>
    <w:rsid w:val="00016154"/>
    <w:rsid w:val="000203BE"/>
    <w:rsid w:val="00022496"/>
    <w:rsid w:val="00035238"/>
    <w:rsid w:val="000361BB"/>
    <w:rsid w:val="0004112E"/>
    <w:rsid w:val="000415E1"/>
    <w:rsid w:val="00043CE5"/>
    <w:rsid w:val="00047F96"/>
    <w:rsid w:val="00052470"/>
    <w:rsid w:val="000528C1"/>
    <w:rsid w:val="00055724"/>
    <w:rsid w:val="00057ACD"/>
    <w:rsid w:val="00057C27"/>
    <w:rsid w:val="0006072C"/>
    <w:rsid w:val="00067C2F"/>
    <w:rsid w:val="00070303"/>
    <w:rsid w:val="00072B41"/>
    <w:rsid w:val="00073ABC"/>
    <w:rsid w:val="000748ED"/>
    <w:rsid w:val="00074FA6"/>
    <w:rsid w:val="000853DF"/>
    <w:rsid w:val="00091F00"/>
    <w:rsid w:val="00092A9B"/>
    <w:rsid w:val="0009356B"/>
    <w:rsid w:val="00095EAF"/>
    <w:rsid w:val="000A24E1"/>
    <w:rsid w:val="000A6FB9"/>
    <w:rsid w:val="000A7493"/>
    <w:rsid w:val="000B5808"/>
    <w:rsid w:val="000C0C4B"/>
    <w:rsid w:val="000C4264"/>
    <w:rsid w:val="000C4D93"/>
    <w:rsid w:val="000C6A11"/>
    <w:rsid w:val="000C7B6F"/>
    <w:rsid w:val="000D6DDF"/>
    <w:rsid w:val="000D7DFD"/>
    <w:rsid w:val="000E2709"/>
    <w:rsid w:val="001018BB"/>
    <w:rsid w:val="00103E31"/>
    <w:rsid w:val="00104884"/>
    <w:rsid w:val="00110151"/>
    <w:rsid w:val="00111218"/>
    <w:rsid w:val="00111930"/>
    <w:rsid w:val="00113B71"/>
    <w:rsid w:val="00115280"/>
    <w:rsid w:val="0011783C"/>
    <w:rsid w:val="00126EC9"/>
    <w:rsid w:val="001300B9"/>
    <w:rsid w:val="00131EE5"/>
    <w:rsid w:val="001326CB"/>
    <w:rsid w:val="00133352"/>
    <w:rsid w:val="00133422"/>
    <w:rsid w:val="001368CC"/>
    <w:rsid w:val="00146762"/>
    <w:rsid w:val="00150590"/>
    <w:rsid w:val="001515BB"/>
    <w:rsid w:val="00152B21"/>
    <w:rsid w:val="00152C5E"/>
    <w:rsid w:val="001556B3"/>
    <w:rsid w:val="00171E45"/>
    <w:rsid w:val="00171F0E"/>
    <w:rsid w:val="00173DD6"/>
    <w:rsid w:val="00175392"/>
    <w:rsid w:val="00177B36"/>
    <w:rsid w:val="00181C41"/>
    <w:rsid w:val="00183FA9"/>
    <w:rsid w:val="00187587"/>
    <w:rsid w:val="001900DC"/>
    <w:rsid w:val="001913ED"/>
    <w:rsid w:val="0019670A"/>
    <w:rsid w:val="001A1017"/>
    <w:rsid w:val="001A16C4"/>
    <w:rsid w:val="001A3460"/>
    <w:rsid w:val="001A50CE"/>
    <w:rsid w:val="001A72C9"/>
    <w:rsid w:val="001B290E"/>
    <w:rsid w:val="001B489B"/>
    <w:rsid w:val="001B561D"/>
    <w:rsid w:val="001B78A1"/>
    <w:rsid w:val="001C2B53"/>
    <w:rsid w:val="001C5061"/>
    <w:rsid w:val="001C6798"/>
    <w:rsid w:val="001D1744"/>
    <w:rsid w:val="001D7F28"/>
    <w:rsid w:val="001E40E3"/>
    <w:rsid w:val="001F0707"/>
    <w:rsid w:val="001F1D6D"/>
    <w:rsid w:val="001F25EA"/>
    <w:rsid w:val="001F39C3"/>
    <w:rsid w:val="001F450B"/>
    <w:rsid w:val="001F7A97"/>
    <w:rsid w:val="00201395"/>
    <w:rsid w:val="00202D70"/>
    <w:rsid w:val="00205E1C"/>
    <w:rsid w:val="00217504"/>
    <w:rsid w:val="002177D5"/>
    <w:rsid w:val="00220994"/>
    <w:rsid w:val="002263B3"/>
    <w:rsid w:val="002273E0"/>
    <w:rsid w:val="00227AA8"/>
    <w:rsid w:val="002311E1"/>
    <w:rsid w:val="002507D2"/>
    <w:rsid w:val="00251872"/>
    <w:rsid w:val="00255C27"/>
    <w:rsid w:val="002571E1"/>
    <w:rsid w:val="002641DD"/>
    <w:rsid w:val="002717D7"/>
    <w:rsid w:val="00272AA7"/>
    <w:rsid w:val="0028065D"/>
    <w:rsid w:val="00282ABA"/>
    <w:rsid w:val="0028781F"/>
    <w:rsid w:val="002940FF"/>
    <w:rsid w:val="0029498C"/>
    <w:rsid w:val="002955F6"/>
    <w:rsid w:val="00296BE4"/>
    <w:rsid w:val="00297A3F"/>
    <w:rsid w:val="002A0057"/>
    <w:rsid w:val="002A5E77"/>
    <w:rsid w:val="002A6FE3"/>
    <w:rsid w:val="002B01DB"/>
    <w:rsid w:val="002B099C"/>
    <w:rsid w:val="002B48DD"/>
    <w:rsid w:val="002B77BC"/>
    <w:rsid w:val="002C4A75"/>
    <w:rsid w:val="002E012C"/>
    <w:rsid w:val="002E2E7B"/>
    <w:rsid w:val="002E6A63"/>
    <w:rsid w:val="002F2869"/>
    <w:rsid w:val="002F41D4"/>
    <w:rsid w:val="002F72B7"/>
    <w:rsid w:val="002F757A"/>
    <w:rsid w:val="00302C84"/>
    <w:rsid w:val="00304CEF"/>
    <w:rsid w:val="00307DC1"/>
    <w:rsid w:val="00310055"/>
    <w:rsid w:val="00310B17"/>
    <w:rsid w:val="00314A7E"/>
    <w:rsid w:val="003155BD"/>
    <w:rsid w:val="0031707B"/>
    <w:rsid w:val="00323914"/>
    <w:rsid w:val="003251C3"/>
    <w:rsid w:val="0032730C"/>
    <w:rsid w:val="00330BC2"/>
    <w:rsid w:val="003311DB"/>
    <w:rsid w:val="00340AB7"/>
    <w:rsid w:val="00347914"/>
    <w:rsid w:val="00351A71"/>
    <w:rsid w:val="00354414"/>
    <w:rsid w:val="003551B4"/>
    <w:rsid w:val="00356299"/>
    <w:rsid w:val="0036092B"/>
    <w:rsid w:val="0036530C"/>
    <w:rsid w:val="00374567"/>
    <w:rsid w:val="00381BC3"/>
    <w:rsid w:val="0038451B"/>
    <w:rsid w:val="0038711C"/>
    <w:rsid w:val="003959A5"/>
    <w:rsid w:val="00397F17"/>
    <w:rsid w:val="003A2FB9"/>
    <w:rsid w:val="003A67D3"/>
    <w:rsid w:val="003B0615"/>
    <w:rsid w:val="003B4FA7"/>
    <w:rsid w:val="003C0981"/>
    <w:rsid w:val="003C2498"/>
    <w:rsid w:val="003C58B9"/>
    <w:rsid w:val="003D1222"/>
    <w:rsid w:val="003D2353"/>
    <w:rsid w:val="003D4E63"/>
    <w:rsid w:val="003D603C"/>
    <w:rsid w:val="003D78F4"/>
    <w:rsid w:val="003E3AFE"/>
    <w:rsid w:val="003E5D29"/>
    <w:rsid w:val="003F4F9B"/>
    <w:rsid w:val="00407819"/>
    <w:rsid w:val="004134A3"/>
    <w:rsid w:val="00413EBA"/>
    <w:rsid w:val="004146B9"/>
    <w:rsid w:val="00415653"/>
    <w:rsid w:val="00420388"/>
    <w:rsid w:val="00427D2D"/>
    <w:rsid w:val="004303AC"/>
    <w:rsid w:val="00430A3D"/>
    <w:rsid w:val="00432462"/>
    <w:rsid w:val="004340C4"/>
    <w:rsid w:val="0043455D"/>
    <w:rsid w:val="00434932"/>
    <w:rsid w:val="0043604F"/>
    <w:rsid w:val="0043645E"/>
    <w:rsid w:val="0045255B"/>
    <w:rsid w:val="00455271"/>
    <w:rsid w:val="00466E78"/>
    <w:rsid w:val="004828E8"/>
    <w:rsid w:val="00484E07"/>
    <w:rsid w:val="00484E75"/>
    <w:rsid w:val="004955A8"/>
    <w:rsid w:val="00496047"/>
    <w:rsid w:val="004A1606"/>
    <w:rsid w:val="004A6038"/>
    <w:rsid w:val="004A74E5"/>
    <w:rsid w:val="004B0BAA"/>
    <w:rsid w:val="004B1628"/>
    <w:rsid w:val="004B5FBF"/>
    <w:rsid w:val="004B6313"/>
    <w:rsid w:val="004B762B"/>
    <w:rsid w:val="004C0EAF"/>
    <w:rsid w:val="004C15D7"/>
    <w:rsid w:val="004C31C4"/>
    <w:rsid w:val="004C41E7"/>
    <w:rsid w:val="004C44B4"/>
    <w:rsid w:val="004C7923"/>
    <w:rsid w:val="004D233E"/>
    <w:rsid w:val="004D4AB1"/>
    <w:rsid w:val="004D4F55"/>
    <w:rsid w:val="004E639B"/>
    <w:rsid w:val="004E6F25"/>
    <w:rsid w:val="004F0AF1"/>
    <w:rsid w:val="004F0F92"/>
    <w:rsid w:val="004F35EE"/>
    <w:rsid w:val="004F4034"/>
    <w:rsid w:val="005001AE"/>
    <w:rsid w:val="00501C51"/>
    <w:rsid w:val="00501E16"/>
    <w:rsid w:val="00502E9F"/>
    <w:rsid w:val="005104C6"/>
    <w:rsid w:val="00513771"/>
    <w:rsid w:val="00515B45"/>
    <w:rsid w:val="00517D5A"/>
    <w:rsid w:val="00525EA1"/>
    <w:rsid w:val="00530A64"/>
    <w:rsid w:val="0053119F"/>
    <w:rsid w:val="00532602"/>
    <w:rsid w:val="00541DFE"/>
    <w:rsid w:val="0054289F"/>
    <w:rsid w:val="00542BD0"/>
    <w:rsid w:val="005431BF"/>
    <w:rsid w:val="005442B1"/>
    <w:rsid w:val="005444EF"/>
    <w:rsid w:val="00545077"/>
    <w:rsid w:val="00545B2C"/>
    <w:rsid w:val="00546D1D"/>
    <w:rsid w:val="00547C22"/>
    <w:rsid w:val="00550FBC"/>
    <w:rsid w:val="00555897"/>
    <w:rsid w:val="00571DD0"/>
    <w:rsid w:val="0057708D"/>
    <w:rsid w:val="00583165"/>
    <w:rsid w:val="005903CF"/>
    <w:rsid w:val="005919BC"/>
    <w:rsid w:val="00592D77"/>
    <w:rsid w:val="005938DF"/>
    <w:rsid w:val="005A3068"/>
    <w:rsid w:val="005A6FB0"/>
    <w:rsid w:val="005A7FBD"/>
    <w:rsid w:val="005B0385"/>
    <w:rsid w:val="005B09AB"/>
    <w:rsid w:val="005B2373"/>
    <w:rsid w:val="005B29BA"/>
    <w:rsid w:val="005B4571"/>
    <w:rsid w:val="005C0996"/>
    <w:rsid w:val="005C1CFC"/>
    <w:rsid w:val="005C5691"/>
    <w:rsid w:val="005C65D2"/>
    <w:rsid w:val="005D2219"/>
    <w:rsid w:val="005D2C29"/>
    <w:rsid w:val="005D405D"/>
    <w:rsid w:val="005D7D35"/>
    <w:rsid w:val="005E1710"/>
    <w:rsid w:val="005E3A52"/>
    <w:rsid w:val="005E6086"/>
    <w:rsid w:val="005E64C6"/>
    <w:rsid w:val="005E660E"/>
    <w:rsid w:val="005F0DB0"/>
    <w:rsid w:val="005F277A"/>
    <w:rsid w:val="005F3BB4"/>
    <w:rsid w:val="005F42D7"/>
    <w:rsid w:val="00611B23"/>
    <w:rsid w:val="0061373B"/>
    <w:rsid w:val="00615F8E"/>
    <w:rsid w:val="00617E3E"/>
    <w:rsid w:val="0062086C"/>
    <w:rsid w:val="00624524"/>
    <w:rsid w:val="0062693F"/>
    <w:rsid w:val="006302EF"/>
    <w:rsid w:val="00631E30"/>
    <w:rsid w:val="00634A5B"/>
    <w:rsid w:val="00634B42"/>
    <w:rsid w:val="00634C02"/>
    <w:rsid w:val="00635E43"/>
    <w:rsid w:val="006418A7"/>
    <w:rsid w:val="006463D7"/>
    <w:rsid w:val="0064705E"/>
    <w:rsid w:val="00650B80"/>
    <w:rsid w:val="006542AF"/>
    <w:rsid w:val="00655CDA"/>
    <w:rsid w:val="00666E3B"/>
    <w:rsid w:val="006769E1"/>
    <w:rsid w:val="00677F12"/>
    <w:rsid w:val="006829E1"/>
    <w:rsid w:val="006879FA"/>
    <w:rsid w:val="00694185"/>
    <w:rsid w:val="0069487D"/>
    <w:rsid w:val="00697380"/>
    <w:rsid w:val="006A4EE3"/>
    <w:rsid w:val="006B1100"/>
    <w:rsid w:val="006B405A"/>
    <w:rsid w:val="006C0DB9"/>
    <w:rsid w:val="006C2F53"/>
    <w:rsid w:val="006C4109"/>
    <w:rsid w:val="006C61F7"/>
    <w:rsid w:val="006C6A6D"/>
    <w:rsid w:val="006D0811"/>
    <w:rsid w:val="006D44C9"/>
    <w:rsid w:val="006D7D49"/>
    <w:rsid w:val="006E45C2"/>
    <w:rsid w:val="006E4BA4"/>
    <w:rsid w:val="006F5ED9"/>
    <w:rsid w:val="006F6476"/>
    <w:rsid w:val="006F64C7"/>
    <w:rsid w:val="006F6715"/>
    <w:rsid w:val="006F696C"/>
    <w:rsid w:val="006F7914"/>
    <w:rsid w:val="00700400"/>
    <w:rsid w:val="00700A20"/>
    <w:rsid w:val="007031AC"/>
    <w:rsid w:val="007053E2"/>
    <w:rsid w:val="0071080A"/>
    <w:rsid w:val="00711497"/>
    <w:rsid w:val="00712C76"/>
    <w:rsid w:val="00714E50"/>
    <w:rsid w:val="00726EA6"/>
    <w:rsid w:val="0073272E"/>
    <w:rsid w:val="00733647"/>
    <w:rsid w:val="00743E5E"/>
    <w:rsid w:val="007456E7"/>
    <w:rsid w:val="007471A8"/>
    <w:rsid w:val="007476AE"/>
    <w:rsid w:val="00755A56"/>
    <w:rsid w:val="0075741E"/>
    <w:rsid w:val="007678A7"/>
    <w:rsid w:val="00770879"/>
    <w:rsid w:val="0077493C"/>
    <w:rsid w:val="007804C3"/>
    <w:rsid w:val="00783EAC"/>
    <w:rsid w:val="0078708B"/>
    <w:rsid w:val="00792822"/>
    <w:rsid w:val="00792E86"/>
    <w:rsid w:val="00796822"/>
    <w:rsid w:val="007A3717"/>
    <w:rsid w:val="007A462C"/>
    <w:rsid w:val="007B165C"/>
    <w:rsid w:val="007B2242"/>
    <w:rsid w:val="007B39AB"/>
    <w:rsid w:val="007B561D"/>
    <w:rsid w:val="007C3BAB"/>
    <w:rsid w:val="007C3F4E"/>
    <w:rsid w:val="007C6B53"/>
    <w:rsid w:val="007C6E2D"/>
    <w:rsid w:val="007C73AE"/>
    <w:rsid w:val="007C7C36"/>
    <w:rsid w:val="007D1C8A"/>
    <w:rsid w:val="007D2ABC"/>
    <w:rsid w:val="007D35AA"/>
    <w:rsid w:val="007D370D"/>
    <w:rsid w:val="007D4B6E"/>
    <w:rsid w:val="007D5B09"/>
    <w:rsid w:val="007E3152"/>
    <w:rsid w:val="007E437B"/>
    <w:rsid w:val="007E6A4F"/>
    <w:rsid w:val="007E73D0"/>
    <w:rsid w:val="007F32F1"/>
    <w:rsid w:val="007F6289"/>
    <w:rsid w:val="007F76E8"/>
    <w:rsid w:val="00802B77"/>
    <w:rsid w:val="008048D4"/>
    <w:rsid w:val="00815BE7"/>
    <w:rsid w:val="00826AC4"/>
    <w:rsid w:val="008326E9"/>
    <w:rsid w:val="008327B5"/>
    <w:rsid w:val="00836AB0"/>
    <w:rsid w:val="00836CC3"/>
    <w:rsid w:val="008430A7"/>
    <w:rsid w:val="00846A02"/>
    <w:rsid w:val="0085119D"/>
    <w:rsid w:val="00851621"/>
    <w:rsid w:val="00856DED"/>
    <w:rsid w:val="00863509"/>
    <w:rsid w:val="00863C75"/>
    <w:rsid w:val="008823EB"/>
    <w:rsid w:val="00883419"/>
    <w:rsid w:val="0088634D"/>
    <w:rsid w:val="00890BB3"/>
    <w:rsid w:val="00895861"/>
    <w:rsid w:val="008A08BA"/>
    <w:rsid w:val="008A6F01"/>
    <w:rsid w:val="008B0BDE"/>
    <w:rsid w:val="008B3AA8"/>
    <w:rsid w:val="008B3F06"/>
    <w:rsid w:val="008B3F51"/>
    <w:rsid w:val="008B7267"/>
    <w:rsid w:val="008B7DAF"/>
    <w:rsid w:val="008C4A71"/>
    <w:rsid w:val="008C59AA"/>
    <w:rsid w:val="008C7DFE"/>
    <w:rsid w:val="008D48E8"/>
    <w:rsid w:val="008D4FE4"/>
    <w:rsid w:val="008E26CB"/>
    <w:rsid w:val="008E5295"/>
    <w:rsid w:val="008E5C3F"/>
    <w:rsid w:val="008E6B31"/>
    <w:rsid w:val="008E7E71"/>
    <w:rsid w:val="008F00B2"/>
    <w:rsid w:val="008F51C5"/>
    <w:rsid w:val="0090218E"/>
    <w:rsid w:val="00903725"/>
    <w:rsid w:val="00906475"/>
    <w:rsid w:val="009143A5"/>
    <w:rsid w:val="009254F7"/>
    <w:rsid w:val="00931031"/>
    <w:rsid w:val="00931433"/>
    <w:rsid w:val="00931D07"/>
    <w:rsid w:val="00934A7E"/>
    <w:rsid w:val="00942011"/>
    <w:rsid w:val="00944617"/>
    <w:rsid w:val="00944BB2"/>
    <w:rsid w:val="009475BA"/>
    <w:rsid w:val="009537AD"/>
    <w:rsid w:val="00961846"/>
    <w:rsid w:val="00963E16"/>
    <w:rsid w:val="009664FB"/>
    <w:rsid w:val="0096705F"/>
    <w:rsid w:val="00970750"/>
    <w:rsid w:val="00976E6F"/>
    <w:rsid w:val="009820D1"/>
    <w:rsid w:val="00982419"/>
    <w:rsid w:val="009843D4"/>
    <w:rsid w:val="00985998"/>
    <w:rsid w:val="00985EAE"/>
    <w:rsid w:val="00986846"/>
    <w:rsid w:val="009902F1"/>
    <w:rsid w:val="00990E2C"/>
    <w:rsid w:val="009A01CB"/>
    <w:rsid w:val="009A030B"/>
    <w:rsid w:val="009A170D"/>
    <w:rsid w:val="009A2D50"/>
    <w:rsid w:val="009A3381"/>
    <w:rsid w:val="009B07F1"/>
    <w:rsid w:val="009B42D3"/>
    <w:rsid w:val="009B4C4E"/>
    <w:rsid w:val="009B72FE"/>
    <w:rsid w:val="009C3243"/>
    <w:rsid w:val="009C4AEB"/>
    <w:rsid w:val="009C5EDC"/>
    <w:rsid w:val="009C71B4"/>
    <w:rsid w:val="009E6CF8"/>
    <w:rsid w:val="00A00994"/>
    <w:rsid w:val="00A00B63"/>
    <w:rsid w:val="00A01B9A"/>
    <w:rsid w:val="00A02A25"/>
    <w:rsid w:val="00A02E43"/>
    <w:rsid w:val="00A06352"/>
    <w:rsid w:val="00A077BE"/>
    <w:rsid w:val="00A1293F"/>
    <w:rsid w:val="00A14DD9"/>
    <w:rsid w:val="00A173AC"/>
    <w:rsid w:val="00A17940"/>
    <w:rsid w:val="00A21147"/>
    <w:rsid w:val="00A24472"/>
    <w:rsid w:val="00A275CC"/>
    <w:rsid w:val="00A3036F"/>
    <w:rsid w:val="00A33402"/>
    <w:rsid w:val="00A414F3"/>
    <w:rsid w:val="00A503D9"/>
    <w:rsid w:val="00A50C9E"/>
    <w:rsid w:val="00A53854"/>
    <w:rsid w:val="00A602F9"/>
    <w:rsid w:val="00A60372"/>
    <w:rsid w:val="00A603A5"/>
    <w:rsid w:val="00A61271"/>
    <w:rsid w:val="00A6565D"/>
    <w:rsid w:val="00A66EDF"/>
    <w:rsid w:val="00A70FB4"/>
    <w:rsid w:val="00A753F6"/>
    <w:rsid w:val="00A906BE"/>
    <w:rsid w:val="00AA26A3"/>
    <w:rsid w:val="00AA3CA0"/>
    <w:rsid w:val="00AA731C"/>
    <w:rsid w:val="00AB0571"/>
    <w:rsid w:val="00AB2656"/>
    <w:rsid w:val="00AB32EF"/>
    <w:rsid w:val="00AB3F5F"/>
    <w:rsid w:val="00AC2E67"/>
    <w:rsid w:val="00AD4C1A"/>
    <w:rsid w:val="00AF0165"/>
    <w:rsid w:val="00AF10EE"/>
    <w:rsid w:val="00AF2671"/>
    <w:rsid w:val="00AF5C78"/>
    <w:rsid w:val="00B01488"/>
    <w:rsid w:val="00B02D17"/>
    <w:rsid w:val="00B035DA"/>
    <w:rsid w:val="00B03F61"/>
    <w:rsid w:val="00B05632"/>
    <w:rsid w:val="00B07B18"/>
    <w:rsid w:val="00B130C7"/>
    <w:rsid w:val="00B130EE"/>
    <w:rsid w:val="00B22421"/>
    <w:rsid w:val="00B22D12"/>
    <w:rsid w:val="00B3101B"/>
    <w:rsid w:val="00B35B7F"/>
    <w:rsid w:val="00B41B7B"/>
    <w:rsid w:val="00B52CAC"/>
    <w:rsid w:val="00B538B8"/>
    <w:rsid w:val="00B559E1"/>
    <w:rsid w:val="00B55D80"/>
    <w:rsid w:val="00B60B56"/>
    <w:rsid w:val="00B61472"/>
    <w:rsid w:val="00B621AA"/>
    <w:rsid w:val="00B626CC"/>
    <w:rsid w:val="00B629D5"/>
    <w:rsid w:val="00B6446F"/>
    <w:rsid w:val="00B64BD3"/>
    <w:rsid w:val="00B652BA"/>
    <w:rsid w:val="00B67975"/>
    <w:rsid w:val="00B7022E"/>
    <w:rsid w:val="00B7304B"/>
    <w:rsid w:val="00B73F47"/>
    <w:rsid w:val="00B74423"/>
    <w:rsid w:val="00B822A7"/>
    <w:rsid w:val="00B844E1"/>
    <w:rsid w:val="00B86DE7"/>
    <w:rsid w:val="00B872D9"/>
    <w:rsid w:val="00B93C15"/>
    <w:rsid w:val="00BA6BC7"/>
    <w:rsid w:val="00BA77E6"/>
    <w:rsid w:val="00BB0839"/>
    <w:rsid w:val="00BB1AFC"/>
    <w:rsid w:val="00BB534B"/>
    <w:rsid w:val="00BB5C8E"/>
    <w:rsid w:val="00BC23D2"/>
    <w:rsid w:val="00BC7864"/>
    <w:rsid w:val="00BD13CE"/>
    <w:rsid w:val="00BD2818"/>
    <w:rsid w:val="00BD373E"/>
    <w:rsid w:val="00BD3C28"/>
    <w:rsid w:val="00BD4A4C"/>
    <w:rsid w:val="00BD54AE"/>
    <w:rsid w:val="00BD7522"/>
    <w:rsid w:val="00BD7BD8"/>
    <w:rsid w:val="00BE12C1"/>
    <w:rsid w:val="00BE17D3"/>
    <w:rsid w:val="00BE6BAD"/>
    <w:rsid w:val="00BF1AEF"/>
    <w:rsid w:val="00BF1D4E"/>
    <w:rsid w:val="00BF2609"/>
    <w:rsid w:val="00BF4C83"/>
    <w:rsid w:val="00BF5AFE"/>
    <w:rsid w:val="00C00042"/>
    <w:rsid w:val="00C01D5B"/>
    <w:rsid w:val="00C02670"/>
    <w:rsid w:val="00C1096A"/>
    <w:rsid w:val="00C11231"/>
    <w:rsid w:val="00C11DF4"/>
    <w:rsid w:val="00C15853"/>
    <w:rsid w:val="00C20B3B"/>
    <w:rsid w:val="00C23349"/>
    <w:rsid w:val="00C24A37"/>
    <w:rsid w:val="00C265BA"/>
    <w:rsid w:val="00C2684B"/>
    <w:rsid w:val="00C301B9"/>
    <w:rsid w:val="00C303B6"/>
    <w:rsid w:val="00C303D6"/>
    <w:rsid w:val="00C321FB"/>
    <w:rsid w:val="00C42177"/>
    <w:rsid w:val="00C5508E"/>
    <w:rsid w:val="00C55D89"/>
    <w:rsid w:val="00C56325"/>
    <w:rsid w:val="00C6250F"/>
    <w:rsid w:val="00C65060"/>
    <w:rsid w:val="00C66013"/>
    <w:rsid w:val="00C72A68"/>
    <w:rsid w:val="00C74F41"/>
    <w:rsid w:val="00C81CC8"/>
    <w:rsid w:val="00C94DC3"/>
    <w:rsid w:val="00CA186A"/>
    <w:rsid w:val="00CA57AB"/>
    <w:rsid w:val="00CB06F1"/>
    <w:rsid w:val="00CB16DD"/>
    <w:rsid w:val="00CB4A45"/>
    <w:rsid w:val="00CB7E8E"/>
    <w:rsid w:val="00CC2962"/>
    <w:rsid w:val="00CC3194"/>
    <w:rsid w:val="00CC59DF"/>
    <w:rsid w:val="00CD0B62"/>
    <w:rsid w:val="00CD2B4F"/>
    <w:rsid w:val="00CD4AE8"/>
    <w:rsid w:val="00CF0BCF"/>
    <w:rsid w:val="00CF1FA3"/>
    <w:rsid w:val="00CF2033"/>
    <w:rsid w:val="00CF3ED6"/>
    <w:rsid w:val="00CF3F8A"/>
    <w:rsid w:val="00CF5FAF"/>
    <w:rsid w:val="00CF6F1E"/>
    <w:rsid w:val="00D060E2"/>
    <w:rsid w:val="00D15DDD"/>
    <w:rsid w:val="00D2052C"/>
    <w:rsid w:val="00D26277"/>
    <w:rsid w:val="00D276A3"/>
    <w:rsid w:val="00D27B1F"/>
    <w:rsid w:val="00D331B1"/>
    <w:rsid w:val="00D3449D"/>
    <w:rsid w:val="00D36DE3"/>
    <w:rsid w:val="00D40694"/>
    <w:rsid w:val="00D41BAF"/>
    <w:rsid w:val="00D421F4"/>
    <w:rsid w:val="00D460B9"/>
    <w:rsid w:val="00D47F57"/>
    <w:rsid w:val="00D53FCB"/>
    <w:rsid w:val="00D55548"/>
    <w:rsid w:val="00D65454"/>
    <w:rsid w:val="00D710FA"/>
    <w:rsid w:val="00D71637"/>
    <w:rsid w:val="00D75C9D"/>
    <w:rsid w:val="00D8058D"/>
    <w:rsid w:val="00D84773"/>
    <w:rsid w:val="00D90881"/>
    <w:rsid w:val="00D925D7"/>
    <w:rsid w:val="00D92D02"/>
    <w:rsid w:val="00D967A1"/>
    <w:rsid w:val="00D97E8D"/>
    <w:rsid w:val="00DA1AD7"/>
    <w:rsid w:val="00DA224C"/>
    <w:rsid w:val="00DA44CE"/>
    <w:rsid w:val="00DA5ACF"/>
    <w:rsid w:val="00DB1528"/>
    <w:rsid w:val="00DB4DB1"/>
    <w:rsid w:val="00DB56FD"/>
    <w:rsid w:val="00DC4EE9"/>
    <w:rsid w:val="00DC5D5A"/>
    <w:rsid w:val="00DC6DDF"/>
    <w:rsid w:val="00DE5F39"/>
    <w:rsid w:val="00DE6DB0"/>
    <w:rsid w:val="00DE7B0D"/>
    <w:rsid w:val="00DF5194"/>
    <w:rsid w:val="00DF70D6"/>
    <w:rsid w:val="00E02AC0"/>
    <w:rsid w:val="00E049F6"/>
    <w:rsid w:val="00E1126D"/>
    <w:rsid w:val="00E122F1"/>
    <w:rsid w:val="00E258E1"/>
    <w:rsid w:val="00E264E6"/>
    <w:rsid w:val="00E30CD8"/>
    <w:rsid w:val="00E30DB8"/>
    <w:rsid w:val="00E32F05"/>
    <w:rsid w:val="00E34176"/>
    <w:rsid w:val="00E360E1"/>
    <w:rsid w:val="00E43507"/>
    <w:rsid w:val="00E46945"/>
    <w:rsid w:val="00E50E44"/>
    <w:rsid w:val="00E53C6E"/>
    <w:rsid w:val="00E61B04"/>
    <w:rsid w:val="00E658B0"/>
    <w:rsid w:val="00E74750"/>
    <w:rsid w:val="00E77002"/>
    <w:rsid w:val="00E825A6"/>
    <w:rsid w:val="00E86814"/>
    <w:rsid w:val="00E91637"/>
    <w:rsid w:val="00E91A3A"/>
    <w:rsid w:val="00E97279"/>
    <w:rsid w:val="00E97D0F"/>
    <w:rsid w:val="00EA0C37"/>
    <w:rsid w:val="00EA0FE6"/>
    <w:rsid w:val="00EA1C45"/>
    <w:rsid w:val="00EA2A05"/>
    <w:rsid w:val="00EB238C"/>
    <w:rsid w:val="00EB2684"/>
    <w:rsid w:val="00EB435C"/>
    <w:rsid w:val="00EB61A0"/>
    <w:rsid w:val="00EB67A6"/>
    <w:rsid w:val="00ED1E36"/>
    <w:rsid w:val="00ED29EC"/>
    <w:rsid w:val="00ED2ADF"/>
    <w:rsid w:val="00ED47B9"/>
    <w:rsid w:val="00ED69C2"/>
    <w:rsid w:val="00ED7045"/>
    <w:rsid w:val="00ED7382"/>
    <w:rsid w:val="00EE59E1"/>
    <w:rsid w:val="00EF302B"/>
    <w:rsid w:val="00EF66FD"/>
    <w:rsid w:val="00F0201D"/>
    <w:rsid w:val="00F0232A"/>
    <w:rsid w:val="00F037AB"/>
    <w:rsid w:val="00F06E65"/>
    <w:rsid w:val="00F1511A"/>
    <w:rsid w:val="00F203F0"/>
    <w:rsid w:val="00F300C8"/>
    <w:rsid w:val="00F30359"/>
    <w:rsid w:val="00F31698"/>
    <w:rsid w:val="00F327F2"/>
    <w:rsid w:val="00F370A2"/>
    <w:rsid w:val="00F37447"/>
    <w:rsid w:val="00F42241"/>
    <w:rsid w:val="00F423CE"/>
    <w:rsid w:val="00F47709"/>
    <w:rsid w:val="00F50127"/>
    <w:rsid w:val="00F52D25"/>
    <w:rsid w:val="00F54490"/>
    <w:rsid w:val="00F63AED"/>
    <w:rsid w:val="00F66182"/>
    <w:rsid w:val="00F7161F"/>
    <w:rsid w:val="00F7256F"/>
    <w:rsid w:val="00F72B98"/>
    <w:rsid w:val="00F7613E"/>
    <w:rsid w:val="00F77EE3"/>
    <w:rsid w:val="00F8069D"/>
    <w:rsid w:val="00F80ADB"/>
    <w:rsid w:val="00F91703"/>
    <w:rsid w:val="00F96F24"/>
    <w:rsid w:val="00FA1136"/>
    <w:rsid w:val="00FA7F9E"/>
    <w:rsid w:val="00FB53E5"/>
    <w:rsid w:val="00FB61F9"/>
    <w:rsid w:val="00FB67F1"/>
    <w:rsid w:val="00FB73B7"/>
    <w:rsid w:val="00FC3AA1"/>
    <w:rsid w:val="00FD4493"/>
    <w:rsid w:val="00FD5B89"/>
    <w:rsid w:val="00FE1075"/>
    <w:rsid w:val="00FE121B"/>
    <w:rsid w:val="00FF0D96"/>
    <w:rsid w:val="00FF220B"/>
    <w:rsid w:val="121C8D1E"/>
    <w:rsid w:val="360B88E3"/>
    <w:rsid w:val="6546A98A"/>
    <w:rsid w:val="7596F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1897BD"/>
  <w15:chartTrackingRefBased/>
  <w15:docId w15:val="{9A3AB952-F7AB-477A-9275-A4639648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26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C4264"/>
    <w:pPr>
      <w:tabs>
        <w:tab w:val="center" w:pos="4252"/>
        <w:tab w:val="right" w:pos="8504"/>
      </w:tabs>
      <w:snapToGrid w:val="0"/>
    </w:pPr>
  </w:style>
  <w:style w:type="character" w:customStyle="1" w:styleId="a4">
    <w:name w:val="フッター (文字)"/>
    <w:basedOn w:val="a0"/>
    <w:link w:val="a3"/>
    <w:uiPriority w:val="99"/>
    <w:rsid w:val="000C4264"/>
    <w:rPr>
      <w:rFonts w:ascii="Century" w:eastAsia="ＭＳ 明朝" w:hAnsi="Century" w:cs="Times New Roman"/>
    </w:rPr>
  </w:style>
  <w:style w:type="paragraph" w:styleId="a5">
    <w:name w:val="header"/>
    <w:basedOn w:val="a"/>
    <w:link w:val="a6"/>
    <w:uiPriority w:val="99"/>
    <w:unhideWhenUsed/>
    <w:rsid w:val="00AF0165"/>
    <w:pPr>
      <w:tabs>
        <w:tab w:val="center" w:pos="4252"/>
        <w:tab w:val="right" w:pos="8504"/>
      </w:tabs>
      <w:snapToGrid w:val="0"/>
    </w:pPr>
  </w:style>
  <w:style w:type="character" w:customStyle="1" w:styleId="a6">
    <w:name w:val="ヘッダー (文字)"/>
    <w:basedOn w:val="a0"/>
    <w:link w:val="a5"/>
    <w:uiPriority w:val="99"/>
    <w:rsid w:val="00AF0165"/>
    <w:rPr>
      <w:rFonts w:ascii="Century" w:eastAsia="ＭＳ 明朝" w:hAnsi="Century" w:cs="Times New Roman"/>
    </w:rPr>
  </w:style>
  <w:style w:type="paragraph" w:styleId="a7">
    <w:name w:val="Balloon Text"/>
    <w:basedOn w:val="a"/>
    <w:link w:val="a8"/>
    <w:uiPriority w:val="99"/>
    <w:semiHidden/>
    <w:unhideWhenUsed/>
    <w:rsid w:val="00EB67A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B67A6"/>
    <w:rPr>
      <w:rFonts w:asciiTheme="majorHAnsi" w:eastAsiaTheme="majorEastAsia" w:hAnsiTheme="majorHAnsi" w:cstheme="majorBidi"/>
      <w:sz w:val="18"/>
      <w:szCs w:val="18"/>
    </w:rPr>
  </w:style>
  <w:style w:type="paragraph" w:styleId="a9">
    <w:name w:val="List Paragraph"/>
    <w:basedOn w:val="a"/>
    <w:uiPriority w:val="34"/>
    <w:qFormat/>
    <w:rsid w:val="00B86DE7"/>
    <w:pPr>
      <w:ind w:leftChars="400" w:left="840"/>
    </w:pPr>
  </w:style>
  <w:style w:type="paragraph" w:styleId="aa">
    <w:name w:val="Revision"/>
    <w:hidden/>
    <w:uiPriority w:val="99"/>
    <w:semiHidden/>
    <w:rsid w:val="00D53FCB"/>
    <w:rPr>
      <w:rFonts w:ascii="Century" w:eastAsia="ＭＳ 明朝" w:hAnsi="Century" w:cs="Times New Roman"/>
    </w:rPr>
  </w:style>
  <w:style w:type="character" w:styleId="ab">
    <w:name w:val="annotation reference"/>
    <w:basedOn w:val="a0"/>
    <w:uiPriority w:val="99"/>
    <w:semiHidden/>
    <w:unhideWhenUsed/>
    <w:rsid w:val="00BE17D3"/>
    <w:rPr>
      <w:sz w:val="18"/>
      <w:szCs w:val="18"/>
    </w:rPr>
  </w:style>
  <w:style w:type="paragraph" w:styleId="ac">
    <w:name w:val="annotation text"/>
    <w:basedOn w:val="a"/>
    <w:link w:val="ad"/>
    <w:uiPriority w:val="99"/>
    <w:unhideWhenUsed/>
    <w:rsid w:val="00BE17D3"/>
    <w:pPr>
      <w:jc w:val="left"/>
    </w:pPr>
  </w:style>
  <w:style w:type="character" w:customStyle="1" w:styleId="ad">
    <w:name w:val="コメント文字列 (文字)"/>
    <w:basedOn w:val="a0"/>
    <w:link w:val="ac"/>
    <w:uiPriority w:val="99"/>
    <w:rsid w:val="00BE17D3"/>
    <w:rPr>
      <w:rFonts w:ascii="Century" w:eastAsia="ＭＳ 明朝" w:hAnsi="Century" w:cs="Times New Roman"/>
    </w:rPr>
  </w:style>
  <w:style w:type="paragraph" w:styleId="ae">
    <w:name w:val="annotation subject"/>
    <w:basedOn w:val="ac"/>
    <w:next w:val="ac"/>
    <w:link w:val="af"/>
    <w:uiPriority w:val="99"/>
    <w:semiHidden/>
    <w:unhideWhenUsed/>
    <w:rsid w:val="00BE17D3"/>
    <w:rPr>
      <w:b/>
      <w:bCs/>
    </w:rPr>
  </w:style>
  <w:style w:type="character" w:customStyle="1" w:styleId="af">
    <w:name w:val="コメント内容 (文字)"/>
    <w:basedOn w:val="ad"/>
    <w:link w:val="ae"/>
    <w:uiPriority w:val="99"/>
    <w:semiHidden/>
    <w:rsid w:val="00BE17D3"/>
    <w:rPr>
      <w:rFonts w:ascii="Century" w:eastAsia="ＭＳ 明朝" w:hAnsi="Century" w:cs="Times New Roman"/>
      <w:b/>
      <w:bCs/>
    </w:rPr>
  </w:style>
  <w:style w:type="character" w:customStyle="1" w:styleId="Bodytext1">
    <w:name w:val="Body text|1_"/>
    <w:basedOn w:val="a0"/>
    <w:link w:val="Bodytext10"/>
    <w:locked/>
    <w:rsid w:val="00A906BE"/>
    <w:rPr>
      <w:rFonts w:ascii="ＭＳ 明朝" w:eastAsia="ＭＳ 明朝" w:hAnsi="ＭＳ 明朝" w:cs="ＭＳ 明朝"/>
      <w:sz w:val="20"/>
      <w:szCs w:val="20"/>
    </w:rPr>
  </w:style>
  <w:style w:type="paragraph" w:customStyle="1" w:styleId="Bodytext10">
    <w:name w:val="Body text|1"/>
    <w:basedOn w:val="a"/>
    <w:link w:val="Bodytext1"/>
    <w:rsid w:val="00A906BE"/>
    <w:pPr>
      <w:spacing w:line="264" w:lineRule="auto"/>
      <w:jc w:val="left"/>
    </w:pPr>
    <w:rPr>
      <w:rFonts w:ascii="ＭＳ 明朝" w:hAnsi="ＭＳ 明朝" w:cs="ＭＳ 明朝"/>
      <w:sz w:val="20"/>
      <w:szCs w:val="20"/>
    </w:rPr>
  </w:style>
  <w:style w:type="paragraph" w:customStyle="1" w:styleId="xmsonormal">
    <w:name w:val="x_msonormal"/>
    <w:basedOn w:val="a"/>
    <w:rsid w:val="00C1096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msonospacing">
    <w:name w:val="x_msonospacing"/>
    <w:basedOn w:val="a"/>
    <w:rsid w:val="00C1096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0">
    <w:name w:val="キャノワード"/>
    <w:uiPriority w:val="99"/>
    <w:rsid w:val="00532602"/>
    <w:pPr>
      <w:widowControl w:val="0"/>
      <w:wordWrap w:val="0"/>
      <w:autoSpaceDE w:val="0"/>
      <w:autoSpaceDN w:val="0"/>
      <w:adjustRightInd w:val="0"/>
      <w:spacing w:line="322" w:lineRule="exact"/>
      <w:jc w:val="both"/>
      <w:textAlignment w:val="baseline"/>
    </w:pPr>
    <w:rPr>
      <w:rFonts w:ascii="ＭＳ 明朝" w:eastAsia="ＭＳ 明朝" w:hAnsi="Century" w:cs="Times New Roman"/>
      <w:spacing w:val="5"/>
      <w:kern w:val="0"/>
      <w:sz w:val="24"/>
      <w:szCs w:val="20"/>
    </w:rPr>
  </w:style>
  <w:style w:type="table" w:styleId="af1">
    <w:name w:val="Table Grid"/>
    <w:basedOn w:val="a1"/>
    <w:uiPriority w:val="39"/>
    <w:rsid w:val="00413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94565">
      <w:bodyDiv w:val="1"/>
      <w:marLeft w:val="0"/>
      <w:marRight w:val="0"/>
      <w:marTop w:val="0"/>
      <w:marBottom w:val="0"/>
      <w:divBdr>
        <w:top w:val="none" w:sz="0" w:space="0" w:color="auto"/>
        <w:left w:val="none" w:sz="0" w:space="0" w:color="auto"/>
        <w:bottom w:val="none" w:sz="0" w:space="0" w:color="auto"/>
        <w:right w:val="none" w:sz="0" w:space="0" w:color="auto"/>
      </w:divBdr>
    </w:div>
    <w:div w:id="1478960371">
      <w:bodyDiv w:val="1"/>
      <w:marLeft w:val="0"/>
      <w:marRight w:val="0"/>
      <w:marTop w:val="0"/>
      <w:marBottom w:val="0"/>
      <w:divBdr>
        <w:top w:val="none" w:sz="0" w:space="0" w:color="auto"/>
        <w:left w:val="none" w:sz="0" w:space="0" w:color="auto"/>
        <w:bottom w:val="none" w:sz="0" w:space="0" w:color="auto"/>
        <w:right w:val="none" w:sz="0" w:space="0" w:color="auto"/>
      </w:divBdr>
    </w:div>
    <w:div w:id="1752312800">
      <w:bodyDiv w:val="1"/>
      <w:marLeft w:val="0"/>
      <w:marRight w:val="0"/>
      <w:marTop w:val="0"/>
      <w:marBottom w:val="0"/>
      <w:divBdr>
        <w:top w:val="none" w:sz="0" w:space="0" w:color="auto"/>
        <w:left w:val="none" w:sz="0" w:space="0" w:color="auto"/>
        <w:bottom w:val="none" w:sz="0" w:space="0" w:color="auto"/>
        <w:right w:val="none" w:sz="0" w:space="0" w:color="auto"/>
      </w:divBdr>
    </w:div>
    <w:div w:id="212102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C9828020732C54D8D1DBDEC974017DC" ma:contentTypeVersion="15" ma:contentTypeDescription="新しいドキュメントを作成します。" ma:contentTypeScope="" ma:versionID="f60a17a51753e27ee7e27694b6d7b732">
  <xsd:schema xmlns:xsd="http://www.w3.org/2001/XMLSchema" xmlns:xs="http://www.w3.org/2001/XMLSchema" xmlns:p="http://schemas.microsoft.com/office/2006/metadata/properties" xmlns:ns2="50e2b430-36fb-4c51-a50e-e075d4222c82" xmlns:ns3="f1c52dcc-5ef5-4458-b302-c4e360354e87" targetNamespace="http://schemas.microsoft.com/office/2006/metadata/properties" ma:root="true" ma:fieldsID="f9aa2d925b3ff2bf5c2bc16695ef78f2" ns2:_="" ns3:_="">
    <xsd:import namespace="50e2b430-36fb-4c51-a50e-e075d4222c82"/>
    <xsd:import namespace="f1c52dcc-5ef5-4458-b302-c4e360354e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2b430-36fb-4c51-a50e-e075d4222c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0c35a377-47b5-4e56-824c-86b2b4ee67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52dcc-5ef5-4458-b302-c4e360354e87"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ee86e9be-1987-4e2f-9971-2796fe233e79}" ma:internalName="TaxCatchAll" ma:showField="CatchAllData" ma:web="f1c52dcc-5ef5-4458-b302-c4e360354e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e2b430-36fb-4c51-a50e-e075d4222c82">
      <Terms xmlns="http://schemas.microsoft.com/office/infopath/2007/PartnerControls"/>
    </lcf76f155ced4ddcb4097134ff3c332f>
    <TaxCatchAll xmlns="f1c52dcc-5ef5-4458-b302-c4e360354e87" xsi:nil="true"/>
  </documentManagement>
</p:properties>
</file>

<file path=customXml/itemProps1.xml><?xml version="1.0" encoding="utf-8"?>
<ds:datastoreItem xmlns:ds="http://schemas.openxmlformats.org/officeDocument/2006/customXml" ds:itemID="{C9938BAB-F922-48B1-B5F8-DE319445332E}">
  <ds:schemaRefs>
    <ds:schemaRef ds:uri="http://schemas.microsoft.com/sharepoint/v3/contenttype/forms"/>
  </ds:schemaRefs>
</ds:datastoreItem>
</file>

<file path=customXml/itemProps2.xml><?xml version="1.0" encoding="utf-8"?>
<ds:datastoreItem xmlns:ds="http://schemas.openxmlformats.org/officeDocument/2006/customXml" ds:itemID="{04B0A5EC-7EFB-4BA5-A9F3-6592FFBC6207}">
  <ds:schemaRefs>
    <ds:schemaRef ds:uri="http://schemas.openxmlformats.org/officeDocument/2006/bibliography"/>
  </ds:schemaRefs>
</ds:datastoreItem>
</file>

<file path=customXml/itemProps3.xml><?xml version="1.0" encoding="utf-8"?>
<ds:datastoreItem xmlns:ds="http://schemas.openxmlformats.org/officeDocument/2006/customXml" ds:itemID="{279700DC-8375-45F7-B052-465F3CAD3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2b430-36fb-4c51-a50e-e075d4222c82"/>
    <ds:schemaRef ds:uri="f1c52dcc-5ef5-4458-b302-c4e360354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EB261-E4F9-4A77-B08F-CD34E0468A59}">
  <ds:schemaRefs>
    <ds:schemaRef ds:uri="http://www.w3.org/XML/1998/namespace"/>
    <ds:schemaRef ds:uri="http://schemas.microsoft.com/office/infopath/2007/PartnerControls"/>
    <ds:schemaRef ds:uri="50e2b430-36fb-4c51-a50e-e075d4222c82"/>
    <ds:schemaRef ds:uri="http://purl.org/dc/elements/1.1/"/>
    <ds:schemaRef ds:uri="http://schemas.openxmlformats.org/package/2006/metadata/core-properties"/>
    <ds:schemaRef ds:uri="http://purl.org/dc/dcmitype/"/>
    <ds:schemaRef ds:uri="http://schemas.microsoft.com/office/2006/documentManagement/types"/>
    <ds:schemaRef ds:uri="f1c52dcc-5ef5-4458-b302-c4e360354e87"/>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241</Words>
  <Characters>1375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mojik</dc:creator>
  <cp:keywords/>
  <dc:description/>
  <cp:lastModifiedBy>平川　貴大</cp:lastModifiedBy>
  <cp:revision>2</cp:revision>
  <cp:lastPrinted>2026-01-14T02:17:00Z</cp:lastPrinted>
  <dcterms:created xsi:type="dcterms:W3CDTF">2026-04-01T07:32:00Z</dcterms:created>
  <dcterms:modified xsi:type="dcterms:W3CDTF">2026-04-01T07:32:00Z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0x010100BC9828020732C54D8D1DBDEC974017DC</vt:lpwstr>
  </property>
  <property fmtid="{D5CDD505-2E9C-101B-9397-08002B2CF9AE}" pid="3" name="MediaServiceImageTags">
    <vt:lpwstr/>
  </property>
</Properties>
</file>