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B540" w14:textId="77777777" w:rsidR="00916370" w:rsidRPr="0070690E" w:rsidRDefault="003E2253" w:rsidP="00916370">
      <w:pPr>
        <w:spacing w:line="320" w:lineRule="exact"/>
        <w:jc w:val="center"/>
        <w:rPr>
          <w:rFonts w:ascii="Meiryo UI" w:eastAsia="Meiryo UI" w:hAnsi="Meiryo UI" w:cs="ＭＳ Ｐゴシック"/>
          <w:b/>
          <w:bCs/>
          <w:kern w:val="0"/>
          <w:sz w:val="28"/>
          <w:szCs w:val="28"/>
        </w:rPr>
      </w:pPr>
      <w:r w:rsidRPr="0070690E">
        <w:rPr>
          <w:rFonts w:ascii="Meiryo UI" w:eastAsia="Meiryo UI" w:hAnsi="Meiryo UI" w:cs="ＭＳ Ｐゴシック" w:hint="eastAsia"/>
          <w:b/>
          <w:bCs/>
          <w:kern w:val="0"/>
          <w:sz w:val="28"/>
          <w:szCs w:val="28"/>
        </w:rPr>
        <w:t>「</w:t>
      </w:r>
      <w:r w:rsidR="0010108D" w:rsidRPr="0070690E">
        <w:rPr>
          <w:rFonts w:ascii="Meiryo UI" w:eastAsia="Meiryo UI" w:hAnsi="Meiryo UI" w:cs="ＭＳ Ｐゴシック" w:hint="eastAsia"/>
          <w:b/>
          <w:bCs/>
          <w:kern w:val="0"/>
          <w:sz w:val="28"/>
          <w:szCs w:val="28"/>
        </w:rPr>
        <w:t>インターネット上の不当な差別的言動に係る侵害情報に対する削除の要請等及び</w:t>
      </w:r>
    </w:p>
    <w:p w14:paraId="39F2DDC8" w14:textId="2C412686" w:rsidR="004C0C50" w:rsidRPr="0070690E" w:rsidRDefault="0010108D" w:rsidP="00916370">
      <w:pPr>
        <w:spacing w:line="320" w:lineRule="exact"/>
        <w:jc w:val="center"/>
        <w:rPr>
          <w:rFonts w:ascii="Meiryo UI" w:eastAsia="Meiryo UI" w:hAnsi="Meiryo UI" w:cs="ＭＳ Ｐゴシック"/>
          <w:b/>
          <w:bCs/>
          <w:kern w:val="0"/>
          <w:sz w:val="28"/>
          <w:szCs w:val="28"/>
        </w:rPr>
      </w:pPr>
      <w:r w:rsidRPr="0070690E">
        <w:rPr>
          <w:rFonts w:ascii="Meiryo UI" w:eastAsia="Meiryo UI" w:hAnsi="Meiryo UI" w:cs="ＭＳ Ｐゴシック" w:hint="eastAsia"/>
          <w:b/>
          <w:bCs/>
          <w:kern w:val="0"/>
          <w:sz w:val="28"/>
          <w:szCs w:val="28"/>
        </w:rPr>
        <w:t>説示又は助言の実施に関する指針（案）</w:t>
      </w:r>
      <w:r w:rsidR="003E2253" w:rsidRPr="0070690E">
        <w:rPr>
          <w:rFonts w:ascii="Meiryo UI" w:eastAsia="Meiryo UI" w:hAnsi="Meiryo UI" w:cs="ＭＳ Ｐゴシック" w:hint="eastAsia"/>
          <w:b/>
          <w:bCs/>
          <w:kern w:val="0"/>
          <w:sz w:val="28"/>
          <w:szCs w:val="28"/>
        </w:rPr>
        <w:t>」</w:t>
      </w:r>
      <w:r w:rsidR="004C0C50" w:rsidRPr="0070690E">
        <w:rPr>
          <w:rFonts w:ascii="Meiryo UI" w:eastAsia="Meiryo UI" w:hAnsi="Meiryo UI" w:cs="ＭＳ Ｐゴシック" w:hint="eastAsia"/>
          <w:b/>
          <w:bCs/>
          <w:kern w:val="0"/>
          <w:sz w:val="28"/>
          <w:szCs w:val="28"/>
        </w:rPr>
        <w:t>に対する府民意見等と大阪府の考え方</w:t>
      </w:r>
    </w:p>
    <w:p w14:paraId="4A9C6A78" w14:textId="77777777" w:rsidR="004C0C50" w:rsidRPr="0070690E" w:rsidRDefault="004C0C50" w:rsidP="003E2253">
      <w:pPr>
        <w:jc w:val="center"/>
        <w:rPr>
          <w:rFonts w:ascii="Meiryo UI" w:eastAsia="Meiryo UI" w:hAnsi="Meiryo UI"/>
        </w:rPr>
      </w:pPr>
    </w:p>
    <w:p w14:paraId="39D2B4F0" w14:textId="09A678D3" w:rsidR="00CC114F" w:rsidRPr="0070690E" w:rsidRDefault="003E2253" w:rsidP="0010108D">
      <w:pPr>
        <w:spacing w:line="300" w:lineRule="exact"/>
        <w:rPr>
          <w:rFonts w:ascii="Meiryo UI" w:eastAsia="Meiryo UI" w:hAnsi="Meiryo UI" w:cs="ＭＳ Ｐゴシック"/>
          <w:b/>
          <w:bCs/>
          <w:kern w:val="0"/>
          <w:sz w:val="24"/>
          <w:szCs w:val="24"/>
        </w:rPr>
      </w:pPr>
      <w:r w:rsidRPr="0070690E">
        <w:rPr>
          <w:rFonts w:ascii="Meiryo UI" w:eastAsia="Meiryo UI" w:hAnsi="Meiryo UI" w:cs="ＭＳ Ｐゴシック" w:hint="eastAsia"/>
          <w:b/>
          <w:bCs/>
          <w:kern w:val="0"/>
          <w:sz w:val="24"/>
          <w:szCs w:val="24"/>
        </w:rPr>
        <w:t>【募集期間】　令和</w:t>
      </w:r>
      <w:r w:rsidR="0010108D" w:rsidRPr="0070690E">
        <w:rPr>
          <w:rFonts w:ascii="Meiryo UI" w:eastAsia="Meiryo UI" w:hAnsi="Meiryo UI" w:cs="ＭＳ Ｐゴシック" w:hint="eastAsia"/>
          <w:b/>
          <w:bCs/>
          <w:kern w:val="0"/>
          <w:sz w:val="24"/>
          <w:szCs w:val="24"/>
        </w:rPr>
        <w:t>６年２</w:t>
      </w:r>
      <w:r w:rsidR="00CC114F" w:rsidRPr="0070690E">
        <w:rPr>
          <w:rFonts w:ascii="Meiryo UI" w:eastAsia="Meiryo UI" w:hAnsi="Meiryo UI" w:cs="ＭＳ Ｐゴシック" w:hint="eastAsia"/>
          <w:b/>
          <w:bCs/>
          <w:kern w:val="0"/>
          <w:sz w:val="24"/>
          <w:szCs w:val="24"/>
        </w:rPr>
        <w:t>月</w:t>
      </w:r>
      <w:r w:rsidR="0010108D" w:rsidRPr="0070690E">
        <w:rPr>
          <w:rFonts w:ascii="Meiryo UI" w:eastAsia="Meiryo UI" w:hAnsi="Meiryo UI" w:cs="ＭＳ Ｐゴシック" w:hint="eastAsia"/>
          <w:b/>
          <w:bCs/>
          <w:kern w:val="0"/>
          <w:sz w:val="24"/>
          <w:szCs w:val="24"/>
        </w:rPr>
        <w:t>８</w:t>
      </w:r>
      <w:r w:rsidRPr="0070690E">
        <w:rPr>
          <w:rFonts w:ascii="Meiryo UI" w:eastAsia="Meiryo UI" w:hAnsi="Meiryo UI" w:cs="ＭＳ Ｐゴシック" w:hint="eastAsia"/>
          <w:b/>
          <w:bCs/>
          <w:kern w:val="0"/>
          <w:sz w:val="24"/>
          <w:szCs w:val="24"/>
        </w:rPr>
        <w:t>日（</w:t>
      </w:r>
      <w:r w:rsidR="0010108D" w:rsidRPr="0070690E">
        <w:rPr>
          <w:rFonts w:ascii="Meiryo UI" w:eastAsia="Meiryo UI" w:hAnsi="Meiryo UI" w:cs="ＭＳ Ｐゴシック" w:hint="eastAsia"/>
          <w:b/>
          <w:bCs/>
          <w:kern w:val="0"/>
          <w:sz w:val="24"/>
          <w:szCs w:val="24"/>
        </w:rPr>
        <w:t>木</w:t>
      </w:r>
      <w:r w:rsidRPr="0070690E">
        <w:rPr>
          <w:rFonts w:ascii="Meiryo UI" w:eastAsia="Meiryo UI" w:hAnsi="Meiryo UI" w:cs="ＭＳ Ｐゴシック" w:hint="eastAsia"/>
          <w:b/>
          <w:bCs/>
          <w:kern w:val="0"/>
          <w:sz w:val="24"/>
          <w:szCs w:val="24"/>
        </w:rPr>
        <w:t>曜日）から令和</w:t>
      </w:r>
      <w:r w:rsidR="0010108D" w:rsidRPr="0070690E">
        <w:rPr>
          <w:rFonts w:ascii="Meiryo UI" w:eastAsia="Meiryo UI" w:hAnsi="Meiryo UI" w:cs="ＭＳ Ｐゴシック" w:hint="eastAsia"/>
          <w:b/>
          <w:bCs/>
          <w:kern w:val="0"/>
          <w:sz w:val="24"/>
          <w:szCs w:val="24"/>
        </w:rPr>
        <w:t>６</w:t>
      </w:r>
      <w:r w:rsidRPr="0070690E">
        <w:rPr>
          <w:rFonts w:ascii="Meiryo UI" w:eastAsia="Meiryo UI" w:hAnsi="Meiryo UI" w:cs="ＭＳ Ｐゴシック" w:hint="eastAsia"/>
          <w:b/>
          <w:bCs/>
          <w:kern w:val="0"/>
          <w:sz w:val="24"/>
          <w:szCs w:val="24"/>
        </w:rPr>
        <w:t>年</w:t>
      </w:r>
      <w:r w:rsidR="0010108D" w:rsidRPr="0070690E">
        <w:rPr>
          <w:rFonts w:ascii="Meiryo UI" w:eastAsia="Meiryo UI" w:hAnsi="Meiryo UI" w:cs="ＭＳ Ｐゴシック" w:hint="eastAsia"/>
          <w:b/>
          <w:bCs/>
          <w:kern w:val="0"/>
          <w:sz w:val="24"/>
          <w:szCs w:val="24"/>
        </w:rPr>
        <w:t>３</w:t>
      </w:r>
      <w:r w:rsidRPr="0070690E">
        <w:rPr>
          <w:rFonts w:ascii="Meiryo UI" w:eastAsia="Meiryo UI" w:hAnsi="Meiryo UI" w:cs="ＭＳ Ｐゴシック" w:hint="eastAsia"/>
          <w:b/>
          <w:bCs/>
          <w:kern w:val="0"/>
          <w:sz w:val="24"/>
          <w:szCs w:val="24"/>
        </w:rPr>
        <w:t>月</w:t>
      </w:r>
      <w:r w:rsidR="0010108D" w:rsidRPr="0070690E">
        <w:rPr>
          <w:rFonts w:ascii="Meiryo UI" w:eastAsia="Meiryo UI" w:hAnsi="Meiryo UI" w:cs="ＭＳ Ｐゴシック" w:hint="eastAsia"/>
          <w:b/>
          <w:bCs/>
          <w:kern w:val="0"/>
          <w:sz w:val="24"/>
          <w:szCs w:val="24"/>
        </w:rPr>
        <w:t>８</w:t>
      </w:r>
      <w:r w:rsidRPr="0070690E">
        <w:rPr>
          <w:rFonts w:ascii="Meiryo UI" w:eastAsia="Meiryo UI" w:hAnsi="Meiryo UI" w:cs="ＭＳ Ｐゴシック" w:hint="eastAsia"/>
          <w:b/>
          <w:bCs/>
          <w:kern w:val="0"/>
          <w:sz w:val="24"/>
          <w:szCs w:val="24"/>
        </w:rPr>
        <w:t>日（</w:t>
      </w:r>
      <w:r w:rsidR="0010108D" w:rsidRPr="0070690E">
        <w:rPr>
          <w:rFonts w:ascii="Meiryo UI" w:eastAsia="Meiryo UI" w:hAnsi="Meiryo UI" w:cs="ＭＳ Ｐゴシック" w:hint="eastAsia"/>
          <w:b/>
          <w:bCs/>
          <w:kern w:val="0"/>
          <w:sz w:val="24"/>
          <w:szCs w:val="24"/>
        </w:rPr>
        <w:t>金</w:t>
      </w:r>
      <w:r w:rsidR="00CC114F" w:rsidRPr="0070690E">
        <w:rPr>
          <w:rFonts w:ascii="Meiryo UI" w:eastAsia="Meiryo UI" w:hAnsi="Meiryo UI" w:cs="ＭＳ Ｐゴシック" w:hint="eastAsia"/>
          <w:b/>
          <w:bCs/>
          <w:kern w:val="0"/>
          <w:sz w:val="24"/>
          <w:szCs w:val="24"/>
        </w:rPr>
        <w:t>曜日）まで</w:t>
      </w:r>
    </w:p>
    <w:p w14:paraId="63743C84" w14:textId="5275FCC9" w:rsidR="00CC114F" w:rsidRPr="0070690E" w:rsidRDefault="00CC114F" w:rsidP="00CA2A44">
      <w:pPr>
        <w:spacing w:line="300" w:lineRule="exact"/>
        <w:ind w:left="1320" w:hangingChars="550" w:hanging="1320"/>
        <w:rPr>
          <w:rFonts w:ascii="Meiryo UI" w:eastAsia="Meiryo UI" w:hAnsi="Meiryo UI" w:cs="ＭＳ Ｐゴシック"/>
          <w:b/>
          <w:bCs/>
          <w:kern w:val="0"/>
          <w:sz w:val="24"/>
          <w:szCs w:val="24"/>
        </w:rPr>
      </w:pPr>
      <w:r w:rsidRPr="0070690E">
        <w:rPr>
          <w:rFonts w:ascii="Meiryo UI" w:eastAsia="Meiryo UI" w:hAnsi="Meiryo UI" w:cs="ＭＳ Ｐゴシック" w:hint="eastAsia"/>
          <w:b/>
          <w:bCs/>
          <w:kern w:val="0"/>
          <w:sz w:val="24"/>
          <w:szCs w:val="24"/>
        </w:rPr>
        <w:t>【募集方法】　「大阪府パブリックコメント手続実施要綱」に基づき、電子申請、郵送、ファクシミリのいずれかによりご意見等を提出いただく方法で募集しました。</w:t>
      </w:r>
    </w:p>
    <w:p w14:paraId="7DF2B76F" w14:textId="024E2A93" w:rsidR="00CC114F" w:rsidRPr="0070690E" w:rsidRDefault="00CC114F" w:rsidP="0010108D">
      <w:pPr>
        <w:spacing w:line="300" w:lineRule="exact"/>
        <w:ind w:left="1320" w:hangingChars="550" w:hanging="1320"/>
        <w:rPr>
          <w:rFonts w:ascii="Meiryo UI" w:eastAsia="Meiryo UI" w:hAnsi="Meiryo UI" w:cs="ＭＳ Ｐゴシック"/>
          <w:b/>
          <w:bCs/>
          <w:kern w:val="0"/>
          <w:sz w:val="24"/>
          <w:szCs w:val="24"/>
        </w:rPr>
      </w:pPr>
      <w:r w:rsidRPr="0070690E">
        <w:rPr>
          <w:rFonts w:ascii="Meiryo UI" w:eastAsia="Meiryo UI" w:hAnsi="Meiryo UI" w:cs="ＭＳ Ｐゴシック" w:hint="eastAsia"/>
          <w:b/>
          <w:bCs/>
          <w:kern w:val="0"/>
          <w:sz w:val="24"/>
          <w:szCs w:val="24"/>
        </w:rPr>
        <w:t xml:space="preserve">【意見件数】　</w:t>
      </w:r>
      <w:r w:rsidR="00795F40" w:rsidRPr="0070690E">
        <w:rPr>
          <w:rFonts w:ascii="Meiryo UI" w:eastAsia="Meiryo UI" w:hAnsi="Meiryo UI" w:cs="ＭＳ Ｐゴシック" w:hint="eastAsia"/>
          <w:b/>
          <w:bCs/>
          <w:kern w:val="0"/>
          <w:sz w:val="24"/>
          <w:szCs w:val="24"/>
        </w:rPr>
        <w:t>6</w:t>
      </w:r>
      <w:r w:rsidRPr="0070690E">
        <w:rPr>
          <w:rFonts w:ascii="Meiryo UI" w:eastAsia="Meiryo UI" w:hAnsi="Meiryo UI" w:cs="ＭＳ Ｐゴシック" w:hint="eastAsia"/>
          <w:b/>
          <w:bCs/>
          <w:kern w:val="0"/>
          <w:sz w:val="24"/>
          <w:szCs w:val="24"/>
        </w:rPr>
        <w:t>者（団体を含む）から</w:t>
      </w:r>
      <w:r w:rsidR="003B5C13" w:rsidRPr="0070690E">
        <w:rPr>
          <w:rFonts w:ascii="Meiryo UI" w:eastAsia="Meiryo UI" w:hAnsi="Meiryo UI" w:cs="ＭＳ Ｐゴシック" w:hint="eastAsia"/>
          <w:b/>
          <w:bCs/>
          <w:kern w:val="0"/>
          <w:sz w:val="24"/>
          <w:szCs w:val="24"/>
        </w:rPr>
        <w:t>1</w:t>
      </w:r>
      <w:r w:rsidR="003B5C13" w:rsidRPr="0070690E">
        <w:rPr>
          <w:rFonts w:ascii="Meiryo UI" w:eastAsia="Meiryo UI" w:hAnsi="Meiryo UI" w:cs="ＭＳ Ｐゴシック"/>
          <w:b/>
          <w:bCs/>
          <w:kern w:val="0"/>
          <w:sz w:val="24"/>
          <w:szCs w:val="24"/>
        </w:rPr>
        <w:t>0</w:t>
      </w:r>
      <w:r w:rsidRPr="0070690E">
        <w:rPr>
          <w:rFonts w:ascii="Meiryo UI" w:eastAsia="Meiryo UI" w:hAnsi="Meiryo UI" w:cs="ＭＳ Ｐゴシック" w:hint="eastAsia"/>
          <w:b/>
          <w:bCs/>
          <w:kern w:val="0"/>
          <w:sz w:val="24"/>
          <w:szCs w:val="24"/>
        </w:rPr>
        <w:t>件（うち意見の公表を望まないもの</w:t>
      </w:r>
      <w:r w:rsidR="00E67375" w:rsidRPr="0070690E">
        <w:rPr>
          <w:rFonts w:ascii="Meiryo UI" w:eastAsia="Meiryo UI" w:hAnsi="Meiryo UI" w:cs="ＭＳ Ｐゴシック" w:hint="eastAsia"/>
          <w:b/>
          <w:bCs/>
          <w:kern w:val="0"/>
          <w:sz w:val="24"/>
          <w:szCs w:val="24"/>
        </w:rPr>
        <w:t>2</w:t>
      </w:r>
      <w:r w:rsidRPr="0070690E">
        <w:rPr>
          <w:rFonts w:ascii="Meiryo UI" w:eastAsia="Meiryo UI" w:hAnsi="Meiryo UI" w:cs="ＭＳ Ｐゴシック" w:hint="eastAsia"/>
          <w:b/>
          <w:bCs/>
          <w:kern w:val="0"/>
          <w:sz w:val="24"/>
          <w:szCs w:val="24"/>
        </w:rPr>
        <w:t>件）のご意見をいただきました。寄せられたご意見等の概要、ご意見等に対する大阪府の考え方は以下のとおりです。お寄せいただいたご意見は、趣旨を損なわない範囲で一部要約している部分があります。</w:t>
      </w:r>
    </w:p>
    <w:p w14:paraId="63741116" w14:textId="77777777" w:rsidR="002F11F5" w:rsidRPr="0070690E" w:rsidRDefault="002F11F5" w:rsidP="00CC114F">
      <w:pPr>
        <w:rPr>
          <w:rFonts w:ascii="Meiryo UI" w:eastAsia="Meiryo UI" w:hAnsi="Meiryo UI"/>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088"/>
        <w:gridCol w:w="7087"/>
      </w:tblGrid>
      <w:tr w:rsidR="004C0C50" w:rsidRPr="0070690E" w14:paraId="1E420370" w14:textId="77777777" w:rsidTr="00AA54A4">
        <w:trPr>
          <w:cantSplit/>
          <w:trHeight w:val="580"/>
          <w:tblHeader/>
        </w:trPr>
        <w:tc>
          <w:tcPr>
            <w:tcW w:w="567" w:type="dxa"/>
            <w:shd w:val="clear" w:color="auto" w:fill="E2EFD9" w:themeFill="accent6" w:themeFillTint="33"/>
            <w:noWrap/>
            <w:vAlign w:val="center"/>
            <w:hideMark/>
          </w:tcPr>
          <w:p w14:paraId="76C06B41" w14:textId="77777777" w:rsidR="004C0C50" w:rsidRPr="0070690E" w:rsidRDefault="004C0C50"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t>No</w:t>
            </w:r>
          </w:p>
        </w:tc>
        <w:tc>
          <w:tcPr>
            <w:tcW w:w="7088" w:type="dxa"/>
            <w:shd w:val="clear" w:color="auto" w:fill="E2EFD9" w:themeFill="accent6" w:themeFillTint="33"/>
            <w:noWrap/>
            <w:vAlign w:val="center"/>
            <w:hideMark/>
          </w:tcPr>
          <w:p w14:paraId="4EDF9CE4" w14:textId="54B1A60D" w:rsidR="004C0C50" w:rsidRPr="0070690E" w:rsidRDefault="004C0C50"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t>ご意見等の趣旨</w:t>
            </w:r>
          </w:p>
        </w:tc>
        <w:tc>
          <w:tcPr>
            <w:tcW w:w="7087" w:type="dxa"/>
            <w:shd w:val="clear" w:color="auto" w:fill="E2EFD9" w:themeFill="accent6" w:themeFillTint="33"/>
            <w:vAlign w:val="center"/>
            <w:hideMark/>
          </w:tcPr>
          <w:p w14:paraId="7392AF77" w14:textId="77777777" w:rsidR="004C0C50" w:rsidRPr="0070690E" w:rsidRDefault="004C0C50"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t>大阪府の考え方</w:t>
            </w:r>
          </w:p>
        </w:tc>
      </w:tr>
      <w:tr w:rsidR="00CA2A44" w:rsidRPr="0070690E" w14:paraId="066FF14E" w14:textId="77777777" w:rsidTr="00AA54A4">
        <w:trPr>
          <w:cantSplit/>
          <w:trHeight w:val="685"/>
        </w:trPr>
        <w:tc>
          <w:tcPr>
            <w:tcW w:w="567" w:type="dxa"/>
            <w:shd w:val="clear" w:color="auto" w:fill="auto"/>
          </w:tcPr>
          <w:p w14:paraId="577F0284" w14:textId="37190BF1" w:rsidR="00CA2A44" w:rsidRPr="0070690E" w:rsidRDefault="00CA2A44" w:rsidP="00DA3146">
            <w:pPr>
              <w:widowControl/>
              <w:spacing w:line="320" w:lineRule="exact"/>
              <w:jc w:val="center"/>
              <w:rPr>
                <w:rFonts w:ascii="Meiryo UI" w:eastAsia="Meiryo UI" w:hAnsi="Meiryo UI" w:cs="ＭＳ Ｐゴシック"/>
                <w:color w:val="000000" w:themeColor="text1"/>
                <w:spacing w:val="8"/>
                <w:kern w:val="0"/>
                <w:sz w:val="28"/>
                <w:szCs w:val="20"/>
              </w:rPr>
            </w:pPr>
            <w:r w:rsidRPr="0070690E">
              <w:rPr>
                <w:rFonts w:ascii="Meiryo UI" w:eastAsia="Meiryo UI" w:hAnsi="Meiryo UI" w:cs="ＭＳ Ｐゴシック" w:hint="eastAsia"/>
                <w:b/>
                <w:bCs/>
                <w:spacing w:val="8"/>
                <w:kern w:val="0"/>
                <w:sz w:val="20"/>
                <w:szCs w:val="20"/>
              </w:rPr>
              <w:t>１</w:t>
            </w:r>
          </w:p>
        </w:tc>
        <w:tc>
          <w:tcPr>
            <w:tcW w:w="7088" w:type="dxa"/>
            <w:shd w:val="clear" w:color="auto" w:fill="auto"/>
          </w:tcPr>
          <w:p w14:paraId="0C2D0946" w14:textId="2DE3BE8E" w:rsidR="005865C9" w:rsidRPr="0070690E" w:rsidRDefault="00A20589" w:rsidP="008C4DAF">
            <w:pPr>
              <w:spacing w:line="260" w:lineRule="exac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２（２）</w:t>
            </w:r>
            <w:r w:rsidR="008C4DAF" w:rsidRPr="0070690E">
              <w:rPr>
                <w:rFonts w:ascii="Meiryo UI" w:eastAsia="Meiryo UI" w:hAnsi="Meiryo UI" w:cs="ＭＳ Ｐゴシック" w:hint="eastAsia"/>
                <w:spacing w:val="8"/>
                <w:kern w:val="0"/>
                <w:sz w:val="20"/>
                <w:szCs w:val="20"/>
              </w:rPr>
              <w:t>ア</w:t>
            </w:r>
            <w:r w:rsidRPr="0070690E">
              <w:rPr>
                <w:rFonts w:ascii="Meiryo UI" w:eastAsia="Meiryo UI" w:hAnsi="Meiryo UI" w:cs="ＭＳ Ｐゴシック" w:hint="eastAsia"/>
                <w:spacing w:val="8"/>
                <w:kern w:val="0"/>
                <w:sz w:val="20"/>
                <w:szCs w:val="20"/>
              </w:rPr>
              <w:t>（</w:t>
            </w:r>
            <w:r w:rsidR="005865C9" w:rsidRPr="0070690E">
              <w:rPr>
                <w:rFonts w:ascii="Meiryo UI" w:eastAsia="Meiryo UI" w:hAnsi="Meiryo UI" w:cs="ＭＳ Ｐゴシック" w:hint="eastAsia"/>
                <w:spacing w:val="8"/>
                <w:kern w:val="0"/>
                <w:sz w:val="20"/>
                <w:szCs w:val="20"/>
              </w:rPr>
              <w:t>ウ）プライバシー侵害</w:t>
            </w:r>
            <w:r w:rsidR="008C4DAF" w:rsidRPr="0070690E">
              <w:rPr>
                <w:rFonts w:ascii="Meiryo UI" w:eastAsia="Meiryo UI" w:hAnsi="Meiryo UI" w:cs="ＭＳ Ｐゴシック" w:hint="eastAsia"/>
                <w:spacing w:val="8"/>
                <w:kern w:val="0"/>
                <w:sz w:val="20"/>
                <w:szCs w:val="20"/>
              </w:rPr>
              <w:t xml:space="preserve">　</w:t>
            </w:r>
            <w:r w:rsidRPr="0070690E">
              <w:rPr>
                <w:rFonts w:ascii="Meiryo UI" w:eastAsia="Meiryo UI" w:hAnsi="Meiryo UI" w:cs="ＭＳ Ｐゴシック" w:hint="eastAsia"/>
                <w:spacing w:val="8"/>
                <w:kern w:val="0"/>
                <w:sz w:val="20"/>
                <w:szCs w:val="20"/>
              </w:rPr>
              <w:t>について</w:t>
            </w:r>
          </w:p>
          <w:p w14:paraId="36C9886A" w14:textId="274167D8" w:rsidR="005865C9" w:rsidRPr="0070690E" w:rsidRDefault="005865C9" w:rsidP="008C4DAF">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「共通の属性」を列挙しているなかに「同和地区の出身であること」を書いているが、これは「あるべからざる属性」（法務省「依命通知」権調第1</w:t>
            </w:r>
            <w:r w:rsidRPr="0070690E">
              <w:rPr>
                <w:rFonts w:ascii="Meiryo UI" w:eastAsia="Meiryo UI" w:hAnsi="Meiryo UI" w:cs="ＭＳ Ｐゴシック"/>
                <w:spacing w:val="8"/>
                <w:kern w:val="0"/>
                <w:sz w:val="20"/>
                <w:szCs w:val="20"/>
              </w:rPr>
              <w:t>23</w:t>
            </w:r>
            <w:r w:rsidRPr="0070690E">
              <w:rPr>
                <w:rFonts w:ascii="Meiryo UI" w:eastAsia="Meiryo UI" w:hAnsi="Meiryo UI" w:cs="ＭＳ Ｐゴシック" w:hint="eastAsia"/>
                <w:spacing w:val="8"/>
                <w:kern w:val="0"/>
                <w:sz w:val="20"/>
                <w:szCs w:val="20"/>
              </w:rPr>
              <w:t>号）であり、掲載は不適切。せめて条例のとおり「社会的身分、門地」とすべき。</w:t>
            </w:r>
          </w:p>
          <w:p w14:paraId="272DD3DD" w14:textId="77777777" w:rsidR="007439DB" w:rsidRPr="0070690E" w:rsidRDefault="005865C9" w:rsidP="008C4DAF">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「同和地区の居住者や出身者であるか否かを容易に特定することができ」という文は、現在も「同和地区」があり「居住者」がいるということになり不適切。</w:t>
            </w:r>
          </w:p>
          <w:p w14:paraId="647C9C55" w14:textId="77777777" w:rsidR="00100720" w:rsidRPr="0070690E" w:rsidRDefault="005865C9" w:rsidP="00100720">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さらに、この説明では、ネットに流れている情報をもとに「同和地区」を知ることができますよと大阪府が公認していることになり問題がある。</w:t>
            </w:r>
          </w:p>
          <w:p w14:paraId="3E9064DC" w14:textId="2411E503" w:rsidR="00100720" w:rsidRPr="0070690E" w:rsidRDefault="00100720" w:rsidP="00100720">
            <w:pPr>
              <w:spacing w:line="260" w:lineRule="exact"/>
              <w:rPr>
                <w:rFonts w:ascii="Meiryo UI" w:eastAsia="Meiryo UI" w:hAnsi="Meiryo UI" w:cs="ＭＳ Ｐゴシック"/>
                <w:b/>
                <w:bCs/>
                <w:spacing w:val="8"/>
                <w:kern w:val="0"/>
                <w:sz w:val="20"/>
                <w:szCs w:val="20"/>
              </w:rPr>
            </w:pPr>
          </w:p>
        </w:tc>
        <w:tc>
          <w:tcPr>
            <w:tcW w:w="7087" w:type="dxa"/>
            <w:shd w:val="clear" w:color="auto" w:fill="auto"/>
          </w:tcPr>
          <w:p w14:paraId="7A405C7C" w14:textId="74565AC2" w:rsidR="00A20589" w:rsidRPr="0070690E" w:rsidRDefault="00B141DB" w:rsidP="00B50E68">
            <w:pPr>
              <w:spacing w:line="260" w:lineRule="exact"/>
              <w:ind w:firstLineChars="100" w:firstLine="208"/>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お示しの平成</w:t>
            </w:r>
            <w:r w:rsidR="00B50E68" w:rsidRPr="0070690E">
              <w:rPr>
                <w:rFonts w:ascii="Meiryo UI" w:eastAsia="Meiryo UI" w:hAnsi="Meiryo UI" w:cs="ＭＳ Ｐゴシック" w:hint="eastAsia"/>
                <w:spacing w:val="8"/>
                <w:kern w:val="0"/>
                <w:sz w:val="20"/>
                <w:szCs w:val="20"/>
              </w:rPr>
              <w:t>30</w:t>
            </w:r>
            <w:r w:rsidRPr="0070690E">
              <w:rPr>
                <w:rFonts w:ascii="Meiryo UI" w:eastAsia="Meiryo UI" w:hAnsi="Meiryo UI" w:cs="ＭＳ Ｐゴシック" w:hint="eastAsia"/>
                <w:spacing w:val="8"/>
                <w:kern w:val="0"/>
                <w:sz w:val="20"/>
                <w:szCs w:val="20"/>
              </w:rPr>
              <w:t>年</w:t>
            </w:r>
            <w:r w:rsidR="00B50E68" w:rsidRPr="0070690E">
              <w:rPr>
                <w:rFonts w:ascii="Meiryo UI" w:eastAsia="Meiryo UI" w:hAnsi="Meiryo UI" w:cs="ＭＳ Ｐゴシック" w:hint="eastAsia"/>
                <w:spacing w:val="8"/>
                <w:kern w:val="0"/>
                <w:sz w:val="20"/>
                <w:szCs w:val="20"/>
              </w:rPr>
              <w:t>12</w:t>
            </w:r>
            <w:r w:rsidRPr="0070690E">
              <w:rPr>
                <w:rFonts w:ascii="Meiryo UI" w:eastAsia="Meiryo UI" w:hAnsi="Meiryo UI" w:cs="ＭＳ Ｐゴシック" w:hint="eastAsia"/>
                <w:spacing w:val="8"/>
                <w:kern w:val="0"/>
                <w:sz w:val="20"/>
                <w:szCs w:val="20"/>
              </w:rPr>
              <w:t>月</w:t>
            </w:r>
            <w:r w:rsidR="00B50E68" w:rsidRPr="0070690E">
              <w:rPr>
                <w:rFonts w:ascii="Meiryo UI" w:eastAsia="Meiryo UI" w:hAnsi="Meiryo UI" w:cs="ＭＳ Ｐゴシック" w:hint="eastAsia"/>
                <w:spacing w:val="8"/>
                <w:kern w:val="0"/>
                <w:sz w:val="20"/>
                <w:szCs w:val="20"/>
              </w:rPr>
              <w:t>27</w:t>
            </w:r>
            <w:r w:rsidRPr="0070690E">
              <w:rPr>
                <w:rFonts w:ascii="Meiryo UI" w:eastAsia="Meiryo UI" w:hAnsi="Meiryo UI" w:cs="ＭＳ Ｐゴシック" w:hint="eastAsia"/>
                <w:spacing w:val="8"/>
                <w:kern w:val="0"/>
                <w:sz w:val="20"/>
                <w:szCs w:val="20"/>
              </w:rPr>
              <w:t>日付け法務省</w:t>
            </w:r>
            <w:r w:rsidR="00B50E68" w:rsidRPr="0070690E">
              <w:rPr>
                <w:rFonts w:ascii="Meiryo UI" w:eastAsia="Meiryo UI" w:hAnsi="Meiryo UI" w:cs="ＭＳ Ｐゴシック" w:hint="eastAsia"/>
                <w:spacing w:val="8"/>
                <w:kern w:val="0"/>
                <w:sz w:val="20"/>
                <w:szCs w:val="20"/>
              </w:rPr>
              <w:t>権調</w:t>
            </w:r>
            <w:r w:rsidRPr="0070690E">
              <w:rPr>
                <w:rFonts w:ascii="Meiryo UI" w:eastAsia="Meiryo UI" w:hAnsi="Meiryo UI" w:cs="ＭＳ Ｐゴシック" w:hint="eastAsia"/>
                <w:spacing w:val="8"/>
                <w:kern w:val="0"/>
                <w:sz w:val="20"/>
                <w:szCs w:val="20"/>
              </w:rPr>
              <w:t>第</w:t>
            </w:r>
            <w:r w:rsidR="00B50E68" w:rsidRPr="0070690E">
              <w:rPr>
                <w:rFonts w:ascii="Meiryo UI" w:eastAsia="Meiryo UI" w:hAnsi="Meiryo UI" w:cs="ＭＳ Ｐゴシック" w:hint="eastAsia"/>
                <w:spacing w:val="8"/>
                <w:kern w:val="0"/>
                <w:sz w:val="20"/>
                <w:szCs w:val="20"/>
              </w:rPr>
              <w:t>123</w:t>
            </w:r>
            <w:r w:rsidRPr="0070690E">
              <w:rPr>
                <w:rFonts w:ascii="Meiryo UI" w:eastAsia="Meiryo UI" w:hAnsi="Meiryo UI" w:cs="ＭＳ Ｐゴシック" w:hint="eastAsia"/>
                <w:spacing w:val="8"/>
                <w:kern w:val="0"/>
                <w:sz w:val="20"/>
                <w:szCs w:val="20"/>
              </w:rPr>
              <w:t>号法務省依命通知では、「部落差別は、…差別を行う</w:t>
            </w:r>
            <w:r w:rsidR="00A20589" w:rsidRPr="0070690E">
              <w:rPr>
                <w:rFonts w:ascii="Meiryo UI" w:eastAsia="Meiryo UI" w:hAnsi="Meiryo UI" w:cs="ＭＳ Ｐゴシック" w:hint="eastAsia"/>
                <w:spacing w:val="8"/>
                <w:kern w:val="0"/>
                <w:sz w:val="20"/>
                <w:szCs w:val="20"/>
              </w:rPr>
              <w:t>こと自体を目的として政策的・人為的に創出したものであって、本</w:t>
            </w:r>
            <w:r w:rsidR="00A20589" w:rsidRPr="0070690E">
              <w:rPr>
                <w:rFonts w:ascii="Meiryo UI" w:eastAsia="Meiryo UI" w:hAnsi="Meiryo UI" w:cs="ＭＳ Ｐゴシック"/>
                <w:spacing w:val="8"/>
                <w:kern w:val="0"/>
                <w:sz w:val="20"/>
                <w:szCs w:val="20"/>
              </w:rPr>
              <w:t>来的にあるべからざる属性に基づく差別</w:t>
            </w:r>
            <w:r w:rsidR="00A20589" w:rsidRPr="0070690E">
              <w:rPr>
                <w:rFonts w:ascii="Meiryo UI" w:eastAsia="Meiryo UI" w:hAnsi="Meiryo UI" w:cs="ＭＳ Ｐゴシック" w:hint="eastAsia"/>
                <w:spacing w:val="8"/>
                <w:kern w:val="0"/>
                <w:sz w:val="20"/>
                <w:szCs w:val="20"/>
              </w:rPr>
              <w:t>」である</w:t>
            </w:r>
            <w:r w:rsidR="00B50E68" w:rsidRPr="0070690E">
              <w:rPr>
                <w:rFonts w:ascii="Meiryo UI" w:eastAsia="Meiryo UI" w:hAnsi="Meiryo UI" w:cs="ＭＳ Ｐゴシック" w:hint="eastAsia"/>
                <w:spacing w:val="8"/>
                <w:kern w:val="0"/>
                <w:sz w:val="20"/>
                <w:szCs w:val="20"/>
              </w:rPr>
              <w:t>にもかかわらず</w:t>
            </w:r>
            <w:r w:rsidR="00A20589" w:rsidRPr="0070690E">
              <w:rPr>
                <w:rFonts w:ascii="Meiryo UI" w:eastAsia="Meiryo UI" w:hAnsi="Meiryo UI" w:cs="ＭＳ Ｐゴシック" w:hint="eastAsia"/>
                <w:spacing w:val="8"/>
                <w:kern w:val="0"/>
                <w:sz w:val="20"/>
                <w:szCs w:val="20"/>
              </w:rPr>
              <w:t>、</w:t>
            </w:r>
            <w:r w:rsidR="00B50E68" w:rsidRPr="0070690E">
              <w:rPr>
                <w:rFonts w:ascii="Meiryo UI" w:eastAsia="Meiryo UI" w:hAnsi="Meiryo UI" w:cs="ＭＳ Ｐゴシック" w:hint="eastAsia"/>
                <w:spacing w:val="8"/>
                <w:kern w:val="0"/>
                <w:sz w:val="20"/>
                <w:szCs w:val="20"/>
              </w:rPr>
              <w:t>「このような身分差別が廃止され」た</w:t>
            </w:r>
            <w:r w:rsidR="00B50E68" w:rsidRPr="0070690E">
              <w:rPr>
                <w:rFonts w:ascii="Meiryo UI" w:eastAsia="Meiryo UI" w:hAnsi="Meiryo UI" w:cs="ＭＳ Ｐゴシック"/>
                <w:spacing w:val="8"/>
                <w:kern w:val="0"/>
                <w:sz w:val="20"/>
                <w:szCs w:val="20"/>
              </w:rPr>
              <w:t>現在もなお</w:t>
            </w:r>
            <w:r w:rsidR="00B50E68" w:rsidRPr="0070690E">
              <w:rPr>
                <w:rFonts w:ascii="Meiryo UI" w:eastAsia="Meiryo UI" w:hAnsi="Meiryo UI" w:cs="ＭＳ Ｐゴシック" w:hint="eastAsia"/>
                <w:spacing w:val="8"/>
                <w:kern w:val="0"/>
                <w:sz w:val="20"/>
                <w:szCs w:val="20"/>
              </w:rPr>
              <w:t>、「</w:t>
            </w:r>
            <w:r w:rsidR="00A20589" w:rsidRPr="0070690E">
              <w:rPr>
                <w:rFonts w:ascii="Meiryo UI" w:eastAsia="Meiryo UI" w:hAnsi="Meiryo UI" w:cs="ＭＳ Ｐゴシック"/>
                <w:spacing w:val="8"/>
                <w:kern w:val="0"/>
                <w:sz w:val="20"/>
                <w:szCs w:val="20"/>
              </w:rPr>
              <w:t>その地域の居住者</w:t>
            </w:r>
            <w:r w:rsidR="00A20589" w:rsidRPr="0070690E">
              <w:rPr>
                <w:rFonts w:ascii="Meiryo UI" w:eastAsia="Meiryo UI" w:hAnsi="Meiryo UI" w:cs="ＭＳ Ｐゴシック" w:hint="eastAsia"/>
                <w:spacing w:val="8"/>
                <w:kern w:val="0"/>
                <w:sz w:val="20"/>
                <w:szCs w:val="20"/>
              </w:rPr>
              <w:t>、</w:t>
            </w:r>
            <w:r w:rsidR="00A20589" w:rsidRPr="0070690E">
              <w:rPr>
                <w:rFonts w:ascii="Meiryo UI" w:eastAsia="Meiryo UI" w:hAnsi="Meiryo UI" w:cs="ＭＳ Ｐゴシック"/>
                <w:spacing w:val="8"/>
                <w:kern w:val="0"/>
                <w:sz w:val="20"/>
                <w:szCs w:val="20"/>
              </w:rPr>
              <w:t>出</w:t>
            </w:r>
            <w:r w:rsidR="00A20589" w:rsidRPr="0070690E">
              <w:rPr>
                <w:rFonts w:ascii="Meiryo UI" w:eastAsia="Meiryo UI" w:hAnsi="Meiryo UI" w:cs="ＭＳ Ｐゴシック" w:hint="eastAsia"/>
                <w:spacing w:val="8"/>
                <w:kern w:val="0"/>
                <w:sz w:val="20"/>
                <w:szCs w:val="20"/>
              </w:rPr>
              <w:t>身</w:t>
            </w:r>
            <w:r w:rsidR="00A20589" w:rsidRPr="0070690E">
              <w:rPr>
                <w:rFonts w:ascii="Meiryo UI" w:eastAsia="Meiryo UI" w:hAnsi="Meiryo UI" w:cs="ＭＳ Ｐゴシック"/>
                <w:spacing w:val="8"/>
                <w:kern w:val="0"/>
                <w:sz w:val="20"/>
                <w:szCs w:val="20"/>
              </w:rPr>
              <w:t>者等</w:t>
            </w:r>
            <w:r w:rsidR="00A20589" w:rsidRPr="0070690E">
              <w:rPr>
                <w:rFonts w:ascii="Meiryo UI" w:eastAsia="Meiryo UI" w:hAnsi="Meiryo UI" w:cs="ＭＳ Ｐゴシック" w:hint="eastAsia"/>
                <w:spacing w:val="8"/>
                <w:kern w:val="0"/>
                <w:sz w:val="20"/>
                <w:szCs w:val="20"/>
              </w:rPr>
              <w:t>」</w:t>
            </w:r>
            <w:r w:rsidR="00A20589" w:rsidRPr="0070690E">
              <w:rPr>
                <w:rFonts w:ascii="Meiryo UI" w:eastAsia="Meiryo UI" w:hAnsi="Meiryo UI" w:cs="ＭＳ Ｐゴシック"/>
                <w:spacing w:val="8"/>
                <w:kern w:val="0"/>
                <w:sz w:val="20"/>
                <w:szCs w:val="20"/>
              </w:rPr>
              <w:t>に</w:t>
            </w:r>
            <w:r w:rsidR="00A20589" w:rsidRPr="0070690E">
              <w:rPr>
                <w:rFonts w:ascii="Meiryo UI" w:eastAsia="Meiryo UI" w:hAnsi="Meiryo UI" w:cs="ＭＳ Ｐゴシック" w:hint="eastAsia"/>
                <w:spacing w:val="8"/>
                <w:kern w:val="0"/>
                <w:sz w:val="20"/>
                <w:szCs w:val="20"/>
              </w:rPr>
              <w:t>対する「</w:t>
            </w:r>
            <w:r w:rsidR="00A20589" w:rsidRPr="0070690E">
              <w:rPr>
                <w:rFonts w:ascii="Meiryo UI" w:eastAsia="Meiryo UI" w:hAnsi="Meiryo UI" w:cs="ＭＳ Ｐゴシック"/>
                <w:spacing w:val="8"/>
                <w:kern w:val="0"/>
                <w:sz w:val="20"/>
                <w:szCs w:val="20"/>
              </w:rPr>
              <w:t>否定的な評価</w:t>
            </w:r>
            <w:r w:rsidR="00A20589" w:rsidRPr="0070690E">
              <w:rPr>
                <w:rFonts w:ascii="Meiryo UI" w:eastAsia="Meiryo UI" w:hAnsi="Meiryo UI" w:cs="ＭＳ Ｐゴシック" w:hint="eastAsia"/>
                <w:spacing w:val="8"/>
                <w:kern w:val="0"/>
                <w:sz w:val="20"/>
                <w:szCs w:val="20"/>
              </w:rPr>
              <w:t>」が</w:t>
            </w:r>
            <w:r w:rsidR="00B50E68" w:rsidRPr="0070690E">
              <w:rPr>
                <w:rFonts w:ascii="Meiryo UI" w:eastAsia="Meiryo UI" w:hAnsi="Meiryo UI" w:cs="ＭＳ Ｐゴシック" w:hint="eastAsia"/>
                <w:spacing w:val="8"/>
                <w:kern w:val="0"/>
                <w:sz w:val="20"/>
                <w:szCs w:val="20"/>
              </w:rPr>
              <w:t>、</w:t>
            </w:r>
            <w:r w:rsidR="00A20589" w:rsidRPr="0070690E">
              <w:rPr>
                <w:rFonts w:ascii="Meiryo UI" w:eastAsia="Meiryo UI" w:hAnsi="Meiryo UI" w:cs="ＭＳ Ｐゴシック"/>
                <w:spacing w:val="8"/>
                <w:kern w:val="0"/>
                <w:sz w:val="20"/>
                <w:szCs w:val="20"/>
              </w:rPr>
              <w:t>国民の一部</w:t>
            </w:r>
            <w:r w:rsidR="00A20589" w:rsidRPr="0070690E">
              <w:rPr>
                <w:rFonts w:ascii="Meiryo UI" w:eastAsia="Meiryo UI" w:hAnsi="Meiryo UI" w:cs="ＭＳ Ｐゴシック" w:hint="eastAsia"/>
                <w:spacing w:val="8"/>
                <w:kern w:val="0"/>
                <w:sz w:val="20"/>
                <w:szCs w:val="20"/>
              </w:rPr>
              <w:t>に</w:t>
            </w:r>
            <w:r w:rsidR="00A20589" w:rsidRPr="0070690E">
              <w:rPr>
                <w:rFonts w:ascii="Meiryo UI" w:eastAsia="Meiryo UI" w:hAnsi="Meiryo UI" w:cs="ＭＳ Ｐゴシック"/>
                <w:spacing w:val="8"/>
                <w:kern w:val="0"/>
                <w:sz w:val="20"/>
                <w:szCs w:val="20"/>
              </w:rPr>
              <w:t>残って</w:t>
            </w:r>
            <w:r w:rsidR="00A20589" w:rsidRPr="0070690E">
              <w:rPr>
                <w:rFonts w:ascii="Meiryo UI" w:eastAsia="Meiryo UI" w:hAnsi="Meiryo UI" w:cs="ＭＳ Ｐゴシック" w:hint="eastAsia"/>
                <w:spacing w:val="8"/>
                <w:kern w:val="0"/>
                <w:sz w:val="20"/>
                <w:szCs w:val="20"/>
              </w:rPr>
              <w:t>いることが指摘されて</w:t>
            </w:r>
            <w:r w:rsidR="00A20589" w:rsidRPr="0070690E">
              <w:rPr>
                <w:rFonts w:ascii="Meiryo UI" w:eastAsia="Meiryo UI" w:hAnsi="Meiryo UI" w:cs="ＭＳ Ｐゴシック"/>
                <w:spacing w:val="8"/>
                <w:kern w:val="0"/>
                <w:sz w:val="20"/>
                <w:szCs w:val="20"/>
              </w:rPr>
              <w:t>い</w:t>
            </w:r>
            <w:r w:rsidR="00A20589" w:rsidRPr="0070690E">
              <w:rPr>
                <w:rFonts w:ascii="Meiryo UI" w:eastAsia="Meiryo UI" w:hAnsi="Meiryo UI" w:cs="ＭＳ Ｐゴシック" w:hint="eastAsia"/>
                <w:spacing w:val="8"/>
                <w:kern w:val="0"/>
                <w:sz w:val="20"/>
                <w:szCs w:val="20"/>
              </w:rPr>
              <w:t>ます</w:t>
            </w:r>
            <w:r w:rsidR="00A20589" w:rsidRPr="0070690E">
              <w:rPr>
                <w:rFonts w:ascii="Meiryo UI" w:eastAsia="Meiryo UI" w:hAnsi="Meiryo UI" w:cs="ＭＳ Ｐゴシック"/>
                <w:spacing w:val="8"/>
                <w:kern w:val="0"/>
                <w:sz w:val="20"/>
                <w:szCs w:val="20"/>
              </w:rPr>
              <w:t>。</w:t>
            </w:r>
          </w:p>
          <w:p w14:paraId="69395473" w14:textId="76C81FB9" w:rsidR="00CA2A44" w:rsidRPr="0070690E" w:rsidRDefault="00B50E68" w:rsidP="00A22738">
            <w:pPr>
              <w:spacing w:line="260" w:lineRule="exact"/>
              <w:ind w:firstLineChars="100" w:firstLine="208"/>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このような状況のもと、</w:t>
            </w:r>
            <w:r w:rsidR="00A20589" w:rsidRPr="0070690E">
              <w:rPr>
                <w:rFonts w:ascii="Meiryo UI" w:eastAsia="Meiryo UI" w:hAnsi="Meiryo UI" w:cs="ＭＳ Ｐゴシック" w:hint="eastAsia"/>
                <w:spacing w:val="8"/>
                <w:kern w:val="0"/>
                <w:sz w:val="20"/>
                <w:szCs w:val="20"/>
              </w:rPr>
              <w:t>府ではこれまでも「大阪府部落差別事象に係る調査等の規制等に関する条例」を施行し、「同和地区に居住していること又は居住していたことを理由になされる…差別事象」に対応するため、部落差別につながる調査・報告をなくす</w:t>
            </w:r>
            <w:r w:rsidRPr="0070690E">
              <w:rPr>
                <w:rFonts w:ascii="Meiryo UI" w:eastAsia="Meiryo UI" w:hAnsi="Meiryo UI" w:cs="ＭＳ Ｐゴシック" w:hint="eastAsia"/>
                <w:spacing w:val="8"/>
                <w:kern w:val="0"/>
                <w:sz w:val="20"/>
                <w:szCs w:val="20"/>
              </w:rPr>
              <w:t>などの</w:t>
            </w:r>
            <w:r w:rsidR="00A20589" w:rsidRPr="0070690E">
              <w:rPr>
                <w:rFonts w:ascii="Meiryo UI" w:eastAsia="Meiryo UI" w:hAnsi="Meiryo UI" w:cs="ＭＳ Ｐゴシック" w:hint="eastAsia"/>
                <w:spacing w:val="8"/>
                <w:kern w:val="0"/>
                <w:sz w:val="20"/>
                <w:szCs w:val="20"/>
              </w:rPr>
              <w:t>取組みを進めてき</w:t>
            </w:r>
            <w:r w:rsidR="00A22738" w:rsidRPr="0070690E">
              <w:rPr>
                <w:rFonts w:ascii="Meiryo UI" w:eastAsia="Meiryo UI" w:hAnsi="Meiryo UI" w:cs="ＭＳ Ｐゴシック" w:hint="eastAsia"/>
                <w:spacing w:val="8"/>
                <w:kern w:val="0"/>
                <w:sz w:val="20"/>
                <w:szCs w:val="20"/>
              </w:rPr>
              <w:t>たところであり、</w:t>
            </w:r>
            <w:r w:rsidRPr="0070690E">
              <w:rPr>
                <w:rFonts w:ascii="Meiryo UI" w:eastAsia="Meiryo UI" w:hAnsi="Meiryo UI" w:cs="ＭＳ Ｐゴシック" w:hint="eastAsia"/>
                <w:spacing w:val="8"/>
                <w:kern w:val="0"/>
                <w:sz w:val="20"/>
                <w:szCs w:val="20"/>
              </w:rPr>
              <w:t>近年、インターネット</w:t>
            </w:r>
            <w:r w:rsidR="00A4245A" w:rsidRPr="0070690E">
              <w:rPr>
                <w:rFonts w:ascii="Meiryo UI" w:eastAsia="Meiryo UI" w:hAnsi="Meiryo UI" w:cs="ＭＳ Ｐゴシック" w:hint="eastAsia"/>
                <w:spacing w:val="8"/>
                <w:kern w:val="0"/>
                <w:sz w:val="20"/>
                <w:szCs w:val="20"/>
              </w:rPr>
              <w:t>上において</w:t>
            </w:r>
            <w:r w:rsidR="002821AE" w:rsidRPr="0070690E">
              <w:rPr>
                <w:rFonts w:ascii="Meiryo UI" w:eastAsia="Meiryo UI" w:hAnsi="Meiryo UI" w:cs="ＭＳ Ｐゴシック" w:hint="eastAsia"/>
                <w:spacing w:val="8"/>
                <w:kern w:val="0"/>
                <w:sz w:val="20"/>
                <w:szCs w:val="20"/>
              </w:rPr>
              <w:t>いわゆる</w:t>
            </w:r>
            <w:r w:rsidRPr="0070690E">
              <w:rPr>
                <w:rFonts w:ascii="Meiryo UI" w:eastAsia="Meiryo UI" w:hAnsi="Meiryo UI" w:cs="ＭＳ Ｐゴシック" w:hint="eastAsia"/>
                <w:spacing w:val="8"/>
                <w:kern w:val="0"/>
                <w:sz w:val="20"/>
                <w:szCs w:val="20"/>
              </w:rPr>
              <w:t>同和地区の識別情報の摘示など</w:t>
            </w:r>
            <w:r w:rsidR="00A20589" w:rsidRPr="0070690E">
              <w:rPr>
                <w:rFonts w:ascii="Meiryo UI" w:eastAsia="Meiryo UI" w:hAnsi="Meiryo UI" w:cs="ＭＳ Ｐゴシック" w:hint="eastAsia"/>
                <w:spacing w:val="8"/>
                <w:kern w:val="0"/>
                <w:sz w:val="20"/>
                <w:szCs w:val="20"/>
              </w:rPr>
              <w:t>の差別事象が発生していることを踏まえ、本指針を策定することとしたものです。</w:t>
            </w:r>
          </w:p>
          <w:p w14:paraId="70FBC98C" w14:textId="18755B39" w:rsidR="00A20589" w:rsidRPr="0070690E" w:rsidRDefault="00A20589" w:rsidP="00A20589">
            <w:pPr>
              <w:widowControl/>
              <w:spacing w:line="320" w:lineRule="exact"/>
              <w:rPr>
                <w:rFonts w:ascii="Meiryo UI" w:eastAsia="Meiryo UI" w:hAnsi="Meiryo UI" w:cs="ＭＳ Ｐゴシック"/>
                <w:color w:val="000000" w:themeColor="text1"/>
                <w:spacing w:val="8"/>
                <w:kern w:val="0"/>
                <w:sz w:val="28"/>
                <w:szCs w:val="20"/>
              </w:rPr>
            </w:pPr>
          </w:p>
        </w:tc>
      </w:tr>
      <w:tr w:rsidR="001A2432" w:rsidRPr="0070690E" w14:paraId="2CD61104" w14:textId="77777777" w:rsidTr="00AA54A4">
        <w:trPr>
          <w:cantSplit/>
          <w:trHeight w:val="70"/>
        </w:trPr>
        <w:tc>
          <w:tcPr>
            <w:tcW w:w="567" w:type="dxa"/>
            <w:shd w:val="clear" w:color="auto" w:fill="auto"/>
          </w:tcPr>
          <w:p w14:paraId="079AAD54" w14:textId="59582CA7" w:rsidR="005B77B4" w:rsidRPr="0070690E" w:rsidRDefault="0014612F"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t>２</w:t>
            </w:r>
          </w:p>
        </w:tc>
        <w:tc>
          <w:tcPr>
            <w:tcW w:w="7088" w:type="dxa"/>
            <w:shd w:val="clear" w:color="auto" w:fill="auto"/>
          </w:tcPr>
          <w:p w14:paraId="4FFCF8A2" w14:textId="5D9E81BE" w:rsidR="00A20589" w:rsidRPr="0070690E" w:rsidRDefault="008C4DAF" w:rsidP="008C4DAF">
            <w:pPr>
              <w:widowControl/>
              <w:spacing w:line="260" w:lineRule="exact"/>
              <w:jc w:val="left"/>
              <w:rPr>
                <w:rFonts w:ascii="Meiryo UI" w:eastAsia="Meiryo UI" w:hAnsi="Meiryo UI"/>
                <w:sz w:val="20"/>
                <w:szCs w:val="20"/>
              </w:rPr>
            </w:pPr>
            <w:r w:rsidRPr="0070690E">
              <w:rPr>
                <w:rFonts w:ascii="Meiryo UI" w:eastAsia="Meiryo UI" w:hAnsi="Meiryo UI" w:cs="ＭＳ Ｐゴシック" w:hint="eastAsia"/>
                <w:spacing w:val="8"/>
                <w:kern w:val="0"/>
                <w:sz w:val="20"/>
                <w:szCs w:val="20"/>
              </w:rPr>
              <w:t>２（３）</w:t>
            </w:r>
            <w:r w:rsidR="00A20589" w:rsidRPr="0070690E">
              <w:rPr>
                <w:rFonts w:ascii="Meiryo UI" w:eastAsia="Meiryo UI" w:hAnsi="Meiryo UI" w:hint="eastAsia"/>
                <w:sz w:val="20"/>
                <w:szCs w:val="20"/>
              </w:rPr>
              <w:t>「被害者からの申出があったときその他必要があると認めるとき」について</w:t>
            </w:r>
          </w:p>
          <w:p w14:paraId="36DB35EB" w14:textId="77777777" w:rsidR="00A20589" w:rsidRPr="0070690E" w:rsidRDefault="00A20589" w:rsidP="008C4DAF">
            <w:pPr>
              <w:spacing w:line="260" w:lineRule="exact"/>
              <w:ind w:firstLineChars="100" w:firstLine="200"/>
              <w:jc w:val="left"/>
              <w:rPr>
                <w:rFonts w:ascii="Meiryo UI" w:eastAsia="Meiryo UI" w:hAnsi="Meiryo UI"/>
                <w:sz w:val="20"/>
                <w:szCs w:val="20"/>
              </w:rPr>
            </w:pPr>
            <w:r w:rsidRPr="0070690E">
              <w:rPr>
                <w:rFonts w:ascii="Meiryo UI" w:eastAsia="Meiryo UI" w:hAnsi="Meiryo UI" w:hint="eastAsia"/>
                <w:sz w:val="20"/>
                <w:szCs w:val="20"/>
              </w:rPr>
              <w:t>アの被害の拡大防止、回復を図ることが困難である場合のところは現状、今のネット環境、パソコン環境等では、個人で拡大防止するとか（すぐに世界中に流れる）、回復を図る（どうやって回復をしなさいというのか？裁判とか？個人で回復しなさいというのは現実としてはほとんど不可能、時間的にも）ような表現は控えて、もう少しポイントをはっきりさせて分かりやすく、実効性をもっと高める必要があると思う。</w:t>
            </w:r>
          </w:p>
          <w:p w14:paraId="12B054C3" w14:textId="0808E647" w:rsidR="00A20589" w:rsidRPr="0070690E" w:rsidRDefault="00A20589" w:rsidP="00A20589">
            <w:pPr>
              <w:spacing w:line="260" w:lineRule="exact"/>
              <w:ind w:left="200" w:hangingChars="100" w:hanging="200"/>
              <w:jc w:val="left"/>
              <w:rPr>
                <w:rFonts w:ascii="Meiryo UI" w:eastAsia="Meiryo UI" w:hAnsi="Meiryo UI"/>
                <w:sz w:val="20"/>
                <w:szCs w:val="20"/>
              </w:rPr>
            </w:pPr>
            <w:r w:rsidRPr="0070690E">
              <w:rPr>
                <w:rFonts w:ascii="Meiryo UI" w:eastAsia="Meiryo UI" w:hAnsi="Meiryo UI" w:hint="eastAsia"/>
                <w:sz w:val="20"/>
                <w:szCs w:val="20"/>
              </w:rPr>
              <w:t xml:space="preserve">　　※審議会の答申は、時代とズレていると思うし、甘いと思うので、大阪府は積極的に指針なので踏み込んでほしいと思う。</w:t>
            </w:r>
          </w:p>
          <w:p w14:paraId="5876D635" w14:textId="620493BB" w:rsidR="00100720" w:rsidRPr="0070690E" w:rsidRDefault="00100720" w:rsidP="00A20589">
            <w:pPr>
              <w:spacing w:line="260" w:lineRule="exact"/>
              <w:ind w:left="200" w:hangingChars="100" w:hanging="200"/>
              <w:jc w:val="left"/>
              <w:rPr>
                <w:rFonts w:ascii="Meiryo UI" w:eastAsia="Meiryo UI" w:hAnsi="Meiryo UI"/>
                <w:sz w:val="20"/>
                <w:szCs w:val="20"/>
              </w:rPr>
            </w:pPr>
          </w:p>
          <w:p w14:paraId="64A45D06" w14:textId="2C2EBB25" w:rsidR="00100720" w:rsidRPr="0070690E" w:rsidRDefault="00100720" w:rsidP="00112877">
            <w:pPr>
              <w:spacing w:line="260" w:lineRule="exact"/>
              <w:jc w:val="left"/>
              <w:rPr>
                <w:rFonts w:ascii="Meiryo UI" w:eastAsia="Meiryo UI" w:hAnsi="Meiryo UI"/>
                <w:b/>
                <w:bCs/>
                <w:sz w:val="20"/>
                <w:szCs w:val="20"/>
              </w:rPr>
            </w:pPr>
          </w:p>
          <w:p w14:paraId="53F8120F" w14:textId="75FEE71A" w:rsidR="007B3FD5" w:rsidRPr="0070690E" w:rsidRDefault="007B3FD5" w:rsidP="00A20589">
            <w:pPr>
              <w:spacing w:line="260" w:lineRule="exact"/>
              <w:ind w:left="416" w:hangingChars="200" w:hanging="416"/>
              <w:jc w:val="left"/>
              <w:rPr>
                <w:rFonts w:ascii="Meiryo UI" w:eastAsia="Meiryo UI" w:hAnsi="Meiryo UI" w:cs="ＭＳ Ｐゴシック"/>
                <w:spacing w:val="8"/>
                <w:kern w:val="0"/>
                <w:sz w:val="20"/>
                <w:szCs w:val="20"/>
              </w:rPr>
            </w:pPr>
          </w:p>
        </w:tc>
        <w:tc>
          <w:tcPr>
            <w:tcW w:w="7087" w:type="dxa"/>
            <w:shd w:val="clear" w:color="auto" w:fill="auto"/>
          </w:tcPr>
          <w:p w14:paraId="31B56F23" w14:textId="77777777" w:rsidR="00A20589" w:rsidRPr="0070690E" w:rsidRDefault="00A20589" w:rsidP="00B141DB">
            <w:pPr>
              <w:widowControl/>
              <w:spacing w:line="260" w:lineRule="exact"/>
              <w:ind w:firstLineChars="100" w:firstLine="208"/>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府では、被害者への対応にあたっては、まず被害者自身の自主的な被害の拡大防止・回復の支援を行うことを原則としており、大阪府インターネット誹謗中傷・トラブル相談窓口「ネットハーモニー」において、プロバイダに対する削除要請手続きの助言や無料の法律相談等を行っています。このため、特定の個人である被害者が、削除の要請を行ってもなお削除がなされず、府に対応を求める場合に、削除の要請等を実施することとしています。</w:t>
            </w:r>
          </w:p>
          <w:p w14:paraId="6ED9992C" w14:textId="3431EC3B" w:rsidR="001A2432" w:rsidRPr="0070690E" w:rsidRDefault="001A2432" w:rsidP="00404943">
            <w:pPr>
              <w:spacing w:line="260" w:lineRule="exact"/>
              <w:jc w:val="left"/>
              <w:rPr>
                <w:rFonts w:ascii="Meiryo UI" w:eastAsia="Meiryo UI" w:hAnsi="Meiryo UI" w:cs="ＭＳ Ｐゴシック"/>
                <w:spacing w:val="8"/>
                <w:kern w:val="0"/>
                <w:sz w:val="20"/>
                <w:szCs w:val="20"/>
              </w:rPr>
            </w:pPr>
          </w:p>
        </w:tc>
      </w:tr>
      <w:tr w:rsidR="000B3657" w:rsidRPr="0070690E" w14:paraId="1FF935F0" w14:textId="77777777" w:rsidTr="00AA54A4">
        <w:trPr>
          <w:cantSplit/>
          <w:trHeight w:val="1844"/>
        </w:trPr>
        <w:tc>
          <w:tcPr>
            <w:tcW w:w="567" w:type="dxa"/>
            <w:shd w:val="clear" w:color="auto" w:fill="auto"/>
          </w:tcPr>
          <w:p w14:paraId="2F526C12" w14:textId="1D322A70" w:rsidR="000B3657" w:rsidRPr="0070690E" w:rsidRDefault="0014612F"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３</w:t>
            </w:r>
          </w:p>
        </w:tc>
        <w:tc>
          <w:tcPr>
            <w:tcW w:w="7088" w:type="dxa"/>
            <w:shd w:val="clear" w:color="auto" w:fill="auto"/>
          </w:tcPr>
          <w:p w14:paraId="18CE046F" w14:textId="77777777" w:rsidR="00B50E68" w:rsidRPr="0070690E" w:rsidRDefault="008C4DAF" w:rsidP="00A20589">
            <w:pPr>
              <w:spacing w:line="260" w:lineRule="exact"/>
              <w:ind w:left="200" w:hangingChars="100" w:hanging="200"/>
              <w:rPr>
                <w:rFonts w:ascii="Meiryo UI" w:eastAsia="Meiryo UI" w:hAnsi="Meiryo UI"/>
                <w:sz w:val="20"/>
                <w:szCs w:val="20"/>
              </w:rPr>
            </w:pPr>
            <w:r w:rsidRPr="0070690E">
              <w:rPr>
                <w:rFonts w:ascii="Meiryo UI" w:eastAsia="Meiryo UI" w:hAnsi="Meiryo UI" w:hint="eastAsia"/>
                <w:sz w:val="20"/>
                <w:szCs w:val="20"/>
              </w:rPr>
              <w:t>２</w:t>
            </w:r>
            <w:r w:rsidR="00A20589" w:rsidRPr="0070690E">
              <w:rPr>
                <w:rFonts w:ascii="Meiryo UI" w:eastAsia="Meiryo UI" w:hAnsi="Meiryo UI" w:hint="eastAsia"/>
                <w:sz w:val="20"/>
                <w:szCs w:val="20"/>
              </w:rPr>
              <w:t>（３）「被害者からの申出があったときその他必要があると認めるとき」</w:t>
            </w:r>
            <w:r w:rsidRPr="0070690E">
              <w:rPr>
                <w:rFonts w:ascii="Meiryo UI" w:eastAsia="Meiryo UI" w:hAnsi="Meiryo UI" w:hint="eastAsia"/>
                <w:sz w:val="20"/>
                <w:szCs w:val="20"/>
              </w:rPr>
              <w:t>について</w:t>
            </w:r>
          </w:p>
          <w:p w14:paraId="46E6A404" w14:textId="1D905D5D" w:rsidR="00A20589" w:rsidRPr="0070690E" w:rsidRDefault="00A20589" w:rsidP="008C4DAF">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中でも「その他必要があると認めるとき」では、</w:t>
            </w:r>
            <w:r w:rsidR="007439DB" w:rsidRPr="0070690E">
              <w:rPr>
                <w:rFonts w:ascii="Meiryo UI" w:eastAsia="Meiryo UI" w:hAnsi="Meiryo UI" w:hint="eastAsia"/>
                <w:sz w:val="20"/>
                <w:szCs w:val="20"/>
              </w:rPr>
              <w:t>「</w:t>
            </w:r>
            <w:r w:rsidRPr="0070690E">
              <w:rPr>
                <w:rFonts w:ascii="Meiryo UI" w:eastAsia="Meiryo UI" w:hAnsi="Meiryo UI" w:hint="eastAsia"/>
                <w:sz w:val="20"/>
                <w:szCs w:val="20"/>
              </w:rPr>
              <w:t>情報提供があった場合など被害者による自主的な被害の拡大防止・回復を促すことが見込めないときにおいては、被害者からの申出を前提とせず、府において削除の要請等を実施する</w:t>
            </w:r>
            <w:r w:rsidR="007439DB" w:rsidRPr="0070690E">
              <w:rPr>
                <w:rFonts w:ascii="Meiryo UI" w:eastAsia="Meiryo UI" w:hAnsi="Meiryo UI" w:hint="eastAsia"/>
                <w:sz w:val="20"/>
                <w:szCs w:val="20"/>
              </w:rPr>
              <w:t>」</w:t>
            </w:r>
            <w:r w:rsidRPr="0070690E">
              <w:rPr>
                <w:rFonts w:ascii="Meiryo UI" w:eastAsia="Meiryo UI" w:hAnsi="Meiryo UI" w:hint="eastAsia"/>
                <w:sz w:val="20"/>
                <w:szCs w:val="20"/>
              </w:rPr>
              <w:t>こととしています。この際の「情報提供」とは、府内に所在する個人、団体等を指しているものと考えますが</w:t>
            </w:r>
            <w:r w:rsidR="00B50E68" w:rsidRPr="0070690E">
              <w:rPr>
                <w:rFonts w:ascii="Meiryo UI" w:eastAsia="Meiryo UI" w:hAnsi="Meiryo UI" w:hint="eastAsia"/>
                <w:sz w:val="20"/>
                <w:szCs w:val="20"/>
              </w:rPr>
              <w:t>、</w:t>
            </w:r>
            <w:r w:rsidRPr="0070690E">
              <w:rPr>
                <w:rFonts w:ascii="Meiryo UI" w:eastAsia="Meiryo UI" w:hAnsi="Meiryo UI" w:hint="eastAsia"/>
                <w:sz w:val="20"/>
                <w:szCs w:val="20"/>
              </w:rPr>
              <w:t>他府県からの情報提供に対してもご対応いただくよう提案いたします。当団体で勉強会をした折、隣接する自治体（他府県）に大阪府内の関係者等からも、大阪府内の事案について削除要請を求める相談が寄せられていると伺いました。大阪府の自治体ではモニタリングを実施していないのがほとんどだからだと考えます。</w:t>
            </w:r>
          </w:p>
          <w:p w14:paraId="192F18E7" w14:textId="56571EC6" w:rsidR="00A20589" w:rsidRPr="0070690E" w:rsidRDefault="00A20589" w:rsidP="008C4DAF">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また、（３）に関して同和地区情報の摘示を参考に記載されていますが、対象となる情報は「（２）不当な差別的言動に係る侵害情報」と理解してよろしいでしょうか。「被害者による自主的な被害の拡大防止・回復を促すことが見込めないとき」とされていますので、インターネットリテラシー問題を抱えるなど、被害者本人による申出</w:t>
            </w:r>
            <w:r w:rsidR="00385FEA" w:rsidRPr="0070690E">
              <w:rPr>
                <w:rFonts w:ascii="Meiryo UI" w:eastAsia="Meiryo UI" w:hAnsi="Meiryo UI" w:hint="eastAsia"/>
                <w:sz w:val="20"/>
                <w:szCs w:val="20"/>
              </w:rPr>
              <w:t>が</w:t>
            </w:r>
            <w:r w:rsidRPr="0070690E">
              <w:rPr>
                <w:rFonts w:ascii="Meiryo UI" w:eastAsia="Meiryo UI" w:hAnsi="Meiryo UI" w:hint="eastAsia"/>
                <w:sz w:val="20"/>
                <w:szCs w:val="20"/>
              </w:rPr>
              <w:t>困難な場合、代理した個人、団体による情報提供も想定しているものと解してよろしいでしょうか。</w:t>
            </w:r>
          </w:p>
          <w:p w14:paraId="18D691A4" w14:textId="62B17292" w:rsidR="0092269E" w:rsidRPr="0070690E" w:rsidRDefault="00A20589" w:rsidP="008C4DAF">
            <w:pPr>
              <w:widowControl/>
              <w:spacing w:line="260" w:lineRule="exact"/>
              <w:ind w:firstLineChars="100" w:firstLine="200"/>
              <w:jc w:val="left"/>
              <w:rPr>
                <w:rFonts w:ascii="Meiryo UI" w:eastAsia="Meiryo UI" w:hAnsi="Meiryo UI"/>
                <w:sz w:val="20"/>
                <w:szCs w:val="20"/>
              </w:rPr>
            </w:pPr>
            <w:r w:rsidRPr="0070690E">
              <w:rPr>
                <w:rFonts w:ascii="Meiryo UI" w:eastAsia="Meiryo UI" w:hAnsi="Meiryo UI" w:hint="eastAsia"/>
                <w:sz w:val="20"/>
                <w:szCs w:val="20"/>
              </w:rPr>
              <w:t>あわせて「その他必要があると認める」のは、府の関係部局が判断されることになるのでしょうか。被害者の救済・支援に関わって迅速性も求められているところですが、「昨今のインターネット上の人権侵害の状況や裁判例等を踏まえながら（中略）考慮しながら検討する必要（答申「はじめに」から引用）」と、改正条例に基づく取り組みの透明性を確保する観点から、別途、新たな機関（あるいは答申案を審議された「差別解消部会」の改編）」の整備を検討してください。その際、当事者の意見を反映する機会も整備することを要望します。</w:t>
            </w:r>
          </w:p>
          <w:p w14:paraId="773DC154" w14:textId="68CDBACC" w:rsidR="00100720" w:rsidRPr="0070690E" w:rsidRDefault="00100720" w:rsidP="00100720">
            <w:pPr>
              <w:widowControl/>
              <w:spacing w:line="260" w:lineRule="exact"/>
              <w:jc w:val="left"/>
              <w:rPr>
                <w:rFonts w:ascii="Meiryo UI" w:eastAsia="Meiryo UI" w:hAnsi="Meiryo UI"/>
                <w:b/>
                <w:bCs/>
                <w:sz w:val="20"/>
                <w:szCs w:val="20"/>
              </w:rPr>
            </w:pPr>
          </w:p>
          <w:p w14:paraId="0808BABF" w14:textId="7A9DF45A" w:rsidR="0092269E" w:rsidRPr="0070690E" w:rsidRDefault="0092269E" w:rsidP="0010108D">
            <w:pPr>
              <w:widowControl/>
              <w:spacing w:line="240" w:lineRule="exact"/>
              <w:rPr>
                <w:rFonts w:ascii="Meiryo UI" w:eastAsia="Meiryo UI" w:hAnsi="Meiryo UI" w:cs="ＭＳ Ｐゴシック"/>
                <w:spacing w:val="8"/>
                <w:kern w:val="0"/>
                <w:sz w:val="20"/>
                <w:szCs w:val="20"/>
              </w:rPr>
            </w:pPr>
          </w:p>
        </w:tc>
        <w:tc>
          <w:tcPr>
            <w:tcW w:w="7087" w:type="dxa"/>
            <w:shd w:val="clear" w:color="auto" w:fill="auto"/>
          </w:tcPr>
          <w:p w14:paraId="0A3EC84B" w14:textId="3D7D3334" w:rsidR="003B6525" w:rsidRPr="0070690E" w:rsidRDefault="00385FEA" w:rsidP="00B141DB">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２（３）イ</w:t>
            </w:r>
            <w:r w:rsidR="00EC20B8" w:rsidRPr="0070690E">
              <w:rPr>
                <w:rFonts w:ascii="Meiryo UI" w:eastAsia="Meiryo UI" w:hAnsi="Meiryo UI" w:hint="eastAsia"/>
                <w:sz w:val="20"/>
                <w:szCs w:val="20"/>
              </w:rPr>
              <w:t>で</w:t>
            </w:r>
            <w:r w:rsidR="00B50E68" w:rsidRPr="0070690E">
              <w:rPr>
                <w:rFonts w:ascii="Meiryo UI" w:eastAsia="Meiryo UI" w:hAnsi="Meiryo UI" w:hint="eastAsia"/>
                <w:sz w:val="20"/>
                <w:szCs w:val="20"/>
              </w:rPr>
              <w:t>お示しし</w:t>
            </w:r>
            <w:r w:rsidR="00EC20B8" w:rsidRPr="0070690E">
              <w:rPr>
                <w:rFonts w:ascii="Meiryo UI" w:eastAsia="Meiryo UI" w:hAnsi="Meiryo UI" w:hint="eastAsia"/>
                <w:sz w:val="20"/>
                <w:szCs w:val="20"/>
              </w:rPr>
              <w:t>ている「特定の地区がいわゆる同和地区である、又はあったとする情報の摘示」については、他府県からの情報提供であっても</w:t>
            </w:r>
            <w:r w:rsidR="00A20589" w:rsidRPr="0070690E">
              <w:rPr>
                <w:rFonts w:ascii="Meiryo UI" w:eastAsia="Meiryo UI" w:hAnsi="Meiryo UI" w:hint="eastAsia"/>
                <w:sz w:val="20"/>
                <w:szCs w:val="20"/>
              </w:rPr>
              <w:t>、条例第12条の対象となります。</w:t>
            </w:r>
          </w:p>
          <w:p w14:paraId="40F073DE" w14:textId="44538C9F" w:rsidR="00A20589" w:rsidRPr="0070690E" w:rsidRDefault="00385FEA" w:rsidP="00B141DB">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なお</w:t>
            </w:r>
            <w:r w:rsidR="00A63E34" w:rsidRPr="0070690E">
              <w:rPr>
                <w:rFonts w:ascii="Meiryo UI" w:eastAsia="Meiryo UI" w:hAnsi="Meiryo UI" w:hint="eastAsia"/>
                <w:sz w:val="20"/>
                <w:szCs w:val="20"/>
              </w:rPr>
              <w:t>、</w:t>
            </w:r>
            <w:r w:rsidRPr="0070690E">
              <w:rPr>
                <w:rFonts w:ascii="Meiryo UI" w:eastAsia="Meiryo UI" w:hAnsi="Meiryo UI" w:hint="eastAsia"/>
                <w:sz w:val="20"/>
                <w:szCs w:val="20"/>
              </w:rPr>
              <w:t>「</w:t>
            </w:r>
            <w:r w:rsidR="0094586D" w:rsidRPr="0070690E">
              <w:rPr>
                <w:rFonts w:ascii="Meiryo UI" w:eastAsia="Meiryo UI" w:hAnsi="Meiryo UI" w:cs="ＭＳ Ｐゴシック" w:hint="eastAsia"/>
                <w:spacing w:val="8"/>
                <w:kern w:val="0"/>
                <w:sz w:val="20"/>
                <w:szCs w:val="20"/>
              </w:rPr>
              <w:t>特定の個人」に関する情報は</w:t>
            </w:r>
            <w:r w:rsidRPr="0070690E">
              <w:rPr>
                <w:rFonts w:ascii="Meiryo UI" w:eastAsia="Meiryo UI" w:hAnsi="Meiryo UI" w:cs="ＭＳ Ｐゴシック" w:hint="eastAsia"/>
                <w:spacing w:val="8"/>
                <w:kern w:val="0"/>
                <w:sz w:val="20"/>
                <w:szCs w:val="20"/>
              </w:rPr>
              <w:t>、</w:t>
            </w:r>
            <w:r w:rsidRPr="0070690E">
              <w:rPr>
                <w:rFonts w:ascii="Meiryo UI" w:eastAsia="Meiryo UI" w:hAnsi="Meiryo UI" w:hint="eastAsia"/>
                <w:sz w:val="20"/>
                <w:szCs w:val="20"/>
              </w:rPr>
              <w:t>２（３）ア（</w:t>
            </w:r>
            <w:r w:rsidRPr="0070690E">
              <w:rPr>
                <w:rFonts w:ascii="Meiryo UI" w:eastAsia="Meiryo UI" w:hAnsi="Meiryo UI" w:cs="ＭＳ Ｐゴシック" w:hint="eastAsia"/>
                <w:spacing w:val="8"/>
                <w:kern w:val="0"/>
                <w:sz w:val="20"/>
                <w:szCs w:val="20"/>
              </w:rPr>
              <w:t>被害者からの申出があったとき）により対応することとし、</w:t>
            </w:r>
            <w:r w:rsidR="0094586D" w:rsidRPr="0070690E">
              <w:rPr>
                <w:rFonts w:ascii="Meiryo UI" w:eastAsia="Meiryo UI" w:hAnsi="Meiryo UI" w:cs="ＭＳ Ｐゴシック" w:hint="eastAsia"/>
                <w:spacing w:val="8"/>
                <w:kern w:val="0"/>
                <w:sz w:val="20"/>
                <w:szCs w:val="20"/>
              </w:rPr>
              <w:t>被害者</w:t>
            </w:r>
            <w:r w:rsidR="003B6525" w:rsidRPr="0070690E">
              <w:rPr>
                <w:rFonts w:ascii="Meiryo UI" w:eastAsia="Meiryo UI" w:hAnsi="Meiryo UI" w:cs="ＭＳ Ｐゴシック" w:hint="eastAsia"/>
                <w:spacing w:val="8"/>
                <w:kern w:val="0"/>
                <w:sz w:val="20"/>
                <w:szCs w:val="20"/>
              </w:rPr>
              <w:t>（</w:t>
            </w:r>
            <w:r w:rsidR="003B6525" w:rsidRPr="0070690E">
              <w:rPr>
                <w:rFonts w:ascii="Meiryo UI" w:eastAsia="Meiryo UI" w:hAnsi="Meiryo UI" w:hint="eastAsia"/>
                <w:sz w:val="20"/>
                <w:szCs w:val="20"/>
              </w:rPr>
              <w:t>親権者等の代理人を含みます。</w:t>
            </w:r>
            <w:r w:rsidR="008C0E63" w:rsidRPr="0070690E">
              <w:rPr>
                <w:rFonts w:ascii="Meiryo UI" w:eastAsia="Meiryo UI" w:hAnsi="Meiryo UI" w:hint="eastAsia"/>
                <w:sz w:val="20"/>
                <w:szCs w:val="20"/>
              </w:rPr>
              <w:t>以下、本段落において同じ。</w:t>
            </w:r>
            <w:r w:rsidR="003B6525" w:rsidRPr="0070690E">
              <w:rPr>
                <w:rFonts w:ascii="Meiryo UI" w:eastAsia="Meiryo UI" w:hAnsi="Meiryo UI" w:hint="eastAsia"/>
                <w:sz w:val="20"/>
                <w:szCs w:val="20"/>
              </w:rPr>
              <w:t>）</w:t>
            </w:r>
            <w:r w:rsidR="0094586D" w:rsidRPr="0070690E">
              <w:rPr>
                <w:rFonts w:ascii="Meiryo UI" w:eastAsia="Meiryo UI" w:hAnsi="Meiryo UI" w:cs="ＭＳ Ｐゴシック" w:hint="eastAsia"/>
                <w:spacing w:val="8"/>
                <w:kern w:val="0"/>
                <w:sz w:val="20"/>
                <w:szCs w:val="20"/>
              </w:rPr>
              <w:t>からの申出が必要で</w:t>
            </w:r>
            <w:r w:rsidR="003B6525" w:rsidRPr="0070690E">
              <w:rPr>
                <w:rFonts w:ascii="Meiryo UI" w:eastAsia="Meiryo UI" w:hAnsi="Meiryo UI" w:cs="ＭＳ Ｐゴシック" w:hint="eastAsia"/>
                <w:spacing w:val="8"/>
                <w:kern w:val="0"/>
                <w:sz w:val="20"/>
                <w:szCs w:val="20"/>
              </w:rPr>
              <w:t>す。</w:t>
            </w:r>
            <w:r w:rsidR="008C0E63" w:rsidRPr="0070690E">
              <w:rPr>
                <w:rFonts w:ascii="Meiryo UI" w:eastAsia="Meiryo UI" w:hAnsi="Meiryo UI" w:cs="ＭＳ Ｐゴシック" w:hint="eastAsia"/>
                <w:spacing w:val="8"/>
                <w:kern w:val="0"/>
                <w:sz w:val="20"/>
                <w:szCs w:val="20"/>
              </w:rPr>
              <w:t>この場合、</w:t>
            </w:r>
            <w:r w:rsidR="0094586D" w:rsidRPr="0070690E">
              <w:rPr>
                <w:rFonts w:ascii="Meiryo UI" w:eastAsia="Meiryo UI" w:hAnsi="Meiryo UI" w:cs="ＭＳ Ｐゴシック" w:hint="eastAsia"/>
                <w:spacing w:val="8"/>
                <w:kern w:val="0"/>
                <w:sz w:val="20"/>
                <w:szCs w:val="20"/>
              </w:rPr>
              <w:t>やむを得ない事情により</w:t>
            </w:r>
            <w:r w:rsidRPr="0070690E">
              <w:rPr>
                <w:rFonts w:ascii="Meiryo UI" w:eastAsia="Meiryo UI" w:hAnsi="Meiryo UI" w:cs="ＭＳ Ｐゴシック" w:hint="eastAsia"/>
                <w:spacing w:val="8"/>
                <w:kern w:val="0"/>
                <w:sz w:val="20"/>
                <w:szCs w:val="20"/>
              </w:rPr>
              <w:t>、</w:t>
            </w:r>
            <w:r w:rsidR="003B6525" w:rsidRPr="0070690E">
              <w:rPr>
                <w:rFonts w:ascii="Meiryo UI" w:eastAsia="Meiryo UI" w:hAnsi="Meiryo UI" w:cs="ＭＳ Ｐゴシック" w:hint="eastAsia"/>
                <w:spacing w:val="8"/>
                <w:kern w:val="0"/>
                <w:sz w:val="20"/>
                <w:szCs w:val="20"/>
              </w:rPr>
              <w:t>被害者による</w:t>
            </w:r>
            <w:r w:rsidR="008C0E63" w:rsidRPr="0070690E">
              <w:rPr>
                <w:rFonts w:ascii="Meiryo UI" w:eastAsia="Meiryo UI" w:hAnsi="Meiryo UI" w:cs="ＭＳ Ｐゴシック" w:hint="eastAsia"/>
                <w:spacing w:val="8"/>
                <w:kern w:val="0"/>
                <w:sz w:val="20"/>
                <w:szCs w:val="20"/>
              </w:rPr>
              <w:t>自主的な対応</w:t>
            </w:r>
            <w:r w:rsidR="003B6525" w:rsidRPr="0070690E">
              <w:rPr>
                <w:rFonts w:ascii="Meiryo UI" w:eastAsia="Meiryo UI" w:hAnsi="Meiryo UI" w:cs="ＭＳ Ｐゴシック" w:hint="eastAsia"/>
                <w:spacing w:val="8"/>
                <w:kern w:val="0"/>
                <w:sz w:val="20"/>
                <w:szCs w:val="20"/>
              </w:rPr>
              <w:t>が</w:t>
            </w:r>
            <w:r w:rsidR="0094586D" w:rsidRPr="0070690E">
              <w:rPr>
                <w:rFonts w:ascii="Meiryo UI" w:eastAsia="Meiryo UI" w:hAnsi="Meiryo UI" w:cs="ＭＳ Ｐゴシック" w:hint="eastAsia"/>
                <w:spacing w:val="8"/>
                <w:kern w:val="0"/>
                <w:sz w:val="20"/>
                <w:szCs w:val="20"/>
              </w:rPr>
              <w:t>困難な場合は、府が削除の要請等を実施することも想定しています。</w:t>
            </w:r>
          </w:p>
          <w:p w14:paraId="02914BA9" w14:textId="21731612" w:rsidR="00E16162" w:rsidRPr="0070690E" w:rsidRDefault="00E16162" w:rsidP="00E16162">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また、削除要請や説示・助言については、裁判例や学説を踏まえ、侵害情報について一定の類型化を図って行うよう大阪府人権施策推進審議会から意見をいただきましたので、いただいた意見を踏まえ、裁量権を逸脱濫用することのないよう適切な運用を図ってまいります。</w:t>
            </w:r>
          </w:p>
          <w:p w14:paraId="795F7C07" w14:textId="6C079C24" w:rsidR="00B141DB" w:rsidRPr="0070690E" w:rsidRDefault="00E16162" w:rsidP="00E16162">
            <w:pPr>
              <w:spacing w:line="260" w:lineRule="exact"/>
              <w:ind w:firstLineChars="100" w:firstLine="200"/>
              <w:rPr>
                <w:rFonts w:ascii="Meiryo UI" w:eastAsia="Meiryo UI" w:hAnsi="Meiryo UI" w:cs="ＭＳ Ｐゴシック"/>
                <w:spacing w:val="8"/>
                <w:kern w:val="0"/>
                <w:sz w:val="20"/>
                <w:szCs w:val="20"/>
              </w:rPr>
            </w:pPr>
            <w:r w:rsidRPr="0070690E">
              <w:rPr>
                <w:rFonts w:ascii="Meiryo UI" w:eastAsia="Meiryo UI" w:hAnsi="Meiryo UI" w:hint="eastAsia"/>
                <w:sz w:val="20"/>
                <w:szCs w:val="20"/>
              </w:rPr>
              <w:t>なお、インターネットの特性を踏まえた対応の迅速性を重視し、個別事案ごとに有識者への意見聴取は行わないこととしています。</w:t>
            </w:r>
          </w:p>
          <w:p w14:paraId="51F0DA72" w14:textId="5427FDD0" w:rsidR="00B141DB" w:rsidRPr="0070690E" w:rsidRDefault="00B141DB" w:rsidP="00A20589">
            <w:pPr>
              <w:widowControl/>
              <w:spacing w:line="260" w:lineRule="exact"/>
              <w:jc w:val="left"/>
              <w:rPr>
                <w:rFonts w:ascii="Meiryo UI" w:eastAsia="Meiryo UI" w:hAnsi="Meiryo UI" w:cs="ＭＳ Ｐゴシック"/>
                <w:spacing w:val="8"/>
                <w:kern w:val="0"/>
                <w:sz w:val="20"/>
                <w:szCs w:val="20"/>
              </w:rPr>
            </w:pPr>
          </w:p>
        </w:tc>
      </w:tr>
      <w:tr w:rsidR="00C26DCD" w:rsidRPr="0070690E" w14:paraId="7131A892" w14:textId="77777777" w:rsidTr="00AA54A4">
        <w:trPr>
          <w:cantSplit/>
          <w:trHeight w:val="1844"/>
        </w:trPr>
        <w:tc>
          <w:tcPr>
            <w:tcW w:w="567" w:type="dxa"/>
            <w:shd w:val="clear" w:color="auto" w:fill="auto"/>
          </w:tcPr>
          <w:p w14:paraId="6BBE9E2A" w14:textId="039DD31F" w:rsidR="00C26DCD" w:rsidRPr="0070690E" w:rsidRDefault="00C26DCD"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4</w:t>
            </w:r>
          </w:p>
        </w:tc>
        <w:tc>
          <w:tcPr>
            <w:tcW w:w="7088" w:type="dxa"/>
            <w:shd w:val="clear" w:color="auto" w:fill="auto"/>
          </w:tcPr>
          <w:p w14:paraId="78C40405" w14:textId="77777777" w:rsidR="00C26DCD" w:rsidRPr="0070690E" w:rsidRDefault="00C26DCD" w:rsidP="00E86B01">
            <w:pPr>
              <w:spacing w:line="260" w:lineRule="exact"/>
              <w:ind w:firstLineChars="150" w:firstLine="312"/>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「インターネット上の不当な差別的言動に係る侵害情報に対する削除の要請等及び説示または助言の実施に関する指針（案）」に関して、条例第1</w:t>
            </w:r>
            <w:r w:rsidRPr="0070690E">
              <w:rPr>
                <w:rFonts w:ascii="Meiryo UI" w:eastAsia="Meiryo UI" w:hAnsi="Meiryo UI" w:cs="ＭＳ Ｐゴシック"/>
                <w:spacing w:val="8"/>
                <w:kern w:val="0"/>
                <w:sz w:val="20"/>
                <w:szCs w:val="20"/>
              </w:rPr>
              <w:t>2</w:t>
            </w:r>
            <w:r w:rsidRPr="0070690E">
              <w:rPr>
                <w:rFonts w:ascii="Meiryo UI" w:eastAsia="Meiryo UI" w:hAnsi="Meiryo UI" w:cs="ＭＳ Ｐゴシック" w:hint="eastAsia"/>
                <w:spacing w:val="8"/>
                <w:kern w:val="0"/>
                <w:sz w:val="20"/>
                <w:szCs w:val="20"/>
              </w:rPr>
              <w:t>条及び第1</w:t>
            </w:r>
            <w:r w:rsidRPr="0070690E">
              <w:rPr>
                <w:rFonts w:ascii="Meiryo UI" w:eastAsia="Meiryo UI" w:hAnsi="Meiryo UI" w:cs="ＭＳ Ｐゴシック"/>
                <w:spacing w:val="8"/>
                <w:kern w:val="0"/>
                <w:sz w:val="20"/>
                <w:szCs w:val="20"/>
              </w:rPr>
              <w:t>3</w:t>
            </w:r>
            <w:r w:rsidRPr="0070690E">
              <w:rPr>
                <w:rFonts w:ascii="Meiryo UI" w:eastAsia="Meiryo UI" w:hAnsi="Meiryo UI" w:cs="ＭＳ Ｐゴシック" w:hint="eastAsia"/>
                <w:spacing w:val="8"/>
                <w:kern w:val="0"/>
                <w:sz w:val="20"/>
                <w:szCs w:val="20"/>
              </w:rPr>
              <w:t>条を具体化するものとして賛同する。</w:t>
            </w:r>
          </w:p>
          <w:p w14:paraId="1A4332EF" w14:textId="77777777" w:rsidR="00C26DCD" w:rsidRPr="0070690E" w:rsidRDefault="00C26DCD" w:rsidP="00E86B01">
            <w:pPr>
              <w:spacing w:line="260" w:lineRule="exact"/>
              <w:ind w:firstLineChars="150" w:firstLine="312"/>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「表現の自由」は保障されなければならないが、「差別する表現の自由」はないというのが私たちの基本姿勢である。</w:t>
            </w:r>
          </w:p>
          <w:p w14:paraId="160EC77A" w14:textId="1A3C66DF" w:rsidR="00C26DCD" w:rsidRPr="0070690E" w:rsidRDefault="00C26DCD" w:rsidP="00E86B01">
            <w:pPr>
              <w:spacing w:line="260" w:lineRule="exact"/>
              <w:ind w:firstLineChars="150" w:firstLine="312"/>
              <w:jc w:val="lef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指針の「２　削除の要請等」において、「特定の個人若しくは当該個人により構成される集団又は府内の特定の地域」について規定が記されている。現在、インターネット上では、「ある特定の団体が特権を持ち優遇されている。そのため自分たちが搾取され苦しめられている」といったデマや偽情報が氾濫し、逆差別やレイシズムを煽るかたちとなっている。2</w:t>
            </w:r>
            <w:r w:rsidRPr="0070690E">
              <w:rPr>
                <w:rFonts w:ascii="Meiryo UI" w:eastAsia="Meiryo UI" w:hAnsi="Meiryo UI" w:cs="ＭＳ Ｐゴシック"/>
                <w:spacing w:val="8"/>
                <w:kern w:val="0"/>
                <w:sz w:val="20"/>
                <w:szCs w:val="20"/>
              </w:rPr>
              <w:t>021</w:t>
            </w:r>
            <w:r w:rsidRPr="0070690E">
              <w:rPr>
                <w:rFonts w:ascii="Meiryo UI" w:eastAsia="Meiryo UI" w:hAnsi="Meiryo UI" w:cs="ＭＳ Ｐゴシック" w:hint="eastAsia"/>
                <w:spacing w:val="8"/>
                <w:kern w:val="0"/>
                <w:sz w:val="20"/>
                <w:szCs w:val="20"/>
              </w:rPr>
              <w:t>年　京都ウトロ地区で起こった事件で、犯人は「在日外国人には特権があり、優遇されている」といったネットでの偽情報をすべて鵜呑みにし、自身がコロナ禍で失職した鬱憤を在日コリアンに向け、放火するというヘイトクライムに及んだ。発端となったネット上でレイシズムを煽るような行為に対して、どのように対処していくのか、今後検討していくことが重要だと考える。</w:t>
            </w:r>
          </w:p>
          <w:p w14:paraId="34C231D3" w14:textId="6E6ADE52" w:rsidR="00C26DCD" w:rsidRPr="0070690E" w:rsidRDefault="00C26DCD" w:rsidP="00E86B01">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次に仮に被害を受けたとしても、自らインターネットを駆使しプロバイダに削除要請がおこなえる人たちは多くはない。今般、インターネットでの誹謗中傷・トラブル相談窓口として、「ネットハーモニー」が開設された。こういった取り組みを軸とし、府内における相談と支援のネットワーク構築が重要だと考える。</w:t>
            </w:r>
          </w:p>
          <w:p w14:paraId="087E7569" w14:textId="07485FD5" w:rsidR="00100720" w:rsidRPr="0070690E" w:rsidRDefault="00100720" w:rsidP="00100720">
            <w:pPr>
              <w:spacing w:line="260" w:lineRule="exact"/>
              <w:rPr>
                <w:rFonts w:ascii="Meiryo UI" w:eastAsia="Meiryo UI" w:hAnsi="Meiryo UI" w:cs="ＭＳ Ｐゴシック"/>
                <w:b/>
                <w:bCs/>
                <w:spacing w:val="8"/>
                <w:kern w:val="0"/>
                <w:sz w:val="20"/>
                <w:szCs w:val="20"/>
              </w:rPr>
            </w:pPr>
          </w:p>
          <w:p w14:paraId="0AC6A660" w14:textId="74B09146" w:rsidR="00C26DCD" w:rsidRPr="0070690E" w:rsidRDefault="00C26DCD" w:rsidP="00E86B01">
            <w:pPr>
              <w:spacing w:line="260" w:lineRule="exact"/>
              <w:ind w:firstLineChars="100" w:firstLine="200"/>
              <w:rPr>
                <w:rFonts w:ascii="Meiryo UI" w:eastAsia="Meiryo UI" w:hAnsi="Meiryo UI"/>
                <w:sz w:val="20"/>
                <w:szCs w:val="20"/>
              </w:rPr>
            </w:pPr>
          </w:p>
        </w:tc>
        <w:tc>
          <w:tcPr>
            <w:tcW w:w="7087" w:type="dxa"/>
            <w:vMerge w:val="restart"/>
            <w:shd w:val="clear" w:color="auto" w:fill="auto"/>
          </w:tcPr>
          <w:p w14:paraId="68550EEB" w14:textId="462F102A" w:rsidR="00AE5E74" w:rsidRPr="0070690E" w:rsidRDefault="00AE5E74" w:rsidP="00AE5E74">
            <w:pPr>
              <w:spacing w:line="260" w:lineRule="exac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w:t>
            </w:r>
            <w:r w:rsidRPr="0070690E">
              <w:rPr>
                <w:rFonts w:ascii="Meiryo UI" w:eastAsia="Meiryo UI" w:hAnsi="Meiryo UI" w:cs="ＭＳ Ｐゴシック"/>
                <w:spacing w:val="8"/>
                <w:kern w:val="0"/>
                <w:sz w:val="20"/>
                <w:szCs w:val="20"/>
              </w:rPr>
              <w:t>No.</w:t>
            </w:r>
            <w:r w:rsidRPr="0070690E">
              <w:rPr>
                <w:rFonts w:ascii="Meiryo UI" w:eastAsia="Meiryo UI" w:hAnsi="Meiryo UI" w:cs="ＭＳ Ｐゴシック" w:hint="eastAsia"/>
                <w:spacing w:val="8"/>
                <w:kern w:val="0"/>
                <w:sz w:val="20"/>
                <w:szCs w:val="20"/>
              </w:rPr>
              <w:t>５とまとめ回答）</w:t>
            </w:r>
          </w:p>
          <w:p w14:paraId="4A6223EC" w14:textId="77777777" w:rsidR="00AE5E74" w:rsidRPr="0070690E" w:rsidRDefault="00AE5E74" w:rsidP="00576374">
            <w:pPr>
              <w:spacing w:line="260" w:lineRule="exact"/>
              <w:ind w:firstLineChars="100" w:firstLine="208"/>
              <w:rPr>
                <w:rFonts w:ascii="Meiryo UI" w:eastAsia="Meiryo UI" w:hAnsi="Meiryo UI" w:cs="ＭＳ Ｐゴシック"/>
                <w:spacing w:val="8"/>
                <w:kern w:val="0"/>
                <w:sz w:val="20"/>
                <w:szCs w:val="20"/>
              </w:rPr>
            </w:pPr>
          </w:p>
          <w:p w14:paraId="2B7B9517" w14:textId="222A433C" w:rsidR="00576374" w:rsidRPr="0070690E" w:rsidRDefault="001F0EA1" w:rsidP="00576374">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インターネット上の不当な差別的言動</w:t>
            </w:r>
            <w:r w:rsidR="00DD4F82" w:rsidRPr="0070690E">
              <w:rPr>
                <w:rFonts w:ascii="Meiryo UI" w:eastAsia="Meiryo UI" w:hAnsi="Meiryo UI" w:cs="ＭＳ Ｐゴシック" w:hint="eastAsia"/>
                <w:spacing w:val="8"/>
                <w:kern w:val="0"/>
                <w:sz w:val="20"/>
                <w:szCs w:val="20"/>
              </w:rPr>
              <w:t>への対応</w:t>
            </w:r>
            <w:r w:rsidRPr="0070690E">
              <w:rPr>
                <w:rFonts w:ascii="Meiryo UI" w:eastAsia="Meiryo UI" w:hAnsi="Meiryo UI" w:cs="ＭＳ Ｐゴシック" w:hint="eastAsia"/>
                <w:spacing w:val="8"/>
                <w:kern w:val="0"/>
                <w:sz w:val="20"/>
                <w:szCs w:val="20"/>
              </w:rPr>
              <w:t>について</w:t>
            </w:r>
            <w:r w:rsidR="00DD4F82" w:rsidRPr="0070690E">
              <w:rPr>
                <w:rFonts w:ascii="Meiryo UI" w:eastAsia="Meiryo UI" w:hAnsi="Meiryo UI" w:cs="ＭＳ Ｐゴシック" w:hint="eastAsia"/>
                <w:spacing w:val="8"/>
                <w:kern w:val="0"/>
                <w:sz w:val="20"/>
                <w:szCs w:val="20"/>
              </w:rPr>
              <w:t>は</w:t>
            </w:r>
            <w:r w:rsidRPr="0070690E">
              <w:rPr>
                <w:rFonts w:ascii="Meiryo UI" w:eastAsia="Meiryo UI" w:hAnsi="Meiryo UI" w:cs="ＭＳ Ｐゴシック" w:hint="eastAsia"/>
                <w:spacing w:val="8"/>
                <w:kern w:val="0"/>
                <w:sz w:val="20"/>
                <w:szCs w:val="20"/>
              </w:rPr>
              <w:t>、改正した大阪府インターネット上の誹謗中傷や差別等の人権侵害のない社会づくり条例及び今般策定する実施指針のもと、適切かつ効果的な</w:t>
            </w:r>
            <w:r w:rsidR="00DD4F82" w:rsidRPr="0070690E">
              <w:rPr>
                <w:rFonts w:ascii="Meiryo UI" w:eastAsia="Meiryo UI" w:hAnsi="Meiryo UI" w:cs="ＭＳ Ｐゴシック" w:hint="eastAsia"/>
                <w:spacing w:val="8"/>
                <w:kern w:val="0"/>
                <w:sz w:val="20"/>
                <w:szCs w:val="20"/>
              </w:rPr>
              <w:t>運用</w:t>
            </w:r>
            <w:r w:rsidRPr="0070690E">
              <w:rPr>
                <w:rFonts w:ascii="Meiryo UI" w:eastAsia="Meiryo UI" w:hAnsi="Meiryo UI" w:cs="ＭＳ Ｐゴシック" w:hint="eastAsia"/>
                <w:spacing w:val="8"/>
                <w:kern w:val="0"/>
                <w:sz w:val="20"/>
                <w:szCs w:val="20"/>
              </w:rPr>
              <w:t>を行うとともに</w:t>
            </w:r>
            <w:r w:rsidR="00576374" w:rsidRPr="0070690E">
              <w:rPr>
                <w:rFonts w:ascii="Meiryo UI" w:eastAsia="Meiryo UI" w:hAnsi="Meiryo UI" w:cs="ＭＳ Ｐゴシック" w:hint="eastAsia"/>
                <w:spacing w:val="8"/>
                <w:kern w:val="0"/>
                <w:sz w:val="20"/>
                <w:szCs w:val="20"/>
              </w:rPr>
              <w:t>、「特定電気通信役務提供者の損害賠償責任の制限及び発信者情報の開示に関する法律」の改正状況も注視してまいります。</w:t>
            </w:r>
          </w:p>
          <w:p w14:paraId="03511F6C" w14:textId="4EBC3EA7" w:rsidR="00C26DCD" w:rsidRPr="0070690E" w:rsidRDefault="001F0EA1" w:rsidP="00493168">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また、</w:t>
            </w:r>
            <w:r w:rsidR="00BC7B2E" w:rsidRPr="0070690E">
              <w:rPr>
                <w:rFonts w:ascii="Meiryo UI" w:eastAsia="Meiryo UI" w:hAnsi="Meiryo UI" w:cs="ＭＳ Ｐゴシック" w:hint="eastAsia"/>
                <w:spacing w:val="8"/>
                <w:kern w:val="0"/>
                <w:sz w:val="20"/>
                <w:szCs w:val="20"/>
              </w:rPr>
              <w:t>大阪府インターネット誹謗中傷・トラブル相談窓口「ネットハーモニー」では、府内の行政機関及び各種相談機関と連携し、相談者の問題解決に向けた相談・支援を実施しているところです。</w:t>
            </w:r>
            <w:r w:rsidR="00E16162" w:rsidRPr="0070690E">
              <w:rPr>
                <w:rFonts w:ascii="Meiryo UI" w:eastAsia="Meiryo UI" w:hAnsi="Meiryo UI" w:cs="ＭＳ Ｐゴシック" w:hint="eastAsia"/>
                <w:spacing w:val="8"/>
                <w:kern w:val="0"/>
                <w:sz w:val="20"/>
                <w:szCs w:val="20"/>
              </w:rPr>
              <w:t>また、</w:t>
            </w:r>
            <w:r w:rsidR="00493168" w:rsidRPr="0070690E">
              <w:rPr>
                <w:rFonts w:ascii="Meiryo UI" w:eastAsia="Meiryo UI" w:hAnsi="Meiryo UI" w:cs="ＭＳ Ｐゴシック" w:hint="eastAsia"/>
                <w:spacing w:val="8"/>
                <w:kern w:val="0"/>
                <w:sz w:val="20"/>
                <w:szCs w:val="20"/>
              </w:rPr>
              <w:t>施策を効果的に推進するためには、府民に身近な市町村が実施する諸施策との連携が不可欠である</w:t>
            </w:r>
            <w:r w:rsidR="00E16162" w:rsidRPr="0070690E">
              <w:rPr>
                <w:rFonts w:ascii="Meiryo UI" w:eastAsia="Meiryo UI" w:hAnsi="Meiryo UI" w:cs="ＭＳ Ｐゴシック" w:hint="eastAsia"/>
                <w:spacing w:val="8"/>
                <w:kern w:val="0"/>
                <w:sz w:val="20"/>
                <w:szCs w:val="20"/>
              </w:rPr>
              <w:t>ことから</w:t>
            </w:r>
            <w:r w:rsidR="00493168" w:rsidRPr="0070690E">
              <w:rPr>
                <w:rFonts w:ascii="Meiryo UI" w:eastAsia="Meiryo UI" w:hAnsi="Meiryo UI" w:cs="ＭＳ Ｐゴシック" w:hint="eastAsia"/>
                <w:spacing w:val="8"/>
                <w:kern w:val="0"/>
                <w:sz w:val="20"/>
                <w:szCs w:val="20"/>
              </w:rPr>
              <w:t>、従前より「人権相談」、「人材養成」、「人権啓発支援」の３つの事業を府と市町村の共同の取組として実施しており、こうした事業を通じ、市町村との連携を図ってまいります</w:t>
            </w:r>
            <w:r w:rsidR="00C26DCD" w:rsidRPr="0070690E">
              <w:rPr>
                <w:rFonts w:ascii="Meiryo UI" w:eastAsia="Meiryo UI" w:hAnsi="Meiryo UI" w:cs="ＭＳ Ｐゴシック" w:hint="eastAsia"/>
                <w:spacing w:val="8"/>
                <w:kern w:val="0"/>
                <w:sz w:val="20"/>
                <w:szCs w:val="20"/>
              </w:rPr>
              <w:t>。</w:t>
            </w:r>
          </w:p>
          <w:p w14:paraId="4EA09018" w14:textId="199D110A" w:rsidR="00C26DCD" w:rsidRPr="0070690E" w:rsidRDefault="00493168" w:rsidP="0094586D">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その他のご意見は、今後の参考といたします。</w:t>
            </w:r>
          </w:p>
          <w:p w14:paraId="261C67F8" w14:textId="77777777" w:rsidR="00C26DCD" w:rsidRPr="0070690E" w:rsidRDefault="00C26DCD" w:rsidP="00493168">
            <w:pPr>
              <w:spacing w:line="260" w:lineRule="exact"/>
              <w:ind w:firstLineChars="100" w:firstLine="208"/>
              <w:rPr>
                <w:rFonts w:ascii="Meiryo UI" w:eastAsia="Meiryo UI" w:hAnsi="Meiryo UI" w:cs="ＭＳ Ｐゴシック"/>
                <w:spacing w:val="8"/>
                <w:kern w:val="0"/>
                <w:sz w:val="20"/>
                <w:szCs w:val="20"/>
              </w:rPr>
            </w:pPr>
          </w:p>
          <w:p w14:paraId="21D00A6B"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54C73000"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46444A61"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52E34BB1"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2B6617DE"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6D918C6D" w14:textId="77777777"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p w14:paraId="5B865B19" w14:textId="631A171E" w:rsidR="00AE5E74" w:rsidRPr="0070690E" w:rsidRDefault="00AE5E74" w:rsidP="00AE5E74">
            <w:pPr>
              <w:spacing w:line="260" w:lineRule="exact"/>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w:t>
            </w:r>
            <w:r w:rsidRPr="0070690E">
              <w:rPr>
                <w:rFonts w:ascii="Meiryo UI" w:eastAsia="Meiryo UI" w:hAnsi="Meiryo UI" w:cs="ＭＳ Ｐゴシック"/>
                <w:spacing w:val="8"/>
                <w:kern w:val="0"/>
                <w:sz w:val="20"/>
                <w:szCs w:val="20"/>
              </w:rPr>
              <w:t>No.</w:t>
            </w:r>
            <w:r w:rsidRPr="0070690E">
              <w:rPr>
                <w:rFonts w:ascii="Meiryo UI" w:eastAsia="Meiryo UI" w:hAnsi="Meiryo UI" w:cs="ＭＳ Ｐゴシック" w:hint="eastAsia"/>
                <w:spacing w:val="8"/>
                <w:kern w:val="0"/>
                <w:sz w:val="20"/>
                <w:szCs w:val="20"/>
              </w:rPr>
              <w:t>４とまとめ回答）</w:t>
            </w:r>
          </w:p>
          <w:p w14:paraId="01E960C2" w14:textId="03C521C5" w:rsidR="00AE5E74" w:rsidRPr="0070690E" w:rsidRDefault="00AE5E74" w:rsidP="00493168">
            <w:pPr>
              <w:spacing w:line="260" w:lineRule="exact"/>
              <w:ind w:firstLineChars="100" w:firstLine="208"/>
              <w:rPr>
                <w:rFonts w:ascii="Meiryo UI" w:eastAsia="Meiryo UI" w:hAnsi="Meiryo UI" w:cs="ＭＳ Ｐゴシック"/>
                <w:spacing w:val="8"/>
                <w:kern w:val="0"/>
                <w:sz w:val="20"/>
                <w:szCs w:val="20"/>
              </w:rPr>
            </w:pPr>
          </w:p>
        </w:tc>
      </w:tr>
      <w:tr w:rsidR="00C26DCD" w:rsidRPr="0070690E" w14:paraId="3007EB5C" w14:textId="77777777" w:rsidTr="00AA54A4">
        <w:trPr>
          <w:cantSplit/>
          <w:trHeight w:val="70"/>
        </w:trPr>
        <w:tc>
          <w:tcPr>
            <w:tcW w:w="567" w:type="dxa"/>
            <w:shd w:val="clear" w:color="auto" w:fill="auto"/>
          </w:tcPr>
          <w:p w14:paraId="5B37321B" w14:textId="5F43E48B" w:rsidR="00C26DCD" w:rsidRPr="0070690E" w:rsidRDefault="00C26DCD"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5</w:t>
            </w:r>
          </w:p>
        </w:tc>
        <w:tc>
          <w:tcPr>
            <w:tcW w:w="7088" w:type="dxa"/>
            <w:shd w:val="clear" w:color="auto" w:fill="auto"/>
          </w:tcPr>
          <w:p w14:paraId="7AB8B938" w14:textId="77777777" w:rsidR="00C26DCD" w:rsidRPr="0070690E" w:rsidRDefault="00C26DCD" w:rsidP="00E86B01">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指針は条例第1</w:t>
            </w:r>
            <w:r w:rsidRPr="0070690E">
              <w:rPr>
                <w:rFonts w:ascii="Meiryo UI" w:eastAsia="Meiryo UI" w:hAnsi="Meiryo UI"/>
                <w:sz w:val="20"/>
                <w:szCs w:val="20"/>
              </w:rPr>
              <w:t>2</w:t>
            </w:r>
            <w:r w:rsidRPr="0070690E">
              <w:rPr>
                <w:rFonts w:ascii="Meiryo UI" w:eastAsia="Meiryo UI" w:hAnsi="Meiryo UI" w:hint="eastAsia"/>
                <w:sz w:val="20"/>
                <w:szCs w:val="20"/>
              </w:rPr>
              <w:t>条及び1</w:t>
            </w:r>
            <w:r w:rsidRPr="0070690E">
              <w:rPr>
                <w:rFonts w:ascii="Meiryo UI" w:eastAsia="Meiryo UI" w:hAnsi="Meiryo UI"/>
                <w:sz w:val="20"/>
                <w:szCs w:val="20"/>
              </w:rPr>
              <w:t>3</w:t>
            </w:r>
            <w:r w:rsidRPr="0070690E">
              <w:rPr>
                <w:rFonts w:ascii="Meiryo UI" w:eastAsia="Meiryo UI" w:hAnsi="Meiryo UI" w:hint="eastAsia"/>
                <w:sz w:val="20"/>
                <w:szCs w:val="20"/>
              </w:rPr>
              <w:t>条の規定を具体化するものとして基本的には賛同いたします。</w:t>
            </w:r>
          </w:p>
          <w:p w14:paraId="4A2DE484" w14:textId="50E54A71" w:rsidR="00C26DCD" w:rsidRPr="0070690E" w:rsidRDefault="00C26DCD" w:rsidP="00E86B01">
            <w:pPr>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特定の属性に対して「〇〇は××だ」と誹謗中傷したりする言動は、特定の個人に対してではなく集団にむけられたものだから名誉毀損にはあたらないが、集団等の規模が限定されており、その構成員が特定されている場合は、人格権の侵害につながるものとして、指針案では削除の要請等として対応されるものと理解していますが、「不当な一般化」による偏見・差別をなくすため、より踏み込んだ検討を強く要望します。その理由の一つは、指針案では対応されないものと解される「弱者のフリをした〇〇が数々の特権を享受し、私たちを苦しめている」等の「逆差別」をあおる言動です。社会的・経済的等の特定の集団等に対するデマや偽情報を発信してレイシズムをあおる行為に、どのように対応されるのかを別途検討していただくことを重ねて要望します。現在、総務省「プラットフォームサービスに関する研究会」第三次とりまとめが示され、プロバイダ責任制限法も一部改正にむけた法案審議もスタートする予定と伺っています。ですが、第三次とりまとめの意見募集でも、前述の偽情報などによる「現代的なレイシズム」への対応は今後検討の参考にするとコメントしています。神奈川県相模原市の殺傷事件、大阪府茨木市の「コリア国際学園」の放火事件などヘイトクライムが発生した背景には、前述のような書き込みが、自らが犯した行為を正当化する言説につながっていることが大いに懸念されます。政府と連携をとってインターネット上の差別的書き込み等をなくすための方策等を今後も強化させていくためにも、大阪府としても積極的な対策を講じていただくよう要望します。</w:t>
            </w:r>
          </w:p>
          <w:p w14:paraId="3D564F05" w14:textId="35C52F02" w:rsidR="00100720" w:rsidRPr="0070690E" w:rsidRDefault="00100720" w:rsidP="00100720">
            <w:pPr>
              <w:widowControl/>
              <w:spacing w:line="260" w:lineRule="exact"/>
              <w:jc w:val="left"/>
              <w:rPr>
                <w:rFonts w:ascii="Meiryo UI" w:eastAsia="Meiryo UI" w:hAnsi="Meiryo UI"/>
                <w:b/>
                <w:bCs/>
                <w:sz w:val="20"/>
                <w:szCs w:val="20"/>
              </w:rPr>
            </w:pPr>
          </w:p>
          <w:p w14:paraId="6F8A0ADA" w14:textId="77777777" w:rsidR="00C26DCD" w:rsidRPr="0070690E" w:rsidRDefault="00C26DCD" w:rsidP="00BB1A3F">
            <w:pPr>
              <w:spacing w:line="260" w:lineRule="exact"/>
              <w:ind w:firstLine="220"/>
              <w:rPr>
                <w:rFonts w:ascii="Meiryo UI" w:eastAsia="Meiryo UI" w:hAnsi="Meiryo UI"/>
                <w:sz w:val="20"/>
                <w:szCs w:val="20"/>
              </w:rPr>
            </w:pPr>
          </w:p>
        </w:tc>
        <w:tc>
          <w:tcPr>
            <w:tcW w:w="7087" w:type="dxa"/>
            <w:vMerge/>
            <w:shd w:val="clear" w:color="auto" w:fill="auto"/>
          </w:tcPr>
          <w:p w14:paraId="1DCF2D41" w14:textId="1C12DBCB" w:rsidR="00C26DCD" w:rsidRPr="0070690E" w:rsidRDefault="00C26DCD" w:rsidP="0095374A">
            <w:pPr>
              <w:widowControl/>
              <w:spacing w:line="240" w:lineRule="exact"/>
              <w:ind w:firstLineChars="100" w:firstLine="208"/>
              <w:jc w:val="left"/>
              <w:rPr>
                <w:rFonts w:ascii="Meiryo UI" w:eastAsia="Meiryo UI" w:hAnsi="Meiryo UI" w:cs="ＭＳ Ｐゴシック"/>
                <w:spacing w:val="8"/>
                <w:kern w:val="0"/>
                <w:sz w:val="20"/>
                <w:szCs w:val="20"/>
              </w:rPr>
            </w:pPr>
          </w:p>
        </w:tc>
      </w:tr>
      <w:tr w:rsidR="00C26DCD" w:rsidRPr="0070690E" w14:paraId="0AEC546A" w14:textId="77777777" w:rsidTr="00AA54A4">
        <w:trPr>
          <w:cantSplit/>
          <w:trHeight w:val="70"/>
        </w:trPr>
        <w:tc>
          <w:tcPr>
            <w:tcW w:w="567" w:type="dxa"/>
            <w:shd w:val="clear" w:color="auto" w:fill="auto"/>
          </w:tcPr>
          <w:p w14:paraId="3B7E9627" w14:textId="4BD8EB99" w:rsidR="00C26DCD" w:rsidRPr="0070690E" w:rsidRDefault="00C26DCD"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6</w:t>
            </w:r>
          </w:p>
        </w:tc>
        <w:tc>
          <w:tcPr>
            <w:tcW w:w="7088" w:type="dxa"/>
            <w:shd w:val="clear" w:color="auto" w:fill="auto"/>
          </w:tcPr>
          <w:p w14:paraId="527AE5DE" w14:textId="277E54A2" w:rsidR="00C26DCD" w:rsidRPr="0070690E" w:rsidRDefault="00C26DCD" w:rsidP="00DA3146">
            <w:pPr>
              <w:pStyle w:val="a9"/>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指針案及び「答申」に関して意見を述べます。自由意見として受け止めてください。</w:t>
            </w:r>
          </w:p>
          <w:p w14:paraId="2EC7BA46" w14:textId="084EF82E" w:rsidR="00C26DCD" w:rsidRPr="0070690E" w:rsidRDefault="00C26DCD" w:rsidP="00BB1A3F">
            <w:pPr>
              <w:pStyle w:val="a9"/>
              <w:spacing w:line="260" w:lineRule="exact"/>
              <w:rPr>
                <w:rFonts w:ascii="Meiryo UI" w:eastAsia="Meiryo UI" w:hAnsi="Meiryo UI"/>
                <w:sz w:val="20"/>
                <w:szCs w:val="20"/>
              </w:rPr>
            </w:pPr>
            <w:r w:rsidRPr="0070690E">
              <w:rPr>
                <w:rFonts w:ascii="Meiryo UI" w:eastAsia="Meiryo UI" w:hAnsi="Meiryo UI" w:hint="eastAsia"/>
                <w:sz w:val="20"/>
                <w:szCs w:val="20"/>
              </w:rPr>
              <w:t xml:space="preserve">　指針案にある削除の要請等の対象となる「不当な差別的書込み」への対応に関しては、基本的には賛同します。その上で、答申６ページの記述等に関わって、ネット上の誹謗中傷等に係る被害者等から寄せられた「差別的な書き込み」等を集約、分析し、指針案に基づいて「削除の要請等の対策を講じた事案」、講ずることができなかった事案等を整理し、今後の懸案課題について審議・検証・検討し、新たな政策等の提案などにつなげていく仕組みが重要と考えます。改正条例に基づいて「削除の要請等」の取り組みを積み上げていくことも大切ですが、現行の法制度上では対応できない事案に関しては、今後の立法事実となる課題へと押し上げていくことが大切です。そのための相談等の事例の集約に関しては、府内各自治体とも連携をとって取り組むことが必要と考えます。</w:t>
            </w:r>
          </w:p>
          <w:p w14:paraId="6F0A3571" w14:textId="6146255B" w:rsidR="00C26DCD" w:rsidRPr="0070690E" w:rsidRDefault="00C26DCD" w:rsidP="00BB1A3F">
            <w:pPr>
              <w:pStyle w:val="a9"/>
              <w:spacing w:line="260" w:lineRule="exact"/>
              <w:rPr>
                <w:rFonts w:ascii="Meiryo UI" w:eastAsia="Meiryo UI" w:hAnsi="Meiryo UI"/>
                <w:sz w:val="20"/>
                <w:szCs w:val="20"/>
              </w:rPr>
            </w:pPr>
            <w:r w:rsidRPr="0070690E">
              <w:rPr>
                <w:rFonts w:ascii="Meiryo UI" w:eastAsia="Meiryo UI" w:hAnsi="Meiryo UI" w:hint="eastAsia"/>
                <w:sz w:val="20"/>
                <w:szCs w:val="20"/>
              </w:rPr>
              <w:t xml:space="preserve">　また関連して、被害を受けた者を対象とした相談及び支援に関して、大阪府・府内各基礎自治体とどのようなネットワークを構築されるのか、基本的な考え方等について明らかにしてください。国・政府では「プロバイダ責任制限法」の一部改正で、被害者の保護・救済へ、プラットフォーム事業者に対する新たな規定を義務付けることを検討しています。そうした動向等もふまえつつ、インターネットリテラシーなど支援を必要とする被害者が泣き寝入りすることなく、救済・支援等を受けられるような仕組みや仕掛けづくりを、府内各自治体と連携をとって取り組んでいくことが大事です。</w:t>
            </w:r>
          </w:p>
          <w:p w14:paraId="53C9B252" w14:textId="3CA4AEC6" w:rsidR="00100720" w:rsidRPr="0070690E" w:rsidRDefault="00100720" w:rsidP="00100720">
            <w:pPr>
              <w:widowControl/>
              <w:spacing w:line="260" w:lineRule="exact"/>
              <w:jc w:val="left"/>
              <w:rPr>
                <w:rFonts w:ascii="Meiryo UI" w:eastAsia="Meiryo UI" w:hAnsi="Meiryo UI"/>
                <w:b/>
                <w:bCs/>
                <w:sz w:val="20"/>
                <w:szCs w:val="20"/>
              </w:rPr>
            </w:pPr>
          </w:p>
          <w:p w14:paraId="02532512" w14:textId="18FE4E30" w:rsidR="00C26DCD" w:rsidRPr="0070690E" w:rsidRDefault="00C26DCD" w:rsidP="00BB1A3F">
            <w:pPr>
              <w:pStyle w:val="a9"/>
              <w:spacing w:line="260" w:lineRule="exact"/>
              <w:rPr>
                <w:rFonts w:ascii="Meiryo UI" w:eastAsia="Meiryo UI" w:hAnsi="Meiryo UI"/>
                <w:sz w:val="20"/>
                <w:szCs w:val="20"/>
              </w:rPr>
            </w:pPr>
          </w:p>
        </w:tc>
        <w:tc>
          <w:tcPr>
            <w:tcW w:w="7087" w:type="dxa"/>
            <w:vMerge w:val="restart"/>
            <w:shd w:val="clear" w:color="auto" w:fill="auto"/>
          </w:tcPr>
          <w:p w14:paraId="4A681FC6" w14:textId="5C2855FB" w:rsidR="00C26DCD" w:rsidRPr="0070690E" w:rsidRDefault="00C26DCD" w:rsidP="002452CE">
            <w:pPr>
              <w:spacing w:line="260" w:lineRule="exact"/>
              <w:ind w:firstLineChars="100" w:firstLine="200"/>
              <w:rPr>
                <w:rFonts w:ascii="Meiryo UI" w:eastAsia="Meiryo UI" w:hAnsi="Meiryo UI"/>
                <w:color w:val="000000" w:themeColor="text1"/>
                <w:sz w:val="20"/>
                <w:szCs w:val="20"/>
              </w:rPr>
            </w:pPr>
            <w:r w:rsidRPr="0070690E">
              <w:rPr>
                <w:rFonts w:ascii="Meiryo UI" w:eastAsia="Meiryo UI" w:hAnsi="Meiryo UI" w:hint="eastAsia"/>
                <w:color w:val="000000" w:themeColor="text1"/>
                <w:sz w:val="20"/>
                <w:szCs w:val="20"/>
              </w:rPr>
              <w:t>本指針の運用をはじめ府が行う施策については、大阪府人権施策推進審議会の意見もお聞きしながら、毎年度検証を行い、より適切かつ効果的に実施できるよう努めてまいります。</w:t>
            </w:r>
          </w:p>
          <w:p w14:paraId="3B84CD09" w14:textId="5CCD985F" w:rsidR="00E16162" w:rsidRPr="0070690E" w:rsidRDefault="00E11ABF" w:rsidP="002452CE">
            <w:pPr>
              <w:spacing w:line="260" w:lineRule="exact"/>
              <w:ind w:firstLineChars="100" w:firstLine="200"/>
              <w:rPr>
                <w:rFonts w:ascii="Meiryo UI" w:eastAsia="Meiryo UI" w:hAnsi="Meiryo UI"/>
                <w:color w:val="000000" w:themeColor="text1"/>
                <w:sz w:val="20"/>
                <w:szCs w:val="20"/>
              </w:rPr>
            </w:pPr>
            <w:r w:rsidRPr="0070690E">
              <w:rPr>
                <w:rFonts w:ascii="Meiryo UI" w:eastAsia="Meiryo UI" w:hAnsi="Meiryo UI" w:hint="eastAsia"/>
                <w:color w:val="000000" w:themeColor="text1"/>
                <w:sz w:val="20"/>
                <w:szCs w:val="20"/>
              </w:rPr>
              <w:t>また、</w:t>
            </w:r>
            <w:r w:rsidR="001F0EA1" w:rsidRPr="0070690E">
              <w:rPr>
                <w:rFonts w:ascii="Meiryo UI" w:eastAsia="Meiryo UI" w:hAnsi="Meiryo UI" w:cs="ＭＳ Ｐゴシック" w:hint="eastAsia"/>
                <w:spacing w:val="8"/>
                <w:kern w:val="0"/>
                <w:sz w:val="20"/>
                <w:szCs w:val="20"/>
              </w:rPr>
              <w:t>相談者の問題解決に向けた相談・支援にあたっては</w:t>
            </w:r>
            <w:r w:rsidR="00D1788E" w:rsidRPr="0070690E">
              <w:rPr>
                <w:rFonts w:ascii="Meiryo UI" w:eastAsia="Meiryo UI" w:hAnsi="Meiryo UI" w:hint="eastAsia"/>
                <w:color w:val="000000" w:themeColor="text1"/>
                <w:sz w:val="20"/>
                <w:szCs w:val="20"/>
              </w:rPr>
              <w:t>、府民に身近な市町村が実施する諸施策との連携が不可欠である</w:t>
            </w:r>
            <w:r w:rsidR="00E16162" w:rsidRPr="0070690E">
              <w:rPr>
                <w:rFonts w:ascii="Meiryo UI" w:eastAsia="Meiryo UI" w:hAnsi="Meiryo UI" w:hint="eastAsia"/>
                <w:sz w:val="20"/>
                <w:szCs w:val="20"/>
              </w:rPr>
              <w:t>ことから</w:t>
            </w:r>
            <w:r w:rsidR="00D1788E" w:rsidRPr="0070690E">
              <w:rPr>
                <w:rFonts w:ascii="Meiryo UI" w:eastAsia="Meiryo UI" w:hAnsi="Meiryo UI" w:hint="eastAsia"/>
                <w:color w:val="000000" w:themeColor="text1"/>
                <w:sz w:val="20"/>
                <w:szCs w:val="20"/>
              </w:rPr>
              <w:t>、従前より「人権相談」、「人材養成」、「人権啓発支援」の３つの事業を府と市町村の共同の取組として実施しており、こうした事業を通じ、市町村との連携を図ってまいります。</w:t>
            </w:r>
          </w:p>
          <w:p w14:paraId="1CABE8E6" w14:textId="6CA7BCD7" w:rsidR="00BC7B2E" w:rsidRPr="0070690E" w:rsidRDefault="001F0EA1" w:rsidP="00BC7B2E">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インターネット上の不当な差別的言動</w:t>
            </w:r>
            <w:r w:rsidR="00DD4F82" w:rsidRPr="0070690E">
              <w:rPr>
                <w:rFonts w:ascii="Meiryo UI" w:eastAsia="Meiryo UI" w:hAnsi="Meiryo UI" w:cs="ＭＳ Ｐゴシック" w:hint="eastAsia"/>
                <w:spacing w:val="8"/>
                <w:kern w:val="0"/>
                <w:sz w:val="20"/>
                <w:szCs w:val="20"/>
              </w:rPr>
              <w:t>への対応</w:t>
            </w:r>
            <w:r w:rsidRPr="0070690E">
              <w:rPr>
                <w:rFonts w:ascii="Meiryo UI" w:eastAsia="Meiryo UI" w:hAnsi="Meiryo UI" w:cs="ＭＳ Ｐゴシック" w:hint="eastAsia"/>
                <w:spacing w:val="8"/>
                <w:kern w:val="0"/>
                <w:sz w:val="20"/>
                <w:szCs w:val="20"/>
              </w:rPr>
              <w:t>について</w:t>
            </w:r>
            <w:r w:rsidR="00DD4F82" w:rsidRPr="0070690E">
              <w:rPr>
                <w:rFonts w:ascii="Meiryo UI" w:eastAsia="Meiryo UI" w:hAnsi="Meiryo UI" w:cs="ＭＳ Ｐゴシック" w:hint="eastAsia"/>
                <w:spacing w:val="8"/>
                <w:kern w:val="0"/>
                <w:sz w:val="20"/>
                <w:szCs w:val="20"/>
              </w:rPr>
              <w:t>は</w:t>
            </w:r>
            <w:r w:rsidRPr="0070690E">
              <w:rPr>
                <w:rFonts w:ascii="Meiryo UI" w:eastAsia="Meiryo UI" w:hAnsi="Meiryo UI" w:cs="ＭＳ Ｐゴシック" w:hint="eastAsia"/>
                <w:spacing w:val="8"/>
                <w:kern w:val="0"/>
                <w:sz w:val="20"/>
                <w:szCs w:val="20"/>
              </w:rPr>
              <w:t>、改正した大阪府インターネット上の誹謗中傷や差別等の人権侵害のない社会づくり条例及び今般策定する実施指針のもと、適切かつ効果的な</w:t>
            </w:r>
            <w:r w:rsidR="00DD4F82" w:rsidRPr="0070690E">
              <w:rPr>
                <w:rFonts w:ascii="Meiryo UI" w:eastAsia="Meiryo UI" w:hAnsi="Meiryo UI" w:cs="ＭＳ Ｐゴシック" w:hint="eastAsia"/>
                <w:spacing w:val="8"/>
                <w:kern w:val="0"/>
                <w:sz w:val="20"/>
                <w:szCs w:val="20"/>
              </w:rPr>
              <w:t>運用</w:t>
            </w:r>
            <w:r w:rsidRPr="0070690E">
              <w:rPr>
                <w:rFonts w:ascii="Meiryo UI" w:eastAsia="Meiryo UI" w:hAnsi="Meiryo UI" w:cs="ＭＳ Ｐゴシック" w:hint="eastAsia"/>
                <w:spacing w:val="8"/>
                <w:kern w:val="0"/>
                <w:sz w:val="20"/>
                <w:szCs w:val="20"/>
              </w:rPr>
              <w:t>を行うとともに、</w:t>
            </w:r>
            <w:r w:rsidR="00BC7B2E" w:rsidRPr="0070690E">
              <w:rPr>
                <w:rFonts w:ascii="Meiryo UI" w:eastAsia="Meiryo UI" w:hAnsi="Meiryo UI" w:cs="ＭＳ Ｐゴシック" w:hint="eastAsia"/>
                <w:spacing w:val="8"/>
                <w:kern w:val="0"/>
                <w:sz w:val="20"/>
                <w:szCs w:val="20"/>
              </w:rPr>
              <w:t>「特定電気通信役務提供者の損害賠償責任の制限及び発信者情報の開示に関する法律」の改正状況も注視してまいります。</w:t>
            </w:r>
          </w:p>
          <w:p w14:paraId="6199A719" w14:textId="041E9AC7" w:rsidR="00C26DCD" w:rsidRPr="0070690E" w:rsidRDefault="00C26DCD" w:rsidP="00C26DCD">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その他のご意見は、今後の参考といたします。</w:t>
            </w:r>
          </w:p>
          <w:p w14:paraId="13F3CAA0" w14:textId="565B6B59" w:rsidR="00C02B7C" w:rsidRPr="0070690E" w:rsidRDefault="00C02B7C" w:rsidP="00E11ABF">
            <w:pPr>
              <w:spacing w:line="260" w:lineRule="exact"/>
              <w:rPr>
                <w:rFonts w:ascii="Meiryo UI" w:eastAsia="Meiryo UI" w:hAnsi="Meiryo UI" w:cs="ＭＳ Ｐゴシック"/>
                <w:spacing w:val="8"/>
                <w:kern w:val="0"/>
                <w:sz w:val="20"/>
                <w:szCs w:val="20"/>
              </w:rPr>
            </w:pPr>
          </w:p>
          <w:p w14:paraId="0C321DC9" w14:textId="79AD636F" w:rsidR="002452CE" w:rsidRPr="0070690E" w:rsidRDefault="002452CE" w:rsidP="00E11ABF">
            <w:pPr>
              <w:spacing w:line="260" w:lineRule="exact"/>
              <w:rPr>
                <w:rFonts w:ascii="Meiryo UI" w:eastAsia="Meiryo UI" w:hAnsi="Meiryo UI" w:cs="ＭＳ Ｐゴシック"/>
                <w:spacing w:val="8"/>
                <w:kern w:val="0"/>
                <w:sz w:val="20"/>
                <w:szCs w:val="20"/>
              </w:rPr>
            </w:pPr>
          </w:p>
          <w:p w14:paraId="0BCC9B1B" w14:textId="4366FF00" w:rsidR="002452CE" w:rsidRPr="0070690E" w:rsidRDefault="002452CE" w:rsidP="00E11ABF">
            <w:pPr>
              <w:spacing w:line="260" w:lineRule="exact"/>
              <w:rPr>
                <w:rFonts w:ascii="Meiryo UI" w:eastAsia="Meiryo UI" w:hAnsi="Meiryo UI" w:cs="ＭＳ Ｐゴシック"/>
                <w:spacing w:val="8"/>
                <w:kern w:val="0"/>
                <w:sz w:val="20"/>
                <w:szCs w:val="20"/>
              </w:rPr>
            </w:pPr>
          </w:p>
          <w:p w14:paraId="61517292" w14:textId="0CA54780" w:rsidR="002452CE" w:rsidRPr="0070690E" w:rsidRDefault="002452CE" w:rsidP="00E11ABF">
            <w:pPr>
              <w:spacing w:line="260" w:lineRule="exact"/>
              <w:rPr>
                <w:rFonts w:ascii="Meiryo UI" w:eastAsia="Meiryo UI" w:hAnsi="Meiryo UI" w:cs="ＭＳ Ｐゴシック"/>
                <w:spacing w:val="8"/>
                <w:kern w:val="0"/>
                <w:sz w:val="20"/>
                <w:szCs w:val="20"/>
              </w:rPr>
            </w:pPr>
          </w:p>
          <w:p w14:paraId="3BB4A1AA" w14:textId="1BAAB806" w:rsidR="002452CE" w:rsidRPr="0070690E" w:rsidRDefault="002452CE" w:rsidP="00E11ABF">
            <w:pPr>
              <w:spacing w:line="260" w:lineRule="exact"/>
              <w:rPr>
                <w:rFonts w:ascii="Meiryo UI" w:eastAsia="Meiryo UI" w:hAnsi="Meiryo UI" w:cs="ＭＳ Ｐゴシック"/>
                <w:spacing w:val="8"/>
                <w:kern w:val="0"/>
                <w:sz w:val="20"/>
                <w:szCs w:val="20"/>
              </w:rPr>
            </w:pPr>
          </w:p>
          <w:p w14:paraId="7F6279AB" w14:textId="7FE29DDD" w:rsidR="002452CE" w:rsidRPr="0070690E" w:rsidRDefault="002452CE" w:rsidP="00E11ABF">
            <w:pPr>
              <w:spacing w:line="260" w:lineRule="exact"/>
              <w:rPr>
                <w:rFonts w:ascii="Meiryo UI" w:eastAsia="Meiryo UI" w:hAnsi="Meiryo UI" w:cs="ＭＳ Ｐゴシック"/>
                <w:spacing w:val="8"/>
                <w:kern w:val="0"/>
                <w:sz w:val="20"/>
                <w:szCs w:val="20"/>
              </w:rPr>
            </w:pPr>
          </w:p>
          <w:p w14:paraId="4853A140" w14:textId="77777777" w:rsidR="002452CE" w:rsidRPr="0070690E" w:rsidRDefault="002452CE" w:rsidP="002452CE">
            <w:pPr>
              <w:spacing w:line="260" w:lineRule="exact"/>
              <w:ind w:firstLineChars="100" w:firstLine="200"/>
              <w:rPr>
                <w:rFonts w:ascii="Meiryo UI" w:eastAsia="Meiryo UI" w:hAnsi="Meiryo UI"/>
                <w:color w:val="000000" w:themeColor="text1"/>
                <w:sz w:val="20"/>
                <w:szCs w:val="20"/>
              </w:rPr>
            </w:pPr>
            <w:r w:rsidRPr="0070690E">
              <w:rPr>
                <w:rFonts w:ascii="Meiryo UI" w:eastAsia="Meiryo UI" w:hAnsi="Meiryo UI" w:hint="eastAsia"/>
                <w:color w:val="000000" w:themeColor="text1"/>
                <w:sz w:val="20"/>
                <w:szCs w:val="20"/>
              </w:rPr>
              <w:lastRenderedPageBreak/>
              <w:t>本指針の運用をはじめ府が行う施策については、大阪府人権施策推進審議会の意見もお聞きしながら、毎年度検証を行い、より適切かつ効果的に実施できるよう努めてまいります。</w:t>
            </w:r>
          </w:p>
          <w:p w14:paraId="4B5DE506" w14:textId="77777777" w:rsidR="002452CE" w:rsidRPr="0070690E" w:rsidRDefault="002452CE" w:rsidP="002452CE">
            <w:pPr>
              <w:spacing w:line="260" w:lineRule="exact"/>
              <w:ind w:firstLineChars="100" w:firstLine="200"/>
              <w:rPr>
                <w:rFonts w:ascii="Meiryo UI" w:eastAsia="Meiryo UI" w:hAnsi="Meiryo UI"/>
                <w:color w:val="000000" w:themeColor="text1"/>
                <w:sz w:val="20"/>
                <w:szCs w:val="20"/>
              </w:rPr>
            </w:pPr>
            <w:r w:rsidRPr="0070690E">
              <w:rPr>
                <w:rFonts w:ascii="Meiryo UI" w:eastAsia="Meiryo UI" w:hAnsi="Meiryo UI" w:hint="eastAsia"/>
                <w:color w:val="000000" w:themeColor="text1"/>
                <w:sz w:val="20"/>
                <w:szCs w:val="20"/>
              </w:rPr>
              <w:t>また、</w:t>
            </w:r>
            <w:r w:rsidRPr="0070690E">
              <w:rPr>
                <w:rFonts w:ascii="Meiryo UI" w:eastAsia="Meiryo UI" w:hAnsi="Meiryo UI" w:cs="ＭＳ Ｐゴシック" w:hint="eastAsia"/>
                <w:spacing w:val="8"/>
                <w:kern w:val="0"/>
                <w:sz w:val="20"/>
                <w:szCs w:val="20"/>
              </w:rPr>
              <w:t>相談者の問題解決に向けた相談・支援にあたっては</w:t>
            </w:r>
            <w:r w:rsidRPr="0070690E">
              <w:rPr>
                <w:rFonts w:ascii="Meiryo UI" w:eastAsia="Meiryo UI" w:hAnsi="Meiryo UI" w:hint="eastAsia"/>
                <w:color w:val="000000" w:themeColor="text1"/>
                <w:sz w:val="20"/>
                <w:szCs w:val="20"/>
              </w:rPr>
              <w:t>、府民に身近な市町村が実施する諸施策との連携が不可欠である</w:t>
            </w:r>
            <w:r w:rsidRPr="0070690E">
              <w:rPr>
                <w:rFonts w:ascii="Meiryo UI" w:eastAsia="Meiryo UI" w:hAnsi="Meiryo UI" w:hint="eastAsia"/>
                <w:sz w:val="20"/>
                <w:szCs w:val="20"/>
              </w:rPr>
              <w:t>ことから</w:t>
            </w:r>
            <w:r w:rsidRPr="0070690E">
              <w:rPr>
                <w:rFonts w:ascii="Meiryo UI" w:eastAsia="Meiryo UI" w:hAnsi="Meiryo UI" w:hint="eastAsia"/>
                <w:color w:val="000000" w:themeColor="text1"/>
                <w:sz w:val="20"/>
                <w:szCs w:val="20"/>
              </w:rPr>
              <w:t>、従前より「人権相談」、「人材養成」、「人権啓発支援」の３つの事業を府と市町村の共同の取組として実施しており、こうした事業を通じ、市町村との連携を図ってまいります。</w:t>
            </w:r>
          </w:p>
          <w:p w14:paraId="6C27E9AC" w14:textId="77777777" w:rsidR="002452CE" w:rsidRPr="0070690E" w:rsidRDefault="002452CE" w:rsidP="002452CE">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なお、大阪府インターネット誹謗中傷・トラブル相談窓口「ネットハーモニー」では、ポータルサイト上の相談フォームやSNS（LINE）を利用した相談のほか、電話・ファックス、手紙や面接での相談にも対応するなど、様々なご事情のある相談者に寄り添った支援ができる体制を整えています。</w:t>
            </w:r>
          </w:p>
          <w:p w14:paraId="523C6B29" w14:textId="77777777" w:rsidR="002452CE" w:rsidRPr="0070690E" w:rsidRDefault="002452CE" w:rsidP="002452CE">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インターネット上の不当な差別的言動への対応については、改正した大阪府インターネット上の誹謗中傷や差別等の人権侵害のない社会づくり条例及び今般策定する実施指針のもと、適切かつ効果的な運用を行うとともに、「特定電気通信役務提供者の損害賠償責任の制限及び発信者情報の開示に関する法律」の改正状況も注視してまいります。</w:t>
            </w:r>
          </w:p>
          <w:p w14:paraId="72E7F183" w14:textId="77777777" w:rsidR="002452CE" w:rsidRPr="0070690E" w:rsidRDefault="002452CE" w:rsidP="002452CE">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その他のご意見は、今後の参考といたします。</w:t>
            </w:r>
          </w:p>
          <w:p w14:paraId="4AC1E148" w14:textId="0AB10FAE" w:rsidR="00AE5E74" w:rsidRPr="0070690E" w:rsidRDefault="00AE5E74" w:rsidP="00E11ABF">
            <w:pPr>
              <w:spacing w:line="260" w:lineRule="exact"/>
              <w:rPr>
                <w:rFonts w:ascii="Meiryo UI" w:eastAsia="Meiryo UI" w:hAnsi="Meiryo UI" w:cs="ＭＳ Ｐゴシック"/>
                <w:spacing w:val="8"/>
                <w:kern w:val="0"/>
                <w:sz w:val="20"/>
                <w:szCs w:val="20"/>
              </w:rPr>
            </w:pPr>
          </w:p>
        </w:tc>
      </w:tr>
      <w:tr w:rsidR="00C26DCD" w:rsidRPr="0070690E" w14:paraId="62A817DD" w14:textId="77777777" w:rsidTr="00AA54A4">
        <w:trPr>
          <w:cantSplit/>
          <w:trHeight w:val="70"/>
        </w:trPr>
        <w:tc>
          <w:tcPr>
            <w:tcW w:w="567" w:type="dxa"/>
            <w:shd w:val="clear" w:color="auto" w:fill="auto"/>
          </w:tcPr>
          <w:p w14:paraId="48ACF037" w14:textId="5BD33AE0" w:rsidR="00C26DCD" w:rsidRPr="0070690E" w:rsidRDefault="00C26DCD"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7</w:t>
            </w:r>
          </w:p>
        </w:tc>
        <w:tc>
          <w:tcPr>
            <w:tcW w:w="7088" w:type="dxa"/>
            <w:shd w:val="clear" w:color="auto" w:fill="auto"/>
          </w:tcPr>
          <w:p w14:paraId="2B1C461D" w14:textId="2F9C5D3C" w:rsidR="00C26DCD" w:rsidRPr="0070690E" w:rsidRDefault="00C26DCD" w:rsidP="005865C9">
            <w:pPr>
              <w:pStyle w:val="a9"/>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指針案に関して、基本的に賛同する立場から意見を述べます。</w:t>
            </w:r>
          </w:p>
          <w:p w14:paraId="1D6D9B4B" w14:textId="00F3DEDF" w:rsidR="00C26DCD" w:rsidRPr="0070690E" w:rsidRDefault="00C26DCD" w:rsidP="008C0E63">
            <w:pPr>
              <w:pStyle w:val="a9"/>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現在、改正条例に基づき、大阪府として「ネット上の誹謗中傷等に対応する相談」が整備されたところですが、被害者を迅速に支援するためには、府及び府内基礎自治体との「相談・支援ネットワーク」を構築し、連携強化を図るべきです。府内各市町村においても、被害者支援に取り組んでいただけるよう、インターネットに関する知識等を有した相談員の確保と育成・支援等を図ることが必要です。府内各市町村がそのような体制整備を図っていくためにも財政的な支援を強く要望するものです。ある関係者から「メール等で相談できる者は、自らの力で削除等の要請を行うことができるだろう。問題は、メールとか相談フォームに相談事案を簡潔にまとめて送ることが困難な者」とのご指摘をいただきました。私たちも同意見であり、そうしたインターネットリテラシー等の問題で支援を必要とする被害者への相談・支援にどう取り組むのかーといった視点で、相談体制の整備及び活動に取り組む者を育成・支援することと考えます。</w:t>
            </w:r>
          </w:p>
          <w:p w14:paraId="344F7A2E" w14:textId="5BE640C6" w:rsidR="00C26DCD" w:rsidRPr="0070690E" w:rsidRDefault="00C26DCD" w:rsidP="00BB1A3F">
            <w:pPr>
              <w:pStyle w:val="a9"/>
              <w:spacing w:line="260" w:lineRule="exact"/>
              <w:rPr>
                <w:rFonts w:ascii="Meiryo UI" w:eastAsia="Meiryo UI" w:hAnsi="Meiryo UI"/>
                <w:sz w:val="20"/>
                <w:szCs w:val="20"/>
              </w:rPr>
            </w:pPr>
            <w:r w:rsidRPr="0070690E">
              <w:rPr>
                <w:rFonts w:ascii="Meiryo UI" w:eastAsia="Meiryo UI" w:hAnsi="Meiryo UI" w:hint="eastAsia"/>
                <w:sz w:val="20"/>
                <w:szCs w:val="20"/>
              </w:rPr>
              <w:t xml:space="preserve">　あわせて、府内いくつかの自治体でモニタリング活動が行われていますが、インターネット上の人権侵害等に対する網羅的な監視活動を充実・強化することは、いち早く「権利侵害情報」を発見・対応し、被害をより少なくすることができるものと考えます。そのこともあわせ、前述の府と府内各自治体の「相談・支援ネットワーク」構築に位置づけて取り組みを強化してください。</w:t>
            </w:r>
          </w:p>
          <w:p w14:paraId="16439B2D" w14:textId="5FF10790" w:rsidR="00C26DCD" w:rsidRPr="0070690E" w:rsidRDefault="00C26DCD" w:rsidP="003B5C13">
            <w:pPr>
              <w:pStyle w:val="a9"/>
              <w:spacing w:line="260" w:lineRule="exact"/>
              <w:rPr>
                <w:rFonts w:ascii="Meiryo UI" w:eastAsia="Meiryo UI" w:hAnsi="Meiryo UI"/>
                <w:sz w:val="20"/>
                <w:szCs w:val="20"/>
              </w:rPr>
            </w:pPr>
            <w:r w:rsidRPr="0070690E">
              <w:rPr>
                <w:rFonts w:ascii="Meiryo UI" w:eastAsia="Meiryo UI" w:hAnsi="Meiryo UI" w:hint="eastAsia"/>
                <w:sz w:val="20"/>
                <w:szCs w:val="20"/>
              </w:rPr>
              <w:t xml:space="preserve">　広域的な役割と府民に身近な役割との役割分担でもあり、改正条例を具体化する重要な施策として問題提起します。</w:t>
            </w:r>
          </w:p>
          <w:p w14:paraId="06C5C4C3" w14:textId="1F9AEA02" w:rsidR="00100720" w:rsidRPr="0070690E" w:rsidRDefault="00100720" w:rsidP="00100720">
            <w:pPr>
              <w:widowControl/>
              <w:spacing w:line="260" w:lineRule="exact"/>
              <w:jc w:val="left"/>
              <w:rPr>
                <w:rFonts w:ascii="Meiryo UI" w:eastAsia="Meiryo UI" w:hAnsi="Meiryo UI"/>
                <w:b/>
                <w:bCs/>
                <w:sz w:val="20"/>
                <w:szCs w:val="20"/>
              </w:rPr>
            </w:pPr>
          </w:p>
          <w:p w14:paraId="2D8842F3" w14:textId="330D09F4" w:rsidR="00C26DCD" w:rsidRPr="0070690E" w:rsidRDefault="00C26DCD" w:rsidP="003B5C13">
            <w:pPr>
              <w:pStyle w:val="a9"/>
              <w:spacing w:line="260" w:lineRule="exact"/>
              <w:rPr>
                <w:rFonts w:ascii="Meiryo UI" w:eastAsia="Meiryo UI" w:hAnsi="Meiryo UI"/>
                <w:sz w:val="20"/>
                <w:szCs w:val="20"/>
              </w:rPr>
            </w:pPr>
          </w:p>
        </w:tc>
        <w:tc>
          <w:tcPr>
            <w:tcW w:w="7087" w:type="dxa"/>
            <w:vMerge/>
            <w:shd w:val="clear" w:color="auto" w:fill="auto"/>
          </w:tcPr>
          <w:p w14:paraId="5F7D3D5E" w14:textId="1F19123B" w:rsidR="00C26DCD" w:rsidRPr="0070690E" w:rsidRDefault="00C26DCD" w:rsidP="00A63E34">
            <w:pPr>
              <w:spacing w:line="260" w:lineRule="exact"/>
              <w:ind w:firstLineChars="100" w:firstLine="208"/>
              <w:rPr>
                <w:rFonts w:ascii="Meiryo UI" w:eastAsia="Meiryo UI" w:hAnsi="Meiryo UI" w:cs="ＭＳ Ｐゴシック"/>
                <w:spacing w:val="8"/>
                <w:kern w:val="0"/>
                <w:sz w:val="20"/>
                <w:szCs w:val="20"/>
              </w:rPr>
            </w:pPr>
          </w:p>
        </w:tc>
      </w:tr>
      <w:tr w:rsidR="00BB1A3F" w:rsidRPr="0070690E" w14:paraId="6F052B50" w14:textId="77777777" w:rsidTr="00AA54A4">
        <w:trPr>
          <w:cantSplit/>
          <w:trHeight w:val="70"/>
        </w:trPr>
        <w:tc>
          <w:tcPr>
            <w:tcW w:w="567" w:type="dxa"/>
            <w:shd w:val="clear" w:color="auto" w:fill="auto"/>
          </w:tcPr>
          <w:p w14:paraId="4051E1B7" w14:textId="51868B99" w:rsidR="00BB1A3F" w:rsidRPr="0070690E" w:rsidRDefault="003B5C13" w:rsidP="00F127C5">
            <w:pPr>
              <w:widowControl/>
              <w:spacing w:line="240" w:lineRule="exact"/>
              <w:jc w:val="center"/>
              <w:rPr>
                <w:rFonts w:ascii="Meiryo UI" w:eastAsia="Meiryo UI" w:hAnsi="Meiryo UI" w:cs="ＭＳ Ｐゴシック"/>
                <w:b/>
                <w:bCs/>
                <w:spacing w:val="8"/>
                <w:kern w:val="0"/>
                <w:sz w:val="20"/>
                <w:szCs w:val="20"/>
              </w:rPr>
            </w:pPr>
            <w:r w:rsidRPr="0070690E">
              <w:rPr>
                <w:rFonts w:ascii="Meiryo UI" w:eastAsia="Meiryo UI" w:hAnsi="Meiryo UI" w:cs="ＭＳ Ｐゴシック" w:hint="eastAsia"/>
                <w:b/>
                <w:bCs/>
                <w:spacing w:val="8"/>
                <w:kern w:val="0"/>
                <w:sz w:val="20"/>
                <w:szCs w:val="20"/>
              </w:rPr>
              <w:lastRenderedPageBreak/>
              <w:t>8</w:t>
            </w:r>
          </w:p>
        </w:tc>
        <w:tc>
          <w:tcPr>
            <w:tcW w:w="7088" w:type="dxa"/>
            <w:shd w:val="clear" w:color="auto" w:fill="auto"/>
          </w:tcPr>
          <w:p w14:paraId="09640EB8" w14:textId="5767CFAD" w:rsidR="003B5C13" w:rsidRPr="0070690E" w:rsidRDefault="003B5C13" w:rsidP="00E86B01">
            <w:pPr>
              <w:pStyle w:val="a9"/>
              <w:spacing w:line="260" w:lineRule="exact"/>
              <w:ind w:firstLineChars="100" w:firstLine="200"/>
              <w:rPr>
                <w:rFonts w:ascii="Meiryo UI" w:eastAsia="Meiryo UI" w:hAnsi="Meiryo UI"/>
                <w:sz w:val="20"/>
                <w:szCs w:val="20"/>
              </w:rPr>
            </w:pPr>
            <w:r w:rsidRPr="0070690E">
              <w:rPr>
                <w:rFonts w:ascii="Meiryo UI" w:eastAsia="Meiryo UI" w:hAnsi="Meiryo UI" w:hint="eastAsia"/>
                <w:sz w:val="20"/>
                <w:szCs w:val="20"/>
              </w:rPr>
              <w:t>指針案には基本的に賛同する立場から意見を述べます。</w:t>
            </w:r>
          </w:p>
          <w:p w14:paraId="17883654" w14:textId="391C6B99" w:rsidR="003B5C13" w:rsidRPr="0070690E" w:rsidRDefault="003B5C13" w:rsidP="00E86B01">
            <w:pPr>
              <w:pStyle w:val="a9"/>
              <w:spacing w:line="260" w:lineRule="exact"/>
              <w:ind w:firstLineChars="22" w:firstLine="44"/>
              <w:rPr>
                <w:rFonts w:ascii="Meiryo UI" w:eastAsia="Meiryo UI" w:hAnsi="Meiryo UI"/>
                <w:sz w:val="20"/>
                <w:szCs w:val="20"/>
              </w:rPr>
            </w:pPr>
            <w:r w:rsidRPr="0070690E">
              <w:rPr>
                <w:rFonts w:ascii="Meiryo UI" w:eastAsia="Meiryo UI" w:hAnsi="Meiryo UI" w:hint="eastAsia"/>
                <w:sz w:val="20"/>
                <w:szCs w:val="20"/>
              </w:rPr>
              <w:t xml:space="preserve">　指針案をふまえた取り組みはもとより、改正条例に基づく施策等の進捗等に関わる意見です。指針案に基づいて「削除等の手立てを講じた案件」「講じなかった案件」、寄せられた相談の処理等に係る懸案課題などの審議にあたっては、当事者であるマイノリティの意見を反映させる仕組み等を講じてください。</w:t>
            </w:r>
          </w:p>
          <w:p w14:paraId="11A99D87" w14:textId="715AAD7F" w:rsidR="00BB1A3F" w:rsidRPr="0070690E" w:rsidRDefault="003B5C13" w:rsidP="003B5C13">
            <w:pPr>
              <w:pStyle w:val="a9"/>
              <w:spacing w:line="260" w:lineRule="exact"/>
              <w:rPr>
                <w:rFonts w:ascii="Meiryo UI" w:eastAsia="Meiryo UI" w:hAnsi="Meiryo UI"/>
                <w:sz w:val="20"/>
                <w:szCs w:val="20"/>
              </w:rPr>
            </w:pPr>
            <w:r w:rsidRPr="0070690E">
              <w:rPr>
                <w:rFonts w:ascii="Meiryo UI" w:eastAsia="Meiryo UI" w:hAnsi="Meiryo UI" w:hint="eastAsia"/>
                <w:sz w:val="20"/>
                <w:szCs w:val="20"/>
              </w:rPr>
              <w:t xml:space="preserve">　私たちは「差別投稿などは“表現の自由の濫用”であり、差別する表現の自由はない」が基本的な立場です。そんな中、特定する個人に対する直接的な差別的言動ではなくとも、共通する属性に係る偽情報やデマを発信して「差別」と「偏見」をあおり、助長させる行為は、ネット上で氾濫しています。その対応はまだまだこれからの課題です。改正条例と今回の指針案は、ネット上の差別的言動を防止する第一段階の取り組みでもあり、今後、より深化させていただきたいし、そのためには国に対する法制度の整備を求めていくことも重要です。障害者権利条約に基づく障害者基本法などの改正など、政策決定過程において当事者の果たした役割が大きかったことは周知のとおりです。改正条例の具体化、指針案に基づく施策の推進という時機にあって、当事者の意見を反映する機会と場づくり等についても、ぜひ検討していただきたい。</w:t>
            </w:r>
          </w:p>
          <w:p w14:paraId="0FEE57F2" w14:textId="1BC1F82D" w:rsidR="00100720" w:rsidRPr="0070690E" w:rsidRDefault="00100720" w:rsidP="00100720">
            <w:pPr>
              <w:widowControl/>
              <w:spacing w:line="260" w:lineRule="exact"/>
              <w:jc w:val="left"/>
              <w:rPr>
                <w:rFonts w:ascii="Meiryo UI" w:eastAsia="Meiryo UI" w:hAnsi="Meiryo UI"/>
                <w:b/>
                <w:bCs/>
                <w:sz w:val="20"/>
                <w:szCs w:val="20"/>
              </w:rPr>
            </w:pPr>
          </w:p>
          <w:p w14:paraId="204CF7A2" w14:textId="171D879F" w:rsidR="00100720" w:rsidRPr="0070690E" w:rsidRDefault="00100720" w:rsidP="003B5C13">
            <w:pPr>
              <w:pStyle w:val="a9"/>
              <w:spacing w:line="260" w:lineRule="exact"/>
              <w:rPr>
                <w:rFonts w:ascii="Meiryo UI" w:eastAsia="Meiryo UI" w:hAnsi="Meiryo UI"/>
                <w:sz w:val="20"/>
                <w:szCs w:val="20"/>
              </w:rPr>
            </w:pPr>
          </w:p>
        </w:tc>
        <w:tc>
          <w:tcPr>
            <w:tcW w:w="7087" w:type="dxa"/>
            <w:shd w:val="clear" w:color="auto" w:fill="auto"/>
          </w:tcPr>
          <w:p w14:paraId="30180B94" w14:textId="77777777" w:rsidR="003420B5" w:rsidRPr="0070690E" w:rsidRDefault="003420B5" w:rsidP="003420B5">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インターネット上の不当な差別的言動への対応については、改正した大阪府インターネット上の誹謗中傷や差別等の人権侵害のない社会づくり条例及び今般策定する実施指針のもと、適切かつ効果的な運用を行うとともに、「特定電気通信役務提供者の損害賠償責任の制限及び発信者情報の開示に関する法律」の改正状況も注視してまいります。</w:t>
            </w:r>
          </w:p>
          <w:p w14:paraId="1C5D5F50" w14:textId="658EE9C2" w:rsidR="003420B5" w:rsidRPr="0070690E" w:rsidRDefault="003420B5" w:rsidP="003420B5">
            <w:pPr>
              <w:spacing w:line="260" w:lineRule="exact"/>
              <w:ind w:firstLineChars="100" w:firstLine="200"/>
              <w:rPr>
                <w:rFonts w:ascii="Meiryo UI" w:eastAsia="Meiryo UI" w:hAnsi="Meiryo UI"/>
                <w:color w:val="000000" w:themeColor="text1"/>
                <w:sz w:val="20"/>
                <w:szCs w:val="20"/>
              </w:rPr>
            </w:pPr>
            <w:r w:rsidRPr="0070690E">
              <w:rPr>
                <w:rFonts w:ascii="Meiryo UI" w:eastAsia="Meiryo UI" w:hAnsi="Meiryo UI" w:hint="eastAsia"/>
                <w:color w:val="000000" w:themeColor="text1"/>
                <w:sz w:val="20"/>
                <w:szCs w:val="20"/>
              </w:rPr>
              <w:t>また、本指針の運用をはじめ府が行う施策については、大阪府人権施策推進審議会の意見もお聞きしながら、毎年度検証を行い、より適切かつ効果的に実施できるよう努めてまいります。</w:t>
            </w:r>
          </w:p>
          <w:p w14:paraId="4ABD8944" w14:textId="77777777" w:rsidR="003420B5" w:rsidRPr="0070690E" w:rsidRDefault="003420B5" w:rsidP="003420B5">
            <w:pPr>
              <w:spacing w:line="260" w:lineRule="exact"/>
              <w:ind w:firstLineChars="100" w:firstLine="208"/>
              <w:rPr>
                <w:rFonts w:ascii="Meiryo UI" w:eastAsia="Meiryo UI" w:hAnsi="Meiryo UI" w:cs="ＭＳ Ｐゴシック"/>
                <w:spacing w:val="8"/>
                <w:kern w:val="0"/>
                <w:sz w:val="20"/>
                <w:szCs w:val="20"/>
              </w:rPr>
            </w:pPr>
            <w:r w:rsidRPr="0070690E">
              <w:rPr>
                <w:rFonts w:ascii="Meiryo UI" w:eastAsia="Meiryo UI" w:hAnsi="Meiryo UI" w:cs="ＭＳ Ｐゴシック" w:hint="eastAsia"/>
                <w:spacing w:val="8"/>
                <w:kern w:val="0"/>
                <w:sz w:val="20"/>
                <w:szCs w:val="20"/>
              </w:rPr>
              <w:t>その他のご意見は、今後の参考といたします。</w:t>
            </w:r>
          </w:p>
          <w:p w14:paraId="43C4C6A3" w14:textId="256EEC3C" w:rsidR="00462AD5" w:rsidRPr="0070690E" w:rsidRDefault="00462AD5" w:rsidP="004B50F6">
            <w:pPr>
              <w:widowControl/>
              <w:spacing w:line="240" w:lineRule="exact"/>
              <w:jc w:val="left"/>
              <w:rPr>
                <w:rFonts w:ascii="Meiryo UI" w:eastAsia="Meiryo UI" w:hAnsi="Meiryo UI" w:cs="ＭＳ Ｐゴシック"/>
                <w:spacing w:val="8"/>
                <w:kern w:val="0"/>
                <w:sz w:val="20"/>
                <w:szCs w:val="20"/>
              </w:rPr>
            </w:pPr>
          </w:p>
        </w:tc>
      </w:tr>
    </w:tbl>
    <w:p w14:paraId="39993580" w14:textId="77777777" w:rsidR="002F11F5" w:rsidRPr="0070690E" w:rsidRDefault="002F11F5">
      <w:pPr>
        <w:rPr>
          <w:rFonts w:ascii="Meiryo UI" w:eastAsia="Meiryo UI" w:hAnsi="Meiryo UI"/>
        </w:rPr>
      </w:pPr>
    </w:p>
    <w:sectPr w:rsidR="002F11F5" w:rsidRPr="0070690E" w:rsidSect="00916370">
      <w:footerReference w:type="default" r:id="rId7"/>
      <w:pgSz w:w="16840" w:h="11907" w:orient="landscape" w:code="9"/>
      <w:pgMar w:top="1021" w:right="1021" w:bottom="1021" w:left="1021" w:header="567" w:footer="284"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1221" w14:textId="77777777" w:rsidR="00CF77C9" w:rsidRDefault="00CF77C9" w:rsidP="008A452F">
      <w:r>
        <w:separator/>
      </w:r>
    </w:p>
  </w:endnote>
  <w:endnote w:type="continuationSeparator" w:id="0">
    <w:p w14:paraId="0B83B1A1" w14:textId="77777777" w:rsidR="00CF77C9" w:rsidRDefault="00CF77C9" w:rsidP="008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42834"/>
      <w:docPartObj>
        <w:docPartGallery w:val="Page Numbers (Bottom of Page)"/>
        <w:docPartUnique/>
      </w:docPartObj>
    </w:sdtPr>
    <w:sdtEndPr/>
    <w:sdtContent>
      <w:p w14:paraId="4A73BAC1" w14:textId="5460468A" w:rsidR="00BD6966" w:rsidRDefault="00BD6966">
        <w:pPr>
          <w:pStyle w:val="a5"/>
          <w:jc w:val="center"/>
        </w:pPr>
        <w:r>
          <w:fldChar w:fldCharType="begin"/>
        </w:r>
        <w:r>
          <w:instrText>PAGE   \* MERGEFORMAT</w:instrText>
        </w:r>
        <w:r>
          <w:fldChar w:fldCharType="separate"/>
        </w:r>
        <w:r w:rsidR="00D42497" w:rsidRPr="00D42497">
          <w:rPr>
            <w:noProof/>
            <w:lang w:val="ja-JP"/>
          </w:rPr>
          <w:t>7</w:t>
        </w:r>
        <w:r>
          <w:fldChar w:fldCharType="end"/>
        </w:r>
      </w:p>
    </w:sdtContent>
  </w:sdt>
  <w:p w14:paraId="54D05328" w14:textId="77777777" w:rsidR="00BD6966" w:rsidRDefault="00BD6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01DA" w14:textId="77777777" w:rsidR="00CF77C9" w:rsidRDefault="00CF77C9" w:rsidP="008A452F">
      <w:r>
        <w:separator/>
      </w:r>
    </w:p>
  </w:footnote>
  <w:footnote w:type="continuationSeparator" w:id="0">
    <w:p w14:paraId="1620FF66" w14:textId="77777777" w:rsidR="00CF77C9" w:rsidRDefault="00CF77C9" w:rsidP="008A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hideSpellingErrors/>
  <w:proofState w:spelling="clean"/>
  <w:defaultTabStop w:val="840"/>
  <w:drawingGridHorizontalSpacing w:val="105"/>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79"/>
    <w:rsid w:val="00001C0E"/>
    <w:rsid w:val="00007F0F"/>
    <w:rsid w:val="0001674C"/>
    <w:rsid w:val="00026506"/>
    <w:rsid w:val="000350B4"/>
    <w:rsid w:val="00042B68"/>
    <w:rsid w:val="000449C5"/>
    <w:rsid w:val="000569CB"/>
    <w:rsid w:val="00061AA9"/>
    <w:rsid w:val="000805BE"/>
    <w:rsid w:val="00081EAD"/>
    <w:rsid w:val="0008305D"/>
    <w:rsid w:val="00087E82"/>
    <w:rsid w:val="000A2C85"/>
    <w:rsid w:val="000B3657"/>
    <w:rsid w:val="000B3814"/>
    <w:rsid w:val="000B7BC8"/>
    <w:rsid w:val="000C24AF"/>
    <w:rsid w:val="000C4718"/>
    <w:rsid w:val="000D696F"/>
    <w:rsid w:val="000D72FB"/>
    <w:rsid w:val="000E0A04"/>
    <w:rsid w:val="000E0EE2"/>
    <w:rsid w:val="000E4AFA"/>
    <w:rsid w:val="000E515D"/>
    <w:rsid w:val="000E792B"/>
    <w:rsid w:val="000F00C2"/>
    <w:rsid w:val="000F4574"/>
    <w:rsid w:val="001002CA"/>
    <w:rsid w:val="0010071F"/>
    <w:rsid w:val="00100720"/>
    <w:rsid w:val="00100DC8"/>
    <w:rsid w:val="0010108D"/>
    <w:rsid w:val="00102489"/>
    <w:rsid w:val="0010300D"/>
    <w:rsid w:val="00107797"/>
    <w:rsid w:val="00111C90"/>
    <w:rsid w:val="0011210F"/>
    <w:rsid w:val="00112877"/>
    <w:rsid w:val="00117468"/>
    <w:rsid w:val="00124481"/>
    <w:rsid w:val="00133DE0"/>
    <w:rsid w:val="00142F70"/>
    <w:rsid w:val="00144A3B"/>
    <w:rsid w:val="0014612F"/>
    <w:rsid w:val="00155640"/>
    <w:rsid w:val="00155DDC"/>
    <w:rsid w:val="00160EEF"/>
    <w:rsid w:val="00161317"/>
    <w:rsid w:val="00165616"/>
    <w:rsid w:val="0017116F"/>
    <w:rsid w:val="0017481C"/>
    <w:rsid w:val="00180308"/>
    <w:rsid w:val="00184189"/>
    <w:rsid w:val="00190DBE"/>
    <w:rsid w:val="001A2432"/>
    <w:rsid w:val="001A4603"/>
    <w:rsid w:val="001A69A7"/>
    <w:rsid w:val="001B1963"/>
    <w:rsid w:val="001B3312"/>
    <w:rsid w:val="001B76E8"/>
    <w:rsid w:val="001B7C2E"/>
    <w:rsid w:val="001C2045"/>
    <w:rsid w:val="001D476D"/>
    <w:rsid w:val="001D4BC4"/>
    <w:rsid w:val="001D4D51"/>
    <w:rsid w:val="001E38E5"/>
    <w:rsid w:val="001F0EA1"/>
    <w:rsid w:val="001F2593"/>
    <w:rsid w:val="00202BA3"/>
    <w:rsid w:val="00203259"/>
    <w:rsid w:val="00203FF3"/>
    <w:rsid w:val="00206449"/>
    <w:rsid w:val="0021645F"/>
    <w:rsid w:val="00220EFB"/>
    <w:rsid w:val="0022185C"/>
    <w:rsid w:val="00222149"/>
    <w:rsid w:val="00223BE4"/>
    <w:rsid w:val="002304FB"/>
    <w:rsid w:val="00234811"/>
    <w:rsid w:val="00236980"/>
    <w:rsid w:val="00236C31"/>
    <w:rsid w:val="002421E2"/>
    <w:rsid w:val="00244353"/>
    <w:rsid w:val="0024472E"/>
    <w:rsid w:val="00244FDB"/>
    <w:rsid w:val="002452CE"/>
    <w:rsid w:val="00251548"/>
    <w:rsid w:val="00251704"/>
    <w:rsid w:val="00253EEA"/>
    <w:rsid w:val="002615EE"/>
    <w:rsid w:val="00263882"/>
    <w:rsid w:val="00270005"/>
    <w:rsid w:val="002776AF"/>
    <w:rsid w:val="00277E6A"/>
    <w:rsid w:val="0028159E"/>
    <w:rsid w:val="002821AE"/>
    <w:rsid w:val="00284043"/>
    <w:rsid w:val="00284682"/>
    <w:rsid w:val="002855E3"/>
    <w:rsid w:val="00285F54"/>
    <w:rsid w:val="00290F35"/>
    <w:rsid w:val="002927F6"/>
    <w:rsid w:val="00297D8E"/>
    <w:rsid w:val="002A1CAA"/>
    <w:rsid w:val="002A7DD5"/>
    <w:rsid w:val="002B0842"/>
    <w:rsid w:val="002B09E3"/>
    <w:rsid w:val="002B26C1"/>
    <w:rsid w:val="002B5C3D"/>
    <w:rsid w:val="002B5F7E"/>
    <w:rsid w:val="002B714B"/>
    <w:rsid w:val="002C07DE"/>
    <w:rsid w:val="002D3CAF"/>
    <w:rsid w:val="002D3FFB"/>
    <w:rsid w:val="002D75AF"/>
    <w:rsid w:val="002E4F70"/>
    <w:rsid w:val="002F11F5"/>
    <w:rsid w:val="002F7269"/>
    <w:rsid w:val="002F7394"/>
    <w:rsid w:val="003004A9"/>
    <w:rsid w:val="0030214B"/>
    <w:rsid w:val="00305BA7"/>
    <w:rsid w:val="003071E1"/>
    <w:rsid w:val="00312731"/>
    <w:rsid w:val="00313610"/>
    <w:rsid w:val="003136C8"/>
    <w:rsid w:val="00314F53"/>
    <w:rsid w:val="00320425"/>
    <w:rsid w:val="0032593B"/>
    <w:rsid w:val="00331E27"/>
    <w:rsid w:val="00334BF2"/>
    <w:rsid w:val="0034128A"/>
    <w:rsid w:val="003420B5"/>
    <w:rsid w:val="00345F3E"/>
    <w:rsid w:val="0034768D"/>
    <w:rsid w:val="003563F1"/>
    <w:rsid w:val="0037025B"/>
    <w:rsid w:val="003707FE"/>
    <w:rsid w:val="00370B94"/>
    <w:rsid w:val="00372E2A"/>
    <w:rsid w:val="0037455B"/>
    <w:rsid w:val="00374660"/>
    <w:rsid w:val="00376617"/>
    <w:rsid w:val="0038187C"/>
    <w:rsid w:val="00382912"/>
    <w:rsid w:val="003838D9"/>
    <w:rsid w:val="0038524B"/>
    <w:rsid w:val="00385FEA"/>
    <w:rsid w:val="0039170B"/>
    <w:rsid w:val="003952D8"/>
    <w:rsid w:val="00395C90"/>
    <w:rsid w:val="00396203"/>
    <w:rsid w:val="00397A4D"/>
    <w:rsid w:val="00397E03"/>
    <w:rsid w:val="003A7A8B"/>
    <w:rsid w:val="003B13AE"/>
    <w:rsid w:val="003B25F0"/>
    <w:rsid w:val="003B38B2"/>
    <w:rsid w:val="003B476D"/>
    <w:rsid w:val="003B5C13"/>
    <w:rsid w:val="003B6525"/>
    <w:rsid w:val="003C07E9"/>
    <w:rsid w:val="003C1781"/>
    <w:rsid w:val="003C7756"/>
    <w:rsid w:val="003D0697"/>
    <w:rsid w:val="003D5AF4"/>
    <w:rsid w:val="003D7635"/>
    <w:rsid w:val="003E1332"/>
    <w:rsid w:val="003E2253"/>
    <w:rsid w:val="003F3C46"/>
    <w:rsid w:val="003F42E3"/>
    <w:rsid w:val="003F4930"/>
    <w:rsid w:val="003F7C48"/>
    <w:rsid w:val="004024B5"/>
    <w:rsid w:val="00404943"/>
    <w:rsid w:val="00411490"/>
    <w:rsid w:val="004202E4"/>
    <w:rsid w:val="00420D29"/>
    <w:rsid w:val="00422E49"/>
    <w:rsid w:val="004262D5"/>
    <w:rsid w:val="004265B6"/>
    <w:rsid w:val="00437A57"/>
    <w:rsid w:val="004471E7"/>
    <w:rsid w:val="00456EB7"/>
    <w:rsid w:val="00461BC5"/>
    <w:rsid w:val="004629BF"/>
    <w:rsid w:val="00462AD5"/>
    <w:rsid w:val="0047298B"/>
    <w:rsid w:val="004800D8"/>
    <w:rsid w:val="00483775"/>
    <w:rsid w:val="00486530"/>
    <w:rsid w:val="00486E52"/>
    <w:rsid w:val="00490C37"/>
    <w:rsid w:val="00491775"/>
    <w:rsid w:val="00493168"/>
    <w:rsid w:val="0049415E"/>
    <w:rsid w:val="0049781E"/>
    <w:rsid w:val="004A2735"/>
    <w:rsid w:val="004A39D5"/>
    <w:rsid w:val="004A4FBC"/>
    <w:rsid w:val="004B2E3F"/>
    <w:rsid w:val="004B33C7"/>
    <w:rsid w:val="004B50F6"/>
    <w:rsid w:val="004C0C50"/>
    <w:rsid w:val="004C1AD1"/>
    <w:rsid w:val="004C3EA0"/>
    <w:rsid w:val="004C75C2"/>
    <w:rsid w:val="004E253E"/>
    <w:rsid w:val="004E41DC"/>
    <w:rsid w:val="004E5860"/>
    <w:rsid w:val="004E7D99"/>
    <w:rsid w:val="004F5790"/>
    <w:rsid w:val="004F588D"/>
    <w:rsid w:val="005030F6"/>
    <w:rsid w:val="00504CD1"/>
    <w:rsid w:val="00505397"/>
    <w:rsid w:val="00505C55"/>
    <w:rsid w:val="00505E2E"/>
    <w:rsid w:val="00511FE8"/>
    <w:rsid w:val="00520C5D"/>
    <w:rsid w:val="005223B2"/>
    <w:rsid w:val="00524382"/>
    <w:rsid w:val="005334DE"/>
    <w:rsid w:val="00536711"/>
    <w:rsid w:val="00550920"/>
    <w:rsid w:val="0055374D"/>
    <w:rsid w:val="00555FB8"/>
    <w:rsid w:val="00560ADF"/>
    <w:rsid w:val="0056727B"/>
    <w:rsid w:val="00574E1F"/>
    <w:rsid w:val="00576374"/>
    <w:rsid w:val="00580414"/>
    <w:rsid w:val="005865C9"/>
    <w:rsid w:val="00587D37"/>
    <w:rsid w:val="00592826"/>
    <w:rsid w:val="0059700C"/>
    <w:rsid w:val="005A06C2"/>
    <w:rsid w:val="005B77B4"/>
    <w:rsid w:val="005B7EAD"/>
    <w:rsid w:val="005C002A"/>
    <w:rsid w:val="005C26CD"/>
    <w:rsid w:val="005C57DD"/>
    <w:rsid w:val="005C6894"/>
    <w:rsid w:val="005D338D"/>
    <w:rsid w:val="005D57D0"/>
    <w:rsid w:val="005E090D"/>
    <w:rsid w:val="005E2B54"/>
    <w:rsid w:val="005E3BC5"/>
    <w:rsid w:val="005E5433"/>
    <w:rsid w:val="005E6DD0"/>
    <w:rsid w:val="00602658"/>
    <w:rsid w:val="0060427B"/>
    <w:rsid w:val="00606472"/>
    <w:rsid w:val="00620418"/>
    <w:rsid w:val="00625685"/>
    <w:rsid w:val="00625C60"/>
    <w:rsid w:val="00626B62"/>
    <w:rsid w:val="0063231C"/>
    <w:rsid w:val="0063635E"/>
    <w:rsid w:val="00645C18"/>
    <w:rsid w:val="00646CC4"/>
    <w:rsid w:val="00651297"/>
    <w:rsid w:val="00651C93"/>
    <w:rsid w:val="00651DA5"/>
    <w:rsid w:val="00652C07"/>
    <w:rsid w:val="006569A1"/>
    <w:rsid w:val="006577A4"/>
    <w:rsid w:val="00657AB1"/>
    <w:rsid w:val="00664489"/>
    <w:rsid w:val="0066614A"/>
    <w:rsid w:val="00667950"/>
    <w:rsid w:val="00670565"/>
    <w:rsid w:val="00677B81"/>
    <w:rsid w:val="00684BC7"/>
    <w:rsid w:val="00686008"/>
    <w:rsid w:val="00697562"/>
    <w:rsid w:val="006A0836"/>
    <w:rsid w:val="006A178E"/>
    <w:rsid w:val="006B6787"/>
    <w:rsid w:val="006C0074"/>
    <w:rsid w:val="006C12FF"/>
    <w:rsid w:val="006C33F5"/>
    <w:rsid w:val="006D16E3"/>
    <w:rsid w:val="006D61B7"/>
    <w:rsid w:val="006D6A80"/>
    <w:rsid w:val="006D6F43"/>
    <w:rsid w:val="006E091D"/>
    <w:rsid w:val="006E24CB"/>
    <w:rsid w:val="006E4AB1"/>
    <w:rsid w:val="006F310C"/>
    <w:rsid w:val="00700D91"/>
    <w:rsid w:val="0070310F"/>
    <w:rsid w:val="00704FDF"/>
    <w:rsid w:val="0070690E"/>
    <w:rsid w:val="00713B7E"/>
    <w:rsid w:val="00724825"/>
    <w:rsid w:val="00741355"/>
    <w:rsid w:val="007439DB"/>
    <w:rsid w:val="00744C73"/>
    <w:rsid w:val="00745D4E"/>
    <w:rsid w:val="00754286"/>
    <w:rsid w:val="00755BDB"/>
    <w:rsid w:val="0076567F"/>
    <w:rsid w:val="00770B4E"/>
    <w:rsid w:val="0077685C"/>
    <w:rsid w:val="007768E3"/>
    <w:rsid w:val="00777BA5"/>
    <w:rsid w:val="00784114"/>
    <w:rsid w:val="00787E72"/>
    <w:rsid w:val="00787F06"/>
    <w:rsid w:val="007908D9"/>
    <w:rsid w:val="00791F27"/>
    <w:rsid w:val="00792452"/>
    <w:rsid w:val="00795F40"/>
    <w:rsid w:val="007A22E8"/>
    <w:rsid w:val="007A79D9"/>
    <w:rsid w:val="007B3C7F"/>
    <w:rsid w:val="007B3E32"/>
    <w:rsid w:val="007B3FD5"/>
    <w:rsid w:val="007B5BAD"/>
    <w:rsid w:val="007C50DB"/>
    <w:rsid w:val="007D5007"/>
    <w:rsid w:val="007D7579"/>
    <w:rsid w:val="007E005E"/>
    <w:rsid w:val="0080532E"/>
    <w:rsid w:val="00805D3A"/>
    <w:rsid w:val="00813342"/>
    <w:rsid w:val="00813692"/>
    <w:rsid w:val="008253E4"/>
    <w:rsid w:val="00832E4A"/>
    <w:rsid w:val="00833CC8"/>
    <w:rsid w:val="00842FE4"/>
    <w:rsid w:val="0084467E"/>
    <w:rsid w:val="00852385"/>
    <w:rsid w:val="008555CF"/>
    <w:rsid w:val="0085685D"/>
    <w:rsid w:val="008608A5"/>
    <w:rsid w:val="00864E2A"/>
    <w:rsid w:val="008663DC"/>
    <w:rsid w:val="00871A14"/>
    <w:rsid w:val="00871A2F"/>
    <w:rsid w:val="0087221A"/>
    <w:rsid w:val="00877BF8"/>
    <w:rsid w:val="00883C89"/>
    <w:rsid w:val="00885D53"/>
    <w:rsid w:val="008A452F"/>
    <w:rsid w:val="008A4E48"/>
    <w:rsid w:val="008A4EB6"/>
    <w:rsid w:val="008B37FB"/>
    <w:rsid w:val="008B5340"/>
    <w:rsid w:val="008C0E63"/>
    <w:rsid w:val="008C4DAF"/>
    <w:rsid w:val="008C5547"/>
    <w:rsid w:val="008D2E61"/>
    <w:rsid w:val="008D3DF3"/>
    <w:rsid w:val="008E67DD"/>
    <w:rsid w:val="00905311"/>
    <w:rsid w:val="00905801"/>
    <w:rsid w:val="00905879"/>
    <w:rsid w:val="00906202"/>
    <w:rsid w:val="00914E3D"/>
    <w:rsid w:val="00916370"/>
    <w:rsid w:val="0092269E"/>
    <w:rsid w:val="0092382D"/>
    <w:rsid w:val="00923AB7"/>
    <w:rsid w:val="009303EE"/>
    <w:rsid w:val="0094586D"/>
    <w:rsid w:val="00947F28"/>
    <w:rsid w:val="009507FA"/>
    <w:rsid w:val="00951632"/>
    <w:rsid w:val="009533FF"/>
    <w:rsid w:val="0095374A"/>
    <w:rsid w:val="00954998"/>
    <w:rsid w:val="0097508F"/>
    <w:rsid w:val="00975E4E"/>
    <w:rsid w:val="009761AA"/>
    <w:rsid w:val="009826B9"/>
    <w:rsid w:val="00986CBB"/>
    <w:rsid w:val="00992532"/>
    <w:rsid w:val="00993547"/>
    <w:rsid w:val="009969AD"/>
    <w:rsid w:val="009A502B"/>
    <w:rsid w:val="009A6040"/>
    <w:rsid w:val="009A71CB"/>
    <w:rsid w:val="009B2A02"/>
    <w:rsid w:val="009B5877"/>
    <w:rsid w:val="009C64A6"/>
    <w:rsid w:val="009C7C65"/>
    <w:rsid w:val="009C7EEC"/>
    <w:rsid w:val="009D34AA"/>
    <w:rsid w:val="009E6019"/>
    <w:rsid w:val="009F3D16"/>
    <w:rsid w:val="009F500D"/>
    <w:rsid w:val="009F69D1"/>
    <w:rsid w:val="00A038B2"/>
    <w:rsid w:val="00A113B2"/>
    <w:rsid w:val="00A14BD1"/>
    <w:rsid w:val="00A20589"/>
    <w:rsid w:val="00A20BBC"/>
    <w:rsid w:val="00A22738"/>
    <w:rsid w:val="00A2799C"/>
    <w:rsid w:val="00A30B88"/>
    <w:rsid w:val="00A33C17"/>
    <w:rsid w:val="00A34DCB"/>
    <w:rsid w:val="00A37AD9"/>
    <w:rsid w:val="00A37BE1"/>
    <w:rsid w:val="00A41A0E"/>
    <w:rsid w:val="00A4245A"/>
    <w:rsid w:val="00A52687"/>
    <w:rsid w:val="00A57A00"/>
    <w:rsid w:val="00A63E34"/>
    <w:rsid w:val="00A73B8A"/>
    <w:rsid w:val="00A73D5C"/>
    <w:rsid w:val="00A744A0"/>
    <w:rsid w:val="00A744B5"/>
    <w:rsid w:val="00A767BD"/>
    <w:rsid w:val="00A770AE"/>
    <w:rsid w:val="00A80BD4"/>
    <w:rsid w:val="00A87449"/>
    <w:rsid w:val="00A97069"/>
    <w:rsid w:val="00A976CB"/>
    <w:rsid w:val="00AA14F6"/>
    <w:rsid w:val="00AA54A4"/>
    <w:rsid w:val="00AA7F78"/>
    <w:rsid w:val="00AB4DD1"/>
    <w:rsid w:val="00AC4243"/>
    <w:rsid w:val="00AC4329"/>
    <w:rsid w:val="00AD0445"/>
    <w:rsid w:val="00AD4178"/>
    <w:rsid w:val="00AD54D0"/>
    <w:rsid w:val="00AD7312"/>
    <w:rsid w:val="00AE0DA4"/>
    <w:rsid w:val="00AE29AC"/>
    <w:rsid w:val="00AE3F9B"/>
    <w:rsid w:val="00AE5A9D"/>
    <w:rsid w:val="00AE5E46"/>
    <w:rsid w:val="00AE5E74"/>
    <w:rsid w:val="00AE7C23"/>
    <w:rsid w:val="00AF0980"/>
    <w:rsid w:val="00AF3CC4"/>
    <w:rsid w:val="00AF6ED4"/>
    <w:rsid w:val="00B025FC"/>
    <w:rsid w:val="00B0428E"/>
    <w:rsid w:val="00B12BD8"/>
    <w:rsid w:val="00B141DB"/>
    <w:rsid w:val="00B17E31"/>
    <w:rsid w:val="00B20469"/>
    <w:rsid w:val="00B20D3D"/>
    <w:rsid w:val="00B20F23"/>
    <w:rsid w:val="00B31D7B"/>
    <w:rsid w:val="00B33B63"/>
    <w:rsid w:val="00B40FE2"/>
    <w:rsid w:val="00B4157C"/>
    <w:rsid w:val="00B42BB1"/>
    <w:rsid w:val="00B445C1"/>
    <w:rsid w:val="00B46B6B"/>
    <w:rsid w:val="00B50E68"/>
    <w:rsid w:val="00B5198D"/>
    <w:rsid w:val="00B52D06"/>
    <w:rsid w:val="00B545F7"/>
    <w:rsid w:val="00B55C64"/>
    <w:rsid w:val="00B5713D"/>
    <w:rsid w:val="00B60BAE"/>
    <w:rsid w:val="00B614A4"/>
    <w:rsid w:val="00B64115"/>
    <w:rsid w:val="00B64A10"/>
    <w:rsid w:val="00B7028C"/>
    <w:rsid w:val="00B70984"/>
    <w:rsid w:val="00B70D31"/>
    <w:rsid w:val="00B718A1"/>
    <w:rsid w:val="00B72D17"/>
    <w:rsid w:val="00B745F9"/>
    <w:rsid w:val="00B775BA"/>
    <w:rsid w:val="00B81127"/>
    <w:rsid w:val="00B81A89"/>
    <w:rsid w:val="00B877B0"/>
    <w:rsid w:val="00B909F7"/>
    <w:rsid w:val="00BA6E5A"/>
    <w:rsid w:val="00BA7C8C"/>
    <w:rsid w:val="00BB0BB9"/>
    <w:rsid w:val="00BB1736"/>
    <w:rsid w:val="00BB1A3F"/>
    <w:rsid w:val="00BB48B1"/>
    <w:rsid w:val="00BB5409"/>
    <w:rsid w:val="00BB7430"/>
    <w:rsid w:val="00BB7A7B"/>
    <w:rsid w:val="00BC1F5C"/>
    <w:rsid w:val="00BC360D"/>
    <w:rsid w:val="00BC7B2E"/>
    <w:rsid w:val="00BD314F"/>
    <w:rsid w:val="00BD3C06"/>
    <w:rsid w:val="00BD568F"/>
    <w:rsid w:val="00BD6966"/>
    <w:rsid w:val="00BD7AED"/>
    <w:rsid w:val="00BE1FAA"/>
    <w:rsid w:val="00BF4DD4"/>
    <w:rsid w:val="00BF78BE"/>
    <w:rsid w:val="00C022B1"/>
    <w:rsid w:val="00C02867"/>
    <w:rsid w:val="00C02B7C"/>
    <w:rsid w:val="00C04645"/>
    <w:rsid w:val="00C04CE3"/>
    <w:rsid w:val="00C122F7"/>
    <w:rsid w:val="00C127FB"/>
    <w:rsid w:val="00C131D1"/>
    <w:rsid w:val="00C1465C"/>
    <w:rsid w:val="00C24FD3"/>
    <w:rsid w:val="00C25409"/>
    <w:rsid w:val="00C26DCD"/>
    <w:rsid w:val="00C363D7"/>
    <w:rsid w:val="00C4795E"/>
    <w:rsid w:val="00C50349"/>
    <w:rsid w:val="00C51352"/>
    <w:rsid w:val="00C53BC0"/>
    <w:rsid w:val="00C56048"/>
    <w:rsid w:val="00C63173"/>
    <w:rsid w:val="00C67CA8"/>
    <w:rsid w:val="00C72FF4"/>
    <w:rsid w:val="00C74C0F"/>
    <w:rsid w:val="00C7540B"/>
    <w:rsid w:val="00C81B59"/>
    <w:rsid w:val="00C86522"/>
    <w:rsid w:val="00C86A33"/>
    <w:rsid w:val="00C86BB0"/>
    <w:rsid w:val="00C96D50"/>
    <w:rsid w:val="00CA0DAC"/>
    <w:rsid w:val="00CA16ED"/>
    <w:rsid w:val="00CA2A44"/>
    <w:rsid w:val="00CB09B2"/>
    <w:rsid w:val="00CC114F"/>
    <w:rsid w:val="00CD02D0"/>
    <w:rsid w:val="00CD0331"/>
    <w:rsid w:val="00CE3496"/>
    <w:rsid w:val="00CF16DC"/>
    <w:rsid w:val="00CF77C9"/>
    <w:rsid w:val="00D02211"/>
    <w:rsid w:val="00D06B30"/>
    <w:rsid w:val="00D078C1"/>
    <w:rsid w:val="00D11376"/>
    <w:rsid w:val="00D11B7B"/>
    <w:rsid w:val="00D1788E"/>
    <w:rsid w:val="00D21660"/>
    <w:rsid w:val="00D24415"/>
    <w:rsid w:val="00D33F52"/>
    <w:rsid w:val="00D3427E"/>
    <w:rsid w:val="00D423B6"/>
    <w:rsid w:val="00D42497"/>
    <w:rsid w:val="00D4756F"/>
    <w:rsid w:val="00D4766D"/>
    <w:rsid w:val="00D53A60"/>
    <w:rsid w:val="00D55153"/>
    <w:rsid w:val="00D55679"/>
    <w:rsid w:val="00D62D60"/>
    <w:rsid w:val="00D633B8"/>
    <w:rsid w:val="00D70E79"/>
    <w:rsid w:val="00D7297E"/>
    <w:rsid w:val="00D72B54"/>
    <w:rsid w:val="00D85466"/>
    <w:rsid w:val="00D95A66"/>
    <w:rsid w:val="00D977E1"/>
    <w:rsid w:val="00DA08EF"/>
    <w:rsid w:val="00DA3146"/>
    <w:rsid w:val="00DB7970"/>
    <w:rsid w:val="00DC0112"/>
    <w:rsid w:val="00DC0B76"/>
    <w:rsid w:val="00DC0BDA"/>
    <w:rsid w:val="00DC4151"/>
    <w:rsid w:val="00DC6B77"/>
    <w:rsid w:val="00DD0434"/>
    <w:rsid w:val="00DD4F82"/>
    <w:rsid w:val="00DE1E24"/>
    <w:rsid w:val="00DE305B"/>
    <w:rsid w:val="00DE3529"/>
    <w:rsid w:val="00DE3DE7"/>
    <w:rsid w:val="00DE7997"/>
    <w:rsid w:val="00DF2EE9"/>
    <w:rsid w:val="00DF5597"/>
    <w:rsid w:val="00DF6543"/>
    <w:rsid w:val="00E072C9"/>
    <w:rsid w:val="00E1078E"/>
    <w:rsid w:val="00E11ABF"/>
    <w:rsid w:val="00E134B5"/>
    <w:rsid w:val="00E159C0"/>
    <w:rsid w:val="00E16162"/>
    <w:rsid w:val="00E17369"/>
    <w:rsid w:val="00E22EED"/>
    <w:rsid w:val="00E23C5C"/>
    <w:rsid w:val="00E36FDD"/>
    <w:rsid w:val="00E4064E"/>
    <w:rsid w:val="00E450BD"/>
    <w:rsid w:val="00E45466"/>
    <w:rsid w:val="00E4593B"/>
    <w:rsid w:val="00E64E11"/>
    <w:rsid w:val="00E664BF"/>
    <w:rsid w:val="00E672A7"/>
    <w:rsid w:val="00E67375"/>
    <w:rsid w:val="00E804E0"/>
    <w:rsid w:val="00E80CBF"/>
    <w:rsid w:val="00E810C4"/>
    <w:rsid w:val="00E86B01"/>
    <w:rsid w:val="00E86FFE"/>
    <w:rsid w:val="00E92CC5"/>
    <w:rsid w:val="00E92CFC"/>
    <w:rsid w:val="00EA5A17"/>
    <w:rsid w:val="00EA5E27"/>
    <w:rsid w:val="00EA5F08"/>
    <w:rsid w:val="00EA5FD7"/>
    <w:rsid w:val="00EB1525"/>
    <w:rsid w:val="00EB5AA8"/>
    <w:rsid w:val="00EB6272"/>
    <w:rsid w:val="00EC0588"/>
    <w:rsid w:val="00EC20B8"/>
    <w:rsid w:val="00EC2BCF"/>
    <w:rsid w:val="00EC3109"/>
    <w:rsid w:val="00ED2AE9"/>
    <w:rsid w:val="00EE215E"/>
    <w:rsid w:val="00EE311A"/>
    <w:rsid w:val="00EE7AFA"/>
    <w:rsid w:val="00EF5B6F"/>
    <w:rsid w:val="00F06C10"/>
    <w:rsid w:val="00F0730E"/>
    <w:rsid w:val="00F07CA9"/>
    <w:rsid w:val="00F11E53"/>
    <w:rsid w:val="00F127C5"/>
    <w:rsid w:val="00F13B3A"/>
    <w:rsid w:val="00F16E8E"/>
    <w:rsid w:val="00F176FC"/>
    <w:rsid w:val="00F179B0"/>
    <w:rsid w:val="00F21390"/>
    <w:rsid w:val="00F25B38"/>
    <w:rsid w:val="00F32F75"/>
    <w:rsid w:val="00F401EB"/>
    <w:rsid w:val="00F4491A"/>
    <w:rsid w:val="00F46A77"/>
    <w:rsid w:val="00F47A38"/>
    <w:rsid w:val="00F528C6"/>
    <w:rsid w:val="00F6234F"/>
    <w:rsid w:val="00F74620"/>
    <w:rsid w:val="00F74BC7"/>
    <w:rsid w:val="00F80FF8"/>
    <w:rsid w:val="00F81494"/>
    <w:rsid w:val="00F81803"/>
    <w:rsid w:val="00F81BDF"/>
    <w:rsid w:val="00F81D78"/>
    <w:rsid w:val="00F824B5"/>
    <w:rsid w:val="00F90D47"/>
    <w:rsid w:val="00F93669"/>
    <w:rsid w:val="00FA1299"/>
    <w:rsid w:val="00FB1757"/>
    <w:rsid w:val="00FC26D2"/>
    <w:rsid w:val="00FC79A4"/>
    <w:rsid w:val="00FD2D1E"/>
    <w:rsid w:val="00FD4067"/>
    <w:rsid w:val="00FD6B3B"/>
    <w:rsid w:val="00FE5E3E"/>
    <w:rsid w:val="00FE6F8E"/>
    <w:rsid w:val="00FE7FD0"/>
    <w:rsid w:val="00FF37B2"/>
    <w:rsid w:val="00FF3C44"/>
    <w:rsid w:val="00FF5312"/>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19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52F"/>
    <w:pPr>
      <w:tabs>
        <w:tab w:val="center" w:pos="4252"/>
        <w:tab w:val="right" w:pos="8504"/>
      </w:tabs>
      <w:snapToGrid w:val="0"/>
    </w:pPr>
  </w:style>
  <w:style w:type="character" w:customStyle="1" w:styleId="a4">
    <w:name w:val="ヘッダー (文字)"/>
    <w:basedOn w:val="a0"/>
    <w:link w:val="a3"/>
    <w:uiPriority w:val="99"/>
    <w:rsid w:val="008A452F"/>
  </w:style>
  <w:style w:type="paragraph" w:styleId="a5">
    <w:name w:val="footer"/>
    <w:basedOn w:val="a"/>
    <w:link w:val="a6"/>
    <w:uiPriority w:val="99"/>
    <w:unhideWhenUsed/>
    <w:rsid w:val="008A452F"/>
    <w:pPr>
      <w:tabs>
        <w:tab w:val="center" w:pos="4252"/>
        <w:tab w:val="right" w:pos="8504"/>
      </w:tabs>
      <w:snapToGrid w:val="0"/>
    </w:pPr>
  </w:style>
  <w:style w:type="character" w:customStyle="1" w:styleId="a6">
    <w:name w:val="フッター (文字)"/>
    <w:basedOn w:val="a0"/>
    <w:link w:val="a5"/>
    <w:uiPriority w:val="99"/>
    <w:rsid w:val="008A452F"/>
  </w:style>
  <w:style w:type="paragraph" w:styleId="a7">
    <w:name w:val="Balloon Text"/>
    <w:basedOn w:val="a"/>
    <w:link w:val="a8"/>
    <w:uiPriority w:val="99"/>
    <w:semiHidden/>
    <w:unhideWhenUsed/>
    <w:rsid w:val="00B17E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E31"/>
    <w:rPr>
      <w:rFonts w:asciiTheme="majorHAnsi" w:eastAsiaTheme="majorEastAsia" w:hAnsiTheme="majorHAnsi" w:cstheme="majorBidi"/>
      <w:sz w:val="18"/>
      <w:szCs w:val="18"/>
    </w:rPr>
  </w:style>
  <w:style w:type="paragraph" w:styleId="a9">
    <w:name w:val="Plain Text"/>
    <w:basedOn w:val="a"/>
    <w:link w:val="aa"/>
    <w:uiPriority w:val="99"/>
    <w:unhideWhenUsed/>
    <w:rsid w:val="00744C73"/>
    <w:pPr>
      <w:jc w:val="left"/>
    </w:pPr>
    <w:rPr>
      <w:rFonts w:ascii="Yu Gothic" w:eastAsia="Yu Gothic" w:hAnsi="Courier New" w:cs="Courier New"/>
      <w:sz w:val="22"/>
    </w:rPr>
  </w:style>
  <w:style w:type="character" w:customStyle="1" w:styleId="aa">
    <w:name w:val="書式なし (文字)"/>
    <w:basedOn w:val="a0"/>
    <w:link w:val="a9"/>
    <w:uiPriority w:val="99"/>
    <w:rsid w:val="00744C73"/>
    <w:rPr>
      <w:rFonts w:ascii="Yu Gothic" w:eastAsia="Yu Gothic" w:hAnsi="Courier New" w:cs="Courier New"/>
      <w:sz w:val="22"/>
    </w:rPr>
  </w:style>
  <w:style w:type="paragraph" w:styleId="Web">
    <w:name w:val="Normal (Web)"/>
    <w:basedOn w:val="a"/>
    <w:uiPriority w:val="99"/>
    <w:unhideWhenUsed/>
    <w:rsid w:val="00EE3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9316">
      <w:bodyDiv w:val="1"/>
      <w:marLeft w:val="0"/>
      <w:marRight w:val="0"/>
      <w:marTop w:val="0"/>
      <w:marBottom w:val="0"/>
      <w:divBdr>
        <w:top w:val="none" w:sz="0" w:space="0" w:color="auto"/>
        <w:left w:val="none" w:sz="0" w:space="0" w:color="auto"/>
        <w:bottom w:val="none" w:sz="0" w:space="0" w:color="auto"/>
        <w:right w:val="none" w:sz="0" w:space="0" w:color="auto"/>
      </w:divBdr>
    </w:div>
    <w:div w:id="185682209">
      <w:bodyDiv w:val="1"/>
      <w:marLeft w:val="0"/>
      <w:marRight w:val="0"/>
      <w:marTop w:val="0"/>
      <w:marBottom w:val="0"/>
      <w:divBdr>
        <w:top w:val="none" w:sz="0" w:space="0" w:color="auto"/>
        <w:left w:val="none" w:sz="0" w:space="0" w:color="auto"/>
        <w:bottom w:val="none" w:sz="0" w:space="0" w:color="auto"/>
        <w:right w:val="none" w:sz="0" w:space="0" w:color="auto"/>
      </w:divBdr>
    </w:div>
    <w:div w:id="454103149">
      <w:bodyDiv w:val="1"/>
      <w:marLeft w:val="0"/>
      <w:marRight w:val="0"/>
      <w:marTop w:val="0"/>
      <w:marBottom w:val="0"/>
      <w:divBdr>
        <w:top w:val="none" w:sz="0" w:space="0" w:color="auto"/>
        <w:left w:val="none" w:sz="0" w:space="0" w:color="auto"/>
        <w:bottom w:val="none" w:sz="0" w:space="0" w:color="auto"/>
        <w:right w:val="none" w:sz="0" w:space="0" w:color="auto"/>
      </w:divBdr>
    </w:div>
    <w:div w:id="545029067">
      <w:bodyDiv w:val="1"/>
      <w:marLeft w:val="0"/>
      <w:marRight w:val="0"/>
      <w:marTop w:val="0"/>
      <w:marBottom w:val="0"/>
      <w:divBdr>
        <w:top w:val="none" w:sz="0" w:space="0" w:color="auto"/>
        <w:left w:val="none" w:sz="0" w:space="0" w:color="auto"/>
        <w:bottom w:val="none" w:sz="0" w:space="0" w:color="auto"/>
        <w:right w:val="none" w:sz="0" w:space="0" w:color="auto"/>
      </w:divBdr>
    </w:div>
    <w:div w:id="688457563">
      <w:bodyDiv w:val="1"/>
      <w:marLeft w:val="0"/>
      <w:marRight w:val="0"/>
      <w:marTop w:val="0"/>
      <w:marBottom w:val="0"/>
      <w:divBdr>
        <w:top w:val="none" w:sz="0" w:space="0" w:color="auto"/>
        <w:left w:val="none" w:sz="0" w:space="0" w:color="auto"/>
        <w:bottom w:val="none" w:sz="0" w:space="0" w:color="auto"/>
        <w:right w:val="none" w:sz="0" w:space="0" w:color="auto"/>
      </w:divBdr>
    </w:div>
    <w:div w:id="750398020">
      <w:bodyDiv w:val="1"/>
      <w:marLeft w:val="0"/>
      <w:marRight w:val="0"/>
      <w:marTop w:val="0"/>
      <w:marBottom w:val="0"/>
      <w:divBdr>
        <w:top w:val="none" w:sz="0" w:space="0" w:color="auto"/>
        <w:left w:val="none" w:sz="0" w:space="0" w:color="auto"/>
        <w:bottom w:val="none" w:sz="0" w:space="0" w:color="auto"/>
        <w:right w:val="none" w:sz="0" w:space="0" w:color="auto"/>
      </w:divBdr>
    </w:div>
    <w:div w:id="854225858">
      <w:bodyDiv w:val="1"/>
      <w:marLeft w:val="0"/>
      <w:marRight w:val="0"/>
      <w:marTop w:val="0"/>
      <w:marBottom w:val="0"/>
      <w:divBdr>
        <w:top w:val="none" w:sz="0" w:space="0" w:color="auto"/>
        <w:left w:val="none" w:sz="0" w:space="0" w:color="auto"/>
        <w:bottom w:val="none" w:sz="0" w:space="0" w:color="auto"/>
        <w:right w:val="none" w:sz="0" w:space="0" w:color="auto"/>
      </w:divBdr>
    </w:div>
    <w:div w:id="876625178">
      <w:bodyDiv w:val="1"/>
      <w:marLeft w:val="0"/>
      <w:marRight w:val="0"/>
      <w:marTop w:val="0"/>
      <w:marBottom w:val="0"/>
      <w:divBdr>
        <w:top w:val="none" w:sz="0" w:space="0" w:color="auto"/>
        <w:left w:val="none" w:sz="0" w:space="0" w:color="auto"/>
        <w:bottom w:val="none" w:sz="0" w:space="0" w:color="auto"/>
        <w:right w:val="none" w:sz="0" w:space="0" w:color="auto"/>
      </w:divBdr>
    </w:div>
    <w:div w:id="947355521">
      <w:bodyDiv w:val="1"/>
      <w:marLeft w:val="0"/>
      <w:marRight w:val="0"/>
      <w:marTop w:val="0"/>
      <w:marBottom w:val="0"/>
      <w:divBdr>
        <w:top w:val="none" w:sz="0" w:space="0" w:color="auto"/>
        <w:left w:val="none" w:sz="0" w:space="0" w:color="auto"/>
        <w:bottom w:val="none" w:sz="0" w:space="0" w:color="auto"/>
        <w:right w:val="none" w:sz="0" w:space="0" w:color="auto"/>
      </w:divBdr>
    </w:div>
    <w:div w:id="951323981">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8317986">
      <w:bodyDiv w:val="1"/>
      <w:marLeft w:val="0"/>
      <w:marRight w:val="0"/>
      <w:marTop w:val="0"/>
      <w:marBottom w:val="0"/>
      <w:divBdr>
        <w:top w:val="none" w:sz="0" w:space="0" w:color="auto"/>
        <w:left w:val="none" w:sz="0" w:space="0" w:color="auto"/>
        <w:bottom w:val="none" w:sz="0" w:space="0" w:color="auto"/>
        <w:right w:val="none" w:sz="0" w:space="0" w:color="auto"/>
      </w:divBdr>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
    <w:div w:id="1312295805">
      <w:bodyDiv w:val="1"/>
      <w:marLeft w:val="0"/>
      <w:marRight w:val="0"/>
      <w:marTop w:val="0"/>
      <w:marBottom w:val="0"/>
      <w:divBdr>
        <w:top w:val="none" w:sz="0" w:space="0" w:color="auto"/>
        <w:left w:val="none" w:sz="0" w:space="0" w:color="auto"/>
        <w:bottom w:val="none" w:sz="0" w:space="0" w:color="auto"/>
        <w:right w:val="none" w:sz="0" w:space="0" w:color="auto"/>
      </w:divBdr>
    </w:div>
    <w:div w:id="1369991983">
      <w:bodyDiv w:val="1"/>
      <w:marLeft w:val="0"/>
      <w:marRight w:val="0"/>
      <w:marTop w:val="0"/>
      <w:marBottom w:val="0"/>
      <w:divBdr>
        <w:top w:val="none" w:sz="0" w:space="0" w:color="auto"/>
        <w:left w:val="none" w:sz="0" w:space="0" w:color="auto"/>
        <w:bottom w:val="none" w:sz="0" w:space="0" w:color="auto"/>
        <w:right w:val="none" w:sz="0" w:space="0" w:color="auto"/>
      </w:divBdr>
    </w:div>
    <w:div w:id="1494447265">
      <w:bodyDiv w:val="1"/>
      <w:marLeft w:val="0"/>
      <w:marRight w:val="0"/>
      <w:marTop w:val="0"/>
      <w:marBottom w:val="0"/>
      <w:divBdr>
        <w:top w:val="none" w:sz="0" w:space="0" w:color="auto"/>
        <w:left w:val="none" w:sz="0" w:space="0" w:color="auto"/>
        <w:bottom w:val="none" w:sz="0" w:space="0" w:color="auto"/>
        <w:right w:val="none" w:sz="0" w:space="0" w:color="auto"/>
      </w:divBdr>
    </w:div>
    <w:div w:id="1648243308">
      <w:bodyDiv w:val="1"/>
      <w:marLeft w:val="0"/>
      <w:marRight w:val="0"/>
      <w:marTop w:val="0"/>
      <w:marBottom w:val="0"/>
      <w:divBdr>
        <w:top w:val="none" w:sz="0" w:space="0" w:color="auto"/>
        <w:left w:val="none" w:sz="0" w:space="0" w:color="auto"/>
        <w:bottom w:val="none" w:sz="0" w:space="0" w:color="auto"/>
        <w:right w:val="none" w:sz="0" w:space="0" w:color="auto"/>
      </w:divBdr>
    </w:div>
    <w:div w:id="1660452411">
      <w:bodyDiv w:val="1"/>
      <w:marLeft w:val="0"/>
      <w:marRight w:val="0"/>
      <w:marTop w:val="0"/>
      <w:marBottom w:val="0"/>
      <w:divBdr>
        <w:top w:val="none" w:sz="0" w:space="0" w:color="auto"/>
        <w:left w:val="none" w:sz="0" w:space="0" w:color="auto"/>
        <w:bottom w:val="none" w:sz="0" w:space="0" w:color="auto"/>
        <w:right w:val="none" w:sz="0" w:space="0" w:color="auto"/>
      </w:divBdr>
    </w:div>
    <w:div w:id="186065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442E-AFA1-4097-B2E4-212C97C6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1139</Words>
  <Characters>6494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2024-03-21T07:35:00Z</dcterms:created>
  <dcterms:modified xsi:type="dcterms:W3CDTF">2024-03-21T09:04:00Z</dcterms:modified>
</cp:coreProperties>
</file>