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0A6831" w:rsidRPr="000A6831" w:rsidTr="00312CC2">
        <w:trPr>
          <w:trHeight w:val="1417"/>
        </w:trPr>
        <w:tc>
          <w:tcPr>
            <w:tcW w:w="9356" w:type="dxa"/>
            <w:shd w:val="clear" w:color="auto" w:fill="CCFFFF"/>
            <w:vAlign w:val="center"/>
          </w:tcPr>
          <w:p w:rsidR="00312CC2" w:rsidRPr="000A6831" w:rsidRDefault="008E51A2" w:rsidP="007D67B1">
            <w:pPr>
              <w:ind w:left="131"/>
              <w:jc w:val="center"/>
              <w:rPr>
                <w:rFonts w:ascii="ＭＳ ゴシック" w:eastAsia="ＭＳ ゴシック" w:hAnsi="ＭＳ ゴシック"/>
                <w:b/>
                <w:sz w:val="28"/>
                <w:szCs w:val="28"/>
              </w:rPr>
            </w:pPr>
            <w:r w:rsidRPr="000A6831">
              <w:rPr>
                <w:rFonts w:ascii="ＭＳ ゴシック" w:eastAsia="ＭＳ ゴシック" w:hAnsi="ＭＳ ゴシック" w:hint="eastAsia"/>
                <w:b/>
                <w:sz w:val="28"/>
                <w:szCs w:val="28"/>
              </w:rPr>
              <w:t>令和2</w:t>
            </w:r>
            <w:r w:rsidR="00522F2D" w:rsidRPr="000A6831">
              <w:rPr>
                <w:rFonts w:ascii="ＭＳ ゴシック" w:eastAsia="ＭＳ ゴシック" w:hAnsi="ＭＳ ゴシック" w:hint="eastAsia"/>
                <w:b/>
                <w:sz w:val="28"/>
                <w:szCs w:val="28"/>
              </w:rPr>
              <w:t>年度</w:t>
            </w:r>
            <w:r w:rsidR="00520490">
              <w:rPr>
                <w:rFonts w:ascii="ＭＳ ゴシック" w:eastAsia="ＭＳ ゴシック" w:hAnsi="ＭＳ ゴシック" w:hint="eastAsia"/>
                <w:b/>
                <w:sz w:val="28"/>
                <w:szCs w:val="28"/>
              </w:rPr>
              <w:t>OSAKA</w:t>
            </w:r>
            <w:r w:rsidR="008A2EA0" w:rsidRPr="000A6831">
              <w:rPr>
                <w:rFonts w:ascii="ＭＳ ゴシック" w:eastAsia="ＭＳ ゴシック" w:hAnsi="ＭＳ ゴシック" w:hint="eastAsia"/>
                <w:b/>
                <w:sz w:val="28"/>
                <w:szCs w:val="28"/>
              </w:rPr>
              <w:t>しごとフィ-ルド</w:t>
            </w:r>
            <w:r w:rsidR="00520490">
              <w:rPr>
                <w:rFonts w:ascii="ＭＳ ゴシック" w:eastAsia="ＭＳ ゴシック" w:hAnsi="ＭＳ ゴシック" w:hint="eastAsia"/>
                <w:b/>
                <w:sz w:val="28"/>
                <w:szCs w:val="28"/>
              </w:rPr>
              <w:t>における総合就業支援</w:t>
            </w:r>
            <w:r w:rsidR="008A2EA0" w:rsidRPr="000A6831">
              <w:rPr>
                <w:rFonts w:ascii="ＭＳ ゴシック" w:eastAsia="ＭＳ ゴシック" w:hAnsi="ＭＳ ゴシック" w:hint="eastAsia"/>
                <w:b/>
                <w:sz w:val="28"/>
                <w:szCs w:val="28"/>
              </w:rPr>
              <w:t>業務</w:t>
            </w:r>
          </w:p>
          <w:p w:rsidR="000A2DEB" w:rsidRPr="000A6831" w:rsidRDefault="005F4403" w:rsidP="00312CC2">
            <w:pPr>
              <w:ind w:left="131"/>
              <w:jc w:val="center"/>
              <w:rPr>
                <w:rFonts w:ascii="ＭＳ ゴシック" w:eastAsia="ＭＳ ゴシック" w:hAnsi="ＭＳ ゴシック"/>
                <w:b/>
                <w:sz w:val="28"/>
                <w:szCs w:val="28"/>
              </w:rPr>
            </w:pPr>
            <w:r w:rsidRPr="000A6831">
              <w:rPr>
                <w:rFonts w:ascii="ＭＳ ゴシック" w:eastAsia="ＭＳ ゴシック" w:hAnsi="ＭＳ ゴシック" w:hint="eastAsia"/>
                <w:b/>
                <w:sz w:val="28"/>
                <w:szCs w:val="28"/>
              </w:rPr>
              <w:t>に係る</w:t>
            </w:r>
            <w:r w:rsidR="00522F2D" w:rsidRPr="000A6831">
              <w:rPr>
                <w:rFonts w:ascii="ＭＳ ゴシック" w:eastAsia="ＭＳ ゴシック" w:hAnsi="ＭＳ ゴシック" w:hint="eastAsia"/>
                <w:b/>
                <w:sz w:val="28"/>
                <w:szCs w:val="28"/>
              </w:rPr>
              <w:t>企画提案公募要領</w:t>
            </w:r>
          </w:p>
        </w:tc>
      </w:tr>
    </w:tbl>
    <w:p w:rsidR="000A2DEB" w:rsidRDefault="000A2DEB">
      <w:pPr>
        <w:rPr>
          <w:rFonts w:ascii="ＭＳ ゴシック" w:eastAsia="ＭＳ ゴシック" w:hAnsi="ＭＳ ゴシック"/>
          <w:b/>
          <w:szCs w:val="21"/>
        </w:rPr>
      </w:pPr>
    </w:p>
    <w:p w:rsidR="00D52A24" w:rsidRPr="00C97896" w:rsidRDefault="00D52A24">
      <w:pPr>
        <w:rPr>
          <w:rFonts w:ascii="ＭＳ ゴシック" w:eastAsia="ＭＳ ゴシック" w:hAnsi="ＭＳ ゴシック"/>
          <w:szCs w:val="21"/>
        </w:rPr>
      </w:pPr>
      <w:r w:rsidRPr="00520490">
        <w:rPr>
          <w:rFonts w:ascii="ＭＳ ゴシック" w:eastAsia="ＭＳ ゴシック" w:hAnsi="ＭＳ ゴシック" w:hint="eastAsia"/>
          <w:b/>
          <w:szCs w:val="21"/>
        </w:rPr>
        <w:t xml:space="preserve">　</w:t>
      </w:r>
      <w:r w:rsidRPr="00C97896">
        <w:rPr>
          <w:rFonts w:ascii="ＭＳ ゴシック" w:eastAsia="ＭＳ ゴシック" w:hAnsi="ＭＳ ゴシック" w:hint="eastAsia"/>
          <w:szCs w:val="21"/>
        </w:rPr>
        <w:t>大阪府では、</w:t>
      </w:r>
      <w:r w:rsidR="000A6831" w:rsidRPr="00C97896">
        <w:rPr>
          <w:rFonts w:ascii="ＭＳ ゴシック" w:eastAsia="ＭＳ ゴシック" w:hAnsi="ＭＳ ゴシック" w:hint="eastAsia"/>
          <w:szCs w:val="21"/>
        </w:rPr>
        <w:t>働きたいと思うすべての方の希望条件に応じた就職と、</w:t>
      </w:r>
      <w:r w:rsidR="00452FF1" w:rsidRPr="00C97896">
        <w:rPr>
          <w:rFonts w:ascii="ＭＳ ゴシック" w:eastAsia="ＭＳ ゴシック" w:hAnsi="ＭＳ ゴシック" w:hint="eastAsia"/>
          <w:szCs w:val="21"/>
        </w:rPr>
        <w:t>府内</w:t>
      </w:r>
      <w:r w:rsidR="000A6831" w:rsidRPr="00C97896">
        <w:rPr>
          <w:rFonts w:ascii="ＭＳ ゴシック" w:eastAsia="ＭＳ ゴシック" w:hAnsi="ＭＳ ゴシック" w:hint="eastAsia"/>
          <w:szCs w:val="21"/>
        </w:rPr>
        <w:t>企業の</w:t>
      </w:r>
      <w:r w:rsidR="00452FF1" w:rsidRPr="00C97896">
        <w:rPr>
          <w:rFonts w:ascii="ＭＳ ゴシック" w:eastAsia="ＭＳ ゴシック" w:hAnsi="ＭＳ ゴシック" w:hint="eastAsia"/>
          <w:szCs w:val="21"/>
        </w:rPr>
        <w:t>産業</w:t>
      </w:r>
      <w:r w:rsidR="000A6831" w:rsidRPr="00C97896">
        <w:rPr>
          <w:rFonts w:ascii="ＭＳ ゴシック" w:eastAsia="ＭＳ ゴシック" w:hAnsi="ＭＳ ゴシック" w:hint="eastAsia"/>
          <w:szCs w:val="21"/>
        </w:rPr>
        <w:t>人材確保の実現を</w:t>
      </w:r>
      <w:r w:rsidRPr="00C97896">
        <w:rPr>
          <w:rFonts w:ascii="ＭＳ ゴシック" w:eastAsia="ＭＳ ゴシック" w:hAnsi="ＭＳ ゴシック" w:hint="eastAsia"/>
          <w:szCs w:val="21"/>
        </w:rPr>
        <w:t>目的に</w:t>
      </w:r>
      <w:r w:rsidR="00682C7C" w:rsidRPr="00C97896">
        <w:rPr>
          <w:rFonts w:ascii="ＭＳ ゴシック" w:eastAsia="ＭＳ ゴシック" w:hAnsi="ＭＳ ゴシック" w:hint="eastAsia"/>
          <w:szCs w:val="21"/>
        </w:rPr>
        <w:t>「</w:t>
      </w:r>
      <w:r w:rsidR="0023382B" w:rsidRPr="00C97896">
        <w:rPr>
          <w:rFonts w:ascii="ＭＳ ゴシック" w:eastAsia="ＭＳ ゴシック" w:hAnsi="ＭＳ ゴシック" w:hint="eastAsia"/>
          <w:szCs w:val="21"/>
        </w:rPr>
        <w:t>令和２年度</w:t>
      </w:r>
      <w:r w:rsidR="00520490" w:rsidRPr="00C97896">
        <w:rPr>
          <w:rFonts w:ascii="ＭＳ ゴシック" w:eastAsia="ＭＳ ゴシック" w:hAnsi="ＭＳ ゴシック" w:hint="eastAsia"/>
          <w:szCs w:val="21"/>
        </w:rPr>
        <w:t>OSAKAしごとフィールドにおける総合就業支援</w:t>
      </w:r>
      <w:r w:rsidR="0023382B" w:rsidRPr="00C97896">
        <w:rPr>
          <w:rFonts w:ascii="ＭＳ ゴシック" w:eastAsia="ＭＳ ゴシック" w:hAnsi="ＭＳ ゴシック" w:hint="eastAsia"/>
          <w:szCs w:val="21"/>
        </w:rPr>
        <w:t>業務</w:t>
      </w:r>
      <w:r w:rsidR="00897283" w:rsidRPr="00C97896">
        <w:rPr>
          <w:rFonts w:ascii="ＭＳ ゴシック" w:eastAsia="ＭＳ ゴシック" w:hAnsi="ＭＳ ゴシック" w:hint="eastAsia"/>
          <w:szCs w:val="21"/>
        </w:rPr>
        <w:t>（以下、本業務と記載する）</w:t>
      </w:r>
      <w:r w:rsidR="00682C7C" w:rsidRPr="00C97896">
        <w:rPr>
          <w:rFonts w:ascii="ＭＳ ゴシック" w:eastAsia="ＭＳ ゴシック" w:hAnsi="ＭＳ ゴシック" w:hint="eastAsia"/>
        </w:rPr>
        <w:t>」</w:t>
      </w:r>
      <w:r w:rsidRPr="00C97896">
        <w:rPr>
          <w:rFonts w:ascii="ＭＳ ゴシック" w:eastAsia="ＭＳ ゴシック" w:hAnsi="ＭＳ ゴシック" w:hint="eastAsia"/>
          <w:szCs w:val="21"/>
        </w:rPr>
        <w:t>を実施する。</w:t>
      </w:r>
    </w:p>
    <w:p w:rsidR="000A2DEB" w:rsidRPr="00C97896" w:rsidRDefault="0023382B">
      <w:pPr>
        <w:ind w:firstLineChars="99" w:firstLine="198"/>
        <w:rPr>
          <w:rFonts w:ascii="ＭＳ ゴシック" w:eastAsia="ＭＳ ゴシック" w:hAnsi="ＭＳ ゴシック"/>
        </w:rPr>
      </w:pPr>
      <w:r w:rsidRPr="00C97896">
        <w:rPr>
          <w:rFonts w:ascii="ＭＳ ゴシック" w:eastAsia="ＭＳ ゴシック" w:hAnsi="ＭＳ ゴシック" w:hint="eastAsia"/>
        </w:rPr>
        <w:t>本業務</w:t>
      </w:r>
      <w:r w:rsidR="00522F2D" w:rsidRPr="00C97896">
        <w:rPr>
          <w:rFonts w:ascii="ＭＳ ゴシック" w:eastAsia="ＭＳ ゴシック" w:hAnsi="ＭＳ ゴシック" w:hint="eastAsia"/>
        </w:rPr>
        <w:t>については、民間事業者等の知識やノウハウ等を活用し、より効果</w:t>
      </w:r>
      <w:r w:rsidR="002F0FA3" w:rsidRPr="00C97896">
        <w:rPr>
          <w:rFonts w:ascii="ＭＳ ゴシック" w:eastAsia="ＭＳ ゴシック" w:hAnsi="ＭＳ ゴシック" w:hint="eastAsia"/>
        </w:rPr>
        <w:t>的</w:t>
      </w:r>
      <w:r w:rsidR="00F9021A" w:rsidRPr="00C97896">
        <w:rPr>
          <w:rFonts w:ascii="ＭＳ ゴシック" w:eastAsia="ＭＳ ゴシック" w:hAnsi="ＭＳ ゴシック" w:hint="eastAsia"/>
        </w:rPr>
        <w:t>・効率的に実施するため、企画提案公募により受託</w:t>
      </w:r>
      <w:r w:rsidR="00C3787B" w:rsidRPr="00C97896">
        <w:rPr>
          <w:rFonts w:ascii="ＭＳ ゴシック" w:eastAsia="ＭＳ ゴシック" w:hAnsi="ＭＳ ゴシック" w:hint="eastAsia"/>
        </w:rPr>
        <w:t>者を募集する</w:t>
      </w:r>
      <w:r w:rsidR="00522F2D" w:rsidRPr="00C97896">
        <w:rPr>
          <w:rFonts w:ascii="ＭＳ ゴシック" w:eastAsia="ＭＳ ゴシック" w:hAnsi="ＭＳ ゴシック" w:hint="eastAsia"/>
        </w:rPr>
        <w:t>。</w:t>
      </w:r>
    </w:p>
    <w:p w:rsidR="000A2DEB" w:rsidRPr="00C97896" w:rsidRDefault="000A2DEB">
      <w:pPr>
        <w:ind w:firstLineChars="99" w:firstLine="198"/>
        <w:rPr>
          <w:rFonts w:ascii="ＭＳ ゴシック" w:eastAsia="ＭＳ ゴシック" w:hAnsi="ＭＳ ゴシック"/>
        </w:rPr>
      </w:pPr>
    </w:p>
    <w:p w:rsidR="000A2DEB" w:rsidRPr="00C97896" w:rsidRDefault="00A5771F">
      <w:pPr>
        <w:rPr>
          <w:rFonts w:ascii="ＭＳ ゴシック" w:eastAsia="ＭＳ ゴシック" w:hAnsi="ＭＳ ゴシック"/>
          <w:b/>
        </w:rPr>
      </w:pPr>
      <w:r w:rsidRPr="00C97896">
        <w:rPr>
          <w:rFonts w:ascii="ＭＳ ゴシック" w:eastAsia="ＭＳ ゴシック" w:hAnsi="ＭＳ ゴシック"/>
          <w:noProof/>
        </w:rPr>
        <mc:AlternateContent>
          <mc:Choice Requires="wps">
            <w:drawing>
              <wp:inline distT="0" distB="0" distL="0" distR="0" wp14:anchorId="37013406" wp14:editId="4435A046">
                <wp:extent cx="5901070" cy="4371975"/>
                <wp:effectExtent l="0" t="0" r="23495" b="28575"/>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1070" cy="4371975"/>
                        </a:xfrm>
                        <a:prstGeom prst="rect">
                          <a:avLst/>
                        </a:prstGeom>
                        <a:solidFill>
                          <a:sysClr val="window" lastClr="FFFFFF"/>
                        </a:solidFill>
                        <a:ln w="12700" cap="flat" cmpd="sng" algn="ctr">
                          <a:solidFill>
                            <a:sysClr val="windowText" lastClr="000000"/>
                          </a:solidFill>
                          <a:prstDash val="solid"/>
                        </a:ln>
                        <a:effectLst/>
                      </wps:spPr>
                      <wps:txbx>
                        <w:txbxContent>
                          <w:p w:rsidR="00D17B94" w:rsidRPr="00C97896" w:rsidRDefault="00D17B94" w:rsidP="00A5771F">
                            <w:pPr>
                              <w:ind w:firstLineChars="100" w:firstLine="200"/>
                              <w:jc w:val="left"/>
                              <w:rPr>
                                <w:rFonts w:ascii="ＭＳ ゴシック" w:eastAsia="ＭＳ ゴシック" w:hAnsi="ＭＳ ゴシック"/>
                              </w:rPr>
                            </w:pPr>
                            <w:r w:rsidRPr="00520490">
                              <w:rPr>
                                <w:rFonts w:ascii="ＭＳ ゴシック" w:eastAsia="ＭＳ ゴシック" w:hAnsi="ＭＳ ゴシック" w:hint="eastAsia"/>
                              </w:rPr>
                              <w:t>本業務は、「令和</w:t>
                            </w:r>
                            <w:r w:rsidRPr="00520490">
                              <w:rPr>
                                <w:rFonts w:ascii="ＭＳ ゴシック" w:eastAsia="ＭＳ ゴシック" w:hAnsi="ＭＳ ゴシック"/>
                              </w:rPr>
                              <w:t>2</w:t>
                            </w:r>
                            <w:r w:rsidRPr="00520490">
                              <w:rPr>
                                <w:rFonts w:ascii="ＭＳ ゴシック" w:eastAsia="ＭＳ ゴシック" w:hAnsi="ＭＳ ゴシック" w:hint="eastAsia"/>
                              </w:rPr>
                              <w:t>年2月定例府議会大阪府一般会計予算」の成立に加え</w:t>
                            </w:r>
                            <w:r w:rsidRPr="00520490">
                              <w:rPr>
                                <w:rFonts w:ascii="ＭＳ ゴシック" w:eastAsia="ＭＳ ゴシック" w:hAnsi="ＭＳ ゴシック"/>
                              </w:rPr>
                              <w:t>、</w:t>
                            </w:r>
                            <w:r w:rsidRPr="00520490">
                              <w:rPr>
                                <w:rFonts w:ascii="ＭＳ ゴシック" w:eastAsia="ＭＳ ゴシック" w:hAnsi="ＭＳ ゴシック" w:hint="eastAsia"/>
                              </w:rPr>
                              <w:t>国における交付決定、採択</w:t>
                            </w:r>
                            <w:r w:rsidRPr="00520490">
                              <w:rPr>
                                <w:rFonts w:ascii="ＭＳ ゴシック" w:eastAsia="ＭＳ ゴシック" w:hAnsi="ＭＳ ゴシック"/>
                              </w:rPr>
                              <w:t>決定等</w:t>
                            </w:r>
                            <w:r w:rsidRPr="00520490">
                              <w:rPr>
                                <w:rFonts w:ascii="ＭＳ ゴシック" w:eastAsia="ＭＳ ゴシック" w:hAnsi="ＭＳ ゴシック" w:hint="eastAsia"/>
                              </w:rPr>
                              <w:t>を前提とした業務</w:t>
                            </w:r>
                            <w:r w:rsidRPr="00520490">
                              <w:rPr>
                                <w:rFonts w:ascii="ＭＳ ゴシック" w:eastAsia="ＭＳ ゴシック" w:hAnsi="ＭＳ ゴシック"/>
                              </w:rPr>
                              <w:t>で</w:t>
                            </w:r>
                            <w:r w:rsidRPr="00520490">
                              <w:rPr>
                                <w:rFonts w:ascii="ＭＳ ゴシック" w:eastAsia="ＭＳ ゴシック" w:hAnsi="ＭＳ ゴシック" w:hint="eastAsia"/>
                              </w:rPr>
                              <w:t>構成</w:t>
                            </w:r>
                            <w:r w:rsidRPr="00520490">
                              <w:rPr>
                                <w:rFonts w:ascii="ＭＳ ゴシック" w:eastAsia="ＭＳ ゴシック" w:hAnsi="ＭＳ ゴシック"/>
                              </w:rPr>
                              <w:t>される</w:t>
                            </w:r>
                            <w:r w:rsidRPr="00520490">
                              <w:rPr>
                                <w:rFonts w:ascii="ＭＳ ゴシック" w:eastAsia="ＭＳ ゴシック" w:hAnsi="ＭＳ ゴシック" w:hint="eastAsia"/>
                              </w:rPr>
                              <w:t>停止条件付き業務です。予算が成立しない場合や国において</w:t>
                            </w:r>
                            <w:r w:rsidRPr="00C97896">
                              <w:rPr>
                                <w:rFonts w:ascii="ＭＳ ゴシック" w:eastAsia="ＭＳ ゴシック" w:hAnsi="ＭＳ ゴシック" w:hint="eastAsia"/>
                              </w:rPr>
                              <w:t>交付</w:t>
                            </w:r>
                            <w:r w:rsidRPr="00C97896">
                              <w:rPr>
                                <w:rFonts w:ascii="ＭＳ ゴシック" w:eastAsia="ＭＳ ゴシック" w:hAnsi="ＭＳ ゴシック"/>
                              </w:rPr>
                              <w:t>決定、</w:t>
                            </w:r>
                            <w:r w:rsidRPr="00C97896">
                              <w:rPr>
                                <w:rFonts w:ascii="ＭＳ ゴシック" w:eastAsia="ＭＳ ゴシック" w:hAnsi="ＭＳ ゴシック" w:hint="eastAsia"/>
                              </w:rPr>
                              <w:t>採択決定がなされなかった場合には、提案を公募したに留まり、いかなる効力も発生しません。</w:t>
                            </w:r>
                          </w:p>
                          <w:p w:rsidR="00D17B94" w:rsidRPr="00C97896" w:rsidRDefault="00D17B94" w:rsidP="00BA2909">
                            <w:pPr>
                              <w:ind w:firstLineChars="100" w:firstLine="200"/>
                              <w:jc w:val="left"/>
                              <w:rPr>
                                <w:rFonts w:ascii="ＭＳ ゴシック" w:eastAsia="ＭＳ ゴシック" w:hAnsi="ＭＳ ゴシック"/>
                              </w:rPr>
                            </w:pPr>
                            <w:r w:rsidRPr="00C97896">
                              <w:rPr>
                                <w:rFonts w:ascii="ＭＳ ゴシック" w:eastAsia="ＭＳ ゴシック" w:hAnsi="ＭＳ ゴシック" w:hint="eastAsia"/>
                              </w:rPr>
                              <w:t>Ａ：就職困難者就業支援業務</w:t>
                            </w:r>
                            <w:r w:rsidRPr="00C97896">
                              <w:rPr>
                                <w:rFonts w:ascii="ＭＳ ゴシック" w:eastAsia="ＭＳ ゴシック" w:hAnsi="ＭＳ ゴシック"/>
                              </w:rPr>
                              <w:t>：</w:t>
                            </w:r>
                            <w:r w:rsidRPr="00C97896">
                              <w:rPr>
                                <w:rFonts w:ascii="ＭＳ ゴシック" w:eastAsia="ＭＳ ゴシック" w:hAnsi="ＭＳ ゴシック" w:hint="eastAsia"/>
                              </w:rPr>
                              <w:t>「令和</w:t>
                            </w:r>
                            <w:r w:rsidRPr="00C97896">
                              <w:rPr>
                                <w:rFonts w:ascii="ＭＳ ゴシック" w:eastAsia="ＭＳ ゴシック" w:hAnsi="ＭＳ ゴシック"/>
                              </w:rPr>
                              <w:t>２</w:t>
                            </w:r>
                            <w:r w:rsidRPr="00C97896">
                              <w:rPr>
                                <w:rFonts w:ascii="ＭＳ ゴシック" w:eastAsia="ＭＳ ゴシック" w:hAnsi="ＭＳ ゴシック" w:hint="eastAsia"/>
                              </w:rPr>
                              <w:t>年２月定例府議会大阪府一般会計予算」における成立内容に基づいて選定事業者と協議をし、契約を締結するものとします。</w:t>
                            </w:r>
                          </w:p>
                          <w:p w:rsidR="00D17B94" w:rsidRPr="00C97896" w:rsidRDefault="00D17B94" w:rsidP="00BA2909">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Ｂ：大阪の成長実現に向けた公民協働人材確保推進業務</w:t>
                            </w:r>
                            <w:r w:rsidRPr="00C97896">
                              <w:rPr>
                                <w:rFonts w:ascii="ＭＳ ゴシック" w:eastAsia="ＭＳ ゴシック" w:hAnsi="ＭＳ ゴシック" w:hint="eastAsia"/>
                              </w:rPr>
                              <w:t>：国において補助金の減額や事業内容の変更が決定された場合には、その内容に基づいて選定事業者と協議をし、契約を締結するものとします。</w:t>
                            </w:r>
                          </w:p>
                          <w:p w:rsidR="00D17B94" w:rsidRPr="00C97896" w:rsidRDefault="00D17B94" w:rsidP="00E378D7">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Ｃ：潜在</w:t>
                            </w:r>
                            <w:r w:rsidRPr="00C97896">
                              <w:rPr>
                                <w:rFonts w:asciiTheme="majorEastAsia" w:eastAsiaTheme="majorEastAsia" w:hAnsiTheme="majorEastAsia"/>
                                <w:szCs w:val="21"/>
                              </w:rPr>
                              <w:t>求職者活躍支援</w:t>
                            </w:r>
                            <w:r w:rsidRPr="00C97896">
                              <w:rPr>
                                <w:rFonts w:asciiTheme="majorEastAsia" w:eastAsiaTheme="majorEastAsia" w:hAnsiTheme="majorEastAsia" w:hint="eastAsia"/>
                                <w:szCs w:val="21"/>
                              </w:rPr>
                              <w:t>プロジェクト</w:t>
                            </w:r>
                            <w:r w:rsidRPr="00C97896">
                              <w:rPr>
                                <w:rFonts w:asciiTheme="majorEastAsia" w:eastAsiaTheme="majorEastAsia" w:hAnsiTheme="majorEastAsia"/>
                                <w:szCs w:val="21"/>
                              </w:rPr>
                              <w:t>業務</w:t>
                            </w:r>
                            <w:r w:rsidRPr="00C97896">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rsidR="00D17B94" w:rsidRDefault="00D17B94" w:rsidP="00DC13F3">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Ｄ：中核</w:t>
                            </w:r>
                            <w:r w:rsidRPr="00C97896">
                              <w:rPr>
                                <w:rFonts w:asciiTheme="majorEastAsia" w:eastAsiaTheme="majorEastAsia" w:hAnsiTheme="majorEastAsia" w:hint="eastAsia"/>
                              </w:rPr>
                              <w:t>人材雇用戦略</w:t>
                            </w:r>
                            <w:r w:rsidRPr="00C97896">
                              <w:rPr>
                                <w:rFonts w:asciiTheme="majorEastAsia" w:eastAsiaTheme="majorEastAsia" w:hAnsiTheme="majorEastAsia"/>
                              </w:rPr>
                              <w:t>デスク業務</w:t>
                            </w:r>
                            <w:r w:rsidRPr="00C97896">
                              <w:rPr>
                                <w:rFonts w:asciiTheme="majorEastAsia" w:eastAsiaTheme="majorEastAsia" w:hAnsiTheme="majorEastAsia" w:hint="eastAsia"/>
                              </w:rPr>
                              <w:t>（</w:t>
                            </w:r>
                            <w:r w:rsidRPr="00C97896">
                              <w:rPr>
                                <w:rFonts w:asciiTheme="majorEastAsia" w:eastAsiaTheme="majorEastAsia" w:hAnsiTheme="majorEastAsia"/>
                              </w:rPr>
                              <w:t>同体制拡充業務を含む）</w:t>
                            </w:r>
                            <w:r w:rsidRPr="00C97896">
                              <w:rPr>
                                <w:rFonts w:ascii="ＭＳ ゴシック" w:eastAsia="ＭＳ ゴシック" w:hAnsi="ＭＳ ゴシック" w:hint="eastAsia"/>
                              </w:rPr>
                              <w:t>：国におい</w:t>
                            </w:r>
                            <w:r w:rsidRPr="00520490">
                              <w:rPr>
                                <w:rFonts w:ascii="ＭＳ ゴシック" w:eastAsia="ＭＳ ゴシック" w:hAnsi="ＭＳ ゴシック" w:hint="eastAsia"/>
                              </w:rPr>
                              <w:t>て交付金の減額や事業内容の変更が決定された場合には、その内容に基づいて選定事業者と協議をし、契約を締結するものとします。</w:t>
                            </w:r>
                          </w:p>
                          <w:p w:rsidR="00D17B94" w:rsidRPr="00520490" w:rsidRDefault="00D17B94" w:rsidP="00DC13F3">
                            <w:pPr>
                              <w:ind w:firstLineChars="100" w:firstLine="200"/>
                              <w:jc w:val="left"/>
                              <w:rPr>
                                <w:rFonts w:ascii="ＭＳ ゴシック" w:eastAsia="ＭＳ ゴシック" w:hAnsi="ＭＳ ゴシック"/>
                              </w:rPr>
                            </w:pPr>
                            <w:r w:rsidRPr="00520490">
                              <w:rPr>
                                <w:rFonts w:asciiTheme="majorEastAsia" w:eastAsiaTheme="majorEastAsia" w:hAnsiTheme="majorEastAsia" w:hint="eastAsia"/>
                                <w:szCs w:val="21"/>
                              </w:rPr>
                              <w:t>Ｅ：</w:t>
                            </w:r>
                            <w:r w:rsidRPr="00520490">
                              <w:rPr>
                                <w:rFonts w:asciiTheme="majorEastAsia" w:eastAsiaTheme="majorEastAsia" w:hAnsiTheme="majorEastAsia" w:hint="eastAsia"/>
                              </w:rPr>
                              <w:t>高校生地域就職促進業務</w:t>
                            </w:r>
                            <w:r w:rsidRPr="00520490">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rsidR="00D17B94" w:rsidRPr="00520490" w:rsidRDefault="00D17B94" w:rsidP="005E1950">
                            <w:pPr>
                              <w:ind w:firstLineChars="100" w:firstLine="200"/>
                              <w:jc w:val="left"/>
                              <w:rPr>
                                <w:rFonts w:ascii="ＭＳ ゴシック" w:eastAsia="ＭＳ ゴシック" w:hAnsi="ＭＳ ゴシック"/>
                              </w:rPr>
                            </w:pPr>
                            <w:r w:rsidRPr="00520490">
                              <w:rPr>
                                <w:rFonts w:asciiTheme="majorEastAsia" w:eastAsiaTheme="majorEastAsia" w:hAnsiTheme="majorEastAsia" w:hint="eastAsia"/>
                                <w:szCs w:val="21"/>
                              </w:rPr>
                              <w:t>Ｆ：企業主導型保育事業推進業務</w:t>
                            </w:r>
                            <w:r w:rsidRPr="00520490">
                              <w:rPr>
                                <w:rFonts w:ascii="ＭＳ ゴシック" w:eastAsia="ＭＳ ゴシック" w:hAnsi="ＭＳ ゴシック" w:hint="eastAsia"/>
                              </w:rPr>
                              <w:t>：大阪府が内閣府（令和</w:t>
                            </w:r>
                            <w:r w:rsidRPr="00520490">
                              <w:rPr>
                                <w:rFonts w:ascii="ＭＳ ゴシック" w:eastAsia="ＭＳ ゴシック" w:hAnsi="ＭＳ ゴシック"/>
                              </w:rPr>
                              <w:t>元年</w:t>
                            </w:r>
                            <w:r w:rsidRPr="00520490">
                              <w:rPr>
                                <w:rFonts w:ascii="ＭＳ ゴシック" w:eastAsia="ＭＳ ゴシック" w:hAnsi="ＭＳ ゴシック" w:hint="eastAsia"/>
                              </w:rPr>
                              <w:t>度は内閣府</w:t>
                            </w:r>
                            <w:r w:rsidRPr="00520490">
                              <w:rPr>
                                <w:rFonts w:ascii="ＭＳ ゴシック" w:eastAsia="ＭＳ ゴシック" w:hAnsi="ＭＳ ゴシック"/>
                              </w:rPr>
                              <w:t>から</w:t>
                            </w:r>
                            <w:r w:rsidRPr="00520490">
                              <w:rPr>
                                <w:rFonts w:ascii="ＭＳ ゴシック" w:eastAsia="ＭＳ ゴシック" w:hAnsi="ＭＳ ゴシック" w:hint="eastAsia"/>
                              </w:rPr>
                              <w:t>委託を</w:t>
                            </w:r>
                            <w:r w:rsidRPr="00520490">
                              <w:rPr>
                                <w:rFonts w:ascii="ＭＳ ゴシック" w:eastAsia="ＭＳ ゴシック" w:hAnsi="ＭＳ ゴシック"/>
                              </w:rPr>
                              <w:t>受けた</w:t>
                            </w:r>
                            <w:r w:rsidRPr="00520490">
                              <w:rPr>
                                <w:rFonts w:ascii="ＭＳ ゴシック" w:eastAsia="ＭＳ ゴシック" w:hAnsi="ＭＳ ゴシック" w:hint="eastAsia"/>
                              </w:rPr>
                              <w:t>事業実施団体である公益財団法人 児童育成協会）の委託を受けて実施するものであり、大阪府と内閣府の契約内容に基づいて選定事業者と協議をし、契約を締結するものとします。</w:t>
                            </w:r>
                          </w:p>
                          <w:p w:rsidR="00D17B94" w:rsidRPr="00520490" w:rsidRDefault="00D17B94" w:rsidP="00E378D7">
                            <w:pPr>
                              <w:ind w:firstLineChars="100" w:firstLine="200"/>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013406" id="正方形/長方形 3" o:spid="_x0000_s1026" style="width:464.65pt;height:3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" fillcolor="window" strokecolor="windowText" strokeweight="1pt">
                <v:path arrowok="t"/>
                <v:textbox>
                  <w:txbxContent>
                    <w:p w:rsidR="00D17B94" w:rsidRPr="00C97896" w:rsidRDefault="00D17B94" w:rsidP="00A5771F">
                      <w:pPr>
                        <w:ind w:firstLineChars="100" w:firstLine="200"/>
                        <w:jc w:val="left"/>
                        <w:rPr>
                          <w:rFonts w:ascii="ＭＳ ゴシック" w:eastAsia="ＭＳ ゴシック" w:hAnsi="ＭＳ ゴシック"/>
                        </w:rPr>
                      </w:pPr>
                      <w:r w:rsidRPr="00520490">
                        <w:rPr>
                          <w:rFonts w:ascii="ＭＳ ゴシック" w:eastAsia="ＭＳ ゴシック" w:hAnsi="ＭＳ ゴシック" w:hint="eastAsia"/>
                        </w:rPr>
                        <w:t>本業務は、「令和</w:t>
                      </w:r>
                      <w:r w:rsidRPr="00520490">
                        <w:rPr>
                          <w:rFonts w:ascii="ＭＳ ゴシック" w:eastAsia="ＭＳ ゴシック" w:hAnsi="ＭＳ ゴシック"/>
                        </w:rPr>
                        <w:t>2</w:t>
                      </w:r>
                      <w:r w:rsidRPr="00520490">
                        <w:rPr>
                          <w:rFonts w:ascii="ＭＳ ゴシック" w:eastAsia="ＭＳ ゴシック" w:hAnsi="ＭＳ ゴシック" w:hint="eastAsia"/>
                        </w:rPr>
                        <w:t>年2月定例府議会大阪府一般会計予算」の成立に加え</w:t>
                      </w:r>
                      <w:r w:rsidRPr="00520490">
                        <w:rPr>
                          <w:rFonts w:ascii="ＭＳ ゴシック" w:eastAsia="ＭＳ ゴシック" w:hAnsi="ＭＳ ゴシック"/>
                        </w:rPr>
                        <w:t>、</w:t>
                      </w:r>
                      <w:r w:rsidRPr="00520490">
                        <w:rPr>
                          <w:rFonts w:ascii="ＭＳ ゴシック" w:eastAsia="ＭＳ ゴシック" w:hAnsi="ＭＳ ゴシック" w:hint="eastAsia"/>
                        </w:rPr>
                        <w:t>国における交付決定、採択</w:t>
                      </w:r>
                      <w:r w:rsidRPr="00520490">
                        <w:rPr>
                          <w:rFonts w:ascii="ＭＳ ゴシック" w:eastAsia="ＭＳ ゴシック" w:hAnsi="ＭＳ ゴシック"/>
                        </w:rPr>
                        <w:t>決定等</w:t>
                      </w:r>
                      <w:r w:rsidRPr="00520490">
                        <w:rPr>
                          <w:rFonts w:ascii="ＭＳ ゴシック" w:eastAsia="ＭＳ ゴシック" w:hAnsi="ＭＳ ゴシック" w:hint="eastAsia"/>
                        </w:rPr>
                        <w:t>を前提とした業務</w:t>
                      </w:r>
                      <w:r w:rsidRPr="00520490">
                        <w:rPr>
                          <w:rFonts w:ascii="ＭＳ ゴシック" w:eastAsia="ＭＳ ゴシック" w:hAnsi="ＭＳ ゴシック"/>
                        </w:rPr>
                        <w:t>で</w:t>
                      </w:r>
                      <w:r w:rsidRPr="00520490">
                        <w:rPr>
                          <w:rFonts w:ascii="ＭＳ ゴシック" w:eastAsia="ＭＳ ゴシック" w:hAnsi="ＭＳ ゴシック" w:hint="eastAsia"/>
                        </w:rPr>
                        <w:t>構成</w:t>
                      </w:r>
                      <w:r w:rsidRPr="00520490">
                        <w:rPr>
                          <w:rFonts w:ascii="ＭＳ ゴシック" w:eastAsia="ＭＳ ゴシック" w:hAnsi="ＭＳ ゴシック"/>
                        </w:rPr>
                        <w:t>される</w:t>
                      </w:r>
                      <w:r w:rsidRPr="00520490">
                        <w:rPr>
                          <w:rFonts w:ascii="ＭＳ ゴシック" w:eastAsia="ＭＳ ゴシック" w:hAnsi="ＭＳ ゴシック" w:hint="eastAsia"/>
                        </w:rPr>
                        <w:t>停止条件付き業務です。予算が成立しない場合や国において</w:t>
                      </w:r>
                      <w:r w:rsidRPr="00C97896">
                        <w:rPr>
                          <w:rFonts w:ascii="ＭＳ ゴシック" w:eastAsia="ＭＳ ゴシック" w:hAnsi="ＭＳ ゴシック" w:hint="eastAsia"/>
                        </w:rPr>
                        <w:t>交付</w:t>
                      </w:r>
                      <w:r w:rsidRPr="00C97896">
                        <w:rPr>
                          <w:rFonts w:ascii="ＭＳ ゴシック" w:eastAsia="ＭＳ ゴシック" w:hAnsi="ＭＳ ゴシック"/>
                        </w:rPr>
                        <w:t>決定、</w:t>
                      </w:r>
                      <w:r w:rsidRPr="00C97896">
                        <w:rPr>
                          <w:rFonts w:ascii="ＭＳ ゴシック" w:eastAsia="ＭＳ ゴシック" w:hAnsi="ＭＳ ゴシック" w:hint="eastAsia"/>
                        </w:rPr>
                        <w:t>採択決定がなされなかった場合には、提案を公募したに留まり、いかなる効力も発生しません。</w:t>
                      </w:r>
                    </w:p>
                    <w:p w:rsidR="00D17B94" w:rsidRPr="00C97896" w:rsidRDefault="00D17B94" w:rsidP="00BA2909">
                      <w:pPr>
                        <w:ind w:firstLineChars="100" w:firstLine="200"/>
                        <w:jc w:val="left"/>
                        <w:rPr>
                          <w:rFonts w:ascii="ＭＳ ゴシック" w:eastAsia="ＭＳ ゴシック" w:hAnsi="ＭＳ ゴシック"/>
                        </w:rPr>
                      </w:pPr>
                      <w:r w:rsidRPr="00C97896">
                        <w:rPr>
                          <w:rFonts w:ascii="ＭＳ ゴシック" w:eastAsia="ＭＳ ゴシック" w:hAnsi="ＭＳ ゴシック" w:hint="eastAsia"/>
                        </w:rPr>
                        <w:t>Ａ：就職困難者就業支援業務</w:t>
                      </w:r>
                      <w:r w:rsidRPr="00C97896">
                        <w:rPr>
                          <w:rFonts w:ascii="ＭＳ ゴシック" w:eastAsia="ＭＳ ゴシック" w:hAnsi="ＭＳ ゴシック"/>
                        </w:rPr>
                        <w:t>：</w:t>
                      </w:r>
                      <w:r w:rsidRPr="00C97896">
                        <w:rPr>
                          <w:rFonts w:ascii="ＭＳ ゴシック" w:eastAsia="ＭＳ ゴシック" w:hAnsi="ＭＳ ゴシック" w:hint="eastAsia"/>
                        </w:rPr>
                        <w:t>「令和</w:t>
                      </w:r>
                      <w:r w:rsidRPr="00C97896">
                        <w:rPr>
                          <w:rFonts w:ascii="ＭＳ ゴシック" w:eastAsia="ＭＳ ゴシック" w:hAnsi="ＭＳ ゴシック"/>
                        </w:rPr>
                        <w:t>２</w:t>
                      </w:r>
                      <w:r w:rsidRPr="00C97896">
                        <w:rPr>
                          <w:rFonts w:ascii="ＭＳ ゴシック" w:eastAsia="ＭＳ ゴシック" w:hAnsi="ＭＳ ゴシック" w:hint="eastAsia"/>
                        </w:rPr>
                        <w:t>年２月定例府議会大阪府一般会計予算」における成立内容に基づいて選定事業者と協議をし、契約を締結するものとします。</w:t>
                      </w:r>
                    </w:p>
                    <w:p w:rsidR="00D17B94" w:rsidRPr="00C97896" w:rsidRDefault="00D17B94" w:rsidP="00BA2909">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Ｂ：大阪の成長実現に向けた公民協働人材確保推進業務</w:t>
                      </w:r>
                      <w:r w:rsidRPr="00C97896">
                        <w:rPr>
                          <w:rFonts w:ascii="ＭＳ ゴシック" w:eastAsia="ＭＳ ゴシック" w:hAnsi="ＭＳ ゴシック" w:hint="eastAsia"/>
                        </w:rPr>
                        <w:t>：国において補助金の減額や事業内容の変更が決定された場合には、その内容に基づいて選定事業者と協議をし、契約を締結するものとします。</w:t>
                      </w:r>
                    </w:p>
                    <w:p w:rsidR="00D17B94" w:rsidRPr="00C97896" w:rsidRDefault="00D17B94" w:rsidP="00E378D7">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Ｃ：潜在</w:t>
                      </w:r>
                      <w:r w:rsidRPr="00C97896">
                        <w:rPr>
                          <w:rFonts w:asciiTheme="majorEastAsia" w:eastAsiaTheme="majorEastAsia" w:hAnsiTheme="majorEastAsia"/>
                          <w:szCs w:val="21"/>
                        </w:rPr>
                        <w:t>求職者活躍支援</w:t>
                      </w:r>
                      <w:r w:rsidRPr="00C97896">
                        <w:rPr>
                          <w:rFonts w:asciiTheme="majorEastAsia" w:eastAsiaTheme="majorEastAsia" w:hAnsiTheme="majorEastAsia" w:hint="eastAsia"/>
                          <w:szCs w:val="21"/>
                        </w:rPr>
                        <w:t>プロジェクト</w:t>
                      </w:r>
                      <w:r w:rsidRPr="00C97896">
                        <w:rPr>
                          <w:rFonts w:asciiTheme="majorEastAsia" w:eastAsiaTheme="majorEastAsia" w:hAnsiTheme="majorEastAsia"/>
                          <w:szCs w:val="21"/>
                        </w:rPr>
                        <w:t>業務</w:t>
                      </w:r>
                      <w:r w:rsidRPr="00C97896">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rsidR="00D17B94" w:rsidRDefault="00D17B94" w:rsidP="00DC13F3">
                      <w:pPr>
                        <w:ind w:firstLineChars="100" w:firstLine="200"/>
                        <w:jc w:val="left"/>
                        <w:rPr>
                          <w:rFonts w:ascii="ＭＳ ゴシック" w:eastAsia="ＭＳ ゴシック" w:hAnsi="ＭＳ ゴシック"/>
                        </w:rPr>
                      </w:pPr>
                      <w:r w:rsidRPr="00C97896">
                        <w:rPr>
                          <w:rFonts w:asciiTheme="majorEastAsia" w:eastAsiaTheme="majorEastAsia" w:hAnsiTheme="majorEastAsia" w:hint="eastAsia"/>
                          <w:szCs w:val="21"/>
                        </w:rPr>
                        <w:t>Ｄ：中核</w:t>
                      </w:r>
                      <w:r w:rsidRPr="00C97896">
                        <w:rPr>
                          <w:rFonts w:asciiTheme="majorEastAsia" w:eastAsiaTheme="majorEastAsia" w:hAnsiTheme="majorEastAsia" w:hint="eastAsia"/>
                        </w:rPr>
                        <w:t>人材雇用戦略</w:t>
                      </w:r>
                      <w:r w:rsidRPr="00C97896">
                        <w:rPr>
                          <w:rFonts w:asciiTheme="majorEastAsia" w:eastAsiaTheme="majorEastAsia" w:hAnsiTheme="majorEastAsia"/>
                        </w:rPr>
                        <w:t>デスク業務</w:t>
                      </w:r>
                      <w:r w:rsidRPr="00C97896">
                        <w:rPr>
                          <w:rFonts w:asciiTheme="majorEastAsia" w:eastAsiaTheme="majorEastAsia" w:hAnsiTheme="majorEastAsia" w:hint="eastAsia"/>
                        </w:rPr>
                        <w:t>（</w:t>
                      </w:r>
                      <w:r w:rsidRPr="00C97896">
                        <w:rPr>
                          <w:rFonts w:asciiTheme="majorEastAsia" w:eastAsiaTheme="majorEastAsia" w:hAnsiTheme="majorEastAsia"/>
                        </w:rPr>
                        <w:t>同体制拡充業務を含む）</w:t>
                      </w:r>
                      <w:r w:rsidRPr="00C97896">
                        <w:rPr>
                          <w:rFonts w:ascii="ＭＳ ゴシック" w:eastAsia="ＭＳ ゴシック" w:hAnsi="ＭＳ ゴシック" w:hint="eastAsia"/>
                        </w:rPr>
                        <w:t>：国におい</w:t>
                      </w:r>
                      <w:r w:rsidRPr="00520490">
                        <w:rPr>
                          <w:rFonts w:ascii="ＭＳ ゴシック" w:eastAsia="ＭＳ ゴシック" w:hAnsi="ＭＳ ゴシック" w:hint="eastAsia"/>
                        </w:rPr>
                        <w:t>て交付金の減額や事業内容の変更が決定された場合には、その内容に基づいて選定事業者と協議をし、契約を締結するものとします。</w:t>
                      </w:r>
                    </w:p>
                    <w:p w:rsidR="00D17B94" w:rsidRPr="00520490" w:rsidRDefault="00D17B94" w:rsidP="00DC13F3">
                      <w:pPr>
                        <w:ind w:firstLineChars="100" w:firstLine="200"/>
                        <w:jc w:val="left"/>
                        <w:rPr>
                          <w:rFonts w:ascii="ＭＳ ゴシック" w:eastAsia="ＭＳ ゴシック" w:hAnsi="ＭＳ ゴシック"/>
                        </w:rPr>
                      </w:pPr>
                      <w:r w:rsidRPr="00520490">
                        <w:rPr>
                          <w:rFonts w:asciiTheme="majorEastAsia" w:eastAsiaTheme="majorEastAsia" w:hAnsiTheme="majorEastAsia" w:hint="eastAsia"/>
                          <w:szCs w:val="21"/>
                        </w:rPr>
                        <w:t>Ｅ：</w:t>
                      </w:r>
                      <w:r w:rsidRPr="00520490">
                        <w:rPr>
                          <w:rFonts w:asciiTheme="majorEastAsia" w:eastAsiaTheme="majorEastAsia" w:hAnsiTheme="majorEastAsia" w:hint="eastAsia"/>
                        </w:rPr>
                        <w:t>高校生地域就職促進業務</w:t>
                      </w:r>
                      <w:r w:rsidRPr="00520490">
                        <w:rPr>
                          <w:rFonts w:ascii="ＭＳ ゴシック" w:eastAsia="ＭＳ ゴシック" w:hAnsi="ＭＳ ゴシック" w:hint="eastAsia"/>
                        </w:rPr>
                        <w:t>：国において交付金の減額や事業内容の変更が決定された場合には、その内容に基づいて選定事業者と協議をし、契約を締結するものとします。</w:t>
                      </w:r>
                    </w:p>
                    <w:p w:rsidR="00D17B94" w:rsidRPr="00520490" w:rsidRDefault="00D17B94" w:rsidP="005E1950">
                      <w:pPr>
                        <w:ind w:firstLineChars="100" w:firstLine="200"/>
                        <w:jc w:val="left"/>
                        <w:rPr>
                          <w:rFonts w:ascii="ＭＳ ゴシック" w:eastAsia="ＭＳ ゴシック" w:hAnsi="ＭＳ ゴシック"/>
                        </w:rPr>
                      </w:pPr>
                      <w:r w:rsidRPr="00520490">
                        <w:rPr>
                          <w:rFonts w:asciiTheme="majorEastAsia" w:eastAsiaTheme="majorEastAsia" w:hAnsiTheme="majorEastAsia" w:hint="eastAsia"/>
                          <w:szCs w:val="21"/>
                        </w:rPr>
                        <w:t>Ｆ：企業主導型保育事業推進業務</w:t>
                      </w:r>
                      <w:r w:rsidRPr="00520490">
                        <w:rPr>
                          <w:rFonts w:ascii="ＭＳ ゴシック" w:eastAsia="ＭＳ ゴシック" w:hAnsi="ＭＳ ゴシック" w:hint="eastAsia"/>
                        </w:rPr>
                        <w:t>：大阪府が内閣府（令和</w:t>
                      </w:r>
                      <w:r w:rsidRPr="00520490">
                        <w:rPr>
                          <w:rFonts w:ascii="ＭＳ ゴシック" w:eastAsia="ＭＳ ゴシック" w:hAnsi="ＭＳ ゴシック"/>
                        </w:rPr>
                        <w:t>元年</w:t>
                      </w:r>
                      <w:r w:rsidRPr="00520490">
                        <w:rPr>
                          <w:rFonts w:ascii="ＭＳ ゴシック" w:eastAsia="ＭＳ ゴシック" w:hAnsi="ＭＳ ゴシック" w:hint="eastAsia"/>
                        </w:rPr>
                        <w:t>度は内閣府</w:t>
                      </w:r>
                      <w:r w:rsidRPr="00520490">
                        <w:rPr>
                          <w:rFonts w:ascii="ＭＳ ゴシック" w:eastAsia="ＭＳ ゴシック" w:hAnsi="ＭＳ ゴシック"/>
                        </w:rPr>
                        <w:t>から</w:t>
                      </w:r>
                      <w:r w:rsidRPr="00520490">
                        <w:rPr>
                          <w:rFonts w:ascii="ＭＳ ゴシック" w:eastAsia="ＭＳ ゴシック" w:hAnsi="ＭＳ ゴシック" w:hint="eastAsia"/>
                        </w:rPr>
                        <w:t>委託を</w:t>
                      </w:r>
                      <w:r w:rsidRPr="00520490">
                        <w:rPr>
                          <w:rFonts w:ascii="ＭＳ ゴシック" w:eastAsia="ＭＳ ゴシック" w:hAnsi="ＭＳ ゴシック"/>
                        </w:rPr>
                        <w:t>受けた</w:t>
                      </w:r>
                      <w:r w:rsidRPr="00520490">
                        <w:rPr>
                          <w:rFonts w:ascii="ＭＳ ゴシック" w:eastAsia="ＭＳ ゴシック" w:hAnsi="ＭＳ ゴシック" w:hint="eastAsia"/>
                        </w:rPr>
                        <w:t>事業実施団体である公益財団法人 児童育成協会）の委託を受けて実施するものであり、大阪府と内閣府の契約内容に基づいて選定事業者と協議をし、契約を締結するものとします。</w:t>
                      </w:r>
                    </w:p>
                    <w:p w:rsidR="00D17B94" w:rsidRPr="00520490" w:rsidRDefault="00D17B94" w:rsidP="00E378D7">
                      <w:pPr>
                        <w:ind w:firstLineChars="100" w:firstLine="200"/>
                        <w:jc w:val="left"/>
                        <w:rPr>
                          <w:rFonts w:ascii="ＭＳ ゴシック" w:eastAsia="ＭＳ ゴシック" w:hAnsi="ＭＳ ゴシック"/>
                        </w:rPr>
                      </w:pPr>
                    </w:p>
                  </w:txbxContent>
                </v:textbox>
                <w10:anchorlock/>
              </v:rect>
            </w:pict>
          </mc:Fallback>
        </mc:AlternateContent>
      </w:r>
    </w:p>
    <w:p w:rsidR="00E378D7" w:rsidRPr="00C97896" w:rsidRDefault="00E378D7">
      <w:pPr>
        <w:rPr>
          <w:rFonts w:ascii="ＭＳ ゴシック" w:eastAsia="ＭＳ ゴシック" w:hAnsi="ＭＳ ゴシック"/>
          <w:b/>
        </w:rPr>
      </w:pPr>
    </w:p>
    <w:p w:rsidR="000A2DEB" w:rsidRPr="00C97896" w:rsidRDefault="002F0FA3">
      <w:pPr>
        <w:pStyle w:val="1"/>
        <w:numPr>
          <w:ilvl w:val="0"/>
          <w:numId w:val="0"/>
        </w:numPr>
        <w:ind w:leftChars="100" w:left="200"/>
        <w:rPr>
          <w:szCs w:val="21"/>
        </w:rPr>
      </w:pPr>
      <w:r w:rsidRPr="00C97896">
        <w:rPr>
          <w:rFonts w:hint="eastAsia"/>
          <w:lang w:eastAsia="zh-TW"/>
        </w:rPr>
        <w:t xml:space="preserve">１　</w:t>
      </w:r>
      <w:r w:rsidR="00F9021A" w:rsidRPr="00C97896">
        <w:rPr>
          <w:rFonts w:hint="eastAsia"/>
        </w:rPr>
        <w:t>委託業務</w:t>
      </w:r>
      <w:r w:rsidRPr="00C97896">
        <w:rPr>
          <w:rFonts w:hint="eastAsia"/>
          <w:lang w:eastAsia="zh-TW"/>
        </w:rPr>
        <w:t>名</w:t>
      </w:r>
    </w:p>
    <w:p w:rsidR="000A2DEB" w:rsidRPr="00C97896" w:rsidRDefault="004B7FC9" w:rsidP="00DC13F3">
      <w:pPr>
        <w:ind w:left="131"/>
        <w:jc w:val="center"/>
        <w:rPr>
          <w:rFonts w:ascii="ＭＳ ゴシック" w:eastAsia="ＭＳ ゴシック" w:hAnsi="ＭＳ ゴシック"/>
          <w:b/>
          <w:sz w:val="24"/>
          <w:szCs w:val="24"/>
        </w:rPr>
      </w:pPr>
      <w:r w:rsidRPr="00C97896">
        <w:rPr>
          <w:rFonts w:ascii="ＭＳ ゴシック" w:eastAsia="ＭＳ ゴシック" w:hAnsi="ＭＳ ゴシック" w:hint="eastAsia"/>
          <w:b/>
          <w:sz w:val="24"/>
          <w:szCs w:val="24"/>
        </w:rPr>
        <w:t>令和</w:t>
      </w:r>
      <w:r w:rsidR="00550336" w:rsidRPr="00C97896">
        <w:rPr>
          <w:rFonts w:ascii="ＭＳ ゴシック" w:eastAsia="ＭＳ ゴシック" w:hAnsi="ＭＳ ゴシック" w:hint="eastAsia"/>
          <w:b/>
          <w:sz w:val="24"/>
          <w:szCs w:val="24"/>
        </w:rPr>
        <w:t>２</w:t>
      </w:r>
      <w:r w:rsidR="00CA6DE8" w:rsidRPr="00C97896">
        <w:rPr>
          <w:rFonts w:ascii="ＭＳ ゴシック" w:eastAsia="ＭＳ ゴシック" w:hAnsi="ＭＳ ゴシック" w:hint="eastAsia"/>
          <w:b/>
          <w:sz w:val="24"/>
          <w:szCs w:val="24"/>
        </w:rPr>
        <w:t>年度</w:t>
      </w:r>
      <w:r w:rsidR="00520490" w:rsidRPr="00C97896">
        <w:rPr>
          <w:rFonts w:ascii="ＭＳ ゴシック" w:eastAsia="ＭＳ ゴシック" w:hAnsi="ＭＳ ゴシック" w:hint="eastAsia"/>
          <w:b/>
          <w:sz w:val="24"/>
          <w:szCs w:val="24"/>
        </w:rPr>
        <w:t>OSAKA</w:t>
      </w:r>
      <w:r w:rsidR="00DC13F3" w:rsidRPr="00C97896">
        <w:rPr>
          <w:rFonts w:ascii="ＭＳ ゴシック" w:eastAsia="ＭＳ ゴシック" w:hAnsi="ＭＳ ゴシック" w:hint="eastAsia"/>
          <w:b/>
          <w:sz w:val="24"/>
          <w:szCs w:val="24"/>
        </w:rPr>
        <w:t>しごとフィ-</w:t>
      </w:r>
      <w:r w:rsidR="00520490" w:rsidRPr="00C97896">
        <w:rPr>
          <w:rFonts w:ascii="ＭＳ ゴシック" w:eastAsia="ＭＳ ゴシック" w:hAnsi="ＭＳ ゴシック" w:hint="eastAsia"/>
          <w:b/>
          <w:sz w:val="24"/>
          <w:szCs w:val="24"/>
        </w:rPr>
        <w:t>ルドにおける総合就業支援</w:t>
      </w:r>
      <w:r w:rsidR="00DC13F3" w:rsidRPr="00C97896">
        <w:rPr>
          <w:rFonts w:ascii="ＭＳ ゴシック" w:eastAsia="ＭＳ ゴシック" w:hAnsi="ＭＳ ゴシック" w:hint="eastAsia"/>
          <w:b/>
          <w:sz w:val="24"/>
          <w:szCs w:val="24"/>
        </w:rPr>
        <w:t>業務</w:t>
      </w:r>
    </w:p>
    <w:p w:rsidR="000A2DEB" w:rsidRPr="00C97896" w:rsidRDefault="000A2DEB">
      <w:pPr>
        <w:ind w:left="852" w:firstLineChars="200" w:firstLine="402"/>
        <w:rPr>
          <w:rFonts w:ascii="ＭＳ ゴシック" w:eastAsia="ＭＳ ゴシック" w:hAnsi="ＭＳ ゴシック"/>
          <w:b/>
          <w:szCs w:val="21"/>
        </w:rPr>
      </w:pPr>
    </w:p>
    <w:p w:rsidR="00682C7C" w:rsidRPr="00C97896" w:rsidRDefault="00522F2D" w:rsidP="00682C7C">
      <w:pPr>
        <w:ind w:firstLineChars="99" w:firstLine="198"/>
        <w:rPr>
          <w:rFonts w:asciiTheme="majorEastAsia" w:eastAsiaTheme="majorEastAsia" w:hAnsiTheme="majorEastAsia"/>
          <w:szCs w:val="21"/>
        </w:rPr>
      </w:pPr>
      <w:r w:rsidRPr="00C97896">
        <w:rPr>
          <w:rFonts w:asciiTheme="majorEastAsia" w:eastAsiaTheme="majorEastAsia" w:hAnsiTheme="majorEastAsia" w:hint="eastAsia"/>
          <w:szCs w:val="21"/>
        </w:rPr>
        <w:t xml:space="preserve">(1) </w:t>
      </w:r>
      <w:r w:rsidR="00F9021A" w:rsidRPr="00C97896">
        <w:rPr>
          <w:rFonts w:asciiTheme="majorEastAsia" w:eastAsiaTheme="majorEastAsia" w:hAnsiTheme="majorEastAsia" w:hint="eastAsia"/>
          <w:szCs w:val="21"/>
        </w:rPr>
        <w:t>業務</w:t>
      </w:r>
      <w:r w:rsidRPr="00C97896">
        <w:rPr>
          <w:rFonts w:asciiTheme="majorEastAsia" w:eastAsiaTheme="majorEastAsia" w:hAnsiTheme="majorEastAsia" w:hint="eastAsia"/>
          <w:szCs w:val="21"/>
        </w:rPr>
        <w:t>の趣旨・目的</w:t>
      </w:r>
      <w:r w:rsidR="00847D3B" w:rsidRPr="00C97896">
        <w:rPr>
          <w:rFonts w:asciiTheme="majorEastAsia" w:eastAsiaTheme="majorEastAsia" w:hAnsiTheme="majorEastAsia" w:hint="eastAsia"/>
          <w:szCs w:val="21"/>
        </w:rPr>
        <w:t xml:space="preserve">　</w:t>
      </w:r>
    </w:p>
    <w:p w:rsidR="00043AFF" w:rsidRPr="00C97896" w:rsidRDefault="000A6831" w:rsidP="00043AFF">
      <w:pPr>
        <w:ind w:leftChars="99" w:left="198"/>
        <w:rPr>
          <w:rFonts w:asciiTheme="majorEastAsia" w:eastAsiaTheme="majorEastAsia" w:hAnsiTheme="majorEastAsia"/>
          <w:szCs w:val="21"/>
        </w:rPr>
      </w:pPr>
      <w:r w:rsidRPr="00C97896">
        <w:rPr>
          <w:rFonts w:asciiTheme="majorEastAsia" w:eastAsiaTheme="majorEastAsia" w:hAnsiTheme="majorEastAsia" w:hint="eastAsia"/>
          <w:szCs w:val="21"/>
        </w:rPr>
        <w:t xml:space="preserve">　大阪府では、</w:t>
      </w:r>
      <w:r w:rsidR="00043AFF" w:rsidRPr="00C97896">
        <w:rPr>
          <w:rFonts w:asciiTheme="majorEastAsia" w:eastAsiaTheme="majorEastAsia" w:hAnsiTheme="majorEastAsia" w:hint="eastAsia"/>
          <w:szCs w:val="21"/>
        </w:rPr>
        <w:t>総合就業支援拠点OSAKAしごとフィールドにおいて就職困難者を中心に、働きたくても働けないすべての方を対象に就職支援を実施してきたところである。</w:t>
      </w:r>
    </w:p>
    <w:p w:rsidR="00043AFF" w:rsidRPr="00C97896" w:rsidRDefault="00043AFF" w:rsidP="00043AFF">
      <w:pPr>
        <w:ind w:leftChars="99" w:left="198"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近年、労働市場は大幅に改善して企業の人材不足感が高まっているにもかかわらず、就職できてい</w:t>
      </w:r>
      <w:r w:rsidRPr="00C97896">
        <w:rPr>
          <w:rFonts w:asciiTheme="majorEastAsia" w:eastAsiaTheme="majorEastAsia" w:hAnsiTheme="majorEastAsia" w:hint="eastAsia"/>
          <w:szCs w:val="21"/>
        </w:rPr>
        <w:lastRenderedPageBreak/>
        <w:t>ない方や、不安定な就業状態の方が存在する雇用のミスマッチが生じている。この要因として、企業においては求める人物像が曖昧であったり、人材不足が逼迫し従来雇用していた層とは異なる人材の受け入れが必須となる中、その採用や受け入れのノウハウが無い等の課題を抱えていること等があげられる。また、求職者においては、企業の求める人物像に至っておらず、採用されるには就職阻害要因を取り除き、スキルのブラッシュアップを必要とすること等が大きい。</w:t>
      </w:r>
    </w:p>
    <w:p w:rsidR="00043AFF" w:rsidRPr="00C97896" w:rsidRDefault="00043AFF" w:rsidP="00043AFF">
      <w:pPr>
        <w:ind w:leftChars="99" w:left="198"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ミスマッチの要因は社会情勢等により常に変化するものであるため、OSAKAしごとフィールドでは、企業・求職者双方の最新情報をきめ細やかに把握しながらニーズをすり合わせマッチングの成果を上げることを目的にして、求職者支援と企業の人材確保支援を一体的に実施している。</w:t>
      </w:r>
    </w:p>
    <w:p w:rsidR="000A6831" w:rsidRPr="00C97896" w:rsidRDefault="00043AFF" w:rsidP="00043AFF">
      <w:pPr>
        <w:ind w:leftChars="99" w:left="198"/>
        <w:rPr>
          <w:rFonts w:asciiTheme="majorEastAsia" w:eastAsiaTheme="majorEastAsia" w:hAnsiTheme="majorEastAsia"/>
          <w:szCs w:val="21"/>
        </w:rPr>
      </w:pPr>
      <w:r w:rsidRPr="00C97896">
        <w:rPr>
          <w:rFonts w:asciiTheme="majorEastAsia" w:eastAsiaTheme="majorEastAsia" w:hAnsiTheme="majorEastAsia" w:hint="eastAsia"/>
          <w:szCs w:val="21"/>
        </w:rPr>
        <w:t xml:space="preserve">　なお、OSAKAしごとフィールドは雇用施策の総合就業支援拠点として、就職氷河期世代の就職に関する課題など、新たに生じた政策的ニーズに対応するため、交付金などを活用して機動的に施策を展開している。</w:t>
      </w:r>
    </w:p>
    <w:p w:rsidR="000A6831" w:rsidRPr="00C97896" w:rsidRDefault="000A6831" w:rsidP="000A6831">
      <w:pPr>
        <w:ind w:leftChars="100" w:left="200" w:firstLineChars="99" w:firstLine="198"/>
        <w:rPr>
          <w:rFonts w:asciiTheme="majorEastAsia" w:eastAsiaTheme="majorEastAsia" w:hAnsiTheme="majorEastAsia"/>
          <w:szCs w:val="21"/>
        </w:rPr>
      </w:pPr>
      <w:r w:rsidRPr="00C97896">
        <w:rPr>
          <w:rFonts w:asciiTheme="majorEastAsia" w:eastAsiaTheme="majorEastAsia" w:hAnsiTheme="majorEastAsia" w:hint="eastAsia"/>
          <w:szCs w:val="21"/>
        </w:rPr>
        <w:t>このたびOSAKAしごとフィールドで、現在の雇用環境下において必要とされる、求職者と企業双方に対する支援を通じ、働きたいと思うすべての方の希望条件に応じた就職と、企業の人材確保を実現するための事業を実施する。</w:t>
      </w:r>
    </w:p>
    <w:p w:rsidR="00847D3B" w:rsidRPr="00C97896" w:rsidRDefault="00847D3B" w:rsidP="000A6831">
      <w:pPr>
        <w:rPr>
          <w:rFonts w:asciiTheme="majorEastAsia" w:eastAsiaTheme="majorEastAsia" w:hAnsiTheme="majorEastAsia"/>
          <w:szCs w:val="21"/>
        </w:rPr>
      </w:pPr>
    </w:p>
    <w:p w:rsidR="000A2DEB" w:rsidRPr="00C97896" w:rsidRDefault="00522F2D" w:rsidP="00847D3B">
      <w:pPr>
        <w:ind w:leftChars="71" w:left="142" w:firstLineChars="28" w:firstLine="56"/>
        <w:rPr>
          <w:rFonts w:asciiTheme="majorEastAsia" w:eastAsiaTheme="majorEastAsia" w:hAnsiTheme="majorEastAsia"/>
          <w:szCs w:val="21"/>
        </w:rPr>
      </w:pPr>
      <w:r w:rsidRPr="00C97896">
        <w:rPr>
          <w:rFonts w:asciiTheme="majorEastAsia" w:eastAsiaTheme="majorEastAsia" w:hAnsiTheme="majorEastAsia" w:hint="eastAsia"/>
          <w:szCs w:val="21"/>
        </w:rPr>
        <w:t xml:space="preserve">(2) </w:t>
      </w:r>
      <w:r w:rsidR="00D52A24" w:rsidRPr="00C97896">
        <w:rPr>
          <w:rFonts w:asciiTheme="majorEastAsia" w:eastAsiaTheme="majorEastAsia" w:hAnsiTheme="majorEastAsia" w:hint="eastAsia"/>
          <w:szCs w:val="21"/>
        </w:rPr>
        <w:t>業務</w:t>
      </w:r>
      <w:r w:rsidRPr="00C97896">
        <w:rPr>
          <w:rFonts w:asciiTheme="majorEastAsia" w:eastAsiaTheme="majorEastAsia" w:hAnsiTheme="majorEastAsia" w:hint="eastAsia"/>
          <w:szCs w:val="21"/>
        </w:rPr>
        <w:t>概要</w:t>
      </w:r>
    </w:p>
    <w:p w:rsidR="00847D3B" w:rsidRPr="00C97896" w:rsidRDefault="00682C7C" w:rsidP="000A6831">
      <w:pPr>
        <w:ind w:leftChars="99" w:left="198"/>
        <w:rPr>
          <w:rFonts w:asciiTheme="majorEastAsia" w:eastAsiaTheme="majorEastAsia" w:hAnsiTheme="majorEastAsia"/>
          <w:szCs w:val="21"/>
        </w:rPr>
      </w:pPr>
      <w:r w:rsidRPr="00C97896">
        <w:rPr>
          <w:rFonts w:asciiTheme="majorEastAsia" w:eastAsiaTheme="majorEastAsia" w:hAnsiTheme="majorEastAsia" w:hint="eastAsia"/>
          <w:szCs w:val="21"/>
        </w:rPr>
        <w:t xml:space="preserve">　</w:t>
      </w:r>
      <w:r w:rsidR="00520490" w:rsidRPr="00C97896">
        <w:rPr>
          <w:rFonts w:asciiTheme="majorEastAsia" w:eastAsiaTheme="majorEastAsia" w:hAnsiTheme="majorEastAsia" w:hint="eastAsia"/>
          <w:szCs w:val="21"/>
        </w:rPr>
        <w:t>総合就業支援拠点「OSAKA</w:t>
      </w:r>
      <w:r w:rsidR="000A6831" w:rsidRPr="00C97896">
        <w:rPr>
          <w:rFonts w:asciiTheme="majorEastAsia" w:eastAsiaTheme="majorEastAsia" w:hAnsiTheme="majorEastAsia" w:hint="eastAsia"/>
          <w:szCs w:val="21"/>
        </w:rPr>
        <w:t>しごとフィールド」と、</w:t>
      </w:r>
      <w:r w:rsidR="004A44A4" w:rsidRPr="00C97896">
        <w:rPr>
          <w:rFonts w:asciiTheme="majorEastAsia" w:eastAsiaTheme="majorEastAsia" w:hAnsiTheme="majorEastAsia" w:hint="eastAsia"/>
          <w:szCs w:val="21"/>
        </w:rPr>
        <w:t>府内</w:t>
      </w:r>
      <w:r w:rsidR="000A6831" w:rsidRPr="00C97896">
        <w:rPr>
          <w:rFonts w:asciiTheme="majorEastAsia" w:eastAsiaTheme="majorEastAsia" w:hAnsiTheme="majorEastAsia" w:hint="eastAsia"/>
          <w:szCs w:val="21"/>
        </w:rPr>
        <w:t>企業の</w:t>
      </w:r>
      <w:r w:rsidR="004A44A4" w:rsidRPr="00C97896">
        <w:rPr>
          <w:rFonts w:asciiTheme="majorEastAsia" w:eastAsiaTheme="majorEastAsia" w:hAnsiTheme="majorEastAsia" w:hint="eastAsia"/>
          <w:szCs w:val="21"/>
        </w:rPr>
        <w:t>産業</w:t>
      </w:r>
      <w:r w:rsidR="000A6831" w:rsidRPr="00C97896">
        <w:rPr>
          <w:rFonts w:asciiTheme="majorEastAsia" w:eastAsiaTheme="majorEastAsia" w:hAnsiTheme="majorEastAsia" w:hint="eastAsia"/>
          <w:szCs w:val="21"/>
        </w:rPr>
        <w:t>人材確保支援を行う「中小企業人材支援センター」を設置し、一体的に運営を行い、関係機関と相互に連携して</w:t>
      </w:r>
      <w:r w:rsidR="007D09CC" w:rsidRPr="00C97896">
        <w:rPr>
          <w:rFonts w:asciiTheme="majorEastAsia" w:eastAsiaTheme="majorEastAsia" w:hAnsiTheme="majorEastAsia" w:hint="eastAsia"/>
          <w:szCs w:val="21"/>
        </w:rPr>
        <w:t>効果の最大化を図りつつ、常に研究、評価、修正を繰り返しながら、</w:t>
      </w:r>
      <w:r w:rsidR="00CE77F2" w:rsidRPr="00C97896">
        <w:rPr>
          <w:rFonts w:asciiTheme="majorEastAsia" w:eastAsiaTheme="majorEastAsia" w:hAnsiTheme="majorEastAsia" w:hint="eastAsia"/>
          <w:szCs w:val="21"/>
        </w:rPr>
        <w:t>本業務を実施する。なお、本業務</w:t>
      </w:r>
      <w:r w:rsidR="00847D3B" w:rsidRPr="00C97896">
        <w:rPr>
          <w:rFonts w:asciiTheme="majorEastAsia" w:eastAsiaTheme="majorEastAsia" w:hAnsiTheme="majorEastAsia" w:hint="eastAsia"/>
          <w:szCs w:val="21"/>
        </w:rPr>
        <w:t>は支援の内容に応じて国の</w:t>
      </w:r>
      <w:r w:rsidR="000A6831" w:rsidRPr="00C97896">
        <w:rPr>
          <w:rFonts w:asciiTheme="majorEastAsia" w:eastAsiaTheme="majorEastAsia" w:hAnsiTheme="majorEastAsia" w:hint="eastAsia"/>
          <w:szCs w:val="21"/>
        </w:rPr>
        <w:t>財源を最大限活用することとしたため、財源の区分により以下のＡ～Ｆ</w:t>
      </w:r>
      <w:r w:rsidR="00847D3B" w:rsidRPr="00C97896">
        <w:rPr>
          <w:rFonts w:asciiTheme="majorEastAsia" w:eastAsiaTheme="majorEastAsia" w:hAnsiTheme="majorEastAsia" w:hint="eastAsia"/>
          <w:szCs w:val="21"/>
        </w:rPr>
        <w:t>の委託業務に役割分担しているが、個々の支援を切り離して実施するのは困難であり、相互に連携・補完することにより、一体となって高い事業効果を発揮する。</w:t>
      </w:r>
    </w:p>
    <w:p w:rsidR="00340283" w:rsidRPr="00C97896" w:rsidRDefault="00991BD0" w:rsidP="00847D3B">
      <w:pPr>
        <w:ind w:leftChars="199" w:left="398"/>
        <w:rPr>
          <w:rFonts w:asciiTheme="majorEastAsia" w:eastAsiaTheme="majorEastAsia" w:hAnsiTheme="majorEastAsia"/>
          <w:szCs w:val="21"/>
        </w:rPr>
      </w:pPr>
      <w:r w:rsidRPr="00C97896">
        <w:rPr>
          <w:rFonts w:asciiTheme="majorEastAsia" w:eastAsiaTheme="majorEastAsia" w:hAnsiTheme="majorEastAsia" w:hint="eastAsia"/>
          <w:szCs w:val="21"/>
        </w:rPr>
        <w:t>各</w:t>
      </w:r>
      <w:r w:rsidR="00340283" w:rsidRPr="00C97896">
        <w:rPr>
          <w:rFonts w:asciiTheme="majorEastAsia" w:eastAsiaTheme="majorEastAsia" w:hAnsiTheme="majorEastAsia" w:hint="eastAsia"/>
          <w:szCs w:val="21"/>
        </w:rPr>
        <w:t>業務の詳細は、仕様書を参照すること。</w:t>
      </w:r>
    </w:p>
    <w:p w:rsidR="00847D3B" w:rsidRPr="00C97896" w:rsidRDefault="00847D3B" w:rsidP="00847D3B">
      <w:pPr>
        <w:rPr>
          <w:rFonts w:ascii="ＭＳ ゴシック" w:eastAsia="ＭＳ ゴシック" w:hAnsi="ＭＳ ゴシック"/>
          <w:color w:val="FF0000"/>
          <w:sz w:val="22"/>
          <w:szCs w:val="22"/>
        </w:rPr>
      </w:pPr>
    </w:p>
    <w:p w:rsidR="00847D3B" w:rsidRPr="00C97896" w:rsidRDefault="00847D3B" w:rsidP="00847D3B">
      <w:pPr>
        <w:ind w:firstLineChars="100" w:firstLine="21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Ａ．</w:t>
      </w:r>
      <w:r w:rsidR="00A73296" w:rsidRPr="00C97896">
        <w:rPr>
          <w:rFonts w:ascii="ＭＳ ゴシック" w:eastAsia="ＭＳ ゴシック" w:hAnsi="ＭＳ ゴシック" w:hint="eastAsia"/>
        </w:rPr>
        <w:t>就職困難者就業支援業務</w:t>
      </w:r>
    </w:p>
    <w:p w:rsidR="00847D3B" w:rsidRPr="00C97896" w:rsidRDefault="00847D3B" w:rsidP="00847D3B">
      <w:pPr>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 xml:space="preserve">　　・財源：大阪府単独事業</w:t>
      </w:r>
    </w:p>
    <w:p w:rsidR="00847D3B" w:rsidRPr="00C97896" w:rsidRDefault="00847D3B" w:rsidP="00847D3B">
      <w:pPr>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 xml:space="preserve">　　</w:t>
      </w:r>
      <w:r w:rsidR="00B03A0D" w:rsidRPr="00C97896">
        <w:rPr>
          <w:rFonts w:ascii="ＭＳ ゴシック" w:eastAsia="ＭＳ ゴシック" w:hAnsi="ＭＳ ゴシック" w:hint="eastAsia"/>
          <w:sz w:val="22"/>
          <w:szCs w:val="22"/>
        </w:rPr>
        <w:t>・</w:t>
      </w:r>
      <w:r w:rsidR="000A6831" w:rsidRPr="00C97896">
        <w:rPr>
          <w:rFonts w:ascii="ＭＳ ゴシック" w:eastAsia="ＭＳ ゴシック" w:hAnsi="ＭＳ ゴシック" w:hint="eastAsia"/>
          <w:sz w:val="22"/>
          <w:szCs w:val="22"/>
        </w:rPr>
        <w:t>主な</w:t>
      </w:r>
      <w:r w:rsidR="00A73296" w:rsidRPr="00C97896">
        <w:rPr>
          <w:rFonts w:ascii="ＭＳ ゴシック" w:eastAsia="ＭＳ ゴシック" w:hAnsi="ＭＳ ゴシック" w:hint="eastAsia"/>
          <w:sz w:val="22"/>
          <w:szCs w:val="22"/>
        </w:rPr>
        <w:t>役割：就職困難者に対する就業支援と、</w:t>
      </w:r>
      <w:r w:rsidR="00DD28F7" w:rsidRPr="00C97896">
        <w:rPr>
          <w:rFonts w:ascii="ＭＳ ゴシック" w:eastAsia="ＭＳ ゴシック" w:hAnsi="ＭＳ ゴシック" w:hint="eastAsia"/>
          <w:sz w:val="22"/>
          <w:szCs w:val="22"/>
        </w:rPr>
        <w:t>企業の</w:t>
      </w:r>
      <w:r w:rsidR="00A73296" w:rsidRPr="00C97896">
        <w:rPr>
          <w:rFonts w:ascii="ＭＳ ゴシック" w:eastAsia="ＭＳ ゴシック" w:hAnsi="ＭＳ ゴシック" w:hint="eastAsia"/>
          <w:sz w:val="22"/>
          <w:szCs w:val="22"/>
        </w:rPr>
        <w:t>人材確保支援</w:t>
      </w:r>
      <w:r w:rsidR="00DD28F7" w:rsidRPr="00C97896">
        <w:rPr>
          <w:rFonts w:ascii="ＭＳ ゴシック" w:eastAsia="ＭＳ ゴシック" w:hAnsi="ＭＳ ゴシック" w:hint="eastAsia"/>
          <w:sz w:val="22"/>
          <w:szCs w:val="22"/>
        </w:rPr>
        <w:t>を実施する。</w:t>
      </w:r>
    </w:p>
    <w:p w:rsidR="00847D3B" w:rsidRPr="00C97896" w:rsidRDefault="00847D3B" w:rsidP="00847D3B">
      <w:pPr>
        <w:rPr>
          <w:rFonts w:ascii="ＭＳ ゴシック" w:eastAsia="ＭＳ ゴシック" w:hAnsi="ＭＳ ゴシック"/>
          <w:sz w:val="22"/>
          <w:szCs w:val="22"/>
        </w:rPr>
      </w:pPr>
    </w:p>
    <w:p w:rsidR="00847D3B" w:rsidRPr="00C97896" w:rsidRDefault="00847D3B" w:rsidP="00847D3B">
      <w:pPr>
        <w:ind w:firstLineChars="100" w:firstLine="21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Ｂ．</w:t>
      </w:r>
      <w:r w:rsidR="00222672" w:rsidRPr="00C97896">
        <w:rPr>
          <w:rFonts w:ascii="ＭＳ ゴシック" w:eastAsia="ＭＳ ゴシック" w:hAnsi="ＭＳ ゴシック" w:hint="eastAsia"/>
          <w:sz w:val="22"/>
          <w:szCs w:val="22"/>
        </w:rPr>
        <w:t>大阪の成長実現に向けた公民協働</w:t>
      </w:r>
      <w:r w:rsidRPr="00C97896">
        <w:rPr>
          <w:rFonts w:ascii="ＭＳ ゴシック" w:eastAsia="ＭＳ ゴシック" w:hAnsi="ＭＳ ゴシック" w:hint="eastAsia"/>
          <w:sz w:val="22"/>
          <w:szCs w:val="22"/>
        </w:rPr>
        <w:t>人材確保推進業務</w:t>
      </w:r>
    </w:p>
    <w:p w:rsidR="00847D3B" w:rsidRPr="00C97896" w:rsidRDefault="00847D3B" w:rsidP="000A6831">
      <w:pPr>
        <w:ind w:firstLineChars="100" w:firstLine="21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 xml:space="preserve">　・財源：厚生労働省地域活性化雇用創造プロジェクト事業（国庫</w:t>
      </w:r>
      <w:r w:rsidR="00041BFE" w:rsidRPr="00C97896">
        <w:rPr>
          <w:rFonts w:ascii="ＭＳ ゴシック" w:eastAsia="ＭＳ ゴシック" w:hAnsi="ＭＳ ゴシック" w:hint="eastAsia"/>
          <w:sz w:val="22"/>
          <w:szCs w:val="22"/>
        </w:rPr>
        <w:t>８</w:t>
      </w:r>
      <w:r w:rsidRPr="00C97896">
        <w:rPr>
          <w:rFonts w:ascii="ＭＳ ゴシック" w:eastAsia="ＭＳ ゴシック" w:hAnsi="ＭＳ ゴシック" w:hint="eastAsia"/>
          <w:sz w:val="22"/>
          <w:szCs w:val="22"/>
        </w:rPr>
        <w:t>/10）</w:t>
      </w:r>
    </w:p>
    <w:p w:rsidR="00BA6F4D" w:rsidRPr="00C97896" w:rsidRDefault="005D6A5C" w:rsidP="00BA6F4D">
      <w:pPr>
        <w:ind w:leftChars="100" w:left="1670" w:hangingChars="700" w:hanging="147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 xml:space="preserve">　・</w:t>
      </w:r>
      <w:r w:rsidR="000A6831" w:rsidRPr="00C97896">
        <w:rPr>
          <w:rFonts w:ascii="ＭＳ ゴシック" w:eastAsia="ＭＳ ゴシック" w:hAnsi="ＭＳ ゴシック" w:hint="eastAsia"/>
          <w:sz w:val="22"/>
          <w:szCs w:val="22"/>
        </w:rPr>
        <w:t>主な</w:t>
      </w:r>
      <w:r w:rsidRPr="00C97896">
        <w:rPr>
          <w:rFonts w:ascii="ＭＳ ゴシック" w:eastAsia="ＭＳ ゴシック" w:hAnsi="ＭＳ ゴシック" w:hint="eastAsia"/>
          <w:sz w:val="22"/>
          <w:szCs w:val="22"/>
        </w:rPr>
        <w:t>役割：</w:t>
      </w:r>
      <w:r w:rsidR="00BA6F4D" w:rsidRPr="00C97896">
        <w:rPr>
          <w:rFonts w:ascii="ＭＳ ゴシック" w:eastAsia="ＭＳ ゴシック" w:hAnsi="ＭＳ ゴシック" w:hint="eastAsia"/>
          <w:sz w:val="22"/>
          <w:szCs w:val="22"/>
        </w:rPr>
        <w:t>「製造関連」「運輸関連」「建設関連」「インバウンド関連」の37業種への正社員就職を実現する。</w:t>
      </w:r>
    </w:p>
    <w:p w:rsidR="00847D3B" w:rsidRPr="00C97896" w:rsidRDefault="00847D3B" w:rsidP="00BA6F4D">
      <w:pPr>
        <w:rPr>
          <w:rFonts w:ascii="ＭＳ ゴシック" w:eastAsia="ＭＳ ゴシック" w:hAnsi="ＭＳ ゴシック"/>
          <w:sz w:val="22"/>
          <w:szCs w:val="22"/>
        </w:rPr>
      </w:pPr>
    </w:p>
    <w:p w:rsidR="00063116" w:rsidRPr="00C97896" w:rsidRDefault="00847D3B" w:rsidP="00063116">
      <w:pPr>
        <w:ind w:firstLineChars="100" w:firstLine="210"/>
        <w:rPr>
          <w:rFonts w:asciiTheme="majorEastAsia" w:eastAsiaTheme="majorEastAsia" w:hAnsiTheme="majorEastAsia"/>
          <w:szCs w:val="21"/>
        </w:rPr>
      </w:pPr>
      <w:r w:rsidRPr="00C97896">
        <w:rPr>
          <w:rFonts w:ascii="ＭＳ ゴシック" w:eastAsia="ＭＳ ゴシック" w:hAnsi="ＭＳ ゴシック" w:hint="eastAsia"/>
          <w:sz w:val="22"/>
          <w:szCs w:val="22"/>
        </w:rPr>
        <w:t>Ｃ．</w:t>
      </w:r>
      <w:r w:rsidR="00063116" w:rsidRPr="00C97896">
        <w:rPr>
          <w:rFonts w:asciiTheme="majorEastAsia" w:eastAsiaTheme="majorEastAsia" w:hAnsiTheme="majorEastAsia" w:hint="eastAsia"/>
          <w:szCs w:val="21"/>
        </w:rPr>
        <w:t>潜在</w:t>
      </w:r>
      <w:r w:rsidR="00063116" w:rsidRPr="00C97896">
        <w:rPr>
          <w:rFonts w:asciiTheme="majorEastAsia" w:eastAsiaTheme="majorEastAsia" w:hAnsiTheme="majorEastAsia"/>
          <w:szCs w:val="21"/>
        </w:rPr>
        <w:t>求職者活躍支援</w:t>
      </w:r>
      <w:r w:rsidR="00063116" w:rsidRPr="00C97896">
        <w:rPr>
          <w:rFonts w:asciiTheme="majorEastAsia" w:eastAsiaTheme="majorEastAsia" w:hAnsiTheme="majorEastAsia" w:hint="eastAsia"/>
          <w:szCs w:val="21"/>
        </w:rPr>
        <w:t>プロジェクト</w:t>
      </w:r>
      <w:r w:rsidR="00063116" w:rsidRPr="00C97896">
        <w:rPr>
          <w:rFonts w:asciiTheme="majorEastAsia" w:eastAsiaTheme="majorEastAsia" w:hAnsiTheme="majorEastAsia"/>
          <w:szCs w:val="21"/>
        </w:rPr>
        <w:t>業務</w:t>
      </w:r>
    </w:p>
    <w:p w:rsidR="00063116" w:rsidRPr="00C97896" w:rsidRDefault="00063116" w:rsidP="00063116">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・財源：地方創生推進交付金事業（国庫１/２）</w:t>
      </w:r>
    </w:p>
    <w:p w:rsidR="00063116" w:rsidRPr="00C97896" w:rsidRDefault="00063116" w:rsidP="00BA6F4D">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w:t>
      </w:r>
      <w:r w:rsidR="00BA6F4D" w:rsidRPr="00C97896">
        <w:rPr>
          <w:rFonts w:ascii="ＭＳ ゴシック" w:eastAsia="ＭＳ ゴシック" w:hAnsi="ＭＳ ゴシック" w:hint="eastAsia"/>
          <w:sz w:val="22"/>
          <w:szCs w:val="22"/>
        </w:rPr>
        <w:t>主な</w:t>
      </w:r>
      <w:r w:rsidRPr="00C97896">
        <w:rPr>
          <w:rFonts w:ascii="ＭＳ ゴシック" w:eastAsia="ＭＳ ゴシック" w:hAnsi="ＭＳ ゴシック" w:hint="eastAsia"/>
          <w:sz w:val="22"/>
          <w:szCs w:val="22"/>
        </w:rPr>
        <w:t>役割：</w:t>
      </w:r>
      <w:r w:rsidR="00BA6F4D" w:rsidRPr="00C97896">
        <w:rPr>
          <w:rFonts w:ascii="ＭＳ ゴシック" w:eastAsia="ＭＳ ゴシック" w:hAnsi="ＭＳ ゴシック" w:hint="eastAsia"/>
          <w:sz w:val="22"/>
          <w:szCs w:val="22"/>
        </w:rPr>
        <w:t>潜在的な求職者の掘り起こしと、企業とのマッチングを行う。</w:t>
      </w:r>
    </w:p>
    <w:p w:rsidR="008B3017" w:rsidRPr="00C97896" w:rsidRDefault="008B3017" w:rsidP="00847D3B">
      <w:pPr>
        <w:ind w:firstLineChars="100" w:firstLine="210"/>
        <w:rPr>
          <w:rFonts w:ascii="ＭＳ ゴシック" w:eastAsia="ＭＳ ゴシック" w:hAnsi="ＭＳ ゴシック"/>
          <w:sz w:val="22"/>
          <w:szCs w:val="22"/>
        </w:rPr>
      </w:pPr>
    </w:p>
    <w:p w:rsidR="00063116" w:rsidRPr="00C97896" w:rsidRDefault="008B3017" w:rsidP="00063116">
      <w:pPr>
        <w:ind w:firstLineChars="100" w:firstLine="21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Ｄ</w:t>
      </w:r>
      <w:r w:rsidR="00CA046B" w:rsidRPr="00C97896">
        <w:rPr>
          <w:rFonts w:ascii="ＭＳ ゴシック" w:eastAsia="ＭＳ ゴシック" w:hAnsi="ＭＳ ゴシック" w:hint="eastAsia"/>
          <w:sz w:val="22"/>
          <w:szCs w:val="22"/>
        </w:rPr>
        <w:t>１</w:t>
      </w:r>
      <w:r w:rsidRPr="00C97896">
        <w:rPr>
          <w:rFonts w:ascii="ＭＳ ゴシック" w:eastAsia="ＭＳ ゴシック" w:hAnsi="ＭＳ ゴシック" w:hint="eastAsia"/>
          <w:sz w:val="22"/>
          <w:szCs w:val="22"/>
        </w:rPr>
        <w:t>．</w:t>
      </w:r>
      <w:r w:rsidR="00452FF1" w:rsidRPr="00C97896">
        <w:rPr>
          <w:rFonts w:ascii="ＭＳ ゴシック" w:eastAsia="ＭＳ ゴシック" w:hAnsi="ＭＳ ゴシック" w:hint="eastAsia"/>
          <w:sz w:val="22"/>
          <w:szCs w:val="22"/>
        </w:rPr>
        <w:t>中核</w:t>
      </w:r>
      <w:r w:rsidR="00063116" w:rsidRPr="00C97896">
        <w:rPr>
          <w:rFonts w:asciiTheme="majorEastAsia" w:eastAsiaTheme="majorEastAsia" w:hAnsiTheme="majorEastAsia" w:hint="eastAsia"/>
        </w:rPr>
        <w:t>人材雇用戦略</w:t>
      </w:r>
      <w:r w:rsidR="00063116" w:rsidRPr="00C97896">
        <w:rPr>
          <w:rFonts w:asciiTheme="majorEastAsia" w:eastAsiaTheme="majorEastAsia" w:hAnsiTheme="majorEastAsia"/>
        </w:rPr>
        <w:t>デスク業務</w:t>
      </w:r>
    </w:p>
    <w:p w:rsidR="00063116" w:rsidRPr="00C97896" w:rsidRDefault="00063116" w:rsidP="00063116">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・財源：地方創生推進交付金事業（国庫１/２）</w:t>
      </w:r>
    </w:p>
    <w:p w:rsidR="008B3017" w:rsidRPr="00C97896" w:rsidRDefault="00063116" w:rsidP="00C97896">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w:t>
      </w:r>
      <w:r w:rsidR="00BA6F4D" w:rsidRPr="00C97896">
        <w:rPr>
          <w:rFonts w:ascii="ＭＳ ゴシック" w:eastAsia="ＭＳ ゴシック" w:hAnsi="ＭＳ ゴシック" w:hint="eastAsia"/>
          <w:sz w:val="22"/>
          <w:szCs w:val="22"/>
        </w:rPr>
        <w:t>主な</w:t>
      </w:r>
      <w:r w:rsidRPr="00C97896">
        <w:rPr>
          <w:rFonts w:ascii="ＭＳ ゴシック" w:eastAsia="ＭＳ ゴシック" w:hAnsi="ＭＳ ゴシック" w:hint="eastAsia"/>
          <w:sz w:val="22"/>
          <w:szCs w:val="22"/>
        </w:rPr>
        <w:t>役割：</w:t>
      </w:r>
      <w:r w:rsidR="00BA6F4D" w:rsidRPr="00C97896">
        <w:rPr>
          <w:rFonts w:ascii="ＭＳ ゴシック" w:eastAsia="ＭＳ ゴシック" w:hAnsi="ＭＳ ゴシック" w:hint="eastAsia"/>
          <w:sz w:val="22"/>
          <w:szCs w:val="22"/>
        </w:rPr>
        <w:t>府内中堅・中小企業に対し、中核人材</w:t>
      </w:r>
      <w:r w:rsidR="00745537" w:rsidRPr="00C97896">
        <w:rPr>
          <w:rFonts w:ascii="ＭＳ ゴシック" w:eastAsia="ＭＳ ゴシック" w:hAnsi="ＭＳ ゴシック" w:hint="eastAsia"/>
          <w:sz w:val="22"/>
          <w:szCs w:val="22"/>
        </w:rPr>
        <w:t>の確保支援を行う</w:t>
      </w:r>
      <w:r w:rsidR="00BA6F4D" w:rsidRPr="00C97896">
        <w:rPr>
          <w:rFonts w:ascii="ＭＳ ゴシック" w:eastAsia="ＭＳ ゴシック" w:hAnsi="ＭＳ ゴシック" w:hint="eastAsia"/>
          <w:sz w:val="22"/>
          <w:szCs w:val="22"/>
        </w:rPr>
        <w:t>。</w:t>
      </w:r>
    </w:p>
    <w:p w:rsidR="00CA046B" w:rsidRPr="00C97896" w:rsidRDefault="00CA046B" w:rsidP="00CA046B">
      <w:pPr>
        <w:ind w:firstLineChars="100" w:firstLine="21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lastRenderedPageBreak/>
        <w:t>Ｄ２．中核</w:t>
      </w:r>
      <w:r w:rsidRPr="00C97896">
        <w:rPr>
          <w:rFonts w:asciiTheme="majorEastAsia" w:eastAsiaTheme="majorEastAsia" w:hAnsiTheme="majorEastAsia" w:hint="eastAsia"/>
        </w:rPr>
        <w:t>人材雇用戦略</w:t>
      </w:r>
      <w:r w:rsidRPr="00C97896">
        <w:rPr>
          <w:rFonts w:asciiTheme="majorEastAsia" w:eastAsiaTheme="majorEastAsia" w:hAnsiTheme="majorEastAsia"/>
        </w:rPr>
        <w:t>デスク</w:t>
      </w:r>
      <w:r w:rsidRPr="00C97896">
        <w:rPr>
          <w:rFonts w:asciiTheme="majorEastAsia" w:eastAsiaTheme="majorEastAsia" w:hAnsiTheme="majorEastAsia" w:hint="eastAsia"/>
        </w:rPr>
        <w:t>体制拡充</w:t>
      </w:r>
      <w:r w:rsidRPr="00C97896">
        <w:rPr>
          <w:rFonts w:asciiTheme="majorEastAsia" w:eastAsiaTheme="majorEastAsia" w:hAnsiTheme="majorEastAsia"/>
        </w:rPr>
        <w:t>業務</w:t>
      </w:r>
    </w:p>
    <w:p w:rsidR="00CA046B" w:rsidRPr="00C97896" w:rsidRDefault="00CA046B" w:rsidP="00CA046B">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・財源：地方創生推進交付金事業（国庫１０/１０）</w:t>
      </w:r>
    </w:p>
    <w:p w:rsidR="00CA046B" w:rsidRPr="00C97896" w:rsidRDefault="00CA046B" w:rsidP="00CA046B">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・主な役割：府内中堅・中小企業に対し、中核人材の確保支援を行う。</w:t>
      </w:r>
    </w:p>
    <w:p w:rsidR="00CA046B" w:rsidRPr="00C97896" w:rsidRDefault="00CA046B" w:rsidP="00063116">
      <w:pPr>
        <w:ind w:firstLineChars="100" w:firstLine="210"/>
        <w:rPr>
          <w:rFonts w:ascii="ＭＳ ゴシック" w:eastAsia="ＭＳ ゴシック" w:hAnsi="ＭＳ ゴシック"/>
          <w:sz w:val="22"/>
          <w:szCs w:val="22"/>
        </w:rPr>
      </w:pPr>
    </w:p>
    <w:p w:rsidR="00063116" w:rsidRPr="00C97896" w:rsidRDefault="00063116" w:rsidP="00063116">
      <w:pPr>
        <w:ind w:firstLineChars="100" w:firstLine="200"/>
        <w:rPr>
          <w:rFonts w:ascii="ＭＳ ゴシック" w:eastAsia="ＭＳ ゴシック" w:hAnsi="ＭＳ ゴシック"/>
          <w:sz w:val="22"/>
          <w:szCs w:val="22"/>
        </w:rPr>
      </w:pPr>
      <w:r w:rsidRPr="00C97896">
        <w:rPr>
          <w:rFonts w:asciiTheme="majorEastAsia" w:eastAsiaTheme="majorEastAsia" w:hAnsiTheme="majorEastAsia" w:hint="eastAsia"/>
          <w:szCs w:val="21"/>
        </w:rPr>
        <w:t>Ｅ．</w:t>
      </w:r>
      <w:r w:rsidRPr="00C97896">
        <w:rPr>
          <w:rFonts w:ascii="ＭＳ ゴシック" w:eastAsia="ＭＳ ゴシック" w:hAnsi="ＭＳ ゴシック" w:hint="eastAsia"/>
          <w:sz w:val="22"/>
          <w:szCs w:val="22"/>
        </w:rPr>
        <w:t>高校生地域就職促進業務</w:t>
      </w:r>
    </w:p>
    <w:p w:rsidR="005A063C" w:rsidRPr="00C97896" w:rsidRDefault="00063116" w:rsidP="005A063C">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・財源：地方創生推進交付金事業（国庫１/２）</w:t>
      </w:r>
    </w:p>
    <w:p w:rsidR="00063116" w:rsidRPr="00C97896" w:rsidRDefault="00063116" w:rsidP="005A063C">
      <w:pPr>
        <w:ind w:left="48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w:t>
      </w:r>
      <w:r w:rsidR="00BA6F4D" w:rsidRPr="00C97896">
        <w:rPr>
          <w:rFonts w:ascii="ＭＳ ゴシック" w:eastAsia="ＭＳ ゴシック" w:hAnsi="ＭＳ ゴシック" w:hint="eastAsia"/>
          <w:sz w:val="22"/>
          <w:szCs w:val="22"/>
        </w:rPr>
        <w:t>主な</w:t>
      </w:r>
      <w:r w:rsidRPr="00C97896">
        <w:rPr>
          <w:rFonts w:ascii="ＭＳ ゴシック" w:eastAsia="ＭＳ ゴシック" w:hAnsi="ＭＳ ゴシック" w:hint="eastAsia"/>
          <w:sz w:val="22"/>
          <w:szCs w:val="22"/>
        </w:rPr>
        <w:t>役割：中堅・中小企業の魅力を高校生に伝え、将来の人材確保に寄与する</w:t>
      </w:r>
      <w:r w:rsidR="00BA6F4D" w:rsidRPr="00C97896">
        <w:rPr>
          <w:rFonts w:ascii="ＭＳ ゴシック" w:eastAsia="ＭＳ ゴシック" w:hAnsi="ＭＳ ゴシック" w:hint="eastAsia"/>
          <w:sz w:val="22"/>
          <w:szCs w:val="22"/>
        </w:rPr>
        <w:t>。</w:t>
      </w:r>
    </w:p>
    <w:p w:rsidR="008B3017" w:rsidRPr="00C97896" w:rsidRDefault="008B3017" w:rsidP="00847D3B">
      <w:pPr>
        <w:ind w:firstLineChars="100" w:firstLine="210"/>
        <w:rPr>
          <w:rFonts w:ascii="ＭＳ ゴシック" w:eastAsia="ＭＳ ゴシック" w:hAnsi="ＭＳ ゴシック"/>
          <w:sz w:val="22"/>
          <w:szCs w:val="22"/>
        </w:rPr>
      </w:pPr>
    </w:p>
    <w:p w:rsidR="00847D3B" w:rsidRPr="00C97896" w:rsidRDefault="008B3017" w:rsidP="00847D3B">
      <w:pPr>
        <w:ind w:firstLineChars="100" w:firstLine="200"/>
        <w:rPr>
          <w:rFonts w:ascii="ＭＳ ゴシック" w:eastAsia="ＭＳ ゴシック" w:hAnsi="ＭＳ ゴシック"/>
          <w:sz w:val="22"/>
          <w:szCs w:val="22"/>
        </w:rPr>
      </w:pPr>
      <w:r w:rsidRPr="00C97896">
        <w:rPr>
          <w:rFonts w:asciiTheme="majorEastAsia" w:eastAsiaTheme="majorEastAsia" w:hAnsiTheme="majorEastAsia" w:hint="eastAsia"/>
          <w:szCs w:val="21"/>
        </w:rPr>
        <w:t>Ｆ：</w:t>
      </w:r>
      <w:r w:rsidR="00847D3B" w:rsidRPr="00C97896">
        <w:rPr>
          <w:rFonts w:ascii="ＭＳ ゴシック" w:eastAsia="ＭＳ ゴシック" w:hAnsi="ＭＳ ゴシック" w:hint="eastAsia"/>
          <w:sz w:val="22"/>
          <w:szCs w:val="22"/>
        </w:rPr>
        <w:t>企業主導型保育事業推進業務</w:t>
      </w:r>
    </w:p>
    <w:p w:rsidR="00847D3B" w:rsidRPr="00C97896" w:rsidRDefault="00847D3B" w:rsidP="00847D3B">
      <w:pPr>
        <w:ind w:firstLineChars="200" w:firstLine="420"/>
        <w:rPr>
          <w:rFonts w:ascii="ＭＳ ゴシック" w:eastAsia="ＭＳ ゴシック" w:hAnsi="ＭＳ ゴシック"/>
          <w:sz w:val="22"/>
          <w:szCs w:val="22"/>
        </w:rPr>
      </w:pPr>
      <w:r w:rsidRPr="00C97896">
        <w:rPr>
          <w:rFonts w:ascii="ＭＳ ゴシック" w:eastAsia="ＭＳ ゴシック" w:hAnsi="ＭＳ ゴシック" w:hint="eastAsia"/>
          <w:sz w:val="22"/>
          <w:szCs w:val="22"/>
        </w:rPr>
        <w:t>・財源：内閣府企業主導型保育推進事業（国庫10/10）</w:t>
      </w:r>
    </w:p>
    <w:p w:rsidR="00847D3B" w:rsidRPr="00C97896" w:rsidRDefault="00847D3B" w:rsidP="00BA6F4D">
      <w:pPr>
        <w:ind w:leftChars="200" w:left="1660" w:hangingChars="600" w:hanging="126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w:t>
      </w:r>
      <w:r w:rsidR="00BA6F4D" w:rsidRPr="00C97896">
        <w:rPr>
          <w:rFonts w:asciiTheme="majorEastAsia" w:eastAsiaTheme="majorEastAsia" w:hAnsiTheme="majorEastAsia" w:hint="eastAsia"/>
          <w:sz w:val="22"/>
          <w:szCs w:val="22"/>
        </w:rPr>
        <w:t>主な</w:t>
      </w:r>
      <w:r w:rsidRPr="00C97896">
        <w:rPr>
          <w:rFonts w:asciiTheme="majorEastAsia" w:eastAsiaTheme="majorEastAsia" w:hAnsiTheme="majorEastAsia" w:hint="eastAsia"/>
          <w:sz w:val="22"/>
          <w:szCs w:val="22"/>
        </w:rPr>
        <w:t>役割：</w:t>
      </w:r>
      <w:r w:rsidR="00BA6F4D" w:rsidRPr="00C97896">
        <w:rPr>
          <w:rFonts w:asciiTheme="majorEastAsia" w:eastAsiaTheme="majorEastAsia" w:hAnsiTheme="majorEastAsia" w:hint="eastAsia"/>
          <w:sz w:val="22"/>
          <w:szCs w:val="22"/>
        </w:rPr>
        <w:t>「企業主導型保育施設」の設置を推進し</w:t>
      </w:r>
      <w:r w:rsidRPr="00C97896">
        <w:rPr>
          <w:rFonts w:asciiTheme="majorEastAsia" w:eastAsiaTheme="majorEastAsia" w:hAnsiTheme="majorEastAsia" w:hint="eastAsia"/>
          <w:sz w:val="22"/>
          <w:szCs w:val="22"/>
        </w:rPr>
        <w:t>、本施設を活用した人材の確保・定着の支援を行う。</w:t>
      </w:r>
    </w:p>
    <w:p w:rsidR="00106CFD" w:rsidRPr="00C97896" w:rsidRDefault="00106CFD" w:rsidP="005B7702">
      <w:pPr>
        <w:rPr>
          <w:rFonts w:asciiTheme="majorEastAsia" w:eastAsiaTheme="majorEastAsia" w:hAnsiTheme="majorEastAsia"/>
          <w:color w:val="FF0000"/>
          <w:sz w:val="22"/>
          <w:szCs w:val="22"/>
        </w:rPr>
      </w:pPr>
    </w:p>
    <w:p w:rsidR="00D84560" w:rsidRPr="00C97896" w:rsidRDefault="00C33CEB" w:rsidP="00D84560">
      <w:pPr>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(3) </w:t>
      </w:r>
      <w:r w:rsidR="00106CFD" w:rsidRPr="00C97896">
        <w:rPr>
          <w:rFonts w:asciiTheme="majorEastAsia" w:eastAsiaTheme="majorEastAsia" w:hAnsiTheme="majorEastAsia" w:hint="eastAsia"/>
          <w:sz w:val="22"/>
          <w:szCs w:val="22"/>
        </w:rPr>
        <w:t>委託</w:t>
      </w:r>
      <w:r w:rsidR="00522F2D" w:rsidRPr="00C97896">
        <w:rPr>
          <w:rFonts w:asciiTheme="majorEastAsia" w:eastAsiaTheme="majorEastAsia" w:hAnsiTheme="majorEastAsia" w:hint="eastAsia"/>
          <w:sz w:val="22"/>
          <w:szCs w:val="22"/>
        </w:rPr>
        <w:t>上限額</w:t>
      </w:r>
      <w:r w:rsidR="00E76C31" w:rsidRPr="00C97896">
        <w:rPr>
          <w:rFonts w:asciiTheme="majorEastAsia" w:eastAsiaTheme="majorEastAsia" w:hAnsiTheme="majorEastAsia" w:hint="eastAsia"/>
          <w:sz w:val="22"/>
          <w:szCs w:val="22"/>
        </w:rPr>
        <w:t>：</w:t>
      </w:r>
      <w:r w:rsidR="00D84560" w:rsidRPr="00C97896">
        <w:rPr>
          <w:rFonts w:asciiTheme="majorEastAsia" w:eastAsiaTheme="majorEastAsia" w:hAnsiTheme="majorEastAsia" w:hint="eastAsia"/>
          <w:sz w:val="22"/>
          <w:szCs w:val="22"/>
        </w:rPr>
        <w:t>（全体額）</w:t>
      </w:r>
      <w:r w:rsidR="00CC47C4" w:rsidRPr="00C97896">
        <w:rPr>
          <w:rFonts w:asciiTheme="majorEastAsia" w:eastAsiaTheme="majorEastAsia" w:hAnsiTheme="majorEastAsia" w:hint="eastAsia"/>
          <w:sz w:val="22"/>
          <w:szCs w:val="22"/>
        </w:rPr>
        <w:t>469,774,166</w:t>
      </w:r>
      <w:r w:rsidR="00D84560" w:rsidRPr="00C97896">
        <w:rPr>
          <w:rFonts w:asciiTheme="majorEastAsia" w:eastAsiaTheme="majorEastAsia" w:hAnsiTheme="majorEastAsia" w:hint="eastAsia"/>
          <w:sz w:val="22"/>
          <w:szCs w:val="22"/>
        </w:rPr>
        <w:t>円（消費税及び地方消費税の額を含む）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《内訳》Ａ　</w:t>
      </w:r>
      <w:r w:rsidR="00CA046B" w:rsidRPr="00C97896">
        <w:rPr>
          <w:rFonts w:asciiTheme="majorEastAsia" w:eastAsiaTheme="majorEastAsia" w:hAnsiTheme="majorEastAsia" w:hint="eastAsia"/>
          <w:sz w:val="22"/>
          <w:szCs w:val="22"/>
        </w:rPr>
        <w:t xml:space="preserve">　</w:t>
      </w:r>
      <w:r w:rsidR="00CC47C4" w:rsidRPr="00C97896">
        <w:rPr>
          <w:rFonts w:asciiTheme="majorEastAsia" w:eastAsiaTheme="majorEastAsia" w:hAnsiTheme="majorEastAsia" w:hint="eastAsia"/>
          <w:sz w:val="22"/>
          <w:szCs w:val="22"/>
        </w:rPr>
        <w:t>241,113,000</w:t>
      </w:r>
      <w:r w:rsidRPr="00C97896">
        <w:rPr>
          <w:rFonts w:asciiTheme="majorEastAsia" w:eastAsiaTheme="majorEastAsia" w:hAnsiTheme="majorEastAsia" w:hint="eastAsia"/>
          <w:sz w:val="22"/>
          <w:szCs w:val="22"/>
        </w:rPr>
        <w:t>円</w:t>
      </w:r>
      <w:r w:rsidRPr="00C97896">
        <w:rPr>
          <w:rFonts w:asciiTheme="majorEastAsia" w:eastAsiaTheme="majorEastAsia" w:hAnsiTheme="majorEastAsia" w:cs="Segoe UI Symbol" w:hint="eastAsia"/>
          <w:sz w:val="22"/>
          <w:szCs w:val="22"/>
        </w:rPr>
        <w:t>（消費税及び地方消費税の額を含む）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w:t>
      </w:r>
      <w:r w:rsidR="00CA046B" w:rsidRPr="00C97896">
        <w:rPr>
          <w:rFonts w:asciiTheme="majorEastAsia" w:eastAsiaTheme="majorEastAsia" w:hAnsiTheme="majorEastAsia" w:hint="eastAsia"/>
          <w:sz w:val="22"/>
          <w:szCs w:val="22"/>
        </w:rPr>
        <w:t xml:space="preserve">　</w:t>
      </w:r>
      <w:r w:rsidRPr="00C97896">
        <w:rPr>
          <w:rFonts w:asciiTheme="majorEastAsia" w:eastAsiaTheme="majorEastAsia" w:hAnsiTheme="majorEastAsia" w:hint="eastAsia"/>
          <w:sz w:val="22"/>
          <w:szCs w:val="22"/>
        </w:rPr>
        <w:t>（各年度の内訳）</w:t>
      </w:r>
    </w:p>
    <w:p w:rsidR="00D84560" w:rsidRPr="00C97896" w:rsidRDefault="00D84560" w:rsidP="00CA046B">
      <w:pPr>
        <w:ind w:firstLineChars="1050" w:firstLine="2205"/>
        <w:rPr>
          <w:rFonts w:asciiTheme="majorEastAsia" w:eastAsiaTheme="majorEastAsia" w:hAnsiTheme="majorEastAsia" w:cs="Segoe UI Symbol"/>
          <w:sz w:val="22"/>
          <w:szCs w:val="22"/>
        </w:rPr>
      </w:pPr>
      <w:r w:rsidRPr="00C97896">
        <w:rPr>
          <w:rFonts w:asciiTheme="majorEastAsia" w:eastAsiaTheme="majorEastAsia" w:hAnsiTheme="majorEastAsia" w:hint="eastAsia"/>
          <w:sz w:val="22"/>
          <w:szCs w:val="22"/>
        </w:rPr>
        <w:t>令和</w:t>
      </w:r>
      <w:r w:rsidR="00062BF5" w:rsidRPr="00C97896">
        <w:rPr>
          <w:rFonts w:asciiTheme="majorEastAsia" w:eastAsiaTheme="majorEastAsia" w:hAnsiTheme="majorEastAsia" w:hint="eastAsia"/>
          <w:sz w:val="22"/>
          <w:szCs w:val="22"/>
        </w:rPr>
        <w:t>２</w:t>
      </w:r>
      <w:r w:rsidRPr="00C97896">
        <w:rPr>
          <w:rFonts w:asciiTheme="majorEastAsia" w:eastAsiaTheme="majorEastAsia" w:hAnsiTheme="majorEastAsia" w:hint="eastAsia"/>
          <w:sz w:val="22"/>
          <w:szCs w:val="22"/>
        </w:rPr>
        <w:t>年度：</w:t>
      </w:r>
      <w:r w:rsidR="00CC47C4" w:rsidRPr="00C97896">
        <w:rPr>
          <w:rFonts w:asciiTheme="majorEastAsia" w:eastAsiaTheme="majorEastAsia" w:hAnsiTheme="majorEastAsia" w:hint="eastAsia"/>
          <w:sz w:val="22"/>
          <w:szCs w:val="22"/>
        </w:rPr>
        <w:t>77,471</w:t>
      </w:r>
      <w:r w:rsidRPr="00C97896">
        <w:rPr>
          <w:rFonts w:asciiTheme="majorEastAsia" w:eastAsiaTheme="majorEastAsia" w:hAnsiTheme="majorEastAsia" w:hint="eastAsia"/>
          <w:sz w:val="22"/>
          <w:szCs w:val="22"/>
        </w:rPr>
        <w:t>,000円</w:t>
      </w:r>
      <w:r w:rsidRPr="00C97896">
        <w:rPr>
          <w:rFonts w:asciiTheme="majorEastAsia" w:eastAsiaTheme="majorEastAsia" w:hAnsiTheme="majorEastAsia" w:cs="Segoe UI Symbol" w:hint="eastAsia"/>
          <w:sz w:val="22"/>
          <w:szCs w:val="22"/>
        </w:rPr>
        <w:t>（消費税及び地方消費税の額を含む）</w:t>
      </w:r>
    </w:p>
    <w:p w:rsidR="00D84560" w:rsidRPr="00C97896" w:rsidRDefault="00D84560" w:rsidP="00CA046B">
      <w:pPr>
        <w:ind w:firstLineChars="1050" w:firstLine="2205"/>
        <w:rPr>
          <w:rFonts w:asciiTheme="majorEastAsia" w:eastAsiaTheme="majorEastAsia" w:hAnsiTheme="majorEastAsia" w:cs="Segoe UI Symbol"/>
          <w:sz w:val="22"/>
          <w:szCs w:val="22"/>
        </w:rPr>
      </w:pPr>
      <w:r w:rsidRPr="00C97896">
        <w:rPr>
          <w:rFonts w:asciiTheme="majorEastAsia" w:eastAsiaTheme="majorEastAsia" w:hAnsiTheme="majorEastAsia" w:cs="Segoe UI Symbol" w:hint="eastAsia"/>
          <w:sz w:val="22"/>
          <w:szCs w:val="22"/>
        </w:rPr>
        <w:t>令和</w:t>
      </w:r>
      <w:r w:rsidR="00062BF5" w:rsidRPr="00C97896">
        <w:rPr>
          <w:rFonts w:asciiTheme="majorEastAsia" w:eastAsiaTheme="majorEastAsia" w:hAnsiTheme="majorEastAsia" w:hint="eastAsia"/>
          <w:sz w:val="22"/>
          <w:szCs w:val="22"/>
        </w:rPr>
        <w:t>３</w:t>
      </w:r>
      <w:r w:rsidRPr="00C97896">
        <w:rPr>
          <w:rFonts w:asciiTheme="majorEastAsia" w:eastAsiaTheme="majorEastAsia" w:hAnsiTheme="majorEastAsia" w:hint="eastAsia"/>
          <w:sz w:val="22"/>
          <w:szCs w:val="22"/>
        </w:rPr>
        <w:t>年</w:t>
      </w:r>
      <w:r w:rsidRPr="00C97896">
        <w:rPr>
          <w:rFonts w:asciiTheme="majorEastAsia" w:eastAsiaTheme="majorEastAsia" w:hAnsiTheme="majorEastAsia" w:cs="Segoe UI Symbol" w:hint="eastAsia"/>
          <w:sz w:val="22"/>
          <w:szCs w:val="22"/>
        </w:rPr>
        <w:t>度</w:t>
      </w:r>
      <w:r w:rsidRPr="00C97896">
        <w:rPr>
          <w:rFonts w:asciiTheme="majorEastAsia" w:eastAsiaTheme="majorEastAsia" w:hAnsiTheme="majorEastAsia" w:hint="eastAsia"/>
          <w:sz w:val="22"/>
          <w:szCs w:val="22"/>
        </w:rPr>
        <w:t>：</w:t>
      </w:r>
      <w:r w:rsidR="0049202C" w:rsidRPr="00C97896">
        <w:rPr>
          <w:rFonts w:asciiTheme="majorEastAsia" w:eastAsiaTheme="majorEastAsia" w:hAnsiTheme="majorEastAsia" w:hint="eastAsia"/>
          <w:sz w:val="22"/>
          <w:szCs w:val="22"/>
        </w:rPr>
        <w:t>8</w:t>
      </w:r>
      <w:r w:rsidR="0049202C" w:rsidRPr="00C97896">
        <w:rPr>
          <w:rFonts w:asciiTheme="majorEastAsia" w:eastAsiaTheme="majorEastAsia" w:hAnsiTheme="majorEastAsia"/>
          <w:sz w:val="22"/>
          <w:szCs w:val="22"/>
        </w:rPr>
        <w:t>1</w:t>
      </w:r>
      <w:r w:rsidR="0049202C" w:rsidRPr="00C97896">
        <w:rPr>
          <w:rFonts w:asciiTheme="majorEastAsia" w:eastAsiaTheme="majorEastAsia" w:hAnsiTheme="majorEastAsia" w:hint="eastAsia"/>
          <w:sz w:val="22"/>
          <w:szCs w:val="22"/>
        </w:rPr>
        <w:t>,821</w:t>
      </w:r>
      <w:r w:rsidRPr="00C97896">
        <w:rPr>
          <w:rFonts w:asciiTheme="majorEastAsia" w:eastAsiaTheme="majorEastAsia" w:hAnsiTheme="majorEastAsia" w:hint="eastAsia"/>
          <w:sz w:val="22"/>
          <w:szCs w:val="22"/>
        </w:rPr>
        <w:t>,000円</w:t>
      </w:r>
      <w:r w:rsidRPr="00C97896">
        <w:rPr>
          <w:rFonts w:asciiTheme="majorEastAsia" w:eastAsiaTheme="majorEastAsia" w:hAnsiTheme="majorEastAsia" w:cs="Segoe UI Symbol" w:hint="eastAsia"/>
          <w:sz w:val="22"/>
          <w:szCs w:val="22"/>
        </w:rPr>
        <w:t>（消費税及び地方消費税の額を含む）</w:t>
      </w:r>
    </w:p>
    <w:p w:rsidR="00D84560" w:rsidRPr="00C97896" w:rsidRDefault="00D84560" w:rsidP="00CA046B">
      <w:pPr>
        <w:ind w:firstLineChars="1050" w:firstLine="2205"/>
        <w:rPr>
          <w:rFonts w:asciiTheme="majorEastAsia" w:eastAsiaTheme="majorEastAsia" w:hAnsiTheme="majorEastAsia" w:cs="Segoe UI Symbol"/>
          <w:sz w:val="22"/>
          <w:szCs w:val="22"/>
        </w:rPr>
      </w:pPr>
      <w:r w:rsidRPr="00C97896">
        <w:rPr>
          <w:rFonts w:asciiTheme="majorEastAsia" w:eastAsiaTheme="majorEastAsia" w:hAnsiTheme="majorEastAsia" w:cs="Segoe UI Symbol" w:hint="eastAsia"/>
          <w:sz w:val="22"/>
          <w:szCs w:val="22"/>
        </w:rPr>
        <w:t>令</w:t>
      </w:r>
      <w:r w:rsidRPr="00C97896">
        <w:rPr>
          <w:rFonts w:asciiTheme="majorEastAsia" w:eastAsiaTheme="majorEastAsia" w:hAnsiTheme="majorEastAsia" w:hint="eastAsia"/>
          <w:sz w:val="22"/>
          <w:szCs w:val="22"/>
        </w:rPr>
        <w:t>和</w:t>
      </w:r>
      <w:r w:rsidR="00062BF5" w:rsidRPr="00C97896">
        <w:rPr>
          <w:rFonts w:asciiTheme="majorEastAsia" w:eastAsiaTheme="majorEastAsia" w:hAnsiTheme="majorEastAsia" w:hint="eastAsia"/>
          <w:sz w:val="22"/>
          <w:szCs w:val="22"/>
        </w:rPr>
        <w:t>４</w:t>
      </w:r>
      <w:r w:rsidRPr="00C97896">
        <w:rPr>
          <w:rFonts w:asciiTheme="majorEastAsia" w:eastAsiaTheme="majorEastAsia" w:hAnsiTheme="majorEastAsia" w:hint="eastAsia"/>
          <w:sz w:val="22"/>
          <w:szCs w:val="22"/>
        </w:rPr>
        <w:t>年度：</w:t>
      </w:r>
      <w:r w:rsidR="0049202C" w:rsidRPr="00C97896">
        <w:rPr>
          <w:rFonts w:asciiTheme="majorEastAsia" w:eastAsiaTheme="majorEastAsia" w:hAnsiTheme="majorEastAsia" w:hint="eastAsia"/>
          <w:sz w:val="22"/>
          <w:szCs w:val="22"/>
        </w:rPr>
        <w:t>81,821</w:t>
      </w:r>
      <w:r w:rsidRPr="00C97896">
        <w:rPr>
          <w:rFonts w:asciiTheme="majorEastAsia" w:eastAsiaTheme="majorEastAsia" w:hAnsiTheme="majorEastAsia" w:hint="eastAsia"/>
          <w:sz w:val="22"/>
          <w:szCs w:val="22"/>
        </w:rPr>
        <w:t>,000円</w:t>
      </w:r>
      <w:r w:rsidRPr="00C97896">
        <w:rPr>
          <w:rFonts w:asciiTheme="majorEastAsia" w:eastAsiaTheme="majorEastAsia" w:hAnsiTheme="majorEastAsia" w:cs="Segoe UI Symbol" w:hint="eastAsia"/>
          <w:sz w:val="22"/>
          <w:szCs w:val="22"/>
        </w:rPr>
        <w:t>（消費税及び地方消費税の額を含む）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Ｂ　</w:t>
      </w:r>
      <w:r w:rsidR="00CA046B" w:rsidRPr="00C97896">
        <w:rPr>
          <w:rFonts w:asciiTheme="majorEastAsia" w:eastAsiaTheme="majorEastAsia" w:hAnsiTheme="majorEastAsia" w:hint="eastAsia"/>
          <w:sz w:val="22"/>
          <w:szCs w:val="22"/>
        </w:rPr>
        <w:t xml:space="preserve">　</w:t>
      </w:r>
      <w:r w:rsidR="00E4605B" w:rsidRPr="00C97896">
        <w:rPr>
          <w:rFonts w:asciiTheme="majorEastAsia" w:eastAsiaTheme="majorEastAsia" w:hAnsiTheme="majorEastAsia" w:hint="eastAsia"/>
          <w:sz w:val="22"/>
          <w:szCs w:val="22"/>
        </w:rPr>
        <w:t>97,600,330</w:t>
      </w:r>
      <w:r w:rsidRPr="00C97896">
        <w:rPr>
          <w:rFonts w:asciiTheme="majorEastAsia" w:eastAsiaTheme="majorEastAsia" w:hAnsiTheme="majorEastAsia" w:hint="eastAsia"/>
          <w:sz w:val="22"/>
          <w:szCs w:val="22"/>
        </w:rPr>
        <w:t>円（消費税及び地方消費税の額を含む）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Ｃ　</w:t>
      </w:r>
      <w:r w:rsidR="00CA046B" w:rsidRPr="00C97896">
        <w:rPr>
          <w:rFonts w:asciiTheme="majorEastAsia" w:eastAsiaTheme="majorEastAsia" w:hAnsiTheme="majorEastAsia" w:hint="eastAsia"/>
          <w:sz w:val="22"/>
          <w:szCs w:val="22"/>
        </w:rPr>
        <w:t xml:space="preserve">　</w:t>
      </w:r>
      <w:r w:rsidRPr="00C97896">
        <w:rPr>
          <w:rFonts w:asciiTheme="majorEastAsia" w:eastAsiaTheme="majorEastAsia" w:hAnsiTheme="majorEastAsia" w:hint="eastAsia"/>
          <w:sz w:val="22"/>
          <w:szCs w:val="22"/>
        </w:rPr>
        <w:t>55,196,000円（消費税及び地方消費税の額を含む）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Ｄ</w:t>
      </w:r>
      <w:r w:rsidR="00CA046B" w:rsidRPr="00C97896">
        <w:rPr>
          <w:rFonts w:asciiTheme="majorEastAsia" w:eastAsiaTheme="majorEastAsia" w:hAnsiTheme="majorEastAsia" w:hint="eastAsia"/>
          <w:sz w:val="22"/>
          <w:szCs w:val="22"/>
        </w:rPr>
        <w:t>１</w:t>
      </w:r>
      <w:r w:rsidRPr="00C97896">
        <w:rPr>
          <w:rFonts w:asciiTheme="majorEastAsia" w:eastAsiaTheme="majorEastAsia" w:hAnsiTheme="majorEastAsia" w:hint="eastAsia"/>
          <w:sz w:val="22"/>
          <w:szCs w:val="22"/>
        </w:rPr>
        <w:t xml:space="preserve">　</w:t>
      </w:r>
      <w:r w:rsidR="008D1B95" w:rsidRPr="00C97896">
        <w:rPr>
          <w:rFonts w:asciiTheme="majorEastAsia" w:eastAsiaTheme="majorEastAsia" w:hAnsiTheme="majorEastAsia"/>
          <w:sz w:val="22"/>
          <w:szCs w:val="22"/>
        </w:rPr>
        <w:t>23,</w:t>
      </w:r>
      <w:r w:rsidR="00CA046B" w:rsidRPr="00C97896">
        <w:rPr>
          <w:rFonts w:asciiTheme="majorEastAsia" w:eastAsiaTheme="majorEastAsia" w:hAnsiTheme="majorEastAsia" w:hint="eastAsia"/>
          <w:sz w:val="22"/>
          <w:szCs w:val="22"/>
        </w:rPr>
        <w:t>120</w:t>
      </w:r>
      <w:r w:rsidRPr="00C97896">
        <w:rPr>
          <w:rFonts w:asciiTheme="majorEastAsia" w:eastAsiaTheme="majorEastAsia" w:hAnsiTheme="majorEastAsia"/>
          <w:sz w:val="22"/>
          <w:szCs w:val="22"/>
        </w:rPr>
        <w:t>,000</w:t>
      </w:r>
      <w:r w:rsidRPr="00C97896">
        <w:rPr>
          <w:rFonts w:asciiTheme="majorEastAsia" w:eastAsiaTheme="majorEastAsia" w:hAnsiTheme="majorEastAsia" w:hint="eastAsia"/>
          <w:sz w:val="22"/>
          <w:szCs w:val="22"/>
        </w:rPr>
        <w:t>円（消費税及び地方消費税の額を含む）</w:t>
      </w:r>
    </w:p>
    <w:p w:rsidR="00CA046B" w:rsidRPr="00C97896" w:rsidRDefault="00CA046B" w:rsidP="00CA046B">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Ｄ２　25,991,000</w:t>
      </w:r>
      <w:r w:rsidR="00415367">
        <w:rPr>
          <w:rFonts w:asciiTheme="majorEastAsia" w:eastAsiaTheme="majorEastAsia" w:hAnsiTheme="majorEastAsia" w:hint="eastAsia"/>
          <w:sz w:val="22"/>
          <w:szCs w:val="22"/>
        </w:rPr>
        <w:t>円（消費税及び地方消費税の額を含まない</w:t>
      </w:r>
      <w:r w:rsidRPr="00C97896">
        <w:rPr>
          <w:rFonts w:asciiTheme="majorEastAsia" w:eastAsiaTheme="majorEastAsia" w:hAnsiTheme="majorEastAsia" w:hint="eastAsia"/>
          <w:sz w:val="22"/>
          <w:szCs w:val="22"/>
        </w:rPr>
        <w:t>）</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Ｅ　</w:t>
      </w:r>
      <w:r w:rsidR="00E4605B" w:rsidRPr="00C97896">
        <w:rPr>
          <w:rFonts w:asciiTheme="majorEastAsia" w:eastAsiaTheme="majorEastAsia" w:hAnsiTheme="majorEastAsia" w:hint="eastAsia"/>
          <w:sz w:val="22"/>
          <w:szCs w:val="22"/>
        </w:rPr>
        <w:t xml:space="preserve"> </w:t>
      </w:r>
      <w:r w:rsidR="00CA046B" w:rsidRPr="00C97896">
        <w:rPr>
          <w:rFonts w:asciiTheme="majorEastAsia" w:eastAsiaTheme="majorEastAsia" w:hAnsiTheme="majorEastAsia" w:hint="eastAsia"/>
          <w:sz w:val="22"/>
          <w:szCs w:val="22"/>
        </w:rPr>
        <w:t xml:space="preserve">　</w:t>
      </w:r>
      <w:r w:rsidR="00E4605B" w:rsidRPr="00C97896">
        <w:rPr>
          <w:rFonts w:asciiTheme="majorEastAsia" w:eastAsiaTheme="majorEastAsia" w:hAnsiTheme="majorEastAsia" w:hint="eastAsia"/>
          <w:sz w:val="22"/>
          <w:szCs w:val="22"/>
        </w:rPr>
        <w:t>6,999,007</w:t>
      </w:r>
      <w:r w:rsidRPr="00C97896">
        <w:rPr>
          <w:rFonts w:asciiTheme="majorEastAsia" w:eastAsiaTheme="majorEastAsia" w:hAnsiTheme="majorEastAsia" w:hint="eastAsia"/>
          <w:sz w:val="22"/>
          <w:szCs w:val="22"/>
        </w:rPr>
        <w:t>円（消費税及び地方消費税の額を含む）</w:t>
      </w:r>
    </w:p>
    <w:p w:rsidR="00D84560" w:rsidRPr="00C97896" w:rsidRDefault="00D84560" w:rsidP="00D84560">
      <w:pPr>
        <w:ind w:firstLineChars="250" w:firstLine="525"/>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　　　　Ｆ</w:t>
      </w:r>
      <w:r w:rsidR="00E4605B" w:rsidRPr="00C97896">
        <w:rPr>
          <w:rFonts w:asciiTheme="majorEastAsia" w:eastAsiaTheme="majorEastAsia" w:hAnsiTheme="majorEastAsia" w:hint="eastAsia"/>
          <w:sz w:val="22"/>
          <w:szCs w:val="22"/>
        </w:rPr>
        <w:t xml:space="preserve">  </w:t>
      </w:r>
      <w:r w:rsidR="00CA046B" w:rsidRPr="00C97896">
        <w:rPr>
          <w:rFonts w:asciiTheme="majorEastAsia" w:eastAsiaTheme="majorEastAsia" w:hAnsiTheme="majorEastAsia" w:hint="eastAsia"/>
          <w:sz w:val="22"/>
          <w:szCs w:val="22"/>
        </w:rPr>
        <w:t xml:space="preserve">　</w:t>
      </w:r>
      <w:r w:rsidR="00E4605B" w:rsidRPr="00C97896">
        <w:rPr>
          <w:rFonts w:asciiTheme="majorEastAsia" w:eastAsiaTheme="majorEastAsia" w:hAnsiTheme="majorEastAsia" w:hint="eastAsia"/>
          <w:sz w:val="22"/>
          <w:szCs w:val="22"/>
        </w:rPr>
        <w:t>19,754,829</w:t>
      </w:r>
      <w:r w:rsidRPr="00C97896">
        <w:rPr>
          <w:rFonts w:asciiTheme="majorEastAsia" w:eastAsiaTheme="majorEastAsia" w:hAnsiTheme="majorEastAsia" w:hint="eastAsia"/>
          <w:sz w:val="22"/>
          <w:szCs w:val="22"/>
        </w:rPr>
        <w:t>円（消費税及び地方消費税の額を含む）</w:t>
      </w:r>
    </w:p>
    <w:p w:rsidR="00AB59CD" w:rsidRPr="00C97896" w:rsidRDefault="00AB59CD" w:rsidP="00AB59CD">
      <w:pPr>
        <w:rPr>
          <w:rFonts w:asciiTheme="majorEastAsia" w:eastAsiaTheme="majorEastAsia" w:hAnsiTheme="majorEastAsia"/>
        </w:rPr>
      </w:pPr>
    </w:p>
    <w:p w:rsidR="00AB59CD" w:rsidRPr="00C97896" w:rsidRDefault="00AB59CD" w:rsidP="00AB59CD">
      <w:pPr>
        <w:ind w:firstLineChars="50" w:firstLine="100"/>
        <w:rPr>
          <w:rFonts w:asciiTheme="majorEastAsia" w:eastAsiaTheme="majorEastAsia" w:hAnsiTheme="majorEastAsia"/>
        </w:rPr>
      </w:pPr>
      <w:r w:rsidRPr="00C97896">
        <w:rPr>
          <w:rFonts w:asciiTheme="majorEastAsia" w:eastAsiaTheme="majorEastAsia" w:hAnsiTheme="majorEastAsia" w:hint="eastAsia"/>
        </w:rPr>
        <w:t>（4）委託予定期間</w:t>
      </w:r>
      <w:r w:rsidR="00FD2497" w:rsidRPr="00C97896">
        <w:rPr>
          <w:rFonts w:asciiTheme="majorEastAsia" w:eastAsiaTheme="majorEastAsia" w:hAnsiTheme="majorEastAsia" w:hint="eastAsia"/>
        </w:rPr>
        <w:t xml:space="preserve">　　</w:t>
      </w:r>
    </w:p>
    <w:p w:rsidR="00D84560" w:rsidRPr="00C97896" w:rsidRDefault="00D84560" w:rsidP="00D84560">
      <w:pPr>
        <w:ind w:firstLineChars="700" w:firstLine="1400"/>
        <w:rPr>
          <w:rFonts w:asciiTheme="majorEastAsia" w:eastAsiaTheme="majorEastAsia" w:hAnsiTheme="majorEastAsia"/>
        </w:rPr>
      </w:pPr>
      <w:r w:rsidRPr="00C97896">
        <w:rPr>
          <w:rFonts w:asciiTheme="majorEastAsia" w:eastAsiaTheme="majorEastAsia" w:hAnsiTheme="majorEastAsia" w:hint="eastAsia"/>
        </w:rPr>
        <w:t>Ａ　　：令和</w:t>
      </w:r>
      <w:r w:rsidR="00062BF5" w:rsidRPr="00C97896">
        <w:rPr>
          <w:rFonts w:asciiTheme="majorEastAsia" w:eastAsiaTheme="majorEastAsia" w:hAnsiTheme="majorEastAsia" w:hint="eastAsia"/>
        </w:rPr>
        <w:t>２</w:t>
      </w:r>
      <w:r w:rsidRPr="00C97896">
        <w:rPr>
          <w:rFonts w:asciiTheme="majorEastAsia" w:eastAsiaTheme="majorEastAsia" w:hAnsiTheme="majorEastAsia" w:hint="eastAsia"/>
        </w:rPr>
        <w:t>年</w:t>
      </w:r>
      <w:r w:rsidR="00062BF5" w:rsidRPr="00C97896">
        <w:rPr>
          <w:rFonts w:asciiTheme="majorEastAsia" w:eastAsiaTheme="majorEastAsia" w:hAnsiTheme="majorEastAsia" w:hint="eastAsia"/>
        </w:rPr>
        <w:t>６</w:t>
      </w:r>
      <w:r w:rsidRPr="00C97896">
        <w:rPr>
          <w:rFonts w:asciiTheme="majorEastAsia" w:eastAsiaTheme="majorEastAsia" w:hAnsiTheme="majorEastAsia" w:hint="eastAsia"/>
        </w:rPr>
        <w:t>月</w:t>
      </w:r>
      <w:r w:rsidR="00062BF5" w:rsidRPr="00C97896">
        <w:rPr>
          <w:rFonts w:asciiTheme="majorEastAsia" w:eastAsiaTheme="majorEastAsia" w:hAnsiTheme="majorEastAsia" w:hint="eastAsia"/>
        </w:rPr>
        <w:t>１</w:t>
      </w:r>
      <w:r w:rsidRPr="00C97896">
        <w:rPr>
          <w:rFonts w:asciiTheme="majorEastAsia" w:eastAsiaTheme="majorEastAsia" w:hAnsiTheme="majorEastAsia" w:hint="eastAsia"/>
        </w:rPr>
        <w:t>日（予定）から令和</w:t>
      </w:r>
      <w:r w:rsidR="00062BF5" w:rsidRPr="00C97896">
        <w:rPr>
          <w:rFonts w:asciiTheme="majorEastAsia" w:eastAsiaTheme="majorEastAsia" w:hAnsiTheme="majorEastAsia" w:hint="eastAsia"/>
        </w:rPr>
        <w:t>５</w:t>
      </w:r>
      <w:r w:rsidRPr="00C97896">
        <w:rPr>
          <w:rFonts w:asciiTheme="majorEastAsia" w:eastAsiaTheme="majorEastAsia" w:hAnsiTheme="majorEastAsia" w:hint="eastAsia"/>
        </w:rPr>
        <w:t>年</w:t>
      </w:r>
      <w:r w:rsidR="00062BF5" w:rsidRPr="00C97896">
        <w:rPr>
          <w:rFonts w:asciiTheme="majorEastAsia" w:eastAsiaTheme="majorEastAsia" w:hAnsiTheme="majorEastAsia" w:hint="eastAsia"/>
        </w:rPr>
        <w:t>３</w:t>
      </w:r>
      <w:r w:rsidRPr="00C97896">
        <w:rPr>
          <w:rFonts w:asciiTheme="majorEastAsia" w:eastAsiaTheme="majorEastAsia" w:hAnsiTheme="majorEastAsia" w:hint="eastAsia"/>
        </w:rPr>
        <w:t>月31日</w:t>
      </w:r>
    </w:p>
    <w:p w:rsidR="00D84560" w:rsidRPr="00C97896" w:rsidRDefault="00D84560" w:rsidP="00D84560">
      <w:pPr>
        <w:rPr>
          <w:rFonts w:asciiTheme="majorEastAsia" w:eastAsiaTheme="majorEastAsia" w:hAnsiTheme="majorEastAsia"/>
        </w:rPr>
      </w:pPr>
      <w:r w:rsidRPr="00C97896">
        <w:rPr>
          <w:rFonts w:asciiTheme="majorEastAsia" w:eastAsiaTheme="majorEastAsia" w:hAnsiTheme="majorEastAsia" w:hint="eastAsia"/>
        </w:rPr>
        <w:t xml:space="preserve">　　　　　　　Ｂ～Ｆ：令和</w:t>
      </w:r>
      <w:r w:rsidR="00062BF5" w:rsidRPr="00C97896">
        <w:rPr>
          <w:rFonts w:asciiTheme="majorEastAsia" w:eastAsiaTheme="majorEastAsia" w:hAnsiTheme="majorEastAsia" w:hint="eastAsia"/>
        </w:rPr>
        <w:t>２</w:t>
      </w:r>
      <w:r w:rsidRPr="00C97896">
        <w:rPr>
          <w:rFonts w:asciiTheme="majorEastAsia" w:eastAsiaTheme="majorEastAsia" w:hAnsiTheme="majorEastAsia" w:hint="eastAsia"/>
        </w:rPr>
        <w:t>年</w:t>
      </w:r>
      <w:r w:rsidR="00062BF5" w:rsidRPr="00C97896">
        <w:rPr>
          <w:rFonts w:asciiTheme="majorEastAsia" w:eastAsiaTheme="majorEastAsia" w:hAnsiTheme="majorEastAsia" w:hint="eastAsia"/>
        </w:rPr>
        <w:t>６</w:t>
      </w:r>
      <w:r w:rsidRPr="00C97896">
        <w:rPr>
          <w:rFonts w:asciiTheme="majorEastAsia" w:eastAsiaTheme="majorEastAsia" w:hAnsiTheme="majorEastAsia" w:hint="eastAsia"/>
        </w:rPr>
        <w:t>月</w:t>
      </w:r>
      <w:r w:rsidR="00062BF5" w:rsidRPr="00C97896">
        <w:rPr>
          <w:rFonts w:asciiTheme="majorEastAsia" w:eastAsiaTheme="majorEastAsia" w:hAnsiTheme="majorEastAsia" w:hint="eastAsia"/>
        </w:rPr>
        <w:t>１</w:t>
      </w:r>
      <w:r w:rsidRPr="00C97896">
        <w:rPr>
          <w:rFonts w:asciiTheme="majorEastAsia" w:eastAsiaTheme="majorEastAsia" w:hAnsiTheme="majorEastAsia" w:hint="eastAsia"/>
        </w:rPr>
        <w:t>日（予定）から令和</w:t>
      </w:r>
      <w:r w:rsidR="00062BF5" w:rsidRPr="00C97896">
        <w:rPr>
          <w:rFonts w:asciiTheme="majorEastAsia" w:eastAsiaTheme="majorEastAsia" w:hAnsiTheme="majorEastAsia" w:hint="eastAsia"/>
        </w:rPr>
        <w:t>３</w:t>
      </w:r>
      <w:r w:rsidRPr="00C97896">
        <w:rPr>
          <w:rFonts w:asciiTheme="majorEastAsia" w:eastAsiaTheme="majorEastAsia" w:hAnsiTheme="majorEastAsia" w:hint="eastAsia"/>
        </w:rPr>
        <w:t>年</w:t>
      </w:r>
      <w:r w:rsidR="00062BF5" w:rsidRPr="00C97896">
        <w:rPr>
          <w:rFonts w:asciiTheme="majorEastAsia" w:eastAsiaTheme="majorEastAsia" w:hAnsiTheme="majorEastAsia" w:hint="eastAsia"/>
        </w:rPr>
        <w:t>３</w:t>
      </w:r>
      <w:r w:rsidRPr="00C97896">
        <w:rPr>
          <w:rFonts w:asciiTheme="majorEastAsia" w:eastAsiaTheme="majorEastAsia" w:hAnsiTheme="majorEastAsia" w:hint="eastAsia"/>
        </w:rPr>
        <w:t>月31日</w:t>
      </w:r>
    </w:p>
    <w:p w:rsidR="00FD2497" w:rsidRPr="00C97896" w:rsidRDefault="00FD2497" w:rsidP="00C102FC">
      <w:pPr>
        <w:rPr>
          <w:rFonts w:asciiTheme="majorEastAsia" w:eastAsiaTheme="majorEastAsia" w:hAnsiTheme="majorEastAsia"/>
        </w:rPr>
      </w:pPr>
    </w:p>
    <w:p w:rsidR="000A2DEB" w:rsidRPr="00C97896" w:rsidRDefault="00522F2D">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rPr>
        <w:t>２　スケジュール</w:t>
      </w:r>
      <w:r w:rsidR="00FD2497" w:rsidRPr="00C97896">
        <w:rPr>
          <w:rFonts w:asciiTheme="majorEastAsia" w:eastAsiaTheme="majorEastAsia" w:hAnsiTheme="majorEastAsia" w:hint="eastAsia"/>
        </w:rPr>
        <w:t xml:space="preserve">　　</w:t>
      </w:r>
    </w:p>
    <w:p w:rsidR="000A2DEB" w:rsidRPr="00C97896" w:rsidRDefault="00FD2497" w:rsidP="00550336">
      <w:pPr>
        <w:ind w:leftChars="100" w:left="200"/>
        <w:rPr>
          <w:rFonts w:asciiTheme="majorEastAsia" w:eastAsiaTheme="majorEastAsia" w:hAnsiTheme="majorEastAsia"/>
        </w:rPr>
      </w:pPr>
      <w:r w:rsidRPr="00C97896">
        <w:rPr>
          <w:rFonts w:asciiTheme="majorEastAsia" w:eastAsiaTheme="majorEastAsia" w:hAnsiTheme="majorEastAsia" w:hint="eastAsia"/>
        </w:rPr>
        <w:t xml:space="preserve">　</w:t>
      </w:r>
      <w:r w:rsidR="00550336" w:rsidRPr="00C97896">
        <w:rPr>
          <w:rFonts w:asciiTheme="majorEastAsia" w:eastAsiaTheme="majorEastAsia" w:hAnsiTheme="majorEastAsia" w:hint="eastAsia"/>
        </w:rPr>
        <w:t>令和２</w:t>
      </w:r>
      <w:r w:rsidR="00522F2D" w:rsidRPr="00C97896">
        <w:rPr>
          <w:rFonts w:asciiTheme="majorEastAsia" w:eastAsiaTheme="majorEastAsia" w:hAnsiTheme="majorEastAsia" w:hint="eastAsia"/>
        </w:rPr>
        <w:t xml:space="preserve">年　</w:t>
      </w:r>
      <w:r w:rsidR="00762309" w:rsidRPr="00C97896">
        <w:rPr>
          <w:rFonts w:asciiTheme="majorEastAsia" w:eastAsiaTheme="majorEastAsia" w:hAnsiTheme="majorEastAsia" w:hint="eastAsia"/>
        </w:rPr>
        <w:t>２</w:t>
      </w:r>
      <w:r w:rsidR="00522F2D" w:rsidRPr="00C97896">
        <w:rPr>
          <w:rFonts w:asciiTheme="majorEastAsia" w:eastAsiaTheme="majorEastAsia" w:hAnsiTheme="majorEastAsia" w:hint="eastAsia"/>
        </w:rPr>
        <w:t>月</w:t>
      </w:r>
      <w:r w:rsidR="005B54E0" w:rsidRPr="00C97896">
        <w:rPr>
          <w:rFonts w:asciiTheme="majorEastAsia" w:eastAsiaTheme="majorEastAsia" w:hAnsiTheme="majorEastAsia" w:hint="eastAsia"/>
        </w:rPr>
        <w:t>21</w:t>
      </w:r>
      <w:r w:rsidR="00522F2D" w:rsidRPr="00C97896">
        <w:rPr>
          <w:rFonts w:asciiTheme="majorEastAsia" w:eastAsiaTheme="majorEastAsia" w:hAnsiTheme="majorEastAsia" w:hint="eastAsia"/>
        </w:rPr>
        <w:t>日（</w:t>
      </w:r>
      <w:r w:rsidR="005B54E0" w:rsidRPr="00C97896">
        <w:rPr>
          <w:rFonts w:asciiTheme="majorEastAsia" w:eastAsiaTheme="majorEastAsia" w:hAnsiTheme="majorEastAsia" w:hint="eastAsia"/>
        </w:rPr>
        <w:t>金</w:t>
      </w:r>
      <w:r w:rsidR="00522F2D" w:rsidRPr="00C97896">
        <w:rPr>
          <w:rFonts w:asciiTheme="majorEastAsia" w:eastAsiaTheme="majorEastAsia" w:hAnsiTheme="majorEastAsia" w:hint="eastAsia"/>
        </w:rPr>
        <w:t>曜日）　  公募開始</w:t>
      </w:r>
      <w:r w:rsidR="00EF4DFF" w:rsidRPr="00C97896">
        <w:rPr>
          <w:rFonts w:asciiTheme="majorEastAsia" w:eastAsiaTheme="majorEastAsia" w:hAnsiTheme="majorEastAsia" w:hint="eastAsia"/>
        </w:rPr>
        <w:t>（仮）</w:t>
      </w:r>
    </w:p>
    <w:p w:rsidR="000A2DEB" w:rsidRPr="00C97896" w:rsidRDefault="00550336" w:rsidP="00550336">
      <w:pPr>
        <w:ind w:leftChars="100" w:left="200" w:firstLineChars="100" w:firstLine="200"/>
        <w:rPr>
          <w:rFonts w:asciiTheme="majorEastAsia" w:eastAsiaTheme="majorEastAsia" w:hAnsiTheme="majorEastAsia"/>
          <w:lang w:eastAsia="zh-TW"/>
        </w:rPr>
      </w:pPr>
      <w:r w:rsidRPr="00C97896">
        <w:rPr>
          <w:rFonts w:asciiTheme="majorEastAsia" w:eastAsiaTheme="majorEastAsia" w:hAnsiTheme="majorEastAsia" w:hint="eastAsia"/>
        </w:rPr>
        <w:t>令和２年</w:t>
      </w:r>
      <w:r w:rsidR="00522F2D" w:rsidRPr="00C97896">
        <w:rPr>
          <w:rFonts w:asciiTheme="majorEastAsia" w:eastAsiaTheme="majorEastAsia" w:hAnsiTheme="majorEastAsia" w:hint="eastAsia"/>
          <w:lang w:eastAsia="zh-TW"/>
        </w:rPr>
        <w:t xml:space="preserve">　</w:t>
      </w:r>
      <w:r w:rsidR="00762309" w:rsidRPr="00C97896">
        <w:rPr>
          <w:rFonts w:asciiTheme="majorEastAsia" w:eastAsiaTheme="majorEastAsia" w:hAnsiTheme="majorEastAsia" w:hint="eastAsia"/>
          <w:lang w:eastAsia="zh-TW"/>
        </w:rPr>
        <w:t>２</w:t>
      </w:r>
      <w:r w:rsidR="00522F2D" w:rsidRPr="00C97896">
        <w:rPr>
          <w:rFonts w:asciiTheme="majorEastAsia" w:eastAsiaTheme="majorEastAsia" w:hAnsiTheme="majorEastAsia" w:hint="eastAsia"/>
          <w:lang w:eastAsia="zh-TW"/>
        </w:rPr>
        <w:t>月</w:t>
      </w:r>
      <w:r w:rsidR="006C6416" w:rsidRPr="00C97896">
        <w:rPr>
          <w:rFonts w:asciiTheme="majorEastAsia" w:eastAsiaTheme="majorEastAsia" w:hAnsiTheme="majorEastAsia" w:hint="eastAsia"/>
        </w:rPr>
        <w:t>28</w:t>
      </w:r>
      <w:r w:rsidR="00522F2D" w:rsidRPr="00C97896">
        <w:rPr>
          <w:rFonts w:asciiTheme="majorEastAsia" w:eastAsiaTheme="majorEastAsia" w:hAnsiTheme="majorEastAsia" w:hint="eastAsia"/>
          <w:lang w:eastAsia="zh-TW"/>
        </w:rPr>
        <w:t>日（</w:t>
      </w:r>
      <w:r w:rsidR="006C6416" w:rsidRPr="00C97896">
        <w:rPr>
          <w:rFonts w:asciiTheme="majorEastAsia" w:eastAsiaTheme="majorEastAsia" w:hAnsiTheme="majorEastAsia" w:hint="eastAsia"/>
        </w:rPr>
        <w:t>金</w:t>
      </w:r>
      <w:r w:rsidR="00522F2D" w:rsidRPr="00C97896">
        <w:rPr>
          <w:rFonts w:asciiTheme="majorEastAsia" w:eastAsiaTheme="majorEastAsia" w:hAnsiTheme="majorEastAsia" w:hint="eastAsia"/>
          <w:lang w:eastAsia="zh-TW"/>
        </w:rPr>
        <w:t>曜日）　  説明会開催</w:t>
      </w:r>
    </w:p>
    <w:p w:rsidR="000A2DEB" w:rsidRPr="00C97896" w:rsidRDefault="00550336" w:rsidP="00550336">
      <w:pPr>
        <w:ind w:leftChars="100" w:left="200" w:firstLineChars="100" w:firstLine="200"/>
        <w:rPr>
          <w:rFonts w:asciiTheme="majorEastAsia" w:eastAsiaTheme="majorEastAsia" w:hAnsiTheme="majorEastAsia"/>
          <w:lang w:eastAsia="zh-TW"/>
        </w:rPr>
      </w:pPr>
      <w:r w:rsidRPr="00C97896">
        <w:rPr>
          <w:rFonts w:asciiTheme="majorEastAsia" w:eastAsiaTheme="majorEastAsia" w:hAnsiTheme="majorEastAsia" w:hint="eastAsia"/>
        </w:rPr>
        <w:t>令和２年</w:t>
      </w:r>
      <w:r w:rsidR="00522F2D" w:rsidRPr="00C97896">
        <w:rPr>
          <w:rFonts w:asciiTheme="majorEastAsia" w:eastAsiaTheme="majorEastAsia" w:hAnsiTheme="majorEastAsia" w:hint="eastAsia"/>
          <w:lang w:eastAsia="zh-TW"/>
        </w:rPr>
        <w:t xml:space="preserve">　</w:t>
      </w:r>
      <w:r w:rsidR="00762309" w:rsidRPr="00C97896">
        <w:rPr>
          <w:rFonts w:asciiTheme="majorEastAsia" w:eastAsiaTheme="majorEastAsia" w:hAnsiTheme="majorEastAsia" w:hint="eastAsia"/>
          <w:lang w:eastAsia="zh-TW"/>
        </w:rPr>
        <w:t>３</w:t>
      </w:r>
      <w:r w:rsidR="00522F2D" w:rsidRPr="00C97896">
        <w:rPr>
          <w:rFonts w:asciiTheme="majorEastAsia" w:eastAsiaTheme="majorEastAsia" w:hAnsiTheme="majorEastAsia" w:hint="eastAsia"/>
          <w:lang w:eastAsia="zh-TW"/>
        </w:rPr>
        <w:t>月</w:t>
      </w:r>
      <w:r w:rsidR="006C6416" w:rsidRPr="00C97896">
        <w:rPr>
          <w:rFonts w:asciiTheme="majorEastAsia" w:eastAsiaTheme="majorEastAsia" w:hAnsiTheme="majorEastAsia" w:hint="eastAsia"/>
        </w:rPr>
        <w:t>９</w:t>
      </w:r>
      <w:r w:rsidR="006C6416" w:rsidRPr="00C97896">
        <w:rPr>
          <w:rFonts w:asciiTheme="majorEastAsia" w:eastAsiaTheme="majorEastAsia" w:hAnsiTheme="majorEastAsia" w:hint="eastAsia"/>
          <w:lang w:eastAsia="zh-TW"/>
        </w:rPr>
        <w:t>日</w:t>
      </w:r>
      <w:r w:rsidR="006C6416" w:rsidRPr="00C97896">
        <w:rPr>
          <w:rFonts w:asciiTheme="majorEastAsia" w:eastAsiaTheme="majorEastAsia" w:hAnsiTheme="majorEastAsia" w:hint="eastAsia"/>
        </w:rPr>
        <w:t>（月</w:t>
      </w:r>
      <w:r w:rsidR="00522F2D" w:rsidRPr="00C97896">
        <w:rPr>
          <w:rFonts w:asciiTheme="majorEastAsia" w:eastAsiaTheme="majorEastAsia" w:hAnsiTheme="majorEastAsia" w:hint="eastAsia"/>
          <w:lang w:eastAsia="zh-TW"/>
        </w:rPr>
        <w:t xml:space="preserve">曜日）　</w:t>
      </w:r>
      <w:r w:rsidR="007D5B43" w:rsidRPr="00C97896">
        <w:rPr>
          <w:rFonts w:asciiTheme="majorEastAsia" w:eastAsiaTheme="majorEastAsia" w:hAnsiTheme="majorEastAsia" w:hint="eastAsia"/>
        </w:rPr>
        <w:t xml:space="preserve"> </w:t>
      </w:r>
      <w:r w:rsidR="00522F2D" w:rsidRPr="00C97896">
        <w:rPr>
          <w:rFonts w:asciiTheme="majorEastAsia" w:eastAsiaTheme="majorEastAsia" w:hAnsiTheme="majorEastAsia" w:hint="eastAsia"/>
          <w:lang w:eastAsia="zh-TW"/>
        </w:rPr>
        <w:t xml:space="preserve">  質問受付締切</w:t>
      </w:r>
    </w:p>
    <w:p w:rsidR="000A2DEB" w:rsidRPr="00C97896" w:rsidRDefault="00550336" w:rsidP="00550336">
      <w:pPr>
        <w:ind w:leftChars="100" w:left="200" w:firstLineChars="100" w:firstLine="200"/>
        <w:rPr>
          <w:rFonts w:asciiTheme="majorEastAsia" w:eastAsiaTheme="majorEastAsia" w:hAnsiTheme="majorEastAsia"/>
          <w:lang w:eastAsia="zh-TW"/>
        </w:rPr>
      </w:pPr>
      <w:r w:rsidRPr="00C97896">
        <w:rPr>
          <w:rFonts w:asciiTheme="majorEastAsia" w:eastAsiaTheme="majorEastAsia" w:hAnsiTheme="majorEastAsia" w:hint="eastAsia"/>
        </w:rPr>
        <w:t>令和２年</w:t>
      </w:r>
      <w:r w:rsidR="00522F2D" w:rsidRPr="00C97896">
        <w:rPr>
          <w:rFonts w:asciiTheme="majorEastAsia" w:eastAsiaTheme="majorEastAsia" w:hAnsiTheme="majorEastAsia" w:hint="eastAsia"/>
          <w:lang w:eastAsia="zh-TW"/>
        </w:rPr>
        <w:t xml:space="preserve">　</w:t>
      </w:r>
      <w:r w:rsidR="00762309" w:rsidRPr="00C97896">
        <w:rPr>
          <w:rFonts w:asciiTheme="majorEastAsia" w:eastAsiaTheme="majorEastAsia" w:hAnsiTheme="majorEastAsia" w:hint="eastAsia"/>
          <w:lang w:eastAsia="zh-TW"/>
        </w:rPr>
        <w:t>３</w:t>
      </w:r>
      <w:r w:rsidR="00522F2D" w:rsidRPr="00C97896">
        <w:rPr>
          <w:rFonts w:asciiTheme="majorEastAsia" w:eastAsiaTheme="majorEastAsia" w:hAnsiTheme="majorEastAsia" w:hint="eastAsia"/>
          <w:lang w:eastAsia="zh-TW"/>
        </w:rPr>
        <w:t>月</w:t>
      </w:r>
      <w:r w:rsidR="006C6416" w:rsidRPr="00C97896">
        <w:rPr>
          <w:rFonts w:asciiTheme="majorEastAsia" w:eastAsiaTheme="majorEastAsia" w:hAnsiTheme="majorEastAsia" w:hint="eastAsia"/>
        </w:rPr>
        <w:t>23</w:t>
      </w:r>
      <w:r w:rsidR="00522F2D" w:rsidRPr="00C97896">
        <w:rPr>
          <w:rFonts w:asciiTheme="majorEastAsia" w:eastAsiaTheme="majorEastAsia" w:hAnsiTheme="majorEastAsia" w:hint="eastAsia"/>
          <w:lang w:eastAsia="zh-TW"/>
        </w:rPr>
        <w:t>日（</w:t>
      </w:r>
      <w:r w:rsidR="006C6416" w:rsidRPr="00C97896">
        <w:rPr>
          <w:rFonts w:asciiTheme="majorEastAsia" w:eastAsiaTheme="majorEastAsia" w:hAnsiTheme="majorEastAsia" w:hint="eastAsia"/>
        </w:rPr>
        <w:t>月</w:t>
      </w:r>
      <w:r w:rsidR="00522F2D" w:rsidRPr="00C97896">
        <w:rPr>
          <w:rFonts w:asciiTheme="majorEastAsia" w:eastAsiaTheme="majorEastAsia" w:hAnsiTheme="majorEastAsia" w:hint="eastAsia"/>
          <w:lang w:eastAsia="zh-TW"/>
        </w:rPr>
        <w:t>曜日）　  提案書類提出締切</w:t>
      </w:r>
    </w:p>
    <w:p w:rsidR="000A2DEB" w:rsidRPr="00C97896" w:rsidRDefault="00550336" w:rsidP="00550336">
      <w:pPr>
        <w:ind w:leftChars="100" w:left="200" w:firstLineChars="100" w:firstLine="200"/>
        <w:rPr>
          <w:rFonts w:asciiTheme="majorEastAsia" w:eastAsiaTheme="majorEastAsia" w:hAnsiTheme="majorEastAsia"/>
          <w:lang w:eastAsia="zh-TW"/>
        </w:rPr>
      </w:pPr>
      <w:r w:rsidRPr="00C97896">
        <w:rPr>
          <w:rFonts w:asciiTheme="majorEastAsia" w:eastAsiaTheme="majorEastAsia" w:hAnsiTheme="majorEastAsia" w:hint="eastAsia"/>
        </w:rPr>
        <w:t>令和２年</w:t>
      </w:r>
      <w:r w:rsidR="00522F2D" w:rsidRPr="00C97896">
        <w:rPr>
          <w:rFonts w:asciiTheme="majorEastAsia" w:eastAsiaTheme="majorEastAsia" w:hAnsiTheme="majorEastAsia" w:hint="eastAsia"/>
          <w:lang w:eastAsia="zh-TW"/>
        </w:rPr>
        <w:t xml:space="preserve">　</w:t>
      </w:r>
      <w:r w:rsidR="00762309" w:rsidRPr="00C97896">
        <w:rPr>
          <w:rFonts w:asciiTheme="majorEastAsia" w:eastAsiaTheme="majorEastAsia" w:hAnsiTheme="majorEastAsia" w:hint="eastAsia"/>
          <w:lang w:eastAsia="zh-TW"/>
        </w:rPr>
        <w:t>３</w:t>
      </w:r>
      <w:r w:rsidR="00522F2D" w:rsidRPr="00C97896">
        <w:rPr>
          <w:rFonts w:asciiTheme="majorEastAsia" w:eastAsiaTheme="majorEastAsia" w:hAnsiTheme="majorEastAsia" w:hint="eastAsia"/>
          <w:lang w:eastAsia="zh-TW"/>
        </w:rPr>
        <w:t>月</w:t>
      </w:r>
      <w:r w:rsidR="007D5B43" w:rsidRPr="00C97896">
        <w:rPr>
          <w:rFonts w:asciiTheme="majorEastAsia" w:eastAsiaTheme="majorEastAsia" w:hAnsiTheme="majorEastAsia" w:hint="eastAsia"/>
        </w:rPr>
        <w:t xml:space="preserve">下旬頃　　　　　 </w:t>
      </w:r>
      <w:r w:rsidR="00DA4DB8" w:rsidRPr="00C97896">
        <w:rPr>
          <w:rFonts w:asciiTheme="majorEastAsia" w:eastAsiaTheme="majorEastAsia" w:hAnsiTheme="majorEastAsia" w:hint="eastAsia"/>
          <w:lang w:eastAsia="zh-TW"/>
        </w:rPr>
        <w:t xml:space="preserve"> </w:t>
      </w:r>
      <w:r w:rsidR="004901F4" w:rsidRPr="00C97896">
        <w:rPr>
          <w:rFonts w:asciiTheme="majorEastAsia" w:eastAsiaTheme="majorEastAsia" w:hAnsiTheme="majorEastAsia"/>
          <w:lang w:eastAsia="zh-TW"/>
        </w:rPr>
        <w:t xml:space="preserve"> </w:t>
      </w:r>
      <w:r w:rsidR="00522F2D" w:rsidRPr="00C97896">
        <w:rPr>
          <w:rFonts w:asciiTheme="majorEastAsia" w:eastAsiaTheme="majorEastAsia" w:hAnsiTheme="majorEastAsia" w:hint="eastAsia"/>
          <w:lang w:eastAsia="zh-TW"/>
        </w:rPr>
        <w:t>選定委員会</w:t>
      </w:r>
    </w:p>
    <w:p w:rsidR="000A2DEB" w:rsidRPr="00C97896" w:rsidRDefault="00550336" w:rsidP="00550336">
      <w:pPr>
        <w:ind w:leftChars="100" w:left="200" w:firstLineChars="100" w:firstLine="200"/>
        <w:rPr>
          <w:rFonts w:asciiTheme="majorEastAsia" w:eastAsiaTheme="majorEastAsia" w:hAnsiTheme="majorEastAsia"/>
        </w:rPr>
      </w:pPr>
      <w:r w:rsidRPr="00C97896">
        <w:rPr>
          <w:rFonts w:asciiTheme="majorEastAsia" w:eastAsiaTheme="majorEastAsia" w:hAnsiTheme="majorEastAsia" w:hint="eastAsia"/>
        </w:rPr>
        <w:t>令和２年</w:t>
      </w:r>
      <w:r w:rsidR="00522F2D" w:rsidRPr="00C97896">
        <w:rPr>
          <w:rFonts w:asciiTheme="majorEastAsia" w:eastAsiaTheme="majorEastAsia" w:hAnsiTheme="majorEastAsia" w:hint="eastAsia"/>
        </w:rPr>
        <w:t xml:space="preserve">　</w:t>
      </w:r>
      <w:r w:rsidR="005B54E0" w:rsidRPr="00C97896">
        <w:rPr>
          <w:rFonts w:asciiTheme="majorEastAsia" w:eastAsiaTheme="majorEastAsia" w:hAnsiTheme="majorEastAsia" w:hint="eastAsia"/>
        </w:rPr>
        <w:t>５</w:t>
      </w:r>
      <w:r w:rsidR="00740179" w:rsidRPr="00C97896">
        <w:rPr>
          <w:rFonts w:asciiTheme="majorEastAsia" w:eastAsiaTheme="majorEastAsia" w:hAnsiTheme="majorEastAsia" w:hint="eastAsia"/>
        </w:rPr>
        <w:t>月</w:t>
      </w:r>
      <w:r w:rsidR="007D5B43" w:rsidRPr="00C97896">
        <w:rPr>
          <w:rFonts w:asciiTheme="majorEastAsia" w:eastAsiaTheme="majorEastAsia" w:hAnsiTheme="majorEastAsia" w:hint="eastAsia"/>
        </w:rPr>
        <w:t xml:space="preserve">上旬頃　　　　　</w:t>
      </w:r>
      <w:r w:rsidR="00DA4DB8" w:rsidRPr="00C97896">
        <w:rPr>
          <w:rFonts w:asciiTheme="majorEastAsia" w:eastAsiaTheme="majorEastAsia" w:hAnsiTheme="majorEastAsia" w:hint="eastAsia"/>
        </w:rPr>
        <w:t xml:space="preserve">　 </w:t>
      </w:r>
      <w:r w:rsidR="00062BF5" w:rsidRPr="00C97896">
        <w:rPr>
          <w:rFonts w:asciiTheme="majorEastAsia" w:eastAsiaTheme="majorEastAsia" w:hAnsiTheme="majorEastAsia" w:hint="eastAsia"/>
        </w:rPr>
        <w:t>契約</w:t>
      </w:r>
      <w:r w:rsidR="00522F2D" w:rsidRPr="00C97896">
        <w:rPr>
          <w:rFonts w:asciiTheme="majorEastAsia" w:eastAsiaTheme="majorEastAsia" w:hAnsiTheme="majorEastAsia" w:hint="eastAsia"/>
        </w:rPr>
        <w:t>締結</w:t>
      </w:r>
    </w:p>
    <w:p w:rsidR="006B41AF" w:rsidRPr="00C97896" w:rsidRDefault="00550336" w:rsidP="00550336">
      <w:pPr>
        <w:ind w:leftChars="100" w:left="200" w:firstLineChars="100" w:firstLine="200"/>
        <w:rPr>
          <w:rFonts w:asciiTheme="majorEastAsia" w:eastAsiaTheme="majorEastAsia" w:hAnsiTheme="majorEastAsia"/>
        </w:rPr>
      </w:pPr>
      <w:r w:rsidRPr="00C97896">
        <w:rPr>
          <w:rFonts w:asciiTheme="majorEastAsia" w:eastAsiaTheme="majorEastAsia" w:hAnsiTheme="majorEastAsia" w:hint="eastAsia"/>
        </w:rPr>
        <w:t>令和２年</w:t>
      </w:r>
      <w:r w:rsidR="00951A8B" w:rsidRPr="00C97896">
        <w:rPr>
          <w:rFonts w:asciiTheme="majorEastAsia" w:eastAsiaTheme="majorEastAsia" w:hAnsiTheme="majorEastAsia" w:hint="eastAsia"/>
        </w:rPr>
        <w:t xml:space="preserve">　６</w:t>
      </w:r>
      <w:r w:rsidR="006B41AF" w:rsidRPr="00C97896">
        <w:rPr>
          <w:rFonts w:asciiTheme="majorEastAsia" w:eastAsiaTheme="majorEastAsia" w:hAnsiTheme="majorEastAsia" w:hint="eastAsia"/>
        </w:rPr>
        <w:t>月</w:t>
      </w:r>
      <w:r w:rsidR="004901F4" w:rsidRPr="00C97896">
        <w:rPr>
          <w:rFonts w:asciiTheme="majorEastAsia" w:eastAsiaTheme="majorEastAsia" w:hAnsiTheme="majorEastAsia" w:hint="eastAsia"/>
        </w:rPr>
        <w:t>１</w:t>
      </w:r>
      <w:r w:rsidR="006B41AF" w:rsidRPr="00C97896">
        <w:rPr>
          <w:rFonts w:asciiTheme="majorEastAsia" w:eastAsiaTheme="majorEastAsia" w:hAnsiTheme="majorEastAsia" w:hint="eastAsia"/>
        </w:rPr>
        <w:t>日（</w:t>
      </w:r>
      <w:r w:rsidR="00951A8B" w:rsidRPr="00C97896">
        <w:rPr>
          <w:rFonts w:asciiTheme="majorEastAsia" w:eastAsiaTheme="majorEastAsia" w:hAnsiTheme="majorEastAsia" w:hint="eastAsia"/>
        </w:rPr>
        <w:t>月</w:t>
      </w:r>
      <w:r w:rsidR="006B41AF" w:rsidRPr="00C97896">
        <w:rPr>
          <w:rFonts w:asciiTheme="majorEastAsia" w:eastAsiaTheme="majorEastAsia" w:hAnsiTheme="majorEastAsia" w:hint="eastAsia"/>
        </w:rPr>
        <w:t>曜日）</w:t>
      </w:r>
      <w:r w:rsidR="00062BF5" w:rsidRPr="00C97896">
        <w:rPr>
          <w:rFonts w:asciiTheme="majorEastAsia" w:eastAsiaTheme="majorEastAsia" w:hAnsiTheme="majorEastAsia" w:hint="eastAsia"/>
        </w:rPr>
        <w:t xml:space="preserve">　　 </w:t>
      </w:r>
      <w:r w:rsidR="00F9021A" w:rsidRPr="00C97896">
        <w:rPr>
          <w:rFonts w:asciiTheme="majorEastAsia" w:eastAsiaTheme="majorEastAsia" w:hAnsiTheme="majorEastAsia" w:hint="eastAsia"/>
        </w:rPr>
        <w:t>業務</w:t>
      </w:r>
      <w:r w:rsidR="00A235F0" w:rsidRPr="00C97896">
        <w:rPr>
          <w:rFonts w:asciiTheme="majorEastAsia" w:eastAsiaTheme="majorEastAsia" w:hAnsiTheme="majorEastAsia" w:hint="eastAsia"/>
        </w:rPr>
        <w:t>開始</w:t>
      </w:r>
    </w:p>
    <w:p w:rsidR="00062BF5" w:rsidRPr="00C97896" w:rsidRDefault="00062BF5" w:rsidP="00550336">
      <w:pPr>
        <w:ind w:leftChars="100" w:left="200" w:firstLineChars="100" w:firstLine="200"/>
        <w:rPr>
          <w:rFonts w:asciiTheme="majorEastAsia" w:eastAsiaTheme="majorEastAsia" w:hAnsiTheme="majorEastAsia"/>
        </w:rPr>
      </w:pPr>
      <w:r w:rsidRPr="00C97896">
        <w:rPr>
          <w:rFonts w:asciiTheme="majorEastAsia" w:eastAsiaTheme="majorEastAsia" w:hAnsiTheme="majorEastAsia" w:hint="eastAsia"/>
        </w:rPr>
        <w:t>令和３年　３月31日（水曜日）　　Ｂ～Ｆ業務終了</w:t>
      </w:r>
    </w:p>
    <w:p w:rsidR="00062BF5" w:rsidRPr="00C97896" w:rsidRDefault="00550336" w:rsidP="00C97896">
      <w:pPr>
        <w:ind w:leftChars="100" w:left="200" w:firstLineChars="100" w:firstLine="200"/>
        <w:rPr>
          <w:rFonts w:asciiTheme="majorEastAsia" w:eastAsiaTheme="majorEastAsia" w:hAnsiTheme="majorEastAsia"/>
          <w:lang w:eastAsia="zh-TW"/>
        </w:rPr>
      </w:pPr>
      <w:r w:rsidRPr="00C97896">
        <w:rPr>
          <w:rFonts w:asciiTheme="majorEastAsia" w:eastAsiaTheme="majorEastAsia" w:hAnsiTheme="majorEastAsia" w:hint="eastAsia"/>
        </w:rPr>
        <w:t>令和</w:t>
      </w:r>
      <w:r w:rsidR="007D5B43" w:rsidRPr="00C97896">
        <w:rPr>
          <w:rFonts w:asciiTheme="majorEastAsia" w:eastAsiaTheme="majorEastAsia" w:hAnsiTheme="majorEastAsia" w:hint="eastAsia"/>
        </w:rPr>
        <w:t>５</w:t>
      </w:r>
      <w:r w:rsidR="00DA4DB8" w:rsidRPr="00C97896">
        <w:rPr>
          <w:rFonts w:asciiTheme="majorEastAsia" w:eastAsiaTheme="majorEastAsia" w:hAnsiTheme="majorEastAsia" w:hint="eastAsia"/>
          <w:lang w:eastAsia="zh-TW"/>
        </w:rPr>
        <w:t>年　３月</w:t>
      </w:r>
      <w:r w:rsidR="007D5B43" w:rsidRPr="00C97896">
        <w:rPr>
          <w:rFonts w:asciiTheme="majorEastAsia" w:eastAsiaTheme="majorEastAsia" w:hAnsiTheme="majorEastAsia" w:hint="eastAsia"/>
        </w:rPr>
        <w:t>31</w:t>
      </w:r>
      <w:r w:rsidR="00522F2D" w:rsidRPr="00C97896">
        <w:rPr>
          <w:rFonts w:asciiTheme="majorEastAsia" w:eastAsiaTheme="majorEastAsia" w:hAnsiTheme="majorEastAsia" w:hint="eastAsia"/>
          <w:lang w:eastAsia="zh-TW"/>
        </w:rPr>
        <w:t>日</w:t>
      </w:r>
      <w:r w:rsidR="004901F4" w:rsidRPr="00C97896">
        <w:rPr>
          <w:rFonts w:asciiTheme="majorEastAsia" w:eastAsiaTheme="majorEastAsia" w:hAnsiTheme="majorEastAsia" w:hint="eastAsia"/>
          <w:lang w:eastAsia="zh-TW"/>
        </w:rPr>
        <w:t>（</w:t>
      </w:r>
      <w:r w:rsidR="007D5B43" w:rsidRPr="00C97896">
        <w:rPr>
          <w:rFonts w:asciiTheme="majorEastAsia" w:eastAsiaTheme="majorEastAsia" w:hAnsiTheme="majorEastAsia" w:hint="eastAsia"/>
        </w:rPr>
        <w:t>金</w:t>
      </w:r>
      <w:r w:rsidR="004901F4" w:rsidRPr="00C97896">
        <w:rPr>
          <w:rFonts w:asciiTheme="majorEastAsia" w:eastAsiaTheme="majorEastAsia" w:hAnsiTheme="majorEastAsia" w:hint="eastAsia"/>
          <w:lang w:eastAsia="zh-TW"/>
        </w:rPr>
        <w:t>曜日）</w:t>
      </w:r>
      <w:r w:rsidR="00951A8B" w:rsidRPr="00C97896">
        <w:rPr>
          <w:rFonts w:asciiTheme="majorEastAsia" w:eastAsiaTheme="majorEastAsia" w:hAnsiTheme="majorEastAsia" w:hint="eastAsia"/>
        </w:rPr>
        <w:t xml:space="preserve">　</w:t>
      </w:r>
      <w:r w:rsidR="00522F2D" w:rsidRPr="00C97896">
        <w:rPr>
          <w:rFonts w:asciiTheme="majorEastAsia" w:eastAsiaTheme="majorEastAsia" w:hAnsiTheme="majorEastAsia" w:hint="eastAsia"/>
          <w:lang w:eastAsia="zh-TW"/>
        </w:rPr>
        <w:t xml:space="preserve"> </w:t>
      </w:r>
      <w:r w:rsidR="00062BF5" w:rsidRPr="00C97896">
        <w:rPr>
          <w:rFonts w:asciiTheme="majorEastAsia" w:eastAsiaTheme="majorEastAsia" w:hAnsiTheme="majorEastAsia" w:hint="eastAsia"/>
        </w:rPr>
        <w:t xml:space="preserve"> Ａ</w:t>
      </w:r>
      <w:r w:rsidR="00F9021A" w:rsidRPr="00C97896">
        <w:rPr>
          <w:rFonts w:asciiTheme="majorEastAsia" w:eastAsiaTheme="majorEastAsia" w:hAnsiTheme="majorEastAsia" w:hint="eastAsia"/>
        </w:rPr>
        <w:t>業務</w:t>
      </w:r>
      <w:r w:rsidR="00522F2D" w:rsidRPr="00C97896">
        <w:rPr>
          <w:rFonts w:asciiTheme="majorEastAsia" w:eastAsiaTheme="majorEastAsia" w:hAnsiTheme="majorEastAsia" w:hint="eastAsia"/>
          <w:lang w:eastAsia="zh-TW"/>
        </w:rPr>
        <w:t>終了</w:t>
      </w:r>
    </w:p>
    <w:p w:rsidR="000A2DEB" w:rsidRPr="00C97896" w:rsidRDefault="00522F2D">
      <w:pPr>
        <w:pStyle w:val="1"/>
        <w:numPr>
          <w:ilvl w:val="0"/>
          <w:numId w:val="0"/>
        </w:numPr>
        <w:ind w:leftChars="119" w:left="918" w:hanging="680"/>
        <w:rPr>
          <w:rFonts w:asciiTheme="majorEastAsia" w:eastAsiaTheme="majorEastAsia" w:hAnsiTheme="majorEastAsia"/>
        </w:rPr>
      </w:pPr>
      <w:r w:rsidRPr="00C97896">
        <w:rPr>
          <w:rFonts w:asciiTheme="majorEastAsia" w:eastAsiaTheme="majorEastAsia" w:hAnsiTheme="majorEastAsia" w:hint="eastAsia"/>
        </w:rPr>
        <w:t>３　公募参加資格</w:t>
      </w:r>
    </w:p>
    <w:p w:rsidR="00696520" w:rsidRPr="00C97896" w:rsidRDefault="00696520" w:rsidP="008236EC">
      <w:pPr>
        <w:ind w:leftChars="100" w:left="200" w:firstLineChars="100" w:firstLine="200"/>
        <w:rPr>
          <w:rFonts w:asciiTheme="majorEastAsia" w:eastAsiaTheme="majorEastAsia" w:hAnsiTheme="majorEastAsia"/>
        </w:rPr>
      </w:pPr>
      <w:r w:rsidRPr="00C97896">
        <w:rPr>
          <w:rFonts w:asciiTheme="majorEastAsia" w:eastAsiaTheme="majorEastAsia" w:hAnsiTheme="majorEastAsia" w:hint="eastAsia"/>
        </w:rPr>
        <w:t>次に掲げる要件をすべて満たす者又は複数の者による共同企業体（以下「共同企業体」という。）であること。</w:t>
      </w:r>
      <w:r w:rsidR="00AD6285" w:rsidRPr="00C97896">
        <w:rPr>
          <w:rFonts w:asciiTheme="majorEastAsia" w:eastAsiaTheme="majorEastAsia" w:hAnsiTheme="majorEastAsia" w:hint="eastAsia"/>
        </w:rPr>
        <w:t>なお、共同企業体で参加する者にあっては、構成員全員が要件を満たすこと</w:t>
      </w:r>
      <w:r w:rsidRPr="00C97896">
        <w:rPr>
          <w:rFonts w:asciiTheme="majorEastAsia" w:eastAsiaTheme="majorEastAsia" w:hAnsiTheme="majorEastAsia" w:hint="eastAsia"/>
        </w:rPr>
        <w:t>。（なお、</w:t>
      </w:r>
      <w:r w:rsidR="00041BFE" w:rsidRPr="00C97896">
        <w:rPr>
          <w:rFonts w:asciiTheme="majorEastAsia" w:eastAsiaTheme="majorEastAsia" w:hAnsiTheme="majorEastAsia" w:hint="eastAsia"/>
        </w:rPr>
        <w:t>(３</w:t>
      </w:r>
      <w:r w:rsidRPr="00C97896">
        <w:rPr>
          <w:rFonts w:asciiTheme="majorEastAsia" w:eastAsiaTheme="majorEastAsia" w:hAnsiTheme="majorEastAsia" w:hint="eastAsia"/>
        </w:rPr>
        <w:t>)の要件については共同企業体構成員の代表が、</w:t>
      </w:r>
      <w:r w:rsidR="00041BFE" w:rsidRPr="00C97896">
        <w:rPr>
          <w:rFonts w:asciiTheme="majorEastAsia" w:eastAsiaTheme="majorEastAsia" w:hAnsiTheme="majorEastAsia" w:hint="eastAsia"/>
        </w:rPr>
        <w:t>(９</w:t>
      </w:r>
      <w:r w:rsidRPr="00C97896">
        <w:rPr>
          <w:rFonts w:asciiTheme="majorEastAsia" w:eastAsiaTheme="majorEastAsia" w:hAnsiTheme="majorEastAsia" w:hint="eastAsia"/>
        </w:rPr>
        <w:t>)の要件については共同企業体の構成員のいずれかが満たすこととする。）</w:t>
      </w:r>
    </w:p>
    <w:p w:rsidR="00696520" w:rsidRPr="00C97896" w:rsidRDefault="00041BFE" w:rsidP="00696520">
      <w:pPr>
        <w:ind w:firstLineChars="100" w:firstLine="200"/>
        <w:rPr>
          <w:rFonts w:asciiTheme="majorEastAsia" w:eastAsiaTheme="majorEastAsia" w:hAnsiTheme="majorEastAsia"/>
        </w:rPr>
      </w:pPr>
      <w:r w:rsidRPr="00C97896">
        <w:rPr>
          <w:rFonts w:asciiTheme="majorEastAsia" w:eastAsiaTheme="majorEastAsia" w:hAnsiTheme="majorEastAsia" w:hint="eastAsia"/>
        </w:rPr>
        <w:t>(１</w:t>
      </w:r>
      <w:r w:rsidR="00696520" w:rsidRPr="00C97896">
        <w:rPr>
          <w:rFonts w:asciiTheme="majorEastAsia" w:eastAsiaTheme="majorEastAsia" w:hAnsiTheme="majorEastAsia" w:hint="eastAsia"/>
        </w:rPr>
        <w:t>) 次のアからクまでのいずれにも該当しない者であること。</w:t>
      </w: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ア　成年被後見人</w:t>
      </w:r>
    </w:p>
    <w:p w:rsidR="00696520" w:rsidRPr="00C97896" w:rsidRDefault="00696520" w:rsidP="00696520">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イ　民法の一部を改正する法律（平成11年法律第149号</w:t>
      </w:r>
      <w:r w:rsidRPr="00C97896">
        <w:rPr>
          <w:rFonts w:asciiTheme="majorEastAsia" w:eastAsiaTheme="majorEastAsia" w:hAnsiTheme="majorEastAsia"/>
        </w:rPr>
        <w:t>）</w:t>
      </w:r>
      <w:r w:rsidRPr="00C97896">
        <w:rPr>
          <w:rFonts w:asciiTheme="majorEastAsia" w:eastAsiaTheme="majorEastAsia" w:hAnsiTheme="majorEastAsia" w:hint="eastAsia"/>
        </w:rPr>
        <w:t>附則第３条第３項の規定によりなお従前の例によることとされる同法による改正前の民法（明治29年法律第89号）第11条に規定する準禁治産者</w:t>
      </w: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ウ　被保佐人であって契約締結のために必要な同意を得ていないもの</w:t>
      </w:r>
    </w:p>
    <w:p w:rsidR="00696520" w:rsidRPr="00C97896" w:rsidRDefault="00696520" w:rsidP="00696520">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エ　民法第17条第１項の規定による契約締結に関する同意権付与の審判を受けた被補助人であって、契約締結のために必要な同意を得ていないもの</w:t>
      </w:r>
    </w:p>
    <w:p w:rsidR="00696520" w:rsidRPr="00C97896" w:rsidRDefault="00696520" w:rsidP="00696520">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オ　営業の許可を受けていない未成年者であって、契約締結のために必要な同意を得ていないもの</w:t>
      </w:r>
    </w:p>
    <w:p w:rsidR="00696520" w:rsidRPr="00C97896" w:rsidRDefault="00696520" w:rsidP="00696520">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rPr>
        <w:t xml:space="preserve">カ　</w:t>
      </w:r>
      <w:r w:rsidRPr="00C97896">
        <w:rPr>
          <w:rFonts w:asciiTheme="majorEastAsia" w:eastAsiaTheme="majorEastAsia" w:hAnsiTheme="majorEastAsia" w:hint="eastAsia"/>
          <w:szCs w:val="21"/>
        </w:rPr>
        <w:t>破産手続開始の決定を受けて復権を得ない者</w:t>
      </w:r>
    </w:p>
    <w:p w:rsidR="00696520" w:rsidRPr="00C97896" w:rsidRDefault="00696520" w:rsidP="00696520">
      <w:pPr>
        <w:ind w:leftChars="200" w:left="6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キ　暴力団員による不当な行為の防止等に関する法律（平成３年法律第77号）第32</w:t>
      </w:r>
      <w:r w:rsidR="00041BFE" w:rsidRPr="00C97896">
        <w:rPr>
          <w:rFonts w:asciiTheme="majorEastAsia" w:eastAsiaTheme="majorEastAsia" w:hAnsiTheme="majorEastAsia" w:hint="eastAsia"/>
          <w:szCs w:val="21"/>
        </w:rPr>
        <w:t>条第１</w:t>
      </w:r>
      <w:r w:rsidRPr="00C97896">
        <w:rPr>
          <w:rFonts w:asciiTheme="majorEastAsia" w:eastAsiaTheme="majorEastAsia" w:hAnsiTheme="majorEastAsia" w:hint="eastAsia"/>
          <w:szCs w:val="21"/>
        </w:rPr>
        <w:t>項各号に掲げる者</w:t>
      </w:r>
    </w:p>
    <w:p w:rsidR="00696520" w:rsidRPr="00C97896" w:rsidRDefault="00696520" w:rsidP="00696520">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696520" w:rsidRPr="00C97896" w:rsidRDefault="00041BFE" w:rsidP="00696520">
      <w:pPr>
        <w:ind w:leftChars="102" w:left="404" w:hangingChars="100" w:hanging="200"/>
        <w:rPr>
          <w:rFonts w:asciiTheme="majorEastAsia" w:eastAsiaTheme="majorEastAsia" w:hAnsiTheme="majorEastAsia"/>
        </w:rPr>
      </w:pPr>
      <w:r w:rsidRPr="00C97896">
        <w:rPr>
          <w:rFonts w:asciiTheme="majorEastAsia" w:eastAsiaTheme="majorEastAsia" w:hAnsiTheme="majorEastAsia" w:hint="eastAsia"/>
        </w:rPr>
        <w:t>(２</w:t>
      </w:r>
      <w:r w:rsidR="00696520" w:rsidRPr="00C97896">
        <w:rPr>
          <w:rFonts w:asciiTheme="majorEastAsia" w:eastAsiaTheme="majorEastAsia" w:hAnsiTheme="majorEastAsia" w:hint="eastAsia"/>
        </w:rPr>
        <w:t>)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rsidR="00696520" w:rsidRPr="00C97896" w:rsidRDefault="00041BFE" w:rsidP="00696520">
      <w:pPr>
        <w:ind w:firstLineChars="100" w:firstLine="200"/>
        <w:rPr>
          <w:rFonts w:asciiTheme="majorEastAsia" w:eastAsiaTheme="majorEastAsia" w:hAnsiTheme="majorEastAsia"/>
        </w:rPr>
      </w:pPr>
      <w:r w:rsidRPr="00C97896">
        <w:rPr>
          <w:rFonts w:asciiTheme="majorEastAsia" w:eastAsiaTheme="majorEastAsia" w:hAnsiTheme="majorEastAsia" w:hint="eastAsia"/>
        </w:rPr>
        <w:t>(３</w:t>
      </w:r>
      <w:r w:rsidR="00696520" w:rsidRPr="00C97896">
        <w:rPr>
          <w:rFonts w:asciiTheme="majorEastAsia" w:eastAsiaTheme="majorEastAsia" w:hAnsiTheme="majorEastAsia" w:hint="eastAsia"/>
        </w:rPr>
        <w:t>) 府の区域内に事業所を有する者であること。</w:t>
      </w:r>
    </w:p>
    <w:p w:rsidR="00696520" w:rsidRPr="00C97896" w:rsidRDefault="00041BFE" w:rsidP="00696520">
      <w:pPr>
        <w:ind w:leftChars="100" w:left="600" w:hangingChars="200" w:hanging="400"/>
        <w:rPr>
          <w:rFonts w:asciiTheme="majorEastAsia" w:eastAsiaTheme="majorEastAsia" w:hAnsiTheme="majorEastAsia"/>
        </w:rPr>
      </w:pPr>
      <w:r w:rsidRPr="00C97896">
        <w:rPr>
          <w:rFonts w:asciiTheme="majorEastAsia" w:eastAsiaTheme="majorEastAsia" w:hAnsiTheme="majorEastAsia" w:hint="eastAsia"/>
        </w:rPr>
        <w:t>(４</w:t>
      </w:r>
      <w:r w:rsidR="00696520" w:rsidRPr="00C97896">
        <w:rPr>
          <w:rFonts w:asciiTheme="majorEastAsia" w:eastAsiaTheme="majorEastAsia" w:hAnsiTheme="majorEastAsia" w:hint="eastAsia"/>
        </w:rPr>
        <w:t>) 府税に係る徴収金を完納していること。</w:t>
      </w:r>
    </w:p>
    <w:p w:rsidR="00696520" w:rsidRPr="00C97896" w:rsidRDefault="00696520" w:rsidP="00696520">
      <w:pPr>
        <w:autoSpaceDE w:val="0"/>
        <w:autoSpaceDN w:val="0"/>
        <w:adjustRightInd w:val="0"/>
        <w:ind w:leftChars="100" w:left="200"/>
        <w:rPr>
          <w:rFonts w:asciiTheme="majorEastAsia" w:eastAsiaTheme="majorEastAsia" w:hAnsiTheme="majorEastAsia"/>
        </w:rPr>
      </w:pPr>
      <w:r w:rsidRPr="00C97896">
        <w:rPr>
          <w:rFonts w:asciiTheme="majorEastAsia" w:eastAsiaTheme="majorEastAsia" w:hAnsiTheme="majorEastAsia" w:cs="ＭＳ Ｐゴシック"/>
          <w:kern w:val="0"/>
          <w:szCs w:val="21"/>
          <w:lang w:val="ja-JP"/>
        </w:rPr>
        <w:t>(</w:t>
      </w:r>
      <w:r w:rsidR="00041BFE" w:rsidRPr="00C97896">
        <w:rPr>
          <w:rFonts w:asciiTheme="majorEastAsia" w:eastAsiaTheme="majorEastAsia" w:hAnsiTheme="majorEastAsia" w:cs="ＭＳ Ｐゴシック" w:hint="eastAsia"/>
          <w:kern w:val="0"/>
          <w:szCs w:val="21"/>
          <w:lang w:val="ja-JP"/>
        </w:rPr>
        <w:t>５</w:t>
      </w:r>
      <w:r w:rsidRPr="00C97896">
        <w:rPr>
          <w:rFonts w:asciiTheme="majorEastAsia" w:eastAsiaTheme="majorEastAsia" w:hAnsiTheme="majorEastAsia" w:cs="ＭＳ Ｐゴシック"/>
          <w:kern w:val="0"/>
          <w:szCs w:val="21"/>
          <w:lang w:val="ja-JP"/>
        </w:rPr>
        <w:t>)</w:t>
      </w:r>
      <w:r w:rsidRPr="00C97896">
        <w:rPr>
          <w:rFonts w:asciiTheme="majorEastAsia" w:eastAsiaTheme="majorEastAsia" w:hAnsiTheme="majorEastAsia" w:hint="eastAsia"/>
        </w:rPr>
        <w:t xml:space="preserve"> 消費税及び地方消費税を完納していること。</w:t>
      </w:r>
    </w:p>
    <w:p w:rsidR="00696520" w:rsidRPr="00C97896" w:rsidRDefault="00041BFE" w:rsidP="00696520">
      <w:pPr>
        <w:ind w:leftChars="99" w:left="412" w:hangingChars="107" w:hanging="214"/>
        <w:rPr>
          <w:rFonts w:asciiTheme="majorEastAsia" w:eastAsiaTheme="majorEastAsia" w:hAnsiTheme="majorEastAsia"/>
        </w:rPr>
      </w:pPr>
      <w:r w:rsidRPr="00C97896">
        <w:rPr>
          <w:rFonts w:asciiTheme="majorEastAsia" w:eastAsiaTheme="majorEastAsia" w:hAnsiTheme="majorEastAsia" w:hint="eastAsia"/>
        </w:rPr>
        <w:t>(６</w:t>
      </w:r>
      <w:r w:rsidR="00696520" w:rsidRPr="00C97896">
        <w:rPr>
          <w:rFonts w:asciiTheme="majorEastAsia" w:eastAsiaTheme="majorEastAsia" w:hAnsiTheme="majorEastAsia" w:hint="eastAsia"/>
        </w:rPr>
        <w:t>) 大阪府入札参加停止要綱に基づく入札参加停止措置を受けている者又は同要綱別表各号に掲げる措置要件に該当する者でないこと。</w:t>
      </w:r>
    </w:p>
    <w:p w:rsidR="00696520" w:rsidRPr="00C97896" w:rsidRDefault="00041BFE" w:rsidP="00696520">
      <w:pPr>
        <w:ind w:leftChars="100" w:left="414" w:hangingChars="107" w:hanging="214"/>
        <w:rPr>
          <w:rFonts w:asciiTheme="majorEastAsia" w:eastAsiaTheme="majorEastAsia" w:hAnsiTheme="majorEastAsia"/>
          <w:kern w:val="0"/>
        </w:rPr>
      </w:pPr>
      <w:r w:rsidRPr="00C97896">
        <w:rPr>
          <w:rFonts w:asciiTheme="majorEastAsia" w:eastAsiaTheme="majorEastAsia" w:hAnsiTheme="majorEastAsia" w:hint="eastAsia"/>
          <w:kern w:val="0"/>
        </w:rPr>
        <w:t>(７</w:t>
      </w:r>
      <w:r w:rsidR="00696520" w:rsidRPr="00C97896">
        <w:rPr>
          <w:rFonts w:asciiTheme="majorEastAsia" w:eastAsiaTheme="majorEastAsia" w:hAnsiTheme="majorEastAsia" w:hint="eastAsia"/>
          <w:kern w:val="0"/>
        </w:rPr>
        <w:t>)</w:t>
      </w:r>
      <w:r w:rsidR="00696520" w:rsidRPr="00C97896">
        <w:rPr>
          <w:rFonts w:asciiTheme="majorEastAsia" w:eastAsiaTheme="majorEastAsia" w:hAnsiTheme="majorEastAsia" w:hint="eastAsia"/>
        </w:rPr>
        <w:t xml:space="preserve"> </w:t>
      </w:r>
      <w:r w:rsidR="00696520" w:rsidRPr="00C97896">
        <w:rPr>
          <w:rFonts w:asciiTheme="majorEastAsia" w:eastAsiaTheme="majorEastAsia" w:hAnsiTheme="majorEastAsia" w:hint="eastAsia"/>
          <w:kern w:val="0"/>
        </w:rPr>
        <w:t>大阪府公共工事等に関する暴力団排除措置要綱に基づく入札参加除外措置を受けている者（</w:t>
      </w:r>
      <w:r w:rsidRPr="00C97896">
        <w:rPr>
          <w:rFonts w:asciiTheme="majorEastAsia" w:eastAsiaTheme="majorEastAsia" w:hAnsiTheme="majorEastAsia" w:hint="eastAsia"/>
          <w:kern w:val="0"/>
        </w:rPr>
        <w:t>(１</w:t>
      </w:r>
      <w:r w:rsidR="00696520" w:rsidRPr="00C97896">
        <w:rPr>
          <w:rFonts w:asciiTheme="majorEastAsia" w:eastAsiaTheme="majorEastAsia" w:hAnsiTheme="majorEastAsia" w:hint="eastAsia"/>
          <w:kern w:val="0"/>
        </w:rPr>
        <w:t>)キに掲げる者を除く。）又は同要綱別表各号に掲げる措置要件に該当する者（</w:t>
      </w:r>
      <w:r w:rsidRPr="00C97896">
        <w:rPr>
          <w:rFonts w:asciiTheme="majorEastAsia" w:eastAsiaTheme="majorEastAsia" w:hAnsiTheme="majorEastAsia" w:hint="eastAsia"/>
          <w:kern w:val="0"/>
        </w:rPr>
        <w:t>(１</w:t>
      </w:r>
      <w:r w:rsidR="00696520" w:rsidRPr="00C97896">
        <w:rPr>
          <w:rFonts w:asciiTheme="majorEastAsia" w:eastAsiaTheme="majorEastAsia" w:hAnsiTheme="majorEastAsia" w:hint="eastAsia"/>
          <w:kern w:val="0"/>
        </w:rPr>
        <w:t>)キに掲げる者を除く。）でないこと。</w:t>
      </w:r>
    </w:p>
    <w:p w:rsidR="00696520" w:rsidRPr="00C97896" w:rsidRDefault="00041BFE" w:rsidP="00696520">
      <w:pPr>
        <w:ind w:leftChars="100" w:left="414" w:hangingChars="107" w:hanging="214"/>
        <w:rPr>
          <w:rFonts w:asciiTheme="majorEastAsia" w:eastAsiaTheme="majorEastAsia" w:hAnsiTheme="majorEastAsia"/>
          <w:szCs w:val="21"/>
        </w:rPr>
      </w:pPr>
      <w:r w:rsidRPr="00C97896">
        <w:rPr>
          <w:rFonts w:asciiTheme="majorEastAsia" w:eastAsiaTheme="majorEastAsia" w:hAnsiTheme="majorEastAsia" w:hint="eastAsia"/>
          <w:kern w:val="0"/>
        </w:rPr>
        <w:t>(８</w:t>
      </w:r>
      <w:r w:rsidR="00696520" w:rsidRPr="00C97896">
        <w:rPr>
          <w:rFonts w:asciiTheme="majorEastAsia" w:eastAsiaTheme="majorEastAsia" w:hAnsiTheme="majorEastAsia" w:hint="eastAsia"/>
          <w:kern w:val="0"/>
        </w:rPr>
        <w:t>)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2D6298" w:rsidRPr="00C97896" w:rsidRDefault="00041BFE" w:rsidP="00696520">
      <w:pPr>
        <w:autoSpaceDE w:val="0"/>
        <w:autoSpaceDN w:val="0"/>
        <w:adjustRightInd w:val="0"/>
        <w:ind w:leftChars="100" w:left="426" w:hangingChars="113" w:hanging="226"/>
        <w:jc w:val="left"/>
        <w:rPr>
          <w:rFonts w:asciiTheme="majorEastAsia" w:eastAsiaTheme="majorEastAsia" w:hAnsiTheme="majorEastAsia" w:cs="ＭＳ Ｐゴシック"/>
          <w:kern w:val="0"/>
          <w:szCs w:val="21"/>
          <w:lang w:val="ja-JP"/>
        </w:rPr>
      </w:pPr>
      <w:r w:rsidRPr="00C97896">
        <w:rPr>
          <w:rFonts w:asciiTheme="majorEastAsia" w:eastAsiaTheme="majorEastAsia" w:hAnsiTheme="majorEastAsia" w:cs="ＭＳ Ｐゴシック" w:hint="eastAsia"/>
          <w:kern w:val="0"/>
          <w:szCs w:val="21"/>
          <w:lang w:val="ja-JP"/>
        </w:rPr>
        <w:t>(９</w:t>
      </w:r>
      <w:r w:rsidR="00696520" w:rsidRPr="00C97896">
        <w:rPr>
          <w:rFonts w:asciiTheme="majorEastAsia" w:eastAsiaTheme="majorEastAsia" w:hAnsiTheme="majorEastAsia" w:cs="ＭＳ Ｐゴシック" w:hint="eastAsia"/>
          <w:kern w:val="0"/>
          <w:szCs w:val="21"/>
          <w:lang w:val="ja-JP"/>
        </w:rPr>
        <w:t>)</w:t>
      </w:r>
      <w:r w:rsidR="004705EF" w:rsidRPr="00C97896">
        <w:rPr>
          <w:rFonts w:asciiTheme="majorEastAsia" w:eastAsiaTheme="majorEastAsia" w:hAnsiTheme="majorEastAsia" w:cs="ＭＳ Ｐゴシック" w:hint="eastAsia"/>
          <w:kern w:val="0"/>
          <w:szCs w:val="21"/>
          <w:lang w:val="ja-JP"/>
        </w:rPr>
        <w:t>業務</w:t>
      </w:r>
      <w:r w:rsidR="008236EC" w:rsidRPr="00C97896">
        <w:rPr>
          <w:rFonts w:asciiTheme="majorEastAsia" w:eastAsiaTheme="majorEastAsia" w:hAnsiTheme="majorEastAsia" w:cs="ＭＳ Ｐゴシック" w:hint="eastAsia"/>
          <w:kern w:val="0"/>
          <w:szCs w:val="21"/>
          <w:lang w:val="ja-JP"/>
        </w:rPr>
        <w:t>を行うにつき、当該業務が法令等の規定により官公署の免許、許可又は認可を受けている必要がある場合には、当該免許、許可、認可を受けている者であること。</w:t>
      </w:r>
    </w:p>
    <w:p w:rsidR="00062BF5" w:rsidRPr="00C97896" w:rsidRDefault="00062BF5">
      <w:pPr>
        <w:autoSpaceDE w:val="0"/>
        <w:autoSpaceDN w:val="0"/>
        <w:adjustRightInd w:val="0"/>
        <w:rPr>
          <w:rFonts w:asciiTheme="majorEastAsia" w:eastAsiaTheme="majorEastAsia" w:hAnsiTheme="majorEastAsia"/>
          <w:b/>
          <w:szCs w:val="21"/>
        </w:rPr>
      </w:pPr>
    </w:p>
    <w:p w:rsidR="000A2DEB" w:rsidRPr="00C97896" w:rsidRDefault="00522F2D">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szCs w:val="21"/>
        </w:rPr>
        <w:t xml:space="preserve">４　</w:t>
      </w:r>
      <w:r w:rsidRPr="00C97896">
        <w:rPr>
          <w:rFonts w:asciiTheme="majorEastAsia" w:eastAsiaTheme="majorEastAsia" w:hAnsiTheme="majorEastAsia" w:hint="eastAsia"/>
        </w:rPr>
        <w:t>応募の手続き</w:t>
      </w:r>
    </w:p>
    <w:p w:rsidR="000A2DEB" w:rsidRPr="00C97896" w:rsidRDefault="00897283" w:rsidP="00F9021A">
      <w:pPr>
        <w:ind w:firstLineChars="200" w:firstLine="400"/>
        <w:rPr>
          <w:rFonts w:asciiTheme="majorEastAsia" w:eastAsiaTheme="majorEastAsia" w:hAnsiTheme="majorEastAsia"/>
        </w:rPr>
      </w:pPr>
      <w:r w:rsidRPr="00C97896">
        <w:rPr>
          <w:rFonts w:asciiTheme="majorEastAsia" w:eastAsiaTheme="majorEastAsia" w:hAnsiTheme="majorEastAsia" w:hint="eastAsia"/>
        </w:rPr>
        <w:t>本業務</w:t>
      </w:r>
      <w:r w:rsidR="00522F2D" w:rsidRPr="00C97896">
        <w:rPr>
          <w:rFonts w:asciiTheme="majorEastAsia" w:eastAsiaTheme="majorEastAsia" w:hAnsiTheme="majorEastAsia" w:hint="eastAsia"/>
        </w:rPr>
        <w:t>の提案に参加を希望する者の受付手続等は、以下のとおりである。</w:t>
      </w:r>
    </w:p>
    <w:p w:rsidR="000A2DEB" w:rsidRPr="00C97896" w:rsidRDefault="00522F2D">
      <w:pPr>
        <w:ind w:leftChars="100" w:left="200" w:firstLineChars="148" w:firstLine="296"/>
        <w:rPr>
          <w:rFonts w:asciiTheme="majorEastAsia" w:eastAsiaTheme="majorEastAsia" w:hAnsiTheme="majorEastAsia"/>
        </w:rPr>
      </w:pPr>
      <w:r w:rsidRPr="00C97896">
        <w:rPr>
          <w:rFonts w:asciiTheme="majorEastAsia" w:eastAsiaTheme="majorEastAsia" w:hAnsiTheme="majorEastAsia" w:hint="eastAsia"/>
        </w:rPr>
        <w:t>「３　公募参加資格」を確認の上、必要な書類を受付期間内に提出すること。</w:t>
      </w:r>
    </w:p>
    <w:p w:rsidR="000A2DEB" w:rsidRPr="00C97896" w:rsidRDefault="00041BFE">
      <w:pPr>
        <w:ind w:firstLineChars="100" w:firstLine="200"/>
        <w:rPr>
          <w:rFonts w:asciiTheme="majorEastAsia" w:eastAsiaTheme="majorEastAsia" w:hAnsiTheme="majorEastAsia"/>
        </w:rPr>
      </w:pPr>
      <w:r w:rsidRPr="00C97896">
        <w:rPr>
          <w:rFonts w:asciiTheme="majorEastAsia" w:eastAsiaTheme="majorEastAsia" w:hAnsiTheme="majorEastAsia" w:cs="ＭＳ Ｐゴシック" w:hint="eastAsia"/>
          <w:kern w:val="0"/>
          <w:szCs w:val="21"/>
          <w:lang w:val="ja-JP"/>
        </w:rPr>
        <w:t>(１</w:t>
      </w:r>
      <w:r w:rsidR="00522F2D" w:rsidRPr="00C97896">
        <w:rPr>
          <w:rFonts w:asciiTheme="majorEastAsia" w:eastAsiaTheme="majorEastAsia" w:hAnsiTheme="majorEastAsia" w:cs="ＭＳ Ｐゴシック" w:hint="eastAsia"/>
          <w:kern w:val="0"/>
          <w:szCs w:val="21"/>
          <w:lang w:val="ja-JP"/>
        </w:rPr>
        <w:t xml:space="preserve">) </w:t>
      </w:r>
      <w:r w:rsidR="00522F2D" w:rsidRPr="00C97896">
        <w:rPr>
          <w:rFonts w:asciiTheme="majorEastAsia" w:eastAsiaTheme="majorEastAsia" w:hAnsiTheme="majorEastAsia" w:hint="eastAsia"/>
        </w:rPr>
        <w:t>公募要領の配布及び応募書類の受付</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ア　配布期間</w:t>
      </w:r>
    </w:p>
    <w:p w:rsidR="000A2DEB" w:rsidRPr="00C97896" w:rsidRDefault="00D550CD" w:rsidP="00D550CD">
      <w:pPr>
        <w:ind w:leftChars="400" w:left="2600" w:hangingChars="900" w:hanging="1800"/>
        <w:rPr>
          <w:rFonts w:asciiTheme="majorEastAsia" w:eastAsiaTheme="majorEastAsia" w:hAnsiTheme="majorEastAsia"/>
          <w:szCs w:val="21"/>
        </w:rPr>
      </w:pPr>
      <w:r w:rsidRPr="00C97896">
        <w:rPr>
          <w:rFonts w:asciiTheme="majorEastAsia" w:eastAsiaTheme="majorEastAsia" w:hAnsiTheme="majorEastAsia" w:hint="eastAsia"/>
          <w:szCs w:val="21"/>
        </w:rPr>
        <w:t>令和２</w:t>
      </w:r>
      <w:r w:rsidR="00522F2D" w:rsidRPr="00C97896">
        <w:rPr>
          <w:rFonts w:asciiTheme="majorEastAsia" w:eastAsiaTheme="majorEastAsia" w:hAnsiTheme="majorEastAsia" w:hint="eastAsia"/>
          <w:szCs w:val="21"/>
        </w:rPr>
        <w:t>年</w:t>
      </w:r>
      <w:r w:rsidR="00D1166D" w:rsidRPr="00C97896">
        <w:rPr>
          <w:rFonts w:asciiTheme="majorEastAsia" w:eastAsiaTheme="majorEastAsia" w:hAnsiTheme="majorEastAsia" w:hint="eastAsia"/>
          <w:szCs w:val="21"/>
        </w:rPr>
        <w:t>２</w:t>
      </w:r>
      <w:r w:rsidR="00522F2D" w:rsidRPr="00C97896">
        <w:rPr>
          <w:rFonts w:asciiTheme="majorEastAsia" w:eastAsiaTheme="majorEastAsia" w:hAnsiTheme="majorEastAsia" w:hint="eastAsia"/>
          <w:szCs w:val="21"/>
        </w:rPr>
        <w:t>月</w:t>
      </w:r>
      <w:r w:rsidR="008D1B95" w:rsidRPr="00C97896">
        <w:rPr>
          <w:rFonts w:asciiTheme="majorEastAsia" w:eastAsiaTheme="majorEastAsia" w:hAnsiTheme="majorEastAsia" w:hint="eastAsia"/>
          <w:szCs w:val="21"/>
        </w:rPr>
        <w:t>21</w:t>
      </w:r>
      <w:r w:rsidR="00522F2D" w:rsidRPr="00C97896">
        <w:rPr>
          <w:rFonts w:asciiTheme="majorEastAsia" w:eastAsiaTheme="majorEastAsia" w:hAnsiTheme="majorEastAsia" w:hint="eastAsia"/>
          <w:szCs w:val="21"/>
        </w:rPr>
        <w:t>日（</w:t>
      </w:r>
      <w:r w:rsidR="008D1B95" w:rsidRPr="00C97896">
        <w:rPr>
          <w:rFonts w:asciiTheme="majorEastAsia" w:eastAsiaTheme="majorEastAsia" w:hAnsiTheme="majorEastAsia" w:hint="eastAsia"/>
          <w:szCs w:val="21"/>
        </w:rPr>
        <w:t>金</w:t>
      </w:r>
      <w:r w:rsidR="00522F2D" w:rsidRPr="00C97896">
        <w:rPr>
          <w:rFonts w:asciiTheme="majorEastAsia" w:eastAsiaTheme="majorEastAsia" w:hAnsiTheme="majorEastAsia" w:hint="eastAsia"/>
        </w:rPr>
        <w:t>曜日</w:t>
      </w:r>
      <w:r w:rsidR="00D1166D" w:rsidRPr="00C97896">
        <w:rPr>
          <w:rFonts w:asciiTheme="majorEastAsia" w:eastAsiaTheme="majorEastAsia" w:hAnsiTheme="majorEastAsia" w:hint="eastAsia"/>
          <w:szCs w:val="21"/>
        </w:rPr>
        <w:t>）午後２</w:t>
      </w:r>
      <w:r w:rsidR="00522F2D" w:rsidRPr="00C97896">
        <w:rPr>
          <w:rFonts w:asciiTheme="majorEastAsia" w:eastAsiaTheme="majorEastAsia" w:hAnsiTheme="majorEastAsia" w:hint="eastAsia"/>
          <w:szCs w:val="21"/>
        </w:rPr>
        <w:t>時</w:t>
      </w:r>
      <w:r w:rsidR="008D1B95" w:rsidRPr="00C97896">
        <w:rPr>
          <w:rFonts w:asciiTheme="majorEastAsia" w:eastAsiaTheme="majorEastAsia" w:hAnsiTheme="majorEastAsia"/>
          <w:szCs w:val="21"/>
        </w:rPr>
        <w:t>0</w:t>
      </w:r>
      <w:r w:rsidR="00D1166D" w:rsidRPr="00C97896">
        <w:rPr>
          <w:rFonts w:asciiTheme="majorEastAsia" w:eastAsiaTheme="majorEastAsia" w:hAnsiTheme="majorEastAsia" w:hint="eastAsia"/>
          <w:szCs w:val="21"/>
        </w:rPr>
        <w:t>0</w:t>
      </w:r>
      <w:r w:rsidR="008A65E5" w:rsidRPr="00C97896">
        <w:rPr>
          <w:rFonts w:asciiTheme="majorEastAsia" w:eastAsiaTheme="majorEastAsia" w:hAnsiTheme="majorEastAsia" w:hint="eastAsia"/>
          <w:szCs w:val="21"/>
        </w:rPr>
        <w:t>分</w:t>
      </w:r>
      <w:r w:rsidR="00DE4154" w:rsidRPr="00C97896">
        <w:rPr>
          <w:rFonts w:asciiTheme="majorEastAsia" w:eastAsiaTheme="majorEastAsia" w:hAnsiTheme="majorEastAsia" w:hint="eastAsia"/>
          <w:szCs w:val="21"/>
        </w:rPr>
        <w:t>から</w:t>
      </w:r>
      <w:r w:rsidRPr="00C97896">
        <w:rPr>
          <w:rFonts w:asciiTheme="majorEastAsia" w:eastAsiaTheme="majorEastAsia" w:hAnsiTheme="majorEastAsia" w:hint="eastAsia"/>
          <w:szCs w:val="21"/>
        </w:rPr>
        <w:t>令和２</w:t>
      </w:r>
      <w:r w:rsidR="00522F2D" w:rsidRPr="00C97896">
        <w:rPr>
          <w:rFonts w:asciiTheme="majorEastAsia" w:eastAsiaTheme="majorEastAsia" w:hAnsiTheme="majorEastAsia" w:hint="eastAsia"/>
          <w:szCs w:val="21"/>
        </w:rPr>
        <w:t>年</w:t>
      </w:r>
      <w:r w:rsidR="00D1166D"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月</w:t>
      </w:r>
      <w:r w:rsidR="008D1B95" w:rsidRPr="00C97896">
        <w:rPr>
          <w:rFonts w:asciiTheme="majorEastAsia" w:eastAsiaTheme="majorEastAsia" w:hAnsiTheme="majorEastAsia" w:hint="eastAsia"/>
          <w:szCs w:val="21"/>
        </w:rPr>
        <w:t>16</w:t>
      </w:r>
      <w:r w:rsidR="00522F2D" w:rsidRPr="00C97896">
        <w:rPr>
          <w:rFonts w:asciiTheme="majorEastAsia" w:eastAsiaTheme="majorEastAsia" w:hAnsiTheme="majorEastAsia" w:hint="eastAsia"/>
          <w:szCs w:val="21"/>
        </w:rPr>
        <w:t>日（</w:t>
      </w:r>
      <w:r w:rsidR="008D1B95" w:rsidRPr="00C97896">
        <w:rPr>
          <w:rFonts w:asciiTheme="majorEastAsia" w:eastAsiaTheme="majorEastAsia" w:hAnsiTheme="majorEastAsia" w:hint="eastAsia"/>
          <w:szCs w:val="21"/>
        </w:rPr>
        <w:t>月</w:t>
      </w:r>
      <w:r w:rsidR="00D14ABE" w:rsidRPr="00C97896">
        <w:rPr>
          <w:rFonts w:asciiTheme="majorEastAsia" w:eastAsiaTheme="majorEastAsia" w:hAnsiTheme="majorEastAsia" w:hint="eastAsia"/>
          <w:szCs w:val="21"/>
        </w:rPr>
        <w:t>曜日</w:t>
      </w:r>
      <w:r w:rsidR="00522F2D" w:rsidRPr="00C97896">
        <w:rPr>
          <w:rFonts w:asciiTheme="majorEastAsia" w:eastAsiaTheme="majorEastAsia" w:hAnsiTheme="majorEastAsia" w:hint="eastAsia"/>
          <w:szCs w:val="21"/>
        </w:rPr>
        <w:t>）まで</w:t>
      </w:r>
    </w:p>
    <w:p w:rsidR="000A2DEB" w:rsidRPr="00C97896" w:rsidRDefault="00FC0B46">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（土曜日及び日曜日</w:t>
      </w:r>
      <w:r w:rsidR="00DA4DB8" w:rsidRPr="00C97896">
        <w:rPr>
          <w:rFonts w:asciiTheme="majorEastAsia" w:eastAsiaTheme="majorEastAsia" w:hAnsiTheme="majorEastAsia" w:hint="eastAsia"/>
          <w:szCs w:val="21"/>
        </w:rPr>
        <w:t>を除く。午前</w:t>
      </w:r>
      <w:r w:rsidR="00D1166D" w:rsidRPr="00C97896">
        <w:rPr>
          <w:rFonts w:asciiTheme="majorEastAsia" w:eastAsiaTheme="majorEastAsia" w:hAnsiTheme="majorEastAsia" w:hint="eastAsia"/>
          <w:szCs w:val="21"/>
        </w:rPr>
        <w:t>10時から午後６</w:t>
      </w:r>
      <w:r w:rsidR="00522F2D" w:rsidRPr="00C97896">
        <w:rPr>
          <w:rFonts w:asciiTheme="majorEastAsia" w:eastAsiaTheme="majorEastAsia" w:hAnsiTheme="majorEastAsia" w:hint="eastAsia"/>
          <w:szCs w:val="21"/>
        </w:rPr>
        <w:t>時まで）</w:t>
      </w:r>
    </w:p>
    <w:p w:rsidR="00B91AB1" w:rsidRPr="00C97896" w:rsidRDefault="00522F2D" w:rsidP="00420240">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イ　配布場所及び受付場所</w:t>
      </w:r>
    </w:p>
    <w:p w:rsidR="000A2DEB" w:rsidRPr="00C97896" w:rsidRDefault="00522F2D">
      <w:pPr>
        <w:ind w:leftChars="300" w:left="600"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 xml:space="preserve">大阪府 商工労働部 雇用推進室 就業促進課 </w:t>
      </w:r>
      <w:r w:rsidR="00F7778C" w:rsidRPr="00C97896">
        <w:rPr>
          <w:rFonts w:asciiTheme="majorEastAsia" w:eastAsiaTheme="majorEastAsia" w:hAnsiTheme="majorEastAsia" w:hint="eastAsia"/>
          <w:szCs w:val="21"/>
        </w:rPr>
        <w:t>就業支援</w:t>
      </w:r>
      <w:r w:rsidRPr="00C97896">
        <w:rPr>
          <w:rFonts w:asciiTheme="majorEastAsia" w:eastAsiaTheme="majorEastAsia" w:hAnsiTheme="majorEastAsia" w:hint="eastAsia"/>
          <w:szCs w:val="21"/>
        </w:rPr>
        <w:t>グループ</w:t>
      </w:r>
    </w:p>
    <w:p w:rsidR="000A2DEB" w:rsidRPr="00C97896" w:rsidRDefault="00DA4DB8">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住　　所：大阪市中央区北浜東３－14　エル・おおさか本館</w:t>
      </w:r>
      <w:r w:rsidR="00F7778C"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階</w:t>
      </w:r>
    </w:p>
    <w:p w:rsidR="000A2DEB" w:rsidRPr="00C97896" w:rsidRDefault="00522F2D">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電話番号：</w:t>
      </w:r>
      <w:r w:rsidR="00A11AA1" w:rsidRPr="00C97896">
        <w:rPr>
          <w:rFonts w:asciiTheme="majorEastAsia" w:eastAsiaTheme="majorEastAsia" w:hAnsiTheme="majorEastAsia" w:hint="eastAsia"/>
          <w:szCs w:val="21"/>
        </w:rPr>
        <w:t>０６－６３６０－９０７２</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ウ　配布方法</w:t>
      </w:r>
    </w:p>
    <w:p w:rsidR="00B235A4" w:rsidRPr="00C97896" w:rsidRDefault="00522F2D">
      <w:pPr>
        <w:ind w:leftChars="399" w:left="798"/>
        <w:rPr>
          <w:rFonts w:asciiTheme="majorEastAsia" w:eastAsiaTheme="majorEastAsia" w:hAnsiTheme="majorEastAsia"/>
          <w:szCs w:val="21"/>
        </w:rPr>
      </w:pPr>
      <w:r w:rsidRPr="00C97896">
        <w:rPr>
          <w:rFonts w:asciiTheme="majorEastAsia" w:eastAsiaTheme="majorEastAsia" w:hAnsiTheme="majorEastAsia" w:hint="eastAsia"/>
          <w:szCs w:val="21"/>
        </w:rPr>
        <w:t>上記「イ　配布場所及び受付場所」で配布するほか、雇用推進室 就業促進課ホームページ</w:t>
      </w:r>
      <w:r w:rsidR="00FA0FFC" w:rsidRPr="00C97896">
        <w:rPr>
          <w:rFonts w:asciiTheme="majorEastAsia" w:eastAsiaTheme="majorEastAsia" w:hAnsiTheme="majorEastAsia"/>
          <w:szCs w:val="21"/>
        </w:rPr>
        <w:t>http://www.pref.osaka.lg.jp/koy</w:t>
      </w:r>
      <w:r w:rsidR="00062BF5" w:rsidRPr="00C97896">
        <w:rPr>
          <w:rFonts w:asciiTheme="majorEastAsia" w:eastAsiaTheme="majorEastAsia" w:hAnsiTheme="majorEastAsia"/>
          <w:szCs w:val="21"/>
        </w:rPr>
        <w:t>otaisaku/proposal_20</w:t>
      </w:r>
      <w:r w:rsidR="00062BF5" w:rsidRPr="00C97896">
        <w:rPr>
          <w:rFonts w:asciiTheme="majorEastAsia" w:eastAsiaTheme="majorEastAsia" w:hAnsiTheme="majorEastAsia" w:hint="eastAsia"/>
          <w:szCs w:val="21"/>
        </w:rPr>
        <w:t>20</w:t>
      </w:r>
      <w:r w:rsidR="00FA0FFC" w:rsidRPr="00C97896">
        <w:rPr>
          <w:rFonts w:asciiTheme="majorEastAsia" w:eastAsiaTheme="majorEastAsia" w:hAnsiTheme="majorEastAsia"/>
          <w:szCs w:val="21"/>
        </w:rPr>
        <w:t>/index.html</w:t>
      </w:r>
    </w:p>
    <w:p w:rsidR="000A2DEB" w:rsidRPr="00C97896" w:rsidRDefault="00522F2D">
      <w:pPr>
        <w:ind w:leftChars="399" w:left="798"/>
        <w:rPr>
          <w:rFonts w:asciiTheme="majorEastAsia" w:eastAsiaTheme="majorEastAsia" w:hAnsiTheme="majorEastAsia"/>
          <w:szCs w:val="21"/>
        </w:rPr>
      </w:pPr>
      <w:r w:rsidRPr="00C97896">
        <w:rPr>
          <w:rFonts w:asciiTheme="majorEastAsia" w:eastAsiaTheme="majorEastAsia" w:hAnsiTheme="majorEastAsia" w:hint="eastAsia"/>
          <w:szCs w:val="21"/>
        </w:rPr>
        <w:t>からダウンロードできる。（郵送による配布は行わない。）</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エ　受付期間</w:t>
      </w:r>
    </w:p>
    <w:p w:rsidR="000A2DEB" w:rsidRPr="00C97896" w:rsidRDefault="00A661AC" w:rsidP="00A661AC">
      <w:pPr>
        <w:ind w:leftChars="400" w:left="2600" w:hangingChars="900" w:hanging="1800"/>
        <w:rPr>
          <w:rFonts w:asciiTheme="majorEastAsia" w:eastAsiaTheme="majorEastAsia" w:hAnsiTheme="majorEastAsia"/>
          <w:szCs w:val="21"/>
        </w:rPr>
      </w:pPr>
      <w:r w:rsidRPr="00C97896">
        <w:rPr>
          <w:rFonts w:asciiTheme="majorEastAsia" w:eastAsiaTheme="majorEastAsia" w:hAnsiTheme="majorEastAsia" w:hint="eastAsia"/>
          <w:szCs w:val="21"/>
        </w:rPr>
        <w:t>令和２</w:t>
      </w:r>
      <w:r w:rsidR="00DA4DB8" w:rsidRPr="00C97896">
        <w:rPr>
          <w:rFonts w:asciiTheme="majorEastAsia" w:eastAsiaTheme="majorEastAsia" w:hAnsiTheme="majorEastAsia" w:hint="eastAsia"/>
          <w:szCs w:val="21"/>
        </w:rPr>
        <w:t>年</w:t>
      </w:r>
      <w:r w:rsidR="004D7DD3" w:rsidRPr="00C97896">
        <w:rPr>
          <w:rFonts w:asciiTheme="majorEastAsia" w:eastAsiaTheme="majorEastAsia" w:hAnsiTheme="majorEastAsia" w:hint="eastAsia"/>
          <w:szCs w:val="21"/>
        </w:rPr>
        <w:t>３</w:t>
      </w:r>
      <w:r w:rsidR="00DA4DB8" w:rsidRPr="00C97896">
        <w:rPr>
          <w:rFonts w:asciiTheme="majorEastAsia" w:eastAsiaTheme="majorEastAsia" w:hAnsiTheme="majorEastAsia" w:hint="eastAsia"/>
          <w:szCs w:val="21"/>
        </w:rPr>
        <w:t>月</w:t>
      </w:r>
      <w:r w:rsidR="008D1B95" w:rsidRPr="00C97896">
        <w:rPr>
          <w:rFonts w:asciiTheme="majorEastAsia" w:eastAsiaTheme="majorEastAsia" w:hAnsiTheme="majorEastAsia" w:hint="eastAsia"/>
          <w:szCs w:val="21"/>
        </w:rPr>
        <w:t>17日（火</w:t>
      </w:r>
      <w:r w:rsidR="00522F2D" w:rsidRPr="00C97896">
        <w:rPr>
          <w:rFonts w:asciiTheme="majorEastAsia" w:eastAsiaTheme="majorEastAsia" w:hAnsiTheme="majorEastAsia" w:hint="eastAsia"/>
        </w:rPr>
        <w:t>曜日</w:t>
      </w:r>
      <w:r w:rsidR="000A0B6C" w:rsidRPr="00C97896">
        <w:rPr>
          <w:rFonts w:asciiTheme="majorEastAsia" w:eastAsiaTheme="majorEastAsia" w:hAnsiTheme="majorEastAsia" w:hint="eastAsia"/>
          <w:szCs w:val="21"/>
        </w:rPr>
        <w:t>）から</w:t>
      </w:r>
      <w:r w:rsidRPr="00C97896">
        <w:rPr>
          <w:rFonts w:asciiTheme="majorEastAsia" w:eastAsiaTheme="majorEastAsia" w:hAnsiTheme="majorEastAsia" w:hint="eastAsia"/>
          <w:szCs w:val="21"/>
        </w:rPr>
        <w:t>令和２</w:t>
      </w:r>
      <w:r w:rsidR="00522F2D" w:rsidRPr="00C97896">
        <w:rPr>
          <w:rFonts w:asciiTheme="majorEastAsia" w:eastAsiaTheme="majorEastAsia" w:hAnsiTheme="majorEastAsia" w:hint="eastAsia"/>
          <w:szCs w:val="21"/>
        </w:rPr>
        <w:t>年</w:t>
      </w:r>
      <w:r w:rsidR="004D7DD3"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月</w:t>
      </w:r>
      <w:r w:rsidR="008D1B95" w:rsidRPr="00C97896">
        <w:rPr>
          <w:rFonts w:asciiTheme="majorEastAsia" w:eastAsiaTheme="majorEastAsia" w:hAnsiTheme="majorEastAsia" w:hint="eastAsia"/>
          <w:szCs w:val="21"/>
        </w:rPr>
        <w:t>23</w:t>
      </w:r>
      <w:r w:rsidR="00522F2D" w:rsidRPr="00C97896">
        <w:rPr>
          <w:rFonts w:asciiTheme="majorEastAsia" w:eastAsiaTheme="majorEastAsia" w:hAnsiTheme="majorEastAsia" w:hint="eastAsia"/>
          <w:szCs w:val="21"/>
        </w:rPr>
        <w:t>日（</w:t>
      </w:r>
      <w:r w:rsidR="008D1B95" w:rsidRPr="00C97896">
        <w:rPr>
          <w:rFonts w:asciiTheme="majorEastAsia" w:eastAsiaTheme="majorEastAsia" w:hAnsiTheme="majorEastAsia" w:hint="eastAsia"/>
          <w:szCs w:val="21"/>
        </w:rPr>
        <w:t>月</w:t>
      </w:r>
      <w:r w:rsidR="00522F2D" w:rsidRPr="00C97896">
        <w:rPr>
          <w:rFonts w:asciiTheme="majorEastAsia" w:eastAsiaTheme="majorEastAsia" w:hAnsiTheme="majorEastAsia" w:hint="eastAsia"/>
          <w:szCs w:val="21"/>
        </w:rPr>
        <w:t>曜日）まで</w:t>
      </w:r>
    </w:p>
    <w:p w:rsidR="000A2DEB" w:rsidRPr="00C97896" w:rsidRDefault="00522F2D" w:rsidP="00BC2C33">
      <w:pPr>
        <w:ind w:leftChars="400" w:left="10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w:t>
      </w:r>
      <w:r w:rsidR="00BC2C33" w:rsidRPr="00C97896">
        <w:rPr>
          <w:rFonts w:asciiTheme="majorEastAsia" w:eastAsiaTheme="majorEastAsia" w:hAnsiTheme="majorEastAsia" w:hint="eastAsia"/>
          <w:szCs w:val="21"/>
        </w:rPr>
        <w:t>土曜日、日曜日及び祝日を除く。</w:t>
      </w:r>
      <w:r w:rsidR="00DA4DB8" w:rsidRPr="00C97896">
        <w:rPr>
          <w:rFonts w:asciiTheme="majorEastAsia" w:eastAsiaTheme="majorEastAsia" w:hAnsiTheme="majorEastAsia" w:hint="eastAsia"/>
          <w:szCs w:val="21"/>
        </w:rPr>
        <w:t>午前</w:t>
      </w:r>
      <w:r w:rsidR="004D7DD3" w:rsidRPr="00C97896">
        <w:rPr>
          <w:rFonts w:asciiTheme="majorEastAsia" w:eastAsiaTheme="majorEastAsia" w:hAnsiTheme="majorEastAsia" w:hint="eastAsia"/>
          <w:szCs w:val="21"/>
        </w:rPr>
        <w:t>10時から午後５</w:t>
      </w:r>
      <w:r w:rsidR="006038BD" w:rsidRPr="00C97896">
        <w:rPr>
          <w:rFonts w:asciiTheme="majorEastAsia" w:eastAsiaTheme="majorEastAsia" w:hAnsiTheme="majorEastAsia" w:hint="eastAsia"/>
          <w:szCs w:val="21"/>
        </w:rPr>
        <w:t>時まで。</w:t>
      </w:r>
      <w:r w:rsidRPr="00C97896">
        <w:rPr>
          <w:rFonts w:asciiTheme="majorEastAsia" w:eastAsiaTheme="majorEastAsia" w:hAnsiTheme="majorEastAsia" w:hint="eastAsia"/>
          <w:szCs w:val="21"/>
        </w:rPr>
        <w:t>）</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オ　提出方法</w:t>
      </w:r>
    </w:p>
    <w:p w:rsidR="000A2DEB" w:rsidRPr="00C97896" w:rsidRDefault="00522F2D">
      <w:pPr>
        <w:ind w:leftChars="400" w:left="2400" w:hangingChars="800" w:hanging="1600"/>
        <w:rPr>
          <w:rFonts w:asciiTheme="majorEastAsia" w:eastAsiaTheme="majorEastAsia" w:hAnsiTheme="majorEastAsia"/>
          <w:szCs w:val="21"/>
        </w:rPr>
      </w:pPr>
      <w:r w:rsidRPr="00C97896">
        <w:rPr>
          <w:rFonts w:asciiTheme="majorEastAsia" w:eastAsiaTheme="majorEastAsia" w:hAnsiTheme="majorEastAsia" w:hint="eastAsia"/>
          <w:szCs w:val="21"/>
        </w:rPr>
        <w:t>書類は必ず受付場所に持参すること。(郵送</w:t>
      </w:r>
      <w:r w:rsidR="00A235F0" w:rsidRPr="00C97896">
        <w:rPr>
          <w:rFonts w:asciiTheme="majorEastAsia" w:eastAsiaTheme="majorEastAsia" w:hAnsiTheme="majorEastAsia" w:hint="eastAsia"/>
          <w:szCs w:val="21"/>
        </w:rPr>
        <w:t>・メール等</w:t>
      </w:r>
      <w:r w:rsidRPr="00C97896">
        <w:rPr>
          <w:rFonts w:asciiTheme="majorEastAsia" w:eastAsiaTheme="majorEastAsia" w:hAnsiTheme="majorEastAsia" w:hint="eastAsia"/>
          <w:szCs w:val="21"/>
        </w:rPr>
        <w:t>による提出は認めない。)</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カ　費用の負担</w:t>
      </w:r>
    </w:p>
    <w:p w:rsidR="000A2DEB" w:rsidRPr="00C97896" w:rsidRDefault="00522F2D">
      <w:pPr>
        <w:ind w:leftChars="100" w:left="200" w:firstLineChars="300" w:firstLine="600"/>
        <w:rPr>
          <w:rFonts w:asciiTheme="majorEastAsia" w:eastAsiaTheme="majorEastAsia" w:hAnsiTheme="majorEastAsia"/>
          <w:szCs w:val="21"/>
        </w:rPr>
      </w:pPr>
      <w:r w:rsidRPr="00C97896">
        <w:rPr>
          <w:rFonts w:asciiTheme="majorEastAsia" w:eastAsiaTheme="majorEastAsia" w:hAnsiTheme="majorEastAsia" w:hint="eastAsia"/>
          <w:szCs w:val="21"/>
        </w:rPr>
        <w:t>応募に要する経費は、すべて応募者の負担とする。</w:t>
      </w:r>
    </w:p>
    <w:p w:rsidR="000A2DEB" w:rsidRPr="00C97896" w:rsidRDefault="00041BFE">
      <w:pPr>
        <w:ind w:leftChars="100" w:left="200"/>
        <w:rPr>
          <w:rFonts w:asciiTheme="majorEastAsia" w:eastAsiaTheme="majorEastAsia" w:hAnsiTheme="majorEastAsia"/>
        </w:rPr>
      </w:pPr>
      <w:r w:rsidRPr="00C97896">
        <w:rPr>
          <w:rFonts w:asciiTheme="majorEastAsia" w:eastAsiaTheme="majorEastAsia" w:hAnsiTheme="majorEastAsia" w:cs="ＭＳ Ｐゴシック" w:hint="eastAsia"/>
          <w:kern w:val="0"/>
          <w:szCs w:val="21"/>
          <w:lang w:val="ja-JP"/>
        </w:rPr>
        <w:t>(２</w:t>
      </w:r>
      <w:r w:rsidR="00522F2D" w:rsidRPr="00C97896">
        <w:rPr>
          <w:rFonts w:asciiTheme="majorEastAsia" w:eastAsiaTheme="majorEastAsia" w:hAnsiTheme="majorEastAsia" w:cs="ＭＳ Ｐゴシック" w:hint="eastAsia"/>
          <w:kern w:val="0"/>
          <w:szCs w:val="21"/>
          <w:lang w:val="ja-JP"/>
        </w:rPr>
        <w:t xml:space="preserve">) </w:t>
      </w:r>
      <w:r w:rsidR="00522F2D" w:rsidRPr="00C97896">
        <w:rPr>
          <w:rFonts w:asciiTheme="majorEastAsia" w:eastAsiaTheme="majorEastAsia" w:hAnsiTheme="majorEastAsia" w:hint="eastAsia"/>
        </w:rPr>
        <w:t>応募書類（以下書類は応募代表者が提出するものとする。）</w:t>
      </w:r>
    </w:p>
    <w:p w:rsidR="000A2DEB" w:rsidRPr="00C97896" w:rsidRDefault="00062BF5">
      <w:pPr>
        <w:ind w:firstLineChars="200" w:firstLine="400"/>
        <w:rPr>
          <w:rFonts w:asciiTheme="majorEastAsia" w:eastAsiaTheme="majorEastAsia" w:hAnsiTheme="majorEastAsia"/>
        </w:rPr>
      </w:pPr>
      <w:r w:rsidRPr="00C97896">
        <w:rPr>
          <w:rFonts w:asciiTheme="majorEastAsia" w:eastAsiaTheme="majorEastAsia" w:hAnsiTheme="majorEastAsia" w:hint="eastAsia"/>
        </w:rPr>
        <w:t>ア　応募申込書（様式１：10部、うち押印したものは１</w:t>
      </w:r>
      <w:r w:rsidR="00522F2D" w:rsidRPr="00C97896">
        <w:rPr>
          <w:rFonts w:asciiTheme="majorEastAsia" w:eastAsiaTheme="majorEastAsia" w:hAnsiTheme="majorEastAsia" w:hint="eastAsia"/>
        </w:rPr>
        <w:t>部）</w:t>
      </w:r>
    </w:p>
    <w:p w:rsidR="000A2DEB" w:rsidRPr="00C97896" w:rsidRDefault="00062BF5">
      <w:pPr>
        <w:ind w:firstLineChars="200" w:firstLine="400"/>
        <w:rPr>
          <w:rFonts w:asciiTheme="majorEastAsia" w:eastAsiaTheme="majorEastAsia" w:hAnsiTheme="majorEastAsia"/>
        </w:rPr>
      </w:pPr>
      <w:r w:rsidRPr="00C97896">
        <w:rPr>
          <w:rFonts w:asciiTheme="majorEastAsia" w:eastAsiaTheme="majorEastAsia" w:hAnsiTheme="majorEastAsia" w:hint="eastAsia"/>
        </w:rPr>
        <w:t>イ　企画提案書（様式２：10</w:t>
      </w:r>
      <w:r w:rsidR="00F20C66" w:rsidRPr="00C97896">
        <w:rPr>
          <w:rFonts w:asciiTheme="majorEastAsia" w:eastAsiaTheme="majorEastAsia" w:hAnsiTheme="majorEastAsia" w:hint="eastAsia"/>
        </w:rPr>
        <w:t>部</w:t>
      </w:r>
      <w:r w:rsidR="00BF16BD" w:rsidRPr="00C97896">
        <w:rPr>
          <w:rFonts w:asciiTheme="majorEastAsia" w:eastAsiaTheme="majorEastAsia" w:hAnsiTheme="majorEastAsia" w:hint="eastAsia"/>
        </w:rPr>
        <w:t>）</w:t>
      </w:r>
    </w:p>
    <w:p w:rsidR="00377FD4" w:rsidRPr="00C97896" w:rsidRDefault="00377FD4">
      <w:pPr>
        <w:ind w:firstLineChars="200" w:firstLine="400"/>
        <w:rPr>
          <w:rFonts w:asciiTheme="majorEastAsia" w:eastAsiaTheme="majorEastAsia" w:hAnsiTheme="majorEastAsia"/>
        </w:rPr>
      </w:pPr>
      <w:r w:rsidRPr="00C97896">
        <w:rPr>
          <w:rFonts w:asciiTheme="majorEastAsia" w:eastAsiaTheme="majorEastAsia" w:hAnsiTheme="majorEastAsia" w:hint="eastAsia"/>
        </w:rPr>
        <w:t xml:space="preserve">　　企画書提出には仕様書に記載ある業務の内容を漏れなく記載すること。</w:t>
      </w:r>
    </w:p>
    <w:p w:rsidR="000A2DEB" w:rsidRPr="00C97896" w:rsidRDefault="00062BF5">
      <w:pPr>
        <w:ind w:firstLineChars="200" w:firstLine="400"/>
        <w:rPr>
          <w:rFonts w:asciiTheme="majorEastAsia" w:eastAsiaTheme="majorEastAsia" w:hAnsiTheme="majorEastAsia"/>
        </w:rPr>
      </w:pPr>
      <w:r w:rsidRPr="00C97896">
        <w:rPr>
          <w:rFonts w:asciiTheme="majorEastAsia" w:eastAsiaTheme="majorEastAsia" w:hAnsiTheme="majorEastAsia" w:hint="eastAsia"/>
        </w:rPr>
        <w:t>ウ　応募金額提案書（様式３：10</w:t>
      </w:r>
      <w:r w:rsidR="00522F2D" w:rsidRPr="00C97896">
        <w:rPr>
          <w:rFonts w:asciiTheme="majorEastAsia" w:eastAsiaTheme="majorEastAsia" w:hAnsiTheme="majorEastAsia" w:hint="eastAsia"/>
        </w:rPr>
        <w:t>部）</w:t>
      </w:r>
    </w:p>
    <w:p w:rsidR="000A2DEB" w:rsidRPr="00C97896" w:rsidRDefault="00F9021A">
      <w:pPr>
        <w:ind w:firstLineChars="200" w:firstLine="400"/>
        <w:rPr>
          <w:rFonts w:asciiTheme="majorEastAsia" w:eastAsiaTheme="majorEastAsia" w:hAnsiTheme="majorEastAsia"/>
        </w:rPr>
      </w:pPr>
      <w:r w:rsidRPr="00C97896">
        <w:rPr>
          <w:rFonts w:asciiTheme="majorEastAsia" w:eastAsiaTheme="majorEastAsia" w:hAnsiTheme="majorEastAsia" w:hint="eastAsia"/>
        </w:rPr>
        <w:t>エ　業務</w:t>
      </w:r>
      <w:r w:rsidR="00062BF5" w:rsidRPr="00C97896">
        <w:rPr>
          <w:rFonts w:asciiTheme="majorEastAsia" w:eastAsiaTheme="majorEastAsia" w:hAnsiTheme="majorEastAsia" w:hint="eastAsia"/>
        </w:rPr>
        <w:t>実施体制の組織表（様式自由：10</w:t>
      </w:r>
      <w:r w:rsidR="00522F2D" w:rsidRPr="00C97896">
        <w:rPr>
          <w:rFonts w:asciiTheme="majorEastAsia" w:eastAsiaTheme="majorEastAsia" w:hAnsiTheme="majorEastAsia" w:hint="eastAsia"/>
        </w:rPr>
        <w:t>部、各構成員の役割分担等が明示されているもの）</w:t>
      </w:r>
    </w:p>
    <w:p w:rsidR="000A2DEB" w:rsidRPr="00C97896" w:rsidRDefault="00F9021A" w:rsidP="000A2B4F">
      <w:pPr>
        <w:ind w:leftChars="200" w:left="800" w:hangingChars="200" w:hanging="400"/>
        <w:rPr>
          <w:rFonts w:asciiTheme="majorEastAsia" w:eastAsiaTheme="majorEastAsia" w:hAnsiTheme="majorEastAsia"/>
        </w:rPr>
      </w:pPr>
      <w:r w:rsidRPr="00C97896">
        <w:rPr>
          <w:rFonts w:asciiTheme="majorEastAsia" w:eastAsiaTheme="majorEastAsia" w:hAnsiTheme="majorEastAsia" w:hint="eastAsia"/>
        </w:rPr>
        <w:t>オ　業務</w:t>
      </w:r>
      <w:r w:rsidR="00522F2D" w:rsidRPr="00C97896">
        <w:rPr>
          <w:rFonts w:asciiTheme="majorEastAsia" w:eastAsiaTheme="majorEastAsia" w:hAnsiTheme="majorEastAsia" w:hint="eastAsia"/>
        </w:rPr>
        <w:t>実績申告書（様式４：</w:t>
      </w:r>
      <w:r w:rsidR="00062BF5" w:rsidRPr="00C97896">
        <w:rPr>
          <w:rFonts w:asciiTheme="majorEastAsia" w:eastAsiaTheme="majorEastAsia" w:hAnsiTheme="majorEastAsia" w:hint="eastAsia"/>
        </w:rPr>
        <w:t>10</w:t>
      </w:r>
      <w:r w:rsidR="00522F2D" w:rsidRPr="00C97896">
        <w:rPr>
          <w:rFonts w:asciiTheme="majorEastAsia" w:eastAsiaTheme="majorEastAsia" w:hAnsiTheme="majorEastAsia" w:hint="eastAsia"/>
        </w:rPr>
        <w:t>部</w:t>
      </w:r>
      <w:r w:rsidR="000A2B4F" w:rsidRPr="00C97896">
        <w:rPr>
          <w:rFonts w:asciiTheme="majorEastAsia" w:eastAsiaTheme="majorEastAsia" w:hAnsiTheme="majorEastAsia" w:hint="eastAsia"/>
        </w:rPr>
        <w:t>、過去</w:t>
      </w:r>
      <w:r w:rsidR="00DA4DB8" w:rsidRPr="00C97896">
        <w:rPr>
          <w:rFonts w:asciiTheme="majorEastAsia" w:eastAsiaTheme="majorEastAsia" w:hAnsiTheme="majorEastAsia" w:hint="eastAsia"/>
        </w:rPr>
        <w:t>３</w:t>
      </w:r>
      <w:r w:rsidR="00D22CA0" w:rsidRPr="00C97896">
        <w:rPr>
          <w:rFonts w:asciiTheme="majorEastAsia" w:eastAsiaTheme="majorEastAsia" w:hAnsiTheme="majorEastAsia" w:hint="eastAsia"/>
        </w:rPr>
        <w:t>年間において</w:t>
      </w:r>
      <w:r w:rsidR="000A2B4F" w:rsidRPr="00C97896">
        <w:rPr>
          <w:rFonts w:asciiTheme="majorEastAsia" w:eastAsiaTheme="majorEastAsia" w:hAnsiTheme="majorEastAsia" w:hint="eastAsia"/>
        </w:rPr>
        <w:t>同種又は類似する事例に取り組んだ実績があれば、記載すること</w:t>
      </w:r>
      <w:r w:rsidR="00522F2D" w:rsidRPr="00C97896">
        <w:rPr>
          <w:rFonts w:asciiTheme="majorEastAsia" w:eastAsiaTheme="majorEastAsia" w:hAnsiTheme="majorEastAsia" w:hint="eastAsia"/>
        </w:rPr>
        <w:t>）</w:t>
      </w:r>
    </w:p>
    <w:p w:rsidR="00AD6285" w:rsidRPr="00C97896" w:rsidRDefault="00AD6285" w:rsidP="00AD6285">
      <w:pPr>
        <w:ind w:firstLineChars="200" w:firstLine="400"/>
        <w:rPr>
          <w:rFonts w:asciiTheme="majorEastAsia" w:eastAsiaTheme="majorEastAsia" w:hAnsiTheme="majorEastAsia"/>
        </w:rPr>
      </w:pPr>
      <w:r w:rsidRPr="00C97896">
        <w:rPr>
          <w:rFonts w:asciiTheme="majorEastAsia" w:eastAsiaTheme="majorEastAsia" w:hAnsiTheme="majorEastAsia" w:hint="eastAsia"/>
        </w:rPr>
        <w:t>カ　誓約書（参加資格関係）（様式５：１部）</w:t>
      </w:r>
    </w:p>
    <w:p w:rsidR="000A2DEB" w:rsidRPr="00C97896" w:rsidRDefault="00AD6285" w:rsidP="00AD6285">
      <w:pPr>
        <w:ind w:leftChars="200" w:left="800" w:hangingChars="200" w:hanging="400"/>
        <w:rPr>
          <w:rFonts w:asciiTheme="majorEastAsia" w:eastAsiaTheme="majorEastAsia" w:hAnsiTheme="majorEastAsia"/>
        </w:rPr>
      </w:pPr>
      <w:r w:rsidRPr="00C97896">
        <w:rPr>
          <w:rFonts w:asciiTheme="majorEastAsia" w:eastAsiaTheme="majorEastAsia" w:hAnsiTheme="majorEastAsia" w:hint="eastAsia"/>
        </w:rPr>
        <w:t>キ</w:t>
      </w:r>
      <w:r w:rsidR="00F9021A" w:rsidRPr="00C97896">
        <w:rPr>
          <w:rFonts w:asciiTheme="majorEastAsia" w:eastAsiaTheme="majorEastAsia" w:hAnsiTheme="majorEastAsia" w:hint="eastAsia"/>
        </w:rPr>
        <w:t xml:space="preserve">　</w:t>
      </w:r>
      <w:r w:rsidR="00B623BF" w:rsidRPr="00C97896">
        <w:rPr>
          <w:rFonts w:asciiTheme="majorEastAsia" w:eastAsiaTheme="majorEastAsia" w:hAnsiTheme="majorEastAsia" w:hint="eastAsia"/>
        </w:rPr>
        <w:t>共同企業体（この業務を目的として構成された共同企業体のみ）で企画提案する場合は</w:t>
      </w:r>
      <w:r w:rsidR="00522F2D" w:rsidRPr="00C97896">
        <w:rPr>
          <w:rFonts w:asciiTheme="majorEastAsia" w:eastAsiaTheme="majorEastAsia" w:hAnsiTheme="majorEastAsia" w:hint="eastAsia"/>
        </w:rPr>
        <w:t>、以下の書類を提出すること。</w:t>
      </w:r>
    </w:p>
    <w:p w:rsidR="000A2DEB" w:rsidRPr="00C97896" w:rsidRDefault="00522F2D">
      <w:pPr>
        <w:ind w:leftChars="100" w:left="200"/>
        <w:rPr>
          <w:rFonts w:asciiTheme="majorEastAsia" w:eastAsiaTheme="majorEastAsia" w:hAnsiTheme="majorEastAsia"/>
          <w:lang w:eastAsia="zh-TW"/>
        </w:rPr>
      </w:pPr>
      <w:r w:rsidRPr="00C97896">
        <w:rPr>
          <w:rFonts w:asciiTheme="majorEastAsia" w:eastAsiaTheme="majorEastAsia" w:hAnsiTheme="majorEastAsia" w:hint="eastAsia"/>
        </w:rPr>
        <w:t xml:space="preserve">　　　</w:t>
      </w:r>
      <w:r w:rsidRPr="00C97896">
        <w:rPr>
          <w:rFonts w:asciiTheme="majorEastAsia" w:eastAsiaTheme="majorEastAsia" w:hAnsiTheme="majorEastAsia" w:hint="eastAsia"/>
          <w:lang w:eastAsia="zh-TW"/>
        </w:rPr>
        <w:t xml:space="preserve">① </w:t>
      </w:r>
      <w:r w:rsidR="00AD6285" w:rsidRPr="00C97896">
        <w:rPr>
          <w:rFonts w:asciiTheme="majorEastAsia" w:eastAsiaTheme="majorEastAsia" w:hAnsiTheme="majorEastAsia" w:hint="eastAsia"/>
          <w:lang w:eastAsia="zh-TW"/>
        </w:rPr>
        <w:t>共同企業体届出書（様式</w:t>
      </w:r>
      <w:r w:rsidR="00AD6285" w:rsidRPr="00C97896">
        <w:rPr>
          <w:rFonts w:asciiTheme="majorEastAsia" w:eastAsiaTheme="majorEastAsia" w:hAnsiTheme="majorEastAsia" w:hint="eastAsia"/>
        </w:rPr>
        <w:t>６</w:t>
      </w:r>
      <w:r w:rsidRPr="00C97896">
        <w:rPr>
          <w:rFonts w:asciiTheme="majorEastAsia" w:eastAsiaTheme="majorEastAsia" w:hAnsiTheme="majorEastAsia" w:hint="eastAsia"/>
          <w:lang w:eastAsia="zh-TW"/>
        </w:rPr>
        <w:t>：１部）</w:t>
      </w:r>
    </w:p>
    <w:p w:rsidR="000A2DEB" w:rsidRPr="00C97896" w:rsidRDefault="00522F2D">
      <w:pPr>
        <w:ind w:leftChars="100" w:left="200"/>
        <w:rPr>
          <w:rFonts w:asciiTheme="majorEastAsia" w:eastAsiaTheme="majorEastAsia" w:hAnsiTheme="majorEastAsia"/>
        </w:rPr>
      </w:pPr>
      <w:r w:rsidRPr="00C97896">
        <w:rPr>
          <w:rFonts w:asciiTheme="majorEastAsia" w:eastAsiaTheme="majorEastAsia" w:hAnsiTheme="majorEastAsia" w:hint="eastAsia"/>
          <w:lang w:eastAsia="zh-TW"/>
        </w:rPr>
        <w:t xml:space="preserve">　　　</w:t>
      </w:r>
      <w:r w:rsidRPr="00C97896">
        <w:rPr>
          <w:rFonts w:asciiTheme="majorEastAsia" w:eastAsiaTheme="majorEastAsia" w:hAnsiTheme="majorEastAsia" w:hint="eastAsia"/>
        </w:rPr>
        <w:t xml:space="preserve">② </w:t>
      </w:r>
      <w:r w:rsidR="00AD6285" w:rsidRPr="00C97896">
        <w:rPr>
          <w:rFonts w:asciiTheme="majorEastAsia" w:eastAsiaTheme="majorEastAsia" w:hAnsiTheme="majorEastAsia" w:hint="eastAsia"/>
        </w:rPr>
        <w:t>共同企業体協定書の写し（様式７</w:t>
      </w:r>
      <w:r w:rsidRPr="00C97896">
        <w:rPr>
          <w:rFonts w:asciiTheme="majorEastAsia" w:eastAsiaTheme="majorEastAsia" w:hAnsiTheme="majorEastAsia" w:hint="eastAsia"/>
        </w:rPr>
        <w:t>：１部）</w:t>
      </w:r>
    </w:p>
    <w:p w:rsidR="000A2DEB" w:rsidRPr="00C97896" w:rsidRDefault="00522F2D">
      <w:pPr>
        <w:ind w:leftChars="100" w:left="1000" w:hangingChars="400" w:hanging="800"/>
        <w:rPr>
          <w:rFonts w:asciiTheme="majorEastAsia" w:eastAsiaTheme="majorEastAsia" w:hAnsiTheme="majorEastAsia"/>
        </w:rPr>
      </w:pPr>
      <w:r w:rsidRPr="00C97896">
        <w:rPr>
          <w:rFonts w:asciiTheme="majorEastAsia" w:eastAsiaTheme="majorEastAsia" w:hAnsiTheme="majorEastAsia" w:hint="eastAsia"/>
        </w:rPr>
        <w:t xml:space="preserve">　　　③ </w:t>
      </w:r>
      <w:r w:rsidR="00AD6285" w:rsidRPr="00C97896">
        <w:rPr>
          <w:rFonts w:asciiTheme="majorEastAsia" w:eastAsiaTheme="majorEastAsia" w:hAnsiTheme="majorEastAsia" w:hint="eastAsia"/>
        </w:rPr>
        <w:t>委任状（様式８</w:t>
      </w:r>
      <w:r w:rsidRPr="00C97896">
        <w:rPr>
          <w:rFonts w:asciiTheme="majorEastAsia" w:eastAsiaTheme="majorEastAsia" w:hAnsiTheme="majorEastAsia" w:hint="eastAsia"/>
        </w:rPr>
        <w:t>：１部、構成員が支店等である場合で代表者から支店長等に委任する場合のみ）</w:t>
      </w:r>
    </w:p>
    <w:p w:rsidR="000A2DEB" w:rsidRPr="00C97896" w:rsidRDefault="00522F2D">
      <w:pPr>
        <w:ind w:leftChars="100" w:left="200"/>
        <w:rPr>
          <w:rFonts w:asciiTheme="majorEastAsia" w:eastAsiaTheme="majorEastAsia" w:hAnsiTheme="majorEastAsia"/>
        </w:rPr>
      </w:pPr>
      <w:r w:rsidRPr="00C97896">
        <w:rPr>
          <w:rFonts w:asciiTheme="majorEastAsia" w:eastAsiaTheme="majorEastAsia" w:hAnsiTheme="majorEastAsia" w:hint="eastAsia"/>
        </w:rPr>
        <w:t xml:space="preserve">　　　④ </w:t>
      </w:r>
      <w:r w:rsidR="00AD6285" w:rsidRPr="00C97896">
        <w:rPr>
          <w:rFonts w:asciiTheme="majorEastAsia" w:eastAsiaTheme="majorEastAsia" w:hAnsiTheme="majorEastAsia" w:hint="eastAsia"/>
        </w:rPr>
        <w:t>使用印鑑届（様式９－１又は様式９</w:t>
      </w:r>
      <w:r w:rsidRPr="00C97896">
        <w:rPr>
          <w:rFonts w:asciiTheme="majorEastAsia" w:eastAsiaTheme="majorEastAsia" w:hAnsiTheme="majorEastAsia" w:hint="eastAsia"/>
        </w:rPr>
        <w:t>－２：１部）</w:t>
      </w:r>
    </w:p>
    <w:p w:rsidR="00062BF5" w:rsidRPr="00C97896" w:rsidRDefault="00062BF5" w:rsidP="00C97896">
      <w:pPr>
        <w:rPr>
          <w:rFonts w:asciiTheme="majorEastAsia" w:eastAsiaTheme="majorEastAsia" w:hAnsiTheme="majorEastAsia"/>
        </w:rPr>
      </w:pPr>
    </w:p>
    <w:p w:rsidR="000A2DEB" w:rsidRPr="00C97896" w:rsidRDefault="00522F2D">
      <w:pPr>
        <w:ind w:firstLineChars="100" w:firstLine="200"/>
        <w:rPr>
          <w:rFonts w:asciiTheme="majorEastAsia" w:eastAsiaTheme="majorEastAsia" w:hAnsiTheme="majorEastAsia"/>
        </w:rPr>
      </w:pPr>
      <w:r w:rsidRPr="00C97896">
        <w:rPr>
          <w:rFonts w:asciiTheme="majorEastAsia" w:eastAsiaTheme="majorEastAsia" w:hAnsiTheme="majorEastAsia" w:hint="eastAsia"/>
        </w:rPr>
        <w:t>◆添付書類</w:t>
      </w:r>
    </w:p>
    <w:p w:rsidR="00AD6285" w:rsidRPr="00C97896" w:rsidRDefault="00AD6285" w:rsidP="00AD6285">
      <w:pPr>
        <w:ind w:leftChars="200" w:left="400"/>
        <w:rPr>
          <w:rFonts w:asciiTheme="majorEastAsia" w:eastAsiaTheme="majorEastAsia" w:hAnsiTheme="majorEastAsia"/>
        </w:rPr>
      </w:pPr>
      <w:r w:rsidRPr="00C97896">
        <w:rPr>
          <w:rFonts w:asciiTheme="majorEastAsia" w:eastAsiaTheme="majorEastAsia" w:hAnsiTheme="majorEastAsia" w:hint="eastAsia"/>
        </w:rPr>
        <w:t>共同企業体で企画提案する場合は、添付書類ア～ケは、共同企業体すべての構成員について提出すること。</w:t>
      </w:r>
    </w:p>
    <w:p w:rsidR="00AD6285" w:rsidRPr="00C97896" w:rsidRDefault="00AD6285" w:rsidP="00696520">
      <w:pPr>
        <w:ind w:firstLineChars="200" w:firstLine="400"/>
        <w:rPr>
          <w:rFonts w:asciiTheme="majorEastAsia" w:eastAsiaTheme="majorEastAsia" w:hAnsiTheme="majorEastAsia"/>
        </w:rPr>
      </w:pP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ア　定款</w:t>
      </w:r>
      <w:r w:rsidR="00DA4DB8" w:rsidRPr="00C97896">
        <w:rPr>
          <w:rFonts w:asciiTheme="majorEastAsia" w:eastAsiaTheme="majorEastAsia" w:hAnsiTheme="majorEastAsia" w:hint="eastAsia"/>
        </w:rPr>
        <w:t>又は寄付行為の写し（１部、</w:t>
      </w:r>
      <w:r w:rsidRPr="00C97896">
        <w:rPr>
          <w:rFonts w:asciiTheme="majorEastAsia" w:eastAsiaTheme="majorEastAsia" w:hAnsiTheme="majorEastAsia" w:hint="eastAsia"/>
        </w:rPr>
        <w:t>３ヶ月以内の日付で原本証明）</w:t>
      </w: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イ　①法人登記簿謄本（</w:t>
      </w:r>
      <w:r w:rsidR="00386601" w:rsidRPr="00C97896">
        <w:rPr>
          <w:rFonts w:asciiTheme="majorEastAsia" w:eastAsiaTheme="majorEastAsia" w:hAnsiTheme="majorEastAsia" w:hint="eastAsia"/>
        </w:rPr>
        <w:t>履歴事項証明書・</w:t>
      </w:r>
      <w:r w:rsidRPr="00C97896">
        <w:rPr>
          <w:rFonts w:asciiTheme="majorEastAsia" w:eastAsiaTheme="majorEastAsia" w:hAnsiTheme="majorEastAsia" w:hint="eastAsia"/>
        </w:rPr>
        <w:t>１部）</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・法人の場合に提出すること。</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・発行日から３カ月以内のもの</w:t>
      </w:r>
    </w:p>
    <w:p w:rsidR="00696520" w:rsidRPr="00C97896" w:rsidRDefault="00696520" w:rsidP="00696520">
      <w:pPr>
        <w:ind w:leftChars="200" w:left="796" w:hangingChars="198" w:hanging="396"/>
        <w:rPr>
          <w:rFonts w:asciiTheme="majorEastAsia" w:eastAsiaTheme="majorEastAsia" w:hAnsiTheme="majorEastAsia"/>
        </w:rPr>
      </w:pPr>
      <w:r w:rsidRPr="00C97896">
        <w:rPr>
          <w:rFonts w:asciiTheme="majorEastAsia" w:eastAsiaTheme="majorEastAsia" w:hAnsiTheme="majorEastAsia" w:hint="eastAsia"/>
        </w:rPr>
        <w:t xml:space="preserve">　　②本籍地の市区町村が発行する身分証明書（１部）</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・個人の場合に提出すること。</w:t>
      </w:r>
    </w:p>
    <w:p w:rsidR="00696520" w:rsidRPr="00C97896" w:rsidRDefault="00696520" w:rsidP="00A82741">
      <w:pPr>
        <w:ind w:firstLineChars="500" w:firstLine="1000"/>
        <w:rPr>
          <w:rFonts w:asciiTheme="majorEastAsia" w:eastAsiaTheme="majorEastAsia" w:hAnsiTheme="majorEastAsia"/>
        </w:rPr>
      </w:pPr>
      <w:r w:rsidRPr="00C97896">
        <w:rPr>
          <w:rFonts w:asciiTheme="majorEastAsia" w:eastAsiaTheme="majorEastAsia" w:hAnsiTheme="majorEastAsia" w:hint="eastAsia"/>
        </w:rPr>
        <w:t>・発行日から３カ月以内のもの</w:t>
      </w:r>
    </w:p>
    <w:p w:rsidR="00696520" w:rsidRPr="00C97896" w:rsidRDefault="00696520" w:rsidP="00696520">
      <w:pPr>
        <w:ind w:left="800" w:hangingChars="400" w:hanging="800"/>
        <w:rPr>
          <w:rFonts w:asciiTheme="majorEastAsia" w:eastAsiaTheme="majorEastAsia" w:hAnsiTheme="majorEastAsia"/>
        </w:rPr>
      </w:pPr>
      <w:r w:rsidRPr="00C97896">
        <w:rPr>
          <w:rFonts w:asciiTheme="majorEastAsia" w:eastAsiaTheme="majorEastAsia" w:hAnsiTheme="majorEastAsia" w:hint="eastAsia"/>
        </w:rPr>
        <w:t xml:space="preserve">　　　　③法務局が発行する成年後見登記に係る登記されていないことの証明</w:t>
      </w:r>
      <w:r w:rsidR="00386601" w:rsidRPr="00C97896">
        <w:rPr>
          <w:rFonts w:asciiTheme="majorEastAsia" w:eastAsiaTheme="majorEastAsia" w:hAnsiTheme="majorEastAsia" w:hint="eastAsia"/>
        </w:rPr>
        <w:t>書</w:t>
      </w:r>
      <w:r w:rsidRPr="00C97896">
        <w:rPr>
          <w:rFonts w:asciiTheme="majorEastAsia" w:eastAsiaTheme="majorEastAsia" w:hAnsiTheme="majorEastAsia" w:hint="eastAsia"/>
        </w:rPr>
        <w:t>（１部）</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・個人の場合に提出すること。</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・発行日から３カ月以内のもの</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・「成年被後見人、被保佐人、被補助人とする記録がない」ことの証明</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ウ　納税証明書（各１部）（未納がないことの証明：発行日から３カ月以内のもの）</w:t>
      </w:r>
    </w:p>
    <w:p w:rsidR="00696520" w:rsidRPr="00C97896" w:rsidRDefault="00696520" w:rsidP="00696520">
      <w:pPr>
        <w:ind w:firstLineChars="400" w:firstLine="800"/>
        <w:rPr>
          <w:rFonts w:asciiTheme="majorEastAsia" w:eastAsiaTheme="majorEastAsia" w:hAnsiTheme="majorEastAsia"/>
        </w:rPr>
      </w:pPr>
      <w:r w:rsidRPr="00C97896">
        <w:rPr>
          <w:rFonts w:asciiTheme="majorEastAsia" w:eastAsiaTheme="majorEastAsia" w:hAnsiTheme="majorEastAsia" w:hint="eastAsia"/>
        </w:rPr>
        <w:t>①大阪府の府税事務所が発行する府税（全税目）の納税証明書</w:t>
      </w:r>
    </w:p>
    <w:p w:rsidR="00696520" w:rsidRPr="00C97896" w:rsidRDefault="00696520" w:rsidP="00696520">
      <w:pPr>
        <w:ind w:left="1192" w:hangingChars="596" w:hanging="1192"/>
        <w:rPr>
          <w:rFonts w:asciiTheme="majorEastAsia" w:eastAsiaTheme="majorEastAsia" w:hAnsiTheme="majorEastAsia"/>
        </w:rPr>
      </w:pPr>
      <w:r w:rsidRPr="00C97896">
        <w:rPr>
          <w:rFonts w:asciiTheme="majorEastAsia" w:eastAsiaTheme="majorEastAsia" w:hAnsiTheme="majorEastAsia" w:hint="eastAsia"/>
        </w:rPr>
        <w:t xml:space="preserve">　　　　　・大阪府内に事業所がない方は、本店を管轄する都道府県税事務所が発行するものに代える。</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②税務署が発行する消費税及び地方消費税の納税証明書</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エ　財務諸表の写し（１部：最近１カ年のもの、半期決算の場合は２期分）</w:t>
      </w:r>
    </w:p>
    <w:p w:rsidR="00696520" w:rsidRPr="00C97896" w:rsidRDefault="00696520" w:rsidP="00696520">
      <w:pPr>
        <w:ind w:firstLineChars="400" w:firstLine="800"/>
        <w:rPr>
          <w:rFonts w:asciiTheme="majorEastAsia" w:eastAsiaTheme="majorEastAsia" w:hAnsiTheme="majorEastAsia"/>
        </w:rPr>
      </w:pPr>
      <w:r w:rsidRPr="00C97896">
        <w:rPr>
          <w:rFonts w:asciiTheme="majorEastAsia" w:eastAsiaTheme="majorEastAsia" w:hAnsiTheme="majorEastAsia" w:hint="eastAsia"/>
        </w:rPr>
        <w:t>①貸借対照表</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②損益計算書</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③株主資本等変動計算書</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オ　障害者雇用状況報告書の写し等（１部）</w:t>
      </w:r>
    </w:p>
    <w:p w:rsidR="00CE60C4" w:rsidRPr="00C97896" w:rsidRDefault="00696520" w:rsidP="00CE60C4">
      <w:pPr>
        <w:ind w:firstLineChars="300" w:firstLine="600"/>
        <w:rPr>
          <w:rFonts w:ascii="ＭＳ ゴシック" w:eastAsia="ＭＳ ゴシック" w:hAnsi="ＭＳ ゴシック"/>
        </w:rPr>
      </w:pPr>
      <w:r w:rsidRPr="00C97896">
        <w:rPr>
          <w:rFonts w:asciiTheme="majorEastAsia" w:eastAsiaTheme="majorEastAsia" w:hAnsiTheme="majorEastAsia" w:hint="eastAsia"/>
        </w:rPr>
        <w:t xml:space="preserve">a　</w:t>
      </w:r>
      <w:r w:rsidR="00CE60C4" w:rsidRPr="00C97896">
        <w:rPr>
          <w:rFonts w:ascii="ＭＳ ゴシック" w:eastAsia="ＭＳ ゴシック" w:hAnsi="ＭＳ ゴシック" w:hint="eastAsia"/>
        </w:rPr>
        <w:t>常用雇用労働者数が45.5人以上の事業主の場合</w:t>
      </w:r>
    </w:p>
    <w:p w:rsidR="00CE60C4" w:rsidRPr="00C97896" w:rsidRDefault="00CE60C4" w:rsidP="00CE60C4">
      <w:pPr>
        <w:ind w:firstLineChars="400" w:firstLine="760"/>
        <w:rPr>
          <w:rFonts w:ascii="ＭＳ ゴシック" w:eastAsia="ＭＳ ゴシック" w:hAnsi="ＭＳ ゴシック"/>
          <w:color w:val="000000"/>
          <w:sz w:val="20"/>
        </w:rPr>
      </w:pPr>
      <w:r w:rsidRPr="00C97896">
        <w:rPr>
          <w:rFonts w:ascii="ＭＳ ゴシック" w:eastAsia="ＭＳ ゴシック" w:hAnsi="ＭＳ ゴシック" w:hint="eastAsia"/>
          <w:color w:val="000000"/>
          <w:sz w:val="20"/>
        </w:rPr>
        <w:t>・「障害者の雇用の促進等に関する法律」により事業主（常時雇用労働者数が45.5人以上)に義務化</w:t>
      </w:r>
    </w:p>
    <w:p w:rsidR="00CE60C4" w:rsidRPr="00C97896" w:rsidRDefault="00CE60C4" w:rsidP="00CE60C4">
      <w:pPr>
        <w:ind w:firstLineChars="500" w:firstLine="1000"/>
        <w:rPr>
          <w:rFonts w:ascii="ＭＳ ゴシック" w:eastAsia="ＭＳ ゴシック" w:hAnsi="ＭＳ ゴシック"/>
        </w:rPr>
      </w:pPr>
      <w:r w:rsidRPr="00C97896">
        <w:rPr>
          <w:rFonts w:ascii="ＭＳ ゴシック" w:eastAsia="ＭＳ ゴシック" w:hAnsi="ＭＳ ゴシック" w:hint="eastAsia"/>
          <w:color w:val="000000"/>
        </w:rPr>
        <w:t>されている｢障害者雇用状況報告書（様式第６号）｣の写し</w:t>
      </w:r>
    </w:p>
    <w:p w:rsidR="00CE60C4" w:rsidRPr="00C97896" w:rsidRDefault="00CE60C4" w:rsidP="00CE60C4">
      <w:pPr>
        <w:ind w:firstLineChars="400" w:firstLine="800"/>
        <w:rPr>
          <w:rFonts w:ascii="ＭＳ ゴシック" w:eastAsia="ＭＳ ゴシック" w:hAnsi="ＭＳ ゴシック"/>
        </w:rPr>
      </w:pPr>
      <w:r w:rsidRPr="00C97896">
        <w:rPr>
          <w:rFonts w:ascii="ＭＳ ゴシック" w:eastAsia="ＭＳ ゴシック" w:hAnsi="ＭＳ ゴシック" w:hint="eastAsia"/>
        </w:rPr>
        <w:t>・</w:t>
      </w:r>
      <w:r w:rsidR="00062BF5" w:rsidRPr="00C97896">
        <w:rPr>
          <w:rFonts w:ascii="ＭＳ ゴシック" w:eastAsia="ＭＳ ゴシック" w:hAnsi="ＭＳ ゴシック" w:hint="eastAsia"/>
        </w:rPr>
        <w:t>令和元</w:t>
      </w:r>
      <w:r w:rsidRPr="00C97896">
        <w:rPr>
          <w:rFonts w:ascii="ＭＳ ゴシック" w:eastAsia="ＭＳ ゴシック" w:hAnsi="ＭＳ ゴシック" w:hint="eastAsia"/>
        </w:rPr>
        <w:t>年６月１日現在の状況について記載したもので本店所在地管轄の公共職業安定所に提</w:t>
      </w:r>
    </w:p>
    <w:p w:rsidR="00CE60C4" w:rsidRPr="00C97896" w:rsidRDefault="00CE60C4" w:rsidP="00CE60C4">
      <w:pPr>
        <w:ind w:firstLineChars="250" w:firstLine="500"/>
        <w:rPr>
          <w:rFonts w:ascii="ＭＳ ゴシック" w:eastAsia="ＭＳ ゴシック" w:hAnsi="ＭＳ ゴシック"/>
        </w:rPr>
      </w:pPr>
      <w:r w:rsidRPr="00C97896">
        <w:rPr>
          <w:rFonts w:ascii="ＭＳ ゴシック" w:eastAsia="ＭＳ ゴシック" w:hAnsi="ＭＳ ゴシック" w:hint="eastAsia"/>
        </w:rPr>
        <w:t xml:space="preserve">　　出済で受付印のあるもの</w:t>
      </w:r>
    </w:p>
    <w:p w:rsidR="00CE60C4" w:rsidRPr="00C97896" w:rsidRDefault="00CE60C4" w:rsidP="00CE60C4">
      <w:pPr>
        <w:ind w:firstLineChars="400" w:firstLine="800"/>
        <w:rPr>
          <w:rFonts w:ascii="ＭＳ ゴシック" w:eastAsia="ＭＳ ゴシック" w:hAnsi="ＭＳ ゴシック"/>
        </w:rPr>
      </w:pPr>
      <w:r w:rsidRPr="00C97896">
        <w:rPr>
          <w:rFonts w:ascii="ＭＳ ゴシック" w:eastAsia="ＭＳ ゴシック" w:hAnsi="ＭＳ ゴシック" w:hint="eastAsia"/>
        </w:rPr>
        <w:t>・インターネットによる報告をした場合は、受付印は不要ですが、到達を確認できる書類を併</w:t>
      </w:r>
    </w:p>
    <w:p w:rsidR="00CE60C4" w:rsidRPr="00C97896" w:rsidRDefault="00CE60C4" w:rsidP="00CE60C4">
      <w:pPr>
        <w:ind w:firstLineChars="500" w:firstLine="1000"/>
        <w:rPr>
          <w:rFonts w:ascii="ＭＳ ゴシック" w:eastAsia="ＭＳ ゴシック" w:hAnsi="ＭＳ ゴシック"/>
        </w:rPr>
      </w:pPr>
      <w:r w:rsidRPr="00C97896">
        <w:rPr>
          <w:rFonts w:ascii="ＭＳ ゴシック" w:eastAsia="ＭＳ ゴシック" w:hAnsi="ＭＳ ゴシック" w:hint="eastAsia"/>
        </w:rPr>
        <w:t>せて提出してください。</w:t>
      </w:r>
    </w:p>
    <w:p w:rsidR="00696520" w:rsidRPr="00C97896" w:rsidRDefault="00696520" w:rsidP="00CE60C4">
      <w:pPr>
        <w:ind w:firstLineChars="400" w:firstLine="800"/>
        <w:rPr>
          <w:rFonts w:asciiTheme="majorEastAsia" w:eastAsiaTheme="majorEastAsia" w:hAnsiTheme="majorEastAsia"/>
        </w:rPr>
      </w:pPr>
      <w:r w:rsidRPr="00C97896">
        <w:rPr>
          <w:rFonts w:asciiTheme="majorEastAsia" w:eastAsiaTheme="majorEastAsia" w:hAnsiTheme="majorEastAsia" w:hint="eastAsia"/>
        </w:rPr>
        <w:t xml:space="preserve">b　</w:t>
      </w:r>
      <w:r w:rsidR="00CE60C4" w:rsidRPr="00C97896">
        <w:rPr>
          <w:rFonts w:ascii="ＭＳ ゴシック" w:eastAsia="ＭＳ ゴシック" w:hAnsi="ＭＳ ゴシック" w:hint="eastAsia"/>
        </w:rPr>
        <w:t>常用労働者の総数が45.5人未満の事業主の場合</w:t>
      </w:r>
    </w:p>
    <w:p w:rsidR="00696520" w:rsidRPr="00C97896" w:rsidRDefault="00696520" w:rsidP="00696520">
      <w:pPr>
        <w:ind w:firstLineChars="500" w:firstLine="1000"/>
        <w:rPr>
          <w:rFonts w:asciiTheme="majorEastAsia" w:eastAsiaTheme="majorEastAsia" w:hAnsiTheme="majorEastAsia"/>
        </w:rPr>
      </w:pPr>
      <w:r w:rsidRPr="00C97896">
        <w:rPr>
          <w:rFonts w:asciiTheme="majorEastAsia" w:eastAsiaTheme="majorEastAsia" w:hAnsiTheme="majorEastAsia" w:hint="eastAsia"/>
        </w:rPr>
        <w:t>（「様式10　障がい者の雇用状況について」１部）</w:t>
      </w:r>
    </w:p>
    <w:p w:rsidR="00696520" w:rsidRPr="00C97896" w:rsidRDefault="00696520" w:rsidP="00696520">
      <w:pPr>
        <w:rPr>
          <w:rFonts w:asciiTheme="majorEastAsia" w:eastAsiaTheme="majorEastAsia" w:hAnsiTheme="majorEastAsia"/>
        </w:rPr>
      </w:pPr>
      <w:r w:rsidRPr="00C97896">
        <w:rPr>
          <w:rFonts w:asciiTheme="majorEastAsia" w:eastAsiaTheme="majorEastAsia" w:hAnsiTheme="majorEastAsia" w:hint="eastAsia"/>
        </w:rPr>
        <w:t xml:space="preserve">　　カ　直近の「概算・確定保険料申告書」の写し（１部）</w:t>
      </w: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キ　直近２年間の「労働保険料領収書」の写し（１部）</w:t>
      </w:r>
    </w:p>
    <w:p w:rsidR="00696520" w:rsidRPr="00C97896" w:rsidRDefault="00696520"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ク　最新の営業・事業活動がわかる報告書等（１部）</w:t>
      </w:r>
    </w:p>
    <w:p w:rsidR="00696520" w:rsidRPr="00C97896" w:rsidRDefault="00696520" w:rsidP="00875BEB">
      <w:pPr>
        <w:ind w:firstLineChars="400" w:firstLine="800"/>
        <w:rPr>
          <w:rFonts w:asciiTheme="majorEastAsia" w:eastAsiaTheme="majorEastAsia" w:hAnsiTheme="majorEastAsia"/>
        </w:rPr>
      </w:pPr>
      <w:r w:rsidRPr="00C97896">
        <w:rPr>
          <w:rFonts w:asciiTheme="majorEastAsia" w:eastAsiaTheme="majorEastAsia" w:hAnsiTheme="majorEastAsia" w:hint="eastAsia"/>
        </w:rPr>
        <w:t>会社概要・事業報告書等</w:t>
      </w:r>
    </w:p>
    <w:p w:rsidR="00555911" w:rsidRPr="00C97896" w:rsidRDefault="00115F88" w:rsidP="00555911">
      <w:pPr>
        <w:rPr>
          <w:rFonts w:asciiTheme="majorEastAsia" w:eastAsiaTheme="majorEastAsia" w:hAnsiTheme="majorEastAsia"/>
        </w:rPr>
      </w:pPr>
      <w:r w:rsidRPr="00C97896">
        <w:rPr>
          <w:rFonts w:asciiTheme="majorEastAsia" w:eastAsiaTheme="majorEastAsia" w:hAnsiTheme="majorEastAsia" w:hint="eastAsia"/>
        </w:rPr>
        <w:t xml:space="preserve">　　ケ　業務に携わる者の資格を</w:t>
      </w:r>
      <w:r w:rsidR="00555911" w:rsidRPr="00C97896">
        <w:rPr>
          <w:rFonts w:asciiTheme="majorEastAsia" w:eastAsiaTheme="majorEastAsia" w:hAnsiTheme="majorEastAsia" w:hint="eastAsia"/>
        </w:rPr>
        <w:t>証明</w:t>
      </w:r>
      <w:r w:rsidRPr="00C97896">
        <w:rPr>
          <w:rFonts w:asciiTheme="majorEastAsia" w:eastAsiaTheme="majorEastAsia" w:hAnsiTheme="majorEastAsia" w:hint="eastAsia"/>
        </w:rPr>
        <w:t>できる書類</w:t>
      </w:r>
      <w:r w:rsidR="00555911" w:rsidRPr="00C97896">
        <w:rPr>
          <w:rFonts w:asciiTheme="majorEastAsia" w:eastAsiaTheme="majorEastAsia" w:hAnsiTheme="majorEastAsia" w:hint="eastAsia"/>
        </w:rPr>
        <w:t>（１部、「仕様書７」の資格に関する証明</w:t>
      </w:r>
      <w:r w:rsidRPr="00C97896">
        <w:rPr>
          <w:rFonts w:asciiTheme="majorEastAsia" w:eastAsiaTheme="majorEastAsia" w:hAnsiTheme="majorEastAsia" w:hint="eastAsia"/>
        </w:rPr>
        <w:t>書類</w:t>
      </w:r>
      <w:r w:rsidR="00555911" w:rsidRPr="00C97896">
        <w:rPr>
          <w:rFonts w:asciiTheme="majorEastAsia" w:eastAsiaTheme="majorEastAsia" w:hAnsiTheme="majorEastAsia" w:hint="eastAsia"/>
        </w:rPr>
        <w:t>の写し）</w:t>
      </w:r>
    </w:p>
    <w:p w:rsidR="000A2DEB" w:rsidRPr="00C97896" w:rsidRDefault="00555911" w:rsidP="0069652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コ</w:t>
      </w:r>
      <w:r w:rsidR="00F9021A" w:rsidRPr="00C97896">
        <w:rPr>
          <w:rFonts w:asciiTheme="majorEastAsia" w:eastAsiaTheme="majorEastAsia" w:hAnsiTheme="majorEastAsia" w:hint="eastAsia"/>
        </w:rPr>
        <w:t xml:space="preserve">　その他業務</w:t>
      </w:r>
      <w:r w:rsidR="00696520" w:rsidRPr="00C97896">
        <w:rPr>
          <w:rFonts w:asciiTheme="majorEastAsia" w:eastAsiaTheme="majorEastAsia" w:hAnsiTheme="majorEastAsia" w:hint="eastAsia"/>
        </w:rPr>
        <w:t>実施に必要な要件が証明できる書面（１部）</w:t>
      </w:r>
    </w:p>
    <w:p w:rsidR="00503E1A" w:rsidRPr="00C97896" w:rsidRDefault="00555911" w:rsidP="00503E1A">
      <w:pPr>
        <w:ind w:firstLineChars="200" w:firstLine="400"/>
        <w:rPr>
          <w:rFonts w:ascii="ＭＳ ゴシック" w:eastAsia="ＭＳ ゴシック" w:hAnsi="ＭＳ ゴシック"/>
        </w:rPr>
      </w:pPr>
      <w:r w:rsidRPr="00C97896">
        <w:rPr>
          <w:rFonts w:ascii="ＭＳ ゴシック" w:eastAsia="ＭＳ ゴシック" w:hAnsi="ＭＳ ゴシック" w:hint="eastAsia"/>
        </w:rPr>
        <w:t>※下記サ～セ</w:t>
      </w:r>
      <w:r w:rsidR="00503E1A" w:rsidRPr="00C97896">
        <w:rPr>
          <w:rFonts w:ascii="ＭＳ ゴシック" w:eastAsia="ＭＳ ゴシック" w:hAnsi="ＭＳ ゴシック" w:hint="eastAsia"/>
        </w:rPr>
        <w:t>については、選任や加入等をしている場合、該当する書類を添付してください。</w:t>
      </w:r>
    </w:p>
    <w:p w:rsidR="00503E1A" w:rsidRPr="00C97896" w:rsidRDefault="00503E1A" w:rsidP="00503E1A">
      <w:pPr>
        <w:ind w:firstLineChars="200" w:firstLine="400"/>
        <w:rPr>
          <w:rFonts w:ascii="ＭＳ ゴシック" w:eastAsia="ＭＳ ゴシック" w:hAnsi="ＭＳ ゴシック"/>
        </w:rPr>
      </w:pPr>
      <w:r w:rsidRPr="00C97896">
        <w:rPr>
          <w:rFonts w:ascii="ＭＳ ゴシック" w:eastAsia="ＭＳ ゴシック" w:hAnsi="ＭＳ ゴシック" w:hint="eastAsia"/>
        </w:rPr>
        <w:t>（その他、選任や加入等が確認できる書類の写しでも可）</w:t>
      </w:r>
    </w:p>
    <w:p w:rsidR="00503E1A" w:rsidRPr="00C97896" w:rsidRDefault="00555911" w:rsidP="00503E1A">
      <w:pPr>
        <w:ind w:leftChars="200" w:left="600" w:hangingChars="100" w:hanging="200"/>
        <w:rPr>
          <w:rFonts w:ascii="ＭＳ ゴシック" w:eastAsia="ＭＳ ゴシック" w:hAnsi="ＭＳ ゴシック"/>
        </w:rPr>
      </w:pPr>
      <w:r w:rsidRPr="00C97896">
        <w:rPr>
          <w:rFonts w:ascii="ＭＳ ゴシック" w:eastAsia="ＭＳ ゴシック" w:hAnsi="ＭＳ ゴシック" w:hint="eastAsia"/>
        </w:rPr>
        <w:t>サ</w:t>
      </w:r>
      <w:r w:rsidR="00503E1A" w:rsidRPr="00C97896">
        <w:rPr>
          <w:rFonts w:ascii="ＭＳ ゴシック" w:eastAsia="ＭＳ ゴシック" w:hAnsi="ＭＳ ゴシック" w:hint="eastAsia"/>
        </w:rPr>
        <w:t xml:space="preserve">　公正採用人権啓発推進員選任（又は異動）報告書の写し（１部）</w:t>
      </w:r>
    </w:p>
    <w:p w:rsidR="00503E1A" w:rsidRPr="00C97896" w:rsidRDefault="00555911" w:rsidP="00503E1A">
      <w:pPr>
        <w:ind w:leftChars="200" w:left="600" w:hangingChars="100" w:hanging="200"/>
        <w:rPr>
          <w:rFonts w:ascii="ＭＳ ゴシック" w:eastAsia="ＭＳ ゴシック" w:hAnsi="ＭＳ ゴシック"/>
        </w:rPr>
      </w:pPr>
      <w:r w:rsidRPr="00C97896">
        <w:rPr>
          <w:rFonts w:ascii="ＭＳ ゴシック" w:eastAsia="ＭＳ ゴシック" w:hAnsi="ＭＳ ゴシック" w:hint="eastAsia"/>
        </w:rPr>
        <w:t>シ</w:t>
      </w:r>
      <w:r w:rsidR="00503E1A" w:rsidRPr="00C97896">
        <w:rPr>
          <w:rFonts w:ascii="ＭＳ ゴシック" w:eastAsia="ＭＳ ゴシック" w:hAnsi="ＭＳ ゴシック" w:hint="eastAsia"/>
        </w:rPr>
        <w:t xml:space="preserve">　企業人権協議会への加入申込書の写し（１部）</w:t>
      </w:r>
    </w:p>
    <w:p w:rsidR="00503E1A" w:rsidRPr="00C97896" w:rsidRDefault="00555911" w:rsidP="00503E1A">
      <w:pPr>
        <w:ind w:leftChars="200" w:left="600" w:hangingChars="100" w:hanging="200"/>
        <w:rPr>
          <w:rFonts w:ascii="ＭＳ ゴシック" w:eastAsia="ＭＳ ゴシック" w:hAnsi="ＭＳ ゴシック"/>
        </w:rPr>
      </w:pPr>
      <w:r w:rsidRPr="00C97896">
        <w:rPr>
          <w:rFonts w:ascii="ＭＳ ゴシック" w:eastAsia="ＭＳ ゴシック" w:hAnsi="ＭＳ ゴシック" w:hint="eastAsia"/>
        </w:rPr>
        <w:t>ス</w:t>
      </w:r>
      <w:r w:rsidR="00503E1A" w:rsidRPr="00C97896">
        <w:rPr>
          <w:rFonts w:ascii="ＭＳ ゴシック" w:eastAsia="ＭＳ ゴシック" w:hAnsi="ＭＳ ゴシック" w:hint="eastAsia"/>
        </w:rPr>
        <w:t xml:space="preserve">　一般社団法人おおさか人材雇用開発人権センター入会届の写し（１部）</w:t>
      </w:r>
    </w:p>
    <w:p w:rsidR="00503E1A" w:rsidRPr="00C97896" w:rsidRDefault="00555911" w:rsidP="00D109FB">
      <w:pPr>
        <w:ind w:leftChars="200" w:left="800" w:hangingChars="200" w:hanging="400"/>
        <w:rPr>
          <w:rFonts w:asciiTheme="majorEastAsia" w:eastAsiaTheme="majorEastAsia" w:hAnsiTheme="majorEastAsia"/>
        </w:rPr>
      </w:pPr>
      <w:r w:rsidRPr="00C97896">
        <w:rPr>
          <w:rFonts w:ascii="ＭＳ ゴシック" w:eastAsia="ＭＳ ゴシック" w:hAnsi="ＭＳ ゴシック" w:hint="eastAsia"/>
        </w:rPr>
        <w:t>セ</w:t>
      </w:r>
      <w:r w:rsidR="00503E1A" w:rsidRPr="00C97896">
        <w:rPr>
          <w:rFonts w:ascii="ＭＳ ゴシック" w:eastAsia="ＭＳ ゴシック" w:hAnsi="ＭＳ ゴシック" w:hint="eastAsia"/>
        </w:rPr>
        <w:t xml:space="preserve">　「大阪府障がい者サポートカンパニー」又は「大阪府障がい者サポートカンパニー優良企業」登録申請書の写し（１部）</w:t>
      </w:r>
    </w:p>
    <w:p w:rsidR="000A2DEB" w:rsidRPr="00C97896" w:rsidRDefault="00522F2D">
      <w:pPr>
        <w:ind w:leftChars="200" w:left="400"/>
        <w:rPr>
          <w:rFonts w:asciiTheme="majorEastAsia" w:eastAsiaTheme="majorEastAsia" w:hAnsiTheme="majorEastAsia"/>
          <w:szCs w:val="21"/>
          <w:u w:val="double"/>
        </w:rPr>
      </w:pPr>
      <w:r w:rsidRPr="00C97896">
        <w:rPr>
          <w:rFonts w:asciiTheme="majorEastAsia" w:eastAsiaTheme="majorEastAsia" w:hAnsiTheme="majorEastAsia" w:hint="eastAsia"/>
          <w:szCs w:val="21"/>
        </w:rPr>
        <w:t>提出部数：</w:t>
      </w:r>
      <w:r w:rsidR="00062BF5" w:rsidRPr="00C97896">
        <w:rPr>
          <w:rFonts w:asciiTheme="majorEastAsia" w:eastAsiaTheme="majorEastAsia" w:hAnsiTheme="majorEastAsia" w:hint="eastAsia"/>
          <w:szCs w:val="21"/>
          <w:u w:val="double"/>
        </w:rPr>
        <w:t>正本１部（様式１に代表者印を押印したもの）と副本９部、合計10</w:t>
      </w:r>
      <w:r w:rsidRPr="00C97896">
        <w:rPr>
          <w:rFonts w:asciiTheme="majorEastAsia" w:eastAsiaTheme="majorEastAsia" w:hAnsiTheme="majorEastAsia" w:hint="eastAsia"/>
          <w:szCs w:val="21"/>
          <w:u w:val="double"/>
        </w:rPr>
        <w:t>部を提出すること。添付書類は各１部提出すること。</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 応募書類の返却</w:t>
      </w:r>
    </w:p>
    <w:p w:rsidR="000A2DEB" w:rsidRPr="00C97896" w:rsidRDefault="00522F2D">
      <w:pPr>
        <w:ind w:firstLineChars="200" w:firstLine="402"/>
        <w:rPr>
          <w:rFonts w:asciiTheme="majorEastAsia" w:eastAsiaTheme="majorEastAsia" w:hAnsiTheme="majorEastAsia"/>
          <w:szCs w:val="21"/>
        </w:rPr>
      </w:pPr>
      <w:r w:rsidRPr="00C97896">
        <w:rPr>
          <w:rFonts w:asciiTheme="majorEastAsia" w:eastAsiaTheme="majorEastAsia" w:hAnsiTheme="majorEastAsia" w:hint="eastAsia"/>
          <w:b/>
          <w:szCs w:val="21"/>
        </w:rPr>
        <w:t xml:space="preserve">　</w:t>
      </w:r>
      <w:r w:rsidRPr="00C97896">
        <w:rPr>
          <w:rFonts w:asciiTheme="majorEastAsia" w:eastAsiaTheme="majorEastAsia" w:hAnsiTheme="majorEastAsia" w:hint="eastAsia"/>
          <w:szCs w:val="21"/>
        </w:rPr>
        <w:t>応募書類は理由の如何を問わず、返却しない。</w:t>
      </w:r>
    </w:p>
    <w:p w:rsidR="000A2DEB" w:rsidRPr="00C97896" w:rsidRDefault="00522F2D">
      <w:pPr>
        <w:ind w:leftChars="200" w:left="400"/>
        <w:rPr>
          <w:rFonts w:asciiTheme="majorEastAsia" w:eastAsiaTheme="majorEastAsia" w:hAnsiTheme="majorEastAsia"/>
          <w:szCs w:val="21"/>
        </w:rPr>
      </w:pPr>
      <w:r w:rsidRPr="00C97896">
        <w:rPr>
          <w:rFonts w:asciiTheme="majorEastAsia" w:eastAsiaTheme="majorEastAsia" w:hAnsiTheme="majorEastAsia" w:hint="eastAsia"/>
          <w:szCs w:val="21"/>
        </w:rPr>
        <w:t xml:space="preserve">　なお応募書類は本件に係る事業者選定の審査目的のみに使用し、他の目的には使用しない。</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(４</w:t>
      </w:r>
      <w:r w:rsidR="00522F2D" w:rsidRPr="00C97896">
        <w:rPr>
          <w:rFonts w:asciiTheme="majorEastAsia" w:eastAsiaTheme="majorEastAsia" w:hAnsiTheme="majorEastAsia" w:hint="eastAsia"/>
          <w:szCs w:val="21"/>
        </w:rPr>
        <w:t>) 応募書類の不備</w:t>
      </w:r>
    </w:p>
    <w:p w:rsidR="000A2DEB" w:rsidRPr="00C97896" w:rsidRDefault="00522F2D">
      <w:pPr>
        <w:ind w:firstLineChars="200" w:firstLine="402"/>
        <w:rPr>
          <w:rFonts w:asciiTheme="majorEastAsia" w:eastAsiaTheme="majorEastAsia" w:hAnsiTheme="majorEastAsia"/>
          <w:szCs w:val="21"/>
        </w:rPr>
      </w:pPr>
      <w:r w:rsidRPr="00C97896">
        <w:rPr>
          <w:rFonts w:asciiTheme="majorEastAsia" w:eastAsiaTheme="majorEastAsia" w:hAnsiTheme="majorEastAsia" w:hint="eastAsia"/>
          <w:b/>
          <w:szCs w:val="21"/>
        </w:rPr>
        <w:t xml:space="preserve">　</w:t>
      </w:r>
      <w:r w:rsidRPr="00C97896">
        <w:rPr>
          <w:rFonts w:asciiTheme="majorEastAsia" w:eastAsiaTheme="majorEastAsia" w:hAnsiTheme="majorEastAsia" w:hint="eastAsia"/>
          <w:szCs w:val="21"/>
        </w:rPr>
        <w:t>応募書類に不備があった場合には、審査の対象とならないことがある。</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(５</w:t>
      </w:r>
      <w:r w:rsidR="00522F2D" w:rsidRPr="00C97896">
        <w:rPr>
          <w:rFonts w:asciiTheme="majorEastAsia" w:eastAsiaTheme="majorEastAsia" w:hAnsiTheme="majorEastAsia" w:hint="eastAsia"/>
          <w:szCs w:val="21"/>
        </w:rPr>
        <w:t>) その他</w:t>
      </w:r>
    </w:p>
    <w:p w:rsidR="000A2DEB" w:rsidRPr="00C97896" w:rsidRDefault="00696520">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ア　応募は</w:t>
      </w:r>
      <w:r w:rsidR="00C71499" w:rsidRPr="00C97896">
        <w:rPr>
          <w:rFonts w:asciiTheme="majorEastAsia" w:eastAsiaTheme="majorEastAsia" w:hAnsiTheme="majorEastAsia" w:hint="eastAsia"/>
          <w:szCs w:val="21"/>
        </w:rPr>
        <w:t>１</w:t>
      </w:r>
      <w:r w:rsidRPr="00C97896">
        <w:rPr>
          <w:rFonts w:asciiTheme="majorEastAsia" w:eastAsiaTheme="majorEastAsia" w:hAnsiTheme="majorEastAsia" w:hint="eastAsia"/>
          <w:szCs w:val="21"/>
        </w:rPr>
        <w:t>者</w:t>
      </w:r>
      <w:r w:rsidR="00386601" w:rsidRPr="00C97896">
        <w:rPr>
          <w:rFonts w:asciiTheme="majorEastAsia" w:eastAsiaTheme="majorEastAsia" w:hAnsiTheme="majorEastAsia" w:hint="eastAsia"/>
          <w:szCs w:val="21"/>
        </w:rPr>
        <w:t>につき</w:t>
      </w:r>
      <w:r w:rsidR="00C71499" w:rsidRPr="00C97896">
        <w:rPr>
          <w:rFonts w:asciiTheme="majorEastAsia" w:eastAsiaTheme="majorEastAsia" w:hAnsiTheme="majorEastAsia" w:hint="eastAsia"/>
          <w:szCs w:val="21"/>
        </w:rPr>
        <w:t>１</w:t>
      </w:r>
      <w:r w:rsidR="00522F2D" w:rsidRPr="00C97896">
        <w:rPr>
          <w:rFonts w:asciiTheme="majorEastAsia" w:eastAsiaTheme="majorEastAsia" w:hAnsiTheme="majorEastAsia" w:hint="eastAsia"/>
          <w:szCs w:val="21"/>
        </w:rPr>
        <w:t>提案とする（共同企業体構成員として参加する場合を含む）。</w:t>
      </w:r>
    </w:p>
    <w:p w:rsidR="000A2DEB" w:rsidRPr="00C97896" w:rsidRDefault="00522F2D">
      <w:pPr>
        <w:ind w:leftChars="200" w:left="6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イ　応募書類の提出に際しては、正本、コピーそれぞれ１セットずつＡ４紙ファイルに綴って提出すること。</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ウ　応募書類はカラー刷り（</w:t>
      </w:r>
      <w:r w:rsidR="00062BF5" w:rsidRPr="00C97896">
        <w:rPr>
          <w:rFonts w:asciiTheme="majorEastAsia" w:eastAsiaTheme="majorEastAsia" w:hAnsiTheme="majorEastAsia" w:hint="eastAsia"/>
          <w:szCs w:val="21"/>
        </w:rPr>
        <w:t>10部中、原本を含む４</w:t>
      </w:r>
      <w:r w:rsidRPr="00C97896">
        <w:rPr>
          <w:rFonts w:asciiTheme="majorEastAsia" w:eastAsiaTheme="majorEastAsia" w:hAnsiTheme="majorEastAsia" w:hint="eastAsia"/>
          <w:szCs w:val="21"/>
        </w:rPr>
        <w:t>部）とすること。</w:t>
      </w:r>
    </w:p>
    <w:p w:rsidR="00AD6285" w:rsidRPr="00C97896" w:rsidRDefault="00522F2D" w:rsidP="00756B8E">
      <w:pPr>
        <w:ind w:leftChars="200" w:left="800" w:hangingChars="200" w:hanging="400"/>
        <w:rPr>
          <w:rFonts w:asciiTheme="majorEastAsia" w:eastAsiaTheme="majorEastAsia" w:hAnsiTheme="majorEastAsia"/>
          <w:szCs w:val="21"/>
        </w:rPr>
      </w:pPr>
      <w:r w:rsidRPr="00C97896">
        <w:rPr>
          <w:rFonts w:asciiTheme="majorEastAsia" w:eastAsiaTheme="majorEastAsia" w:hAnsiTheme="majorEastAsia" w:hint="eastAsia"/>
          <w:szCs w:val="21"/>
        </w:rPr>
        <w:t>エ　企画提案書類は</w:t>
      </w:r>
      <w:r w:rsidR="00386601" w:rsidRPr="00C97896">
        <w:rPr>
          <w:rFonts w:asciiTheme="majorEastAsia" w:eastAsiaTheme="majorEastAsia" w:hAnsiTheme="majorEastAsia" w:hint="eastAsia"/>
          <w:szCs w:val="21"/>
        </w:rPr>
        <w:t>A４サイズで</w:t>
      </w:r>
      <w:r w:rsidR="00DB743F" w:rsidRPr="00C97896">
        <w:rPr>
          <w:rFonts w:asciiTheme="majorEastAsia" w:eastAsiaTheme="majorEastAsia" w:hAnsiTheme="majorEastAsia" w:hint="eastAsia"/>
          <w:szCs w:val="21"/>
        </w:rPr>
        <w:t>50</w:t>
      </w:r>
      <w:r w:rsidRPr="00C97896">
        <w:rPr>
          <w:rFonts w:asciiTheme="majorEastAsia" w:eastAsiaTheme="majorEastAsia" w:hAnsiTheme="majorEastAsia" w:hint="eastAsia"/>
          <w:szCs w:val="21"/>
        </w:rPr>
        <w:t>ページ以内</w:t>
      </w:r>
      <w:r w:rsidR="00756B8E" w:rsidRPr="00C97896">
        <w:rPr>
          <w:rFonts w:asciiTheme="majorEastAsia" w:eastAsiaTheme="majorEastAsia" w:hAnsiTheme="majorEastAsia" w:hint="eastAsia"/>
          <w:szCs w:val="21"/>
        </w:rPr>
        <w:t>（表紙を除く）とすることとし、</w:t>
      </w:r>
      <w:r w:rsidR="00AD6285" w:rsidRPr="00C97896">
        <w:rPr>
          <w:rFonts w:asciiTheme="majorEastAsia" w:eastAsiaTheme="majorEastAsia" w:hAnsiTheme="majorEastAsia" w:hint="eastAsia"/>
          <w:szCs w:val="21"/>
        </w:rPr>
        <w:t>複数業</w:t>
      </w:r>
      <w:r w:rsidR="00DE6992" w:rsidRPr="00C97896">
        <w:rPr>
          <w:rFonts w:asciiTheme="majorEastAsia" w:eastAsiaTheme="majorEastAsia" w:hAnsiTheme="majorEastAsia" w:hint="eastAsia"/>
          <w:szCs w:val="21"/>
        </w:rPr>
        <w:t>務を横断して実施するものと、</w:t>
      </w:r>
      <w:r w:rsidR="00756B8E" w:rsidRPr="00C97896">
        <w:rPr>
          <w:rFonts w:asciiTheme="majorEastAsia" w:eastAsiaTheme="majorEastAsia" w:hAnsiTheme="majorEastAsia" w:hint="eastAsia"/>
          <w:szCs w:val="21"/>
        </w:rPr>
        <w:t>Ａ～</w:t>
      </w:r>
      <w:r w:rsidR="002C4A83" w:rsidRPr="00C97896">
        <w:rPr>
          <w:rFonts w:asciiTheme="majorEastAsia" w:eastAsiaTheme="majorEastAsia" w:hAnsiTheme="majorEastAsia" w:hint="eastAsia"/>
          <w:szCs w:val="21"/>
        </w:rPr>
        <w:t>Ｆ</w:t>
      </w:r>
      <w:r w:rsidR="00756B8E" w:rsidRPr="00C97896">
        <w:rPr>
          <w:rFonts w:asciiTheme="majorEastAsia" w:eastAsiaTheme="majorEastAsia" w:hAnsiTheme="majorEastAsia" w:hint="eastAsia"/>
          <w:szCs w:val="21"/>
        </w:rPr>
        <w:t>の</w:t>
      </w:r>
      <w:r w:rsidR="00DE6992" w:rsidRPr="00C97896">
        <w:rPr>
          <w:rFonts w:asciiTheme="majorEastAsia" w:eastAsiaTheme="majorEastAsia" w:hAnsiTheme="majorEastAsia" w:hint="eastAsia"/>
          <w:szCs w:val="21"/>
        </w:rPr>
        <w:t>業務ごとで実施するものを明確にし、わかりやすく</w:t>
      </w:r>
      <w:r w:rsidR="00AD6285" w:rsidRPr="00C97896">
        <w:rPr>
          <w:rFonts w:asciiTheme="majorEastAsia" w:eastAsiaTheme="majorEastAsia" w:hAnsiTheme="majorEastAsia" w:hint="eastAsia"/>
          <w:szCs w:val="21"/>
        </w:rPr>
        <w:t>記載すること。</w:t>
      </w:r>
      <w:r w:rsidR="00386601" w:rsidRPr="00C97896">
        <w:rPr>
          <w:rFonts w:asciiTheme="majorEastAsia" w:eastAsiaTheme="majorEastAsia" w:hAnsiTheme="majorEastAsia" w:hint="eastAsia"/>
          <w:szCs w:val="21"/>
        </w:rPr>
        <w:t>A３サイズを使用する場合、A３サイズ１枚をA４サイズの２ページと見なすこと。</w:t>
      </w:r>
    </w:p>
    <w:p w:rsidR="000A2DEB" w:rsidRPr="00C97896" w:rsidRDefault="00756B8E" w:rsidP="00756B8E">
      <w:pPr>
        <w:ind w:leftChars="208" w:left="752" w:hangingChars="168" w:hanging="336"/>
        <w:rPr>
          <w:rFonts w:asciiTheme="majorEastAsia" w:eastAsiaTheme="majorEastAsia" w:hAnsiTheme="majorEastAsia"/>
          <w:szCs w:val="21"/>
        </w:rPr>
      </w:pPr>
      <w:r w:rsidRPr="00C97896">
        <w:rPr>
          <w:rFonts w:asciiTheme="majorEastAsia" w:eastAsiaTheme="majorEastAsia" w:hAnsiTheme="majorEastAsia" w:hint="eastAsia"/>
          <w:szCs w:val="21"/>
        </w:rPr>
        <w:t>オ</w:t>
      </w:r>
      <w:r w:rsidR="00F9021A" w:rsidRPr="00C97896">
        <w:rPr>
          <w:rFonts w:asciiTheme="majorEastAsia" w:eastAsiaTheme="majorEastAsia" w:hAnsiTheme="majorEastAsia" w:hint="eastAsia"/>
          <w:szCs w:val="21"/>
        </w:rPr>
        <w:t xml:space="preserve">　表紙及び背表紙には提案業務</w:t>
      </w:r>
      <w:r w:rsidR="00522F2D" w:rsidRPr="00C97896">
        <w:rPr>
          <w:rFonts w:asciiTheme="majorEastAsia" w:eastAsiaTheme="majorEastAsia" w:hAnsiTheme="majorEastAsia" w:hint="eastAsia"/>
          <w:szCs w:val="21"/>
        </w:rPr>
        <w:t>タイトル名「</w:t>
      </w:r>
      <w:r w:rsidR="002C4A83" w:rsidRPr="00C97896">
        <w:rPr>
          <w:rFonts w:asciiTheme="majorEastAsia" w:eastAsiaTheme="majorEastAsia" w:hAnsiTheme="majorEastAsia" w:hint="eastAsia"/>
          <w:szCs w:val="21"/>
        </w:rPr>
        <w:t>令和２年度ＯＳＡＫＡしごとフィ-ルド運営委託業務</w:t>
      </w:r>
      <w:r w:rsidR="00522F2D" w:rsidRPr="00C97896">
        <w:rPr>
          <w:rFonts w:asciiTheme="majorEastAsia" w:eastAsiaTheme="majorEastAsia" w:hAnsiTheme="majorEastAsia" w:hint="eastAsia"/>
          <w:szCs w:val="21"/>
        </w:rPr>
        <w:t>」と、提案事業者名を記入すること。</w:t>
      </w:r>
    </w:p>
    <w:p w:rsidR="000A2DEB" w:rsidRPr="00C97896" w:rsidRDefault="00756B8E">
      <w:pPr>
        <w:ind w:left="600" w:hangingChars="300" w:hanging="600"/>
        <w:rPr>
          <w:rFonts w:asciiTheme="majorEastAsia" w:eastAsiaTheme="majorEastAsia" w:hAnsiTheme="majorEastAsia"/>
          <w:szCs w:val="21"/>
        </w:rPr>
      </w:pPr>
      <w:r w:rsidRPr="00C97896">
        <w:rPr>
          <w:rFonts w:asciiTheme="majorEastAsia" w:eastAsiaTheme="majorEastAsia" w:hAnsiTheme="majorEastAsia" w:hint="eastAsia"/>
          <w:szCs w:val="21"/>
        </w:rPr>
        <w:t xml:space="preserve">　　カ</w:t>
      </w:r>
      <w:r w:rsidR="00522F2D" w:rsidRPr="00C97896">
        <w:rPr>
          <w:rFonts w:asciiTheme="majorEastAsia" w:eastAsiaTheme="majorEastAsia" w:hAnsiTheme="majorEastAsia" w:hint="eastAsia"/>
          <w:szCs w:val="21"/>
        </w:rPr>
        <w:t xml:space="preserve">　受付期間終了後の差し替えは認めない。（大阪府が補正等を求める場合を除く。）</w:t>
      </w:r>
    </w:p>
    <w:p w:rsidR="000A2DEB" w:rsidRPr="00C97896" w:rsidRDefault="00756B8E">
      <w:pPr>
        <w:rPr>
          <w:rFonts w:asciiTheme="majorEastAsia" w:eastAsiaTheme="majorEastAsia" w:hAnsiTheme="majorEastAsia"/>
          <w:szCs w:val="21"/>
        </w:rPr>
      </w:pPr>
      <w:r w:rsidRPr="00C97896">
        <w:rPr>
          <w:rFonts w:asciiTheme="majorEastAsia" w:eastAsiaTheme="majorEastAsia" w:hAnsiTheme="majorEastAsia" w:hint="eastAsia"/>
          <w:szCs w:val="21"/>
        </w:rPr>
        <w:t xml:space="preserve">　　キ</w:t>
      </w:r>
      <w:r w:rsidR="00522F2D" w:rsidRPr="00C97896">
        <w:rPr>
          <w:rFonts w:asciiTheme="majorEastAsia" w:eastAsiaTheme="majorEastAsia" w:hAnsiTheme="majorEastAsia" w:hint="eastAsia"/>
          <w:szCs w:val="21"/>
        </w:rPr>
        <w:t xml:space="preserve">　提出書類に虚偽の記載をした事業者は本件提案公募への参加資格を失うものとする。</w:t>
      </w:r>
    </w:p>
    <w:p w:rsidR="000A2DEB" w:rsidRPr="00C97896" w:rsidRDefault="000A2DEB">
      <w:pPr>
        <w:rPr>
          <w:rFonts w:asciiTheme="majorEastAsia" w:eastAsiaTheme="majorEastAsia" w:hAnsiTheme="majorEastAsia"/>
          <w:szCs w:val="21"/>
        </w:rPr>
      </w:pPr>
    </w:p>
    <w:p w:rsidR="000A2DEB" w:rsidRPr="00C97896" w:rsidRDefault="00522F2D">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rPr>
        <w:t>５　説明会の開催</w:t>
      </w:r>
    </w:p>
    <w:p w:rsidR="000A2DEB" w:rsidRPr="00C97896" w:rsidRDefault="002C4A83">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本</w:t>
      </w:r>
      <w:r w:rsidR="00F9021A" w:rsidRPr="00C97896">
        <w:rPr>
          <w:rFonts w:asciiTheme="majorEastAsia" w:eastAsiaTheme="majorEastAsia" w:hAnsiTheme="majorEastAsia" w:hint="eastAsia"/>
          <w:szCs w:val="21"/>
        </w:rPr>
        <w:t>業務</w:t>
      </w:r>
      <w:r w:rsidR="00522F2D" w:rsidRPr="00C97896">
        <w:rPr>
          <w:rFonts w:asciiTheme="majorEastAsia" w:eastAsiaTheme="majorEastAsia" w:hAnsiTheme="majorEastAsia" w:hint="eastAsia"/>
          <w:szCs w:val="21"/>
        </w:rPr>
        <w:t>について、詳細な説明を行うため、提案予定者は可能な限り説明会に参加すること。</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(１</w:t>
      </w:r>
      <w:r w:rsidR="00522F2D" w:rsidRPr="00C97896">
        <w:rPr>
          <w:rFonts w:asciiTheme="majorEastAsia" w:eastAsiaTheme="majorEastAsia" w:hAnsiTheme="majorEastAsia" w:hint="eastAsia"/>
          <w:szCs w:val="21"/>
        </w:rPr>
        <w:t>) 開催日時</w:t>
      </w:r>
    </w:p>
    <w:p w:rsidR="000A2DEB" w:rsidRPr="00C97896" w:rsidRDefault="00031A2A" w:rsidP="00CA046B">
      <w:pPr>
        <w:ind w:leftChars="300" w:left="2200" w:hangingChars="800" w:hanging="1600"/>
        <w:rPr>
          <w:rFonts w:asciiTheme="majorEastAsia" w:eastAsiaTheme="majorEastAsia" w:hAnsiTheme="majorEastAsia"/>
          <w:szCs w:val="21"/>
        </w:rPr>
      </w:pPr>
      <w:r w:rsidRPr="00C97896">
        <w:rPr>
          <w:rFonts w:asciiTheme="majorEastAsia" w:eastAsiaTheme="majorEastAsia" w:hAnsiTheme="majorEastAsia" w:hint="eastAsia"/>
          <w:szCs w:val="21"/>
        </w:rPr>
        <w:t>令和２</w:t>
      </w:r>
      <w:r w:rsidR="00522F2D" w:rsidRPr="00C97896">
        <w:rPr>
          <w:rFonts w:asciiTheme="majorEastAsia" w:eastAsiaTheme="majorEastAsia" w:hAnsiTheme="majorEastAsia" w:hint="eastAsia"/>
          <w:szCs w:val="21"/>
        </w:rPr>
        <w:t>年</w:t>
      </w:r>
      <w:r w:rsidR="00DE57E9" w:rsidRPr="00C97896">
        <w:rPr>
          <w:rFonts w:asciiTheme="majorEastAsia" w:eastAsiaTheme="majorEastAsia" w:hAnsiTheme="majorEastAsia" w:hint="eastAsia"/>
          <w:szCs w:val="21"/>
        </w:rPr>
        <w:t>２</w:t>
      </w:r>
      <w:r w:rsidR="00DA4DB8" w:rsidRPr="00C97896">
        <w:rPr>
          <w:rFonts w:asciiTheme="majorEastAsia" w:eastAsiaTheme="majorEastAsia" w:hAnsiTheme="majorEastAsia" w:hint="eastAsia"/>
          <w:szCs w:val="21"/>
        </w:rPr>
        <w:t>月</w:t>
      </w:r>
      <w:r w:rsidR="00CA046B" w:rsidRPr="00C97896">
        <w:rPr>
          <w:rFonts w:asciiTheme="majorEastAsia" w:eastAsiaTheme="majorEastAsia" w:hAnsiTheme="majorEastAsia" w:hint="eastAsia"/>
          <w:szCs w:val="21"/>
        </w:rPr>
        <w:t>2</w:t>
      </w:r>
      <w:r w:rsidR="00CA046B" w:rsidRPr="00C97896">
        <w:rPr>
          <w:rFonts w:asciiTheme="majorEastAsia" w:eastAsiaTheme="majorEastAsia" w:hAnsiTheme="majorEastAsia"/>
          <w:szCs w:val="21"/>
        </w:rPr>
        <w:t>8</w:t>
      </w:r>
      <w:r w:rsidR="00522F2D" w:rsidRPr="00C97896">
        <w:rPr>
          <w:rFonts w:asciiTheme="majorEastAsia" w:eastAsiaTheme="majorEastAsia" w:hAnsiTheme="majorEastAsia" w:hint="eastAsia"/>
          <w:szCs w:val="21"/>
        </w:rPr>
        <w:t>日（</w:t>
      </w:r>
      <w:r w:rsidR="00CA046B" w:rsidRPr="00C97896">
        <w:rPr>
          <w:rFonts w:asciiTheme="majorEastAsia" w:eastAsiaTheme="majorEastAsia" w:hAnsiTheme="majorEastAsia" w:hint="eastAsia"/>
          <w:szCs w:val="21"/>
        </w:rPr>
        <w:t>金</w:t>
      </w:r>
      <w:r w:rsidR="00522F2D" w:rsidRPr="00C97896">
        <w:rPr>
          <w:rFonts w:asciiTheme="majorEastAsia" w:eastAsiaTheme="majorEastAsia" w:hAnsiTheme="majorEastAsia" w:hint="eastAsia"/>
        </w:rPr>
        <w:t>曜日</w:t>
      </w:r>
      <w:r w:rsidR="00522F2D" w:rsidRPr="00C97896">
        <w:rPr>
          <w:rFonts w:asciiTheme="majorEastAsia" w:eastAsiaTheme="majorEastAsia" w:hAnsiTheme="majorEastAsia" w:hint="eastAsia"/>
          <w:szCs w:val="21"/>
        </w:rPr>
        <w:t>）</w:t>
      </w:r>
      <w:r w:rsidR="00CA046B" w:rsidRPr="00C97896">
        <w:rPr>
          <w:rFonts w:asciiTheme="majorEastAsia" w:eastAsiaTheme="majorEastAsia" w:hAnsiTheme="majorEastAsia" w:hint="eastAsia"/>
          <w:szCs w:val="21"/>
        </w:rPr>
        <w:t>午前10</w:t>
      </w:r>
      <w:r w:rsidR="00522F2D" w:rsidRPr="00C97896">
        <w:rPr>
          <w:rFonts w:asciiTheme="majorEastAsia" w:eastAsiaTheme="majorEastAsia" w:hAnsiTheme="majorEastAsia" w:hint="eastAsia"/>
          <w:szCs w:val="21"/>
        </w:rPr>
        <w:t>時</w:t>
      </w:r>
      <w:r w:rsidR="00DE57E9" w:rsidRPr="00C97896">
        <w:rPr>
          <w:rFonts w:asciiTheme="majorEastAsia" w:eastAsiaTheme="majorEastAsia" w:hAnsiTheme="majorEastAsia" w:hint="eastAsia"/>
          <w:szCs w:val="21"/>
        </w:rPr>
        <w:t>00</w:t>
      </w:r>
      <w:r w:rsidR="00E14B0E" w:rsidRPr="00C97896">
        <w:rPr>
          <w:rFonts w:asciiTheme="majorEastAsia" w:eastAsiaTheme="majorEastAsia" w:hAnsiTheme="majorEastAsia" w:hint="eastAsia"/>
          <w:szCs w:val="21"/>
        </w:rPr>
        <w:t>分</w:t>
      </w:r>
      <w:r w:rsidR="00740179" w:rsidRPr="00C97896">
        <w:rPr>
          <w:rFonts w:asciiTheme="majorEastAsia" w:eastAsiaTheme="majorEastAsia" w:hAnsiTheme="majorEastAsia" w:hint="eastAsia"/>
          <w:szCs w:val="21"/>
        </w:rPr>
        <w:t>から</w:t>
      </w:r>
      <w:r w:rsidR="00CA046B" w:rsidRPr="00C97896">
        <w:rPr>
          <w:rFonts w:asciiTheme="majorEastAsia" w:eastAsiaTheme="majorEastAsia" w:hAnsiTheme="majorEastAsia" w:hint="eastAsia"/>
          <w:szCs w:val="21"/>
        </w:rPr>
        <w:t>正午</w:t>
      </w:r>
      <w:r w:rsidR="00522F2D" w:rsidRPr="00C97896">
        <w:rPr>
          <w:rFonts w:asciiTheme="majorEastAsia" w:eastAsiaTheme="majorEastAsia" w:hAnsiTheme="majorEastAsia" w:hint="eastAsia"/>
          <w:szCs w:val="21"/>
        </w:rPr>
        <w:t>まで</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(２</w:t>
      </w:r>
      <w:r w:rsidR="00522F2D" w:rsidRPr="00C97896">
        <w:rPr>
          <w:rFonts w:asciiTheme="majorEastAsia" w:eastAsiaTheme="majorEastAsia" w:hAnsiTheme="majorEastAsia" w:hint="eastAsia"/>
          <w:szCs w:val="21"/>
        </w:rPr>
        <w:t>) 開催場所</w:t>
      </w:r>
    </w:p>
    <w:p w:rsidR="000A2DEB" w:rsidRPr="00C97896" w:rsidRDefault="00522F2D">
      <w:pPr>
        <w:rPr>
          <w:rFonts w:asciiTheme="majorEastAsia" w:eastAsiaTheme="majorEastAsia" w:hAnsiTheme="majorEastAsia"/>
          <w:szCs w:val="21"/>
        </w:rPr>
      </w:pPr>
      <w:r w:rsidRPr="00C97896">
        <w:rPr>
          <w:rFonts w:asciiTheme="majorEastAsia" w:eastAsiaTheme="majorEastAsia" w:hAnsiTheme="majorEastAsia" w:hint="eastAsia"/>
          <w:szCs w:val="21"/>
        </w:rPr>
        <w:t xml:space="preserve">　　　エル・おおさか本館</w:t>
      </w:r>
      <w:r w:rsidR="00DE3BEE" w:rsidRPr="00C97896">
        <w:rPr>
          <w:rFonts w:asciiTheme="majorEastAsia" w:eastAsiaTheme="majorEastAsia" w:hAnsiTheme="majorEastAsia" w:hint="eastAsia"/>
          <w:szCs w:val="21"/>
        </w:rPr>
        <w:t>11</w:t>
      </w:r>
      <w:r w:rsidR="00DA4DB8" w:rsidRPr="00C97896">
        <w:rPr>
          <w:rFonts w:asciiTheme="majorEastAsia" w:eastAsiaTheme="majorEastAsia" w:hAnsiTheme="majorEastAsia" w:hint="eastAsia"/>
          <w:szCs w:val="21"/>
        </w:rPr>
        <w:t>階　セミナールーム（所在地：大阪市中央区北浜東３－14</w:t>
      </w:r>
      <w:r w:rsidRPr="00C97896">
        <w:rPr>
          <w:rFonts w:asciiTheme="majorEastAsia" w:eastAsiaTheme="majorEastAsia" w:hAnsiTheme="majorEastAsia" w:hint="eastAsia"/>
          <w:szCs w:val="21"/>
        </w:rPr>
        <w:t>）</w:t>
      </w:r>
    </w:p>
    <w:p w:rsidR="00C96BDA" w:rsidRPr="00C97896" w:rsidRDefault="00C96BDA">
      <w:pPr>
        <w:rPr>
          <w:rFonts w:asciiTheme="majorEastAsia" w:eastAsiaTheme="majorEastAsia" w:hAnsiTheme="majorEastAsia"/>
          <w:szCs w:val="21"/>
        </w:rPr>
      </w:pPr>
      <w:r w:rsidRPr="00C97896">
        <w:rPr>
          <w:rFonts w:asciiTheme="majorEastAsia" w:eastAsiaTheme="majorEastAsia" w:hAnsiTheme="majorEastAsia" w:hint="eastAsia"/>
          <w:szCs w:val="21"/>
        </w:rPr>
        <w:t xml:space="preserve">　　　※来館の際は公共交通機関を利用すること。</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 申込方法</w:t>
      </w:r>
    </w:p>
    <w:p w:rsidR="00C96BDA" w:rsidRPr="00C97896" w:rsidRDefault="00C96BDA">
      <w:pPr>
        <w:ind w:leftChars="200" w:left="690" w:hangingChars="145" w:hanging="290"/>
        <w:rPr>
          <w:rFonts w:asciiTheme="majorEastAsia" w:eastAsiaTheme="majorEastAsia" w:hAnsiTheme="majorEastAsia"/>
          <w:szCs w:val="21"/>
        </w:rPr>
      </w:pPr>
      <w:r w:rsidRPr="00C97896">
        <w:rPr>
          <w:rFonts w:asciiTheme="majorEastAsia" w:eastAsiaTheme="majorEastAsia" w:hAnsiTheme="majorEastAsia" w:hint="eastAsia"/>
          <w:szCs w:val="21"/>
        </w:rPr>
        <w:t>ア 電子メール（</w:t>
      </w:r>
      <w:r w:rsidR="00DE3BEE" w:rsidRPr="00C97896">
        <w:rPr>
          <w:rFonts w:asciiTheme="majorEastAsia" w:eastAsiaTheme="majorEastAsia" w:hAnsiTheme="majorEastAsia"/>
          <w:szCs w:val="21"/>
        </w:rPr>
        <w:t>shugyosokushin-g0</w:t>
      </w:r>
      <w:r w:rsidR="00DE3BEE" w:rsidRPr="00C97896">
        <w:rPr>
          <w:rFonts w:asciiTheme="majorEastAsia" w:eastAsiaTheme="majorEastAsia" w:hAnsiTheme="majorEastAsia" w:hint="eastAsia"/>
          <w:szCs w:val="21"/>
        </w:rPr>
        <w:t>1</w:t>
      </w:r>
      <w:r w:rsidRPr="00C97896">
        <w:rPr>
          <w:rFonts w:asciiTheme="majorEastAsia" w:eastAsiaTheme="majorEastAsia" w:hAnsiTheme="majorEastAsia"/>
          <w:szCs w:val="21"/>
        </w:rPr>
        <w:t>@gbox.pref.</w:t>
      </w:r>
      <w:r w:rsidR="00DE6992" w:rsidRPr="00C97896">
        <w:rPr>
          <w:rFonts w:asciiTheme="majorEastAsia" w:eastAsiaTheme="majorEastAsia" w:hAnsiTheme="majorEastAsia" w:hint="eastAsia"/>
          <w:szCs w:val="21"/>
        </w:rPr>
        <w:t>osaka</w:t>
      </w:r>
      <w:r w:rsidRPr="00C97896">
        <w:rPr>
          <w:rFonts w:asciiTheme="majorEastAsia" w:eastAsiaTheme="majorEastAsia" w:hAnsiTheme="majorEastAsia"/>
          <w:szCs w:val="21"/>
        </w:rPr>
        <w:t>.lg.jp</w:t>
      </w:r>
      <w:r w:rsidRPr="00C97896">
        <w:rPr>
          <w:rFonts w:asciiTheme="majorEastAsia" w:eastAsiaTheme="majorEastAsia" w:hAnsiTheme="majorEastAsia" w:hint="eastAsia"/>
          <w:szCs w:val="21"/>
        </w:rPr>
        <w:t>）で受け付ける。</w:t>
      </w:r>
    </w:p>
    <w:p w:rsidR="00C96BDA" w:rsidRPr="00C97896" w:rsidRDefault="00C96BDA" w:rsidP="00C96BDA">
      <w:pPr>
        <w:ind w:leftChars="300" w:left="600" w:firstLineChars="50" w:firstLine="100"/>
        <w:rPr>
          <w:rFonts w:asciiTheme="majorEastAsia" w:eastAsiaTheme="majorEastAsia" w:hAnsiTheme="majorEastAsia"/>
          <w:szCs w:val="21"/>
        </w:rPr>
      </w:pPr>
      <w:r w:rsidRPr="00C97896">
        <w:rPr>
          <w:rFonts w:asciiTheme="majorEastAsia" w:eastAsiaTheme="majorEastAsia" w:hAnsiTheme="majorEastAsia" w:hint="eastAsia"/>
          <w:szCs w:val="21"/>
        </w:rPr>
        <w:t>メール本文に、参加者の事</w:t>
      </w:r>
      <w:r w:rsidR="00522F2D" w:rsidRPr="00C97896">
        <w:rPr>
          <w:rFonts w:asciiTheme="majorEastAsia" w:eastAsiaTheme="majorEastAsia" w:hAnsiTheme="majorEastAsia" w:hint="eastAsia"/>
          <w:szCs w:val="21"/>
        </w:rPr>
        <w:t>業者名、職氏名、連絡先、</w:t>
      </w:r>
      <w:r w:rsidRPr="00C97896">
        <w:rPr>
          <w:rFonts w:asciiTheme="majorEastAsia" w:eastAsiaTheme="majorEastAsia" w:hAnsiTheme="majorEastAsia" w:hint="eastAsia"/>
          <w:szCs w:val="21"/>
        </w:rPr>
        <w:t>人</w:t>
      </w:r>
      <w:r w:rsidR="00522F2D" w:rsidRPr="00C97896">
        <w:rPr>
          <w:rFonts w:asciiTheme="majorEastAsia" w:eastAsiaTheme="majorEastAsia" w:hAnsiTheme="majorEastAsia" w:hint="eastAsia"/>
          <w:szCs w:val="21"/>
        </w:rPr>
        <w:t>数を記載の上、</w:t>
      </w:r>
      <w:r w:rsidRPr="00C97896">
        <w:rPr>
          <w:rFonts w:asciiTheme="majorEastAsia" w:eastAsiaTheme="majorEastAsia" w:hAnsiTheme="majorEastAsia" w:hint="eastAsia"/>
          <w:szCs w:val="21"/>
        </w:rPr>
        <w:t>「件名」の始めに</w:t>
      </w:r>
    </w:p>
    <w:p w:rsidR="00C96BDA" w:rsidRPr="00C97896" w:rsidRDefault="00DE4154" w:rsidP="00C96BDA">
      <w:pPr>
        <w:ind w:leftChars="300" w:left="600" w:firstLineChars="50" w:firstLine="100"/>
        <w:rPr>
          <w:rFonts w:asciiTheme="majorEastAsia" w:eastAsiaTheme="majorEastAsia" w:hAnsiTheme="majorEastAsia"/>
          <w:szCs w:val="21"/>
        </w:rPr>
      </w:pPr>
      <w:r w:rsidRPr="00C97896">
        <w:rPr>
          <w:rFonts w:asciiTheme="majorEastAsia" w:eastAsiaTheme="majorEastAsia" w:hAnsiTheme="majorEastAsia" w:hint="eastAsia"/>
          <w:szCs w:val="21"/>
        </w:rPr>
        <w:t>「【説明会申込：</w:t>
      </w:r>
      <w:r w:rsidR="00F20433" w:rsidRPr="00C97896">
        <w:rPr>
          <w:rFonts w:asciiTheme="majorEastAsia" w:eastAsiaTheme="majorEastAsia" w:hAnsiTheme="majorEastAsia" w:hint="eastAsia"/>
          <w:szCs w:val="21"/>
        </w:rPr>
        <w:t>令和２年度ＯＳＡＫＡしごとフィ-ルド運営委託業務</w:t>
      </w:r>
      <w:r w:rsidR="00C96BDA" w:rsidRPr="00C97896">
        <w:rPr>
          <w:rFonts w:asciiTheme="majorEastAsia" w:eastAsiaTheme="majorEastAsia" w:hAnsiTheme="majorEastAsia" w:hint="eastAsia"/>
          <w:szCs w:val="21"/>
        </w:rPr>
        <w:t>】」</w:t>
      </w:r>
    </w:p>
    <w:p w:rsidR="000A2DEB" w:rsidRPr="00C97896" w:rsidRDefault="00C96BDA" w:rsidP="00C96BDA">
      <w:pPr>
        <w:ind w:leftChars="300" w:left="600" w:firstLineChars="50" w:firstLine="100"/>
        <w:rPr>
          <w:rFonts w:asciiTheme="majorEastAsia" w:eastAsiaTheme="majorEastAsia" w:hAnsiTheme="majorEastAsia"/>
          <w:szCs w:val="21"/>
        </w:rPr>
      </w:pPr>
      <w:r w:rsidRPr="00C97896">
        <w:rPr>
          <w:rFonts w:asciiTheme="majorEastAsia" w:eastAsiaTheme="majorEastAsia" w:hAnsiTheme="majorEastAsia" w:hint="eastAsia"/>
          <w:szCs w:val="21"/>
        </w:rPr>
        <w:t>と明記し、</w:t>
      </w:r>
      <w:r w:rsidR="00522F2D" w:rsidRPr="00C97896">
        <w:rPr>
          <w:rFonts w:asciiTheme="majorEastAsia" w:eastAsiaTheme="majorEastAsia" w:hAnsiTheme="majorEastAsia" w:hint="eastAsia"/>
          <w:szCs w:val="21"/>
        </w:rPr>
        <w:t>申し込むこと。</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 xml:space="preserve">イ </w:t>
      </w:r>
      <w:r w:rsidR="00AB510B" w:rsidRPr="00C97896">
        <w:rPr>
          <w:rFonts w:asciiTheme="majorEastAsia" w:eastAsiaTheme="majorEastAsia" w:hAnsiTheme="majorEastAsia" w:hint="eastAsia"/>
          <w:szCs w:val="21"/>
        </w:rPr>
        <w:t>口頭又は</w:t>
      </w:r>
      <w:r w:rsidRPr="00C97896">
        <w:rPr>
          <w:rFonts w:asciiTheme="majorEastAsia" w:eastAsiaTheme="majorEastAsia" w:hAnsiTheme="majorEastAsia" w:hint="eastAsia"/>
          <w:szCs w:val="21"/>
        </w:rPr>
        <w:t>電話による申し込みは取り扱わない。</w:t>
      </w:r>
    </w:p>
    <w:p w:rsidR="000A2DEB" w:rsidRPr="00C97896" w:rsidRDefault="00985BCF" w:rsidP="00985BCF">
      <w:pPr>
        <w:ind w:leftChars="200" w:left="6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 xml:space="preserve">ウ </w:t>
      </w:r>
      <w:r w:rsidR="00696520" w:rsidRPr="00C97896">
        <w:rPr>
          <w:rFonts w:asciiTheme="majorEastAsia" w:eastAsiaTheme="majorEastAsia" w:hAnsiTheme="majorEastAsia" w:hint="eastAsia"/>
          <w:szCs w:val="21"/>
        </w:rPr>
        <w:t>会場の都合により、出席される方は１事業者</w:t>
      </w:r>
      <w:r w:rsidR="00522F2D" w:rsidRPr="00C97896">
        <w:rPr>
          <w:rFonts w:asciiTheme="majorEastAsia" w:eastAsiaTheme="majorEastAsia" w:hAnsiTheme="majorEastAsia" w:hint="eastAsia"/>
          <w:szCs w:val="21"/>
        </w:rPr>
        <w:t>につき２名を上限とする。</w:t>
      </w:r>
    </w:p>
    <w:p w:rsidR="000A2DEB" w:rsidRPr="00A24D84" w:rsidRDefault="00522F2D">
      <w:pPr>
        <w:rPr>
          <w:rFonts w:asciiTheme="majorEastAsia" w:eastAsiaTheme="majorEastAsia" w:hAnsiTheme="majorEastAsia"/>
          <w:szCs w:val="21"/>
        </w:rPr>
      </w:pPr>
      <w:r w:rsidRPr="00A24D84">
        <w:rPr>
          <w:rFonts w:asciiTheme="majorEastAsia" w:eastAsiaTheme="majorEastAsia" w:hAnsiTheme="majorEastAsia" w:hint="eastAsia"/>
          <w:szCs w:val="21"/>
        </w:rPr>
        <w:t xml:space="preserve">　</w:t>
      </w:r>
      <w:r w:rsidR="00041BFE" w:rsidRPr="00A24D84">
        <w:rPr>
          <w:rFonts w:asciiTheme="majorEastAsia" w:eastAsiaTheme="majorEastAsia" w:hAnsiTheme="majorEastAsia" w:hint="eastAsia"/>
          <w:szCs w:val="21"/>
        </w:rPr>
        <w:t>(４</w:t>
      </w:r>
      <w:r w:rsidRPr="00A24D84">
        <w:rPr>
          <w:rFonts w:asciiTheme="majorEastAsia" w:eastAsiaTheme="majorEastAsia" w:hAnsiTheme="majorEastAsia" w:hint="eastAsia"/>
          <w:szCs w:val="21"/>
        </w:rPr>
        <w:t>) 説明会への申込期限</w:t>
      </w:r>
    </w:p>
    <w:p w:rsidR="000A2DEB" w:rsidRPr="00A24D84" w:rsidRDefault="00DE3BEE">
      <w:pPr>
        <w:ind w:firstLineChars="300" w:firstLine="600"/>
        <w:rPr>
          <w:rFonts w:asciiTheme="majorEastAsia" w:eastAsiaTheme="majorEastAsia" w:hAnsiTheme="majorEastAsia"/>
          <w:szCs w:val="21"/>
        </w:rPr>
      </w:pPr>
      <w:r w:rsidRPr="00A24D84">
        <w:rPr>
          <w:rFonts w:asciiTheme="majorEastAsia" w:eastAsiaTheme="majorEastAsia" w:hAnsiTheme="majorEastAsia" w:hint="eastAsia"/>
          <w:szCs w:val="21"/>
        </w:rPr>
        <w:t>令和２</w:t>
      </w:r>
      <w:r w:rsidR="004E333F" w:rsidRPr="00A24D84">
        <w:rPr>
          <w:rFonts w:asciiTheme="majorEastAsia" w:eastAsiaTheme="majorEastAsia" w:hAnsiTheme="majorEastAsia" w:hint="eastAsia"/>
          <w:szCs w:val="21"/>
        </w:rPr>
        <w:t>年</w:t>
      </w:r>
      <w:r w:rsidR="00B7792A" w:rsidRPr="00A24D84">
        <w:rPr>
          <w:rFonts w:asciiTheme="majorEastAsia" w:eastAsiaTheme="majorEastAsia" w:hAnsiTheme="majorEastAsia" w:hint="eastAsia"/>
          <w:szCs w:val="21"/>
        </w:rPr>
        <w:t>２</w:t>
      </w:r>
      <w:r w:rsidR="00DA4DB8" w:rsidRPr="00A24D84">
        <w:rPr>
          <w:rFonts w:asciiTheme="majorEastAsia" w:eastAsiaTheme="majorEastAsia" w:hAnsiTheme="majorEastAsia" w:hint="eastAsia"/>
          <w:szCs w:val="21"/>
        </w:rPr>
        <w:t>月</w:t>
      </w:r>
      <w:r w:rsidR="00CA046B" w:rsidRPr="00A24D84">
        <w:rPr>
          <w:rFonts w:asciiTheme="majorEastAsia" w:eastAsiaTheme="majorEastAsia" w:hAnsiTheme="majorEastAsia" w:hint="eastAsia"/>
          <w:szCs w:val="21"/>
        </w:rPr>
        <w:t>27</w:t>
      </w:r>
      <w:r w:rsidR="00522F2D" w:rsidRPr="00A24D84">
        <w:rPr>
          <w:rFonts w:asciiTheme="majorEastAsia" w:eastAsiaTheme="majorEastAsia" w:hAnsiTheme="majorEastAsia" w:hint="eastAsia"/>
          <w:szCs w:val="21"/>
        </w:rPr>
        <w:t>日（</w:t>
      </w:r>
      <w:r w:rsidR="00CA046B" w:rsidRPr="00A24D84">
        <w:rPr>
          <w:rFonts w:asciiTheme="majorEastAsia" w:eastAsiaTheme="majorEastAsia" w:hAnsiTheme="majorEastAsia" w:hint="eastAsia"/>
          <w:szCs w:val="21"/>
        </w:rPr>
        <w:t>木</w:t>
      </w:r>
      <w:r w:rsidR="00522F2D" w:rsidRPr="00A24D84">
        <w:rPr>
          <w:rFonts w:asciiTheme="majorEastAsia" w:eastAsiaTheme="majorEastAsia" w:hAnsiTheme="majorEastAsia" w:hint="eastAsia"/>
          <w:szCs w:val="21"/>
        </w:rPr>
        <w:t>曜日）午後</w:t>
      </w:r>
      <w:r w:rsidR="00062BF5" w:rsidRPr="00A24D84">
        <w:rPr>
          <w:rFonts w:asciiTheme="majorEastAsia" w:eastAsiaTheme="majorEastAsia" w:hAnsiTheme="majorEastAsia" w:hint="eastAsia"/>
          <w:szCs w:val="21"/>
        </w:rPr>
        <w:t>５</w:t>
      </w:r>
      <w:r w:rsidR="00522F2D" w:rsidRPr="00A24D84">
        <w:rPr>
          <w:rFonts w:asciiTheme="majorEastAsia" w:eastAsiaTheme="majorEastAsia" w:hAnsiTheme="majorEastAsia" w:hint="eastAsia"/>
          <w:szCs w:val="21"/>
        </w:rPr>
        <w:t>時</w:t>
      </w:r>
      <w:r w:rsidR="00B7792A" w:rsidRPr="00A24D84">
        <w:rPr>
          <w:rFonts w:asciiTheme="majorEastAsia" w:eastAsiaTheme="majorEastAsia" w:hAnsiTheme="majorEastAsia" w:hint="eastAsia"/>
          <w:szCs w:val="21"/>
        </w:rPr>
        <w:t>00分</w:t>
      </w:r>
      <w:r w:rsidR="00522F2D" w:rsidRPr="00A24D84">
        <w:rPr>
          <w:rFonts w:asciiTheme="majorEastAsia" w:eastAsiaTheme="majorEastAsia" w:hAnsiTheme="majorEastAsia" w:hint="eastAsia"/>
          <w:szCs w:val="21"/>
        </w:rPr>
        <w:t>まで</w:t>
      </w:r>
    </w:p>
    <w:p w:rsidR="005B7702" w:rsidRPr="00C97896" w:rsidRDefault="00522F2D" w:rsidP="00696520">
      <w:pPr>
        <w:rPr>
          <w:rFonts w:asciiTheme="majorEastAsia" w:eastAsiaTheme="majorEastAsia" w:hAnsiTheme="majorEastAsia"/>
          <w:szCs w:val="21"/>
        </w:rPr>
      </w:pPr>
      <w:r w:rsidRPr="00C97896">
        <w:rPr>
          <w:rFonts w:asciiTheme="majorEastAsia" w:eastAsiaTheme="majorEastAsia" w:hAnsiTheme="majorEastAsia" w:hint="eastAsia"/>
          <w:szCs w:val="21"/>
        </w:rPr>
        <w:t xml:space="preserve">　</w:t>
      </w:r>
      <w:r w:rsidR="00041BFE" w:rsidRPr="00C97896">
        <w:rPr>
          <w:rFonts w:asciiTheme="majorEastAsia" w:eastAsiaTheme="majorEastAsia" w:hAnsiTheme="majorEastAsia" w:hint="eastAsia"/>
          <w:szCs w:val="21"/>
        </w:rPr>
        <w:t>(５</w:t>
      </w:r>
      <w:r w:rsidRPr="00C97896">
        <w:rPr>
          <w:rFonts w:asciiTheme="majorEastAsia" w:eastAsiaTheme="majorEastAsia" w:hAnsiTheme="majorEastAsia" w:hint="eastAsia"/>
          <w:szCs w:val="21"/>
        </w:rPr>
        <w:t>) 電子メールアドレス：</w:t>
      </w:r>
      <w:hyperlink r:id="rId8" w:history="1">
        <w:r w:rsidR="00961B2B" w:rsidRPr="00C97896">
          <w:rPr>
            <w:rStyle w:val="aa"/>
            <w:rFonts w:asciiTheme="majorEastAsia" w:eastAsiaTheme="majorEastAsia" w:hAnsiTheme="majorEastAsia"/>
            <w:color w:val="auto"/>
            <w:szCs w:val="21"/>
          </w:rPr>
          <w:t>shugyosokushin-g0</w:t>
        </w:r>
        <w:r w:rsidR="00961B2B" w:rsidRPr="00C97896">
          <w:rPr>
            <w:rStyle w:val="aa"/>
            <w:rFonts w:asciiTheme="majorEastAsia" w:eastAsiaTheme="majorEastAsia" w:hAnsiTheme="majorEastAsia" w:hint="eastAsia"/>
            <w:color w:val="auto"/>
            <w:szCs w:val="21"/>
          </w:rPr>
          <w:t>1</w:t>
        </w:r>
        <w:r w:rsidR="00961B2B" w:rsidRPr="00C97896">
          <w:rPr>
            <w:rStyle w:val="aa"/>
            <w:rFonts w:asciiTheme="majorEastAsia" w:eastAsiaTheme="majorEastAsia" w:hAnsiTheme="majorEastAsia"/>
            <w:color w:val="auto"/>
            <w:szCs w:val="21"/>
          </w:rPr>
          <w:t>@gbox.pref.osaka.lg.jp</w:t>
        </w:r>
      </w:hyperlink>
    </w:p>
    <w:p w:rsidR="000A2DEB" w:rsidRPr="00C97896" w:rsidRDefault="00522F2D" w:rsidP="00740179">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 xml:space="preserve">※エル・おおさかの地図（配布・受付場所及び説明会会場）　</w:t>
      </w:r>
    </w:p>
    <w:p w:rsidR="00BF157D" w:rsidRPr="00C97896" w:rsidRDefault="00522F2D" w:rsidP="00386601">
      <w:pPr>
        <w:ind w:firstLineChars="650" w:firstLine="1300"/>
        <w:rPr>
          <w:rFonts w:asciiTheme="majorEastAsia" w:eastAsiaTheme="majorEastAsia" w:hAnsiTheme="majorEastAsia" w:cs="HG丸ｺﾞｼｯｸM-PRO"/>
          <w:kern w:val="0"/>
          <w:szCs w:val="21"/>
        </w:rPr>
      </w:pPr>
      <w:r w:rsidRPr="00C97896">
        <w:rPr>
          <w:rFonts w:asciiTheme="majorEastAsia" w:eastAsiaTheme="majorEastAsia" w:hAnsiTheme="majorEastAsia" w:cs="HG丸ｺﾞｼｯｸM-PRO" w:hint="eastAsia"/>
          <w:kern w:val="0"/>
          <w:szCs w:val="21"/>
          <w:lang w:eastAsia="zh-TW"/>
        </w:rPr>
        <w:t xml:space="preserve">〒540-0031 </w:t>
      </w:r>
      <w:r w:rsidR="00DA4DB8" w:rsidRPr="00C97896">
        <w:rPr>
          <w:rFonts w:asciiTheme="majorEastAsia" w:eastAsiaTheme="majorEastAsia" w:hAnsiTheme="majorEastAsia" w:cs="HG丸ｺﾞｼｯｸM-PRO" w:hint="eastAsia"/>
          <w:kern w:val="0"/>
          <w:szCs w:val="21"/>
          <w:lang w:eastAsia="zh-TW"/>
        </w:rPr>
        <w:t>大阪市中央区北浜東３－</w:t>
      </w:r>
      <w:r w:rsidR="00DA4DB8" w:rsidRPr="00C97896">
        <w:rPr>
          <w:rFonts w:asciiTheme="majorEastAsia" w:eastAsiaTheme="majorEastAsia" w:hAnsiTheme="majorEastAsia" w:cs="HG丸ｺﾞｼｯｸM-PRO" w:hint="eastAsia"/>
          <w:kern w:val="0"/>
          <w:szCs w:val="21"/>
        </w:rPr>
        <w:t>14</w:t>
      </w:r>
    </w:p>
    <w:p w:rsidR="000A2DEB" w:rsidRPr="00C97896" w:rsidRDefault="00522F2D">
      <w:pPr>
        <w:ind w:firstLineChars="50" w:firstLine="100"/>
        <w:rPr>
          <w:rFonts w:asciiTheme="majorEastAsia" w:eastAsiaTheme="majorEastAsia" w:hAnsiTheme="majorEastAsia"/>
          <w:szCs w:val="21"/>
        </w:rPr>
      </w:pPr>
      <w:r w:rsidRPr="00C97896">
        <w:rPr>
          <w:rFonts w:asciiTheme="majorEastAsia" w:eastAsiaTheme="majorEastAsia" w:hAnsiTheme="majorEastAsia" w:cs="HG丸ｺﾞｼｯｸM-PRO" w:hint="eastAsia"/>
          <w:noProof/>
          <w:kern w:val="0"/>
          <w:szCs w:val="21"/>
        </w:rPr>
        <w:drawing>
          <wp:inline distT="0" distB="0" distL="0" distR="0" wp14:anchorId="7A2554D1" wp14:editId="0533CE0A">
            <wp:extent cx="5038725" cy="2257425"/>
            <wp:effectExtent l="0" t="0" r="9525" b="9525"/>
            <wp:docPr id="6" name="図 6"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257425"/>
                    </a:xfrm>
                    <a:prstGeom prst="rect">
                      <a:avLst/>
                    </a:prstGeom>
                    <a:noFill/>
                    <a:ln>
                      <a:noFill/>
                    </a:ln>
                  </pic:spPr>
                </pic:pic>
              </a:graphicData>
            </a:graphic>
          </wp:inline>
        </w:drawing>
      </w:r>
    </w:p>
    <w:p w:rsidR="000A2DEB" w:rsidRPr="00C97896" w:rsidRDefault="00522F2D">
      <w:pPr>
        <w:ind w:leftChars="100" w:left="200" w:firstLineChars="50" w:firstLine="100"/>
        <w:rPr>
          <w:rFonts w:asciiTheme="majorEastAsia" w:eastAsiaTheme="majorEastAsia" w:hAnsiTheme="majorEastAsia" w:cs="HG丸ｺﾞｼｯｸM-PRO"/>
          <w:kern w:val="0"/>
          <w:szCs w:val="21"/>
        </w:rPr>
      </w:pPr>
      <w:r w:rsidRPr="00C97896">
        <w:rPr>
          <w:rFonts w:asciiTheme="majorEastAsia" w:eastAsiaTheme="majorEastAsia" w:hAnsiTheme="majorEastAsia" w:cs="HG丸ｺﾞｼｯｸM-PRO" w:hint="eastAsia"/>
          <w:kern w:val="0"/>
          <w:szCs w:val="21"/>
        </w:rPr>
        <w:t>■最寄駅</w:t>
      </w:r>
    </w:p>
    <w:p w:rsidR="000A2DEB" w:rsidRPr="00C97896" w:rsidRDefault="00DE6992">
      <w:pPr>
        <w:ind w:leftChars="300" w:left="600"/>
        <w:rPr>
          <w:rFonts w:asciiTheme="majorEastAsia" w:eastAsiaTheme="majorEastAsia" w:hAnsiTheme="majorEastAsia" w:cs="HG丸ｺﾞｼｯｸM-PRO"/>
          <w:kern w:val="0"/>
          <w:szCs w:val="21"/>
        </w:rPr>
      </w:pPr>
      <w:r w:rsidRPr="00C97896">
        <w:rPr>
          <w:rFonts w:asciiTheme="majorEastAsia" w:eastAsiaTheme="majorEastAsia" w:hAnsiTheme="majorEastAsia" w:cs="HG丸ｺﾞｼｯｸM-PRO" w:hint="eastAsia"/>
          <w:kern w:val="0"/>
          <w:szCs w:val="21"/>
        </w:rPr>
        <w:t>●京阪・Osaka Metro谷町線「</w:t>
      </w:r>
      <w:r w:rsidR="00522F2D" w:rsidRPr="00C97896">
        <w:rPr>
          <w:rFonts w:asciiTheme="majorEastAsia" w:eastAsiaTheme="majorEastAsia" w:hAnsiTheme="majorEastAsia" w:cs="HG丸ｺﾞｼｯｸM-PRO" w:hint="eastAsia"/>
          <w:kern w:val="0"/>
          <w:szCs w:val="21"/>
        </w:rPr>
        <w:t>天満橋駅」より西へ300m</w:t>
      </w:r>
    </w:p>
    <w:p w:rsidR="000A2DEB" w:rsidRPr="00C97896" w:rsidRDefault="00DE6992">
      <w:pPr>
        <w:ind w:firstLineChars="300" w:firstLine="600"/>
        <w:rPr>
          <w:rFonts w:asciiTheme="majorEastAsia" w:eastAsiaTheme="majorEastAsia" w:hAnsiTheme="majorEastAsia" w:cs="HG丸ｺﾞｼｯｸM-PRO"/>
          <w:kern w:val="0"/>
          <w:szCs w:val="21"/>
        </w:rPr>
      </w:pPr>
      <w:r w:rsidRPr="00C97896">
        <w:rPr>
          <w:rFonts w:asciiTheme="majorEastAsia" w:eastAsiaTheme="majorEastAsia" w:hAnsiTheme="majorEastAsia" w:cs="HG丸ｺﾞｼｯｸM-PRO" w:hint="eastAsia"/>
          <w:kern w:val="0"/>
          <w:szCs w:val="21"/>
        </w:rPr>
        <w:t>●京阪・Osaka Metro</w:t>
      </w:r>
      <w:r w:rsidR="00522F2D" w:rsidRPr="00C97896">
        <w:rPr>
          <w:rFonts w:asciiTheme="majorEastAsia" w:eastAsiaTheme="majorEastAsia" w:hAnsiTheme="majorEastAsia" w:cs="HG丸ｺﾞｼｯｸM-PRO" w:hint="eastAsia"/>
          <w:kern w:val="0"/>
          <w:szCs w:val="21"/>
        </w:rPr>
        <w:t>堺筋線「北浜駅」より東へ500m</w:t>
      </w:r>
    </w:p>
    <w:p w:rsidR="000A2DEB" w:rsidRPr="00C97896" w:rsidRDefault="000A2DEB">
      <w:pPr>
        <w:widowControl/>
        <w:jc w:val="left"/>
        <w:rPr>
          <w:rFonts w:asciiTheme="majorEastAsia" w:eastAsiaTheme="majorEastAsia" w:hAnsiTheme="majorEastAsia" w:cs="Arial"/>
          <w:kern w:val="0"/>
          <w:sz w:val="20"/>
        </w:rPr>
      </w:pPr>
    </w:p>
    <w:p w:rsidR="000A2DEB" w:rsidRPr="00C97896" w:rsidRDefault="00522F2D">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rPr>
        <w:t>６　質問の受付</w:t>
      </w:r>
    </w:p>
    <w:p w:rsidR="000A2DEB" w:rsidRPr="00C97896" w:rsidRDefault="00041BFE">
      <w:pPr>
        <w:ind w:leftChars="79" w:left="1342" w:hangingChars="592" w:hanging="1184"/>
        <w:rPr>
          <w:rFonts w:asciiTheme="majorEastAsia" w:eastAsiaTheme="majorEastAsia" w:hAnsiTheme="majorEastAsia"/>
          <w:szCs w:val="21"/>
        </w:rPr>
      </w:pPr>
      <w:r w:rsidRPr="00C97896">
        <w:rPr>
          <w:rFonts w:asciiTheme="majorEastAsia" w:eastAsiaTheme="majorEastAsia" w:hAnsiTheme="majorEastAsia" w:hint="eastAsia"/>
          <w:szCs w:val="21"/>
        </w:rPr>
        <w:t>(１</w:t>
      </w:r>
      <w:r w:rsidR="00522F2D" w:rsidRPr="00C97896">
        <w:rPr>
          <w:rFonts w:asciiTheme="majorEastAsia" w:eastAsiaTheme="majorEastAsia" w:hAnsiTheme="majorEastAsia" w:hint="eastAsia"/>
          <w:szCs w:val="21"/>
        </w:rPr>
        <w:t>) 受付期間</w:t>
      </w:r>
    </w:p>
    <w:p w:rsidR="000A2DEB" w:rsidRPr="00C97896" w:rsidRDefault="00E96B05">
      <w:pPr>
        <w:ind w:firstLineChars="300" w:firstLine="600"/>
        <w:rPr>
          <w:rFonts w:asciiTheme="majorEastAsia" w:eastAsiaTheme="majorEastAsia" w:hAnsiTheme="majorEastAsia"/>
          <w:szCs w:val="21"/>
        </w:rPr>
      </w:pPr>
      <w:r w:rsidRPr="00C97896">
        <w:rPr>
          <w:rFonts w:asciiTheme="majorEastAsia" w:eastAsiaTheme="majorEastAsia" w:hAnsiTheme="majorEastAsia" w:hint="eastAsia"/>
          <w:szCs w:val="21"/>
        </w:rPr>
        <w:t>令和２</w:t>
      </w:r>
      <w:r w:rsidR="00522F2D" w:rsidRPr="00C97896">
        <w:rPr>
          <w:rFonts w:asciiTheme="majorEastAsia" w:eastAsiaTheme="majorEastAsia" w:hAnsiTheme="majorEastAsia" w:hint="eastAsia"/>
          <w:szCs w:val="21"/>
        </w:rPr>
        <w:t>年</w:t>
      </w:r>
      <w:r w:rsidR="008C4E22" w:rsidRPr="00C97896">
        <w:rPr>
          <w:rFonts w:asciiTheme="majorEastAsia" w:eastAsiaTheme="majorEastAsia" w:hAnsiTheme="majorEastAsia" w:hint="eastAsia"/>
          <w:szCs w:val="21"/>
        </w:rPr>
        <w:t>２</w:t>
      </w:r>
      <w:r w:rsidR="00DA4DB8" w:rsidRPr="00C97896">
        <w:rPr>
          <w:rFonts w:asciiTheme="majorEastAsia" w:eastAsiaTheme="majorEastAsia" w:hAnsiTheme="majorEastAsia" w:hint="eastAsia"/>
          <w:szCs w:val="21"/>
        </w:rPr>
        <w:t>月</w:t>
      </w:r>
      <w:r w:rsidR="00CA046B" w:rsidRPr="00C97896">
        <w:rPr>
          <w:rFonts w:asciiTheme="majorEastAsia" w:eastAsiaTheme="majorEastAsia" w:hAnsiTheme="majorEastAsia" w:hint="eastAsia"/>
          <w:szCs w:val="21"/>
        </w:rPr>
        <w:t>28</w:t>
      </w:r>
      <w:r w:rsidR="00522F2D" w:rsidRPr="00C97896">
        <w:rPr>
          <w:rFonts w:asciiTheme="majorEastAsia" w:eastAsiaTheme="majorEastAsia" w:hAnsiTheme="majorEastAsia" w:hint="eastAsia"/>
          <w:szCs w:val="21"/>
        </w:rPr>
        <w:t>日（</w:t>
      </w:r>
      <w:r w:rsidR="00CA046B" w:rsidRPr="00C97896">
        <w:rPr>
          <w:rFonts w:asciiTheme="majorEastAsia" w:eastAsiaTheme="majorEastAsia" w:hAnsiTheme="majorEastAsia" w:hint="eastAsia"/>
          <w:szCs w:val="21"/>
        </w:rPr>
        <w:t>金</w:t>
      </w:r>
      <w:r w:rsidR="00DE4154" w:rsidRPr="00C97896">
        <w:rPr>
          <w:rFonts w:asciiTheme="majorEastAsia" w:eastAsiaTheme="majorEastAsia" w:hAnsiTheme="majorEastAsia" w:hint="eastAsia"/>
          <w:szCs w:val="21"/>
        </w:rPr>
        <w:t>曜日）から</w:t>
      </w:r>
      <w:r w:rsidRPr="00C97896">
        <w:rPr>
          <w:rFonts w:asciiTheme="majorEastAsia" w:eastAsiaTheme="majorEastAsia" w:hAnsiTheme="majorEastAsia" w:hint="eastAsia"/>
          <w:szCs w:val="21"/>
        </w:rPr>
        <w:t>令和２年</w:t>
      </w:r>
      <w:r w:rsidR="008C4E22" w:rsidRPr="00C97896">
        <w:rPr>
          <w:rFonts w:asciiTheme="majorEastAsia" w:eastAsiaTheme="majorEastAsia" w:hAnsiTheme="majorEastAsia" w:hint="eastAsia"/>
          <w:szCs w:val="21"/>
        </w:rPr>
        <w:t>３</w:t>
      </w:r>
      <w:r w:rsidR="00522F2D" w:rsidRPr="00C97896">
        <w:rPr>
          <w:rFonts w:asciiTheme="majorEastAsia" w:eastAsiaTheme="majorEastAsia" w:hAnsiTheme="majorEastAsia" w:hint="eastAsia"/>
          <w:szCs w:val="21"/>
        </w:rPr>
        <w:t>月</w:t>
      </w:r>
      <w:r w:rsidR="008D1B95" w:rsidRPr="00C97896">
        <w:rPr>
          <w:rFonts w:asciiTheme="majorEastAsia" w:eastAsiaTheme="majorEastAsia" w:hAnsiTheme="majorEastAsia" w:hint="eastAsia"/>
          <w:szCs w:val="21"/>
        </w:rPr>
        <w:t>６</w:t>
      </w:r>
      <w:r w:rsidR="00522F2D" w:rsidRPr="00C97896">
        <w:rPr>
          <w:rFonts w:asciiTheme="majorEastAsia" w:eastAsiaTheme="majorEastAsia" w:hAnsiTheme="majorEastAsia" w:hint="eastAsia"/>
          <w:szCs w:val="21"/>
        </w:rPr>
        <w:t>日（</w:t>
      </w:r>
      <w:r w:rsidR="008D1B95" w:rsidRPr="00C97896">
        <w:rPr>
          <w:rFonts w:asciiTheme="majorEastAsia" w:eastAsiaTheme="majorEastAsia" w:hAnsiTheme="majorEastAsia" w:hint="eastAsia"/>
          <w:szCs w:val="21"/>
        </w:rPr>
        <w:t>金</w:t>
      </w:r>
      <w:r w:rsidR="008C4E22" w:rsidRPr="00C97896">
        <w:rPr>
          <w:rFonts w:asciiTheme="majorEastAsia" w:eastAsiaTheme="majorEastAsia" w:hAnsiTheme="majorEastAsia" w:hint="eastAsia"/>
          <w:szCs w:val="21"/>
        </w:rPr>
        <w:t>曜日）午後５</w:t>
      </w:r>
      <w:r w:rsidR="00522F2D" w:rsidRPr="00C97896">
        <w:rPr>
          <w:rFonts w:asciiTheme="majorEastAsia" w:eastAsiaTheme="majorEastAsia" w:hAnsiTheme="majorEastAsia" w:hint="eastAsia"/>
          <w:szCs w:val="21"/>
        </w:rPr>
        <w:t>時</w:t>
      </w:r>
      <w:r w:rsidR="008C4E22" w:rsidRPr="00C97896">
        <w:rPr>
          <w:rFonts w:asciiTheme="majorEastAsia" w:eastAsiaTheme="majorEastAsia" w:hAnsiTheme="majorEastAsia" w:hint="eastAsia"/>
          <w:szCs w:val="21"/>
        </w:rPr>
        <w:t>00分</w:t>
      </w:r>
      <w:r w:rsidR="00522F2D" w:rsidRPr="00C97896">
        <w:rPr>
          <w:rFonts w:asciiTheme="majorEastAsia" w:eastAsiaTheme="majorEastAsia" w:hAnsiTheme="majorEastAsia" w:hint="eastAsia"/>
          <w:szCs w:val="21"/>
        </w:rPr>
        <w:t>まで</w:t>
      </w:r>
    </w:p>
    <w:p w:rsidR="000A2DEB" w:rsidRPr="00C97896" w:rsidRDefault="00041BFE">
      <w:pPr>
        <w:ind w:firstLineChars="100" w:firstLine="200"/>
        <w:rPr>
          <w:rFonts w:asciiTheme="majorEastAsia" w:eastAsiaTheme="majorEastAsia" w:hAnsiTheme="majorEastAsia"/>
          <w:szCs w:val="21"/>
        </w:rPr>
      </w:pPr>
      <w:r w:rsidRPr="00C97896">
        <w:rPr>
          <w:rFonts w:asciiTheme="majorEastAsia" w:eastAsiaTheme="majorEastAsia" w:hAnsiTheme="majorEastAsia" w:hint="eastAsia"/>
          <w:szCs w:val="21"/>
        </w:rPr>
        <w:t>(２</w:t>
      </w:r>
      <w:r w:rsidR="00522F2D" w:rsidRPr="00C97896">
        <w:rPr>
          <w:rFonts w:asciiTheme="majorEastAsia" w:eastAsiaTheme="majorEastAsia" w:hAnsiTheme="majorEastAsia" w:hint="eastAsia"/>
          <w:szCs w:val="21"/>
        </w:rPr>
        <w:t>) 提出方法</w:t>
      </w:r>
    </w:p>
    <w:p w:rsidR="000A2DEB" w:rsidRPr="00C97896" w:rsidRDefault="00522F2D">
      <w:pPr>
        <w:ind w:firstLineChars="300" w:firstLine="600"/>
        <w:rPr>
          <w:rFonts w:asciiTheme="majorEastAsia" w:eastAsiaTheme="majorEastAsia" w:hAnsiTheme="majorEastAsia"/>
          <w:szCs w:val="21"/>
        </w:rPr>
      </w:pPr>
      <w:r w:rsidRPr="00C97896">
        <w:rPr>
          <w:rFonts w:asciiTheme="majorEastAsia" w:eastAsiaTheme="majorEastAsia" w:hAnsiTheme="majorEastAsia" w:hint="eastAsia"/>
          <w:szCs w:val="21"/>
        </w:rPr>
        <w:t>電子メールアドレス（</w:t>
      </w:r>
      <w:hyperlink r:id="rId10" w:history="1">
        <w:r w:rsidR="00E425E2" w:rsidRPr="00C97896">
          <w:rPr>
            <w:rStyle w:val="aa"/>
            <w:rFonts w:asciiTheme="majorEastAsia" w:eastAsiaTheme="majorEastAsia" w:hAnsiTheme="majorEastAsia"/>
            <w:color w:val="auto"/>
            <w:szCs w:val="21"/>
          </w:rPr>
          <w:t>shugyosokushin-g0</w:t>
        </w:r>
        <w:r w:rsidR="00E425E2" w:rsidRPr="00C97896">
          <w:rPr>
            <w:rStyle w:val="aa"/>
            <w:rFonts w:asciiTheme="majorEastAsia" w:eastAsiaTheme="majorEastAsia" w:hAnsiTheme="majorEastAsia" w:hint="eastAsia"/>
            <w:color w:val="auto"/>
            <w:szCs w:val="21"/>
          </w:rPr>
          <w:t>1</w:t>
        </w:r>
        <w:r w:rsidR="00E425E2" w:rsidRPr="00C97896">
          <w:rPr>
            <w:rStyle w:val="aa"/>
            <w:rFonts w:asciiTheme="majorEastAsia" w:eastAsiaTheme="majorEastAsia" w:hAnsiTheme="majorEastAsia"/>
            <w:color w:val="auto"/>
            <w:szCs w:val="21"/>
          </w:rPr>
          <w:t>@gbox.pref.osaka.lg.jp</w:t>
        </w:r>
        <w:r w:rsidR="00E425E2" w:rsidRPr="00C97896">
          <w:rPr>
            <w:rStyle w:val="aa"/>
            <w:rFonts w:asciiTheme="majorEastAsia" w:eastAsiaTheme="majorEastAsia" w:hAnsiTheme="majorEastAsia" w:hint="eastAsia"/>
            <w:color w:val="auto"/>
            <w:szCs w:val="21"/>
          </w:rPr>
          <w:t xml:space="preserve"> </w:t>
        </w:r>
      </w:hyperlink>
      <w:r w:rsidRPr="00C97896">
        <w:rPr>
          <w:rFonts w:asciiTheme="majorEastAsia" w:eastAsiaTheme="majorEastAsia" w:hAnsiTheme="majorEastAsia" w:hint="eastAsia"/>
          <w:szCs w:val="21"/>
        </w:rPr>
        <w:t>）で受け付ける。</w:t>
      </w:r>
    </w:p>
    <w:p w:rsidR="000A2DEB" w:rsidRPr="00C97896" w:rsidRDefault="00522F2D">
      <w:pPr>
        <w:ind w:leftChars="200" w:left="6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 xml:space="preserve">ア </w:t>
      </w:r>
      <w:r w:rsidR="00985BCF" w:rsidRPr="00C97896">
        <w:rPr>
          <w:rFonts w:asciiTheme="majorEastAsia" w:eastAsiaTheme="majorEastAsia" w:hAnsiTheme="majorEastAsia" w:hint="eastAsia"/>
          <w:szCs w:val="21"/>
        </w:rPr>
        <w:t>「件名」の始め</w:t>
      </w:r>
      <w:r w:rsidRPr="00C97896">
        <w:rPr>
          <w:rFonts w:asciiTheme="majorEastAsia" w:eastAsiaTheme="majorEastAsia" w:hAnsiTheme="majorEastAsia" w:hint="eastAsia"/>
          <w:szCs w:val="21"/>
        </w:rPr>
        <w:t>に「【質問：</w:t>
      </w:r>
      <w:r w:rsidR="00F90B5D" w:rsidRPr="00C97896">
        <w:rPr>
          <w:rFonts w:asciiTheme="majorEastAsia" w:eastAsiaTheme="majorEastAsia" w:hAnsiTheme="majorEastAsia" w:hint="eastAsia"/>
          <w:szCs w:val="21"/>
        </w:rPr>
        <w:t>令和２年度ＯＳＡＫＡしごとフィ-ルド</w:t>
      </w:r>
      <w:r w:rsidR="00CC47C4" w:rsidRPr="00C97896">
        <w:rPr>
          <w:rFonts w:asciiTheme="majorEastAsia" w:eastAsiaTheme="majorEastAsia" w:hAnsiTheme="majorEastAsia" w:hint="eastAsia"/>
          <w:szCs w:val="21"/>
        </w:rPr>
        <w:t>における総合就業支援</w:t>
      </w:r>
      <w:r w:rsidR="00F90B5D" w:rsidRPr="00C97896">
        <w:rPr>
          <w:rFonts w:asciiTheme="majorEastAsia" w:eastAsiaTheme="majorEastAsia" w:hAnsiTheme="majorEastAsia" w:hint="eastAsia"/>
          <w:szCs w:val="21"/>
        </w:rPr>
        <w:t>業務</w:t>
      </w:r>
      <w:r w:rsidRPr="00C97896">
        <w:rPr>
          <w:rFonts w:asciiTheme="majorEastAsia" w:eastAsiaTheme="majorEastAsia" w:hAnsiTheme="majorEastAsia" w:hint="eastAsia"/>
          <w:szCs w:val="21"/>
        </w:rPr>
        <w:t>】」と明記すること。</w:t>
      </w:r>
    </w:p>
    <w:p w:rsidR="000A2DEB" w:rsidRPr="00C97896" w:rsidRDefault="00522F2D">
      <w:pPr>
        <w:ind w:leftChars="200" w:left="600" w:hangingChars="100" w:hanging="200"/>
        <w:rPr>
          <w:rFonts w:asciiTheme="majorEastAsia" w:eastAsiaTheme="majorEastAsia" w:hAnsiTheme="majorEastAsia"/>
          <w:szCs w:val="21"/>
        </w:rPr>
      </w:pPr>
      <w:r w:rsidRPr="00C97896">
        <w:rPr>
          <w:rFonts w:asciiTheme="majorEastAsia" w:eastAsiaTheme="majorEastAsia" w:hAnsiTheme="majorEastAsia" w:hint="eastAsia"/>
          <w:szCs w:val="21"/>
        </w:rPr>
        <w:t>イ 電子メール送信後、電話での到達確認を行うこと。ただし、電子メールの到達確認のみで、電話での質問は一切受け付けない。</w:t>
      </w:r>
    </w:p>
    <w:p w:rsidR="000A2DEB" w:rsidRPr="00C97896" w:rsidRDefault="00522F2D" w:rsidP="00AC40E4">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 xml:space="preserve">確認先：大阪府 商工労働部 雇用推進室 就業促進課 </w:t>
      </w:r>
      <w:r w:rsidR="00E17D57" w:rsidRPr="00C97896">
        <w:rPr>
          <w:rFonts w:asciiTheme="majorEastAsia" w:eastAsiaTheme="majorEastAsia" w:hAnsiTheme="majorEastAsia" w:hint="eastAsia"/>
          <w:szCs w:val="21"/>
        </w:rPr>
        <w:t>就業支援</w:t>
      </w:r>
      <w:r w:rsidRPr="00C97896">
        <w:rPr>
          <w:rFonts w:asciiTheme="majorEastAsia" w:eastAsiaTheme="majorEastAsia" w:hAnsiTheme="majorEastAsia" w:hint="eastAsia"/>
          <w:szCs w:val="21"/>
        </w:rPr>
        <w:t>グループ</w:t>
      </w:r>
    </w:p>
    <w:p w:rsidR="000A2DEB" w:rsidRPr="00C97896" w:rsidRDefault="00522F2D" w:rsidP="00AC40E4">
      <w:pPr>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電　話：</w:t>
      </w:r>
      <w:r w:rsidR="0007585F" w:rsidRPr="00C97896">
        <w:rPr>
          <w:rFonts w:asciiTheme="majorEastAsia" w:eastAsiaTheme="majorEastAsia" w:hAnsiTheme="majorEastAsia" w:hint="eastAsia"/>
          <w:szCs w:val="21"/>
        </w:rPr>
        <w:t>０６－６３６０－９０７２</w:t>
      </w:r>
    </w:p>
    <w:p w:rsidR="000A2DEB" w:rsidRPr="00C97896" w:rsidRDefault="00522F2D">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ウ 質問への回答は就業促進課ホームページに掲載し、個別には回答しない。</w:t>
      </w:r>
    </w:p>
    <w:p w:rsidR="000A2DEB" w:rsidRPr="00C97896" w:rsidRDefault="00522F2D">
      <w:pPr>
        <w:ind w:firstLineChars="300" w:firstLine="600"/>
        <w:rPr>
          <w:rFonts w:asciiTheme="majorEastAsia" w:eastAsiaTheme="majorEastAsia" w:hAnsiTheme="majorEastAsia"/>
          <w:szCs w:val="21"/>
        </w:rPr>
      </w:pPr>
      <w:r w:rsidRPr="00C97896">
        <w:rPr>
          <w:rFonts w:asciiTheme="majorEastAsia" w:eastAsiaTheme="majorEastAsia" w:hAnsiTheme="majorEastAsia" w:hint="eastAsia"/>
          <w:szCs w:val="21"/>
        </w:rPr>
        <w:t>※ホームページアドレス</w:t>
      </w:r>
    </w:p>
    <w:p w:rsidR="000A2DEB" w:rsidRPr="00C97896" w:rsidRDefault="005F59C2" w:rsidP="005F59C2">
      <w:pPr>
        <w:ind w:firstLineChars="300" w:firstLine="600"/>
        <w:rPr>
          <w:rFonts w:asciiTheme="majorEastAsia" w:eastAsiaTheme="majorEastAsia" w:hAnsiTheme="majorEastAsia"/>
          <w:szCs w:val="21"/>
        </w:rPr>
      </w:pPr>
      <w:r w:rsidRPr="00C97896">
        <w:rPr>
          <w:rFonts w:asciiTheme="majorEastAsia" w:eastAsiaTheme="majorEastAsia" w:hAnsiTheme="majorEastAsia" w:hint="eastAsia"/>
          <w:color w:val="FF0000"/>
          <w:szCs w:val="21"/>
        </w:rPr>
        <w:t xml:space="preserve">　</w:t>
      </w:r>
      <w:r w:rsidR="00FA0FFC" w:rsidRPr="00C97896">
        <w:rPr>
          <w:rStyle w:val="aa"/>
          <w:rFonts w:asciiTheme="majorEastAsia" w:eastAsiaTheme="majorEastAsia" w:hAnsiTheme="majorEastAsia"/>
          <w:color w:val="auto"/>
          <w:szCs w:val="21"/>
        </w:rPr>
        <w:t>http://www.pref.osaka</w:t>
      </w:r>
      <w:r w:rsidR="00062BF5" w:rsidRPr="00C97896">
        <w:rPr>
          <w:rStyle w:val="aa"/>
          <w:rFonts w:asciiTheme="majorEastAsia" w:eastAsiaTheme="majorEastAsia" w:hAnsiTheme="majorEastAsia"/>
          <w:color w:val="auto"/>
          <w:szCs w:val="21"/>
        </w:rPr>
        <w:t>.lg.jp/koyotaisaku/proposal_20</w:t>
      </w:r>
      <w:r w:rsidR="00062BF5" w:rsidRPr="00C97896">
        <w:rPr>
          <w:rStyle w:val="aa"/>
          <w:rFonts w:asciiTheme="majorEastAsia" w:eastAsiaTheme="majorEastAsia" w:hAnsiTheme="majorEastAsia" w:hint="eastAsia"/>
          <w:color w:val="auto"/>
          <w:szCs w:val="21"/>
        </w:rPr>
        <w:t>20</w:t>
      </w:r>
      <w:r w:rsidR="00FA0FFC" w:rsidRPr="00C97896">
        <w:rPr>
          <w:rStyle w:val="aa"/>
          <w:rFonts w:asciiTheme="majorEastAsia" w:eastAsiaTheme="majorEastAsia" w:hAnsiTheme="majorEastAsia"/>
          <w:color w:val="auto"/>
          <w:szCs w:val="21"/>
        </w:rPr>
        <w:t>/index.html</w:t>
      </w:r>
    </w:p>
    <w:p w:rsidR="000A2DEB" w:rsidRDefault="000A2DEB" w:rsidP="00B235A4">
      <w:pPr>
        <w:rPr>
          <w:rFonts w:asciiTheme="majorEastAsia" w:eastAsiaTheme="majorEastAsia" w:hAnsiTheme="majorEastAsia"/>
          <w:szCs w:val="21"/>
        </w:rPr>
      </w:pPr>
    </w:p>
    <w:p w:rsidR="00C97896" w:rsidRPr="00C97896" w:rsidRDefault="00C97896" w:rsidP="00B235A4">
      <w:pPr>
        <w:rPr>
          <w:rFonts w:asciiTheme="majorEastAsia" w:eastAsiaTheme="majorEastAsia" w:hAnsiTheme="majorEastAsia"/>
          <w:szCs w:val="21"/>
        </w:rPr>
      </w:pPr>
    </w:p>
    <w:p w:rsidR="007F2F1C" w:rsidRPr="00C97896" w:rsidRDefault="007F2F1C" w:rsidP="007F2F1C">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rPr>
        <w:t>７　審査の方法</w:t>
      </w:r>
    </w:p>
    <w:p w:rsidR="007F2F1C" w:rsidRPr="00C97896" w:rsidRDefault="00041BFE" w:rsidP="007F2F1C">
      <w:pPr>
        <w:ind w:firstLine="206"/>
        <w:rPr>
          <w:rFonts w:asciiTheme="majorEastAsia" w:eastAsiaTheme="majorEastAsia" w:hAnsiTheme="majorEastAsia"/>
        </w:rPr>
      </w:pPr>
      <w:r w:rsidRPr="00C97896">
        <w:rPr>
          <w:rFonts w:asciiTheme="majorEastAsia" w:eastAsiaTheme="majorEastAsia" w:hAnsiTheme="majorEastAsia" w:hint="eastAsia"/>
        </w:rPr>
        <w:t>(１</w:t>
      </w:r>
      <w:r w:rsidR="007F2F1C" w:rsidRPr="00C97896">
        <w:rPr>
          <w:rFonts w:asciiTheme="majorEastAsia" w:eastAsiaTheme="majorEastAsia" w:hAnsiTheme="majorEastAsia" w:hint="eastAsia"/>
        </w:rPr>
        <w:t>)審査方法</w:t>
      </w:r>
    </w:p>
    <w:p w:rsidR="007F2F1C" w:rsidRPr="00C97896" w:rsidRDefault="007F2F1C" w:rsidP="007F2F1C">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 xml:space="preserve">ア　</w:t>
      </w:r>
      <w:r w:rsidR="00041BFE" w:rsidRPr="00C97896">
        <w:rPr>
          <w:rFonts w:asciiTheme="majorEastAsia" w:eastAsiaTheme="majorEastAsia" w:hAnsiTheme="majorEastAsia" w:hint="eastAsia"/>
        </w:rPr>
        <w:t>(２</w:t>
      </w:r>
      <w:r w:rsidRPr="00C97896">
        <w:rPr>
          <w:rFonts w:asciiTheme="majorEastAsia" w:eastAsiaTheme="majorEastAsia" w:hAnsiTheme="majorEastAsia" w:hint="eastAsia"/>
        </w:rPr>
        <w:t>)の審査基準に基づき、外部委員で構成する選定委員会による審査を行い、最優秀提案者を決定する。ただし、最高点の者が複数者いる場合は、提案金額の安価な者を最優秀提案事業者とする。（※大阪府公募型プロポーザル方式実施基準８</w:t>
      </w:r>
      <w:r w:rsidR="00041BFE" w:rsidRPr="00C97896">
        <w:rPr>
          <w:rFonts w:asciiTheme="majorEastAsia" w:eastAsiaTheme="majorEastAsia" w:hAnsiTheme="majorEastAsia" w:hint="eastAsia"/>
        </w:rPr>
        <w:t>(５</w:t>
      </w:r>
      <w:r w:rsidRPr="00C97896">
        <w:rPr>
          <w:rFonts w:asciiTheme="majorEastAsia" w:eastAsiaTheme="majorEastAsia" w:hAnsiTheme="majorEastAsia" w:hint="eastAsia"/>
        </w:rPr>
        <w:t>)参照のこと）</w:t>
      </w:r>
    </w:p>
    <w:p w:rsidR="007F2F1C" w:rsidRPr="00C97896" w:rsidRDefault="007F2F1C" w:rsidP="007F2F1C">
      <w:pPr>
        <w:ind w:leftChars="200" w:left="600" w:hangingChars="100" w:hanging="200"/>
        <w:rPr>
          <w:rFonts w:asciiTheme="majorEastAsia" w:eastAsiaTheme="majorEastAsia" w:hAnsiTheme="majorEastAsia"/>
        </w:rPr>
      </w:pPr>
      <w:r w:rsidRPr="00C97896">
        <w:rPr>
          <w:rFonts w:asciiTheme="majorEastAsia" w:eastAsiaTheme="majorEastAsia" w:hAnsiTheme="majorEastAsia" w:hint="eastAsia"/>
        </w:rPr>
        <w:t>イ　審査は、書類審査及びプレゼンテーション審査にて行う。プレゼンテーション審査の日時は、事前に通知を行う。</w:t>
      </w:r>
    </w:p>
    <w:p w:rsidR="007F2F1C" w:rsidRPr="00C97896" w:rsidRDefault="00AC40E4" w:rsidP="007F2F1C">
      <w:pPr>
        <w:ind w:leftChars="208" w:left="692" w:rightChars="-139" w:right="-278" w:hangingChars="138" w:hanging="276"/>
        <w:rPr>
          <w:rFonts w:asciiTheme="majorEastAsia" w:eastAsiaTheme="majorEastAsia" w:hAnsiTheme="majorEastAsia"/>
        </w:rPr>
      </w:pPr>
      <w:r w:rsidRPr="00C97896">
        <w:rPr>
          <w:rFonts w:asciiTheme="majorEastAsia" w:eastAsiaTheme="majorEastAsia" w:hAnsiTheme="majorEastAsia" w:hint="eastAsia"/>
        </w:rPr>
        <w:t>ウ　最優秀提案者の評価点が</w:t>
      </w:r>
      <w:r w:rsidR="00B80FB4" w:rsidRPr="00C97896">
        <w:rPr>
          <w:rFonts w:asciiTheme="majorEastAsia" w:eastAsiaTheme="majorEastAsia" w:hAnsiTheme="majorEastAsia" w:hint="eastAsia"/>
        </w:rPr>
        <w:t>2</w:t>
      </w:r>
      <w:r w:rsidR="008C4E22" w:rsidRPr="00C97896">
        <w:rPr>
          <w:rFonts w:asciiTheme="majorEastAsia" w:eastAsiaTheme="majorEastAsia" w:hAnsiTheme="majorEastAsia" w:hint="eastAsia"/>
        </w:rPr>
        <w:t>00</w:t>
      </w:r>
      <w:r w:rsidRPr="00C97896">
        <w:rPr>
          <w:rFonts w:asciiTheme="majorEastAsia" w:eastAsiaTheme="majorEastAsia" w:hAnsiTheme="majorEastAsia" w:hint="eastAsia"/>
        </w:rPr>
        <w:t>点満点中</w:t>
      </w:r>
      <w:r w:rsidR="00B80FB4" w:rsidRPr="00C97896">
        <w:rPr>
          <w:rFonts w:asciiTheme="majorEastAsia" w:eastAsiaTheme="majorEastAsia" w:hAnsiTheme="majorEastAsia" w:hint="eastAsia"/>
        </w:rPr>
        <w:t>120</w:t>
      </w:r>
      <w:r w:rsidRPr="00C97896">
        <w:rPr>
          <w:rFonts w:asciiTheme="majorEastAsia" w:eastAsiaTheme="majorEastAsia" w:hAnsiTheme="majorEastAsia" w:hint="eastAsia"/>
        </w:rPr>
        <w:t>点未満の</w:t>
      </w:r>
      <w:r w:rsidR="007F2F1C" w:rsidRPr="00C97896">
        <w:rPr>
          <w:rFonts w:asciiTheme="majorEastAsia" w:eastAsiaTheme="majorEastAsia" w:hAnsiTheme="majorEastAsia" w:hint="eastAsia"/>
        </w:rPr>
        <w:t>場合は採択しない。</w:t>
      </w:r>
    </w:p>
    <w:p w:rsidR="007F2F1C" w:rsidRPr="00C97896" w:rsidRDefault="007F2F1C" w:rsidP="00AC40E4">
      <w:pPr>
        <w:ind w:leftChars="200" w:left="400" w:firstLineChars="100" w:firstLine="200"/>
        <w:rPr>
          <w:rFonts w:asciiTheme="majorEastAsia" w:eastAsiaTheme="majorEastAsia" w:hAnsiTheme="majorEastAsia"/>
        </w:rPr>
      </w:pPr>
      <w:r w:rsidRPr="00C97896">
        <w:rPr>
          <w:rFonts w:asciiTheme="majorEastAsia" w:eastAsiaTheme="majorEastAsia" w:hAnsiTheme="majorEastAsia" w:hint="eastAsia"/>
        </w:rPr>
        <w:t xml:space="preserve">　</w:t>
      </w:r>
      <w:r w:rsidR="00AC40E4" w:rsidRPr="00C97896">
        <w:rPr>
          <w:rFonts w:asciiTheme="majorEastAsia" w:eastAsiaTheme="majorEastAsia" w:hAnsiTheme="majorEastAsia" w:hint="eastAsia"/>
        </w:rPr>
        <w:t>なお、</w:t>
      </w:r>
      <w:r w:rsidRPr="00C97896">
        <w:rPr>
          <w:rFonts w:asciiTheme="majorEastAsia" w:eastAsiaTheme="majorEastAsia" w:hAnsiTheme="majorEastAsia" w:hint="eastAsia"/>
        </w:rPr>
        <w:t>審査内容に係る質問や異議は一切受け付けない。</w:t>
      </w:r>
    </w:p>
    <w:p w:rsidR="00D52A24" w:rsidRPr="00C97896" w:rsidRDefault="00AC40E4" w:rsidP="00520490">
      <w:pPr>
        <w:ind w:firstLineChars="200" w:firstLine="400"/>
        <w:rPr>
          <w:rFonts w:asciiTheme="majorEastAsia" w:eastAsiaTheme="majorEastAsia" w:hAnsiTheme="majorEastAsia"/>
        </w:rPr>
      </w:pPr>
      <w:r w:rsidRPr="00C97896">
        <w:rPr>
          <w:rFonts w:asciiTheme="majorEastAsia" w:eastAsiaTheme="majorEastAsia" w:hAnsiTheme="majorEastAsia" w:hint="eastAsia"/>
        </w:rPr>
        <w:t>エ</w:t>
      </w:r>
      <w:r w:rsidR="007F2F1C" w:rsidRPr="00C97896">
        <w:rPr>
          <w:rFonts w:asciiTheme="majorEastAsia" w:eastAsiaTheme="majorEastAsia" w:hAnsiTheme="majorEastAsia" w:hint="eastAsia"/>
        </w:rPr>
        <w:t xml:space="preserve">　最優秀提案者は特別の理由がないかぎり、契約交渉の相手方に決定する。</w:t>
      </w:r>
    </w:p>
    <w:p w:rsidR="007F2F1C" w:rsidRPr="00C97896" w:rsidRDefault="00041BFE" w:rsidP="007F2F1C">
      <w:pPr>
        <w:rPr>
          <w:rFonts w:asciiTheme="majorEastAsia" w:eastAsiaTheme="majorEastAsia" w:hAnsiTheme="majorEastAsia"/>
        </w:rPr>
      </w:pPr>
      <w:r w:rsidRPr="00C97896">
        <w:rPr>
          <w:rFonts w:asciiTheme="majorEastAsia" w:eastAsiaTheme="majorEastAsia" w:hAnsiTheme="majorEastAsia" w:hint="eastAsia"/>
        </w:rPr>
        <w:t>(２</w:t>
      </w:r>
      <w:r w:rsidR="00112BEA" w:rsidRPr="00C97896">
        <w:rPr>
          <w:rFonts w:asciiTheme="majorEastAsia" w:eastAsiaTheme="majorEastAsia" w:hAnsiTheme="majorEastAsia" w:hint="eastAsia"/>
        </w:rPr>
        <w:t>)</w:t>
      </w:r>
      <w:r w:rsidR="007F2F1C" w:rsidRPr="00C97896">
        <w:rPr>
          <w:rFonts w:asciiTheme="majorEastAsia" w:eastAsiaTheme="majorEastAsia" w:hAnsiTheme="majorEastAsia" w:hint="eastAsia"/>
        </w:rPr>
        <w:t>審査基準</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1"/>
        <w:gridCol w:w="1421"/>
        <w:gridCol w:w="4394"/>
        <w:gridCol w:w="1276"/>
      </w:tblGrid>
      <w:tr w:rsidR="00C97896" w:rsidRPr="00C97896" w:rsidTr="00CF0CCD">
        <w:trPr>
          <w:cantSplit/>
          <w:trHeight w:val="340"/>
        </w:trPr>
        <w:tc>
          <w:tcPr>
            <w:tcW w:w="3551" w:type="dxa"/>
            <w:gridSpan w:val="3"/>
            <w:shd w:val="clear" w:color="auto" w:fill="CCFFCC"/>
          </w:tcPr>
          <w:p w:rsidR="007F2F1C" w:rsidRPr="00C97896" w:rsidRDefault="007F2F1C" w:rsidP="009F1A52">
            <w:pPr>
              <w:jc w:val="center"/>
              <w:rPr>
                <w:rFonts w:asciiTheme="majorEastAsia" w:eastAsiaTheme="majorEastAsia" w:hAnsiTheme="majorEastAsia"/>
                <w:szCs w:val="21"/>
              </w:rPr>
            </w:pPr>
            <w:r w:rsidRPr="00C97896">
              <w:rPr>
                <w:rFonts w:asciiTheme="majorEastAsia" w:eastAsiaTheme="majorEastAsia" w:hAnsiTheme="majorEastAsia" w:hint="eastAsia"/>
                <w:szCs w:val="21"/>
              </w:rPr>
              <w:t>審査項目</w:t>
            </w:r>
          </w:p>
        </w:tc>
        <w:tc>
          <w:tcPr>
            <w:tcW w:w="4394" w:type="dxa"/>
            <w:shd w:val="clear" w:color="auto" w:fill="CCFFCC"/>
            <w:vAlign w:val="center"/>
          </w:tcPr>
          <w:p w:rsidR="007F2F1C" w:rsidRPr="00C97896" w:rsidRDefault="007F2F1C" w:rsidP="009F1A52">
            <w:pPr>
              <w:jc w:val="center"/>
              <w:rPr>
                <w:rFonts w:asciiTheme="majorEastAsia" w:eastAsiaTheme="majorEastAsia" w:hAnsiTheme="majorEastAsia"/>
                <w:szCs w:val="21"/>
              </w:rPr>
            </w:pPr>
            <w:r w:rsidRPr="00C97896">
              <w:rPr>
                <w:rFonts w:asciiTheme="majorEastAsia" w:eastAsiaTheme="majorEastAsia" w:hAnsiTheme="majorEastAsia" w:hint="eastAsia"/>
                <w:szCs w:val="21"/>
              </w:rPr>
              <w:t>審査内容</w:t>
            </w:r>
          </w:p>
        </w:tc>
        <w:tc>
          <w:tcPr>
            <w:tcW w:w="1276" w:type="dxa"/>
            <w:shd w:val="clear" w:color="auto" w:fill="CCFFCC"/>
            <w:vAlign w:val="center"/>
          </w:tcPr>
          <w:p w:rsidR="007F2F1C" w:rsidRPr="00C97896" w:rsidRDefault="007F2F1C" w:rsidP="009F1A52">
            <w:pPr>
              <w:jc w:val="center"/>
              <w:rPr>
                <w:rFonts w:asciiTheme="majorEastAsia" w:eastAsiaTheme="majorEastAsia" w:hAnsiTheme="majorEastAsia"/>
                <w:szCs w:val="21"/>
              </w:rPr>
            </w:pPr>
            <w:r w:rsidRPr="00C97896">
              <w:rPr>
                <w:rFonts w:asciiTheme="majorEastAsia" w:eastAsiaTheme="majorEastAsia" w:hAnsiTheme="majorEastAsia" w:hint="eastAsia"/>
                <w:szCs w:val="21"/>
              </w:rPr>
              <w:t>配点</w:t>
            </w:r>
          </w:p>
        </w:tc>
      </w:tr>
      <w:tr w:rsidR="00C97896" w:rsidRPr="00C97896" w:rsidTr="00135047">
        <w:trPr>
          <w:cantSplit/>
          <w:trHeight w:val="495"/>
        </w:trPr>
        <w:tc>
          <w:tcPr>
            <w:tcW w:w="709" w:type="dxa"/>
            <w:vMerge w:val="restart"/>
            <w:textDirection w:val="tbRlV"/>
            <w:vAlign w:val="center"/>
          </w:tcPr>
          <w:p w:rsidR="00AB1F5B" w:rsidRPr="00C97896" w:rsidRDefault="00AB1F5B" w:rsidP="00135047">
            <w:pPr>
              <w:snapToGrid w:val="0"/>
              <w:ind w:left="113" w:right="113"/>
              <w:jc w:val="center"/>
              <w:rPr>
                <w:rFonts w:asciiTheme="majorEastAsia" w:eastAsiaTheme="majorEastAsia" w:hAnsiTheme="majorEastAsia"/>
                <w:szCs w:val="21"/>
              </w:rPr>
            </w:pPr>
            <w:r w:rsidRPr="00C97896">
              <w:rPr>
                <w:rFonts w:asciiTheme="majorEastAsia" w:eastAsiaTheme="majorEastAsia" w:hAnsiTheme="majorEastAsia" w:hint="eastAsia"/>
                <w:szCs w:val="21"/>
              </w:rPr>
              <w:t>価格点以外</w:t>
            </w:r>
          </w:p>
        </w:tc>
        <w:tc>
          <w:tcPr>
            <w:tcW w:w="2842" w:type="dxa"/>
            <w:gridSpan w:val="2"/>
            <w:vMerge w:val="restart"/>
            <w:vAlign w:val="center"/>
          </w:tcPr>
          <w:p w:rsidR="00AB1F5B" w:rsidRPr="00C97896" w:rsidRDefault="00AB1F5B" w:rsidP="00135047">
            <w:p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業務目的及び業務内容の理解度、充実度</w:t>
            </w:r>
          </w:p>
        </w:tc>
        <w:tc>
          <w:tcPr>
            <w:tcW w:w="4394" w:type="dxa"/>
            <w:vAlign w:val="center"/>
          </w:tcPr>
          <w:p w:rsidR="00AB1F5B" w:rsidRPr="00C97896" w:rsidRDefault="00AB1F5B" w:rsidP="00135047">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・提案内容は求職者の就職環境や職場の定着状況、企業における求職者採用の現状を十分理解したものであるか。</w:t>
            </w:r>
          </w:p>
        </w:tc>
        <w:tc>
          <w:tcPr>
            <w:tcW w:w="1276" w:type="dxa"/>
            <w:vMerge w:val="restart"/>
            <w:vAlign w:val="center"/>
          </w:tcPr>
          <w:p w:rsidR="00AB1F5B" w:rsidRPr="00C97896" w:rsidRDefault="00AB1F5B" w:rsidP="00135047">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10点</w:t>
            </w:r>
          </w:p>
        </w:tc>
      </w:tr>
      <w:tr w:rsidR="00C97896" w:rsidRPr="00C97896" w:rsidTr="00CF0CCD">
        <w:trPr>
          <w:cantSplit/>
          <w:trHeight w:val="495"/>
        </w:trPr>
        <w:tc>
          <w:tcPr>
            <w:tcW w:w="709" w:type="dxa"/>
            <w:vMerge/>
            <w:textDirection w:val="tbRlV"/>
            <w:vAlign w:val="center"/>
          </w:tcPr>
          <w:p w:rsidR="00AB1F5B" w:rsidRPr="00C97896" w:rsidRDefault="00AB1F5B" w:rsidP="00135047">
            <w:pPr>
              <w:snapToGrid w:val="0"/>
              <w:ind w:left="113" w:right="113"/>
              <w:jc w:val="center"/>
              <w:rPr>
                <w:rFonts w:asciiTheme="majorEastAsia" w:eastAsiaTheme="majorEastAsia" w:hAnsiTheme="majorEastAsia"/>
                <w:szCs w:val="21"/>
              </w:rPr>
            </w:pPr>
          </w:p>
        </w:tc>
        <w:tc>
          <w:tcPr>
            <w:tcW w:w="2842" w:type="dxa"/>
            <w:gridSpan w:val="2"/>
            <w:vMerge/>
            <w:vAlign w:val="center"/>
          </w:tcPr>
          <w:p w:rsidR="00AB1F5B" w:rsidRPr="00C97896" w:rsidRDefault="00AB1F5B" w:rsidP="00135047">
            <w:pPr>
              <w:snapToGrid w:val="0"/>
              <w:rPr>
                <w:rFonts w:asciiTheme="majorEastAsia" w:eastAsiaTheme="majorEastAsia" w:hAnsiTheme="majorEastAsia"/>
                <w:szCs w:val="21"/>
              </w:rPr>
            </w:pPr>
          </w:p>
        </w:tc>
        <w:tc>
          <w:tcPr>
            <w:tcW w:w="4394" w:type="dxa"/>
            <w:vAlign w:val="center"/>
          </w:tcPr>
          <w:p w:rsidR="00AB1F5B" w:rsidRPr="00C97896" w:rsidRDefault="00AB1F5B" w:rsidP="00135047">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・人員配置は業務遂行に十分な体制を確保しているか。</w:t>
            </w:r>
          </w:p>
        </w:tc>
        <w:tc>
          <w:tcPr>
            <w:tcW w:w="1276" w:type="dxa"/>
            <w:vMerge/>
            <w:vAlign w:val="center"/>
          </w:tcPr>
          <w:p w:rsidR="00AB1F5B" w:rsidRPr="00C97896" w:rsidRDefault="00AB1F5B" w:rsidP="00135047">
            <w:pPr>
              <w:snapToGrid w:val="0"/>
              <w:jc w:val="center"/>
              <w:rPr>
                <w:rFonts w:asciiTheme="majorEastAsia" w:eastAsiaTheme="majorEastAsia" w:hAnsiTheme="majorEastAsia"/>
                <w:szCs w:val="21"/>
              </w:rPr>
            </w:pPr>
          </w:p>
        </w:tc>
      </w:tr>
      <w:tr w:rsidR="00C97896" w:rsidRPr="00C97896" w:rsidTr="00135047">
        <w:trPr>
          <w:cantSplit/>
          <w:trHeight w:val="495"/>
        </w:trPr>
        <w:tc>
          <w:tcPr>
            <w:tcW w:w="709" w:type="dxa"/>
            <w:vMerge/>
            <w:textDirection w:val="tbRlV"/>
            <w:vAlign w:val="center"/>
          </w:tcPr>
          <w:p w:rsidR="00AB1F5B" w:rsidRPr="00C97896" w:rsidRDefault="00AB1F5B" w:rsidP="00135047">
            <w:pPr>
              <w:snapToGrid w:val="0"/>
              <w:ind w:left="113" w:right="113"/>
              <w:jc w:val="center"/>
              <w:rPr>
                <w:rFonts w:asciiTheme="majorEastAsia" w:eastAsiaTheme="majorEastAsia" w:hAnsiTheme="majorEastAsia"/>
                <w:szCs w:val="21"/>
              </w:rPr>
            </w:pPr>
          </w:p>
        </w:tc>
        <w:tc>
          <w:tcPr>
            <w:tcW w:w="1421" w:type="dxa"/>
            <w:vMerge w:val="restart"/>
            <w:vAlign w:val="center"/>
          </w:tcPr>
          <w:p w:rsidR="00AB1F5B" w:rsidRPr="00C97896" w:rsidRDefault="00AB1F5B" w:rsidP="00512F0E">
            <w:pPr>
              <w:jc w:val="left"/>
              <w:rPr>
                <w:rFonts w:asciiTheme="majorEastAsia" w:eastAsiaTheme="majorEastAsia" w:hAnsiTheme="majorEastAsia"/>
                <w:szCs w:val="21"/>
              </w:rPr>
            </w:pPr>
            <w:r w:rsidRPr="00C97896">
              <w:rPr>
                <w:rFonts w:asciiTheme="majorEastAsia" w:eastAsiaTheme="majorEastAsia" w:hAnsiTheme="majorEastAsia" w:hint="eastAsia"/>
                <w:szCs w:val="21"/>
              </w:rPr>
              <w:t>Ａ：</w:t>
            </w:r>
            <w:r w:rsidR="00512F0E" w:rsidRPr="00C97896">
              <w:rPr>
                <w:rFonts w:ascii="ＭＳ ゴシック" w:eastAsia="ＭＳ ゴシック" w:hAnsi="ＭＳ ゴシック" w:hint="eastAsia"/>
              </w:rPr>
              <w:t>就職困難者就業支援業務</w:t>
            </w:r>
          </w:p>
        </w:tc>
        <w:tc>
          <w:tcPr>
            <w:tcW w:w="1421" w:type="dxa"/>
            <w:vMerge w:val="restart"/>
            <w:vAlign w:val="center"/>
          </w:tcPr>
          <w:p w:rsidR="00AB1F5B" w:rsidRPr="00C97896" w:rsidRDefault="00AB1F5B" w:rsidP="00135047">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共通</w:t>
            </w:r>
          </w:p>
        </w:tc>
        <w:tc>
          <w:tcPr>
            <w:tcW w:w="4394" w:type="dxa"/>
            <w:vAlign w:val="center"/>
          </w:tcPr>
          <w:p w:rsidR="00AB1F5B" w:rsidRPr="00C97896" w:rsidRDefault="00AB1F5B" w:rsidP="00135047">
            <w:pPr>
              <w:ind w:left="196" w:hangingChars="98" w:hanging="196"/>
              <w:jc w:val="left"/>
              <w:rPr>
                <w:rFonts w:asciiTheme="majorEastAsia" w:eastAsiaTheme="majorEastAsia" w:hAnsiTheme="majorEastAsia"/>
              </w:rPr>
            </w:pPr>
            <w:r w:rsidRPr="00C97896">
              <w:rPr>
                <w:rFonts w:asciiTheme="majorEastAsia" w:eastAsiaTheme="majorEastAsia" w:hAnsiTheme="majorEastAsia" w:hint="eastAsia"/>
              </w:rPr>
              <w:t>・データベースについて、効率的な運用方法も含めて具体的に提案されているか。</w:t>
            </w:r>
          </w:p>
        </w:tc>
        <w:tc>
          <w:tcPr>
            <w:tcW w:w="1276" w:type="dxa"/>
            <w:vMerge w:val="restart"/>
            <w:vAlign w:val="center"/>
          </w:tcPr>
          <w:p w:rsidR="00AB1F5B" w:rsidRPr="00C97896" w:rsidRDefault="00AB1F5B" w:rsidP="00135047">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10点</w:t>
            </w:r>
          </w:p>
        </w:tc>
      </w:tr>
      <w:tr w:rsidR="00C97896" w:rsidRPr="00C97896" w:rsidTr="00C365A3">
        <w:trPr>
          <w:cantSplit/>
          <w:trHeight w:val="495"/>
        </w:trPr>
        <w:tc>
          <w:tcPr>
            <w:tcW w:w="709" w:type="dxa"/>
            <w:vMerge/>
            <w:textDirection w:val="tbRlV"/>
            <w:vAlign w:val="center"/>
          </w:tcPr>
          <w:p w:rsidR="00AB1F5B" w:rsidRPr="00C97896" w:rsidRDefault="00AB1F5B" w:rsidP="00135047">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135047">
            <w:pPr>
              <w:jc w:val="left"/>
              <w:rPr>
                <w:rFonts w:asciiTheme="majorEastAsia" w:eastAsiaTheme="majorEastAsia" w:hAnsiTheme="majorEastAsia"/>
                <w:szCs w:val="21"/>
              </w:rPr>
            </w:pPr>
          </w:p>
        </w:tc>
        <w:tc>
          <w:tcPr>
            <w:tcW w:w="1421" w:type="dxa"/>
            <w:vMerge/>
            <w:vAlign w:val="center"/>
          </w:tcPr>
          <w:p w:rsidR="00AB1F5B" w:rsidRPr="00C97896" w:rsidRDefault="00AB1F5B" w:rsidP="00135047">
            <w:pPr>
              <w:snapToGrid w:val="0"/>
              <w:jc w:val="left"/>
              <w:rPr>
                <w:rFonts w:asciiTheme="majorEastAsia" w:eastAsiaTheme="majorEastAsia" w:hAnsiTheme="majorEastAsia"/>
                <w:szCs w:val="21"/>
              </w:rPr>
            </w:pPr>
          </w:p>
        </w:tc>
        <w:tc>
          <w:tcPr>
            <w:tcW w:w="4394" w:type="dxa"/>
            <w:vAlign w:val="center"/>
          </w:tcPr>
          <w:p w:rsidR="00AB1F5B" w:rsidRPr="00C97896" w:rsidRDefault="00AB1F5B" w:rsidP="00135047">
            <w:pPr>
              <w:ind w:left="196" w:hangingChars="98" w:hanging="196"/>
              <w:jc w:val="left"/>
              <w:rPr>
                <w:rFonts w:asciiTheme="majorEastAsia" w:eastAsiaTheme="majorEastAsia" w:hAnsiTheme="majorEastAsia"/>
              </w:rPr>
            </w:pPr>
            <w:r w:rsidRPr="00C97896">
              <w:rPr>
                <w:rFonts w:asciiTheme="majorEastAsia" w:eastAsiaTheme="majorEastAsia" w:hAnsiTheme="majorEastAsia" w:hint="eastAsia"/>
              </w:rPr>
              <w:t>・広報の全体戦略が具体的に提案されているか。かつ、ホームページの構成や、ＳＮＳの活用方法について具体的に提案されているか。</w:t>
            </w:r>
          </w:p>
        </w:tc>
        <w:tc>
          <w:tcPr>
            <w:tcW w:w="1276" w:type="dxa"/>
            <w:vMerge/>
            <w:vAlign w:val="center"/>
          </w:tcPr>
          <w:p w:rsidR="00AB1F5B" w:rsidRPr="00C97896" w:rsidRDefault="00AB1F5B" w:rsidP="00135047">
            <w:pPr>
              <w:snapToGrid w:val="0"/>
              <w:jc w:val="center"/>
              <w:rPr>
                <w:rFonts w:asciiTheme="majorEastAsia" w:eastAsiaTheme="majorEastAsia" w:hAnsiTheme="majorEastAsia"/>
                <w:szCs w:val="21"/>
              </w:rPr>
            </w:pPr>
          </w:p>
        </w:tc>
      </w:tr>
      <w:tr w:rsidR="00C97896" w:rsidRPr="00C97896" w:rsidTr="00D17B94">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1421" w:type="dxa"/>
            <w:vMerge w:val="restart"/>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求職者支援</w:t>
            </w:r>
          </w:p>
        </w:tc>
        <w:tc>
          <w:tcPr>
            <w:tcW w:w="4394" w:type="dxa"/>
            <w:vAlign w:val="center"/>
          </w:tcPr>
          <w:p w:rsidR="00AB1F5B" w:rsidRPr="00C97896" w:rsidRDefault="00AB1F5B" w:rsidP="00AB1F5B">
            <w:pPr>
              <w:ind w:left="200" w:hangingChars="100" w:hanging="200"/>
              <w:rPr>
                <w:rFonts w:asciiTheme="majorEastAsia" w:eastAsiaTheme="majorEastAsia" w:hAnsiTheme="majorEastAsia"/>
              </w:rPr>
            </w:pPr>
            <w:r w:rsidRPr="00C97896">
              <w:rPr>
                <w:rFonts w:asciiTheme="majorEastAsia" w:eastAsiaTheme="majorEastAsia" w:hAnsiTheme="majorEastAsia" w:hint="eastAsia"/>
              </w:rPr>
              <w:t>・育児や介護等と仕事の両立をめざす女性に特化したセミナーが具体的に提案されているか。</w:t>
            </w:r>
          </w:p>
        </w:tc>
        <w:tc>
          <w:tcPr>
            <w:tcW w:w="1276" w:type="dxa"/>
            <w:vMerge w:val="restart"/>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10点</w:t>
            </w:r>
          </w:p>
        </w:tc>
      </w:tr>
      <w:tr w:rsidR="00C97896" w:rsidRPr="00C97896" w:rsidTr="00D17B94">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vAlign w:val="center"/>
          </w:tcPr>
          <w:p w:rsidR="00AB1F5B" w:rsidRPr="00C97896" w:rsidRDefault="00AB1F5B" w:rsidP="00AB1F5B">
            <w:pPr>
              <w:ind w:left="200" w:hangingChars="100" w:hanging="200"/>
              <w:rPr>
                <w:rFonts w:asciiTheme="majorEastAsia" w:eastAsiaTheme="majorEastAsia" w:hAnsiTheme="majorEastAsia"/>
              </w:rPr>
            </w:pPr>
            <w:r w:rsidRPr="00C97896">
              <w:rPr>
                <w:rFonts w:asciiTheme="majorEastAsia" w:eastAsiaTheme="majorEastAsia" w:hAnsiTheme="majorEastAsia" w:hint="eastAsia"/>
              </w:rPr>
              <w:t>・就職が困難な方（LＧＢＴ等性的マイノリティの方を含む）を対象としたセミナーが具体的に提案されているか。</w:t>
            </w:r>
          </w:p>
        </w:tc>
        <w:tc>
          <w:tcPr>
            <w:tcW w:w="1276" w:type="dxa"/>
            <w:vMerge/>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AB1F5B">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1421" w:type="dxa"/>
            <w:vMerge w:val="restart"/>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vAlign w:val="center"/>
          </w:tcPr>
          <w:p w:rsidR="00AB1F5B" w:rsidRPr="00C97896" w:rsidRDefault="00AB1F5B" w:rsidP="00AB1F5B">
            <w:pPr>
              <w:ind w:left="200" w:hangingChars="100" w:hanging="200"/>
              <w:rPr>
                <w:rFonts w:asciiTheme="majorEastAsia" w:eastAsiaTheme="majorEastAsia" w:hAnsiTheme="majorEastAsia"/>
              </w:rPr>
            </w:pPr>
            <w:r w:rsidRPr="00C97896">
              <w:rPr>
                <w:rFonts w:asciiTheme="majorEastAsia" w:eastAsiaTheme="majorEastAsia" w:hAnsiTheme="majorEastAsia" w:hint="eastAsia"/>
              </w:rPr>
              <w:t>・金融機関と連携した合同企業説明会の概要が、具体的に提案されているか。</w:t>
            </w:r>
          </w:p>
        </w:tc>
        <w:tc>
          <w:tcPr>
            <w:tcW w:w="1276" w:type="dxa"/>
            <w:vMerge w:val="restart"/>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10点</w:t>
            </w:r>
          </w:p>
        </w:tc>
      </w:tr>
      <w:tr w:rsidR="00C97896" w:rsidRPr="00C97896" w:rsidTr="00C365A3">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vAlign w:val="center"/>
          </w:tcPr>
          <w:p w:rsidR="00AB1F5B" w:rsidRPr="00C97896" w:rsidRDefault="00AB1F5B" w:rsidP="00AB1F5B">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・企業の人材確保が実現する企業情報掲載サイトの概要が具体的に提案されているか。</w:t>
            </w:r>
          </w:p>
        </w:tc>
        <w:tc>
          <w:tcPr>
            <w:tcW w:w="1276" w:type="dxa"/>
            <w:vMerge/>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AB1F5B">
        <w:trPr>
          <w:cantSplit/>
          <w:trHeight w:val="330"/>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restart"/>
            <w:vAlign w:val="center"/>
          </w:tcPr>
          <w:p w:rsidR="00AB1F5B" w:rsidRPr="00C97896" w:rsidRDefault="00AB1F5B" w:rsidP="00AB1F5B">
            <w:pPr>
              <w:snapToGrid w:val="0"/>
              <w:ind w:left="300" w:hangingChars="150" w:hanging="300"/>
              <w:jc w:val="left"/>
              <w:rPr>
                <w:rFonts w:asciiTheme="majorEastAsia" w:eastAsiaTheme="majorEastAsia" w:hAnsiTheme="majorEastAsia"/>
                <w:szCs w:val="21"/>
              </w:rPr>
            </w:pPr>
            <w:r w:rsidRPr="00C97896">
              <w:rPr>
                <w:rFonts w:asciiTheme="majorEastAsia" w:eastAsiaTheme="majorEastAsia" w:hAnsiTheme="majorEastAsia" w:hint="eastAsia"/>
                <w:szCs w:val="21"/>
              </w:rPr>
              <w:t>Ｂ：大阪の成</w:t>
            </w:r>
          </w:p>
          <w:p w:rsidR="00AB1F5B" w:rsidRPr="00C97896" w:rsidRDefault="00AB1F5B" w:rsidP="00AB1F5B">
            <w:pPr>
              <w:snapToGrid w:val="0"/>
              <w:ind w:left="300" w:hangingChars="150" w:hanging="300"/>
              <w:jc w:val="left"/>
              <w:rPr>
                <w:rFonts w:asciiTheme="majorEastAsia" w:eastAsiaTheme="majorEastAsia" w:hAnsiTheme="majorEastAsia"/>
                <w:szCs w:val="21"/>
              </w:rPr>
            </w:pPr>
            <w:r w:rsidRPr="00C97896">
              <w:rPr>
                <w:rFonts w:asciiTheme="majorEastAsia" w:eastAsiaTheme="majorEastAsia" w:hAnsiTheme="majorEastAsia" w:hint="eastAsia"/>
                <w:szCs w:val="21"/>
              </w:rPr>
              <w:t>長実現に向け</w:t>
            </w:r>
          </w:p>
          <w:p w:rsidR="00AB1F5B" w:rsidRPr="00C97896" w:rsidRDefault="00AB1F5B" w:rsidP="00AB1F5B">
            <w:pPr>
              <w:snapToGrid w:val="0"/>
              <w:ind w:left="300" w:hangingChars="150" w:hanging="300"/>
              <w:jc w:val="left"/>
              <w:rPr>
                <w:rFonts w:asciiTheme="majorEastAsia" w:eastAsiaTheme="majorEastAsia" w:hAnsiTheme="majorEastAsia"/>
                <w:szCs w:val="21"/>
              </w:rPr>
            </w:pPr>
            <w:r w:rsidRPr="00C97896">
              <w:rPr>
                <w:rFonts w:asciiTheme="majorEastAsia" w:eastAsiaTheme="majorEastAsia" w:hAnsiTheme="majorEastAsia" w:hint="eastAsia"/>
                <w:szCs w:val="21"/>
              </w:rPr>
              <w:t>た公民協働人</w:t>
            </w:r>
          </w:p>
          <w:p w:rsidR="00AB1F5B" w:rsidRPr="00C97896" w:rsidRDefault="00AB1F5B" w:rsidP="00AB1F5B">
            <w:pPr>
              <w:snapToGrid w:val="0"/>
              <w:ind w:left="300" w:hangingChars="150" w:hanging="300"/>
              <w:jc w:val="left"/>
              <w:rPr>
                <w:rFonts w:asciiTheme="majorEastAsia" w:eastAsiaTheme="majorEastAsia" w:hAnsiTheme="majorEastAsia"/>
                <w:szCs w:val="21"/>
              </w:rPr>
            </w:pPr>
            <w:r w:rsidRPr="00C97896">
              <w:rPr>
                <w:rFonts w:asciiTheme="majorEastAsia" w:eastAsiaTheme="majorEastAsia" w:hAnsiTheme="majorEastAsia" w:hint="eastAsia"/>
                <w:szCs w:val="21"/>
              </w:rPr>
              <w:t>材確保推進業</w:t>
            </w:r>
          </w:p>
          <w:p w:rsidR="00AB1F5B" w:rsidRPr="00C97896" w:rsidRDefault="00AB1F5B" w:rsidP="00AB1F5B">
            <w:pPr>
              <w:snapToGrid w:val="0"/>
              <w:ind w:left="300" w:hangingChars="150" w:hanging="300"/>
              <w:jc w:val="left"/>
              <w:rPr>
                <w:rFonts w:asciiTheme="majorEastAsia" w:eastAsiaTheme="majorEastAsia" w:hAnsiTheme="majorEastAsia"/>
                <w:szCs w:val="21"/>
              </w:rPr>
            </w:pPr>
            <w:r w:rsidRPr="00C97896">
              <w:rPr>
                <w:rFonts w:asciiTheme="majorEastAsia" w:eastAsiaTheme="majorEastAsia" w:hAnsiTheme="majorEastAsia" w:hint="eastAsia"/>
                <w:szCs w:val="21"/>
              </w:rPr>
              <w:t>務</w:t>
            </w:r>
          </w:p>
        </w:tc>
        <w:tc>
          <w:tcPr>
            <w:tcW w:w="1421" w:type="dxa"/>
            <w:vMerge w:val="restart"/>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求職者支援</w:t>
            </w:r>
          </w:p>
        </w:tc>
        <w:tc>
          <w:tcPr>
            <w:tcW w:w="4394" w:type="dxa"/>
            <w:vAlign w:val="center"/>
          </w:tcPr>
          <w:p w:rsidR="00AB1F5B" w:rsidRPr="00C97896" w:rsidRDefault="00AB1F5B" w:rsidP="00AB1F5B">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・転職希望者の利用増加につながる広報が具体的に提案されているか。</w:t>
            </w:r>
          </w:p>
        </w:tc>
        <w:tc>
          <w:tcPr>
            <w:tcW w:w="1276" w:type="dxa"/>
            <w:vMerge w:val="restart"/>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15点</w:t>
            </w:r>
          </w:p>
        </w:tc>
      </w:tr>
      <w:tr w:rsidR="00C97896" w:rsidRPr="00C97896" w:rsidTr="00C365A3">
        <w:trPr>
          <w:cantSplit/>
          <w:trHeight w:val="330"/>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ind w:left="300" w:hangingChars="150" w:hanging="300"/>
              <w:jc w:val="left"/>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vAlign w:val="center"/>
          </w:tcPr>
          <w:p w:rsidR="00AB1F5B" w:rsidRPr="00C97896" w:rsidRDefault="00AB1F5B" w:rsidP="00AB1F5B">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・求職者の定着状況を把握するための方策が具体的に提案されているか。</w:t>
            </w:r>
          </w:p>
        </w:tc>
        <w:tc>
          <w:tcPr>
            <w:tcW w:w="1276" w:type="dxa"/>
            <w:vMerge/>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C365A3">
        <w:trPr>
          <w:cantSplit/>
          <w:trHeight w:val="330"/>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ind w:left="300" w:hangingChars="150" w:hanging="300"/>
              <w:jc w:val="left"/>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vAlign w:val="center"/>
          </w:tcPr>
          <w:p w:rsidR="00AB1F5B" w:rsidRPr="00C97896" w:rsidRDefault="00AB1F5B" w:rsidP="00AB1F5B">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・相談支援、セミナー、マッチングについて、より短期間での就職に結びつく内容が具体的に提案されているか。</w:t>
            </w:r>
          </w:p>
        </w:tc>
        <w:tc>
          <w:tcPr>
            <w:tcW w:w="1276" w:type="dxa"/>
            <w:vMerge/>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AB1F5B">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ind w:leftChars="150" w:left="300"/>
              <w:jc w:val="left"/>
              <w:rPr>
                <w:rFonts w:asciiTheme="majorEastAsia" w:eastAsiaTheme="majorEastAsia" w:hAnsiTheme="majorEastAsia"/>
                <w:szCs w:val="21"/>
              </w:rPr>
            </w:pPr>
          </w:p>
        </w:tc>
        <w:tc>
          <w:tcPr>
            <w:tcW w:w="1421" w:type="dxa"/>
            <w:vMerge w:val="restart"/>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vAlign w:val="center"/>
          </w:tcPr>
          <w:p w:rsidR="00AB1F5B" w:rsidRPr="00C97896" w:rsidRDefault="00AB1F5B" w:rsidP="00AB1F5B">
            <w:pPr>
              <w:ind w:left="200" w:hangingChars="100" w:hanging="200"/>
              <w:rPr>
                <w:rFonts w:asciiTheme="majorEastAsia" w:eastAsiaTheme="majorEastAsia" w:hAnsiTheme="majorEastAsia"/>
              </w:rPr>
            </w:pPr>
            <w:r w:rsidRPr="00C97896">
              <w:rPr>
                <w:rFonts w:asciiTheme="majorEastAsia" w:eastAsiaTheme="majorEastAsia" w:hAnsiTheme="majorEastAsia" w:hint="eastAsia"/>
              </w:rPr>
              <w:t>・企業診断等を活用した企業開拓について、10月末までの目標も踏まえた、具体的な計画・手法が提案されているか。</w:t>
            </w:r>
          </w:p>
        </w:tc>
        <w:tc>
          <w:tcPr>
            <w:tcW w:w="1276" w:type="dxa"/>
            <w:vMerge w:val="restart"/>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10点</w:t>
            </w:r>
          </w:p>
        </w:tc>
      </w:tr>
      <w:tr w:rsidR="00C97896" w:rsidRPr="00C97896" w:rsidTr="00C365A3">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ind w:leftChars="150" w:left="300"/>
              <w:jc w:val="left"/>
              <w:rPr>
                <w:rFonts w:asciiTheme="majorEastAsia" w:eastAsiaTheme="majorEastAsia" w:hAnsiTheme="majorEastAsia"/>
                <w:szCs w:val="21"/>
              </w:rPr>
            </w:pPr>
          </w:p>
        </w:tc>
        <w:tc>
          <w:tcPr>
            <w:tcW w:w="1421" w:type="dxa"/>
            <w:vMerge/>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vAlign w:val="center"/>
          </w:tcPr>
          <w:p w:rsidR="00AB1F5B" w:rsidRPr="00C97896" w:rsidRDefault="00AB1F5B" w:rsidP="00AB1F5B">
            <w:pPr>
              <w:ind w:left="200" w:hangingChars="100" w:hanging="200"/>
              <w:rPr>
                <w:rFonts w:asciiTheme="majorEastAsia" w:eastAsiaTheme="majorEastAsia" w:hAnsiTheme="majorEastAsia"/>
              </w:rPr>
            </w:pPr>
            <w:r w:rsidRPr="00C97896">
              <w:rPr>
                <w:rFonts w:asciiTheme="majorEastAsia" w:eastAsiaTheme="majorEastAsia" w:hAnsiTheme="majorEastAsia" w:hint="eastAsia"/>
              </w:rPr>
              <w:t>・企業規模や業界別のセミナーについて、講師、内容、テーマ、時期等も具体的に提案されているか。</w:t>
            </w:r>
          </w:p>
        </w:tc>
        <w:tc>
          <w:tcPr>
            <w:tcW w:w="1276" w:type="dxa"/>
            <w:vMerge/>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D17B94">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val="restart"/>
            <w:tcBorders>
              <w:top w:val="single" w:sz="4" w:space="0" w:color="auto"/>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Ｃ：潜在</w:t>
            </w:r>
            <w:r w:rsidRPr="00C97896">
              <w:rPr>
                <w:rFonts w:asciiTheme="majorEastAsia" w:eastAsiaTheme="majorEastAsia" w:hAnsiTheme="majorEastAsia"/>
                <w:szCs w:val="21"/>
              </w:rPr>
              <w:t>求職者活躍支援</w:t>
            </w:r>
            <w:r w:rsidRPr="00C97896">
              <w:rPr>
                <w:rFonts w:asciiTheme="majorEastAsia" w:eastAsiaTheme="majorEastAsia" w:hAnsiTheme="majorEastAsia" w:hint="eastAsia"/>
                <w:szCs w:val="21"/>
              </w:rPr>
              <w:t>プロジェクト</w:t>
            </w:r>
            <w:r w:rsidRPr="00C97896">
              <w:rPr>
                <w:rFonts w:asciiTheme="majorEastAsia" w:eastAsiaTheme="majorEastAsia" w:hAnsiTheme="majorEastAsia"/>
                <w:szCs w:val="21"/>
              </w:rPr>
              <w:t>業務</w:t>
            </w:r>
          </w:p>
        </w:tc>
        <w:tc>
          <w:tcPr>
            <w:tcW w:w="1421" w:type="dxa"/>
            <w:vMerge w:val="restart"/>
            <w:tcBorders>
              <w:top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求職者支援</w:t>
            </w: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ind w:left="196" w:hangingChars="98" w:hanging="196"/>
              <w:rPr>
                <w:rFonts w:asciiTheme="majorEastAsia" w:eastAsiaTheme="majorEastAsia" w:hAnsiTheme="majorEastAsia"/>
              </w:rPr>
            </w:pPr>
            <w:r w:rsidRPr="00C97896">
              <w:rPr>
                <w:rFonts w:asciiTheme="majorEastAsia" w:eastAsiaTheme="majorEastAsia" w:hAnsiTheme="majorEastAsia" w:hint="eastAsia"/>
              </w:rPr>
              <w:t>・支援対象者（女性、高年齢者、就職氷河期世代）の分析に基づいた、掘り起こしのための効果的な広報手段が、それぞれ具体的に提案されているか。</w:t>
            </w:r>
          </w:p>
        </w:tc>
        <w:tc>
          <w:tcPr>
            <w:tcW w:w="1276" w:type="dxa"/>
            <w:vMerge w:val="restart"/>
            <w:shd w:val="clear" w:color="auto" w:fill="auto"/>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30点</w:t>
            </w:r>
          </w:p>
        </w:tc>
      </w:tr>
      <w:tr w:rsidR="00C97896" w:rsidRPr="00C97896" w:rsidTr="00D17B94">
        <w:trPr>
          <w:cantSplit/>
          <w:trHeight w:val="495"/>
        </w:trPr>
        <w:tc>
          <w:tcPr>
            <w:tcW w:w="709" w:type="dxa"/>
            <w:vMerge/>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p>
        </w:tc>
        <w:tc>
          <w:tcPr>
            <w:tcW w:w="1421" w:type="dxa"/>
            <w:vMerge/>
            <w:tcBorders>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p>
        </w:tc>
        <w:tc>
          <w:tcPr>
            <w:tcW w:w="1421" w:type="dxa"/>
            <w:vMerge/>
            <w:tcBorders>
              <w:bottom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A24D84" w:rsidRDefault="00AB1F5B" w:rsidP="00AB1F5B">
            <w:pPr>
              <w:ind w:left="196" w:hangingChars="98" w:hanging="196"/>
              <w:rPr>
                <w:rFonts w:asciiTheme="majorEastAsia" w:eastAsiaTheme="majorEastAsia" w:hAnsiTheme="majorEastAsia"/>
              </w:rPr>
            </w:pPr>
            <w:r w:rsidRPr="00A24D84">
              <w:rPr>
                <w:rFonts w:asciiTheme="majorEastAsia" w:eastAsiaTheme="majorEastAsia" w:hAnsiTheme="majorEastAsia" w:hint="eastAsia"/>
              </w:rPr>
              <w:t>・支援対象者</w:t>
            </w:r>
            <w:r w:rsidR="00EA4192" w:rsidRPr="00A24D84">
              <w:rPr>
                <w:rFonts w:asciiTheme="majorEastAsia" w:eastAsiaTheme="majorEastAsia" w:hAnsiTheme="majorEastAsia" w:hint="eastAsia"/>
              </w:rPr>
              <w:t>（女性、高年齢者、就職氷河期世代）</w:t>
            </w:r>
            <w:r w:rsidRPr="00A24D84">
              <w:rPr>
                <w:rFonts w:asciiTheme="majorEastAsia" w:eastAsiaTheme="majorEastAsia" w:hAnsiTheme="majorEastAsia" w:hint="eastAsia"/>
              </w:rPr>
              <w:t>に応じた、セミナー、研修プログラム（マッチング手法含む）がそれぞれ具体的に提案されているか。</w:t>
            </w:r>
          </w:p>
        </w:tc>
        <w:tc>
          <w:tcPr>
            <w:tcW w:w="1276" w:type="dxa"/>
            <w:vMerge/>
            <w:shd w:val="clear" w:color="auto" w:fill="auto"/>
            <w:vAlign w:val="center"/>
          </w:tcPr>
          <w:p w:rsidR="00AB1F5B" w:rsidRPr="00C97896" w:rsidRDefault="00AB1F5B" w:rsidP="00AB1F5B">
            <w:pPr>
              <w:snapToGrid w:val="0"/>
              <w:jc w:val="center"/>
              <w:rPr>
                <w:rFonts w:asciiTheme="majorEastAsia" w:eastAsiaTheme="majorEastAsia" w:hAnsiTheme="majorEastAsia"/>
                <w:szCs w:val="21"/>
              </w:rPr>
            </w:pPr>
          </w:p>
        </w:tc>
      </w:tr>
      <w:tr w:rsidR="00C97896" w:rsidRPr="00C97896" w:rsidTr="00D17B94">
        <w:trPr>
          <w:cantSplit/>
          <w:trHeight w:val="608"/>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vMerge/>
            <w:tcBorders>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p>
        </w:tc>
        <w:tc>
          <w:tcPr>
            <w:tcW w:w="1421" w:type="dxa"/>
            <w:vMerge w:val="restart"/>
            <w:tcBorders>
              <w:top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A24D84" w:rsidRDefault="00AB1F5B" w:rsidP="00AB1F5B">
            <w:pPr>
              <w:snapToGrid w:val="0"/>
              <w:ind w:left="200" w:hangingChars="100" w:hanging="200"/>
              <w:jc w:val="left"/>
              <w:rPr>
                <w:rFonts w:asciiTheme="majorEastAsia" w:eastAsiaTheme="majorEastAsia" w:hAnsiTheme="majorEastAsia"/>
                <w:szCs w:val="21"/>
              </w:rPr>
            </w:pPr>
            <w:r w:rsidRPr="00A24D84">
              <w:rPr>
                <w:rFonts w:asciiTheme="majorEastAsia" w:eastAsiaTheme="majorEastAsia" w:hAnsiTheme="majorEastAsia" w:hint="eastAsia"/>
                <w:szCs w:val="21"/>
              </w:rPr>
              <w:t>・支援対象者</w:t>
            </w:r>
            <w:r w:rsidR="00EA4192" w:rsidRPr="00A24D84">
              <w:rPr>
                <w:rFonts w:asciiTheme="majorEastAsia" w:eastAsiaTheme="majorEastAsia" w:hAnsiTheme="majorEastAsia" w:hint="eastAsia"/>
              </w:rPr>
              <w:t>（女性、高年齢者、就職氷河期世代）</w:t>
            </w:r>
            <w:r w:rsidRPr="00A24D84">
              <w:rPr>
                <w:rFonts w:asciiTheme="majorEastAsia" w:eastAsiaTheme="majorEastAsia" w:hAnsiTheme="majorEastAsia" w:hint="eastAsia"/>
                <w:szCs w:val="21"/>
              </w:rPr>
              <w:t>ごとに、マッチングの手法が具体的に提案されているか（研修プログラムと一体的に実施するマッチング以外のもの）。</w:t>
            </w:r>
          </w:p>
        </w:tc>
        <w:tc>
          <w:tcPr>
            <w:tcW w:w="1276" w:type="dxa"/>
            <w:vMerge w:val="restart"/>
            <w:shd w:val="clear" w:color="auto" w:fill="auto"/>
            <w:vAlign w:val="center"/>
          </w:tcPr>
          <w:p w:rsidR="00AB1F5B" w:rsidRPr="00C97896" w:rsidRDefault="00AB1F5B" w:rsidP="00AB1F5B">
            <w:pPr>
              <w:widowControl/>
              <w:jc w:val="center"/>
              <w:rPr>
                <w:rFonts w:asciiTheme="majorEastAsia" w:eastAsiaTheme="majorEastAsia" w:hAnsiTheme="majorEastAsia"/>
              </w:rPr>
            </w:pPr>
            <w:r w:rsidRPr="00C97896">
              <w:rPr>
                <w:rFonts w:asciiTheme="majorEastAsia" w:eastAsiaTheme="majorEastAsia" w:hAnsiTheme="majorEastAsia" w:hint="eastAsia"/>
                <w:szCs w:val="21"/>
              </w:rPr>
              <w:t>25点</w:t>
            </w:r>
          </w:p>
        </w:tc>
      </w:tr>
      <w:tr w:rsidR="00C97896" w:rsidRPr="00C97896" w:rsidTr="00D17B94">
        <w:trPr>
          <w:cantSplit/>
          <w:trHeight w:val="607"/>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vMerge/>
            <w:tcBorders>
              <w:bottom w:val="single" w:sz="4" w:space="0" w:color="auto"/>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p>
        </w:tc>
        <w:tc>
          <w:tcPr>
            <w:tcW w:w="1421" w:type="dxa"/>
            <w:vMerge/>
            <w:tcBorders>
              <w:bottom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snapToGrid w:val="0"/>
              <w:ind w:left="200" w:hangingChars="100" w:hanging="200"/>
              <w:jc w:val="left"/>
              <w:rPr>
                <w:rFonts w:asciiTheme="majorEastAsia" w:eastAsiaTheme="majorEastAsia" w:hAnsiTheme="majorEastAsia"/>
                <w:szCs w:val="21"/>
              </w:rPr>
            </w:pPr>
            <w:r w:rsidRPr="00C97896">
              <w:rPr>
                <w:rFonts w:asciiTheme="majorEastAsia" w:eastAsiaTheme="majorEastAsia" w:hAnsiTheme="majorEastAsia" w:hint="eastAsia"/>
                <w:szCs w:val="21"/>
              </w:rPr>
              <w:t>・女性、高年齢者を雇用促進に結びつけるためのノウハウ提供方法が具体的に提案されているか。</w:t>
            </w:r>
          </w:p>
        </w:tc>
        <w:tc>
          <w:tcPr>
            <w:tcW w:w="1276" w:type="dxa"/>
            <w:vMerge/>
            <w:shd w:val="clear" w:color="auto" w:fill="auto"/>
            <w:vAlign w:val="center"/>
          </w:tcPr>
          <w:p w:rsidR="00AB1F5B" w:rsidRPr="00C97896" w:rsidRDefault="00AB1F5B" w:rsidP="00AB1F5B">
            <w:pPr>
              <w:widowControl/>
              <w:jc w:val="center"/>
              <w:rPr>
                <w:rFonts w:asciiTheme="majorEastAsia" w:eastAsiaTheme="majorEastAsia" w:hAnsiTheme="majorEastAsia"/>
                <w:szCs w:val="21"/>
              </w:rPr>
            </w:pPr>
          </w:p>
        </w:tc>
      </w:tr>
      <w:tr w:rsidR="00C97896" w:rsidRPr="00C97896" w:rsidTr="00D17B94">
        <w:trPr>
          <w:cantSplit/>
          <w:trHeight w:val="608"/>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vMerge w:val="restart"/>
            <w:tcBorders>
              <w:top w:val="single" w:sz="4" w:space="0" w:color="auto"/>
              <w:right w:val="single" w:sz="4" w:space="0" w:color="auto"/>
            </w:tcBorders>
            <w:vAlign w:val="center"/>
          </w:tcPr>
          <w:p w:rsidR="00AB1F5B" w:rsidRPr="00C97896" w:rsidRDefault="00AB1F5B" w:rsidP="00AB1F5B">
            <w:pPr>
              <w:snapToGrid w:val="0"/>
              <w:rPr>
                <w:rFonts w:asciiTheme="majorEastAsia" w:eastAsiaTheme="majorEastAsia" w:hAnsiTheme="majorEastAsia" w:hint="eastAsia"/>
                <w:szCs w:val="21"/>
              </w:rPr>
            </w:pPr>
            <w:r w:rsidRPr="00C97896">
              <w:rPr>
                <w:rFonts w:asciiTheme="majorEastAsia" w:eastAsiaTheme="majorEastAsia" w:hAnsiTheme="majorEastAsia" w:hint="eastAsia"/>
                <w:szCs w:val="21"/>
              </w:rPr>
              <w:t>Ｄ：</w:t>
            </w:r>
            <w:r w:rsidR="00512F0E" w:rsidRPr="00C97896">
              <w:rPr>
                <w:rFonts w:asciiTheme="majorEastAsia" w:eastAsiaTheme="majorEastAsia" w:hAnsiTheme="majorEastAsia" w:hint="eastAsia"/>
                <w:szCs w:val="21"/>
              </w:rPr>
              <w:t>中核</w:t>
            </w:r>
            <w:r w:rsidR="00512F0E" w:rsidRPr="00C97896">
              <w:rPr>
                <w:rFonts w:asciiTheme="majorEastAsia" w:eastAsiaTheme="majorEastAsia" w:hAnsiTheme="majorEastAsia" w:hint="eastAsia"/>
              </w:rPr>
              <w:t>人材雇用戦略</w:t>
            </w:r>
            <w:r w:rsidR="00512F0E" w:rsidRPr="00C97896">
              <w:rPr>
                <w:rFonts w:asciiTheme="majorEastAsia" w:eastAsiaTheme="majorEastAsia" w:hAnsiTheme="majorEastAsia"/>
              </w:rPr>
              <w:t>デスク業務</w:t>
            </w:r>
            <w:r w:rsidR="00512F0E" w:rsidRPr="00C97896">
              <w:rPr>
                <w:rFonts w:asciiTheme="majorEastAsia" w:eastAsiaTheme="majorEastAsia" w:hAnsiTheme="majorEastAsia" w:hint="eastAsia"/>
              </w:rPr>
              <w:t>（</w:t>
            </w:r>
            <w:r w:rsidR="00512F0E" w:rsidRPr="00C97896">
              <w:rPr>
                <w:rFonts w:asciiTheme="majorEastAsia" w:eastAsiaTheme="majorEastAsia" w:hAnsiTheme="majorEastAsia"/>
              </w:rPr>
              <w:t>同体制拡充業務を含む）</w:t>
            </w:r>
            <w:bookmarkStart w:id="0" w:name="_GoBack"/>
            <w:bookmarkEnd w:id="0"/>
          </w:p>
        </w:tc>
        <w:tc>
          <w:tcPr>
            <w:tcW w:w="1421" w:type="dxa"/>
            <w:vMerge w:val="restart"/>
            <w:tcBorders>
              <w:top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snapToGrid w:val="0"/>
              <w:ind w:left="200" w:hangingChars="100" w:hanging="200"/>
              <w:jc w:val="left"/>
              <w:rPr>
                <w:rFonts w:asciiTheme="majorEastAsia" w:eastAsiaTheme="majorEastAsia" w:hAnsiTheme="majorEastAsia"/>
                <w:szCs w:val="21"/>
              </w:rPr>
            </w:pPr>
            <w:r w:rsidRPr="00C97896">
              <w:rPr>
                <w:rFonts w:asciiTheme="majorEastAsia" w:eastAsiaTheme="majorEastAsia" w:hAnsiTheme="majorEastAsia" w:hint="eastAsia"/>
                <w:szCs w:val="21"/>
              </w:rPr>
              <w:t>・新規企業の開拓にあたっての、連携先、連携手法についてそれぞれ具体的に提案されているか。</w:t>
            </w:r>
          </w:p>
        </w:tc>
        <w:tc>
          <w:tcPr>
            <w:tcW w:w="1276" w:type="dxa"/>
            <w:vMerge w:val="restart"/>
            <w:shd w:val="clear" w:color="auto" w:fill="auto"/>
            <w:vAlign w:val="center"/>
          </w:tcPr>
          <w:p w:rsidR="00AB1F5B" w:rsidRPr="00C97896" w:rsidRDefault="00AB1F5B" w:rsidP="00AB1F5B">
            <w:pPr>
              <w:widowControl/>
              <w:jc w:val="center"/>
              <w:rPr>
                <w:rFonts w:asciiTheme="majorEastAsia" w:eastAsiaTheme="majorEastAsia" w:hAnsiTheme="majorEastAsia"/>
              </w:rPr>
            </w:pPr>
            <w:r w:rsidRPr="00C97896">
              <w:rPr>
                <w:rFonts w:asciiTheme="majorEastAsia" w:eastAsiaTheme="majorEastAsia" w:hAnsiTheme="majorEastAsia" w:hint="eastAsia"/>
              </w:rPr>
              <w:t>25点</w:t>
            </w:r>
          </w:p>
        </w:tc>
      </w:tr>
      <w:tr w:rsidR="00C97896" w:rsidRPr="00C97896" w:rsidTr="00D17B94">
        <w:trPr>
          <w:cantSplit/>
          <w:trHeight w:val="607"/>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vMerge/>
            <w:tcBorders>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p>
        </w:tc>
        <w:tc>
          <w:tcPr>
            <w:tcW w:w="1421" w:type="dxa"/>
            <w:vMerge/>
            <w:tcBorders>
              <w:bottom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snapToGrid w:val="0"/>
              <w:ind w:left="200" w:hangingChars="100" w:hanging="200"/>
              <w:jc w:val="left"/>
              <w:rPr>
                <w:rFonts w:asciiTheme="majorEastAsia" w:eastAsiaTheme="majorEastAsia" w:hAnsiTheme="majorEastAsia"/>
                <w:szCs w:val="21"/>
              </w:rPr>
            </w:pPr>
            <w:r w:rsidRPr="00C97896">
              <w:rPr>
                <w:rFonts w:asciiTheme="majorEastAsia" w:eastAsiaTheme="majorEastAsia" w:hAnsiTheme="majorEastAsia" w:hint="eastAsia"/>
                <w:szCs w:val="21"/>
              </w:rPr>
              <w:t>・大企業人材の副業・兼業を推進するための連携先や運用手法が、それぞれ具体的に提案されているか。</w:t>
            </w:r>
          </w:p>
        </w:tc>
        <w:tc>
          <w:tcPr>
            <w:tcW w:w="1276" w:type="dxa"/>
            <w:vMerge/>
            <w:shd w:val="clear" w:color="auto" w:fill="auto"/>
            <w:vAlign w:val="center"/>
          </w:tcPr>
          <w:p w:rsidR="00AB1F5B" w:rsidRPr="00C97896" w:rsidRDefault="00AB1F5B" w:rsidP="00AB1F5B">
            <w:pPr>
              <w:widowControl/>
              <w:jc w:val="center"/>
              <w:rPr>
                <w:rFonts w:asciiTheme="majorEastAsia" w:eastAsiaTheme="majorEastAsia" w:hAnsiTheme="majorEastAsia"/>
              </w:rPr>
            </w:pPr>
          </w:p>
        </w:tc>
      </w:tr>
      <w:tr w:rsidR="00C97896" w:rsidRPr="00C97896" w:rsidTr="00C365A3">
        <w:trPr>
          <w:cantSplit/>
          <w:trHeight w:val="1221"/>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tcBorders>
              <w:top w:val="single" w:sz="4" w:space="0" w:color="auto"/>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Ｅ：</w:t>
            </w:r>
            <w:r w:rsidRPr="00C97896">
              <w:rPr>
                <w:rFonts w:asciiTheme="majorEastAsia" w:eastAsiaTheme="majorEastAsia" w:hAnsiTheme="majorEastAsia" w:hint="eastAsia"/>
              </w:rPr>
              <w:t>高校生地域就職促進業務</w:t>
            </w:r>
          </w:p>
        </w:tc>
        <w:tc>
          <w:tcPr>
            <w:tcW w:w="1421" w:type="dxa"/>
            <w:tcBorders>
              <w:top w:val="single" w:sz="4" w:space="0" w:color="auto"/>
              <w:bottom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snapToGrid w:val="0"/>
              <w:ind w:left="200" w:hangingChars="100" w:hanging="20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・企業見学会やセミナーについて、中小企業の魅力発信に関する手法や集客に関して想定するネットワークが、ぞれぞれ具体的に提案されているか。</w:t>
            </w:r>
          </w:p>
        </w:tc>
        <w:tc>
          <w:tcPr>
            <w:tcW w:w="1276" w:type="dxa"/>
            <w:shd w:val="clear" w:color="auto" w:fill="auto"/>
            <w:vAlign w:val="center"/>
          </w:tcPr>
          <w:p w:rsidR="00AB1F5B" w:rsidRPr="00C97896" w:rsidRDefault="00AB1F5B" w:rsidP="00AB1F5B">
            <w:pPr>
              <w:widowControl/>
              <w:jc w:val="center"/>
              <w:rPr>
                <w:rFonts w:asciiTheme="majorEastAsia" w:eastAsiaTheme="majorEastAsia" w:hAnsiTheme="majorEastAsia"/>
              </w:rPr>
            </w:pPr>
            <w:r w:rsidRPr="00C97896">
              <w:rPr>
                <w:rFonts w:asciiTheme="majorEastAsia" w:eastAsiaTheme="majorEastAsia" w:hAnsiTheme="majorEastAsia" w:hint="eastAsia"/>
                <w:szCs w:val="21"/>
              </w:rPr>
              <w:t>10点</w:t>
            </w:r>
          </w:p>
        </w:tc>
      </w:tr>
      <w:tr w:rsidR="00C97896" w:rsidRPr="00C97896" w:rsidTr="00C365A3">
        <w:trPr>
          <w:cantSplit/>
          <w:trHeight w:val="1221"/>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1421" w:type="dxa"/>
            <w:tcBorders>
              <w:top w:val="single" w:sz="4" w:space="0" w:color="auto"/>
              <w:right w:val="single" w:sz="4" w:space="0" w:color="auto"/>
            </w:tcBorders>
            <w:vAlign w:val="center"/>
          </w:tcPr>
          <w:p w:rsidR="00AB1F5B" w:rsidRPr="00C97896" w:rsidRDefault="00AB1F5B" w:rsidP="00AB1F5B">
            <w:p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Ｆ：企業主導型保育推進</w:t>
            </w:r>
            <w:r w:rsidRPr="00C97896">
              <w:rPr>
                <w:rFonts w:asciiTheme="majorEastAsia" w:eastAsiaTheme="majorEastAsia" w:hAnsiTheme="majorEastAsia" w:hint="eastAsia"/>
              </w:rPr>
              <w:t>業務</w:t>
            </w:r>
          </w:p>
        </w:tc>
        <w:tc>
          <w:tcPr>
            <w:tcW w:w="1421" w:type="dxa"/>
            <w:tcBorders>
              <w:top w:val="single" w:sz="4" w:space="0" w:color="auto"/>
              <w:bottom w:val="single" w:sz="4" w:space="0" w:color="auto"/>
              <w:right w:val="single" w:sz="4" w:space="0" w:color="auto"/>
            </w:tcBorders>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企業支援</w:t>
            </w:r>
          </w:p>
        </w:tc>
        <w:tc>
          <w:tcPr>
            <w:tcW w:w="4394" w:type="dxa"/>
            <w:tcBorders>
              <w:top w:val="single" w:sz="4" w:space="0" w:color="auto"/>
              <w:left w:val="single" w:sz="4" w:space="0" w:color="auto"/>
              <w:bottom w:val="single" w:sz="4" w:space="0" w:color="auto"/>
              <w:right w:val="single" w:sz="4" w:space="0" w:color="auto"/>
            </w:tcBorders>
            <w:vAlign w:val="center"/>
          </w:tcPr>
          <w:p w:rsidR="00AB1F5B" w:rsidRPr="00C97896" w:rsidRDefault="00AB1F5B" w:rsidP="00AB1F5B">
            <w:pPr>
              <w:snapToGrid w:val="0"/>
              <w:ind w:left="200" w:hangingChars="100" w:hanging="200"/>
              <w:jc w:val="left"/>
              <w:rPr>
                <w:rFonts w:asciiTheme="majorEastAsia" w:eastAsiaTheme="majorEastAsia" w:hAnsiTheme="majorEastAsia"/>
                <w:szCs w:val="21"/>
              </w:rPr>
            </w:pPr>
            <w:r w:rsidRPr="00C97896">
              <w:rPr>
                <w:rFonts w:asciiTheme="majorEastAsia" w:eastAsiaTheme="majorEastAsia" w:hAnsiTheme="majorEastAsia" w:hint="eastAsia"/>
              </w:rPr>
              <w:t>・既存施設の有効活用を促すセミナーや、保育士や共同利用検討企業等とのマッチング会について、集客手段も含めて具体的に提案されているか。</w:t>
            </w:r>
          </w:p>
        </w:tc>
        <w:tc>
          <w:tcPr>
            <w:tcW w:w="1276" w:type="dxa"/>
            <w:shd w:val="clear" w:color="auto" w:fill="auto"/>
            <w:vAlign w:val="center"/>
          </w:tcPr>
          <w:p w:rsidR="00AB1F5B" w:rsidRPr="00C97896" w:rsidRDefault="00AB1F5B" w:rsidP="00AB1F5B">
            <w:pPr>
              <w:widowControl/>
              <w:jc w:val="center"/>
              <w:rPr>
                <w:rFonts w:asciiTheme="majorEastAsia" w:eastAsiaTheme="majorEastAsia" w:hAnsiTheme="majorEastAsia"/>
                <w:szCs w:val="21"/>
              </w:rPr>
            </w:pPr>
            <w:r w:rsidRPr="00C97896">
              <w:rPr>
                <w:rFonts w:asciiTheme="majorEastAsia" w:eastAsiaTheme="majorEastAsia" w:hAnsiTheme="majorEastAsia" w:hint="eastAsia"/>
                <w:szCs w:val="21"/>
              </w:rPr>
              <w:t>５点</w:t>
            </w:r>
          </w:p>
        </w:tc>
      </w:tr>
      <w:tr w:rsidR="00C97896" w:rsidRPr="00C97896" w:rsidTr="00CF0CCD">
        <w:trPr>
          <w:cantSplit/>
          <w:trHeight w:val="1221"/>
        </w:trPr>
        <w:tc>
          <w:tcPr>
            <w:tcW w:w="709" w:type="dxa"/>
            <w:vMerge/>
          </w:tcPr>
          <w:p w:rsidR="00AB1F5B" w:rsidRPr="00C97896" w:rsidRDefault="00AB1F5B" w:rsidP="00AB1F5B">
            <w:pPr>
              <w:snapToGrid w:val="0"/>
              <w:jc w:val="left"/>
              <w:rPr>
                <w:rFonts w:asciiTheme="majorEastAsia" w:eastAsiaTheme="majorEastAsia" w:hAnsiTheme="majorEastAsia"/>
                <w:szCs w:val="21"/>
              </w:rPr>
            </w:pPr>
          </w:p>
        </w:tc>
        <w:tc>
          <w:tcPr>
            <w:tcW w:w="2842" w:type="dxa"/>
            <w:gridSpan w:val="2"/>
            <w:vAlign w:val="center"/>
          </w:tcPr>
          <w:p w:rsidR="00AB1F5B" w:rsidRPr="00C97896" w:rsidRDefault="00AB1F5B" w:rsidP="00AB1F5B">
            <w:pPr>
              <w:snapToGrid w:val="0"/>
              <w:ind w:left="600" w:hangingChars="300" w:hanging="600"/>
              <w:jc w:val="left"/>
              <w:rPr>
                <w:rFonts w:asciiTheme="majorEastAsia" w:eastAsiaTheme="majorEastAsia" w:hAnsiTheme="majorEastAsia"/>
                <w:szCs w:val="21"/>
              </w:rPr>
            </w:pPr>
            <w:r w:rsidRPr="00C97896">
              <w:rPr>
                <w:rFonts w:asciiTheme="majorEastAsia" w:eastAsiaTheme="majorEastAsia" w:hAnsiTheme="majorEastAsia" w:hint="eastAsia"/>
                <w:szCs w:val="21"/>
              </w:rPr>
              <w:t>府施策への協力※</w:t>
            </w:r>
          </w:p>
        </w:tc>
        <w:tc>
          <w:tcPr>
            <w:tcW w:w="4394" w:type="dxa"/>
            <w:vAlign w:val="center"/>
          </w:tcPr>
          <w:p w:rsidR="00AB1F5B" w:rsidRPr="00C97896" w:rsidRDefault="00AB1F5B" w:rsidP="00AB1F5B">
            <w:pPr>
              <w:snapToGrid w:val="0"/>
              <w:jc w:val="left"/>
              <w:rPr>
                <w:rFonts w:asciiTheme="majorEastAsia" w:eastAsiaTheme="majorEastAsia" w:hAnsiTheme="majorEastAsia"/>
              </w:rPr>
            </w:pPr>
            <w:r w:rsidRPr="00C97896">
              <w:rPr>
                <w:rFonts w:asciiTheme="majorEastAsia" w:eastAsiaTheme="majorEastAsia" w:hAnsiTheme="majorEastAsia" w:hint="eastAsia"/>
              </w:rPr>
              <w:t>府の労働施策（公正採用選考人権啓発推進員の設置、大阪企業人権協議会・おおさか人材雇用開発人権センター、</w:t>
            </w:r>
            <w:r w:rsidRPr="00C97896">
              <w:rPr>
                <w:rFonts w:ascii="ＭＳ ゴシック" w:eastAsia="ＭＳ ゴシック" w:hAnsi="ＭＳ ゴシック" w:hint="eastAsia"/>
                <w:szCs w:val="21"/>
              </w:rPr>
              <w:t>障がい者サポートカンパニー</w:t>
            </w:r>
            <w:r w:rsidRPr="00C97896">
              <w:rPr>
                <w:rFonts w:asciiTheme="majorEastAsia" w:eastAsiaTheme="majorEastAsia" w:hAnsiTheme="majorEastAsia" w:hint="eastAsia"/>
              </w:rPr>
              <w:t>への加入・加入予定状況）への対応状況、障がい者雇用率又は</w:t>
            </w:r>
            <w:r w:rsidRPr="00C97896">
              <w:rPr>
                <w:rFonts w:ascii="ＭＳ ゴシック" w:eastAsia="ＭＳ ゴシック" w:hAnsi="ＭＳ ゴシック" w:hint="eastAsia"/>
                <w:szCs w:val="21"/>
              </w:rPr>
              <w:t>法定雇用障がい者数超過数</w:t>
            </w:r>
            <w:r w:rsidRPr="00C97896">
              <w:rPr>
                <w:rFonts w:asciiTheme="majorEastAsia" w:eastAsiaTheme="majorEastAsia" w:hAnsiTheme="majorEastAsia" w:hint="eastAsia"/>
              </w:rPr>
              <w:t>を確認する。</w:t>
            </w:r>
          </w:p>
        </w:tc>
        <w:tc>
          <w:tcPr>
            <w:tcW w:w="1276" w:type="dxa"/>
            <w:vAlign w:val="center"/>
          </w:tcPr>
          <w:p w:rsidR="00AB1F5B" w:rsidRPr="00C97896" w:rsidRDefault="00AB1F5B" w:rsidP="00AB1F5B">
            <w:pPr>
              <w:widowControl/>
              <w:jc w:val="center"/>
              <w:rPr>
                <w:rFonts w:asciiTheme="majorEastAsia" w:eastAsiaTheme="majorEastAsia" w:hAnsiTheme="majorEastAsia"/>
              </w:rPr>
            </w:pPr>
            <w:r w:rsidRPr="00C97896">
              <w:rPr>
                <w:rFonts w:asciiTheme="majorEastAsia" w:eastAsiaTheme="majorEastAsia" w:hAnsiTheme="majorEastAsia" w:hint="eastAsia"/>
                <w:szCs w:val="21"/>
              </w:rPr>
              <w:t>10点</w:t>
            </w:r>
          </w:p>
        </w:tc>
      </w:tr>
      <w:tr w:rsidR="00C97896" w:rsidRPr="00C97896" w:rsidTr="005021FA">
        <w:trPr>
          <w:cantSplit/>
          <w:trHeight w:val="1024"/>
        </w:trPr>
        <w:tc>
          <w:tcPr>
            <w:tcW w:w="709" w:type="dxa"/>
            <w:textDirection w:val="tbRlV"/>
            <w:vAlign w:val="center"/>
          </w:tcPr>
          <w:p w:rsidR="00AB1F5B" w:rsidRPr="00C97896" w:rsidRDefault="00AB1F5B" w:rsidP="00AB1F5B">
            <w:pPr>
              <w:snapToGrid w:val="0"/>
              <w:ind w:left="113" w:right="113"/>
              <w:jc w:val="center"/>
              <w:rPr>
                <w:rFonts w:asciiTheme="majorEastAsia" w:eastAsiaTheme="majorEastAsia" w:hAnsiTheme="majorEastAsia"/>
                <w:szCs w:val="21"/>
              </w:rPr>
            </w:pPr>
            <w:r w:rsidRPr="00C97896">
              <w:rPr>
                <w:rFonts w:asciiTheme="majorEastAsia" w:eastAsiaTheme="majorEastAsia" w:hAnsiTheme="majorEastAsia" w:hint="eastAsia"/>
                <w:szCs w:val="21"/>
              </w:rPr>
              <w:t>価格点</w:t>
            </w:r>
          </w:p>
        </w:tc>
        <w:tc>
          <w:tcPr>
            <w:tcW w:w="2842" w:type="dxa"/>
            <w:gridSpan w:val="2"/>
            <w:shd w:val="clear" w:color="auto" w:fill="auto"/>
            <w:vAlign w:val="center"/>
          </w:tcPr>
          <w:p w:rsidR="00AB1F5B" w:rsidRPr="00C97896" w:rsidRDefault="00AB1F5B" w:rsidP="00AB1F5B">
            <w:pPr>
              <w:snapToGrid w:val="0"/>
              <w:jc w:val="left"/>
              <w:rPr>
                <w:rFonts w:asciiTheme="majorEastAsia" w:eastAsiaTheme="majorEastAsia" w:hAnsiTheme="majorEastAsia"/>
                <w:szCs w:val="21"/>
              </w:rPr>
            </w:pPr>
            <w:r w:rsidRPr="00C97896">
              <w:rPr>
                <w:rFonts w:asciiTheme="majorEastAsia" w:eastAsiaTheme="majorEastAsia" w:hAnsiTheme="majorEastAsia" w:hint="eastAsia"/>
                <w:szCs w:val="21"/>
              </w:rPr>
              <w:t>価格点</w:t>
            </w:r>
          </w:p>
        </w:tc>
        <w:tc>
          <w:tcPr>
            <w:tcW w:w="4394" w:type="dxa"/>
          </w:tcPr>
          <w:p w:rsidR="00AB1F5B" w:rsidRPr="00C97896" w:rsidRDefault="00AB1F5B" w:rsidP="00AB1F5B">
            <w:pPr>
              <w:jc w:val="left"/>
              <w:rPr>
                <w:rFonts w:asciiTheme="majorEastAsia" w:eastAsiaTheme="majorEastAsia" w:hAnsiTheme="majorEastAsia"/>
              </w:rPr>
            </w:pPr>
            <w:r w:rsidRPr="00C97896">
              <w:rPr>
                <w:rFonts w:asciiTheme="majorEastAsia" w:eastAsiaTheme="majorEastAsia" w:hAnsiTheme="majorEastAsia" w:hint="eastAsia"/>
              </w:rPr>
              <w:t>《価格点の算定式》</w:t>
            </w:r>
          </w:p>
          <w:p w:rsidR="00AB1F5B" w:rsidRPr="00C97896" w:rsidRDefault="00AB1F5B" w:rsidP="00AB1F5B">
            <w:pPr>
              <w:jc w:val="left"/>
              <w:rPr>
                <w:rFonts w:asciiTheme="majorEastAsia" w:eastAsiaTheme="majorEastAsia" w:hAnsiTheme="majorEastAsia"/>
              </w:rPr>
            </w:pPr>
            <w:r w:rsidRPr="00C97896">
              <w:rPr>
                <w:rFonts w:asciiTheme="majorEastAsia" w:eastAsiaTheme="majorEastAsia" w:hAnsiTheme="majorEastAsia" w:hint="eastAsia"/>
              </w:rPr>
              <w:t>満点(30点)×提案価格のうち最低価格/自社の提案価格</w:t>
            </w:r>
          </w:p>
        </w:tc>
        <w:tc>
          <w:tcPr>
            <w:tcW w:w="1276" w:type="dxa"/>
            <w:vAlign w:val="center"/>
          </w:tcPr>
          <w:p w:rsidR="00AB1F5B" w:rsidRPr="00C97896" w:rsidRDefault="00AB1F5B" w:rsidP="00AB1F5B">
            <w:pPr>
              <w:snapToGrid w:val="0"/>
              <w:jc w:val="center"/>
              <w:rPr>
                <w:rFonts w:asciiTheme="majorEastAsia" w:eastAsiaTheme="majorEastAsia" w:hAnsiTheme="majorEastAsia"/>
                <w:szCs w:val="21"/>
              </w:rPr>
            </w:pPr>
            <w:r w:rsidRPr="00C97896">
              <w:rPr>
                <w:rFonts w:asciiTheme="majorEastAsia" w:eastAsiaTheme="majorEastAsia" w:hAnsiTheme="majorEastAsia" w:hint="eastAsia"/>
                <w:szCs w:val="21"/>
              </w:rPr>
              <w:t>30点</w:t>
            </w:r>
          </w:p>
        </w:tc>
      </w:tr>
      <w:tr w:rsidR="00AB1F5B" w:rsidRPr="00C97896" w:rsidTr="00CF0CCD">
        <w:trPr>
          <w:cantSplit/>
          <w:trHeight w:val="417"/>
        </w:trPr>
        <w:tc>
          <w:tcPr>
            <w:tcW w:w="7945" w:type="dxa"/>
            <w:gridSpan w:val="4"/>
            <w:vAlign w:val="center"/>
          </w:tcPr>
          <w:p w:rsidR="00AB1F5B" w:rsidRPr="00C97896" w:rsidRDefault="00AB1F5B" w:rsidP="00AB1F5B">
            <w:pPr>
              <w:widowControl/>
              <w:jc w:val="center"/>
              <w:rPr>
                <w:rFonts w:asciiTheme="majorEastAsia" w:eastAsiaTheme="majorEastAsia" w:hAnsiTheme="majorEastAsia"/>
                <w:sz w:val="22"/>
              </w:rPr>
            </w:pPr>
            <w:r w:rsidRPr="00C97896">
              <w:rPr>
                <w:rFonts w:asciiTheme="majorEastAsia" w:eastAsiaTheme="majorEastAsia" w:hAnsiTheme="majorEastAsia" w:hint="eastAsia"/>
                <w:sz w:val="22"/>
              </w:rPr>
              <w:t>合計点</w:t>
            </w:r>
          </w:p>
        </w:tc>
        <w:tc>
          <w:tcPr>
            <w:tcW w:w="1276" w:type="dxa"/>
            <w:shd w:val="clear" w:color="auto" w:fill="auto"/>
            <w:vAlign w:val="center"/>
          </w:tcPr>
          <w:p w:rsidR="00AB1F5B" w:rsidRPr="00C97896" w:rsidRDefault="00AB1F5B" w:rsidP="00AB1F5B">
            <w:pPr>
              <w:widowControl/>
              <w:jc w:val="center"/>
              <w:rPr>
                <w:rFonts w:asciiTheme="majorEastAsia" w:eastAsiaTheme="majorEastAsia" w:hAnsiTheme="majorEastAsia"/>
              </w:rPr>
            </w:pPr>
            <w:r w:rsidRPr="00C97896">
              <w:rPr>
                <w:rFonts w:asciiTheme="majorEastAsia" w:eastAsiaTheme="majorEastAsia" w:hAnsiTheme="majorEastAsia" w:hint="eastAsia"/>
              </w:rPr>
              <w:t>200点</w:t>
            </w:r>
          </w:p>
        </w:tc>
      </w:tr>
    </w:tbl>
    <w:p w:rsidR="007F2F1C" w:rsidRPr="00C97896" w:rsidRDefault="007F2F1C" w:rsidP="00D109FB">
      <w:pPr>
        <w:tabs>
          <w:tab w:val="left" w:pos="490"/>
        </w:tabs>
        <w:rPr>
          <w:rFonts w:asciiTheme="majorEastAsia" w:eastAsiaTheme="majorEastAsia" w:hAnsiTheme="majorEastAsia"/>
          <w:szCs w:val="21"/>
        </w:rPr>
      </w:pPr>
    </w:p>
    <w:p w:rsidR="00D109FB" w:rsidRPr="00A24D84" w:rsidRDefault="00D109FB" w:rsidP="00D109FB">
      <w:pPr>
        <w:tabs>
          <w:tab w:val="left" w:pos="490"/>
        </w:tabs>
        <w:rPr>
          <w:rFonts w:ascii="ＭＳ ゴシック" w:eastAsia="ＭＳ ゴシック" w:hAnsi="ＭＳ ゴシック"/>
          <w:u w:val="single"/>
        </w:rPr>
      </w:pPr>
      <w:r w:rsidRPr="00C97896">
        <w:rPr>
          <w:rFonts w:ascii="ＭＳ ゴシック" w:eastAsia="ＭＳ ゴシック" w:hAnsi="ＭＳ ゴシック" w:hint="eastAsia"/>
          <w:szCs w:val="21"/>
        </w:rPr>
        <w:t>※</w:t>
      </w:r>
      <w:r w:rsidRPr="00A24D84">
        <w:rPr>
          <w:rFonts w:ascii="ＭＳ ゴシック" w:eastAsia="ＭＳ ゴシック" w:hAnsi="ＭＳ ゴシック" w:hint="eastAsia"/>
          <w:szCs w:val="21"/>
        </w:rPr>
        <w:t>「府施策への協力」の配点は下表のとおり。</w:t>
      </w:r>
      <w:r w:rsidR="00EA4192" w:rsidRPr="00A24D84">
        <w:rPr>
          <w:rFonts w:ascii="ＭＳ ゴシック" w:eastAsia="ＭＳ ゴシック" w:hAnsi="ＭＳ ゴシック" w:hint="eastAsia"/>
          <w:u w:val="single"/>
        </w:rPr>
        <w:t>（上限点数は10</w:t>
      </w:r>
      <w:r w:rsidRPr="00A24D84">
        <w:rPr>
          <w:rFonts w:ascii="ＭＳ ゴシック" w:eastAsia="ＭＳ ゴシック" w:hAnsi="ＭＳ ゴシック" w:hint="eastAsia"/>
          <w:u w:val="single"/>
        </w:rPr>
        <w:t>点とする）</w:t>
      </w:r>
    </w:p>
    <w:tbl>
      <w:tblPr>
        <w:tblpPr w:leftFromText="142" w:rightFromText="142" w:vertAnchor="text" w:tblpX="250"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3227"/>
        <w:gridCol w:w="4536"/>
        <w:gridCol w:w="1276"/>
      </w:tblGrid>
      <w:tr w:rsidR="00A24D84" w:rsidRPr="00A24D84" w:rsidTr="008D6BA7">
        <w:trPr>
          <w:trHeight w:val="133"/>
        </w:trPr>
        <w:tc>
          <w:tcPr>
            <w:tcW w:w="3227" w:type="dxa"/>
            <w:shd w:val="clear" w:color="auto" w:fill="FFFF00"/>
          </w:tcPr>
          <w:p w:rsidR="00D109FB" w:rsidRPr="00A24D84" w:rsidRDefault="00D109FB" w:rsidP="00555911">
            <w:pPr>
              <w:jc w:val="center"/>
              <w:rPr>
                <w:rFonts w:ascii="ＭＳ ゴシック" w:eastAsia="ＭＳ ゴシック" w:hAnsi="ＭＳ ゴシック"/>
              </w:rPr>
            </w:pPr>
            <w:r w:rsidRPr="00A24D84">
              <w:rPr>
                <w:rFonts w:ascii="ＭＳ ゴシック" w:eastAsia="ＭＳ ゴシック" w:hAnsi="ＭＳ ゴシック" w:hint="eastAsia"/>
              </w:rPr>
              <w:t>審査項目</w:t>
            </w:r>
          </w:p>
        </w:tc>
        <w:tc>
          <w:tcPr>
            <w:tcW w:w="4536" w:type="dxa"/>
            <w:tcBorders>
              <w:bottom w:val="single" w:sz="4" w:space="0" w:color="auto"/>
            </w:tcBorders>
            <w:shd w:val="clear" w:color="auto" w:fill="FFFF00"/>
          </w:tcPr>
          <w:p w:rsidR="00D109FB" w:rsidRPr="00A24D84" w:rsidRDefault="00D109FB" w:rsidP="00555911">
            <w:pPr>
              <w:jc w:val="center"/>
              <w:rPr>
                <w:rFonts w:ascii="ＭＳ ゴシック" w:eastAsia="ＭＳ ゴシック" w:hAnsi="ＭＳ ゴシック"/>
              </w:rPr>
            </w:pPr>
            <w:r w:rsidRPr="00A24D84">
              <w:rPr>
                <w:rFonts w:ascii="ＭＳ ゴシック" w:eastAsia="ＭＳ ゴシック" w:hAnsi="ＭＳ ゴシック" w:hint="eastAsia"/>
              </w:rPr>
              <w:t>審査内容</w:t>
            </w:r>
          </w:p>
        </w:tc>
        <w:tc>
          <w:tcPr>
            <w:tcW w:w="1276" w:type="dxa"/>
            <w:tcBorders>
              <w:bottom w:val="single" w:sz="4" w:space="0" w:color="auto"/>
            </w:tcBorders>
            <w:shd w:val="clear" w:color="auto" w:fill="FFFF00"/>
          </w:tcPr>
          <w:p w:rsidR="00D109FB" w:rsidRPr="00A24D84" w:rsidRDefault="00D109FB" w:rsidP="00555911">
            <w:pPr>
              <w:jc w:val="center"/>
              <w:rPr>
                <w:rFonts w:ascii="ＭＳ ゴシック" w:eastAsia="ＭＳ ゴシック" w:hAnsi="ＭＳ ゴシック"/>
              </w:rPr>
            </w:pPr>
            <w:r w:rsidRPr="00A24D84">
              <w:rPr>
                <w:rFonts w:ascii="ＭＳ ゴシック" w:eastAsia="ＭＳ ゴシック" w:hAnsi="ＭＳ ゴシック" w:hint="eastAsia"/>
              </w:rPr>
              <w:t>配点</w:t>
            </w:r>
          </w:p>
        </w:tc>
      </w:tr>
      <w:tr w:rsidR="00A24D84" w:rsidRPr="00A24D84" w:rsidTr="00126C9A">
        <w:trPr>
          <w:trHeight w:val="557"/>
        </w:trPr>
        <w:tc>
          <w:tcPr>
            <w:tcW w:w="3227" w:type="dxa"/>
            <w:tcBorders>
              <w:righ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障がい者の雇用</w:t>
            </w:r>
          </w:p>
          <w:p w:rsidR="00D109FB" w:rsidRPr="00A24D84" w:rsidRDefault="00D109FB" w:rsidP="00555911">
            <w:pPr>
              <w:rPr>
                <w:rFonts w:ascii="ＭＳ ゴシック" w:eastAsia="ＭＳ ゴシック" w:hAnsi="ＭＳ ゴシック"/>
              </w:rPr>
            </w:pPr>
          </w:p>
        </w:tc>
        <w:tc>
          <w:tcPr>
            <w:tcW w:w="4536" w:type="dxa"/>
            <w:tcBorders>
              <w:left w:val="single" w:sz="4" w:space="0" w:color="auto"/>
              <w:bottom w:val="nil"/>
              <w:righ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 xml:space="preserve">障がい者の雇用　</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&lt;実雇用率&gt;</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 xml:space="preserve">　　４.４０％以上　　 </w:t>
            </w:r>
            <w:r w:rsidR="00EA4192" w:rsidRPr="00A24D84">
              <w:rPr>
                <w:rFonts w:ascii="ＭＳ ゴシック" w:eastAsia="ＭＳ ゴシック" w:hAnsi="ＭＳ ゴシック" w:hint="eastAsia"/>
              </w:rPr>
              <w:t xml:space="preserve">　　８</w:t>
            </w:r>
            <w:r w:rsidRPr="00A24D84">
              <w:rPr>
                <w:rFonts w:ascii="ＭＳ ゴシック" w:eastAsia="ＭＳ ゴシック" w:hAnsi="ＭＳ ゴシック" w:hint="eastAsia"/>
              </w:rPr>
              <w:t>点</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 xml:space="preserve">　　３.６７～４.３９％ 　</w:t>
            </w:r>
            <w:r w:rsidRPr="00A24D84">
              <w:rPr>
                <w:rFonts w:ascii="ＭＳ ゴシック" w:eastAsia="ＭＳ ゴシック" w:hAnsi="ＭＳ ゴシック" w:hint="eastAsia"/>
                <w:sz w:val="10"/>
              </w:rPr>
              <w:t xml:space="preserve">　</w:t>
            </w:r>
            <w:r w:rsidR="00EA4192" w:rsidRPr="00A24D84">
              <w:rPr>
                <w:rFonts w:ascii="ＭＳ ゴシック" w:eastAsia="ＭＳ ゴシック" w:hAnsi="ＭＳ ゴシック" w:hint="eastAsia"/>
              </w:rPr>
              <w:t>６</w:t>
            </w:r>
            <w:r w:rsidRPr="00A24D84">
              <w:rPr>
                <w:rFonts w:ascii="ＭＳ ゴシック" w:eastAsia="ＭＳ ゴシック" w:hAnsi="ＭＳ ゴシック" w:hint="eastAsia"/>
              </w:rPr>
              <w:t>点</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 xml:space="preserve">　　２.９４～３.６６％  </w:t>
            </w:r>
            <w:r w:rsidR="00EA4192" w:rsidRPr="00A24D84">
              <w:rPr>
                <w:rFonts w:ascii="ＭＳ ゴシック" w:eastAsia="ＭＳ ゴシック" w:hAnsi="ＭＳ ゴシック" w:hint="eastAsia"/>
              </w:rPr>
              <w:t xml:space="preserve">　４</w:t>
            </w:r>
            <w:r w:rsidRPr="00A24D84">
              <w:rPr>
                <w:rFonts w:ascii="ＭＳ ゴシック" w:eastAsia="ＭＳ ゴシック" w:hAnsi="ＭＳ ゴシック" w:hint="eastAsia"/>
              </w:rPr>
              <w:t>点</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 xml:space="preserve">　　２.２１～２.９３％  </w:t>
            </w:r>
            <w:r w:rsidR="00EA4192" w:rsidRPr="00A24D84">
              <w:rPr>
                <w:rFonts w:ascii="ＭＳ ゴシック" w:eastAsia="ＭＳ ゴシック" w:hAnsi="ＭＳ ゴシック" w:hint="eastAsia"/>
              </w:rPr>
              <w:t xml:space="preserve">　２</w:t>
            </w:r>
            <w:r w:rsidRPr="00A24D84">
              <w:rPr>
                <w:rFonts w:ascii="ＭＳ ゴシック" w:eastAsia="ＭＳ ゴシック" w:hAnsi="ＭＳ ゴシック" w:hint="eastAsia"/>
              </w:rPr>
              <w:t>点</w:t>
            </w:r>
            <w:r w:rsidRPr="00A24D84">
              <w:rPr>
                <w:rFonts w:ascii="ＭＳ ゴシック" w:eastAsia="ＭＳ ゴシック" w:hAnsi="ＭＳ ゴシック" w:hint="eastAsia"/>
              </w:rPr>
              <w:tab/>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&lt;法定雇用障がい者数超過数&gt;</w:t>
            </w:r>
          </w:p>
          <w:p w:rsidR="00D109FB" w:rsidRPr="00A24D84" w:rsidRDefault="00D109FB" w:rsidP="00555911">
            <w:pPr>
              <w:ind w:firstLineChars="200" w:firstLine="400"/>
              <w:rPr>
                <w:rFonts w:ascii="ＭＳ ゴシック" w:eastAsia="ＭＳ ゴシック" w:hAnsi="ＭＳ ゴシック"/>
              </w:rPr>
            </w:pPr>
            <w:r w:rsidRPr="00A24D84">
              <w:rPr>
                <w:rFonts w:ascii="ＭＳ ゴシック" w:eastAsia="ＭＳ ゴシック" w:hAnsi="ＭＳ ゴシック" w:hint="eastAsia"/>
              </w:rPr>
              <w:t xml:space="preserve">７人以上    </w:t>
            </w:r>
            <w:r w:rsidR="00EA4192" w:rsidRPr="00A24D84">
              <w:rPr>
                <w:rFonts w:ascii="ＭＳ ゴシック" w:eastAsia="ＭＳ ゴシック" w:hAnsi="ＭＳ ゴシック" w:hint="eastAsia"/>
              </w:rPr>
              <w:t xml:space="preserve">　　　　　８</w:t>
            </w:r>
            <w:r w:rsidRPr="00A24D84">
              <w:rPr>
                <w:rFonts w:ascii="ＭＳ ゴシック" w:eastAsia="ＭＳ ゴシック" w:hAnsi="ＭＳ ゴシック" w:hint="eastAsia"/>
              </w:rPr>
              <w:t>点</w:t>
            </w:r>
          </w:p>
          <w:p w:rsidR="00D109FB" w:rsidRPr="00A24D84" w:rsidRDefault="00EA4192" w:rsidP="00555911">
            <w:pPr>
              <w:ind w:firstLineChars="200" w:firstLine="400"/>
              <w:rPr>
                <w:rFonts w:ascii="ＭＳ ゴシック" w:eastAsia="ＭＳ ゴシック" w:hAnsi="ＭＳ ゴシック"/>
              </w:rPr>
            </w:pPr>
            <w:r w:rsidRPr="00A24D84">
              <w:rPr>
                <w:rFonts w:ascii="ＭＳ ゴシック" w:eastAsia="ＭＳ ゴシック" w:hAnsi="ＭＳ ゴシック" w:hint="eastAsia"/>
              </w:rPr>
              <w:t>５～７人未満　　　　　６</w:t>
            </w:r>
            <w:r w:rsidR="00D109FB" w:rsidRPr="00A24D84">
              <w:rPr>
                <w:rFonts w:ascii="ＭＳ ゴシック" w:eastAsia="ＭＳ ゴシック" w:hAnsi="ＭＳ ゴシック" w:hint="eastAsia"/>
              </w:rPr>
              <w:t>点</w:t>
            </w:r>
          </w:p>
          <w:p w:rsidR="00D109FB" w:rsidRPr="00A24D84" w:rsidRDefault="00EA4192" w:rsidP="00555911">
            <w:pPr>
              <w:ind w:firstLineChars="200" w:firstLine="400"/>
              <w:rPr>
                <w:rFonts w:ascii="ＭＳ ゴシック" w:eastAsia="ＭＳ ゴシック" w:hAnsi="ＭＳ ゴシック"/>
              </w:rPr>
            </w:pPr>
            <w:r w:rsidRPr="00A24D84">
              <w:rPr>
                <w:rFonts w:ascii="ＭＳ ゴシック" w:eastAsia="ＭＳ ゴシック" w:hAnsi="ＭＳ ゴシック" w:hint="eastAsia"/>
              </w:rPr>
              <w:t>３～５人未満　　　　　４</w:t>
            </w:r>
            <w:r w:rsidR="00D109FB" w:rsidRPr="00A24D84">
              <w:rPr>
                <w:rFonts w:ascii="ＭＳ ゴシック" w:eastAsia="ＭＳ ゴシック" w:hAnsi="ＭＳ ゴシック" w:hint="eastAsia"/>
              </w:rPr>
              <w:t>点</w:t>
            </w:r>
          </w:p>
          <w:p w:rsidR="00D109FB" w:rsidRPr="00A24D84" w:rsidRDefault="00EA4192" w:rsidP="00555911">
            <w:pPr>
              <w:ind w:firstLineChars="200" w:firstLine="400"/>
              <w:rPr>
                <w:rFonts w:ascii="ＭＳ ゴシック" w:eastAsia="ＭＳ ゴシック" w:hAnsi="ＭＳ ゴシック"/>
              </w:rPr>
            </w:pPr>
            <w:r w:rsidRPr="00A24D84">
              <w:rPr>
                <w:rFonts w:ascii="ＭＳ ゴシック" w:eastAsia="ＭＳ ゴシック" w:hAnsi="ＭＳ ゴシック" w:hint="eastAsia"/>
              </w:rPr>
              <w:t>１～３人未満　　　　　２</w:t>
            </w:r>
            <w:r w:rsidR="00D109FB" w:rsidRPr="00A24D84">
              <w:rPr>
                <w:rFonts w:ascii="ＭＳ ゴシック" w:eastAsia="ＭＳ ゴシック" w:hAnsi="ＭＳ ゴシック" w:hint="eastAsia"/>
              </w:rPr>
              <w:t>点</w:t>
            </w:r>
          </w:p>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※実雇用率と超過数の高い方の得点を採用する。</w:t>
            </w:r>
          </w:p>
          <w:p w:rsidR="00D109FB" w:rsidRPr="00A24D84" w:rsidRDefault="00D109FB" w:rsidP="00555911">
            <w:pPr>
              <w:ind w:left="200" w:hangingChars="100" w:hanging="200"/>
              <w:rPr>
                <w:rFonts w:ascii="ＭＳ ゴシック" w:eastAsia="ＭＳ ゴシック" w:hAnsi="ＭＳ ゴシック"/>
              </w:rPr>
            </w:pPr>
            <w:r w:rsidRPr="00A24D84">
              <w:rPr>
                <w:rFonts w:ascii="ＭＳ ゴシック" w:eastAsia="ＭＳ ゴシック" w:hAnsi="ＭＳ ゴシック" w:hint="eastAsia"/>
              </w:rPr>
              <w:t xml:space="preserve">　共同企業体の場合は構成員企業の中で最も低い企業の点を採用する。</w:t>
            </w:r>
          </w:p>
        </w:tc>
        <w:tc>
          <w:tcPr>
            <w:tcW w:w="1276" w:type="dxa"/>
            <w:tcBorders>
              <w:left w:val="single" w:sz="4" w:space="0" w:color="auto"/>
            </w:tcBorders>
            <w:shd w:val="clear" w:color="auto" w:fill="auto"/>
            <w:vAlign w:val="center"/>
          </w:tcPr>
          <w:p w:rsidR="00D109FB" w:rsidRPr="00A24D84" w:rsidRDefault="00EA4192" w:rsidP="00555911">
            <w:pPr>
              <w:rPr>
                <w:rFonts w:ascii="ＭＳ ゴシック" w:eastAsia="ＭＳ ゴシック" w:hAnsi="ＭＳ ゴシック"/>
              </w:rPr>
            </w:pPr>
            <w:r w:rsidRPr="00A24D84">
              <w:rPr>
                <w:rFonts w:ascii="ＭＳ ゴシック" w:eastAsia="ＭＳ ゴシック" w:hAnsi="ＭＳ ゴシック" w:hint="eastAsia"/>
              </w:rPr>
              <w:t>８</w:t>
            </w:r>
            <w:r w:rsidR="00D109FB" w:rsidRPr="00A24D84">
              <w:rPr>
                <w:rFonts w:ascii="ＭＳ ゴシック" w:eastAsia="ＭＳ ゴシック" w:hAnsi="ＭＳ ゴシック" w:hint="eastAsia"/>
              </w:rPr>
              <w:t>点</w:t>
            </w:r>
          </w:p>
        </w:tc>
      </w:tr>
      <w:tr w:rsidR="00A24D84" w:rsidRPr="00A24D84" w:rsidTr="008D6BA7">
        <w:trPr>
          <w:trHeight w:val="274"/>
        </w:trPr>
        <w:tc>
          <w:tcPr>
            <w:tcW w:w="3227" w:type="dxa"/>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公正採用選考人権啓発の選任</w:t>
            </w:r>
          </w:p>
        </w:tc>
        <w:tc>
          <w:tcPr>
            <w:tcW w:w="4536" w:type="dxa"/>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公正採用選考人権啓発推進員の選任</w:t>
            </w:r>
          </w:p>
        </w:tc>
        <w:tc>
          <w:tcPr>
            <w:tcW w:w="1276" w:type="dxa"/>
            <w:shd w:val="clear" w:color="auto" w:fill="auto"/>
            <w:vAlign w:val="center"/>
          </w:tcPr>
          <w:p w:rsidR="00D109FB" w:rsidRPr="00A24D84" w:rsidRDefault="00EA4192" w:rsidP="00555911">
            <w:pPr>
              <w:rPr>
                <w:rFonts w:ascii="ＭＳ ゴシック" w:eastAsia="ＭＳ ゴシック" w:hAnsi="ＭＳ ゴシック"/>
              </w:rPr>
            </w:pPr>
            <w:r w:rsidRPr="00A24D84">
              <w:rPr>
                <w:rFonts w:ascii="ＭＳ ゴシック" w:eastAsia="ＭＳ ゴシック" w:hAnsi="ＭＳ ゴシック" w:hint="eastAsia"/>
              </w:rPr>
              <w:t>２</w:t>
            </w:r>
            <w:r w:rsidR="00D109FB" w:rsidRPr="00A24D84">
              <w:rPr>
                <w:rFonts w:ascii="ＭＳ ゴシック" w:eastAsia="ＭＳ ゴシック" w:hAnsi="ＭＳ ゴシック" w:hint="eastAsia"/>
              </w:rPr>
              <w:t>点</w:t>
            </w:r>
          </w:p>
        </w:tc>
      </w:tr>
      <w:tr w:rsidR="00A24D84" w:rsidRPr="00A24D84" w:rsidTr="008D6BA7">
        <w:trPr>
          <w:trHeight w:val="278"/>
        </w:trPr>
        <w:tc>
          <w:tcPr>
            <w:tcW w:w="3227" w:type="dxa"/>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大阪企業人権協議会への加入</w:t>
            </w:r>
          </w:p>
        </w:tc>
        <w:tc>
          <w:tcPr>
            <w:tcW w:w="4536" w:type="dxa"/>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大阪企業人権協議会への加入の有無</w:t>
            </w:r>
          </w:p>
        </w:tc>
        <w:tc>
          <w:tcPr>
            <w:tcW w:w="1276" w:type="dxa"/>
            <w:shd w:val="clear" w:color="auto" w:fill="auto"/>
            <w:vAlign w:val="center"/>
          </w:tcPr>
          <w:p w:rsidR="00D109FB" w:rsidRPr="00A24D84" w:rsidRDefault="00EA4192" w:rsidP="00555911">
            <w:pPr>
              <w:rPr>
                <w:rFonts w:ascii="ＭＳ ゴシック" w:eastAsia="ＭＳ ゴシック" w:hAnsi="ＭＳ ゴシック"/>
              </w:rPr>
            </w:pPr>
            <w:r w:rsidRPr="00A24D84">
              <w:rPr>
                <w:rFonts w:ascii="ＭＳ ゴシック" w:eastAsia="ＭＳ ゴシック" w:hAnsi="ＭＳ ゴシック" w:hint="eastAsia"/>
              </w:rPr>
              <w:t>２</w:t>
            </w:r>
            <w:r w:rsidR="00D109FB" w:rsidRPr="00A24D84">
              <w:rPr>
                <w:rFonts w:ascii="ＭＳ ゴシック" w:eastAsia="ＭＳ ゴシック" w:hAnsi="ＭＳ ゴシック" w:hint="eastAsia"/>
              </w:rPr>
              <w:t>点</w:t>
            </w:r>
          </w:p>
        </w:tc>
      </w:tr>
      <w:tr w:rsidR="00A24D84" w:rsidRPr="00A24D84" w:rsidTr="008D6BA7">
        <w:trPr>
          <w:trHeight w:val="1126"/>
        </w:trPr>
        <w:tc>
          <w:tcPr>
            <w:tcW w:w="3227" w:type="dxa"/>
            <w:tcBorders>
              <w:top w:val="single" w:sz="4" w:space="0" w:color="auto"/>
              <w:righ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就職困難者の就労支援への協力</w:t>
            </w:r>
          </w:p>
          <w:p w:rsidR="00D109FB" w:rsidRPr="00A24D84" w:rsidRDefault="00D109FB" w:rsidP="00555911">
            <w:pPr>
              <w:rPr>
                <w:rFonts w:ascii="ＭＳ ゴシック" w:eastAsia="ＭＳ ゴシック" w:hAnsi="ＭＳ ゴシック"/>
              </w:rPr>
            </w:pPr>
          </w:p>
        </w:tc>
        <w:tc>
          <w:tcPr>
            <w:tcW w:w="4536" w:type="dxa"/>
            <w:tcBorders>
              <w:top w:val="single" w:sz="4" w:space="0" w:color="auto"/>
              <w:lef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大阪府が実施する「就職困難者に対する就労支援事業」又は「企業に対する支援学校等生徒の雇用支援事業」の補助事業者〔一般社団法人おおさか人材雇用開発人権センター（Ｃ－ＳＴＥＰ）〕への加入の有無</w:t>
            </w:r>
          </w:p>
        </w:tc>
        <w:tc>
          <w:tcPr>
            <w:tcW w:w="1276" w:type="dxa"/>
            <w:tcBorders>
              <w:top w:val="single" w:sz="4" w:space="0" w:color="auto"/>
              <w:left w:val="single" w:sz="4" w:space="0" w:color="auto"/>
            </w:tcBorders>
            <w:shd w:val="clear" w:color="auto" w:fill="auto"/>
            <w:vAlign w:val="center"/>
          </w:tcPr>
          <w:p w:rsidR="00D109FB" w:rsidRPr="00A24D84" w:rsidRDefault="00EA4192" w:rsidP="00555911">
            <w:pPr>
              <w:rPr>
                <w:rFonts w:ascii="ＭＳ ゴシック" w:eastAsia="ＭＳ ゴシック" w:hAnsi="ＭＳ ゴシック"/>
              </w:rPr>
            </w:pPr>
            <w:r w:rsidRPr="00A24D84">
              <w:rPr>
                <w:rFonts w:ascii="ＭＳ ゴシック" w:eastAsia="ＭＳ ゴシック" w:hAnsi="ＭＳ ゴシック" w:hint="eastAsia"/>
              </w:rPr>
              <w:t>２</w:t>
            </w:r>
            <w:r w:rsidR="00D109FB" w:rsidRPr="00A24D84">
              <w:rPr>
                <w:rFonts w:ascii="ＭＳ ゴシック" w:eastAsia="ＭＳ ゴシック" w:hAnsi="ＭＳ ゴシック" w:hint="eastAsia"/>
              </w:rPr>
              <w:t>点</w:t>
            </w:r>
          </w:p>
        </w:tc>
      </w:tr>
      <w:tr w:rsidR="00A24D84" w:rsidRPr="00A24D84" w:rsidTr="008D6BA7">
        <w:trPr>
          <w:trHeight w:val="836"/>
        </w:trPr>
        <w:tc>
          <w:tcPr>
            <w:tcW w:w="3227" w:type="dxa"/>
            <w:tcBorders>
              <w:righ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大阪府障がい者サポートカンパニー」又は「大阪府障がい者サポートカンパニー優良企業」への登録</w:t>
            </w:r>
          </w:p>
        </w:tc>
        <w:tc>
          <w:tcPr>
            <w:tcW w:w="4536" w:type="dxa"/>
            <w:tcBorders>
              <w:left w:val="single" w:sz="4" w:space="0" w:color="auto"/>
              <w:right w:val="single" w:sz="4" w:space="0" w:color="auto"/>
            </w:tcBorders>
            <w:shd w:val="clear" w:color="auto" w:fill="auto"/>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大阪府障がい者サポートカンパニー」又は「大阪府障がい者サポートカンパニー優良企業」登録の有無</w:t>
            </w:r>
          </w:p>
        </w:tc>
        <w:tc>
          <w:tcPr>
            <w:tcW w:w="1276" w:type="dxa"/>
            <w:tcBorders>
              <w:left w:val="single" w:sz="4" w:space="0" w:color="auto"/>
            </w:tcBorders>
            <w:shd w:val="clear" w:color="auto" w:fill="auto"/>
            <w:vAlign w:val="center"/>
          </w:tcPr>
          <w:p w:rsidR="00D109FB" w:rsidRPr="00A24D84" w:rsidRDefault="00EA4192" w:rsidP="00555911">
            <w:pPr>
              <w:rPr>
                <w:rFonts w:ascii="ＭＳ ゴシック" w:eastAsia="ＭＳ ゴシック" w:hAnsi="ＭＳ ゴシック"/>
              </w:rPr>
            </w:pPr>
            <w:r w:rsidRPr="00A24D84">
              <w:rPr>
                <w:rFonts w:ascii="ＭＳ ゴシック" w:eastAsia="ＭＳ ゴシック" w:hAnsi="ＭＳ ゴシック" w:hint="eastAsia"/>
              </w:rPr>
              <w:t>２</w:t>
            </w:r>
            <w:r w:rsidR="00D109FB" w:rsidRPr="00A24D84">
              <w:rPr>
                <w:rFonts w:ascii="ＭＳ ゴシック" w:eastAsia="ＭＳ ゴシック" w:hAnsi="ＭＳ ゴシック" w:hint="eastAsia"/>
              </w:rPr>
              <w:t>点</w:t>
            </w:r>
          </w:p>
        </w:tc>
      </w:tr>
      <w:tr w:rsidR="00A24D84" w:rsidRPr="00A24D84" w:rsidTr="008D6BA7">
        <w:trPr>
          <w:trHeight w:val="399"/>
        </w:trPr>
        <w:tc>
          <w:tcPr>
            <w:tcW w:w="7763" w:type="dxa"/>
            <w:gridSpan w:val="2"/>
            <w:tcBorders>
              <w:top w:val="single" w:sz="4" w:space="0" w:color="auto"/>
              <w:right w:val="single" w:sz="4" w:space="0" w:color="auto"/>
            </w:tcBorders>
            <w:shd w:val="clear" w:color="auto" w:fill="auto"/>
            <w:vAlign w:val="center"/>
          </w:tcPr>
          <w:p w:rsidR="00D109FB" w:rsidRPr="00A24D84" w:rsidRDefault="00D109FB" w:rsidP="00555911">
            <w:pPr>
              <w:jc w:val="center"/>
              <w:rPr>
                <w:rFonts w:ascii="ＭＳ ゴシック" w:eastAsia="ＭＳ ゴシック" w:hAnsi="ＭＳ ゴシック"/>
              </w:rPr>
            </w:pPr>
            <w:r w:rsidRPr="00A24D84">
              <w:rPr>
                <w:rFonts w:ascii="ＭＳ ゴシック" w:eastAsia="ＭＳ ゴシック" w:hAnsi="ＭＳ ゴシック" w:hint="eastAsia"/>
              </w:rPr>
              <w:t>合計点</w:t>
            </w:r>
          </w:p>
        </w:tc>
        <w:tc>
          <w:tcPr>
            <w:tcW w:w="1276" w:type="dxa"/>
            <w:tcBorders>
              <w:top w:val="single" w:sz="4" w:space="0" w:color="auto"/>
              <w:left w:val="single" w:sz="4" w:space="0" w:color="auto"/>
              <w:bottom w:val="single" w:sz="4" w:space="0" w:color="auto"/>
            </w:tcBorders>
            <w:shd w:val="clear" w:color="auto" w:fill="auto"/>
            <w:vAlign w:val="center"/>
          </w:tcPr>
          <w:p w:rsidR="00D109FB" w:rsidRPr="00A24D84" w:rsidRDefault="00D109FB" w:rsidP="00555911">
            <w:pPr>
              <w:rPr>
                <w:rFonts w:ascii="ＭＳ ゴシック" w:eastAsia="ＭＳ ゴシック" w:hAnsi="ＭＳ ゴシック"/>
              </w:rPr>
            </w:pPr>
            <w:r w:rsidRPr="00A24D84">
              <w:rPr>
                <w:rFonts w:ascii="ＭＳ ゴシック" w:eastAsia="ＭＳ ゴシック" w:hAnsi="ＭＳ ゴシック" w:hint="eastAsia"/>
              </w:rPr>
              <w:t>(</w:t>
            </w:r>
            <w:r w:rsidR="00EA4192" w:rsidRPr="00A24D84">
              <w:rPr>
                <w:rFonts w:ascii="ＭＳ ゴシック" w:eastAsia="ＭＳ ゴシック" w:hAnsi="ＭＳ ゴシック" w:hint="eastAsia"/>
              </w:rPr>
              <w:t>10</w:t>
            </w:r>
            <w:r w:rsidRPr="00A24D84">
              <w:rPr>
                <w:rFonts w:ascii="ＭＳ ゴシック" w:eastAsia="ＭＳ ゴシック" w:hAnsi="ＭＳ ゴシック" w:hint="eastAsia"/>
              </w:rPr>
              <w:t>点)</w:t>
            </w:r>
          </w:p>
        </w:tc>
      </w:tr>
    </w:tbl>
    <w:p w:rsidR="005021FA" w:rsidRPr="00A24D84" w:rsidRDefault="00D109FB" w:rsidP="00D109FB">
      <w:pPr>
        <w:tabs>
          <w:tab w:val="left" w:pos="490"/>
        </w:tabs>
        <w:ind w:left="400" w:hangingChars="200" w:hanging="400"/>
        <w:rPr>
          <w:rFonts w:asciiTheme="majorEastAsia" w:eastAsiaTheme="majorEastAsia" w:hAnsiTheme="majorEastAsia"/>
          <w:szCs w:val="21"/>
        </w:rPr>
      </w:pPr>
      <w:r w:rsidRPr="00A24D84">
        <w:rPr>
          <w:rFonts w:asciiTheme="majorEastAsia" w:eastAsiaTheme="majorEastAsia" w:hAnsiTheme="majorEastAsia" w:hint="eastAsia"/>
          <w:szCs w:val="21"/>
        </w:rPr>
        <w:t xml:space="preserve">　</w:t>
      </w:r>
      <w:r w:rsidRPr="00A24D84">
        <w:rPr>
          <w:rFonts w:ascii="ＭＳ ゴシック" w:eastAsia="ＭＳ ゴシック" w:hAnsi="ＭＳ ゴシック" w:hint="eastAsia"/>
        </w:rPr>
        <w:t>※公正採用選考人権啓発の選任、大阪企業人権協議会への加入、就職困難者の就労支援への協力、大阪府障がい者サポートカンパニー（優良企業も含む）について、共同企業体の場合は構成員全ての企業において選任等されていることを加点の要件とする。</w:t>
      </w:r>
    </w:p>
    <w:p w:rsidR="00D109FB" w:rsidRPr="00A24D84" w:rsidRDefault="00D109FB" w:rsidP="005021FA">
      <w:pPr>
        <w:tabs>
          <w:tab w:val="left" w:pos="490"/>
        </w:tabs>
        <w:rPr>
          <w:rFonts w:asciiTheme="majorEastAsia" w:eastAsiaTheme="majorEastAsia" w:hAnsiTheme="majorEastAsia"/>
          <w:szCs w:val="21"/>
        </w:rPr>
      </w:pPr>
    </w:p>
    <w:p w:rsidR="007F2F1C" w:rsidRPr="00A24D84" w:rsidRDefault="00041BFE" w:rsidP="00B064F4">
      <w:pPr>
        <w:tabs>
          <w:tab w:val="left" w:pos="490"/>
        </w:tabs>
        <w:rPr>
          <w:rFonts w:asciiTheme="majorEastAsia" w:eastAsiaTheme="majorEastAsia" w:hAnsiTheme="majorEastAsia"/>
          <w:szCs w:val="21"/>
        </w:rPr>
      </w:pPr>
      <w:r w:rsidRPr="00A24D84">
        <w:rPr>
          <w:rFonts w:asciiTheme="majorEastAsia" w:eastAsiaTheme="majorEastAsia" w:hAnsiTheme="majorEastAsia" w:hint="eastAsia"/>
          <w:sz w:val="22"/>
          <w:szCs w:val="22"/>
        </w:rPr>
        <w:t>(３</w:t>
      </w:r>
      <w:r w:rsidR="007F2F1C" w:rsidRPr="00A24D84">
        <w:rPr>
          <w:rFonts w:asciiTheme="majorEastAsia" w:eastAsiaTheme="majorEastAsia" w:hAnsiTheme="majorEastAsia" w:hint="eastAsia"/>
          <w:sz w:val="22"/>
          <w:szCs w:val="22"/>
        </w:rPr>
        <w:t>)　審査結果</w:t>
      </w:r>
    </w:p>
    <w:p w:rsidR="007F2F1C" w:rsidRPr="00A24D84" w:rsidRDefault="007F2F1C" w:rsidP="007F2F1C">
      <w:pPr>
        <w:tabs>
          <w:tab w:val="left" w:pos="490"/>
        </w:tabs>
        <w:ind w:leftChars="100" w:left="200" w:firstLineChars="100" w:firstLine="200"/>
        <w:rPr>
          <w:rFonts w:asciiTheme="majorEastAsia" w:eastAsiaTheme="majorEastAsia" w:hAnsiTheme="majorEastAsia"/>
          <w:szCs w:val="21"/>
        </w:rPr>
      </w:pPr>
      <w:r w:rsidRPr="00A24D84">
        <w:rPr>
          <w:rFonts w:asciiTheme="majorEastAsia" w:eastAsiaTheme="majorEastAsia" w:hAnsiTheme="majorEastAsia" w:hint="eastAsia"/>
          <w:szCs w:val="21"/>
        </w:rPr>
        <w:t>ア　契約交渉の相手方が決定した後、審査結果は採択に関わらず、全応募者に通知する。</w:t>
      </w:r>
    </w:p>
    <w:p w:rsidR="007F2F1C" w:rsidRPr="00A24D84" w:rsidRDefault="007F2F1C" w:rsidP="00AC40E4">
      <w:pPr>
        <w:widowControl/>
        <w:ind w:leftChars="200" w:left="600" w:hangingChars="100" w:hanging="200"/>
        <w:rPr>
          <w:rFonts w:asciiTheme="majorEastAsia" w:eastAsiaTheme="majorEastAsia" w:hAnsiTheme="majorEastAsia"/>
        </w:rPr>
      </w:pPr>
      <w:r w:rsidRPr="00A24D84">
        <w:rPr>
          <w:rFonts w:asciiTheme="majorEastAsia" w:eastAsiaTheme="majorEastAsia" w:hAnsiTheme="majorEastAsia" w:hint="eastAsia"/>
          <w:szCs w:val="21"/>
        </w:rPr>
        <w:t>イ　選定過程の透明性を確保する観点から、以下の項目をホームページ（ホームページアドレス：</w:t>
      </w:r>
      <w:r w:rsidR="00FA0FFC" w:rsidRPr="00A24D84">
        <w:rPr>
          <w:rFonts w:asciiTheme="majorEastAsia" w:eastAsiaTheme="majorEastAsia" w:hAnsiTheme="majorEastAsia"/>
          <w:szCs w:val="21"/>
        </w:rPr>
        <w:t>http://www.pref.osaka.lg.jp/koyot</w:t>
      </w:r>
      <w:r w:rsidR="00B0494F" w:rsidRPr="00A24D84">
        <w:rPr>
          <w:rFonts w:asciiTheme="majorEastAsia" w:eastAsiaTheme="majorEastAsia" w:hAnsiTheme="majorEastAsia"/>
          <w:szCs w:val="21"/>
        </w:rPr>
        <w:t>aisaku/proposal_20</w:t>
      </w:r>
      <w:r w:rsidR="00B0494F" w:rsidRPr="00A24D84">
        <w:rPr>
          <w:rFonts w:asciiTheme="majorEastAsia" w:eastAsiaTheme="majorEastAsia" w:hAnsiTheme="majorEastAsia" w:hint="eastAsia"/>
          <w:szCs w:val="21"/>
        </w:rPr>
        <w:t>20</w:t>
      </w:r>
      <w:r w:rsidR="00FA0FFC" w:rsidRPr="00A24D84">
        <w:rPr>
          <w:rFonts w:asciiTheme="majorEastAsia" w:eastAsiaTheme="majorEastAsia" w:hAnsiTheme="majorEastAsia"/>
          <w:szCs w:val="21"/>
        </w:rPr>
        <w:t>/index.html</w:t>
      </w:r>
      <w:r w:rsidR="00041BFE" w:rsidRPr="00A24D84">
        <w:rPr>
          <w:rFonts w:asciiTheme="majorEastAsia" w:eastAsiaTheme="majorEastAsia" w:hAnsiTheme="majorEastAsia" w:hint="eastAsia"/>
          <w:szCs w:val="21"/>
        </w:rPr>
        <w:t>）において公表する。なお、採択されなかった提案者が１</w:t>
      </w:r>
      <w:r w:rsidRPr="00A24D84">
        <w:rPr>
          <w:rFonts w:asciiTheme="majorEastAsia" w:eastAsiaTheme="majorEastAsia" w:hAnsiTheme="majorEastAsia" w:hint="eastAsia"/>
          <w:szCs w:val="21"/>
        </w:rPr>
        <w:t>者であった場合は、当該提案者の提案金額及び得点は公表しない。</w:t>
      </w:r>
    </w:p>
    <w:p w:rsidR="007F2F1C" w:rsidRPr="00C97896" w:rsidRDefault="007F2F1C" w:rsidP="007F2F1C">
      <w:pPr>
        <w:widowControl/>
        <w:ind w:leftChars="400" w:left="800"/>
        <w:jc w:val="left"/>
        <w:rPr>
          <w:rFonts w:asciiTheme="majorEastAsia" w:eastAsiaTheme="majorEastAsia" w:hAnsiTheme="majorEastAsia"/>
          <w:szCs w:val="21"/>
        </w:rPr>
      </w:pPr>
      <w:r w:rsidRPr="00C97896">
        <w:rPr>
          <w:rFonts w:asciiTheme="majorEastAsia" w:eastAsiaTheme="majorEastAsia" w:hAnsiTheme="majorEastAsia" w:hint="eastAsia"/>
          <w:szCs w:val="21"/>
        </w:rPr>
        <w:t>① 最優秀提案者及び契約交渉の相手方と評価点</w:t>
      </w:r>
    </w:p>
    <w:p w:rsidR="007F2F1C" w:rsidRPr="00C97896" w:rsidRDefault="007F2F1C" w:rsidP="00AC40E4">
      <w:pPr>
        <w:widowControl/>
        <w:ind w:leftChars="400" w:left="800" w:firstLineChars="1350" w:firstLine="2700"/>
        <w:jc w:val="left"/>
        <w:rPr>
          <w:rFonts w:asciiTheme="majorEastAsia" w:eastAsiaTheme="majorEastAsia" w:hAnsiTheme="majorEastAsia"/>
          <w:szCs w:val="21"/>
        </w:rPr>
      </w:pPr>
      <w:r w:rsidRPr="00C97896">
        <w:rPr>
          <w:rFonts w:asciiTheme="majorEastAsia" w:eastAsiaTheme="majorEastAsia" w:hAnsiTheme="majorEastAsia" w:hint="eastAsia"/>
          <w:szCs w:val="21"/>
        </w:rPr>
        <w:t>＊品質点及び価格点を配点した場合の価格点・提案金額</w:t>
      </w:r>
    </w:p>
    <w:p w:rsidR="007F2F1C" w:rsidRPr="00C97896" w:rsidRDefault="007F2F1C" w:rsidP="007F2F1C">
      <w:pPr>
        <w:pStyle w:val="ae"/>
        <w:widowControl/>
        <w:ind w:left="800"/>
        <w:jc w:val="left"/>
        <w:rPr>
          <w:rFonts w:asciiTheme="majorEastAsia" w:eastAsiaTheme="majorEastAsia" w:hAnsiTheme="majorEastAsia"/>
          <w:szCs w:val="21"/>
        </w:rPr>
      </w:pPr>
      <w:r w:rsidRPr="00C97896">
        <w:rPr>
          <w:rFonts w:asciiTheme="majorEastAsia" w:eastAsiaTheme="majorEastAsia" w:hAnsiTheme="majorEastAsia" w:hint="eastAsia"/>
          <w:szCs w:val="21"/>
        </w:rPr>
        <w:t>② 全提案者の名称　　　　　＊申込順</w:t>
      </w:r>
    </w:p>
    <w:p w:rsidR="007F2F1C" w:rsidRPr="00C97896" w:rsidRDefault="007F2F1C" w:rsidP="007F2F1C">
      <w:pPr>
        <w:pStyle w:val="ae"/>
        <w:widowControl/>
        <w:ind w:left="800"/>
        <w:jc w:val="left"/>
        <w:rPr>
          <w:rFonts w:asciiTheme="majorEastAsia" w:eastAsiaTheme="majorEastAsia" w:hAnsiTheme="majorEastAsia"/>
          <w:szCs w:val="21"/>
        </w:rPr>
      </w:pPr>
      <w:r w:rsidRPr="00C97896">
        <w:rPr>
          <w:rFonts w:asciiTheme="majorEastAsia" w:eastAsiaTheme="majorEastAsia" w:hAnsiTheme="majorEastAsia" w:hint="eastAsia"/>
          <w:szCs w:val="21"/>
        </w:rPr>
        <w:t>③ 全提案者の評価点　　　　＊得点順  内容は①に同じ</w:t>
      </w:r>
    </w:p>
    <w:p w:rsidR="007F2F1C" w:rsidRPr="00C97896" w:rsidRDefault="007F2F1C" w:rsidP="007F2F1C">
      <w:pPr>
        <w:pStyle w:val="ae"/>
        <w:widowControl/>
        <w:ind w:left="800"/>
        <w:jc w:val="left"/>
        <w:rPr>
          <w:rFonts w:asciiTheme="majorEastAsia" w:eastAsiaTheme="majorEastAsia" w:hAnsiTheme="majorEastAsia"/>
          <w:szCs w:val="21"/>
        </w:rPr>
      </w:pPr>
      <w:r w:rsidRPr="00C97896">
        <w:rPr>
          <w:rFonts w:asciiTheme="majorEastAsia" w:eastAsiaTheme="majorEastAsia" w:hAnsiTheme="majorEastAsia" w:hint="eastAsia"/>
          <w:szCs w:val="21"/>
        </w:rPr>
        <w:t>④ 最優秀提案者の選定理由　＊講評ポイント</w:t>
      </w:r>
    </w:p>
    <w:p w:rsidR="007F2F1C" w:rsidRPr="00C97896" w:rsidRDefault="007F2F1C" w:rsidP="007F2F1C">
      <w:pPr>
        <w:pStyle w:val="ae"/>
        <w:widowControl/>
        <w:ind w:left="800"/>
        <w:jc w:val="left"/>
        <w:rPr>
          <w:rFonts w:asciiTheme="majorEastAsia" w:eastAsiaTheme="majorEastAsia" w:hAnsiTheme="majorEastAsia"/>
          <w:szCs w:val="21"/>
        </w:rPr>
      </w:pPr>
      <w:r w:rsidRPr="00C97896">
        <w:rPr>
          <w:rFonts w:asciiTheme="majorEastAsia" w:eastAsiaTheme="majorEastAsia" w:hAnsiTheme="majorEastAsia" w:hint="eastAsia"/>
          <w:szCs w:val="21"/>
        </w:rPr>
        <w:t>⑤ 選定委員会委員の氏名及び選任理由</w:t>
      </w:r>
    </w:p>
    <w:p w:rsidR="007F2F1C" w:rsidRPr="00C97896" w:rsidRDefault="007F2F1C" w:rsidP="007F2F1C">
      <w:pPr>
        <w:widowControl/>
        <w:ind w:leftChars="400" w:left="800"/>
        <w:rPr>
          <w:rFonts w:asciiTheme="majorEastAsia" w:eastAsiaTheme="majorEastAsia" w:hAnsiTheme="majorEastAsia"/>
          <w:szCs w:val="21"/>
        </w:rPr>
      </w:pPr>
      <w:r w:rsidRPr="00C97896">
        <w:rPr>
          <w:rFonts w:asciiTheme="majorEastAsia" w:eastAsiaTheme="majorEastAsia" w:hAnsiTheme="majorEastAsia" w:hint="eastAsia"/>
          <w:szCs w:val="21"/>
        </w:rPr>
        <w:t>⑥ その他</w:t>
      </w:r>
    </w:p>
    <w:p w:rsidR="007F2F1C" w:rsidRPr="00C97896" w:rsidRDefault="007F2F1C" w:rsidP="007F2F1C">
      <w:pPr>
        <w:widowControl/>
        <w:ind w:firstLineChars="550" w:firstLine="1100"/>
        <w:rPr>
          <w:rFonts w:asciiTheme="majorEastAsia" w:eastAsiaTheme="majorEastAsia" w:hAnsiTheme="majorEastAsia"/>
          <w:szCs w:val="21"/>
        </w:rPr>
      </w:pPr>
      <w:r w:rsidRPr="00C97896">
        <w:rPr>
          <w:rFonts w:asciiTheme="majorEastAsia" w:eastAsiaTheme="majorEastAsia" w:hAnsiTheme="majorEastAsia" w:hint="eastAsia"/>
          <w:szCs w:val="21"/>
        </w:rPr>
        <w:t>最優秀提案者と契約交渉の相手方が異なる場合は、その理由</w:t>
      </w:r>
    </w:p>
    <w:p w:rsidR="007F2F1C" w:rsidRPr="00C97896" w:rsidRDefault="007F2F1C" w:rsidP="007F2F1C">
      <w:pPr>
        <w:tabs>
          <w:tab w:val="left" w:pos="2625"/>
        </w:tabs>
        <w:ind w:firstLineChars="100" w:firstLine="200"/>
        <w:rPr>
          <w:rFonts w:asciiTheme="majorEastAsia" w:eastAsiaTheme="majorEastAsia" w:hAnsiTheme="majorEastAsia"/>
          <w:b/>
          <w:szCs w:val="21"/>
        </w:rPr>
      </w:pPr>
      <w:r w:rsidRPr="00C97896">
        <w:rPr>
          <w:rFonts w:asciiTheme="majorEastAsia" w:eastAsiaTheme="majorEastAsia" w:hAnsiTheme="majorEastAsia" w:hint="eastAsia"/>
          <w:szCs w:val="21"/>
        </w:rPr>
        <w:t>（</w:t>
      </w:r>
      <w:r w:rsidR="00041BFE" w:rsidRPr="00C97896">
        <w:rPr>
          <w:rFonts w:asciiTheme="majorEastAsia" w:eastAsiaTheme="majorEastAsia" w:hAnsiTheme="majorEastAsia" w:hint="eastAsia"/>
          <w:szCs w:val="21"/>
        </w:rPr>
        <w:t>４</w:t>
      </w:r>
      <w:r w:rsidRPr="00C97896">
        <w:rPr>
          <w:rFonts w:asciiTheme="majorEastAsia" w:eastAsiaTheme="majorEastAsia" w:hAnsiTheme="majorEastAsia" w:hint="eastAsia"/>
          <w:szCs w:val="21"/>
        </w:rPr>
        <w:t>）　審査対象からの除外（失格事由）</w:t>
      </w:r>
    </w:p>
    <w:p w:rsidR="007F2F1C" w:rsidRPr="00C97896" w:rsidRDefault="007F2F1C" w:rsidP="007F2F1C">
      <w:pPr>
        <w:ind w:leftChars="400" w:left="800" w:firstLineChars="50" w:firstLine="100"/>
        <w:rPr>
          <w:rFonts w:asciiTheme="majorEastAsia" w:eastAsiaTheme="majorEastAsia" w:hAnsiTheme="majorEastAsia"/>
          <w:szCs w:val="21"/>
        </w:rPr>
      </w:pPr>
      <w:r w:rsidRPr="00C97896">
        <w:rPr>
          <w:rFonts w:asciiTheme="majorEastAsia" w:eastAsiaTheme="majorEastAsia" w:hAnsiTheme="majorEastAsia" w:hint="eastAsia"/>
          <w:szCs w:val="21"/>
        </w:rPr>
        <w:t>次のいずれかに該当した場合は、提案審査の対象から除外するとともに、別途、入札に準じて入札参加停止等の措置を講じることとする。</w:t>
      </w:r>
    </w:p>
    <w:p w:rsidR="007F2F1C" w:rsidRPr="00C97896" w:rsidRDefault="007F2F1C" w:rsidP="007F2F1C">
      <w:pPr>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ア　選定委員に対して、直接、間接を問わず、故意に接触を求め</w:t>
      </w:r>
      <w:r w:rsidR="001B5866" w:rsidRPr="00C97896">
        <w:rPr>
          <w:rFonts w:asciiTheme="majorEastAsia" w:eastAsiaTheme="majorEastAsia" w:hAnsiTheme="majorEastAsia" w:hint="eastAsia"/>
          <w:szCs w:val="21"/>
        </w:rPr>
        <w:t>た場合</w:t>
      </w:r>
      <w:r w:rsidRPr="00C97896">
        <w:rPr>
          <w:rFonts w:asciiTheme="majorEastAsia" w:eastAsiaTheme="majorEastAsia" w:hAnsiTheme="majorEastAsia" w:hint="eastAsia"/>
          <w:szCs w:val="21"/>
        </w:rPr>
        <w:t>。</w:t>
      </w:r>
    </w:p>
    <w:p w:rsidR="007F2F1C" w:rsidRPr="00C97896" w:rsidRDefault="007F2F1C" w:rsidP="007F2F1C">
      <w:pPr>
        <w:ind w:leftChars="205" w:left="410"/>
        <w:rPr>
          <w:rFonts w:asciiTheme="majorEastAsia" w:eastAsiaTheme="majorEastAsia" w:hAnsiTheme="majorEastAsia"/>
          <w:szCs w:val="21"/>
        </w:rPr>
      </w:pPr>
      <w:r w:rsidRPr="00C97896">
        <w:rPr>
          <w:rFonts w:asciiTheme="majorEastAsia" w:eastAsiaTheme="majorEastAsia" w:hAnsiTheme="majorEastAsia" w:hint="eastAsia"/>
          <w:szCs w:val="21"/>
        </w:rPr>
        <w:t>イ　他の応募提案者と応募提案の内容又はその意思について相談を行</w:t>
      </w:r>
      <w:r w:rsidR="001B5866" w:rsidRPr="00C97896">
        <w:rPr>
          <w:rFonts w:asciiTheme="majorEastAsia" w:eastAsiaTheme="majorEastAsia" w:hAnsiTheme="majorEastAsia" w:hint="eastAsia"/>
          <w:szCs w:val="21"/>
        </w:rPr>
        <w:t>った場合</w:t>
      </w:r>
      <w:r w:rsidRPr="00C97896">
        <w:rPr>
          <w:rFonts w:asciiTheme="majorEastAsia" w:eastAsiaTheme="majorEastAsia" w:hAnsiTheme="majorEastAsia" w:hint="eastAsia"/>
          <w:szCs w:val="21"/>
        </w:rPr>
        <w:t>。</w:t>
      </w:r>
    </w:p>
    <w:p w:rsidR="007F2F1C" w:rsidRPr="00C97896" w:rsidRDefault="007F2F1C" w:rsidP="007F2F1C">
      <w:pPr>
        <w:ind w:leftChars="205" w:left="810" w:hangingChars="200" w:hanging="400"/>
        <w:rPr>
          <w:rFonts w:asciiTheme="majorEastAsia" w:eastAsiaTheme="majorEastAsia" w:hAnsiTheme="majorEastAsia"/>
          <w:szCs w:val="21"/>
        </w:rPr>
      </w:pPr>
      <w:r w:rsidRPr="00C97896">
        <w:rPr>
          <w:rFonts w:asciiTheme="majorEastAsia" w:eastAsiaTheme="majorEastAsia" w:hAnsiTheme="majorEastAsia" w:hint="eastAsia"/>
          <w:szCs w:val="21"/>
        </w:rPr>
        <w:t>ウ　事業者選定終了までの間に、他の応募提案者に対して応募提案の内容を意図的に開示</w:t>
      </w:r>
      <w:r w:rsidR="001B5866" w:rsidRPr="00C97896">
        <w:rPr>
          <w:rFonts w:asciiTheme="majorEastAsia" w:eastAsiaTheme="majorEastAsia" w:hAnsiTheme="majorEastAsia" w:hint="eastAsia"/>
          <w:szCs w:val="21"/>
        </w:rPr>
        <w:t>した場合</w:t>
      </w:r>
      <w:r w:rsidRPr="00C97896">
        <w:rPr>
          <w:rFonts w:asciiTheme="majorEastAsia" w:eastAsiaTheme="majorEastAsia" w:hAnsiTheme="majorEastAsia" w:hint="eastAsia"/>
          <w:szCs w:val="21"/>
        </w:rPr>
        <w:t>。</w:t>
      </w:r>
    </w:p>
    <w:p w:rsidR="007F2F1C" w:rsidRPr="00C97896" w:rsidRDefault="007F2F1C" w:rsidP="007F2F1C">
      <w:pPr>
        <w:ind w:leftChars="205" w:left="410"/>
        <w:rPr>
          <w:rFonts w:asciiTheme="majorEastAsia" w:eastAsiaTheme="majorEastAsia" w:hAnsiTheme="majorEastAsia"/>
          <w:szCs w:val="21"/>
        </w:rPr>
      </w:pPr>
      <w:r w:rsidRPr="00C97896">
        <w:rPr>
          <w:rFonts w:asciiTheme="majorEastAsia" w:eastAsiaTheme="majorEastAsia" w:hAnsiTheme="majorEastAsia" w:hint="eastAsia"/>
          <w:szCs w:val="21"/>
        </w:rPr>
        <w:t>エ　応募提案書類に虚偽の記載を行</w:t>
      </w:r>
      <w:r w:rsidR="001B5866" w:rsidRPr="00C97896">
        <w:rPr>
          <w:rFonts w:asciiTheme="majorEastAsia" w:eastAsiaTheme="majorEastAsia" w:hAnsiTheme="majorEastAsia" w:hint="eastAsia"/>
          <w:szCs w:val="21"/>
        </w:rPr>
        <w:t>った場合</w:t>
      </w:r>
      <w:r w:rsidRPr="00C97896">
        <w:rPr>
          <w:rFonts w:asciiTheme="majorEastAsia" w:eastAsiaTheme="majorEastAsia" w:hAnsiTheme="majorEastAsia" w:hint="eastAsia"/>
          <w:szCs w:val="21"/>
        </w:rPr>
        <w:t>。</w:t>
      </w:r>
    </w:p>
    <w:p w:rsidR="007900A9" w:rsidRPr="00C97896" w:rsidRDefault="007F2F1C" w:rsidP="00E559FE">
      <w:pPr>
        <w:ind w:leftChars="205" w:left="410"/>
        <w:rPr>
          <w:rFonts w:asciiTheme="majorEastAsia" w:eastAsiaTheme="majorEastAsia" w:hAnsiTheme="majorEastAsia"/>
          <w:szCs w:val="21"/>
        </w:rPr>
      </w:pPr>
      <w:r w:rsidRPr="00C97896">
        <w:rPr>
          <w:rFonts w:asciiTheme="majorEastAsia" w:eastAsiaTheme="majorEastAsia" w:hAnsiTheme="majorEastAsia" w:hint="eastAsia"/>
          <w:szCs w:val="21"/>
        </w:rPr>
        <w:t>オ　その他選定結果に影響を及ぼすおそれのある不正行為を行</w:t>
      </w:r>
      <w:r w:rsidR="001B5866" w:rsidRPr="00C97896">
        <w:rPr>
          <w:rFonts w:asciiTheme="majorEastAsia" w:eastAsiaTheme="majorEastAsia" w:hAnsiTheme="majorEastAsia" w:hint="eastAsia"/>
          <w:szCs w:val="21"/>
        </w:rPr>
        <w:t>った場合</w:t>
      </w:r>
      <w:r w:rsidRPr="00C97896">
        <w:rPr>
          <w:rFonts w:asciiTheme="majorEastAsia" w:eastAsiaTheme="majorEastAsia" w:hAnsiTheme="majorEastAsia" w:hint="eastAsia"/>
          <w:szCs w:val="21"/>
        </w:rPr>
        <w:t>。</w:t>
      </w:r>
    </w:p>
    <w:p w:rsidR="008D1B95" w:rsidRPr="00C97896" w:rsidRDefault="008D1B95" w:rsidP="008D1B95">
      <w:pPr>
        <w:rPr>
          <w:rFonts w:asciiTheme="majorEastAsia" w:eastAsiaTheme="majorEastAsia" w:hAnsiTheme="majorEastAsia"/>
          <w:szCs w:val="21"/>
        </w:rPr>
      </w:pPr>
    </w:p>
    <w:p w:rsidR="000A2DEB" w:rsidRPr="00C97896" w:rsidRDefault="00522F2D">
      <w:pPr>
        <w:pStyle w:val="1"/>
        <w:numPr>
          <w:ilvl w:val="0"/>
          <w:numId w:val="0"/>
        </w:numPr>
        <w:ind w:leftChars="100" w:left="200"/>
        <w:rPr>
          <w:rFonts w:asciiTheme="majorEastAsia" w:eastAsiaTheme="majorEastAsia" w:hAnsiTheme="majorEastAsia"/>
        </w:rPr>
      </w:pPr>
      <w:r w:rsidRPr="00C97896">
        <w:rPr>
          <w:rFonts w:asciiTheme="majorEastAsia" w:eastAsiaTheme="majorEastAsia" w:hAnsiTheme="majorEastAsia" w:hint="eastAsia"/>
        </w:rPr>
        <w:t>８　契約手続きについて</w:t>
      </w:r>
    </w:p>
    <w:p w:rsidR="000A2DEB" w:rsidRPr="00C97896" w:rsidRDefault="00041BFE">
      <w:pPr>
        <w:ind w:firstLineChars="100" w:firstLine="200"/>
        <w:rPr>
          <w:rFonts w:asciiTheme="majorEastAsia" w:eastAsiaTheme="majorEastAsia" w:hAnsiTheme="majorEastAsia"/>
        </w:rPr>
      </w:pPr>
      <w:r w:rsidRPr="00C97896">
        <w:rPr>
          <w:rFonts w:asciiTheme="majorEastAsia" w:eastAsiaTheme="majorEastAsia" w:hAnsiTheme="majorEastAsia" w:hint="eastAsia"/>
        </w:rPr>
        <w:t>(１</w:t>
      </w:r>
      <w:r w:rsidR="00522F2D" w:rsidRPr="00C97896">
        <w:rPr>
          <w:rFonts w:asciiTheme="majorEastAsia" w:eastAsiaTheme="majorEastAsia" w:hAnsiTheme="majorEastAsia" w:hint="eastAsia"/>
        </w:rPr>
        <w:t>)　契約交渉の相手方に選定された者と大阪府との間で協議を行い、契約を締結する。</w:t>
      </w:r>
    </w:p>
    <w:p w:rsidR="000A2DEB" w:rsidRPr="00C97896" w:rsidRDefault="00041BFE">
      <w:pPr>
        <w:ind w:leftChars="100" w:left="552" w:hangingChars="176" w:hanging="352"/>
        <w:rPr>
          <w:rFonts w:asciiTheme="majorEastAsia" w:eastAsiaTheme="majorEastAsia" w:hAnsiTheme="majorEastAsia"/>
        </w:rPr>
      </w:pPr>
      <w:r w:rsidRPr="00C97896">
        <w:rPr>
          <w:rFonts w:asciiTheme="majorEastAsia" w:eastAsiaTheme="majorEastAsia" w:hAnsiTheme="majorEastAsia" w:hint="eastAsia"/>
        </w:rPr>
        <w:t>(２</w:t>
      </w:r>
      <w:r w:rsidR="00522F2D" w:rsidRPr="00C97896">
        <w:rPr>
          <w:rFonts w:asciiTheme="majorEastAsia" w:eastAsiaTheme="majorEastAsia" w:hAnsiTheme="majorEastAsia" w:hint="eastAsia"/>
        </w:rPr>
        <w:t>)  採択された提案については、採択後に大阪府と詳細を協議することとする。この際、内容・金額について変更が生じる場合がある。</w:t>
      </w:r>
    </w:p>
    <w:p w:rsidR="000A2DEB" w:rsidRPr="00C97896" w:rsidRDefault="00522F2D">
      <w:pPr>
        <w:ind w:leftChars="99" w:left="552" w:hangingChars="177" w:hanging="354"/>
        <w:rPr>
          <w:rFonts w:asciiTheme="majorEastAsia" w:eastAsiaTheme="majorEastAsia" w:hAnsiTheme="majorEastAsia"/>
        </w:rPr>
      </w:pPr>
      <w:r w:rsidRPr="00C97896">
        <w:rPr>
          <w:rFonts w:asciiTheme="majorEastAsia" w:eastAsiaTheme="majorEastAsia" w:hAnsiTheme="majorEastAsia" w:hint="eastAsia"/>
        </w:rPr>
        <w:t>(</w:t>
      </w:r>
      <w:r w:rsidR="00041BFE" w:rsidRPr="00C97896">
        <w:rPr>
          <w:rFonts w:asciiTheme="majorEastAsia" w:eastAsiaTheme="majorEastAsia" w:hAnsiTheme="majorEastAsia" w:hint="eastAsia"/>
        </w:rPr>
        <w:t>３</w:t>
      </w:r>
      <w:r w:rsidRPr="00C97896">
        <w:rPr>
          <w:rFonts w:asciiTheme="majorEastAsia" w:eastAsiaTheme="majorEastAsia" w:hAnsiTheme="majorEastAsia" w:hint="eastAsia"/>
        </w:rPr>
        <w:t>)  契約金額の支払いについては、精算払いとする。</w:t>
      </w:r>
    </w:p>
    <w:p w:rsidR="000A2DEB" w:rsidRPr="00C97896" w:rsidRDefault="00522F2D">
      <w:pPr>
        <w:ind w:leftChars="199" w:left="398" w:firstLineChars="150" w:firstLine="300"/>
        <w:rPr>
          <w:rFonts w:asciiTheme="majorEastAsia" w:eastAsiaTheme="majorEastAsia" w:hAnsiTheme="majorEastAsia"/>
        </w:rPr>
      </w:pPr>
      <w:r w:rsidRPr="00C97896">
        <w:rPr>
          <w:rFonts w:asciiTheme="majorEastAsia" w:eastAsiaTheme="majorEastAsia" w:hAnsiTheme="majorEastAsia" w:hint="eastAsia"/>
        </w:rPr>
        <w:t>ただし、大阪府と協議の上、概算で支払いをし</w:t>
      </w:r>
      <w:r w:rsidR="00041BFE" w:rsidRPr="00C97896">
        <w:rPr>
          <w:rFonts w:asciiTheme="majorEastAsia" w:eastAsiaTheme="majorEastAsia" w:hAnsiTheme="majorEastAsia" w:hint="eastAsia"/>
        </w:rPr>
        <w:t>なければ契約しがたいと認められた場合は、地方自治法施行令第162条第６号及び大阪府財務規則第45</w:t>
      </w:r>
      <w:r w:rsidRPr="00C97896">
        <w:rPr>
          <w:rFonts w:asciiTheme="majorEastAsia" w:eastAsiaTheme="majorEastAsia" w:hAnsiTheme="majorEastAsia" w:hint="eastAsia"/>
        </w:rPr>
        <w:t>条第２号の規定に基づき、概算払いをすることができるものとする。</w:t>
      </w:r>
    </w:p>
    <w:p w:rsidR="000A2DEB" w:rsidRPr="00C97896" w:rsidRDefault="00522F2D">
      <w:pPr>
        <w:ind w:leftChars="100" w:left="552" w:hangingChars="176" w:hanging="352"/>
        <w:rPr>
          <w:rFonts w:asciiTheme="majorEastAsia" w:eastAsiaTheme="majorEastAsia" w:hAnsiTheme="majorEastAsia" w:cs="MS-Mincho"/>
          <w:kern w:val="0"/>
          <w:szCs w:val="21"/>
          <w:shd w:val="clear" w:color="auto" w:fill="FFFFFF"/>
        </w:rPr>
      </w:pPr>
      <w:r w:rsidRPr="00C97896">
        <w:rPr>
          <w:rFonts w:asciiTheme="majorEastAsia" w:eastAsiaTheme="majorEastAsia" w:hAnsiTheme="majorEastAsia" w:hint="eastAsia"/>
        </w:rPr>
        <w:t>(4)  契約に際して、大阪府暴力団排除条例第11条第２項に規定する暴力団員又は暴力団密接関係者でない旨の誓約書（様式11）を提出すること。</w:t>
      </w:r>
      <w:r w:rsidRPr="00C97896">
        <w:rPr>
          <w:rFonts w:asciiTheme="majorEastAsia" w:eastAsiaTheme="majorEastAsia" w:hAnsiTheme="majorEastAsia" w:cs="MS-Mincho" w:hint="eastAsia"/>
          <w:kern w:val="0"/>
          <w:szCs w:val="21"/>
          <w:shd w:val="clear" w:color="auto" w:fill="FFFFFF"/>
        </w:rPr>
        <w:t>誓約書を提出しないときは、大阪府は契約を締結しない。</w:t>
      </w:r>
    </w:p>
    <w:p w:rsidR="000A2DEB" w:rsidRPr="00C97896" w:rsidRDefault="00522F2D">
      <w:pPr>
        <w:ind w:leftChars="117" w:left="552" w:hangingChars="159" w:hanging="318"/>
        <w:rPr>
          <w:rFonts w:asciiTheme="majorEastAsia" w:eastAsiaTheme="majorEastAsia" w:hAnsiTheme="majorEastAsia"/>
          <w:szCs w:val="24"/>
        </w:rPr>
      </w:pPr>
      <w:r w:rsidRPr="00C97896">
        <w:rPr>
          <w:rFonts w:asciiTheme="majorEastAsia" w:eastAsiaTheme="majorEastAsia" w:hAnsiTheme="majorEastAsia" w:hint="eastAsia"/>
          <w:szCs w:val="21"/>
        </w:rPr>
        <w:t xml:space="preserve">(5)　</w:t>
      </w:r>
      <w:r w:rsidRPr="00C97896">
        <w:rPr>
          <w:rFonts w:asciiTheme="majorEastAsia" w:eastAsiaTheme="majorEastAsia" w:hAnsiTheme="majorEastAsia" w:cs="MS-Mincho" w:hint="eastAsia"/>
          <w:kern w:val="0"/>
          <w:szCs w:val="21"/>
        </w:rPr>
        <w:t>契約交渉の相手方が、契約交渉の相手方として</w:t>
      </w:r>
      <w:r w:rsidRPr="00C97896">
        <w:rPr>
          <w:rFonts w:asciiTheme="majorEastAsia" w:eastAsiaTheme="majorEastAsia" w:hAnsiTheme="majorEastAsia" w:hint="eastAsia"/>
          <w:szCs w:val="21"/>
        </w:rPr>
        <w:t>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ない。</w:t>
      </w:r>
    </w:p>
    <w:p w:rsidR="000A2DEB" w:rsidRPr="00C97896" w:rsidRDefault="00522F2D">
      <w:pPr>
        <w:ind w:leftChars="100" w:left="400" w:hangingChars="100" w:hanging="200"/>
        <w:rPr>
          <w:rFonts w:asciiTheme="majorEastAsia" w:eastAsiaTheme="majorEastAsia" w:hAnsiTheme="majorEastAsia"/>
        </w:rPr>
      </w:pPr>
      <w:r w:rsidRPr="00C97896">
        <w:rPr>
          <w:rFonts w:asciiTheme="majorEastAsia" w:eastAsiaTheme="majorEastAsia" w:hAnsiTheme="majorEastAsia" w:hint="eastAsia"/>
        </w:rPr>
        <w:t xml:space="preserve">(6)　</w:t>
      </w:r>
      <w:r w:rsidRPr="00C97896">
        <w:rPr>
          <w:rFonts w:asciiTheme="majorEastAsia" w:eastAsiaTheme="majorEastAsia" w:hAnsiTheme="majorEastAsia" w:cs="MS-Mincho" w:hint="eastAsia"/>
          <w:kern w:val="0"/>
        </w:rPr>
        <w:t>契約交渉の相手方</w:t>
      </w:r>
      <w:r w:rsidRPr="00C97896">
        <w:rPr>
          <w:rFonts w:asciiTheme="majorEastAsia" w:eastAsiaTheme="majorEastAsia" w:hAnsiTheme="majorEastAsia" w:hint="eastAsia"/>
        </w:rPr>
        <w:t>が、</w:t>
      </w:r>
      <w:r w:rsidRPr="00C97896">
        <w:rPr>
          <w:rFonts w:asciiTheme="majorEastAsia" w:eastAsiaTheme="majorEastAsia" w:hAnsiTheme="majorEastAsia" w:cs="MS-Mincho" w:hint="eastAsia"/>
          <w:kern w:val="0"/>
        </w:rPr>
        <w:t>契約交渉の相手方として</w:t>
      </w:r>
      <w:r w:rsidRPr="00C97896">
        <w:rPr>
          <w:rFonts w:asciiTheme="majorEastAsia" w:eastAsiaTheme="majorEastAsia" w:hAnsiTheme="majorEastAsia" w:hint="eastAsia"/>
        </w:rPr>
        <w:t>決定した日から契約締結の日までの間において、次のア又はイのいずれかに該当したときは、契約を締結しないことがある。</w:t>
      </w:r>
    </w:p>
    <w:p w:rsidR="000A2DEB" w:rsidRPr="00C97896" w:rsidRDefault="00522F2D">
      <w:pPr>
        <w:autoSpaceDN w:val="0"/>
        <w:spacing w:line="300" w:lineRule="exact"/>
        <w:ind w:leftChars="208" w:left="830" w:hangingChars="207" w:hanging="414"/>
        <w:rPr>
          <w:rFonts w:asciiTheme="majorEastAsia" w:eastAsiaTheme="majorEastAsia" w:hAnsiTheme="majorEastAsia"/>
          <w:szCs w:val="21"/>
        </w:rPr>
      </w:pPr>
      <w:r w:rsidRPr="00C97896">
        <w:rPr>
          <w:rFonts w:asciiTheme="majorEastAsia" w:eastAsiaTheme="majorEastAsia" w:hAnsiTheme="majorEastAsia" w:hint="eastAsia"/>
          <w:szCs w:val="21"/>
        </w:rPr>
        <w:t>ア　大阪府入札参加停止要綱に基づく入札参加停止の措置を受けている者又は同要綱別表各号に掲げる措置要件に該当する者</w:t>
      </w:r>
    </w:p>
    <w:p w:rsidR="00A03CBD" w:rsidRPr="00C97896" w:rsidRDefault="00522F2D" w:rsidP="00A03CBD">
      <w:pPr>
        <w:ind w:leftChars="-71" w:left="-142" w:firstLineChars="284" w:firstLine="568"/>
        <w:rPr>
          <w:rFonts w:asciiTheme="majorEastAsia" w:eastAsiaTheme="majorEastAsia" w:hAnsiTheme="majorEastAsia"/>
          <w:szCs w:val="21"/>
        </w:rPr>
      </w:pPr>
      <w:r w:rsidRPr="00C97896">
        <w:rPr>
          <w:rFonts w:asciiTheme="majorEastAsia" w:eastAsiaTheme="majorEastAsia" w:hAnsiTheme="majorEastAsia" w:hint="eastAsia"/>
          <w:szCs w:val="21"/>
        </w:rPr>
        <w:t>イ　府を当事者の一方とする契約に関し、入札談合等を行ったことにより損害賠償の請求を受けた</w:t>
      </w:r>
      <w:r w:rsidR="00A03CBD" w:rsidRPr="00C97896">
        <w:rPr>
          <w:rFonts w:asciiTheme="majorEastAsia" w:eastAsiaTheme="majorEastAsia" w:hAnsiTheme="majorEastAsia" w:hint="eastAsia"/>
          <w:szCs w:val="21"/>
        </w:rPr>
        <w:t xml:space="preserve">　　　　　　</w:t>
      </w:r>
    </w:p>
    <w:p w:rsidR="000A2DEB" w:rsidRPr="00C97896" w:rsidRDefault="00A03CBD" w:rsidP="00A03CBD">
      <w:pPr>
        <w:ind w:leftChars="-71" w:left="-142" w:firstLineChars="284" w:firstLine="568"/>
        <w:rPr>
          <w:rFonts w:asciiTheme="majorEastAsia" w:eastAsiaTheme="majorEastAsia" w:hAnsiTheme="majorEastAsia"/>
          <w:szCs w:val="21"/>
        </w:rPr>
      </w:pPr>
      <w:r w:rsidRPr="00C97896">
        <w:rPr>
          <w:rFonts w:asciiTheme="majorEastAsia" w:eastAsiaTheme="majorEastAsia" w:hAnsiTheme="majorEastAsia" w:hint="eastAsia"/>
          <w:szCs w:val="21"/>
        </w:rPr>
        <w:t xml:space="preserve">　　</w:t>
      </w:r>
      <w:r w:rsidR="00522F2D" w:rsidRPr="00C97896">
        <w:rPr>
          <w:rFonts w:asciiTheme="majorEastAsia" w:eastAsiaTheme="majorEastAsia" w:hAnsiTheme="majorEastAsia" w:hint="eastAsia"/>
          <w:szCs w:val="21"/>
        </w:rPr>
        <w:t>者</w:t>
      </w:r>
    </w:p>
    <w:p w:rsidR="000A2DEB" w:rsidRPr="00C97896" w:rsidRDefault="00522F2D">
      <w:pPr>
        <w:ind w:leftChars="69" w:left="414" w:hangingChars="138" w:hanging="276"/>
        <w:rPr>
          <w:rFonts w:asciiTheme="majorEastAsia" w:eastAsiaTheme="majorEastAsia" w:hAnsiTheme="majorEastAsia"/>
          <w:szCs w:val="21"/>
        </w:rPr>
      </w:pPr>
      <w:r w:rsidRPr="00C97896">
        <w:rPr>
          <w:rFonts w:asciiTheme="majorEastAsia" w:eastAsiaTheme="majorEastAsia" w:hAnsiTheme="majorEastAsia" w:hint="eastAsia"/>
          <w:szCs w:val="21"/>
        </w:rPr>
        <w:t>(7)  契約相手方は、この契約の締結と同時に、契約金額の100分の５以上の額の契約保証金を納付しなければならない。</w:t>
      </w:r>
    </w:p>
    <w:p w:rsidR="000A2DEB" w:rsidRPr="00C97896" w:rsidRDefault="00522F2D">
      <w:pPr>
        <w:ind w:firstLineChars="300" w:firstLine="600"/>
        <w:rPr>
          <w:rFonts w:asciiTheme="majorEastAsia" w:eastAsiaTheme="majorEastAsia" w:hAnsiTheme="majorEastAsia"/>
        </w:rPr>
      </w:pPr>
      <w:r w:rsidRPr="00C97896">
        <w:rPr>
          <w:rFonts w:asciiTheme="majorEastAsia" w:eastAsiaTheme="majorEastAsia" w:hAnsiTheme="majorEastAsia" w:hint="eastAsia"/>
          <w:szCs w:val="21"/>
        </w:rPr>
        <w:t>ただし、契約保証金の納付は、次に掲げる担保の提供をもって代えることができる。</w:t>
      </w:r>
    </w:p>
    <w:p w:rsidR="000A2DEB" w:rsidRPr="00C97896" w:rsidRDefault="00522F2D">
      <w:pPr>
        <w:spacing w:line="320" w:lineRule="exact"/>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ア　国債又は地方債。この場合において、提供される担保の価値は額面金額又は登録金額による。</w:t>
      </w:r>
    </w:p>
    <w:p w:rsidR="000A2DEB" w:rsidRPr="00C97896" w:rsidRDefault="00522F2D">
      <w:pPr>
        <w:tabs>
          <w:tab w:val="left" w:pos="0"/>
        </w:tabs>
        <w:spacing w:line="320" w:lineRule="exact"/>
        <w:ind w:leftChars="200" w:left="830" w:hangingChars="215" w:hanging="430"/>
        <w:rPr>
          <w:rFonts w:asciiTheme="majorEastAsia" w:eastAsiaTheme="majorEastAsia" w:hAnsiTheme="majorEastAsia"/>
          <w:szCs w:val="21"/>
        </w:rPr>
      </w:pPr>
      <w:r w:rsidRPr="00C97896">
        <w:rPr>
          <w:rFonts w:asciiTheme="majorEastAsia" w:eastAsiaTheme="majorEastAsia" w:hAnsiTheme="majorEastAsia"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0A2DEB" w:rsidRPr="00C97896" w:rsidRDefault="00522F2D">
      <w:pPr>
        <w:spacing w:line="320" w:lineRule="exact"/>
        <w:ind w:leftChars="199" w:left="830" w:hangingChars="216" w:hanging="432"/>
        <w:rPr>
          <w:rFonts w:asciiTheme="majorEastAsia" w:eastAsiaTheme="majorEastAsia" w:hAnsiTheme="majorEastAsia"/>
          <w:szCs w:val="21"/>
        </w:rPr>
      </w:pPr>
      <w:r w:rsidRPr="00C97896">
        <w:rPr>
          <w:rFonts w:asciiTheme="majorEastAsia" w:eastAsiaTheme="majorEastAsia" w:hAnsiTheme="majorEastAsia"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A2DEB" w:rsidRPr="00C97896" w:rsidRDefault="00522F2D">
      <w:pPr>
        <w:spacing w:line="320" w:lineRule="exact"/>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エ　銀行又は大阪府が確実と認める金融機関が引き受け、又は保証若しくは裏書をした手形。</w:t>
      </w:r>
    </w:p>
    <w:p w:rsidR="000A2DEB" w:rsidRPr="00C97896" w:rsidRDefault="00522F2D">
      <w:pPr>
        <w:spacing w:line="320" w:lineRule="exact"/>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この場合において、提供される担保の価値は手形金額による。</w:t>
      </w:r>
    </w:p>
    <w:p w:rsidR="000A2DEB" w:rsidRPr="00C97896" w:rsidRDefault="00522F2D">
      <w:pPr>
        <w:spacing w:line="320" w:lineRule="exact"/>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オ　銀行又は大阪府が確実と認める金融機関に対する定期預金債権。</w:t>
      </w:r>
    </w:p>
    <w:p w:rsidR="000A2DEB" w:rsidRPr="00C97896" w:rsidRDefault="00522F2D">
      <w:pPr>
        <w:spacing w:line="320" w:lineRule="exact"/>
        <w:ind w:firstLineChars="400" w:firstLine="800"/>
        <w:rPr>
          <w:rFonts w:asciiTheme="majorEastAsia" w:eastAsiaTheme="majorEastAsia" w:hAnsiTheme="majorEastAsia"/>
          <w:szCs w:val="21"/>
        </w:rPr>
      </w:pPr>
      <w:r w:rsidRPr="00C97896">
        <w:rPr>
          <w:rFonts w:asciiTheme="majorEastAsia" w:eastAsiaTheme="majorEastAsia" w:hAnsiTheme="majorEastAsia" w:hint="eastAsia"/>
          <w:szCs w:val="21"/>
        </w:rPr>
        <w:t>この場合において、提供される担保の価値は当該債権の証書に記載された債権金額による。</w:t>
      </w:r>
    </w:p>
    <w:p w:rsidR="000A2DEB" w:rsidRPr="00C97896" w:rsidRDefault="00522F2D">
      <w:pPr>
        <w:spacing w:line="320" w:lineRule="exact"/>
        <w:ind w:leftChars="200" w:left="830" w:hangingChars="215" w:hanging="430"/>
        <w:rPr>
          <w:rFonts w:asciiTheme="majorEastAsia" w:eastAsiaTheme="majorEastAsia" w:hAnsiTheme="majorEastAsia"/>
          <w:szCs w:val="21"/>
        </w:rPr>
      </w:pPr>
      <w:r w:rsidRPr="00C97896">
        <w:rPr>
          <w:rFonts w:asciiTheme="majorEastAsia" w:eastAsiaTheme="majorEastAsia" w:hAnsiTheme="majorEastAsia" w:hint="eastAsia"/>
          <w:szCs w:val="21"/>
        </w:rPr>
        <w:t>カ　銀行又は大阪府が確実と認める金融機関の保証。この場合において、提供される担保の価値は保証書に記載された保証金額による。</w:t>
      </w:r>
    </w:p>
    <w:p w:rsidR="000A2DEB" w:rsidRPr="00C97896" w:rsidRDefault="00522F2D">
      <w:pPr>
        <w:spacing w:line="320" w:lineRule="exact"/>
        <w:ind w:leftChars="100" w:left="552" w:hangingChars="176" w:hanging="352"/>
        <w:rPr>
          <w:rFonts w:asciiTheme="majorEastAsia" w:eastAsiaTheme="majorEastAsia" w:hAnsiTheme="majorEastAsia"/>
          <w:szCs w:val="21"/>
        </w:rPr>
      </w:pPr>
      <w:r w:rsidRPr="00C97896">
        <w:rPr>
          <w:rFonts w:asciiTheme="majorEastAsia" w:eastAsiaTheme="majorEastAsia" w:hAnsiTheme="majorEastAsia" w:hint="eastAsia"/>
          <w:szCs w:val="21"/>
        </w:rPr>
        <w:t>(8)　(7)の規定にかかわらず、次のいずれかに該当するときは、契約保証金の全部又は一部の納付を免除する。</w:t>
      </w:r>
    </w:p>
    <w:p w:rsidR="000A2DEB" w:rsidRPr="00C97896" w:rsidRDefault="00522F2D">
      <w:pPr>
        <w:spacing w:line="320" w:lineRule="exact"/>
        <w:ind w:leftChars="199" w:left="830" w:hangingChars="216" w:hanging="432"/>
        <w:rPr>
          <w:rFonts w:asciiTheme="majorEastAsia" w:eastAsiaTheme="majorEastAsia" w:hAnsiTheme="majorEastAsia"/>
          <w:szCs w:val="21"/>
        </w:rPr>
      </w:pPr>
      <w:r w:rsidRPr="00C97896">
        <w:rPr>
          <w:rFonts w:asciiTheme="majorEastAsia" w:eastAsiaTheme="majorEastAsia" w:hAnsiTheme="majorEastAsia"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0A2DEB" w:rsidRPr="00C97896" w:rsidRDefault="00522F2D">
      <w:pPr>
        <w:spacing w:line="320" w:lineRule="exact"/>
        <w:ind w:leftChars="199" w:left="830" w:hangingChars="216" w:hanging="432"/>
        <w:rPr>
          <w:rFonts w:asciiTheme="majorEastAsia" w:eastAsiaTheme="majorEastAsia" w:hAnsiTheme="majorEastAsia"/>
          <w:szCs w:val="21"/>
        </w:rPr>
      </w:pPr>
      <w:r w:rsidRPr="00C97896">
        <w:rPr>
          <w:rFonts w:asciiTheme="majorEastAsia" w:eastAsiaTheme="majorEastAsia" w:hAnsiTheme="majorEastAsia"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A2DEB" w:rsidRPr="00C97896" w:rsidRDefault="00522F2D">
      <w:pPr>
        <w:spacing w:line="320" w:lineRule="exact"/>
        <w:ind w:firstLineChars="200" w:firstLine="400"/>
        <w:rPr>
          <w:rFonts w:asciiTheme="majorEastAsia" w:eastAsiaTheme="majorEastAsia" w:hAnsiTheme="majorEastAsia"/>
          <w:szCs w:val="21"/>
        </w:rPr>
      </w:pPr>
      <w:r w:rsidRPr="00C97896">
        <w:rPr>
          <w:rFonts w:asciiTheme="majorEastAsia" w:eastAsiaTheme="majorEastAsia" w:hAnsiTheme="majorEastAsia" w:hint="eastAsia"/>
          <w:szCs w:val="21"/>
        </w:rPr>
        <w:t>ウ　大阪府財務規則第68条第６号に該当する場合。</w:t>
      </w:r>
    </w:p>
    <w:p w:rsidR="000A2DEB" w:rsidRPr="00C97896" w:rsidRDefault="000A2DEB">
      <w:pPr>
        <w:spacing w:line="320" w:lineRule="exact"/>
        <w:rPr>
          <w:rFonts w:asciiTheme="majorEastAsia" w:eastAsiaTheme="majorEastAsia" w:hAnsiTheme="majorEastAsia"/>
          <w:szCs w:val="21"/>
        </w:rPr>
      </w:pPr>
    </w:p>
    <w:p w:rsidR="000A2DEB" w:rsidRPr="00C97896" w:rsidRDefault="00522F2D">
      <w:pPr>
        <w:pStyle w:val="1"/>
        <w:numPr>
          <w:ilvl w:val="0"/>
          <w:numId w:val="0"/>
        </w:numPr>
        <w:ind w:left="680" w:hanging="680"/>
        <w:rPr>
          <w:rFonts w:asciiTheme="majorEastAsia" w:eastAsiaTheme="majorEastAsia" w:hAnsiTheme="majorEastAsia"/>
        </w:rPr>
      </w:pPr>
      <w:r w:rsidRPr="00C97896">
        <w:rPr>
          <w:rFonts w:asciiTheme="majorEastAsia" w:eastAsiaTheme="majorEastAsia" w:hAnsiTheme="majorEastAsia" w:hint="eastAsia"/>
        </w:rPr>
        <w:t>９　その他</w:t>
      </w:r>
    </w:p>
    <w:p w:rsidR="000A2DEB" w:rsidRPr="00C97896" w:rsidRDefault="00522F2D">
      <w:pPr>
        <w:ind w:firstLineChars="100" w:firstLine="200"/>
        <w:rPr>
          <w:rFonts w:asciiTheme="majorEastAsia" w:eastAsiaTheme="majorEastAsia" w:hAnsiTheme="majorEastAsia"/>
          <w:szCs w:val="21"/>
          <w:u w:val="single"/>
        </w:rPr>
      </w:pPr>
      <w:r w:rsidRPr="00C97896">
        <w:rPr>
          <w:rFonts w:asciiTheme="majorEastAsia" w:eastAsiaTheme="majorEastAsia" w:hAnsiTheme="majorEastAsia" w:hint="eastAsia"/>
          <w:szCs w:val="21"/>
        </w:rPr>
        <w:t>応募提案にあたっては、大阪府公募型プロポーザル方式実施基準、大阪府公募型プロポーザル方式応募提案・見積心得（以下のホームページからご覧いただけます）、公募要領、仕様書等を熟読し遵守すること。</w:t>
      </w:r>
      <w:hyperlink r:id="rId11" w:history="1">
        <w:r w:rsidRPr="00C97896">
          <w:rPr>
            <w:rFonts w:asciiTheme="majorEastAsia" w:eastAsiaTheme="majorEastAsia" w:hAnsiTheme="majorEastAsia"/>
            <w:szCs w:val="21"/>
            <w:u w:val="single"/>
          </w:rPr>
          <w:t>http://www.nyusatsu.pref.</w:t>
        </w:r>
        <w:r w:rsidR="00DE6992" w:rsidRPr="00C97896">
          <w:rPr>
            <w:rFonts w:asciiTheme="majorEastAsia" w:eastAsiaTheme="majorEastAsia" w:hAnsiTheme="majorEastAsia"/>
            <w:szCs w:val="21"/>
            <w:u w:val="single"/>
          </w:rPr>
          <w:t>osaka</w:t>
        </w:r>
        <w:r w:rsidRPr="00C97896">
          <w:rPr>
            <w:rFonts w:asciiTheme="majorEastAsia" w:eastAsiaTheme="majorEastAsia" w:hAnsiTheme="majorEastAsia"/>
            <w:szCs w:val="21"/>
            <w:u w:val="single"/>
          </w:rPr>
          <w:t>.jp/keiyaku/e-nyusatsu/proposal/ankenjoho.html</w:t>
        </w:r>
      </w:hyperlink>
    </w:p>
    <w:p w:rsidR="000A2DEB" w:rsidRPr="00C97896" w:rsidRDefault="000A2DEB">
      <w:pPr>
        <w:ind w:firstLineChars="100" w:firstLine="200"/>
        <w:rPr>
          <w:rFonts w:asciiTheme="majorEastAsia" w:eastAsiaTheme="majorEastAsia" w:hAnsiTheme="majorEastAsia"/>
          <w:szCs w:val="21"/>
        </w:rPr>
      </w:pPr>
    </w:p>
    <w:p w:rsidR="000A2DEB" w:rsidRPr="00C97896" w:rsidRDefault="00522F2D">
      <w:pPr>
        <w:ind w:leftChars="104" w:left="685" w:hangingChars="227" w:hanging="477"/>
        <w:rPr>
          <w:rFonts w:asciiTheme="majorEastAsia" w:eastAsiaTheme="majorEastAsia" w:hAnsiTheme="majorEastAsia"/>
          <w:sz w:val="22"/>
          <w:szCs w:val="22"/>
        </w:rPr>
      </w:pPr>
      <w:r w:rsidRPr="00C97896">
        <w:rPr>
          <w:rFonts w:asciiTheme="majorEastAsia" w:eastAsiaTheme="majorEastAsia" w:hAnsiTheme="majorEastAsia"/>
          <w:noProof/>
          <w:sz w:val="22"/>
          <w:szCs w:val="22"/>
        </w:rPr>
        <mc:AlternateContent>
          <mc:Choice Requires="wps">
            <w:drawing>
              <wp:inline distT="0" distB="0" distL="0" distR="0" wp14:anchorId="2F740FB4" wp14:editId="128B3D77">
                <wp:extent cx="5372100" cy="876300"/>
                <wp:effectExtent l="10795" t="13970" r="8255" b="5080"/>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76300"/>
                        </a:xfrm>
                        <a:prstGeom prst="rect">
                          <a:avLst/>
                        </a:prstGeom>
                        <a:solidFill>
                          <a:schemeClr val="lt1">
                            <a:lumMod val="100000"/>
                            <a:lumOff val="0"/>
                          </a:schemeClr>
                        </a:solidFill>
                        <a:ln w="6350">
                          <a:solidFill>
                            <a:srgbClr val="000000"/>
                          </a:solidFill>
                          <a:miter lim="800000"/>
                          <a:headEnd/>
                          <a:tailEnd/>
                        </a:ln>
                      </wps:spPr>
                      <wps:txbx>
                        <w:txbxContent>
                          <w:p w:rsidR="00D17B94" w:rsidRPr="00B0494F" w:rsidRDefault="00D17B94">
                            <w:pPr>
                              <w:spacing w:line="240" w:lineRule="exact"/>
                              <w:rPr>
                                <w:rFonts w:ascii="ＭＳ ゴシック" w:eastAsia="ＭＳ ゴシック" w:hAnsi="ＭＳ ゴシック"/>
                                <w:b/>
                                <w:szCs w:val="22"/>
                              </w:rPr>
                            </w:pPr>
                            <w:r w:rsidRPr="00B0494F">
                              <w:rPr>
                                <w:rFonts w:ascii="ＭＳ ゴシック" w:eastAsia="ＭＳ ゴシック" w:hAnsi="ＭＳ ゴシック" w:hint="eastAsia"/>
                                <w:b/>
                                <w:szCs w:val="22"/>
                              </w:rPr>
                              <w:t>担当部局</w:t>
                            </w:r>
                          </w:p>
                          <w:p w:rsidR="00D17B94" w:rsidRPr="00B0494F" w:rsidRDefault="00D17B94">
                            <w:pPr>
                              <w:ind w:leftChars="100" w:left="200"/>
                              <w:rPr>
                                <w:rFonts w:ascii="ＭＳ ゴシック" w:eastAsia="ＭＳ ゴシック" w:hAnsi="ＭＳ ゴシック"/>
                                <w:szCs w:val="22"/>
                              </w:rPr>
                            </w:pPr>
                            <w:r w:rsidRPr="00B0494F">
                              <w:rPr>
                                <w:rFonts w:ascii="ＭＳ ゴシック" w:eastAsia="ＭＳ ゴシック" w:hAnsi="ＭＳ ゴシック" w:hint="eastAsia"/>
                                <w:szCs w:val="22"/>
                              </w:rPr>
                              <w:t>大阪府 商工労働部 雇用推進室 就業促進課 就業支援グループ</w:t>
                            </w:r>
                          </w:p>
                          <w:p w:rsidR="00D17B94" w:rsidRPr="00B0494F" w:rsidRDefault="00D17B94">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所在地：大阪市中央区北浜東３－14　エル・おおさか本館３階</w:t>
                            </w:r>
                          </w:p>
                          <w:p w:rsidR="00D17B94" w:rsidRPr="00B0494F" w:rsidRDefault="00D17B94">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電  話：０６－６３６０－９０７２</w:t>
                            </w:r>
                          </w:p>
                          <w:p w:rsidR="00D17B94" w:rsidRDefault="00D17B94"/>
                        </w:txbxContent>
                      </wps:txbx>
                      <wps:bodyPr rot="0" vert="horz" wrap="square" lIns="91440" tIns="45720" rIns="91440" bIns="45720" anchor="t" anchorCtr="0" upright="1">
                        <a:noAutofit/>
                      </wps:bodyPr>
                    </wps:wsp>
                  </a:graphicData>
                </a:graphic>
              </wp:inline>
            </w:drawing>
          </mc:Choice>
          <mc:Fallback>
            <w:pict>
              <v:shapetype w14:anchorId="2F740FB4" id="_x0000_t202" coordsize="21600,21600" o:spt="202" path="m,l,21600r21600,l21600,xe">
                <v:stroke joinstyle="miter"/>
                <v:path gradientshapeok="t" o:connecttype="rect"/>
              </v:shapetype>
              <v:shape id="テキスト ボックス 4" o:spid="_x0000_s1027" type="#_x0000_t202" style="width:42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" fillcolor="white [3201]" strokeweight=".5pt">
                <v:textbox>
                  <w:txbxContent>
                    <w:p w:rsidR="00D17B94" w:rsidRPr="00B0494F" w:rsidRDefault="00D17B94">
                      <w:pPr>
                        <w:spacing w:line="240" w:lineRule="exact"/>
                        <w:rPr>
                          <w:rFonts w:ascii="ＭＳ ゴシック" w:eastAsia="ＭＳ ゴシック" w:hAnsi="ＭＳ ゴシック"/>
                          <w:b/>
                          <w:szCs w:val="22"/>
                        </w:rPr>
                      </w:pPr>
                      <w:r w:rsidRPr="00B0494F">
                        <w:rPr>
                          <w:rFonts w:ascii="ＭＳ ゴシック" w:eastAsia="ＭＳ ゴシック" w:hAnsi="ＭＳ ゴシック" w:hint="eastAsia"/>
                          <w:b/>
                          <w:szCs w:val="22"/>
                        </w:rPr>
                        <w:t>担当部局</w:t>
                      </w:r>
                    </w:p>
                    <w:p w:rsidR="00D17B94" w:rsidRPr="00B0494F" w:rsidRDefault="00D17B94">
                      <w:pPr>
                        <w:ind w:leftChars="100" w:left="200"/>
                        <w:rPr>
                          <w:rFonts w:ascii="ＭＳ ゴシック" w:eastAsia="ＭＳ ゴシック" w:hAnsi="ＭＳ ゴシック"/>
                          <w:szCs w:val="22"/>
                        </w:rPr>
                      </w:pPr>
                      <w:r w:rsidRPr="00B0494F">
                        <w:rPr>
                          <w:rFonts w:ascii="ＭＳ ゴシック" w:eastAsia="ＭＳ ゴシック" w:hAnsi="ＭＳ ゴシック" w:hint="eastAsia"/>
                          <w:szCs w:val="22"/>
                        </w:rPr>
                        <w:t>大阪府 商工労働部 雇用推進室 就業促進課 就業支援グループ</w:t>
                      </w:r>
                    </w:p>
                    <w:p w:rsidR="00D17B94" w:rsidRPr="00B0494F" w:rsidRDefault="00D17B94">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所在地：大阪市中央区北浜東３－14　エル・おおさか本館３階</w:t>
                      </w:r>
                    </w:p>
                    <w:p w:rsidR="00D17B94" w:rsidRPr="00B0494F" w:rsidRDefault="00D17B94">
                      <w:pPr>
                        <w:ind w:leftChars="202" w:left="404"/>
                        <w:rPr>
                          <w:rFonts w:ascii="ＭＳ ゴシック" w:eastAsia="ＭＳ ゴシック" w:hAnsi="ＭＳ ゴシック"/>
                          <w:szCs w:val="22"/>
                        </w:rPr>
                      </w:pPr>
                      <w:r w:rsidRPr="00B0494F">
                        <w:rPr>
                          <w:rFonts w:ascii="ＭＳ ゴシック" w:eastAsia="ＭＳ ゴシック" w:hAnsi="ＭＳ ゴシック" w:hint="eastAsia"/>
                          <w:szCs w:val="22"/>
                        </w:rPr>
                        <w:t>電  話：０６－６３６０－９０７２</w:t>
                      </w:r>
                    </w:p>
                    <w:p w:rsidR="00D17B94" w:rsidRDefault="00D17B94"/>
                  </w:txbxContent>
                </v:textbox>
                <w10:anchorlock/>
              </v:shape>
            </w:pict>
          </mc:Fallback>
        </mc:AlternateContent>
      </w:r>
    </w:p>
    <w:p w:rsidR="000A2DEB" w:rsidRPr="00C97896" w:rsidRDefault="000A2DEB">
      <w:pPr>
        <w:rPr>
          <w:rFonts w:asciiTheme="majorEastAsia" w:eastAsiaTheme="majorEastAsia" w:hAnsiTheme="majorEastAsia"/>
          <w:b/>
          <w:kern w:val="0"/>
          <w:sz w:val="28"/>
          <w:szCs w:val="28"/>
        </w:rPr>
      </w:pPr>
    </w:p>
    <w:p w:rsidR="000A2DEB" w:rsidRPr="00C97896" w:rsidRDefault="000A2DEB">
      <w:pPr>
        <w:rPr>
          <w:rFonts w:asciiTheme="majorEastAsia" w:eastAsiaTheme="majorEastAsia" w:hAnsiTheme="majorEastAsia"/>
          <w:b/>
          <w:kern w:val="0"/>
          <w:sz w:val="28"/>
          <w:szCs w:val="28"/>
        </w:rPr>
      </w:pPr>
    </w:p>
    <w:p w:rsidR="000A2DEB" w:rsidRPr="00C97896" w:rsidRDefault="00522F2D">
      <w:pPr>
        <w:widowControl/>
        <w:jc w:val="left"/>
        <w:rPr>
          <w:rFonts w:asciiTheme="majorEastAsia" w:eastAsiaTheme="majorEastAsia" w:hAnsiTheme="majorEastAsia"/>
          <w:b/>
          <w:kern w:val="0"/>
          <w:sz w:val="28"/>
          <w:szCs w:val="28"/>
        </w:rPr>
      </w:pPr>
      <w:r w:rsidRPr="00C97896">
        <w:rPr>
          <w:rFonts w:asciiTheme="majorEastAsia" w:eastAsiaTheme="majorEastAsia" w:hAnsiTheme="majorEastAsia"/>
          <w:b/>
          <w:kern w:val="0"/>
          <w:sz w:val="28"/>
          <w:szCs w:val="28"/>
        </w:rPr>
        <w:br w:type="page"/>
      </w:r>
    </w:p>
    <w:p w:rsidR="000A2DEB" w:rsidRPr="00C97896" w:rsidRDefault="00522F2D">
      <w:pPr>
        <w:rPr>
          <w:rFonts w:asciiTheme="majorEastAsia" w:eastAsiaTheme="majorEastAsia" w:hAnsiTheme="majorEastAsia"/>
          <w:b/>
          <w:kern w:val="0"/>
          <w:sz w:val="28"/>
          <w:szCs w:val="28"/>
        </w:rPr>
      </w:pPr>
      <w:r w:rsidRPr="00C97896">
        <w:rPr>
          <w:rFonts w:asciiTheme="majorEastAsia" w:eastAsiaTheme="majorEastAsia" w:hAnsiTheme="majorEastAsia" w:hint="eastAsia"/>
          <w:b/>
          <w:kern w:val="0"/>
          <w:sz w:val="28"/>
          <w:szCs w:val="28"/>
        </w:rPr>
        <w:t>別紙１</w:t>
      </w:r>
    </w:p>
    <w:p w:rsidR="000A2DEB" w:rsidRPr="00C97896" w:rsidRDefault="00522F2D">
      <w:pPr>
        <w:snapToGrid w:val="0"/>
        <w:ind w:firstLineChars="100" w:firstLine="549"/>
        <w:jc w:val="center"/>
        <w:rPr>
          <w:rFonts w:asciiTheme="majorEastAsia" w:eastAsiaTheme="majorEastAsia" w:hAnsiTheme="majorEastAsia"/>
          <w:b/>
          <w:sz w:val="28"/>
          <w:szCs w:val="28"/>
        </w:rPr>
      </w:pPr>
      <w:r w:rsidRPr="00C97896">
        <w:rPr>
          <w:rFonts w:asciiTheme="majorEastAsia" w:eastAsiaTheme="majorEastAsia" w:hAnsiTheme="majorEastAsia" w:hint="eastAsia"/>
          <w:b/>
          <w:spacing w:val="139"/>
          <w:kern w:val="0"/>
          <w:sz w:val="28"/>
          <w:szCs w:val="28"/>
          <w:fitText w:val="2520" w:id="559646208"/>
        </w:rPr>
        <w:t>特記仕様</w:t>
      </w:r>
      <w:r w:rsidRPr="00C97896">
        <w:rPr>
          <w:rFonts w:asciiTheme="majorEastAsia" w:eastAsiaTheme="majorEastAsia" w:hAnsiTheme="majorEastAsia" w:hint="eastAsia"/>
          <w:b/>
          <w:spacing w:val="1"/>
          <w:kern w:val="0"/>
          <w:sz w:val="28"/>
          <w:szCs w:val="28"/>
          <w:fitText w:val="2520" w:id="559646208"/>
        </w:rPr>
        <w:t>書</w:t>
      </w:r>
    </w:p>
    <w:p w:rsidR="000A2DEB" w:rsidRPr="00C97896" w:rsidRDefault="000A2DEB">
      <w:pPr>
        <w:snapToGrid w:val="0"/>
        <w:rPr>
          <w:rFonts w:asciiTheme="majorEastAsia" w:eastAsiaTheme="majorEastAsia" w:hAnsiTheme="majorEastAsia"/>
          <w:sz w:val="28"/>
          <w:szCs w:val="28"/>
        </w:rPr>
      </w:pPr>
    </w:p>
    <w:p w:rsidR="000A2DEB" w:rsidRPr="00C97896" w:rsidRDefault="000A2DEB">
      <w:pPr>
        <w:snapToGrid w:val="0"/>
        <w:rPr>
          <w:rFonts w:asciiTheme="majorEastAsia" w:eastAsiaTheme="majorEastAsia" w:hAnsiTheme="majorEastAsia"/>
          <w:sz w:val="28"/>
          <w:szCs w:val="28"/>
        </w:rPr>
      </w:pPr>
    </w:p>
    <w:p w:rsidR="000A2DEB" w:rsidRPr="00C97896" w:rsidRDefault="00522F2D">
      <w:pPr>
        <w:snapToGrid w:val="0"/>
        <w:rPr>
          <w:rFonts w:asciiTheme="majorEastAsia" w:eastAsiaTheme="majorEastAsia" w:hAnsiTheme="majorEastAsia"/>
          <w:b/>
          <w:sz w:val="28"/>
          <w:szCs w:val="28"/>
        </w:rPr>
      </w:pPr>
      <w:r w:rsidRPr="00C97896">
        <w:rPr>
          <w:rFonts w:asciiTheme="majorEastAsia" w:eastAsiaTheme="majorEastAsia" w:hAnsiTheme="majorEastAsia" w:hint="eastAsia"/>
          <w:b/>
          <w:sz w:val="28"/>
          <w:szCs w:val="28"/>
        </w:rPr>
        <w:t>Ⅰ　妨害又は不当要求に対する届出及び報告義務</w:t>
      </w:r>
    </w:p>
    <w:p w:rsidR="000A2DEB" w:rsidRPr="00C97896" w:rsidRDefault="000A2DEB">
      <w:pPr>
        <w:snapToGrid w:val="0"/>
        <w:rPr>
          <w:rFonts w:asciiTheme="majorEastAsia" w:eastAsiaTheme="majorEastAsia" w:hAnsiTheme="majorEastAsia"/>
          <w:szCs w:val="21"/>
        </w:rPr>
      </w:pPr>
    </w:p>
    <w:p w:rsidR="000A2DEB" w:rsidRPr="00C97896" w:rsidRDefault="00522F2D">
      <w:pPr>
        <w:numPr>
          <w:ilvl w:val="0"/>
          <w:numId w:val="2"/>
        </w:num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 xml:space="preserve">　受注者は、契約の履行に当たって、大阪府公共工事等不当介入対応要領の定めるところにより、暴力団及び暴力団密接関係者等から社会通念上不当な要求又は契約の適正な履行を妨げる行為（以下「不当介入」という。）を受けた場合は、断固としてこれを拒否するとともに、大阪府への報告及び管轄警察署への届出（以下「報告・届出」という。）を行わなければならない。</w:t>
      </w:r>
    </w:p>
    <w:p w:rsidR="000A2DEB" w:rsidRPr="00C97896" w:rsidRDefault="00522F2D">
      <w:pPr>
        <w:numPr>
          <w:ilvl w:val="0"/>
          <w:numId w:val="2"/>
        </w:num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 xml:space="preserve">  報告・届出は、不当介入等報告・届出書により、速やかに、大阪府に報告するとともに、管轄警察署の行政対象暴力担当者に届出するものとする。ただし、急を要し、当該不当介入報告・届出書を提出できないときは、口頭により報告することができる。この場合は、後日、不当介入等報告・届出書を各々提出するものとする。</w:t>
      </w:r>
    </w:p>
    <w:p w:rsidR="000A2DEB" w:rsidRPr="00C97896" w:rsidRDefault="00522F2D">
      <w:pPr>
        <w:numPr>
          <w:ilvl w:val="0"/>
          <w:numId w:val="2"/>
        </w:num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 xml:space="preserve">  受注者は、下請負人等が暴力団及び暴力団密接関係者等から不当介入を受けた場合は、速やかに報告・届出を行うよう当該下請け人等に指導しなければならない。</w:t>
      </w:r>
    </w:p>
    <w:p w:rsidR="000A2DEB" w:rsidRPr="00C97896" w:rsidRDefault="00522F2D">
      <w:pPr>
        <w:numPr>
          <w:ilvl w:val="0"/>
          <w:numId w:val="2"/>
        </w:numPr>
        <w:snapToGrid w:val="0"/>
        <w:rPr>
          <w:rFonts w:asciiTheme="majorEastAsia" w:eastAsiaTheme="majorEastAsia" w:hAnsiTheme="majorEastAsia"/>
          <w:szCs w:val="21"/>
        </w:rPr>
      </w:pPr>
      <w:r w:rsidRPr="00C97896">
        <w:rPr>
          <w:rFonts w:asciiTheme="majorEastAsia" w:eastAsiaTheme="majorEastAsia" w:hAnsiTheme="majorEastAsia" w:hint="eastAsia"/>
          <w:szCs w:val="21"/>
        </w:rPr>
        <w:t xml:space="preserve">  報告・届出を怠った場合は、大阪府暴力団排除条例（平成22年大阪府条例第58号）に基づく公表又は入札参加停止を措置することがある。</w:t>
      </w:r>
    </w:p>
    <w:p w:rsidR="000A2DEB" w:rsidRPr="00C97896" w:rsidRDefault="000A2DEB">
      <w:pPr>
        <w:snapToGrid w:val="0"/>
        <w:rPr>
          <w:rFonts w:asciiTheme="majorEastAsia" w:eastAsiaTheme="majorEastAsia" w:hAnsiTheme="majorEastAsia"/>
          <w:szCs w:val="21"/>
        </w:rPr>
      </w:pPr>
    </w:p>
    <w:p w:rsidR="000A2DEB" w:rsidRPr="00C97896" w:rsidRDefault="00522F2D">
      <w:pPr>
        <w:snapToGrid w:val="0"/>
        <w:rPr>
          <w:rFonts w:asciiTheme="majorEastAsia" w:eastAsiaTheme="majorEastAsia" w:hAnsiTheme="majorEastAsia"/>
          <w:sz w:val="28"/>
          <w:szCs w:val="28"/>
          <w:lang w:eastAsia="zh-TW"/>
        </w:rPr>
      </w:pPr>
      <w:r w:rsidRPr="00C97896">
        <w:rPr>
          <w:rFonts w:asciiTheme="majorEastAsia" w:eastAsiaTheme="majorEastAsia" w:hAnsiTheme="majorEastAsia" w:hint="eastAsia"/>
          <w:b/>
          <w:sz w:val="28"/>
          <w:szCs w:val="28"/>
          <w:lang w:eastAsia="zh-TW"/>
        </w:rPr>
        <w:t>Ⅱ　個人情報取扱特記事項</w:t>
      </w:r>
    </w:p>
    <w:p w:rsidR="000A2DEB" w:rsidRPr="00C97896" w:rsidRDefault="000A2DEB">
      <w:pPr>
        <w:snapToGrid w:val="0"/>
        <w:rPr>
          <w:rFonts w:asciiTheme="majorEastAsia" w:eastAsiaTheme="majorEastAsia" w:hAnsiTheme="majorEastAsia"/>
          <w:szCs w:val="24"/>
          <w:lang w:eastAsia="zh-TW"/>
        </w:rPr>
      </w:pPr>
    </w:p>
    <w:p w:rsidR="000A2DEB" w:rsidRPr="00C97896" w:rsidRDefault="00522F2D">
      <w:pPr>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（基本的事項）</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第１　受注者は、個人情報の保護の重要性を認識し、この契約による事務の実施に当たっては、個人の権利利益を侵害することのないよう、個人情報の取扱いを適正に行わなければならない。</w:t>
      </w:r>
    </w:p>
    <w:p w:rsidR="000A2DEB" w:rsidRPr="00C97896" w:rsidRDefault="00522F2D">
      <w:pPr>
        <w:rPr>
          <w:rFonts w:asciiTheme="majorEastAsia" w:eastAsiaTheme="majorEastAsia" w:hAnsiTheme="majorEastAsia" w:cs="ＭＳ Ｐゴシック"/>
          <w:kern w:val="0"/>
          <w:sz w:val="22"/>
          <w:szCs w:val="24"/>
        </w:rPr>
      </w:pPr>
      <w:r w:rsidRPr="00C97896">
        <w:rPr>
          <w:rFonts w:asciiTheme="majorEastAsia" w:eastAsiaTheme="majorEastAsia" w:hAnsiTheme="majorEastAsia" w:hint="eastAsia"/>
          <w:sz w:val="22"/>
          <w:szCs w:val="24"/>
        </w:rPr>
        <w:t>（責任体制の整備）</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第２　受注者は、個人情報の安全管理について、内部における責任体制を構築し、その体制を維持しなければならない。</w:t>
      </w:r>
    </w:p>
    <w:p w:rsidR="000A2DEB" w:rsidRPr="00C97896" w:rsidRDefault="00522F2D">
      <w:pPr>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（作業責任者等の届出）</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第３　受注者は、個人情報の取扱いに係る作業責任者を定め、書面により発注者に報告しなければならない。</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２　受注者は、作業責任者を変更した場合は、速やかに書面により発注者に報告しなければならない。</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３　作業責任者は、特記仕様書に定める事項を適切に実施するよう作業従事者を監督しなければならない。</w:t>
      </w:r>
    </w:p>
    <w:p w:rsidR="000A2DEB" w:rsidRPr="00C97896" w:rsidRDefault="00522F2D">
      <w:pPr>
        <w:rPr>
          <w:rFonts w:asciiTheme="majorEastAsia" w:eastAsiaTheme="majorEastAsia" w:hAnsiTheme="majorEastAsia" w:cs="ＭＳ Ｐゴシック"/>
          <w:kern w:val="0"/>
          <w:sz w:val="22"/>
          <w:szCs w:val="24"/>
        </w:rPr>
      </w:pPr>
      <w:r w:rsidRPr="00C97896">
        <w:rPr>
          <w:rFonts w:asciiTheme="majorEastAsia" w:eastAsiaTheme="majorEastAsia" w:hAnsiTheme="majorEastAsia" w:hint="eastAsia"/>
          <w:sz w:val="22"/>
          <w:szCs w:val="24"/>
        </w:rPr>
        <w:t>（秘密の保持）</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第４　受注者は、この契約による事務に関して知り得た情報をみだりに他人に知らせてはならない。この契約が終了し、又は解除された後においても、同様とする。</w:t>
      </w:r>
    </w:p>
    <w:p w:rsidR="000A2DEB" w:rsidRPr="00C97896" w:rsidRDefault="00522F2D">
      <w:pPr>
        <w:rPr>
          <w:rFonts w:asciiTheme="majorEastAsia" w:eastAsiaTheme="majorEastAsia" w:hAnsiTheme="majorEastAsia" w:cs="ＭＳ Ｐゴシック"/>
          <w:kern w:val="0"/>
          <w:sz w:val="22"/>
          <w:szCs w:val="24"/>
        </w:rPr>
      </w:pPr>
      <w:r w:rsidRPr="00C97896">
        <w:rPr>
          <w:rFonts w:asciiTheme="majorEastAsia" w:eastAsiaTheme="majorEastAsia" w:hAnsiTheme="majorEastAsia" w:hint="eastAsia"/>
          <w:sz w:val="22"/>
          <w:szCs w:val="24"/>
        </w:rPr>
        <w:t>（教育の実施）</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0A2DEB" w:rsidRPr="00C97896" w:rsidRDefault="00522F2D">
      <w:pPr>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（再委託）</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第６　受注者は、発注者の承諾がある場合を除き、この契約による事務の全部又は一部を第三者に委託してはならない。</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２　発注者は、前項の承諾をするに当たっては、少なくとも、別に定める条件を付するものとする。</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（派遣労働者等の利用時の措置）</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第７　受注者は、本委託業務を派遣労働者、契約社員その他の正社員以外の労働者に行わせる場合は、正社員以外の労働者に本契約に基づく一切の義務を遵守させなければならない。</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２　受注者は、発注者に対して、正社員以外の労働者の全ての行為及びその結果について責任を負うものとする。</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（個人情報の適正管理）</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hint="eastAsia"/>
          <w:sz w:val="22"/>
          <w:szCs w:val="24"/>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(１</w:t>
      </w:r>
      <w:r w:rsidR="00522F2D" w:rsidRPr="00C97896">
        <w:rPr>
          <w:rFonts w:asciiTheme="majorEastAsia" w:eastAsiaTheme="majorEastAsia" w:hAnsiTheme="majorEastAsia" w:hint="eastAsia"/>
          <w:sz w:val="22"/>
          <w:szCs w:val="24"/>
        </w:rPr>
        <w:t>)　個人情報の利用者、作業場所及び保管場所の限定及びその状況の台帳等への記録</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(２</w:t>
      </w:r>
      <w:r w:rsidR="00522F2D" w:rsidRPr="00C97896">
        <w:rPr>
          <w:rFonts w:asciiTheme="majorEastAsia" w:eastAsiaTheme="majorEastAsia" w:hAnsiTheme="majorEastAsia" w:hint="eastAsia"/>
          <w:sz w:val="22"/>
          <w:szCs w:val="24"/>
        </w:rPr>
        <w:t>)　施錠が可能な保管庫又は施錠若しくは入退室管理の可能な保管室での個人情報の保管</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(３</w:t>
      </w:r>
      <w:r w:rsidR="00522F2D" w:rsidRPr="00C97896">
        <w:rPr>
          <w:rFonts w:asciiTheme="majorEastAsia" w:eastAsiaTheme="majorEastAsia" w:hAnsiTheme="majorEastAsia" w:hint="eastAsia"/>
          <w:sz w:val="22"/>
          <w:szCs w:val="24"/>
        </w:rPr>
        <w:t>)　個人情報を取扱う場所の特定及び当該場所における名札（氏名、会社名、所属名、役職等を記したもの）の着用</w:t>
      </w:r>
    </w:p>
    <w:p w:rsidR="000A2DEB" w:rsidRPr="00C97896" w:rsidRDefault="00041BFE">
      <w:pPr>
        <w:snapToGrid w:val="0"/>
        <w:ind w:firstLineChars="100" w:firstLine="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(４</w:t>
      </w:r>
      <w:r w:rsidR="00522F2D" w:rsidRPr="00C97896">
        <w:rPr>
          <w:rFonts w:asciiTheme="majorEastAsia" w:eastAsiaTheme="majorEastAsia" w:hAnsiTheme="majorEastAsia" w:hint="eastAsia"/>
          <w:sz w:val="22"/>
          <w:szCs w:val="24"/>
        </w:rPr>
        <w:t>)　定められた場所からの個人情報の持ち出しの禁止</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(５</w:t>
      </w:r>
      <w:r w:rsidR="00522F2D" w:rsidRPr="00C97896">
        <w:rPr>
          <w:rFonts w:asciiTheme="majorEastAsia" w:eastAsiaTheme="majorEastAsia" w:hAnsiTheme="majorEastAsia" w:hint="eastAsia"/>
          <w:sz w:val="22"/>
          <w:szCs w:val="24"/>
        </w:rPr>
        <w:t>)　個人情報を電子データで持ち出す場合の、電子データの暗号化処理等の保護措置</w:t>
      </w:r>
    </w:p>
    <w:p w:rsidR="000A2DEB" w:rsidRPr="00C97896" w:rsidRDefault="00041BFE">
      <w:pPr>
        <w:snapToGrid w:val="0"/>
        <w:ind w:firstLineChars="100" w:firstLine="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(６</w:t>
      </w:r>
      <w:r w:rsidR="00522F2D" w:rsidRPr="00C97896">
        <w:rPr>
          <w:rFonts w:asciiTheme="majorEastAsia" w:eastAsiaTheme="majorEastAsia" w:hAnsiTheme="majorEastAsia" w:hint="eastAsia"/>
          <w:sz w:val="22"/>
          <w:szCs w:val="24"/>
        </w:rPr>
        <w:t>)　個人情報を移送する場合の、移送時の体制の明確化</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(７</w:t>
      </w:r>
      <w:r w:rsidR="00522F2D" w:rsidRPr="00C97896">
        <w:rPr>
          <w:rFonts w:asciiTheme="majorEastAsia" w:eastAsiaTheme="majorEastAsia" w:hAnsiTheme="majorEastAsia" w:hint="eastAsia"/>
          <w:sz w:val="22"/>
          <w:szCs w:val="24"/>
        </w:rPr>
        <w:t>)　個人情報を電子データで保管する場合の、当該データが記録された媒体及びそのバックアップの保管状況に係る確認及び点検</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(８</w:t>
      </w:r>
      <w:r w:rsidR="00522F2D" w:rsidRPr="00C97896">
        <w:rPr>
          <w:rFonts w:asciiTheme="majorEastAsia" w:eastAsiaTheme="majorEastAsia" w:hAnsiTheme="majorEastAsia" w:hint="eastAsia"/>
          <w:sz w:val="22"/>
          <w:szCs w:val="24"/>
        </w:rPr>
        <w:t>)　私用パソコン、私用外部記録媒体その他の私用物を持ち込んでの個人情報を扱う作業の禁止</w:t>
      </w:r>
    </w:p>
    <w:p w:rsidR="000A2DEB" w:rsidRPr="00C97896" w:rsidRDefault="00041BFE">
      <w:pPr>
        <w:snapToGrid w:val="0"/>
        <w:ind w:leftChars="105" w:left="630" w:hangingChars="200" w:hanging="42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(９</w:t>
      </w:r>
      <w:r w:rsidR="00522F2D" w:rsidRPr="00C97896">
        <w:rPr>
          <w:rFonts w:asciiTheme="majorEastAsia" w:eastAsiaTheme="majorEastAsia" w:hAnsiTheme="majorEastAsia" w:hint="eastAsia"/>
          <w:sz w:val="22"/>
          <w:szCs w:val="24"/>
        </w:rPr>
        <w:t>)　個人情報を利用する作業を行うパソコンへの業務に関係のないアプリケーションのインストールの禁止</w:t>
      </w:r>
    </w:p>
    <w:p w:rsidR="000A2DEB" w:rsidRPr="00C97896" w:rsidRDefault="00522F2D">
      <w:pPr>
        <w:snapToGrid w:val="0"/>
        <w:ind w:firstLineChars="100" w:firstLine="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(10)　その他、委託の内容に応じて、個人情報保護のための必要な措置</w:t>
      </w:r>
    </w:p>
    <w:p w:rsidR="000A2DEB" w:rsidRPr="00C97896" w:rsidRDefault="00522F2D">
      <w:pPr>
        <w:snapToGrid w:val="0"/>
        <w:ind w:firstLineChars="100" w:firstLine="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(11)　上記項目の従事者への周知</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（収集の制限）</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第９　受注者は、この契約による事務を行うために個人情報を収集するときは、事務の目的を達成するために必要な範囲で、適法かつ公正な手段により行わなければならない。</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（目的外利用・提供の禁止）</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第10　受注者は、発注者の指示がある場合を除き、この契約による事務に関して知り得た個人情報を契約の目的以外の目的のために利用し、又は発注者の承諾なしに第三者に提供してはならない。</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（複写、複製の禁止）</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第11　受注者は、発注者の承諾がある場合を除き、この契約による事務を行うために発注者から引き渡された個人情報が記録された資料等を複写し、又は複製してはならない。</w:t>
      </w:r>
    </w:p>
    <w:p w:rsidR="000A2DEB" w:rsidRPr="00C97896" w:rsidRDefault="00522F2D">
      <w:pPr>
        <w:snapToGrid w:val="0"/>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hint="eastAsia"/>
          <w:sz w:val="22"/>
          <w:szCs w:val="24"/>
        </w:rPr>
        <w:t>（資料等の返還等）</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4"/>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w:t>
      </w:r>
      <w:r w:rsidRPr="00C97896">
        <w:rPr>
          <w:rFonts w:asciiTheme="majorEastAsia" w:eastAsiaTheme="majorEastAsia" w:hAnsiTheme="majorEastAsia" w:hint="eastAsia"/>
          <w:sz w:val="22"/>
          <w:szCs w:val="22"/>
        </w:rPr>
        <w:t>る。</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（廃棄）</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第13　受注者は、この契約に事務に関して知り得た個人情報について、保有する必要がなくなったときは、確実かつ速やかに廃棄し、又は消去しなければならない。</w:t>
      </w:r>
    </w:p>
    <w:p w:rsidR="000A2DEB" w:rsidRPr="00C97896" w:rsidRDefault="00522F2D">
      <w:pPr>
        <w:snapToGrid w:val="0"/>
        <w:spacing w:line="300" w:lineRule="auto"/>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（調査及び報告）</w:t>
      </w:r>
    </w:p>
    <w:p w:rsidR="000A2DEB" w:rsidRPr="00C97896" w:rsidRDefault="00522F2D">
      <w:pPr>
        <w:snapToGrid w:val="0"/>
        <w:spacing w:line="300" w:lineRule="auto"/>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 xml:space="preserve">第14　</w:t>
      </w:r>
      <w:r w:rsidRPr="00C97896">
        <w:rPr>
          <w:rFonts w:asciiTheme="majorEastAsia" w:eastAsiaTheme="majorEastAsia" w:hAnsiTheme="majorEastAsia" w:cs="ＭＳ Ｐゴシック" w:hint="eastAsia"/>
          <w:sz w:val="22"/>
          <w:szCs w:val="22"/>
        </w:rPr>
        <w:t>発注者</w:t>
      </w:r>
      <w:r w:rsidRPr="00C97896">
        <w:rPr>
          <w:rFonts w:asciiTheme="majorEastAsia" w:eastAsiaTheme="majorEastAsia" w:hAnsiTheme="majorEastAsia" w:hint="eastAsia"/>
          <w:sz w:val="22"/>
          <w:szCs w:val="22"/>
        </w:rPr>
        <w:t>は、</w:t>
      </w:r>
      <w:r w:rsidRPr="00C97896">
        <w:rPr>
          <w:rFonts w:asciiTheme="majorEastAsia" w:eastAsiaTheme="majorEastAsia" w:hAnsiTheme="majorEastAsia" w:hint="eastAsia"/>
          <w:kern w:val="0"/>
          <w:sz w:val="22"/>
          <w:szCs w:val="22"/>
        </w:rPr>
        <w:t>受注者</w:t>
      </w:r>
      <w:r w:rsidRPr="00C97896">
        <w:rPr>
          <w:rFonts w:asciiTheme="majorEastAsia" w:eastAsiaTheme="majorEastAsia" w:hAnsiTheme="majorEastAsia" w:hint="eastAsia"/>
          <w:sz w:val="22"/>
          <w:szCs w:val="22"/>
        </w:rPr>
        <w:t>が契約による事務の執行に当たり取り扱っている個人情報の管理の状況について、定期に及び必要に応じ随時に調査することができる。</w:t>
      </w:r>
    </w:p>
    <w:p w:rsidR="000A2DEB" w:rsidRPr="00C97896" w:rsidRDefault="00522F2D">
      <w:pPr>
        <w:snapToGrid w:val="0"/>
        <w:spacing w:line="300" w:lineRule="auto"/>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２　受注者は、発注者の求めに応じて、前項の状況について、報告をしなければならない。</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（事故発生時における報告）</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第15　受注者は、この契約に違反する事態が生じ、又は生じるおそれのあることを知ったときは、速やかに発注者に報告し、発注者の指示に従うものとする。</w:t>
      </w:r>
    </w:p>
    <w:p w:rsidR="000A2DEB" w:rsidRPr="00C97896" w:rsidRDefault="00522F2D">
      <w:pPr>
        <w:snapToGrid w:val="0"/>
        <w:ind w:left="210" w:hangingChars="100" w:hanging="210"/>
        <w:rPr>
          <w:rFonts w:asciiTheme="majorEastAsia" w:eastAsiaTheme="majorEastAsia" w:hAnsiTheme="majorEastAsia"/>
          <w:sz w:val="22"/>
          <w:szCs w:val="22"/>
        </w:rPr>
      </w:pPr>
      <w:r w:rsidRPr="00C97896">
        <w:rPr>
          <w:rFonts w:asciiTheme="majorEastAsia" w:eastAsiaTheme="majorEastAsia" w:hAnsiTheme="majorEastAsia" w:hint="eastAsia"/>
          <w:sz w:val="22"/>
          <w:szCs w:val="22"/>
        </w:rPr>
        <w:t>（契約の解除）</w:t>
      </w:r>
    </w:p>
    <w:p w:rsidR="000A2DEB" w:rsidRPr="00C97896" w:rsidRDefault="00522F2D">
      <w:pPr>
        <w:ind w:left="210" w:hangingChars="100" w:hanging="210"/>
        <w:rPr>
          <w:rFonts w:asciiTheme="majorEastAsia" w:eastAsiaTheme="majorEastAsia" w:hAnsiTheme="majorEastAsia"/>
          <w:sz w:val="22"/>
          <w:szCs w:val="24"/>
        </w:rPr>
      </w:pPr>
      <w:r w:rsidRPr="00C97896">
        <w:rPr>
          <w:rFonts w:asciiTheme="majorEastAsia" w:eastAsiaTheme="majorEastAsia" w:hAnsiTheme="majorEastAsia" w:cs="ＭＳ Ｐゴシック" w:hint="eastAsia"/>
          <w:kern w:val="0"/>
          <w:sz w:val="22"/>
          <w:szCs w:val="24"/>
        </w:rPr>
        <w:t>第16　発注者は、受注者が本特記事項に定める義務を果たさない場合は、この契約による業務の全部又は一部を解除することができるものとする。</w:t>
      </w:r>
    </w:p>
    <w:p w:rsidR="000A2DEB" w:rsidRPr="00C97896" w:rsidRDefault="00522F2D">
      <w:pPr>
        <w:snapToGrid w:val="0"/>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hint="eastAsia"/>
          <w:sz w:val="22"/>
          <w:szCs w:val="24"/>
        </w:rPr>
        <w:t>（損害賠償）</w:t>
      </w:r>
    </w:p>
    <w:p w:rsidR="000A2DEB" w:rsidRPr="00C97896" w:rsidRDefault="00522F2D">
      <w:pPr>
        <w:ind w:left="210" w:hangingChars="100" w:hanging="210"/>
        <w:rPr>
          <w:rFonts w:asciiTheme="majorEastAsia" w:eastAsiaTheme="majorEastAsia" w:hAnsiTheme="majorEastAsia" w:cs="ＭＳ Ｐゴシック"/>
          <w:kern w:val="0"/>
          <w:sz w:val="22"/>
          <w:szCs w:val="24"/>
        </w:rPr>
      </w:pPr>
      <w:r w:rsidRPr="00C97896">
        <w:rPr>
          <w:rFonts w:asciiTheme="majorEastAsia" w:eastAsiaTheme="majorEastAsia" w:hAnsiTheme="majorEastAsia" w:cs="ＭＳ Ｐゴシック" w:hint="eastAsia"/>
          <w:kern w:val="0"/>
          <w:sz w:val="22"/>
          <w:szCs w:val="24"/>
        </w:rPr>
        <w:t>第17　受注者は、本特記事項に定める義務に違反し、又は怠ったことにより発注者が損害を被った場合には、発注者にその損害を賠償しなければならない。</w:t>
      </w:r>
    </w:p>
    <w:p w:rsidR="000A2DEB" w:rsidRPr="00C97896" w:rsidRDefault="000A2DEB">
      <w:pPr>
        <w:snapToGrid w:val="0"/>
        <w:rPr>
          <w:rFonts w:asciiTheme="majorEastAsia" w:eastAsiaTheme="majorEastAsia" w:hAnsiTheme="majorEastAsia"/>
          <w:szCs w:val="24"/>
        </w:rPr>
      </w:pPr>
    </w:p>
    <w:p w:rsidR="000A2DEB" w:rsidRPr="00C97896" w:rsidRDefault="00522F2D">
      <w:pPr>
        <w:snapToGrid w:val="0"/>
        <w:rPr>
          <w:rFonts w:asciiTheme="majorEastAsia" w:eastAsiaTheme="majorEastAsia" w:hAnsiTheme="majorEastAsia"/>
          <w:b/>
          <w:sz w:val="28"/>
          <w:szCs w:val="28"/>
        </w:rPr>
      </w:pPr>
      <w:r w:rsidRPr="00C97896">
        <w:rPr>
          <w:rFonts w:asciiTheme="majorEastAsia" w:eastAsiaTheme="majorEastAsia" w:hAnsiTheme="majorEastAsia" w:hint="eastAsia"/>
          <w:b/>
          <w:sz w:val="28"/>
          <w:szCs w:val="28"/>
        </w:rPr>
        <w:t>Ⅲ　委託役務業務に係る出向社員等の取扱特記事項</w:t>
      </w:r>
    </w:p>
    <w:p w:rsidR="000A2DEB" w:rsidRPr="00C97896" w:rsidRDefault="00522F2D">
      <w:pPr>
        <w:ind w:leftChars="100" w:left="200" w:firstLineChars="100" w:firstLine="200"/>
        <w:rPr>
          <w:rFonts w:asciiTheme="majorEastAsia" w:eastAsiaTheme="majorEastAsia" w:hAnsiTheme="majorEastAsia"/>
          <w:szCs w:val="24"/>
        </w:rPr>
      </w:pPr>
      <w:r w:rsidRPr="00C97896">
        <w:rPr>
          <w:rFonts w:asciiTheme="majorEastAsia" w:eastAsiaTheme="majorEastAsia" w:hAnsiTheme="majorEastAsia" w:hint="eastAsia"/>
          <w:szCs w:val="24"/>
        </w:rPr>
        <w:t>入札等により大阪府が発注する委託役務業務を受注した者が、当該業務を履行するに当たり、他者から出向社員等を受け入れる場合の取扱いについては、以下のとおりとする。</w:t>
      </w:r>
    </w:p>
    <w:p w:rsidR="000A2DEB" w:rsidRPr="00C97896" w:rsidRDefault="00522F2D">
      <w:pPr>
        <w:ind w:firstLineChars="200" w:firstLine="402"/>
        <w:rPr>
          <w:rFonts w:asciiTheme="majorEastAsia" w:eastAsiaTheme="majorEastAsia" w:hAnsiTheme="majorEastAsia"/>
          <w:b/>
          <w:szCs w:val="24"/>
        </w:rPr>
      </w:pPr>
      <w:r w:rsidRPr="00C97896">
        <w:rPr>
          <w:rFonts w:asciiTheme="majorEastAsia" w:eastAsiaTheme="majorEastAsia" w:hAnsiTheme="majorEastAsia" w:hint="eastAsia"/>
          <w:b/>
          <w:szCs w:val="24"/>
        </w:rPr>
        <w:t>（取扱方針）</w:t>
      </w:r>
    </w:p>
    <w:p w:rsidR="000A2DEB" w:rsidRPr="00C97896" w:rsidRDefault="00522F2D">
      <w:pPr>
        <w:rPr>
          <w:rFonts w:asciiTheme="majorEastAsia" w:eastAsiaTheme="majorEastAsia" w:hAnsiTheme="majorEastAsia"/>
          <w:szCs w:val="24"/>
        </w:rPr>
      </w:pPr>
      <w:r w:rsidRPr="00C97896">
        <w:rPr>
          <w:rFonts w:asciiTheme="majorEastAsia" w:eastAsiaTheme="majorEastAsia" w:hAnsiTheme="majorEastAsia" w:hint="eastAsia"/>
          <w:b/>
          <w:szCs w:val="24"/>
        </w:rPr>
        <w:t xml:space="preserve">　　　</w:t>
      </w:r>
      <w:r w:rsidRPr="00C97896">
        <w:rPr>
          <w:rFonts w:asciiTheme="majorEastAsia" w:eastAsiaTheme="majorEastAsia" w:hAnsiTheme="majorEastAsia" w:hint="eastAsia"/>
          <w:szCs w:val="24"/>
        </w:rPr>
        <w:t>以下の２点については、原則禁止とする。</w:t>
      </w:r>
    </w:p>
    <w:p w:rsidR="000A2DEB" w:rsidRPr="00C97896" w:rsidRDefault="00522F2D">
      <w:pPr>
        <w:rPr>
          <w:rFonts w:asciiTheme="majorEastAsia" w:eastAsiaTheme="majorEastAsia" w:hAnsiTheme="majorEastAsia"/>
          <w:szCs w:val="24"/>
        </w:rPr>
      </w:pPr>
      <w:r w:rsidRPr="00C97896">
        <w:rPr>
          <w:rFonts w:asciiTheme="majorEastAsia" w:eastAsiaTheme="majorEastAsia" w:hAnsiTheme="majorEastAsia" w:hint="eastAsia"/>
          <w:szCs w:val="24"/>
        </w:rPr>
        <w:t xml:space="preserve">　　</w:t>
      </w:r>
      <w:r w:rsidR="00041BFE" w:rsidRPr="00C97896">
        <w:rPr>
          <w:rFonts w:asciiTheme="majorEastAsia" w:eastAsiaTheme="majorEastAsia" w:hAnsiTheme="majorEastAsia" w:hint="eastAsia"/>
          <w:szCs w:val="24"/>
        </w:rPr>
        <w:t>(１</w:t>
      </w:r>
      <w:r w:rsidRPr="00C97896">
        <w:rPr>
          <w:rFonts w:asciiTheme="majorEastAsia" w:eastAsiaTheme="majorEastAsia" w:hAnsiTheme="majorEastAsia" w:hint="eastAsia"/>
          <w:szCs w:val="24"/>
        </w:rPr>
        <w:t>) 基幹社員（業務責任者等）への出向社員等の受け入れ</w:t>
      </w:r>
    </w:p>
    <w:p w:rsidR="000A2DEB" w:rsidRPr="00C97896" w:rsidRDefault="00522F2D">
      <w:pPr>
        <w:ind w:left="600" w:hangingChars="300" w:hanging="600"/>
        <w:rPr>
          <w:rFonts w:asciiTheme="majorEastAsia" w:eastAsiaTheme="majorEastAsia" w:hAnsiTheme="majorEastAsia"/>
          <w:szCs w:val="24"/>
        </w:rPr>
      </w:pPr>
      <w:r w:rsidRPr="00C97896">
        <w:rPr>
          <w:rFonts w:asciiTheme="majorEastAsia" w:eastAsiaTheme="majorEastAsia" w:hAnsiTheme="majorEastAsia" w:hint="eastAsia"/>
          <w:szCs w:val="24"/>
        </w:rPr>
        <w:t xml:space="preserve">　　</w:t>
      </w:r>
      <w:r w:rsidR="00041BFE" w:rsidRPr="00C97896">
        <w:rPr>
          <w:rFonts w:asciiTheme="majorEastAsia" w:eastAsiaTheme="majorEastAsia" w:hAnsiTheme="majorEastAsia" w:hint="eastAsia"/>
          <w:szCs w:val="24"/>
        </w:rPr>
        <w:t>(２</w:t>
      </w:r>
      <w:r w:rsidRPr="00C97896">
        <w:rPr>
          <w:rFonts w:asciiTheme="majorEastAsia" w:eastAsiaTheme="majorEastAsia" w:hAnsiTheme="majorEastAsia" w:hint="eastAsia"/>
          <w:szCs w:val="24"/>
        </w:rPr>
        <w:t>) 入札公告日から契約締結日まで、又は出向受入時において入札参加停止措置中の者からの出向社員等の受け入れ</w:t>
      </w:r>
    </w:p>
    <w:p w:rsidR="000A2DEB" w:rsidRPr="00C97896" w:rsidRDefault="000A2DEB">
      <w:pPr>
        <w:ind w:left="600" w:hangingChars="300" w:hanging="600"/>
        <w:rPr>
          <w:rFonts w:asciiTheme="majorEastAsia" w:eastAsiaTheme="majorEastAsia" w:hAnsiTheme="majorEastAsia"/>
          <w:szCs w:val="24"/>
        </w:rPr>
      </w:pPr>
    </w:p>
    <w:p w:rsidR="000A2DEB" w:rsidRPr="00C97896" w:rsidRDefault="00522F2D">
      <w:pPr>
        <w:ind w:leftChars="100" w:left="400" w:hangingChars="100" w:hanging="200"/>
        <w:rPr>
          <w:rFonts w:asciiTheme="majorEastAsia" w:eastAsiaTheme="majorEastAsia" w:hAnsiTheme="majorEastAsia"/>
          <w:szCs w:val="24"/>
        </w:rPr>
      </w:pPr>
      <w:r w:rsidRPr="00C97896">
        <w:rPr>
          <w:rFonts w:asciiTheme="majorEastAsia" w:eastAsiaTheme="majorEastAsia" w:hAnsiTheme="majorEastAsia" w:hint="eastAsia"/>
          <w:szCs w:val="24"/>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C97896">
        <w:rPr>
          <w:rFonts w:asciiTheme="majorEastAsia" w:eastAsiaTheme="majorEastAsia" w:hAnsiTheme="majorEastAsia" w:hint="eastAsia"/>
          <w:szCs w:val="24"/>
          <w:u w:val="thick"/>
        </w:rPr>
        <w:t>承認基準の全てに該当する場合は承認</w:t>
      </w:r>
      <w:r w:rsidRPr="00C97896">
        <w:rPr>
          <w:rFonts w:asciiTheme="majorEastAsia" w:eastAsiaTheme="majorEastAsia" w:hAnsiTheme="majorEastAsia" w:hint="eastAsia"/>
          <w:szCs w:val="24"/>
        </w:rPr>
        <w:t>する。</w:t>
      </w: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8"/>
      </w:tblGrid>
      <w:tr w:rsidR="000A2DEB" w:rsidRPr="00C97896">
        <w:trPr>
          <w:trHeight w:val="77"/>
        </w:trPr>
        <w:tc>
          <w:tcPr>
            <w:tcW w:w="8388" w:type="dxa"/>
          </w:tcPr>
          <w:p w:rsidR="000A2DEB" w:rsidRPr="00C97896" w:rsidRDefault="00522F2D">
            <w:pPr>
              <w:rPr>
                <w:rFonts w:asciiTheme="majorEastAsia" w:eastAsiaTheme="majorEastAsia" w:hAnsiTheme="majorEastAsia"/>
                <w:b/>
                <w:szCs w:val="24"/>
              </w:rPr>
            </w:pPr>
            <w:r w:rsidRPr="00C97896">
              <w:rPr>
                <w:rFonts w:asciiTheme="majorEastAsia" w:eastAsiaTheme="majorEastAsia" w:hAnsiTheme="majorEastAsia" w:hint="eastAsia"/>
                <w:b/>
                <w:szCs w:val="24"/>
              </w:rPr>
              <w:t>【承認基準】</w:t>
            </w:r>
          </w:p>
          <w:p w:rsidR="000A2DEB" w:rsidRPr="00C97896" w:rsidRDefault="00522F2D">
            <w:pPr>
              <w:rPr>
                <w:rFonts w:asciiTheme="majorEastAsia" w:eastAsiaTheme="majorEastAsia" w:hAnsiTheme="majorEastAsia"/>
                <w:szCs w:val="24"/>
              </w:rPr>
            </w:pPr>
            <w:r w:rsidRPr="00C97896">
              <w:rPr>
                <w:rFonts w:asciiTheme="majorEastAsia" w:eastAsiaTheme="majorEastAsia" w:hAnsiTheme="majorEastAsia" w:hint="eastAsia"/>
                <w:szCs w:val="24"/>
              </w:rPr>
              <w:t>①　出向社員等の受入期間は</w:t>
            </w:r>
            <w:r w:rsidRPr="00C97896">
              <w:rPr>
                <w:rFonts w:asciiTheme="majorEastAsia" w:eastAsiaTheme="majorEastAsia" w:hAnsiTheme="majorEastAsia" w:hint="eastAsia"/>
                <w:szCs w:val="24"/>
                <w:u w:val="thick"/>
              </w:rPr>
              <w:t>最長１年間</w:t>
            </w:r>
            <w:r w:rsidRPr="00C97896">
              <w:rPr>
                <w:rFonts w:asciiTheme="majorEastAsia" w:eastAsiaTheme="majorEastAsia" w:hAnsiTheme="majorEastAsia" w:hint="eastAsia"/>
                <w:szCs w:val="24"/>
              </w:rPr>
              <w:t>とする。</w:t>
            </w:r>
          </w:p>
          <w:p w:rsidR="000A2DEB" w:rsidRPr="00C97896" w:rsidRDefault="00522F2D">
            <w:pPr>
              <w:rPr>
                <w:rFonts w:asciiTheme="majorEastAsia" w:eastAsiaTheme="majorEastAsia" w:hAnsiTheme="majorEastAsia"/>
                <w:szCs w:val="24"/>
              </w:rPr>
            </w:pPr>
            <w:r w:rsidRPr="00C97896">
              <w:rPr>
                <w:rFonts w:asciiTheme="majorEastAsia" w:eastAsiaTheme="majorEastAsia" w:hAnsiTheme="majorEastAsia" w:hint="eastAsia"/>
                <w:szCs w:val="24"/>
              </w:rPr>
              <w:t>②　受け入れる人員数は業務従事者全体の</w:t>
            </w:r>
            <w:r w:rsidRPr="00C97896">
              <w:rPr>
                <w:rFonts w:asciiTheme="majorEastAsia" w:eastAsiaTheme="majorEastAsia" w:hAnsiTheme="majorEastAsia" w:hint="eastAsia"/>
                <w:szCs w:val="24"/>
                <w:u w:val="thick"/>
              </w:rPr>
              <w:t>50パーセント未満</w:t>
            </w:r>
            <w:r w:rsidRPr="00C97896">
              <w:rPr>
                <w:rFonts w:asciiTheme="majorEastAsia" w:eastAsiaTheme="majorEastAsia" w:hAnsiTheme="majorEastAsia" w:hint="eastAsia"/>
                <w:szCs w:val="24"/>
              </w:rPr>
              <w:t>とする。</w:t>
            </w:r>
          </w:p>
          <w:p w:rsidR="000A2DEB" w:rsidRPr="00C97896" w:rsidRDefault="00522F2D">
            <w:pPr>
              <w:rPr>
                <w:rFonts w:asciiTheme="majorEastAsia" w:eastAsiaTheme="majorEastAsia" w:hAnsiTheme="majorEastAsia"/>
                <w:szCs w:val="24"/>
              </w:rPr>
            </w:pPr>
            <w:r w:rsidRPr="00C97896">
              <w:rPr>
                <w:rFonts w:asciiTheme="majorEastAsia" w:eastAsiaTheme="majorEastAsia" w:hAnsiTheme="majorEastAsia" w:hint="eastAsia"/>
                <w:szCs w:val="24"/>
              </w:rPr>
              <w:t>③　労働者派遣事業法、職業安定法等の</w:t>
            </w:r>
            <w:r w:rsidRPr="00C97896">
              <w:rPr>
                <w:rFonts w:asciiTheme="majorEastAsia" w:eastAsiaTheme="majorEastAsia" w:hAnsiTheme="majorEastAsia" w:hint="eastAsia"/>
                <w:szCs w:val="24"/>
                <w:u w:val="thick"/>
              </w:rPr>
              <w:t>労働法規に違反していない</w:t>
            </w:r>
            <w:r w:rsidRPr="00C97896">
              <w:rPr>
                <w:rFonts w:asciiTheme="majorEastAsia" w:eastAsiaTheme="majorEastAsia" w:hAnsiTheme="majorEastAsia" w:hint="eastAsia"/>
                <w:szCs w:val="24"/>
              </w:rPr>
              <w:t>こと。</w:t>
            </w:r>
          </w:p>
          <w:p w:rsidR="000A2DEB" w:rsidRPr="00C97896" w:rsidRDefault="00522F2D">
            <w:pPr>
              <w:ind w:leftChars="100" w:left="200"/>
              <w:rPr>
                <w:rFonts w:asciiTheme="majorEastAsia" w:eastAsiaTheme="majorEastAsia" w:hAnsiTheme="majorEastAsia"/>
                <w:szCs w:val="24"/>
              </w:rPr>
            </w:pPr>
            <w:r w:rsidRPr="00C97896">
              <w:rPr>
                <w:rFonts w:asciiTheme="majorEastAsia" w:eastAsiaTheme="majorEastAsia" w:hAnsiTheme="majorEastAsia" w:hint="eastAsia"/>
                <w:szCs w:val="24"/>
              </w:rPr>
              <w:t>（労働者の供給事業などの違法な行為を行っていないこと。）</w:t>
            </w:r>
          </w:p>
          <w:p w:rsidR="000A2DEB" w:rsidRPr="00C97896" w:rsidRDefault="00522F2D">
            <w:pPr>
              <w:autoSpaceDE w:val="0"/>
              <w:autoSpaceDN w:val="0"/>
              <w:rPr>
                <w:rFonts w:asciiTheme="majorEastAsia" w:eastAsiaTheme="majorEastAsia" w:hAnsiTheme="majorEastAsia"/>
                <w:szCs w:val="24"/>
              </w:rPr>
            </w:pPr>
            <w:r w:rsidRPr="00C97896">
              <w:rPr>
                <w:rFonts w:asciiTheme="majorEastAsia" w:eastAsiaTheme="majorEastAsia" w:hAnsiTheme="majorEastAsia" w:hint="eastAsia"/>
                <w:szCs w:val="24"/>
              </w:rPr>
              <w:t>④　受注業者及び出向元（派遣元）企業が</w:t>
            </w:r>
            <w:r w:rsidRPr="00C97896">
              <w:rPr>
                <w:rFonts w:asciiTheme="majorEastAsia" w:eastAsiaTheme="majorEastAsia" w:hAnsiTheme="majorEastAsia" w:hint="eastAsia"/>
                <w:szCs w:val="24"/>
                <w:u w:val="thick"/>
              </w:rPr>
              <w:t>親会社・子会社の関係にない</w:t>
            </w:r>
            <w:r w:rsidRPr="00C97896">
              <w:rPr>
                <w:rFonts w:asciiTheme="majorEastAsia" w:eastAsiaTheme="majorEastAsia" w:hAnsiTheme="majorEastAsia" w:hint="eastAsia"/>
                <w:szCs w:val="24"/>
              </w:rPr>
              <w:t>こと。</w:t>
            </w:r>
          </w:p>
          <w:p w:rsidR="000A2DEB" w:rsidRPr="00C97896" w:rsidRDefault="00522F2D">
            <w:pPr>
              <w:autoSpaceDE w:val="0"/>
              <w:autoSpaceDN w:val="0"/>
              <w:ind w:left="200" w:hangingChars="100" w:hanging="200"/>
              <w:rPr>
                <w:rFonts w:asciiTheme="majorEastAsia" w:eastAsiaTheme="majorEastAsia" w:hAnsiTheme="majorEastAsia"/>
                <w:szCs w:val="24"/>
              </w:rPr>
            </w:pPr>
            <w:r w:rsidRPr="00C97896">
              <w:rPr>
                <w:rFonts w:asciiTheme="majorEastAsia" w:eastAsiaTheme="majorEastAsia" w:hAnsiTheme="majorEastAsia" w:hint="eastAsia"/>
                <w:szCs w:val="24"/>
              </w:rPr>
              <w:t>⑤　出向元（派遣元）企業が大阪府公共工事等に関する暴力団排除措置要綱に基づく入札参加除外措置を受けている者又は同要綱別表に掲げる措置要件に該当する者でないこと。</w:t>
            </w:r>
          </w:p>
        </w:tc>
      </w:tr>
    </w:tbl>
    <w:p w:rsidR="000A2DEB" w:rsidRPr="00C97896" w:rsidRDefault="000A2DEB">
      <w:pPr>
        <w:rPr>
          <w:rFonts w:asciiTheme="majorEastAsia" w:eastAsiaTheme="majorEastAsia" w:hAnsiTheme="majorEastAsia"/>
          <w:szCs w:val="24"/>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24"/>
      </w:tblGrid>
      <w:tr w:rsidR="000A2DEB" w:rsidRPr="00ED0282">
        <w:trPr>
          <w:trHeight w:val="77"/>
        </w:trPr>
        <w:tc>
          <w:tcPr>
            <w:tcW w:w="8424" w:type="dxa"/>
          </w:tcPr>
          <w:p w:rsidR="000A2DEB" w:rsidRPr="00C97896" w:rsidRDefault="00522F2D">
            <w:pPr>
              <w:rPr>
                <w:rFonts w:asciiTheme="majorEastAsia" w:eastAsiaTheme="majorEastAsia" w:hAnsiTheme="majorEastAsia"/>
                <w:b/>
                <w:szCs w:val="24"/>
              </w:rPr>
            </w:pPr>
            <w:r w:rsidRPr="00C97896">
              <w:rPr>
                <w:rFonts w:asciiTheme="majorEastAsia" w:eastAsiaTheme="majorEastAsia" w:hAnsiTheme="majorEastAsia" w:hint="eastAsia"/>
                <w:b/>
                <w:szCs w:val="24"/>
              </w:rPr>
              <w:t>（用語の定義</w:t>
            </w:r>
            <w:r w:rsidRPr="00C97896">
              <w:rPr>
                <w:rFonts w:asciiTheme="majorEastAsia" w:eastAsiaTheme="majorEastAsia" w:hAnsiTheme="majorEastAsia"/>
                <w:b/>
                <w:szCs w:val="24"/>
              </w:rPr>
              <w:t>）</w:t>
            </w:r>
          </w:p>
          <w:p w:rsidR="000A2DEB" w:rsidRPr="00C97896" w:rsidRDefault="00041BFE">
            <w:pPr>
              <w:rPr>
                <w:rFonts w:asciiTheme="majorEastAsia" w:eastAsiaTheme="majorEastAsia" w:hAnsiTheme="majorEastAsia"/>
                <w:szCs w:val="24"/>
              </w:rPr>
            </w:pPr>
            <w:r w:rsidRPr="00C97896">
              <w:rPr>
                <w:rFonts w:asciiTheme="majorEastAsia" w:eastAsiaTheme="majorEastAsia" w:hAnsiTheme="majorEastAsia" w:hint="eastAsia"/>
                <w:szCs w:val="24"/>
              </w:rPr>
              <w:t>(１</w:t>
            </w:r>
            <w:r w:rsidR="00522F2D" w:rsidRPr="00C97896">
              <w:rPr>
                <w:rFonts w:asciiTheme="majorEastAsia" w:eastAsiaTheme="majorEastAsia" w:hAnsiTheme="majorEastAsia" w:hint="eastAsia"/>
                <w:szCs w:val="24"/>
              </w:rPr>
              <w:t>)</w:t>
            </w:r>
            <w:r w:rsidR="00522F2D" w:rsidRPr="00C97896">
              <w:rPr>
                <w:rFonts w:asciiTheme="majorEastAsia" w:eastAsiaTheme="majorEastAsia" w:hAnsiTheme="majorEastAsia" w:hint="eastAsia"/>
                <w:b/>
                <w:szCs w:val="24"/>
              </w:rPr>
              <w:t>「受注業者」</w:t>
            </w:r>
            <w:r w:rsidR="00522F2D" w:rsidRPr="00C97896">
              <w:rPr>
                <w:rFonts w:asciiTheme="majorEastAsia" w:eastAsiaTheme="majorEastAsia" w:hAnsiTheme="majorEastAsia" w:hint="eastAsia"/>
                <w:szCs w:val="24"/>
              </w:rPr>
              <w:t>とは、競争入札等により当該業務を受注した者をいう。</w:t>
            </w:r>
          </w:p>
          <w:p w:rsidR="000A2DEB" w:rsidRPr="00C97896" w:rsidRDefault="00041BFE">
            <w:pPr>
              <w:rPr>
                <w:rFonts w:asciiTheme="majorEastAsia" w:eastAsiaTheme="majorEastAsia" w:hAnsiTheme="majorEastAsia"/>
                <w:szCs w:val="24"/>
              </w:rPr>
            </w:pPr>
            <w:r w:rsidRPr="00C97896">
              <w:rPr>
                <w:rFonts w:asciiTheme="majorEastAsia" w:eastAsiaTheme="majorEastAsia" w:hAnsiTheme="majorEastAsia" w:hint="eastAsia"/>
                <w:szCs w:val="24"/>
              </w:rPr>
              <w:t>(２</w:t>
            </w:r>
            <w:r w:rsidR="00522F2D" w:rsidRPr="00C97896">
              <w:rPr>
                <w:rFonts w:asciiTheme="majorEastAsia" w:eastAsiaTheme="majorEastAsia" w:hAnsiTheme="majorEastAsia" w:hint="eastAsia"/>
                <w:szCs w:val="24"/>
              </w:rPr>
              <w:t>)</w:t>
            </w:r>
            <w:r w:rsidR="00522F2D" w:rsidRPr="00C97896">
              <w:rPr>
                <w:rFonts w:asciiTheme="majorEastAsia" w:eastAsiaTheme="majorEastAsia" w:hAnsiTheme="majorEastAsia" w:hint="eastAsia"/>
                <w:b/>
                <w:szCs w:val="24"/>
              </w:rPr>
              <w:t>「入札参加停止措置中の者」</w:t>
            </w:r>
            <w:r w:rsidR="00522F2D" w:rsidRPr="00C97896">
              <w:rPr>
                <w:rFonts w:asciiTheme="majorEastAsia" w:eastAsiaTheme="majorEastAsia" w:hAnsiTheme="majorEastAsia" w:hint="eastAsia"/>
                <w:szCs w:val="24"/>
              </w:rPr>
              <w:t>とは、次のア又はイに該当する者をいう。</w:t>
            </w:r>
          </w:p>
          <w:p w:rsidR="000A2DEB" w:rsidRPr="00C97896" w:rsidRDefault="00522F2D">
            <w:pPr>
              <w:ind w:leftChars="225" w:left="750" w:hangingChars="150" w:hanging="300"/>
              <w:rPr>
                <w:rFonts w:asciiTheme="majorEastAsia" w:eastAsiaTheme="majorEastAsia" w:hAnsiTheme="majorEastAsia"/>
                <w:szCs w:val="24"/>
              </w:rPr>
            </w:pPr>
            <w:r w:rsidRPr="00C97896">
              <w:rPr>
                <w:rFonts w:asciiTheme="majorEastAsia" w:eastAsiaTheme="majorEastAsia" w:hAnsiTheme="majorEastAsia" w:hint="eastAsia"/>
                <w:szCs w:val="24"/>
              </w:rPr>
              <w:t>ア　大阪府入札参加停止要綱に基づく入札参加停止の措置を受けている者又は同</w:t>
            </w:r>
          </w:p>
          <w:p w:rsidR="000A2DEB" w:rsidRPr="00C97896" w:rsidRDefault="00522F2D">
            <w:pPr>
              <w:ind w:leftChars="325" w:left="750" w:hangingChars="50" w:hanging="100"/>
              <w:rPr>
                <w:rFonts w:asciiTheme="majorEastAsia" w:eastAsiaTheme="majorEastAsia" w:hAnsiTheme="majorEastAsia"/>
                <w:szCs w:val="24"/>
              </w:rPr>
            </w:pPr>
            <w:r w:rsidRPr="00C97896">
              <w:rPr>
                <w:rFonts w:asciiTheme="majorEastAsia" w:eastAsiaTheme="majorEastAsia" w:hAnsiTheme="majorEastAsia" w:hint="eastAsia"/>
                <w:szCs w:val="24"/>
              </w:rPr>
              <w:t>要綱別表に掲げる措置要件に該当する者</w:t>
            </w:r>
          </w:p>
          <w:p w:rsidR="000A2DEB" w:rsidRPr="00C97896" w:rsidRDefault="00522F2D">
            <w:pPr>
              <w:ind w:leftChars="100" w:left="800" w:hangingChars="300" w:hanging="600"/>
              <w:rPr>
                <w:rFonts w:asciiTheme="majorEastAsia" w:eastAsiaTheme="majorEastAsia" w:hAnsiTheme="majorEastAsia"/>
                <w:szCs w:val="24"/>
              </w:rPr>
            </w:pPr>
            <w:r w:rsidRPr="00C97896">
              <w:rPr>
                <w:rFonts w:asciiTheme="majorEastAsia" w:eastAsiaTheme="majorEastAsia" w:hAnsiTheme="majorEastAsia" w:hint="eastAsia"/>
                <w:szCs w:val="24"/>
              </w:rPr>
              <w:t xml:space="preserve">　イ　</w:t>
            </w:r>
            <w:r w:rsidRPr="00C97896">
              <w:rPr>
                <w:rFonts w:asciiTheme="majorEastAsia" w:eastAsiaTheme="majorEastAsia" w:hAnsiTheme="majorEastAsia" w:hint="eastAsia"/>
                <w:szCs w:val="21"/>
              </w:rPr>
              <w:t>大阪府公共工事等に関する暴力団排除措置要綱</w:t>
            </w:r>
            <w:r w:rsidRPr="00C97896">
              <w:rPr>
                <w:rFonts w:asciiTheme="majorEastAsia" w:eastAsiaTheme="majorEastAsia" w:hAnsiTheme="majorEastAsia" w:hint="eastAsia"/>
                <w:szCs w:val="24"/>
              </w:rPr>
              <w:t>に基づく入札参加除外措置を受</w:t>
            </w:r>
          </w:p>
          <w:p w:rsidR="000A2DEB" w:rsidRPr="00C97896" w:rsidRDefault="00522F2D">
            <w:pPr>
              <w:ind w:leftChars="300" w:left="800" w:hangingChars="100" w:hanging="200"/>
              <w:rPr>
                <w:rFonts w:asciiTheme="majorEastAsia" w:eastAsiaTheme="majorEastAsia" w:hAnsiTheme="majorEastAsia"/>
                <w:szCs w:val="24"/>
              </w:rPr>
            </w:pPr>
            <w:r w:rsidRPr="00C97896">
              <w:rPr>
                <w:rFonts w:asciiTheme="majorEastAsia" w:eastAsiaTheme="majorEastAsia" w:hAnsiTheme="majorEastAsia" w:hint="eastAsia"/>
                <w:szCs w:val="24"/>
              </w:rPr>
              <w:t>けている者又は同要綱別表に掲げる措置要件に該当する者</w:t>
            </w:r>
          </w:p>
          <w:p w:rsidR="000A2DEB" w:rsidRPr="00C97896" w:rsidRDefault="00041BFE">
            <w:pPr>
              <w:ind w:left="300" w:hangingChars="150" w:hanging="300"/>
              <w:rPr>
                <w:rFonts w:asciiTheme="majorEastAsia" w:eastAsiaTheme="majorEastAsia" w:hAnsiTheme="majorEastAsia"/>
                <w:szCs w:val="24"/>
              </w:rPr>
            </w:pPr>
            <w:r w:rsidRPr="00C97896">
              <w:rPr>
                <w:rFonts w:asciiTheme="majorEastAsia" w:eastAsiaTheme="majorEastAsia" w:hAnsiTheme="majorEastAsia" w:hint="eastAsia"/>
                <w:szCs w:val="24"/>
              </w:rPr>
              <w:t>(３</w:t>
            </w:r>
            <w:r w:rsidR="00522F2D" w:rsidRPr="00C97896">
              <w:rPr>
                <w:rFonts w:asciiTheme="majorEastAsia" w:eastAsiaTheme="majorEastAsia" w:hAnsiTheme="majorEastAsia" w:hint="eastAsia"/>
                <w:szCs w:val="24"/>
              </w:rPr>
              <w:t>)</w:t>
            </w:r>
            <w:r w:rsidR="00522F2D" w:rsidRPr="00C97896">
              <w:rPr>
                <w:rFonts w:asciiTheme="majorEastAsia" w:eastAsiaTheme="majorEastAsia" w:hAnsiTheme="majorEastAsia" w:hint="eastAsia"/>
                <w:b/>
                <w:szCs w:val="24"/>
              </w:rPr>
              <w:t>「出向社員等」</w:t>
            </w:r>
            <w:r w:rsidR="00522F2D" w:rsidRPr="00C97896">
              <w:rPr>
                <w:rFonts w:asciiTheme="majorEastAsia" w:eastAsiaTheme="majorEastAsia" w:hAnsiTheme="majorEastAsia" w:hint="eastAsia"/>
                <w:szCs w:val="24"/>
              </w:rPr>
              <w:t>とは、出向元と出向先との間で締結された出向契約により、出向先企業の業務に従事する社員、又は派遣される社員のことをいう。</w:t>
            </w:r>
          </w:p>
          <w:p w:rsidR="000A2DEB" w:rsidRPr="00C97896" w:rsidRDefault="00522F2D">
            <w:pPr>
              <w:ind w:leftChars="150" w:left="600" w:hangingChars="150" w:hanging="300"/>
              <w:rPr>
                <w:rFonts w:asciiTheme="majorEastAsia" w:eastAsiaTheme="majorEastAsia" w:hAnsiTheme="majorEastAsia"/>
                <w:szCs w:val="24"/>
                <w:u w:val="thick"/>
              </w:rPr>
            </w:pPr>
            <w:r w:rsidRPr="00C97896">
              <w:rPr>
                <w:rFonts w:asciiTheme="majorEastAsia" w:eastAsiaTheme="majorEastAsia" w:hAnsiTheme="majorEastAsia" w:hint="eastAsia"/>
                <w:szCs w:val="24"/>
              </w:rPr>
              <w:t xml:space="preserve">　ただし、</w:t>
            </w:r>
            <w:r w:rsidRPr="00C97896">
              <w:rPr>
                <w:rFonts w:asciiTheme="majorEastAsia" w:eastAsiaTheme="majorEastAsia" w:hAnsiTheme="majorEastAsia" w:hint="eastAsia"/>
                <w:szCs w:val="24"/>
                <w:u w:val="thick"/>
              </w:rPr>
              <w:t>当該業務に係る入札公告日又は見積書依頼日の１年以上前かつ入札参加</w:t>
            </w:r>
          </w:p>
          <w:p w:rsidR="000A2DEB" w:rsidRPr="00C97896" w:rsidRDefault="00522F2D">
            <w:pPr>
              <w:ind w:leftChars="150" w:left="600" w:hangingChars="150" w:hanging="300"/>
              <w:rPr>
                <w:rFonts w:asciiTheme="majorEastAsia" w:eastAsiaTheme="majorEastAsia" w:hAnsiTheme="majorEastAsia"/>
                <w:szCs w:val="24"/>
                <w:u w:val="thick"/>
              </w:rPr>
            </w:pPr>
            <w:r w:rsidRPr="00C97896">
              <w:rPr>
                <w:rFonts w:asciiTheme="majorEastAsia" w:eastAsiaTheme="majorEastAsia" w:hAnsiTheme="majorEastAsia" w:hint="eastAsia"/>
                <w:szCs w:val="24"/>
                <w:u w:val="thick"/>
              </w:rPr>
              <w:t>停止措置に該当する日以前から受注業者と出向又は派遣関係が確認できる場合はこ</w:t>
            </w:r>
          </w:p>
          <w:p w:rsidR="000A2DEB" w:rsidRPr="00C97896" w:rsidRDefault="00522F2D">
            <w:pPr>
              <w:ind w:leftChars="150" w:left="600" w:hangingChars="150" w:hanging="300"/>
              <w:rPr>
                <w:rFonts w:asciiTheme="majorEastAsia" w:eastAsiaTheme="majorEastAsia" w:hAnsiTheme="majorEastAsia"/>
                <w:szCs w:val="24"/>
                <w:u w:val="thick"/>
              </w:rPr>
            </w:pPr>
            <w:r w:rsidRPr="00C97896">
              <w:rPr>
                <w:rFonts w:asciiTheme="majorEastAsia" w:eastAsiaTheme="majorEastAsia" w:hAnsiTheme="majorEastAsia" w:hint="eastAsia"/>
                <w:szCs w:val="24"/>
                <w:u w:val="thick"/>
              </w:rPr>
              <w:t>の限りでない。</w:t>
            </w:r>
          </w:p>
          <w:p w:rsidR="000A2DEB" w:rsidRPr="00C97896" w:rsidRDefault="00041BFE">
            <w:pPr>
              <w:ind w:left="200" w:hangingChars="100" w:hanging="200"/>
              <w:rPr>
                <w:rFonts w:asciiTheme="majorEastAsia" w:eastAsiaTheme="majorEastAsia" w:hAnsiTheme="majorEastAsia"/>
                <w:szCs w:val="24"/>
              </w:rPr>
            </w:pPr>
            <w:r w:rsidRPr="00C97896">
              <w:rPr>
                <w:rFonts w:asciiTheme="majorEastAsia" w:eastAsiaTheme="majorEastAsia" w:hAnsiTheme="majorEastAsia" w:hint="eastAsia"/>
                <w:szCs w:val="24"/>
              </w:rPr>
              <w:t>(４</w:t>
            </w:r>
            <w:r w:rsidR="00522F2D" w:rsidRPr="00C97896">
              <w:rPr>
                <w:rFonts w:asciiTheme="majorEastAsia" w:eastAsiaTheme="majorEastAsia" w:hAnsiTheme="majorEastAsia" w:hint="eastAsia"/>
                <w:szCs w:val="24"/>
              </w:rPr>
              <w:t>)</w:t>
            </w:r>
            <w:r w:rsidR="00522F2D" w:rsidRPr="00C97896">
              <w:rPr>
                <w:rFonts w:asciiTheme="majorEastAsia" w:eastAsiaTheme="majorEastAsia" w:hAnsiTheme="majorEastAsia" w:hint="eastAsia"/>
                <w:b/>
                <w:szCs w:val="24"/>
              </w:rPr>
              <w:t>「子会社」</w:t>
            </w:r>
            <w:r w:rsidR="00522F2D" w:rsidRPr="00C97896">
              <w:rPr>
                <w:rFonts w:asciiTheme="majorEastAsia" w:eastAsiaTheme="majorEastAsia" w:hAnsiTheme="majorEastAsia" w:hint="eastAsia"/>
                <w:szCs w:val="24"/>
              </w:rPr>
              <w:t>とは会社法（平成17年法律第86号）（以下「法」という。）第２条第３号に定めるものをいう。また、</w:t>
            </w:r>
            <w:r w:rsidR="00522F2D" w:rsidRPr="00C97896">
              <w:rPr>
                <w:rFonts w:asciiTheme="majorEastAsia" w:eastAsiaTheme="majorEastAsia" w:hAnsiTheme="majorEastAsia" w:hint="eastAsia"/>
                <w:b/>
                <w:szCs w:val="24"/>
              </w:rPr>
              <w:t>「親会社」</w:t>
            </w:r>
            <w:r w:rsidR="00522F2D" w:rsidRPr="00C97896">
              <w:rPr>
                <w:rFonts w:asciiTheme="majorEastAsia" w:eastAsiaTheme="majorEastAsia" w:hAnsiTheme="majorEastAsia" w:hint="eastAsia"/>
                <w:szCs w:val="24"/>
              </w:rPr>
              <w:t>とは法第２条第４号に定めるものをいう。</w:t>
            </w:r>
          </w:p>
        </w:tc>
      </w:tr>
    </w:tbl>
    <w:p w:rsidR="000A2DEB" w:rsidRPr="00ED0282" w:rsidRDefault="000A2DEB">
      <w:pPr>
        <w:ind w:left="420" w:hangingChars="200" w:hanging="420"/>
        <w:rPr>
          <w:rFonts w:asciiTheme="majorEastAsia" w:eastAsiaTheme="majorEastAsia" w:hAnsiTheme="majorEastAsia"/>
          <w:sz w:val="22"/>
          <w:szCs w:val="22"/>
        </w:rPr>
      </w:pPr>
    </w:p>
    <w:sectPr w:rsidR="000A2DEB" w:rsidRPr="00ED0282">
      <w:footerReference w:type="default" r:id="rId12"/>
      <w:type w:val="nextColumn"/>
      <w:pgSz w:w="11907" w:h="16839" w:code="9"/>
      <w:pgMar w:top="1276" w:right="1134" w:bottom="1418" w:left="1559" w:header="720" w:footer="720" w:gutter="0"/>
      <w:cols w:space="425"/>
      <w:docGrid w:type="linesAndChars" w:linePitch="3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94" w:rsidRDefault="00D17B94">
      <w:r>
        <w:separator/>
      </w:r>
    </w:p>
  </w:endnote>
  <w:endnote w:type="continuationSeparator" w:id="0">
    <w:p w:rsidR="00D17B94" w:rsidRDefault="00D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94" w:rsidRDefault="00D17B94">
    <w:pPr>
      <w:pStyle w:val="a5"/>
      <w:jc w:val="center"/>
    </w:pPr>
    <w:r>
      <w:fldChar w:fldCharType="begin"/>
    </w:r>
    <w:r>
      <w:instrText>PAGE   \* MERGEFORMAT</w:instrText>
    </w:r>
    <w:r>
      <w:fldChar w:fldCharType="separate"/>
    </w:r>
    <w:r w:rsidR="00512F0E" w:rsidRPr="00512F0E">
      <w:rPr>
        <w:noProof/>
        <w:lang w:val="ja-JP"/>
      </w:rPr>
      <w:t>10</w:t>
    </w:r>
    <w:r>
      <w:fldChar w:fldCharType="end"/>
    </w:r>
  </w:p>
  <w:p w:rsidR="00D17B94" w:rsidRDefault="00D17B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94" w:rsidRDefault="00D17B94">
      <w:r>
        <w:separator/>
      </w:r>
    </w:p>
  </w:footnote>
  <w:footnote w:type="continuationSeparator" w:id="0">
    <w:p w:rsidR="00D17B94" w:rsidRDefault="00D1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621"/>
    <w:multiLevelType w:val="hybridMultilevel"/>
    <w:tmpl w:val="99D64424"/>
    <w:lvl w:ilvl="0" w:tplc="55F0649A">
      <w:start w:val="1"/>
      <w:numFmt w:val="lowerLetter"/>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16C42"/>
    <w:multiLevelType w:val="hybridMultilevel"/>
    <w:tmpl w:val="6D38569A"/>
    <w:lvl w:ilvl="0" w:tplc="1EEA6D7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998405FE"/>
    <w:lvl w:ilvl="0">
      <w:start w:val="1"/>
      <w:numFmt w:val="decimalFullWidth"/>
      <w:pStyle w:val="1"/>
      <w:lvlText w:val="%1"/>
      <w:lvlJc w:val="left"/>
      <w:pPr>
        <w:tabs>
          <w:tab w:val="num" w:pos="1100"/>
        </w:tabs>
        <w:ind w:left="1100" w:hanging="680"/>
      </w:pPr>
      <w:rPr>
        <w:rFonts w:ascii="ＭＳ ゴシック" w:eastAsia="ＭＳ ゴシック" w:hint="eastAsia"/>
        <w:b/>
        <w:i w:val="0"/>
        <w:sz w:val="24"/>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2F713E0C"/>
    <w:multiLevelType w:val="hybridMultilevel"/>
    <w:tmpl w:val="45E245C4"/>
    <w:lvl w:ilvl="0" w:tplc="C52259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86511"/>
    <w:multiLevelType w:val="hybridMultilevel"/>
    <w:tmpl w:val="FF74B7EE"/>
    <w:lvl w:ilvl="0" w:tplc="55F0649A">
      <w:start w:val="1"/>
      <w:numFmt w:val="lowerLetter"/>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7" w15:restartNumberingAfterBreak="0">
    <w:nsid w:val="3B4D369D"/>
    <w:multiLevelType w:val="hybridMultilevel"/>
    <w:tmpl w:val="0B308B0A"/>
    <w:lvl w:ilvl="0" w:tplc="ADFEA016">
      <w:start w:val="2"/>
      <w:numFmt w:val="decimal"/>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3D9A74FC"/>
    <w:multiLevelType w:val="hybridMultilevel"/>
    <w:tmpl w:val="DA4E9EB4"/>
    <w:lvl w:ilvl="0" w:tplc="F91C4216">
      <w:start w:val="1"/>
      <w:numFmt w:val="decimal"/>
      <w:lvlText w:val="(%1)"/>
      <w:lvlJc w:val="left"/>
      <w:pPr>
        <w:ind w:left="610" w:hanging="40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7E1E22B5"/>
    <w:multiLevelType w:val="hybridMultilevel"/>
    <w:tmpl w:val="F9B2A936"/>
    <w:lvl w:ilvl="0" w:tplc="8C1EED0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4"/>
  </w:num>
  <w:num w:numId="2">
    <w:abstractNumId w:val="1"/>
  </w:num>
  <w:num w:numId="3">
    <w:abstractNumId w:val="8"/>
  </w:num>
  <w:num w:numId="4">
    <w:abstractNumId w:val="9"/>
  </w:num>
  <w:num w:numId="5">
    <w:abstractNumId w:val="7"/>
  </w:num>
  <w:num w:numId="6">
    <w:abstractNumId w:val="5"/>
  </w:num>
  <w:num w:numId="7">
    <w:abstractNumId w:val="2"/>
  </w:num>
  <w:num w:numId="8">
    <w:abstractNumId w:val="3"/>
  </w:num>
  <w:num w:numId="9">
    <w:abstractNumId w:val="0"/>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rawingGridVerticalSpacing w:val="35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EB"/>
    <w:rsid w:val="00003B8F"/>
    <w:rsid w:val="00010030"/>
    <w:rsid w:val="00010C9F"/>
    <w:rsid w:val="00026DAB"/>
    <w:rsid w:val="00030DEA"/>
    <w:rsid w:val="00031A2A"/>
    <w:rsid w:val="00041BFE"/>
    <w:rsid w:val="0004256D"/>
    <w:rsid w:val="00043AFF"/>
    <w:rsid w:val="000465FE"/>
    <w:rsid w:val="00053289"/>
    <w:rsid w:val="000556B6"/>
    <w:rsid w:val="000557B0"/>
    <w:rsid w:val="000569FE"/>
    <w:rsid w:val="00057CFE"/>
    <w:rsid w:val="00062BF5"/>
    <w:rsid w:val="00063116"/>
    <w:rsid w:val="00064813"/>
    <w:rsid w:val="00066C3B"/>
    <w:rsid w:val="00072DAE"/>
    <w:rsid w:val="0007461B"/>
    <w:rsid w:val="0007585F"/>
    <w:rsid w:val="000809D0"/>
    <w:rsid w:val="00090532"/>
    <w:rsid w:val="00095727"/>
    <w:rsid w:val="000A0B6C"/>
    <w:rsid w:val="000A0FF7"/>
    <w:rsid w:val="000A2B4F"/>
    <w:rsid w:val="000A2DEB"/>
    <w:rsid w:val="000A3663"/>
    <w:rsid w:val="000A6831"/>
    <w:rsid w:val="000B1A4F"/>
    <w:rsid w:val="000C14FC"/>
    <w:rsid w:val="000E6636"/>
    <w:rsid w:val="00106CEC"/>
    <w:rsid w:val="00106CFD"/>
    <w:rsid w:val="0010783E"/>
    <w:rsid w:val="00112BEA"/>
    <w:rsid w:val="00112F99"/>
    <w:rsid w:val="0011364C"/>
    <w:rsid w:val="001147DD"/>
    <w:rsid w:val="00115F88"/>
    <w:rsid w:val="00122764"/>
    <w:rsid w:val="00126C9A"/>
    <w:rsid w:val="00127C48"/>
    <w:rsid w:val="00132AAB"/>
    <w:rsid w:val="00135047"/>
    <w:rsid w:val="00136769"/>
    <w:rsid w:val="00141E16"/>
    <w:rsid w:val="00144E1F"/>
    <w:rsid w:val="001501F8"/>
    <w:rsid w:val="00154B6F"/>
    <w:rsid w:val="00160FBA"/>
    <w:rsid w:val="00162602"/>
    <w:rsid w:val="001670F7"/>
    <w:rsid w:val="001731A0"/>
    <w:rsid w:val="001744BE"/>
    <w:rsid w:val="00183FC6"/>
    <w:rsid w:val="001846F9"/>
    <w:rsid w:val="001937CF"/>
    <w:rsid w:val="001A210C"/>
    <w:rsid w:val="001A32A5"/>
    <w:rsid w:val="001B5866"/>
    <w:rsid w:val="001C0287"/>
    <w:rsid w:val="001D318D"/>
    <w:rsid w:val="001F2A69"/>
    <w:rsid w:val="001F4902"/>
    <w:rsid w:val="001F6E02"/>
    <w:rsid w:val="00201BB0"/>
    <w:rsid w:val="00203FC7"/>
    <w:rsid w:val="00206620"/>
    <w:rsid w:val="00212A46"/>
    <w:rsid w:val="00222672"/>
    <w:rsid w:val="0023382B"/>
    <w:rsid w:val="0024063B"/>
    <w:rsid w:val="00251CDD"/>
    <w:rsid w:val="0025524F"/>
    <w:rsid w:val="00257CF3"/>
    <w:rsid w:val="00262531"/>
    <w:rsid w:val="0026748B"/>
    <w:rsid w:val="00272F67"/>
    <w:rsid w:val="00277A16"/>
    <w:rsid w:val="002803F1"/>
    <w:rsid w:val="00293F68"/>
    <w:rsid w:val="002A318C"/>
    <w:rsid w:val="002A5C16"/>
    <w:rsid w:val="002A77CC"/>
    <w:rsid w:val="002B092F"/>
    <w:rsid w:val="002B245E"/>
    <w:rsid w:val="002B3359"/>
    <w:rsid w:val="002B4D79"/>
    <w:rsid w:val="002B69A6"/>
    <w:rsid w:val="002C4038"/>
    <w:rsid w:val="002C4A83"/>
    <w:rsid w:val="002C5C02"/>
    <w:rsid w:val="002D4BC3"/>
    <w:rsid w:val="002D6298"/>
    <w:rsid w:val="002F0ED4"/>
    <w:rsid w:val="002F0FA3"/>
    <w:rsid w:val="002F20A8"/>
    <w:rsid w:val="002F4549"/>
    <w:rsid w:val="00304628"/>
    <w:rsid w:val="0031008A"/>
    <w:rsid w:val="00312CC2"/>
    <w:rsid w:val="003177EB"/>
    <w:rsid w:val="00317991"/>
    <w:rsid w:val="00331D6A"/>
    <w:rsid w:val="00340283"/>
    <w:rsid w:val="0034212D"/>
    <w:rsid w:val="003440C8"/>
    <w:rsid w:val="00365945"/>
    <w:rsid w:val="00367C6F"/>
    <w:rsid w:val="0037643E"/>
    <w:rsid w:val="00377FD4"/>
    <w:rsid w:val="003806CF"/>
    <w:rsid w:val="00386601"/>
    <w:rsid w:val="003A6887"/>
    <w:rsid w:val="003B3141"/>
    <w:rsid w:val="003B53CF"/>
    <w:rsid w:val="003B6955"/>
    <w:rsid w:val="003C1C34"/>
    <w:rsid w:val="003C3F0C"/>
    <w:rsid w:val="003C75A9"/>
    <w:rsid w:val="003D13B8"/>
    <w:rsid w:val="003D2068"/>
    <w:rsid w:val="003D575D"/>
    <w:rsid w:val="003D6FDC"/>
    <w:rsid w:val="003F43BC"/>
    <w:rsid w:val="00410D91"/>
    <w:rsid w:val="0041514D"/>
    <w:rsid w:val="00415367"/>
    <w:rsid w:val="00416791"/>
    <w:rsid w:val="00420240"/>
    <w:rsid w:val="00426FD3"/>
    <w:rsid w:val="0042796A"/>
    <w:rsid w:val="00430FF6"/>
    <w:rsid w:val="00431141"/>
    <w:rsid w:val="00436CF0"/>
    <w:rsid w:val="004378AD"/>
    <w:rsid w:val="00445555"/>
    <w:rsid w:val="00450E81"/>
    <w:rsid w:val="0045130E"/>
    <w:rsid w:val="00452887"/>
    <w:rsid w:val="00452FF1"/>
    <w:rsid w:val="00454D24"/>
    <w:rsid w:val="00457E42"/>
    <w:rsid w:val="004665A9"/>
    <w:rsid w:val="004705EF"/>
    <w:rsid w:val="00470EFA"/>
    <w:rsid w:val="004731EF"/>
    <w:rsid w:val="00480681"/>
    <w:rsid w:val="004832B3"/>
    <w:rsid w:val="004901F4"/>
    <w:rsid w:val="0049202C"/>
    <w:rsid w:val="00492CD2"/>
    <w:rsid w:val="004A44A4"/>
    <w:rsid w:val="004B7FC9"/>
    <w:rsid w:val="004D1C3E"/>
    <w:rsid w:val="004D2050"/>
    <w:rsid w:val="004D7DD3"/>
    <w:rsid w:val="004E0462"/>
    <w:rsid w:val="004E11A4"/>
    <w:rsid w:val="004E333F"/>
    <w:rsid w:val="004E4326"/>
    <w:rsid w:val="004F0E6E"/>
    <w:rsid w:val="004F3579"/>
    <w:rsid w:val="00500977"/>
    <w:rsid w:val="005021FA"/>
    <w:rsid w:val="00503E1A"/>
    <w:rsid w:val="00512C6B"/>
    <w:rsid w:val="00512F0E"/>
    <w:rsid w:val="00520490"/>
    <w:rsid w:val="00522F2D"/>
    <w:rsid w:val="00530EB7"/>
    <w:rsid w:val="00533686"/>
    <w:rsid w:val="005436B3"/>
    <w:rsid w:val="005446E6"/>
    <w:rsid w:val="00550071"/>
    <w:rsid w:val="00550336"/>
    <w:rsid w:val="005504A8"/>
    <w:rsid w:val="005549BF"/>
    <w:rsid w:val="00554EAF"/>
    <w:rsid w:val="00555911"/>
    <w:rsid w:val="00564E16"/>
    <w:rsid w:val="005650B2"/>
    <w:rsid w:val="00576EF9"/>
    <w:rsid w:val="00580FD0"/>
    <w:rsid w:val="005856A2"/>
    <w:rsid w:val="005913F8"/>
    <w:rsid w:val="00592016"/>
    <w:rsid w:val="005970CE"/>
    <w:rsid w:val="005A063C"/>
    <w:rsid w:val="005A17AA"/>
    <w:rsid w:val="005A7C97"/>
    <w:rsid w:val="005B4B26"/>
    <w:rsid w:val="005B54E0"/>
    <w:rsid w:val="005B7702"/>
    <w:rsid w:val="005D4119"/>
    <w:rsid w:val="005D6A5C"/>
    <w:rsid w:val="005E1950"/>
    <w:rsid w:val="005F1E61"/>
    <w:rsid w:val="005F26E6"/>
    <w:rsid w:val="005F4403"/>
    <w:rsid w:val="005F59C2"/>
    <w:rsid w:val="006038BD"/>
    <w:rsid w:val="00605584"/>
    <w:rsid w:val="006245E7"/>
    <w:rsid w:val="00625AB4"/>
    <w:rsid w:val="00632B18"/>
    <w:rsid w:val="0063695C"/>
    <w:rsid w:val="00644869"/>
    <w:rsid w:val="00665967"/>
    <w:rsid w:val="00671AED"/>
    <w:rsid w:val="00682C7C"/>
    <w:rsid w:val="0069240A"/>
    <w:rsid w:val="00696520"/>
    <w:rsid w:val="00697910"/>
    <w:rsid w:val="006A00A3"/>
    <w:rsid w:val="006A1F5F"/>
    <w:rsid w:val="006B41AF"/>
    <w:rsid w:val="006B7CFB"/>
    <w:rsid w:val="006C1A88"/>
    <w:rsid w:val="006C2842"/>
    <w:rsid w:val="006C34FD"/>
    <w:rsid w:val="006C6416"/>
    <w:rsid w:val="006C7908"/>
    <w:rsid w:val="006D6797"/>
    <w:rsid w:val="006E3CA1"/>
    <w:rsid w:val="006E486F"/>
    <w:rsid w:val="00713CEF"/>
    <w:rsid w:val="0071663D"/>
    <w:rsid w:val="0072015C"/>
    <w:rsid w:val="007254AA"/>
    <w:rsid w:val="007307B2"/>
    <w:rsid w:val="00740179"/>
    <w:rsid w:val="007423B4"/>
    <w:rsid w:val="00742B95"/>
    <w:rsid w:val="00745537"/>
    <w:rsid w:val="00756B8E"/>
    <w:rsid w:val="00762309"/>
    <w:rsid w:val="00765B8A"/>
    <w:rsid w:val="007702F1"/>
    <w:rsid w:val="00777C47"/>
    <w:rsid w:val="00787340"/>
    <w:rsid w:val="007900A9"/>
    <w:rsid w:val="007908F8"/>
    <w:rsid w:val="0079536F"/>
    <w:rsid w:val="007A1139"/>
    <w:rsid w:val="007A3F33"/>
    <w:rsid w:val="007A40E4"/>
    <w:rsid w:val="007B27E0"/>
    <w:rsid w:val="007C1842"/>
    <w:rsid w:val="007C2A6B"/>
    <w:rsid w:val="007D09CC"/>
    <w:rsid w:val="007D53C2"/>
    <w:rsid w:val="007D55AF"/>
    <w:rsid w:val="007D5B43"/>
    <w:rsid w:val="007D67B1"/>
    <w:rsid w:val="007E424C"/>
    <w:rsid w:val="007E6F02"/>
    <w:rsid w:val="007E7C1B"/>
    <w:rsid w:val="007F2F1C"/>
    <w:rsid w:val="007F398A"/>
    <w:rsid w:val="0080416F"/>
    <w:rsid w:val="008236EC"/>
    <w:rsid w:val="00825495"/>
    <w:rsid w:val="00827E6E"/>
    <w:rsid w:val="00836D08"/>
    <w:rsid w:val="00841826"/>
    <w:rsid w:val="008422B0"/>
    <w:rsid w:val="00847D3B"/>
    <w:rsid w:val="008523E1"/>
    <w:rsid w:val="00854D94"/>
    <w:rsid w:val="0085583B"/>
    <w:rsid w:val="00855E14"/>
    <w:rsid w:val="00866EC6"/>
    <w:rsid w:val="0086736B"/>
    <w:rsid w:val="00875BEB"/>
    <w:rsid w:val="00876E2D"/>
    <w:rsid w:val="0088425F"/>
    <w:rsid w:val="008852B6"/>
    <w:rsid w:val="00885923"/>
    <w:rsid w:val="00887D04"/>
    <w:rsid w:val="0089056E"/>
    <w:rsid w:val="00892C37"/>
    <w:rsid w:val="00897283"/>
    <w:rsid w:val="008A1983"/>
    <w:rsid w:val="008A2EA0"/>
    <w:rsid w:val="008A65E5"/>
    <w:rsid w:val="008B0C91"/>
    <w:rsid w:val="008B3017"/>
    <w:rsid w:val="008C2AC1"/>
    <w:rsid w:val="008C37CD"/>
    <w:rsid w:val="008C4E22"/>
    <w:rsid w:val="008D1B95"/>
    <w:rsid w:val="008D1EB0"/>
    <w:rsid w:val="008D6BA7"/>
    <w:rsid w:val="008E51A2"/>
    <w:rsid w:val="008F08F3"/>
    <w:rsid w:val="008F57F0"/>
    <w:rsid w:val="00901E33"/>
    <w:rsid w:val="00906222"/>
    <w:rsid w:val="00920B2B"/>
    <w:rsid w:val="00920DF8"/>
    <w:rsid w:val="00922337"/>
    <w:rsid w:val="0092256C"/>
    <w:rsid w:val="009265F7"/>
    <w:rsid w:val="00932D5B"/>
    <w:rsid w:val="00951A8B"/>
    <w:rsid w:val="009533CD"/>
    <w:rsid w:val="00957C59"/>
    <w:rsid w:val="009604B9"/>
    <w:rsid w:val="00960E5E"/>
    <w:rsid w:val="00961B2B"/>
    <w:rsid w:val="00961E36"/>
    <w:rsid w:val="009650D0"/>
    <w:rsid w:val="009653E8"/>
    <w:rsid w:val="009765D5"/>
    <w:rsid w:val="00985BCF"/>
    <w:rsid w:val="00990B03"/>
    <w:rsid w:val="00991BD0"/>
    <w:rsid w:val="009C0A75"/>
    <w:rsid w:val="009D1D7C"/>
    <w:rsid w:val="009D604A"/>
    <w:rsid w:val="009F1A52"/>
    <w:rsid w:val="00A03CBD"/>
    <w:rsid w:val="00A054AE"/>
    <w:rsid w:val="00A07C5C"/>
    <w:rsid w:val="00A11AA1"/>
    <w:rsid w:val="00A125E0"/>
    <w:rsid w:val="00A15529"/>
    <w:rsid w:val="00A17AFB"/>
    <w:rsid w:val="00A2158A"/>
    <w:rsid w:val="00A216A4"/>
    <w:rsid w:val="00A235F0"/>
    <w:rsid w:val="00A24D84"/>
    <w:rsid w:val="00A24EC5"/>
    <w:rsid w:val="00A46E6C"/>
    <w:rsid w:val="00A47218"/>
    <w:rsid w:val="00A5067A"/>
    <w:rsid w:val="00A52FA7"/>
    <w:rsid w:val="00A5771F"/>
    <w:rsid w:val="00A65235"/>
    <w:rsid w:val="00A661AC"/>
    <w:rsid w:val="00A73289"/>
    <w:rsid w:val="00A73296"/>
    <w:rsid w:val="00A76DC8"/>
    <w:rsid w:val="00A82741"/>
    <w:rsid w:val="00A83A8A"/>
    <w:rsid w:val="00A86313"/>
    <w:rsid w:val="00A87113"/>
    <w:rsid w:val="00A9583B"/>
    <w:rsid w:val="00A95D86"/>
    <w:rsid w:val="00AA7435"/>
    <w:rsid w:val="00AB05F4"/>
    <w:rsid w:val="00AB12CB"/>
    <w:rsid w:val="00AB1F5B"/>
    <w:rsid w:val="00AB510B"/>
    <w:rsid w:val="00AB59CD"/>
    <w:rsid w:val="00AB7F84"/>
    <w:rsid w:val="00AC300F"/>
    <w:rsid w:val="00AC40E4"/>
    <w:rsid w:val="00AD6285"/>
    <w:rsid w:val="00B03A0D"/>
    <w:rsid w:val="00B0494F"/>
    <w:rsid w:val="00B064F4"/>
    <w:rsid w:val="00B07B7F"/>
    <w:rsid w:val="00B126CA"/>
    <w:rsid w:val="00B12F25"/>
    <w:rsid w:val="00B235A4"/>
    <w:rsid w:val="00B23EF6"/>
    <w:rsid w:val="00B2454B"/>
    <w:rsid w:val="00B27B76"/>
    <w:rsid w:val="00B32ACF"/>
    <w:rsid w:val="00B334F3"/>
    <w:rsid w:val="00B42A73"/>
    <w:rsid w:val="00B52CF5"/>
    <w:rsid w:val="00B56B0A"/>
    <w:rsid w:val="00B623BF"/>
    <w:rsid w:val="00B75292"/>
    <w:rsid w:val="00B7792A"/>
    <w:rsid w:val="00B80FB4"/>
    <w:rsid w:val="00B820DD"/>
    <w:rsid w:val="00B876D0"/>
    <w:rsid w:val="00B91AB1"/>
    <w:rsid w:val="00B91E46"/>
    <w:rsid w:val="00B932B7"/>
    <w:rsid w:val="00BA2909"/>
    <w:rsid w:val="00BA48E1"/>
    <w:rsid w:val="00BA6F4D"/>
    <w:rsid w:val="00BB5C16"/>
    <w:rsid w:val="00BB6238"/>
    <w:rsid w:val="00BB6F21"/>
    <w:rsid w:val="00BC11E1"/>
    <w:rsid w:val="00BC2C33"/>
    <w:rsid w:val="00BD13DC"/>
    <w:rsid w:val="00BD3269"/>
    <w:rsid w:val="00BD433B"/>
    <w:rsid w:val="00BF0D22"/>
    <w:rsid w:val="00BF157D"/>
    <w:rsid w:val="00BF16BD"/>
    <w:rsid w:val="00BF4A68"/>
    <w:rsid w:val="00BF75E0"/>
    <w:rsid w:val="00C010DE"/>
    <w:rsid w:val="00C042F1"/>
    <w:rsid w:val="00C075C3"/>
    <w:rsid w:val="00C102FC"/>
    <w:rsid w:val="00C22F26"/>
    <w:rsid w:val="00C250EE"/>
    <w:rsid w:val="00C33CEB"/>
    <w:rsid w:val="00C365A3"/>
    <w:rsid w:val="00C3787B"/>
    <w:rsid w:val="00C416D6"/>
    <w:rsid w:val="00C42B63"/>
    <w:rsid w:val="00C43FCC"/>
    <w:rsid w:val="00C54A59"/>
    <w:rsid w:val="00C71499"/>
    <w:rsid w:val="00C72F57"/>
    <w:rsid w:val="00C82774"/>
    <w:rsid w:val="00C92990"/>
    <w:rsid w:val="00C9688B"/>
    <w:rsid w:val="00C96BDA"/>
    <w:rsid w:val="00C97896"/>
    <w:rsid w:val="00CA046B"/>
    <w:rsid w:val="00CA0970"/>
    <w:rsid w:val="00CA1FF7"/>
    <w:rsid w:val="00CA6DE8"/>
    <w:rsid w:val="00CC29AA"/>
    <w:rsid w:val="00CC47C4"/>
    <w:rsid w:val="00CC6E36"/>
    <w:rsid w:val="00CD02B9"/>
    <w:rsid w:val="00CD20DB"/>
    <w:rsid w:val="00CE60C4"/>
    <w:rsid w:val="00CE77F2"/>
    <w:rsid w:val="00CF0CCD"/>
    <w:rsid w:val="00D10680"/>
    <w:rsid w:val="00D109FB"/>
    <w:rsid w:val="00D10C66"/>
    <w:rsid w:val="00D1166D"/>
    <w:rsid w:val="00D14ABE"/>
    <w:rsid w:val="00D17B94"/>
    <w:rsid w:val="00D22CA0"/>
    <w:rsid w:val="00D23815"/>
    <w:rsid w:val="00D27A3C"/>
    <w:rsid w:val="00D30D55"/>
    <w:rsid w:val="00D35C79"/>
    <w:rsid w:val="00D42EDB"/>
    <w:rsid w:val="00D46697"/>
    <w:rsid w:val="00D47D51"/>
    <w:rsid w:val="00D507DD"/>
    <w:rsid w:val="00D52A24"/>
    <w:rsid w:val="00D550CD"/>
    <w:rsid w:val="00D60D7F"/>
    <w:rsid w:val="00D82AC1"/>
    <w:rsid w:val="00D84560"/>
    <w:rsid w:val="00D90D31"/>
    <w:rsid w:val="00DA3EB3"/>
    <w:rsid w:val="00DA4DB8"/>
    <w:rsid w:val="00DB16FA"/>
    <w:rsid w:val="00DB743F"/>
    <w:rsid w:val="00DC0C36"/>
    <w:rsid w:val="00DC13F3"/>
    <w:rsid w:val="00DD28F7"/>
    <w:rsid w:val="00DE0006"/>
    <w:rsid w:val="00DE3BEE"/>
    <w:rsid w:val="00DE4154"/>
    <w:rsid w:val="00DE57E9"/>
    <w:rsid w:val="00DE6992"/>
    <w:rsid w:val="00E05B21"/>
    <w:rsid w:val="00E114A3"/>
    <w:rsid w:val="00E14B0E"/>
    <w:rsid w:val="00E16716"/>
    <w:rsid w:val="00E17D57"/>
    <w:rsid w:val="00E270F7"/>
    <w:rsid w:val="00E302A8"/>
    <w:rsid w:val="00E3701A"/>
    <w:rsid w:val="00E378D7"/>
    <w:rsid w:val="00E425E2"/>
    <w:rsid w:val="00E4605B"/>
    <w:rsid w:val="00E47F1B"/>
    <w:rsid w:val="00E559FE"/>
    <w:rsid w:val="00E608B8"/>
    <w:rsid w:val="00E62171"/>
    <w:rsid w:val="00E6691A"/>
    <w:rsid w:val="00E7385C"/>
    <w:rsid w:val="00E74006"/>
    <w:rsid w:val="00E76C31"/>
    <w:rsid w:val="00E80F60"/>
    <w:rsid w:val="00E90E2C"/>
    <w:rsid w:val="00E96B05"/>
    <w:rsid w:val="00EA23B0"/>
    <w:rsid w:val="00EA4192"/>
    <w:rsid w:val="00EB38C0"/>
    <w:rsid w:val="00EB511A"/>
    <w:rsid w:val="00EB5D55"/>
    <w:rsid w:val="00ED0282"/>
    <w:rsid w:val="00ED04F0"/>
    <w:rsid w:val="00EE06DE"/>
    <w:rsid w:val="00EE0A87"/>
    <w:rsid w:val="00EE7348"/>
    <w:rsid w:val="00EF4DFF"/>
    <w:rsid w:val="00F014AF"/>
    <w:rsid w:val="00F167E1"/>
    <w:rsid w:val="00F20433"/>
    <w:rsid w:val="00F20C66"/>
    <w:rsid w:val="00F213B7"/>
    <w:rsid w:val="00F26A0C"/>
    <w:rsid w:val="00F30A4E"/>
    <w:rsid w:val="00F3308F"/>
    <w:rsid w:val="00F3454A"/>
    <w:rsid w:val="00F45704"/>
    <w:rsid w:val="00F53844"/>
    <w:rsid w:val="00F71A9C"/>
    <w:rsid w:val="00F758A6"/>
    <w:rsid w:val="00F7778C"/>
    <w:rsid w:val="00F9021A"/>
    <w:rsid w:val="00F90B5D"/>
    <w:rsid w:val="00F9446B"/>
    <w:rsid w:val="00F9492F"/>
    <w:rsid w:val="00F96B92"/>
    <w:rsid w:val="00F97E38"/>
    <w:rsid w:val="00FA0FFC"/>
    <w:rsid w:val="00FA38E8"/>
    <w:rsid w:val="00FA5C0E"/>
    <w:rsid w:val="00FB08CE"/>
    <w:rsid w:val="00FB3420"/>
    <w:rsid w:val="00FB4AA5"/>
    <w:rsid w:val="00FB601D"/>
    <w:rsid w:val="00FB7EE7"/>
    <w:rsid w:val="00FC043A"/>
    <w:rsid w:val="00FC0B46"/>
    <w:rsid w:val="00FC2714"/>
    <w:rsid w:val="00FC2B33"/>
    <w:rsid w:val="00FD2497"/>
    <w:rsid w:val="00FD4C51"/>
    <w:rsid w:val="00FE30D7"/>
    <w:rsid w:val="00FE7E84"/>
    <w:rsid w:val="00FF0D8D"/>
    <w:rsid w:val="00FF2B9F"/>
    <w:rsid w:val="00FF406A"/>
    <w:rsid w:val="00FF4A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6288A5C6"/>
  <w15:docId w15:val="{DF093BF0-4A07-4E09-A541-325B5C51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style>
  <w:style w:type="paragraph" w:customStyle="1" w:styleId="11">
    <w:name w:val="(1)"/>
    <w:basedOn w:val="a"/>
    <w:pPr>
      <w:autoSpaceDE w:val="0"/>
      <w:autoSpaceDN w:val="0"/>
      <w:ind w:left="420" w:hangingChars="200" w:hanging="420"/>
      <w:textAlignment w:val="baseline"/>
    </w:pPr>
    <w:rPr>
      <w:rFonts w:ascii="ＭＳ 明朝" w:hAnsi="ＭＳ 明朝"/>
      <w:kern w:val="0"/>
    </w:rPr>
  </w:style>
  <w:style w:type="character" w:styleId="a9">
    <w:name w:val="page number"/>
    <w:basedOn w:val="a0"/>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 w:type="paragraph" w:styleId="Web">
    <w:name w:val="Normal (Web)"/>
    <w:basedOn w:val="a"/>
    <w:pPr>
      <w:widowControl/>
      <w:spacing w:after="60"/>
      <w:ind w:left="96" w:right="96"/>
      <w:jc w:val="left"/>
    </w:pPr>
    <w:rPr>
      <w:rFonts w:ascii="ＭＳ Ｐゴシック" w:eastAsia="ＭＳ Ｐゴシック" w:hAnsi="ＭＳ Ｐゴシック" w:cs="ＭＳ Ｐゴシック"/>
      <w:kern w:val="0"/>
      <w:sz w:val="24"/>
      <w:szCs w:val="24"/>
    </w:rPr>
  </w:style>
  <w:style w:type="character" w:customStyle="1" w:styleId="a6">
    <w:name w:val="フッター (文字)"/>
    <w:link w:val="a5"/>
    <w:uiPriority w:val="99"/>
    <w:rPr>
      <w:kern w:val="2"/>
      <w:sz w:val="21"/>
    </w:rPr>
  </w:style>
  <w:style w:type="paragraph" w:styleId="ae">
    <w:name w:val="List Paragraph"/>
    <w:basedOn w:val="a"/>
    <w:uiPriority w:val="34"/>
    <w:qFormat/>
    <w:pPr>
      <w:ind w:leftChars="400" w:left="840"/>
    </w:pPr>
  </w:style>
  <w:style w:type="character" w:styleId="af">
    <w:name w:val="Emphasis"/>
    <w:basedOn w:val="a0"/>
    <w:qFormat/>
    <w:rPr>
      <w:i/>
      <w:iCs/>
    </w:rPr>
  </w:style>
  <w:style w:type="character" w:customStyle="1" w:styleId="a4">
    <w:name w:val="ヘッダー (文字)"/>
    <w:basedOn w:val="a0"/>
    <w:link w:val="a3"/>
    <w:rPr>
      <w:kern w:val="2"/>
      <w:sz w:val="21"/>
    </w:rPr>
  </w:style>
  <w:style w:type="character" w:customStyle="1" w:styleId="10">
    <w:name w:val="見出し 1 (文字)"/>
    <w:basedOn w:val="a0"/>
    <w:link w:val="1"/>
    <w:rsid w:val="007F2F1C"/>
    <w:rPr>
      <w:rFonts w:ascii="Arial" w:eastAsia="ＭＳ ゴシック" w:hAnsi="Arial"/>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54252">
      <w:bodyDiv w:val="1"/>
      <w:marLeft w:val="0"/>
      <w:marRight w:val="0"/>
      <w:marTop w:val="0"/>
      <w:marBottom w:val="0"/>
      <w:divBdr>
        <w:top w:val="none" w:sz="0" w:space="0" w:color="auto"/>
        <w:left w:val="none" w:sz="0" w:space="0" w:color="auto"/>
        <w:bottom w:val="none" w:sz="0" w:space="0" w:color="auto"/>
        <w:right w:val="none" w:sz="0" w:space="0" w:color="auto"/>
      </w:divBdr>
    </w:div>
    <w:div w:id="614679351">
      <w:bodyDiv w:val="1"/>
      <w:marLeft w:val="0"/>
      <w:marRight w:val="0"/>
      <w:marTop w:val="0"/>
      <w:marBottom w:val="0"/>
      <w:divBdr>
        <w:top w:val="none" w:sz="0" w:space="0" w:color="auto"/>
        <w:left w:val="none" w:sz="0" w:space="0" w:color="auto"/>
        <w:bottom w:val="none" w:sz="0" w:space="0" w:color="auto"/>
        <w:right w:val="none" w:sz="0" w:space="0" w:color="auto"/>
      </w:divBdr>
      <w:divsChild>
        <w:div w:id="946473078">
          <w:marLeft w:val="300"/>
          <w:marRight w:val="300"/>
          <w:marTop w:val="0"/>
          <w:marBottom w:val="0"/>
          <w:divBdr>
            <w:top w:val="none" w:sz="0" w:space="0" w:color="auto"/>
            <w:left w:val="none" w:sz="0" w:space="0" w:color="auto"/>
            <w:bottom w:val="none" w:sz="0" w:space="0" w:color="auto"/>
            <w:right w:val="none" w:sz="0" w:space="0" w:color="auto"/>
          </w:divBdr>
          <w:divsChild>
            <w:div w:id="1990499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2461363">
      <w:bodyDiv w:val="1"/>
      <w:marLeft w:val="0"/>
      <w:marRight w:val="0"/>
      <w:marTop w:val="0"/>
      <w:marBottom w:val="0"/>
      <w:divBdr>
        <w:top w:val="none" w:sz="0" w:space="0" w:color="auto"/>
        <w:left w:val="none" w:sz="0" w:space="0" w:color="auto"/>
        <w:bottom w:val="none" w:sz="0" w:space="0" w:color="auto"/>
        <w:right w:val="none" w:sz="0" w:space="0" w:color="auto"/>
      </w:divBdr>
    </w:div>
    <w:div w:id="729814937">
      <w:bodyDiv w:val="1"/>
      <w:marLeft w:val="0"/>
      <w:marRight w:val="0"/>
      <w:marTop w:val="0"/>
      <w:marBottom w:val="0"/>
      <w:divBdr>
        <w:top w:val="none" w:sz="0" w:space="0" w:color="auto"/>
        <w:left w:val="none" w:sz="0" w:space="0" w:color="auto"/>
        <w:bottom w:val="none" w:sz="0" w:space="0" w:color="auto"/>
        <w:right w:val="none" w:sz="0" w:space="0" w:color="auto"/>
      </w:divBdr>
    </w:div>
    <w:div w:id="900872668">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526746631">
      <w:bodyDiv w:val="1"/>
      <w:marLeft w:val="0"/>
      <w:marRight w:val="0"/>
      <w:marTop w:val="0"/>
      <w:marBottom w:val="0"/>
      <w:divBdr>
        <w:top w:val="none" w:sz="0" w:space="0" w:color="auto"/>
        <w:left w:val="none" w:sz="0" w:space="0" w:color="auto"/>
        <w:bottom w:val="none" w:sz="0" w:space="0" w:color="auto"/>
        <w:right w:val="none" w:sz="0" w:space="0" w:color="auto"/>
      </w:divBdr>
    </w:div>
    <w:div w:id="1617133112">
      <w:bodyDiv w:val="1"/>
      <w:marLeft w:val="0"/>
      <w:marRight w:val="0"/>
      <w:marTop w:val="0"/>
      <w:marBottom w:val="0"/>
      <w:divBdr>
        <w:top w:val="none" w:sz="0" w:space="0" w:color="auto"/>
        <w:left w:val="none" w:sz="0" w:space="0" w:color="auto"/>
        <w:bottom w:val="none" w:sz="0" w:space="0" w:color="auto"/>
        <w:right w:val="none" w:sz="0" w:space="0" w:color="auto"/>
      </w:divBdr>
    </w:div>
    <w:div w:id="17424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1@g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usatsu.pref.osaka.jp/keiyaku/e-nyusatsu/proposal/ankenjoho.html" TargetMode="External"/><Relationship Id="rId5" Type="http://schemas.openxmlformats.org/officeDocument/2006/relationships/webSettings" Target="webSettings.xml"/><Relationship Id="rId10" Type="http://schemas.openxmlformats.org/officeDocument/2006/relationships/hyperlink" Target="mailto:shugyosokushin-g01@gbox.pref.osaka.lg.jp%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261E-6443-4194-853E-1D551AFB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16</Pages>
  <Words>2529</Words>
  <Characters>14416</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大阪府</Company>
  <LinksUpToDate>false</LinksUpToDate>
  <CharactersWithSpaces>16912</CharactersWithSpaces>
  <SharedDoc>false</SharedDoc>
  <HLinks>
    <vt:vector size="24" baseType="variant">
      <vt:variant>
        <vt:i4>5046287</vt:i4>
      </vt:variant>
      <vt:variant>
        <vt:i4>9</vt:i4>
      </vt:variant>
      <vt:variant>
        <vt:i4>0</vt:i4>
      </vt:variant>
      <vt:variant>
        <vt:i4>5</vt:i4>
      </vt:variant>
      <vt:variant>
        <vt:lpwstr>http://www.nyusatsu.pref.osaka.jp/keiyaku/e-nyusatsu/proposal/ankenjoho.html</vt:lpwstr>
      </vt:variant>
      <vt:variant>
        <vt:lpwstr/>
      </vt:variant>
      <vt:variant>
        <vt:i4>3932267</vt:i4>
      </vt:variant>
      <vt:variant>
        <vt:i4>6</vt:i4>
      </vt:variant>
      <vt:variant>
        <vt:i4>0</vt:i4>
      </vt:variant>
      <vt:variant>
        <vt:i4>5</vt:i4>
      </vt:variant>
      <vt:variant>
        <vt:lpwstr>http://www.pref.osaka.lg.jp/koyotaisaku/management/supporteryousei.html</vt:lpwstr>
      </vt:variant>
      <vt:variant>
        <vt:lpwstr/>
      </vt:variant>
      <vt:variant>
        <vt:i4>5767291</vt:i4>
      </vt:variant>
      <vt:variant>
        <vt:i4>3</vt:i4>
      </vt:variant>
      <vt:variant>
        <vt:i4>0</vt:i4>
      </vt:variant>
      <vt:variant>
        <vt:i4>5</vt:i4>
      </vt:variant>
      <vt:variant>
        <vt:lpwstr>mailto:shugyosokushin-g05@gbox.pref.osaka.lg.jp</vt:lpwstr>
      </vt:variant>
      <vt:variant>
        <vt:lpwstr/>
      </vt:variant>
      <vt:variant>
        <vt:i4>5767291</vt:i4>
      </vt:variant>
      <vt:variant>
        <vt:i4>0</vt:i4>
      </vt:variant>
      <vt:variant>
        <vt:i4>0</vt:i4>
      </vt:variant>
      <vt:variant>
        <vt:i4>5</vt:i4>
      </vt:variant>
      <vt:variant>
        <vt:lpwstr>mailto:shugyosokushin-g05@gbox.pref.osaka.lg.jp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沼舘　豪</dc:creator>
  <cp:lastModifiedBy>佐々田　修之</cp:lastModifiedBy>
  <cp:revision>253</cp:revision>
  <cp:lastPrinted>2020-02-16T23:08:00Z</cp:lastPrinted>
  <dcterms:created xsi:type="dcterms:W3CDTF">2018-01-15T08:01:00Z</dcterms:created>
  <dcterms:modified xsi:type="dcterms:W3CDTF">2020-02-25T01:15:00Z</dcterms:modified>
</cp:coreProperties>
</file>