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056834" w:rsidRPr="00AC3A4F" w14:paraId="54EECB9C" w14:textId="77777777" w:rsidTr="00AC3A4F">
        <w:trPr>
          <w:trHeight w:val="54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1ABB9E" w14:textId="77777777" w:rsidR="00056834" w:rsidRPr="00AC3A4F" w:rsidRDefault="00056834" w:rsidP="00C247FF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AC3A4F">
              <w:rPr>
                <w:rFonts w:asciiTheme="majorEastAsia" w:eastAsiaTheme="majorEastAsia" w:hAnsiTheme="majorEastAsia" w:hint="eastAsia"/>
                <w:sz w:val="34"/>
                <w:szCs w:val="34"/>
              </w:rPr>
              <w:t>労働組合名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C8D8B" w14:textId="09FBBF10" w:rsidR="00056834" w:rsidRPr="00AC3A4F" w:rsidRDefault="005452FA" w:rsidP="00D87068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>
              <w:rPr>
                <w:rFonts w:asciiTheme="majorEastAsia" w:eastAsiaTheme="majorEastAsia" w:hAnsiTheme="majorEastAsia" w:hint="eastAsia"/>
                <w:sz w:val="34"/>
                <w:szCs w:val="34"/>
              </w:rPr>
              <w:t>大阪</w:t>
            </w:r>
            <w:r w:rsidR="00D87068">
              <w:rPr>
                <w:rFonts w:asciiTheme="majorEastAsia" w:eastAsiaTheme="majorEastAsia" w:hAnsiTheme="majorEastAsia" w:hint="eastAsia"/>
                <w:sz w:val="34"/>
                <w:szCs w:val="34"/>
              </w:rPr>
              <w:t>医労連</w:t>
            </w:r>
          </w:p>
        </w:tc>
      </w:tr>
    </w:tbl>
    <w:p w14:paraId="68060FC3" w14:textId="77777777" w:rsidR="00056834" w:rsidRDefault="00056834" w:rsidP="00056834">
      <w:pPr>
        <w:tabs>
          <w:tab w:val="left" w:pos="2268"/>
        </w:tabs>
        <w:snapToGrid w:val="0"/>
        <w:spacing w:line="300" w:lineRule="atLeast"/>
        <w:rPr>
          <w:sz w:val="16"/>
        </w:rPr>
      </w:pPr>
    </w:p>
    <w:p w14:paraId="4B97A1DA" w14:textId="77777777" w:rsidR="00F56D9F" w:rsidRPr="00D74D51" w:rsidRDefault="00F56D9F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b/>
          <w:sz w:val="32"/>
        </w:rPr>
      </w:pPr>
      <w:r w:rsidRPr="00D74D51">
        <w:rPr>
          <w:rFonts w:asciiTheme="majorEastAsia" w:eastAsiaTheme="majorEastAsia" w:hAnsiTheme="majorEastAsia" w:hint="eastAsia"/>
          <w:b/>
          <w:sz w:val="32"/>
        </w:rPr>
        <w:t>１．</w:t>
      </w:r>
      <w:r w:rsidR="00EF1C9E" w:rsidRPr="00D74D51">
        <w:rPr>
          <w:rFonts w:asciiTheme="majorEastAsia" w:eastAsiaTheme="majorEastAsia" w:hAnsiTheme="majorEastAsia" w:hint="eastAsia"/>
          <w:b/>
          <w:sz w:val="32"/>
        </w:rPr>
        <w:t>統一要求方針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387"/>
        <w:gridCol w:w="9497"/>
        <w:gridCol w:w="12014"/>
      </w:tblGrid>
      <w:tr w:rsidR="00FC6278" w:rsidRPr="006C7FE9" w14:paraId="5F12943D" w14:textId="77777777" w:rsidTr="00BC62F4">
        <w:trPr>
          <w:trHeight w:val="497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90542" w14:textId="77777777" w:rsidR="00FC6278" w:rsidRPr="006C7FE9" w:rsidRDefault="00FC6278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賃上げ要求方針</w:t>
            </w:r>
          </w:p>
        </w:tc>
        <w:tc>
          <w:tcPr>
            <w:tcW w:w="1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B7F62" w14:textId="77777777" w:rsidR="00FC6278" w:rsidRPr="006C7FE9" w:rsidRDefault="00FC6278" w:rsidP="00FC6278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職場環境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改善の取り組み（働き方改革等）</w:t>
            </w:r>
          </w:p>
        </w:tc>
      </w:tr>
      <w:tr w:rsidR="00FC6278" w:rsidRPr="00D74D51" w14:paraId="55B73DBB" w14:textId="77777777" w:rsidTr="00F66A01">
        <w:trPr>
          <w:cantSplit/>
          <w:trHeight w:val="5636"/>
        </w:trPr>
        <w:tc>
          <w:tcPr>
            <w:tcW w:w="430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66CDC67E" w14:textId="77777777" w:rsidR="00FC6278" w:rsidRPr="00D74D51" w:rsidRDefault="00FC6278" w:rsidP="00D74D51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4D51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例　賃　金　等</w:t>
            </w:r>
          </w:p>
        </w:tc>
        <w:tc>
          <w:tcPr>
            <w:tcW w:w="9884" w:type="dxa"/>
            <w:gridSpan w:val="2"/>
            <w:tcBorders>
              <w:top w:val="double" w:sz="4" w:space="0" w:color="auto"/>
            </w:tcBorders>
          </w:tcPr>
          <w:p w14:paraId="7F44C3E9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大幅な賃金の引上げ、成果主義賃金導入・賃金体系改悪反対</w:t>
            </w:r>
          </w:p>
          <w:p w14:paraId="0C1CB051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大幅賃上げ要求月額平均4万円以上</w:t>
            </w:r>
          </w:p>
          <w:p w14:paraId="43A4D1D7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パート労働者時間給250円以上の引き上げ</w:t>
            </w:r>
          </w:p>
          <w:p w14:paraId="25130AB6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「初任給、年齢別ポイント」を基準とした賃金改善</w:t>
            </w:r>
          </w:p>
          <w:p w14:paraId="668EA748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看</w:t>
            </w:r>
            <w:r>
              <w:rPr>
                <w:rFonts w:asciiTheme="majorEastAsia" w:eastAsiaTheme="majorEastAsia" w:hAnsiTheme="majorEastAsia" w:hint="eastAsia"/>
              </w:rPr>
              <w:t>護師：</w:t>
            </w:r>
          </w:p>
          <w:p w14:paraId="09B453B8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200" w:left="42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21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27万円以上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35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35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45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59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51万円以上</w:t>
            </w:r>
          </w:p>
          <w:p w14:paraId="65FC7629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介護福祉士：</w:t>
            </w:r>
          </w:p>
          <w:p w14:paraId="214DE534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200" w:left="42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20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25万5千円以上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35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34万円以上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50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44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59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50万円以上</w:t>
            </w:r>
          </w:p>
          <w:p w14:paraId="445EBB5B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高卒者：</w:t>
            </w:r>
          </w:p>
          <w:p w14:paraId="01466622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200" w:left="420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18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22万5千円以上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35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33万円以上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250BF">
              <w:rPr>
                <w:rFonts w:asciiTheme="majorEastAsia" w:eastAsiaTheme="majorEastAsia" w:hAnsiTheme="majorEastAsia" w:hint="eastAsia"/>
              </w:rPr>
              <w:t>50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43</w:t>
            </w:r>
            <w:r>
              <w:rPr>
                <w:rFonts w:asciiTheme="majorEastAsia" w:eastAsiaTheme="majorEastAsia" w:hAnsiTheme="majorEastAsia" w:hint="eastAsia"/>
              </w:rPr>
              <w:t xml:space="preserve">万円以上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59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  <w:r w:rsidRPr="003250BF">
              <w:rPr>
                <w:rFonts w:asciiTheme="majorEastAsia" w:eastAsiaTheme="majorEastAsia" w:hAnsiTheme="majorEastAsia" w:hint="eastAsia"/>
              </w:rPr>
              <w:t>49万円以上</w:t>
            </w:r>
          </w:p>
          <w:p w14:paraId="04C8D230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14:paraId="273438E2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「企業内最低賃金協定」の締結・改善</w:t>
            </w:r>
          </w:p>
          <w:p w14:paraId="1976F2FB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看護師：月額</w:t>
            </w:r>
            <w:r w:rsidRPr="003250BF">
              <w:rPr>
                <w:rFonts w:asciiTheme="majorEastAsia" w:eastAsiaTheme="majorEastAsia" w:hAnsiTheme="majorEastAsia" w:hint="eastAsia"/>
              </w:rPr>
              <w:t>270,000</w:t>
            </w:r>
            <w:r>
              <w:rPr>
                <w:rFonts w:asciiTheme="majorEastAsia" w:eastAsiaTheme="majorEastAsia" w:hAnsiTheme="majorEastAsia" w:hint="eastAsia"/>
              </w:rPr>
              <w:t>円以上　　日額</w:t>
            </w:r>
            <w:r w:rsidRPr="003250BF">
              <w:rPr>
                <w:rFonts w:asciiTheme="majorEastAsia" w:eastAsiaTheme="majorEastAsia" w:hAnsiTheme="majorEastAsia" w:hint="eastAsia"/>
              </w:rPr>
              <w:t>14,400</w:t>
            </w:r>
            <w:r>
              <w:rPr>
                <w:rFonts w:asciiTheme="majorEastAsia" w:eastAsiaTheme="majorEastAsia" w:hAnsiTheme="majorEastAsia" w:hint="eastAsia"/>
              </w:rPr>
              <w:t xml:space="preserve">円以上　　</w:t>
            </w:r>
            <w:r w:rsidRPr="003250BF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間額</w:t>
            </w:r>
            <w:r w:rsidRPr="003250BF">
              <w:rPr>
                <w:rFonts w:asciiTheme="majorEastAsia" w:eastAsiaTheme="majorEastAsia" w:hAnsiTheme="majorEastAsia" w:hint="eastAsia"/>
              </w:rPr>
              <w:t>1,800円以上</w:t>
            </w:r>
          </w:p>
          <w:p w14:paraId="03543635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誰でも：月額</w:t>
            </w:r>
            <w:r w:rsidRPr="003250BF">
              <w:rPr>
                <w:rFonts w:asciiTheme="majorEastAsia" w:eastAsiaTheme="majorEastAsia" w:hAnsiTheme="majorEastAsia" w:hint="eastAsia"/>
              </w:rPr>
              <w:t>225,000</w:t>
            </w:r>
            <w:r>
              <w:rPr>
                <w:rFonts w:asciiTheme="majorEastAsia" w:eastAsiaTheme="majorEastAsia" w:hAnsiTheme="majorEastAsia" w:hint="eastAsia"/>
              </w:rPr>
              <w:t>円以上　　日額</w:t>
            </w:r>
            <w:r w:rsidRPr="003250BF">
              <w:rPr>
                <w:rFonts w:asciiTheme="majorEastAsia" w:eastAsiaTheme="majorEastAsia" w:hAnsiTheme="majorEastAsia" w:hint="eastAsia"/>
              </w:rPr>
              <w:t>12,000</w:t>
            </w:r>
            <w:r>
              <w:rPr>
                <w:rFonts w:asciiTheme="majorEastAsia" w:eastAsiaTheme="majorEastAsia" w:hAnsiTheme="majorEastAsia" w:hint="eastAsia"/>
              </w:rPr>
              <w:t>円以上　　時間額</w:t>
            </w:r>
            <w:r w:rsidRPr="003250BF">
              <w:rPr>
                <w:rFonts w:asciiTheme="majorEastAsia" w:eastAsiaTheme="majorEastAsia" w:hAnsiTheme="majorEastAsia" w:hint="eastAsia"/>
              </w:rPr>
              <w:t xml:space="preserve">1,500円以上　</w:t>
            </w:r>
          </w:p>
          <w:p w14:paraId="50B02EC3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14:paraId="11FEC414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臨時・パート職員・再雇用職員の均等待遇</w:t>
            </w:r>
          </w:p>
          <w:p w14:paraId="75B4DBCD" w14:textId="0C07CE33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F2AAB">
              <w:rPr>
                <w:rFonts w:asciiTheme="majorEastAsia" w:eastAsiaTheme="majorEastAsia" w:hAnsiTheme="majorEastAsia" w:hint="eastAsia"/>
              </w:rPr>
              <w:t>すべての</w:t>
            </w:r>
            <w:r w:rsidRPr="003250BF">
              <w:rPr>
                <w:rFonts w:asciiTheme="majorEastAsia" w:eastAsiaTheme="majorEastAsia" w:hAnsiTheme="majorEastAsia" w:hint="eastAsia"/>
              </w:rPr>
              <w:t>医療・介護・福祉労働者の「社会的役割にふさわしい賃金水準」の保障</w:t>
            </w:r>
          </w:p>
          <w:p w14:paraId="36612B94" w14:textId="77777777" w:rsidR="00FC6278" w:rsidRPr="009649A5" w:rsidRDefault="00FC6278" w:rsidP="00AC3A4F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48D19A04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安全・安心</w:t>
            </w:r>
            <w:r>
              <w:rPr>
                <w:rFonts w:asciiTheme="majorEastAsia" w:eastAsiaTheme="majorEastAsia" w:hAnsiTheme="majorEastAsia" w:hint="eastAsia"/>
              </w:rPr>
              <w:t>の医療・介護提供のために大幅増員、必要人員確保・欠員の即時補充</w:t>
            </w:r>
          </w:p>
          <w:p w14:paraId="2C0E6FB5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3交替による3人以上・月6日以内（当面8日）夜勤協定の締結・改善</w:t>
            </w:r>
          </w:p>
          <w:p w14:paraId="40E04DF1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夜勤交替制労働者について「1日の労働時間8時間以内、勤務間隔を12時間以上、週32</w:t>
            </w:r>
            <w:r>
              <w:rPr>
                <w:rFonts w:asciiTheme="majorEastAsia" w:eastAsiaTheme="majorEastAsia" w:hAnsiTheme="majorEastAsia" w:hint="eastAsia"/>
              </w:rPr>
              <w:t>時間以内」の実現</w:t>
            </w:r>
          </w:p>
          <w:p w14:paraId="781AF28F" w14:textId="77777777" w:rsidR="009649A5" w:rsidRPr="003250BF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・勤務インターバル規制の協定化</w:t>
            </w:r>
          </w:p>
          <w:p w14:paraId="3CD85A40" w14:textId="227E25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訪問看護・介護</w:t>
            </w:r>
            <w:r>
              <w:rPr>
                <w:rFonts w:asciiTheme="majorEastAsia" w:eastAsiaTheme="majorEastAsia" w:hAnsiTheme="majorEastAsia" w:hint="eastAsia"/>
              </w:rPr>
              <w:t>など夜間対応を必要とする在宅分野の労働環境改善・必要人員確保</w:t>
            </w:r>
          </w:p>
          <w:p w14:paraId="530B1E4B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・労基法違反の一掃</w:t>
            </w:r>
          </w:p>
          <w:p w14:paraId="6C96034D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・不払い時間外労働の一掃、長時間労働の規制、違法な宿日直の改善</w:t>
            </w:r>
          </w:p>
          <w:p w14:paraId="52099BEE" w14:textId="77777777" w:rsidR="009649A5" w:rsidRDefault="009649A5" w:rsidP="009649A5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36協定特別条項の撤廃</w:t>
            </w:r>
          </w:p>
          <w:p w14:paraId="55AFD625" w14:textId="77777777" w:rsidR="00346522" w:rsidRPr="00D74D51" w:rsidRDefault="009649A5" w:rsidP="00346522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250BF">
              <w:rPr>
                <w:rFonts w:asciiTheme="majorEastAsia" w:eastAsiaTheme="majorEastAsia" w:hAnsiTheme="majorEastAsia" w:hint="eastAsia"/>
              </w:rPr>
              <w:t>母性保護の徹底</w:t>
            </w:r>
          </w:p>
        </w:tc>
      </w:tr>
      <w:tr w:rsidR="00FC6278" w:rsidRPr="00D74D51" w14:paraId="2A4F946B" w14:textId="77777777" w:rsidTr="00FD7939">
        <w:trPr>
          <w:cantSplit/>
          <w:trHeight w:val="1555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C8052C" w14:textId="77777777" w:rsidR="00FC6278" w:rsidRPr="006C7FE9" w:rsidRDefault="00FC6278" w:rsidP="00D74D51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7FE9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時　金　関　連</w:t>
            </w:r>
          </w:p>
        </w:tc>
        <w:tc>
          <w:tcPr>
            <w:tcW w:w="387" w:type="dxa"/>
            <w:textDirection w:val="tbRlV"/>
          </w:tcPr>
          <w:p w14:paraId="217B6BD0" w14:textId="77777777" w:rsidR="00FC6278" w:rsidRPr="006C7FE9" w:rsidRDefault="00FC6278" w:rsidP="00FD7939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FE9">
              <w:rPr>
                <w:rFonts w:asciiTheme="majorEastAsia" w:eastAsiaTheme="majorEastAsia" w:hAnsiTheme="majorEastAsia" w:hint="eastAsia"/>
                <w:sz w:val="22"/>
              </w:rPr>
              <w:t>春闘交渉時</w:t>
            </w:r>
          </w:p>
        </w:tc>
        <w:tc>
          <w:tcPr>
            <w:tcW w:w="9497" w:type="dxa"/>
          </w:tcPr>
          <w:p w14:paraId="16E3C3BC" w14:textId="77777777" w:rsidR="00FC6278" w:rsidRPr="00D74D51" w:rsidRDefault="009649A5" w:rsidP="00AC3A4F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3250BF">
              <w:rPr>
                <w:rFonts w:asciiTheme="majorEastAsia" w:eastAsiaTheme="majorEastAsia" w:hAnsiTheme="majorEastAsia" w:hint="eastAsia"/>
              </w:rPr>
              <w:t>夏期一時金2.5か月＋α以上の保障</w:t>
            </w:r>
          </w:p>
        </w:tc>
        <w:tc>
          <w:tcPr>
            <w:tcW w:w="12014" w:type="dxa"/>
            <w:vMerge/>
            <w:tcBorders>
              <w:right w:val="single" w:sz="12" w:space="0" w:color="auto"/>
            </w:tcBorders>
          </w:tcPr>
          <w:p w14:paraId="3AD8CD7A" w14:textId="77777777" w:rsidR="00FC6278" w:rsidRPr="00D74D51" w:rsidRDefault="00FC6278" w:rsidP="00056834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C6278" w:rsidRPr="00D74D51" w14:paraId="69EB3062" w14:textId="77777777" w:rsidTr="00FD7939">
        <w:trPr>
          <w:cantSplit/>
          <w:trHeight w:val="1833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9FD9135" w14:textId="77777777" w:rsidR="00FC6278" w:rsidRPr="00D74D51" w:rsidRDefault="00FC6278" w:rsidP="00D74D51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FB86AE8" w14:textId="77777777" w:rsidR="00FC6278" w:rsidRPr="006C7FE9" w:rsidRDefault="00FC6278" w:rsidP="00FD7939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FE9">
              <w:rPr>
                <w:rFonts w:asciiTheme="majorEastAsia" w:eastAsiaTheme="majorEastAsia" w:hAnsiTheme="majorEastAsia" w:hint="eastAsia"/>
                <w:sz w:val="22"/>
              </w:rPr>
              <w:t>季別交渉時</w:t>
            </w:r>
          </w:p>
        </w:tc>
        <w:tc>
          <w:tcPr>
            <w:tcW w:w="9497" w:type="dxa"/>
            <w:tcBorders>
              <w:bottom w:val="single" w:sz="12" w:space="0" w:color="auto"/>
            </w:tcBorders>
          </w:tcPr>
          <w:p w14:paraId="00EA1928" w14:textId="77777777" w:rsidR="00FC6278" w:rsidRPr="00D74D51" w:rsidRDefault="009649A5" w:rsidP="00D74D51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120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D3C2F6" w14:textId="77777777" w:rsidR="00FC6278" w:rsidRPr="00D74D51" w:rsidRDefault="00FC6278" w:rsidP="00056834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7EABFCD9" w14:textId="77777777" w:rsidR="00D74D51" w:rsidRPr="00D74D51" w:rsidRDefault="00D74D51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</w:rPr>
      </w:pPr>
    </w:p>
    <w:p w14:paraId="270FFFE1" w14:textId="77777777" w:rsidR="00F56D9F" w:rsidRPr="00D74D51" w:rsidRDefault="00EF1C9E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sz w:val="32"/>
          <w:szCs w:val="32"/>
        </w:rPr>
      </w:pPr>
      <w:r w:rsidRPr="00D74D51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F56D9F" w:rsidRPr="00D74D51">
        <w:rPr>
          <w:rFonts w:asciiTheme="majorEastAsia" w:eastAsiaTheme="majorEastAsia" w:hAnsiTheme="majorEastAsia" w:hint="eastAsia"/>
          <w:sz w:val="32"/>
          <w:szCs w:val="32"/>
        </w:rPr>
        <w:t>．要求・回答・統一行動等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5468"/>
        <w:gridCol w:w="7852"/>
        <w:gridCol w:w="7249"/>
      </w:tblGrid>
      <w:tr w:rsidR="00056834" w:rsidRPr="00D74D51" w14:paraId="7AA42B7F" w14:textId="77777777" w:rsidTr="00D75A0C">
        <w:trPr>
          <w:trHeight w:val="3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BD815B5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交渉時期</w:t>
            </w:r>
          </w:p>
        </w:tc>
        <w:tc>
          <w:tcPr>
            <w:tcW w:w="55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C598B9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要求日</w:t>
            </w:r>
          </w:p>
        </w:tc>
        <w:tc>
          <w:tcPr>
            <w:tcW w:w="79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80AE21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回答日（統一交渉日程含む）</w:t>
            </w:r>
          </w:p>
        </w:tc>
        <w:tc>
          <w:tcPr>
            <w:tcW w:w="73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A4CEF4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統一行動等</w:t>
            </w:r>
          </w:p>
        </w:tc>
      </w:tr>
      <w:tr w:rsidR="00056834" w:rsidRPr="00D74D51" w14:paraId="6C1F6D7A" w14:textId="77777777" w:rsidTr="00D75A0C">
        <w:trPr>
          <w:trHeight w:val="961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725A492" w14:textId="77777777" w:rsidR="00056834" w:rsidRPr="00D74D51" w:rsidRDefault="00056834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春闘時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14:paraId="4A272B36" w14:textId="77777777" w:rsidR="00056834" w:rsidRPr="00D74D51" w:rsidRDefault="009649A5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2月22日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5BB19CF8" w14:textId="5A313640" w:rsidR="00056834" w:rsidRPr="00D74D51" w:rsidRDefault="009649A5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3月</w:t>
            </w:r>
            <w:r w:rsidR="007F2AAB">
              <w:rPr>
                <w:rFonts w:asciiTheme="majorEastAsia" w:eastAsiaTheme="majorEastAsia" w:hAnsiTheme="majorEastAsia" w:hint="eastAsia"/>
              </w:rPr>
              <w:t>13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331" w:type="dxa"/>
            <w:tcBorders>
              <w:top w:val="double" w:sz="4" w:space="0" w:color="auto"/>
              <w:right w:val="single" w:sz="12" w:space="0" w:color="auto"/>
            </w:tcBorders>
          </w:tcPr>
          <w:p w14:paraId="47DFB494" w14:textId="3C482C87" w:rsidR="00056834" w:rsidRPr="00D74D51" w:rsidRDefault="009649A5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3月</w:t>
            </w:r>
            <w:r w:rsidR="007F2AAB">
              <w:rPr>
                <w:rFonts w:asciiTheme="majorEastAsia" w:eastAsiaTheme="majorEastAsia" w:hAnsiTheme="majorEastAsia" w:hint="eastAsia"/>
              </w:rPr>
              <w:t>14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56834" w:rsidRPr="00D74D51" w14:paraId="1D1B4BD5" w14:textId="77777777" w:rsidTr="00D75A0C">
        <w:trPr>
          <w:trHeight w:val="41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CB7C7C0" w14:textId="77777777" w:rsidR="00056834" w:rsidRPr="00D74D51" w:rsidRDefault="00056834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夏季</w:t>
            </w:r>
          </w:p>
        </w:tc>
        <w:tc>
          <w:tcPr>
            <w:tcW w:w="5528" w:type="dxa"/>
          </w:tcPr>
          <w:p w14:paraId="0176CFEB" w14:textId="77777777" w:rsidR="00056834" w:rsidRPr="00005E3E" w:rsidRDefault="00005E3E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</w:tcPr>
          <w:p w14:paraId="46132291" w14:textId="77777777" w:rsidR="00056834" w:rsidRPr="00D74D51" w:rsidRDefault="00005E3E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005E3E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331" w:type="dxa"/>
            <w:tcBorders>
              <w:right w:val="single" w:sz="12" w:space="0" w:color="auto"/>
            </w:tcBorders>
          </w:tcPr>
          <w:p w14:paraId="6721F75B" w14:textId="77777777" w:rsidR="00056834" w:rsidRPr="00D74D51" w:rsidRDefault="009649A5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AC3A4F" w:rsidRPr="00D74D51" w14:paraId="6B31221F" w14:textId="77777777" w:rsidTr="00D75A0C">
        <w:trPr>
          <w:trHeight w:val="40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38E1D4" w14:textId="77777777" w:rsidR="00AC3A4F" w:rsidRPr="00D74D51" w:rsidRDefault="00AC3A4F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年末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03C4561" w14:textId="77777777" w:rsidR="00AC3A4F" w:rsidRPr="00D74D51" w:rsidRDefault="009649A5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14:paraId="733E5907" w14:textId="77777777" w:rsidR="00AC3A4F" w:rsidRPr="00D74D51" w:rsidRDefault="009649A5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331" w:type="dxa"/>
            <w:tcBorders>
              <w:bottom w:val="single" w:sz="12" w:space="0" w:color="auto"/>
              <w:right w:val="single" w:sz="12" w:space="0" w:color="auto"/>
            </w:tcBorders>
          </w:tcPr>
          <w:p w14:paraId="39EA43A0" w14:textId="77777777" w:rsidR="00AC3A4F" w:rsidRPr="00D74D51" w:rsidRDefault="009649A5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</w:tbl>
    <w:p w14:paraId="56F6E6A9" w14:textId="77777777" w:rsidR="00C6484C" w:rsidRPr="00C6484C" w:rsidRDefault="00C6484C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18"/>
          <w:szCs w:val="24"/>
        </w:rPr>
      </w:pPr>
    </w:p>
    <w:p w14:paraId="58FBD4B5" w14:textId="77777777" w:rsidR="00F56D9F" w:rsidRDefault="00C6484C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C6484C">
        <w:rPr>
          <w:rFonts w:asciiTheme="majorEastAsia" w:eastAsiaTheme="majorEastAsia" w:hAnsiTheme="majorEastAsia" w:hint="eastAsia"/>
          <w:sz w:val="22"/>
        </w:rPr>
        <w:t>※本表は、大阪府が設定した項目に基づき、作成したものです。従って、各産別等要求方針の全てを記載しているものではありません。</w:t>
      </w:r>
      <w:r w:rsidR="000E04F4">
        <w:rPr>
          <w:rFonts w:asciiTheme="majorEastAsia" w:eastAsiaTheme="majorEastAsia" w:hAnsiTheme="majorEastAsia" w:hint="eastAsia"/>
          <w:sz w:val="22"/>
        </w:rPr>
        <w:t>また、文言等は主旨の変わらない範囲で編集しています。</w:t>
      </w:r>
    </w:p>
    <w:p w14:paraId="501C127F" w14:textId="77777777" w:rsidR="005670B6" w:rsidRPr="005670B6" w:rsidRDefault="005670B6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872943">
        <w:rPr>
          <w:rFonts w:asciiTheme="majorEastAsia" w:eastAsiaTheme="majorEastAsia" w:hAnsiTheme="majorEastAsia" w:hint="eastAsia"/>
          <w:sz w:val="22"/>
        </w:rPr>
        <w:t>※季別（夏季・年末）交渉時の統一要求方針及び要求・回答・統一行動等は、一時金関連のみ記載しています。</w:t>
      </w:r>
    </w:p>
    <w:sectPr w:rsidR="005670B6" w:rsidRPr="005670B6" w:rsidSect="00361623">
      <w:headerReference w:type="default" r:id="rId7"/>
      <w:pgSz w:w="23814" w:h="16840" w:orient="landscape" w:code="8"/>
      <w:pgMar w:top="1134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459E" w14:textId="77777777" w:rsidR="00166689" w:rsidRDefault="00166689" w:rsidP="00AC3A4F">
      <w:r>
        <w:separator/>
      </w:r>
    </w:p>
  </w:endnote>
  <w:endnote w:type="continuationSeparator" w:id="0">
    <w:p w14:paraId="034B24B6" w14:textId="77777777" w:rsidR="00166689" w:rsidRDefault="00166689" w:rsidP="00AC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7DCF" w14:textId="77777777" w:rsidR="00166689" w:rsidRDefault="00166689" w:rsidP="00AC3A4F">
      <w:r>
        <w:separator/>
      </w:r>
    </w:p>
  </w:footnote>
  <w:footnote w:type="continuationSeparator" w:id="0">
    <w:p w14:paraId="014B5825" w14:textId="77777777" w:rsidR="00166689" w:rsidRDefault="00166689" w:rsidP="00AC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9973" w14:textId="410B7F11" w:rsidR="00AC3A4F" w:rsidRPr="00361623" w:rsidRDefault="005670B6" w:rsidP="0085208E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  <w:r>
      <w:rPr>
        <w:rFonts w:asciiTheme="majorEastAsia" w:eastAsiaTheme="majorEastAsia" w:hAnsiTheme="majorEastAsia" w:hint="eastAsia"/>
        <w:sz w:val="36"/>
        <w:szCs w:val="36"/>
      </w:rPr>
      <w:t>202</w:t>
    </w:r>
    <w:r w:rsidR="00AC4B05">
      <w:rPr>
        <w:rFonts w:asciiTheme="majorEastAsia" w:eastAsiaTheme="majorEastAsia" w:hAnsiTheme="majorEastAsia" w:hint="eastAsia"/>
        <w:sz w:val="36"/>
        <w:szCs w:val="36"/>
      </w:rPr>
      <w:t>4</w:t>
    </w:r>
    <w:r w:rsidR="0085208E">
      <w:rPr>
        <w:rFonts w:asciiTheme="majorEastAsia" w:eastAsiaTheme="majorEastAsia" w:hAnsiTheme="majorEastAsia" w:hint="eastAsia"/>
        <w:sz w:val="36"/>
        <w:szCs w:val="36"/>
      </w:rPr>
      <w:t xml:space="preserve">年　</w:t>
    </w:r>
    <w:r w:rsidR="00665CA5">
      <w:rPr>
        <w:rFonts w:asciiTheme="majorEastAsia" w:eastAsiaTheme="majorEastAsia" w:hAnsiTheme="majorEastAsia" w:hint="eastAsia"/>
        <w:sz w:val="36"/>
        <w:szCs w:val="36"/>
      </w:rPr>
      <w:t>主要</w:t>
    </w:r>
    <w:r w:rsidR="00AC3A4F" w:rsidRPr="00361623">
      <w:rPr>
        <w:rFonts w:asciiTheme="majorEastAsia" w:eastAsiaTheme="majorEastAsia" w:hAnsiTheme="majorEastAsia" w:hint="eastAsia"/>
        <w:sz w:val="36"/>
        <w:szCs w:val="36"/>
      </w:rPr>
      <w:t>産別</w:t>
    </w:r>
    <w:r w:rsidR="00665CA5">
      <w:rPr>
        <w:rFonts w:asciiTheme="majorEastAsia" w:eastAsiaTheme="majorEastAsia" w:hAnsiTheme="majorEastAsia" w:hint="eastAsia"/>
        <w:sz w:val="36"/>
        <w:szCs w:val="36"/>
      </w:rPr>
      <w:t>等</w:t>
    </w:r>
    <w:r w:rsidR="00AC3A4F" w:rsidRPr="00361623">
      <w:rPr>
        <w:rFonts w:asciiTheme="majorEastAsia" w:eastAsiaTheme="majorEastAsia" w:hAnsiTheme="majorEastAsia" w:hint="eastAsia"/>
        <w:sz w:val="36"/>
        <w:szCs w:val="36"/>
      </w:rPr>
      <w:t>統一要求方針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FA"/>
    <w:rsid w:val="0000182D"/>
    <w:rsid w:val="00002048"/>
    <w:rsid w:val="00005E3E"/>
    <w:rsid w:val="00007562"/>
    <w:rsid w:val="00011984"/>
    <w:rsid w:val="0002281A"/>
    <w:rsid w:val="00035A8B"/>
    <w:rsid w:val="000365D9"/>
    <w:rsid w:val="0004213D"/>
    <w:rsid w:val="000446DE"/>
    <w:rsid w:val="00044D91"/>
    <w:rsid w:val="00052F95"/>
    <w:rsid w:val="00056834"/>
    <w:rsid w:val="00061421"/>
    <w:rsid w:val="000703C0"/>
    <w:rsid w:val="000713EE"/>
    <w:rsid w:val="00074440"/>
    <w:rsid w:val="00080DF9"/>
    <w:rsid w:val="0008261D"/>
    <w:rsid w:val="00084BCF"/>
    <w:rsid w:val="00085ECE"/>
    <w:rsid w:val="0009045B"/>
    <w:rsid w:val="000964B3"/>
    <w:rsid w:val="00097B23"/>
    <w:rsid w:val="000A19BC"/>
    <w:rsid w:val="000D0545"/>
    <w:rsid w:val="000D2174"/>
    <w:rsid w:val="000E04F4"/>
    <w:rsid w:val="000E13CB"/>
    <w:rsid w:val="000E38FD"/>
    <w:rsid w:val="000E7525"/>
    <w:rsid w:val="000F18BB"/>
    <w:rsid w:val="000F1B9F"/>
    <w:rsid w:val="000F2F7C"/>
    <w:rsid w:val="000F3FFC"/>
    <w:rsid w:val="000F5434"/>
    <w:rsid w:val="0010512F"/>
    <w:rsid w:val="00115304"/>
    <w:rsid w:val="00126623"/>
    <w:rsid w:val="00127A45"/>
    <w:rsid w:val="00130582"/>
    <w:rsid w:val="00134BE1"/>
    <w:rsid w:val="00140A5D"/>
    <w:rsid w:val="001453DA"/>
    <w:rsid w:val="00150CBE"/>
    <w:rsid w:val="001521AC"/>
    <w:rsid w:val="001543EE"/>
    <w:rsid w:val="001552CC"/>
    <w:rsid w:val="00161F1F"/>
    <w:rsid w:val="00166689"/>
    <w:rsid w:val="0017498E"/>
    <w:rsid w:val="001765C6"/>
    <w:rsid w:val="00176652"/>
    <w:rsid w:val="00180FC4"/>
    <w:rsid w:val="00184AC6"/>
    <w:rsid w:val="00192512"/>
    <w:rsid w:val="001931E9"/>
    <w:rsid w:val="00193AC9"/>
    <w:rsid w:val="00193E98"/>
    <w:rsid w:val="00196F53"/>
    <w:rsid w:val="00197A59"/>
    <w:rsid w:val="001B04E5"/>
    <w:rsid w:val="001B1CFF"/>
    <w:rsid w:val="001C0A47"/>
    <w:rsid w:val="001C3133"/>
    <w:rsid w:val="001C69EE"/>
    <w:rsid w:val="001C7E6A"/>
    <w:rsid w:val="001D314F"/>
    <w:rsid w:val="001D61C7"/>
    <w:rsid w:val="001E350B"/>
    <w:rsid w:val="001E6E69"/>
    <w:rsid w:val="001F009F"/>
    <w:rsid w:val="001F582C"/>
    <w:rsid w:val="001F7FCC"/>
    <w:rsid w:val="002000F1"/>
    <w:rsid w:val="00204753"/>
    <w:rsid w:val="002243F4"/>
    <w:rsid w:val="00226371"/>
    <w:rsid w:val="00230773"/>
    <w:rsid w:val="0023257A"/>
    <w:rsid w:val="00233D23"/>
    <w:rsid w:val="00236A55"/>
    <w:rsid w:val="00236DA0"/>
    <w:rsid w:val="00242552"/>
    <w:rsid w:val="00266757"/>
    <w:rsid w:val="0027073D"/>
    <w:rsid w:val="00274DD9"/>
    <w:rsid w:val="00275F7D"/>
    <w:rsid w:val="00277A6E"/>
    <w:rsid w:val="002835D5"/>
    <w:rsid w:val="002841F4"/>
    <w:rsid w:val="0028731B"/>
    <w:rsid w:val="002907D8"/>
    <w:rsid w:val="00293D11"/>
    <w:rsid w:val="0029418B"/>
    <w:rsid w:val="002967D2"/>
    <w:rsid w:val="002A6BE1"/>
    <w:rsid w:val="002B6A61"/>
    <w:rsid w:val="002C0EBF"/>
    <w:rsid w:val="002C1695"/>
    <w:rsid w:val="002C4DC1"/>
    <w:rsid w:val="002C6A13"/>
    <w:rsid w:val="002D20D1"/>
    <w:rsid w:val="002D2DC7"/>
    <w:rsid w:val="002E15A0"/>
    <w:rsid w:val="002E4904"/>
    <w:rsid w:val="002E4BE1"/>
    <w:rsid w:val="002E7870"/>
    <w:rsid w:val="002F15B3"/>
    <w:rsid w:val="002F4F38"/>
    <w:rsid w:val="002F7F80"/>
    <w:rsid w:val="0030203F"/>
    <w:rsid w:val="00304F16"/>
    <w:rsid w:val="00305DE6"/>
    <w:rsid w:val="0031530B"/>
    <w:rsid w:val="00321B04"/>
    <w:rsid w:val="0032575B"/>
    <w:rsid w:val="00327836"/>
    <w:rsid w:val="003362CD"/>
    <w:rsid w:val="003439CC"/>
    <w:rsid w:val="003440E4"/>
    <w:rsid w:val="00344457"/>
    <w:rsid w:val="00344DD1"/>
    <w:rsid w:val="00346522"/>
    <w:rsid w:val="00346C68"/>
    <w:rsid w:val="00351D5C"/>
    <w:rsid w:val="00353311"/>
    <w:rsid w:val="003553B7"/>
    <w:rsid w:val="00355C2A"/>
    <w:rsid w:val="00357848"/>
    <w:rsid w:val="00361623"/>
    <w:rsid w:val="003617F8"/>
    <w:rsid w:val="0036399F"/>
    <w:rsid w:val="003643D1"/>
    <w:rsid w:val="00367DEE"/>
    <w:rsid w:val="003811C5"/>
    <w:rsid w:val="00386A8F"/>
    <w:rsid w:val="00390F59"/>
    <w:rsid w:val="0039222A"/>
    <w:rsid w:val="003924D9"/>
    <w:rsid w:val="00394B00"/>
    <w:rsid w:val="00397807"/>
    <w:rsid w:val="00397AC8"/>
    <w:rsid w:val="003A2ABB"/>
    <w:rsid w:val="003A785E"/>
    <w:rsid w:val="003B109A"/>
    <w:rsid w:val="003B5A22"/>
    <w:rsid w:val="003C12F5"/>
    <w:rsid w:val="003C517D"/>
    <w:rsid w:val="003F111C"/>
    <w:rsid w:val="003F48E5"/>
    <w:rsid w:val="004026D7"/>
    <w:rsid w:val="004120CC"/>
    <w:rsid w:val="00417CC4"/>
    <w:rsid w:val="00421879"/>
    <w:rsid w:val="00422427"/>
    <w:rsid w:val="00436455"/>
    <w:rsid w:val="0044359E"/>
    <w:rsid w:val="00443B53"/>
    <w:rsid w:val="00445165"/>
    <w:rsid w:val="00450428"/>
    <w:rsid w:val="00465586"/>
    <w:rsid w:val="00471548"/>
    <w:rsid w:val="004748C8"/>
    <w:rsid w:val="0047529F"/>
    <w:rsid w:val="00483E6F"/>
    <w:rsid w:val="00485CB6"/>
    <w:rsid w:val="00486618"/>
    <w:rsid w:val="00494B68"/>
    <w:rsid w:val="00495EE6"/>
    <w:rsid w:val="0049649E"/>
    <w:rsid w:val="004A6B90"/>
    <w:rsid w:val="004A79B1"/>
    <w:rsid w:val="004B32EC"/>
    <w:rsid w:val="004B5836"/>
    <w:rsid w:val="004C4879"/>
    <w:rsid w:val="004C5A7B"/>
    <w:rsid w:val="004C6CCA"/>
    <w:rsid w:val="004E3842"/>
    <w:rsid w:val="004F1AF2"/>
    <w:rsid w:val="005023E2"/>
    <w:rsid w:val="00502703"/>
    <w:rsid w:val="00504A86"/>
    <w:rsid w:val="00504BFB"/>
    <w:rsid w:val="00505F0E"/>
    <w:rsid w:val="0051098D"/>
    <w:rsid w:val="00510C9A"/>
    <w:rsid w:val="005201E1"/>
    <w:rsid w:val="005272AA"/>
    <w:rsid w:val="005336EF"/>
    <w:rsid w:val="0053675D"/>
    <w:rsid w:val="00543B8E"/>
    <w:rsid w:val="005452FA"/>
    <w:rsid w:val="00545A2B"/>
    <w:rsid w:val="005527A4"/>
    <w:rsid w:val="00553415"/>
    <w:rsid w:val="005646BB"/>
    <w:rsid w:val="00565FA9"/>
    <w:rsid w:val="005670B6"/>
    <w:rsid w:val="005732AA"/>
    <w:rsid w:val="00573689"/>
    <w:rsid w:val="00580536"/>
    <w:rsid w:val="00582F62"/>
    <w:rsid w:val="00587A59"/>
    <w:rsid w:val="00596A30"/>
    <w:rsid w:val="00596AC3"/>
    <w:rsid w:val="005A1FB3"/>
    <w:rsid w:val="005A4410"/>
    <w:rsid w:val="005A49DC"/>
    <w:rsid w:val="005B49D5"/>
    <w:rsid w:val="005B4AAE"/>
    <w:rsid w:val="005C4B3C"/>
    <w:rsid w:val="005C5B77"/>
    <w:rsid w:val="005D059C"/>
    <w:rsid w:val="005D54F6"/>
    <w:rsid w:val="005D57B8"/>
    <w:rsid w:val="005D6A38"/>
    <w:rsid w:val="005E163A"/>
    <w:rsid w:val="005E73C7"/>
    <w:rsid w:val="005F3AB3"/>
    <w:rsid w:val="00604BF2"/>
    <w:rsid w:val="0060583B"/>
    <w:rsid w:val="0061049F"/>
    <w:rsid w:val="006131D5"/>
    <w:rsid w:val="00614D17"/>
    <w:rsid w:val="00617275"/>
    <w:rsid w:val="00620A98"/>
    <w:rsid w:val="00624CED"/>
    <w:rsid w:val="00636636"/>
    <w:rsid w:val="00641854"/>
    <w:rsid w:val="00647F7F"/>
    <w:rsid w:val="00652BE4"/>
    <w:rsid w:val="00653D51"/>
    <w:rsid w:val="00654506"/>
    <w:rsid w:val="00655B9F"/>
    <w:rsid w:val="00656A75"/>
    <w:rsid w:val="0066009E"/>
    <w:rsid w:val="00665CA5"/>
    <w:rsid w:val="006708AC"/>
    <w:rsid w:val="00671D00"/>
    <w:rsid w:val="0068386C"/>
    <w:rsid w:val="00686505"/>
    <w:rsid w:val="00691A2B"/>
    <w:rsid w:val="00697F67"/>
    <w:rsid w:val="00697F80"/>
    <w:rsid w:val="006A1534"/>
    <w:rsid w:val="006B1825"/>
    <w:rsid w:val="006B20E3"/>
    <w:rsid w:val="006B6A94"/>
    <w:rsid w:val="006B7EF8"/>
    <w:rsid w:val="006C3802"/>
    <w:rsid w:val="006C46A0"/>
    <w:rsid w:val="006C7FE9"/>
    <w:rsid w:val="006D5A6A"/>
    <w:rsid w:val="006E0A74"/>
    <w:rsid w:val="006F55FE"/>
    <w:rsid w:val="006F7BA4"/>
    <w:rsid w:val="00705327"/>
    <w:rsid w:val="007056EF"/>
    <w:rsid w:val="007123E2"/>
    <w:rsid w:val="00721351"/>
    <w:rsid w:val="007228E7"/>
    <w:rsid w:val="007238B7"/>
    <w:rsid w:val="00724179"/>
    <w:rsid w:val="00726C87"/>
    <w:rsid w:val="00727771"/>
    <w:rsid w:val="00727FBE"/>
    <w:rsid w:val="00732FA5"/>
    <w:rsid w:val="007337AF"/>
    <w:rsid w:val="007349ED"/>
    <w:rsid w:val="007408C1"/>
    <w:rsid w:val="00742EEE"/>
    <w:rsid w:val="00745B4E"/>
    <w:rsid w:val="00745EDB"/>
    <w:rsid w:val="00753675"/>
    <w:rsid w:val="00753739"/>
    <w:rsid w:val="00757551"/>
    <w:rsid w:val="00761C81"/>
    <w:rsid w:val="0076335E"/>
    <w:rsid w:val="007700A1"/>
    <w:rsid w:val="007749FA"/>
    <w:rsid w:val="007928C5"/>
    <w:rsid w:val="007970EB"/>
    <w:rsid w:val="007A0252"/>
    <w:rsid w:val="007A6720"/>
    <w:rsid w:val="007B01AA"/>
    <w:rsid w:val="007B0D53"/>
    <w:rsid w:val="007B322C"/>
    <w:rsid w:val="007B415F"/>
    <w:rsid w:val="007C0083"/>
    <w:rsid w:val="007C341E"/>
    <w:rsid w:val="007C6DA2"/>
    <w:rsid w:val="007D13D6"/>
    <w:rsid w:val="007E1B15"/>
    <w:rsid w:val="007E347F"/>
    <w:rsid w:val="007E6403"/>
    <w:rsid w:val="007F1054"/>
    <w:rsid w:val="007F2AAB"/>
    <w:rsid w:val="007F55EE"/>
    <w:rsid w:val="00802A02"/>
    <w:rsid w:val="00807403"/>
    <w:rsid w:val="00807D6C"/>
    <w:rsid w:val="0082758C"/>
    <w:rsid w:val="0083252D"/>
    <w:rsid w:val="00834773"/>
    <w:rsid w:val="00834F9E"/>
    <w:rsid w:val="00843D84"/>
    <w:rsid w:val="00850EEE"/>
    <w:rsid w:val="0085208E"/>
    <w:rsid w:val="00853471"/>
    <w:rsid w:val="00853F3B"/>
    <w:rsid w:val="00857FCA"/>
    <w:rsid w:val="00861B3C"/>
    <w:rsid w:val="0086207D"/>
    <w:rsid w:val="00865C36"/>
    <w:rsid w:val="008660F8"/>
    <w:rsid w:val="00871E57"/>
    <w:rsid w:val="00881ABC"/>
    <w:rsid w:val="00883882"/>
    <w:rsid w:val="0088416D"/>
    <w:rsid w:val="00891384"/>
    <w:rsid w:val="00893D1F"/>
    <w:rsid w:val="008A1C3C"/>
    <w:rsid w:val="008A21DF"/>
    <w:rsid w:val="008B5094"/>
    <w:rsid w:val="008B5228"/>
    <w:rsid w:val="008B7811"/>
    <w:rsid w:val="008C496A"/>
    <w:rsid w:val="008D7893"/>
    <w:rsid w:val="008D7FD3"/>
    <w:rsid w:val="008E10C9"/>
    <w:rsid w:val="008E7B21"/>
    <w:rsid w:val="008F0DDA"/>
    <w:rsid w:val="008F3EB3"/>
    <w:rsid w:val="008F4E54"/>
    <w:rsid w:val="008F6088"/>
    <w:rsid w:val="008F6FA8"/>
    <w:rsid w:val="0090139D"/>
    <w:rsid w:val="009019E4"/>
    <w:rsid w:val="00905B9D"/>
    <w:rsid w:val="009117F9"/>
    <w:rsid w:val="009229D0"/>
    <w:rsid w:val="00924230"/>
    <w:rsid w:val="009263A8"/>
    <w:rsid w:val="00927C92"/>
    <w:rsid w:val="00927E52"/>
    <w:rsid w:val="00931EE2"/>
    <w:rsid w:val="0093333C"/>
    <w:rsid w:val="00934CCE"/>
    <w:rsid w:val="009521EE"/>
    <w:rsid w:val="009649A5"/>
    <w:rsid w:val="00967D50"/>
    <w:rsid w:val="009712F0"/>
    <w:rsid w:val="009745CB"/>
    <w:rsid w:val="00976A2F"/>
    <w:rsid w:val="00996ED6"/>
    <w:rsid w:val="009B1567"/>
    <w:rsid w:val="009C0BA6"/>
    <w:rsid w:val="009C3326"/>
    <w:rsid w:val="009C5EDC"/>
    <w:rsid w:val="009D5277"/>
    <w:rsid w:val="00A02027"/>
    <w:rsid w:val="00A057B8"/>
    <w:rsid w:val="00A06C22"/>
    <w:rsid w:val="00A13149"/>
    <w:rsid w:val="00A147C9"/>
    <w:rsid w:val="00A15A67"/>
    <w:rsid w:val="00A17643"/>
    <w:rsid w:val="00A21F59"/>
    <w:rsid w:val="00A2502B"/>
    <w:rsid w:val="00A26D2A"/>
    <w:rsid w:val="00A42E09"/>
    <w:rsid w:val="00A448A8"/>
    <w:rsid w:val="00A517FC"/>
    <w:rsid w:val="00A52F05"/>
    <w:rsid w:val="00A5332F"/>
    <w:rsid w:val="00A60B95"/>
    <w:rsid w:val="00A6170C"/>
    <w:rsid w:val="00A62AAE"/>
    <w:rsid w:val="00A72F70"/>
    <w:rsid w:val="00A90533"/>
    <w:rsid w:val="00A94DAC"/>
    <w:rsid w:val="00A9555A"/>
    <w:rsid w:val="00A9602C"/>
    <w:rsid w:val="00AA6F3C"/>
    <w:rsid w:val="00AB1FF4"/>
    <w:rsid w:val="00AB3B8C"/>
    <w:rsid w:val="00AB73A0"/>
    <w:rsid w:val="00AC025E"/>
    <w:rsid w:val="00AC3A4F"/>
    <w:rsid w:val="00AC49E6"/>
    <w:rsid w:val="00AC4B05"/>
    <w:rsid w:val="00AC637D"/>
    <w:rsid w:val="00AD0DEC"/>
    <w:rsid w:val="00AD63D1"/>
    <w:rsid w:val="00AE2346"/>
    <w:rsid w:val="00AE3619"/>
    <w:rsid w:val="00AE4334"/>
    <w:rsid w:val="00AE5353"/>
    <w:rsid w:val="00AE6701"/>
    <w:rsid w:val="00AF04EA"/>
    <w:rsid w:val="00AF3961"/>
    <w:rsid w:val="00B00164"/>
    <w:rsid w:val="00B1560A"/>
    <w:rsid w:val="00B22B3A"/>
    <w:rsid w:val="00B231F5"/>
    <w:rsid w:val="00B3099F"/>
    <w:rsid w:val="00B32649"/>
    <w:rsid w:val="00B409A3"/>
    <w:rsid w:val="00B44208"/>
    <w:rsid w:val="00B537B3"/>
    <w:rsid w:val="00B53EFD"/>
    <w:rsid w:val="00B54B19"/>
    <w:rsid w:val="00B56F7B"/>
    <w:rsid w:val="00B57A0E"/>
    <w:rsid w:val="00B61F5E"/>
    <w:rsid w:val="00B63AE7"/>
    <w:rsid w:val="00B70E4F"/>
    <w:rsid w:val="00B74F20"/>
    <w:rsid w:val="00B82BF4"/>
    <w:rsid w:val="00B83D63"/>
    <w:rsid w:val="00B87E91"/>
    <w:rsid w:val="00B90D7B"/>
    <w:rsid w:val="00B929A9"/>
    <w:rsid w:val="00B97E60"/>
    <w:rsid w:val="00BA0CAE"/>
    <w:rsid w:val="00BA15FE"/>
    <w:rsid w:val="00BA60D5"/>
    <w:rsid w:val="00BB01D2"/>
    <w:rsid w:val="00BC1F51"/>
    <w:rsid w:val="00BC62F4"/>
    <w:rsid w:val="00BD1150"/>
    <w:rsid w:val="00BD41DC"/>
    <w:rsid w:val="00BD423F"/>
    <w:rsid w:val="00BD7DF8"/>
    <w:rsid w:val="00BE29DA"/>
    <w:rsid w:val="00BE2F4A"/>
    <w:rsid w:val="00BE4369"/>
    <w:rsid w:val="00BE4A40"/>
    <w:rsid w:val="00BF0ABC"/>
    <w:rsid w:val="00BF5D3F"/>
    <w:rsid w:val="00C012DB"/>
    <w:rsid w:val="00C02004"/>
    <w:rsid w:val="00C11F6F"/>
    <w:rsid w:val="00C247FF"/>
    <w:rsid w:val="00C25708"/>
    <w:rsid w:val="00C25DF6"/>
    <w:rsid w:val="00C31D7F"/>
    <w:rsid w:val="00C34827"/>
    <w:rsid w:val="00C35877"/>
    <w:rsid w:val="00C358D3"/>
    <w:rsid w:val="00C40704"/>
    <w:rsid w:val="00C431E5"/>
    <w:rsid w:val="00C4439E"/>
    <w:rsid w:val="00C53411"/>
    <w:rsid w:val="00C53DF0"/>
    <w:rsid w:val="00C55FB6"/>
    <w:rsid w:val="00C57C74"/>
    <w:rsid w:val="00C601EE"/>
    <w:rsid w:val="00C63821"/>
    <w:rsid w:val="00C6484C"/>
    <w:rsid w:val="00C71BC8"/>
    <w:rsid w:val="00C72182"/>
    <w:rsid w:val="00C808BD"/>
    <w:rsid w:val="00C80C7A"/>
    <w:rsid w:val="00C84C72"/>
    <w:rsid w:val="00C9110F"/>
    <w:rsid w:val="00CA03FD"/>
    <w:rsid w:val="00CB05B4"/>
    <w:rsid w:val="00CB0822"/>
    <w:rsid w:val="00CB59AD"/>
    <w:rsid w:val="00CC4BF1"/>
    <w:rsid w:val="00CC4DFD"/>
    <w:rsid w:val="00CC5766"/>
    <w:rsid w:val="00CC6B63"/>
    <w:rsid w:val="00CC7C9D"/>
    <w:rsid w:val="00CC7F18"/>
    <w:rsid w:val="00CD0EFE"/>
    <w:rsid w:val="00CD215E"/>
    <w:rsid w:val="00CE1907"/>
    <w:rsid w:val="00CE3B11"/>
    <w:rsid w:val="00CE4808"/>
    <w:rsid w:val="00CF3624"/>
    <w:rsid w:val="00D0290F"/>
    <w:rsid w:val="00D11A40"/>
    <w:rsid w:val="00D12B64"/>
    <w:rsid w:val="00D14E56"/>
    <w:rsid w:val="00D16C27"/>
    <w:rsid w:val="00D20DF3"/>
    <w:rsid w:val="00D2244E"/>
    <w:rsid w:val="00D24763"/>
    <w:rsid w:val="00D24D96"/>
    <w:rsid w:val="00D31096"/>
    <w:rsid w:val="00D316FA"/>
    <w:rsid w:val="00D36D89"/>
    <w:rsid w:val="00D50799"/>
    <w:rsid w:val="00D50BDE"/>
    <w:rsid w:val="00D532AA"/>
    <w:rsid w:val="00D56B43"/>
    <w:rsid w:val="00D60586"/>
    <w:rsid w:val="00D662CC"/>
    <w:rsid w:val="00D74D51"/>
    <w:rsid w:val="00D75A0C"/>
    <w:rsid w:val="00D87068"/>
    <w:rsid w:val="00DA0906"/>
    <w:rsid w:val="00DA1362"/>
    <w:rsid w:val="00DA3C8B"/>
    <w:rsid w:val="00DA533D"/>
    <w:rsid w:val="00DB138F"/>
    <w:rsid w:val="00DB4057"/>
    <w:rsid w:val="00DC4485"/>
    <w:rsid w:val="00DD5B54"/>
    <w:rsid w:val="00DD7ACF"/>
    <w:rsid w:val="00DE78D8"/>
    <w:rsid w:val="00DF0629"/>
    <w:rsid w:val="00DF13B3"/>
    <w:rsid w:val="00DF36EA"/>
    <w:rsid w:val="00DF3A86"/>
    <w:rsid w:val="00DF716E"/>
    <w:rsid w:val="00E0019A"/>
    <w:rsid w:val="00E05B28"/>
    <w:rsid w:val="00E0754C"/>
    <w:rsid w:val="00E107B1"/>
    <w:rsid w:val="00E107E4"/>
    <w:rsid w:val="00E20302"/>
    <w:rsid w:val="00E26663"/>
    <w:rsid w:val="00E27EBA"/>
    <w:rsid w:val="00E31CE5"/>
    <w:rsid w:val="00E338B3"/>
    <w:rsid w:val="00E34146"/>
    <w:rsid w:val="00E4212C"/>
    <w:rsid w:val="00E4465E"/>
    <w:rsid w:val="00E47024"/>
    <w:rsid w:val="00E47077"/>
    <w:rsid w:val="00E5414B"/>
    <w:rsid w:val="00E550FC"/>
    <w:rsid w:val="00E5530C"/>
    <w:rsid w:val="00E57FAA"/>
    <w:rsid w:val="00E64039"/>
    <w:rsid w:val="00E64987"/>
    <w:rsid w:val="00E6710C"/>
    <w:rsid w:val="00E672F2"/>
    <w:rsid w:val="00E72628"/>
    <w:rsid w:val="00E7323D"/>
    <w:rsid w:val="00E81BCC"/>
    <w:rsid w:val="00E8313C"/>
    <w:rsid w:val="00E901DF"/>
    <w:rsid w:val="00EA1B25"/>
    <w:rsid w:val="00EB419C"/>
    <w:rsid w:val="00EB41EE"/>
    <w:rsid w:val="00EC1DA9"/>
    <w:rsid w:val="00ED4A31"/>
    <w:rsid w:val="00EE0159"/>
    <w:rsid w:val="00EE27E3"/>
    <w:rsid w:val="00EF1C9E"/>
    <w:rsid w:val="00EF25A1"/>
    <w:rsid w:val="00EF2DA9"/>
    <w:rsid w:val="00EF3FDB"/>
    <w:rsid w:val="00EF63E9"/>
    <w:rsid w:val="00F00155"/>
    <w:rsid w:val="00F05B71"/>
    <w:rsid w:val="00F11BDD"/>
    <w:rsid w:val="00F14408"/>
    <w:rsid w:val="00F1580D"/>
    <w:rsid w:val="00F15E8D"/>
    <w:rsid w:val="00F20266"/>
    <w:rsid w:val="00F2145A"/>
    <w:rsid w:val="00F26838"/>
    <w:rsid w:val="00F33367"/>
    <w:rsid w:val="00F37405"/>
    <w:rsid w:val="00F43675"/>
    <w:rsid w:val="00F43769"/>
    <w:rsid w:val="00F5106C"/>
    <w:rsid w:val="00F5312A"/>
    <w:rsid w:val="00F56D9F"/>
    <w:rsid w:val="00F579D1"/>
    <w:rsid w:val="00F6669C"/>
    <w:rsid w:val="00F66A01"/>
    <w:rsid w:val="00F74C96"/>
    <w:rsid w:val="00F76B26"/>
    <w:rsid w:val="00F77EA1"/>
    <w:rsid w:val="00F83089"/>
    <w:rsid w:val="00F85068"/>
    <w:rsid w:val="00F9330C"/>
    <w:rsid w:val="00FA08F2"/>
    <w:rsid w:val="00FA0DF2"/>
    <w:rsid w:val="00FA1D62"/>
    <w:rsid w:val="00FA3424"/>
    <w:rsid w:val="00FA5A29"/>
    <w:rsid w:val="00FB2B16"/>
    <w:rsid w:val="00FC6278"/>
    <w:rsid w:val="00FD2242"/>
    <w:rsid w:val="00FD7939"/>
    <w:rsid w:val="00FE0921"/>
    <w:rsid w:val="00FE1DC8"/>
    <w:rsid w:val="00FE446F"/>
    <w:rsid w:val="00FF5A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93BE4B"/>
  <w15:docId w15:val="{E425F88B-45C2-44B3-B99D-B21635D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A4F"/>
  </w:style>
  <w:style w:type="paragraph" w:styleId="a6">
    <w:name w:val="footer"/>
    <w:basedOn w:val="a"/>
    <w:link w:val="a7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9848-F126-4D34-BCE4-4A1910EB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松浦　里枝</cp:lastModifiedBy>
  <cp:revision>4</cp:revision>
  <cp:lastPrinted>2019-02-07T03:00:00Z</cp:lastPrinted>
  <dcterms:created xsi:type="dcterms:W3CDTF">2024-02-01T01:28:00Z</dcterms:created>
  <dcterms:modified xsi:type="dcterms:W3CDTF">2024-03-08T05:31:00Z</dcterms:modified>
</cp:coreProperties>
</file>