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ook w:val="04A0" w:firstRow="1" w:lastRow="0" w:firstColumn="1" w:lastColumn="0" w:noHBand="0" w:noVBand="1"/>
      </w:tblPr>
      <w:tblGrid>
        <w:gridCol w:w="2376"/>
        <w:gridCol w:w="3563"/>
      </w:tblGrid>
      <w:tr w:rsidR="00056834" w:rsidRPr="00AC3A4F" w14:paraId="567888A8" w14:textId="77777777" w:rsidTr="005F5470">
        <w:trPr>
          <w:trHeight w:val="254"/>
        </w:trPr>
        <w:tc>
          <w:tcPr>
            <w:tcW w:w="2376" w:type="dxa"/>
            <w:tcBorders>
              <w:top w:val="single" w:sz="12" w:space="0" w:color="auto"/>
              <w:left w:val="single" w:sz="12" w:space="0" w:color="auto"/>
              <w:bottom w:val="single" w:sz="12" w:space="0" w:color="auto"/>
            </w:tcBorders>
            <w:vAlign w:val="center"/>
          </w:tcPr>
          <w:p w14:paraId="0C7BAEB6" w14:textId="77777777" w:rsidR="00056834" w:rsidRPr="00AC3A4F" w:rsidRDefault="00056834" w:rsidP="00586109">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7FEA3176" w14:textId="0821305B" w:rsidR="00056834" w:rsidRPr="00AC3A4F" w:rsidRDefault="005F5470" w:rsidP="00586109">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電機連合大阪地協</w:t>
            </w:r>
          </w:p>
        </w:tc>
      </w:tr>
    </w:tbl>
    <w:p w14:paraId="691F7A8F" w14:textId="77777777" w:rsidR="00056834" w:rsidRDefault="00FB6208" w:rsidP="00056834">
      <w:pPr>
        <w:tabs>
          <w:tab w:val="left" w:pos="2268"/>
        </w:tabs>
        <w:snapToGrid w:val="0"/>
        <w:spacing w:line="300" w:lineRule="atLeast"/>
        <w:rPr>
          <w:sz w:val="16"/>
        </w:rPr>
      </w:pPr>
      <w:r>
        <w:rPr>
          <w:sz w:val="16"/>
        </w:rPr>
        <w:br w:type="textWrapping" w:clear="all"/>
      </w:r>
    </w:p>
    <w:p w14:paraId="77AD9E81"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FC6278" w:rsidRPr="006C7FE9" w14:paraId="55FFA930" w14:textId="77777777" w:rsidTr="00DF28E7">
        <w:trPr>
          <w:trHeight w:val="171"/>
        </w:trPr>
        <w:tc>
          <w:tcPr>
            <w:tcW w:w="10314" w:type="dxa"/>
            <w:gridSpan w:val="3"/>
            <w:tcBorders>
              <w:top w:val="single" w:sz="12" w:space="0" w:color="auto"/>
              <w:left w:val="single" w:sz="12" w:space="0" w:color="auto"/>
            </w:tcBorders>
            <w:vAlign w:val="center"/>
          </w:tcPr>
          <w:p w14:paraId="5AA6C3E8"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4AB67DA9"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B20D88" w:rsidRPr="00B20D88" w14:paraId="09B4FD7C" w14:textId="77777777" w:rsidTr="00872943">
        <w:trPr>
          <w:cantSplit/>
          <w:trHeight w:val="5636"/>
        </w:trPr>
        <w:tc>
          <w:tcPr>
            <w:tcW w:w="430" w:type="dxa"/>
            <w:tcBorders>
              <w:top w:val="double" w:sz="4" w:space="0" w:color="auto"/>
              <w:left w:val="single" w:sz="12" w:space="0" w:color="auto"/>
            </w:tcBorders>
            <w:textDirection w:val="tbRlV"/>
            <w:vAlign w:val="center"/>
          </w:tcPr>
          <w:p w14:paraId="4C0A8CC0" w14:textId="77777777" w:rsidR="00FC6278" w:rsidRPr="00B20D88" w:rsidRDefault="00FC6278" w:rsidP="009147FA">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B20D88">
              <w:rPr>
                <w:rFonts w:asciiTheme="majorEastAsia" w:eastAsiaTheme="majorEastAsia" w:hAnsiTheme="majorEastAsia" w:hint="eastAsia"/>
                <w:color w:val="000000" w:themeColor="text1"/>
                <w:sz w:val="24"/>
                <w:szCs w:val="24"/>
              </w:rPr>
              <w:t>月　例　賃　金　等</w:t>
            </w:r>
          </w:p>
        </w:tc>
        <w:tc>
          <w:tcPr>
            <w:tcW w:w="9884" w:type="dxa"/>
            <w:gridSpan w:val="2"/>
            <w:tcBorders>
              <w:top w:val="double" w:sz="4" w:space="0" w:color="auto"/>
            </w:tcBorders>
          </w:tcPr>
          <w:p w14:paraId="4BC67452" w14:textId="77777777" w:rsidR="00FC6278" w:rsidRPr="00835C3B" w:rsidRDefault="00FC6278" w:rsidP="00AC3A4F">
            <w:pPr>
              <w:tabs>
                <w:tab w:val="left" w:pos="2268"/>
              </w:tabs>
              <w:snapToGrid w:val="0"/>
              <w:spacing w:line="300" w:lineRule="atLeast"/>
              <w:rPr>
                <w:rFonts w:asciiTheme="majorEastAsia" w:eastAsiaTheme="majorEastAsia" w:hAnsiTheme="majorEastAsia"/>
              </w:rPr>
            </w:pPr>
            <w:r w:rsidRPr="00455E85">
              <w:rPr>
                <w:rFonts w:asciiTheme="majorEastAsia" w:eastAsiaTheme="majorEastAsia" w:hAnsiTheme="majorEastAsia" w:hint="eastAsia"/>
                <w:color w:val="000000" w:themeColor="text1"/>
              </w:rPr>
              <w:t>【統一要求基準】</w:t>
            </w:r>
          </w:p>
          <w:p w14:paraId="17694E13" w14:textId="550DE80B" w:rsidR="004E4DFB" w:rsidRPr="00835C3B" w:rsidRDefault="00FC6278" w:rsidP="004E4DFB">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4E4DFB" w:rsidRPr="00835C3B">
              <w:rPr>
                <w:rFonts w:asciiTheme="majorEastAsia" w:eastAsiaTheme="majorEastAsia" w:hAnsiTheme="majorEastAsia" w:hint="eastAsia"/>
              </w:rPr>
              <w:t>(1)開発・設計職基幹労働者賃金（基本賃金）：水準改善額（引上額）</w:t>
            </w:r>
            <w:r w:rsidR="005F5470" w:rsidRPr="00835C3B">
              <w:rPr>
                <w:rFonts w:asciiTheme="majorEastAsia" w:eastAsiaTheme="majorEastAsia" w:hAnsiTheme="majorEastAsia" w:hint="eastAsia"/>
              </w:rPr>
              <w:t>1</w:t>
            </w:r>
            <w:r w:rsidR="005F5470" w:rsidRPr="00835C3B">
              <w:rPr>
                <w:rFonts w:asciiTheme="majorEastAsia" w:eastAsiaTheme="majorEastAsia" w:hAnsiTheme="majorEastAsia"/>
              </w:rPr>
              <w:t>3</w:t>
            </w:r>
            <w:r w:rsidR="004E4DFB" w:rsidRPr="00835C3B">
              <w:rPr>
                <w:rFonts w:asciiTheme="majorEastAsia" w:eastAsiaTheme="majorEastAsia" w:hAnsiTheme="majorEastAsia" w:hint="eastAsia"/>
              </w:rPr>
              <w:t>,000円以上</w:t>
            </w:r>
          </w:p>
          <w:p w14:paraId="09757A72" w14:textId="34F34AA5" w:rsidR="005F5470" w:rsidRPr="00835C3B" w:rsidRDefault="004E4DFB" w:rsidP="004E4DFB">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(2)産業別最低賃金（18歳見合い）：</w:t>
            </w:r>
            <w:r w:rsidR="005F5470" w:rsidRPr="00835C3B">
              <w:rPr>
                <w:rFonts w:asciiTheme="majorEastAsia" w:eastAsiaTheme="majorEastAsia" w:hAnsiTheme="majorEastAsia" w:hint="eastAsia"/>
              </w:rPr>
              <w:t>184</w:t>
            </w:r>
            <w:r w:rsidRPr="00835C3B">
              <w:rPr>
                <w:rFonts w:asciiTheme="majorEastAsia" w:eastAsiaTheme="majorEastAsia" w:hAnsiTheme="majorEastAsia" w:hint="eastAsia"/>
              </w:rPr>
              <w:t>,</w:t>
            </w:r>
            <w:r w:rsidR="005F5470" w:rsidRPr="00835C3B">
              <w:rPr>
                <w:rFonts w:asciiTheme="majorEastAsia" w:eastAsiaTheme="majorEastAsia" w:hAnsiTheme="majorEastAsia" w:hint="eastAsia"/>
              </w:rPr>
              <w:t>500</w:t>
            </w:r>
            <w:r w:rsidRPr="00835C3B">
              <w:rPr>
                <w:rFonts w:asciiTheme="majorEastAsia" w:eastAsiaTheme="majorEastAsia" w:hAnsiTheme="majorEastAsia" w:hint="eastAsia"/>
              </w:rPr>
              <w:t>円</w:t>
            </w:r>
            <w:r w:rsidR="00FB6208" w:rsidRPr="00835C3B">
              <w:rPr>
                <w:rFonts w:asciiTheme="majorEastAsia" w:eastAsiaTheme="majorEastAsia" w:hAnsiTheme="majorEastAsia" w:hint="eastAsia"/>
              </w:rPr>
              <w:t>以上</w:t>
            </w:r>
            <w:r w:rsidR="005F5470" w:rsidRPr="00835C3B">
              <w:rPr>
                <w:rFonts w:asciiTheme="majorEastAsia" w:eastAsiaTheme="majorEastAsia" w:hAnsiTheme="majorEastAsia" w:hint="eastAsia"/>
              </w:rPr>
              <w:t>（現行水準に対して11,000円の引き上げ）</w:t>
            </w:r>
          </w:p>
          <w:p w14:paraId="132639E2" w14:textId="77777777" w:rsidR="00FC6278" w:rsidRPr="00835C3B" w:rsidRDefault="00FC6278" w:rsidP="004E4DFB">
            <w:pPr>
              <w:tabs>
                <w:tab w:val="left" w:pos="2268"/>
              </w:tabs>
              <w:snapToGrid w:val="0"/>
              <w:spacing w:line="300" w:lineRule="atLeast"/>
              <w:ind w:left="525" w:hangingChars="250" w:hanging="525"/>
              <w:rPr>
                <w:rFonts w:asciiTheme="majorEastAsia" w:eastAsiaTheme="majorEastAsia" w:hAnsiTheme="majorEastAsia"/>
              </w:rPr>
            </w:pPr>
          </w:p>
          <w:p w14:paraId="3C875B2F" w14:textId="77777777" w:rsidR="00FC6278" w:rsidRPr="00835C3B" w:rsidRDefault="00FC6278" w:rsidP="00AC3A4F">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【統一目標基準】</w:t>
            </w:r>
          </w:p>
          <w:p w14:paraId="2FC1E9E0" w14:textId="77777777" w:rsidR="00FB6208" w:rsidRPr="00835C3B" w:rsidRDefault="004F6D60" w:rsidP="00FB6208">
            <w:pPr>
              <w:pStyle w:val="aa"/>
              <w:numPr>
                <w:ilvl w:val="0"/>
                <w:numId w:val="1"/>
              </w:numPr>
              <w:tabs>
                <w:tab w:val="left" w:pos="2268"/>
              </w:tabs>
              <w:snapToGrid w:val="0"/>
              <w:spacing w:line="300" w:lineRule="atLeast"/>
              <w:ind w:leftChars="0"/>
              <w:rPr>
                <w:rFonts w:asciiTheme="majorEastAsia" w:eastAsiaTheme="majorEastAsia" w:hAnsiTheme="majorEastAsia"/>
              </w:rPr>
            </w:pPr>
            <w:r w:rsidRPr="00835C3B">
              <w:rPr>
                <w:rFonts w:asciiTheme="majorEastAsia" w:eastAsiaTheme="majorEastAsia" w:hAnsiTheme="majorEastAsia" w:hint="eastAsia"/>
              </w:rPr>
              <w:t>製品組立職基幹労働者賃金（基本賃金）</w:t>
            </w:r>
            <w:r w:rsidR="00FC6278" w:rsidRPr="00835C3B">
              <w:rPr>
                <w:rFonts w:asciiTheme="majorEastAsia" w:eastAsiaTheme="majorEastAsia" w:hAnsiTheme="majorEastAsia" w:hint="eastAsia"/>
              </w:rPr>
              <w:t>：</w:t>
            </w:r>
          </w:p>
          <w:p w14:paraId="3D35FB03" w14:textId="77777777" w:rsidR="00FC6278" w:rsidRPr="00835C3B" w:rsidRDefault="00FC6278" w:rsidP="00FB6208">
            <w:pPr>
              <w:pStyle w:val="aa"/>
              <w:tabs>
                <w:tab w:val="left" w:pos="2268"/>
              </w:tabs>
              <w:snapToGrid w:val="0"/>
              <w:spacing w:line="300" w:lineRule="atLeast"/>
              <w:ind w:leftChars="0" w:left="570"/>
              <w:rPr>
                <w:rFonts w:asciiTheme="majorEastAsia" w:eastAsiaTheme="majorEastAsia" w:hAnsiTheme="majorEastAsia"/>
              </w:rPr>
            </w:pPr>
            <w:r w:rsidRPr="00835C3B">
              <w:rPr>
                <w:rFonts w:asciiTheme="majorEastAsia" w:eastAsiaTheme="majorEastAsia" w:hAnsiTheme="majorEastAsia" w:hint="eastAsia"/>
              </w:rPr>
              <w:t>「開発・設計職基幹労働者賃金」の水準改善額に見合った額</w:t>
            </w:r>
          </w:p>
          <w:p w14:paraId="5AEB6440" w14:textId="77777777" w:rsidR="00FC6278" w:rsidRPr="00835C3B" w:rsidRDefault="00FC6278" w:rsidP="00AC3A4F">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(2)年齢別最低賃金・高卒初任給・大卒初任給・技能職群（35歳相当）ミニマム基準</w:t>
            </w:r>
          </w:p>
          <w:p w14:paraId="1371D401" w14:textId="21A04ADE" w:rsidR="008A7ECD" w:rsidRPr="00835C3B" w:rsidRDefault="00AB5F72" w:rsidP="00AB5F72">
            <w:pPr>
              <w:tabs>
                <w:tab w:val="left" w:pos="2268"/>
              </w:tabs>
              <w:snapToGrid w:val="0"/>
              <w:spacing w:line="300" w:lineRule="atLeast"/>
              <w:ind w:firstLineChars="200" w:firstLine="420"/>
              <w:rPr>
                <w:rFonts w:asciiTheme="majorEastAsia" w:eastAsiaTheme="majorEastAsia" w:hAnsiTheme="majorEastAsia"/>
              </w:rPr>
            </w:pPr>
            <w:r w:rsidRPr="00835C3B">
              <w:rPr>
                <w:rFonts w:asciiTheme="majorEastAsia" w:eastAsiaTheme="majorEastAsia" w:hAnsiTheme="majorEastAsia" w:hint="eastAsia"/>
              </w:rPr>
              <w:t>①</w:t>
            </w:r>
            <w:r w:rsidR="008A7ECD" w:rsidRPr="00835C3B">
              <w:rPr>
                <w:rFonts w:asciiTheme="majorEastAsia" w:eastAsiaTheme="majorEastAsia" w:hAnsiTheme="majorEastAsia" w:hint="eastAsia"/>
              </w:rPr>
              <w:t>25歳最低賃金（基本賃金）…1</w:t>
            </w:r>
            <w:r w:rsidR="005F5470" w:rsidRPr="00835C3B">
              <w:rPr>
                <w:rFonts w:asciiTheme="majorEastAsia" w:eastAsiaTheme="majorEastAsia" w:hAnsiTheme="majorEastAsia" w:hint="eastAsia"/>
              </w:rPr>
              <w:t>9</w:t>
            </w:r>
            <w:r w:rsidR="00FB6208" w:rsidRPr="00835C3B">
              <w:rPr>
                <w:rFonts w:asciiTheme="majorEastAsia" w:eastAsiaTheme="majorEastAsia" w:hAnsiTheme="majorEastAsia" w:hint="eastAsia"/>
              </w:rPr>
              <w:t>8</w:t>
            </w:r>
            <w:r w:rsidR="008A7ECD" w:rsidRPr="00835C3B">
              <w:rPr>
                <w:rFonts w:asciiTheme="majorEastAsia" w:eastAsiaTheme="majorEastAsia" w:hAnsiTheme="majorEastAsia" w:hint="eastAsia"/>
              </w:rPr>
              <w:t>,</w:t>
            </w:r>
            <w:r w:rsidR="005F5470" w:rsidRPr="00835C3B">
              <w:rPr>
                <w:rFonts w:asciiTheme="majorEastAsia" w:eastAsiaTheme="majorEastAsia" w:hAnsiTheme="majorEastAsia" w:hint="eastAsia"/>
              </w:rPr>
              <w:t>000</w:t>
            </w:r>
            <w:r w:rsidR="008A7ECD" w:rsidRPr="00835C3B">
              <w:rPr>
                <w:rFonts w:asciiTheme="majorEastAsia" w:eastAsiaTheme="majorEastAsia" w:hAnsiTheme="majorEastAsia" w:hint="eastAsia"/>
              </w:rPr>
              <w:t>円以上（現行</w:t>
            </w:r>
            <w:r w:rsidR="00FB6208" w:rsidRPr="00835C3B">
              <w:rPr>
                <w:rFonts w:asciiTheme="majorEastAsia" w:eastAsiaTheme="majorEastAsia" w:hAnsiTheme="majorEastAsia" w:hint="eastAsia"/>
              </w:rPr>
              <w:t>水準に対して</w:t>
            </w:r>
            <w:r w:rsidR="005F5470" w:rsidRPr="00835C3B">
              <w:rPr>
                <w:rFonts w:asciiTheme="majorEastAsia" w:eastAsiaTheme="majorEastAsia" w:hAnsiTheme="majorEastAsia" w:hint="eastAsia"/>
              </w:rPr>
              <w:t>11</w:t>
            </w:r>
            <w:r w:rsidR="008A7ECD" w:rsidRPr="00835C3B">
              <w:rPr>
                <w:rFonts w:asciiTheme="majorEastAsia" w:eastAsiaTheme="majorEastAsia" w:hAnsiTheme="majorEastAsia" w:hint="eastAsia"/>
              </w:rPr>
              <w:t>,</w:t>
            </w:r>
            <w:r w:rsidR="0039758E" w:rsidRPr="00835C3B">
              <w:rPr>
                <w:rFonts w:asciiTheme="majorEastAsia" w:eastAsiaTheme="majorEastAsia" w:hAnsiTheme="majorEastAsia" w:hint="eastAsia"/>
              </w:rPr>
              <w:t>0</w:t>
            </w:r>
            <w:r w:rsidR="008A7ECD" w:rsidRPr="00835C3B">
              <w:rPr>
                <w:rFonts w:asciiTheme="majorEastAsia" w:eastAsiaTheme="majorEastAsia" w:hAnsiTheme="majorEastAsia" w:hint="eastAsia"/>
              </w:rPr>
              <w:t>00円</w:t>
            </w:r>
            <w:r w:rsidR="00FB6208" w:rsidRPr="00835C3B">
              <w:rPr>
                <w:rFonts w:asciiTheme="majorEastAsia" w:eastAsiaTheme="majorEastAsia" w:hAnsiTheme="majorEastAsia" w:hint="eastAsia"/>
              </w:rPr>
              <w:t>の</w:t>
            </w:r>
            <w:r w:rsidR="008A7ECD" w:rsidRPr="00835C3B">
              <w:rPr>
                <w:rFonts w:asciiTheme="majorEastAsia" w:eastAsiaTheme="majorEastAsia" w:hAnsiTheme="majorEastAsia" w:hint="eastAsia"/>
              </w:rPr>
              <w:t>引き上げ）</w:t>
            </w:r>
          </w:p>
          <w:p w14:paraId="10DEDB4B" w14:textId="00AB1351" w:rsidR="00AB5F72" w:rsidRPr="00835C3B" w:rsidRDefault="00AB5F72" w:rsidP="00AB5F72">
            <w:pPr>
              <w:tabs>
                <w:tab w:val="left" w:pos="2268"/>
              </w:tabs>
              <w:snapToGrid w:val="0"/>
              <w:spacing w:line="300" w:lineRule="atLeast"/>
              <w:ind w:firstLineChars="200" w:firstLine="420"/>
              <w:rPr>
                <w:rFonts w:asciiTheme="majorEastAsia" w:eastAsiaTheme="majorEastAsia" w:hAnsiTheme="majorEastAsia"/>
              </w:rPr>
            </w:pPr>
            <w:r w:rsidRPr="00835C3B">
              <w:rPr>
                <w:rFonts w:asciiTheme="majorEastAsia" w:eastAsiaTheme="majorEastAsia" w:hAnsiTheme="majorEastAsia" w:hint="eastAsia"/>
              </w:rPr>
              <w:t>②</w:t>
            </w:r>
            <w:r w:rsidR="008A7ECD" w:rsidRPr="00835C3B">
              <w:rPr>
                <w:rFonts w:asciiTheme="majorEastAsia" w:eastAsiaTheme="majorEastAsia" w:hAnsiTheme="majorEastAsia" w:hint="eastAsia"/>
              </w:rPr>
              <w:t>40歳最低賃金（基本賃金）…2</w:t>
            </w:r>
            <w:r w:rsidR="005F5470" w:rsidRPr="00835C3B">
              <w:rPr>
                <w:rFonts w:asciiTheme="majorEastAsia" w:eastAsiaTheme="majorEastAsia" w:hAnsiTheme="majorEastAsia" w:hint="eastAsia"/>
              </w:rPr>
              <w:t>45</w:t>
            </w:r>
            <w:r w:rsidR="008A7ECD" w:rsidRPr="00835C3B">
              <w:rPr>
                <w:rFonts w:asciiTheme="majorEastAsia" w:eastAsiaTheme="majorEastAsia" w:hAnsiTheme="majorEastAsia" w:hint="eastAsia"/>
              </w:rPr>
              <w:t>,</w:t>
            </w:r>
            <w:r w:rsidR="005F5470" w:rsidRPr="00835C3B">
              <w:rPr>
                <w:rFonts w:asciiTheme="majorEastAsia" w:eastAsiaTheme="majorEastAsia" w:hAnsiTheme="majorEastAsia" w:hint="eastAsia"/>
              </w:rPr>
              <w:t>0</w:t>
            </w:r>
            <w:r w:rsidR="008A7ECD" w:rsidRPr="00835C3B">
              <w:rPr>
                <w:rFonts w:asciiTheme="majorEastAsia" w:eastAsiaTheme="majorEastAsia" w:hAnsiTheme="majorEastAsia" w:hint="eastAsia"/>
              </w:rPr>
              <w:t>00円以上（現行</w:t>
            </w:r>
            <w:r w:rsidR="00FB6208" w:rsidRPr="00835C3B">
              <w:rPr>
                <w:rFonts w:asciiTheme="majorEastAsia" w:eastAsiaTheme="majorEastAsia" w:hAnsiTheme="majorEastAsia" w:hint="eastAsia"/>
              </w:rPr>
              <w:t>水準に対して</w:t>
            </w:r>
            <w:r w:rsidR="005F5470" w:rsidRPr="00835C3B">
              <w:rPr>
                <w:rFonts w:asciiTheme="majorEastAsia" w:eastAsiaTheme="majorEastAsia" w:hAnsiTheme="majorEastAsia" w:hint="eastAsia"/>
              </w:rPr>
              <w:t>11</w:t>
            </w:r>
            <w:r w:rsidR="008A7ECD" w:rsidRPr="00835C3B">
              <w:rPr>
                <w:rFonts w:asciiTheme="majorEastAsia" w:eastAsiaTheme="majorEastAsia" w:hAnsiTheme="majorEastAsia" w:hint="eastAsia"/>
              </w:rPr>
              <w:t>,</w:t>
            </w:r>
            <w:r w:rsidR="00FB6208" w:rsidRPr="00835C3B">
              <w:rPr>
                <w:rFonts w:asciiTheme="majorEastAsia" w:eastAsiaTheme="majorEastAsia" w:hAnsiTheme="majorEastAsia" w:hint="eastAsia"/>
              </w:rPr>
              <w:t>000</w:t>
            </w:r>
            <w:r w:rsidR="008A7ECD" w:rsidRPr="00835C3B">
              <w:rPr>
                <w:rFonts w:asciiTheme="majorEastAsia" w:eastAsiaTheme="majorEastAsia" w:hAnsiTheme="majorEastAsia" w:hint="eastAsia"/>
              </w:rPr>
              <w:t>円</w:t>
            </w:r>
            <w:r w:rsidR="00FB6208" w:rsidRPr="00835C3B">
              <w:rPr>
                <w:rFonts w:asciiTheme="majorEastAsia" w:eastAsiaTheme="majorEastAsia" w:hAnsiTheme="majorEastAsia" w:hint="eastAsia"/>
              </w:rPr>
              <w:t>の</w:t>
            </w:r>
            <w:r w:rsidR="008A7ECD" w:rsidRPr="00835C3B">
              <w:rPr>
                <w:rFonts w:asciiTheme="majorEastAsia" w:eastAsiaTheme="majorEastAsia" w:hAnsiTheme="majorEastAsia" w:hint="eastAsia"/>
              </w:rPr>
              <w:t>引き上げ）</w:t>
            </w:r>
          </w:p>
          <w:p w14:paraId="508F972C" w14:textId="01BB7118" w:rsidR="00FC6278" w:rsidRPr="00835C3B" w:rsidRDefault="00AB5F72" w:rsidP="00AC3A4F">
            <w:pPr>
              <w:tabs>
                <w:tab w:val="left" w:pos="2268"/>
              </w:tabs>
              <w:snapToGrid w:val="0"/>
              <w:spacing w:line="300" w:lineRule="atLeast"/>
              <w:ind w:firstLineChars="200" w:firstLine="420"/>
              <w:rPr>
                <w:rFonts w:asciiTheme="majorEastAsia" w:eastAsiaTheme="majorEastAsia" w:hAnsiTheme="majorEastAsia"/>
              </w:rPr>
            </w:pPr>
            <w:r w:rsidRPr="00835C3B">
              <w:rPr>
                <w:rFonts w:asciiTheme="majorEastAsia" w:eastAsiaTheme="majorEastAsia" w:hAnsiTheme="majorEastAsia" w:hint="eastAsia"/>
              </w:rPr>
              <w:t>③</w:t>
            </w:r>
            <w:r w:rsidR="008A7ECD" w:rsidRPr="00835C3B">
              <w:rPr>
                <w:rFonts w:asciiTheme="majorEastAsia" w:eastAsiaTheme="majorEastAsia" w:hAnsiTheme="majorEastAsia" w:hint="eastAsia"/>
              </w:rPr>
              <w:t>高卒初任給…1</w:t>
            </w:r>
            <w:r w:rsidR="005F5470" w:rsidRPr="00835C3B">
              <w:rPr>
                <w:rFonts w:asciiTheme="majorEastAsia" w:eastAsiaTheme="majorEastAsia" w:hAnsiTheme="majorEastAsia" w:hint="eastAsia"/>
              </w:rPr>
              <w:t>85</w:t>
            </w:r>
            <w:r w:rsidR="008A7ECD" w:rsidRPr="00835C3B">
              <w:rPr>
                <w:rFonts w:asciiTheme="majorEastAsia" w:eastAsiaTheme="majorEastAsia" w:hAnsiTheme="majorEastAsia" w:hint="eastAsia"/>
              </w:rPr>
              <w:t>,000円以上（現行</w:t>
            </w:r>
            <w:r w:rsidR="00FB6208" w:rsidRPr="00835C3B">
              <w:rPr>
                <w:rFonts w:asciiTheme="majorEastAsia" w:eastAsiaTheme="majorEastAsia" w:hAnsiTheme="majorEastAsia" w:hint="eastAsia"/>
              </w:rPr>
              <w:t>水準に対して</w:t>
            </w:r>
            <w:r w:rsidR="005F5470" w:rsidRPr="00835C3B">
              <w:rPr>
                <w:rFonts w:asciiTheme="majorEastAsia" w:eastAsiaTheme="majorEastAsia" w:hAnsiTheme="majorEastAsia" w:hint="eastAsia"/>
              </w:rPr>
              <w:t>9</w:t>
            </w:r>
            <w:r w:rsidR="008A7ECD" w:rsidRPr="00835C3B">
              <w:rPr>
                <w:rFonts w:asciiTheme="majorEastAsia" w:eastAsiaTheme="majorEastAsia" w:hAnsiTheme="majorEastAsia" w:hint="eastAsia"/>
              </w:rPr>
              <w:t>,000円</w:t>
            </w:r>
            <w:r w:rsidR="00FB6208" w:rsidRPr="00835C3B">
              <w:rPr>
                <w:rFonts w:asciiTheme="majorEastAsia" w:eastAsiaTheme="majorEastAsia" w:hAnsiTheme="majorEastAsia" w:hint="eastAsia"/>
              </w:rPr>
              <w:t>の</w:t>
            </w:r>
            <w:r w:rsidR="008A7ECD" w:rsidRPr="00835C3B">
              <w:rPr>
                <w:rFonts w:asciiTheme="majorEastAsia" w:eastAsiaTheme="majorEastAsia" w:hAnsiTheme="majorEastAsia" w:hint="eastAsia"/>
              </w:rPr>
              <w:t>引き上げ</w:t>
            </w:r>
            <w:r w:rsidR="00FB7A28" w:rsidRPr="00835C3B">
              <w:rPr>
                <w:rFonts w:asciiTheme="majorEastAsia" w:eastAsiaTheme="majorEastAsia" w:hAnsiTheme="majorEastAsia" w:hint="eastAsia"/>
              </w:rPr>
              <w:t>）</w:t>
            </w:r>
          </w:p>
          <w:p w14:paraId="2FA76567" w14:textId="320ED112" w:rsidR="00FC6278" w:rsidRPr="00835C3B" w:rsidRDefault="00AB5F72" w:rsidP="00AC3A4F">
            <w:pPr>
              <w:tabs>
                <w:tab w:val="left" w:pos="2268"/>
              </w:tabs>
              <w:snapToGrid w:val="0"/>
              <w:spacing w:line="300" w:lineRule="atLeast"/>
              <w:ind w:firstLineChars="200" w:firstLine="420"/>
              <w:rPr>
                <w:rFonts w:asciiTheme="majorEastAsia" w:eastAsiaTheme="majorEastAsia" w:hAnsiTheme="majorEastAsia"/>
              </w:rPr>
            </w:pPr>
            <w:r w:rsidRPr="00835C3B">
              <w:rPr>
                <w:rFonts w:asciiTheme="majorEastAsia" w:eastAsiaTheme="majorEastAsia" w:hAnsiTheme="majorEastAsia" w:hint="eastAsia"/>
              </w:rPr>
              <w:t>④</w:t>
            </w:r>
            <w:r w:rsidR="008A7ECD" w:rsidRPr="00835C3B">
              <w:rPr>
                <w:rFonts w:asciiTheme="majorEastAsia" w:eastAsiaTheme="majorEastAsia" w:hAnsiTheme="majorEastAsia" w:hint="eastAsia"/>
              </w:rPr>
              <w:t>大卒初任給…2</w:t>
            </w:r>
            <w:r w:rsidR="005F5470" w:rsidRPr="00835C3B">
              <w:rPr>
                <w:rFonts w:asciiTheme="majorEastAsia" w:eastAsiaTheme="majorEastAsia" w:hAnsiTheme="majorEastAsia" w:hint="eastAsia"/>
              </w:rPr>
              <w:t>41</w:t>
            </w:r>
            <w:r w:rsidR="008A7ECD" w:rsidRPr="00835C3B">
              <w:rPr>
                <w:rFonts w:asciiTheme="majorEastAsia" w:eastAsiaTheme="majorEastAsia" w:hAnsiTheme="majorEastAsia" w:hint="eastAsia"/>
              </w:rPr>
              <w:t>,000円以上（現行</w:t>
            </w:r>
            <w:r w:rsidR="00FB6208" w:rsidRPr="00835C3B">
              <w:rPr>
                <w:rFonts w:asciiTheme="majorEastAsia" w:eastAsiaTheme="majorEastAsia" w:hAnsiTheme="majorEastAsia" w:hint="eastAsia"/>
              </w:rPr>
              <w:t>水準に対して</w:t>
            </w:r>
            <w:r w:rsidR="005F5470" w:rsidRPr="00835C3B">
              <w:rPr>
                <w:rFonts w:asciiTheme="majorEastAsia" w:eastAsiaTheme="majorEastAsia" w:hAnsiTheme="majorEastAsia" w:hint="eastAsia"/>
              </w:rPr>
              <w:t>9</w:t>
            </w:r>
            <w:r w:rsidR="008A7ECD" w:rsidRPr="00835C3B">
              <w:rPr>
                <w:rFonts w:asciiTheme="majorEastAsia" w:eastAsiaTheme="majorEastAsia" w:hAnsiTheme="majorEastAsia" w:hint="eastAsia"/>
              </w:rPr>
              <w:t>,</w:t>
            </w:r>
            <w:r w:rsidR="0039758E" w:rsidRPr="00835C3B">
              <w:rPr>
                <w:rFonts w:asciiTheme="majorEastAsia" w:eastAsiaTheme="majorEastAsia" w:hAnsiTheme="majorEastAsia" w:hint="eastAsia"/>
              </w:rPr>
              <w:t>0</w:t>
            </w:r>
            <w:r w:rsidR="008A7ECD" w:rsidRPr="00835C3B">
              <w:rPr>
                <w:rFonts w:asciiTheme="majorEastAsia" w:eastAsiaTheme="majorEastAsia" w:hAnsiTheme="majorEastAsia" w:hint="eastAsia"/>
              </w:rPr>
              <w:t>00円</w:t>
            </w:r>
            <w:r w:rsidR="00FB6208" w:rsidRPr="00835C3B">
              <w:rPr>
                <w:rFonts w:asciiTheme="majorEastAsia" w:eastAsiaTheme="majorEastAsia" w:hAnsiTheme="majorEastAsia" w:hint="eastAsia"/>
              </w:rPr>
              <w:t>の</w:t>
            </w:r>
            <w:r w:rsidR="008A7ECD" w:rsidRPr="00835C3B">
              <w:rPr>
                <w:rFonts w:asciiTheme="majorEastAsia" w:eastAsiaTheme="majorEastAsia" w:hAnsiTheme="majorEastAsia" w:hint="eastAsia"/>
              </w:rPr>
              <w:t>引き上げ）</w:t>
            </w:r>
          </w:p>
          <w:p w14:paraId="43E9E1E8" w14:textId="4224FC56" w:rsidR="00FC6278" w:rsidRPr="00835C3B" w:rsidRDefault="00FC6278" w:rsidP="00AC3A4F">
            <w:pPr>
              <w:tabs>
                <w:tab w:val="left" w:pos="2268"/>
              </w:tabs>
              <w:snapToGrid w:val="0"/>
              <w:spacing w:line="300" w:lineRule="atLeast"/>
              <w:ind w:firstLineChars="200" w:firstLine="420"/>
              <w:rPr>
                <w:rFonts w:asciiTheme="majorEastAsia" w:eastAsiaTheme="majorEastAsia" w:hAnsiTheme="majorEastAsia"/>
              </w:rPr>
            </w:pPr>
            <w:r w:rsidRPr="00835C3B">
              <w:rPr>
                <w:rFonts w:asciiTheme="majorEastAsia" w:eastAsiaTheme="majorEastAsia" w:hAnsiTheme="majorEastAsia" w:hint="eastAsia"/>
              </w:rPr>
              <w:t>⑤技能職群（35</w:t>
            </w:r>
            <w:r w:rsidR="00413404" w:rsidRPr="00835C3B">
              <w:rPr>
                <w:rFonts w:asciiTheme="majorEastAsia" w:eastAsiaTheme="majorEastAsia" w:hAnsiTheme="majorEastAsia" w:hint="eastAsia"/>
              </w:rPr>
              <w:t>歳相当）ミニマム基準…</w:t>
            </w:r>
            <w:r w:rsidRPr="00835C3B">
              <w:rPr>
                <w:rFonts w:asciiTheme="majorEastAsia" w:eastAsiaTheme="majorEastAsia" w:hAnsiTheme="majorEastAsia" w:hint="eastAsia"/>
              </w:rPr>
              <w:t>2</w:t>
            </w:r>
            <w:r w:rsidR="005F5470" w:rsidRPr="00835C3B">
              <w:rPr>
                <w:rFonts w:asciiTheme="majorEastAsia" w:eastAsiaTheme="majorEastAsia" w:hAnsiTheme="majorEastAsia" w:hint="eastAsia"/>
              </w:rPr>
              <w:t>2</w:t>
            </w:r>
            <w:r w:rsidRPr="00835C3B">
              <w:rPr>
                <w:rFonts w:asciiTheme="majorEastAsia" w:eastAsiaTheme="majorEastAsia" w:hAnsiTheme="majorEastAsia" w:hint="eastAsia"/>
              </w:rPr>
              <w:t>0,000円</w:t>
            </w:r>
          </w:p>
          <w:p w14:paraId="7E8C51AD" w14:textId="77777777" w:rsidR="00D62798" w:rsidRPr="00B20D88" w:rsidRDefault="00D62798" w:rsidP="00D62798">
            <w:pPr>
              <w:tabs>
                <w:tab w:val="left" w:pos="2268"/>
              </w:tabs>
              <w:snapToGrid w:val="0"/>
              <w:spacing w:line="300" w:lineRule="atLeast"/>
              <w:rPr>
                <w:rFonts w:asciiTheme="majorEastAsia" w:eastAsiaTheme="majorEastAsia" w:hAnsiTheme="majorEastAsia"/>
                <w:color w:val="000000" w:themeColor="text1"/>
              </w:rPr>
            </w:pPr>
          </w:p>
        </w:tc>
        <w:tc>
          <w:tcPr>
            <w:tcW w:w="12014" w:type="dxa"/>
            <w:vMerge w:val="restart"/>
            <w:tcBorders>
              <w:top w:val="double" w:sz="4" w:space="0" w:color="auto"/>
              <w:right w:val="single" w:sz="12" w:space="0" w:color="auto"/>
            </w:tcBorders>
          </w:tcPr>
          <w:p w14:paraId="6826563A" w14:textId="77777777" w:rsidR="00FC6278" w:rsidRPr="00455E85" w:rsidRDefault="00FB6208" w:rsidP="00AC3A4F">
            <w:pPr>
              <w:tabs>
                <w:tab w:val="left" w:pos="2268"/>
              </w:tabs>
              <w:snapToGrid w:val="0"/>
              <w:spacing w:line="300" w:lineRule="atLeas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１</w:t>
            </w:r>
            <w:r w:rsidR="00793BAE" w:rsidRPr="00455E85">
              <w:rPr>
                <w:rFonts w:asciiTheme="majorEastAsia" w:eastAsiaTheme="majorEastAsia" w:hAnsiTheme="majorEastAsia" w:hint="eastAsia"/>
                <w:color w:val="000000" w:themeColor="text1"/>
              </w:rPr>
              <w:t xml:space="preserve">　</w:t>
            </w:r>
            <w:r w:rsidR="00FC6278" w:rsidRPr="00455E85">
              <w:rPr>
                <w:rFonts w:asciiTheme="majorEastAsia" w:eastAsiaTheme="majorEastAsia" w:hAnsiTheme="majorEastAsia" w:hint="eastAsia"/>
                <w:color w:val="000000" w:themeColor="text1"/>
              </w:rPr>
              <w:t>時間外割増率【統一目標基準】</w:t>
            </w:r>
          </w:p>
          <w:p w14:paraId="21C6DCFE" w14:textId="462C40FE" w:rsidR="00FC6278" w:rsidRPr="00835C3B" w:rsidRDefault="00FC6278" w:rsidP="00865C36">
            <w:pPr>
              <w:tabs>
                <w:tab w:val="left" w:pos="2268"/>
              </w:tabs>
              <w:snapToGrid w:val="0"/>
              <w:spacing w:line="300" w:lineRule="atLeast"/>
              <w:rPr>
                <w:rFonts w:asciiTheme="majorEastAsia" w:eastAsiaTheme="majorEastAsia" w:hAnsiTheme="majorEastAsia"/>
              </w:rPr>
            </w:pPr>
            <w:r w:rsidRPr="00455E85">
              <w:rPr>
                <w:rFonts w:asciiTheme="majorEastAsia" w:eastAsiaTheme="majorEastAsia" w:hAnsiTheme="majorEastAsia" w:hint="eastAsia"/>
                <w:color w:val="000000" w:themeColor="text1"/>
              </w:rPr>
              <w:t xml:space="preserve">　</w:t>
            </w:r>
            <w:r w:rsidR="00A85349" w:rsidRPr="00835C3B">
              <w:rPr>
                <w:rFonts w:asciiTheme="majorEastAsia" w:eastAsiaTheme="majorEastAsia" w:hAnsiTheme="majorEastAsia" w:hint="eastAsia"/>
              </w:rPr>
              <w:t>(1)</w:t>
            </w:r>
            <w:r w:rsidR="00F92836" w:rsidRPr="00835C3B">
              <w:rPr>
                <w:rFonts w:asciiTheme="majorEastAsia" w:eastAsiaTheme="majorEastAsia" w:hAnsiTheme="majorEastAsia" w:hint="eastAsia"/>
              </w:rPr>
              <w:t>現行の</w:t>
            </w:r>
            <w:r w:rsidR="00413404" w:rsidRPr="00835C3B">
              <w:rPr>
                <w:rFonts w:asciiTheme="majorEastAsia" w:eastAsiaTheme="majorEastAsia" w:hAnsiTheme="majorEastAsia" w:hint="eastAsia"/>
              </w:rPr>
              <w:t>割増率</w:t>
            </w:r>
            <w:r w:rsidR="00F92836" w:rsidRPr="00835C3B">
              <w:rPr>
                <w:rFonts w:asciiTheme="majorEastAsia" w:eastAsiaTheme="majorEastAsia" w:hAnsiTheme="majorEastAsia" w:hint="eastAsia"/>
              </w:rPr>
              <w:t>が</w:t>
            </w:r>
            <w:r w:rsidR="00413404" w:rsidRPr="00835C3B">
              <w:rPr>
                <w:rFonts w:asciiTheme="majorEastAsia" w:eastAsiaTheme="majorEastAsia" w:hAnsiTheme="majorEastAsia" w:hint="eastAsia"/>
              </w:rPr>
              <w:t>平日30％、休日45％、深夜30％に</w:t>
            </w:r>
            <w:r w:rsidR="00F92836" w:rsidRPr="00835C3B">
              <w:rPr>
                <w:rFonts w:asciiTheme="majorEastAsia" w:eastAsiaTheme="majorEastAsia" w:hAnsiTheme="majorEastAsia" w:hint="eastAsia"/>
              </w:rPr>
              <w:t>達していない組合は、この水準に</w:t>
            </w:r>
            <w:r w:rsidR="00413404" w:rsidRPr="00835C3B">
              <w:rPr>
                <w:rFonts w:asciiTheme="majorEastAsia" w:eastAsiaTheme="majorEastAsia" w:hAnsiTheme="majorEastAsia" w:hint="eastAsia"/>
              </w:rPr>
              <w:t>向けて引き上げに取り組む</w:t>
            </w:r>
            <w:r w:rsidR="00157A6A" w:rsidRPr="00835C3B">
              <w:rPr>
                <w:rFonts w:asciiTheme="majorEastAsia" w:eastAsiaTheme="majorEastAsia" w:hAnsiTheme="majorEastAsia" w:hint="eastAsia"/>
              </w:rPr>
              <w:t>。</w:t>
            </w:r>
          </w:p>
          <w:p w14:paraId="6518C1A8" w14:textId="02F9C2A6" w:rsidR="00FC6278" w:rsidRPr="00835C3B" w:rsidRDefault="00413404" w:rsidP="00F92836">
            <w:pPr>
              <w:tabs>
                <w:tab w:val="left" w:pos="2268"/>
              </w:tabs>
              <w:snapToGrid w:val="0"/>
              <w:spacing w:line="300" w:lineRule="atLeast"/>
              <w:ind w:left="525" w:hangingChars="250" w:hanging="525"/>
              <w:rPr>
                <w:rFonts w:asciiTheme="majorEastAsia" w:eastAsiaTheme="majorEastAsia" w:hAnsiTheme="majorEastAsia"/>
              </w:rPr>
            </w:pPr>
            <w:r w:rsidRPr="00835C3B">
              <w:rPr>
                <w:rFonts w:asciiTheme="majorEastAsia" w:eastAsiaTheme="majorEastAsia" w:hAnsiTheme="majorEastAsia" w:hint="eastAsia"/>
              </w:rPr>
              <w:t xml:space="preserve">　</w:t>
            </w:r>
            <w:r w:rsidR="00A85349" w:rsidRPr="00835C3B">
              <w:rPr>
                <w:rFonts w:asciiTheme="majorEastAsia" w:eastAsiaTheme="majorEastAsia" w:hAnsiTheme="majorEastAsia" w:hint="eastAsia"/>
              </w:rPr>
              <w:t>(2)1ヵ月</w:t>
            </w:r>
            <w:r w:rsidRPr="00835C3B">
              <w:rPr>
                <w:rFonts w:asciiTheme="majorEastAsia" w:eastAsiaTheme="majorEastAsia" w:hAnsiTheme="majorEastAsia" w:hint="eastAsia"/>
              </w:rPr>
              <w:t>60時間を超える時間外労働に対する割増率</w:t>
            </w:r>
            <w:r w:rsidR="00F92836" w:rsidRPr="00835C3B">
              <w:rPr>
                <w:rFonts w:asciiTheme="majorEastAsia" w:eastAsiaTheme="majorEastAsia" w:hAnsiTheme="majorEastAsia" w:hint="eastAsia"/>
              </w:rPr>
              <w:t>は</w:t>
            </w:r>
            <w:r w:rsidRPr="00835C3B">
              <w:rPr>
                <w:rFonts w:asciiTheme="majorEastAsia" w:eastAsiaTheme="majorEastAsia" w:hAnsiTheme="majorEastAsia" w:hint="eastAsia"/>
              </w:rPr>
              <w:t>50％以上と</w:t>
            </w:r>
            <w:r w:rsidR="000605EC" w:rsidRPr="00835C3B">
              <w:rPr>
                <w:rFonts w:asciiTheme="majorEastAsia" w:eastAsiaTheme="majorEastAsia" w:hAnsiTheme="majorEastAsia" w:hint="eastAsia"/>
              </w:rPr>
              <w:t>する</w:t>
            </w:r>
            <w:r w:rsidR="00157A6A" w:rsidRPr="00835C3B">
              <w:rPr>
                <w:rFonts w:asciiTheme="majorEastAsia" w:eastAsiaTheme="majorEastAsia" w:hAnsiTheme="majorEastAsia" w:hint="eastAsia"/>
              </w:rPr>
              <w:t>。</w:t>
            </w:r>
          </w:p>
          <w:p w14:paraId="205B32A5" w14:textId="3F73279A" w:rsidR="00FC6278" w:rsidRPr="00835C3B" w:rsidRDefault="00FB6208" w:rsidP="00AC3A4F">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２</w:t>
            </w:r>
            <w:r w:rsidR="00793BAE" w:rsidRPr="00835C3B">
              <w:rPr>
                <w:rFonts w:asciiTheme="majorEastAsia" w:eastAsiaTheme="majorEastAsia" w:hAnsiTheme="majorEastAsia" w:hint="eastAsia"/>
              </w:rPr>
              <w:t xml:space="preserve">　</w:t>
            </w:r>
            <w:r w:rsidR="00551F8D" w:rsidRPr="00835C3B">
              <w:rPr>
                <w:rFonts w:asciiTheme="majorEastAsia" w:eastAsiaTheme="majorEastAsia" w:hAnsiTheme="majorEastAsia" w:hint="eastAsia"/>
              </w:rPr>
              <w:t>適正な</w:t>
            </w:r>
            <w:r w:rsidR="004F6D60" w:rsidRPr="00835C3B">
              <w:rPr>
                <w:rFonts w:asciiTheme="majorEastAsia" w:eastAsiaTheme="majorEastAsia" w:hAnsiTheme="majorEastAsia" w:hint="eastAsia"/>
              </w:rPr>
              <w:t>総実労働時間</w:t>
            </w:r>
            <w:r w:rsidR="00551F8D" w:rsidRPr="00835C3B">
              <w:rPr>
                <w:rFonts w:asciiTheme="majorEastAsia" w:eastAsiaTheme="majorEastAsia" w:hAnsiTheme="majorEastAsia" w:hint="eastAsia"/>
              </w:rPr>
              <w:t>の実現</w:t>
            </w:r>
          </w:p>
          <w:p w14:paraId="069EE3FE" w14:textId="77777777" w:rsidR="00551F8D" w:rsidRPr="00835C3B" w:rsidRDefault="00C376C3" w:rsidP="00C376C3">
            <w:pPr>
              <w:tabs>
                <w:tab w:val="left" w:pos="2268"/>
              </w:tabs>
              <w:snapToGrid w:val="0"/>
              <w:spacing w:line="300" w:lineRule="atLeast"/>
              <w:ind w:firstLineChars="100" w:firstLine="210"/>
              <w:rPr>
                <w:rFonts w:asciiTheme="majorEastAsia" w:eastAsiaTheme="majorEastAsia" w:hAnsiTheme="majorEastAsia"/>
              </w:rPr>
            </w:pPr>
            <w:r w:rsidRPr="00835C3B">
              <w:rPr>
                <w:rFonts w:asciiTheme="majorEastAsia" w:eastAsiaTheme="majorEastAsia" w:hAnsiTheme="majorEastAsia" w:hint="eastAsia"/>
              </w:rPr>
              <w:t>・</w:t>
            </w:r>
            <w:r w:rsidR="00551F8D" w:rsidRPr="00835C3B">
              <w:rPr>
                <w:rFonts w:asciiTheme="majorEastAsia" w:eastAsiaTheme="majorEastAsia" w:hAnsiTheme="majorEastAsia" w:hint="eastAsia"/>
              </w:rPr>
              <w:t>総実労働時間1,800時間程度の実現に向け、</w:t>
            </w:r>
            <w:r w:rsidRPr="00835C3B">
              <w:rPr>
                <w:rFonts w:asciiTheme="majorEastAsia" w:eastAsiaTheme="majorEastAsia" w:hAnsiTheme="majorEastAsia" w:hint="eastAsia"/>
              </w:rPr>
              <w:t>電機連合</w:t>
            </w:r>
            <w:r w:rsidR="00551F8D" w:rsidRPr="00835C3B">
              <w:rPr>
                <w:rFonts w:asciiTheme="majorEastAsia" w:eastAsiaTheme="majorEastAsia" w:hAnsiTheme="majorEastAsia" w:hint="eastAsia"/>
              </w:rPr>
              <w:t>の</w:t>
            </w:r>
            <w:r w:rsidRPr="00835C3B">
              <w:rPr>
                <w:rFonts w:asciiTheme="majorEastAsia" w:eastAsiaTheme="majorEastAsia" w:hAnsiTheme="majorEastAsia" w:hint="eastAsia"/>
              </w:rPr>
              <w:t>「労働時間対策指針」(20</w:t>
            </w:r>
            <w:r w:rsidR="00551F8D" w:rsidRPr="00835C3B">
              <w:rPr>
                <w:rFonts w:asciiTheme="majorEastAsia" w:eastAsiaTheme="majorEastAsia" w:hAnsiTheme="majorEastAsia" w:hint="eastAsia"/>
              </w:rPr>
              <w:t>21</w:t>
            </w:r>
            <w:r w:rsidRPr="00835C3B">
              <w:rPr>
                <w:rFonts w:asciiTheme="majorEastAsia" w:eastAsiaTheme="majorEastAsia" w:hAnsiTheme="majorEastAsia" w:hint="eastAsia"/>
              </w:rPr>
              <w:t>年</w:t>
            </w:r>
            <w:r w:rsidR="00551F8D" w:rsidRPr="00835C3B">
              <w:rPr>
                <w:rFonts w:asciiTheme="majorEastAsia" w:eastAsiaTheme="majorEastAsia" w:hAnsiTheme="majorEastAsia" w:hint="eastAsia"/>
              </w:rPr>
              <w:t>一部改定</w:t>
            </w:r>
            <w:r w:rsidRPr="00835C3B">
              <w:rPr>
                <w:rFonts w:asciiTheme="majorEastAsia" w:eastAsiaTheme="majorEastAsia" w:hAnsiTheme="majorEastAsia" w:hint="eastAsia"/>
              </w:rPr>
              <w:t>)に</w:t>
            </w:r>
            <w:r w:rsidR="00551F8D" w:rsidRPr="00835C3B">
              <w:rPr>
                <w:rFonts w:asciiTheme="majorEastAsia" w:eastAsiaTheme="majorEastAsia" w:hAnsiTheme="majorEastAsia" w:hint="eastAsia"/>
              </w:rPr>
              <w:t>沿って</w:t>
            </w:r>
            <w:r w:rsidRPr="00835C3B">
              <w:rPr>
                <w:rFonts w:asciiTheme="majorEastAsia" w:eastAsiaTheme="majorEastAsia" w:hAnsiTheme="majorEastAsia" w:hint="eastAsia"/>
              </w:rPr>
              <w:t>、</w:t>
            </w:r>
            <w:r w:rsidR="00551F8D" w:rsidRPr="00835C3B">
              <w:rPr>
                <w:rFonts w:asciiTheme="majorEastAsia" w:eastAsiaTheme="majorEastAsia" w:hAnsiTheme="majorEastAsia" w:hint="eastAsia"/>
              </w:rPr>
              <w:t>「</w:t>
            </w:r>
            <w:r w:rsidRPr="00835C3B">
              <w:rPr>
                <w:rFonts w:asciiTheme="majorEastAsia" w:eastAsiaTheme="majorEastAsia" w:hAnsiTheme="majorEastAsia" w:hint="eastAsia"/>
              </w:rPr>
              <w:t>労働者の健康</w:t>
            </w:r>
          </w:p>
          <w:p w14:paraId="65B298B0" w14:textId="262BF803" w:rsidR="00C376C3" w:rsidRPr="00835C3B" w:rsidRDefault="00C376C3" w:rsidP="00551F8D">
            <w:pPr>
              <w:tabs>
                <w:tab w:val="left" w:pos="2268"/>
              </w:tabs>
              <w:snapToGrid w:val="0"/>
              <w:spacing w:line="300" w:lineRule="atLeast"/>
              <w:ind w:firstLineChars="200" w:firstLine="420"/>
              <w:rPr>
                <w:rFonts w:asciiTheme="majorEastAsia" w:eastAsiaTheme="majorEastAsia" w:hAnsiTheme="majorEastAsia"/>
              </w:rPr>
            </w:pPr>
            <w:r w:rsidRPr="00835C3B">
              <w:rPr>
                <w:rFonts w:asciiTheme="majorEastAsia" w:eastAsiaTheme="majorEastAsia" w:hAnsiTheme="majorEastAsia" w:hint="eastAsia"/>
              </w:rPr>
              <w:t>を守る取り組み</w:t>
            </w:r>
            <w:r w:rsidR="00551F8D" w:rsidRPr="00835C3B">
              <w:rPr>
                <w:rFonts w:asciiTheme="majorEastAsia" w:eastAsiaTheme="majorEastAsia" w:hAnsiTheme="majorEastAsia" w:hint="eastAsia"/>
              </w:rPr>
              <w:t>」と「総実労働時間の短縮に向けた取り組み」を行うこととする。</w:t>
            </w:r>
          </w:p>
          <w:p w14:paraId="7FD6472E" w14:textId="49F4765D" w:rsidR="00551F8D" w:rsidRPr="00835C3B" w:rsidRDefault="00551F8D" w:rsidP="00551F8D">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B64232" w:rsidRPr="00835C3B">
              <w:rPr>
                <w:rFonts w:asciiTheme="majorEastAsia" w:eastAsiaTheme="majorEastAsia" w:hAnsiTheme="majorEastAsia" w:hint="eastAsia"/>
              </w:rPr>
              <w:t xml:space="preserve">　　</w:t>
            </w:r>
            <w:r w:rsidRPr="00835C3B">
              <w:rPr>
                <w:rFonts w:asciiTheme="majorEastAsia" w:eastAsiaTheme="majorEastAsia" w:hAnsiTheme="majorEastAsia" w:hint="eastAsia"/>
              </w:rPr>
              <w:t>(1)労働者の健康を守る取り組</w:t>
            </w:r>
            <w:r w:rsidR="00B64232" w:rsidRPr="00835C3B">
              <w:rPr>
                <w:rFonts w:asciiTheme="majorEastAsia" w:eastAsiaTheme="majorEastAsia" w:hAnsiTheme="majorEastAsia" w:hint="eastAsia"/>
              </w:rPr>
              <w:t>み【統一目標基準】</w:t>
            </w:r>
          </w:p>
          <w:p w14:paraId="49E4981D" w14:textId="66DD4375" w:rsidR="00551F8D" w:rsidRPr="00835C3B" w:rsidRDefault="00FC6278" w:rsidP="00C376C3">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551F8D" w:rsidRPr="00835C3B">
              <w:rPr>
                <w:rFonts w:asciiTheme="majorEastAsia" w:eastAsiaTheme="majorEastAsia" w:hAnsiTheme="majorEastAsia" w:hint="eastAsia"/>
              </w:rPr>
              <w:t xml:space="preserve">　</w:t>
            </w:r>
            <w:r w:rsidR="00B64232" w:rsidRPr="00835C3B">
              <w:rPr>
                <w:rFonts w:asciiTheme="majorEastAsia" w:eastAsiaTheme="majorEastAsia" w:hAnsiTheme="majorEastAsia" w:hint="eastAsia"/>
              </w:rPr>
              <w:t xml:space="preserve">　　</w:t>
            </w:r>
            <w:r w:rsidR="00551F8D" w:rsidRPr="00835C3B">
              <w:rPr>
                <w:rFonts w:asciiTheme="majorEastAsia" w:eastAsiaTheme="majorEastAsia" w:hAnsiTheme="majorEastAsia" w:hint="eastAsia"/>
              </w:rPr>
              <w:t xml:space="preserve">ア　</w:t>
            </w:r>
            <w:r w:rsidR="00785E48" w:rsidRPr="00835C3B">
              <w:rPr>
                <w:rFonts w:asciiTheme="majorEastAsia" w:eastAsiaTheme="majorEastAsia" w:hAnsiTheme="majorEastAsia" w:hint="eastAsia"/>
              </w:rPr>
              <w:t>36協定特別条項限度時間の引き下げ</w:t>
            </w:r>
            <w:r w:rsidR="006F7502" w:rsidRPr="00835C3B">
              <w:rPr>
                <w:rFonts w:asciiTheme="majorEastAsia" w:eastAsiaTheme="majorEastAsia" w:hAnsiTheme="majorEastAsia" w:hint="eastAsia"/>
              </w:rPr>
              <w:t>（</w:t>
            </w:r>
            <w:r w:rsidR="00551F8D" w:rsidRPr="00835C3B">
              <w:rPr>
                <w:rFonts w:asciiTheme="majorEastAsia" w:eastAsiaTheme="majorEastAsia" w:hAnsiTheme="majorEastAsia" w:hint="eastAsia"/>
              </w:rPr>
              <w:t>特別条項の1年の限度時間は政策目標基準640時間以下</w:t>
            </w:r>
            <w:r w:rsidR="006F7502" w:rsidRPr="00835C3B">
              <w:rPr>
                <w:rFonts w:asciiTheme="majorEastAsia" w:eastAsiaTheme="majorEastAsia" w:hAnsiTheme="majorEastAsia" w:hint="eastAsia"/>
              </w:rPr>
              <w:t>に向け取り組む）</w:t>
            </w:r>
          </w:p>
          <w:p w14:paraId="133AFF17" w14:textId="3E3A02DA" w:rsidR="00551F8D" w:rsidRPr="00835C3B" w:rsidRDefault="00551F8D" w:rsidP="00C376C3">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B64232" w:rsidRPr="00835C3B">
              <w:rPr>
                <w:rFonts w:asciiTheme="majorEastAsia" w:eastAsiaTheme="majorEastAsia" w:hAnsiTheme="majorEastAsia" w:hint="eastAsia"/>
              </w:rPr>
              <w:t xml:space="preserve">　　</w:t>
            </w:r>
            <w:r w:rsidRPr="00835C3B">
              <w:rPr>
                <w:rFonts w:asciiTheme="majorEastAsia" w:eastAsiaTheme="majorEastAsia" w:hAnsiTheme="majorEastAsia" w:hint="eastAsia"/>
              </w:rPr>
              <w:t>イ　勤務間における休息時間の確保</w:t>
            </w:r>
            <w:r w:rsidR="006F7502" w:rsidRPr="00835C3B">
              <w:rPr>
                <w:rFonts w:asciiTheme="majorEastAsia" w:eastAsiaTheme="majorEastAsia" w:hAnsiTheme="majorEastAsia" w:hint="eastAsia"/>
              </w:rPr>
              <w:t xml:space="preserve">　</w:t>
            </w:r>
          </w:p>
          <w:p w14:paraId="1D9C4767" w14:textId="4A970DBA" w:rsidR="00A6043F" w:rsidRPr="00835C3B" w:rsidRDefault="00785E48" w:rsidP="00785E48">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551F8D" w:rsidRPr="00835C3B">
              <w:rPr>
                <w:rFonts w:asciiTheme="majorEastAsia" w:eastAsiaTheme="majorEastAsia" w:hAnsiTheme="majorEastAsia" w:hint="eastAsia"/>
              </w:rPr>
              <w:t xml:space="preserve">　</w:t>
            </w:r>
            <w:r w:rsidR="00B64232" w:rsidRPr="00835C3B">
              <w:rPr>
                <w:rFonts w:asciiTheme="majorEastAsia" w:eastAsiaTheme="majorEastAsia" w:hAnsiTheme="majorEastAsia" w:hint="eastAsia"/>
              </w:rPr>
              <w:t xml:space="preserve">　　</w:t>
            </w:r>
            <w:r w:rsidR="00551F8D" w:rsidRPr="00835C3B">
              <w:rPr>
                <w:rFonts w:asciiTheme="majorEastAsia" w:eastAsiaTheme="majorEastAsia" w:hAnsiTheme="majorEastAsia" w:hint="eastAsia"/>
              </w:rPr>
              <w:t>ウ　産業医等による面接指導の徹底</w:t>
            </w:r>
          </w:p>
          <w:p w14:paraId="3E88EE36" w14:textId="5B20816E" w:rsidR="00A6043F" w:rsidRPr="00835C3B" w:rsidRDefault="0078717F" w:rsidP="00551F8D">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B64232" w:rsidRPr="00835C3B">
              <w:rPr>
                <w:rFonts w:asciiTheme="majorEastAsia" w:eastAsiaTheme="majorEastAsia" w:hAnsiTheme="majorEastAsia" w:hint="eastAsia"/>
              </w:rPr>
              <w:t xml:space="preserve">　　</w:t>
            </w:r>
            <w:r w:rsidR="00551F8D" w:rsidRPr="00835C3B">
              <w:rPr>
                <w:rFonts w:asciiTheme="majorEastAsia" w:eastAsiaTheme="majorEastAsia" w:hAnsiTheme="majorEastAsia" w:hint="eastAsia"/>
              </w:rPr>
              <w:t xml:space="preserve">　エ　労働時間管理の徹底</w:t>
            </w:r>
          </w:p>
          <w:p w14:paraId="3CE93C68" w14:textId="1D8C33BD" w:rsidR="00B64232" w:rsidRPr="00835C3B" w:rsidRDefault="00B64232" w:rsidP="00B64232">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(2)総実労働時間の短縮に向けた取り組み</w:t>
            </w:r>
            <w:r w:rsidR="00B926F5" w:rsidRPr="00835C3B">
              <w:rPr>
                <w:rFonts w:asciiTheme="majorEastAsia" w:eastAsiaTheme="majorEastAsia" w:hAnsiTheme="majorEastAsia" w:hint="eastAsia"/>
              </w:rPr>
              <w:t>【統一目標基準】</w:t>
            </w:r>
          </w:p>
          <w:p w14:paraId="469BF748" w14:textId="164092A0" w:rsidR="00B64232" w:rsidRPr="00835C3B" w:rsidRDefault="00B64232" w:rsidP="00B64232">
            <w:pPr>
              <w:tabs>
                <w:tab w:val="left" w:pos="2268"/>
              </w:tabs>
              <w:snapToGrid w:val="0"/>
              <w:spacing w:line="300" w:lineRule="atLeast"/>
              <w:ind w:left="210"/>
              <w:rPr>
                <w:rFonts w:asciiTheme="majorEastAsia" w:eastAsiaTheme="majorEastAsia" w:hAnsiTheme="majorEastAsia"/>
              </w:rPr>
            </w:pPr>
            <w:r w:rsidRPr="00835C3B">
              <w:rPr>
                <w:rFonts w:asciiTheme="majorEastAsia" w:eastAsiaTheme="majorEastAsia" w:hAnsiTheme="majorEastAsia" w:hint="eastAsia"/>
              </w:rPr>
              <w:t xml:space="preserve">　　　ア　所定労働時間の適正化</w:t>
            </w:r>
          </w:p>
          <w:p w14:paraId="5599B8F5" w14:textId="7B81C209" w:rsidR="00B64232" w:rsidRPr="00835C3B" w:rsidRDefault="00B64232" w:rsidP="00B64232">
            <w:pPr>
              <w:tabs>
                <w:tab w:val="left" w:pos="2268"/>
              </w:tabs>
              <w:snapToGrid w:val="0"/>
              <w:spacing w:line="300" w:lineRule="atLeast"/>
              <w:ind w:left="210"/>
              <w:rPr>
                <w:rFonts w:asciiTheme="majorEastAsia" w:eastAsiaTheme="majorEastAsia" w:hAnsiTheme="majorEastAsia"/>
              </w:rPr>
            </w:pPr>
            <w:r w:rsidRPr="00835C3B">
              <w:rPr>
                <w:rFonts w:asciiTheme="majorEastAsia" w:eastAsiaTheme="majorEastAsia" w:hAnsiTheme="majorEastAsia" w:hint="eastAsia"/>
              </w:rPr>
              <w:t xml:space="preserve">　　　イ　年休取得の促進</w:t>
            </w:r>
          </w:p>
          <w:p w14:paraId="511D60A6" w14:textId="3A2CD351" w:rsidR="0078717F" w:rsidRPr="00835C3B" w:rsidRDefault="00FB6208" w:rsidP="0078717F">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３</w:t>
            </w:r>
            <w:r w:rsidR="00793BAE" w:rsidRPr="00835C3B">
              <w:rPr>
                <w:rFonts w:asciiTheme="majorEastAsia" w:eastAsiaTheme="majorEastAsia" w:hAnsiTheme="majorEastAsia" w:hint="eastAsia"/>
              </w:rPr>
              <w:t xml:space="preserve">　</w:t>
            </w:r>
            <w:r w:rsidR="0096727E" w:rsidRPr="00835C3B">
              <w:rPr>
                <w:rFonts w:asciiTheme="majorEastAsia" w:eastAsiaTheme="majorEastAsia" w:hAnsiTheme="majorEastAsia" w:hint="eastAsia"/>
              </w:rPr>
              <w:t>働き方改革の取り組み</w:t>
            </w:r>
          </w:p>
          <w:p w14:paraId="1563CF3B" w14:textId="77777777" w:rsidR="00B64232" w:rsidRPr="00835C3B" w:rsidRDefault="0078717F" w:rsidP="00FD15D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00C376C3" w:rsidRPr="00835C3B">
              <w:rPr>
                <w:rFonts w:asciiTheme="majorEastAsia" w:eastAsiaTheme="majorEastAsia" w:hAnsiTheme="majorEastAsia" w:hint="eastAsia"/>
              </w:rPr>
              <w:t>・一人ひとりのやりがい・</w:t>
            </w:r>
            <w:r w:rsidR="00B64232" w:rsidRPr="00835C3B">
              <w:rPr>
                <w:rFonts w:asciiTheme="majorEastAsia" w:eastAsiaTheme="majorEastAsia" w:hAnsiTheme="majorEastAsia" w:hint="eastAsia"/>
              </w:rPr>
              <w:t>働きがい</w:t>
            </w:r>
            <w:r w:rsidR="00C376C3" w:rsidRPr="00835C3B">
              <w:rPr>
                <w:rFonts w:asciiTheme="majorEastAsia" w:eastAsiaTheme="majorEastAsia" w:hAnsiTheme="majorEastAsia" w:hint="eastAsia"/>
              </w:rPr>
              <w:t>の維持・向上はもとより、</w:t>
            </w:r>
            <w:r w:rsidR="00B64232" w:rsidRPr="00835C3B">
              <w:rPr>
                <w:rFonts w:asciiTheme="majorEastAsia" w:eastAsiaTheme="majorEastAsia" w:hAnsiTheme="majorEastAsia" w:hint="eastAsia"/>
              </w:rPr>
              <w:t>企業全体</w:t>
            </w:r>
            <w:r w:rsidR="00C376C3" w:rsidRPr="00835C3B">
              <w:rPr>
                <w:rFonts w:asciiTheme="majorEastAsia" w:eastAsiaTheme="majorEastAsia" w:hAnsiTheme="majorEastAsia" w:hint="eastAsia"/>
              </w:rPr>
              <w:t>の生産性</w:t>
            </w:r>
            <w:r w:rsidR="00B64232" w:rsidRPr="00835C3B">
              <w:rPr>
                <w:rFonts w:asciiTheme="majorEastAsia" w:eastAsiaTheme="majorEastAsia" w:hAnsiTheme="majorEastAsia" w:hint="eastAsia"/>
              </w:rPr>
              <w:t>の</w:t>
            </w:r>
            <w:r w:rsidR="00C376C3" w:rsidRPr="00835C3B">
              <w:rPr>
                <w:rFonts w:asciiTheme="majorEastAsia" w:eastAsiaTheme="majorEastAsia" w:hAnsiTheme="majorEastAsia" w:hint="eastAsia"/>
              </w:rPr>
              <w:t>向上につながるよう</w:t>
            </w:r>
            <w:r w:rsidR="00B64232" w:rsidRPr="00835C3B">
              <w:rPr>
                <w:rFonts w:asciiTheme="majorEastAsia" w:eastAsiaTheme="majorEastAsia" w:hAnsiTheme="majorEastAsia" w:hint="eastAsia"/>
              </w:rPr>
              <w:t>、継続して労使に</w:t>
            </w:r>
          </w:p>
          <w:p w14:paraId="12A39FFC" w14:textId="2A815F1E" w:rsidR="00C376C3" w:rsidRPr="00835C3B" w:rsidRDefault="00B64232" w:rsidP="00FD15D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よる働き方改革を推進することとする。</w:t>
            </w:r>
          </w:p>
          <w:p w14:paraId="2A3D4A35" w14:textId="2AFDD90A" w:rsidR="000D179C" w:rsidRPr="00835C3B" w:rsidRDefault="00C376C3" w:rsidP="00B64232">
            <w:pPr>
              <w:tabs>
                <w:tab w:val="left" w:pos="2268"/>
              </w:tabs>
              <w:snapToGrid w:val="0"/>
              <w:spacing w:line="300" w:lineRule="atLeast"/>
              <w:ind w:firstLineChars="300" w:firstLine="630"/>
              <w:rPr>
                <w:rFonts w:asciiTheme="majorEastAsia" w:eastAsiaTheme="majorEastAsia" w:hAnsiTheme="majorEastAsia"/>
              </w:rPr>
            </w:pPr>
            <w:r w:rsidRPr="00835C3B">
              <w:rPr>
                <w:rFonts w:asciiTheme="majorEastAsia" w:eastAsiaTheme="majorEastAsia" w:hAnsiTheme="majorEastAsia" w:hint="eastAsia"/>
              </w:rPr>
              <w:t>(1)</w:t>
            </w:r>
            <w:r w:rsidR="00B64232" w:rsidRPr="00835C3B">
              <w:rPr>
                <w:rFonts w:asciiTheme="majorEastAsia" w:eastAsiaTheme="majorEastAsia" w:hAnsiTheme="majorEastAsia" w:hint="eastAsia"/>
              </w:rPr>
              <w:t>すべての労働者の立場にたった働き方改革の実現【統一推進項目】</w:t>
            </w:r>
          </w:p>
          <w:p w14:paraId="0C54ADEC" w14:textId="40BF35F6" w:rsidR="00C376C3" w:rsidRPr="00835C3B" w:rsidRDefault="00B64232" w:rsidP="00B64232">
            <w:pPr>
              <w:tabs>
                <w:tab w:val="left" w:pos="2268"/>
              </w:tabs>
              <w:snapToGrid w:val="0"/>
              <w:spacing w:line="300" w:lineRule="atLeast"/>
              <w:ind w:left="210" w:firstLineChars="300" w:firstLine="630"/>
              <w:rPr>
                <w:rFonts w:asciiTheme="majorEastAsia" w:eastAsiaTheme="majorEastAsia" w:hAnsiTheme="majorEastAsia"/>
              </w:rPr>
            </w:pPr>
            <w:r w:rsidRPr="00835C3B">
              <w:rPr>
                <w:rFonts w:asciiTheme="majorEastAsia" w:eastAsiaTheme="majorEastAsia" w:hAnsiTheme="majorEastAsia" w:hint="eastAsia"/>
              </w:rPr>
              <w:t>ア　職場における業務効率化や生産性の向上</w:t>
            </w:r>
          </w:p>
          <w:p w14:paraId="0285EC39" w14:textId="3DC419A4" w:rsidR="00B64232" w:rsidRPr="00835C3B" w:rsidRDefault="00B64232" w:rsidP="00B64232">
            <w:pPr>
              <w:tabs>
                <w:tab w:val="left" w:pos="2268"/>
              </w:tabs>
              <w:snapToGrid w:val="0"/>
              <w:spacing w:line="300" w:lineRule="atLeast"/>
              <w:ind w:left="210" w:firstLineChars="300" w:firstLine="630"/>
              <w:rPr>
                <w:rFonts w:asciiTheme="majorEastAsia" w:eastAsiaTheme="majorEastAsia" w:hAnsiTheme="majorEastAsia"/>
              </w:rPr>
            </w:pPr>
            <w:r w:rsidRPr="00835C3B">
              <w:rPr>
                <w:rFonts w:asciiTheme="majorEastAsia" w:eastAsiaTheme="majorEastAsia" w:hAnsiTheme="majorEastAsia" w:hint="eastAsia"/>
              </w:rPr>
              <w:t>イ　組織内の連携強化に向けた体制の構築</w:t>
            </w:r>
          </w:p>
          <w:p w14:paraId="2F10CF5D" w14:textId="31DB3DC6" w:rsidR="00B64232" w:rsidRPr="00835C3B" w:rsidRDefault="00B64232" w:rsidP="00B64232">
            <w:pPr>
              <w:tabs>
                <w:tab w:val="left" w:pos="2268"/>
              </w:tabs>
              <w:snapToGrid w:val="0"/>
              <w:spacing w:line="300" w:lineRule="atLeast"/>
              <w:ind w:left="210" w:firstLineChars="200" w:firstLine="420"/>
              <w:rPr>
                <w:rFonts w:asciiTheme="majorEastAsia" w:eastAsiaTheme="majorEastAsia" w:hAnsiTheme="majorEastAsia"/>
              </w:rPr>
            </w:pPr>
            <w:r w:rsidRPr="00835C3B">
              <w:rPr>
                <w:rFonts w:asciiTheme="majorEastAsia" w:eastAsiaTheme="majorEastAsia" w:hAnsiTheme="majorEastAsia" w:hint="eastAsia"/>
              </w:rPr>
              <w:t>(2)柔軟な働き方に関する制度の導入や環境整備【統一推進項目】</w:t>
            </w:r>
          </w:p>
          <w:p w14:paraId="6209B983" w14:textId="72FEEA76" w:rsidR="00C376C3" w:rsidRPr="00835C3B" w:rsidRDefault="00B64232" w:rsidP="00B64232">
            <w:pPr>
              <w:tabs>
                <w:tab w:val="left" w:pos="2268"/>
              </w:tabs>
              <w:snapToGrid w:val="0"/>
              <w:spacing w:line="300" w:lineRule="atLeast"/>
              <w:ind w:left="210" w:firstLineChars="200" w:firstLine="420"/>
              <w:rPr>
                <w:rFonts w:asciiTheme="majorEastAsia" w:eastAsiaTheme="majorEastAsia" w:hAnsiTheme="majorEastAsia"/>
              </w:rPr>
            </w:pPr>
            <w:r w:rsidRPr="00835C3B">
              <w:rPr>
                <w:rFonts w:asciiTheme="majorEastAsia" w:eastAsiaTheme="majorEastAsia" w:hAnsiTheme="majorEastAsia" w:hint="eastAsia"/>
              </w:rPr>
              <w:t xml:space="preserve">　ア　柔軟な働き方に資する制度の導入</w:t>
            </w:r>
          </w:p>
          <w:p w14:paraId="3875AC93" w14:textId="117CB11B" w:rsidR="00B64232" w:rsidRPr="00835C3B" w:rsidRDefault="00B64232" w:rsidP="00B64232">
            <w:pPr>
              <w:tabs>
                <w:tab w:val="left" w:pos="2268"/>
              </w:tabs>
              <w:snapToGrid w:val="0"/>
              <w:spacing w:line="300" w:lineRule="atLeast"/>
              <w:ind w:left="210" w:firstLineChars="200" w:firstLine="420"/>
              <w:rPr>
                <w:rFonts w:asciiTheme="majorEastAsia" w:eastAsiaTheme="majorEastAsia" w:hAnsiTheme="majorEastAsia"/>
              </w:rPr>
            </w:pPr>
            <w:r w:rsidRPr="00835C3B">
              <w:rPr>
                <w:rFonts w:asciiTheme="majorEastAsia" w:eastAsiaTheme="majorEastAsia" w:hAnsiTheme="majorEastAsia" w:hint="eastAsia"/>
              </w:rPr>
              <w:t xml:space="preserve">　イ　すべての労働者に配慮した職場環境の整備</w:t>
            </w:r>
          </w:p>
          <w:p w14:paraId="7B038859" w14:textId="334E723B" w:rsidR="000D179C" w:rsidRPr="00835C3B" w:rsidRDefault="00FB6208" w:rsidP="00FD15D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４</w:t>
            </w:r>
            <w:r w:rsidR="00793BAE" w:rsidRPr="00835C3B">
              <w:rPr>
                <w:rFonts w:asciiTheme="majorEastAsia" w:eastAsiaTheme="majorEastAsia" w:hAnsiTheme="majorEastAsia" w:hint="eastAsia"/>
              </w:rPr>
              <w:t xml:space="preserve">　</w:t>
            </w:r>
            <w:r w:rsidR="00C376C3" w:rsidRPr="00835C3B">
              <w:rPr>
                <w:rFonts w:asciiTheme="majorEastAsia" w:eastAsiaTheme="majorEastAsia" w:hAnsiTheme="majorEastAsia" w:hint="eastAsia"/>
              </w:rPr>
              <w:t>誰もが活躍できる職場環境の実現</w:t>
            </w:r>
          </w:p>
          <w:p w14:paraId="220332D4" w14:textId="615365B9" w:rsidR="00DF28E7" w:rsidRPr="00835C3B" w:rsidRDefault="00B64232" w:rsidP="00B64232">
            <w:pPr>
              <w:tabs>
                <w:tab w:val="left" w:pos="2268"/>
              </w:tabs>
              <w:snapToGrid w:val="0"/>
              <w:spacing w:line="300" w:lineRule="atLeast"/>
              <w:ind w:firstLineChars="100" w:firstLine="210"/>
              <w:rPr>
                <w:rFonts w:asciiTheme="majorEastAsia" w:eastAsiaTheme="majorEastAsia" w:hAnsiTheme="majorEastAsia"/>
              </w:rPr>
            </w:pPr>
            <w:r w:rsidRPr="00835C3B">
              <w:rPr>
                <w:rFonts w:asciiTheme="majorEastAsia" w:eastAsiaTheme="majorEastAsia" w:hAnsiTheme="majorEastAsia" w:hint="eastAsia"/>
              </w:rPr>
              <w:t>・リスキリング</w:t>
            </w:r>
            <w:r w:rsidR="006F7502" w:rsidRPr="00835C3B">
              <w:rPr>
                <w:rFonts w:asciiTheme="majorEastAsia" w:eastAsiaTheme="majorEastAsia" w:hAnsiTheme="majorEastAsia" w:hint="eastAsia"/>
              </w:rPr>
              <w:t>を含むキャリア形成支援の取り組み【統一目標基準】</w:t>
            </w:r>
          </w:p>
          <w:p w14:paraId="34E19CF1" w14:textId="5DDBBAB4" w:rsidR="00B64232" w:rsidRPr="00835C3B" w:rsidRDefault="006F7502" w:rsidP="006F7502">
            <w:pPr>
              <w:pStyle w:val="aa"/>
              <w:numPr>
                <w:ilvl w:val="0"/>
                <w:numId w:val="4"/>
              </w:numPr>
              <w:tabs>
                <w:tab w:val="left" w:pos="2268"/>
              </w:tabs>
              <w:snapToGrid w:val="0"/>
              <w:spacing w:line="300" w:lineRule="atLeast"/>
              <w:ind w:leftChars="0"/>
              <w:rPr>
                <w:rFonts w:asciiTheme="majorEastAsia" w:eastAsiaTheme="majorEastAsia" w:hAnsiTheme="majorEastAsia"/>
              </w:rPr>
            </w:pPr>
            <w:r w:rsidRPr="00835C3B">
              <w:rPr>
                <w:rFonts w:asciiTheme="majorEastAsia" w:eastAsiaTheme="majorEastAsia" w:hAnsiTheme="majorEastAsia" w:hint="eastAsia"/>
              </w:rPr>
              <w:t>自律的なキャリア形成につながる意識改革</w:t>
            </w:r>
          </w:p>
          <w:p w14:paraId="38EFAD64" w14:textId="2EB66ECC" w:rsidR="006F7502" w:rsidRPr="00835C3B" w:rsidRDefault="006F7502" w:rsidP="006F7502">
            <w:pPr>
              <w:pStyle w:val="aa"/>
              <w:numPr>
                <w:ilvl w:val="0"/>
                <w:numId w:val="4"/>
              </w:numPr>
              <w:tabs>
                <w:tab w:val="left" w:pos="2268"/>
              </w:tabs>
              <w:snapToGrid w:val="0"/>
              <w:spacing w:line="300" w:lineRule="atLeast"/>
              <w:ind w:leftChars="0"/>
              <w:rPr>
                <w:rFonts w:asciiTheme="majorEastAsia" w:eastAsiaTheme="majorEastAsia" w:hAnsiTheme="majorEastAsia"/>
              </w:rPr>
            </w:pPr>
            <w:r w:rsidRPr="00835C3B">
              <w:rPr>
                <w:rFonts w:asciiTheme="majorEastAsia" w:eastAsiaTheme="majorEastAsia" w:hAnsiTheme="majorEastAsia" w:hint="eastAsia"/>
              </w:rPr>
              <w:t>リスキリングを含む能力開発環境の整備</w:t>
            </w:r>
          </w:p>
          <w:p w14:paraId="10BCE5D2" w14:textId="39C9562C" w:rsidR="006F7502" w:rsidRPr="00835C3B" w:rsidRDefault="006F7502" w:rsidP="006F7502">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５　ジェンダー平等の実現</w:t>
            </w:r>
          </w:p>
          <w:p w14:paraId="7064BF6A" w14:textId="6984B948" w:rsidR="006F7502" w:rsidRPr="00835C3B" w:rsidRDefault="006F7502" w:rsidP="006F7502">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・ＳＯＧＩに関する理解促進と職場環境整備【統一目標基準　※新規】</w:t>
            </w:r>
          </w:p>
          <w:p w14:paraId="0072B064" w14:textId="40E2824F" w:rsidR="006F7502" w:rsidRPr="00835C3B" w:rsidRDefault="006F7502" w:rsidP="006F7502">
            <w:pPr>
              <w:pStyle w:val="aa"/>
              <w:numPr>
                <w:ilvl w:val="0"/>
                <w:numId w:val="5"/>
              </w:numPr>
              <w:tabs>
                <w:tab w:val="left" w:pos="2268"/>
              </w:tabs>
              <w:snapToGrid w:val="0"/>
              <w:spacing w:line="300" w:lineRule="atLeast"/>
              <w:ind w:leftChars="0"/>
              <w:rPr>
                <w:rFonts w:asciiTheme="majorEastAsia" w:eastAsiaTheme="majorEastAsia" w:hAnsiTheme="majorEastAsia"/>
              </w:rPr>
            </w:pPr>
            <w:r w:rsidRPr="00835C3B">
              <w:rPr>
                <w:rFonts w:asciiTheme="majorEastAsia" w:eastAsiaTheme="majorEastAsia" w:hAnsiTheme="majorEastAsia" w:hint="eastAsia"/>
              </w:rPr>
              <w:t>ＳＯＧＩに関する差別を禁止する旨の方針を策定し、労働協約などに明記する。</w:t>
            </w:r>
          </w:p>
          <w:p w14:paraId="03C876B8" w14:textId="77777777" w:rsidR="001A795A" w:rsidRPr="00835C3B" w:rsidRDefault="006F7502" w:rsidP="001A795A">
            <w:pPr>
              <w:pStyle w:val="aa"/>
              <w:numPr>
                <w:ilvl w:val="0"/>
                <w:numId w:val="5"/>
              </w:numPr>
              <w:tabs>
                <w:tab w:val="left" w:pos="2268"/>
              </w:tabs>
              <w:snapToGrid w:val="0"/>
              <w:spacing w:line="300" w:lineRule="atLeast"/>
              <w:ind w:leftChars="0"/>
              <w:rPr>
                <w:rFonts w:asciiTheme="majorEastAsia" w:eastAsiaTheme="majorEastAsia" w:hAnsiTheme="majorEastAsia"/>
              </w:rPr>
            </w:pPr>
            <w:r w:rsidRPr="00835C3B">
              <w:rPr>
                <w:rFonts w:asciiTheme="majorEastAsia" w:eastAsiaTheme="majorEastAsia" w:hAnsiTheme="majorEastAsia" w:hint="eastAsia"/>
              </w:rPr>
              <w:t>ＳＯＧＩに関する理解促進を目的として、管理職を含む全従業員を対象とした研修や教育を実施する。</w:t>
            </w:r>
          </w:p>
          <w:p w14:paraId="0DE79E6A" w14:textId="1124380C" w:rsidR="00170E2D" w:rsidRPr="001A795A" w:rsidRDefault="001A795A" w:rsidP="001A795A">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835C3B">
              <w:rPr>
                <w:rFonts w:asciiTheme="majorEastAsia" w:eastAsiaTheme="majorEastAsia" w:hAnsiTheme="majorEastAsia" w:hint="eastAsia"/>
              </w:rPr>
              <w:t>(3)</w:t>
            </w:r>
            <w:r w:rsidR="006F7502" w:rsidRPr="00835C3B">
              <w:rPr>
                <w:rFonts w:asciiTheme="majorEastAsia" w:eastAsiaTheme="majorEastAsia" w:hAnsiTheme="majorEastAsia" w:hint="eastAsia"/>
              </w:rPr>
              <w:t>トイレや服装、健康診断への配慮などの職場環境整備について検討を行う。</w:t>
            </w:r>
            <w:r w:rsidR="00170E2D" w:rsidRPr="00835C3B">
              <w:rPr>
                <w:rFonts w:asciiTheme="majorEastAsia" w:eastAsiaTheme="majorEastAsia" w:hAnsiTheme="majorEastAsia" w:hint="eastAsia"/>
              </w:rPr>
              <w:t xml:space="preserve">　等</w:t>
            </w:r>
          </w:p>
        </w:tc>
      </w:tr>
      <w:tr w:rsidR="00B20D88" w:rsidRPr="00B20D88" w14:paraId="0D7750EC" w14:textId="77777777" w:rsidTr="006F7502">
        <w:trPr>
          <w:cantSplit/>
          <w:trHeight w:val="1949"/>
        </w:trPr>
        <w:tc>
          <w:tcPr>
            <w:tcW w:w="430" w:type="dxa"/>
            <w:vMerge w:val="restart"/>
            <w:tcBorders>
              <w:left w:val="single" w:sz="12" w:space="0" w:color="auto"/>
            </w:tcBorders>
            <w:textDirection w:val="tbRlV"/>
            <w:vAlign w:val="center"/>
          </w:tcPr>
          <w:p w14:paraId="7F6D41A1" w14:textId="6A612CDA" w:rsidR="00FC6278" w:rsidRPr="00B20D88" w:rsidRDefault="00FC6278" w:rsidP="00B64232">
            <w:pPr>
              <w:tabs>
                <w:tab w:val="left" w:pos="2268"/>
              </w:tabs>
              <w:snapToGrid w:val="0"/>
              <w:spacing w:line="276" w:lineRule="auto"/>
              <w:ind w:left="113" w:right="113"/>
              <w:rPr>
                <w:rFonts w:asciiTheme="majorEastAsia" w:eastAsiaTheme="majorEastAsia" w:hAnsiTheme="majorEastAsia"/>
                <w:color w:val="000000" w:themeColor="text1"/>
                <w:sz w:val="24"/>
                <w:szCs w:val="24"/>
              </w:rPr>
            </w:pPr>
          </w:p>
        </w:tc>
        <w:tc>
          <w:tcPr>
            <w:tcW w:w="387" w:type="dxa"/>
            <w:textDirection w:val="tbRlV"/>
            <w:vAlign w:val="center"/>
          </w:tcPr>
          <w:p w14:paraId="1D7BB78D" w14:textId="306E3595" w:rsidR="00FC6278" w:rsidRPr="00B20D88" w:rsidRDefault="00D903FC" w:rsidP="006F7502">
            <w:pPr>
              <w:tabs>
                <w:tab w:val="left" w:pos="2268"/>
              </w:tabs>
              <w:snapToGrid w:val="0"/>
              <w:spacing w:line="360" w:lineRule="auto"/>
              <w:ind w:left="113" w:right="113"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春闘</w:t>
            </w:r>
            <w:r w:rsidR="006F7502">
              <w:rPr>
                <w:rFonts w:asciiTheme="majorEastAsia" w:eastAsiaTheme="majorEastAsia" w:hAnsiTheme="majorEastAsia" w:hint="eastAsia"/>
                <w:color w:val="000000" w:themeColor="text1"/>
                <w:sz w:val="22"/>
              </w:rPr>
              <w:t>交渉時</w:t>
            </w:r>
          </w:p>
        </w:tc>
        <w:tc>
          <w:tcPr>
            <w:tcW w:w="9497" w:type="dxa"/>
          </w:tcPr>
          <w:p w14:paraId="2E3D4BA7" w14:textId="77777777" w:rsidR="00FC6278" w:rsidRPr="00455E85" w:rsidRDefault="0039758E" w:rsidP="004F6D60">
            <w:pPr>
              <w:tabs>
                <w:tab w:val="left" w:pos="2268"/>
              </w:tabs>
              <w:snapToGrid w:val="0"/>
              <w:spacing w:line="300" w:lineRule="atLeast"/>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(1)</w:t>
            </w:r>
            <w:r w:rsidR="00FC6278" w:rsidRPr="00455E85">
              <w:rPr>
                <w:rFonts w:asciiTheme="majorEastAsia" w:eastAsiaTheme="majorEastAsia" w:hAnsiTheme="majorEastAsia" w:hint="eastAsia"/>
                <w:color w:val="000000" w:themeColor="text1"/>
              </w:rPr>
              <w:t>平均で年間5ヵ月分を中心とする。</w:t>
            </w:r>
          </w:p>
          <w:p w14:paraId="008C1EB0" w14:textId="77777777" w:rsidR="00B133A2" w:rsidRPr="00455E85" w:rsidRDefault="00413404" w:rsidP="0039758E">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「産別ミニマム基準」として年間4</w:t>
            </w:r>
            <w:r w:rsidR="00FC6278" w:rsidRPr="00455E85">
              <w:rPr>
                <w:rFonts w:asciiTheme="majorEastAsia" w:eastAsiaTheme="majorEastAsia" w:hAnsiTheme="majorEastAsia" w:hint="eastAsia"/>
                <w:color w:val="000000" w:themeColor="text1"/>
              </w:rPr>
              <w:t>ヵ月分を確保する。</w:t>
            </w:r>
          </w:p>
          <w:p w14:paraId="0613B727" w14:textId="1E07BC02" w:rsidR="0039758E" w:rsidRPr="00455E85" w:rsidRDefault="0039758E" w:rsidP="0039758E">
            <w:pPr>
              <w:tabs>
                <w:tab w:val="left" w:pos="2268"/>
              </w:tabs>
              <w:snapToGrid w:val="0"/>
              <w:spacing w:line="300" w:lineRule="atLeast"/>
              <w:jc w:val="left"/>
              <w:rPr>
                <w:rFonts w:asciiTheme="majorEastAsia" w:eastAsiaTheme="majorEastAsia" w:hAnsiTheme="majorEastAsia"/>
                <w:color w:val="000000" w:themeColor="text1"/>
              </w:rPr>
            </w:pPr>
          </w:p>
        </w:tc>
        <w:tc>
          <w:tcPr>
            <w:tcW w:w="12014" w:type="dxa"/>
            <w:vMerge/>
            <w:tcBorders>
              <w:right w:val="single" w:sz="12" w:space="0" w:color="auto"/>
            </w:tcBorders>
          </w:tcPr>
          <w:p w14:paraId="3D660269" w14:textId="77777777" w:rsidR="00FC6278" w:rsidRPr="00B20D88" w:rsidRDefault="00FC6278" w:rsidP="00056834">
            <w:pPr>
              <w:tabs>
                <w:tab w:val="left" w:pos="2268"/>
              </w:tabs>
              <w:snapToGrid w:val="0"/>
              <w:spacing w:line="300" w:lineRule="atLeast"/>
              <w:rPr>
                <w:rFonts w:asciiTheme="majorEastAsia" w:eastAsiaTheme="majorEastAsia" w:hAnsiTheme="majorEastAsia"/>
                <w:color w:val="000000" w:themeColor="text1"/>
              </w:rPr>
            </w:pPr>
          </w:p>
        </w:tc>
      </w:tr>
      <w:tr w:rsidR="00B20D88" w:rsidRPr="00B20D88" w14:paraId="063FAC1E" w14:textId="77777777" w:rsidTr="000D179C">
        <w:trPr>
          <w:cantSplit/>
          <w:trHeight w:val="1697"/>
        </w:trPr>
        <w:tc>
          <w:tcPr>
            <w:tcW w:w="430" w:type="dxa"/>
            <w:vMerge/>
            <w:tcBorders>
              <w:left w:val="single" w:sz="12" w:space="0" w:color="auto"/>
              <w:bottom w:val="single" w:sz="12" w:space="0" w:color="auto"/>
            </w:tcBorders>
            <w:textDirection w:val="tbRlV"/>
            <w:vAlign w:val="center"/>
          </w:tcPr>
          <w:p w14:paraId="35683691" w14:textId="77777777" w:rsidR="00FC6278" w:rsidRPr="00B20D88" w:rsidRDefault="00FC6278" w:rsidP="00D74D51">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387" w:type="dxa"/>
            <w:tcBorders>
              <w:bottom w:val="single" w:sz="12" w:space="0" w:color="auto"/>
            </w:tcBorders>
            <w:textDirection w:val="tbRlV"/>
            <w:vAlign w:val="center"/>
          </w:tcPr>
          <w:p w14:paraId="7A02216E" w14:textId="77777777" w:rsidR="00FC6278" w:rsidRPr="00B20D88" w:rsidRDefault="00FC6278" w:rsidP="009147FA">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B20D88">
              <w:rPr>
                <w:rFonts w:asciiTheme="majorEastAsia" w:eastAsiaTheme="majorEastAsia" w:hAnsiTheme="majorEastAsia" w:hint="eastAsia"/>
                <w:color w:val="000000" w:themeColor="text1"/>
                <w:sz w:val="22"/>
              </w:rPr>
              <w:t>季別交渉時</w:t>
            </w:r>
          </w:p>
        </w:tc>
        <w:tc>
          <w:tcPr>
            <w:tcW w:w="9497" w:type="dxa"/>
            <w:tcBorders>
              <w:bottom w:val="single" w:sz="12" w:space="0" w:color="auto"/>
            </w:tcBorders>
          </w:tcPr>
          <w:p w14:paraId="3EC9611D" w14:textId="77777777" w:rsidR="00FC6278" w:rsidRPr="00455E85" w:rsidRDefault="008F5E44" w:rsidP="00D74D51">
            <w:pPr>
              <w:tabs>
                <w:tab w:val="left" w:pos="2268"/>
              </w:tabs>
              <w:snapToGrid w:val="0"/>
              <w:spacing w:line="300" w:lineRule="atLeast"/>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【夏季・年末】</w:t>
            </w:r>
          </w:p>
          <w:p w14:paraId="4E9F5B98" w14:textId="77777777" w:rsidR="008F5E44" w:rsidRPr="00455E85" w:rsidRDefault="008F5E44" w:rsidP="00D74D51">
            <w:pPr>
              <w:tabs>
                <w:tab w:val="left" w:pos="2268"/>
              </w:tabs>
              <w:snapToGrid w:val="0"/>
              <w:spacing w:line="300" w:lineRule="atLeast"/>
              <w:jc w:val="left"/>
              <w:rPr>
                <w:rFonts w:asciiTheme="majorEastAsia" w:eastAsiaTheme="majorEastAsia" w:hAnsiTheme="majorEastAsia"/>
                <w:color w:val="000000" w:themeColor="text1"/>
              </w:rPr>
            </w:pPr>
            <w:r w:rsidRPr="00455E85">
              <w:rPr>
                <w:rFonts w:asciiTheme="majorEastAsia" w:eastAsiaTheme="majorEastAsia" w:hAnsiTheme="majorEastAsia" w:hint="eastAsia"/>
                <w:color w:val="000000" w:themeColor="text1"/>
              </w:rPr>
              <w:t>上記春闘時と同一</w:t>
            </w:r>
          </w:p>
        </w:tc>
        <w:tc>
          <w:tcPr>
            <w:tcW w:w="12014" w:type="dxa"/>
            <w:vMerge/>
            <w:tcBorders>
              <w:bottom w:val="single" w:sz="12" w:space="0" w:color="auto"/>
              <w:right w:val="single" w:sz="12" w:space="0" w:color="auto"/>
            </w:tcBorders>
          </w:tcPr>
          <w:p w14:paraId="5289A9B0" w14:textId="77777777" w:rsidR="00FC6278" w:rsidRPr="00B20D88" w:rsidRDefault="00FC6278" w:rsidP="00056834">
            <w:pPr>
              <w:tabs>
                <w:tab w:val="left" w:pos="2268"/>
              </w:tabs>
              <w:snapToGrid w:val="0"/>
              <w:spacing w:line="300" w:lineRule="atLeast"/>
              <w:rPr>
                <w:rFonts w:asciiTheme="majorEastAsia" w:eastAsiaTheme="majorEastAsia" w:hAnsiTheme="majorEastAsia"/>
                <w:color w:val="000000" w:themeColor="text1"/>
              </w:rPr>
            </w:pPr>
          </w:p>
        </w:tc>
      </w:tr>
    </w:tbl>
    <w:p w14:paraId="53BAB2F2" w14:textId="77777777" w:rsidR="00D74D51" w:rsidRPr="00B20D88" w:rsidRDefault="00D74D51" w:rsidP="00056834">
      <w:pPr>
        <w:tabs>
          <w:tab w:val="left" w:pos="2268"/>
        </w:tabs>
        <w:snapToGrid w:val="0"/>
        <w:spacing w:line="300" w:lineRule="atLeast"/>
        <w:rPr>
          <w:rFonts w:asciiTheme="majorEastAsia" w:eastAsiaTheme="majorEastAsia" w:hAnsiTheme="majorEastAsia"/>
          <w:color w:val="000000" w:themeColor="text1"/>
        </w:rPr>
      </w:pPr>
    </w:p>
    <w:p w14:paraId="3C6FC2A9" w14:textId="77777777" w:rsidR="00F56D9F" w:rsidRPr="00B20D88" w:rsidRDefault="00EF1C9E" w:rsidP="00056834">
      <w:pPr>
        <w:tabs>
          <w:tab w:val="left" w:pos="2268"/>
        </w:tabs>
        <w:snapToGrid w:val="0"/>
        <w:spacing w:line="300" w:lineRule="atLeast"/>
        <w:rPr>
          <w:rFonts w:asciiTheme="majorEastAsia" w:eastAsiaTheme="majorEastAsia" w:hAnsiTheme="majorEastAsia"/>
          <w:color w:val="000000" w:themeColor="text1"/>
          <w:sz w:val="32"/>
          <w:szCs w:val="32"/>
        </w:rPr>
      </w:pPr>
      <w:r w:rsidRPr="00B20D88">
        <w:rPr>
          <w:rFonts w:asciiTheme="majorEastAsia" w:eastAsiaTheme="majorEastAsia" w:hAnsiTheme="majorEastAsia" w:hint="eastAsia"/>
          <w:color w:val="000000" w:themeColor="text1"/>
          <w:sz w:val="32"/>
          <w:szCs w:val="32"/>
        </w:rPr>
        <w:t>２</w:t>
      </w:r>
      <w:r w:rsidR="00F56D9F" w:rsidRPr="00B20D88">
        <w:rPr>
          <w:rFonts w:asciiTheme="majorEastAsia" w:eastAsiaTheme="majorEastAsia" w:hAnsiTheme="majorEastAsia" w:hint="eastAsia"/>
          <w:color w:val="000000" w:themeColor="text1"/>
          <w:sz w:val="32"/>
          <w:szCs w:val="32"/>
        </w:rPr>
        <w:t>．要求・回答・統一行動等</w:t>
      </w:r>
    </w:p>
    <w:tbl>
      <w:tblPr>
        <w:tblStyle w:val="a3"/>
        <w:tblW w:w="0" w:type="auto"/>
        <w:tblLook w:val="04A0" w:firstRow="1" w:lastRow="0" w:firstColumn="1" w:lastColumn="0" w:noHBand="0" w:noVBand="1"/>
      </w:tblPr>
      <w:tblGrid>
        <w:gridCol w:w="1513"/>
        <w:gridCol w:w="5744"/>
        <w:gridCol w:w="7160"/>
        <w:gridCol w:w="7665"/>
      </w:tblGrid>
      <w:tr w:rsidR="00B20D88" w:rsidRPr="00B20D88" w14:paraId="728DD90A" w14:textId="77777777" w:rsidTr="000D179C">
        <w:trPr>
          <w:trHeight w:val="84"/>
        </w:trPr>
        <w:tc>
          <w:tcPr>
            <w:tcW w:w="1526" w:type="dxa"/>
            <w:tcBorders>
              <w:top w:val="single" w:sz="12" w:space="0" w:color="auto"/>
              <w:left w:val="single" w:sz="12" w:space="0" w:color="auto"/>
              <w:bottom w:val="double" w:sz="4" w:space="0" w:color="auto"/>
            </w:tcBorders>
            <w:vAlign w:val="center"/>
          </w:tcPr>
          <w:p w14:paraId="268B9195"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交渉時期</w:t>
            </w:r>
          </w:p>
        </w:tc>
        <w:tc>
          <w:tcPr>
            <w:tcW w:w="5812" w:type="dxa"/>
            <w:tcBorders>
              <w:top w:val="single" w:sz="12" w:space="0" w:color="auto"/>
              <w:bottom w:val="double" w:sz="4" w:space="0" w:color="auto"/>
            </w:tcBorders>
            <w:vAlign w:val="center"/>
          </w:tcPr>
          <w:p w14:paraId="535CBFD8"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要求日</w:t>
            </w:r>
          </w:p>
        </w:tc>
        <w:tc>
          <w:tcPr>
            <w:tcW w:w="7229" w:type="dxa"/>
            <w:tcBorders>
              <w:top w:val="single" w:sz="12" w:space="0" w:color="auto"/>
              <w:bottom w:val="double" w:sz="4" w:space="0" w:color="auto"/>
            </w:tcBorders>
            <w:vAlign w:val="center"/>
          </w:tcPr>
          <w:p w14:paraId="28389C95"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1EDBD52D" w14:textId="77777777" w:rsidR="00056834" w:rsidRPr="00B20D88"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統一行動等</w:t>
            </w:r>
          </w:p>
        </w:tc>
      </w:tr>
      <w:tr w:rsidR="00B20D88" w:rsidRPr="00B20D88" w14:paraId="569CE950" w14:textId="77777777" w:rsidTr="000D179C">
        <w:trPr>
          <w:trHeight w:val="712"/>
        </w:trPr>
        <w:tc>
          <w:tcPr>
            <w:tcW w:w="1526" w:type="dxa"/>
            <w:tcBorders>
              <w:top w:val="double" w:sz="4" w:space="0" w:color="auto"/>
              <w:left w:val="single" w:sz="12" w:space="0" w:color="auto"/>
            </w:tcBorders>
            <w:vAlign w:val="center"/>
          </w:tcPr>
          <w:p w14:paraId="46CC4F97" w14:textId="77777777" w:rsidR="00056834" w:rsidRPr="00B20D88" w:rsidRDefault="00056834" w:rsidP="0005683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春闘時</w:t>
            </w:r>
          </w:p>
        </w:tc>
        <w:tc>
          <w:tcPr>
            <w:tcW w:w="5812" w:type="dxa"/>
            <w:tcBorders>
              <w:top w:val="double" w:sz="4" w:space="0" w:color="auto"/>
            </w:tcBorders>
          </w:tcPr>
          <w:p w14:paraId="2716308B" w14:textId="36DEB527" w:rsidR="00056834" w:rsidRPr="00835C3B" w:rsidRDefault="00A6043F"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2</w:t>
            </w:r>
            <w:r w:rsidR="00AC3A4F" w:rsidRPr="00835C3B">
              <w:rPr>
                <w:rFonts w:asciiTheme="majorEastAsia" w:eastAsiaTheme="majorEastAsia" w:hAnsiTheme="majorEastAsia" w:hint="eastAsia"/>
              </w:rPr>
              <w:t>月</w:t>
            </w:r>
            <w:r w:rsidR="00170E2D" w:rsidRPr="00835C3B">
              <w:rPr>
                <w:rFonts w:asciiTheme="majorEastAsia" w:eastAsiaTheme="majorEastAsia" w:hAnsiTheme="majorEastAsia" w:hint="eastAsia"/>
              </w:rPr>
              <w:t>15</w:t>
            </w:r>
            <w:r w:rsidR="00AC3A4F" w:rsidRPr="00835C3B">
              <w:rPr>
                <w:rFonts w:asciiTheme="majorEastAsia" w:eastAsiaTheme="majorEastAsia" w:hAnsiTheme="majorEastAsia" w:hint="eastAsia"/>
              </w:rPr>
              <w:t>日まで</w:t>
            </w:r>
          </w:p>
        </w:tc>
        <w:tc>
          <w:tcPr>
            <w:tcW w:w="7229" w:type="dxa"/>
            <w:tcBorders>
              <w:top w:val="double" w:sz="4" w:space="0" w:color="auto"/>
            </w:tcBorders>
          </w:tcPr>
          <w:p w14:paraId="1951126D" w14:textId="03D9EC9D" w:rsidR="00D14DD9" w:rsidRPr="00835C3B" w:rsidRDefault="00DF28E7" w:rsidP="00D14DD9">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3月</w:t>
            </w:r>
            <w:r w:rsidR="00170E2D" w:rsidRPr="00835C3B">
              <w:rPr>
                <w:rFonts w:asciiTheme="majorEastAsia" w:eastAsiaTheme="majorEastAsia" w:hAnsiTheme="majorEastAsia" w:hint="eastAsia"/>
              </w:rPr>
              <w:t>13</w:t>
            </w:r>
            <w:r w:rsidRPr="00835C3B">
              <w:rPr>
                <w:rFonts w:asciiTheme="majorEastAsia" w:eastAsiaTheme="majorEastAsia" w:hAnsiTheme="majorEastAsia" w:hint="eastAsia"/>
              </w:rPr>
              <w:t xml:space="preserve">日　　 </w:t>
            </w:r>
            <w:r w:rsidR="00D14DD9" w:rsidRPr="00835C3B">
              <w:rPr>
                <w:rFonts w:asciiTheme="majorEastAsia" w:eastAsiaTheme="majorEastAsia" w:hAnsiTheme="majorEastAsia" w:hint="eastAsia"/>
              </w:rPr>
              <w:t>・第1次交渉ゾーン：2月</w:t>
            </w:r>
            <w:r w:rsidR="00170E2D" w:rsidRPr="00835C3B">
              <w:rPr>
                <w:rFonts w:asciiTheme="majorEastAsia" w:eastAsiaTheme="majorEastAsia" w:hAnsiTheme="majorEastAsia" w:hint="eastAsia"/>
              </w:rPr>
              <w:t>19</w:t>
            </w:r>
            <w:r w:rsidR="00D14DD9" w:rsidRPr="00835C3B">
              <w:rPr>
                <w:rFonts w:asciiTheme="majorEastAsia" w:eastAsiaTheme="majorEastAsia" w:hAnsiTheme="majorEastAsia" w:hint="eastAsia"/>
              </w:rPr>
              <w:t>日～</w:t>
            </w:r>
            <w:r w:rsidR="00170E2D" w:rsidRPr="00835C3B">
              <w:rPr>
                <w:rFonts w:asciiTheme="majorEastAsia" w:eastAsiaTheme="majorEastAsia" w:hAnsiTheme="majorEastAsia" w:hint="eastAsia"/>
              </w:rPr>
              <w:t>22</w:t>
            </w:r>
            <w:r w:rsidR="00D14DD9" w:rsidRPr="00835C3B">
              <w:rPr>
                <w:rFonts w:asciiTheme="majorEastAsia" w:eastAsiaTheme="majorEastAsia" w:hAnsiTheme="majorEastAsia" w:hint="eastAsia"/>
              </w:rPr>
              <w:t>日</w:t>
            </w:r>
          </w:p>
          <w:p w14:paraId="563C8F7A" w14:textId="79288B8C" w:rsidR="00D14DD9" w:rsidRPr="00835C3B" w:rsidRDefault="00DF28E7"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rPr>
              <w:t xml:space="preserve">           </w:t>
            </w:r>
            <w:r w:rsidRPr="00835C3B">
              <w:rPr>
                <w:rFonts w:asciiTheme="majorEastAsia" w:eastAsiaTheme="majorEastAsia" w:hAnsiTheme="majorEastAsia"/>
                <w:sz w:val="16"/>
              </w:rPr>
              <w:t xml:space="preserve">  </w:t>
            </w:r>
            <w:r w:rsidRPr="00835C3B">
              <w:rPr>
                <w:rFonts w:asciiTheme="majorEastAsia" w:eastAsiaTheme="majorEastAsia" w:hAnsiTheme="majorEastAsia"/>
              </w:rPr>
              <w:t xml:space="preserve"> </w:t>
            </w:r>
            <w:r w:rsidR="00D14DD9" w:rsidRPr="00835C3B">
              <w:rPr>
                <w:rFonts w:asciiTheme="majorEastAsia" w:eastAsiaTheme="majorEastAsia" w:hAnsiTheme="majorEastAsia" w:hint="eastAsia"/>
              </w:rPr>
              <w:t>・第2次交渉ゾーン：</w:t>
            </w:r>
            <w:r w:rsidR="0039758E" w:rsidRPr="00835C3B">
              <w:rPr>
                <w:rFonts w:asciiTheme="majorEastAsia" w:eastAsiaTheme="majorEastAsia" w:hAnsiTheme="majorEastAsia" w:hint="eastAsia"/>
              </w:rPr>
              <w:t>2</w:t>
            </w:r>
            <w:r w:rsidR="00D14DD9" w:rsidRPr="00835C3B">
              <w:rPr>
                <w:rFonts w:asciiTheme="majorEastAsia" w:eastAsiaTheme="majorEastAsia" w:hAnsiTheme="majorEastAsia" w:hint="eastAsia"/>
              </w:rPr>
              <w:t>月</w:t>
            </w:r>
            <w:r w:rsidR="00170E2D" w:rsidRPr="00835C3B">
              <w:rPr>
                <w:rFonts w:asciiTheme="majorEastAsia" w:eastAsiaTheme="majorEastAsia" w:hAnsiTheme="majorEastAsia" w:hint="eastAsia"/>
              </w:rPr>
              <w:t>26</w:t>
            </w:r>
            <w:r w:rsidR="00D14DD9" w:rsidRPr="00835C3B">
              <w:rPr>
                <w:rFonts w:asciiTheme="majorEastAsia" w:eastAsiaTheme="majorEastAsia" w:hAnsiTheme="majorEastAsia" w:hint="eastAsia"/>
              </w:rPr>
              <w:t>日～</w:t>
            </w:r>
            <w:r w:rsidR="0039758E" w:rsidRPr="00835C3B">
              <w:rPr>
                <w:rFonts w:asciiTheme="majorEastAsia" w:eastAsiaTheme="majorEastAsia" w:hAnsiTheme="majorEastAsia" w:hint="eastAsia"/>
              </w:rPr>
              <w:t>3月</w:t>
            </w:r>
            <w:r w:rsidR="00170E2D" w:rsidRPr="00835C3B">
              <w:rPr>
                <w:rFonts w:asciiTheme="majorEastAsia" w:eastAsiaTheme="majorEastAsia" w:hAnsiTheme="majorEastAsia" w:hint="eastAsia"/>
              </w:rPr>
              <w:t>1</w:t>
            </w:r>
            <w:r w:rsidR="00D14DD9" w:rsidRPr="00835C3B">
              <w:rPr>
                <w:rFonts w:asciiTheme="majorEastAsia" w:eastAsiaTheme="majorEastAsia" w:hAnsiTheme="majorEastAsia" w:hint="eastAsia"/>
              </w:rPr>
              <w:t>日</w:t>
            </w:r>
          </w:p>
          <w:p w14:paraId="6C5917C8" w14:textId="5E0AF535" w:rsidR="00056834" w:rsidRPr="00835C3B" w:rsidRDefault="00DF28E7"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 xml:space="preserve"> </w:t>
            </w:r>
            <w:r w:rsidRPr="00835C3B">
              <w:rPr>
                <w:rFonts w:asciiTheme="majorEastAsia" w:eastAsiaTheme="majorEastAsia" w:hAnsiTheme="majorEastAsia"/>
              </w:rPr>
              <w:t xml:space="preserve">         </w:t>
            </w:r>
            <w:r w:rsidRPr="00835C3B">
              <w:rPr>
                <w:rFonts w:asciiTheme="majorEastAsia" w:eastAsiaTheme="majorEastAsia" w:hAnsiTheme="majorEastAsia"/>
                <w:sz w:val="16"/>
              </w:rPr>
              <w:t xml:space="preserve">  </w:t>
            </w:r>
            <w:r w:rsidRPr="00835C3B">
              <w:rPr>
                <w:rFonts w:asciiTheme="majorEastAsia" w:eastAsiaTheme="majorEastAsia" w:hAnsiTheme="majorEastAsia"/>
              </w:rPr>
              <w:t xml:space="preserve">  </w:t>
            </w:r>
            <w:r w:rsidR="00D14DD9" w:rsidRPr="00835C3B">
              <w:rPr>
                <w:rFonts w:asciiTheme="majorEastAsia" w:eastAsiaTheme="majorEastAsia" w:hAnsiTheme="majorEastAsia" w:hint="eastAsia"/>
              </w:rPr>
              <w:t>・第3次交渉ゾーン：3月</w:t>
            </w:r>
            <w:r w:rsidR="00170E2D" w:rsidRPr="00835C3B">
              <w:rPr>
                <w:rFonts w:asciiTheme="majorEastAsia" w:eastAsiaTheme="majorEastAsia" w:hAnsiTheme="majorEastAsia" w:hint="eastAsia"/>
              </w:rPr>
              <w:t>4</w:t>
            </w:r>
            <w:r w:rsidR="00D14DD9" w:rsidRPr="00835C3B">
              <w:rPr>
                <w:rFonts w:asciiTheme="majorEastAsia" w:eastAsiaTheme="majorEastAsia" w:hAnsiTheme="majorEastAsia" w:hint="eastAsia"/>
              </w:rPr>
              <w:t>日～</w:t>
            </w:r>
            <w:r w:rsidR="00170E2D" w:rsidRPr="00835C3B">
              <w:rPr>
                <w:rFonts w:asciiTheme="majorEastAsia" w:eastAsiaTheme="majorEastAsia" w:hAnsiTheme="majorEastAsia" w:hint="eastAsia"/>
              </w:rPr>
              <w:t>8</w:t>
            </w:r>
            <w:r w:rsidR="00D14DD9" w:rsidRPr="00835C3B">
              <w:rPr>
                <w:rFonts w:asciiTheme="majorEastAsia" w:eastAsiaTheme="majorEastAsia" w:hAnsiTheme="majorEastAsia" w:hint="eastAsia"/>
              </w:rPr>
              <w:t>日</w:t>
            </w:r>
          </w:p>
        </w:tc>
        <w:tc>
          <w:tcPr>
            <w:tcW w:w="7756" w:type="dxa"/>
            <w:tcBorders>
              <w:top w:val="double" w:sz="4" w:space="0" w:color="auto"/>
              <w:right w:val="single" w:sz="12" w:space="0" w:color="auto"/>
            </w:tcBorders>
          </w:tcPr>
          <w:p w14:paraId="30F2330B" w14:textId="4D58E182" w:rsidR="00056834" w:rsidRPr="00835C3B" w:rsidRDefault="00AC3A4F" w:rsidP="00DF28E7">
            <w:pPr>
              <w:tabs>
                <w:tab w:val="left" w:pos="2268"/>
              </w:tabs>
              <w:snapToGrid w:val="0"/>
              <w:spacing w:line="300" w:lineRule="atLeast"/>
              <w:rPr>
                <w:rFonts w:asciiTheme="majorEastAsia" w:eastAsiaTheme="majorEastAsia" w:hAnsiTheme="majorEastAsia"/>
              </w:rPr>
            </w:pPr>
            <w:r w:rsidRPr="00835C3B">
              <w:rPr>
                <w:rFonts w:asciiTheme="majorEastAsia" w:eastAsiaTheme="majorEastAsia" w:hAnsiTheme="majorEastAsia" w:hint="eastAsia"/>
              </w:rPr>
              <w:t>スト権の確立</w:t>
            </w:r>
            <w:r w:rsidR="00DF28E7" w:rsidRPr="00835C3B">
              <w:rPr>
                <w:rFonts w:asciiTheme="majorEastAsia" w:eastAsiaTheme="majorEastAsia" w:hAnsiTheme="majorEastAsia" w:hint="eastAsia"/>
              </w:rPr>
              <w:t>・スト指令権の委譲</w:t>
            </w:r>
            <w:r w:rsidRPr="00835C3B">
              <w:rPr>
                <w:rFonts w:asciiTheme="majorEastAsia" w:eastAsiaTheme="majorEastAsia" w:hAnsiTheme="majorEastAsia" w:hint="eastAsia"/>
              </w:rPr>
              <w:t>：</w:t>
            </w:r>
            <w:r w:rsidR="00170E2D" w:rsidRPr="00835C3B">
              <w:rPr>
                <w:rFonts w:asciiTheme="majorEastAsia" w:eastAsiaTheme="majorEastAsia" w:hAnsiTheme="majorEastAsia" w:hint="eastAsia"/>
              </w:rPr>
              <w:t>2</w:t>
            </w:r>
            <w:r w:rsidRPr="00835C3B">
              <w:rPr>
                <w:rFonts w:asciiTheme="majorEastAsia" w:eastAsiaTheme="majorEastAsia" w:hAnsiTheme="majorEastAsia" w:hint="eastAsia"/>
              </w:rPr>
              <w:t>月</w:t>
            </w:r>
            <w:r w:rsidR="00170E2D" w:rsidRPr="00835C3B">
              <w:rPr>
                <w:rFonts w:asciiTheme="majorEastAsia" w:eastAsiaTheme="majorEastAsia" w:hAnsiTheme="majorEastAsia" w:hint="eastAsia"/>
              </w:rPr>
              <w:t>29</w:t>
            </w:r>
            <w:r w:rsidR="00DF28E7" w:rsidRPr="00835C3B">
              <w:rPr>
                <w:rFonts w:asciiTheme="majorEastAsia" w:eastAsiaTheme="majorEastAsia" w:hAnsiTheme="majorEastAsia" w:hint="eastAsia"/>
              </w:rPr>
              <w:t>日まで</w:t>
            </w:r>
          </w:p>
        </w:tc>
      </w:tr>
      <w:tr w:rsidR="00B20D88" w:rsidRPr="00B20D88" w14:paraId="6BD177FB" w14:textId="77777777" w:rsidTr="000D179C">
        <w:trPr>
          <w:trHeight w:val="363"/>
        </w:trPr>
        <w:tc>
          <w:tcPr>
            <w:tcW w:w="1526" w:type="dxa"/>
            <w:tcBorders>
              <w:left w:val="single" w:sz="12" w:space="0" w:color="auto"/>
            </w:tcBorders>
            <w:vAlign w:val="center"/>
          </w:tcPr>
          <w:p w14:paraId="5CAF845E" w14:textId="77777777" w:rsidR="00056834" w:rsidRPr="00B20D88" w:rsidRDefault="00056834" w:rsidP="0005683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B20D88">
              <w:rPr>
                <w:rFonts w:asciiTheme="majorEastAsia" w:eastAsiaTheme="majorEastAsia" w:hAnsiTheme="majorEastAsia" w:hint="eastAsia"/>
                <w:color w:val="000000" w:themeColor="text1"/>
                <w:sz w:val="26"/>
                <w:szCs w:val="26"/>
              </w:rPr>
              <w:t>夏季</w:t>
            </w:r>
          </w:p>
        </w:tc>
        <w:tc>
          <w:tcPr>
            <w:tcW w:w="5812" w:type="dxa"/>
          </w:tcPr>
          <w:p w14:paraId="5475EFFA" w14:textId="77777777" w:rsidR="00056834" w:rsidRPr="00B20D88" w:rsidRDefault="008F5E44" w:rsidP="00C601EE">
            <w:pPr>
              <w:tabs>
                <w:tab w:val="left" w:pos="2268"/>
              </w:tabs>
              <w:snapToGrid w:val="0"/>
              <w:spacing w:line="300" w:lineRule="atLeast"/>
              <w:rPr>
                <w:rFonts w:asciiTheme="majorEastAsia" w:eastAsiaTheme="majorEastAsia" w:hAnsiTheme="majorEastAsia"/>
                <w:color w:val="000000" w:themeColor="text1"/>
              </w:rPr>
            </w:pPr>
            <w:r w:rsidRPr="00B20D88">
              <w:rPr>
                <w:rFonts w:asciiTheme="majorEastAsia" w:eastAsiaTheme="majorEastAsia" w:hAnsiTheme="majorEastAsia" w:hint="eastAsia"/>
                <w:color w:val="000000" w:themeColor="text1"/>
              </w:rPr>
              <w:t>―</w:t>
            </w:r>
          </w:p>
        </w:tc>
        <w:tc>
          <w:tcPr>
            <w:tcW w:w="7229" w:type="dxa"/>
          </w:tcPr>
          <w:p w14:paraId="4B841DE4" w14:textId="77777777" w:rsidR="00056834" w:rsidRPr="00B20D88" w:rsidRDefault="008F5E44" w:rsidP="00C601EE">
            <w:pPr>
              <w:tabs>
                <w:tab w:val="left" w:pos="2268"/>
              </w:tabs>
              <w:snapToGrid w:val="0"/>
              <w:spacing w:line="300" w:lineRule="atLeast"/>
              <w:rPr>
                <w:rFonts w:asciiTheme="majorEastAsia" w:eastAsiaTheme="majorEastAsia" w:hAnsiTheme="majorEastAsia"/>
                <w:color w:val="000000" w:themeColor="text1"/>
              </w:rPr>
            </w:pPr>
            <w:r w:rsidRPr="00B20D88">
              <w:rPr>
                <w:rFonts w:asciiTheme="majorEastAsia" w:eastAsiaTheme="majorEastAsia" w:hAnsiTheme="majorEastAsia" w:hint="eastAsia"/>
                <w:color w:val="000000" w:themeColor="text1"/>
              </w:rPr>
              <w:t>―</w:t>
            </w:r>
          </w:p>
        </w:tc>
        <w:tc>
          <w:tcPr>
            <w:tcW w:w="7756" w:type="dxa"/>
            <w:tcBorders>
              <w:right w:val="single" w:sz="12" w:space="0" w:color="auto"/>
            </w:tcBorders>
          </w:tcPr>
          <w:p w14:paraId="267B8607" w14:textId="77777777" w:rsidR="00056834" w:rsidRPr="00B20D88" w:rsidRDefault="008F5E44" w:rsidP="00C601EE">
            <w:pPr>
              <w:tabs>
                <w:tab w:val="left" w:pos="2268"/>
              </w:tabs>
              <w:snapToGrid w:val="0"/>
              <w:spacing w:line="300" w:lineRule="atLeast"/>
              <w:rPr>
                <w:rFonts w:asciiTheme="majorEastAsia" w:eastAsiaTheme="majorEastAsia" w:hAnsiTheme="majorEastAsia"/>
                <w:color w:val="000000" w:themeColor="text1"/>
              </w:rPr>
            </w:pPr>
            <w:r w:rsidRPr="00B20D88">
              <w:rPr>
                <w:rFonts w:asciiTheme="majorEastAsia" w:eastAsiaTheme="majorEastAsia" w:hAnsiTheme="majorEastAsia" w:hint="eastAsia"/>
                <w:color w:val="000000" w:themeColor="text1"/>
              </w:rPr>
              <w:t>―</w:t>
            </w:r>
          </w:p>
        </w:tc>
      </w:tr>
      <w:tr w:rsidR="00BD2D34" w:rsidRPr="00BD2D34" w14:paraId="27DD8E65" w14:textId="77777777" w:rsidTr="000D179C">
        <w:trPr>
          <w:trHeight w:val="142"/>
        </w:trPr>
        <w:tc>
          <w:tcPr>
            <w:tcW w:w="1526" w:type="dxa"/>
            <w:tcBorders>
              <w:left w:val="single" w:sz="12" w:space="0" w:color="auto"/>
              <w:bottom w:val="single" w:sz="12" w:space="0" w:color="auto"/>
            </w:tcBorders>
            <w:vAlign w:val="center"/>
          </w:tcPr>
          <w:p w14:paraId="5DF4D649" w14:textId="77777777" w:rsidR="00AC3A4F" w:rsidRPr="00BD2D34"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BD2D34">
              <w:rPr>
                <w:rFonts w:asciiTheme="majorEastAsia" w:eastAsiaTheme="majorEastAsia" w:hAnsiTheme="majorEastAsia" w:hint="eastAsia"/>
                <w:sz w:val="26"/>
                <w:szCs w:val="26"/>
              </w:rPr>
              <w:t>年末</w:t>
            </w:r>
          </w:p>
        </w:tc>
        <w:tc>
          <w:tcPr>
            <w:tcW w:w="5812" w:type="dxa"/>
            <w:tcBorders>
              <w:bottom w:val="single" w:sz="12" w:space="0" w:color="auto"/>
            </w:tcBorders>
          </w:tcPr>
          <w:p w14:paraId="14CDA356" w14:textId="77777777" w:rsidR="00AC3A4F" w:rsidRPr="00BD2D34" w:rsidRDefault="008F5E44" w:rsidP="00E531D0">
            <w:pPr>
              <w:tabs>
                <w:tab w:val="left" w:pos="2268"/>
              </w:tabs>
              <w:snapToGrid w:val="0"/>
              <w:spacing w:line="300" w:lineRule="atLeast"/>
              <w:rPr>
                <w:rFonts w:asciiTheme="majorEastAsia" w:eastAsiaTheme="majorEastAsia" w:hAnsiTheme="majorEastAsia"/>
              </w:rPr>
            </w:pPr>
            <w:r w:rsidRPr="00BD2D34">
              <w:rPr>
                <w:rFonts w:asciiTheme="majorEastAsia" w:eastAsiaTheme="majorEastAsia" w:hAnsiTheme="majorEastAsia" w:hint="eastAsia"/>
              </w:rPr>
              <w:t>―</w:t>
            </w:r>
          </w:p>
        </w:tc>
        <w:tc>
          <w:tcPr>
            <w:tcW w:w="7229" w:type="dxa"/>
            <w:tcBorders>
              <w:bottom w:val="single" w:sz="12" w:space="0" w:color="auto"/>
            </w:tcBorders>
          </w:tcPr>
          <w:p w14:paraId="2FFFD48A" w14:textId="77777777" w:rsidR="00AC3A4F" w:rsidRPr="00BD2D34" w:rsidRDefault="008F5E44" w:rsidP="00E531D0">
            <w:pPr>
              <w:tabs>
                <w:tab w:val="left" w:pos="2268"/>
              </w:tabs>
              <w:snapToGrid w:val="0"/>
              <w:spacing w:line="300" w:lineRule="atLeast"/>
              <w:rPr>
                <w:rFonts w:asciiTheme="majorEastAsia" w:eastAsiaTheme="majorEastAsia" w:hAnsiTheme="majorEastAsia"/>
              </w:rPr>
            </w:pPr>
            <w:r w:rsidRPr="00BD2D34">
              <w:rPr>
                <w:rFonts w:asciiTheme="majorEastAsia" w:eastAsiaTheme="majorEastAsia" w:hAnsiTheme="majorEastAsia" w:hint="eastAsia"/>
              </w:rPr>
              <w:t>―</w:t>
            </w:r>
          </w:p>
        </w:tc>
        <w:tc>
          <w:tcPr>
            <w:tcW w:w="7756" w:type="dxa"/>
            <w:tcBorders>
              <w:bottom w:val="single" w:sz="12" w:space="0" w:color="auto"/>
              <w:right w:val="single" w:sz="12" w:space="0" w:color="auto"/>
            </w:tcBorders>
          </w:tcPr>
          <w:p w14:paraId="048971C0" w14:textId="77777777" w:rsidR="00AC3A4F" w:rsidRPr="00BD2D34" w:rsidRDefault="008F5E44" w:rsidP="00E531D0">
            <w:pPr>
              <w:tabs>
                <w:tab w:val="left" w:pos="2268"/>
              </w:tabs>
              <w:snapToGrid w:val="0"/>
              <w:spacing w:line="300" w:lineRule="atLeast"/>
              <w:rPr>
                <w:rFonts w:asciiTheme="majorEastAsia" w:eastAsiaTheme="majorEastAsia" w:hAnsiTheme="majorEastAsia"/>
              </w:rPr>
            </w:pPr>
            <w:r w:rsidRPr="00BD2D34">
              <w:rPr>
                <w:rFonts w:asciiTheme="majorEastAsia" w:eastAsiaTheme="majorEastAsia" w:hAnsiTheme="majorEastAsia" w:hint="eastAsia"/>
              </w:rPr>
              <w:t>―</w:t>
            </w:r>
          </w:p>
        </w:tc>
      </w:tr>
    </w:tbl>
    <w:p w14:paraId="79AC82A4" w14:textId="77777777" w:rsidR="00C6484C" w:rsidRPr="00C6484C" w:rsidRDefault="00C6484C" w:rsidP="00C6484C">
      <w:pPr>
        <w:tabs>
          <w:tab w:val="left" w:pos="2268"/>
        </w:tabs>
        <w:snapToGrid w:val="0"/>
        <w:rPr>
          <w:rFonts w:asciiTheme="majorEastAsia" w:eastAsiaTheme="majorEastAsia" w:hAnsiTheme="majorEastAsia"/>
          <w:sz w:val="18"/>
          <w:szCs w:val="24"/>
        </w:rPr>
      </w:pPr>
    </w:p>
    <w:p w14:paraId="6A1CD87E" w14:textId="77777777" w:rsidR="00872943" w:rsidRPr="00872943" w:rsidRDefault="00872943" w:rsidP="00872943">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6FAA50FB" w14:textId="77777777" w:rsidR="00F56D9F" w:rsidRDefault="00872943" w:rsidP="00872943">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F56D9F" w:rsidSect="000D179C">
      <w:headerReference w:type="default" r:id="rId8"/>
      <w:pgSz w:w="23814" w:h="16840" w:orient="landscape" w:code="8"/>
      <w:pgMar w:top="1077" w:right="851" w:bottom="79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2A48" w14:textId="77777777" w:rsidR="00954804" w:rsidRDefault="00954804" w:rsidP="00AC3A4F">
      <w:r>
        <w:separator/>
      </w:r>
    </w:p>
  </w:endnote>
  <w:endnote w:type="continuationSeparator" w:id="0">
    <w:p w14:paraId="1F0C0BAD" w14:textId="77777777" w:rsidR="00954804" w:rsidRDefault="00954804"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F3D7" w14:textId="77777777" w:rsidR="00954804" w:rsidRDefault="00954804" w:rsidP="00AC3A4F">
      <w:r>
        <w:separator/>
      </w:r>
    </w:p>
  </w:footnote>
  <w:footnote w:type="continuationSeparator" w:id="0">
    <w:p w14:paraId="0AFD752A" w14:textId="77777777" w:rsidR="00954804" w:rsidRDefault="00954804"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7738" w14:textId="56D5EA69" w:rsidR="00894427" w:rsidRPr="00361623" w:rsidRDefault="00861C44" w:rsidP="00425183">
    <w:pPr>
      <w:pStyle w:val="a4"/>
      <w:jc w:val="center"/>
      <w:rPr>
        <w:rFonts w:asciiTheme="majorEastAsia" w:eastAsiaTheme="majorEastAsia" w:hAnsiTheme="majorEastAsia"/>
        <w:sz w:val="36"/>
        <w:szCs w:val="36"/>
      </w:rPr>
    </w:pPr>
    <w:r w:rsidRPr="00835C3B">
      <w:rPr>
        <w:rFonts w:asciiTheme="majorEastAsia" w:eastAsiaTheme="majorEastAsia" w:hAnsiTheme="majorEastAsia" w:hint="eastAsia"/>
        <w:sz w:val="36"/>
        <w:szCs w:val="36"/>
      </w:rPr>
      <w:t>202</w:t>
    </w:r>
    <w:r w:rsidR="005F5470" w:rsidRPr="00835C3B">
      <w:rPr>
        <w:rFonts w:asciiTheme="majorEastAsia" w:eastAsiaTheme="majorEastAsia" w:hAnsiTheme="majorEastAsia"/>
        <w:sz w:val="36"/>
        <w:szCs w:val="36"/>
      </w:rPr>
      <w:t>4</w:t>
    </w:r>
    <w:r w:rsidR="00425183" w:rsidRPr="00835C3B">
      <w:rPr>
        <w:rFonts w:asciiTheme="majorEastAsia" w:eastAsiaTheme="majorEastAsia" w:hAnsiTheme="majorEastAsia" w:hint="eastAsia"/>
        <w:sz w:val="36"/>
        <w:szCs w:val="36"/>
      </w:rPr>
      <w:t xml:space="preserve">年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977"/>
    <w:multiLevelType w:val="hybridMultilevel"/>
    <w:tmpl w:val="63482CEA"/>
    <w:lvl w:ilvl="0" w:tplc="1AD608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A9685B"/>
    <w:multiLevelType w:val="hybridMultilevel"/>
    <w:tmpl w:val="C60A09C0"/>
    <w:lvl w:ilvl="0" w:tplc="F9E467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AD459B"/>
    <w:multiLevelType w:val="hybridMultilevel"/>
    <w:tmpl w:val="7D604D7C"/>
    <w:lvl w:ilvl="0" w:tplc="D302A68A">
      <w:start w:val="1"/>
      <w:numFmt w:val="decimal"/>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51951614"/>
    <w:multiLevelType w:val="hybridMultilevel"/>
    <w:tmpl w:val="EFE027AA"/>
    <w:lvl w:ilvl="0" w:tplc="3C3C48D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DB077AC"/>
    <w:multiLevelType w:val="hybridMultilevel"/>
    <w:tmpl w:val="785E3A40"/>
    <w:lvl w:ilvl="0" w:tplc="7FC419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02"/>
    <w:rsid w:val="0004213D"/>
    <w:rsid w:val="000446DE"/>
    <w:rsid w:val="00044D91"/>
    <w:rsid w:val="00045AB8"/>
    <w:rsid w:val="00052F95"/>
    <w:rsid w:val="00056834"/>
    <w:rsid w:val="000605EC"/>
    <w:rsid w:val="00061421"/>
    <w:rsid w:val="000703C0"/>
    <w:rsid w:val="000713EE"/>
    <w:rsid w:val="00074440"/>
    <w:rsid w:val="00075EE5"/>
    <w:rsid w:val="0008068A"/>
    <w:rsid w:val="00080DF9"/>
    <w:rsid w:val="0008261D"/>
    <w:rsid w:val="000846E7"/>
    <w:rsid w:val="00084BCF"/>
    <w:rsid w:val="00085ECE"/>
    <w:rsid w:val="0009045B"/>
    <w:rsid w:val="000964B3"/>
    <w:rsid w:val="00097B23"/>
    <w:rsid w:val="000A19BC"/>
    <w:rsid w:val="000A2558"/>
    <w:rsid w:val="000C48DB"/>
    <w:rsid w:val="000D0545"/>
    <w:rsid w:val="000D1788"/>
    <w:rsid w:val="000D179C"/>
    <w:rsid w:val="000E04F4"/>
    <w:rsid w:val="000E13CB"/>
    <w:rsid w:val="000E2BCC"/>
    <w:rsid w:val="000E38FD"/>
    <w:rsid w:val="000E68C5"/>
    <w:rsid w:val="000E7525"/>
    <w:rsid w:val="000F18BB"/>
    <w:rsid w:val="000F1B9F"/>
    <w:rsid w:val="000F2F7C"/>
    <w:rsid w:val="000F3FFC"/>
    <w:rsid w:val="000F5434"/>
    <w:rsid w:val="0010512F"/>
    <w:rsid w:val="00111A2A"/>
    <w:rsid w:val="00115304"/>
    <w:rsid w:val="00126623"/>
    <w:rsid w:val="00127A45"/>
    <w:rsid w:val="00130582"/>
    <w:rsid w:val="00134BE1"/>
    <w:rsid w:val="00140A5D"/>
    <w:rsid w:val="001453DA"/>
    <w:rsid w:val="00147FE3"/>
    <w:rsid w:val="00150CBE"/>
    <w:rsid w:val="001521AC"/>
    <w:rsid w:val="001543EE"/>
    <w:rsid w:val="001552CC"/>
    <w:rsid w:val="00157A6A"/>
    <w:rsid w:val="00161F1F"/>
    <w:rsid w:val="00170E2D"/>
    <w:rsid w:val="0017498E"/>
    <w:rsid w:val="001765C6"/>
    <w:rsid w:val="00176652"/>
    <w:rsid w:val="00180FC4"/>
    <w:rsid w:val="001814B9"/>
    <w:rsid w:val="00184AC6"/>
    <w:rsid w:val="00192512"/>
    <w:rsid w:val="001931E9"/>
    <w:rsid w:val="00193E98"/>
    <w:rsid w:val="00196F53"/>
    <w:rsid w:val="00197A59"/>
    <w:rsid w:val="001A15C9"/>
    <w:rsid w:val="001A795A"/>
    <w:rsid w:val="001B04E5"/>
    <w:rsid w:val="001B1CFF"/>
    <w:rsid w:val="001C0A47"/>
    <w:rsid w:val="001C3133"/>
    <w:rsid w:val="001C346B"/>
    <w:rsid w:val="001C69EE"/>
    <w:rsid w:val="001C7E6A"/>
    <w:rsid w:val="001D314F"/>
    <w:rsid w:val="001E6E69"/>
    <w:rsid w:val="001F009F"/>
    <w:rsid w:val="001F582C"/>
    <w:rsid w:val="001F7FCC"/>
    <w:rsid w:val="002000F1"/>
    <w:rsid w:val="00204753"/>
    <w:rsid w:val="00220680"/>
    <w:rsid w:val="00226371"/>
    <w:rsid w:val="00230773"/>
    <w:rsid w:val="0023257A"/>
    <w:rsid w:val="00233D23"/>
    <w:rsid w:val="00236A55"/>
    <w:rsid w:val="00236DA0"/>
    <w:rsid w:val="00242552"/>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B6A61"/>
    <w:rsid w:val="002C0EBF"/>
    <w:rsid w:val="002C1695"/>
    <w:rsid w:val="002C6A13"/>
    <w:rsid w:val="002D20D1"/>
    <w:rsid w:val="002D2DC7"/>
    <w:rsid w:val="002D60D4"/>
    <w:rsid w:val="002E15A0"/>
    <w:rsid w:val="002E4904"/>
    <w:rsid w:val="002E4BE1"/>
    <w:rsid w:val="002E530C"/>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765C0"/>
    <w:rsid w:val="003811C5"/>
    <w:rsid w:val="00386A8F"/>
    <w:rsid w:val="00390F59"/>
    <w:rsid w:val="0039222A"/>
    <w:rsid w:val="003924D9"/>
    <w:rsid w:val="00394B00"/>
    <w:rsid w:val="0039758E"/>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3D3A"/>
    <w:rsid w:val="004120CC"/>
    <w:rsid w:val="00413404"/>
    <w:rsid w:val="00413D6B"/>
    <w:rsid w:val="00413EBB"/>
    <w:rsid w:val="00415042"/>
    <w:rsid w:val="004168B3"/>
    <w:rsid w:val="00417CC4"/>
    <w:rsid w:val="00421879"/>
    <w:rsid w:val="00422427"/>
    <w:rsid w:val="00425183"/>
    <w:rsid w:val="00432B0D"/>
    <w:rsid w:val="00436455"/>
    <w:rsid w:val="0044359E"/>
    <w:rsid w:val="00443B53"/>
    <w:rsid w:val="00445165"/>
    <w:rsid w:val="00445DAC"/>
    <w:rsid w:val="0045523D"/>
    <w:rsid w:val="00455E85"/>
    <w:rsid w:val="00465586"/>
    <w:rsid w:val="00471548"/>
    <w:rsid w:val="004748C8"/>
    <w:rsid w:val="0047529F"/>
    <w:rsid w:val="00483E6F"/>
    <w:rsid w:val="0048459F"/>
    <w:rsid w:val="00485CB6"/>
    <w:rsid w:val="00486618"/>
    <w:rsid w:val="00487FDC"/>
    <w:rsid w:val="00494B68"/>
    <w:rsid w:val="00495EE6"/>
    <w:rsid w:val="0049649E"/>
    <w:rsid w:val="00497691"/>
    <w:rsid w:val="004A1511"/>
    <w:rsid w:val="004A4904"/>
    <w:rsid w:val="004A6B90"/>
    <w:rsid w:val="004A7955"/>
    <w:rsid w:val="004A79B1"/>
    <w:rsid w:val="004B32EC"/>
    <w:rsid w:val="004B5836"/>
    <w:rsid w:val="004B609D"/>
    <w:rsid w:val="004C4879"/>
    <w:rsid w:val="004C5A7B"/>
    <w:rsid w:val="004C6CCA"/>
    <w:rsid w:val="004E36AB"/>
    <w:rsid w:val="004E3842"/>
    <w:rsid w:val="004E4DFB"/>
    <w:rsid w:val="004F1AF2"/>
    <w:rsid w:val="004F6D60"/>
    <w:rsid w:val="005023E2"/>
    <w:rsid w:val="00502703"/>
    <w:rsid w:val="00504A86"/>
    <w:rsid w:val="00504BFB"/>
    <w:rsid w:val="00505F0E"/>
    <w:rsid w:val="0051039B"/>
    <w:rsid w:val="0051098D"/>
    <w:rsid w:val="00510C9A"/>
    <w:rsid w:val="005201E1"/>
    <w:rsid w:val="005272AA"/>
    <w:rsid w:val="00527D6C"/>
    <w:rsid w:val="005336EF"/>
    <w:rsid w:val="0053675D"/>
    <w:rsid w:val="00540B3A"/>
    <w:rsid w:val="00543B8E"/>
    <w:rsid w:val="00545A2B"/>
    <w:rsid w:val="00551F8D"/>
    <w:rsid w:val="005527A4"/>
    <w:rsid w:val="00553415"/>
    <w:rsid w:val="005646BB"/>
    <w:rsid w:val="00565FA9"/>
    <w:rsid w:val="005732AA"/>
    <w:rsid w:val="00573689"/>
    <w:rsid w:val="00574CF6"/>
    <w:rsid w:val="00580536"/>
    <w:rsid w:val="005808CC"/>
    <w:rsid w:val="00582F62"/>
    <w:rsid w:val="00586109"/>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73C7"/>
    <w:rsid w:val="005F5470"/>
    <w:rsid w:val="00604BF2"/>
    <w:rsid w:val="0060583B"/>
    <w:rsid w:val="00605A42"/>
    <w:rsid w:val="006131D5"/>
    <w:rsid w:val="00614D17"/>
    <w:rsid w:val="0061555B"/>
    <w:rsid w:val="00617275"/>
    <w:rsid w:val="00620A98"/>
    <w:rsid w:val="00624CED"/>
    <w:rsid w:val="00636636"/>
    <w:rsid w:val="00641854"/>
    <w:rsid w:val="00647F7F"/>
    <w:rsid w:val="00652BE4"/>
    <w:rsid w:val="00653D51"/>
    <w:rsid w:val="00654506"/>
    <w:rsid w:val="00655B9F"/>
    <w:rsid w:val="00656A75"/>
    <w:rsid w:val="0066009E"/>
    <w:rsid w:val="00662D57"/>
    <w:rsid w:val="00665CA5"/>
    <w:rsid w:val="006708AC"/>
    <w:rsid w:val="00671D00"/>
    <w:rsid w:val="0068386C"/>
    <w:rsid w:val="00691A2B"/>
    <w:rsid w:val="00697F67"/>
    <w:rsid w:val="00697F80"/>
    <w:rsid w:val="006A1534"/>
    <w:rsid w:val="006B1825"/>
    <w:rsid w:val="006B20E3"/>
    <w:rsid w:val="006B6A94"/>
    <w:rsid w:val="006B7EF8"/>
    <w:rsid w:val="006C0EC0"/>
    <w:rsid w:val="006C3802"/>
    <w:rsid w:val="006C46A0"/>
    <w:rsid w:val="006C7FE9"/>
    <w:rsid w:val="006D5A6A"/>
    <w:rsid w:val="006D6071"/>
    <w:rsid w:val="006E0A74"/>
    <w:rsid w:val="006E54ED"/>
    <w:rsid w:val="006E7FBA"/>
    <w:rsid w:val="006F55FE"/>
    <w:rsid w:val="006F6925"/>
    <w:rsid w:val="006F7502"/>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85E48"/>
    <w:rsid w:val="0078717F"/>
    <w:rsid w:val="007928C5"/>
    <w:rsid w:val="00793BAE"/>
    <w:rsid w:val="007970EB"/>
    <w:rsid w:val="007A0252"/>
    <w:rsid w:val="007A6720"/>
    <w:rsid w:val="007B01AA"/>
    <w:rsid w:val="007B0D53"/>
    <w:rsid w:val="007B322C"/>
    <w:rsid w:val="007B415F"/>
    <w:rsid w:val="007C0083"/>
    <w:rsid w:val="007C341E"/>
    <w:rsid w:val="007C6DA2"/>
    <w:rsid w:val="007D13D6"/>
    <w:rsid w:val="007E1B15"/>
    <w:rsid w:val="007E238A"/>
    <w:rsid w:val="007E347F"/>
    <w:rsid w:val="007E544C"/>
    <w:rsid w:val="007E6403"/>
    <w:rsid w:val="007F1054"/>
    <w:rsid w:val="007F55EE"/>
    <w:rsid w:val="007F77B9"/>
    <w:rsid w:val="00802A02"/>
    <w:rsid w:val="00807D6C"/>
    <w:rsid w:val="008165CE"/>
    <w:rsid w:val="0082758C"/>
    <w:rsid w:val="00831EA8"/>
    <w:rsid w:val="0083252D"/>
    <w:rsid w:val="008326D1"/>
    <w:rsid w:val="00834773"/>
    <w:rsid w:val="00834F9E"/>
    <w:rsid w:val="00835C3B"/>
    <w:rsid w:val="00843D84"/>
    <w:rsid w:val="00850EEE"/>
    <w:rsid w:val="00853471"/>
    <w:rsid w:val="00853F3B"/>
    <w:rsid w:val="008576ED"/>
    <w:rsid w:val="00857FCA"/>
    <w:rsid w:val="00861B3C"/>
    <w:rsid w:val="00861C44"/>
    <w:rsid w:val="0086207D"/>
    <w:rsid w:val="00865C36"/>
    <w:rsid w:val="008660F8"/>
    <w:rsid w:val="00871633"/>
    <w:rsid w:val="00871E57"/>
    <w:rsid w:val="00872943"/>
    <w:rsid w:val="00881ABC"/>
    <w:rsid w:val="00883882"/>
    <w:rsid w:val="0088416D"/>
    <w:rsid w:val="00891384"/>
    <w:rsid w:val="00893D1F"/>
    <w:rsid w:val="00894427"/>
    <w:rsid w:val="008A1C3C"/>
    <w:rsid w:val="008A21DF"/>
    <w:rsid w:val="008A7ECD"/>
    <w:rsid w:val="008B36C8"/>
    <w:rsid w:val="008B5094"/>
    <w:rsid w:val="008B5228"/>
    <w:rsid w:val="008B7811"/>
    <w:rsid w:val="008C496A"/>
    <w:rsid w:val="008D7893"/>
    <w:rsid w:val="008D7FD3"/>
    <w:rsid w:val="008E10C9"/>
    <w:rsid w:val="008E7B21"/>
    <w:rsid w:val="008F0DDA"/>
    <w:rsid w:val="008F3EB3"/>
    <w:rsid w:val="008F4E54"/>
    <w:rsid w:val="008F5E44"/>
    <w:rsid w:val="008F6088"/>
    <w:rsid w:val="008F6FA8"/>
    <w:rsid w:val="0090139D"/>
    <w:rsid w:val="009019E4"/>
    <w:rsid w:val="009117F9"/>
    <w:rsid w:val="009147FA"/>
    <w:rsid w:val="00914FA0"/>
    <w:rsid w:val="009229D0"/>
    <w:rsid w:val="00924230"/>
    <w:rsid w:val="009263A8"/>
    <w:rsid w:val="00927C92"/>
    <w:rsid w:val="00927E52"/>
    <w:rsid w:val="0093147A"/>
    <w:rsid w:val="00931EE2"/>
    <w:rsid w:val="0093333C"/>
    <w:rsid w:val="00934CCE"/>
    <w:rsid w:val="009521EE"/>
    <w:rsid w:val="0095475A"/>
    <w:rsid w:val="00954804"/>
    <w:rsid w:val="0096727E"/>
    <w:rsid w:val="00967D50"/>
    <w:rsid w:val="009712F0"/>
    <w:rsid w:val="009745CB"/>
    <w:rsid w:val="00976A2F"/>
    <w:rsid w:val="0098624D"/>
    <w:rsid w:val="00996ED6"/>
    <w:rsid w:val="009A7342"/>
    <w:rsid w:val="009B1567"/>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72F70"/>
    <w:rsid w:val="00A85349"/>
    <w:rsid w:val="00A90533"/>
    <w:rsid w:val="00A94DAC"/>
    <w:rsid w:val="00A9555A"/>
    <w:rsid w:val="00A9602C"/>
    <w:rsid w:val="00A97AC7"/>
    <w:rsid w:val="00AA6F3C"/>
    <w:rsid w:val="00AB1FF4"/>
    <w:rsid w:val="00AB3B8C"/>
    <w:rsid w:val="00AB492A"/>
    <w:rsid w:val="00AB5F72"/>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050AF"/>
    <w:rsid w:val="00B133A2"/>
    <w:rsid w:val="00B1560A"/>
    <w:rsid w:val="00B20D88"/>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64232"/>
    <w:rsid w:val="00B74F20"/>
    <w:rsid w:val="00B82BF4"/>
    <w:rsid w:val="00B83D63"/>
    <w:rsid w:val="00B87E91"/>
    <w:rsid w:val="00B90D7B"/>
    <w:rsid w:val="00B926F5"/>
    <w:rsid w:val="00B929A9"/>
    <w:rsid w:val="00B97E60"/>
    <w:rsid w:val="00BA0C83"/>
    <w:rsid w:val="00BA0CAE"/>
    <w:rsid w:val="00BA15FE"/>
    <w:rsid w:val="00BA1D3C"/>
    <w:rsid w:val="00BA60D5"/>
    <w:rsid w:val="00BB01D2"/>
    <w:rsid w:val="00BB26FC"/>
    <w:rsid w:val="00BC1F51"/>
    <w:rsid w:val="00BC62F4"/>
    <w:rsid w:val="00BD1150"/>
    <w:rsid w:val="00BD2D34"/>
    <w:rsid w:val="00BD41DC"/>
    <w:rsid w:val="00BD423F"/>
    <w:rsid w:val="00BD7DF8"/>
    <w:rsid w:val="00BD7F23"/>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376C3"/>
    <w:rsid w:val="00C40704"/>
    <w:rsid w:val="00C431E5"/>
    <w:rsid w:val="00C4439E"/>
    <w:rsid w:val="00C53411"/>
    <w:rsid w:val="00C53DF0"/>
    <w:rsid w:val="00C552D3"/>
    <w:rsid w:val="00C55FB6"/>
    <w:rsid w:val="00C57C74"/>
    <w:rsid w:val="00C601EE"/>
    <w:rsid w:val="00C63821"/>
    <w:rsid w:val="00C6484C"/>
    <w:rsid w:val="00C71BC8"/>
    <w:rsid w:val="00C72182"/>
    <w:rsid w:val="00C80C7A"/>
    <w:rsid w:val="00C84C72"/>
    <w:rsid w:val="00C8610E"/>
    <w:rsid w:val="00C87A66"/>
    <w:rsid w:val="00C9110F"/>
    <w:rsid w:val="00C97750"/>
    <w:rsid w:val="00CA03FD"/>
    <w:rsid w:val="00CA63CA"/>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F3624"/>
    <w:rsid w:val="00CF6144"/>
    <w:rsid w:val="00D0290F"/>
    <w:rsid w:val="00D0461A"/>
    <w:rsid w:val="00D067FB"/>
    <w:rsid w:val="00D11A40"/>
    <w:rsid w:val="00D12B64"/>
    <w:rsid w:val="00D14DD9"/>
    <w:rsid w:val="00D14E56"/>
    <w:rsid w:val="00D16C27"/>
    <w:rsid w:val="00D20DF3"/>
    <w:rsid w:val="00D213CB"/>
    <w:rsid w:val="00D2244E"/>
    <w:rsid w:val="00D24763"/>
    <w:rsid w:val="00D24D96"/>
    <w:rsid w:val="00D31096"/>
    <w:rsid w:val="00D316FA"/>
    <w:rsid w:val="00D50799"/>
    <w:rsid w:val="00D50BDE"/>
    <w:rsid w:val="00D532AA"/>
    <w:rsid w:val="00D56B43"/>
    <w:rsid w:val="00D60586"/>
    <w:rsid w:val="00D62798"/>
    <w:rsid w:val="00D6530F"/>
    <w:rsid w:val="00D662CC"/>
    <w:rsid w:val="00D74D51"/>
    <w:rsid w:val="00D77F1F"/>
    <w:rsid w:val="00D82A2F"/>
    <w:rsid w:val="00D84CCD"/>
    <w:rsid w:val="00D903FC"/>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28E7"/>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60BC"/>
    <w:rsid w:val="00EA1B25"/>
    <w:rsid w:val="00EB419C"/>
    <w:rsid w:val="00EB41EE"/>
    <w:rsid w:val="00EC1DA9"/>
    <w:rsid w:val="00ED4A31"/>
    <w:rsid w:val="00EE0159"/>
    <w:rsid w:val="00EE27E3"/>
    <w:rsid w:val="00EF1C9E"/>
    <w:rsid w:val="00EF25A1"/>
    <w:rsid w:val="00EF2DA9"/>
    <w:rsid w:val="00EF3FDB"/>
    <w:rsid w:val="00EF63E9"/>
    <w:rsid w:val="00F00155"/>
    <w:rsid w:val="00F05B71"/>
    <w:rsid w:val="00F11BDD"/>
    <w:rsid w:val="00F14408"/>
    <w:rsid w:val="00F1580D"/>
    <w:rsid w:val="00F15E8D"/>
    <w:rsid w:val="00F20266"/>
    <w:rsid w:val="00F2145A"/>
    <w:rsid w:val="00F21D80"/>
    <w:rsid w:val="00F26838"/>
    <w:rsid w:val="00F33367"/>
    <w:rsid w:val="00F37405"/>
    <w:rsid w:val="00F43675"/>
    <w:rsid w:val="00F43769"/>
    <w:rsid w:val="00F5106C"/>
    <w:rsid w:val="00F5312A"/>
    <w:rsid w:val="00F56D9F"/>
    <w:rsid w:val="00F57424"/>
    <w:rsid w:val="00F579D1"/>
    <w:rsid w:val="00F6669C"/>
    <w:rsid w:val="00F74C96"/>
    <w:rsid w:val="00F76B26"/>
    <w:rsid w:val="00F7734B"/>
    <w:rsid w:val="00F77EA1"/>
    <w:rsid w:val="00F83089"/>
    <w:rsid w:val="00F85068"/>
    <w:rsid w:val="00F92836"/>
    <w:rsid w:val="00F9385A"/>
    <w:rsid w:val="00FA08F2"/>
    <w:rsid w:val="00FA0DF2"/>
    <w:rsid w:val="00FA1D62"/>
    <w:rsid w:val="00FA3424"/>
    <w:rsid w:val="00FA5A29"/>
    <w:rsid w:val="00FB2B16"/>
    <w:rsid w:val="00FB6208"/>
    <w:rsid w:val="00FB7A28"/>
    <w:rsid w:val="00FC18DB"/>
    <w:rsid w:val="00FC272F"/>
    <w:rsid w:val="00FC6278"/>
    <w:rsid w:val="00FD15D7"/>
    <w:rsid w:val="00FD2242"/>
    <w:rsid w:val="00FD545F"/>
    <w:rsid w:val="00FE0921"/>
    <w:rsid w:val="00FE446F"/>
    <w:rsid w:val="00FF3111"/>
    <w:rsid w:val="00FF3165"/>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19AEA1"/>
  <w15:docId w15:val="{1BC7CCAF-6D9A-444B-B4A4-3F7703FF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FB6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B640-EBF8-49AA-9D19-1B3E3214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45</cp:revision>
  <cp:lastPrinted>2021-02-12T08:00:00Z</cp:lastPrinted>
  <dcterms:created xsi:type="dcterms:W3CDTF">2021-02-04T02:48:00Z</dcterms:created>
  <dcterms:modified xsi:type="dcterms:W3CDTF">2024-03-14T06:10:00Z</dcterms:modified>
</cp:coreProperties>
</file>