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DBA" w:rsidRDefault="00872DBA">
      <w:r>
        <w:rPr>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133350</wp:posOffset>
                </wp:positionV>
                <wp:extent cx="6162675" cy="147193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471930"/>
                        </a:xfrm>
                        <a:prstGeom prst="rect">
                          <a:avLst/>
                        </a:prstGeom>
                        <a:solidFill>
                          <a:srgbClr val="FFFFFF"/>
                        </a:solidFill>
                        <a:ln w="9525">
                          <a:solidFill>
                            <a:srgbClr val="000000"/>
                          </a:solidFill>
                          <a:miter lim="800000"/>
                          <a:headEnd/>
                          <a:tailEnd/>
                        </a:ln>
                      </wps:spPr>
                      <wps:txbx>
                        <w:txbxContent>
                          <w:p w:rsidR="00872DBA" w:rsidRPr="00872DBA" w:rsidRDefault="00BD6BA7" w:rsidP="00872DBA">
                            <w:pPr>
                              <w:jc w:val="center"/>
                              <w:rPr>
                                <w:rFonts w:ascii="Meiryo UI" w:eastAsia="Meiryo UI" w:hAnsi="Meiryo UI"/>
                                <w:b/>
                                <w:sz w:val="24"/>
                              </w:rPr>
                            </w:pPr>
                            <w:r>
                              <w:rPr>
                                <w:rFonts w:ascii="Meiryo UI" w:eastAsia="Meiryo UI" w:hAnsi="Meiryo UI" w:hint="eastAsia"/>
                                <w:b/>
                                <w:sz w:val="24"/>
                              </w:rPr>
                              <w:t>委託事業</w:t>
                            </w:r>
                            <w:r>
                              <w:rPr>
                                <w:rFonts w:ascii="Meiryo UI" w:eastAsia="Meiryo UI" w:hAnsi="Meiryo UI"/>
                                <w:b/>
                                <w:sz w:val="24"/>
                              </w:rPr>
                              <w:t>（</w:t>
                            </w:r>
                            <w:r w:rsidR="00C96CAD" w:rsidRPr="00C96CAD">
                              <w:rPr>
                                <w:rFonts w:ascii="Meiryo UI" w:eastAsia="Meiryo UI" w:hAnsi="Meiryo UI" w:hint="eastAsia"/>
                                <w:b/>
                                <w:sz w:val="24"/>
                              </w:rPr>
                              <w:t>乳幼児家庭を対象とした地域子育て応援事業</w:t>
                            </w:r>
                            <w:r>
                              <w:rPr>
                                <w:rFonts w:ascii="Meiryo UI" w:eastAsia="Meiryo UI" w:hAnsi="Meiryo UI" w:hint="eastAsia"/>
                                <w:b/>
                                <w:sz w:val="24"/>
                              </w:rPr>
                              <w:t>）</w:t>
                            </w:r>
                            <w:r>
                              <w:rPr>
                                <w:rFonts w:ascii="Meiryo UI" w:eastAsia="Meiryo UI" w:hAnsi="Meiryo UI"/>
                                <w:b/>
                                <w:sz w:val="24"/>
                              </w:rPr>
                              <w:t>でのモデル実施</w:t>
                            </w:r>
                            <w:r w:rsidR="00B614DA">
                              <w:rPr>
                                <w:rFonts w:ascii="Meiryo UI" w:eastAsia="Meiryo UI" w:hAnsi="Meiryo UI" w:hint="eastAsia"/>
                                <w:b/>
                                <w:sz w:val="24"/>
                              </w:rPr>
                              <w:t>について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4.05pt;margin-top:10.5pt;width:485.25pt;height:115.9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">
                <v:textbox style="mso-fit-shape-to-text:t">
                  <w:txbxContent>
                    <w:p w:rsidR="00872DBA" w:rsidRPr="00872DBA" w:rsidRDefault="00BD6BA7" w:rsidP="00872DBA">
                      <w:pPr>
                        <w:jc w:val="center"/>
                        <w:rPr>
                          <w:rFonts w:ascii="Meiryo UI" w:eastAsia="Meiryo UI" w:hAnsi="Meiryo UI"/>
                          <w:b/>
                          <w:sz w:val="24"/>
                        </w:rPr>
                      </w:pPr>
                      <w:r>
                        <w:rPr>
                          <w:rFonts w:ascii="Meiryo UI" w:eastAsia="Meiryo UI" w:hAnsi="Meiryo UI" w:hint="eastAsia"/>
                          <w:b/>
                          <w:sz w:val="24"/>
                        </w:rPr>
                        <w:t>委託事業</w:t>
                      </w:r>
                      <w:r>
                        <w:rPr>
                          <w:rFonts w:ascii="Meiryo UI" w:eastAsia="Meiryo UI" w:hAnsi="Meiryo UI"/>
                          <w:b/>
                          <w:sz w:val="24"/>
                        </w:rPr>
                        <w:t>（</w:t>
                      </w:r>
                      <w:r w:rsidR="00C96CAD" w:rsidRPr="00C96CAD">
                        <w:rPr>
                          <w:rFonts w:ascii="Meiryo UI" w:eastAsia="Meiryo UI" w:hAnsi="Meiryo UI" w:hint="eastAsia"/>
                          <w:b/>
                          <w:sz w:val="24"/>
                        </w:rPr>
                        <w:t>乳幼児家庭を対象とした地域子育て応援事業</w:t>
                      </w:r>
                      <w:r>
                        <w:rPr>
                          <w:rFonts w:ascii="Meiryo UI" w:eastAsia="Meiryo UI" w:hAnsi="Meiryo UI" w:hint="eastAsia"/>
                          <w:b/>
                          <w:sz w:val="24"/>
                        </w:rPr>
                        <w:t>）</w:t>
                      </w:r>
                      <w:r>
                        <w:rPr>
                          <w:rFonts w:ascii="Meiryo UI" w:eastAsia="Meiryo UI" w:hAnsi="Meiryo UI"/>
                          <w:b/>
                          <w:sz w:val="24"/>
                        </w:rPr>
                        <w:t>でのモデル実施</w:t>
                      </w:r>
                      <w:r w:rsidR="00B614DA">
                        <w:rPr>
                          <w:rFonts w:ascii="Meiryo UI" w:eastAsia="Meiryo UI" w:hAnsi="Meiryo UI" w:hint="eastAsia"/>
                          <w:b/>
                          <w:sz w:val="24"/>
                        </w:rPr>
                        <w:t>について</w:t>
                      </w:r>
                    </w:p>
                  </w:txbxContent>
                </v:textbox>
                <w10:wrap anchorx="margin"/>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-492125</wp:posOffset>
                </wp:positionV>
                <wp:extent cx="914400" cy="484505"/>
                <wp:effectExtent l="0" t="0" r="1905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84505"/>
                        </a:xfrm>
                        <a:prstGeom prst="rect">
                          <a:avLst/>
                        </a:prstGeom>
                        <a:solidFill>
                          <a:srgbClr val="FFFFFF"/>
                        </a:solidFill>
                        <a:ln w="9525">
                          <a:solidFill>
                            <a:srgbClr val="000000"/>
                          </a:solidFill>
                          <a:miter lim="800000"/>
                          <a:headEnd/>
                          <a:tailEnd/>
                        </a:ln>
                      </wps:spPr>
                      <wps:txbx>
                        <w:txbxContent>
                          <w:p w:rsidR="00872DBA" w:rsidRPr="00597853" w:rsidRDefault="00012631" w:rsidP="00872DBA">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C96CAD">
                              <w:rPr>
                                <w:rFonts w:ascii="ＭＳ ゴシック" w:eastAsia="ＭＳ ゴシック" w:hAnsi="ＭＳ ゴシック" w:hint="eastAsia"/>
                                <w:sz w:val="32"/>
                              </w:rPr>
                              <w:t>２</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20.8pt;margin-top:-38.75pt;width:1in;height:38.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">
                <v:textbox style="mso-fit-shape-to-text:t" inset="5.85pt,.7pt,5.85pt,.7pt">
                  <w:txbxContent>
                    <w:p w:rsidR="00872DBA" w:rsidRPr="00597853" w:rsidRDefault="00012631" w:rsidP="00872DBA">
                      <w:pPr>
                        <w:jc w:val="center"/>
                        <w:rPr>
                          <w:rFonts w:ascii="ＭＳ ゴシック" w:eastAsia="ＭＳ ゴシック" w:hAnsi="ＭＳ ゴシック"/>
                          <w:sz w:val="32"/>
                        </w:rPr>
                      </w:pPr>
                      <w:r>
                        <w:rPr>
                          <w:rFonts w:ascii="ＭＳ ゴシック" w:eastAsia="ＭＳ ゴシック" w:hAnsi="ＭＳ ゴシック" w:hint="eastAsia"/>
                          <w:sz w:val="32"/>
                        </w:rPr>
                        <w:t>資料</w:t>
                      </w:r>
                      <w:r w:rsidR="00C96CAD">
                        <w:rPr>
                          <w:rFonts w:ascii="ＭＳ ゴシック" w:eastAsia="ＭＳ ゴシック" w:hAnsi="ＭＳ ゴシック" w:hint="eastAsia"/>
                          <w:sz w:val="32"/>
                        </w:rPr>
                        <w:t>２</w:t>
                      </w:r>
                    </w:p>
                  </w:txbxContent>
                </v:textbox>
                <w10:wrap anchorx="margin"/>
              </v:shape>
            </w:pict>
          </mc:Fallback>
        </mc:AlternateContent>
      </w:r>
    </w:p>
    <w:p w:rsidR="00872DBA" w:rsidRDefault="00872DBA"/>
    <w:p w:rsidR="00872DBA" w:rsidRDefault="00872DBA"/>
    <w:p w:rsidR="00D20EF9" w:rsidRDefault="00D20EF9">
      <w:pPr>
        <w:rPr>
          <w:rFonts w:ascii="Meiryo UI" w:eastAsia="Meiryo UI" w:hAnsi="Meiryo UI"/>
        </w:rPr>
      </w:pPr>
    </w:p>
    <w:p w:rsidR="009C23C2" w:rsidRPr="00872DBA" w:rsidRDefault="009C23C2">
      <w:pPr>
        <w:rPr>
          <w:rFonts w:ascii="Meiryo UI" w:eastAsia="Meiryo UI" w:hAnsi="Meiryo UI"/>
        </w:rPr>
      </w:pPr>
      <w:r>
        <w:rPr>
          <w:rFonts w:ascii="Meiryo UI" w:eastAsia="Meiryo UI" w:hAnsi="Meiryo UI" w:hint="eastAsia"/>
        </w:rPr>
        <w:t>１．事業内容</w:t>
      </w:r>
    </w:p>
    <w:p w:rsidR="00E8493B" w:rsidRDefault="00951CAA" w:rsidP="00AF1A23">
      <w:pPr>
        <w:ind w:leftChars="202" w:left="424" w:firstLineChars="100" w:firstLine="210"/>
        <w:rPr>
          <w:rFonts w:ascii="Meiryo UI" w:eastAsia="Meiryo UI" w:hAnsi="Meiryo UI"/>
        </w:rPr>
      </w:pPr>
      <w:r>
        <w:rPr>
          <w:rFonts w:ascii="Meiryo UI" w:eastAsia="Meiryo UI" w:hAnsi="Meiryo UI" w:hint="eastAsia"/>
        </w:rPr>
        <w:t>子どもに必要な未来に向かう力などを育むため</w:t>
      </w:r>
      <w:r w:rsidRPr="00AF1A23">
        <w:rPr>
          <w:rFonts w:ascii="Meiryo UI" w:eastAsia="Meiryo UI" w:hAnsi="Meiryo UI" w:hint="eastAsia"/>
        </w:rPr>
        <w:t>、</w:t>
      </w:r>
      <w:r w:rsidR="00AF1A23" w:rsidRPr="00AF1A23">
        <w:rPr>
          <w:rFonts w:ascii="Meiryo UI" w:eastAsia="Meiryo UI" w:hAnsi="Meiryo UI" w:hint="eastAsia"/>
        </w:rPr>
        <w:t>様々な機会を通じて多様な保護者への支援を行うとともに、その充実を図るため、保護者を支援する様々な人材に対して必要な知識の習得等の研修を行う。</w:t>
      </w:r>
      <w:r>
        <w:rPr>
          <w:rFonts w:ascii="Meiryo UI" w:eastAsia="Meiryo UI" w:hAnsi="Meiryo UI" w:hint="eastAsia"/>
        </w:rPr>
        <w:t>また、</w:t>
      </w:r>
      <w:r w:rsidR="00AF1A23" w:rsidRPr="00AF1A23">
        <w:rPr>
          <w:rFonts w:ascii="Meiryo UI" w:eastAsia="Meiryo UI" w:hAnsi="Meiryo UI" w:hint="eastAsia"/>
        </w:rPr>
        <w:t>こ</w:t>
      </w:r>
      <w:r w:rsidR="003152AB">
        <w:rPr>
          <w:rFonts w:ascii="Meiryo UI" w:eastAsia="Meiryo UI" w:hAnsi="Meiryo UI" w:hint="eastAsia"/>
        </w:rPr>
        <w:t>れにより</w:t>
      </w:r>
      <w:r w:rsidR="00AF1A23" w:rsidRPr="00AF1A23">
        <w:rPr>
          <w:rFonts w:ascii="Meiryo UI" w:eastAsia="Meiryo UI" w:hAnsi="Meiryo UI" w:hint="eastAsia"/>
        </w:rPr>
        <w:t>、地域全体で子育て家庭を支えることにつなげる。</w:t>
      </w:r>
    </w:p>
    <w:p w:rsidR="00AF1A23" w:rsidRDefault="00BD6BA7" w:rsidP="00E8493B">
      <w:pPr>
        <w:ind w:leftChars="202" w:left="424" w:firstLineChars="100" w:firstLine="210"/>
        <w:rPr>
          <w:rFonts w:ascii="Meiryo UI" w:eastAsia="Meiryo UI" w:hAnsi="Meiryo UI"/>
        </w:rPr>
      </w:pPr>
      <w:r>
        <w:rPr>
          <w:rFonts w:ascii="Meiryo UI" w:eastAsia="Meiryo UI" w:hAnsi="Meiryo UI" w:hint="eastAsia"/>
        </w:rPr>
        <w:t>大阪府より、２市（</w:t>
      </w:r>
      <w:r w:rsidR="00AF1A23">
        <w:rPr>
          <w:rFonts w:ascii="Meiryo UI" w:eastAsia="Meiryo UI" w:hAnsi="Meiryo UI" w:hint="eastAsia"/>
        </w:rPr>
        <w:t>豊中市</w:t>
      </w:r>
      <w:r>
        <w:rPr>
          <w:rFonts w:ascii="Meiryo UI" w:eastAsia="Meiryo UI" w:hAnsi="Meiryo UI" w:hint="eastAsia"/>
        </w:rPr>
        <w:t>、</w:t>
      </w:r>
      <w:r w:rsidR="00AF1A23">
        <w:rPr>
          <w:rFonts w:ascii="Meiryo UI" w:eastAsia="Meiryo UI" w:hAnsi="Meiryo UI" w:hint="eastAsia"/>
        </w:rPr>
        <w:t>泉大津市</w:t>
      </w:r>
      <w:r>
        <w:rPr>
          <w:rFonts w:ascii="Meiryo UI" w:eastAsia="Meiryo UI" w:hAnsi="Meiryo UI" w:hint="eastAsia"/>
        </w:rPr>
        <w:t>）へ委託し、この取組みをモデル実施する</w:t>
      </w:r>
      <w:r w:rsidR="00AF1A23">
        <w:rPr>
          <w:rFonts w:ascii="Meiryo UI" w:eastAsia="Meiryo UI" w:hAnsi="Meiryo UI" w:hint="eastAsia"/>
        </w:rPr>
        <w:t>。</w:t>
      </w:r>
    </w:p>
    <w:p w:rsidR="00AF1A23" w:rsidRPr="00AF1A23" w:rsidRDefault="00AF1A23" w:rsidP="00E8493B">
      <w:pPr>
        <w:ind w:leftChars="135" w:left="283" w:firstLineChars="100" w:firstLine="210"/>
        <w:rPr>
          <w:rFonts w:ascii="Meiryo UI" w:eastAsia="Meiryo UI" w:hAnsi="Meiryo UI"/>
        </w:rPr>
      </w:pPr>
      <w:r>
        <w:rPr>
          <w:rFonts w:ascii="Meiryo UI" w:eastAsia="Meiryo UI" w:hAnsi="Meiryo UI" w:hint="eastAsia"/>
        </w:rPr>
        <w:t xml:space="preserve">　</w:t>
      </w:r>
      <w:r w:rsidR="00E8493B">
        <w:rPr>
          <w:rFonts w:ascii="Meiryo UI" w:eastAsia="Meiryo UI" w:hAnsi="Meiryo UI" w:hint="eastAsia"/>
        </w:rPr>
        <w:t>委託を受けた</w:t>
      </w:r>
      <w:r w:rsidR="004C3747">
        <w:rPr>
          <w:rFonts w:ascii="Meiryo UI" w:eastAsia="Meiryo UI" w:hAnsi="Meiryo UI" w:hint="eastAsia"/>
        </w:rPr>
        <w:t>２</w:t>
      </w:r>
      <w:r w:rsidR="00E8493B">
        <w:rPr>
          <w:rFonts w:ascii="Meiryo UI" w:eastAsia="Meiryo UI" w:hAnsi="Meiryo UI" w:hint="eastAsia"/>
        </w:rPr>
        <w:t>市では、</w:t>
      </w:r>
      <w:r w:rsidRPr="00AF1A23">
        <w:rPr>
          <w:rFonts w:ascii="Meiryo UI" w:eastAsia="Meiryo UI" w:hAnsi="Meiryo UI" w:hint="eastAsia"/>
        </w:rPr>
        <w:t>次に示す①②の取組をともに実施し、その具体的な方法と成果を取りまとめる。</w:t>
      </w:r>
    </w:p>
    <w:p w:rsidR="00AF1A23" w:rsidRPr="00AF1A23" w:rsidRDefault="00AF1A23" w:rsidP="004C3747">
      <w:pPr>
        <w:ind w:leftChars="337" w:left="851" w:hangingChars="68" w:hanging="143"/>
        <w:rPr>
          <w:rFonts w:ascii="Meiryo UI" w:eastAsia="Meiryo UI" w:hAnsi="Meiryo UI"/>
        </w:rPr>
      </w:pPr>
      <w:r w:rsidRPr="00AF1A23">
        <w:rPr>
          <w:rFonts w:ascii="Meiryo UI" w:eastAsia="Meiryo UI" w:hAnsi="Meiryo UI" w:hint="eastAsia"/>
        </w:rPr>
        <w:t>①</w:t>
      </w:r>
      <w:r>
        <w:rPr>
          <w:rFonts w:ascii="Meiryo UI" w:eastAsia="Meiryo UI" w:hAnsi="Meiryo UI" w:hint="eastAsia"/>
        </w:rPr>
        <w:t xml:space="preserve"> </w:t>
      </w:r>
      <w:r w:rsidRPr="00AF1A23">
        <w:rPr>
          <w:rFonts w:ascii="Meiryo UI" w:eastAsia="Meiryo UI" w:hAnsi="Meiryo UI"/>
        </w:rPr>
        <w:t>乳幼児期に意欲や思いやりなどの未来に向かう力を育むことを目的に、多様な子育て環境にある保護者に対し、様々な機会を通じて支援を実施。</w:t>
      </w:r>
    </w:p>
    <w:p w:rsidR="00AF1A23" w:rsidRPr="00AF1A23" w:rsidRDefault="00AF1A23" w:rsidP="004C3747">
      <w:pPr>
        <w:ind w:leftChars="405" w:left="850" w:firstLineChars="81" w:firstLine="170"/>
        <w:rPr>
          <w:rFonts w:ascii="Meiryo UI" w:eastAsia="Meiryo UI" w:hAnsi="Meiryo UI"/>
        </w:rPr>
      </w:pPr>
      <w:r w:rsidRPr="00AF1A23">
        <w:rPr>
          <w:rFonts w:ascii="Meiryo UI" w:eastAsia="Meiryo UI" w:hAnsi="Meiryo UI" w:hint="eastAsia"/>
        </w:rPr>
        <w:t>実施にあたっては、子育て家庭の環境は様々であることから、子育て講演会の実施や、乳幼児健診等の機会を活用して情報伝達する等、複数の取組を行い、多様な保護者に対して支援を行う。</w:t>
      </w:r>
    </w:p>
    <w:p w:rsidR="00872DBA" w:rsidRDefault="00AF1A23" w:rsidP="004C3747">
      <w:pPr>
        <w:ind w:leftChars="337" w:left="851" w:hangingChars="68" w:hanging="143"/>
        <w:rPr>
          <w:rFonts w:ascii="Meiryo UI" w:eastAsia="Meiryo UI" w:hAnsi="Meiryo UI"/>
        </w:rPr>
      </w:pPr>
      <w:r w:rsidRPr="00AF1A23">
        <w:rPr>
          <w:rFonts w:ascii="Meiryo UI" w:eastAsia="Meiryo UI" w:hAnsi="Meiryo UI" w:hint="eastAsia"/>
        </w:rPr>
        <w:t>②</w:t>
      </w:r>
      <w:r>
        <w:rPr>
          <w:rFonts w:ascii="Meiryo UI" w:eastAsia="Meiryo UI" w:hAnsi="Meiryo UI" w:hint="eastAsia"/>
        </w:rPr>
        <w:t xml:space="preserve"> </w:t>
      </w:r>
      <w:r w:rsidRPr="00AF1A23">
        <w:rPr>
          <w:rFonts w:ascii="Meiryo UI" w:eastAsia="Meiryo UI" w:hAnsi="Meiryo UI"/>
        </w:rPr>
        <w:t>地域で子育て支援に関わる各機関・団体及び地域の方々が連携し、目標を共有しながら多様な環境にある保護者を支援するため、意欲や思いやりなどの未来に向かう力の育成や、子育て家庭の支援に関する研修の実施。</w:t>
      </w:r>
    </w:p>
    <w:p w:rsidR="00AF1A23" w:rsidRDefault="00AF1A23" w:rsidP="00AF1A23">
      <w:pPr>
        <w:ind w:leftChars="202" w:left="567" w:hangingChars="68" w:hanging="143"/>
        <w:rPr>
          <w:rFonts w:ascii="Meiryo UI" w:eastAsia="Meiryo UI" w:hAnsi="Meiryo UI"/>
        </w:rPr>
      </w:pPr>
    </w:p>
    <w:p w:rsidR="00133806" w:rsidRDefault="00AF1A23">
      <w:pPr>
        <w:rPr>
          <w:rFonts w:ascii="Meiryo UI" w:eastAsia="Meiryo UI" w:hAnsi="Meiryo UI"/>
        </w:rPr>
      </w:pPr>
      <w:r>
        <w:rPr>
          <w:rFonts w:ascii="Meiryo UI" w:eastAsia="Meiryo UI" w:hAnsi="Meiryo UI" w:hint="eastAsia"/>
        </w:rPr>
        <w:t>２</w:t>
      </w:r>
      <w:r w:rsidR="00133806">
        <w:rPr>
          <w:rFonts w:ascii="Meiryo UI" w:eastAsia="Meiryo UI" w:hAnsi="Meiryo UI" w:hint="eastAsia"/>
        </w:rPr>
        <w:t>．委託市</w:t>
      </w:r>
      <w:r w:rsidR="001E7B08">
        <w:rPr>
          <w:rFonts w:ascii="Meiryo UI" w:eastAsia="Meiryo UI" w:hAnsi="Meiryo UI" w:hint="eastAsia"/>
        </w:rPr>
        <w:t>の</w:t>
      </w:r>
      <w:r w:rsidR="00BE6701">
        <w:rPr>
          <w:rFonts w:ascii="Meiryo UI" w:eastAsia="Meiryo UI" w:hAnsi="Meiryo UI" w:hint="eastAsia"/>
        </w:rPr>
        <w:t>主な</w:t>
      </w:r>
      <w:r w:rsidR="001E7B08">
        <w:rPr>
          <w:rFonts w:ascii="Meiryo UI" w:eastAsia="Meiryo UI" w:hAnsi="Meiryo UI" w:hint="eastAsia"/>
        </w:rPr>
        <w:t>取組</w:t>
      </w:r>
      <w:r w:rsidR="00BE6701">
        <w:rPr>
          <w:rFonts w:ascii="Meiryo UI" w:eastAsia="Meiryo UI" w:hAnsi="Meiryo UI" w:hint="eastAsia"/>
        </w:rPr>
        <w:t>み</w:t>
      </w:r>
      <w:r w:rsidR="00133806">
        <w:rPr>
          <w:rFonts w:ascii="Meiryo UI" w:eastAsia="Meiryo UI" w:hAnsi="Meiryo UI" w:hint="eastAsia"/>
        </w:rPr>
        <w:t>について</w:t>
      </w:r>
    </w:p>
    <w:tbl>
      <w:tblPr>
        <w:tblStyle w:val="a3"/>
        <w:tblW w:w="0" w:type="auto"/>
        <w:tblLook w:val="04A0" w:firstRow="1" w:lastRow="0" w:firstColumn="1" w:lastColumn="0" w:noHBand="0" w:noVBand="1"/>
      </w:tblPr>
      <w:tblGrid>
        <w:gridCol w:w="1271"/>
        <w:gridCol w:w="8465"/>
      </w:tblGrid>
      <w:tr w:rsidR="00133806" w:rsidTr="000D340D">
        <w:tc>
          <w:tcPr>
            <w:tcW w:w="1271" w:type="dxa"/>
          </w:tcPr>
          <w:p w:rsidR="00133806" w:rsidRDefault="00AF1A23" w:rsidP="000D340D">
            <w:pPr>
              <w:jc w:val="center"/>
              <w:rPr>
                <w:rFonts w:ascii="Meiryo UI" w:eastAsia="Meiryo UI" w:hAnsi="Meiryo UI"/>
              </w:rPr>
            </w:pPr>
            <w:r>
              <w:rPr>
                <w:rFonts w:ascii="Meiryo UI" w:eastAsia="Meiryo UI" w:hAnsi="Meiryo UI" w:hint="eastAsia"/>
              </w:rPr>
              <w:t>豊中市</w:t>
            </w:r>
          </w:p>
        </w:tc>
        <w:tc>
          <w:tcPr>
            <w:tcW w:w="8465" w:type="dxa"/>
          </w:tcPr>
          <w:p w:rsidR="00133806" w:rsidRDefault="00BE18AE" w:rsidP="001E136B">
            <w:pPr>
              <w:spacing w:afterLines="50" w:after="180" w:line="360" w:lineRule="exact"/>
              <w:ind w:left="178" w:hangingChars="81" w:hanging="178"/>
              <w:rPr>
                <w:rFonts w:ascii="Meiryo UI" w:eastAsia="Meiryo UI" w:hAnsi="Meiryo UI"/>
              </w:rPr>
            </w:pPr>
            <w:r>
              <w:rPr>
                <w:rFonts w:ascii="Meiryo UI" w:eastAsia="Meiryo UI" w:hAnsi="Meiryo UI" w:hint="eastAsia"/>
              </w:rPr>
              <w:t>・</w:t>
            </w:r>
            <w:r w:rsidR="000D340D">
              <w:rPr>
                <w:rFonts w:ascii="Meiryo UI" w:eastAsia="Meiryo UI" w:hAnsi="Meiryo UI" w:hint="eastAsia"/>
              </w:rPr>
              <w:t xml:space="preserve">　</w:t>
            </w:r>
            <w:r w:rsidR="00BD6BA7" w:rsidRPr="00BE18AE">
              <w:rPr>
                <w:rFonts w:ascii="Meiryo UI" w:eastAsia="Meiryo UI" w:hAnsi="Meiryo UI" w:hint="eastAsia"/>
              </w:rPr>
              <w:t>乳幼児期における</w:t>
            </w:r>
            <w:r w:rsidR="001E136B">
              <w:rPr>
                <w:rFonts w:ascii="Meiryo UI" w:eastAsia="Meiryo UI" w:hAnsi="Meiryo UI" w:hint="eastAsia"/>
              </w:rPr>
              <w:t>未来に向かう力の育みの重要性の啓発と、子育てにやさしい地域づくりを</w:t>
            </w:r>
            <w:r w:rsidR="008E1DF1">
              <w:rPr>
                <w:rFonts w:ascii="Meiryo UI" w:eastAsia="Meiryo UI" w:hAnsi="Meiryo UI" w:hint="eastAsia"/>
              </w:rPr>
              <w:t>めざ</w:t>
            </w:r>
            <w:r w:rsidR="001E136B">
              <w:rPr>
                <w:rFonts w:ascii="Meiryo UI" w:eastAsia="Meiryo UI" w:hAnsi="Meiryo UI" w:hint="eastAsia"/>
              </w:rPr>
              <w:t>す一環として、</w:t>
            </w:r>
            <w:r w:rsidR="000D340D">
              <w:rPr>
                <w:rFonts w:ascii="Meiryo UI" w:eastAsia="Meiryo UI" w:hAnsi="Meiryo UI" w:hint="eastAsia"/>
              </w:rPr>
              <w:t>子育て講演会を実施し、</w:t>
            </w:r>
            <w:r w:rsidRPr="00BE18AE">
              <w:rPr>
                <w:rFonts w:ascii="Meiryo UI" w:eastAsia="Meiryo UI" w:hAnsi="Meiryo UI" w:hint="eastAsia"/>
              </w:rPr>
              <w:t>乳幼児</w:t>
            </w:r>
            <w:r w:rsidR="00AA10BB">
              <w:rPr>
                <w:rFonts w:ascii="Meiryo UI" w:eastAsia="Meiryo UI" w:hAnsi="Meiryo UI" w:hint="eastAsia"/>
              </w:rPr>
              <w:t>の</w:t>
            </w:r>
            <w:r w:rsidRPr="00BE18AE">
              <w:rPr>
                <w:rFonts w:ascii="Meiryo UI" w:eastAsia="Meiryo UI" w:hAnsi="Meiryo UI" w:hint="eastAsia"/>
              </w:rPr>
              <w:t>保護者</w:t>
            </w:r>
            <w:r>
              <w:rPr>
                <w:rFonts w:ascii="Meiryo UI" w:eastAsia="Meiryo UI" w:hAnsi="Meiryo UI" w:hint="eastAsia"/>
              </w:rPr>
              <w:t>や</w:t>
            </w:r>
            <w:r w:rsidRPr="00BE18AE">
              <w:rPr>
                <w:rFonts w:ascii="Meiryo UI" w:eastAsia="Meiryo UI" w:hAnsi="Meiryo UI" w:hint="eastAsia"/>
              </w:rPr>
              <w:t>、地域で乳幼児</w:t>
            </w:r>
            <w:r w:rsidR="00AA10BB">
              <w:rPr>
                <w:rFonts w:ascii="Meiryo UI" w:eastAsia="Meiryo UI" w:hAnsi="Meiryo UI" w:hint="eastAsia"/>
              </w:rPr>
              <w:t>の</w:t>
            </w:r>
            <w:r w:rsidRPr="00BE18AE">
              <w:rPr>
                <w:rFonts w:ascii="Meiryo UI" w:eastAsia="Meiryo UI" w:hAnsi="Meiryo UI" w:hint="eastAsia"/>
              </w:rPr>
              <w:t>保護者に関わりのある方など</w:t>
            </w:r>
            <w:r w:rsidR="001E136B">
              <w:rPr>
                <w:rFonts w:ascii="Meiryo UI" w:eastAsia="Meiryo UI" w:hAnsi="Meiryo UI" w:hint="eastAsia"/>
              </w:rPr>
              <w:t>が、乳幼児期における子育ての在り方を考える機会にする</w:t>
            </w:r>
            <w:r w:rsidR="00BD6BA7">
              <w:rPr>
                <w:rFonts w:ascii="Meiryo UI" w:eastAsia="Meiryo UI" w:hAnsi="Meiryo UI" w:hint="eastAsia"/>
              </w:rPr>
              <w:t>。</w:t>
            </w:r>
          </w:p>
          <w:p w:rsidR="00BE18AE" w:rsidRDefault="00BE18AE" w:rsidP="001E136B">
            <w:pPr>
              <w:spacing w:afterLines="50" w:after="180" w:line="360" w:lineRule="exact"/>
              <w:ind w:left="178" w:hangingChars="81" w:hanging="178"/>
              <w:rPr>
                <w:rFonts w:ascii="Meiryo UI" w:eastAsia="Meiryo UI" w:hAnsi="Meiryo UI"/>
              </w:rPr>
            </w:pPr>
            <w:r>
              <w:rPr>
                <w:rFonts w:ascii="Meiryo UI" w:eastAsia="Meiryo UI" w:hAnsi="Meiryo UI" w:hint="eastAsia"/>
              </w:rPr>
              <w:t>・</w:t>
            </w:r>
            <w:r w:rsidR="000D340D">
              <w:rPr>
                <w:rFonts w:ascii="Meiryo UI" w:eastAsia="Meiryo UI" w:hAnsi="Meiryo UI" w:hint="eastAsia"/>
              </w:rPr>
              <w:t xml:space="preserve">　</w:t>
            </w:r>
            <w:r w:rsidRPr="00BE18AE">
              <w:rPr>
                <w:rFonts w:ascii="Meiryo UI" w:eastAsia="Meiryo UI" w:hAnsi="Meiryo UI" w:hint="eastAsia"/>
              </w:rPr>
              <w:t>地域における子育て支援体制の充実に向けて</w:t>
            </w:r>
            <w:r w:rsidR="000D340D">
              <w:rPr>
                <w:rFonts w:ascii="Meiryo UI" w:eastAsia="Meiryo UI" w:hAnsi="Meiryo UI" w:hint="eastAsia"/>
              </w:rPr>
              <w:t>、子育て支援に係る研修会を実施し、</w:t>
            </w:r>
            <w:r w:rsidR="00BD6BA7">
              <w:rPr>
                <w:rFonts w:ascii="Meiryo UI" w:eastAsia="Meiryo UI" w:hAnsi="Meiryo UI" w:hint="eastAsia"/>
              </w:rPr>
              <w:t>子育て支援に携わる機関・地域組織間の連携・</w:t>
            </w:r>
            <w:r w:rsidRPr="00BE18AE">
              <w:rPr>
                <w:rFonts w:ascii="Meiryo UI" w:eastAsia="Meiryo UI" w:hAnsi="Meiryo UI" w:hint="eastAsia"/>
              </w:rPr>
              <w:t>ネットワークの構築、支援スキルの向上などを図</w:t>
            </w:r>
            <w:r>
              <w:rPr>
                <w:rFonts w:ascii="Meiryo UI" w:eastAsia="Meiryo UI" w:hAnsi="Meiryo UI" w:hint="eastAsia"/>
              </w:rPr>
              <w:t>る。</w:t>
            </w:r>
          </w:p>
          <w:p w:rsidR="00BE18AE" w:rsidRPr="00AF1A23" w:rsidRDefault="00BE18AE" w:rsidP="001E136B">
            <w:pPr>
              <w:spacing w:afterLines="50" w:after="180" w:line="360" w:lineRule="exact"/>
              <w:ind w:left="178" w:hangingChars="81" w:hanging="178"/>
              <w:rPr>
                <w:rFonts w:ascii="Meiryo UI" w:eastAsia="Meiryo UI" w:hAnsi="Meiryo UI"/>
                <w:highlight w:val="yellow"/>
              </w:rPr>
            </w:pPr>
            <w:r>
              <w:rPr>
                <w:rFonts w:ascii="Meiryo UI" w:eastAsia="Meiryo UI" w:hAnsi="Meiryo UI" w:hint="eastAsia"/>
              </w:rPr>
              <w:t xml:space="preserve">・ </w:t>
            </w:r>
            <w:r w:rsidR="00BD6BA7">
              <w:rPr>
                <w:rFonts w:ascii="Meiryo UI" w:eastAsia="Meiryo UI" w:hAnsi="Meiryo UI" w:hint="eastAsia"/>
              </w:rPr>
              <w:t>日常的に未来に向かう力</w:t>
            </w:r>
            <w:r w:rsidRPr="00BE18AE">
              <w:rPr>
                <w:rFonts w:ascii="Meiryo UI" w:eastAsia="Meiryo UI" w:hAnsi="Meiryo UI" w:hint="eastAsia"/>
              </w:rPr>
              <w:t>の育みを意識していただけるよう、</w:t>
            </w:r>
            <w:r>
              <w:rPr>
                <w:rFonts w:ascii="Meiryo UI" w:eastAsia="Meiryo UI" w:hAnsi="Meiryo UI" w:hint="eastAsia"/>
              </w:rPr>
              <w:t>公民館事業など、</w:t>
            </w:r>
            <w:r w:rsidRPr="00BE18AE">
              <w:rPr>
                <w:rFonts w:ascii="Meiryo UI" w:eastAsia="Meiryo UI" w:hAnsi="Meiryo UI" w:hint="eastAsia"/>
              </w:rPr>
              <w:t>様々な機会</w:t>
            </w:r>
            <w:r w:rsidR="00BD6BA7">
              <w:rPr>
                <w:rFonts w:ascii="Meiryo UI" w:eastAsia="Meiryo UI" w:hAnsi="Meiryo UI" w:hint="eastAsia"/>
              </w:rPr>
              <w:t>で</w:t>
            </w:r>
            <w:r w:rsidRPr="00BE18AE">
              <w:rPr>
                <w:rFonts w:ascii="Meiryo UI" w:eastAsia="Meiryo UI" w:hAnsi="Meiryo UI" w:hint="eastAsia"/>
              </w:rPr>
              <w:t>リーフレット</w:t>
            </w:r>
            <w:r>
              <w:rPr>
                <w:rFonts w:ascii="Meiryo UI" w:eastAsia="Meiryo UI" w:hAnsi="Meiryo UI" w:hint="eastAsia"/>
              </w:rPr>
              <w:t>「乳幼児期に育みたい！未来に向かう力」</w:t>
            </w:r>
            <w:r w:rsidR="00BD6BA7">
              <w:rPr>
                <w:rFonts w:ascii="Meiryo UI" w:eastAsia="Meiryo UI" w:hAnsi="Meiryo UI" w:hint="eastAsia"/>
              </w:rPr>
              <w:t>を</w:t>
            </w:r>
            <w:r>
              <w:rPr>
                <w:rFonts w:ascii="Meiryo UI" w:eastAsia="Meiryo UI" w:hAnsi="Meiryo UI" w:hint="eastAsia"/>
              </w:rPr>
              <w:t>活用</w:t>
            </w:r>
            <w:r w:rsidR="00BD6BA7">
              <w:rPr>
                <w:rFonts w:ascii="Meiryo UI" w:eastAsia="Meiryo UI" w:hAnsi="Meiryo UI" w:hint="eastAsia"/>
              </w:rPr>
              <w:t>する</w:t>
            </w:r>
            <w:r>
              <w:rPr>
                <w:rFonts w:ascii="Meiryo UI" w:eastAsia="Meiryo UI" w:hAnsi="Meiryo UI" w:hint="eastAsia"/>
              </w:rPr>
              <w:t>。</w:t>
            </w:r>
          </w:p>
        </w:tc>
      </w:tr>
      <w:tr w:rsidR="00133806" w:rsidTr="000D340D">
        <w:tc>
          <w:tcPr>
            <w:tcW w:w="1271" w:type="dxa"/>
          </w:tcPr>
          <w:p w:rsidR="00133806" w:rsidRDefault="00133806" w:rsidP="000D340D">
            <w:pPr>
              <w:jc w:val="center"/>
              <w:rPr>
                <w:rFonts w:ascii="Meiryo UI" w:eastAsia="Meiryo UI" w:hAnsi="Meiryo UI"/>
              </w:rPr>
            </w:pPr>
            <w:r>
              <w:rPr>
                <w:rFonts w:ascii="Meiryo UI" w:eastAsia="Meiryo UI" w:hAnsi="Meiryo UI" w:hint="eastAsia"/>
              </w:rPr>
              <w:t>泉大津市</w:t>
            </w:r>
          </w:p>
        </w:tc>
        <w:tc>
          <w:tcPr>
            <w:tcW w:w="8465" w:type="dxa"/>
          </w:tcPr>
          <w:p w:rsidR="000D340D" w:rsidRDefault="00C1722B" w:rsidP="000D340D">
            <w:pPr>
              <w:spacing w:afterLines="50" w:after="180" w:line="360" w:lineRule="exact"/>
              <w:ind w:left="178" w:hangingChars="81" w:hanging="178"/>
              <w:rPr>
                <w:rFonts w:ascii="Meiryo UI" w:eastAsia="Meiryo UI" w:hAnsi="Meiryo UI"/>
              </w:rPr>
            </w:pPr>
            <w:r w:rsidRPr="00C1722B">
              <w:rPr>
                <w:rFonts w:ascii="Meiryo UI" w:eastAsia="Meiryo UI" w:hAnsi="Meiryo UI" w:hint="eastAsia"/>
              </w:rPr>
              <w:t>・</w:t>
            </w:r>
            <w:r w:rsidR="000D340D">
              <w:rPr>
                <w:rFonts w:ascii="Meiryo UI" w:eastAsia="Meiryo UI" w:hAnsi="Meiryo UI" w:hint="eastAsia"/>
              </w:rPr>
              <w:t xml:space="preserve">　認定こども園などの就学前施設</w:t>
            </w:r>
            <w:r w:rsidR="008E1DF1">
              <w:rPr>
                <w:rFonts w:ascii="Meiryo UI" w:eastAsia="Meiryo UI" w:hAnsi="Meiryo UI" w:hint="eastAsia"/>
              </w:rPr>
              <w:t>に子どもが通う</w:t>
            </w:r>
            <w:r w:rsidR="000D340D">
              <w:rPr>
                <w:rFonts w:ascii="Meiryo UI" w:eastAsia="Meiryo UI" w:hAnsi="Meiryo UI" w:hint="eastAsia"/>
              </w:rPr>
              <w:t>保護者や、</w:t>
            </w:r>
            <w:r w:rsidR="000D340D" w:rsidRPr="00C1722B">
              <w:rPr>
                <w:rFonts w:ascii="Meiryo UI" w:eastAsia="Meiryo UI" w:hAnsi="Meiryo UI" w:hint="eastAsia"/>
              </w:rPr>
              <w:t>子育てひろば</w:t>
            </w:r>
            <w:r w:rsidR="000D340D">
              <w:rPr>
                <w:rFonts w:ascii="Meiryo UI" w:eastAsia="Meiryo UI" w:hAnsi="Meiryo UI" w:hint="eastAsia"/>
              </w:rPr>
              <w:t>に参加した保護者などへ、リーフレット「乳幼児期に育みたい！未来に向かう力」を活用した</w:t>
            </w:r>
            <w:r w:rsidR="000D340D" w:rsidRPr="00C1722B">
              <w:rPr>
                <w:rFonts w:ascii="Meiryo UI" w:eastAsia="Meiryo UI" w:hAnsi="Meiryo UI" w:hint="eastAsia"/>
              </w:rPr>
              <w:t>啓発</w:t>
            </w:r>
            <w:r w:rsidR="000D340D">
              <w:rPr>
                <w:rFonts w:ascii="Meiryo UI" w:eastAsia="Meiryo UI" w:hAnsi="Meiryo UI" w:hint="eastAsia"/>
              </w:rPr>
              <w:t>を行う。</w:t>
            </w:r>
          </w:p>
          <w:p w:rsidR="000D340D" w:rsidRPr="00C1722B" w:rsidRDefault="000D340D" w:rsidP="000D340D">
            <w:pPr>
              <w:spacing w:afterLines="50" w:after="180" w:line="360" w:lineRule="exact"/>
              <w:ind w:left="178" w:hangingChars="81" w:hanging="178"/>
              <w:rPr>
                <w:rFonts w:ascii="Meiryo UI" w:eastAsia="Meiryo UI" w:hAnsi="Meiryo UI"/>
              </w:rPr>
            </w:pPr>
            <w:r w:rsidRPr="00C1722B">
              <w:rPr>
                <w:rFonts w:ascii="Meiryo UI" w:eastAsia="Meiryo UI" w:hAnsi="Meiryo UI" w:hint="eastAsia"/>
              </w:rPr>
              <w:t>・</w:t>
            </w:r>
            <w:r>
              <w:rPr>
                <w:rFonts w:ascii="Meiryo UI" w:eastAsia="Meiryo UI" w:hAnsi="Meiryo UI" w:hint="eastAsia"/>
              </w:rPr>
              <w:t xml:space="preserve">　</w:t>
            </w:r>
            <w:r w:rsidRPr="00C1722B">
              <w:rPr>
                <w:rFonts w:ascii="Meiryo UI" w:eastAsia="Meiryo UI" w:hAnsi="Meiryo UI" w:hint="eastAsia"/>
              </w:rPr>
              <w:t>家庭教育支援サポーターによる</w:t>
            </w:r>
            <w:r>
              <w:rPr>
                <w:rFonts w:ascii="Meiryo UI" w:eastAsia="Meiryo UI" w:hAnsi="Meiryo UI" w:hint="eastAsia"/>
              </w:rPr>
              <w:t>個別の家庭教育支援の際に、</w:t>
            </w:r>
            <w:r w:rsidRPr="00C1722B">
              <w:rPr>
                <w:rFonts w:ascii="Meiryo UI" w:eastAsia="Meiryo UI" w:hAnsi="Meiryo UI" w:hint="eastAsia"/>
              </w:rPr>
              <w:t>乳幼児</w:t>
            </w:r>
            <w:r>
              <w:rPr>
                <w:rFonts w:ascii="Meiryo UI" w:eastAsia="Meiryo UI" w:hAnsi="Meiryo UI" w:hint="eastAsia"/>
              </w:rPr>
              <w:t>のいる家庭へ、未来に向かう力の育成を含めた</w:t>
            </w:r>
            <w:r w:rsidRPr="00C1722B">
              <w:rPr>
                <w:rFonts w:ascii="Meiryo UI" w:eastAsia="Meiryo UI" w:hAnsi="Meiryo UI" w:hint="eastAsia"/>
              </w:rPr>
              <w:t>子育てについての啓発</w:t>
            </w:r>
            <w:r>
              <w:rPr>
                <w:rFonts w:ascii="Meiryo UI" w:eastAsia="Meiryo UI" w:hAnsi="Meiryo UI" w:hint="eastAsia"/>
              </w:rPr>
              <w:t>を行う。</w:t>
            </w:r>
          </w:p>
          <w:p w:rsidR="00C1722B" w:rsidRPr="00C1722B" w:rsidRDefault="00C1722B" w:rsidP="000D340D">
            <w:pPr>
              <w:spacing w:afterLines="50" w:after="180" w:line="360" w:lineRule="exact"/>
              <w:ind w:left="178" w:hangingChars="81" w:hanging="178"/>
              <w:rPr>
                <w:rFonts w:ascii="Meiryo UI" w:eastAsia="Meiryo UI" w:hAnsi="Meiryo UI"/>
              </w:rPr>
            </w:pPr>
            <w:r>
              <w:rPr>
                <w:rFonts w:ascii="Meiryo UI" w:eastAsia="Meiryo UI" w:hAnsi="Meiryo UI" w:hint="eastAsia"/>
              </w:rPr>
              <w:t>・</w:t>
            </w:r>
            <w:r w:rsidR="000D340D">
              <w:rPr>
                <w:rFonts w:ascii="Meiryo UI" w:eastAsia="Meiryo UI" w:hAnsi="Meiryo UI" w:hint="eastAsia"/>
              </w:rPr>
              <w:t xml:space="preserve">　未来に向かう力</w:t>
            </w:r>
            <w:r w:rsidR="00430F16">
              <w:rPr>
                <w:rFonts w:ascii="Meiryo UI" w:eastAsia="Meiryo UI" w:hAnsi="Meiryo UI" w:hint="eastAsia"/>
              </w:rPr>
              <w:t>の育成</w:t>
            </w:r>
            <w:r w:rsidR="000D340D">
              <w:rPr>
                <w:rFonts w:ascii="Meiryo UI" w:eastAsia="Meiryo UI" w:hAnsi="Meiryo UI" w:hint="eastAsia"/>
              </w:rPr>
              <w:t>を始め</w:t>
            </w:r>
            <w:r w:rsidR="00430F16">
              <w:rPr>
                <w:rFonts w:ascii="Meiryo UI" w:eastAsia="Meiryo UI" w:hAnsi="Meiryo UI" w:hint="eastAsia"/>
              </w:rPr>
              <w:t>、</w:t>
            </w:r>
            <w:r w:rsidR="000D340D">
              <w:rPr>
                <w:rFonts w:ascii="Meiryo UI" w:eastAsia="Meiryo UI" w:hAnsi="Meiryo UI" w:hint="eastAsia"/>
              </w:rPr>
              <w:t>子育てに関するテーマでの</w:t>
            </w:r>
            <w:r w:rsidR="000D340D" w:rsidRPr="00C1722B">
              <w:rPr>
                <w:rFonts w:ascii="Meiryo UI" w:eastAsia="Meiryo UI" w:hAnsi="Meiryo UI" w:hint="eastAsia"/>
              </w:rPr>
              <w:t>講演</w:t>
            </w:r>
            <w:r w:rsidR="000D340D">
              <w:rPr>
                <w:rFonts w:ascii="Meiryo UI" w:eastAsia="Meiryo UI" w:hAnsi="Meiryo UI" w:hint="eastAsia"/>
              </w:rPr>
              <w:t>などを行う</w:t>
            </w:r>
            <w:r w:rsidR="000D340D" w:rsidRPr="00C1722B">
              <w:rPr>
                <w:rFonts w:ascii="Meiryo UI" w:eastAsia="Meiryo UI" w:hAnsi="Meiryo UI" w:hint="eastAsia"/>
              </w:rPr>
              <w:t>「家庭教育フォーラム」を福祉部局と合同で開催し、保護者の意識啓発を行う。</w:t>
            </w:r>
          </w:p>
          <w:p w:rsidR="00C1722B" w:rsidRPr="00AF1A23" w:rsidRDefault="00BD6BA7" w:rsidP="008E1DF1">
            <w:pPr>
              <w:spacing w:afterLines="50" w:after="180" w:line="360" w:lineRule="exact"/>
              <w:ind w:left="178" w:hangingChars="81" w:hanging="178"/>
              <w:rPr>
                <w:rFonts w:ascii="Meiryo UI" w:eastAsia="Meiryo UI" w:hAnsi="Meiryo UI"/>
                <w:highlight w:val="yellow"/>
              </w:rPr>
            </w:pPr>
            <w:r>
              <w:rPr>
                <w:rFonts w:ascii="Meiryo UI" w:eastAsia="Meiryo UI" w:hAnsi="Meiryo UI" w:hint="eastAsia"/>
              </w:rPr>
              <w:t>・　未来に向かう力</w:t>
            </w:r>
            <w:r w:rsidR="00C1722B" w:rsidRPr="00C1722B">
              <w:rPr>
                <w:rFonts w:ascii="Meiryo UI" w:eastAsia="Meiryo UI" w:hAnsi="Meiryo UI" w:hint="eastAsia"/>
              </w:rPr>
              <w:t>に対する理解を深めるため</w:t>
            </w:r>
            <w:r w:rsidR="00C1722B">
              <w:rPr>
                <w:rFonts w:ascii="Meiryo UI" w:eastAsia="Meiryo UI" w:hAnsi="Meiryo UI" w:hint="eastAsia"/>
              </w:rPr>
              <w:t>、</w:t>
            </w:r>
            <w:r w:rsidR="00430F16" w:rsidRPr="00430F16">
              <w:rPr>
                <w:rFonts w:ascii="Meiryo UI" w:eastAsia="Meiryo UI" w:hAnsi="Meiryo UI" w:hint="eastAsia"/>
              </w:rPr>
              <w:t>就学前施設教職員</w:t>
            </w:r>
            <w:r w:rsidR="00430F16">
              <w:rPr>
                <w:rFonts w:ascii="Meiryo UI" w:eastAsia="Meiryo UI" w:hAnsi="Meiryo UI" w:hint="eastAsia"/>
              </w:rPr>
              <w:t>や</w:t>
            </w:r>
            <w:r w:rsidR="00430F16" w:rsidRPr="00430F16">
              <w:rPr>
                <w:rFonts w:ascii="Meiryo UI" w:eastAsia="Meiryo UI" w:hAnsi="Meiryo UI" w:hint="eastAsia"/>
              </w:rPr>
              <w:t>子育て</w:t>
            </w:r>
            <w:r w:rsidR="008E1DF1">
              <w:rPr>
                <w:rFonts w:ascii="Meiryo UI" w:eastAsia="Meiryo UI" w:hAnsi="Meiryo UI" w:hint="eastAsia"/>
              </w:rPr>
              <w:t>ひろば</w:t>
            </w:r>
            <w:bookmarkStart w:id="0" w:name="_GoBack"/>
            <w:bookmarkEnd w:id="0"/>
            <w:r w:rsidR="00430F16" w:rsidRPr="00430F16">
              <w:rPr>
                <w:rFonts w:ascii="Meiryo UI" w:eastAsia="Meiryo UI" w:hAnsi="Meiryo UI" w:hint="eastAsia"/>
              </w:rPr>
              <w:t>職員</w:t>
            </w:r>
            <w:r w:rsidR="00430F16">
              <w:rPr>
                <w:rFonts w:ascii="Meiryo UI" w:eastAsia="Meiryo UI" w:hAnsi="Meiryo UI" w:hint="eastAsia"/>
              </w:rPr>
              <w:t>、地域人材等</w:t>
            </w:r>
            <w:r w:rsidR="000D340D">
              <w:rPr>
                <w:rFonts w:ascii="Meiryo UI" w:eastAsia="Meiryo UI" w:hAnsi="Meiryo UI" w:hint="eastAsia"/>
              </w:rPr>
              <w:t>への研修会を実施し、</w:t>
            </w:r>
            <w:r w:rsidR="00C1722B" w:rsidRPr="00C1722B">
              <w:rPr>
                <w:rFonts w:ascii="Meiryo UI" w:eastAsia="Meiryo UI" w:hAnsi="Meiryo UI" w:hint="eastAsia"/>
              </w:rPr>
              <w:t>地域全体で子育てを支援する体制の充実</w:t>
            </w:r>
            <w:r w:rsidR="00C1722B">
              <w:rPr>
                <w:rFonts w:ascii="Meiryo UI" w:eastAsia="Meiryo UI" w:hAnsi="Meiryo UI" w:hint="eastAsia"/>
              </w:rPr>
              <w:t>を図る</w:t>
            </w:r>
            <w:r w:rsidR="00430F16">
              <w:rPr>
                <w:rFonts w:ascii="Meiryo UI" w:eastAsia="Meiryo UI" w:hAnsi="Meiryo UI" w:hint="eastAsia"/>
              </w:rPr>
              <w:t>。</w:t>
            </w:r>
          </w:p>
        </w:tc>
      </w:tr>
    </w:tbl>
    <w:p w:rsidR="00133806" w:rsidRDefault="00133806">
      <w:pPr>
        <w:rPr>
          <w:rFonts w:ascii="Meiryo UI" w:eastAsia="Meiryo UI" w:hAnsi="Meiryo UI"/>
        </w:rPr>
      </w:pPr>
    </w:p>
    <w:sectPr w:rsidR="00133806" w:rsidSect="008B3BD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B08" w:rsidRDefault="001E7B08" w:rsidP="001E7B08">
      <w:r>
        <w:separator/>
      </w:r>
    </w:p>
  </w:endnote>
  <w:endnote w:type="continuationSeparator" w:id="0">
    <w:p w:rsidR="001E7B08" w:rsidRDefault="001E7B08" w:rsidP="001E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B08" w:rsidRDefault="001E7B08" w:rsidP="001E7B08">
      <w:r>
        <w:separator/>
      </w:r>
    </w:p>
  </w:footnote>
  <w:footnote w:type="continuationSeparator" w:id="0">
    <w:p w:rsidR="001E7B08" w:rsidRDefault="001E7B08" w:rsidP="001E7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1F07"/>
    <w:multiLevelType w:val="hybridMultilevel"/>
    <w:tmpl w:val="0BEA5A8C"/>
    <w:lvl w:ilvl="0" w:tplc="046024AA">
      <w:numFmt w:val="bullet"/>
      <w:lvlText w:val="○"/>
      <w:lvlJc w:val="left"/>
      <w:pPr>
        <w:ind w:left="840" w:hanging="420"/>
      </w:pPr>
      <w:rPr>
        <w:rFonts w:ascii="HG丸ｺﾞｼｯｸM-PRO" w:eastAsia="HG丸ｺﾞｼｯｸM-PRO" w:hAnsi="HG丸ｺﾞｼｯｸM-PRO" w:cs="Times New Roman" w:hint="eastAsia"/>
        <w:color w:val="auto"/>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BD3"/>
    <w:rsid w:val="00012631"/>
    <w:rsid w:val="000D340D"/>
    <w:rsid w:val="00133806"/>
    <w:rsid w:val="001E136B"/>
    <w:rsid w:val="001E7B08"/>
    <w:rsid w:val="00227431"/>
    <w:rsid w:val="00257D4E"/>
    <w:rsid w:val="00284B05"/>
    <w:rsid w:val="003152AB"/>
    <w:rsid w:val="003378A7"/>
    <w:rsid w:val="00430F16"/>
    <w:rsid w:val="004A243A"/>
    <w:rsid w:val="004C3747"/>
    <w:rsid w:val="0055029A"/>
    <w:rsid w:val="006B1DB8"/>
    <w:rsid w:val="00720003"/>
    <w:rsid w:val="007E462F"/>
    <w:rsid w:val="00872DBA"/>
    <w:rsid w:val="008769B2"/>
    <w:rsid w:val="008B3BD3"/>
    <w:rsid w:val="008E0273"/>
    <w:rsid w:val="008E1DF1"/>
    <w:rsid w:val="00951CAA"/>
    <w:rsid w:val="009C23C2"/>
    <w:rsid w:val="009D777D"/>
    <w:rsid w:val="00AA10BB"/>
    <w:rsid w:val="00AF1A23"/>
    <w:rsid w:val="00B614DA"/>
    <w:rsid w:val="00B63575"/>
    <w:rsid w:val="00BC5699"/>
    <w:rsid w:val="00BD6BA7"/>
    <w:rsid w:val="00BE18AE"/>
    <w:rsid w:val="00BE6701"/>
    <w:rsid w:val="00C1722B"/>
    <w:rsid w:val="00C96CAD"/>
    <w:rsid w:val="00CF1E20"/>
    <w:rsid w:val="00D20EF9"/>
    <w:rsid w:val="00D4686A"/>
    <w:rsid w:val="00DA6E4B"/>
    <w:rsid w:val="00E8493B"/>
    <w:rsid w:val="00EF5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F19470C6-768D-4334-B451-C9D6199D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2DBA"/>
    <w:pPr>
      <w:jc w:val="center"/>
    </w:pPr>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2"/>
    <w:qFormat/>
    <w:rsid w:val="00872DBA"/>
    <w:pPr>
      <w:jc w:val="center"/>
    </w:pPr>
    <w:rPr>
      <w:rFonts w:eastAsia="Meiryo UI"/>
      <w:kern w:val="0"/>
      <w:sz w:val="22"/>
    </w:rPr>
  </w:style>
  <w:style w:type="paragraph" w:styleId="a5">
    <w:name w:val="Balloon Text"/>
    <w:basedOn w:val="a"/>
    <w:link w:val="a6"/>
    <w:uiPriority w:val="99"/>
    <w:semiHidden/>
    <w:unhideWhenUsed/>
    <w:rsid w:val="008769B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69B2"/>
    <w:rPr>
      <w:rFonts w:asciiTheme="majorHAnsi" w:eastAsiaTheme="majorEastAsia" w:hAnsiTheme="majorHAnsi" w:cstheme="majorBidi"/>
      <w:sz w:val="18"/>
      <w:szCs w:val="18"/>
    </w:rPr>
  </w:style>
  <w:style w:type="paragraph" w:styleId="a7">
    <w:name w:val="List Paragraph"/>
    <w:basedOn w:val="a"/>
    <w:uiPriority w:val="34"/>
    <w:qFormat/>
    <w:rsid w:val="00284B05"/>
    <w:pPr>
      <w:ind w:leftChars="400" w:left="840"/>
    </w:pPr>
  </w:style>
  <w:style w:type="paragraph" w:styleId="a8">
    <w:name w:val="Date"/>
    <w:basedOn w:val="a"/>
    <w:next w:val="a"/>
    <w:link w:val="a9"/>
    <w:uiPriority w:val="99"/>
    <w:semiHidden/>
    <w:unhideWhenUsed/>
    <w:rsid w:val="00012631"/>
  </w:style>
  <w:style w:type="character" w:customStyle="1" w:styleId="a9">
    <w:name w:val="日付 (文字)"/>
    <w:basedOn w:val="a0"/>
    <w:link w:val="a8"/>
    <w:uiPriority w:val="99"/>
    <w:semiHidden/>
    <w:rsid w:val="00012631"/>
  </w:style>
  <w:style w:type="paragraph" w:styleId="Web">
    <w:name w:val="Normal (Web)"/>
    <w:basedOn w:val="a"/>
    <w:uiPriority w:val="99"/>
    <w:semiHidden/>
    <w:unhideWhenUsed/>
    <w:rsid w:val="001338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header"/>
    <w:basedOn w:val="a"/>
    <w:link w:val="ab"/>
    <w:uiPriority w:val="99"/>
    <w:unhideWhenUsed/>
    <w:rsid w:val="001E7B08"/>
    <w:pPr>
      <w:tabs>
        <w:tab w:val="center" w:pos="4252"/>
        <w:tab w:val="right" w:pos="8504"/>
      </w:tabs>
      <w:snapToGrid w:val="0"/>
    </w:pPr>
  </w:style>
  <w:style w:type="character" w:customStyle="1" w:styleId="ab">
    <w:name w:val="ヘッダー (文字)"/>
    <w:basedOn w:val="a0"/>
    <w:link w:val="aa"/>
    <w:uiPriority w:val="99"/>
    <w:rsid w:val="001E7B08"/>
  </w:style>
  <w:style w:type="paragraph" w:styleId="ac">
    <w:name w:val="footer"/>
    <w:basedOn w:val="a"/>
    <w:link w:val="ad"/>
    <w:uiPriority w:val="99"/>
    <w:unhideWhenUsed/>
    <w:rsid w:val="001E7B08"/>
    <w:pPr>
      <w:tabs>
        <w:tab w:val="center" w:pos="4252"/>
        <w:tab w:val="right" w:pos="8504"/>
      </w:tabs>
      <w:snapToGrid w:val="0"/>
    </w:pPr>
  </w:style>
  <w:style w:type="character" w:customStyle="1" w:styleId="ad">
    <w:name w:val="フッター (文字)"/>
    <w:basedOn w:val="a0"/>
    <w:link w:val="ac"/>
    <w:uiPriority w:val="99"/>
    <w:rsid w:val="001E7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篠﨑　正則</dc:creator>
  <cp:keywords/>
  <dc:description/>
  <cp:lastModifiedBy>辻花　誠</cp:lastModifiedBy>
  <cp:revision>3</cp:revision>
  <cp:lastPrinted>2020-12-28T04:30:00Z</cp:lastPrinted>
  <dcterms:created xsi:type="dcterms:W3CDTF">2021-01-04T04:27:00Z</dcterms:created>
  <dcterms:modified xsi:type="dcterms:W3CDTF">2021-01-04T04:28:00Z</dcterms:modified>
</cp:coreProperties>
</file>