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48AE" w14:textId="1602F2E1" w:rsidR="00A465E8" w:rsidRDefault="00A465E8" w:rsidP="007C2CE9">
      <w:pPr>
        <w:spacing w:line="300" w:lineRule="exact"/>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660288" behindDoc="0" locked="0" layoutInCell="1" allowOverlap="1" wp14:anchorId="2D3E1DB9" wp14:editId="7AF41C6B">
            <wp:simplePos x="0" y="0"/>
            <wp:positionH relativeFrom="margin">
              <wp:align>left</wp:align>
            </wp:positionH>
            <wp:positionV relativeFrom="paragraph">
              <wp:posOffset>-448497</wp:posOffset>
            </wp:positionV>
            <wp:extent cx="4151630" cy="1265331"/>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8552"/>
                    <a:stretch/>
                  </pic:blipFill>
                  <pic:spPr bwMode="auto">
                    <a:xfrm>
                      <a:off x="0" y="0"/>
                      <a:ext cx="4151630" cy="126533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2205ED" w14:textId="77777777" w:rsidR="00A465E8" w:rsidRDefault="00A465E8" w:rsidP="007C2CE9">
      <w:pPr>
        <w:spacing w:line="300" w:lineRule="exact"/>
        <w:rPr>
          <w:rFonts w:ascii="BIZ UDゴシック" w:eastAsia="BIZ UDゴシック" w:hAnsi="BIZ UDゴシック"/>
        </w:rPr>
      </w:pPr>
    </w:p>
    <w:p w14:paraId="4F323A65" w14:textId="77777777" w:rsidR="00A465E8" w:rsidRDefault="00A465E8" w:rsidP="007C2CE9">
      <w:pPr>
        <w:spacing w:line="300" w:lineRule="exact"/>
        <w:rPr>
          <w:rFonts w:ascii="BIZ UDゴシック" w:eastAsia="BIZ UDゴシック" w:hAnsi="BIZ UDゴシック"/>
        </w:rPr>
      </w:pPr>
    </w:p>
    <w:p w14:paraId="7D8EA468" w14:textId="77777777" w:rsidR="005320FD" w:rsidRDefault="005320FD" w:rsidP="007C2CE9">
      <w:pPr>
        <w:spacing w:line="300" w:lineRule="exact"/>
        <w:rPr>
          <w:rFonts w:ascii="BIZ UDゴシック" w:eastAsia="BIZ UDゴシック" w:hAnsi="BIZ UDゴシック"/>
        </w:rPr>
      </w:pPr>
    </w:p>
    <w:p w14:paraId="4CDF3536" w14:textId="3809D500" w:rsidR="00A067BB" w:rsidRPr="00A067BB" w:rsidRDefault="007C2CE9" w:rsidP="007C2CE9">
      <w:pPr>
        <w:spacing w:line="300" w:lineRule="exact"/>
        <w:rPr>
          <w:rFonts w:ascii="BIZ UDゴシック" w:eastAsia="BIZ UDゴシック" w:hAnsi="BIZ UDゴシック"/>
          <w:color w:val="FF0000"/>
        </w:rPr>
      </w:pPr>
      <w:r>
        <w:rPr>
          <w:rFonts w:ascii="BIZ UDゴシック" w:eastAsia="BIZ UDゴシック" w:hAnsi="BIZ UDゴシック" w:hint="eastAsia"/>
        </w:rPr>
        <w:t>「</w:t>
      </w:r>
      <w:r w:rsidRPr="007C2CE9">
        <w:rPr>
          <w:rFonts w:ascii="BIZ UDゴシック" w:eastAsia="BIZ UDゴシック" w:hAnsi="BIZ UDゴシック" w:hint="eastAsia"/>
        </w:rPr>
        <w:t>早わかりブック</w:t>
      </w:r>
      <w:r>
        <w:rPr>
          <w:rFonts w:ascii="BIZ UDゴシック" w:eastAsia="BIZ UDゴシック" w:hAnsi="BIZ UDゴシック" w:hint="eastAsia"/>
        </w:rPr>
        <w:t>」</w:t>
      </w:r>
      <w:r w:rsidRPr="007C2CE9">
        <w:rPr>
          <w:rFonts w:ascii="BIZ UDゴシック" w:eastAsia="BIZ UDゴシック" w:hAnsi="BIZ UDゴシック" w:hint="eastAsia"/>
        </w:rPr>
        <w:t>は、新型コロナウイルス感染症の陽性者や感染疑い事例が発生したときに、必要な情報をまとめたものです。</w:t>
      </w:r>
      <w:r w:rsidR="00A067BB" w:rsidRPr="00C446DF">
        <w:rPr>
          <w:rFonts w:ascii="BIZ UDゴシック" w:eastAsia="BIZ UDゴシック" w:hAnsi="BIZ UDゴシック" w:hint="eastAsia"/>
        </w:rPr>
        <w:t>事務所内でつるしておくなど、すぐに取り出せるようにしておきましょう。</w:t>
      </w:r>
    </w:p>
    <w:p w14:paraId="70869428" w14:textId="702151F0" w:rsidR="005320FD" w:rsidRDefault="007C2CE9" w:rsidP="00A067BB">
      <w:pPr>
        <w:spacing w:line="300" w:lineRule="exact"/>
        <w:ind w:firstLineChars="100" w:firstLine="210"/>
        <w:rPr>
          <w:rFonts w:ascii="BIZ UDゴシック" w:eastAsia="BIZ UDゴシック" w:hAnsi="BIZ UDゴシック"/>
        </w:rPr>
      </w:pPr>
      <w:r w:rsidRPr="007C2CE9">
        <w:rPr>
          <w:rFonts w:ascii="BIZ UDゴシック" w:eastAsia="BIZ UDゴシック" w:hAnsi="BIZ UDゴシック" w:hint="eastAsia"/>
        </w:rPr>
        <w:t>もしもの時だけでなく、施設内研修や</w:t>
      </w:r>
      <w:r w:rsidR="007C508B">
        <w:rPr>
          <w:rFonts w:ascii="BIZ UDゴシック" w:eastAsia="BIZ UDゴシック" w:hAnsi="BIZ UDゴシック" w:hint="eastAsia"/>
        </w:rPr>
        <w:t>訓練・</w:t>
      </w:r>
      <w:r w:rsidRPr="007C2CE9">
        <w:rPr>
          <w:rFonts w:ascii="BIZ UDゴシック" w:eastAsia="BIZ UDゴシック" w:hAnsi="BIZ UDゴシック" w:hint="eastAsia"/>
        </w:rPr>
        <w:t>シミュレーションの際に</w:t>
      </w:r>
      <w:r>
        <w:rPr>
          <w:rFonts w:ascii="BIZ UDゴシック" w:eastAsia="BIZ UDゴシック" w:hAnsi="BIZ UDゴシック" w:hint="eastAsia"/>
        </w:rPr>
        <w:t>も</w:t>
      </w:r>
      <w:r w:rsidRPr="007C2CE9">
        <w:rPr>
          <w:rFonts w:ascii="BIZ UDゴシック" w:eastAsia="BIZ UDゴシック" w:hAnsi="BIZ UDゴシック" w:hint="eastAsia"/>
        </w:rPr>
        <w:t>、ぜひ、ご活用ください。</w:t>
      </w:r>
    </w:p>
    <w:p w14:paraId="7AB10D3B" w14:textId="77777777" w:rsidR="007C2CE9" w:rsidRDefault="007C2CE9" w:rsidP="007C2CE9">
      <w:pPr>
        <w:spacing w:line="300" w:lineRule="exact"/>
        <w:rPr>
          <w:rFonts w:ascii="BIZ UDゴシック" w:eastAsia="BIZ UDゴシック" w:hAnsi="BIZ UDゴシック"/>
        </w:rPr>
      </w:pPr>
    </w:p>
    <w:p w14:paraId="70C8B216" w14:textId="64461AFF" w:rsidR="00A465E8" w:rsidRDefault="00A465E8" w:rsidP="007C2CE9">
      <w:pPr>
        <w:spacing w:line="300" w:lineRule="exact"/>
        <w:rPr>
          <w:rFonts w:ascii="BIZ UDゴシック" w:eastAsia="BIZ UDゴシック" w:hAnsi="BIZ UDゴシック"/>
        </w:rPr>
      </w:pPr>
      <w:r>
        <w:rPr>
          <w:rFonts w:ascii="BIZ UDゴシック" w:eastAsia="BIZ UDゴシック" w:hAnsi="BIZ UDゴシック" w:hint="eastAsia"/>
        </w:rPr>
        <w:t>＜使用方法の例＞</w:t>
      </w:r>
    </w:p>
    <w:tbl>
      <w:tblPr>
        <w:tblStyle w:val="a7"/>
        <w:tblW w:w="963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8"/>
      </w:tblGrid>
      <w:tr w:rsidR="005B790B" w14:paraId="46BE59BD" w14:textId="77777777" w:rsidTr="004A6802">
        <w:trPr>
          <w:trHeight w:val="397"/>
        </w:trPr>
        <w:tc>
          <w:tcPr>
            <w:tcW w:w="9638" w:type="dxa"/>
            <w:shd w:val="clear" w:color="auto" w:fill="4472C4" w:themeFill="accent1"/>
            <w:vAlign w:val="center"/>
          </w:tcPr>
          <w:p w14:paraId="40BDA70C" w14:textId="7610FC68" w:rsidR="005B790B" w:rsidRPr="00580208" w:rsidRDefault="005B790B" w:rsidP="004A6802">
            <w:pPr>
              <w:pStyle w:val="a8"/>
              <w:numPr>
                <w:ilvl w:val="0"/>
                <w:numId w:val="1"/>
              </w:numPr>
              <w:spacing w:line="300" w:lineRule="exact"/>
              <w:ind w:leftChars="0"/>
              <w:rPr>
                <w:rFonts w:ascii="BIZ UDゴシック" w:eastAsia="BIZ UDゴシック" w:hAnsi="BIZ UDゴシック"/>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580208">
              <w:rPr>
                <w:rFonts w:ascii="BIZ UDゴシック" w:eastAsia="BIZ UDゴシック" w:hAnsi="BIZ UDゴシック" w:hint="eastAsia"/>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新型コロナウイルス感染症対策の中心となる人、数人で</w:t>
            </w:r>
            <w:r w:rsidR="007C508B">
              <w:rPr>
                <w:rFonts w:ascii="BIZ UDゴシック" w:eastAsia="BIZ UDゴシック" w:hAnsi="BIZ UDゴシック" w:hint="eastAsia"/>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ミーティング</w:t>
            </w:r>
            <w:r w:rsidR="00580208">
              <w:rPr>
                <w:rFonts w:ascii="BIZ UDゴシック" w:eastAsia="BIZ UDゴシック" w:hAnsi="BIZ UDゴシック" w:hint="eastAsia"/>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をする</w:t>
            </w:r>
          </w:p>
        </w:tc>
      </w:tr>
      <w:tr w:rsidR="005B790B" w14:paraId="129D1C75" w14:textId="77777777" w:rsidTr="005320FD">
        <w:tc>
          <w:tcPr>
            <w:tcW w:w="9638" w:type="dxa"/>
          </w:tcPr>
          <w:p w14:paraId="5FE224E5" w14:textId="01565EE1" w:rsidR="00A465E8" w:rsidRDefault="00A465E8" w:rsidP="007C2CE9">
            <w:pPr>
              <w:pStyle w:val="a8"/>
              <w:spacing w:line="300" w:lineRule="exact"/>
              <w:ind w:leftChars="0" w:left="0"/>
              <w:rPr>
                <w:rFonts w:ascii="BIZ UDゴシック" w:eastAsia="BIZ UDゴシック" w:hAnsi="BIZ UDゴシック"/>
              </w:rPr>
            </w:pPr>
            <w:r>
              <w:rPr>
                <w:rFonts w:ascii="BIZ UDゴシック" w:eastAsia="BIZ UDゴシック" w:hAnsi="BIZ UDゴシック" w:hint="eastAsia"/>
              </w:rPr>
              <w:t>＜</w:t>
            </w:r>
            <w:r w:rsidR="007C508B">
              <w:rPr>
                <w:rFonts w:ascii="BIZ UDゴシック" w:eastAsia="BIZ UDゴシック" w:hAnsi="BIZ UDゴシック" w:hint="eastAsia"/>
              </w:rPr>
              <w:t>例えば</w:t>
            </w:r>
            <w:r w:rsidR="00F76659">
              <w:rPr>
                <w:rFonts w:ascii="BIZ UDゴシック" w:eastAsia="BIZ UDゴシック" w:hAnsi="BIZ UDゴシック" w:hint="eastAsia"/>
              </w:rPr>
              <w:t>・・・</w:t>
            </w:r>
            <w:r>
              <w:rPr>
                <w:rFonts w:ascii="BIZ UDゴシック" w:eastAsia="BIZ UDゴシック" w:hAnsi="BIZ UDゴシック" w:hint="eastAsia"/>
              </w:rPr>
              <w:t>＞</w:t>
            </w:r>
          </w:p>
          <w:p w14:paraId="3C3B3C55" w14:textId="422350DE" w:rsidR="00A465E8" w:rsidRPr="00C446DF" w:rsidRDefault="00A465E8" w:rsidP="007C2CE9">
            <w:pPr>
              <w:pStyle w:val="a8"/>
              <w:numPr>
                <w:ilvl w:val="0"/>
                <w:numId w:val="2"/>
              </w:numPr>
              <w:spacing w:line="300" w:lineRule="exact"/>
              <w:ind w:leftChars="0"/>
              <w:rPr>
                <w:rFonts w:ascii="BIZ UDゴシック" w:eastAsia="BIZ UDゴシック" w:hAnsi="BIZ UDゴシック"/>
              </w:rPr>
            </w:pPr>
            <w:r>
              <w:rPr>
                <w:rFonts w:ascii="BIZ UDゴシック" w:eastAsia="BIZ UDゴシック" w:hAnsi="BIZ UDゴシック" w:hint="eastAsia"/>
              </w:rPr>
              <w:t>感染疑</w:t>
            </w:r>
            <w:r w:rsidRPr="00C446DF">
              <w:rPr>
                <w:rFonts w:ascii="BIZ UDゴシック" w:eastAsia="BIZ UDゴシック" w:hAnsi="BIZ UDゴシック" w:hint="eastAsia"/>
              </w:rPr>
              <w:t>い事例発生時の流れの確認</w:t>
            </w:r>
          </w:p>
          <w:p w14:paraId="5A74ABC7" w14:textId="3176F900" w:rsidR="005B790B" w:rsidRPr="00C446DF" w:rsidRDefault="005B790B" w:rsidP="007C2CE9">
            <w:pPr>
              <w:pStyle w:val="a8"/>
              <w:spacing w:line="300" w:lineRule="exact"/>
              <w:ind w:leftChars="100" w:left="210"/>
              <w:rPr>
                <w:rFonts w:ascii="BIZ UDゴシック" w:eastAsia="BIZ UDゴシック" w:hAnsi="BIZ UDゴシック"/>
              </w:rPr>
            </w:pPr>
            <w:r w:rsidRPr="00C446DF">
              <w:rPr>
                <w:rFonts w:ascii="BIZ UDゴシック" w:eastAsia="BIZ UDゴシック" w:hAnsi="BIZ UDゴシック" w:hint="eastAsia"/>
              </w:rPr>
              <w:t>新型コロナウイルス感染症発生時のやることリスト（P1</w:t>
            </w:r>
            <w:r w:rsidRPr="00C446DF">
              <w:rPr>
                <w:rFonts w:ascii="BIZ UDゴシック" w:eastAsia="BIZ UDゴシック" w:hAnsi="BIZ UDゴシック"/>
              </w:rPr>
              <w:t>）</w:t>
            </w:r>
            <w:r w:rsidRPr="00C446DF">
              <w:rPr>
                <w:rFonts w:ascii="BIZ UDゴシック" w:eastAsia="BIZ UDゴシック" w:hAnsi="BIZ UDゴシック" w:hint="eastAsia"/>
              </w:rPr>
              <w:t>を活用して、流れを確認する。</w:t>
            </w:r>
          </w:p>
          <w:p w14:paraId="5351621C" w14:textId="77777777" w:rsidR="00A465E8" w:rsidRPr="00C446DF" w:rsidRDefault="00A465E8" w:rsidP="007C2CE9">
            <w:pPr>
              <w:pStyle w:val="a8"/>
              <w:numPr>
                <w:ilvl w:val="0"/>
                <w:numId w:val="2"/>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役割分担の確認</w:t>
            </w:r>
          </w:p>
          <w:p w14:paraId="0359A531" w14:textId="76AFDA2A" w:rsidR="005B790B" w:rsidRPr="00C446DF" w:rsidRDefault="005B790B" w:rsidP="007C2CE9">
            <w:pPr>
              <w:pStyle w:val="a8"/>
              <w:spacing w:line="300" w:lineRule="exact"/>
              <w:ind w:leftChars="100" w:left="210"/>
              <w:rPr>
                <w:rFonts w:ascii="BIZ UDゴシック" w:eastAsia="BIZ UDゴシック" w:hAnsi="BIZ UDゴシック"/>
              </w:rPr>
            </w:pPr>
            <w:r w:rsidRPr="00C446DF">
              <w:rPr>
                <w:rFonts w:ascii="BIZ UDゴシック" w:eastAsia="BIZ UDゴシック" w:hAnsi="BIZ UDゴシック" w:hint="eastAsia"/>
              </w:rPr>
              <w:t>発生時やることリスト対応表（資料集からダウンロード）</w:t>
            </w:r>
            <w:r w:rsidR="00580208" w:rsidRPr="00C446DF">
              <w:rPr>
                <w:rFonts w:ascii="BIZ UDゴシック" w:eastAsia="BIZ UDゴシック" w:hAnsi="BIZ UDゴシック" w:hint="eastAsia"/>
              </w:rPr>
              <w:t>を活用して、役割分担を確認する。</w:t>
            </w:r>
          </w:p>
          <w:p w14:paraId="095C2DCA" w14:textId="525B7CDD" w:rsidR="00580208" w:rsidRPr="00C446DF" w:rsidRDefault="00580208" w:rsidP="007C2CE9">
            <w:pPr>
              <w:pStyle w:val="a8"/>
              <w:spacing w:line="300" w:lineRule="exact"/>
              <w:ind w:leftChars="100" w:left="210"/>
              <w:rPr>
                <w:rFonts w:ascii="BIZ UDゴシック" w:eastAsia="BIZ UDゴシック" w:hAnsi="BIZ UDゴシック"/>
              </w:rPr>
            </w:pPr>
            <w:r w:rsidRPr="00C446DF">
              <w:rPr>
                <w:rFonts w:ascii="BIZ UDゴシック" w:eastAsia="BIZ UDゴシック" w:hAnsi="BIZ UDゴシック" w:hint="eastAsia"/>
              </w:rPr>
              <w:t>職員が感染して出勤できなくなる時を想定して複数担当制にしておく。</w:t>
            </w:r>
          </w:p>
          <w:p w14:paraId="070210E5" w14:textId="2B7627EF" w:rsidR="00A465E8" w:rsidRPr="00C446DF" w:rsidRDefault="00A465E8" w:rsidP="007C2CE9">
            <w:pPr>
              <w:pStyle w:val="a8"/>
              <w:numPr>
                <w:ilvl w:val="0"/>
                <w:numId w:val="2"/>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ゾーニング</w:t>
            </w:r>
            <w:r w:rsidR="005320FD" w:rsidRPr="00C446DF">
              <w:rPr>
                <w:rFonts w:ascii="BIZ UDゴシック" w:eastAsia="BIZ UDゴシック" w:hAnsi="BIZ UDゴシック" w:hint="eastAsia"/>
              </w:rPr>
              <w:t>の図を作成する</w:t>
            </w:r>
          </w:p>
          <w:p w14:paraId="0FAEA6E7" w14:textId="6EF15D30" w:rsidR="00207AFE" w:rsidRPr="00C446DF" w:rsidRDefault="007C508B" w:rsidP="007C2CE9">
            <w:pPr>
              <w:pStyle w:val="a8"/>
              <w:spacing w:line="300" w:lineRule="exact"/>
              <w:ind w:leftChars="100" w:left="210"/>
              <w:rPr>
                <w:rFonts w:ascii="BIZ UDゴシック" w:eastAsia="BIZ UDゴシック" w:hAnsi="BIZ UDゴシック"/>
              </w:rPr>
            </w:pPr>
            <w:r w:rsidRPr="00C446DF">
              <w:rPr>
                <w:rFonts w:ascii="BIZ UDゴシック" w:eastAsia="BIZ UDゴシック" w:hAnsi="BIZ UDゴシック" w:hint="eastAsia"/>
              </w:rPr>
              <w:t>どのようにゾーニングするか図面に記載しておく（陽性者、疑い例</w:t>
            </w:r>
            <w:r w:rsidR="00A465E8" w:rsidRPr="00C446DF">
              <w:rPr>
                <w:rFonts w:ascii="BIZ UDゴシック" w:eastAsia="BIZ UDゴシック" w:hAnsi="BIZ UDゴシック" w:hint="eastAsia"/>
              </w:rPr>
              <w:t>の人数によってゾーニング</w:t>
            </w:r>
            <w:r w:rsidR="00855256" w:rsidRPr="00C446DF">
              <w:rPr>
                <w:rFonts w:ascii="BIZ UDゴシック" w:eastAsia="BIZ UDゴシック" w:hAnsi="BIZ UDゴシック" w:hint="eastAsia"/>
              </w:rPr>
              <w:t>の例を何パターンか作成する）。</w:t>
            </w:r>
          </w:p>
          <w:p w14:paraId="7412E298" w14:textId="77777777" w:rsidR="00855256" w:rsidRPr="00C446DF" w:rsidRDefault="00855256" w:rsidP="007C2CE9">
            <w:pPr>
              <w:pStyle w:val="a8"/>
              <w:numPr>
                <w:ilvl w:val="0"/>
                <w:numId w:val="2"/>
              </w:numPr>
              <w:spacing w:line="300" w:lineRule="exact"/>
              <w:ind w:leftChars="0" w:left="210" w:hangingChars="100" w:hanging="210"/>
              <w:rPr>
                <w:rFonts w:ascii="BIZ UDゴシック" w:eastAsia="BIZ UDゴシック" w:hAnsi="BIZ UDゴシック"/>
              </w:rPr>
            </w:pPr>
            <w:r w:rsidRPr="00C446DF">
              <w:rPr>
                <w:rFonts w:ascii="BIZ UDゴシック" w:eastAsia="BIZ UDゴシック" w:hAnsi="BIZ UDゴシック" w:hint="eastAsia"/>
              </w:rPr>
              <w:t>物品の確認</w:t>
            </w:r>
          </w:p>
          <w:p w14:paraId="6CF5EEE9" w14:textId="2C4004C3" w:rsidR="000E699D" w:rsidRPr="00C446DF" w:rsidRDefault="000E699D" w:rsidP="007C2CE9">
            <w:pPr>
              <w:pStyle w:val="a8"/>
              <w:spacing w:line="300" w:lineRule="exact"/>
              <w:ind w:leftChars="0" w:left="210"/>
              <w:rPr>
                <w:rFonts w:ascii="BIZ UDゴシック" w:eastAsia="BIZ UDゴシック" w:hAnsi="BIZ UDゴシック"/>
              </w:rPr>
            </w:pPr>
            <w:r w:rsidRPr="00C446DF">
              <w:rPr>
                <w:rFonts w:ascii="BIZ UDゴシック" w:eastAsia="BIZ UDゴシック" w:hAnsi="BIZ UDゴシック" w:hint="eastAsia"/>
              </w:rPr>
              <w:t>物品（個人防護具、消毒</w:t>
            </w:r>
            <w:r w:rsidR="007C508B" w:rsidRPr="00C446DF">
              <w:rPr>
                <w:rFonts w:ascii="BIZ UDゴシック" w:eastAsia="BIZ UDゴシック" w:hAnsi="BIZ UDゴシック" w:hint="eastAsia"/>
              </w:rPr>
              <w:t>薬</w:t>
            </w:r>
            <w:r w:rsidRPr="00C446DF">
              <w:rPr>
                <w:rFonts w:ascii="BIZ UDゴシック" w:eastAsia="BIZ UDゴシック" w:hAnsi="BIZ UDゴシック" w:hint="eastAsia"/>
              </w:rPr>
              <w:t>、ゾーニング用のテープなど）が必要量揃っているか確認をする。</w:t>
            </w:r>
          </w:p>
          <w:p w14:paraId="5C8D2F8D" w14:textId="6D3887C1" w:rsidR="00855256" w:rsidRPr="00C446DF" w:rsidRDefault="00580208" w:rsidP="007C2CE9">
            <w:pPr>
              <w:pStyle w:val="a8"/>
              <w:numPr>
                <w:ilvl w:val="0"/>
                <w:numId w:val="2"/>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訓練（シミュレーション）を企画する</w:t>
            </w:r>
          </w:p>
          <w:p w14:paraId="39945A54" w14:textId="1B8C12F3" w:rsidR="00855256" w:rsidRPr="00C446DF" w:rsidRDefault="00855256" w:rsidP="007C2CE9">
            <w:pPr>
              <w:pStyle w:val="a8"/>
              <w:numPr>
                <w:ilvl w:val="0"/>
                <w:numId w:val="2"/>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普段の感染対策の確認・見直し</w:t>
            </w:r>
          </w:p>
          <w:p w14:paraId="42CFE3E7" w14:textId="2B4C3B79" w:rsidR="00855256" w:rsidRPr="00C446DF" w:rsidRDefault="00CD2C7F" w:rsidP="007C2CE9">
            <w:pPr>
              <w:pStyle w:val="a8"/>
              <w:spacing w:line="300" w:lineRule="exact"/>
              <w:ind w:leftChars="100" w:left="210"/>
              <w:rPr>
                <w:rFonts w:ascii="BIZ UDゴシック" w:eastAsia="BIZ UDゴシック" w:hAnsi="BIZ UDゴシック"/>
              </w:rPr>
            </w:pPr>
            <w:r w:rsidRPr="00C446DF">
              <w:rPr>
                <w:rFonts w:ascii="BIZ UDゴシック" w:eastAsia="BIZ UDゴシック" w:hAnsi="BIZ UDゴシック" w:hint="eastAsia"/>
              </w:rPr>
              <w:t>手洗い・手指消毒、マスクの着用、消毒</w:t>
            </w:r>
            <w:r w:rsidR="00F969D7" w:rsidRPr="00C446DF">
              <w:rPr>
                <w:rFonts w:ascii="BIZ UDゴシック" w:eastAsia="BIZ UDゴシック" w:hAnsi="BIZ UDゴシック" w:hint="eastAsia"/>
              </w:rPr>
              <w:t>薬</w:t>
            </w:r>
            <w:r w:rsidRPr="00C446DF">
              <w:rPr>
                <w:rFonts w:ascii="BIZ UDゴシック" w:eastAsia="BIZ UDゴシック" w:hAnsi="BIZ UDゴシック" w:hint="eastAsia"/>
              </w:rPr>
              <w:t>の配置場</w:t>
            </w:r>
            <w:r w:rsidR="00855256" w:rsidRPr="00C446DF">
              <w:rPr>
                <w:rFonts w:ascii="BIZ UDゴシック" w:eastAsia="BIZ UDゴシック" w:hAnsi="BIZ UDゴシック" w:hint="eastAsia"/>
              </w:rPr>
              <w:t>所・管理（古くなっていないか）、換気、パーテーションの設置など。</w:t>
            </w:r>
          </w:p>
          <w:p w14:paraId="4A922941" w14:textId="2E25C985" w:rsidR="00CD2C7F" w:rsidRPr="00C446DF" w:rsidRDefault="00EF35CC" w:rsidP="007C2CE9">
            <w:pPr>
              <w:pStyle w:val="a8"/>
              <w:numPr>
                <w:ilvl w:val="0"/>
                <w:numId w:val="4"/>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動画を用いた</w:t>
            </w:r>
            <w:r w:rsidR="000E461C" w:rsidRPr="00C446DF">
              <w:rPr>
                <w:rFonts w:ascii="BIZ UDゴシック" w:eastAsia="BIZ UDゴシック" w:hAnsi="BIZ UDゴシック" w:hint="eastAsia"/>
              </w:rPr>
              <w:t>職員</w:t>
            </w:r>
            <w:r w:rsidRPr="00C446DF">
              <w:rPr>
                <w:rFonts w:ascii="BIZ UDゴシック" w:eastAsia="BIZ UDゴシック" w:hAnsi="BIZ UDゴシック" w:hint="eastAsia"/>
              </w:rPr>
              <w:t>研修会</w:t>
            </w:r>
            <w:r w:rsidR="000E461C" w:rsidRPr="00C446DF">
              <w:rPr>
                <w:rFonts w:ascii="BIZ UDゴシック" w:eastAsia="BIZ UDゴシック" w:hAnsi="BIZ UDゴシック" w:hint="eastAsia"/>
              </w:rPr>
              <w:t>を企画する</w:t>
            </w:r>
          </w:p>
          <w:p w14:paraId="0F859476" w14:textId="10168251" w:rsidR="00855256" w:rsidRPr="00855256" w:rsidRDefault="00855256" w:rsidP="00D324C8">
            <w:pPr>
              <w:pStyle w:val="a8"/>
              <w:spacing w:line="300" w:lineRule="exact"/>
              <w:ind w:leftChars="0" w:left="420"/>
              <w:rPr>
                <w:rFonts w:ascii="BIZ UDゴシック" w:eastAsia="BIZ UDゴシック" w:hAnsi="BIZ UDゴシック" w:hint="eastAsia"/>
              </w:rPr>
            </w:pPr>
          </w:p>
        </w:tc>
      </w:tr>
    </w:tbl>
    <w:p w14:paraId="36142C3A" w14:textId="41D32317" w:rsidR="005B790B" w:rsidRDefault="005B790B" w:rsidP="007C2CE9">
      <w:pPr>
        <w:spacing w:line="300" w:lineRule="exact"/>
        <w:rPr>
          <w:rFonts w:ascii="BIZ UDゴシック" w:eastAsia="BIZ UDゴシック" w:hAnsi="BIZ UDゴシック"/>
        </w:rPr>
      </w:pPr>
    </w:p>
    <w:tbl>
      <w:tblPr>
        <w:tblStyle w:val="a7"/>
        <w:tblpPr w:leftFromText="142" w:rightFromText="142" w:vertAnchor="text" w:horzAnchor="margin" w:tblpY="174"/>
        <w:tblW w:w="963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8"/>
      </w:tblGrid>
      <w:tr w:rsidR="00580208" w14:paraId="01E2F4EE" w14:textId="77777777" w:rsidTr="004A6802">
        <w:trPr>
          <w:trHeight w:val="397"/>
        </w:trPr>
        <w:tc>
          <w:tcPr>
            <w:tcW w:w="9638" w:type="dxa"/>
            <w:shd w:val="clear" w:color="auto" w:fill="4472C4" w:themeFill="accent1"/>
            <w:vAlign w:val="center"/>
          </w:tcPr>
          <w:p w14:paraId="3D5F08D7" w14:textId="3BF3D048" w:rsidR="00580208" w:rsidRPr="00580208" w:rsidRDefault="00580208" w:rsidP="004A6802">
            <w:pPr>
              <w:pStyle w:val="a8"/>
              <w:numPr>
                <w:ilvl w:val="0"/>
                <w:numId w:val="1"/>
              </w:numPr>
              <w:spacing w:line="300" w:lineRule="exact"/>
              <w:ind w:leftChars="0"/>
              <w:rPr>
                <w:rFonts w:ascii="BIZ UDゴシック" w:eastAsia="BIZ UDゴシック" w:hAnsi="BIZ UDゴシック"/>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BIZ UDゴシック" w:eastAsia="BIZ UDゴシック" w:hAnsi="BIZ UDゴシック" w:hint="eastAsia"/>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訓練（シミュレーション）をする</w:t>
            </w:r>
          </w:p>
        </w:tc>
      </w:tr>
      <w:tr w:rsidR="00580208" w14:paraId="5A7AF5A3" w14:textId="77777777" w:rsidTr="004A6802">
        <w:tc>
          <w:tcPr>
            <w:tcW w:w="9638" w:type="dxa"/>
          </w:tcPr>
          <w:p w14:paraId="35BCF458" w14:textId="16240442" w:rsidR="00855256" w:rsidRPr="00C446DF" w:rsidRDefault="00855256" w:rsidP="004A6802">
            <w:pPr>
              <w:spacing w:line="300" w:lineRule="exact"/>
              <w:rPr>
                <w:rFonts w:ascii="BIZ UDゴシック" w:eastAsia="BIZ UDゴシック" w:hAnsi="BIZ UDゴシック"/>
              </w:rPr>
            </w:pPr>
            <w:r w:rsidRPr="00C446DF">
              <w:rPr>
                <w:rFonts w:ascii="BIZ UDゴシック" w:eastAsia="BIZ UDゴシック" w:hAnsi="BIZ UDゴシック" w:hint="eastAsia"/>
              </w:rPr>
              <w:t>＜</w:t>
            </w:r>
            <w:r w:rsidR="007C508B" w:rsidRPr="00C446DF">
              <w:rPr>
                <w:rFonts w:ascii="BIZ UDゴシック" w:eastAsia="BIZ UDゴシック" w:hAnsi="BIZ UDゴシック" w:hint="eastAsia"/>
              </w:rPr>
              <w:t>例えば</w:t>
            </w:r>
            <w:r w:rsidR="00F76659" w:rsidRPr="00C446DF">
              <w:rPr>
                <w:rFonts w:ascii="BIZ UDゴシック" w:eastAsia="BIZ UDゴシック" w:hAnsi="BIZ UDゴシック" w:hint="eastAsia"/>
              </w:rPr>
              <w:t>・・・</w:t>
            </w:r>
            <w:r w:rsidRPr="00C446DF">
              <w:rPr>
                <w:rFonts w:ascii="BIZ UDゴシック" w:eastAsia="BIZ UDゴシック" w:hAnsi="BIZ UDゴシック" w:hint="eastAsia"/>
              </w:rPr>
              <w:t xml:space="preserve">＞　</w:t>
            </w:r>
            <w:r w:rsidR="007C508B" w:rsidRPr="00C446DF">
              <w:rPr>
                <w:rFonts w:ascii="BIZ UDゴシック" w:eastAsia="BIZ UDゴシック" w:hAnsi="BIZ UDゴシック" w:hint="eastAsia"/>
              </w:rPr>
              <w:t xml:space="preserve">　</w:t>
            </w:r>
          </w:p>
          <w:p w14:paraId="197EB8D4" w14:textId="4951637E" w:rsidR="00855256" w:rsidRPr="00C446DF" w:rsidRDefault="00580208" w:rsidP="004A6802">
            <w:pPr>
              <w:pStyle w:val="a8"/>
              <w:numPr>
                <w:ilvl w:val="0"/>
                <w:numId w:val="4"/>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手洗い・手指消毒や個人防護具</w:t>
            </w:r>
            <w:r w:rsidRPr="00C446DF">
              <w:rPr>
                <w:rFonts w:ascii="BIZ UDゴシック" w:eastAsia="BIZ UDゴシック" w:hAnsi="BIZ UDゴシック"/>
              </w:rPr>
              <w:t>の着脱</w:t>
            </w:r>
            <w:r w:rsidRPr="00C446DF">
              <w:rPr>
                <w:rFonts w:ascii="BIZ UDゴシック" w:eastAsia="BIZ UDゴシック" w:hAnsi="BIZ UDゴシック" w:hint="eastAsia"/>
              </w:rPr>
              <w:t>訓練</w:t>
            </w:r>
          </w:p>
          <w:p w14:paraId="6A5EC2DE" w14:textId="77777777" w:rsidR="00855256" w:rsidRPr="00C446DF" w:rsidRDefault="00E63F96" w:rsidP="004A6802">
            <w:pPr>
              <w:pStyle w:val="a8"/>
              <w:numPr>
                <w:ilvl w:val="0"/>
                <w:numId w:val="2"/>
              </w:numPr>
              <w:spacing w:line="300" w:lineRule="exact"/>
              <w:ind w:leftChars="0" w:left="210" w:hangingChars="100" w:hanging="210"/>
              <w:rPr>
                <w:rFonts w:ascii="BIZ UDゴシック" w:eastAsia="BIZ UDゴシック" w:hAnsi="BIZ UDゴシック"/>
              </w:rPr>
            </w:pPr>
            <w:r w:rsidRPr="00C446DF">
              <w:rPr>
                <w:rFonts w:ascii="BIZ UDゴシック" w:eastAsia="BIZ UDゴシック" w:hAnsi="BIZ UDゴシック" w:hint="eastAsia"/>
              </w:rPr>
              <w:t>ゾーニングの訓練</w:t>
            </w:r>
          </w:p>
          <w:p w14:paraId="7B3BECFB" w14:textId="17F73C1E" w:rsidR="005320FD" w:rsidRPr="00C446DF" w:rsidRDefault="00855256" w:rsidP="004A6802">
            <w:pPr>
              <w:pStyle w:val="a8"/>
              <w:spacing w:line="300" w:lineRule="exact"/>
              <w:ind w:leftChars="0" w:left="210"/>
              <w:rPr>
                <w:rFonts w:ascii="BIZ UDゴシック" w:eastAsia="BIZ UDゴシック" w:hAnsi="BIZ UDゴシック"/>
              </w:rPr>
            </w:pPr>
            <w:r w:rsidRPr="00C446DF">
              <w:rPr>
                <w:rFonts w:ascii="BIZ UDゴシック" w:eastAsia="BIZ UDゴシック" w:hAnsi="BIZ UDゴシック" w:hint="eastAsia"/>
              </w:rPr>
              <w:t>個人防護具の着脱</w:t>
            </w:r>
            <w:r w:rsidR="00F969D7" w:rsidRPr="00C446DF">
              <w:rPr>
                <w:rFonts w:ascii="BIZ UDゴシック" w:eastAsia="BIZ UDゴシック" w:hAnsi="BIZ UDゴシック" w:hint="eastAsia"/>
              </w:rPr>
              <w:t>と手指消毒のタイミング</w:t>
            </w:r>
            <w:r w:rsidRPr="00C446DF">
              <w:rPr>
                <w:rFonts w:ascii="BIZ UDゴシック" w:eastAsia="BIZ UDゴシック" w:hAnsi="BIZ UDゴシック" w:hint="eastAsia"/>
              </w:rPr>
              <w:t>、食事提供、トイレ、洗濯物等</w:t>
            </w:r>
            <w:r w:rsidR="005320FD" w:rsidRPr="00C446DF">
              <w:rPr>
                <w:rFonts w:ascii="BIZ UDゴシック" w:eastAsia="BIZ UDゴシック" w:hAnsi="BIZ UDゴシック" w:hint="eastAsia"/>
              </w:rPr>
              <w:t>について、流れに無理がないか確認する。</w:t>
            </w:r>
          </w:p>
          <w:p w14:paraId="2E90E0EF" w14:textId="69E98601" w:rsidR="00580208" w:rsidRPr="00C446DF" w:rsidRDefault="00E63F96" w:rsidP="004A6802">
            <w:pPr>
              <w:pStyle w:val="a8"/>
              <w:spacing w:line="300" w:lineRule="exact"/>
              <w:ind w:leftChars="0" w:left="210"/>
              <w:rPr>
                <w:rFonts w:ascii="BIZ UDゴシック" w:eastAsia="BIZ UDゴシック" w:hAnsi="BIZ UDゴシック"/>
              </w:rPr>
            </w:pPr>
            <w:r w:rsidRPr="00C446DF">
              <w:rPr>
                <w:rFonts w:ascii="BIZ UDゴシック" w:eastAsia="BIZ UDゴシック" w:hAnsi="BIZ UDゴシック" w:hint="eastAsia"/>
              </w:rPr>
              <w:t>グリーン</w:t>
            </w:r>
            <w:r w:rsidR="003076AE" w:rsidRPr="00C446DF">
              <w:rPr>
                <w:rFonts w:ascii="BIZ UDゴシック" w:eastAsia="BIZ UDゴシック" w:hAnsi="BIZ UDゴシック" w:hint="eastAsia"/>
              </w:rPr>
              <w:t>（</w:t>
            </w:r>
            <w:r w:rsidRPr="00C446DF">
              <w:rPr>
                <w:rFonts w:ascii="BIZ UDゴシック" w:eastAsia="BIZ UDゴシック" w:hAnsi="BIZ UDゴシック" w:hint="eastAsia"/>
              </w:rPr>
              <w:t>→イエロー</w:t>
            </w:r>
            <w:r w:rsidR="003076AE" w:rsidRPr="00C446DF">
              <w:rPr>
                <w:rFonts w:ascii="BIZ UDゴシック" w:eastAsia="BIZ UDゴシック" w:hAnsi="BIZ UDゴシック" w:hint="eastAsia"/>
              </w:rPr>
              <w:t>）</w:t>
            </w:r>
            <w:r w:rsidRPr="00C446DF">
              <w:rPr>
                <w:rFonts w:ascii="BIZ UDゴシック" w:eastAsia="BIZ UDゴシック" w:hAnsi="BIZ UDゴシック" w:hint="eastAsia"/>
              </w:rPr>
              <w:t>→レッド、レッド→イエロー→グリーン</w:t>
            </w:r>
            <w:r w:rsidR="005320FD" w:rsidRPr="00C446DF">
              <w:rPr>
                <w:rFonts w:ascii="BIZ UDゴシック" w:eastAsia="BIZ UDゴシック" w:hAnsi="BIZ UDゴシック" w:hint="eastAsia"/>
              </w:rPr>
              <w:t>の両方の流れを確認する。</w:t>
            </w:r>
          </w:p>
          <w:p w14:paraId="04ADBE34" w14:textId="6118563E" w:rsidR="005320FD" w:rsidRPr="00C446DF" w:rsidRDefault="005320FD" w:rsidP="004A6802">
            <w:pPr>
              <w:pStyle w:val="a8"/>
              <w:numPr>
                <w:ilvl w:val="0"/>
                <w:numId w:val="4"/>
              </w:numPr>
              <w:spacing w:line="300" w:lineRule="exact"/>
              <w:ind w:leftChars="0"/>
              <w:rPr>
                <w:rFonts w:ascii="BIZ UDゴシック" w:eastAsia="BIZ UDゴシック" w:hAnsi="BIZ UDゴシック"/>
              </w:rPr>
            </w:pPr>
            <w:r w:rsidRPr="00C446DF">
              <w:rPr>
                <w:rFonts w:ascii="BIZ UDゴシック" w:eastAsia="BIZ UDゴシック" w:hAnsi="BIZ UDゴシック" w:hint="eastAsia"/>
              </w:rPr>
              <w:t>関係機関への連絡</w:t>
            </w:r>
          </w:p>
          <w:p w14:paraId="7DB15FF6" w14:textId="1782A0D4" w:rsidR="005320FD" w:rsidRPr="00C446DF" w:rsidRDefault="007C2CE9" w:rsidP="004A6802">
            <w:pPr>
              <w:pStyle w:val="a8"/>
              <w:spacing w:line="300" w:lineRule="exact"/>
              <w:ind w:leftChars="100" w:left="210"/>
              <w:rPr>
                <w:rFonts w:ascii="BIZ UDゴシック" w:eastAsia="BIZ UDゴシック" w:hAnsi="BIZ UDゴシック"/>
              </w:rPr>
            </w:pPr>
            <w:r w:rsidRPr="00C446DF">
              <w:rPr>
                <w:rFonts w:ascii="BIZ UDゴシック" w:eastAsia="BIZ UDゴシック" w:hAnsi="BIZ UDゴシック" w:hint="eastAsia"/>
              </w:rPr>
              <w:t>施設内での情報共有、</w:t>
            </w:r>
            <w:r w:rsidR="005320FD" w:rsidRPr="00C446DF">
              <w:rPr>
                <w:rFonts w:ascii="BIZ UDゴシック" w:eastAsia="BIZ UDゴシック" w:hAnsi="BIZ UDゴシック" w:hint="eastAsia"/>
              </w:rPr>
              <w:t>家族、</w:t>
            </w:r>
            <w:r w:rsidRPr="00C446DF">
              <w:rPr>
                <w:rFonts w:ascii="BIZ UDゴシック" w:eastAsia="BIZ UDゴシック" w:hAnsi="BIZ UDゴシック" w:hint="eastAsia"/>
              </w:rPr>
              <w:t>嘱託医や協力医療機関、</w:t>
            </w:r>
            <w:r w:rsidR="005320FD" w:rsidRPr="00C446DF">
              <w:rPr>
                <w:rFonts w:ascii="BIZ UDゴシック" w:eastAsia="BIZ UDゴシック" w:hAnsi="BIZ UDゴシック" w:hint="eastAsia"/>
              </w:rPr>
              <w:t>行政</w:t>
            </w:r>
            <w:r w:rsidRPr="00C446DF">
              <w:rPr>
                <w:rFonts w:ascii="BIZ UDゴシック" w:eastAsia="BIZ UDゴシック" w:hAnsi="BIZ UDゴシック" w:hint="eastAsia"/>
              </w:rPr>
              <w:t>など</w:t>
            </w:r>
          </w:p>
          <w:p w14:paraId="2BCFB5B7" w14:textId="181D3AB4" w:rsidR="007C2CE9" w:rsidRPr="00C446DF" w:rsidRDefault="007C2CE9" w:rsidP="00D324C8">
            <w:pPr>
              <w:pStyle w:val="a8"/>
              <w:spacing w:line="300" w:lineRule="exact"/>
              <w:ind w:leftChars="0" w:left="0"/>
              <w:rPr>
                <w:rFonts w:ascii="BIZ UDゴシック" w:eastAsia="BIZ UDゴシック" w:hAnsi="BIZ UDゴシック" w:hint="eastAsia"/>
              </w:rPr>
            </w:pPr>
          </w:p>
        </w:tc>
      </w:tr>
    </w:tbl>
    <w:p w14:paraId="6FE00666" w14:textId="31733D95" w:rsidR="005B790B" w:rsidRDefault="005B790B" w:rsidP="007C2CE9">
      <w:pPr>
        <w:spacing w:line="300" w:lineRule="exact"/>
        <w:rPr>
          <w:rFonts w:ascii="BIZ UDゴシック" w:eastAsia="BIZ UDゴシック" w:hAnsi="BIZ UDゴシック"/>
        </w:rPr>
      </w:pPr>
      <w:bookmarkStart w:id="0" w:name="_GoBack"/>
      <w:bookmarkEnd w:id="0"/>
    </w:p>
    <w:tbl>
      <w:tblPr>
        <w:tblStyle w:val="a7"/>
        <w:tblpPr w:leftFromText="142" w:rightFromText="142" w:vertAnchor="text" w:horzAnchor="margin" w:tblpY="104"/>
        <w:tblW w:w="963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8"/>
      </w:tblGrid>
      <w:tr w:rsidR="005320FD" w14:paraId="0FB9AF58" w14:textId="77777777" w:rsidTr="004A6802">
        <w:trPr>
          <w:trHeight w:val="397"/>
        </w:trPr>
        <w:tc>
          <w:tcPr>
            <w:tcW w:w="9638" w:type="dxa"/>
            <w:shd w:val="clear" w:color="auto" w:fill="4472C4" w:themeFill="accent1"/>
            <w:vAlign w:val="center"/>
          </w:tcPr>
          <w:p w14:paraId="5A5BD2FA" w14:textId="77777777" w:rsidR="005320FD" w:rsidRPr="00580208" w:rsidRDefault="005320FD" w:rsidP="004A6802">
            <w:pPr>
              <w:pStyle w:val="a8"/>
              <w:numPr>
                <w:ilvl w:val="0"/>
                <w:numId w:val="1"/>
              </w:numPr>
              <w:spacing w:line="300" w:lineRule="exact"/>
              <w:ind w:leftChars="0"/>
              <w:rPr>
                <w:rFonts w:ascii="BIZ UDゴシック" w:eastAsia="BIZ UDゴシック" w:hAnsi="BIZ UDゴシック"/>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BIZ UDゴシック" w:eastAsia="BIZ UDゴシック" w:hAnsi="BIZ UDゴシック" w:hint="eastAsia"/>
                <w:b/>
                <w:bCs/>
                <w:color w:val="70AD47"/>
                <w:spacing w:val="1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振返りのミーティングをする</w:t>
            </w:r>
          </w:p>
        </w:tc>
      </w:tr>
      <w:tr w:rsidR="005320FD" w14:paraId="3D4A730C" w14:textId="77777777" w:rsidTr="004A6802">
        <w:tc>
          <w:tcPr>
            <w:tcW w:w="9638" w:type="dxa"/>
          </w:tcPr>
          <w:p w14:paraId="65B8B36B" w14:textId="34472268" w:rsidR="00F76659" w:rsidRDefault="00F76659" w:rsidP="004A6802">
            <w:pPr>
              <w:pStyle w:val="a8"/>
              <w:spacing w:line="300" w:lineRule="exact"/>
              <w:ind w:leftChars="0" w:left="0"/>
              <w:rPr>
                <w:rFonts w:ascii="BIZ UDゴシック" w:eastAsia="BIZ UDゴシック" w:hAnsi="BIZ UDゴシック"/>
              </w:rPr>
            </w:pPr>
            <w:r>
              <w:rPr>
                <w:rFonts w:ascii="BIZ UDゴシック" w:eastAsia="BIZ UDゴシック" w:hAnsi="BIZ UDゴシック" w:hint="eastAsia"/>
              </w:rPr>
              <w:t>＜例えば・・・＞</w:t>
            </w:r>
          </w:p>
          <w:p w14:paraId="6188735F" w14:textId="2F262726" w:rsidR="005320FD" w:rsidRDefault="005320FD" w:rsidP="004A6802">
            <w:pPr>
              <w:pStyle w:val="a8"/>
              <w:numPr>
                <w:ilvl w:val="0"/>
                <w:numId w:val="2"/>
              </w:numPr>
              <w:spacing w:line="300" w:lineRule="exact"/>
              <w:ind w:leftChars="0"/>
              <w:rPr>
                <w:rFonts w:ascii="BIZ UDゴシック" w:eastAsia="BIZ UDゴシック" w:hAnsi="BIZ UDゴシック"/>
              </w:rPr>
            </w:pPr>
            <w:r>
              <w:rPr>
                <w:rFonts w:ascii="BIZ UDゴシック" w:eastAsia="BIZ UDゴシック" w:hAnsi="BIZ UDゴシック" w:hint="eastAsia"/>
              </w:rPr>
              <w:t>気がついたことや改善点を話し合う</w:t>
            </w:r>
          </w:p>
          <w:p w14:paraId="4ABEEA63" w14:textId="77777777" w:rsidR="005320FD" w:rsidRDefault="005320FD" w:rsidP="004A6802">
            <w:pPr>
              <w:pStyle w:val="a8"/>
              <w:numPr>
                <w:ilvl w:val="0"/>
                <w:numId w:val="2"/>
              </w:numPr>
              <w:spacing w:line="300" w:lineRule="exact"/>
              <w:ind w:leftChars="0"/>
              <w:rPr>
                <w:rFonts w:ascii="BIZ UDゴシック" w:eastAsia="BIZ UDゴシック" w:hAnsi="BIZ UDゴシック"/>
              </w:rPr>
            </w:pPr>
            <w:r>
              <w:rPr>
                <w:rFonts w:ascii="BIZ UDゴシック" w:eastAsia="BIZ UDゴシック" w:hAnsi="BIZ UDゴシック" w:hint="eastAsia"/>
              </w:rPr>
              <w:t>フロー図や役割分担に改善点を追加する。</w:t>
            </w:r>
          </w:p>
          <w:p w14:paraId="4FE261A3" w14:textId="7F89C68F" w:rsidR="005320FD" w:rsidRPr="00804712" w:rsidRDefault="005320FD" w:rsidP="004A6802">
            <w:pPr>
              <w:pStyle w:val="a8"/>
              <w:numPr>
                <w:ilvl w:val="0"/>
                <w:numId w:val="2"/>
              </w:numPr>
              <w:spacing w:line="300" w:lineRule="exact"/>
              <w:ind w:leftChars="0" w:left="210" w:hangingChars="100" w:hanging="210"/>
              <w:rPr>
                <w:rFonts w:ascii="BIZ UDゴシック" w:eastAsia="BIZ UDゴシック" w:hAnsi="BIZ UDゴシック"/>
              </w:rPr>
            </w:pPr>
            <w:r w:rsidRPr="00207AFE">
              <w:rPr>
                <w:rFonts w:ascii="BIZ UDゴシック" w:eastAsia="BIZ UDゴシック" w:hAnsi="BIZ UDゴシック" w:hint="eastAsia"/>
              </w:rPr>
              <w:t>改定したマニュアル等を施設内で共有する。</w:t>
            </w:r>
          </w:p>
          <w:p w14:paraId="3AC89D61" w14:textId="77777777" w:rsidR="005320FD" w:rsidRPr="005320FD" w:rsidRDefault="005320FD" w:rsidP="00D324C8">
            <w:pPr>
              <w:pStyle w:val="a8"/>
              <w:spacing w:line="300" w:lineRule="exact"/>
              <w:ind w:leftChars="0" w:left="0"/>
              <w:rPr>
                <w:rFonts w:ascii="BIZ UDゴシック" w:eastAsia="BIZ UDゴシック" w:hAnsi="BIZ UDゴシック" w:hint="eastAsia"/>
              </w:rPr>
            </w:pPr>
          </w:p>
        </w:tc>
      </w:tr>
    </w:tbl>
    <w:p w14:paraId="17F03805" w14:textId="0C3B40D0" w:rsidR="00207AFE" w:rsidRPr="00207AFE" w:rsidRDefault="00207AFE" w:rsidP="007C2CE9">
      <w:pPr>
        <w:spacing w:line="300" w:lineRule="exact"/>
        <w:rPr>
          <w:rFonts w:ascii="BIZ UDゴシック" w:eastAsia="BIZ UDゴシック" w:hAnsi="BIZ UDゴシック"/>
        </w:rPr>
      </w:pPr>
    </w:p>
    <w:sectPr w:rsidR="00207AFE" w:rsidRPr="00207AFE" w:rsidSect="00D324C8">
      <w:pgSz w:w="11906" w:h="16838" w:code="9"/>
      <w:pgMar w:top="1276"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7573A" w14:textId="77777777" w:rsidR="005811FB" w:rsidRDefault="005811FB" w:rsidP="0032662E">
      <w:r>
        <w:separator/>
      </w:r>
    </w:p>
  </w:endnote>
  <w:endnote w:type="continuationSeparator" w:id="0">
    <w:p w14:paraId="7D3E9C4C" w14:textId="77777777" w:rsidR="005811FB" w:rsidRDefault="005811FB" w:rsidP="0032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5B7D" w14:textId="77777777" w:rsidR="005811FB" w:rsidRDefault="005811FB" w:rsidP="0032662E">
      <w:r>
        <w:separator/>
      </w:r>
    </w:p>
  </w:footnote>
  <w:footnote w:type="continuationSeparator" w:id="0">
    <w:p w14:paraId="19D9B12D" w14:textId="77777777" w:rsidR="005811FB" w:rsidRDefault="005811FB" w:rsidP="00326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0446"/>
    <w:multiLevelType w:val="hybridMultilevel"/>
    <w:tmpl w:val="66D0A1B8"/>
    <w:lvl w:ilvl="0" w:tplc="3CD2C4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D2366"/>
    <w:multiLevelType w:val="hybridMultilevel"/>
    <w:tmpl w:val="E9D09516"/>
    <w:lvl w:ilvl="0" w:tplc="9A7CF07E">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A4C38"/>
    <w:multiLevelType w:val="hybridMultilevel"/>
    <w:tmpl w:val="8898C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457BB"/>
    <w:multiLevelType w:val="hybridMultilevel"/>
    <w:tmpl w:val="0F7C6E7A"/>
    <w:lvl w:ilvl="0" w:tplc="EC08B1A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BB"/>
    <w:rsid w:val="000C1ED4"/>
    <w:rsid w:val="000E461C"/>
    <w:rsid w:val="000E699D"/>
    <w:rsid w:val="00207AFE"/>
    <w:rsid w:val="003076AE"/>
    <w:rsid w:val="0032662E"/>
    <w:rsid w:val="003F29BB"/>
    <w:rsid w:val="004A6802"/>
    <w:rsid w:val="005320FD"/>
    <w:rsid w:val="00580208"/>
    <w:rsid w:val="005811FB"/>
    <w:rsid w:val="005B790B"/>
    <w:rsid w:val="007C2CE9"/>
    <w:rsid w:val="007C508B"/>
    <w:rsid w:val="00804712"/>
    <w:rsid w:val="00855256"/>
    <w:rsid w:val="00A067BB"/>
    <w:rsid w:val="00A465E8"/>
    <w:rsid w:val="00AA6CA4"/>
    <w:rsid w:val="00AD7675"/>
    <w:rsid w:val="00BA1D9A"/>
    <w:rsid w:val="00C446DF"/>
    <w:rsid w:val="00C8646B"/>
    <w:rsid w:val="00CD2C7F"/>
    <w:rsid w:val="00CE2EAA"/>
    <w:rsid w:val="00D324C8"/>
    <w:rsid w:val="00E05F59"/>
    <w:rsid w:val="00E63F96"/>
    <w:rsid w:val="00EF35CC"/>
    <w:rsid w:val="00F002EE"/>
    <w:rsid w:val="00F76659"/>
    <w:rsid w:val="00F9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DC4B7"/>
  <w15:chartTrackingRefBased/>
  <w15:docId w15:val="{98F057FB-60BB-4104-8706-10F9A22A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62E"/>
    <w:pPr>
      <w:tabs>
        <w:tab w:val="center" w:pos="4252"/>
        <w:tab w:val="right" w:pos="8504"/>
      </w:tabs>
      <w:snapToGrid w:val="0"/>
    </w:pPr>
  </w:style>
  <w:style w:type="character" w:customStyle="1" w:styleId="a4">
    <w:name w:val="ヘッダー (文字)"/>
    <w:basedOn w:val="a0"/>
    <w:link w:val="a3"/>
    <w:uiPriority w:val="99"/>
    <w:rsid w:val="0032662E"/>
  </w:style>
  <w:style w:type="paragraph" w:styleId="a5">
    <w:name w:val="footer"/>
    <w:basedOn w:val="a"/>
    <w:link w:val="a6"/>
    <w:uiPriority w:val="99"/>
    <w:unhideWhenUsed/>
    <w:rsid w:val="0032662E"/>
    <w:pPr>
      <w:tabs>
        <w:tab w:val="center" w:pos="4252"/>
        <w:tab w:val="right" w:pos="8504"/>
      </w:tabs>
      <w:snapToGrid w:val="0"/>
    </w:pPr>
  </w:style>
  <w:style w:type="character" w:customStyle="1" w:styleId="a6">
    <w:name w:val="フッター (文字)"/>
    <w:basedOn w:val="a0"/>
    <w:link w:val="a5"/>
    <w:uiPriority w:val="99"/>
    <w:rsid w:val="0032662E"/>
  </w:style>
  <w:style w:type="table" w:styleId="a7">
    <w:name w:val="Table Grid"/>
    <w:basedOn w:val="a1"/>
    <w:uiPriority w:val="39"/>
    <w:rsid w:val="005B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790B"/>
    <w:pPr>
      <w:ind w:leftChars="400" w:left="840"/>
    </w:pPr>
  </w:style>
  <w:style w:type="paragraph" w:styleId="a9">
    <w:name w:val="Balloon Text"/>
    <w:basedOn w:val="a"/>
    <w:link w:val="aa"/>
    <w:uiPriority w:val="99"/>
    <w:semiHidden/>
    <w:unhideWhenUsed/>
    <w:rsid w:val="00F766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康恵</dc:creator>
  <cp:keywords/>
  <dc:description/>
  <cp:lastModifiedBy>谷岡　伸子</cp:lastModifiedBy>
  <cp:revision>4</cp:revision>
  <cp:lastPrinted>2022-01-31T10:36:00Z</cp:lastPrinted>
  <dcterms:created xsi:type="dcterms:W3CDTF">2022-01-31T01:35:00Z</dcterms:created>
  <dcterms:modified xsi:type="dcterms:W3CDTF">2022-01-31T10:40:00Z</dcterms:modified>
</cp:coreProperties>
</file>