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52691" w14:textId="77777777" w:rsidR="00684C96" w:rsidRPr="00684C96" w:rsidRDefault="00684C96" w:rsidP="009640E8">
      <w:pPr>
        <w:widowControl/>
        <w:spacing w:line="1300" w:lineRule="exact"/>
        <w:jc w:val="center"/>
        <w:rPr>
          <w:rFonts w:ascii="ＭＳ 明朝" w:eastAsia="ＭＳ 明朝" w:hAnsi="ＭＳ 明朝"/>
          <w:sz w:val="120"/>
          <w:szCs w:val="120"/>
        </w:rPr>
      </w:pPr>
    </w:p>
    <w:p w14:paraId="4E4BC203" w14:textId="2DA2697A" w:rsidR="009640E8" w:rsidRPr="00684C96" w:rsidRDefault="009640E8" w:rsidP="009640E8">
      <w:pPr>
        <w:widowControl/>
        <w:spacing w:line="1300" w:lineRule="exact"/>
        <w:jc w:val="center"/>
        <w:rPr>
          <w:rFonts w:ascii="ＭＳ 明朝" w:eastAsia="ＭＳ 明朝" w:hAnsi="ＭＳ 明朝"/>
          <w:sz w:val="120"/>
          <w:szCs w:val="120"/>
        </w:rPr>
      </w:pPr>
      <w:r w:rsidRPr="00684C96">
        <w:rPr>
          <w:rFonts w:ascii="ＭＳ 明朝" w:eastAsia="ＭＳ 明朝" w:hAnsi="ＭＳ 明朝" w:hint="eastAsia"/>
          <w:sz w:val="120"/>
          <w:szCs w:val="120"/>
        </w:rPr>
        <w:t>標準作業書</w:t>
      </w:r>
    </w:p>
    <w:p w14:paraId="4B5EBEFC" w14:textId="77777777" w:rsidR="009640E8" w:rsidRPr="00684C96" w:rsidRDefault="009640E8" w:rsidP="009640E8">
      <w:pPr>
        <w:widowControl/>
        <w:spacing w:line="1300" w:lineRule="exact"/>
        <w:jc w:val="center"/>
        <w:rPr>
          <w:rFonts w:ascii="ＭＳ 明朝" w:eastAsia="ＭＳ 明朝" w:hAnsi="ＭＳ 明朝"/>
          <w:sz w:val="120"/>
          <w:szCs w:val="120"/>
        </w:rPr>
      </w:pPr>
      <w:r w:rsidRPr="00684C96">
        <w:rPr>
          <w:rFonts w:ascii="ＭＳ 明朝" w:eastAsia="ＭＳ 明朝" w:hAnsi="ＭＳ 明朝" w:hint="eastAsia"/>
          <w:sz w:val="120"/>
          <w:szCs w:val="120"/>
        </w:rPr>
        <w:t>（解体業・破砕業）</w:t>
      </w:r>
    </w:p>
    <w:p w14:paraId="48F114A4" w14:textId="679D3341" w:rsidR="009640E8" w:rsidRPr="00684C96" w:rsidRDefault="009640E8" w:rsidP="009640E8">
      <w:pPr>
        <w:widowControl/>
        <w:spacing w:line="1300" w:lineRule="exact"/>
        <w:jc w:val="center"/>
        <w:rPr>
          <w:rFonts w:ascii="ＭＳ 明朝" w:eastAsia="ＭＳ 明朝" w:hAnsi="ＭＳ 明朝"/>
          <w:sz w:val="120"/>
          <w:szCs w:val="120"/>
        </w:rPr>
      </w:pPr>
      <w:r w:rsidRPr="00684C96">
        <w:rPr>
          <w:rFonts w:ascii="ＭＳ 明朝" w:eastAsia="ＭＳ 明朝" w:hAnsi="ＭＳ 明朝" w:hint="eastAsia"/>
          <w:sz w:val="120"/>
          <w:szCs w:val="120"/>
        </w:rPr>
        <w:t>記載例・解説</w:t>
      </w:r>
    </w:p>
    <w:p w14:paraId="14C4451E" w14:textId="6F7369DE" w:rsidR="009640E8" w:rsidRPr="00684C96" w:rsidRDefault="009640E8" w:rsidP="009640E8">
      <w:pPr>
        <w:widowControl/>
        <w:jc w:val="center"/>
        <w:rPr>
          <w:rFonts w:ascii="ＭＳ 明朝" w:eastAsia="ＭＳ 明朝" w:hAnsi="ＭＳ 明朝"/>
          <w:sz w:val="56"/>
          <w:szCs w:val="56"/>
        </w:rPr>
      </w:pPr>
    </w:p>
    <w:p w14:paraId="39B15CD0" w14:textId="64427871" w:rsidR="00684C96" w:rsidRPr="00684C96" w:rsidRDefault="00684C96" w:rsidP="009640E8">
      <w:pPr>
        <w:widowControl/>
        <w:jc w:val="center"/>
        <w:rPr>
          <w:rFonts w:ascii="ＭＳ 明朝" w:eastAsia="ＭＳ 明朝" w:hAnsi="ＭＳ 明朝"/>
          <w:sz w:val="56"/>
          <w:szCs w:val="56"/>
        </w:rPr>
      </w:pPr>
    </w:p>
    <w:p w14:paraId="651381EE" w14:textId="386C8378" w:rsidR="00684C96" w:rsidRPr="00684C96" w:rsidRDefault="00684C96" w:rsidP="009640E8">
      <w:pPr>
        <w:widowControl/>
        <w:jc w:val="center"/>
        <w:rPr>
          <w:rFonts w:ascii="ＭＳ 明朝" w:eastAsia="ＭＳ 明朝" w:hAnsi="ＭＳ 明朝"/>
          <w:sz w:val="56"/>
          <w:szCs w:val="56"/>
        </w:rPr>
      </w:pPr>
    </w:p>
    <w:p w14:paraId="35FC5DAC" w14:textId="77777777" w:rsidR="00684C96" w:rsidRPr="00684C96" w:rsidRDefault="00684C96" w:rsidP="009640E8">
      <w:pPr>
        <w:widowControl/>
        <w:jc w:val="center"/>
        <w:rPr>
          <w:rFonts w:ascii="ＭＳ 明朝" w:eastAsia="ＭＳ 明朝" w:hAnsi="ＭＳ 明朝"/>
          <w:sz w:val="56"/>
          <w:szCs w:val="56"/>
        </w:rPr>
      </w:pPr>
    </w:p>
    <w:p w14:paraId="12A24466" w14:textId="77777777" w:rsidR="009640E8" w:rsidRPr="00684C96" w:rsidRDefault="009640E8" w:rsidP="009640E8">
      <w:pPr>
        <w:widowControl/>
        <w:spacing w:line="1000" w:lineRule="exact"/>
        <w:jc w:val="center"/>
        <w:rPr>
          <w:rFonts w:ascii="ＭＳ 明朝" w:eastAsia="ＭＳ 明朝" w:hAnsi="ＭＳ 明朝"/>
          <w:sz w:val="96"/>
          <w:szCs w:val="96"/>
        </w:rPr>
      </w:pPr>
      <w:r w:rsidRPr="00684C96">
        <w:rPr>
          <w:rFonts w:ascii="ＭＳ 明朝" w:eastAsia="ＭＳ 明朝" w:hAnsi="ＭＳ 明朝" w:hint="eastAsia"/>
          <w:sz w:val="96"/>
          <w:szCs w:val="96"/>
        </w:rPr>
        <w:t>平成</w:t>
      </w:r>
      <w:r w:rsidRPr="00684C96">
        <w:rPr>
          <w:rFonts w:ascii="ＭＳ 明朝" w:eastAsia="ＭＳ 明朝" w:hAnsi="ＭＳ 明朝"/>
          <w:sz w:val="96"/>
          <w:szCs w:val="96"/>
        </w:rPr>
        <w:t>16年5月　初版</w:t>
      </w:r>
    </w:p>
    <w:p w14:paraId="30C58989" w14:textId="23E0260A" w:rsidR="009640E8" w:rsidRPr="00684C96" w:rsidRDefault="001F07A1" w:rsidP="009640E8">
      <w:pPr>
        <w:widowControl/>
        <w:spacing w:line="1000" w:lineRule="exact"/>
        <w:jc w:val="center"/>
        <w:rPr>
          <w:rFonts w:ascii="ＭＳ 明朝" w:eastAsia="ＭＳ 明朝" w:hAnsi="ＭＳ 明朝"/>
          <w:sz w:val="96"/>
          <w:szCs w:val="96"/>
        </w:rPr>
      </w:pPr>
      <w:r>
        <w:rPr>
          <w:rFonts w:ascii="ＭＳ 明朝" w:eastAsia="ＭＳ 明朝" w:hAnsi="ＭＳ 明朝" w:hint="eastAsia"/>
          <w:sz w:val="96"/>
          <w:szCs w:val="96"/>
        </w:rPr>
        <w:t xml:space="preserve"> </w:t>
      </w:r>
      <w:r w:rsidR="009640E8" w:rsidRPr="00684C96">
        <w:rPr>
          <w:rFonts w:ascii="ＭＳ 明朝" w:eastAsia="ＭＳ 明朝" w:hAnsi="ＭＳ 明朝" w:hint="eastAsia"/>
          <w:sz w:val="96"/>
          <w:szCs w:val="96"/>
        </w:rPr>
        <w:t>平成</w:t>
      </w:r>
      <w:r w:rsidR="009640E8" w:rsidRPr="00684C96">
        <w:rPr>
          <w:rFonts w:ascii="ＭＳ 明朝" w:eastAsia="ＭＳ 明朝" w:hAnsi="ＭＳ 明朝"/>
          <w:sz w:val="96"/>
          <w:szCs w:val="96"/>
        </w:rPr>
        <w:t>21年3月 第2版</w:t>
      </w:r>
    </w:p>
    <w:p w14:paraId="4CA31DA9" w14:textId="28B5C06D" w:rsidR="009640E8" w:rsidRPr="00684C96" w:rsidRDefault="009640E8">
      <w:pPr>
        <w:widowControl/>
        <w:jc w:val="left"/>
        <w:rPr>
          <w:rFonts w:ascii="ＭＳ 明朝" w:eastAsia="ＭＳ 明朝" w:hAnsi="ＭＳ 明朝"/>
        </w:rPr>
      </w:pPr>
      <w:r w:rsidRPr="00684C96">
        <w:rPr>
          <w:rFonts w:ascii="ＭＳ 明朝" w:eastAsia="ＭＳ 明朝" w:hAnsi="ＭＳ 明朝"/>
        </w:rPr>
        <w:br w:type="page"/>
      </w:r>
    </w:p>
    <w:p w14:paraId="56EB0CB4" w14:textId="77777777" w:rsidR="00684C96" w:rsidRPr="00684C96" w:rsidRDefault="009640E8">
      <w:pPr>
        <w:widowControl/>
        <w:jc w:val="left"/>
        <w:rPr>
          <w:rFonts w:ascii="ＭＳ 明朝" w:eastAsia="ＭＳ 明朝" w:hAnsi="ＭＳ 明朝"/>
        </w:rPr>
      </w:pPr>
      <w:r w:rsidRPr="00684C96">
        <w:rPr>
          <w:rFonts w:ascii="ＭＳ 明朝" w:eastAsia="ＭＳ 明朝" w:hAnsi="ＭＳ 明朝"/>
        </w:rPr>
        <w:lastRenderedPageBreak/>
        <w:br w:type="page"/>
      </w:r>
    </w:p>
    <w:tbl>
      <w:tblPr>
        <w:tblStyle w:val="a3"/>
        <w:tblW w:w="0" w:type="auto"/>
        <w:tblLook w:val="04A0" w:firstRow="1" w:lastRow="0" w:firstColumn="1" w:lastColumn="0" w:noHBand="0" w:noVBand="1"/>
      </w:tblPr>
      <w:tblGrid>
        <w:gridCol w:w="11049"/>
        <w:gridCol w:w="11050"/>
      </w:tblGrid>
      <w:tr w:rsidR="00684C96" w:rsidRPr="00684C96" w14:paraId="4296D0B3" w14:textId="77777777" w:rsidTr="00F4119A">
        <w:trPr>
          <w:tblHeader/>
        </w:trPr>
        <w:tc>
          <w:tcPr>
            <w:tcW w:w="11049" w:type="dxa"/>
          </w:tcPr>
          <w:p w14:paraId="3BB87F19" w14:textId="00DD9D1A" w:rsidR="00684C96" w:rsidRPr="00684C96" w:rsidRDefault="00684C96" w:rsidP="005063E8">
            <w:pPr>
              <w:spacing w:line="200" w:lineRule="atLeast"/>
              <w:jc w:val="center"/>
              <w:rPr>
                <w:rFonts w:ascii="ＭＳ 明朝" w:eastAsia="ＭＳ 明朝" w:hAnsi="ＭＳ 明朝"/>
              </w:rPr>
            </w:pPr>
            <w:r w:rsidRPr="00684C96">
              <w:rPr>
                <w:rFonts w:ascii="ＭＳ 明朝" w:eastAsia="ＭＳ 明朝" w:hAnsi="ＭＳ 明朝" w:hint="eastAsia"/>
              </w:rPr>
              <w:lastRenderedPageBreak/>
              <w:t>記　載　例</w:t>
            </w:r>
            <w:r w:rsidR="005063E8">
              <w:rPr>
                <w:rFonts w:ascii="ＭＳ 明朝" w:eastAsia="ＭＳ 明朝" w:hAnsi="ＭＳ 明朝" w:hint="eastAsia"/>
              </w:rPr>
              <w:t xml:space="preserve">　（</w:t>
            </w:r>
            <w:r w:rsidR="005063E8" w:rsidRPr="00684C96">
              <w:rPr>
                <w:rFonts w:ascii="ＭＳ 明朝" w:eastAsia="ＭＳ 明朝" w:hAnsi="ＭＳ 明朝"/>
              </w:rPr>
              <w:t>本欄は、あくまで一つの記載例であるので、各自の方法に沿って記載すること</w:t>
            </w:r>
            <w:r w:rsidR="005063E8">
              <w:rPr>
                <w:rFonts w:ascii="ＭＳ 明朝" w:eastAsia="ＭＳ 明朝" w:hAnsi="ＭＳ 明朝" w:hint="eastAsia"/>
              </w:rPr>
              <w:t>）</w:t>
            </w:r>
          </w:p>
        </w:tc>
        <w:tc>
          <w:tcPr>
            <w:tcW w:w="11050" w:type="dxa"/>
          </w:tcPr>
          <w:p w14:paraId="2FF0C3DD" w14:textId="17F0AAAE" w:rsidR="00684C96" w:rsidRPr="00684C96" w:rsidRDefault="00684C96" w:rsidP="00684C96">
            <w:pPr>
              <w:widowControl/>
              <w:jc w:val="center"/>
              <w:rPr>
                <w:rFonts w:ascii="ＭＳ 明朝" w:eastAsia="ＭＳ 明朝" w:hAnsi="ＭＳ 明朝"/>
              </w:rPr>
            </w:pPr>
            <w:r w:rsidRPr="00684C96">
              <w:rPr>
                <w:rFonts w:ascii="ＭＳ 明朝" w:eastAsia="ＭＳ 明朝" w:hAnsi="ＭＳ 明朝" w:hint="eastAsia"/>
              </w:rPr>
              <w:t>解　説</w:t>
            </w:r>
          </w:p>
        </w:tc>
      </w:tr>
      <w:tr w:rsidR="00684C96" w:rsidRPr="00684C96" w14:paraId="7192DB7B" w14:textId="77777777" w:rsidTr="005063E8">
        <w:trPr>
          <w:trHeight w:val="11950"/>
        </w:trPr>
        <w:tc>
          <w:tcPr>
            <w:tcW w:w="11049" w:type="dxa"/>
          </w:tcPr>
          <w:p w14:paraId="00B1EFDD" w14:textId="77777777" w:rsidR="00DB0490" w:rsidRDefault="00DB0490">
            <w:pPr>
              <w:widowControl/>
              <w:jc w:val="left"/>
              <w:rPr>
                <w:rFonts w:ascii="ＭＳ 明朝" w:eastAsia="ＭＳ 明朝" w:hAnsi="ＭＳ 明朝"/>
              </w:rPr>
            </w:pPr>
          </w:p>
          <w:p w14:paraId="000E34C3" w14:textId="77777777" w:rsidR="00DB0490" w:rsidRDefault="00DB0490">
            <w:pPr>
              <w:widowControl/>
              <w:jc w:val="left"/>
              <w:rPr>
                <w:rFonts w:ascii="ＭＳ 明朝" w:eastAsia="ＭＳ 明朝" w:hAnsi="ＭＳ 明朝"/>
              </w:rPr>
            </w:pPr>
          </w:p>
          <w:p w14:paraId="048AB4C0" w14:textId="77777777" w:rsidR="00DB0490" w:rsidRDefault="00DB0490">
            <w:pPr>
              <w:widowControl/>
              <w:jc w:val="left"/>
              <w:rPr>
                <w:rFonts w:ascii="ＭＳ 明朝" w:eastAsia="ＭＳ 明朝" w:hAnsi="ＭＳ 明朝"/>
              </w:rPr>
            </w:pPr>
          </w:p>
          <w:p w14:paraId="2C53B138" w14:textId="77777777" w:rsidR="00DB0490" w:rsidRDefault="00DB0490">
            <w:pPr>
              <w:widowControl/>
              <w:jc w:val="left"/>
              <w:rPr>
                <w:rFonts w:ascii="ＭＳ 明朝" w:eastAsia="ＭＳ 明朝" w:hAnsi="ＭＳ 明朝"/>
              </w:rPr>
            </w:pPr>
          </w:p>
          <w:p w14:paraId="68C9DEFE" w14:textId="77777777" w:rsidR="00DB0490" w:rsidRDefault="00DB0490">
            <w:pPr>
              <w:widowControl/>
              <w:jc w:val="left"/>
              <w:rPr>
                <w:rFonts w:ascii="ＭＳ 明朝" w:eastAsia="ＭＳ 明朝" w:hAnsi="ＭＳ 明朝"/>
              </w:rPr>
            </w:pPr>
          </w:p>
          <w:p w14:paraId="7B57D282" w14:textId="5CCE05C5" w:rsidR="00DB0490" w:rsidRDefault="00DB0490" w:rsidP="00DB0490">
            <w:pPr>
              <w:jc w:val="center"/>
            </w:pPr>
            <w:r>
              <w:rPr>
                <w:rFonts w:ascii="ＭＳ ゴシック" w:eastAsia="ＭＳ ゴシック" w:hAnsi="ＭＳ ゴシック" w:cs="ＭＳ ゴシック" w:hint="eastAsia"/>
                <w:sz w:val="56"/>
                <w:szCs w:val="56"/>
              </w:rPr>
              <w:t>標　準　作　業　書</w:t>
            </w:r>
          </w:p>
          <w:p w14:paraId="7333BEAF" w14:textId="77777777" w:rsidR="00DB0490" w:rsidRDefault="00DB0490" w:rsidP="00DB0490">
            <w:pPr>
              <w:jc w:val="center"/>
            </w:pPr>
            <w:r>
              <w:rPr>
                <w:rFonts w:ascii="ＭＳ ゴシック" w:eastAsia="ＭＳ ゴシック" w:hAnsi="ＭＳ ゴシック" w:cs="ＭＳ ゴシック" w:hint="eastAsia"/>
                <w:sz w:val="56"/>
                <w:szCs w:val="56"/>
              </w:rPr>
              <w:t>（解体業）</w:t>
            </w:r>
          </w:p>
          <w:p w14:paraId="2F8D1E43" w14:textId="66C045DF" w:rsidR="00DB0490" w:rsidRDefault="00DB0490">
            <w:pPr>
              <w:widowControl/>
              <w:jc w:val="left"/>
              <w:rPr>
                <w:rFonts w:ascii="ＭＳ 明朝" w:eastAsia="ＭＳ 明朝" w:hAnsi="ＭＳ 明朝"/>
              </w:rPr>
            </w:pPr>
          </w:p>
          <w:p w14:paraId="7945625C" w14:textId="75DB6844" w:rsidR="00DB0490" w:rsidRDefault="00DB0490">
            <w:pPr>
              <w:widowControl/>
              <w:jc w:val="left"/>
              <w:rPr>
                <w:rFonts w:ascii="ＭＳ 明朝" w:eastAsia="ＭＳ 明朝" w:hAnsi="ＭＳ 明朝"/>
              </w:rPr>
            </w:pPr>
          </w:p>
          <w:p w14:paraId="7D3BFADA" w14:textId="01136AAB" w:rsidR="00DB0490" w:rsidRDefault="00DB0490">
            <w:pPr>
              <w:widowControl/>
              <w:jc w:val="left"/>
              <w:rPr>
                <w:rFonts w:ascii="ＭＳ 明朝" w:eastAsia="ＭＳ 明朝" w:hAnsi="ＭＳ 明朝"/>
              </w:rPr>
            </w:pPr>
          </w:p>
          <w:p w14:paraId="60EFE422" w14:textId="6E0FC72A" w:rsidR="00DB0490" w:rsidRDefault="00DB0490">
            <w:pPr>
              <w:widowControl/>
              <w:jc w:val="left"/>
              <w:rPr>
                <w:rFonts w:ascii="ＭＳ 明朝" w:eastAsia="ＭＳ 明朝" w:hAnsi="ＭＳ 明朝"/>
              </w:rPr>
            </w:pPr>
          </w:p>
          <w:p w14:paraId="6E588141" w14:textId="54638323" w:rsidR="00DB0490" w:rsidRDefault="00DB0490">
            <w:pPr>
              <w:widowControl/>
              <w:jc w:val="left"/>
              <w:rPr>
                <w:rFonts w:ascii="ＭＳ 明朝" w:eastAsia="ＭＳ 明朝" w:hAnsi="ＭＳ 明朝"/>
              </w:rPr>
            </w:pPr>
          </w:p>
          <w:p w14:paraId="08AABE8B" w14:textId="195C9265" w:rsidR="00DB0490" w:rsidRDefault="00DB0490">
            <w:pPr>
              <w:widowControl/>
              <w:jc w:val="left"/>
              <w:rPr>
                <w:rFonts w:ascii="ＭＳ 明朝" w:eastAsia="ＭＳ 明朝" w:hAnsi="ＭＳ 明朝"/>
              </w:rPr>
            </w:pPr>
          </w:p>
          <w:p w14:paraId="0F68F380" w14:textId="485241ED" w:rsidR="00DB0490" w:rsidRDefault="00DB0490">
            <w:pPr>
              <w:widowControl/>
              <w:jc w:val="left"/>
              <w:rPr>
                <w:rFonts w:ascii="ＭＳ 明朝" w:eastAsia="ＭＳ 明朝" w:hAnsi="ＭＳ 明朝"/>
              </w:rPr>
            </w:pPr>
          </w:p>
          <w:p w14:paraId="16B8056E" w14:textId="2CB508C1" w:rsidR="00DB0490" w:rsidRDefault="00DB0490">
            <w:pPr>
              <w:widowControl/>
              <w:jc w:val="left"/>
              <w:rPr>
                <w:rFonts w:ascii="ＭＳ 明朝" w:eastAsia="ＭＳ 明朝" w:hAnsi="ＭＳ 明朝"/>
              </w:rPr>
            </w:pPr>
          </w:p>
          <w:p w14:paraId="381DAC01" w14:textId="655C7EAC" w:rsidR="00DB0490" w:rsidRDefault="00DB0490">
            <w:pPr>
              <w:widowControl/>
              <w:jc w:val="left"/>
              <w:rPr>
                <w:rFonts w:ascii="ＭＳ 明朝" w:eastAsia="ＭＳ 明朝" w:hAnsi="ＭＳ 明朝"/>
              </w:rPr>
            </w:pPr>
          </w:p>
          <w:p w14:paraId="4DB69F4E" w14:textId="77777777" w:rsidR="00DB0490" w:rsidRDefault="00DB0490">
            <w:pPr>
              <w:widowControl/>
              <w:jc w:val="left"/>
              <w:rPr>
                <w:rFonts w:ascii="ＭＳ 明朝" w:eastAsia="ＭＳ 明朝" w:hAnsi="ＭＳ 明朝"/>
              </w:rPr>
            </w:pPr>
          </w:p>
          <w:p w14:paraId="53CEC263" w14:textId="77777777" w:rsidR="00DB0490" w:rsidRDefault="00DB0490" w:rsidP="00DB0490">
            <w:pPr>
              <w:jc w:val="center"/>
            </w:pPr>
            <w:r>
              <w:rPr>
                <w:rFonts w:ascii="ＭＳ ゴシック" w:eastAsia="ＭＳ ゴシック" w:hAnsi="ＭＳ ゴシック" w:cs="ＭＳ ゴシック" w:hint="eastAsia"/>
                <w:sz w:val="40"/>
                <w:szCs w:val="40"/>
              </w:rPr>
              <w:t>○○自動車解体</w:t>
            </w:r>
          </w:p>
          <w:p w14:paraId="3AE861E1" w14:textId="6F331F37" w:rsidR="00DB0490" w:rsidRDefault="00DB0490">
            <w:pPr>
              <w:widowControl/>
              <w:jc w:val="left"/>
              <w:rPr>
                <w:rFonts w:ascii="ＭＳ 明朝" w:eastAsia="ＭＳ 明朝" w:hAnsi="ＭＳ 明朝"/>
              </w:rPr>
            </w:pPr>
          </w:p>
          <w:p w14:paraId="17417054" w14:textId="447EF6FF" w:rsidR="00DB0490" w:rsidRDefault="00DB0490">
            <w:pPr>
              <w:widowControl/>
              <w:jc w:val="left"/>
              <w:rPr>
                <w:rFonts w:ascii="ＭＳ 明朝" w:eastAsia="ＭＳ 明朝" w:hAnsi="ＭＳ 明朝"/>
              </w:rPr>
            </w:pPr>
          </w:p>
          <w:p w14:paraId="55D65C1E" w14:textId="1B98CFAE" w:rsidR="00DB0490" w:rsidRDefault="00DB0490">
            <w:pPr>
              <w:widowControl/>
              <w:jc w:val="left"/>
              <w:rPr>
                <w:rFonts w:ascii="ＭＳ 明朝" w:eastAsia="ＭＳ 明朝" w:hAnsi="ＭＳ 明朝"/>
              </w:rPr>
            </w:pPr>
          </w:p>
          <w:p w14:paraId="50640573" w14:textId="2831F24F" w:rsidR="00DB0490" w:rsidRDefault="00DB0490">
            <w:pPr>
              <w:widowControl/>
              <w:jc w:val="left"/>
              <w:rPr>
                <w:rFonts w:ascii="ＭＳ 明朝" w:eastAsia="ＭＳ 明朝" w:hAnsi="ＭＳ 明朝"/>
              </w:rPr>
            </w:pPr>
          </w:p>
          <w:p w14:paraId="1F2978E6" w14:textId="150FCBE0" w:rsidR="00DB0490" w:rsidRDefault="00DB0490">
            <w:pPr>
              <w:widowControl/>
              <w:jc w:val="left"/>
              <w:rPr>
                <w:rFonts w:ascii="ＭＳ 明朝" w:eastAsia="ＭＳ 明朝" w:hAnsi="ＭＳ 明朝"/>
              </w:rPr>
            </w:pPr>
          </w:p>
          <w:p w14:paraId="1A0D0C52" w14:textId="019E6542" w:rsidR="00DB0490" w:rsidRDefault="00DB0490">
            <w:pPr>
              <w:widowControl/>
              <w:jc w:val="left"/>
              <w:rPr>
                <w:rFonts w:ascii="ＭＳ 明朝" w:eastAsia="ＭＳ 明朝" w:hAnsi="ＭＳ 明朝"/>
              </w:rPr>
            </w:pPr>
          </w:p>
          <w:p w14:paraId="349F42AF" w14:textId="77777777" w:rsidR="00DB0490" w:rsidRDefault="00DB0490">
            <w:pPr>
              <w:widowControl/>
              <w:jc w:val="left"/>
              <w:rPr>
                <w:rFonts w:ascii="ＭＳ 明朝" w:eastAsia="ＭＳ 明朝" w:hAnsi="ＭＳ 明朝"/>
              </w:rPr>
            </w:pPr>
          </w:p>
          <w:p w14:paraId="7FFFBB64" w14:textId="77777777" w:rsidR="00DB0490" w:rsidRDefault="00DB0490" w:rsidP="00DB0490">
            <w:pPr>
              <w:jc w:val="center"/>
            </w:pPr>
            <w:r>
              <w:rPr>
                <w:rFonts w:ascii="ＭＳ ゴシック" w:eastAsia="ＭＳ ゴシック" w:hAnsi="ＭＳ ゴシック" w:cs="ＭＳ ゴシック" w:hint="eastAsia"/>
                <w:sz w:val="40"/>
                <w:szCs w:val="40"/>
              </w:rPr>
              <w:t>平成○○年○月○日　制定</w:t>
            </w:r>
          </w:p>
          <w:p w14:paraId="0641F95B" w14:textId="77777777" w:rsidR="005063E8" w:rsidRDefault="00DB0490" w:rsidP="00DB0490">
            <w:pPr>
              <w:widowControl/>
              <w:jc w:val="center"/>
              <w:rPr>
                <w:rFonts w:ascii="ＭＳ ゴシック" w:eastAsia="ＭＳ ゴシック" w:hAnsi="ＭＳ ゴシック" w:cs="ＭＳ ゴシック"/>
                <w:sz w:val="40"/>
                <w:szCs w:val="40"/>
              </w:rPr>
            </w:pPr>
            <w:r>
              <w:rPr>
                <w:rFonts w:ascii="ＭＳ ゴシック" w:eastAsia="ＭＳ ゴシック" w:hAnsi="ＭＳ ゴシック" w:cs="ＭＳ ゴシック" w:hint="eastAsia"/>
                <w:sz w:val="40"/>
                <w:szCs w:val="40"/>
              </w:rPr>
              <w:t>平成○○年○月○日　改訂</w:t>
            </w:r>
          </w:p>
          <w:p w14:paraId="4168C055" w14:textId="77777777" w:rsidR="005063E8" w:rsidRDefault="005063E8" w:rsidP="00DB0490">
            <w:pPr>
              <w:widowControl/>
              <w:jc w:val="center"/>
              <w:rPr>
                <w:rFonts w:ascii="ＭＳ ゴシック" w:eastAsia="ＭＳ ゴシック" w:hAnsi="ＭＳ ゴシック" w:cs="ＭＳ ゴシック"/>
                <w:sz w:val="40"/>
                <w:szCs w:val="40"/>
              </w:rPr>
            </w:pPr>
          </w:p>
          <w:p w14:paraId="6FB53D95" w14:textId="77777777" w:rsidR="005063E8" w:rsidRPr="005063E8" w:rsidRDefault="005063E8" w:rsidP="005063E8">
            <w:pPr>
              <w:jc w:val="center"/>
              <w:rPr>
                <w:rFonts w:ascii="ＭＳ 明朝" w:eastAsia="ＭＳ 明朝" w:hAnsi="ＭＳ 明朝"/>
              </w:rPr>
            </w:pPr>
            <w:r w:rsidRPr="005063E8">
              <w:rPr>
                <w:rFonts w:ascii="ＭＳ 明朝" w:eastAsia="ＭＳ 明朝" w:hAnsi="ＭＳ 明朝" w:hint="eastAsia"/>
                <w:sz w:val="36"/>
                <w:szCs w:val="36"/>
              </w:rPr>
              <w:lastRenderedPageBreak/>
              <w:t>目　　次</w:t>
            </w:r>
          </w:p>
          <w:p w14:paraId="1708705F" w14:textId="77777777" w:rsidR="005063E8" w:rsidRPr="005063E8" w:rsidRDefault="005063E8" w:rsidP="005063E8">
            <w:pPr>
              <w:rPr>
                <w:rFonts w:ascii="ＭＳ 明朝" w:eastAsia="ＭＳ 明朝" w:hAnsi="ＭＳ 明朝"/>
              </w:rPr>
            </w:pPr>
          </w:p>
          <w:p w14:paraId="39CBAE13"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１．フローチャート（処理の流れ）　　　　　　　　　　　　　　　　　　　　　　　　４</w:t>
            </w:r>
          </w:p>
          <w:p w14:paraId="55E1E645" w14:textId="77777777" w:rsidR="005063E8" w:rsidRPr="005063E8" w:rsidRDefault="005063E8" w:rsidP="005063E8">
            <w:pPr>
              <w:rPr>
                <w:rFonts w:ascii="ＭＳ 明朝" w:eastAsia="ＭＳ 明朝" w:hAnsi="ＭＳ 明朝"/>
              </w:rPr>
            </w:pPr>
          </w:p>
          <w:p w14:paraId="564BB6F6"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２．事業場の配置図　　　　　　　　　　　　　　　　　　　　　　　　　　　　　　　５</w:t>
            </w:r>
          </w:p>
          <w:p w14:paraId="31B6E9AA" w14:textId="77777777" w:rsidR="005063E8" w:rsidRPr="005063E8" w:rsidRDefault="005063E8" w:rsidP="005063E8">
            <w:pPr>
              <w:rPr>
                <w:rFonts w:ascii="ＭＳ 明朝" w:eastAsia="ＭＳ 明朝" w:hAnsi="ＭＳ 明朝"/>
              </w:rPr>
            </w:pPr>
          </w:p>
          <w:p w14:paraId="512EE09E"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３．使用済自動車の運搬の方法　　　　　　　　　　　　　　　　　　　　　　　　　　７</w:t>
            </w:r>
          </w:p>
          <w:p w14:paraId="0E6C00A4"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　自社車両による運搬</w:t>
            </w:r>
          </w:p>
          <w:p w14:paraId="606154FD"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（２）　廃棄物処理法の収集運搬業の許可業者への委託</w:t>
            </w:r>
          </w:p>
          <w:p w14:paraId="11065DB5" w14:textId="77777777" w:rsidR="005063E8" w:rsidRPr="005063E8" w:rsidRDefault="005063E8" w:rsidP="005063E8">
            <w:pPr>
              <w:rPr>
                <w:rFonts w:ascii="ＭＳ 明朝" w:eastAsia="ＭＳ 明朝" w:hAnsi="ＭＳ 明朝"/>
              </w:rPr>
            </w:pPr>
          </w:p>
          <w:p w14:paraId="3C459C88"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４．使用済み自動車の保管　　　　　　　　　　　　　　　　　　　　　　　　　　　１０</w:t>
            </w:r>
          </w:p>
          <w:p w14:paraId="5592D496"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　保管場所の範囲の明確化</w:t>
            </w:r>
          </w:p>
          <w:p w14:paraId="7CF26DC2"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（２）　保管の方法</w:t>
            </w:r>
          </w:p>
          <w:p w14:paraId="7B69A18F" w14:textId="77777777" w:rsidR="005063E8" w:rsidRPr="005063E8" w:rsidRDefault="005063E8" w:rsidP="005063E8">
            <w:pPr>
              <w:rPr>
                <w:rFonts w:ascii="ＭＳ 明朝" w:eastAsia="ＭＳ 明朝" w:hAnsi="ＭＳ 明朝"/>
              </w:rPr>
            </w:pPr>
          </w:p>
          <w:p w14:paraId="1E67F558"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５．廃油及び廃液の回収、事業所からの流出の防止及び保管の方法　　　　　　　　　１３</w:t>
            </w:r>
          </w:p>
          <w:p w14:paraId="153BF754"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　廃油及び廃液の回収・保管の方法</w:t>
            </w:r>
          </w:p>
          <w:p w14:paraId="388C1A7F"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（２）　燃料（ガソリン、軽油）の回収・保管・処理の方法</w:t>
            </w:r>
          </w:p>
          <w:p w14:paraId="71E150D3"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（３）　各種オイルの回収・保管・処理の方法</w:t>
            </w:r>
          </w:p>
          <w:p w14:paraId="6BE6B4EC"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（４）　冷却液（ＬＬＣ）の回収と保管の方法</w:t>
            </w:r>
          </w:p>
          <w:p w14:paraId="0CB7AEC2"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（５）　ウオッシャー液の回収と保管の方法</w:t>
            </w:r>
          </w:p>
          <w:p w14:paraId="7DB8070A"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（６）　降雨前対策</w:t>
            </w:r>
          </w:p>
          <w:p w14:paraId="17F2FE2D"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（７）　燃料等が漏出した際に講じる措置</w:t>
            </w:r>
          </w:p>
          <w:p w14:paraId="600DBB6B"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（８）　廃油及び廃液の処理</w:t>
            </w:r>
          </w:p>
          <w:p w14:paraId="09DBE51F"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（９）　回収機の維持管理</w:t>
            </w:r>
          </w:p>
          <w:p w14:paraId="53F1834B" w14:textId="77777777" w:rsidR="005063E8" w:rsidRPr="005063E8" w:rsidRDefault="005063E8" w:rsidP="005063E8">
            <w:pPr>
              <w:rPr>
                <w:rFonts w:ascii="ＭＳ 明朝" w:eastAsia="ＭＳ 明朝" w:hAnsi="ＭＳ 明朝"/>
              </w:rPr>
            </w:pPr>
          </w:p>
          <w:p w14:paraId="7346B474"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６．油水分離槽及びためます等の管理の方法　　　　　　　　　　　　　　　　　　　１６</w:t>
            </w:r>
          </w:p>
          <w:p w14:paraId="7A85A8AB"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　油水分離装置の管理</w:t>
            </w:r>
          </w:p>
          <w:p w14:paraId="74A4A2ED"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（２）　ためます等の管理</w:t>
            </w:r>
          </w:p>
          <w:p w14:paraId="6B0B5335" w14:textId="77777777" w:rsidR="005063E8" w:rsidRPr="005063E8" w:rsidRDefault="005063E8" w:rsidP="005063E8">
            <w:pPr>
              <w:rPr>
                <w:rFonts w:ascii="ＭＳ 明朝" w:eastAsia="ＭＳ 明朝" w:hAnsi="ＭＳ 明朝"/>
              </w:rPr>
            </w:pPr>
          </w:p>
          <w:p w14:paraId="2C8414DC"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７．使用済自動車又は解体自動車の解体の方法、解体に伴って生じる廃棄物の処理の方法、</w:t>
            </w:r>
          </w:p>
          <w:p w14:paraId="62211875"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部品・材料その他有用なものの保管の方法　　　　　　　　　　　　　　　　　　　１７</w:t>
            </w:r>
          </w:p>
          <w:p w14:paraId="2AB426DC"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　バッテリー（鉛蓄電池）の回収・保管</w:t>
            </w:r>
          </w:p>
          <w:p w14:paraId="5C437E0B"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（２）　廃タイヤの回収・保管・処理</w:t>
            </w:r>
          </w:p>
          <w:p w14:paraId="244747B6"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（３）　エアバック類の回収・保管・処理</w:t>
            </w:r>
          </w:p>
          <w:p w14:paraId="5D96D12E"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（４）　有用部品等の回収と保管</w:t>
            </w:r>
          </w:p>
          <w:p w14:paraId="7DE3B729"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（５）　その他</w:t>
            </w:r>
          </w:p>
          <w:p w14:paraId="23F69DDA" w14:textId="77777777" w:rsidR="005063E8" w:rsidRPr="005063E8" w:rsidRDefault="005063E8" w:rsidP="005063E8">
            <w:pPr>
              <w:rPr>
                <w:rFonts w:ascii="ＭＳ 明朝" w:eastAsia="ＭＳ 明朝" w:hAnsi="ＭＳ 明朝"/>
              </w:rPr>
            </w:pPr>
            <w:r>
              <w:lastRenderedPageBreak/>
              <w:t xml:space="preserve"> </w:t>
            </w:r>
            <w:r>
              <w:rPr>
                <w:rFonts w:ascii="HG丸ｺﾞｼｯｸM-PRO" w:hAnsi="HG丸ｺﾞｼｯｸM-PRO" w:hint="eastAsia"/>
              </w:rPr>
              <w:t xml:space="preserve">　　　</w:t>
            </w:r>
            <w:r w:rsidRPr="005063E8">
              <w:rPr>
                <w:rFonts w:ascii="ＭＳ 明朝" w:eastAsia="ＭＳ 明朝" w:hAnsi="ＭＳ 明朝" w:hint="eastAsia"/>
              </w:rPr>
              <w:t>（６）　一部の廃棄物を自ら処理する場合</w:t>
            </w:r>
          </w:p>
          <w:p w14:paraId="471274B5" w14:textId="77777777" w:rsidR="005063E8" w:rsidRPr="005063E8" w:rsidRDefault="005063E8" w:rsidP="005063E8">
            <w:pPr>
              <w:rPr>
                <w:rFonts w:ascii="ＭＳ 明朝" w:eastAsia="ＭＳ 明朝" w:hAnsi="ＭＳ 明朝"/>
              </w:rPr>
            </w:pPr>
          </w:p>
          <w:p w14:paraId="2A142CA8"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８．解体業の用に供する施設の保守点検の方法　　　　　　　　　　　　　　　　　　２３</w:t>
            </w:r>
          </w:p>
          <w:p w14:paraId="6301E7E5"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　保守点検計画</w:t>
            </w:r>
          </w:p>
          <w:p w14:paraId="5B2A253D"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（２）　事故時の対応</w:t>
            </w:r>
          </w:p>
          <w:p w14:paraId="7AE38852" w14:textId="77777777" w:rsidR="005063E8" w:rsidRPr="005063E8" w:rsidRDefault="005063E8" w:rsidP="005063E8">
            <w:pPr>
              <w:rPr>
                <w:rFonts w:ascii="ＭＳ 明朝" w:eastAsia="ＭＳ 明朝" w:hAnsi="ＭＳ 明朝"/>
              </w:rPr>
            </w:pPr>
          </w:p>
          <w:p w14:paraId="05F1B8F7"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９．火災予防上の措置　　　　　　　　　　　　　　　　　　　　　　　　　　　　　２４</w:t>
            </w:r>
          </w:p>
          <w:p w14:paraId="2E1320E9" w14:textId="1A06C6D2" w:rsidR="005063E8" w:rsidRPr="005063E8" w:rsidRDefault="005063E8" w:rsidP="005063E8">
            <w:pPr>
              <w:widowControl/>
              <w:jc w:val="left"/>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　危険物への対応</w:t>
            </w:r>
          </w:p>
          <w:p w14:paraId="5E62FB17" w14:textId="21C14770" w:rsidR="005063E8" w:rsidRPr="005063E8" w:rsidRDefault="005063E8" w:rsidP="005063E8">
            <w:pPr>
              <w:widowControl/>
              <w:ind w:firstLineChars="350" w:firstLine="735"/>
              <w:jc w:val="left"/>
              <w:rPr>
                <w:rFonts w:ascii="ＭＳ 明朝" w:eastAsia="ＭＳ 明朝" w:hAnsi="ＭＳ 明朝"/>
              </w:rPr>
            </w:pPr>
            <w:r w:rsidRPr="005063E8">
              <w:rPr>
                <w:rFonts w:ascii="ＭＳ 明朝" w:eastAsia="ＭＳ 明朝" w:hAnsi="ＭＳ 明朝" w:hint="eastAsia"/>
              </w:rPr>
              <w:t>（２）　高圧ガスへの対応</w:t>
            </w:r>
          </w:p>
          <w:p w14:paraId="3BAC828A" w14:textId="11062E13" w:rsidR="005063E8" w:rsidRPr="005063E8" w:rsidRDefault="005063E8" w:rsidP="005063E8">
            <w:pPr>
              <w:ind w:firstLineChars="350" w:firstLine="735"/>
              <w:rPr>
                <w:rFonts w:ascii="ＭＳ 明朝" w:eastAsia="ＭＳ 明朝" w:hAnsi="ＭＳ 明朝"/>
              </w:rPr>
            </w:pPr>
            <w:r w:rsidRPr="005063E8">
              <w:rPr>
                <w:rFonts w:ascii="ＭＳ 明朝" w:eastAsia="ＭＳ 明朝" w:hAnsi="ＭＳ 明朝" w:hint="eastAsia"/>
              </w:rPr>
              <w:t>（３）　労働安全衛生法への対応</w:t>
            </w:r>
          </w:p>
          <w:p w14:paraId="6418ADE4" w14:textId="352242D4"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w:t>
            </w:r>
            <w:r>
              <w:rPr>
                <w:rFonts w:ascii="ＭＳ 明朝" w:eastAsia="ＭＳ 明朝" w:hAnsi="ＭＳ 明朝" w:hint="eastAsia"/>
              </w:rPr>
              <w:t xml:space="preserve">　</w:t>
            </w:r>
            <w:r w:rsidRPr="005063E8">
              <w:rPr>
                <w:rFonts w:ascii="ＭＳ 明朝" w:eastAsia="ＭＳ 明朝" w:hAnsi="ＭＳ 明朝" w:hint="eastAsia"/>
              </w:rPr>
              <w:t>（４）　緊急通報体制</w:t>
            </w:r>
          </w:p>
          <w:p w14:paraId="21D3E1CA" w14:textId="7E6A9421"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w:t>
            </w:r>
            <w:r>
              <w:rPr>
                <w:rFonts w:ascii="ＭＳ 明朝" w:eastAsia="ＭＳ 明朝" w:hAnsi="ＭＳ 明朝" w:hint="eastAsia"/>
              </w:rPr>
              <w:t xml:space="preserve">　</w:t>
            </w:r>
            <w:r w:rsidRPr="005063E8">
              <w:rPr>
                <w:rFonts w:ascii="ＭＳ 明朝" w:eastAsia="ＭＳ 明朝" w:hAnsi="ＭＳ 明朝" w:hint="eastAsia"/>
              </w:rPr>
              <w:t>（５）　従業員への周知・教育・訓練</w:t>
            </w:r>
          </w:p>
          <w:p w14:paraId="5889D3AE" w14:textId="77777777" w:rsidR="005063E8" w:rsidRPr="005063E8" w:rsidRDefault="005063E8" w:rsidP="005063E8">
            <w:pPr>
              <w:rPr>
                <w:rFonts w:ascii="ＭＳ 明朝" w:eastAsia="ＭＳ 明朝" w:hAnsi="ＭＳ 明朝"/>
              </w:rPr>
            </w:pPr>
          </w:p>
          <w:p w14:paraId="3A8A971F"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１０．解体自動車の保管の方法　　　　　　　　　　　　　　　　　　　　　　　　　　２８</w:t>
            </w:r>
          </w:p>
          <w:p w14:paraId="71D46317" w14:textId="59C1C360"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w:t>
            </w:r>
            <w:r>
              <w:rPr>
                <w:rFonts w:ascii="ＭＳ 明朝" w:eastAsia="ＭＳ 明朝" w:hAnsi="ＭＳ 明朝" w:hint="eastAsia"/>
              </w:rPr>
              <w:t xml:space="preserve">　</w:t>
            </w:r>
            <w:r w:rsidRPr="005063E8">
              <w:rPr>
                <w:rFonts w:ascii="ＭＳ 明朝" w:eastAsia="ＭＳ 明朝" w:hAnsi="ＭＳ 明朝" w:hint="eastAsia"/>
              </w:rPr>
              <w:t>（１）　保管場所の範囲の明確化</w:t>
            </w:r>
          </w:p>
          <w:p w14:paraId="7BEA5998" w14:textId="797130C8"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w:t>
            </w:r>
            <w:r>
              <w:rPr>
                <w:rFonts w:ascii="ＭＳ 明朝" w:eastAsia="ＭＳ 明朝" w:hAnsi="ＭＳ 明朝" w:hint="eastAsia"/>
              </w:rPr>
              <w:t xml:space="preserve">　</w:t>
            </w:r>
            <w:r w:rsidRPr="005063E8">
              <w:rPr>
                <w:rFonts w:ascii="ＭＳ 明朝" w:eastAsia="ＭＳ 明朝" w:hAnsi="ＭＳ 明朝" w:hint="eastAsia"/>
              </w:rPr>
              <w:t>（２）　保管の方法</w:t>
            </w:r>
          </w:p>
          <w:p w14:paraId="687C2051" w14:textId="77777777" w:rsidR="005063E8" w:rsidRPr="005063E8" w:rsidRDefault="005063E8" w:rsidP="005063E8">
            <w:pPr>
              <w:rPr>
                <w:rFonts w:ascii="ＭＳ 明朝" w:eastAsia="ＭＳ 明朝" w:hAnsi="ＭＳ 明朝"/>
              </w:rPr>
            </w:pPr>
          </w:p>
          <w:p w14:paraId="7CF0A641" w14:textId="77777777"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１１．解体自動車の運搬の方法　　　　　　　　　　　　　　　　　　　　　　　　　　３０</w:t>
            </w:r>
          </w:p>
          <w:p w14:paraId="3726FBDB" w14:textId="066972FA"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w:t>
            </w:r>
            <w:r w:rsidRPr="005063E8">
              <w:rPr>
                <w:rFonts w:ascii="ＭＳ 明朝" w:eastAsia="ＭＳ 明朝" w:hAnsi="ＭＳ 明朝" w:hint="eastAsia"/>
              </w:rPr>
              <w:t xml:space="preserve">　　</w:t>
            </w:r>
            <w:r>
              <w:rPr>
                <w:rFonts w:ascii="ＭＳ 明朝" w:eastAsia="ＭＳ 明朝" w:hAnsi="ＭＳ 明朝" w:hint="eastAsia"/>
              </w:rPr>
              <w:t xml:space="preserve">　</w:t>
            </w:r>
            <w:r w:rsidRPr="005063E8">
              <w:rPr>
                <w:rFonts w:ascii="ＭＳ 明朝" w:eastAsia="ＭＳ 明朝" w:hAnsi="ＭＳ 明朝" w:hint="eastAsia"/>
              </w:rPr>
              <w:t>（１）　自社車両による運搬</w:t>
            </w:r>
          </w:p>
          <w:p w14:paraId="0EDE642A" w14:textId="166CA04A" w:rsidR="005063E8" w:rsidRPr="005063E8" w:rsidRDefault="005063E8" w:rsidP="005063E8">
            <w:pPr>
              <w:widowControl/>
              <w:jc w:val="left"/>
              <w:rPr>
                <w:rFonts w:ascii="ＭＳ 明朝" w:eastAsia="ＭＳ 明朝" w:hAnsi="ＭＳ 明朝" w:cs="ＭＳ ゴシック"/>
                <w:sz w:val="40"/>
                <w:szCs w:val="40"/>
              </w:rPr>
            </w:pPr>
            <w:r w:rsidRPr="005063E8">
              <w:rPr>
                <w:rFonts w:ascii="ＭＳ 明朝" w:eastAsia="ＭＳ 明朝" w:hAnsi="ＭＳ 明朝"/>
              </w:rPr>
              <w:t xml:space="preserve"> </w:t>
            </w:r>
            <w:r w:rsidRPr="005063E8">
              <w:rPr>
                <w:rFonts w:ascii="ＭＳ 明朝" w:eastAsia="ＭＳ 明朝" w:hAnsi="ＭＳ 明朝" w:hint="eastAsia"/>
              </w:rPr>
              <w:t xml:space="preserve">　　</w:t>
            </w:r>
            <w:r>
              <w:rPr>
                <w:rFonts w:ascii="ＭＳ 明朝" w:eastAsia="ＭＳ 明朝" w:hAnsi="ＭＳ 明朝" w:hint="eastAsia"/>
              </w:rPr>
              <w:t xml:space="preserve">　</w:t>
            </w:r>
            <w:r w:rsidRPr="005063E8">
              <w:rPr>
                <w:rFonts w:ascii="ＭＳ 明朝" w:eastAsia="ＭＳ 明朝" w:hAnsi="ＭＳ 明朝" w:hint="eastAsia"/>
              </w:rPr>
              <w:t>（２）　廃棄物処理法の収集運搬業の許可業者への委託</w:t>
            </w:r>
          </w:p>
          <w:p w14:paraId="584AF5A9" w14:textId="77777777" w:rsidR="00684C96" w:rsidRDefault="00684C96" w:rsidP="00DB0490">
            <w:pPr>
              <w:widowControl/>
              <w:jc w:val="center"/>
              <w:rPr>
                <w:rFonts w:ascii="ＭＳ 明朝" w:eastAsia="ＭＳ 明朝" w:hAnsi="ＭＳ 明朝"/>
              </w:rPr>
            </w:pPr>
          </w:p>
          <w:p w14:paraId="2747470E" w14:textId="00CC1131" w:rsidR="005063E8" w:rsidRDefault="005063E8" w:rsidP="00DB0490">
            <w:pPr>
              <w:widowControl/>
              <w:jc w:val="center"/>
              <w:rPr>
                <w:rFonts w:ascii="ＭＳ 明朝" w:eastAsia="ＭＳ 明朝" w:hAnsi="ＭＳ 明朝"/>
              </w:rPr>
            </w:pPr>
          </w:p>
          <w:p w14:paraId="2FBC4850" w14:textId="652EF1CA" w:rsidR="005063E8" w:rsidRDefault="005063E8" w:rsidP="00DB0490">
            <w:pPr>
              <w:widowControl/>
              <w:jc w:val="center"/>
              <w:rPr>
                <w:rFonts w:ascii="ＭＳ 明朝" w:eastAsia="ＭＳ 明朝" w:hAnsi="ＭＳ 明朝"/>
              </w:rPr>
            </w:pPr>
          </w:p>
          <w:p w14:paraId="54FEB7B9" w14:textId="4ADB1491" w:rsidR="005063E8" w:rsidRDefault="005063E8" w:rsidP="00DB0490">
            <w:pPr>
              <w:widowControl/>
              <w:jc w:val="center"/>
              <w:rPr>
                <w:rFonts w:ascii="ＭＳ 明朝" w:eastAsia="ＭＳ 明朝" w:hAnsi="ＭＳ 明朝"/>
              </w:rPr>
            </w:pPr>
          </w:p>
          <w:p w14:paraId="51B0C8C7" w14:textId="77777777" w:rsidR="005063E8" w:rsidRDefault="005063E8" w:rsidP="00DB0490">
            <w:pPr>
              <w:widowControl/>
              <w:jc w:val="center"/>
              <w:rPr>
                <w:rFonts w:ascii="ＭＳ 明朝" w:eastAsia="ＭＳ 明朝" w:hAnsi="ＭＳ 明朝"/>
              </w:rPr>
            </w:pPr>
          </w:p>
          <w:p w14:paraId="2ED12D95" w14:textId="6A72AB4A" w:rsidR="005063E8" w:rsidRPr="00684C96" w:rsidRDefault="005063E8" w:rsidP="00DB0490">
            <w:pPr>
              <w:widowControl/>
              <w:jc w:val="center"/>
              <w:rPr>
                <w:rFonts w:ascii="ＭＳ 明朝" w:eastAsia="ＭＳ 明朝" w:hAnsi="ＭＳ 明朝"/>
              </w:rPr>
            </w:pPr>
            <w:r w:rsidRPr="005063E8">
              <w:rPr>
                <w:rFonts w:ascii="ＭＳ 明朝" w:eastAsia="ＭＳ 明朝" w:hAnsi="ＭＳ 明朝"/>
                <w:noProof/>
              </w:rPr>
              <mc:AlternateContent>
                <mc:Choice Requires="wps">
                  <w:drawing>
                    <wp:anchor distT="45720" distB="45720" distL="114300" distR="114300" simplePos="0" relativeHeight="251659264" behindDoc="0" locked="0" layoutInCell="1" allowOverlap="1" wp14:anchorId="4C223243" wp14:editId="56EF2242">
                      <wp:simplePos x="0" y="0"/>
                      <wp:positionH relativeFrom="column">
                        <wp:align>center</wp:align>
                      </wp:positionH>
                      <wp:positionV relativeFrom="paragraph">
                        <wp:posOffset>182880</wp:posOffset>
                      </wp:positionV>
                      <wp:extent cx="2360930" cy="1404620"/>
                      <wp:effectExtent l="0" t="0" r="22860"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09BD60" w14:textId="3BA82241" w:rsidR="005063E8" w:rsidRPr="005063E8" w:rsidRDefault="005063E8" w:rsidP="005063E8">
                                  <w:pPr>
                                    <w:rPr>
                                      <w:rFonts w:ascii="ＭＳ 明朝" w:eastAsia="ＭＳ 明朝" w:hAnsi="ＭＳ 明朝"/>
                                    </w:rPr>
                                  </w:pPr>
                                  <w:r w:rsidRPr="005063E8">
                                    <w:rPr>
                                      <w:rFonts w:ascii="ＭＳ 明朝" w:eastAsia="ＭＳ 明朝" w:hAnsi="ＭＳ 明朝"/>
                                    </w:rPr>
                                    <w:t>この標準作業書は、事業所内に常備し、従業者に周知を徹底するものとする。</w:t>
                                  </w:r>
                                </w:p>
                                <w:p w14:paraId="0CB72E2A" w14:textId="31C3B29E"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外国人従業員についても、作業例を実際に示すなどにより、周知を徹底する。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223243" id="_x0000_t202" coordsize="21600,21600" o:spt="202" path="m,l,21600r21600,l21600,xe">
                      <v:stroke joinstyle="miter"/>
                      <v:path gradientshapeok="t" o:connecttype="rect"/>
                    </v:shapetype>
                    <v:shape id="テキスト ボックス 2" o:spid="_x0000_s1026"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">
                      <v:textbox style="mso-fit-shape-to-text:t">
                        <w:txbxContent>
                          <w:p w14:paraId="6B09BD60" w14:textId="3BA82241" w:rsidR="005063E8" w:rsidRPr="005063E8" w:rsidRDefault="005063E8" w:rsidP="005063E8">
                            <w:pPr>
                              <w:rPr>
                                <w:rFonts w:ascii="ＭＳ 明朝" w:eastAsia="ＭＳ 明朝" w:hAnsi="ＭＳ 明朝"/>
                              </w:rPr>
                            </w:pPr>
                            <w:r w:rsidRPr="005063E8">
                              <w:rPr>
                                <w:rFonts w:ascii="ＭＳ 明朝" w:eastAsia="ＭＳ 明朝" w:hAnsi="ＭＳ 明朝"/>
                              </w:rPr>
                              <w:t>この標準作業書は、事業所内に常備し、従業者に周知を徹底するものとする。</w:t>
                            </w:r>
                          </w:p>
                          <w:p w14:paraId="0CB72E2A" w14:textId="31C3B29E" w:rsidR="005063E8" w:rsidRPr="005063E8" w:rsidRDefault="005063E8" w:rsidP="005063E8">
                            <w:pPr>
                              <w:rPr>
                                <w:rFonts w:ascii="ＭＳ 明朝" w:eastAsia="ＭＳ 明朝" w:hAnsi="ＭＳ 明朝"/>
                              </w:rPr>
                            </w:pPr>
                            <w:r w:rsidRPr="005063E8">
                              <w:rPr>
                                <w:rFonts w:ascii="ＭＳ 明朝" w:eastAsia="ＭＳ 明朝" w:hAnsi="ＭＳ 明朝"/>
                              </w:rPr>
                              <w:t xml:space="preserve"> 外国人従業員についても、作業例を実際に示すなどにより、周知を徹底する。</w:t>
                            </w:r>
                          </w:p>
                        </w:txbxContent>
                      </v:textbox>
                      <w10:wrap type="square"/>
                    </v:shape>
                  </w:pict>
                </mc:Fallback>
              </mc:AlternateContent>
            </w:r>
          </w:p>
        </w:tc>
        <w:tc>
          <w:tcPr>
            <w:tcW w:w="11050" w:type="dxa"/>
          </w:tcPr>
          <w:p w14:paraId="3CE71854" w14:textId="77777777" w:rsidR="00684C96" w:rsidRDefault="00684C96">
            <w:pPr>
              <w:widowControl/>
              <w:jc w:val="left"/>
              <w:rPr>
                <w:rFonts w:ascii="ＭＳ 明朝" w:eastAsia="ＭＳ 明朝" w:hAnsi="ＭＳ 明朝"/>
              </w:rPr>
            </w:pPr>
          </w:p>
          <w:p w14:paraId="5057808B" w14:textId="77777777" w:rsidR="00DB0490" w:rsidRPr="00DB0490" w:rsidRDefault="00DB0490" w:rsidP="00DB0490">
            <w:pPr>
              <w:widowControl/>
              <w:jc w:val="left"/>
              <w:rPr>
                <w:rFonts w:ascii="ＭＳ 明朝" w:eastAsia="ＭＳ 明朝" w:hAnsi="ＭＳ 明朝"/>
              </w:rPr>
            </w:pPr>
            <w:r w:rsidRPr="00DB0490">
              <w:rPr>
                <w:rFonts w:ascii="ＭＳ 明朝" w:eastAsia="ＭＳ 明朝" w:hAnsi="ＭＳ 明朝" w:hint="eastAsia"/>
              </w:rPr>
              <w:t>＜標準作業書ガイドラインの性格＞</w:t>
            </w:r>
          </w:p>
          <w:p w14:paraId="47EB3321" w14:textId="77777777" w:rsidR="00DB0490" w:rsidRPr="00DB0490" w:rsidRDefault="00DB0490" w:rsidP="00DB0490">
            <w:pPr>
              <w:widowControl/>
              <w:jc w:val="left"/>
              <w:rPr>
                <w:rFonts w:ascii="ＭＳ 明朝" w:eastAsia="ＭＳ 明朝" w:hAnsi="ＭＳ 明朝"/>
              </w:rPr>
            </w:pPr>
          </w:p>
          <w:p w14:paraId="3EB2245E" w14:textId="532A1046" w:rsidR="005063E8" w:rsidRDefault="00DB0490" w:rsidP="00DB0490">
            <w:pPr>
              <w:pStyle w:val="a4"/>
              <w:widowControl/>
              <w:numPr>
                <w:ilvl w:val="0"/>
                <w:numId w:val="1"/>
              </w:numPr>
              <w:ind w:leftChars="0"/>
              <w:jc w:val="left"/>
              <w:rPr>
                <w:rFonts w:ascii="ＭＳ 明朝" w:eastAsia="ＭＳ 明朝" w:hAnsi="ＭＳ 明朝"/>
              </w:rPr>
            </w:pPr>
            <w:r w:rsidRPr="005063E8">
              <w:rPr>
                <w:rFonts w:ascii="ＭＳ 明朝" w:eastAsia="ＭＳ 明朝" w:hAnsi="ＭＳ 明朝"/>
              </w:rPr>
              <w:t>本ガイドラインの記載例はあくまで好ましい一例であり、この記載内容に沿っていないからといって、必ずしも不適切というものではない。</w:t>
            </w:r>
            <w:r w:rsidR="005063E8">
              <w:rPr>
                <w:rFonts w:ascii="ＭＳ 明朝" w:eastAsia="ＭＳ 明朝" w:hAnsi="ＭＳ 明朝"/>
              </w:rPr>
              <w:br/>
            </w:r>
          </w:p>
          <w:p w14:paraId="47DA959C" w14:textId="77777777" w:rsidR="005063E8" w:rsidRDefault="00DB0490" w:rsidP="00DB0490">
            <w:pPr>
              <w:pStyle w:val="a4"/>
              <w:widowControl/>
              <w:numPr>
                <w:ilvl w:val="0"/>
                <w:numId w:val="1"/>
              </w:numPr>
              <w:ind w:leftChars="0"/>
              <w:jc w:val="left"/>
              <w:rPr>
                <w:rFonts w:ascii="ＭＳ 明朝" w:eastAsia="ＭＳ 明朝" w:hAnsi="ＭＳ 明朝"/>
              </w:rPr>
            </w:pPr>
            <w:r w:rsidRPr="005063E8">
              <w:rPr>
                <w:rFonts w:ascii="ＭＳ 明朝" w:eastAsia="ＭＳ 明朝" w:hAnsi="ＭＳ 明朝"/>
              </w:rPr>
              <w:t>ＩＳＯ１４００１などで管理している場合については、そのマニュアルや手順書を標準作業書として位置づけることも可能。</w:t>
            </w:r>
            <w:r w:rsidR="005063E8">
              <w:rPr>
                <w:rFonts w:ascii="ＭＳ 明朝" w:eastAsia="ＭＳ 明朝" w:hAnsi="ＭＳ 明朝"/>
              </w:rPr>
              <w:br/>
            </w:r>
          </w:p>
          <w:p w14:paraId="62FB2E80" w14:textId="453EDE9E" w:rsidR="00DB0490" w:rsidRPr="005063E8" w:rsidRDefault="00DB0490" w:rsidP="00DB0490">
            <w:pPr>
              <w:pStyle w:val="a4"/>
              <w:widowControl/>
              <w:numPr>
                <w:ilvl w:val="0"/>
                <w:numId w:val="1"/>
              </w:numPr>
              <w:ind w:leftChars="0"/>
              <w:jc w:val="left"/>
              <w:rPr>
                <w:rFonts w:ascii="ＭＳ 明朝" w:eastAsia="ＭＳ 明朝" w:hAnsi="ＭＳ 明朝"/>
              </w:rPr>
            </w:pPr>
            <w:r w:rsidRPr="005063E8">
              <w:rPr>
                <w:rFonts w:ascii="ＭＳ 明朝" w:eastAsia="ＭＳ 明朝" w:hAnsi="ＭＳ 明朝"/>
              </w:rPr>
              <w:t>解体業、破砕業を兼業する場合は、解体業、破砕業まとめて１つの標準作業書として作成することも可能。</w:t>
            </w:r>
          </w:p>
          <w:p w14:paraId="47694D10" w14:textId="0CF5248B" w:rsidR="007125A0" w:rsidRDefault="007125A0" w:rsidP="00DB0490">
            <w:pPr>
              <w:widowControl/>
              <w:jc w:val="left"/>
              <w:rPr>
                <w:rFonts w:ascii="ＭＳ 明朝" w:eastAsia="ＭＳ 明朝" w:hAnsi="ＭＳ 明朝"/>
              </w:rPr>
            </w:pPr>
          </w:p>
          <w:p w14:paraId="358F0DF0" w14:textId="1BD7C236" w:rsidR="00DB0490" w:rsidRDefault="00DB0490" w:rsidP="00DB0490">
            <w:pPr>
              <w:widowControl/>
              <w:jc w:val="left"/>
              <w:rPr>
                <w:rFonts w:ascii="ＭＳ 明朝" w:eastAsia="ＭＳ 明朝" w:hAnsi="ＭＳ 明朝"/>
              </w:rPr>
            </w:pPr>
          </w:p>
          <w:p w14:paraId="3F424180" w14:textId="6BD79899" w:rsidR="00DB0490" w:rsidRDefault="00DB0490" w:rsidP="00DB0490">
            <w:pPr>
              <w:widowControl/>
              <w:jc w:val="left"/>
              <w:rPr>
                <w:rFonts w:ascii="ＭＳ 明朝" w:eastAsia="ＭＳ 明朝" w:hAnsi="ＭＳ 明朝"/>
              </w:rPr>
            </w:pPr>
          </w:p>
          <w:p w14:paraId="49062243" w14:textId="0B5D47C6" w:rsidR="00DB0490" w:rsidRDefault="00DB0490" w:rsidP="00DB0490">
            <w:pPr>
              <w:widowControl/>
              <w:jc w:val="left"/>
              <w:rPr>
                <w:rFonts w:ascii="ＭＳ 明朝" w:eastAsia="ＭＳ 明朝" w:hAnsi="ＭＳ 明朝"/>
              </w:rPr>
            </w:pPr>
          </w:p>
          <w:p w14:paraId="14972BD5" w14:textId="06794700" w:rsidR="00DB0490" w:rsidRDefault="00DB0490" w:rsidP="00DB0490">
            <w:pPr>
              <w:widowControl/>
              <w:jc w:val="left"/>
              <w:rPr>
                <w:rFonts w:ascii="ＭＳ 明朝" w:eastAsia="ＭＳ 明朝" w:hAnsi="ＭＳ 明朝"/>
              </w:rPr>
            </w:pPr>
          </w:p>
          <w:p w14:paraId="75A57C73" w14:textId="68A4437B" w:rsidR="00DB0490" w:rsidRDefault="00DB0490" w:rsidP="00DB0490">
            <w:pPr>
              <w:widowControl/>
              <w:jc w:val="left"/>
              <w:rPr>
                <w:rFonts w:ascii="ＭＳ 明朝" w:eastAsia="ＭＳ 明朝" w:hAnsi="ＭＳ 明朝"/>
              </w:rPr>
            </w:pPr>
          </w:p>
          <w:p w14:paraId="00BDC1B2" w14:textId="0ABC6E62" w:rsidR="00DB0490" w:rsidRDefault="00DB0490" w:rsidP="00DB0490">
            <w:pPr>
              <w:widowControl/>
              <w:jc w:val="left"/>
              <w:rPr>
                <w:rFonts w:ascii="ＭＳ 明朝" w:eastAsia="ＭＳ 明朝" w:hAnsi="ＭＳ 明朝"/>
              </w:rPr>
            </w:pPr>
          </w:p>
          <w:p w14:paraId="79E3593A" w14:textId="21E2F12F" w:rsidR="00DB0490" w:rsidRDefault="00DB0490" w:rsidP="00DB0490">
            <w:pPr>
              <w:widowControl/>
              <w:jc w:val="left"/>
              <w:rPr>
                <w:rFonts w:ascii="ＭＳ 明朝" w:eastAsia="ＭＳ 明朝" w:hAnsi="ＭＳ 明朝"/>
              </w:rPr>
            </w:pPr>
          </w:p>
          <w:p w14:paraId="1A4B518C" w14:textId="5684278C" w:rsidR="00DB0490" w:rsidRDefault="00DB0490" w:rsidP="00DB0490">
            <w:pPr>
              <w:widowControl/>
              <w:jc w:val="left"/>
              <w:rPr>
                <w:rFonts w:ascii="ＭＳ 明朝" w:eastAsia="ＭＳ 明朝" w:hAnsi="ＭＳ 明朝"/>
              </w:rPr>
            </w:pPr>
          </w:p>
          <w:p w14:paraId="26EE0ED6" w14:textId="15BBED94" w:rsidR="00DB0490" w:rsidRDefault="00DB0490" w:rsidP="00DB0490">
            <w:pPr>
              <w:widowControl/>
              <w:jc w:val="left"/>
              <w:rPr>
                <w:rFonts w:ascii="ＭＳ 明朝" w:eastAsia="ＭＳ 明朝" w:hAnsi="ＭＳ 明朝"/>
              </w:rPr>
            </w:pPr>
          </w:p>
          <w:p w14:paraId="65960554" w14:textId="47575B0E" w:rsidR="00DB0490" w:rsidRDefault="00DB0490" w:rsidP="00DB0490">
            <w:pPr>
              <w:widowControl/>
              <w:jc w:val="left"/>
              <w:rPr>
                <w:rFonts w:ascii="ＭＳ 明朝" w:eastAsia="ＭＳ 明朝" w:hAnsi="ＭＳ 明朝"/>
              </w:rPr>
            </w:pPr>
          </w:p>
          <w:p w14:paraId="7D4D055E" w14:textId="0ED3ECD3" w:rsidR="00DB0490" w:rsidRDefault="00DB0490" w:rsidP="00DB0490">
            <w:pPr>
              <w:widowControl/>
              <w:jc w:val="left"/>
              <w:rPr>
                <w:rFonts w:ascii="ＭＳ 明朝" w:eastAsia="ＭＳ 明朝" w:hAnsi="ＭＳ 明朝"/>
              </w:rPr>
            </w:pPr>
          </w:p>
          <w:p w14:paraId="73310FEC" w14:textId="3C3CD68F" w:rsidR="00DB0490" w:rsidRDefault="00DB0490" w:rsidP="00DB0490">
            <w:pPr>
              <w:widowControl/>
              <w:jc w:val="left"/>
              <w:rPr>
                <w:rFonts w:ascii="ＭＳ 明朝" w:eastAsia="ＭＳ 明朝" w:hAnsi="ＭＳ 明朝"/>
              </w:rPr>
            </w:pPr>
          </w:p>
          <w:p w14:paraId="04FFEF50" w14:textId="698C8EDA" w:rsidR="00DB0490" w:rsidRDefault="00DB0490" w:rsidP="00DB0490">
            <w:pPr>
              <w:widowControl/>
              <w:jc w:val="left"/>
              <w:rPr>
                <w:rFonts w:ascii="ＭＳ 明朝" w:eastAsia="ＭＳ 明朝" w:hAnsi="ＭＳ 明朝"/>
              </w:rPr>
            </w:pPr>
          </w:p>
          <w:p w14:paraId="50512347" w14:textId="53C32BB7" w:rsidR="00DB0490" w:rsidRDefault="00DB0490" w:rsidP="00DB0490">
            <w:pPr>
              <w:widowControl/>
              <w:jc w:val="left"/>
              <w:rPr>
                <w:rFonts w:ascii="ＭＳ 明朝" w:eastAsia="ＭＳ 明朝" w:hAnsi="ＭＳ 明朝"/>
              </w:rPr>
            </w:pPr>
          </w:p>
          <w:p w14:paraId="0170EBEB" w14:textId="64174114" w:rsidR="00DB0490" w:rsidRDefault="00DB0490" w:rsidP="00DB0490">
            <w:pPr>
              <w:widowControl/>
              <w:jc w:val="left"/>
              <w:rPr>
                <w:rFonts w:ascii="ＭＳ 明朝" w:eastAsia="ＭＳ 明朝" w:hAnsi="ＭＳ 明朝"/>
              </w:rPr>
            </w:pPr>
          </w:p>
          <w:p w14:paraId="1D94588F" w14:textId="77777777" w:rsidR="005063E8" w:rsidRDefault="00DB0490" w:rsidP="005063E8">
            <w:pPr>
              <w:pStyle w:val="a4"/>
              <w:widowControl/>
              <w:numPr>
                <w:ilvl w:val="0"/>
                <w:numId w:val="1"/>
              </w:numPr>
              <w:ind w:leftChars="0"/>
              <w:jc w:val="left"/>
              <w:rPr>
                <w:rFonts w:ascii="ＭＳ 明朝" w:eastAsia="ＭＳ 明朝" w:hAnsi="ＭＳ 明朝"/>
              </w:rPr>
            </w:pPr>
            <w:r w:rsidRPr="005063E8">
              <w:rPr>
                <w:rFonts w:ascii="ＭＳ 明朝" w:eastAsia="ＭＳ 明朝" w:hAnsi="ＭＳ 明朝" w:hint="eastAsia"/>
              </w:rPr>
              <w:t>作業工程の改善を随時行い、標準作業書の見直しを行う。</w:t>
            </w:r>
          </w:p>
          <w:p w14:paraId="3241237A" w14:textId="558D020C" w:rsidR="00DB0490" w:rsidRPr="005063E8" w:rsidRDefault="00DB0490" w:rsidP="005063E8">
            <w:pPr>
              <w:pStyle w:val="a4"/>
              <w:widowControl/>
              <w:numPr>
                <w:ilvl w:val="0"/>
                <w:numId w:val="1"/>
              </w:numPr>
              <w:ind w:leftChars="0"/>
              <w:jc w:val="left"/>
              <w:rPr>
                <w:rFonts w:ascii="ＭＳ 明朝" w:eastAsia="ＭＳ 明朝" w:hAnsi="ＭＳ 明朝"/>
              </w:rPr>
            </w:pPr>
            <w:r w:rsidRPr="005063E8">
              <w:rPr>
                <w:rFonts w:ascii="ＭＳ 明朝" w:eastAsia="ＭＳ 明朝" w:hAnsi="ＭＳ 明朝"/>
              </w:rPr>
              <w:t>改訂した場合は、改訂履歴を記入。この場合、所管する都道府県知事又は保健所設置市長に改定から３０日以内に届出が必要。</w:t>
            </w:r>
          </w:p>
          <w:p w14:paraId="4AA1CDE5" w14:textId="77777777" w:rsidR="005063E8" w:rsidRDefault="005063E8" w:rsidP="007125A0">
            <w:pPr>
              <w:widowControl/>
              <w:ind w:left="210" w:hangingChars="100" w:hanging="210"/>
              <w:jc w:val="left"/>
              <w:rPr>
                <w:rFonts w:ascii="ＭＳ 明朝" w:eastAsia="ＭＳ 明朝" w:hAnsi="ＭＳ 明朝"/>
              </w:rPr>
            </w:pPr>
          </w:p>
          <w:p w14:paraId="7DF5418E" w14:textId="77777777" w:rsidR="005063E8" w:rsidRDefault="005063E8" w:rsidP="007125A0">
            <w:pPr>
              <w:widowControl/>
              <w:ind w:left="210" w:hangingChars="100" w:hanging="210"/>
              <w:jc w:val="left"/>
              <w:rPr>
                <w:rFonts w:ascii="ＭＳ 明朝" w:eastAsia="ＭＳ 明朝" w:hAnsi="ＭＳ 明朝"/>
              </w:rPr>
            </w:pPr>
          </w:p>
          <w:p w14:paraId="01F273EE" w14:textId="77777777" w:rsidR="005063E8" w:rsidRDefault="005063E8" w:rsidP="007125A0">
            <w:pPr>
              <w:widowControl/>
              <w:ind w:left="210" w:hangingChars="100" w:hanging="210"/>
              <w:jc w:val="left"/>
              <w:rPr>
                <w:rFonts w:ascii="ＭＳ 明朝" w:eastAsia="ＭＳ 明朝" w:hAnsi="ＭＳ 明朝"/>
              </w:rPr>
            </w:pPr>
          </w:p>
          <w:p w14:paraId="79CE9FA6" w14:textId="77777777" w:rsidR="005063E8" w:rsidRDefault="005063E8" w:rsidP="007125A0">
            <w:pPr>
              <w:widowControl/>
              <w:ind w:left="210" w:hangingChars="100" w:hanging="210"/>
              <w:jc w:val="left"/>
              <w:rPr>
                <w:rFonts w:ascii="ＭＳ 明朝" w:eastAsia="ＭＳ 明朝" w:hAnsi="ＭＳ 明朝"/>
              </w:rPr>
            </w:pPr>
          </w:p>
          <w:p w14:paraId="63C9A61D" w14:textId="77777777" w:rsidR="005063E8" w:rsidRDefault="005063E8" w:rsidP="007125A0">
            <w:pPr>
              <w:widowControl/>
              <w:ind w:left="210" w:hangingChars="100" w:hanging="210"/>
              <w:jc w:val="left"/>
              <w:rPr>
                <w:rFonts w:ascii="ＭＳ 明朝" w:eastAsia="ＭＳ 明朝" w:hAnsi="ＭＳ 明朝"/>
              </w:rPr>
            </w:pPr>
          </w:p>
          <w:p w14:paraId="13B2B181" w14:textId="37392996" w:rsidR="005063E8" w:rsidRDefault="005063E8" w:rsidP="007125A0">
            <w:pPr>
              <w:widowControl/>
              <w:ind w:left="210" w:hangingChars="100" w:hanging="210"/>
              <w:jc w:val="left"/>
              <w:rPr>
                <w:rFonts w:ascii="ＭＳ 明朝" w:eastAsia="ＭＳ 明朝" w:hAnsi="ＭＳ 明朝"/>
              </w:rPr>
            </w:pPr>
          </w:p>
          <w:p w14:paraId="26FD34EA" w14:textId="77777777" w:rsidR="005063E8" w:rsidRDefault="005063E8" w:rsidP="007125A0">
            <w:pPr>
              <w:widowControl/>
              <w:ind w:left="210" w:hangingChars="100" w:hanging="210"/>
              <w:jc w:val="left"/>
              <w:rPr>
                <w:rFonts w:ascii="ＭＳ 明朝" w:eastAsia="ＭＳ 明朝" w:hAnsi="ＭＳ 明朝"/>
              </w:rPr>
            </w:pPr>
          </w:p>
          <w:p w14:paraId="2931A46D" w14:textId="5F162364" w:rsidR="005063E8" w:rsidRDefault="005063E8" w:rsidP="007125A0">
            <w:pPr>
              <w:widowControl/>
              <w:ind w:left="210" w:hangingChars="100" w:hanging="210"/>
              <w:jc w:val="left"/>
              <w:rPr>
                <w:rFonts w:ascii="ＭＳ 明朝" w:eastAsia="ＭＳ 明朝" w:hAnsi="ＭＳ 明朝"/>
              </w:rPr>
            </w:pPr>
          </w:p>
          <w:p w14:paraId="6F588B11" w14:textId="77777777" w:rsidR="005063E8" w:rsidRDefault="005063E8" w:rsidP="007125A0">
            <w:pPr>
              <w:widowControl/>
              <w:ind w:left="210" w:hangingChars="100" w:hanging="210"/>
              <w:jc w:val="left"/>
              <w:rPr>
                <w:rFonts w:ascii="ＭＳ 明朝" w:eastAsia="ＭＳ 明朝" w:hAnsi="ＭＳ 明朝"/>
              </w:rPr>
            </w:pPr>
          </w:p>
          <w:p w14:paraId="4888CA32" w14:textId="19635001" w:rsidR="005063E8" w:rsidRPr="005063E8" w:rsidRDefault="005063E8" w:rsidP="005063E8">
            <w:pPr>
              <w:pStyle w:val="a4"/>
              <w:widowControl/>
              <w:numPr>
                <w:ilvl w:val="0"/>
                <w:numId w:val="1"/>
              </w:numPr>
              <w:ind w:leftChars="0"/>
              <w:jc w:val="left"/>
              <w:rPr>
                <w:rFonts w:ascii="ＭＳ 明朝" w:eastAsia="ＭＳ 明朝" w:hAnsi="ＭＳ 明朝"/>
              </w:rPr>
            </w:pPr>
            <w:r w:rsidRPr="005063E8">
              <w:rPr>
                <w:rFonts w:ascii="ＭＳ 明朝" w:eastAsia="ＭＳ 明朝" w:hAnsi="ＭＳ 明朝"/>
              </w:rPr>
              <w:t>標準作業書に記載すべき項目が網羅されていることがわかる目次を記載すること。</w:t>
            </w:r>
          </w:p>
          <w:p w14:paraId="1C882FDB" w14:textId="77777777" w:rsidR="005063E8" w:rsidRDefault="005063E8" w:rsidP="007125A0">
            <w:pPr>
              <w:widowControl/>
              <w:ind w:left="210" w:hangingChars="100" w:hanging="210"/>
              <w:jc w:val="left"/>
              <w:rPr>
                <w:rFonts w:ascii="ＭＳ 明朝" w:eastAsia="ＭＳ 明朝" w:hAnsi="ＭＳ 明朝"/>
              </w:rPr>
            </w:pPr>
          </w:p>
          <w:p w14:paraId="43AF8C7F" w14:textId="77777777" w:rsidR="005063E8" w:rsidRDefault="005063E8" w:rsidP="007125A0">
            <w:pPr>
              <w:widowControl/>
              <w:ind w:left="210" w:hangingChars="100" w:hanging="210"/>
              <w:jc w:val="left"/>
              <w:rPr>
                <w:rFonts w:ascii="ＭＳ 明朝" w:eastAsia="ＭＳ 明朝" w:hAnsi="ＭＳ 明朝"/>
              </w:rPr>
            </w:pPr>
          </w:p>
          <w:p w14:paraId="63022124" w14:textId="77777777" w:rsidR="005063E8" w:rsidRDefault="005063E8" w:rsidP="007125A0">
            <w:pPr>
              <w:widowControl/>
              <w:ind w:left="210" w:hangingChars="100" w:hanging="210"/>
              <w:jc w:val="left"/>
              <w:rPr>
                <w:rFonts w:ascii="ＭＳ 明朝" w:eastAsia="ＭＳ 明朝" w:hAnsi="ＭＳ 明朝"/>
              </w:rPr>
            </w:pPr>
          </w:p>
          <w:p w14:paraId="13F958F4" w14:textId="77777777" w:rsidR="005063E8" w:rsidRDefault="005063E8" w:rsidP="007125A0">
            <w:pPr>
              <w:widowControl/>
              <w:ind w:left="210" w:hangingChars="100" w:hanging="210"/>
              <w:jc w:val="left"/>
              <w:rPr>
                <w:rFonts w:ascii="ＭＳ 明朝" w:eastAsia="ＭＳ 明朝" w:hAnsi="ＭＳ 明朝"/>
              </w:rPr>
            </w:pPr>
          </w:p>
          <w:p w14:paraId="374ECDC5" w14:textId="77777777" w:rsidR="005063E8" w:rsidRDefault="005063E8" w:rsidP="007125A0">
            <w:pPr>
              <w:widowControl/>
              <w:ind w:left="210" w:hangingChars="100" w:hanging="210"/>
              <w:jc w:val="left"/>
              <w:rPr>
                <w:rFonts w:ascii="ＭＳ 明朝" w:eastAsia="ＭＳ 明朝" w:hAnsi="ＭＳ 明朝"/>
              </w:rPr>
            </w:pPr>
          </w:p>
          <w:p w14:paraId="52682D38" w14:textId="77777777" w:rsidR="005063E8" w:rsidRDefault="005063E8" w:rsidP="007125A0">
            <w:pPr>
              <w:widowControl/>
              <w:ind w:left="210" w:hangingChars="100" w:hanging="210"/>
              <w:jc w:val="left"/>
              <w:rPr>
                <w:rFonts w:ascii="ＭＳ 明朝" w:eastAsia="ＭＳ 明朝" w:hAnsi="ＭＳ 明朝"/>
              </w:rPr>
            </w:pPr>
          </w:p>
          <w:p w14:paraId="481AE239" w14:textId="77777777" w:rsidR="005063E8" w:rsidRDefault="005063E8" w:rsidP="007125A0">
            <w:pPr>
              <w:widowControl/>
              <w:ind w:left="210" w:hangingChars="100" w:hanging="210"/>
              <w:jc w:val="left"/>
              <w:rPr>
                <w:rFonts w:ascii="ＭＳ 明朝" w:eastAsia="ＭＳ 明朝" w:hAnsi="ＭＳ 明朝"/>
              </w:rPr>
            </w:pPr>
          </w:p>
          <w:p w14:paraId="30EB928F" w14:textId="77777777" w:rsidR="005063E8" w:rsidRDefault="005063E8" w:rsidP="007125A0">
            <w:pPr>
              <w:widowControl/>
              <w:ind w:left="210" w:hangingChars="100" w:hanging="210"/>
              <w:jc w:val="left"/>
              <w:rPr>
                <w:rFonts w:ascii="ＭＳ 明朝" w:eastAsia="ＭＳ 明朝" w:hAnsi="ＭＳ 明朝"/>
              </w:rPr>
            </w:pPr>
          </w:p>
          <w:p w14:paraId="4E198D5E" w14:textId="77777777" w:rsidR="005063E8" w:rsidRDefault="005063E8" w:rsidP="007125A0">
            <w:pPr>
              <w:widowControl/>
              <w:ind w:left="210" w:hangingChars="100" w:hanging="210"/>
              <w:jc w:val="left"/>
              <w:rPr>
                <w:rFonts w:ascii="ＭＳ 明朝" w:eastAsia="ＭＳ 明朝" w:hAnsi="ＭＳ 明朝"/>
              </w:rPr>
            </w:pPr>
          </w:p>
          <w:p w14:paraId="540615F2" w14:textId="77777777" w:rsidR="005063E8" w:rsidRDefault="005063E8" w:rsidP="007125A0">
            <w:pPr>
              <w:widowControl/>
              <w:ind w:left="210" w:hangingChars="100" w:hanging="210"/>
              <w:jc w:val="left"/>
              <w:rPr>
                <w:rFonts w:ascii="ＭＳ 明朝" w:eastAsia="ＭＳ 明朝" w:hAnsi="ＭＳ 明朝"/>
              </w:rPr>
            </w:pPr>
          </w:p>
          <w:p w14:paraId="68FB33BF" w14:textId="77777777" w:rsidR="005063E8" w:rsidRDefault="005063E8" w:rsidP="007125A0">
            <w:pPr>
              <w:widowControl/>
              <w:ind w:left="210" w:hangingChars="100" w:hanging="210"/>
              <w:jc w:val="left"/>
              <w:rPr>
                <w:rFonts w:ascii="ＭＳ 明朝" w:eastAsia="ＭＳ 明朝" w:hAnsi="ＭＳ 明朝"/>
              </w:rPr>
            </w:pPr>
          </w:p>
          <w:p w14:paraId="13D59684" w14:textId="77777777" w:rsidR="005063E8" w:rsidRDefault="005063E8" w:rsidP="007125A0">
            <w:pPr>
              <w:widowControl/>
              <w:ind w:left="210" w:hangingChars="100" w:hanging="210"/>
              <w:jc w:val="left"/>
              <w:rPr>
                <w:rFonts w:ascii="ＭＳ 明朝" w:eastAsia="ＭＳ 明朝" w:hAnsi="ＭＳ 明朝"/>
              </w:rPr>
            </w:pPr>
          </w:p>
          <w:p w14:paraId="760CB213" w14:textId="77777777" w:rsidR="005063E8" w:rsidRDefault="005063E8" w:rsidP="007125A0">
            <w:pPr>
              <w:widowControl/>
              <w:ind w:left="210" w:hangingChars="100" w:hanging="210"/>
              <w:jc w:val="left"/>
              <w:rPr>
                <w:rFonts w:ascii="ＭＳ 明朝" w:eastAsia="ＭＳ 明朝" w:hAnsi="ＭＳ 明朝"/>
              </w:rPr>
            </w:pPr>
          </w:p>
          <w:p w14:paraId="28C924C8" w14:textId="77777777" w:rsidR="005063E8" w:rsidRDefault="005063E8" w:rsidP="007125A0">
            <w:pPr>
              <w:widowControl/>
              <w:ind w:left="210" w:hangingChars="100" w:hanging="210"/>
              <w:jc w:val="left"/>
              <w:rPr>
                <w:rFonts w:ascii="ＭＳ 明朝" w:eastAsia="ＭＳ 明朝" w:hAnsi="ＭＳ 明朝"/>
              </w:rPr>
            </w:pPr>
          </w:p>
          <w:p w14:paraId="30FA85C2" w14:textId="77777777" w:rsidR="005063E8" w:rsidRDefault="005063E8" w:rsidP="007125A0">
            <w:pPr>
              <w:widowControl/>
              <w:ind w:left="210" w:hangingChars="100" w:hanging="210"/>
              <w:jc w:val="left"/>
              <w:rPr>
                <w:rFonts w:ascii="ＭＳ 明朝" w:eastAsia="ＭＳ 明朝" w:hAnsi="ＭＳ 明朝"/>
              </w:rPr>
            </w:pPr>
          </w:p>
          <w:p w14:paraId="530BE2F4" w14:textId="77777777" w:rsidR="005063E8" w:rsidRDefault="005063E8" w:rsidP="007125A0">
            <w:pPr>
              <w:widowControl/>
              <w:ind w:left="210" w:hangingChars="100" w:hanging="210"/>
              <w:jc w:val="left"/>
              <w:rPr>
                <w:rFonts w:ascii="ＭＳ 明朝" w:eastAsia="ＭＳ 明朝" w:hAnsi="ＭＳ 明朝"/>
              </w:rPr>
            </w:pPr>
          </w:p>
          <w:p w14:paraId="6D756C64" w14:textId="77777777" w:rsidR="005063E8" w:rsidRDefault="005063E8" w:rsidP="007125A0">
            <w:pPr>
              <w:widowControl/>
              <w:ind w:left="210" w:hangingChars="100" w:hanging="210"/>
              <w:jc w:val="left"/>
              <w:rPr>
                <w:rFonts w:ascii="ＭＳ 明朝" w:eastAsia="ＭＳ 明朝" w:hAnsi="ＭＳ 明朝"/>
              </w:rPr>
            </w:pPr>
          </w:p>
          <w:p w14:paraId="5073B8CE" w14:textId="77777777" w:rsidR="005063E8" w:rsidRDefault="005063E8" w:rsidP="007125A0">
            <w:pPr>
              <w:widowControl/>
              <w:ind w:left="210" w:hangingChars="100" w:hanging="210"/>
              <w:jc w:val="left"/>
              <w:rPr>
                <w:rFonts w:ascii="ＭＳ 明朝" w:eastAsia="ＭＳ 明朝" w:hAnsi="ＭＳ 明朝"/>
              </w:rPr>
            </w:pPr>
          </w:p>
          <w:p w14:paraId="5CAC84BF" w14:textId="77777777" w:rsidR="005063E8" w:rsidRDefault="005063E8" w:rsidP="007125A0">
            <w:pPr>
              <w:widowControl/>
              <w:ind w:left="210" w:hangingChars="100" w:hanging="210"/>
              <w:jc w:val="left"/>
              <w:rPr>
                <w:rFonts w:ascii="ＭＳ 明朝" w:eastAsia="ＭＳ 明朝" w:hAnsi="ＭＳ 明朝"/>
              </w:rPr>
            </w:pPr>
          </w:p>
          <w:p w14:paraId="3FB07F7A" w14:textId="77777777" w:rsidR="005063E8" w:rsidRDefault="005063E8" w:rsidP="007125A0">
            <w:pPr>
              <w:widowControl/>
              <w:ind w:left="210" w:hangingChars="100" w:hanging="210"/>
              <w:jc w:val="left"/>
              <w:rPr>
                <w:rFonts w:ascii="ＭＳ 明朝" w:eastAsia="ＭＳ 明朝" w:hAnsi="ＭＳ 明朝"/>
              </w:rPr>
            </w:pPr>
          </w:p>
          <w:p w14:paraId="234F5861" w14:textId="77777777" w:rsidR="005063E8" w:rsidRDefault="005063E8" w:rsidP="007125A0">
            <w:pPr>
              <w:widowControl/>
              <w:ind w:left="210" w:hangingChars="100" w:hanging="210"/>
              <w:jc w:val="left"/>
              <w:rPr>
                <w:rFonts w:ascii="ＭＳ 明朝" w:eastAsia="ＭＳ 明朝" w:hAnsi="ＭＳ 明朝"/>
              </w:rPr>
            </w:pPr>
          </w:p>
          <w:p w14:paraId="79B3E30A" w14:textId="77777777" w:rsidR="005063E8" w:rsidRDefault="005063E8" w:rsidP="007125A0">
            <w:pPr>
              <w:widowControl/>
              <w:ind w:left="210" w:hangingChars="100" w:hanging="210"/>
              <w:jc w:val="left"/>
              <w:rPr>
                <w:rFonts w:ascii="ＭＳ 明朝" w:eastAsia="ＭＳ 明朝" w:hAnsi="ＭＳ 明朝"/>
              </w:rPr>
            </w:pPr>
          </w:p>
          <w:p w14:paraId="4DA11E33" w14:textId="77777777" w:rsidR="005063E8" w:rsidRDefault="005063E8" w:rsidP="007125A0">
            <w:pPr>
              <w:widowControl/>
              <w:ind w:left="210" w:hangingChars="100" w:hanging="210"/>
              <w:jc w:val="left"/>
              <w:rPr>
                <w:rFonts w:ascii="ＭＳ 明朝" w:eastAsia="ＭＳ 明朝" w:hAnsi="ＭＳ 明朝"/>
              </w:rPr>
            </w:pPr>
          </w:p>
          <w:p w14:paraId="45011AA8" w14:textId="77777777" w:rsidR="005063E8" w:rsidRDefault="005063E8" w:rsidP="007125A0">
            <w:pPr>
              <w:widowControl/>
              <w:ind w:left="210" w:hangingChars="100" w:hanging="210"/>
              <w:jc w:val="left"/>
              <w:rPr>
                <w:rFonts w:ascii="ＭＳ 明朝" w:eastAsia="ＭＳ 明朝" w:hAnsi="ＭＳ 明朝"/>
              </w:rPr>
            </w:pPr>
          </w:p>
          <w:p w14:paraId="01117344" w14:textId="77777777" w:rsidR="005063E8" w:rsidRDefault="005063E8" w:rsidP="007125A0">
            <w:pPr>
              <w:widowControl/>
              <w:ind w:left="210" w:hangingChars="100" w:hanging="210"/>
              <w:jc w:val="left"/>
              <w:rPr>
                <w:rFonts w:ascii="ＭＳ 明朝" w:eastAsia="ＭＳ 明朝" w:hAnsi="ＭＳ 明朝"/>
              </w:rPr>
            </w:pPr>
          </w:p>
          <w:p w14:paraId="5CBA4230" w14:textId="77777777" w:rsidR="005063E8" w:rsidRDefault="005063E8" w:rsidP="007125A0">
            <w:pPr>
              <w:widowControl/>
              <w:ind w:left="210" w:hangingChars="100" w:hanging="210"/>
              <w:jc w:val="left"/>
              <w:rPr>
                <w:rFonts w:ascii="ＭＳ 明朝" w:eastAsia="ＭＳ 明朝" w:hAnsi="ＭＳ 明朝"/>
              </w:rPr>
            </w:pPr>
          </w:p>
          <w:p w14:paraId="7987BB88" w14:textId="77777777" w:rsidR="005063E8" w:rsidRDefault="005063E8" w:rsidP="007125A0">
            <w:pPr>
              <w:widowControl/>
              <w:ind w:left="210" w:hangingChars="100" w:hanging="210"/>
              <w:jc w:val="left"/>
              <w:rPr>
                <w:rFonts w:ascii="ＭＳ 明朝" w:eastAsia="ＭＳ 明朝" w:hAnsi="ＭＳ 明朝"/>
              </w:rPr>
            </w:pPr>
          </w:p>
          <w:p w14:paraId="111A391C" w14:textId="77777777" w:rsidR="005063E8" w:rsidRDefault="005063E8" w:rsidP="007125A0">
            <w:pPr>
              <w:widowControl/>
              <w:ind w:left="210" w:hangingChars="100" w:hanging="210"/>
              <w:jc w:val="left"/>
              <w:rPr>
                <w:rFonts w:ascii="ＭＳ 明朝" w:eastAsia="ＭＳ 明朝" w:hAnsi="ＭＳ 明朝"/>
              </w:rPr>
            </w:pPr>
          </w:p>
          <w:p w14:paraId="4573A723" w14:textId="77777777" w:rsidR="005063E8" w:rsidRDefault="005063E8" w:rsidP="007125A0">
            <w:pPr>
              <w:widowControl/>
              <w:ind w:left="210" w:hangingChars="100" w:hanging="210"/>
              <w:jc w:val="left"/>
              <w:rPr>
                <w:rFonts w:ascii="ＭＳ 明朝" w:eastAsia="ＭＳ 明朝" w:hAnsi="ＭＳ 明朝"/>
              </w:rPr>
            </w:pPr>
          </w:p>
          <w:p w14:paraId="238ECE10" w14:textId="77777777" w:rsidR="005063E8" w:rsidRDefault="005063E8" w:rsidP="007125A0">
            <w:pPr>
              <w:widowControl/>
              <w:ind w:left="210" w:hangingChars="100" w:hanging="210"/>
              <w:jc w:val="left"/>
              <w:rPr>
                <w:rFonts w:ascii="ＭＳ 明朝" w:eastAsia="ＭＳ 明朝" w:hAnsi="ＭＳ 明朝"/>
              </w:rPr>
            </w:pPr>
          </w:p>
          <w:p w14:paraId="396E5C53" w14:textId="77777777" w:rsidR="005063E8" w:rsidRDefault="005063E8" w:rsidP="007125A0">
            <w:pPr>
              <w:widowControl/>
              <w:ind w:left="210" w:hangingChars="100" w:hanging="210"/>
              <w:jc w:val="left"/>
              <w:rPr>
                <w:rFonts w:ascii="ＭＳ 明朝" w:eastAsia="ＭＳ 明朝" w:hAnsi="ＭＳ 明朝"/>
              </w:rPr>
            </w:pPr>
          </w:p>
          <w:p w14:paraId="66A8A706" w14:textId="77777777" w:rsidR="005063E8" w:rsidRDefault="005063E8" w:rsidP="007125A0">
            <w:pPr>
              <w:widowControl/>
              <w:ind w:left="210" w:hangingChars="100" w:hanging="210"/>
              <w:jc w:val="left"/>
              <w:rPr>
                <w:rFonts w:ascii="ＭＳ 明朝" w:eastAsia="ＭＳ 明朝" w:hAnsi="ＭＳ 明朝"/>
              </w:rPr>
            </w:pPr>
          </w:p>
          <w:p w14:paraId="35C5D0FD" w14:textId="77777777" w:rsidR="005063E8" w:rsidRDefault="005063E8" w:rsidP="007125A0">
            <w:pPr>
              <w:widowControl/>
              <w:ind w:left="210" w:hangingChars="100" w:hanging="210"/>
              <w:jc w:val="left"/>
              <w:rPr>
                <w:rFonts w:ascii="ＭＳ 明朝" w:eastAsia="ＭＳ 明朝" w:hAnsi="ＭＳ 明朝"/>
              </w:rPr>
            </w:pPr>
          </w:p>
          <w:p w14:paraId="79D6EE20" w14:textId="77777777" w:rsidR="005063E8" w:rsidRDefault="005063E8" w:rsidP="007125A0">
            <w:pPr>
              <w:widowControl/>
              <w:ind w:left="210" w:hangingChars="100" w:hanging="210"/>
              <w:jc w:val="left"/>
              <w:rPr>
                <w:rFonts w:ascii="ＭＳ 明朝" w:eastAsia="ＭＳ 明朝" w:hAnsi="ＭＳ 明朝"/>
              </w:rPr>
            </w:pPr>
          </w:p>
          <w:p w14:paraId="7B176382" w14:textId="77777777" w:rsidR="005063E8" w:rsidRDefault="005063E8" w:rsidP="007125A0">
            <w:pPr>
              <w:widowControl/>
              <w:ind w:left="210" w:hangingChars="100" w:hanging="210"/>
              <w:jc w:val="left"/>
              <w:rPr>
                <w:rFonts w:ascii="ＭＳ 明朝" w:eastAsia="ＭＳ 明朝" w:hAnsi="ＭＳ 明朝"/>
              </w:rPr>
            </w:pPr>
          </w:p>
          <w:p w14:paraId="0FE48906" w14:textId="77777777" w:rsidR="005063E8" w:rsidRDefault="005063E8" w:rsidP="007125A0">
            <w:pPr>
              <w:widowControl/>
              <w:ind w:left="210" w:hangingChars="100" w:hanging="210"/>
              <w:jc w:val="left"/>
              <w:rPr>
                <w:rFonts w:ascii="ＭＳ 明朝" w:eastAsia="ＭＳ 明朝" w:hAnsi="ＭＳ 明朝"/>
              </w:rPr>
            </w:pPr>
          </w:p>
          <w:p w14:paraId="5D83CEA9" w14:textId="77777777" w:rsidR="005063E8" w:rsidRDefault="005063E8" w:rsidP="007125A0">
            <w:pPr>
              <w:widowControl/>
              <w:ind w:left="210" w:hangingChars="100" w:hanging="210"/>
              <w:jc w:val="left"/>
              <w:rPr>
                <w:rFonts w:ascii="ＭＳ 明朝" w:eastAsia="ＭＳ 明朝" w:hAnsi="ＭＳ 明朝"/>
              </w:rPr>
            </w:pPr>
          </w:p>
          <w:p w14:paraId="11B33546" w14:textId="77777777" w:rsidR="005063E8" w:rsidRDefault="005063E8" w:rsidP="007125A0">
            <w:pPr>
              <w:widowControl/>
              <w:ind w:left="210" w:hangingChars="100" w:hanging="210"/>
              <w:jc w:val="left"/>
              <w:rPr>
                <w:rFonts w:ascii="ＭＳ 明朝" w:eastAsia="ＭＳ 明朝" w:hAnsi="ＭＳ 明朝"/>
              </w:rPr>
            </w:pPr>
          </w:p>
          <w:p w14:paraId="20D9D6BE" w14:textId="77777777" w:rsidR="005063E8" w:rsidRDefault="005063E8" w:rsidP="007125A0">
            <w:pPr>
              <w:widowControl/>
              <w:ind w:left="210" w:hangingChars="100" w:hanging="210"/>
              <w:jc w:val="left"/>
              <w:rPr>
                <w:rFonts w:ascii="ＭＳ 明朝" w:eastAsia="ＭＳ 明朝" w:hAnsi="ＭＳ 明朝"/>
              </w:rPr>
            </w:pPr>
          </w:p>
          <w:p w14:paraId="6013C61B" w14:textId="77777777" w:rsidR="005063E8" w:rsidRDefault="005063E8" w:rsidP="007125A0">
            <w:pPr>
              <w:widowControl/>
              <w:ind w:left="210" w:hangingChars="100" w:hanging="210"/>
              <w:jc w:val="left"/>
              <w:rPr>
                <w:rFonts w:ascii="ＭＳ 明朝" w:eastAsia="ＭＳ 明朝" w:hAnsi="ＭＳ 明朝"/>
              </w:rPr>
            </w:pPr>
          </w:p>
          <w:p w14:paraId="38E0CC1A" w14:textId="77777777" w:rsidR="005063E8" w:rsidRDefault="005063E8" w:rsidP="007125A0">
            <w:pPr>
              <w:widowControl/>
              <w:ind w:left="210" w:hangingChars="100" w:hanging="210"/>
              <w:jc w:val="left"/>
              <w:rPr>
                <w:rFonts w:ascii="ＭＳ 明朝" w:eastAsia="ＭＳ 明朝" w:hAnsi="ＭＳ 明朝"/>
              </w:rPr>
            </w:pPr>
          </w:p>
          <w:p w14:paraId="3DFFA413" w14:textId="77777777" w:rsidR="005063E8" w:rsidRDefault="005063E8" w:rsidP="007125A0">
            <w:pPr>
              <w:widowControl/>
              <w:ind w:left="210" w:hangingChars="100" w:hanging="210"/>
              <w:jc w:val="left"/>
              <w:rPr>
                <w:rFonts w:ascii="ＭＳ 明朝" w:eastAsia="ＭＳ 明朝" w:hAnsi="ＭＳ 明朝"/>
              </w:rPr>
            </w:pPr>
          </w:p>
          <w:p w14:paraId="0831CE6D" w14:textId="77777777" w:rsidR="005063E8" w:rsidRDefault="005063E8" w:rsidP="007125A0">
            <w:pPr>
              <w:widowControl/>
              <w:ind w:left="210" w:hangingChars="100" w:hanging="210"/>
              <w:jc w:val="left"/>
              <w:rPr>
                <w:rFonts w:ascii="ＭＳ 明朝" w:eastAsia="ＭＳ 明朝" w:hAnsi="ＭＳ 明朝"/>
              </w:rPr>
            </w:pPr>
          </w:p>
          <w:p w14:paraId="2A566B3F" w14:textId="77777777" w:rsidR="005063E8" w:rsidRDefault="005063E8" w:rsidP="007125A0">
            <w:pPr>
              <w:widowControl/>
              <w:ind w:left="210" w:hangingChars="100" w:hanging="210"/>
              <w:jc w:val="left"/>
              <w:rPr>
                <w:rFonts w:ascii="ＭＳ 明朝" w:eastAsia="ＭＳ 明朝" w:hAnsi="ＭＳ 明朝"/>
              </w:rPr>
            </w:pPr>
          </w:p>
          <w:p w14:paraId="216712A0" w14:textId="77777777" w:rsidR="005063E8" w:rsidRDefault="005063E8" w:rsidP="007125A0">
            <w:pPr>
              <w:widowControl/>
              <w:ind w:left="210" w:hangingChars="100" w:hanging="210"/>
              <w:jc w:val="left"/>
              <w:rPr>
                <w:rFonts w:ascii="ＭＳ 明朝" w:eastAsia="ＭＳ 明朝" w:hAnsi="ＭＳ 明朝"/>
              </w:rPr>
            </w:pPr>
          </w:p>
          <w:p w14:paraId="293F21EA" w14:textId="77777777" w:rsidR="005063E8" w:rsidRDefault="005063E8" w:rsidP="007125A0">
            <w:pPr>
              <w:widowControl/>
              <w:ind w:left="210" w:hangingChars="100" w:hanging="210"/>
              <w:jc w:val="left"/>
              <w:rPr>
                <w:rFonts w:ascii="ＭＳ 明朝" w:eastAsia="ＭＳ 明朝" w:hAnsi="ＭＳ 明朝"/>
              </w:rPr>
            </w:pPr>
          </w:p>
          <w:p w14:paraId="2FDB7F95" w14:textId="77777777" w:rsidR="005063E8" w:rsidRDefault="005063E8" w:rsidP="007125A0">
            <w:pPr>
              <w:widowControl/>
              <w:ind w:left="210" w:hangingChars="100" w:hanging="210"/>
              <w:jc w:val="left"/>
              <w:rPr>
                <w:rFonts w:ascii="ＭＳ 明朝" w:eastAsia="ＭＳ 明朝" w:hAnsi="ＭＳ 明朝"/>
              </w:rPr>
            </w:pPr>
          </w:p>
          <w:p w14:paraId="0E31A941" w14:textId="77777777" w:rsidR="005063E8" w:rsidRDefault="005063E8" w:rsidP="007125A0">
            <w:pPr>
              <w:widowControl/>
              <w:ind w:left="210" w:hangingChars="100" w:hanging="210"/>
              <w:jc w:val="left"/>
              <w:rPr>
                <w:rFonts w:ascii="ＭＳ 明朝" w:eastAsia="ＭＳ 明朝" w:hAnsi="ＭＳ 明朝"/>
              </w:rPr>
            </w:pPr>
          </w:p>
          <w:p w14:paraId="2F832237" w14:textId="77777777" w:rsidR="005063E8" w:rsidRDefault="005063E8" w:rsidP="007125A0">
            <w:pPr>
              <w:widowControl/>
              <w:ind w:left="210" w:hangingChars="100" w:hanging="210"/>
              <w:jc w:val="left"/>
              <w:rPr>
                <w:rFonts w:ascii="ＭＳ 明朝" w:eastAsia="ＭＳ 明朝" w:hAnsi="ＭＳ 明朝"/>
              </w:rPr>
            </w:pPr>
          </w:p>
          <w:p w14:paraId="0CCB73EF" w14:textId="77777777" w:rsidR="005063E8" w:rsidRDefault="005063E8" w:rsidP="007125A0">
            <w:pPr>
              <w:widowControl/>
              <w:ind w:left="210" w:hangingChars="100" w:hanging="210"/>
              <w:jc w:val="left"/>
              <w:rPr>
                <w:rFonts w:ascii="ＭＳ 明朝" w:eastAsia="ＭＳ 明朝" w:hAnsi="ＭＳ 明朝"/>
              </w:rPr>
            </w:pPr>
          </w:p>
          <w:p w14:paraId="3C3F5748" w14:textId="77777777" w:rsidR="005063E8" w:rsidRDefault="005063E8" w:rsidP="007125A0">
            <w:pPr>
              <w:widowControl/>
              <w:ind w:left="210" w:hangingChars="100" w:hanging="210"/>
              <w:jc w:val="left"/>
              <w:rPr>
                <w:rFonts w:ascii="ＭＳ 明朝" w:eastAsia="ＭＳ 明朝" w:hAnsi="ＭＳ 明朝"/>
              </w:rPr>
            </w:pPr>
          </w:p>
          <w:p w14:paraId="70110160" w14:textId="77777777" w:rsidR="005063E8" w:rsidRDefault="005063E8" w:rsidP="007125A0">
            <w:pPr>
              <w:widowControl/>
              <w:ind w:left="210" w:hangingChars="100" w:hanging="210"/>
              <w:jc w:val="left"/>
              <w:rPr>
                <w:rFonts w:ascii="ＭＳ 明朝" w:eastAsia="ＭＳ 明朝" w:hAnsi="ＭＳ 明朝"/>
              </w:rPr>
            </w:pPr>
          </w:p>
          <w:p w14:paraId="4A7602EF" w14:textId="77777777" w:rsidR="005063E8" w:rsidRDefault="005063E8" w:rsidP="007125A0">
            <w:pPr>
              <w:widowControl/>
              <w:ind w:left="210" w:hangingChars="100" w:hanging="210"/>
              <w:jc w:val="left"/>
              <w:rPr>
                <w:rFonts w:ascii="ＭＳ 明朝" w:eastAsia="ＭＳ 明朝" w:hAnsi="ＭＳ 明朝"/>
              </w:rPr>
            </w:pPr>
          </w:p>
          <w:p w14:paraId="4718179D" w14:textId="77777777" w:rsidR="005063E8" w:rsidRDefault="005063E8" w:rsidP="007125A0">
            <w:pPr>
              <w:widowControl/>
              <w:ind w:left="210" w:hangingChars="100" w:hanging="210"/>
              <w:jc w:val="left"/>
              <w:rPr>
                <w:rFonts w:ascii="ＭＳ 明朝" w:eastAsia="ＭＳ 明朝" w:hAnsi="ＭＳ 明朝"/>
              </w:rPr>
            </w:pPr>
          </w:p>
          <w:p w14:paraId="21FA6D01" w14:textId="77777777" w:rsidR="005063E8" w:rsidRDefault="005063E8" w:rsidP="007125A0">
            <w:pPr>
              <w:widowControl/>
              <w:ind w:left="210" w:hangingChars="100" w:hanging="210"/>
              <w:jc w:val="left"/>
              <w:rPr>
                <w:rFonts w:ascii="ＭＳ 明朝" w:eastAsia="ＭＳ 明朝" w:hAnsi="ＭＳ 明朝"/>
              </w:rPr>
            </w:pPr>
          </w:p>
          <w:p w14:paraId="3EBE35E3" w14:textId="77777777" w:rsidR="005063E8" w:rsidRDefault="005063E8" w:rsidP="007125A0">
            <w:pPr>
              <w:widowControl/>
              <w:ind w:left="210" w:hangingChars="100" w:hanging="210"/>
              <w:jc w:val="left"/>
              <w:rPr>
                <w:rFonts w:ascii="ＭＳ 明朝" w:eastAsia="ＭＳ 明朝" w:hAnsi="ＭＳ 明朝"/>
              </w:rPr>
            </w:pPr>
          </w:p>
          <w:p w14:paraId="2A7D912B" w14:textId="77777777" w:rsidR="005063E8" w:rsidRDefault="005063E8" w:rsidP="007125A0">
            <w:pPr>
              <w:widowControl/>
              <w:ind w:left="210" w:hangingChars="100" w:hanging="210"/>
              <w:jc w:val="left"/>
              <w:rPr>
                <w:rFonts w:ascii="ＭＳ 明朝" w:eastAsia="ＭＳ 明朝" w:hAnsi="ＭＳ 明朝"/>
              </w:rPr>
            </w:pPr>
          </w:p>
          <w:p w14:paraId="08A55511" w14:textId="77777777" w:rsidR="005063E8" w:rsidRDefault="005063E8" w:rsidP="007125A0">
            <w:pPr>
              <w:widowControl/>
              <w:ind w:left="210" w:hangingChars="100" w:hanging="210"/>
              <w:jc w:val="left"/>
              <w:rPr>
                <w:rFonts w:ascii="ＭＳ 明朝" w:eastAsia="ＭＳ 明朝" w:hAnsi="ＭＳ 明朝"/>
              </w:rPr>
            </w:pPr>
          </w:p>
          <w:p w14:paraId="791BA702" w14:textId="77777777" w:rsidR="005063E8" w:rsidRDefault="005063E8" w:rsidP="007125A0">
            <w:pPr>
              <w:widowControl/>
              <w:ind w:left="210" w:hangingChars="100" w:hanging="210"/>
              <w:jc w:val="left"/>
              <w:rPr>
                <w:rFonts w:ascii="ＭＳ 明朝" w:eastAsia="ＭＳ 明朝" w:hAnsi="ＭＳ 明朝"/>
              </w:rPr>
            </w:pPr>
          </w:p>
          <w:p w14:paraId="7FF8521B" w14:textId="77777777" w:rsidR="005063E8" w:rsidRDefault="005063E8" w:rsidP="007125A0">
            <w:pPr>
              <w:widowControl/>
              <w:ind w:left="210" w:hangingChars="100" w:hanging="210"/>
              <w:jc w:val="left"/>
              <w:rPr>
                <w:rFonts w:ascii="ＭＳ 明朝" w:eastAsia="ＭＳ 明朝" w:hAnsi="ＭＳ 明朝"/>
              </w:rPr>
            </w:pPr>
          </w:p>
          <w:p w14:paraId="71BD431C" w14:textId="77777777" w:rsidR="005063E8" w:rsidRDefault="005063E8" w:rsidP="007125A0">
            <w:pPr>
              <w:widowControl/>
              <w:ind w:left="210" w:hangingChars="100" w:hanging="210"/>
              <w:jc w:val="left"/>
              <w:rPr>
                <w:rFonts w:ascii="ＭＳ 明朝" w:eastAsia="ＭＳ 明朝" w:hAnsi="ＭＳ 明朝"/>
              </w:rPr>
            </w:pPr>
          </w:p>
          <w:p w14:paraId="29CE7CB4" w14:textId="13CF8F21" w:rsidR="005063E8" w:rsidRPr="005063E8" w:rsidRDefault="00AF2353" w:rsidP="00A55025">
            <w:pPr>
              <w:pStyle w:val="a4"/>
              <w:widowControl/>
              <w:numPr>
                <w:ilvl w:val="0"/>
                <w:numId w:val="46"/>
              </w:numPr>
              <w:ind w:leftChars="0"/>
              <w:jc w:val="left"/>
              <w:rPr>
                <w:rFonts w:ascii="ＭＳ 明朝" w:eastAsia="ＭＳ 明朝" w:hAnsi="ＭＳ 明朝"/>
              </w:rPr>
            </w:pPr>
            <w:r>
              <w:rPr>
                <w:rFonts w:ascii="ＭＳ 明朝" w:eastAsia="ＭＳ 明朝" w:hAnsi="ＭＳ 明朝" w:hint="eastAsia"/>
              </w:rPr>
              <w:t>外国人従業員がいる場合は、その周知方法も記載する。</w:t>
            </w:r>
          </w:p>
        </w:tc>
      </w:tr>
    </w:tbl>
    <w:p w14:paraId="5FA3DBE1" w14:textId="2961BEA5" w:rsidR="009640E8" w:rsidRPr="00684C96" w:rsidRDefault="009640E8">
      <w:pPr>
        <w:widowControl/>
        <w:jc w:val="left"/>
        <w:rPr>
          <w:rFonts w:ascii="ＭＳ 明朝" w:eastAsia="ＭＳ 明朝" w:hAnsi="ＭＳ 明朝"/>
        </w:rPr>
      </w:pPr>
    </w:p>
    <w:p w14:paraId="5237CFA7" w14:textId="1CB2A97A" w:rsidR="00AF2353" w:rsidRDefault="00AF2353">
      <w:pPr>
        <w:widowControl/>
        <w:jc w:val="left"/>
        <w:rPr>
          <w:rFonts w:ascii="ＭＳ 明朝" w:eastAsia="ＭＳ 明朝" w:hAnsi="ＭＳ 明朝"/>
        </w:rPr>
      </w:pPr>
      <w:r>
        <w:rPr>
          <w:rFonts w:ascii="ＭＳ 明朝" w:eastAsia="ＭＳ 明朝" w:hAnsi="ＭＳ 明朝"/>
        </w:rPr>
        <w:br w:type="page"/>
      </w:r>
    </w:p>
    <w:p w14:paraId="2139D2F0" w14:textId="77777777" w:rsidR="00AF2353" w:rsidRDefault="00AF2353" w:rsidP="00AF2353">
      <w:r>
        <w:rPr>
          <w:rFonts w:ascii="HG丸ｺﾞｼｯｸM-PRO" w:hAnsi="HG丸ｺﾞｼｯｸM-PRO" w:hint="eastAsia"/>
        </w:rPr>
        <w:lastRenderedPageBreak/>
        <w:t>１．フローチャート（処理の流れ）</w:t>
      </w:r>
    </w:p>
    <w:tbl>
      <w:tblPr>
        <w:tblStyle w:val="a3"/>
        <w:tblW w:w="0" w:type="auto"/>
        <w:tblLook w:val="04A0" w:firstRow="1" w:lastRow="0" w:firstColumn="1" w:lastColumn="0" w:noHBand="0" w:noVBand="1"/>
      </w:tblPr>
      <w:tblGrid>
        <w:gridCol w:w="11049"/>
        <w:gridCol w:w="11050"/>
      </w:tblGrid>
      <w:tr w:rsidR="005677C7" w14:paraId="0F21BB6E" w14:textId="77777777" w:rsidTr="005677C7">
        <w:tc>
          <w:tcPr>
            <w:tcW w:w="11049" w:type="dxa"/>
          </w:tcPr>
          <w:p w14:paraId="5B617520" w14:textId="3AE1584C" w:rsidR="005677C7" w:rsidRDefault="005677C7" w:rsidP="005677C7">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44D7353A" w14:textId="4BA02816" w:rsidR="005677C7" w:rsidRDefault="005677C7" w:rsidP="005677C7">
            <w:pPr>
              <w:widowControl/>
              <w:jc w:val="center"/>
              <w:rPr>
                <w:rFonts w:ascii="ＭＳ 明朝" w:eastAsia="ＭＳ 明朝" w:hAnsi="ＭＳ 明朝"/>
              </w:rPr>
            </w:pPr>
            <w:r>
              <w:rPr>
                <w:rFonts w:ascii="ＭＳ 明朝" w:eastAsia="ＭＳ 明朝" w:hAnsi="ＭＳ 明朝" w:hint="eastAsia"/>
              </w:rPr>
              <w:t>解　説</w:t>
            </w:r>
          </w:p>
        </w:tc>
      </w:tr>
      <w:tr w:rsidR="005677C7" w14:paraId="309A528B" w14:textId="77777777" w:rsidTr="000C0263">
        <w:trPr>
          <w:trHeight w:val="12579"/>
        </w:trPr>
        <w:tc>
          <w:tcPr>
            <w:tcW w:w="11049" w:type="dxa"/>
          </w:tcPr>
          <w:p w14:paraId="7A1CEA84" w14:textId="77777777" w:rsidR="005677C7" w:rsidRDefault="005677C7" w:rsidP="00DB0490">
            <w:pPr>
              <w:widowControl/>
              <w:jc w:val="left"/>
            </w:pPr>
            <w:r>
              <w:t>フローチャート（処理の流れ）</w:t>
            </w:r>
          </w:p>
          <w:p w14:paraId="1F4A1E83" w14:textId="77777777" w:rsidR="005677C7" w:rsidRDefault="005677C7" w:rsidP="00DB0490">
            <w:pPr>
              <w:widowControl/>
              <w:jc w:val="left"/>
            </w:pPr>
          </w:p>
          <w:p w14:paraId="1C2017C5" w14:textId="1705838F" w:rsidR="005677C7" w:rsidRDefault="00F6719B" w:rsidP="00DB0490">
            <w:pPr>
              <w:widowControl/>
              <w:jc w:val="left"/>
              <w:rPr>
                <w:rFonts w:ascii="ＭＳ 明朝" w:eastAsia="ＭＳ 明朝" w:hAnsi="ＭＳ 明朝"/>
              </w:rPr>
            </w:pPr>
            <w:r>
              <w:rPr>
                <w:noProof/>
              </w:rPr>
              <w:drawing>
                <wp:inline distT="0" distB="0" distL="0" distR="0" wp14:anchorId="4994C6D0" wp14:editId="6AA6BAF9">
                  <wp:extent cx="6587054" cy="5377542"/>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8643" cy="5387003"/>
                          </a:xfrm>
                          <a:prstGeom prst="rect">
                            <a:avLst/>
                          </a:prstGeom>
                        </pic:spPr>
                      </pic:pic>
                    </a:graphicData>
                  </a:graphic>
                </wp:inline>
              </w:drawing>
            </w:r>
          </w:p>
        </w:tc>
        <w:tc>
          <w:tcPr>
            <w:tcW w:w="11050" w:type="dxa"/>
          </w:tcPr>
          <w:p w14:paraId="65B94378" w14:textId="0F5E349A" w:rsidR="005677C7" w:rsidRDefault="005677C7" w:rsidP="005677C7">
            <w:pPr>
              <w:pStyle w:val="a4"/>
              <w:widowControl/>
              <w:numPr>
                <w:ilvl w:val="0"/>
                <w:numId w:val="2"/>
              </w:numPr>
              <w:ind w:leftChars="0"/>
              <w:jc w:val="left"/>
              <w:rPr>
                <w:rFonts w:ascii="ＭＳ 明朝" w:eastAsia="ＭＳ 明朝" w:hAnsi="ＭＳ 明朝"/>
              </w:rPr>
            </w:pPr>
            <w:r w:rsidRPr="005677C7">
              <w:rPr>
                <w:rFonts w:ascii="ＭＳ 明朝" w:eastAsia="ＭＳ 明朝" w:hAnsi="ＭＳ 明朝" w:hint="eastAsia"/>
              </w:rPr>
              <w:t>自社の解体の実際の手順をチャートに示す。ただし、次頁の配置図上で示すことで省略することもある。</w:t>
            </w:r>
            <w:r>
              <w:rPr>
                <w:rFonts w:ascii="ＭＳ 明朝" w:eastAsia="ＭＳ 明朝" w:hAnsi="ＭＳ 明朝"/>
              </w:rPr>
              <w:br/>
            </w:r>
          </w:p>
          <w:p w14:paraId="3734E0F0" w14:textId="49693F96" w:rsidR="005677C7" w:rsidRPr="005677C7" w:rsidRDefault="005677C7" w:rsidP="005677C7">
            <w:pPr>
              <w:pStyle w:val="a4"/>
              <w:widowControl/>
              <w:numPr>
                <w:ilvl w:val="0"/>
                <w:numId w:val="2"/>
              </w:numPr>
              <w:ind w:leftChars="0"/>
              <w:jc w:val="left"/>
              <w:rPr>
                <w:rFonts w:ascii="ＭＳ 明朝" w:eastAsia="ＭＳ 明朝" w:hAnsi="ＭＳ 明朝"/>
              </w:rPr>
            </w:pPr>
            <w:r w:rsidRPr="005677C7">
              <w:rPr>
                <w:rFonts w:ascii="ＭＳ 明朝" w:eastAsia="ＭＳ 明朝" w:hAnsi="ＭＳ 明朝" w:hint="eastAsia"/>
              </w:rPr>
              <w:t>標準作業書に必要な項目の（１）～（９）をすべて盛り込むこと。</w:t>
            </w:r>
          </w:p>
          <w:p w14:paraId="02A6347A" w14:textId="77777777" w:rsidR="005677C7" w:rsidRPr="005677C7" w:rsidRDefault="005677C7" w:rsidP="005677C7">
            <w:pPr>
              <w:widowControl/>
              <w:jc w:val="left"/>
              <w:rPr>
                <w:rFonts w:ascii="ＭＳ 明朝" w:eastAsia="ＭＳ 明朝" w:hAnsi="ＭＳ 明朝"/>
              </w:rPr>
            </w:pPr>
            <w:r w:rsidRPr="005677C7">
              <w:rPr>
                <w:rFonts w:ascii="ＭＳ 明朝" w:eastAsia="ＭＳ 明朝" w:hAnsi="ＭＳ 明朝" w:hint="eastAsia"/>
              </w:rPr>
              <w:t>（１）使用済自動車及び解体自動車の保管の方法</w:t>
            </w:r>
          </w:p>
          <w:p w14:paraId="3D37E544" w14:textId="77777777" w:rsidR="005677C7" w:rsidRPr="005677C7" w:rsidRDefault="005677C7" w:rsidP="005677C7">
            <w:pPr>
              <w:widowControl/>
              <w:jc w:val="left"/>
              <w:rPr>
                <w:rFonts w:ascii="ＭＳ 明朝" w:eastAsia="ＭＳ 明朝" w:hAnsi="ＭＳ 明朝"/>
              </w:rPr>
            </w:pPr>
            <w:r w:rsidRPr="005677C7">
              <w:rPr>
                <w:rFonts w:ascii="ＭＳ 明朝" w:eastAsia="ＭＳ 明朝" w:hAnsi="ＭＳ 明朝" w:hint="eastAsia"/>
              </w:rPr>
              <w:t>（２）廃油及び廃液の回収、事業所からの流出の防止及び保管の方法</w:t>
            </w:r>
          </w:p>
          <w:p w14:paraId="24633D58" w14:textId="77777777" w:rsidR="005677C7" w:rsidRPr="005677C7" w:rsidRDefault="005677C7" w:rsidP="005677C7">
            <w:pPr>
              <w:widowControl/>
              <w:jc w:val="left"/>
              <w:rPr>
                <w:rFonts w:ascii="ＭＳ 明朝" w:eastAsia="ＭＳ 明朝" w:hAnsi="ＭＳ 明朝"/>
              </w:rPr>
            </w:pPr>
            <w:r w:rsidRPr="005677C7">
              <w:rPr>
                <w:rFonts w:ascii="ＭＳ 明朝" w:eastAsia="ＭＳ 明朝" w:hAnsi="ＭＳ 明朝" w:hint="eastAsia"/>
              </w:rPr>
              <w:t>（３）使用済自動車又は解体自動車の解体の方法（指定回収物品及び鉛蓄電池等の回収の方法を含む。）</w:t>
            </w:r>
          </w:p>
          <w:p w14:paraId="0E352912" w14:textId="77777777" w:rsidR="005677C7" w:rsidRPr="005677C7" w:rsidRDefault="005677C7" w:rsidP="005677C7">
            <w:pPr>
              <w:widowControl/>
              <w:jc w:val="left"/>
              <w:rPr>
                <w:rFonts w:ascii="ＭＳ 明朝" w:eastAsia="ＭＳ 明朝" w:hAnsi="ＭＳ 明朝"/>
              </w:rPr>
            </w:pPr>
            <w:r w:rsidRPr="005677C7">
              <w:rPr>
                <w:rFonts w:ascii="ＭＳ 明朝" w:eastAsia="ＭＳ 明朝" w:hAnsi="ＭＳ 明朝" w:hint="eastAsia"/>
              </w:rPr>
              <w:t>（４）油水分離装置及びためます等の管理の方法（これらを設置する場合に限る。）</w:t>
            </w:r>
          </w:p>
          <w:p w14:paraId="287551AF" w14:textId="77777777" w:rsidR="005677C7" w:rsidRPr="005677C7" w:rsidRDefault="005677C7" w:rsidP="005677C7">
            <w:pPr>
              <w:widowControl/>
              <w:jc w:val="left"/>
              <w:rPr>
                <w:rFonts w:ascii="ＭＳ 明朝" w:eastAsia="ＭＳ 明朝" w:hAnsi="ＭＳ 明朝"/>
              </w:rPr>
            </w:pPr>
            <w:r w:rsidRPr="005677C7">
              <w:rPr>
                <w:rFonts w:ascii="ＭＳ 明朝" w:eastAsia="ＭＳ 明朝" w:hAnsi="ＭＳ 明朝" w:hint="eastAsia"/>
              </w:rPr>
              <w:t>（５）使用済自動車又は解体自動車の解体に伴って生じる廃棄物（解体自動車及び指定回収物品を除く。）</w:t>
            </w:r>
          </w:p>
          <w:p w14:paraId="37CB7E9E" w14:textId="2C14C1E7" w:rsidR="005677C7" w:rsidRPr="005677C7" w:rsidRDefault="005677C7" w:rsidP="005677C7">
            <w:pPr>
              <w:widowControl/>
              <w:ind w:firstLineChars="300" w:firstLine="630"/>
              <w:jc w:val="left"/>
              <w:rPr>
                <w:rFonts w:ascii="ＭＳ 明朝" w:eastAsia="ＭＳ 明朝" w:hAnsi="ＭＳ 明朝"/>
              </w:rPr>
            </w:pPr>
            <w:r w:rsidRPr="005677C7">
              <w:rPr>
                <w:rFonts w:ascii="ＭＳ 明朝" w:eastAsia="ＭＳ 明朝" w:hAnsi="ＭＳ 明朝" w:hint="eastAsia"/>
              </w:rPr>
              <w:t>の処理方法</w:t>
            </w:r>
          </w:p>
          <w:p w14:paraId="14C53749" w14:textId="77777777" w:rsidR="005677C7" w:rsidRPr="005677C7" w:rsidRDefault="005677C7" w:rsidP="005677C7">
            <w:pPr>
              <w:widowControl/>
              <w:jc w:val="left"/>
              <w:rPr>
                <w:rFonts w:ascii="ＭＳ 明朝" w:eastAsia="ＭＳ 明朝" w:hAnsi="ＭＳ 明朝"/>
              </w:rPr>
            </w:pPr>
            <w:r w:rsidRPr="005677C7">
              <w:rPr>
                <w:rFonts w:ascii="ＭＳ 明朝" w:eastAsia="ＭＳ 明朝" w:hAnsi="ＭＳ 明朝" w:hint="eastAsia"/>
              </w:rPr>
              <w:t>（６）使用済自動車又は解体自動車から分離した部品、材料その他の有用なものの保管の方法</w:t>
            </w:r>
          </w:p>
          <w:p w14:paraId="6CE6B4B9" w14:textId="77777777" w:rsidR="005677C7" w:rsidRPr="005677C7" w:rsidRDefault="005677C7" w:rsidP="005677C7">
            <w:pPr>
              <w:widowControl/>
              <w:jc w:val="left"/>
              <w:rPr>
                <w:rFonts w:ascii="ＭＳ 明朝" w:eastAsia="ＭＳ 明朝" w:hAnsi="ＭＳ 明朝"/>
              </w:rPr>
            </w:pPr>
            <w:r w:rsidRPr="005677C7">
              <w:rPr>
                <w:rFonts w:ascii="ＭＳ 明朝" w:eastAsia="ＭＳ 明朝" w:hAnsi="ＭＳ 明朝" w:hint="eastAsia"/>
              </w:rPr>
              <w:t>（７）使用済自動車又は解体自動車の運搬の方法</w:t>
            </w:r>
          </w:p>
          <w:p w14:paraId="69B008CD" w14:textId="77777777" w:rsidR="005677C7" w:rsidRPr="005677C7" w:rsidRDefault="005677C7" w:rsidP="005677C7">
            <w:pPr>
              <w:widowControl/>
              <w:jc w:val="left"/>
              <w:rPr>
                <w:rFonts w:ascii="ＭＳ 明朝" w:eastAsia="ＭＳ 明朝" w:hAnsi="ＭＳ 明朝"/>
              </w:rPr>
            </w:pPr>
            <w:r w:rsidRPr="005677C7">
              <w:rPr>
                <w:rFonts w:ascii="ＭＳ 明朝" w:eastAsia="ＭＳ 明朝" w:hAnsi="ＭＳ 明朝" w:hint="eastAsia"/>
              </w:rPr>
              <w:t>（８）解体業の用に供する施設の保守点検の方法</w:t>
            </w:r>
          </w:p>
          <w:p w14:paraId="163CABDF" w14:textId="214E9A62" w:rsidR="005677C7" w:rsidRDefault="005677C7" w:rsidP="005677C7">
            <w:pPr>
              <w:widowControl/>
              <w:jc w:val="left"/>
              <w:rPr>
                <w:rFonts w:ascii="ＭＳ 明朝" w:eastAsia="ＭＳ 明朝" w:hAnsi="ＭＳ 明朝"/>
              </w:rPr>
            </w:pPr>
            <w:r w:rsidRPr="005677C7">
              <w:rPr>
                <w:rFonts w:ascii="ＭＳ 明朝" w:eastAsia="ＭＳ 明朝" w:hAnsi="ＭＳ 明朝" w:hint="eastAsia"/>
              </w:rPr>
              <w:t>（９）火災予防上の措置</w:t>
            </w:r>
          </w:p>
        </w:tc>
      </w:tr>
    </w:tbl>
    <w:p w14:paraId="25DB8913" w14:textId="1AC1D236" w:rsidR="000C0263" w:rsidRDefault="000C0263">
      <w:pPr>
        <w:widowControl/>
        <w:jc w:val="left"/>
        <w:rPr>
          <w:rFonts w:ascii="ＭＳ 明朝" w:eastAsia="ＭＳ 明朝" w:hAnsi="ＭＳ 明朝"/>
        </w:rPr>
      </w:pPr>
      <w:r>
        <w:rPr>
          <w:rFonts w:ascii="ＭＳ 明朝" w:eastAsia="ＭＳ 明朝" w:hAnsi="ＭＳ 明朝"/>
        </w:rPr>
        <w:br w:type="page"/>
      </w:r>
    </w:p>
    <w:p w14:paraId="18AA19E4" w14:textId="37E556FF" w:rsidR="00684C96" w:rsidRDefault="000C0263">
      <w:pPr>
        <w:widowControl/>
        <w:jc w:val="left"/>
      </w:pPr>
      <w:r>
        <w:lastRenderedPageBreak/>
        <w:t>２．事業場の配置図</w:t>
      </w:r>
    </w:p>
    <w:tbl>
      <w:tblPr>
        <w:tblStyle w:val="a3"/>
        <w:tblW w:w="0" w:type="auto"/>
        <w:tblLook w:val="04A0" w:firstRow="1" w:lastRow="0" w:firstColumn="1" w:lastColumn="0" w:noHBand="0" w:noVBand="1"/>
      </w:tblPr>
      <w:tblGrid>
        <w:gridCol w:w="11049"/>
        <w:gridCol w:w="11050"/>
      </w:tblGrid>
      <w:tr w:rsidR="000C0263" w14:paraId="5520C5C1" w14:textId="77777777" w:rsidTr="00F6719B">
        <w:trPr>
          <w:tblHeader/>
        </w:trPr>
        <w:tc>
          <w:tcPr>
            <w:tcW w:w="11049" w:type="dxa"/>
          </w:tcPr>
          <w:p w14:paraId="6EB44ED3" w14:textId="77777777" w:rsidR="000C0263" w:rsidRDefault="000C0263"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1640F5C2" w14:textId="77777777" w:rsidR="000C0263" w:rsidRDefault="000C0263" w:rsidP="001278E8">
            <w:pPr>
              <w:widowControl/>
              <w:jc w:val="center"/>
              <w:rPr>
                <w:rFonts w:ascii="ＭＳ 明朝" w:eastAsia="ＭＳ 明朝" w:hAnsi="ＭＳ 明朝"/>
              </w:rPr>
            </w:pPr>
            <w:r>
              <w:rPr>
                <w:rFonts w:ascii="ＭＳ 明朝" w:eastAsia="ＭＳ 明朝" w:hAnsi="ＭＳ 明朝" w:hint="eastAsia"/>
              </w:rPr>
              <w:t>解　説</w:t>
            </w:r>
          </w:p>
        </w:tc>
      </w:tr>
      <w:tr w:rsidR="000C0263" w14:paraId="59A560F1" w14:textId="77777777" w:rsidTr="00EA2ABA">
        <w:trPr>
          <w:trHeight w:val="12437"/>
        </w:trPr>
        <w:tc>
          <w:tcPr>
            <w:tcW w:w="11049" w:type="dxa"/>
          </w:tcPr>
          <w:p w14:paraId="2F184834" w14:textId="027B4410" w:rsidR="000C0263" w:rsidRDefault="00EA2ABA" w:rsidP="001278E8">
            <w:pPr>
              <w:widowControl/>
              <w:jc w:val="left"/>
            </w:pPr>
            <w:r>
              <w:rPr>
                <w:rFonts w:hint="eastAsia"/>
              </w:rPr>
              <w:t>事業場の配置図</w:t>
            </w:r>
          </w:p>
          <w:p w14:paraId="1BC3C2FD" w14:textId="77777777" w:rsidR="00EA2ABA" w:rsidRDefault="00EA2ABA" w:rsidP="001278E8">
            <w:pPr>
              <w:widowControl/>
              <w:jc w:val="left"/>
            </w:pPr>
          </w:p>
          <w:p w14:paraId="084A0EFE" w14:textId="736FF313" w:rsidR="00EA2ABA" w:rsidRDefault="00EA2ABA" w:rsidP="00EA2ABA">
            <w:pPr>
              <w:pStyle w:val="a4"/>
              <w:widowControl/>
              <w:numPr>
                <w:ilvl w:val="0"/>
                <w:numId w:val="4"/>
              </w:numPr>
              <w:ind w:leftChars="0"/>
              <w:jc w:val="left"/>
              <w:rPr>
                <w:rFonts w:ascii="ＭＳ 明朝" w:eastAsia="ＭＳ 明朝" w:hAnsi="ＭＳ 明朝"/>
              </w:rPr>
            </w:pPr>
            <w:r w:rsidRPr="00EA2ABA">
              <w:rPr>
                <w:rFonts w:ascii="ＭＳ 明朝" w:eastAsia="ＭＳ 明朝" w:hAnsi="ＭＳ 明朝" w:hint="eastAsia"/>
              </w:rPr>
              <w:t>同一敷地内で保管、解体作業を行う場合</w:t>
            </w:r>
            <w:r>
              <w:rPr>
                <w:rFonts w:ascii="ＭＳ 明朝" w:eastAsia="ＭＳ 明朝" w:hAnsi="ＭＳ 明朝"/>
              </w:rPr>
              <w:br/>
            </w:r>
            <w:r w:rsidR="00F6719B">
              <w:rPr>
                <w:noProof/>
              </w:rPr>
              <w:drawing>
                <wp:inline distT="0" distB="0" distL="0" distR="0" wp14:anchorId="5CC085EC" wp14:editId="04E5988E">
                  <wp:extent cx="5928926" cy="3189514"/>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9825" cy="3216896"/>
                          </a:xfrm>
                          <a:prstGeom prst="rect">
                            <a:avLst/>
                          </a:prstGeom>
                        </pic:spPr>
                      </pic:pic>
                    </a:graphicData>
                  </a:graphic>
                </wp:inline>
              </w:drawing>
            </w:r>
          </w:p>
          <w:p w14:paraId="25393712" w14:textId="77777777" w:rsidR="00F6719B" w:rsidRPr="00F6719B" w:rsidRDefault="00F6719B" w:rsidP="00F6719B">
            <w:pPr>
              <w:widowControl/>
              <w:jc w:val="left"/>
              <w:rPr>
                <w:rFonts w:ascii="ＭＳ 明朝" w:eastAsia="ＭＳ 明朝" w:hAnsi="ＭＳ 明朝"/>
              </w:rPr>
            </w:pPr>
          </w:p>
          <w:p w14:paraId="729B7769" w14:textId="7DF73CF1" w:rsidR="00EA2ABA" w:rsidRPr="00EA2ABA" w:rsidRDefault="00EA2ABA" w:rsidP="00EA2ABA">
            <w:pPr>
              <w:pStyle w:val="a4"/>
              <w:widowControl/>
              <w:numPr>
                <w:ilvl w:val="0"/>
                <w:numId w:val="4"/>
              </w:numPr>
              <w:ind w:leftChars="0"/>
              <w:jc w:val="left"/>
              <w:rPr>
                <w:rFonts w:ascii="ＭＳ 明朝" w:eastAsia="ＭＳ 明朝" w:hAnsi="ＭＳ 明朝"/>
              </w:rPr>
            </w:pPr>
            <w:r>
              <w:t>保管場所が別にある場合</w:t>
            </w:r>
            <w:r>
              <w:br/>
            </w:r>
            <w:r w:rsidR="00F6719B">
              <w:rPr>
                <w:noProof/>
              </w:rPr>
              <w:drawing>
                <wp:inline distT="0" distB="0" distL="0" distR="0" wp14:anchorId="10E9E3E9" wp14:editId="5A0E58C2">
                  <wp:extent cx="5907734" cy="3243942"/>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5156" cy="3259000"/>
                          </a:xfrm>
                          <a:prstGeom prst="rect">
                            <a:avLst/>
                          </a:prstGeom>
                        </pic:spPr>
                      </pic:pic>
                    </a:graphicData>
                  </a:graphic>
                </wp:inline>
              </w:drawing>
            </w:r>
            <w:r>
              <w:rPr>
                <w:rFonts w:ascii="ＭＳ 明朝" w:eastAsia="ＭＳ 明朝" w:hAnsi="ＭＳ 明朝"/>
              </w:rPr>
              <w:br/>
            </w:r>
            <w:r>
              <w:rPr>
                <w:rFonts w:ascii="ＭＳ 明朝" w:eastAsia="ＭＳ 明朝" w:hAnsi="ＭＳ 明朝"/>
              </w:rPr>
              <w:br/>
            </w:r>
          </w:p>
          <w:p w14:paraId="3A141F55" w14:textId="77777777" w:rsidR="00EA2ABA" w:rsidRPr="00F6719B" w:rsidRDefault="00EA2ABA" w:rsidP="00EA2ABA">
            <w:pPr>
              <w:pStyle w:val="a4"/>
              <w:widowControl/>
              <w:numPr>
                <w:ilvl w:val="0"/>
                <w:numId w:val="4"/>
              </w:numPr>
              <w:ind w:leftChars="0"/>
              <w:jc w:val="left"/>
              <w:rPr>
                <w:rFonts w:ascii="ＭＳ 明朝" w:eastAsia="ＭＳ 明朝" w:hAnsi="ＭＳ 明朝"/>
              </w:rPr>
            </w:pPr>
            <w:r>
              <w:lastRenderedPageBreak/>
              <w:t>作業場内の工程も記載する場合</w:t>
            </w:r>
          </w:p>
          <w:p w14:paraId="53958E77" w14:textId="2E1CACC1" w:rsidR="00F6719B" w:rsidRDefault="00F6719B" w:rsidP="00F6719B">
            <w:pPr>
              <w:pStyle w:val="a4"/>
              <w:widowControl/>
              <w:ind w:leftChars="0" w:left="1080"/>
              <w:jc w:val="left"/>
            </w:pPr>
            <w:r>
              <w:rPr>
                <w:noProof/>
              </w:rPr>
              <w:drawing>
                <wp:inline distT="0" distB="0" distL="0" distR="0" wp14:anchorId="1D1C32AB" wp14:editId="4DE1B63A">
                  <wp:extent cx="5845629" cy="4099247"/>
                  <wp:effectExtent l="0" t="0" r="317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5980" cy="4106506"/>
                          </a:xfrm>
                          <a:prstGeom prst="rect">
                            <a:avLst/>
                          </a:prstGeom>
                        </pic:spPr>
                      </pic:pic>
                    </a:graphicData>
                  </a:graphic>
                </wp:inline>
              </w:drawing>
            </w:r>
          </w:p>
          <w:p w14:paraId="5196BB1F" w14:textId="3102CD95" w:rsidR="00F6719B" w:rsidRPr="00EA2ABA" w:rsidRDefault="00F6719B" w:rsidP="00F6719B">
            <w:pPr>
              <w:pStyle w:val="a4"/>
              <w:widowControl/>
              <w:ind w:leftChars="0" w:left="1080"/>
              <w:jc w:val="left"/>
              <w:rPr>
                <w:rFonts w:ascii="ＭＳ 明朝" w:eastAsia="ＭＳ 明朝" w:hAnsi="ＭＳ 明朝"/>
              </w:rPr>
            </w:pPr>
          </w:p>
        </w:tc>
        <w:tc>
          <w:tcPr>
            <w:tcW w:w="11050" w:type="dxa"/>
          </w:tcPr>
          <w:p w14:paraId="44E2BF8C" w14:textId="77777777" w:rsidR="00EA2ABA" w:rsidRDefault="00EA2ABA" w:rsidP="00EA2ABA">
            <w:pPr>
              <w:pStyle w:val="a4"/>
              <w:widowControl/>
              <w:numPr>
                <w:ilvl w:val="0"/>
                <w:numId w:val="3"/>
              </w:numPr>
              <w:ind w:leftChars="0"/>
              <w:jc w:val="left"/>
              <w:rPr>
                <w:rFonts w:ascii="ＭＳ 明朝" w:eastAsia="ＭＳ 明朝" w:hAnsi="ＭＳ 明朝"/>
              </w:rPr>
            </w:pPr>
            <w:r w:rsidRPr="00EA2ABA">
              <w:rPr>
                <w:rFonts w:ascii="ＭＳ 明朝" w:eastAsia="ＭＳ 明朝" w:hAnsi="ＭＳ 明朝" w:hint="eastAsia"/>
              </w:rPr>
              <w:lastRenderedPageBreak/>
              <w:t>施設の配置を図示する。</w:t>
            </w:r>
          </w:p>
          <w:p w14:paraId="5561693B" w14:textId="77777777" w:rsidR="00EA2ABA" w:rsidRDefault="00EA2ABA" w:rsidP="00EA2ABA">
            <w:pPr>
              <w:pStyle w:val="a4"/>
              <w:widowControl/>
              <w:numPr>
                <w:ilvl w:val="0"/>
                <w:numId w:val="3"/>
              </w:numPr>
              <w:ind w:leftChars="0"/>
              <w:jc w:val="left"/>
              <w:rPr>
                <w:rFonts w:ascii="ＭＳ 明朝" w:eastAsia="ＭＳ 明朝" w:hAnsi="ＭＳ 明朝"/>
              </w:rPr>
            </w:pPr>
            <w:r w:rsidRPr="00EA2ABA">
              <w:rPr>
                <w:rFonts w:ascii="ＭＳ 明朝" w:eastAsia="ＭＳ 明朝" w:hAnsi="ＭＳ 明朝" w:hint="eastAsia"/>
              </w:rPr>
              <w:t>配置図の上で、作業の流れを「→」で表示するなどにより、フローチャートの代わりとすることも可能である。</w:t>
            </w:r>
          </w:p>
          <w:p w14:paraId="60B9F97F" w14:textId="47403DFE" w:rsidR="000C0263" w:rsidRPr="00EA2ABA" w:rsidRDefault="00EA2ABA" w:rsidP="00EA2ABA">
            <w:pPr>
              <w:pStyle w:val="a4"/>
              <w:widowControl/>
              <w:numPr>
                <w:ilvl w:val="0"/>
                <w:numId w:val="3"/>
              </w:numPr>
              <w:ind w:leftChars="0"/>
              <w:jc w:val="left"/>
              <w:rPr>
                <w:rFonts w:ascii="ＭＳ 明朝" w:eastAsia="ＭＳ 明朝" w:hAnsi="ＭＳ 明朝"/>
              </w:rPr>
            </w:pPr>
            <w:r w:rsidRPr="00EA2ABA">
              <w:rPr>
                <w:rFonts w:ascii="ＭＳ 明朝" w:eastAsia="ＭＳ 明朝" w:hAnsi="ＭＳ 明朝" w:hint="eastAsia"/>
              </w:rPr>
              <w:t>保管場所については、H16.12.31 以前に引取ったものと、H17.1.1 以降に引取ったものとでは、保管基準が異なるので、場所を変える等注意すること。</w:t>
            </w:r>
          </w:p>
        </w:tc>
      </w:tr>
    </w:tbl>
    <w:p w14:paraId="41EB56CF" w14:textId="77777777" w:rsidR="00EA2ABA" w:rsidRDefault="00EA2ABA">
      <w:pPr>
        <w:widowControl/>
        <w:jc w:val="left"/>
        <w:rPr>
          <w:rFonts w:ascii="ＭＳ 明朝" w:eastAsia="ＭＳ 明朝" w:hAnsi="ＭＳ 明朝"/>
        </w:rPr>
      </w:pPr>
      <w:r>
        <w:rPr>
          <w:rFonts w:ascii="ＭＳ 明朝" w:eastAsia="ＭＳ 明朝" w:hAnsi="ＭＳ 明朝"/>
        </w:rPr>
        <w:br w:type="page"/>
      </w:r>
    </w:p>
    <w:p w14:paraId="5432EAFB" w14:textId="17A81AE5" w:rsidR="000C0263" w:rsidRDefault="00EA2ABA">
      <w:pPr>
        <w:widowControl/>
        <w:jc w:val="left"/>
        <w:rPr>
          <w:rFonts w:ascii="ＭＳ 明朝" w:eastAsia="ＭＳ 明朝" w:hAnsi="ＭＳ 明朝"/>
        </w:rPr>
      </w:pPr>
      <w:r w:rsidRPr="00EA2ABA">
        <w:rPr>
          <w:rFonts w:ascii="ＭＳ 明朝" w:eastAsia="ＭＳ 明朝" w:hAnsi="ＭＳ 明朝" w:hint="eastAsia"/>
        </w:rPr>
        <w:lastRenderedPageBreak/>
        <w:t>３．使用済自動車の運搬の方法</w:t>
      </w:r>
    </w:p>
    <w:tbl>
      <w:tblPr>
        <w:tblStyle w:val="a3"/>
        <w:tblW w:w="0" w:type="auto"/>
        <w:tblLook w:val="04A0" w:firstRow="1" w:lastRow="0" w:firstColumn="1" w:lastColumn="0" w:noHBand="0" w:noVBand="1"/>
      </w:tblPr>
      <w:tblGrid>
        <w:gridCol w:w="11049"/>
        <w:gridCol w:w="11050"/>
      </w:tblGrid>
      <w:tr w:rsidR="00EA2ABA" w14:paraId="7DBAEA0E" w14:textId="77777777" w:rsidTr="00A10396">
        <w:trPr>
          <w:tblHeader/>
        </w:trPr>
        <w:tc>
          <w:tcPr>
            <w:tcW w:w="11049" w:type="dxa"/>
          </w:tcPr>
          <w:p w14:paraId="485583C8" w14:textId="77777777" w:rsidR="00EA2ABA" w:rsidRDefault="00EA2ABA"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13AD62FB" w14:textId="227A3F0C" w:rsidR="00EA2ABA" w:rsidRDefault="00EA2ABA" w:rsidP="001278E8">
            <w:pPr>
              <w:widowControl/>
              <w:jc w:val="center"/>
              <w:rPr>
                <w:rFonts w:ascii="ＭＳ 明朝" w:eastAsia="ＭＳ 明朝" w:hAnsi="ＭＳ 明朝"/>
              </w:rPr>
            </w:pPr>
            <w:r>
              <w:rPr>
                <w:rFonts w:ascii="ＭＳ 明朝" w:eastAsia="ＭＳ 明朝" w:hAnsi="ＭＳ 明朝" w:hint="eastAsia"/>
              </w:rPr>
              <w:t>解　説</w:t>
            </w:r>
          </w:p>
        </w:tc>
      </w:tr>
      <w:tr w:rsidR="00EA2ABA" w14:paraId="4AC7BD20" w14:textId="77777777" w:rsidTr="001278E8">
        <w:trPr>
          <w:trHeight w:val="12437"/>
        </w:trPr>
        <w:tc>
          <w:tcPr>
            <w:tcW w:w="11049" w:type="dxa"/>
          </w:tcPr>
          <w:p w14:paraId="211089BF" w14:textId="77777777" w:rsidR="00BF43F8" w:rsidRPr="00BF43F8" w:rsidRDefault="00BF43F8" w:rsidP="00BF43F8">
            <w:pPr>
              <w:widowControl/>
              <w:jc w:val="left"/>
              <w:rPr>
                <w:rFonts w:ascii="ＭＳ 明朝" w:eastAsia="ＭＳ 明朝" w:hAnsi="ＭＳ 明朝"/>
              </w:rPr>
            </w:pPr>
            <w:r w:rsidRPr="00BF43F8">
              <w:rPr>
                <w:rFonts w:ascii="ＭＳ 明朝" w:eastAsia="ＭＳ 明朝" w:hAnsi="ＭＳ 明朝" w:hint="eastAsia"/>
              </w:rPr>
              <w:t>（１） 自社車両による運搬</w:t>
            </w:r>
          </w:p>
          <w:p w14:paraId="63E77BA6" w14:textId="77777777" w:rsidR="00EA2ABA" w:rsidRDefault="00BF43F8" w:rsidP="00BF43F8">
            <w:pPr>
              <w:widowControl/>
              <w:jc w:val="left"/>
              <w:rPr>
                <w:rFonts w:ascii="ＭＳ 明朝" w:eastAsia="ＭＳ 明朝" w:hAnsi="ＭＳ 明朝"/>
              </w:rPr>
            </w:pPr>
            <w:r w:rsidRPr="00BF43F8">
              <w:rPr>
                <w:rFonts w:ascii="ＭＳ 明朝" w:eastAsia="ＭＳ 明朝" w:hAnsi="ＭＳ 明朝" w:hint="eastAsia"/>
              </w:rPr>
              <w:t>① 自社車両を使用し運搬する。使用車両は以下のとおり。</w:t>
            </w:r>
            <w:r w:rsidRPr="00BF43F8">
              <w:rPr>
                <w:rFonts w:ascii="ＭＳ 明朝" w:eastAsia="ＭＳ 明朝" w:hAnsi="ＭＳ 明朝"/>
              </w:rPr>
              <w:cr/>
            </w:r>
          </w:p>
          <w:tbl>
            <w:tblPr>
              <w:tblStyle w:val="a3"/>
              <w:tblW w:w="0" w:type="auto"/>
              <w:jc w:val="center"/>
              <w:tblLook w:val="04A0" w:firstRow="1" w:lastRow="0" w:firstColumn="1" w:lastColumn="0" w:noHBand="0" w:noVBand="1"/>
            </w:tblPr>
            <w:tblGrid>
              <w:gridCol w:w="3607"/>
              <w:gridCol w:w="3608"/>
              <w:gridCol w:w="3608"/>
            </w:tblGrid>
            <w:tr w:rsidR="00BF43F8" w14:paraId="28C6694D" w14:textId="77777777" w:rsidTr="00F424E8">
              <w:trPr>
                <w:jc w:val="center"/>
              </w:trPr>
              <w:tc>
                <w:tcPr>
                  <w:tcW w:w="3607" w:type="dxa"/>
                  <w:vAlign w:val="center"/>
                </w:tcPr>
                <w:p w14:paraId="06518A8A" w14:textId="1235C823" w:rsidR="00BF43F8" w:rsidRDefault="00BF43F8" w:rsidP="00F424E8">
                  <w:pPr>
                    <w:widowControl/>
                    <w:jc w:val="center"/>
                    <w:rPr>
                      <w:rFonts w:ascii="ＭＳ 明朝" w:eastAsia="ＭＳ 明朝" w:hAnsi="ＭＳ 明朝"/>
                    </w:rPr>
                  </w:pPr>
                  <w:r w:rsidRPr="00EF24EE">
                    <w:rPr>
                      <w:rFonts w:hint="eastAsia"/>
                    </w:rPr>
                    <w:t>使用車種</w:t>
                  </w:r>
                </w:p>
              </w:tc>
              <w:tc>
                <w:tcPr>
                  <w:tcW w:w="3608" w:type="dxa"/>
                  <w:vAlign w:val="center"/>
                </w:tcPr>
                <w:p w14:paraId="013C888F" w14:textId="344B9EFD" w:rsidR="00BF43F8" w:rsidRDefault="00BF43F8" w:rsidP="00F424E8">
                  <w:pPr>
                    <w:widowControl/>
                    <w:jc w:val="center"/>
                    <w:rPr>
                      <w:rFonts w:ascii="ＭＳ 明朝" w:eastAsia="ＭＳ 明朝" w:hAnsi="ＭＳ 明朝"/>
                    </w:rPr>
                  </w:pPr>
                  <w:r w:rsidRPr="00EF24EE">
                    <w:rPr>
                      <w:rFonts w:hint="eastAsia"/>
                    </w:rPr>
                    <w:t>最大積載量</w:t>
                  </w:r>
                </w:p>
              </w:tc>
              <w:tc>
                <w:tcPr>
                  <w:tcW w:w="3608" w:type="dxa"/>
                  <w:vAlign w:val="bottom"/>
                </w:tcPr>
                <w:p w14:paraId="0A4F8C4F" w14:textId="1377C08B" w:rsidR="00BF43F8" w:rsidRDefault="00BF43F8" w:rsidP="00F424E8">
                  <w:pPr>
                    <w:widowControl/>
                    <w:jc w:val="center"/>
                    <w:rPr>
                      <w:rFonts w:ascii="ＭＳ 明朝" w:eastAsia="ＭＳ 明朝" w:hAnsi="ＭＳ 明朝"/>
                    </w:rPr>
                  </w:pPr>
                  <w:r>
                    <w:rPr>
                      <w:rFonts w:ascii="ＭＳ 明朝" w:eastAsia="ＭＳ 明朝" w:hAnsi="ＭＳ 明朝" w:hint="eastAsia"/>
                    </w:rPr>
                    <w:t>登録番号</w:t>
                  </w:r>
                </w:p>
              </w:tc>
            </w:tr>
            <w:tr w:rsidR="00BF43F8" w14:paraId="55B105FA" w14:textId="77777777" w:rsidTr="00F424E8">
              <w:trPr>
                <w:jc w:val="center"/>
              </w:trPr>
              <w:tc>
                <w:tcPr>
                  <w:tcW w:w="3607" w:type="dxa"/>
                  <w:vAlign w:val="center"/>
                </w:tcPr>
                <w:p w14:paraId="5EC27E20" w14:textId="541F1332" w:rsidR="00BF43F8" w:rsidRDefault="00BF43F8" w:rsidP="00F424E8">
                  <w:pPr>
                    <w:widowControl/>
                    <w:jc w:val="center"/>
                    <w:rPr>
                      <w:rFonts w:ascii="ＭＳ 明朝" w:eastAsia="ＭＳ 明朝" w:hAnsi="ＭＳ 明朝"/>
                    </w:rPr>
                  </w:pPr>
                  <w:r w:rsidRPr="00EF24EE">
                    <w:rPr>
                      <w:rFonts w:hint="eastAsia"/>
                    </w:rPr>
                    <w:t>セルフローダー</w:t>
                  </w:r>
                </w:p>
              </w:tc>
              <w:tc>
                <w:tcPr>
                  <w:tcW w:w="3608" w:type="dxa"/>
                  <w:vAlign w:val="center"/>
                </w:tcPr>
                <w:p w14:paraId="666D6BB0" w14:textId="47304359" w:rsidR="00BF43F8" w:rsidRDefault="00BF43F8" w:rsidP="00F424E8">
                  <w:pPr>
                    <w:widowControl/>
                    <w:jc w:val="center"/>
                    <w:rPr>
                      <w:rFonts w:ascii="ＭＳ 明朝" w:eastAsia="ＭＳ 明朝" w:hAnsi="ＭＳ 明朝"/>
                    </w:rPr>
                  </w:pPr>
                  <w:r w:rsidRPr="00EF24EE">
                    <w:rPr>
                      <w:rFonts w:hint="eastAsia"/>
                    </w:rPr>
                    <w:t>４ｔ</w:t>
                  </w:r>
                </w:p>
              </w:tc>
              <w:tc>
                <w:tcPr>
                  <w:tcW w:w="3608" w:type="dxa"/>
                  <w:vAlign w:val="bottom"/>
                </w:tcPr>
                <w:p w14:paraId="0EC92585" w14:textId="5B38A232" w:rsidR="00BF43F8" w:rsidRDefault="00BF43F8" w:rsidP="00F424E8">
                  <w:pPr>
                    <w:widowControl/>
                    <w:jc w:val="center"/>
                    <w:rPr>
                      <w:rFonts w:ascii="ＭＳ 明朝" w:eastAsia="ＭＳ 明朝" w:hAnsi="ＭＳ 明朝"/>
                    </w:rPr>
                  </w:pPr>
                  <w:r>
                    <w:rPr>
                      <w:rFonts w:ascii="ＭＳ 明朝" w:eastAsia="ＭＳ 明朝" w:hAnsi="ＭＳ 明朝" w:hint="eastAsia"/>
                    </w:rPr>
                    <w:t>○○あ○○○○</w:t>
                  </w:r>
                </w:p>
              </w:tc>
            </w:tr>
            <w:tr w:rsidR="00BF43F8" w14:paraId="2DE48E56" w14:textId="77777777" w:rsidTr="00F424E8">
              <w:trPr>
                <w:jc w:val="center"/>
              </w:trPr>
              <w:tc>
                <w:tcPr>
                  <w:tcW w:w="3607" w:type="dxa"/>
                  <w:vAlign w:val="center"/>
                </w:tcPr>
                <w:p w14:paraId="033F3D89" w14:textId="21949389" w:rsidR="00BF43F8" w:rsidRDefault="00BF43F8" w:rsidP="00F424E8">
                  <w:pPr>
                    <w:widowControl/>
                    <w:jc w:val="center"/>
                    <w:rPr>
                      <w:rFonts w:ascii="ＭＳ 明朝" w:eastAsia="ＭＳ 明朝" w:hAnsi="ＭＳ 明朝"/>
                    </w:rPr>
                  </w:pPr>
                  <w:r w:rsidRPr="00EF24EE">
                    <w:rPr>
                      <w:rFonts w:hint="eastAsia"/>
                    </w:rPr>
                    <w:t>セルフローダー</w:t>
                  </w:r>
                </w:p>
              </w:tc>
              <w:tc>
                <w:tcPr>
                  <w:tcW w:w="3608" w:type="dxa"/>
                  <w:vAlign w:val="center"/>
                </w:tcPr>
                <w:p w14:paraId="2C2871F5" w14:textId="5BECBF51" w:rsidR="00BF43F8" w:rsidRDefault="00BF43F8" w:rsidP="00F424E8">
                  <w:pPr>
                    <w:widowControl/>
                    <w:jc w:val="center"/>
                    <w:rPr>
                      <w:rFonts w:ascii="ＭＳ 明朝" w:eastAsia="ＭＳ 明朝" w:hAnsi="ＭＳ 明朝"/>
                    </w:rPr>
                  </w:pPr>
                  <w:r w:rsidRPr="00EF24EE">
                    <w:rPr>
                      <w:rFonts w:hint="eastAsia"/>
                    </w:rPr>
                    <w:t>２ｔ</w:t>
                  </w:r>
                </w:p>
              </w:tc>
              <w:tc>
                <w:tcPr>
                  <w:tcW w:w="3608" w:type="dxa"/>
                  <w:vAlign w:val="bottom"/>
                </w:tcPr>
                <w:p w14:paraId="26A89EE5" w14:textId="2E328607" w:rsidR="00BF43F8" w:rsidRDefault="00BF43F8" w:rsidP="00F424E8">
                  <w:pPr>
                    <w:widowControl/>
                    <w:jc w:val="center"/>
                    <w:rPr>
                      <w:rFonts w:ascii="ＭＳ 明朝" w:eastAsia="ＭＳ 明朝" w:hAnsi="ＭＳ 明朝"/>
                    </w:rPr>
                  </w:pPr>
                  <w:r>
                    <w:rPr>
                      <w:rFonts w:ascii="ＭＳ 明朝" w:eastAsia="ＭＳ 明朝" w:hAnsi="ＭＳ 明朝" w:hint="eastAsia"/>
                    </w:rPr>
                    <w:t>○○い○○○○</w:t>
                  </w:r>
                </w:p>
              </w:tc>
            </w:tr>
            <w:tr w:rsidR="00BF43F8" w14:paraId="04AAA4F3" w14:textId="77777777" w:rsidTr="00F424E8">
              <w:trPr>
                <w:jc w:val="center"/>
              </w:trPr>
              <w:tc>
                <w:tcPr>
                  <w:tcW w:w="3607" w:type="dxa"/>
                  <w:vAlign w:val="center"/>
                </w:tcPr>
                <w:p w14:paraId="3435363C" w14:textId="24746A62" w:rsidR="00BF43F8" w:rsidRDefault="00BF43F8" w:rsidP="00F424E8">
                  <w:pPr>
                    <w:widowControl/>
                    <w:jc w:val="center"/>
                    <w:rPr>
                      <w:rFonts w:ascii="ＭＳ 明朝" w:eastAsia="ＭＳ 明朝" w:hAnsi="ＭＳ 明朝"/>
                    </w:rPr>
                  </w:pPr>
                  <w:r w:rsidRPr="00EF24EE">
                    <w:rPr>
                      <w:rFonts w:hint="eastAsia"/>
                    </w:rPr>
                    <w:t>キャリアカー</w:t>
                  </w:r>
                </w:p>
              </w:tc>
              <w:tc>
                <w:tcPr>
                  <w:tcW w:w="3608" w:type="dxa"/>
                  <w:vAlign w:val="center"/>
                </w:tcPr>
                <w:p w14:paraId="786E7017" w14:textId="2121F0EB" w:rsidR="00BF43F8" w:rsidRDefault="00BF43F8" w:rsidP="00F424E8">
                  <w:pPr>
                    <w:widowControl/>
                    <w:jc w:val="center"/>
                    <w:rPr>
                      <w:rFonts w:ascii="ＭＳ 明朝" w:eastAsia="ＭＳ 明朝" w:hAnsi="ＭＳ 明朝"/>
                    </w:rPr>
                  </w:pPr>
                  <w:r w:rsidRPr="00EF24EE">
                    <w:rPr>
                      <w:rFonts w:hint="eastAsia"/>
                    </w:rPr>
                    <w:t>４ｔ</w:t>
                  </w:r>
                </w:p>
              </w:tc>
              <w:tc>
                <w:tcPr>
                  <w:tcW w:w="3608" w:type="dxa"/>
                  <w:vAlign w:val="bottom"/>
                </w:tcPr>
                <w:p w14:paraId="3FCF0975" w14:textId="6FAC9112" w:rsidR="00BF43F8" w:rsidRDefault="00BF43F8" w:rsidP="00F424E8">
                  <w:pPr>
                    <w:widowControl/>
                    <w:jc w:val="center"/>
                    <w:rPr>
                      <w:rFonts w:ascii="ＭＳ 明朝" w:eastAsia="ＭＳ 明朝" w:hAnsi="ＭＳ 明朝"/>
                    </w:rPr>
                  </w:pPr>
                  <w:r>
                    <w:rPr>
                      <w:rFonts w:ascii="ＭＳ 明朝" w:eastAsia="ＭＳ 明朝" w:hAnsi="ＭＳ 明朝" w:hint="eastAsia"/>
                    </w:rPr>
                    <w:t>○○う○○○○</w:t>
                  </w:r>
                </w:p>
              </w:tc>
            </w:tr>
            <w:tr w:rsidR="00BF43F8" w14:paraId="1BE069BC" w14:textId="77777777" w:rsidTr="00F424E8">
              <w:trPr>
                <w:jc w:val="center"/>
              </w:trPr>
              <w:tc>
                <w:tcPr>
                  <w:tcW w:w="3607" w:type="dxa"/>
                  <w:vAlign w:val="center"/>
                </w:tcPr>
                <w:p w14:paraId="2186B0C8" w14:textId="2E242D81" w:rsidR="00BF43F8" w:rsidRDefault="00BF43F8" w:rsidP="00F424E8">
                  <w:pPr>
                    <w:widowControl/>
                    <w:jc w:val="center"/>
                    <w:rPr>
                      <w:rFonts w:ascii="ＭＳ 明朝" w:eastAsia="ＭＳ 明朝" w:hAnsi="ＭＳ 明朝"/>
                    </w:rPr>
                  </w:pPr>
                  <w:r w:rsidRPr="00EF24EE">
                    <w:rPr>
                      <w:rFonts w:hint="eastAsia"/>
                    </w:rPr>
                    <w:t>平ボディ車</w:t>
                  </w:r>
                </w:p>
              </w:tc>
              <w:tc>
                <w:tcPr>
                  <w:tcW w:w="3608" w:type="dxa"/>
                  <w:vAlign w:val="center"/>
                </w:tcPr>
                <w:p w14:paraId="4738AC77" w14:textId="3CF2884D" w:rsidR="00BF43F8" w:rsidRDefault="00BF43F8" w:rsidP="00F424E8">
                  <w:pPr>
                    <w:widowControl/>
                    <w:jc w:val="center"/>
                    <w:rPr>
                      <w:rFonts w:ascii="ＭＳ 明朝" w:eastAsia="ＭＳ 明朝" w:hAnsi="ＭＳ 明朝"/>
                    </w:rPr>
                  </w:pPr>
                  <w:r w:rsidRPr="00EF24EE">
                    <w:rPr>
                      <w:rFonts w:hint="eastAsia"/>
                    </w:rPr>
                    <w:t>２ｔ</w:t>
                  </w:r>
                </w:p>
              </w:tc>
              <w:tc>
                <w:tcPr>
                  <w:tcW w:w="3608" w:type="dxa"/>
                  <w:vAlign w:val="bottom"/>
                </w:tcPr>
                <w:p w14:paraId="643D39D4" w14:textId="087CEDA5" w:rsidR="00BF43F8" w:rsidRDefault="00BF43F8" w:rsidP="00F424E8">
                  <w:pPr>
                    <w:widowControl/>
                    <w:jc w:val="center"/>
                    <w:rPr>
                      <w:rFonts w:ascii="ＭＳ 明朝" w:eastAsia="ＭＳ 明朝" w:hAnsi="ＭＳ 明朝"/>
                    </w:rPr>
                  </w:pPr>
                  <w:r>
                    <w:rPr>
                      <w:rFonts w:ascii="ＭＳ 明朝" w:eastAsia="ＭＳ 明朝" w:hAnsi="ＭＳ 明朝" w:hint="eastAsia"/>
                    </w:rPr>
                    <w:t>○○え○○○○</w:t>
                  </w:r>
                </w:p>
              </w:tc>
            </w:tr>
            <w:tr w:rsidR="00BF43F8" w14:paraId="248B893D" w14:textId="77777777" w:rsidTr="00F424E8">
              <w:trPr>
                <w:jc w:val="center"/>
              </w:trPr>
              <w:tc>
                <w:tcPr>
                  <w:tcW w:w="3607" w:type="dxa"/>
                  <w:vAlign w:val="center"/>
                </w:tcPr>
                <w:p w14:paraId="0B452479" w14:textId="3F63D507" w:rsidR="00BF43F8" w:rsidRDefault="00BF43F8" w:rsidP="00F424E8">
                  <w:pPr>
                    <w:widowControl/>
                    <w:jc w:val="center"/>
                    <w:rPr>
                      <w:rFonts w:ascii="ＭＳ 明朝" w:eastAsia="ＭＳ 明朝" w:hAnsi="ＭＳ 明朝"/>
                    </w:rPr>
                  </w:pPr>
                  <w:r w:rsidRPr="00EF24EE">
                    <w:rPr>
                      <w:rFonts w:hint="eastAsia"/>
                    </w:rPr>
                    <w:t>レッカー車</w:t>
                  </w:r>
                </w:p>
              </w:tc>
              <w:tc>
                <w:tcPr>
                  <w:tcW w:w="3608" w:type="dxa"/>
                  <w:vAlign w:val="center"/>
                </w:tcPr>
                <w:p w14:paraId="7694DAE5" w14:textId="73F04C53" w:rsidR="00BF43F8" w:rsidRDefault="00BF43F8" w:rsidP="00F424E8">
                  <w:pPr>
                    <w:widowControl/>
                    <w:jc w:val="center"/>
                    <w:rPr>
                      <w:rFonts w:ascii="ＭＳ 明朝" w:eastAsia="ＭＳ 明朝" w:hAnsi="ＭＳ 明朝"/>
                    </w:rPr>
                  </w:pPr>
                  <w:r w:rsidRPr="00EF24EE">
                    <w:rPr>
                      <w:rFonts w:hint="eastAsia"/>
                    </w:rPr>
                    <w:t>４ｔ</w:t>
                  </w:r>
                </w:p>
              </w:tc>
              <w:tc>
                <w:tcPr>
                  <w:tcW w:w="3608" w:type="dxa"/>
                  <w:vAlign w:val="bottom"/>
                </w:tcPr>
                <w:p w14:paraId="479E7216" w14:textId="2540B82E" w:rsidR="00BF43F8" w:rsidRDefault="00BF43F8" w:rsidP="00F424E8">
                  <w:pPr>
                    <w:widowControl/>
                    <w:jc w:val="center"/>
                    <w:rPr>
                      <w:rFonts w:ascii="ＭＳ 明朝" w:eastAsia="ＭＳ 明朝" w:hAnsi="ＭＳ 明朝"/>
                    </w:rPr>
                  </w:pPr>
                  <w:r>
                    <w:rPr>
                      <w:rFonts w:ascii="ＭＳ 明朝" w:eastAsia="ＭＳ 明朝" w:hAnsi="ＭＳ 明朝" w:hint="eastAsia"/>
                    </w:rPr>
                    <w:t>○○お○○○○</w:t>
                  </w:r>
                </w:p>
              </w:tc>
            </w:tr>
          </w:tbl>
          <w:p w14:paraId="75996DF4" w14:textId="77777777" w:rsidR="00BF43F8" w:rsidRDefault="00BF43F8" w:rsidP="00BF43F8">
            <w:pPr>
              <w:widowControl/>
              <w:jc w:val="left"/>
              <w:rPr>
                <w:rFonts w:ascii="ＭＳ 明朝" w:eastAsia="ＭＳ 明朝" w:hAnsi="ＭＳ 明朝"/>
              </w:rPr>
            </w:pPr>
          </w:p>
          <w:tbl>
            <w:tblPr>
              <w:tblStyle w:val="a3"/>
              <w:tblW w:w="0" w:type="auto"/>
              <w:tblLook w:val="04A0" w:firstRow="1" w:lastRow="0" w:firstColumn="1" w:lastColumn="0" w:noHBand="0" w:noVBand="1"/>
            </w:tblPr>
            <w:tblGrid>
              <w:gridCol w:w="10823"/>
            </w:tblGrid>
            <w:tr w:rsidR="00F424E8" w14:paraId="769B14ED" w14:textId="77777777" w:rsidTr="00F424E8">
              <w:trPr>
                <w:trHeight w:val="3232"/>
              </w:trPr>
              <w:tc>
                <w:tcPr>
                  <w:tcW w:w="10823" w:type="dxa"/>
                  <w:vAlign w:val="center"/>
                </w:tcPr>
                <w:p w14:paraId="1C6F584C" w14:textId="17F61CAC" w:rsidR="00F424E8" w:rsidRDefault="00F424E8" w:rsidP="00F424E8">
                  <w:pPr>
                    <w:widowControl/>
                    <w:jc w:val="center"/>
                    <w:rPr>
                      <w:rFonts w:ascii="ＭＳ 明朝" w:eastAsia="ＭＳ 明朝" w:hAnsi="ＭＳ 明朝"/>
                    </w:rPr>
                  </w:pPr>
                  <w:r>
                    <w:rPr>
                      <w:rFonts w:ascii="ＭＳ 明朝" w:eastAsia="ＭＳ 明朝" w:hAnsi="ＭＳ 明朝" w:hint="eastAsia"/>
                    </w:rPr>
                    <w:t>車両の写真</w:t>
                  </w:r>
                </w:p>
              </w:tc>
            </w:tr>
          </w:tbl>
          <w:p w14:paraId="70BDBBC3" w14:textId="77777777" w:rsidR="00F424E8" w:rsidRDefault="00F424E8" w:rsidP="00BF43F8">
            <w:pPr>
              <w:widowControl/>
              <w:jc w:val="left"/>
              <w:rPr>
                <w:rFonts w:ascii="ＭＳ 明朝" w:eastAsia="ＭＳ 明朝" w:hAnsi="ＭＳ 明朝"/>
              </w:rPr>
            </w:pPr>
          </w:p>
          <w:p w14:paraId="5AA2C296" w14:textId="61C1A3DE" w:rsidR="00F424E8" w:rsidRDefault="00F424E8" w:rsidP="00BF43F8">
            <w:pPr>
              <w:widowControl/>
              <w:jc w:val="left"/>
              <w:rPr>
                <w:rFonts w:ascii="ＭＳ 明朝" w:eastAsia="ＭＳ 明朝" w:hAnsi="ＭＳ 明朝"/>
              </w:rPr>
            </w:pPr>
          </w:p>
          <w:p w14:paraId="5CB86E5D" w14:textId="2A6EC326" w:rsidR="006F25D4" w:rsidRDefault="006F25D4" w:rsidP="00BF43F8">
            <w:pPr>
              <w:widowControl/>
              <w:jc w:val="left"/>
              <w:rPr>
                <w:rFonts w:ascii="ＭＳ 明朝" w:eastAsia="ＭＳ 明朝" w:hAnsi="ＭＳ 明朝"/>
              </w:rPr>
            </w:pPr>
          </w:p>
          <w:p w14:paraId="764148B7" w14:textId="418F925C" w:rsidR="006F25D4" w:rsidRDefault="006F25D4" w:rsidP="00BF43F8">
            <w:pPr>
              <w:widowControl/>
              <w:jc w:val="left"/>
              <w:rPr>
                <w:rFonts w:ascii="ＭＳ 明朝" w:eastAsia="ＭＳ 明朝" w:hAnsi="ＭＳ 明朝"/>
              </w:rPr>
            </w:pPr>
          </w:p>
          <w:p w14:paraId="3BEEB341" w14:textId="4F5FAAAA" w:rsidR="006F25D4" w:rsidRDefault="006F25D4" w:rsidP="00BF43F8">
            <w:pPr>
              <w:widowControl/>
              <w:jc w:val="left"/>
              <w:rPr>
                <w:rFonts w:ascii="ＭＳ 明朝" w:eastAsia="ＭＳ 明朝" w:hAnsi="ＭＳ 明朝"/>
              </w:rPr>
            </w:pPr>
          </w:p>
          <w:p w14:paraId="242324BC" w14:textId="73450621" w:rsidR="006F25D4" w:rsidRDefault="006F25D4" w:rsidP="00BF43F8">
            <w:pPr>
              <w:widowControl/>
              <w:jc w:val="left"/>
              <w:rPr>
                <w:rFonts w:ascii="ＭＳ 明朝" w:eastAsia="ＭＳ 明朝" w:hAnsi="ＭＳ 明朝"/>
              </w:rPr>
            </w:pPr>
          </w:p>
          <w:p w14:paraId="3A0904EB" w14:textId="070E78A0" w:rsidR="006F25D4" w:rsidRDefault="006F25D4" w:rsidP="00BF43F8">
            <w:pPr>
              <w:widowControl/>
              <w:jc w:val="left"/>
              <w:rPr>
                <w:rFonts w:ascii="ＭＳ 明朝" w:eastAsia="ＭＳ 明朝" w:hAnsi="ＭＳ 明朝"/>
              </w:rPr>
            </w:pPr>
          </w:p>
          <w:p w14:paraId="51365004" w14:textId="2BA884A4" w:rsidR="006F25D4" w:rsidRDefault="006F25D4" w:rsidP="00BF43F8">
            <w:pPr>
              <w:widowControl/>
              <w:jc w:val="left"/>
              <w:rPr>
                <w:rFonts w:ascii="ＭＳ 明朝" w:eastAsia="ＭＳ 明朝" w:hAnsi="ＭＳ 明朝"/>
              </w:rPr>
            </w:pPr>
          </w:p>
          <w:p w14:paraId="7AF56396" w14:textId="32FA73CB" w:rsidR="006F25D4" w:rsidRDefault="006F25D4" w:rsidP="00BF43F8">
            <w:pPr>
              <w:widowControl/>
              <w:jc w:val="left"/>
              <w:rPr>
                <w:rFonts w:ascii="ＭＳ 明朝" w:eastAsia="ＭＳ 明朝" w:hAnsi="ＭＳ 明朝"/>
              </w:rPr>
            </w:pPr>
          </w:p>
          <w:p w14:paraId="4D3907CA" w14:textId="1FECB071" w:rsidR="006F25D4" w:rsidRDefault="006F25D4" w:rsidP="00BF43F8">
            <w:pPr>
              <w:widowControl/>
              <w:jc w:val="left"/>
              <w:rPr>
                <w:rFonts w:ascii="ＭＳ 明朝" w:eastAsia="ＭＳ 明朝" w:hAnsi="ＭＳ 明朝"/>
              </w:rPr>
            </w:pPr>
          </w:p>
          <w:p w14:paraId="5639B3A5" w14:textId="7EAD9D8D" w:rsidR="006F25D4" w:rsidRDefault="006F25D4" w:rsidP="00BF43F8">
            <w:pPr>
              <w:widowControl/>
              <w:jc w:val="left"/>
              <w:rPr>
                <w:rFonts w:ascii="ＭＳ 明朝" w:eastAsia="ＭＳ 明朝" w:hAnsi="ＭＳ 明朝"/>
              </w:rPr>
            </w:pPr>
          </w:p>
          <w:p w14:paraId="6582178B" w14:textId="4ACE09EF" w:rsidR="006F25D4" w:rsidRDefault="006F25D4" w:rsidP="00BF43F8">
            <w:pPr>
              <w:widowControl/>
              <w:jc w:val="left"/>
              <w:rPr>
                <w:rFonts w:ascii="ＭＳ 明朝" w:eastAsia="ＭＳ 明朝" w:hAnsi="ＭＳ 明朝"/>
              </w:rPr>
            </w:pPr>
          </w:p>
          <w:p w14:paraId="5D5FF8E1" w14:textId="45DBAE86" w:rsidR="006F25D4" w:rsidRDefault="006F25D4" w:rsidP="00BF43F8">
            <w:pPr>
              <w:widowControl/>
              <w:jc w:val="left"/>
              <w:rPr>
                <w:rFonts w:ascii="ＭＳ 明朝" w:eastAsia="ＭＳ 明朝" w:hAnsi="ＭＳ 明朝"/>
              </w:rPr>
            </w:pPr>
          </w:p>
          <w:p w14:paraId="17C31BE8" w14:textId="331242DD" w:rsidR="006F25D4" w:rsidRDefault="006F25D4" w:rsidP="00BF43F8">
            <w:pPr>
              <w:widowControl/>
              <w:jc w:val="left"/>
              <w:rPr>
                <w:rFonts w:ascii="ＭＳ 明朝" w:eastAsia="ＭＳ 明朝" w:hAnsi="ＭＳ 明朝"/>
              </w:rPr>
            </w:pPr>
          </w:p>
          <w:p w14:paraId="5E9BD8DF" w14:textId="1BDBD2E2" w:rsidR="006F25D4" w:rsidRDefault="006F25D4" w:rsidP="00BF43F8">
            <w:pPr>
              <w:widowControl/>
              <w:jc w:val="left"/>
              <w:rPr>
                <w:rFonts w:ascii="ＭＳ 明朝" w:eastAsia="ＭＳ 明朝" w:hAnsi="ＭＳ 明朝"/>
              </w:rPr>
            </w:pPr>
          </w:p>
          <w:p w14:paraId="5B35E2D8" w14:textId="3D4C61E5" w:rsidR="006F25D4" w:rsidRDefault="006F25D4" w:rsidP="00BF43F8">
            <w:pPr>
              <w:widowControl/>
              <w:jc w:val="left"/>
              <w:rPr>
                <w:rFonts w:ascii="ＭＳ 明朝" w:eastAsia="ＭＳ 明朝" w:hAnsi="ＭＳ 明朝"/>
              </w:rPr>
            </w:pPr>
          </w:p>
          <w:p w14:paraId="36545779" w14:textId="77777777" w:rsidR="006F25D4" w:rsidRDefault="006F25D4" w:rsidP="00BF43F8">
            <w:pPr>
              <w:widowControl/>
              <w:jc w:val="left"/>
              <w:rPr>
                <w:rFonts w:ascii="ＭＳ 明朝" w:eastAsia="ＭＳ 明朝" w:hAnsi="ＭＳ 明朝"/>
              </w:rPr>
            </w:pPr>
          </w:p>
          <w:p w14:paraId="0F1C0546" w14:textId="77777777" w:rsidR="00F424E8" w:rsidRPr="00F424E8" w:rsidRDefault="00F424E8" w:rsidP="00F424E8">
            <w:pPr>
              <w:widowControl/>
              <w:jc w:val="left"/>
              <w:rPr>
                <w:rFonts w:ascii="ＭＳ 明朝" w:eastAsia="ＭＳ 明朝" w:hAnsi="ＭＳ 明朝"/>
              </w:rPr>
            </w:pPr>
            <w:r w:rsidRPr="00F424E8">
              <w:rPr>
                <w:rFonts w:ascii="ＭＳ 明朝" w:eastAsia="ＭＳ 明朝" w:hAnsi="ＭＳ 明朝" w:hint="eastAsia"/>
              </w:rPr>
              <w:t>② 収集運搬基準の遵守</w:t>
            </w:r>
          </w:p>
          <w:p w14:paraId="6216B951" w14:textId="77777777" w:rsidR="00F424E8" w:rsidRDefault="00F424E8" w:rsidP="00F424E8">
            <w:pPr>
              <w:widowControl/>
              <w:jc w:val="left"/>
              <w:rPr>
                <w:rFonts w:ascii="ＭＳ 明朝" w:eastAsia="ＭＳ 明朝" w:hAnsi="ＭＳ 明朝"/>
              </w:rPr>
            </w:pPr>
            <w:r w:rsidRPr="00F424E8">
              <w:rPr>
                <w:rFonts w:ascii="ＭＳ 明朝" w:eastAsia="ＭＳ 明朝" w:hAnsi="ＭＳ 明朝" w:hint="eastAsia"/>
              </w:rPr>
              <w:t xml:space="preserve"> 運搬に当たっては、廃棄物の収集運搬基準を遵守する。</w:t>
            </w:r>
          </w:p>
          <w:p w14:paraId="7D3E88AD" w14:textId="77777777" w:rsidR="006F25D4" w:rsidRDefault="006F25D4" w:rsidP="00F424E8">
            <w:pPr>
              <w:widowControl/>
              <w:jc w:val="left"/>
              <w:rPr>
                <w:rFonts w:ascii="ＭＳ 明朝" w:eastAsia="ＭＳ 明朝" w:hAnsi="ＭＳ 明朝"/>
              </w:rPr>
            </w:pPr>
          </w:p>
          <w:p w14:paraId="39D5CEF8" w14:textId="77777777" w:rsidR="006F25D4" w:rsidRDefault="006F25D4" w:rsidP="00F424E8">
            <w:pPr>
              <w:widowControl/>
              <w:jc w:val="left"/>
              <w:rPr>
                <w:rFonts w:ascii="ＭＳ 明朝" w:eastAsia="ＭＳ 明朝" w:hAnsi="ＭＳ 明朝"/>
              </w:rPr>
            </w:pPr>
          </w:p>
          <w:p w14:paraId="59C2FA06" w14:textId="77777777" w:rsidR="006F25D4" w:rsidRDefault="006F25D4" w:rsidP="00F424E8">
            <w:pPr>
              <w:widowControl/>
              <w:jc w:val="left"/>
              <w:rPr>
                <w:rFonts w:ascii="ＭＳ 明朝" w:eastAsia="ＭＳ 明朝" w:hAnsi="ＭＳ 明朝"/>
              </w:rPr>
            </w:pPr>
          </w:p>
          <w:p w14:paraId="700E8F20" w14:textId="77777777" w:rsidR="006F25D4" w:rsidRDefault="006F25D4" w:rsidP="00F424E8">
            <w:pPr>
              <w:widowControl/>
              <w:jc w:val="left"/>
              <w:rPr>
                <w:rFonts w:ascii="ＭＳ 明朝" w:eastAsia="ＭＳ 明朝" w:hAnsi="ＭＳ 明朝"/>
              </w:rPr>
            </w:pPr>
          </w:p>
          <w:p w14:paraId="01987340" w14:textId="77777777" w:rsidR="006F25D4" w:rsidRDefault="006F25D4" w:rsidP="00F424E8">
            <w:pPr>
              <w:widowControl/>
              <w:jc w:val="left"/>
              <w:rPr>
                <w:rFonts w:ascii="ＭＳ 明朝" w:eastAsia="ＭＳ 明朝" w:hAnsi="ＭＳ 明朝"/>
              </w:rPr>
            </w:pPr>
          </w:p>
          <w:p w14:paraId="5CB1546A" w14:textId="77777777" w:rsidR="006F25D4" w:rsidRDefault="006F25D4" w:rsidP="00F424E8">
            <w:pPr>
              <w:widowControl/>
              <w:jc w:val="left"/>
              <w:rPr>
                <w:rFonts w:ascii="ＭＳ 明朝" w:eastAsia="ＭＳ 明朝" w:hAnsi="ＭＳ 明朝"/>
              </w:rPr>
            </w:pPr>
          </w:p>
          <w:p w14:paraId="17667FDC" w14:textId="77777777" w:rsidR="006F25D4" w:rsidRDefault="006F25D4" w:rsidP="00F424E8">
            <w:pPr>
              <w:widowControl/>
              <w:jc w:val="left"/>
              <w:rPr>
                <w:rFonts w:ascii="ＭＳ 明朝" w:eastAsia="ＭＳ 明朝" w:hAnsi="ＭＳ 明朝"/>
              </w:rPr>
            </w:pPr>
          </w:p>
          <w:p w14:paraId="0F96C21E" w14:textId="77777777" w:rsidR="006F25D4" w:rsidRDefault="006F25D4" w:rsidP="00F424E8">
            <w:pPr>
              <w:widowControl/>
              <w:jc w:val="left"/>
              <w:rPr>
                <w:rFonts w:ascii="ＭＳ 明朝" w:eastAsia="ＭＳ 明朝" w:hAnsi="ＭＳ 明朝"/>
              </w:rPr>
            </w:pPr>
          </w:p>
          <w:p w14:paraId="45815A81" w14:textId="77777777" w:rsidR="006F25D4" w:rsidRDefault="006F25D4" w:rsidP="00F424E8">
            <w:pPr>
              <w:widowControl/>
              <w:jc w:val="left"/>
              <w:rPr>
                <w:rFonts w:ascii="ＭＳ 明朝" w:eastAsia="ＭＳ 明朝" w:hAnsi="ＭＳ 明朝"/>
              </w:rPr>
            </w:pPr>
          </w:p>
          <w:p w14:paraId="762C79DC" w14:textId="77777777" w:rsidR="006F25D4" w:rsidRDefault="006F25D4" w:rsidP="00F424E8">
            <w:pPr>
              <w:widowControl/>
              <w:jc w:val="left"/>
              <w:rPr>
                <w:rFonts w:ascii="ＭＳ 明朝" w:eastAsia="ＭＳ 明朝" w:hAnsi="ＭＳ 明朝"/>
              </w:rPr>
            </w:pPr>
          </w:p>
          <w:p w14:paraId="311CEA3C" w14:textId="77777777" w:rsidR="006F25D4" w:rsidRDefault="006F25D4" w:rsidP="00F424E8">
            <w:pPr>
              <w:widowControl/>
              <w:jc w:val="left"/>
              <w:rPr>
                <w:rFonts w:ascii="ＭＳ 明朝" w:eastAsia="ＭＳ 明朝" w:hAnsi="ＭＳ 明朝"/>
              </w:rPr>
            </w:pPr>
          </w:p>
          <w:p w14:paraId="2D3AC1FC" w14:textId="77777777" w:rsidR="006F25D4" w:rsidRDefault="006F25D4" w:rsidP="00F424E8">
            <w:pPr>
              <w:widowControl/>
              <w:jc w:val="left"/>
              <w:rPr>
                <w:rFonts w:ascii="ＭＳ 明朝" w:eastAsia="ＭＳ 明朝" w:hAnsi="ＭＳ 明朝"/>
              </w:rPr>
            </w:pPr>
          </w:p>
          <w:p w14:paraId="60ADADAE" w14:textId="77777777" w:rsidR="006F25D4" w:rsidRDefault="006F25D4" w:rsidP="00F424E8">
            <w:pPr>
              <w:widowControl/>
              <w:jc w:val="left"/>
              <w:rPr>
                <w:rFonts w:ascii="ＭＳ 明朝" w:eastAsia="ＭＳ 明朝" w:hAnsi="ＭＳ 明朝"/>
              </w:rPr>
            </w:pPr>
          </w:p>
          <w:p w14:paraId="7722A81A" w14:textId="11D97DF6" w:rsidR="006F25D4" w:rsidRDefault="006F25D4" w:rsidP="00F424E8">
            <w:pPr>
              <w:widowControl/>
              <w:jc w:val="left"/>
              <w:rPr>
                <w:rFonts w:ascii="ＭＳ 明朝" w:eastAsia="ＭＳ 明朝" w:hAnsi="ＭＳ 明朝"/>
              </w:rPr>
            </w:pPr>
          </w:p>
          <w:p w14:paraId="5FC20FCC" w14:textId="32E4DF40" w:rsidR="006F25D4" w:rsidRDefault="006F25D4" w:rsidP="00F424E8">
            <w:pPr>
              <w:widowControl/>
              <w:jc w:val="left"/>
              <w:rPr>
                <w:rFonts w:ascii="ＭＳ 明朝" w:eastAsia="ＭＳ 明朝" w:hAnsi="ＭＳ 明朝"/>
              </w:rPr>
            </w:pPr>
          </w:p>
          <w:p w14:paraId="1155616F" w14:textId="1387A83C" w:rsidR="006F25D4" w:rsidRDefault="006F25D4" w:rsidP="00F424E8">
            <w:pPr>
              <w:widowControl/>
              <w:jc w:val="left"/>
              <w:rPr>
                <w:rFonts w:ascii="ＭＳ 明朝" w:eastAsia="ＭＳ 明朝" w:hAnsi="ＭＳ 明朝"/>
              </w:rPr>
            </w:pPr>
          </w:p>
          <w:p w14:paraId="564DAF28" w14:textId="7D45758F" w:rsidR="006F25D4" w:rsidRDefault="006F25D4" w:rsidP="00F424E8">
            <w:pPr>
              <w:widowControl/>
              <w:jc w:val="left"/>
              <w:rPr>
                <w:rFonts w:ascii="ＭＳ 明朝" w:eastAsia="ＭＳ 明朝" w:hAnsi="ＭＳ 明朝"/>
              </w:rPr>
            </w:pPr>
          </w:p>
          <w:p w14:paraId="6CBBDB98" w14:textId="7DE43EBE" w:rsidR="006F25D4" w:rsidRDefault="006F25D4" w:rsidP="00F424E8">
            <w:pPr>
              <w:widowControl/>
              <w:jc w:val="left"/>
              <w:rPr>
                <w:rFonts w:ascii="ＭＳ 明朝" w:eastAsia="ＭＳ 明朝" w:hAnsi="ＭＳ 明朝"/>
              </w:rPr>
            </w:pPr>
          </w:p>
          <w:p w14:paraId="3847E7D9" w14:textId="39964E2B" w:rsidR="006F25D4" w:rsidRDefault="006F25D4" w:rsidP="00F424E8">
            <w:pPr>
              <w:widowControl/>
              <w:jc w:val="left"/>
              <w:rPr>
                <w:rFonts w:ascii="ＭＳ 明朝" w:eastAsia="ＭＳ 明朝" w:hAnsi="ＭＳ 明朝"/>
              </w:rPr>
            </w:pPr>
          </w:p>
          <w:p w14:paraId="56419565" w14:textId="2D0D325D" w:rsidR="006F25D4" w:rsidRDefault="006F25D4" w:rsidP="00F424E8">
            <w:pPr>
              <w:widowControl/>
              <w:jc w:val="left"/>
              <w:rPr>
                <w:rFonts w:ascii="ＭＳ 明朝" w:eastAsia="ＭＳ 明朝" w:hAnsi="ＭＳ 明朝"/>
              </w:rPr>
            </w:pPr>
          </w:p>
          <w:p w14:paraId="6E51D81F" w14:textId="54DD2242" w:rsidR="006F25D4" w:rsidRDefault="006F25D4" w:rsidP="00F424E8">
            <w:pPr>
              <w:widowControl/>
              <w:jc w:val="left"/>
              <w:rPr>
                <w:rFonts w:ascii="ＭＳ 明朝" w:eastAsia="ＭＳ 明朝" w:hAnsi="ＭＳ 明朝"/>
              </w:rPr>
            </w:pPr>
          </w:p>
          <w:p w14:paraId="427827B3" w14:textId="1697E32F" w:rsidR="006F25D4" w:rsidRDefault="006F25D4" w:rsidP="00F424E8">
            <w:pPr>
              <w:widowControl/>
              <w:jc w:val="left"/>
              <w:rPr>
                <w:rFonts w:ascii="ＭＳ 明朝" w:eastAsia="ＭＳ 明朝" w:hAnsi="ＭＳ 明朝"/>
              </w:rPr>
            </w:pPr>
          </w:p>
          <w:p w14:paraId="5BF33DCA" w14:textId="1D9665AC" w:rsidR="006F25D4" w:rsidRDefault="006F25D4" w:rsidP="00F424E8">
            <w:pPr>
              <w:widowControl/>
              <w:jc w:val="left"/>
              <w:rPr>
                <w:rFonts w:ascii="ＭＳ 明朝" w:eastAsia="ＭＳ 明朝" w:hAnsi="ＭＳ 明朝"/>
              </w:rPr>
            </w:pPr>
          </w:p>
          <w:p w14:paraId="2DC7318E" w14:textId="4DC4E5A8" w:rsidR="006F25D4" w:rsidRDefault="006F25D4" w:rsidP="00F424E8">
            <w:pPr>
              <w:widowControl/>
              <w:jc w:val="left"/>
              <w:rPr>
                <w:rFonts w:ascii="ＭＳ 明朝" w:eastAsia="ＭＳ 明朝" w:hAnsi="ＭＳ 明朝"/>
              </w:rPr>
            </w:pPr>
          </w:p>
          <w:p w14:paraId="15AB4C67" w14:textId="679ED43F" w:rsidR="006F25D4" w:rsidRDefault="006F25D4" w:rsidP="00F424E8">
            <w:pPr>
              <w:widowControl/>
              <w:jc w:val="left"/>
              <w:rPr>
                <w:rFonts w:ascii="ＭＳ 明朝" w:eastAsia="ＭＳ 明朝" w:hAnsi="ＭＳ 明朝"/>
              </w:rPr>
            </w:pPr>
          </w:p>
          <w:p w14:paraId="53416401" w14:textId="0EA66284" w:rsidR="006F25D4" w:rsidRDefault="006F25D4" w:rsidP="00F424E8">
            <w:pPr>
              <w:widowControl/>
              <w:jc w:val="left"/>
              <w:rPr>
                <w:rFonts w:ascii="ＭＳ 明朝" w:eastAsia="ＭＳ 明朝" w:hAnsi="ＭＳ 明朝"/>
              </w:rPr>
            </w:pPr>
          </w:p>
          <w:p w14:paraId="201E27DD" w14:textId="3FEC0ED2" w:rsidR="006F25D4" w:rsidRDefault="006F25D4" w:rsidP="00F424E8">
            <w:pPr>
              <w:widowControl/>
              <w:jc w:val="left"/>
              <w:rPr>
                <w:rFonts w:ascii="ＭＳ 明朝" w:eastAsia="ＭＳ 明朝" w:hAnsi="ＭＳ 明朝"/>
              </w:rPr>
            </w:pPr>
          </w:p>
          <w:p w14:paraId="5E015758" w14:textId="7480A8A0" w:rsidR="006F25D4" w:rsidRDefault="006F25D4" w:rsidP="00F424E8">
            <w:pPr>
              <w:widowControl/>
              <w:jc w:val="left"/>
              <w:rPr>
                <w:rFonts w:ascii="ＭＳ 明朝" w:eastAsia="ＭＳ 明朝" w:hAnsi="ＭＳ 明朝"/>
              </w:rPr>
            </w:pPr>
          </w:p>
          <w:p w14:paraId="06D20447" w14:textId="41FADEE6" w:rsidR="006F25D4" w:rsidRDefault="006F25D4" w:rsidP="00F424E8">
            <w:pPr>
              <w:widowControl/>
              <w:jc w:val="left"/>
              <w:rPr>
                <w:rFonts w:ascii="ＭＳ 明朝" w:eastAsia="ＭＳ 明朝" w:hAnsi="ＭＳ 明朝"/>
              </w:rPr>
            </w:pPr>
          </w:p>
          <w:p w14:paraId="504605DB" w14:textId="295B7668" w:rsidR="006F25D4" w:rsidRDefault="006F25D4" w:rsidP="00F424E8">
            <w:pPr>
              <w:widowControl/>
              <w:jc w:val="left"/>
              <w:rPr>
                <w:rFonts w:ascii="ＭＳ 明朝" w:eastAsia="ＭＳ 明朝" w:hAnsi="ＭＳ 明朝"/>
              </w:rPr>
            </w:pPr>
          </w:p>
          <w:p w14:paraId="34DA3113" w14:textId="31996FB5" w:rsidR="006F25D4" w:rsidRDefault="006F25D4" w:rsidP="00F424E8">
            <w:pPr>
              <w:widowControl/>
              <w:jc w:val="left"/>
              <w:rPr>
                <w:rFonts w:ascii="ＭＳ 明朝" w:eastAsia="ＭＳ 明朝" w:hAnsi="ＭＳ 明朝"/>
              </w:rPr>
            </w:pPr>
          </w:p>
          <w:p w14:paraId="665F495E" w14:textId="708E9A73" w:rsidR="006F25D4" w:rsidRDefault="006F25D4" w:rsidP="00F424E8">
            <w:pPr>
              <w:widowControl/>
              <w:jc w:val="left"/>
              <w:rPr>
                <w:rFonts w:ascii="ＭＳ 明朝" w:eastAsia="ＭＳ 明朝" w:hAnsi="ＭＳ 明朝"/>
              </w:rPr>
            </w:pPr>
          </w:p>
          <w:p w14:paraId="29C81EEC" w14:textId="7D5701FF" w:rsidR="006F25D4" w:rsidRDefault="006F25D4" w:rsidP="00F424E8">
            <w:pPr>
              <w:widowControl/>
              <w:jc w:val="left"/>
              <w:rPr>
                <w:rFonts w:ascii="ＭＳ 明朝" w:eastAsia="ＭＳ 明朝" w:hAnsi="ＭＳ 明朝"/>
              </w:rPr>
            </w:pPr>
          </w:p>
          <w:p w14:paraId="0DF491AB" w14:textId="77777777" w:rsidR="006F25D4" w:rsidRDefault="006F25D4" w:rsidP="00F424E8">
            <w:pPr>
              <w:widowControl/>
              <w:jc w:val="left"/>
              <w:rPr>
                <w:rFonts w:ascii="ＭＳ 明朝" w:eastAsia="ＭＳ 明朝" w:hAnsi="ＭＳ 明朝"/>
              </w:rPr>
            </w:pPr>
          </w:p>
          <w:p w14:paraId="69B8CB3C" w14:textId="77777777" w:rsidR="006F25D4" w:rsidRDefault="006F25D4" w:rsidP="00F424E8">
            <w:pPr>
              <w:widowControl/>
              <w:jc w:val="left"/>
              <w:rPr>
                <w:rFonts w:ascii="ＭＳ 明朝" w:eastAsia="ＭＳ 明朝" w:hAnsi="ＭＳ 明朝"/>
              </w:rPr>
            </w:pPr>
          </w:p>
          <w:p w14:paraId="6DE8290E" w14:textId="77777777" w:rsidR="006F25D4" w:rsidRPr="006F25D4" w:rsidRDefault="006F25D4" w:rsidP="006F25D4">
            <w:pPr>
              <w:widowControl/>
              <w:jc w:val="left"/>
              <w:rPr>
                <w:rFonts w:ascii="ＭＳ 明朝" w:eastAsia="ＭＳ 明朝" w:hAnsi="ＭＳ 明朝"/>
              </w:rPr>
            </w:pPr>
            <w:r w:rsidRPr="006F25D4">
              <w:rPr>
                <w:rFonts w:ascii="ＭＳ 明朝" w:eastAsia="ＭＳ 明朝" w:hAnsi="ＭＳ 明朝" w:hint="eastAsia"/>
              </w:rPr>
              <w:t>（２） 廃棄物処理法の収集運搬業の許可業者への委託</w:t>
            </w:r>
          </w:p>
          <w:p w14:paraId="7E7BE974" w14:textId="77777777" w:rsidR="006F25D4" w:rsidRPr="006F25D4" w:rsidRDefault="006F25D4" w:rsidP="006F25D4">
            <w:pPr>
              <w:widowControl/>
              <w:jc w:val="left"/>
              <w:rPr>
                <w:rFonts w:ascii="ＭＳ 明朝" w:eastAsia="ＭＳ 明朝" w:hAnsi="ＭＳ 明朝"/>
              </w:rPr>
            </w:pPr>
            <w:r w:rsidRPr="006F25D4">
              <w:rPr>
                <w:rFonts w:ascii="ＭＳ 明朝" w:eastAsia="ＭＳ 明朝" w:hAnsi="ＭＳ 明朝" w:hint="eastAsia"/>
              </w:rPr>
              <w:t xml:space="preserve"> 使用済自動車の当社への運搬は、原則、自社の車両輸送車で行うこととするが、自社車両</w:t>
            </w:r>
          </w:p>
          <w:p w14:paraId="72B81294" w14:textId="77777777" w:rsidR="006F25D4" w:rsidRPr="006F25D4" w:rsidRDefault="006F25D4" w:rsidP="006F25D4">
            <w:pPr>
              <w:widowControl/>
              <w:jc w:val="left"/>
              <w:rPr>
                <w:rFonts w:ascii="ＭＳ 明朝" w:eastAsia="ＭＳ 明朝" w:hAnsi="ＭＳ 明朝"/>
              </w:rPr>
            </w:pPr>
            <w:r w:rsidRPr="006F25D4">
              <w:rPr>
                <w:rFonts w:ascii="ＭＳ 明朝" w:eastAsia="ＭＳ 明朝" w:hAnsi="ＭＳ 明朝" w:hint="eastAsia"/>
              </w:rPr>
              <w:t xml:space="preserve"> が何らかの理由で使用できない場合は、廃棄物収集運搬業の許可を有する次の者へ委託す</w:t>
            </w:r>
          </w:p>
          <w:p w14:paraId="1AADB952" w14:textId="77777777" w:rsidR="006F25D4" w:rsidRPr="006F25D4" w:rsidRDefault="006F25D4" w:rsidP="006F25D4">
            <w:pPr>
              <w:widowControl/>
              <w:jc w:val="left"/>
              <w:rPr>
                <w:rFonts w:ascii="ＭＳ 明朝" w:eastAsia="ＭＳ 明朝" w:hAnsi="ＭＳ 明朝"/>
              </w:rPr>
            </w:pPr>
            <w:r w:rsidRPr="006F25D4">
              <w:rPr>
                <w:rFonts w:ascii="ＭＳ 明朝" w:eastAsia="ＭＳ 明朝" w:hAnsi="ＭＳ 明朝" w:hint="eastAsia"/>
              </w:rPr>
              <w:t xml:space="preserve"> ることとする。</w:t>
            </w:r>
          </w:p>
          <w:p w14:paraId="15AB3484" w14:textId="77777777" w:rsidR="006F25D4" w:rsidRPr="006F25D4" w:rsidRDefault="006F25D4" w:rsidP="006F25D4">
            <w:pPr>
              <w:widowControl/>
              <w:jc w:val="left"/>
              <w:rPr>
                <w:rFonts w:ascii="ＭＳ 明朝" w:eastAsia="ＭＳ 明朝" w:hAnsi="ＭＳ 明朝"/>
              </w:rPr>
            </w:pPr>
            <w:r w:rsidRPr="006F25D4">
              <w:rPr>
                <w:rFonts w:ascii="ＭＳ 明朝" w:eastAsia="ＭＳ 明朝" w:hAnsi="ＭＳ 明朝" w:hint="eastAsia"/>
              </w:rPr>
              <w:t xml:space="preserve"> ① ○○市からの運搬 ㈲△△△金属 許可番号･･･････････</w:t>
            </w:r>
          </w:p>
          <w:p w14:paraId="3305985C" w14:textId="640A687E" w:rsidR="006F25D4" w:rsidRPr="00BF43F8" w:rsidRDefault="006F25D4" w:rsidP="006F25D4">
            <w:pPr>
              <w:widowControl/>
              <w:jc w:val="left"/>
              <w:rPr>
                <w:rFonts w:ascii="ＭＳ 明朝" w:eastAsia="ＭＳ 明朝" w:hAnsi="ＭＳ 明朝"/>
              </w:rPr>
            </w:pPr>
            <w:r w:rsidRPr="006F25D4">
              <w:rPr>
                <w:rFonts w:ascii="ＭＳ 明朝" w:eastAsia="ＭＳ 明朝" w:hAnsi="ＭＳ 明朝" w:hint="eastAsia"/>
              </w:rPr>
              <w:t xml:space="preserve"> ② □□市からの運搬 ㈱☆☆自動車 許可番号･･･････････</w:t>
            </w:r>
          </w:p>
        </w:tc>
        <w:tc>
          <w:tcPr>
            <w:tcW w:w="11050" w:type="dxa"/>
          </w:tcPr>
          <w:p w14:paraId="19C3BD21" w14:textId="7844B6B1" w:rsidR="00EA2ABA" w:rsidRPr="00A10396" w:rsidRDefault="00A10396" w:rsidP="00A10396">
            <w:pPr>
              <w:pStyle w:val="a4"/>
              <w:numPr>
                <w:ilvl w:val="0"/>
                <w:numId w:val="5"/>
              </w:numPr>
              <w:ind w:leftChars="0"/>
            </w:pPr>
            <w:r w:rsidRPr="00A10396">
              <w:rPr>
                <w:rFonts w:ascii="HG丸ｺﾞｼｯｸM-PRO" w:hAnsi="HG丸ｺﾞｼｯｸM-PRO" w:hint="eastAsia"/>
              </w:rPr>
              <w:lastRenderedPageBreak/>
              <w:t>適正な運搬を行うとともに、他者に運搬を委託する場合には、一般廃棄物又は産業廃棄物の収集・運搬業の許可を有する者に委託する必要がある。</w:t>
            </w:r>
          </w:p>
          <w:p w14:paraId="56922C7F" w14:textId="230497D7" w:rsidR="00A10396" w:rsidRDefault="00A10396" w:rsidP="00A10396"/>
          <w:p w14:paraId="0241DA37" w14:textId="65A61573" w:rsidR="00160585" w:rsidRDefault="00160585" w:rsidP="00A10396">
            <w:r>
              <w:rPr>
                <w:rFonts w:hint="eastAsia"/>
              </w:rPr>
              <w:t>[</w:t>
            </w:r>
            <w:r>
              <w:rPr>
                <w:rFonts w:hint="eastAsia"/>
              </w:rPr>
              <w:t>フロー例</w:t>
            </w:r>
            <w:r>
              <w:t>]</w:t>
            </w:r>
          </w:p>
          <w:p w14:paraId="69B21110" w14:textId="54E5E13F" w:rsidR="00A10396" w:rsidRDefault="00160585" w:rsidP="00A10396">
            <w:r>
              <w:rPr>
                <w:noProof/>
              </w:rPr>
              <w:drawing>
                <wp:inline distT="0" distB="0" distL="0" distR="0" wp14:anchorId="11FF0D59" wp14:editId="00AFD28C">
                  <wp:extent cx="6745224" cy="3218688"/>
                  <wp:effectExtent l="0" t="0" r="0" b="0"/>
                  <wp:docPr id="120388" name="Picture 120388"/>
                  <wp:cNvGraphicFramePr/>
                  <a:graphic xmlns:a="http://schemas.openxmlformats.org/drawingml/2006/main">
                    <a:graphicData uri="http://schemas.openxmlformats.org/drawingml/2006/picture">
                      <pic:pic xmlns:pic="http://schemas.openxmlformats.org/drawingml/2006/picture">
                        <pic:nvPicPr>
                          <pic:cNvPr id="120388" name="Picture 120388"/>
                          <pic:cNvPicPr/>
                        </pic:nvPicPr>
                        <pic:blipFill>
                          <a:blip r:embed="rId12"/>
                          <a:stretch>
                            <a:fillRect/>
                          </a:stretch>
                        </pic:blipFill>
                        <pic:spPr>
                          <a:xfrm>
                            <a:off x="0" y="0"/>
                            <a:ext cx="6745224" cy="3218688"/>
                          </a:xfrm>
                          <a:prstGeom prst="rect">
                            <a:avLst/>
                          </a:prstGeom>
                        </pic:spPr>
                      </pic:pic>
                    </a:graphicData>
                  </a:graphic>
                </wp:inline>
              </w:drawing>
            </w:r>
          </w:p>
          <w:p w14:paraId="09A95CEE" w14:textId="77777777" w:rsidR="00160585" w:rsidRDefault="00160585" w:rsidP="00A10396"/>
          <w:p w14:paraId="5C9E8A88" w14:textId="2F91DBC8" w:rsidR="00A10396" w:rsidRDefault="00A10396" w:rsidP="00A10396">
            <w:r>
              <w:rPr>
                <w:rFonts w:hint="eastAsia"/>
              </w:rPr>
              <w:t>事故車など、廃油・廃液の漏出が著しいものは、積込み場所において、廃油・廃液の抜き取り作業を行い、運搬中の漏出事故の防止を図る。</w:t>
            </w:r>
          </w:p>
          <w:p w14:paraId="7E2AE986" w14:textId="77777777" w:rsidR="00A10396" w:rsidRDefault="00A10396" w:rsidP="00A10396"/>
          <w:p w14:paraId="49357D3D" w14:textId="77777777" w:rsidR="00A10396" w:rsidRDefault="00A10396" w:rsidP="00A10396">
            <w:r>
              <w:rPr>
                <w:rFonts w:hint="eastAsia"/>
              </w:rPr>
              <w:t>運搬方法は、特に限定されていないが、次のような運搬の方法がある。</w:t>
            </w:r>
          </w:p>
          <w:p w14:paraId="5BF9B3D1" w14:textId="77777777" w:rsidR="006F25D4" w:rsidRDefault="00A10396" w:rsidP="001769FE">
            <w:pPr>
              <w:pStyle w:val="a4"/>
              <w:numPr>
                <w:ilvl w:val="0"/>
                <w:numId w:val="7"/>
              </w:numPr>
              <w:ind w:leftChars="0"/>
            </w:pPr>
            <w:r>
              <w:rPr>
                <w:rFonts w:hint="eastAsia"/>
              </w:rPr>
              <w:t>自力走行可能な車両については、当該車両を運転して運搬する。</w:t>
            </w:r>
          </w:p>
          <w:p w14:paraId="66E8DDD2" w14:textId="77777777" w:rsidR="006F25D4" w:rsidRDefault="00A10396" w:rsidP="001769FE">
            <w:pPr>
              <w:pStyle w:val="a4"/>
              <w:numPr>
                <w:ilvl w:val="0"/>
                <w:numId w:val="7"/>
              </w:numPr>
              <w:ind w:leftChars="0"/>
            </w:pPr>
            <w:r>
              <w:rPr>
                <w:rFonts w:hint="eastAsia"/>
              </w:rPr>
              <w:t>キャリアカー、セルフローダーなど車両輸送専用車を使用する。</w:t>
            </w:r>
          </w:p>
          <w:p w14:paraId="70C8CABD" w14:textId="77777777" w:rsidR="006F25D4" w:rsidRDefault="00A10396" w:rsidP="001769FE">
            <w:pPr>
              <w:pStyle w:val="a4"/>
              <w:numPr>
                <w:ilvl w:val="0"/>
                <w:numId w:val="7"/>
              </w:numPr>
              <w:ind w:leftChars="0"/>
            </w:pPr>
            <w:r>
              <w:rPr>
                <w:rFonts w:hint="eastAsia"/>
              </w:rPr>
              <w:t>クレーン付き平ボディのトラックなどを使用する。（車両輸送専用車以外で運搬する場合に</w:t>
            </w:r>
            <w:r>
              <w:rPr>
                <w:rFonts w:hint="eastAsia"/>
              </w:rPr>
              <w:t xml:space="preserve"> </w:t>
            </w:r>
            <w:r>
              <w:rPr>
                <w:rFonts w:hint="eastAsia"/>
              </w:rPr>
              <w:t>は、チェーンやベルトなどによりしっかり固定するとともに、積み降ろしの際に衝撃で車両及び事業所の床面等を破損させないよう注意する。）</w:t>
            </w:r>
          </w:p>
          <w:p w14:paraId="40090304" w14:textId="75FC72B0" w:rsidR="00A10396" w:rsidRDefault="00A10396" w:rsidP="001769FE">
            <w:pPr>
              <w:pStyle w:val="a4"/>
              <w:numPr>
                <w:ilvl w:val="0"/>
                <w:numId w:val="7"/>
              </w:numPr>
              <w:ind w:leftChars="0"/>
            </w:pPr>
            <w:r>
              <w:rPr>
                <w:rFonts w:hint="eastAsia"/>
              </w:rPr>
              <w:t>レッカー車での運搬又は牽引による運搬を行う。（廃油・廃液の漏出及びそのおそれがない場合に限る。）</w:t>
            </w:r>
          </w:p>
          <w:p w14:paraId="4A092FFF" w14:textId="6B2C39D3" w:rsidR="00A10396" w:rsidRDefault="00A10396" w:rsidP="00A10396"/>
          <w:p w14:paraId="1AB33C68" w14:textId="692112DB" w:rsidR="00A10396" w:rsidRDefault="00A10396" w:rsidP="00A10396"/>
          <w:p w14:paraId="34DD5ACA" w14:textId="2AF0BB32" w:rsidR="00A10396" w:rsidRDefault="00A10396" w:rsidP="00A10396"/>
          <w:p w14:paraId="704A2F66" w14:textId="69094BC5" w:rsidR="00A10396" w:rsidRDefault="00A10396" w:rsidP="00A10396"/>
          <w:p w14:paraId="24ACBE2D" w14:textId="1208969F" w:rsidR="00A10396" w:rsidRDefault="00A10396" w:rsidP="00A10396"/>
          <w:p w14:paraId="6E87162B" w14:textId="4F6A699B" w:rsidR="00A10396" w:rsidRDefault="00A10396" w:rsidP="00A10396"/>
          <w:p w14:paraId="40622E0F" w14:textId="77777777" w:rsidR="00A10396" w:rsidRDefault="00A10396" w:rsidP="00A10396"/>
          <w:p w14:paraId="0AB873B6" w14:textId="77777777" w:rsidR="00A10396" w:rsidRDefault="00A10396" w:rsidP="00A10396"/>
          <w:p w14:paraId="34C593F5" w14:textId="77777777" w:rsidR="00A10396" w:rsidRDefault="00A10396" w:rsidP="00A10396">
            <w:r>
              <w:rPr>
                <w:rFonts w:hint="eastAsia"/>
              </w:rPr>
              <w:t>②</w:t>
            </w:r>
            <w:r>
              <w:rPr>
                <w:rFonts w:hint="eastAsia"/>
              </w:rPr>
              <w:t xml:space="preserve"> </w:t>
            </w:r>
            <w:r>
              <w:rPr>
                <w:rFonts w:hint="eastAsia"/>
              </w:rPr>
              <w:t>収集運搬基準等の遵守</w:t>
            </w:r>
          </w:p>
          <w:p w14:paraId="35835631" w14:textId="77777777" w:rsidR="00A10396" w:rsidRDefault="00A10396" w:rsidP="00A10396">
            <w:r>
              <w:rPr>
                <w:rFonts w:hint="eastAsia"/>
              </w:rPr>
              <w:t>一般廃棄物及び産業廃棄物の収集・運搬の基準※に適合した適正な運搬を行う必要がある。</w:t>
            </w:r>
          </w:p>
          <w:tbl>
            <w:tblPr>
              <w:tblStyle w:val="a3"/>
              <w:tblW w:w="0" w:type="auto"/>
              <w:tblLook w:val="04A0" w:firstRow="1" w:lastRow="0" w:firstColumn="1" w:lastColumn="0" w:noHBand="0" w:noVBand="1"/>
            </w:tblPr>
            <w:tblGrid>
              <w:gridCol w:w="10824"/>
            </w:tblGrid>
            <w:tr w:rsidR="00A10396" w14:paraId="71A3B754" w14:textId="77777777" w:rsidTr="00A10396">
              <w:tc>
                <w:tcPr>
                  <w:tcW w:w="10824" w:type="dxa"/>
                </w:tcPr>
                <w:p w14:paraId="01CFD817" w14:textId="77777777" w:rsidR="00A10396" w:rsidRDefault="00A10396" w:rsidP="00A10396">
                  <w:r>
                    <w:rPr>
                      <w:rFonts w:ascii="HG丸ｺﾞｼｯｸM-PRO" w:hAnsi="HG丸ｺﾞｼｯｸM-PRO" w:hint="eastAsia"/>
                      <w:sz w:val="20"/>
                      <w:szCs w:val="20"/>
                    </w:rPr>
                    <w:t>一般廃棄物・産業廃棄物の収集・運搬の基準（廃掃法施行令第３条および第６条）</w:t>
                  </w:r>
                </w:p>
                <w:p w14:paraId="1DA18E8C" w14:textId="77777777" w:rsidR="00A10396" w:rsidRDefault="00A10396" w:rsidP="00A10396">
                  <w:r>
                    <w:rPr>
                      <w:rFonts w:eastAsia="Times New Roman"/>
                    </w:rPr>
                    <w:t xml:space="preserve"> </w:t>
                  </w:r>
                  <w:r>
                    <w:rPr>
                      <w:rFonts w:ascii="HG丸ｺﾞｼｯｸM-PRO" w:hAnsi="HG丸ｺﾞｼｯｸM-PRO" w:hint="eastAsia"/>
                      <w:sz w:val="20"/>
                      <w:szCs w:val="20"/>
                    </w:rPr>
                    <w:t xml:space="preserve">　１　廃棄物が飛散、流出しないようにすること。</w:t>
                  </w:r>
                </w:p>
                <w:p w14:paraId="59E6606F" w14:textId="77777777" w:rsidR="00A10396" w:rsidRDefault="00A10396" w:rsidP="00A10396">
                  <w:r>
                    <w:rPr>
                      <w:rFonts w:eastAsia="Times New Roman"/>
                    </w:rPr>
                    <w:t xml:space="preserve"> </w:t>
                  </w:r>
                  <w:r>
                    <w:rPr>
                      <w:rFonts w:ascii="HG丸ｺﾞｼｯｸM-PRO" w:hAnsi="HG丸ｺﾞｼｯｸM-PRO" w:hint="eastAsia"/>
                      <w:sz w:val="20"/>
                      <w:szCs w:val="20"/>
                    </w:rPr>
                    <w:t xml:space="preserve">　２　収集・運搬に伴う悪臭、騒音又は振動によって生活環境の保全上支障が生じないように必要な</w:t>
                  </w:r>
                </w:p>
                <w:p w14:paraId="760E6F6B" w14:textId="77777777" w:rsidR="00A10396" w:rsidRDefault="00A10396" w:rsidP="00A10396">
                  <w:r>
                    <w:rPr>
                      <w:rFonts w:eastAsia="Times New Roman"/>
                    </w:rPr>
                    <w:t xml:space="preserve"> </w:t>
                  </w:r>
                  <w:r>
                    <w:rPr>
                      <w:rFonts w:ascii="HG丸ｺﾞｼｯｸM-PRO" w:hAnsi="HG丸ｺﾞｼｯｸM-PRO" w:hint="eastAsia"/>
                      <w:sz w:val="20"/>
                      <w:szCs w:val="20"/>
                    </w:rPr>
                    <w:t xml:space="preserve">　　措置を講ずること</w:t>
                  </w:r>
                </w:p>
                <w:p w14:paraId="730DC0A0" w14:textId="22D547B2" w:rsidR="00A10396" w:rsidRDefault="00A10396" w:rsidP="00A10396">
                  <w:r>
                    <w:rPr>
                      <w:rFonts w:eastAsia="Times New Roman"/>
                    </w:rPr>
                    <w:t xml:space="preserve"> </w:t>
                  </w:r>
                  <w:r>
                    <w:rPr>
                      <w:rFonts w:ascii="HG丸ｺﾞｼｯｸM-PRO" w:hAnsi="HG丸ｺﾞｼｯｸM-PRO" w:hint="eastAsia"/>
                      <w:sz w:val="20"/>
                      <w:szCs w:val="20"/>
                    </w:rPr>
                    <w:t xml:space="preserve">　３　運搬車、運搬容器は、廃棄物が飛散・流出、又は悪臭が漏れるおそれのないものであること。</w:t>
                  </w:r>
                </w:p>
              </w:tc>
            </w:tr>
          </w:tbl>
          <w:p w14:paraId="2E89EB3F" w14:textId="77777777" w:rsidR="00A10396" w:rsidRDefault="00A10396" w:rsidP="00A10396"/>
          <w:p w14:paraId="232692BC" w14:textId="6C10E247" w:rsidR="00160585" w:rsidRDefault="00160585" w:rsidP="00A55025">
            <w:pPr>
              <w:pStyle w:val="a4"/>
              <w:numPr>
                <w:ilvl w:val="0"/>
                <w:numId w:val="47"/>
              </w:numPr>
              <w:ind w:leftChars="0"/>
            </w:pPr>
            <w:r w:rsidRPr="00160585">
              <w:rPr>
                <w:rFonts w:hint="eastAsia"/>
              </w:rPr>
              <w:t>具体的には、クーラントやオイルのキャップ、各部位のドレンボルトの有無及び破損状況、その他の箇所からの廃油・廃液等の漏出状況を確認し、漏出のおそれがある場合には、ラップやシール材による密封など漏出防止措置を講ずる必要がある。</w:t>
            </w:r>
          </w:p>
          <w:p w14:paraId="02C7BD04" w14:textId="3C34C144" w:rsidR="00A10396" w:rsidRDefault="00A10396" w:rsidP="00A55025">
            <w:pPr>
              <w:pStyle w:val="a4"/>
              <w:numPr>
                <w:ilvl w:val="0"/>
                <w:numId w:val="47"/>
              </w:numPr>
              <w:ind w:leftChars="0"/>
            </w:pPr>
            <w:r>
              <w:rPr>
                <w:rFonts w:hint="eastAsia"/>
              </w:rPr>
              <w:t>上記措置を施しても、まだ廃油・廃液等が漏出する恐れがある場合には、床面から液体が漏れることのない荷台の車両輸送車を使用することや、漏出箇所の下に吸着マットやオイルパンなどを敷いて漏出防止措置を講じて運搬する必要がある。（床面の一部が網状になっている荷台や、タイヤレーンが剥き出しになった荷台の車両輸送車での運搬は好ましくない</w:t>
            </w:r>
            <w:r w:rsidR="00160585">
              <w:rPr>
                <w:rFonts w:hint="eastAsia"/>
              </w:rPr>
              <w:t>。</w:t>
            </w:r>
            <w:r w:rsidR="00160585">
              <w:br/>
            </w:r>
            <w:r w:rsidR="00160585">
              <w:rPr>
                <w:rFonts w:hint="eastAsia"/>
              </w:rPr>
              <w:t xml:space="preserve">　事</w:t>
            </w:r>
            <w:r>
              <w:rPr>
                <w:rFonts w:hint="eastAsia"/>
              </w:rPr>
              <w:t>故車など特に破損状態がひどく廃油・廃液の漏出が著しいものについては、積込場所において廃油・廃液の抜き取りを行うなどの対応が考えられる。</w:t>
            </w:r>
          </w:p>
          <w:p w14:paraId="24481365" w14:textId="77777777" w:rsidR="006F25D4" w:rsidRDefault="006F25D4" w:rsidP="006F25D4"/>
          <w:p w14:paraId="788BAA05" w14:textId="71CFA08B" w:rsidR="006F25D4" w:rsidRDefault="006F25D4" w:rsidP="006F25D4"/>
          <w:p w14:paraId="454EEE8E" w14:textId="00229362" w:rsidR="006F25D4" w:rsidRDefault="006F25D4" w:rsidP="006F25D4"/>
          <w:p w14:paraId="497CC941" w14:textId="5341945C" w:rsidR="006F25D4" w:rsidRDefault="006F25D4" w:rsidP="006F25D4"/>
          <w:p w14:paraId="15E57C2B" w14:textId="1FD942EF" w:rsidR="006F25D4" w:rsidRDefault="006F25D4" w:rsidP="006F25D4"/>
          <w:p w14:paraId="6CE97EF9" w14:textId="54B9007B" w:rsidR="006F25D4" w:rsidRDefault="006F25D4" w:rsidP="006F25D4"/>
          <w:p w14:paraId="5854496C" w14:textId="34918CCD" w:rsidR="006F25D4" w:rsidRDefault="006F25D4" w:rsidP="006F25D4"/>
          <w:p w14:paraId="4ED362C6" w14:textId="1E8118A7" w:rsidR="006F25D4" w:rsidRDefault="006F25D4" w:rsidP="006F25D4"/>
          <w:p w14:paraId="599B8686" w14:textId="3E84A3F0" w:rsidR="006F25D4" w:rsidRDefault="006F25D4" w:rsidP="006F25D4"/>
          <w:p w14:paraId="0191FF30" w14:textId="58F79579" w:rsidR="006F25D4" w:rsidRDefault="006F25D4" w:rsidP="006F25D4"/>
          <w:p w14:paraId="2D2E3646" w14:textId="60E4EF46" w:rsidR="006F25D4" w:rsidRDefault="006F25D4" w:rsidP="006F25D4"/>
          <w:p w14:paraId="49BC3416" w14:textId="5426F9CC" w:rsidR="006F25D4" w:rsidRDefault="006F25D4" w:rsidP="006F25D4"/>
          <w:p w14:paraId="7649DDB9" w14:textId="0ACC0184" w:rsidR="006F25D4" w:rsidRDefault="006F25D4" w:rsidP="006F25D4"/>
          <w:p w14:paraId="4F62C971" w14:textId="1BD6DF80" w:rsidR="006F25D4" w:rsidRDefault="006F25D4" w:rsidP="006F25D4"/>
          <w:p w14:paraId="1D48F71C" w14:textId="133CBD33" w:rsidR="006F25D4" w:rsidRDefault="006F25D4" w:rsidP="006F25D4"/>
          <w:p w14:paraId="1C3300B5" w14:textId="6BAED58D" w:rsidR="006F25D4" w:rsidRDefault="006F25D4" w:rsidP="006F25D4"/>
          <w:p w14:paraId="2D436C19" w14:textId="0E96C7E3" w:rsidR="006F25D4" w:rsidRDefault="006F25D4" w:rsidP="006F25D4"/>
          <w:p w14:paraId="497F09E9" w14:textId="29ABFD32" w:rsidR="006F25D4" w:rsidRDefault="006F25D4" w:rsidP="006F25D4"/>
          <w:p w14:paraId="0BC14DFC" w14:textId="77777777" w:rsidR="006F25D4" w:rsidRDefault="006F25D4" w:rsidP="006F25D4"/>
          <w:p w14:paraId="692F3ED7" w14:textId="77777777" w:rsidR="006F25D4" w:rsidRDefault="006F25D4" w:rsidP="006F25D4">
            <w:r>
              <w:rPr>
                <w:rFonts w:hint="eastAsia"/>
              </w:rPr>
              <w:t>（２）</w:t>
            </w:r>
            <w:r>
              <w:rPr>
                <w:rFonts w:hint="eastAsia"/>
              </w:rPr>
              <w:t xml:space="preserve"> </w:t>
            </w:r>
            <w:r>
              <w:rPr>
                <w:rFonts w:hint="eastAsia"/>
              </w:rPr>
              <w:t>廃棄物処理法の収集運搬業の許可業者への委託</w:t>
            </w:r>
          </w:p>
          <w:p w14:paraId="32119496" w14:textId="77777777" w:rsidR="006F25D4" w:rsidRDefault="006F25D4" w:rsidP="001769FE">
            <w:pPr>
              <w:pStyle w:val="a4"/>
              <w:numPr>
                <w:ilvl w:val="0"/>
                <w:numId w:val="6"/>
              </w:numPr>
              <w:ind w:leftChars="0"/>
            </w:pPr>
            <w:r>
              <w:rPr>
                <w:rFonts w:hint="eastAsia"/>
              </w:rPr>
              <w:t>他者に使用済自動車の運搬を委託する場合、廃棄物処理法の一般廃棄物又は産業廃棄物処理業の収集・運搬業（積む場所、降ろす場所それぞれを所管している行政の許可が必要）の許可を有するものに委託する必要がある。</w:t>
            </w:r>
          </w:p>
          <w:p w14:paraId="04F7340B" w14:textId="77777777" w:rsidR="006F25D4" w:rsidRDefault="006F25D4" w:rsidP="001769FE">
            <w:pPr>
              <w:pStyle w:val="a4"/>
              <w:numPr>
                <w:ilvl w:val="0"/>
                <w:numId w:val="6"/>
              </w:numPr>
              <w:ind w:leftChars="0"/>
            </w:pPr>
            <w:r>
              <w:rPr>
                <w:rFonts w:hint="eastAsia"/>
              </w:rPr>
              <w:t xml:space="preserve"> </w:t>
            </w:r>
            <w:r>
              <w:rPr>
                <w:rFonts w:hint="eastAsia"/>
              </w:rPr>
              <w:t>この際、廃掃法のマニフェストの交付は不要であるが、産業廃棄物である使用済自動車の場合は、委託契約が必要となる。</w:t>
            </w:r>
            <w:r>
              <w:br/>
            </w:r>
            <w:r>
              <w:rPr>
                <w:rFonts w:hint="eastAsia"/>
              </w:rPr>
              <w:t>この委託契約の締結は、廃棄物処理法施行令第</w:t>
            </w:r>
            <w:r>
              <w:rPr>
                <w:rFonts w:hint="eastAsia"/>
              </w:rPr>
              <w:t xml:space="preserve"> 6 </w:t>
            </w:r>
            <w:r>
              <w:rPr>
                <w:rFonts w:hint="eastAsia"/>
              </w:rPr>
              <w:t>条の</w:t>
            </w:r>
            <w:r>
              <w:rPr>
                <w:rFonts w:hint="eastAsia"/>
              </w:rPr>
              <w:t xml:space="preserve"> 2</w:t>
            </w:r>
            <w:r>
              <w:rPr>
                <w:rFonts w:hint="eastAsia"/>
              </w:rPr>
              <w:t>（委託基準）及び同施行規則第</w:t>
            </w:r>
            <w:r>
              <w:rPr>
                <w:rFonts w:hint="eastAsia"/>
              </w:rPr>
              <w:t xml:space="preserve"> 8 </w:t>
            </w:r>
            <w:r>
              <w:rPr>
                <w:rFonts w:hint="eastAsia"/>
              </w:rPr>
              <w:t>条の４（委託契約に添付すべき書面）並びに同</w:t>
            </w:r>
            <w:r>
              <w:rPr>
                <w:rFonts w:hint="eastAsia"/>
              </w:rPr>
              <w:t xml:space="preserve"> 8 </w:t>
            </w:r>
            <w:r>
              <w:rPr>
                <w:rFonts w:hint="eastAsia"/>
              </w:rPr>
              <w:t>条の</w:t>
            </w:r>
            <w:r>
              <w:rPr>
                <w:rFonts w:hint="eastAsia"/>
              </w:rPr>
              <w:t xml:space="preserve"> 4 </w:t>
            </w:r>
            <w:r>
              <w:rPr>
                <w:rFonts w:hint="eastAsia"/>
              </w:rPr>
              <w:t>の</w:t>
            </w:r>
            <w:r>
              <w:rPr>
                <w:rFonts w:hint="eastAsia"/>
              </w:rPr>
              <w:t xml:space="preserve"> 2</w:t>
            </w:r>
            <w:r>
              <w:rPr>
                <w:rFonts w:hint="eastAsia"/>
              </w:rPr>
              <w:t>（委託契約に含まれるべき事項）の定めに従って行う必要がある。また、この契約書は契約の終了の日から</w:t>
            </w:r>
            <w:r>
              <w:rPr>
                <w:rFonts w:hint="eastAsia"/>
              </w:rPr>
              <w:t xml:space="preserve"> 5 </w:t>
            </w:r>
            <w:r>
              <w:rPr>
                <w:rFonts w:hint="eastAsia"/>
              </w:rPr>
              <w:t>年間保存しておく必要がある。</w:t>
            </w:r>
          </w:p>
          <w:p w14:paraId="261EC45D" w14:textId="77777777" w:rsidR="006F25D4" w:rsidRDefault="006F25D4" w:rsidP="006F25D4"/>
          <w:tbl>
            <w:tblPr>
              <w:tblStyle w:val="a3"/>
              <w:tblW w:w="0" w:type="auto"/>
              <w:tblLook w:val="04A0" w:firstRow="1" w:lastRow="0" w:firstColumn="1" w:lastColumn="0" w:noHBand="0" w:noVBand="1"/>
            </w:tblPr>
            <w:tblGrid>
              <w:gridCol w:w="10824"/>
            </w:tblGrid>
            <w:tr w:rsidR="006F25D4" w14:paraId="12D753E3" w14:textId="77777777" w:rsidTr="006F25D4">
              <w:tc>
                <w:tcPr>
                  <w:tcW w:w="10824" w:type="dxa"/>
                </w:tcPr>
                <w:p w14:paraId="4E6D1560" w14:textId="77777777" w:rsidR="006F25D4" w:rsidRDefault="006F25D4" w:rsidP="006F25D4">
                  <w:r>
                    <w:rPr>
                      <w:rFonts w:hint="eastAsia"/>
                    </w:rPr>
                    <w:t>＜事業者の産業廃棄物の運搬等の委託の基準＞</w:t>
                  </w:r>
                </w:p>
                <w:p w14:paraId="49D9DBB1" w14:textId="77777777" w:rsidR="006F25D4" w:rsidRDefault="006F25D4" w:rsidP="006F25D4">
                  <w:r>
                    <w:rPr>
                      <w:rFonts w:hint="eastAsia"/>
                    </w:rPr>
                    <w:t>１</w:t>
                  </w:r>
                  <w:r>
                    <w:rPr>
                      <w:rFonts w:hint="eastAsia"/>
                    </w:rPr>
                    <w:t xml:space="preserve"> </w:t>
                  </w:r>
                  <w:r>
                    <w:rPr>
                      <w:rFonts w:hint="eastAsia"/>
                    </w:rPr>
                    <w:t>受託者が廃棄物収集運搬業の許可（積む場所、降ろす場所それぞれを所管している自治体の許可が必要）を</w:t>
                  </w:r>
                </w:p>
                <w:p w14:paraId="45CDEAA5" w14:textId="77777777" w:rsidR="006F25D4" w:rsidRDefault="006F25D4" w:rsidP="006F25D4">
                  <w:r>
                    <w:rPr>
                      <w:rFonts w:hint="eastAsia"/>
                    </w:rPr>
                    <w:t>有していること。</w:t>
                  </w:r>
                </w:p>
                <w:p w14:paraId="07AF9183" w14:textId="77777777" w:rsidR="006F25D4" w:rsidRDefault="006F25D4" w:rsidP="006F25D4">
                  <w:r>
                    <w:rPr>
                      <w:rFonts w:hint="eastAsia"/>
                    </w:rPr>
                    <w:t>２</w:t>
                  </w:r>
                  <w:r>
                    <w:rPr>
                      <w:rFonts w:hint="eastAsia"/>
                    </w:rPr>
                    <w:t xml:space="preserve"> </w:t>
                  </w:r>
                  <w:r>
                    <w:rPr>
                      <w:rFonts w:hint="eastAsia"/>
                    </w:rPr>
                    <w:t>受託者が産業廃棄物収集運搬業者である場合、事業の範囲に金属くず、ガラスくず、廃プラスチック</w:t>
                  </w:r>
                </w:p>
                <w:p w14:paraId="756E12B2" w14:textId="77777777" w:rsidR="006F25D4" w:rsidRDefault="006F25D4" w:rsidP="006F25D4">
                  <w:r>
                    <w:rPr>
                      <w:rFonts w:hint="eastAsia"/>
                    </w:rPr>
                    <w:t>類が含まれていること。</w:t>
                  </w:r>
                </w:p>
                <w:p w14:paraId="1AD03B24" w14:textId="77777777" w:rsidR="006F25D4" w:rsidRDefault="006F25D4" w:rsidP="006F25D4">
                  <w:r>
                    <w:rPr>
                      <w:rFonts w:hint="eastAsia"/>
                    </w:rPr>
                    <w:t>３</w:t>
                  </w:r>
                  <w:r>
                    <w:rPr>
                      <w:rFonts w:hint="eastAsia"/>
                    </w:rPr>
                    <w:t xml:space="preserve"> </w:t>
                  </w:r>
                  <w:r>
                    <w:rPr>
                      <w:rFonts w:hint="eastAsia"/>
                    </w:rPr>
                    <w:t>次に掲げる事項を含む委託契約を書面により行うこと。</w:t>
                  </w:r>
                </w:p>
                <w:p w14:paraId="41798CF3" w14:textId="77777777" w:rsidR="006F25D4" w:rsidRDefault="006F25D4" w:rsidP="006F25D4">
                  <w:r>
                    <w:rPr>
                      <w:rFonts w:hint="eastAsia"/>
                    </w:rPr>
                    <w:t xml:space="preserve"> </w:t>
                  </w:r>
                  <w:r>
                    <w:rPr>
                      <w:rFonts w:hint="eastAsia"/>
                    </w:rPr>
                    <w:t>①</w:t>
                  </w:r>
                  <w:r>
                    <w:rPr>
                      <w:rFonts w:hint="eastAsia"/>
                    </w:rPr>
                    <w:t xml:space="preserve"> </w:t>
                  </w:r>
                  <w:r>
                    <w:rPr>
                      <w:rFonts w:hint="eastAsia"/>
                    </w:rPr>
                    <w:t>委託する産業廃棄物の種類及び数量</w:t>
                  </w:r>
                </w:p>
                <w:p w14:paraId="6F211AF2" w14:textId="77777777" w:rsidR="006F25D4" w:rsidRDefault="006F25D4" w:rsidP="006F25D4">
                  <w:r>
                    <w:rPr>
                      <w:rFonts w:hint="eastAsia"/>
                    </w:rPr>
                    <w:t xml:space="preserve"> </w:t>
                  </w:r>
                  <w:r>
                    <w:rPr>
                      <w:rFonts w:hint="eastAsia"/>
                    </w:rPr>
                    <w:t>②</w:t>
                  </w:r>
                  <w:r>
                    <w:rPr>
                      <w:rFonts w:hint="eastAsia"/>
                    </w:rPr>
                    <w:t xml:space="preserve"> </w:t>
                  </w:r>
                  <w:r>
                    <w:rPr>
                      <w:rFonts w:hint="eastAsia"/>
                    </w:rPr>
                    <w:t>産業廃棄物の運搬を委託するときは、運搬の最終目的地の所在地</w:t>
                  </w:r>
                </w:p>
                <w:p w14:paraId="6413997E" w14:textId="77777777" w:rsidR="006F25D4" w:rsidRDefault="006F25D4" w:rsidP="006F25D4">
                  <w:r>
                    <w:rPr>
                      <w:rFonts w:hint="eastAsia"/>
                    </w:rPr>
                    <w:t xml:space="preserve"> </w:t>
                  </w:r>
                  <w:r>
                    <w:rPr>
                      <w:rFonts w:hint="eastAsia"/>
                    </w:rPr>
                    <w:t>③</w:t>
                  </w:r>
                  <w:r>
                    <w:rPr>
                      <w:rFonts w:hint="eastAsia"/>
                    </w:rPr>
                    <w:t xml:space="preserve"> </w:t>
                  </w:r>
                  <w:r>
                    <w:rPr>
                      <w:rFonts w:hint="eastAsia"/>
                    </w:rPr>
                    <w:t>委託契約の有効期間</w:t>
                  </w:r>
                </w:p>
                <w:p w14:paraId="5EF4600C" w14:textId="77777777" w:rsidR="006F25D4" w:rsidRDefault="006F25D4" w:rsidP="006F25D4">
                  <w:r>
                    <w:rPr>
                      <w:rFonts w:hint="eastAsia"/>
                    </w:rPr>
                    <w:t xml:space="preserve"> </w:t>
                  </w:r>
                  <w:r>
                    <w:rPr>
                      <w:rFonts w:hint="eastAsia"/>
                    </w:rPr>
                    <w:t>④</w:t>
                  </w:r>
                  <w:r>
                    <w:rPr>
                      <w:rFonts w:hint="eastAsia"/>
                    </w:rPr>
                    <w:t xml:space="preserve"> </w:t>
                  </w:r>
                  <w:r>
                    <w:rPr>
                      <w:rFonts w:hint="eastAsia"/>
                    </w:rPr>
                    <w:t>委託者が受託者に支払う料金</w:t>
                  </w:r>
                </w:p>
                <w:p w14:paraId="60158E10" w14:textId="77777777" w:rsidR="006F25D4" w:rsidRDefault="006F25D4" w:rsidP="006F25D4">
                  <w:r>
                    <w:rPr>
                      <w:rFonts w:hint="eastAsia"/>
                    </w:rPr>
                    <w:t xml:space="preserve"> </w:t>
                  </w:r>
                  <w:r>
                    <w:rPr>
                      <w:rFonts w:hint="eastAsia"/>
                    </w:rPr>
                    <w:t>⑤</w:t>
                  </w:r>
                  <w:r>
                    <w:rPr>
                      <w:rFonts w:hint="eastAsia"/>
                    </w:rPr>
                    <w:t xml:space="preserve"> </w:t>
                  </w:r>
                  <w:r>
                    <w:rPr>
                      <w:rFonts w:hint="eastAsia"/>
                    </w:rPr>
                    <w:t>受託者が他人の産業廃棄物の運搬を業として行うことができる者であって、かつ、委託しようとする産</w:t>
                  </w:r>
                </w:p>
                <w:p w14:paraId="35F7F69F" w14:textId="77777777" w:rsidR="006F25D4" w:rsidRDefault="006F25D4" w:rsidP="006F25D4">
                  <w:r>
                    <w:rPr>
                      <w:rFonts w:hint="eastAsia"/>
                    </w:rPr>
                    <w:t xml:space="preserve"> </w:t>
                  </w:r>
                  <w:r>
                    <w:rPr>
                      <w:rFonts w:hint="eastAsia"/>
                    </w:rPr>
                    <w:t>業廃棄物がその事業の範囲に含まれるものであることを証する書面（許可証の写し等）</w:t>
                  </w:r>
                </w:p>
                <w:p w14:paraId="04BD0071" w14:textId="77777777" w:rsidR="006F25D4" w:rsidRDefault="006F25D4" w:rsidP="006F25D4">
                  <w:r>
                    <w:rPr>
                      <w:rFonts w:hint="eastAsia"/>
                    </w:rPr>
                    <w:t xml:space="preserve"> </w:t>
                  </w:r>
                  <w:r>
                    <w:rPr>
                      <w:rFonts w:hint="eastAsia"/>
                    </w:rPr>
                    <w:t>⑥</w:t>
                  </w:r>
                  <w:r>
                    <w:rPr>
                      <w:rFonts w:hint="eastAsia"/>
                    </w:rPr>
                    <w:t xml:space="preserve"> </w:t>
                  </w:r>
                  <w:r>
                    <w:rPr>
                      <w:rFonts w:hint="eastAsia"/>
                    </w:rPr>
                    <w:t>受託者が積替・保管を行う場合、その場所の所在地、保管できる種類及び保管上限</w:t>
                  </w:r>
                </w:p>
                <w:p w14:paraId="61C697E3" w14:textId="77777777" w:rsidR="006F25D4" w:rsidRDefault="006F25D4" w:rsidP="006F25D4">
                  <w:r>
                    <w:rPr>
                      <w:rFonts w:hint="eastAsia"/>
                    </w:rPr>
                    <w:t xml:space="preserve"> </w:t>
                  </w:r>
                  <w:r>
                    <w:rPr>
                      <w:rFonts w:hint="eastAsia"/>
                    </w:rPr>
                    <w:t>⑦</w:t>
                  </w:r>
                  <w:r>
                    <w:rPr>
                      <w:rFonts w:hint="eastAsia"/>
                    </w:rPr>
                    <w:t xml:space="preserve"> </w:t>
                  </w:r>
                  <w:r>
                    <w:rPr>
                      <w:rFonts w:hint="eastAsia"/>
                    </w:rPr>
                    <w:t>受託者が積替・保管を行う場合、他の廃棄物と混合することの許否等に関する事項</w:t>
                  </w:r>
                </w:p>
                <w:p w14:paraId="1ABDB915" w14:textId="77777777" w:rsidR="006F25D4" w:rsidRDefault="006F25D4" w:rsidP="006F25D4">
                  <w:r>
                    <w:rPr>
                      <w:rFonts w:hint="eastAsia"/>
                    </w:rPr>
                    <w:t xml:space="preserve"> </w:t>
                  </w:r>
                  <w:r>
                    <w:rPr>
                      <w:rFonts w:hint="eastAsia"/>
                    </w:rPr>
                    <w:t>⑧</w:t>
                  </w:r>
                  <w:r>
                    <w:rPr>
                      <w:rFonts w:hint="eastAsia"/>
                    </w:rPr>
                    <w:t xml:space="preserve"> </w:t>
                  </w:r>
                  <w:r>
                    <w:rPr>
                      <w:rFonts w:hint="eastAsia"/>
                    </w:rPr>
                    <w:t>適正な処理のために必要な事項</w:t>
                  </w:r>
                </w:p>
                <w:p w14:paraId="7B721764" w14:textId="77777777" w:rsidR="006F25D4" w:rsidRDefault="006F25D4" w:rsidP="006F25D4">
                  <w:r>
                    <w:rPr>
                      <w:rFonts w:hint="eastAsia"/>
                    </w:rPr>
                    <w:t xml:space="preserve"> </w:t>
                  </w:r>
                  <w:r>
                    <w:rPr>
                      <w:rFonts w:hint="eastAsia"/>
                    </w:rPr>
                    <w:t>イ</w:t>
                  </w:r>
                  <w:r>
                    <w:rPr>
                      <w:rFonts w:hint="eastAsia"/>
                    </w:rPr>
                    <w:t xml:space="preserve">) </w:t>
                  </w:r>
                  <w:r>
                    <w:rPr>
                      <w:rFonts w:hint="eastAsia"/>
                    </w:rPr>
                    <w:t>廃棄物の性状、荷姿に関する事項</w:t>
                  </w:r>
                </w:p>
                <w:p w14:paraId="62F86371" w14:textId="77777777" w:rsidR="006F25D4" w:rsidRDefault="006F25D4" w:rsidP="006F25D4">
                  <w:r>
                    <w:rPr>
                      <w:rFonts w:hint="eastAsia"/>
                    </w:rPr>
                    <w:t xml:space="preserve"> </w:t>
                  </w:r>
                  <w:r>
                    <w:rPr>
                      <w:rFonts w:hint="eastAsia"/>
                    </w:rPr>
                    <w:t>ロ</w:t>
                  </w:r>
                  <w:r>
                    <w:rPr>
                      <w:rFonts w:hint="eastAsia"/>
                    </w:rPr>
                    <w:t xml:space="preserve">) </w:t>
                  </w:r>
                  <w:r>
                    <w:rPr>
                      <w:rFonts w:hint="eastAsia"/>
                    </w:rPr>
                    <w:t>通常の保管状況下での腐敗、揮発等の性状の変化に関する事項</w:t>
                  </w:r>
                </w:p>
                <w:p w14:paraId="6E0BD9AA" w14:textId="77777777" w:rsidR="006F25D4" w:rsidRDefault="006F25D4" w:rsidP="006F25D4">
                  <w:r>
                    <w:rPr>
                      <w:rFonts w:hint="eastAsia"/>
                    </w:rPr>
                    <w:t xml:space="preserve"> </w:t>
                  </w:r>
                  <w:r>
                    <w:rPr>
                      <w:rFonts w:hint="eastAsia"/>
                    </w:rPr>
                    <w:t>ハ</w:t>
                  </w:r>
                  <w:r>
                    <w:rPr>
                      <w:rFonts w:hint="eastAsia"/>
                    </w:rPr>
                    <w:t xml:space="preserve">) </w:t>
                  </w:r>
                  <w:r>
                    <w:rPr>
                      <w:rFonts w:hint="eastAsia"/>
                    </w:rPr>
                    <w:t>他の廃棄物の混合等により生ずる支障に関する事項</w:t>
                  </w:r>
                </w:p>
                <w:p w14:paraId="57AA3303" w14:textId="77777777" w:rsidR="006F25D4" w:rsidRDefault="006F25D4" w:rsidP="006F25D4">
                  <w:r>
                    <w:rPr>
                      <w:rFonts w:hint="eastAsia"/>
                    </w:rPr>
                    <w:t xml:space="preserve"> </w:t>
                  </w:r>
                  <w:r>
                    <w:rPr>
                      <w:rFonts w:hint="eastAsia"/>
                    </w:rPr>
                    <w:t>ニ</w:t>
                  </w:r>
                  <w:r>
                    <w:rPr>
                      <w:rFonts w:hint="eastAsia"/>
                    </w:rPr>
                    <w:t xml:space="preserve">) </w:t>
                  </w:r>
                  <w:r>
                    <w:rPr>
                      <w:rFonts w:hint="eastAsia"/>
                    </w:rPr>
                    <w:t>その他注意すべき事項</w:t>
                  </w:r>
                </w:p>
                <w:p w14:paraId="2F7767D6" w14:textId="2E6CBD5D" w:rsidR="006F25D4" w:rsidRDefault="006F25D4" w:rsidP="006F25D4">
                  <w:r>
                    <w:rPr>
                      <w:rFonts w:hint="eastAsia"/>
                    </w:rPr>
                    <w:t xml:space="preserve"> </w:t>
                  </w:r>
                  <w:r>
                    <w:rPr>
                      <w:rFonts w:hint="eastAsia"/>
                    </w:rPr>
                    <w:t>⑨</w:t>
                  </w:r>
                  <w:r>
                    <w:rPr>
                      <w:rFonts w:hint="eastAsia"/>
                    </w:rPr>
                    <w:t xml:space="preserve"> </w:t>
                  </w:r>
                  <w:r>
                    <w:rPr>
                      <w:rFonts w:hint="eastAsia"/>
                    </w:rPr>
                    <w:t>受託業務終了時の受託者の委託者への報告に関する事項</w:t>
                  </w:r>
                </w:p>
              </w:tc>
            </w:tr>
          </w:tbl>
          <w:p w14:paraId="02DBF161" w14:textId="448B112D" w:rsidR="006F25D4" w:rsidRPr="00A10396" w:rsidRDefault="006F25D4" w:rsidP="006F25D4"/>
        </w:tc>
      </w:tr>
    </w:tbl>
    <w:p w14:paraId="42779022" w14:textId="426A8569" w:rsidR="007B47CB" w:rsidRDefault="007B47CB">
      <w:pPr>
        <w:widowControl/>
        <w:jc w:val="left"/>
        <w:rPr>
          <w:rFonts w:ascii="ＭＳ 明朝" w:eastAsia="ＭＳ 明朝" w:hAnsi="ＭＳ 明朝"/>
        </w:rPr>
      </w:pPr>
    </w:p>
    <w:p w14:paraId="0B8CE3B1" w14:textId="77777777" w:rsidR="007B47CB" w:rsidRDefault="007B47CB">
      <w:pPr>
        <w:widowControl/>
        <w:jc w:val="left"/>
        <w:rPr>
          <w:rFonts w:ascii="ＭＳ 明朝" w:eastAsia="ＭＳ 明朝" w:hAnsi="ＭＳ 明朝"/>
        </w:rPr>
      </w:pPr>
      <w:r>
        <w:rPr>
          <w:rFonts w:ascii="ＭＳ 明朝" w:eastAsia="ＭＳ 明朝" w:hAnsi="ＭＳ 明朝"/>
        </w:rPr>
        <w:br w:type="page"/>
      </w:r>
    </w:p>
    <w:p w14:paraId="18BA6968" w14:textId="6F8C6E81" w:rsidR="00EA2ABA" w:rsidRDefault="007948C8">
      <w:pPr>
        <w:widowControl/>
        <w:jc w:val="left"/>
        <w:rPr>
          <w:rFonts w:ascii="ＭＳ 明朝" w:eastAsia="ＭＳ 明朝" w:hAnsi="ＭＳ 明朝"/>
        </w:rPr>
      </w:pPr>
      <w:r w:rsidRPr="007948C8">
        <w:rPr>
          <w:rFonts w:ascii="ＭＳ 明朝" w:eastAsia="ＭＳ 明朝" w:hAnsi="ＭＳ 明朝" w:hint="eastAsia"/>
        </w:rPr>
        <w:lastRenderedPageBreak/>
        <w:t>４．使用済自動車の保管</w:t>
      </w:r>
    </w:p>
    <w:tbl>
      <w:tblPr>
        <w:tblStyle w:val="a3"/>
        <w:tblW w:w="0" w:type="auto"/>
        <w:tblLook w:val="04A0" w:firstRow="1" w:lastRow="0" w:firstColumn="1" w:lastColumn="0" w:noHBand="0" w:noVBand="1"/>
      </w:tblPr>
      <w:tblGrid>
        <w:gridCol w:w="11049"/>
        <w:gridCol w:w="11050"/>
      </w:tblGrid>
      <w:tr w:rsidR="007948C8" w14:paraId="340323AA" w14:textId="77777777" w:rsidTr="008A638F">
        <w:trPr>
          <w:tblHeader/>
        </w:trPr>
        <w:tc>
          <w:tcPr>
            <w:tcW w:w="11049" w:type="dxa"/>
          </w:tcPr>
          <w:p w14:paraId="76C4EB6A" w14:textId="77777777" w:rsidR="007948C8" w:rsidRDefault="007948C8"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7B883917" w14:textId="77777777" w:rsidR="007948C8" w:rsidRDefault="007948C8" w:rsidP="001278E8">
            <w:pPr>
              <w:widowControl/>
              <w:jc w:val="center"/>
              <w:rPr>
                <w:rFonts w:ascii="ＭＳ 明朝" w:eastAsia="ＭＳ 明朝" w:hAnsi="ＭＳ 明朝"/>
              </w:rPr>
            </w:pPr>
            <w:r>
              <w:rPr>
                <w:rFonts w:ascii="ＭＳ 明朝" w:eastAsia="ＭＳ 明朝" w:hAnsi="ＭＳ 明朝" w:hint="eastAsia"/>
              </w:rPr>
              <w:t>解　説</w:t>
            </w:r>
          </w:p>
        </w:tc>
      </w:tr>
      <w:tr w:rsidR="007948C8" w14:paraId="6E6B6AE2" w14:textId="77777777" w:rsidTr="001278E8">
        <w:trPr>
          <w:trHeight w:val="12437"/>
        </w:trPr>
        <w:tc>
          <w:tcPr>
            <w:tcW w:w="11049" w:type="dxa"/>
          </w:tcPr>
          <w:p w14:paraId="5912A5BB" w14:textId="77777777" w:rsidR="007948C8" w:rsidRPr="007948C8" w:rsidRDefault="007948C8" w:rsidP="007948C8">
            <w:pPr>
              <w:widowControl/>
              <w:jc w:val="left"/>
              <w:rPr>
                <w:rFonts w:ascii="ＭＳ 明朝" w:eastAsia="ＭＳ 明朝" w:hAnsi="ＭＳ 明朝"/>
              </w:rPr>
            </w:pPr>
            <w:r w:rsidRPr="007948C8">
              <w:rPr>
                <w:rFonts w:ascii="ＭＳ 明朝" w:eastAsia="ＭＳ 明朝" w:hAnsi="ＭＳ 明朝" w:hint="eastAsia"/>
              </w:rPr>
              <w:t>（１） 保管場所の範囲の明確化</w:t>
            </w:r>
          </w:p>
          <w:p w14:paraId="0F23D5DE" w14:textId="77777777" w:rsidR="007948C8" w:rsidRDefault="007948C8" w:rsidP="001769FE">
            <w:pPr>
              <w:pStyle w:val="a4"/>
              <w:widowControl/>
              <w:numPr>
                <w:ilvl w:val="0"/>
                <w:numId w:val="8"/>
              </w:numPr>
              <w:ind w:leftChars="0"/>
              <w:jc w:val="left"/>
              <w:rPr>
                <w:rFonts w:ascii="ＭＳ 明朝" w:eastAsia="ＭＳ 明朝" w:hAnsi="ＭＳ 明朝"/>
              </w:rPr>
            </w:pPr>
            <w:r w:rsidRPr="007948C8">
              <w:rPr>
                <w:rFonts w:ascii="ＭＳ 明朝" w:eastAsia="ＭＳ 明朝" w:hAnsi="ＭＳ 明朝" w:hint="eastAsia"/>
              </w:rPr>
              <w:t>保管場所は、配置図に記載のとおり。</w:t>
            </w:r>
            <w:r>
              <w:rPr>
                <w:rFonts w:ascii="ＭＳ 明朝" w:eastAsia="ＭＳ 明朝" w:hAnsi="ＭＳ 明朝"/>
              </w:rPr>
              <w:br/>
            </w:r>
            <w:r w:rsidRPr="007948C8">
              <w:rPr>
                <w:rFonts w:ascii="ＭＳ 明朝" w:eastAsia="ＭＳ 明朝" w:hAnsi="ＭＳ 明朝" w:hint="eastAsia"/>
              </w:rPr>
              <w:t>保管場所の境界に白線等を引いて、(又はロープ等の目印となるものを地面に固定し、)保管場所の範囲を明示する。</w:t>
            </w:r>
          </w:p>
          <w:p w14:paraId="5F4F6E87" w14:textId="3BC194C0" w:rsidR="007948C8" w:rsidRDefault="007948C8" w:rsidP="001769FE">
            <w:pPr>
              <w:pStyle w:val="a4"/>
              <w:widowControl/>
              <w:numPr>
                <w:ilvl w:val="0"/>
                <w:numId w:val="8"/>
              </w:numPr>
              <w:ind w:leftChars="0"/>
              <w:jc w:val="left"/>
              <w:rPr>
                <w:rFonts w:ascii="ＭＳ 明朝" w:eastAsia="ＭＳ 明朝" w:hAnsi="ＭＳ 明朝"/>
              </w:rPr>
            </w:pPr>
            <w:r w:rsidRPr="007948C8">
              <w:rPr>
                <w:rFonts w:ascii="ＭＳ 明朝" w:eastAsia="ＭＳ 明朝" w:hAnsi="ＭＳ 明朝" w:hint="eastAsia"/>
              </w:rPr>
              <w:t>保管場所の面積は○○ｍ２</w:t>
            </w:r>
          </w:p>
          <w:p w14:paraId="0C745249" w14:textId="65856766" w:rsidR="007948C8" w:rsidRDefault="007948C8" w:rsidP="007948C8">
            <w:pPr>
              <w:pStyle w:val="a4"/>
              <w:widowControl/>
              <w:ind w:leftChars="0" w:left="420"/>
              <w:jc w:val="left"/>
              <w:rPr>
                <w:rFonts w:ascii="ＭＳ 明朝" w:eastAsia="ＭＳ 明朝" w:hAnsi="ＭＳ 明朝"/>
              </w:rPr>
            </w:pPr>
          </w:p>
          <w:p w14:paraId="49DCACB0" w14:textId="77777777" w:rsidR="007948C8" w:rsidRPr="007948C8" w:rsidRDefault="007948C8" w:rsidP="007948C8">
            <w:pPr>
              <w:pStyle w:val="a4"/>
              <w:widowControl/>
              <w:ind w:leftChars="0" w:left="420"/>
              <w:jc w:val="left"/>
              <w:rPr>
                <w:rFonts w:ascii="ＭＳ 明朝" w:eastAsia="ＭＳ 明朝" w:hAnsi="ＭＳ 明朝"/>
              </w:rPr>
            </w:pPr>
          </w:p>
          <w:p w14:paraId="05500E2F" w14:textId="77777777" w:rsidR="007948C8" w:rsidRPr="007948C8" w:rsidRDefault="007948C8" w:rsidP="007948C8">
            <w:pPr>
              <w:widowControl/>
              <w:jc w:val="left"/>
              <w:rPr>
                <w:rFonts w:ascii="ＭＳ 明朝" w:eastAsia="ＭＳ 明朝" w:hAnsi="ＭＳ 明朝"/>
              </w:rPr>
            </w:pPr>
            <w:r w:rsidRPr="007948C8">
              <w:rPr>
                <w:rFonts w:ascii="ＭＳ 明朝" w:eastAsia="ＭＳ 明朝" w:hAnsi="ＭＳ 明朝" w:hint="eastAsia"/>
              </w:rPr>
              <w:t>（２） 保管の方法</w:t>
            </w:r>
          </w:p>
          <w:p w14:paraId="644CED0E" w14:textId="77777777" w:rsidR="007948C8" w:rsidRDefault="007948C8" w:rsidP="001769FE">
            <w:pPr>
              <w:pStyle w:val="a4"/>
              <w:widowControl/>
              <w:numPr>
                <w:ilvl w:val="0"/>
                <w:numId w:val="9"/>
              </w:numPr>
              <w:ind w:leftChars="0"/>
              <w:jc w:val="left"/>
              <w:rPr>
                <w:rFonts w:ascii="ＭＳ 明朝" w:eastAsia="ＭＳ 明朝" w:hAnsi="ＭＳ 明朝"/>
              </w:rPr>
            </w:pPr>
            <w:r w:rsidRPr="007948C8">
              <w:rPr>
                <w:rFonts w:ascii="ＭＳ 明朝" w:eastAsia="ＭＳ 明朝" w:hAnsi="ＭＳ 明朝" w:hint="eastAsia"/>
              </w:rPr>
              <w:t>保管は、囲いから３０ｃｍ離れた場所から行い、積み重ねる際は囲いから３ｍ以内では2 段積み高さ３ｍまで、その内側では３段積み高さ４．５ｍまでとする。</w:t>
            </w:r>
          </w:p>
          <w:p w14:paraId="09576DF2" w14:textId="77777777" w:rsidR="007948C8" w:rsidRDefault="007948C8" w:rsidP="001769FE">
            <w:pPr>
              <w:pStyle w:val="a4"/>
              <w:widowControl/>
              <w:numPr>
                <w:ilvl w:val="0"/>
                <w:numId w:val="9"/>
              </w:numPr>
              <w:ind w:leftChars="0"/>
              <w:jc w:val="left"/>
              <w:rPr>
                <w:rFonts w:ascii="ＭＳ 明朝" w:eastAsia="ＭＳ 明朝" w:hAnsi="ＭＳ 明朝"/>
              </w:rPr>
            </w:pPr>
            <w:r w:rsidRPr="007948C8">
              <w:rPr>
                <w:rFonts w:ascii="ＭＳ 明朝" w:eastAsia="ＭＳ 明朝" w:hAnsi="ＭＳ 明朝" w:hint="eastAsia"/>
              </w:rPr>
              <w:t>使用済自動車の最大保管量は○○台とする。</w:t>
            </w:r>
          </w:p>
          <w:p w14:paraId="7331AF11" w14:textId="77777777" w:rsidR="007948C8" w:rsidRDefault="007948C8" w:rsidP="001769FE">
            <w:pPr>
              <w:pStyle w:val="a4"/>
              <w:widowControl/>
              <w:numPr>
                <w:ilvl w:val="0"/>
                <w:numId w:val="9"/>
              </w:numPr>
              <w:ind w:leftChars="0"/>
              <w:jc w:val="left"/>
              <w:rPr>
                <w:rFonts w:ascii="ＭＳ 明朝" w:eastAsia="ＭＳ 明朝" w:hAnsi="ＭＳ 明朝"/>
              </w:rPr>
            </w:pPr>
            <w:r w:rsidRPr="007948C8">
              <w:rPr>
                <w:rFonts w:ascii="ＭＳ 明朝" w:eastAsia="ＭＳ 明朝" w:hAnsi="ＭＳ 明朝" w:hint="eastAsia"/>
              </w:rPr>
              <w:t>積み重ねる場合は、それぞれの自動車の重心がほぼ重なるよう、整然と行う。</w:t>
            </w:r>
            <w:r w:rsidRPr="007948C8">
              <w:rPr>
                <w:rFonts w:ascii="ＭＳ 明朝" w:eastAsia="ＭＳ 明朝" w:hAnsi="ＭＳ 明朝"/>
              </w:rPr>
              <w:cr/>
            </w:r>
          </w:p>
          <w:tbl>
            <w:tblPr>
              <w:tblStyle w:val="a3"/>
              <w:tblW w:w="0" w:type="auto"/>
              <w:tblInd w:w="420" w:type="dxa"/>
              <w:tblLook w:val="04A0" w:firstRow="1" w:lastRow="0" w:firstColumn="1" w:lastColumn="0" w:noHBand="0" w:noVBand="1"/>
            </w:tblPr>
            <w:tblGrid>
              <w:gridCol w:w="6968"/>
            </w:tblGrid>
            <w:tr w:rsidR="007948C8" w14:paraId="2CCF1C60" w14:textId="77777777" w:rsidTr="007948C8">
              <w:trPr>
                <w:trHeight w:val="2637"/>
              </w:trPr>
              <w:tc>
                <w:tcPr>
                  <w:tcW w:w="6968" w:type="dxa"/>
                  <w:vAlign w:val="center"/>
                </w:tcPr>
                <w:p w14:paraId="66AD98E3" w14:textId="454A77BA" w:rsidR="007948C8" w:rsidRDefault="007948C8" w:rsidP="007948C8">
                  <w:pPr>
                    <w:pStyle w:val="a4"/>
                    <w:widowControl/>
                    <w:ind w:leftChars="0" w:left="0"/>
                    <w:jc w:val="center"/>
                    <w:rPr>
                      <w:rFonts w:ascii="ＭＳ 明朝" w:eastAsia="ＭＳ 明朝" w:hAnsi="ＭＳ 明朝"/>
                    </w:rPr>
                  </w:pPr>
                  <w:r>
                    <w:rPr>
                      <w:rFonts w:ascii="ＭＳ 明朝" w:eastAsia="ＭＳ 明朝" w:hAnsi="ＭＳ 明朝" w:hint="eastAsia"/>
                    </w:rPr>
                    <w:t>写真</w:t>
                  </w:r>
                </w:p>
              </w:tc>
            </w:tr>
          </w:tbl>
          <w:p w14:paraId="2EB12C01" w14:textId="77777777" w:rsidR="007948C8" w:rsidRDefault="007948C8" w:rsidP="007948C8">
            <w:pPr>
              <w:pStyle w:val="a4"/>
              <w:widowControl/>
              <w:ind w:leftChars="0" w:left="420"/>
              <w:jc w:val="left"/>
              <w:rPr>
                <w:rFonts w:ascii="ＭＳ 明朝" w:eastAsia="ＭＳ 明朝" w:hAnsi="ＭＳ 明朝"/>
              </w:rPr>
            </w:pPr>
          </w:p>
          <w:p w14:paraId="00759315" w14:textId="77777777" w:rsidR="007948C8" w:rsidRPr="007948C8" w:rsidRDefault="007948C8" w:rsidP="007948C8">
            <w:pPr>
              <w:widowControl/>
              <w:jc w:val="left"/>
              <w:rPr>
                <w:rFonts w:ascii="ＭＳ 明朝" w:eastAsia="ＭＳ 明朝" w:hAnsi="ＭＳ 明朝"/>
              </w:rPr>
            </w:pPr>
            <w:r w:rsidRPr="007948C8">
              <w:rPr>
                <w:rFonts w:ascii="ＭＳ 明朝" w:eastAsia="ＭＳ 明朝" w:hAnsi="ＭＳ 明朝" w:hint="eastAsia"/>
              </w:rPr>
              <w:t>＜トラック等大型車を保管する場合＞</w:t>
            </w:r>
          </w:p>
          <w:p w14:paraId="4BFA48EB" w14:textId="77777777" w:rsidR="007948C8" w:rsidRDefault="007948C8" w:rsidP="007948C8">
            <w:pPr>
              <w:widowControl/>
              <w:jc w:val="left"/>
              <w:rPr>
                <w:rFonts w:ascii="ＭＳ 明朝" w:eastAsia="ＭＳ 明朝" w:hAnsi="ＭＳ 明朝"/>
              </w:rPr>
            </w:pPr>
            <w:r w:rsidRPr="007948C8">
              <w:rPr>
                <w:rFonts w:ascii="ＭＳ 明朝" w:eastAsia="ＭＳ 明朝" w:hAnsi="ＭＳ 明朝" w:hint="eastAsia"/>
              </w:rPr>
              <w:t xml:space="preserve"> 平置きで保管する。</w:t>
            </w:r>
            <w:r w:rsidRPr="007948C8">
              <w:rPr>
                <w:rFonts w:ascii="ＭＳ 明朝" w:eastAsia="ＭＳ 明朝" w:hAnsi="ＭＳ 明朝"/>
              </w:rPr>
              <w:cr/>
            </w:r>
          </w:p>
          <w:p w14:paraId="4439E819" w14:textId="77777777" w:rsidR="00B82323" w:rsidRDefault="00B82323" w:rsidP="007948C8">
            <w:pPr>
              <w:widowControl/>
              <w:jc w:val="left"/>
              <w:rPr>
                <w:rFonts w:ascii="ＭＳ 明朝" w:eastAsia="ＭＳ 明朝" w:hAnsi="ＭＳ 明朝"/>
              </w:rPr>
            </w:pPr>
          </w:p>
          <w:p w14:paraId="4F307ECC" w14:textId="77777777" w:rsidR="00B82323" w:rsidRDefault="00B82323" w:rsidP="007948C8">
            <w:pPr>
              <w:widowControl/>
              <w:jc w:val="left"/>
              <w:rPr>
                <w:rFonts w:ascii="ＭＳ 明朝" w:eastAsia="ＭＳ 明朝" w:hAnsi="ＭＳ 明朝"/>
              </w:rPr>
            </w:pPr>
          </w:p>
          <w:p w14:paraId="66A497F3" w14:textId="77777777" w:rsidR="00B82323" w:rsidRDefault="00B82323" w:rsidP="007948C8">
            <w:pPr>
              <w:widowControl/>
              <w:jc w:val="left"/>
              <w:rPr>
                <w:rFonts w:ascii="ＭＳ 明朝" w:eastAsia="ＭＳ 明朝" w:hAnsi="ＭＳ 明朝"/>
              </w:rPr>
            </w:pPr>
          </w:p>
          <w:p w14:paraId="1259B5D4" w14:textId="77777777" w:rsidR="00B82323" w:rsidRDefault="00B82323" w:rsidP="007948C8">
            <w:pPr>
              <w:widowControl/>
              <w:jc w:val="left"/>
              <w:rPr>
                <w:rFonts w:ascii="ＭＳ 明朝" w:eastAsia="ＭＳ 明朝" w:hAnsi="ＭＳ 明朝"/>
              </w:rPr>
            </w:pPr>
          </w:p>
          <w:p w14:paraId="43C555D3" w14:textId="77777777" w:rsidR="00B82323" w:rsidRDefault="00B82323" w:rsidP="007948C8">
            <w:pPr>
              <w:widowControl/>
              <w:jc w:val="left"/>
              <w:rPr>
                <w:rFonts w:ascii="ＭＳ 明朝" w:eastAsia="ＭＳ 明朝" w:hAnsi="ＭＳ 明朝"/>
              </w:rPr>
            </w:pPr>
          </w:p>
          <w:p w14:paraId="6204E842" w14:textId="77777777" w:rsidR="00B82323" w:rsidRDefault="00B82323" w:rsidP="007948C8">
            <w:pPr>
              <w:widowControl/>
              <w:jc w:val="left"/>
              <w:rPr>
                <w:rFonts w:ascii="ＭＳ 明朝" w:eastAsia="ＭＳ 明朝" w:hAnsi="ＭＳ 明朝"/>
              </w:rPr>
            </w:pPr>
          </w:p>
          <w:p w14:paraId="0200592F" w14:textId="77777777" w:rsidR="00B82323" w:rsidRDefault="00B82323" w:rsidP="007948C8">
            <w:pPr>
              <w:widowControl/>
              <w:jc w:val="left"/>
              <w:rPr>
                <w:rFonts w:ascii="ＭＳ 明朝" w:eastAsia="ＭＳ 明朝" w:hAnsi="ＭＳ 明朝"/>
              </w:rPr>
            </w:pPr>
          </w:p>
          <w:p w14:paraId="1BBECB6A" w14:textId="77777777" w:rsidR="00B82323" w:rsidRDefault="00B82323" w:rsidP="007948C8">
            <w:pPr>
              <w:widowControl/>
              <w:jc w:val="left"/>
              <w:rPr>
                <w:rFonts w:ascii="ＭＳ 明朝" w:eastAsia="ＭＳ 明朝" w:hAnsi="ＭＳ 明朝"/>
              </w:rPr>
            </w:pPr>
          </w:p>
          <w:p w14:paraId="4F92545C" w14:textId="77777777" w:rsidR="00B82323" w:rsidRDefault="00B82323" w:rsidP="007948C8">
            <w:pPr>
              <w:widowControl/>
              <w:jc w:val="left"/>
              <w:rPr>
                <w:rFonts w:ascii="ＭＳ 明朝" w:eastAsia="ＭＳ 明朝" w:hAnsi="ＭＳ 明朝"/>
              </w:rPr>
            </w:pPr>
          </w:p>
          <w:p w14:paraId="180319C7" w14:textId="77777777" w:rsidR="00B82323" w:rsidRDefault="00B82323" w:rsidP="007948C8">
            <w:pPr>
              <w:widowControl/>
              <w:jc w:val="left"/>
              <w:rPr>
                <w:rFonts w:ascii="ＭＳ 明朝" w:eastAsia="ＭＳ 明朝" w:hAnsi="ＭＳ 明朝"/>
              </w:rPr>
            </w:pPr>
          </w:p>
          <w:p w14:paraId="15BF77E9" w14:textId="77777777" w:rsidR="00B82323" w:rsidRDefault="00B82323" w:rsidP="007948C8">
            <w:pPr>
              <w:widowControl/>
              <w:jc w:val="left"/>
              <w:rPr>
                <w:rFonts w:ascii="ＭＳ 明朝" w:eastAsia="ＭＳ 明朝" w:hAnsi="ＭＳ 明朝"/>
              </w:rPr>
            </w:pPr>
          </w:p>
          <w:p w14:paraId="476B249E" w14:textId="77777777" w:rsidR="00B82323" w:rsidRDefault="00B82323" w:rsidP="007948C8">
            <w:pPr>
              <w:widowControl/>
              <w:jc w:val="left"/>
              <w:rPr>
                <w:rFonts w:ascii="ＭＳ 明朝" w:eastAsia="ＭＳ 明朝" w:hAnsi="ＭＳ 明朝"/>
              </w:rPr>
            </w:pPr>
          </w:p>
          <w:p w14:paraId="6E06AE96" w14:textId="77777777" w:rsidR="00B82323" w:rsidRDefault="00B82323" w:rsidP="007948C8">
            <w:pPr>
              <w:widowControl/>
              <w:jc w:val="left"/>
              <w:rPr>
                <w:rFonts w:ascii="ＭＳ 明朝" w:eastAsia="ＭＳ 明朝" w:hAnsi="ＭＳ 明朝"/>
              </w:rPr>
            </w:pPr>
          </w:p>
          <w:p w14:paraId="5C128E7B" w14:textId="77777777" w:rsidR="00B82323" w:rsidRDefault="00B82323" w:rsidP="007948C8">
            <w:pPr>
              <w:widowControl/>
              <w:jc w:val="left"/>
              <w:rPr>
                <w:rFonts w:ascii="ＭＳ 明朝" w:eastAsia="ＭＳ 明朝" w:hAnsi="ＭＳ 明朝"/>
              </w:rPr>
            </w:pPr>
          </w:p>
          <w:p w14:paraId="0E3E76AF" w14:textId="77777777" w:rsidR="00B82323" w:rsidRDefault="00B82323" w:rsidP="007948C8">
            <w:pPr>
              <w:widowControl/>
              <w:jc w:val="left"/>
              <w:rPr>
                <w:rFonts w:ascii="ＭＳ 明朝" w:eastAsia="ＭＳ 明朝" w:hAnsi="ＭＳ 明朝"/>
              </w:rPr>
            </w:pPr>
          </w:p>
          <w:p w14:paraId="17E2485E" w14:textId="77777777" w:rsidR="00B82323" w:rsidRDefault="00B82323" w:rsidP="007948C8">
            <w:pPr>
              <w:widowControl/>
              <w:jc w:val="left"/>
              <w:rPr>
                <w:rFonts w:ascii="ＭＳ 明朝" w:eastAsia="ＭＳ 明朝" w:hAnsi="ＭＳ 明朝"/>
              </w:rPr>
            </w:pPr>
          </w:p>
          <w:p w14:paraId="789ED53B" w14:textId="77777777" w:rsidR="00B82323" w:rsidRDefault="00B82323" w:rsidP="007948C8">
            <w:pPr>
              <w:widowControl/>
              <w:jc w:val="left"/>
              <w:rPr>
                <w:rFonts w:ascii="ＭＳ 明朝" w:eastAsia="ＭＳ 明朝" w:hAnsi="ＭＳ 明朝"/>
              </w:rPr>
            </w:pPr>
          </w:p>
          <w:p w14:paraId="0FC71B7D" w14:textId="77777777" w:rsidR="00B82323" w:rsidRDefault="00B82323" w:rsidP="007948C8">
            <w:pPr>
              <w:widowControl/>
              <w:jc w:val="left"/>
              <w:rPr>
                <w:rFonts w:ascii="ＭＳ 明朝" w:eastAsia="ＭＳ 明朝" w:hAnsi="ＭＳ 明朝"/>
              </w:rPr>
            </w:pPr>
          </w:p>
          <w:p w14:paraId="296D13C5" w14:textId="77777777" w:rsidR="00B82323" w:rsidRDefault="00B82323" w:rsidP="007948C8">
            <w:pPr>
              <w:widowControl/>
              <w:jc w:val="left"/>
              <w:rPr>
                <w:rFonts w:ascii="ＭＳ 明朝" w:eastAsia="ＭＳ 明朝" w:hAnsi="ＭＳ 明朝"/>
              </w:rPr>
            </w:pPr>
          </w:p>
          <w:p w14:paraId="7C7FA9E2" w14:textId="77777777" w:rsidR="00B82323" w:rsidRDefault="00B82323" w:rsidP="007948C8">
            <w:pPr>
              <w:widowControl/>
              <w:jc w:val="left"/>
              <w:rPr>
                <w:rFonts w:ascii="ＭＳ 明朝" w:eastAsia="ＭＳ 明朝" w:hAnsi="ＭＳ 明朝"/>
              </w:rPr>
            </w:pPr>
          </w:p>
          <w:p w14:paraId="06DA5BAC" w14:textId="77777777" w:rsidR="00B82323" w:rsidRDefault="00B82323" w:rsidP="007948C8">
            <w:pPr>
              <w:widowControl/>
              <w:jc w:val="left"/>
              <w:rPr>
                <w:rFonts w:ascii="ＭＳ 明朝" w:eastAsia="ＭＳ 明朝" w:hAnsi="ＭＳ 明朝"/>
              </w:rPr>
            </w:pPr>
          </w:p>
          <w:p w14:paraId="2B96A1F6" w14:textId="77777777" w:rsidR="00B82323" w:rsidRDefault="00B82323" w:rsidP="007948C8">
            <w:pPr>
              <w:widowControl/>
              <w:jc w:val="left"/>
              <w:rPr>
                <w:rFonts w:ascii="ＭＳ 明朝" w:eastAsia="ＭＳ 明朝" w:hAnsi="ＭＳ 明朝"/>
              </w:rPr>
            </w:pPr>
          </w:p>
          <w:p w14:paraId="67704075" w14:textId="77777777" w:rsidR="00B82323" w:rsidRDefault="00B82323" w:rsidP="007948C8">
            <w:pPr>
              <w:widowControl/>
              <w:jc w:val="left"/>
              <w:rPr>
                <w:rFonts w:ascii="ＭＳ 明朝" w:eastAsia="ＭＳ 明朝" w:hAnsi="ＭＳ 明朝"/>
              </w:rPr>
            </w:pPr>
          </w:p>
          <w:p w14:paraId="508FFEEE" w14:textId="77777777" w:rsidR="00B82323" w:rsidRDefault="00B82323" w:rsidP="007948C8">
            <w:pPr>
              <w:widowControl/>
              <w:jc w:val="left"/>
              <w:rPr>
                <w:rFonts w:ascii="ＭＳ 明朝" w:eastAsia="ＭＳ 明朝" w:hAnsi="ＭＳ 明朝"/>
              </w:rPr>
            </w:pPr>
          </w:p>
          <w:p w14:paraId="41B3B455" w14:textId="77777777" w:rsidR="00B82323" w:rsidRDefault="00B82323" w:rsidP="007948C8">
            <w:pPr>
              <w:widowControl/>
              <w:jc w:val="left"/>
              <w:rPr>
                <w:rFonts w:ascii="ＭＳ 明朝" w:eastAsia="ＭＳ 明朝" w:hAnsi="ＭＳ 明朝"/>
              </w:rPr>
            </w:pPr>
          </w:p>
          <w:p w14:paraId="4F29E5B4" w14:textId="77777777" w:rsidR="00B82323" w:rsidRDefault="00B82323" w:rsidP="007948C8">
            <w:pPr>
              <w:widowControl/>
              <w:jc w:val="left"/>
              <w:rPr>
                <w:rFonts w:ascii="ＭＳ 明朝" w:eastAsia="ＭＳ 明朝" w:hAnsi="ＭＳ 明朝"/>
              </w:rPr>
            </w:pPr>
          </w:p>
          <w:p w14:paraId="52F79B8D" w14:textId="77777777" w:rsidR="00B82323" w:rsidRDefault="00B82323" w:rsidP="007948C8">
            <w:pPr>
              <w:widowControl/>
              <w:jc w:val="left"/>
              <w:rPr>
                <w:rFonts w:ascii="ＭＳ 明朝" w:eastAsia="ＭＳ 明朝" w:hAnsi="ＭＳ 明朝"/>
              </w:rPr>
            </w:pPr>
          </w:p>
          <w:p w14:paraId="1C862B30" w14:textId="77777777" w:rsidR="00B82323" w:rsidRDefault="00B82323" w:rsidP="007948C8">
            <w:pPr>
              <w:widowControl/>
              <w:jc w:val="left"/>
              <w:rPr>
                <w:rFonts w:ascii="ＭＳ 明朝" w:eastAsia="ＭＳ 明朝" w:hAnsi="ＭＳ 明朝"/>
              </w:rPr>
            </w:pPr>
          </w:p>
          <w:p w14:paraId="70666423" w14:textId="77777777" w:rsidR="00B82323" w:rsidRDefault="00B82323" w:rsidP="007948C8">
            <w:pPr>
              <w:widowControl/>
              <w:jc w:val="left"/>
              <w:rPr>
                <w:rFonts w:ascii="ＭＳ 明朝" w:eastAsia="ＭＳ 明朝" w:hAnsi="ＭＳ 明朝"/>
              </w:rPr>
            </w:pPr>
          </w:p>
          <w:p w14:paraId="19401E80" w14:textId="77777777" w:rsidR="00B82323" w:rsidRDefault="00B82323" w:rsidP="007948C8">
            <w:pPr>
              <w:widowControl/>
              <w:jc w:val="left"/>
              <w:rPr>
                <w:rFonts w:ascii="ＭＳ 明朝" w:eastAsia="ＭＳ 明朝" w:hAnsi="ＭＳ 明朝"/>
              </w:rPr>
            </w:pPr>
          </w:p>
          <w:p w14:paraId="403F8A3D" w14:textId="77777777" w:rsidR="00B82323" w:rsidRDefault="00B82323" w:rsidP="007948C8">
            <w:pPr>
              <w:widowControl/>
              <w:jc w:val="left"/>
              <w:rPr>
                <w:rFonts w:ascii="ＭＳ 明朝" w:eastAsia="ＭＳ 明朝" w:hAnsi="ＭＳ 明朝"/>
              </w:rPr>
            </w:pPr>
          </w:p>
          <w:p w14:paraId="04E8642B" w14:textId="77777777" w:rsidR="00B82323" w:rsidRDefault="00B82323" w:rsidP="007948C8">
            <w:pPr>
              <w:widowControl/>
              <w:jc w:val="left"/>
              <w:rPr>
                <w:rFonts w:ascii="ＭＳ 明朝" w:eastAsia="ＭＳ 明朝" w:hAnsi="ＭＳ 明朝"/>
              </w:rPr>
            </w:pPr>
          </w:p>
          <w:p w14:paraId="52D00E9B" w14:textId="77777777" w:rsidR="00B82323" w:rsidRDefault="00B82323" w:rsidP="007948C8">
            <w:pPr>
              <w:widowControl/>
              <w:jc w:val="left"/>
              <w:rPr>
                <w:rFonts w:ascii="ＭＳ 明朝" w:eastAsia="ＭＳ 明朝" w:hAnsi="ＭＳ 明朝"/>
              </w:rPr>
            </w:pPr>
          </w:p>
          <w:p w14:paraId="62753562" w14:textId="77777777" w:rsidR="00B82323" w:rsidRDefault="00B82323" w:rsidP="007948C8">
            <w:pPr>
              <w:widowControl/>
              <w:jc w:val="left"/>
              <w:rPr>
                <w:rFonts w:ascii="ＭＳ 明朝" w:eastAsia="ＭＳ 明朝" w:hAnsi="ＭＳ 明朝"/>
              </w:rPr>
            </w:pPr>
          </w:p>
          <w:p w14:paraId="6CC43566" w14:textId="77777777" w:rsidR="00B82323" w:rsidRDefault="00B82323" w:rsidP="007948C8">
            <w:pPr>
              <w:widowControl/>
              <w:jc w:val="left"/>
              <w:rPr>
                <w:rFonts w:ascii="ＭＳ 明朝" w:eastAsia="ＭＳ 明朝" w:hAnsi="ＭＳ 明朝"/>
              </w:rPr>
            </w:pPr>
          </w:p>
          <w:p w14:paraId="72F1BCB0" w14:textId="77777777" w:rsidR="00B82323" w:rsidRDefault="00B82323" w:rsidP="007948C8">
            <w:pPr>
              <w:widowControl/>
              <w:jc w:val="left"/>
              <w:rPr>
                <w:rFonts w:ascii="ＭＳ 明朝" w:eastAsia="ＭＳ 明朝" w:hAnsi="ＭＳ 明朝"/>
              </w:rPr>
            </w:pPr>
          </w:p>
          <w:p w14:paraId="4D3E4721" w14:textId="77777777" w:rsidR="00B82323" w:rsidRDefault="00B82323" w:rsidP="007948C8">
            <w:pPr>
              <w:widowControl/>
              <w:jc w:val="left"/>
              <w:rPr>
                <w:rFonts w:ascii="ＭＳ 明朝" w:eastAsia="ＭＳ 明朝" w:hAnsi="ＭＳ 明朝"/>
              </w:rPr>
            </w:pPr>
          </w:p>
          <w:p w14:paraId="31660E8A" w14:textId="77777777" w:rsidR="00B82323" w:rsidRDefault="00B82323" w:rsidP="007948C8">
            <w:pPr>
              <w:widowControl/>
              <w:jc w:val="left"/>
              <w:rPr>
                <w:rFonts w:ascii="ＭＳ 明朝" w:eastAsia="ＭＳ 明朝" w:hAnsi="ＭＳ 明朝"/>
              </w:rPr>
            </w:pPr>
          </w:p>
          <w:p w14:paraId="7FD9398E" w14:textId="77777777" w:rsidR="00B82323" w:rsidRDefault="00B82323" w:rsidP="007948C8">
            <w:pPr>
              <w:widowControl/>
              <w:jc w:val="left"/>
              <w:rPr>
                <w:rFonts w:ascii="ＭＳ 明朝" w:eastAsia="ＭＳ 明朝" w:hAnsi="ＭＳ 明朝"/>
              </w:rPr>
            </w:pPr>
          </w:p>
          <w:p w14:paraId="523960D2" w14:textId="77777777" w:rsidR="00B82323" w:rsidRDefault="00B82323" w:rsidP="007948C8">
            <w:pPr>
              <w:widowControl/>
              <w:jc w:val="left"/>
              <w:rPr>
                <w:rFonts w:ascii="ＭＳ 明朝" w:eastAsia="ＭＳ 明朝" w:hAnsi="ＭＳ 明朝"/>
              </w:rPr>
            </w:pPr>
          </w:p>
          <w:p w14:paraId="18FC10E5" w14:textId="77777777" w:rsidR="00B82323" w:rsidRDefault="00B82323" w:rsidP="007948C8">
            <w:pPr>
              <w:widowControl/>
              <w:jc w:val="left"/>
              <w:rPr>
                <w:rFonts w:ascii="ＭＳ 明朝" w:eastAsia="ＭＳ 明朝" w:hAnsi="ＭＳ 明朝"/>
              </w:rPr>
            </w:pPr>
          </w:p>
          <w:p w14:paraId="1F6E090C" w14:textId="77777777" w:rsidR="00B82323" w:rsidRDefault="00B82323" w:rsidP="007948C8">
            <w:pPr>
              <w:widowControl/>
              <w:jc w:val="left"/>
              <w:rPr>
                <w:rFonts w:ascii="ＭＳ 明朝" w:eastAsia="ＭＳ 明朝" w:hAnsi="ＭＳ 明朝"/>
              </w:rPr>
            </w:pPr>
          </w:p>
          <w:p w14:paraId="3C0C6119" w14:textId="77777777" w:rsidR="00B82323" w:rsidRDefault="00B82323" w:rsidP="007948C8">
            <w:pPr>
              <w:widowControl/>
              <w:jc w:val="left"/>
              <w:rPr>
                <w:rFonts w:ascii="ＭＳ 明朝" w:eastAsia="ＭＳ 明朝" w:hAnsi="ＭＳ 明朝"/>
              </w:rPr>
            </w:pPr>
          </w:p>
          <w:p w14:paraId="0E5ED8F2" w14:textId="77777777" w:rsidR="00B82323" w:rsidRDefault="00B82323" w:rsidP="007948C8">
            <w:pPr>
              <w:widowControl/>
              <w:jc w:val="left"/>
              <w:rPr>
                <w:rFonts w:ascii="ＭＳ 明朝" w:eastAsia="ＭＳ 明朝" w:hAnsi="ＭＳ 明朝"/>
              </w:rPr>
            </w:pPr>
          </w:p>
          <w:p w14:paraId="36F21BD4" w14:textId="77777777" w:rsidR="00B82323" w:rsidRDefault="00B82323" w:rsidP="007948C8">
            <w:pPr>
              <w:widowControl/>
              <w:jc w:val="left"/>
              <w:rPr>
                <w:rFonts w:ascii="ＭＳ 明朝" w:eastAsia="ＭＳ 明朝" w:hAnsi="ＭＳ 明朝"/>
              </w:rPr>
            </w:pPr>
          </w:p>
          <w:p w14:paraId="1F1710AB" w14:textId="77777777" w:rsidR="00B82323" w:rsidRDefault="00B82323" w:rsidP="007948C8">
            <w:pPr>
              <w:widowControl/>
              <w:jc w:val="left"/>
              <w:rPr>
                <w:rFonts w:ascii="ＭＳ 明朝" w:eastAsia="ＭＳ 明朝" w:hAnsi="ＭＳ 明朝"/>
              </w:rPr>
            </w:pPr>
          </w:p>
          <w:p w14:paraId="08140458" w14:textId="77777777" w:rsidR="00B82323" w:rsidRDefault="00B82323" w:rsidP="007948C8">
            <w:pPr>
              <w:widowControl/>
              <w:jc w:val="left"/>
              <w:rPr>
                <w:rFonts w:ascii="ＭＳ 明朝" w:eastAsia="ＭＳ 明朝" w:hAnsi="ＭＳ 明朝"/>
              </w:rPr>
            </w:pPr>
          </w:p>
          <w:p w14:paraId="68DC3FD0" w14:textId="77777777" w:rsidR="00B82323" w:rsidRDefault="00B82323" w:rsidP="007948C8">
            <w:pPr>
              <w:widowControl/>
              <w:jc w:val="left"/>
              <w:rPr>
                <w:rFonts w:ascii="ＭＳ 明朝" w:eastAsia="ＭＳ 明朝" w:hAnsi="ＭＳ 明朝"/>
              </w:rPr>
            </w:pPr>
          </w:p>
          <w:p w14:paraId="16516510" w14:textId="364B1F46" w:rsidR="00B82323" w:rsidRPr="00B82323" w:rsidRDefault="00B82323" w:rsidP="00B82323">
            <w:pPr>
              <w:widowControl/>
              <w:jc w:val="left"/>
              <w:rPr>
                <w:rFonts w:ascii="ＭＳ 明朝" w:eastAsia="ＭＳ 明朝" w:hAnsi="ＭＳ 明朝"/>
              </w:rPr>
            </w:pPr>
            <w:r w:rsidRPr="00B82323">
              <w:rPr>
                <w:rFonts w:ascii="ＭＳ 明朝" w:eastAsia="ＭＳ 明朝" w:hAnsi="ＭＳ 明朝" w:hint="eastAsia"/>
              </w:rPr>
              <w:lastRenderedPageBreak/>
              <w:t>＜床面が鉄筋コンクリート等でなく、廃油・廃液が漏出するおそれがある使用済自動車を保管する場合＞</w:t>
            </w:r>
          </w:p>
          <w:p w14:paraId="76F3A000" w14:textId="23E6593B" w:rsidR="00B82323" w:rsidRPr="00B82323" w:rsidRDefault="00B82323" w:rsidP="001769FE">
            <w:pPr>
              <w:pStyle w:val="a4"/>
              <w:widowControl/>
              <w:numPr>
                <w:ilvl w:val="0"/>
                <w:numId w:val="15"/>
              </w:numPr>
              <w:ind w:leftChars="0"/>
              <w:jc w:val="left"/>
              <w:rPr>
                <w:rFonts w:ascii="ＭＳ 明朝" w:eastAsia="ＭＳ 明朝" w:hAnsi="ＭＳ 明朝"/>
              </w:rPr>
            </w:pPr>
            <w:r w:rsidRPr="00B82323">
              <w:rPr>
                <w:rFonts w:ascii="ＭＳ 明朝" w:eastAsia="ＭＳ 明朝" w:hAnsi="ＭＳ 明朝" w:hint="eastAsia"/>
              </w:rPr>
              <w:t>保管場所には鉄筋コンクリートの床面や油水分離槽などは設けないが、老朽や事故車など、廃油・廃液の漏出するおそれがある車両は、直ちに解体作業場で液抜きを行い、保管場所での廃油・廃液が漏れないように適切に処置した上で保管する。</w:t>
            </w:r>
          </w:p>
          <w:p w14:paraId="1D2CCADA" w14:textId="77777777" w:rsidR="00B82323" w:rsidRPr="00B82323" w:rsidRDefault="00B82323" w:rsidP="00B82323">
            <w:pPr>
              <w:widowControl/>
              <w:jc w:val="left"/>
              <w:rPr>
                <w:rFonts w:ascii="ＭＳ 明朝" w:eastAsia="ＭＳ 明朝" w:hAnsi="ＭＳ 明朝"/>
              </w:rPr>
            </w:pPr>
          </w:p>
          <w:p w14:paraId="7B4E04C6" w14:textId="77777777" w:rsidR="00B82323" w:rsidRPr="00B82323" w:rsidRDefault="00B82323" w:rsidP="00B82323">
            <w:pPr>
              <w:widowControl/>
              <w:jc w:val="left"/>
              <w:rPr>
                <w:rFonts w:ascii="ＭＳ 明朝" w:eastAsia="ＭＳ 明朝" w:hAnsi="ＭＳ 明朝"/>
              </w:rPr>
            </w:pPr>
            <w:r w:rsidRPr="00B82323">
              <w:rPr>
                <w:rFonts w:ascii="ＭＳ 明朝" w:eastAsia="ＭＳ 明朝" w:hAnsi="ＭＳ 明朝" w:hint="eastAsia"/>
              </w:rPr>
              <w:t>＜床面の厚さが１５ｃｍ以下の場合＞</w:t>
            </w:r>
          </w:p>
          <w:p w14:paraId="64A18DCD" w14:textId="77777777" w:rsidR="00B82323" w:rsidRDefault="00B82323" w:rsidP="001769FE">
            <w:pPr>
              <w:pStyle w:val="a4"/>
              <w:widowControl/>
              <w:numPr>
                <w:ilvl w:val="0"/>
                <w:numId w:val="15"/>
              </w:numPr>
              <w:ind w:leftChars="0"/>
              <w:jc w:val="left"/>
              <w:rPr>
                <w:rFonts w:ascii="ＭＳ 明朝" w:eastAsia="ＭＳ 明朝" w:hAnsi="ＭＳ 明朝"/>
              </w:rPr>
            </w:pPr>
            <w:r w:rsidRPr="00B82323">
              <w:rPr>
                <w:rFonts w:ascii="ＭＳ 明朝" w:eastAsia="ＭＳ 明朝" w:hAnsi="ＭＳ 明朝" w:hint="eastAsia"/>
              </w:rPr>
              <w:t>保守点検を確実に行い、ひび割れ等が見つかった場合は直ちに補修する。</w:t>
            </w:r>
          </w:p>
          <w:p w14:paraId="3615B5AA" w14:textId="2F04C25F" w:rsidR="00B82323" w:rsidRPr="00B82323" w:rsidRDefault="00B82323" w:rsidP="001769FE">
            <w:pPr>
              <w:pStyle w:val="a4"/>
              <w:widowControl/>
              <w:numPr>
                <w:ilvl w:val="0"/>
                <w:numId w:val="15"/>
              </w:numPr>
              <w:ind w:leftChars="0"/>
              <w:jc w:val="left"/>
              <w:rPr>
                <w:rFonts w:ascii="ＭＳ 明朝" w:eastAsia="ＭＳ 明朝" w:hAnsi="ＭＳ 明朝"/>
              </w:rPr>
            </w:pPr>
            <w:r w:rsidRPr="00B82323">
              <w:rPr>
                <w:rFonts w:ascii="ＭＳ 明朝" w:eastAsia="ＭＳ 明朝" w:hAnsi="ＭＳ 明朝" w:hint="eastAsia"/>
              </w:rPr>
              <w:t>重機を用いる場合は、鉄板を敷く。</w:t>
            </w:r>
          </w:p>
          <w:p w14:paraId="659D5B42" w14:textId="77777777" w:rsidR="00B82323" w:rsidRPr="00B82323" w:rsidRDefault="00B82323" w:rsidP="00B82323">
            <w:pPr>
              <w:widowControl/>
              <w:jc w:val="left"/>
              <w:rPr>
                <w:rFonts w:ascii="ＭＳ 明朝" w:eastAsia="ＭＳ 明朝" w:hAnsi="ＭＳ 明朝"/>
              </w:rPr>
            </w:pPr>
          </w:p>
          <w:p w14:paraId="79E71C3C" w14:textId="77777777" w:rsidR="00B82323" w:rsidRPr="00B82323" w:rsidRDefault="00B82323" w:rsidP="00B82323">
            <w:pPr>
              <w:widowControl/>
              <w:jc w:val="left"/>
              <w:rPr>
                <w:rFonts w:ascii="ＭＳ 明朝" w:eastAsia="ＭＳ 明朝" w:hAnsi="ＭＳ 明朝"/>
              </w:rPr>
            </w:pPr>
            <w:r w:rsidRPr="00B82323">
              <w:rPr>
                <w:rFonts w:ascii="ＭＳ 明朝" w:eastAsia="ＭＳ 明朝" w:hAnsi="ＭＳ 明朝" w:hint="eastAsia"/>
              </w:rPr>
              <w:t>＜使用済自動車を引き取ってその都度解体する場合＞</w:t>
            </w:r>
          </w:p>
          <w:p w14:paraId="35EEAC68" w14:textId="068D8D40" w:rsidR="00B82323" w:rsidRPr="00B82323" w:rsidRDefault="00B82323" w:rsidP="001769FE">
            <w:pPr>
              <w:pStyle w:val="a4"/>
              <w:widowControl/>
              <w:numPr>
                <w:ilvl w:val="0"/>
                <w:numId w:val="16"/>
              </w:numPr>
              <w:ind w:leftChars="0"/>
              <w:jc w:val="left"/>
              <w:rPr>
                <w:rFonts w:ascii="ＭＳ 明朝" w:eastAsia="ＭＳ 明朝" w:hAnsi="ＭＳ 明朝"/>
              </w:rPr>
            </w:pPr>
            <w:r w:rsidRPr="00B82323">
              <w:rPr>
                <w:rFonts w:ascii="ＭＳ 明朝" w:eastAsia="ＭＳ 明朝" w:hAnsi="ＭＳ 明朝" w:hint="eastAsia"/>
              </w:rPr>
              <w:t>解体作業場において、直ちに解体するため、特段の保管場所は設けていない。保管は解体作業場のみで行う。</w:t>
            </w:r>
          </w:p>
        </w:tc>
        <w:tc>
          <w:tcPr>
            <w:tcW w:w="11050" w:type="dxa"/>
          </w:tcPr>
          <w:p w14:paraId="1BB16AD1" w14:textId="666DF6E9" w:rsidR="007948C8" w:rsidRPr="007948C8" w:rsidRDefault="007948C8" w:rsidP="007948C8">
            <w:pPr>
              <w:widowControl/>
              <w:jc w:val="left"/>
              <w:rPr>
                <w:rFonts w:ascii="ＭＳ 明朝" w:eastAsia="ＭＳ 明朝" w:hAnsi="ＭＳ 明朝"/>
              </w:rPr>
            </w:pPr>
            <w:r w:rsidRPr="007948C8">
              <w:rPr>
                <w:rFonts w:ascii="ＭＳ 明朝" w:eastAsia="ＭＳ 明朝" w:hAnsi="ＭＳ 明朝" w:hint="eastAsia"/>
              </w:rPr>
              <w:lastRenderedPageBreak/>
              <w:t>（</w:t>
            </w:r>
            <w:r>
              <w:rPr>
                <w:rFonts w:ascii="ＭＳ 明朝" w:eastAsia="ＭＳ 明朝" w:hAnsi="ＭＳ 明朝" w:hint="eastAsia"/>
              </w:rPr>
              <w:t>１</w:t>
            </w:r>
            <w:r w:rsidRPr="007948C8">
              <w:rPr>
                <w:rFonts w:ascii="ＭＳ 明朝" w:eastAsia="ＭＳ 明朝" w:hAnsi="ＭＳ 明朝" w:hint="eastAsia"/>
              </w:rPr>
              <w:t>）保管場所の範囲の明確化</w:t>
            </w:r>
          </w:p>
          <w:p w14:paraId="433142D3" w14:textId="532CD34C" w:rsidR="007948C8" w:rsidRDefault="007948C8" w:rsidP="001769FE">
            <w:pPr>
              <w:pStyle w:val="a4"/>
              <w:widowControl/>
              <w:numPr>
                <w:ilvl w:val="0"/>
                <w:numId w:val="10"/>
              </w:numPr>
              <w:ind w:leftChars="0"/>
              <w:jc w:val="left"/>
              <w:rPr>
                <w:rFonts w:ascii="ＭＳ 明朝" w:eastAsia="ＭＳ 明朝" w:hAnsi="ＭＳ 明朝"/>
              </w:rPr>
            </w:pPr>
            <w:r w:rsidRPr="007948C8">
              <w:rPr>
                <w:rFonts w:ascii="ＭＳ 明朝" w:eastAsia="ＭＳ 明朝" w:hAnsi="ＭＳ 明朝" w:hint="eastAsia"/>
              </w:rPr>
              <w:t>無秩序に使用済自動車、解体自動車が保管され、いわゆる野積み状態となってしまうことを避けるために、保管の範囲が明確であることを求めるものである。</w:t>
            </w:r>
          </w:p>
          <w:p w14:paraId="111E9C4B" w14:textId="77777777" w:rsidR="007948C8" w:rsidRPr="007948C8" w:rsidRDefault="007948C8" w:rsidP="001769FE">
            <w:pPr>
              <w:pStyle w:val="a4"/>
              <w:widowControl/>
              <w:numPr>
                <w:ilvl w:val="0"/>
                <w:numId w:val="10"/>
              </w:numPr>
              <w:ind w:leftChars="0"/>
              <w:jc w:val="left"/>
              <w:rPr>
                <w:rFonts w:ascii="ＭＳ 明朝" w:eastAsia="ＭＳ 明朝" w:hAnsi="ＭＳ 明朝"/>
              </w:rPr>
            </w:pPr>
            <w:r>
              <w:t>囲いの範囲と使用済自動車や解体自動車の保管場所の範囲が一致する場合は、当該囲いをも</w:t>
            </w:r>
            <w:r>
              <w:t xml:space="preserve"> </w:t>
            </w:r>
            <w:r>
              <w:t>って保管場所の範囲が明確といえる。</w:t>
            </w:r>
          </w:p>
          <w:p w14:paraId="74297584" w14:textId="44913156" w:rsidR="007948C8" w:rsidRPr="007948C8" w:rsidRDefault="007948C8" w:rsidP="001769FE">
            <w:pPr>
              <w:pStyle w:val="a4"/>
              <w:widowControl/>
              <w:numPr>
                <w:ilvl w:val="0"/>
                <w:numId w:val="10"/>
              </w:numPr>
              <w:ind w:leftChars="0"/>
              <w:jc w:val="left"/>
              <w:rPr>
                <w:rFonts w:ascii="ＭＳ 明朝" w:eastAsia="ＭＳ 明朝" w:hAnsi="ＭＳ 明朝"/>
              </w:rPr>
            </w:pPr>
            <w:r w:rsidRPr="007948C8">
              <w:rPr>
                <w:rFonts w:ascii="ＭＳ 明朝" w:eastAsia="ＭＳ 明朝" w:hAnsi="ＭＳ 明朝" w:hint="eastAsia"/>
              </w:rPr>
              <w:t>事業所全体が囲いで囲まれており、その一部が使用済自動車や解体自動車の保管場所である場合には、例えば以下のような様々な対応が考えられる。</w:t>
            </w:r>
          </w:p>
          <w:p w14:paraId="19D07D73" w14:textId="77777777" w:rsidR="007948C8" w:rsidRDefault="007948C8" w:rsidP="001769FE">
            <w:pPr>
              <w:pStyle w:val="a4"/>
              <w:widowControl/>
              <w:numPr>
                <w:ilvl w:val="0"/>
                <w:numId w:val="11"/>
              </w:numPr>
              <w:ind w:leftChars="0"/>
              <w:jc w:val="left"/>
              <w:rPr>
                <w:rFonts w:ascii="ＭＳ 明朝" w:eastAsia="ＭＳ 明朝" w:hAnsi="ＭＳ 明朝"/>
              </w:rPr>
            </w:pPr>
            <w:r w:rsidRPr="007948C8">
              <w:rPr>
                <w:rFonts w:ascii="ＭＳ 明朝" w:eastAsia="ＭＳ 明朝" w:hAnsi="ＭＳ 明朝" w:hint="eastAsia"/>
              </w:rPr>
              <w:t>許可申請の際に提出する図面や、標準作業書でその範囲を明確にする。</w:t>
            </w:r>
          </w:p>
          <w:p w14:paraId="34FBFF66" w14:textId="77777777" w:rsidR="007948C8" w:rsidRDefault="007948C8" w:rsidP="001769FE">
            <w:pPr>
              <w:pStyle w:val="a4"/>
              <w:widowControl/>
              <w:numPr>
                <w:ilvl w:val="0"/>
                <w:numId w:val="11"/>
              </w:numPr>
              <w:ind w:leftChars="0"/>
              <w:jc w:val="left"/>
              <w:rPr>
                <w:rFonts w:ascii="ＭＳ 明朝" w:eastAsia="ＭＳ 明朝" w:hAnsi="ＭＳ 明朝"/>
              </w:rPr>
            </w:pPr>
            <w:r w:rsidRPr="007948C8">
              <w:rPr>
                <w:rFonts w:ascii="ＭＳ 明朝" w:eastAsia="ＭＳ 明朝" w:hAnsi="ＭＳ 明朝" w:hint="eastAsia"/>
              </w:rPr>
              <w:t>ロープ等の目印となるものを地面に固定する。</w:t>
            </w:r>
          </w:p>
          <w:p w14:paraId="74F68FB8" w14:textId="77777777" w:rsidR="007948C8" w:rsidRDefault="007948C8" w:rsidP="001769FE">
            <w:pPr>
              <w:pStyle w:val="a4"/>
              <w:widowControl/>
              <w:numPr>
                <w:ilvl w:val="0"/>
                <w:numId w:val="11"/>
              </w:numPr>
              <w:ind w:leftChars="0"/>
              <w:jc w:val="left"/>
              <w:rPr>
                <w:rFonts w:ascii="ＭＳ 明朝" w:eastAsia="ＭＳ 明朝" w:hAnsi="ＭＳ 明朝"/>
              </w:rPr>
            </w:pPr>
            <w:r w:rsidRPr="007948C8">
              <w:rPr>
                <w:rFonts w:ascii="ＭＳ 明朝" w:eastAsia="ＭＳ 明朝" w:hAnsi="ＭＳ 明朝" w:hint="eastAsia"/>
              </w:rPr>
              <w:t>地面に白線等を引いて、その範囲を明確化する。</w:t>
            </w:r>
          </w:p>
          <w:p w14:paraId="1B8DDEF2" w14:textId="35616899" w:rsidR="007948C8" w:rsidRPr="007948C8" w:rsidRDefault="007948C8" w:rsidP="001769FE">
            <w:pPr>
              <w:pStyle w:val="a4"/>
              <w:widowControl/>
              <w:numPr>
                <w:ilvl w:val="0"/>
                <w:numId w:val="11"/>
              </w:numPr>
              <w:ind w:leftChars="0"/>
              <w:jc w:val="left"/>
              <w:rPr>
                <w:rFonts w:ascii="ＭＳ 明朝" w:eastAsia="ＭＳ 明朝" w:hAnsi="ＭＳ 明朝"/>
              </w:rPr>
            </w:pPr>
            <w:r w:rsidRPr="007948C8">
              <w:rPr>
                <w:rFonts w:ascii="ＭＳ 明朝" w:eastAsia="ＭＳ 明朝" w:hAnsi="ＭＳ 明朝" w:hint="eastAsia"/>
              </w:rPr>
              <w:t>保管場所の境界にカラーコーンを置く。</w:t>
            </w:r>
          </w:p>
          <w:p w14:paraId="09FB8C63" w14:textId="77777777" w:rsidR="007948C8" w:rsidRDefault="007948C8" w:rsidP="007948C8">
            <w:pPr>
              <w:widowControl/>
              <w:jc w:val="left"/>
              <w:rPr>
                <w:rFonts w:ascii="ＭＳ 明朝" w:eastAsia="ＭＳ 明朝" w:hAnsi="ＭＳ 明朝"/>
              </w:rPr>
            </w:pPr>
          </w:p>
          <w:p w14:paraId="791F7925" w14:textId="77777777" w:rsidR="007948C8" w:rsidRDefault="007948C8" w:rsidP="007948C8">
            <w:pPr>
              <w:widowControl/>
              <w:jc w:val="left"/>
              <w:rPr>
                <w:rFonts w:ascii="ＭＳ 明朝" w:eastAsia="ＭＳ 明朝" w:hAnsi="ＭＳ 明朝"/>
              </w:rPr>
            </w:pPr>
          </w:p>
          <w:p w14:paraId="2CAE997F" w14:textId="468BB805" w:rsidR="007948C8" w:rsidRPr="007948C8" w:rsidRDefault="007948C8" w:rsidP="007948C8">
            <w:pPr>
              <w:widowControl/>
              <w:jc w:val="left"/>
              <w:rPr>
                <w:rFonts w:ascii="ＭＳ 明朝" w:eastAsia="ＭＳ 明朝" w:hAnsi="ＭＳ 明朝"/>
              </w:rPr>
            </w:pPr>
            <w:r w:rsidRPr="007948C8">
              <w:rPr>
                <w:rFonts w:ascii="ＭＳ 明朝" w:eastAsia="ＭＳ 明朝" w:hAnsi="ＭＳ 明朝" w:hint="eastAsia"/>
              </w:rPr>
              <w:t>（２） 保管の方法</w:t>
            </w:r>
          </w:p>
          <w:p w14:paraId="41435DBA" w14:textId="7F883640" w:rsidR="007948C8" w:rsidRPr="007948C8" w:rsidRDefault="007948C8" w:rsidP="001769FE">
            <w:pPr>
              <w:pStyle w:val="a4"/>
              <w:widowControl/>
              <w:numPr>
                <w:ilvl w:val="0"/>
                <w:numId w:val="12"/>
              </w:numPr>
              <w:ind w:leftChars="0"/>
              <w:jc w:val="left"/>
              <w:rPr>
                <w:rFonts w:ascii="ＭＳ 明朝" w:eastAsia="ＭＳ 明朝" w:hAnsi="ＭＳ 明朝"/>
              </w:rPr>
            </w:pPr>
            <w:r w:rsidRPr="007948C8">
              <w:rPr>
                <w:rFonts w:ascii="ＭＳ 明朝" w:eastAsia="ＭＳ 明朝" w:hAnsi="ＭＳ 明朝" w:hint="eastAsia"/>
              </w:rPr>
              <w:t>保管の高さ、保管量の上限</w:t>
            </w:r>
          </w:p>
          <w:p w14:paraId="7DAD4156" w14:textId="77777777" w:rsidR="007948C8" w:rsidRDefault="007948C8" w:rsidP="001769FE">
            <w:pPr>
              <w:pStyle w:val="a4"/>
              <w:widowControl/>
              <w:numPr>
                <w:ilvl w:val="0"/>
                <w:numId w:val="13"/>
              </w:numPr>
              <w:ind w:leftChars="0"/>
              <w:jc w:val="left"/>
              <w:rPr>
                <w:rFonts w:ascii="ＭＳ 明朝" w:eastAsia="ＭＳ 明朝" w:hAnsi="ＭＳ 明朝"/>
              </w:rPr>
            </w:pPr>
            <w:r w:rsidRPr="007948C8">
              <w:rPr>
                <w:rFonts w:ascii="ＭＳ 明朝" w:eastAsia="ＭＳ 明朝" w:hAnsi="ＭＳ 明朝" w:hint="eastAsia"/>
              </w:rPr>
              <w:t>使用済自動車は、廃棄物処理法上の廃棄物として取り扱われることとされているため、保管の数量、保管時の高さについては廃棄物処理法に基づく基準が適用されることとなる。</w:t>
            </w:r>
          </w:p>
          <w:p w14:paraId="754164C9" w14:textId="77777777" w:rsidR="007948C8" w:rsidRDefault="007948C8" w:rsidP="001769FE">
            <w:pPr>
              <w:pStyle w:val="a4"/>
              <w:widowControl/>
              <w:numPr>
                <w:ilvl w:val="0"/>
                <w:numId w:val="13"/>
              </w:numPr>
              <w:ind w:leftChars="0"/>
              <w:jc w:val="left"/>
              <w:rPr>
                <w:rFonts w:ascii="ＭＳ 明朝" w:eastAsia="ＭＳ 明朝" w:hAnsi="ＭＳ 明朝"/>
              </w:rPr>
            </w:pPr>
            <w:r w:rsidRPr="007948C8">
              <w:rPr>
                <w:rFonts w:ascii="ＭＳ 明朝" w:eastAsia="ＭＳ 明朝" w:hAnsi="ＭＳ 明朝" w:hint="eastAsia"/>
              </w:rPr>
              <w:t>使用済自動車の保管の高さは、屋外においては、囲いから３ｍ以内は高さ３ｍまで、その内側では高さ４．５ｍまでとする必要がある。また、大型自動車にあっては、高さ制限は同様であるが、原則平積みとする。</w:t>
            </w:r>
          </w:p>
          <w:p w14:paraId="0573DAE4" w14:textId="1CDFD154" w:rsidR="007948C8" w:rsidRDefault="007948C8" w:rsidP="001769FE">
            <w:pPr>
              <w:pStyle w:val="a4"/>
              <w:widowControl/>
              <w:numPr>
                <w:ilvl w:val="0"/>
                <w:numId w:val="13"/>
              </w:numPr>
              <w:ind w:leftChars="0"/>
              <w:jc w:val="left"/>
              <w:rPr>
                <w:rFonts w:ascii="ＭＳ 明朝" w:eastAsia="ＭＳ 明朝" w:hAnsi="ＭＳ 明朝"/>
              </w:rPr>
            </w:pPr>
            <w:r w:rsidRPr="007948C8">
              <w:rPr>
                <w:rFonts w:ascii="ＭＳ 明朝" w:eastAsia="ＭＳ 明朝" w:hAnsi="ＭＳ 明朝" w:hint="eastAsia"/>
              </w:rPr>
              <w:t>ラックを設ける場合にあって、保管する使用済自動車の荷重に対して構造耐力上安全であり、適切に積み降ろしができるものにあっては、高さの制限はこの限りではない。</w:t>
            </w:r>
          </w:p>
          <w:p w14:paraId="516E5377" w14:textId="1084CECE" w:rsidR="008A638F" w:rsidRDefault="008A638F" w:rsidP="008A638F">
            <w:pPr>
              <w:pStyle w:val="a4"/>
              <w:widowControl/>
              <w:ind w:leftChars="0" w:left="420"/>
              <w:jc w:val="left"/>
              <w:rPr>
                <w:rFonts w:ascii="ＭＳ 明朝" w:eastAsia="ＭＳ 明朝" w:hAnsi="ＭＳ 明朝"/>
              </w:rPr>
            </w:pPr>
          </w:p>
          <w:p w14:paraId="51FE6EC1" w14:textId="3BE96A7D" w:rsidR="008A638F" w:rsidRDefault="008A638F" w:rsidP="008A638F">
            <w:pPr>
              <w:pStyle w:val="a4"/>
              <w:widowControl/>
              <w:ind w:leftChars="0" w:left="420"/>
              <w:jc w:val="left"/>
              <w:rPr>
                <w:rFonts w:ascii="ＭＳ 明朝" w:eastAsia="ＭＳ 明朝" w:hAnsi="ＭＳ 明朝"/>
              </w:rPr>
            </w:pPr>
            <w:r>
              <w:rPr>
                <w:noProof/>
              </w:rPr>
              <w:drawing>
                <wp:inline distT="0" distB="0" distL="0" distR="0" wp14:anchorId="04A7020C" wp14:editId="16064886">
                  <wp:extent cx="4010025" cy="1790700"/>
                  <wp:effectExtent l="0" t="0" r="952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0025" cy="1790700"/>
                          </a:xfrm>
                          <a:prstGeom prst="rect">
                            <a:avLst/>
                          </a:prstGeom>
                        </pic:spPr>
                      </pic:pic>
                    </a:graphicData>
                  </a:graphic>
                </wp:inline>
              </w:drawing>
            </w:r>
          </w:p>
          <w:p w14:paraId="78EF1648" w14:textId="77777777" w:rsidR="008A638F" w:rsidRDefault="008A638F" w:rsidP="008A638F">
            <w:pPr>
              <w:pStyle w:val="a4"/>
              <w:widowControl/>
              <w:ind w:leftChars="0" w:left="420"/>
              <w:jc w:val="left"/>
              <w:rPr>
                <w:rFonts w:ascii="ＭＳ 明朝" w:eastAsia="ＭＳ 明朝" w:hAnsi="ＭＳ 明朝"/>
              </w:rPr>
            </w:pPr>
          </w:p>
          <w:p w14:paraId="6899B088" w14:textId="5B4AF485" w:rsidR="007948C8" w:rsidRDefault="007948C8" w:rsidP="001769FE">
            <w:pPr>
              <w:pStyle w:val="a4"/>
              <w:widowControl/>
              <w:numPr>
                <w:ilvl w:val="0"/>
                <w:numId w:val="13"/>
              </w:numPr>
              <w:ind w:leftChars="0"/>
              <w:jc w:val="left"/>
              <w:rPr>
                <w:rFonts w:ascii="ＭＳ 明朝" w:eastAsia="ＭＳ 明朝" w:hAnsi="ＭＳ 明朝"/>
              </w:rPr>
            </w:pPr>
            <w:r w:rsidRPr="007948C8">
              <w:rPr>
                <w:rFonts w:ascii="ＭＳ 明朝" w:eastAsia="ＭＳ 明朝" w:hAnsi="ＭＳ 明朝" w:hint="eastAsia"/>
              </w:rPr>
              <w:t>保管量の上限は、保管場所の面積、保管の高さの上限により形成される空間内に適正に保管できる数量とする必要がある。</w:t>
            </w:r>
            <w:r>
              <w:rPr>
                <w:rFonts w:ascii="ＭＳ 明朝" w:eastAsia="ＭＳ 明朝" w:hAnsi="ＭＳ 明朝"/>
              </w:rPr>
              <w:br/>
            </w:r>
          </w:p>
          <w:p w14:paraId="659384BB" w14:textId="3D4C5AE4" w:rsidR="008A638F" w:rsidRDefault="008A638F" w:rsidP="008A638F">
            <w:pPr>
              <w:pStyle w:val="a4"/>
              <w:widowControl/>
              <w:ind w:leftChars="0" w:left="420"/>
              <w:jc w:val="left"/>
              <w:rPr>
                <w:rFonts w:ascii="ＭＳ 明朝" w:eastAsia="ＭＳ 明朝" w:hAnsi="ＭＳ 明朝"/>
              </w:rPr>
            </w:pPr>
          </w:p>
          <w:p w14:paraId="3547A463" w14:textId="77777777" w:rsidR="008A638F" w:rsidRPr="007948C8" w:rsidRDefault="008A638F" w:rsidP="008A638F">
            <w:pPr>
              <w:pStyle w:val="a4"/>
              <w:widowControl/>
              <w:ind w:leftChars="0" w:left="420"/>
              <w:jc w:val="left"/>
              <w:rPr>
                <w:rFonts w:ascii="ＭＳ 明朝" w:eastAsia="ＭＳ 明朝" w:hAnsi="ＭＳ 明朝"/>
              </w:rPr>
            </w:pPr>
          </w:p>
          <w:p w14:paraId="6B163A61" w14:textId="15E41BC8" w:rsidR="007948C8" w:rsidRPr="007948C8" w:rsidRDefault="007948C8" w:rsidP="001769FE">
            <w:pPr>
              <w:pStyle w:val="a4"/>
              <w:widowControl/>
              <w:numPr>
                <w:ilvl w:val="0"/>
                <w:numId w:val="12"/>
              </w:numPr>
              <w:ind w:leftChars="0"/>
              <w:jc w:val="left"/>
              <w:rPr>
                <w:rFonts w:ascii="ＭＳ 明朝" w:eastAsia="ＭＳ 明朝" w:hAnsi="ＭＳ 明朝"/>
              </w:rPr>
            </w:pPr>
            <w:r w:rsidRPr="007948C8">
              <w:rPr>
                <w:rFonts w:ascii="ＭＳ 明朝" w:eastAsia="ＭＳ 明朝" w:hAnsi="ＭＳ 明朝" w:hint="eastAsia"/>
              </w:rPr>
              <w:lastRenderedPageBreak/>
              <w:t>使用済自動車は適正に保管すること。</w:t>
            </w:r>
          </w:p>
          <w:p w14:paraId="2A834A8D" w14:textId="77777777" w:rsidR="00F6719B" w:rsidRDefault="007948C8" w:rsidP="001769FE">
            <w:pPr>
              <w:pStyle w:val="a4"/>
              <w:widowControl/>
              <w:numPr>
                <w:ilvl w:val="0"/>
                <w:numId w:val="14"/>
              </w:numPr>
              <w:ind w:leftChars="0"/>
              <w:jc w:val="left"/>
              <w:rPr>
                <w:rFonts w:ascii="ＭＳ 明朝" w:eastAsia="ＭＳ 明朝" w:hAnsi="ＭＳ 明朝"/>
              </w:rPr>
            </w:pPr>
            <w:r w:rsidRPr="007948C8">
              <w:rPr>
                <w:rFonts w:ascii="ＭＳ 明朝" w:eastAsia="ＭＳ 明朝" w:hAnsi="ＭＳ 明朝" w:hint="eastAsia"/>
              </w:rPr>
              <w:t>使用済自動車を積み重ねて保管する場合にあっては、各自動車の重心がほぼ重なり、落下することのないよう積み重ねる。自動車をうまく組み合わせて隙間のないように積み重ねるなど、適正に積み重ねることとする。</w:t>
            </w:r>
          </w:p>
          <w:p w14:paraId="22774AD1" w14:textId="77777777" w:rsidR="007948C8" w:rsidRDefault="007948C8" w:rsidP="001769FE">
            <w:pPr>
              <w:pStyle w:val="a4"/>
              <w:widowControl/>
              <w:numPr>
                <w:ilvl w:val="0"/>
                <w:numId w:val="14"/>
              </w:numPr>
              <w:ind w:leftChars="0"/>
              <w:jc w:val="left"/>
              <w:rPr>
                <w:rFonts w:ascii="ＭＳ 明朝" w:eastAsia="ＭＳ 明朝" w:hAnsi="ＭＳ 明朝"/>
              </w:rPr>
            </w:pPr>
            <w:r w:rsidRPr="00F6719B">
              <w:rPr>
                <w:rFonts w:ascii="ＭＳ 明朝" w:eastAsia="ＭＳ 明朝" w:hAnsi="ＭＳ 明朝" w:hint="eastAsia"/>
              </w:rPr>
              <w:t>使用済自動車、未プレス解体自動車の保管にあたっては、他の廃棄物を混入しないこと。</w:t>
            </w:r>
          </w:p>
          <w:p w14:paraId="5BF1F744" w14:textId="77777777" w:rsidR="008A638F" w:rsidRDefault="008A638F" w:rsidP="008A638F">
            <w:pPr>
              <w:pStyle w:val="a4"/>
              <w:widowControl/>
              <w:ind w:leftChars="0" w:left="420"/>
              <w:jc w:val="left"/>
              <w:rPr>
                <w:rFonts w:ascii="ＭＳ 明朝" w:eastAsia="ＭＳ 明朝" w:hAnsi="ＭＳ 明朝"/>
              </w:rPr>
            </w:pPr>
          </w:p>
          <w:p w14:paraId="7AD22A60" w14:textId="77777777" w:rsidR="008A638F" w:rsidRDefault="008A638F" w:rsidP="008A638F">
            <w:pPr>
              <w:pStyle w:val="a4"/>
              <w:widowControl/>
              <w:ind w:leftChars="0" w:left="420"/>
              <w:jc w:val="left"/>
              <w:rPr>
                <w:rFonts w:ascii="ＭＳ 明朝" w:eastAsia="ＭＳ 明朝" w:hAnsi="ＭＳ 明朝"/>
              </w:rPr>
            </w:pPr>
            <w:r>
              <w:rPr>
                <w:noProof/>
              </w:rPr>
              <w:drawing>
                <wp:inline distT="0" distB="0" distL="0" distR="0" wp14:anchorId="4F226006" wp14:editId="74CA9BAC">
                  <wp:extent cx="6048375" cy="20859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8375" cy="2085975"/>
                          </a:xfrm>
                          <a:prstGeom prst="rect">
                            <a:avLst/>
                          </a:prstGeom>
                        </pic:spPr>
                      </pic:pic>
                    </a:graphicData>
                  </a:graphic>
                </wp:inline>
              </w:drawing>
            </w:r>
          </w:p>
          <w:p w14:paraId="16D13236" w14:textId="77777777" w:rsidR="00B82323" w:rsidRPr="00B82323" w:rsidRDefault="00B82323" w:rsidP="00B82323">
            <w:pPr>
              <w:widowControl/>
              <w:jc w:val="left"/>
              <w:rPr>
                <w:rFonts w:ascii="ＭＳ 明朝" w:eastAsia="ＭＳ 明朝" w:hAnsi="ＭＳ 明朝"/>
              </w:rPr>
            </w:pPr>
            <w:r w:rsidRPr="00B82323">
              <w:rPr>
                <w:rFonts w:ascii="ＭＳ 明朝" w:eastAsia="ＭＳ 明朝" w:hAnsi="ＭＳ 明朝" w:hint="eastAsia"/>
              </w:rPr>
              <w:t>※ 保管場所の面積が広い場合</w:t>
            </w:r>
          </w:p>
          <w:p w14:paraId="328EB890" w14:textId="77777777" w:rsidR="008A638F" w:rsidRDefault="00B82323" w:rsidP="00B82323">
            <w:pPr>
              <w:widowControl/>
              <w:jc w:val="left"/>
              <w:rPr>
                <w:rFonts w:ascii="ＭＳ 明朝" w:eastAsia="ＭＳ 明朝" w:hAnsi="ＭＳ 明朝"/>
              </w:rPr>
            </w:pPr>
            <w:r w:rsidRPr="00B82323">
              <w:rPr>
                <w:rFonts w:ascii="ＭＳ 明朝" w:eastAsia="ＭＳ 明朝" w:hAnsi="ＭＳ 明朝" w:hint="eastAsia"/>
              </w:rPr>
              <w:t xml:space="preserve"> 火災予防上支障がないよう、また、使用済自動車を容易に取り出せるよう作業用の通路を確保することが望ましい。</w:t>
            </w:r>
            <w:r w:rsidRPr="00B82323">
              <w:rPr>
                <w:rFonts w:ascii="ＭＳ 明朝" w:eastAsia="ＭＳ 明朝" w:hAnsi="ＭＳ 明朝"/>
              </w:rPr>
              <w:cr/>
            </w:r>
          </w:p>
          <w:p w14:paraId="67488072" w14:textId="032FEE70" w:rsidR="00B82323" w:rsidRDefault="00B82323" w:rsidP="00B82323">
            <w:pPr>
              <w:widowControl/>
              <w:jc w:val="center"/>
              <w:rPr>
                <w:rFonts w:ascii="ＭＳ 明朝" w:eastAsia="ＭＳ 明朝" w:hAnsi="ＭＳ 明朝"/>
              </w:rPr>
            </w:pPr>
            <w:r>
              <w:rPr>
                <w:noProof/>
              </w:rPr>
              <w:drawing>
                <wp:inline distT="0" distB="0" distL="0" distR="0" wp14:anchorId="60DAF070" wp14:editId="02B22937">
                  <wp:extent cx="4985657" cy="3758902"/>
                  <wp:effectExtent l="0" t="0" r="571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8469" cy="3761022"/>
                          </a:xfrm>
                          <a:prstGeom prst="rect">
                            <a:avLst/>
                          </a:prstGeom>
                        </pic:spPr>
                      </pic:pic>
                    </a:graphicData>
                  </a:graphic>
                </wp:inline>
              </w:drawing>
            </w:r>
          </w:p>
          <w:p w14:paraId="48A2E910" w14:textId="77777777" w:rsidR="00B82323" w:rsidRDefault="00B82323" w:rsidP="00B82323">
            <w:pPr>
              <w:widowControl/>
              <w:jc w:val="left"/>
              <w:rPr>
                <w:rFonts w:ascii="ＭＳ 明朝" w:eastAsia="ＭＳ 明朝" w:hAnsi="ＭＳ 明朝"/>
              </w:rPr>
            </w:pPr>
          </w:p>
          <w:p w14:paraId="5347CE69" w14:textId="77777777" w:rsidR="00C74D56" w:rsidRDefault="00C74D56" w:rsidP="00C74D56">
            <w:pPr>
              <w:widowControl/>
              <w:jc w:val="left"/>
              <w:rPr>
                <w:rFonts w:ascii="ＭＳ 明朝" w:eastAsia="ＭＳ 明朝" w:hAnsi="ＭＳ 明朝"/>
              </w:rPr>
            </w:pPr>
            <w:r w:rsidRPr="00C74D56">
              <w:rPr>
                <w:rFonts w:ascii="ＭＳ 明朝" w:eastAsia="ＭＳ 明朝" w:hAnsi="ＭＳ 明朝" w:hint="eastAsia"/>
              </w:rPr>
              <w:lastRenderedPageBreak/>
              <w:t>※　廃油・廃液が漏出するおそれがある場合の措置</w:t>
            </w:r>
          </w:p>
          <w:p w14:paraId="6C5CC3AD" w14:textId="131A4325" w:rsidR="00C74D56" w:rsidRPr="00C74D56" w:rsidRDefault="00C74D56" w:rsidP="00C74D56">
            <w:pPr>
              <w:widowControl/>
              <w:jc w:val="left"/>
              <w:rPr>
                <w:rFonts w:ascii="ＭＳ 明朝" w:eastAsia="ＭＳ 明朝" w:hAnsi="ＭＳ 明朝"/>
              </w:rPr>
            </w:pPr>
            <w:r w:rsidRPr="00C74D56">
              <w:rPr>
                <w:rFonts w:ascii="ＭＳ 明朝" w:eastAsia="ＭＳ 明朝" w:hAnsi="ＭＳ 明朝" w:hint="eastAsia"/>
              </w:rPr>
              <w:t>保管場所の床面が鉄筋コンクリート構造で、油水分離装置とそれに接続する排水溝が設置されていることが原則であるが、廃油・廃液が漏出するおそれがある使用済自動車（老朽化した使用済自動車、事故にあった使用済自動車など）であっても、廃油・廃液の回収を確実に行い、漏出しないよう処置すればこれらの構造を有していない保管場所でも可能である。</w:t>
            </w:r>
          </w:p>
          <w:p w14:paraId="3DCBAE52" w14:textId="77777777" w:rsidR="00C74D56" w:rsidRPr="00C74D56" w:rsidRDefault="00C74D56" w:rsidP="00C74D56">
            <w:pPr>
              <w:widowControl/>
              <w:jc w:val="left"/>
              <w:rPr>
                <w:rFonts w:ascii="ＭＳ 明朝" w:eastAsia="ＭＳ 明朝" w:hAnsi="ＭＳ 明朝"/>
              </w:rPr>
            </w:pPr>
          </w:p>
          <w:p w14:paraId="6580FFA8" w14:textId="77777777" w:rsidR="00C74D56" w:rsidRPr="00C74D56" w:rsidRDefault="00C74D56" w:rsidP="00C74D56">
            <w:pPr>
              <w:widowControl/>
              <w:jc w:val="left"/>
              <w:rPr>
                <w:rFonts w:ascii="ＭＳ 明朝" w:eastAsia="ＭＳ 明朝" w:hAnsi="ＭＳ 明朝"/>
              </w:rPr>
            </w:pPr>
          </w:p>
          <w:p w14:paraId="20DCC6F2" w14:textId="06C3C26B" w:rsidR="00C74D56" w:rsidRPr="00C74D56" w:rsidRDefault="00C74D56" w:rsidP="00C74D56">
            <w:pPr>
              <w:widowControl/>
              <w:jc w:val="left"/>
              <w:rPr>
                <w:rFonts w:ascii="ＭＳ 明朝" w:eastAsia="ＭＳ 明朝" w:hAnsi="ＭＳ 明朝"/>
              </w:rPr>
            </w:pPr>
            <w:r w:rsidRPr="00C74D56">
              <w:rPr>
                <w:rFonts w:ascii="ＭＳ 明朝" w:eastAsia="ＭＳ 明朝" w:hAnsi="ＭＳ 明朝" w:hint="eastAsia"/>
              </w:rPr>
              <w:t>※　床面の厚さ</w:t>
            </w:r>
          </w:p>
          <w:p w14:paraId="5BFA21ED" w14:textId="70B4CBBF" w:rsidR="00C74D56" w:rsidRPr="00C74D56" w:rsidRDefault="00C74D56" w:rsidP="00C74D56">
            <w:pPr>
              <w:widowControl/>
              <w:jc w:val="left"/>
              <w:rPr>
                <w:rFonts w:ascii="ＭＳ 明朝" w:eastAsia="ＭＳ 明朝" w:hAnsi="ＭＳ 明朝"/>
              </w:rPr>
            </w:pPr>
            <w:r w:rsidRPr="00C74D56">
              <w:rPr>
                <w:rFonts w:ascii="ＭＳ 明朝" w:eastAsia="ＭＳ 明朝" w:hAnsi="ＭＳ 明朝" w:hint="eastAsia"/>
              </w:rPr>
              <w:t>鉄筋コンクリート舗装の厚さが１５ｃｍ以上あり、適切な配筋を備えていれば、一般に構内舗装においては十分な強度を持つと考えられるが、これに満たない場合は、保守点検を確実に行い、ひび割れ等が発見された場合は直ちに補修する、鉄板を敷く等の対応により、廃油・廃液の地下浸透がおきないよう措置する。</w:t>
            </w:r>
          </w:p>
          <w:p w14:paraId="2BB30AF4" w14:textId="650E7CEC" w:rsidR="00C74D56" w:rsidRDefault="00C74D56" w:rsidP="00C74D56">
            <w:pPr>
              <w:widowControl/>
              <w:jc w:val="left"/>
              <w:rPr>
                <w:rFonts w:ascii="ＭＳ 明朝" w:eastAsia="ＭＳ 明朝" w:hAnsi="ＭＳ 明朝"/>
              </w:rPr>
            </w:pPr>
          </w:p>
          <w:p w14:paraId="77DB55B4" w14:textId="77777777" w:rsidR="00C74D56" w:rsidRPr="00C74D56" w:rsidRDefault="00C74D56" w:rsidP="00C74D56">
            <w:pPr>
              <w:widowControl/>
              <w:jc w:val="left"/>
              <w:rPr>
                <w:rFonts w:ascii="ＭＳ 明朝" w:eastAsia="ＭＳ 明朝" w:hAnsi="ＭＳ 明朝"/>
              </w:rPr>
            </w:pPr>
          </w:p>
          <w:p w14:paraId="481BD29B" w14:textId="18508BC3" w:rsidR="00C74D56" w:rsidRPr="00B82323" w:rsidRDefault="00C74D56" w:rsidP="00C74D56">
            <w:pPr>
              <w:widowControl/>
              <w:jc w:val="left"/>
              <w:rPr>
                <w:rFonts w:ascii="ＭＳ 明朝" w:eastAsia="ＭＳ 明朝" w:hAnsi="ＭＳ 明朝"/>
              </w:rPr>
            </w:pPr>
            <w:r w:rsidRPr="00C74D56">
              <w:rPr>
                <w:rFonts w:ascii="ＭＳ 明朝" w:eastAsia="ＭＳ 明朝" w:hAnsi="ＭＳ 明朝" w:hint="eastAsia"/>
              </w:rPr>
              <w:t>※　使用済自動車を引き取ってその都度解体する場合は、使用済自動車の保管場所を別に設けるには及ばないため、その旨記載する。</w:t>
            </w:r>
          </w:p>
        </w:tc>
      </w:tr>
    </w:tbl>
    <w:p w14:paraId="79782BE4" w14:textId="3B9FAF60" w:rsidR="00C74D56" w:rsidRDefault="00C74D56">
      <w:pPr>
        <w:widowControl/>
        <w:jc w:val="left"/>
        <w:rPr>
          <w:rFonts w:ascii="ＭＳ 明朝" w:eastAsia="ＭＳ 明朝" w:hAnsi="ＭＳ 明朝"/>
        </w:rPr>
      </w:pPr>
    </w:p>
    <w:p w14:paraId="7817D6C1" w14:textId="77777777" w:rsidR="00C74D56" w:rsidRDefault="00C74D56">
      <w:pPr>
        <w:widowControl/>
        <w:jc w:val="left"/>
        <w:rPr>
          <w:rFonts w:ascii="ＭＳ 明朝" w:eastAsia="ＭＳ 明朝" w:hAnsi="ＭＳ 明朝"/>
        </w:rPr>
      </w:pPr>
      <w:r>
        <w:rPr>
          <w:rFonts w:ascii="ＭＳ 明朝" w:eastAsia="ＭＳ 明朝" w:hAnsi="ＭＳ 明朝"/>
        </w:rPr>
        <w:br w:type="page"/>
      </w:r>
    </w:p>
    <w:p w14:paraId="6988AE9D" w14:textId="03E5B96E" w:rsidR="007948C8" w:rsidRDefault="00C74D56">
      <w:pPr>
        <w:widowControl/>
        <w:jc w:val="left"/>
        <w:rPr>
          <w:rFonts w:ascii="ＭＳ 明朝" w:eastAsia="ＭＳ 明朝" w:hAnsi="ＭＳ 明朝"/>
        </w:rPr>
      </w:pPr>
      <w:r w:rsidRPr="00C74D56">
        <w:rPr>
          <w:rFonts w:ascii="ＭＳ 明朝" w:eastAsia="ＭＳ 明朝" w:hAnsi="ＭＳ 明朝" w:hint="eastAsia"/>
        </w:rPr>
        <w:lastRenderedPageBreak/>
        <w:t>５．廃油及び廃液の回収・事業所からの流出の防止及び保管の方法</w:t>
      </w:r>
    </w:p>
    <w:tbl>
      <w:tblPr>
        <w:tblStyle w:val="a3"/>
        <w:tblW w:w="0" w:type="auto"/>
        <w:tblLook w:val="04A0" w:firstRow="1" w:lastRow="0" w:firstColumn="1" w:lastColumn="0" w:noHBand="0" w:noVBand="1"/>
      </w:tblPr>
      <w:tblGrid>
        <w:gridCol w:w="11049"/>
        <w:gridCol w:w="11050"/>
      </w:tblGrid>
      <w:tr w:rsidR="00C74D56" w14:paraId="659CFF08" w14:textId="77777777" w:rsidTr="00090F0B">
        <w:trPr>
          <w:tblHeader/>
        </w:trPr>
        <w:tc>
          <w:tcPr>
            <w:tcW w:w="11049" w:type="dxa"/>
          </w:tcPr>
          <w:p w14:paraId="7C7C23E0" w14:textId="77777777" w:rsidR="00C74D56" w:rsidRDefault="00C74D56"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41794D73" w14:textId="77777777" w:rsidR="00C74D56" w:rsidRDefault="00C74D56" w:rsidP="001278E8">
            <w:pPr>
              <w:widowControl/>
              <w:jc w:val="center"/>
              <w:rPr>
                <w:rFonts w:ascii="ＭＳ 明朝" w:eastAsia="ＭＳ 明朝" w:hAnsi="ＭＳ 明朝"/>
              </w:rPr>
            </w:pPr>
            <w:r>
              <w:rPr>
                <w:rFonts w:ascii="ＭＳ 明朝" w:eastAsia="ＭＳ 明朝" w:hAnsi="ＭＳ 明朝" w:hint="eastAsia"/>
              </w:rPr>
              <w:t>解　説</w:t>
            </w:r>
          </w:p>
        </w:tc>
      </w:tr>
      <w:tr w:rsidR="00C74D56" w14:paraId="565525A2" w14:textId="77777777" w:rsidTr="001278E8">
        <w:trPr>
          <w:trHeight w:val="12579"/>
        </w:trPr>
        <w:tc>
          <w:tcPr>
            <w:tcW w:w="11049" w:type="dxa"/>
          </w:tcPr>
          <w:p w14:paraId="51DD6088" w14:textId="77777777" w:rsidR="00C74D56" w:rsidRDefault="00C74D56" w:rsidP="00C74D56">
            <w:pPr>
              <w:widowControl/>
              <w:jc w:val="left"/>
            </w:pPr>
            <w:r>
              <w:rPr>
                <w:rFonts w:hint="eastAsia"/>
              </w:rPr>
              <w:t>（１）</w:t>
            </w:r>
            <w:r>
              <w:rPr>
                <w:rFonts w:hint="eastAsia"/>
              </w:rPr>
              <w:t xml:space="preserve"> </w:t>
            </w:r>
            <w:r>
              <w:rPr>
                <w:rFonts w:hint="eastAsia"/>
              </w:rPr>
              <w:t>廃油及び廃液の回収・保管の方法</w:t>
            </w:r>
          </w:p>
          <w:p w14:paraId="769BA3AB" w14:textId="34CD18A0" w:rsidR="00C74D56" w:rsidRDefault="00C74D56" w:rsidP="00C74D56">
            <w:pPr>
              <w:widowControl/>
              <w:jc w:val="left"/>
            </w:pPr>
            <w:r>
              <w:rPr>
                <w:rFonts w:hint="eastAsia"/>
              </w:rPr>
              <w:t xml:space="preserve"> </w:t>
            </w:r>
            <w:r>
              <w:rPr>
                <w:rFonts w:hint="eastAsia"/>
              </w:rPr>
              <w:t>配置図参照</w:t>
            </w:r>
          </w:p>
          <w:p w14:paraId="335CFA2B" w14:textId="77777777" w:rsidR="00C74D56" w:rsidRDefault="00C74D56" w:rsidP="001278E8">
            <w:pPr>
              <w:widowControl/>
              <w:jc w:val="left"/>
              <w:rPr>
                <w:rFonts w:ascii="ＭＳ 明朝" w:eastAsia="ＭＳ 明朝" w:hAnsi="ＭＳ 明朝"/>
              </w:rPr>
            </w:pPr>
          </w:p>
          <w:tbl>
            <w:tblPr>
              <w:tblStyle w:val="a3"/>
              <w:tblW w:w="0" w:type="auto"/>
              <w:tblInd w:w="1718" w:type="dxa"/>
              <w:tblLook w:val="04A0" w:firstRow="1" w:lastRow="0" w:firstColumn="1" w:lastColumn="0" w:noHBand="0" w:noVBand="1"/>
            </w:tblPr>
            <w:tblGrid>
              <w:gridCol w:w="4678"/>
            </w:tblGrid>
            <w:tr w:rsidR="00C74D56" w14:paraId="4C5BE82B" w14:textId="77777777" w:rsidTr="00090F0B">
              <w:trPr>
                <w:trHeight w:val="3125"/>
              </w:trPr>
              <w:tc>
                <w:tcPr>
                  <w:tcW w:w="4678" w:type="dxa"/>
                  <w:vAlign w:val="center"/>
                </w:tcPr>
                <w:p w14:paraId="220C4911" w14:textId="6CCFCC05" w:rsidR="00C74D56" w:rsidRDefault="00C74D56" w:rsidP="00C74D56">
                  <w:pPr>
                    <w:widowControl/>
                    <w:jc w:val="center"/>
                    <w:rPr>
                      <w:rFonts w:ascii="ＭＳ 明朝" w:eastAsia="ＭＳ 明朝" w:hAnsi="ＭＳ 明朝"/>
                    </w:rPr>
                  </w:pPr>
                  <w:r>
                    <w:rPr>
                      <w:rFonts w:ascii="ＭＳ 明朝" w:eastAsia="ＭＳ 明朝" w:hAnsi="ＭＳ 明朝" w:hint="eastAsia"/>
                    </w:rPr>
                    <w:t>作業場所、保管場所の写真</w:t>
                  </w:r>
                </w:p>
              </w:tc>
            </w:tr>
          </w:tbl>
          <w:p w14:paraId="11A61F5C" w14:textId="77777777" w:rsidR="00C74D56" w:rsidRDefault="00C74D56" w:rsidP="001278E8">
            <w:pPr>
              <w:widowControl/>
              <w:jc w:val="left"/>
              <w:rPr>
                <w:rFonts w:ascii="ＭＳ 明朝" w:eastAsia="ＭＳ 明朝" w:hAnsi="ＭＳ 明朝"/>
              </w:rPr>
            </w:pPr>
          </w:p>
          <w:p w14:paraId="60AF31C9" w14:textId="77777777" w:rsidR="00C74D56" w:rsidRPr="00C74D56" w:rsidRDefault="00C74D56" w:rsidP="00C74D56">
            <w:pPr>
              <w:widowControl/>
              <w:jc w:val="left"/>
              <w:rPr>
                <w:rFonts w:ascii="ＭＳ 明朝" w:eastAsia="ＭＳ 明朝" w:hAnsi="ＭＳ 明朝"/>
              </w:rPr>
            </w:pPr>
            <w:r w:rsidRPr="00C74D56">
              <w:rPr>
                <w:rFonts w:ascii="ＭＳ 明朝" w:eastAsia="ＭＳ 明朝" w:hAnsi="ＭＳ 明朝" w:hint="eastAsia"/>
              </w:rPr>
              <w:t>（２） 燃料（ガソリン、軽油）の回収・保管・処理の方法</w:t>
            </w:r>
          </w:p>
          <w:p w14:paraId="3C15C9C1" w14:textId="12CD732E" w:rsidR="00C74D56" w:rsidRPr="00C74D56" w:rsidRDefault="00C74D56" w:rsidP="001769FE">
            <w:pPr>
              <w:pStyle w:val="a4"/>
              <w:widowControl/>
              <w:numPr>
                <w:ilvl w:val="0"/>
                <w:numId w:val="17"/>
              </w:numPr>
              <w:ind w:leftChars="0"/>
              <w:jc w:val="left"/>
              <w:rPr>
                <w:rFonts w:ascii="ＭＳ 明朝" w:eastAsia="ＭＳ 明朝" w:hAnsi="ＭＳ 明朝"/>
              </w:rPr>
            </w:pPr>
            <w:r w:rsidRPr="00C74D56">
              <w:rPr>
                <w:rFonts w:ascii="ＭＳ 明朝" w:eastAsia="ＭＳ 明朝" w:hAnsi="ＭＳ 明朝" w:hint="eastAsia"/>
              </w:rPr>
              <w:t>燃料タンクのドレンボルトを緩め、燃料を抜き取る。</w:t>
            </w:r>
          </w:p>
          <w:p w14:paraId="2AE9D3DF" w14:textId="77777777" w:rsidR="00C74D56" w:rsidRPr="00C74D56" w:rsidRDefault="00C74D56" w:rsidP="00C74D56">
            <w:pPr>
              <w:widowControl/>
              <w:jc w:val="left"/>
              <w:rPr>
                <w:rFonts w:ascii="ＭＳ 明朝" w:eastAsia="ＭＳ 明朝" w:hAnsi="ＭＳ 明朝"/>
              </w:rPr>
            </w:pPr>
            <w:r w:rsidRPr="00C74D56">
              <w:rPr>
                <w:rFonts w:ascii="ＭＳ 明朝" w:eastAsia="ＭＳ 明朝" w:hAnsi="ＭＳ 明朝" w:hint="eastAsia"/>
              </w:rPr>
              <w:t xml:space="preserve"> ○ ドレンボルトがない車両は、燃料ポンプを外し、燃料を抜き取る。</w:t>
            </w:r>
          </w:p>
          <w:p w14:paraId="6771D4EC" w14:textId="77777777" w:rsidR="00C74D56" w:rsidRPr="00C74D56" w:rsidRDefault="00C74D56" w:rsidP="00C74D56">
            <w:pPr>
              <w:widowControl/>
              <w:jc w:val="left"/>
              <w:rPr>
                <w:rFonts w:ascii="ＭＳ 明朝" w:eastAsia="ＭＳ 明朝" w:hAnsi="ＭＳ 明朝"/>
              </w:rPr>
            </w:pPr>
            <w:r w:rsidRPr="00C74D56">
              <w:rPr>
                <w:rFonts w:ascii="ＭＳ 明朝" w:eastAsia="ＭＳ 明朝" w:hAnsi="ＭＳ 明朝" w:hint="eastAsia"/>
              </w:rPr>
              <w:t xml:space="preserve"> ○ 燃料ポンプを外せない車両は、タンクに穴を開けるかタンクを降ろし抜き取る。</w:t>
            </w:r>
          </w:p>
          <w:p w14:paraId="3DD6F662" w14:textId="77777777" w:rsidR="00C74D56" w:rsidRDefault="00C74D56" w:rsidP="001769FE">
            <w:pPr>
              <w:pStyle w:val="a4"/>
              <w:widowControl/>
              <w:numPr>
                <w:ilvl w:val="0"/>
                <w:numId w:val="17"/>
              </w:numPr>
              <w:ind w:leftChars="0"/>
              <w:jc w:val="left"/>
              <w:rPr>
                <w:rFonts w:ascii="ＭＳ 明朝" w:eastAsia="ＭＳ 明朝" w:hAnsi="ＭＳ 明朝"/>
              </w:rPr>
            </w:pPr>
            <w:r w:rsidRPr="00C74D56">
              <w:rPr>
                <w:rFonts w:ascii="ＭＳ 明朝" w:eastAsia="ＭＳ 明朝" w:hAnsi="ＭＳ 明朝" w:hint="eastAsia"/>
              </w:rPr>
              <w:t>燃料タンクから燃料が十分に抜けたことを確認し、ドレンボルトを締める。</w:t>
            </w:r>
          </w:p>
          <w:p w14:paraId="2B40F1A4" w14:textId="77777777" w:rsidR="00C74D56" w:rsidRDefault="00C74D56" w:rsidP="001769FE">
            <w:pPr>
              <w:pStyle w:val="a4"/>
              <w:widowControl/>
              <w:numPr>
                <w:ilvl w:val="0"/>
                <w:numId w:val="17"/>
              </w:numPr>
              <w:ind w:leftChars="0"/>
              <w:jc w:val="left"/>
              <w:rPr>
                <w:rFonts w:ascii="ＭＳ 明朝" w:eastAsia="ＭＳ 明朝" w:hAnsi="ＭＳ 明朝"/>
              </w:rPr>
            </w:pPr>
            <w:r w:rsidRPr="00C74D56">
              <w:rPr>
                <w:rFonts w:ascii="ＭＳ 明朝" w:eastAsia="ＭＳ 明朝" w:hAnsi="ＭＳ 明朝" w:hint="eastAsia"/>
              </w:rPr>
              <w:t>受け皿の燃料は、専用の回収缶に回収し、危険物保管場所にある最大保管量○○リットルの専用のドラム缶（タンク）に移し保管する。この際、ドラム缶（タンク）のフタを確実に締めたことを確認する。</w:t>
            </w:r>
          </w:p>
          <w:p w14:paraId="1BCE32AD" w14:textId="77777777" w:rsidR="00C74D56" w:rsidRDefault="00C74D56" w:rsidP="001769FE">
            <w:pPr>
              <w:pStyle w:val="a4"/>
              <w:widowControl/>
              <w:numPr>
                <w:ilvl w:val="0"/>
                <w:numId w:val="17"/>
              </w:numPr>
              <w:ind w:leftChars="0"/>
              <w:jc w:val="left"/>
              <w:rPr>
                <w:rFonts w:ascii="ＭＳ 明朝" w:eastAsia="ＭＳ 明朝" w:hAnsi="ＭＳ 明朝"/>
              </w:rPr>
            </w:pPr>
            <w:r w:rsidRPr="00C74D56">
              <w:rPr>
                <w:rFonts w:ascii="ＭＳ 明朝" w:eastAsia="ＭＳ 明朝" w:hAnsi="ＭＳ 明朝" w:hint="eastAsia"/>
              </w:rPr>
              <w:t>ガソリンと軽油は別々に回収し、保管するドラム缶にはガソリン・軽油の表記を確実に行う。</w:t>
            </w:r>
          </w:p>
          <w:p w14:paraId="5C4F5E84" w14:textId="77777777" w:rsidR="00C74D56" w:rsidRDefault="00C74D56" w:rsidP="001769FE">
            <w:pPr>
              <w:pStyle w:val="a4"/>
              <w:widowControl/>
              <w:numPr>
                <w:ilvl w:val="0"/>
                <w:numId w:val="17"/>
              </w:numPr>
              <w:ind w:leftChars="0"/>
              <w:jc w:val="left"/>
              <w:rPr>
                <w:rFonts w:ascii="ＭＳ 明朝" w:eastAsia="ＭＳ 明朝" w:hAnsi="ＭＳ 明朝"/>
              </w:rPr>
            </w:pPr>
            <w:r w:rsidRPr="00C74D56">
              <w:rPr>
                <w:rFonts w:ascii="ＭＳ 明朝" w:eastAsia="ＭＳ 明朝" w:hAnsi="ＭＳ 明朝" w:hint="eastAsia"/>
              </w:rPr>
              <w:t>燃料が床面に飛散した場合には、直ちにウエスでふき取る。</w:t>
            </w:r>
          </w:p>
          <w:p w14:paraId="10A0AA25" w14:textId="35C832BD" w:rsidR="00C74D56" w:rsidRPr="00C74D56" w:rsidRDefault="00C74D56" w:rsidP="001769FE">
            <w:pPr>
              <w:pStyle w:val="a4"/>
              <w:widowControl/>
              <w:numPr>
                <w:ilvl w:val="0"/>
                <w:numId w:val="17"/>
              </w:numPr>
              <w:ind w:leftChars="0"/>
              <w:jc w:val="left"/>
              <w:rPr>
                <w:rFonts w:ascii="ＭＳ 明朝" w:eastAsia="ＭＳ 明朝" w:hAnsi="ＭＳ 明朝"/>
              </w:rPr>
            </w:pPr>
            <w:r w:rsidRPr="00C74D56">
              <w:rPr>
                <w:rFonts w:ascii="ＭＳ 明朝" w:eastAsia="ＭＳ 明朝" w:hAnsi="ＭＳ 明朝" w:hint="eastAsia"/>
              </w:rPr>
              <w:t>燃料は自社消費する。</w:t>
            </w:r>
          </w:p>
          <w:p w14:paraId="03EA39AE" w14:textId="77777777" w:rsidR="00C74D56" w:rsidRDefault="00C74D56" w:rsidP="00C74D56">
            <w:pPr>
              <w:widowControl/>
              <w:jc w:val="left"/>
              <w:rPr>
                <w:rFonts w:ascii="ＭＳ 明朝" w:eastAsia="ＭＳ 明朝" w:hAnsi="ＭＳ 明朝"/>
              </w:rPr>
            </w:pPr>
          </w:p>
          <w:tbl>
            <w:tblPr>
              <w:tblStyle w:val="a3"/>
              <w:tblW w:w="0" w:type="auto"/>
              <w:tblInd w:w="1718" w:type="dxa"/>
              <w:tblLook w:val="04A0" w:firstRow="1" w:lastRow="0" w:firstColumn="1" w:lastColumn="0" w:noHBand="0" w:noVBand="1"/>
            </w:tblPr>
            <w:tblGrid>
              <w:gridCol w:w="4613"/>
              <w:gridCol w:w="4492"/>
            </w:tblGrid>
            <w:tr w:rsidR="00090F0B" w14:paraId="3310B26B" w14:textId="7890966E" w:rsidTr="00090F0B">
              <w:trPr>
                <w:trHeight w:val="2466"/>
              </w:trPr>
              <w:tc>
                <w:tcPr>
                  <w:tcW w:w="4613" w:type="dxa"/>
                  <w:tcBorders>
                    <w:right w:val="single" w:sz="4" w:space="0" w:color="auto"/>
                  </w:tcBorders>
                  <w:vAlign w:val="center"/>
                </w:tcPr>
                <w:p w14:paraId="6740913D" w14:textId="5A9E1682" w:rsidR="00090F0B" w:rsidRDefault="00090F0B" w:rsidP="00C74D56">
                  <w:pPr>
                    <w:widowControl/>
                    <w:jc w:val="center"/>
                    <w:rPr>
                      <w:rFonts w:ascii="ＭＳ 明朝" w:eastAsia="ＭＳ 明朝" w:hAnsi="ＭＳ 明朝"/>
                    </w:rPr>
                  </w:pPr>
                  <w:r w:rsidRPr="00C74D56">
                    <w:rPr>
                      <w:rFonts w:ascii="ＭＳ 明朝" w:eastAsia="ＭＳ 明朝" w:hAnsi="ＭＳ 明朝" w:hint="eastAsia"/>
                    </w:rPr>
                    <w:t>燃焼回収・保管の写真</w:t>
                  </w:r>
                </w:p>
              </w:tc>
              <w:tc>
                <w:tcPr>
                  <w:tcW w:w="4492" w:type="dxa"/>
                  <w:tcBorders>
                    <w:top w:val="nil"/>
                    <w:left w:val="single" w:sz="4" w:space="0" w:color="auto"/>
                    <w:bottom w:val="nil"/>
                    <w:right w:val="nil"/>
                  </w:tcBorders>
                  <w:vAlign w:val="center"/>
                </w:tcPr>
                <w:p w14:paraId="5DE7FD1F" w14:textId="712ED523" w:rsidR="00090F0B" w:rsidRPr="00C74D56" w:rsidRDefault="00090F0B" w:rsidP="00090F0B">
                  <w:pPr>
                    <w:widowControl/>
                    <w:jc w:val="center"/>
                    <w:rPr>
                      <w:rFonts w:ascii="ＭＳ 明朝" w:eastAsia="ＭＳ 明朝" w:hAnsi="ＭＳ 明朝"/>
                    </w:rPr>
                  </w:pPr>
                  <w:r w:rsidRPr="00090F0B">
                    <w:rPr>
                      <w:rFonts w:ascii="ＭＳ 明朝" w:eastAsia="ＭＳ 明朝" w:hAnsi="ＭＳ 明朝" w:hint="eastAsia"/>
                    </w:rPr>
                    <w:t>※①～④については、写真による代用でも可</w:t>
                  </w:r>
                </w:p>
              </w:tc>
            </w:tr>
          </w:tbl>
          <w:p w14:paraId="356E5FBA" w14:textId="112252DB" w:rsidR="00090F0B" w:rsidRDefault="00090F0B" w:rsidP="00C74D56">
            <w:pPr>
              <w:widowControl/>
              <w:jc w:val="right"/>
              <w:rPr>
                <w:rFonts w:ascii="ＭＳ 明朝" w:eastAsia="ＭＳ 明朝" w:hAnsi="ＭＳ 明朝"/>
              </w:rPr>
            </w:pPr>
          </w:p>
          <w:p w14:paraId="6CD14DCC" w14:textId="34A27014" w:rsidR="00090F0B" w:rsidRDefault="00090F0B" w:rsidP="00C74D56">
            <w:pPr>
              <w:widowControl/>
              <w:jc w:val="right"/>
              <w:rPr>
                <w:rFonts w:ascii="ＭＳ 明朝" w:eastAsia="ＭＳ 明朝" w:hAnsi="ＭＳ 明朝"/>
              </w:rPr>
            </w:pPr>
          </w:p>
          <w:p w14:paraId="56B26CC8" w14:textId="1604135E" w:rsidR="00090F0B" w:rsidRDefault="00090F0B" w:rsidP="00C74D56">
            <w:pPr>
              <w:widowControl/>
              <w:jc w:val="right"/>
              <w:rPr>
                <w:rFonts w:ascii="ＭＳ 明朝" w:eastAsia="ＭＳ 明朝" w:hAnsi="ＭＳ 明朝"/>
              </w:rPr>
            </w:pPr>
          </w:p>
          <w:p w14:paraId="3567C767" w14:textId="6959947B" w:rsidR="00090F0B" w:rsidRDefault="00090F0B" w:rsidP="00C74D56">
            <w:pPr>
              <w:widowControl/>
              <w:jc w:val="right"/>
              <w:rPr>
                <w:rFonts w:ascii="ＭＳ 明朝" w:eastAsia="ＭＳ 明朝" w:hAnsi="ＭＳ 明朝"/>
              </w:rPr>
            </w:pPr>
          </w:p>
          <w:p w14:paraId="2CA21943" w14:textId="77777777" w:rsidR="00090F0B" w:rsidRPr="00C74D56" w:rsidRDefault="00090F0B" w:rsidP="00C74D56">
            <w:pPr>
              <w:widowControl/>
              <w:jc w:val="right"/>
              <w:rPr>
                <w:rFonts w:ascii="ＭＳ 明朝" w:eastAsia="ＭＳ 明朝" w:hAnsi="ＭＳ 明朝"/>
              </w:rPr>
            </w:pPr>
          </w:p>
          <w:p w14:paraId="6DD19648" w14:textId="77777777" w:rsidR="00090F0B" w:rsidRPr="00090F0B" w:rsidRDefault="00090F0B" w:rsidP="00090F0B">
            <w:pPr>
              <w:widowControl/>
              <w:jc w:val="left"/>
              <w:rPr>
                <w:rFonts w:ascii="ＭＳ 明朝" w:eastAsia="ＭＳ 明朝" w:hAnsi="ＭＳ 明朝"/>
              </w:rPr>
            </w:pPr>
            <w:r w:rsidRPr="00090F0B">
              <w:rPr>
                <w:rFonts w:ascii="ＭＳ 明朝" w:eastAsia="ＭＳ 明朝" w:hAnsi="ＭＳ 明朝" w:hint="eastAsia"/>
              </w:rPr>
              <w:lastRenderedPageBreak/>
              <w:t>（３） 各種オイルの回収・保管・処理の方法</w:t>
            </w:r>
          </w:p>
          <w:p w14:paraId="682482C5" w14:textId="77777777" w:rsidR="00090F0B" w:rsidRDefault="00090F0B" w:rsidP="001769FE">
            <w:pPr>
              <w:pStyle w:val="a4"/>
              <w:widowControl/>
              <w:numPr>
                <w:ilvl w:val="0"/>
                <w:numId w:val="18"/>
              </w:numPr>
              <w:ind w:leftChars="0"/>
              <w:jc w:val="left"/>
              <w:rPr>
                <w:rFonts w:ascii="ＭＳ 明朝" w:eastAsia="ＭＳ 明朝" w:hAnsi="ＭＳ 明朝"/>
              </w:rPr>
            </w:pPr>
            <w:r w:rsidRPr="00090F0B">
              <w:rPr>
                <w:rFonts w:ascii="ＭＳ 明朝" w:eastAsia="ＭＳ 明朝" w:hAnsi="ＭＳ 明朝" w:hint="eastAsia"/>
              </w:rPr>
              <w:t>車両の下に、廃油の飛散対策用受け皿及び回収容器を置く。</w:t>
            </w:r>
          </w:p>
          <w:p w14:paraId="252E9BF4" w14:textId="41D990DA" w:rsidR="00C74D56" w:rsidRDefault="00090F0B" w:rsidP="001769FE">
            <w:pPr>
              <w:pStyle w:val="a4"/>
              <w:widowControl/>
              <w:numPr>
                <w:ilvl w:val="0"/>
                <w:numId w:val="18"/>
              </w:numPr>
              <w:ind w:leftChars="0"/>
              <w:jc w:val="left"/>
              <w:rPr>
                <w:rFonts w:ascii="ＭＳ 明朝" w:eastAsia="ＭＳ 明朝" w:hAnsi="ＭＳ 明朝"/>
              </w:rPr>
            </w:pPr>
            <w:r w:rsidRPr="00090F0B">
              <w:rPr>
                <w:rFonts w:ascii="ＭＳ 明朝" w:eastAsia="ＭＳ 明朝" w:hAnsi="ＭＳ 明朝" w:hint="eastAsia"/>
              </w:rPr>
              <w:t>回収するオイルのドレンボルトを緩め、自然落下等によりオイルを抜き取る。パワーステアリングのオイルは、エンジンルームのオイルタンクから吸引装置を使い抜き取る。</w:t>
            </w:r>
          </w:p>
          <w:p w14:paraId="5296D75B" w14:textId="7FD0A7EE" w:rsidR="00090F0B" w:rsidRDefault="00090F0B" w:rsidP="00090F0B">
            <w:pPr>
              <w:pStyle w:val="a4"/>
              <w:widowControl/>
              <w:ind w:leftChars="0" w:left="420"/>
              <w:jc w:val="left"/>
              <w:rPr>
                <w:rFonts w:ascii="ＭＳ 明朝" w:eastAsia="ＭＳ 明朝" w:hAnsi="ＭＳ 明朝"/>
              </w:rPr>
            </w:pPr>
          </w:p>
          <w:tbl>
            <w:tblPr>
              <w:tblStyle w:val="a3"/>
              <w:tblW w:w="0" w:type="auto"/>
              <w:tblInd w:w="420" w:type="dxa"/>
              <w:tblLook w:val="04A0" w:firstRow="1" w:lastRow="0" w:firstColumn="1" w:lastColumn="0" w:noHBand="0" w:noVBand="1"/>
            </w:tblPr>
            <w:tblGrid>
              <w:gridCol w:w="5197"/>
              <w:gridCol w:w="5206"/>
            </w:tblGrid>
            <w:tr w:rsidR="00090F0B" w14:paraId="6A986921" w14:textId="77777777" w:rsidTr="00090F0B">
              <w:tc>
                <w:tcPr>
                  <w:tcW w:w="5197" w:type="dxa"/>
                </w:tcPr>
                <w:p w14:paraId="1361D015" w14:textId="4E9A18BD" w:rsidR="00090F0B" w:rsidRPr="00090F0B" w:rsidRDefault="00090F0B" w:rsidP="00090F0B">
                  <w:pPr>
                    <w:pStyle w:val="a4"/>
                    <w:widowControl/>
                    <w:ind w:leftChars="0" w:left="0"/>
                    <w:jc w:val="left"/>
                    <w:rPr>
                      <w:rFonts w:ascii="ＭＳ 明朝" w:eastAsia="ＭＳ 明朝" w:hAnsi="ＭＳ 明朝"/>
                      <w:b/>
                      <w:bCs/>
                    </w:rPr>
                  </w:pPr>
                  <w:r w:rsidRPr="00090F0B">
                    <w:rPr>
                      <w:rFonts w:ascii="ＭＳ 明朝" w:eastAsia="ＭＳ 明朝" w:hAnsi="ＭＳ 明朝" w:hint="eastAsia"/>
                      <w:b/>
                      <w:bCs/>
                    </w:rPr>
                    <w:t>オイルの種類</w:t>
                  </w:r>
                </w:p>
              </w:tc>
              <w:tc>
                <w:tcPr>
                  <w:tcW w:w="5206" w:type="dxa"/>
                </w:tcPr>
                <w:p w14:paraId="2A7877CB" w14:textId="2B55EAB0" w:rsidR="00090F0B" w:rsidRPr="00090F0B" w:rsidRDefault="00090F0B" w:rsidP="00090F0B">
                  <w:pPr>
                    <w:pStyle w:val="a4"/>
                    <w:widowControl/>
                    <w:ind w:leftChars="0" w:left="0"/>
                    <w:jc w:val="left"/>
                    <w:rPr>
                      <w:rFonts w:ascii="ＭＳ 明朝" w:eastAsia="ＭＳ 明朝" w:hAnsi="ＭＳ 明朝"/>
                      <w:b/>
                      <w:bCs/>
                    </w:rPr>
                  </w:pPr>
                  <w:r w:rsidRPr="00090F0B">
                    <w:rPr>
                      <w:rFonts w:ascii="ＭＳ 明朝" w:eastAsia="ＭＳ 明朝" w:hAnsi="ＭＳ 明朝" w:hint="eastAsia"/>
                      <w:b/>
                      <w:bCs/>
                    </w:rPr>
                    <w:t>回収方法・時間</w:t>
                  </w:r>
                </w:p>
              </w:tc>
            </w:tr>
            <w:tr w:rsidR="00090F0B" w14:paraId="0AF0DF11" w14:textId="77777777" w:rsidTr="00090F0B">
              <w:tc>
                <w:tcPr>
                  <w:tcW w:w="5197" w:type="dxa"/>
                </w:tcPr>
                <w:p w14:paraId="740614A4" w14:textId="06938F05" w:rsidR="00090F0B" w:rsidRDefault="00090F0B" w:rsidP="00090F0B">
                  <w:pPr>
                    <w:pStyle w:val="a4"/>
                    <w:widowControl/>
                    <w:ind w:leftChars="0" w:left="0"/>
                    <w:jc w:val="left"/>
                    <w:rPr>
                      <w:rFonts w:ascii="ＭＳ 明朝" w:eastAsia="ＭＳ 明朝" w:hAnsi="ＭＳ 明朝"/>
                    </w:rPr>
                  </w:pPr>
                  <w:r>
                    <w:rPr>
                      <w:rFonts w:ascii="ＭＳ 明朝" w:eastAsia="ＭＳ 明朝" w:hAnsi="ＭＳ 明朝" w:hint="eastAsia"/>
                    </w:rPr>
                    <w:t>エンジン</w:t>
                  </w:r>
                </w:p>
              </w:tc>
              <w:tc>
                <w:tcPr>
                  <w:tcW w:w="5206" w:type="dxa"/>
                  <w:vMerge w:val="restart"/>
                  <w:vAlign w:val="center"/>
                </w:tcPr>
                <w:p w14:paraId="2852C8DF" w14:textId="46FC1AAA" w:rsidR="00090F0B" w:rsidRDefault="00090F0B" w:rsidP="00090F0B">
                  <w:pPr>
                    <w:pStyle w:val="a4"/>
                    <w:widowControl/>
                    <w:ind w:leftChars="0" w:left="0"/>
                    <w:rPr>
                      <w:rFonts w:ascii="ＭＳ 明朝" w:eastAsia="ＭＳ 明朝" w:hAnsi="ＭＳ 明朝"/>
                    </w:rPr>
                  </w:pPr>
                  <w:r>
                    <w:rPr>
                      <w:rFonts w:ascii="ＭＳ 明朝" w:eastAsia="ＭＳ 明朝" w:hAnsi="ＭＳ 明朝" w:hint="eastAsia"/>
                    </w:rPr>
                    <w:t>自然落下○○分</w:t>
                  </w:r>
                </w:p>
              </w:tc>
            </w:tr>
            <w:tr w:rsidR="00090F0B" w14:paraId="56C0868C" w14:textId="77777777" w:rsidTr="00090F0B">
              <w:tc>
                <w:tcPr>
                  <w:tcW w:w="5197" w:type="dxa"/>
                </w:tcPr>
                <w:p w14:paraId="55AA50AA" w14:textId="5883DB61" w:rsidR="00090F0B" w:rsidRDefault="00090F0B" w:rsidP="00090F0B">
                  <w:pPr>
                    <w:pStyle w:val="a4"/>
                    <w:widowControl/>
                    <w:ind w:leftChars="0" w:left="0"/>
                    <w:jc w:val="left"/>
                    <w:rPr>
                      <w:rFonts w:ascii="ＭＳ 明朝" w:eastAsia="ＭＳ 明朝" w:hAnsi="ＭＳ 明朝"/>
                    </w:rPr>
                  </w:pPr>
                  <w:r>
                    <w:rPr>
                      <w:rFonts w:ascii="ＭＳ 明朝" w:eastAsia="ＭＳ 明朝" w:hAnsi="ＭＳ 明朝" w:hint="eastAsia"/>
                    </w:rPr>
                    <w:t>ミッション</w:t>
                  </w:r>
                </w:p>
              </w:tc>
              <w:tc>
                <w:tcPr>
                  <w:tcW w:w="5206" w:type="dxa"/>
                  <w:vMerge/>
                </w:tcPr>
                <w:p w14:paraId="01E55A29" w14:textId="77777777" w:rsidR="00090F0B" w:rsidRDefault="00090F0B" w:rsidP="00090F0B">
                  <w:pPr>
                    <w:pStyle w:val="a4"/>
                    <w:widowControl/>
                    <w:ind w:leftChars="0" w:left="0"/>
                    <w:jc w:val="left"/>
                    <w:rPr>
                      <w:rFonts w:ascii="ＭＳ 明朝" w:eastAsia="ＭＳ 明朝" w:hAnsi="ＭＳ 明朝"/>
                    </w:rPr>
                  </w:pPr>
                </w:p>
              </w:tc>
            </w:tr>
            <w:tr w:rsidR="00090F0B" w14:paraId="4F95A569" w14:textId="77777777" w:rsidTr="00090F0B">
              <w:tc>
                <w:tcPr>
                  <w:tcW w:w="5197" w:type="dxa"/>
                </w:tcPr>
                <w:p w14:paraId="32F696C8" w14:textId="0C9365B4" w:rsidR="00090F0B" w:rsidRDefault="00090F0B" w:rsidP="00090F0B">
                  <w:pPr>
                    <w:pStyle w:val="a4"/>
                    <w:widowControl/>
                    <w:ind w:leftChars="0" w:left="0"/>
                    <w:jc w:val="left"/>
                    <w:rPr>
                      <w:rFonts w:ascii="ＭＳ 明朝" w:eastAsia="ＭＳ 明朝" w:hAnsi="ＭＳ 明朝"/>
                    </w:rPr>
                  </w:pPr>
                  <w:r>
                    <w:rPr>
                      <w:rFonts w:ascii="ＭＳ 明朝" w:eastAsia="ＭＳ 明朝" w:hAnsi="ＭＳ 明朝" w:hint="eastAsia"/>
                    </w:rPr>
                    <w:t>デフ</w:t>
                  </w:r>
                </w:p>
              </w:tc>
              <w:tc>
                <w:tcPr>
                  <w:tcW w:w="5206" w:type="dxa"/>
                  <w:vMerge/>
                </w:tcPr>
                <w:p w14:paraId="3903530B" w14:textId="77777777" w:rsidR="00090F0B" w:rsidRDefault="00090F0B" w:rsidP="00090F0B">
                  <w:pPr>
                    <w:pStyle w:val="a4"/>
                    <w:widowControl/>
                    <w:ind w:leftChars="0" w:left="0"/>
                    <w:jc w:val="left"/>
                    <w:rPr>
                      <w:rFonts w:ascii="ＭＳ 明朝" w:eastAsia="ＭＳ 明朝" w:hAnsi="ＭＳ 明朝"/>
                    </w:rPr>
                  </w:pPr>
                </w:p>
              </w:tc>
            </w:tr>
            <w:tr w:rsidR="00090F0B" w14:paraId="1A28B9EE" w14:textId="77777777" w:rsidTr="00090F0B">
              <w:tc>
                <w:tcPr>
                  <w:tcW w:w="5197" w:type="dxa"/>
                </w:tcPr>
                <w:p w14:paraId="3AF793DF" w14:textId="613A7566" w:rsidR="00090F0B" w:rsidRDefault="00090F0B" w:rsidP="00090F0B">
                  <w:pPr>
                    <w:pStyle w:val="a4"/>
                    <w:widowControl/>
                    <w:ind w:leftChars="0" w:left="0"/>
                    <w:jc w:val="left"/>
                    <w:rPr>
                      <w:rFonts w:ascii="ＭＳ 明朝" w:eastAsia="ＭＳ 明朝" w:hAnsi="ＭＳ 明朝"/>
                    </w:rPr>
                  </w:pPr>
                  <w:r>
                    <w:rPr>
                      <w:rFonts w:ascii="ＭＳ 明朝" w:eastAsia="ＭＳ 明朝" w:hAnsi="ＭＳ 明朝" w:hint="eastAsia"/>
                    </w:rPr>
                    <w:t>ブレーキ</w:t>
                  </w:r>
                </w:p>
              </w:tc>
              <w:tc>
                <w:tcPr>
                  <w:tcW w:w="5206" w:type="dxa"/>
                  <w:vMerge/>
                </w:tcPr>
                <w:p w14:paraId="46F0ACF9" w14:textId="77777777" w:rsidR="00090F0B" w:rsidRDefault="00090F0B" w:rsidP="00090F0B">
                  <w:pPr>
                    <w:pStyle w:val="a4"/>
                    <w:widowControl/>
                    <w:ind w:leftChars="0" w:left="0"/>
                    <w:jc w:val="left"/>
                    <w:rPr>
                      <w:rFonts w:ascii="ＭＳ 明朝" w:eastAsia="ＭＳ 明朝" w:hAnsi="ＭＳ 明朝"/>
                    </w:rPr>
                  </w:pPr>
                </w:p>
              </w:tc>
            </w:tr>
            <w:tr w:rsidR="00090F0B" w14:paraId="1BA1F036" w14:textId="77777777" w:rsidTr="00090F0B">
              <w:tc>
                <w:tcPr>
                  <w:tcW w:w="5197" w:type="dxa"/>
                </w:tcPr>
                <w:p w14:paraId="2771A166" w14:textId="0B11D134" w:rsidR="00090F0B" w:rsidRDefault="00090F0B" w:rsidP="00090F0B">
                  <w:pPr>
                    <w:pStyle w:val="a4"/>
                    <w:widowControl/>
                    <w:ind w:leftChars="0" w:left="0"/>
                    <w:jc w:val="left"/>
                    <w:rPr>
                      <w:rFonts w:ascii="ＭＳ 明朝" w:eastAsia="ＭＳ 明朝" w:hAnsi="ＭＳ 明朝"/>
                    </w:rPr>
                  </w:pPr>
                  <w:r>
                    <w:rPr>
                      <w:rFonts w:ascii="ＭＳ 明朝" w:eastAsia="ＭＳ 明朝" w:hAnsi="ＭＳ 明朝" w:hint="eastAsia"/>
                    </w:rPr>
                    <w:t>クラッチ</w:t>
                  </w:r>
                </w:p>
              </w:tc>
              <w:tc>
                <w:tcPr>
                  <w:tcW w:w="5206" w:type="dxa"/>
                  <w:vMerge/>
                </w:tcPr>
                <w:p w14:paraId="4D4999E6" w14:textId="77777777" w:rsidR="00090F0B" w:rsidRDefault="00090F0B" w:rsidP="00090F0B">
                  <w:pPr>
                    <w:pStyle w:val="a4"/>
                    <w:widowControl/>
                    <w:ind w:leftChars="0" w:left="0"/>
                    <w:jc w:val="left"/>
                    <w:rPr>
                      <w:rFonts w:ascii="ＭＳ 明朝" w:eastAsia="ＭＳ 明朝" w:hAnsi="ＭＳ 明朝"/>
                    </w:rPr>
                  </w:pPr>
                </w:p>
              </w:tc>
            </w:tr>
            <w:tr w:rsidR="00090F0B" w14:paraId="2DA1AE23" w14:textId="77777777" w:rsidTr="00090F0B">
              <w:tc>
                <w:tcPr>
                  <w:tcW w:w="5197" w:type="dxa"/>
                </w:tcPr>
                <w:p w14:paraId="2E89116C" w14:textId="270C23E4" w:rsidR="00090F0B" w:rsidRDefault="00090F0B" w:rsidP="00090F0B">
                  <w:pPr>
                    <w:pStyle w:val="a4"/>
                    <w:widowControl/>
                    <w:ind w:leftChars="0" w:left="0"/>
                    <w:jc w:val="left"/>
                    <w:rPr>
                      <w:rFonts w:ascii="ＭＳ 明朝" w:eastAsia="ＭＳ 明朝" w:hAnsi="ＭＳ 明朝"/>
                    </w:rPr>
                  </w:pPr>
                  <w:r>
                    <w:rPr>
                      <w:rFonts w:ascii="ＭＳ 明朝" w:eastAsia="ＭＳ 明朝" w:hAnsi="ＭＳ 明朝" w:hint="eastAsia"/>
                    </w:rPr>
                    <w:t>パワステ</w:t>
                  </w:r>
                </w:p>
              </w:tc>
              <w:tc>
                <w:tcPr>
                  <w:tcW w:w="5206" w:type="dxa"/>
                </w:tcPr>
                <w:p w14:paraId="5B6E32DA" w14:textId="2119429B" w:rsidR="00090F0B" w:rsidRDefault="00090F0B" w:rsidP="00090F0B">
                  <w:pPr>
                    <w:pStyle w:val="a4"/>
                    <w:widowControl/>
                    <w:ind w:leftChars="0" w:left="0"/>
                    <w:jc w:val="left"/>
                    <w:rPr>
                      <w:rFonts w:ascii="ＭＳ 明朝" w:eastAsia="ＭＳ 明朝" w:hAnsi="ＭＳ 明朝"/>
                    </w:rPr>
                  </w:pPr>
                  <w:r>
                    <w:rPr>
                      <w:rFonts w:ascii="ＭＳ 明朝" w:eastAsia="ＭＳ 明朝" w:hAnsi="ＭＳ 明朝" w:hint="eastAsia"/>
                    </w:rPr>
                    <w:t>吸引装置</w:t>
                  </w:r>
                </w:p>
              </w:tc>
            </w:tr>
          </w:tbl>
          <w:p w14:paraId="318E38F0" w14:textId="382B2522" w:rsidR="00090F0B" w:rsidRPr="00090F0B" w:rsidRDefault="00090F0B" w:rsidP="00090F0B">
            <w:pPr>
              <w:widowControl/>
              <w:jc w:val="left"/>
              <w:rPr>
                <w:rFonts w:ascii="ＭＳ 明朝" w:eastAsia="ＭＳ 明朝" w:hAnsi="ＭＳ 明朝"/>
              </w:rPr>
            </w:pPr>
          </w:p>
          <w:p w14:paraId="6A3C49F0" w14:textId="77777777" w:rsidR="00090F0B" w:rsidRDefault="00090F0B" w:rsidP="00090F0B">
            <w:pPr>
              <w:pStyle w:val="a4"/>
              <w:widowControl/>
              <w:ind w:leftChars="0" w:left="420"/>
              <w:jc w:val="left"/>
              <w:rPr>
                <w:rFonts w:ascii="ＭＳ 明朝" w:eastAsia="ＭＳ 明朝" w:hAnsi="ＭＳ 明朝"/>
              </w:rPr>
            </w:pPr>
          </w:p>
          <w:p w14:paraId="11423164" w14:textId="567A2441" w:rsidR="00090F0B" w:rsidRPr="00090F0B" w:rsidRDefault="00090F0B" w:rsidP="001769FE">
            <w:pPr>
              <w:pStyle w:val="a4"/>
              <w:widowControl/>
              <w:numPr>
                <w:ilvl w:val="0"/>
                <w:numId w:val="18"/>
              </w:numPr>
              <w:ind w:leftChars="0"/>
              <w:jc w:val="left"/>
              <w:rPr>
                <w:rFonts w:ascii="ＭＳ 明朝" w:eastAsia="ＭＳ 明朝" w:hAnsi="ＭＳ 明朝"/>
              </w:rPr>
            </w:pPr>
            <w:r w:rsidRPr="00090F0B">
              <w:rPr>
                <w:rFonts w:ascii="ＭＳ 明朝" w:eastAsia="ＭＳ 明朝" w:hAnsi="ＭＳ 明朝" w:hint="eastAsia"/>
              </w:rPr>
              <w:t>オイルが十分に抜けたことを確認し、各ドレンボルトを締める。</w:t>
            </w:r>
          </w:p>
          <w:p w14:paraId="0CAFA19D" w14:textId="00F64973" w:rsidR="00090F0B" w:rsidRPr="00090F0B" w:rsidRDefault="00090F0B" w:rsidP="001769FE">
            <w:pPr>
              <w:pStyle w:val="a4"/>
              <w:widowControl/>
              <w:numPr>
                <w:ilvl w:val="0"/>
                <w:numId w:val="18"/>
              </w:numPr>
              <w:ind w:leftChars="0"/>
              <w:jc w:val="left"/>
              <w:rPr>
                <w:rFonts w:ascii="ＭＳ 明朝" w:eastAsia="ＭＳ 明朝" w:hAnsi="ＭＳ 明朝"/>
              </w:rPr>
            </w:pPr>
            <w:r w:rsidRPr="00090F0B">
              <w:rPr>
                <w:rFonts w:ascii="ＭＳ 明朝" w:eastAsia="ＭＳ 明朝" w:hAnsi="ＭＳ 明朝" w:hint="eastAsia"/>
              </w:rPr>
              <w:t>危険物保管場所にある最大保管量○○リットルの専用のドラム缶（タンク）に移し保管する。</w:t>
            </w:r>
          </w:p>
          <w:p w14:paraId="48D7A9E0" w14:textId="1F9F1A22" w:rsidR="00090F0B" w:rsidRPr="00090F0B" w:rsidRDefault="00090F0B" w:rsidP="001769FE">
            <w:pPr>
              <w:pStyle w:val="a4"/>
              <w:widowControl/>
              <w:numPr>
                <w:ilvl w:val="0"/>
                <w:numId w:val="18"/>
              </w:numPr>
              <w:ind w:leftChars="0"/>
              <w:jc w:val="left"/>
              <w:rPr>
                <w:rFonts w:ascii="ＭＳ 明朝" w:eastAsia="ＭＳ 明朝" w:hAnsi="ＭＳ 明朝"/>
              </w:rPr>
            </w:pPr>
            <w:r w:rsidRPr="00090F0B">
              <w:rPr>
                <w:rFonts w:ascii="ＭＳ 明朝" w:eastAsia="ＭＳ 明朝" w:hAnsi="ＭＳ 明朝" w:hint="eastAsia"/>
              </w:rPr>
              <w:t>オイルが床面に飛散した場合には、ウエスでふき取る。</w:t>
            </w:r>
          </w:p>
          <w:p w14:paraId="4E000E30" w14:textId="57DDE53A" w:rsidR="00090F0B" w:rsidRDefault="00090F0B" w:rsidP="00090F0B">
            <w:pPr>
              <w:widowControl/>
              <w:jc w:val="left"/>
              <w:rPr>
                <w:rFonts w:ascii="ＭＳ 明朝" w:eastAsia="ＭＳ 明朝" w:hAnsi="ＭＳ 明朝"/>
              </w:rPr>
            </w:pPr>
          </w:p>
          <w:tbl>
            <w:tblPr>
              <w:tblStyle w:val="a3"/>
              <w:tblW w:w="0" w:type="auto"/>
              <w:tblInd w:w="1718" w:type="dxa"/>
              <w:tblLook w:val="04A0" w:firstRow="1" w:lastRow="0" w:firstColumn="1" w:lastColumn="0" w:noHBand="0" w:noVBand="1"/>
            </w:tblPr>
            <w:tblGrid>
              <w:gridCol w:w="4613"/>
              <w:gridCol w:w="4492"/>
            </w:tblGrid>
            <w:tr w:rsidR="00090F0B" w14:paraId="142958A3" w14:textId="77777777" w:rsidTr="001278E8">
              <w:trPr>
                <w:trHeight w:val="2466"/>
              </w:trPr>
              <w:tc>
                <w:tcPr>
                  <w:tcW w:w="4613" w:type="dxa"/>
                  <w:tcBorders>
                    <w:right w:val="single" w:sz="4" w:space="0" w:color="auto"/>
                  </w:tcBorders>
                  <w:vAlign w:val="center"/>
                </w:tcPr>
                <w:p w14:paraId="533B471D" w14:textId="45E2AC1F" w:rsidR="00090F0B" w:rsidRDefault="00090F0B" w:rsidP="00090F0B">
                  <w:pPr>
                    <w:widowControl/>
                    <w:jc w:val="center"/>
                    <w:rPr>
                      <w:rFonts w:ascii="ＭＳ 明朝" w:eastAsia="ＭＳ 明朝" w:hAnsi="ＭＳ 明朝"/>
                    </w:rPr>
                  </w:pPr>
                  <w:r w:rsidRPr="00C74D56">
                    <w:rPr>
                      <w:rFonts w:ascii="ＭＳ 明朝" w:eastAsia="ＭＳ 明朝" w:hAnsi="ＭＳ 明朝" w:hint="eastAsia"/>
                    </w:rPr>
                    <w:t>回収・保管の写真</w:t>
                  </w:r>
                </w:p>
              </w:tc>
              <w:tc>
                <w:tcPr>
                  <w:tcW w:w="4492" w:type="dxa"/>
                  <w:tcBorders>
                    <w:top w:val="nil"/>
                    <w:left w:val="single" w:sz="4" w:space="0" w:color="auto"/>
                    <w:bottom w:val="nil"/>
                    <w:right w:val="nil"/>
                  </w:tcBorders>
                  <w:vAlign w:val="center"/>
                </w:tcPr>
                <w:p w14:paraId="24240039" w14:textId="0EB18B20" w:rsidR="00090F0B" w:rsidRPr="00C74D56" w:rsidRDefault="00090F0B" w:rsidP="00090F0B">
                  <w:pPr>
                    <w:widowControl/>
                    <w:jc w:val="center"/>
                    <w:rPr>
                      <w:rFonts w:ascii="ＭＳ 明朝" w:eastAsia="ＭＳ 明朝" w:hAnsi="ＭＳ 明朝"/>
                    </w:rPr>
                  </w:pPr>
                  <w:r w:rsidRPr="00090F0B">
                    <w:rPr>
                      <w:rFonts w:ascii="ＭＳ 明朝" w:eastAsia="ＭＳ 明朝" w:hAnsi="ＭＳ 明朝" w:hint="eastAsia"/>
                    </w:rPr>
                    <w:t>※①～</w:t>
                  </w:r>
                  <w:r>
                    <w:rPr>
                      <w:rFonts w:ascii="ＭＳ 明朝" w:eastAsia="ＭＳ 明朝" w:hAnsi="ＭＳ 明朝" w:hint="eastAsia"/>
                    </w:rPr>
                    <w:t>③</w:t>
                  </w:r>
                  <w:r w:rsidRPr="00090F0B">
                    <w:rPr>
                      <w:rFonts w:ascii="ＭＳ 明朝" w:eastAsia="ＭＳ 明朝" w:hAnsi="ＭＳ 明朝" w:hint="eastAsia"/>
                    </w:rPr>
                    <w:t>については、写真による代用でも可</w:t>
                  </w:r>
                </w:p>
              </w:tc>
            </w:tr>
          </w:tbl>
          <w:p w14:paraId="670BD978" w14:textId="77777777" w:rsidR="006E54B7" w:rsidRDefault="006E54B7" w:rsidP="006E54B7">
            <w:pPr>
              <w:widowControl/>
              <w:jc w:val="left"/>
              <w:rPr>
                <w:rFonts w:ascii="ＭＳ 明朝" w:eastAsia="ＭＳ 明朝" w:hAnsi="ＭＳ 明朝"/>
              </w:rPr>
            </w:pPr>
          </w:p>
          <w:p w14:paraId="1BAA055F" w14:textId="77777777" w:rsidR="006E54B7" w:rsidRDefault="006E54B7" w:rsidP="006E54B7">
            <w:pPr>
              <w:widowControl/>
              <w:jc w:val="left"/>
              <w:rPr>
                <w:rFonts w:ascii="ＭＳ 明朝" w:eastAsia="ＭＳ 明朝" w:hAnsi="ＭＳ 明朝"/>
              </w:rPr>
            </w:pPr>
          </w:p>
          <w:p w14:paraId="70141401" w14:textId="77777777" w:rsidR="006E54B7" w:rsidRDefault="006E54B7" w:rsidP="006E54B7">
            <w:pPr>
              <w:widowControl/>
              <w:jc w:val="left"/>
              <w:rPr>
                <w:rFonts w:ascii="ＭＳ 明朝" w:eastAsia="ＭＳ 明朝" w:hAnsi="ＭＳ 明朝"/>
              </w:rPr>
            </w:pPr>
          </w:p>
          <w:p w14:paraId="21C186AA" w14:textId="77777777" w:rsidR="006E54B7" w:rsidRDefault="006E54B7" w:rsidP="006E54B7">
            <w:pPr>
              <w:widowControl/>
              <w:jc w:val="left"/>
              <w:rPr>
                <w:rFonts w:ascii="ＭＳ 明朝" w:eastAsia="ＭＳ 明朝" w:hAnsi="ＭＳ 明朝"/>
              </w:rPr>
            </w:pPr>
          </w:p>
          <w:p w14:paraId="01ACCE7E" w14:textId="77777777" w:rsidR="006E54B7" w:rsidRDefault="006E54B7" w:rsidP="006E54B7">
            <w:pPr>
              <w:widowControl/>
              <w:jc w:val="left"/>
              <w:rPr>
                <w:rFonts w:ascii="ＭＳ 明朝" w:eastAsia="ＭＳ 明朝" w:hAnsi="ＭＳ 明朝"/>
              </w:rPr>
            </w:pPr>
          </w:p>
          <w:p w14:paraId="3D379F00" w14:textId="77777777" w:rsidR="006E54B7" w:rsidRDefault="006E54B7" w:rsidP="006E54B7">
            <w:pPr>
              <w:widowControl/>
              <w:jc w:val="left"/>
              <w:rPr>
                <w:rFonts w:ascii="ＭＳ 明朝" w:eastAsia="ＭＳ 明朝" w:hAnsi="ＭＳ 明朝"/>
              </w:rPr>
            </w:pPr>
          </w:p>
          <w:p w14:paraId="1A1F6A24" w14:textId="77777777" w:rsidR="006E54B7" w:rsidRDefault="006E54B7" w:rsidP="006E54B7">
            <w:pPr>
              <w:widowControl/>
              <w:jc w:val="left"/>
              <w:rPr>
                <w:rFonts w:ascii="ＭＳ 明朝" w:eastAsia="ＭＳ 明朝" w:hAnsi="ＭＳ 明朝"/>
              </w:rPr>
            </w:pPr>
          </w:p>
          <w:p w14:paraId="6C08760C" w14:textId="77777777" w:rsidR="006E54B7" w:rsidRDefault="006E54B7" w:rsidP="006E54B7">
            <w:pPr>
              <w:widowControl/>
              <w:jc w:val="left"/>
              <w:rPr>
                <w:rFonts w:ascii="ＭＳ 明朝" w:eastAsia="ＭＳ 明朝" w:hAnsi="ＭＳ 明朝"/>
              </w:rPr>
            </w:pPr>
          </w:p>
          <w:p w14:paraId="39EF91B4" w14:textId="77777777" w:rsidR="006E54B7" w:rsidRDefault="006E54B7" w:rsidP="006E54B7">
            <w:pPr>
              <w:widowControl/>
              <w:jc w:val="left"/>
              <w:rPr>
                <w:rFonts w:ascii="ＭＳ 明朝" w:eastAsia="ＭＳ 明朝" w:hAnsi="ＭＳ 明朝"/>
              </w:rPr>
            </w:pPr>
          </w:p>
          <w:p w14:paraId="6AA39903" w14:textId="77777777" w:rsidR="006E54B7" w:rsidRDefault="006E54B7" w:rsidP="006E54B7">
            <w:pPr>
              <w:widowControl/>
              <w:jc w:val="left"/>
              <w:rPr>
                <w:rFonts w:ascii="ＭＳ 明朝" w:eastAsia="ＭＳ 明朝" w:hAnsi="ＭＳ 明朝"/>
              </w:rPr>
            </w:pPr>
          </w:p>
          <w:p w14:paraId="12DD4BD1" w14:textId="77777777" w:rsidR="006E54B7" w:rsidRDefault="006E54B7" w:rsidP="006E54B7">
            <w:pPr>
              <w:widowControl/>
              <w:jc w:val="left"/>
              <w:rPr>
                <w:rFonts w:ascii="ＭＳ 明朝" w:eastAsia="ＭＳ 明朝" w:hAnsi="ＭＳ 明朝"/>
              </w:rPr>
            </w:pPr>
          </w:p>
          <w:p w14:paraId="31E3B5BC" w14:textId="4EB2417B"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lastRenderedPageBreak/>
              <w:t>（４） 冷却液（ＬＬＣ）の回収と保管の方法</w:t>
            </w:r>
          </w:p>
          <w:p w14:paraId="07BFBB1D"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 xml:space="preserve"> ① 車両ラジエターの下に、廃液の飛散対策用受け皿及び回収容器を置く。</w:t>
            </w:r>
          </w:p>
          <w:p w14:paraId="617A0024"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 xml:space="preserve"> ② ラジエターのドレンボルトを外し、自然落下により冷却液を抜き取る。</w:t>
            </w:r>
          </w:p>
          <w:p w14:paraId="20645AE8"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 xml:space="preserve"> ③ 冷却液が十分に抜けたことを確認し、ドレンボルトを締める。</w:t>
            </w:r>
          </w:p>
          <w:p w14:paraId="45002EC7" w14:textId="6009F8EC" w:rsidR="006E54B7" w:rsidRPr="006E54B7" w:rsidRDefault="006E54B7" w:rsidP="001769FE">
            <w:pPr>
              <w:pStyle w:val="a4"/>
              <w:widowControl/>
              <w:numPr>
                <w:ilvl w:val="0"/>
                <w:numId w:val="12"/>
              </w:numPr>
              <w:ind w:leftChars="0"/>
              <w:jc w:val="left"/>
              <w:rPr>
                <w:rFonts w:ascii="ＭＳ 明朝" w:eastAsia="ＭＳ 明朝" w:hAnsi="ＭＳ 明朝"/>
              </w:rPr>
            </w:pPr>
            <w:r w:rsidRPr="006E54B7">
              <w:rPr>
                <w:rFonts w:ascii="ＭＳ 明朝" w:eastAsia="ＭＳ 明朝" w:hAnsi="ＭＳ 明朝" w:hint="eastAsia"/>
              </w:rPr>
              <w:t xml:space="preserve"> 保管場所にある最大保管量○○リットルの専用のドラム缶（タンク）に移し保管する。</w:t>
            </w:r>
          </w:p>
          <w:p w14:paraId="1D170BCE" w14:textId="182CAE9D" w:rsidR="006E54B7" w:rsidRPr="006E54B7" w:rsidRDefault="006E54B7" w:rsidP="001769FE">
            <w:pPr>
              <w:pStyle w:val="a4"/>
              <w:widowControl/>
              <w:numPr>
                <w:ilvl w:val="0"/>
                <w:numId w:val="12"/>
              </w:numPr>
              <w:ind w:leftChars="0"/>
              <w:jc w:val="left"/>
              <w:rPr>
                <w:rFonts w:ascii="ＭＳ 明朝" w:eastAsia="ＭＳ 明朝" w:hAnsi="ＭＳ 明朝"/>
              </w:rPr>
            </w:pPr>
            <w:r w:rsidRPr="006E54B7">
              <w:rPr>
                <w:rFonts w:ascii="ＭＳ 明朝" w:eastAsia="ＭＳ 明朝" w:hAnsi="ＭＳ 明朝" w:hint="eastAsia"/>
              </w:rPr>
              <w:t xml:space="preserve"> 冷却液が床面に飛散した場合には、ウエスでふき取り、受け皿等に絞り出し、上記ドラム缶に移す。</w:t>
            </w:r>
          </w:p>
          <w:tbl>
            <w:tblPr>
              <w:tblStyle w:val="a3"/>
              <w:tblW w:w="0" w:type="auto"/>
              <w:tblInd w:w="1718" w:type="dxa"/>
              <w:tblLook w:val="04A0" w:firstRow="1" w:lastRow="0" w:firstColumn="1" w:lastColumn="0" w:noHBand="0" w:noVBand="1"/>
            </w:tblPr>
            <w:tblGrid>
              <w:gridCol w:w="4613"/>
              <w:gridCol w:w="4492"/>
            </w:tblGrid>
            <w:tr w:rsidR="006E54B7" w14:paraId="23ADC018" w14:textId="77777777" w:rsidTr="001278E8">
              <w:trPr>
                <w:trHeight w:val="2466"/>
              </w:trPr>
              <w:tc>
                <w:tcPr>
                  <w:tcW w:w="4613" w:type="dxa"/>
                  <w:tcBorders>
                    <w:right w:val="single" w:sz="4" w:space="0" w:color="auto"/>
                  </w:tcBorders>
                  <w:vAlign w:val="center"/>
                </w:tcPr>
                <w:p w14:paraId="46F5072B" w14:textId="77777777" w:rsidR="006E54B7" w:rsidRDefault="006E54B7" w:rsidP="006E54B7">
                  <w:pPr>
                    <w:widowControl/>
                    <w:jc w:val="center"/>
                    <w:rPr>
                      <w:rFonts w:ascii="ＭＳ 明朝" w:eastAsia="ＭＳ 明朝" w:hAnsi="ＭＳ 明朝"/>
                    </w:rPr>
                  </w:pPr>
                  <w:r w:rsidRPr="00C74D56">
                    <w:rPr>
                      <w:rFonts w:ascii="ＭＳ 明朝" w:eastAsia="ＭＳ 明朝" w:hAnsi="ＭＳ 明朝" w:hint="eastAsia"/>
                    </w:rPr>
                    <w:t>回収・保管の写真</w:t>
                  </w:r>
                </w:p>
              </w:tc>
              <w:tc>
                <w:tcPr>
                  <w:tcW w:w="4492" w:type="dxa"/>
                  <w:tcBorders>
                    <w:top w:val="nil"/>
                    <w:left w:val="single" w:sz="4" w:space="0" w:color="auto"/>
                    <w:bottom w:val="nil"/>
                    <w:right w:val="nil"/>
                  </w:tcBorders>
                  <w:vAlign w:val="center"/>
                </w:tcPr>
                <w:p w14:paraId="4120D590" w14:textId="77777777" w:rsidR="006E54B7" w:rsidRPr="00C74D56" w:rsidRDefault="006E54B7" w:rsidP="006E54B7">
                  <w:pPr>
                    <w:widowControl/>
                    <w:jc w:val="center"/>
                    <w:rPr>
                      <w:rFonts w:ascii="ＭＳ 明朝" w:eastAsia="ＭＳ 明朝" w:hAnsi="ＭＳ 明朝"/>
                    </w:rPr>
                  </w:pPr>
                  <w:r w:rsidRPr="00090F0B">
                    <w:rPr>
                      <w:rFonts w:ascii="ＭＳ 明朝" w:eastAsia="ＭＳ 明朝" w:hAnsi="ＭＳ 明朝" w:hint="eastAsia"/>
                    </w:rPr>
                    <w:t>※①～</w:t>
                  </w:r>
                  <w:r>
                    <w:rPr>
                      <w:rFonts w:ascii="ＭＳ 明朝" w:eastAsia="ＭＳ 明朝" w:hAnsi="ＭＳ 明朝" w:hint="eastAsia"/>
                    </w:rPr>
                    <w:t>③</w:t>
                  </w:r>
                  <w:r w:rsidRPr="00090F0B">
                    <w:rPr>
                      <w:rFonts w:ascii="ＭＳ 明朝" w:eastAsia="ＭＳ 明朝" w:hAnsi="ＭＳ 明朝" w:hint="eastAsia"/>
                    </w:rPr>
                    <w:t>については、写真による代用でも可</w:t>
                  </w:r>
                </w:p>
              </w:tc>
            </w:tr>
          </w:tbl>
          <w:p w14:paraId="6F0F999A" w14:textId="77777777" w:rsidR="00090F0B" w:rsidRDefault="00090F0B" w:rsidP="006E54B7">
            <w:pPr>
              <w:pStyle w:val="a4"/>
              <w:widowControl/>
              <w:ind w:leftChars="0" w:left="420"/>
              <w:jc w:val="left"/>
              <w:rPr>
                <w:rFonts w:ascii="ＭＳ 明朝" w:eastAsia="ＭＳ 明朝" w:hAnsi="ＭＳ 明朝"/>
              </w:rPr>
            </w:pPr>
          </w:p>
          <w:p w14:paraId="34A726E8" w14:textId="77777777" w:rsidR="006E54B7" w:rsidRDefault="006E54B7" w:rsidP="006E54B7">
            <w:pPr>
              <w:widowControl/>
              <w:jc w:val="left"/>
              <w:rPr>
                <w:rFonts w:ascii="ＭＳ 明朝" w:eastAsia="ＭＳ 明朝" w:hAnsi="ＭＳ 明朝"/>
              </w:rPr>
            </w:pPr>
          </w:p>
          <w:p w14:paraId="1C85EFEF"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（５） ウオッシャー液の回収と保管の方法</w:t>
            </w:r>
          </w:p>
          <w:p w14:paraId="595276FE"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① ウオッシャー液タンクの下に、廃液の飛散対策用受け皿及び回収容器を置く。</w:t>
            </w:r>
          </w:p>
          <w:p w14:paraId="4BABDFF0"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② タンクの配管を外し、自然落下によりウオッシャー液を抜き取る。</w:t>
            </w:r>
          </w:p>
          <w:p w14:paraId="1BBAE915" w14:textId="5FA3C7D4" w:rsidR="006E54B7" w:rsidRPr="006E54B7" w:rsidRDefault="006E54B7" w:rsidP="001769FE">
            <w:pPr>
              <w:pStyle w:val="a4"/>
              <w:widowControl/>
              <w:numPr>
                <w:ilvl w:val="0"/>
                <w:numId w:val="10"/>
              </w:numPr>
              <w:ind w:leftChars="0"/>
              <w:jc w:val="left"/>
              <w:rPr>
                <w:rFonts w:ascii="ＭＳ 明朝" w:eastAsia="ＭＳ 明朝" w:hAnsi="ＭＳ 明朝"/>
              </w:rPr>
            </w:pPr>
            <w:r w:rsidRPr="006E54B7">
              <w:rPr>
                <w:rFonts w:ascii="ＭＳ 明朝" w:eastAsia="ＭＳ 明朝" w:hAnsi="ＭＳ 明朝" w:hint="eastAsia"/>
              </w:rPr>
              <w:t xml:space="preserve"> 保管場所にある最大保管量○○リットルの専用のドラム缶（タンク）に移し保管する。</w:t>
            </w:r>
          </w:p>
          <w:p w14:paraId="660167A7" w14:textId="5EF25EFD" w:rsidR="006E54B7" w:rsidRPr="006E54B7" w:rsidRDefault="006E54B7" w:rsidP="001769FE">
            <w:pPr>
              <w:pStyle w:val="a4"/>
              <w:widowControl/>
              <w:numPr>
                <w:ilvl w:val="0"/>
                <w:numId w:val="10"/>
              </w:numPr>
              <w:ind w:leftChars="0"/>
              <w:jc w:val="left"/>
              <w:rPr>
                <w:rFonts w:ascii="ＭＳ 明朝" w:eastAsia="ＭＳ 明朝" w:hAnsi="ＭＳ 明朝"/>
              </w:rPr>
            </w:pPr>
            <w:r w:rsidRPr="006E54B7">
              <w:rPr>
                <w:rFonts w:ascii="ＭＳ 明朝" w:eastAsia="ＭＳ 明朝" w:hAnsi="ＭＳ 明朝" w:hint="eastAsia"/>
              </w:rPr>
              <w:t xml:space="preserve"> ウオッシャー液が床面に飛散した場合には、ウエスでふき取り、受け皿等に絞り出し、上記ドラム缶に移す。</w:t>
            </w:r>
          </w:p>
          <w:tbl>
            <w:tblPr>
              <w:tblStyle w:val="a3"/>
              <w:tblW w:w="0" w:type="auto"/>
              <w:tblInd w:w="1718" w:type="dxa"/>
              <w:tblLook w:val="04A0" w:firstRow="1" w:lastRow="0" w:firstColumn="1" w:lastColumn="0" w:noHBand="0" w:noVBand="1"/>
            </w:tblPr>
            <w:tblGrid>
              <w:gridCol w:w="4613"/>
              <w:gridCol w:w="4492"/>
            </w:tblGrid>
            <w:tr w:rsidR="006E54B7" w14:paraId="120F428C" w14:textId="77777777" w:rsidTr="001278E8">
              <w:trPr>
                <w:trHeight w:val="2466"/>
              </w:trPr>
              <w:tc>
                <w:tcPr>
                  <w:tcW w:w="4613" w:type="dxa"/>
                  <w:tcBorders>
                    <w:right w:val="single" w:sz="4" w:space="0" w:color="auto"/>
                  </w:tcBorders>
                  <w:vAlign w:val="center"/>
                </w:tcPr>
                <w:p w14:paraId="117A7F95" w14:textId="77777777" w:rsidR="006E54B7" w:rsidRDefault="006E54B7" w:rsidP="006E54B7">
                  <w:pPr>
                    <w:widowControl/>
                    <w:jc w:val="center"/>
                    <w:rPr>
                      <w:rFonts w:ascii="ＭＳ 明朝" w:eastAsia="ＭＳ 明朝" w:hAnsi="ＭＳ 明朝"/>
                    </w:rPr>
                  </w:pPr>
                  <w:r w:rsidRPr="00C74D56">
                    <w:rPr>
                      <w:rFonts w:ascii="ＭＳ 明朝" w:eastAsia="ＭＳ 明朝" w:hAnsi="ＭＳ 明朝" w:hint="eastAsia"/>
                    </w:rPr>
                    <w:t>回収・保管の写真</w:t>
                  </w:r>
                </w:p>
              </w:tc>
              <w:tc>
                <w:tcPr>
                  <w:tcW w:w="4492" w:type="dxa"/>
                  <w:tcBorders>
                    <w:top w:val="nil"/>
                    <w:left w:val="single" w:sz="4" w:space="0" w:color="auto"/>
                    <w:bottom w:val="nil"/>
                    <w:right w:val="nil"/>
                  </w:tcBorders>
                  <w:vAlign w:val="center"/>
                </w:tcPr>
                <w:p w14:paraId="237D1EB1" w14:textId="77777777" w:rsidR="006E54B7" w:rsidRPr="00C74D56" w:rsidRDefault="006E54B7" w:rsidP="006E54B7">
                  <w:pPr>
                    <w:widowControl/>
                    <w:jc w:val="center"/>
                    <w:rPr>
                      <w:rFonts w:ascii="ＭＳ 明朝" w:eastAsia="ＭＳ 明朝" w:hAnsi="ＭＳ 明朝"/>
                    </w:rPr>
                  </w:pPr>
                  <w:r w:rsidRPr="00090F0B">
                    <w:rPr>
                      <w:rFonts w:ascii="ＭＳ 明朝" w:eastAsia="ＭＳ 明朝" w:hAnsi="ＭＳ 明朝" w:hint="eastAsia"/>
                    </w:rPr>
                    <w:t>※①～</w:t>
                  </w:r>
                  <w:r>
                    <w:rPr>
                      <w:rFonts w:ascii="ＭＳ 明朝" w:eastAsia="ＭＳ 明朝" w:hAnsi="ＭＳ 明朝" w:hint="eastAsia"/>
                    </w:rPr>
                    <w:t>③</w:t>
                  </w:r>
                  <w:r w:rsidRPr="00090F0B">
                    <w:rPr>
                      <w:rFonts w:ascii="ＭＳ 明朝" w:eastAsia="ＭＳ 明朝" w:hAnsi="ＭＳ 明朝" w:hint="eastAsia"/>
                    </w:rPr>
                    <w:t>については、写真による代用でも可</w:t>
                  </w:r>
                </w:p>
              </w:tc>
            </w:tr>
          </w:tbl>
          <w:p w14:paraId="26435864" w14:textId="77777777" w:rsidR="006E54B7" w:rsidRDefault="006E54B7" w:rsidP="006E54B7">
            <w:pPr>
              <w:widowControl/>
              <w:jc w:val="left"/>
              <w:rPr>
                <w:rFonts w:ascii="ＭＳ 明朝" w:eastAsia="ＭＳ 明朝" w:hAnsi="ＭＳ 明朝"/>
              </w:rPr>
            </w:pPr>
          </w:p>
          <w:p w14:paraId="34409EF1" w14:textId="703D3B61" w:rsidR="006E54B7" w:rsidRPr="006E54B7" w:rsidRDefault="006E54B7" w:rsidP="006E54B7">
            <w:pPr>
              <w:widowControl/>
              <w:jc w:val="left"/>
              <w:rPr>
                <w:rFonts w:ascii="ＭＳ 明朝" w:eastAsia="ＭＳ 明朝" w:hAnsi="ＭＳ 明朝"/>
              </w:rPr>
            </w:pPr>
            <w:r>
              <w:rPr>
                <w:rFonts w:ascii="ＭＳ 明朝" w:eastAsia="ＭＳ 明朝" w:hAnsi="ＭＳ 明朝" w:hint="eastAsia"/>
              </w:rPr>
              <w:t>（６）</w:t>
            </w:r>
            <w:r w:rsidRPr="006E54B7">
              <w:rPr>
                <w:rFonts w:ascii="ＭＳ 明朝" w:eastAsia="ＭＳ 明朝" w:hAnsi="ＭＳ 明朝" w:hint="eastAsia"/>
              </w:rPr>
              <w:t xml:space="preserve"> 降雨前対策</w:t>
            </w:r>
          </w:p>
          <w:p w14:paraId="617476C7" w14:textId="387E2C54" w:rsidR="006E54B7" w:rsidRPr="006E54B7" w:rsidRDefault="006E54B7" w:rsidP="001769FE">
            <w:pPr>
              <w:pStyle w:val="a4"/>
              <w:widowControl/>
              <w:numPr>
                <w:ilvl w:val="0"/>
                <w:numId w:val="21"/>
              </w:numPr>
              <w:ind w:leftChars="0"/>
              <w:jc w:val="left"/>
              <w:rPr>
                <w:rFonts w:ascii="ＭＳ 明朝" w:eastAsia="ＭＳ 明朝" w:hAnsi="ＭＳ 明朝"/>
              </w:rPr>
            </w:pPr>
            <w:r w:rsidRPr="006E54B7">
              <w:rPr>
                <w:rFonts w:ascii="ＭＳ 明朝" w:eastAsia="ＭＳ 明朝" w:hAnsi="ＭＳ 明朝" w:hint="eastAsia"/>
              </w:rPr>
              <w:t>降雨前には、ためますに溜まっている燃料を除去する。</w:t>
            </w:r>
          </w:p>
          <w:p w14:paraId="491944B1" w14:textId="668D9AB1" w:rsidR="006E54B7" w:rsidRPr="006E54B7" w:rsidRDefault="006E54B7" w:rsidP="001769FE">
            <w:pPr>
              <w:pStyle w:val="a4"/>
              <w:widowControl/>
              <w:numPr>
                <w:ilvl w:val="0"/>
                <w:numId w:val="21"/>
              </w:numPr>
              <w:ind w:leftChars="0"/>
              <w:jc w:val="left"/>
              <w:rPr>
                <w:rFonts w:ascii="ＭＳ 明朝" w:eastAsia="ＭＳ 明朝" w:hAnsi="ＭＳ 明朝"/>
              </w:rPr>
            </w:pPr>
            <w:r w:rsidRPr="006E54B7">
              <w:rPr>
                <w:rFonts w:ascii="ＭＳ 明朝" w:eastAsia="ＭＳ 明朝" w:hAnsi="ＭＳ 明朝" w:hint="eastAsia"/>
              </w:rPr>
              <w:t>台風や警報など大雨前には、油水分離装置に溜まっている廃油等を除去する。</w:t>
            </w:r>
            <w:r w:rsidRPr="006E54B7">
              <w:rPr>
                <w:rFonts w:ascii="ＭＳ 明朝" w:eastAsia="ＭＳ 明朝" w:hAnsi="ＭＳ 明朝"/>
              </w:rPr>
              <w:cr/>
            </w:r>
          </w:p>
          <w:p w14:paraId="169DB624" w14:textId="77777777" w:rsidR="006E54B7" w:rsidRDefault="006E54B7" w:rsidP="006E54B7">
            <w:pPr>
              <w:widowControl/>
              <w:jc w:val="left"/>
            </w:pPr>
            <w:r>
              <w:t>＜屋根がない場合＞</w:t>
            </w:r>
          </w:p>
          <w:p w14:paraId="5F9FBDFE" w14:textId="77777777" w:rsid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 作業をしない時、降雨時は、燃料抜取場所及び解体作業場を不透水性のシートで覆う。</w:t>
            </w:r>
          </w:p>
          <w:p w14:paraId="155CA1E0" w14:textId="77777777" w:rsidR="006E54B7" w:rsidRDefault="006E54B7" w:rsidP="006E54B7">
            <w:pPr>
              <w:widowControl/>
              <w:jc w:val="left"/>
              <w:rPr>
                <w:rFonts w:ascii="ＭＳ 明朝" w:eastAsia="ＭＳ 明朝" w:hAnsi="ＭＳ 明朝"/>
              </w:rPr>
            </w:pPr>
          </w:p>
          <w:p w14:paraId="24886D62" w14:textId="77777777" w:rsidR="006E54B7" w:rsidRDefault="006E54B7" w:rsidP="006E54B7">
            <w:pPr>
              <w:widowControl/>
              <w:jc w:val="left"/>
              <w:rPr>
                <w:rFonts w:ascii="ＭＳ 明朝" w:eastAsia="ＭＳ 明朝" w:hAnsi="ＭＳ 明朝"/>
              </w:rPr>
            </w:pPr>
          </w:p>
          <w:p w14:paraId="3F7F1A9C" w14:textId="77777777" w:rsidR="006E54B7" w:rsidRDefault="006E54B7" w:rsidP="006E54B7">
            <w:pPr>
              <w:widowControl/>
              <w:jc w:val="left"/>
              <w:rPr>
                <w:rFonts w:ascii="ＭＳ 明朝" w:eastAsia="ＭＳ 明朝" w:hAnsi="ＭＳ 明朝"/>
              </w:rPr>
            </w:pPr>
          </w:p>
          <w:p w14:paraId="6F336BA3" w14:textId="77777777" w:rsidR="006E54B7" w:rsidRDefault="006E54B7" w:rsidP="006E54B7">
            <w:pPr>
              <w:widowControl/>
              <w:jc w:val="left"/>
              <w:rPr>
                <w:rFonts w:ascii="ＭＳ 明朝" w:eastAsia="ＭＳ 明朝" w:hAnsi="ＭＳ 明朝"/>
              </w:rPr>
            </w:pPr>
          </w:p>
          <w:p w14:paraId="44B15BD3"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（７） 燃料等が漏出した際に講じる措置</w:t>
            </w:r>
          </w:p>
          <w:p w14:paraId="590DD85E" w14:textId="18777EF3"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 xml:space="preserve"> 燃料等が床面に漏出した場合は、ウエスで速やかに拭きとり、ウエスを専用のドラム缶で保管する。</w:t>
            </w:r>
          </w:p>
          <w:p w14:paraId="355B1DF8" w14:textId="77777777" w:rsidR="006E54B7" w:rsidRDefault="006E54B7" w:rsidP="006E54B7">
            <w:pPr>
              <w:widowControl/>
              <w:jc w:val="left"/>
              <w:rPr>
                <w:rFonts w:ascii="ＭＳ 明朝" w:eastAsia="ＭＳ 明朝" w:hAnsi="ＭＳ 明朝"/>
              </w:rPr>
            </w:pPr>
          </w:p>
          <w:p w14:paraId="033265AB" w14:textId="3B4DDE6F"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（８） 廃油及び廃液の処理</w:t>
            </w:r>
          </w:p>
          <w:p w14:paraId="6A51DCBA" w14:textId="77777777" w:rsidR="006E54B7" w:rsidRDefault="006E54B7" w:rsidP="001769FE">
            <w:pPr>
              <w:pStyle w:val="a4"/>
              <w:widowControl/>
              <w:numPr>
                <w:ilvl w:val="0"/>
                <w:numId w:val="24"/>
              </w:numPr>
              <w:ind w:leftChars="0"/>
              <w:jc w:val="left"/>
              <w:rPr>
                <w:rFonts w:ascii="ＭＳ 明朝" w:eastAsia="ＭＳ 明朝" w:hAnsi="ＭＳ 明朝"/>
              </w:rPr>
            </w:pPr>
            <w:r w:rsidRPr="006E54B7">
              <w:rPr>
                <w:rFonts w:ascii="ＭＳ 明朝" w:eastAsia="ＭＳ 明朝" w:hAnsi="ＭＳ 明朝" w:hint="eastAsia"/>
              </w:rPr>
              <w:t>廃油・廃液ともに、再利用しない場合には廃棄物処理法に従い、産業廃棄物として適正に処理を委託する。</w:t>
            </w:r>
          </w:p>
          <w:p w14:paraId="583CBA30" w14:textId="77777777" w:rsidR="006E54B7" w:rsidRDefault="006E54B7" w:rsidP="001769FE">
            <w:pPr>
              <w:pStyle w:val="a4"/>
              <w:widowControl/>
              <w:numPr>
                <w:ilvl w:val="0"/>
                <w:numId w:val="24"/>
              </w:numPr>
              <w:ind w:leftChars="0"/>
              <w:jc w:val="left"/>
              <w:rPr>
                <w:rFonts w:ascii="ＭＳ 明朝" w:eastAsia="ＭＳ 明朝" w:hAnsi="ＭＳ 明朝"/>
              </w:rPr>
            </w:pPr>
            <w:r w:rsidRPr="006E54B7">
              <w:rPr>
                <w:rFonts w:ascii="ＭＳ 明朝" w:eastAsia="ＭＳ 明朝" w:hAnsi="ＭＳ 明朝" w:hint="eastAsia"/>
              </w:rPr>
              <w:t>おおむね週○回、産業廃棄物収集運搬業者に引き渡す。</w:t>
            </w:r>
          </w:p>
          <w:p w14:paraId="706A631B" w14:textId="237EF2FE" w:rsidR="006E54B7" w:rsidRPr="006E54B7" w:rsidRDefault="006E54B7" w:rsidP="001769FE">
            <w:pPr>
              <w:pStyle w:val="a4"/>
              <w:widowControl/>
              <w:numPr>
                <w:ilvl w:val="0"/>
                <w:numId w:val="24"/>
              </w:numPr>
              <w:ind w:leftChars="0"/>
              <w:jc w:val="left"/>
              <w:rPr>
                <w:rFonts w:ascii="ＭＳ 明朝" w:eastAsia="ＭＳ 明朝" w:hAnsi="ＭＳ 明朝"/>
              </w:rPr>
            </w:pPr>
            <w:r w:rsidRPr="006E54B7">
              <w:rPr>
                <w:rFonts w:ascii="ＭＳ 明朝" w:eastAsia="ＭＳ 明朝" w:hAnsi="ＭＳ 明朝" w:hint="eastAsia"/>
              </w:rPr>
              <w:t>委託処理業者 収集運搬業者：○○環境、許可番号･･･････････</w:t>
            </w:r>
          </w:p>
          <w:p w14:paraId="3C68E8A3" w14:textId="2CBF9AF5" w:rsidR="006E54B7" w:rsidRPr="006E54B7" w:rsidRDefault="006E54B7" w:rsidP="006E54B7">
            <w:pPr>
              <w:widowControl/>
              <w:ind w:firstLineChars="200" w:firstLine="420"/>
              <w:jc w:val="left"/>
              <w:rPr>
                <w:rFonts w:ascii="ＭＳ 明朝" w:eastAsia="ＭＳ 明朝" w:hAnsi="ＭＳ 明朝"/>
              </w:rPr>
            </w:pPr>
            <w:r w:rsidRPr="006E54B7">
              <w:rPr>
                <w:rFonts w:ascii="ＭＳ 明朝" w:eastAsia="ＭＳ 明朝" w:hAnsi="ＭＳ 明朝" w:hint="eastAsia"/>
              </w:rPr>
              <w:t>中間処理業者（再生処理）：㈲☆☆興産、許可番号･･･････････</w:t>
            </w:r>
          </w:p>
          <w:p w14:paraId="318AFC53" w14:textId="77777777" w:rsid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 xml:space="preserve"> </w:t>
            </w:r>
          </w:p>
          <w:p w14:paraId="1FB1895D" w14:textId="7B922B10"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＜油水分離装置、排水溝がない場合＞</w:t>
            </w:r>
          </w:p>
          <w:p w14:paraId="1ED73BFC" w14:textId="77777777" w:rsidR="006E54B7" w:rsidRDefault="006E54B7" w:rsidP="001769FE">
            <w:pPr>
              <w:pStyle w:val="a4"/>
              <w:widowControl/>
              <w:numPr>
                <w:ilvl w:val="0"/>
                <w:numId w:val="25"/>
              </w:numPr>
              <w:ind w:leftChars="0"/>
              <w:jc w:val="left"/>
              <w:rPr>
                <w:rFonts w:ascii="ＭＳ 明朝" w:eastAsia="ＭＳ 明朝" w:hAnsi="ＭＳ 明朝"/>
              </w:rPr>
            </w:pPr>
            <w:r w:rsidRPr="006E54B7">
              <w:rPr>
                <w:rFonts w:ascii="ＭＳ 明朝" w:eastAsia="ＭＳ 明朝" w:hAnsi="ＭＳ 明朝" w:hint="eastAsia"/>
              </w:rPr>
              <w:t>作業終了後は床面を点検し、オイル類は必ず拭き取っておく。</w:t>
            </w:r>
          </w:p>
          <w:p w14:paraId="49EFCA10" w14:textId="77777777" w:rsidR="006E54B7" w:rsidRDefault="006E54B7" w:rsidP="001769FE">
            <w:pPr>
              <w:pStyle w:val="a4"/>
              <w:widowControl/>
              <w:numPr>
                <w:ilvl w:val="0"/>
                <w:numId w:val="25"/>
              </w:numPr>
              <w:ind w:leftChars="0"/>
              <w:jc w:val="left"/>
              <w:rPr>
                <w:rFonts w:ascii="ＭＳ 明朝" w:eastAsia="ＭＳ 明朝" w:hAnsi="ＭＳ 明朝"/>
              </w:rPr>
            </w:pPr>
            <w:r w:rsidRPr="006E54B7">
              <w:rPr>
                <w:rFonts w:ascii="ＭＳ 明朝" w:eastAsia="ＭＳ 明朝" w:hAnsi="ＭＳ 明朝" w:hint="eastAsia"/>
              </w:rPr>
              <w:t>清掃には水を用いない。</w:t>
            </w:r>
          </w:p>
          <w:p w14:paraId="31DBAAF5" w14:textId="27D5A38B" w:rsidR="006E54B7" w:rsidRPr="006E54B7" w:rsidRDefault="006E54B7" w:rsidP="001769FE">
            <w:pPr>
              <w:pStyle w:val="a4"/>
              <w:widowControl/>
              <w:numPr>
                <w:ilvl w:val="0"/>
                <w:numId w:val="25"/>
              </w:numPr>
              <w:ind w:leftChars="0"/>
              <w:jc w:val="left"/>
              <w:rPr>
                <w:rFonts w:ascii="ＭＳ 明朝" w:eastAsia="ＭＳ 明朝" w:hAnsi="ＭＳ 明朝"/>
              </w:rPr>
            </w:pPr>
            <w:r w:rsidRPr="006E54B7">
              <w:rPr>
                <w:rFonts w:ascii="ＭＳ 明朝" w:eastAsia="ＭＳ 明朝" w:hAnsi="ＭＳ 明朝" w:hint="eastAsia"/>
              </w:rPr>
              <w:t>廃油・廃液が床面に漏出した場合は、ウエスで直ちに拭き取り、ウエスを専用のドラム缶で保管する。</w:t>
            </w:r>
          </w:p>
          <w:p w14:paraId="06C2BC5E" w14:textId="77C10FED" w:rsidR="006E54B7" w:rsidRPr="006E54B7" w:rsidRDefault="006E54B7" w:rsidP="006E54B7">
            <w:pPr>
              <w:widowControl/>
              <w:jc w:val="left"/>
              <w:rPr>
                <w:rFonts w:ascii="ＭＳ 明朝" w:eastAsia="ＭＳ 明朝" w:hAnsi="ＭＳ 明朝"/>
              </w:rPr>
            </w:pPr>
          </w:p>
          <w:p w14:paraId="448CF6A0" w14:textId="77777777" w:rsidR="006E54B7" w:rsidRPr="006E54B7" w:rsidRDefault="006E54B7" w:rsidP="006E54B7">
            <w:pPr>
              <w:widowControl/>
              <w:jc w:val="left"/>
              <w:rPr>
                <w:rFonts w:ascii="ＭＳ 明朝" w:eastAsia="ＭＳ 明朝" w:hAnsi="ＭＳ 明朝"/>
              </w:rPr>
            </w:pPr>
          </w:p>
          <w:p w14:paraId="533A39F7"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（９） 回収機の維持管理</w:t>
            </w:r>
          </w:p>
          <w:p w14:paraId="7BCEA513"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 xml:space="preserve"> 回収機にトラブルが発生した場合は工場責任者が納入業者○○社に連絡し速やかに復旧対</w:t>
            </w:r>
          </w:p>
          <w:p w14:paraId="4BE2CA83" w14:textId="419FBCC5"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 xml:space="preserve"> 策をとる。</w:t>
            </w:r>
          </w:p>
        </w:tc>
        <w:tc>
          <w:tcPr>
            <w:tcW w:w="11050" w:type="dxa"/>
          </w:tcPr>
          <w:p w14:paraId="74D0C62D" w14:textId="4A5D10F9" w:rsidR="00090F0B" w:rsidRPr="00090F0B" w:rsidRDefault="00090F0B" w:rsidP="00090F0B">
            <w:pPr>
              <w:widowControl/>
              <w:jc w:val="left"/>
              <w:rPr>
                <w:rFonts w:ascii="ＭＳ 明朝" w:eastAsia="ＭＳ 明朝" w:hAnsi="ＭＳ 明朝"/>
              </w:rPr>
            </w:pPr>
            <w:r w:rsidRPr="00090F0B">
              <w:rPr>
                <w:rFonts w:ascii="ＭＳ 明朝" w:eastAsia="ＭＳ 明朝" w:hAnsi="ＭＳ 明朝"/>
              </w:rPr>
              <w:lastRenderedPageBreak/>
              <w:t>(</w:t>
            </w:r>
            <w:r w:rsidRPr="00090F0B">
              <w:rPr>
                <w:rFonts w:ascii="ＭＳ 明朝" w:eastAsia="ＭＳ 明朝" w:hAnsi="ＭＳ 明朝" w:hint="eastAsia"/>
              </w:rPr>
              <w:t>１) 廃油及び廃液の回収・保管の方法</w:t>
            </w:r>
          </w:p>
          <w:p w14:paraId="77469D94" w14:textId="575B4BEC" w:rsidR="00090F0B" w:rsidRPr="00632E96" w:rsidRDefault="00090F0B" w:rsidP="00A55025">
            <w:pPr>
              <w:pStyle w:val="a4"/>
              <w:widowControl/>
              <w:numPr>
                <w:ilvl w:val="0"/>
                <w:numId w:val="48"/>
              </w:numPr>
              <w:ind w:leftChars="0"/>
              <w:jc w:val="left"/>
              <w:rPr>
                <w:rFonts w:ascii="ＭＳ 明朝" w:eastAsia="ＭＳ 明朝" w:hAnsi="ＭＳ 明朝"/>
              </w:rPr>
            </w:pPr>
            <w:r w:rsidRPr="00632E96">
              <w:rPr>
                <w:rFonts w:ascii="ＭＳ 明朝" w:eastAsia="ＭＳ 明朝" w:hAnsi="ＭＳ 明朝" w:hint="eastAsia"/>
              </w:rPr>
              <w:t>燃料抜取場所及び保管場所を明示すること。</w:t>
            </w:r>
          </w:p>
          <w:p w14:paraId="1A9FDE3D" w14:textId="77777777" w:rsidR="00090F0B" w:rsidRDefault="00090F0B" w:rsidP="00090F0B">
            <w:pPr>
              <w:widowControl/>
              <w:jc w:val="left"/>
              <w:rPr>
                <w:rFonts w:ascii="ＭＳ 明朝" w:eastAsia="ＭＳ 明朝" w:hAnsi="ＭＳ 明朝"/>
              </w:rPr>
            </w:pPr>
          </w:p>
          <w:p w14:paraId="4526B150" w14:textId="70339B40" w:rsidR="00090F0B" w:rsidRDefault="00090F0B" w:rsidP="00090F0B">
            <w:pPr>
              <w:widowControl/>
              <w:jc w:val="left"/>
              <w:rPr>
                <w:rFonts w:ascii="ＭＳ 明朝" w:eastAsia="ＭＳ 明朝" w:hAnsi="ＭＳ 明朝"/>
              </w:rPr>
            </w:pPr>
          </w:p>
          <w:p w14:paraId="06D7E376" w14:textId="233DC710" w:rsidR="00090F0B" w:rsidRDefault="00090F0B" w:rsidP="00090F0B">
            <w:pPr>
              <w:widowControl/>
              <w:jc w:val="left"/>
              <w:rPr>
                <w:rFonts w:ascii="ＭＳ 明朝" w:eastAsia="ＭＳ 明朝" w:hAnsi="ＭＳ 明朝"/>
              </w:rPr>
            </w:pPr>
          </w:p>
          <w:p w14:paraId="140A7633" w14:textId="70653DA5" w:rsidR="00090F0B" w:rsidRDefault="00090F0B" w:rsidP="00090F0B">
            <w:pPr>
              <w:widowControl/>
              <w:jc w:val="left"/>
              <w:rPr>
                <w:rFonts w:ascii="ＭＳ 明朝" w:eastAsia="ＭＳ 明朝" w:hAnsi="ＭＳ 明朝"/>
              </w:rPr>
            </w:pPr>
          </w:p>
          <w:p w14:paraId="76FAC8D7" w14:textId="0DF7E183" w:rsidR="00090F0B" w:rsidRDefault="00090F0B" w:rsidP="00090F0B">
            <w:pPr>
              <w:widowControl/>
              <w:jc w:val="left"/>
              <w:rPr>
                <w:rFonts w:ascii="ＭＳ 明朝" w:eastAsia="ＭＳ 明朝" w:hAnsi="ＭＳ 明朝"/>
              </w:rPr>
            </w:pPr>
          </w:p>
          <w:p w14:paraId="79930660" w14:textId="18687C06" w:rsidR="00090F0B" w:rsidRDefault="00090F0B" w:rsidP="00090F0B">
            <w:pPr>
              <w:widowControl/>
              <w:jc w:val="left"/>
              <w:rPr>
                <w:rFonts w:ascii="ＭＳ 明朝" w:eastAsia="ＭＳ 明朝" w:hAnsi="ＭＳ 明朝"/>
              </w:rPr>
            </w:pPr>
          </w:p>
          <w:p w14:paraId="7B6AC26D" w14:textId="49B1BE0B" w:rsidR="00090F0B" w:rsidRDefault="00090F0B" w:rsidP="00090F0B">
            <w:pPr>
              <w:widowControl/>
              <w:jc w:val="left"/>
              <w:rPr>
                <w:rFonts w:ascii="ＭＳ 明朝" w:eastAsia="ＭＳ 明朝" w:hAnsi="ＭＳ 明朝"/>
              </w:rPr>
            </w:pPr>
          </w:p>
          <w:p w14:paraId="42D47BF2" w14:textId="6CA3C57C" w:rsidR="00090F0B" w:rsidRDefault="00090F0B" w:rsidP="00090F0B">
            <w:pPr>
              <w:widowControl/>
              <w:jc w:val="left"/>
              <w:rPr>
                <w:rFonts w:ascii="ＭＳ 明朝" w:eastAsia="ＭＳ 明朝" w:hAnsi="ＭＳ 明朝"/>
              </w:rPr>
            </w:pPr>
          </w:p>
          <w:p w14:paraId="61DC0654" w14:textId="50EBAE17" w:rsidR="00090F0B" w:rsidRDefault="00090F0B" w:rsidP="00090F0B">
            <w:pPr>
              <w:widowControl/>
              <w:jc w:val="left"/>
              <w:rPr>
                <w:rFonts w:ascii="ＭＳ 明朝" w:eastAsia="ＭＳ 明朝" w:hAnsi="ＭＳ 明朝"/>
              </w:rPr>
            </w:pPr>
          </w:p>
          <w:p w14:paraId="7C827F92" w14:textId="77777777" w:rsidR="00090F0B" w:rsidRDefault="00090F0B" w:rsidP="00090F0B">
            <w:pPr>
              <w:widowControl/>
              <w:jc w:val="left"/>
              <w:rPr>
                <w:rFonts w:ascii="ＭＳ 明朝" w:eastAsia="ＭＳ 明朝" w:hAnsi="ＭＳ 明朝"/>
              </w:rPr>
            </w:pPr>
          </w:p>
          <w:p w14:paraId="2F52FF4D" w14:textId="77777777" w:rsidR="00090F0B" w:rsidRPr="00090F0B" w:rsidRDefault="00090F0B" w:rsidP="00090F0B">
            <w:pPr>
              <w:widowControl/>
              <w:jc w:val="left"/>
              <w:rPr>
                <w:rFonts w:ascii="ＭＳ 明朝" w:eastAsia="ＭＳ 明朝" w:hAnsi="ＭＳ 明朝"/>
              </w:rPr>
            </w:pPr>
            <w:r w:rsidRPr="00090F0B">
              <w:rPr>
                <w:rFonts w:ascii="ＭＳ 明朝" w:eastAsia="ＭＳ 明朝" w:hAnsi="ＭＳ 明朝" w:hint="eastAsia"/>
              </w:rPr>
              <w:t>（２） 燃料（ガソリン、軽油）の回収・保管・処理の方法</w:t>
            </w:r>
          </w:p>
          <w:p w14:paraId="07EC190A" w14:textId="77777777" w:rsidR="00090F0B" w:rsidRDefault="00090F0B" w:rsidP="001769FE">
            <w:pPr>
              <w:pStyle w:val="a4"/>
              <w:widowControl/>
              <w:numPr>
                <w:ilvl w:val="0"/>
                <w:numId w:val="19"/>
              </w:numPr>
              <w:ind w:leftChars="0"/>
              <w:jc w:val="left"/>
              <w:rPr>
                <w:rFonts w:ascii="ＭＳ 明朝" w:eastAsia="ＭＳ 明朝" w:hAnsi="ＭＳ 明朝"/>
              </w:rPr>
            </w:pPr>
            <w:r w:rsidRPr="00090F0B">
              <w:rPr>
                <w:rFonts w:ascii="ＭＳ 明朝" w:eastAsia="ＭＳ 明朝" w:hAnsi="ＭＳ 明朝" w:hint="eastAsia"/>
              </w:rPr>
              <w:t>各種オイル、廃液の回収手順及び保管の方法について記載する。</w:t>
            </w:r>
          </w:p>
          <w:p w14:paraId="0EDEEAA2" w14:textId="77777777" w:rsidR="00090F0B" w:rsidRDefault="00090F0B" w:rsidP="001769FE">
            <w:pPr>
              <w:pStyle w:val="a4"/>
              <w:widowControl/>
              <w:numPr>
                <w:ilvl w:val="0"/>
                <w:numId w:val="19"/>
              </w:numPr>
              <w:ind w:leftChars="0"/>
              <w:jc w:val="left"/>
              <w:rPr>
                <w:rFonts w:ascii="ＭＳ 明朝" w:eastAsia="ＭＳ 明朝" w:hAnsi="ＭＳ 明朝"/>
              </w:rPr>
            </w:pPr>
            <w:r w:rsidRPr="00090F0B">
              <w:rPr>
                <w:rFonts w:ascii="ＭＳ 明朝" w:eastAsia="ＭＳ 明朝" w:hAnsi="ＭＳ 明朝" w:hint="eastAsia"/>
              </w:rPr>
              <w:t>記載例のほかに、燃料タンクの下からヤリやドリルを使用して穴を開け燃料を回収する方法や、燃料タンクを取り外して缶に燃料を受け取る方法等もあるので、手法に応じて記載すること。</w:t>
            </w:r>
          </w:p>
          <w:p w14:paraId="7C193608" w14:textId="6E3ABF59" w:rsidR="00090F0B" w:rsidRDefault="00090F0B" w:rsidP="001769FE">
            <w:pPr>
              <w:pStyle w:val="a4"/>
              <w:widowControl/>
              <w:numPr>
                <w:ilvl w:val="0"/>
                <w:numId w:val="19"/>
              </w:numPr>
              <w:ind w:leftChars="0"/>
              <w:jc w:val="left"/>
              <w:rPr>
                <w:rFonts w:ascii="ＭＳ 明朝" w:eastAsia="ＭＳ 明朝" w:hAnsi="ＭＳ 明朝"/>
              </w:rPr>
            </w:pPr>
            <w:r w:rsidRPr="00090F0B">
              <w:rPr>
                <w:rFonts w:ascii="ＭＳ 明朝" w:eastAsia="ＭＳ 明朝" w:hAnsi="ＭＳ 明朝" w:hint="eastAsia"/>
              </w:rPr>
              <w:t>消防法では、指定数量（ガソリン 200 リットル以上、軽油 1,000 リットル以上、エンジンオイル等 6,000 リットル以上）回収・保管・処理する場合は、市町村長の許可が必要である。また、 市町村の条例によって、指定数量の 1/5 以上から指定数量未満の危険物の保管について、届出や技術基準が定められていることが一般的であるので留意すること</w:t>
            </w:r>
            <w:r>
              <w:rPr>
                <w:rFonts w:ascii="ＭＳ 明朝" w:eastAsia="ＭＳ 明朝" w:hAnsi="ＭＳ 明朝" w:hint="eastAsia"/>
              </w:rPr>
              <w:t>。</w:t>
            </w:r>
          </w:p>
          <w:p w14:paraId="471E1F96" w14:textId="77777777" w:rsidR="00090F0B" w:rsidRDefault="00090F0B" w:rsidP="00090F0B">
            <w:pPr>
              <w:pStyle w:val="a4"/>
              <w:widowControl/>
              <w:ind w:leftChars="0" w:left="420"/>
              <w:jc w:val="left"/>
              <w:rPr>
                <w:rFonts w:ascii="ＭＳ 明朝" w:eastAsia="ＭＳ 明朝" w:hAnsi="ＭＳ 明朝"/>
              </w:rPr>
            </w:pPr>
          </w:p>
          <w:tbl>
            <w:tblPr>
              <w:tblStyle w:val="a3"/>
              <w:tblW w:w="0" w:type="auto"/>
              <w:tblInd w:w="420" w:type="dxa"/>
              <w:tblLook w:val="04A0" w:firstRow="1" w:lastRow="0" w:firstColumn="1" w:lastColumn="0" w:noHBand="0" w:noVBand="1"/>
            </w:tblPr>
            <w:tblGrid>
              <w:gridCol w:w="10404"/>
            </w:tblGrid>
            <w:tr w:rsidR="00090F0B" w14:paraId="624A2A0A" w14:textId="77777777" w:rsidTr="00090F0B">
              <w:tc>
                <w:tcPr>
                  <w:tcW w:w="10824" w:type="dxa"/>
                </w:tcPr>
                <w:p w14:paraId="00580A3A" w14:textId="77777777" w:rsidR="00090F0B" w:rsidRPr="00090F0B" w:rsidRDefault="00090F0B" w:rsidP="00090F0B">
                  <w:pPr>
                    <w:widowControl/>
                    <w:jc w:val="left"/>
                    <w:rPr>
                      <w:rFonts w:ascii="ＭＳ 明朝" w:eastAsia="ＭＳ 明朝" w:hAnsi="ＭＳ 明朝"/>
                    </w:rPr>
                  </w:pPr>
                  <w:r w:rsidRPr="00090F0B">
                    <w:rPr>
                      <w:rFonts w:ascii="ＭＳ 明朝" w:eastAsia="ＭＳ 明朝" w:hAnsi="ＭＳ 明朝" w:hint="eastAsia"/>
                    </w:rPr>
                    <w:t>消防法に基づく石油類の種類と指定数量</w:t>
                  </w:r>
                </w:p>
                <w:p w14:paraId="4C8D04AC" w14:textId="77777777" w:rsidR="00090F0B" w:rsidRPr="00090F0B" w:rsidRDefault="00090F0B" w:rsidP="00090F0B">
                  <w:pPr>
                    <w:pStyle w:val="a4"/>
                    <w:widowControl/>
                    <w:jc w:val="left"/>
                    <w:rPr>
                      <w:rFonts w:ascii="ＭＳ 明朝" w:eastAsia="ＭＳ 明朝" w:hAnsi="ＭＳ 明朝"/>
                    </w:rPr>
                  </w:pPr>
                  <w:r w:rsidRPr="00090F0B">
                    <w:rPr>
                      <w:rFonts w:ascii="ＭＳ 明朝" w:eastAsia="ＭＳ 明朝" w:hAnsi="ＭＳ 明朝" w:hint="eastAsia"/>
                    </w:rPr>
                    <w:t>第一石油類（引火点２１℃以下） ２００リットル（ガソリン等・引火点－４０℃）</w:t>
                  </w:r>
                </w:p>
                <w:p w14:paraId="58F91DC4" w14:textId="77777777" w:rsidR="00090F0B" w:rsidRPr="00090F0B" w:rsidRDefault="00090F0B" w:rsidP="00090F0B">
                  <w:pPr>
                    <w:pStyle w:val="a4"/>
                    <w:widowControl/>
                    <w:jc w:val="left"/>
                    <w:rPr>
                      <w:rFonts w:ascii="ＭＳ 明朝" w:eastAsia="ＭＳ 明朝" w:hAnsi="ＭＳ 明朝"/>
                    </w:rPr>
                  </w:pPr>
                  <w:r w:rsidRPr="00090F0B">
                    <w:rPr>
                      <w:rFonts w:ascii="ＭＳ 明朝" w:eastAsia="ＭＳ 明朝" w:hAnsi="ＭＳ 明朝" w:hint="eastAsia"/>
                    </w:rPr>
                    <w:t>第二石油類（２１～７０℃） １０００リットル（軽油等・引火点４５℃以下）</w:t>
                  </w:r>
                </w:p>
                <w:p w14:paraId="67F7C3EA" w14:textId="77777777" w:rsidR="00090F0B" w:rsidRPr="00090F0B" w:rsidRDefault="00090F0B" w:rsidP="00090F0B">
                  <w:pPr>
                    <w:pStyle w:val="a4"/>
                    <w:widowControl/>
                    <w:jc w:val="left"/>
                    <w:rPr>
                      <w:rFonts w:ascii="ＭＳ 明朝" w:eastAsia="ＭＳ 明朝" w:hAnsi="ＭＳ 明朝"/>
                    </w:rPr>
                  </w:pPr>
                  <w:r w:rsidRPr="00090F0B">
                    <w:rPr>
                      <w:rFonts w:ascii="ＭＳ 明朝" w:eastAsia="ＭＳ 明朝" w:hAnsi="ＭＳ 明朝" w:hint="eastAsia"/>
                    </w:rPr>
                    <w:t>第三石油類（７０～２００℃） ２０００リットル（重油等）</w:t>
                  </w:r>
                </w:p>
                <w:p w14:paraId="2723CE70" w14:textId="77777777" w:rsidR="00090F0B" w:rsidRPr="00090F0B" w:rsidRDefault="00090F0B" w:rsidP="00090F0B">
                  <w:pPr>
                    <w:pStyle w:val="a4"/>
                    <w:widowControl/>
                    <w:jc w:val="left"/>
                    <w:rPr>
                      <w:rFonts w:ascii="ＭＳ 明朝" w:eastAsia="ＭＳ 明朝" w:hAnsi="ＭＳ 明朝"/>
                    </w:rPr>
                  </w:pPr>
                  <w:r w:rsidRPr="00090F0B">
                    <w:rPr>
                      <w:rFonts w:ascii="ＭＳ 明朝" w:eastAsia="ＭＳ 明朝" w:hAnsi="ＭＳ 明朝" w:hint="eastAsia"/>
                    </w:rPr>
                    <w:t>第四石油類（２００℃以上） ６０００リットル（ギヤ油、潤滑油等）</w:t>
                  </w:r>
                </w:p>
                <w:p w14:paraId="6BF2F266" w14:textId="23B35DC7" w:rsidR="00090F0B" w:rsidRDefault="00090F0B" w:rsidP="00090F0B">
                  <w:pPr>
                    <w:pStyle w:val="a4"/>
                    <w:widowControl/>
                    <w:ind w:leftChars="0" w:left="0"/>
                    <w:jc w:val="left"/>
                    <w:rPr>
                      <w:rFonts w:ascii="ＭＳ 明朝" w:eastAsia="ＭＳ 明朝" w:hAnsi="ＭＳ 明朝"/>
                    </w:rPr>
                  </w:pPr>
                  <w:r w:rsidRPr="00090F0B">
                    <w:rPr>
                      <w:rFonts w:ascii="ＭＳ 明朝" w:eastAsia="ＭＳ 明朝" w:hAnsi="ＭＳ 明朝" w:hint="eastAsia"/>
                    </w:rPr>
                    <w:t xml:space="preserve"> 上記の石油類は同法で保管容器（金属製の容器等）の指定がある。</w:t>
                  </w:r>
                </w:p>
              </w:tc>
            </w:tr>
          </w:tbl>
          <w:p w14:paraId="5F7E93EE" w14:textId="77777777" w:rsidR="00090F0B" w:rsidRDefault="00090F0B" w:rsidP="00090F0B">
            <w:pPr>
              <w:pStyle w:val="a4"/>
              <w:widowControl/>
              <w:ind w:leftChars="0" w:left="420"/>
              <w:jc w:val="left"/>
              <w:rPr>
                <w:rFonts w:ascii="ＭＳ 明朝" w:eastAsia="ＭＳ 明朝" w:hAnsi="ＭＳ 明朝"/>
              </w:rPr>
            </w:pPr>
          </w:p>
          <w:p w14:paraId="06FD04A9" w14:textId="77777777" w:rsidR="00090F0B" w:rsidRDefault="00090F0B" w:rsidP="00090F0B">
            <w:pPr>
              <w:widowControl/>
              <w:jc w:val="left"/>
              <w:rPr>
                <w:rFonts w:ascii="ＭＳ 明朝" w:eastAsia="ＭＳ 明朝" w:hAnsi="ＭＳ 明朝"/>
              </w:rPr>
            </w:pPr>
          </w:p>
          <w:p w14:paraId="5F3FA88C" w14:textId="77777777" w:rsidR="00090F0B" w:rsidRDefault="00090F0B" w:rsidP="00090F0B">
            <w:pPr>
              <w:widowControl/>
              <w:jc w:val="left"/>
              <w:rPr>
                <w:rFonts w:ascii="ＭＳ 明朝" w:eastAsia="ＭＳ 明朝" w:hAnsi="ＭＳ 明朝"/>
              </w:rPr>
            </w:pPr>
          </w:p>
          <w:p w14:paraId="1EA43168" w14:textId="77777777" w:rsidR="00090F0B" w:rsidRDefault="00090F0B" w:rsidP="00090F0B">
            <w:pPr>
              <w:widowControl/>
              <w:jc w:val="left"/>
              <w:rPr>
                <w:rFonts w:ascii="ＭＳ 明朝" w:eastAsia="ＭＳ 明朝" w:hAnsi="ＭＳ 明朝"/>
              </w:rPr>
            </w:pPr>
          </w:p>
          <w:p w14:paraId="7D3F342A" w14:textId="77777777" w:rsidR="00090F0B" w:rsidRDefault="00090F0B" w:rsidP="00090F0B">
            <w:pPr>
              <w:widowControl/>
              <w:jc w:val="left"/>
              <w:rPr>
                <w:rFonts w:ascii="ＭＳ 明朝" w:eastAsia="ＭＳ 明朝" w:hAnsi="ＭＳ 明朝"/>
              </w:rPr>
            </w:pPr>
          </w:p>
          <w:p w14:paraId="16EDFA28" w14:textId="77777777" w:rsidR="00090F0B" w:rsidRDefault="00090F0B" w:rsidP="00090F0B">
            <w:pPr>
              <w:widowControl/>
              <w:jc w:val="left"/>
              <w:rPr>
                <w:rFonts w:ascii="ＭＳ 明朝" w:eastAsia="ＭＳ 明朝" w:hAnsi="ＭＳ 明朝"/>
              </w:rPr>
            </w:pPr>
          </w:p>
          <w:p w14:paraId="70BD463D" w14:textId="77777777" w:rsidR="00090F0B" w:rsidRDefault="00090F0B" w:rsidP="00090F0B">
            <w:pPr>
              <w:widowControl/>
              <w:jc w:val="left"/>
              <w:rPr>
                <w:rFonts w:ascii="ＭＳ 明朝" w:eastAsia="ＭＳ 明朝" w:hAnsi="ＭＳ 明朝"/>
              </w:rPr>
            </w:pPr>
          </w:p>
          <w:p w14:paraId="3626D2C6" w14:textId="77777777" w:rsidR="00090F0B" w:rsidRDefault="00090F0B" w:rsidP="00090F0B">
            <w:pPr>
              <w:widowControl/>
              <w:jc w:val="left"/>
              <w:rPr>
                <w:rFonts w:ascii="ＭＳ 明朝" w:eastAsia="ＭＳ 明朝" w:hAnsi="ＭＳ 明朝"/>
              </w:rPr>
            </w:pPr>
          </w:p>
          <w:p w14:paraId="5519284B" w14:textId="77777777" w:rsidR="00090F0B" w:rsidRDefault="00090F0B" w:rsidP="00090F0B">
            <w:pPr>
              <w:widowControl/>
              <w:jc w:val="left"/>
              <w:rPr>
                <w:rFonts w:ascii="ＭＳ 明朝" w:eastAsia="ＭＳ 明朝" w:hAnsi="ＭＳ 明朝"/>
              </w:rPr>
            </w:pPr>
          </w:p>
          <w:p w14:paraId="357A705A" w14:textId="5D8BBE87" w:rsidR="00090F0B" w:rsidRPr="00090F0B" w:rsidRDefault="00090F0B" w:rsidP="00090F0B">
            <w:pPr>
              <w:widowControl/>
              <w:jc w:val="left"/>
              <w:rPr>
                <w:rFonts w:ascii="ＭＳ 明朝" w:eastAsia="ＭＳ 明朝" w:hAnsi="ＭＳ 明朝"/>
              </w:rPr>
            </w:pPr>
            <w:r w:rsidRPr="00090F0B">
              <w:rPr>
                <w:rFonts w:ascii="ＭＳ 明朝" w:eastAsia="ＭＳ 明朝" w:hAnsi="ＭＳ 明朝" w:hint="eastAsia"/>
              </w:rPr>
              <w:t>（３） 各種オイルの回収・保管・処理の方法</w:t>
            </w:r>
          </w:p>
          <w:p w14:paraId="719BB7B6" w14:textId="77777777" w:rsidR="00090F0B" w:rsidRDefault="00090F0B" w:rsidP="001769FE">
            <w:pPr>
              <w:pStyle w:val="a4"/>
              <w:widowControl/>
              <w:numPr>
                <w:ilvl w:val="0"/>
                <w:numId w:val="20"/>
              </w:numPr>
              <w:ind w:leftChars="0"/>
              <w:jc w:val="left"/>
              <w:rPr>
                <w:rFonts w:ascii="ＭＳ 明朝" w:eastAsia="ＭＳ 明朝" w:hAnsi="ＭＳ 明朝"/>
              </w:rPr>
            </w:pPr>
            <w:r w:rsidRPr="00090F0B">
              <w:rPr>
                <w:rFonts w:ascii="ＭＳ 明朝" w:eastAsia="ＭＳ 明朝" w:hAnsi="ＭＳ 明朝" w:hint="eastAsia"/>
              </w:rPr>
              <w:t>ブレーキ、クラッチ、パワステに関しては、これらを操作しながら回収を行うことが望ましい。</w:t>
            </w:r>
          </w:p>
          <w:p w14:paraId="1098A452" w14:textId="77777777" w:rsidR="00090F0B" w:rsidRDefault="00090F0B" w:rsidP="001769FE">
            <w:pPr>
              <w:pStyle w:val="a4"/>
              <w:widowControl/>
              <w:numPr>
                <w:ilvl w:val="0"/>
                <w:numId w:val="20"/>
              </w:numPr>
              <w:ind w:leftChars="0"/>
              <w:jc w:val="left"/>
              <w:rPr>
                <w:rFonts w:ascii="ＭＳ 明朝" w:eastAsia="ＭＳ 明朝" w:hAnsi="ＭＳ 明朝"/>
              </w:rPr>
            </w:pPr>
            <w:r w:rsidRPr="00090F0B">
              <w:rPr>
                <w:rFonts w:ascii="ＭＳ 明朝" w:eastAsia="ＭＳ 明朝" w:hAnsi="ＭＳ 明朝" w:hint="eastAsia"/>
              </w:rPr>
              <w:t>廃油・廃液を回収し、再資源化を自ら行うか、又は再資源化を業として行うことができる者に引き渡すこと。</w:t>
            </w:r>
          </w:p>
          <w:p w14:paraId="0B0BDE40" w14:textId="291D359D" w:rsidR="006E54B7" w:rsidRDefault="006E54B7" w:rsidP="006E54B7">
            <w:pPr>
              <w:widowControl/>
              <w:jc w:val="left"/>
              <w:rPr>
                <w:rFonts w:ascii="ＭＳ 明朝" w:eastAsia="ＭＳ 明朝" w:hAnsi="ＭＳ 明朝"/>
              </w:rPr>
            </w:pPr>
          </w:p>
          <w:p w14:paraId="609E8BFE" w14:textId="3D6D85CF" w:rsidR="006E54B7" w:rsidRDefault="006E54B7" w:rsidP="006E54B7">
            <w:pPr>
              <w:widowControl/>
              <w:jc w:val="left"/>
              <w:rPr>
                <w:rFonts w:ascii="ＭＳ 明朝" w:eastAsia="ＭＳ 明朝" w:hAnsi="ＭＳ 明朝"/>
              </w:rPr>
            </w:pPr>
          </w:p>
          <w:p w14:paraId="2DB33DAD" w14:textId="5051E9C4" w:rsidR="006E54B7" w:rsidRDefault="006E54B7" w:rsidP="006E54B7">
            <w:pPr>
              <w:widowControl/>
              <w:jc w:val="left"/>
              <w:rPr>
                <w:rFonts w:ascii="ＭＳ 明朝" w:eastAsia="ＭＳ 明朝" w:hAnsi="ＭＳ 明朝"/>
              </w:rPr>
            </w:pPr>
          </w:p>
          <w:p w14:paraId="7181EED3" w14:textId="20B400B4" w:rsidR="006E54B7" w:rsidRDefault="006E54B7" w:rsidP="006E54B7">
            <w:pPr>
              <w:widowControl/>
              <w:jc w:val="left"/>
              <w:rPr>
                <w:rFonts w:ascii="ＭＳ 明朝" w:eastAsia="ＭＳ 明朝" w:hAnsi="ＭＳ 明朝"/>
              </w:rPr>
            </w:pPr>
          </w:p>
          <w:p w14:paraId="348BAA2C" w14:textId="6D0C16F9" w:rsidR="006E54B7" w:rsidRDefault="006E54B7" w:rsidP="006E54B7">
            <w:pPr>
              <w:widowControl/>
              <w:jc w:val="left"/>
              <w:rPr>
                <w:rFonts w:ascii="ＭＳ 明朝" w:eastAsia="ＭＳ 明朝" w:hAnsi="ＭＳ 明朝"/>
              </w:rPr>
            </w:pPr>
          </w:p>
          <w:p w14:paraId="03DA491E" w14:textId="6833C4B6" w:rsidR="006E54B7" w:rsidRDefault="006E54B7" w:rsidP="006E54B7">
            <w:pPr>
              <w:widowControl/>
              <w:jc w:val="left"/>
              <w:rPr>
                <w:rFonts w:ascii="ＭＳ 明朝" w:eastAsia="ＭＳ 明朝" w:hAnsi="ＭＳ 明朝"/>
              </w:rPr>
            </w:pPr>
          </w:p>
          <w:p w14:paraId="250E5887" w14:textId="326707CA" w:rsidR="006E54B7" w:rsidRDefault="006E54B7" w:rsidP="006E54B7">
            <w:pPr>
              <w:widowControl/>
              <w:jc w:val="left"/>
              <w:rPr>
                <w:rFonts w:ascii="ＭＳ 明朝" w:eastAsia="ＭＳ 明朝" w:hAnsi="ＭＳ 明朝"/>
              </w:rPr>
            </w:pPr>
          </w:p>
          <w:p w14:paraId="35A29492" w14:textId="392A63C1" w:rsidR="006E54B7" w:rsidRDefault="006E54B7" w:rsidP="006E54B7">
            <w:pPr>
              <w:widowControl/>
              <w:jc w:val="left"/>
              <w:rPr>
                <w:rFonts w:ascii="ＭＳ 明朝" w:eastAsia="ＭＳ 明朝" w:hAnsi="ＭＳ 明朝"/>
              </w:rPr>
            </w:pPr>
          </w:p>
          <w:p w14:paraId="2A41BE3A" w14:textId="372B8C1D" w:rsidR="006E54B7" w:rsidRDefault="006E54B7" w:rsidP="006E54B7">
            <w:pPr>
              <w:widowControl/>
              <w:jc w:val="left"/>
              <w:rPr>
                <w:rFonts w:ascii="ＭＳ 明朝" w:eastAsia="ＭＳ 明朝" w:hAnsi="ＭＳ 明朝"/>
              </w:rPr>
            </w:pPr>
          </w:p>
          <w:p w14:paraId="1CAB1499" w14:textId="6A41DFCF" w:rsidR="006E54B7" w:rsidRDefault="006E54B7" w:rsidP="006E54B7">
            <w:pPr>
              <w:widowControl/>
              <w:jc w:val="left"/>
              <w:rPr>
                <w:rFonts w:ascii="ＭＳ 明朝" w:eastAsia="ＭＳ 明朝" w:hAnsi="ＭＳ 明朝"/>
              </w:rPr>
            </w:pPr>
          </w:p>
          <w:p w14:paraId="7C340B2C" w14:textId="739D844D" w:rsidR="006E54B7" w:rsidRDefault="006E54B7" w:rsidP="006E54B7">
            <w:pPr>
              <w:widowControl/>
              <w:jc w:val="left"/>
              <w:rPr>
                <w:rFonts w:ascii="ＭＳ 明朝" w:eastAsia="ＭＳ 明朝" w:hAnsi="ＭＳ 明朝"/>
              </w:rPr>
            </w:pPr>
          </w:p>
          <w:p w14:paraId="7CE97EC5" w14:textId="24B15510" w:rsidR="006E54B7" w:rsidRDefault="006E54B7" w:rsidP="006E54B7">
            <w:pPr>
              <w:widowControl/>
              <w:jc w:val="left"/>
              <w:rPr>
                <w:rFonts w:ascii="ＭＳ 明朝" w:eastAsia="ＭＳ 明朝" w:hAnsi="ＭＳ 明朝"/>
              </w:rPr>
            </w:pPr>
          </w:p>
          <w:p w14:paraId="42190647" w14:textId="5512A5DD" w:rsidR="006E54B7" w:rsidRDefault="006E54B7" w:rsidP="006E54B7">
            <w:pPr>
              <w:widowControl/>
              <w:jc w:val="left"/>
              <w:rPr>
                <w:rFonts w:ascii="ＭＳ 明朝" w:eastAsia="ＭＳ 明朝" w:hAnsi="ＭＳ 明朝"/>
              </w:rPr>
            </w:pPr>
          </w:p>
          <w:p w14:paraId="4771E17B" w14:textId="76E40F7C" w:rsidR="006E54B7" w:rsidRDefault="006E54B7" w:rsidP="006E54B7">
            <w:pPr>
              <w:widowControl/>
              <w:jc w:val="left"/>
              <w:rPr>
                <w:rFonts w:ascii="ＭＳ 明朝" w:eastAsia="ＭＳ 明朝" w:hAnsi="ＭＳ 明朝"/>
              </w:rPr>
            </w:pPr>
          </w:p>
          <w:p w14:paraId="26330627" w14:textId="0E7FD49F" w:rsidR="006E54B7" w:rsidRDefault="006E54B7" w:rsidP="006E54B7">
            <w:pPr>
              <w:widowControl/>
              <w:jc w:val="left"/>
              <w:rPr>
                <w:rFonts w:ascii="ＭＳ 明朝" w:eastAsia="ＭＳ 明朝" w:hAnsi="ＭＳ 明朝"/>
              </w:rPr>
            </w:pPr>
          </w:p>
          <w:p w14:paraId="590C920E" w14:textId="524C0910" w:rsidR="006E54B7" w:rsidRDefault="006E54B7" w:rsidP="006E54B7">
            <w:pPr>
              <w:widowControl/>
              <w:jc w:val="left"/>
              <w:rPr>
                <w:rFonts w:ascii="ＭＳ 明朝" w:eastAsia="ＭＳ 明朝" w:hAnsi="ＭＳ 明朝"/>
              </w:rPr>
            </w:pPr>
          </w:p>
          <w:p w14:paraId="4A048CD2" w14:textId="2B9B1E3F" w:rsidR="006E54B7" w:rsidRDefault="006E54B7" w:rsidP="006E54B7">
            <w:pPr>
              <w:widowControl/>
              <w:jc w:val="left"/>
              <w:rPr>
                <w:rFonts w:ascii="ＭＳ 明朝" w:eastAsia="ＭＳ 明朝" w:hAnsi="ＭＳ 明朝"/>
              </w:rPr>
            </w:pPr>
          </w:p>
          <w:p w14:paraId="78E41513" w14:textId="610970F6" w:rsidR="006E54B7" w:rsidRDefault="006E54B7" w:rsidP="006E54B7">
            <w:pPr>
              <w:widowControl/>
              <w:jc w:val="left"/>
              <w:rPr>
                <w:rFonts w:ascii="ＭＳ 明朝" w:eastAsia="ＭＳ 明朝" w:hAnsi="ＭＳ 明朝"/>
              </w:rPr>
            </w:pPr>
          </w:p>
          <w:p w14:paraId="423F7F55" w14:textId="1904C449" w:rsidR="006E54B7" w:rsidRDefault="006E54B7" w:rsidP="006E54B7">
            <w:pPr>
              <w:widowControl/>
              <w:jc w:val="left"/>
              <w:rPr>
                <w:rFonts w:ascii="ＭＳ 明朝" w:eastAsia="ＭＳ 明朝" w:hAnsi="ＭＳ 明朝"/>
              </w:rPr>
            </w:pPr>
          </w:p>
          <w:p w14:paraId="66EAE747" w14:textId="5CB788ED" w:rsidR="006E54B7" w:rsidRDefault="006E54B7" w:rsidP="006E54B7">
            <w:pPr>
              <w:widowControl/>
              <w:jc w:val="left"/>
              <w:rPr>
                <w:rFonts w:ascii="ＭＳ 明朝" w:eastAsia="ＭＳ 明朝" w:hAnsi="ＭＳ 明朝"/>
              </w:rPr>
            </w:pPr>
          </w:p>
          <w:p w14:paraId="080CC8CA" w14:textId="6D7F94F1" w:rsidR="006E54B7" w:rsidRDefault="006E54B7" w:rsidP="006E54B7">
            <w:pPr>
              <w:widowControl/>
              <w:jc w:val="left"/>
              <w:rPr>
                <w:rFonts w:ascii="ＭＳ 明朝" w:eastAsia="ＭＳ 明朝" w:hAnsi="ＭＳ 明朝"/>
              </w:rPr>
            </w:pPr>
          </w:p>
          <w:p w14:paraId="5281DE28" w14:textId="5B348111" w:rsidR="006E54B7" w:rsidRDefault="006E54B7" w:rsidP="006E54B7">
            <w:pPr>
              <w:widowControl/>
              <w:jc w:val="left"/>
              <w:rPr>
                <w:rFonts w:ascii="ＭＳ 明朝" w:eastAsia="ＭＳ 明朝" w:hAnsi="ＭＳ 明朝"/>
              </w:rPr>
            </w:pPr>
          </w:p>
          <w:p w14:paraId="08484F88" w14:textId="591FCC87" w:rsidR="006E54B7" w:rsidRDefault="006E54B7" w:rsidP="006E54B7">
            <w:pPr>
              <w:widowControl/>
              <w:jc w:val="left"/>
              <w:rPr>
                <w:rFonts w:ascii="ＭＳ 明朝" w:eastAsia="ＭＳ 明朝" w:hAnsi="ＭＳ 明朝"/>
              </w:rPr>
            </w:pPr>
          </w:p>
          <w:p w14:paraId="33F632C2" w14:textId="0705FC8B" w:rsidR="006E54B7" w:rsidRDefault="006E54B7" w:rsidP="006E54B7">
            <w:pPr>
              <w:widowControl/>
              <w:jc w:val="left"/>
              <w:rPr>
                <w:rFonts w:ascii="ＭＳ 明朝" w:eastAsia="ＭＳ 明朝" w:hAnsi="ＭＳ 明朝"/>
              </w:rPr>
            </w:pPr>
          </w:p>
          <w:p w14:paraId="0BB61F97" w14:textId="64E69515" w:rsidR="006E54B7" w:rsidRDefault="006E54B7" w:rsidP="006E54B7">
            <w:pPr>
              <w:widowControl/>
              <w:jc w:val="left"/>
              <w:rPr>
                <w:rFonts w:ascii="ＭＳ 明朝" w:eastAsia="ＭＳ 明朝" w:hAnsi="ＭＳ 明朝"/>
              </w:rPr>
            </w:pPr>
          </w:p>
          <w:p w14:paraId="7CF22D6D" w14:textId="71C5B6E4" w:rsidR="006E54B7" w:rsidRDefault="006E54B7" w:rsidP="006E54B7">
            <w:pPr>
              <w:widowControl/>
              <w:jc w:val="left"/>
              <w:rPr>
                <w:rFonts w:ascii="ＭＳ 明朝" w:eastAsia="ＭＳ 明朝" w:hAnsi="ＭＳ 明朝"/>
              </w:rPr>
            </w:pPr>
          </w:p>
          <w:p w14:paraId="49063241" w14:textId="0DC2B0F9" w:rsidR="006E54B7" w:rsidRDefault="006E54B7" w:rsidP="006E54B7">
            <w:pPr>
              <w:widowControl/>
              <w:jc w:val="left"/>
              <w:rPr>
                <w:rFonts w:ascii="ＭＳ 明朝" w:eastAsia="ＭＳ 明朝" w:hAnsi="ＭＳ 明朝"/>
              </w:rPr>
            </w:pPr>
          </w:p>
          <w:p w14:paraId="010BED45" w14:textId="419A1502" w:rsidR="006E54B7" w:rsidRDefault="006E54B7" w:rsidP="006E54B7">
            <w:pPr>
              <w:widowControl/>
              <w:jc w:val="left"/>
              <w:rPr>
                <w:rFonts w:ascii="ＭＳ 明朝" w:eastAsia="ＭＳ 明朝" w:hAnsi="ＭＳ 明朝"/>
              </w:rPr>
            </w:pPr>
          </w:p>
          <w:p w14:paraId="4F24B642" w14:textId="4E70E0AF" w:rsidR="006E54B7" w:rsidRDefault="006E54B7" w:rsidP="006E54B7">
            <w:pPr>
              <w:widowControl/>
              <w:jc w:val="left"/>
              <w:rPr>
                <w:rFonts w:ascii="ＭＳ 明朝" w:eastAsia="ＭＳ 明朝" w:hAnsi="ＭＳ 明朝"/>
              </w:rPr>
            </w:pPr>
          </w:p>
          <w:p w14:paraId="5B688A31" w14:textId="548A53DD" w:rsidR="006E54B7" w:rsidRDefault="006E54B7" w:rsidP="006E54B7">
            <w:pPr>
              <w:widowControl/>
              <w:jc w:val="left"/>
              <w:rPr>
                <w:rFonts w:ascii="ＭＳ 明朝" w:eastAsia="ＭＳ 明朝" w:hAnsi="ＭＳ 明朝"/>
              </w:rPr>
            </w:pPr>
          </w:p>
          <w:p w14:paraId="59C02BDC" w14:textId="3C5F8A50" w:rsidR="006E54B7" w:rsidRDefault="006E54B7" w:rsidP="006E54B7">
            <w:pPr>
              <w:widowControl/>
              <w:jc w:val="left"/>
              <w:rPr>
                <w:rFonts w:ascii="ＭＳ 明朝" w:eastAsia="ＭＳ 明朝" w:hAnsi="ＭＳ 明朝"/>
              </w:rPr>
            </w:pPr>
          </w:p>
          <w:p w14:paraId="3849EE6A" w14:textId="074C19B3" w:rsidR="006E54B7" w:rsidRDefault="006E54B7" w:rsidP="006E54B7">
            <w:pPr>
              <w:widowControl/>
              <w:jc w:val="left"/>
              <w:rPr>
                <w:rFonts w:ascii="ＭＳ 明朝" w:eastAsia="ＭＳ 明朝" w:hAnsi="ＭＳ 明朝"/>
              </w:rPr>
            </w:pPr>
          </w:p>
          <w:p w14:paraId="0D829C8E" w14:textId="66BCB3B9" w:rsidR="006E54B7" w:rsidRDefault="006E54B7" w:rsidP="006E54B7">
            <w:pPr>
              <w:widowControl/>
              <w:jc w:val="left"/>
              <w:rPr>
                <w:rFonts w:ascii="ＭＳ 明朝" w:eastAsia="ＭＳ 明朝" w:hAnsi="ＭＳ 明朝"/>
              </w:rPr>
            </w:pPr>
          </w:p>
          <w:p w14:paraId="7047ACA0" w14:textId="08B66FF6" w:rsidR="006E54B7" w:rsidRDefault="006E54B7" w:rsidP="006E54B7">
            <w:pPr>
              <w:widowControl/>
              <w:jc w:val="left"/>
              <w:rPr>
                <w:rFonts w:ascii="ＭＳ 明朝" w:eastAsia="ＭＳ 明朝" w:hAnsi="ＭＳ 明朝"/>
              </w:rPr>
            </w:pPr>
          </w:p>
          <w:p w14:paraId="59F1F154" w14:textId="31C40FDD" w:rsidR="006E54B7" w:rsidRDefault="006E54B7" w:rsidP="006E54B7">
            <w:pPr>
              <w:widowControl/>
              <w:jc w:val="left"/>
              <w:rPr>
                <w:rFonts w:ascii="ＭＳ 明朝" w:eastAsia="ＭＳ 明朝" w:hAnsi="ＭＳ 明朝"/>
              </w:rPr>
            </w:pPr>
          </w:p>
          <w:p w14:paraId="49A15DC9" w14:textId="4E97D351" w:rsidR="006E54B7" w:rsidRDefault="006E54B7" w:rsidP="006E54B7">
            <w:pPr>
              <w:widowControl/>
              <w:jc w:val="left"/>
              <w:rPr>
                <w:rFonts w:ascii="ＭＳ 明朝" w:eastAsia="ＭＳ 明朝" w:hAnsi="ＭＳ 明朝"/>
              </w:rPr>
            </w:pPr>
          </w:p>
          <w:p w14:paraId="3192A876" w14:textId="62558F22" w:rsidR="006E54B7" w:rsidRDefault="006E54B7" w:rsidP="006E54B7">
            <w:pPr>
              <w:widowControl/>
              <w:jc w:val="left"/>
              <w:rPr>
                <w:rFonts w:ascii="ＭＳ 明朝" w:eastAsia="ＭＳ 明朝" w:hAnsi="ＭＳ 明朝"/>
              </w:rPr>
            </w:pPr>
          </w:p>
          <w:p w14:paraId="0760E425" w14:textId="2B1D1C49" w:rsidR="006E54B7" w:rsidRDefault="006E54B7" w:rsidP="006E54B7">
            <w:pPr>
              <w:widowControl/>
              <w:jc w:val="left"/>
              <w:rPr>
                <w:rFonts w:ascii="ＭＳ 明朝" w:eastAsia="ＭＳ 明朝" w:hAnsi="ＭＳ 明朝"/>
              </w:rPr>
            </w:pPr>
          </w:p>
          <w:p w14:paraId="16D2E2E1" w14:textId="33569AB8" w:rsidR="006E54B7" w:rsidRDefault="006E54B7" w:rsidP="006E54B7">
            <w:pPr>
              <w:widowControl/>
              <w:jc w:val="left"/>
              <w:rPr>
                <w:rFonts w:ascii="ＭＳ 明朝" w:eastAsia="ＭＳ 明朝" w:hAnsi="ＭＳ 明朝"/>
              </w:rPr>
            </w:pPr>
          </w:p>
          <w:p w14:paraId="1C7A5B8A" w14:textId="1D1676AE" w:rsidR="006E54B7" w:rsidRDefault="006E54B7" w:rsidP="006E54B7">
            <w:pPr>
              <w:widowControl/>
              <w:jc w:val="left"/>
              <w:rPr>
                <w:rFonts w:ascii="ＭＳ 明朝" w:eastAsia="ＭＳ 明朝" w:hAnsi="ＭＳ 明朝"/>
              </w:rPr>
            </w:pPr>
          </w:p>
          <w:p w14:paraId="01D3B7DF" w14:textId="3241A481" w:rsidR="006E54B7" w:rsidRDefault="006E54B7" w:rsidP="006E54B7">
            <w:pPr>
              <w:widowControl/>
              <w:jc w:val="left"/>
              <w:rPr>
                <w:rFonts w:ascii="ＭＳ 明朝" w:eastAsia="ＭＳ 明朝" w:hAnsi="ＭＳ 明朝"/>
              </w:rPr>
            </w:pPr>
          </w:p>
          <w:p w14:paraId="1B50AF13" w14:textId="01593DF4" w:rsidR="006E54B7" w:rsidRDefault="006E54B7" w:rsidP="006E54B7">
            <w:pPr>
              <w:widowControl/>
              <w:jc w:val="left"/>
              <w:rPr>
                <w:rFonts w:ascii="ＭＳ 明朝" w:eastAsia="ＭＳ 明朝" w:hAnsi="ＭＳ 明朝"/>
              </w:rPr>
            </w:pPr>
          </w:p>
          <w:p w14:paraId="57AA6925" w14:textId="3F90906D" w:rsidR="006E54B7" w:rsidRDefault="006E54B7" w:rsidP="006E54B7">
            <w:pPr>
              <w:widowControl/>
              <w:jc w:val="left"/>
              <w:rPr>
                <w:rFonts w:ascii="ＭＳ 明朝" w:eastAsia="ＭＳ 明朝" w:hAnsi="ＭＳ 明朝"/>
              </w:rPr>
            </w:pPr>
          </w:p>
          <w:p w14:paraId="28017EB0" w14:textId="5C65FEA7" w:rsidR="006E54B7" w:rsidRDefault="006E54B7" w:rsidP="006E54B7">
            <w:pPr>
              <w:widowControl/>
              <w:jc w:val="left"/>
              <w:rPr>
                <w:rFonts w:ascii="ＭＳ 明朝" w:eastAsia="ＭＳ 明朝" w:hAnsi="ＭＳ 明朝"/>
              </w:rPr>
            </w:pPr>
          </w:p>
          <w:p w14:paraId="4FE728E7" w14:textId="721916C2" w:rsidR="006E54B7" w:rsidRDefault="006E54B7" w:rsidP="006E54B7">
            <w:pPr>
              <w:widowControl/>
              <w:jc w:val="left"/>
              <w:rPr>
                <w:rFonts w:ascii="ＭＳ 明朝" w:eastAsia="ＭＳ 明朝" w:hAnsi="ＭＳ 明朝"/>
              </w:rPr>
            </w:pPr>
          </w:p>
          <w:p w14:paraId="478AFF72" w14:textId="3A7692B4" w:rsidR="006E54B7" w:rsidRDefault="006E54B7" w:rsidP="006E54B7">
            <w:pPr>
              <w:widowControl/>
              <w:jc w:val="left"/>
              <w:rPr>
                <w:rFonts w:ascii="ＭＳ 明朝" w:eastAsia="ＭＳ 明朝" w:hAnsi="ＭＳ 明朝"/>
              </w:rPr>
            </w:pPr>
          </w:p>
          <w:p w14:paraId="71E6D882" w14:textId="400CDA41" w:rsidR="006E54B7" w:rsidRDefault="006E54B7" w:rsidP="006E54B7">
            <w:pPr>
              <w:widowControl/>
              <w:jc w:val="left"/>
              <w:rPr>
                <w:rFonts w:ascii="ＭＳ 明朝" w:eastAsia="ＭＳ 明朝" w:hAnsi="ＭＳ 明朝"/>
              </w:rPr>
            </w:pPr>
          </w:p>
          <w:p w14:paraId="481DC029" w14:textId="3861C8DA" w:rsidR="006E54B7" w:rsidRDefault="006E54B7" w:rsidP="006E54B7">
            <w:pPr>
              <w:widowControl/>
              <w:jc w:val="left"/>
              <w:rPr>
                <w:rFonts w:ascii="ＭＳ 明朝" w:eastAsia="ＭＳ 明朝" w:hAnsi="ＭＳ 明朝"/>
              </w:rPr>
            </w:pPr>
          </w:p>
          <w:p w14:paraId="1A631283" w14:textId="65C9F1B9" w:rsidR="006E54B7" w:rsidRDefault="006E54B7" w:rsidP="006E54B7">
            <w:pPr>
              <w:widowControl/>
              <w:jc w:val="left"/>
              <w:rPr>
                <w:rFonts w:ascii="ＭＳ 明朝" w:eastAsia="ＭＳ 明朝" w:hAnsi="ＭＳ 明朝"/>
              </w:rPr>
            </w:pPr>
          </w:p>
          <w:p w14:paraId="0F4B20A6" w14:textId="50303CFF" w:rsidR="006E54B7" w:rsidRDefault="006E54B7" w:rsidP="006E54B7">
            <w:pPr>
              <w:widowControl/>
              <w:jc w:val="left"/>
              <w:rPr>
                <w:rFonts w:ascii="ＭＳ 明朝" w:eastAsia="ＭＳ 明朝" w:hAnsi="ＭＳ 明朝"/>
              </w:rPr>
            </w:pPr>
          </w:p>
          <w:p w14:paraId="65A0E16B" w14:textId="67F4BD74" w:rsidR="006E54B7" w:rsidRDefault="006E54B7" w:rsidP="006E54B7">
            <w:pPr>
              <w:widowControl/>
              <w:jc w:val="left"/>
              <w:rPr>
                <w:rFonts w:ascii="ＭＳ 明朝" w:eastAsia="ＭＳ 明朝" w:hAnsi="ＭＳ 明朝"/>
              </w:rPr>
            </w:pPr>
          </w:p>
          <w:p w14:paraId="33150773" w14:textId="48CB875E" w:rsidR="006E54B7" w:rsidRDefault="006E54B7" w:rsidP="006E54B7">
            <w:pPr>
              <w:widowControl/>
              <w:jc w:val="left"/>
              <w:rPr>
                <w:rFonts w:ascii="ＭＳ 明朝" w:eastAsia="ＭＳ 明朝" w:hAnsi="ＭＳ 明朝"/>
              </w:rPr>
            </w:pPr>
          </w:p>
          <w:p w14:paraId="4314EAA7" w14:textId="147AE9C7" w:rsidR="006E54B7" w:rsidRDefault="006E54B7" w:rsidP="006E54B7">
            <w:pPr>
              <w:widowControl/>
              <w:jc w:val="left"/>
              <w:rPr>
                <w:rFonts w:ascii="ＭＳ 明朝" w:eastAsia="ＭＳ 明朝" w:hAnsi="ＭＳ 明朝"/>
              </w:rPr>
            </w:pPr>
          </w:p>
          <w:p w14:paraId="4A673A5A" w14:textId="75367E56" w:rsidR="006E54B7" w:rsidRDefault="006E54B7" w:rsidP="006E54B7">
            <w:pPr>
              <w:widowControl/>
              <w:jc w:val="left"/>
              <w:rPr>
                <w:rFonts w:ascii="ＭＳ 明朝" w:eastAsia="ＭＳ 明朝" w:hAnsi="ＭＳ 明朝"/>
              </w:rPr>
            </w:pPr>
          </w:p>
          <w:p w14:paraId="46999BCF" w14:textId="0DFB23B4" w:rsidR="006E54B7" w:rsidRDefault="006E54B7" w:rsidP="006E54B7">
            <w:pPr>
              <w:widowControl/>
              <w:jc w:val="left"/>
              <w:rPr>
                <w:rFonts w:ascii="ＭＳ 明朝" w:eastAsia="ＭＳ 明朝" w:hAnsi="ＭＳ 明朝"/>
              </w:rPr>
            </w:pPr>
          </w:p>
          <w:p w14:paraId="76955926" w14:textId="5A89FFD0" w:rsidR="006E54B7" w:rsidRDefault="006E54B7" w:rsidP="006E54B7">
            <w:pPr>
              <w:widowControl/>
              <w:jc w:val="left"/>
              <w:rPr>
                <w:rFonts w:ascii="ＭＳ 明朝" w:eastAsia="ＭＳ 明朝" w:hAnsi="ＭＳ 明朝"/>
              </w:rPr>
            </w:pPr>
          </w:p>
          <w:p w14:paraId="7B27B5E3" w14:textId="3D79B1D0" w:rsidR="006E54B7" w:rsidRDefault="006E54B7" w:rsidP="006E54B7">
            <w:pPr>
              <w:widowControl/>
              <w:jc w:val="left"/>
              <w:rPr>
                <w:rFonts w:ascii="ＭＳ 明朝" w:eastAsia="ＭＳ 明朝" w:hAnsi="ＭＳ 明朝"/>
              </w:rPr>
            </w:pPr>
          </w:p>
          <w:p w14:paraId="00A74538" w14:textId="2C1721DA" w:rsidR="006E54B7" w:rsidRDefault="006E54B7" w:rsidP="006E54B7">
            <w:pPr>
              <w:widowControl/>
              <w:jc w:val="left"/>
              <w:rPr>
                <w:rFonts w:ascii="ＭＳ 明朝" w:eastAsia="ＭＳ 明朝" w:hAnsi="ＭＳ 明朝"/>
              </w:rPr>
            </w:pPr>
          </w:p>
          <w:p w14:paraId="0E7A7DFE" w14:textId="0C40376E" w:rsidR="006E54B7" w:rsidRDefault="006E54B7" w:rsidP="006E54B7">
            <w:pPr>
              <w:widowControl/>
              <w:jc w:val="left"/>
              <w:rPr>
                <w:rFonts w:ascii="ＭＳ 明朝" w:eastAsia="ＭＳ 明朝" w:hAnsi="ＭＳ 明朝"/>
              </w:rPr>
            </w:pPr>
          </w:p>
          <w:p w14:paraId="169B30FF" w14:textId="5AB3610B" w:rsidR="006E54B7" w:rsidRDefault="006E54B7" w:rsidP="006E54B7">
            <w:pPr>
              <w:widowControl/>
              <w:jc w:val="left"/>
              <w:rPr>
                <w:rFonts w:ascii="ＭＳ 明朝" w:eastAsia="ＭＳ 明朝" w:hAnsi="ＭＳ 明朝"/>
              </w:rPr>
            </w:pPr>
          </w:p>
          <w:p w14:paraId="2E9EC03F" w14:textId="77777777" w:rsidR="006E54B7" w:rsidRDefault="006E54B7" w:rsidP="006E54B7">
            <w:pPr>
              <w:widowControl/>
              <w:jc w:val="left"/>
              <w:rPr>
                <w:rFonts w:ascii="ＭＳ 明朝" w:eastAsia="ＭＳ 明朝" w:hAnsi="ＭＳ 明朝"/>
              </w:rPr>
            </w:pPr>
          </w:p>
          <w:p w14:paraId="0B9B246E"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（６）降雨前対策</w:t>
            </w:r>
          </w:p>
          <w:p w14:paraId="749A944B" w14:textId="63F8C4CE" w:rsidR="006E54B7" w:rsidRPr="006E54B7" w:rsidRDefault="006E54B7" w:rsidP="001769FE">
            <w:pPr>
              <w:pStyle w:val="a4"/>
              <w:widowControl/>
              <w:numPr>
                <w:ilvl w:val="0"/>
                <w:numId w:val="23"/>
              </w:numPr>
              <w:ind w:leftChars="0"/>
              <w:jc w:val="left"/>
              <w:rPr>
                <w:rFonts w:ascii="ＭＳ 明朝" w:eastAsia="ＭＳ 明朝" w:hAnsi="ＭＳ 明朝"/>
              </w:rPr>
            </w:pPr>
            <w:r w:rsidRPr="006E54B7">
              <w:rPr>
                <w:rFonts w:ascii="ＭＳ 明朝" w:eastAsia="ＭＳ 明朝" w:hAnsi="ＭＳ 明朝" w:hint="eastAsia"/>
              </w:rPr>
              <w:t>屋根等の設置については、都市計画法における開発行為の許可や建築基準法における建築確認が必要となる場合があるため、建築部局と十分協議をすることが必要。</w:t>
            </w:r>
            <w:r w:rsidRPr="006E54B7">
              <w:rPr>
                <w:rFonts w:ascii="ＭＳ 明朝" w:eastAsia="ＭＳ 明朝" w:hAnsi="ＭＳ 明朝"/>
              </w:rPr>
              <w:cr/>
            </w:r>
          </w:p>
          <w:p w14:paraId="6937EE90" w14:textId="77777777" w:rsidR="006E54B7" w:rsidRDefault="006E54B7" w:rsidP="006E54B7">
            <w:pPr>
              <w:widowControl/>
              <w:jc w:val="left"/>
            </w:pPr>
            <w:r>
              <w:t>＜屋根がない場合＞</w:t>
            </w:r>
          </w:p>
          <w:p w14:paraId="5245144F" w14:textId="77777777" w:rsidR="006E54B7" w:rsidRDefault="006E54B7" w:rsidP="006E54B7">
            <w:pPr>
              <w:widowControl/>
              <w:jc w:val="left"/>
            </w:pPr>
            <w:r>
              <w:t>以下のような様々な対応が考えられる。</w:t>
            </w:r>
            <w:r>
              <w:t xml:space="preserve"> </w:t>
            </w:r>
          </w:p>
          <w:p w14:paraId="644FC866" w14:textId="77777777" w:rsidR="006E54B7" w:rsidRDefault="006E54B7" w:rsidP="001769FE">
            <w:pPr>
              <w:pStyle w:val="a4"/>
              <w:widowControl/>
              <w:numPr>
                <w:ilvl w:val="0"/>
                <w:numId w:val="22"/>
              </w:numPr>
              <w:ind w:leftChars="0"/>
              <w:jc w:val="left"/>
              <w:rPr>
                <w:rFonts w:ascii="ＭＳ 明朝" w:eastAsia="ＭＳ 明朝" w:hAnsi="ＭＳ 明朝"/>
              </w:rPr>
            </w:pPr>
            <w:r w:rsidRPr="006E54B7">
              <w:rPr>
                <w:rFonts w:ascii="ＭＳ 明朝" w:eastAsia="ＭＳ 明朝" w:hAnsi="ＭＳ 明朝" w:hint="eastAsia"/>
              </w:rPr>
              <w:t>降雨のない日時に、あらかじめ燃料や廃油・廃液を抜き取っておき、降雨時の解体作業に備える。これにより、油液類の油水分離装置への流入を最小限に抑えることとする。</w:t>
            </w:r>
          </w:p>
          <w:p w14:paraId="78B26A67" w14:textId="77777777" w:rsidR="006E54B7" w:rsidRPr="006E54B7" w:rsidRDefault="006E54B7" w:rsidP="001769FE">
            <w:pPr>
              <w:pStyle w:val="a4"/>
              <w:widowControl/>
              <w:numPr>
                <w:ilvl w:val="0"/>
                <w:numId w:val="22"/>
              </w:numPr>
              <w:ind w:leftChars="0"/>
              <w:jc w:val="left"/>
              <w:rPr>
                <w:rFonts w:ascii="ＭＳ 明朝" w:eastAsia="ＭＳ 明朝" w:hAnsi="ＭＳ 明朝"/>
              </w:rPr>
            </w:pPr>
            <w:r>
              <w:t>降雨時には、燃料、廃油、廃液等は抜き取らず、車の引取り、部品の整理等他の業務を行う。</w:t>
            </w:r>
          </w:p>
          <w:p w14:paraId="581CDF4F" w14:textId="77777777" w:rsidR="006E54B7" w:rsidRDefault="006E54B7" w:rsidP="006E54B7">
            <w:pPr>
              <w:widowControl/>
              <w:jc w:val="left"/>
              <w:rPr>
                <w:rFonts w:ascii="ＭＳ 明朝" w:eastAsia="ＭＳ 明朝" w:hAnsi="ＭＳ 明朝"/>
              </w:rPr>
            </w:pPr>
          </w:p>
          <w:p w14:paraId="7F02F5BB" w14:textId="77777777" w:rsidR="006E54B7" w:rsidRDefault="006E54B7" w:rsidP="006E54B7">
            <w:pPr>
              <w:widowControl/>
              <w:jc w:val="left"/>
              <w:rPr>
                <w:rFonts w:ascii="ＭＳ 明朝" w:eastAsia="ＭＳ 明朝" w:hAnsi="ＭＳ 明朝"/>
              </w:rPr>
            </w:pPr>
          </w:p>
          <w:p w14:paraId="41F6E823" w14:textId="77777777" w:rsidR="006E54B7" w:rsidRDefault="006E54B7" w:rsidP="006E54B7">
            <w:pPr>
              <w:widowControl/>
              <w:jc w:val="left"/>
              <w:rPr>
                <w:rFonts w:ascii="ＭＳ 明朝" w:eastAsia="ＭＳ 明朝" w:hAnsi="ＭＳ 明朝"/>
              </w:rPr>
            </w:pPr>
          </w:p>
          <w:p w14:paraId="4AAB6D4E" w14:textId="77777777" w:rsidR="006E54B7" w:rsidRDefault="006E54B7" w:rsidP="006E54B7">
            <w:pPr>
              <w:widowControl/>
              <w:jc w:val="left"/>
              <w:rPr>
                <w:rFonts w:ascii="ＭＳ 明朝" w:eastAsia="ＭＳ 明朝" w:hAnsi="ＭＳ 明朝"/>
              </w:rPr>
            </w:pPr>
          </w:p>
          <w:p w14:paraId="02356E19" w14:textId="77777777" w:rsidR="006E54B7" w:rsidRPr="006E54B7" w:rsidRDefault="006E54B7" w:rsidP="006E54B7">
            <w:pPr>
              <w:widowControl/>
              <w:jc w:val="left"/>
              <w:rPr>
                <w:rFonts w:ascii="ＭＳ 明朝" w:eastAsia="ＭＳ 明朝" w:hAnsi="ＭＳ 明朝"/>
              </w:rPr>
            </w:pPr>
            <w:r w:rsidRPr="006E54B7">
              <w:rPr>
                <w:rFonts w:ascii="ＭＳ 明朝" w:eastAsia="ＭＳ 明朝" w:hAnsi="ＭＳ 明朝" w:hint="eastAsia"/>
              </w:rPr>
              <w:t>（８）廃油及び廃液の処理</w:t>
            </w:r>
          </w:p>
          <w:p w14:paraId="77B61FDD" w14:textId="77777777" w:rsidR="006E54B7" w:rsidRDefault="006E54B7" w:rsidP="001769FE">
            <w:pPr>
              <w:pStyle w:val="a4"/>
              <w:widowControl/>
              <w:numPr>
                <w:ilvl w:val="0"/>
                <w:numId w:val="22"/>
              </w:numPr>
              <w:ind w:leftChars="0"/>
              <w:jc w:val="left"/>
              <w:rPr>
                <w:rFonts w:ascii="ＭＳ 明朝" w:eastAsia="ＭＳ 明朝" w:hAnsi="ＭＳ 明朝"/>
              </w:rPr>
            </w:pPr>
            <w:r w:rsidRPr="006E54B7">
              <w:rPr>
                <w:rFonts w:ascii="ＭＳ 明朝" w:eastAsia="ＭＳ 明朝" w:hAnsi="ＭＳ 明朝" w:hint="eastAsia"/>
              </w:rPr>
              <w:t>産業廃棄物の引き渡しに先立ち、各処理業者と委託契約を締結する。</w:t>
            </w:r>
          </w:p>
          <w:p w14:paraId="0054F55A" w14:textId="6D82D281" w:rsidR="006E54B7" w:rsidRPr="006E54B7" w:rsidRDefault="006E54B7" w:rsidP="001769FE">
            <w:pPr>
              <w:pStyle w:val="a4"/>
              <w:widowControl/>
              <w:numPr>
                <w:ilvl w:val="0"/>
                <w:numId w:val="22"/>
              </w:numPr>
              <w:ind w:leftChars="0"/>
              <w:jc w:val="left"/>
              <w:rPr>
                <w:rFonts w:ascii="ＭＳ 明朝" w:eastAsia="ＭＳ 明朝" w:hAnsi="ＭＳ 明朝"/>
              </w:rPr>
            </w:pPr>
            <w:r w:rsidRPr="006E54B7">
              <w:rPr>
                <w:rFonts w:ascii="ＭＳ 明朝" w:eastAsia="ＭＳ 明朝" w:hAnsi="ＭＳ 明朝" w:hint="eastAsia"/>
              </w:rPr>
              <w:t>産業廃棄物の引き渡しにあたっては、マニフェストを発行し廃棄物処理法に従い適正に運用する。</w:t>
            </w:r>
          </w:p>
        </w:tc>
      </w:tr>
    </w:tbl>
    <w:p w14:paraId="1F0767A9" w14:textId="78FA09E9" w:rsidR="00B332B5" w:rsidRDefault="00B332B5">
      <w:pPr>
        <w:widowControl/>
        <w:jc w:val="left"/>
        <w:rPr>
          <w:rFonts w:ascii="ＭＳ 明朝" w:eastAsia="ＭＳ 明朝" w:hAnsi="ＭＳ 明朝"/>
        </w:rPr>
      </w:pPr>
    </w:p>
    <w:p w14:paraId="2B5B2C07" w14:textId="77777777" w:rsidR="00B332B5" w:rsidRDefault="00B332B5">
      <w:pPr>
        <w:widowControl/>
        <w:jc w:val="left"/>
        <w:rPr>
          <w:rFonts w:ascii="ＭＳ 明朝" w:eastAsia="ＭＳ 明朝" w:hAnsi="ＭＳ 明朝"/>
        </w:rPr>
      </w:pPr>
      <w:r>
        <w:rPr>
          <w:rFonts w:ascii="ＭＳ 明朝" w:eastAsia="ＭＳ 明朝" w:hAnsi="ＭＳ 明朝"/>
        </w:rPr>
        <w:br w:type="page"/>
      </w:r>
    </w:p>
    <w:p w14:paraId="07B2FF55" w14:textId="0753F2F0" w:rsidR="00C74D56" w:rsidRDefault="00B332B5">
      <w:pPr>
        <w:widowControl/>
        <w:jc w:val="left"/>
        <w:rPr>
          <w:rFonts w:ascii="ＭＳ 明朝" w:eastAsia="ＭＳ 明朝" w:hAnsi="ＭＳ 明朝"/>
        </w:rPr>
      </w:pPr>
      <w:r w:rsidRPr="00B332B5">
        <w:rPr>
          <w:rFonts w:ascii="ＭＳ 明朝" w:eastAsia="ＭＳ 明朝" w:hAnsi="ＭＳ 明朝" w:hint="eastAsia"/>
        </w:rPr>
        <w:lastRenderedPageBreak/>
        <w:t>６．油水分離槽及びためます等の管理の方法</w:t>
      </w:r>
    </w:p>
    <w:tbl>
      <w:tblPr>
        <w:tblStyle w:val="a3"/>
        <w:tblW w:w="0" w:type="auto"/>
        <w:tblLook w:val="04A0" w:firstRow="1" w:lastRow="0" w:firstColumn="1" w:lastColumn="0" w:noHBand="0" w:noVBand="1"/>
      </w:tblPr>
      <w:tblGrid>
        <w:gridCol w:w="11049"/>
        <w:gridCol w:w="11050"/>
      </w:tblGrid>
      <w:tr w:rsidR="00B332B5" w14:paraId="7AE8EA04" w14:textId="77777777" w:rsidTr="001278E8">
        <w:tc>
          <w:tcPr>
            <w:tcW w:w="11049" w:type="dxa"/>
          </w:tcPr>
          <w:p w14:paraId="7E07AAE6" w14:textId="77777777" w:rsidR="00B332B5" w:rsidRDefault="00B332B5"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07344287" w14:textId="77777777" w:rsidR="00B332B5" w:rsidRDefault="00B332B5" w:rsidP="001278E8">
            <w:pPr>
              <w:widowControl/>
              <w:jc w:val="center"/>
              <w:rPr>
                <w:rFonts w:ascii="ＭＳ 明朝" w:eastAsia="ＭＳ 明朝" w:hAnsi="ＭＳ 明朝"/>
              </w:rPr>
            </w:pPr>
            <w:r>
              <w:rPr>
                <w:rFonts w:ascii="ＭＳ 明朝" w:eastAsia="ＭＳ 明朝" w:hAnsi="ＭＳ 明朝" w:hint="eastAsia"/>
              </w:rPr>
              <w:t>解　説</w:t>
            </w:r>
          </w:p>
        </w:tc>
      </w:tr>
      <w:tr w:rsidR="00B332B5" w14:paraId="2750D12C" w14:textId="77777777" w:rsidTr="00B332B5">
        <w:trPr>
          <w:trHeight w:val="12154"/>
        </w:trPr>
        <w:tc>
          <w:tcPr>
            <w:tcW w:w="11049" w:type="dxa"/>
          </w:tcPr>
          <w:p w14:paraId="4B140103" w14:textId="77777777" w:rsidR="00B332B5" w:rsidRDefault="00B332B5" w:rsidP="00B332B5">
            <w:pPr>
              <w:widowControl/>
              <w:jc w:val="left"/>
            </w:pPr>
            <w:r>
              <w:rPr>
                <w:rFonts w:hint="eastAsia"/>
              </w:rPr>
              <w:t>（１）</w:t>
            </w:r>
            <w:r>
              <w:rPr>
                <w:rFonts w:hint="eastAsia"/>
              </w:rPr>
              <w:t xml:space="preserve"> </w:t>
            </w:r>
            <w:r>
              <w:rPr>
                <w:rFonts w:hint="eastAsia"/>
              </w:rPr>
              <w:t>油水分離装置の管理</w:t>
            </w:r>
          </w:p>
          <w:p w14:paraId="16678EED" w14:textId="77777777" w:rsidR="00B332B5" w:rsidRDefault="00B332B5" w:rsidP="001769FE">
            <w:pPr>
              <w:pStyle w:val="a4"/>
              <w:widowControl/>
              <w:numPr>
                <w:ilvl w:val="0"/>
                <w:numId w:val="27"/>
              </w:numPr>
              <w:ind w:leftChars="0"/>
              <w:jc w:val="left"/>
            </w:pPr>
            <w:r>
              <w:rPr>
                <w:rFonts w:hint="eastAsia"/>
              </w:rPr>
              <w:t>槽の上には、物を置かない。</w:t>
            </w:r>
          </w:p>
          <w:p w14:paraId="6020F93E" w14:textId="77777777" w:rsidR="00B332B5" w:rsidRDefault="00B332B5" w:rsidP="001769FE">
            <w:pPr>
              <w:pStyle w:val="a4"/>
              <w:widowControl/>
              <w:numPr>
                <w:ilvl w:val="0"/>
                <w:numId w:val="27"/>
              </w:numPr>
              <w:ind w:leftChars="0"/>
              <w:jc w:val="left"/>
            </w:pPr>
            <w:r>
              <w:rPr>
                <w:rFonts w:hint="eastAsia"/>
              </w:rPr>
              <w:t>各槽に吸着マットを浮かべ、浮遊油を除去する。</w:t>
            </w:r>
          </w:p>
          <w:p w14:paraId="6A7C36E0" w14:textId="77777777" w:rsidR="00B332B5" w:rsidRDefault="00B332B5" w:rsidP="001769FE">
            <w:pPr>
              <w:pStyle w:val="a4"/>
              <w:widowControl/>
              <w:numPr>
                <w:ilvl w:val="0"/>
                <w:numId w:val="27"/>
              </w:numPr>
              <w:ind w:leftChars="0"/>
              <w:jc w:val="left"/>
            </w:pPr>
            <w:r>
              <w:rPr>
                <w:rFonts w:hint="eastAsia"/>
              </w:rPr>
              <w:t>毎日、各槽の蓋を開け、油膜の状況、槽のひび割れの状態をチェックする。</w:t>
            </w:r>
          </w:p>
          <w:p w14:paraId="0C3E3F65" w14:textId="77777777" w:rsidR="00B332B5" w:rsidRDefault="00B332B5" w:rsidP="001769FE">
            <w:pPr>
              <w:pStyle w:val="a4"/>
              <w:widowControl/>
              <w:numPr>
                <w:ilvl w:val="0"/>
                <w:numId w:val="27"/>
              </w:numPr>
              <w:ind w:leftChars="0"/>
              <w:jc w:val="left"/>
            </w:pPr>
            <w:r>
              <w:rPr>
                <w:rFonts w:hint="eastAsia"/>
              </w:rPr>
              <w:t>最終槽に油膜が見られる場合には、全ての吸着マットを交換し、必要に応じてひしゃく等で廃油を専用のドラム缶に回収する。</w:t>
            </w:r>
          </w:p>
          <w:p w14:paraId="1BC21A39" w14:textId="36AD5571" w:rsidR="00B332B5" w:rsidRDefault="00B332B5" w:rsidP="001769FE">
            <w:pPr>
              <w:pStyle w:val="a4"/>
              <w:widowControl/>
              <w:numPr>
                <w:ilvl w:val="0"/>
                <w:numId w:val="27"/>
              </w:numPr>
              <w:ind w:leftChars="0"/>
              <w:jc w:val="left"/>
            </w:pPr>
            <w:r>
              <w:rPr>
                <w:rFonts w:hint="eastAsia"/>
              </w:rPr>
              <w:t>廃油、汚泥は、月に○回引き抜き、産業廃棄物処理業の許可を持つ○○清掃（株）（許可番号･･･････････）に処理を委託する。</w:t>
            </w:r>
          </w:p>
          <w:p w14:paraId="32B3A685" w14:textId="77777777" w:rsidR="00B332B5" w:rsidRDefault="00B332B5" w:rsidP="00B332B5">
            <w:pPr>
              <w:pStyle w:val="a4"/>
              <w:widowControl/>
              <w:ind w:leftChars="0" w:left="420"/>
              <w:jc w:val="left"/>
            </w:pPr>
          </w:p>
          <w:p w14:paraId="0074CEFC" w14:textId="77777777" w:rsidR="00B332B5" w:rsidRDefault="00B332B5" w:rsidP="00B332B5">
            <w:pPr>
              <w:widowControl/>
              <w:jc w:val="left"/>
            </w:pPr>
            <w:r>
              <w:rPr>
                <w:rFonts w:hint="eastAsia"/>
              </w:rPr>
              <w:t>（２）ためます等の管理</w:t>
            </w:r>
          </w:p>
          <w:p w14:paraId="6D8944D9" w14:textId="32C3FAC1" w:rsidR="00B332B5" w:rsidRDefault="00B332B5" w:rsidP="001769FE">
            <w:pPr>
              <w:pStyle w:val="a4"/>
              <w:widowControl/>
              <w:numPr>
                <w:ilvl w:val="0"/>
                <w:numId w:val="28"/>
              </w:numPr>
              <w:ind w:leftChars="0"/>
              <w:jc w:val="left"/>
            </w:pPr>
            <w:r>
              <w:rPr>
                <w:rFonts w:hint="eastAsia"/>
              </w:rPr>
              <w:t>１日の作業が終了した後、ためますに設置した燃料回収容器から専用のドラム缶に移しかえる</w:t>
            </w:r>
          </w:p>
          <w:tbl>
            <w:tblPr>
              <w:tblStyle w:val="a3"/>
              <w:tblW w:w="0" w:type="auto"/>
              <w:tblInd w:w="3148" w:type="dxa"/>
              <w:tblLook w:val="04A0" w:firstRow="1" w:lastRow="0" w:firstColumn="1" w:lastColumn="0" w:noHBand="0" w:noVBand="1"/>
            </w:tblPr>
            <w:tblGrid>
              <w:gridCol w:w="3531"/>
            </w:tblGrid>
            <w:tr w:rsidR="00B332B5" w14:paraId="01CD9524" w14:textId="77777777" w:rsidTr="001278E8">
              <w:trPr>
                <w:trHeight w:val="1441"/>
              </w:trPr>
              <w:tc>
                <w:tcPr>
                  <w:tcW w:w="3531" w:type="dxa"/>
                  <w:vAlign w:val="center"/>
                </w:tcPr>
                <w:p w14:paraId="50038E0C" w14:textId="77777777" w:rsidR="00B332B5" w:rsidRPr="00B332B5" w:rsidRDefault="00B332B5" w:rsidP="00B332B5">
                  <w:pPr>
                    <w:widowControl/>
                    <w:jc w:val="center"/>
                    <w:rPr>
                      <w:rFonts w:ascii="ＭＳ 明朝" w:eastAsia="ＭＳ 明朝" w:hAnsi="ＭＳ 明朝"/>
                    </w:rPr>
                  </w:pPr>
                  <w:r w:rsidRPr="00B332B5">
                    <w:rPr>
                      <w:rFonts w:ascii="ＭＳ 明朝" w:eastAsia="ＭＳ 明朝" w:hAnsi="ＭＳ 明朝" w:hint="eastAsia"/>
                    </w:rPr>
                    <w:t>油水分離装置、ためます等の</w:t>
                  </w:r>
                </w:p>
                <w:p w14:paraId="336D43C4" w14:textId="77777777" w:rsidR="00B332B5" w:rsidRDefault="00B332B5" w:rsidP="00B332B5">
                  <w:pPr>
                    <w:widowControl/>
                    <w:jc w:val="center"/>
                    <w:rPr>
                      <w:rFonts w:ascii="ＭＳ 明朝" w:eastAsia="ＭＳ 明朝" w:hAnsi="ＭＳ 明朝"/>
                    </w:rPr>
                  </w:pPr>
                  <w:r w:rsidRPr="00B332B5">
                    <w:rPr>
                      <w:rFonts w:ascii="ＭＳ 明朝" w:eastAsia="ＭＳ 明朝" w:hAnsi="ＭＳ 明朝" w:hint="eastAsia"/>
                    </w:rPr>
                    <w:t>配置図、写真</w:t>
                  </w:r>
                </w:p>
              </w:tc>
            </w:tr>
          </w:tbl>
          <w:p w14:paraId="55FCB1FE" w14:textId="1B604097" w:rsidR="00B332B5" w:rsidRDefault="00B332B5" w:rsidP="001278E8">
            <w:pPr>
              <w:widowControl/>
              <w:jc w:val="left"/>
              <w:rPr>
                <w:rFonts w:ascii="ＭＳ 明朝" w:eastAsia="ＭＳ 明朝" w:hAnsi="ＭＳ 明朝"/>
              </w:rPr>
            </w:pPr>
          </w:p>
        </w:tc>
        <w:tc>
          <w:tcPr>
            <w:tcW w:w="11050" w:type="dxa"/>
          </w:tcPr>
          <w:p w14:paraId="589FB37F" w14:textId="01B5FD83" w:rsidR="00B332B5" w:rsidRPr="00B332B5" w:rsidRDefault="00B332B5" w:rsidP="001769FE">
            <w:pPr>
              <w:pStyle w:val="a4"/>
              <w:widowControl/>
              <w:numPr>
                <w:ilvl w:val="0"/>
                <w:numId w:val="26"/>
              </w:numPr>
              <w:ind w:leftChars="0"/>
              <w:jc w:val="left"/>
              <w:rPr>
                <w:rFonts w:ascii="ＭＳ 明朝" w:eastAsia="ＭＳ 明朝" w:hAnsi="ＭＳ 明朝"/>
              </w:rPr>
            </w:pPr>
            <w:r w:rsidRPr="00B332B5">
              <w:rPr>
                <w:rFonts w:ascii="ＭＳ 明朝" w:eastAsia="ＭＳ 明朝" w:hAnsi="ＭＳ 明朝" w:hint="eastAsia"/>
              </w:rPr>
              <w:t>油水分離装置の管理</w:t>
            </w:r>
          </w:p>
          <w:p w14:paraId="1592443F" w14:textId="70ADDA61" w:rsidR="00B332B5" w:rsidRPr="00B332B5" w:rsidRDefault="00B332B5" w:rsidP="00B332B5">
            <w:pPr>
              <w:widowControl/>
              <w:jc w:val="left"/>
              <w:rPr>
                <w:rFonts w:ascii="ＭＳ 明朝" w:eastAsia="ＭＳ 明朝" w:hAnsi="ＭＳ 明朝"/>
              </w:rPr>
            </w:pPr>
            <w:r w:rsidRPr="00B332B5">
              <w:rPr>
                <w:rFonts w:ascii="ＭＳ 明朝" w:eastAsia="ＭＳ 明朝" w:hAnsi="ＭＳ 明朝" w:hint="eastAsia"/>
              </w:rPr>
              <w:t>油水分離装置からの廃油の回収については、連続式の回収装置や吸引による回収などが挙げられる。</w:t>
            </w:r>
          </w:p>
        </w:tc>
      </w:tr>
    </w:tbl>
    <w:p w14:paraId="678C873C" w14:textId="621E8404" w:rsidR="00B332B5" w:rsidRDefault="00B332B5">
      <w:pPr>
        <w:widowControl/>
        <w:jc w:val="left"/>
        <w:rPr>
          <w:rFonts w:ascii="ＭＳ 明朝" w:eastAsia="ＭＳ 明朝" w:hAnsi="ＭＳ 明朝"/>
        </w:rPr>
      </w:pPr>
    </w:p>
    <w:p w14:paraId="47BB86C3" w14:textId="77777777" w:rsidR="00B332B5" w:rsidRDefault="00B332B5">
      <w:pPr>
        <w:widowControl/>
        <w:jc w:val="left"/>
        <w:rPr>
          <w:rFonts w:ascii="ＭＳ 明朝" w:eastAsia="ＭＳ 明朝" w:hAnsi="ＭＳ 明朝"/>
        </w:rPr>
      </w:pPr>
      <w:r>
        <w:rPr>
          <w:rFonts w:ascii="ＭＳ 明朝" w:eastAsia="ＭＳ 明朝" w:hAnsi="ＭＳ 明朝"/>
        </w:rPr>
        <w:br w:type="page"/>
      </w:r>
    </w:p>
    <w:p w14:paraId="3F26F0A4" w14:textId="002DC39B" w:rsidR="00B332B5" w:rsidRDefault="00B332B5">
      <w:pPr>
        <w:widowControl/>
        <w:jc w:val="left"/>
      </w:pPr>
      <w:r>
        <w:lastRenderedPageBreak/>
        <w:t>７．使用済自動車又は解体自動車の解体の方法、解体に伴って生じる廃棄物の処理の方法、部品・材料その他有用なものの保管の方法</w:t>
      </w:r>
    </w:p>
    <w:tbl>
      <w:tblPr>
        <w:tblStyle w:val="a3"/>
        <w:tblW w:w="0" w:type="auto"/>
        <w:tblLook w:val="04A0" w:firstRow="1" w:lastRow="0" w:firstColumn="1" w:lastColumn="0" w:noHBand="0" w:noVBand="1"/>
      </w:tblPr>
      <w:tblGrid>
        <w:gridCol w:w="11049"/>
        <w:gridCol w:w="11050"/>
      </w:tblGrid>
      <w:tr w:rsidR="00B332B5" w14:paraId="4FC49908" w14:textId="77777777" w:rsidTr="007A1253">
        <w:trPr>
          <w:tblHeader/>
        </w:trPr>
        <w:tc>
          <w:tcPr>
            <w:tcW w:w="11049" w:type="dxa"/>
          </w:tcPr>
          <w:p w14:paraId="711DA907" w14:textId="77777777" w:rsidR="00B332B5" w:rsidRDefault="00B332B5"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19EA622A" w14:textId="77777777" w:rsidR="00B332B5" w:rsidRDefault="00B332B5" w:rsidP="001278E8">
            <w:pPr>
              <w:widowControl/>
              <w:jc w:val="center"/>
              <w:rPr>
                <w:rFonts w:ascii="ＭＳ 明朝" w:eastAsia="ＭＳ 明朝" w:hAnsi="ＭＳ 明朝"/>
              </w:rPr>
            </w:pPr>
            <w:r>
              <w:rPr>
                <w:rFonts w:ascii="ＭＳ 明朝" w:eastAsia="ＭＳ 明朝" w:hAnsi="ＭＳ 明朝" w:hint="eastAsia"/>
              </w:rPr>
              <w:t>解　説</w:t>
            </w:r>
          </w:p>
        </w:tc>
      </w:tr>
      <w:tr w:rsidR="00B332B5" w14:paraId="54120AED" w14:textId="77777777" w:rsidTr="001278E8">
        <w:trPr>
          <w:trHeight w:val="12154"/>
        </w:trPr>
        <w:tc>
          <w:tcPr>
            <w:tcW w:w="11049" w:type="dxa"/>
          </w:tcPr>
          <w:p w14:paraId="1E600223" w14:textId="77777777" w:rsidR="00985D0F" w:rsidRDefault="00985D0F" w:rsidP="00234081">
            <w:pPr>
              <w:widowControl/>
              <w:jc w:val="left"/>
            </w:pPr>
          </w:p>
          <w:p w14:paraId="56B09F52" w14:textId="77777777" w:rsidR="00985D0F" w:rsidRDefault="00985D0F" w:rsidP="00234081">
            <w:pPr>
              <w:widowControl/>
              <w:jc w:val="left"/>
            </w:pPr>
          </w:p>
          <w:p w14:paraId="47404C60" w14:textId="77777777" w:rsidR="00985D0F" w:rsidRDefault="00985D0F" w:rsidP="00234081">
            <w:pPr>
              <w:widowControl/>
              <w:jc w:val="left"/>
            </w:pPr>
          </w:p>
          <w:p w14:paraId="19FA73C5" w14:textId="77777777" w:rsidR="00985D0F" w:rsidRDefault="00985D0F" w:rsidP="00234081">
            <w:pPr>
              <w:widowControl/>
              <w:jc w:val="left"/>
            </w:pPr>
          </w:p>
          <w:p w14:paraId="5AC7B0BD" w14:textId="77777777" w:rsidR="00985D0F" w:rsidRDefault="00985D0F" w:rsidP="00234081">
            <w:pPr>
              <w:widowControl/>
              <w:jc w:val="left"/>
            </w:pPr>
          </w:p>
          <w:p w14:paraId="1D1920DA" w14:textId="77777777" w:rsidR="00985D0F" w:rsidRDefault="00985D0F" w:rsidP="00234081">
            <w:pPr>
              <w:widowControl/>
              <w:jc w:val="left"/>
            </w:pPr>
          </w:p>
          <w:p w14:paraId="7BF2BE06" w14:textId="77777777" w:rsidR="00985D0F" w:rsidRDefault="00985D0F" w:rsidP="00234081">
            <w:pPr>
              <w:widowControl/>
              <w:jc w:val="left"/>
            </w:pPr>
          </w:p>
          <w:p w14:paraId="4879E550" w14:textId="77777777" w:rsidR="00985D0F" w:rsidRDefault="00985D0F" w:rsidP="00234081">
            <w:pPr>
              <w:widowControl/>
              <w:jc w:val="left"/>
            </w:pPr>
          </w:p>
          <w:p w14:paraId="633220ED" w14:textId="77777777" w:rsidR="00985D0F" w:rsidRDefault="00985D0F" w:rsidP="00234081">
            <w:pPr>
              <w:widowControl/>
              <w:jc w:val="left"/>
            </w:pPr>
          </w:p>
          <w:p w14:paraId="6EFE812C" w14:textId="77777777" w:rsidR="00985D0F" w:rsidRDefault="00985D0F" w:rsidP="00234081">
            <w:pPr>
              <w:widowControl/>
              <w:jc w:val="left"/>
            </w:pPr>
          </w:p>
          <w:p w14:paraId="24931B99" w14:textId="77777777" w:rsidR="00985D0F" w:rsidRDefault="00985D0F" w:rsidP="00234081">
            <w:pPr>
              <w:widowControl/>
              <w:jc w:val="left"/>
            </w:pPr>
          </w:p>
          <w:p w14:paraId="3938D6E8" w14:textId="77777777" w:rsidR="00985D0F" w:rsidRDefault="00985D0F" w:rsidP="00234081">
            <w:pPr>
              <w:widowControl/>
              <w:jc w:val="left"/>
            </w:pPr>
          </w:p>
          <w:p w14:paraId="1792E3EA" w14:textId="77777777" w:rsidR="00985D0F" w:rsidRDefault="00985D0F" w:rsidP="00234081">
            <w:pPr>
              <w:widowControl/>
              <w:jc w:val="left"/>
            </w:pPr>
          </w:p>
          <w:p w14:paraId="65AD5C80" w14:textId="1216CCFF" w:rsidR="00985D0F" w:rsidRDefault="00985D0F" w:rsidP="00234081">
            <w:pPr>
              <w:widowControl/>
              <w:jc w:val="left"/>
            </w:pPr>
          </w:p>
          <w:p w14:paraId="0FC30D3C" w14:textId="77777777" w:rsidR="00985D0F" w:rsidRDefault="00985D0F" w:rsidP="00234081">
            <w:pPr>
              <w:widowControl/>
              <w:jc w:val="left"/>
            </w:pPr>
          </w:p>
          <w:p w14:paraId="68BA2EED" w14:textId="46C275FD" w:rsidR="00234081" w:rsidRDefault="00234081" w:rsidP="00234081">
            <w:pPr>
              <w:widowControl/>
              <w:jc w:val="left"/>
            </w:pPr>
            <w:r>
              <w:rPr>
                <w:rFonts w:hint="eastAsia"/>
              </w:rPr>
              <w:t>（１）</w:t>
            </w:r>
            <w:r>
              <w:rPr>
                <w:rFonts w:hint="eastAsia"/>
              </w:rPr>
              <w:t xml:space="preserve"> </w:t>
            </w:r>
            <w:r>
              <w:rPr>
                <w:rFonts w:hint="eastAsia"/>
              </w:rPr>
              <w:t>バッテリ－（鉛蓄電池）の回収・保管</w:t>
            </w:r>
          </w:p>
          <w:p w14:paraId="76932C3C" w14:textId="77777777" w:rsidR="00B332B5" w:rsidRDefault="00234081" w:rsidP="00234081">
            <w:pPr>
              <w:widowControl/>
              <w:jc w:val="left"/>
            </w:pPr>
            <w:r>
              <w:rPr>
                <w:rFonts w:hint="eastAsia"/>
              </w:rPr>
              <w:t xml:space="preserve"> </w:t>
            </w:r>
            <w:r>
              <w:rPr>
                <w:rFonts w:hint="eastAsia"/>
              </w:rPr>
              <w:t>専用コンテナに入れ保管し、規定の数量に達したら業者（○○）を呼び、売却する。</w:t>
            </w:r>
          </w:p>
          <w:tbl>
            <w:tblPr>
              <w:tblStyle w:val="a3"/>
              <w:tblW w:w="0" w:type="auto"/>
              <w:tblInd w:w="3432" w:type="dxa"/>
              <w:tblLook w:val="04A0" w:firstRow="1" w:lastRow="0" w:firstColumn="1" w:lastColumn="0" w:noHBand="0" w:noVBand="1"/>
            </w:tblPr>
            <w:tblGrid>
              <w:gridCol w:w="4111"/>
            </w:tblGrid>
            <w:tr w:rsidR="007A1253" w14:paraId="23043F5A" w14:textId="77777777" w:rsidTr="007A1253">
              <w:trPr>
                <w:trHeight w:val="1624"/>
              </w:trPr>
              <w:tc>
                <w:tcPr>
                  <w:tcW w:w="4111" w:type="dxa"/>
                  <w:vAlign w:val="center"/>
                </w:tcPr>
                <w:p w14:paraId="4A7FC70E" w14:textId="59657BC6" w:rsidR="007A1253" w:rsidRDefault="007A1253" w:rsidP="007A1253">
                  <w:pPr>
                    <w:widowControl/>
                    <w:jc w:val="center"/>
                  </w:pPr>
                  <w:r>
                    <w:rPr>
                      <w:rFonts w:hint="eastAsia"/>
                    </w:rPr>
                    <w:t>バッテリー保管状況の写真</w:t>
                  </w:r>
                </w:p>
              </w:tc>
            </w:tr>
          </w:tbl>
          <w:p w14:paraId="6A3DC1BE" w14:textId="77777777" w:rsidR="007A1253" w:rsidRDefault="007A1253" w:rsidP="00234081">
            <w:pPr>
              <w:widowControl/>
              <w:jc w:val="left"/>
            </w:pPr>
          </w:p>
          <w:p w14:paraId="1FBA5BE7" w14:textId="77777777" w:rsidR="007A1253" w:rsidRDefault="007A1253" w:rsidP="00234081">
            <w:pPr>
              <w:widowControl/>
              <w:jc w:val="left"/>
            </w:pPr>
          </w:p>
          <w:p w14:paraId="67F7B026" w14:textId="77777777" w:rsidR="007A1253" w:rsidRDefault="007A1253" w:rsidP="00234081">
            <w:pPr>
              <w:widowControl/>
              <w:jc w:val="left"/>
            </w:pPr>
          </w:p>
          <w:p w14:paraId="0528BE5A" w14:textId="77777777" w:rsidR="007A1253" w:rsidRDefault="007A1253" w:rsidP="00234081">
            <w:pPr>
              <w:widowControl/>
              <w:jc w:val="left"/>
            </w:pPr>
          </w:p>
          <w:p w14:paraId="39928C50" w14:textId="77777777" w:rsidR="007A1253" w:rsidRDefault="007A1253" w:rsidP="00234081">
            <w:pPr>
              <w:widowControl/>
              <w:jc w:val="left"/>
            </w:pPr>
          </w:p>
          <w:p w14:paraId="7B906328" w14:textId="77777777" w:rsidR="007A1253" w:rsidRDefault="007A1253" w:rsidP="00234081">
            <w:pPr>
              <w:widowControl/>
              <w:jc w:val="left"/>
            </w:pPr>
          </w:p>
          <w:p w14:paraId="3CDC032F" w14:textId="77777777" w:rsidR="007A1253" w:rsidRDefault="007A1253" w:rsidP="00234081">
            <w:pPr>
              <w:widowControl/>
              <w:jc w:val="left"/>
            </w:pPr>
          </w:p>
          <w:p w14:paraId="56F82B8B" w14:textId="77777777" w:rsidR="007A1253" w:rsidRDefault="007A1253" w:rsidP="00234081">
            <w:pPr>
              <w:widowControl/>
              <w:jc w:val="left"/>
            </w:pPr>
          </w:p>
          <w:p w14:paraId="0E7A4E9F" w14:textId="77777777" w:rsidR="007A1253" w:rsidRDefault="007A1253" w:rsidP="00234081">
            <w:pPr>
              <w:widowControl/>
              <w:jc w:val="left"/>
            </w:pPr>
          </w:p>
          <w:p w14:paraId="3EF6BF5A" w14:textId="77777777" w:rsidR="007A1253" w:rsidRDefault="007A1253" w:rsidP="00234081">
            <w:pPr>
              <w:widowControl/>
              <w:jc w:val="left"/>
            </w:pPr>
          </w:p>
          <w:p w14:paraId="74DCF4FA" w14:textId="77777777" w:rsidR="007A1253" w:rsidRDefault="007A1253" w:rsidP="00234081">
            <w:pPr>
              <w:widowControl/>
              <w:jc w:val="left"/>
            </w:pPr>
          </w:p>
          <w:p w14:paraId="67AC86ED" w14:textId="77777777" w:rsidR="007A1253" w:rsidRDefault="007A1253" w:rsidP="00234081">
            <w:pPr>
              <w:widowControl/>
              <w:jc w:val="left"/>
            </w:pPr>
          </w:p>
          <w:p w14:paraId="69EDDC9B" w14:textId="77777777" w:rsidR="007A1253" w:rsidRDefault="007A1253" w:rsidP="00234081">
            <w:pPr>
              <w:widowControl/>
              <w:jc w:val="left"/>
            </w:pPr>
          </w:p>
          <w:p w14:paraId="410538EE" w14:textId="77777777" w:rsidR="007A1253" w:rsidRDefault="007A1253" w:rsidP="00234081">
            <w:pPr>
              <w:widowControl/>
              <w:jc w:val="left"/>
            </w:pPr>
          </w:p>
          <w:p w14:paraId="5CB8FF0D" w14:textId="7FD57A45" w:rsidR="007A1253" w:rsidRDefault="007A1253" w:rsidP="00234081">
            <w:pPr>
              <w:widowControl/>
              <w:jc w:val="left"/>
            </w:pPr>
          </w:p>
          <w:p w14:paraId="3BC09DE1" w14:textId="6775A178" w:rsidR="007A1253" w:rsidRDefault="007A1253" w:rsidP="00234081">
            <w:pPr>
              <w:widowControl/>
              <w:jc w:val="left"/>
            </w:pPr>
          </w:p>
          <w:p w14:paraId="26C0658B" w14:textId="77777777" w:rsidR="007A1253" w:rsidRDefault="007A1253" w:rsidP="00234081">
            <w:pPr>
              <w:widowControl/>
              <w:jc w:val="left"/>
            </w:pPr>
          </w:p>
          <w:p w14:paraId="3E235DE9" w14:textId="77777777" w:rsidR="007A1253" w:rsidRDefault="007A1253" w:rsidP="007A1253">
            <w:pPr>
              <w:widowControl/>
              <w:jc w:val="left"/>
            </w:pPr>
            <w:r>
              <w:rPr>
                <w:rFonts w:hint="eastAsia"/>
              </w:rPr>
              <w:t>（２）</w:t>
            </w:r>
            <w:r>
              <w:rPr>
                <w:rFonts w:hint="eastAsia"/>
              </w:rPr>
              <w:t xml:space="preserve"> </w:t>
            </w:r>
            <w:r>
              <w:rPr>
                <w:rFonts w:hint="eastAsia"/>
              </w:rPr>
              <w:t>廃タイヤの回収・保管・処理</w:t>
            </w:r>
          </w:p>
          <w:p w14:paraId="6DD68D55" w14:textId="77777777" w:rsidR="007A1253" w:rsidRDefault="007A1253" w:rsidP="007A1253">
            <w:pPr>
              <w:widowControl/>
              <w:jc w:val="left"/>
            </w:pPr>
            <w:r>
              <w:rPr>
                <w:rFonts w:hint="eastAsia"/>
              </w:rPr>
              <w:t xml:space="preserve"> </w:t>
            </w:r>
            <w:r>
              <w:rPr>
                <w:rFonts w:hint="eastAsia"/>
              </w:rPr>
              <w:t>①</w:t>
            </w:r>
            <w:r>
              <w:rPr>
                <w:rFonts w:hint="eastAsia"/>
              </w:rPr>
              <w:t xml:space="preserve"> </w:t>
            </w:r>
            <w:r>
              <w:rPr>
                <w:rFonts w:hint="eastAsia"/>
              </w:rPr>
              <w:t>廃タイヤをインパクトレンチ等で取り外し、廃タイヤ保管場所で保管し、保管上限量に</w:t>
            </w:r>
          </w:p>
          <w:p w14:paraId="5AF8DFFA" w14:textId="77777777" w:rsidR="007A1253" w:rsidRDefault="007A1253" w:rsidP="007A1253">
            <w:pPr>
              <w:widowControl/>
              <w:jc w:val="left"/>
            </w:pPr>
            <w:r>
              <w:rPr>
                <w:rFonts w:hint="eastAsia"/>
              </w:rPr>
              <w:t xml:space="preserve"> </w:t>
            </w:r>
            <w:r>
              <w:rPr>
                <w:rFonts w:hint="eastAsia"/>
              </w:rPr>
              <w:t>達した段階で産業廃棄物処理業者へ処理委託する。</w:t>
            </w:r>
          </w:p>
          <w:p w14:paraId="18B55B74" w14:textId="77777777" w:rsidR="007A1253" w:rsidRDefault="007A1253" w:rsidP="007A1253">
            <w:pPr>
              <w:widowControl/>
              <w:jc w:val="left"/>
            </w:pPr>
            <w:r>
              <w:rPr>
                <w:rFonts w:hint="eastAsia"/>
              </w:rPr>
              <w:t xml:space="preserve"> </w:t>
            </w:r>
            <w:r>
              <w:rPr>
                <w:rFonts w:hint="eastAsia"/>
              </w:rPr>
              <w:t>○</w:t>
            </w:r>
            <w:r>
              <w:rPr>
                <w:rFonts w:hint="eastAsia"/>
              </w:rPr>
              <w:t xml:space="preserve"> </w:t>
            </w:r>
            <w:r>
              <w:rPr>
                <w:rFonts w:hint="eastAsia"/>
              </w:rPr>
              <w:t>委託処理業者</w:t>
            </w:r>
            <w:r>
              <w:rPr>
                <w:rFonts w:hint="eastAsia"/>
              </w:rPr>
              <w:t xml:space="preserve"> </w:t>
            </w:r>
            <w:r>
              <w:rPr>
                <w:rFonts w:hint="eastAsia"/>
              </w:rPr>
              <w:t>収集運搬業者：○○有限会社、許可番号･･･････････</w:t>
            </w:r>
          </w:p>
          <w:p w14:paraId="00823E9F" w14:textId="77777777" w:rsidR="007A1253" w:rsidRDefault="007A1253" w:rsidP="007A1253">
            <w:pPr>
              <w:widowControl/>
              <w:jc w:val="left"/>
            </w:pPr>
            <w:r>
              <w:rPr>
                <w:rFonts w:hint="eastAsia"/>
              </w:rPr>
              <w:t xml:space="preserve"> </w:t>
            </w:r>
            <w:r>
              <w:rPr>
                <w:rFonts w:hint="eastAsia"/>
              </w:rPr>
              <w:t>中間処理業者：○○株式会社、許可番号･･･････････</w:t>
            </w:r>
          </w:p>
          <w:p w14:paraId="629A77D3" w14:textId="7B6A83FC" w:rsidR="007A1253" w:rsidRDefault="007A1253" w:rsidP="001769FE">
            <w:pPr>
              <w:pStyle w:val="a4"/>
              <w:widowControl/>
              <w:numPr>
                <w:ilvl w:val="0"/>
                <w:numId w:val="21"/>
              </w:numPr>
              <w:ind w:leftChars="0"/>
              <w:jc w:val="left"/>
            </w:pPr>
            <w:r>
              <w:rPr>
                <w:rFonts w:hint="eastAsia"/>
              </w:rPr>
              <w:t xml:space="preserve"> </w:t>
            </w:r>
            <w:r>
              <w:rPr>
                <w:rFonts w:hint="eastAsia"/>
              </w:rPr>
              <w:t>利用可能なタイヤについては、顧客等に販売する。</w:t>
            </w:r>
          </w:p>
          <w:p w14:paraId="5295B64E" w14:textId="77777777" w:rsidR="007A1253" w:rsidRDefault="007A1253" w:rsidP="007A1253">
            <w:pPr>
              <w:widowControl/>
              <w:jc w:val="left"/>
            </w:pPr>
          </w:p>
          <w:tbl>
            <w:tblPr>
              <w:tblStyle w:val="a3"/>
              <w:tblW w:w="0" w:type="auto"/>
              <w:tblInd w:w="3432" w:type="dxa"/>
              <w:tblLook w:val="04A0" w:firstRow="1" w:lastRow="0" w:firstColumn="1" w:lastColumn="0" w:noHBand="0" w:noVBand="1"/>
            </w:tblPr>
            <w:tblGrid>
              <w:gridCol w:w="4111"/>
            </w:tblGrid>
            <w:tr w:rsidR="007A1253" w:rsidRPr="007A1253" w14:paraId="16F9D19D" w14:textId="77777777" w:rsidTr="001278E8">
              <w:trPr>
                <w:trHeight w:val="1624"/>
              </w:trPr>
              <w:tc>
                <w:tcPr>
                  <w:tcW w:w="4111" w:type="dxa"/>
                  <w:vAlign w:val="center"/>
                </w:tcPr>
                <w:p w14:paraId="7EA4E533" w14:textId="437E7A16" w:rsidR="007A1253" w:rsidRDefault="007A1253" w:rsidP="007A1253">
                  <w:pPr>
                    <w:widowControl/>
                    <w:jc w:val="center"/>
                  </w:pPr>
                  <w:bookmarkStart w:id="0" w:name="_Hlk180506572"/>
                  <w:r>
                    <w:rPr>
                      <w:rFonts w:hint="eastAsia"/>
                    </w:rPr>
                    <w:t>廃タイヤの保管状況の写真</w:t>
                  </w:r>
                </w:p>
              </w:tc>
            </w:tr>
            <w:bookmarkEnd w:id="0"/>
          </w:tbl>
          <w:p w14:paraId="3B60871C" w14:textId="77777777" w:rsidR="007A1253" w:rsidRDefault="007A1253" w:rsidP="007A1253">
            <w:pPr>
              <w:widowControl/>
              <w:jc w:val="left"/>
            </w:pPr>
          </w:p>
          <w:p w14:paraId="4F7AE6CE" w14:textId="77777777" w:rsidR="007A1253" w:rsidRDefault="007A1253" w:rsidP="007A1253">
            <w:pPr>
              <w:widowControl/>
              <w:jc w:val="left"/>
            </w:pPr>
            <w:r>
              <w:rPr>
                <w:rFonts w:hint="eastAsia"/>
              </w:rPr>
              <w:t>＜屋外に保管する場合＞</w:t>
            </w:r>
          </w:p>
          <w:p w14:paraId="1E24D8E1" w14:textId="77777777" w:rsidR="007A1253" w:rsidRDefault="007A1253" w:rsidP="007A1253">
            <w:pPr>
              <w:widowControl/>
              <w:jc w:val="left"/>
            </w:pPr>
            <w:r>
              <w:rPr>
                <w:rFonts w:hint="eastAsia"/>
              </w:rPr>
              <w:t>蚊の発生源とならないようシートで覆いをする。</w:t>
            </w:r>
          </w:p>
          <w:p w14:paraId="697815C4" w14:textId="77777777" w:rsidR="007A1253" w:rsidRDefault="007A1253" w:rsidP="007A1253">
            <w:pPr>
              <w:widowControl/>
              <w:jc w:val="left"/>
            </w:pPr>
          </w:p>
          <w:p w14:paraId="7A10905F" w14:textId="77777777" w:rsidR="007A1253" w:rsidRDefault="007A1253" w:rsidP="007A1253">
            <w:pPr>
              <w:widowControl/>
              <w:jc w:val="left"/>
            </w:pPr>
            <w:r>
              <w:rPr>
                <w:rFonts w:hint="eastAsia"/>
              </w:rPr>
              <w:t>（３）</w:t>
            </w:r>
            <w:r>
              <w:rPr>
                <w:rFonts w:hint="eastAsia"/>
              </w:rPr>
              <w:t xml:space="preserve"> </w:t>
            </w:r>
            <w:r>
              <w:rPr>
                <w:rFonts w:hint="eastAsia"/>
              </w:rPr>
              <w:t>エアバック類の回収・保管・処理</w:t>
            </w:r>
          </w:p>
          <w:p w14:paraId="687F987A" w14:textId="77777777" w:rsidR="007A1253" w:rsidRDefault="007A1253" w:rsidP="007A1253">
            <w:pPr>
              <w:widowControl/>
              <w:jc w:val="left"/>
            </w:pPr>
            <w:r>
              <w:rPr>
                <w:rFonts w:hint="eastAsia"/>
              </w:rPr>
              <w:t xml:space="preserve"> </w:t>
            </w:r>
            <w:r>
              <w:rPr>
                <w:rFonts w:hint="eastAsia"/>
              </w:rPr>
              <w:t>＜回収の場合＞</w:t>
            </w:r>
          </w:p>
          <w:p w14:paraId="020965DA" w14:textId="77777777" w:rsidR="007A1253" w:rsidRDefault="007A1253" w:rsidP="007A1253">
            <w:pPr>
              <w:widowControl/>
              <w:jc w:val="left"/>
            </w:pPr>
            <w:r>
              <w:rPr>
                <w:rFonts w:hint="eastAsia"/>
              </w:rPr>
              <w:t xml:space="preserve"> </w:t>
            </w:r>
            <w:r>
              <w:rPr>
                <w:rFonts w:hint="eastAsia"/>
              </w:rPr>
              <w:t>○</w:t>
            </w:r>
            <w:r>
              <w:rPr>
                <w:rFonts w:hint="eastAsia"/>
              </w:rPr>
              <w:t xml:space="preserve"> </w:t>
            </w:r>
            <w:r>
              <w:rPr>
                <w:rFonts w:hint="eastAsia"/>
              </w:rPr>
              <w:t>すべてのエアバッグ類について、「引取基準」に従い、インフレーターを回収する。</w:t>
            </w:r>
          </w:p>
          <w:p w14:paraId="3D951464" w14:textId="77777777" w:rsidR="007A1253" w:rsidRDefault="007A1253" w:rsidP="007A1253">
            <w:pPr>
              <w:widowControl/>
              <w:jc w:val="left"/>
            </w:pPr>
            <w:r>
              <w:rPr>
                <w:rFonts w:hint="eastAsia"/>
              </w:rPr>
              <w:t xml:space="preserve"> </w:t>
            </w:r>
            <w:r>
              <w:rPr>
                <w:rFonts w:hint="eastAsia"/>
              </w:rPr>
              <w:t>＜車上作動処理の場合＞</w:t>
            </w:r>
          </w:p>
          <w:p w14:paraId="1B3C2303" w14:textId="77777777" w:rsidR="007A1253" w:rsidRDefault="007A1253" w:rsidP="007A1253">
            <w:pPr>
              <w:widowControl/>
              <w:jc w:val="left"/>
            </w:pPr>
            <w:r>
              <w:rPr>
                <w:rFonts w:hint="eastAsia"/>
              </w:rPr>
              <w:t xml:space="preserve"> </w:t>
            </w:r>
            <w:r>
              <w:rPr>
                <w:rFonts w:hint="eastAsia"/>
              </w:rPr>
              <w:t>○</w:t>
            </w:r>
            <w:r>
              <w:rPr>
                <w:rFonts w:hint="eastAsia"/>
              </w:rPr>
              <w:t xml:space="preserve"> </w:t>
            </w:r>
            <w:r>
              <w:rPr>
                <w:rFonts w:hint="eastAsia"/>
              </w:rPr>
              <w:t>自動車メーカからの委託内容に沿って処理する。</w:t>
            </w:r>
          </w:p>
          <w:p w14:paraId="1B16F56E" w14:textId="77777777" w:rsidR="007A1253" w:rsidRDefault="007A1253" w:rsidP="007A1253">
            <w:pPr>
              <w:widowControl/>
              <w:jc w:val="left"/>
            </w:pPr>
            <w:r>
              <w:rPr>
                <w:rFonts w:hint="eastAsia"/>
              </w:rPr>
              <w:t xml:space="preserve"> </w:t>
            </w:r>
            <w:r>
              <w:rPr>
                <w:rFonts w:hint="eastAsia"/>
              </w:rPr>
              <w:t>○</w:t>
            </w:r>
            <w:r>
              <w:rPr>
                <w:rFonts w:hint="eastAsia"/>
              </w:rPr>
              <w:t xml:space="preserve"> </w:t>
            </w:r>
            <w:r>
              <w:rPr>
                <w:rFonts w:hint="eastAsia"/>
              </w:rPr>
              <w:t>車上作動処理は建物内で行い、音が漏れないように配慮する。</w:t>
            </w:r>
          </w:p>
          <w:p w14:paraId="508FBCB5" w14:textId="77777777" w:rsidR="007A1253" w:rsidRDefault="007A1253" w:rsidP="007A1253">
            <w:pPr>
              <w:widowControl/>
              <w:jc w:val="left"/>
            </w:pPr>
          </w:p>
          <w:tbl>
            <w:tblPr>
              <w:tblStyle w:val="a3"/>
              <w:tblW w:w="0" w:type="auto"/>
              <w:tblInd w:w="3432" w:type="dxa"/>
              <w:tblLook w:val="04A0" w:firstRow="1" w:lastRow="0" w:firstColumn="1" w:lastColumn="0" w:noHBand="0" w:noVBand="1"/>
            </w:tblPr>
            <w:tblGrid>
              <w:gridCol w:w="4111"/>
            </w:tblGrid>
            <w:tr w:rsidR="007A1253" w:rsidRPr="007A1253" w14:paraId="08BD4A3F" w14:textId="77777777" w:rsidTr="001278E8">
              <w:trPr>
                <w:trHeight w:val="1624"/>
              </w:trPr>
              <w:tc>
                <w:tcPr>
                  <w:tcW w:w="4111" w:type="dxa"/>
                  <w:vAlign w:val="center"/>
                </w:tcPr>
                <w:p w14:paraId="3DC34F12" w14:textId="78B10EC5" w:rsidR="007A1253" w:rsidRDefault="007A1253" w:rsidP="007A1253">
                  <w:pPr>
                    <w:widowControl/>
                    <w:jc w:val="center"/>
                  </w:pPr>
                  <w:r>
                    <w:rPr>
                      <w:rFonts w:hint="eastAsia"/>
                    </w:rPr>
                    <w:t>車上展開の写真</w:t>
                  </w:r>
                </w:p>
              </w:tc>
            </w:tr>
          </w:tbl>
          <w:p w14:paraId="28352852" w14:textId="77777777" w:rsidR="007A1253" w:rsidRDefault="007A1253" w:rsidP="007A1253">
            <w:pPr>
              <w:widowControl/>
              <w:jc w:val="left"/>
            </w:pPr>
          </w:p>
          <w:p w14:paraId="55CE7BE5" w14:textId="77777777" w:rsidR="007A1253" w:rsidRDefault="007A1253" w:rsidP="007A1253">
            <w:pPr>
              <w:widowControl/>
              <w:jc w:val="left"/>
            </w:pPr>
          </w:p>
          <w:p w14:paraId="0FF35CEB" w14:textId="77777777" w:rsidR="007A1253" w:rsidRDefault="007A1253" w:rsidP="007A1253">
            <w:pPr>
              <w:widowControl/>
              <w:jc w:val="left"/>
            </w:pPr>
          </w:p>
          <w:p w14:paraId="6EC643B0" w14:textId="77777777" w:rsidR="007A1253" w:rsidRDefault="007A1253" w:rsidP="007A1253">
            <w:pPr>
              <w:widowControl/>
              <w:jc w:val="left"/>
            </w:pPr>
          </w:p>
          <w:p w14:paraId="26E43046" w14:textId="77777777" w:rsidR="007A1253" w:rsidRDefault="007A1253" w:rsidP="007A1253">
            <w:pPr>
              <w:widowControl/>
              <w:jc w:val="left"/>
            </w:pPr>
          </w:p>
          <w:p w14:paraId="39661BA1" w14:textId="77777777" w:rsidR="007A1253" w:rsidRDefault="007A1253" w:rsidP="007A1253">
            <w:pPr>
              <w:widowControl/>
              <w:jc w:val="left"/>
            </w:pPr>
          </w:p>
          <w:p w14:paraId="5C7BD8A9" w14:textId="77777777" w:rsidR="007A1253" w:rsidRDefault="007A1253" w:rsidP="007A1253">
            <w:pPr>
              <w:widowControl/>
              <w:jc w:val="left"/>
            </w:pPr>
            <w:r>
              <w:rPr>
                <w:rFonts w:hint="eastAsia"/>
              </w:rPr>
              <w:lastRenderedPageBreak/>
              <w:t>（４）</w:t>
            </w:r>
            <w:r>
              <w:rPr>
                <w:rFonts w:hint="eastAsia"/>
              </w:rPr>
              <w:t xml:space="preserve"> </w:t>
            </w:r>
            <w:r>
              <w:rPr>
                <w:rFonts w:hint="eastAsia"/>
              </w:rPr>
              <w:t>有用部品等の回収・保管</w:t>
            </w:r>
          </w:p>
          <w:p w14:paraId="22245A91" w14:textId="77777777" w:rsidR="007A1253" w:rsidRDefault="007A1253" w:rsidP="001769FE">
            <w:pPr>
              <w:pStyle w:val="a4"/>
              <w:widowControl/>
              <w:numPr>
                <w:ilvl w:val="0"/>
                <w:numId w:val="34"/>
              </w:numPr>
              <w:ind w:leftChars="0"/>
              <w:jc w:val="left"/>
            </w:pPr>
            <w:r>
              <w:rPr>
                <w:rFonts w:hint="eastAsia"/>
              </w:rPr>
              <w:t>バンパ－、ボンネット、室内パネル、シ－ト、ライト、エンジン、ミッション、足回り等を手作業又はニブラ等の重機により取り外す。又は、部品購入の依頼があれば、当社の監督の下、顧客が取り外し販売する。</w:t>
            </w:r>
          </w:p>
          <w:p w14:paraId="29101FD0" w14:textId="77777777" w:rsidR="007A1253" w:rsidRDefault="007A1253" w:rsidP="001769FE">
            <w:pPr>
              <w:pStyle w:val="a4"/>
              <w:widowControl/>
              <w:numPr>
                <w:ilvl w:val="0"/>
                <w:numId w:val="34"/>
              </w:numPr>
              <w:ind w:leftChars="0"/>
              <w:jc w:val="left"/>
            </w:pPr>
            <w:r>
              <w:rPr>
                <w:rFonts w:hint="eastAsia"/>
              </w:rPr>
              <w:t>大型バス等の場合は、室内照明用蛍光灯を取り外し、産業廃棄物として適正に処理する。</w:t>
            </w:r>
          </w:p>
          <w:p w14:paraId="1810397C" w14:textId="5972A0E6" w:rsidR="007A1253" w:rsidRDefault="007A1253" w:rsidP="001769FE">
            <w:pPr>
              <w:pStyle w:val="a4"/>
              <w:widowControl/>
              <w:numPr>
                <w:ilvl w:val="0"/>
                <w:numId w:val="34"/>
              </w:numPr>
              <w:ind w:leftChars="0"/>
              <w:jc w:val="left"/>
            </w:pPr>
            <w:r>
              <w:rPr>
                <w:rFonts w:hint="eastAsia"/>
              </w:rPr>
              <w:t>回収された有用部品は、専用コンテナ等に入れ、保管場所に搬送し保管する。注文に応じて販売するが、棚卸しでデッドストックとなった部品は、産業廃棄物として適正に処理する。</w:t>
            </w:r>
          </w:p>
          <w:p w14:paraId="1D9385C7" w14:textId="77777777" w:rsidR="007A1253" w:rsidRDefault="007A1253" w:rsidP="007A1253">
            <w:pPr>
              <w:widowControl/>
              <w:jc w:val="left"/>
            </w:pPr>
          </w:p>
          <w:p w14:paraId="417A0371" w14:textId="77777777" w:rsidR="007A1253" w:rsidRDefault="007A1253" w:rsidP="007A1253">
            <w:pPr>
              <w:widowControl/>
              <w:jc w:val="left"/>
            </w:pPr>
            <w:r>
              <w:rPr>
                <w:rFonts w:hint="eastAsia"/>
              </w:rPr>
              <w:t xml:space="preserve"> </w:t>
            </w:r>
            <w:r>
              <w:rPr>
                <w:rFonts w:hint="eastAsia"/>
              </w:rPr>
              <w:t>○</w:t>
            </w:r>
            <w:r>
              <w:rPr>
                <w:rFonts w:hint="eastAsia"/>
              </w:rPr>
              <w:t xml:space="preserve"> </w:t>
            </w:r>
            <w:r>
              <w:rPr>
                <w:rFonts w:hint="eastAsia"/>
              </w:rPr>
              <w:t>委託処理業者</w:t>
            </w:r>
            <w:r>
              <w:rPr>
                <w:rFonts w:hint="eastAsia"/>
              </w:rPr>
              <w:t xml:space="preserve"> </w:t>
            </w:r>
            <w:r>
              <w:rPr>
                <w:rFonts w:hint="eastAsia"/>
              </w:rPr>
              <w:t>収集運搬業者：○○商会、許可番号・・・・・・・・・・・</w:t>
            </w:r>
          </w:p>
          <w:p w14:paraId="220FCF18" w14:textId="77777777" w:rsidR="007A1253" w:rsidRDefault="007A1253" w:rsidP="007A1253">
            <w:pPr>
              <w:widowControl/>
              <w:ind w:firstLineChars="150" w:firstLine="315"/>
              <w:jc w:val="left"/>
            </w:pPr>
            <w:r>
              <w:rPr>
                <w:rFonts w:hint="eastAsia"/>
              </w:rPr>
              <w:t xml:space="preserve"> </w:t>
            </w:r>
            <w:r>
              <w:rPr>
                <w:rFonts w:hint="eastAsia"/>
              </w:rPr>
              <w:t>中間処理業者：㈲○○、許可番号・・・・・・・・・・・</w:t>
            </w:r>
          </w:p>
          <w:p w14:paraId="37816775" w14:textId="77777777" w:rsidR="00E55AE4" w:rsidRDefault="00E55AE4" w:rsidP="007A1253">
            <w:pPr>
              <w:widowControl/>
              <w:ind w:firstLineChars="150" w:firstLine="315"/>
              <w:jc w:val="left"/>
            </w:pPr>
          </w:p>
          <w:tbl>
            <w:tblPr>
              <w:tblStyle w:val="a3"/>
              <w:tblW w:w="0" w:type="auto"/>
              <w:tblInd w:w="1164" w:type="dxa"/>
              <w:tblLook w:val="04A0" w:firstRow="1" w:lastRow="0" w:firstColumn="1" w:lastColumn="0" w:noHBand="0" w:noVBand="1"/>
            </w:tblPr>
            <w:tblGrid>
              <w:gridCol w:w="3544"/>
              <w:gridCol w:w="709"/>
              <w:gridCol w:w="3402"/>
            </w:tblGrid>
            <w:tr w:rsidR="00E55AE4" w14:paraId="2531D0C6" w14:textId="77777777" w:rsidTr="00E55AE4">
              <w:trPr>
                <w:trHeight w:val="1540"/>
              </w:trPr>
              <w:tc>
                <w:tcPr>
                  <w:tcW w:w="3544" w:type="dxa"/>
                  <w:tcBorders>
                    <w:right w:val="single" w:sz="4" w:space="0" w:color="auto"/>
                  </w:tcBorders>
                  <w:vAlign w:val="center"/>
                </w:tcPr>
                <w:p w14:paraId="2F686BD3" w14:textId="77777777" w:rsidR="00E55AE4" w:rsidRDefault="00E55AE4" w:rsidP="00E55AE4">
                  <w:pPr>
                    <w:widowControl/>
                    <w:jc w:val="center"/>
                  </w:pPr>
                  <w:r>
                    <w:rPr>
                      <w:rFonts w:hint="eastAsia"/>
                    </w:rPr>
                    <w:t>有用部品の保管状況の写真</w:t>
                  </w:r>
                </w:p>
                <w:p w14:paraId="49721893" w14:textId="53FD45E2" w:rsidR="00E55AE4" w:rsidRDefault="00E55AE4" w:rsidP="00E55AE4">
                  <w:pPr>
                    <w:widowControl/>
                    <w:jc w:val="center"/>
                  </w:pPr>
                  <w:r>
                    <w:rPr>
                      <w:rFonts w:hint="eastAsia"/>
                    </w:rPr>
                    <w:t>（エンジン、ミッション類）</w:t>
                  </w:r>
                </w:p>
              </w:tc>
              <w:tc>
                <w:tcPr>
                  <w:tcW w:w="709" w:type="dxa"/>
                  <w:tcBorders>
                    <w:top w:val="nil"/>
                    <w:left w:val="single" w:sz="4" w:space="0" w:color="auto"/>
                    <w:bottom w:val="nil"/>
                    <w:right w:val="single" w:sz="4" w:space="0" w:color="auto"/>
                  </w:tcBorders>
                </w:tcPr>
                <w:p w14:paraId="39259918" w14:textId="77777777" w:rsidR="00E55AE4" w:rsidRDefault="00E55AE4" w:rsidP="007A1253">
                  <w:pPr>
                    <w:widowControl/>
                    <w:jc w:val="left"/>
                  </w:pPr>
                </w:p>
              </w:tc>
              <w:tc>
                <w:tcPr>
                  <w:tcW w:w="3402" w:type="dxa"/>
                  <w:tcBorders>
                    <w:left w:val="single" w:sz="4" w:space="0" w:color="auto"/>
                  </w:tcBorders>
                  <w:vAlign w:val="center"/>
                </w:tcPr>
                <w:p w14:paraId="284F0F03" w14:textId="77777777" w:rsidR="00E55AE4" w:rsidRDefault="00E55AE4" w:rsidP="00E55AE4">
                  <w:pPr>
                    <w:widowControl/>
                    <w:jc w:val="center"/>
                  </w:pPr>
                  <w:r>
                    <w:rPr>
                      <w:rFonts w:hint="eastAsia"/>
                    </w:rPr>
                    <w:t>有用部品の保管状況の写真</w:t>
                  </w:r>
                </w:p>
                <w:p w14:paraId="726EF174" w14:textId="7BFFB6DC" w:rsidR="00E55AE4" w:rsidRDefault="00E55AE4" w:rsidP="00E55AE4">
                  <w:pPr>
                    <w:widowControl/>
                    <w:jc w:val="center"/>
                  </w:pPr>
                  <w:r>
                    <w:rPr>
                      <w:rFonts w:hint="eastAsia"/>
                    </w:rPr>
                    <w:t>（その他の部品）</w:t>
                  </w:r>
                </w:p>
              </w:tc>
            </w:tr>
          </w:tbl>
          <w:p w14:paraId="6A0889CC" w14:textId="77777777" w:rsidR="00E55AE4" w:rsidRDefault="00E55AE4" w:rsidP="007A1253">
            <w:pPr>
              <w:widowControl/>
              <w:ind w:firstLineChars="150" w:firstLine="315"/>
              <w:jc w:val="left"/>
            </w:pPr>
          </w:p>
          <w:p w14:paraId="3412E506" w14:textId="77777777" w:rsidR="00E55AE4" w:rsidRDefault="00E55AE4" w:rsidP="007A1253">
            <w:pPr>
              <w:widowControl/>
              <w:ind w:firstLineChars="150" w:firstLine="315"/>
              <w:jc w:val="left"/>
            </w:pPr>
          </w:p>
          <w:p w14:paraId="0B326F40" w14:textId="77777777" w:rsidR="00CC36F5" w:rsidRDefault="00CC36F5" w:rsidP="00CC36F5">
            <w:pPr>
              <w:widowControl/>
              <w:jc w:val="left"/>
            </w:pPr>
            <w:r>
              <w:rPr>
                <w:rFonts w:hint="eastAsia"/>
              </w:rPr>
              <w:t>※</w:t>
            </w:r>
            <w:r>
              <w:rPr>
                <w:rFonts w:hint="eastAsia"/>
              </w:rPr>
              <w:t xml:space="preserve"> </w:t>
            </w:r>
            <w:r>
              <w:rPr>
                <w:rFonts w:hint="eastAsia"/>
              </w:rPr>
              <w:t>床面が鉄筋コンクリート等でなく、屋根等もない場所に保管する場合</w:t>
            </w:r>
          </w:p>
          <w:p w14:paraId="28E29556" w14:textId="77777777" w:rsidR="00CC36F5" w:rsidRDefault="00CC36F5" w:rsidP="00CC36F5">
            <w:pPr>
              <w:widowControl/>
              <w:jc w:val="left"/>
            </w:pPr>
            <w:r>
              <w:rPr>
                <w:rFonts w:hint="eastAsia"/>
              </w:rPr>
              <w:t>○</w:t>
            </w:r>
            <w:r>
              <w:rPr>
                <w:rFonts w:hint="eastAsia"/>
              </w:rPr>
              <w:t xml:space="preserve"> </w:t>
            </w:r>
            <w:r>
              <w:rPr>
                <w:rFonts w:hint="eastAsia"/>
              </w:rPr>
              <w:t>部品の開口部を締め、油類の漏出が起きないように措置する。</w:t>
            </w:r>
          </w:p>
          <w:p w14:paraId="414E6D0E" w14:textId="77777777" w:rsidR="00E55AE4" w:rsidRDefault="00CC36F5" w:rsidP="00CC36F5">
            <w:pPr>
              <w:widowControl/>
              <w:jc w:val="left"/>
            </w:pPr>
            <w:r>
              <w:rPr>
                <w:rFonts w:hint="eastAsia"/>
              </w:rPr>
              <w:t>○</w:t>
            </w:r>
            <w:r>
              <w:rPr>
                <w:rFonts w:hint="eastAsia"/>
              </w:rPr>
              <w:t xml:space="preserve"> </w:t>
            </w:r>
            <w:r>
              <w:rPr>
                <w:rFonts w:hint="eastAsia"/>
              </w:rPr>
              <w:t>部品外部に付着している油類を十分に拭き取る。</w:t>
            </w:r>
          </w:p>
          <w:p w14:paraId="3F2214FB" w14:textId="77777777" w:rsidR="00E0041F" w:rsidRDefault="00E0041F" w:rsidP="00CC36F5">
            <w:pPr>
              <w:widowControl/>
              <w:jc w:val="left"/>
            </w:pPr>
          </w:p>
          <w:p w14:paraId="1FC96FE8" w14:textId="77777777" w:rsidR="00E0041F" w:rsidRDefault="00E0041F" w:rsidP="00CC36F5">
            <w:pPr>
              <w:widowControl/>
              <w:jc w:val="left"/>
            </w:pPr>
          </w:p>
          <w:p w14:paraId="0718A487" w14:textId="77777777" w:rsidR="00E0041F" w:rsidRDefault="00E0041F" w:rsidP="00CC36F5">
            <w:pPr>
              <w:widowControl/>
              <w:jc w:val="left"/>
            </w:pPr>
          </w:p>
          <w:p w14:paraId="792E361B" w14:textId="77777777" w:rsidR="00E0041F" w:rsidRDefault="00E0041F" w:rsidP="00CC36F5">
            <w:pPr>
              <w:widowControl/>
              <w:jc w:val="left"/>
            </w:pPr>
          </w:p>
          <w:p w14:paraId="03D4165C" w14:textId="77777777" w:rsidR="00E0041F" w:rsidRDefault="00E0041F" w:rsidP="00CC36F5">
            <w:pPr>
              <w:widowControl/>
              <w:jc w:val="left"/>
            </w:pPr>
          </w:p>
          <w:p w14:paraId="62559716" w14:textId="77777777" w:rsidR="00E0041F" w:rsidRDefault="00E0041F" w:rsidP="00CC36F5">
            <w:pPr>
              <w:widowControl/>
              <w:jc w:val="left"/>
            </w:pPr>
          </w:p>
          <w:p w14:paraId="67671852" w14:textId="77777777" w:rsidR="00E0041F" w:rsidRDefault="00E0041F" w:rsidP="00CC36F5">
            <w:pPr>
              <w:widowControl/>
              <w:jc w:val="left"/>
            </w:pPr>
          </w:p>
          <w:p w14:paraId="65E5A158" w14:textId="77777777" w:rsidR="00E0041F" w:rsidRDefault="00E0041F" w:rsidP="00CC36F5">
            <w:pPr>
              <w:widowControl/>
              <w:jc w:val="left"/>
            </w:pPr>
          </w:p>
          <w:p w14:paraId="7C5B5F9F" w14:textId="77777777" w:rsidR="00E0041F" w:rsidRDefault="00E0041F" w:rsidP="00CC36F5">
            <w:pPr>
              <w:widowControl/>
              <w:jc w:val="left"/>
            </w:pPr>
          </w:p>
          <w:p w14:paraId="690FD01D" w14:textId="77777777" w:rsidR="00E0041F" w:rsidRDefault="00E0041F" w:rsidP="00CC36F5">
            <w:pPr>
              <w:widowControl/>
              <w:jc w:val="left"/>
            </w:pPr>
          </w:p>
          <w:p w14:paraId="59EB7596" w14:textId="77777777" w:rsidR="00E0041F" w:rsidRDefault="00E0041F" w:rsidP="00CC36F5">
            <w:pPr>
              <w:widowControl/>
              <w:jc w:val="left"/>
            </w:pPr>
          </w:p>
          <w:p w14:paraId="711F7E9B" w14:textId="77777777" w:rsidR="00E0041F" w:rsidRDefault="00E0041F" w:rsidP="00CC36F5">
            <w:pPr>
              <w:widowControl/>
              <w:jc w:val="left"/>
            </w:pPr>
          </w:p>
          <w:p w14:paraId="6B29D8D2" w14:textId="77777777" w:rsidR="00E0041F" w:rsidRDefault="00E0041F" w:rsidP="00CC36F5">
            <w:pPr>
              <w:widowControl/>
              <w:jc w:val="left"/>
            </w:pPr>
          </w:p>
          <w:p w14:paraId="42281D97" w14:textId="77777777" w:rsidR="00E0041F" w:rsidRDefault="00E0041F" w:rsidP="00CC36F5">
            <w:pPr>
              <w:widowControl/>
              <w:jc w:val="left"/>
            </w:pPr>
          </w:p>
          <w:p w14:paraId="6CBB3915" w14:textId="77777777" w:rsidR="00E0041F" w:rsidRDefault="00E0041F" w:rsidP="00CC36F5">
            <w:pPr>
              <w:widowControl/>
              <w:jc w:val="left"/>
            </w:pPr>
          </w:p>
          <w:p w14:paraId="75354832" w14:textId="77777777" w:rsidR="00E0041F" w:rsidRDefault="00E0041F" w:rsidP="00CC36F5">
            <w:pPr>
              <w:widowControl/>
              <w:jc w:val="left"/>
            </w:pPr>
          </w:p>
          <w:p w14:paraId="0D3084A9" w14:textId="77777777" w:rsidR="00E0041F" w:rsidRDefault="00E0041F" w:rsidP="00CC36F5">
            <w:pPr>
              <w:widowControl/>
              <w:jc w:val="left"/>
            </w:pPr>
          </w:p>
          <w:p w14:paraId="462EA605" w14:textId="77777777" w:rsidR="00E0041F" w:rsidRDefault="00E0041F" w:rsidP="00CC36F5">
            <w:pPr>
              <w:widowControl/>
              <w:jc w:val="left"/>
            </w:pPr>
          </w:p>
          <w:p w14:paraId="57C7578A" w14:textId="77777777" w:rsidR="00E0041F" w:rsidRDefault="00E0041F" w:rsidP="00CC36F5">
            <w:pPr>
              <w:widowControl/>
              <w:jc w:val="left"/>
            </w:pPr>
          </w:p>
          <w:p w14:paraId="72EE7C2F" w14:textId="77777777" w:rsidR="00E0041F" w:rsidRDefault="00E0041F" w:rsidP="00CC36F5">
            <w:pPr>
              <w:widowControl/>
              <w:jc w:val="left"/>
            </w:pPr>
          </w:p>
          <w:p w14:paraId="3AAAD48C" w14:textId="77777777" w:rsidR="00E0041F" w:rsidRDefault="00E0041F" w:rsidP="00CC36F5">
            <w:pPr>
              <w:widowControl/>
              <w:jc w:val="left"/>
            </w:pPr>
          </w:p>
          <w:p w14:paraId="5651BF6A" w14:textId="77777777" w:rsidR="00E0041F" w:rsidRDefault="00E0041F" w:rsidP="00CC36F5">
            <w:pPr>
              <w:widowControl/>
              <w:jc w:val="left"/>
            </w:pPr>
          </w:p>
          <w:p w14:paraId="5B0BBAD6" w14:textId="77777777" w:rsidR="00E0041F" w:rsidRDefault="00E0041F" w:rsidP="00CC36F5">
            <w:pPr>
              <w:widowControl/>
              <w:jc w:val="left"/>
            </w:pPr>
          </w:p>
          <w:p w14:paraId="131689B0" w14:textId="77777777" w:rsidR="00E0041F" w:rsidRDefault="00E0041F" w:rsidP="00CC36F5">
            <w:pPr>
              <w:widowControl/>
              <w:jc w:val="left"/>
            </w:pPr>
          </w:p>
          <w:p w14:paraId="1CE2E194" w14:textId="77777777" w:rsidR="00E0041F" w:rsidRDefault="00E0041F" w:rsidP="00CC36F5">
            <w:pPr>
              <w:widowControl/>
              <w:jc w:val="left"/>
            </w:pPr>
          </w:p>
          <w:p w14:paraId="326FF64C" w14:textId="77777777" w:rsidR="00E0041F" w:rsidRDefault="00E0041F" w:rsidP="00CC36F5">
            <w:pPr>
              <w:widowControl/>
              <w:jc w:val="left"/>
            </w:pPr>
          </w:p>
          <w:p w14:paraId="591B9577" w14:textId="77777777" w:rsidR="00E0041F" w:rsidRDefault="00E0041F" w:rsidP="00CC36F5">
            <w:pPr>
              <w:widowControl/>
              <w:jc w:val="left"/>
            </w:pPr>
          </w:p>
          <w:p w14:paraId="02EC07CD" w14:textId="77777777" w:rsidR="00E0041F" w:rsidRDefault="00E0041F" w:rsidP="00CC36F5">
            <w:pPr>
              <w:widowControl/>
              <w:jc w:val="left"/>
            </w:pPr>
          </w:p>
          <w:p w14:paraId="2F786F6C" w14:textId="77777777" w:rsidR="00E0041F" w:rsidRDefault="00E0041F" w:rsidP="00CC36F5">
            <w:pPr>
              <w:widowControl/>
              <w:jc w:val="left"/>
            </w:pPr>
          </w:p>
          <w:p w14:paraId="411E5CFC" w14:textId="77777777" w:rsidR="00E0041F" w:rsidRDefault="00E0041F" w:rsidP="00CC36F5">
            <w:pPr>
              <w:widowControl/>
              <w:jc w:val="left"/>
            </w:pPr>
          </w:p>
          <w:p w14:paraId="2DF0D3C0" w14:textId="77777777" w:rsidR="00E0041F" w:rsidRDefault="00E0041F" w:rsidP="00CC36F5">
            <w:pPr>
              <w:widowControl/>
              <w:jc w:val="left"/>
            </w:pPr>
          </w:p>
          <w:p w14:paraId="71208761" w14:textId="77777777" w:rsidR="00E0041F" w:rsidRDefault="00E0041F" w:rsidP="00CC36F5">
            <w:pPr>
              <w:widowControl/>
              <w:jc w:val="left"/>
            </w:pPr>
          </w:p>
          <w:p w14:paraId="17D4F9CE" w14:textId="77777777" w:rsidR="00E0041F" w:rsidRDefault="00E0041F" w:rsidP="00CC36F5">
            <w:pPr>
              <w:widowControl/>
              <w:jc w:val="left"/>
            </w:pPr>
          </w:p>
          <w:p w14:paraId="2D8258C2" w14:textId="77777777" w:rsidR="00E0041F" w:rsidRDefault="00E0041F" w:rsidP="00CC36F5">
            <w:pPr>
              <w:widowControl/>
              <w:jc w:val="left"/>
            </w:pPr>
          </w:p>
          <w:p w14:paraId="4E57C3DE" w14:textId="77777777" w:rsidR="00E0041F" w:rsidRDefault="00E0041F" w:rsidP="00CC36F5">
            <w:pPr>
              <w:widowControl/>
              <w:jc w:val="left"/>
            </w:pPr>
          </w:p>
          <w:p w14:paraId="1F80FF15" w14:textId="77777777" w:rsidR="00E0041F" w:rsidRDefault="00E0041F" w:rsidP="00CC36F5">
            <w:pPr>
              <w:widowControl/>
              <w:jc w:val="left"/>
            </w:pPr>
          </w:p>
          <w:p w14:paraId="069C0691" w14:textId="77777777" w:rsidR="00E0041F" w:rsidRDefault="00E0041F" w:rsidP="00CC36F5">
            <w:pPr>
              <w:widowControl/>
              <w:jc w:val="left"/>
            </w:pPr>
          </w:p>
          <w:p w14:paraId="6DC056DF" w14:textId="77777777" w:rsidR="00E0041F" w:rsidRDefault="00E0041F" w:rsidP="00CC36F5">
            <w:pPr>
              <w:widowControl/>
              <w:jc w:val="left"/>
            </w:pPr>
          </w:p>
          <w:p w14:paraId="33753ED1" w14:textId="77777777" w:rsidR="00E0041F" w:rsidRDefault="00E0041F" w:rsidP="00CC36F5">
            <w:pPr>
              <w:widowControl/>
              <w:jc w:val="left"/>
            </w:pPr>
          </w:p>
          <w:p w14:paraId="3DD37BC0" w14:textId="77777777" w:rsidR="00E0041F" w:rsidRDefault="00E0041F" w:rsidP="00CC36F5">
            <w:pPr>
              <w:widowControl/>
              <w:jc w:val="left"/>
            </w:pPr>
          </w:p>
          <w:p w14:paraId="17947598" w14:textId="77777777" w:rsidR="00E0041F" w:rsidRDefault="00E0041F" w:rsidP="00CC36F5">
            <w:pPr>
              <w:widowControl/>
              <w:jc w:val="left"/>
            </w:pPr>
          </w:p>
          <w:p w14:paraId="232BF7F1" w14:textId="77777777" w:rsidR="00E0041F" w:rsidRDefault="00E0041F" w:rsidP="00CC36F5">
            <w:pPr>
              <w:widowControl/>
              <w:jc w:val="left"/>
            </w:pPr>
          </w:p>
          <w:p w14:paraId="1B448574" w14:textId="77777777" w:rsidR="00E0041F" w:rsidRDefault="00E0041F" w:rsidP="00CC36F5">
            <w:pPr>
              <w:widowControl/>
              <w:jc w:val="left"/>
            </w:pPr>
          </w:p>
          <w:p w14:paraId="27194278" w14:textId="77777777" w:rsidR="00E0041F" w:rsidRDefault="00E0041F" w:rsidP="00CC36F5">
            <w:pPr>
              <w:widowControl/>
              <w:jc w:val="left"/>
            </w:pPr>
          </w:p>
          <w:p w14:paraId="1AC65D51" w14:textId="77777777" w:rsidR="00E0041F" w:rsidRDefault="00E0041F" w:rsidP="00CC36F5">
            <w:pPr>
              <w:widowControl/>
              <w:jc w:val="left"/>
            </w:pPr>
          </w:p>
          <w:p w14:paraId="7EFC6B9A" w14:textId="77777777" w:rsidR="00E0041F" w:rsidRDefault="00E0041F" w:rsidP="00CC36F5">
            <w:pPr>
              <w:widowControl/>
              <w:jc w:val="left"/>
            </w:pPr>
          </w:p>
          <w:p w14:paraId="3768BE23" w14:textId="77777777" w:rsidR="00E0041F" w:rsidRDefault="00E0041F" w:rsidP="00CC36F5">
            <w:pPr>
              <w:widowControl/>
              <w:jc w:val="left"/>
            </w:pPr>
          </w:p>
          <w:p w14:paraId="36F628B3" w14:textId="77777777" w:rsidR="00E0041F" w:rsidRDefault="00E0041F" w:rsidP="00CC36F5">
            <w:pPr>
              <w:widowControl/>
              <w:jc w:val="left"/>
            </w:pPr>
          </w:p>
          <w:p w14:paraId="15F2E593" w14:textId="77777777" w:rsidR="00E0041F" w:rsidRDefault="00E0041F" w:rsidP="00CC36F5">
            <w:pPr>
              <w:widowControl/>
              <w:jc w:val="left"/>
            </w:pPr>
          </w:p>
          <w:p w14:paraId="0A1A724D" w14:textId="77777777" w:rsidR="00E0041F" w:rsidRDefault="00E0041F" w:rsidP="00CC36F5">
            <w:pPr>
              <w:widowControl/>
              <w:jc w:val="left"/>
            </w:pPr>
          </w:p>
          <w:p w14:paraId="0CB731AC" w14:textId="77777777" w:rsidR="00E0041F" w:rsidRDefault="00E0041F" w:rsidP="00CC36F5">
            <w:pPr>
              <w:widowControl/>
              <w:jc w:val="left"/>
            </w:pPr>
          </w:p>
          <w:p w14:paraId="77C5414E" w14:textId="77777777" w:rsidR="00E0041F" w:rsidRDefault="00E0041F" w:rsidP="00CC36F5">
            <w:pPr>
              <w:widowControl/>
              <w:jc w:val="left"/>
            </w:pPr>
          </w:p>
          <w:p w14:paraId="446A57A9" w14:textId="77777777" w:rsidR="00E0041F" w:rsidRDefault="00E0041F" w:rsidP="00CC36F5">
            <w:pPr>
              <w:widowControl/>
              <w:jc w:val="left"/>
            </w:pPr>
          </w:p>
          <w:p w14:paraId="43D768EE" w14:textId="77777777" w:rsidR="00E0041F" w:rsidRDefault="00E0041F" w:rsidP="00CC36F5">
            <w:pPr>
              <w:widowControl/>
              <w:jc w:val="left"/>
            </w:pPr>
          </w:p>
          <w:p w14:paraId="104AB967" w14:textId="77777777" w:rsidR="00E0041F" w:rsidRDefault="00E0041F" w:rsidP="00CC36F5">
            <w:pPr>
              <w:widowControl/>
              <w:jc w:val="left"/>
            </w:pPr>
          </w:p>
          <w:p w14:paraId="1DD91C2F" w14:textId="77777777" w:rsidR="00E0041F" w:rsidRDefault="00E0041F" w:rsidP="00CC36F5">
            <w:pPr>
              <w:widowControl/>
              <w:jc w:val="left"/>
            </w:pPr>
          </w:p>
          <w:p w14:paraId="000BEDB7" w14:textId="77777777" w:rsidR="00E0041F" w:rsidRDefault="00E0041F" w:rsidP="00CC36F5">
            <w:pPr>
              <w:widowControl/>
              <w:jc w:val="left"/>
            </w:pPr>
          </w:p>
          <w:p w14:paraId="147BE5CC" w14:textId="77777777" w:rsidR="00E0041F" w:rsidRDefault="00E0041F" w:rsidP="00CC36F5">
            <w:pPr>
              <w:widowControl/>
              <w:jc w:val="left"/>
            </w:pPr>
          </w:p>
          <w:p w14:paraId="4F70FEA7" w14:textId="77777777" w:rsidR="00E0041F" w:rsidRDefault="00E0041F" w:rsidP="00CC36F5">
            <w:pPr>
              <w:widowControl/>
              <w:jc w:val="left"/>
            </w:pPr>
          </w:p>
          <w:p w14:paraId="66D87E72" w14:textId="77777777" w:rsidR="00E0041F" w:rsidRDefault="00E0041F" w:rsidP="00CC36F5">
            <w:pPr>
              <w:widowControl/>
              <w:jc w:val="left"/>
            </w:pPr>
          </w:p>
          <w:p w14:paraId="7F7C78BF" w14:textId="77777777" w:rsidR="00E0041F" w:rsidRDefault="00E0041F" w:rsidP="00CC36F5">
            <w:pPr>
              <w:widowControl/>
              <w:jc w:val="left"/>
            </w:pPr>
          </w:p>
          <w:p w14:paraId="28F292DA" w14:textId="77777777" w:rsidR="00E0041F" w:rsidRDefault="00E0041F" w:rsidP="00CC36F5">
            <w:pPr>
              <w:widowControl/>
              <w:jc w:val="left"/>
            </w:pPr>
          </w:p>
          <w:p w14:paraId="6172790B" w14:textId="77777777" w:rsidR="00E0041F" w:rsidRDefault="00E0041F" w:rsidP="00CC36F5">
            <w:pPr>
              <w:widowControl/>
              <w:jc w:val="left"/>
            </w:pPr>
          </w:p>
          <w:p w14:paraId="63F9C1FB" w14:textId="77777777" w:rsidR="00E0041F" w:rsidRDefault="00E0041F" w:rsidP="00CC36F5">
            <w:pPr>
              <w:widowControl/>
              <w:jc w:val="left"/>
            </w:pPr>
          </w:p>
          <w:p w14:paraId="5E5FDC4B" w14:textId="77777777" w:rsidR="00E0041F" w:rsidRDefault="00E0041F" w:rsidP="00CC36F5">
            <w:pPr>
              <w:widowControl/>
              <w:jc w:val="left"/>
            </w:pPr>
          </w:p>
          <w:p w14:paraId="0D6800F0" w14:textId="77777777" w:rsidR="00E0041F" w:rsidRDefault="00E0041F" w:rsidP="00CC36F5">
            <w:pPr>
              <w:widowControl/>
              <w:jc w:val="left"/>
            </w:pPr>
          </w:p>
          <w:p w14:paraId="03D4CC24" w14:textId="77777777" w:rsidR="00E0041F" w:rsidRDefault="00E0041F" w:rsidP="00CC36F5">
            <w:pPr>
              <w:widowControl/>
              <w:jc w:val="left"/>
            </w:pPr>
          </w:p>
          <w:p w14:paraId="707682F2" w14:textId="77777777" w:rsidR="00E0041F" w:rsidRDefault="00E0041F" w:rsidP="00CC36F5">
            <w:pPr>
              <w:widowControl/>
              <w:jc w:val="left"/>
            </w:pPr>
          </w:p>
          <w:p w14:paraId="13716988" w14:textId="77777777" w:rsidR="00E0041F" w:rsidRDefault="00E0041F" w:rsidP="00CC36F5">
            <w:pPr>
              <w:widowControl/>
              <w:jc w:val="left"/>
            </w:pPr>
          </w:p>
          <w:p w14:paraId="33E3CE79" w14:textId="77777777" w:rsidR="00E0041F" w:rsidRDefault="00E0041F" w:rsidP="00CC36F5">
            <w:pPr>
              <w:widowControl/>
              <w:jc w:val="left"/>
            </w:pPr>
          </w:p>
          <w:p w14:paraId="2DE3794F" w14:textId="77777777" w:rsidR="00E0041F" w:rsidRDefault="00E0041F" w:rsidP="00CC36F5">
            <w:pPr>
              <w:widowControl/>
              <w:jc w:val="left"/>
            </w:pPr>
          </w:p>
          <w:p w14:paraId="5B95D766" w14:textId="77777777" w:rsidR="00E0041F" w:rsidRDefault="00E0041F" w:rsidP="00CC36F5">
            <w:pPr>
              <w:widowControl/>
              <w:jc w:val="left"/>
            </w:pPr>
          </w:p>
          <w:p w14:paraId="15834CF5" w14:textId="77777777" w:rsidR="00E0041F" w:rsidRDefault="00E0041F" w:rsidP="00CC36F5">
            <w:pPr>
              <w:widowControl/>
              <w:jc w:val="left"/>
            </w:pPr>
          </w:p>
          <w:p w14:paraId="5AD03988" w14:textId="77777777" w:rsidR="00E0041F" w:rsidRDefault="00E0041F" w:rsidP="00CC36F5">
            <w:pPr>
              <w:widowControl/>
              <w:jc w:val="left"/>
            </w:pPr>
          </w:p>
          <w:p w14:paraId="7778E4A5" w14:textId="77777777" w:rsidR="00E0041F" w:rsidRDefault="00E0041F" w:rsidP="00CC36F5">
            <w:pPr>
              <w:widowControl/>
              <w:jc w:val="left"/>
            </w:pPr>
          </w:p>
          <w:p w14:paraId="3ACA685A" w14:textId="77777777" w:rsidR="00E0041F" w:rsidRDefault="00E0041F" w:rsidP="00CC36F5">
            <w:pPr>
              <w:widowControl/>
              <w:jc w:val="left"/>
            </w:pPr>
          </w:p>
          <w:p w14:paraId="0C46FE27" w14:textId="77777777" w:rsidR="00E0041F" w:rsidRDefault="00E0041F" w:rsidP="00CC36F5">
            <w:pPr>
              <w:widowControl/>
              <w:jc w:val="left"/>
            </w:pPr>
          </w:p>
          <w:p w14:paraId="4049154C" w14:textId="77777777" w:rsidR="00E0041F" w:rsidRDefault="00E0041F" w:rsidP="00CC36F5">
            <w:pPr>
              <w:widowControl/>
              <w:jc w:val="left"/>
            </w:pPr>
          </w:p>
          <w:p w14:paraId="2553FE1F" w14:textId="77777777" w:rsidR="00E0041F" w:rsidRDefault="00E0041F" w:rsidP="00CC36F5">
            <w:pPr>
              <w:widowControl/>
              <w:jc w:val="left"/>
            </w:pPr>
          </w:p>
          <w:p w14:paraId="5A90A134" w14:textId="77777777" w:rsidR="00E0041F" w:rsidRDefault="00E0041F" w:rsidP="00CC36F5">
            <w:pPr>
              <w:widowControl/>
              <w:jc w:val="left"/>
            </w:pPr>
          </w:p>
          <w:p w14:paraId="082E9DC6" w14:textId="77777777" w:rsidR="00E0041F" w:rsidRDefault="00E0041F" w:rsidP="00CC36F5">
            <w:pPr>
              <w:widowControl/>
              <w:jc w:val="left"/>
            </w:pPr>
          </w:p>
          <w:p w14:paraId="3FAC91F8" w14:textId="77777777" w:rsidR="00E0041F" w:rsidRDefault="00E0041F" w:rsidP="00CC36F5">
            <w:pPr>
              <w:widowControl/>
              <w:jc w:val="left"/>
            </w:pPr>
          </w:p>
          <w:p w14:paraId="7A78B39A" w14:textId="77777777" w:rsidR="00E0041F" w:rsidRDefault="00E0041F" w:rsidP="00CC36F5">
            <w:pPr>
              <w:widowControl/>
              <w:jc w:val="left"/>
            </w:pPr>
          </w:p>
          <w:p w14:paraId="21203470" w14:textId="77777777" w:rsidR="00E0041F" w:rsidRDefault="00E0041F" w:rsidP="00CC36F5">
            <w:pPr>
              <w:widowControl/>
              <w:jc w:val="left"/>
            </w:pPr>
          </w:p>
          <w:p w14:paraId="6BACC81B" w14:textId="77777777" w:rsidR="00E0041F" w:rsidRDefault="00E0041F" w:rsidP="00CC36F5">
            <w:pPr>
              <w:widowControl/>
              <w:jc w:val="left"/>
            </w:pPr>
          </w:p>
          <w:p w14:paraId="48973D03" w14:textId="77777777" w:rsidR="00E0041F" w:rsidRDefault="00E0041F" w:rsidP="00CC36F5">
            <w:pPr>
              <w:widowControl/>
              <w:jc w:val="left"/>
            </w:pPr>
          </w:p>
          <w:p w14:paraId="11AAA1EC" w14:textId="77777777" w:rsidR="00E0041F" w:rsidRDefault="00E0041F" w:rsidP="00CC36F5">
            <w:pPr>
              <w:widowControl/>
              <w:jc w:val="left"/>
            </w:pPr>
          </w:p>
          <w:p w14:paraId="14B2C19F" w14:textId="77777777" w:rsidR="00E0041F" w:rsidRDefault="00E0041F" w:rsidP="00CC36F5">
            <w:pPr>
              <w:widowControl/>
              <w:jc w:val="left"/>
            </w:pPr>
          </w:p>
          <w:p w14:paraId="1AC88F02" w14:textId="77777777" w:rsidR="00E0041F" w:rsidRDefault="00E0041F" w:rsidP="00CC36F5">
            <w:pPr>
              <w:widowControl/>
              <w:jc w:val="left"/>
            </w:pPr>
          </w:p>
          <w:p w14:paraId="287C90AF" w14:textId="77777777" w:rsidR="00E0041F" w:rsidRDefault="00E0041F" w:rsidP="00CC36F5">
            <w:pPr>
              <w:widowControl/>
              <w:jc w:val="left"/>
            </w:pPr>
          </w:p>
          <w:p w14:paraId="713E5938" w14:textId="77777777" w:rsidR="00E0041F" w:rsidRDefault="00E0041F" w:rsidP="00CC36F5">
            <w:pPr>
              <w:widowControl/>
              <w:jc w:val="left"/>
            </w:pPr>
          </w:p>
          <w:p w14:paraId="4E9194D4" w14:textId="77777777" w:rsidR="00E0041F" w:rsidRDefault="00E0041F" w:rsidP="00E0041F">
            <w:pPr>
              <w:widowControl/>
              <w:jc w:val="left"/>
            </w:pPr>
            <w:r>
              <w:rPr>
                <w:rFonts w:hint="eastAsia"/>
              </w:rPr>
              <w:lastRenderedPageBreak/>
              <w:t>（５）</w:t>
            </w:r>
            <w:r>
              <w:rPr>
                <w:rFonts w:hint="eastAsia"/>
              </w:rPr>
              <w:t xml:space="preserve"> </w:t>
            </w:r>
            <w:r>
              <w:rPr>
                <w:rFonts w:hint="eastAsia"/>
              </w:rPr>
              <w:t>その他</w:t>
            </w:r>
          </w:p>
          <w:p w14:paraId="0CF25E39" w14:textId="77777777" w:rsidR="00E0041F" w:rsidRDefault="00E0041F" w:rsidP="001769FE">
            <w:pPr>
              <w:pStyle w:val="a4"/>
              <w:widowControl/>
              <w:numPr>
                <w:ilvl w:val="0"/>
                <w:numId w:val="36"/>
              </w:numPr>
              <w:ind w:leftChars="0"/>
              <w:jc w:val="left"/>
            </w:pPr>
            <w:r>
              <w:rPr>
                <w:rFonts w:hint="eastAsia"/>
              </w:rPr>
              <w:t>車載用ＬＰＧボンベは取外し、処理業者に引渡す。</w:t>
            </w:r>
          </w:p>
          <w:p w14:paraId="33D4F5CA" w14:textId="1D34C83C" w:rsidR="00E0041F" w:rsidRDefault="00E0041F" w:rsidP="001769FE">
            <w:pPr>
              <w:pStyle w:val="a4"/>
              <w:widowControl/>
              <w:numPr>
                <w:ilvl w:val="0"/>
                <w:numId w:val="36"/>
              </w:numPr>
              <w:ind w:leftChars="0"/>
              <w:jc w:val="left"/>
            </w:pPr>
            <w:r>
              <w:rPr>
                <w:rFonts w:hint="eastAsia"/>
              </w:rPr>
              <w:t>蛍光管は破損しないよう取外し、保管する。</w:t>
            </w:r>
          </w:p>
          <w:p w14:paraId="0BE6027B" w14:textId="77777777" w:rsidR="00E0041F" w:rsidRDefault="00E0041F" w:rsidP="00E0041F">
            <w:pPr>
              <w:widowControl/>
              <w:jc w:val="left"/>
            </w:pPr>
            <w:r>
              <w:rPr>
                <w:rFonts w:hint="eastAsia"/>
              </w:rPr>
              <w:t xml:space="preserve"> </w:t>
            </w:r>
            <w:r>
              <w:rPr>
                <w:rFonts w:hint="eastAsia"/>
              </w:rPr>
              <w:t>委託処理業者</w:t>
            </w:r>
            <w:r>
              <w:rPr>
                <w:rFonts w:hint="eastAsia"/>
              </w:rPr>
              <w:t xml:space="preserve"> </w:t>
            </w:r>
            <w:r>
              <w:rPr>
                <w:rFonts w:hint="eastAsia"/>
              </w:rPr>
              <w:t>収集運搬業者：○○商会、許可番号・・・・・・・・・・・</w:t>
            </w:r>
          </w:p>
          <w:p w14:paraId="53669F9E" w14:textId="77777777" w:rsidR="00E0041F" w:rsidRDefault="00E0041F" w:rsidP="00E0041F">
            <w:pPr>
              <w:widowControl/>
              <w:jc w:val="left"/>
            </w:pPr>
            <w:r>
              <w:rPr>
                <w:rFonts w:hint="eastAsia"/>
              </w:rPr>
              <w:t xml:space="preserve"> </w:t>
            </w:r>
            <w:r>
              <w:rPr>
                <w:rFonts w:hint="eastAsia"/>
              </w:rPr>
              <w:t>中間処理業者：㈲○○、許可番号・・・・・・・・・・・</w:t>
            </w:r>
          </w:p>
          <w:p w14:paraId="4551E133" w14:textId="77777777" w:rsidR="00E0041F" w:rsidRDefault="00E0041F" w:rsidP="00E0041F">
            <w:pPr>
              <w:widowControl/>
              <w:jc w:val="left"/>
            </w:pPr>
          </w:p>
          <w:p w14:paraId="3CBE2A47" w14:textId="77777777" w:rsidR="00E0041F" w:rsidRDefault="00E0041F" w:rsidP="00E0041F">
            <w:pPr>
              <w:widowControl/>
              <w:jc w:val="left"/>
            </w:pPr>
          </w:p>
          <w:p w14:paraId="30935987" w14:textId="77777777" w:rsidR="00E0041F" w:rsidRDefault="00E0041F" w:rsidP="00E0041F">
            <w:pPr>
              <w:widowControl/>
              <w:jc w:val="left"/>
            </w:pPr>
            <w:r>
              <w:rPr>
                <w:rFonts w:hint="eastAsia"/>
              </w:rPr>
              <w:t>（６）</w:t>
            </w:r>
            <w:r>
              <w:rPr>
                <w:rFonts w:hint="eastAsia"/>
              </w:rPr>
              <w:t xml:space="preserve"> </w:t>
            </w:r>
            <w:r>
              <w:rPr>
                <w:rFonts w:hint="eastAsia"/>
              </w:rPr>
              <w:t>一部の廃棄物を自ら処理する場合</w:t>
            </w:r>
          </w:p>
          <w:p w14:paraId="61ADC7F8" w14:textId="1FDE6A42" w:rsidR="00E0041F" w:rsidRPr="007A1253" w:rsidRDefault="00E0041F" w:rsidP="00E0041F">
            <w:pPr>
              <w:widowControl/>
              <w:jc w:val="left"/>
            </w:pPr>
            <w:r>
              <w:rPr>
                <w:rFonts w:hint="eastAsia"/>
              </w:rPr>
              <w:t xml:space="preserve"> </w:t>
            </w:r>
            <w:r>
              <w:rPr>
                <w:rFonts w:hint="eastAsia"/>
              </w:rPr>
              <w:t>○○については、産業廃棄物処理基準に従い、自ら処理する。</w:t>
            </w:r>
          </w:p>
        </w:tc>
        <w:tc>
          <w:tcPr>
            <w:tcW w:w="11050" w:type="dxa"/>
          </w:tcPr>
          <w:p w14:paraId="451BCA3D" w14:textId="77777777" w:rsidR="00B332B5" w:rsidRDefault="00234081" w:rsidP="00B332B5">
            <w:pPr>
              <w:widowControl/>
              <w:jc w:val="left"/>
              <w:rPr>
                <w:rFonts w:ascii="ＭＳ 明朝" w:eastAsia="ＭＳ 明朝" w:hAnsi="ＭＳ 明朝"/>
              </w:rPr>
            </w:pPr>
            <w:r w:rsidRPr="00234081">
              <w:rPr>
                <w:rFonts w:ascii="ＭＳ 明朝" w:eastAsia="ＭＳ 明朝" w:hAnsi="ＭＳ 明朝" w:hint="eastAsia"/>
              </w:rPr>
              <w:lastRenderedPageBreak/>
              <w:t>解体の順番は各業者により異なるので、各業者が通常行っている手順に沿って記載する。</w:t>
            </w:r>
          </w:p>
          <w:tbl>
            <w:tblPr>
              <w:tblStyle w:val="a3"/>
              <w:tblW w:w="0" w:type="auto"/>
              <w:tblLook w:val="04A0" w:firstRow="1" w:lastRow="0" w:firstColumn="1" w:lastColumn="0" w:noHBand="0" w:noVBand="1"/>
            </w:tblPr>
            <w:tblGrid>
              <w:gridCol w:w="10824"/>
            </w:tblGrid>
            <w:tr w:rsidR="00234081" w14:paraId="0E372579" w14:textId="77777777" w:rsidTr="00234081">
              <w:tc>
                <w:tcPr>
                  <w:tcW w:w="10824" w:type="dxa"/>
                </w:tcPr>
                <w:p w14:paraId="6FD31D3C" w14:textId="77777777" w:rsidR="00234081" w:rsidRDefault="00234081" w:rsidP="00234081">
                  <w:r>
                    <w:rPr>
                      <w:rFonts w:hAnsi="ＭＳ 明朝" w:cs="ＭＳ 明朝" w:hint="eastAsia"/>
                      <w:szCs w:val="21"/>
                    </w:rPr>
                    <w:t>解体業者による再資源化に関する基準（規則第９条）</w:t>
                  </w:r>
                </w:p>
                <w:p w14:paraId="0A8FBB0D" w14:textId="77777777" w:rsidR="00234081" w:rsidRPr="00234081" w:rsidRDefault="00234081" w:rsidP="001769FE">
                  <w:pPr>
                    <w:pStyle w:val="a4"/>
                    <w:numPr>
                      <w:ilvl w:val="0"/>
                      <w:numId w:val="29"/>
                    </w:numPr>
                    <w:ind w:leftChars="0"/>
                  </w:pPr>
                  <w:r w:rsidRPr="00234081">
                    <w:rPr>
                      <w:rFonts w:hAnsi="ＭＳ 明朝" w:cs="ＭＳ 明朝" w:hint="eastAsia"/>
                      <w:szCs w:val="21"/>
                    </w:rPr>
                    <w:t>部品、材料その他有用なものを回収することができると認められる使用済自動車又は解体自動車については、当該有用なものが破損し、又はその回収に支障が生じることのないように、適正に保管するよう努めること。</w:t>
                  </w:r>
                </w:p>
                <w:p w14:paraId="7FBBB689" w14:textId="77777777" w:rsidR="00234081" w:rsidRPr="00234081" w:rsidRDefault="00234081" w:rsidP="001769FE">
                  <w:pPr>
                    <w:pStyle w:val="a4"/>
                    <w:numPr>
                      <w:ilvl w:val="0"/>
                      <w:numId w:val="29"/>
                    </w:numPr>
                    <w:ind w:leftChars="0"/>
                  </w:pPr>
                  <w:r w:rsidRPr="00234081">
                    <w:rPr>
                      <w:rFonts w:hAnsi="ＭＳ 明朝" w:cs="ＭＳ 明朝" w:hint="eastAsia"/>
                      <w:szCs w:val="21"/>
                    </w:rPr>
                    <w:t>使用済自動車から鉛蓄電池、タイヤ、廃油、廃液及び室内照明用の蛍光灯（以下「鉛蓄電池等」という。）を回収し、技術的かつ経済的に可能な範囲で、当該鉛蓄電池等の再資源化を自ら行うか、又は当該再資源化を業として行うことができる者に当該鉛蓄電池等を引き渡すこと。</w:t>
                  </w:r>
                </w:p>
                <w:p w14:paraId="1BF81085" w14:textId="77777777" w:rsidR="00234081" w:rsidRPr="00234081" w:rsidRDefault="00234081" w:rsidP="001769FE">
                  <w:pPr>
                    <w:pStyle w:val="a4"/>
                    <w:numPr>
                      <w:ilvl w:val="0"/>
                      <w:numId w:val="29"/>
                    </w:numPr>
                    <w:ind w:leftChars="0"/>
                  </w:pPr>
                  <w:r w:rsidRPr="00234081">
                    <w:rPr>
                      <w:rFonts w:hAnsi="ＭＳ 明朝" w:cs="ＭＳ 明朝" w:hint="eastAsia"/>
                      <w:szCs w:val="21"/>
                    </w:rPr>
                    <w:t>技術的か経済的に可能な範囲で、使用済自動車又は解体自動車から部品、材料その他有用なもの（鉛蓄電池等を除く。）を回収し、当該有用なものの再資源化を自ら行うか、又は当該再資源化を業として行うことができる者に当該有用なものを引き渡すこと。</w:t>
                  </w:r>
                </w:p>
                <w:p w14:paraId="73549077" w14:textId="6FB5EE07" w:rsidR="00234081" w:rsidRPr="00234081" w:rsidRDefault="00985D0F" w:rsidP="001769FE">
                  <w:pPr>
                    <w:pStyle w:val="a4"/>
                    <w:numPr>
                      <w:ilvl w:val="0"/>
                      <w:numId w:val="29"/>
                    </w:numPr>
                    <w:ind w:leftChars="0"/>
                  </w:pPr>
                  <w:r w:rsidRPr="00985D0F">
                    <w:rPr>
                      <w:rFonts w:hAnsi="ＭＳ 明朝" w:cs="ＭＳ 明朝" w:hint="eastAsia"/>
                      <w:szCs w:val="21"/>
                    </w:rPr>
                    <w:t>前二号の規定により回収した部品、材料その他の有用なものについては、その再資源化を行うまでの間（当該再資源化を業として行うことができる者に引き渡す場合にあっては、当該引渡しを行うまでの間）、適正に保管するよう努めること。</w:t>
                  </w:r>
                </w:p>
              </w:tc>
            </w:tr>
          </w:tbl>
          <w:p w14:paraId="53B5DFDB" w14:textId="77777777" w:rsidR="007A1253" w:rsidRDefault="007A1253" w:rsidP="00B332B5">
            <w:pPr>
              <w:widowControl/>
              <w:jc w:val="left"/>
              <w:rPr>
                <w:rFonts w:ascii="ＭＳ 明朝" w:eastAsia="ＭＳ 明朝" w:hAnsi="ＭＳ 明朝"/>
              </w:rPr>
            </w:pPr>
          </w:p>
          <w:p w14:paraId="6EA2C9F2" w14:textId="6EAFA725" w:rsidR="007A1253" w:rsidRPr="007A1253" w:rsidRDefault="007A1253" w:rsidP="001769FE">
            <w:pPr>
              <w:pStyle w:val="a4"/>
              <w:widowControl/>
              <w:numPr>
                <w:ilvl w:val="0"/>
                <w:numId w:val="30"/>
              </w:numPr>
              <w:ind w:leftChars="0"/>
              <w:jc w:val="left"/>
              <w:rPr>
                <w:rFonts w:ascii="ＭＳ 明朝" w:eastAsia="ＭＳ 明朝" w:hAnsi="ＭＳ 明朝"/>
              </w:rPr>
            </w:pPr>
            <w:r w:rsidRPr="007A1253">
              <w:rPr>
                <w:rFonts w:ascii="ＭＳ 明朝" w:eastAsia="ＭＳ 明朝" w:hAnsi="ＭＳ 明朝" w:hint="eastAsia"/>
              </w:rPr>
              <w:t>産業廃棄物の保管基準 までの間（当該再資源化を業として行うことができる者に引き渡す場合にあっては、当該引</w:t>
            </w:r>
          </w:p>
          <w:p w14:paraId="366DC85B" w14:textId="77777777" w:rsidR="007A1253" w:rsidRDefault="007A1253" w:rsidP="001769FE">
            <w:pPr>
              <w:pStyle w:val="a4"/>
              <w:widowControl/>
              <w:numPr>
                <w:ilvl w:val="0"/>
                <w:numId w:val="28"/>
              </w:numPr>
              <w:ind w:leftChars="0"/>
              <w:jc w:val="left"/>
              <w:rPr>
                <w:rFonts w:ascii="ＭＳ 明朝" w:eastAsia="ＭＳ 明朝" w:hAnsi="ＭＳ 明朝"/>
              </w:rPr>
            </w:pPr>
            <w:r w:rsidRPr="007A1253">
              <w:rPr>
                <w:rFonts w:ascii="ＭＳ 明朝" w:eastAsia="ＭＳ 明朝" w:hAnsi="ＭＳ 明朝" w:hint="eastAsia"/>
              </w:rPr>
              <w:t>周囲に囲いが設けられていること。</w:t>
            </w:r>
          </w:p>
          <w:p w14:paraId="4B8C6060" w14:textId="741DCDD1" w:rsidR="007A1253" w:rsidRPr="007A1253" w:rsidRDefault="007A1253" w:rsidP="001769FE">
            <w:pPr>
              <w:pStyle w:val="a4"/>
              <w:widowControl/>
              <w:numPr>
                <w:ilvl w:val="0"/>
                <w:numId w:val="28"/>
              </w:numPr>
              <w:ind w:leftChars="0"/>
              <w:jc w:val="left"/>
              <w:rPr>
                <w:rFonts w:ascii="ＭＳ 明朝" w:eastAsia="ＭＳ 明朝" w:hAnsi="ＭＳ 明朝"/>
              </w:rPr>
            </w:pPr>
            <w:r w:rsidRPr="007A1253">
              <w:rPr>
                <w:rFonts w:ascii="ＭＳ 明朝" w:eastAsia="ＭＳ 明朝" w:hAnsi="ＭＳ 明朝" w:hint="eastAsia"/>
              </w:rPr>
              <w:t>掲示板を掲示すること。</w:t>
            </w:r>
          </w:p>
          <w:p w14:paraId="635A31B1" w14:textId="77777777" w:rsidR="007A1253" w:rsidRPr="007A1253" w:rsidRDefault="007A1253" w:rsidP="007A1253">
            <w:pPr>
              <w:widowControl/>
              <w:jc w:val="left"/>
              <w:rPr>
                <w:rFonts w:ascii="ＭＳ 明朝" w:eastAsia="ＭＳ 明朝" w:hAnsi="ＭＳ 明朝"/>
              </w:rPr>
            </w:pPr>
            <w:r w:rsidRPr="007A1253">
              <w:rPr>
                <w:rFonts w:ascii="ＭＳ 明朝" w:eastAsia="ＭＳ 明朝" w:hAnsi="ＭＳ 明朝" w:hint="eastAsia"/>
              </w:rPr>
              <w:t>・大きさは縦、横それぞれ 60cm 以上</w:t>
            </w:r>
          </w:p>
          <w:p w14:paraId="163145F2" w14:textId="77777777" w:rsidR="007A1253" w:rsidRPr="007A1253" w:rsidRDefault="007A1253" w:rsidP="007A1253">
            <w:pPr>
              <w:widowControl/>
              <w:jc w:val="left"/>
              <w:rPr>
                <w:rFonts w:ascii="ＭＳ 明朝" w:eastAsia="ＭＳ 明朝" w:hAnsi="ＭＳ 明朝"/>
              </w:rPr>
            </w:pPr>
            <w:r w:rsidRPr="007A1253">
              <w:rPr>
                <w:rFonts w:ascii="ＭＳ 明朝" w:eastAsia="ＭＳ 明朝" w:hAnsi="ＭＳ 明朝" w:hint="eastAsia"/>
              </w:rPr>
              <w:t>・産業廃棄物保管場所の記述</w:t>
            </w:r>
          </w:p>
          <w:p w14:paraId="7B5504F1" w14:textId="77777777" w:rsidR="007A1253" w:rsidRPr="007A1253" w:rsidRDefault="007A1253" w:rsidP="007A1253">
            <w:pPr>
              <w:widowControl/>
              <w:jc w:val="left"/>
              <w:rPr>
                <w:rFonts w:ascii="ＭＳ 明朝" w:eastAsia="ＭＳ 明朝" w:hAnsi="ＭＳ 明朝"/>
              </w:rPr>
            </w:pPr>
            <w:r w:rsidRPr="007A1253">
              <w:rPr>
                <w:rFonts w:ascii="ＭＳ 明朝" w:eastAsia="ＭＳ 明朝" w:hAnsi="ＭＳ 明朝" w:hint="eastAsia"/>
              </w:rPr>
              <w:t>・保管する産業廃棄物（金属くず、廃プラスチック類等）の種類</w:t>
            </w:r>
          </w:p>
          <w:p w14:paraId="07AB7BF4" w14:textId="77777777" w:rsidR="007A1253" w:rsidRPr="007A1253" w:rsidRDefault="007A1253" w:rsidP="007A1253">
            <w:pPr>
              <w:widowControl/>
              <w:jc w:val="left"/>
              <w:rPr>
                <w:rFonts w:ascii="ＭＳ 明朝" w:eastAsia="ＭＳ 明朝" w:hAnsi="ＭＳ 明朝"/>
              </w:rPr>
            </w:pPr>
            <w:r w:rsidRPr="007A1253">
              <w:rPr>
                <w:rFonts w:ascii="ＭＳ 明朝" w:eastAsia="ＭＳ 明朝" w:hAnsi="ＭＳ 明朝" w:hint="eastAsia"/>
              </w:rPr>
              <w:t>・保管場所の管理者の氏名名称</w:t>
            </w:r>
          </w:p>
          <w:p w14:paraId="58BEF06B" w14:textId="77777777" w:rsidR="007A1253" w:rsidRPr="007A1253" w:rsidRDefault="007A1253" w:rsidP="007A1253">
            <w:pPr>
              <w:widowControl/>
              <w:jc w:val="left"/>
              <w:rPr>
                <w:rFonts w:ascii="ＭＳ 明朝" w:eastAsia="ＭＳ 明朝" w:hAnsi="ＭＳ 明朝"/>
              </w:rPr>
            </w:pPr>
            <w:r w:rsidRPr="007A1253">
              <w:rPr>
                <w:rFonts w:ascii="ＭＳ 明朝" w:eastAsia="ＭＳ 明朝" w:hAnsi="ＭＳ 明朝" w:hint="eastAsia"/>
              </w:rPr>
              <w:t>・保管高さの最大値（屋外の場合）</w:t>
            </w:r>
          </w:p>
          <w:p w14:paraId="512AD079" w14:textId="77777777" w:rsidR="007A1253" w:rsidRDefault="007A1253" w:rsidP="001769FE">
            <w:pPr>
              <w:pStyle w:val="a4"/>
              <w:widowControl/>
              <w:numPr>
                <w:ilvl w:val="0"/>
                <w:numId w:val="31"/>
              </w:numPr>
              <w:ind w:leftChars="0"/>
              <w:jc w:val="left"/>
              <w:rPr>
                <w:rFonts w:ascii="ＭＳ 明朝" w:eastAsia="ＭＳ 明朝" w:hAnsi="ＭＳ 明朝"/>
              </w:rPr>
            </w:pPr>
            <w:r w:rsidRPr="007A1253">
              <w:rPr>
                <w:rFonts w:ascii="ＭＳ 明朝" w:eastAsia="ＭＳ 明朝" w:hAnsi="ＭＳ 明朝" w:hint="eastAsia"/>
              </w:rPr>
              <w:t>保管の場所から廃棄物が飛散、流出、地下浸透せず、並びに悪臭が発散しないこと。</w:t>
            </w:r>
          </w:p>
          <w:p w14:paraId="3D999AD7" w14:textId="77777777" w:rsidR="007A1253" w:rsidRDefault="007A1253" w:rsidP="001769FE">
            <w:pPr>
              <w:pStyle w:val="a4"/>
              <w:widowControl/>
              <w:numPr>
                <w:ilvl w:val="0"/>
                <w:numId w:val="31"/>
              </w:numPr>
              <w:ind w:leftChars="0"/>
              <w:jc w:val="left"/>
              <w:rPr>
                <w:rFonts w:ascii="ＭＳ 明朝" w:eastAsia="ＭＳ 明朝" w:hAnsi="ＭＳ 明朝"/>
              </w:rPr>
            </w:pPr>
            <w:r w:rsidRPr="007A1253">
              <w:rPr>
                <w:rFonts w:ascii="ＭＳ 明朝" w:eastAsia="ＭＳ 明朝" w:hAnsi="ＭＳ 明朝" w:hint="eastAsia"/>
              </w:rPr>
              <w:t>ねずみ、蚊、ハエ等の衛生害虫が発生しないこと。</w:t>
            </w:r>
          </w:p>
          <w:p w14:paraId="227BB11E" w14:textId="77777777" w:rsidR="00985D0F" w:rsidRDefault="007A1253" w:rsidP="001769FE">
            <w:pPr>
              <w:pStyle w:val="a4"/>
              <w:widowControl/>
              <w:numPr>
                <w:ilvl w:val="0"/>
                <w:numId w:val="31"/>
              </w:numPr>
              <w:ind w:leftChars="0"/>
              <w:jc w:val="left"/>
              <w:rPr>
                <w:rFonts w:ascii="ＭＳ 明朝" w:eastAsia="ＭＳ 明朝" w:hAnsi="ＭＳ 明朝"/>
              </w:rPr>
            </w:pPr>
            <w:r w:rsidRPr="007A1253">
              <w:rPr>
                <w:rFonts w:ascii="ＭＳ 明朝" w:eastAsia="ＭＳ 明朝" w:hAnsi="ＭＳ 明朝" w:hint="eastAsia"/>
              </w:rPr>
              <w:t>屋外に保管する場合にあっては以下の高さ基準を遵守すること。</w:t>
            </w:r>
          </w:p>
          <w:p w14:paraId="340299C4" w14:textId="77777777" w:rsidR="007A1253" w:rsidRDefault="007A1253" w:rsidP="007A1253">
            <w:pPr>
              <w:widowControl/>
              <w:jc w:val="left"/>
              <w:rPr>
                <w:rFonts w:ascii="ＭＳ 明朝" w:eastAsia="ＭＳ 明朝" w:hAnsi="ＭＳ 明朝"/>
              </w:rPr>
            </w:pPr>
            <w:r>
              <w:rPr>
                <w:noProof/>
              </w:rPr>
              <w:drawing>
                <wp:inline distT="0" distB="0" distL="0" distR="0" wp14:anchorId="5B13FFA2" wp14:editId="6ED8F410">
                  <wp:extent cx="5298865" cy="200714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1945" cy="2015887"/>
                          </a:xfrm>
                          <a:prstGeom prst="rect">
                            <a:avLst/>
                          </a:prstGeom>
                        </pic:spPr>
                      </pic:pic>
                    </a:graphicData>
                  </a:graphic>
                </wp:inline>
              </w:drawing>
            </w:r>
          </w:p>
          <w:p w14:paraId="1FD5E325" w14:textId="77777777" w:rsidR="007A1253" w:rsidRPr="007A1253" w:rsidRDefault="007A1253" w:rsidP="007A1253">
            <w:pPr>
              <w:widowControl/>
              <w:jc w:val="left"/>
              <w:rPr>
                <w:rFonts w:ascii="ＭＳ 明朝" w:eastAsia="ＭＳ 明朝" w:hAnsi="ＭＳ 明朝"/>
              </w:rPr>
            </w:pPr>
            <w:r w:rsidRPr="007A1253">
              <w:rPr>
                <w:rFonts w:ascii="ＭＳ 明朝" w:eastAsia="ＭＳ 明朝" w:hAnsi="ＭＳ 明朝" w:hint="eastAsia"/>
              </w:rPr>
              <w:lastRenderedPageBreak/>
              <w:t>（１）バッテリー（鉛蓄電池）の回収・保管</w:t>
            </w:r>
          </w:p>
          <w:p w14:paraId="6B77B8B0" w14:textId="72825E97" w:rsidR="007A1253" w:rsidRPr="007A1253" w:rsidRDefault="007A1253" w:rsidP="001769FE">
            <w:pPr>
              <w:pStyle w:val="a4"/>
              <w:widowControl/>
              <w:numPr>
                <w:ilvl w:val="0"/>
                <w:numId w:val="32"/>
              </w:numPr>
              <w:ind w:leftChars="0"/>
              <w:jc w:val="left"/>
              <w:rPr>
                <w:rFonts w:ascii="ＭＳ 明朝" w:eastAsia="ＭＳ 明朝" w:hAnsi="ＭＳ 明朝"/>
              </w:rPr>
            </w:pPr>
            <w:r w:rsidRPr="007A1253">
              <w:rPr>
                <w:rFonts w:ascii="ＭＳ 明朝" w:eastAsia="ＭＳ 明朝" w:hAnsi="ＭＳ 明朝" w:hint="eastAsia"/>
              </w:rPr>
              <w:t>バッテリー（鉛蓄電池）を回収し、再資源化を業として行うことができる者に引き渡すこと。</w:t>
            </w:r>
          </w:p>
          <w:p w14:paraId="1A02EE62" w14:textId="77777777" w:rsidR="007A1253" w:rsidRPr="007A1253" w:rsidRDefault="007A1253" w:rsidP="007A1253">
            <w:pPr>
              <w:widowControl/>
              <w:jc w:val="left"/>
              <w:rPr>
                <w:rFonts w:ascii="ＭＳ 明朝" w:eastAsia="ＭＳ 明朝" w:hAnsi="ＭＳ 明朝"/>
              </w:rPr>
            </w:pPr>
          </w:p>
          <w:p w14:paraId="6AF52541" w14:textId="77777777" w:rsidR="007A1253" w:rsidRPr="007A1253" w:rsidRDefault="007A1253" w:rsidP="007A1253">
            <w:pPr>
              <w:widowControl/>
              <w:jc w:val="left"/>
              <w:rPr>
                <w:rFonts w:ascii="ＭＳ 明朝" w:eastAsia="ＭＳ 明朝" w:hAnsi="ＭＳ 明朝"/>
              </w:rPr>
            </w:pPr>
            <w:r w:rsidRPr="007A1253">
              <w:rPr>
                <w:rFonts w:ascii="ＭＳ 明朝" w:eastAsia="ＭＳ 明朝" w:hAnsi="ＭＳ 明朝" w:hint="eastAsia"/>
              </w:rPr>
              <w:t>（２） 廃タイヤの回収・保管・処理</w:t>
            </w:r>
          </w:p>
          <w:p w14:paraId="2FF8B38D" w14:textId="77777777" w:rsidR="007A1253" w:rsidRDefault="007A1253" w:rsidP="001769FE">
            <w:pPr>
              <w:pStyle w:val="a4"/>
              <w:widowControl/>
              <w:numPr>
                <w:ilvl w:val="0"/>
                <w:numId w:val="32"/>
              </w:numPr>
              <w:ind w:leftChars="0"/>
              <w:jc w:val="left"/>
              <w:rPr>
                <w:rFonts w:ascii="ＭＳ 明朝" w:eastAsia="ＭＳ 明朝" w:hAnsi="ＭＳ 明朝"/>
              </w:rPr>
            </w:pPr>
            <w:r w:rsidRPr="007A1253">
              <w:rPr>
                <w:rFonts w:ascii="ＭＳ 明朝" w:eastAsia="ＭＳ 明朝" w:hAnsi="ＭＳ 明朝" w:hint="eastAsia"/>
              </w:rPr>
              <w:t>タイヤを回収し、再資源化を業として行うことができる者に引き渡すこと。</w:t>
            </w:r>
          </w:p>
          <w:p w14:paraId="553B952E" w14:textId="77777777" w:rsidR="007A1253" w:rsidRDefault="007A1253" w:rsidP="001769FE">
            <w:pPr>
              <w:pStyle w:val="a4"/>
              <w:widowControl/>
              <w:numPr>
                <w:ilvl w:val="0"/>
                <w:numId w:val="32"/>
              </w:numPr>
              <w:ind w:leftChars="0"/>
              <w:jc w:val="left"/>
              <w:rPr>
                <w:rFonts w:ascii="ＭＳ 明朝" w:eastAsia="ＭＳ 明朝" w:hAnsi="ＭＳ 明朝"/>
              </w:rPr>
            </w:pPr>
            <w:r w:rsidRPr="007A1253">
              <w:rPr>
                <w:rFonts w:ascii="ＭＳ 明朝" w:eastAsia="ＭＳ 明朝" w:hAnsi="ＭＳ 明朝" w:hint="eastAsia"/>
              </w:rPr>
              <w:t>産業廃棄物の引き渡しに先立ち、各処理業者と委託契約を締結する。</w:t>
            </w:r>
          </w:p>
          <w:p w14:paraId="19C7741A" w14:textId="77777777" w:rsidR="007A1253" w:rsidRDefault="007A1253" w:rsidP="001769FE">
            <w:pPr>
              <w:pStyle w:val="a4"/>
              <w:widowControl/>
              <w:numPr>
                <w:ilvl w:val="0"/>
                <w:numId w:val="32"/>
              </w:numPr>
              <w:ind w:leftChars="0"/>
              <w:jc w:val="left"/>
              <w:rPr>
                <w:rFonts w:ascii="ＭＳ 明朝" w:eastAsia="ＭＳ 明朝" w:hAnsi="ＭＳ 明朝"/>
              </w:rPr>
            </w:pPr>
            <w:r w:rsidRPr="007A1253">
              <w:rPr>
                <w:rFonts w:ascii="ＭＳ 明朝" w:eastAsia="ＭＳ 明朝" w:hAnsi="ＭＳ 明朝" w:hint="eastAsia"/>
              </w:rPr>
              <w:t>産業廃棄物の引き渡しにあたっては、マニフェストを発行し廃棄物処理法に従い適正に運用する。</w:t>
            </w:r>
          </w:p>
          <w:p w14:paraId="2649989A" w14:textId="77777777" w:rsidR="007A1253" w:rsidRDefault="007A1253" w:rsidP="001769FE">
            <w:pPr>
              <w:pStyle w:val="a4"/>
              <w:widowControl/>
              <w:numPr>
                <w:ilvl w:val="0"/>
                <w:numId w:val="32"/>
              </w:numPr>
              <w:ind w:leftChars="0"/>
              <w:jc w:val="left"/>
              <w:rPr>
                <w:rFonts w:ascii="ＭＳ 明朝" w:eastAsia="ＭＳ 明朝" w:hAnsi="ＭＳ 明朝"/>
              </w:rPr>
            </w:pPr>
            <w:r w:rsidRPr="007A1253">
              <w:rPr>
                <w:rFonts w:ascii="ＭＳ 明朝" w:eastAsia="ＭＳ 明朝" w:hAnsi="ＭＳ 明朝" w:hint="eastAsia"/>
              </w:rPr>
              <w:t>大量に保管すると、火災予防上問題となるケースがあるので、適正保管量を超えないようにすること。</w:t>
            </w:r>
          </w:p>
          <w:p w14:paraId="2F5567CE" w14:textId="3E043D05" w:rsidR="007A1253" w:rsidRDefault="007A1253" w:rsidP="001769FE">
            <w:pPr>
              <w:pStyle w:val="a4"/>
              <w:widowControl/>
              <w:numPr>
                <w:ilvl w:val="0"/>
                <w:numId w:val="32"/>
              </w:numPr>
              <w:ind w:leftChars="0"/>
              <w:jc w:val="left"/>
              <w:rPr>
                <w:rFonts w:ascii="ＭＳ 明朝" w:eastAsia="ＭＳ 明朝" w:hAnsi="ＭＳ 明朝"/>
              </w:rPr>
            </w:pPr>
            <w:r w:rsidRPr="007A1253">
              <w:rPr>
                <w:rFonts w:ascii="ＭＳ 明朝" w:eastAsia="ＭＳ 明朝" w:hAnsi="ＭＳ 明朝" w:hint="eastAsia"/>
              </w:rPr>
              <w:t>タイヤを屋外に保管する場合、水が貯まることによりボウフラが発生し、蚊等の発生源となる場合があるので、水が溜まらない工夫（シートで覆いをする、時おり水を捨てて積み替える、薬剤を定期的に散布する等）を図る必要がある。</w:t>
            </w:r>
            <w:r w:rsidRPr="007A1253">
              <w:rPr>
                <w:rFonts w:ascii="ＭＳ 明朝" w:eastAsia="ＭＳ 明朝" w:hAnsi="ＭＳ 明朝"/>
              </w:rPr>
              <w:cr/>
            </w:r>
          </w:p>
          <w:p w14:paraId="43A5B325" w14:textId="70AC2AAD" w:rsidR="007A1253" w:rsidRDefault="007A1253" w:rsidP="007A1253">
            <w:pPr>
              <w:widowControl/>
              <w:jc w:val="left"/>
              <w:rPr>
                <w:rFonts w:ascii="ＭＳ 明朝" w:eastAsia="ＭＳ 明朝" w:hAnsi="ＭＳ 明朝"/>
              </w:rPr>
            </w:pPr>
          </w:p>
          <w:p w14:paraId="17EE2A1C" w14:textId="26D22002" w:rsidR="007A1253" w:rsidRDefault="007A1253" w:rsidP="007A1253">
            <w:pPr>
              <w:widowControl/>
              <w:jc w:val="left"/>
              <w:rPr>
                <w:rFonts w:ascii="ＭＳ 明朝" w:eastAsia="ＭＳ 明朝" w:hAnsi="ＭＳ 明朝"/>
              </w:rPr>
            </w:pPr>
          </w:p>
          <w:p w14:paraId="6622AA2A" w14:textId="5AE70B5C" w:rsidR="007A1253" w:rsidRDefault="007A1253" w:rsidP="007A1253">
            <w:pPr>
              <w:widowControl/>
              <w:jc w:val="left"/>
              <w:rPr>
                <w:rFonts w:ascii="ＭＳ 明朝" w:eastAsia="ＭＳ 明朝" w:hAnsi="ＭＳ 明朝"/>
              </w:rPr>
            </w:pPr>
          </w:p>
          <w:p w14:paraId="6CABBD28" w14:textId="1384A796" w:rsidR="007A1253" w:rsidRDefault="007A1253" w:rsidP="007A1253">
            <w:pPr>
              <w:widowControl/>
              <w:jc w:val="left"/>
              <w:rPr>
                <w:rFonts w:ascii="ＭＳ 明朝" w:eastAsia="ＭＳ 明朝" w:hAnsi="ＭＳ 明朝"/>
              </w:rPr>
            </w:pPr>
          </w:p>
          <w:p w14:paraId="631DE94D" w14:textId="0D8C1793" w:rsidR="007A1253" w:rsidRDefault="007A1253" w:rsidP="007A1253">
            <w:pPr>
              <w:widowControl/>
              <w:jc w:val="left"/>
              <w:rPr>
                <w:rFonts w:ascii="ＭＳ 明朝" w:eastAsia="ＭＳ 明朝" w:hAnsi="ＭＳ 明朝"/>
              </w:rPr>
            </w:pPr>
          </w:p>
          <w:p w14:paraId="428A5A23" w14:textId="77777777" w:rsidR="007A1253" w:rsidRPr="007A1253" w:rsidRDefault="007A1253" w:rsidP="007A1253">
            <w:pPr>
              <w:widowControl/>
              <w:jc w:val="left"/>
              <w:rPr>
                <w:rFonts w:ascii="ＭＳ 明朝" w:eastAsia="ＭＳ 明朝" w:hAnsi="ＭＳ 明朝"/>
              </w:rPr>
            </w:pPr>
          </w:p>
          <w:p w14:paraId="0D8487C6" w14:textId="77777777" w:rsidR="007A1253" w:rsidRPr="007A1253" w:rsidRDefault="007A1253" w:rsidP="007A1253">
            <w:pPr>
              <w:widowControl/>
              <w:jc w:val="left"/>
              <w:rPr>
                <w:rFonts w:ascii="ＭＳ 明朝" w:eastAsia="ＭＳ 明朝" w:hAnsi="ＭＳ 明朝"/>
              </w:rPr>
            </w:pPr>
            <w:r w:rsidRPr="007A1253">
              <w:rPr>
                <w:rFonts w:ascii="ＭＳ 明朝" w:eastAsia="ＭＳ 明朝" w:hAnsi="ＭＳ 明朝" w:hint="eastAsia"/>
              </w:rPr>
              <w:t>（３） エアバック類の回収・保管・処理</w:t>
            </w:r>
          </w:p>
          <w:p w14:paraId="3D04E517" w14:textId="77777777" w:rsidR="007A1253" w:rsidRDefault="007A1253" w:rsidP="001769FE">
            <w:pPr>
              <w:pStyle w:val="a4"/>
              <w:widowControl/>
              <w:numPr>
                <w:ilvl w:val="0"/>
                <w:numId w:val="33"/>
              </w:numPr>
              <w:ind w:leftChars="0"/>
              <w:jc w:val="left"/>
              <w:rPr>
                <w:rFonts w:ascii="ＭＳ 明朝" w:eastAsia="ＭＳ 明朝" w:hAnsi="ＭＳ 明朝"/>
              </w:rPr>
            </w:pPr>
            <w:r w:rsidRPr="007A1253">
              <w:rPr>
                <w:rFonts w:ascii="ＭＳ 明朝" w:eastAsia="ＭＳ 明朝" w:hAnsi="ＭＳ 明朝" w:hint="eastAsia"/>
              </w:rPr>
              <w:t>車上作動処理で、近隣に住宅がある場合は、住宅から離れた建屋内で行う、夜間は作業を行わない等の音に配慮した措置を記載すること。</w:t>
            </w:r>
          </w:p>
          <w:p w14:paraId="2A4D4150" w14:textId="77777777" w:rsidR="007A1253" w:rsidRDefault="007A1253" w:rsidP="001769FE">
            <w:pPr>
              <w:pStyle w:val="a4"/>
              <w:widowControl/>
              <w:numPr>
                <w:ilvl w:val="0"/>
                <w:numId w:val="33"/>
              </w:numPr>
              <w:ind w:leftChars="0"/>
              <w:jc w:val="left"/>
              <w:rPr>
                <w:rFonts w:ascii="ＭＳ 明朝" w:eastAsia="ＭＳ 明朝" w:hAnsi="ＭＳ 明朝"/>
              </w:rPr>
            </w:pPr>
            <w:r w:rsidRPr="007A1253">
              <w:rPr>
                <w:rFonts w:ascii="ＭＳ 明朝" w:eastAsia="ＭＳ 明朝" w:hAnsi="ＭＳ 明朝" w:hint="eastAsia"/>
              </w:rPr>
              <w:t>エアバックの引渡義務の履行について記載すること。</w:t>
            </w:r>
          </w:p>
          <w:p w14:paraId="0C25A4C6" w14:textId="77777777" w:rsidR="00942944" w:rsidRDefault="00942944" w:rsidP="00942944">
            <w:pPr>
              <w:widowControl/>
              <w:jc w:val="left"/>
              <w:rPr>
                <w:rFonts w:ascii="ＭＳ 明朝" w:eastAsia="ＭＳ 明朝" w:hAnsi="ＭＳ 明朝"/>
              </w:rPr>
            </w:pPr>
          </w:p>
          <w:p w14:paraId="76532AE3" w14:textId="77777777" w:rsidR="00942944" w:rsidRDefault="00942944" w:rsidP="00942944">
            <w:pPr>
              <w:widowControl/>
              <w:jc w:val="left"/>
              <w:rPr>
                <w:rFonts w:ascii="ＭＳ 明朝" w:eastAsia="ＭＳ 明朝" w:hAnsi="ＭＳ 明朝"/>
              </w:rPr>
            </w:pPr>
          </w:p>
          <w:p w14:paraId="15F36465" w14:textId="77777777" w:rsidR="00942944" w:rsidRDefault="00942944" w:rsidP="00942944">
            <w:pPr>
              <w:widowControl/>
              <w:jc w:val="left"/>
              <w:rPr>
                <w:rFonts w:ascii="ＭＳ 明朝" w:eastAsia="ＭＳ 明朝" w:hAnsi="ＭＳ 明朝"/>
              </w:rPr>
            </w:pPr>
          </w:p>
          <w:p w14:paraId="21206B6E" w14:textId="77777777" w:rsidR="00942944" w:rsidRDefault="00942944" w:rsidP="00942944">
            <w:pPr>
              <w:widowControl/>
              <w:jc w:val="left"/>
              <w:rPr>
                <w:rFonts w:ascii="ＭＳ 明朝" w:eastAsia="ＭＳ 明朝" w:hAnsi="ＭＳ 明朝"/>
              </w:rPr>
            </w:pPr>
          </w:p>
          <w:p w14:paraId="130A4EFF" w14:textId="77777777" w:rsidR="00942944" w:rsidRDefault="00942944" w:rsidP="00942944">
            <w:pPr>
              <w:widowControl/>
              <w:jc w:val="left"/>
              <w:rPr>
                <w:rFonts w:ascii="ＭＳ 明朝" w:eastAsia="ＭＳ 明朝" w:hAnsi="ＭＳ 明朝"/>
              </w:rPr>
            </w:pPr>
          </w:p>
          <w:p w14:paraId="4D8BD81A" w14:textId="77777777" w:rsidR="00942944" w:rsidRDefault="00942944" w:rsidP="00942944">
            <w:pPr>
              <w:widowControl/>
              <w:jc w:val="left"/>
              <w:rPr>
                <w:rFonts w:ascii="ＭＳ 明朝" w:eastAsia="ＭＳ 明朝" w:hAnsi="ＭＳ 明朝"/>
              </w:rPr>
            </w:pPr>
          </w:p>
          <w:p w14:paraId="3581008E" w14:textId="77777777" w:rsidR="00942944" w:rsidRDefault="00942944" w:rsidP="00942944">
            <w:pPr>
              <w:widowControl/>
              <w:jc w:val="left"/>
              <w:rPr>
                <w:rFonts w:ascii="ＭＳ 明朝" w:eastAsia="ＭＳ 明朝" w:hAnsi="ＭＳ 明朝"/>
              </w:rPr>
            </w:pPr>
          </w:p>
          <w:p w14:paraId="457032C1" w14:textId="77777777" w:rsidR="00942944" w:rsidRDefault="00942944" w:rsidP="00942944">
            <w:pPr>
              <w:widowControl/>
              <w:jc w:val="left"/>
              <w:rPr>
                <w:rFonts w:ascii="ＭＳ 明朝" w:eastAsia="ＭＳ 明朝" w:hAnsi="ＭＳ 明朝"/>
              </w:rPr>
            </w:pPr>
          </w:p>
          <w:p w14:paraId="54B9F405" w14:textId="77777777" w:rsidR="00942944" w:rsidRDefault="00942944" w:rsidP="00942944">
            <w:pPr>
              <w:widowControl/>
              <w:jc w:val="left"/>
              <w:rPr>
                <w:rFonts w:ascii="ＭＳ 明朝" w:eastAsia="ＭＳ 明朝" w:hAnsi="ＭＳ 明朝"/>
              </w:rPr>
            </w:pPr>
          </w:p>
          <w:p w14:paraId="4E72AD65" w14:textId="77777777" w:rsidR="00942944" w:rsidRDefault="00942944" w:rsidP="00942944">
            <w:pPr>
              <w:widowControl/>
              <w:jc w:val="left"/>
              <w:rPr>
                <w:rFonts w:ascii="ＭＳ 明朝" w:eastAsia="ＭＳ 明朝" w:hAnsi="ＭＳ 明朝"/>
              </w:rPr>
            </w:pPr>
          </w:p>
          <w:p w14:paraId="6ED8A6B3" w14:textId="77777777" w:rsidR="00942944" w:rsidRDefault="00942944" w:rsidP="00942944">
            <w:pPr>
              <w:widowControl/>
              <w:jc w:val="left"/>
              <w:rPr>
                <w:rFonts w:ascii="ＭＳ 明朝" w:eastAsia="ＭＳ 明朝" w:hAnsi="ＭＳ 明朝"/>
              </w:rPr>
            </w:pPr>
          </w:p>
          <w:p w14:paraId="33688A22" w14:textId="77777777" w:rsidR="00942944" w:rsidRDefault="00942944" w:rsidP="00942944">
            <w:pPr>
              <w:widowControl/>
              <w:jc w:val="left"/>
              <w:rPr>
                <w:rFonts w:ascii="ＭＳ 明朝" w:eastAsia="ＭＳ 明朝" w:hAnsi="ＭＳ 明朝"/>
              </w:rPr>
            </w:pPr>
          </w:p>
          <w:p w14:paraId="1BAC4B47" w14:textId="77777777" w:rsidR="00942944" w:rsidRDefault="00942944" w:rsidP="00942944">
            <w:pPr>
              <w:widowControl/>
              <w:jc w:val="left"/>
              <w:rPr>
                <w:rFonts w:ascii="ＭＳ 明朝" w:eastAsia="ＭＳ 明朝" w:hAnsi="ＭＳ 明朝"/>
              </w:rPr>
            </w:pPr>
          </w:p>
          <w:p w14:paraId="4D103C01" w14:textId="77777777" w:rsidR="00942944" w:rsidRDefault="00942944" w:rsidP="00942944">
            <w:pPr>
              <w:widowControl/>
              <w:jc w:val="left"/>
              <w:rPr>
                <w:rFonts w:ascii="ＭＳ 明朝" w:eastAsia="ＭＳ 明朝" w:hAnsi="ＭＳ 明朝"/>
              </w:rPr>
            </w:pPr>
          </w:p>
          <w:p w14:paraId="1F4313C8" w14:textId="77777777" w:rsidR="00942944" w:rsidRDefault="00942944" w:rsidP="00942944">
            <w:pPr>
              <w:widowControl/>
              <w:jc w:val="left"/>
              <w:rPr>
                <w:rFonts w:ascii="ＭＳ 明朝" w:eastAsia="ＭＳ 明朝" w:hAnsi="ＭＳ 明朝"/>
              </w:rPr>
            </w:pPr>
          </w:p>
          <w:p w14:paraId="0117BE39" w14:textId="77777777" w:rsidR="00942944" w:rsidRDefault="00942944" w:rsidP="00942944">
            <w:pPr>
              <w:widowControl/>
              <w:jc w:val="left"/>
              <w:rPr>
                <w:rFonts w:ascii="ＭＳ 明朝" w:eastAsia="ＭＳ 明朝" w:hAnsi="ＭＳ 明朝"/>
              </w:rPr>
            </w:pPr>
            <w:r w:rsidRPr="00942944">
              <w:rPr>
                <w:rFonts w:ascii="ＭＳ 明朝" w:eastAsia="ＭＳ 明朝" w:hAnsi="ＭＳ 明朝" w:hint="eastAsia"/>
              </w:rPr>
              <w:lastRenderedPageBreak/>
              <w:t>（４） 有用部品等の回収と保管</w:t>
            </w:r>
          </w:p>
          <w:p w14:paraId="0F765BCF" w14:textId="77777777" w:rsidR="00942944" w:rsidRDefault="00942944" w:rsidP="00942944">
            <w:pPr>
              <w:widowControl/>
              <w:jc w:val="left"/>
              <w:rPr>
                <w:rFonts w:ascii="ＭＳ 明朝" w:eastAsia="ＭＳ 明朝" w:hAnsi="ＭＳ 明朝"/>
              </w:rPr>
            </w:pPr>
            <w:r w:rsidRPr="00942944">
              <w:rPr>
                <w:rFonts w:ascii="ＭＳ 明朝" w:eastAsia="ＭＳ 明朝" w:hAnsi="ＭＳ 明朝" w:hint="eastAsia"/>
              </w:rPr>
              <w:t>《 取 り 外 し 部 品 例 》</w:t>
            </w:r>
            <w:r w:rsidRPr="00942944">
              <w:rPr>
                <w:rFonts w:ascii="ＭＳ 明朝" w:eastAsia="ＭＳ 明朝" w:hAnsi="ＭＳ 明朝"/>
              </w:rPr>
              <w:cr/>
            </w:r>
          </w:p>
          <w:tbl>
            <w:tblPr>
              <w:tblStyle w:val="a3"/>
              <w:tblW w:w="0" w:type="auto"/>
              <w:tblLook w:val="04A0" w:firstRow="1" w:lastRow="0" w:firstColumn="1" w:lastColumn="0" w:noHBand="0" w:noVBand="1"/>
            </w:tblPr>
            <w:tblGrid>
              <w:gridCol w:w="2706"/>
              <w:gridCol w:w="4982"/>
              <w:gridCol w:w="2410"/>
              <w:gridCol w:w="726"/>
            </w:tblGrid>
            <w:tr w:rsidR="00942944" w14:paraId="10B0903F" w14:textId="77777777" w:rsidTr="00E55AE4">
              <w:tc>
                <w:tcPr>
                  <w:tcW w:w="2706" w:type="dxa"/>
                </w:tcPr>
                <w:p w14:paraId="3E22E37C" w14:textId="4D083378" w:rsidR="00942944" w:rsidRDefault="00942944" w:rsidP="00942944">
                  <w:pPr>
                    <w:widowControl/>
                    <w:jc w:val="left"/>
                    <w:rPr>
                      <w:rFonts w:ascii="ＭＳ 明朝" w:eastAsia="ＭＳ 明朝" w:hAnsi="ＭＳ 明朝"/>
                    </w:rPr>
                  </w:pPr>
                  <w:r>
                    <w:rPr>
                      <w:rFonts w:ascii="ＭＳ 明朝" w:eastAsia="ＭＳ 明朝" w:hAnsi="ＭＳ 明朝" w:hint="eastAsia"/>
                    </w:rPr>
                    <w:t>区分</w:t>
                  </w:r>
                </w:p>
              </w:tc>
              <w:tc>
                <w:tcPr>
                  <w:tcW w:w="4982" w:type="dxa"/>
                </w:tcPr>
                <w:p w14:paraId="5B7DEB81" w14:textId="298A70B2" w:rsidR="00942944" w:rsidRDefault="00942944" w:rsidP="00942944">
                  <w:pPr>
                    <w:widowControl/>
                    <w:jc w:val="left"/>
                    <w:rPr>
                      <w:rFonts w:ascii="ＭＳ 明朝" w:eastAsia="ＭＳ 明朝" w:hAnsi="ＭＳ 明朝"/>
                    </w:rPr>
                  </w:pPr>
                  <w:r>
                    <w:rPr>
                      <w:rFonts w:ascii="ＭＳ 明朝" w:eastAsia="ＭＳ 明朝" w:hAnsi="ＭＳ 明朝" w:hint="eastAsia"/>
                    </w:rPr>
                    <w:t>部品名</w:t>
                  </w:r>
                </w:p>
              </w:tc>
              <w:tc>
                <w:tcPr>
                  <w:tcW w:w="2410" w:type="dxa"/>
                </w:tcPr>
                <w:p w14:paraId="08C09D71" w14:textId="3442A616" w:rsidR="00942944" w:rsidRDefault="00942944" w:rsidP="00942944">
                  <w:pPr>
                    <w:widowControl/>
                    <w:jc w:val="left"/>
                    <w:rPr>
                      <w:rFonts w:ascii="ＭＳ 明朝" w:eastAsia="ＭＳ 明朝" w:hAnsi="ＭＳ 明朝"/>
                    </w:rPr>
                  </w:pPr>
                  <w:r>
                    <w:rPr>
                      <w:rFonts w:ascii="ＭＳ 明朝" w:eastAsia="ＭＳ 明朝" w:hAnsi="ＭＳ 明朝" w:hint="eastAsia"/>
                    </w:rPr>
                    <w:t>取り扱い例</w:t>
                  </w:r>
                </w:p>
              </w:tc>
              <w:tc>
                <w:tcPr>
                  <w:tcW w:w="726" w:type="dxa"/>
                </w:tcPr>
                <w:p w14:paraId="6064A8E7" w14:textId="32F930D4" w:rsidR="00942944" w:rsidRDefault="00942944" w:rsidP="00942944">
                  <w:pPr>
                    <w:widowControl/>
                    <w:jc w:val="left"/>
                    <w:rPr>
                      <w:rFonts w:ascii="ＭＳ 明朝" w:eastAsia="ＭＳ 明朝" w:hAnsi="ＭＳ 明朝"/>
                    </w:rPr>
                  </w:pPr>
                  <w:r>
                    <w:rPr>
                      <w:rFonts w:ascii="ＭＳ 明朝" w:eastAsia="ＭＳ 明朝" w:hAnsi="ＭＳ 明朝" w:hint="eastAsia"/>
                    </w:rPr>
                    <w:t>備考</w:t>
                  </w:r>
                </w:p>
              </w:tc>
            </w:tr>
            <w:tr w:rsidR="00942944" w14:paraId="3E523306" w14:textId="77777777" w:rsidTr="00E55AE4">
              <w:tc>
                <w:tcPr>
                  <w:tcW w:w="2706" w:type="dxa"/>
                </w:tcPr>
                <w:p w14:paraId="609A6AB2" w14:textId="41777EA0" w:rsidR="00942944" w:rsidRDefault="00E55AE4" w:rsidP="00942944">
                  <w:pPr>
                    <w:widowControl/>
                    <w:jc w:val="left"/>
                    <w:rPr>
                      <w:rFonts w:ascii="ＭＳ 明朝" w:eastAsia="ＭＳ 明朝" w:hAnsi="ＭＳ 明朝"/>
                    </w:rPr>
                  </w:pPr>
                  <w:r>
                    <w:rPr>
                      <w:rFonts w:ascii="ＭＳ 明朝" w:eastAsia="ＭＳ 明朝" w:hAnsi="ＭＳ 明朝" w:hint="eastAsia"/>
                    </w:rPr>
                    <w:t>外装</w:t>
                  </w:r>
                </w:p>
              </w:tc>
              <w:tc>
                <w:tcPr>
                  <w:tcW w:w="4982" w:type="dxa"/>
                </w:tcPr>
                <w:p w14:paraId="1EFC1624" w14:textId="2A506095" w:rsidR="00942944" w:rsidRDefault="00E55AE4" w:rsidP="00E55AE4">
                  <w:pPr>
                    <w:widowControl/>
                    <w:jc w:val="left"/>
                    <w:rPr>
                      <w:rFonts w:ascii="ＭＳ 明朝" w:eastAsia="ＭＳ 明朝" w:hAnsi="ＭＳ 明朝"/>
                    </w:rPr>
                  </w:pPr>
                  <w:r>
                    <w:rPr>
                      <w:rFonts w:ascii="ＭＳ 明朝" w:eastAsia="ＭＳ 明朝" w:hAnsi="ＭＳ 明朝" w:hint="eastAsia"/>
                    </w:rPr>
                    <w:t>フ</w:t>
                  </w:r>
                  <w:r w:rsidRPr="00E55AE4">
                    <w:rPr>
                      <w:rFonts w:ascii="ＭＳ 明朝" w:eastAsia="ＭＳ 明朝" w:hAnsi="ＭＳ 明朝" w:hint="eastAsia"/>
                    </w:rPr>
                    <w:t>ロントバンパー、フェンダーパネル、ヘッドランプ、コーナーランプ、コーナーパネル、キャビン、フロントドア、リアドア、サイドミラー、リアバンパー、トランクパネル、リアスポイラー、テールランプ、バックドア、ドアガラスなど</w:t>
                  </w:r>
                </w:p>
              </w:tc>
              <w:tc>
                <w:tcPr>
                  <w:tcW w:w="2410" w:type="dxa"/>
                </w:tcPr>
                <w:p w14:paraId="47EA36FF" w14:textId="2CFDEF06" w:rsidR="00942944" w:rsidRDefault="00E55AE4" w:rsidP="00E55AE4">
                  <w:pPr>
                    <w:widowControl/>
                    <w:jc w:val="left"/>
                    <w:rPr>
                      <w:rFonts w:ascii="ＭＳ 明朝" w:eastAsia="ＭＳ 明朝" w:hAnsi="ＭＳ 明朝"/>
                    </w:rPr>
                  </w:pPr>
                  <w:r>
                    <w:rPr>
                      <w:rFonts w:ascii="ＭＳ 明朝" w:eastAsia="ＭＳ 明朝" w:hAnsi="ＭＳ 明朝" w:hint="eastAsia"/>
                    </w:rPr>
                    <w:t>廃</w:t>
                  </w:r>
                  <w:r w:rsidRPr="00E55AE4">
                    <w:rPr>
                      <w:rFonts w:ascii="ＭＳ 明朝" w:eastAsia="ＭＳ 明朝" w:hAnsi="ＭＳ 明朝" w:hint="eastAsia"/>
                    </w:rPr>
                    <w:t>油・廃液の漏出の可能性小。ランプ類は屋内保管の必要あり。</w:t>
                  </w:r>
                </w:p>
              </w:tc>
              <w:tc>
                <w:tcPr>
                  <w:tcW w:w="726" w:type="dxa"/>
                </w:tcPr>
                <w:p w14:paraId="7F4CBF42" w14:textId="77777777" w:rsidR="00942944" w:rsidRDefault="00942944" w:rsidP="00942944">
                  <w:pPr>
                    <w:widowControl/>
                    <w:jc w:val="left"/>
                    <w:rPr>
                      <w:rFonts w:ascii="ＭＳ 明朝" w:eastAsia="ＭＳ 明朝" w:hAnsi="ＭＳ 明朝"/>
                    </w:rPr>
                  </w:pPr>
                </w:p>
              </w:tc>
            </w:tr>
            <w:tr w:rsidR="00942944" w14:paraId="616BD747" w14:textId="77777777" w:rsidTr="00E55AE4">
              <w:tc>
                <w:tcPr>
                  <w:tcW w:w="2706" w:type="dxa"/>
                </w:tcPr>
                <w:p w14:paraId="727C4452" w14:textId="12393D52" w:rsidR="00942944" w:rsidRDefault="00E55AE4" w:rsidP="00942944">
                  <w:pPr>
                    <w:widowControl/>
                    <w:jc w:val="left"/>
                    <w:rPr>
                      <w:rFonts w:ascii="ＭＳ 明朝" w:eastAsia="ＭＳ 明朝" w:hAnsi="ＭＳ 明朝"/>
                    </w:rPr>
                  </w:pPr>
                  <w:r>
                    <w:rPr>
                      <w:rFonts w:ascii="ＭＳ 明朝" w:eastAsia="ＭＳ 明朝" w:hAnsi="ＭＳ 明朝" w:hint="eastAsia"/>
                    </w:rPr>
                    <w:t>エンジン類</w:t>
                  </w:r>
                </w:p>
              </w:tc>
              <w:tc>
                <w:tcPr>
                  <w:tcW w:w="4982" w:type="dxa"/>
                </w:tcPr>
                <w:p w14:paraId="2455E125" w14:textId="006A9CA5" w:rsidR="00942944" w:rsidRDefault="00E55AE4" w:rsidP="00E55AE4">
                  <w:pPr>
                    <w:widowControl/>
                    <w:jc w:val="left"/>
                    <w:rPr>
                      <w:rFonts w:ascii="ＭＳ 明朝" w:eastAsia="ＭＳ 明朝" w:hAnsi="ＭＳ 明朝"/>
                    </w:rPr>
                  </w:pPr>
                  <w:r w:rsidRPr="00E55AE4">
                    <w:rPr>
                      <w:rFonts w:ascii="ＭＳ 明朝" w:eastAsia="ＭＳ 明朝" w:hAnsi="ＭＳ 明朝" w:hint="eastAsia"/>
                    </w:rPr>
                    <w:t>エンジン、ラジエター、フュエルポンプ、ピルクーラー、マフラー、触媒など</w:t>
                  </w:r>
                </w:p>
              </w:tc>
              <w:tc>
                <w:tcPr>
                  <w:tcW w:w="2410" w:type="dxa"/>
                </w:tcPr>
                <w:p w14:paraId="0DAB1CE4" w14:textId="6D9B09CC" w:rsidR="00942944" w:rsidRDefault="00E55AE4" w:rsidP="00E55AE4">
                  <w:pPr>
                    <w:widowControl/>
                    <w:jc w:val="left"/>
                    <w:rPr>
                      <w:rFonts w:ascii="ＭＳ 明朝" w:eastAsia="ＭＳ 明朝" w:hAnsi="ＭＳ 明朝"/>
                    </w:rPr>
                  </w:pPr>
                  <w:r w:rsidRPr="00E55AE4">
                    <w:rPr>
                      <w:rFonts w:ascii="ＭＳ 明朝" w:eastAsia="ＭＳ 明朝" w:hAnsi="ＭＳ 明朝" w:hint="eastAsia"/>
                    </w:rPr>
                    <w:t>廃油・廃液の漏出の可能性大。</w:t>
                  </w:r>
                </w:p>
              </w:tc>
              <w:tc>
                <w:tcPr>
                  <w:tcW w:w="726" w:type="dxa"/>
                </w:tcPr>
                <w:p w14:paraId="787FFF23" w14:textId="77777777" w:rsidR="00942944" w:rsidRDefault="00942944" w:rsidP="00942944">
                  <w:pPr>
                    <w:widowControl/>
                    <w:jc w:val="left"/>
                    <w:rPr>
                      <w:rFonts w:ascii="ＭＳ 明朝" w:eastAsia="ＭＳ 明朝" w:hAnsi="ＭＳ 明朝"/>
                    </w:rPr>
                  </w:pPr>
                </w:p>
              </w:tc>
            </w:tr>
            <w:tr w:rsidR="00942944" w14:paraId="6083F62C" w14:textId="77777777" w:rsidTr="00E55AE4">
              <w:tc>
                <w:tcPr>
                  <w:tcW w:w="2706" w:type="dxa"/>
                </w:tcPr>
                <w:p w14:paraId="012E987C" w14:textId="4BB71CE2" w:rsidR="00942944" w:rsidRDefault="00E55AE4" w:rsidP="00942944">
                  <w:pPr>
                    <w:widowControl/>
                    <w:jc w:val="left"/>
                    <w:rPr>
                      <w:rFonts w:ascii="ＭＳ 明朝" w:eastAsia="ＭＳ 明朝" w:hAnsi="ＭＳ 明朝"/>
                    </w:rPr>
                  </w:pPr>
                  <w:r>
                    <w:rPr>
                      <w:rFonts w:ascii="ＭＳ 明朝" w:eastAsia="ＭＳ 明朝" w:hAnsi="ＭＳ 明朝" w:hint="eastAsia"/>
                    </w:rPr>
                    <w:t>ミッション</w:t>
                  </w:r>
                </w:p>
              </w:tc>
              <w:tc>
                <w:tcPr>
                  <w:tcW w:w="4982" w:type="dxa"/>
                </w:tcPr>
                <w:p w14:paraId="739C90C7" w14:textId="15080A96" w:rsidR="00942944" w:rsidRDefault="00E55AE4" w:rsidP="00E55AE4">
                  <w:pPr>
                    <w:widowControl/>
                    <w:jc w:val="left"/>
                    <w:rPr>
                      <w:rFonts w:ascii="ＭＳ 明朝" w:eastAsia="ＭＳ 明朝" w:hAnsi="ＭＳ 明朝"/>
                    </w:rPr>
                  </w:pPr>
                  <w:r w:rsidRPr="00E55AE4">
                    <w:rPr>
                      <w:rFonts w:ascii="ＭＳ 明朝" w:eastAsia="ＭＳ 明朝" w:hAnsi="ＭＳ 明朝" w:hint="eastAsia"/>
                    </w:rPr>
                    <w:t>ミッション、トルクコンバータ、ＰＯＴ、ＬＳＤ、プロペラシャフトなど</w:t>
                  </w:r>
                </w:p>
              </w:tc>
              <w:tc>
                <w:tcPr>
                  <w:tcW w:w="2410" w:type="dxa"/>
                </w:tcPr>
                <w:p w14:paraId="586B2A4A" w14:textId="6715A047" w:rsidR="00942944" w:rsidRDefault="00E55AE4" w:rsidP="00942944">
                  <w:pPr>
                    <w:widowControl/>
                    <w:jc w:val="left"/>
                    <w:rPr>
                      <w:rFonts w:ascii="ＭＳ 明朝" w:eastAsia="ＭＳ 明朝" w:hAnsi="ＭＳ 明朝"/>
                    </w:rPr>
                  </w:pPr>
                  <w:r w:rsidRPr="00E55AE4">
                    <w:rPr>
                      <w:rFonts w:ascii="ＭＳ 明朝" w:eastAsia="ＭＳ 明朝" w:hAnsi="ＭＳ 明朝" w:hint="eastAsia"/>
                    </w:rPr>
                    <w:t>廃油・廃液の漏出の可能性大。</w:t>
                  </w:r>
                </w:p>
              </w:tc>
              <w:tc>
                <w:tcPr>
                  <w:tcW w:w="726" w:type="dxa"/>
                </w:tcPr>
                <w:p w14:paraId="224231FA" w14:textId="77777777" w:rsidR="00942944" w:rsidRDefault="00942944" w:rsidP="00942944">
                  <w:pPr>
                    <w:widowControl/>
                    <w:jc w:val="left"/>
                    <w:rPr>
                      <w:rFonts w:ascii="ＭＳ 明朝" w:eastAsia="ＭＳ 明朝" w:hAnsi="ＭＳ 明朝"/>
                    </w:rPr>
                  </w:pPr>
                </w:p>
              </w:tc>
            </w:tr>
            <w:tr w:rsidR="00942944" w14:paraId="44CDCAC4" w14:textId="77777777" w:rsidTr="00E55AE4">
              <w:tc>
                <w:tcPr>
                  <w:tcW w:w="2706" w:type="dxa"/>
                </w:tcPr>
                <w:p w14:paraId="4187D239" w14:textId="5F03042F" w:rsidR="00942944" w:rsidRDefault="00E55AE4" w:rsidP="00942944">
                  <w:pPr>
                    <w:widowControl/>
                    <w:jc w:val="left"/>
                    <w:rPr>
                      <w:rFonts w:ascii="ＭＳ 明朝" w:eastAsia="ＭＳ 明朝" w:hAnsi="ＭＳ 明朝"/>
                    </w:rPr>
                  </w:pPr>
                  <w:r>
                    <w:rPr>
                      <w:rFonts w:ascii="ＭＳ 明朝" w:eastAsia="ＭＳ 明朝" w:hAnsi="ＭＳ 明朝" w:hint="eastAsia"/>
                    </w:rPr>
                    <w:t>走行関係</w:t>
                  </w:r>
                </w:p>
              </w:tc>
              <w:tc>
                <w:tcPr>
                  <w:tcW w:w="4982" w:type="dxa"/>
                </w:tcPr>
                <w:p w14:paraId="12989F30" w14:textId="708AC926" w:rsidR="00942944" w:rsidRDefault="00E55AE4" w:rsidP="00E55AE4">
                  <w:pPr>
                    <w:widowControl/>
                    <w:jc w:val="left"/>
                    <w:rPr>
                      <w:rFonts w:ascii="ＭＳ 明朝" w:eastAsia="ＭＳ 明朝" w:hAnsi="ＭＳ 明朝"/>
                    </w:rPr>
                  </w:pPr>
                  <w:r w:rsidRPr="00E55AE4">
                    <w:rPr>
                      <w:rFonts w:ascii="ＭＳ 明朝" w:eastAsia="ＭＳ 明朝" w:hAnsi="ＭＳ 明朝" w:hint="eastAsia"/>
                    </w:rPr>
                    <w:t>デフ、デフフォーシング、リアシャフト、ドライブシャフト、ＡＢＳアクチュエーター、ＰＳギアボックス、ＰＳポンプなど</w:t>
                  </w:r>
                </w:p>
              </w:tc>
              <w:tc>
                <w:tcPr>
                  <w:tcW w:w="2410" w:type="dxa"/>
                </w:tcPr>
                <w:p w14:paraId="041FBD0C" w14:textId="3AA6116F" w:rsidR="00942944" w:rsidRDefault="00E55AE4" w:rsidP="00942944">
                  <w:pPr>
                    <w:widowControl/>
                    <w:jc w:val="left"/>
                    <w:rPr>
                      <w:rFonts w:ascii="ＭＳ 明朝" w:eastAsia="ＭＳ 明朝" w:hAnsi="ＭＳ 明朝"/>
                    </w:rPr>
                  </w:pPr>
                  <w:r w:rsidRPr="00E55AE4">
                    <w:rPr>
                      <w:rFonts w:ascii="ＭＳ 明朝" w:eastAsia="ＭＳ 明朝" w:hAnsi="ＭＳ 明朝" w:hint="eastAsia"/>
                    </w:rPr>
                    <w:t>廃油・廃液の漏出の可能性大。</w:t>
                  </w:r>
                </w:p>
              </w:tc>
              <w:tc>
                <w:tcPr>
                  <w:tcW w:w="726" w:type="dxa"/>
                </w:tcPr>
                <w:p w14:paraId="50A42936" w14:textId="77777777" w:rsidR="00942944" w:rsidRDefault="00942944" w:rsidP="00942944">
                  <w:pPr>
                    <w:widowControl/>
                    <w:jc w:val="left"/>
                    <w:rPr>
                      <w:rFonts w:ascii="ＭＳ 明朝" w:eastAsia="ＭＳ 明朝" w:hAnsi="ＭＳ 明朝"/>
                    </w:rPr>
                  </w:pPr>
                </w:p>
              </w:tc>
            </w:tr>
            <w:tr w:rsidR="00942944" w14:paraId="139EA5EB" w14:textId="77777777" w:rsidTr="00E55AE4">
              <w:tc>
                <w:tcPr>
                  <w:tcW w:w="2706" w:type="dxa"/>
                </w:tcPr>
                <w:p w14:paraId="25E8AC5A" w14:textId="1841750B" w:rsidR="00942944" w:rsidRDefault="00E55AE4" w:rsidP="00942944">
                  <w:pPr>
                    <w:widowControl/>
                    <w:jc w:val="left"/>
                    <w:rPr>
                      <w:rFonts w:ascii="ＭＳ 明朝" w:eastAsia="ＭＳ 明朝" w:hAnsi="ＭＳ 明朝"/>
                    </w:rPr>
                  </w:pPr>
                  <w:r>
                    <w:rPr>
                      <w:rFonts w:ascii="ＭＳ 明朝" w:eastAsia="ＭＳ 明朝" w:hAnsi="ＭＳ 明朝" w:hint="eastAsia"/>
                    </w:rPr>
                    <w:t>懸架</w:t>
                  </w:r>
                </w:p>
              </w:tc>
              <w:tc>
                <w:tcPr>
                  <w:tcW w:w="4982" w:type="dxa"/>
                </w:tcPr>
                <w:p w14:paraId="6A28C8CB" w14:textId="1753A60A" w:rsidR="00942944" w:rsidRDefault="00E55AE4" w:rsidP="00E55AE4">
                  <w:pPr>
                    <w:widowControl/>
                    <w:jc w:val="left"/>
                    <w:rPr>
                      <w:rFonts w:ascii="ＭＳ 明朝" w:eastAsia="ＭＳ 明朝" w:hAnsi="ＭＳ 明朝"/>
                    </w:rPr>
                  </w:pPr>
                  <w:r w:rsidRPr="00E55AE4">
                    <w:rPr>
                      <w:rFonts w:ascii="ＭＳ 明朝" w:eastAsia="ＭＳ 明朝" w:hAnsi="ＭＳ 明朝" w:hint="eastAsia"/>
                    </w:rPr>
                    <w:t>ストラット、リーフスプリング、メンバー、ロアアーム、アッパーアーム、スイングアーム、アクスルアームなど</w:t>
                  </w:r>
                </w:p>
              </w:tc>
              <w:tc>
                <w:tcPr>
                  <w:tcW w:w="2410" w:type="dxa"/>
                </w:tcPr>
                <w:p w14:paraId="39ABF441" w14:textId="1B310A37" w:rsidR="00942944" w:rsidRDefault="00E55AE4" w:rsidP="00942944">
                  <w:pPr>
                    <w:widowControl/>
                    <w:jc w:val="left"/>
                    <w:rPr>
                      <w:rFonts w:ascii="ＭＳ 明朝" w:eastAsia="ＭＳ 明朝" w:hAnsi="ＭＳ 明朝"/>
                    </w:rPr>
                  </w:pPr>
                  <w:r w:rsidRPr="00E55AE4">
                    <w:rPr>
                      <w:rFonts w:ascii="ＭＳ 明朝" w:eastAsia="ＭＳ 明朝" w:hAnsi="ＭＳ 明朝" w:hint="eastAsia"/>
                    </w:rPr>
                    <w:t>廃油・廃液の漏出の可能性</w:t>
                  </w:r>
                  <w:r>
                    <w:rPr>
                      <w:rFonts w:ascii="ＭＳ 明朝" w:eastAsia="ＭＳ 明朝" w:hAnsi="ＭＳ 明朝" w:hint="eastAsia"/>
                    </w:rPr>
                    <w:t>小</w:t>
                  </w:r>
                  <w:r w:rsidRPr="00E55AE4">
                    <w:rPr>
                      <w:rFonts w:ascii="ＭＳ 明朝" w:eastAsia="ＭＳ 明朝" w:hAnsi="ＭＳ 明朝" w:hint="eastAsia"/>
                    </w:rPr>
                    <w:t>。</w:t>
                  </w:r>
                </w:p>
              </w:tc>
              <w:tc>
                <w:tcPr>
                  <w:tcW w:w="726" w:type="dxa"/>
                </w:tcPr>
                <w:p w14:paraId="14C639A8" w14:textId="77777777" w:rsidR="00942944" w:rsidRDefault="00942944" w:rsidP="00942944">
                  <w:pPr>
                    <w:widowControl/>
                    <w:jc w:val="left"/>
                    <w:rPr>
                      <w:rFonts w:ascii="ＭＳ 明朝" w:eastAsia="ＭＳ 明朝" w:hAnsi="ＭＳ 明朝"/>
                    </w:rPr>
                  </w:pPr>
                </w:p>
              </w:tc>
            </w:tr>
            <w:tr w:rsidR="00942944" w14:paraId="0CCF12DF" w14:textId="77777777" w:rsidTr="00E55AE4">
              <w:tc>
                <w:tcPr>
                  <w:tcW w:w="2706" w:type="dxa"/>
                </w:tcPr>
                <w:p w14:paraId="484FF193" w14:textId="65E10D54" w:rsidR="00942944" w:rsidRDefault="00E55AE4" w:rsidP="00942944">
                  <w:pPr>
                    <w:widowControl/>
                    <w:jc w:val="left"/>
                    <w:rPr>
                      <w:rFonts w:ascii="ＭＳ 明朝" w:eastAsia="ＭＳ 明朝" w:hAnsi="ＭＳ 明朝"/>
                    </w:rPr>
                  </w:pPr>
                  <w:r>
                    <w:rPr>
                      <w:rFonts w:ascii="ＭＳ 明朝" w:eastAsia="ＭＳ 明朝" w:hAnsi="ＭＳ 明朝" w:hint="eastAsia"/>
                    </w:rPr>
                    <w:t>電装</w:t>
                  </w:r>
                </w:p>
              </w:tc>
              <w:tc>
                <w:tcPr>
                  <w:tcW w:w="4982" w:type="dxa"/>
                </w:tcPr>
                <w:p w14:paraId="3DF38000" w14:textId="77E15703" w:rsidR="00942944" w:rsidRDefault="00E55AE4" w:rsidP="00E55AE4">
                  <w:pPr>
                    <w:widowControl/>
                    <w:jc w:val="left"/>
                    <w:rPr>
                      <w:rFonts w:ascii="ＭＳ 明朝" w:eastAsia="ＭＳ 明朝" w:hAnsi="ＭＳ 明朝"/>
                    </w:rPr>
                  </w:pPr>
                  <w:r w:rsidRPr="00E55AE4">
                    <w:rPr>
                      <w:rFonts w:ascii="ＭＳ 明朝" w:eastAsia="ＭＳ 明朝" w:hAnsi="ＭＳ 明朝" w:hint="eastAsia"/>
                    </w:rPr>
                    <w:t>セルモータ、ダイナモ、エアフロメータ、コンデンサ、コンプレッサ、エバポレータ、スピードメータ、タコグラフ、エアコンパネル、オートアンテナ、カーコンポ、各種コンピュータなど</w:t>
                  </w:r>
                </w:p>
              </w:tc>
              <w:tc>
                <w:tcPr>
                  <w:tcW w:w="2410" w:type="dxa"/>
                </w:tcPr>
                <w:p w14:paraId="4182538C" w14:textId="7E85233A" w:rsidR="00942944" w:rsidRDefault="00E55AE4" w:rsidP="00942944">
                  <w:pPr>
                    <w:widowControl/>
                    <w:jc w:val="left"/>
                    <w:rPr>
                      <w:rFonts w:ascii="ＭＳ 明朝" w:eastAsia="ＭＳ 明朝" w:hAnsi="ＭＳ 明朝"/>
                    </w:rPr>
                  </w:pPr>
                  <w:r w:rsidRPr="00E55AE4">
                    <w:rPr>
                      <w:rFonts w:ascii="ＭＳ 明朝" w:eastAsia="ＭＳ 明朝" w:hAnsi="ＭＳ 明朝" w:hint="eastAsia"/>
                    </w:rPr>
                    <w:t>廃油・廃液の漏出の可能性</w:t>
                  </w:r>
                  <w:r>
                    <w:rPr>
                      <w:rFonts w:ascii="ＭＳ 明朝" w:eastAsia="ＭＳ 明朝" w:hAnsi="ＭＳ 明朝" w:hint="eastAsia"/>
                    </w:rPr>
                    <w:t>小</w:t>
                  </w:r>
                  <w:r w:rsidRPr="00E55AE4">
                    <w:rPr>
                      <w:rFonts w:ascii="ＭＳ 明朝" w:eastAsia="ＭＳ 明朝" w:hAnsi="ＭＳ 明朝" w:hint="eastAsia"/>
                    </w:rPr>
                    <w:t>。</w:t>
                  </w:r>
                </w:p>
              </w:tc>
              <w:tc>
                <w:tcPr>
                  <w:tcW w:w="726" w:type="dxa"/>
                </w:tcPr>
                <w:p w14:paraId="3FCBE9A4" w14:textId="77777777" w:rsidR="00942944" w:rsidRDefault="00942944" w:rsidP="00942944">
                  <w:pPr>
                    <w:widowControl/>
                    <w:jc w:val="left"/>
                    <w:rPr>
                      <w:rFonts w:ascii="ＭＳ 明朝" w:eastAsia="ＭＳ 明朝" w:hAnsi="ＭＳ 明朝"/>
                    </w:rPr>
                  </w:pPr>
                </w:p>
              </w:tc>
            </w:tr>
            <w:tr w:rsidR="00942944" w14:paraId="1AFC9165" w14:textId="77777777" w:rsidTr="00E55AE4">
              <w:tc>
                <w:tcPr>
                  <w:tcW w:w="2706" w:type="dxa"/>
                </w:tcPr>
                <w:p w14:paraId="7F13A3C3" w14:textId="4212321F" w:rsidR="00942944" w:rsidRDefault="00E55AE4" w:rsidP="00942944">
                  <w:pPr>
                    <w:widowControl/>
                    <w:jc w:val="left"/>
                    <w:rPr>
                      <w:rFonts w:ascii="ＭＳ 明朝" w:eastAsia="ＭＳ 明朝" w:hAnsi="ＭＳ 明朝"/>
                    </w:rPr>
                  </w:pPr>
                  <w:r>
                    <w:rPr>
                      <w:rFonts w:ascii="ＭＳ 明朝" w:eastAsia="ＭＳ 明朝" w:hAnsi="ＭＳ 明朝" w:hint="eastAsia"/>
                    </w:rPr>
                    <w:t>内装</w:t>
                  </w:r>
                </w:p>
              </w:tc>
              <w:tc>
                <w:tcPr>
                  <w:tcW w:w="4982" w:type="dxa"/>
                </w:tcPr>
                <w:p w14:paraId="2F7E7D3B" w14:textId="1AD407B3" w:rsidR="00942944" w:rsidRDefault="00E55AE4" w:rsidP="00E55AE4">
                  <w:pPr>
                    <w:widowControl/>
                    <w:jc w:val="left"/>
                    <w:rPr>
                      <w:rFonts w:ascii="ＭＳ 明朝" w:eastAsia="ＭＳ 明朝" w:hAnsi="ＭＳ 明朝"/>
                    </w:rPr>
                  </w:pPr>
                  <w:r w:rsidRPr="00E55AE4">
                    <w:rPr>
                      <w:rFonts w:ascii="ＭＳ 明朝" w:eastAsia="ＭＳ 明朝" w:hAnsi="ＭＳ 明朝" w:hint="eastAsia"/>
                    </w:rPr>
                    <w:t>ステアリングホイール、インストゥルメントパネル、シート、エアバッグなど</w:t>
                  </w:r>
                </w:p>
              </w:tc>
              <w:tc>
                <w:tcPr>
                  <w:tcW w:w="2410" w:type="dxa"/>
                </w:tcPr>
                <w:p w14:paraId="229710FC" w14:textId="7271DB0C" w:rsidR="00942944" w:rsidRDefault="00E55AE4" w:rsidP="00942944">
                  <w:pPr>
                    <w:widowControl/>
                    <w:jc w:val="left"/>
                    <w:rPr>
                      <w:rFonts w:ascii="ＭＳ 明朝" w:eastAsia="ＭＳ 明朝" w:hAnsi="ＭＳ 明朝"/>
                    </w:rPr>
                  </w:pPr>
                  <w:r w:rsidRPr="00E55AE4">
                    <w:rPr>
                      <w:rFonts w:ascii="ＭＳ 明朝" w:eastAsia="ＭＳ 明朝" w:hAnsi="ＭＳ 明朝" w:hint="eastAsia"/>
                    </w:rPr>
                    <w:t>廃油・廃液の漏出の可能性</w:t>
                  </w:r>
                  <w:r>
                    <w:rPr>
                      <w:rFonts w:ascii="ＭＳ 明朝" w:eastAsia="ＭＳ 明朝" w:hAnsi="ＭＳ 明朝" w:hint="eastAsia"/>
                    </w:rPr>
                    <w:t>小</w:t>
                  </w:r>
                  <w:r w:rsidRPr="00E55AE4">
                    <w:rPr>
                      <w:rFonts w:ascii="ＭＳ 明朝" w:eastAsia="ＭＳ 明朝" w:hAnsi="ＭＳ 明朝" w:hint="eastAsia"/>
                    </w:rPr>
                    <w:t>。</w:t>
                  </w:r>
                </w:p>
              </w:tc>
              <w:tc>
                <w:tcPr>
                  <w:tcW w:w="726" w:type="dxa"/>
                </w:tcPr>
                <w:p w14:paraId="18735124" w14:textId="77777777" w:rsidR="00942944" w:rsidRDefault="00942944" w:rsidP="00942944">
                  <w:pPr>
                    <w:widowControl/>
                    <w:jc w:val="left"/>
                    <w:rPr>
                      <w:rFonts w:ascii="ＭＳ 明朝" w:eastAsia="ＭＳ 明朝" w:hAnsi="ＭＳ 明朝"/>
                    </w:rPr>
                  </w:pPr>
                </w:p>
              </w:tc>
            </w:tr>
          </w:tbl>
          <w:p w14:paraId="64AB4CC0" w14:textId="77777777" w:rsidR="00CC36F5" w:rsidRDefault="00CC36F5" w:rsidP="00E55AE4">
            <w:pPr>
              <w:widowControl/>
              <w:jc w:val="left"/>
              <w:rPr>
                <w:rFonts w:ascii="ＭＳ 明朝" w:eastAsia="ＭＳ 明朝" w:hAnsi="ＭＳ 明朝"/>
              </w:rPr>
            </w:pPr>
          </w:p>
          <w:p w14:paraId="2E55D345" w14:textId="6F6CE797" w:rsidR="00E55AE4" w:rsidRPr="00CC36F5" w:rsidRDefault="00E55AE4" w:rsidP="001769FE">
            <w:pPr>
              <w:pStyle w:val="a4"/>
              <w:widowControl/>
              <w:numPr>
                <w:ilvl w:val="0"/>
                <w:numId w:val="30"/>
              </w:numPr>
              <w:ind w:leftChars="0"/>
              <w:jc w:val="left"/>
              <w:rPr>
                <w:rFonts w:ascii="ＭＳ 明朝" w:eastAsia="ＭＳ 明朝" w:hAnsi="ＭＳ 明朝"/>
              </w:rPr>
            </w:pPr>
            <w:r w:rsidRPr="00CC36F5">
              <w:rPr>
                <w:rFonts w:ascii="ＭＳ 明朝" w:eastAsia="ＭＳ 明朝" w:hAnsi="ＭＳ 明朝" w:hint="eastAsia"/>
              </w:rPr>
              <w:t>電装品及び廃油が付着している可能性の高いミッションやエンジン部分については、屋外に放置することがないよう注意する。廃油、廃液や鉛等の有害物質が付着している可能性のないものについては、必ずしもこの限りではない。</w:t>
            </w:r>
          </w:p>
          <w:p w14:paraId="2D96BFC8" w14:textId="18A6AE99" w:rsidR="00E55AE4" w:rsidRPr="00CC36F5" w:rsidRDefault="00E55AE4" w:rsidP="001769FE">
            <w:pPr>
              <w:pStyle w:val="a4"/>
              <w:widowControl/>
              <w:numPr>
                <w:ilvl w:val="0"/>
                <w:numId w:val="30"/>
              </w:numPr>
              <w:ind w:leftChars="0"/>
              <w:jc w:val="left"/>
              <w:rPr>
                <w:rFonts w:ascii="ＭＳ 明朝" w:eastAsia="ＭＳ 明朝" w:hAnsi="ＭＳ 明朝"/>
              </w:rPr>
            </w:pPr>
            <w:r w:rsidRPr="00CC36F5">
              <w:rPr>
                <w:rFonts w:ascii="ＭＳ 明朝" w:eastAsia="ＭＳ 明朝" w:hAnsi="ＭＳ 明朝" w:hint="eastAsia"/>
              </w:rPr>
              <w:t>廃油・廃液の漏出防止措置</w:t>
            </w:r>
          </w:p>
          <w:p w14:paraId="6831293C" w14:textId="3FFD76A1" w:rsidR="00E55AE4" w:rsidRPr="00E55AE4" w:rsidRDefault="00E55AE4" w:rsidP="00CC36F5">
            <w:pPr>
              <w:widowControl/>
              <w:ind w:firstLineChars="100" w:firstLine="210"/>
              <w:jc w:val="left"/>
              <w:rPr>
                <w:rFonts w:ascii="ＭＳ 明朝" w:eastAsia="ＭＳ 明朝" w:hAnsi="ＭＳ 明朝"/>
              </w:rPr>
            </w:pPr>
            <w:r w:rsidRPr="00E55AE4">
              <w:rPr>
                <w:rFonts w:ascii="ＭＳ 明朝" w:eastAsia="ＭＳ 明朝" w:hAnsi="ＭＳ 明朝" w:hint="eastAsia"/>
              </w:rPr>
              <w:t>使用済自動車等から分離した部品等の保管については、残留又は付着している廃油・廃液が流出しないよう措置を講じる必要がある。</w:t>
            </w:r>
          </w:p>
          <w:p w14:paraId="4107D1D7" w14:textId="77777777" w:rsidR="00E55AE4" w:rsidRPr="00E55AE4" w:rsidRDefault="00E55AE4" w:rsidP="00E55AE4">
            <w:pPr>
              <w:widowControl/>
              <w:jc w:val="left"/>
              <w:rPr>
                <w:rFonts w:ascii="ＭＳ 明朝" w:eastAsia="ＭＳ 明朝" w:hAnsi="ＭＳ 明朝"/>
              </w:rPr>
            </w:pPr>
            <w:r w:rsidRPr="00E55AE4">
              <w:rPr>
                <w:rFonts w:ascii="ＭＳ 明朝" w:eastAsia="ＭＳ 明朝" w:hAnsi="ＭＳ 明朝" w:hint="eastAsia"/>
              </w:rPr>
              <w:t>例えば、以下のように行う。</w:t>
            </w:r>
          </w:p>
          <w:p w14:paraId="6FA00EE9" w14:textId="53C5C17B" w:rsidR="00E55AE4" w:rsidRPr="00CC36F5" w:rsidRDefault="00E55AE4" w:rsidP="001769FE">
            <w:pPr>
              <w:pStyle w:val="a4"/>
              <w:widowControl/>
              <w:numPr>
                <w:ilvl w:val="0"/>
                <w:numId w:val="35"/>
              </w:numPr>
              <w:ind w:leftChars="0"/>
              <w:jc w:val="left"/>
              <w:rPr>
                <w:rFonts w:ascii="ＭＳ 明朝" w:eastAsia="ＭＳ 明朝" w:hAnsi="ＭＳ 明朝"/>
              </w:rPr>
            </w:pPr>
            <w:r w:rsidRPr="00CC36F5">
              <w:rPr>
                <w:rFonts w:ascii="ＭＳ 明朝" w:eastAsia="ＭＳ 明朝" w:hAnsi="ＭＳ 明朝" w:hint="eastAsia"/>
              </w:rPr>
              <w:t>まず、廃油・廃液が残留又は付着している部品とその他のものを区分する。また、①商品となるもの、②有価物として金属回収業者等に引き渡すもの、③その他廃棄物に分ける。</w:t>
            </w:r>
          </w:p>
          <w:p w14:paraId="1DD30E0E" w14:textId="3CDE3F4A" w:rsidR="00CC36F5" w:rsidRDefault="00E55AE4" w:rsidP="00CC36F5">
            <w:pPr>
              <w:widowControl/>
              <w:jc w:val="left"/>
              <w:rPr>
                <w:rFonts w:ascii="ＭＳ 明朝" w:eastAsia="ＭＳ 明朝" w:hAnsi="ＭＳ 明朝"/>
              </w:rPr>
            </w:pPr>
            <w:r w:rsidRPr="00E55AE4">
              <w:rPr>
                <w:rFonts w:ascii="ＭＳ 明朝" w:eastAsia="ＭＳ 明朝" w:hAnsi="ＭＳ 明朝" w:hint="eastAsia"/>
              </w:rPr>
              <w:lastRenderedPageBreak/>
              <w:t>○ ①～②に該当するもののうち廃油・廃液が残留している部品は、鉄筋コンクリート舗装の床など漏出対策の整った場所において廃油・廃液を完全に抜き取り、オイルキャップやドレンボルトなど開口部を確実にふさいだ上で、部品の表面に付着した油分等をウェスなどで拭き取る。必要に応じ、部品をビニールシートなどで包むことも有効である。</w:t>
            </w:r>
          </w:p>
          <w:p w14:paraId="13366243" w14:textId="77777777" w:rsidR="00CC36F5" w:rsidRDefault="00CC36F5" w:rsidP="00CC36F5">
            <w:pPr>
              <w:widowControl/>
              <w:jc w:val="center"/>
              <w:rPr>
                <w:rFonts w:ascii="ＭＳ 明朝" w:eastAsia="ＭＳ 明朝" w:hAnsi="ＭＳ 明朝"/>
              </w:rPr>
            </w:pPr>
          </w:p>
          <w:p w14:paraId="2B19CF27" w14:textId="77777777" w:rsidR="00CC36F5" w:rsidRDefault="00CC36F5" w:rsidP="00CC36F5">
            <w:pPr>
              <w:widowControl/>
              <w:jc w:val="center"/>
              <w:rPr>
                <w:rFonts w:ascii="ＭＳ 明朝" w:eastAsia="ＭＳ 明朝" w:hAnsi="ＭＳ 明朝"/>
              </w:rPr>
            </w:pPr>
          </w:p>
          <w:p w14:paraId="27747C36" w14:textId="77777777" w:rsidR="00CC36F5" w:rsidRDefault="00CC36F5" w:rsidP="00CC36F5">
            <w:pPr>
              <w:widowControl/>
              <w:jc w:val="center"/>
              <w:rPr>
                <w:rFonts w:ascii="ＭＳ 明朝" w:eastAsia="ＭＳ 明朝" w:hAnsi="ＭＳ 明朝"/>
              </w:rPr>
            </w:pPr>
            <w:r>
              <w:rPr>
                <w:noProof/>
              </w:rPr>
              <w:drawing>
                <wp:inline distT="0" distB="0" distL="0" distR="0" wp14:anchorId="4139BEDF" wp14:editId="5F5C4E72">
                  <wp:extent cx="5153025" cy="4524375"/>
                  <wp:effectExtent l="0" t="0" r="9525"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3025" cy="4524375"/>
                          </a:xfrm>
                          <a:prstGeom prst="rect">
                            <a:avLst/>
                          </a:prstGeom>
                        </pic:spPr>
                      </pic:pic>
                    </a:graphicData>
                  </a:graphic>
                </wp:inline>
              </w:drawing>
            </w:r>
          </w:p>
          <w:p w14:paraId="06A77B0C" w14:textId="77777777" w:rsidR="00CC36F5" w:rsidRDefault="00CC36F5" w:rsidP="00CC36F5">
            <w:pPr>
              <w:widowControl/>
              <w:jc w:val="center"/>
              <w:rPr>
                <w:rFonts w:ascii="ＭＳ 明朝" w:eastAsia="ＭＳ 明朝" w:hAnsi="ＭＳ 明朝"/>
              </w:rPr>
            </w:pPr>
          </w:p>
          <w:p w14:paraId="4EC5917F" w14:textId="77777777" w:rsidR="00CC36F5" w:rsidRPr="00CC36F5" w:rsidRDefault="00CC36F5" w:rsidP="00CC36F5">
            <w:pPr>
              <w:widowControl/>
              <w:jc w:val="left"/>
              <w:rPr>
                <w:rFonts w:ascii="ＭＳ 明朝" w:eastAsia="ＭＳ 明朝" w:hAnsi="ＭＳ 明朝"/>
              </w:rPr>
            </w:pPr>
            <w:r w:rsidRPr="00CC36F5">
              <w:rPr>
                <w:rFonts w:ascii="ＭＳ 明朝" w:eastAsia="ＭＳ 明朝" w:hAnsi="ＭＳ 明朝" w:hint="eastAsia"/>
              </w:rPr>
              <w:t>■ 部品等の保管の方法</w:t>
            </w:r>
          </w:p>
          <w:p w14:paraId="4D66A2C8" w14:textId="77777777" w:rsidR="00131F53" w:rsidRDefault="00CC36F5" w:rsidP="001769FE">
            <w:pPr>
              <w:pStyle w:val="a4"/>
              <w:widowControl/>
              <w:numPr>
                <w:ilvl w:val="0"/>
                <w:numId w:val="35"/>
              </w:numPr>
              <w:ind w:leftChars="0"/>
              <w:jc w:val="left"/>
              <w:rPr>
                <w:rFonts w:ascii="ＭＳ 明朝" w:eastAsia="ＭＳ 明朝" w:hAnsi="ＭＳ 明朝"/>
              </w:rPr>
            </w:pPr>
            <w:r w:rsidRPr="00131F53">
              <w:rPr>
                <w:rFonts w:ascii="ＭＳ 明朝" w:eastAsia="ＭＳ 明朝" w:hAnsi="ＭＳ 明朝" w:hint="eastAsia"/>
              </w:rPr>
              <w:t>保管の方法については、専用ラックへの配架が望ましい。部品どうしを積み重ねると破損し残留廃油・廃液の漏出の原因ともなるので注意を要する。</w:t>
            </w:r>
          </w:p>
          <w:p w14:paraId="3686AC7A" w14:textId="77777777" w:rsidR="00131F53" w:rsidRDefault="00CC36F5" w:rsidP="001769FE">
            <w:pPr>
              <w:pStyle w:val="a4"/>
              <w:widowControl/>
              <w:numPr>
                <w:ilvl w:val="0"/>
                <w:numId w:val="35"/>
              </w:numPr>
              <w:ind w:leftChars="0"/>
              <w:jc w:val="left"/>
              <w:rPr>
                <w:rFonts w:ascii="ＭＳ 明朝" w:eastAsia="ＭＳ 明朝" w:hAnsi="ＭＳ 明朝"/>
              </w:rPr>
            </w:pPr>
            <w:r w:rsidRPr="00131F53">
              <w:rPr>
                <w:rFonts w:ascii="ＭＳ 明朝" w:eastAsia="ＭＳ 明朝" w:hAnsi="ＭＳ 明朝" w:hint="eastAsia"/>
              </w:rPr>
              <w:t>ラックは、保管する部品の重量及び地震等にも十分耐え得る素材と構造を有したものとする必要がある。また、ラックの構造耐力、場内搬送機器の能力を勘案したラックの高さ、保管量を決定する必要がある。さらに、支柱を支える床面は、破損、ひび割れ当が生じないよう支柱にかかる荷重に十分耐える強度が必要である。</w:t>
            </w:r>
          </w:p>
          <w:p w14:paraId="4B9F012F" w14:textId="77777777" w:rsidR="00131F53" w:rsidRDefault="00CC36F5" w:rsidP="001769FE">
            <w:pPr>
              <w:pStyle w:val="a4"/>
              <w:widowControl/>
              <w:numPr>
                <w:ilvl w:val="0"/>
                <w:numId w:val="35"/>
              </w:numPr>
              <w:ind w:leftChars="0"/>
              <w:jc w:val="left"/>
              <w:rPr>
                <w:rFonts w:ascii="ＭＳ 明朝" w:eastAsia="ＭＳ 明朝" w:hAnsi="ＭＳ 明朝"/>
              </w:rPr>
            </w:pPr>
            <w:r w:rsidRPr="00131F53">
              <w:rPr>
                <w:rFonts w:ascii="ＭＳ 明朝" w:eastAsia="ＭＳ 明朝" w:hAnsi="ＭＳ 明朝" w:hint="eastAsia"/>
              </w:rPr>
              <w:t>ラック以外では、鋼製ボックスやワイヤーボックスの積み重ねるという方法もあるが、崩落等が発生しないようボックスどうしをフック、爪等により固定できる構造とする必要がある。</w:t>
            </w:r>
          </w:p>
          <w:p w14:paraId="3B005483" w14:textId="77777777" w:rsidR="00CC36F5" w:rsidRDefault="00CC36F5" w:rsidP="001769FE">
            <w:pPr>
              <w:pStyle w:val="a4"/>
              <w:widowControl/>
              <w:numPr>
                <w:ilvl w:val="0"/>
                <w:numId w:val="35"/>
              </w:numPr>
              <w:ind w:leftChars="0"/>
              <w:jc w:val="left"/>
              <w:rPr>
                <w:rFonts w:ascii="ＭＳ 明朝" w:eastAsia="ＭＳ 明朝" w:hAnsi="ＭＳ 明朝"/>
              </w:rPr>
            </w:pPr>
            <w:r w:rsidRPr="00131F53">
              <w:rPr>
                <w:rFonts w:ascii="ＭＳ 明朝" w:eastAsia="ＭＳ 明朝" w:hAnsi="ＭＳ 明朝" w:hint="eastAsia"/>
              </w:rPr>
              <w:lastRenderedPageBreak/>
              <w:t>不透水性の床面及び屋根、覆いその他当該部品に雨水等がかからないようにするための設備がある場合でも、部品から廃油・廃液の除去することが重要である。また、これら施設がない</w:t>
            </w:r>
            <w:r w:rsidRPr="00CC36F5">
              <w:rPr>
                <w:rFonts w:ascii="ＭＳ 明朝" w:eastAsia="ＭＳ 明朝" w:hAnsi="ＭＳ 明朝" w:hint="eastAsia"/>
              </w:rPr>
              <w:t>場合には、廃油・廃液の除去の方法等を「標準作業書」に明記する必要がある。</w:t>
            </w:r>
          </w:p>
          <w:p w14:paraId="0776FCA9" w14:textId="77777777" w:rsidR="00E0041F" w:rsidRDefault="00E0041F" w:rsidP="00E0041F">
            <w:pPr>
              <w:widowControl/>
              <w:jc w:val="left"/>
              <w:rPr>
                <w:rFonts w:ascii="ＭＳ 明朝" w:eastAsia="ＭＳ 明朝" w:hAnsi="ＭＳ 明朝"/>
              </w:rPr>
            </w:pPr>
          </w:p>
          <w:p w14:paraId="209F9AC6" w14:textId="77777777" w:rsidR="00E0041F" w:rsidRDefault="00E0041F" w:rsidP="00E0041F">
            <w:pPr>
              <w:widowControl/>
              <w:jc w:val="left"/>
              <w:rPr>
                <w:rFonts w:ascii="ＭＳ 明朝" w:eastAsia="ＭＳ 明朝" w:hAnsi="ＭＳ 明朝"/>
              </w:rPr>
            </w:pPr>
            <w:r>
              <w:rPr>
                <w:noProof/>
              </w:rPr>
              <w:drawing>
                <wp:inline distT="0" distB="0" distL="0" distR="0" wp14:anchorId="0D219905" wp14:editId="5CF7FD5A">
                  <wp:extent cx="6496050" cy="5324475"/>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6050" cy="5324475"/>
                          </a:xfrm>
                          <a:prstGeom prst="rect">
                            <a:avLst/>
                          </a:prstGeom>
                        </pic:spPr>
                      </pic:pic>
                    </a:graphicData>
                  </a:graphic>
                </wp:inline>
              </w:drawing>
            </w:r>
          </w:p>
          <w:p w14:paraId="1FE6E30E" w14:textId="77777777" w:rsidR="00E0041F" w:rsidRDefault="00E0041F" w:rsidP="00E0041F">
            <w:pPr>
              <w:widowControl/>
              <w:jc w:val="left"/>
              <w:rPr>
                <w:rFonts w:ascii="ＭＳ 明朝" w:eastAsia="ＭＳ 明朝" w:hAnsi="ＭＳ 明朝"/>
              </w:rPr>
            </w:pPr>
          </w:p>
          <w:p w14:paraId="0064C018" w14:textId="77777777" w:rsidR="00E0041F" w:rsidRDefault="00E0041F" w:rsidP="00E0041F">
            <w:pPr>
              <w:widowControl/>
              <w:jc w:val="left"/>
              <w:rPr>
                <w:rFonts w:ascii="ＭＳ 明朝" w:eastAsia="ＭＳ 明朝" w:hAnsi="ＭＳ 明朝"/>
              </w:rPr>
            </w:pPr>
          </w:p>
          <w:p w14:paraId="49AA484A" w14:textId="77777777" w:rsidR="00E0041F" w:rsidRDefault="00E0041F" w:rsidP="00E0041F">
            <w:pPr>
              <w:widowControl/>
              <w:jc w:val="left"/>
              <w:rPr>
                <w:rFonts w:ascii="ＭＳ 明朝" w:eastAsia="ＭＳ 明朝" w:hAnsi="ＭＳ 明朝"/>
              </w:rPr>
            </w:pPr>
          </w:p>
          <w:p w14:paraId="464F8323" w14:textId="77777777" w:rsidR="00E0041F" w:rsidRDefault="00E0041F" w:rsidP="00E0041F">
            <w:pPr>
              <w:widowControl/>
              <w:jc w:val="left"/>
              <w:rPr>
                <w:rFonts w:ascii="ＭＳ 明朝" w:eastAsia="ＭＳ 明朝" w:hAnsi="ＭＳ 明朝"/>
              </w:rPr>
            </w:pPr>
          </w:p>
          <w:p w14:paraId="46949ECF" w14:textId="77777777" w:rsidR="00E0041F" w:rsidRDefault="00E0041F" w:rsidP="00E0041F">
            <w:pPr>
              <w:widowControl/>
              <w:jc w:val="left"/>
              <w:rPr>
                <w:rFonts w:ascii="ＭＳ 明朝" w:eastAsia="ＭＳ 明朝" w:hAnsi="ＭＳ 明朝"/>
              </w:rPr>
            </w:pPr>
          </w:p>
          <w:p w14:paraId="0165EE35" w14:textId="77777777" w:rsidR="00E0041F" w:rsidRDefault="00E0041F" w:rsidP="00E0041F">
            <w:pPr>
              <w:widowControl/>
              <w:jc w:val="left"/>
              <w:rPr>
                <w:rFonts w:ascii="ＭＳ 明朝" w:eastAsia="ＭＳ 明朝" w:hAnsi="ＭＳ 明朝"/>
              </w:rPr>
            </w:pPr>
          </w:p>
          <w:p w14:paraId="6D009224" w14:textId="77777777" w:rsidR="00E0041F" w:rsidRDefault="00E0041F" w:rsidP="00E0041F">
            <w:pPr>
              <w:widowControl/>
              <w:jc w:val="left"/>
              <w:rPr>
                <w:rFonts w:ascii="ＭＳ 明朝" w:eastAsia="ＭＳ 明朝" w:hAnsi="ＭＳ 明朝"/>
              </w:rPr>
            </w:pPr>
          </w:p>
          <w:p w14:paraId="176BF816" w14:textId="77777777" w:rsidR="00E0041F" w:rsidRDefault="00E0041F" w:rsidP="00E0041F">
            <w:pPr>
              <w:widowControl/>
              <w:jc w:val="left"/>
              <w:rPr>
                <w:rFonts w:ascii="ＭＳ 明朝" w:eastAsia="ＭＳ 明朝" w:hAnsi="ＭＳ 明朝"/>
              </w:rPr>
            </w:pPr>
          </w:p>
          <w:p w14:paraId="731EB752" w14:textId="77777777" w:rsidR="00E0041F" w:rsidRDefault="00E0041F" w:rsidP="00E0041F">
            <w:pPr>
              <w:widowControl/>
              <w:jc w:val="left"/>
              <w:rPr>
                <w:rFonts w:ascii="ＭＳ 明朝" w:eastAsia="ＭＳ 明朝" w:hAnsi="ＭＳ 明朝"/>
              </w:rPr>
            </w:pPr>
          </w:p>
          <w:p w14:paraId="71C06CF5"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lastRenderedPageBreak/>
              <w:t>（５）その他</w:t>
            </w:r>
          </w:p>
          <w:p w14:paraId="747C0E93" w14:textId="6B4E1F21" w:rsidR="00E0041F" w:rsidRPr="00632E96" w:rsidRDefault="00E0041F" w:rsidP="00632E96">
            <w:pPr>
              <w:pStyle w:val="a4"/>
              <w:widowControl/>
              <w:numPr>
                <w:ilvl w:val="0"/>
                <w:numId w:val="35"/>
              </w:numPr>
              <w:ind w:leftChars="0"/>
              <w:jc w:val="left"/>
              <w:rPr>
                <w:rFonts w:ascii="ＭＳ 明朝" w:eastAsia="ＭＳ 明朝" w:hAnsi="ＭＳ 明朝"/>
              </w:rPr>
            </w:pPr>
            <w:r w:rsidRPr="00632E96">
              <w:rPr>
                <w:rFonts w:ascii="ＭＳ 明朝" w:eastAsia="ＭＳ 明朝" w:hAnsi="ＭＳ 明朝" w:hint="eastAsia"/>
              </w:rPr>
              <w:t>ＬＰＧボンベ等、他に取外すものがあればそれについても記載する。車載用ＬＰＧボンベは高圧ガス保安法第２５条の規定（高圧ガスの廃棄の場合は、廃棄の場所、数量その他廃棄の方法について経済産業省令で定める技術上の基準に従ってしなければならない）に従って、ＬＰＧを廃棄することが必要である。</w:t>
            </w:r>
          </w:p>
          <w:p w14:paraId="564809F9" w14:textId="7386FBCF" w:rsidR="00E0041F" w:rsidRPr="00632E96" w:rsidRDefault="00E0041F" w:rsidP="00632E96">
            <w:pPr>
              <w:pStyle w:val="a4"/>
              <w:widowControl/>
              <w:numPr>
                <w:ilvl w:val="0"/>
                <w:numId w:val="35"/>
              </w:numPr>
              <w:ind w:leftChars="0"/>
              <w:jc w:val="left"/>
              <w:rPr>
                <w:rFonts w:ascii="ＭＳ 明朝" w:eastAsia="ＭＳ 明朝" w:hAnsi="ＭＳ 明朝"/>
              </w:rPr>
            </w:pPr>
            <w:r w:rsidRPr="00632E96">
              <w:rPr>
                <w:rFonts w:ascii="ＭＳ 明朝" w:eastAsia="ＭＳ 明朝" w:hAnsi="ＭＳ 明朝" w:hint="eastAsia"/>
              </w:rPr>
              <w:t>残存 LPG をアセチレンの代用として用いる場合は、その旨記載する。</w:t>
            </w:r>
          </w:p>
          <w:p w14:paraId="24B376F1" w14:textId="7295FD26" w:rsidR="00E0041F" w:rsidRPr="00632E96" w:rsidRDefault="00E0041F" w:rsidP="00632E96">
            <w:pPr>
              <w:pStyle w:val="a4"/>
              <w:widowControl/>
              <w:numPr>
                <w:ilvl w:val="0"/>
                <w:numId w:val="35"/>
              </w:numPr>
              <w:ind w:leftChars="0"/>
              <w:jc w:val="left"/>
              <w:rPr>
                <w:rFonts w:ascii="ＭＳ 明朝" w:eastAsia="ＭＳ 明朝" w:hAnsi="ＭＳ 明朝"/>
              </w:rPr>
            </w:pPr>
            <w:r w:rsidRPr="00632E96">
              <w:rPr>
                <w:rFonts w:ascii="ＭＳ 明朝" w:eastAsia="ＭＳ 明朝" w:hAnsi="ＭＳ 明朝" w:hint="eastAsia"/>
              </w:rPr>
              <w:t>産業廃棄物の引き渡しに先立ち、各処理業者と委託契約を締結する。</w:t>
            </w:r>
          </w:p>
          <w:p w14:paraId="15A43C65" w14:textId="0B723F03" w:rsidR="00E0041F" w:rsidRPr="00632E96" w:rsidRDefault="00E0041F" w:rsidP="00632E96">
            <w:pPr>
              <w:pStyle w:val="a4"/>
              <w:widowControl/>
              <w:numPr>
                <w:ilvl w:val="0"/>
                <w:numId w:val="35"/>
              </w:numPr>
              <w:ind w:leftChars="0"/>
              <w:jc w:val="left"/>
              <w:rPr>
                <w:rFonts w:ascii="ＭＳ 明朝" w:eastAsia="ＭＳ 明朝" w:hAnsi="ＭＳ 明朝"/>
              </w:rPr>
            </w:pPr>
            <w:r w:rsidRPr="00632E96">
              <w:rPr>
                <w:rFonts w:ascii="ＭＳ 明朝" w:eastAsia="ＭＳ 明朝" w:hAnsi="ＭＳ 明朝" w:hint="eastAsia"/>
              </w:rPr>
              <w:t>産業廃棄物の引き渡しにあたっては、マニフェストを発行し廃棄物処理法に従い適正に運用する。</w:t>
            </w:r>
          </w:p>
          <w:p w14:paraId="4BC19586" w14:textId="77777777" w:rsidR="00E0041F" w:rsidRPr="00E0041F" w:rsidRDefault="00E0041F" w:rsidP="00E0041F">
            <w:pPr>
              <w:widowControl/>
              <w:jc w:val="left"/>
              <w:rPr>
                <w:rFonts w:ascii="ＭＳ 明朝" w:eastAsia="ＭＳ 明朝" w:hAnsi="ＭＳ 明朝"/>
              </w:rPr>
            </w:pPr>
          </w:p>
          <w:p w14:paraId="58ADBCC4"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（６） 一部の廃棄物を自ら処理する場合</w:t>
            </w:r>
          </w:p>
          <w:p w14:paraId="679C76D2" w14:textId="79C287EB" w:rsidR="00E0041F" w:rsidRPr="00632E96" w:rsidRDefault="00E0041F" w:rsidP="00632E96">
            <w:pPr>
              <w:pStyle w:val="a4"/>
              <w:widowControl/>
              <w:numPr>
                <w:ilvl w:val="0"/>
                <w:numId w:val="35"/>
              </w:numPr>
              <w:ind w:leftChars="0"/>
              <w:jc w:val="left"/>
              <w:rPr>
                <w:rFonts w:ascii="ＭＳ 明朝" w:eastAsia="ＭＳ 明朝" w:hAnsi="ＭＳ 明朝"/>
              </w:rPr>
            </w:pPr>
            <w:r w:rsidRPr="00632E96">
              <w:rPr>
                <w:rFonts w:ascii="ＭＳ 明朝" w:eastAsia="ＭＳ 明朝" w:hAnsi="ＭＳ 明朝" w:hint="eastAsia"/>
              </w:rPr>
              <w:t>自ら処分を行う場合（自社処分）として、次のような廃棄物処理があるが、焼却については、野焼きや簡易な焼却炉による焼却行為は禁止されていることに注意が必要。</w:t>
            </w:r>
          </w:p>
          <w:p w14:paraId="7887366B"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廃油の焼却</w:t>
            </w:r>
          </w:p>
          <w:p w14:paraId="763FA8CB"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廃プラスチック類の焼却（シュレッダーダストではないもの）</w:t>
            </w:r>
          </w:p>
          <w:p w14:paraId="033B72C1"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木くずの焼却</w:t>
            </w:r>
          </w:p>
          <w:p w14:paraId="1AAE0519"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廃エンジンの焼却（金属溶解によるアルミニウム地金製造）</w:t>
            </w:r>
          </w:p>
          <w:p w14:paraId="21063F4B"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ウエスの焼却</w:t>
            </w:r>
          </w:p>
          <w:p w14:paraId="07B6D500"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油水分離</w:t>
            </w:r>
          </w:p>
          <w:p w14:paraId="37B439A9" w14:textId="1FC1AF54" w:rsidR="00E0041F" w:rsidRPr="00632E96" w:rsidRDefault="00E0041F" w:rsidP="00632E96">
            <w:pPr>
              <w:pStyle w:val="a4"/>
              <w:widowControl/>
              <w:numPr>
                <w:ilvl w:val="0"/>
                <w:numId w:val="35"/>
              </w:numPr>
              <w:ind w:leftChars="0"/>
              <w:jc w:val="left"/>
              <w:rPr>
                <w:rFonts w:ascii="ＭＳ 明朝" w:eastAsia="ＭＳ 明朝" w:hAnsi="ＭＳ 明朝"/>
              </w:rPr>
            </w:pPr>
            <w:r w:rsidRPr="00632E96">
              <w:rPr>
                <w:rFonts w:ascii="ＭＳ 明朝" w:eastAsia="ＭＳ 明朝" w:hAnsi="ＭＳ 明朝" w:hint="eastAsia"/>
              </w:rPr>
              <w:t>上記の自社処理では、廃棄物処理法第 15 条により、下記の同法施行令第 7 条の施設内容と規模要件に該当すれば施設の設置許可が必要である。自社処分であるため廃棄物処理業の許 可は必要ない。</w:t>
            </w:r>
          </w:p>
          <w:p w14:paraId="1031C7F1" w14:textId="4346F9BC"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廃油の焼却施設は処理能力：1ｍ</w:t>
            </w:r>
            <w:r w:rsidRPr="00E0041F">
              <w:rPr>
                <w:rFonts w:ascii="ＭＳ 明朝" w:eastAsia="ＭＳ 明朝" w:hAnsi="ＭＳ 明朝" w:hint="eastAsia"/>
                <w:vertAlign w:val="superscript"/>
              </w:rPr>
              <w:t>３</w:t>
            </w:r>
            <w:r w:rsidRPr="00E0041F">
              <w:rPr>
                <w:rFonts w:ascii="ＭＳ 明朝" w:eastAsia="ＭＳ 明朝" w:hAnsi="ＭＳ 明朝" w:hint="eastAsia"/>
              </w:rPr>
              <w:t>／日、200kg／時又は火面積が 2ｍ</w:t>
            </w:r>
            <w:r w:rsidRPr="00E0041F">
              <w:rPr>
                <w:rFonts w:ascii="ＭＳ 明朝" w:eastAsia="ＭＳ 明朝" w:hAnsi="ＭＳ 明朝" w:hint="eastAsia"/>
                <w:vertAlign w:val="superscript"/>
              </w:rPr>
              <w:t>２</w:t>
            </w:r>
            <w:r w:rsidRPr="00E0041F">
              <w:rPr>
                <w:rFonts w:ascii="ＭＳ 明朝" w:eastAsia="ＭＳ 明朝" w:hAnsi="ＭＳ 明朝" w:hint="eastAsia"/>
              </w:rPr>
              <w:t>以上</w:t>
            </w:r>
          </w:p>
          <w:p w14:paraId="2B2C0614" w14:textId="14E782A2"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廃プラスチック類の焼却施設は処理能力：100kg／日又は火面積が 2ｍ</w:t>
            </w:r>
            <w:r w:rsidRPr="00E0041F">
              <w:rPr>
                <w:rFonts w:ascii="ＭＳ 明朝" w:eastAsia="ＭＳ 明朝" w:hAnsi="ＭＳ 明朝" w:hint="eastAsia"/>
                <w:vertAlign w:val="superscript"/>
              </w:rPr>
              <w:t>2</w:t>
            </w:r>
            <w:r w:rsidRPr="00E0041F">
              <w:rPr>
                <w:rFonts w:ascii="ＭＳ 明朝" w:eastAsia="ＭＳ 明朝" w:hAnsi="ＭＳ 明朝" w:hint="eastAsia"/>
              </w:rPr>
              <w:t>以上</w:t>
            </w:r>
          </w:p>
          <w:p w14:paraId="65FCED38" w14:textId="028E4F90"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産業廃棄物の焼却施設（木くずの焼却、廃エンジンの焼却）は処理能力 ：200kg／時又は火面積が 2ｍ</w:t>
            </w:r>
            <w:r w:rsidRPr="00E0041F">
              <w:rPr>
                <w:rFonts w:ascii="ＭＳ 明朝" w:eastAsia="ＭＳ 明朝" w:hAnsi="ＭＳ 明朝" w:hint="eastAsia"/>
                <w:vertAlign w:val="superscript"/>
              </w:rPr>
              <w:t>2</w:t>
            </w:r>
            <w:r w:rsidRPr="00E0041F">
              <w:rPr>
                <w:rFonts w:ascii="ＭＳ 明朝" w:eastAsia="ＭＳ 明朝" w:hAnsi="ＭＳ 明朝" w:hint="eastAsia"/>
              </w:rPr>
              <w:t>以上</w:t>
            </w:r>
          </w:p>
          <w:p w14:paraId="3D2679DF" w14:textId="288F0C2C"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 油水分離施設は処理能力：10ｍ</w:t>
            </w:r>
            <w:r w:rsidRPr="00E0041F">
              <w:rPr>
                <w:rFonts w:ascii="ＭＳ 明朝" w:eastAsia="ＭＳ 明朝" w:hAnsi="ＭＳ 明朝" w:hint="eastAsia"/>
                <w:vertAlign w:val="superscript"/>
              </w:rPr>
              <w:t>3</w:t>
            </w:r>
            <w:r w:rsidRPr="00E0041F">
              <w:rPr>
                <w:rFonts w:ascii="ＭＳ 明朝" w:eastAsia="ＭＳ 明朝" w:hAnsi="ＭＳ 明朝" w:hint="eastAsia"/>
              </w:rPr>
              <w:t>／日以上</w:t>
            </w:r>
          </w:p>
          <w:p w14:paraId="6B8CDE7F" w14:textId="07352076" w:rsidR="00E0041F" w:rsidRPr="009F6D4A" w:rsidRDefault="00E0041F" w:rsidP="009F6D4A">
            <w:pPr>
              <w:pStyle w:val="a4"/>
              <w:widowControl/>
              <w:numPr>
                <w:ilvl w:val="0"/>
                <w:numId w:val="35"/>
              </w:numPr>
              <w:ind w:leftChars="0"/>
              <w:jc w:val="left"/>
              <w:rPr>
                <w:rFonts w:ascii="ＭＳ 明朝" w:eastAsia="ＭＳ 明朝" w:hAnsi="ＭＳ 明朝"/>
              </w:rPr>
            </w:pPr>
            <w:r w:rsidRPr="00632E96">
              <w:rPr>
                <w:rFonts w:ascii="ＭＳ 明朝" w:eastAsia="ＭＳ 明朝" w:hAnsi="ＭＳ 明朝" w:hint="eastAsia"/>
              </w:rPr>
              <w:t>大気汚染防止法第６条で焼却施設の処理能力 200kg／時又は火格子面積が２ｍ</w:t>
            </w:r>
            <w:r w:rsidRPr="00632E96">
              <w:rPr>
                <w:rFonts w:ascii="ＭＳ 明朝" w:eastAsia="ＭＳ 明朝" w:hAnsi="ＭＳ 明朝" w:hint="eastAsia"/>
                <w:vertAlign w:val="superscript"/>
              </w:rPr>
              <w:t>２</w:t>
            </w:r>
            <w:r w:rsidRPr="00632E96">
              <w:rPr>
                <w:rFonts w:ascii="ＭＳ 明朝" w:eastAsia="ＭＳ 明朝" w:hAnsi="ＭＳ 明朝" w:hint="eastAsia"/>
              </w:rPr>
              <w:t>以上の施設、ダイオキシン類対策特別措置法第 12 条で廃棄物焼却炉の処理能力５０kg／時又は火格子面積 が 0.5ｍ</w:t>
            </w:r>
            <w:r w:rsidRPr="00632E96">
              <w:rPr>
                <w:rFonts w:ascii="ＭＳ 明朝" w:eastAsia="ＭＳ 明朝" w:hAnsi="ＭＳ 明朝" w:hint="eastAsia"/>
                <w:vertAlign w:val="superscript"/>
              </w:rPr>
              <w:t>２</w:t>
            </w:r>
            <w:r w:rsidRPr="00632E96">
              <w:rPr>
                <w:rFonts w:ascii="ＭＳ 明朝" w:eastAsia="ＭＳ 明朝" w:hAnsi="ＭＳ 明朝" w:hint="eastAsia"/>
              </w:rPr>
              <w:t>以上施設は届出が必要である。</w:t>
            </w:r>
            <w:r w:rsidR="009F6D4A">
              <w:rPr>
                <w:rFonts w:ascii="ＭＳ 明朝" w:eastAsia="ＭＳ 明朝" w:hAnsi="ＭＳ 明朝"/>
              </w:rPr>
              <w:br/>
            </w:r>
            <w:r w:rsidR="009F6D4A">
              <w:rPr>
                <w:rFonts w:ascii="ＭＳ 明朝" w:eastAsia="ＭＳ 明朝" w:hAnsi="ＭＳ 明朝" w:hint="eastAsia"/>
              </w:rPr>
              <w:t xml:space="preserve">　</w:t>
            </w:r>
            <w:r w:rsidRPr="009F6D4A">
              <w:rPr>
                <w:rFonts w:ascii="ＭＳ 明朝" w:eastAsia="ＭＳ 明朝" w:hAnsi="ＭＳ 明朝" w:hint="eastAsia"/>
              </w:rPr>
              <w:t>さらに、全ての施設は廃棄物物処理法、大気汚染防止法及びダイオキシン類対策特別措置法の構造基準に適合していなければならない。</w:t>
            </w:r>
          </w:p>
          <w:p w14:paraId="61B0BB65" w14:textId="424FDED1" w:rsidR="00E0041F" w:rsidRPr="009F6D4A" w:rsidRDefault="00E0041F" w:rsidP="009F6D4A">
            <w:pPr>
              <w:pStyle w:val="a4"/>
              <w:widowControl/>
              <w:numPr>
                <w:ilvl w:val="0"/>
                <w:numId w:val="35"/>
              </w:numPr>
              <w:ind w:leftChars="0"/>
              <w:jc w:val="left"/>
              <w:rPr>
                <w:rFonts w:ascii="ＭＳ 明朝" w:eastAsia="ＭＳ 明朝" w:hAnsi="ＭＳ 明朝"/>
              </w:rPr>
            </w:pPr>
            <w:r w:rsidRPr="009F6D4A">
              <w:rPr>
                <w:rFonts w:ascii="ＭＳ 明朝" w:eastAsia="ＭＳ 明朝" w:hAnsi="ＭＳ 明朝" w:hint="eastAsia"/>
              </w:rPr>
              <w:t>車載用ＬＰＧボンベは高圧ガス保安法第56条の規定（ＬＰＧボンベを廃棄する者は、くず化しその容器が使用できないように処分しなければならない）により、処理することが必要となる。</w:t>
            </w:r>
          </w:p>
        </w:tc>
      </w:tr>
    </w:tbl>
    <w:p w14:paraId="76B5BFD6" w14:textId="11949FBF" w:rsidR="00E0041F" w:rsidRDefault="00E0041F">
      <w:pPr>
        <w:widowControl/>
        <w:jc w:val="left"/>
        <w:rPr>
          <w:rFonts w:ascii="ＭＳ 明朝" w:eastAsia="ＭＳ 明朝" w:hAnsi="ＭＳ 明朝"/>
        </w:rPr>
      </w:pPr>
    </w:p>
    <w:p w14:paraId="0DC12BBF" w14:textId="77777777" w:rsidR="00E0041F" w:rsidRDefault="00E0041F">
      <w:pPr>
        <w:widowControl/>
        <w:jc w:val="left"/>
        <w:rPr>
          <w:rFonts w:ascii="ＭＳ 明朝" w:eastAsia="ＭＳ 明朝" w:hAnsi="ＭＳ 明朝"/>
        </w:rPr>
      </w:pPr>
      <w:r>
        <w:rPr>
          <w:rFonts w:ascii="ＭＳ 明朝" w:eastAsia="ＭＳ 明朝" w:hAnsi="ＭＳ 明朝"/>
        </w:rPr>
        <w:br w:type="page"/>
      </w:r>
    </w:p>
    <w:p w14:paraId="6EF0922B" w14:textId="39E21F3C" w:rsidR="00E0041F" w:rsidRPr="00B332B5" w:rsidRDefault="00E0041F">
      <w:pPr>
        <w:widowControl/>
        <w:jc w:val="left"/>
        <w:rPr>
          <w:rFonts w:ascii="ＭＳ 明朝" w:eastAsia="ＭＳ 明朝" w:hAnsi="ＭＳ 明朝"/>
        </w:rPr>
      </w:pPr>
      <w:r w:rsidRPr="00E0041F">
        <w:rPr>
          <w:rFonts w:ascii="ＭＳ 明朝" w:eastAsia="ＭＳ 明朝" w:hAnsi="ＭＳ 明朝" w:hint="eastAsia"/>
        </w:rPr>
        <w:lastRenderedPageBreak/>
        <w:t>８．解体業の用に供する施設の保守点検の方法</w:t>
      </w:r>
    </w:p>
    <w:tbl>
      <w:tblPr>
        <w:tblStyle w:val="a3"/>
        <w:tblW w:w="0" w:type="auto"/>
        <w:tblLook w:val="04A0" w:firstRow="1" w:lastRow="0" w:firstColumn="1" w:lastColumn="0" w:noHBand="0" w:noVBand="1"/>
      </w:tblPr>
      <w:tblGrid>
        <w:gridCol w:w="11049"/>
        <w:gridCol w:w="11050"/>
      </w:tblGrid>
      <w:tr w:rsidR="00E0041F" w14:paraId="4683EA27" w14:textId="77777777" w:rsidTr="007C2218">
        <w:trPr>
          <w:tblHeader/>
        </w:trPr>
        <w:tc>
          <w:tcPr>
            <w:tcW w:w="11049" w:type="dxa"/>
          </w:tcPr>
          <w:p w14:paraId="1E246772" w14:textId="77777777" w:rsidR="00E0041F" w:rsidRDefault="00E0041F"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75A14293" w14:textId="77777777" w:rsidR="00E0041F" w:rsidRDefault="00E0041F" w:rsidP="001278E8">
            <w:pPr>
              <w:widowControl/>
              <w:jc w:val="center"/>
              <w:rPr>
                <w:rFonts w:ascii="ＭＳ 明朝" w:eastAsia="ＭＳ 明朝" w:hAnsi="ＭＳ 明朝"/>
              </w:rPr>
            </w:pPr>
            <w:r>
              <w:rPr>
                <w:rFonts w:ascii="ＭＳ 明朝" w:eastAsia="ＭＳ 明朝" w:hAnsi="ＭＳ 明朝" w:hint="eastAsia"/>
              </w:rPr>
              <w:t>解　説</w:t>
            </w:r>
          </w:p>
        </w:tc>
      </w:tr>
      <w:tr w:rsidR="00E0041F" w14:paraId="3727AA95" w14:textId="77777777" w:rsidTr="001278E8">
        <w:trPr>
          <w:trHeight w:val="12579"/>
        </w:trPr>
        <w:tc>
          <w:tcPr>
            <w:tcW w:w="11049" w:type="dxa"/>
          </w:tcPr>
          <w:p w14:paraId="13D5117F"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（１）保守点検計画</w:t>
            </w:r>
          </w:p>
          <w:p w14:paraId="5F2BDFB5" w14:textId="77777777" w:rsid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次のとおり、保守点検箇所・チェックポイント、頻度を定めた保守点検計画に基づき、保守点検を実施する。</w:t>
            </w:r>
          </w:p>
          <w:p w14:paraId="495BA20F" w14:textId="77777777" w:rsidR="00E0041F" w:rsidRDefault="00E0041F" w:rsidP="00E0041F">
            <w:pPr>
              <w:widowControl/>
              <w:jc w:val="left"/>
              <w:rPr>
                <w:rFonts w:ascii="ＭＳ 明朝" w:eastAsia="ＭＳ 明朝" w:hAnsi="ＭＳ 明朝"/>
              </w:rPr>
            </w:pPr>
            <w:r w:rsidRPr="00E0041F">
              <w:rPr>
                <w:rFonts w:ascii="ＭＳ 明朝" w:eastAsia="ＭＳ 明朝" w:hAnsi="ＭＳ 明朝"/>
              </w:rPr>
              <w:cr/>
            </w:r>
          </w:p>
          <w:tbl>
            <w:tblPr>
              <w:tblStyle w:val="a3"/>
              <w:tblW w:w="0" w:type="auto"/>
              <w:tblLook w:val="04A0" w:firstRow="1" w:lastRow="0" w:firstColumn="1" w:lastColumn="0" w:noHBand="0" w:noVBand="1"/>
            </w:tblPr>
            <w:tblGrid>
              <w:gridCol w:w="2705"/>
              <w:gridCol w:w="2995"/>
              <w:gridCol w:w="2693"/>
              <w:gridCol w:w="2430"/>
            </w:tblGrid>
            <w:tr w:rsidR="007C2218" w14:paraId="05C2D80C" w14:textId="77777777" w:rsidTr="007C2218">
              <w:tc>
                <w:tcPr>
                  <w:tcW w:w="2705" w:type="dxa"/>
                </w:tcPr>
                <w:p w14:paraId="3BF75227" w14:textId="1A2123C4" w:rsidR="007C2218" w:rsidRDefault="007C2218" w:rsidP="00E0041F">
                  <w:pPr>
                    <w:widowControl/>
                    <w:jc w:val="left"/>
                    <w:rPr>
                      <w:rFonts w:ascii="ＭＳ 明朝" w:eastAsia="ＭＳ 明朝" w:hAnsi="ＭＳ 明朝"/>
                    </w:rPr>
                  </w:pPr>
                  <w:r>
                    <w:rPr>
                      <w:rFonts w:ascii="ＭＳ 明朝" w:eastAsia="ＭＳ 明朝" w:hAnsi="ＭＳ 明朝" w:hint="eastAsia"/>
                    </w:rPr>
                    <w:t>区分</w:t>
                  </w:r>
                </w:p>
              </w:tc>
              <w:tc>
                <w:tcPr>
                  <w:tcW w:w="2995" w:type="dxa"/>
                </w:tcPr>
                <w:p w14:paraId="1A177C29" w14:textId="6A1BF802" w:rsidR="007C2218" w:rsidRDefault="007C2218" w:rsidP="00E0041F">
                  <w:pPr>
                    <w:widowControl/>
                    <w:jc w:val="left"/>
                    <w:rPr>
                      <w:rFonts w:ascii="ＭＳ 明朝" w:eastAsia="ＭＳ 明朝" w:hAnsi="ＭＳ 明朝"/>
                    </w:rPr>
                  </w:pPr>
                  <w:r>
                    <w:rPr>
                      <w:rFonts w:ascii="ＭＳ 明朝" w:eastAsia="ＭＳ 明朝" w:hAnsi="ＭＳ 明朝" w:hint="eastAsia"/>
                    </w:rPr>
                    <w:t>点検箇所・ポイント</w:t>
                  </w:r>
                </w:p>
              </w:tc>
              <w:tc>
                <w:tcPr>
                  <w:tcW w:w="2693" w:type="dxa"/>
                </w:tcPr>
                <w:p w14:paraId="1202EA25" w14:textId="0C58F636" w:rsidR="007C2218" w:rsidRDefault="007C2218" w:rsidP="00E0041F">
                  <w:pPr>
                    <w:widowControl/>
                    <w:jc w:val="left"/>
                    <w:rPr>
                      <w:rFonts w:ascii="ＭＳ 明朝" w:eastAsia="ＭＳ 明朝" w:hAnsi="ＭＳ 明朝"/>
                    </w:rPr>
                  </w:pPr>
                  <w:r>
                    <w:rPr>
                      <w:rFonts w:ascii="ＭＳ 明朝" w:eastAsia="ＭＳ 明朝" w:hAnsi="ＭＳ 明朝" w:hint="eastAsia"/>
                    </w:rPr>
                    <w:t>点検時期</w:t>
                  </w:r>
                </w:p>
              </w:tc>
              <w:tc>
                <w:tcPr>
                  <w:tcW w:w="2430" w:type="dxa"/>
                </w:tcPr>
                <w:p w14:paraId="14DD383A" w14:textId="0F7D4BFF" w:rsidR="007C2218" w:rsidRDefault="007C2218" w:rsidP="00E0041F">
                  <w:pPr>
                    <w:widowControl/>
                    <w:jc w:val="left"/>
                    <w:rPr>
                      <w:rFonts w:ascii="ＭＳ 明朝" w:eastAsia="ＭＳ 明朝" w:hAnsi="ＭＳ 明朝"/>
                    </w:rPr>
                  </w:pPr>
                  <w:r>
                    <w:rPr>
                      <w:rFonts w:ascii="ＭＳ 明朝" w:eastAsia="ＭＳ 明朝" w:hAnsi="ＭＳ 明朝" w:hint="eastAsia"/>
                    </w:rPr>
                    <w:t>保守方法</w:t>
                  </w:r>
                </w:p>
              </w:tc>
            </w:tr>
            <w:tr w:rsidR="007C2218" w14:paraId="32DD3D47" w14:textId="77777777" w:rsidTr="007C2218">
              <w:tc>
                <w:tcPr>
                  <w:tcW w:w="2705" w:type="dxa"/>
                </w:tcPr>
                <w:p w14:paraId="1EE70912" w14:textId="3DB0D2B9" w:rsidR="007C2218" w:rsidRDefault="007C2218" w:rsidP="00E0041F">
                  <w:pPr>
                    <w:widowControl/>
                    <w:jc w:val="left"/>
                    <w:rPr>
                      <w:rFonts w:ascii="ＭＳ 明朝" w:eastAsia="ＭＳ 明朝" w:hAnsi="ＭＳ 明朝"/>
                    </w:rPr>
                  </w:pPr>
                  <w:r w:rsidRPr="007C2218">
                    <w:rPr>
                      <w:rFonts w:ascii="ＭＳ 明朝" w:eastAsia="ＭＳ 明朝" w:hAnsi="ＭＳ 明朝" w:hint="eastAsia"/>
                    </w:rPr>
                    <w:t>１ 囲い等</w:t>
                  </w:r>
                </w:p>
              </w:tc>
              <w:tc>
                <w:tcPr>
                  <w:tcW w:w="2995" w:type="dxa"/>
                </w:tcPr>
                <w:p w14:paraId="270C9BB6" w14:textId="77777777" w:rsidR="007C2218" w:rsidRDefault="007C2218" w:rsidP="007C2218">
                  <w:pPr>
                    <w:widowControl/>
                    <w:jc w:val="left"/>
                  </w:pPr>
                  <w:r>
                    <w:rPr>
                      <w:rFonts w:hint="eastAsia"/>
                    </w:rPr>
                    <w:t>①</w:t>
                  </w:r>
                  <w:r>
                    <w:t>破損の有無</w:t>
                  </w:r>
                </w:p>
                <w:p w14:paraId="2053C0AC" w14:textId="0AC0F1E5" w:rsidR="007C2218" w:rsidRPr="007C2218" w:rsidRDefault="007C2218" w:rsidP="007C2218">
                  <w:pPr>
                    <w:widowControl/>
                    <w:jc w:val="left"/>
                    <w:rPr>
                      <w:rFonts w:ascii="ＭＳ 明朝" w:eastAsia="ＭＳ 明朝" w:hAnsi="ＭＳ 明朝"/>
                    </w:rPr>
                  </w:pPr>
                  <w:r>
                    <w:rPr>
                      <w:rFonts w:hint="eastAsia"/>
                    </w:rPr>
                    <w:t>②</w:t>
                  </w:r>
                  <w:r>
                    <w:t>施錠の適否</w:t>
                  </w:r>
                </w:p>
              </w:tc>
              <w:tc>
                <w:tcPr>
                  <w:tcW w:w="2693" w:type="dxa"/>
                </w:tcPr>
                <w:p w14:paraId="0DEC0192"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1回/月</w:t>
                  </w:r>
                </w:p>
                <w:p w14:paraId="481344C0" w14:textId="0B3559D4"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毎日毎日（作業終了時）</w:t>
                  </w:r>
                </w:p>
              </w:tc>
              <w:tc>
                <w:tcPr>
                  <w:tcW w:w="2430" w:type="dxa"/>
                </w:tcPr>
                <w:p w14:paraId="2641516B" w14:textId="77777777" w:rsidR="007C2218" w:rsidRDefault="007C2218" w:rsidP="00E0041F">
                  <w:pPr>
                    <w:widowControl/>
                    <w:jc w:val="left"/>
                    <w:rPr>
                      <w:rFonts w:ascii="ＭＳ 明朝" w:eastAsia="ＭＳ 明朝" w:hAnsi="ＭＳ 明朝"/>
                    </w:rPr>
                  </w:pPr>
                </w:p>
              </w:tc>
            </w:tr>
            <w:tr w:rsidR="007C2218" w14:paraId="3A7E8767" w14:textId="77777777" w:rsidTr="007C2218">
              <w:tc>
                <w:tcPr>
                  <w:tcW w:w="2705" w:type="dxa"/>
                </w:tcPr>
                <w:p w14:paraId="6C84AA9A" w14:textId="019F0D3D" w:rsidR="007C2218" w:rsidRDefault="007C2218" w:rsidP="00E0041F">
                  <w:pPr>
                    <w:widowControl/>
                    <w:jc w:val="left"/>
                    <w:rPr>
                      <w:rFonts w:ascii="ＭＳ 明朝" w:eastAsia="ＭＳ 明朝" w:hAnsi="ＭＳ 明朝"/>
                    </w:rPr>
                  </w:pPr>
                  <w:r w:rsidRPr="007C2218">
                    <w:rPr>
                      <w:rFonts w:ascii="ＭＳ 明朝" w:eastAsia="ＭＳ 明朝" w:hAnsi="ＭＳ 明朝" w:hint="eastAsia"/>
                    </w:rPr>
                    <w:t>2 床面</w:t>
                  </w:r>
                </w:p>
              </w:tc>
              <w:tc>
                <w:tcPr>
                  <w:tcW w:w="2995" w:type="dxa"/>
                </w:tcPr>
                <w:p w14:paraId="287430C9"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①ひび割れの有無</w:t>
                  </w:r>
                </w:p>
                <w:p w14:paraId="0C8052AF"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②鉄板溶接部の隙間の有無</w:t>
                  </w:r>
                </w:p>
                <w:p w14:paraId="3891BFAB" w14:textId="31F0B7E0"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③油膜の有無</w:t>
                  </w:r>
                </w:p>
              </w:tc>
              <w:tc>
                <w:tcPr>
                  <w:tcW w:w="2693" w:type="dxa"/>
                </w:tcPr>
                <w:p w14:paraId="4A72E859" w14:textId="777A9A81" w:rsidR="007C2218" w:rsidRDefault="007C2218" w:rsidP="00E0041F">
                  <w:pPr>
                    <w:widowControl/>
                    <w:jc w:val="left"/>
                    <w:rPr>
                      <w:rFonts w:ascii="ＭＳ 明朝" w:eastAsia="ＭＳ 明朝" w:hAnsi="ＭＳ 明朝"/>
                    </w:rPr>
                  </w:pPr>
                  <w:r w:rsidRPr="007C2218">
                    <w:rPr>
                      <w:rFonts w:ascii="ＭＳ 明朝" w:eastAsia="ＭＳ 明朝" w:hAnsi="ＭＳ 明朝" w:hint="eastAsia"/>
                    </w:rPr>
                    <w:t>毎日（始業時）</w:t>
                  </w:r>
                </w:p>
              </w:tc>
              <w:tc>
                <w:tcPr>
                  <w:tcW w:w="2430" w:type="dxa"/>
                </w:tcPr>
                <w:p w14:paraId="71970FFA"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①直ちに補修</w:t>
                  </w:r>
                </w:p>
                <w:p w14:paraId="4B4CF124"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②直ちに補修</w:t>
                  </w:r>
                </w:p>
                <w:p w14:paraId="35488762" w14:textId="61CBCDB7"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③直ちに除去</w:t>
                  </w:r>
                </w:p>
              </w:tc>
            </w:tr>
            <w:tr w:rsidR="007C2218" w14:paraId="59DAE3E5" w14:textId="77777777" w:rsidTr="007C2218">
              <w:tc>
                <w:tcPr>
                  <w:tcW w:w="2705" w:type="dxa"/>
                </w:tcPr>
                <w:p w14:paraId="06FB4349"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3 油水分</w:t>
                  </w:r>
                </w:p>
                <w:p w14:paraId="231D5B3A" w14:textId="7050FF57"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離槽</w:t>
                  </w:r>
                </w:p>
              </w:tc>
              <w:tc>
                <w:tcPr>
                  <w:tcW w:w="2995" w:type="dxa"/>
                </w:tcPr>
                <w:p w14:paraId="7247051B"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①流末排水溝での油膜の有無</w:t>
                  </w:r>
                </w:p>
                <w:p w14:paraId="299BE15C"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②堆積物の量</w:t>
                  </w:r>
                </w:p>
                <w:p w14:paraId="38418D9F" w14:textId="5C214656"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③降雨予想時の廃油の抜取り確認</w:t>
                  </w:r>
                </w:p>
              </w:tc>
              <w:tc>
                <w:tcPr>
                  <w:tcW w:w="2693" w:type="dxa"/>
                </w:tcPr>
                <w:p w14:paraId="15587D9A"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①随時</w:t>
                  </w:r>
                </w:p>
                <w:p w14:paraId="7ED746E5"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②1回/週（金曜日）</w:t>
                  </w:r>
                </w:p>
                <w:p w14:paraId="45E2E687" w14:textId="23C7CA1C"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③降雨予想時ごと</w:t>
                  </w:r>
                </w:p>
              </w:tc>
              <w:tc>
                <w:tcPr>
                  <w:tcW w:w="2430" w:type="dxa"/>
                </w:tcPr>
                <w:p w14:paraId="2CB293BF" w14:textId="77777777" w:rsidR="007C2218" w:rsidRDefault="007C2218" w:rsidP="00E0041F">
                  <w:pPr>
                    <w:widowControl/>
                    <w:jc w:val="left"/>
                    <w:rPr>
                      <w:rFonts w:ascii="ＭＳ 明朝" w:eastAsia="ＭＳ 明朝" w:hAnsi="ＭＳ 明朝"/>
                    </w:rPr>
                  </w:pPr>
                </w:p>
              </w:tc>
            </w:tr>
            <w:tr w:rsidR="007C2218" w14:paraId="46A7081E" w14:textId="77777777" w:rsidTr="007C2218">
              <w:tc>
                <w:tcPr>
                  <w:tcW w:w="2705" w:type="dxa"/>
                </w:tcPr>
                <w:p w14:paraId="3D65BC68" w14:textId="5DFBB8EA" w:rsidR="007C2218" w:rsidRDefault="007C2218" w:rsidP="00E0041F">
                  <w:pPr>
                    <w:widowControl/>
                    <w:jc w:val="left"/>
                    <w:rPr>
                      <w:rFonts w:ascii="ＭＳ 明朝" w:eastAsia="ＭＳ 明朝" w:hAnsi="ＭＳ 明朝"/>
                    </w:rPr>
                  </w:pPr>
                  <w:r w:rsidRPr="007C2218">
                    <w:rPr>
                      <w:rFonts w:ascii="ＭＳ 明朝" w:eastAsia="ＭＳ 明朝" w:hAnsi="ＭＳ 明朝" w:hint="eastAsia"/>
                    </w:rPr>
                    <w:t>4 排水溝</w:t>
                  </w:r>
                </w:p>
              </w:tc>
              <w:tc>
                <w:tcPr>
                  <w:tcW w:w="2995" w:type="dxa"/>
                </w:tcPr>
                <w:p w14:paraId="69C618CE"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①破損の有無</w:t>
                  </w:r>
                </w:p>
                <w:p w14:paraId="02F9B10F" w14:textId="6FB28341"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②ごみ・異物の撤去</w:t>
                  </w:r>
                </w:p>
              </w:tc>
              <w:tc>
                <w:tcPr>
                  <w:tcW w:w="2693" w:type="dxa"/>
                </w:tcPr>
                <w:p w14:paraId="400A46AB" w14:textId="3AEA12D3" w:rsidR="007C2218" w:rsidRDefault="007C2218" w:rsidP="00E0041F">
                  <w:pPr>
                    <w:widowControl/>
                    <w:jc w:val="left"/>
                    <w:rPr>
                      <w:rFonts w:ascii="ＭＳ 明朝" w:eastAsia="ＭＳ 明朝" w:hAnsi="ＭＳ 明朝"/>
                    </w:rPr>
                  </w:pPr>
                  <w:r w:rsidRPr="007C2218">
                    <w:rPr>
                      <w:rFonts w:ascii="ＭＳ 明朝" w:eastAsia="ＭＳ 明朝" w:hAnsi="ＭＳ 明朝" w:hint="eastAsia"/>
                    </w:rPr>
                    <w:t>1回/週（金曜日）</w:t>
                  </w:r>
                </w:p>
              </w:tc>
              <w:tc>
                <w:tcPr>
                  <w:tcW w:w="2430" w:type="dxa"/>
                </w:tcPr>
                <w:p w14:paraId="6545ED21" w14:textId="42E63D26" w:rsidR="007C2218" w:rsidRDefault="007C2218" w:rsidP="00E0041F">
                  <w:pPr>
                    <w:widowControl/>
                    <w:jc w:val="left"/>
                    <w:rPr>
                      <w:rFonts w:ascii="ＭＳ 明朝" w:eastAsia="ＭＳ 明朝" w:hAnsi="ＭＳ 明朝"/>
                    </w:rPr>
                  </w:pPr>
                  <w:r w:rsidRPr="007C2218">
                    <w:rPr>
                      <w:rFonts w:ascii="ＭＳ 明朝" w:eastAsia="ＭＳ 明朝" w:hAnsi="ＭＳ 明朝" w:hint="eastAsia"/>
                    </w:rPr>
                    <w:t>①直ちに補修</w:t>
                  </w:r>
                </w:p>
              </w:tc>
            </w:tr>
            <w:tr w:rsidR="007C2218" w14:paraId="66269634" w14:textId="77777777" w:rsidTr="007C2218">
              <w:tc>
                <w:tcPr>
                  <w:tcW w:w="2705" w:type="dxa"/>
                </w:tcPr>
                <w:p w14:paraId="10EF4DC7" w14:textId="16ADA494" w:rsidR="007C2218" w:rsidRDefault="007C2218" w:rsidP="00E0041F">
                  <w:pPr>
                    <w:widowControl/>
                    <w:jc w:val="left"/>
                    <w:rPr>
                      <w:rFonts w:ascii="ＭＳ 明朝" w:eastAsia="ＭＳ 明朝" w:hAnsi="ＭＳ 明朝"/>
                    </w:rPr>
                  </w:pPr>
                  <w:r w:rsidRPr="007C2218">
                    <w:rPr>
                      <w:rFonts w:ascii="ＭＳ 明朝" w:eastAsia="ＭＳ 明朝" w:hAnsi="ＭＳ 明朝" w:hint="eastAsia"/>
                    </w:rPr>
                    <w:t>５ためます</w:t>
                  </w:r>
                </w:p>
              </w:tc>
              <w:tc>
                <w:tcPr>
                  <w:tcW w:w="2995" w:type="dxa"/>
                </w:tcPr>
                <w:p w14:paraId="67891733"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①破損の有無</w:t>
                  </w:r>
                </w:p>
                <w:p w14:paraId="47878DD4" w14:textId="114BE79B"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②貯留量の確認</w:t>
                  </w:r>
                </w:p>
              </w:tc>
              <w:tc>
                <w:tcPr>
                  <w:tcW w:w="2693" w:type="dxa"/>
                </w:tcPr>
                <w:p w14:paraId="3658E33F" w14:textId="2EA598CF" w:rsidR="007C2218" w:rsidRDefault="007C2218" w:rsidP="00E0041F">
                  <w:pPr>
                    <w:widowControl/>
                    <w:jc w:val="left"/>
                    <w:rPr>
                      <w:rFonts w:ascii="ＭＳ 明朝" w:eastAsia="ＭＳ 明朝" w:hAnsi="ＭＳ 明朝"/>
                    </w:rPr>
                  </w:pPr>
                  <w:r w:rsidRPr="007C2218">
                    <w:rPr>
                      <w:rFonts w:ascii="ＭＳ 明朝" w:eastAsia="ＭＳ 明朝" w:hAnsi="ＭＳ 明朝" w:hint="eastAsia"/>
                    </w:rPr>
                    <w:t>1回/週（金曜日）</w:t>
                  </w:r>
                </w:p>
              </w:tc>
              <w:tc>
                <w:tcPr>
                  <w:tcW w:w="2430" w:type="dxa"/>
                </w:tcPr>
                <w:p w14:paraId="17426763"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①直ちに補修</w:t>
                  </w:r>
                </w:p>
                <w:p w14:paraId="0B12AA94" w14:textId="69850E10"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②適宜汲み取る</w:t>
                  </w:r>
                </w:p>
              </w:tc>
            </w:tr>
            <w:tr w:rsidR="007C2218" w14:paraId="39EB8D93" w14:textId="77777777" w:rsidTr="007C2218">
              <w:tc>
                <w:tcPr>
                  <w:tcW w:w="2705" w:type="dxa"/>
                </w:tcPr>
                <w:p w14:paraId="429FE187"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６保管場所</w:t>
                  </w:r>
                </w:p>
                <w:p w14:paraId="0A9BE2F8"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解体作業場</w:t>
                  </w:r>
                </w:p>
                <w:p w14:paraId="715D29B2" w14:textId="195EFF4A"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油抜取場所</w:t>
                  </w:r>
                </w:p>
              </w:tc>
              <w:tc>
                <w:tcPr>
                  <w:tcW w:w="2995" w:type="dxa"/>
                </w:tcPr>
                <w:p w14:paraId="1897F975"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①油・液の漏れの有無</w:t>
                  </w:r>
                </w:p>
                <w:p w14:paraId="1949B883"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②ボウフラの発生の有無</w:t>
                  </w:r>
                </w:p>
                <w:p w14:paraId="3C3841DC"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③屋根、覆い、囲い、屋根、</w:t>
                  </w:r>
                </w:p>
                <w:p w14:paraId="1E158595" w14:textId="554362F5"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壁等の破損の有無</w:t>
                  </w:r>
                </w:p>
              </w:tc>
              <w:tc>
                <w:tcPr>
                  <w:tcW w:w="2693" w:type="dxa"/>
                </w:tcPr>
                <w:p w14:paraId="5D9B8277"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①毎日（終業時）</w:t>
                  </w:r>
                </w:p>
                <w:p w14:paraId="19A933CF" w14:textId="77777777"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②１回／２週</w:t>
                  </w:r>
                </w:p>
                <w:p w14:paraId="51758FDD" w14:textId="356C5FEF"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（第２・第４月曜日）</w:t>
                  </w:r>
                </w:p>
                <w:p w14:paraId="261CE894"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（５～９月期）</w:t>
                  </w:r>
                </w:p>
                <w:p w14:paraId="3E1340B2"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③１回／月</w:t>
                  </w:r>
                </w:p>
                <w:p w14:paraId="3AB2589B" w14:textId="03A5B8B8"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（第２月曜日）</w:t>
                  </w:r>
                </w:p>
              </w:tc>
              <w:tc>
                <w:tcPr>
                  <w:tcW w:w="2430" w:type="dxa"/>
                </w:tcPr>
                <w:p w14:paraId="23296A70"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①直ちに除去</w:t>
                  </w:r>
                </w:p>
                <w:p w14:paraId="06E50FA0" w14:textId="77777777" w:rsidR="007C2218" w:rsidRP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②薬剤散布</w:t>
                  </w:r>
                </w:p>
                <w:p w14:paraId="66FE03FA" w14:textId="39A0FF17" w:rsidR="007C2218" w:rsidRDefault="007C2218" w:rsidP="007C2218">
                  <w:pPr>
                    <w:widowControl/>
                    <w:jc w:val="left"/>
                    <w:rPr>
                      <w:rFonts w:ascii="ＭＳ 明朝" w:eastAsia="ＭＳ 明朝" w:hAnsi="ＭＳ 明朝"/>
                    </w:rPr>
                  </w:pPr>
                  <w:r w:rsidRPr="007C2218">
                    <w:rPr>
                      <w:rFonts w:ascii="ＭＳ 明朝" w:eastAsia="ＭＳ 明朝" w:hAnsi="ＭＳ 明朝" w:hint="eastAsia"/>
                    </w:rPr>
                    <w:t>③直ちに応急修理後、必要に応じて本格補修</w:t>
                  </w:r>
                </w:p>
              </w:tc>
            </w:tr>
          </w:tbl>
          <w:p w14:paraId="546C39D3" w14:textId="2FCD8094" w:rsidR="007C2218" w:rsidRDefault="007C2218" w:rsidP="00E0041F">
            <w:pPr>
              <w:widowControl/>
              <w:jc w:val="left"/>
              <w:rPr>
                <w:rFonts w:ascii="ＭＳ 明朝" w:eastAsia="ＭＳ 明朝" w:hAnsi="ＭＳ 明朝"/>
              </w:rPr>
            </w:pPr>
          </w:p>
          <w:p w14:paraId="79CA6DE7" w14:textId="65E72356" w:rsidR="007C2218" w:rsidRDefault="007C2218" w:rsidP="00E0041F">
            <w:pPr>
              <w:widowControl/>
              <w:jc w:val="left"/>
              <w:rPr>
                <w:rFonts w:ascii="ＭＳ 明朝" w:eastAsia="ＭＳ 明朝" w:hAnsi="ＭＳ 明朝"/>
              </w:rPr>
            </w:pPr>
          </w:p>
          <w:p w14:paraId="6F439426" w14:textId="0E9763F4" w:rsidR="007C2218" w:rsidRDefault="007C2218" w:rsidP="00E0041F">
            <w:pPr>
              <w:widowControl/>
              <w:jc w:val="left"/>
              <w:rPr>
                <w:rFonts w:ascii="ＭＳ 明朝" w:eastAsia="ＭＳ 明朝" w:hAnsi="ＭＳ 明朝"/>
              </w:rPr>
            </w:pPr>
          </w:p>
          <w:p w14:paraId="60E23BB7" w14:textId="6219BE89" w:rsidR="007C2218" w:rsidRDefault="007C2218" w:rsidP="00E0041F">
            <w:pPr>
              <w:widowControl/>
              <w:jc w:val="left"/>
              <w:rPr>
                <w:rFonts w:ascii="ＭＳ 明朝" w:eastAsia="ＭＳ 明朝" w:hAnsi="ＭＳ 明朝"/>
              </w:rPr>
            </w:pPr>
          </w:p>
          <w:p w14:paraId="10AF6C8F" w14:textId="34E454CF" w:rsidR="007C2218" w:rsidRDefault="007C2218" w:rsidP="00E0041F">
            <w:pPr>
              <w:widowControl/>
              <w:jc w:val="left"/>
              <w:rPr>
                <w:rFonts w:ascii="ＭＳ 明朝" w:eastAsia="ＭＳ 明朝" w:hAnsi="ＭＳ 明朝"/>
              </w:rPr>
            </w:pPr>
          </w:p>
          <w:p w14:paraId="36965F25" w14:textId="41CCCF08" w:rsidR="007C2218" w:rsidRDefault="007C2218" w:rsidP="00E0041F">
            <w:pPr>
              <w:widowControl/>
              <w:jc w:val="left"/>
              <w:rPr>
                <w:rFonts w:ascii="ＭＳ 明朝" w:eastAsia="ＭＳ 明朝" w:hAnsi="ＭＳ 明朝"/>
              </w:rPr>
            </w:pPr>
          </w:p>
          <w:p w14:paraId="692F2F69" w14:textId="523AB040" w:rsidR="007C2218" w:rsidRDefault="007C2218" w:rsidP="00E0041F">
            <w:pPr>
              <w:widowControl/>
              <w:jc w:val="left"/>
              <w:rPr>
                <w:rFonts w:ascii="ＭＳ 明朝" w:eastAsia="ＭＳ 明朝" w:hAnsi="ＭＳ 明朝"/>
              </w:rPr>
            </w:pPr>
          </w:p>
          <w:p w14:paraId="308870AD" w14:textId="7D576620" w:rsidR="007C2218" w:rsidRDefault="007C2218" w:rsidP="00E0041F">
            <w:pPr>
              <w:widowControl/>
              <w:jc w:val="left"/>
              <w:rPr>
                <w:rFonts w:ascii="ＭＳ 明朝" w:eastAsia="ＭＳ 明朝" w:hAnsi="ＭＳ 明朝"/>
              </w:rPr>
            </w:pPr>
          </w:p>
          <w:p w14:paraId="1CF5CC31" w14:textId="1CA7434D" w:rsidR="007C2218" w:rsidRDefault="007C2218" w:rsidP="00E0041F">
            <w:pPr>
              <w:widowControl/>
              <w:jc w:val="left"/>
              <w:rPr>
                <w:rFonts w:ascii="ＭＳ 明朝" w:eastAsia="ＭＳ 明朝" w:hAnsi="ＭＳ 明朝"/>
              </w:rPr>
            </w:pPr>
          </w:p>
          <w:p w14:paraId="57CDB019" w14:textId="08E981BB" w:rsidR="007C2218" w:rsidRDefault="007C2218" w:rsidP="00E0041F">
            <w:pPr>
              <w:widowControl/>
              <w:jc w:val="left"/>
              <w:rPr>
                <w:rFonts w:ascii="ＭＳ 明朝" w:eastAsia="ＭＳ 明朝" w:hAnsi="ＭＳ 明朝"/>
              </w:rPr>
            </w:pPr>
          </w:p>
          <w:p w14:paraId="0122A3D3" w14:textId="77777777" w:rsidR="007C2218" w:rsidRDefault="007C2218" w:rsidP="00E0041F">
            <w:pPr>
              <w:widowControl/>
              <w:jc w:val="left"/>
              <w:rPr>
                <w:rFonts w:ascii="ＭＳ 明朝" w:eastAsia="ＭＳ 明朝" w:hAnsi="ＭＳ 明朝"/>
              </w:rPr>
            </w:pPr>
          </w:p>
          <w:p w14:paraId="020C6058" w14:textId="77777777" w:rsidR="007C2218" w:rsidRDefault="007C2218" w:rsidP="00E0041F">
            <w:pPr>
              <w:widowControl/>
              <w:jc w:val="left"/>
              <w:rPr>
                <w:rFonts w:ascii="ＭＳ 明朝" w:eastAsia="ＭＳ 明朝" w:hAnsi="ＭＳ 明朝"/>
              </w:rPr>
            </w:pPr>
            <w:r w:rsidRPr="007C2218">
              <w:rPr>
                <w:rFonts w:ascii="ＭＳ 明朝" w:eastAsia="ＭＳ 明朝" w:hAnsi="ＭＳ 明朝" w:hint="eastAsia"/>
              </w:rPr>
              <w:lastRenderedPageBreak/>
              <w:t>（２） 事故時の対応</w:t>
            </w:r>
          </w:p>
          <w:p w14:paraId="43021FF1" w14:textId="5B178170" w:rsidR="007C2218" w:rsidRDefault="007C2218" w:rsidP="00E0041F">
            <w:pPr>
              <w:widowControl/>
              <w:jc w:val="left"/>
              <w:rPr>
                <w:rFonts w:ascii="ＭＳ 明朝" w:eastAsia="ＭＳ 明朝" w:hAnsi="ＭＳ 明朝"/>
              </w:rPr>
            </w:pPr>
            <w:r>
              <w:rPr>
                <w:rFonts w:ascii="ＭＳ 明朝" w:eastAsia="ＭＳ 明朝" w:hAnsi="ＭＳ 明朝" w:hint="eastAsia"/>
              </w:rPr>
              <w:t>廃油</w:t>
            </w:r>
            <w:r w:rsidRPr="007C2218">
              <w:rPr>
                <w:rFonts w:ascii="ＭＳ 明朝" w:eastAsia="ＭＳ 明朝" w:hAnsi="ＭＳ 明朝" w:hint="eastAsia"/>
              </w:rPr>
              <w:t>・廃液の場外への流出を確認した場合は、直ちに作業を中止し、関係行政機関に通報</w:t>
            </w:r>
            <w:r>
              <w:rPr>
                <w:rFonts w:ascii="ＭＳ 明朝" w:eastAsia="ＭＳ 明朝" w:hAnsi="ＭＳ 明朝" w:hint="eastAsia"/>
              </w:rPr>
              <w:t>す</w:t>
            </w:r>
            <w:r>
              <w:t>るとともに、土嚢等により流出箇所を閉鎖し、流出廃油等の拡散を防ぐため、オガクズウエス、オイルマットにより、流出廃油等を回収する。</w:t>
            </w:r>
            <w:r w:rsidRPr="007C2218">
              <w:rPr>
                <w:rFonts w:hint="eastAsia"/>
              </w:rPr>
              <w:t>連絡体制については「９．火災予防上の措置」の体制図を準用する。</w:t>
            </w:r>
          </w:p>
        </w:tc>
        <w:tc>
          <w:tcPr>
            <w:tcW w:w="11050" w:type="dxa"/>
          </w:tcPr>
          <w:p w14:paraId="4DE32D98" w14:textId="7777777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lastRenderedPageBreak/>
              <w:t>（１） 保守点検計画</w:t>
            </w:r>
          </w:p>
          <w:p w14:paraId="0A85A210" w14:textId="6562E7E8"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自動車解体に使用する施設、機器等については、定期的に検査・点検し、常時適正な状態 を保つ必要がある。そのため、次に例示するような保有する施設、機器等の機能、作業場ご との環境を考慮して、保守点検計画を策定するとともに、責任者を定め、当該計画に則った 点検・保守作業を行う必要がある。</w:t>
            </w:r>
          </w:p>
          <w:p w14:paraId="43A6F815" w14:textId="2C8D87EA" w:rsidR="00E0041F" w:rsidRPr="007C2218" w:rsidRDefault="00E0041F" w:rsidP="001769FE">
            <w:pPr>
              <w:pStyle w:val="a4"/>
              <w:widowControl/>
              <w:numPr>
                <w:ilvl w:val="0"/>
                <w:numId w:val="37"/>
              </w:numPr>
              <w:ind w:leftChars="0"/>
              <w:jc w:val="left"/>
              <w:rPr>
                <w:rFonts w:ascii="ＭＳ 明朝" w:eastAsia="ＭＳ 明朝" w:hAnsi="ＭＳ 明朝"/>
              </w:rPr>
            </w:pPr>
            <w:r w:rsidRPr="007C2218">
              <w:rPr>
                <w:rFonts w:ascii="ＭＳ 明朝" w:eastAsia="ＭＳ 明朝" w:hAnsi="ＭＳ 明朝" w:hint="eastAsia"/>
              </w:rPr>
              <w:t>囲い等</w:t>
            </w:r>
          </w:p>
          <w:p w14:paraId="0E7EE652" w14:textId="0078F7DB" w:rsidR="007C2218"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囲いに破損箇所がないかどうか、施錠は確実に行われるかどうかを定期的に確認する 必要がある。</w:t>
            </w:r>
            <w:r w:rsidR="007C2218">
              <w:rPr>
                <w:rFonts w:ascii="ＭＳ 明朝" w:eastAsia="ＭＳ 明朝" w:hAnsi="ＭＳ 明朝"/>
              </w:rPr>
              <w:br/>
            </w:r>
          </w:p>
          <w:p w14:paraId="6793D918" w14:textId="40B8D98E" w:rsidR="00E0041F" w:rsidRPr="007C2218" w:rsidRDefault="00E0041F" w:rsidP="001769FE">
            <w:pPr>
              <w:pStyle w:val="a4"/>
              <w:widowControl/>
              <w:numPr>
                <w:ilvl w:val="0"/>
                <w:numId w:val="37"/>
              </w:numPr>
              <w:ind w:leftChars="0"/>
              <w:jc w:val="left"/>
              <w:rPr>
                <w:rFonts w:ascii="ＭＳ 明朝" w:eastAsia="ＭＳ 明朝" w:hAnsi="ＭＳ 明朝"/>
              </w:rPr>
            </w:pPr>
            <w:r w:rsidRPr="007C2218">
              <w:rPr>
                <w:rFonts w:ascii="ＭＳ 明朝" w:eastAsia="ＭＳ 明朝" w:hAnsi="ＭＳ 明朝" w:hint="eastAsia"/>
              </w:rPr>
              <w:t>床面</w:t>
            </w:r>
          </w:p>
          <w:p w14:paraId="06E23F82" w14:textId="76D34439"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鉄筋コンクリート構造の床面といえども破損、ひび割れがあれば、廃油・廃液の地下 浸透を起こす可能性があるので、毎日始業前に点検する必要がある。床面の清掃には、なるべく水を用いることなく、油分等を確認したらウエスやモップ で拭き取ることを基本とする。鉄板を敷いた床の場合は、廃油等の漏出箇所危険箇所に的確に敷設されているかどうか、鉄板の変形により場外へ流出するおそれが生じていないか、溶接箇所に隙間が生じて いないかどうかを確認する。</w:t>
            </w:r>
            <w:r w:rsidR="007C2218">
              <w:rPr>
                <w:rFonts w:ascii="ＭＳ 明朝" w:eastAsia="ＭＳ 明朝" w:hAnsi="ＭＳ 明朝"/>
              </w:rPr>
              <w:br/>
            </w:r>
          </w:p>
          <w:p w14:paraId="30AB1526" w14:textId="1A0A476E" w:rsidR="00E0041F" w:rsidRPr="007C2218" w:rsidRDefault="00E0041F" w:rsidP="001769FE">
            <w:pPr>
              <w:pStyle w:val="a4"/>
              <w:widowControl/>
              <w:numPr>
                <w:ilvl w:val="0"/>
                <w:numId w:val="37"/>
              </w:numPr>
              <w:ind w:leftChars="0"/>
              <w:jc w:val="left"/>
              <w:rPr>
                <w:rFonts w:ascii="ＭＳ 明朝" w:eastAsia="ＭＳ 明朝" w:hAnsi="ＭＳ 明朝"/>
              </w:rPr>
            </w:pPr>
            <w:r w:rsidRPr="007C2218">
              <w:rPr>
                <w:rFonts w:ascii="ＭＳ 明朝" w:eastAsia="ＭＳ 明朝" w:hAnsi="ＭＳ 明朝" w:hint="eastAsia"/>
              </w:rPr>
              <w:t>油水分離槽</w:t>
            </w:r>
          </w:p>
          <w:p w14:paraId="5183E1A0" w14:textId="1C0F09FF"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槽内に溜まったピット汚泥は、定期的に除去し、産業廃棄物の汚泥処理の許可業者に 委託して処分する必要がある。また、大雨が予想される場合には、槽内の廃油・沈殿物をドラム缶などに移し変え、 雨水によって沈殿物が場外に流出することを防ぐ必要がある。</w:t>
            </w:r>
            <w:r w:rsidR="007C2218">
              <w:rPr>
                <w:rFonts w:ascii="ＭＳ 明朝" w:eastAsia="ＭＳ 明朝" w:hAnsi="ＭＳ 明朝"/>
              </w:rPr>
              <w:br/>
            </w:r>
          </w:p>
          <w:p w14:paraId="4B738E57" w14:textId="76233D58" w:rsidR="00E0041F" w:rsidRPr="007C2218" w:rsidRDefault="00E0041F" w:rsidP="001769FE">
            <w:pPr>
              <w:pStyle w:val="a4"/>
              <w:widowControl/>
              <w:numPr>
                <w:ilvl w:val="0"/>
                <w:numId w:val="37"/>
              </w:numPr>
              <w:ind w:leftChars="0"/>
              <w:jc w:val="left"/>
              <w:rPr>
                <w:rFonts w:ascii="ＭＳ 明朝" w:eastAsia="ＭＳ 明朝" w:hAnsi="ＭＳ 明朝"/>
              </w:rPr>
            </w:pPr>
            <w:r w:rsidRPr="007C2218">
              <w:rPr>
                <w:rFonts w:ascii="ＭＳ 明朝" w:eastAsia="ＭＳ 明朝" w:hAnsi="ＭＳ 明朝" w:hint="eastAsia"/>
              </w:rPr>
              <w:t>排水溝</w:t>
            </w:r>
          </w:p>
          <w:p w14:paraId="4D403FA2" w14:textId="07FF4B37"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継ぎ目部分から漏出がないかどうか、その他破損箇所がないかどうか定期的に確認す るとともに、ごみや部品等が排水路をふさがないよう点検・清掃に心掛ける必要がある。</w:t>
            </w:r>
            <w:r w:rsidR="007C2218">
              <w:rPr>
                <w:rFonts w:ascii="ＭＳ 明朝" w:eastAsia="ＭＳ 明朝" w:hAnsi="ＭＳ 明朝"/>
              </w:rPr>
              <w:br/>
            </w:r>
          </w:p>
          <w:p w14:paraId="34D61154" w14:textId="5A852826" w:rsidR="00E0041F" w:rsidRPr="007C2218" w:rsidRDefault="00E0041F" w:rsidP="001769FE">
            <w:pPr>
              <w:pStyle w:val="a4"/>
              <w:widowControl/>
              <w:numPr>
                <w:ilvl w:val="0"/>
                <w:numId w:val="37"/>
              </w:numPr>
              <w:ind w:leftChars="0"/>
              <w:jc w:val="left"/>
              <w:rPr>
                <w:rFonts w:ascii="ＭＳ 明朝" w:eastAsia="ＭＳ 明朝" w:hAnsi="ＭＳ 明朝"/>
              </w:rPr>
            </w:pPr>
            <w:r w:rsidRPr="007C2218">
              <w:rPr>
                <w:rFonts w:ascii="ＭＳ 明朝" w:eastAsia="ＭＳ 明朝" w:hAnsi="ＭＳ 明朝" w:hint="eastAsia"/>
              </w:rPr>
              <w:t>ためます</w:t>
            </w:r>
          </w:p>
          <w:p w14:paraId="5E3AAC94" w14:textId="67F52CB5" w:rsidR="00E0041F" w:rsidRPr="00E0041F" w:rsidRDefault="00E0041F" w:rsidP="00E0041F">
            <w:pPr>
              <w:widowControl/>
              <w:jc w:val="left"/>
              <w:rPr>
                <w:rFonts w:ascii="ＭＳ 明朝" w:eastAsia="ＭＳ 明朝" w:hAnsi="ＭＳ 明朝"/>
              </w:rPr>
            </w:pPr>
            <w:r w:rsidRPr="00E0041F">
              <w:rPr>
                <w:rFonts w:ascii="ＭＳ 明朝" w:eastAsia="ＭＳ 明朝" w:hAnsi="ＭＳ 明朝" w:hint="eastAsia"/>
              </w:rPr>
              <w:t xml:space="preserve"> ためますは、廃油・廃液が漏出した際に、そのまま場外に流れ出さないよう一時的に 滞留させる装置であり、漏出時に直ちに回収を行わなければ効果がないもので、通常た めますに排水・廃液等が溜まった状態になることはない。排水・廃液等の貯留を確認し たら直ちに撤去・回収することとし、降雨時には事前にます内を確認し、空の状態にし ておく必要がある。</w:t>
            </w:r>
            <w:r w:rsidR="007C2218">
              <w:rPr>
                <w:rFonts w:ascii="ＭＳ 明朝" w:eastAsia="ＭＳ 明朝" w:hAnsi="ＭＳ 明朝"/>
              </w:rPr>
              <w:br/>
            </w:r>
          </w:p>
          <w:p w14:paraId="0BFBA494" w14:textId="13C7093F" w:rsidR="00E0041F" w:rsidRPr="007C2218" w:rsidRDefault="00E0041F" w:rsidP="001769FE">
            <w:pPr>
              <w:pStyle w:val="a4"/>
              <w:widowControl/>
              <w:numPr>
                <w:ilvl w:val="0"/>
                <w:numId w:val="37"/>
              </w:numPr>
              <w:ind w:leftChars="0"/>
              <w:jc w:val="left"/>
              <w:rPr>
                <w:rFonts w:ascii="ＭＳ 明朝" w:eastAsia="ＭＳ 明朝" w:hAnsi="ＭＳ 明朝"/>
              </w:rPr>
            </w:pPr>
            <w:r w:rsidRPr="007C2218">
              <w:rPr>
                <w:rFonts w:ascii="ＭＳ 明朝" w:eastAsia="ＭＳ 明朝" w:hAnsi="ＭＳ 明朝" w:hint="eastAsia"/>
              </w:rPr>
              <w:t>保管場所、解体場所、油抜取場所</w:t>
            </w:r>
          </w:p>
          <w:p w14:paraId="2447892D" w14:textId="77777777" w:rsidR="00E0041F" w:rsidRDefault="00E0041F" w:rsidP="007C2218">
            <w:pPr>
              <w:widowControl/>
              <w:jc w:val="left"/>
              <w:rPr>
                <w:rFonts w:ascii="ＭＳ 明朝" w:eastAsia="ＭＳ 明朝" w:hAnsi="ＭＳ 明朝"/>
              </w:rPr>
            </w:pPr>
            <w:r w:rsidRPr="00E0041F">
              <w:rPr>
                <w:rFonts w:ascii="ＭＳ 明朝" w:eastAsia="ＭＳ 明朝" w:hAnsi="ＭＳ 明朝" w:hint="eastAsia"/>
              </w:rPr>
              <w:t xml:space="preserve"> 屋根・覆い及び壁などの破損について定期的に確認する必要があります。使用済トラ ックのコンテナや幌付き荷台を活用している場合は、雨漏り等が生じていないかどうか、 床面に廃油・廃液が付着していないかどうか確認し、施設の構造的なチェックとともに、 保管している分離部品からの廃油・廃液の漏出状況を定期的に確認しておく必要がある。また、保管用のラック、ボックスの破損、変形等を定期的に検査し、破強度・構造に 応じた使用法が遵守されているかどうか確認する必要がある。</w:t>
            </w:r>
          </w:p>
          <w:p w14:paraId="583803FA" w14:textId="77777777" w:rsidR="007C2218" w:rsidRDefault="007C2218" w:rsidP="007C2218">
            <w:pPr>
              <w:widowControl/>
              <w:jc w:val="left"/>
              <w:rPr>
                <w:rFonts w:ascii="ＭＳ 明朝" w:eastAsia="ＭＳ 明朝" w:hAnsi="ＭＳ 明朝"/>
              </w:rPr>
            </w:pPr>
          </w:p>
          <w:p w14:paraId="60A84B34" w14:textId="3359EBC0" w:rsidR="007C2218" w:rsidRPr="007C2218" w:rsidRDefault="007C2218" w:rsidP="001769FE">
            <w:pPr>
              <w:pStyle w:val="a4"/>
              <w:widowControl/>
              <w:numPr>
                <w:ilvl w:val="0"/>
                <w:numId w:val="26"/>
              </w:numPr>
              <w:ind w:leftChars="0"/>
              <w:jc w:val="left"/>
              <w:rPr>
                <w:rFonts w:ascii="ＭＳ 明朝" w:eastAsia="ＭＳ 明朝" w:hAnsi="ＭＳ 明朝"/>
              </w:rPr>
            </w:pPr>
            <w:r w:rsidRPr="007C2218">
              <w:rPr>
                <w:rFonts w:ascii="ＭＳ 明朝" w:eastAsia="ＭＳ 明朝" w:hAnsi="ＭＳ 明朝" w:hint="eastAsia"/>
              </w:rPr>
              <w:lastRenderedPageBreak/>
              <w:t>事故時の対応</w:t>
            </w:r>
          </w:p>
          <w:p w14:paraId="5C0B4374" w14:textId="39C2C9C1" w:rsidR="007C2218" w:rsidRPr="007C2218" w:rsidRDefault="007C2218" w:rsidP="007C2218">
            <w:pPr>
              <w:widowControl/>
              <w:ind w:firstLineChars="100" w:firstLine="210"/>
              <w:jc w:val="left"/>
              <w:rPr>
                <w:rFonts w:ascii="ＭＳ 明朝" w:eastAsia="ＭＳ 明朝" w:hAnsi="ＭＳ 明朝"/>
              </w:rPr>
            </w:pPr>
            <w:r w:rsidRPr="007C2218">
              <w:rPr>
                <w:rFonts w:ascii="ＭＳ 明朝" w:eastAsia="ＭＳ 明朝" w:hAnsi="ＭＳ 明朝" w:hint="eastAsia"/>
              </w:rPr>
              <w:t>警察、消防への通報をはじめ、事業者内での緊急連絡体制を予め決めておく必要がある。貯油施設等（タンク等）がある場合、水質汚濁防止法に基づき、事故時の措置を都道府県知事等に報告する必要がある。</w:t>
            </w:r>
          </w:p>
        </w:tc>
      </w:tr>
    </w:tbl>
    <w:p w14:paraId="0F82376A" w14:textId="1509B582" w:rsidR="00CD7E7D" w:rsidRDefault="00CD7E7D">
      <w:pPr>
        <w:widowControl/>
        <w:jc w:val="left"/>
        <w:rPr>
          <w:rFonts w:ascii="ＭＳ 明朝" w:eastAsia="ＭＳ 明朝" w:hAnsi="ＭＳ 明朝"/>
        </w:rPr>
      </w:pPr>
    </w:p>
    <w:p w14:paraId="3084EA29" w14:textId="77777777" w:rsidR="00CD7E7D" w:rsidRDefault="00CD7E7D">
      <w:pPr>
        <w:widowControl/>
        <w:jc w:val="left"/>
        <w:rPr>
          <w:rFonts w:ascii="ＭＳ 明朝" w:eastAsia="ＭＳ 明朝" w:hAnsi="ＭＳ 明朝"/>
        </w:rPr>
      </w:pPr>
      <w:r>
        <w:rPr>
          <w:rFonts w:ascii="ＭＳ 明朝" w:eastAsia="ＭＳ 明朝" w:hAnsi="ＭＳ 明朝"/>
        </w:rPr>
        <w:br w:type="page"/>
      </w:r>
    </w:p>
    <w:p w14:paraId="05C5EC5F" w14:textId="7AAE549C" w:rsidR="00B332B5" w:rsidRDefault="00CD7E7D">
      <w:pPr>
        <w:widowControl/>
        <w:jc w:val="left"/>
        <w:rPr>
          <w:rFonts w:ascii="ＭＳ 明朝" w:eastAsia="ＭＳ 明朝" w:hAnsi="ＭＳ 明朝"/>
        </w:rPr>
      </w:pPr>
      <w:r w:rsidRPr="00CD7E7D">
        <w:rPr>
          <w:rFonts w:ascii="ＭＳ 明朝" w:eastAsia="ＭＳ 明朝" w:hAnsi="ＭＳ 明朝" w:hint="eastAsia"/>
        </w:rPr>
        <w:lastRenderedPageBreak/>
        <w:t>９．火災予防上の措置</w:t>
      </w:r>
    </w:p>
    <w:tbl>
      <w:tblPr>
        <w:tblStyle w:val="a3"/>
        <w:tblW w:w="0" w:type="auto"/>
        <w:tblLook w:val="04A0" w:firstRow="1" w:lastRow="0" w:firstColumn="1" w:lastColumn="0" w:noHBand="0" w:noVBand="1"/>
      </w:tblPr>
      <w:tblGrid>
        <w:gridCol w:w="11049"/>
        <w:gridCol w:w="11050"/>
      </w:tblGrid>
      <w:tr w:rsidR="00CD7E7D" w14:paraId="0EDFAC34" w14:textId="77777777" w:rsidTr="001278E8">
        <w:tc>
          <w:tcPr>
            <w:tcW w:w="11049" w:type="dxa"/>
          </w:tcPr>
          <w:p w14:paraId="0FE55E92" w14:textId="77777777" w:rsidR="00CD7E7D" w:rsidRDefault="00CD7E7D"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6D69CCB8" w14:textId="77777777" w:rsidR="00CD7E7D" w:rsidRDefault="00CD7E7D" w:rsidP="001278E8">
            <w:pPr>
              <w:widowControl/>
              <w:jc w:val="center"/>
              <w:rPr>
                <w:rFonts w:ascii="ＭＳ 明朝" w:eastAsia="ＭＳ 明朝" w:hAnsi="ＭＳ 明朝"/>
              </w:rPr>
            </w:pPr>
            <w:r>
              <w:rPr>
                <w:rFonts w:ascii="ＭＳ 明朝" w:eastAsia="ＭＳ 明朝" w:hAnsi="ＭＳ 明朝" w:hint="eastAsia"/>
              </w:rPr>
              <w:t>解　説</w:t>
            </w:r>
          </w:p>
        </w:tc>
      </w:tr>
      <w:tr w:rsidR="00CD7E7D" w14:paraId="2C6873B9" w14:textId="77777777" w:rsidTr="001278E8">
        <w:trPr>
          <w:trHeight w:val="12579"/>
        </w:trPr>
        <w:tc>
          <w:tcPr>
            <w:tcW w:w="11049" w:type="dxa"/>
          </w:tcPr>
          <w:p w14:paraId="711F167E" w14:textId="77777777" w:rsidR="00CD7E7D" w:rsidRPr="00CD7E7D" w:rsidRDefault="00CD7E7D" w:rsidP="00CD7E7D">
            <w:pPr>
              <w:widowControl/>
              <w:jc w:val="left"/>
              <w:rPr>
                <w:rFonts w:ascii="ＭＳ 明朝" w:eastAsia="ＭＳ 明朝" w:hAnsi="ＭＳ 明朝"/>
              </w:rPr>
            </w:pPr>
            <w:r w:rsidRPr="00CD7E7D">
              <w:rPr>
                <w:rFonts w:ascii="ＭＳ 明朝" w:eastAsia="ＭＳ 明朝" w:hAnsi="ＭＳ 明朝" w:hint="eastAsia"/>
              </w:rPr>
              <w:t>（１） 危険物への対応</w:t>
            </w:r>
          </w:p>
          <w:p w14:paraId="3F88FACD" w14:textId="3819C7FF" w:rsidR="00CD7E7D" w:rsidRDefault="00CD7E7D" w:rsidP="00CD7E7D">
            <w:pPr>
              <w:widowControl/>
              <w:jc w:val="left"/>
              <w:rPr>
                <w:rFonts w:ascii="ＭＳ 明朝" w:eastAsia="ＭＳ 明朝" w:hAnsi="ＭＳ 明朝"/>
              </w:rPr>
            </w:pPr>
            <w:r w:rsidRPr="00CD7E7D">
              <w:rPr>
                <w:rFonts w:ascii="ＭＳ 明朝" w:eastAsia="ＭＳ 明朝" w:hAnsi="ＭＳ 明朝" w:hint="eastAsia"/>
              </w:rPr>
              <w:t>① 回収した燃料等（ガソリン、軽油、廃油）は消防法、市町村火災予防条例に従い、貯蔵・取扱いを行う。</w:t>
            </w:r>
          </w:p>
          <w:p w14:paraId="7A3B884B" w14:textId="77777777" w:rsidR="00CD7E7D" w:rsidRDefault="00CD7E7D" w:rsidP="00CD7E7D">
            <w:pPr>
              <w:widowControl/>
              <w:jc w:val="left"/>
              <w:rPr>
                <w:rFonts w:ascii="ＭＳ 明朝" w:eastAsia="ＭＳ 明朝" w:hAnsi="ＭＳ 明朝"/>
              </w:rPr>
            </w:pPr>
          </w:p>
          <w:p w14:paraId="6D5B9D36" w14:textId="77777777" w:rsidR="00CD7E7D" w:rsidRPr="00CD7E7D" w:rsidRDefault="00CD7E7D" w:rsidP="00CD7E7D">
            <w:pPr>
              <w:widowControl/>
              <w:jc w:val="left"/>
              <w:rPr>
                <w:rFonts w:ascii="ＭＳ 明朝" w:eastAsia="ＭＳ 明朝" w:hAnsi="ＭＳ 明朝"/>
              </w:rPr>
            </w:pPr>
            <w:r w:rsidRPr="00CD7E7D">
              <w:rPr>
                <w:rFonts w:ascii="ＭＳ 明朝" w:eastAsia="ＭＳ 明朝" w:hAnsi="ＭＳ 明朝" w:hint="eastAsia"/>
              </w:rPr>
              <w:t>② 管理者の選任</w:t>
            </w:r>
          </w:p>
          <w:p w14:paraId="6EAB217E" w14:textId="77777777" w:rsidR="00CD7E7D" w:rsidRPr="00CD7E7D" w:rsidRDefault="00CD7E7D" w:rsidP="00CD7E7D">
            <w:pPr>
              <w:widowControl/>
              <w:jc w:val="left"/>
              <w:rPr>
                <w:rFonts w:ascii="ＭＳ 明朝" w:eastAsia="ＭＳ 明朝" w:hAnsi="ＭＳ 明朝"/>
              </w:rPr>
            </w:pPr>
            <w:r w:rsidRPr="00CD7E7D">
              <w:rPr>
                <w:rFonts w:ascii="ＭＳ 明朝" w:eastAsia="ＭＳ 明朝" w:hAnsi="ＭＳ 明朝" w:hint="eastAsia"/>
              </w:rPr>
              <w:t xml:space="preserve"> 危険物の取扱いに関する管理者を選任する。</w:t>
            </w:r>
          </w:p>
          <w:p w14:paraId="3630C8CC" w14:textId="77777777" w:rsidR="00CD7E7D" w:rsidRPr="00CD7E7D" w:rsidRDefault="00CD7E7D" w:rsidP="00CD7E7D">
            <w:pPr>
              <w:widowControl/>
              <w:jc w:val="left"/>
              <w:rPr>
                <w:rFonts w:ascii="ＭＳ 明朝" w:eastAsia="ＭＳ 明朝" w:hAnsi="ＭＳ 明朝"/>
              </w:rPr>
            </w:pPr>
            <w:r w:rsidRPr="00CD7E7D">
              <w:rPr>
                <w:rFonts w:ascii="ＭＳ 明朝" w:eastAsia="ＭＳ 明朝" w:hAnsi="ＭＳ 明朝" w:hint="eastAsia"/>
              </w:rPr>
              <w:t xml:space="preserve"> 危険物保安監督者：○○○○○</w:t>
            </w:r>
          </w:p>
          <w:p w14:paraId="78236CB8" w14:textId="4674D144" w:rsidR="00CD7E7D" w:rsidRDefault="00CD7E7D" w:rsidP="00CD7E7D">
            <w:pPr>
              <w:widowControl/>
              <w:jc w:val="left"/>
              <w:rPr>
                <w:rFonts w:ascii="ＭＳ 明朝" w:eastAsia="ＭＳ 明朝" w:hAnsi="ＭＳ 明朝"/>
              </w:rPr>
            </w:pPr>
            <w:r w:rsidRPr="00CD7E7D">
              <w:rPr>
                <w:rFonts w:ascii="ＭＳ 明朝" w:eastAsia="ＭＳ 明朝" w:hAnsi="ＭＳ 明朝" w:hint="eastAsia"/>
              </w:rPr>
              <w:t xml:space="preserve"> 危険物管理責任者：○○○○○ （いず</w:t>
            </w:r>
            <w:r>
              <w:rPr>
                <w:rFonts w:ascii="ＭＳ 明朝" w:eastAsia="ＭＳ 明朝" w:hAnsi="ＭＳ 明朝" w:hint="eastAsia"/>
              </w:rPr>
              <w:t>れかを記入）</w:t>
            </w:r>
          </w:p>
          <w:p w14:paraId="0A8CF24D" w14:textId="5C382A38" w:rsidR="00772EED" w:rsidRDefault="00772EED" w:rsidP="00CD7E7D">
            <w:pPr>
              <w:widowControl/>
              <w:jc w:val="left"/>
              <w:rPr>
                <w:rFonts w:ascii="ＭＳ 明朝" w:eastAsia="ＭＳ 明朝" w:hAnsi="ＭＳ 明朝"/>
              </w:rPr>
            </w:pPr>
          </w:p>
          <w:p w14:paraId="71B893A9" w14:textId="780C4AD6" w:rsidR="00772EED" w:rsidRDefault="00772EED" w:rsidP="00772EED">
            <w:pPr>
              <w:widowControl/>
              <w:jc w:val="left"/>
              <w:rPr>
                <w:rFonts w:ascii="ＭＳ 明朝" w:eastAsia="ＭＳ 明朝" w:hAnsi="ＭＳ 明朝"/>
              </w:rPr>
            </w:pPr>
            <w:r>
              <w:rPr>
                <w:rFonts w:ascii="ＭＳ 明朝" w:eastAsia="ＭＳ 明朝" w:hAnsi="ＭＳ 明朝" w:hint="eastAsia"/>
              </w:rPr>
              <w:t>③</w:t>
            </w:r>
            <w:r w:rsidRPr="00772EED">
              <w:rPr>
                <w:rFonts w:ascii="ＭＳ 明朝" w:eastAsia="ＭＳ 明朝" w:hAnsi="ＭＳ 明朝" w:hint="eastAsia"/>
              </w:rPr>
              <w:t>消火器の設置場所、本数等</w:t>
            </w:r>
          </w:p>
          <w:p w14:paraId="4ADCE91E" w14:textId="77777777" w:rsidR="00CD7E7D" w:rsidRDefault="00CD7E7D" w:rsidP="00CD7E7D">
            <w:pPr>
              <w:widowControl/>
              <w:jc w:val="left"/>
              <w:rPr>
                <w:rFonts w:ascii="ＭＳ 明朝" w:eastAsia="ＭＳ 明朝" w:hAnsi="ＭＳ 明朝"/>
              </w:rPr>
            </w:pPr>
            <w:r w:rsidRPr="00CD7E7D">
              <w:rPr>
                <w:rFonts w:ascii="ＭＳ 明朝" w:eastAsia="ＭＳ 明朝" w:hAnsi="ＭＳ 明朝" w:hint="eastAsia"/>
              </w:rPr>
              <w:t>別図のとおり（消火設備の配置図を添付）</w:t>
            </w:r>
          </w:p>
          <w:tbl>
            <w:tblPr>
              <w:tblStyle w:val="a3"/>
              <w:tblW w:w="0" w:type="auto"/>
              <w:tblInd w:w="2150" w:type="dxa"/>
              <w:tblLook w:val="04A0" w:firstRow="1" w:lastRow="0" w:firstColumn="1" w:lastColumn="0" w:noHBand="0" w:noVBand="1"/>
            </w:tblPr>
            <w:tblGrid>
              <w:gridCol w:w="4111"/>
            </w:tblGrid>
            <w:tr w:rsidR="00772EED" w14:paraId="4B5C76A7" w14:textId="77777777" w:rsidTr="00772EED">
              <w:trPr>
                <w:trHeight w:val="1540"/>
              </w:trPr>
              <w:tc>
                <w:tcPr>
                  <w:tcW w:w="4111" w:type="dxa"/>
                  <w:vAlign w:val="center"/>
                </w:tcPr>
                <w:p w14:paraId="17A90CCB" w14:textId="6F3F2DC5" w:rsidR="00772EED" w:rsidRDefault="00772EED" w:rsidP="00772EED">
                  <w:pPr>
                    <w:widowControl/>
                    <w:jc w:val="center"/>
                    <w:rPr>
                      <w:rFonts w:ascii="ＭＳ 明朝" w:eastAsia="ＭＳ 明朝" w:hAnsi="ＭＳ 明朝"/>
                    </w:rPr>
                  </w:pPr>
                  <w:r>
                    <w:rPr>
                      <w:rFonts w:ascii="ＭＳ 明朝" w:eastAsia="ＭＳ 明朝" w:hAnsi="ＭＳ 明朝" w:hint="eastAsia"/>
                    </w:rPr>
                    <w:t>消火器の配置状況の写真</w:t>
                  </w:r>
                </w:p>
              </w:tc>
            </w:tr>
          </w:tbl>
          <w:p w14:paraId="3552DD2E" w14:textId="77777777" w:rsidR="00772EED" w:rsidRDefault="00772EED" w:rsidP="00772EED">
            <w:pPr>
              <w:widowControl/>
              <w:jc w:val="left"/>
              <w:rPr>
                <w:rFonts w:ascii="ＭＳ 明朝" w:eastAsia="ＭＳ 明朝" w:hAnsi="ＭＳ 明朝"/>
              </w:rPr>
            </w:pPr>
          </w:p>
          <w:p w14:paraId="5744B9FC" w14:textId="0A9FF3A6"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④ 危険物の貯蔵・取扱い</w:t>
            </w:r>
          </w:p>
          <w:p w14:paraId="029FD6BC"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 xml:space="preserve"> 自動車の解体作業では、溶断作業を行う前に燃料等の可燃性物品の除去及び消火用具の</w:t>
            </w:r>
          </w:p>
          <w:p w14:paraId="26E996A6" w14:textId="77777777" w:rsid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 xml:space="preserve"> 準備を行い、かつ、除去した燃料等の適切な管理を行なう。</w:t>
            </w:r>
            <w:r w:rsidRPr="00772EED">
              <w:rPr>
                <w:rFonts w:ascii="ＭＳ 明朝" w:eastAsia="ＭＳ 明朝" w:hAnsi="ＭＳ 明朝"/>
              </w:rPr>
              <w:cr/>
            </w:r>
          </w:p>
          <w:p w14:paraId="79C494ED" w14:textId="77777777" w:rsidR="00772EED" w:rsidRDefault="00772EED" w:rsidP="00772EED">
            <w:pPr>
              <w:widowControl/>
              <w:jc w:val="left"/>
              <w:rPr>
                <w:rFonts w:ascii="ＭＳ 明朝" w:eastAsia="ＭＳ 明朝" w:hAnsi="ＭＳ 明朝"/>
              </w:rPr>
            </w:pPr>
          </w:p>
          <w:p w14:paraId="548E2A84" w14:textId="77777777" w:rsidR="00772EED" w:rsidRDefault="00772EED" w:rsidP="00772EED">
            <w:pPr>
              <w:widowControl/>
              <w:jc w:val="left"/>
              <w:rPr>
                <w:rFonts w:ascii="ＭＳ 明朝" w:eastAsia="ＭＳ 明朝" w:hAnsi="ＭＳ 明朝"/>
              </w:rPr>
            </w:pPr>
          </w:p>
          <w:p w14:paraId="7ED43A29" w14:textId="77777777" w:rsidR="00772EED" w:rsidRDefault="00772EED" w:rsidP="00772EED">
            <w:pPr>
              <w:widowControl/>
              <w:jc w:val="left"/>
              <w:rPr>
                <w:rFonts w:ascii="ＭＳ 明朝" w:eastAsia="ＭＳ 明朝" w:hAnsi="ＭＳ 明朝"/>
              </w:rPr>
            </w:pPr>
          </w:p>
          <w:p w14:paraId="5304BFAC" w14:textId="77777777" w:rsidR="00772EED" w:rsidRDefault="00772EED" w:rsidP="00772EED">
            <w:pPr>
              <w:widowControl/>
              <w:jc w:val="left"/>
              <w:rPr>
                <w:rFonts w:ascii="ＭＳ 明朝" w:eastAsia="ＭＳ 明朝" w:hAnsi="ＭＳ 明朝"/>
              </w:rPr>
            </w:pPr>
          </w:p>
          <w:p w14:paraId="6508B40A" w14:textId="77777777" w:rsidR="00772EED" w:rsidRDefault="00772EED" w:rsidP="00772EED">
            <w:pPr>
              <w:widowControl/>
              <w:jc w:val="left"/>
              <w:rPr>
                <w:rFonts w:ascii="ＭＳ 明朝" w:eastAsia="ＭＳ 明朝" w:hAnsi="ＭＳ 明朝"/>
              </w:rPr>
            </w:pPr>
          </w:p>
          <w:p w14:paraId="1D5B9B99" w14:textId="77777777" w:rsidR="00772EED" w:rsidRDefault="00772EED" w:rsidP="00772EED">
            <w:pPr>
              <w:widowControl/>
              <w:jc w:val="left"/>
              <w:rPr>
                <w:rFonts w:ascii="ＭＳ 明朝" w:eastAsia="ＭＳ 明朝" w:hAnsi="ＭＳ 明朝"/>
              </w:rPr>
            </w:pPr>
          </w:p>
          <w:p w14:paraId="14FFF897" w14:textId="77777777" w:rsidR="00772EED" w:rsidRDefault="00772EED" w:rsidP="00772EED">
            <w:pPr>
              <w:widowControl/>
              <w:jc w:val="left"/>
              <w:rPr>
                <w:rFonts w:ascii="ＭＳ 明朝" w:eastAsia="ＭＳ 明朝" w:hAnsi="ＭＳ 明朝"/>
              </w:rPr>
            </w:pPr>
          </w:p>
          <w:p w14:paraId="33E35147" w14:textId="77777777" w:rsidR="00772EED" w:rsidRDefault="00772EED" w:rsidP="00772EED">
            <w:pPr>
              <w:widowControl/>
              <w:jc w:val="left"/>
              <w:rPr>
                <w:rFonts w:ascii="ＭＳ 明朝" w:eastAsia="ＭＳ 明朝" w:hAnsi="ＭＳ 明朝"/>
              </w:rPr>
            </w:pPr>
          </w:p>
          <w:p w14:paraId="6C1076B7" w14:textId="77777777" w:rsidR="00772EED" w:rsidRDefault="00772EED" w:rsidP="00772EED">
            <w:pPr>
              <w:widowControl/>
              <w:jc w:val="left"/>
              <w:rPr>
                <w:rFonts w:ascii="ＭＳ 明朝" w:eastAsia="ＭＳ 明朝" w:hAnsi="ＭＳ 明朝"/>
              </w:rPr>
            </w:pPr>
          </w:p>
          <w:p w14:paraId="7F7F14A2" w14:textId="77777777" w:rsidR="00772EED" w:rsidRDefault="00772EED" w:rsidP="00772EED">
            <w:pPr>
              <w:widowControl/>
              <w:jc w:val="left"/>
              <w:rPr>
                <w:rFonts w:ascii="ＭＳ 明朝" w:eastAsia="ＭＳ 明朝" w:hAnsi="ＭＳ 明朝"/>
              </w:rPr>
            </w:pPr>
          </w:p>
          <w:p w14:paraId="57AE956B" w14:textId="77777777" w:rsidR="00772EED" w:rsidRDefault="00772EED" w:rsidP="00772EED">
            <w:pPr>
              <w:widowControl/>
              <w:jc w:val="left"/>
              <w:rPr>
                <w:rFonts w:ascii="ＭＳ 明朝" w:eastAsia="ＭＳ 明朝" w:hAnsi="ＭＳ 明朝"/>
              </w:rPr>
            </w:pPr>
          </w:p>
          <w:p w14:paraId="24C4D49C" w14:textId="77777777" w:rsidR="00772EED" w:rsidRDefault="00772EED" w:rsidP="00772EED">
            <w:pPr>
              <w:widowControl/>
              <w:jc w:val="left"/>
              <w:rPr>
                <w:rFonts w:ascii="ＭＳ 明朝" w:eastAsia="ＭＳ 明朝" w:hAnsi="ＭＳ 明朝"/>
              </w:rPr>
            </w:pPr>
          </w:p>
          <w:p w14:paraId="31EE6508" w14:textId="77777777" w:rsidR="00772EED" w:rsidRDefault="00772EED" w:rsidP="00772EED">
            <w:pPr>
              <w:widowControl/>
              <w:jc w:val="left"/>
              <w:rPr>
                <w:rFonts w:ascii="ＭＳ 明朝" w:eastAsia="ＭＳ 明朝" w:hAnsi="ＭＳ 明朝"/>
              </w:rPr>
            </w:pPr>
          </w:p>
          <w:p w14:paraId="136E49B6" w14:textId="77777777" w:rsidR="00772EED" w:rsidRDefault="00772EED" w:rsidP="00772EED">
            <w:pPr>
              <w:widowControl/>
              <w:jc w:val="left"/>
              <w:rPr>
                <w:rFonts w:ascii="ＭＳ 明朝" w:eastAsia="ＭＳ 明朝" w:hAnsi="ＭＳ 明朝"/>
              </w:rPr>
            </w:pPr>
          </w:p>
          <w:p w14:paraId="0C073FCD" w14:textId="77777777" w:rsidR="00772EED" w:rsidRDefault="00772EED" w:rsidP="00772EED">
            <w:pPr>
              <w:widowControl/>
              <w:jc w:val="left"/>
              <w:rPr>
                <w:rFonts w:ascii="ＭＳ 明朝" w:eastAsia="ＭＳ 明朝" w:hAnsi="ＭＳ 明朝"/>
              </w:rPr>
            </w:pPr>
          </w:p>
          <w:p w14:paraId="368E4327" w14:textId="77777777" w:rsidR="00772EED" w:rsidRDefault="00772EED" w:rsidP="00772EED">
            <w:pPr>
              <w:widowControl/>
              <w:jc w:val="left"/>
              <w:rPr>
                <w:rFonts w:ascii="ＭＳ 明朝" w:eastAsia="ＭＳ 明朝" w:hAnsi="ＭＳ 明朝"/>
              </w:rPr>
            </w:pPr>
          </w:p>
          <w:p w14:paraId="0D42F362" w14:textId="77777777" w:rsidR="00772EED" w:rsidRDefault="00772EED" w:rsidP="00772EED">
            <w:pPr>
              <w:widowControl/>
              <w:jc w:val="left"/>
              <w:rPr>
                <w:rFonts w:ascii="ＭＳ 明朝" w:eastAsia="ＭＳ 明朝" w:hAnsi="ＭＳ 明朝"/>
              </w:rPr>
            </w:pPr>
          </w:p>
          <w:p w14:paraId="27C3BD6A" w14:textId="77777777" w:rsidR="00772EED" w:rsidRDefault="00772EED" w:rsidP="00772EED">
            <w:pPr>
              <w:widowControl/>
              <w:jc w:val="left"/>
              <w:rPr>
                <w:rFonts w:ascii="ＭＳ 明朝" w:eastAsia="ＭＳ 明朝" w:hAnsi="ＭＳ 明朝"/>
              </w:rPr>
            </w:pPr>
          </w:p>
          <w:p w14:paraId="74E1CD90" w14:textId="77777777" w:rsidR="00772EED" w:rsidRDefault="00772EED" w:rsidP="00772EED">
            <w:pPr>
              <w:widowControl/>
              <w:jc w:val="left"/>
              <w:rPr>
                <w:rFonts w:ascii="ＭＳ 明朝" w:eastAsia="ＭＳ 明朝" w:hAnsi="ＭＳ 明朝"/>
              </w:rPr>
            </w:pPr>
          </w:p>
          <w:p w14:paraId="05AFEE41" w14:textId="77777777" w:rsidR="00772EED" w:rsidRDefault="00772EED" w:rsidP="00772EED">
            <w:pPr>
              <w:widowControl/>
              <w:jc w:val="left"/>
              <w:rPr>
                <w:rFonts w:ascii="ＭＳ 明朝" w:eastAsia="ＭＳ 明朝" w:hAnsi="ＭＳ 明朝"/>
              </w:rPr>
            </w:pPr>
          </w:p>
          <w:p w14:paraId="307C6A0F" w14:textId="77777777" w:rsidR="00772EED" w:rsidRDefault="00772EED" w:rsidP="00772EED">
            <w:pPr>
              <w:widowControl/>
              <w:jc w:val="left"/>
              <w:rPr>
                <w:rFonts w:ascii="ＭＳ 明朝" w:eastAsia="ＭＳ 明朝" w:hAnsi="ＭＳ 明朝"/>
              </w:rPr>
            </w:pPr>
          </w:p>
          <w:p w14:paraId="2C023CAC" w14:textId="77777777" w:rsidR="00772EED" w:rsidRDefault="00772EED" w:rsidP="00772EED">
            <w:pPr>
              <w:widowControl/>
              <w:jc w:val="left"/>
              <w:rPr>
                <w:rFonts w:ascii="ＭＳ 明朝" w:eastAsia="ＭＳ 明朝" w:hAnsi="ＭＳ 明朝"/>
              </w:rPr>
            </w:pPr>
          </w:p>
          <w:p w14:paraId="2AE329DA" w14:textId="77777777" w:rsidR="00772EED" w:rsidRDefault="00772EED" w:rsidP="00772EED">
            <w:pPr>
              <w:widowControl/>
              <w:jc w:val="left"/>
              <w:rPr>
                <w:rFonts w:ascii="ＭＳ 明朝" w:eastAsia="ＭＳ 明朝" w:hAnsi="ＭＳ 明朝"/>
              </w:rPr>
            </w:pPr>
          </w:p>
          <w:p w14:paraId="34D8EE3C" w14:textId="77777777" w:rsidR="00772EED" w:rsidRDefault="00772EED" w:rsidP="00772EED">
            <w:pPr>
              <w:widowControl/>
              <w:jc w:val="left"/>
              <w:rPr>
                <w:rFonts w:ascii="ＭＳ 明朝" w:eastAsia="ＭＳ 明朝" w:hAnsi="ＭＳ 明朝"/>
              </w:rPr>
            </w:pPr>
          </w:p>
          <w:p w14:paraId="686333BF" w14:textId="77777777" w:rsidR="00772EED" w:rsidRDefault="00772EED" w:rsidP="00772EED">
            <w:pPr>
              <w:widowControl/>
              <w:jc w:val="left"/>
              <w:rPr>
                <w:rFonts w:ascii="ＭＳ 明朝" w:eastAsia="ＭＳ 明朝" w:hAnsi="ＭＳ 明朝"/>
              </w:rPr>
            </w:pPr>
          </w:p>
          <w:p w14:paraId="63D129BC" w14:textId="77777777" w:rsidR="00772EED" w:rsidRDefault="00772EED" w:rsidP="00772EED">
            <w:pPr>
              <w:widowControl/>
              <w:jc w:val="left"/>
              <w:rPr>
                <w:rFonts w:ascii="ＭＳ 明朝" w:eastAsia="ＭＳ 明朝" w:hAnsi="ＭＳ 明朝"/>
              </w:rPr>
            </w:pPr>
          </w:p>
          <w:p w14:paraId="74272F2F" w14:textId="77777777" w:rsidR="00772EED" w:rsidRDefault="00772EED" w:rsidP="00772EED">
            <w:pPr>
              <w:widowControl/>
              <w:jc w:val="left"/>
              <w:rPr>
                <w:rFonts w:ascii="ＭＳ 明朝" w:eastAsia="ＭＳ 明朝" w:hAnsi="ＭＳ 明朝"/>
              </w:rPr>
            </w:pPr>
          </w:p>
          <w:p w14:paraId="181A2DED" w14:textId="77777777" w:rsidR="00772EED" w:rsidRDefault="00772EED" w:rsidP="00772EED">
            <w:pPr>
              <w:widowControl/>
              <w:jc w:val="left"/>
              <w:rPr>
                <w:rFonts w:ascii="ＭＳ 明朝" w:eastAsia="ＭＳ 明朝" w:hAnsi="ＭＳ 明朝"/>
              </w:rPr>
            </w:pPr>
          </w:p>
          <w:p w14:paraId="77633FE4" w14:textId="77777777" w:rsidR="00772EED" w:rsidRDefault="00772EED" w:rsidP="00772EED">
            <w:pPr>
              <w:widowControl/>
              <w:jc w:val="left"/>
              <w:rPr>
                <w:rFonts w:ascii="ＭＳ 明朝" w:eastAsia="ＭＳ 明朝" w:hAnsi="ＭＳ 明朝"/>
              </w:rPr>
            </w:pPr>
          </w:p>
          <w:p w14:paraId="3AD18433"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（２） 高圧ガス保安法への対応</w:t>
            </w:r>
          </w:p>
          <w:p w14:paraId="69E0861B" w14:textId="77777777" w:rsid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 xml:space="preserve"> アセチレン等可燃性ガスと酸素を使用して溶接・溶断作業を行う場合は、高圧ガス保 安法の「貯蔵方法の技術上の基準」及び「その他消費の技術上の基準」に従って貯蔵・消費を行う。</w:t>
            </w:r>
          </w:p>
          <w:p w14:paraId="56A2723C" w14:textId="77777777" w:rsidR="00772EED" w:rsidRDefault="00772EED" w:rsidP="00772EED">
            <w:pPr>
              <w:widowControl/>
              <w:jc w:val="left"/>
              <w:rPr>
                <w:rFonts w:ascii="ＭＳ 明朝" w:eastAsia="ＭＳ 明朝" w:hAnsi="ＭＳ 明朝"/>
              </w:rPr>
            </w:pPr>
          </w:p>
          <w:p w14:paraId="1A7D20E5" w14:textId="77777777" w:rsidR="00772EED" w:rsidRDefault="00772EED" w:rsidP="00772EED">
            <w:pPr>
              <w:widowControl/>
              <w:jc w:val="left"/>
              <w:rPr>
                <w:rFonts w:ascii="ＭＳ 明朝" w:eastAsia="ＭＳ 明朝" w:hAnsi="ＭＳ 明朝"/>
              </w:rPr>
            </w:pPr>
            <w:r w:rsidRPr="00772EED">
              <w:rPr>
                <w:rFonts w:ascii="ＭＳ 明朝" w:eastAsia="ＭＳ 明朝" w:hAnsi="ＭＳ 明朝"/>
              </w:rPr>
              <w:cr/>
            </w:r>
          </w:p>
          <w:p w14:paraId="04DEACB5" w14:textId="77777777" w:rsidR="00772EED" w:rsidRDefault="00772EED" w:rsidP="00772EED">
            <w:pPr>
              <w:widowControl/>
              <w:jc w:val="left"/>
              <w:rPr>
                <w:rFonts w:ascii="ＭＳ 明朝" w:eastAsia="ＭＳ 明朝" w:hAnsi="ＭＳ 明朝"/>
              </w:rPr>
            </w:pPr>
          </w:p>
          <w:p w14:paraId="6E8AD246" w14:textId="77777777" w:rsidR="00772EED" w:rsidRDefault="00772EED" w:rsidP="00772EED">
            <w:pPr>
              <w:widowControl/>
              <w:jc w:val="left"/>
              <w:rPr>
                <w:rFonts w:ascii="ＭＳ 明朝" w:eastAsia="ＭＳ 明朝" w:hAnsi="ＭＳ 明朝"/>
              </w:rPr>
            </w:pPr>
          </w:p>
          <w:p w14:paraId="64476EFA" w14:textId="77777777" w:rsidR="00772EED" w:rsidRDefault="00772EED" w:rsidP="00772EED">
            <w:pPr>
              <w:widowControl/>
              <w:jc w:val="left"/>
              <w:rPr>
                <w:rFonts w:ascii="ＭＳ 明朝" w:eastAsia="ＭＳ 明朝" w:hAnsi="ＭＳ 明朝"/>
              </w:rPr>
            </w:pPr>
          </w:p>
          <w:p w14:paraId="022D89D1" w14:textId="77777777" w:rsidR="00772EED" w:rsidRDefault="00772EED" w:rsidP="00772EED">
            <w:pPr>
              <w:widowControl/>
              <w:jc w:val="left"/>
              <w:rPr>
                <w:rFonts w:ascii="ＭＳ 明朝" w:eastAsia="ＭＳ 明朝" w:hAnsi="ＭＳ 明朝"/>
              </w:rPr>
            </w:pPr>
          </w:p>
          <w:p w14:paraId="0C229597" w14:textId="77777777" w:rsidR="00772EED" w:rsidRDefault="00772EED" w:rsidP="00772EED">
            <w:pPr>
              <w:widowControl/>
              <w:jc w:val="left"/>
              <w:rPr>
                <w:rFonts w:ascii="ＭＳ 明朝" w:eastAsia="ＭＳ 明朝" w:hAnsi="ＭＳ 明朝"/>
              </w:rPr>
            </w:pPr>
          </w:p>
          <w:p w14:paraId="6F4452E9" w14:textId="77777777" w:rsidR="00772EED" w:rsidRDefault="00772EED" w:rsidP="00772EED">
            <w:pPr>
              <w:widowControl/>
              <w:jc w:val="left"/>
              <w:rPr>
                <w:rFonts w:ascii="ＭＳ 明朝" w:eastAsia="ＭＳ 明朝" w:hAnsi="ＭＳ 明朝"/>
              </w:rPr>
            </w:pPr>
          </w:p>
          <w:p w14:paraId="123DC911" w14:textId="77777777" w:rsidR="00772EED" w:rsidRDefault="00772EED" w:rsidP="00772EED">
            <w:pPr>
              <w:widowControl/>
              <w:jc w:val="left"/>
              <w:rPr>
                <w:rFonts w:ascii="ＭＳ 明朝" w:eastAsia="ＭＳ 明朝" w:hAnsi="ＭＳ 明朝"/>
              </w:rPr>
            </w:pPr>
          </w:p>
          <w:p w14:paraId="1B199F06" w14:textId="77777777" w:rsidR="00772EED" w:rsidRDefault="00772EED" w:rsidP="00772EED">
            <w:pPr>
              <w:widowControl/>
              <w:jc w:val="left"/>
              <w:rPr>
                <w:rFonts w:ascii="ＭＳ 明朝" w:eastAsia="ＭＳ 明朝" w:hAnsi="ＭＳ 明朝"/>
              </w:rPr>
            </w:pPr>
          </w:p>
          <w:p w14:paraId="45DD4FBF" w14:textId="77777777" w:rsidR="00772EED" w:rsidRDefault="00772EED" w:rsidP="00772EED">
            <w:pPr>
              <w:widowControl/>
              <w:jc w:val="left"/>
              <w:rPr>
                <w:rFonts w:ascii="ＭＳ 明朝" w:eastAsia="ＭＳ 明朝" w:hAnsi="ＭＳ 明朝"/>
              </w:rPr>
            </w:pPr>
          </w:p>
          <w:p w14:paraId="513812F9" w14:textId="77777777" w:rsidR="00772EED" w:rsidRDefault="00772EED" w:rsidP="00772EED">
            <w:pPr>
              <w:widowControl/>
              <w:jc w:val="left"/>
              <w:rPr>
                <w:rFonts w:ascii="ＭＳ 明朝" w:eastAsia="ＭＳ 明朝" w:hAnsi="ＭＳ 明朝"/>
              </w:rPr>
            </w:pPr>
          </w:p>
          <w:p w14:paraId="0816EB30" w14:textId="77777777" w:rsidR="00772EED" w:rsidRDefault="00772EED" w:rsidP="00772EED">
            <w:pPr>
              <w:widowControl/>
              <w:jc w:val="left"/>
              <w:rPr>
                <w:rFonts w:ascii="ＭＳ 明朝" w:eastAsia="ＭＳ 明朝" w:hAnsi="ＭＳ 明朝"/>
              </w:rPr>
            </w:pPr>
          </w:p>
          <w:p w14:paraId="015D2710" w14:textId="77777777" w:rsidR="00772EED" w:rsidRDefault="00772EED" w:rsidP="00772EED">
            <w:pPr>
              <w:widowControl/>
              <w:jc w:val="left"/>
              <w:rPr>
                <w:rFonts w:ascii="ＭＳ 明朝" w:eastAsia="ＭＳ 明朝" w:hAnsi="ＭＳ 明朝"/>
              </w:rPr>
            </w:pPr>
          </w:p>
          <w:p w14:paraId="1B7B3C1D" w14:textId="77777777" w:rsidR="00772EED" w:rsidRDefault="00772EED" w:rsidP="00772EED">
            <w:pPr>
              <w:widowControl/>
              <w:jc w:val="left"/>
              <w:rPr>
                <w:rFonts w:ascii="ＭＳ 明朝" w:eastAsia="ＭＳ 明朝" w:hAnsi="ＭＳ 明朝"/>
              </w:rPr>
            </w:pPr>
          </w:p>
          <w:p w14:paraId="4DF49BA7" w14:textId="77777777" w:rsidR="00772EED" w:rsidRDefault="00772EED" w:rsidP="00772EED">
            <w:pPr>
              <w:widowControl/>
              <w:jc w:val="left"/>
              <w:rPr>
                <w:rFonts w:ascii="ＭＳ 明朝" w:eastAsia="ＭＳ 明朝" w:hAnsi="ＭＳ 明朝"/>
              </w:rPr>
            </w:pPr>
          </w:p>
          <w:p w14:paraId="0A6DFF92" w14:textId="77777777" w:rsidR="00772EED" w:rsidRDefault="00772EED" w:rsidP="00772EED">
            <w:pPr>
              <w:widowControl/>
              <w:jc w:val="left"/>
              <w:rPr>
                <w:rFonts w:ascii="ＭＳ 明朝" w:eastAsia="ＭＳ 明朝" w:hAnsi="ＭＳ 明朝"/>
              </w:rPr>
            </w:pPr>
          </w:p>
          <w:p w14:paraId="400C0BD5" w14:textId="77777777" w:rsidR="00772EED" w:rsidRDefault="00772EED" w:rsidP="00772EED">
            <w:pPr>
              <w:widowControl/>
              <w:jc w:val="left"/>
              <w:rPr>
                <w:rFonts w:ascii="ＭＳ 明朝" w:eastAsia="ＭＳ 明朝" w:hAnsi="ＭＳ 明朝"/>
              </w:rPr>
            </w:pPr>
          </w:p>
          <w:p w14:paraId="0058BEF8" w14:textId="77777777" w:rsidR="00772EED" w:rsidRDefault="00772EED" w:rsidP="00772EED">
            <w:pPr>
              <w:widowControl/>
              <w:jc w:val="left"/>
              <w:rPr>
                <w:rFonts w:ascii="ＭＳ 明朝" w:eastAsia="ＭＳ 明朝" w:hAnsi="ＭＳ 明朝"/>
              </w:rPr>
            </w:pPr>
          </w:p>
          <w:p w14:paraId="71400FD8" w14:textId="77777777" w:rsidR="00772EED" w:rsidRDefault="00772EED" w:rsidP="00772EED">
            <w:pPr>
              <w:widowControl/>
              <w:jc w:val="left"/>
              <w:rPr>
                <w:rFonts w:ascii="ＭＳ 明朝" w:eastAsia="ＭＳ 明朝" w:hAnsi="ＭＳ 明朝"/>
              </w:rPr>
            </w:pPr>
          </w:p>
          <w:p w14:paraId="1D424D40" w14:textId="77777777" w:rsidR="00772EED" w:rsidRDefault="00772EED" w:rsidP="00772EED">
            <w:pPr>
              <w:widowControl/>
              <w:jc w:val="left"/>
              <w:rPr>
                <w:rFonts w:ascii="ＭＳ 明朝" w:eastAsia="ＭＳ 明朝" w:hAnsi="ＭＳ 明朝"/>
              </w:rPr>
            </w:pPr>
          </w:p>
          <w:p w14:paraId="24EAB148" w14:textId="77777777" w:rsidR="00772EED" w:rsidRDefault="00772EED" w:rsidP="00772EED">
            <w:pPr>
              <w:widowControl/>
              <w:jc w:val="left"/>
              <w:rPr>
                <w:rFonts w:ascii="ＭＳ 明朝" w:eastAsia="ＭＳ 明朝" w:hAnsi="ＭＳ 明朝"/>
              </w:rPr>
            </w:pPr>
          </w:p>
          <w:p w14:paraId="41190469" w14:textId="77777777" w:rsidR="00772EED" w:rsidRDefault="00772EED" w:rsidP="00772EED">
            <w:pPr>
              <w:widowControl/>
              <w:jc w:val="left"/>
              <w:rPr>
                <w:rFonts w:ascii="ＭＳ 明朝" w:eastAsia="ＭＳ 明朝" w:hAnsi="ＭＳ 明朝"/>
              </w:rPr>
            </w:pPr>
          </w:p>
          <w:p w14:paraId="411A5370" w14:textId="77777777" w:rsidR="00772EED" w:rsidRDefault="00772EED" w:rsidP="00772EED">
            <w:pPr>
              <w:widowControl/>
              <w:jc w:val="left"/>
              <w:rPr>
                <w:rFonts w:ascii="ＭＳ 明朝" w:eastAsia="ＭＳ 明朝" w:hAnsi="ＭＳ 明朝"/>
              </w:rPr>
            </w:pPr>
          </w:p>
          <w:p w14:paraId="548715DA" w14:textId="77777777" w:rsidR="00772EED" w:rsidRDefault="00772EED" w:rsidP="00772EED">
            <w:pPr>
              <w:widowControl/>
              <w:jc w:val="left"/>
              <w:rPr>
                <w:rFonts w:ascii="ＭＳ 明朝" w:eastAsia="ＭＳ 明朝" w:hAnsi="ＭＳ 明朝"/>
              </w:rPr>
            </w:pPr>
          </w:p>
          <w:p w14:paraId="02589CC1" w14:textId="77777777" w:rsidR="00772EED" w:rsidRDefault="00772EED" w:rsidP="00772EED">
            <w:pPr>
              <w:widowControl/>
              <w:jc w:val="left"/>
              <w:rPr>
                <w:rFonts w:ascii="ＭＳ 明朝" w:eastAsia="ＭＳ 明朝" w:hAnsi="ＭＳ 明朝"/>
              </w:rPr>
            </w:pPr>
          </w:p>
          <w:p w14:paraId="4B224DFB" w14:textId="63A2A3D3" w:rsidR="00772EED" w:rsidRDefault="00772EED" w:rsidP="00772EED">
            <w:pPr>
              <w:widowControl/>
              <w:jc w:val="left"/>
              <w:rPr>
                <w:rFonts w:ascii="ＭＳ 明朝" w:eastAsia="ＭＳ 明朝" w:hAnsi="ＭＳ 明朝"/>
              </w:rPr>
            </w:pPr>
          </w:p>
          <w:p w14:paraId="7173AE84" w14:textId="7DFAE820" w:rsidR="00772EED" w:rsidRDefault="00772EED" w:rsidP="00772EED">
            <w:pPr>
              <w:widowControl/>
              <w:jc w:val="left"/>
              <w:rPr>
                <w:rFonts w:ascii="ＭＳ 明朝" w:eastAsia="ＭＳ 明朝" w:hAnsi="ＭＳ 明朝"/>
              </w:rPr>
            </w:pPr>
          </w:p>
          <w:p w14:paraId="1DA7FC4D" w14:textId="5086E65F" w:rsidR="00772EED" w:rsidRDefault="00772EED" w:rsidP="00772EED">
            <w:pPr>
              <w:widowControl/>
              <w:jc w:val="left"/>
              <w:rPr>
                <w:rFonts w:ascii="ＭＳ 明朝" w:eastAsia="ＭＳ 明朝" w:hAnsi="ＭＳ 明朝"/>
              </w:rPr>
            </w:pPr>
          </w:p>
          <w:p w14:paraId="6240A087" w14:textId="645B48F6" w:rsidR="00772EED" w:rsidRDefault="00772EED" w:rsidP="00772EED">
            <w:pPr>
              <w:widowControl/>
              <w:jc w:val="left"/>
              <w:rPr>
                <w:rFonts w:ascii="ＭＳ 明朝" w:eastAsia="ＭＳ 明朝" w:hAnsi="ＭＳ 明朝"/>
              </w:rPr>
            </w:pPr>
          </w:p>
          <w:p w14:paraId="1D0AF11E" w14:textId="47D0C704" w:rsidR="00772EED" w:rsidRDefault="00772EED" w:rsidP="00772EED">
            <w:pPr>
              <w:widowControl/>
              <w:jc w:val="left"/>
              <w:rPr>
                <w:rFonts w:ascii="ＭＳ 明朝" w:eastAsia="ＭＳ 明朝" w:hAnsi="ＭＳ 明朝"/>
              </w:rPr>
            </w:pPr>
          </w:p>
          <w:p w14:paraId="2F6FCA5B" w14:textId="6EB2E018" w:rsidR="00772EED" w:rsidRDefault="00772EED" w:rsidP="00772EED">
            <w:pPr>
              <w:widowControl/>
              <w:jc w:val="left"/>
              <w:rPr>
                <w:rFonts w:ascii="ＭＳ 明朝" w:eastAsia="ＭＳ 明朝" w:hAnsi="ＭＳ 明朝"/>
              </w:rPr>
            </w:pPr>
          </w:p>
          <w:p w14:paraId="5F4BED28" w14:textId="7ED5FBDB" w:rsidR="00772EED" w:rsidRDefault="00772EED" w:rsidP="00772EED">
            <w:pPr>
              <w:widowControl/>
              <w:jc w:val="left"/>
              <w:rPr>
                <w:rFonts w:ascii="ＭＳ 明朝" w:eastAsia="ＭＳ 明朝" w:hAnsi="ＭＳ 明朝"/>
              </w:rPr>
            </w:pPr>
          </w:p>
          <w:p w14:paraId="722C0913" w14:textId="77777777" w:rsidR="00772EED" w:rsidRDefault="00772EED" w:rsidP="00772EED">
            <w:pPr>
              <w:widowControl/>
              <w:jc w:val="left"/>
              <w:rPr>
                <w:rFonts w:ascii="ＭＳ 明朝" w:eastAsia="ＭＳ 明朝" w:hAnsi="ＭＳ 明朝"/>
              </w:rPr>
            </w:pPr>
          </w:p>
          <w:p w14:paraId="3F19393D" w14:textId="36842683" w:rsidR="00772EED" w:rsidRDefault="00772EED" w:rsidP="00772EED">
            <w:pPr>
              <w:widowControl/>
              <w:jc w:val="left"/>
              <w:rPr>
                <w:rFonts w:ascii="ＭＳ 明朝" w:eastAsia="ＭＳ 明朝" w:hAnsi="ＭＳ 明朝"/>
              </w:rPr>
            </w:pPr>
          </w:p>
          <w:p w14:paraId="06C6344E" w14:textId="7CD13719" w:rsidR="00772EED" w:rsidRDefault="00772EED" w:rsidP="00772EED">
            <w:pPr>
              <w:widowControl/>
              <w:jc w:val="left"/>
              <w:rPr>
                <w:rFonts w:ascii="ＭＳ 明朝" w:eastAsia="ＭＳ 明朝" w:hAnsi="ＭＳ 明朝"/>
              </w:rPr>
            </w:pPr>
          </w:p>
          <w:p w14:paraId="013BC514" w14:textId="6D0441A4" w:rsidR="00772EED" w:rsidRDefault="00772EED" w:rsidP="00772EED">
            <w:pPr>
              <w:widowControl/>
              <w:jc w:val="left"/>
              <w:rPr>
                <w:rFonts w:ascii="ＭＳ 明朝" w:eastAsia="ＭＳ 明朝" w:hAnsi="ＭＳ 明朝"/>
              </w:rPr>
            </w:pPr>
          </w:p>
          <w:p w14:paraId="57572551" w14:textId="77777777" w:rsidR="00772EED" w:rsidRDefault="00772EED" w:rsidP="00772EED">
            <w:pPr>
              <w:widowControl/>
              <w:jc w:val="left"/>
              <w:rPr>
                <w:rFonts w:ascii="ＭＳ 明朝" w:eastAsia="ＭＳ 明朝" w:hAnsi="ＭＳ 明朝"/>
              </w:rPr>
            </w:pPr>
          </w:p>
          <w:p w14:paraId="65C66280" w14:textId="77777777" w:rsidR="00772EED" w:rsidRDefault="00772EED" w:rsidP="00772EED">
            <w:pPr>
              <w:widowControl/>
              <w:jc w:val="left"/>
              <w:rPr>
                <w:rFonts w:ascii="ＭＳ 明朝" w:eastAsia="ＭＳ 明朝" w:hAnsi="ＭＳ 明朝"/>
              </w:rPr>
            </w:pPr>
          </w:p>
          <w:p w14:paraId="34E9EB31" w14:textId="77777777" w:rsidR="00772EED" w:rsidRDefault="00772EED" w:rsidP="00772EED">
            <w:pPr>
              <w:widowControl/>
              <w:jc w:val="left"/>
              <w:rPr>
                <w:rFonts w:ascii="ＭＳ 明朝" w:eastAsia="ＭＳ 明朝" w:hAnsi="ＭＳ 明朝"/>
              </w:rPr>
            </w:pPr>
          </w:p>
          <w:p w14:paraId="3F882F94"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（３） 労働安全衛生法への対応</w:t>
            </w:r>
          </w:p>
          <w:p w14:paraId="66961CDA"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 xml:space="preserve"> アセチレン溶接装置等を使用して溶断する場合</w:t>
            </w:r>
          </w:p>
          <w:p w14:paraId="0D840819" w14:textId="77777777" w:rsid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 xml:space="preserve"> 作業主任者：○○○○</w:t>
            </w:r>
            <w:r w:rsidRPr="00772EED">
              <w:rPr>
                <w:rFonts w:ascii="ＭＳ 明朝" w:eastAsia="ＭＳ 明朝" w:hAnsi="ＭＳ 明朝"/>
              </w:rPr>
              <w:cr/>
            </w:r>
          </w:p>
          <w:p w14:paraId="72CD2CC3" w14:textId="77777777" w:rsidR="00EE3580" w:rsidRDefault="00EE3580" w:rsidP="00772EED">
            <w:pPr>
              <w:widowControl/>
              <w:jc w:val="left"/>
              <w:rPr>
                <w:rFonts w:ascii="ＭＳ 明朝" w:eastAsia="ＭＳ 明朝" w:hAnsi="ＭＳ 明朝"/>
              </w:rPr>
            </w:pPr>
          </w:p>
          <w:p w14:paraId="2AD40255" w14:textId="77777777" w:rsidR="00EE3580" w:rsidRDefault="00EE3580" w:rsidP="00772EED">
            <w:pPr>
              <w:widowControl/>
              <w:jc w:val="left"/>
              <w:rPr>
                <w:rFonts w:ascii="ＭＳ 明朝" w:eastAsia="ＭＳ 明朝" w:hAnsi="ＭＳ 明朝"/>
              </w:rPr>
            </w:pPr>
          </w:p>
          <w:p w14:paraId="62B31F82" w14:textId="77777777" w:rsidR="00EE3580" w:rsidRDefault="00EE3580" w:rsidP="00772EED">
            <w:pPr>
              <w:widowControl/>
              <w:jc w:val="left"/>
              <w:rPr>
                <w:rFonts w:ascii="ＭＳ 明朝" w:eastAsia="ＭＳ 明朝" w:hAnsi="ＭＳ 明朝"/>
              </w:rPr>
            </w:pPr>
          </w:p>
          <w:p w14:paraId="20A1EDF6" w14:textId="77777777" w:rsidR="00EE3580" w:rsidRDefault="00EE3580" w:rsidP="00772EED">
            <w:pPr>
              <w:widowControl/>
              <w:jc w:val="left"/>
              <w:rPr>
                <w:rFonts w:ascii="ＭＳ 明朝" w:eastAsia="ＭＳ 明朝" w:hAnsi="ＭＳ 明朝"/>
              </w:rPr>
            </w:pPr>
          </w:p>
          <w:p w14:paraId="052CFC11"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（４） 緊急通報体制</w:t>
            </w:r>
          </w:p>
          <w:p w14:paraId="7B792D95" w14:textId="6B09152C"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火災等の事故の発生時に備え、連絡先を記載した連絡通報体制図を作業所及び事務所の見やすい場所に掲げる。</w:t>
            </w:r>
          </w:p>
          <w:p w14:paraId="40009F3E" w14:textId="77777777" w:rsid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また、警察、消防、労働基準監督署等に連絡する。</w:t>
            </w:r>
            <w:r w:rsidRPr="00EE3580">
              <w:rPr>
                <w:rFonts w:ascii="ＭＳ 明朝" w:eastAsia="ＭＳ 明朝" w:hAnsi="ＭＳ 明朝"/>
              </w:rPr>
              <w:cr/>
            </w:r>
          </w:p>
          <w:p w14:paraId="7BF4CA20" w14:textId="77777777" w:rsidR="00EE3580" w:rsidRDefault="00EE3580" w:rsidP="00EE3580">
            <w:pPr>
              <w:widowControl/>
              <w:jc w:val="left"/>
              <w:rPr>
                <w:rFonts w:ascii="ＭＳ 明朝" w:eastAsia="ＭＳ 明朝" w:hAnsi="ＭＳ 明朝"/>
              </w:rPr>
            </w:pPr>
            <w:r>
              <w:rPr>
                <w:noProof/>
              </w:rPr>
              <w:lastRenderedPageBreak/>
              <w:drawing>
                <wp:inline distT="0" distB="0" distL="0" distR="0" wp14:anchorId="7ED552A5" wp14:editId="58D08B09">
                  <wp:extent cx="5295900" cy="35433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5900" cy="3543300"/>
                          </a:xfrm>
                          <a:prstGeom prst="rect">
                            <a:avLst/>
                          </a:prstGeom>
                        </pic:spPr>
                      </pic:pic>
                    </a:graphicData>
                  </a:graphic>
                </wp:inline>
              </w:drawing>
            </w:r>
          </w:p>
          <w:p w14:paraId="58E8BADD" w14:textId="77777777" w:rsidR="00EE3580" w:rsidRDefault="00EE3580" w:rsidP="00EE3580">
            <w:pPr>
              <w:widowControl/>
              <w:jc w:val="left"/>
              <w:rPr>
                <w:rFonts w:ascii="ＭＳ 明朝" w:eastAsia="ＭＳ 明朝" w:hAnsi="ＭＳ 明朝"/>
              </w:rPr>
            </w:pPr>
          </w:p>
          <w:p w14:paraId="03189DAB"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（５） 従業員への周知・教育・訓練</w:t>
            </w:r>
          </w:p>
          <w:p w14:paraId="6265607E"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① 危険物の取扱、高圧ガスの取扱等について従業員全員が理解・実践できるよう年○○回、</w:t>
            </w:r>
          </w:p>
          <w:p w14:paraId="6633A487"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周知・教育を実施する。</w:t>
            </w:r>
          </w:p>
          <w:p w14:paraId="663BCF51"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緊急時における措置について年１回（９月）訓練を行う。</w:t>
            </w:r>
          </w:p>
          <w:p w14:paraId="1F8D556E"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② 周知・教育項目</w:t>
            </w:r>
          </w:p>
          <w:p w14:paraId="0C13323C"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 ガソリン、軽油等危険物に関する基礎知識と取扱い</w:t>
            </w:r>
          </w:p>
          <w:p w14:paraId="577AD008"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 アセチレン、酸素等高圧ガスに関する基礎知識と取扱い</w:t>
            </w:r>
          </w:p>
          <w:p w14:paraId="1D8BB181"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 危険物施設、高圧ガス施設の運転・操作方法</w:t>
            </w:r>
          </w:p>
          <w:p w14:paraId="1325593D"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 消火器等消火設備の取扱方法</w:t>
            </w:r>
          </w:p>
          <w:p w14:paraId="29238906" w14:textId="1ADD358E" w:rsid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 緊急時（火災時）の対応方法</w:t>
            </w:r>
          </w:p>
        </w:tc>
        <w:tc>
          <w:tcPr>
            <w:tcW w:w="11050" w:type="dxa"/>
          </w:tcPr>
          <w:p w14:paraId="5FD081CB"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lastRenderedPageBreak/>
              <w:t>（１） 危険物への対応</w:t>
            </w:r>
          </w:p>
          <w:p w14:paraId="4FC80D5F" w14:textId="77777777" w:rsidR="00CD7E7D" w:rsidRDefault="00772EED" w:rsidP="00772EED">
            <w:pPr>
              <w:widowControl/>
              <w:jc w:val="left"/>
              <w:rPr>
                <w:rFonts w:ascii="ＭＳ 明朝" w:eastAsia="ＭＳ 明朝" w:hAnsi="ＭＳ 明朝"/>
              </w:rPr>
            </w:pPr>
            <w:r w:rsidRPr="00772EED">
              <w:rPr>
                <w:rFonts w:ascii="ＭＳ 明朝" w:eastAsia="ＭＳ 明朝" w:hAnsi="ＭＳ 明朝" w:hint="eastAsia"/>
              </w:rPr>
              <w:t>① 危険物（ガソリン、軽油、ｴﾝｼﾞﾝｵｲﾙ等含む）は扱っている数量に関係なく、消防法及び市町村の制定する火災予防条例の規制を受けるものである。 ガソリン、軽油、廃油について抜取り、保管を行わない場合は、その旨を記載する。</w:t>
            </w:r>
          </w:p>
          <w:tbl>
            <w:tblPr>
              <w:tblStyle w:val="a3"/>
              <w:tblW w:w="0" w:type="auto"/>
              <w:tblLook w:val="04A0" w:firstRow="1" w:lastRow="0" w:firstColumn="1" w:lastColumn="0" w:noHBand="0" w:noVBand="1"/>
            </w:tblPr>
            <w:tblGrid>
              <w:gridCol w:w="10824"/>
            </w:tblGrid>
            <w:tr w:rsidR="00772EED" w14:paraId="3196127B" w14:textId="77777777" w:rsidTr="00772EED">
              <w:tc>
                <w:tcPr>
                  <w:tcW w:w="10824" w:type="dxa"/>
                </w:tcPr>
                <w:p w14:paraId="36C16E7B"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消防法による規制（抜粋）</w:t>
                  </w:r>
                </w:p>
                <w:p w14:paraId="35B839CE"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１ 回収した燃料（ガソリン）</w:t>
                  </w:r>
                </w:p>
                <w:p w14:paraId="778E547F" w14:textId="77777777" w:rsidR="00772EED" w:rsidRPr="00772EED" w:rsidRDefault="00772EED" w:rsidP="009F6D4A">
                  <w:pPr>
                    <w:widowControl/>
                    <w:ind w:leftChars="100" w:left="210"/>
                    <w:jc w:val="left"/>
                    <w:rPr>
                      <w:rFonts w:ascii="ＭＳ 明朝" w:eastAsia="ＭＳ 明朝" w:hAnsi="ＭＳ 明朝"/>
                    </w:rPr>
                  </w:pPr>
                  <w:r w:rsidRPr="00772EED">
                    <w:rPr>
                      <w:rFonts w:ascii="ＭＳ 明朝" w:eastAsia="ＭＳ 明朝" w:hAnsi="ＭＳ 明朝" w:hint="eastAsia"/>
                    </w:rPr>
                    <w:t>① 200 ㍑以上のガソリンを貯蔵、取扱いをする場合は消防法による許可を取得する。</w:t>
                  </w:r>
                </w:p>
                <w:p w14:paraId="2A4C82FA" w14:textId="77777777" w:rsidR="00772EED" w:rsidRPr="00772EED" w:rsidRDefault="00772EED" w:rsidP="009F6D4A">
                  <w:pPr>
                    <w:widowControl/>
                    <w:ind w:leftChars="100" w:left="210"/>
                    <w:jc w:val="left"/>
                    <w:rPr>
                      <w:rFonts w:ascii="ＭＳ 明朝" w:eastAsia="ＭＳ 明朝" w:hAnsi="ＭＳ 明朝"/>
                    </w:rPr>
                  </w:pPr>
                  <w:r w:rsidRPr="00772EED">
                    <w:rPr>
                      <w:rFonts w:ascii="ＭＳ 明朝" w:eastAsia="ＭＳ 明朝" w:hAnsi="ＭＳ 明朝" w:hint="eastAsia"/>
                    </w:rPr>
                    <w:t>② 40 ㍑以上 200 ㍑未満のガソリンを貯蔵、取扱いをする場合は各市町村が定める火災予防条例による届出を行う</w:t>
                  </w:r>
                </w:p>
                <w:p w14:paraId="54496798" w14:textId="77777777" w:rsidR="00772EED" w:rsidRPr="00772EED" w:rsidRDefault="00772EED" w:rsidP="009F6D4A">
                  <w:pPr>
                    <w:widowControl/>
                    <w:ind w:leftChars="100" w:left="210"/>
                    <w:jc w:val="left"/>
                    <w:rPr>
                      <w:rFonts w:ascii="ＭＳ 明朝" w:eastAsia="ＭＳ 明朝" w:hAnsi="ＭＳ 明朝"/>
                    </w:rPr>
                  </w:pPr>
                  <w:r w:rsidRPr="00772EED">
                    <w:rPr>
                      <w:rFonts w:ascii="ＭＳ 明朝" w:eastAsia="ＭＳ 明朝" w:hAnsi="ＭＳ 明朝" w:hint="eastAsia"/>
                    </w:rPr>
                    <w:t>③ 40 ㍑未満の貯蔵、取扱いをする場合は、指定数量未満の危険物の貯蔵及び取扱いの基準を遵守する。</w:t>
                  </w:r>
                </w:p>
                <w:p w14:paraId="1F180398"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２ 回収した燃料類（軽油）</w:t>
                  </w:r>
                </w:p>
                <w:p w14:paraId="774E9BBB" w14:textId="77777777" w:rsidR="00772EED" w:rsidRPr="00772EED" w:rsidRDefault="00772EED" w:rsidP="009F6D4A">
                  <w:pPr>
                    <w:widowControl/>
                    <w:ind w:leftChars="100" w:left="210"/>
                    <w:jc w:val="left"/>
                    <w:rPr>
                      <w:rFonts w:ascii="ＭＳ 明朝" w:eastAsia="ＭＳ 明朝" w:hAnsi="ＭＳ 明朝"/>
                    </w:rPr>
                  </w:pPr>
                  <w:r w:rsidRPr="00772EED">
                    <w:rPr>
                      <w:rFonts w:ascii="ＭＳ 明朝" w:eastAsia="ＭＳ 明朝" w:hAnsi="ＭＳ 明朝" w:hint="eastAsia"/>
                    </w:rPr>
                    <w:t>① 1,000 ㍑以上の軽油を貯蔵、取扱いをする場合は消防法による許可を取得する。</w:t>
                  </w:r>
                </w:p>
                <w:p w14:paraId="1DB95A02" w14:textId="77777777" w:rsidR="00772EED" w:rsidRPr="00772EED" w:rsidRDefault="00772EED" w:rsidP="009F6D4A">
                  <w:pPr>
                    <w:widowControl/>
                    <w:ind w:leftChars="100" w:left="210"/>
                    <w:jc w:val="left"/>
                    <w:rPr>
                      <w:rFonts w:ascii="ＭＳ 明朝" w:eastAsia="ＭＳ 明朝" w:hAnsi="ＭＳ 明朝"/>
                    </w:rPr>
                  </w:pPr>
                  <w:r w:rsidRPr="00772EED">
                    <w:rPr>
                      <w:rFonts w:ascii="ＭＳ 明朝" w:eastAsia="ＭＳ 明朝" w:hAnsi="ＭＳ 明朝" w:hint="eastAsia"/>
                    </w:rPr>
                    <w:t>② 200 ㍑以上 1,000 ㍑未満の軽油を貯蔵、取扱いをする場合は各市町村が定める火災予防条例による届出を行う。</w:t>
                  </w:r>
                </w:p>
                <w:p w14:paraId="6ABEC8FA" w14:textId="77777777" w:rsidR="00772EED" w:rsidRPr="00772EED" w:rsidRDefault="00772EED" w:rsidP="009F6D4A">
                  <w:pPr>
                    <w:widowControl/>
                    <w:ind w:leftChars="100" w:left="210"/>
                    <w:jc w:val="left"/>
                    <w:rPr>
                      <w:rFonts w:ascii="ＭＳ 明朝" w:eastAsia="ＭＳ 明朝" w:hAnsi="ＭＳ 明朝"/>
                    </w:rPr>
                  </w:pPr>
                  <w:r w:rsidRPr="00772EED">
                    <w:rPr>
                      <w:rFonts w:ascii="ＭＳ 明朝" w:eastAsia="ＭＳ 明朝" w:hAnsi="ＭＳ 明朝" w:hint="eastAsia"/>
                    </w:rPr>
                    <w:t>③ 200 ㍑未満の貯蔵、取扱いをする場合は、指定数量未満の危険物の貯蔵及び取扱いの基準を遵守する。</w:t>
                  </w:r>
                </w:p>
                <w:p w14:paraId="34311F40"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３ 回収した廃油（エンジンオイル等）</w:t>
                  </w:r>
                </w:p>
                <w:p w14:paraId="5B889A76" w14:textId="77777777" w:rsidR="00772EED" w:rsidRPr="00772EED" w:rsidRDefault="00772EED" w:rsidP="009F6D4A">
                  <w:pPr>
                    <w:widowControl/>
                    <w:ind w:leftChars="100" w:left="210"/>
                    <w:jc w:val="left"/>
                    <w:rPr>
                      <w:rFonts w:ascii="ＭＳ 明朝" w:eastAsia="ＭＳ 明朝" w:hAnsi="ＭＳ 明朝"/>
                    </w:rPr>
                  </w:pPr>
                  <w:r w:rsidRPr="00772EED">
                    <w:rPr>
                      <w:rFonts w:ascii="ＭＳ 明朝" w:eastAsia="ＭＳ 明朝" w:hAnsi="ＭＳ 明朝" w:hint="eastAsia"/>
                    </w:rPr>
                    <w:t>① 6,000 ㍑以上の廃油を貯蔵、取扱いをする場合は消防法による許可を取得する。</w:t>
                  </w:r>
                </w:p>
                <w:p w14:paraId="229A9442" w14:textId="77777777" w:rsidR="00772EED" w:rsidRPr="00772EED" w:rsidRDefault="00772EED" w:rsidP="009F6D4A">
                  <w:pPr>
                    <w:widowControl/>
                    <w:ind w:leftChars="100" w:left="210"/>
                    <w:jc w:val="left"/>
                    <w:rPr>
                      <w:rFonts w:ascii="ＭＳ 明朝" w:eastAsia="ＭＳ 明朝" w:hAnsi="ＭＳ 明朝"/>
                    </w:rPr>
                  </w:pPr>
                  <w:r w:rsidRPr="00772EED">
                    <w:rPr>
                      <w:rFonts w:ascii="ＭＳ 明朝" w:eastAsia="ＭＳ 明朝" w:hAnsi="ＭＳ 明朝" w:hint="eastAsia"/>
                    </w:rPr>
                    <w:t>② 1,200 ㍑以上 6,000 ㍑未満の軽油を貯蔵、取扱いをする場合は各市町村が定める火災予防条例による届出を行う</w:t>
                  </w:r>
                </w:p>
                <w:p w14:paraId="398EAD2B" w14:textId="1F367754" w:rsidR="00772EED" w:rsidRDefault="00772EED" w:rsidP="009F6D4A">
                  <w:pPr>
                    <w:widowControl/>
                    <w:ind w:leftChars="100" w:left="210"/>
                    <w:jc w:val="left"/>
                    <w:rPr>
                      <w:rFonts w:ascii="ＭＳ 明朝" w:eastAsia="ＭＳ 明朝" w:hAnsi="ＭＳ 明朝"/>
                    </w:rPr>
                  </w:pPr>
                  <w:r w:rsidRPr="00772EED">
                    <w:rPr>
                      <w:rFonts w:ascii="ＭＳ 明朝" w:eastAsia="ＭＳ 明朝" w:hAnsi="ＭＳ 明朝" w:hint="eastAsia"/>
                    </w:rPr>
                    <w:t>③ 1,200 ㍑未満の貯蔵、取扱いをする場合は、指定数量未満の危険物の貯蔵及び取扱いの基準を遵守する。</w:t>
                  </w:r>
                </w:p>
              </w:tc>
            </w:tr>
          </w:tbl>
          <w:p w14:paraId="0F011686" w14:textId="77777777" w:rsidR="00772EED" w:rsidRDefault="00772EED" w:rsidP="00772EED">
            <w:pPr>
              <w:widowControl/>
              <w:jc w:val="left"/>
              <w:rPr>
                <w:rFonts w:ascii="ＭＳ 明朝" w:eastAsia="ＭＳ 明朝" w:hAnsi="ＭＳ 明朝"/>
              </w:rPr>
            </w:pPr>
          </w:p>
          <w:p w14:paraId="08885516" w14:textId="4C41AFC6"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② 管理者の選任</w:t>
            </w:r>
          </w:p>
          <w:p w14:paraId="7134E124"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 xml:space="preserve"> 消防法第 13 条第 1 項（危険物の規制に関する政令第 31 条の２）に危険物保安監督者を定</w:t>
            </w:r>
          </w:p>
          <w:p w14:paraId="14AE179B"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めなければならない製造所等が定められている。</w:t>
            </w:r>
          </w:p>
          <w:p w14:paraId="75CC585E"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 xml:space="preserve"> 法に定める以外の施設等においても管理責任を明確にするために管理者を選任するこ</w:t>
            </w:r>
          </w:p>
          <w:p w14:paraId="3B66FDCB" w14:textId="37C9D31E" w:rsid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とが望ましい。</w:t>
            </w:r>
          </w:p>
          <w:p w14:paraId="54B507D4" w14:textId="77777777" w:rsidR="00772EED" w:rsidRPr="00772EED" w:rsidRDefault="00772EED" w:rsidP="00772EED">
            <w:pPr>
              <w:widowControl/>
              <w:jc w:val="left"/>
              <w:rPr>
                <w:rFonts w:ascii="ＭＳ 明朝" w:eastAsia="ＭＳ 明朝" w:hAnsi="ＭＳ 明朝"/>
              </w:rPr>
            </w:pPr>
          </w:p>
          <w:p w14:paraId="79232118"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③ 消火器の設置場所、本数等</w:t>
            </w:r>
          </w:p>
          <w:p w14:paraId="53B99971"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 xml:space="preserve"> 消火設備については、危険物の規制に関する政令第 20 条別表第 5 により定められている。</w:t>
            </w:r>
          </w:p>
          <w:p w14:paraId="7D778D75" w14:textId="524D88D7" w:rsid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（消火器の位置や本数については消防署に確認のこと）</w:t>
            </w:r>
          </w:p>
          <w:p w14:paraId="0387702C" w14:textId="77777777" w:rsidR="00772EED" w:rsidRDefault="00772EED" w:rsidP="00772EED">
            <w:pPr>
              <w:widowControl/>
              <w:jc w:val="left"/>
              <w:rPr>
                <w:rFonts w:ascii="ＭＳ 明朝" w:eastAsia="ＭＳ 明朝" w:hAnsi="ＭＳ 明朝"/>
              </w:rPr>
            </w:pPr>
          </w:p>
          <w:p w14:paraId="2460574F"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④ 危険物の貯蔵、取扱い</w:t>
            </w:r>
          </w:p>
          <w:p w14:paraId="1F023A4F"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 xml:space="preserve"> 指定数量未満の危険物の貯蔵所、取扱いの基準</w:t>
            </w:r>
          </w:p>
          <w:p w14:paraId="124D306B" w14:textId="77777777" w:rsidR="00772EED" w:rsidRDefault="00772EED" w:rsidP="001769FE">
            <w:pPr>
              <w:pStyle w:val="a4"/>
              <w:widowControl/>
              <w:numPr>
                <w:ilvl w:val="0"/>
                <w:numId w:val="38"/>
              </w:numPr>
              <w:ind w:leftChars="0"/>
              <w:jc w:val="left"/>
              <w:rPr>
                <w:rFonts w:ascii="ＭＳ 明朝" w:eastAsia="ＭＳ 明朝" w:hAnsi="ＭＳ 明朝"/>
              </w:rPr>
            </w:pPr>
            <w:r w:rsidRPr="00772EED">
              <w:rPr>
                <w:rFonts w:ascii="ＭＳ 明朝" w:eastAsia="ＭＳ 明朝" w:hAnsi="ＭＳ 明朝" w:hint="eastAsia"/>
              </w:rPr>
              <w:t>自動車の解体等の溶断作業等は、可燃性の物品（ガソリン、軽油、エンジンオイル等含む）の付近において行わない。</w:t>
            </w:r>
          </w:p>
          <w:p w14:paraId="133BAD28" w14:textId="77777777" w:rsidR="00772EED" w:rsidRDefault="00772EED" w:rsidP="001769FE">
            <w:pPr>
              <w:pStyle w:val="a4"/>
              <w:widowControl/>
              <w:numPr>
                <w:ilvl w:val="0"/>
                <w:numId w:val="38"/>
              </w:numPr>
              <w:ind w:leftChars="0"/>
              <w:jc w:val="left"/>
              <w:rPr>
                <w:rFonts w:ascii="ＭＳ 明朝" w:eastAsia="ＭＳ 明朝" w:hAnsi="ＭＳ 明朝"/>
              </w:rPr>
            </w:pPr>
            <w:r w:rsidRPr="00772EED">
              <w:rPr>
                <w:rFonts w:ascii="ＭＳ 明朝" w:eastAsia="ＭＳ 明朝" w:hAnsi="ＭＳ 明朝" w:hint="eastAsia"/>
              </w:rPr>
              <w:lastRenderedPageBreak/>
              <w:t>自動車の解体作業においては、溶断作業を行う前に燃料等の可燃性物品の除去及び消火用具の準備を行い、かつ、除去した燃料等の適切な管理を行なう。</w:t>
            </w:r>
          </w:p>
          <w:p w14:paraId="1497E242" w14:textId="77777777" w:rsidR="00772EED" w:rsidRDefault="00772EED" w:rsidP="001769FE">
            <w:pPr>
              <w:pStyle w:val="a4"/>
              <w:widowControl/>
              <w:numPr>
                <w:ilvl w:val="0"/>
                <w:numId w:val="38"/>
              </w:numPr>
              <w:ind w:leftChars="0"/>
              <w:jc w:val="left"/>
              <w:rPr>
                <w:rFonts w:ascii="ＭＳ 明朝" w:eastAsia="ＭＳ 明朝" w:hAnsi="ＭＳ 明朝"/>
              </w:rPr>
            </w:pPr>
            <w:r w:rsidRPr="00772EED">
              <w:rPr>
                <w:rFonts w:ascii="ＭＳ 明朝" w:eastAsia="ＭＳ 明朝" w:hAnsi="ＭＳ 明朝" w:hint="eastAsia"/>
              </w:rPr>
              <w:t>作業現場においては、火災予防上安全な場所に吸殻容器を設け、当該場所以外の場所では喫煙しない。</w:t>
            </w:r>
          </w:p>
          <w:p w14:paraId="23904206" w14:textId="77777777" w:rsidR="00772EED" w:rsidRDefault="00772EED" w:rsidP="001769FE">
            <w:pPr>
              <w:pStyle w:val="a4"/>
              <w:widowControl/>
              <w:numPr>
                <w:ilvl w:val="0"/>
                <w:numId w:val="38"/>
              </w:numPr>
              <w:ind w:leftChars="0"/>
              <w:jc w:val="left"/>
              <w:rPr>
                <w:rFonts w:ascii="ＭＳ 明朝" w:eastAsia="ＭＳ 明朝" w:hAnsi="ＭＳ 明朝"/>
              </w:rPr>
            </w:pPr>
            <w:r w:rsidRPr="00772EED">
              <w:rPr>
                <w:rFonts w:ascii="ＭＳ 明朝" w:eastAsia="ＭＳ 明朝" w:hAnsi="ＭＳ 明朝" w:hint="eastAsia"/>
              </w:rPr>
              <w:t>貯蔵、取扱い場所においてはみだりに火気を使用しない。</w:t>
            </w:r>
          </w:p>
          <w:p w14:paraId="126C5C74" w14:textId="77777777" w:rsidR="00772EED" w:rsidRDefault="00772EED" w:rsidP="001769FE">
            <w:pPr>
              <w:pStyle w:val="a4"/>
              <w:widowControl/>
              <w:numPr>
                <w:ilvl w:val="0"/>
                <w:numId w:val="38"/>
              </w:numPr>
              <w:ind w:leftChars="0"/>
              <w:jc w:val="left"/>
              <w:rPr>
                <w:rFonts w:ascii="ＭＳ 明朝" w:eastAsia="ＭＳ 明朝" w:hAnsi="ＭＳ 明朝"/>
              </w:rPr>
            </w:pPr>
            <w:r w:rsidRPr="00772EED">
              <w:rPr>
                <w:rFonts w:ascii="ＭＳ 明朝" w:eastAsia="ＭＳ 明朝" w:hAnsi="ＭＳ 明朝" w:hint="eastAsia"/>
              </w:rPr>
              <w:t>貯蔵、取扱い場所は常に整理、清掃を行い、みだりに空箱その他不用物を置かない。</w:t>
            </w:r>
          </w:p>
          <w:p w14:paraId="7CAE22D9" w14:textId="77777777" w:rsidR="00772EED" w:rsidRDefault="00772EED" w:rsidP="001769FE">
            <w:pPr>
              <w:pStyle w:val="a4"/>
              <w:widowControl/>
              <w:numPr>
                <w:ilvl w:val="0"/>
                <w:numId w:val="38"/>
              </w:numPr>
              <w:ind w:leftChars="0"/>
              <w:jc w:val="left"/>
              <w:rPr>
                <w:rFonts w:ascii="ＭＳ 明朝" w:eastAsia="ＭＳ 明朝" w:hAnsi="ＭＳ 明朝"/>
              </w:rPr>
            </w:pPr>
            <w:r w:rsidRPr="00772EED">
              <w:rPr>
                <w:rFonts w:ascii="ＭＳ 明朝" w:eastAsia="ＭＳ 明朝" w:hAnsi="ＭＳ 明朝" w:hint="eastAsia"/>
              </w:rPr>
              <w:t>危険物が漏れ、あふれ又は飛散しない措置を講ずる。</w:t>
            </w:r>
          </w:p>
          <w:p w14:paraId="18519D04" w14:textId="77777777" w:rsidR="00772EED" w:rsidRDefault="00772EED" w:rsidP="001769FE">
            <w:pPr>
              <w:pStyle w:val="a4"/>
              <w:widowControl/>
              <w:numPr>
                <w:ilvl w:val="0"/>
                <w:numId w:val="38"/>
              </w:numPr>
              <w:ind w:leftChars="0"/>
              <w:jc w:val="left"/>
              <w:rPr>
                <w:rFonts w:ascii="ＭＳ 明朝" w:eastAsia="ＭＳ 明朝" w:hAnsi="ＭＳ 明朝"/>
              </w:rPr>
            </w:pPr>
            <w:r w:rsidRPr="00772EED">
              <w:rPr>
                <w:rFonts w:ascii="ＭＳ 明朝" w:eastAsia="ＭＳ 明朝" w:hAnsi="ＭＳ 明朝" w:hint="eastAsia"/>
              </w:rPr>
              <w:t>容器に貯蔵し、又は取扱うときは、その容器は当該危険物の性質に適応し、かつ、破損、腐食、さけめ等がないのを使用する。</w:t>
            </w:r>
          </w:p>
          <w:p w14:paraId="520F3673" w14:textId="77777777" w:rsidR="00772EED" w:rsidRDefault="00772EED" w:rsidP="001769FE">
            <w:pPr>
              <w:pStyle w:val="a4"/>
              <w:widowControl/>
              <w:numPr>
                <w:ilvl w:val="0"/>
                <w:numId w:val="38"/>
              </w:numPr>
              <w:ind w:leftChars="0"/>
              <w:jc w:val="left"/>
              <w:rPr>
                <w:rFonts w:ascii="ＭＳ 明朝" w:eastAsia="ＭＳ 明朝" w:hAnsi="ＭＳ 明朝"/>
              </w:rPr>
            </w:pPr>
            <w:r w:rsidRPr="00772EED">
              <w:rPr>
                <w:rFonts w:ascii="ＭＳ 明朝" w:eastAsia="ＭＳ 明朝" w:hAnsi="ＭＳ 明朝" w:hint="eastAsia"/>
              </w:rPr>
              <w:t>危険物を収容した容器はみだりに転倒させ、落下させ、衝撃を加え、又は引きずる等粗暴な取扱いはしない。</w:t>
            </w:r>
          </w:p>
          <w:p w14:paraId="33042CC2" w14:textId="77777777" w:rsidR="00772EED" w:rsidRDefault="00772EED" w:rsidP="001769FE">
            <w:pPr>
              <w:pStyle w:val="a4"/>
              <w:widowControl/>
              <w:numPr>
                <w:ilvl w:val="0"/>
                <w:numId w:val="38"/>
              </w:numPr>
              <w:ind w:leftChars="0"/>
              <w:jc w:val="left"/>
              <w:rPr>
                <w:rFonts w:ascii="ＭＳ 明朝" w:eastAsia="ＭＳ 明朝" w:hAnsi="ＭＳ 明朝"/>
              </w:rPr>
            </w:pPr>
            <w:r w:rsidRPr="00772EED">
              <w:rPr>
                <w:rFonts w:ascii="ＭＳ 明朝" w:eastAsia="ＭＳ 明朝" w:hAnsi="ＭＳ 明朝" w:hint="eastAsia"/>
              </w:rPr>
              <w:t>危険物を収容した容器は地震等により、容易に転落、転倒又は他の落下物により損傷を受けないように措置を講ずる。</w:t>
            </w:r>
          </w:p>
          <w:p w14:paraId="4B9F074D" w14:textId="77777777" w:rsidR="00772EED" w:rsidRDefault="00772EED" w:rsidP="00772EED">
            <w:pPr>
              <w:widowControl/>
              <w:jc w:val="left"/>
              <w:rPr>
                <w:rFonts w:ascii="ＭＳ 明朝" w:eastAsia="ＭＳ 明朝" w:hAnsi="ＭＳ 明朝"/>
              </w:rPr>
            </w:pPr>
          </w:p>
          <w:p w14:paraId="136DEB7A" w14:textId="77777777" w:rsidR="00772EED" w:rsidRDefault="00772EED" w:rsidP="00772EED">
            <w:pPr>
              <w:widowControl/>
              <w:jc w:val="left"/>
              <w:rPr>
                <w:rFonts w:ascii="ＭＳ 明朝" w:eastAsia="ＭＳ 明朝" w:hAnsi="ＭＳ 明朝"/>
              </w:rPr>
            </w:pPr>
          </w:p>
          <w:p w14:paraId="1A3DAA20"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（２） 高圧ガス保安法への対応</w:t>
            </w:r>
          </w:p>
          <w:p w14:paraId="049361AF" w14:textId="1DF52CD1" w:rsidR="00772EED" w:rsidRPr="00772EED" w:rsidRDefault="00772EED" w:rsidP="001769FE">
            <w:pPr>
              <w:pStyle w:val="a4"/>
              <w:widowControl/>
              <w:numPr>
                <w:ilvl w:val="0"/>
                <w:numId w:val="39"/>
              </w:numPr>
              <w:ind w:leftChars="0"/>
              <w:jc w:val="left"/>
              <w:rPr>
                <w:rFonts w:ascii="ＭＳ 明朝" w:eastAsia="ＭＳ 明朝" w:hAnsi="ＭＳ 明朝"/>
              </w:rPr>
            </w:pPr>
            <w:r w:rsidRPr="00772EED">
              <w:rPr>
                <w:rFonts w:ascii="ＭＳ 明朝" w:eastAsia="ＭＳ 明朝" w:hAnsi="ＭＳ 明朝" w:hint="eastAsia"/>
              </w:rPr>
              <w:t>解体業、破砕業において溶断を行う場合は可燃性ガスである、アセチレン、プロパン、ブタン、天然ガスと酸素が溶断機として使用される。</w:t>
            </w:r>
          </w:p>
          <w:p w14:paraId="053F0031" w14:textId="6E5D2C65" w:rsidR="00772EED" w:rsidRDefault="00772EED" w:rsidP="001769FE">
            <w:pPr>
              <w:pStyle w:val="a4"/>
              <w:widowControl/>
              <w:numPr>
                <w:ilvl w:val="0"/>
                <w:numId w:val="39"/>
              </w:numPr>
              <w:ind w:leftChars="0"/>
              <w:jc w:val="left"/>
              <w:rPr>
                <w:rFonts w:ascii="ＭＳ 明朝" w:eastAsia="ＭＳ 明朝" w:hAnsi="ＭＳ 明朝"/>
              </w:rPr>
            </w:pPr>
            <w:r w:rsidRPr="00772EED">
              <w:rPr>
                <w:rFonts w:ascii="ＭＳ 明朝" w:eastAsia="ＭＳ 明朝" w:hAnsi="ＭＳ 明朝" w:hint="eastAsia"/>
              </w:rPr>
              <w:t>高圧ガス保安法一般高圧ガス保安規則第 18 条の「貯蔵の方法に係る技術上基準」が適用され、ボンベで保管する場合は同規則同条第 2 項の「容器による貯蔵の基準」が適用される。</w:t>
            </w:r>
          </w:p>
          <w:p w14:paraId="077D099E" w14:textId="77777777" w:rsidR="00772EED" w:rsidRPr="00772EED" w:rsidRDefault="00772EED" w:rsidP="00772EED">
            <w:pPr>
              <w:pStyle w:val="a4"/>
              <w:widowControl/>
              <w:ind w:leftChars="0" w:left="420"/>
              <w:jc w:val="left"/>
              <w:rPr>
                <w:rFonts w:ascii="ＭＳ 明朝" w:eastAsia="ＭＳ 明朝" w:hAnsi="ＭＳ 明朝"/>
              </w:rPr>
            </w:pPr>
          </w:p>
          <w:p w14:paraId="5CF704D5" w14:textId="73E9494C" w:rsidR="00772EED" w:rsidRPr="00772EED" w:rsidRDefault="00772EED" w:rsidP="001769FE">
            <w:pPr>
              <w:pStyle w:val="a4"/>
              <w:widowControl/>
              <w:numPr>
                <w:ilvl w:val="0"/>
                <w:numId w:val="39"/>
              </w:numPr>
              <w:ind w:leftChars="0"/>
              <w:jc w:val="left"/>
              <w:rPr>
                <w:rFonts w:ascii="ＭＳ 明朝" w:eastAsia="ＭＳ 明朝" w:hAnsi="ＭＳ 明朝"/>
              </w:rPr>
            </w:pPr>
            <w:r w:rsidRPr="00772EED">
              <w:rPr>
                <w:rFonts w:ascii="ＭＳ 明朝" w:eastAsia="ＭＳ 明朝" w:hAnsi="ＭＳ 明朝" w:hint="eastAsia"/>
              </w:rPr>
              <w:t>貯蔵の方法に係る技術上基準</w:t>
            </w:r>
          </w:p>
          <w:p w14:paraId="0B813F97" w14:textId="23569EA6" w:rsidR="00772EED" w:rsidRPr="00772EED" w:rsidRDefault="00772EED" w:rsidP="001769FE">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アセチレン等可燃性ガスは通風の良い場所でする。</w:t>
            </w:r>
          </w:p>
          <w:p w14:paraId="78714005" w14:textId="08DA2017" w:rsidR="00772EED" w:rsidRPr="00772EED" w:rsidRDefault="00772EED" w:rsidP="001769FE">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貯蔵は車両に固定又は積載した状態では行わない。</w:t>
            </w:r>
          </w:p>
          <w:p w14:paraId="2BB1FA8D" w14:textId="674409DD" w:rsidR="00772EED" w:rsidRPr="00772EED" w:rsidRDefault="00772EED" w:rsidP="001769FE">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充填容器等は充填容器及び残ガス容器と区分して容器置場に置く。</w:t>
            </w:r>
          </w:p>
          <w:p w14:paraId="65E5BB14" w14:textId="6D0FC2D1" w:rsidR="00772EED" w:rsidRPr="00772EED" w:rsidRDefault="00772EED" w:rsidP="001769FE">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アセチレン等可燃性ガスと酸素の容器はそれぞれ区分して容器置場に置く。</w:t>
            </w:r>
          </w:p>
          <w:p w14:paraId="3946CF86" w14:textId="1900E8DE" w:rsidR="00772EED" w:rsidRPr="00772EED" w:rsidRDefault="00772EED" w:rsidP="001769FE">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容器置場には計量器等作業に必要なもの以外は置かない。</w:t>
            </w:r>
          </w:p>
          <w:p w14:paraId="08838C41" w14:textId="431254CA" w:rsidR="00772EED" w:rsidRPr="00772EED" w:rsidRDefault="00772EED" w:rsidP="001769FE">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容器置場の周囲 2 メートル以内においては火気の使用を禁じ、かつ引火生かつ発火性のものを置かない。</w:t>
            </w:r>
          </w:p>
          <w:p w14:paraId="39A84034" w14:textId="2FAAD9FC" w:rsidR="00772EED" w:rsidRPr="00772EED" w:rsidRDefault="00772EED" w:rsidP="001769FE">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充填容器等は常に 40℃以下に保つ。</w:t>
            </w:r>
          </w:p>
          <w:p w14:paraId="3BBCE9BD" w14:textId="61274861" w:rsidR="00772EED" w:rsidRPr="00772EED" w:rsidRDefault="00772EED" w:rsidP="001769FE">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充填容器等には転落、転倒等による衝撃及びバルブの損傷を防止する措置を講じ、かつ、粗暴な扱いをしない。</w:t>
            </w:r>
          </w:p>
          <w:p w14:paraId="595FD22C" w14:textId="1F14A5C2" w:rsidR="00772EED" w:rsidRDefault="00772EED" w:rsidP="001769FE">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アセチレン等可燃性ガスの容器置場には携帯電灯以外の燈火を携えて立入らない。</w:t>
            </w:r>
          </w:p>
          <w:p w14:paraId="7627C27D" w14:textId="77777777" w:rsidR="00772EED" w:rsidRPr="00772EED" w:rsidRDefault="00772EED" w:rsidP="00772EED">
            <w:pPr>
              <w:pStyle w:val="a4"/>
              <w:widowControl/>
              <w:ind w:leftChars="0" w:left="420"/>
              <w:jc w:val="left"/>
              <w:rPr>
                <w:rFonts w:ascii="ＭＳ 明朝" w:eastAsia="ＭＳ 明朝" w:hAnsi="ＭＳ 明朝"/>
              </w:rPr>
            </w:pPr>
          </w:p>
          <w:p w14:paraId="4C0ECC02" w14:textId="4235F4D2" w:rsidR="00772EED" w:rsidRPr="00772EED" w:rsidRDefault="00772EED" w:rsidP="001769FE">
            <w:pPr>
              <w:pStyle w:val="a4"/>
              <w:widowControl/>
              <w:numPr>
                <w:ilvl w:val="0"/>
                <w:numId w:val="41"/>
              </w:numPr>
              <w:ind w:leftChars="0"/>
              <w:jc w:val="left"/>
              <w:rPr>
                <w:rFonts w:ascii="ＭＳ 明朝" w:eastAsia="ＭＳ 明朝" w:hAnsi="ＭＳ 明朝"/>
              </w:rPr>
            </w:pPr>
            <w:r w:rsidRPr="00772EED">
              <w:rPr>
                <w:rFonts w:ascii="ＭＳ 明朝" w:eastAsia="ＭＳ 明朝" w:hAnsi="ＭＳ 明朝" w:hint="eastAsia"/>
              </w:rPr>
              <w:t>消費の技術上基準</w:t>
            </w:r>
          </w:p>
          <w:p w14:paraId="6EB54363" w14:textId="6EAA2474"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充填容器等のバルブは静かに開閉すること</w:t>
            </w:r>
          </w:p>
          <w:p w14:paraId="50806A98" w14:textId="63265DD1"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充填容器等には転落、転倒等による衝撃及びバルブの損傷を防止する措置を講じ、かつ、粗暴な扱いをしない。</w:t>
            </w:r>
          </w:p>
          <w:p w14:paraId="69862288" w14:textId="22791B69"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充填容器等には湿気、水滴等による腐食を防止する措置を講ずる。</w:t>
            </w:r>
          </w:p>
          <w:p w14:paraId="274C416B" w14:textId="5145D9CA"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消費設備に設けたバルブ、コックには作業員が適切に操作することが出来る措置を講ずる。</w:t>
            </w:r>
          </w:p>
          <w:p w14:paraId="61EC135C" w14:textId="76574377"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lastRenderedPageBreak/>
              <w:t>消費設備に設けたバルブを操作する場合は材質、構造、状態を勘案して過大な力を加えない措置を講ずる。</w:t>
            </w:r>
          </w:p>
          <w:p w14:paraId="38AF998C" w14:textId="2AFA1854"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アセチレン等可燃性ガスの消費は通風の良い場所で、かつ、容器を 40℃以下に保つ。</w:t>
            </w:r>
          </w:p>
          <w:p w14:paraId="47D4F42D" w14:textId="401127BE"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可燃性ガス又は酸素の消費する設備から 5 メートル以内においては喫煙及び火気の使用を禁じ引火性又は発火性の物を置かない。</w:t>
            </w:r>
          </w:p>
          <w:p w14:paraId="0250C3AD" w14:textId="3C6090F3"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可燃性ガス及び酸素の消費施設にはその規模に応じて、適切な消火設備を適切な箇所に設ける。</w:t>
            </w:r>
          </w:p>
          <w:p w14:paraId="22A6184D" w14:textId="1C48015E"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熱切断用のアセチレンガスの消費は逆火、漏洩、爆発等による災害を防止する措置を講ずる。</w:t>
            </w:r>
          </w:p>
          <w:p w14:paraId="58FF1537" w14:textId="7E14F115"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熱切断用の天然ガスの消費は漏洩、爆発等による災害を防止する措置を講ずる。</w:t>
            </w:r>
          </w:p>
          <w:p w14:paraId="56497FD6" w14:textId="08B95FE3" w:rsidR="00772EED" w:rsidRPr="009F6D4A"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酸素の消費はバルブ及び消費に使用する器具の石油類、油脂類その他可燃性のもの</w:t>
            </w:r>
            <w:r w:rsidRPr="009F6D4A">
              <w:rPr>
                <w:rFonts w:ascii="ＭＳ 明朝" w:eastAsia="ＭＳ 明朝" w:hAnsi="ＭＳ 明朝"/>
              </w:rPr>
              <w:t>を除去した後に行う。</w:t>
            </w:r>
          </w:p>
          <w:p w14:paraId="613B9FDF" w14:textId="0C81F7DF"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可燃性ガス又は酸素の消費設備を修理するときは、危険を防止する措置を講ずる。</w:t>
            </w:r>
          </w:p>
          <w:p w14:paraId="563008E7" w14:textId="4DDBB288" w:rsidR="00772EED" w:rsidRP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修理が終了したときは当該消費設備が正常に作動することを確認した後でなければ消費しない。</w:t>
            </w:r>
          </w:p>
          <w:p w14:paraId="10FDB2BA" w14:textId="62E6ADAA" w:rsidR="00772EED" w:rsidRDefault="00772EED" w:rsidP="009F6D4A">
            <w:pPr>
              <w:pStyle w:val="a4"/>
              <w:widowControl/>
              <w:numPr>
                <w:ilvl w:val="0"/>
                <w:numId w:val="40"/>
              </w:numPr>
              <w:ind w:leftChars="0"/>
              <w:jc w:val="left"/>
              <w:rPr>
                <w:rFonts w:ascii="ＭＳ 明朝" w:eastAsia="ＭＳ 明朝" w:hAnsi="ＭＳ 明朝"/>
              </w:rPr>
            </w:pPr>
            <w:r w:rsidRPr="00772EED">
              <w:rPr>
                <w:rFonts w:ascii="ＭＳ 明朝" w:eastAsia="ＭＳ 明朝" w:hAnsi="ＭＳ 明朝" w:hint="eastAsia"/>
              </w:rPr>
              <w:t>高圧ガスの消費は使用開始時及び使用終了時に異常の有無を点検する他、1日に1回以上作動状況について点検し、異常のある時は当該設備の補修その他の危険を防止する措置を講ずる。</w:t>
            </w:r>
          </w:p>
          <w:p w14:paraId="46A14699" w14:textId="77777777" w:rsidR="00772EED" w:rsidRPr="00772EED" w:rsidRDefault="00772EED" w:rsidP="00772EED">
            <w:pPr>
              <w:pStyle w:val="a4"/>
              <w:widowControl/>
              <w:ind w:leftChars="0" w:left="420"/>
              <w:jc w:val="left"/>
              <w:rPr>
                <w:rFonts w:ascii="ＭＳ 明朝" w:eastAsia="ＭＳ 明朝" w:hAnsi="ＭＳ 明朝"/>
              </w:rPr>
            </w:pPr>
          </w:p>
          <w:p w14:paraId="6FD9EB4C" w14:textId="53CE1A81" w:rsidR="00772EED" w:rsidRPr="00772EED" w:rsidRDefault="00772EED" w:rsidP="00A55025">
            <w:pPr>
              <w:pStyle w:val="a4"/>
              <w:widowControl/>
              <w:numPr>
                <w:ilvl w:val="0"/>
                <w:numId w:val="42"/>
              </w:numPr>
              <w:ind w:leftChars="0"/>
              <w:jc w:val="left"/>
              <w:rPr>
                <w:rFonts w:ascii="ＭＳ 明朝" w:eastAsia="ＭＳ 明朝" w:hAnsi="ＭＳ 明朝"/>
              </w:rPr>
            </w:pPr>
            <w:r w:rsidRPr="00772EED">
              <w:rPr>
                <w:rFonts w:ascii="ＭＳ 明朝" w:eastAsia="ＭＳ 明朝" w:hAnsi="ＭＳ 明朝" w:hint="eastAsia"/>
              </w:rPr>
              <w:t>溶断に使用されるアセチレン等の可燃性ガスや酸素については高圧ガス保安法一般高圧ガス保安規則第 60 条の「その他消費に係る技術上基準」が適用される。</w:t>
            </w:r>
          </w:p>
          <w:p w14:paraId="18A65617" w14:textId="4ABC57E1" w:rsidR="00772EED" w:rsidRPr="00772EED" w:rsidRDefault="00772EED" w:rsidP="00A55025">
            <w:pPr>
              <w:pStyle w:val="a4"/>
              <w:widowControl/>
              <w:numPr>
                <w:ilvl w:val="0"/>
                <w:numId w:val="42"/>
              </w:numPr>
              <w:ind w:leftChars="0"/>
              <w:jc w:val="left"/>
              <w:rPr>
                <w:rFonts w:ascii="ＭＳ 明朝" w:eastAsia="ＭＳ 明朝" w:hAnsi="ＭＳ 明朝"/>
              </w:rPr>
            </w:pPr>
            <w:r w:rsidRPr="00772EED">
              <w:rPr>
                <w:rFonts w:ascii="ＭＳ 明朝" w:eastAsia="ＭＳ 明朝" w:hAnsi="ＭＳ 明朝" w:hint="eastAsia"/>
              </w:rPr>
              <w:t>特に高圧ガスの事故においてはアセチレンの逆火による事故が発生することが多く、逆火防止装置の装着は重要である。</w:t>
            </w:r>
          </w:p>
          <w:p w14:paraId="6753D4C3" w14:textId="77777777" w:rsidR="00772EED" w:rsidRDefault="00772EED" w:rsidP="00A55025">
            <w:pPr>
              <w:pStyle w:val="a4"/>
              <w:widowControl/>
              <w:numPr>
                <w:ilvl w:val="0"/>
                <w:numId w:val="42"/>
              </w:numPr>
              <w:ind w:leftChars="0"/>
              <w:jc w:val="left"/>
              <w:rPr>
                <w:rFonts w:ascii="ＭＳ 明朝" w:eastAsia="ＭＳ 明朝" w:hAnsi="ＭＳ 明朝"/>
              </w:rPr>
            </w:pPr>
            <w:r w:rsidRPr="00772EED">
              <w:rPr>
                <w:rFonts w:ascii="ＭＳ 明朝" w:eastAsia="ＭＳ 明朝" w:hAnsi="ＭＳ 明朝" w:hint="eastAsia"/>
              </w:rPr>
              <w:t>タクシーの解体など、ＬＰＧボンベを扱う場合においても、上記と同様の取扱が必要。</w:t>
            </w:r>
            <w:r w:rsidRPr="00772EED">
              <w:rPr>
                <w:rFonts w:ascii="ＭＳ 明朝" w:eastAsia="ＭＳ 明朝" w:hAnsi="ＭＳ 明朝"/>
              </w:rPr>
              <w:cr/>
            </w:r>
          </w:p>
          <w:p w14:paraId="463576F2" w14:textId="77777777" w:rsidR="00772EED" w:rsidRDefault="00772EED" w:rsidP="00772EED">
            <w:pPr>
              <w:widowControl/>
              <w:jc w:val="left"/>
              <w:rPr>
                <w:rFonts w:ascii="ＭＳ 明朝" w:eastAsia="ＭＳ 明朝" w:hAnsi="ＭＳ 明朝"/>
              </w:rPr>
            </w:pPr>
          </w:p>
          <w:p w14:paraId="1F3949A5" w14:textId="77777777" w:rsidR="00772EED" w:rsidRPr="00772EED" w:rsidRDefault="00772EED" w:rsidP="00772EED">
            <w:pPr>
              <w:widowControl/>
              <w:jc w:val="left"/>
              <w:rPr>
                <w:rFonts w:ascii="ＭＳ 明朝" w:eastAsia="ＭＳ 明朝" w:hAnsi="ＭＳ 明朝"/>
              </w:rPr>
            </w:pPr>
            <w:r w:rsidRPr="00772EED">
              <w:rPr>
                <w:rFonts w:ascii="ＭＳ 明朝" w:eastAsia="ＭＳ 明朝" w:hAnsi="ＭＳ 明朝" w:hint="eastAsia"/>
              </w:rPr>
              <w:t>（３） 労働安全衛生法への対応</w:t>
            </w:r>
          </w:p>
          <w:p w14:paraId="4EFE9F4C" w14:textId="18FB56B1" w:rsidR="00772EED" w:rsidRPr="00EE3580" w:rsidRDefault="00772EED" w:rsidP="00A55025">
            <w:pPr>
              <w:pStyle w:val="a4"/>
              <w:widowControl/>
              <w:numPr>
                <w:ilvl w:val="0"/>
                <w:numId w:val="43"/>
              </w:numPr>
              <w:ind w:leftChars="0"/>
              <w:jc w:val="left"/>
              <w:rPr>
                <w:rFonts w:ascii="ＭＳ 明朝" w:eastAsia="ＭＳ 明朝" w:hAnsi="ＭＳ 明朝"/>
              </w:rPr>
            </w:pPr>
            <w:r w:rsidRPr="00EE3580">
              <w:rPr>
                <w:rFonts w:ascii="ＭＳ 明朝" w:eastAsia="ＭＳ 明朝" w:hAnsi="ＭＳ 明朝" w:hint="eastAsia"/>
              </w:rPr>
              <w:t>労働安全衛生法第 14 条（施行令第６条第２項）にアセチレン溶接装置を用いた溶断作業には作業主任者を選任すべき旨が規定されている。</w:t>
            </w:r>
          </w:p>
          <w:p w14:paraId="1932028D" w14:textId="584ADD66" w:rsidR="00772EED" w:rsidRPr="00EE3580" w:rsidRDefault="00772EED" w:rsidP="00A55025">
            <w:pPr>
              <w:pStyle w:val="a4"/>
              <w:widowControl/>
              <w:numPr>
                <w:ilvl w:val="0"/>
                <w:numId w:val="43"/>
              </w:numPr>
              <w:ind w:leftChars="0"/>
              <w:jc w:val="left"/>
              <w:rPr>
                <w:rFonts w:ascii="ＭＳ 明朝" w:eastAsia="ＭＳ 明朝" w:hAnsi="ＭＳ 明朝"/>
              </w:rPr>
            </w:pPr>
            <w:r w:rsidRPr="00EE3580">
              <w:rPr>
                <w:rFonts w:ascii="ＭＳ 明朝" w:eastAsia="ＭＳ 明朝" w:hAnsi="ＭＳ 明朝" w:hint="eastAsia"/>
              </w:rPr>
              <w:t>高圧ガス保安法と同様に逆火防止のため、安全装置の設置が義務化されている。</w:t>
            </w:r>
          </w:p>
          <w:p w14:paraId="726AEF83" w14:textId="77777777" w:rsidR="00EE3580" w:rsidRDefault="00772EED" w:rsidP="00A55025">
            <w:pPr>
              <w:pStyle w:val="a4"/>
              <w:widowControl/>
              <w:numPr>
                <w:ilvl w:val="0"/>
                <w:numId w:val="43"/>
              </w:numPr>
              <w:ind w:leftChars="0"/>
              <w:jc w:val="left"/>
              <w:rPr>
                <w:rFonts w:ascii="ＭＳ 明朝" w:eastAsia="ＭＳ 明朝" w:hAnsi="ＭＳ 明朝"/>
              </w:rPr>
            </w:pPr>
            <w:r w:rsidRPr="00EE3580">
              <w:rPr>
                <w:rFonts w:ascii="ＭＳ 明朝" w:eastAsia="ＭＳ 明朝" w:hAnsi="ＭＳ 明朝" w:hint="eastAsia"/>
              </w:rPr>
              <w:t>○ アセチレン溶接装置を用いて金属の溶断の作業をするときはゲージ圧力 130 キロパスカルを超えるアセチレンを発生させない。</w:t>
            </w:r>
          </w:p>
          <w:p w14:paraId="196E27A4" w14:textId="77777777" w:rsidR="00EE3580" w:rsidRDefault="00EE3580" w:rsidP="00EE3580">
            <w:pPr>
              <w:widowControl/>
              <w:jc w:val="left"/>
              <w:rPr>
                <w:rFonts w:ascii="ＭＳ 明朝" w:eastAsia="ＭＳ 明朝" w:hAnsi="ＭＳ 明朝"/>
              </w:rPr>
            </w:pPr>
          </w:p>
          <w:p w14:paraId="658D7C2F" w14:textId="77777777" w:rsidR="00EE3580" w:rsidRDefault="00EE3580" w:rsidP="00EE3580">
            <w:pPr>
              <w:widowControl/>
              <w:jc w:val="left"/>
              <w:rPr>
                <w:rFonts w:ascii="ＭＳ 明朝" w:eastAsia="ＭＳ 明朝" w:hAnsi="ＭＳ 明朝"/>
              </w:rPr>
            </w:pPr>
          </w:p>
          <w:p w14:paraId="4B385B5E"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（４） 緊急通報体制</w:t>
            </w:r>
          </w:p>
          <w:p w14:paraId="25232D81" w14:textId="77777777" w:rsidR="00EE3580" w:rsidRDefault="00EE3580" w:rsidP="00A55025">
            <w:pPr>
              <w:pStyle w:val="a4"/>
              <w:widowControl/>
              <w:numPr>
                <w:ilvl w:val="0"/>
                <w:numId w:val="44"/>
              </w:numPr>
              <w:ind w:leftChars="0"/>
              <w:jc w:val="left"/>
              <w:rPr>
                <w:rFonts w:ascii="ＭＳ 明朝" w:eastAsia="ＭＳ 明朝" w:hAnsi="ＭＳ 明朝"/>
              </w:rPr>
            </w:pPr>
            <w:r w:rsidRPr="00EE3580">
              <w:rPr>
                <w:rFonts w:ascii="ＭＳ 明朝" w:eastAsia="ＭＳ 明朝" w:hAnsi="ＭＳ 明朝" w:hint="eastAsia"/>
              </w:rPr>
              <w:t>事業所の危険物や高圧ガスを使用する場所や事務所の見やすい場所に掲げ、従業員に周知徹底することが必要である。</w:t>
            </w:r>
          </w:p>
          <w:p w14:paraId="0A3BF5A6" w14:textId="77777777" w:rsidR="00772EED" w:rsidRDefault="00EE3580" w:rsidP="00A55025">
            <w:pPr>
              <w:pStyle w:val="a4"/>
              <w:widowControl/>
              <w:numPr>
                <w:ilvl w:val="0"/>
                <w:numId w:val="44"/>
              </w:numPr>
              <w:ind w:leftChars="0"/>
              <w:jc w:val="left"/>
              <w:rPr>
                <w:rFonts w:ascii="ＭＳ 明朝" w:eastAsia="ＭＳ 明朝" w:hAnsi="ＭＳ 明朝"/>
              </w:rPr>
            </w:pPr>
            <w:r w:rsidRPr="00EE3580">
              <w:rPr>
                <w:rFonts w:ascii="ＭＳ 明朝" w:eastAsia="ＭＳ 明朝" w:hAnsi="ＭＳ 明朝" w:hint="eastAsia"/>
              </w:rPr>
              <w:t>出来れば、関係機関と調整し、通報訓練を実施することが望ましい。</w:t>
            </w:r>
            <w:r w:rsidR="00772EED" w:rsidRPr="00EE3580">
              <w:rPr>
                <w:rFonts w:ascii="ＭＳ 明朝" w:eastAsia="ＭＳ 明朝" w:hAnsi="ＭＳ 明朝"/>
              </w:rPr>
              <w:cr/>
            </w:r>
          </w:p>
          <w:p w14:paraId="764B86D1" w14:textId="77777777" w:rsidR="00EE3580" w:rsidRDefault="00EE3580" w:rsidP="00EE3580">
            <w:pPr>
              <w:widowControl/>
              <w:jc w:val="left"/>
              <w:rPr>
                <w:rFonts w:ascii="ＭＳ 明朝" w:eastAsia="ＭＳ 明朝" w:hAnsi="ＭＳ 明朝"/>
              </w:rPr>
            </w:pPr>
          </w:p>
          <w:p w14:paraId="28980615" w14:textId="77777777" w:rsidR="00EE3580" w:rsidRDefault="00EE3580" w:rsidP="00EE3580">
            <w:pPr>
              <w:widowControl/>
              <w:jc w:val="left"/>
              <w:rPr>
                <w:rFonts w:ascii="ＭＳ 明朝" w:eastAsia="ＭＳ 明朝" w:hAnsi="ＭＳ 明朝"/>
              </w:rPr>
            </w:pPr>
          </w:p>
          <w:p w14:paraId="6487D24A" w14:textId="77777777" w:rsidR="00EE3580" w:rsidRDefault="00EE3580" w:rsidP="00EE3580">
            <w:pPr>
              <w:widowControl/>
              <w:jc w:val="left"/>
              <w:rPr>
                <w:rFonts w:ascii="ＭＳ 明朝" w:eastAsia="ＭＳ 明朝" w:hAnsi="ＭＳ 明朝"/>
              </w:rPr>
            </w:pPr>
          </w:p>
          <w:p w14:paraId="68CB9BF5" w14:textId="77777777" w:rsidR="00EE3580" w:rsidRDefault="00EE3580" w:rsidP="00EE3580">
            <w:pPr>
              <w:widowControl/>
              <w:jc w:val="left"/>
              <w:rPr>
                <w:rFonts w:ascii="ＭＳ 明朝" w:eastAsia="ＭＳ 明朝" w:hAnsi="ＭＳ 明朝"/>
              </w:rPr>
            </w:pPr>
          </w:p>
          <w:p w14:paraId="16362F01" w14:textId="77777777" w:rsidR="00EE3580" w:rsidRDefault="00EE3580" w:rsidP="00EE3580">
            <w:pPr>
              <w:widowControl/>
              <w:jc w:val="left"/>
              <w:rPr>
                <w:rFonts w:ascii="ＭＳ 明朝" w:eastAsia="ＭＳ 明朝" w:hAnsi="ＭＳ 明朝"/>
              </w:rPr>
            </w:pPr>
          </w:p>
          <w:p w14:paraId="5C76614E" w14:textId="77777777" w:rsidR="00EE3580" w:rsidRDefault="00EE3580" w:rsidP="00EE3580">
            <w:pPr>
              <w:widowControl/>
              <w:jc w:val="left"/>
              <w:rPr>
                <w:rFonts w:ascii="ＭＳ 明朝" w:eastAsia="ＭＳ 明朝" w:hAnsi="ＭＳ 明朝"/>
              </w:rPr>
            </w:pPr>
          </w:p>
          <w:p w14:paraId="79082CFA" w14:textId="77777777" w:rsidR="00EE3580" w:rsidRDefault="00EE3580" w:rsidP="00EE3580">
            <w:pPr>
              <w:widowControl/>
              <w:jc w:val="left"/>
              <w:rPr>
                <w:rFonts w:ascii="ＭＳ 明朝" w:eastAsia="ＭＳ 明朝" w:hAnsi="ＭＳ 明朝"/>
              </w:rPr>
            </w:pPr>
          </w:p>
          <w:p w14:paraId="5C7DCFBD" w14:textId="77777777" w:rsidR="00EE3580" w:rsidRDefault="00EE3580" w:rsidP="00EE3580">
            <w:pPr>
              <w:widowControl/>
              <w:jc w:val="left"/>
              <w:rPr>
                <w:rFonts w:ascii="ＭＳ 明朝" w:eastAsia="ＭＳ 明朝" w:hAnsi="ＭＳ 明朝"/>
              </w:rPr>
            </w:pPr>
          </w:p>
          <w:p w14:paraId="07FDDA41" w14:textId="77777777" w:rsidR="00EE3580" w:rsidRDefault="00EE3580" w:rsidP="00EE3580">
            <w:pPr>
              <w:widowControl/>
              <w:jc w:val="left"/>
              <w:rPr>
                <w:rFonts w:ascii="ＭＳ 明朝" w:eastAsia="ＭＳ 明朝" w:hAnsi="ＭＳ 明朝"/>
              </w:rPr>
            </w:pPr>
          </w:p>
          <w:p w14:paraId="1ACFB718" w14:textId="77777777" w:rsidR="00EE3580" w:rsidRDefault="00EE3580" w:rsidP="00EE3580">
            <w:pPr>
              <w:widowControl/>
              <w:jc w:val="left"/>
              <w:rPr>
                <w:rFonts w:ascii="ＭＳ 明朝" w:eastAsia="ＭＳ 明朝" w:hAnsi="ＭＳ 明朝"/>
              </w:rPr>
            </w:pPr>
          </w:p>
          <w:p w14:paraId="4D31670C" w14:textId="77777777" w:rsidR="00EE3580" w:rsidRDefault="00EE3580" w:rsidP="00EE3580">
            <w:pPr>
              <w:widowControl/>
              <w:jc w:val="left"/>
              <w:rPr>
                <w:rFonts w:ascii="ＭＳ 明朝" w:eastAsia="ＭＳ 明朝" w:hAnsi="ＭＳ 明朝"/>
              </w:rPr>
            </w:pPr>
          </w:p>
          <w:p w14:paraId="0D0D1E9A" w14:textId="77777777" w:rsidR="00EE3580" w:rsidRDefault="00EE3580" w:rsidP="00EE3580">
            <w:pPr>
              <w:widowControl/>
              <w:jc w:val="left"/>
              <w:rPr>
                <w:rFonts w:ascii="ＭＳ 明朝" w:eastAsia="ＭＳ 明朝" w:hAnsi="ＭＳ 明朝"/>
              </w:rPr>
            </w:pPr>
          </w:p>
          <w:p w14:paraId="1A7CF2DA" w14:textId="77777777" w:rsidR="00EE3580" w:rsidRDefault="00EE3580" w:rsidP="00EE3580">
            <w:pPr>
              <w:widowControl/>
              <w:jc w:val="left"/>
              <w:rPr>
                <w:rFonts w:ascii="ＭＳ 明朝" w:eastAsia="ＭＳ 明朝" w:hAnsi="ＭＳ 明朝"/>
              </w:rPr>
            </w:pPr>
          </w:p>
          <w:p w14:paraId="527E9BF2" w14:textId="77777777" w:rsidR="00EE3580" w:rsidRDefault="00EE3580" w:rsidP="00EE3580">
            <w:pPr>
              <w:widowControl/>
              <w:jc w:val="left"/>
              <w:rPr>
                <w:rFonts w:ascii="ＭＳ 明朝" w:eastAsia="ＭＳ 明朝" w:hAnsi="ＭＳ 明朝"/>
              </w:rPr>
            </w:pPr>
          </w:p>
          <w:p w14:paraId="28A1BFBC" w14:textId="77777777" w:rsidR="00EE3580" w:rsidRDefault="00EE3580" w:rsidP="00EE3580">
            <w:pPr>
              <w:widowControl/>
              <w:jc w:val="left"/>
              <w:rPr>
                <w:rFonts w:ascii="ＭＳ 明朝" w:eastAsia="ＭＳ 明朝" w:hAnsi="ＭＳ 明朝"/>
              </w:rPr>
            </w:pPr>
          </w:p>
          <w:p w14:paraId="6177BA0A" w14:textId="77777777" w:rsidR="00EE3580" w:rsidRDefault="00EE3580" w:rsidP="00EE3580">
            <w:pPr>
              <w:widowControl/>
              <w:jc w:val="left"/>
              <w:rPr>
                <w:rFonts w:ascii="ＭＳ 明朝" w:eastAsia="ＭＳ 明朝" w:hAnsi="ＭＳ 明朝"/>
              </w:rPr>
            </w:pPr>
          </w:p>
          <w:p w14:paraId="46C959FC" w14:textId="77777777" w:rsidR="00EE3580" w:rsidRDefault="00EE3580" w:rsidP="00EE3580">
            <w:pPr>
              <w:widowControl/>
              <w:jc w:val="left"/>
              <w:rPr>
                <w:rFonts w:ascii="ＭＳ 明朝" w:eastAsia="ＭＳ 明朝" w:hAnsi="ＭＳ 明朝"/>
              </w:rPr>
            </w:pPr>
          </w:p>
          <w:p w14:paraId="213C95C7" w14:textId="77777777" w:rsidR="00EE3580" w:rsidRDefault="00EE3580" w:rsidP="00EE3580">
            <w:pPr>
              <w:widowControl/>
              <w:jc w:val="left"/>
              <w:rPr>
                <w:rFonts w:ascii="ＭＳ 明朝" w:eastAsia="ＭＳ 明朝" w:hAnsi="ＭＳ 明朝"/>
              </w:rPr>
            </w:pPr>
          </w:p>
          <w:p w14:paraId="495F490C" w14:textId="77777777" w:rsidR="00EE3580" w:rsidRDefault="00EE3580" w:rsidP="00EE3580">
            <w:pPr>
              <w:widowControl/>
              <w:jc w:val="left"/>
              <w:rPr>
                <w:rFonts w:ascii="ＭＳ 明朝" w:eastAsia="ＭＳ 明朝" w:hAnsi="ＭＳ 明朝"/>
              </w:rPr>
            </w:pPr>
          </w:p>
          <w:p w14:paraId="605FE7CD" w14:textId="77777777" w:rsidR="00EE3580" w:rsidRDefault="00EE3580" w:rsidP="00EE3580">
            <w:pPr>
              <w:widowControl/>
              <w:jc w:val="left"/>
              <w:rPr>
                <w:rFonts w:ascii="ＭＳ 明朝" w:eastAsia="ＭＳ 明朝" w:hAnsi="ＭＳ 明朝"/>
              </w:rPr>
            </w:pPr>
          </w:p>
          <w:p w14:paraId="45F9DA82" w14:textId="77777777" w:rsidR="00EE3580" w:rsidRDefault="00EE3580" w:rsidP="00EE3580">
            <w:pPr>
              <w:widowControl/>
              <w:jc w:val="left"/>
              <w:rPr>
                <w:rFonts w:ascii="ＭＳ 明朝" w:eastAsia="ＭＳ 明朝" w:hAnsi="ＭＳ 明朝"/>
              </w:rPr>
            </w:pPr>
          </w:p>
          <w:p w14:paraId="05BBA999"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（５） 従業員への周知・教育・訓練</w:t>
            </w:r>
          </w:p>
          <w:p w14:paraId="0B65F3EE" w14:textId="77777777"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 火災予防上の措置については、事業所ごとに従業員に周知徹底させることが必要である。</w:t>
            </w:r>
          </w:p>
          <w:p w14:paraId="025906D9" w14:textId="614B9E6B" w:rsidR="00EE3580" w:rsidRPr="00EE3580" w:rsidRDefault="00EE3580" w:rsidP="00EE3580">
            <w:pPr>
              <w:widowControl/>
              <w:jc w:val="left"/>
              <w:rPr>
                <w:rFonts w:ascii="ＭＳ 明朝" w:eastAsia="ＭＳ 明朝" w:hAnsi="ＭＳ 明朝"/>
              </w:rPr>
            </w:pPr>
            <w:r w:rsidRPr="00EE3580">
              <w:rPr>
                <w:rFonts w:ascii="ＭＳ 明朝" w:eastAsia="ＭＳ 明朝" w:hAnsi="ＭＳ 明朝" w:hint="eastAsia"/>
              </w:rPr>
              <w:t xml:space="preserve"> ○ 緊急時の対応訓練をできれば年 1 回程度実施することが望ましい。</w:t>
            </w:r>
          </w:p>
        </w:tc>
      </w:tr>
    </w:tbl>
    <w:p w14:paraId="0CF0E09B" w14:textId="06044BBC" w:rsidR="00F94D53" w:rsidRDefault="00F94D53">
      <w:pPr>
        <w:widowControl/>
        <w:jc w:val="left"/>
        <w:rPr>
          <w:rFonts w:ascii="ＭＳ 明朝" w:eastAsia="ＭＳ 明朝" w:hAnsi="ＭＳ 明朝"/>
        </w:rPr>
      </w:pPr>
    </w:p>
    <w:p w14:paraId="6DDA28F6" w14:textId="77777777" w:rsidR="00F94D53" w:rsidRDefault="00F94D53">
      <w:pPr>
        <w:widowControl/>
        <w:jc w:val="left"/>
        <w:rPr>
          <w:rFonts w:ascii="ＭＳ 明朝" w:eastAsia="ＭＳ 明朝" w:hAnsi="ＭＳ 明朝"/>
        </w:rPr>
      </w:pPr>
      <w:r>
        <w:rPr>
          <w:rFonts w:ascii="ＭＳ 明朝" w:eastAsia="ＭＳ 明朝" w:hAnsi="ＭＳ 明朝"/>
        </w:rPr>
        <w:br w:type="page"/>
      </w:r>
    </w:p>
    <w:p w14:paraId="28A967EA" w14:textId="4A643D27" w:rsidR="00CD7E7D" w:rsidRDefault="00F94D53">
      <w:pPr>
        <w:widowControl/>
        <w:jc w:val="left"/>
        <w:rPr>
          <w:rFonts w:ascii="ＭＳ 明朝" w:eastAsia="ＭＳ 明朝" w:hAnsi="ＭＳ 明朝"/>
        </w:rPr>
      </w:pPr>
      <w:r w:rsidRPr="00F94D53">
        <w:rPr>
          <w:rFonts w:ascii="ＭＳ 明朝" w:eastAsia="ＭＳ 明朝" w:hAnsi="ＭＳ 明朝" w:hint="eastAsia"/>
        </w:rPr>
        <w:lastRenderedPageBreak/>
        <w:t>１０．解体自動車の保管の方法</w:t>
      </w:r>
    </w:p>
    <w:tbl>
      <w:tblPr>
        <w:tblStyle w:val="a3"/>
        <w:tblW w:w="0" w:type="auto"/>
        <w:tblLook w:val="04A0" w:firstRow="1" w:lastRow="0" w:firstColumn="1" w:lastColumn="0" w:noHBand="0" w:noVBand="1"/>
      </w:tblPr>
      <w:tblGrid>
        <w:gridCol w:w="11049"/>
        <w:gridCol w:w="11050"/>
      </w:tblGrid>
      <w:tr w:rsidR="00F94D53" w14:paraId="0C5F4C1B" w14:textId="77777777" w:rsidTr="00135BA2">
        <w:trPr>
          <w:tblHeader/>
        </w:trPr>
        <w:tc>
          <w:tcPr>
            <w:tcW w:w="11049" w:type="dxa"/>
          </w:tcPr>
          <w:p w14:paraId="21ADBF2D" w14:textId="77777777" w:rsidR="00F94D53" w:rsidRDefault="00F94D53"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218BD461" w14:textId="77777777" w:rsidR="00F94D53" w:rsidRDefault="00F94D53" w:rsidP="001278E8">
            <w:pPr>
              <w:widowControl/>
              <w:jc w:val="center"/>
              <w:rPr>
                <w:rFonts w:ascii="ＭＳ 明朝" w:eastAsia="ＭＳ 明朝" w:hAnsi="ＭＳ 明朝"/>
              </w:rPr>
            </w:pPr>
            <w:r>
              <w:rPr>
                <w:rFonts w:ascii="ＭＳ 明朝" w:eastAsia="ＭＳ 明朝" w:hAnsi="ＭＳ 明朝" w:hint="eastAsia"/>
              </w:rPr>
              <w:t>解　説</w:t>
            </w:r>
          </w:p>
        </w:tc>
      </w:tr>
      <w:tr w:rsidR="00F94D53" w14:paraId="51363A38" w14:textId="77777777" w:rsidTr="001278E8">
        <w:trPr>
          <w:trHeight w:val="12579"/>
        </w:trPr>
        <w:tc>
          <w:tcPr>
            <w:tcW w:w="11049" w:type="dxa"/>
          </w:tcPr>
          <w:p w14:paraId="281AC03C" w14:textId="77777777" w:rsidR="00135BA2" w:rsidRDefault="00135BA2" w:rsidP="00135BA2">
            <w:pPr>
              <w:widowControl/>
              <w:jc w:val="left"/>
            </w:pPr>
            <w:r>
              <w:rPr>
                <w:rFonts w:hint="eastAsia"/>
              </w:rPr>
              <w:t>（１）</w:t>
            </w:r>
            <w:r>
              <w:rPr>
                <w:rFonts w:hint="eastAsia"/>
              </w:rPr>
              <w:t xml:space="preserve"> </w:t>
            </w:r>
            <w:r>
              <w:rPr>
                <w:rFonts w:hint="eastAsia"/>
              </w:rPr>
              <w:t>保管場所の範囲の明確化</w:t>
            </w:r>
          </w:p>
          <w:p w14:paraId="254D81C2" w14:textId="77777777" w:rsidR="00135BA2" w:rsidRDefault="00135BA2" w:rsidP="00135BA2">
            <w:pPr>
              <w:widowControl/>
              <w:jc w:val="left"/>
            </w:pPr>
            <w:r>
              <w:rPr>
                <w:rFonts w:hint="eastAsia"/>
              </w:rPr>
              <w:t xml:space="preserve"> </w:t>
            </w:r>
            <w:r>
              <w:rPr>
                <w:rFonts w:hint="eastAsia"/>
              </w:rPr>
              <w:t>①</w:t>
            </w:r>
            <w:r>
              <w:rPr>
                <w:rFonts w:hint="eastAsia"/>
              </w:rPr>
              <w:t xml:space="preserve"> </w:t>
            </w:r>
            <w:r>
              <w:rPr>
                <w:rFonts w:hint="eastAsia"/>
              </w:rPr>
              <w:t>保管場所は、配置図に記載のとおり。</w:t>
            </w:r>
          </w:p>
          <w:p w14:paraId="34BD56F0" w14:textId="2977BFA7" w:rsidR="00F94D53" w:rsidRDefault="00135BA2" w:rsidP="00135BA2">
            <w:pPr>
              <w:widowControl/>
              <w:jc w:val="left"/>
            </w:pPr>
            <w:r>
              <w:rPr>
                <w:rFonts w:hint="eastAsia"/>
              </w:rPr>
              <w:t xml:space="preserve"> </w:t>
            </w:r>
            <w:r>
              <w:rPr>
                <w:rFonts w:hint="eastAsia"/>
              </w:rPr>
              <w:t>②</w:t>
            </w:r>
            <w:r>
              <w:rPr>
                <w:rFonts w:hint="eastAsia"/>
              </w:rPr>
              <w:t xml:space="preserve"> </w:t>
            </w:r>
            <w:r>
              <w:rPr>
                <w:rFonts w:hint="eastAsia"/>
              </w:rPr>
              <w:t>保管場所の四隅に目印となるカラーコーンを置いて、保管場所の範囲を明示する。</w:t>
            </w:r>
            <w:r>
              <w:rPr>
                <w:rFonts w:hint="eastAsia"/>
              </w:rPr>
              <w:t xml:space="preserve"> </w:t>
            </w:r>
            <w:r>
              <w:rPr>
                <w:rFonts w:hint="eastAsia"/>
              </w:rPr>
              <w:t>③</w:t>
            </w:r>
            <w:r>
              <w:rPr>
                <w:rFonts w:hint="eastAsia"/>
              </w:rPr>
              <w:t xml:space="preserve"> </w:t>
            </w:r>
            <w:r>
              <w:rPr>
                <w:rFonts w:hint="eastAsia"/>
              </w:rPr>
              <w:t>保管場所の面積は○○</w:t>
            </w:r>
          </w:p>
          <w:p w14:paraId="7F399F6C" w14:textId="77777777" w:rsidR="00F94D53" w:rsidRDefault="00F94D53" w:rsidP="001278E8">
            <w:pPr>
              <w:widowControl/>
              <w:jc w:val="left"/>
              <w:rPr>
                <w:rFonts w:ascii="ＭＳ 明朝" w:eastAsia="ＭＳ 明朝" w:hAnsi="ＭＳ 明朝"/>
              </w:rPr>
            </w:pPr>
          </w:p>
          <w:p w14:paraId="56F9BF8A" w14:textId="77777777" w:rsidR="00135BA2" w:rsidRDefault="00135BA2" w:rsidP="001278E8">
            <w:pPr>
              <w:widowControl/>
              <w:jc w:val="left"/>
              <w:rPr>
                <w:rFonts w:ascii="ＭＳ 明朝" w:eastAsia="ＭＳ 明朝" w:hAnsi="ＭＳ 明朝"/>
              </w:rPr>
            </w:pPr>
          </w:p>
          <w:p w14:paraId="1C61D131" w14:textId="77777777" w:rsidR="00135BA2" w:rsidRDefault="00135BA2" w:rsidP="001278E8">
            <w:pPr>
              <w:widowControl/>
              <w:jc w:val="left"/>
              <w:rPr>
                <w:rFonts w:ascii="ＭＳ 明朝" w:eastAsia="ＭＳ 明朝" w:hAnsi="ＭＳ 明朝"/>
              </w:rPr>
            </w:pPr>
          </w:p>
          <w:p w14:paraId="5EECB5FC" w14:textId="77777777" w:rsidR="00135BA2" w:rsidRDefault="00135BA2" w:rsidP="001278E8">
            <w:pPr>
              <w:widowControl/>
              <w:jc w:val="left"/>
              <w:rPr>
                <w:rFonts w:ascii="ＭＳ 明朝" w:eastAsia="ＭＳ 明朝" w:hAnsi="ＭＳ 明朝"/>
              </w:rPr>
            </w:pPr>
          </w:p>
          <w:p w14:paraId="53BDD3D8" w14:textId="77777777" w:rsidR="00135BA2" w:rsidRDefault="00135BA2" w:rsidP="001278E8">
            <w:pPr>
              <w:widowControl/>
              <w:jc w:val="left"/>
              <w:rPr>
                <w:rFonts w:ascii="ＭＳ 明朝" w:eastAsia="ＭＳ 明朝" w:hAnsi="ＭＳ 明朝"/>
              </w:rPr>
            </w:pPr>
          </w:p>
          <w:p w14:paraId="037C61CE" w14:textId="77777777" w:rsidR="00135BA2" w:rsidRDefault="00135BA2" w:rsidP="001278E8">
            <w:pPr>
              <w:widowControl/>
              <w:jc w:val="left"/>
              <w:rPr>
                <w:rFonts w:ascii="ＭＳ 明朝" w:eastAsia="ＭＳ 明朝" w:hAnsi="ＭＳ 明朝"/>
              </w:rPr>
            </w:pPr>
          </w:p>
          <w:p w14:paraId="61177F25" w14:textId="77777777" w:rsidR="00135BA2" w:rsidRDefault="00135BA2" w:rsidP="001278E8">
            <w:pPr>
              <w:widowControl/>
              <w:jc w:val="left"/>
              <w:rPr>
                <w:rFonts w:ascii="ＭＳ 明朝" w:eastAsia="ＭＳ 明朝" w:hAnsi="ＭＳ 明朝"/>
              </w:rPr>
            </w:pPr>
          </w:p>
          <w:p w14:paraId="05CE0C39" w14:textId="77777777" w:rsidR="00135BA2" w:rsidRDefault="00135BA2" w:rsidP="001278E8">
            <w:pPr>
              <w:widowControl/>
              <w:jc w:val="left"/>
              <w:rPr>
                <w:rFonts w:ascii="ＭＳ 明朝" w:eastAsia="ＭＳ 明朝" w:hAnsi="ＭＳ 明朝"/>
              </w:rPr>
            </w:pPr>
          </w:p>
          <w:p w14:paraId="3977DC32" w14:textId="77777777" w:rsidR="00135BA2" w:rsidRDefault="00135BA2" w:rsidP="001278E8">
            <w:pPr>
              <w:widowControl/>
              <w:jc w:val="left"/>
              <w:rPr>
                <w:rFonts w:ascii="ＭＳ 明朝" w:eastAsia="ＭＳ 明朝" w:hAnsi="ＭＳ 明朝"/>
              </w:rPr>
            </w:pPr>
          </w:p>
          <w:p w14:paraId="37F4616E" w14:textId="77777777" w:rsidR="00135BA2" w:rsidRDefault="00135BA2" w:rsidP="001278E8">
            <w:pPr>
              <w:widowControl/>
              <w:jc w:val="left"/>
              <w:rPr>
                <w:rFonts w:ascii="ＭＳ 明朝" w:eastAsia="ＭＳ 明朝" w:hAnsi="ＭＳ 明朝"/>
              </w:rPr>
            </w:pPr>
          </w:p>
          <w:p w14:paraId="09F70840" w14:textId="77777777" w:rsidR="00135BA2" w:rsidRDefault="00135BA2" w:rsidP="001278E8">
            <w:pPr>
              <w:widowControl/>
              <w:jc w:val="left"/>
              <w:rPr>
                <w:rFonts w:ascii="ＭＳ 明朝" w:eastAsia="ＭＳ 明朝" w:hAnsi="ＭＳ 明朝"/>
              </w:rPr>
            </w:pPr>
          </w:p>
          <w:p w14:paraId="6DB61442" w14:textId="77777777" w:rsidR="00135BA2" w:rsidRDefault="00135BA2" w:rsidP="001278E8">
            <w:pPr>
              <w:widowControl/>
              <w:jc w:val="left"/>
              <w:rPr>
                <w:rFonts w:ascii="ＭＳ 明朝" w:eastAsia="ＭＳ 明朝" w:hAnsi="ＭＳ 明朝"/>
              </w:rPr>
            </w:pPr>
          </w:p>
          <w:p w14:paraId="42C72D2E"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（２） 保管の方法</w:t>
            </w:r>
          </w:p>
          <w:p w14:paraId="2C20D80B" w14:textId="74AD44CC"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① 圧縮していない解体自動車を保管する場合は、囲いから３０ｃｍ離れた場所から行い、積み重ねる際は囲いから３ｍ以内では２段積み３ｍまで、その内側では３段積み４．５ｍまでとする。</w:t>
            </w:r>
          </w:p>
          <w:p w14:paraId="030CF60A"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② 圧縮後の解体自動車については、５０％勾配以内にて積み上げ、最大高さは○ｍとする。</w:t>
            </w:r>
          </w:p>
          <w:p w14:paraId="34E59C17" w14:textId="41AE4904" w:rsid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③ 解体自動車の最大保管量は○○台とする。</w:t>
            </w:r>
          </w:p>
          <w:p w14:paraId="4893AC2D" w14:textId="77777777" w:rsidR="00135BA2" w:rsidRDefault="00135BA2" w:rsidP="00135BA2">
            <w:pPr>
              <w:widowControl/>
              <w:jc w:val="left"/>
              <w:rPr>
                <w:rFonts w:ascii="ＭＳ 明朝" w:eastAsia="ＭＳ 明朝" w:hAnsi="ＭＳ 明朝"/>
              </w:rPr>
            </w:pPr>
          </w:p>
          <w:tbl>
            <w:tblPr>
              <w:tblStyle w:val="a3"/>
              <w:tblW w:w="0" w:type="auto"/>
              <w:tblInd w:w="3277" w:type="dxa"/>
              <w:tblLook w:val="04A0" w:firstRow="1" w:lastRow="0" w:firstColumn="1" w:lastColumn="0" w:noHBand="0" w:noVBand="1"/>
            </w:tblPr>
            <w:tblGrid>
              <w:gridCol w:w="3969"/>
            </w:tblGrid>
            <w:tr w:rsidR="00135BA2" w14:paraId="45612B82" w14:textId="77777777" w:rsidTr="00135BA2">
              <w:trPr>
                <w:trHeight w:val="1536"/>
              </w:trPr>
              <w:tc>
                <w:tcPr>
                  <w:tcW w:w="3969" w:type="dxa"/>
                  <w:vAlign w:val="center"/>
                </w:tcPr>
                <w:p w14:paraId="40562F4B" w14:textId="4721C032" w:rsidR="00135BA2" w:rsidRDefault="00135BA2" w:rsidP="00135BA2">
                  <w:pPr>
                    <w:widowControl/>
                    <w:jc w:val="center"/>
                    <w:rPr>
                      <w:rFonts w:ascii="ＭＳ 明朝" w:eastAsia="ＭＳ 明朝" w:hAnsi="ＭＳ 明朝"/>
                    </w:rPr>
                  </w:pPr>
                  <w:r>
                    <w:rPr>
                      <w:rFonts w:ascii="ＭＳ 明朝" w:eastAsia="ＭＳ 明朝" w:hAnsi="ＭＳ 明朝" w:hint="eastAsia"/>
                    </w:rPr>
                    <w:t>写真</w:t>
                  </w:r>
                </w:p>
              </w:tc>
            </w:tr>
          </w:tbl>
          <w:p w14:paraId="219B5480" w14:textId="77777777" w:rsidR="00135BA2" w:rsidRDefault="00135BA2" w:rsidP="00135BA2">
            <w:pPr>
              <w:widowControl/>
              <w:jc w:val="left"/>
              <w:rPr>
                <w:rFonts w:ascii="ＭＳ 明朝" w:eastAsia="ＭＳ 明朝" w:hAnsi="ＭＳ 明朝"/>
              </w:rPr>
            </w:pPr>
          </w:p>
          <w:p w14:paraId="0AE5D8DD"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＜トラック等大型車を保管する場合＞</w:t>
            </w:r>
          </w:p>
          <w:p w14:paraId="37D84693" w14:textId="77777777" w:rsid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平置きで保管する。</w:t>
            </w:r>
          </w:p>
          <w:p w14:paraId="614BDEB6" w14:textId="77777777" w:rsidR="00135BA2" w:rsidRDefault="00135BA2" w:rsidP="00135BA2">
            <w:pPr>
              <w:widowControl/>
              <w:jc w:val="left"/>
              <w:rPr>
                <w:rFonts w:ascii="ＭＳ 明朝" w:eastAsia="ＭＳ 明朝" w:hAnsi="ＭＳ 明朝"/>
              </w:rPr>
            </w:pPr>
          </w:p>
          <w:p w14:paraId="7BE95F38" w14:textId="77777777" w:rsidR="00135BA2" w:rsidRDefault="00135BA2" w:rsidP="00135BA2">
            <w:pPr>
              <w:widowControl/>
              <w:jc w:val="left"/>
              <w:rPr>
                <w:rFonts w:ascii="ＭＳ 明朝" w:eastAsia="ＭＳ 明朝" w:hAnsi="ＭＳ 明朝"/>
              </w:rPr>
            </w:pPr>
          </w:p>
          <w:p w14:paraId="11DC1D1D" w14:textId="77777777" w:rsidR="00135BA2" w:rsidRDefault="00135BA2" w:rsidP="00135BA2">
            <w:pPr>
              <w:widowControl/>
              <w:jc w:val="left"/>
              <w:rPr>
                <w:rFonts w:ascii="ＭＳ 明朝" w:eastAsia="ＭＳ 明朝" w:hAnsi="ＭＳ 明朝"/>
              </w:rPr>
            </w:pPr>
          </w:p>
          <w:p w14:paraId="241CB06D" w14:textId="77777777" w:rsidR="00135BA2" w:rsidRDefault="00135BA2" w:rsidP="00135BA2">
            <w:pPr>
              <w:widowControl/>
              <w:jc w:val="left"/>
              <w:rPr>
                <w:rFonts w:ascii="ＭＳ 明朝" w:eastAsia="ＭＳ 明朝" w:hAnsi="ＭＳ 明朝"/>
              </w:rPr>
            </w:pPr>
          </w:p>
          <w:p w14:paraId="1DEC2E1E" w14:textId="77777777" w:rsidR="00135BA2" w:rsidRDefault="00135BA2" w:rsidP="00135BA2">
            <w:pPr>
              <w:widowControl/>
              <w:jc w:val="left"/>
              <w:rPr>
                <w:rFonts w:ascii="ＭＳ 明朝" w:eastAsia="ＭＳ 明朝" w:hAnsi="ＭＳ 明朝"/>
              </w:rPr>
            </w:pPr>
          </w:p>
          <w:p w14:paraId="2EFB1C37" w14:textId="77777777" w:rsidR="00135BA2" w:rsidRDefault="00135BA2" w:rsidP="00135BA2">
            <w:pPr>
              <w:widowControl/>
              <w:jc w:val="left"/>
              <w:rPr>
                <w:rFonts w:ascii="ＭＳ 明朝" w:eastAsia="ＭＳ 明朝" w:hAnsi="ＭＳ 明朝"/>
              </w:rPr>
            </w:pPr>
          </w:p>
          <w:p w14:paraId="3ED8182B" w14:textId="77777777" w:rsidR="00135BA2" w:rsidRDefault="00135BA2" w:rsidP="00135BA2">
            <w:pPr>
              <w:widowControl/>
              <w:jc w:val="left"/>
              <w:rPr>
                <w:rFonts w:ascii="ＭＳ 明朝" w:eastAsia="ＭＳ 明朝" w:hAnsi="ＭＳ 明朝"/>
              </w:rPr>
            </w:pPr>
          </w:p>
          <w:p w14:paraId="15D9AC3C" w14:textId="77777777" w:rsidR="00135BA2" w:rsidRDefault="00135BA2" w:rsidP="00135BA2">
            <w:pPr>
              <w:widowControl/>
              <w:jc w:val="left"/>
              <w:rPr>
                <w:rFonts w:ascii="ＭＳ 明朝" w:eastAsia="ＭＳ 明朝" w:hAnsi="ＭＳ 明朝"/>
              </w:rPr>
            </w:pPr>
          </w:p>
          <w:p w14:paraId="5EBD15FE" w14:textId="0323F77A" w:rsidR="00135BA2" w:rsidRDefault="00135BA2" w:rsidP="00135BA2">
            <w:pPr>
              <w:widowControl/>
              <w:jc w:val="left"/>
              <w:rPr>
                <w:rFonts w:ascii="ＭＳ 明朝" w:eastAsia="ＭＳ 明朝" w:hAnsi="ＭＳ 明朝"/>
              </w:rPr>
            </w:pPr>
          </w:p>
        </w:tc>
        <w:tc>
          <w:tcPr>
            <w:tcW w:w="11050" w:type="dxa"/>
          </w:tcPr>
          <w:p w14:paraId="021AE9D1"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lastRenderedPageBreak/>
              <w:t>（１） 保管場所の範囲の明確化</w:t>
            </w:r>
          </w:p>
          <w:p w14:paraId="430A37DB" w14:textId="1970FF2F" w:rsidR="00F94D53" w:rsidRDefault="00135BA2" w:rsidP="00135BA2">
            <w:pPr>
              <w:widowControl/>
              <w:jc w:val="left"/>
              <w:rPr>
                <w:rFonts w:ascii="ＭＳ 明朝" w:eastAsia="ＭＳ 明朝" w:hAnsi="ＭＳ 明朝"/>
              </w:rPr>
            </w:pPr>
            <w:r w:rsidRPr="00135BA2">
              <w:rPr>
                <w:rFonts w:ascii="ＭＳ 明朝" w:eastAsia="ＭＳ 明朝" w:hAnsi="ＭＳ 明朝" w:hint="eastAsia"/>
              </w:rPr>
              <w:t>① 無秩序に解体自動車が保管され、いわゆる野積み状態となってしまうことを避けるために、 保管の範囲が明確であることを求めるものである。</w:t>
            </w:r>
          </w:p>
          <w:p w14:paraId="763D052D" w14:textId="77777777" w:rsidR="00135BA2" w:rsidRDefault="00135BA2" w:rsidP="00135BA2">
            <w:pPr>
              <w:widowControl/>
              <w:jc w:val="left"/>
              <w:rPr>
                <w:rFonts w:ascii="ＭＳ 明朝" w:eastAsia="ＭＳ 明朝" w:hAnsi="ＭＳ 明朝"/>
              </w:rPr>
            </w:pPr>
          </w:p>
          <w:p w14:paraId="21A0307D" w14:textId="77777777" w:rsidR="00135BA2" w:rsidRDefault="00135BA2" w:rsidP="00135BA2">
            <w:pPr>
              <w:widowControl/>
              <w:jc w:val="left"/>
            </w:pPr>
            <w:r>
              <w:rPr>
                <w:rFonts w:ascii="ＭＳ 明朝" w:eastAsia="ＭＳ 明朝" w:hAnsi="ＭＳ 明朝" w:hint="eastAsia"/>
              </w:rPr>
              <w:t>②</w:t>
            </w:r>
            <w:r>
              <w:t>囲いの範囲と解体自動車の保管場所の範囲が一致する場合は、当該囲いをもって保管場</w:t>
            </w:r>
            <w:r>
              <w:t xml:space="preserve"> </w:t>
            </w:r>
            <w:r>
              <w:t>所の範囲が明確といえる。</w:t>
            </w:r>
          </w:p>
          <w:p w14:paraId="06EA6AFC" w14:textId="77777777" w:rsidR="00135BA2" w:rsidRDefault="00135BA2" w:rsidP="00135BA2">
            <w:pPr>
              <w:widowControl/>
              <w:jc w:val="left"/>
              <w:rPr>
                <w:rFonts w:ascii="ＭＳ 明朝" w:eastAsia="ＭＳ 明朝" w:hAnsi="ＭＳ 明朝"/>
              </w:rPr>
            </w:pPr>
          </w:p>
          <w:p w14:paraId="24A194B5"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③ 事業所全体が囲いで囲まれており、その一部が解体自動車の保管場所である場合には、例</w:t>
            </w:r>
          </w:p>
          <w:p w14:paraId="65D2986D"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えば以下のような様々な対応が考えられる。</w:t>
            </w:r>
          </w:p>
          <w:p w14:paraId="5B2E8209"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 許可申請の際に提出する図面や、標準作業書でその範囲を明確にする。</w:t>
            </w:r>
          </w:p>
          <w:p w14:paraId="223F7773"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 保管場所の境界にカラーコーンを置く。</w:t>
            </w:r>
          </w:p>
          <w:p w14:paraId="77D64AFE"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 ロープ等の目印となるものを地面に固定する。</w:t>
            </w:r>
          </w:p>
          <w:p w14:paraId="23525337" w14:textId="77777777" w:rsid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 地面に白線等を引いて、その範囲を明確化する。</w:t>
            </w:r>
          </w:p>
          <w:p w14:paraId="01D0DF7C" w14:textId="77777777" w:rsidR="00135BA2" w:rsidRDefault="00135BA2" w:rsidP="00135BA2">
            <w:pPr>
              <w:widowControl/>
              <w:jc w:val="left"/>
              <w:rPr>
                <w:rFonts w:ascii="ＭＳ 明朝" w:eastAsia="ＭＳ 明朝" w:hAnsi="ＭＳ 明朝"/>
              </w:rPr>
            </w:pPr>
          </w:p>
          <w:p w14:paraId="1C1DED60" w14:textId="77777777" w:rsidR="00135BA2" w:rsidRDefault="00135BA2" w:rsidP="00135BA2">
            <w:pPr>
              <w:widowControl/>
              <w:jc w:val="left"/>
              <w:rPr>
                <w:rFonts w:ascii="ＭＳ 明朝" w:eastAsia="ＭＳ 明朝" w:hAnsi="ＭＳ 明朝"/>
              </w:rPr>
            </w:pPr>
          </w:p>
          <w:p w14:paraId="791A70F1" w14:textId="77777777" w:rsidR="00135BA2" w:rsidRDefault="00135BA2" w:rsidP="00135BA2">
            <w:pPr>
              <w:widowControl/>
              <w:jc w:val="left"/>
              <w:rPr>
                <w:rFonts w:ascii="ＭＳ 明朝" w:eastAsia="ＭＳ 明朝" w:hAnsi="ＭＳ 明朝"/>
              </w:rPr>
            </w:pPr>
          </w:p>
          <w:p w14:paraId="6BC6DF00" w14:textId="77777777"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（２） 保管の方法</w:t>
            </w:r>
          </w:p>
          <w:p w14:paraId="2BD59ED5" w14:textId="2AECA083" w:rsidR="00135BA2" w:rsidRP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① 解体自動車は、廃棄物処理法上の廃棄物として取り扱われることとされているため、保管の数量、保管時の高さについては廃棄物処理法に基づく基準が適用されることとなる。</w:t>
            </w:r>
          </w:p>
          <w:p w14:paraId="4A303AB3" w14:textId="77777777" w:rsid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xml:space="preserve"> ○ 圧縮していない解体自動車の保管の高さは、屋外において、囲いから３ｍ以内は、高さ３ｍ以下）まで、その内側では高さ４．５ｍ以下までとする必要がある。大型自動車にあっては、高さ制限は同様であるが、原則平積みとする。</w:t>
            </w:r>
          </w:p>
          <w:p w14:paraId="7C3C82EA" w14:textId="77777777" w:rsidR="00135BA2" w:rsidRDefault="00135BA2" w:rsidP="00135BA2">
            <w:pPr>
              <w:widowControl/>
              <w:jc w:val="left"/>
              <w:rPr>
                <w:rFonts w:ascii="ＭＳ 明朝" w:eastAsia="ＭＳ 明朝" w:hAnsi="ＭＳ 明朝"/>
              </w:rPr>
            </w:pPr>
          </w:p>
          <w:p w14:paraId="3973B249" w14:textId="77777777" w:rsid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 圧縮（重機によるプレス、ソフトプレス、Ａプレス、サイコロプレス等）した解体自動車を屋外で保管する場合にあっては、以下の高さを遵守する。</w:t>
            </w:r>
            <w:r w:rsidRPr="00135BA2">
              <w:rPr>
                <w:rFonts w:ascii="ＭＳ 明朝" w:eastAsia="ＭＳ 明朝" w:hAnsi="ＭＳ 明朝"/>
              </w:rPr>
              <w:cr/>
            </w:r>
          </w:p>
          <w:p w14:paraId="4B3BAA4A" w14:textId="45C867BE" w:rsidR="00135BA2" w:rsidRDefault="00135BA2" w:rsidP="00135BA2">
            <w:pPr>
              <w:widowControl/>
              <w:jc w:val="left"/>
              <w:rPr>
                <w:rFonts w:ascii="ＭＳ 明朝" w:eastAsia="ＭＳ 明朝" w:hAnsi="ＭＳ 明朝"/>
              </w:rPr>
            </w:pPr>
            <w:r>
              <w:rPr>
                <w:noProof/>
              </w:rPr>
              <w:drawing>
                <wp:inline distT="0" distB="0" distL="0" distR="0" wp14:anchorId="3440CD29" wp14:editId="568E8262">
                  <wp:extent cx="5686425" cy="214239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4424" cy="2145409"/>
                          </a:xfrm>
                          <a:prstGeom prst="rect">
                            <a:avLst/>
                          </a:prstGeom>
                        </pic:spPr>
                      </pic:pic>
                    </a:graphicData>
                  </a:graphic>
                </wp:inline>
              </w:drawing>
            </w:r>
          </w:p>
          <w:p w14:paraId="7411BDAC" w14:textId="77777777" w:rsidR="00135BA2" w:rsidRDefault="00135BA2" w:rsidP="00135BA2">
            <w:pPr>
              <w:widowControl/>
              <w:jc w:val="left"/>
              <w:rPr>
                <w:rFonts w:ascii="ＭＳ 明朝" w:eastAsia="ＭＳ 明朝" w:hAnsi="ＭＳ 明朝"/>
              </w:rPr>
            </w:pPr>
          </w:p>
          <w:p w14:paraId="7306F37F" w14:textId="77777777" w:rsidR="00135BA2" w:rsidRDefault="00135BA2" w:rsidP="00135BA2">
            <w:pPr>
              <w:widowControl/>
              <w:jc w:val="left"/>
              <w:rPr>
                <w:rFonts w:ascii="ＭＳ 明朝" w:eastAsia="ＭＳ 明朝" w:hAnsi="ＭＳ 明朝"/>
              </w:rPr>
            </w:pPr>
          </w:p>
          <w:p w14:paraId="37A57171" w14:textId="77777777" w:rsidR="00135BA2" w:rsidRDefault="00135BA2" w:rsidP="00135BA2">
            <w:pPr>
              <w:widowControl/>
              <w:jc w:val="left"/>
              <w:rPr>
                <w:rFonts w:ascii="ＭＳ 明朝" w:eastAsia="ＭＳ 明朝" w:hAnsi="ＭＳ 明朝"/>
              </w:rPr>
            </w:pPr>
            <w:r w:rsidRPr="00135BA2">
              <w:rPr>
                <w:rFonts w:ascii="ＭＳ 明朝" w:eastAsia="ＭＳ 明朝" w:hAnsi="ＭＳ 明朝" w:hint="eastAsia"/>
              </w:rPr>
              <w:t>② 解体自動車の保管にあたっては、使用済自動車以外の他の廃棄物を混入しないこと。</w:t>
            </w:r>
            <w:r w:rsidRPr="00135BA2">
              <w:rPr>
                <w:rFonts w:ascii="ＭＳ 明朝" w:eastAsia="ＭＳ 明朝" w:hAnsi="ＭＳ 明朝"/>
              </w:rPr>
              <w:cr/>
            </w:r>
          </w:p>
          <w:p w14:paraId="1908D313" w14:textId="77777777" w:rsidR="00135BA2" w:rsidRDefault="00135BA2" w:rsidP="00135BA2">
            <w:pPr>
              <w:widowControl/>
              <w:jc w:val="left"/>
              <w:rPr>
                <w:rFonts w:ascii="ＭＳ 明朝" w:eastAsia="ＭＳ 明朝" w:hAnsi="ＭＳ 明朝"/>
              </w:rPr>
            </w:pPr>
            <w:r>
              <w:rPr>
                <w:noProof/>
              </w:rPr>
              <w:drawing>
                <wp:inline distT="0" distB="0" distL="0" distR="0" wp14:anchorId="55C44792" wp14:editId="7C799F28">
                  <wp:extent cx="5924550" cy="1996316"/>
                  <wp:effectExtent l="0" t="0" r="0" b="444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3096" cy="1999196"/>
                          </a:xfrm>
                          <a:prstGeom prst="rect">
                            <a:avLst/>
                          </a:prstGeom>
                        </pic:spPr>
                      </pic:pic>
                    </a:graphicData>
                  </a:graphic>
                </wp:inline>
              </w:drawing>
            </w:r>
          </w:p>
          <w:p w14:paraId="5A8DDBC2" w14:textId="77777777" w:rsidR="008F527D" w:rsidRDefault="008F527D" w:rsidP="00135BA2">
            <w:pPr>
              <w:widowControl/>
              <w:jc w:val="left"/>
              <w:rPr>
                <w:rFonts w:ascii="ＭＳ 明朝" w:eastAsia="ＭＳ 明朝" w:hAnsi="ＭＳ 明朝"/>
              </w:rPr>
            </w:pPr>
          </w:p>
          <w:p w14:paraId="57C5901B" w14:textId="0296497C" w:rsidR="008F527D" w:rsidRDefault="008F527D" w:rsidP="00135BA2">
            <w:pPr>
              <w:widowControl/>
              <w:jc w:val="left"/>
              <w:rPr>
                <w:rFonts w:ascii="ＭＳ 明朝" w:eastAsia="ＭＳ 明朝" w:hAnsi="ＭＳ 明朝"/>
              </w:rPr>
            </w:pPr>
          </w:p>
        </w:tc>
      </w:tr>
    </w:tbl>
    <w:p w14:paraId="6D238750" w14:textId="5936DB5F" w:rsidR="00937CC0" w:rsidRDefault="00937CC0" w:rsidP="00F94D53">
      <w:pPr>
        <w:widowControl/>
        <w:jc w:val="left"/>
        <w:rPr>
          <w:rFonts w:ascii="ＭＳ 明朝" w:eastAsia="ＭＳ 明朝" w:hAnsi="ＭＳ 明朝"/>
        </w:rPr>
      </w:pPr>
    </w:p>
    <w:p w14:paraId="288A9E62" w14:textId="77777777" w:rsidR="00937CC0" w:rsidRDefault="00937CC0">
      <w:pPr>
        <w:widowControl/>
        <w:jc w:val="left"/>
        <w:rPr>
          <w:rFonts w:ascii="ＭＳ 明朝" w:eastAsia="ＭＳ 明朝" w:hAnsi="ＭＳ 明朝"/>
        </w:rPr>
      </w:pPr>
      <w:r>
        <w:rPr>
          <w:rFonts w:ascii="ＭＳ 明朝" w:eastAsia="ＭＳ 明朝" w:hAnsi="ＭＳ 明朝"/>
        </w:rPr>
        <w:br w:type="page"/>
      </w:r>
    </w:p>
    <w:p w14:paraId="12B4F57B" w14:textId="1DC74562" w:rsidR="00F94D53" w:rsidRDefault="008F527D">
      <w:pPr>
        <w:widowControl/>
        <w:jc w:val="left"/>
        <w:rPr>
          <w:rFonts w:ascii="ＭＳ 明朝" w:eastAsia="ＭＳ 明朝" w:hAnsi="ＭＳ 明朝"/>
        </w:rPr>
      </w:pPr>
      <w:r w:rsidRPr="008F527D">
        <w:rPr>
          <w:rFonts w:ascii="ＭＳ 明朝" w:eastAsia="ＭＳ 明朝" w:hAnsi="ＭＳ 明朝" w:hint="eastAsia"/>
        </w:rPr>
        <w:lastRenderedPageBreak/>
        <w:t>１１．解体自動車の運搬の方法</w:t>
      </w:r>
    </w:p>
    <w:tbl>
      <w:tblPr>
        <w:tblStyle w:val="a3"/>
        <w:tblW w:w="0" w:type="auto"/>
        <w:tblLook w:val="04A0" w:firstRow="1" w:lastRow="0" w:firstColumn="1" w:lastColumn="0" w:noHBand="0" w:noVBand="1"/>
      </w:tblPr>
      <w:tblGrid>
        <w:gridCol w:w="11049"/>
        <w:gridCol w:w="11050"/>
      </w:tblGrid>
      <w:tr w:rsidR="00F94D53" w14:paraId="59AE8B4A" w14:textId="77777777" w:rsidTr="001278E8">
        <w:tc>
          <w:tcPr>
            <w:tcW w:w="11049" w:type="dxa"/>
          </w:tcPr>
          <w:p w14:paraId="433A2C9A" w14:textId="77777777" w:rsidR="00F94D53" w:rsidRDefault="00F94D53"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29CDDD46" w14:textId="77777777" w:rsidR="00F94D53" w:rsidRDefault="00F94D53" w:rsidP="001278E8">
            <w:pPr>
              <w:widowControl/>
              <w:jc w:val="center"/>
              <w:rPr>
                <w:rFonts w:ascii="ＭＳ 明朝" w:eastAsia="ＭＳ 明朝" w:hAnsi="ＭＳ 明朝"/>
              </w:rPr>
            </w:pPr>
            <w:r>
              <w:rPr>
                <w:rFonts w:ascii="ＭＳ 明朝" w:eastAsia="ＭＳ 明朝" w:hAnsi="ＭＳ 明朝" w:hint="eastAsia"/>
              </w:rPr>
              <w:t>解　説</w:t>
            </w:r>
          </w:p>
        </w:tc>
      </w:tr>
      <w:tr w:rsidR="00F94D53" w14:paraId="7D955AB5" w14:textId="77777777" w:rsidTr="00016862">
        <w:trPr>
          <w:trHeight w:val="12168"/>
        </w:trPr>
        <w:tc>
          <w:tcPr>
            <w:tcW w:w="11049" w:type="dxa"/>
          </w:tcPr>
          <w:p w14:paraId="5B67FCE9" w14:textId="77777777" w:rsidR="00937CC0" w:rsidRDefault="00937CC0" w:rsidP="00937CC0">
            <w:pPr>
              <w:widowControl/>
              <w:jc w:val="left"/>
            </w:pPr>
            <w:r>
              <w:rPr>
                <w:rFonts w:hint="eastAsia"/>
              </w:rPr>
              <w:t>（１）</w:t>
            </w:r>
            <w:r>
              <w:rPr>
                <w:rFonts w:hint="eastAsia"/>
              </w:rPr>
              <w:t xml:space="preserve"> </w:t>
            </w:r>
            <w:r>
              <w:rPr>
                <w:rFonts w:hint="eastAsia"/>
              </w:rPr>
              <w:t>自社車両による運搬</w:t>
            </w:r>
          </w:p>
          <w:p w14:paraId="18226CF4" w14:textId="364A89A8" w:rsidR="00F94D53" w:rsidRDefault="00937CC0" w:rsidP="00937CC0">
            <w:pPr>
              <w:widowControl/>
              <w:jc w:val="left"/>
            </w:pPr>
            <w:r>
              <w:rPr>
                <w:rFonts w:hint="eastAsia"/>
              </w:rPr>
              <w:t xml:space="preserve"> </w:t>
            </w:r>
            <w:r>
              <w:rPr>
                <w:rFonts w:hint="eastAsia"/>
              </w:rPr>
              <w:t>解体自動車の運搬車両への積み降ろしは、フォークリフトにより行い、当社事業場及</w:t>
            </w:r>
            <w:r>
              <w:rPr>
                <w:rFonts w:hint="eastAsia"/>
              </w:rPr>
              <w:t xml:space="preserve"> </w:t>
            </w:r>
            <w:r>
              <w:rPr>
                <w:rFonts w:hint="eastAsia"/>
              </w:rPr>
              <w:t>び破砕事業者の保管場所の床面を破損させないよう留意して行う。</w:t>
            </w:r>
          </w:p>
          <w:p w14:paraId="648FB491" w14:textId="780F03E7" w:rsidR="00937CC0" w:rsidRDefault="00937CC0" w:rsidP="00937CC0">
            <w:pPr>
              <w:widowControl/>
              <w:jc w:val="left"/>
            </w:pPr>
          </w:p>
          <w:tbl>
            <w:tblPr>
              <w:tblStyle w:val="a3"/>
              <w:tblW w:w="0" w:type="auto"/>
              <w:tblLook w:val="04A0" w:firstRow="1" w:lastRow="0" w:firstColumn="1" w:lastColumn="0" w:noHBand="0" w:noVBand="1"/>
            </w:tblPr>
            <w:tblGrid>
              <w:gridCol w:w="3607"/>
              <w:gridCol w:w="3608"/>
              <w:gridCol w:w="3608"/>
            </w:tblGrid>
            <w:tr w:rsidR="00937CC0" w14:paraId="15AEC2CF" w14:textId="77777777" w:rsidTr="00937CC0">
              <w:tc>
                <w:tcPr>
                  <w:tcW w:w="3607" w:type="dxa"/>
                  <w:vAlign w:val="center"/>
                </w:tcPr>
                <w:p w14:paraId="77470904" w14:textId="69F17389" w:rsidR="00937CC0" w:rsidRDefault="00937CC0" w:rsidP="00937CC0">
                  <w:pPr>
                    <w:widowControl/>
                    <w:jc w:val="center"/>
                  </w:pPr>
                  <w:r w:rsidRPr="00937CC0">
                    <w:rPr>
                      <w:rFonts w:hint="eastAsia"/>
                    </w:rPr>
                    <w:t>使用車種</w:t>
                  </w:r>
                </w:p>
              </w:tc>
              <w:tc>
                <w:tcPr>
                  <w:tcW w:w="3608" w:type="dxa"/>
                  <w:vAlign w:val="center"/>
                </w:tcPr>
                <w:p w14:paraId="7B31D7D5" w14:textId="10DEA1A6" w:rsidR="00937CC0" w:rsidRDefault="00937CC0" w:rsidP="00937CC0">
                  <w:pPr>
                    <w:widowControl/>
                    <w:jc w:val="center"/>
                  </w:pPr>
                  <w:r>
                    <w:rPr>
                      <w:rFonts w:hint="eastAsia"/>
                    </w:rPr>
                    <w:t>最大積載量</w:t>
                  </w:r>
                </w:p>
              </w:tc>
              <w:tc>
                <w:tcPr>
                  <w:tcW w:w="3608" w:type="dxa"/>
                  <w:vAlign w:val="center"/>
                </w:tcPr>
                <w:p w14:paraId="42321079" w14:textId="7938317D" w:rsidR="00937CC0" w:rsidRDefault="00937CC0" w:rsidP="00937CC0">
                  <w:pPr>
                    <w:widowControl/>
                    <w:jc w:val="center"/>
                  </w:pPr>
                  <w:r>
                    <w:rPr>
                      <w:rFonts w:hint="eastAsia"/>
                    </w:rPr>
                    <w:t>登録番号</w:t>
                  </w:r>
                </w:p>
              </w:tc>
            </w:tr>
            <w:tr w:rsidR="00937CC0" w14:paraId="0C25AFD7" w14:textId="77777777" w:rsidTr="00937CC0">
              <w:tc>
                <w:tcPr>
                  <w:tcW w:w="3607" w:type="dxa"/>
                  <w:vAlign w:val="center"/>
                </w:tcPr>
                <w:p w14:paraId="6C74324C" w14:textId="7C0C7B75" w:rsidR="00937CC0" w:rsidRDefault="00937CC0" w:rsidP="00937CC0">
                  <w:pPr>
                    <w:widowControl/>
                    <w:jc w:val="center"/>
                  </w:pPr>
                  <w:r>
                    <w:rPr>
                      <w:rFonts w:hint="eastAsia"/>
                    </w:rPr>
                    <w:t>クレーン付ダンプ</w:t>
                  </w:r>
                </w:p>
              </w:tc>
              <w:tc>
                <w:tcPr>
                  <w:tcW w:w="3608" w:type="dxa"/>
                  <w:vAlign w:val="center"/>
                </w:tcPr>
                <w:p w14:paraId="40BA892B" w14:textId="2D4CCF6F" w:rsidR="00937CC0" w:rsidRDefault="00937CC0" w:rsidP="00937CC0">
                  <w:pPr>
                    <w:widowControl/>
                    <w:jc w:val="center"/>
                  </w:pPr>
                  <w:r>
                    <w:t>４ｔ</w:t>
                  </w:r>
                </w:p>
              </w:tc>
              <w:tc>
                <w:tcPr>
                  <w:tcW w:w="3608" w:type="dxa"/>
                  <w:vAlign w:val="center"/>
                </w:tcPr>
                <w:p w14:paraId="4F2CFE54" w14:textId="77FF8E25" w:rsidR="00937CC0" w:rsidRDefault="00937CC0" w:rsidP="00937CC0">
                  <w:pPr>
                    <w:widowControl/>
                    <w:jc w:val="center"/>
                  </w:pPr>
                  <w:r w:rsidRPr="00937CC0">
                    <w:rPr>
                      <w:rFonts w:hint="eastAsia"/>
                    </w:rPr>
                    <w:t>○○あ○○○○</w:t>
                  </w:r>
                </w:p>
              </w:tc>
            </w:tr>
            <w:tr w:rsidR="00937CC0" w14:paraId="77B39AE3" w14:textId="77777777" w:rsidTr="00937CC0">
              <w:tc>
                <w:tcPr>
                  <w:tcW w:w="3607" w:type="dxa"/>
                  <w:vAlign w:val="center"/>
                </w:tcPr>
                <w:p w14:paraId="1CD77DFC" w14:textId="4917A73A" w:rsidR="00937CC0" w:rsidRDefault="00937CC0" w:rsidP="00937CC0">
                  <w:pPr>
                    <w:widowControl/>
                    <w:jc w:val="center"/>
                  </w:pPr>
                  <w:r>
                    <w:t>平ボディ車</w:t>
                  </w:r>
                </w:p>
              </w:tc>
              <w:tc>
                <w:tcPr>
                  <w:tcW w:w="3608" w:type="dxa"/>
                  <w:vAlign w:val="center"/>
                </w:tcPr>
                <w:p w14:paraId="1208ECD7" w14:textId="2BCCEDF9" w:rsidR="00937CC0" w:rsidRDefault="00937CC0" w:rsidP="00937CC0">
                  <w:pPr>
                    <w:widowControl/>
                    <w:jc w:val="center"/>
                  </w:pPr>
                  <w:r>
                    <w:rPr>
                      <w:rFonts w:hint="eastAsia"/>
                    </w:rPr>
                    <w:t>２</w:t>
                  </w:r>
                  <w:r>
                    <w:t>ｔ</w:t>
                  </w:r>
                </w:p>
              </w:tc>
              <w:tc>
                <w:tcPr>
                  <w:tcW w:w="3608" w:type="dxa"/>
                  <w:vAlign w:val="center"/>
                </w:tcPr>
                <w:p w14:paraId="7B72A1BC" w14:textId="22577F63" w:rsidR="00937CC0" w:rsidRDefault="00937CC0" w:rsidP="00937CC0">
                  <w:pPr>
                    <w:widowControl/>
                    <w:jc w:val="center"/>
                  </w:pPr>
                  <w:r w:rsidRPr="00937CC0">
                    <w:rPr>
                      <w:rFonts w:hint="eastAsia"/>
                    </w:rPr>
                    <w:t>○○</w:t>
                  </w:r>
                  <w:r>
                    <w:rPr>
                      <w:rFonts w:hint="eastAsia"/>
                    </w:rPr>
                    <w:t>い</w:t>
                  </w:r>
                  <w:r w:rsidRPr="00937CC0">
                    <w:rPr>
                      <w:rFonts w:hint="eastAsia"/>
                    </w:rPr>
                    <w:t>○○○○</w:t>
                  </w:r>
                </w:p>
              </w:tc>
            </w:tr>
          </w:tbl>
          <w:p w14:paraId="73159DF7" w14:textId="77777777" w:rsidR="00937CC0" w:rsidRPr="00937CC0" w:rsidRDefault="00937CC0" w:rsidP="00937CC0">
            <w:pPr>
              <w:widowControl/>
              <w:jc w:val="left"/>
            </w:pPr>
          </w:p>
          <w:tbl>
            <w:tblPr>
              <w:tblStyle w:val="a3"/>
              <w:tblW w:w="0" w:type="auto"/>
              <w:tblInd w:w="1860" w:type="dxa"/>
              <w:tblLook w:val="04A0" w:firstRow="1" w:lastRow="0" w:firstColumn="1" w:lastColumn="0" w:noHBand="0" w:noVBand="1"/>
            </w:tblPr>
            <w:tblGrid>
              <w:gridCol w:w="7796"/>
            </w:tblGrid>
            <w:tr w:rsidR="00937CC0" w14:paraId="72C08CFD" w14:textId="77777777" w:rsidTr="00937CC0">
              <w:trPr>
                <w:trHeight w:val="996"/>
              </w:trPr>
              <w:tc>
                <w:tcPr>
                  <w:tcW w:w="7796" w:type="dxa"/>
                  <w:vAlign w:val="center"/>
                </w:tcPr>
                <w:p w14:paraId="79BD6B0B" w14:textId="50B9643C" w:rsidR="00937CC0" w:rsidRDefault="00937CC0" w:rsidP="00937CC0">
                  <w:pPr>
                    <w:widowControl/>
                    <w:jc w:val="center"/>
                    <w:rPr>
                      <w:rFonts w:ascii="ＭＳ 明朝" w:eastAsia="ＭＳ 明朝" w:hAnsi="ＭＳ 明朝"/>
                    </w:rPr>
                  </w:pPr>
                  <w:r>
                    <w:rPr>
                      <w:rFonts w:ascii="ＭＳ 明朝" w:eastAsia="ＭＳ 明朝" w:hAnsi="ＭＳ 明朝" w:hint="eastAsia"/>
                    </w:rPr>
                    <w:t>車両の写真</w:t>
                  </w:r>
                </w:p>
              </w:tc>
            </w:tr>
          </w:tbl>
          <w:p w14:paraId="133DA224" w14:textId="77777777" w:rsidR="00F94D53" w:rsidRDefault="00F94D53" w:rsidP="001278E8">
            <w:pPr>
              <w:widowControl/>
              <w:jc w:val="left"/>
              <w:rPr>
                <w:rFonts w:ascii="ＭＳ 明朝" w:eastAsia="ＭＳ 明朝" w:hAnsi="ＭＳ 明朝"/>
              </w:rPr>
            </w:pPr>
          </w:p>
          <w:p w14:paraId="5C3793F2" w14:textId="77777777" w:rsidR="00937CC0" w:rsidRDefault="00937CC0" w:rsidP="001278E8">
            <w:pPr>
              <w:widowControl/>
              <w:jc w:val="left"/>
            </w:pPr>
            <w:r>
              <w:t>運搬に当たっては、廃棄物の収集運搬基準を遵守する。</w:t>
            </w:r>
          </w:p>
          <w:p w14:paraId="6389C57F" w14:textId="77777777" w:rsidR="00937CC0" w:rsidRDefault="00937CC0" w:rsidP="001278E8">
            <w:pPr>
              <w:widowControl/>
              <w:jc w:val="left"/>
            </w:pPr>
          </w:p>
          <w:p w14:paraId="2BC1368C" w14:textId="77777777" w:rsidR="00937CC0" w:rsidRPr="00937CC0" w:rsidRDefault="00937CC0" w:rsidP="00937CC0">
            <w:pPr>
              <w:widowControl/>
              <w:jc w:val="left"/>
              <w:rPr>
                <w:rFonts w:ascii="ＭＳ 明朝" w:eastAsia="ＭＳ 明朝" w:hAnsi="ＭＳ 明朝"/>
              </w:rPr>
            </w:pPr>
            <w:r w:rsidRPr="00937CC0">
              <w:rPr>
                <w:rFonts w:ascii="ＭＳ 明朝" w:eastAsia="ＭＳ 明朝" w:hAnsi="ＭＳ 明朝" w:hint="eastAsia"/>
              </w:rPr>
              <w:t>（２） 廃棄物処理法の収集運搬業の許可業者への委託</w:t>
            </w:r>
          </w:p>
          <w:p w14:paraId="4A61D762" w14:textId="42AC3373" w:rsidR="00937CC0" w:rsidRPr="00937CC0" w:rsidRDefault="00937CC0" w:rsidP="00937CC0">
            <w:pPr>
              <w:widowControl/>
              <w:jc w:val="left"/>
              <w:rPr>
                <w:rFonts w:ascii="ＭＳ 明朝" w:eastAsia="ＭＳ 明朝" w:hAnsi="ＭＳ 明朝"/>
              </w:rPr>
            </w:pPr>
            <w:r w:rsidRPr="00937CC0">
              <w:rPr>
                <w:rFonts w:ascii="ＭＳ 明朝" w:eastAsia="ＭＳ 明朝" w:hAnsi="ＭＳ 明朝" w:hint="eastAsia"/>
              </w:rPr>
              <w:t xml:space="preserve"> 解体自動車の当社からの運搬は、原則、自社の車両輸送車で行うこととするが、車検、修理その他の事由で委託する場合は、廃棄物収集運搬業の許可を有する次の者へ委託することとする。</w:t>
            </w:r>
          </w:p>
          <w:p w14:paraId="2690A079" w14:textId="77777777" w:rsidR="00937CC0" w:rsidRPr="00937CC0" w:rsidRDefault="00937CC0" w:rsidP="00937CC0">
            <w:pPr>
              <w:widowControl/>
              <w:jc w:val="left"/>
              <w:rPr>
                <w:rFonts w:ascii="ＭＳ 明朝" w:eastAsia="ＭＳ 明朝" w:hAnsi="ＭＳ 明朝"/>
              </w:rPr>
            </w:pPr>
            <w:r w:rsidRPr="00937CC0">
              <w:rPr>
                <w:rFonts w:ascii="ＭＳ 明朝" w:eastAsia="ＭＳ 明朝" w:hAnsi="ＭＳ 明朝" w:hint="eastAsia"/>
              </w:rPr>
              <w:t xml:space="preserve"> ○ ○○市からの運搬 ㈲△△△金属 許可番号･･･････････</w:t>
            </w:r>
          </w:p>
          <w:p w14:paraId="7BBA82A9" w14:textId="1568FB94" w:rsidR="00937CC0" w:rsidRDefault="00937CC0" w:rsidP="00937CC0">
            <w:pPr>
              <w:widowControl/>
              <w:jc w:val="left"/>
              <w:rPr>
                <w:rFonts w:ascii="ＭＳ 明朝" w:eastAsia="ＭＳ 明朝" w:hAnsi="ＭＳ 明朝"/>
              </w:rPr>
            </w:pPr>
            <w:r w:rsidRPr="00937CC0">
              <w:rPr>
                <w:rFonts w:ascii="ＭＳ 明朝" w:eastAsia="ＭＳ 明朝" w:hAnsi="ＭＳ 明朝" w:hint="eastAsia"/>
              </w:rPr>
              <w:t xml:space="preserve"> ○ □□市からの運搬 ㈱☆☆自動車 許可番号･･･････････</w:t>
            </w:r>
          </w:p>
        </w:tc>
        <w:tc>
          <w:tcPr>
            <w:tcW w:w="11050" w:type="dxa"/>
          </w:tcPr>
          <w:p w14:paraId="4AF41A2F" w14:textId="77777777" w:rsidR="00937CC0" w:rsidRPr="00937CC0" w:rsidRDefault="00937CC0" w:rsidP="00937CC0">
            <w:pPr>
              <w:widowControl/>
              <w:jc w:val="left"/>
              <w:rPr>
                <w:rFonts w:ascii="ＭＳ 明朝" w:eastAsia="ＭＳ 明朝" w:hAnsi="ＭＳ 明朝"/>
              </w:rPr>
            </w:pPr>
            <w:r w:rsidRPr="00937CC0">
              <w:rPr>
                <w:rFonts w:ascii="ＭＳ 明朝" w:eastAsia="ＭＳ 明朝" w:hAnsi="ＭＳ 明朝" w:hint="eastAsia"/>
              </w:rPr>
              <w:t>■運搬時の注意事項</w:t>
            </w:r>
          </w:p>
          <w:p w14:paraId="5B054D39" w14:textId="0F0ECF06" w:rsidR="00937CC0" w:rsidRPr="00937CC0" w:rsidRDefault="00937CC0" w:rsidP="00937CC0">
            <w:pPr>
              <w:widowControl/>
              <w:jc w:val="left"/>
              <w:rPr>
                <w:rFonts w:ascii="ＭＳ 明朝" w:eastAsia="ＭＳ 明朝" w:hAnsi="ＭＳ 明朝"/>
              </w:rPr>
            </w:pPr>
            <w:r w:rsidRPr="00937CC0">
              <w:rPr>
                <w:rFonts w:ascii="ＭＳ 明朝" w:eastAsia="ＭＳ 明朝" w:hAnsi="ＭＳ 明朝" w:hint="eastAsia"/>
              </w:rPr>
              <w:t>○ バッテリー(鉛蓄電池)、タイヤ、廃油・廃液及び室内蛍光灯の回収が行われていることを確認する。</w:t>
            </w:r>
          </w:p>
          <w:p w14:paraId="21FDA5E3" w14:textId="77777777" w:rsidR="00937CC0" w:rsidRDefault="00937CC0" w:rsidP="00937CC0">
            <w:pPr>
              <w:widowControl/>
              <w:jc w:val="left"/>
              <w:rPr>
                <w:rFonts w:ascii="ＭＳ 明朝" w:eastAsia="ＭＳ 明朝" w:hAnsi="ＭＳ 明朝"/>
              </w:rPr>
            </w:pPr>
            <w:r w:rsidRPr="00937CC0">
              <w:rPr>
                <w:rFonts w:ascii="ＭＳ 明朝" w:eastAsia="ＭＳ 明朝" w:hAnsi="ＭＳ 明朝" w:hint="eastAsia"/>
              </w:rPr>
              <w:t>○ 解体自動車に一般ごみなどの異物が混入している場合は破砕業者に引取りを拒否される正当な理由となる</w:t>
            </w:r>
            <w:r>
              <w:rPr>
                <w:rFonts w:ascii="ＭＳ 明朝" w:eastAsia="ＭＳ 明朝" w:hAnsi="ＭＳ 明朝" w:hint="eastAsia"/>
              </w:rPr>
              <w:t>。</w:t>
            </w:r>
          </w:p>
          <w:p w14:paraId="781A196B" w14:textId="77777777" w:rsidR="00937CC0" w:rsidRDefault="00937CC0" w:rsidP="00937CC0">
            <w:pPr>
              <w:widowControl/>
              <w:jc w:val="left"/>
              <w:rPr>
                <w:rFonts w:ascii="ＭＳ 明朝" w:eastAsia="ＭＳ 明朝" w:hAnsi="ＭＳ 明朝"/>
              </w:rPr>
            </w:pPr>
          </w:p>
          <w:p w14:paraId="7AD37CDB" w14:textId="77777777" w:rsidR="00937CC0" w:rsidRDefault="00937CC0" w:rsidP="00937CC0">
            <w:pPr>
              <w:widowControl/>
              <w:jc w:val="left"/>
              <w:rPr>
                <w:rFonts w:ascii="ＭＳ 明朝" w:eastAsia="ＭＳ 明朝" w:hAnsi="ＭＳ 明朝"/>
              </w:rPr>
            </w:pPr>
          </w:p>
          <w:p w14:paraId="5F89E6DB" w14:textId="77777777" w:rsidR="00937CC0" w:rsidRDefault="00937CC0" w:rsidP="00937CC0">
            <w:pPr>
              <w:widowControl/>
              <w:jc w:val="left"/>
              <w:rPr>
                <w:rFonts w:ascii="ＭＳ 明朝" w:eastAsia="ＭＳ 明朝" w:hAnsi="ＭＳ 明朝"/>
              </w:rPr>
            </w:pPr>
          </w:p>
          <w:p w14:paraId="3247C044" w14:textId="77777777" w:rsidR="00937CC0" w:rsidRDefault="00937CC0" w:rsidP="00937CC0">
            <w:pPr>
              <w:widowControl/>
              <w:jc w:val="left"/>
              <w:rPr>
                <w:rFonts w:ascii="ＭＳ 明朝" w:eastAsia="ＭＳ 明朝" w:hAnsi="ＭＳ 明朝"/>
              </w:rPr>
            </w:pPr>
          </w:p>
          <w:p w14:paraId="0E910503" w14:textId="77777777" w:rsidR="00937CC0" w:rsidRDefault="00937CC0" w:rsidP="00937CC0">
            <w:pPr>
              <w:widowControl/>
              <w:jc w:val="left"/>
              <w:rPr>
                <w:rFonts w:ascii="ＭＳ 明朝" w:eastAsia="ＭＳ 明朝" w:hAnsi="ＭＳ 明朝"/>
              </w:rPr>
            </w:pPr>
          </w:p>
          <w:p w14:paraId="1DC7EB1A" w14:textId="77777777" w:rsidR="00937CC0" w:rsidRDefault="00937CC0" w:rsidP="00937CC0">
            <w:pPr>
              <w:widowControl/>
              <w:jc w:val="left"/>
              <w:rPr>
                <w:rFonts w:ascii="ＭＳ 明朝" w:eastAsia="ＭＳ 明朝" w:hAnsi="ＭＳ 明朝"/>
              </w:rPr>
            </w:pPr>
          </w:p>
          <w:p w14:paraId="36D9236C" w14:textId="77777777" w:rsidR="00937CC0" w:rsidRDefault="00937CC0" w:rsidP="00937CC0">
            <w:pPr>
              <w:widowControl/>
              <w:jc w:val="left"/>
              <w:rPr>
                <w:rFonts w:ascii="ＭＳ 明朝" w:eastAsia="ＭＳ 明朝" w:hAnsi="ＭＳ 明朝"/>
              </w:rPr>
            </w:pPr>
          </w:p>
          <w:p w14:paraId="41595E29" w14:textId="77777777" w:rsidR="00937CC0" w:rsidRDefault="00937CC0" w:rsidP="00937CC0">
            <w:pPr>
              <w:widowControl/>
              <w:jc w:val="left"/>
              <w:rPr>
                <w:rFonts w:ascii="ＭＳ 明朝" w:eastAsia="ＭＳ 明朝" w:hAnsi="ＭＳ 明朝"/>
              </w:rPr>
            </w:pPr>
          </w:p>
          <w:p w14:paraId="2C76E770" w14:textId="77777777" w:rsidR="00937CC0" w:rsidRDefault="00937CC0" w:rsidP="00937CC0">
            <w:pPr>
              <w:widowControl/>
              <w:jc w:val="left"/>
              <w:rPr>
                <w:rFonts w:ascii="ＭＳ 明朝" w:eastAsia="ＭＳ 明朝" w:hAnsi="ＭＳ 明朝"/>
              </w:rPr>
            </w:pPr>
          </w:p>
          <w:p w14:paraId="64CED19C" w14:textId="77777777" w:rsidR="00937CC0" w:rsidRDefault="00937CC0" w:rsidP="00937CC0">
            <w:pPr>
              <w:widowControl/>
              <w:jc w:val="left"/>
              <w:rPr>
                <w:rFonts w:ascii="ＭＳ 明朝" w:eastAsia="ＭＳ 明朝" w:hAnsi="ＭＳ 明朝"/>
              </w:rPr>
            </w:pPr>
          </w:p>
          <w:p w14:paraId="2296A496" w14:textId="77777777" w:rsidR="00937CC0" w:rsidRDefault="00937CC0" w:rsidP="00937CC0">
            <w:pPr>
              <w:widowControl/>
              <w:jc w:val="left"/>
              <w:rPr>
                <w:rFonts w:ascii="ＭＳ 明朝" w:eastAsia="ＭＳ 明朝" w:hAnsi="ＭＳ 明朝"/>
              </w:rPr>
            </w:pPr>
          </w:p>
          <w:p w14:paraId="5139043F" w14:textId="77777777" w:rsidR="00937CC0" w:rsidRPr="00937CC0" w:rsidRDefault="00937CC0" w:rsidP="00937CC0">
            <w:pPr>
              <w:widowControl/>
              <w:jc w:val="left"/>
              <w:rPr>
                <w:rFonts w:ascii="ＭＳ 明朝" w:eastAsia="ＭＳ 明朝" w:hAnsi="ＭＳ 明朝"/>
              </w:rPr>
            </w:pPr>
            <w:r w:rsidRPr="00937CC0">
              <w:rPr>
                <w:rFonts w:ascii="ＭＳ 明朝" w:eastAsia="ＭＳ 明朝" w:hAnsi="ＭＳ 明朝" w:hint="eastAsia"/>
              </w:rPr>
              <w:t>（２） 廃棄物処理法の収集運搬業の許可業者への委託</w:t>
            </w:r>
          </w:p>
          <w:p w14:paraId="3D338C2C" w14:textId="6CC4F26C" w:rsidR="00937CC0" w:rsidRDefault="00937CC0" w:rsidP="00937CC0">
            <w:pPr>
              <w:widowControl/>
              <w:jc w:val="left"/>
              <w:rPr>
                <w:rFonts w:ascii="ＭＳ 明朝" w:eastAsia="ＭＳ 明朝" w:hAnsi="ＭＳ 明朝"/>
              </w:rPr>
            </w:pPr>
            <w:r w:rsidRPr="00937CC0">
              <w:rPr>
                <w:rFonts w:ascii="ＭＳ 明朝" w:eastAsia="ＭＳ 明朝" w:hAnsi="ＭＳ 明朝" w:hint="eastAsia"/>
              </w:rPr>
              <w:t xml:space="preserve"> 解体自動車の運搬を他者に委託する場合、前掲の使用済自動車の運搬と同様に廃棄物処 理法の一般廃棄物又は産業廃棄物処理業の収集・運搬業の許可（積む場所、降ろす場所それぞれを所管している行政の許可が必要）を有するものに委託する必要があり、廃掃法上のマニフェストは不要であるが、委託契約は必要である。</w:t>
            </w:r>
          </w:p>
        </w:tc>
      </w:tr>
    </w:tbl>
    <w:p w14:paraId="2906221C" w14:textId="02FF75B6" w:rsidR="00016862" w:rsidRDefault="00016862" w:rsidP="00F94D53">
      <w:pPr>
        <w:widowControl/>
        <w:jc w:val="left"/>
        <w:rPr>
          <w:rFonts w:ascii="ＭＳ 明朝" w:eastAsia="ＭＳ 明朝" w:hAnsi="ＭＳ 明朝"/>
        </w:rPr>
      </w:pPr>
    </w:p>
    <w:p w14:paraId="1D537666" w14:textId="77777777" w:rsidR="00016862" w:rsidRDefault="00016862">
      <w:pPr>
        <w:widowControl/>
        <w:jc w:val="left"/>
        <w:rPr>
          <w:rFonts w:ascii="ＭＳ 明朝" w:eastAsia="ＭＳ 明朝" w:hAnsi="ＭＳ 明朝"/>
        </w:rPr>
      </w:pPr>
      <w:r>
        <w:rPr>
          <w:rFonts w:ascii="ＭＳ 明朝" w:eastAsia="ＭＳ 明朝" w:hAnsi="ＭＳ 明朝"/>
        </w:rPr>
        <w:br w:type="page"/>
      </w:r>
    </w:p>
    <w:tbl>
      <w:tblPr>
        <w:tblStyle w:val="a3"/>
        <w:tblW w:w="0" w:type="auto"/>
        <w:tblLook w:val="04A0" w:firstRow="1" w:lastRow="0" w:firstColumn="1" w:lastColumn="0" w:noHBand="0" w:noVBand="1"/>
      </w:tblPr>
      <w:tblGrid>
        <w:gridCol w:w="11049"/>
        <w:gridCol w:w="11050"/>
      </w:tblGrid>
      <w:tr w:rsidR="00016862" w:rsidRPr="00684C96" w14:paraId="551B609F" w14:textId="77777777" w:rsidTr="001278E8">
        <w:trPr>
          <w:tblHeader/>
        </w:trPr>
        <w:tc>
          <w:tcPr>
            <w:tcW w:w="11049" w:type="dxa"/>
          </w:tcPr>
          <w:p w14:paraId="159310B5" w14:textId="77777777" w:rsidR="00016862" w:rsidRPr="00684C96" w:rsidRDefault="00016862" w:rsidP="001278E8">
            <w:pPr>
              <w:spacing w:line="200" w:lineRule="atLeast"/>
              <w:jc w:val="center"/>
              <w:rPr>
                <w:rFonts w:ascii="ＭＳ 明朝" w:eastAsia="ＭＳ 明朝" w:hAnsi="ＭＳ 明朝"/>
              </w:rPr>
            </w:pPr>
            <w:r w:rsidRPr="00684C96">
              <w:rPr>
                <w:rFonts w:ascii="ＭＳ 明朝" w:eastAsia="ＭＳ 明朝" w:hAnsi="ＭＳ 明朝" w:hint="eastAsia"/>
              </w:rPr>
              <w:lastRenderedPageBreak/>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45F4A2EE" w14:textId="77777777" w:rsidR="00016862" w:rsidRPr="00684C96" w:rsidRDefault="00016862" w:rsidP="001278E8">
            <w:pPr>
              <w:widowControl/>
              <w:jc w:val="center"/>
              <w:rPr>
                <w:rFonts w:ascii="ＭＳ 明朝" w:eastAsia="ＭＳ 明朝" w:hAnsi="ＭＳ 明朝"/>
              </w:rPr>
            </w:pPr>
            <w:r w:rsidRPr="00684C96">
              <w:rPr>
                <w:rFonts w:ascii="ＭＳ 明朝" w:eastAsia="ＭＳ 明朝" w:hAnsi="ＭＳ 明朝" w:hint="eastAsia"/>
              </w:rPr>
              <w:t>解　説</w:t>
            </w:r>
          </w:p>
        </w:tc>
      </w:tr>
      <w:tr w:rsidR="00016862" w:rsidRPr="00684C96" w14:paraId="1731DE6A" w14:textId="77777777" w:rsidTr="001278E8">
        <w:trPr>
          <w:trHeight w:val="11950"/>
        </w:trPr>
        <w:tc>
          <w:tcPr>
            <w:tcW w:w="11049" w:type="dxa"/>
          </w:tcPr>
          <w:p w14:paraId="16569DA3" w14:textId="77777777" w:rsidR="00016862" w:rsidRDefault="00016862" w:rsidP="001278E8">
            <w:pPr>
              <w:widowControl/>
              <w:jc w:val="left"/>
              <w:rPr>
                <w:rFonts w:ascii="ＭＳ 明朝" w:eastAsia="ＭＳ 明朝" w:hAnsi="ＭＳ 明朝"/>
              </w:rPr>
            </w:pPr>
          </w:p>
          <w:p w14:paraId="13EA42F2" w14:textId="77777777" w:rsidR="00016862" w:rsidRDefault="00016862" w:rsidP="001278E8">
            <w:pPr>
              <w:widowControl/>
              <w:jc w:val="left"/>
              <w:rPr>
                <w:rFonts w:ascii="ＭＳ 明朝" w:eastAsia="ＭＳ 明朝" w:hAnsi="ＭＳ 明朝"/>
              </w:rPr>
            </w:pPr>
          </w:p>
          <w:p w14:paraId="1D16F164" w14:textId="77777777" w:rsidR="00016862" w:rsidRDefault="00016862" w:rsidP="001278E8">
            <w:pPr>
              <w:widowControl/>
              <w:jc w:val="left"/>
              <w:rPr>
                <w:rFonts w:ascii="ＭＳ 明朝" w:eastAsia="ＭＳ 明朝" w:hAnsi="ＭＳ 明朝"/>
              </w:rPr>
            </w:pPr>
          </w:p>
          <w:p w14:paraId="14375B01" w14:textId="77777777" w:rsidR="00016862" w:rsidRDefault="00016862" w:rsidP="001278E8">
            <w:pPr>
              <w:widowControl/>
              <w:jc w:val="left"/>
              <w:rPr>
                <w:rFonts w:ascii="ＭＳ 明朝" w:eastAsia="ＭＳ 明朝" w:hAnsi="ＭＳ 明朝"/>
              </w:rPr>
            </w:pPr>
          </w:p>
          <w:p w14:paraId="2AAAE864" w14:textId="77777777" w:rsidR="00016862" w:rsidRDefault="00016862" w:rsidP="001278E8">
            <w:pPr>
              <w:widowControl/>
              <w:jc w:val="left"/>
              <w:rPr>
                <w:rFonts w:ascii="ＭＳ 明朝" w:eastAsia="ＭＳ 明朝" w:hAnsi="ＭＳ 明朝"/>
              </w:rPr>
            </w:pPr>
          </w:p>
          <w:p w14:paraId="79A2128D" w14:textId="77777777" w:rsidR="00016862" w:rsidRDefault="00016862" w:rsidP="001278E8">
            <w:pPr>
              <w:jc w:val="center"/>
            </w:pPr>
            <w:r>
              <w:rPr>
                <w:rFonts w:ascii="ＭＳ ゴシック" w:eastAsia="ＭＳ ゴシック" w:hAnsi="ＭＳ ゴシック" w:cs="ＭＳ ゴシック" w:hint="eastAsia"/>
                <w:sz w:val="56"/>
                <w:szCs w:val="56"/>
              </w:rPr>
              <w:t>標　準　作　業　書</w:t>
            </w:r>
          </w:p>
          <w:p w14:paraId="59AE9D56" w14:textId="79F9B095" w:rsidR="00016862" w:rsidRDefault="00016862" w:rsidP="001278E8">
            <w:pPr>
              <w:jc w:val="center"/>
            </w:pPr>
            <w:r>
              <w:rPr>
                <w:rFonts w:ascii="ＭＳ ゴシック" w:eastAsia="ＭＳ ゴシック" w:hAnsi="ＭＳ ゴシック" w:cs="ＭＳ ゴシック" w:hint="eastAsia"/>
                <w:sz w:val="56"/>
                <w:szCs w:val="56"/>
              </w:rPr>
              <w:t>（破砕業）</w:t>
            </w:r>
          </w:p>
          <w:p w14:paraId="1AD6DEA9" w14:textId="77777777" w:rsidR="00016862" w:rsidRDefault="00016862" w:rsidP="001278E8">
            <w:pPr>
              <w:widowControl/>
              <w:jc w:val="left"/>
              <w:rPr>
                <w:rFonts w:ascii="ＭＳ 明朝" w:eastAsia="ＭＳ 明朝" w:hAnsi="ＭＳ 明朝"/>
              </w:rPr>
            </w:pPr>
          </w:p>
          <w:p w14:paraId="4028BAE2" w14:textId="77777777" w:rsidR="00016862" w:rsidRDefault="00016862" w:rsidP="001278E8">
            <w:pPr>
              <w:widowControl/>
              <w:jc w:val="left"/>
              <w:rPr>
                <w:rFonts w:ascii="ＭＳ 明朝" w:eastAsia="ＭＳ 明朝" w:hAnsi="ＭＳ 明朝"/>
              </w:rPr>
            </w:pPr>
          </w:p>
          <w:p w14:paraId="7596407F" w14:textId="77777777" w:rsidR="00016862" w:rsidRDefault="00016862" w:rsidP="001278E8">
            <w:pPr>
              <w:widowControl/>
              <w:jc w:val="left"/>
              <w:rPr>
                <w:rFonts w:ascii="ＭＳ 明朝" w:eastAsia="ＭＳ 明朝" w:hAnsi="ＭＳ 明朝"/>
              </w:rPr>
            </w:pPr>
          </w:p>
          <w:p w14:paraId="20354485" w14:textId="77777777" w:rsidR="00016862" w:rsidRDefault="00016862" w:rsidP="001278E8">
            <w:pPr>
              <w:widowControl/>
              <w:jc w:val="left"/>
              <w:rPr>
                <w:rFonts w:ascii="ＭＳ 明朝" w:eastAsia="ＭＳ 明朝" w:hAnsi="ＭＳ 明朝"/>
              </w:rPr>
            </w:pPr>
          </w:p>
          <w:p w14:paraId="369269E0" w14:textId="77777777" w:rsidR="00016862" w:rsidRDefault="00016862" w:rsidP="001278E8">
            <w:pPr>
              <w:widowControl/>
              <w:jc w:val="left"/>
              <w:rPr>
                <w:rFonts w:ascii="ＭＳ 明朝" w:eastAsia="ＭＳ 明朝" w:hAnsi="ＭＳ 明朝"/>
              </w:rPr>
            </w:pPr>
          </w:p>
          <w:p w14:paraId="29F47BC3" w14:textId="77777777" w:rsidR="00016862" w:rsidRDefault="00016862" w:rsidP="001278E8">
            <w:pPr>
              <w:widowControl/>
              <w:jc w:val="left"/>
              <w:rPr>
                <w:rFonts w:ascii="ＭＳ 明朝" w:eastAsia="ＭＳ 明朝" w:hAnsi="ＭＳ 明朝"/>
              </w:rPr>
            </w:pPr>
          </w:p>
          <w:p w14:paraId="233CA2F6" w14:textId="77777777" w:rsidR="00016862" w:rsidRDefault="00016862" w:rsidP="001278E8">
            <w:pPr>
              <w:widowControl/>
              <w:jc w:val="left"/>
              <w:rPr>
                <w:rFonts w:ascii="ＭＳ 明朝" w:eastAsia="ＭＳ 明朝" w:hAnsi="ＭＳ 明朝"/>
              </w:rPr>
            </w:pPr>
          </w:p>
          <w:p w14:paraId="684476E7" w14:textId="77777777" w:rsidR="00016862" w:rsidRDefault="00016862" w:rsidP="001278E8">
            <w:pPr>
              <w:widowControl/>
              <w:jc w:val="left"/>
              <w:rPr>
                <w:rFonts w:ascii="ＭＳ 明朝" w:eastAsia="ＭＳ 明朝" w:hAnsi="ＭＳ 明朝"/>
              </w:rPr>
            </w:pPr>
          </w:p>
          <w:p w14:paraId="25927D52" w14:textId="77777777" w:rsidR="00016862" w:rsidRDefault="00016862" w:rsidP="001278E8">
            <w:pPr>
              <w:widowControl/>
              <w:jc w:val="left"/>
              <w:rPr>
                <w:rFonts w:ascii="ＭＳ 明朝" w:eastAsia="ＭＳ 明朝" w:hAnsi="ＭＳ 明朝"/>
              </w:rPr>
            </w:pPr>
          </w:p>
          <w:p w14:paraId="7FDE80DC" w14:textId="77777777" w:rsidR="00016862" w:rsidRDefault="00016862" w:rsidP="001278E8">
            <w:pPr>
              <w:widowControl/>
              <w:jc w:val="left"/>
              <w:rPr>
                <w:rFonts w:ascii="ＭＳ 明朝" w:eastAsia="ＭＳ 明朝" w:hAnsi="ＭＳ 明朝"/>
              </w:rPr>
            </w:pPr>
          </w:p>
          <w:p w14:paraId="16028278" w14:textId="57D48132" w:rsidR="00016862" w:rsidRDefault="00016862" w:rsidP="001278E8">
            <w:pPr>
              <w:jc w:val="center"/>
            </w:pPr>
            <w:r>
              <w:rPr>
                <w:rFonts w:ascii="ＭＳ ゴシック" w:eastAsia="ＭＳ ゴシック" w:hAnsi="ＭＳ ゴシック" w:cs="ＭＳ ゴシック" w:hint="eastAsia"/>
                <w:sz w:val="40"/>
                <w:szCs w:val="40"/>
              </w:rPr>
              <w:t>○○商会</w:t>
            </w:r>
          </w:p>
          <w:p w14:paraId="7953E386" w14:textId="77777777" w:rsidR="00016862" w:rsidRDefault="00016862" w:rsidP="001278E8">
            <w:pPr>
              <w:widowControl/>
              <w:jc w:val="left"/>
              <w:rPr>
                <w:rFonts w:ascii="ＭＳ 明朝" w:eastAsia="ＭＳ 明朝" w:hAnsi="ＭＳ 明朝"/>
              </w:rPr>
            </w:pPr>
          </w:p>
          <w:p w14:paraId="224C72C8" w14:textId="77777777" w:rsidR="00016862" w:rsidRDefault="00016862" w:rsidP="001278E8">
            <w:pPr>
              <w:widowControl/>
              <w:jc w:val="left"/>
              <w:rPr>
                <w:rFonts w:ascii="ＭＳ 明朝" w:eastAsia="ＭＳ 明朝" w:hAnsi="ＭＳ 明朝"/>
              </w:rPr>
            </w:pPr>
          </w:p>
          <w:p w14:paraId="69DC3A18" w14:textId="77777777" w:rsidR="00016862" w:rsidRDefault="00016862" w:rsidP="001278E8">
            <w:pPr>
              <w:widowControl/>
              <w:jc w:val="left"/>
              <w:rPr>
                <w:rFonts w:ascii="ＭＳ 明朝" w:eastAsia="ＭＳ 明朝" w:hAnsi="ＭＳ 明朝"/>
              </w:rPr>
            </w:pPr>
          </w:p>
          <w:p w14:paraId="40ADA9F3" w14:textId="77777777" w:rsidR="00016862" w:rsidRDefault="00016862" w:rsidP="001278E8">
            <w:pPr>
              <w:widowControl/>
              <w:jc w:val="left"/>
              <w:rPr>
                <w:rFonts w:ascii="ＭＳ 明朝" w:eastAsia="ＭＳ 明朝" w:hAnsi="ＭＳ 明朝"/>
              </w:rPr>
            </w:pPr>
          </w:p>
          <w:p w14:paraId="615D9316" w14:textId="77777777" w:rsidR="00016862" w:rsidRDefault="00016862" w:rsidP="001278E8">
            <w:pPr>
              <w:widowControl/>
              <w:jc w:val="left"/>
              <w:rPr>
                <w:rFonts w:ascii="ＭＳ 明朝" w:eastAsia="ＭＳ 明朝" w:hAnsi="ＭＳ 明朝"/>
              </w:rPr>
            </w:pPr>
          </w:p>
          <w:p w14:paraId="5DE09B97" w14:textId="77777777" w:rsidR="00016862" w:rsidRDefault="00016862" w:rsidP="001278E8">
            <w:pPr>
              <w:widowControl/>
              <w:jc w:val="left"/>
              <w:rPr>
                <w:rFonts w:ascii="ＭＳ 明朝" w:eastAsia="ＭＳ 明朝" w:hAnsi="ＭＳ 明朝"/>
              </w:rPr>
            </w:pPr>
          </w:p>
          <w:p w14:paraId="0CBDDF94" w14:textId="77777777" w:rsidR="00016862" w:rsidRDefault="00016862" w:rsidP="001278E8">
            <w:pPr>
              <w:widowControl/>
              <w:jc w:val="left"/>
              <w:rPr>
                <w:rFonts w:ascii="ＭＳ 明朝" w:eastAsia="ＭＳ 明朝" w:hAnsi="ＭＳ 明朝"/>
              </w:rPr>
            </w:pPr>
          </w:p>
          <w:p w14:paraId="6B36DD92" w14:textId="77777777" w:rsidR="00016862" w:rsidRDefault="00016862" w:rsidP="001278E8">
            <w:pPr>
              <w:jc w:val="center"/>
            </w:pPr>
            <w:r>
              <w:rPr>
                <w:rFonts w:ascii="ＭＳ ゴシック" w:eastAsia="ＭＳ ゴシック" w:hAnsi="ＭＳ ゴシック" w:cs="ＭＳ ゴシック" w:hint="eastAsia"/>
                <w:sz w:val="40"/>
                <w:szCs w:val="40"/>
              </w:rPr>
              <w:t>平成○○年○月○日　制定</w:t>
            </w:r>
          </w:p>
          <w:p w14:paraId="32DF1BB5" w14:textId="77777777" w:rsidR="00016862" w:rsidRDefault="00016862" w:rsidP="001278E8">
            <w:pPr>
              <w:widowControl/>
              <w:jc w:val="center"/>
              <w:rPr>
                <w:rFonts w:ascii="ＭＳ ゴシック" w:eastAsia="ＭＳ ゴシック" w:hAnsi="ＭＳ ゴシック" w:cs="ＭＳ ゴシック"/>
                <w:sz w:val="40"/>
                <w:szCs w:val="40"/>
              </w:rPr>
            </w:pPr>
            <w:r>
              <w:rPr>
                <w:rFonts w:ascii="ＭＳ ゴシック" w:eastAsia="ＭＳ ゴシック" w:hAnsi="ＭＳ ゴシック" w:cs="ＭＳ ゴシック" w:hint="eastAsia"/>
                <w:sz w:val="40"/>
                <w:szCs w:val="40"/>
              </w:rPr>
              <w:t>平成○○年○月○日　改訂</w:t>
            </w:r>
          </w:p>
          <w:p w14:paraId="3436B75C" w14:textId="77777777" w:rsidR="00016862" w:rsidRDefault="00016862" w:rsidP="001278E8">
            <w:pPr>
              <w:widowControl/>
              <w:jc w:val="center"/>
              <w:rPr>
                <w:rFonts w:ascii="ＭＳ ゴシック" w:eastAsia="ＭＳ ゴシック" w:hAnsi="ＭＳ ゴシック" w:cs="ＭＳ ゴシック"/>
                <w:sz w:val="40"/>
                <w:szCs w:val="40"/>
              </w:rPr>
            </w:pPr>
          </w:p>
          <w:p w14:paraId="32251EA3" w14:textId="77777777" w:rsidR="00016862" w:rsidRPr="005063E8" w:rsidRDefault="00016862" w:rsidP="001278E8">
            <w:pPr>
              <w:jc w:val="center"/>
              <w:rPr>
                <w:rFonts w:ascii="ＭＳ 明朝" w:eastAsia="ＭＳ 明朝" w:hAnsi="ＭＳ 明朝"/>
              </w:rPr>
            </w:pPr>
            <w:r w:rsidRPr="005063E8">
              <w:rPr>
                <w:rFonts w:ascii="ＭＳ 明朝" w:eastAsia="ＭＳ 明朝" w:hAnsi="ＭＳ 明朝" w:hint="eastAsia"/>
                <w:sz w:val="36"/>
                <w:szCs w:val="36"/>
              </w:rPr>
              <w:lastRenderedPageBreak/>
              <w:t>目　　次</w:t>
            </w:r>
          </w:p>
          <w:p w14:paraId="5515215D" w14:textId="77777777" w:rsidR="00016862" w:rsidRPr="005063E8" w:rsidRDefault="00016862" w:rsidP="001278E8">
            <w:pPr>
              <w:rPr>
                <w:rFonts w:ascii="ＭＳ 明朝" w:eastAsia="ＭＳ 明朝" w:hAnsi="ＭＳ 明朝"/>
              </w:rPr>
            </w:pPr>
          </w:p>
          <w:p w14:paraId="6BAD2553" w14:textId="07F006DD" w:rsidR="00401901" w:rsidRDefault="00401901" w:rsidP="00401901">
            <w:pPr>
              <w:rPr>
                <w:rFonts w:ascii="ＭＳ 明朝" w:eastAsia="ＭＳ 明朝" w:hAnsi="ＭＳ 明朝"/>
              </w:rPr>
            </w:pPr>
            <w:r w:rsidRPr="00401901">
              <w:rPr>
                <w:rFonts w:ascii="ＭＳ 明朝" w:eastAsia="ＭＳ 明朝" w:hAnsi="ＭＳ 明朝" w:hint="eastAsia"/>
              </w:rPr>
              <w:t>１．フローチャート（処理の流れ）</w:t>
            </w:r>
            <w:r>
              <w:rPr>
                <w:rFonts w:ascii="ＭＳ 明朝" w:eastAsia="ＭＳ 明朝" w:hAnsi="ＭＳ 明朝" w:hint="eastAsia"/>
              </w:rPr>
              <w:t xml:space="preserve"> </w:t>
            </w:r>
            <w:r>
              <w:rPr>
                <w:rFonts w:ascii="ＭＳ 明朝" w:eastAsia="ＭＳ 明朝" w:hAnsi="ＭＳ 明朝"/>
              </w:rPr>
              <w:t xml:space="preserve">                                                   </w:t>
            </w:r>
            <w:r w:rsidRPr="00401901">
              <w:rPr>
                <w:rFonts w:ascii="ＭＳ 明朝" w:eastAsia="ＭＳ 明朝" w:hAnsi="ＭＳ 明朝" w:hint="eastAsia"/>
              </w:rPr>
              <w:t xml:space="preserve"> ３３</w:t>
            </w:r>
          </w:p>
          <w:p w14:paraId="03181BBC" w14:textId="77777777" w:rsidR="00401901" w:rsidRPr="00401901" w:rsidRDefault="00401901" w:rsidP="00401901">
            <w:pPr>
              <w:ind w:firstLineChars="50" w:firstLine="105"/>
              <w:rPr>
                <w:rFonts w:ascii="ＭＳ 明朝" w:eastAsia="ＭＳ 明朝" w:hAnsi="ＭＳ 明朝"/>
              </w:rPr>
            </w:pPr>
          </w:p>
          <w:p w14:paraId="6C7DE327" w14:textId="21E535EE"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２．事業場の配置図 </w:t>
            </w:r>
            <w:r>
              <w:rPr>
                <w:rFonts w:ascii="ＭＳ 明朝" w:eastAsia="ＭＳ 明朝" w:hAnsi="ＭＳ 明朝"/>
              </w:rPr>
              <w:t xml:space="preserve">                                                                  </w:t>
            </w:r>
            <w:r w:rsidRPr="00401901">
              <w:rPr>
                <w:rFonts w:ascii="ＭＳ 明朝" w:eastAsia="ＭＳ 明朝" w:hAnsi="ＭＳ 明朝" w:hint="eastAsia"/>
              </w:rPr>
              <w:t>３４</w:t>
            </w:r>
          </w:p>
          <w:p w14:paraId="6781248B" w14:textId="77777777" w:rsidR="00401901" w:rsidRDefault="00401901" w:rsidP="00401901">
            <w:pPr>
              <w:rPr>
                <w:rFonts w:ascii="ＭＳ 明朝" w:eastAsia="ＭＳ 明朝" w:hAnsi="ＭＳ 明朝"/>
              </w:rPr>
            </w:pPr>
            <w:r w:rsidRPr="00401901">
              <w:rPr>
                <w:rFonts w:ascii="ＭＳ 明朝" w:eastAsia="ＭＳ 明朝" w:hAnsi="ＭＳ 明朝" w:hint="eastAsia"/>
              </w:rPr>
              <w:t xml:space="preserve"> </w:t>
            </w:r>
          </w:p>
          <w:p w14:paraId="34802EB4" w14:textId="6ACCCDA9"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３．解体自動車の運搬の方法 </w:t>
            </w:r>
            <w:r>
              <w:rPr>
                <w:rFonts w:ascii="ＭＳ 明朝" w:eastAsia="ＭＳ 明朝" w:hAnsi="ＭＳ 明朝"/>
              </w:rPr>
              <w:t xml:space="preserve">                                                          </w:t>
            </w:r>
            <w:r w:rsidRPr="00401901">
              <w:rPr>
                <w:rFonts w:ascii="ＭＳ 明朝" w:eastAsia="ＭＳ 明朝" w:hAnsi="ＭＳ 明朝" w:hint="eastAsia"/>
              </w:rPr>
              <w:t>３５</w:t>
            </w:r>
          </w:p>
          <w:p w14:paraId="348C79A5"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（１） 自社車両による運搬</w:t>
            </w:r>
          </w:p>
          <w:p w14:paraId="0C238902" w14:textId="6FC36F70" w:rsidR="00401901" w:rsidRDefault="00401901" w:rsidP="00401901">
            <w:pPr>
              <w:rPr>
                <w:rFonts w:ascii="ＭＳ 明朝" w:eastAsia="ＭＳ 明朝" w:hAnsi="ＭＳ 明朝"/>
              </w:rPr>
            </w:pPr>
            <w:r w:rsidRPr="00401901">
              <w:rPr>
                <w:rFonts w:ascii="ＭＳ 明朝" w:eastAsia="ＭＳ 明朝" w:hAnsi="ＭＳ 明朝" w:hint="eastAsia"/>
              </w:rPr>
              <w:t xml:space="preserve"> （２） 廃棄物処理法の収集運搬業の許可業者への委託</w:t>
            </w:r>
          </w:p>
          <w:p w14:paraId="37971BE4" w14:textId="77777777" w:rsidR="00401901" w:rsidRPr="00401901" w:rsidRDefault="00401901" w:rsidP="00401901">
            <w:pPr>
              <w:rPr>
                <w:rFonts w:ascii="ＭＳ 明朝" w:eastAsia="ＭＳ 明朝" w:hAnsi="ＭＳ 明朝"/>
              </w:rPr>
            </w:pPr>
          </w:p>
          <w:p w14:paraId="4A4BD1F1" w14:textId="00F5B04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４．解体自動車の保管の方法 </w:t>
            </w:r>
            <w:r>
              <w:rPr>
                <w:rFonts w:ascii="ＭＳ 明朝" w:eastAsia="ＭＳ 明朝" w:hAnsi="ＭＳ 明朝"/>
              </w:rPr>
              <w:t xml:space="preserve">                                                          </w:t>
            </w:r>
            <w:r w:rsidRPr="00401901">
              <w:rPr>
                <w:rFonts w:ascii="ＭＳ 明朝" w:eastAsia="ＭＳ 明朝" w:hAnsi="ＭＳ 明朝" w:hint="eastAsia"/>
              </w:rPr>
              <w:t>３６</w:t>
            </w:r>
          </w:p>
          <w:p w14:paraId="59C1D793"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（１） 保管場所の範囲の明確化</w:t>
            </w:r>
          </w:p>
          <w:p w14:paraId="7C78181C"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（２） 保管の方法</w:t>
            </w:r>
          </w:p>
          <w:p w14:paraId="5618446B" w14:textId="77777777" w:rsidR="00401901" w:rsidRDefault="00401901" w:rsidP="00401901">
            <w:pPr>
              <w:rPr>
                <w:rFonts w:ascii="ＭＳ 明朝" w:eastAsia="ＭＳ 明朝" w:hAnsi="ＭＳ 明朝"/>
              </w:rPr>
            </w:pPr>
          </w:p>
          <w:p w14:paraId="2641F817" w14:textId="0CF94967" w:rsidR="00401901" w:rsidRPr="00401901" w:rsidRDefault="00401901" w:rsidP="00401901">
            <w:pPr>
              <w:rPr>
                <w:rFonts w:ascii="ＭＳ 明朝" w:eastAsia="ＭＳ 明朝" w:hAnsi="ＭＳ 明朝"/>
              </w:rPr>
            </w:pPr>
            <w:r w:rsidRPr="00401901">
              <w:rPr>
                <w:rFonts w:ascii="ＭＳ 明朝" w:eastAsia="ＭＳ 明朝" w:hAnsi="ＭＳ 明朝" w:hint="eastAsia"/>
              </w:rPr>
              <w:t>５．解体自動車の破砕前処理の方法</w:t>
            </w:r>
            <w:r>
              <w:rPr>
                <w:rFonts w:ascii="ＭＳ 明朝" w:eastAsia="ＭＳ 明朝" w:hAnsi="ＭＳ 明朝" w:hint="eastAsia"/>
              </w:rPr>
              <w:t xml:space="preserve"> </w:t>
            </w:r>
            <w:r>
              <w:rPr>
                <w:rFonts w:ascii="ＭＳ 明朝" w:eastAsia="ＭＳ 明朝" w:hAnsi="ＭＳ 明朝"/>
              </w:rPr>
              <w:t xml:space="preserve">                                                   </w:t>
            </w:r>
            <w:r w:rsidRPr="00401901">
              <w:rPr>
                <w:rFonts w:ascii="ＭＳ 明朝" w:eastAsia="ＭＳ 明朝" w:hAnsi="ＭＳ 明朝" w:hint="eastAsia"/>
              </w:rPr>
              <w:t xml:space="preserve"> ３８</w:t>
            </w:r>
          </w:p>
          <w:p w14:paraId="4BD73F08"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（１） 圧縮の方法（プレス機の例）</w:t>
            </w:r>
          </w:p>
          <w:p w14:paraId="1B99E3FC"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（２） せん断の方法（ギロチンシャーの例）</w:t>
            </w:r>
          </w:p>
          <w:p w14:paraId="79CBF85C"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（３） 破砕前処理品の運搬先</w:t>
            </w:r>
          </w:p>
          <w:p w14:paraId="2103DC02"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（４） 生活環境の保全上支障が生じないよう必要な措置</w:t>
            </w:r>
          </w:p>
          <w:p w14:paraId="4852F3E7" w14:textId="77777777" w:rsidR="00401901" w:rsidRDefault="00401901" w:rsidP="00401901">
            <w:pPr>
              <w:rPr>
                <w:rFonts w:ascii="ＭＳ 明朝" w:eastAsia="ＭＳ 明朝" w:hAnsi="ＭＳ 明朝"/>
              </w:rPr>
            </w:pPr>
          </w:p>
          <w:p w14:paraId="2C1BF27F" w14:textId="3871280C" w:rsidR="00401901" w:rsidRPr="00401901" w:rsidRDefault="00401901" w:rsidP="00401901">
            <w:pPr>
              <w:rPr>
                <w:rFonts w:ascii="ＭＳ 明朝" w:eastAsia="ＭＳ 明朝" w:hAnsi="ＭＳ 明朝"/>
              </w:rPr>
            </w:pPr>
            <w:r w:rsidRPr="00401901">
              <w:rPr>
                <w:rFonts w:ascii="ＭＳ 明朝" w:eastAsia="ＭＳ 明朝" w:hAnsi="ＭＳ 明朝" w:hint="eastAsia"/>
              </w:rPr>
              <w:t>６．解体自動車の破砕の方法</w:t>
            </w:r>
            <w:r>
              <w:rPr>
                <w:rFonts w:ascii="ＭＳ 明朝" w:eastAsia="ＭＳ 明朝" w:hAnsi="ＭＳ 明朝" w:hint="eastAsia"/>
              </w:rPr>
              <w:t xml:space="preserve"> </w:t>
            </w:r>
            <w:r>
              <w:rPr>
                <w:rFonts w:ascii="ＭＳ 明朝" w:eastAsia="ＭＳ 明朝" w:hAnsi="ＭＳ 明朝"/>
              </w:rPr>
              <w:t xml:space="preserve">                                                        </w:t>
            </w:r>
            <w:r w:rsidRPr="00401901">
              <w:rPr>
                <w:rFonts w:ascii="ＭＳ 明朝" w:eastAsia="ＭＳ 明朝" w:hAnsi="ＭＳ 明朝" w:hint="eastAsia"/>
              </w:rPr>
              <w:t xml:space="preserve"> ３９</w:t>
            </w:r>
          </w:p>
          <w:p w14:paraId="4732CDB3"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（１） 破砕の手順（プレシュレッダ＋シュレッダの場合）</w:t>
            </w:r>
          </w:p>
          <w:p w14:paraId="0CF2691F" w14:textId="77777777" w:rsidR="00401901" w:rsidRDefault="00401901" w:rsidP="00401901">
            <w:pPr>
              <w:rPr>
                <w:rFonts w:ascii="ＭＳ 明朝" w:eastAsia="ＭＳ 明朝" w:hAnsi="ＭＳ 明朝"/>
              </w:rPr>
            </w:pPr>
          </w:p>
          <w:p w14:paraId="030A2486" w14:textId="6F2147CE" w:rsidR="00401901" w:rsidRPr="00401901" w:rsidRDefault="00401901" w:rsidP="00401901">
            <w:pPr>
              <w:rPr>
                <w:rFonts w:ascii="ＭＳ 明朝" w:eastAsia="ＭＳ 明朝" w:hAnsi="ＭＳ 明朝"/>
              </w:rPr>
            </w:pPr>
            <w:r w:rsidRPr="00401901">
              <w:rPr>
                <w:rFonts w:ascii="ＭＳ 明朝" w:eastAsia="ＭＳ 明朝" w:hAnsi="ＭＳ 明朝" w:hint="eastAsia"/>
              </w:rPr>
              <w:t>７．自動車破砕残さの保管の方法</w:t>
            </w:r>
            <w:r>
              <w:rPr>
                <w:rFonts w:ascii="ＭＳ 明朝" w:eastAsia="ＭＳ 明朝" w:hAnsi="ＭＳ 明朝" w:hint="eastAsia"/>
              </w:rPr>
              <w:t xml:space="preserve"> </w:t>
            </w:r>
            <w:r>
              <w:rPr>
                <w:rFonts w:ascii="ＭＳ 明朝" w:eastAsia="ＭＳ 明朝" w:hAnsi="ＭＳ 明朝"/>
              </w:rPr>
              <w:t xml:space="preserve">                                                    </w:t>
            </w:r>
            <w:r w:rsidRPr="00401901">
              <w:rPr>
                <w:rFonts w:ascii="ＭＳ 明朝" w:eastAsia="ＭＳ 明朝" w:hAnsi="ＭＳ 明朝" w:hint="eastAsia"/>
              </w:rPr>
              <w:t xml:space="preserve"> ４０</w:t>
            </w:r>
          </w:p>
          <w:p w14:paraId="3727C9A6"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（１） 保管設備の構造、使用方法等</w:t>
            </w:r>
          </w:p>
          <w:p w14:paraId="0C6FBC27"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（２） 保管方法等</w:t>
            </w:r>
          </w:p>
          <w:p w14:paraId="3591DC4A"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（３） 破砕残さ以外の他の残さを混入しないための方法</w:t>
            </w:r>
          </w:p>
          <w:p w14:paraId="203CFDD5" w14:textId="77777777" w:rsidR="00401901" w:rsidRDefault="00401901" w:rsidP="00401901">
            <w:pPr>
              <w:rPr>
                <w:rFonts w:ascii="ＭＳ 明朝" w:eastAsia="ＭＳ 明朝" w:hAnsi="ＭＳ 明朝"/>
              </w:rPr>
            </w:pPr>
          </w:p>
          <w:p w14:paraId="37BCDE99" w14:textId="52ACCB90" w:rsidR="00401901" w:rsidRPr="00401901" w:rsidRDefault="00401901" w:rsidP="00401901">
            <w:pPr>
              <w:rPr>
                <w:rFonts w:ascii="ＭＳ 明朝" w:eastAsia="ＭＳ 明朝" w:hAnsi="ＭＳ 明朝"/>
              </w:rPr>
            </w:pPr>
            <w:r w:rsidRPr="00401901">
              <w:rPr>
                <w:rFonts w:ascii="ＭＳ 明朝" w:eastAsia="ＭＳ 明朝" w:hAnsi="ＭＳ 明朝" w:hint="eastAsia"/>
              </w:rPr>
              <w:t>８．排水処理施設の管理の方法</w:t>
            </w:r>
            <w:r>
              <w:rPr>
                <w:rFonts w:ascii="ＭＳ 明朝" w:eastAsia="ＭＳ 明朝" w:hAnsi="ＭＳ 明朝" w:hint="eastAsia"/>
              </w:rPr>
              <w:t xml:space="preserve"> </w:t>
            </w:r>
            <w:r>
              <w:rPr>
                <w:rFonts w:ascii="ＭＳ 明朝" w:eastAsia="ＭＳ 明朝" w:hAnsi="ＭＳ 明朝"/>
              </w:rPr>
              <w:t xml:space="preserve">                                                      </w:t>
            </w:r>
            <w:r w:rsidRPr="00401901">
              <w:rPr>
                <w:rFonts w:ascii="ＭＳ 明朝" w:eastAsia="ＭＳ 明朝" w:hAnsi="ＭＳ 明朝" w:hint="eastAsia"/>
              </w:rPr>
              <w:t xml:space="preserve"> ４１</w:t>
            </w:r>
          </w:p>
          <w:p w14:paraId="3356E47C" w14:textId="77777777" w:rsidR="00401901" w:rsidRDefault="00401901" w:rsidP="00401901">
            <w:pPr>
              <w:rPr>
                <w:rFonts w:ascii="ＭＳ 明朝" w:eastAsia="ＭＳ 明朝" w:hAnsi="ＭＳ 明朝"/>
              </w:rPr>
            </w:pPr>
          </w:p>
          <w:p w14:paraId="63B453A5" w14:textId="35247E74" w:rsidR="00401901" w:rsidRPr="00401901" w:rsidRDefault="00401901" w:rsidP="00401901">
            <w:pPr>
              <w:rPr>
                <w:rFonts w:ascii="ＭＳ 明朝" w:eastAsia="ＭＳ 明朝" w:hAnsi="ＭＳ 明朝"/>
              </w:rPr>
            </w:pPr>
            <w:r w:rsidRPr="00401901">
              <w:rPr>
                <w:rFonts w:ascii="ＭＳ 明朝" w:eastAsia="ＭＳ 明朝" w:hAnsi="ＭＳ 明朝" w:hint="eastAsia"/>
              </w:rPr>
              <w:t>９．破砕業の用に供する施設の保守点検</w:t>
            </w:r>
            <w:r>
              <w:rPr>
                <w:rFonts w:ascii="ＭＳ 明朝" w:eastAsia="ＭＳ 明朝" w:hAnsi="ＭＳ 明朝" w:hint="eastAsia"/>
              </w:rPr>
              <w:t xml:space="preserve"> </w:t>
            </w:r>
            <w:r>
              <w:rPr>
                <w:rFonts w:ascii="ＭＳ 明朝" w:eastAsia="ＭＳ 明朝" w:hAnsi="ＭＳ 明朝"/>
              </w:rPr>
              <w:t xml:space="preserve">                                              </w:t>
            </w:r>
            <w:r w:rsidRPr="00401901">
              <w:rPr>
                <w:rFonts w:ascii="ＭＳ 明朝" w:eastAsia="ＭＳ 明朝" w:hAnsi="ＭＳ 明朝" w:hint="eastAsia"/>
              </w:rPr>
              <w:t xml:space="preserve"> ４２</w:t>
            </w:r>
          </w:p>
          <w:p w14:paraId="17F9C666"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（１） 保守点検計画等</w:t>
            </w:r>
          </w:p>
          <w:p w14:paraId="2D3F20E5" w14:textId="77777777" w:rsidR="00401901" w:rsidRDefault="00401901" w:rsidP="00401901">
            <w:pPr>
              <w:rPr>
                <w:rFonts w:ascii="ＭＳ 明朝" w:eastAsia="ＭＳ 明朝" w:hAnsi="ＭＳ 明朝"/>
              </w:rPr>
            </w:pPr>
          </w:p>
          <w:p w14:paraId="643CE848" w14:textId="1A7B3254" w:rsidR="00401901" w:rsidRPr="00401901" w:rsidRDefault="00401901" w:rsidP="00401901">
            <w:pPr>
              <w:rPr>
                <w:rFonts w:ascii="ＭＳ 明朝" w:eastAsia="ＭＳ 明朝" w:hAnsi="ＭＳ 明朝"/>
              </w:rPr>
            </w:pPr>
            <w:r w:rsidRPr="00401901">
              <w:rPr>
                <w:rFonts w:ascii="ＭＳ 明朝" w:eastAsia="ＭＳ 明朝" w:hAnsi="ＭＳ 明朝" w:hint="eastAsia"/>
              </w:rPr>
              <w:t>１０．火災予防上の措置</w:t>
            </w:r>
            <w:r>
              <w:rPr>
                <w:rFonts w:ascii="ＭＳ 明朝" w:eastAsia="ＭＳ 明朝" w:hAnsi="ＭＳ 明朝" w:hint="eastAsia"/>
              </w:rPr>
              <w:t xml:space="preserve"> </w:t>
            </w:r>
            <w:r>
              <w:rPr>
                <w:rFonts w:ascii="ＭＳ 明朝" w:eastAsia="ＭＳ 明朝" w:hAnsi="ＭＳ 明朝"/>
              </w:rPr>
              <w:t xml:space="preserve">                                                            </w:t>
            </w:r>
            <w:r w:rsidRPr="00401901">
              <w:rPr>
                <w:rFonts w:ascii="ＭＳ 明朝" w:eastAsia="ＭＳ 明朝" w:hAnsi="ＭＳ 明朝" w:hint="eastAsia"/>
              </w:rPr>
              <w:t xml:space="preserve"> ４３</w:t>
            </w:r>
          </w:p>
          <w:p w14:paraId="0FA7F8F6"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（１） 危険物への対応</w:t>
            </w:r>
          </w:p>
          <w:p w14:paraId="3A06B0F0"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（２） 労働安全衛生法への対応</w:t>
            </w:r>
          </w:p>
          <w:p w14:paraId="2DBEAA2D"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lastRenderedPageBreak/>
              <w:t xml:space="preserve"> （４） 事故時（火災時）の応急対応方法</w:t>
            </w:r>
          </w:p>
          <w:p w14:paraId="069342AA" w14:textId="77777777" w:rsidR="00401901" w:rsidRPr="00401901" w:rsidRDefault="00401901" w:rsidP="00401901">
            <w:pPr>
              <w:rPr>
                <w:rFonts w:ascii="ＭＳ 明朝" w:eastAsia="ＭＳ 明朝" w:hAnsi="ＭＳ 明朝"/>
              </w:rPr>
            </w:pPr>
            <w:r w:rsidRPr="00401901">
              <w:rPr>
                <w:rFonts w:ascii="ＭＳ 明朝" w:eastAsia="ＭＳ 明朝" w:hAnsi="ＭＳ 明朝" w:hint="eastAsia"/>
              </w:rPr>
              <w:t xml:space="preserve"> （５） 緊急通報体制</w:t>
            </w:r>
          </w:p>
          <w:p w14:paraId="352824DA" w14:textId="69DDB752" w:rsidR="00016862" w:rsidRDefault="00401901" w:rsidP="00401901">
            <w:pPr>
              <w:widowControl/>
              <w:ind w:firstLineChars="50" w:firstLine="105"/>
              <w:rPr>
                <w:rFonts w:ascii="ＭＳ 明朝" w:eastAsia="ＭＳ 明朝" w:hAnsi="ＭＳ 明朝"/>
              </w:rPr>
            </w:pPr>
            <w:r w:rsidRPr="00401901">
              <w:rPr>
                <w:rFonts w:ascii="ＭＳ 明朝" w:eastAsia="ＭＳ 明朝" w:hAnsi="ＭＳ 明朝" w:hint="eastAsia"/>
              </w:rPr>
              <w:t>（６） 従業員への周知・教育・訓練</w:t>
            </w:r>
          </w:p>
          <w:p w14:paraId="1164399C" w14:textId="77777777" w:rsidR="00016862" w:rsidRDefault="00016862" w:rsidP="00401901">
            <w:pPr>
              <w:widowControl/>
              <w:rPr>
                <w:rFonts w:ascii="ＭＳ 明朝" w:eastAsia="ＭＳ 明朝" w:hAnsi="ＭＳ 明朝"/>
              </w:rPr>
            </w:pPr>
          </w:p>
          <w:p w14:paraId="4D02DE5A" w14:textId="77777777" w:rsidR="00016862" w:rsidRPr="00684C96" w:rsidRDefault="00016862" w:rsidP="001278E8">
            <w:pPr>
              <w:widowControl/>
              <w:jc w:val="center"/>
              <w:rPr>
                <w:rFonts w:ascii="ＭＳ 明朝" w:eastAsia="ＭＳ 明朝" w:hAnsi="ＭＳ 明朝"/>
              </w:rPr>
            </w:pPr>
            <w:r w:rsidRPr="005063E8">
              <w:rPr>
                <w:rFonts w:ascii="ＭＳ 明朝" w:eastAsia="ＭＳ 明朝" w:hAnsi="ＭＳ 明朝"/>
                <w:noProof/>
              </w:rPr>
              <mc:AlternateContent>
                <mc:Choice Requires="wps">
                  <w:drawing>
                    <wp:anchor distT="45720" distB="45720" distL="114300" distR="114300" simplePos="0" relativeHeight="251661312" behindDoc="0" locked="0" layoutInCell="1" allowOverlap="1" wp14:anchorId="6F2E4E43" wp14:editId="5E7D64A9">
                      <wp:simplePos x="0" y="0"/>
                      <wp:positionH relativeFrom="column">
                        <wp:align>center</wp:align>
                      </wp:positionH>
                      <wp:positionV relativeFrom="paragraph">
                        <wp:posOffset>182880</wp:posOffset>
                      </wp:positionV>
                      <wp:extent cx="2360930" cy="1404620"/>
                      <wp:effectExtent l="0" t="0" r="22860" b="1143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75308C" w14:textId="77777777" w:rsidR="00016862" w:rsidRPr="005063E8" w:rsidRDefault="00016862" w:rsidP="00016862">
                                  <w:pPr>
                                    <w:rPr>
                                      <w:rFonts w:ascii="ＭＳ 明朝" w:eastAsia="ＭＳ 明朝" w:hAnsi="ＭＳ 明朝"/>
                                    </w:rPr>
                                  </w:pPr>
                                  <w:r w:rsidRPr="005063E8">
                                    <w:rPr>
                                      <w:rFonts w:ascii="ＭＳ 明朝" w:eastAsia="ＭＳ 明朝" w:hAnsi="ＭＳ 明朝"/>
                                    </w:rPr>
                                    <w:t>この標準作業書は、事業所内に常備し、従業者に周知を徹底するものとする。</w:t>
                                  </w:r>
                                </w:p>
                                <w:p w14:paraId="54D42FF1" w14:textId="77777777" w:rsidR="00016862" w:rsidRPr="005063E8" w:rsidRDefault="00016862" w:rsidP="00016862">
                                  <w:pPr>
                                    <w:rPr>
                                      <w:rFonts w:ascii="ＭＳ 明朝" w:eastAsia="ＭＳ 明朝" w:hAnsi="ＭＳ 明朝"/>
                                    </w:rPr>
                                  </w:pPr>
                                  <w:r w:rsidRPr="005063E8">
                                    <w:rPr>
                                      <w:rFonts w:ascii="ＭＳ 明朝" w:eastAsia="ＭＳ 明朝" w:hAnsi="ＭＳ 明朝"/>
                                    </w:rPr>
                                    <w:t xml:space="preserve"> 外国人従業員についても、作業例を実際に示すなどにより、周知を徹底する。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2E4E43" id="_x0000_s1027" type="#_x0000_t202" style="position:absolute;left:0;text-align:left;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">
                      <v:textbox style="mso-fit-shape-to-text:t">
                        <w:txbxContent>
                          <w:p w14:paraId="3275308C" w14:textId="77777777" w:rsidR="00016862" w:rsidRPr="005063E8" w:rsidRDefault="00016862" w:rsidP="00016862">
                            <w:pPr>
                              <w:rPr>
                                <w:rFonts w:ascii="ＭＳ 明朝" w:eastAsia="ＭＳ 明朝" w:hAnsi="ＭＳ 明朝"/>
                              </w:rPr>
                            </w:pPr>
                            <w:r w:rsidRPr="005063E8">
                              <w:rPr>
                                <w:rFonts w:ascii="ＭＳ 明朝" w:eastAsia="ＭＳ 明朝" w:hAnsi="ＭＳ 明朝"/>
                              </w:rPr>
                              <w:t>この標準作業書は、事業所内に常備し、従業者に周知を徹底するものとする。</w:t>
                            </w:r>
                          </w:p>
                          <w:p w14:paraId="54D42FF1" w14:textId="77777777" w:rsidR="00016862" w:rsidRPr="005063E8" w:rsidRDefault="00016862" w:rsidP="00016862">
                            <w:pPr>
                              <w:rPr>
                                <w:rFonts w:ascii="ＭＳ 明朝" w:eastAsia="ＭＳ 明朝" w:hAnsi="ＭＳ 明朝"/>
                              </w:rPr>
                            </w:pPr>
                            <w:r w:rsidRPr="005063E8">
                              <w:rPr>
                                <w:rFonts w:ascii="ＭＳ 明朝" w:eastAsia="ＭＳ 明朝" w:hAnsi="ＭＳ 明朝"/>
                              </w:rPr>
                              <w:t xml:space="preserve"> 外国人従業員についても、作業例を実際に示すなどにより、周知を徹底する。</w:t>
                            </w:r>
                          </w:p>
                        </w:txbxContent>
                      </v:textbox>
                      <w10:wrap type="square"/>
                    </v:shape>
                  </w:pict>
                </mc:Fallback>
              </mc:AlternateContent>
            </w:r>
          </w:p>
        </w:tc>
        <w:tc>
          <w:tcPr>
            <w:tcW w:w="11050" w:type="dxa"/>
          </w:tcPr>
          <w:p w14:paraId="021903E2" w14:textId="77777777" w:rsidR="00016862" w:rsidRDefault="00016862" w:rsidP="001278E8">
            <w:pPr>
              <w:widowControl/>
              <w:jc w:val="left"/>
              <w:rPr>
                <w:rFonts w:ascii="ＭＳ 明朝" w:eastAsia="ＭＳ 明朝" w:hAnsi="ＭＳ 明朝"/>
              </w:rPr>
            </w:pPr>
          </w:p>
          <w:p w14:paraId="10683903" w14:textId="77777777" w:rsidR="00016862" w:rsidRPr="00016862" w:rsidRDefault="00016862" w:rsidP="00016862">
            <w:pPr>
              <w:widowControl/>
              <w:jc w:val="left"/>
              <w:rPr>
                <w:rFonts w:ascii="ＭＳ 明朝" w:eastAsia="ＭＳ 明朝" w:hAnsi="ＭＳ 明朝"/>
              </w:rPr>
            </w:pPr>
            <w:r w:rsidRPr="00016862">
              <w:rPr>
                <w:rFonts w:ascii="ＭＳ 明朝" w:eastAsia="ＭＳ 明朝" w:hAnsi="ＭＳ 明朝" w:hint="eastAsia"/>
              </w:rPr>
              <w:t>＜標準作業書ガイドラインの性格＞</w:t>
            </w:r>
          </w:p>
          <w:p w14:paraId="095FDB0B" w14:textId="77777777" w:rsidR="00016862" w:rsidRPr="00016862" w:rsidRDefault="00016862" w:rsidP="00016862">
            <w:pPr>
              <w:widowControl/>
              <w:jc w:val="left"/>
              <w:rPr>
                <w:rFonts w:ascii="ＭＳ 明朝" w:eastAsia="ＭＳ 明朝" w:hAnsi="ＭＳ 明朝"/>
              </w:rPr>
            </w:pPr>
          </w:p>
          <w:p w14:paraId="3FC9BDAF" w14:textId="77777777" w:rsidR="00016862" w:rsidRDefault="00016862" w:rsidP="00A55025">
            <w:pPr>
              <w:pStyle w:val="a4"/>
              <w:widowControl/>
              <w:numPr>
                <w:ilvl w:val="0"/>
                <w:numId w:val="45"/>
              </w:numPr>
              <w:ind w:leftChars="0"/>
              <w:jc w:val="left"/>
              <w:rPr>
                <w:rFonts w:ascii="ＭＳ 明朝" w:eastAsia="ＭＳ 明朝" w:hAnsi="ＭＳ 明朝"/>
              </w:rPr>
            </w:pPr>
            <w:r w:rsidRPr="00016862">
              <w:rPr>
                <w:rFonts w:ascii="ＭＳ 明朝" w:eastAsia="ＭＳ 明朝" w:hAnsi="ＭＳ 明朝" w:hint="eastAsia"/>
              </w:rPr>
              <w:t>本ガイドラインの記載例はあくまで好ましい一例であり、この記載内容に沿っていないからといって、必ずしも不適切というものではない。</w:t>
            </w:r>
          </w:p>
          <w:p w14:paraId="7C133D71" w14:textId="77777777" w:rsidR="00016862" w:rsidRDefault="00016862" w:rsidP="00A55025">
            <w:pPr>
              <w:pStyle w:val="a4"/>
              <w:widowControl/>
              <w:numPr>
                <w:ilvl w:val="0"/>
                <w:numId w:val="45"/>
              </w:numPr>
              <w:ind w:leftChars="0"/>
              <w:jc w:val="left"/>
              <w:rPr>
                <w:rFonts w:ascii="ＭＳ 明朝" w:eastAsia="ＭＳ 明朝" w:hAnsi="ＭＳ 明朝"/>
              </w:rPr>
            </w:pPr>
            <w:r w:rsidRPr="00016862">
              <w:rPr>
                <w:rFonts w:ascii="ＭＳ 明朝" w:eastAsia="ＭＳ 明朝" w:hAnsi="ＭＳ 明朝" w:hint="eastAsia"/>
              </w:rPr>
              <w:t>解体業、破砕業を兼業する場合は、解体業、破砕業まとめて１つの標準作業書として作成することも可能。</w:t>
            </w:r>
          </w:p>
          <w:p w14:paraId="7F802EE4" w14:textId="6BED3C0C" w:rsidR="00016862" w:rsidRPr="00016862" w:rsidRDefault="00016862" w:rsidP="00A55025">
            <w:pPr>
              <w:pStyle w:val="a4"/>
              <w:widowControl/>
              <w:numPr>
                <w:ilvl w:val="0"/>
                <w:numId w:val="45"/>
              </w:numPr>
              <w:ind w:leftChars="0"/>
              <w:jc w:val="left"/>
              <w:rPr>
                <w:rFonts w:ascii="ＭＳ 明朝" w:eastAsia="ＭＳ 明朝" w:hAnsi="ＭＳ 明朝"/>
              </w:rPr>
            </w:pPr>
            <w:r w:rsidRPr="00016862">
              <w:rPr>
                <w:rFonts w:ascii="HG丸ｺﾞｼｯｸM-PRO" w:hAnsi="HG丸ｺﾞｼｯｸM-PRO" w:hint="eastAsia"/>
              </w:rPr>
              <w:t>破砕前処理（プレス・せん断）を行う業者は、破砕業の許可を受ける必要があり、標準作業書も作成する必要がある。</w:t>
            </w:r>
          </w:p>
          <w:p w14:paraId="2127D4B5" w14:textId="77777777" w:rsidR="00016862" w:rsidRDefault="00016862" w:rsidP="00016862">
            <w:pPr>
              <w:widowControl/>
              <w:jc w:val="left"/>
              <w:rPr>
                <w:rFonts w:ascii="ＭＳ 明朝" w:eastAsia="ＭＳ 明朝" w:hAnsi="ＭＳ 明朝"/>
              </w:rPr>
            </w:pPr>
          </w:p>
          <w:p w14:paraId="204DA464" w14:textId="77777777" w:rsidR="00016862" w:rsidRDefault="00016862" w:rsidP="001278E8">
            <w:pPr>
              <w:widowControl/>
              <w:jc w:val="left"/>
              <w:rPr>
                <w:rFonts w:ascii="ＭＳ 明朝" w:eastAsia="ＭＳ 明朝" w:hAnsi="ＭＳ 明朝"/>
              </w:rPr>
            </w:pPr>
          </w:p>
          <w:p w14:paraId="5DA8630C" w14:textId="77777777" w:rsidR="00016862" w:rsidRDefault="00016862" w:rsidP="001278E8">
            <w:pPr>
              <w:widowControl/>
              <w:jc w:val="left"/>
              <w:rPr>
                <w:rFonts w:ascii="ＭＳ 明朝" w:eastAsia="ＭＳ 明朝" w:hAnsi="ＭＳ 明朝"/>
              </w:rPr>
            </w:pPr>
          </w:p>
          <w:p w14:paraId="1FECB195" w14:textId="77777777" w:rsidR="00016862" w:rsidRDefault="00016862" w:rsidP="001278E8">
            <w:pPr>
              <w:widowControl/>
              <w:jc w:val="left"/>
              <w:rPr>
                <w:rFonts w:ascii="ＭＳ 明朝" w:eastAsia="ＭＳ 明朝" w:hAnsi="ＭＳ 明朝"/>
              </w:rPr>
            </w:pPr>
          </w:p>
          <w:p w14:paraId="56655C06" w14:textId="77777777" w:rsidR="00016862" w:rsidRDefault="00016862" w:rsidP="001278E8">
            <w:pPr>
              <w:widowControl/>
              <w:jc w:val="left"/>
              <w:rPr>
                <w:rFonts w:ascii="ＭＳ 明朝" w:eastAsia="ＭＳ 明朝" w:hAnsi="ＭＳ 明朝"/>
              </w:rPr>
            </w:pPr>
          </w:p>
          <w:p w14:paraId="0988232E" w14:textId="77777777" w:rsidR="00016862" w:rsidRDefault="00016862" w:rsidP="001278E8">
            <w:pPr>
              <w:widowControl/>
              <w:jc w:val="left"/>
              <w:rPr>
                <w:rFonts w:ascii="ＭＳ 明朝" w:eastAsia="ＭＳ 明朝" w:hAnsi="ＭＳ 明朝"/>
              </w:rPr>
            </w:pPr>
          </w:p>
          <w:p w14:paraId="46BA5CC0" w14:textId="77777777" w:rsidR="00016862" w:rsidRDefault="00016862" w:rsidP="001278E8">
            <w:pPr>
              <w:widowControl/>
              <w:jc w:val="left"/>
              <w:rPr>
                <w:rFonts w:ascii="ＭＳ 明朝" w:eastAsia="ＭＳ 明朝" w:hAnsi="ＭＳ 明朝"/>
              </w:rPr>
            </w:pPr>
          </w:p>
          <w:p w14:paraId="7684FEB3" w14:textId="77777777" w:rsidR="00016862" w:rsidRDefault="00016862" w:rsidP="001278E8">
            <w:pPr>
              <w:widowControl/>
              <w:jc w:val="left"/>
              <w:rPr>
                <w:rFonts w:ascii="ＭＳ 明朝" w:eastAsia="ＭＳ 明朝" w:hAnsi="ＭＳ 明朝"/>
              </w:rPr>
            </w:pPr>
          </w:p>
          <w:p w14:paraId="672C07C5" w14:textId="77777777" w:rsidR="00016862" w:rsidRDefault="00016862" w:rsidP="001278E8">
            <w:pPr>
              <w:widowControl/>
              <w:jc w:val="left"/>
              <w:rPr>
                <w:rFonts w:ascii="ＭＳ 明朝" w:eastAsia="ＭＳ 明朝" w:hAnsi="ＭＳ 明朝"/>
              </w:rPr>
            </w:pPr>
          </w:p>
          <w:p w14:paraId="1F32FC64" w14:textId="77777777" w:rsidR="00016862" w:rsidRDefault="00016862" w:rsidP="001278E8">
            <w:pPr>
              <w:widowControl/>
              <w:jc w:val="left"/>
              <w:rPr>
                <w:rFonts w:ascii="ＭＳ 明朝" w:eastAsia="ＭＳ 明朝" w:hAnsi="ＭＳ 明朝"/>
              </w:rPr>
            </w:pPr>
          </w:p>
          <w:p w14:paraId="02094A6B" w14:textId="77777777" w:rsidR="00016862" w:rsidRDefault="00016862" w:rsidP="001278E8">
            <w:pPr>
              <w:widowControl/>
              <w:jc w:val="left"/>
              <w:rPr>
                <w:rFonts w:ascii="ＭＳ 明朝" w:eastAsia="ＭＳ 明朝" w:hAnsi="ＭＳ 明朝"/>
              </w:rPr>
            </w:pPr>
          </w:p>
          <w:p w14:paraId="3978A64A" w14:textId="77777777" w:rsidR="00016862" w:rsidRDefault="00016862" w:rsidP="001278E8">
            <w:pPr>
              <w:widowControl/>
              <w:jc w:val="left"/>
              <w:rPr>
                <w:rFonts w:ascii="ＭＳ 明朝" w:eastAsia="ＭＳ 明朝" w:hAnsi="ＭＳ 明朝"/>
              </w:rPr>
            </w:pPr>
          </w:p>
          <w:p w14:paraId="6490404C" w14:textId="77777777" w:rsidR="00016862" w:rsidRDefault="00016862" w:rsidP="001278E8">
            <w:pPr>
              <w:widowControl/>
              <w:jc w:val="left"/>
              <w:rPr>
                <w:rFonts w:ascii="ＭＳ 明朝" w:eastAsia="ＭＳ 明朝" w:hAnsi="ＭＳ 明朝"/>
              </w:rPr>
            </w:pPr>
          </w:p>
          <w:p w14:paraId="0CFF852B" w14:textId="77777777" w:rsidR="00016862" w:rsidRDefault="00016862" w:rsidP="001278E8">
            <w:pPr>
              <w:widowControl/>
              <w:jc w:val="left"/>
              <w:rPr>
                <w:rFonts w:ascii="ＭＳ 明朝" w:eastAsia="ＭＳ 明朝" w:hAnsi="ＭＳ 明朝"/>
              </w:rPr>
            </w:pPr>
          </w:p>
          <w:p w14:paraId="41A48921" w14:textId="77777777" w:rsidR="00016862" w:rsidRDefault="00016862" w:rsidP="001278E8">
            <w:pPr>
              <w:widowControl/>
              <w:jc w:val="left"/>
              <w:rPr>
                <w:rFonts w:ascii="ＭＳ 明朝" w:eastAsia="ＭＳ 明朝" w:hAnsi="ＭＳ 明朝"/>
              </w:rPr>
            </w:pPr>
          </w:p>
          <w:p w14:paraId="602D8DE7" w14:textId="77777777" w:rsidR="00016862" w:rsidRDefault="00016862" w:rsidP="001278E8">
            <w:pPr>
              <w:widowControl/>
              <w:jc w:val="left"/>
              <w:rPr>
                <w:rFonts w:ascii="ＭＳ 明朝" w:eastAsia="ＭＳ 明朝" w:hAnsi="ＭＳ 明朝"/>
              </w:rPr>
            </w:pPr>
          </w:p>
          <w:p w14:paraId="1F336F32" w14:textId="79CA4A2F" w:rsidR="00016862" w:rsidRPr="00016862" w:rsidRDefault="00016862" w:rsidP="00016862">
            <w:pPr>
              <w:pStyle w:val="a4"/>
              <w:widowControl/>
              <w:numPr>
                <w:ilvl w:val="0"/>
                <w:numId w:val="1"/>
              </w:numPr>
              <w:ind w:leftChars="0"/>
              <w:jc w:val="left"/>
              <w:rPr>
                <w:rFonts w:ascii="ＭＳ 明朝" w:eastAsia="ＭＳ 明朝" w:hAnsi="ＭＳ 明朝"/>
              </w:rPr>
            </w:pPr>
            <w:r w:rsidRPr="005063E8">
              <w:rPr>
                <w:rFonts w:ascii="ＭＳ 明朝" w:eastAsia="ＭＳ 明朝" w:hAnsi="ＭＳ 明朝" w:hint="eastAsia"/>
              </w:rPr>
              <w:t>作業工程の改善を随時行い、標準作業書の見直しを行う。</w:t>
            </w:r>
          </w:p>
          <w:p w14:paraId="1E5277D6" w14:textId="18EC21B5" w:rsidR="00016862" w:rsidRPr="00016862" w:rsidRDefault="00016862" w:rsidP="00016862">
            <w:pPr>
              <w:pStyle w:val="a4"/>
              <w:widowControl/>
              <w:numPr>
                <w:ilvl w:val="0"/>
                <w:numId w:val="1"/>
              </w:numPr>
              <w:ind w:leftChars="0"/>
              <w:jc w:val="left"/>
              <w:rPr>
                <w:rFonts w:ascii="ＭＳ 明朝" w:eastAsia="ＭＳ 明朝" w:hAnsi="ＭＳ 明朝"/>
              </w:rPr>
            </w:pPr>
            <w:r w:rsidRPr="00016862">
              <w:rPr>
                <w:rFonts w:ascii="ＭＳ 明朝" w:eastAsia="ＭＳ 明朝" w:hAnsi="ＭＳ 明朝" w:hint="eastAsia"/>
              </w:rPr>
              <w:t>改訂した場合は、改訂履歴を記入。この場合、所管する都道府県知事又は保健所設置市長に改定から３０日以内に届出が必要。</w:t>
            </w:r>
          </w:p>
          <w:p w14:paraId="5CCC0862" w14:textId="77777777" w:rsidR="00016862" w:rsidRDefault="00016862" w:rsidP="001278E8">
            <w:pPr>
              <w:widowControl/>
              <w:ind w:left="210" w:hangingChars="100" w:hanging="210"/>
              <w:jc w:val="left"/>
              <w:rPr>
                <w:rFonts w:ascii="ＭＳ 明朝" w:eastAsia="ＭＳ 明朝" w:hAnsi="ＭＳ 明朝"/>
              </w:rPr>
            </w:pPr>
          </w:p>
          <w:p w14:paraId="1A6A87EC" w14:textId="77777777" w:rsidR="00016862" w:rsidRDefault="00016862" w:rsidP="001278E8">
            <w:pPr>
              <w:widowControl/>
              <w:ind w:left="210" w:hangingChars="100" w:hanging="210"/>
              <w:jc w:val="left"/>
              <w:rPr>
                <w:rFonts w:ascii="ＭＳ 明朝" w:eastAsia="ＭＳ 明朝" w:hAnsi="ＭＳ 明朝"/>
              </w:rPr>
            </w:pPr>
          </w:p>
          <w:p w14:paraId="03ED26EE" w14:textId="77777777" w:rsidR="00016862" w:rsidRDefault="00016862" w:rsidP="001278E8">
            <w:pPr>
              <w:widowControl/>
              <w:ind w:left="210" w:hangingChars="100" w:hanging="210"/>
              <w:jc w:val="left"/>
              <w:rPr>
                <w:rFonts w:ascii="ＭＳ 明朝" w:eastAsia="ＭＳ 明朝" w:hAnsi="ＭＳ 明朝"/>
              </w:rPr>
            </w:pPr>
          </w:p>
          <w:p w14:paraId="3BFB22CC" w14:textId="77777777" w:rsidR="00016862" w:rsidRDefault="00016862" w:rsidP="001278E8">
            <w:pPr>
              <w:widowControl/>
              <w:ind w:left="210" w:hangingChars="100" w:hanging="210"/>
              <w:jc w:val="left"/>
              <w:rPr>
                <w:rFonts w:ascii="ＭＳ 明朝" w:eastAsia="ＭＳ 明朝" w:hAnsi="ＭＳ 明朝"/>
              </w:rPr>
            </w:pPr>
          </w:p>
          <w:p w14:paraId="2C72B7A3" w14:textId="77777777" w:rsidR="00016862" w:rsidRDefault="00016862" w:rsidP="001278E8">
            <w:pPr>
              <w:widowControl/>
              <w:ind w:left="210" w:hangingChars="100" w:hanging="210"/>
              <w:jc w:val="left"/>
              <w:rPr>
                <w:rFonts w:ascii="ＭＳ 明朝" w:eastAsia="ＭＳ 明朝" w:hAnsi="ＭＳ 明朝"/>
              </w:rPr>
            </w:pPr>
          </w:p>
          <w:p w14:paraId="47FBC5A6" w14:textId="77777777" w:rsidR="00016862" w:rsidRDefault="00016862" w:rsidP="001278E8">
            <w:pPr>
              <w:widowControl/>
              <w:ind w:left="210" w:hangingChars="100" w:hanging="210"/>
              <w:jc w:val="left"/>
              <w:rPr>
                <w:rFonts w:ascii="ＭＳ 明朝" w:eastAsia="ＭＳ 明朝" w:hAnsi="ＭＳ 明朝"/>
              </w:rPr>
            </w:pPr>
          </w:p>
          <w:p w14:paraId="20DA5E8D" w14:textId="77777777" w:rsidR="00016862" w:rsidRDefault="00016862" w:rsidP="001278E8">
            <w:pPr>
              <w:widowControl/>
              <w:ind w:left="210" w:hangingChars="100" w:hanging="210"/>
              <w:jc w:val="left"/>
              <w:rPr>
                <w:rFonts w:ascii="ＭＳ 明朝" w:eastAsia="ＭＳ 明朝" w:hAnsi="ＭＳ 明朝"/>
              </w:rPr>
            </w:pPr>
          </w:p>
          <w:p w14:paraId="746A1A9D" w14:textId="6DAC8E14" w:rsidR="00016862" w:rsidRDefault="00016862" w:rsidP="001278E8">
            <w:pPr>
              <w:widowControl/>
              <w:ind w:left="210" w:hangingChars="100" w:hanging="210"/>
              <w:jc w:val="left"/>
              <w:rPr>
                <w:rFonts w:ascii="ＭＳ 明朝" w:eastAsia="ＭＳ 明朝" w:hAnsi="ＭＳ 明朝"/>
              </w:rPr>
            </w:pPr>
          </w:p>
          <w:p w14:paraId="0FD39433" w14:textId="42E9109D" w:rsidR="00401901" w:rsidRDefault="00401901" w:rsidP="001278E8">
            <w:pPr>
              <w:widowControl/>
              <w:ind w:left="210" w:hangingChars="100" w:hanging="210"/>
              <w:jc w:val="left"/>
              <w:rPr>
                <w:rFonts w:ascii="ＭＳ 明朝" w:eastAsia="ＭＳ 明朝" w:hAnsi="ＭＳ 明朝"/>
              </w:rPr>
            </w:pPr>
          </w:p>
          <w:p w14:paraId="022F37B2" w14:textId="68786747" w:rsidR="00401901" w:rsidRDefault="00401901" w:rsidP="001278E8">
            <w:pPr>
              <w:widowControl/>
              <w:ind w:left="210" w:hangingChars="100" w:hanging="210"/>
              <w:jc w:val="left"/>
              <w:rPr>
                <w:rFonts w:ascii="ＭＳ 明朝" w:eastAsia="ＭＳ 明朝" w:hAnsi="ＭＳ 明朝"/>
              </w:rPr>
            </w:pPr>
          </w:p>
          <w:p w14:paraId="6E1EF0CD" w14:textId="3408C96E" w:rsidR="00401901" w:rsidRDefault="00401901" w:rsidP="001278E8">
            <w:pPr>
              <w:widowControl/>
              <w:ind w:left="210" w:hangingChars="100" w:hanging="210"/>
              <w:jc w:val="left"/>
              <w:rPr>
                <w:rFonts w:ascii="ＭＳ 明朝" w:eastAsia="ＭＳ 明朝" w:hAnsi="ＭＳ 明朝"/>
              </w:rPr>
            </w:pPr>
          </w:p>
          <w:p w14:paraId="50245C99" w14:textId="77777777" w:rsidR="00401901" w:rsidRDefault="00401901" w:rsidP="001278E8">
            <w:pPr>
              <w:widowControl/>
              <w:ind w:left="210" w:hangingChars="100" w:hanging="210"/>
              <w:jc w:val="left"/>
              <w:rPr>
                <w:rFonts w:ascii="ＭＳ 明朝" w:eastAsia="ＭＳ 明朝" w:hAnsi="ＭＳ 明朝"/>
              </w:rPr>
            </w:pPr>
          </w:p>
          <w:p w14:paraId="258BFF9C" w14:textId="77777777" w:rsidR="00016862" w:rsidRPr="005063E8" w:rsidRDefault="00016862" w:rsidP="001278E8">
            <w:pPr>
              <w:pStyle w:val="a4"/>
              <w:widowControl/>
              <w:numPr>
                <w:ilvl w:val="0"/>
                <w:numId w:val="1"/>
              </w:numPr>
              <w:ind w:leftChars="0"/>
              <w:jc w:val="left"/>
              <w:rPr>
                <w:rFonts w:ascii="ＭＳ 明朝" w:eastAsia="ＭＳ 明朝" w:hAnsi="ＭＳ 明朝"/>
              </w:rPr>
            </w:pPr>
            <w:r w:rsidRPr="005063E8">
              <w:rPr>
                <w:rFonts w:ascii="ＭＳ 明朝" w:eastAsia="ＭＳ 明朝" w:hAnsi="ＭＳ 明朝"/>
              </w:rPr>
              <w:t>標準作業書に記載すべき項目が網羅されていることがわかる目次を記載すること。</w:t>
            </w:r>
          </w:p>
          <w:p w14:paraId="06D9BFD8" w14:textId="77777777" w:rsidR="00016862" w:rsidRDefault="00016862" w:rsidP="001278E8">
            <w:pPr>
              <w:widowControl/>
              <w:ind w:left="210" w:hangingChars="100" w:hanging="210"/>
              <w:jc w:val="left"/>
              <w:rPr>
                <w:rFonts w:ascii="ＭＳ 明朝" w:eastAsia="ＭＳ 明朝" w:hAnsi="ＭＳ 明朝"/>
              </w:rPr>
            </w:pPr>
          </w:p>
          <w:p w14:paraId="6AA16F79" w14:textId="77777777" w:rsidR="00016862" w:rsidRDefault="00016862" w:rsidP="001278E8">
            <w:pPr>
              <w:widowControl/>
              <w:ind w:left="210" w:hangingChars="100" w:hanging="210"/>
              <w:jc w:val="left"/>
              <w:rPr>
                <w:rFonts w:ascii="ＭＳ 明朝" w:eastAsia="ＭＳ 明朝" w:hAnsi="ＭＳ 明朝"/>
              </w:rPr>
            </w:pPr>
          </w:p>
          <w:p w14:paraId="4E3E6307" w14:textId="77777777" w:rsidR="00016862" w:rsidRDefault="00016862" w:rsidP="001278E8">
            <w:pPr>
              <w:widowControl/>
              <w:ind w:left="210" w:hangingChars="100" w:hanging="210"/>
              <w:jc w:val="left"/>
              <w:rPr>
                <w:rFonts w:ascii="ＭＳ 明朝" w:eastAsia="ＭＳ 明朝" w:hAnsi="ＭＳ 明朝"/>
              </w:rPr>
            </w:pPr>
          </w:p>
          <w:p w14:paraId="4A69D6DD" w14:textId="77777777" w:rsidR="00016862" w:rsidRDefault="00016862" w:rsidP="001278E8">
            <w:pPr>
              <w:widowControl/>
              <w:ind w:left="210" w:hangingChars="100" w:hanging="210"/>
              <w:jc w:val="left"/>
              <w:rPr>
                <w:rFonts w:ascii="ＭＳ 明朝" w:eastAsia="ＭＳ 明朝" w:hAnsi="ＭＳ 明朝"/>
              </w:rPr>
            </w:pPr>
          </w:p>
          <w:p w14:paraId="5964B586" w14:textId="77777777" w:rsidR="00016862" w:rsidRDefault="00016862" w:rsidP="001278E8">
            <w:pPr>
              <w:widowControl/>
              <w:ind w:left="210" w:hangingChars="100" w:hanging="210"/>
              <w:jc w:val="left"/>
              <w:rPr>
                <w:rFonts w:ascii="ＭＳ 明朝" w:eastAsia="ＭＳ 明朝" w:hAnsi="ＭＳ 明朝"/>
              </w:rPr>
            </w:pPr>
          </w:p>
          <w:p w14:paraId="0794BC56" w14:textId="77777777" w:rsidR="00016862" w:rsidRDefault="00016862" w:rsidP="001278E8">
            <w:pPr>
              <w:widowControl/>
              <w:ind w:left="210" w:hangingChars="100" w:hanging="210"/>
              <w:jc w:val="left"/>
              <w:rPr>
                <w:rFonts w:ascii="ＭＳ 明朝" w:eastAsia="ＭＳ 明朝" w:hAnsi="ＭＳ 明朝"/>
              </w:rPr>
            </w:pPr>
          </w:p>
          <w:p w14:paraId="7009DCDF" w14:textId="77777777" w:rsidR="00016862" w:rsidRDefault="00016862" w:rsidP="001278E8">
            <w:pPr>
              <w:widowControl/>
              <w:ind w:left="210" w:hangingChars="100" w:hanging="210"/>
              <w:jc w:val="left"/>
              <w:rPr>
                <w:rFonts w:ascii="ＭＳ 明朝" w:eastAsia="ＭＳ 明朝" w:hAnsi="ＭＳ 明朝"/>
              </w:rPr>
            </w:pPr>
          </w:p>
          <w:p w14:paraId="456B489A" w14:textId="77777777" w:rsidR="00016862" w:rsidRDefault="00016862" w:rsidP="001278E8">
            <w:pPr>
              <w:widowControl/>
              <w:ind w:left="210" w:hangingChars="100" w:hanging="210"/>
              <w:jc w:val="left"/>
              <w:rPr>
                <w:rFonts w:ascii="ＭＳ 明朝" w:eastAsia="ＭＳ 明朝" w:hAnsi="ＭＳ 明朝"/>
              </w:rPr>
            </w:pPr>
          </w:p>
          <w:p w14:paraId="3FCD23DF" w14:textId="77777777" w:rsidR="00016862" w:rsidRDefault="00016862" w:rsidP="001278E8">
            <w:pPr>
              <w:widowControl/>
              <w:ind w:left="210" w:hangingChars="100" w:hanging="210"/>
              <w:jc w:val="left"/>
              <w:rPr>
                <w:rFonts w:ascii="ＭＳ 明朝" w:eastAsia="ＭＳ 明朝" w:hAnsi="ＭＳ 明朝"/>
              </w:rPr>
            </w:pPr>
          </w:p>
          <w:p w14:paraId="3BE5F961" w14:textId="77777777" w:rsidR="00016862" w:rsidRDefault="00016862" w:rsidP="001278E8">
            <w:pPr>
              <w:widowControl/>
              <w:ind w:left="210" w:hangingChars="100" w:hanging="210"/>
              <w:jc w:val="left"/>
              <w:rPr>
                <w:rFonts w:ascii="ＭＳ 明朝" w:eastAsia="ＭＳ 明朝" w:hAnsi="ＭＳ 明朝"/>
              </w:rPr>
            </w:pPr>
          </w:p>
          <w:p w14:paraId="009CD024" w14:textId="77777777" w:rsidR="00016862" w:rsidRDefault="00016862" w:rsidP="001278E8">
            <w:pPr>
              <w:widowControl/>
              <w:ind w:left="210" w:hangingChars="100" w:hanging="210"/>
              <w:jc w:val="left"/>
              <w:rPr>
                <w:rFonts w:ascii="ＭＳ 明朝" w:eastAsia="ＭＳ 明朝" w:hAnsi="ＭＳ 明朝"/>
              </w:rPr>
            </w:pPr>
          </w:p>
          <w:p w14:paraId="1AE996A6" w14:textId="77777777" w:rsidR="00016862" w:rsidRDefault="00016862" w:rsidP="001278E8">
            <w:pPr>
              <w:widowControl/>
              <w:ind w:left="210" w:hangingChars="100" w:hanging="210"/>
              <w:jc w:val="left"/>
              <w:rPr>
                <w:rFonts w:ascii="ＭＳ 明朝" w:eastAsia="ＭＳ 明朝" w:hAnsi="ＭＳ 明朝"/>
              </w:rPr>
            </w:pPr>
          </w:p>
          <w:p w14:paraId="0E45202C" w14:textId="77777777" w:rsidR="00016862" w:rsidRDefault="00016862" w:rsidP="001278E8">
            <w:pPr>
              <w:widowControl/>
              <w:ind w:left="210" w:hangingChars="100" w:hanging="210"/>
              <w:jc w:val="left"/>
              <w:rPr>
                <w:rFonts w:ascii="ＭＳ 明朝" w:eastAsia="ＭＳ 明朝" w:hAnsi="ＭＳ 明朝"/>
              </w:rPr>
            </w:pPr>
          </w:p>
          <w:p w14:paraId="0CEFEA01" w14:textId="77777777" w:rsidR="00016862" w:rsidRDefault="00016862" w:rsidP="001278E8">
            <w:pPr>
              <w:widowControl/>
              <w:ind w:left="210" w:hangingChars="100" w:hanging="210"/>
              <w:jc w:val="left"/>
              <w:rPr>
                <w:rFonts w:ascii="ＭＳ 明朝" w:eastAsia="ＭＳ 明朝" w:hAnsi="ＭＳ 明朝"/>
              </w:rPr>
            </w:pPr>
          </w:p>
          <w:p w14:paraId="6AF0D20F" w14:textId="77777777" w:rsidR="00016862" w:rsidRDefault="00016862" w:rsidP="001278E8">
            <w:pPr>
              <w:widowControl/>
              <w:ind w:left="210" w:hangingChars="100" w:hanging="210"/>
              <w:jc w:val="left"/>
              <w:rPr>
                <w:rFonts w:ascii="ＭＳ 明朝" w:eastAsia="ＭＳ 明朝" w:hAnsi="ＭＳ 明朝"/>
              </w:rPr>
            </w:pPr>
          </w:p>
          <w:p w14:paraId="33B779A8" w14:textId="77777777" w:rsidR="00016862" w:rsidRDefault="00016862" w:rsidP="001278E8">
            <w:pPr>
              <w:widowControl/>
              <w:ind w:left="210" w:hangingChars="100" w:hanging="210"/>
              <w:jc w:val="left"/>
              <w:rPr>
                <w:rFonts w:ascii="ＭＳ 明朝" w:eastAsia="ＭＳ 明朝" w:hAnsi="ＭＳ 明朝"/>
              </w:rPr>
            </w:pPr>
          </w:p>
          <w:p w14:paraId="20C2E8FE" w14:textId="77777777" w:rsidR="00016862" w:rsidRDefault="00016862" w:rsidP="001278E8">
            <w:pPr>
              <w:widowControl/>
              <w:ind w:left="210" w:hangingChars="100" w:hanging="210"/>
              <w:jc w:val="left"/>
              <w:rPr>
                <w:rFonts w:ascii="ＭＳ 明朝" w:eastAsia="ＭＳ 明朝" w:hAnsi="ＭＳ 明朝"/>
              </w:rPr>
            </w:pPr>
          </w:p>
          <w:p w14:paraId="70710C45" w14:textId="77777777" w:rsidR="00016862" w:rsidRDefault="00016862" w:rsidP="001278E8">
            <w:pPr>
              <w:widowControl/>
              <w:ind w:left="210" w:hangingChars="100" w:hanging="210"/>
              <w:jc w:val="left"/>
              <w:rPr>
                <w:rFonts w:ascii="ＭＳ 明朝" w:eastAsia="ＭＳ 明朝" w:hAnsi="ＭＳ 明朝"/>
              </w:rPr>
            </w:pPr>
          </w:p>
          <w:p w14:paraId="3BF0B584" w14:textId="77777777" w:rsidR="00016862" w:rsidRDefault="00016862" w:rsidP="001278E8">
            <w:pPr>
              <w:widowControl/>
              <w:ind w:left="210" w:hangingChars="100" w:hanging="210"/>
              <w:jc w:val="left"/>
              <w:rPr>
                <w:rFonts w:ascii="ＭＳ 明朝" w:eastAsia="ＭＳ 明朝" w:hAnsi="ＭＳ 明朝"/>
              </w:rPr>
            </w:pPr>
          </w:p>
          <w:p w14:paraId="1C706BF0" w14:textId="77777777" w:rsidR="00016862" w:rsidRDefault="00016862" w:rsidP="001278E8">
            <w:pPr>
              <w:widowControl/>
              <w:ind w:left="210" w:hangingChars="100" w:hanging="210"/>
              <w:jc w:val="left"/>
              <w:rPr>
                <w:rFonts w:ascii="ＭＳ 明朝" w:eastAsia="ＭＳ 明朝" w:hAnsi="ＭＳ 明朝"/>
              </w:rPr>
            </w:pPr>
          </w:p>
          <w:p w14:paraId="1FE987A4" w14:textId="77777777" w:rsidR="00016862" w:rsidRDefault="00016862" w:rsidP="001278E8">
            <w:pPr>
              <w:widowControl/>
              <w:ind w:left="210" w:hangingChars="100" w:hanging="210"/>
              <w:jc w:val="left"/>
              <w:rPr>
                <w:rFonts w:ascii="ＭＳ 明朝" w:eastAsia="ＭＳ 明朝" w:hAnsi="ＭＳ 明朝"/>
              </w:rPr>
            </w:pPr>
          </w:p>
          <w:p w14:paraId="5D0573EC" w14:textId="77777777" w:rsidR="00016862" w:rsidRDefault="00016862" w:rsidP="001278E8">
            <w:pPr>
              <w:widowControl/>
              <w:ind w:left="210" w:hangingChars="100" w:hanging="210"/>
              <w:jc w:val="left"/>
              <w:rPr>
                <w:rFonts w:ascii="ＭＳ 明朝" w:eastAsia="ＭＳ 明朝" w:hAnsi="ＭＳ 明朝"/>
              </w:rPr>
            </w:pPr>
          </w:p>
          <w:p w14:paraId="353CFA4E" w14:textId="77777777" w:rsidR="00016862" w:rsidRDefault="00016862" w:rsidP="001278E8">
            <w:pPr>
              <w:widowControl/>
              <w:ind w:left="210" w:hangingChars="100" w:hanging="210"/>
              <w:jc w:val="left"/>
              <w:rPr>
                <w:rFonts w:ascii="ＭＳ 明朝" w:eastAsia="ＭＳ 明朝" w:hAnsi="ＭＳ 明朝"/>
              </w:rPr>
            </w:pPr>
          </w:p>
          <w:p w14:paraId="7F5B4671" w14:textId="77777777" w:rsidR="00016862" w:rsidRDefault="00016862" w:rsidP="001278E8">
            <w:pPr>
              <w:widowControl/>
              <w:ind w:left="210" w:hangingChars="100" w:hanging="210"/>
              <w:jc w:val="left"/>
              <w:rPr>
                <w:rFonts w:ascii="ＭＳ 明朝" w:eastAsia="ＭＳ 明朝" w:hAnsi="ＭＳ 明朝"/>
              </w:rPr>
            </w:pPr>
          </w:p>
          <w:p w14:paraId="6BAA6186" w14:textId="77777777" w:rsidR="00016862" w:rsidRDefault="00016862" w:rsidP="001278E8">
            <w:pPr>
              <w:widowControl/>
              <w:ind w:left="210" w:hangingChars="100" w:hanging="210"/>
              <w:jc w:val="left"/>
              <w:rPr>
                <w:rFonts w:ascii="ＭＳ 明朝" w:eastAsia="ＭＳ 明朝" w:hAnsi="ＭＳ 明朝"/>
              </w:rPr>
            </w:pPr>
          </w:p>
          <w:p w14:paraId="026C30EB" w14:textId="77777777" w:rsidR="00016862" w:rsidRDefault="00016862" w:rsidP="001278E8">
            <w:pPr>
              <w:widowControl/>
              <w:ind w:left="210" w:hangingChars="100" w:hanging="210"/>
              <w:jc w:val="left"/>
              <w:rPr>
                <w:rFonts w:ascii="ＭＳ 明朝" w:eastAsia="ＭＳ 明朝" w:hAnsi="ＭＳ 明朝"/>
              </w:rPr>
            </w:pPr>
          </w:p>
          <w:p w14:paraId="0B9D55C1" w14:textId="77777777" w:rsidR="00016862" w:rsidRDefault="00016862" w:rsidP="001278E8">
            <w:pPr>
              <w:widowControl/>
              <w:ind w:left="210" w:hangingChars="100" w:hanging="210"/>
              <w:jc w:val="left"/>
              <w:rPr>
                <w:rFonts w:ascii="ＭＳ 明朝" w:eastAsia="ＭＳ 明朝" w:hAnsi="ＭＳ 明朝"/>
              </w:rPr>
            </w:pPr>
          </w:p>
          <w:p w14:paraId="2DEF914D" w14:textId="77777777" w:rsidR="00016862" w:rsidRDefault="00016862" w:rsidP="001278E8">
            <w:pPr>
              <w:widowControl/>
              <w:ind w:left="210" w:hangingChars="100" w:hanging="210"/>
              <w:jc w:val="left"/>
              <w:rPr>
                <w:rFonts w:ascii="ＭＳ 明朝" w:eastAsia="ＭＳ 明朝" w:hAnsi="ＭＳ 明朝"/>
              </w:rPr>
            </w:pPr>
          </w:p>
          <w:p w14:paraId="5AA60CAE" w14:textId="77777777" w:rsidR="00016862" w:rsidRDefault="00016862" w:rsidP="001278E8">
            <w:pPr>
              <w:widowControl/>
              <w:ind w:left="210" w:hangingChars="100" w:hanging="210"/>
              <w:jc w:val="left"/>
              <w:rPr>
                <w:rFonts w:ascii="ＭＳ 明朝" w:eastAsia="ＭＳ 明朝" w:hAnsi="ＭＳ 明朝"/>
              </w:rPr>
            </w:pPr>
          </w:p>
          <w:p w14:paraId="2F415860" w14:textId="77777777" w:rsidR="00016862" w:rsidRDefault="00016862" w:rsidP="001278E8">
            <w:pPr>
              <w:widowControl/>
              <w:ind w:left="210" w:hangingChars="100" w:hanging="210"/>
              <w:jc w:val="left"/>
              <w:rPr>
                <w:rFonts w:ascii="ＭＳ 明朝" w:eastAsia="ＭＳ 明朝" w:hAnsi="ＭＳ 明朝"/>
              </w:rPr>
            </w:pPr>
          </w:p>
          <w:p w14:paraId="78E81EE8" w14:textId="77777777" w:rsidR="00016862" w:rsidRDefault="00016862" w:rsidP="001278E8">
            <w:pPr>
              <w:widowControl/>
              <w:ind w:left="210" w:hangingChars="100" w:hanging="210"/>
              <w:jc w:val="left"/>
              <w:rPr>
                <w:rFonts w:ascii="ＭＳ 明朝" w:eastAsia="ＭＳ 明朝" w:hAnsi="ＭＳ 明朝"/>
              </w:rPr>
            </w:pPr>
          </w:p>
          <w:p w14:paraId="7BF6A7C8" w14:textId="77777777" w:rsidR="00016862" w:rsidRDefault="00016862" w:rsidP="001278E8">
            <w:pPr>
              <w:widowControl/>
              <w:ind w:left="210" w:hangingChars="100" w:hanging="210"/>
              <w:jc w:val="left"/>
              <w:rPr>
                <w:rFonts w:ascii="ＭＳ 明朝" w:eastAsia="ＭＳ 明朝" w:hAnsi="ＭＳ 明朝"/>
              </w:rPr>
            </w:pPr>
          </w:p>
          <w:p w14:paraId="408FAD73" w14:textId="77777777" w:rsidR="00016862" w:rsidRDefault="00016862" w:rsidP="001278E8">
            <w:pPr>
              <w:widowControl/>
              <w:ind w:left="210" w:hangingChars="100" w:hanging="210"/>
              <w:jc w:val="left"/>
              <w:rPr>
                <w:rFonts w:ascii="ＭＳ 明朝" w:eastAsia="ＭＳ 明朝" w:hAnsi="ＭＳ 明朝"/>
              </w:rPr>
            </w:pPr>
          </w:p>
          <w:p w14:paraId="62FDF01D" w14:textId="77777777" w:rsidR="00016862" w:rsidRDefault="00016862" w:rsidP="001278E8">
            <w:pPr>
              <w:widowControl/>
              <w:ind w:left="210" w:hangingChars="100" w:hanging="210"/>
              <w:jc w:val="left"/>
              <w:rPr>
                <w:rFonts w:ascii="ＭＳ 明朝" w:eastAsia="ＭＳ 明朝" w:hAnsi="ＭＳ 明朝"/>
              </w:rPr>
            </w:pPr>
          </w:p>
          <w:p w14:paraId="42F1727C" w14:textId="77777777" w:rsidR="00016862" w:rsidRDefault="00016862" w:rsidP="001278E8">
            <w:pPr>
              <w:widowControl/>
              <w:ind w:left="210" w:hangingChars="100" w:hanging="210"/>
              <w:jc w:val="left"/>
              <w:rPr>
                <w:rFonts w:ascii="ＭＳ 明朝" w:eastAsia="ＭＳ 明朝" w:hAnsi="ＭＳ 明朝"/>
              </w:rPr>
            </w:pPr>
          </w:p>
          <w:p w14:paraId="43C1D2BE" w14:textId="77777777" w:rsidR="00016862" w:rsidRDefault="00016862" w:rsidP="001278E8">
            <w:pPr>
              <w:widowControl/>
              <w:ind w:left="210" w:hangingChars="100" w:hanging="210"/>
              <w:jc w:val="left"/>
              <w:rPr>
                <w:rFonts w:ascii="ＭＳ 明朝" w:eastAsia="ＭＳ 明朝" w:hAnsi="ＭＳ 明朝"/>
              </w:rPr>
            </w:pPr>
          </w:p>
          <w:p w14:paraId="4DB7EEAF" w14:textId="77777777" w:rsidR="00016862" w:rsidRDefault="00016862" w:rsidP="00401901">
            <w:pPr>
              <w:widowControl/>
              <w:jc w:val="left"/>
              <w:rPr>
                <w:rFonts w:ascii="ＭＳ 明朝" w:eastAsia="ＭＳ 明朝" w:hAnsi="ＭＳ 明朝"/>
              </w:rPr>
            </w:pPr>
          </w:p>
          <w:p w14:paraId="244C86CB" w14:textId="77777777" w:rsidR="00016862" w:rsidRDefault="00016862" w:rsidP="001278E8">
            <w:pPr>
              <w:widowControl/>
              <w:ind w:left="210" w:hangingChars="100" w:hanging="210"/>
              <w:jc w:val="left"/>
              <w:rPr>
                <w:rFonts w:ascii="ＭＳ 明朝" w:eastAsia="ＭＳ 明朝" w:hAnsi="ＭＳ 明朝"/>
              </w:rPr>
            </w:pPr>
          </w:p>
          <w:p w14:paraId="26DBDDB5" w14:textId="77777777" w:rsidR="00016862" w:rsidRDefault="00016862" w:rsidP="001278E8">
            <w:pPr>
              <w:widowControl/>
              <w:ind w:left="210" w:hangingChars="100" w:hanging="210"/>
              <w:jc w:val="left"/>
              <w:rPr>
                <w:rFonts w:ascii="ＭＳ 明朝" w:eastAsia="ＭＳ 明朝" w:hAnsi="ＭＳ 明朝"/>
              </w:rPr>
            </w:pPr>
          </w:p>
          <w:p w14:paraId="5BD538ED" w14:textId="77777777" w:rsidR="00016862" w:rsidRDefault="00016862" w:rsidP="001278E8">
            <w:pPr>
              <w:widowControl/>
              <w:ind w:left="210" w:hangingChars="100" w:hanging="210"/>
              <w:jc w:val="left"/>
              <w:rPr>
                <w:rFonts w:ascii="ＭＳ 明朝" w:eastAsia="ＭＳ 明朝" w:hAnsi="ＭＳ 明朝"/>
              </w:rPr>
            </w:pPr>
          </w:p>
          <w:p w14:paraId="1DF5C393" w14:textId="77777777" w:rsidR="00016862" w:rsidRDefault="00016862" w:rsidP="001278E8">
            <w:pPr>
              <w:widowControl/>
              <w:ind w:left="210" w:hangingChars="100" w:hanging="210"/>
              <w:jc w:val="left"/>
              <w:rPr>
                <w:rFonts w:ascii="ＭＳ 明朝" w:eastAsia="ＭＳ 明朝" w:hAnsi="ＭＳ 明朝"/>
              </w:rPr>
            </w:pPr>
          </w:p>
          <w:p w14:paraId="785CB252" w14:textId="77777777" w:rsidR="00016862" w:rsidRPr="005063E8" w:rsidRDefault="00016862" w:rsidP="001278E8">
            <w:pPr>
              <w:pStyle w:val="a4"/>
              <w:widowControl/>
              <w:numPr>
                <w:ilvl w:val="0"/>
                <w:numId w:val="1"/>
              </w:numPr>
              <w:ind w:leftChars="0"/>
              <w:jc w:val="left"/>
              <w:rPr>
                <w:rFonts w:ascii="ＭＳ 明朝" w:eastAsia="ＭＳ 明朝" w:hAnsi="ＭＳ 明朝"/>
              </w:rPr>
            </w:pPr>
            <w:r>
              <w:rPr>
                <w:rFonts w:ascii="ＭＳ 明朝" w:eastAsia="ＭＳ 明朝" w:hAnsi="ＭＳ 明朝" w:hint="eastAsia"/>
              </w:rPr>
              <w:t>外国人従業員がいる場合は、その周知方法も記載する。</w:t>
            </w:r>
          </w:p>
        </w:tc>
      </w:tr>
    </w:tbl>
    <w:p w14:paraId="2B8AB2F0" w14:textId="5ED28679" w:rsidR="00401901" w:rsidRDefault="00401901" w:rsidP="00F94D53">
      <w:pPr>
        <w:widowControl/>
        <w:jc w:val="left"/>
        <w:rPr>
          <w:rFonts w:ascii="ＭＳ 明朝" w:eastAsia="ＭＳ 明朝" w:hAnsi="ＭＳ 明朝"/>
        </w:rPr>
      </w:pPr>
    </w:p>
    <w:p w14:paraId="4D7DB02A"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69DC1DC9" w14:textId="2A79360A" w:rsidR="00401901" w:rsidRDefault="00401901" w:rsidP="00401901">
      <w:pPr>
        <w:widowControl/>
        <w:jc w:val="left"/>
        <w:rPr>
          <w:rFonts w:ascii="ＭＳ 明朝" w:eastAsia="ＭＳ 明朝" w:hAnsi="ＭＳ 明朝"/>
        </w:rPr>
      </w:pPr>
      <w:r w:rsidRPr="008F527D">
        <w:rPr>
          <w:rFonts w:ascii="ＭＳ 明朝" w:eastAsia="ＭＳ 明朝" w:hAnsi="ＭＳ 明朝" w:hint="eastAsia"/>
        </w:rPr>
        <w:lastRenderedPageBreak/>
        <w:t>１．</w:t>
      </w:r>
      <w:r w:rsidRPr="00401901">
        <w:rPr>
          <w:rFonts w:ascii="ＭＳ 明朝" w:eastAsia="ＭＳ 明朝" w:hAnsi="ＭＳ 明朝" w:hint="eastAsia"/>
        </w:rPr>
        <w:t>フローチャート（処理の流れ）</w:t>
      </w:r>
    </w:p>
    <w:tbl>
      <w:tblPr>
        <w:tblStyle w:val="a3"/>
        <w:tblW w:w="0" w:type="auto"/>
        <w:tblLook w:val="04A0" w:firstRow="1" w:lastRow="0" w:firstColumn="1" w:lastColumn="0" w:noHBand="0" w:noVBand="1"/>
      </w:tblPr>
      <w:tblGrid>
        <w:gridCol w:w="11049"/>
        <w:gridCol w:w="11050"/>
      </w:tblGrid>
      <w:tr w:rsidR="00401901" w14:paraId="7848A0E4" w14:textId="77777777" w:rsidTr="001278E8">
        <w:tc>
          <w:tcPr>
            <w:tcW w:w="11049" w:type="dxa"/>
          </w:tcPr>
          <w:p w14:paraId="604F7571"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63596A1C"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6BD03686" w14:textId="77777777" w:rsidTr="00401901">
        <w:trPr>
          <w:trHeight w:val="12168"/>
        </w:trPr>
        <w:tc>
          <w:tcPr>
            <w:tcW w:w="11049" w:type="dxa"/>
          </w:tcPr>
          <w:p w14:paraId="33F5751C" w14:textId="77777777" w:rsidR="009F6D4A" w:rsidRDefault="009F6D4A" w:rsidP="009F6D4A">
            <w:pPr>
              <w:widowControl/>
              <w:jc w:val="left"/>
            </w:pPr>
            <w:r>
              <w:t>フローチャート（処理の流れ）</w:t>
            </w:r>
          </w:p>
          <w:p w14:paraId="683180D3" w14:textId="77777777" w:rsidR="00401901" w:rsidRPr="009F6D4A" w:rsidRDefault="00401901" w:rsidP="001278E8">
            <w:pPr>
              <w:widowControl/>
              <w:jc w:val="left"/>
            </w:pPr>
          </w:p>
          <w:p w14:paraId="4E280C7F" w14:textId="5DACA318" w:rsidR="00401901" w:rsidRDefault="009F6D4A" w:rsidP="001278E8">
            <w:pPr>
              <w:widowControl/>
              <w:jc w:val="left"/>
              <w:rPr>
                <w:rFonts w:ascii="ＭＳ 明朝" w:eastAsia="ＭＳ 明朝" w:hAnsi="ＭＳ 明朝"/>
              </w:rPr>
            </w:pPr>
            <w:r>
              <w:rPr>
                <w:noProof/>
              </w:rPr>
              <w:drawing>
                <wp:inline distT="0" distB="0" distL="0" distR="0" wp14:anchorId="42F9B58C" wp14:editId="5EB3244C">
                  <wp:extent cx="6714067" cy="477123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24939" cy="4778961"/>
                          </a:xfrm>
                          <a:prstGeom prst="rect">
                            <a:avLst/>
                          </a:prstGeom>
                        </pic:spPr>
                      </pic:pic>
                    </a:graphicData>
                  </a:graphic>
                </wp:inline>
              </w:drawing>
            </w:r>
          </w:p>
        </w:tc>
        <w:tc>
          <w:tcPr>
            <w:tcW w:w="11050" w:type="dxa"/>
          </w:tcPr>
          <w:p w14:paraId="37B8B477" w14:textId="6A2A0174" w:rsidR="009F6D4A" w:rsidRDefault="009F6D4A" w:rsidP="00A55025">
            <w:pPr>
              <w:pStyle w:val="a4"/>
              <w:widowControl/>
              <w:numPr>
                <w:ilvl w:val="0"/>
                <w:numId w:val="50"/>
              </w:numPr>
              <w:ind w:leftChars="0"/>
              <w:jc w:val="left"/>
            </w:pPr>
            <w:r>
              <w:t>自社の破砕（破砕前処理）の実際の手順をチャートに示す。ただし、次頁の配置図上で示すことで省略するこ</w:t>
            </w:r>
            <w:r>
              <w:t xml:space="preserve"> </w:t>
            </w:r>
            <w:r>
              <w:t>ともある。</w:t>
            </w:r>
          </w:p>
          <w:p w14:paraId="58DBF62B" w14:textId="2B821051" w:rsidR="009F6D4A" w:rsidRDefault="009F6D4A" w:rsidP="00A55025">
            <w:pPr>
              <w:pStyle w:val="a4"/>
              <w:widowControl/>
              <w:numPr>
                <w:ilvl w:val="0"/>
                <w:numId w:val="50"/>
              </w:numPr>
              <w:ind w:leftChars="0"/>
              <w:jc w:val="left"/>
            </w:pPr>
            <w:r>
              <w:t>標準作業書に必要な項目の（１）～（９）をすべて盛り込むこと。</w:t>
            </w:r>
          </w:p>
          <w:p w14:paraId="097FA93D" w14:textId="77777777" w:rsidR="009F6D4A" w:rsidRDefault="009F6D4A" w:rsidP="00A55025">
            <w:pPr>
              <w:widowControl/>
              <w:numPr>
                <w:ilvl w:val="0"/>
                <w:numId w:val="49"/>
              </w:numPr>
              <w:spacing w:line="259" w:lineRule="auto"/>
              <w:ind w:hanging="845"/>
              <w:jc w:val="left"/>
            </w:pPr>
            <w:r>
              <w:t>解体自動車の保管の方法</w:t>
            </w:r>
          </w:p>
          <w:p w14:paraId="018C45EE" w14:textId="77777777" w:rsidR="009F6D4A" w:rsidRDefault="009F6D4A" w:rsidP="00A55025">
            <w:pPr>
              <w:widowControl/>
              <w:numPr>
                <w:ilvl w:val="0"/>
                <w:numId w:val="49"/>
              </w:numPr>
              <w:spacing w:line="259" w:lineRule="auto"/>
              <w:ind w:hanging="845"/>
              <w:jc w:val="left"/>
            </w:pPr>
            <w:r>
              <w:t>解体自動車の破砕前処理を行う場合にあっては、解体自動車の破砕前処理の方法</w:t>
            </w:r>
          </w:p>
          <w:p w14:paraId="7D637AD9" w14:textId="77777777" w:rsidR="009F6D4A" w:rsidRDefault="009F6D4A" w:rsidP="00A55025">
            <w:pPr>
              <w:widowControl/>
              <w:numPr>
                <w:ilvl w:val="0"/>
                <w:numId w:val="49"/>
              </w:numPr>
              <w:spacing w:line="259" w:lineRule="auto"/>
              <w:ind w:hanging="845"/>
              <w:jc w:val="left"/>
            </w:pPr>
            <w:r>
              <w:t>解体自動車の破砕を行う場合にあっては、解体自動車の破砕の方法</w:t>
            </w:r>
          </w:p>
          <w:p w14:paraId="6C6CCA4C" w14:textId="77777777" w:rsidR="009F6D4A" w:rsidRDefault="009F6D4A" w:rsidP="00A55025">
            <w:pPr>
              <w:widowControl/>
              <w:numPr>
                <w:ilvl w:val="0"/>
                <w:numId w:val="49"/>
              </w:numPr>
              <w:spacing w:line="259" w:lineRule="auto"/>
              <w:ind w:hanging="845"/>
              <w:jc w:val="left"/>
            </w:pPr>
            <w:r>
              <w:t>排水処理施設の管理方法（排水処理施設を設置する場合に限る。）</w:t>
            </w:r>
          </w:p>
          <w:p w14:paraId="2499A78B" w14:textId="77777777" w:rsidR="009F6D4A" w:rsidRDefault="009F6D4A" w:rsidP="00A55025">
            <w:pPr>
              <w:widowControl/>
              <w:numPr>
                <w:ilvl w:val="0"/>
                <w:numId w:val="49"/>
              </w:numPr>
              <w:spacing w:line="259" w:lineRule="auto"/>
              <w:ind w:hanging="845"/>
              <w:jc w:val="left"/>
            </w:pPr>
            <w:r>
              <w:t>解体自動車の破砕を行う場合にあっては、自動車破砕残さの保管の方法</w:t>
            </w:r>
          </w:p>
          <w:p w14:paraId="35BD428F" w14:textId="77777777" w:rsidR="009F6D4A" w:rsidRDefault="009F6D4A" w:rsidP="00A55025">
            <w:pPr>
              <w:widowControl/>
              <w:numPr>
                <w:ilvl w:val="0"/>
                <w:numId w:val="49"/>
              </w:numPr>
              <w:spacing w:line="259" w:lineRule="auto"/>
              <w:ind w:hanging="845"/>
              <w:jc w:val="left"/>
            </w:pPr>
            <w:r>
              <w:t>解体自動車の運搬の方法</w:t>
            </w:r>
          </w:p>
          <w:p w14:paraId="38AF313B" w14:textId="77777777" w:rsidR="009F6D4A" w:rsidRDefault="009F6D4A" w:rsidP="00A55025">
            <w:pPr>
              <w:widowControl/>
              <w:numPr>
                <w:ilvl w:val="0"/>
                <w:numId w:val="49"/>
              </w:numPr>
              <w:spacing w:line="259" w:lineRule="auto"/>
              <w:ind w:hanging="845"/>
              <w:jc w:val="left"/>
            </w:pPr>
            <w:r>
              <w:t>解体自動車の破砕を行う場合にあっては、自動車破砕残さの運搬の方法</w:t>
            </w:r>
          </w:p>
          <w:p w14:paraId="28972BA0" w14:textId="77777777" w:rsidR="009F6D4A" w:rsidRDefault="009F6D4A" w:rsidP="00A55025">
            <w:pPr>
              <w:widowControl/>
              <w:numPr>
                <w:ilvl w:val="0"/>
                <w:numId w:val="49"/>
              </w:numPr>
              <w:spacing w:line="259" w:lineRule="auto"/>
              <w:ind w:hanging="845"/>
              <w:jc w:val="left"/>
            </w:pPr>
            <w:r>
              <w:t>破砕業の用に供する施設の保守点検の方法</w:t>
            </w:r>
          </w:p>
          <w:p w14:paraId="6C3296CD" w14:textId="1D88EA74" w:rsidR="009F6D4A" w:rsidRPr="009F6D4A" w:rsidRDefault="009F6D4A" w:rsidP="00A55025">
            <w:pPr>
              <w:widowControl/>
              <w:numPr>
                <w:ilvl w:val="0"/>
                <w:numId w:val="49"/>
              </w:numPr>
              <w:spacing w:line="259" w:lineRule="auto"/>
              <w:ind w:hanging="845"/>
              <w:jc w:val="left"/>
            </w:pPr>
            <w:r>
              <w:t>火災予防上の措置</w:t>
            </w:r>
          </w:p>
        </w:tc>
      </w:tr>
    </w:tbl>
    <w:p w14:paraId="6860A623" w14:textId="55A95433" w:rsidR="00401901" w:rsidRDefault="00401901" w:rsidP="00F94D53">
      <w:pPr>
        <w:widowControl/>
        <w:jc w:val="left"/>
        <w:rPr>
          <w:rFonts w:ascii="ＭＳ 明朝" w:eastAsia="ＭＳ 明朝" w:hAnsi="ＭＳ 明朝"/>
        </w:rPr>
      </w:pPr>
    </w:p>
    <w:p w14:paraId="5C100B6E"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5AEE7DE8" w14:textId="7296AA58" w:rsidR="00401901" w:rsidRDefault="00401901" w:rsidP="00401901">
      <w:pPr>
        <w:widowControl/>
        <w:jc w:val="left"/>
        <w:rPr>
          <w:rFonts w:ascii="ＭＳ 明朝" w:eastAsia="ＭＳ 明朝" w:hAnsi="ＭＳ 明朝"/>
        </w:rPr>
      </w:pPr>
      <w:r w:rsidRPr="00401901">
        <w:rPr>
          <w:rFonts w:ascii="ＭＳ 明朝" w:eastAsia="ＭＳ 明朝" w:hAnsi="ＭＳ 明朝" w:hint="eastAsia"/>
        </w:rPr>
        <w:lastRenderedPageBreak/>
        <w:t>２．事業場の配置図</w:t>
      </w:r>
    </w:p>
    <w:tbl>
      <w:tblPr>
        <w:tblStyle w:val="a3"/>
        <w:tblW w:w="0" w:type="auto"/>
        <w:tblLook w:val="04A0" w:firstRow="1" w:lastRow="0" w:firstColumn="1" w:lastColumn="0" w:noHBand="0" w:noVBand="1"/>
      </w:tblPr>
      <w:tblGrid>
        <w:gridCol w:w="11049"/>
        <w:gridCol w:w="11050"/>
      </w:tblGrid>
      <w:tr w:rsidR="00401901" w14:paraId="0E8D407E" w14:textId="77777777" w:rsidTr="001278E8">
        <w:tc>
          <w:tcPr>
            <w:tcW w:w="11049" w:type="dxa"/>
          </w:tcPr>
          <w:p w14:paraId="0A612522"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4BDA3E1A"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55F466AE" w14:textId="77777777" w:rsidTr="001278E8">
        <w:trPr>
          <w:trHeight w:val="12168"/>
        </w:trPr>
        <w:tc>
          <w:tcPr>
            <w:tcW w:w="11049" w:type="dxa"/>
          </w:tcPr>
          <w:p w14:paraId="5BEFDB78" w14:textId="6165F7B0" w:rsidR="00401901" w:rsidRDefault="00F85D8B" w:rsidP="001278E8">
            <w:pPr>
              <w:widowControl/>
              <w:jc w:val="left"/>
            </w:pPr>
            <w:r w:rsidRPr="00F85D8B">
              <w:rPr>
                <w:rFonts w:hint="eastAsia"/>
              </w:rPr>
              <w:t>２．事業場の配置図</w:t>
            </w:r>
          </w:p>
          <w:p w14:paraId="0FD302DA" w14:textId="77777777" w:rsidR="00401901" w:rsidRDefault="00F85D8B" w:rsidP="001278E8">
            <w:pPr>
              <w:widowControl/>
              <w:jc w:val="left"/>
              <w:rPr>
                <w:rFonts w:ascii="ＭＳ 明朝" w:eastAsia="ＭＳ 明朝" w:hAnsi="ＭＳ 明朝"/>
              </w:rPr>
            </w:pPr>
            <w:r w:rsidRPr="00F85D8B">
              <w:rPr>
                <w:rFonts w:ascii="ＭＳ 明朝" w:eastAsia="ＭＳ 明朝" w:hAnsi="ＭＳ 明朝" w:hint="eastAsia"/>
              </w:rPr>
              <w:t>（例）同一敷地内で保管、破砕を行う場合</w:t>
            </w:r>
          </w:p>
          <w:p w14:paraId="02259BB6" w14:textId="77777777" w:rsidR="00F85D8B" w:rsidRDefault="00F85D8B" w:rsidP="00F85D8B">
            <w:pPr>
              <w:widowControl/>
              <w:jc w:val="center"/>
              <w:rPr>
                <w:rFonts w:ascii="ＭＳ 明朝" w:eastAsia="ＭＳ 明朝" w:hAnsi="ＭＳ 明朝"/>
              </w:rPr>
            </w:pPr>
            <w:r>
              <w:rPr>
                <w:noProof/>
              </w:rPr>
              <w:drawing>
                <wp:inline distT="0" distB="0" distL="0" distR="0" wp14:anchorId="10535782" wp14:editId="66C87082">
                  <wp:extent cx="5645150" cy="397059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5206" cy="3977668"/>
                          </a:xfrm>
                          <a:prstGeom prst="rect">
                            <a:avLst/>
                          </a:prstGeom>
                        </pic:spPr>
                      </pic:pic>
                    </a:graphicData>
                  </a:graphic>
                </wp:inline>
              </w:drawing>
            </w:r>
          </w:p>
          <w:p w14:paraId="1BC35F31" w14:textId="7542FA14" w:rsidR="00F85D8B" w:rsidRPr="00F85D8B" w:rsidRDefault="00F85D8B" w:rsidP="00F85D8B">
            <w:pPr>
              <w:tabs>
                <w:tab w:val="center" w:pos="859"/>
                <w:tab w:val="center" w:pos="1949"/>
                <w:tab w:val="center" w:pos="4322"/>
              </w:tabs>
              <w:ind w:firstLineChars="1000" w:firstLine="2100"/>
              <w:jc w:val="left"/>
            </w:pPr>
          </w:p>
        </w:tc>
        <w:tc>
          <w:tcPr>
            <w:tcW w:w="11050" w:type="dxa"/>
          </w:tcPr>
          <w:p w14:paraId="7679B48C" w14:textId="6A662997" w:rsidR="00401901" w:rsidRPr="00F85D8B" w:rsidRDefault="00F85D8B" w:rsidP="00A55025">
            <w:pPr>
              <w:pStyle w:val="a4"/>
              <w:widowControl/>
              <w:numPr>
                <w:ilvl w:val="0"/>
                <w:numId w:val="52"/>
              </w:numPr>
              <w:ind w:leftChars="0"/>
              <w:jc w:val="left"/>
              <w:rPr>
                <w:rFonts w:ascii="ＭＳ 明朝" w:eastAsia="ＭＳ 明朝" w:hAnsi="ＭＳ 明朝"/>
              </w:rPr>
            </w:pPr>
            <w:r w:rsidRPr="00F85D8B">
              <w:rPr>
                <w:rFonts w:ascii="ＭＳ 明朝" w:eastAsia="ＭＳ 明朝" w:hAnsi="ＭＳ 明朝" w:hint="eastAsia"/>
              </w:rPr>
              <w:t>施設の配置を図示する必要がある。</w:t>
            </w:r>
          </w:p>
          <w:p w14:paraId="3127910D" w14:textId="13B8D181" w:rsidR="00F85D8B" w:rsidRPr="00F85D8B" w:rsidRDefault="00F85D8B" w:rsidP="00A55025">
            <w:pPr>
              <w:pStyle w:val="a4"/>
              <w:widowControl/>
              <w:numPr>
                <w:ilvl w:val="0"/>
                <w:numId w:val="51"/>
              </w:numPr>
              <w:ind w:leftChars="0"/>
              <w:jc w:val="left"/>
              <w:rPr>
                <w:rFonts w:ascii="ＭＳ 明朝" w:eastAsia="ＭＳ 明朝" w:hAnsi="ＭＳ 明朝"/>
              </w:rPr>
            </w:pPr>
            <w:r>
              <w:t>配置図の上で、作業の流れを「</w:t>
            </w:r>
            <w:r>
              <w:t>→</w:t>
            </w:r>
            <w:r>
              <w:t>」で表示するなどにより、フローチャートの代わりとするこ</w:t>
            </w:r>
            <w:r>
              <w:t xml:space="preserve"> </w:t>
            </w:r>
            <w:r>
              <w:t>とも可能である。</w:t>
            </w:r>
          </w:p>
        </w:tc>
      </w:tr>
    </w:tbl>
    <w:p w14:paraId="23ECFCC2" w14:textId="78CF590D" w:rsidR="00401901" w:rsidRDefault="00401901" w:rsidP="00F94D53">
      <w:pPr>
        <w:widowControl/>
        <w:jc w:val="left"/>
        <w:rPr>
          <w:rFonts w:ascii="ＭＳ 明朝" w:eastAsia="ＭＳ 明朝" w:hAnsi="ＭＳ 明朝"/>
        </w:rPr>
      </w:pPr>
    </w:p>
    <w:p w14:paraId="45984C0C"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7EAA39CE" w14:textId="2DAA6998" w:rsidR="00401901" w:rsidRDefault="00401901" w:rsidP="00401901">
      <w:pPr>
        <w:widowControl/>
        <w:jc w:val="left"/>
        <w:rPr>
          <w:rFonts w:ascii="ＭＳ 明朝" w:eastAsia="ＭＳ 明朝" w:hAnsi="ＭＳ 明朝"/>
        </w:rPr>
      </w:pPr>
      <w:r w:rsidRPr="00401901">
        <w:rPr>
          <w:rFonts w:ascii="ＭＳ 明朝" w:eastAsia="ＭＳ 明朝" w:hAnsi="ＭＳ 明朝" w:hint="eastAsia"/>
        </w:rPr>
        <w:lastRenderedPageBreak/>
        <w:t>３．解体自動車の運搬の方法</w:t>
      </w:r>
    </w:p>
    <w:tbl>
      <w:tblPr>
        <w:tblStyle w:val="a3"/>
        <w:tblW w:w="0" w:type="auto"/>
        <w:tblLook w:val="04A0" w:firstRow="1" w:lastRow="0" w:firstColumn="1" w:lastColumn="0" w:noHBand="0" w:noVBand="1"/>
      </w:tblPr>
      <w:tblGrid>
        <w:gridCol w:w="11049"/>
        <w:gridCol w:w="11050"/>
      </w:tblGrid>
      <w:tr w:rsidR="00401901" w14:paraId="55E407A0" w14:textId="77777777" w:rsidTr="001278E8">
        <w:tc>
          <w:tcPr>
            <w:tcW w:w="11049" w:type="dxa"/>
          </w:tcPr>
          <w:p w14:paraId="63787EAF"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20A0DA51"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46C63717" w14:textId="77777777" w:rsidTr="001278E8">
        <w:trPr>
          <w:trHeight w:val="12168"/>
        </w:trPr>
        <w:tc>
          <w:tcPr>
            <w:tcW w:w="11049" w:type="dxa"/>
          </w:tcPr>
          <w:p w14:paraId="49F26E89" w14:textId="77777777" w:rsidR="00F85D8B" w:rsidRDefault="00F85D8B" w:rsidP="00F85D8B">
            <w:pPr>
              <w:widowControl/>
              <w:jc w:val="left"/>
              <w:rPr>
                <w:rFonts w:ascii="HG丸ｺﾞｼｯｸM-PRO" w:hAnsi="HG丸ｺﾞｼｯｸM-PRO"/>
              </w:rPr>
            </w:pPr>
            <w:r>
              <w:rPr>
                <w:rFonts w:ascii="HG丸ｺﾞｼｯｸM-PRO" w:hAnsi="HG丸ｺﾞｼｯｸM-PRO" w:hint="eastAsia"/>
              </w:rPr>
              <w:t>（１）　自社車両による運搬</w:t>
            </w:r>
          </w:p>
          <w:p w14:paraId="74874EC4" w14:textId="77777777" w:rsidR="00F85D8B" w:rsidRDefault="00F85D8B" w:rsidP="00A55025">
            <w:pPr>
              <w:pStyle w:val="a4"/>
              <w:numPr>
                <w:ilvl w:val="0"/>
                <w:numId w:val="53"/>
              </w:numPr>
              <w:ind w:leftChars="0"/>
              <w:jc w:val="left"/>
            </w:pPr>
            <w:r>
              <w:t>解体自動車の運搬車両への積み降ろしは、フォークリフトにより行い、当社事業場及び破砕事業者の保管場所の床面を破損させないよう留意して行う。</w:t>
            </w:r>
          </w:p>
          <w:p w14:paraId="05E59C9C" w14:textId="77777777" w:rsidR="00F85D8B" w:rsidRDefault="00F85D8B" w:rsidP="00F85D8B">
            <w:pPr>
              <w:widowControl/>
              <w:jc w:val="left"/>
              <w:rPr>
                <w:rFonts w:ascii="ＭＳ 明朝" w:eastAsia="ＭＳ 明朝" w:hAnsi="ＭＳ 明朝"/>
              </w:rPr>
            </w:pPr>
          </w:p>
          <w:tbl>
            <w:tblPr>
              <w:tblStyle w:val="TableGrid"/>
              <w:tblW w:w="8045" w:type="dxa"/>
              <w:tblInd w:w="1459" w:type="dxa"/>
              <w:tblCellMar>
                <w:left w:w="115" w:type="dxa"/>
                <w:right w:w="115" w:type="dxa"/>
              </w:tblCellMar>
              <w:tblLook w:val="04A0" w:firstRow="1" w:lastRow="0" w:firstColumn="1" w:lastColumn="0" w:noHBand="0" w:noVBand="1"/>
            </w:tblPr>
            <w:tblGrid>
              <w:gridCol w:w="2679"/>
              <w:gridCol w:w="2678"/>
              <w:gridCol w:w="2688"/>
            </w:tblGrid>
            <w:tr w:rsidR="00F85D8B" w14:paraId="6BE3C977" w14:textId="77777777" w:rsidTr="007C433A">
              <w:trPr>
                <w:trHeight w:val="451"/>
              </w:trPr>
              <w:tc>
                <w:tcPr>
                  <w:tcW w:w="2678" w:type="dxa"/>
                  <w:tcBorders>
                    <w:top w:val="single" w:sz="4" w:space="0" w:color="000000"/>
                    <w:left w:val="single" w:sz="4" w:space="0" w:color="000000"/>
                    <w:bottom w:val="single" w:sz="4" w:space="0" w:color="000000"/>
                    <w:right w:val="single" w:sz="4" w:space="0" w:color="000000"/>
                  </w:tcBorders>
                  <w:vAlign w:val="center"/>
                </w:tcPr>
                <w:p w14:paraId="54B5B342" w14:textId="77777777" w:rsidR="00F85D8B" w:rsidRDefault="00F85D8B" w:rsidP="00F85D8B">
                  <w:pPr>
                    <w:jc w:val="center"/>
                  </w:pPr>
                  <w:r>
                    <w:rPr>
                      <w:sz w:val="22"/>
                    </w:rPr>
                    <w:t>使用車種</w:t>
                  </w:r>
                </w:p>
              </w:tc>
              <w:tc>
                <w:tcPr>
                  <w:tcW w:w="2678" w:type="dxa"/>
                  <w:tcBorders>
                    <w:top w:val="single" w:sz="4" w:space="0" w:color="000000"/>
                    <w:left w:val="single" w:sz="4" w:space="0" w:color="000000"/>
                    <w:bottom w:val="single" w:sz="4" w:space="0" w:color="000000"/>
                    <w:right w:val="single" w:sz="4" w:space="0" w:color="000000"/>
                  </w:tcBorders>
                  <w:vAlign w:val="center"/>
                </w:tcPr>
                <w:p w14:paraId="59AAD9B8" w14:textId="77777777" w:rsidR="00F85D8B" w:rsidRDefault="00F85D8B" w:rsidP="00F85D8B">
                  <w:pPr>
                    <w:ind w:left="10"/>
                    <w:jc w:val="center"/>
                  </w:pPr>
                  <w:r>
                    <w:rPr>
                      <w:sz w:val="22"/>
                    </w:rPr>
                    <w:t>最大積載量</w:t>
                  </w:r>
                </w:p>
              </w:tc>
              <w:tc>
                <w:tcPr>
                  <w:tcW w:w="2688" w:type="dxa"/>
                  <w:tcBorders>
                    <w:top w:val="single" w:sz="4" w:space="0" w:color="000000"/>
                    <w:left w:val="single" w:sz="4" w:space="0" w:color="000000"/>
                    <w:bottom w:val="single" w:sz="4" w:space="0" w:color="000000"/>
                    <w:right w:val="single" w:sz="4" w:space="0" w:color="000000"/>
                  </w:tcBorders>
                  <w:vAlign w:val="center"/>
                </w:tcPr>
                <w:p w14:paraId="0A6F5385" w14:textId="77777777" w:rsidR="00F85D8B" w:rsidRDefault="00F85D8B" w:rsidP="00F85D8B">
                  <w:pPr>
                    <w:jc w:val="center"/>
                  </w:pPr>
                  <w:r>
                    <w:rPr>
                      <w:sz w:val="22"/>
                    </w:rPr>
                    <w:t>登録番号</w:t>
                  </w:r>
                </w:p>
              </w:tc>
            </w:tr>
            <w:tr w:rsidR="00F85D8B" w14:paraId="0BE2E5A5" w14:textId="77777777" w:rsidTr="007C433A">
              <w:trPr>
                <w:trHeight w:val="461"/>
              </w:trPr>
              <w:tc>
                <w:tcPr>
                  <w:tcW w:w="2678" w:type="dxa"/>
                  <w:tcBorders>
                    <w:top w:val="single" w:sz="4" w:space="0" w:color="000000"/>
                    <w:left w:val="single" w:sz="4" w:space="0" w:color="000000"/>
                    <w:bottom w:val="single" w:sz="4" w:space="0" w:color="000000"/>
                    <w:right w:val="single" w:sz="4" w:space="0" w:color="000000"/>
                  </w:tcBorders>
                  <w:vAlign w:val="center"/>
                </w:tcPr>
                <w:p w14:paraId="1CB4C442" w14:textId="77777777" w:rsidR="00F85D8B" w:rsidRDefault="00F85D8B" w:rsidP="00F85D8B">
                  <w:pPr>
                    <w:ind w:left="10"/>
                    <w:jc w:val="center"/>
                  </w:pPr>
                  <w:r>
                    <w:rPr>
                      <w:sz w:val="22"/>
                    </w:rPr>
                    <w:t>クレーン付ダンプ</w:t>
                  </w:r>
                </w:p>
              </w:tc>
              <w:tc>
                <w:tcPr>
                  <w:tcW w:w="2678" w:type="dxa"/>
                  <w:tcBorders>
                    <w:top w:val="single" w:sz="4" w:space="0" w:color="000000"/>
                    <w:left w:val="single" w:sz="4" w:space="0" w:color="000000"/>
                    <w:bottom w:val="single" w:sz="4" w:space="0" w:color="000000"/>
                    <w:right w:val="single" w:sz="4" w:space="0" w:color="000000"/>
                  </w:tcBorders>
                  <w:vAlign w:val="center"/>
                </w:tcPr>
                <w:p w14:paraId="5DD9CC5A" w14:textId="77777777" w:rsidR="00F85D8B" w:rsidRDefault="00F85D8B" w:rsidP="00F85D8B">
                  <w:pPr>
                    <w:ind w:left="10"/>
                    <w:jc w:val="center"/>
                  </w:pPr>
                  <w:r>
                    <w:rPr>
                      <w:sz w:val="22"/>
                    </w:rPr>
                    <w:t>４ｔ</w:t>
                  </w:r>
                </w:p>
              </w:tc>
              <w:tc>
                <w:tcPr>
                  <w:tcW w:w="2688" w:type="dxa"/>
                  <w:tcBorders>
                    <w:top w:val="single" w:sz="4" w:space="0" w:color="000000"/>
                    <w:left w:val="single" w:sz="4" w:space="0" w:color="000000"/>
                    <w:bottom w:val="single" w:sz="4" w:space="0" w:color="000000"/>
                    <w:right w:val="single" w:sz="4" w:space="0" w:color="000000"/>
                  </w:tcBorders>
                  <w:vAlign w:val="center"/>
                </w:tcPr>
                <w:p w14:paraId="07817144" w14:textId="77777777" w:rsidR="00F85D8B" w:rsidRDefault="00F85D8B" w:rsidP="00F85D8B">
                  <w:pPr>
                    <w:jc w:val="center"/>
                  </w:pPr>
                  <w:r>
                    <w:rPr>
                      <w:sz w:val="22"/>
                    </w:rPr>
                    <w:t>○○</w:t>
                  </w:r>
                  <w:r>
                    <w:rPr>
                      <w:sz w:val="22"/>
                    </w:rPr>
                    <w:t>あ</w:t>
                  </w:r>
                  <w:r>
                    <w:rPr>
                      <w:sz w:val="22"/>
                    </w:rPr>
                    <w:t>○○○○</w:t>
                  </w:r>
                </w:p>
              </w:tc>
            </w:tr>
            <w:tr w:rsidR="00F85D8B" w14:paraId="33A3286E" w14:textId="77777777" w:rsidTr="007C433A">
              <w:trPr>
                <w:trHeight w:val="461"/>
              </w:trPr>
              <w:tc>
                <w:tcPr>
                  <w:tcW w:w="2678" w:type="dxa"/>
                  <w:tcBorders>
                    <w:top w:val="single" w:sz="4" w:space="0" w:color="000000"/>
                    <w:left w:val="single" w:sz="4" w:space="0" w:color="000000"/>
                    <w:bottom w:val="single" w:sz="4" w:space="0" w:color="000000"/>
                    <w:right w:val="single" w:sz="4" w:space="0" w:color="000000"/>
                  </w:tcBorders>
                  <w:vAlign w:val="center"/>
                </w:tcPr>
                <w:p w14:paraId="1A90974D" w14:textId="77777777" w:rsidR="00F85D8B" w:rsidRDefault="00F85D8B" w:rsidP="00F85D8B">
                  <w:pPr>
                    <w:ind w:left="10"/>
                    <w:jc w:val="center"/>
                  </w:pPr>
                  <w:r>
                    <w:rPr>
                      <w:sz w:val="22"/>
                    </w:rPr>
                    <w:t>平ボディ車</w:t>
                  </w:r>
                </w:p>
              </w:tc>
              <w:tc>
                <w:tcPr>
                  <w:tcW w:w="2678" w:type="dxa"/>
                  <w:tcBorders>
                    <w:top w:val="single" w:sz="4" w:space="0" w:color="000000"/>
                    <w:left w:val="single" w:sz="4" w:space="0" w:color="000000"/>
                    <w:bottom w:val="single" w:sz="4" w:space="0" w:color="000000"/>
                    <w:right w:val="single" w:sz="4" w:space="0" w:color="000000"/>
                  </w:tcBorders>
                  <w:vAlign w:val="center"/>
                </w:tcPr>
                <w:p w14:paraId="38092CD4" w14:textId="77777777" w:rsidR="00F85D8B" w:rsidRDefault="00F85D8B" w:rsidP="00F85D8B">
                  <w:pPr>
                    <w:ind w:left="10"/>
                    <w:jc w:val="center"/>
                  </w:pPr>
                  <w:r>
                    <w:rPr>
                      <w:sz w:val="22"/>
                    </w:rPr>
                    <w:t>２ｔ</w:t>
                  </w:r>
                </w:p>
              </w:tc>
              <w:tc>
                <w:tcPr>
                  <w:tcW w:w="2688" w:type="dxa"/>
                  <w:tcBorders>
                    <w:top w:val="single" w:sz="4" w:space="0" w:color="000000"/>
                    <w:left w:val="single" w:sz="4" w:space="0" w:color="000000"/>
                    <w:bottom w:val="single" w:sz="4" w:space="0" w:color="000000"/>
                    <w:right w:val="single" w:sz="4" w:space="0" w:color="000000"/>
                  </w:tcBorders>
                  <w:vAlign w:val="center"/>
                </w:tcPr>
                <w:p w14:paraId="5309A246" w14:textId="77777777" w:rsidR="00F85D8B" w:rsidRDefault="00F85D8B" w:rsidP="00F85D8B">
                  <w:pPr>
                    <w:jc w:val="center"/>
                  </w:pPr>
                  <w:r>
                    <w:rPr>
                      <w:sz w:val="22"/>
                    </w:rPr>
                    <w:t>○○</w:t>
                  </w:r>
                  <w:r>
                    <w:rPr>
                      <w:sz w:val="22"/>
                    </w:rPr>
                    <w:t>い</w:t>
                  </w:r>
                  <w:r>
                    <w:rPr>
                      <w:sz w:val="22"/>
                    </w:rPr>
                    <w:t>○○○○</w:t>
                  </w:r>
                </w:p>
              </w:tc>
            </w:tr>
          </w:tbl>
          <w:p w14:paraId="1552C500" w14:textId="77777777" w:rsidR="00F85D8B" w:rsidRDefault="00F85D8B" w:rsidP="00A55025">
            <w:pPr>
              <w:pStyle w:val="a4"/>
              <w:widowControl/>
              <w:numPr>
                <w:ilvl w:val="0"/>
                <w:numId w:val="53"/>
              </w:numPr>
              <w:ind w:leftChars="0"/>
            </w:pPr>
            <w:r>
              <w:t>運搬に当たっては、廃棄物の収集運搬基準を遵守する。</w:t>
            </w:r>
          </w:p>
          <w:p w14:paraId="192CAF78" w14:textId="77777777" w:rsidR="009B7FAF" w:rsidRDefault="009B7FAF" w:rsidP="00F85D8B">
            <w:pPr>
              <w:widowControl/>
              <w:jc w:val="left"/>
            </w:pPr>
          </w:p>
          <w:p w14:paraId="235C5DF4" w14:textId="787770BB" w:rsidR="00F85D8B" w:rsidRDefault="00F85D8B" w:rsidP="00F85D8B">
            <w:pPr>
              <w:widowControl/>
              <w:jc w:val="left"/>
            </w:pPr>
            <w:r>
              <w:t>（２）廃棄物処理法の収集運搬業の許可業者への委託</w:t>
            </w:r>
          </w:p>
          <w:p w14:paraId="298D2206" w14:textId="77777777" w:rsidR="00F85D8B" w:rsidRDefault="00F85D8B" w:rsidP="00F85D8B">
            <w:pPr>
              <w:spacing w:after="220" w:line="216" w:lineRule="auto"/>
              <w:ind w:leftChars="100" w:left="210" w:firstLineChars="100" w:firstLine="210"/>
            </w:pPr>
            <w:r>
              <w:t>解体自動車の当社への運搬は、原則、自社の車両輸送車で行うこととするが、車検、修理その他の事由で委託する場合は、廃棄物収集運搬業の許可を有する次の者へ委託することとする。</w:t>
            </w:r>
          </w:p>
          <w:p w14:paraId="265F057E" w14:textId="3CF6BBA8" w:rsidR="00F85D8B" w:rsidRDefault="009B7FAF" w:rsidP="009B7FAF">
            <w:pPr>
              <w:tabs>
                <w:tab w:val="center" w:pos="859"/>
                <w:tab w:val="center" w:pos="1949"/>
                <w:tab w:val="center" w:pos="4322"/>
              </w:tabs>
              <w:ind w:firstLineChars="500" w:firstLine="1050"/>
              <w:jc w:val="left"/>
            </w:pPr>
            <w:r>
              <w:rPr>
                <w:rFonts w:hint="eastAsia"/>
              </w:rPr>
              <w:t>○</w:t>
            </w:r>
            <w:r w:rsidR="00F85D8B">
              <w:t>㈲</w:t>
            </w:r>
            <w:r w:rsidR="00F85D8B">
              <w:t>△△△</w:t>
            </w:r>
            <w:r w:rsidR="00F85D8B">
              <w:t>金属</w:t>
            </w:r>
            <w:r w:rsidR="00F85D8B">
              <w:rPr>
                <w:rFonts w:hint="eastAsia"/>
              </w:rPr>
              <w:t xml:space="preserve">　　　</w:t>
            </w:r>
            <w:r>
              <w:rPr>
                <w:rFonts w:hint="eastAsia"/>
              </w:rPr>
              <w:t xml:space="preserve"> </w:t>
            </w:r>
            <w:r w:rsidR="00F85D8B">
              <w:t>許可番号･･･････････</w:t>
            </w:r>
          </w:p>
          <w:p w14:paraId="280579CA" w14:textId="3950B687" w:rsidR="00401901" w:rsidRDefault="009B7FAF" w:rsidP="009B7FAF">
            <w:pPr>
              <w:widowControl/>
              <w:ind w:firstLineChars="500" w:firstLine="1050"/>
              <w:jc w:val="left"/>
            </w:pPr>
            <w:r>
              <w:rPr>
                <w:rFonts w:hint="eastAsia"/>
              </w:rPr>
              <w:t>○</w:t>
            </w:r>
            <w:r w:rsidR="00F85D8B">
              <w:t>㈱</w:t>
            </w:r>
            <w:r w:rsidR="00F85D8B">
              <w:t>☆☆</w:t>
            </w:r>
            <w:r w:rsidR="00F85D8B">
              <w:t>自動車</w:t>
            </w:r>
            <w:r w:rsidR="00F85D8B">
              <w:tab/>
            </w:r>
            <w:r w:rsidR="00F85D8B">
              <w:rPr>
                <w:rFonts w:hint="eastAsia"/>
              </w:rPr>
              <w:t xml:space="preserve">　　　</w:t>
            </w:r>
            <w:r w:rsidR="00F85D8B">
              <w:rPr>
                <w:rFonts w:hint="eastAsia"/>
              </w:rPr>
              <w:t xml:space="preserve"> </w:t>
            </w:r>
            <w:r w:rsidR="00F85D8B">
              <w:t>許可番号･･･････････</w:t>
            </w:r>
          </w:p>
          <w:p w14:paraId="751E0D1A" w14:textId="77777777" w:rsidR="00401901" w:rsidRDefault="00401901" w:rsidP="001278E8">
            <w:pPr>
              <w:widowControl/>
              <w:jc w:val="left"/>
              <w:rPr>
                <w:rFonts w:ascii="ＭＳ 明朝" w:eastAsia="ＭＳ 明朝" w:hAnsi="ＭＳ 明朝"/>
              </w:rPr>
            </w:pPr>
          </w:p>
        </w:tc>
        <w:tc>
          <w:tcPr>
            <w:tcW w:w="11050" w:type="dxa"/>
          </w:tcPr>
          <w:p w14:paraId="47ED7522" w14:textId="77777777" w:rsidR="00401901" w:rsidRDefault="00F85D8B" w:rsidP="001278E8">
            <w:pPr>
              <w:widowControl/>
              <w:jc w:val="left"/>
              <w:rPr>
                <w:sz w:val="22"/>
              </w:rPr>
            </w:pPr>
            <w:r>
              <w:rPr>
                <w:sz w:val="22"/>
              </w:rPr>
              <w:t xml:space="preserve">■ </w:t>
            </w:r>
            <w:r>
              <w:rPr>
                <w:sz w:val="22"/>
              </w:rPr>
              <w:t>運搬時の注意事項</w:t>
            </w:r>
          </w:p>
          <w:p w14:paraId="6593AEDC" w14:textId="77777777" w:rsidR="009B7FAF" w:rsidRPr="009B7FAF" w:rsidRDefault="00F85D8B" w:rsidP="00A55025">
            <w:pPr>
              <w:pStyle w:val="a4"/>
              <w:widowControl/>
              <w:numPr>
                <w:ilvl w:val="0"/>
                <w:numId w:val="55"/>
              </w:numPr>
              <w:ind w:leftChars="0"/>
              <w:jc w:val="left"/>
              <w:rPr>
                <w:rFonts w:ascii="ＭＳ 明朝" w:eastAsia="ＭＳ 明朝" w:hAnsi="ＭＳ 明朝"/>
              </w:rPr>
            </w:pPr>
            <w:r w:rsidRPr="009B7FAF">
              <w:rPr>
                <w:rFonts w:ascii="ＭＳ 明朝" w:eastAsia="ＭＳ 明朝" w:hAnsi="ＭＳ 明朝"/>
              </w:rPr>
              <w:t>バッテリー（鉛蓄電池）、タイヤ、廃油・廃液及び室内照明用の蛍光灯の回収が行われていることを確認する。</w:t>
            </w:r>
          </w:p>
          <w:p w14:paraId="62F637B2" w14:textId="45082C2E" w:rsidR="009B7FAF" w:rsidRPr="009B7FAF" w:rsidRDefault="00F85D8B" w:rsidP="00A55025">
            <w:pPr>
              <w:pStyle w:val="a4"/>
              <w:widowControl/>
              <w:numPr>
                <w:ilvl w:val="0"/>
                <w:numId w:val="55"/>
              </w:numPr>
              <w:ind w:leftChars="0"/>
              <w:jc w:val="left"/>
            </w:pPr>
            <w:r w:rsidRPr="009B7FAF">
              <w:rPr>
                <w:rFonts w:ascii="ＭＳ 明朝" w:eastAsia="ＭＳ 明朝" w:hAnsi="ＭＳ 明朝"/>
              </w:rPr>
              <w:t>解体自動車に一般ごみなどの異物が混</w:t>
            </w:r>
            <w:r w:rsidRPr="009B7FAF">
              <w:t>入している場合は引き取りを拒否する正当な理由となる。</w:t>
            </w:r>
          </w:p>
          <w:p w14:paraId="4687D24C" w14:textId="77777777" w:rsidR="009B7FAF" w:rsidRPr="009B7FAF" w:rsidRDefault="009B7FAF" w:rsidP="00F85D8B">
            <w:pPr>
              <w:widowControl/>
              <w:jc w:val="left"/>
            </w:pPr>
          </w:p>
          <w:p w14:paraId="2DA747D7" w14:textId="7B0EFB77" w:rsidR="00F85D8B" w:rsidRDefault="00F85D8B" w:rsidP="00F85D8B">
            <w:pPr>
              <w:widowControl/>
              <w:jc w:val="left"/>
            </w:pPr>
            <w:r>
              <w:t>解体自動車の運搬を自動車リサイクル法の登録・許可業者でないものが行う場合、前掲の使用済自動車の運搬と同様に廃棄物処理法の産業廃棄物処理業の収集・運搬業の許可を有するものに委託する必要があり、廃掃法上のマニフェストは不要であるが、委託契約は必要である。</w:t>
            </w:r>
          </w:p>
          <w:p w14:paraId="08D1ECD6" w14:textId="66070DD8" w:rsidR="009B7FAF" w:rsidRDefault="009B7FAF" w:rsidP="00F85D8B">
            <w:pPr>
              <w:widowControl/>
              <w:jc w:val="left"/>
            </w:pPr>
          </w:p>
          <w:p w14:paraId="37AB0278" w14:textId="368A77C2" w:rsidR="009B7FAF" w:rsidRDefault="009B7FAF" w:rsidP="00F85D8B">
            <w:pPr>
              <w:widowControl/>
              <w:jc w:val="left"/>
            </w:pPr>
          </w:p>
          <w:p w14:paraId="79210FDC" w14:textId="77777777" w:rsidR="009B7FAF" w:rsidRDefault="009B7FAF" w:rsidP="00F85D8B">
            <w:pPr>
              <w:widowControl/>
              <w:jc w:val="left"/>
            </w:pPr>
          </w:p>
          <w:p w14:paraId="3C361405" w14:textId="3599BD7C" w:rsidR="009B7FAF" w:rsidRDefault="009B7FAF" w:rsidP="00F85D8B">
            <w:pPr>
              <w:widowControl/>
              <w:jc w:val="left"/>
            </w:pPr>
            <w:r>
              <w:rPr>
                <w:rFonts w:hint="eastAsia"/>
              </w:rPr>
              <w:t>（</w:t>
            </w:r>
            <w:r>
              <w:t>２）</w:t>
            </w:r>
            <w:r>
              <w:t xml:space="preserve"> </w:t>
            </w:r>
            <w:r>
              <w:t>廃棄物処理法の収集運搬業の許可業者への委託</w:t>
            </w:r>
          </w:p>
          <w:tbl>
            <w:tblPr>
              <w:tblStyle w:val="TableGrid"/>
              <w:tblpPr w:vertAnchor="text" w:tblpX="253"/>
              <w:tblOverlap w:val="never"/>
              <w:tblW w:w="10534" w:type="dxa"/>
              <w:tblInd w:w="0" w:type="dxa"/>
              <w:tblCellMar>
                <w:left w:w="1" w:type="dxa"/>
                <w:right w:w="30" w:type="dxa"/>
              </w:tblCellMar>
              <w:tblLook w:val="04A0" w:firstRow="1" w:lastRow="0" w:firstColumn="1" w:lastColumn="0" w:noHBand="0" w:noVBand="1"/>
            </w:tblPr>
            <w:tblGrid>
              <w:gridCol w:w="10534"/>
            </w:tblGrid>
            <w:tr w:rsidR="009B7FAF" w14:paraId="37451A02" w14:textId="77777777" w:rsidTr="009B7FAF">
              <w:trPr>
                <w:trHeight w:val="1266"/>
              </w:trPr>
              <w:tc>
                <w:tcPr>
                  <w:tcW w:w="10534" w:type="dxa"/>
                  <w:tcBorders>
                    <w:top w:val="single" w:sz="4" w:space="0" w:color="000000"/>
                    <w:left w:val="single" w:sz="8" w:space="0" w:color="000000"/>
                    <w:bottom w:val="single" w:sz="4" w:space="0" w:color="000000"/>
                    <w:right w:val="single" w:sz="8" w:space="0" w:color="000000"/>
                  </w:tcBorders>
                  <w:vAlign w:val="center"/>
                </w:tcPr>
                <w:p w14:paraId="09917513" w14:textId="2ED34BC8" w:rsidR="009B7FAF" w:rsidRDefault="009B7FAF" w:rsidP="009B7FAF">
                  <w:pPr>
                    <w:spacing w:after="106"/>
                  </w:pPr>
                  <w:r>
                    <w:rPr>
                      <w:rFonts w:ascii="Calibri" w:eastAsia="Calibri" w:hAnsi="Calibri" w:cs="Calibri"/>
                      <w:noProof/>
                      <w:sz w:val="22"/>
                    </w:rPr>
                    <mc:AlternateContent>
                      <mc:Choice Requires="wpg">
                        <w:drawing>
                          <wp:inline distT="0" distB="0" distL="0" distR="0" wp14:anchorId="710395A4" wp14:editId="3190A964">
                            <wp:extent cx="6096" cy="6096"/>
                            <wp:effectExtent l="0" t="0" r="0" b="0"/>
                            <wp:docPr id="112417" name="Group 11241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16008" name="Shape 16008"/>
                                    <wps:cNvSpPr/>
                                    <wps:spPr>
                                      <a:xfrm>
                                        <a:off x="0" y="0"/>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6026" name="Shape 16026"/>
                                    <wps:cNvSpPr/>
                                    <wps:spPr>
                                      <a:xfrm>
                                        <a:off x="0" y="0"/>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D57C82" id="Group 112417" o:spid="_x0000_s1026" style="width:.5pt;height:.5pt;mso-position-horizontal-relative:char;mso-position-vertical-relative:lin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KbZ1w13AgAA3AgAAA4AAAAAAAAAAAAA&#10;AAAALgIAAGRycy9lMm9Eb2MueG1sUEsBAi0AFAAGAAgAAAAhAPR9FJbWAAAAAQEAAA8AAAAAAAAA&#10;AAAAAAAA0QQAAGRycy9kb3ducmV2LnhtbFBLBQYAAAAABAAEAPMAAADUBQAAAAA=&#10;">
                            <v:shape id="Shape 16008" o:spid="_x0000_s1027" style="position:absolute;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" path="m,6096l6096,e" filled="f" strokeweight=".48pt">
                              <v:stroke joinstyle="bevel"/>
                              <v:path arrowok="t" textboxrect="0,0,6096,6096"/>
                            </v:shape>
                            <v:shape id="Shape 16026" o:spid="_x0000_s1028" style="position:absolute;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" path="m,6096l6096,e" filled="f" strokeweight=".48pt">
                              <v:stroke joinstyle="bevel"/>
                              <v:path arrowok="t" textboxrect="0,0,6096,6096"/>
                            </v:shape>
                            <w10:anchorlock/>
                          </v:group>
                        </w:pict>
                      </mc:Fallback>
                    </mc:AlternateContent>
                  </w:r>
                  <w:r>
                    <w:t>＜事業者の産業廃棄物の運搬等の委託の基準＞</w:t>
                  </w:r>
                </w:p>
                <w:p w14:paraId="2C450B35" w14:textId="77777777" w:rsidR="009B7FAF" w:rsidRDefault="009B7FAF" w:rsidP="00A55025">
                  <w:pPr>
                    <w:widowControl/>
                    <w:numPr>
                      <w:ilvl w:val="0"/>
                      <w:numId w:val="54"/>
                    </w:numPr>
                    <w:spacing w:line="247" w:lineRule="auto"/>
                    <w:ind w:left="615" w:hanging="442"/>
                    <w:jc w:val="left"/>
                  </w:pPr>
                  <w:r>
                    <w:t>受託者が廃棄物収集運搬業の許可（積む場所、降ろす場所それぞれを所管している自治体の許可が必要）を有していること。</w:t>
                  </w:r>
                </w:p>
                <w:p w14:paraId="6FCBB7A8" w14:textId="77777777" w:rsidR="009B7FAF" w:rsidRDefault="009B7FAF" w:rsidP="00A55025">
                  <w:pPr>
                    <w:widowControl/>
                    <w:numPr>
                      <w:ilvl w:val="0"/>
                      <w:numId w:val="54"/>
                    </w:numPr>
                    <w:spacing w:line="247" w:lineRule="auto"/>
                    <w:ind w:left="615" w:hanging="442"/>
                    <w:jc w:val="left"/>
                  </w:pPr>
                  <w:r>
                    <w:t>受託者が産業廃棄物収集運搬業者である場合、事業の範囲に金属くず、ガラスくず、廃プラスチック類が含まれていること。</w:t>
                  </w:r>
                </w:p>
                <w:p w14:paraId="7551AC34" w14:textId="77777777" w:rsidR="009B7FAF" w:rsidRDefault="009B7FAF" w:rsidP="00A55025">
                  <w:pPr>
                    <w:widowControl/>
                    <w:numPr>
                      <w:ilvl w:val="0"/>
                      <w:numId w:val="54"/>
                    </w:numPr>
                    <w:spacing w:line="259" w:lineRule="auto"/>
                    <w:ind w:left="615" w:hanging="442"/>
                    <w:jc w:val="left"/>
                  </w:pPr>
                  <w:r>
                    <w:t>次に掲げる事項を含む委託契約を書面により行うこと。</w:t>
                  </w:r>
                </w:p>
                <w:p w14:paraId="5948309D" w14:textId="77777777" w:rsidR="009B7FAF" w:rsidRDefault="009B7FAF" w:rsidP="00A55025">
                  <w:pPr>
                    <w:widowControl/>
                    <w:numPr>
                      <w:ilvl w:val="1"/>
                      <w:numId w:val="54"/>
                    </w:numPr>
                    <w:spacing w:line="259" w:lineRule="auto"/>
                    <w:ind w:hanging="422"/>
                    <w:jc w:val="left"/>
                  </w:pPr>
                  <w:r>
                    <w:t>委託する産業廃棄物の種類及び数量</w:t>
                  </w:r>
                </w:p>
                <w:p w14:paraId="417DDC43" w14:textId="77777777" w:rsidR="009B7FAF" w:rsidRDefault="009B7FAF" w:rsidP="00A55025">
                  <w:pPr>
                    <w:widowControl/>
                    <w:numPr>
                      <w:ilvl w:val="1"/>
                      <w:numId w:val="54"/>
                    </w:numPr>
                    <w:spacing w:line="259" w:lineRule="auto"/>
                    <w:ind w:hanging="422"/>
                    <w:jc w:val="left"/>
                  </w:pPr>
                  <w:r>
                    <w:t>産業廃棄物の運搬を委託するときは、運搬の最終目的地の所在地</w:t>
                  </w:r>
                </w:p>
                <w:p w14:paraId="1477DF64" w14:textId="77777777" w:rsidR="009B7FAF" w:rsidRDefault="009B7FAF" w:rsidP="00A55025">
                  <w:pPr>
                    <w:widowControl/>
                    <w:numPr>
                      <w:ilvl w:val="1"/>
                      <w:numId w:val="54"/>
                    </w:numPr>
                    <w:spacing w:line="259" w:lineRule="auto"/>
                    <w:ind w:hanging="422"/>
                    <w:jc w:val="left"/>
                  </w:pPr>
                  <w:r>
                    <w:t>委託契約の有効期間</w:t>
                  </w:r>
                </w:p>
                <w:p w14:paraId="55C1CC21" w14:textId="77777777" w:rsidR="009B7FAF" w:rsidRDefault="009B7FAF" w:rsidP="00A55025">
                  <w:pPr>
                    <w:widowControl/>
                    <w:numPr>
                      <w:ilvl w:val="1"/>
                      <w:numId w:val="54"/>
                    </w:numPr>
                    <w:spacing w:line="259" w:lineRule="auto"/>
                    <w:ind w:hanging="422"/>
                    <w:jc w:val="left"/>
                  </w:pPr>
                  <w:r>
                    <w:t>委託者が受託者に支払う料金</w:t>
                  </w:r>
                </w:p>
                <w:p w14:paraId="06C0EECD" w14:textId="77777777" w:rsidR="009B7FAF" w:rsidRDefault="009B7FAF" w:rsidP="00A55025">
                  <w:pPr>
                    <w:widowControl/>
                    <w:numPr>
                      <w:ilvl w:val="1"/>
                      <w:numId w:val="54"/>
                    </w:numPr>
                    <w:spacing w:line="247" w:lineRule="auto"/>
                    <w:ind w:hanging="422"/>
                    <w:jc w:val="left"/>
                  </w:pPr>
                  <w:r>
                    <w:t>受託者が他人の産業廃棄物の運搬を業として行うことができる者であって、かつ、委託しようとする産業廃棄物がその事業の範囲に含まれるものであることを証する書面（許可証の写し等）</w:t>
                  </w:r>
                </w:p>
                <w:p w14:paraId="3295D5A9" w14:textId="77777777" w:rsidR="009B7FAF" w:rsidRDefault="009B7FAF" w:rsidP="00A55025">
                  <w:pPr>
                    <w:widowControl/>
                    <w:numPr>
                      <w:ilvl w:val="1"/>
                      <w:numId w:val="54"/>
                    </w:numPr>
                    <w:spacing w:line="259" w:lineRule="auto"/>
                    <w:ind w:hanging="422"/>
                    <w:jc w:val="left"/>
                  </w:pPr>
                  <w:r>
                    <w:t>受託者が積替・保管を行う場合、その場所の所在地、保管できる種類及び保管上限</w:t>
                  </w:r>
                </w:p>
                <w:p w14:paraId="39328E29" w14:textId="77777777" w:rsidR="009B7FAF" w:rsidRDefault="009B7FAF" w:rsidP="00A55025">
                  <w:pPr>
                    <w:widowControl/>
                    <w:numPr>
                      <w:ilvl w:val="1"/>
                      <w:numId w:val="54"/>
                    </w:numPr>
                    <w:spacing w:line="259" w:lineRule="auto"/>
                    <w:ind w:hanging="422"/>
                    <w:jc w:val="left"/>
                  </w:pPr>
                  <w:r>
                    <w:t>受託者が積替・保管を行う場合、他の廃棄物と混合することの許否等に関する事項</w:t>
                  </w:r>
                </w:p>
                <w:p w14:paraId="63848599" w14:textId="77777777" w:rsidR="009B7FAF" w:rsidRDefault="009B7FAF" w:rsidP="00A55025">
                  <w:pPr>
                    <w:widowControl/>
                    <w:numPr>
                      <w:ilvl w:val="1"/>
                      <w:numId w:val="54"/>
                    </w:numPr>
                    <w:spacing w:line="259" w:lineRule="auto"/>
                    <w:ind w:hanging="422"/>
                    <w:jc w:val="left"/>
                  </w:pPr>
                  <w:r>
                    <w:t>適正な処理のために必要な事項</w:t>
                  </w:r>
                </w:p>
                <w:p w14:paraId="6E061C17" w14:textId="77777777" w:rsidR="009B7FAF" w:rsidRDefault="009B7FAF" w:rsidP="00A55025">
                  <w:pPr>
                    <w:widowControl/>
                    <w:numPr>
                      <w:ilvl w:val="2"/>
                      <w:numId w:val="54"/>
                    </w:numPr>
                    <w:spacing w:line="259" w:lineRule="auto"/>
                    <w:jc w:val="left"/>
                  </w:pPr>
                  <w:r>
                    <w:t>廃棄物の性状、荷姿に関する事項</w:t>
                  </w:r>
                </w:p>
                <w:p w14:paraId="7B709291" w14:textId="77777777" w:rsidR="009B7FAF" w:rsidRDefault="009B7FAF" w:rsidP="00A55025">
                  <w:pPr>
                    <w:widowControl/>
                    <w:numPr>
                      <w:ilvl w:val="2"/>
                      <w:numId w:val="54"/>
                    </w:numPr>
                    <w:spacing w:line="259" w:lineRule="auto"/>
                    <w:jc w:val="left"/>
                  </w:pPr>
                  <w:r>
                    <w:t>通常の保管状況下での腐敗、揮発等の性状の変化に関する事項</w:t>
                  </w:r>
                </w:p>
                <w:p w14:paraId="28B3BA64" w14:textId="77777777" w:rsidR="009B7FAF" w:rsidRDefault="009B7FAF" w:rsidP="00A55025">
                  <w:pPr>
                    <w:widowControl/>
                    <w:numPr>
                      <w:ilvl w:val="2"/>
                      <w:numId w:val="54"/>
                    </w:numPr>
                    <w:spacing w:line="238" w:lineRule="auto"/>
                    <w:jc w:val="left"/>
                  </w:pPr>
                  <w:r>
                    <w:t>他の廃棄物の混合等により生ずる支障に関する事項ニ</w:t>
                  </w:r>
                  <w:r>
                    <w:rPr>
                      <w:rFonts w:ascii="Century" w:eastAsia="Century" w:hAnsi="Century" w:cs="Century"/>
                    </w:rPr>
                    <w:t xml:space="preserve">) </w:t>
                  </w:r>
                  <w:r>
                    <w:t>その他注意すべき事項</w:t>
                  </w:r>
                </w:p>
                <w:p w14:paraId="12024F98" w14:textId="77777777" w:rsidR="009B7FAF" w:rsidRDefault="009B7FAF" w:rsidP="00A55025">
                  <w:pPr>
                    <w:widowControl/>
                    <w:numPr>
                      <w:ilvl w:val="1"/>
                      <w:numId w:val="54"/>
                    </w:numPr>
                    <w:spacing w:line="259" w:lineRule="auto"/>
                    <w:ind w:hanging="422"/>
                    <w:jc w:val="left"/>
                  </w:pPr>
                  <w:r>
                    <w:t>受託業務終了時の受託者の委託者への報告に関する事項</w:t>
                  </w:r>
                </w:p>
                <w:p w14:paraId="7DB435B5" w14:textId="77777777" w:rsidR="009B7FAF" w:rsidRDefault="009B7FAF" w:rsidP="00A55025">
                  <w:pPr>
                    <w:widowControl/>
                    <w:numPr>
                      <w:ilvl w:val="1"/>
                      <w:numId w:val="54"/>
                    </w:numPr>
                    <w:spacing w:line="259" w:lineRule="auto"/>
                    <w:ind w:hanging="422"/>
                    <w:jc w:val="left"/>
                  </w:pPr>
                  <w:r>
                    <w:t>契約解除した場合の処理されない廃棄物の取扱いに関する事項</w:t>
                  </w:r>
                </w:p>
                <w:p w14:paraId="057D6980" w14:textId="77777777" w:rsidR="009B7FAF" w:rsidRDefault="009B7FAF" w:rsidP="00A55025">
                  <w:pPr>
                    <w:widowControl/>
                    <w:numPr>
                      <w:ilvl w:val="0"/>
                      <w:numId w:val="54"/>
                    </w:numPr>
                    <w:spacing w:line="259" w:lineRule="auto"/>
                    <w:ind w:left="615" w:hanging="442"/>
                    <w:jc w:val="left"/>
                  </w:pPr>
                  <w:r>
                    <w:t>運搬車、運搬容器は、廃棄物が飛散・流出、又は悪臭が漏れるおそれのないものであること。</w:t>
                  </w:r>
                </w:p>
              </w:tc>
            </w:tr>
          </w:tbl>
          <w:p w14:paraId="1CE98CAB" w14:textId="663F8391" w:rsidR="009B7FAF" w:rsidRPr="009B7FAF" w:rsidRDefault="009B7FAF" w:rsidP="00F85D8B">
            <w:pPr>
              <w:widowControl/>
              <w:jc w:val="left"/>
              <w:rPr>
                <w:rFonts w:ascii="ＭＳ 明朝" w:eastAsia="ＭＳ 明朝" w:hAnsi="ＭＳ 明朝"/>
              </w:rPr>
            </w:pPr>
          </w:p>
        </w:tc>
      </w:tr>
    </w:tbl>
    <w:p w14:paraId="4E2B93BB" w14:textId="52524AC2" w:rsidR="00401901" w:rsidRDefault="00401901" w:rsidP="00F94D53">
      <w:pPr>
        <w:widowControl/>
        <w:jc w:val="left"/>
        <w:rPr>
          <w:rFonts w:ascii="ＭＳ 明朝" w:eastAsia="ＭＳ 明朝" w:hAnsi="ＭＳ 明朝"/>
        </w:rPr>
      </w:pPr>
    </w:p>
    <w:p w14:paraId="3A0ACF97"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4BCAA8E6" w14:textId="4599CC72" w:rsidR="00401901" w:rsidRDefault="00401901" w:rsidP="00401901">
      <w:pPr>
        <w:widowControl/>
        <w:jc w:val="left"/>
        <w:rPr>
          <w:rFonts w:ascii="ＭＳ 明朝" w:eastAsia="ＭＳ 明朝" w:hAnsi="ＭＳ 明朝"/>
        </w:rPr>
      </w:pPr>
      <w:r w:rsidRPr="00401901">
        <w:rPr>
          <w:rFonts w:ascii="ＭＳ 明朝" w:eastAsia="ＭＳ 明朝" w:hAnsi="ＭＳ 明朝" w:hint="eastAsia"/>
        </w:rPr>
        <w:lastRenderedPageBreak/>
        <w:t>４．解体自動車の保管の方法</w:t>
      </w:r>
    </w:p>
    <w:tbl>
      <w:tblPr>
        <w:tblStyle w:val="a3"/>
        <w:tblW w:w="0" w:type="auto"/>
        <w:tblLook w:val="04A0" w:firstRow="1" w:lastRow="0" w:firstColumn="1" w:lastColumn="0" w:noHBand="0" w:noVBand="1"/>
      </w:tblPr>
      <w:tblGrid>
        <w:gridCol w:w="10937"/>
        <w:gridCol w:w="11162"/>
      </w:tblGrid>
      <w:tr w:rsidR="00401901" w14:paraId="5777A319" w14:textId="77777777" w:rsidTr="003D74A3">
        <w:trPr>
          <w:tblHeader/>
        </w:trPr>
        <w:tc>
          <w:tcPr>
            <w:tcW w:w="10937" w:type="dxa"/>
          </w:tcPr>
          <w:p w14:paraId="38BE5F9D"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162" w:type="dxa"/>
          </w:tcPr>
          <w:p w14:paraId="7A66DEA0"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343F1FEE" w14:textId="77777777" w:rsidTr="001A33BE">
        <w:trPr>
          <w:trHeight w:val="12168"/>
        </w:trPr>
        <w:tc>
          <w:tcPr>
            <w:tcW w:w="10937" w:type="dxa"/>
          </w:tcPr>
          <w:p w14:paraId="674FF242" w14:textId="77777777" w:rsidR="009B7FAF" w:rsidRDefault="009B7FAF" w:rsidP="009B7FAF">
            <w:r>
              <w:rPr>
                <w:rFonts w:ascii="HG丸ｺﾞｼｯｸM-PRO" w:hAnsi="HG丸ｺﾞｼｯｸM-PRO" w:hint="eastAsia"/>
              </w:rPr>
              <w:t>（１）　保管場所の範囲の明確化</w:t>
            </w:r>
          </w:p>
          <w:p w14:paraId="010DB7A1" w14:textId="77777777" w:rsidR="009B7FAF" w:rsidRDefault="009B7FAF" w:rsidP="009B7FAF">
            <w:r>
              <w:t xml:space="preserve"> </w:t>
            </w:r>
            <w:r>
              <w:rPr>
                <w:rFonts w:ascii="HG丸ｺﾞｼｯｸM-PRO" w:hAnsi="HG丸ｺﾞｼｯｸM-PRO" w:hint="eastAsia"/>
              </w:rPr>
              <w:t xml:space="preserve">　　①　保管場所は、配置図に記載のとおり。</w:t>
            </w:r>
          </w:p>
          <w:p w14:paraId="064A5350" w14:textId="77777777" w:rsidR="009B7FAF" w:rsidRDefault="009B7FAF" w:rsidP="009B7FAF"/>
          <w:p w14:paraId="6C6AE3E6" w14:textId="77777777" w:rsidR="009B7FAF" w:rsidRDefault="009B7FAF" w:rsidP="009B7FAF"/>
          <w:p w14:paraId="5BB5F0F6" w14:textId="77777777" w:rsidR="009B7FAF" w:rsidRDefault="009B7FAF" w:rsidP="009B7FAF">
            <w:r>
              <w:t xml:space="preserve"> </w:t>
            </w:r>
            <w:r>
              <w:rPr>
                <w:rFonts w:ascii="HG丸ｺﾞｼｯｸM-PRO" w:hAnsi="HG丸ｺﾞｼｯｸM-PRO" w:hint="eastAsia"/>
              </w:rPr>
              <w:t xml:space="preserve">　　②　保管場所の四隅に目印となるカラーコーンを置いて、保管場所の範囲を明示する。</w:t>
            </w:r>
          </w:p>
          <w:p w14:paraId="6DE9F870" w14:textId="77777777" w:rsidR="009B7FAF" w:rsidRDefault="009B7FAF" w:rsidP="009B7FAF"/>
          <w:p w14:paraId="43ECD02E" w14:textId="77777777" w:rsidR="009B7FAF" w:rsidRDefault="009B7FAF" w:rsidP="009B7FAF"/>
          <w:p w14:paraId="23B8E368" w14:textId="6EFB5956" w:rsidR="00401901" w:rsidRDefault="009B7FAF" w:rsidP="009B7FAF">
            <w:pPr>
              <w:widowControl/>
              <w:jc w:val="left"/>
            </w:pPr>
            <w:r>
              <w:t xml:space="preserve"> </w:t>
            </w:r>
            <w:r>
              <w:rPr>
                <w:rFonts w:ascii="HG丸ｺﾞｼｯｸM-PRO" w:hAnsi="HG丸ｺﾞｼｯｸM-PRO" w:hint="eastAsia"/>
              </w:rPr>
              <w:t xml:space="preserve">　　③　保管場所の面積は○○ｍ</w:t>
            </w:r>
            <w:r>
              <w:rPr>
                <w:rFonts w:ascii="HG丸ｺﾞｼｯｸM-PRO" w:hAnsi="HG丸ｺﾞｼｯｸM-PRO" w:hint="eastAsia"/>
                <w:position w:val="12"/>
                <w:sz w:val="12"/>
                <w:szCs w:val="12"/>
              </w:rPr>
              <w:t>２</w:t>
            </w:r>
          </w:p>
          <w:p w14:paraId="02874D4D" w14:textId="77777777" w:rsidR="00401901" w:rsidRDefault="00401901" w:rsidP="001278E8">
            <w:pPr>
              <w:widowControl/>
              <w:jc w:val="left"/>
              <w:rPr>
                <w:rFonts w:ascii="ＭＳ 明朝" w:eastAsia="ＭＳ 明朝" w:hAnsi="ＭＳ 明朝"/>
              </w:rPr>
            </w:pPr>
          </w:p>
          <w:p w14:paraId="60DA96C2" w14:textId="77777777" w:rsidR="009B7FAF" w:rsidRDefault="009B7FAF" w:rsidP="001278E8">
            <w:pPr>
              <w:widowControl/>
              <w:jc w:val="left"/>
              <w:rPr>
                <w:rFonts w:ascii="ＭＳ 明朝" w:eastAsia="ＭＳ 明朝" w:hAnsi="ＭＳ 明朝"/>
              </w:rPr>
            </w:pPr>
          </w:p>
          <w:p w14:paraId="0B06BC97" w14:textId="77777777" w:rsidR="009B7FAF" w:rsidRDefault="009B7FAF" w:rsidP="001278E8">
            <w:pPr>
              <w:widowControl/>
              <w:jc w:val="left"/>
              <w:rPr>
                <w:rFonts w:ascii="ＭＳ 明朝" w:eastAsia="ＭＳ 明朝" w:hAnsi="ＭＳ 明朝"/>
              </w:rPr>
            </w:pPr>
          </w:p>
          <w:p w14:paraId="1A4BD0C0" w14:textId="77777777" w:rsidR="009B7FAF" w:rsidRDefault="009B7FAF" w:rsidP="001278E8">
            <w:pPr>
              <w:widowControl/>
              <w:jc w:val="left"/>
              <w:rPr>
                <w:rFonts w:ascii="ＭＳ 明朝" w:eastAsia="ＭＳ 明朝" w:hAnsi="ＭＳ 明朝"/>
              </w:rPr>
            </w:pPr>
          </w:p>
          <w:p w14:paraId="73E171CF" w14:textId="77777777" w:rsidR="009B7FAF" w:rsidRDefault="009B7FAF" w:rsidP="001278E8">
            <w:pPr>
              <w:widowControl/>
              <w:jc w:val="left"/>
              <w:rPr>
                <w:rFonts w:ascii="ＭＳ 明朝" w:eastAsia="ＭＳ 明朝" w:hAnsi="ＭＳ 明朝"/>
              </w:rPr>
            </w:pPr>
          </w:p>
          <w:p w14:paraId="3F635E70" w14:textId="77777777" w:rsidR="009B7FAF" w:rsidRDefault="009B7FAF" w:rsidP="001278E8">
            <w:pPr>
              <w:widowControl/>
              <w:jc w:val="left"/>
              <w:rPr>
                <w:rFonts w:ascii="ＭＳ 明朝" w:eastAsia="ＭＳ 明朝" w:hAnsi="ＭＳ 明朝"/>
              </w:rPr>
            </w:pPr>
          </w:p>
          <w:p w14:paraId="1CBAE778" w14:textId="77777777" w:rsidR="009B7FAF" w:rsidRDefault="009B7FAF" w:rsidP="001278E8">
            <w:pPr>
              <w:widowControl/>
              <w:jc w:val="left"/>
              <w:rPr>
                <w:rFonts w:ascii="ＭＳ 明朝" w:eastAsia="ＭＳ 明朝" w:hAnsi="ＭＳ 明朝"/>
              </w:rPr>
            </w:pPr>
          </w:p>
          <w:p w14:paraId="37365969" w14:textId="77777777" w:rsidR="009B7FAF" w:rsidRDefault="009B7FAF" w:rsidP="009B7FAF">
            <w:r>
              <w:rPr>
                <w:rFonts w:ascii="HG丸ｺﾞｼｯｸM-PRO" w:hAnsi="HG丸ｺﾞｼｯｸM-PRO" w:hint="eastAsia"/>
              </w:rPr>
              <w:t>（２）　保管の方法</w:t>
            </w:r>
          </w:p>
          <w:p w14:paraId="3B10D88D" w14:textId="77777777" w:rsidR="009B7FAF" w:rsidRDefault="009B7FAF" w:rsidP="009B7FAF">
            <w:r>
              <w:rPr>
                <w:spacing w:val="-4"/>
              </w:rPr>
              <w:t xml:space="preserve"> </w:t>
            </w:r>
            <w:r>
              <w:rPr>
                <w:rFonts w:ascii="HG丸ｺﾞｼｯｸM-PRO" w:hAnsi="HG丸ｺﾞｼｯｸM-PRO" w:hint="eastAsia"/>
                <w:spacing w:val="-4"/>
              </w:rPr>
              <w:t xml:space="preserve">　　①　圧縮していない解体自動車を保管する場合は、積み重ねる際は囲いから３ｍ以内では２段</w:t>
            </w:r>
          </w:p>
          <w:p w14:paraId="10507709" w14:textId="3C7AB7FB" w:rsidR="009B7FAF" w:rsidRDefault="009B7FAF" w:rsidP="009B7FAF">
            <w:pPr>
              <w:rPr>
                <w:rFonts w:ascii="HG丸ｺﾞｼｯｸM-PRO" w:hAnsi="HG丸ｺﾞｼｯｸM-PRO"/>
              </w:rPr>
            </w:pPr>
            <w:r>
              <w:t xml:space="preserve"> </w:t>
            </w:r>
            <w:r>
              <w:rPr>
                <w:rFonts w:ascii="HG丸ｺﾞｼｯｸM-PRO" w:hAnsi="HG丸ｺﾞｼｯｸM-PRO" w:hint="eastAsia"/>
              </w:rPr>
              <w:t xml:space="preserve">　　　積み３ｍまで、その内側では３段積み４．５ｍまでとする。</w:t>
            </w:r>
          </w:p>
          <w:p w14:paraId="4AF0F445" w14:textId="18D7DDF9" w:rsidR="001A33BE" w:rsidRDefault="001A33BE" w:rsidP="009B7FAF">
            <w:pPr>
              <w:rPr>
                <w:rFonts w:ascii="HG丸ｺﾞｼｯｸM-PRO" w:hAnsi="HG丸ｺﾞｼｯｸM-PRO"/>
              </w:rPr>
            </w:pPr>
          </w:p>
          <w:p w14:paraId="2C6B6A4E" w14:textId="2FDA0BCD" w:rsidR="001A33BE" w:rsidRDefault="001A33BE" w:rsidP="009B7FAF">
            <w:pPr>
              <w:rPr>
                <w:rFonts w:ascii="HG丸ｺﾞｼｯｸM-PRO" w:hAnsi="HG丸ｺﾞｼｯｸM-PRO"/>
              </w:rPr>
            </w:pPr>
          </w:p>
          <w:p w14:paraId="5B038CAA" w14:textId="323843C1" w:rsidR="001A33BE" w:rsidRDefault="001A33BE" w:rsidP="009B7FAF">
            <w:pPr>
              <w:rPr>
                <w:rFonts w:ascii="HG丸ｺﾞｼｯｸM-PRO" w:hAnsi="HG丸ｺﾞｼｯｸM-PRO"/>
              </w:rPr>
            </w:pPr>
          </w:p>
          <w:p w14:paraId="338C0F77" w14:textId="1F3A2598" w:rsidR="001A33BE" w:rsidRDefault="001A33BE" w:rsidP="009B7FAF">
            <w:pPr>
              <w:rPr>
                <w:rFonts w:ascii="HG丸ｺﾞｼｯｸM-PRO" w:hAnsi="HG丸ｺﾞｼｯｸM-PRO"/>
              </w:rPr>
            </w:pPr>
          </w:p>
          <w:p w14:paraId="14C0F823" w14:textId="49FC07DE" w:rsidR="001A33BE" w:rsidRDefault="001A33BE" w:rsidP="009B7FAF">
            <w:pPr>
              <w:rPr>
                <w:rFonts w:ascii="HG丸ｺﾞｼｯｸM-PRO" w:hAnsi="HG丸ｺﾞｼｯｸM-PRO"/>
              </w:rPr>
            </w:pPr>
          </w:p>
          <w:p w14:paraId="64C6AF7B" w14:textId="3546E7BD" w:rsidR="001A33BE" w:rsidRDefault="001A33BE" w:rsidP="009B7FAF">
            <w:pPr>
              <w:rPr>
                <w:rFonts w:ascii="HG丸ｺﾞｼｯｸM-PRO" w:hAnsi="HG丸ｺﾞｼｯｸM-PRO"/>
              </w:rPr>
            </w:pPr>
          </w:p>
          <w:p w14:paraId="7C350045" w14:textId="18584344" w:rsidR="001A33BE" w:rsidRDefault="001A33BE" w:rsidP="009B7FAF">
            <w:pPr>
              <w:rPr>
                <w:rFonts w:ascii="HG丸ｺﾞｼｯｸM-PRO" w:hAnsi="HG丸ｺﾞｼｯｸM-PRO"/>
              </w:rPr>
            </w:pPr>
          </w:p>
          <w:p w14:paraId="0D194646" w14:textId="1DA9923F" w:rsidR="001A33BE" w:rsidRDefault="001A33BE" w:rsidP="009B7FAF">
            <w:pPr>
              <w:rPr>
                <w:rFonts w:ascii="HG丸ｺﾞｼｯｸM-PRO" w:hAnsi="HG丸ｺﾞｼｯｸM-PRO"/>
              </w:rPr>
            </w:pPr>
          </w:p>
          <w:p w14:paraId="0D5C31D0" w14:textId="24EFB183" w:rsidR="001A33BE" w:rsidRDefault="001A33BE" w:rsidP="009B7FAF">
            <w:pPr>
              <w:rPr>
                <w:rFonts w:ascii="HG丸ｺﾞｼｯｸM-PRO" w:hAnsi="HG丸ｺﾞｼｯｸM-PRO"/>
              </w:rPr>
            </w:pPr>
          </w:p>
          <w:p w14:paraId="1A79A3DE" w14:textId="479034BE" w:rsidR="001A33BE" w:rsidRDefault="001A33BE" w:rsidP="009B7FAF">
            <w:pPr>
              <w:rPr>
                <w:rFonts w:ascii="HG丸ｺﾞｼｯｸM-PRO" w:hAnsi="HG丸ｺﾞｼｯｸM-PRO"/>
              </w:rPr>
            </w:pPr>
          </w:p>
          <w:p w14:paraId="0244469A" w14:textId="105532CD" w:rsidR="001A33BE" w:rsidRDefault="001A33BE" w:rsidP="009B7FAF">
            <w:pPr>
              <w:rPr>
                <w:rFonts w:ascii="HG丸ｺﾞｼｯｸM-PRO" w:hAnsi="HG丸ｺﾞｼｯｸM-PRO"/>
              </w:rPr>
            </w:pPr>
          </w:p>
          <w:p w14:paraId="2F8AA670" w14:textId="751FD77F" w:rsidR="001A33BE" w:rsidRDefault="001A33BE" w:rsidP="009B7FAF">
            <w:pPr>
              <w:rPr>
                <w:rFonts w:ascii="HG丸ｺﾞｼｯｸM-PRO" w:hAnsi="HG丸ｺﾞｼｯｸM-PRO"/>
              </w:rPr>
            </w:pPr>
          </w:p>
          <w:p w14:paraId="619B27E8" w14:textId="1856EA64" w:rsidR="001A33BE" w:rsidRDefault="001A33BE" w:rsidP="009B7FAF">
            <w:pPr>
              <w:rPr>
                <w:rFonts w:ascii="HG丸ｺﾞｼｯｸM-PRO" w:hAnsi="HG丸ｺﾞｼｯｸM-PRO"/>
              </w:rPr>
            </w:pPr>
          </w:p>
          <w:p w14:paraId="596AC283" w14:textId="6FB500AA" w:rsidR="001A33BE" w:rsidRDefault="001A33BE" w:rsidP="009B7FAF">
            <w:pPr>
              <w:rPr>
                <w:rFonts w:ascii="HG丸ｺﾞｼｯｸM-PRO" w:hAnsi="HG丸ｺﾞｼｯｸM-PRO"/>
              </w:rPr>
            </w:pPr>
          </w:p>
          <w:p w14:paraId="0DE77B3D" w14:textId="046F81D8" w:rsidR="001A33BE" w:rsidRDefault="001A33BE" w:rsidP="009B7FAF">
            <w:pPr>
              <w:rPr>
                <w:rFonts w:ascii="HG丸ｺﾞｼｯｸM-PRO" w:hAnsi="HG丸ｺﾞｼｯｸM-PRO"/>
              </w:rPr>
            </w:pPr>
          </w:p>
          <w:p w14:paraId="44D4F52A" w14:textId="38CE20DA" w:rsidR="001A33BE" w:rsidRDefault="001A33BE" w:rsidP="009B7FAF">
            <w:pPr>
              <w:rPr>
                <w:rFonts w:ascii="HG丸ｺﾞｼｯｸM-PRO" w:hAnsi="HG丸ｺﾞｼｯｸM-PRO"/>
              </w:rPr>
            </w:pPr>
          </w:p>
          <w:p w14:paraId="56CF27CE" w14:textId="6436F728" w:rsidR="001A33BE" w:rsidRDefault="001A33BE" w:rsidP="009B7FAF">
            <w:pPr>
              <w:rPr>
                <w:rFonts w:ascii="HG丸ｺﾞｼｯｸM-PRO" w:hAnsi="HG丸ｺﾞｼｯｸM-PRO"/>
              </w:rPr>
            </w:pPr>
          </w:p>
          <w:p w14:paraId="2BB493E5" w14:textId="77777777" w:rsidR="001A33BE" w:rsidRDefault="001A33BE" w:rsidP="009B7FAF"/>
          <w:p w14:paraId="79F357A0" w14:textId="77777777" w:rsidR="009B7FAF" w:rsidRDefault="009B7FAF" w:rsidP="009B7FAF">
            <w:r>
              <w:lastRenderedPageBreak/>
              <w:t xml:space="preserve"> </w:t>
            </w:r>
            <w:r>
              <w:rPr>
                <w:rFonts w:ascii="HG丸ｺﾞｼｯｸM-PRO" w:hAnsi="HG丸ｺﾞｼｯｸM-PRO" w:hint="eastAsia"/>
              </w:rPr>
              <w:t xml:space="preserve">　　②　圧縮後の解体自動車については、５０％勾配にて積み上げる。</w:t>
            </w:r>
          </w:p>
          <w:p w14:paraId="0775A0A5" w14:textId="77777777" w:rsidR="009B7FAF" w:rsidRDefault="009B7FAF" w:rsidP="009B7FAF"/>
          <w:p w14:paraId="46A095CF" w14:textId="77777777" w:rsidR="009B7FAF" w:rsidRDefault="009B7FAF" w:rsidP="009B7FAF"/>
          <w:p w14:paraId="19A00510" w14:textId="77777777" w:rsidR="009B7FAF" w:rsidRDefault="009B7FAF" w:rsidP="009B7FAF"/>
          <w:p w14:paraId="2AEEE8A4" w14:textId="77777777" w:rsidR="009B7FAF" w:rsidRDefault="009B7FAF" w:rsidP="009B7FAF">
            <w:r>
              <w:t xml:space="preserve"> </w:t>
            </w:r>
            <w:r>
              <w:rPr>
                <w:rFonts w:eastAsia="Times New Roman"/>
              </w:rPr>
              <w:t xml:space="preserve"> </w:t>
            </w:r>
            <w:r>
              <w:rPr>
                <w:rFonts w:ascii="HG丸ｺﾞｼｯｸM-PRO" w:hAnsi="HG丸ｺﾞｼｯｸM-PRO" w:hint="eastAsia"/>
              </w:rPr>
              <w:t xml:space="preserve">　</w:t>
            </w:r>
            <w:r>
              <w:rPr>
                <w:rFonts w:eastAsia="Times New Roman"/>
              </w:rPr>
              <w:t xml:space="preserve"> </w:t>
            </w:r>
            <w:r>
              <w:rPr>
                <w:rFonts w:ascii="HG丸ｺﾞｼｯｸM-PRO" w:hAnsi="HG丸ｺﾞｼｯｸM-PRO" w:hint="eastAsia"/>
              </w:rPr>
              <w:t>＜トラック等大型車を保管する場合＞</w:t>
            </w:r>
          </w:p>
          <w:p w14:paraId="2A5FAD67" w14:textId="77777777" w:rsidR="009B7FAF" w:rsidRDefault="009B7FAF" w:rsidP="009B7FAF"/>
          <w:p w14:paraId="6AB830D5" w14:textId="338C0962" w:rsidR="009B7FAF" w:rsidRDefault="009B7FAF" w:rsidP="009B7FAF">
            <w:pPr>
              <w:widowControl/>
              <w:jc w:val="left"/>
              <w:rPr>
                <w:rFonts w:ascii="ＭＳ 明朝" w:eastAsia="ＭＳ 明朝" w:hAnsi="ＭＳ 明朝"/>
              </w:rPr>
            </w:pPr>
            <w:r>
              <w:t xml:space="preserve"> </w:t>
            </w:r>
            <w:r>
              <w:rPr>
                <w:rFonts w:ascii="HG丸ｺﾞｼｯｸM-PRO" w:hAnsi="HG丸ｺﾞｼｯｸM-PRO" w:hint="eastAsia"/>
              </w:rPr>
              <w:t xml:space="preserve">　　　平置きで保管する。</w:t>
            </w:r>
          </w:p>
          <w:p w14:paraId="06F8C0C9" w14:textId="494EAFB9" w:rsidR="009B7FAF" w:rsidRDefault="009B7FAF" w:rsidP="001278E8">
            <w:pPr>
              <w:widowControl/>
              <w:jc w:val="left"/>
              <w:rPr>
                <w:rFonts w:ascii="ＭＳ 明朝" w:eastAsia="ＭＳ 明朝" w:hAnsi="ＭＳ 明朝"/>
              </w:rPr>
            </w:pPr>
          </w:p>
        </w:tc>
        <w:tc>
          <w:tcPr>
            <w:tcW w:w="11162" w:type="dxa"/>
          </w:tcPr>
          <w:p w14:paraId="2E1D287D" w14:textId="77777777" w:rsidR="009B7FAF" w:rsidRDefault="009B7FAF" w:rsidP="009B7FAF">
            <w:r>
              <w:rPr>
                <w:rFonts w:ascii="HG丸ｺﾞｼｯｸM-PRO" w:hAnsi="HG丸ｺﾞｼｯｸM-PRO" w:hint="eastAsia"/>
              </w:rPr>
              <w:lastRenderedPageBreak/>
              <w:t>（１）　保管場所の範囲の明確化</w:t>
            </w:r>
          </w:p>
          <w:p w14:paraId="2FA70AE5" w14:textId="77777777" w:rsidR="009B7FAF" w:rsidRDefault="009B7FAF" w:rsidP="009B7FAF">
            <w:r>
              <w:rPr>
                <w:spacing w:val="-4"/>
              </w:rPr>
              <w:t xml:space="preserve"> </w:t>
            </w:r>
            <w:r>
              <w:rPr>
                <w:rFonts w:ascii="HG丸ｺﾞｼｯｸM-PRO" w:hAnsi="HG丸ｺﾞｼｯｸM-PRO" w:hint="eastAsia"/>
                <w:spacing w:val="-4"/>
              </w:rPr>
              <w:t xml:space="preserve">　　①　無秩序に解体自動車が保管され、いわゆる野積み状態となってしまうことを避けるために、</w:t>
            </w:r>
          </w:p>
          <w:p w14:paraId="3659B19C" w14:textId="77777777" w:rsidR="009B7FAF" w:rsidRDefault="009B7FAF" w:rsidP="009B7FAF">
            <w:r>
              <w:t xml:space="preserve"> </w:t>
            </w:r>
            <w:r>
              <w:rPr>
                <w:rFonts w:ascii="HG丸ｺﾞｼｯｸM-PRO" w:hAnsi="HG丸ｺﾞｼｯｸM-PRO" w:hint="eastAsia"/>
              </w:rPr>
              <w:t xml:space="preserve">　　　保管の範囲が明確であることを求めるものである。</w:t>
            </w:r>
          </w:p>
          <w:p w14:paraId="29FF6CEA" w14:textId="77777777" w:rsidR="009B7FAF" w:rsidRDefault="009B7FAF" w:rsidP="009B7FAF"/>
          <w:p w14:paraId="47020C2C" w14:textId="77777777" w:rsidR="009B7FAF" w:rsidRDefault="009B7FAF" w:rsidP="009B7FAF">
            <w:r>
              <w:t xml:space="preserve"> </w:t>
            </w:r>
            <w:r>
              <w:rPr>
                <w:rFonts w:ascii="HG丸ｺﾞｼｯｸM-PRO" w:hAnsi="HG丸ｺﾞｼｯｸM-PRO" w:hint="eastAsia"/>
              </w:rPr>
              <w:t xml:space="preserve">　　②　囲いの範囲と解体自動車の保管場所の範囲が一致する場合は、当該囲いをもって保管場所</w:t>
            </w:r>
          </w:p>
          <w:p w14:paraId="3499D28B" w14:textId="77777777" w:rsidR="009B7FAF" w:rsidRDefault="009B7FAF" w:rsidP="009B7FAF">
            <w:r>
              <w:t xml:space="preserve"> </w:t>
            </w:r>
            <w:r>
              <w:rPr>
                <w:rFonts w:ascii="HG丸ｺﾞｼｯｸM-PRO" w:hAnsi="HG丸ｺﾞｼｯｸM-PRO" w:hint="eastAsia"/>
              </w:rPr>
              <w:t xml:space="preserve">　　　の範囲が明確といえる。</w:t>
            </w:r>
          </w:p>
          <w:p w14:paraId="0C2F012E" w14:textId="77777777" w:rsidR="009B7FAF" w:rsidRDefault="009B7FAF" w:rsidP="009B7FAF"/>
          <w:p w14:paraId="024CFDA8" w14:textId="77777777" w:rsidR="009B7FAF" w:rsidRDefault="009B7FAF" w:rsidP="009B7FAF">
            <w:r>
              <w:t xml:space="preserve"> </w:t>
            </w:r>
            <w:r>
              <w:rPr>
                <w:rFonts w:ascii="HG丸ｺﾞｼｯｸM-PRO" w:hAnsi="HG丸ｺﾞｼｯｸM-PRO" w:hint="eastAsia"/>
              </w:rPr>
              <w:t xml:space="preserve">　　③　事業所全体が囲いで囲まれており、その一部が解体自動車の保管場所である場合には、例</w:t>
            </w:r>
          </w:p>
          <w:p w14:paraId="5EABD57E" w14:textId="77777777" w:rsidR="009B7FAF" w:rsidRDefault="009B7FAF" w:rsidP="009B7FAF">
            <w:r>
              <w:t xml:space="preserve"> </w:t>
            </w:r>
            <w:r>
              <w:rPr>
                <w:rFonts w:ascii="HG丸ｺﾞｼｯｸM-PRO" w:hAnsi="HG丸ｺﾞｼｯｸM-PRO" w:hint="eastAsia"/>
              </w:rPr>
              <w:t xml:space="preserve">　　　えば以下のような様々な対応が考えられる。</w:t>
            </w:r>
          </w:p>
          <w:p w14:paraId="104930C7" w14:textId="741F715C" w:rsidR="009B7FAF" w:rsidRDefault="009B7FAF" w:rsidP="00A55025">
            <w:pPr>
              <w:pStyle w:val="a4"/>
              <w:numPr>
                <w:ilvl w:val="0"/>
                <w:numId w:val="56"/>
              </w:numPr>
              <w:tabs>
                <w:tab w:val="center" w:pos="1090"/>
                <w:tab w:val="center" w:pos="5352"/>
              </w:tabs>
              <w:ind w:leftChars="0"/>
            </w:pPr>
            <w:r>
              <w:t>許可申請の際に提出する図面や、標準作業書でその範囲を明確にする。</w:t>
            </w:r>
          </w:p>
          <w:p w14:paraId="62E0F7A4" w14:textId="38358C47" w:rsidR="009B7FAF" w:rsidRDefault="009B7FAF" w:rsidP="00A55025">
            <w:pPr>
              <w:pStyle w:val="a4"/>
              <w:numPr>
                <w:ilvl w:val="0"/>
                <w:numId w:val="56"/>
              </w:numPr>
              <w:tabs>
                <w:tab w:val="center" w:pos="1090"/>
                <w:tab w:val="center" w:pos="3648"/>
              </w:tabs>
              <w:ind w:leftChars="0"/>
            </w:pPr>
            <w:r>
              <w:t>保管場所の境界にカラーコーンを置く。</w:t>
            </w:r>
          </w:p>
          <w:p w14:paraId="6B893501" w14:textId="5ACC6E91" w:rsidR="009B7FAF" w:rsidRDefault="009B7FAF" w:rsidP="00A55025">
            <w:pPr>
              <w:pStyle w:val="a4"/>
              <w:numPr>
                <w:ilvl w:val="0"/>
                <w:numId w:val="56"/>
              </w:numPr>
              <w:tabs>
                <w:tab w:val="center" w:pos="1090"/>
                <w:tab w:val="center" w:pos="4013"/>
              </w:tabs>
              <w:ind w:leftChars="0"/>
            </w:pPr>
            <w:r>
              <w:t>ロープ等の目印となるものを地面に固定する。</w:t>
            </w:r>
          </w:p>
          <w:p w14:paraId="4B7E05B6" w14:textId="77777777" w:rsidR="00401901" w:rsidRPr="009B7FAF" w:rsidRDefault="009B7FAF" w:rsidP="00A55025">
            <w:pPr>
              <w:pStyle w:val="a4"/>
              <w:widowControl/>
              <w:numPr>
                <w:ilvl w:val="0"/>
                <w:numId w:val="56"/>
              </w:numPr>
              <w:ind w:leftChars="0"/>
              <w:jc w:val="left"/>
              <w:rPr>
                <w:rFonts w:ascii="ＭＳ 明朝" w:eastAsia="ＭＳ 明朝" w:hAnsi="ＭＳ 明朝"/>
              </w:rPr>
            </w:pPr>
            <w:r>
              <w:t>地面に白線等を引いて、その範囲を明確化する。</w:t>
            </w:r>
          </w:p>
          <w:p w14:paraId="48B4C881" w14:textId="77777777" w:rsidR="009B7FAF" w:rsidRDefault="009B7FAF" w:rsidP="009B7FAF">
            <w:pPr>
              <w:widowControl/>
              <w:jc w:val="left"/>
              <w:rPr>
                <w:rFonts w:ascii="ＭＳ 明朝" w:eastAsia="ＭＳ 明朝" w:hAnsi="ＭＳ 明朝"/>
              </w:rPr>
            </w:pPr>
          </w:p>
          <w:p w14:paraId="01B00FCB" w14:textId="77777777" w:rsidR="009B7FAF" w:rsidRDefault="009B7FAF" w:rsidP="009B7FAF">
            <w:pPr>
              <w:widowControl/>
              <w:jc w:val="left"/>
              <w:rPr>
                <w:rFonts w:ascii="ＭＳ 明朝" w:eastAsia="ＭＳ 明朝" w:hAnsi="ＭＳ 明朝"/>
              </w:rPr>
            </w:pPr>
          </w:p>
          <w:p w14:paraId="5A5A81E3" w14:textId="77777777" w:rsidR="009B7FAF" w:rsidRDefault="009B7FAF" w:rsidP="009B7FAF">
            <w:r>
              <w:rPr>
                <w:rFonts w:ascii="HG丸ｺﾞｼｯｸM-PRO" w:hAnsi="HG丸ｺﾞｼｯｸM-PRO" w:hint="eastAsia"/>
              </w:rPr>
              <w:t>（２）　解体自動車の保管基準</w:t>
            </w:r>
          </w:p>
          <w:p w14:paraId="72765B77" w14:textId="299FAD69" w:rsidR="009B7FAF" w:rsidRDefault="009B7FAF" w:rsidP="00A55025">
            <w:pPr>
              <w:pStyle w:val="a4"/>
              <w:numPr>
                <w:ilvl w:val="0"/>
                <w:numId w:val="57"/>
              </w:numPr>
              <w:ind w:leftChars="0"/>
            </w:pPr>
            <w:r w:rsidRPr="009B7FAF">
              <w:rPr>
                <w:rFonts w:ascii="HG丸ｺﾞｼｯｸM-PRO" w:hAnsi="HG丸ｺﾞｼｯｸM-PRO" w:hint="eastAsia"/>
              </w:rPr>
              <w:t>解体自動車は、廃棄物処理法上の廃棄物として取り扱われることとされているため、保管の数量、保管時の高さについては廃棄物処理法に基づく基準が適用されることとなる。</w:t>
            </w:r>
          </w:p>
          <w:p w14:paraId="48F53CD8" w14:textId="77777777" w:rsidR="009B7FAF" w:rsidRPr="009B7FAF" w:rsidRDefault="009B7FAF" w:rsidP="00A55025">
            <w:pPr>
              <w:pStyle w:val="a4"/>
              <w:numPr>
                <w:ilvl w:val="0"/>
                <w:numId w:val="58"/>
              </w:numPr>
              <w:ind w:leftChars="0"/>
            </w:pPr>
            <w:r w:rsidRPr="009B7FAF">
              <w:rPr>
                <w:rFonts w:ascii="HG丸ｺﾞｼｯｸM-PRO" w:hAnsi="HG丸ｺﾞｼｯｸM-PRO" w:hint="eastAsia"/>
                <w:spacing w:val="-4"/>
              </w:rPr>
              <w:t>圧縮していない解体自動車の保管の高さは、屋外においては、囲いから３ｍ以内は、高さ３ｍ以下）まで、その内側では高さ４．５ｍ以下までとする必要がある。大型自動車に</w:t>
            </w:r>
            <w:r w:rsidRPr="009B7FAF">
              <w:rPr>
                <w:rFonts w:ascii="HG丸ｺﾞｼｯｸM-PRO" w:hAnsi="HG丸ｺﾞｼｯｸM-PRO" w:hint="eastAsia"/>
              </w:rPr>
              <w:t>あっては、高さ制限は同様であるが、原則平積みとする。</w:t>
            </w:r>
          </w:p>
          <w:p w14:paraId="7FD63476" w14:textId="2BDE0903" w:rsidR="009B7FAF" w:rsidRPr="009B7FAF" w:rsidRDefault="009B7FAF" w:rsidP="00A55025">
            <w:pPr>
              <w:pStyle w:val="a4"/>
              <w:numPr>
                <w:ilvl w:val="0"/>
                <w:numId w:val="58"/>
              </w:numPr>
              <w:ind w:leftChars="0"/>
            </w:pPr>
            <w:r w:rsidRPr="009B7FAF">
              <w:rPr>
                <w:rFonts w:ascii="HG丸ｺﾞｼｯｸM-PRO" w:hAnsi="HG丸ｺﾞｼｯｸM-PRO" w:hint="eastAsia"/>
              </w:rPr>
              <w:t>圧縮（重機によるプレス、ソフトプレス、Ａプレス、サイコロプレス等）した解体自動車を屋外で保管する場合にあっては、以下の高さを遵守する。</w:t>
            </w:r>
            <w:r>
              <w:rPr>
                <w:rFonts w:ascii="HG丸ｺﾞｼｯｸM-PRO" w:hAnsi="HG丸ｺﾞｼｯｸM-PRO"/>
              </w:rPr>
              <w:br/>
            </w:r>
            <w:r w:rsidR="001A33BE">
              <w:rPr>
                <w:noProof/>
              </w:rPr>
              <w:drawing>
                <wp:inline distT="0" distB="0" distL="0" distR="0" wp14:anchorId="000C94C8" wp14:editId="4347BBA5">
                  <wp:extent cx="6274795" cy="252285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2328" cy="2525884"/>
                          </a:xfrm>
                          <a:prstGeom prst="rect">
                            <a:avLst/>
                          </a:prstGeom>
                        </pic:spPr>
                      </pic:pic>
                    </a:graphicData>
                  </a:graphic>
                </wp:inline>
              </w:drawing>
            </w:r>
          </w:p>
          <w:p w14:paraId="58547E36" w14:textId="77777777" w:rsidR="001A33BE" w:rsidRPr="001A33BE" w:rsidRDefault="001A33BE" w:rsidP="001A33BE">
            <w:pPr>
              <w:pStyle w:val="a4"/>
              <w:widowControl/>
              <w:ind w:leftChars="0"/>
              <w:jc w:val="left"/>
              <w:rPr>
                <w:rFonts w:ascii="ＭＳ 明朝" w:eastAsia="ＭＳ 明朝" w:hAnsi="ＭＳ 明朝"/>
              </w:rPr>
            </w:pPr>
          </w:p>
          <w:p w14:paraId="424936E6" w14:textId="31F67E35" w:rsidR="009B7FAF" w:rsidRPr="001A33BE" w:rsidRDefault="009B7FAF" w:rsidP="00A55025">
            <w:pPr>
              <w:pStyle w:val="a4"/>
              <w:widowControl/>
              <w:numPr>
                <w:ilvl w:val="0"/>
                <w:numId w:val="57"/>
              </w:numPr>
              <w:ind w:leftChars="0"/>
              <w:jc w:val="left"/>
              <w:rPr>
                <w:rFonts w:ascii="ＭＳ 明朝" w:eastAsia="ＭＳ 明朝" w:hAnsi="ＭＳ 明朝"/>
              </w:rPr>
            </w:pPr>
            <w:r w:rsidRPr="009B7FAF">
              <w:rPr>
                <w:rFonts w:ascii="HG丸ｺﾞｼｯｸM-PRO" w:hAnsi="HG丸ｺﾞｼｯｸM-PRO" w:hint="eastAsia"/>
              </w:rPr>
              <w:lastRenderedPageBreak/>
              <w:t>使用済自動車の保管にあたっては、解体自動車以外の他の廃棄物を混入しないこと。</w:t>
            </w:r>
          </w:p>
          <w:p w14:paraId="100894BF" w14:textId="75828966" w:rsidR="001A33BE" w:rsidRPr="001A33BE" w:rsidRDefault="001A33BE" w:rsidP="001A33BE">
            <w:pPr>
              <w:widowControl/>
              <w:ind w:left="420"/>
              <w:jc w:val="left"/>
              <w:rPr>
                <w:rFonts w:ascii="ＭＳ 明朝" w:eastAsia="ＭＳ 明朝" w:hAnsi="ＭＳ 明朝"/>
              </w:rPr>
            </w:pPr>
          </w:p>
        </w:tc>
      </w:tr>
    </w:tbl>
    <w:p w14:paraId="161F8587" w14:textId="224761EA" w:rsidR="00401901" w:rsidRDefault="00401901" w:rsidP="00F94D53">
      <w:pPr>
        <w:widowControl/>
        <w:jc w:val="left"/>
        <w:rPr>
          <w:rFonts w:ascii="ＭＳ 明朝" w:eastAsia="ＭＳ 明朝" w:hAnsi="ＭＳ 明朝"/>
        </w:rPr>
      </w:pPr>
    </w:p>
    <w:p w14:paraId="27841BEF"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12307612" w14:textId="230E5FCB" w:rsidR="00401901" w:rsidRDefault="00401901" w:rsidP="00401901">
      <w:pPr>
        <w:widowControl/>
        <w:jc w:val="left"/>
        <w:rPr>
          <w:rFonts w:ascii="ＭＳ 明朝" w:eastAsia="ＭＳ 明朝" w:hAnsi="ＭＳ 明朝"/>
        </w:rPr>
      </w:pPr>
      <w:r w:rsidRPr="00401901">
        <w:rPr>
          <w:rFonts w:ascii="ＭＳ 明朝" w:eastAsia="ＭＳ 明朝" w:hAnsi="ＭＳ 明朝" w:hint="eastAsia"/>
        </w:rPr>
        <w:lastRenderedPageBreak/>
        <w:t>５．解体自動車の破砕前処理の方法</w:t>
      </w:r>
    </w:p>
    <w:tbl>
      <w:tblPr>
        <w:tblStyle w:val="a3"/>
        <w:tblW w:w="0" w:type="auto"/>
        <w:tblLook w:val="04A0" w:firstRow="1" w:lastRow="0" w:firstColumn="1" w:lastColumn="0" w:noHBand="0" w:noVBand="1"/>
      </w:tblPr>
      <w:tblGrid>
        <w:gridCol w:w="11049"/>
        <w:gridCol w:w="11050"/>
      </w:tblGrid>
      <w:tr w:rsidR="00401901" w14:paraId="30FB6230" w14:textId="77777777" w:rsidTr="003D74A3">
        <w:trPr>
          <w:tblHeader/>
        </w:trPr>
        <w:tc>
          <w:tcPr>
            <w:tcW w:w="11049" w:type="dxa"/>
          </w:tcPr>
          <w:p w14:paraId="682E46A3"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5258BA99"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4985320B" w14:textId="77777777" w:rsidTr="001278E8">
        <w:trPr>
          <w:trHeight w:val="12168"/>
        </w:trPr>
        <w:tc>
          <w:tcPr>
            <w:tcW w:w="11049" w:type="dxa"/>
          </w:tcPr>
          <w:p w14:paraId="36F2A6C7" w14:textId="4A1EDD9B" w:rsidR="00401901" w:rsidRDefault="001A33BE" w:rsidP="001278E8">
            <w:pPr>
              <w:widowControl/>
              <w:jc w:val="left"/>
              <w:rPr>
                <w:rFonts w:ascii="HG丸ｺﾞｼｯｸM-PRO" w:hAnsi="HG丸ｺﾞｼｯｸM-PRO"/>
                <w:spacing w:val="-1"/>
              </w:rPr>
            </w:pPr>
            <w:r>
              <w:rPr>
                <w:rFonts w:ascii="HG丸ｺﾞｼｯｸM-PRO" w:hAnsi="HG丸ｺﾞｼｯｸM-PRO" w:hint="eastAsia"/>
                <w:spacing w:val="-1"/>
              </w:rPr>
              <w:t>（１）　圧縮の方法（プレス機の例）</w:t>
            </w:r>
          </w:p>
          <w:p w14:paraId="14F8F55E" w14:textId="3C35D3A4" w:rsidR="001A33BE" w:rsidRDefault="001A33BE" w:rsidP="00A55025">
            <w:pPr>
              <w:pStyle w:val="a4"/>
              <w:numPr>
                <w:ilvl w:val="2"/>
                <w:numId w:val="59"/>
              </w:numPr>
              <w:ind w:leftChars="0"/>
            </w:pPr>
            <w:r w:rsidRPr="001A33BE">
              <w:rPr>
                <w:rFonts w:ascii="HG丸ｺﾞｼｯｸM-PRO" w:hAnsi="HG丸ｺﾞｼｯｸM-PRO" w:hint="eastAsia"/>
                <w:spacing w:val="-1"/>
              </w:rPr>
              <w:t>圧縮前の解体自動車を保管場所からフォークリフトでプレス機まで運搬する。</w:t>
            </w:r>
          </w:p>
          <w:p w14:paraId="11048929" w14:textId="65A0A9B3" w:rsidR="001A33BE" w:rsidRPr="001A33BE" w:rsidRDefault="001A33BE" w:rsidP="00A55025">
            <w:pPr>
              <w:pStyle w:val="a4"/>
              <w:numPr>
                <w:ilvl w:val="2"/>
                <w:numId w:val="59"/>
              </w:numPr>
              <w:ind w:leftChars="0"/>
            </w:pPr>
            <w:r w:rsidRPr="001A33BE">
              <w:rPr>
                <w:rFonts w:ascii="HG丸ｺﾞｼｯｸM-PRO" w:hAnsi="HG丸ｺﾞｼｯｸM-PRO" w:hint="eastAsia"/>
                <w:spacing w:val="-1"/>
              </w:rPr>
              <w:t>ニブラ等重機を用いて解体自動車を掴み、作業場へ降ろし、簡易整形してプレス機に投入する。</w:t>
            </w:r>
          </w:p>
          <w:p w14:paraId="0FC290B2" w14:textId="77777777" w:rsidR="001A33BE" w:rsidRPr="001A33BE" w:rsidRDefault="001A33BE" w:rsidP="00A55025">
            <w:pPr>
              <w:pStyle w:val="a4"/>
              <w:numPr>
                <w:ilvl w:val="2"/>
                <w:numId w:val="59"/>
              </w:numPr>
              <w:ind w:leftChars="0"/>
            </w:pPr>
            <w:r w:rsidRPr="001A33BE">
              <w:rPr>
                <w:rFonts w:ascii="HG丸ｺﾞｼｯｸM-PRO" w:hAnsi="HG丸ｺﾞｼｯｸM-PRO" w:hint="eastAsia"/>
                <w:spacing w:val="-1"/>
              </w:rPr>
              <w:t>プレス機を遠隔操作にて作動させ２軸プレスを行う。</w:t>
            </w:r>
          </w:p>
          <w:p w14:paraId="4FF48657" w14:textId="692AAADD" w:rsidR="001A33BE" w:rsidRDefault="001A33BE" w:rsidP="00A55025">
            <w:pPr>
              <w:pStyle w:val="a4"/>
              <w:numPr>
                <w:ilvl w:val="2"/>
                <w:numId w:val="59"/>
              </w:numPr>
              <w:ind w:leftChars="0"/>
              <w:rPr>
                <w:rFonts w:ascii="HG丸ｺﾞｼｯｸM-PRO" w:hAnsi="HG丸ｺﾞｼｯｸM-PRO"/>
                <w:spacing w:val="-1"/>
              </w:rPr>
            </w:pPr>
            <w:r w:rsidRPr="001A33BE">
              <w:rPr>
                <w:rFonts w:ascii="HG丸ｺﾞｼｯｸM-PRO" w:hAnsi="HG丸ｺﾞｼｯｸM-PRO" w:hint="eastAsia"/>
                <w:spacing w:val="-1"/>
              </w:rPr>
              <w:t>解体自動車を○台プレスするたびにフォークリフトにより保管場所へ運搬する。</w:t>
            </w:r>
            <w:r>
              <w:rPr>
                <w:rFonts w:ascii="HG丸ｺﾞｼｯｸM-PRO" w:hAnsi="HG丸ｺﾞｼｯｸM-PRO"/>
                <w:spacing w:val="-1"/>
              </w:rPr>
              <w:br/>
            </w:r>
          </w:p>
          <w:tbl>
            <w:tblPr>
              <w:tblStyle w:val="a3"/>
              <w:tblW w:w="0" w:type="auto"/>
              <w:tblInd w:w="1718" w:type="dxa"/>
              <w:tblLook w:val="04A0" w:firstRow="1" w:lastRow="0" w:firstColumn="1" w:lastColumn="0" w:noHBand="0" w:noVBand="1"/>
            </w:tblPr>
            <w:tblGrid>
              <w:gridCol w:w="4961"/>
              <w:gridCol w:w="4144"/>
            </w:tblGrid>
            <w:tr w:rsidR="001A33BE" w14:paraId="29F976C6" w14:textId="77777777" w:rsidTr="007C433A">
              <w:trPr>
                <w:trHeight w:val="2190"/>
              </w:trPr>
              <w:tc>
                <w:tcPr>
                  <w:tcW w:w="4961" w:type="dxa"/>
                  <w:vAlign w:val="center"/>
                </w:tcPr>
                <w:p w14:paraId="72D2A3E0" w14:textId="77777777" w:rsidR="001A33BE" w:rsidRDefault="001A33BE" w:rsidP="001A33BE">
                  <w:pPr>
                    <w:widowControl/>
                    <w:jc w:val="center"/>
                    <w:rPr>
                      <w:rFonts w:ascii="ＭＳ 明朝" w:eastAsia="ＭＳ 明朝" w:hAnsi="ＭＳ 明朝"/>
                    </w:rPr>
                  </w:pPr>
                  <w:r>
                    <w:t>圧縮の状況の写真</w:t>
                  </w:r>
                </w:p>
              </w:tc>
              <w:tc>
                <w:tcPr>
                  <w:tcW w:w="4144" w:type="dxa"/>
                  <w:tcBorders>
                    <w:top w:val="nil"/>
                    <w:bottom w:val="nil"/>
                    <w:right w:val="nil"/>
                  </w:tcBorders>
                  <w:vAlign w:val="center"/>
                </w:tcPr>
                <w:p w14:paraId="15E5BFBD" w14:textId="77777777" w:rsidR="001A33BE" w:rsidRDefault="001A33BE" w:rsidP="001A33BE">
                  <w:pPr>
                    <w:widowControl/>
                    <w:rPr>
                      <w:rFonts w:ascii="ＭＳ 明朝" w:eastAsia="ＭＳ 明朝" w:hAnsi="ＭＳ 明朝"/>
                    </w:rPr>
                  </w:pPr>
                  <w:r>
                    <w:rPr>
                      <w:rFonts w:ascii="ＭＳ 明朝" w:eastAsia="ＭＳ 明朝" w:hAnsi="ＭＳ 明朝" w:cs="ＭＳ 明朝" w:hint="eastAsia"/>
                    </w:rPr>
                    <w:t>※①</w:t>
                  </w:r>
                  <w:r>
                    <w:t>～</w:t>
                  </w:r>
                  <w:r>
                    <w:rPr>
                      <w:rFonts w:ascii="ＭＳ 明朝" w:eastAsia="ＭＳ 明朝" w:hAnsi="ＭＳ 明朝" w:cs="ＭＳ 明朝" w:hint="eastAsia"/>
                    </w:rPr>
                    <w:t>④</w:t>
                  </w:r>
                  <w:r>
                    <w:t>については、写真による代用でも可。</w:t>
                  </w:r>
                </w:p>
              </w:tc>
            </w:tr>
          </w:tbl>
          <w:p w14:paraId="1D284FAA" w14:textId="2DAD372E" w:rsidR="001A33BE" w:rsidRPr="001A33BE" w:rsidRDefault="001A33BE" w:rsidP="001A33BE"/>
          <w:p w14:paraId="74AF4AE6" w14:textId="37A2BF21" w:rsidR="001A33BE" w:rsidRDefault="001A33BE" w:rsidP="00A55025">
            <w:pPr>
              <w:pStyle w:val="a4"/>
              <w:numPr>
                <w:ilvl w:val="2"/>
                <w:numId w:val="59"/>
              </w:numPr>
              <w:ind w:leftChars="0"/>
            </w:pPr>
            <w:r w:rsidRPr="001A33BE">
              <w:rPr>
                <w:rFonts w:ascii="HG丸ｺﾞｼｯｸM-PRO" w:hAnsi="HG丸ｺﾞｼｯｸM-PRO"/>
                <w:spacing w:val="-1"/>
              </w:rPr>
              <w:t>圧縮に当たっては、自動車以外のもの（家電、自動販売機など）を混入さ</w:t>
            </w:r>
            <w:r>
              <w:t>せることのないように行う。</w:t>
            </w:r>
          </w:p>
          <w:p w14:paraId="5DD5031E" w14:textId="77777777" w:rsidR="00401901" w:rsidRDefault="00401901" w:rsidP="001278E8">
            <w:pPr>
              <w:widowControl/>
              <w:jc w:val="left"/>
              <w:rPr>
                <w:rFonts w:ascii="ＭＳ 明朝" w:eastAsia="ＭＳ 明朝" w:hAnsi="ＭＳ 明朝"/>
              </w:rPr>
            </w:pPr>
          </w:p>
          <w:p w14:paraId="62FB5DCB" w14:textId="77777777" w:rsidR="001A33BE" w:rsidRDefault="001A33BE" w:rsidP="001A33BE">
            <w:pPr>
              <w:widowControl/>
              <w:jc w:val="left"/>
            </w:pPr>
            <w:r>
              <w:t>（２）</w:t>
            </w:r>
            <w:r>
              <w:t xml:space="preserve"> </w:t>
            </w:r>
            <w:r>
              <w:t>せん断の方法（ギロチンシャーの例）</w:t>
            </w:r>
          </w:p>
          <w:p w14:paraId="37923A99" w14:textId="77777777" w:rsidR="001A33BE" w:rsidRPr="001A33BE" w:rsidRDefault="001A33BE" w:rsidP="00A55025">
            <w:pPr>
              <w:pStyle w:val="a4"/>
              <w:widowControl/>
              <w:numPr>
                <w:ilvl w:val="0"/>
                <w:numId w:val="60"/>
              </w:numPr>
              <w:ind w:leftChars="0"/>
              <w:jc w:val="left"/>
              <w:rPr>
                <w:rFonts w:ascii="ＭＳ 明朝" w:eastAsia="ＭＳ 明朝" w:hAnsi="ＭＳ 明朝"/>
              </w:rPr>
            </w:pPr>
            <w:r>
              <w:t>せん断前の解体自動車を保管場所からフォークリフトでギロチンシャーまで運搬する。</w:t>
            </w:r>
          </w:p>
          <w:p w14:paraId="71277FFF" w14:textId="77777777" w:rsidR="001A33BE" w:rsidRPr="001A33BE" w:rsidRDefault="001A33BE" w:rsidP="00A55025">
            <w:pPr>
              <w:pStyle w:val="a4"/>
              <w:widowControl/>
              <w:numPr>
                <w:ilvl w:val="0"/>
                <w:numId w:val="60"/>
              </w:numPr>
              <w:ind w:leftChars="0"/>
              <w:jc w:val="left"/>
              <w:rPr>
                <w:rFonts w:ascii="ＭＳ 明朝" w:eastAsia="ＭＳ 明朝" w:hAnsi="ＭＳ 明朝"/>
              </w:rPr>
            </w:pPr>
            <w:r>
              <w:t>重機を用いてギロチンシャーに投入する。</w:t>
            </w:r>
          </w:p>
          <w:p w14:paraId="031DAE34" w14:textId="77777777" w:rsidR="001A33BE" w:rsidRDefault="001A33BE" w:rsidP="00A55025">
            <w:pPr>
              <w:pStyle w:val="a4"/>
              <w:widowControl/>
              <w:numPr>
                <w:ilvl w:val="0"/>
                <w:numId w:val="60"/>
              </w:numPr>
              <w:ind w:leftChars="0"/>
              <w:jc w:val="left"/>
              <w:rPr>
                <w:rFonts w:ascii="ＭＳ 明朝" w:eastAsia="ＭＳ 明朝" w:hAnsi="ＭＳ 明朝"/>
              </w:rPr>
            </w:pPr>
            <w:r>
              <w:t>せん断物をリフティングマグネットで保管場所に移動する。</w:t>
            </w:r>
            <w:r>
              <w:br/>
            </w:r>
            <w:r>
              <w:br/>
            </w:r>
          </w:p>
          <w:tbl>
            <w:tblPr>
              <w:tblStyle w:val="a3"/>
              <w:tblW w:w="0" w:type="auto"/>
              <w:tblInd w:w="1718" w:type="dxa"/>
              <w:tblLook w:val="04A0" w:firstRow="1" w:lastRow="0" w:firstColumn="1" w:lastColumn="0" w:noHBand="0" w:noVBand="1"/>
            </w:tblPr>
            <w:tblGrid>
              <w:gridCol w:w="4961"/>
              <w:gridCol w:w="4144"/>
            </w:tblGrid>
            <w:tr w:rsidR="001A33BE" w14:paraId="0F2FA69D" w14:textId="77777777" w:rsidTr="007C433A">
              <w:trPr>
                <w:trHeight w:val="2190"/>
              </w:trPr>
              <w:tc>
                <w:tcPr>
                  <w:tcW w:w="4961" w:type="dxa"/>
                  <w:vAlign w:val="center"/>
                </w:tcPr>
                <w:p w14:paraId="24B0B33F" w14:textId="0AAB5428" w:rsidR="001A33BE" w:rsidRDefault="001A33BE" w:rsidP="001A33BE">
                  <w:pPr>
                    <w:widowControl/>
                    <w:jc w:val="center"/>
                    <w:rPr>
                      <w:rFonts w:ascii="ＭＳ 明朝" w:eastAsia="ＭＳ 明朝" w:hAnsi="ＭＳ 明朝"/>
                    </w:rPr>
                  </w:pPr>
                  <w:r>
                    <w:t>せん断の状況の写真</w:t>
                  </w:r>
                </w:p>
              </w:tc>
              <w:tc>
                <w:tcPr>
                  <w:tcW w:w="4144" w:type="dxa"/>
                  <w:tcBorders>
                    <w:top w:val="nil"/>
                    <w:bottom w:val="nil"/>
                    <w:right w:val="nil"/>
                  </w:tcBorders>
                  <w:vAlign w:val="center"/>
                </w:tcPr>
                <w:p w14:paraId="29D944C3" w14:textId="3A1F1F50" w:rsidR="001A33BE" w:rsidRDefault="001A33BE" w:rsidP="001A33BE">
                  <w:pPr>
                    <w:widowControl/>
                    <w:rPr>
                      <w:rFonts w:ascii="ＭＳ 明朝" w:eastAsia="ＭＳ 明朝" w:hAnsi="ＭＳ 明朝"/>
                    </w:rPr>
                  </w:pPr>
                  <w:r>
                    <w:rPr>
                      <w:rFonts w:ascii="ＭＳ 明朝" w:eastAsia="ＭＳ 明朝" w:hAnsi="ＭＳ 明朝" w:cs="ＭＳ 明朝" w:hint="eastAsia"/>
                    </w:rPr>
                    <w:t>※①</w:t>
                  </w:r>
                  <w:r>
                    <w:t>～</w:t>
                  </w:r>
                  <w:r>
                    <w:rPr>
                      <w:rFonts w:hint="eastAsia"/>
                    </w:rPr>
                    <w:t>③</w:t>
                  </w:r>
                  <w:r>
                    <w:t>については、写真による代用でも可。</w:t>
                  </w:r>
                </w:p>
              </w:tc>
            </w:tr>
          </w:tbl>
          <w:p w14:paraId="15A8CA86" w14:textId="21622915" w:rsidR="001A33BE" w:rsidRPr="001A33BE" w:rsidRDefault="001A33BE" w:rsidP="001A33BE">
            <w:pPr>
              <w:widowControl/>
              <w:jc w:val="left"/>
              <w:rPr>
                <w:rFonts w:ascii="ＭＳ 明朝" w:eastAsia="ＭＳ 明朝" w:hAnsi="ＭＳ 明朝"/>
              </w:rPr>
            </w:pPr>
          </w:p>
          <w:p w14:paraId="11BE6832" w14:textId="77777777" w:rsidR="001A33BE" w:rsidRPr="001A33BE" w:rsidRDefault="001A33BE" w:rsidP="00A55025">
            <w:pPr>
              <w:pStyle w:val="a4"/>
              <w:widowControl/>
              <w:numPr>
                <w:ilvl w:val="0"/>
                <w:numId w:val="60"/>
              </w:numPr>
              <w:ind w:leftChars="0"/>
              <w:jc w:val="left"/>
              <w:rPr>
                <w:rFonts w:ascii="ＭＳ 明朝" w:eastAsia="ＭＳ 明朝" w:hAnsi="ＭＳ 明朝"/>
              </w:rPr>
            </w:pPr>
            <w:r>
              <w:t>せん断に当たっては、自動車以外のもの（家電、自動販売機など）を混入させることのないように行う。</w:t>
            </w:r>
          </w:p>
          <w:p w14:paraId="3E6B82D2" w14:textId="77777777" w:rsidR="001A33BE" w:rsidRDefault="001A33BE" w:rsidP="001A33BE">
            <w:pPr>
              <w:widowControl/>
              <w:jc w:val="left"/>
              <w:rPr>
                <w:rFonts w:ascii="ＭＳ 明朝" w:eastAsia="ＭＳ 明朝" w:hAnsi="ＭＳ 明朝"/>
              </w:rPr>
            </w:pPr>
          </w:p>
          <w:p w14:paraId="73525F6C" w14:textId="77777777" w:rsidR="001A33BE" w:rsidRDefault="001A33BE" w:rsidP="001A33BE">
            <w:pPr>
              <w:widowControl/>
              <w:jc w:val="left"/>
            </w:pPr>
            <w:r>
              <w:t>（３）</w:t>
            </w:r>
            <w:r>
              <w:t xml:space="preserve"> </w:t>
            </w:r>
            <w:r>
              <w:t>破砕前処理の運搬先</w:t>
            </w:r>
          </w:p>
          <w:p w14:paraId="2BA0E1DF" w14:textId="77777777" w:rsidR="001A33BE" w:rsidRPr="001A33BE" w:rsidRDefault="001A33BE" w:rsidP="00A55025">
            <w:pPr>
              <w:pStyle w:val="a4"/>
              <w:widowControl/>
              <w:numPr>
                <w:ilvl w:val="0"/>
                <w:numId w:val="61"/>
              </w:numPr>
              <w:ind w:leftChars="0"/>
              <w:jc w:val="left"/>
              <w:rPr>
                <w:rFonts w:ascii="ＭＳ 明朝" w:eastAsia="ＭＳ 明朝" w:hAnsi="ＭＳ 明朝"/>
              </w:rPr>
            </w:pPr>
            <w:r>
              <w:t>破砕業者</w:t>
            </w:r>
            <w:r>
              <w:t xml:space="preserve"> ○○</w:t>
            </w:r>
            <w:r>
              <w:t>商店</w:t>
            </w:r>
          </w:p>
          <w:p w14:paraId="3E9064BB" w14:textId="77777777" w:rsidR="001A33BE" w:rsidRPr="001A33BE" w:rsidRDefault="001A33BE" w:rsidP="00A55025">
            <w:pPr>
              <w:pStyle w:val="a4"/>
              <w:widowControl/>
              <w:numPr>
                <w:ilvl w:val="0"/>
                <w:numId w:val="61"/>
              </w:numPr>
              <w:ind w:leftChars="0"/>
              <w:jc w:val="left"/>
              <w:rPr>
                <w:rFonts w:ascii="ＭＳ 明朝" w:eastAsia="ＭＳ 明朝" w:hAnsi="ＭＳ 明朝"/>
              </w:rPr>
            </w:pPr>
            <w:r>
              <w:t>解体自動車全部利用者</w:t>
            </w:r>
            <w:r>
              <w:t xml:space="preserve"> </w:t>
            </w:r>
            <w:r w:rsidRPr="001A33BE">
              <w:rPr>
                <w:rFonts w:ascii="ＭＳ 明朝" w:eastAsia="ＭＳ 明朝" w:hAnsi="ＭＳ 明朝" w:cs="ＭＳ 明朝" w:hint="eastAsia"/>
              </w:rPr>
              <w:t>△△</w:t>
            </w:r>
            <w:r>
              <w:t>製鉄</w:t>
            </w:r>
          </w:p>
          <w:p w14:paraId="25B07783" w14:textId="04B72154" w:rsidR="001A33BE" w:rsidRDefault="001A33BE" w:rsidP="001A33BE">
            <w:pPr>
              <w:widowControl/>
              <w:jc w:val="left"/>
              <w:rPr>
                <w:rFonts w:ascii="ＭＳ 明朝" w:eastAsia="ＭＳ 明朝" w:hAnsi="ＭＳ 明朝"/>
              </w:rPr>
            </w:pPr>
          </w:p>
          <w:p w14:paraId="00863ED4" w14:textId="77777777" w:rsidR="001A33BE" w:rsidRDefault="001A33BE" w:rsidP="001A33BE">
            <w:pPr>
              <w:widowControl/>
              <w:jc w:val="left"/>
              <w:rPr>
                <w:rFonts w:ascii="ＭＳ 明朝" w:eastAsia="ＭＳ 明朝" w:hAnsi="ＭＳ 明朝"/>
              </w:rPr>
            </w:pPr>
          </w:p>
          <w:p w14:paraId="27A875AC" w14:textId="77777777" w:rsidR="001A33BE" w:rsidRDefault="001A33BE" w:rsidP="001A33BE">
            <w:pPr>
              <w:widowControl/>
              <w:jc w:val="left"/>
            </w:pPr>
            <w:r>
              <w:lastRenderedPageBreak/>
              <w:t>（４）</w:t>
            </w:r>
            <w:r>
              <w:t xml:space="preserve"> </w:t>
            </w:r>
            <w:r>
              <w:t>生活環境の保全上支障が生じないよう必要な措置</w:t>
            </w:r>
          </w:p>
          <w:p w14:paraId="782AA311" w14:textId="77777777" w:rsidR="001A33BE" w:rsidRPr="001A33BE" w:rsidRDefault="001A33BE" w:rsidP="00A55025">
            <w:pPr>
              <w:pStyle w:val="a4"/>
              <w:widowControl/>
              <w:numPr>
                <w:ilvl w:val="0"/>
                <w:numId w:val="62"/>
              </w:numPr>
              <w:ind w:leftChars="0"/>
              <w:jc w:val="left"/>
              <w:rPr>
                <w:rFonts w:ascii="ＭＳ 明朝" w:eastAsia="ＭＳ 明朝" w:hAnsi="ＭＳ 明朝"/>
              </w:rPr>
            </w:pPr>
            <w:r>
              <w:t>周辺に影響が少なく、床面が鉄筋コンクリートで舗装された場所で行う。</w:t>
            </w:r>
          </w:p>
          <w:p w14:paraId="171F8396" w14:textId="77777777" w:rsidR="001A33BE" w:rsidRPr="001A33BE" w:rsidRDefault="001A33BE" w:rsidP="00A55025">
            <w:pPr>
              <w:pStyle w:val="a4"/>
              <w:widowControl/>
              <w:numPr>
                <w:ilvl w:val="0"/>
                <w:numId w:val="62"/>
              </w:numPr>
              <w:ind w:leftChars="0"/>
              <w:jc w:val="left"/>
              <w:rPr>
                <w:rFonts w:ascii="ＭＳ 明朝" w:eastAsia="ＭＳ 明朝" w:hAnsi="ＭＳ 明朝"/>
              </w:rPr>
            </w:pPr>
            <w:r>
              <w:t>近隣に住宅がある場所では、早朝、夜間は作業しない。</w:t>
            </w:r>
          </w:p>
          <w:p w14:paraId="2F3B6DF5" w14:textId="77777777" w:rsidR="001A33BE" w:rsidRPr="009A64F6" w:rsidRDefault="001A33BE" w:rsidP="00A55025">
            <w:pPr>
              <w:pStyle w:val="a4"/>
              <w:widowControl/>
              <w:numPr>
                <w:ilvl w:val="0"/>
                <w:numId w:val="62"/>
              </w:numPr>
              <w:ind w:leftChars="0"/>
              <w:jc w:val="left"/>
              <w:rPr>
                <w:rFonts w:ascii="ＭＳ 明朝" w:eastAsia="ＭＳ 明朝" w:hAnsi="ＭＳ 明朝"/>
              </w:rPr>
            </w:pPr>
            <w:r>
              <w:t>廃油、廃液の漏出があった場合には、直ちにウエス等で拭き取り、原状回復を図る。また、</w:t>
            </w:r>
            <w:r>
              <w:t xml:space="preserve"> </w:t>
            </w:r>
            <w:r>
              <w:t>解体業者に対し、廃油、廃液の確実な回収を促す。</w:t>
            </w:r>
          </w:p>
          <w:p w14:paraId="15F4E3E2" w14:textId="52840EDF" w:rsidR="009A64F6" w:rsidRPr="009A64F6" w:rsidRDefault="009A64F6" w:rsidP="009A64F6">
            <w:pPr>
              <w:pStyle w:val="a4"/>
              <w:widowControl/>
              <w:ind w:leftChars="0" w:left="420"/>
              <w:jc w:val="left"/>
              <w:rPr>
                <w:rFonts w:ascii="ＭＳ 明朝" w:eastAsia="ＭＳ 明朝" w:hAnsi="ＭＳ 明朝"/>
              </w:rPr>
            </w:pPr>
          </w:p>
        </w:tc>
        <w:tc>
          <w:tcPr>
            <w:tcW w:w="11050" w:type="dxa"/>
          </w:tcPr>
          <w:p w14:paraId="7FEA738B" w14:textId="77777777" w:rsidR="001A33BE" w:rsidRPr="001A33BE" w:rsidRDefault="001A33BE" w:rsidP="001A33BE">
            <w:pPr>
              <w:widowControl/>
              <w:jc w:val="left"/>
              <w:rPr>
                <w:rFonts w:ascii="ＭＳ 明朝" w:eastAsia="ＭＳ 明朝" w:hAnsi="ＭＳ 明朝"/>
              </w:rPr>
            </w:pPr>
            <w:r w:rsidRPr="001A33BE">
              <w:rPr>
                <w:rFonts w:ascii="ＭＳ 明朝" w:eastAsia="ＭＳ 明朝" w:hAnsi="ＭＳ 明朝" w:hint="eastAsia"/>
              </w:rPr>
              <w:lastRenderedPageBreak/>
              <w:t>（１） 破砕前処理の方法</w:t>
            </w:r>
          </w:p>
          <w:p w14:paraId="3F4D127E" w14:textId="77777777" w:rsidR="001A33BE" w:rsidRDefault="001A33BE" w:rsidP="00A55025">
            <w:pPr>
              <w:pStyle w:val="a4"/>
              <w:widowControl/>
              <w:numPr>
                <w:ilvl w:val="0"/>
                <w:numId w:val="63"/>
              </w:numPr>
              <w:ind w:leftChars="0"/>
              <w:jc w:val="left"/>
              <w:rPr>
                <w:rFonts w:ascii="ＭＳ 明朝" w:eastAsia="ＭＳ 明朝" w:hAnsi="ＭＳ 明朝"/>
              </w:rPr>
            </w:pPr>
            <w:r w:rsidRPr="001A33BE">
              <w:rPr>
                <w:rFonts w:ascii="ＭＳ 明朝" w:eastAsia="ＭＳ 明朝" w:hAnsi="ＭＳ 明朝" w:hint="eastAsia"/>
              </w:rPr>
              <w:t>破砕前処理の方法は各業者により異なるので、各業者が通常行っている手順に沿って記載する。</w:t>
            </w:r>
          </w:p>
          <w:p w14:paraId="40C1F982" w14:textId="77777777" w:rsidR="00401901" w:rsidRDefault="001A33BE" w:rsidP="00A55025">
            <w:pPr>
              <w:pStyle w:val="a4"/>
              <w:widowControl/>
              <w:numPr>
                <w:ilvl w:val="0"/>
                <w:numId w:val="63"/>
              </w:numPr>
              <w:ind w:leftChars="0"/>
              <w:jc w:val="left"/>
              <w:rPr>
                <w:rFonts w:ascii="ＭＳ 明朝" w:eastAsia="ＭＳ 明朝" w:hAnsi="ＭＳ 明朝"/>
              </w:rPr>
            </w:pPr>
            <w:r w:rsidRPr="001A33BE">
              <w:rPr>
                <w:rFonts w:ascii="ＭＳ 明朝" w:eastAsia="ＭＳ 明朝" w:hAnsi="ＭＳ 明朝" w:hint="eastAsia"/>
              </w:rPr>
              <w:t>破砕施設等での再資源化を阻害するおそれがある一般ごみなど、解体自動車以外のものが混入しないようにすること。</w:t>
            </w:r>
          </w:p>
          <w:p w14:paraId="7969CBDD" w14:textId="77777777" w:rsidR="001A33BE" w:rsidRDefault="001A33BE" w:rsidP="001A33BE">
            <w:pPr>
              <w:widowControl/>
              <w:jc w:val="left"/>
              <w:rPr>
                <w:rFonts w:ascii="ＭＳ 明朝" w:eastAsia="ＭＳ 明朝" w:hAnsi="ＭＳ 明朝"/>
              </w:rPr>
            </w:pPr>
          </w:p>
          <w:p w14:paraId="3444589D" w14:textId="77777777" w:rsidR="001A33BE" w:rsidRDefault="001A33BE" w:rsidP="001A33BE">
            <w:pPr>
              <w:widowControl/>
              <w:jc w:val="left"/>
              <w:rPr>
                <w:rFonts w:ascii="ＭＳ 明朝" w:eastAsia="ＭＳ 明朝" w:hAnsi="ＭＳ 明朝"/>
              </w:rPr>
            </w:pPr>
          </w:p>
          <w:p w14:paraId="026090E8" w14:textId="77777777" w:rsidR="001A33BE" w:rsidRDefault="001A33BE" w:rsidP="001A33BE">
            <w:pPr>
              <w:widowControl/>
              <w:jc w:val="left"/>
              <w:rPr>
                <w:rFonts w:ascii="ＭＳ 明朝" w:eastAsia="ＭＳ 明朝" w:hAnsi="ＭＳ 明朝"/>
              </w:rPr>
            </w:pPr>
          </w:p>
          <w:p w14:paraId="200505B6" w14:textId="77777777" w:rsidR="001A33BE" w:rsidRDefault="001A33BE" w:rsidP="001A33BE">
            <w:pPr>
              <w:widowControl/>
              <w:jc w:val="left"/>
              <w:rPr>
                <w:rFonts w:ascii="ＭＳ 明朝" w:eastAsia="ＭＳ 明朝" w:hAnsi="ＭＳ 明朝"/>
              </w:rPr>
            </w:pPr>
          </w:p>
          <w:p w14:paraId="7F8B097C" w14:textId="77777777" w:rsidR="001A33BE" w:rsidRDefault="001A33BE" w:rsidP="001A33BE">
            <w:pPr>
              <w:widowControl/>
              <w:jc w:val="left"/>
              <w:rPr>
                <w:rFonts w:ascii="ＭＳ 明朝" w:eastAsia="ＭＳ 明朝" w:hAnsi="ＭＳ 明朝"/>
              </w:rPr>
            </w:pPr>
          </w:p>
          <w:p w14:paraId="26379E1A" w14:textId="77777777" w:rsidR="001A33BE" w:rsidRDefault="001A33BE" w:rsidP="001A33BE">
            <w:pPr>
              <w:widowControl/>
              <w:jc w:val="left"/>
              <w:rPr>
                <w:rFonts w:ascii="ＭＳ 明朝" w:eastAsia="ＭＳ 明朝" w:hAnsi="ＭＳ 明朝"/>
              </w:rPr>
            </w:pPr>
          </w:p>
          <w:p w14:paraId="5E6563DF" w14:textId="77777777" w:rsidR="001A33BE" w:rsidRDefault="001A33BE" w:rsidP="001A33BE">
            <w:pPr>
              <w:widowControl/>
              <w:jc w:val="left"/>
              <w:rPr>
                <w:rFonts w:ascii="ＭＳ 明朝" w:eastAsia="ＭＳ 明朝" w:hAnsi="ＭＳ 明朝"/>
              </w:rPr>
            </w:pPr>
          </w:p>
          <w:p w14:paraId="32A293DF" w14:textId="77777777" w:rsidR="001A33BE" w:rsidRDefault="001A33BE" w:rsidP="001A33BE">
            <w:pPr>
              <w:widowControl/>
              <w:jc w:val="left"/>
              <w:rPr>
                <w:rFonts w:ascii="ＭＳ 明朝" w:eastAsia="ＭＳ 明朝" w:hAnsi="ＭＳ 明朝"/>
              </w:rPr>
            </w:pPr>
          </w:p>
          <w:p w14:paraId="4B3E3E87" w14:textId="77777777" w:rsidR="001A33BE" w:rsidRDefault="001A33BE" w:rsidP="001A33BE">
            <w:pPr>
              <w:widowControl/>
              <w:jc w:val="left"/>
              <w:rPr>
                <w:rFonts w:ascii="ＭＳ 明朝" w:eastAsia="ＭＳ 明朝" w:hAnsi="ＭＳ 明朝"/>
              </w:rPr>
            </w:pPr>
          </w:p>
          <w:p w14:paraId="2787F085" w14:textId="77777777" w:rsidR="001A33BE" w:rsidRDefault="001A33BE" w:rsidP="001A33BE">
            <w:pPr>
              <w:widowControl/>
              <w:jc w:val="left"/>
              <w:rPr>
                <w:rFonts w:ascii="ＭＳ 明朝" w:eastAsia="ＭＳ 明朝" w:hAnsi="ＭＳ 明朝"/>
              </w:rPr>
            </w:pPr>
          </w:p>
          <w:p w14:paraId="45301AE6" w14:textId="77777777" w:rsidR="001A33BE" w:rsidRDefault="001A33BE" w:rsidP="001A33BE">
            <w:pPr>
              <w:widowControl/>
              <w:jc w:val="left"/>
              <w:rPr>
                <w:rFonts w:ascii="ＭＳ 明朝" w:eastAsia="ＭＳ 明朝" w:hAnsi="ＭＳ 明朝"/>
              </w:rPr>
            </w:pPr>
          </w:p>
          <w:p w14:paraId="3DD884E6" w14:textId="77777777" w:rsidR="001A33BE" w:rsidRDefault="001A33BE" w:rsidP="001A33BE">
            <w:pPr>
              <w:widowControl/>
              <w:jc w:val="left"/>
              <w:rPr>
                <w:rFonts w:ascii="ＭＳ 明朝" w:eastAsia="ＭＳ 明朝" w:hAnsi="ＭＳ 明朝"/>
              </w:rPr>
            </w:pPr>
          </w:p>
          <w:p w14:paraId="63929EB6" w14:textId="77777777" w:rsidR="001A33BE" w:rsidRDefault="001A33BE" w:rsidP="001A33BE">
            <w:pPr>
              <w:widowControl/>
              <w:jc w:val="left"/>
              <w:rPr>
                <w:rFonts w:ascii="ＭＳ 明朝" w:eastAsia="ＭＳ 明朝" w:hAnsi="ＭＳ 明朝"/>
              </w:rPr>
            </w:pPr>
          </w:p>
          <w:p w14:paraId="3C6216D5" w14:textId="77777777" w:rsidR="001A33BE" w:rsidRDefault="001A33BE" w:rsidP="001A33BE">
            <w:pPr>
              <w:widowControl/>
              <w:jc w:val="left"/>
              <w:rPr>
                <w:rFonts w:ascii="ＭＳ 明朝" w:eastAsia="ＭＳ 明朝" w:hAnsi="ＭＳ 明朝"/>
              </w:rPr>
            </w:pPr>
          </w:p>
          <w:p w14:paraId="5AB025D8" w14:textId="77777777" w:rsidR="001A33BE" w:rsidRDefault="001A33BE" w:rsidP="001A33BE">
            <w:pPr>
              <w:widowControl/>
              <w:jc w:val="left"/>
              <w:rPr>
                <w:rFonts w:ascii="ＭＳ 明朝" w:eastAsia="ＭＳ 明朝" w:hAnsi="ＭＳ 明朝"/>
              </w:rPr>
            </w:pPr>
          </w:p>
          <w:p w14:paraId="0EFAA4C4" w14:textId="77777777" w:rsidR="001A33BE" w:rsidRDefault="001A33BE" w:rsidP="001A33BE">
            <w:pPr>
              <w:widowControl/>
              <w:jc w:val="left"/>
              <w:rPr>
                <w:rFonts w:ascii="ＭＳ 明朝" w:eastAsia="ＭＳ 明朝" w:hAnsi="ＭＳ 明朝"/>
              </w:rPr>
            </w:pPr>
          </w:p>
          <w:p w14:paraId="6375A1CF" w14:textId="77777777" w:rsidR="001A33BE" w:rsidRDefault="001A33BE" w:rsidP="001A33BE">
            <w:pPr>
              <w:widowControl/>
              <w:jc w:val="left"/>
              <w:rPr>
                <w:rFonts w:ascii="ＭＳ 明朝" w:eastAsia="ＭＳ 明朝" w:hAnsi="ＭＳ 明朝"/>
              </w:rPr>
            </w:pPr>
          </w:p>
          <w:p w14:paraId="0FF6C7C4" w14:textId="77777777" w:rsidR="001A33BE" w:rsidRDefault="001A33BE" w:rsidP="001A33BE">
            <w:pPr>
              <w:widowControl/>
              <w:jc w:val="left"/>
              <w:rPr>
                <w:rFonts w:ascii="ＭＳ 明朝" w:eastAsia="ＭＳ 明朝" w:hAnsi="ＭＳ 明朝"/>
              </w:rPr>
            </w:pPr>
          </w:p>
          <w:p w14:paraId="6DBF8BBD" w14:textId="77777777" w:rsidR="001A33BE" w:rsidRDefault="001A33BE" w:rsidP="001A33BE">
            <w:pPr>
              <w:widowControl/>
              <w:jc w:val="left"/>
              <w:rPr>
                <w:rFonts w:ascii="ＭＳ 明朝" w:eastAsia="ＭＳ 明朝" w:hAnsi="ＭＳ 明朝"/>
              </w:rPr>
            </w:pPr>
          </w:p>
          <w:p w14:paraId="633DB59A" w14:textId="77777777" w:rsidR="001A33BE" w:rsidRDefault="001A33BE" w:rsidP="001A33BE">
            <w:pPr>
              <w:widowControl/>
              <w:jc w:val="left"/>
              <w:rPr>
                <w:rFonts w:ascii="ＭＳ 明朝" w:eastAsia="ＭＳ 明朝" w:hAnsi="ＭＳ 明朝"/>
              </w:rPr>
            </w:pPr>
          </w:p>
          <w:p w14:paraId="54CFE048" w14:textId="77777777" w:rsidR="001A33BE" w:rsidRDefault="001A33BE" w:rsidP="001A33BE">
            <w:pPr>
              <w:widowControl/>
              <w:jc w:val="left"/>
              <w:rPr>
                <w:rFonts w:ascii="ＭＳ 明朝" w:eastAsia="ＭＳ 明朝" w:hAnsi="ＭＳ 明朝"/>
              </w:rPr>
            </w:pPr>
          </w:p>
          <w:p w14:paraId="250DB9C0" w14:textId="77777777" w:rsidR="001A33BE" w:rsidRDefault="001A33BE" w:rsidP="001A33BE">
            <w:pPr>
              <w:widowControl/>
              <w:jc w:val="left"/>
              <w:rPr>
                <w:rFonts w:ascii="ＭＳ 明朝" w:eastAsia="ＭＳ 明朝" w:hAnsi="ＭＳ 明朝"/>
              </w:rPr>
            </w:pPr>
          </w:p>
          <w:p w14:paraId="6397004C" w14:textId="77777777" w:rsidR="001A33BE" w:rsidRDefault="001A33BE" w:rsidP="001A33BE">
            <w:pPr>
              <w:widowControl/>
              <w:jc w:val="left"/>
              <w:rPr>
                <w:rFonts w:ascii="ＭＳ 明朝" w:eastAsia="ＭＳ 明朝" w:hAnsi="ＭＳ 明朝"/>
              </w:rPr>
            </w:pPr>
          </w:p>
          <w:p w14:paraId="3C7A290E" w14:textId="77777777" w:rsidR="001A33BE" w:rsidRDefault="001A33BE" w:rsidP="001A33BE">
            <w:pPr>
              <w:widowControl/>
              <w:jc w:val="left"/>
              <w:rPr>
                <w:rFonts w:ascii="ＭＳ 明朝" w:eastAsia="ＭＳ 明朝" w:hAnsi="ＭＳ 明朝"/>
              </w:rPr>
            </w:pPr>
          </w:p>
          <w:p w14:paraId="43BA31F9" w14:textId="77777777" w:rsidR="001A33BE" w:rsidRDefault="001A33BE" w:rsidP="001A33BE">
            <w:pPr>
              <w:widowControl/>
              <w:jc w:val="left"/>
              <w:rPr>
                <w:rFonts w:ascii="ＭＳ 明朝" w:eastAsia="ＭＳ 明朝" w:hAnsi="ＭＳ 明朝"/>
              </w:rPr>
            </w:pPr>
            <w:r w:rsidRPr="001A33BE">
              <w:rPr>
                <w:rFonts w:ascii="ＭＳ 明朝" w:eastAsia="ＭＳ 明朝" w:hAnsi="ＭＳ 明朝" w:hint="eastAsia"/>
              </w:rPr>
              <w:t>（３） 破砕前処理品の運搬先</w:t>
            </w:r>
          </w:p>
          <w:p w14:paraId="466DE06F" w14:textId="77777777" w:rsidR="001A33BE" w:rsidRDefault="001A33BE" w:rsidP="00A55025">
            <w:pPr>
              <w:pStyle w:val="a4"/>
              <w:widowControl/>
              <w:numPr>
                <w:ilvl w:val="0"/>
                <w:numId w:val="64"/>
              </w:numPr>
              <w:ind w:leftChars="0"/>
              <w:jc w:val="left"/>
              <w:rPr>
                <w:rFonts w:ascii="ＭＳ 明朝" w:eastAsia="ＭＳ 明朝" w:hAnsi="ＭＳ 明朝"/>
              </w:rPr>
            </w:pPr>
            <w:r w:rsidRPr="001A33BE">
              <w:rPr>
                <w:rFonts w:ascii="ＭＳ 明朝" w:eastAsia="ＭＳ 明朝" w:hAnsi="ＭＳ 明朝" w:hint="eastAsia"/>
              </w:rPr>
              <w:t>解体自動車全部利用者に引き渡した場合、引渡しの事実を証する書面を５年間保存することが必要。</w:t>
            </w:r>
          </w:p>
          <w:p w14:paraId="7D9A1C4D" w14:textId="77777777" w:rsidR="001A33BE" w:rsidRDefault="001A33BE" w:rsidP="00A55025">
            <w:pPr>
              <w:pStyle w:val="a4"/>
              <w:widowControl/>
              <w:numPr>
                <w:ilvl w:val="0"/>
                <w:numId w:val="64"/>
              </w:numPr>
              <w:ind w:leftChars="0"/>
              <w:jc w:val="left"/>
              <w:rPr>
                <w:rFonts w:ascii="ＭＳ 明朝" w:eastAsia="ＭＳ 明朝" w:hAnsi="ＭＳ 明朝"/>
              </w:rPr>
            </w:pPr>
            <w:r w:rsidRPr="001A33BE">
              <w:rPr>
                <w:rFonts w:ascii="ＭＳ 明朝" w:eastAsia="ＭＳ 明朝" w:hAnsi="ＭＳ 明朝" w:hint="eastAsia"/>
              </w:rPr>
              <w:t>自動車製造業者等が、解体業者やプレス・せん断処理業者に委託して破砕残さを生じさせない方法で解体自動車を国内で再資源化する場合、自動車製造業者等は経済産業大臣・環境大臣の認定を受けることができ、これにより破砕残さ分のリサイクル料金の払渡しを受けることができる制度がある。</w:t>
            </w:r>
            <w:r w:rsidRPr="001A33BE">
              <w:rPr>
                <w:rFonts w:ascii="ＭＳ 明朝" w:eastAsia="ＭＳ 明朝" w:hAnsi="ＭＳ 明朝"/>
              </w:rPr>
              <w:cr/>
            </w:r>
          </w:p>
          <w:p w14:paraId="1F1E20FD" w14:textId="77777777" w:rsidR="001A33BE" w:rsidRDefault="001A33BE" w:rsidP="001A33BE">
            <w:pPr>
              <w:widowControl/>
              <w:ind w:left="105"/>
              <w:jc w:val="left"/>
              <w:rPr>
                <w:rFonts w:ascii="ＭＳ 明朝" w:eastAsia="ＭＳ 明朝" w:hAnsi="ＭＳ 明朝"/>
              </w:rPr>
            </w:pPr>
          </w:p>
          <w:p w14:paraId="1107779B" w14:textId="77777777" w:rsidR="001A33BE" w:rsidRDefault="001A33BE" w:rsidP="001A33BE">
            <w:pPr>
              <w:widowControl/>
              <w:ind w:left="105"/>
              <w:jc w:val="left"/>
              <w:rPr>
                <w:rFonts w:ascii="ＭＳ 明朝" w:eastAsia="ＭＳ 明朝" w:hAnsi="ＭＳ 明朝"/>
              </w:rPr>
            </w:pPr>
          </w:p>
          <w:p w14:paraId="24B4B961" w14:textId="77777777" w:rsidR="001A33BE" w:rsidRPr="001A33BE" w:rsidRDefault="001A33BE" w:rsidP="001A33BE">
            <w:pPr>
              <w:widowControl/>
              <w:ind w:left="105"/>
              <w:jc w:val="left"/>
              <w:rPr>
                <w:rFonts w:ascii="ＭＳ 明朝" w:eastAsia="ＭＳ 明朝" w:hAnsi="ＭＳ 明朝"/>
              </w:rPr>
            </w:pPr>
            <w:r w:rsidRPr="001A33BE">
              <w:rPr>
                <w:rFonts w:ascii="ＭＳ 明朝" w:eastAsia="ＭＳ 明朝" w:hAnsi="ＭＳ 明朝" w:hint="eastAsia"/>
              </w:rPr>
              <w:lastRenderedPageBreak/>
              <w:t>（４） 生活環境の保全上支障が生じないよう必要な措置</w:t>
            </w:r>
          </w:p>
          <w:p w14:paraId="6ED7026E" w14:textId="031F089B" w:rsidR="001A33BE" w:rsidRPr="001A33BE" w:rsidRDefault="001A33BE" w:rsidP="00A55025">
            <w:pPr>
              <w:pStyle w:val="a4"/>
              <w:widowControl/>
              <w:numPr>
                <w:ilvl w:val="0"/>
                <w:numId w:val="65"/>
              </w:numPr>
              <w:ind w:leftChars="0"/>
              <w:jc w:val="left"/>
              <w:rPr>
                <w:rFonts w:ascii="ＭＳ 明朝" w:eastAsia="ＭＳ 明朝" w:hAnsi="ＭＳ 明朝"/>
              </w:rPr>
            </w:pPr>
            <w:r w:rsidRPr="001A33BE">
              <w:rPr>
                <w:rFonts w:ascii="ＭＳ 明朝" w:eastAsia="ＭＳ 明朝" w:hAnsi="ＭＳ 明朝" w:hint="eastAsia"/>
              </w:rPr>
              <w:t>重機による事前作業も含め、周囲への飛散、流出、騒音等を防止するため建屋内で行うことが最も有効で、望ましい。</w:t>
            </w:r>
          </w:p>
        </w:tc>
      </w:tr>
    </w:tbl>
    <w:p w14:paraId="55FE9282" w14:textId="078E800E" w:rsidR="00401901" w:rsidRDefault="00401901" w:rsidP="00F94D53">
      <w:pPr>
        <w:widowControl/>
        <w:jc w:val="left"/>
        <w:rPr>
          <w:rFonts w:ascii="ＭＳ 明朝" w:eastAsia="ＭＳ 明朝" w:hAnsi="ＭＳ 明朝"/>
        </w:rPr>
      </w:pPr>
    </w:p>
    <w:p w14:paraId="00D35B40"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549F9BCD" w14:textId="683488A2" w:rsidR="00401901" w:rsidRDefault="00401901" w:rsidP="00401901">
      <w:pPr>
        <w:widowControl/>
        <w:jc w:val="left"/>
        <w:rPr>
          <w:rFonts w:ascii="ＭＳ 明朝" w:eastAsia="ＭＳ 明朝" w:hAnsi="ＭＳ 明朝"/>
        </w:rPr>
      </w:pPr>
      <w:r w:rsidRPr="00401901">
        <w:rPr>
          <w:rFonts w:ascii="ＭＳ 明朝" w:eastAsia="ＭＳ 明朝" w:hAnsi="ＭＳ 明朝" w:hint="eastAsia"/>
        </w:rPr>
        <w:lastRenderedPageBreak/>
        <w:t>６．解体自動車の破砕の方法</w:t>
      </w:r>
    </w:p>
    <w:tbl>
      <w:tblPr>
        <w:tblStyle w:val="a3"/>
        <w:tblW w:w="0" w:type="auto"/>
        <w:tblLook w:val="04A0" w:firstRow="1" w:lastRow="0" w:firstColumn="1" w:lastColumn="0" w:noHBand="0" w:noVBand="1"/>
      </w:tblPr>
      <w:tblGrid>
        <w:gridCol w:w="11049"/>
        <w:gridCol w:w="11050"/>
      </w:tblGrid>
      <w:tr w:rsidR="00401901" w14:paraId="0F62241C" w14:textId="77777777" w:rsidTr="001278E8">
        <w:tc>
          <w:tcPr>
            <w:tcW w:w="11049" w:type="dxa"/>
          </w:tcPr>
          <w:p w14:paraId="0A28E057"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5D332D6A"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6F64470C" w14:textId="77777777" w:rsidTr="001278E8">
        <w:trPr>
          <w:trHeight w:val="12168"/>
        </w:trPr>
        <w:tc>
          <w:tcPr>
            <w:tcW w:w="11049" w:type="dxa"/>
          </w:tcPr>
          <w:p w14:paraId="5916C075" w14:textId="77777777" w:rsidR="009A64F6" w:rsidRDefault="009A64F6" w:rsidP="009A64F6">
            <w:pPr>
              <w:widowControl/>
              <w:jc w:val="left"/>
            </w:pPr>
            <w:r>
              <w:rPr>
                <w:rFonts w:hint="eastAsia"/>
              </w:rPr>
              <w:t>（１）</w:t>
            </w:r>
            <w:r>
              <w:rPr>
                <w:rFonts w:hint="eastAsia"/>
              </w:rPr>
              <w:t xml:space="preserve"> </w:t>
            </w:r>
            <w:r>
              <w:rPr>
                <w:rFonts w:hint="eastAsia"/>
              </w:rPr>
              <w:t>破砕の手順（プレシュレッダ＋シュレッダの場合）</w:t>
            </w:r>
          </w:p>
          <w:p w14:paraId="60CC2FA4" w14:textId="77777777" w:rsidR="009A64F6" w:rsidRDefault="009A64F6" w:rsidP="00A55025">
            <w:pPr>
              <w:pStyle w:val="a4"/>
              <w:widowControl/>
              <w:numPr>
                <w:ilvl w:val="0"/>
                <w:numId w:val="66"/>
              </w:numPr>
              <w:ind w:leftChars="0"/>
              <w:jc w:val="left"/>
            </w:pPr>
            <w:r>
              <w:rPr>
                <w:rFonts w:hint="eastAsia"/>
              </w:rPr>
              <w:t>自動車以外のもの（家電、自販機等）の混入がないことを確認し、プレシュレッダに投入する。</w:t>
            </w:r>
          </w:p>
          <w:p w14:paraId="24C305D4" w14:textId="77777777" w:rsidR="00D16CA3" w:rsidRDefault="009A64F6" w:rsidP="00A55025">
            <w:pPr>
              <w:pStyle w:val="a4"/>
              <w:widowControl/>
              <w:numPr>
                <w:ilvl w:val="0"/>
                <w:numId w:val="66"/>
              </w:numPr>
              <w:ind w:leftChars="0"/>
              <w:jc w:val="left"/>
            </w:pPr>
            <w:r>
              <w:rPr>
                <w:rFonts w:hint="eastAsia"/>
              </w:rPr>
              <w:t>解体自動車をシュレッダー機に投入し、細かく破砕加工した後、機器（磁気選別機等）により有用金属（鉄、アルミニウム等）を回収する。</w:t>
            </w:r>
            <w:r>
              <w:cr/>
            </w:r>
          </w:p>
          <w:tbl>
            <w:tblPr>
              <w:tblStyle w:val="a3"/>
              <w:tblW w:w="0" w:type="auto"/>
              <w:tblInd w:w="1718" w:type="dxa"/>
              <w:tblLook w:val="04A0" w:firstRow="1" w:lastRow="0" w:firstColumn="1" w:lastColumn="0" w:noHBand="0" w:noVBand="1"/>
            </w:tblPr>
            <w:tblGrid>
              <w:gridCol w:w="4961"/>
            </w:tblGrid>
            <w:tr w:rsidR="00D16CA3" w14:paraId="3A5CE62C" w14:textId="77777777" w:rsidTr="007C433A">
              <w:trPr>
                <w:trHeight w:val="2190"/>
              </w:trPr>
              <w:tc>
                <w:tcPr>
                  <w:tcW w:w="4961" w:type="dxa"/>
                  <w:vAlign w:val="center"/>
                </w:tcPr>
                <w:p w14:paraId="68C35900" w14:textId="3C2D707F" w:rsidR="00D16CA3" w:rsidRDefault="00D16CA3" w:rsidP="00D16CA3">
                  <w:pPr>
                    <w:widowControl/>
                    <w:jc w:val="center"/>
                    <w:rPr>
                      <w:rFonts w:ascii="ＭＳ 明朝" w:eastAsia="ＭＳ 明朝" w:hAnsi="ＭＳ 明朝"/>
                    </w:rPr>
                  </w:pPr>
                  <w:bookmarkStart w:id="1" w:name="_Hlk182573980"/>
                  <w:r>
                    <w:t>破砕の状況の写真</w:t>
                  </w:r>
                </w:p>
              </w:tc>
            </w:tr>
            <w:bookmarkEnd w:id="1"/>
          </w:tbl>
          <w:p w14:paraId="5A308136" w14:textId="77777777" w:rsidR="00401901" w:rsidRPr="00D16CA3" w:rsidRDefault="00401901" w:rsidP="00D16CA3">
            <w:pPr>
              <w:pStyle w:val="a4"/>
              <w:widowControl/>
              <w:ind w:leftChars="0" w:left="420"/>
              <w:jc w:val="left"/>
            </w:pPr>
          </w:p>
        </w:tc>
        <w:tc>
          <w:tcPr>
            <w:tcW w:w="11050" w:type="dxa"/>
          </w:tcPr>
          <w:p w14:paraId="37F5246B" w14:textId="77777777" w:rsidR="00401901" w:rsidRDefault="00401901" w:rsidP="001278E8">
            <w:pPr>
              <w:widowControl/>
              <w:jc w:val="left"/>
              <w:rPr>
                <w:rFonts w:ascii="ＭＳ 明朝" w:eastAsia="ＭＳ 明朝" w:hAnsi="ＭＳ 明朝"/>
              </w:rPr>
            </w:pPr>
          </w:p>
          <w:tbl>
            <w:tblPr>
              <w:tblStyle w:val="a3"/>
              <w:tblW w:w="0" w:type="auto"/>
              <w:tblLook w:val="04A0" w:firstRow="1" w:lastRow="0" w:firstColumn="1" w:lastColumn="0" w:noHBand="0" w:noVBand="1"/>
            </w:tblPr>
            <w:tblGrid>
              <w:gridCol w:w="10824"/>
            </w:tblGrid>
            <w:tr w:rsidR="00D16CA3" w14:paraId="185EA150" w14:textId="77777777" w:rsidTr="00D16CA3">
              <w:tc>
                <w:tcPr>
                  <w:tcW w:w="10824" w:type="dxa"/>
                </w:tcPr>
                <w:p w14:paraId="3B181C2B" w14:textId="3C5105BB" w:rsidR="00D16CA3" w:rsidRDefault="00D16CA3" w:rsidP="00D16CA3">
                  <w:r>
                    <w:rPr>
                      <w:rFonts w:hAnsi="ＭＳ 明朝" w:cs="ＭＳ 明朝" w:hint="eastAsia"/>
                      <w:szCs w:val="21"/>
                    </w:rPr>
                    <w:t>破砕業者による再資源化に関する基準（規則第１６条）</w:t>
                  </w:r>
                </w:p>
                <w:p w14:paraId="26FD6F12" w14:textId="77777777" w:rsidR="00D16CA3" w:rsidRDefault="00D16CA3" w:rsidP="00D16CA3">
                  <w:r>
                    <w:t xml:space="preserve"> </w:t>
                  </w:r>
                  <w:r>
                    <w:rPr>
                      <w:rFonts w:hAnsi="ＭＳ 明朝" w:cs="ＭＳ 明朝" w:hint="eastAsia"/>
                      <w:szCs w:val="21"/>
                    </w:rPr>
                    <w:t xml:space="preserve">　①　技術的かつ経済的に可能な範囲で、鉄、アルミニウムその他の金属を分別して回収すること。</w:t>
                  </w:r>
                </w:p>
                <w:p w14:paraId="27879B54" w14:textId="639AD57C" w:rsidR="00D16CA3" w:rsidRDefault="00D16CA3" w:rsidP="00D16CA3">
                  <w:pPr>
                    <w:widowControl/>
                    <w:jc w:val="left"/>
                    <w:rPr>
                      <w:rFonts w:ascii="ＭＳ 明朝" w:eastAsia="ＭＳ 明朝" w:hAnsi="ＭＳ 明朝"/>
                    </w:rPr>
                  </w:pPr>
                  <w:r>
                    <w:t xml:space="preserve"> </w:t>
                  </w:r>
                  <w:r>
                    <w:rPr>
                      <w:rFonts w:hAnsi="ＭＳ 明朝" w:cs="ＭＳ 明朝" w:hint="eastAsia"/>
                      <w:szCs w:val="21"/>
                    </w:rPr>
                    <w:t xml:space="preserve">　②　自動車破砕残さに異物が混入しないように、解体自動車の破砕を行うこと。</w:t>
                  </w:r>
                </w:p>
              </w:tc>
            </w:tr>
          </w:tbl>
          <w:p w14:paraId="11D9E649" w14:textId="512FF5CA" w:rsidR="00D16CA3" w:rsidRDefault="00D16CA3" w:rsidP="001278E8">
            <w:pPr>
              <w:widowControl/>
              <w:jc w:val="left"/>
              <w:rPr>
                <w:rFonts w:ascii="ＭＳ 明朝" w:eastAsia="ＭＳ 明朝" w:hAnsi="ＭＳ 明朝"/>
              </w:rPr>
            </w:pPr>
          </w:p>
        </w:tc>
      </w:tr>
    </w:tbl>
    <w:p w14:paraId="40FEBC67" w14:textId="4653D413" w:rsidR="00401901" w:rsidRDefault="00401901" w:rsidP="00F94D53">
      <w:pPr>
        <w:widowControl/>
        <w:jc w:val="left"/>
        <w:rPr>
          <w:rFonts w:ascii="ＭＳ 明朝" w:eastAsia="ＭＳ 明朝" w:hAnsi="ＭＳ 明朝"/>
        </w:rPr>
      </w:pPr>
    </w:p>
    <w:p w14:paraId="18FBA463"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08DE2862" w14:textId="5343FA5A" w:rsidR="00401901" w:rsidRDefault="00401901" w:rsidP="00401901">
      <w:pPr>
        <w:widowControl/>
        <w:jc w:val="left"/>
        <w:rPr>
          <w:rFonts w:ascii="ＭＳ 明朝" w:eastAsia="ＭＳ 明朝" w:hAnsi="ＭＳ 明朝"/>
        </w:rPr>
      </w:pPr>
      <w:r w:rsidRPr="00401901">
        <w:rPr>
          <w:rFonts w:ascii="ＭＳ 明朝" w:eastAsia="ＭＳ 明朝" w:hAnsi="ＭＳ 明朝" w:hint="eastAsia"/>
        </w:rPr>
        <w:lastRenderedPageBreak/>
        <w:t>７．自動車破砕残さの保管の方法</w:t>
      </w:r>
    </w:p>
    <w:tbl>
      <w:tblPr>
        <w:tblStyle w:val="a3"/>
        <w:tblW w:w="0" w:type="auto"/>
        <w:tblLook w:val="04A0" w:firstRow="1" w:lastRow="0" w:firstColumn="1" w:lastColumn="0" w:noHBand="0" w:noVBand="1"/>
      </w:tblPr>
      <w:tblGrid>
        <w:gridCol w:w="11049"/>
        <w:gridCol w:w="11050"/>
      </w:tblGrid>
      <w:tr w:rsidR="00401901" w14:paraId="7B2CD468" w14:textId="77777777" w:rsidTr="001278E8">
        <w:tc>
          <w:tcPr>
            <w:tcW w:w="11049" w:type="dxa"/>
          </w:tcPr>
          <w:p w14:paraId="4DBFF6D7"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586D7BA2"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2DF59658" w14:textId="77777777" w:rsidTr="001278E8">
        <w:trPr>
          <w:trHeight w:val="12168"/>
        </w:trPr>
        <w:tc>
          <w:tcPr>
            <w:tcW w:w="11049" w:type="dxa"/>
          </w:tcPr>
          <w:p w14:paraId="03CB431D" w14:textId="77777777" w:rsidR="00D16CA3" w:rsidRDefault="00D16CA3" w:rsidP="00D16CA3">
            <w:pPr>
              <w:widowControl/>
              <w:jc w:val="left"/>
            </w:pPr>
            <w:r>
              <w:rPr>
                <w:rFonts w:hint="eastAsia"/>
              </w:rPr>
              <w:t>７．自動車破砕残さの保管の方法</w:t>
            </w:r>
          </w:p>
          <w:p w14:paraId="27DA5168" w14:textId="77777777" w:rsidR="00D16CA3" w:rsidRDefault="00D16CA3" w:rsidP="00D16CA3">
            <w:pPr>
              <w:widowControl/>
              <w:jc w:val="left"/>
            </w:pPr>
            <w:r>
              <w:rPr>
                <w:rFonts w:hint="eastAsia"/>
              </w:rPr>
              <w:t>（１）</w:t>
            </w:r>
            <w:r>
              <w:rPr>
                <w:rFonts w:hint="eastAsia"/>
              </w:rPr>
              <w:t xml:space="preserve"> </w:t>
            </w:r>
            <w:r>
              <w:rPr>
                <w:rFonts w:hint="eastAsia"/>
              </w:rPr>
              <w:t>保管設備の構造、使用方法等</w:t>
            </w:r>
          </w:p>
          <w:p w14:paraId="7D71BA26" w14:textId="77777777" w:rsidR="00D16CA3" w:rsidRDefault="00D16CA3" w:rsidP="00D16CA3">
            <w:pPr>
              <w:widowControl/>
              <w:jc w:val="left"/>
            </w:pPr>
            <w:r>
              <w:rPr>
                <w:rFonts w:hint="eastAsia"/>
              </w:rPr>
              <w:t>＜屋根がある場合＞</w:t>
            </w:r>
          </w:p>
          <w:p w14:paraId="0EFF4CED" w14:textId="19730236" w:rsidR="00D16CA3" w:rsidRDefault="00D16CA3" w:rsidP="00D16CA3">
            <w:pPr>
              <w:widowControl/>
              <w:jc w:val="left"/>
            </w:pPr>
            <w:r>
              <w:rPr>
                <w:rFonts w:hint="eastAsia"/>
              </w:rPr>
              <w:t>屋根、鉄筋コンクリート床面、排水処理施設のある保管施設で保管する。</w:t>
            </w:r>
          </w:p>
          <w:p w14:paraId="6C289799" w14:textId="77777777" w:rsidR="00D16CA3" w:rsidRDefault="00D16CA3" w:rsidP="00D16CA3">
            <w:pPr>
              <w:widowControl/>
              <w:jc w:val="left"/>
            </w:pPr>
          </w:p>
          <w:p w14:paraId="7336E328" w14:textId="77777777" w:rsidR="00D16CA3" w:rsidRDefault="00D16CA3" w:rsidP="00D16CA3">
            <w:pPr>
              <w:widowControl/>
              <w:jc w:val="left"/>
            </w:pPr>
            <w:r>
              <w:rPr>
                <w:rFonts w:hint="eastAsia"/>
              </w:rPr>
              <w:t>＜屋根がない場合＞</w:t>
            </w:r>
          </w:p>
          <w:p w14:paraId="1BB5652D" w14:textId="0A7499E0" w:rsidR="00D16CA3" w:rsidRDefault="00D16CA3" w:rsidP="00D16CA3">
            <w:pPr>
              <w:pStyle w:val="a4"/>
              <w:widowControl/>
              <w:numPr>
                <w:ilvl w:val="2"/>
                <w:numId w:val="4"/>
              </w:numPr>
              <w:ind w:leftChars="0"/>
              <w:jc w:val="left"/>
            </w:pPr>
            <w:r>
              <w:rPr>
                <w:rFonts w:hint="eastAsia"/>
              </w:rPr>
              <w:t>排水処理施設により、汚水の処理を行う。</w:t>
            </w:r>
          </w:p>
          <w:p w14:paraId="038ED44B" w14:textId="77777777" w:rsidR="00D16CA3" w:rsidRDefault="00D16CA3" w:rsidP="00D16CA3">
            <w:pPr>
              <w:pStyle w:val="a4"/>
              <w:widowControl/>
              <w:numPr>
                <w:ilvl w:val="2"/>
                <w:numId w:val="4"/>
              </w:numPr>
              <w:ind w:leftChars="0"/>
              <w:jc w:val="left"/>
            </w:pPr>
            <w:r>
              <w:rPr>
                <w:rFonts w:hint="eastAsia"/>
              </w:rPr>
              <w:t>床面は鉄筋コンクリート構造であるが、汚水の地下浸透を防止するため、床面のひび割れ等があれば、早急に補修を行う。</w:t>
            </w:r>
          </w:p>
          <w:p w14:paraId="0252FF3F" w14:textId="6C4CBB72" w:rsidR="00D16CA3" w:rsidRDefault="00D16CA3" w:rsidP="00D16CA3">
            <w:pPr>
              <w:pStyle w:val="a4"/>
              <w:widowControl/>
              <w:numPr>
                <w:ilvl w:val="2"/>
                <w:numId w:val="4"/>
              </w:numPr>
              <w:ind w:leftChars="0"/>
              <w:jc w:val="left"/>
            </w:pPr>
            <w:r>
              <w:rPr>
                <w:rFonts w:hint="eastAsia"/>
              </w:rPr>
              <w:t>破砕残さの飛散又は流出がないように、必要に応じて防塵ネットを用いる。</w:t>
            </w:r>
          </w:p>
          <w:p w14:paraId="56BFEFC9" w14:textId="77777777" w:rsidR="00D16CA3" w:rsidRDefault="00D16CA3" w:rsidP="00D16CA3">
            <w:pPr>
              <w:pStyle w:val="a4"/>
              <w:widowControl/>
              <w:ind w:leftChars="0" w:left="1200"/>
              <w:jc w:val="left"/>
            </w:pPr>
          </w:p>
          <w:p w14:paraId="4516C50A" w14:textId="77777777" w:rsidR="00D16CA3" w:rsidRDefault="00D16CA3" w:rsidP="00D16CA3">
            <w:pPr>
              <w:widowControl/>
              <w:jc w:val="left"/>
            </w:pPr>
            <w:r>
              <w:rPr>
                <w:rFonts w:hint="eastAsia"/>
              </w:rPr>
              <w:t>（２）</w:t>
            </w:r>
            <w:r>
              <w:rPr>
                <w:rFonts w:hint="eastAsia"/>
              </w:rPr>
              <w:t xml:space="preserve"> </w:t>
            </w:r>
            <w:r>
              <w:rPr>
                <w:rFonts w:hint="eastAsia"/>
              </w:rPr>
              <w:t>保管方法等</w:t>
            </w:r>
          </w:p>
          <w:p w14:paraId="1591F079" w14:textId="1C5ED71A" w:rsidR="00D16CA3" w:rsidRDefault="00D16CA3" w:rsidP="00D16CA3">
            <w:pPr>
              <w:widowControl/>
              <w:ind w:firstLineChars="100" w:firstLine="210"/>
              <w:jc w:val="left"/>
            </w:pPr>
            <w:r>
              <w:rPr>
                <w:rFonts w:hint="eastAsia"/>
              </w:rPr>
              <w:t>破砕残さの飛散又は流出が起こらないように、保管する。</w:t>
            </w:r>
          </w:p>
          <w:p w14:paraId="7D6EB531" w14:textId="77777777" w:rsidR="00D16CA3" w:rsidRDefault="00D16CA3" w:rsidP="00D16CA3">
            <w:pPr>
              <w:widowControl/>
              <w:ind w:firstLineChars="100" w:firstLine="210"/>
              <w:jc w:val="left"/>
            </w:pPr>
          </w:p>
          <w:p w14:paraId="1AC3024A" w14:textId="77777777" w:rsidR="00D16CA3" w:rsidRDefault="00D16CA3" w:rsidP="00D16CA3">
            <w:pPr>
              <w:widowControl/>
              <w:jc w:val="left"/>
            </w:pPr>
            <w:r>
              <w:rPr>
                <w:rFonts w:hint="eastAsia"/>
              </w:rPr>
              <w:t>（３）</w:t>
            </w:r>
            <w:r>
              <w:rPr>
                <w:rFonts w:hint="eastAsia"/>
              </w:rPr>
              <w:t xml:space="preserve"> </w:t>
            </w:r>
            <w:r>
              <w:rPr>
                <w:rFonts w:hint="eastAsia"/>
              </w:rPr>
              <w:t>破砕残さ以外の他の残さを混入しないための方法</w:t>
            </w:r>
          </w:p>
          <w:p w14:paraId="01DDA2D4" w14:textId="463B8A6D" w:rsidR="00401901" w:rsidRDefault="00D16CA3" w:rsidP="00D16CA3">
            <w:pPr>
              <w:widowControl/>
              <w:ind w:firstLineChars="100" w:firstLine="210"/>
              <w:jc w:val="left"/>
            </w:pPr>
            <w:r>
              <w:rPr>
                <w:rFonts w:hint="eastAsia"/>
              </w:rPr>
              <w:t>ＡＳＲと、それ以外の残さ（ＳＲ）とを区分して保管する。</w:t>
            </w:r>
          </w:p>
          <w:p w14:paraId="2EBC5B09" w14:textId="77777777" w:rsidR="00401901" w:rsidRDefault="00401901" w:rsidP="001278E8">
            <w:pPr>
              <w:widowControl/>
              <w:jc w:val="left"/>
              <w:rPr>
                <w:rFonts w:ascii="ＭＳ 明朝" w:eastAsia="ＭＳ 明朝" w:hAnsi="ＭＳ 明朝"/>
              </w:rPr>
            </w:pPr>
          </w:p>
        </w:tc>
        <w:tc>
          <w:tcPr>
            <w:tcW w:w="11050" w:type="dxa"/>
          </w:tcPr>
          <w:p w14:paraId="1CA3CEFA" w14:textId="77777777" w:rsidR="00D16CA3" w:rsidRPr="00D16CA3" w:rsidRDefault="00D16CA3" w:rsidP="00D16CA3">
            <w:pPr>
              <w:widowControl/>
              <w:jc w:val="left"/>
              <w:rPr>
                <w:rFonts w:ascii="ＭＳ 明朝" w:eastAsia="ＭＳ 明朝" w:hAnsi="ＭＳ 明朝"/>
              </w:rPr>
            </w:pPr>
            <w:r w:rsidRPr="00D16CA3">
              <w:rPr>
                <w:rFonts w:ascii="ＭＳ 明朝" w:eastAsia="ＭＳ 明朝" w:hAnsi="ＭＳ 明朝" w:hint="eastAsia"/>
              </w:rPr>
              <w:t>７．自動車破砕残さの保管の方法</w:t>
            </w:r>
          </w:p>
          <w:p w14:paraId="534801A5" w14:textId="77777777" w:rsidR="00D16CA3" w:rsidRPr="00D16CA3" w:rsidRDefault="00D16CA3" w:rsidP="00D16CA3">
            <w:pPr>
              <w:widowControl/>
              <w:jc w:val="left"/>
              <w:rPr>
                <w:rFonts w:ascii="ＭＳ 明朝" w:eastAsia="ＭＳ 明朝" w:hAnsi="ＭＳ 明朝"/>
              </w:rPr>
            </w:pPr>
            <w:r w:rsidRPr="00D16CA3">
              <w:rPr>
                <w:rFonts w:ascii="ＭＳ 明朝" w:eastAsia="ＭＳ 明朝" w:hAnsi="ＭＳ 明朝" w:hint="eastAsia"/>
              </w:rPr>
              <w:t>（１） 保管設備の構造、使用方法等</w:t>
            </w:r>
          </w:p>
          <w:p w14:paraId="573C5694" w14:textId="1B2A1436" w:rsidR="00D16CA3" w:rsidRPr="00D16CA3" w:rsidRDefault="00D16CA3" w:rsidP="00D16CA3">
            <w:pPr>
              <w:widowControl/>
              <w:ind w:leftChars="100" w:left="210"/>
              <w:jc w:val="left"/>
              <w:rPr>
                <w:rFonts w:ascii="ＭＳ 明朝" w:eastAsia="ＭＳ 明朝" w:hAnsi="ＭＳ 明朝"/>
              </w:rPr>
            </w:pPr>
            <w:r w:rsidRPr="00D16CA3">
              <w:rPr>
                <w:rFonts w:ascii="ＭＳ 明朝" w:eastAsia="ＭＳ 明朝" w:hAnsi="ＭＳ 明朝" w:hint="eastAsia"/>
              </w:rPr>
              <w:t>① 発生量、保管量、搬出量を勘案し、保管量が保管設備容量を超えないようにすることが重要である。</w:t>
            </w:r>
          </w:p>
          <w:p w14:paraId="5D0A4563" w14:textId="38561563" w:rsidR="00D16CA3" w:rsidRPr="00D16CA3" w:rsidRDefault="00D16CA3" w:rsidP="00D16CA3">
            <w:pPr>
              <w:widowControl/>
              <w:ind w:leftChars="100" w:left="210"/>
              <w:jc w:val="left"/>
              <w:rPr>
                <w:rFonts w:ascii="ＭＳ 明朝" w:eastAsia="ＭＳ 明朝" w:hAnsi="ＭＳ 明朝"/>
              </w:rPr>
            </w:pPr>
            <w:r w:rsidRPr="00D16CA3">
              <w:rPr>
                <w:rFonts w:ascii="ＭＳ 明朝" w:eastAsia="ＭＳ 明朝" w:hAnsi="ＭＳ 明朝" w:hint="eastAsia"/>
              </w:rPr>
              <w:t>② 保管設備の床面は重機の使用により、ひび割れや破損を生じるので、補修等の必要性を記入する。</w:t>
            </w:r>
          </w:p>
          <w:p w14:paraId="6E14BFAD" w14:textId="77777777" w:rsidR="00D16CA3" w:rsidRPr="00D16CA3" w:rsidRDefault="00D16CA3" w:rsidP="00D16CA3">
            <w:pPr>
              <w:widowControl/>
              <w:ind w:leftChars="100" w:left="210"/>
              <w:jc w:val="left"/>
              <w:rPr>
                <w:rFonts w:ascii="ＭＳ 明朝" w:eastAsia="ＭＳ 明朝" w:hAnsi="ＭＳ 明朝"/>
              </w:rPr>
            </w:pPr>
            <w:r w:rsidRPr="00D16CA3">
              <w:rPr>
                <w:rFonts w:ascii="ＭＳ 明朝" w:eastAsia="ＭＳ 明朝" w:hAnsi="ＭＳ 明朝" w:hint="eastAsia"/>
              </w:rPr>
              <w:t>③ 特に湿式の破砕設備の場合は、保管設備から流出しない方策を記入する。</w:t>
            </w:r>
          </w:p>
          <w:p w14:paraId="048DDD8A" w14:textId="77777777" w:rsidR="00D16CA3" w:rsidRDefault="00D16CA3" w:rsidP="00D16CA3">
            <w:pPr>
              <w:widowControl/>
              <w:jc w:val="left"/>
              <w:rPr>
                <w:rFonts w:ascii="ＭＳ 明朝" w:eastAsia="ＭＳ 明朝" w:hAnsi="ＭＳ 明朝"/>
              </w:rPr>
            </w:pPr>
          </w:p>
          <w:p w14:paraId="1A6FF44A" w14:textId="77777777" w:rsidR="00D16CA3" w:rsidRDefault="00D16CA3" w:rsidP="00D16CA3">
            <w:pPr>
              <w:widowControl/>
              <w:jc w:val="left"/>
              <w:rPr>
                <w:rFonts w:ascii="ＭＳ 明朝" w:eastAsia="ＭＳ 明朝" w:hAnsi="ＭＳ 明朝"/>
              </w:rPr>
            </w:pPr>
          </w:p>
          <w:p w14:paraId="72C50E90" w14:textId="77777777" w:rsidR="00D16CA3" w:rsidRDefault="00D16CA3" w:rsidP="00D16CA3">
            <w:pPr>
              <w:widowControl/>
              <w:jc w:val="left"/>
              <w:rPr>
                <w:rFonts w:ascii="ＭＳ 明朝" w:eastAsia="ＭＳ 明朝" w:hAnsi="ＭＳ 明朝"/>
              </w:rPr>
            </w:pPr>
          </w:p>
          <w:p w14:paraId="1EB9E98A" w14:textId="77777777" w:rsidR="00D16CA3" w:rsidRDefault="00D16CA3" w:rsidP="00D16CA3">
            <w:pPr>
              <w:widowControl/>
              <w:jc w:val="left"/>
              <w:rPr>
                <w:rFonts w:ascii="ＭＳ 明朝" w:eastAsia="ＭＳ 明朝" w:hAnsi="ＭＳ 明朝"/>
              </w:rPr>
            </w:pPr>
          </w:p>
          <w:p w14:paraId="235C7833" w14:textId="77777777" w:rsidR="00D16CA3" w:rsidRDefault="00D16CA3" w:rsidP="00D16CA3">
            <w:pPr>
              <w:widowControl/>
              <w:jc w:val="left"/>
              <w:rPr>
                <w:rFonts w:ascii="ＭＳ 明朝" w:eastAsia="ＭＳ 明朝" w:hAnsi="ＭＳ 明朝"/>
              </w:rPr>
            </w:pPr>
          </w:p>
          <w:p w14:paraId="07F7F96D" w14:textId="77777777" w:rsidR="00D16CA3" w:rsidRDefault="00D16CA3" w:rsidP="00D16CA3">
            <w:pPr>
              <w:widowControl/>
              <w:jc w:val="left"/>
              <w:rPr>
                <w:rFonts w:ascii="ＭＳ 明朝" w:eastAsia="ＭＳ 明朝" w:hAnsi="ＭＳ 明朝"/>
              </w:rPr>
            </w:pPr>
          </w:p>
          <w:p w14:paraId="2D0A5273" w14:textId="2D7BF879" w:rsidR="00D16CA3" w:rsidRPr="00D16CA3" w:rsidRDefault="00D16CA3" w:rsidP="00D16CA3">
            <w:pPr>
              <w:widowControl/>
              <w:jc w:val="left"/>
              <w:rPr>
                <w:rFonts w:ascii="ＭＳ 明朝" w:eastAsia="ＭＳ 明朝" w:hAnsi="ＭＳ 明朝"/>
              </w:rPr>
            </w:pPr>
            <w:r w:rsidRPr="00D16CA3">
              <w:rPr>
                <w:rFonts w:ascii="ＭＳ 明朝" w:eastAsia="ＭＳ 明朝" w:hAnsi="ＭＳ 明朝" w:hint="eastAsia"/>
              </w:rPr>
              <w:t>（２） 保管方法等</w:t>
            </w:r>
          </w:p>
          <w:p w14:paraId="0009D056" w14:textId="77777777" w:rsidR="00D16CA3" w:rsidRPr="00D16CA3" w:rsidRDefault="00D16CA3" w:rsidP="00D16CA3">
            <w:pPr>
              <w:widowControl/>
              <w:ind w:firstLineChars="100" w:firstLine="210"/>
              <w:jc w:val="left"/>
              <w:rPr>
                <w:rFonts w:ascii="ＭＳ 明朝" w:eastAsia="ＭＳ 明朝" w:hAnsi="ＭＳ 明朝"/>
              </w:rPr>
            </w:pPr>
            <w:r w:rsidRPr="00D16CA3">
              <w:rPr>
                <w:rFonts w:ascii="ＭＳ 明朝" w:eastAsia="ＭＳ 明朝" w:hAnsi="ＭＳ 明朝" w:hint="eastAsia"/>
              </w:rPr>
              <w:t>破砕残さの飛散又は流出が起こらないように、保管する。</w:t>
            </w:r>
          </w:p>
          <w:p w14:paraId="5E9C1A88" w14:textId="77777777" w:rsidR="00D16CA3" w:rsidRDefault="00D16CA3" w:rsidP="00D16CA3">
            <w:pPr>
              <w:widowControl/>
              <w:jc w:val="left"/>
              <w:rPr>
                <w:rFonts w:ascii="ＭＳ 明朝" w:eastAsia="ＭＳ 明朝" w:hAnsi="ＭＳ 明朝"/>
              </w:rPr>
            </w:pPr>
          </w:p>
          <w:p w14:paraId="138A1C75" w14:textId="4F28784E" w:rsidR="00D16CA3" w:rsidRPr="00D16CA3" w:rsidRDefault="00D16CA3" w:rsidP="00D16CA3">
            <w:pPr>
              <w:widowControl/>
              <w:jc w:val="left"/>
              <w:rPr>
                <w:rFonts w:ascii="ＭＳ 明朝" w:eastAsia="ＭＳ 明朝" w:hAnsi="ＭＳ 明朝"/>
              </w:rPr>
            </w:pPr>
            <w:r w:rsidRPr="00D16CA3">
              <w:rPr>
                <w:rFonts w:ascii="ＭＳ 明朝" w:eastAsia="ＭＳ 明朝" w:hAnsi="ＭＳ 明朝" w:hint="eastAsia"/>
              </w:rPr>
              <w:t>（３） 破砕残さ以外の他の残さを混入しないための方法</w:t>
            </w:r>
          </w:p>
          <w:p w14:paraId="0AFD2EB5" w14:textId="3472643C" w:rsidR="00401901" w:rsidRDefault="00D16CA3" w:rsidP="00D16CA3">
            <w:pPr>
              <w:widowControl/>
              <w:ind w:firstLineChars="100" w:firstLine="210"/>
              <w:jc w:val="left"/>
              <w:rPr>
                <w:rFonts w:ascii="ＭＳ 明朝" w:eastAsia="ＭＳ 明朝" w:hAnsi="ＭＳ 明朝"/>
              </w:rPr>
            </w:pPr>
            <w:r w:rsidRPr="00D16CA3">
              <w:rPr>
                <w:rFonts w:ascii="ＭＳ 明朝" w:eastAsia="ＭＳ 明朝" w:hAnsi="ＭＳ 明朝" w:hint="eastAsia"/>
              </w:rPr>
              <w:t>破砕施設でＡＳＲ以外の破砕を行っている場合は、他の残さが混入しない方策を記入する。</w:t>
            </w:r>
          </w:p>
        </w:tc>
      </w:tr>
    </w:tbl>
    <w:p w14:paraId="65674876" w14:textId="1897B6EE" w:rsidR="00401901" w:rsidRDefault="00401901" w:rsidP="00F94D53">
      <w:pPr>
        <w:widowControl/>
        <w:jc w:val="left"/>
        <w:rPr>
          <w:rFonts w:ascii="ＭＳ 明朝" w:eastAsia="ＭＳ 明朝" w:hAnsi="ＭＳ 明朝"/>
        </w:rPr>
      </w:pPr>
    </w:p>
    <w:p w14:paraId="0F517E56"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446873B9" w14:textId="36FFB41C" w:rsidR="00401901" w:rsidRDefault="00401901" w:rsidP="00401901">
      <w:pPr>
        <w:widowControl/>
        <w:jc w:val="left"/>
        <w:rPr>
          <w:rFonts w:ascii="ＭＳ 明朝" w:eastAsia="ＭＳ 明朝" w:hAnsi="ＭＳ 明朝"/>
        </w:rPr>
      </w:pPr>
      <w:r>
        <w:lastRenderedPageBreak/>
        <w:t>８．排水処理施設の管理の方法（排水処理施設を設置する場合に限る）</w:t>
      </w:r>
    </w:p>
    <w:tbl>
      <w:tblPr>
        <w:tblStyle w:val="a3"/>
        <w:tblW w:w="0" w:type="auto"/>
        <w:tblLook w:val="04A0" w:firstRow="1" w:lastRow="0" w:firstColumn="1" w:lastColumn="0" w:noHBand="0" w:noVBand="1"/>
      </w:tblPr>
      <w:tblGrid>
        <w:gridCol w:w="11049"/>
        <w:gridCol w:w="11050"/>
      </w:tblGrid>
      <w:tr w:rsidR="00401901" w14:paraId="34D2F972" w14:textId="77777777" w:rsidTr="001278E8">
        <w:tc>
          <w:tcPr>
            <w:tcW w:w="11049" w:type="dxa"/>
          </w:tcPr>
          <w:p w14:paraId="762C48CF"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1BF22DC7"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02E8EFE5" w14:textId="77777777" w:rsidTr="001278E8">
        <w:trPr>
          <w:trHeight w:val="12168"/>
        </w:trPr>
        <w:tc>
          <w:tcPr>
            <w:tcW w:w="11049" w:type="dxa"/>
          </w:tcPr>
          <w:p w14:paraId="1CB84F33" w14:textId="77777777" w:rsidR="00401901" w:rsidRDefault="00401901" w:rsidP="001278E8">
            <w:pPr>
              <w:widowControl/>
              <w:jc w:val="left"/>
            </w:pPr>
          </w:p>
          <w:p w14:paraId="19249EB1" w14:textId="77777777" w:rsidR="00D16CA3" w:rsidRPr="00D16CA3" w:rsidRDefault="00D16CA3" w:rsidP="00D16CA3">
            <w:pPr>
              <w:widowControl/>
              <w:jc w:val="left"/>
              <w:rPr>
                <w:rFonts w:ascii="ＭＳ 明朝" w:eastAsia="ＭＳ 明朝" w:hAnsi="ＭＳ 明朝"/>
              </w:rPr>
            </w:pPr>
            <w:r w:rsidRPr="00D16CA3">
              <w:rPr>
                <w:rFonts w:ascii="ＭＳ 明朝" w:eastAsia="ＭＳ 明朝" w:hAnsi="ＭＳ 明朝" w:hint="eastAsia"/>
              </w:rPr>
              <w:t>８．排水処理施設の管理の方法</w:t>
            </w:r>
          </w:p>
          <w:p w14:paraId="2CE89A62" w14:textId="2388C5E4" w:rsidR="00D16CA3" w:rsidRDefault="00D16CA3" w:rsidP="00D16CA3">
            <w:pPr>
              <w:widowControl/>
              <w:jc w:val="left"/>
              <w:rPr>
                <w:rFonts w:ascii="ＭＳ 明朝" w:eastAsia="ＭＳ 明朝" w:hAnsi="ＭＳ 明朝"/>
              </w:rPr>
            </w:pPr>
            <w:r w:rsidRPr="00D16CA3">
              <w:rPr>
                <w:rFonts w:ascii="ＭＳ 明朝" w:eastAsia="ＭＳ 明朝" w:hAnsi="ＭＳ 明朝" w:hint="eastAsia"/>
              </w:rPr>
              <w:t>（排水処理施設を設置する場合に限る）</w:t>
            </w:r>
          </w:p>
          <w:p w14:paraId="511C7393" w14:textId="77777777" w:rsidR="00D16CA3" w:rsidRPr="00D16CA3" w:rsidRDefault="00D16CA3" w:rsidP="00D16CA3">
            <w:pPr>
              <w:widowControl/>
              <w:jc w:val="left"/>
              <w:rPr>
                <w:rFonts w:ascii="ＭＳ 明朝" w:eastAsia="ＭＳ 明朝" w:hAnsi="ＭＳ 明朝"/>
              </w:rPr>
            </w:pPr>
          </w:p>
          <w:p w14:paraId="72777046" w14:textId="77777777" w:rsidR="00D16CA3" w:rsidRPr="00D16CA3" w:rsidRDefault="00D16CA3" w:rsidP="00D16CA3">
            <w:pPr>
              <w:widowControl/>
              <w:jc w:val="left"/>
              <w:rPr>
                <w:rFonts w:ascii="ＭＳ 明朝" w:eastAsia="ＭＳ 明朝" w:hAnsi="ＭＳ 明朝"/>
              </w:rPr>
            </w:pPr>
            <w:r w:rsidRPr="00D16CA3">
              <w:rPr>
                <w:rFonts w:ascii="ＭＳ 明朝" w:eastAsia="ＭＳ 明朝" w:hAnsi="ＭＳ 明朝" w:hint="eastAsia"/>
              </w:rPr>
              <w:t>＜油水分離装置による場合＞</w:t>
            </w:r>
          </w:p>
          <w:p w14:paraId="6B1B22FD" w14:textId="3484E18D" w:rsidR="00D16CA3" w:rsidRPr="00D16CA3" w:rsidRDefault="00D16CA3" w:rsidP="00A55025">
            <w:pPr>
              <w:pStyle w:val="a4"/>
              <w:widowControl/>
              <w:numPr>
                <w:ilvl w:val="0"/>
                <w:numId w:val="67"/>
              </w:numPr>
              <w:ind w:leftChars="0"/>
              <w:jc w:val="left"/>
              <w:rPr>
                <w:rFonts w:ascii="ＭＳ 明朝" w:eastAsia="ＭＳ 明朝" w:hAnsi="ＭＳ 明朝"/>
              </w:rPr>
            </w:pPr>
            <w:r w:rsidRPr="00D16CA3">
              <w:rPr>
                <w:rFonts w:ascii="ＭＳ 明朝" w:eastAsia="ＭＳ 明朝" w:hAnsi="ＭＳ 明朝" w:hint="eastAsia"/>
              </w:rPr>
              <w:t>バキュームにより、浮遊油を除去する。</w:t>
            </w:r>
          </w:p>
          <w:p w14:paraId="0B1A43F7" w14:textId="2C437321" w:rsidR="00D16CA3" w:rsidRPr="00D16CA3" w:rsidRDefault="00D16CA3" w:rsidP="00A55025">
            <w:pPr>
              <w:pStyle w:val="a4"/>
              <w:widowControl/>
              <w:numPr>
                <w:ilvl w:val="0"/>
                <w:numId w:val="67"/>
              </w:numPr>
              <w:ind w:leftChars="0"/>
              <w:jc w:val="left"/>
              <w:rPr>
                <w:rFonts w:ascii="ＭＳ 明朝" w:eastAsia="ＭＳ 明朝" w:hAnsi="ＭＳ 明朝"/>
              </w:rPr>
            </w:pPr>
            <w:r w:rsidRPr="00D16CA3">
              <w:rPr>
                <w:rFonts w:ascii="ＭＳ 明朝" w:eastAsia="ＭＳ 明朝" w:hAnsi="ＭＳ 明朝" w:hint="eastAsia"/>
              </w:rPr>
              <w:t>毎日、各種の蓋を開け、油膜の状況、槽のひび割れの状態を確認する。</w:t>
            </w:r>
          </w:p>
          <w:p w14:paraId="22341AE3" w14:textId="77777777" w:rsidR="00401901" w:rsidRDefault="00D16CA3" w:rsidP="00A55025">
            <w:pPr>
              <w:pStyle w:val="a4"/>
              <w:widowControl/>
              <w:numPr>
                <w:ilvl w:val="0"/>
                <w:numId w:val="67"/>
              </w:numPr>
              <w:ind w:leftChars="0"/>
              <w:jc w:val="left"/>
              <w:rPr>
                <w:rFonts w:ascii="ＭＳ 明朝" w:eastAsia="ＭＳ 明朝" w:hAnsi="ＭＳ 明朝"/>
              </w:rPr>
            </w:pPr>
            <w:r w:rsidRPr="00D16CA3">
              <w:rPr>
                <w:rFonts w:ascii="ＭＳ 明朝" w:eastAsia="ＭＳ 明朝" w:hAnsi="ＭＳ 明朝" w:hint="eastAsia"/>
              </w:rPr>
              <w:t>廃油、汚泥は、定期的に引き抜き、産業廃棄物処理業の許可を持つ○○清掃（株）（許可番号･･･････････）に処理を委託する。</w:t>
            </w:r>
          </w:p>
          <w:p w14:paraId="1F922B01" w14:textId="748B7F47" w:rsidR="00D16CA3" w:rsidRDefault="00D16CA3" w:rsidP="00D16CA3">
            <w:pPr>
              <w:widowControl/>
              <w:jc w:val="left"/>
              <w:rPr>
                <w:rFonts w:ascii="ＭＳ 明朝" w:eastAsia="ＭＳ 明朝" w:hAnsi="ＭＳ 明朝"/>
              </w:rPr>
            </w:pPr>
          </w:p>
          <w:tbl>
            <w:tblPr>
              <w:tblStyle w:val="a3"/>
              <w:tblW w:w="0" w:type="auto"/>
              <w:tblInd w:w="1718" w:type="dxa"/>
              <w:tblLook w:val="04A0" w:firstRow="1" w:lastRow="0" w:firstColumn="1" w:lastColumn="0" w:noHBand="0" w:noVBand="1"/>
            </w:tblPr>
            <w:tblGrid>
              <w:gridCol w:w="4536"/>
            </w:tblGrid>
            <w:tr w:rsidR="00D16CA3" w14:paraId="36EE478C" w14:textId="77777777" w:rsidTr="007C433A">
              <w:trPr>
                <w:trHeight w:val="1947"/>
              </w:trPr>
              <w:tc>
                <w:tcPr>
                  <w:tcW w:w="4536" w:type="dxa"/>
                  <w:vAlign w:val="center"/>
                </w:tcPr>
                <w:p w14:paraId="7D656C07" w14:textId="77777777" w:rsidR="00D16CA3" w:rsidRDefault="00D16CA3" w:rsidP="00D16CA3">
                  <w:pPr>
                    <w:pStyle w:val="a4"/>
                    <w:widowControl/>
                    <w:ind w:leftChars="0" w:left="0"/>
                    <w:jc w:val="center"/>
                    <w:rPr>
                      <w:rFonts w:ascii="ＭＳ 明朝" w:eastAsia="ＭＳ 明朝" w:hAnsi="ＭＳ 明朝"/>
                    </w:rPr>
                  </w:pPr>
                  <w:r>
                    <w:rPr>
                      <w:rFonts w:ascii="ＭＳ 明朝" w:eastAsia="ＭＳ 明朝" w:hAnsi="ＭＳ 明朝" w:hint="eastAsia"/>
                    </w:rPr>
                    <w:t>写真</w:t>
                  </w:r>
                </w:p>
              </w:tc>
            </w:tr>
          </w:tbl>
          <w:p w14:paraId="269EB025" w14:textId="1964D8F3" w:rsidR="00D16CA3" w:rsidRDefault="00D16CA3" w:rsidP="00D16CA3">
            <w:pPr>
              <w:widowControl/>
              <w:jc w:val="left"/>
              <w:rPr>
                <w:rFonts w:ascii="ＭＳ 明朝" w:eastAsia="ＭＳ 明朝" w:hAnsi="ＭＳ 明朝"/>
              </w:rPr>
            </w:pPr>
          </w:p>
          <w:p w14:paraId="5A8BE9AD" w14:textId="77777777" w:rsidR="00D16CA3" w:rsidRPr="00D16CA3" w:rsidRDefault="00D16CA3" w:rsidP="00D16CA3">
            <w:pPr>
              <w:widowControl/>
              <w:jc w:val="left"/>
              <w:rPr>
                <w:rFonts w:ascii="ＭＳ 明朝" w:eastAsia="ＭＳ 明朝" w:hAnsi="ＭＳ 明朝"/>
              </w:rPr>
            </w:pPr>
            <w:r w:rsidRPr="00D16CA3">
              <w:rPr>
                <w:rFonts w:ascii="ＭＳ 明朝" w:eastAsia="ＭＳ 明朝" w:hAnsi="ＭＳ 明朝" w:hint="eastAsia"/>
              </w:rPr>
              <w:t>＜排水処理施設による場合＞</w:t>
            </w:r>
          </w:p>
          <w:p w14:paraId="4CE39D8C" w14:textId="53DE5EFC" w:rsidR="00D16CA3" w:rsidRPr="00D16CA3" w:rsidRDefault="00D16CA3" w:rsidP="00A55025">
            <w:pPr>
              <w:pStyle w:val="a4"/>
              <w:widowControl/>
              <w:numPr>
                <w:ilvl w:val="0"/>
                <w:numId w:val="68"/>
              </w:numPr>
              <w:ind w:leftChars="0"/>
              <w:jc w:val="left"/>
              <w:rPr>
                <w:rFonts w:ascii="ＭＳ 明朝" w:eastAsia="ＭＳ 明朝" w:hAnsi="ＭＳ 明朝"/>
              </w:rPr>
            </w:pPr>
            <w:r w:rsidRPr="00D16CA3">
              <w:rPr>
                <w:rFonts w:ascii="ＭＳ 明朝" w:eastAsia="ＭＳ 明朝" w:hAnsi="ＭＳ 明朝" w:hint="eastAsia"/>
              </w:rPr>
              <w:t>管理マニュアルに基づいて管理を行う。</w:t>
            </w:r>
          </w:p>
          <w:p w14:paraId="3BEB7032" w14:textId="77777777" w:rsidR="00D16CA3" w:rsidRDefault="00D16CA3" w:rsidP="00D16CA3">
            <w:pPr>
              <w:pStyle w:val="a4"/>
              <w:widowControl/>
              <w:ind w:leftChars="0" w:left="420"/>
              <w:jc w:val="left"/>
              <w:rPr>
                <w:rFonts w:ascii="ＭＳ 明朝" w:eastAsia="ＭＳ 明朝" w:hAnsi="ＭＳ 明朝"/>
              </w:rPr>
            </w:pPr>
          </w:p>
          <w:tbl>
            <w:tblPr>
              <w:tblStyle w:val="a3"/>
              <w:tblW w:w="0" w:type="auto"/>
              <w:tblInd w:w="1718" w:type="dxa"/>
              <w:tblLook w:val="04A0" w:firstRow="1" w:lastRow="0" w:firstColumn="1" w:lastColumn="0" w:noHBand="0" w:noVBand="1"/>
            </w:tblPr>
            <w:tblGrid>
              <w:gridCol w:w="4536"/>
            </w:tblGrid>
            <w:tr w:rsidR="00D16CA3" w14:paraId="362C14BE" w14:textId="77777777" w:rsidTr="007C433A">
              <w:trPr>
                <w:trHeight w:val="1947"/>
              </w:trPr>
              <w:tc>
                <w:tcPr>
                  <w:tcW w:w="4536" w:type="dxa"/>
                  <w:vAlign w:val="center"/>
                </w:tcPr>
                <w:p w14:paraId="7A1942FE" w14:textId="77777777" w:rsidR="00D16CA3" w:rsidRDefault="00D16CA3" w:rsidP="00D16CA3">
                  <w:pPr>
                    <w:pStyle w:val="a4"/>
                    <w:widowControl/>
                    <w:ind w:leftChars="0" w:left="0"/>
                    <w:jc w:val="center"/>
                    <w:rPr>
                      <w:rFonts w:ascii="ＭＳ 明朝" w:eastAsia="ＭＳ 明朝" w:hAnsi="ＭＳ 明朝"/>
                    </w:rPr>
                  </w:pPr>
                  <w:r>
                    <w:rPr>
                      <w:rFonts w:ascii="ＭＳ 明朝" w:eastAsia="ＭＳ 明朝" w:hAnsi="ＭＳ 明朝" w:hint="eastAsia"/>
                    </w:rPr>
                    <w:t>写真</w:t>
                  </w:r>
                </w:p>
              </w:tc>
            </w:tr>
          </w:tbl>
          <w:p w14:paraId="65C327A0" w14:textId="12B81ADE" w:rsidR="00D16CA3" w:rsidRPr="00D16CA3" w:rsidRDefault="00D16CA3" w:rsidP="00D16CA3">
            <w:pPr>
              <w:pStyle w:val="a4"/>
              <w:widowControl/>
              <w:ind w:leftChars="0" w:left="420"/>
              <w:jc w:val="left"/>
              <w:rPr>
                <w:rFonts w:ascii="ＭＳ 明朝" w:eastAsia="ＭＳ 明朝" w:hAnsi="ＭＳ 明朝"/>
              </w:rPr>
            </w:pPr>
          </w:p>
        </w:tc>
        <w:tc>
          <w:tcPr>
            <w:tcW w:w="11050" w:type="dxa"/>
          </w:tcPr>
          <w:p w14:paraId="0AD405A3" w14:textId="77777777" w:rsidR="00401901" w:rsidRDefault="00401901" w:rsidP="001278E8">
            <w:pPr>
              <w:widowControl/>
              <w:jc w:val="left"/>
              <w:rPr>
                <w:rFonts w:ascii="ＭＳ 明朝" w:eastAsia="ＭＳ 明朝" w:hAnsi="ＭＳ 明朝"/>
              </w:rPr>
            </w:pPr>
          </w:p>
        </w:tc>
      </w:tr>
    </w:tbl>
    <w:p w14:paraId="573147AE" w14:textId="060F319E" w:rsidR="00401901" w:rsidRDefault="00401901" w:rsidP="00F94D53">
      <w:pPr>
        <w:widowControl/>
        <w:jc w:val="left"/>
        <w:rPr>
          <w:rFonts w:ascii="ＭＳ 明朝" w:eastAsia="ＭＳ 明朝" w:hAnsi="ＭＳ 明朝"/>
        </w:rPr>
      </w:pPr>
    </w:p>
    <w:p w14:paraId="0FEF2B2E"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655840B3" w14:textId="784BACAA" w:rsidR="00401901" w:rsidRDefault="00401901" w:rsidP="00401901">
      <w:pPr>
        <w:widowControl/>
        <w:jc w:val="left"/>
        <w:rPr>
          <w:rFonts w:ascii="ＭＳ 明朝" w:eastAsia="ＭＳ 明朝" w:hAnsi="ＭＳ 明朝"/>
        </w:rPr>
      </w:pPr>
      <w:r w:rsidRPr="00401901">
        <w:rPr>
          <w:rFonts w:hint="eastAsia"/>
        </w:rPr>
        <w:lastRenderedPageBreak/>
        <w:t>９．破砕業の用に供する施設の保守点検</w:t>
      </w:r>
    </w:p>
    <w:tbl>
      <w:tblPr>
        <w:tblStyle w:val="a3"/>
        <w:tblW w:w="0" w:type="auto"/>
        <w:tblLook w:val="04A0" w:firstRow="1" w:lastRow="0" w:firstColumn="1" w:lastColumn="0" w:noHBand="0" w:noVBand="1"/>
      </w:tblPr>
      <w:tblGrid>
        <w:gridCol w:w="11049"/>
        <w:gridCol w:w="11050"/>
      </w:tblGrid>
      <w:tr w:rsidR="00401901" w14:paraId="1B6F994B" w14:textId="77777777" w:rsidTr="003D74A3">
        <w:tc>
          <w:tcPr>
            <w:tcW w:w="11049" w:type="dxa"/>
            <w:tcBorders>
              <w:bottom w:val="single" w:sz="4" w:space="0" w:color="auto"/>
            </w:tcBorders>
          </w:tcPr>
          <w:p w14:paraId="05B70DB0"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5A94D9AD"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67FB4D93" w14:textId="77777777" w:rsidTr="003D74A3">
        <w:trPr>
          <w:trHeight w:val="12168"/>
        </w:trPr>
        <w:tc>
          <w:tcPr>
            <w:tcW w:w="11049" w:type="dxa"/>
            <w:tcBorders>
              <w:bottom w:val="single" w:sz="4" w:space="0" w:color="auto"/>
            </w:tcBorders>
          </w:tcPr>
          <w:p w14:paraId="6DA2B357" w14:textId="77777777" w:rsidR="009D7A32" w:rsidRPr="009D7A32" w:rsidRDefault="009D7A32" w:rsidP="009D7A32">
            <w:pPr>
              <w:widowControl/>
              <w:jc w:val="left"/>
              <w:rPr>
                <w:rFonts w:ascii="ＭＳ 明朝" w:eastAsia="ＭＳ 明朝" w:hAnsi="ＭＳ 明朝"/>
              </w:rPr>
            </w:pPr>
            <w:r w:rsidRPr="009D7A32">
              <w:rPr>
                <w:rFonts w:ascii="ＭＳ 明朝" w:eastAsia="ＭＳ 明朝" w:hAnsi="ＭＳ 明朝" w:hint="eastAsia"/>
              </w:rPr>
              <w:t>９．破砕業の用に供する施設の保守点検</w:t>
            </w:r>
          </w:p>
          <w:p w14:paraId="15C71408" w14:textId="77777777" w:rsidR="009D7A32" w:rsidRPr="009D7A32" w:rsidRDefault="009D7A32" w:rsidP="009D7A32">
            <w:pPr>
              <w:widowControl/>
              <w:jc w:val="left"/>
              <w:rPr>
                <w:rFonts w:ascii="ＭＳ 明朝" w:eastAsia="ＭＳ 明朝" w:hAnsi="ＭＳ 明朝"/>
              </w:rPr>
            </w:pPr>
            <w:r w:rsidRPr="009D7A32">
              <w:rPr>
                <w:rFonts w:ascii="ＭＳ 明朝" w:eastAsia="ＭＳ 明朝" w:hAnsi="ＭＳ 明朝" w:hint="eastAsia"/>
              </w:rPr>
              <w:t>（１） 保守点検計画等</w:t>
            </w:r>
          </w:p>
          <w:p w14:paraId="691F8B5B" w14:textId="77777777" w:rsidR="00401901" w:rsidRDefault="009D7A32" w:rsidP="009D7A32">
            <w:pPr>
              <w:widowControl/>
              <w:jc w:val="left"/>
              <w:rPr>
                <w:rFonts w:ascii="ＭＳ 明朝" w:eastAsia="ＭＳ 明朝" w:hAnsi="ＭＳ 明朝"/>
              </w:rPr>
            </w:pPr>
            <w:r w:rsidRPr="009D7A32">
              <w:rPr>
                <w:rFonts w:ascii="ＭＳ 明朝" w:eastAsia="ＭＳ 明朝" w:hAnsi="ＭＳ 明朝" w:hint="eastAsia"/>
              </w:rPr>
              <w:t>次のとおり、保守点検箇所・チェックポイント、頻度を定めた保守点検計画に基づき、保守点検を実施する。この計画は、毎事業年度当初に見直し作業を行う。</w:t>
            </w:r>
          </w:p>
          <w:p w14:paraId="7030F7D2" w14:textId="77777777" w:rsidR="009D7A32" w:rsidRDefault="009D7A32" w:rsidP="009D7A32">
            <w:pPr>
              <w:widowControl/>
              <w:jc w:val="left"/>
              <w:rPr>
                <w:rFonts w:ascii="ＭＳ 明朝" w:eastAsia="ＭＳ 明朝" w:hAnsi="ＭＳ 明朝"/>
              </w:rPr>
            </w:pPr>
          </w:p>
          <w:tbl>
            <w:tblPr>
              <w:tblStyle w:val="TableGrid"/>
              <w:tblW w:w="10282" w:type="dxa"/>
              <w:tblInd w:w="115" w:type="dxa"/>
              <w:tblCellMar>
                <w:left w:w="106" w:type="dxa"/>
              </w:tblCellMar>
              <w:tblLook w:val="04A0" w:firstRow="1" w:lastRow="0" w:firstColumn="1" w:lastColumn="0" w:noHBand="0" w:noVBand="1"/>
            </w:tblPr>
            <w:tblGrid>
              <w:gridCol w:w="2017"/>
              <w:gridCol w:w="3350"/>
              <w:gridCol w:w="2227"/>
              <w:gridCol w:w="2688"/>
            </w:tblGrid>
            <w:tr w:rsidR="009D7A32" w14:paraId="0900F7F4" w14:textId="77777777" w:rsidTr="009D7A32">
              <w:trPr>
                <w:trHeight w:val="480"/>
              </w:trPr>
              <w:tc>
                <w:tcPr>
                  <w:tcW w:w="2017" w:type="dxa"/>
                  <w:tcBorders>
                    <w:top w:val="single" w:sz="4" w:space="0" w:color="000000"/>
                    <w:left w:val="single" w:sz="4" w:space="0" w:color="000000"/>
                    <w:bottom w:val="single" w:sz="4" w:space="0" w:color="000000"/>
                    <w:right w:val="single" w:sz="4" w:space="0" w:color="000000"/>
                  </w:tcBorders>
                  <w:vAlign w:val="center"/>
                </w:tcPr>
                <w:p w14:paraId="28ED898E" w14:textId="77777777" w:rsidR="009D7A32" w:rsidRDefault="009D7A32" w:rsidP="009D7A32">
                  <w:pPr>
                    <w:ind w:right="106"/>
                    <w:jc w:val="center"/>
                  </w:pPr>
                  <w:r>
                    <w:rPr>
                      <w:sz w:val="22"/>
                    </w:rPr>
                    <w:t>区分</w:t>
                  </w:r>
                </w:p>
              </w:tc>
              <w:tc>
                <w:tcPr>
                  <w:tcW w:w="3350" w:type="dxa"/>
                  <w:tcBorders>
                    <w:top w:val="single" w:sz="4" w:space="0" w:color="000000"/>
                    <w:left w:val="single" w:sz="4" w:space="0" w:color="000000"/>
                    <w:bottom w:val="single" w:sz="4" w:space="0" w:color="000000"/>
                    <w:right w:val="single" w:sz="4" w:space="0" w:color="000000"/>
                  </w:tcBorders>
                  <w:vAlign w:val="center"/>
                </w:tcPr>
                <w:p w14:paraId="3BC2DC29" w14:textId="77777777" w:rsidR="009D7A32" w:rsidRDefault="009D7A32" w:rsidP="009D7A32">
                  <w:pPr>
                    <w:ind w:right="106"/>
                    <w:jc w:val="center"/>
                  </w:pPr>
                  <w:r>
                    <w:rPr>
                      <w:sz w:val="22"/>
                    </w:rPr>
                    <w:t>点検箇所・ポイント</w:t>
                  </w:r>
                </w:p>
              </w:tc>
              <w:tc>
                <w:tcPr>
                  <w:tcW w:w="2227" w:type="dxa"/>
                  <w:tcBorders>
                    <w:top w:val="single" w:sz="4" w:space="0" w:color="000000"/>
                    <w:left w:val="single" w:sz="4" w:space="0" w:color="000000"/>
                    <w:bottom w:val="single" w:sz="4" w:space="0" w:color="000000"/>
                    <w:right w:val="single" w:sz="4" w:space="0" w:color="000000"/>
                  </w:tcBorders>
                  <w:vAlign w:val="center"/>
                </w:tcPr>
                <w:p w14:paraId="3D84E6FD" w14:textId="77777777" w:rsidR="009D7A32" w:rsidRDefault="009D7A32" w:rsidP="009D7A32">
                  <w:pPr>
                    <w:ind w:right="106"/>
                    <w:jc w:val="center"/>
                  </w:pPr>
                  <w:r>
                    <w:rPr>
                      <w:sz w:val="22"/>
                    </w:rPr>
                    <w:t>点検時期</w:t>
                  </w:r>
                </w:p>
              </w:tc>
              <w:tc>
                <w:tcPr>
                  <w:tcW w:w="2688" w:type="dxa"/>
                  <w:tcBorders>
                    <w:top w:val="single" w:sz="4" w:space="0" w:color="000000"/>
                    <w:left w:val="single" w:sz="4" w:space="0" w:color="000000"/>
                    <w:bottom w:val="single" w:sz="4" w:space="0" w:color="000000"/>
                    <w:right w:val="single" w:sz="4" w:space="0" w:color="000000"/>
                  </w:tcBorders>
                  <w:vAlign w:val="center"/>
                </w:tcPr>
                <w:p w14:paraId="2E9E4670" w14:textId="77777777" w:rsidR="009D7A32" w:rsidRDefault="009D7A32" w:rsidP="009D7A32">
                  <w:pPr>
                    <w:ind w:right="106"/>
                    <w:jc w:val="center"/>
                  </w:pPr>
                  <w:r>
                    <w:rPr>
                      <w:sz w:val="22"/>
                    </w:rPr>
                    <w:t>保守方法</w:t>
                  </w:r>
                </w:p>
              </w:tc>
            </w:tr>
            <w:tr w:rsidR="009D7A32" w14:paraId="3B37ACAC" w14:textId="77777777" w:rsidTr="009D7A32">
              <w:trPr>
                <w:trHeight w:val="499"/>
              </w:trPr>
              <w:tc>
                <w:tcPr>
                  <w:tcW w:w="2017" w:type="dxa"/>
                  <w:tcBorders>
                    <w:top w:val="single" w:sz="4" w:space="0" w:color="000000"/>
                    <w:left w:val="single" w:sz="4" w:space="0" w:color="000000"/>
                    <w:bottom w:val="single" w:sz="4" w:space="0" w:color="000000"/>
                    <w:right w:val="single" w:sz="4" w:space="0" w:color="000000"/>
                  </w:tcBorders>
                  <w:vAlign w:val="center"/>
                </w:tcPr>
                <w:p w14:paraId="05350723" w14:textId="77777777" w:rsidR="009D7A32" w:rsidRDefault="009D7A32" w:rsidP="009D7A32">
                  <w:pPr>
                    <w:ind w:left="10"/>
                  </w:pPr>
                  <w:r>
                    <w:rPr>
                      <w:sz w:val="22"/>
                    </w:rPr>
                    <w:t>１</w:t>
                  </w:r>
                  <w:r>
                    <w:rPr>
                      <w:sz w:val="22"/>
                    </w:rPr>
                    <w:t xml:space="preserve"> </w:t>
                  </w:r>
                  <w:r>
                    <w:rPr>
                      <w:sz w:val="22"/>
                    </w:rPr>
                    <w:t>プレス機</w:t>
                  </w:r>
                </w:p>
              </w:tc>
              <w:tc>
                <w:tcPr>
                  <w:tcW w:w="3350" w:type="dxa"/>
                  <w:vMerge w:val="restart"/>
                  <w:tcBorders>
                    <w:top w:val="single" w:sz="4" w:space="0" w:color="000000"/>
                    <w:left w:val="single" w:sz="4" w:space="0" w:color="000000"/>
                    <w:right w:val="single" w:sz="4" w:space="0" w:color="000000"/>
                  </w:tcBorders>
                  <w:vAlign w:val="center"/>
                </w:tcPr>
                <w:p w14:paraId="5E5F85BB" w14:textId="5B8941B5" w:rsidR="009D7A32" w:rsidRDefault="009D7A32" w:rsidP="009D7A32">
                  <w:r>
                    <w:rPr>
                      <w:sz w:val="22"/>
                    </w:rPr>
                    <w:t>破損の有無</w:t>
                  </w:r>
                </w:p>
              </w:tc>
              <w:tc>
                <w:tcPr>
                  <w:tcW w:w="2227" w:type="dxa"/>
                  <w:vMerge w:val="restart"/>
                  <w:tcBorders>
                    <w:top w:val="single" w:sz="4" w:space="0" w:color="000000"/>
                    <w:left w:val="single" w:sz="4" w:space="0" w:color="000000"/>
                    <w:right w:val="single" w:sz="4" w:space="0" w:color="000000"/>
                  </w:tcBorders>
                  <w:vAlign w:val="center"/>
                </w:tcPr>
                <w:p w14:paraId="119A43BC" w14:textId="72A78ABF" w:rsidR="009D7A32" w:rsidRDefault="009D7A32" w:rsidP="009D7A32">
                  <w:r>
                    <w:rPr>
                      <w:sz w:val="22"/>
                    </w:rPr>
                    <w:t>１回／月</w:t>
                  </w:r>
                </w:p>
              </w:tc>
              <w:tc>
                <w:tcPr>
                  <w:tcW w:w="2688" w:type="dxa"/>
                  <w:vMerge w:val="restart"/>
                  <w:tcBorders>
                    <w:top w:val="single" w:sz="4" w:space="0" w:color="000000"/>
                    <w:left w:val="single" w:sz="4" w:space="0" w:color="000000"/>
                    <w:right w:val="single" w:sz="4" w:space="0" w:color="000000"/>
                  </w:tcBorders>
                  <w:vAlign w:val="center"/>
                </w:tcPr>
                <w:p w14:paraId="38B984CC" w14:textId="77777777" w:rsidR="009D7A32" w:rsidRDefault="009D7A32" w:rsidP="009D7A32">
                  <w:pPr>
                    <w:ind w:left="10"/>
                    <w:rPr>
                      <w:sz w:val="22"/>
                    </w:rPr>
                  </w:pPr>
                  <w:r>
                    <w:rPr>
                      <w:sz w:val="22"/>
                    </w:rPr>
                    <w:t>直ちに応急措置した後、</w:t>
                  </w:r>
                </w:p>
                <w:p w14:paraId="66252CE1" w14:textId="6274DFC5" w:rsidR="009D7A32" w:rsidRDefault="009D7A32" w:rsidP="009D7A32">
                  <w:pPr>
                    <w:ind w:left="10"/>
                  </w:pPr>
                  <w:r>
                    <w:rPr>
                      <w:sz w:val="22"/>
                    </w:rPr>
                    <w:t>補修</w:t>
                  </w:r>
                </w:p>
              </w:tc>
            </w:tr>
            <w:tr w:rsidR="009D7A32" w14:paraId="28212D32" w14:textId="77777777" w:rsidTr="00AD1EE6">
              <w:trPr>
                <w:trHeight w:val="470"/>
              </w:trPr>
              <w:tc>
                <w:tcPr>
                  <w:tcW w:w="2017" w:type="dxa"/>
                  <w:tcBorders>
                    <w:top w:val="single" w:sz="4" w:space="0" w:color="000000"/>
                    <w:left w:val="single" w:sz="4" w:space="0" w:color="000000"/>
                    <w:bottom w:val="single" w:sz="4" w:space="0" w:color="000000"/>
                    <w:right w:val="single" w:sz="4" w:space="0" w:color="000000"/>
                  </w:tcBorders>
                  <w:vAlign w:val="center"/>
                </w:tcPr>
                <w:p w14:paraId="61E822C4" w14:textId="77777777" w:rsidR="009D7A32" w:rsidRDefault="009D7A32" w:rsidP="009D7A32">
                  <w:pPr>
                    <w:ind w:left="10"/>
                  </w:pPr>
                  <w:r>
                    <w:rPr>
                      <w:sz w:val="22"/>
                    </w:rPr>
                    <w:t>２</w:t>
                  </w:r>
                  <w:r>
                    <w:rPr>
                      <w:sz w:val="22"/>
                    </w:rPr>
                    <w:t xml:space="preserve"> </w:t>
                  </w:r>
                  <w:r>
                    <w:rPr>
                      <w:sz w:val="22"/>
                    </w:rPr>
                    <w:t>せん断機</w:t>
                  </w:r>
                </w:p>
              </w:tc>
              <w:tc>
                <w:tcPr>
                  <w:tcW w:w="0" w:type="auto"/>
                  <w:vMerge/>
                  <w:tcBorders>
                    <w:left w:val="single" w:sz="4" w:space="0" w:color="000000"/>
                    <w:right w:val="single" w:sz="4" w:space="0" w:color="000000"/>
                  </w:tcBorders>
                </w:tcPr>
                <w:p w14:paraId="218AA2B4" w14:textId="027848B0" w:rsidR="009D7A32" w:rsidRDefault="009D7A32" w:rsidP="009D7A32"/>
              </w:tc>
              <w:tc>
                <w:tcPr>
                  <w:tcW w:w="0" w:type="auto"/>
                  <w:vMerge/>
                  <w:tcBorders>
                    <w:left w:val="single" w:sz="4" w:space="0" w:color="000000"/>
                    <w:right w:val="single" w:sz="4" w:space="0" w:color="000000"/>
                  </w:tcBorders>
                </w:tcPr>
                <w:p w14:paraId="5E90A3A3" w14:textId="66EECFD2" w:rsidR="009D7A32" w:rsidRDefault="009D7A32" w:rsidP="009D7A32"/>
              </w:tc>
              <w:tc>
                <w:tcPr>
                  <w:tcW w:w="0" w:type="auto"/>
                  <w:vMerge/>
                  <w:tcBorders>
                    <w:left w:val="single" w:sz="4" w:space="0" w:color="000000"/>
                    <w:right w:val="single" w:sz="4" w:space="0" w:color="000000"/>
                  </w:tcBorders>
                </w:tcPr>
                <w:p w14:paraId="6DE292A8" w14:textId="77777777" w:rsidR="009D7A32" w:rsidRDefault="009D7A32" w:rsidP="009D7A32">
                  <w:pPr>
                    <w:spacing w:after="160"/>
                  </w:pPr>
                </w:p>
              </w:tc>
            </w:tr>
            <w:tr w:rsidR="009D7A32" w14:paraId="508DF975" w14:textId="77777777" w:rsidTr="009D7A32">
              <w:trPr>
                <w:trHeight w:val="425"/>
              </w:trPr>
              <w:tc>
                <w:tcPr>
                  <w:tcW w:w="2017" w:type="dxa"/>
                  <w:tcBorders>
                    <w:top w:val="single" w:sz="4" w:space="0" w:color="000000"/>
                    <w:left w:val="single" w:sz="4" w:space="0" w:color="000000"/>
                    <w:right w:val="single" w:sz="4" w:space="0" w:color="000000"/>
                  </w:tcBorders>
                </w:tcPr>
                <w:p w14:paraId="1BCF9BE0" w14:textId="5FB26886" w:rsidR="009D7A32" w:rsidRDefault="009D7A32" w:rsidP="009D7A32">
                  <w:pPr>
                    <w:ind w:left="10"/>
                  </w:pPr>
                  <w:r>
                    <w:rPr>
                      <w:sz w:val="22"/>
                    </w:rPr>
                    <w:t>３</w:t>
                  </w:r>
                  <w:r>
                    <w:rPr>
                      <w:sz w:val="22"/>
                    </w:rPr>
                    <w:t xml:space="preserve"> </w:t>
                  </w:r>
                  <w:r>
                    <w:rPr>
                      <w:sz w:val="22"/>
                    </w:rPr>
                    <w:t>一次破砕機</w:t>
                  </w:r>
                </w:p>
              </w:tc>
              <w:tc>
                <w:tcPr>
                  <w:tcW w:w="0" w:type="auto"/>
                  <w:vMerge/>
                  <w:tcBorders>
                    <w:left w:val="single" w:sz="4" w:space="0" w:color="000000"/>
                    <w:right w:val="single" w:sz="4" w:space="0" w:color="000000"/>
                  </w:tcBorders>
                </w:tcPr>
                <w:p w14:paraId="069BA982" w14:textId="17F7D365" w:rsidR="009D7A32" w:rsidRDefault="009D7A32" w:rsidP="009D7A32"/>
              </w:tc>
              <w:tc>
                <w:tcPr>
                  <w:tcW w:w="0" w:type="auto"/>
                  <w:vMerge/>
                  <w:tcBorders>
                    <w:left w:val="single" w:sz="4" w:space="0" w:color="000000"/>
                    <w:right w:val="single" w:sz="4" w:space="0" w:color="000000"/>
                  </w:tcBorders>
                </w:tcPr>
                <w:p w14:paraId="1CC29E7F" w14:textId="3D601447" w:rsidR="009D7A32" w:rsidRDefault="009D7A32" w:rsidP="009D7A32"/>
              </w:tc>
              <w:tc>
                <w:tcPr>
                  <w:tcW w:w="0" w:type="auto"/>
                  <w:vMerge/>
                  <w:tcBorders>
                    <w:left w:val="single" w:sz="4" w:space="0" w:color="000000"/>
                    <w:right w:val="single" w:sz="4" w:space="0" w:color="000000"/>
                  </w:tcBorders>
                </w:tcPr>
                <w:p w14:paraId="71471F70" w14:textId="77777777" w:rsidR="009D7A32" w:rsidRDefault="009D7A32" w:rsidP="009D7A32">
                  <w:pPr>
                    <w:spacing w:after="160"/>
                  </w:pPr>
                </w:p>
              </w:tc>
            </w:tr>
            <w:tr w:rsidR="009D7A32" w14:paraId="46B4B3D6" w14:textId="77777777" w:rsidTr="00AD1EE6">
              <w:trPr>
                <w:trHeight w:val="480"/>
              </w:trPr>
              <w:tc>
                <w:tcPr>
                  <w:tcW w:w="2017" w:type="dxa"/>
                  <w:tcBorders>
                    <w:top w:val="single" w:sz="4" w:space="0" w:color="000000"/>
                    <w:left w:val="single" w:sz="4" w:space="0" w:color="000000"/>
                    <w:bottom w:val="single" w:sz="4" w:space="0" w:color="000000"/>
                    <w:right w:val="single" w:sz="4" w:space="0" w:color="000000"/>
                  </w:tcBorders>
                  <w:vAlign w:val="center"/>
                </w:tcPr>
                <w:p w14:paraId="53450E7F" w14:textId="77777777" w:rsidR="009D7A32" w:rsidRDefault="009D7A32" w:rsidP="009D7A32">
                  <w:pPr>
                    <w:ind w:left="10"/>
                  </w:pPr>
                  <w:r>
                    <w:rPr>
                      <w:sz w:val="22"/>
                    </w:rPr>
                    <w:t>４</w:t>
                  </w:r>
                  <w:r>
                    <w:rPr>
                      <w:sz w:val="22"/>
                    </w:rPr>
                    <w:t xml:space="preserve"> </w:t>
                  </w:r>
                  <w:r>
                    <w:rPr>
                      <w:sz w:val="22"/>
                    </w:rPr>
                    <w:t>破砕機</w:t>
                  </w:r>
                </w:p>
              </w:tc>
              <w:tc>
                <w:tcPr>
                  <w:tcW w:w="0" w:type="auto"/>
                  <w:vMerge/>
                  <w:tcBorders>
                    <w:left w:val="single" w:sz="4" w:space="0" w:color="000000"/>
                    <w:right w:val="single" w:sz="4" w:space="0" w:color="000000"/>
                  </w:tcBorders>
                </w:tcPr>
                <w:p w14:paraId="1B49F80E" w14:textId="77777777" w:rsidR="009D7A32" w:rsidRDefault="009D7A32" w:rsidP="009D7A32">
                  <w:pPr>
                    <w:spacing w:after="160"/>
                  </w:pPr>
                </w:p>
              </w:tc>
              <w:tc>
                <w:tcPr>
                  <w:tcW w:w="0" w:type="auto"/>
                  <w:vMerge/>
                  <w:tcBorders>
                    <w:left w:val="single" w:sz="4" w:space="0" w:color="000000"/>
                    <w:right w:val="single" w:sz="4" w:space="0" w:color="000000"/>
                  </w:tcBorders>
                </w:tcPr>
                <w:p w14:paraId="7FBDE35C" w14:textId="77777777" w:rsidR="009D7A32" w:rsidRDefault="009D7A32" w:rsidP="009D7A32">
                  <w:pPr>
                    <w:spacing w:after="160"/>
                  </w:pPr>
                </w:p>
              </w:tc>
              <w:tc>
                <w:tcPr>
                  <w:tcW w:w="0" w:type="auto"/>
                  <w:vMerge/>
                  <w:tcBorders>
                    <w:left w:val="single" w:sz="4" w:space="0" w:color="000000"/>
                    <w:right w:val="single" w:sz="4" w:space="0" w:color="000000"/>
                  </w:tcBorders>
                </w:tcPr>
                <w:p w14:paraId="32C83C0E" w14:textId="77777777" w:rsidR="009D7A32" w:rsidRDefault="009D7A32" w:rsidP="009D7A32">
                  <w:pPr>
                    <w:spacing w:after="160"/>
                  </w:pPr>
                </w:p>
              </w:tc>
            </w:tr>
            <w:tr w:rsidR="009D7A32" w14:paraId="25DE1457" w14:textId="77777777" w:rsidTr="00AD1EE6">
              <w:trPr>
                <w:trHeight w:val="470"/>
              </w:trPr>
              <w:tc>
                <w:tcPr>
                  <w:tcW w:w="2017" w:type="dxa"/>
                  <w:tcBorders>
                    <w:top w:val="single" w:sz="4" w:space="0" w:color="000000"/>
                    <w:left w:val="single" w:sz="4" w:space="0" w:color="000000"/>
                    <w:bottom w:val="single" w:sz="4" w:space="0" w:color="000000"/>
                    <w:right w:val="single" w:sz="4" w:space="0" w:color="000000"/>
                  </w:tcBorders>
                  <w:vAlign w:val="center"/>
                </w:tcPr>
                <w:p w14:paraId="1D63EEEA" w14:textId="77777777" w:rsidR="009D7A32" w:rsidRDefault="009D7A32" w:rsidP="009D7A32">
                  <w:pPr>
                    <w:ind w:left="10"/>
                  </w:pPr>
                  <w:r>
                    <w:rPr>
                      <w:sz w:val="22"/>
                    </w:rPr>
                    <w:t>５</w:t>
                  </w:r>
                  <w:r>
                    <w:rPr>
                      <w:sz w:val="22"/>
                    </w:rPr>
                    <w:t xml:space="preserve"> </w:t>
                  </w:r>
                  <w:r>
                    <w:rPr>
                      <w:sz w:val="22"/>
                    </w:rPr>
                    <w:t>選別機</w:t>
                  </w:r>
                </w:p>
              </w:tc>
              <w:tc>
                <w:tcPr>
                  <w:tcW w:w="0" w:type="auto"/>
                  <w:vMerge/>
                  <w:tcBorders>
                    <w:left w:val="single" w:sz="4" w:space="0" w:color="000000"/>
                    <w:bottom w:val="single" w:sz="4" w:space="0" w:color="000000"/>
                    <w:right w:val="single" w:sz="4" w:space="0" w:color="000000"/>
                  </w:tcBorders>
                </w:tcPr>
                <w:p w14:paraId="1DD13624" w14:textId="77777777" w:rsidR="009D7A32" w:rsidRDefault="009D7A32" w:rsidP="009D7A32">
                  <w:pPr>
                    <w:spacing w:after="160"/>
                  </w:pPr>
                </w:p>
              </w:tc>
              <w:tc>
                <w:tcPr>
                  <w:tcW w:w="0" w:type="auto"/>
                  <w:vMerge/>
                  <w:tcBorders>
                    <w:left w:val="single" w:sz="4" w:space="0" w:color="000000"/>
                    <w:bottom w:val="single" w:sz="4" w:space="0" w:color="000000"/>
                    <w:right w:val="single" w:sz="4" w:space="0" w:color="000000"/>
                  </w:tcBorders>
                </w:tcPr>
                <w:p w14:paraId="7E16C037" w14:textId="77777777" w:rsidR="009D7A32" w:rsidRDefault="009D7A32" w:rsidP="009D7A32">
                  <w:pPr>
                    <w:spacing w:after="160"/>
                  </w:pPr>
                </w:p>
              </w:tc>
              <w:tc>
                <w:tcPr>
                  <w:tcW w:w="0" w:type="auto"/>
                  <w:vMerge/>
                  <w:tcBorders>
                    <w:left w:val="single" w:sz="4" w:space="0" w:color="000000"/>
                    <w:bottom w:val="single" w:sz="4" w:space="0" w:color="000000"/>
                    <w:right w:val="single" w:sz="4" w:space="0" w:color="000000"/>
                  </w:tcBorders>
                </w:tcPr>
                <w:p w14:paraId="49D90693" w14:textId="77777777" w:rsidR="009D7A32" w:rsidRDefault="009D7A32" w:rsidP="009D7A32">
                  <w:pPr>
                    <w:spacing w:after="160"/>
                  </w:pPr>
                </w:p>
              </w:tc>
            </w:tr>
            <w:tr w:rsidR="009D7A32" w14:paraId="546F5F0A" w14:textId="77777777" w:rsidTr="009D7A32">
              <w:trPr>
                <w:trHeight w:val="905"/>
              </w:trPr>
              <w:tc>
                <w:tcPr>
                  <w:tcW w:w="2017" w:type="dxa"/>
                  <w:tcBorders>
                    <w:top w:val="single" w:sz="4" w:space="0" w:color="000000"/>
                    <w:left w:val="single" w:sz="4" w:space="0" w:color="000000"/>
                    <w:right w:val="single" w:sz="4" w:space="0" w:color="000000"/>
                  </w:tcBorders>
                  <w:vAlign w:val="center"/>
                </w:tcPr>
                <w:p w14:paraId="53BF0666" w14:textId="77777777" w:rsidR="009D7A32" w:rsidRDefault="009D7A32" w:rsidP="009D7A32">
                  <w:pPr>
                    <w:ind w:left="10"/>
                  </w:pPr>
                  <w:r>
                    <w:rPr>
                      <w:sz w:val="22"/>
                    </w:rPr>
                    <w:t>６</w:t>
                  </w:r>
                  <w:r>
                    <w:rPr>
                      <w:sz w:val="22"/>
                    </w:rPr>
                    <w:t xml:space="preserve"> </w:t>
                  </w:r>
                  <w:r>
                    <w:rPr>
                      <w:sz w:val="22"/>
                    </w:rPr>
                    <w:t>コンベア</w:t>
                  </w:r>
                </w:p>
              </w:tc>
              <w:tc>
                <w:tcPr>
                  <w:tcW w:w="3350" w:type="dxa"/>
                  <w:tcBorders>
                    <w:top w:val="single" w:sz="4" w:space="0" w:color="000000"/>
                    <w:left w:val="single" w:sz="4" w:space="0" w:color="000000"/>
                    <w:right w:val="single" w:sz="4" w:space="0" w:color="000000"/>
                  </w:tcBorders>
                  <w:vAlign w:val="center"/>
                </w:tcPr>
                <w:p w14:paraId="279E63A5" w14:textId="77777777" w:rsidR="009D7A32" w:rsidRDefault="009D7A32" w:rsidP="009D7A32">
                  <w:r>
                    <w:rPr>
                      <w:rFonts w:ascii="ＭＳ 明朝" w:eastAsia="ＭＳ 明朝" w:hAnsi="ＭＳ 明朝" w:cs="ＭＳ 明朝" w:hint="eastAsia"/>
                    </w:rPr>
                    <w:t>①</w:t>
                  </w:r>
                  <w:r>
                    <w:t>破損の有無</w:t>
                  </w:r>
                </w:p>
                <w:p w14:paraId="62656B1E" w14:textId="02616D0A" w:rsidR="009D7A32" w:rsidRDefault="009D7A32" w:rsidP="009D7A32">
                  <w:r>
                    <w:rPr>
                      <w:rFonts w:ascii="ＭＳ 明朝" w:eastAsia="ＭＳ 明朝" w:hAnsi="ＭＳ 明朝" w:cs="ＭＳ 明朝" w:hint="eastAsia"/>
                    </w:rPr>
                    <w:t>②</w:t>
                  </w:r>
                  <w:r>
                    <w:t>異常音の有無</w:t>
                  </w:r>
                </w:p>
              </w:tc>
              <w:tc>
                <w:tcPr>
                  <w:tcW w:w="2227" w:type="dxa"/>
                  <w:tcBorders>
                    <w:top w:val="single" w:sz="4" w:space="0" w:color="000000"/>
                    <w:left w:val="single" w:sz="4" w:space="0" w:color="000000"/>
                    <w:right w:val="single" w:sz="4" w:space="0" w:color="000000"/>
                  </w:tcBorders>
                  <w:vAlign w:val="center"/>
                </w:tcPr>
                <w:p w14:paraId="04FBEDA8" w14:textId="77777777" w:rsidR="009D7A32" w:rsidRDefault="009D7A32" w:rsidP="009D7A32">
                  <w:r>
                    <w:rPr>
                      <w:rFonts w:ascii="ＭＳ 明朝" w:eastAsia="ＭＳ 明朝" w:hAnsi="ＭＳ 明朝" w:cs="ＭＳ 明朝" w:hint="eastAsia"/>
                    </w:rPr>
                    <w:t>①</w:t>
                  </w:r>
                  <w:r>
                    <w:t>1</w:t>
                  </w:r>
                  <w:r>
                    <w:t>回</w:t>
                  </w:r>
                  <w:r>
                    <w:t>/</w:t>
                  </w:r>
                  <w:r>
                    <w:t>週</w:t>
                  </w:r>
                </w:p>
                <w:p w14:paraId="67CB4599" w14:textId="4FD8EF2B" w:rsidR="009D7A32" w:rsidRDefault="009D7A32" w:rsidP="009D7A32">
                  <w:r>
                    <w:rPr>
                      <w:rFonts w:ascii="ＭＳ 明朝" w:eastAsia="ＭＳ 明朝" w:hAnsi="ＭＳ 明朝" w:cs="ＭＳ 明朝" w:hint="eastAsia"/>
                    </w:rPr>
                    <w:t>②</w:t>
                  </w:r>
                  <w:r>
                    <w:t>毎日</w:t>
                  </w:r>
                  <w:r>
                    <w:t xml:space="preserve"> </w:t>
                  </w:r>
                  <w:r>
                    <w:rPr>
                      <w:sz w:val="22"/>
                    </w:rPr>
                    <w:t>（始業時）</w:t>
                  </w:r>
                </w:p>
              </w:tc>
              <w:tc>
                <w:tcPr>
                  <w:tcW w:w="2688" w:type="dxa"/>
                  <w:tcBorders>
                    <w:top w:val="single" w:sz="4" w:space="0" w:color="000000"/>
                    <w:left w:val="single" w:sz="4" w:space="0" w:color="000000"/>
                    <w:right w:val="single" w:sz="4" w:space="0" w:color="000000"/>
                  </w:tcBorders>
                  <w:vAlign w:val="center"/>
                </w:tcPr>
                <w:p w14:paraId="7C39E767" w14:textId="77777777" w:rsidR="009D7A32" w:rsidRDefault="009D7A32" w:rsidP="009D7A32">
                  <w:pPr>
                    <w:spacing w:after="160"/>
                  </w:pPr>
                </w:p>
              </w:tc>
            </w:tr>
            <w:tr w:rsidR="009D7A32" w14:paraId="2506CABD" w14:textId="77777777" w:rsidTr="009D7A32">
              <w:trPr>
                <w:trHeight w:val="1050"/>
              </w:trPr>
              <w:tc>
                <w:tcPr>
                  <w:tcW w:w="2017" w:type="dxa"/>
                  <w:tcBorders>
                    <w:top w:val="single" w:sz="4" w:space="0" w:color="000000"/>
                    <w:left w:val="single" w:sz="4" w:space="0" w:color="000000"/>
                    <w:right w:val="single" w:sz="4" w:space="0" w:color="000000"/>
                  </w:tcBorders>
                  <w:vAlign w:val="center"/>
                </w:tcPr>
                <w:p w14:paraId="09CA4A98" w14:textId="77777777" w:rsidR="009D7A32" w:rsidRDefault="009D7A32" w:rsidP="009D7A32">
                  <w:pPr>
                    <w:ind w:left="10"/>
                  </w:pPr>
                  <w:r>
                    <w:rPr>
                      <w:sz w:val="22"/>
                    </w:rPr>
                    <w:t>７</w:t>
                  </w:r>
                  <w:r>
                    <w:rPr>
                      <w:sz w:val="22"/>
                    </w:rPr>
                    <w:t xml:space="preserve"> </w:t>
                  </w:r>
                  <w:r>
                    <w:rPr>
                      <w:sz w:val="22"/>
                    </w:rPr>
                    <w:t>囲い等</w:t>
                  </w:r>
                </w:p>
              </w:tc>
              <w:tc>
                <w:tcPr>
                  <w:tcW w:w="3350" w:type="dxa"/>
                  <w:tcBorders>
                    <w:top w:val="single" w:sz="4" w:space="0" w:color="000000"/>
                    <w:left w:val="single" w:sz="4" w:space="0" w:color="000000"/>
                    <w:right w:val="single" w:sz="4" w:space="0" w:color="000000"/>
                  </w:tcBorders>
                  <w:vAlign w:val="center"/>
                </w:tcPr>
                <w:p w14:paraId="106CA790" w14:textId="77777777" w:rsidR="009D7A32" w:rsidRDefault="009D7A32" w:rsidP="009D7A32">
                  <w:r>
                    <w:rPr>
                      <w:rFonts w:ascii="ＭＳ 明朝" w:eastAsia="ＭＳ 明朝" w:hAnsi="ＭＳ 明朝" w:cs="ＭＳ 明朝" w:hint="eastAsia"/>
                    </w:rPr>
                    <w:t>①</w:t>
                  </w:r>
                  <w:r>
                    <w:t>破損の有無</w:t>
                  </w:r>
                </w:p>
                <w:p w14:paraId="309C586D" w14:textId="3364EBD2" w:rsidR="009D7A32" w:rsidRDefault="009D7A32" w:rsidP="009D7A32">
                  <w:r>
                    <w:rPr>
                      <w:rFonts w:ascii="ＭＳ 明朝" w:eastAsia="ＭＳ 明朝" w:hAnsi="ＭＳ 明朝" w:cs="ＭＳ 明朝" w:hint="eastAsia"/>
                    </w:rPr>
                    <w:t>②</w:t>
                  </w:r>
                  <w:r>
                    <w:t>施錠の適否</w:t>
                  </w:r>
                </w:p>
              </w:tc>
              <w:tc>
                <w:tcPr>
                  <w:tcW w:w="2227" w:type="dxa"/>
                  <w:tcBorders>
                    <w:top w:val="single" w:sz="4" w:space="0" w:color="000000"/>
                    <w:left w:val="single" w:sz="4" w:space="0" w:color="000000"/>
                    <w:right w:val="single" w:sz="4" w:space="0" w:color="000000"/>
                  </w:tcBorders>
                  <w:vAlign w:val="center"/>
                </w:tcPr>
                <w:p w14:paraId="6022D428" w14:textId="77777777" w:rsidR="009D7A32" w:rsidRDefault="009D7A32" w:rsidP="009D7A32">
                  <w:r>
                    <w:t>1</w:t>
                  </w:r>
                  <w:r>
                    <w:t>回</w:t>
                  </w:r>
                  <w:r>
                    <w:t>/</w:t>
                  </w:r>
                  <w:r>
                    <w:t>月</w:t>
                  </w:r>
                </w:p>
                <w:p w14:paraId="78F928B3" w14:textId="3331D94D" w:rsidR="009D7A32" w:rsidRDefault="009D7A32" w:rsidP="009D7A32">
                  <w:r>
                    <w:t>毎日（作業終了時）</w:t>
                  </w:r>
                </w:p>
              </w:tc>
              <w:tc>
                <w:tcPr>
                  <w:tcW w:w="2688" w:type="dxa"/>
                  <w:tcBorders>
                    <w:top w:val="single" w:sz="4" w:space="0" w:color="000000"/>
                    <w:left w:val="single" w:sz="4" w:space="0" w:color="000000"/>
                    <w:right w:val="single" w:sz="4" w:space="0" w:color="000000"/>
                  </w:tcBorders>
                  <w:vAlign w:val="center"/>
                </w:tcPr>
                <w:p w14:paraId="099B4731" w14:textId="77777777" w:rsidR="009D7A32" w:rsidRDefault="009D7A32" w:rsidP="009D7A32">
                  <w:pPr>
                    <w:spacing w:after="160"/>
                  </w:pPr>
                </w:p>
              </w:tc>
            </w:tr>
            <w:tr w:rsidR="009D7A32" w14:paraId="701B0802" w14:textId="77777777" w:rsidTr="009D7A32">
              <w:trPr>
                <w:trHeight w:val="1154"/>
              </w:trPr>
              <w:tc>
                <w:tcPr>
                  <w:tcW w:w="2017" w:type="dxa"/>
                  <w:tcBorders>
                    <w:top w:val="single" w:sz="4" w:space="0" w:color="000000"/>
                    <w:left w:val="single" w:sz="4" w:space="0" w:color="000000"/>
                    <w:right w:val="single" w:sz="4" w:space="0" w:color="000000"/>
                  </w:tcBorders>
                  <w:vAlign w:val="center"/>
                </w:tcPr>
                <w:p w14:paraId="33FF0D65" w14:textId="77777777" w:rsidR="009D7A32" w:rsidRDefault="009D7A32" w:rsidP="009D7A32">
                  <w:pPr>
                    <w:ind w:left="10"/>
                  </w:pPr>
                  <w:r>
                    <w:rPr>
                      <w:sz w:val="22"/>
                    </w:rPr>
                    <w:t>８</w:t>
                  </w:r>
                  <w:r>
                    <w:rPr>
                      <w:sz w:val="22"/>
                    </w:rPr>
                    <w:t xml:space="preserve"> </w:t>
                  </w:r>
                  <w:r>
                    <w:rPr>
                      <w:sz w:val="22"/>
                    </w:rPr>
                    <w:t>床面</w:t>
                  </w:r>
                </w:p>
              </w:tc>
              <w:tc>
                <w:tcPr>
                  <w:tcW w:w="3350" w:type="dxa"/>
                  <w:tcBorders>
                    <w:top w:val="single" w:sz="4" w:space="0" w:color="000000"/>
                    <w:left w:val="single" w:sz="4" w:space="0" w:color="000000"/>
                    <w:right w:val="single" w:sz="4" w:space="0" w:color="000000"/>
                  </w:tcBorders>
                  <w:vAlign w:val="center"/>
                </w:tcPr>
                <w:p w14:paraId="68D5A6D3" w14:textId="77777777" w:rsidR="009D7A32" w:rsidRDefault="009D7A32" w:rsidP="009D7A32">
                  <w:r>
                    <w:rPr>
                      <w:rFonts w:ascii="ＭＳ 明朝" w:eastAsia="ＭＳ 明朝" w:hAnsi="ＭＳ 明朝" w:cs="ＭＳ 明朝" w:hint="eastAsia"/>
                    </w:rPr>
                    <w:t>①</w:t>
                  </w:r>
                  <w:r>
                    <w:t>ひび割れの有無</w:t>
                  </w:r>
                </w:p>
                <w:p w14:paraId="676DE24A" w14:textId="77777777" w:rsidR="009D7A32" w:rsidRDefault="009D7A32" w:rsidP="009D7A32">
                  <w:r>
                    <w:rPr>
                      <w:rFonts w:ascii="ＭＳ 明朝" w:eastAsia="ＭＳ 明朝" w:hAnsi="ＭＳ 明朝" w:cs="ＭＳ 明朝" w:hint="eastAsia"/>
                    </w:rPr>
                    <w:t>②</w:t>
                  </w:r>
                  <w:r>
                    <w:t>鉄板溶接部の隙間の有無</w:t>
                  </w:r>
                </w:p>
                <w:p w14:paraId="5AB1A412" w14:textId="7D8F1176" w:rsidR="009D7A32" w:rsidRDefault="009D7A32" w:rsidP="009D7A32">
                  <w:r>
                    <w:rPr>
                      <w:rFonts w:ascii="ＭＳ 明朝" w:eastAsia="ＭＳ 明朝" w:hAnsi="ＭＳ 明朝" w:cs="ＭＳ 明朝"/>
                    </w:rPr>
                    <w:t>③油膜の有無</w:t>
                  </w:r>
                </w:p>
              </w:tc>
              <w:tc>
                <w:tcPr>
                  <w:tcW w:w="2227" w:type="dxa"/>
                  <w:tcBorders>
                    <w:top w:val="single" w:sz="4" w:space="0" w:color="000000"/>
                    <w:left w:val="single" w:sz="4" w:space="0" w:color="000000"/>
                    <w:right w:val="single" w:sz="4" w:space="0" w:color="000000"/>
                  </w:tcBorders>
                  <w:vAlign w:val="center"/>
                </w:tcPr>
                <w:p w14:paraId="6BF03235" w14:textId="0CCB08F0" w:rsidR="009D7A32" w:rsidRDefault="009D7A32" w:rsidP="009D7A32">
                  <w:r>
                    <w:t>毎日（始業時）</w:t>
                  </w:r>
                </w:p>
              </w:tc>
              <w:tc>
                <w:tcPr>
                  <w:tcW w:w="2688" w:type="dxa"/>
                  <w:tcBorders>
                    <w:top w:val="single" w:sz="4" w:space="0" w:color="000000"/>
                    <w:left w:val="single" w:sz="4" w:space="0" w:color="000000"/>
                    <w:right w:val="single" w:sz="4" w:space="0" w:color="000000"/>
                  </w:tcBorders>
                  <w:vAlign w:val="center"/>
                </w:tcPr>
                <w:p w14:paraId="5F16D40B" w14:textId="77777777" w:rsidR="009D7A32" w:rsidRDefault="009D7A32" w:rsidP="009D7A32">
                  <w:pPr>
                    <w:tabs>
                      <w:tab w:val="center" w:pos="566"/>
                    </w:tabs>
                  </w:pPr>
                  <w:r>
                    <w:rPr>
                      <w:rFonts w:ascii="ＭＳ 明朝" w:eastAsia="ＭＳ 明朝" w:hAnsi="ＭＳ 明朝" w:cs="ＭＳ 明朝" w:hint="eastAsia"/>
                    </w:rPr>
                    <w:t>①</w:t>
                  </w:r>
                  <w:r>
                    <w:tab/>
                  </w:r>
                  <w:r>
                    <w:rPr>
                      <w:rFonts w:ascii="Calibri" w:eastAsia="Calibri" w:hAnsi="Calibri" w:cs="Calibri"/>
                      <w:noProof/>
                      <w:sz w:val="22"/>
                    </w:rPr>
                    <mc:AlternateContent>
                      <mc:Choice Requires="wpg">
                        <w:drawing>
                          <wp:inline distT="0" distB="0" distL="0" distR="0" wp14:anchorId="751E8E7E" wp14:editId="304D5DC1">
                            <wp:extent cx="158496" cy="164592"/>
                            <wp:effectExtent l="0" t="0" r="0" b="0"/>
                            <wp:docPr id="117055" name="Group 117055"/>
                            <wp:cNvGraphicFramePr/>
                            <a:graphic xmlns:a="http://schemas.openxmlformats.org/drawingml/2006/main">
                              <a:graphicData uri="http://schemas.microsoft.com/office/word/2010/wordprocessingGroup">
                                <wpg:wgp>
                                  <wpg:cNvGrpSpPr/>
                                  <wpg:grpSpPr>
                                    <a:xfrm>
                                      <a:off x="0" y="0"/>
                                      <a:ext cx="158496" cy="164592"/>
                                      <a:chOff x="0" y="0"/>
                                      <a:chExt cx="158496" cy="164592"/>
                                    </a:xfrm>
                                  </wpg:grpSpPr>
                                  <wps:wsp>
                                    <wps:cNvPr id="17640" name="Shape 17640"/>
                                    <wps:cNvSpPr/>
                                    <wps:spPr>
                                      <a:xfrm>
                                        <a:off x="0" y="0"/>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41" name="Shape 17641"/>
                                    <wps:cNvSpPr/>
                                    <wps:spPr>
                                      <a:xfrm>
                                        <a:off x="6096" y="0"/>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42" name="Shape 17642"/>
                                    <wps:cNvSpPr/>
                                    <wps:spPr>
                                      <a:xfrm>
                                        <a:off x="12192" y="0"/>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43" name="Shape 17643"/>
                                    <wps:cNvSpPr/>
                                    <wps:spPr>
                                      <a:xfrm>
                                        <a:off x="18288" y="0"/>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44" name="Shape 17644"/>
                                    <wps:cNvSpPr/>
                                    <wps:spPr>
                                      <a:xfrm>
                                        <a:off x="24384" y="0"/>
                                        <a:ext cx="6096" cy="6096"/>
                                      </a:xfrm>
                                      <a:custGeom>
                                        <a:avLst/>
                                        <a:gdLst/>
                                        <a:ahLst/>
                                        <a:cxnLst/>
                                        <a:rect l="0" t="0" r="0" b="0"/>
                                        <a:pathLst>
                                          <a:path w="6096" h="6096">
                                            <a:moveTo>
                                              <a:pt x="0" y="0"/>
                                            </a:moveTo>
                                            <a:lnTo>
                                              <a:pt x="6096"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45" name="Shape 17645"/>
                                    <wps:cNvSpPr/>
                                    <wps:spPr>
                                      <a:xfrm>
                                        <a:off x="30480" y="6096"/>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46" name="Shape 17646"/>
                                    <wps:cNvSpPr/>
                                    <wps:spPr>
                                      <a:xfrm>
                                        <a:off x="36576" y="6096"/>
                                        <a:ext cx="6096" cy="6096"/>
                                      </a:xfrm>
                                      <a:custGeom>
                                        <a:avLst/>
                                        <a:gdLst/>
                                        <a:ahLst/>
                                        <a:cxnLst/>
                                        <a:rect l="0" t="0" r="0" b="0"/>
                                        <a:pathLst>
                                          <a:path w="6096" h="6096">
                                            <a:moveTo>
                                              <a:pt x="0" y="0"/>
                                            </a:moveTo>
                                            <a:lnTo>
                                              <a:pt x="6096"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47" name="Shape 17647"/>
                                    <wps:cNvSpPr/>
                                    <wps:spPr>
                                      <a:xfrm>
                                        <a:off x="42672" y="12192"/>
                                        <a:ext cx="6096" cy="6096"/>
                                      </a:xfrm>
                                      <a:custGeom>
                                        <a:avLst/>
                                        <a:gdLst/>
                                        <a:ahLst/>
                                        <a:cxnLst/>
                                        <a:rect l="0" t="0" r="0" b="0"/>
                                        <a:pathLst>
                                          <a:path w="6096" h="6096">
                                            <a:moveTo>
                                              <a:pt x="0" y="0"/>
                                            </a:moveTo>
                                            <a:lnTo>
                                              <a:pt x="6096"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48" name="Shape 17648"/>
                                    <wps:cNvSpPr/>
                                    <wps:spPr>
                                      <a:xfrm>
                                        <a:off x="48768" y="18288"/>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49" name="Shape 17649"/>
                                    <wps:cNvSpPr/>
                                    <wps:spPr>
                                      <a:xfrm>
                                        <a:off x="54864" y="18288"/>
                                        <a:ext cx="6096" cy="6096"/>
                                      </a:xfrm>
                                      <a:custGeom>
                                        <a:avLst/>
                                        <a:gdLst/>
                                        <a:ahLst/>
                                        <a:cxnLst/>
                                        <a:rect l="0" t="0" r="0" b="0"/>
                                        <a:pathLst>
                                          <a:path w="6096" h="6096">
                                            <a:moveTo>
                                              <a:pt x="0" y="0"/>
                                            </a:moveTo>
                                            <a:lnTo>
                                              <a:pt x="6096"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0" name="Shape 17650"/>
                                    <wps:cNvSpPr/>
                                    <wps:spPr>
                                      <a:xfrm>
                                        <a:off x="60960" y="24384"/>
                                        <a:ext cx="6096" cy="6096"/>
                                      </a:xfrm>
                                      <a:custGeom>
                                        <a:avLst/>
                                        <a:gdLst/>
                                        <a:ahLst/>
                                        <a:cxnLst/>
                                        <a:rect l="0" t="0" r="0" b="0"/>
                                        <a:pathLst>
                                          <a:path w="6096" h="6096">
                                            <a:moveTo>
                                              <a:pt x="0" y="0"/>
                                            </a:moveTo>
                                            <a:lnTo>
                                              <a:pt x="6096"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1" name="Shape 17651"/>
                                    <wps:cNvSpPr/>
                                    <wps:spPr>
                                      <a:xfrm>
                                        <a:off x="54864" y="18288"/>
                                        <a:ext cx="6096" cy="6096"/>
                                      </a:xfrm>
                                      <a:custGeom>
                                        <a:avLst/>
                                        <a:gdLst/>
                                        <a:ahLst/>
                                        <a:cxnLst/>
                                        <a:rect l="0" t="0" r="0" b="0"/>
                                        <a:pathLst>
                                          <a:path w="6096" h="6096">
                                            <a:moveTo>
                                              <a:pt x="0" y="0"/>
                                            </a:moveTo>
                                            <a:lnTo>
                                              <a:pt x="6096"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2" name="Shape 17652"/>
                                    <wps:cNvSpPr/>
                                    <wps:spPr>
                                      <a:xfrm>
                                        <a:off x="60960" y="24384"/>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3" name="Shape 17653"/>
                                    <wps:cNvSpPr/>
                                    <wps:spPr>
                                      <a:xfrm>
                                        <a:off x="60960" y="30480"/>
                                        <a:ext cx="6096" cy="6096"/>
                                      </a:xfrm>
                                      <a:custGeom>
                                        <a:avLst/>
                                        <a:gdLst/>
                                        <a:ahLst/>
                                        <a:cxnLst/>
                                        <a:rect l="0" t="0" r="0" b="0"/>
                                        <a:pathLst>
                                          <a:path w="6096" h="6096">
                                            <a:moveTo>
                                              <a:pt x="0" y="0"/>
                                            </a:moveTo>
                                            <a:lnTo>
                                              <a:pt x="6096"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4" name="Shape 17654"/>
                                    <wps:cNvSpPr/>
                                    <wps:spPr>
                                      <a:xfrm>
                                        <a:off x="67056" y="36576"/>
                                        <a:ext cx="6096" cy="6096"/>
                                      </a:xfrm>
                                      <a:custGeom>
                                        <a:avLst/>
                                        <a:gdLst/>
                                        <a:ahLst/>
                                        <a:cxnLst/>
                                        <a:rect l="0" t="0" r="0" b="0"/>
                                        <a:pathLst>
                                          <a:path w="6096" h="6096">
                                            <a:moveTo>
                                              <a:pt x="0" y="0"/>
                                            </a:moveTo>
                                            <a:lnTo>
                                              <a:pt x="6096"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5" name="Shape 17655"/>
                                    <wps:cNvSpPr/>
                                    <wps:spPr>
                                      <a:xfrm>
                                        <a:off x="73152" y="42672"/>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6" name="Shape 17656"/>
                                    <wps:cNvSpPr/>
                                    <wps:spPr>
                                      <a:xfrm>
                                        <a:off x="73152" y="48768"/>
                                        <a:ext cx="6096" cy="6096"/>
                                      </a:xfrm>
                                      <a:custGeom>
                                        <a:avLst/>
                                        <a:gdLst/>
                                        <a:ahLst/>
                                        <a:cxnLst/>
                                        <a:rect l="0" t="0" r="0" b="0"/>
                                        <a:pathLst>
                                          <a:path w="6096" h="6096">
                                            <a:moveTo>
                                              <a:pt x="0" y="0"/>
                                            </a:moveTo>
                                            <a:lnTo>
                                              <a:pt x="6096"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7" name="Shape 17657"/>
                                    <wps:cNvSpPr/>
                                    <wps:spPr>
                                      <a:xfrm>
                                        <a:off x="79248" y="54864"/>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8" name="Shape 17658"/>
                                    <wps:cNvSpPr/>
                                    <wps:spPr>
                                      <a:xfrm>
                                        <a:off x="79248" y="60960"/>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59" name="Shape 17659"/>
                                    <wps:cNvSpPr/>
                                    <wps:spPr>
                                      <a:xfrm>
                                        <a:off x="79248" y="67056"/>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0" name="Shape 17660"/>
                                    <wps:cNvSpPr/>
                                    <wps:spPr>
                                      <a:xfrm>
                                        <a:off x="79248" y="73152"/>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1" name="Shape 17661"/>
                                    <wps:cNvSpPr/>
                                    <wps:spPr>
                                      <a:xfrm>
                                        <a:off x="152400" y="158496"/>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2" name="Shape 17662"/>
                                    <wps:cNvSpPr/>
                                    <wps:spPr>
                                      <a:xfrm>
                                        <a:off x="146304" y="158496"/>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3" name="Shape 17663"/>
                                    <wps:cNvSpPr/>
                                    <wps:spPr>
                                      <a:xfrm>
                                        <a:off x="140208" y="158496"/>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4" name="Shape 17664"/>
                                    <wps:cNvSpPr/>
                                    <wps:spPr>
                                      <a:xfrm>
                                        <a:off x="134112" y="158496"/>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5" name="Shape 17665"/>
                                    <wps:cNvSpPr/>
                                    <wps:spPr>
                                      <a:xfrm>
                                        <a:off x="128016" y="152400"/>
                                        <a:ext cx="6096" cy="6096"/>
                                      </a:xfrm>
                                      <a:custGeom>
                                        <a:avLst/>
                                        <a:gdLst/>
                                        <a:ahLst/>
                                        <a:cxnLst/>
                                        <a:rect l="0" t="0" r="0" b="0"/>
                                        <a:pathLst>
                                          <a:path w="6096" h="6096">
                                            <a:moveTo>
                                              <a:pt x="6096"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6" name="Shape 17666"/>
                                    <wps:cNvSpPr/>
                                    <wps:spPr>
                                      <a:xfrm>
                                        <a:off x="121920" y="152400"/>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7" name="Shape 17667"/>
                                    <wps:cNvSpPr/>
                                    <wps:spPr>
                                      <a:xfrm>
                                        <a:off x="115824" y="146304"/>
                                        <a:ext cx="6096" cy="6096"/>
                                      </a:xfrm>
                                      <a:custGeom>
                                        <a:avLst/>
                                        <a:gdLst/>
                                        <a:ahLst/>
                                        <a:cxnLst/>
                                        <a:rect l="0" t="0" r="0" b="0"/>
                                        <a:pathLst>
                                          <a:path w="6096" h="6096">
                                            <a:moveTo>
                                              <a:pt x="6096"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8" name="Shape 17668"/>
                                    <wps:cNvSpPr/>
                                    <wps:spPr>
                                      <a:xfrm>
                                        <a:off x="109728" y="140208"/>
                                        <a:ext cx="6096" cy="6096"/>
                                      </a:xfrm>
                                      <a:custGeom>
                                        <a:avLst/>
                                        <a:gdLst/>
                                        <a:ahLst/>
                                        <a:cxnLst/>
                                        <a:rect l="0" t="0" r="0" b="0"/>
                                        <a:pathLst>
                                          <a:path w="6096" h="6096">
                                            <a:moveTo>
                                              <a:pt x="6096"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69" name="Shape 17669"/>
                                    <wps:cNvSpPr/>
                                    <wps:spPr>
                                      <a:xfrm>
                                        <a:off x="103632" y="140208"/>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0" name="Shape 17670"/>
                                    <wps:cNvSpPr/>
                                    <wps:spPr>
                                      <a:xfrm>
                                        <a:off x="97536" y="134112"/>
                                        <a:ext cx="6096" cy="6096"/>
                                      </a:xfrm>
                                      <a:custGeom>
                                        <a:avLst/>
                                        <a:gdLst/>
                                        <a:ahLst/>
                                        <a:cxnLst/>
                                        <a:rect l="0" t="0" r="0" b="0"/>
                                        <a:pathLst>
                                          <a:path w="6096" h="6096">
                                            <a:moveTo>
                                              <a:pt x="6096"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1" name="Shape 17671"/>
                                    <wps:cNvSpPr/>
                                    <wps:spPr>
                                      <a:xfrm>
                                        <a:off x="103632" y="140208"/>
                                        <a:ext cx="6096" cy="6096"/>
                                      </a:xfrm>
                                      <a:custGeom>
                                        <a:avLst/>
                                        <a:gdLst/>
                                        <a:ahLst/>
                                        <a:cxnLst/>
                                        <a:rect l="0" t="0" r="0" b="0"/>
                                        <a:pathLst>
                                          <a:path w="6096" h="6096">
                                            <a:moveTo>
                                              <a:pt x="6096"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2" name="Shape 17672"/>
                                    <wps:cNvSpPr/>
                                    <wps:spPr>
                                      <a:xfrm>
                                        <a:off x="97536" y="134112"/>
                                        <a:ext cx="6096" cy="6096"/>
                                      </a:xfrm>
                                      <a:custGeom>
                                        <a:avLst/>
                                        <a:gdLst/>
                                        <a:ahLst/>
                                        <a:cxnLst/>
                                        <a:rect l="0" t="0" r="0" b="0"/>
                                        <a:pathLst>
                                          <a:path w="6096" h="6096">
                                            <a:moveTo>
                                              <a:pt x="6096"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3" name="Shape 17673"/>
                                    <wps:cNvSpPr/>
                                    <wps:spPr>
                                      <a:xfrm>
                                        <a:off x="97536" y="128016"/>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4" name="Shape 17674"/>
                                    <wps:cNvSpPr/>
                                    <wps:spPr>
                                      <a:xfrm>
                                        <a:off x="91440" y="121920"/>
                                        <a:ext cx="6096" cy="6096"/>
                                      </a:xfrm>
                                      <a:custGeom>
                                        <a:avLst/>
                                        <a:gdLst/>
                                        <a:ahLst/>
                                        <a:cxnLst/>
                                        <a:rect l="0" t="0" r="0" b="0"/>
                                        <a:pathLst>
                                          <a:path w="6096" h="6096">
                                            <a:moveTo>
                                              <a:pt x="6096"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5" name="Shape 17675"/>
                                    <wps:cNvSpPr/>
                                    <wps:spPr>
                                      <a:xfrm>
                                        <a:off x="85344" y="115824"/>
                                        <a:ext cx="6096" cy="6096"/>
                                      </a:xfrm>
                                      <a:custGeom>
                                        <a:avLst/>
                                        <a:gdLst/>
                                        <a:ahLst/>
                                        <a:cxnLst/>
                                        <a:rect l="0" t="0" r="0" b="0"/>
                                        <a:pathLst>
                                          <a:path w="6096" h="6096">
                                            <a:moveTo>
                                              <a:pt x="6096"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6" name="Shape 17676"/>
                                    <wps:cNvSpPr/>
                                    <wps:spPr>
                                      <a:xfrm>
                                        <a:off x="85344" y="109728"/>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7" name="Shape 17677"/>
                                    <wps:cNvSpPr/>
                                    <wps:spPr>
                                      <a:xfrm>
                                        <a:off x="79248" y="103632"/>
                                        <a:ext cx="6096" cy="6096"/>
                                      </a:xfrm>
                                      <a:custGeom>
                                        <a:avLst/>
                                        <a:gdLst/>
                                        <a:ahLst/>
                                        <a:cxnLst/>
                                        <a:rect l="0" t="0" r="0" b="0"/>
                                        <a:pathLst>
                                          <a:path w="6096" h="6096">
                                            <a:moveTo>
                                              <a:pt x="6096"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8" name="Shape 17678"/>
                                    <wps:cNvSpPr/>
                                    <wps:spPr>
                                      <a:xfrm>
                                        <a:off x="79248" y="97536"/>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79" name="Shape 17679"/>
                                    <wps:cNvSpPr/>
                                    <wps:spPr>
                                      <a:xfrm>
                                        <a:off x="79248" y="91440"/>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80" name="Shape 17680"/>
                                    <wps:cNvSpPr/>
                                    <wps:spPr>
                                      <a:xfrm>
                                        <a:off x="79248" y="85344"/>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81" name="Shape 17681"/>
                                    <wps:cNvSpPr/>
                                    <wps:spPr>
                                      <a:xfrm>
                                        <a:off x="79248" y="79248"/>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82" name="Shape 17682"/>
                                    <wps:cNvSpPr/>
                                    <wps:spPr>
                                      <a:xfrm>
                                        <a:off x="79248" y="73152"/>
                                        <a:ext cx="0" cy="18288"/>
                                      </a:xfrm>
                                      <a:custGeom>
                                        <a:avLst/>
                                        <a:gdLst/>
                                        <a:ahLst/>
                                        <a:cxnLst/>
                                        <a:rect l="0" t="0" r="0" b="0"/>
                                        <a:pathLst>
                                          <a:path h="18288">
                                            <a:moveTo>
                                              <a:pt x="0" y="0"/>
                                            </a:moveTo>
                                            <a:lnTo>
                                              <a:pt x="0" y="18288"/>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87" name="Shape 17687"/>
                                    <wps:cNvSpPr/>
                                    <wps:spPr>
                                      <a:xfrm>
                                        <a:off x="121920" y="164592"/>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88" name="Shape 17688"/>
                                    <wps:cNvSpPr/>
                                    <wps:spPr>
                                      <a:xfrm>
                                        <a:off x="128016" y="158496"/>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89" name="Shape 17689"/>
                                    <wps:cNvSpPr/>
                                    <wps:spPr>
                                      <a:xfrm>
                                        <a:off x="134112" y="158496"/>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0" name="Shape 17690"/>
                                    <wps:cNvSpPr/>
                                    <wps:spPr>
                                      <a:xfrm>
                                        <a:off x="140208" y="158496"/>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1" name="Shape 17691"/>
                                    <wps:cNvSpPr/>
                                    <wps:spPr>
                                      <a:xfrm>
                                        <a:off x="146304" y="158496"/>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2" name="Shape 17692"/>
                                    <wps:cNvSpPr/>
                                    <wps:spPr>
                                      <a:xfrm>
                                        <a:off x="152400" y="158496"/>
                                        <a:ext cx="6096" cy="0"/>
                                      </a:xfrm>
                                      <a:custGeom>
                                        <a:avLst/>
                                        <a:gdLst/>
                                        <a:ahLst/>
                                        <a:cxnLst/>
                                        <a:rect l="0" t="0" r="0" b="0"/>
                                        <a:pathLst>
                                          <a:path w="6096">
                                            <a:moveTo>
                                              <a:pt x="0" y="0"/>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1CE04D" id="Group 117055" o:spid="_x0000_s1026" style="width:12.5pt;height:12.95pt;mso-position-horizontal-relative:char;mso-position-vertical-relative:line" coordsize="158496,16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">
                            <v:shape id="Shape 17640" o:spid="_x0000_s1027" style="position:absolute;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" path="m,l6096,e" filled="f" strokeweight=".48pt">
                              <v:stroke joinstyle="bevel"/>
                              <v:path arrowok="t" textboxrect="0,0,6096,0"/>
                            </v:shape>
                            <v:shape id="Shape 17641" o:spid="_x0000_s1028" style="position:absolute;left:60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" path="m,l6096,e" filled="f" strokeweight=".48pt">
                              <v:stroke joinstyle="bevel"/>
                              <v:path arrowok="t" textboxrect="0,0,6096,0"/>
                            </v:shape>
                            <v:shape id="Shape 17642" o:spid="_x0000_s1029" style="position:absolute;left:12192;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" path="m,l6096,e" filled="f" strokeweight=".48pt">
                              <v:stroke joinstyle="bevel"/>
                              <v:path arrowok="t" textboxrect="0,0,6096,0"/>
                            </v:shape>
                            <v:shape id="Shape 17643" o:spid="_x0000_s1030" style="position:absolute;left:18288;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" path="m,l6096,e" filled="f" strokeweight=".48pt">
                              <v:stroke joinstyle="bevel"/>
                              <v:path arrowok="t" textboxrect="0,0,6096,0"/>
                            </v:shape>
                            <v:shape id="Shape 17644" o:spid="_x0000_s1031" style="position:absolute;left:24384;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" path="m,l6096,6096e" filled="f" strokeweight=".48pt">
                              <v:stroke joinstyle="bevel"/>
                              <v:path arrowok="t" textboxrect="0,0,6096,6096"/>
                            </v:shape>
                            <v:shape id="Shape 17645" o:spid="_x0000_s1032" style="position:absolute;left:30480;top:60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" path="m,l6096,e" filled="f" strokeweight=".48pt">
                              <v:stroke joinstyle="bevel"/>
                              <v:path arrowok="t" textboxrect="0,0,6096,0"/>
                            </v:shape>
                            <v:shape id="Shape 17646" o:spid="_x0000_s1033" style="position:absolute;left:36576;top:6096;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" path="m,l6096,6096e" filled="f" strokeweight=".48pt">
                              <v:stroke joinstyle="bevel"/>
                              <v:path arrowok="t" textboxrect="0,0,6096,6096"/>
                            </v:shape>
                            <v:shape id="Shape 17647" o:spid="_x0000_s1034" style="position:absolute;left:42672;top:12192;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" path="m,l6096,6096e" filled="f" strokeweight=".48pt">
                              <v:stroke joinstyle="bevel"/>
                              <v:path arrowok="t" textboxrect="0,0,6096,6096"/>
                            </v:shape>
                            <v:shape id="Shape 17648" o:spid="_x0000_s1035" style="position:absolute;left:48768;top:18288;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" path="m,l6096,e" filled="f" strokeweight=".48pt">
                              <v:stroke joinstyle="bevel"/>
                              <v:path arrowok="t" textboxrect="0,0,6096,0"/>
                            </v:shape>
                            <v:shape id="Shape 17649" o:spid="_x0000_s1036" style="position:absolute;left:54864;top:18288;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" path="m,l6096,6096e" filled="f" strokeweight=".48pt">
                              <v:stroke joinstyle="bevel"/>
                              <v:path arrowok="t" textboxrect="0,0,6096,6096"/>
                            </v:shape>
                            <v:shape id="Shape 17650" o:spid="_x0000_s1037" style="position:absolute;left:60960;top:24384;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" path="m,l6096,6096e" filled="f" strokeweight=".48pt">
                              <v:stroke joinstyle="bevel"/>
                              <v:path arrowok="t" textboxrect="0,0,6096,6096"/>
                            </v:shape>
                            <v:shape id="Shape 17651" o:spid="_x0000_s1038" style="position:absolute;left:54864;top:18288;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" path="m,l6096,6096e" filled="f" strokeweight=".48pt">
                              <v:stroke joinstyle="bevel"/>
                              <v:path arrowok="t" textboxrect="0,0,6096,6096"/>
                            </v:shape>
                            <v:shape id="Shape 17652" o:spid="_x0000_s1039" style="position:absolute;left:60960;top:24384;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" path="m,l,6096e" filled="f" strokeweight=".48pt">
                              <v:stroke joinstyle="bevel"/>
                              <v:path arrowok="t" textboxrect="0,0,0,6096"/>
                            </v:shape>
                            <v:shape id="Shape 17653" o:spid="_x0000_s1040" style="position:absolute;left:60960;top:30480;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" path="m,l6096,6096e" filled="f" strokeweight=".48pt">
                              <v:stroke joinstyle="bevel"/>
                              <v:path arrowok="t" textboxrect="0,0,6096,6096"/>
                            </v:shape>
                            <v:shape id="Shape 17654" o:spid="_x0000_s1041" style="position:absolute;left:67056;top:36576;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" path="m,l6096,6096e" filled="f" strokeweight=".48pt">
                              <v:stroke joinstyle="bevel"/>
                              <v:path arrowok="t" textboxrect="0,0,6096,6096"/>
                            </v:shape>
                            <v:shape id="Shape 17655" o:spid="_x0000_s1042" style="position:absolute;left:73152;top:42672;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" path="m,l,6096e" filled="f" strokeweight=".48pt">
                              <v:stroke joinstyle="bevel"/>
                              <v:path arrowok="t" textboxrect="0,0,0,6096"/>
                            </v:shape>
                            <v:shape id="Shape 17656" o:spid="_x0000_s1043" style="position:absolute;left:73152;top:48768;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" path="m,l6096,6096e" filled="f" strokeweight=".48pt">
                              <v:stroke joinstyle="bevel"/>
                              <v:path arrowok="t" textboxrect="0,0,6096,6096"/>
                            </v:shape>
                            <v:shape id="Shape 17657" o:spid="_x0000_s1044" style="position:absolute;left:79248;top:54864;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" path="m,l,6096e" filled="f" strokeweight=".48pt">
                              <v:stroke joinstyle="bevel"/>
                              <v:path arrowok="t" textboxrect="0,0,0,6096"/>
                            </v:shape>
                            <v:shape id="Shape 17658" o:spid="_x0000_s1045" style="position:absolute;left:79248;top:60960;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" path="m,l,6096e" filled="f" strokeweight=".48pt">
                              <v:stroke joinstyle="bevel"/>
                              <v:path arrowok="t" textboxrect="0,0,0,6096"/>
                            </v:shape>
                            <v:shape id="Shape 17659" o:spid="_x0000_s1046" style="position:absolute;left:79248;top:67056;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" path="m,l,6096e" filled="f" strokeweight=".48pt">
                              <v:stroke joinstyle="bevel"/>
                              <v:path arrowok="t" textboxrect="0,0,0,6096"/>
                            </v:shape>
                            <v:shape id="Shape 17660" o:spid="_x0000_s1047" style="position:absolute;left:79248;top:73152;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" path="m,l,6096e" filled="f" strokeweight=".48pt">
                              <v:stroke joinstyle="bevel"/>
                              <v:path arrowok="t" textboxrect="0,0,0,6096"/>
                            </v:shape>
                            <v:shape id="Shape 17661" o:spid="_x0000_s1048" style="position:absolute;left:152400;top:1584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" path="m6096,l,e" filled="f" strokeweight=".48pt">
                              <v:stroke joinstyle="bevel"/>
                              <v:path arrowok="t" textboxrect="0,0,6096,0"/>
                            </v:shape>
                            <v:shape id="Shape 17662" o:spid="_x0000_s1049" style="position:absolute;left:146304;top:1584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" path="m6096,l,e" filled="f" strokeweight=".48pt">
                              <v:stroke joinstyle="bevel"/>
                              <v:path arrowok="t" textboxrect="0,0,6096,0"/>
                            </v:shape>
                            <v:shape id="Shape 17663" o:spid="_x0000_s1050" style="position:absolute;left:140208;top:1584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" path="m6096,l,e" filled="f" strokeweight=".48pt">
                              <v:stroke joinstyle="bevel"/>
                              <v:path arrowok="t" textboxrect="0,0,6096,0"/>
                            </v:shape>
                            <v:shape id="Shape 17664" o:spid="_x0000_s1051" style="position:absolute;left:134112;top:1584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" path="m6096,l,e" filled="f" strokeweight=".48pt">
                              <v:stroke joinstyle="bevel"/>
                              <v:path arrowok="t" textboxrect="0,0,6096,0"/>
                            </v:shape>
                            <v:shape id="Shape 17665" o:spid="_x0000_s1052" style="position:absolute;left:128016;top:152400;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" path="m6096,6096l,e" filled="f" strokeweight=".48pt">
                              <v:stroke joinstyle="bevel"/>
                              <v:path arrowok="t" textboxrect="0,0,6096,6096"/>
                            </v:shape>
                            <v:shape id="Shape 17666" o:spid="_x0000_s1053" style="position:absolute;left:121920;top:152400;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" path="m6096,l,e" filled="f" strokeweight=".48pt">
                              <v:stroke joinstyle="bevel"/>
                              <v:path arrowok="t" textboxrect="0,0,6096,0"/>
                            </v:shape>
                            <v:shape id="Shape 17667" o:spid="_x0000_s1054" style="position:absolute;left:115824;top:146304;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" path="m6096,6096l,e" filled="f" strokeweight=".48pt">
                              <v:stroke joinstyle="bevel"/>
                              <v:path arrowok="t" textboxrect="0,0,6096,6096"/>
                            </v:shape>
                            <v:shape id="Shape 17668" o:spid="_x0000_s1055" style="position:absolute;left:109728;top:140208;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" path="m6096,6096l,e" filled="f" strokeweight=".48pt">
                              <v:stroke joinstyle="bevel"/>
                              <v:path arrowok="t" textboxrect="0,0,6096,6096"/>
                            </v:shape>
                            <v:shape id="Shape 17669" o:spid="_x0000_s1056" style="position:absolute;left:103632;top:140208;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" path="m6096,l,e" filled="f" strokeweight=".48pt">
                              <v:stroke joinstyle="bevel"/>
                              <v:path arrowok="t" textboxrect="0,0,6096,0"/>
                            </v:shape>
                            <v:shape id="Shape 17670" o:spid="_x0000_s1057" style="position:absolute;left:97536;top:134112;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" path="m6096,6096l,e" filled="f" strokeweight=".48pt">
                              <v:stroke joinstyle="bevel"/>
                              <v:path arrowok="t" textboxrect="0,0,6096,6096"/>
                            </v:shape>
                            <v:shape id="Shape 17671" o:spid="_x0000_s1058" style="position:absolute;left:103632;top:140208;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" path="m6096,6096l,e" filled="f" strokeweight=".48pt">
                              <v:stroke joinstyle="bevel"/>
                              <v:path arrowok="t" textboxrect="0,0,6096,6096"/>
                            </v:shape>
                            <v:shape id="Shape 17672" o:spid="_x0000_s1059" style="position:absolute;left:97536;top:134112;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" path="m6096,6096l,e" filled="f" strokeweight=".48pt">
                              <v:stroke joinstyle="bevel"/>
                              <v:path arrowok="t" textboxrect="0,0,6096,6096"/>
                            </v:shape>
                            <v:shape id="Shape 17673" o:spid="_x0000_s1060" style="position:absolute;left:97536;top:128016;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" path="m,6096l,e" filled="f" strokeweight=".48pt">
                              <v:stroke joinstyle="bevel"/>
                              <v:path arrowok="t" textboxrect="0,0,0,6096"/>
                            </v:shape>
                            <v:shape id="Shape 17674" o:spid="_x0000_s1061" style="position:absolute;left:91440;top:121920;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" path="m6096,6096l,e" filled="f" strokeweight=".48pt">
                              <v:stroke joinstyle="bevel"/>
                              <v:path arrowok="t" textboxrect="0,0,6096,6096"/>
                            </v:shape>
                            <v:shape id="Shape 17675" o:spid="_x0000_s1062" style="position:absolute;left:85344;top:115824;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" path="m6096,6096l,e" filled="f" strokeweight=".48pt">
                              <v:stroke joinstyle="bevel"/>
                              <v:path arrowok="t" textboxrect="0,0,6096,6096"/>
                            </v:shape>
                            <v:shape id="Shape 17676" o:spid="_x0000_s1063" style="position:absolute;left:85344;top:109728;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" path="m,6096l,e" filled="f" strokeweight=".48pt">
                              <v:stroke joinstyle="bevel"/>
                              <v:path arrowok="t" textboxrect="0,0,0,6096"/>
                            </v:shape>
                            <v:shape id="Shape 17677" o:spid="_x0000_s1064" style="position:absolute;left:79248;top:103632;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" path="m6096,6096l,e" filled="f" strokeweight=".48pt">
                              <v:stroke joinstyle="bevel"/>
                              <v:path arrowok="t" textboxrect="0,0,6096,6096"/>
                            </v:shape>
                            <v:shape id="Shape 17678" o:spid="_x0000_s1065" style="position:absolute;left:79248;top:97536;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" path="m,6096l,e" filled="f" strokeweight=".48pt">
                              <v:stroke joinstyle="bevel"/>
                              <v:path arrowok="t" textboxrect="0,0,0,6096"/>
                            </v:shape>
                            <v:shape id="Shape 17679" o:spid="_x0000_s1066" style="position:absolute;left:79248;top:91440;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" path="m,6096l,e" filled="f" strokeweight=".48pt">
                              <v:stroke joinstyle="bevel"/>
                              <v:path arrowok="t" textboxrect="0,0,0,6096"/>
                            </v:shape>
                            <v:shape id="Shape 17680" o:spid="_x0000_s1067" style="position:absolute;left:79248;top:85344;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" path="m,6096l,e" filled="f" strokeweight=".48pt">
                              <v:stroke joinstyle="bevel"/>
                              <v:path arrowok="t" textboxrect="0,0,0,6096"/>
                            </v:shape>
                            <v:shape id="Shape 17681" o:spid="_x0000_s1068" style="position:absolute;left:79248;top:79248;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" path="m,6096l,e" filled="f" strokeweight=".48pt">
                              <v:stroke joinstyle="bevel"/>
                              <v:path arrowok="t" textboxrect="0,0,0,6096"/>
                            </v:shape>
                            <v:shape id="Shape 17682" o:spid="_x0000_s1069" style="position:absolute;left:79248;top:73152;width:0;height:18288;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" path="m,l,18288e" filled="f" strokeweight=".48pt">
                              <v:stroke joinstyle="bevel"/>
                              <v:path arrowok="t" textboxrect="0,0,0,18288"/>
                            </v:shape>
                            <v:shape id="Shape 17687" o:spid="_x0000_s1070" style="position:absolute;left:121920;top:164592;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" path="m,l6096,e" filled="f" strokeweight=".48pt">
                              <v:stroke joinstyle="bevel"/>
                              <v:path arrowok="t" textboxrect="0,0,6096,0"/>
                            </v:shape>
                            <v:shape id="Shape 17688" o:spid="_x0000_s1071" style="position:absolute;left:128016;top:158496;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" path="m,6096l6096,e" filled="f" strokeweight=".48pt">
                              <v:stroke joinstyle="bevel"/>
                              <v:path arrowok="t" textboxrect="0,0,6096,6096"/>
                            </v:shape>
                            <v:shape id="Shape 17689" o:spid="_x0000_s1072" style="position:absolute;left:134112;top:1584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" path="m,l6096,e" filled="f" strokeweight=".48pt">
                              <v:stroke joinstyle="bevel"/>
                              <v:path arrowok="t" textboxrect="0,0,6096,0"/>
                            </v:shape>
                            <v:shape id="Shape 17690" o:spid="_x0000_s1073" style="position:absolute;left:140208;top:1584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" path="m,l6096,e" filled="f" strokeweight=".48pt">
                              <v:stroke joinstyle="bevel"/>
                              <v:path arrowok="t" textboxrect="0,0,6096,0"/>
                            </v:shape>
                            <v:shape id="Shape 17691" o:spid="_x0000_s1074" style="position:absolute;left:146304;top:1584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" path="m,l6096,e" filled="f" strokeweight=".48pt">
                              <v:stroke joinstyle="bevel"/>
                              <v:path arrowok="t" textboxrect="0,0,6096,0"/>
                            </v:shape>
                            <v:shape id="Shape 17692" o:spid="_x0000_s1075" style="position:absolute;left:152400;top:158496;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" path="m,l6096,e" filled="f" strokeweight=".48pt">
                              <v:stroke joinstyle="bevel"/>
                              <v:path arrowok="t" textboxrect="0,0,6096,0"/>
                            </v:shape>
                            <w10:anchorlock/>
                          </v:group>
                        </w:pict>
                      </mc:Fallback>
                    </mc:AlternateContent>
                  </w:r>
                </w:p>
                <w:p w14:paraId="09D18257" w14:textId="77777777" w:rsidR="009D7A32" w:rsidRDefault="009D7A32" w:rsidP="009D7A32">
                  <w:pPr>
                    <w:tabs>
                      <w:tab w:val="center" w:pos="538"/>
                      <w:tab w:val="center" w:pos="1469"/>
                    </w:tabs>
                  </w:pPr>
                  <w:r>
                    <w:rPr>
                      <w:rFonts w:ascii="ＭＳ 明朝" w:eastAsia="ＭＳ 明朝" w:hAnsi="ＭＳ 明朝" w:cs="ＭＳ 明朝" w:hint="eastAsia"/>
                    </w:rPr>
                    <w:t>②</w:t>
                  </w:r>
                  <w:r>
                    <w:tab/>
                  </w:r>
                  <w:r>
                    <w:rPr>
                      <w:rFonts w:ascii="Calibri" w:eastAsia="Calibri" w:hAnsi="Calibri" w:cs="Calibri"/>
                      <w:noProof/>
                      <w:sz w:val="22"/>
                    </w:rPr>
                    <mc:AlternateContent>
                      <mc:Choice Requires="wpg">
                        <w:drawing>
                          <wp:inline distT="0" distB="0" distL="0" distR="0" wp14:anchorId="26D3C816" wp14:editId="25AFBABA">
                            <wp:extent cx="121920" cy="152400"/>
                            <wp:effectExtent l="0" t="0" r="0" b="0"/>
                            <wp:docPr id="117095" name="Group 117095"/>
                            <wp:cNvGraphicFramePr/>
                            <a:graphic xmlns:a="http://schemas.openxmlformats.org/drawingml/2006/main">
                              <a:graphicData uri="http://schemas.microsoft.com/office/word/2010/wordprocessingGroup">
                                <wpg:wgp>
                                  <wpg:cNvGrpSpPr/>
                                  <wpg:grpSpPr>
                                    <a:xfrm>
                                      <a:off x="0" y="0"/>
                                      <a:ext cx="121920" cy="152400"/>
                                      <a:chOff x="0" y="0"/>
                                      <a:chExt cx="121920" cy="152400"/>
                                    </a:xfrm>
                                  </wpg:grpSpPr>
                                  <wps:wsp>
                                    <wps:cNvPr id="17683" name="Shape 17683"/>
                                    <wps:cNvSpPr/>
                                    <wps:spPr>
                                      <a:xfrm>
                                        <a:off x="97536" y="18288"/>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84" name="Shape 17684"/>
                                    <wps:cNvSpPr/>
                                    <wps:spPr>
                                      <a:xfrm>
                                        <a:off x="103632" y="12192"/>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85" name="Shape 17685"/>
                                    <wps:cNvSpPr/>
                                    <wps:spPr>
                                      <a:xfrm>
                                        <a:off x="109728" y="6096"/>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86" name="Shape 17686"/>
                                    <wps:cNvSpPr/>
                                    <wps:spPr>
                                      <a:xfrm>
                                        <a:off x="115824" y="0"/>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3" name="Shape 17693"/>
                                    <wps:cNvSpPr/>
                                    <wps:spPr>
                                      <a:xfrm>
                                        <a:off x="79248" y="67056"/>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4" name="Shape 17694"/>
                                    <wps:cNvSpPr/>
                                    <wps:spPr>
                                      <a:xfrm>
                                        <a:off x="79248" y="60960"/>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5" name="Shape 17695"/>
                                    <wps:cNvSpPr/>
                                    <wps:spPr>
                                      <a:xfrm>
                                        <a:off x="79248" y="54864"/>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6" name="Shape 17696"/>
                                    <wps:cNvSpPr/>
                                    <wps:spPr>
                                      <a:xfrm>
                                        <a:off x="79248" y="48768"/>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7" name="Shape 17697"/>
                                    <wps:cNvSpPr/>
                                    <wps:spPr>
                                      <a:xfrm>
                                        <a:off x="79248" y="42672"/>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8" name="Shape 17698"/>
                                    <wps:cNvSpPr/>
                                    <wps:spPr>
                                      <a:xfrm>
                                        <a:off x="85344" y="36576"/>
                                        <a:ext cx="0" cy="6096"/>
                                      </a:xfrm>
                                      <a:custGeom>
                                        <a:avLst/>
                                        <a:gdLst/>
                                        <a:ahLst/>
                                        <a:cxnLst/>
                                        <a:rect l="0" t="0" r="0" b="0"/>
                                        <a:pathLst>
                                          <a:path h="6096">
                                            <a:moveTo>
                                              <a:pt x="0" y="6096"/>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699" name="Shape 17699"/>
                                    <wps:cNvSpPr/>
                                    <wps:spPr>
                                      <a:xfrm>
                                        <a:off x="85344" y="30480"/>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0" name="Shape 17700"/>
                                    <wps:cNvSpPr/>
                                    <wps:spPr>
                                      <a:xfrm>
                                        <a:off x="91440" y="24384"/>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1" name="Shape 17701"/>
                                    <wps:cNvSpPr/>
                                    <wps:spPr>
                                      <a:xfrm>
                                        <a:off x="97536" y="18288"/>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2" name="Shape 17702"/>
                                    <wps:cNvSpPr/>
                                    <wps:spPr>
                                      <a:xfrm>
                                        <a:off x="103632" y="12192"/>
                                        <a:ext cx="6096" cy="6096"/>
                                      </a:xfrm>
                                      <a:custGeom>
                                        <a:avLst/>
                                        <a:gdLst/>
                                        <a:ahLst/>
                                        <a:cxnLst/>
                                        <a:rect l="0" t="0" r="0" b="0"/>
                                        <a:pathLst>
                                          <a:path w="6096" h="6096">
                                            <a:moveTo>
                                              <a:pt x="0" y="6096"/>
                                            </a:moveTo>
                                            <a:lnTo>
                                              <a:pt x="60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3" name="Shape 17703"/>
                                    <wps:cNvSpPr/>
                                    <wps:spPr>
                                      <a:xfrm>
                                        <a:off x="79248" y="73152"/>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4" name="Shape 17704"/>
                                    <wps:cNvSpPr/>
                                    <wps:spPr>
                                      <a:xfrm>
                                        <a:off x="79248" y="79248"/>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5" name="Shape 17705"/>
                                    <wps:cNvSpPr/>
                                    <wps:spPr>
                                      <a:xfrm>
                                        <a:off x="79248" y="85344"/>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6" name="Shape 17706"/>
                                    <wps:cNvSpPr/>
                                    <wps:spPr>
                                      <a:xfrm>
                                        <a:off x="79248" y="91440"/>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7" name="Shape 17707"/>
                                    <wps:cNvSpPr/>
                                    <wps:spPr>
                                      <a:xfrm>
                                        <a:off x="73152" y="97536"/>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8" name="Shape 17708"/>
                                    <wps:cNvSpPr/>
                                    <wps:spPr>
                                      <a:xfrm>
                                        <a:off x="73152" y="103632"/>
                                        <a:ext cx="0" cy="6096"/>
                                      </a:xfrm>
                                      <a:custGeom>
                                        <a:avLst/>
                                        <a:gdLst/>
                                        <a:ahLst/>
                                        <a:cxnLst/>
                                        <a:rect l="0" t="0" r="0" b="0"/>
                                        <a:pathLst>
                                          <a:path h="6096">
                                            <a:moveTo>
                                              <a:pt x="0"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09" name="Shape 17709"/>
                                    <wps:cNvSpPr/>
                                    <wps:spPr>
                                      <a:xfrm>
                                        <a:off x="67056" y="109728"/>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0" name="Shape 17710"/>
                                    <wps:cNvSpPr/>
                                    <wps:spPr>
                                      <a:xfrm>
                                        <a:off x="60960" y="115824"/>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1" name="Shape 17711"/>
                                    <wps:cNvSpPr/>
                                    <wps:spPr>
                                      <a:xfrm>
                                        <a:off x="54864" y="121920"/>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2" name="Shape 17712"/>
                                    <wps:cNvSpPr/>
                                    <wps:spPr>
                                      <a:xfrm>
                                        <a:off x="48768" y="128016"/>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3" name="Shape 17713"/>
                                    <wps:cNvSpPr/>
                                    <wps:spPr>
                                      <a:xfrm>
                                        <a:off x="54864" y="121920"/>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4" name="Shape 17714"/>
                                    <wps:cNvSpPr/>
                                    <wps:spPr>
                                      <a:xfrm>
                                        <a:off x="48768" y="128016"/>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5" name="Shape 17715"/>
                                    <wps:cNvSpPr/>
                                    <wps:spPr>
                                      <a:xfrm>
                                        <a:off x="42672" y="134112"/>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6" name="Shape 17716"/>
                                    <wps:cNvSpPr/>
                                    <wps:spPr>
                                      <a:xfrm>
                                        <a:off x="36576" y="140208"/>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7" name="Shape 17717"/>
                                    <wps:cNvSpPr/>
                                    <wps:spPr>
                                      <a:xfrm>
                                        <a:off x="30480" y="146304"/>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8" name="Shape 17718"/>
                                    <wps:cNvSpPr/>
                                    <wps:spPr>
                                      <a:xfrm>
                                        <a:off x="24384" y="146304"/>
                                        <a:ext cx="6096" cy="6096"/>
                                      </a:xfrm>
                                      <a:custGeom>
                                        <a:avLst/>
                                        <a:gdLst/>
                                        <a:ahLst/>
                                        <a:cxnLst/>
                                        <a:rect l="0" t="0" r="0" b="0"/>
                                        <a:pathLst>
                                          <a:path w="6096" h="6096">
                                            <a:moveTo>
                                              <a:pt x="6096" y="0"/>
                                            </a:moveTo>
                                            <a:lnTo>
                                              <a:pt x="0" y="60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19" name="Shape 17719"/>
                                    <wps:cNvSpPr/>
                                    <wps:spPr>
                                      <a:xfrm>
                                        <a:off x="18288" y="152400"/>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20" name="Shape 17720"/>
                                    <wps:cNvSpPr/>
                                    <wps:spPr>
                                      <a:xfrm>
                                        <a:off x="12192" y="152400"/>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21" name="Shape 17721"/>
                                    <wps:cNvSpPr/>
                                    <wps:spPr>
                                      <a:xfrm>
                                        <a:off x="6096" y="152400"/>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22" name="Shape 17722"/>
                                    <wps:cNvSpPr/>
                                    <wps:spPr>
                                      <a:xfrm>
                                        <a:off x="0" y="152400"/>
                                        <a:ext cx="6096" cy="0"/>
                                      </a:xfrm>
                                      <a:custGeom>
                                        <a:avLst/>
                                        <a:gdLst/>
                                        <a:ahLst/>
                                        <a:cxnLst/>
                                        <a:rect l="0" t="0" r="0" b="0"/>
                                        <a:pathLst>
                                          <a:path w="6096">
                                            <a:moveTo>
                                              <a:pt x="6096" y="0"/>
                                            </a:moveTo>
                                            <a:lnTo>
                                              <a:pt x="0"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7723" name="Shape 17723"/>
                                    <wps:cNvSpPr/>
                                    <wps:spPr>
                                      <a:xfrm>
                                        <a:off x="79248" y="67056"/>
                                        <a:ext cx="0" cy="18288"/>
                                      </a:xfrm>
                                      <a:custGeom>
                                        <a:avLst/>
                                        <a:gdLst/>
                                        <a:ahLst/>
                                        <a:cxnLst/>
                                        <a:rect l="0" t="0" r="0" b="0"/>
                                        <a:pathLst>
                                          <a:path h="18288">
                                            <a:moveTo>
                                              <a:pt x="0" y="0"/>
                                            </a:moveTo>
                                            <a:lnTo>
                                              <a:pt x="0" y="18288"/>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920B59" id="Group 117095" o:spid="_x0000_s1026" style="width:9.6pt;height:12pt;mso-position-horizontal-relative:char;mso-position-vertical-relative:line" coordsize="12192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">
                            <v:shape id="Shape 17683" o:spid="_x0000_s1027" style="position:absolute;left:97536;top:18288;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" path="m,6096l6096,e" filled="f" strokeweight=".48pt">
                              <v:stroke joinstyle="bevel"/>
                              <v:path arrowok="t" textboxrect="0,0,6096,6096"/>
                            </v:shape>
                            <v:shape id="Shape 17684" o:spid="_x0000_s1028" style="position:absolute;left:103632;top:12192;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" path="m,6096l6096,e" filled="f" strokeweight=".48pt">
                              <v:stroke joinstyle="bevel"/>
                              <v:path arrowok="t" textboxrect="0,0,6096,6096"/>
                            </v:shape>
                            <v:shape id="Shape 17685" o:spid="_x0000_s1029" style="position:absolute;left:109728;top:6096;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" path="m,6096l6096,e" filled="f" strokeweight=".48pt">
                              <v:stroke joinstyle="bevel"/>
                              <v:path arrowok="t" textboxrect="0,0,6096,6096"/>
                            </v:shape>
                            <v:shape id="Shape 17686" o:spid="_x0000_s1030" style="position:absolute;left:115824;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" path="m,6096l6096,e" filled="f" strokeweight=".48pt">
                              <v:stroke joinstyle="bevel"/>
                              <v:path arrowok="t" textboxrect="0,0,6096,6096"/>
                            </v:shape>
                            <v:shape id="Shape 17693" o:spid="_x0000_s1031" style="position:absolute;left:79248;top:67056;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" path="m,6096l,e" filled="f" strokeweight=".48pt">
                              <v:stroke joinstyle="bevel"/>
                              <v:path arrowok="t" textboxrect="0,0,0,6096"/>
                            </v:shape>
                            <v:shape id="Shape 17694" o:spid="_x0000_s1032" style="position:absolute;left:79248;top:60960;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" path="m,6096l,e" filled="f" strokeweight=".48pt">
                              <v:stroke joinstyle="bevel"/>
                              <v:path arrowok="t" textboxrect="0,0,0,6096"/>
                            </v:shape>
                            <v:shape id="Shape 17695" o:spid="_x0000_s1033" style="position:absolute;left:79248;top:54864;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" path="m,6096l,e" filled="f" strokeweight=".48pt">
                              <v:stroke joinstyle="bevel"/>
                              <v:path arrowok="t" textboxrect="0,0,0,6096"/>
                            </v:shape>
                            <v:shape id="Shape 17696" o:spid="_x0000_s1034" style="position:absolute;left:79248;top:48768;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" path="m,6096l,e" filled="f" strokeweight=".48pt">
                              <v:stroke joinstyle="bevel"/>
                              <v:path arrowok="t" textboxrect="0,0,0,6096"/>
                            </v:shape>
                            <v:shape id="Shape 17697" o:spid="_x0000_s1035" style="position:absolute;left:79248;top:42672;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" path="m,6096l6096,e" filled="f" strokeweight=".48pt">
                              <v:stroke joinstyle="bevel"/>
                              <v:path arrowok="t" textboxrect="0,0,6096,6096"/>
                            </v:shape>
                            <v:shape id="Shape 17698" o:spid="_x0000_s1036" style="position:absolute;left:85344;top:36576;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" path="m,6096l,e" filled="f" strokeweight=".48pt">
                              <v:stroke joinstyle="bevel"/>
                              <v:path arrowok="t" textboxrect="0,0,0,6096"/>
                            </v:shape>
                            <v:shape id="Shape 17699" o:spid="_x0000_s1037" style="position:absolute;left:85344;top:30480;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" path="m,6096l6096,e" filled="f" strokeweight=".48pt">
                              <v:stroke joinstyle="bevel"/>
                              <v:path arrowok="t" textboxrect="0,0,6096,6096"/>
                            </v:shape>
                            <v:shape id="Shape 17700" o:spid="_x0000_s1038" style="position:absolute;left:91440;top:24384;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" path="m,6096l6096,e" filled="f" strokeweight=".48pt">
                              <v:stroke joinstyle="bevel"/>
                              <v:path arrowok="t" textboxrect="0,0,6096,6096"/>
                            </v:shape>
                            <v:shape id="Shape 17701" o:spid="_x0000_s1039" style="position:absolute;left:97536;top:18288;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" path="m,6096l6096,e" filled="f" strokeweight=".48pt">
                              <v:stroke joinstyle="bevel"/>
                              <v:path arrowok="t" textboxrect="0,0,6096,6096"/>
                            </v:shape>
                            <v:shape id="Shape 17702" o:spid="_x0000_s1040" style="position:absolute;left:103632;top:12192;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" path="m,6096l6096,e" filled="f" strokeweight=".48pt">
                              <v:stroke joinstyle="bevel"/>
                              <v:path arrowok="t" textboxrect="0,0,6096,6096"/>
                            </v:shape>
                            <v:shape id="Shape 17703" o:spid="_x0000_s1041" style="position:absolute;left:79248;top:73152;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" path="m,l,6096e" filled="f" strokeweight=".48pt">
                              <v:stroke joinstyle="bevel"/>
                              <v:path arrowok="t" textboxrect="0,0,0,6096"/>
                            </v:shape>
                            <v:shape id="Shape 17704" o:spid="_x0000_s1042" style="position:absolute;left:79248;top:79248;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" path="m,l,6096e" filled="f" strokeweight=".48pt">
                              <v:stroke joinstyle="bevel"/>
                              <v:path arrowok="t" textboxrect="0,0,0,6096"/>
                            </v:shape>
                            <v:shape id="Shape 17705" o:spid="_x0000_s1043" style="position:absolute;left:79248;top:85344;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" path="m,l,6096e" filled="f" strokeweight=".48pt">
                              <v:stroke joinstyle="bevel"/>
                              <v:path arrowok="t" textboxrect="0,0,0,6096"/>
                            </v:shape>
                            <v:shape id="Shape 17706" o:spid="_x0000_s1044" style="position:absolute;left:79248;top:91440;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" path="m,l,6096e" filled="f" strokeweight=".48pt">
                              <v:stroke joinstyle="bevel"/>
                              <v:path arrowok="t" textboxrect="0,0,0,6096"/>
                            </v:shape>
                            <v:shape id="Shape 17707" o:spid="_x0000_s1045" style="position:absolute;left:73152;top:97536;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" path="m6096,l,6096e" filled="f" strokeweight=".48pt">
                              <v:stroke joinstyle="bevel"/>
                              <v:path arrowok="t" textboxrect="0,0,6096,6096"/>
                            </v:shape>
                            <v:shape id="Shape 17708" o:spid="_x0000_s1046" style="position:absolute;left:73152;top:103632;width:0;height:6096;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" path="m,l,6096e" filled="f" strokeweight=".48pt">
                              <v:stroke joinstyle="bevel"/>
                              <v:path arrowok="t" textboxrect="0,0,0,6096"/>
                            </v:shape>
                            <v:shape id="Shape 17709" o:spid="_x0000_s1047" style="position:absolute;left:67056;top:109728;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" path="m6096,l,6096e" filled="f" strokeweight=".48pt">
                              <v:stroke joinstyle="bevel"/>
                              <v:path arrowok="t" textboxrect="0,0,6096,6096"/>
                            </v:shape>
                            <v:shape id="Shape 17710" o:spid="_x0000_s1048" style="position:absolute;left:60960;top:115824;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" path="m6096,l,6096e" filled="f" strokeweight=".48pt">
                              <v:stroke joinstyle="bevel"/>
                              <v:path arrowok="t" textboxrect="0,0,6096,6096"/>
                            </v:shape>
                            <v:shape id="Shape 17711" o:spid="_x0000_s1049" style="position:absolute;left:54864;top:121920;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" path="m6096,l,6096e" filled="f" strokeweight=".48pt">
                              <v:stroke joinstyle="bevel"/>
                              <v:path arrowok="t" textboxrect="0,0,6096,6096"/>
                            </v:shape>
                            <v:shape id="Shape 17712" o:spid="_x0000_s1050" style="position:absolute;left:48768;top:128016;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" path="m6096,l,6096e" filled="f" strokeweight=".48pt">
                              <v:stroke joinstyle="bevel"/>
                              <v:path arrowok="t" textboxrect="0,0,6096,6096"/>
                            </v:shape>
                            <v:shape id="Shape 17713" o:spid="_x0000_s1051" style="position:absolute;left:54864;top:121920;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" path="m6096,l,6096e" filled="f" strokeweight=".48pt">
                              <v:stroke joinstyle="bevel"/>
                              <v:path arrowok="t" textboxrect="0,0,6096,6096"/>
                            </v:shape>
                            <v:shape id="Shape 17714" o:spid="_x0000_s1052" style="position:absolute;left:48768;top:128016;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" path="m6096,l,6096e" filled="f" strokeweight=".48pt">
                              <v:stroke joinstyle="bevel"/>
                              <v:path arrowok="t" textboxrect="0,0,6096,6096"/>
                            </v:shape>
                            <v:shape id="Shape 17715" o:spid="_x0000_s1053" style="position:absolute;left:42672;top:134112;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" path="m6096,l,6096e" filled="f" strokeweight=".48pt">
                              <v:stroke joinstyle="bevel"/>
                              <v:path arrowok="t" textboxrect="0,0,6096,6096"/>
                            </v:shape>
                            <v:shape id="Shape 17716" o:spid="_x0000_s1054" style="position:absolute;left:36576;top:140208;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" path="m6096,l,6096e" filled="f" strokeweight=".48pt">
                              <v:stroke joinstyle="bevel"/>
                              <v:path arrowok="t" textboxrect="0,0,6096,6096"/>
                            </v:shape>
                            <v:shape id="Shape 17717" o:spid="_x0000_s1055" style="position:absolute;left:30480;top:146304;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" path="m6096,l,e" filled="f" strokeweight=".48pt">
                              <v:stroke joinstyle="bevel"/>
                              <v:path arrowok="t" textboxrect="0,0,6096,0"/>
                            </v:shape>
                            <v:shape id="Shape 17718" o:spid="_x0000_s1056" style="position:absolute;left:24384;top:146304;width:6096;height:6096;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" path="m6096,l,6096e" filled="f" strokeweight=".48pt">
                              <v:stroke joinstyle="bevel"/>
                              <v:path arrowok="t" textboxrect="0,0,6096,6096"/>
                            </v:shape>
                            <v:shape id="Shape 17719" o:spid="_x0000_s1057" style="position:absolute;left:18288;top:152400;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" path="m6096,l,e" filled="f" strokeweight=".48pt">
                              <v:stroke joinstyle="bevel"/>
                              <v:path arrowok="t" textboxrect="0,0,6096,0"/>
                            </v:shape>
                            <v:shape id="Shape 17720" o:spid="_x0000_s1058" style="position:absolute;left:12192;top:152400;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" path="m6096,l,e" filled="f" strokeweight=".48pt">
                              <v:stroke joinstyle="bevel"/>
                              <v:path arrowok="t" textboxrect="0,0,6096,0"/>
                            </v:shape>
                            <v:shape id="Shape 17721" o:spid="_x0000_s1059" style="position:absolute;left:6096;top:152400;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" path="m6096,l,e" filled="f" strokeweight=".48pt">
                              <v:stroke joinstyle="bevel"/>
                              <v:path arrowok="t" textboxrect="0,0,6096,0"/>
                            </v:shape>
                            <v:shape id="Shape 17722" o:spid="_x0000_s1060" style="position:absolute;top:152400;width:6096;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" path="m6096,l,e" filled="f" strokeweight=".48pt">
                              <v:stroke joinstyle="bevel"/>
                              <v:path arrowok="t" textboxrect="0,0,6096,0"/>
                            </v:shape>
                            <v:shape id="Shape 17723" o:spid="_x0000_s1061" style="position:absolute;left:79248;top:67056;width:0;height:18288;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" path="m,l,18288e" filled="f" strokeweight=".48pt">
                              <v:stroke joinstyle="bevel"/>
                              <v:path arrowok="t" textboxrect="0,0,0,18288"/>
                            </v:shape>
                            <w10:anchorlock/>
                          </v:group>
                        </w:pict>
                      </mc:Fallback>
                    </mc:AlternateContent>
                  </w:r>
                  <w:r>
                    <w:tab/>
                  </w:r>
                  <w:r>
                    <w:t>直ちに補修</w:t>
                  </w:r>
                </w:p>
                <w:p w14:paraId="78C31C21" w14:textId="4581FD00" w:rsidR="009D7A32" w:rsidRDefault="009D7A32" w:rsidP="009D7A32">
                  <w:pPr>
                    <w:ind w:left="10"/>
                  </w:pPr>
                  <w:r>
                    <w:rPr>
                      <w:rFonts w:ascii="ＭＳ 明朝" w:eastAsia="ＭＳ 明朝" w:hAnsi="ＭＳ 明朝" w:cs="ＭＳ 明朝" w:hint="eastAsia"/>
                    </w:rPr>
                    <w:t>③</w:t>
                  </w:r>
                  <w:r>
                    <w:t>直ちに除去</w:t>
                  </w:r>
                </w:p>
              </w:tc>
            </w:tr>
            <w:tr w:rsidR="009D7A32" w14:paraId="3343E8C6" w14:textId="77777777" w:rsidTr="009D7A32">
              <w:trPr>
                <w:trHeight w:val="735"/>
              </w:trPr>
              <w:tc>
                <w:tcPr>
                  <w:tcW w:w="2017" w:type="dxa"/>
                  <w:tcBorders>
                    <w:top w:val="single" w:sz="4" w:space="0" w:color="000000"/>
                    <w:left w:val="single" w:sz="4" w:space="0" w:color="000000"/>
                    <w:right w:val="single" w:sz="4" w:space="0" w:color="000000"/>
                  </w:tcBorders>
                  <w:vAlign w:val="center"/>
                </w:tcPr>
                <w:p w14:paraId="46541F48" w14:textId="77777777" w:rsidR="009D7A32" w:rsidRDefault="009D7A32" w:rsidP="009D7A32">
                  <w:pPr>
                    <w:ind w:left="10"/>
                  </w:pPr>
                  <w:r>
                    <w:rPr>
                      <w:sz w:val="22"/>
                    </w:rPr>
                    <w:t>９</w:t>
                  </w:r>
                  <w:r>
                    <w:rPr>
                      <w:sz w:val="22"/>
                    </w:rPr>
                    <w:t xml:space="preserve"> </w:t>
                  </w:r>
                  <w:r>
                    <w:rPr>
                      <w:sz w:val="22"/>
                    </w:rPr>
                    <w:t>排水処理施設</w:t>
                  </w:r>
                </w:p>
              </w:tc>
              <w:tc>
                <w:tcPr>
                  <w:tcW w:w="3350" w:type="dxa"/>
                  <w:tcBorders>
                    <w:top w:val="single" w:sz="4" w:space="0" w:color="000000"/>
                    <w:left w:val="single" w:sz="4" w:space="0" w:color="000000"/>
                    <w:right w:val="single" w:sz="4" w:space="0" w:color="000000"/>
                  </w:tcBorders>
                  <w:vAlign w:val="center"/>
                </w:tcPr>
                <w:p w14:paraId="3E4CF534" w14:textId="77777777" w:rsidR="009D7A32" w:rsidRDefault="009D7A32" w:rsidP="009D7A32">
                  <w:r>
                    <w:rPr>
                      <w:rFonts w:ascii="ＭＳ 明朝" w:eastAsia="ＭＳ 明朝" w:hAnsi="ＭＳ 明朝" w:cs="ＭＳ 明朝" w:hint="eastAsia"/>
                    </w:rPr>
                    <w:t>①</w:t>
                  </w:r>
                  <w:r>
                    <w:t>放流水質</w:t>
                  </w:r>
                </w:p>
                <w:p w14:paraId="2440DBFC" w14:textId="29679C24" w:rsidR="009D7A32" w:rsidRDefault="009D7A32" w:rsidP="009D7A32">
                  <w:r>
                    <w:rPr>
                      <w:rFonts w:ascii="ＭＳ 明朝" w:eastAsia="ＭＳ 明朝" w:hAnsi="ＭＳ 明朝" w:cs="ＭＳ 明朝" w:hint="eastAsia"/>
                    </w:rPr>
                    <w:t>②</w:t>
                  </w:r>
                  <w:r>
                    <w:t>堆積物の量</w:t>
                  </w:r>
                </w:p>
              </w:tc>
              <w:tc>
                <w:tcPr>
                  <w:tcW w:w="2227" w:type="dxa"/>
                  <w:tcBorders>
                    <w:top w:val="single" w:sz="4" w:space="0" w:color="000000"/>
                    <w:left w:val="single" w:sz="4" w:space="0" w:color="000000"/>
                    <w:right w:val="single" w:sz="4" w:space="0" w:color="000000"/>
                  </w:tcBorders>
                  <w:vAlign w:val="center"/>
                </w:tcPr>
                <w:p w14:paraId="5BBE8462" w14:textId="77777777" w:rsidR="009D7A32" w:rsidRDefault="009D7A32" w:rsidP="009D7A32">
                  <w:r>
                    <w:rPr>
                      <w:rFonts w:ascii="ＭＳ 明朝" w:eastAsia="ＭＳ 明朝" w:hAnsi="ＭＳ 明朝" w:cs="ＭＳ 明朝" w:hint="eastAsia"/>
                    </w:rPr>
                    <w:t>①</w:t>
                  </w:r>
                  <w:r>
                    <w:t>随時</w:t>
                  </w:r>
                </w:p>
                <w:p w14:paraId="67440951" w14:textId="36E99232" w:rsidR="009D7A32" w:rsidRDefault="009D7A32" w:rsidP="009D7A32">
                  <w:pPr>
                    <w:ind w:right="-10"/>
                  </w:pPr>
                  <w:r>
                    <w:rPr>
                      <w:rFonts w:ascii="ＭＳ 明朝" w:eastAsia="ＭＳ 明朝" w:hAnsi="ＭＳ 明朝" w:cs="ＭＳ 明朝" w:hint="eastAsia"/>
                    </w:rPr>
                    <w:t>②</w:t>
                  </w:r>
                  <w:r>
                    <w:t>1</w:t>
                  </w:r>
                  <w:r>
                    <w:t>回</w:t>
                  </w:r>
                  <w:r>
                    <w:t>/</w:t>
                  </w:r>
                  <w:r>
                    <w:t>週（金曜日）</w:t>
                  </w:r>
                </w:p>
              </w:tc>
              <w:tc>
                <w:tcPr>
                  <w:tcW w:w="2688" w:type="dxa"/>
                  <w:tcBorders>
                    <w:top w:val="single" w:sz="4" w:space="0" w:color="000000"/>
                    <w:left w:val="single" w:sz="4" w:space="0" w:color="000000"/>
                    <w:right w:val="single" w:sz="4" w:space="0" w:color="000000"/>
                  </w:tcBorders>
                  <w:vAlign w:val="center"/>
                </w:tcPr>
                <w:p w14:paraId="1472BEFA" w14:textId="77777777" w:rsidR="009D7A32" w:rsidRDefault="009D7A32" w:rsidP="009D7A32">
                  <w:pPr>
                    <w:ind w:left="10"/>
                    <w:rPr>
                      <w:rFonts w:ascii="ＭＳ 明朝" w:eastAsia="ＭＳ 明朝" w:hAnsi="ＭＳ 明朝" w:cs="ＭＳ 明朝"/>
                    </w:rPr>
                  </w:pPr>
                </w:p>
                <w:p w14:paraId="38266029" w14:textId="73440B4F" w:rsidR="009D7A32" w:rsidRDefault="009D7A32" w:rsidP="009D7A32">
                  <w:pPr>
                    <w:ind w:left="10"/>
                  </w:pPr>
                  <w:r>
                    <w:rPr>
                      <w:rFonts w:ascii="ＭＳ 明朝" w:eastAsia="ＭＳ 明朝" w:hAnsi="ＭＳ 明朝" w:cs="ＭＳ 明朝"/>
                    </w:rPr>
                    <w:t>②除去</w:t>
                  </w:r>
                </w:p>
              </w:tc>
            </w:tr>
            <w:tr w:rsidR="009D7A32" w14:paraId="11AD0932" w14:textId="77777777" w:rsidTr="009D7A32">
              <w:trPr>
                <w:trHeight w:val="730"/>
              </w:trPr>
              <w:tc>
                <w:tcPr>
                  <w:tcW w:w="2017" w:type="dxa"/>
                  <w:tcBorders>
                    <w:top w:val="single" w:sz="4" w:space="0" w:color="000000"/>
                    <w:left w:val="single" w:sz="4" w:space="0" w:color="000000"/>
                    <w:bottom w:val="single" w:sz="4" w:space="0" w:color="000000"/>
                    <w:right w:val="single" w:sz="4" w:space="0" w:color="000000"/>
                  </w:tcBorders>
                  <w:vAlign w:val="center"/>
                </w:tcPr>
                <w:p w14:paraId="46F7FD2C" w14:textId="77777777" w:rsidR="009D7A32" w:rsidRDefault="009D7A32" w:rsidP="009D7A32">
                  <w:pPr>
                    <w:ind w:left="10"/>
                  </w:pPr>
                  <w:r>
                    <w:t xml:space="preserve">10 </w:t>
                  </w:r>
                  <w:r>
                    <w:rPr>
                      <w:sz w:val="22"/>
                    </w:rPr>
                    <w:t>排水溝</w:t>
                  </w:r>
                </w:p>
              </w:tc>
              <w:tc>
                <w:tcPr>
                  <w:tcW w:w="3350" w:type="dxa"/>
                  <w:tcBorders>
                    <w:top w:val="single" w:sz="4" w:space="0" w:color="000000"/>
                    <w:left w:val="single" w:sz="4" w:space="0" w:color="000000"/>
                    <w:bottom w:val="single" w:sz="4" w:space="0" w:color="000000"/>
                    <w:right w:val="single" w:sz="4" w:space="0" w:color="000000"/>
                  </w:tcBorders>
                  <w:vAlign w:val="center"/>
                </w:tcPr>
                <w:p w14:paraId="32B8646A" w14:textId="77777777" w:rsidR="009D7A32" w:rsidRDefault="009D7A32" w:rsidP="009D7A32">
                  <w:r>
                    <w:rPr>
                      <w:rFonts w:ascii="ＭＳ 明朝" w:eastAsia="ＭＳ 明朝" w:hAnsi="ＭＳ 明朝" w:cs="ＭＳ 明朝" w:hint="eastAsia"/>
                    </w:rPr>
                    <w:t>①</w:t>
                  </w:r>
                  <w:r>
                    <w:t>破損の有無</w:t>
                  </w:r>
                </w:p>
                <w:p w14:paraId="66F111C5" w14:textId="77777777" w:rsidR="009D7A32" w:rsidRDefault="009D7A32" w:rsidP="009D7A32">
                  <w:r>
                    <w:rPr>
                      <w:rFonts w:ascii="ＭＳ 明朝" w:eastAsia="ＭＳ 明朝" w:hAnsi="ＭＳ 明朝" w:cs="ＭＳ 明朝" w:hint="eastAsia"/>
                    </w:rPr>
                    <w:t>②</w:t>
                  </w:r>
                  <w:r>
                    <w:t>ごみ・異物の撤去</w:t>
                  </w:r>
                </w:p>
              </w:tc>
              <w:tc>
                <w:tcPr>
                  <w:tcW w:w="2227" w:type="dxa"/>
                  <w:tcBorders>
                    <w:top w:val="single" w:sz="4" w:space="0" w:color="000000"/>
                    <w:left w:val="single" w:sz="4" w:space="0" w:color="000000"/>
                    <w:bottom w:val="single" w:sz="4" w:space="0" w:color="000000"/>
                    <w:right w:val="single" w:sz="4" w:space="0" w:color="000000"/>
                  </w:tcBorders>
                  <w:vAlign w:val="center"/>
                </w:tcPr>
                <w:p w14:paraId="4943958C" w14:textId="77777777" w:rsidR="009D7A32" w:rsidRDefault="009D7A32" w:rsidP="009D7A32">
                  <w:r>
                    <w:t>1</w:t>
                  </w:r>
                  <w:r>
                    <w:t>回</w:t>
                  </w:r>
                  <w:r>
                    <w:t>/</w:t>
                  </w:r>
                  <w:r>
                    <w:t>週（金曜日）</w:t>
                  </w:r>
                </w:p>
              </w:tc>
              <w:tc>
                <w:tcPr>
                  <w:tcW w:w="2688" w:type="dxa"/>
                  <w:tcBorders>
                    <w:top w:val="single" w:sz="4" w:space="0" w:color="000000"/>
                    <w:left w:val="single" w:sz="4" w:space="0" w:color="000000"/>
                    <w:bottom w:val="single" w:sz="4" w:space="0" w:color="000000"/>
                    <w:right w:val="single" w:sz="4" w:space="0" w:color="000000"/>
                  </w:tcBorders>
                  <w:vAlign w:val="center"/>
                </w:tcPr>
                <w:p w14:paraId="40CCF3AD" w14:textId="77777777" w:rsidR="009D7A32" w:rsidRDefault="009D7A32" w:rsidP="009D7A32">
                  <w:pPr>
                    <w:ind w:left="10"/>
                  </w:pPr>
                  <w:r>
                    <w:rPr>
                      <w:rFonts w:ascii="ＭＳ 明朝" w:eastAsia="ＭＳ 明朝" w:hAnsi="ＭＳ 明朝" w:cs="ＭＳ 明朝" w:hint="eastAsia"/>
                    </w:rPr>
                    <w:t>①</w:t>
                  </w:r>
                  <w:r>
                    <w:t>直ちに補修</w:t>
                  </w:r>
                </w:p>
              </w:tc>
            </w:tr>
            <w:tr w:rsidR="009D7A32" w14:paraId="5647328E" w14:textId="77777777" w:rsidTr="009D7A32">
              <w:trPr>
                <w:trHeight w:val="1050"/>
              </w:trPr>
              <w:tc>
                <w:tcPr>
                  <w:tcW w:w="2017" w:type="dxa"/>
                  <w:tcBorders>
                    <w:top w:val="single" w:sz="4" w:space="0" w:color="000000"/>
                    <w:left w:val="single" w:sz="4" w:space="0" w:color="000000"/>
                    <w:bottom w:val="single" w:sz="4" w:space="0" w:color="auto"/>
                    <w:right w:val="single" w:sz="4" w:space="0" w:color="000000"/>
                  </w:tcBorders>
                  <w:vAlign w:val="center"/>
                </w:tcPr>
                <w:p w14:paraId="3646725F" w14:textId="2F881FFC" w:rsidR="009D7A32" w:rsidRDefault="009D7A32" w:rsidP="009D7A32">
                  <w:pPr>
                    <w:ind w:left="10"/>
                  </w:pPr>
                  <w:r>
                    <w:t xml:space="preserve">11 </w:t>
                  </w:r>
                  <w:r>
                    <w:rPr>
                      <w:sz w:val="22"/>
                    </w:rPr>
                    <w:t>公害防止機器</w:t>
                  </w:r>
                </w:p>
              </w:tc>
              <w:tc>
                <w:tcPr>
                  <w:tcW w:w="3350" w:type="dxa"/>
                  <w:tcBorders>
                    <w:top w:val="single" w:sz="4" w:space="0" w:color="000000"/>
                    <w:left w:val="single" w:sz="4" w:space="0" w:color="000000"/>
                    <w:bottom w:val="single" w:sz="4" w:space="0" w:color="auto"/>
                    <w:right w:val="single" w:sz="4" w:space="0" w:color="000000"/>
                  </w:tcBorders>
                  <w:vAlign w:val="center"/>
                </w:tcPr>
                <w:p w14:paraId="798BABD6" w14:textId="77777777" w:rsidR="009D7A32" w:rsidRDefault="009D7A32" w:rsidP="009D7A32">
                  <w:r>
                    <w:rPr>
                      <w:rFonts w:ascii="ＭＳ 明朝" w:eastAsia="ＭＳ 明朝" w:hAnsi="ＭＳ 明朝" w:cs="ＭＳ 明朝" w:hint="eastAsia"/>
                    </w:rPr>
                    <w:t>①</w:t>
                  </w:r>
                  <w:r>
                    <w:t>破損の有無</w:t>
                  </w:r>
                </w:p>
                <w:p w14:paraId="479E6A9F" w14:textId="7E4C3330" w:rsidR="009D7A32" w:rsidRDefault="009D7A32" w:rsidP="009D7A32">
                  <w:r>
                    <w:rPr>
                      <w:rFonts w:ascii="ＭＳ 明朝" w:eastAsia="ＭＳ 明朝" w:hAnsi="ＭＳ 明朝" w:cs="ＭＳ 明朝" w:hint="eastAsia"/>
                    </w:rPr>
                    <w:t>②</w:t>
                  </w:r>
                  <w:r>
                    <w:t>貯留量の確認</w:t>
                  </w:r>
                </w:p>
              </w:tc>
              <w:tc>
                <w:tcPr>
                  <w:tcW w:w="2227" w:type="dxa"/>
                  <w:tcBorders>
                    <w:top w:val="single" w:sz="4" w:space="0" w:color="000000"/>
                    <w:left w:val="single" w:sz="4" w:space="0" w:color="000000"/>
                    <w:bottom w:val="single" w:sz="4" w:space="0" w:color="auto"/>
                    <w:right w:val="single" w:sz="4" w:space="0" w:color="000000"/>
                  </w:tcBorders>
                  <w:vAlign w:val="center"/>
                </w:tcPr>
                <w:p w14:paraId="236D33E0" w14:textId="77777777" w:rsidR="009D7A32" w:rsidRDefault="009D7A32" w:rsidP="009D7A32">
                  <w:r>
                    <w:t>1</w:t>
                  </w:r>
                  <w:r>
                    <w:t>回</w:t>
                  </w:r>
                  <w:r>
                    <w:t>/</w:t>
                  </w:r>
                  <w:r>
                    <w:t>週（金曜日）</w:t>
                  </w:r>
                </w:p>
              </w:tc>
              <w:tc>
                <w:tcPr>
                  <w:tcW w:w="2688" w:type="dxa"/>
                  <w:tcBorders>
                    <w:top w:val="single" w:sz="4" w:space="0" w:color="000000"/>
                    <w:left w:val="single" w:sz="4" w:space="0" w:color="000000"/>
                    <w:bottom w:val="single" w:sz="4" w:space="0" w:color="auto"/>
                    <w:right w:val="single" w:sz="4" w:space="0" w:color="000000"/>
                  </w:tcBorders>
                  <w:vAlign w:val="center"/>
                </w:tcPr>
                <w:p w14:paraId="2F6BD13F" w14:textId="77777777" w:rsidR="009D7A32" w:rsidRDefault="009D7A32" w:rsidP="009D7A32">
                  <w:pPr>
                    <w:spacing w:after="160"/>
                  </w:pPr>
                </w:p>
              </w:tc>
            </w:tr>
          </w:tbl>
          <w:p w14:paraId="74EBFF3A" w14:textId="77777777" w:rsidR="009D7A32" w:rsidRDefault="009D7A32" w:rsidP="009D7A32">
            <w:pPr>
              <w:widowControl/>
              <w:jc w:val="left"/>
              <w:rPr>
                <w:rFonts w:ascii="ＭＳ 明朝" w:eastAsia="ＭＳ 明朝" w:hAnsi="ＭＳ 明朝"/>
              </w:rPr>
            </w:pPr>
          </w:p>
          <w:p w14:paraId="6224034F"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（２） 事故時の対応</w:t>
            </w:r>
          </w:p>
          <w:p w14:paraId="3745F4ED" w14:textId="521D8AFC" w:rsidR="003D74A3" w:rsidRPr="003D74A3" w:rsidRDefault="003D74A3" w:rsidP="003D74A3">
            <w:pPr>
              <w:widowControl/>
              <w:ind w:firstLineChars="100" w:firstLine="210"/>
              <w:jc w:val="left"/>
              <w:rPr>
                <w:rFonts w:ascii="ＭＳ 明朝" w:eastAsia="ＭＳ 明朝" w:hAnsi="ＭＳ 明朝"/>
              </w:rPr>
            </w:pPr>
            <w:r w:rsidRPr="003D74A3">
              <w:rPr>
                <w:rFonts w:ascii="ＭＳ 明朝" w:eastAsia="ＭＳ 明朝" w:hAnsi="ＭＳ 明朝" w:hint="eastAsia"/>
              </w:rPr>
              <w:t>廃油・廃液の場外への流出を確認した場合は、直ちに作業を中止し、関係行政機関に通報するとともに、土壌等により流出箇所を閉鎖し、流出廃油等の拡散を防ぐため、オガクズ、ウエス、オイルマットにより、流出廃油等を回収する。</w:t>
            </w:r>
          </w:p>
          <w:p w14:paraId="15E97D90" w14:textId="11D1E7A4" w:rsidR="003D74A3" w:rsidRDefault="003D74A3" w:rsidP="003D74A3">
            <w:pPr>
              <w:widowControl/>
              <w:ind w:firstLineChars="100" w:firstLine="210"/>
              <w:jc w:val="left"/>
              <w:rPr>
                <w:rFonts w:ascii="ＭＳ 明朝" w:eastAsia="ＭＳ 明朝" w:hAnsi="ＭＳ 明朝"/>
              </w:rPr>
            </w:pPr>
            <w:r w:rsidRPr="003D74A3">
              <w:rPr>
                <w:rFonts w:ascii="ＭＳ 明朝" w:eastAsia="ＭＳ 明朝" w:hAnsi="ＭＳ 明朝" w:hint="eastAsia"/>
              </w:rPr>
              <w:t>連絡体制については「１０.火災予防上の措置」の体制図を準用する。</w:t>
            </w:r>
          </w:p>
        </w:tc>
        <w:tc>
          <w:tcPr>
            <w:tcW w:w="11050" w:type="dxa"/>
          </w:tcPr>
          <w:p w14:paraId="6C7142FF" w14:textId="71C736FB" w:rsidR="00802448" w:rsidRPr="00802448" w:rsidRDefault="00802448" w:rsidP="00802448">
            <w:pPr>
              <w:widowControl/>
              <w:jc w:val="left"/>
              <w:rPr>
                <w:rFonts w:ascii="ＭＳ 明朝" w:eastAsia="ＭＳ 明朝" w:hAnsi="ＭＳ 明朝"/>
              </w:rPr>
            </w:pPr>
            <w:r w:rsidRPr="00802448">
              <w:rPr>
                <w:rFonts w:ascii="ＭＳ 明朝" w:eastAsia="ＭＳ 明朝" w:hAnsi="ＭＳ 明朝" w:hint="eastAsia"/>
              </w:rPr>
              <w:t>９．破砕業の用に供する施設の保守点検</w:t>
            </w:r>
          </w:p>
          <w:p w14:paraId="50241809" w14:textId="77777777" w:rsidR="00802448" w:rsidRPr="00802448" w:rsidRDefault="00802448" w:rsidP="00802448">
            <w:pPr>
              <w:widowControl/>
              <w:jc w:val="left"/>
              <w:rPr>
                <w:rFonts w:ascii="ＭＳ 明朝" w:eastAsia="ＭＳ 明朝" w:hAnsi="ＭＳ 明朝"/>
              </w:rPr>
            </w:pPr>
            <w:r w:rsidRPr="00802448">
              <w:rPr>
                <w:rFonts w:ascii="ＭＳ 明朝" w:eastAsia="ＭＳ 明朝" w:hAnsi="ＭＳ 明朝" w:hint="eastAsia"/>
              </w:rPr>
              <w:t>（１） 保守点検計画等</w:t>
            </w:r>
          </w:p>
          <w:p w14:paraId="13BB0496" w14:textId="27A146C7" w:rsidR="00802448" w:rsidRPr="00802448" w:rsidRDefault="00802448" w:rsidP="00A55025">
            <w:pPr>
              <w:pStyle w:val="a4"/>
              <w:widowControl/>
              <w:numPr>
                <w:ilvl w:val="0"/>
                <w:numId w:val="69"/>
              </w:numPr>
              <w:ind w:leftChars="0"/>
              <w:jc w:val="left"/>
              <w:rPr>
                <w:rFonts w:ascii="ＭＳ 明朝" w:eastAsia="ＭＳ 明朝" w:hAnsi="ＭＳ 明朝"/>
              </w:rPr>
            </w:pPr>
            <w:r w:rsidRPr="00802448">
              <w:rPr>
                <w:rFonts w:ascii="ＭＳ 明朝" w:eastAsia="ＭＳ 明朝" w:hAnsi="ＭＳ 明朝" w:hint="eastAsia"/>
              </w:rPr>
              <w:t>日常、定期点検表に記入する内容</w:t>
            </w:r>
          </w:p>
          <w:p w14:paraId="39F03817" w14:textId="10251F68" w:rsidR="00802448" w:rsidRPr="00802448" w:rsidRDefault="00802448" w:rsidP="00A55025">
            <w:pPr>
              <w:pStyle w:val="a4"/>
              <w:widowControl/>
              <w:numPr>
                <w:ilvl w:val="0"/>
                <w:numId w:val="70"/>
              </w:numPr>
              <w:ind w:leftChars="0"/>
              <w:jc w:val="left"/>
              <w:rPr>
                <w:rFonts w:ascii="ＭＳ 明朝" w:eastAsia="ＭＳ 明朝" w:hAnsi="ＭＳ 明朝"/>
              </w:rPr>
            </w:pPr>
            <w:r w:rsidRPr="00802448">
              <w:rPr>
                <w:rFonts w:ascii="ＭＳ 明朝" w:eastAsia="ＭＳ 明朝" w:hAnsi="ＭＳ 明朝" w:hint="eastAsia"/>
              </w:rPr>
              <w:t>主要機器・公害防止機器（粉塵防止、排水処理設備等）の点検項目は機器メーカーから提供される点検表で作成する。点検により判明した不都合な点に対応して、修理等を行い記録する。</w:t>
            </w:r>
          </w:p>
          <w:p w14:paraId="76E90A1D" w14:textId="0BF7634C" w:rsidR="00802448" w:rsidRPr="00802448" w:rsidRDefault="00802448" w:rsidP="00A55025">
            <w:pPr>
              <w:pStyle w:val="a4"/>
              <w:widowControl/>
              <w:numPr>
                <w:ilvl w:val="0"/>
                <w:numId w:val="70"/>
              </w:numPr>
              <w:ind w:leftChars="0"/>
              <w:jc w:val="left"/>
              <w:rPr>
                <w:rFonts w:ascii="ＭＳ 明朝" w:eastAsia="ＭＳ 明朝" w:hAnsi="ＭＳ 明朝"/>
              </w:rPr>
            </w:pPr>
            <w:r w:rsidRPr="00802448">
              <w:rPr>
                <w:rFonts w:ascii="ＭＳ 明朝" w:eastAsia="ＭＳ 明朝" w:hAnsi="ＭＳ 明朝" w:hint="eastAsia"/>
              </w:rPr>
              <w:t>電気事業法 労働安全衛生法 廃棄物処理法 消防法の法令で定まった点検については、その頻度や内容を明記する。</w:t>
            </w:r>
          </w:p>
          <w:p w14:paraId="6535F27E" w14:textId="6E76A7A5" w:rsidR="00802448" w:rsidRPr="00802448" w:rsidRDefault="00802448" w:rsidP="00A55025">
            <w:pPr>
              <w:pStyle w:val="a4"/>
              <w:widowControl/>
              <w:numPr>
                <w:ilvl w:val="0"/>
                <w:numId w:val="70"/>
              </w:numPr>
              <w:ind w:leftChars="0"/>
              <w:jc w:val="left"/>
              <w:rPr>
                <w:rFonts w:ascii="ＭＳ 明朝" w:eastAsia="ＭＳ 明朝" w:hAnsi="ＭＳ 明朝"/>
              </w:rPr>
            </w:pPr>
            <w:r w:rsidRPr="00802448">
              <w:rPr>
                <w:rFonts w:ascii="ＭＳ 明朝" w:eastAsia="ＭＳ 明朝" w:hAnsi="ＭＳ 明朝" w:hint="eastAsia"/>
              </w:rPr>
              <w:t>作業場の床、側溝、ためます等の点検についても記入する。</w:t>
            </w:r>
          </w:p>
          <w:p w14:paraId="61A4C4A2" w14:textId="2CA91FEB" w:rsidR="00802448" w:rsidRDefault="00802448" w:rsidP="00802448">
            <w:pPr>
              <w:widowControl/>
              <w:jc w:val="left"/>
              <w:rPr>
                <w:rFonts w:ascii="ＭＳ 明朝" w:eastAsia="ＭＳ 明朝" w:hAnsi="ＭＳ 明朝"/>
              </w:rPr>
            </w:pPr>
            <w:r w:rsidRPr="00802448">
              <w:rPr>
                <w:rFonts w:ascii="ＭＳ 明朝" w:eastAsia="ＭＳ 明朝" w:hAnsi="ＭＳ 明朝" w:hint="eastAsia"/>
              </w:rPr>
              <w:t>→ 点検により判明した不都合な点に対応して、修理等を行い記録する。</w:t>
            </w:r>
          </w:p>
          <w:p w14:paraId="6F3A54E2" w14:textId="77777777" w:rsidR="00802448" w:rsidRPr="00802448" w:rsidRDefault="00802448" w:rsidP="00802448">
            <w:pPr>
              <w:widowControl/>
              <w:jc w:val="left"/>
              <w:rPr>
                <w:rFonts w:ascii="ＭＳ 明朝" w:eastAsia="ＭＳ 明朝" w:hAnsi="ＭＳ 明朝"/>
              </w:rPr>
            </w:pPr>
          </w:p>
          <w:p w14:paraId="0918542B" w14:textId="224EC25A" w:rsidR="00802448" w:rsidRPr="00802448" w:rsidRDefault="00802448" w:rsidP="00A55025">
            <w:pPr>
              <w:pStyle w:val="a4"/>
              <w:widowControl/>
              <w:numPr>
                <w:ilvl w:val="0"/>
                <w:numId w:val="69"/>
              </w:numPr>
              <w:ind w:leftChars="0"/>
              <w:jc w:val="left"/>
              <w:rPr>
                <w:rFonts w:ascii="ＭＳ 明朝" w:eastAsia="ＭＳ 明朝" w:hAnsi="ＭＳ 明朝"/>
              </w:rPr>
            </w:pPr>
            <w:r w:rsidRPr="00802448">
              <w:rPr>
                <w:rFonts w:ascii="ＭＳ 明朝" w:eastAsia="ＭＳ 明朝" w:hAnsi="ＭＳ 明朝" w:hint="eastAsia"/>
              </w:rPr>
              <w:t>主要機器</w:t>
            </w:r>
          </w:p>
          <w:p w14:paraId="0561BCE2" w14:textId="77777777" w:rsidR="00802448" w:rsidRPr="00802448" w:rsidRDefault="00802448" w:rsidP="00802448">
            <w:pPr>
              <w:widowControl/>
              <w:jc w:val="left"/>
              <w:rPr>
                <w:rFonts w:ascii="ＭＳ 明朝" w:eastAsia="ＭＳ 明朝" w:hAnsi="ＭＳ 明朝"/>
              </w:rPr>
            </w:pPr>
            <w:r w:rsidRPr="00802448">
              <w:rPr>
                <w:rFonts w:ascii="ＭＳ 明朝" w:eastAsia="ＭＳ 明朝" w:hAnsi="ＭＳ 明朝" w:hint="eastAsia"/>
              </w:rPr>
              <w:t>プレス機、せん断機（ギロチン）、一次破砕機（プレシュレッダー）、破砕機（シュレッダー）、</w:t>
            </w:r>
          </w:p>
          <w:p w14:paraId="1197D39D" w14:textId="77777777" w:rsidR="00802448" w:rsidRPr="00802448" w:rsidRDefault="00802448" w:rsidP="00802448">
            <w:pPr>
              <w:widowControl/>
              <w:jc w:val="left"/>
              <w:rPr>
                <w:rFonts w:ascii="ＭＳ 明朝" w:eastAsia="ＭＳ 明朝" w:hAnsi="ＭＳ 明朝"/>
              </w:rPr>
            </w:pPr>
            <w:r w:rsidRPr="00802448">
              <w:rPr>
                <w:rFonts w:ascii="ＭＳ 明朝" w:eastAsia="ＭＳ 明朝" w:hAnsi="ＭＳ 明朝" w:hint="eastAsia"/>
              </w:rPr>
              <w:t>選別機（磁気選別機、風力選別機、振動選別機）、コンベア、減容化施設</w:t>
            </w:r>
          </w:p>
          <w:p w14:paraId="6D623B19" w14:textId="77777777" w:rsidR="003D74A3" w:rsidRDefault="003D74A3" w:rsidP="00802448">
            <w:pPr>
              <w:widowControl/>
              <w:jc w:val="left"/>
              <w:rPr>
                <w:rFonts w:ascii="ＭＳ 明朝" w:eastAsia="ＭＳ 明朝" w:hAnsi="ＭＳ 明朝"/>
              </w:rPr>
            </w:pPr>
          </w:p>
          <w:p w14:paraId="089DF9A4" w14:textId="240A0956" w:rsidR="00802448" w:rsidRPr="003D74A3" w:rsidRDefault="00802448" w:rsidP="00A55025">
            <w:pPr>
              <w:pStyle w:val="a4"/>
              <w:widowControl/>
              <w:numPr>
                <w:ilvl w:val="0"/>
                <w:numId w:val="69"/>
              </w:numPr>
              <w:ind w:leftChars="0"/>
              <w:jc w:val="left"/>
              <w:rPr>
                <w:rFonts w:ascii="ＭＳ 明朝" w:eastAsia="ＭＳ 明朝" w:hAnsi="ＭＳ 明朝"/>
              </w:rPr>
            </w:pPr>
            <w:r w:rsidRPr="003D74A3">
              <w:rPr>
                <w:rFonts w:ascii="ＭＳ 明朝" w:eastAsia="ＭＳ 明朝" w:hAnsi="ＭＳ 明朝" w:hint="eastAsia"/>
              </w:rPr>
              <w:t>公害防止機器</w:t>
            </w:r>
          </w:p>
          <w:p w14:paraId="3F8C575E" w14:textId="77777777" w:rsidR="00401901" w:rsidRDefault="00802448" w:rsidP="00802448">
            <w:pPr>
              <w:widowControl/>
              <w:jc w:val="left"/>
              <w:rPr>
                <w:rFonts w:ascii="ＭＳ 明朝" w:eastAsia="ＭＳ 明朝" w:hAnsi="ＭＳ 明朝"/>
              </w:rPr>
            </w:pPr>
            <w:r w:rsidRPr="00802448">
              <w:rPr>
                <w:rFonts w:ascii="ＭＳ 明朝" w:eastAsia="ＭＳ 明朝" w:hAnsi="ＭＳ 明朝" w:hint="eastAsia"/>
              </w:rPr>
              <w:t>サイクロン、 湿式集じん機、 バグフィルター</w:t>
            </w:r>
            <w:r w:rsidRPr="00802448">
              <w:rPr>
                <w:rFonts w:ascii="ＭＳ 明朝" w:eastAsia="ＭＳ 明朝" w:hAnsi="ＭＳ 明朝"/>
              </w:rPr>
              <w:cr/>
            </w:r>
          </w:p>
          <w:p w14:paraId="5DC6FEBF" w14:textId="77777777" w:rsidR="003D74A3" w:rsidRDefault="003D74A3" w:rsidP="00802448">
            <w:pPr>
              <w:widowControl/>
              <w:jc w:val="left"/>
              <w:rPr>
                <w:rFonts w:ascii="ＭＳ 明朝" w:eastAsia="ＭＳ 明朝" w:hAnsi="ＭＳ 明朝"/>
              </w:rPr>
            </w:pPr>
          </w:p>
          <w:p w14:paraId="2D9DC8B8" w14:textId="77777777" w:rsidR="003D74A3" w:rsidRDefault="003D74A3" w:rsidP="00802448">
            <w:pPr>
              <w:widowControl/>
              <w:jc w:val="left"/>
              <w:rPr>
                <w:rFonts w:ascii="ＭＳ 明朝" w:eastAsia="ＭＳ 明朝" w:hAnsi="ＭＳ 明朝"/>
              </w:rPr>
            </w:pPr>
          </w:p>
          <w:p w14:paraId="7B4C1311" w14:textId="77777777" w:rsidR="003D74A3" w:rsidRDefault="003D74A3" w:rsidP="00802448">
            <w:pPr>
              <w:widowControl/>
              <w:jc w:val="left"/>
              <w:rPr>
                <w:rFonts w:ascii="ＭＳ 明朝" w:eastAsia="ＭＳ 明朝" w:hAnsi="ＭＳ 明朝"/>
              </w:rPr>
            </w:pPr>
          </w:p>
          <w:p w14:paraId="62D292DA" w14:textId="77777777" w:rsidR="003D74A3" w:rsidRDefault="003D74A3" w:rsidP="00802448">
            <w:pPr>
              <w:widowControl/>
              <w:jc w:val="left"/>
              <w:rPr>
                <w:rFonts w:ascii="ＭＳ 明朝" w:eastAsia="ＭＳ 明朝" w:hAnsi="ＭＳ 明朝"/>
              </w:rPr>
            </w:pPr>
          </w:p>
          <w:p w14:paraId="37CD39EF" w14:textId="77777777" w:rsidR="003D74A3" w:rsidRDefault="003D74A3" w:rsidP="00802448">
            <w:pPr>
              <w:widowControl/>
              <w:jc w:val="left"/>
              <w:rPr>
                <w:rFonts w:ascii="ＭＳ 明朝" w:eastAsia="ＭＳ 明朝" w:hAnsi="ＭＳ 明朝"/>
              </w:rPr>
            </w:pPr>
          </w:p>
          <w:p w14:paraId="0D4FC511" w14:textId="77777777" w:rsidR="003D74A3" w:rsidRDefault="003D74A3" w:rsidP="00802448">
            <w:pPr>
              <w:widowControl/>
              <w:jc w:val="left"/>
              <w:rPr>
                <w:rFonts w:ascii="ＭＳ 明朝" w:eastAsia="ＭＳ 明朝" w:hAnsi="ＭＳ 明朝"/>
              </w:rPr>
            </w:pPr>
          </w:p>
          <w:p w14:paraId="04E31671" w14:textId="77777777" w:rsidR="003D74A3" w:rsidRDefault="003D74A3" w:rsidP="00802448">
            <w:pPr>
              <w:widowControl/>
              <w:jc w:val="left"/>
              <w:rPr>
                <w:rFonts w:ascii="ＭＳ 明朝" w:eastAsia="ＭＳ 明朝" w:hAnsi="ＭＳ 明朝"/>
              </w:rPr>
            </w:pPr>
          </w:p>
          <w:p w14:paraId="40BDA0C3" w14:textId="77777777" w:rsidR="003D74A3" w:rsidRDefault="003D74A3" w:rsidP="00802448">
            <w:pPr>
              <w:widowControl/>
              <w:jc w:val="left"/>
              <w:rPr>
                <w:rFonts w:ascii="ＭＳ 明朝" w:eastAsia="ＭＳ 明朝" w:hAnsi="ＭＳ 明朝"/>
              </w:rPr>
            </w:pPr>
          </w:p>
          <w:p w14:paraId="6A0A46CE" w14:textId="77777777" w:rsidR="003D74A3" w:rsidRDefault="003D74A3" w:rsidP="00802448">
            <w:pPr>
              <w:widowControl/>
              <w:jc w:val="left"/>
              <w:rPr>
                <w:rFonts w:ascii="ＭＳ 明朝" w:eastAsia="ＭＳ 明朝" w:hAnsi="ＭＳ 明朝"/>
              </w:rPr>
            </w:pPr>
          </w:p>
          <w:p w14:paraId="0E0B337D" w14:textId="77777777" w:rsidR="003D74A3" w:rsidRDefault="003D74A3" w:rsidP="00802448">
            <w:pPr>
              <w:widowControl/>
              <w:jc w:val="left"/>
              <w:rPr>
                <w:rFonts w:ascii="ＭＳ 明朝" w:eastAsia="ＭＳ 明朝" w:hAnsi="ＭＳ 明朝"/>
              </w:rPr>
            </w:pPr>
          </w:p>
          <w:p w14:paraId="7BE94E65" w14:textId="77777777" w:rsidR="003D74A3" w:rsidRDefault="003D74A3" w:rsidP="00802448">
            <w:pPr>
              <w:widowControl/>
              <w:jc w:val="left"/>
              <w:rPr>
                <w:rFonts w:ascii="ＭＳ 明朝" w:eastAsia="ＭＳ 明朝" w:hAnsi="ＭＳ 明朝"/>
              </w:rPr>
            </w:pPr>
          </w:p>
          <w:p w14:paraId="5D1510E7" w14:textId="77777777" w:rsidR="003D74A3" w:rsidRDefault="003D74A3" w:rsidP="00802448">
            <w:pPr>
              <w:widowControl/>
              <w:jc w:val="left"/>
              <w:rPr>
                <w:rFonts w:ascii="ＭＳ 明朝" w:eastAsia="ＭＳ 明朝" w:hAnsi="ＭＳ 明朝"/>
              </w:rPr>
            </w:pPr>
          </w:p>
          <w:p w14:paraId="1D8A9FB0" w14:textId="77777777" w:rsidR="003D74A3" w:rsidRDefault="003D74A3" w:rsidP="00802448">
            <w:pPr>
              <w:widowControl/>
              <w:jc w:val="left"/>
              <w:rPr>
                <w:rFonts w:ascii="ＭＳ 明朝" w:eastAsia="ＭＳ 明朝" w:hAnsi="ＭＳ 明朝"/>
              </w:rPr>
            </w:pPr>
          </w:p>
          <w:p w14:paraId="167E1B28"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（２） 事故時の対応</w:t>
            </w:r>
          </w:p>
          <w:p w14:paraId="7EE488B9"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警察、消防への通報をはじめ、事業者内での緊急連絡体制をあらかじめ決めておく必要がある。</w:t>
            </w:r>
          </w:p>
          <w:p w14:paraId="3982BF8D" w14:textId="15CA7566" w:rsid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貯油施設等（タンク等）がある場合、水質汚濁防止法に基づき、事故時の措置を都道府県知事等に報告する必要がある。</w:t>
            </w:r>
          </w:p>
        </w:tc>
      </w:tr>
    </w:tbl>
    <w:p w14:paraId="00D3B720"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5524ECFD" w14:textId="1046782A" w:rsidR="00401901" w:rsidRDefault="00401901" w:rsidP="00401901">
      <w:pPr>
        <w:widowControl/>
        <w:jc w:val="left"/>
        <w:rPr>
          <w:rFonts w:ascii="ＭＳ 明朝" w:eastAsia="ＭＳ 明朝" w:hAnsi="ＭＳ 明朝"/>
        </w:rPr>
      </w:pPr>
      <w:r w:rsidRPr="00401901">
        <w:rPr>
          <w:rFonts w:hint="eastAsia"/>
        </w:rPr>
        <w:lastRenderedPageBreak/>
        <w:t>１０．火災予防上の措置</w:t>
      </w:r>
    </w:p>
    <w:tbl>
      <w:tblPr>
        <w:tblStyle w:val="a3"/>
        <w:tblW w:w="0" w:type="auto"/>
        <w:tblLook w:val="04A0" w:firstRow="1" w:lastRow="0" w:firstColumn="1" w:lastColumn="0" w:noHBand="0" w:noVBand="1"/>
      </w:tblPr>
      <w:tblGrid>
        <w:gridCol w:w="11049"/>
        <w:gridCol w:w="11050"/>
      </w:tblGrid>
      <w:tr w:rsidR="00401901" w14:paraId="7F4566D5" w14:textId="77777777" w:rsidTr="003D74A3">
        <w:trPr>
          <w:tblHeader/>
        </w:trPr>
        <w:tc>
          <w:tcPr>
            <w:tcW w:w="11049" w:type="dxa"/>
          </w:tcPr>
          <w:p w14:paraId="04A47FC1"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35C5C5E3"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59D3E892" w14:textId="77777777" w:rsidTr="001278E8">
        <w:trPr>
          <w:trHeight w:val="12168"/>
        </w:trPr>
        <w:tc>
          <w:tcPr>
            <w:tcW w:w="11049" w:type="dxa"/>
          </w:tcPr>
          <w:p w14:paraId="248703A0" w14:textId="77777777" w:rsidR="00401901" w:rsidRDefault="00401901" w:rsidP="001278E8">
            <w:pPr>
              <w:widowControl/>
              <w:jc w:val="left"/>
            </w:pPr>
          </w:p>
          <w:p w14:paraId="416A7D94"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１０．火災予防上の措置</w:t>
            </w:r>
          </w:p>
          <w:p w14:paraId="2D6077F3"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（１） 危険物への対応</w:t>
            </w:r>
          </w:p>
          <w:p w14:paraId="68E66F4E" w14:textId="72E772E9" w:rsidR="003D74A3" w:rsidRPr="003D74A3" w:rsidRDefault="003D74A3" w:rsidP="00A55025">
            <w:pPr>
              <w:pStyle w:val="a4"/>
              <w:widowControl/>
              <w:numPr>
                <w:ilvl w:val="0"/>
                <w:numId w:val="71"/>
              </w:numPr>
              <w:ind w:leftChars="0"/>
              <w:jc w:val="left"/>
              <w:rPr>
                <w:rFonts w:ascii="ＭＳ 明朝" w:eastAsia="ＭＳ 明朝" w:hAnsi="ＭＳ 明朝"/>
              </w:rPr>
            </w:pPr>
            <w:r w:rsidRPr="003D74A3">
              <w:rPr>
                <w:rFonts w:ascii="ＭＳ 明朝" w:eastAsia="ＭＳ 明朝" w:hAnsi="ＭＳ 明朝" w:hint="eastAsia"/>
              </w:rPr>
              <w:t>管理者の選任</w:t>
            </w:r>
          </w:p>
          <w:p w14:paraId="6B48EEDB" w14:textId="77777777" w:rsidR="003D74A3" w:rsidRPr="003D74A3" w:rsidRDefault="003D74A3" w:rsidP="003D74A3">
            <w:pPr>
              <w:widowControl/>
              <w:ind w:leftChars="200" w:left="420"/>
              <w:jc w:val="left"/>
              <w:rPr>
                <w:rFonts w:ascii="ＭＳ 明朝" w:eastAsia="ＭＳ 明朝" w:hAnsi="ＭＳ 明朝"/>
              </w:rPr>
            </w:pPr>
            <w:r w:rsidRPr="003D74A3">
              <w:rPr>
                <w:rFonts w:ascii="ＭＳ 明朝" w:eastAsia="ＭＳ 明朝" w:hAnsi="ＭＳ 明朝" w:hint="eastAsia"/>
              </w:rPr>
              <w:t>危険物の取扱いに関する管理者を選任する。</w:t>
            </w:r>
          </w:p>
          <w:p w14:paraId="68003A7F" w14:textId="77777777" w:rsidR="003D74A3" w:rsidRPr="003D74A3" w:rsidRDefault="003D74A3" w:rsidP="003D74A3">
            <w:pPr>
              <w:widowControl/>
              <w:ind w:leftChars="200" w:left="420"/>
              <w:jc w:val="left"/>
              <w:rPr>
                <w:rFonts w:ascii="ＭＳ 明朝" w:eastAsia="ＭＳ 明朝" w:hAnsi="ＭＳ 明朝"/>
              </w:rPr>
            </w:pPr>
            <w:r w:rsidRPr="003D74A3">
              <w:rPr>
                <w:rFonts w:ascii="ＭＳ 明朝" w:eastAsia="ＭＳ 明朝" w:hAnsi="ＭＳ 明朝" w:hint="eastAsia"/>
              </w:rPr>
              <w:t>危険物保安監督者：○○○○○</w:t>
            </w:r>
          </w:p>
          <w:p w14:paraId="6BD10C8D" w14:textId="619A0919" w:rsidR="003D74A3" w:rsidRDefault="003D74A3" w:rsidP="003D74A3">
            <w:pPr>
              <w:widowControl/>
              <w:ind w:leftChars="200" w:left="420"/>
              <w:jc w:val="left"/>
              <w:rPr>
                <w:rFonts w:ascii="ＭＳ 明朝" w:eastAsia="ＭＳ 明朝" w:hAnsi="ＭＳ 明朝"/>
              </w:rPr>
            </w:pPr>
            <w:r w:rsidRPr="003D74A3">
              <w:rPr>
                <w:rFonts w:ascii="ＭＳ 明朝" w:eastAsia="ＭＳ 明朝" w:hAnsi="ＭＳ 明朝" w:hint="eastAsia"/>
              </w:rPr>
              <w:t>危険物管理責任者：○○○○○ （いずれかを記入）</w:t>
            </w:r>
          </w:p>
          <w:p w14:paraId="6D5BE423" w14:textId="77777777" w:rsidR="003D74A3" w:rsidRPr="003D74A3" w:rsidRDefault="003D74A3" w:rsidP="003D74A3">
            <w:pPr>
              <w:widowControl/>
              <w:ind w:leftChars="200" w:left="420"/>
              <w:jc w:val="left"/>
              <w:rPr>
                <w:rFonts w:ascii="ＭＳ 明朝" w:eastAsia="ＭＳ 明朝" w:hAnsi="ＭＳ 明朝"/>
              </w:rPr>
            </w:pPr>
          </w:p>
          <w:p w14:paraId="4DDB6513" w14:textId="386A41CA" w:rsidR="003D74A3" w:rsidRPr="003D74A3" w:rsidRDefault="003D74A3" w:rsidP="00A55025">
            <w:pPr>
              <w:pStyle w:val="a4"/>
              <w:widowControl/>
              <w:numPr>
                <w:ilvl w:val="0"/>
                <w:numId w:val="71"/>
              </w:numPr>
              <w:ind w:leftChars="0"/>
              <w:jc w:val="left"/>
              <w:rPr>
                <w:rFonts w:ascii="ＭＳ 明朝" w:eastAsia="ＭＳ 明朝" w:hAnsi="ＭＳ 明朝"/>
              </w:rPr>
            </w:pPr>
            <w:r w:rsidRPr="003D74A3">
              <w:rPr>
                <w:rFonts w:ascii="ＭＳ 明朝" w:eastAsia="ＭＳ 明朝" w:hAnsi="ＭＳ 明朝" w:hint="eastAsia"/>
              </w:rPr>
              <w:t>消火器の設置場所、本数等</w:t>
            </w:r>
          </w:p>
          <w:p w14:paraId="74C15A73" w14:textId="794C0DAB" w:rsidR="003D74A3" w:rsidRDefault="003D74A3" w:rsidP="003D74A3">
            <w:pPr>
              <w:widowControl/>
              <w:ind w:leftChars="200" w:left="420"/>
              <w:jc w:val="left"/>
              <w:rPr>
                <w:rFonts w:ascii="ＭＳ 明朝" w:eastAsia="ＭＳ 明朝" w:hAnsi="ＭＳ 明朝"/>
              </w:rPr>
            </w:pPr>
            <w:r w:rsidRPr="003D74A3">
              <w:rPr>
                <w:rFonts w:ascii="ＭＳ 明朝" w:eastAsia="ＭＳ 明朝" w:hAnsi="ＭＳ 明朝" w:hint="eastAsia"/>
              </w:rPr>
              <w:t>別図のとおり（消火設備の配置図を添付）</w:t>
            </w:r>
          </w:p>
          <w:p w14:paraId="75B55C2B" w14:textId="77777777" w:rsidR="003D74A3" w:rsidRPr="003D74A3" w:rsidRDefault="003D74A3" w:rsidP="003D74A3">
            <w:pPr>
              <w:widowControl/>
              <w:ind w:leftChars="200" w:left="420"/>
              <w:jc w:val="left"/>
              <w:rPr>
                <w:rFonts w:ascii="ＭＳ 明朝" w:eastAsia="ＭＳ 明朝" w:hAnsi="ＭＳ 明朝"/>
              </w:rPr>
            </w:pPr>
          </w:p>
          <w:p w14:paraId="38B7D1BC" w14:textId="67EFE3C7" w:rsidR="003D74A3" w:rsidRDefault="003D74A3" w:rsidP="00A55025">
            <w:pPr>
              <w:pStyle w:val="a4"/>
              <w:widowControl/>
              <w:numPr>
                <w:ilvl w:val="0"/>
                <w:numId w:val="71"/>
              </w:numPr>
              <w:ind w:leftChars="0"/>
              <w:jc w:val="left"/>
              <w:rPr>
                <w:rFonts w:ascii="ＭＳ 明朝" w:eastAsia="ＭＳ 明朝" w:hAnsi="ＭＳ 明朝"/>
              </w:rPr>
            </w:pPr>
            <w:r w:rsidRPr="003D74A3">
              <w:rPr>
                <w:rFonts w:ascii="ＭＳ 明朝" w:eastAsia="ＭＳ 明朝" w:hAnsi="ＭＳ 明朝" w:hint="eastAsia"/>
              </w:rPr>
              <w:t>決められた場所以外で火気を使用する場合は、防火責任者の許可を得る。</w:t>
            </w:r>
          </w:p>
          <w:p w14:paraId="79022AC6" w14:textId="77777777" w:rsidR="003D74A3" w:rsidRPr="003D74A3" w:rsidRDefault="003D74A3" w:rsidP="003D74A3">
            <w:pPr>
              <w:pStyle w:val="a4"/>
              <w:widowControl/>
              <w:ind w:leftChars="0" w:left="420"/>
              <w:jc w:val="left"/>
              <w:rPr>
                <w:rFonts w:ascii="ＭＳ 明朝" w:eastAsia="ＭＳ 明朝" w:hAnsi="ＭＳ 明朝"/>
              </w:rPr>
            </w:pPr>
          </w:p>
          <w:p w14:paraId="7EF5D8C2" w14:textId="632FD3D5" w:rsidR="003D74A3" w:rsidRDefault="003D74A3" w:rsidP="00A55025">
            <w:pPr>
              <w:pStyle w:val="a4"/>
              <w:widowControl/>
              <w:numPr>
                <w:ilvl w:val="0"/>
                <w:numId w:val="71"/>
              </w:numPr>
              <w:ind w:leftChars="0"/>
              <w:jc w:val="left"/>
              <w:rPr>
                <w:rFonts w:ascii="ＭＳ 明朝" w:eastAsia="ＭＳ 明朝" w:hAnsi="ＭＳ 明朝"/>
              </w:rPr>
            </w:pPr>
            <w:r w:rsidRPr="003D74A3">
              <w:rPr>
                <w:rFonts w:ascii="ＭＳ 明朝" w:eastAsia="ＭＳ 明朝" w:hAnsi="ＭＳ 明朝" w:hint="eastAsia"/>
              </w:rPr>
              <w:t>消火器、表示盤、看板の点検を実施する（３か月に１回。防火責任者）。</w:t>
            </w:r>
          </w:p>
          <w:p w14:paraId="3CDE6D6B" w14:textId="77777777" w:rsidR="003D74A3" w:rsidRPr="003D74A3" w:rsidRDefault="003D74A3" w:rsidP="003D74A3">
            <w:pPr>
              <w:pStyle w:val="a4"/>
              <w:widowControl/>
              <w:ind w:leftChars="0" w:left="420"/>
              <w:jc w:val="left"/>
              <w:rPr>
                <w:rFonts w:ascii="ＭＳ 明朝" w:eastAsia="ＭＳ 明朝" w:hAnsi="ＭＳ 明朝"/>
              </w:rPr>
            </w:pPr>
          </w:p>
          <w:p w14:paraId="77DECBA6" w14:textId="7E41FA89" w:rsidR="00401901" w:rsidRPr="003D74A3" w:rsidRDefault="003D74A3" w:rsidP="00A55025">
            <w:pPr>
              <w:pStyle w:val="a4"/>
              <w:widowControl/>
              <w:numPr>
                <w:ilvl w:val="0"/>
                <w:numId w:val="71"/>
              </w:numPr>
              <w:ind w:leftChars="0"/>
              <w:jc w:val="left"/>
              <w:rPr>
                <w:rFonts w:ascii="ＭＳ 明朝" w:eastAsia="ＭＳ 明朝" w:hAnsi="ＭＳ 明朝"/>
              </w:rPr>
            </w:pPr>
            <w:r w:rsidRPr="003D74A3">
              <w:rPr>
                <w:rFonts w:ascii="ＭＳ 明朝" w:eastAsia="ＭＳ 明朝" w:hAnsi="ＭＳ 明朝" w:hint="eastAsia"/>
              </w:rPr>
              <w:t>喫煙場所以外では喫煙しない。</w:t>
            </w:r>
          </w:p>
          <w:p w14:paraId="246261D3" w14:textId="564DCD9D" w:rsidR="003D74A3" w:rsidRDefault="003D74A3" w:rsidP="003D74A3">
            <w:pPr>
              <w:widowControl/>
              <w:jc w:val="left"/>
              <w:rPr>
                <w:rFonts w:ascii="ＭＳ 明朝" w:eastAsia="ＭＳ 明朝" w:hAnsi="ＭＳ 明朝"/>
              </w:rPr>
            </w:pPr>
          </w:p>
          <w:tbl>
            <w:tblPr>
              <w:tblStyle w:val="a3"/>
              <w:tblW w:w="0" w:type="auto"/>
              <w:tblInd w:w="1718" w:type="dxa"/>
              <w:tblLook w:val="04A0" w:firstRow="1" w:lastRow="0" w:firstColumn="1" w:lastColumn="0" w:noHBand="0" w:noVBand="1"/>
            </w:tblPr>
            <w:tblGrid>
              <w:gridCol w:w="4536"/>
            </w:tblGrid>
            <w:tr w:rsidR="003D74A3" w14:paraId="4E3434EB" w14:textId="77777777" w:rsidTr="007C433A">
              <w:trPr>
                <w:trHeight w:val="1947"/>
              </w:trPr>
              <w:tc>
                <w:tcPr>
                  <w:tcW w:w="4536" w:type="dxa"/>
                  <w:vAlign w:val="center"/>
                </w:tcPr>
                <w:p w14:paraId="2D8E7BE8" w14:textId="4082ACD5" w:rsidR="003D74A3" w:rsidRDefault="003D74A3" w:rsidP="003D74A3">
                  <w:pPr>
                    <w:pStyle w:val="a4"/>
                    <w:widowControl/>
                    <w:ind w:leftChars="0" w:left="0"/>
                    <w:jc w:val="center"/>
                    <w:rPr>
                      <w:rFonts w:ascii="ＭＳ 明朝" w:eastAsia="ＭＳ 明朝" w:hAnsi="ＭＳ 明朝"/>
                    </w:rPr>
                  </w:pPr>
                  <w:r>
                    <w:rPr>
                      <w:rFonts w:ascii="ＭＳ 明朝" w:eastAsia="ＭＳ 明朝" w:hAnsi="ＭＳ 明朝" w:hint="eastAsia"/>
                    </w:rPr>
                    <w:t>消火器設置状況の写真</w:t>
                  </w:r>
                </w:p>
              </w:tc>
            </w:tr>
          </w:tbl>
          <w:p w14:paraId="01D5EABD" w14:textId="069AFAF4" w:rsidR="003D74A3" w:rsidRDefault="003D74A3" w:rsidP="003D74A3">
            <w:pPr>
              <w:widowControl/>
              <w:jc w:val="left"/>
              <w:rPr>
                <w:rFonts w:ascii="ＭＳ 明朝" w:eastAsia="ＭＳ 明朝" w:hAnsi="ＭＳ 明朝"/>
              </w:rPr>
            </w:pPr>
          </w:p>
          <w:p w14:paraId="029A0F28" w14:textId="77777777" w:rsidR="003D74A3" w:rsidRDefault="003D74A3" w:rsidP="003D74A3">
            <w:pPr>
              <w:widowControl/>
              <w:jc w:val="left"/>
              <w:rPr>
                <w:rFonts w:ascii="ＭＳ 明朝" w:eastAsia="ＭＳ 明朝" w:hAnsi="ＭＳ 明朝"/>
              </w:rPr>
            </w:pPr>
          </w:p>
          <w:p w14:paraId="59CD45A6"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（２） 労働安全衛生法への対応</w:t>
            </w:r>
          </w:p>
          <w:p w14:paraId="32F5D0D7" w14:textId="77777777" w:rsidR="003D74A3" w:rsidRPr="003D74A3" w:rsidRDefault="003D74A3" w:rsidP="003D74A3">
            <w:pPr>
              <w:widowControl/>
              <w:ind w:firstLineChars="200" w:firstLine="420"/>
              <w:jc w:val="left"/>
              <w:rPr>
                <w:rFonts w:ascii="ＭＳ 明朝" w:eastAsia="ＭＳ 明朝" w:hAnsi="ＭＳ 明朝"/>
              </w:rPr>
            </w:pPr>
            <w:r w:rsidRPr="003D74A3">
              <w:rPr>
                <w:rFonts w:ascii="ＭＳ 明朝" w:eastAsia="ＭＳ 明朝" w:hAnsi="ＭＳ 明朝" w:hint="eastAsia"/>
              </w:rPr>
              <w:t>アセチレン溶接装置等を使用して溶断する場合</w:t>
            </w:r>
          </w:p>
          <w:p w14:paraId="6DBD2298" w14:textId="77777777" w:rsidR="003D74A3" w:rsidRDefault="003D74A3" w:rsidP="003D74A3">
            <w:pPr>
              <w:widowControl/>
              <w:ind w:firstLineChars="200" w:firstLine="420"/>
              <w:jc w:val="left"/>
              <w:rPr>
                <w:rFonts w:ascii="ＭＳ 明朝" w:eastAsia="ＭＳ 明朝" w:hAnsi="ＭＳ 明朝"/>
              </w:rPr>
            </w:pPr>
            <w:r w:rsidRPr="003D74A3">
              <w:rPr>
                <w:rFonts w:ascii="ＭＳ 明朝" w:eastAsia="ＭＳ 明朝" w:hAnsi="ＭＳ 明朝" w:hint="eastAsia"/>
              </w:rPr>
              <w:t>作業主任者：○○○○</w:t>
            </w:r>
          </w:p>
          <w:p w14:paraId="6FA1E504" w14:textId="045CAFD5" w:rsidR="003D74A3" w:rsidRDefault="003D74A3" w:rsidP="003D74A3">
            <w:pPr>
              <w:widowControl/>
              <w:ind w:firstLineChars="200" w:firstLine="420"/>
              <w:jc w:val="left"/>
              <w:rPr>
                <w:rFonts w:ascii="ＭＳ 明朝" w:eastAsia="ＭＳ 明朝" w:hAnsi="ＭＳ 明朝"/>
              </w:rPr>
            </w:pPr>
          </w:p>
          <w:p w14:paraId="72D22BC8" w14:textId="03E69AB6" w:rsidR="003D74A3" w:rsidRDefault="003D74A3" w:rsidP="003D74A3">
            <w:pPr>
              <w:widowControl/>
              <w:ind w:firstLineChars="200" w:firstLine="420"/>
              <w:jc w:val="left"/>
              <w:rPr>
                <w:rFonts w:ascii="ＭＳ 明朝" w:eastAsia="ＭＳ 明朝" w:hAnsi="ＭＳ 明朝"/>
              </w:rPr>
            </w:pPr>
          </w:p>
          <w:p w14:paraId="40C9DFC1" w14:textId="1B99CC54" w:rsidR="003D74A3" w:rsidRDefault="003D74A3" w:rsidP="003D74A3">
            <w:pPr>
              <w:widowControl/>
              <w:ind w:firstLineChars="200" w:firstLine="420"/>
              <w:jc w:val="left"/>
              <w:rPr>
                <w:rFonts w:ascii="ＭＳ 明朝" w:eastAsia="ＭＳ 明朝" w:hAnsi="ＭＳ 明朝"/>
              </w:rPr>
            </w:pPr>
          </w:p>
          <w:p w14:paraId="7640647D" w14:textId="1F5C1589" w:rsidR="003D74A3" w:rsidRDefault="003D74A3" w:rsidP="003D74A3">
            <w:pPr>
              <w:widowControl/>
              <w:ind w:firstLineChars="200" w:firstLine="420"/>
              <w:jc w:val="left"/>
              <w:rPr>
                <w:rFonts w:ascii="ＭＳ 明朝" w:eastAsia="ＭＳ 明朝" w:hAnsi="ＭＳ 明朝"/>
              </w:rPr>
            </w:pPr>
          </w:p>
          <w:p w14:paraId="2AB2E1A4" w14:textId="2B872540" w:rsidR="003D74A3" w:rsidRDefault="003D74A3" w:rsidP="003D74A3">
            <w:pPr>
              <w:widowControl/>
              <w:ind w:firstLineChars="200" w:firstLine="420"/>
              <w:jc w:val="left"/>
              <w:rPr>
                <w:rFonts w:ascii="ＭＳ 明朝" w:eastAsia="ＭＳ 明朝" w:hAnsi="ＭＳ 明朝"/>
              </w:rPr>
            </w:pPr>
          </w:p>
          <w:p w14:paraId="7AACC577" w14:textId="51204F6E" w:rsidR="003D74A3" w:rsidRDefault="003D74A3" w:rsidP="003D74A3">
            <w:pPr>
              <w:widowControl/>
              <w:ind w:firstLineChars="200" w:firstLine="420"/>
              <w:jc w:val="left"/>
              <w:rPr>
                <w:rFonts w:ascii="ＭＳ 明朝" w:eastAsia="ＭＳ 明朝" w:hAnsi="ＭＳ 明朝"/>
              </w:rPr>
            </w:pPr>
          </w:p>
          <w:p w14:paraId="5F9409B3" w14:textId="4D44F098" w:rsidR="003D74A3" w:rsidRDefault="003D74A3" w:rsidP="003D74A3">
            <w:pPr>
              <w:widowControl/>
              <w:ind w:firstLineChars="200" w:firstLine="420"/>
              <w:jc w:val="left"/>
              <w:rPr>
                <w:rFonts w:ascii="ＭＳ 明朝" w:eastAsia="ＭＳ 明朝" w:hAnsi="ＭＳ 明朝"/>
              </w:rPr>
            </w:pPr>
          </w:p>
          <w:p w14:paraId="68CEC584" w14:textId="77777777" w:rsidR="003D74A3" w:rsidRDefault="003D74A3" w:rsidP="003D74A3">
            <w:pPr>
              <w:widowControl/>
              <w:ind w:firstLineChars="200" w:firstLine="420"/>
              <w:jc w:val="left"/>
              <w:rPr>
                <w:rFonts w:ascii="ＭＳ 明朝" w:eastAsia="ＭＳ 明朝" w:hAnsi="ＭＳ 明朝"/>
              </w:rPr>
            </w:pPr>
          </w:p>
          <w:p w14:paraId="2911730A"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lastRenderedPageBreak/>
              <w:t>（３） 緊急通報体制</w:t>
            </w:r>
          </w:p>
          <w:p w14:paraId="7DCC77A2" w14:textId="5F7C5209" w:rsidR="003D74A3" w:rsidRPr="003D74A3" w:rsidRDefault="003D74A3" w:rsidP="003D74A3">
            <w:pPr>
              <w:widowControl/>
              <w:ind w:firstLineChars="100" w:firstLine="210"/>
              <w:jc w:val="left"/>
              <w:rPr>
                <w:rFonts w:ascii="ＭＳ 明朝" w:eastAsia="ＭＳ 明朝" w:hAnsi="ＭＳ 明朝"/>
              </w:rPr>
            </w:pPr>
            <w:r w:rsidRPr="003D74A3">
              <w:rPr>
                <w:rFonts w:ascii="ＭＳ 明朝" w:eastAsia="ＭＳ 明朝" w:hAnsi="ＭＳ 明朝" w:hint="eastAsia"/>
              </w:rPr>
              <w:t>火災等の事故の発生時に備え、連絡先を記載した連絡通報体制図を作業所及び事務所の見やすい場所に掲げる。</w:t>
            </w:r>
          </w:p>
          <w:p w14:paraId="7CFFC9AA" w14:textId="77777777" w:rsid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また、警察、消防、労働基準監督署等に連絡する。</w:t>
            </w:r>
          </w:p>
          <w:p w14:paraId="20084460" w14:textId="77777777" w:rsidR="003D74A3" w:rsidRDefault="003D74A3" w:rsidP="003D74A3">
            <w:pPr>
              <w:widowControl/>
              <w:jc w:val="left"/>
              <w:rPr>
                <w:rFonts w:ascii="ＭＳ 明朝" w:eastAsia="ＭＳ 明朝" w:hAnsi="ＭＳ 明朝"/>
              </w:rPr>
            </w:pPr>
          </w:p>
          <w:p w14:paraId="3784BDF2" w14:textId="77777777" w:rsidR="003D74A3" w:rsidRDefault="003D74A3" w:rsidP="003D74A3">
            <w:pPr>
              <w:widowControl/>
              <w:jc w:val="center"/>
              <w:rPr>
                <w:rFonts w:ascii="ＭＳ 明朝" w:eastAsia="ＭＳ 明朝" w:hAnsi="ＭＳ 明朝"/>
              </w:rPr>
            </w:pPr>
            <w:r>
              <w:rPr>
                <w:noProof/>
              </w:rPr>
              <w:drawing>
                <wp:inline distT="0" distB="0" distL="0" distR="0" wp14:anchorId="0E86CE32" wp14:editId="64A1101B">
                  <wp:extent cx="4638675" cy="25146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8675" cy="2514600"/>
                          </a:xfrm>
                          <a:prstGeom prst="rect">
                            <a:avLst/>
                          </a:prstGeom>
                        </pic:spPr>
                      </pic:pic>
                    </a:graphicData>
                  </a:graphic>
                </wp:inline>
              </w:drawing>
            </w:r>
          </w:p>
          <w:p w14:paraId="5ECEBA45" w14:textId="77777777" w:rsidR="003D74A3" w:rsidRDefault="003D74A3" w:rsidP="003D74A3">
            <w:pPr>
              <w:widowControl/>
              <w:jc w:val="center"/>
              <w:rPr>
                <w:rFonts w:ascii="ＭＳ 明朝" w:eastAsia="ＭＳ 明朝" w:hAnsi="ＭＳ 明朝"/>
              </w:rPr>
            </w:pPr>
          </w:p>
          <w:p w14:paraId="7A03D4FA" w14:textId="77777777" w:rsidR="003D74A3" w:rsidRPr="003D74A3" w:rsidRDefault="003D74A3" w:rsidP="003D74A3">
            <w:pPr>
              <w:widowControl/>
              <w:rPr>
                <w:rFonts w:ascii="ＭＳ 明朝" w:eastAsia="ＭＳ 明朝" w:hAnsi="ＭＳ 明朝"/>
              </w:rPr>
            </w:pPr>
            <w:r w:rsidRPr="003D74A3">
              <w:rPr>
                <w:rFonts w:ascii="ＭＳ 明朝" w:eastAsia="ＭＳ 明朝" w:hAnsi="ＭＳ 明朝" w:hint="eastAsia"/>
              </w:rPr>
              <w:t>（４）　従業員への周知・教育・訓練</w:t>
            </w:r>
          </w:p>
          <w:p w14:paraId="43F784EE" w14:textId="397C5A07" w:rsidR="003D74A3" w:rsidRPr="00033962" w:rsidRDefault="003D74A3" w:rsidP="00A55025">
            <w:pPr>
              <w:pStyle w:val="a4"/>
              <w:widowControl/>
              <w:numPr>
                <w:ilvl w:val="0"/>
                <w:numId w:val="74"/>
              </w:numPr>
              <w:ind w:leftChars="0"/>
              <w:rPr>
                <w:rFonts w:ascii="ＭＳ 明朝" w:eastAsia="ＭＳ 明朝" w:hAnsi="ＭＳ 明朝"/>
              </w:rPr>
            </w:pPr>
            <w:r w:rsidRPr="00033962">
              <w:rPr>
                <w:rFonts w:ascii="ＭＳ 明朝" w:eastAsia="ＭＳ 明朝" w:hAnsi="ＭＳ 明朝" w:hint="eastAsia"/>
              </w:rPr>
              <w:t>危険物の取扱、高圧ガスの取扱等について従業員全員が理解・実践できるよう年○回、周知・教育を実施する。</w:t>
            </w:r>
          </w:p>
          <w:p w14:paraId="09B37BD4" w14:textId="13D436A2" w:rsidR="003D74A3" w:rsidRPr="003D74A3" w:rsidRDefault="003D74A3" w:rsidP="003D74A3">
            <w:pPr>
              <w:widowControl/>
              <w:rPr>
                <w:rFonts w:ascii="ＭＳ 明朝" w:eastAsia="ＭＳ 明朝" w:hAnsi="ＭＳ 明朝"/>
              </w:rPr>
            </w:pPr>
            <w:r w:rsidRPr="003D74A3">
              <w:rPr>
                <w:rFonts w:ascii="ＭＳ 明朝" w:eastAsia="ＭＳ 明朝" w:hAnsi="ＭＳ 明朝" w:hint="eastAsia"/>
              </w:rPr>
              <w:t xml:space="preserve">   　　　また、必要に応じ、緊急時における措置について訓練を行う。</w:t>
            </w:r>
          </w:p>
          <w:p w14:paraId="45A21B34" w14:textId="77777777" w:rsidR="003D74A3" w:rsidRPr="00033962" w:rsidRDefault="003D74A3" w:rsidP="003D74A3">
            <w:pPr>
              <w:widowControl/>
              <w:rPr>
                <w:rFonts w:ascii="ＭＳ 明朝" w:eastAsia="ＭＳ 明朝" w:hAnsi="ＭＳ 明朝"/>
              </w:rPr>
            </w:pPr>
          </w:p>
          <w:p w14:paraId="76FA73A7" w14:textId="441742B3" w:rsidR="003D74A3" w:rsidRPr="00033962" w:rsidRDefault="003D74A3" w:rsidP="00A55025">
            <w:pPr>
              <w:pStyle w:val="a4"/>
              <w:widowControl/>
              <w:numPr>
                <w:ilvl w:val="0"/>
                <w:numId w:val="74"/>
              </w:numPr>
              <w:ind w:leftChars="0"/>
              <w:rPr>
                <w:rFonts w:ascii="ＭＳ 明朝" w:eastAsia="ＭＳ 明朝" w:hAnsi="ＭＳ 明朝"/>
              </w:rPr>
            </w:pPr>
            <w:r w:rsidRPr="00033962">
              <w:rPr>
                <w:rFonts w:ascii="ＭＳ 明朝" w:eastAsia="ＭＳ 明朝" w:hAnsi="ＭＳ 明朝" w:hint="eastAsia"/>
              </w:rPr>
              <w:t>周知・教育項目</w:t>
            </w:r>
          </w:p>
          <w:p w14:paraId="4FD258FA" w14:textId="77777777" w:rsidR="00033962" w:rsidRDefault="003D74A3" w:rsidP="00A55025">
            <w:pPr>
              <w:pStyle w:val="a4"/>
              <w:widowControl/>
              <w:numPr>
                <w:ilvl w:val="0"/>
                <w:numId w:val="75"/>
              </w:numPr>
              <w:ind w:leftChars="0"/>
              <w:rPr>
                <w:rFonts w:ascii="ＭＳ 明朝" w:eastAsia="ＭＳ 明朝" w:hAnsi="ＭＳ 明朝"/>
              </w:rPr>
            </w:pPr>
            <w:r w:rsidRPr="00033962">
              <w:rPr>
                <w:rFonts w:ascii="ＭＳ 明朝" w:eastAsia="ＭＳ 明朝" w:hAnsi="ＭＳ 明朝" w:hint="eastAsia"/>
              </w:rPr>
              <w:t>消火器等消火設備の取扱方法</w:t>
            </w:r>
          </w:p>
          <w:p w14:paraId="6AA2C98B" w14:textId="71D33CDA" w:rsidR="003D74A3" w:rsidRPr="00033962" w:rsidRDefault="003D74A3" w:rsidP="00A55025">
            <w:pPr>
              <w:pStyle w:val="a4"/>
              <w:widowControl/>
              <w:numPr>
                <w:ilvl w:val="0"/>
                <w:numId w:val="75"/>
              </w:numPr>
              <w:ind w:leftChars="0"/>
              <w:rPr>
                <w:rFonts w:ascii="ＭＳ 明朝" w:eastAsia="ＭＳ 明朝" w:hAnsi="ＭＳ 明朝"/>
              </w:rPr>
            </w:pPr>
            <w:r w:rsidRPr="00033962">
              <w:rPr>
                <w:rFonts w:ascii="ＭＳ 明朝" w:eastAsia="ＭＳ 明朝" w:hAnsi="ＭＳ 明朝" w:hint="eastAsia"/>
              </w:rPr>
              <w:t>緊急時（火災時）の対応方法</w:t>
            </w:r>
          </w:p>
        </w:tc>
        <w:tc>
          <w:tcPr>
            <w:tcW w:w="11050" w:type="dxa"/>
          </w:tcPr>
          <w:p w14:paraId="452C6C38"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lastRenderedPageBreak/>
              <w:t>１０．火災予防上の措置</w:t>
            </w:r>
          </w:p>
          <w:p w14:paraId="54406773"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（１） 危険物への対応</w:t>
            </w:r>
          </w:p>
          <w:p w14:paraId="2C80B99D" w14:textId="77777777" w:rsidR="003D74A3" w:rsidRDefault="003D74A3" w:rsidP="00A55025">
            <w:pPr>
              <w:pStyle w:val="a4"/>
              <w:widowControl/>
              <w:numPr>
                <w:ilvl w:val="0"/>
                <w:numId w:val="72"/>
              </w:numPr>
              <w:ind w:leftChars="0"/>
              <w:jc w:val="left"/>
              <w:rPr>
                <w:rFonts w:ascii="ＭＳ 明朝" w:eastAsia="ＭＳ 明朝" w:hAnsi="ＭＳ 明朝"/>
              </w:rPr>
            </w:pPr>
            <w:r w:rsidRPr="003D74A3">
              <w:rPr>
                <w:rFonts w:ascii="ＭＳ 明朝" w:eastAsia="ＭＳ 明朝" w:hAnsi="ＭＳ 明朝" w:hint="eastAsia"/>
              </w:rPr>
              <w:t>管理者の選任</w:t>
            </w:r>
          </w:p>
          <w:p w14:paraId="7DE1FFA5" w14:textId="4DBD9D04" w:rsidR="003D74A3" w:rsidRDefault="003D74A3" w:rsidP="003D74A3">
            <w:pPr>
              <w:pStyle w:val="a4"/>
              <w:widowControl/>
              <w:ind w:leftChars="0" w:left="360" w:firstLineChars="100" w:firstLine="210"/>
              <w:jc w:val="left"/>
              <w:rPr>
                <w:rFonts w:ascii="ＭＳ 明朝" w:eastAsia="ＭＳ 明朝" w:hAnsi="ＭＳ 明朝"/>
              </w:rPr>
            </w:pPr>
            <w:r w:rsidRPr="003D74A3">
              <w:rPr>
                <w:rFonts w:ascii="ＭＳ 明朝" w:eastAsia="ＭＳ 明朝" w:hAnsi="ＭＳ 明朝" w:hint="eastAsia"/>
              </w:rPr>
              <w:t>消防法第 13 条第１項（危険物の規制に関する政令第 31 条の２）に危険物保安監督者を定めなければならない製造所等が定められている。</w:t>
            </w:r>
            <w:r>
              <w:rPr>
                <w:rFonts w:ascii="ＭＳ 明朝" w:eastAsia="ＭＳ 明朝" w:hAnsi="ＭＳ 明朝"/>
              </w:rPr>
              <w:br/>
            </w:r>
            <w:r>
              <w:rPr>
                <w:rFonts w:ascii="ＭＳ 明朝" w:eastAsia="ＭＳ 明朝" w:hAnsi="ＭＳ 明朝" w:hint="eastAsia"/>
              </w:rPr>
              <w:t xml:space="preserve">　</w:t>
            </w:r>
            <w:r w:rsidRPr="003D74A3">
              <w:rPr>
                <w:rFonts w:ascii="ＭＳ 明朝" w:eastAsia="ＭＳ 明朝" w:hAnsi="ＭＳ 明朝" w:hint="eastAsia"/>
              </w:rPr>
              <w:t>法に定める以外の施設等においても管理責任を明確にするために管理者を選任することが望ましい。</w:t>
            </w:r>
          </w:p>
          <w:p w14:paraId="7E3D9337" w14:textId="77777777" w:rsidR="003D74A3" w:rsidRPr="003D74A3" w:rsidRDefault="003D74A3" w:rsidP="003D74A3">
            <w:pPr>
              <w:pStyle w:val="a4"/>
              <w:widowControl/>
              <w:ind w:leftChars="0" w:left="360" w:firstLineChars="100" w:firstLine="210"/>
              <w:jc w:val="left"/>
              <w:rPr>
                <w:rFonts w:ascii="ＭＳ 明朝" w:eastAsia="ＭＳ 明朝" w:hAnsi="ＭＳ 明朝"/>
              </w:rPr>
            </w:pPr>
          </w:p>
          <w:p w14:paraId="531292C7" w14:textId="77777777" w:rsidR="00401901" w:rsidRDefault="003D74A3" w:rsidP="00A55025">
            <w:pPr>
              <w:pStyle w:val="a4"/>
              <w:widowControl/>
              <w:numPr>
                <w:ilvl w:val="0"/>
                <w:numId w:val="72"/>
              </w:numPr>
              <w:ind w:leftChars="0"/>
              <w:jc w:val="left"/>
              <w:rPr>
                <w:rFonts w:ascii="ＭＳ 明朝" w:eastAsia="ＭＳ 明朝" w:hAnsi="ＭＳ 明朝"/>
              </w:rPr>
            </w:pPr>
            <w:r w:rsidRPr="003D74A3">
              <w:rPr>
                <w:rFonts w:ascii="ＭＳ 明朝" w:eastAsia="ＭＳ 明朝" w:hAnsi="ＭＳ 明朝" w:hint="eastAsia"/>
              </w:rPr>
              <w:t>消火器の設置場所、本数等</w:t>
            </w:r>
            <w:r>
              <w:rPr>
                <w:rFonts w:ascii="ＭＳ 明朝" w:eastAsia="ＭＳ 明朝" w:hAnsi="ＭＳ 明朝"/>
              </w:rPr>
              <w:br/>
            </w:r>
            <w:r>
              <w:rPr>
                <w:rFonts w:ascii="ＭＳ 明朝" w:eastAsia="ＭＳ 明朝" w:hAnsi="ＭＳ 明朝" w:hint="eastAsia"/>
              </w:rPr>
              <w:t xml:space="preserve">　</w:t>
            </w:r>
            <w:r w:rsidRPr="003D74A3">
              <w:rPr>
                <w:rFonts w:ascii="ＭＳ 明朝" w:eastAsia="ＭＳ 明朝" w:hAnsi="ＭＳ 明朝" w:hint="eastAsia"/>
              </w:rPr>
              <w:t>消火設備については、消防法政令第 20 条において定められており、同政令別表第５によれば、第４類の危険物については泡消火設備、二酸化炭素消火設備、粉末消火設備などが定められている。（消火器の位置や本数については消防署に確認のこと）</w:t>
            </w:r>
          </w:p>
          <w:p w14:paraId="7DD02663" w14:textId="77777777" w:rsidR="003D74A3" w:rsidRDefault="003D74A3" w:rsidP="003D74A3">
            <w:pPr>
              <w:widowControl/>
              <w:jc w:val="left"/>
              <w:rPr>
                <w:rFonts w:ascii="ＭＳ 明朝" w:eastAsia="ＭＳ 明朝" w:hAnsi="ＭＳ 明朝"/>
              </w:rPr>
            </w:pPr>
          </w:p>
          <w:p w14:paraId="63CBFED0" w14:textId="77777777" w:rsidR="003D74A3" w:rsidRDefault="003D74A3" w:rsidP="003D74A3">
            <w:pPr>
              <w:widowControl/>
              <w:jc w:val="left"/>
              <w:rPr>
                <w:rFonts w:ascii="ＭＳ 明朝" w:eastAsia="ＭＳ 明朝" w:hAnsi="ＭＳ 明朝"/>
              </w:rPr>
            </w:pPr>
          </w:p>
          <w:p w14:paraId="7D4300A9" w14:textId="77777777" w:rsidR="003D74A3" w:rsidRDefault="003D74A3" w:rsidP="003D74A3">
            <w:pPr>
              <w:widowControl/>
              <w:jc w:val="left"/>
              <w:rPr>
                <w:rFonts w:ascii="ＭＳ 明朝" w:eastAsia="ＭＳ 明朝" w:hAnsi="ＭＳ 明朝"/>
              </w:rPr>
            </w:pPr>
          </w:p>
          <w:p w14:paraId="78534DE2" w14:textId="77777777" w:rsidR="003D74A3" w:rsidRDefault="003D74A3" w:rsidP="003D74A3">
            <w:pPr>
              <w:widowControl/>
              <w:jc w:val="left"/>
              <w:rPr>
                <w:rFonts w:ascii="ＭＳ 明朝" w:eastAsia="ＭＳ 明朝" w:hAnsi="ＭＳ 明朝"/>
              </w:rPr>
            </w:pPr>
          </w:p>
          <w:p w14:paraId="5873E9C6" w14:textId="77777777" w:rsidR="003D74A3" w:rsidRDefault="003D74A3" w:rsidP="003D74A3">
            <w:pPr>
              <w:widowControl/>
              <w:jc w:val="left"/>
              <w:rPr>
                <w:rFonts w:ascii="ＭＳ 明朝" w:eastAsia="ＭＳ 明朝" w:hAnsi="ＭＳ 明朝"/>
              </w:rPr>
            </w:pPr>
          </w:p>
          <w:p w14:paraId="28C01DF4" w14:textId="77777777" w:rsidR="003D74A3" w:rsidRDefault="003D74A3" w:rsidP="003D74A3">
            <w:pPr>
              <w:widowControl/>
              <w:jc w:val="left"/>
              <w:rPr>
                <w:rFonts w:ascii="ＭＳ 明朝" w:eastAsia="ＭＳ 明朝" w:hAnsi="ＭＳ 明朝"/>
              </w:rPr>
            </w:pPr>
          </w:p>
          <w:p w14:paraId="452BF41A" w14:textId="77777777" w:rsidR="003D74A3" w:rsidRDefault="003D74A3" w:rsidP="003D74A3">
            <w:pPr>
              <w:widowControl/>
              <w:jc w:val="left"/>
              <w:rPr>
                <w:rFonts w:ascii="ＭＳ 明朝" w:eastAsia="ＭＳ 明朝" w:hAnsi="ＭＳ 明朝"/>
              </w:rPr>
            </w:pPr>
          </w:p>
          <w:p w14:paraId="3C13AED9" w14:textId="77777777" w:rsidR="003D74A3" w:rsidRDefault="003D74A3" w:rsidP="003D74A3">
            <w:pPr>
              <w:widowControl/>
              <w:jc w:val="left"/>
              <w:rPr>
                <w:rFonts w:ascii="ＭＳ 明朝" w:eastAsia="ＭＳ 明朝" w:hAnsi="ＭＳ 明朝"/>
              </w:rPr>
            </w:pPr>
          </w:p>
          <w:p w14:paraId="3804443F" w14:textId="77777777" w:rsidR="003D74A3" w:rsidRDefault="003D74A3" w:rsidP="003D74A3">
            <w:pPr>
              <w:widowControl/>
              <w:jc w:val="left"/>
              <w:rPr>
                <w:rFonts w:ascii="ＭＳ 明朝" w:eastAsia="ＭＳ 明朝" w:hAnsi="ＭＳ 明朝"/>
              </w:rPr>
            </w:pPr>
          </w:p>
          <w:p w14:paraId="2074641B" w14:textId="77777777" w:rsidR="003D74A3" w:rsidRDefault="003D74A3" w:rsidP="003D74A3">
            <w:pPr>
              <w:widowControl/>
              <w:jc w:val="left"/>
              <w:rPr>
                <w:rFonts w:ascii="ＭＳ 明朝" w:eastAsia="ＭＳ 明朝" w:hAnsi="ＭＳ 明朝"/>
              </w:rPr>
            </w:pPr>
          </w:p>
          <w:p w14:paraId="7241E33D" w14:textId="77777777" w:rsidR="003D74A3" w:rsidRDefault="003D74A3" w:rsidP="003D74A3">
            <w:pPr>
              <w:widowControl/>
              <w:jc w:val="left"/>
              <w:rPr>
                <w:rFonts w:ascii="ＭＳ 明朝" w:eastAsia="ＭＳ 明朝" w:hAnsi="ＭＳ 明朝"/>
              </w:rPr>
            </w:pPr>
          </w:p>
          <w:p w14:paraId="73150D6D" w14:textId="77777777" w:rsidR="003D74A3" w:rsidRDefault="003D74A3" w:rsidP="003D74A3">
            <w:pPr>
              <w:widowControl/>
              <w:jc w:val="left"/>
              <w:rPr>
                <w:rFonts w:ascii="ＭＳ 明朝" w:eastAsia="ＭＳ 明朝" w:hAnsi="ＭＳ 明朝"/>
              </w:rPr>
            </w:pPr>
          </w:p>
          <w:p w14:paraId="6638DB52" w14:textId="77777777" w:rsidR="003D74A3" w:rsidRDefault="003D74A3" w:rsidP="003D74A3">
            <w:pPr>
              <w:widowControl/>
              <w:jc w:val="left"/>
              <w:rPr>
                <w:rFonts w:ascii="ＭＳ 明朝" w:eastAsia="ＭＳ 明朝" w:hAnsi="ＭＳ 明朝"/>
              </w:rPr>
            </w:pPr>
          </w:p>
          <w:p w14:paraId="3C88449E" w14:textId="77777777" w:rsidR="003D74A3" w:rsidRPr="003D74A3" w:rsidRDefault="003D74A3" w:rsidP="003D74A3">
            <w:pPr>
              <w:widowControl/>
              <w:jc w:val="left"/>
              <w:rPr>
                <w:rFonts w:ascii="ＭＳ 明朝" w:eastAsia="ＭＳ 明朝" w:hAnsi="ＭＳ 明朝"/>
              </w:rPr>
            </w:pPr>
            <w:r w:rsidRPr="003D74A3">
              <w:rPr>
                <w:rFonts w:ascii="ＭＳ 明朝" w:eastAsia="ＭＳ 明朝" w:hAnsi="ＭＳ 明朝" w:hint="eastAsia"/>
              </w:rPr>
              <w:t>（２） 労働安全衛生法への対応</w:t>
            </w:r>
          </w:p>
          <w:p w14:paraId="3DBF258D" w14:textId="1D9F8FDE" w:rsidR="003D74A3" w:rsidRPr="003D74A3" w:rsidRDefault="003D74A3" w:rsidP="00A55025">
            <w:pPr>
              <w:pStyle w:val="a4"/>
              <w:widowControl/>
              <w:numPr>
                <w:ilvl w:val="0"/>
                <w:numId w:val="73"/>
              </w:numPr>
              <w:ind w:leftChars="0"/>
              <w:jc w:val="left"/>
              <w:rPr>
                <w:rFonts w:ascii="ＭＳ 明朝" w:eastAsia="ＭＳ 明朝" w:hAnsi="ＭＳ 明朝"/>
              </w:rPr>
            </w:pPr>
            <w:r w:rsidRPr="003D74A3">
              <w:rPr>
                <w:rFonts w:ascii="ＭＳ 明朝" w:eastAsia="ＭＳ 明朝" w:hAnsi="ＭＳ 明朝" w:hint="eastAsia"/>
              </w:rPr>
              <w:t>労働安全衛生法第 14 条（施行令第６条第２項）にアセチレン溶接装置を用いた溶断作業には作業主任者を選任すべき旨が規定されている。</w:t>
            </w:r>
          </w:p>
          <w:p w14:paraId="3A572694" w14:textId="77777777" w:rsidR="003D74A3" w:rsidRDefault="003D74A3" w:rsidP="00A55025">
            <w:pPr>
              <w:pStyle w:val="a4"/>
              <w:widowControl/>
              <w:numPr>
                <w:ilvl w:val="0"/>
                <w:numId w:val="73"/>
              </w:numPr>
              <w:ind w:leftChars="0"/>
              <w:jc w:val="left"/>
              <w:rPr>
                <w:rFonts w:ascii="ＭＳ 明朝" w:eastAsia="ＭＳ 明朝" w:hAnsi="ＭＳ 明朝"/>
              </w:rPr>
            </w:pPr>
            <w:r w:rsidRPr="003D74A3">
              <w:rPr>
                <w:rFonts w:ascii="ＭＳ 明朝" w:eastAsia="ＭＳ 明朝" w:hAnsi="ＭＳ 明朝" w:hint="eastAsia"/>
              </w:rPr>
              <w:t>高圧ガス保安法と同様に逆火防止のため、安全装置の設置が義務化されている。</w:t>
            </w:r>
          </w:p>
          <w:p w14:paraId="4FE52531" w14:textId="77777777" w:rsidR="00033962" w:rsidRDefault="00033962" w:rsidP="00033962">
            <w:pPr>
              <w:widowControl/>
              <w:jc w:val="left"/>
              <w:rPr>
                <w:rFonts w:ascii="ＭＳ 明朝" w:eastAsia="ＭＳ 明朝" w:hAnsi="ＭＳ 明朝"/>
              </w:rPr>
            </w:pPr>
          </w:p>
          <w:p w14:paraId="7280A4CF" w14:textId="77777777" w:rsidR="00033962" w:rsidRDefault="00033962" w:rsidP="00033962">
            <w:pPr>
              <w:widowControl/>
              <w:jc w:val="left"/>
              <w:rPr>
                <w:rFonts w:ascii="ＭＳ 明朝" w:eastAsia="ＭＳ 明朝" w:hAnsi="ＭＳ 明朝"/>
              </w:rPr>
            </w:pPr>
          </w:p>
          <w:p w14:paraId="3CAB103C" w14:textId="77777777" w:rsidR="00033962" w:rsidRDefault="00033962" w:rsidP="00033962">
            <w:pPr>
              <w:widowControl/>
              <w:jc w:val="left"/>
              <w:rPr>
                <w:rFonts w:ascii="ＭＳ 明朝" w:eastAsia="ＭＳ 明朝" w:hAnsi="ＭＳ 明朝"/>
              </w:rPr>
            </w:pPr>
          </w:p>
          <w:p w14:paraId="0CCA8DA4" w14:textId="77777777" w:rsidR="00033962" w:rsidRDefault="00033962" w:rsidP="00033962">
            <w:pPr>
              <w:widowControl/>
              <w:jc w:val="left"/>
              <w:rPr>
                <w:rFonts w:ascii="ＭＳ 明朝" w:eastAsia="ＭＳ 明朝" w:hAnsi="ＭＳ 明朝"/>
              </w:rPr>
            </w:pPr>
          </w:p>
          <w:p w14:paraId="48DDC3E7" w14:textId="77777777" w:rsidR="00033962" w:rsidRDefault="00033962" w:rsidP="00033962">
            <w:pPr>
              <w:widowControl/>
              <w:jc w:val="left"/>
              <w:rPr>
                <w:rFonts w:ascii="ＭＳ 明朝" w:eastAsia="ＭＳ 明朝" w:hAnsi="ＭＳ 明朝"/>
              </w:rPr>
            </w:pPr>
          </w:p>
          <w:p w14:paraId="74D9469E" w14:textId="77777777" w:rsidR="00033962" w:rsidRDefault="00033962" w:rsidP="00033962">
            <w:pPr>
              <w:widowControl/>
              <w:jc w:val="left"/>
              <w:rPr>
                <w:rFonts w:ascii="ＭＳ 明朝" w:eastAsia="ＭＳ 明朝" w:hAnsi="ＭＳ 明朝"/>
              </w:rPr>
            </w:pPr>
          </w:p>
          <w:p w14:paraId="491783F4" w14:textId="77777777" w:rsidR="00033962" w:rsidRDefault="00033962" w:rsidP="00033962">
            <w:pPr>
              <w:widowControl/>
              <w:jc w:val="left"/>
              <w:rPr>
                <w:rFonts w:ascii="ＭＳ 明朝" w:eastAsia="ＭＳ 明朝" w:hAnsi="ＭＳ 明朝"/>
              </w:rPr>
            </w:pPr>
          </w:p>
          <w:p w14:paraId="4D188792" w14:textId="77777777" w:rsidR="00033962" w:rsidRDefault="00033962" w:rsidP="00033962">
            <w:pPr>
              <w:widowControl/>
              <w:jc w:val="left"/>
              <w:rPr>
                <w:rFonts w:ascii="ＭＳ 明朝" w:eastAsia="ＭＳ 明朝" w:hAnsi="ＭＳ 明朝"/>
              </w:rPr>
            </w:pPr>
          </w:p>
          <w:p w14:paraId="5058E2B0" w14:textId="77777777" w:rsidR="00033962" w:rsidRPr="00033962" w:rsidRDefault="00033962" w:rsidP="00033962">
            <w:pPr>
              <w:widowControl/>
              <w:jc w:val="left"/>
              <w:rPr>
                <w:rFonts w:ascii="ＭＳ 明朝" w:eastAsia="ＭＳ 明朝" w:hAnsi="ＭＳ 明朝"/>
              </w:rPr>
            </w:pPr>
            <w:r w:rsidRPr="00033962">
              <w:rPr>
                <w:rFonts w:ascii="ＭＳ 明朝" w:eastAsia="ＭＳ 明朝" w:hAnsi="ＭＳ 明朝" w:hint="eastAsia"/>
              </w:rPr>
              <w:lastRenderedPageBreak/>
              <w:t>（３）緊急通報体制</w:t>
            </w:r>
          </w:p>
          <w:p w14:paraId="210D423B" w14:textId="2D8371EA" w:rsidR="00033962" w:rsidRPr="00033962" w:rsidRDefault="00033962" w:rsidP="00A55025">
            <w:pPr>
              <w:pStyle w:val="a4"/>
              <w:widowControl/>
              <w:numPr>
                <w:ilvl w:val="0"/>
                <w:numId w:val="76"/>
              </w:numPr>
              <w:ind w:leftChars="0"/>
              <w:jc w:val="left"/>
              <w:rPr>
                <w:rFonts w:ascii="ＭＳ 明朝" w:eastAsia="ＭＳ 明朝" w:hAnsi="ＭＳ 明朝"/>
              </w:rPr>
            </w:pPr>
            <w:r w:rsidRPr="00033962">
              <w:rPr>
                <w:rFonts w:ascii="ＭＳ 明朝" w:eastAsia="ＭＳ 明朝" w:hAnsi="ＭＳ 明朝" w:hint="eastAsia"/>
              </w:rPr>
              <w:t>事業所で高圧ガスを使用する場所や事務所の見やすい場所に掲げ、従業員に周知徹底することが必要である。</w:t>
            </w:r>
          </w:p>
          <w:p w14:paraId="445616BC" w14:textId="77777777" w:rsidR="00033962" w:rsidRDefault="00033962" w:rsidP="00033962">
            <w:pPr>
              <w:widowControl/>
              <w:jc w:val="left"/>
              <w:rPr>
                <w:rFonts w:ascii="ＭＳ 明朝" w:eastAsia="ＭＳ 明朝" w:hAnsi="ＭＳ 明朝"/>
              </w:rPr>
            </w:pPr>
            <w:r w:rsidRPr="00033962">
              <w:rPr>
                <w:rFonts w:ascii="ＭＳ 明朝" w:eastAsia="ＭＳ 明朝" w:hAnsi="ＭＳ 明朝" w:hint="eastAsia"/>
              </w:rPr>
              <w:t xml:space="preserve"> ○　できれば、関係機関と調整し、通報訓練を実施することが望ましい。</w:t>
            </w:r>
          </w:p>
          <w:p w14:paraId="30817B14" w14:textId="77777777" w:rsidR="00033962" w:rsidRDefault="00033962" w:rsidP="00033962">
            <w:pPr>
              <w:widowControl/>
              <w:jc w:val="left"/>
              <w:rPr>
                <w:rFonts w:ascii="ＭＳ 明朝" w:eastAsia="ＭＳ 明朝" w:hAnsi="ＭＳ 明朝"/>
              </w:rPr>
            </w:pPr>
          </w:p>
          <w:p w14:paraId="383736E2" w14:textId="77777777" w:rsidR="00033962" w:rsidRDefault="00033962" w:rsidP="00033962">
            <w:pPr>
              <w:widowControl/>
              <w:jc w:val="left"/>
              <w:rPr>
                <w:rFonts w:ascii="ＭＳ 明朝" w:eastAsia="ＭＳ 明朝" w:hAnsi="ＭＳ 明朝"/>
              </w:rPr>
            </w:pPr>
          </w:p>
          <w:p w14:paraId="1AAD4EAC" w14:textId="77777777" w:rsidR="00033962" w:rsidRDefault="00033962" w:rsidP="00033962">
            <w:pPr>
              <w:widowControl/>
              <w:jc w:val="left"/>
              <w:rPr>
                <w:rFonts w:ascii="ＭＳ 明朝" w:eastAsia="ＭＳ 明朝" w:hAnsi="ＭＳ 明朝"/>
              </w:rPr>
            </w:pPr>
          </w:p>
          <w:p w14:paraId="48CEF3BD" w14:textId="77777777" w:rsidR="00033962" w:rsidRDefault="00033962" w:rsidP="00033962">
            <w:pPr>
              <w:widowControl/>
              <w:jc w:val="left"/>
              <w:rPr>
                <w:rFonts w:ascii="ＭＳ 明朝" w:eastAsia="ＭＳ 明朝" w:hAnsi="ＭＳ 明朝"/>
              </w:rPr>
            </w:pPr>
          </w:p>
          <w:p w14:paraId="598EA3FE" w14:textId="77777777" w:rsidR="00033962" w:rsidRDefault="00033962" w:rsidP="00033962">
            <w:pPr>
              <w:widowControl/>
              <w:jc w:val="left"/>
              <w:rPr>
                <w:rFonts w:ascii="ＭＳ 明朝" w:eastAsia="ＭＳ 明朝" w:hAnsi="ＭＳ 明朝"/>
              </w:rPr>
            </w:pPr>
          </w:p>
          <w:p w14:paraId="4C0DB441" w14:textId="77777777" w:rsidR="00033962" w:rsidRDefault="00033962" w:rsidP="00033962">
            <w:pPr>
              <w:widowControl/>
              <w:jc w:val="left"/>
              <w:rPr>
                <w:rFonts w:ascii="ＭＳ 明朝" w:eastAsia="ＭＳ 明朝" w:hAnsi="ＭＳ 明朝"/>
              </w:rPr>
            </w:pPr>
          </w:p>
          <w:p w14:paraId="6B74F90E" w14:textId="77777777" w:rsidR="00033962" w:rsidRDefault="00033962" w:rsidP="00033962">
            <w:pPr>
              <w:widowControl/>
              <w:jc w:val="left"/>
              <w:rPr>
                <w:rFonts w:ascii="ＭＳ 明朝" w:eastAsia="ＭＳ 明朝" w:hAnsi="ＭＳ 明朝"/>
              </w:rPr>
            </w:pPr>
          </w:p>
          <w:p w14:paraId="2BE2E211" w14:textId="77777777" w:rsidR="00033962" w:rsidRDefault="00033962" w:rsidP="00033962">
            <w:pPr>
              <w:widowControl/>
              <w:jc w:val="left"/>
              <w:rPr>
                <w:rFonts w:ascii="ＭＳ 明朝" w:eastAsia="ＭＳ 明朝" w:hAnsi="ＭＳ 明朝"/>
              </w:rPr>
            </w:pPr>
          </w:p>
          <w:p w14:paraId="4A7F70E1" w14:textId="77777777" w:rsidR="00033962" w:rsidRDefault="00033962" w:rsidP="00033962">
            <w:pPr>
              <w:widowControl/>
              <w:jc w:val="left"/>
              <w:rPr>
                <w:rFonts w:ascii="ＭＳ 明朝" w:eastAsia="ＭＳ 明朝" w:hAnsi="ＭＳ 明朝"/>
              </w:rPr>
            </w:pPr>
          </w:p>
          <w:p w14:paraId="095830AC" w14:textId="77777777" w:rsidR="00033962" w:rsidRDefault="00033962" w:rsidP="00033962">
            <w:pPr>
              <w:widowControl/>
              <w:jc w:val="left"/>
              <w:rPr>
                <w:rFonts w:ascii="ＭＳ 明朝" w:eastAsia="ＭＳ 明朝" w:hAnsi="ＭＳ 明朝"/>
              </w:rPr>
            </w:pPr>
          </w:p>
          <w:p w14:paraId="7108A5F1" w14:textId="77777777" w:rsidR="00033962" w:rsidRDefault="00033962" w:rsidP="00033962">
            <w:pPr>
              <w:widowControl/>
              <w:jc w:val="left"/>
              <w:rPr>
                <w:rFonts w:ascii="ＭＳ 明朝" w:eastAsia="ＭＳ 明朝" w:hAnsi="ＭＳ 明朝"/>
              </w:rPr>
            </w:pPr>
          </w:p>
          <w:p w14:paraId="7EC523A7" w14:textId="77777777" w:rsidR="00033962" w:rsidRDefault="00033962" w:rsidP="00033962">
            <w:pPr>
              <w:widowControl/>
              <w:jc w:val="left"/>
              <w:rPr>
                <w:rFonts w:ascii="ＭＳ 明朝" w:eastAsia="ＭＳ 明朝" w:hAnsi="ＭＳ 明朝"/>
              </w:rPr>
            </w:pPr>
          </w:p>
          <w:p w14:paraId="4D766646" w14:textId="77777777" w:rsidR="00033962" w:rsidRDefault="00033962" w:rsidP="00033962">
            <w:pPr>
              <w:widowControl/>
              <w:jc w:val="left"/>
              <w:rPr>
                <w:rFonts w:ascii="ＭＳ 明朝" w:eastAsia="ＭＳ 明朝" w:hAnsi="ＭＳ 明朝"/>
              </w:rPr>
            </w:pPr>
          </w:p>
          <w:p w14:paraId="0F4E3949" w14:textId="70E9B01D" w:rsidR="00033962" w:rsidRPr="00033962" w:rsidRDefault="00033962" w:rsidP="00033962">
            <w:pPr>
              <w:widowControl/>
              <w:jc w:val="left"/>
              <w:rPr>
                <w:rFonts w:ascii="ＭＳ 明朝" w:eastAsia="ＭＳ 明朝" w:hAnsi="ＭＳ 明朝"/>
              </w:rPr>
            </w:pPr>
            <w:r>
              <w:rPr>
                <w:rFonts w:ascii="ＭＳ 明朝" w:eastAsia="ＭＳ 明朝" w:hAnsi="ＭＳ 明朝" w:hint="eastAsia"/>
              </w:rPr>
              <w:t>（</w:t>
            </w:r>
            <w:r w:rsidRPr="00033962">
              <w:rPr>
                <w:rFonts w:ascii="ＭＳ 明朝" w:eastAsia="ＭＳ 明朝" w:hAnsi="ＭＳ 明朝" w:hint="eastAsia"/>
              </w:rPr>
              <w:t>４）　従業員への周知・教育・訓練</w:t>
            </w:r>
          </w:p>
          <w:p w14:paraId="631AEF53" w14:textId="77777777" w:rsidR="00033962" w:rsidRDefault="00033962" w:rsidP="00A55025">
            <w:pPr>
              <w:pStyle w:val="a4"/>
              <w:widowControl/>
              <w:numPr>
                <w:ilvl w:val="0"/>
                <w:numId w:val="76"/>
              </w:numPr>
              <w:ind w:leftChars="0"/>
              <w:jc w:val="left"/>
              <w:rPr>
                <w:rFonts w:ascii="ＭＳ 明朝" w:eastAsia="ＭＳ 明朝" w:hAnsi="ＭＳ 明朝"/>
              </w:rPr>
            </w:pPr>
            <w:r w:rsidRPr="00033962">
              <w:rPr>
                <w:rFonts w:ascii="ＭＳ 明朝" w:eastAsia="ＭＳ 明朝" w:hAnsi="ＭＳ 明朝" w:hint="eastAsia"/>
              </w:rPr>
              <w:t>事業所ごとに各工程においての作業標準書を作成し、従業員に周知徹底させることが必要である。</w:t>
            </w:r>
          </w:p>
          <w:p w14:paraId="021AD116" w14:textId="135FF3DC" w:rsidR="00033962" w:rsidRPr="00033962" w:rsidRDefault="00033962" w:rsidP="00A55025">
            <w:pPr>
              <w:pStyle w:val="a4"/>
              <w:widowControl/>
              <w:numPr>
                <w:ilvl w:val="0"/>
                <w:numId w:val="76"/>
              </w:numPr>
              <w:ind w:leftChars="0"/>
              <w:jc w:val="left"/>
              <w:rPr>
                <w:rFonts w:ascii="ＭＳ 明朝" w:eastAsia="ＭＳ 明朝" w:hAnsi="ＭＳ 明朝"/>
              </w:rPr>
            </w:pPr>
            <w:r w:rsidRPr="00033962">
              <w:rPr>
                <w:rFonts w:ascii="ＭＳ 明朝" w:eastAsia="ＭＳ 明朝" w:hAnsi="ＭＳ 明朝" w:hint="eastAsia"/>
              </w:rPr>
              <w:t>緊急時の対応訓練を出来れば年1回程度実施することが望ましい。</w:t>
            </w:r>
          </w:p>
        </w:tc>
      </w:tr>
    </w:tbl>
    <w:p w14:paraId="692BFE8A" w14:textId="7BC08643" w:rsidR="00401901" w:rsidRPr="00033962" w:rsidRDefault="00401901" w:rsidP="00F94D53">
      <w:pPr>
        <w:widowControl/>
        <w:jc w:val="left"/>
        <w:rPr>
          <w:rFonts w:ascii="ＭＳ 明朝" w:eastAsia="ＭＳ 明朝" w:hAnsi="ＭＳ 明朝"/>
        </w:rPr>
      </w:pPr>
    </w:p>
    <w:p w14:paraId="23EBADAE" w14:textId="77777777" w:rsidR="00401901" w:rsidRDefault="00401901">
      <w:pPr>
        <w:widowControl/>
        <w:jc w:val="left"/>
        <w:rPr>
          <w:rFonts w:ascii="ＭＳ 明朝" w:eastAsia="ＭＳ 明朝" w:hAnsi="ＭＳ 明朝"/>
        </w:rPr>
      </w:pPr>
      <w:r>
        <w:rPr>
          <w:rFonts w:ascii="ＭＳ 明朝" w:eastAsia="ＭＳ 明朝" w:hAnsi="ＭＳ 明朝"/>
        </w:rPr>
        <w:br w:type="page"/>
      </w:r>
    </w:p>
    <w:p w14:paraId="20A51077" w14:textId="4B287AA2" w:rsidR="00401901" w:rsidRDefault="00401901" w:rsidP="00401901">
      <w:pPr>
        <w:widowControl/>
        <w:jc w:val="left"/>
        <w:rPr>
          <w:rFonts w:ascii="ＭＳ 明朝" w:eastAsia="ＭＳ 明朝" w:hAnsi="ＭＳ 明朝"/>
        </w:rPr>
      </w:pPr>
      <w:r w:rsidRPr="00401901">
        <w:rPr>
          <w:rFonts w:hint="eastAsia"/>
        </w:rPr>
        <w:lastRenderedPageBreak/>
        <w:t>１１．解体自動車の破砕を行う場合にあっては、自動車破砕残さの運搬方法</w:t>
      </w:r>
    </w:p>
    <w:tbl>
      <w:tblPr>
        <w:tblStyle w:val="a3"/>
        <w:tblW w:w="0" w:type="auto"/>
        <w:tblLook w:val="04A0" w:firstRow="1" w:lastRow="0" w:firstColumn="1" w:lastColumn="0" w:noHBand="0" w:noVBand="1"/>
      </w:tblPr>
      <w:tblGrid>
        <w:gridCol w:w="11049"/>
        <w:gridCol w:w="11050"/>
      </w:tblGrid>
      <w:tr w:rsidR="00401901" w14:paraId="1883A586" w14:textId="77777777" w:rsidTr="001278E8">
        <w:tc>
          <w:tcPr>
            <w:tcW w:w="11049" w:type="dxa"/>
          </w:tcPr>
          <w:p w14:paraId="77756DAF" w14:textId="77777777" w:rsidR="00401901" w:rsidRDefault="00401901" w:rsidP="001278E8">
            <w:pPr>
              <w:widowControl/>
              <w:jc w:val="center"/>
              <w:rPr>
                <w:rFonts w:ascii="ＭＳ 明朝" w:eastAsia="ＭＳ 明朝" w:hAnsi="ＭＳ 明朝"/>
              </w:rPr>
            </w:pPr>
            <w:r w:rsidRPr="00684C96">
              <w:rPr>
                <w:rFonts w:ascii="ＭＳ 明朝" w:eastAsia="ＭＳ 明朝" w:hAnsi="ＭＳ 明朝" w:hint="eastAsia"/>
              </w:rPr>
              <w:t>記　載　例</w:t>
            </w:r>
            <w:r>
              <w:rPr>
                <w:rFonts w:ascii="ＭＳ 明朝" w:eastAsia="ＭＳ 明朝" w:hAnsi="ＭＳ 明朝" w:hint="eastAsia"/>
              </w:rPr>
              <w:t xml:space="preserve">　（</w:t>
            </w:r>
            <w:r w:rsidRPr="00684C96">
              <w:rPr>
                <w:rFonts w:ascii="ＭＳ 明朝" w:eastAsia="ＭＳ 明朝" w:hAnsi="ＭＳ 明朝"/>
              </w:rPr>
              <w:t>本欄は、あくまで一つの記載例であるので、各自の方法に沿って記載すること</w:t>
            </w:r>
            <w:r>
              <w:rPr>
                <w:rFonts w:ascii="ＭＳ 明朝" w:eastAsia="ＭＳ 明朝" w:hAnsi="ＭＳ 明朝" w:hint="eastAsia"/>
              </w:rPr>
              <w:t>）</w:t>
            </w:r>
          </w:p>
        </w:tc>
        <w:tc>
          <w:tcPr>
            <w:tcW w:w="11050" w:type="dxa"/>
          </w:tcPr>
          <w:p w14:paraId="6EFDC536" w14:textId="77777777" w:rsidR="00401901" w:rsidRDefault="00401901" w:rsidP="001278E8">
            <w:pPr>
              <w:widowControl/>
              <w:jc w:val="center"/>
              <w:rPr>
                <w:rFonts w:ascii="ＭＳ 明朝" w:eastAsia="ＭＳ 明朝" w:hAnsi="ＭＳ 明朝"/>
              </w:rPr>
            </w:pPr>
            <w:r>
              <w:rPr>
                <w:rFonts w:ascii="ＭＳ 明朝" w:eastAsia="ＭＳ 明朝" w:hAnsi="ＭＳ 明朝" w:hint="eastAsia"/>
              </w:rPr>
              <w:t>解　説</w:t>
            </w:r>
          </w:p>
        </w:tc>
      </w:tr>
      <w:tr w:rsidR="00401901" w14:paraId="2FA4EC1D" w14:textId="77777777" w:rsidTr="00B65300">
        <w:trPr>
          <w:trHeight w:val="12721"/>
        </w:trPr>
        <w:tc>
          <w:tcPr>
            <w:tcW w:w="11049" w:type="dxa"/>
          </w:tcPr>
          <w:p w14:paraId="0D71D7BB" w14:textId="1A782956" w:rsidR="00401901" w:rsidRDefault="00033962" w:rsidP="001278E8">
            <w:pPr>
              <w:widowControl/>
              <w:jc w:val="left"/>
            </w:pPr>
            <w:r w:rsidRPr="00033962">
              <w:rPr>
                <w:rFonts w:hint="eastAsia"/>
              </w:rPr>
              <w:t>（１）　自社車両による運搬</w:t>
            </w:r>
          </w:p>
          <w:p w14:paraId="0ED6762D" w14:textId="38DAEC29" w:rsidR="00033962" w:rsidRDefault="00033962" w:rsidP="00A55025">
            <w:pPr>
              <w:pStyle w:val="a4"/>
              <w:numPr>
                <w:ilvl w:val="0"/>
                <w:numId w:val="77"/>
              </w:numPr>
              <w:ind w:leftChars="0"/>
            </w:pPr>
            <w:r w:rsidRPr="00033962">
              <w:rPr>
                <w:rFonts w:hint="eastAsia"/>
                <w:spacing w:val="-4"/>
              </w:rPr>
              <w:t>破砕残さは、ダンプ、コンテナバンに搭載し、被覆シートで覆いをして雨による濡れ、</w:t>
            </w:r>
            <w:r>
              <w:rPr>
                <w:rFonts w:hint="eastAsia"/>
              </w:rPr>
              <w:t>飛散流出がないように輸送する。</w:t>
            </w:r>
          </w:p>
          <w:tbl>
            <w:tblPr>
              <w:tblStyle w:val="TableGrid"/>
              <w:tblW w:w="8045" w:type="dxa"/>
              <w:tblInd w:w="1459" w:type="dxa"/>
              <w:tblCellMar>
                <w:left w:w="115" w:type="dxa"/>
                <w:right w:w="115" w:type="dxa"/>
              </w:tblCellMar>
              <w:tblLook w:val="04A0" w:firstRow="1" w:lastRow="0" w:firstColumn="1" w:lastColumn="0" w:noHBand="0" w:noVBand="1"/>
            </w:tblPr>
            <w:tblGrid>
              <w:gridCol w:w="2679"/>
              <w:gridCol w:w="2678"/>
              <w:gridCol w:w="2688"/>
            </w:tblGrid>
            <w:tr w:rsidR="00033962" w:rsidRPr="00033962" w14:paraId="7416B409" w14:textId="77777777" w:rsidTr="007C433A">
              <w:trPr>
                <w:trHeight w:val="480"/>
              </w:trPr>
              <w:tc>
                <w:tcPr>
                  <w:tcW w:w="2678" w:type="dxa"/>
                  <w:tcBorders>
                    <w:top w:val="single" w:sz="4" w:space="0" w:color="000000"/>
                    <w:left w:val="single" w:sz="4" w:space="0" w:color="000000"/>
                    <w:bottom w:val="single" w:sz="4" w:space="0" w:color="000000"/>
                    <w:right w:val="single" w:sz="4" w:space="0" w:color="000000"/>
                  </w:tcBorders>
                  <w:vAlign w:val="center"/>
                </w:tcPr>
                <w:p w14:paraId="49F06722" w14:textId="77777777" w:rsidR="00033962" w:rsidRPr="00033962" w:rsidRDefault="00033962" w:rsidP="00033962">
                  <w:pPr>
                    <w:jc w:val="center"/>
                    <w:rPr>
                      <w:szCs w:val="21"/>
                    </w:rPr>
                  </w:pPr>
                  <w:r w:rsidRPr="00033962">
                    <w:rPr>
                      <w:szCs w:val="21"/>
                    </w:rPr>
                    <w:t>使用車種</w:t>
                  </w:r>
                </w:p>
              </w:tc>
              <w:tc>
                <w:tcPr>
                  <w:tcW w:w="2678" w:type="dxa"/>
                  <w:tcBorders>
                    <w:top w:val="single" w:sz="4" w:space="0" w:color="000000"/>
                    <w:left w:val="single" w:sz="4" w:space="0" w:color="000000"/>
                    <w:bottom w:val="single" w:sz="4" w:space="0" w:color="000000"/>
                    <w:right w:val="single" w:sz="4" w:space="0" w:color="000000"/>
                  </w:tcBorders>
                  <w:vAlign w:val="center"/>
                </w:tcPr>
                <w:p w14:paraId="26B169DB" w14:textId="77777777" w:rsidR="00033962" w:rsidRPr="00033962" w:rsidRDefault="00033962" w:rsidP="00033962">
                  <w:pPr>
                    <w:ind w:left="10"/>
                    <w:jc w:val="center"/>
                    <w:rPr>
                      <w:szCs w:val="21"/>
                    </w:rPr>
                  </w:pPr>
                  <w:r w:rsidRPr="00033962">
                    <w:rPr>
                      <w:szCs w:val="21"/>
                    </w:rPr>
                    <w:t>最大積載量</w:t>
                  </w:r>
                </w:p>
              </w:tc>
              <w:tc>
                <w:tcPr>
                  <w:tcW w:w="2688" w:type="dxa"/>
                  <w:tcBorders>
                    <w:top w:val="single" w:sz="4" w:space="0" w:color="000000"/>
                    <w:left w:val="single" w:sz="4" w:space="0" w:color="000000"/>
                    <w:bottom w:val="single" w:sz="4" w:space="0" w:color="000000"/>
                    <w:right w:val="single" w:sz="4" w:space="0" w:color="000000"/>
                  </w:tcBorders>
                  <w:vAlign w:val="center"/>
                </w:tcPr>
                <w:p w14:paraId="7F36CB00" w14:textId="77777777" w:rsidR="00033962" w:rsidRPr="00033962" w:rsidRDefault="00033962" w:rsidP="00033962">
                  <w:pPr>
                    <w:jc w:val="center"/>
                    <w:rPr>
                      <w:szCs w:val="21"/>
                    </w:rPr>
                  </w:pPr>
                  <w:r w:rsidRPr="00033962">
                    <w:rPr>
                      <w:szCs w:val="21"/>
                    </w:rPr>
                    <w:t>登録番号</w:t>
                  </w:r>
                </w:p>
              </w:tc>
            </w:tr>
            <w:tr w:rsidR="00033962" w:rsidRPr="00033962" w14:paraId="07960478" w14:textId="77777777" w:rsidTr="007C433A">
              <w:trPr>
                <w:trHeight w:val="470"/>
              </w:trPr>
              <w:tc>
                <w:tcPr>
                  <w:tcW w:w="2678" w:type="dxa"/>
                  <w:tcBorders>
                    <w:top w:val="single" w:sz="4" w:space="0" w:color="000000"/>
                    <w:left w:val="single" w:sz="4" w:space="0" w:color="000000"/>
                    <w:bottom w:val="single" w:sz="4" w:space="0" w:color="000000"/>
                    <w:right w:val="single" w:sz="4" w:space="0" w:color="000000"/>
                  </w:tcBorders>
                  <w:vAlign w:val="center"/>
                </w:tcPr>
                <w:p w14:paraId="2605B2FC" w14:textId="77777777" w:rsidR="00033962" w:rsidRPr="00033962" w:rsidRDefault="00033962" w:rsidP="00033962">
                  <w:pPr>
                    <w:ind w:left="10"/>
                    <w:jc w:val="center"/>
                    <w:rPr>
                      <w:szCs w:val="21"/>
                    </w:rPr>
                  </w:pPr>
                  <w:r w:rsidRPr="00033962">
                    <w:rPr>
                      <w:szCs w:val="21"/>
                    </w:rPr>
                    <w:t>ダンプ（覆い付）</w:t>
                  </w:r>
                </w:p>
              </w:tc>
              <w:tc>
                <w:tcPr>
                  <w:tcW w:w="2678" w:type="dxa"/>
                  <w:tcBorders>
                    <w:top w:val="single" w:sz="4" w:space="0" w:color="000000"/>
                    <w:left w:val="single" w:sz="4" w:space="0" w:color="000000"/>
                    <w:bottom w:val="single" w:sz="4" w:space="0" w:color="000000"/>
                    <w:right w:val="single" w:sz="4" w:space="0" w:color="000000"/>
                  </w:tcBorders>
                  <w:vAlign w:val="center"/>
                </w:tcPr>
                <w:p w14:paraId="43B02ECF" w14:textId="77777777" w:rsidR="00033962" w:rsidRPr="00033962" w:rsidRDefault="00033962" w:rsidP="00033962">
                  <w:pPr>
                    <w:ind w:left="10"/>
                    <w:jc w:val="center"/>
                    <w:rPr>
                      <w:szCs w:val="21"/>
                    </w:rPr>
                  </w:pPr>
                  <w:r w:rsidRPr="00033962">
                    <w:rPr>
                      <w:szCs w:val="21"/>
                    </w:rPr>
                    <w:t>１０ｔ</w:t>
                  </w:r>
                </w:p>
              </w:tc>
              <w:tc>
                <w:tcPr>
                  <w:tcW w:w="2688" w:type="dxa"/>
                  <w:tcBorders>
                    <w:top w:val="single" w:sz="4" w:space="0" w:color="000000"/>
                    <w:left w:val="single" w:sz="4" w:space="0" w:color="000000"/>
                    <w:bottom w:val="single" w:sz="4" w:space="0" w:color="000000"/>
                    <w:right w:val="single" w:sz="4" w:space="0" w:color="000000"/>
                  </w:tcBorders>
                  <w:vAlign w:val="center"/>
                </w:tcPr>
                <w:p w14:paraId="59009D0E" w14:textId="77777777" w:rsidR="00033962" w:rsidRPr="00033962" w:rsidRDefault="00033962" w:rsidP="00033962">
                  <w:pPr>
                    <w:jc w:val="center"/>
                    <w:rPr>
                      <w:szCs w:val="21"/>
                    </w:rPr>
                  </w:pPr>
                  <w:r w:rsidRPr="00033962">
                    <w:rPr>
                      <w:szCs w:val="21"/>
                    </w:rPr>
                    <w:t>○○</w:t>
                  </w:r>
                  <w:r w:rsidRPr="00033962">
                    <w:rPr>
                      <w:szCs w:val="21"/>
                    </w:rPr>
                    <w:t>あ</w:t>
                  </w:r>
                  <w:r w:rsidRPr="00033962">
                    <w:rPr>
                      <w:szCs w:val="21"/>
                    </w:rPr>
                    <w:t>○○○○</w:t>
                  </w:r>
                </w:p>
              </w:tc>
            </w:tr>
            <w:tr w:rsidR="00033962" w:rsidRPr="00033962" w14:paraId="49E33E40" w14:textId="77777777" w:rsidTr="007C433A">
              <w:trPr>
                <w:trHeight w:val="461"/>
              </w:trPr>
              <w:tc>
                <w:tcPr>
                  <w:tcW w:w="2678" w:type="dxa"/>
                  <w:tcBorders>
                    <w:top w:val="single" w:sz="4" w:space="0" w:color="000000"/>
                    <w:left w:val="single" w:sz="4" w:space="0" w:color="000000"/>
                    <w:bottom w:val="single" w:sz="4" w:space="0" w:color="000000"/>
                    <w:right w:val="single" w:sz="4" w:space="0" w:color="000000"/>
                  </w:tcBorders>
                  <w:vAlign w:val="center"/>
                </w:tcPr>
                <w:p w14:paraId="21363607" w14:textId="77777777" w:rsidR="00033962" w:rsidRPr="00033962" w:rsidRDefault="00033962" w:rsidP="00033962">
                  <w:pPr>
                    <w:jc w:val="center"/>
                    <w:rPr>
                      <w:szCs w:val="21"/>
                    </w:rPr>
                  </w:pPr>
                  <w:r w:rsidRPr="00033962">
                    <w:rPr>
                      <w:szCs w:val="21"/>
                    </w:rPr>
                    <w:t>コンテナバン</w:t>
                  </w:r>
                </w:p>
              </w:tc>
              <w:tc>
                <w:tcPr>
                  <w:tcW w:w="2678" w:type="dxa"/>
                  <w:tcBorders>
                    <w:top w:val="single" w:sz="4" w:space="0" w:color="000000"/>
                    <w:left w:val="single" w:sz="4" w:space="0" w:color="000000"/>
                    <w:bottom w:val="single" w:sz="4" w:space="0" w:color="000000"/>
                    <w:right w:val="single" w:sz="4" w:space="0" w:color="000000"/>
                  </w:tcBorders>
                  <w:vAlign w:val="center"/>
                </w:tcPr>
                <w:p w14:paraId="37C37A7E" w14:textId="77777777" w:rsidR="00033962" w:rsidRPr="00033962" w:rsidRDefault="00033962" w:rsidP="00033962">
                  <w:pPr>
                    <w:ind w:left="10"/>
                    <w:jc w:val="center"/>
                    <w:rPr>
                      <w:szCs w:val="21"/>
                    </w:rPr>
                  </w:pPr>
                  <w:r w:rsidRPr="00033962">
                    <w:rPr>
                      <w:szCs w:val="21"/>
                    </w:rPr>
                    <w:t>４ｔ</w:t>
                  </w:r>
                </w:p>
              </w:tc>
              <w:tc>
                <w:tcPr>
                  <w:tcW w:w="2688" w:type="dxa"/>
                  <w:tcBorders>
                    <w:top w:val="single" w:sz="4" w:space="0" w:color="000000"/>
                    <w:left w:val="single" w:sz="4" w:space="0" w:color="000000"/>
                    <w:bottom w:val="single" w:sz="4" w:space="0" w:color="000000"/>
                    <w:right w:val="single" w:sz="4" w:space="0" w:color="000000"/>
                  </w:tcBorders>
                  <w:vAlign w:val="center"/>
                </w:tcPr>
                <w:p w14:paraId="613F0658" w14:textId="77777777" w:rsidR="00033962" w:rsidRPr="00033962" w:rsidRDefault="00033962" w:rsidP="00033962">
                  <w:pPr>
                    <w:jc w:val="center"/>
                    <w:rPr>
                      <w:szCs w:val="21"/>
                    </w:rPr>
                  </w:pPr>
                  <w:r w:rsidRPr="00033962">
                    <w:rPr>
                      <w:szCs w:val="21"/>
                    </w:rPr>
                    <w:t>○○</w:t>
                  </w:r>
                  <w:r w:rsidRPr="00033962">
                    <w:rPr>
                      <w:szCs w:val="21"/>
                    </w:rPr>
                    <w:t>い</w:t>
                  </w:r>
                  <w:r w:rsidRPr="00033962">
                    <w:rPr>
                      <w:szCs w:val="21"/>
                    </w:rPr>
                    <w:t>○○○○</w:t>
                  </w:r>
                </w:p>
              </w:tc>
            </w:tr>
          </w:tbl>
          <w:p w14:paraId="3589FBCD" w14:textId="1A76FC15" w:rsidR="00033962" w:rsidRDefault="00033962" w:rsidP="00033962"/>
          <w:p w14:paraId="34DC3FDE" w14:textId="55289728" w:rsidR="00033962" w:rsidRDefault="00033962" w:rsidP="00A55025">
            <w:pPr>
              <w:pStyle w:val="a4"/>
              <w:numPr>
                <w:ilvl w:val="0"/>
                <w:numId w:val="77"/>
              </w:numPr>
              <w:ind w:leftChars="0"/>
            </w:pPr>
            <w:r>
              <w:rPr>
                <w:rFonts w:hint="eastAsia"/>
              </w:rPr>
              <w:t>運搬に当たっては、廃棄物の収集運搬基準を遵守する。</w:t>
            </w:r>
          </w:p>
          <w:p w14:paraId="113BBF5D" w14:textId="73275713" w:rsidR="00033962" w:rsidRDefault="00033962" w:rsidP="00033962">
            <w:pPr>
              <w:pStyle w:val="a4"/>
              <w:ind w:leftChars="0" w:left="780"/>
            </w:pPr>
          </w:p>
          <w:p w14:paraId="61B1816D" w14:textId="77777777" w:rsidR="00033962" w:rsidRDefault="00033962" w:rsidP="00033962">
            <w:r>
              <w:rPr>
                <w:rFonts w:hint="eastAsia"/>
              </w:rPr>
              <w:t>（２）</w:t>
            </w:r>
            <w:r>
              <w:rPr>
                <w:rFonts w:hint="eastAsia"/>
              </w:rPr>
              <w:tab/>
            </w:r>
            <w:r>
              <w:rPr>
                <w:rFonts w:hint="eastAsia"/>
              </w:rPr>
              <w:t>廃棄物処理法の収集運搬業の許可業者への委託</w:t>
            </w:r>
          </w:p>
          <w:p w14:paraId="32055C2F" w14:textId="7E8B8A2F" w:rsidR="00033962" w:rsidRDefault="00033962" w:rsidP="00033962">
            <w:pPr>
              <w:ind w:firstLineChars="100" w:firstLine="210"/>
            </w:pPr>
            <w:r>
              <w:t>委託する場合は、廃棄物収集運搬業の許可を有する次の者へ委託することとする。</w:t>
            </w:r>
          </w:p>
          <w:p w14:paraId="4A413BE3" w14:textId="421258A3" w:rsidR="00033962" w:rsidRDefault="00033962" w:rsidP="00A55025">
            <w:pPr>
              <w:pStyle w:val="a4"/>
              <w:numPr>
                <w:ilvl w:val="0"/>
                <w:numId w:val="78"/>
              </w:numPr>
              <w:ind w:leftChars="0"/>
            </w:pPr>
            <w:r>
              <w:t>㈲</w:t>
            </w:r>
            <w:r>
              <w:rPr>
                <w:rFonts w:ascii="ＭＳ 明朝" w:eastAsia="ＭＳ 明朝" w:hAnsi="ＭＳ 明朝" w:cs="ＭＳ 明朝" w:hint="eastAsia"/>
              </w:rPr>
              <w:t>△△△</w:t>
            </w:r>
            <w:r>
              <w:t>金属</w:t>
            </w:r>
            <w:r>
              <w:tab/>
            </w:r>
            <w:r>
              <w:t>許可番号･･･････････</w:t>
            </w:r>
          </w:p>
          <w:p w14:paraId="37286435" w14:textId="54DF3F94" w:rsidR="00033962" w:rsidRPr="00033962" w:rsidRDefault="00033962" w:rsidP="00A55025">
            <w:pPr>
              <w:pStyle w:val="a4"/>
              <w:numPr>
                <w:ilvl w:val="0"/>
                <w:numId w:val="78"/>
              </w:numPr>
              <w:ind w:leftChars="0"/>
            </w:pPr>
            <w:r>
              <w:t>㈱</w:t>
            </w:r>
            <w:r>
              <w:rPr>
                <w:rFonts w:ascii="Segoe UI Symbol" w:hAnsi="Segoe UI Symbol" w:cs="Segoe UI Symbol"/>
              </w:rPr>
              <w:t>☆☆</w:t>
            </w:r>
            <w:r>
              <w:t>自動車</w:t>
            </w:r>
            <w:r>
              <w:tab/>
            </w:r>
            <w:r>
              <w:t>許可番号･･･････････</w:t>
            </w:r>
          </w:p>
          <w:p w14:paraId="636DD070" w14:textId="77777777" w:rsidR="00401901" w:rsidRPr="00033962" w:rsidRDefault="00401901" w:rsidP="001278E8">
            <w:pPr>
              <w:widowControl/>
              <w:jc w:val="left"/>
              <w:rPr>
                <w:rFonts w:ascii="ＭＳ 明朝" w:eastAsia="ＭＳ 明朝" w:hAnsi="ＭＳ 明朝"/>
              </w:rPr>
            </w:pPr>
          </w:p>
        </w:tc>
        <w:tc>
          <w:tcPr>
            <w:tcW w:w="11050" w:type="dxa"/>
          </w:tcPr>
          <w:p w14:paraId="77863E23" w14:textId="77777777" w:rsidR="00033962" w:rsidRPr="00033962" w:rsidRDefault="00033962" w:rsidP="00033962">
            <w:pPr>
              <w:widowControl/>
              <w:jc w:val="left"/>
              <w:rPr>
                <w:rFonts w:ascii="ＭＳ 明朝" w:eastAsia="ＭＳ 明朝" w:hAnsi="ＭＳ 明朝"/>
              </w:rPr>
            </w:pPr>
            <w:r w:rsidRPr="00033962">
              <w:rPr>
                <w:rFonts w:ascii="ＭＳ 明朝" w:eastAsia="ＭＳ 明朝" w:hAnsi="ＭＳ 明朝" w:hint="eastAsia"/>
              </w:rPr>
              <w:t>■　破砕残さの運搬方法</w:t>
            </w:r>
          </w:p>
          <w:p w14:paraId="5C81B97F" w14:textId="03394885" w:rsidR="00033962" w:rsidRDefault="00033962" w:rsidP="00A55025">
            <w:pPr>
              <w:pStyle w:val="a4"/>
              <w:widowControl/>
              <w:numPr>
                <w:ilvl w:val="0"/>
                <w:numId w:val="79"/>
              </w:numPr>
              <w:ind w:leftChars="0"/>
              <w:jc w:val="left"/>
              <w:rPr>
                <w:rFonts w:ascii="ＭＳ 明朝" w:eastAsia="ＭＳ 明朝" w:hAnsi="ＭＳ 明朝"/>
              </w:rPr>
            </w:pPr>
            <w:r w:rsidRPr="00033962">
              <w:rPr>
                <w:rFonts w:ascii="ＭＳ 明朝" w:eastAsia="ＭＳ 明朝" w:hAnsi="ＭＳ 明朝" w:hint="eastAsia"/>
              </w:rPr>
              <w:t>シュレッダーダストは、破砕した廃プラスチック類、ガラスくず、様々な金属くずが混合した微粉末状のものであり、飛散する可能性が高いので注意を要する。</w:t>
            </w:r>
          </w:p>
          <w:p w14:paraId="7863E820" w14:textId="479FC705" w:rsidR="00033962" w:rsidRPr="00033962" w:rsidRDefault="00033962" w:rsidP="00A55025">
            <w:pPr>
              <w:pStyle w:val="a4"/>
              <w:widowControl/>
              <w:numPr>
                <w:ilvl w:val="0"/>
                <w:numId w:val="79"/>
              </w:numPr>
              <w:ind w:leftChars="0"/>
              <w:jc w:val="left"/>
              <w:rPr>
                <w:rFonts w:ascii="ＭＳ 明朝" w:eastAsia="ＭＳ 明朝" w:hAnsi="ＭＳ 明朝"/>
              </w:rPr>
            </w:pPr>
            <w:r w:rsidRPr="00033962">
              <w:rPr>
                <w:rFonts w:ascii="ＭＳ 明朝" w:eastAsia="ＭＳ 明朝" w:hAnsi="ＭＳ 明朝" w:hint="eastAsia"/>
              </w:rPr>
              <w:t>その運搬車は、架屋型車両かシート等による覆いができる構造のパネルバンやコンテナトラック、深鉢ダンプなどが考えられる。</w:t>
            </w:r>
          </w:p>
          <w:p w14:paraId="74CF25B9" w14:textId="2CFA7C1B" w:rsidR="00033962" w:rsidRPr="00033962" w:rsidRDefault="00033962" w:rsidP="00A55025">
            <w:pPr>
              <w:pStyle w:val="a4"/>
              <w:widowControl/>
              <w:numPr>
                <w:ilvl w:val="0"/>
                <w:numId w:val="79"/>
              </w:numPr>
              <w:ind w:leftChars="0"/>
              <w:jc w:val="left"/>
              <w:rPr>
                <w:rFonts w:ascii="ＭＳ 明朝" w:eastAsia="ＭＳ 明朝" w:hAnsi="ＭＳ 明朝"/>
              </w:rPr>
            </w:pPr>
            <w:r w:rsidRPr="00033962">
              <w:rPr>
                <w:rFonts w:ascii="ＭＳ 明朝" w:eastAsia="ＭＳ 明朝" w:hAnsi="ＭＳ 明朝" w:hint="eastAsia"/>
              </w:rPr>
              <w:t>自然発火の可能性もあるので、車両には消火器などを備え付ける必要がある。</w:t>
            </w:r>
          </w:p>
          <w:p w14:paraId="138D94C0" w14:textId="57A2E734" w:rsidR="00033962" w:rsidRDefault="00033962" w:rsidP="00033962">
            <w:pPr>
              <w:widowControl/>
              <w:jc w:val="left"/>
              <w:rPr>
                <w:rFonts w:ascii="ＭＳ 明朝" w:eastAsia="ＭＳ 明朝" w:hAnsi="ＭＳ 明朝"/>
              </w:rPr>
            </w:pPr>
          </w:p>
          <w:p w14:paraId="777C8888" w14:textId="77777777" w:rsidR="00B65300" w:rsidRDefault="00B65300" w:rsidP="00033962">
            <w:pPr>
              <w:widowControl/>
              <w:jc w:val="left"/>
            </w:pPr>
          </w:p>
          <w:p w14:paraId="39903489" w14:textId="798B7E63" w:rsidR="00033962" w:rsidRPr="00033962" w:rsidRDefault="00033962" w:rsidP="00033962">
            <w:pPr>
              <w:widowControl/>
              <w:jc w:val="left"/>
              <w:rPr>
                <w:rFonts w:ascii="ＭＳ 明朝" w:eastAsia="ＭＳ 明朝" w:hAnsi="ＭＳ 明朝"/>
              </w:rPr>
            </w:pPr>
            <w:r>
              <w:rPr>
                <w:rFonts w:hint="eastAsia"/>
              </w:rPr>
              <w:t>（２）</w:t>
            </w:r>
            <w:r>
              <w:rPr>
                <w:rFonts w:hint="eastAsia"/>
              </w:rPr>
              <w:tab/>
            </w:r>
            <w:r w:rsidRPr="00033962">
              <w:rPr>
                <w:rFonts w:ascii="ＭＳ 明朝" w:eastAsia="ＭＳ 明朝" w:hAnsi="ＭＳ 明朝" w:hint="eastAsia"/>
              </w:rPr>
              <w:t>廃棄物処理法の収集運搬業の許可業者への委託</w:t>
            </w:r>
          </w:p>
          <w:p w14:paraId="49785209" w14:textId="77777777" w:rsidR="00A04ED5" w:rsidRDefault="00033962" w:rsidP="00A04ED5">
            <w:pPr>
              <w:widowControl/>
              <w:ind w:firstLineChars="100" w:firstLine="210"/>
              <w:jc w:val="left"/>
            </w:pPr>
            <w:r w:rsidRPr="00033962">
              <w:rPr>
                <w:rFonts w:ascii="ＭＳ 明朝" w:eastAsia="ＭＳ 明朝" w:hAnsi="ＭＳ 明朝" w:hint="eastAsia"/>
              </w:rPr>
              <w:t>自動車リサイクリ法の登録・許可業者でない者にシュレッダーダストの運搬を委託する場合、廃棄物処理法の産業廃棄物処理業の収集・運搬業の許可</w:t>
            </w:r>
            <w:r>
              <w:t>（積む場所、降ろす場所それぞれを所管している行政の許可が必要）を有する者に委託する必要がある。</w:t>
            </w:r>
          </w:p>
          <w:p w14:paraId="00119EE0" w14:textId="77777777" w:rsidR="00033962" w:rsidRDefault="00033962" w:rsidP="00A04ED5">
            <w:pPr>
              <w:widowControl/>
              <w:ind w:firstLineChars="100" w:firstLine="210"/>
              <w:jc w:val="left"/>
            </w:pPr>
            <w:r>
              <w:t>この際、廃掃法のマニフェストの交付は不要であるが、委託契約は必要となる。</w:t>
            </w:r>
          </w:p>
          <w:tbl>
            <w:tblPr>
              <w:tblStyle w:val="a3"/>
              <w:tblW w:w="0" w:type="auto"/>
              <w:tblLook w:val="04A0" w:firstRow="1" w:lastRow="0" w:firstColumn="1" w:lastColumn="0" w:noHBand="0" w:noVBand="1"/>
            </w:tblPr>
            <w:tblGrid>
              <w:gridCol w:w="10824"/>
            </w:tblGrid>
            <w:tr w:rsidR="00782BD4" w14:paraId="5972A24F" w14:textId="77777777" w:rsidTr="00782BD4">
              <w:tc>
                <w:tcPr>
                  <w:tcW w:w="10824" w:type="dxa"/>
                </w:tcPr>
                <w:p w14:paraId="51EB1CD4" w14:textId="77777777" w:rsidR="00782BD4" w:rsidRPr="00B65300" w:rsidRDefault="00782BD4" w:rsidP="00B65300">
                  <w:pPr>
                    <w:widowControl/>
                    <w:spacing w:line="258" w:lineRule="auto"/>
                    <w:jc w:val="left"/>
                    <w:rPr>
                      <w:szCs w:val="21"/>
                    </w:rPr>
                  </w:pPr>
                  <w:r w:rsidRPr="00B65300">
                    <w:rPr>
                      <w:szCs w:val="21"/>
                    </w:rPr>
                    <w:t>＜事業者の産業廃棄物の運搬等の委託の基準＞</w:t>
                  </w:r>
                </w:p>
                <w:p w14:paraId="43BDCE9A" w14:textId="77777777" w:rsidR="00782BD4" w:rsidRPr="00B65300" w:rsidRDefault="00782BD4" w:rsidP="00A55025">
                  <w:pPr>
                    <w:widowControl/>
                    <w:numPr>
                      <w:ilvl w:val="0"/>
                      <w:numId w:val="80"/>
                    </w:numPr>
                    <w:spacing w:line="258" w:lineRule="auto"/>
                    <w:ind w:left="700" w:hanging="420"/>
                    <w:jc w:val="left"/>
                    <w:rPr>
                      <w:szCs w:val="21"/>
                    </w:rPr>
                  </w:pPr>
                  <w:r w:rsidRPr="00B65300">
                    <w:rPr>
                      <w:szCs w:val="21"/>
                    </w:rPr>
                    <w:t>受託者が廃棄物収集運搬業の許可（積む場所、降ろす場所それぞれを所管している自治体の許可が必要）を有していること。</w:t>
                  </w:r>
                </w:p>
                <w:p w14:paraId="63ABBEC3" w14:textId="77777777" w:rsidR="00782BD4" w:rsidRPr="00B65300" w:rsidRDefault="00782BD4" w:rsidP="00A55025">
                  <w:pPr>
                    <w:widowControl/>
                    <w:numPr>
                      <w:ilvl w:val="0"/>
                      <w:numId w:val="80"/>
                    </w:numPr>
                    <w:spacing w:line="258" w:lineRule="auto"/>
                    <w:ind w:left="700" w:hanging="420"/>
                    <w:jc w:val="left"/>
                    <w:rPr>
                      <w:szCs w:val="21"/>
                    </w:rPr>
                  </w:pPr>
                  <w:r w:rsidRPr="00B65300">
                    <w:rPr>
                      <w:szCs w:val="21"/>
                    </w:rPr>
                    <w:t>受託者が産業廃棄物収集運搬業者である場合、事業の範囲に金属くず、ガラスくず、廃プラスチック類が含まれていること。</w:t>
                  </w:r>
                </w:p>
                <w:p w14:paraId="4EC2305B" w14:textId="77777777" w:rsidR="00782BD4" w:rsidRPr="00B65300" w:rsidRDefault="00782BD4" w:rsidP="00A55025">
                  <w:pPr>
                    <w:widowControl/>
                    <w:numPr>
                      <w:ilvl w:val="0"/>
                      <w:numId w:val="80"/>
                    </w:numPr>
                    <w:spacing w:line="259" w:lineRule="auto"/>
                    <w:ind w:left="700" w:hanging="420"/>
                    <w:jc w:val="left"/>
                    <w:rPr>
                      <w:szCs w:val="21"/>
                    </w:rPr>
                  </w:pPr>
                  <w:r w:rsidRPr="00B65300">
                    <w:rPr>
                      <w:szCs w:val="21"/>
                    </w:rPr>
                    <w:t>次に掲げる事項を含む委託契約を書面により行うこと。</w:t>
                  </w:r>
                </w:p>
                <w:p w14:paraId="0AC5F405" w14:textId="77777777" w:rsidR="00782BD4" w:rsidRPr="00B65300" w:rsidRDefault="00782BD4" w:rsidP="00A55025">
                  <w:pPr>
                    <w:widowControl/>
                    <w:numPr>
                      <w:ilvl w:val="1"/>
                      <w:numId w:val="80"/>
                    </w:numPr>
                    <w:spacing w:line="259" w:lineRule="auto"/>
                    <w:ind w:hanging="420"/>
                    <w:jc w:val="left"/>
                    <w:rPr>
                      <w:szCs w:val="21"/>
                    </w:rPr>
                  </w:pPr>
                  <w:r w:rsidRPr="00B65300">
                    <w:rPr>
                      <w:szCs w:val="21"/>
                    </w:rPr>
                    <w:t>委託する産業廃棄物の種類及び数量</w:t>
                  </w:r>
                </w:p>
                <w:p w14:paraId="672F18F0" w14:textId="77777777" w:rsidR="00782BD4" w:rsidRPr="00B65300" w:rsidRDefault="00782BD4" w:rsidP="00A55025">
                  <w:pPr>
                    <w:widowControl/>
                    <w:numPr>
                      <w:ilvl w:val="1"/>
                      <w:numId w:val="80"/>
                    </w:numPr>
                    <w:spacing w:line="259" w:lineRule="auto"/>
                    <w:ind w:hanging="420"/>
                    <w:jc w:val="left"/>
                    <w:rPr>
                      <w:szCs w:val="21"/>
                    </w:rPr>
                  </w:pPr>
                  <w:r w:rsidRPr="00B65300">
                    <w:rPr>
                      <w:szCs w:val="21"/>
                    </w:rPr>
                    <w:t>産業廃棄物の運搬を委託するときは、運搬の最終目的地の所在地</w:t>
                  </w:r>
                </w:p>
                <w:p w14:paraId="14DCA713" w14:textId="77777777" w:rsidR="00782BD4" w:rsidRPr="00B65300" w:rsidRDefault="00782BD4" w:rsidP="00A55025">
                  <w:pPr>
                    <w:widowControl/>
                    <w:numPr>
                      <w:ilvl w:val="1"/>
                      <w:numId w:val="80"/>
                    </w:numPr>
                    <w:spacing w:line="259" w:lineRule="auto"/>
                    <w:ind w:hanging="420"/>
                    <w:jc w:val="left"/>
                    <w:rPr>
                      <w:szCs w:val="21"/>
                    </w:rPr>
                  </w:pPr>
                  <w:r w:rsidRPr="00B65300">
                    <w:rPr>
                      <w:szCs w:val="21"/>
                    </w:rPr>
                    <w:t>委託契約の有効期間</w:t>
                  </w:r>
                </w:p>
                <w:p w14:paraId="70024F5A" w14:textId="77777777" w:rsidR="00782BD4" w:rsidRPr="00B65300" w:rsidRDefault="00782BD4" w:rsidP="00A55025">
                  <w:pPr>
                    <w:widowControl/>
                    <w:numPr>
                      <w:ilvl w:val="1"/>
                      <w:numId w:val="80"/>
                    </w:numPr>
                    <w:spacing w:line="259" w:lineRule="auto"/>
                    <w:ind w:hanging="420"/>
                    <w:jc w:val="left"/>
                    <w:rPr>
                      <w:szCs w:val="21"/>
                    </w:rPr>
                  </w:pPr>
                  <w:r w:rsidRPr="00B65300">
                    <w:rPr>
                      <w:szCs w:val="21"/>
                    </w:rPr>
                    <w:t>委託者が受託者に支払う料金</w:t>
                  </w:r>
                </w:p>
                <w:p w14:paraId="23AB2C87" w14:textId="77777777" w:rsidR="00782BD4" w:rsidRPr="00B65300" w:rsidRDefault="00782BD4" w:rsidP="00A55025">
                  <w:pPr>
                    <w:widowControl/>
                    <w:numPr>
                      <w:ilvl w:val="1"/>
                      <w:numId w:val="80"/>
                    </w:numPr>
                    <w:spacing w:line="258" w:lineRule="auto"/>
                    <w:ind w:hanging="420"/>
                    <w:jc w:val="left"/>
                    <w:rPr>
                      <w:szCs w:val="21"/>
                    </w:rPr>
                  </w:pPr>
                  <w:r w:rsidRPr="00B65300">
                    <w:rPr>
                      <w:szCs w:val="21"/>
                    </w:rPr>
                    <w:t>受託者が他人の産業廃棄物の運搬を業として行うことができる者であって、かつ、委託しようとする産業廃棄物がその事業の範囲に含まれるものであることを証する書面（許可証の写し等）</w:t>
                  </w:r>
                </w:p>
                <w:p w14:paraId="78D80231" w14:textId="77777777" w:rsidR="00782BD4" w:rsidRPr="00B65300" w:rsidRDefault="00782BD4" w:rsidP="00A55025">
                  <w:pPr>
                    <w:widowControl/>
                    <w:numPr>
                      <w:ilvl w:val="1"/>
                      <w:numId w:val="80"/>
                    </w:numPr>
                    <w:spacing w:line="259" w:lineRule="auto"/>
                    <w:ind w:hanging="420"/>
                    <w:jc w:val="left"/>
                    <w:rPr>
                      <w:szCs w:val="21"/>
                    </w:rPr>
                  </w:pPr>
                  <w:r w:rsidRPr="00B65300">
                    <w:rPr>
                      <w:szCs w:val="21"/>
                    </w:rPr>
                    <w:t>受託者が積替・保管を行う場合、その場所の所在地、保管できる種類及び保管上限</w:t>
                  </w:r>
                </w:p>
                <w:p w14:paraId="11D91920" w14:textId="77777777" w:rsidR="00782BD4" w:rsidRPr="00B65300" w:rsidRDefault="00782BD4" w:rsidP="00A55025">
                  <w:pPr>
                    <w:widowControl/>
                    <w:numPr>
                      <w:ilvl w:val="1"/>
                      <w:numId w:val="80"/>
                    </w:numPr>
                    <w:spacing w:line="259" w:lineRule="auto"/>
                    <w:ind w:hanging="420"/>
                    <w:jc w:val="left"/>
                    <w:rPr>
                      <w:szCs w:val="21"/>
                    </w:rPr>
                  </w:pPr>
                  <w:r w:rsidRPr="00B65300">
                    <w:rPr>
                      <w:szCs w:val="21"/>
                    </w:rPr>
                    <w:t>受託者が積替・保管を行う場合、他の廃棄物と混合することの許否等に関する事項</w:t>
                  </w:r>
                </w:p>
                <w:p w14:paraId="50A595E6" w14:textId="77777777" w:rsidR="00782BD4" w:rsidRPr="00B65300" w:rsidRDefault="00782BD4" w:rsidP="00A55025">
                  <w:pPr>
                    <w:widowControl/>
                    <w:numPr>
                      <w:ilvl w:val="1"/>
                      <w:numId w:val="80"/>
                    </w:numPr>
                    <w:spacing w:line="259" w:lineRule="auto"/>
                    <w:ind w:hanging="420"/>
                    <w:jc w:val="left"/>
                    <w:rPr>
                      <w:szCs w:val="21"/>
                    </w:rPr>
                  </w:pPr>
                  <w:r w:rsidRPr="00B65300">
                    <w:rPr>
                      <w:szCs w:val="21"/>
                    </w:rPr>
                    <w:t>適正な処理のために必要な事項</w:t>
                  </w:r>
                </w:p>
                <w:p w14:paraId="7B747803" w14:textId="77777777" w:rsidR="00782BD4" w:rsidRPr="00B65300" w:rsidRDefault="00782BD4" w:rsidP="00A55025">
                  <w:pPr>
                    <w:widowControl/>
                    <w:numPr>
                      <w:ilvl w:val="2"/>
                      <w:numId w:val="80"/>
                    </w:numPr>
                    <w:spacing w:line="259" w:lineRule="auto"/>
                    <w:ind w:hanging="420"/>
                    <w:jc w:val="left"/>
                    <w:rPr>
                      <w:szCs w:val="21"/>
                    </w:rPr>
                  </w:pPr>
                  <w:r w:rsidRPr="00B65300">
                    <w:rPr>
                      <w:szCs w:val="21"/>
                    </w:rPr>
                    <w:t>廃棄物の性状、荷姿に関する事項</w:t>
                  </w:r>
                </w:p>
                <w:p w14:paraId="3E2CF4AA" w14:textId="77777777" w:rsidR="00782BD4" w:rsidRPr="00B65300" w:rsidRDefault="00782BD4" w:rsidP="00A55025">
                  <w:pPr>
                    <w:widowControl/>
                    <w:numPr>
                      <w:ilvl w:val="2"/>
                      <w:numId w:val="80"/>
                    </w:numPr>
                    <w:spacing w:line="259" w:lineRule="auto"/>
                    <w:ind w:hanging="420"/>
                    <w:jc w:val="left"/>
                    <w:rPr>
                      <w:szCs w:val="21"/>
                    </w:rPr>
                  </w:pPr>
                  <w:r w:rsidRPr="00B65300">
                    <w:rPr>
                      <w:szCs w:val="21"/>
                    </w:rPr>
                    <w:t>通常の保管状況下での腐敗、揮発等の性状の変化に関する事項</w:t>
                  </w:r>
                </w:p>
                <w:p w14:paraId="5DB2F50C" w14:textId="77777777" w:rsidR="00782BD4" w:rsidRPr="00B65300" w:rsidRDefault="00782BD4" w:rsidP="00A55025">
                  <w:pPr>
                    <w:widowControl/>
                    <w:numPr>
                      <w:ilvl w:val="2"/>
                      <w:numId w:val="80"/>
                    </w:numPr>
                    <w:spacing w:line="249" w:lineRule="auto"/>
                    <w:ind w:hanging="420"/>
                    <w:jc w:val="left"/>
                    <w:rPr>
                      <w:szCs w:val="21"/>
                    </w:rPr>
                  </w:pPr>
                  <w:r w:rsidRPr="00B65300">
                    <w:rPr>
                      <w:szCs w:val="21"/>
                    </w:rPr>
                    <w:t>他の廃棄物の混合等により生ずる支障に関する事項ニ</w:t>
                  </w:r>
                  <w:r w:rsidRPr="00B65300">
                    <w:rPr>
                      <w:rFonts w:ascii="Century" w:eastAsia="Century" w:hAnsi="Century" w:cs="Century"/>
                      <w:szCs w:val="21"/>
                    </w:rPr>
                    <w:t xml:space="preserve">) </w:t>
                  </w:r>
                  <w:r w:rsidRPr="00B65300">
                    <w:rPr>
                      <w:szCs w:val="21"/>
                    </w:rPr>
                    <w:t>その他注意すべき事項</w:t>
                  </w:r>
                </w:p>
                <w:p w14:paraId="073D1FF1" w14:textId="77777777" w:rsidR="00782BD4" w:rsidRPr="00B65300" w:rsidRDefault="00782BD4" w:rsidP="00A55025">
                  <w:pPr>
                    <w:widowControl/>
                    <w:numPr>
                      <w:ilvl w:val="1"/>
                      <w:numId w:val="80"/>
                    </w:numPr>
                    <w:spacing w:line="259" w:lineRule="auto"/>
                    <w:ind w:hanging="420"/>
                    <w:jc w:val="left"/>
                    <w:rPr>
                      <w:szCs w:val="21"/>
                    </w:rPr>
                  </w:pPr>
                  <w:r w:rsidRPr="00B65300">
                    <w:rPr>
                      <w:szCs w:val="21"/>
                    </w:rPr>
                    <w:t>受託業務終了時の受託者の委託者への報告に関する事項</w:t>
                  </w:r>
                </w:p>
                <w:p w14:paraId="4EFF0377" w14:textId="77777777" w:rsidR="00782BD4" w:rsidRPr="00B65300" w:rsidRDefault="00782BD4" w:rsidP="00A55025">
                  <w:pPr>
                    <w:widowControl/>
                    <w:numPr>
                      <w:ilvl w:val="1"/>
                      <w:numId w:val="80"/>
                    </w:numPr>
                    <w:spacing w:line="259" w:lineRule="auto"/>
                    <w:ind w:hanging="420"/>
                    <w:jc w:val="left"/>
                    <w:rPr>
                      <w:szCs w:val="21"/>
                    </w:rPr>
                  </w:pPr>
                  <w:r w:rsidRPr="00B65300">
                    <w:rPr>
                      <w:szCs w:val="21"/>
                    </w:rPr>
                    <w:t>契約解除した場合の処理されない廃棄物の取扱いに関する事項</w:t>
                  </w:r>
                </w:p>
                <w:p w14:paraId="40BE23DD" w14:textId="3460258D" w:rsidR="00782BD4" w:rsidRPr="004D299C" w:rsidRDefault="00782BD4" w:rsidP="00A55025">
                  <w:pPr>
                    <w:widowControl/>
                    <w:numPr>
                      <w:ilvl w:val="0"/>
                      <w:numId w:val="80"/>
                    </w:numPr>
                    <w:spacing w:line="259" w:lineRule="auto"/>
                    <w:ind w:left="700"/>
                    <w:jc w:val="left"/>
                    <w:rPr>
                      <w:sz w:val="18"/>
                      <w:szCs w:val="18"/>
                    </w:rPr>
                  </w:pPr>
                  <w:r w:rsidRPr="00B65300">
                    <w:rPr>
                      <w:szCs w:val="21"/>
                    </w:rPr>
                    <w:t>運搬車、運搬容器は、廃棄物が飛散・流出、又は悪臭が漏れるおそれのないものであること。</w:t>
                  </w:r>
                </w:p>
              </w:tc>
            </w:tr>
          </w:tbl>
          <w:p w14:paraId="06E238AD" w14:textId="300D0F53" w:rsidR="00782BD4" w:rsidRDefault="00782BD4" w:rsidP="00A04ED5">
            <w:pPr>
              <w:widowControl/>
              <w:ind w:firstLineChars="100" w:firstLine="210"/>
              <w:jc w:val="left"/>
              <w:rPr>
                <w:rFonts w:ascii="ＭＳ 明朝" w:eastAsia="ＭＳ 明朝" w:hAnsi="ＭＳ 明朝"/>
              </w:rPr>
            </w:pPr>
          </w:p>
        </w:tc>
      </w:tr>
    </w:tbl>
    <w:p w14:paraId="5EB96782" w14:textId="4615177B" w:rsidR="004D299C" w:rsidRPr="004D299C" w:rsidRDefault="004D299C" w:rsidP="00B65300">
      <w:pPr>
        <w:widowControl/>
        <w:spacing w:line="20" w:lineRule="exact"/>
        <w:jc w:val="left"/>
        <w:rPr>
          <w:rFonts w:ascii="ＭＳ 明朝" w:eastAsia="ＭＳ 明朝" w:hAnsi="ＭＳ 明朝"/>
          <w:sz w:val="2"/>
          <w:szCs w:val="2"/>
        </w:rPr>
      </w:pPr>
    </w:p>
    <w:sectPr w:rsidR="004D299C" w:rsidRPr="004D299C" w:rsidSect="00684C96">
      <w:pgSz w:w="23811" w:h="16838" w:orient="landscape" w:code="8"/>
      <w:pgMar w:top="1701" w:right="851" w:bottom="1418"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D4154" w14:textId="77777777" w:rsidR="00DF13B8" w:rsidRDefault="00DF13B8" w:rsidP="00F4119A">
      <w:r>
        <w:separator/>
      </w:r>
    </w:p>
  </w:endnote>
  <w:endnote w:type="continuationSeparator" w:id="0">
    <w:p w14:paraId="1D3F553C" w14:textId="77777777" w:rsidR="00DF13B8" w:rsidRDefault="00DF13B8" w:rsidP="00F41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C4FC9" w14:textId="77777777" w:rsidR="00DF13B8" w:rsidRDefault="00DF13B8" w:rsidP="00F4119A">
      <w:r>
        <w:separator/>
      </w:r>
    </w:p>
  </w:footnote>
  <w:footnote w:type="continuationSeparator" w:id="0">
    <w:p w14:paraId="2BD9DF2C" w14:textId="77777777" w:rsidR="00DF13B8" w:rsidRDefault="00DF13B8" w:rsidP="00F411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1B34"/>
    <w:multiLevelType w:val="hybridMultilevel"/>
    <w:tmpl w:val="F5CE7DDE"/>
    <w:lvl w:ilvl="0" w:tplc="43601F62">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02E1E9A"/>
    <w:multiLevelType w:val="hybridMultilevel"/>
    <w:tmpl w:val="97169D2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42644C"/>
    <w:multiLevelType w:val="hybridMultilevel"/>
    <w:tmpl w:val="10669362"/>
    <w:lvl w:ilvl="0" w:tplc="6624E996">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0761486C"/>
    <w:multiLevelType w:val="hybridMultilevel"/>
    <w:tmpl w:val="56A67A34"/>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8F15B4"/>
    <w:multiLevelType w:val="hybridMultilevel"/>
    <w:tmpl w:val="4A3A2A7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8CE6FFE"/>
    <w:multiLevelType w:val="hybridMultilevel"/>
    <w:tmpl w:val="51B4E99E"/>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A5E7856"/>
    <w:multiLevelType w:val="hybridMultilevel"/>
    <w:tmpl w:val="A1780A72"/>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AD36F1B"/>
    <w:multiLevelType w:val="hybridMultilevel"/>
    <w:tmpl w:val="7D2A373E"/>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DCE413D"/>
    <w:multiLevelType w:val="hybridMultilevel"/>
    <w:tmpl w:val="0E3216C2"/>
    <w:lvl w:ilvl="0" w:tplc="70B2DD4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F003792"/>
    <w:multiLevelType w:val="hybridMultilevel"/>
    <w:tmpl w:val="28CCA1E8"/>
    <w:lvl w:ilvl="0" w:tplc="6624E9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23F3081"/>
    <w:multiLevelType w:val="hybridMultilevel"/>
    <w:tmpl w:val="E73EF07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24F1BAB"/>
    <w:multiLevelType w:val="hybridMultilevel"/>
    <w:tmpl w:val="57C80260"/>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52027A9"/>
    <w:multiLevelType w:val="hybridMultilevel"/>
    <w:tmpl w:val="53ECE800"/>
    <w:lvl w:ilvl="0" w:tplc="37CCD84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62129ED"/>
    <w:multiLevelType w:val="hybridMultilevel"/>
    <w:tmpl w:val="2228BB98"/>
    <w:lvl w:ilvl="0" w:tplc="6624E9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65F7DF5"/>
    <w:multiLevelType w:val="hybridMultilevel"/>
    <w:tmpl w:val="E5628740"/>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74024E4"/>
    <w:multiLevelType w:val="hybridMultilevel"/>
    <w:tmpl w:val="EC086CD4"/>
    <w:lvl w:ilvl="0" w:tplc="8F60C43A">
      <w:numFmt w:val="bullet"/>
      <w:lvlText w:val="○"/>
      <w:lvlJc w:val="left"/>
      <w:pPr>
        <w:ind w:left="1065" w:hanging="420"/>
      </w:pPr>
      <w:rPr>
        <w:rFonts w:ascii="ＭＳ Ｐゴシック" w:eastAsia="ＭＳ Ｐゴシック" w:hAnsi="ＭＳ Ｐゴシック" w:cstheme="minorBidi" w:hint="eastAsia"/>
      </w:rPr>
    </w:lvl>
    <w:lvl w:ilvl="1" w:tplc="0409000B" w:tentative="1">
      <w:start w:val="1"/>
      <w:numFmt w:val="bullet"/>
      <w:lvlText w:val=""/>
      <w:lvlJc w:val="left"/>
      <w:pPr>
        <w:ind w:left="1485" w:hanging="420"/>
      </w:pPr>
      <w:rPr>
        <w:rFonts w:ascii="Wingdings" w:hAnsi="Wingdings" w:hint="default"/>
      </w:rPr>
    </w:lvl>
    <w:lvl w:ilvl="2" w:tplc="0409000D"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B" w:tentative="1">
      <w:start w:val="1"/>
      <w:numFmt w:val="bullet"/>
      <w:lvlText w:val=""/>
      <w:lvlJc w:val="left"/>
      <w:pPr>
        <w:ind w:left="2745" w:hanging="420"/>
      </w:pPr>
      <w:rPr>
        <w:rFonts w:ascii="Wingdings" w:hAnsi="Wingdings" w:hint="default"/>
      </w:rPr>
    </w:lvl>
    <w:lvl w:ilvl="5" w:tplc="0409000D"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B" w:tentative="1">
      <w:start w:val="1"/>
      <w:numFmt w:val="bullet"/>
      <w:lvlText w:val=""/>
      <w:lvlJc w:val="left"/>
      <w:pPr>
        <w:ind w:left="4005" w:hanging="420"/>
      </w:pPr>
      <w:rPr>
        <w:rFonts w:ascii="Wingdings" w:hAnsi="Wingdings" w:hint="default"/>
      </w:rPr>
    </w:lvl>
    <w:lvl w:ilvl="8" w:tplc="0409000D" w:tentative="1">
      <w:start w:val="1"/>
      <w:numFmt w:val="bullet"/>
      <w:lvlText w:val=""/>
      <w:lvlJc w:val="left"/>
      <w:pPr>
        <w:ind w:left="4425" w:hanging="420"/>
      </w:pPr>
      <w:rPr>
        <w:rFonts w:ascii="Wingdings" w:hAnsi="Wingdings" w:hint="default"/>
      </w:rPr>
    </w:lvl>
  </w:abstractNum>
  <w:abstractNum w:abstractNumId="16" w15:restartNumberingAfterBreak="0">
    <w:nsid w:val="17C75377"/>
    <w:multiLevelType w:val="hybridMultilevel"/>
    <w:tmpl w:val="766CAB48"/>
    <w:lvl w:ilvl="0" w:tplc="04090003">
      <w:start w:val="1"/>
      <w:numFmt w:val="bullet"/>
      <w:lvlText w:val=""/>
      <w:lvlJc w:val="left"/>
      <w:pPr>
        <w:ind w:left="523" w:hanging="420"/>
      </w:pPr>
      <w:rPr>
        <w:rFonts w:ascii="Wingdings" w:hAnsi="Wingdings" w:hint="default"/>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17" w15:restartNumberingAfterBreak="0">
    <w:nsid w:val="18B50E74"/>
    <w:multiLevelType w:val="hybridMultilevel"/>
    <w:tmpl w:val="377AAA04"/>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A1D7A50"/>
    <w:multiLevelType w:val="hybridMultilevel"/>
    <w:tmpl w:val="4EEE777E"/>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C837460"/>
    <w:multiLevelType w:val="hybridMultilevel"/>
    <w:tmpl w:val="D07E1F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CBC7DA7"/>
    <w:multiLevelType w:val="hybridMultilevel"/>
    <w:tmpl w:val="61661A64"/>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CC27F47"/>
    <w:multiLevelType w:val="hybridMultilevel"/>
    <w:tmpl w:val="3ADC72E8"/>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DD939D9"/>
    <w:multiLevelType w:val="hybridMultilevel"/>
    <w:tmpl w:val="CF3E2864"/>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1E73531F"/>
    <w:multiLevelType w:val="hybridMultilevel"/>
    <w:tmpl w:val="2CF8B15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F861D65"/>
    <w:multiLevelType w:val="hybridMultilevel"/>
    <w:tmpl w:val="AFC246A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FB3548A"/>
    <w:multiLevelType w:val="hybridMultilevel"/>
    <w:tmpl w:val="D850EEF6"/>
    <w:lvl w:ilvl="0" w:tplc="000E8958">
      <w:start w:val="1"/>
      <w:numFmt w:val="decimalFullWidth"/>
      <w:lvlText w:val="%1"/>
      <w:lvlJc w:val="left"/>
      <w:pPr>
        <w:ind w:left="7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71CC0BE2">
      <w:start w:val="1"/>
      <w:numFmt w:val="decimalEnclosedCircle"/>
      <w:lvlText w:val="%2"/>
      <w:lvlJc w:val="left"/>
      <w:pPr>
        <w:ind w:left="97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4332595C">
      <w:start w:val="1"/>
      <w:numFmt w:val="irohaFullWidth"/>
      <w:lvlText w:val="%3)"/>
      <w:lvlJc w:val="left"/>
      <w:pPr>
        <w:ind w:left="778"/>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8998183A">
      <w:start w:val="1"/>
      <w:numFmt w:val="decimal"/>
      <w:lvlText w:val="%4"/>
      <w:lvlJc w:val="left"/>
      <w:pPr>
        <w:ind w:left="185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BB7C27F6">
      <w:start w:val="1"/>
      <w:numFmt w:val="lowerLetter"/>
      <w:lvlText w:val="%5"/>
      <w:lvlJc w:val="left"/>
      <w:pPr>
        <w:ind w:left="257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5274A162">
      <w:start w:val="1"/>
      <w:numFmt w:val="lowerRoman"/>
      <w:lvlText w:val="%6"/>
      <w:lvlJc w:val="left"/>
      <w:pPr>
        <w:ind w:left="329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AD38E218">
      <w:start w:val="1"/>
      <w:numFmt w:val="decimal"/>
      <w:lvlText w:val="%7"/>
      <w:lvlJc w:val="left"/>
      <w:pPr>
        <w:ind w:left="401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454AAB8A">
      <w:start w:val="1"/>
      <w:numFmt w:val="lowerLetter"/>
      <w:lvlText w:val="%8"/>
      <w:lvlJc w:val="left"/>
      <w:pPr>
        <w:ind w:left="473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6BC4B21E">
      <w:start w:val="1"/>
      <w:numFmt w:val="lowerRoman"/>
      <w:lvlText w:val="%9"/>
      <w:lvlJc w:val="left"/>
      <w:pPr>
        <w:ind w:left="545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0B169C1"/>
    <w:multiLevelType w:val="hybridMultilevel"/>
    <w:tmpl w:val="DE76E156"/>
    <w:lvl w:ilvl="0" w:tplc="5486E9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25D7489"/>
    <w:multiLevelType w:val="hybridMultilevel"/>
    <w:tmpl w:val="C47077C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51F4D99"/>
    <w:multiLevelType w:val="hybridMultilevel"/>
    <w:tmpl w:val="7ABE43B8"/>
    <w:lvl w:ilvl="0" w:tplc="37CCD84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534662C"/>
    <w:multiLevelType w:val="hybridMultilevel"/>
    <w:tmpl w:val="CCBA9D46"/>
    <w:lvl w:ilvl="0" w:tplc="8F60C43A">
      <w:numFmt w:val="bullet"/>
      <w:lvlText w:val="○"/>
      <w:lvlJc w:val="left"/>
      <w:pPr>
        <w:ind w:left="1160" w:hanging="420"/>
      </w:pPr>
      <w:rPr>
        <w:rFonts w:ascii="ＭＳ Ｐゴシック" w:eastAsia="ＭＳ Ｐゴシック" w:hAnsi="ＭＳ Ｐゴシック" w:cstheme="minorBidi" w:hint="eastAsia"/>
      </w:rPr>
    </w:lvl>
    <w:lvl w:ilvl="1" w:tplc="0409000B" w:tentative="1">
      <w:start w:val="1"/>
      <w:numFmt w:val="bullet"/>
      <w:lvlText w:val=""/>
      <w:lvlJc w:val="left"/>
      <w:pPr>
        <w:ind w:left="1580" w:hanging="420"/>
      </w:pPr>
      <w:rPr>
        <w:rFonts w:ascii="Wingdings" w:hAnsi="Wingdings" w:hint="default"/>
      </w:rPr>
    </w:lvl>
    <w:lvl w:ilvl="2" w:tplc="0409000D" w:tentative="1">
      <w:start w:val="1"/>
      <w:numFmt w:val="bullet"/>
      <w:lvlText w:val=""/>
      <w:lvlJc w:val="left"/>
      <w:pPr>
        <w:ind w:left="2000" w:hanging="420"/>
      </w:pPr>
      <w:rPr>
        <w:rFonts w:ascii="Wingdings" w:hAnsi="Wingdings" w:hint="default"/>
      </w:rPr>
    </w:lvl>
    <w:lvl w:ilvl="3" w:tplc="04090001" w:tentative="1">
      <w:start w:val="1"/>
      <w:numFmt w:val="bullet"/>
      <w:lvlText w:val=""/>
      <w:lvlJc w:val="left"/>
      <w:pPr>
        <w:ind w:left="2420" w:hanging="420"/>
      </w:pPr>
      <w:rPr>
        <w:rFonts w:ascii="Wingdings" w:hAnsi="Wingdings" w:hint="default"/>
      </w:rPr>
    </w:lvl>
    <w:lvl w:ilvl="4" w:tplc="0409000B" w:tentative="1">
      <w:start w:val="1"/>
      <w:numFmt w:val="bullet"/>
      <w:lvlText w:val=""/>
      <w:lvlJc w:val="left"/>
      <w:pPr>
        <w:ind w:left="2840" w:hanging="420"/>
      </w:pPr>
      <w:rPr>
        <w:rFonts w:ascii="Wingdings" w:hAnsi="Wingdings" w:hint="default"/>
      </w:rPr>
    </w:lvl>
    <w:lvl w:ilvl="5" w:tplc="0409000D" w:tentative="1">
      <w:start w:val="1"/>
      <w:numFmt w:val="bullet"/>
      <w:lvlText w:val=""/>
      <w:lvlJc w:val="left"/>
      <w:pPr>
        <w:ind w:left="3260" w:hanging="420"/>
      </w:pPr>
      <w:rPr>
        <w:rFonts w:ascii="Wingdings" w:hAnsi="Wingdings" w:hint="default"/>
      </w:rPr>
    </w:lvl>
    <w:lvl w:ilvl="6" w:tplc="04090001" w:tentative="1">
      <w:start w:val="1"/>
      <w:numFmt w:val="bullet"/>
      <w:lvlText w:val=""/>
      <w:lvlJc w:val="left"/>
      <w:pPr>
        <w:ind w:left="3680" w:hanging="420"/>
      </w:pPr>
      <w:rPr>
        <w:rFonts w:ascii="Wingdings" w:hAnsi="Wingdings" w:hint="default"/>
      </w:rPr>
    </w:lvl>
    <w:lvl w:ilvl="7" w:tplc="0409000B" w:tentative="1">
      <w:start w:val="1"/>
      <w:numFmt w:val="bullet"/>
      <w:lvlText w:val=""/>
      <w:lvlJc w:val="left"/>
      <w:pPr>
        <w:ind w:left="4100" w:hanging="420"/>
      </w:pPr>
      <w:rPr>
        <w:rFonts w:ascii="Wingdings" w:hAnsi="Wingdings" w:hint="default"/>
      </w:rPr>
    </w:lvl>
    <w:lvl w:ilvl="8" w:tplc="0409000D" w:tentative="1">
      <w:start w:val="1"/>
      <w:numFmt w:val="bullet"/>
      <w:lvlText w:val=""/>
      <w:lvlJc w:val="left"/>
      <w:pPr>
        <w:ind w:left="4520" w:hanging="420"/>
      </w:pPr>
      <w:rPr>
        <w:rFonts w:ascii="Wingdings" w:hAnsi="Wingdings" w:hint="default"/>
      </w:rPr>
    </w:lvl>
  </w:abstractNum>
  <w:abstractNum w:abstractNumId="30" w15:restartNumberingAfterBreak="0">
    <w:nsid w:val="26D44A4E"/>
    <w:multiLevelType w:val="hybridMultilevel"/>
    <w:tmpl w:val="30047178"/>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B0C1CA5"/>
    <w:multiLevelType w:val="hybridMultilevel"/>
    <w:tmpl w:val="206C1D54"/>
    <w:lvl w:ilvl="0" w:tplc="37CCD84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C654D6D"/>
    <w:multiLevelType w:val="hybridMultilevel"/>
    <w:tmpl w:val="F68E3902"/>
    <w:lvl w:ilvl="0" w:tplc="5486E9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FBA2086"/>
    <w:multiLevelType w:val="hybridMultilevel"/>
    <w:tmpl w:val="F93AA90C"/>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323E2610"/>
    <w:multiLevelType w:val="hybridMultilevel"/>
    <w:tmpl w:val="B9BCD86C"/>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32872DED"/>
    <w:multiLevelType w:val="hybridMultilevel"/>
    <w:tmpl w:val="74460536"/>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6" w15:restartNumberingAfterBreak="0">
    <w:nsid w:val="33E235FE"/>
    <w:multiLevelType w:val="hybridMultilevel"/>
    <w:tmpl w:val="22DEF554"/>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66D4080"/>
    <w:multiLevelType w:val="hybridMultilevel"/>
    <w:tmpl w:val="5380E2D0"/>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67C63C7"/>
    <w:multiLevelType w:val="hybridMultilevel"/>
    <w:tmpl w:val="35E87572"/>
    <w:lvl w:ilvl="0" w:tplc="37CCD84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6B6312D"/>
    <w:multiLevelType w:val="hybridMultilevel"/>
    <w:tmpl w:val="8D546CBA"/>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8415CD0"/>
    <w:multiLevelType w:val="hybridMultilevel"/>
    <w:tmpl w:val="E062A6FE"/>
    <w:lvl w:ilvl="0" w:tplc="0DE687FA">
      <w:start w:val="1"/>
      <w:numFmt w:val="decimalFullWidth"/>
      <w:lvlText w:val="%1"/>
      <w:lvlJc w:val="left"/>
      <w:pPr>
        <w:ind w:left="61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B76BEF0">
      <w:start w:val="1"/>
      <w:numFmt w:val="decimalEnclosedCircle"/>
      <w:lvlText w:val="%2"/>
      <w:lvlJc w:val="left"/>
      <w:pPr>
        <w:ind w:left="10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0029744">
      <w:start w:val="1"/>
      <w:numFmt w:val="irohaFullWidth"/>
      <w:lvlText w:val="%3)"/>
      <w:lvlJc w:val="left"/>
      <w:pPr>
        <w:ind w:left="81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836163E">
      <w:start w:val="1"/>
      <w:numFmt w:val="decimal"/>
      <w:lvlText w:val="%4"/>
      <w:lvlJc w:val="left"/>
      <w:pPr>
        <w:ind w:left="18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6A48444">
      <w:start w:val="1"/>
      <w:numFmt w:val="lowerLetter"/>
      <w:lvlText w:val="%5"/>
      <w:lvlJc w:val="left"/>
      <w:pPr>
        <w:ind w:left="26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B0E25FB0">
      <w:start w:val="1"/>
      <w:numFmt w:val="lowerRoman"/>
      <w:lvlText w:val="%6"/>
      <w:lvlJc w:val="left"/>
      <w:pPr>
        <w:ind w:left="333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5586632C">
      <w:start w:val="1"/>
      <w:numFmt w:val="decimal"/>
      <w:lvlText w:val="%7"/>
      <w:lvlJc w:val="left"/>
      <w:pPr>
        <w:ind w:left="405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BA0E1F4">
      <w:start w:val="1"/>
      <w:numFmt w:val="lowerLetter"/>
      <w:lvlText w:val="%8"/>
      <w:lvlJc w:val="left"/>
      <w:pPr>
        <w:ind w:left="477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3889504">
      <w:start w:val="1"/>
      <w:numFmt w:val="lowerRoman"/>
      <w:lvlText w:val="%9"/>
      <w:lvlJc w:val="left"/>
      <w:pPr>
        <w:ind w:left="54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3A1C015A"/>
    <w:multiLevelType w:val="hybridMultilevel"/>
    <w:tmpl w:val="099C14DE"/>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DCA368B"/>
    <w:multiLevelType w:val="hybridMultilevel"/>
    <w:tmpl w:val="E2D251FE"/>
    <w:lvl w:ilvl="0" w:tplc="33582CFA">
      <w:start w:val="1"/>
      <w:numFmt w:val="decimalFullWidth"/>
      <w:lvlText w:val="（%1）"/>
      <w:lvlJc w:val="left"/>
      <w:pPr>
        <w:ind w:left="732" w:hanging="7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3EB31136"/>
    <w:multiLevelType w:val="hybridMultilevel"/>
    <w:tmpl w:val="933A8D1A"/>
    <w:lvl w:ilvl="0" w:tplc="70B2DD4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0373F6E"/>
    <w:multiLevelType w:val="hybridMultilevel"/>
    <w:tmpl w:val="74460536"/>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5" w15:restartNumberingAfterBreak="0">
    <w:nsid w:val="41A217E5"/>
    <w:multiLevelType w:val="hybridMultilevel"/>
    <w:tmpl w:val="F5CE7DDE"/>
    <w:lvl w:ilvl="0" w:tplc="43601F62">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6" w15:restartNumberingAfterBreak="0">
    <w:nsid w:val="4487439F"/>
    <w:multiLevelType w:val="hybridMultilevel"/>
    <w:tmpl w:val="D9E2656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5290AB7"/>
    <w:multiLevelType w:val="hybridMultilevel"/>
    <w:tmpl w:val="E786BEC8"/>
    <w:lvl w:ilvl="0" w:tplc="B4825936">
      <w:start w:val="1"/>
      <w:numFmt w:val="decimalFullWidth"/>
      <w:lvlText w:val="（例%1）"/>
      <w:lvlJc w:val="left"/>
      <w:pPr>
        <w:ind w:left="1080" w:hanging="1080"/>
      </w:pPr>
      <w:rPr>
        <w:rFonts w:hint="default"/>
      </w:rPr>
    </w:lvl>
    <w:lvl w:ilvl="1" w:tplc="8F60C43A">
      <w:numFmt w:val="bullet"/>
      <w:lvlText w:val="○"/>
      <w:lvlJc w:val="left"/>
      <w:pPr>
        <w:ind w:left="780" w:hanging="360"/>
      </w:pPr>
      <w:rPr>
        <w:rFonts w:ascii="ＭＳ Ｐゴシック" w:eastAsia="ＭＳ Ｐゴシック" w:hAnsi="ＭＳ Ｐゴシック" w:cstheme="minorBidi" w:hint="eastAsia"/>
      </w:rPr>
    </w:lvl>
    <w:lvl w:ilvl="2" w:tplc="79285B2E">
      <w:start w:val="1"/>
      <w:numFmt w:val="decimalEnclosedCircle"/>
      <w:lvlText w:val="%3"/>
      <w:lvlJc w:val="left"/>
      <w:pPr>
        <w:ind w:left="1200" w:hanging="360"/>
      </w:pPr>
      <w:rPr>
        <w:rFonts w:cs="ＭＳ 明朝"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54649EA"/>
    <w:multiLevelType w:val="hybridMultilevel"/>
    <w:tmpl w:val="9B08F7D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6D77BFA"/>
    <w:multiLevelType w:val="hybridMultilevel"/>
    <w:tmpl w:val="8FAE6F2C"/>
    <w:lvl w:ilvl="0" w:tplc="37CCD84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88D13CB"/>
    <w:multiLevelType w:val="hybridMultilevel"/>
    <w:tmpl w:val="651A33B6"/>
    <w:lvl w:ilvl="0" w:tplc="567E7C5C">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A112D35"/>
    <w:multiLevelType w:val="hybridMultilevel"/>
    <w:tmpl w:val="532AFDD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2" w15:restartNumberingAfterBreak="0">
    <w:nsid w:val="4B577D62"/>
    <w:multiLevelType w:val="hybridMultilevel"/>
    <w:tmpl w:val="B7EED9AC"/>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4CBC024B"/>
    <w:multiLevelType w:val="hybridMultilevel"/>
    <w:tmpl w:val="428439A2"/>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0A47612"/>
    <w:multiLevelType w:val="hybridMultilevel"/>
    <w:tmpl w:val="D91A6E40"/>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0A74BC8"/>
    <w:multiLevelType w:val="hybridMultilevel"/>
    <w:tmpl w:val="D4B48698"/>
    <w:lvl w:ilvl="0" w:tplc="6624E9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0F75200"/>
    <w:multiLevelType w:val="hybridMultilevel"/>
    <w:tmpl w:val="9B848CCC"/>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51F863E5"/>
    <w:multiLevelType w:val="hybridMultilevel"/>
    <w:tmpl w:val="4030DF0E"/>
    <w:lvl w:ilvl="0" w:tplc="A36CD4EC">
      <w:start w:val="1"/>
      <w:numFmt w:val="decimalFullWidth"/>
      <w:lvlText w:val="（%1）"/>
      <w:lvlJc w:val="left"/>
      <w:pPr>
        <w:ind w:left="84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660D98C">
      <w:start w:val="1"/>
      <w:numFmt w:val="lowerLetter"/>
      <w:lvlText w:val="%2"/>
      <w:lvlJc w:val="left"/>
      <w:pPr>
        <w:ind w:left="119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62F60050">
      <w:start w:val="1"/>
      <w:numFmt w:val="lowerRoman"/>
      <w:lvlText w:val="%3"/>
      <w:lvlJc w:val="left"/>
      <w:pPr>
        <w:ind w:left="191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6EC135C">
      <w:start w:val="1"/>
      <w:numFmt w:val="decimal"/>
      <w:lvlText w:val="%4"/>
      <w:lvlJc w:val="left"/>
      <w:pPr>
        <w:ind w:left="26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3EE1140">
      <w:start w:val="1"/>
      <w:numFmt w:val="lowerLetter"/>
      <w:lvlText w:val="%5"/>
      <w:lvlJc w:val="left"/>
      <w:pPr>
        <w:ind w:left="33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E948068">
      <w:start w:val="1"/>
      <w:numFmt w:val="lowerRoman"/>
      <w:lvlText w:val="%6"/>
      <w:lvlJc w:val="left"/>
      <w:pPr>
        <w:ind w:left="407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8469614">
      <w:start w:val="1"/>
      <w:numFmt w:val="decimal"/>
      <w:lvlText w:val="%7"/>
      <w:lvlJc w:val="left"/>
      <w:pPr>
        <w:ind w:left="479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9109EA8">
      <w:start w:val="1"/>
      <w:numFmt w:val="lowerLetter"/>
      <w:lvlText w:val="%8"/>
      <w:lvlJc w:val="left"/>
      <w:pPr>
        <w:ind w:left="551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FE721274">
      <w:start w:val="1"/>
      <w:numFmt w:val="lowerRoman"/>
      <w:lvlText w:val="%9"/>
      <w:lvlJc w:val="left"/>
      <w:pPr>
        <w:ind w:left="62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58" w15:restartNumberingAfterBreak="0">
    <w:nsid w:val="55BE1DBC"/>
    <w:multiLevelType w:val="hybridMultilevel"/>
    <w:tmpl w:val="CEE0DBE6"/>
    <w:lvl w:ilvl="0" w:tplc="567E7C5C">
      <w:numFmt w:val="bullet"/>
      <w:lvlText w:val="○"/>
      <w:lvlJc w:val="left"/>
      <w:pPr>
        <w:ind w:left="386" w:hanging="420"/>
      </w:pPr>
      <w:rPr>
        <w:rFonts w:ascii="ＭＳ Ｐゴシック" w:eastAsia="ＭＳ Ｐゴシック" w:hAnsi="ＭＳ Ｐゴシック" w:cstheme="minorBidi" w:hint="eastAsia"/>
      </w:rPr>
    </w:lvl>
    <w:lvl w:ilvl="1" w:tplc="0409000B" w:tentative="1">
      <w:start w:val="1"/>
      <w:numFmt w:val="bullet"/>
      <w:lvlText w:val=""/>
      <w:lvlJc w:val="left"/>
      <w:pPr>
        <w:ind w:left="806" w:hanging="420"/>
      </w:pPr>
      <w:rPr>
        <w:rFonts w:ascii="Wingdings" w:hAnsi="Wingdings" w:hint="default"/>
      </w:rPr>
    </w:lvl>
    <w:lvl w:ilvl="2" w:tplc="0409000D" w:tentative="1">
      <w:start w:val="1"/>
      <w:numFmt w:val="bullet"/>
      <w:lvlText w:val=""/>
      <w:lvlJc w:val="left"/>
      <w:pPr>
        <w:ind w:left="1226" w:hanging="420"/>
      </w:pPr>
      <w:rPr>
        <w:rFonts w:ascii="Wingdings" w:hAnsi="Wingdings" w:hint="default"/>
      </w:rPr>
    </w:lvl>
    <w:lvl w:ilvl="3" w:tplc="04090001" w:tentative="1">
      <w:start w:val="1"/>
      <w:numFmt w:val="bullet"/>
      <w:lvlText w:val=""/>
      <w:lvlJc w:val="left"/>
      <w:pPr>
        <w:ind w:left="1646" w:hanging="420"/>
      </w:pPr>
      <w:rPr>
        <w:rFonts w:ascii="Wingdings" w:hAnsi="Wingdings" w:hint="default"/>
      </w:rPr>
    </w:lvl>
    <w:lvl w:ilvl="4" w:tplc="0409000B" w:tentative="1">
      <w:start w:val="1"/>
      <w:numFmt w:val="bullet"/>
      <w:lvlText w:val=""/>
      <w:lvlJc w:val="left"/>
      <w:pPr>
        <w:ind w:left="2066" w:hanging="420"/>
      </w:pPr>
      <w:rPr>
        <w:rFonts w:ascii="Wingdings" w:hAnsi="Wingdings" w:hint="default"/>
      </w:rPr>
    </w:lvl>
    <w:lvl w:ilvl="5" w:tplc="0409000D" w:tentative="1">
      <w:start w:val="1"/>
      <w:numFmt w:val="bullet"/>
      <w:lvlText w:val=""/>
      <w:lvlJc w:val="left"/>
      <w:pPr>
        <w:ind w:left="2486" w:hanging="420"/>
      </w:pPr>
      <w:rPr>
        <w:rFonts w:ascii="Wingdings" w:hAnsi="Wingdings" w:hint="default"/>
      </w:rPr>
    </w:lvl>
    <w:lvl w:ilvl="6" w:tplc="04090001" w:tentative="1">
      <w:start w:val="1"/>
      <w:numFmt w:val="bullet"/>
      <w:lvlText w:val=""/>
      <w:lvlJc w:val="left"/>
      <w:pPr>
        <w:ind w:left="2906" w:hanging="420"/>
      </w:pPr>
      <w:rPr>
        <w:rFonts w:ascii="Wingdings" w:hAnsi="Wingdings" w:hint="default"/>
      </w:rPr>
    </w:lvl>
    <w:lvl w:ilvl="7" w:tplc="0409000B" w:tentative="1">
      <w:start w:val="1"/>
      <w:numFmt w:val="bullet"/>
      <w:lvlText w:val=""/>
      <w:lvlJc w:val="left"/>
      <w:pPr>
        <w:ind w:left="3326" w:hanging="420"/>
      </w:pPr>
      <w:rPr>
        <w:rFonts w:ascii="Wingdings" w:hAnsi="Wingdings" w:hint="default"/>
      </w:rPr>
    </w:lvl>
    <w:lvl w:ilvl="8" w:tplc="0409000D" w:tentative="1">
      <w:start w:val="1"/>
      <w:numFmt w:val="bullet"/>
      <w:lvlText w:val=""/>
      <w:lvlJc w:val="left"/>
      <w:pPr>
        <w:ind w:left="3746" w:hanging="420"/>
      </w:pPr>
      <w:rPr>
        <w:rFonts w:ascii="Wingdings" w:hAnsi="Wingdings" w:hint="default"/>
      </w:rPr>
    </w:lvl>
  </w:abstractNum>
  <w:abstractNum w:abstractNumId="59" w15:restartNumberingAfterBreak="0">
    <w:nsid w:val="591B232F"/>
    <w:multiLevelType w:val="hybridMultilevel"/>
    <w:tmpl w:val="E73ED58C"/>
    <w:lvl w:ilvl="0" w:tplc="04090011">
      <w:start w:val="1"/>
      <w:numFmt w:val="decimalEnclosedCircle"/>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0" w15:restartNumberingAfterBreak="0">
    <w:nsid w:val="59E20137"/>
    <w:multiLevelType w:val="hybridMultilevel"/>
    <w:tmpl w:val="7B76C82E"/>
    <w:lvl w:ilvl="0" w:tplc="567E7C5C">
      <w:numFmt w:val="bullet"/>
      <w:lvlText w:val="○"/>
      <w:lvlJc w:val="left"/>
      <w:pPr>
        <w:ind w:left="1260" w:hanging="420"/>
      </w:pPr>
      <w:rPr>
        <w:rFonts w:ascii="ＭＳ Ｐゴシック" w:eastAsia="ＭＳ Ｐゴシック" w:hAnsi="ＭＳ Ｐゴシック"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1" w15:restartNumberingAfterBreak="0">
    <w:nsid w:val="5B7D1C75"/>
    <w:multiLevelType w:val="hybridMultilevel"/>
    <w:tmpl w:val="E88243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5C294E0F"/>
    <w:multiLevelType w:val="hybridMultilevel"/>
    <w:tmpl w:val="F68E3902"/>
    <w:lvl w:ilvl="0" w:tplc="5486E9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C38195B"/>
    <w:multiLevelType w:val="hybridMultilevel"/>
    <w:tmpl w:val="0BBED536"/>
    <w:lvl w:ilvl="0" w:tplc="8F60C43A">
      <w:numFmt w:val="bullet"/>
      <w:lvlText w:val="○"/>
      <w:lvlJc w:val="left"/>
      <w:pPr>
        <w:ind w:left="520" w:hanging="420"/>
      </w:pPr>
      <w:rPr>
        <w:rFonts w:ascii="ＭＳ Ｐゴシック" w:eastAsia="ＭＳ Ｐゴシック" w:hAnsi="ＭＳ Ｐゴシック" w:cstheme="minorBidi" w:hint="eastAsia"/>
      </w:rPr>
    </w:lvl>
    <w:lvl w:ilvl="1" w:tplc="0409000B">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64" w15:restartNumberingAfterBreak="0">
    <w:nsid w:val="5FF801CE"/>
    <w:multiLevelType w:val="hybridMultilevel"/>
    <w:tmpl w:val="C3867E58"/>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67F02B20"/>
    <w:multiLevelType w:val="hybridMultilevel"/>
    <w:tmpl w:val="39642594"/>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012215B"/>
    <w:multiLevelType w:val="hybridMultilevel"/>
    <w:tmpl w:val="92369D92"/>
    <w:lvl w:ilvl="0" w:tplc="04090003">
      <w:start w:val="1"/>
      <w:numFmt w:val="bullet"/>
      <w:lvlText w:val=""/>
      <w:lvlJc w:val="left"/>
      <w:pPr>
        <w:ind w:left="523" w:hanging="420"/>
      </w:pPr>
      <w:rPr>
        <w:rFonts w:ascii="Wingdings" w:hAnsi="Wingdings" w:hint="default"/>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67" w15:restartNumberingAfterBreak="0">
    <w:nsid w:val="70E8363F"/>
    <w:multiLevelType w:val="hybridMultilevel"/>
    <w:tmpl w:val="88CC8AEE"/>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70EA012A"/>
    <w:multiLevelType w:val="hybridMultilevel"/>
    <w:tmpl w:val="B8203188"/>
    <w:lvl w:ilvl="0" w:tplc="8F60C43A">
      <w:numFmt w:val="bullet"/>
      <w:lvlText w:val="○"/>
      <w:lvlJc w:val="left"/>
      <w:pPr>
        <w:ind w:left="1470" w:hanging="420"/>
      </w:pPr>
      <w:rPr>
        <w:rFonts w:ascii="ＭＳ Ｐゴシック" w:eastAsia="ＭＳ Ｐゴシック" w:hAnsi="ＭＳ Ｐゴシック"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69" w15:restartNumberingAfterBreak="0">
    <w:nsid w:val="71243670"/>
    <w:multiLevelType w:val="hybridMultilevel"/>
    <w:tmpl w:val="D902AC3E"/>
    <w:lvl w:ilvl="0" w:tplc="70B2DD4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22378B2"/>
    <w:multiLevelType w:val="hybridMultilevel"/>
    <w:tmpl w:val="36C80B70"/>
    <w:lvl w:ilvl="0" w:tplc="8F60C43A">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75D40992"/>
    <w:multiLevelType w:val="hybridMultilevel"/>
    <w:tmpl w:val="C7DE34FC"/>
    <w:lvl w:ilvl="0" w:tplc="37CCD84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77E02A24"/>
    <w:multiLevelType w:val="hybridMultilevel"/>
    <w:tmpl w:val="113ED92C"/>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79980F8C"/>
    <w:multiLevelType w:val="hybridMultilevel"/>
    <w:tmpl w:val="7FA6687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79AE4CDF"/>
    <w:multiLevelType w:val="hybridMultilevel"/>
    <w:tmpl w:val="C0922B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A556545"/>
    <w:multiLevelType w:val="hybridMultilevel"/>
    <w:tmpl w:val="BF162C0C"/>
    <w:lvl w:ilvl="0" w:tplc="70B2DD4C">
      <w:start w:val="1"/>
      <w:numFmt w:val="decimalEnclosedCircle"/>
      <w:lvlText w:val="%1"/>
      <w:lvlJc w:val="left"/>
      <w:pPr>
        <w:ind w:left="940" w:hanging="42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76" w15:restartNumberingAfterBreak="0">
    <w:nsid w:val="7BB11098"/>
    <w:multiLevelType w:val="hybridMultilevel"/>
    <w:tmpl w:val="D8AA9952"/>
    <w:lvl w:ilvl="0" w:tplc="04090003">
      <w:start w:val="1"/>
      <w:numFmt w:val="bullet"/>
      <w:lvlText w:val=""/>
      <w:lvlJc w:val="left"/>
      <w:pPr>
        <w:ind w:left="523" w:hanging="420"/>
      </w:pPr>
      <w:rPr>
        <w:rFonts w:ascii="Wingdings" w:hAnsi="Wingdings" w:hint="default"/>
      </w:rPr>
    </w:lvl>
    <w:lvl w:ilvl="1" w:tplc="0409000B">
      <w:start w:val="1"/>
      <w:numFmt w:val="bullet"/>
      <w:lvlText w:val=""/>
      <w:lvlJc w:val="left"/>
      <w:pPr>
        <w:ind w:left="943" w:hanging="420"/>
      </w:pPr>
      <w:rPr>
        <w:rFonts w:ascii="Wingdings" w:hAnsi="Wingdings" w:hint="default"/>
      </w:rPr>
    </w:lvl>
    <w:lvl w:ilvl="2" w:tplc="5DB08CB8">
      <w:start w:val="3"/>
      <w:numFmt w:val="bullet"/>
      <w:lvlText w:val="■"/>
      <w:lvlJc w:val="left"/>
      <w:pPr>
        <w:ind w:left="1783" w:hanging="840"/>
      </w:pPr>
      <w:rPr>
        <w:rFonts w:ascii="ＭＳ 明朝" w:eastAsia="ＭＳ 明朝" w:hAnsi="ＭＳ 明朝" w:cstheme="minorBidi" w:hint="eastAsia"/>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77" w15:restartNumberingAfterBreak="0">
    <w:nsid w:val="7C6A347A"/>
    <w:multiLevelType w:val="hybridMultilevel"/>
    <w:tmpl w:val="C13A87E0"/>
    <w:lvl w:ilvl="0" w:tplc="567E7C5C">
      <w:numFmt w:val="bullet"/>
      <w:lvlText w:val="○"/>
      <w:lvlJc w:val="left"/>
      <w:pPr>
        <w:ind w:left="525" w:hanging="420"/>
      </w:pPr>
      <w:rPr>
        <w:rFonts w:ascii="ＭＳ Ｐゴシック" w:eastAsia="ＭＳ Ｐゴシック" w:hAnsi="ＭＳ Ｐゴシック"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8" w15:restartNumberingAfterBreak="0">
    <w:nsid w:val="7EE14A7E"/>
    <w:multiLevelType w:val="hybridMultilevel"/>
    <w:tmpl w:val="38547016"/>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F6F1C40"/>
    <w:multiLevelType w:val="hybridMultilevel"/>
    <w:tmpl w:val="DF4C1B60"/>
    <w:lvl w:ilvl="0" w:tplc="567E7C5C">
      <w:numFmt w:val="bullet"/>
      <w:lvlText w:val="○"/>
      <w:lvlJc w:val="left"/>
      <w:pPr>
        <w:ind w:left="420" w:hanging="42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6"/>
  </w:num>
  <w:num w:numId="2">
    <w:abstractNumId w:val="10"/>
  </w:num>
  <w:num w:numId="3">
    <w:abstractNumId w:val="27"/>
  </w:num>
  <w:num w:numId="4">
    <w:abstractNumId w:val="47"/>
  </w:num>
  <w:num w:numId="5">
    <w:abstractNumId w:val="73"/>
  </w:num>
  <w:num w:numId="6">
    <w:abstractNumId w:val="50"/>
  </w:num>
  <w:num w:numId="7">
    <w:abstractNumId w:val="58"/>
  </w:num>
  <w:num w:numId="8">
    <w:abstractNumId w:val="38"/>
  </w:num>
  <w:num w:numId="9">
    <w:abstractNumId w:val="71"/>
  </w:num>
  <w:num w:numId="10">
    <w:abstractNumId w:val="28"/>
  </w:num>
  <w:num w:numId="11">
    <w:abstractNumId w:val="60"/>
  </w:num>
  <w:num w:numId="12">
    <w:abstractNumId w:val="49"/>
  </w:num>
  <w:num w:numId="13">
    <w:abstractNumId w:val="13"/>
  </w:num>
  <w:num w:numId="14">
    <w:abstractNumId w:val="55"/>
  </w:num>
  <w:num w:numId="15">
    <w:abstractNumId w:val="56"/>
  </w:num>
  <w:num w:numId="16">
    <w:abstractNumId w:val="79"/>
  </w:num>
  <w:num w:numId="17">
    <w:abstractNumId w:val="12"/>
  </w:num>
  <w:num w:numId="18">
    <w:abstractNumId w:val="31"/>
  </w:num>
  <w:num w:numId="19">
    <w:abstractNumId w:val="11"/>
  </w:num>
  <w:num w:numId="20">
    <w:abstractNumId w:val="14"/>
  </w:num>
  <w:num w:numId="21">
    <w:abstractNumId w:val="62"/>
  </w:num>
  <w:num w:numId="22">
    <w:abstractNumId w:val="18"/>
  </w:num>
  <w:num w:numId="23">
    <w:abstractNumId w:val="53"/>
  </w:num>
  <w:num w:numId="24">
    <w:abstractNumId w:val="37"/>
  </w:num>
  <w:num w:numId="25">
    <w:abstractNumId w:val="65"/>
  </w:num>
  <w:num w:numId="26">
    <w:abstractNumId w:val="42"/>
  </w:num>
  <w:num w:numId="27">
    <w:abstractNumId w:val="17"/>
  </w:num>
  <w:num w:numId="28">
    <w:abstractNumId w:val="30"/>
  </w:num>
  <w:num w:numId="29">
    <w:abstractNumId w:val="26"/>
  </w:num>
  <w:num w:numId="30">
    <w:abstractNumId w:val="48"/>
  </w:num>
  <w:num w:numId="31">
    <w:abstractNumId w:val="22"/>
  </w:num>
  <w:num w:numId="32">
    <w:abstractNumId w:val="72"/>
  </w:num>
  <w:num w:numId="33">
    <w:abstractNumId w:val="67"/>
  </w:num>
  <w:num w:numId="34">
    <w:abstractNumId w:val="32"/>
  </w:num>
  <w:num w:numId="35">
    <w:abstractNumId w:val="78"/>
  </w:num>
  <w:num w:numId="36">
    <w:abstractNumId w:val="24"/>
  </w:num>
  <w:num w:numId="37">
    <w:abstractNumId w:val="1"/>
  </w:num>
  <w:num w:numId="38">
    <w:abstractNumId w:val="54"/>
  </w:num>
  <w:num w:numId="39">
    <w:abstractNumId w:val="21"/>
  </w:num>
  <w:num w:numId="40">
    <w:abstractNumId w:val="2"/>
  </w:num>
  <w:num w:numId="41">
    <w:abstractNumId w:val="77"/>
  </w:num>
  <w:num w:numId="42">
    <w:abstractNumId w:val="7"/>
  </w:num>
  <w:num w:numId="43">
    <w:abstractNumId w:val="36"/>
  </w:num>
  <w:num w:numId="44">
    <w:abstractNumId w:val="64"/>
  </w:num>
  <w:num w:numId="45">
    <w:abstractNumId w:val="23"/>
  </w:num>
  <w:num w:numId="46">
    <w:abstractNumId w:val="16"/>
  </w:num>
  <w:num w:numId="47">
    <w:abstractNumId w:val="9"/>
  </w:num>
  <w:num w:numId="48">
    <w:abstractNumId w:val="70"/>
  </w:num>
  <w:num w:numId="49">
    <w:abstractNumId w:val="57"/>
  </w:num>
  <w:num w:numId="50">
    <w:abstractNumId w:val="76"/>
  </w:num>
  <w:num w:numId="51">
    <w:abstractNumId w:val="61"/>
  </w:num>
  <w:num w:numId="52">
    <w:abstractNumId w:val="46"/>
  </w:num>
  <w:num w:numId="53">
    <w:abstractNumId w:val="51"/>
  </w:num>
  <w:num w:numId="54">
    <w:abstractNumId w:val="40"/>
  </w:num>
  <w:num w:numId="55">
    <w:abstractNumId w:val="33"/>
  </w:num>
  <w:num w:numId="56">
    <w:abstractNumId w:val="68"/>
  </w:num>
  <w:num w:numId="57">
    <w:abstractNumId w:val="4"/>
  </w:num>
  <w:num w:numId="58">
    <w:abstractNumId w:val="15"/>
  </w:num>
  <w:num w:numId="59">
    <w:abstractNumId w:val="74"/>
  </w:num>
  <w:num w:numId="60">
    <w:abstractNumId w:val="35"/>
  </w:num>
  <w:num w:numId="61">
    <w:abstractNumId w:val="44"/>
  </w:num>
  <w:num w:numId="62">
    <w:abstractNumId w:val="41"/>
  </w:num>
  <w:num w:numId="63">
    <w:abstractNumId w:val="34"/>
  </w:num>
  <w:num w:numId="64">
    <w:abstractNumId w:val="59"/>
  </w:num>
  <w:num w:numId="65">
    <w:abstractNumId w:val="52"/>
  </w:num>
  <w:num w:numId="66">
    <w:abstractNumId w:val="19"/>
  </w:num>
  <w:num w:numId="67">
    <w:abstractNumId w:val="3"/>
  </w:num>
  <w:num w:numId="68">
    <w:abstractNumId w:val="39"/>
  </w:num>
  <w:num w:numId="69">
    <w:abstractNumId w:val="69"/>
  </w:num>
  <w:num w:numId="70">
    <w:abstractNumId w:val="5"/>
  </w:num>
  <w:num w:numId="71">
    <w:abstractNumId w:val="43"/>
  </w:num>
  <w:num w:numId="72">
    <w:abstractNumId w:val="8"/>
  </w:num>
  <w:num w:numId="73">
    <w:abstractNumId w:val="6"/>
  </w:num>
  <w:num w:numId="74">
    <w:abstractNumId w:val="75"/>
  </w:num>
  <w:num w:numId="75">
    <w:abstractNumId w:val="29"/>
  </w:num>
  <w:num w:numId="76">
    <w:abstractNumId w:val="63"/>
  </w:num>
  <w:num w:numId="77">
    <w:abstractNumId w:val="45"/>
  </w:num>
  <w:num w:numId="78">
    <w:abstractNumId w:val="0"/>
  </w:num>
  <w:num w:numId="79">
    <w:abstractNumId w:val="20"/>
  </w:num>
  <w:num w:numId="80">
    <w:abstractNumId w:val="2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proofState w:spelling="clean" w:grammar="dirty"/>
  <w:defaultTabStop w:val="42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0E8"/>
    <w:rsid w:val="00016862"/>
    <w:rsid w:val="00033962"/>
    <w:rsid w:val="00090F0B"/>
    <w:rsid w:val="000C0263"/>
    <w:rsid w:val="000E6D7C"/>
    <w:rsid w:val="00131F53"/>
    <w:rsid w:val="00135BA2"/>
    <w:rsid w:val="00160585"/>
    <w:rsid w:val="001769FE"/>
    <w:rsid w:val="001A33BE"/>
    <w:rsid w:val="001F07A1"/>
    <w:rsid w:val="00234081"/>
    <w:rsid w:val="002F1E7E"/>
    <w:rsid w:val="003D74A3"/>
    <w:rsid w:val="00401901"/>
    <w:rsid w:val="00403318"/>
    <w:rsid w:val="004404F5"/>
    <w:rsid w:val="004D299C"/>
    <w:rsid w:val="005063E8"/>
    <w:rsid w:val="005677C7"/>
    <w:rsid w:val="005A5612"/>
    <w:rsid w:val="00632E96"/>
    <w:rsid w:val="00684C96"/>
    <w:rsid w:val="006E34D9"/>
    <w:rsid w:val="006E54B7"/>
    <w:rsid w:val="006F25D4"/>
    <w:rsid w:val="007125A0"/>
    <w:rsid w:val="00772EED"/>
    <w:rsid w:val="00782BD4"/>
    <w:rsid w:val="007948C8"/>
    <w:rsid w:val="007A1253"/>
    <w:rsid w:val="007B47CB"/>
    <w:rsid w:val="007B728E"/>
    <w:rsid w:val="007C2218"/>
    <w:rsid w:val="00802448"/>
    <w:rsid w:val="008A638F"/>
    <w:rsid w:val="008F527D"/>
    <w:rsid w:val="00937CC0"/>
    <w:rsid w:val="00942944"/>
    <w:rsid w:val="009640E8"/>
    <w:rsid w:val="00972791"/>
    <w:rsid w:val="00985D0F"/>
    <w:rsid w:val="009A64F6"/>
    <w:rsid w:val="009B7FAF"/>
    <w:rsid w:val="009D7A32"/>
    <w:rsid w:val="009F6D4A"/>
    <w:rsid w:val="00A04ED5"/>
    <w:rsid w:val="00A10396"/>
    <w:rsid w:val="00A55025"/>
    <w:rsid w:val="00AF2353"/>
    <w:rsid w:val="00AF406C"/>
    <w:rsid w:val="00B332B5"/>
    <w:rsid w:val="00B65300"/>
    <w:rsid w:val="00B82323"/>
    <w:rsid w:val="00BF43F8"/>
    <w:rsid w:val="00C74D56"/>
    <w:rsid w:val="00CC36F5"/>
    <w:rsid w:val="00CD1E11"/>
    <w:rsid w:val="00CD7E7D"/>
    <w:rsid w:val="00D16CA3"/>
    <w:rsid w:val="00D8547B"/>
    <w:rsid w:val="00DB0490"/>
    <w:rsid w:val="00DF13B8"/>
    <w:rsid w:val="00E0041F"/>
    <w:rsid w:val="00E42629"/>
    <w:rsid w:val="00E55AE4"/>
    <w:rsid w:val="00EA2ABA"/>
    <w:rsid w:val="00EE3580"/>
    <w:rsid w:val="00F11778"/>
    <w:rsid w:val="00F4119A"/>
    <w:rsid w:val="00F424E8"/>
    <w:rsid w:val="00F6719B"/>
    <w:rsid w:val="00F7187E"/>
    <w:rsid w:val="00F85D8B"/>
    <w:rsid w:val="00F94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6F73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4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4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125A0"/>
    <w:pPr>
      <w:ind w:leftChars="400" w:left="840"/>
    </w:pPr>
  </w:style>
  <w:style w:type="paragraph" w:styleId="a5">
    <w:name w:val="header"/>
    <w:basedOn w:val="a"/>
    <w:link w:val="a6"/>
    <w:uiPriority w:val="99"/>
    <w:unhideWhenUsed/>
    <w:rsid w:val="00F4119A"/>
    <w:pPr>
      <w:tabs>
        <w:tab w:val="center" w:pos="4252"/>
        <w:tab w:val="right" w:pos="8504"/>
      </w:tabs>
      <w:snapToGrid w:val="0"/>
    </w:pPr>
  </w:style>
  <w:style w:type="character" w:customStyle="1" w:styleId="a6">
    <w:name w:val="ヘッダー (文字)"/>
    <w:basedOn w:val="a0"/>
    <w:link w:val="a5"/>
    <w:uiPriority w:val="99"/>
    <w:rsid w:val="00F4119A"/>
  </w:style>
  <w:style w:type="paragraph" w:styleId="a7">
    <w:name w:val="footer"/>
    <w:basedOn w:val="a"/>
    <w:link w:val="a8"/>
    <w:uiPriority w:val="99"/>
    <w:unhideWhenUsed/>
    <w:rsid w:val="00F4119A"/>
    <w:pPr>
      <w:tabs>
        <w:tab w:val="center" w:pos="4252"/>
        <w:tab w:val="right" w:pos="8504"/>
      </w:tabs>
      <w:snapToGrid w:val="0"/>
    </w:pPr>
  </w:style>
  <w:style w:type="character" w:customStyle="1" w:styleId="a8">
    <w:name w:val="フッター (文字)"/>
    <w:basedOn w:val="a0"/>
    <w:link w:val="a7"/>
    <w:uiPriority w:val="99"/>
    <w:rsid w:val="00F4119A"/>
  </w:style>
  <w:style w:type="table" w:customStyle="1" w:styleId="TableGrid">
    <w:name w:val="TableGrid"/>
    <w:rsid w:val="009F6D4A"/>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E858D-22F0-4672-9302-0B34AF670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4985</Words>
  <Characters>28420</Characters>
  <Application>Microsoft Office Word</Application>
  <DocSecurity>0</DocSecurity>
  <Lines>236</Lines>
  <Paragraphs>66</Paragraphs>
  <ScaleCrop>false</ScaleCrop>
  <Company/>
  <LinksUpToDate>false</LinksUpToDate>
  <CharactersWithSpaces>33339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2024-11-15T06:34:00Z</dcterms:created>
  <dcterms:modified xsi:type="dcterms:W3CDTF">2024-11-15T06:34:00Z</dcterms:modified>
</cp:coreProperties>
</file>