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E4AA3" w14:textId="2CCBF689" w:rsidR="004014C2" w:rsidRPr="00B130D8" w:rsidRDefault="00B47616" w:rsidP="004014C2">
      <w:pPr>
        <w:jc w:val="center"/>
        <w:rPr>
          <w:rFonts w:ascii="Meiryo UI" w:eastAsia="Meiryo UI" w:hAnsi="Meiryo UI"/>
        </w:rPr>
      </w:pPr>
      <w:r>
        <w:rPr>
          <w:rFonts w:ascii="Meiryo UI" w:eastAsia="Meiryo UI" w:hAnsi="Meiryo UI" w:hint="eastAsia"/>
        </w:rPr>
        <w:t>介護情報・研修センター</w:t>
      </w:r>
      <w:r w:rsidR="00AF73F6" w:rsidRPr="00B130D8">
        <w:rPr>
          <w:rFonts w:ascii="Meiryo UI" w:eastAsia="Meiryo UI" w:hAnsi="Meiryo UI" w:hint="eastAsia"/>
        </w:rPr>
        <w:t>事業に係る</w:t>
      </w:r>
    </w:p>
    <w:p w14:paraId="75E20529" w14:textId="330BECDC" w:rsidR="004F569F" w:rsidRPr="00B130D8" w:rsidRDefault="00136FEA" w:rsidP="004014C2">
      <w:pPr>
        <w:jc w:val="center"/>
        <w:rPr>
          <w:rFonts w:ascii="Meiryo UI" w:eastAsia="Meiryo UI" w:hAnsi="Meiryo UI"/>
        </w:rPr>
      </w:pPr>
      <w:r>
        <w:rPr>
          <w:rFonts w:ascii="Meiryo UI" w:eastAsia="Meiryo UI" w:hAnsi="Meiryo UI" w:hint="eastAsia"/>
        </w:rPr>
        <w:t>大阪府</w:t>
      </w:r>
      <w:r w:rsidR="00DE763D" w:rsidRPr="00B130D8">
        <w:rPr>
          <w:rFonts w:ascii="Meiryo UI" w:eastAsia="Meiryo UI" w:hAnsi="Meiryo UI" w:hint="eastAsia"/>
        </w:rPr>
        <w:t>公募</w:t>
      </w:r>
      <w:r w:rsidR="00034E18" w:rsidRPr="00B130D8">
        <w:rPr>
          <w:rFonts w:ascii="Meiryo UI" w:eastAsia="Meiryo UI" w:hAnsi="Meiryo UI" w:hint="eastAsia"/>
        </w:rPr>
        <w:t>型プロポーザル方式等事業者選定委員会</w:t>
      </w:r>
    </w:p>
    <w:p w14:paraId="6E67FD50" w14:textId="38B660B8" w:rsidR="00213B07" w:rsidRDefault="00034E18" w:rsidP="000153A3">
      <w:pPr>
        <w:jc w:val="center"/>
        <w:rPr>
          <w:rFonts w:ascii="Meiryo UI" w:eastAsia="Meiryo UI" w:hAnsi="Meiryo UI"/>
        </w:rPr>
      </w:pPr>
      <w:r w:rsidRPr="00B130D8">
        <w:rPr>
          <w:rFonts w:ascii="Meiryo UI" w:eastAsia="Meiryo UI" w:hAnsi="Meiryo UI" w:hint="eastAsia"/>
        </w:rPr>
        <w:t xml:space="preserve">　</w:t>
      </w:r>
      <w:r w:rsidR="00136FEA">
        <w:rPr>
          <w:rFonts w:ascii="Meiryo UI" w:eastAsia="Meiryo UI" w:hAnsi="Meiryo UI" w:hint="eastAsia"/>
        </w:rPr>
        <w:t>第</w:t>
      </w:r>
      <w:r w:rsidR="00B47616">
        <w:rPr>
          <w:rFonts w:ascii="Meiryo UI" w:eastAsia="Meiryo UI" w:hAnsi="Meiryo UI" w:hint="eastAsia"/>
        </w:rPr>
        <w:t>２</w:t>
      </w:r>
      <w:r w:rsidR="00136FEA">
        <w:rPr>
          <w:rFonts w:ascii="Meiryo UI" w:eastAsia="Meiryo UI" w:hAnsi="Meiryo UI" w:hint="eastAsia"/>
        </w:rPr>
        <w:t>回</w:t>
      </w:r>
      <w:r w:rsidR="0082387D">
        <w:rPr>
          <w:rFonts w:ascii="Meiryo UI" w:eastAsia="Meiryo UI" w:hAnsi="Meiryo UI" w:hint="eastAsia"/>
        </w:rPr>
        <w:t>会議</w:t>
      </w:r>
      <w:r w:rsidR="007B51D5" w:rsidRPr="00B130D8">
        <w:rPr>
          <w:rFonts w:ascii="Meiryo UI" w:eastAsia="Meiryo UI" w:hAnsi="Meiryo UI" w:hint="eastAsia"/>
        </w:rPr>
        <w:t>議事要旨</w:t>
      </w:r>
    </w:p>
    <w:p w14:paraId="47A94F74" w14:textId="77777777" w:rsidR="000153A3" w:rsidRPr="00B130D8" w:rsidRDefault="000153A3" w:rsidP="000153A3">
      <w:pPr>
        <w:jc w:val="center"/>
        <w:rPr>
          <w:rFonts w:ascii="Meiryo UI" w:eastAsia="Meiryo UI" w:hAnsi="Meiryo UI"/>
        </w:rPr>
      </w:pPr>
    </w:p>
    <w:p w14:paraId="266DC7B2" w14:textId="77777777" w:rsidR="00DE763D" w:rsidRPr="00B130D8"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日時及び場所</w:t>
      </w:r>
    </w:p>
    <w:p w14:paraId="5C92C537" w14:textId="7D21268F" w:rsidR="00CD1FA4"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日時：</w:t>
      </w:r>
      <w:r w:rsidR="00B47616">
        <w:rPr>
          <w:rFonts w:ascii="Meiryo UI" w:eastAsia="Meiryo UI" w:hAnsi="Meiryo UI" w:hint="eastAsia"/>
        </w:rPr>
        <w:t>令和４</w:t>
      </w:r>
      <w:r w:rsidR="0082798A">
        <w:rPr>
          <w:rFonts w:ascii="Meiryo UI" w:eastAsia="Meiryo UI" w:hAnsi="Meiryo UI" w:hint="eastAsia"/>
        </w:rPr>
        <w:t>年３月29</w:t>
      </w:r>
      <w:r w:rsidR="00EB6FC9">
        <w:rPr>
          <w:rFonts w:ascii="Meiryo UI" w:eastAsia="Meiryo UI" w:hAnsi="Meiryo UI" w:hint="eastAsia"/>
        </w:rPr>
        <w:t>日（火</w:t>
      </w:r>
      <w:r w:rsidR="00AF73F6" w:rsidRPr="00B130D8">
        <w:rPr>
          <w:rFonts w:ascii="Meiryo UI" w:eastAsia="Meiryo UI" w:hAnsi="Meiryo UI" w:hint="eastAsia"/>
        </w:rPr>
        <w:t>曜日）</w:t>
      </w:r>
      <w:r w:rsidR="0082798A">
        <w:rPr>
          <w:rFonts w:ascii="Meiryo UI" w:eastAsia="Meiryo UI" w:hAnsi="Meiryo UI" w:hint="eastAsia"/>
        </w:rPr>
        <w:t xml:space="preserve">　午後１</w:t>
      </w:r>
      <w:r w:rsidRPr="00B130D8">
        <w:rPr>
          <w:rFonts w:ascii="Meiryo UI" w:eastAsia="Meiryo UI" w:hAnsi="Meiryo UI" w:hint="eastAsia"/>
        </w:rPr>
        <w:t>時</w:t>
      </w:r>
      <w:r w:rsidR="0082798A">
        <w:rPr>
          <w:rFonts w:ascii="Meiryo UI" w:eastAsia="Meiryo UI" w:hAnsi="Meiryo UI" w:hint="eastAsia"/>
        </w:rPr>
        <w:t>30</w:t>
      </w:r>
      <w:r w:rsidR="00AF73F6" w:rsidRPr="00B130D8">
        <w:rPr>
          <w:rFonts w:ascii="Meiryo UI" w:eastAsia="Meiryo UI" w:hAnsi="Meiryo UI" w:hint="eastAsia"/>
        </w:rPr>
        <w:t>分</w:t>
      </w:r>
      <w:r w:rsidRPr="00B130D8">
        <w:rPr>
          <w:rFonts w:ascii="Meiryo UI" w:eastAsia="Meiryo UI" w:hAnsi="Meiryo UI" w:hint="eastAsia"/>
        </w:rPr>
        <w:t>～午後</w:t>
      </w:r>
      <w:r w:rsidR="00096260">
        <w:rPr>
          <w:rFonts w:ascii="Meiryo UI" w:eastAsia="Meiryo UI" w:hAnsi="Meiryo UI" w:hint="eastAsia"/>
        </w:rPr>
        <w:t>３</w:t>
      </w:r>
      <w:r w:rsidRPr="00B130D8">
        <w:rPr>
          <w:rFonts w:ascii="Meiryo UI" w:eastAsia="Meiryo UI" w:hAnsi="Meiryo UI" w:hint="eastAsia"/>
        </w:rPr>
        <w:t>時</w:t>
      </w:r>
      <w:r w:rsidR="0082798A">
        <w:rPr>
          <w:rFonts w:ascii="Meiryo UI" w:eastAsia="Meiryo UI" w:hAnsi="Meiryo UI" w:hint="eastAsia"/>
        </w:rPr>
        <w:t>30分</w:t>
      </w:r>
    </w:p>
    <w:p w14:paraId="05A4A8C0" w14:textId="269DBA9E" w:rsidR="00862E40" w:rsidRPr="00B130D8" w:rsidRDefault="00862E40" w:rsidP="00862E40">
      <w:pPr>
        <w:pStyle w:val="a3"/>
        <w:ind w:leftChars="0" w:left="420" w:firstLineChars="100" w:firstLine="210"/>
        <w:rPr>
          <w:rFonts w:ascii="Meiryo UI" w:eastAsia="Meiryo UI" w:hAnsi="Meiryo UI"/>
        </w:rPr>
      </w:pPr>
      <w:r w:rsidRPr="00B130D8">
        <w:rPr>
          <w:rFonts w:ascii="Meiryo UI" w:eastAsia="Meiryo UI" w:hAnsi="Meiryo UI" w:hint="eastAsia"/>
        </w:rPr>
        <w:t>場所：</w:t>
      </w:r>
      <w:r w:rsidR="00AF73F6" w:rsidRPr="00B130D8">
        <w:rPr>
          <w:rFonts w:ascii="Meiryo UI" w:eastAsia="Meiryo UI" w:hAnsi="Meiryo UI" w:hint="eastAsia"/>
        </w:rPr>
        <w:t>大阪赤十字会館　４０１会議室</w:t>
      </w:r>
      <w:r w:rsidR="00AF73F6" w:rsidRPr="00B130D8">
        <w:rPr>
          <w:rFonts w:ascii="Meiryo UI" w:eastAsia="Meiryo UI" w:hAnsi="Meiryo UI"/>
        </w:rPr>
        <w:t xml:space="preserve"> </w:t>
      </w:r>
    </w:p>
    <w:p w14:paraId="0E834666" w14:textId="77777777" w:rsidR="002119D1" w:rsidRPr="00B130D8" w:rsidRDefault="002119D1" w:rsidP="00862E40">
      <w:pPr>
        <w:rPr>
          <w:rFonts w:ascii="Meiryo UI" w:eastAsia="Meiryo UI" w:hAnsi="Meiryo UI"/>
        </w:rPr>
      </w:pPr>
    </w:p>
    <w:p w14:paraId="7527B9DD" w14:textId="76CCE13F" w:rsidR="00CD1FA4" w:rsidRDefault="00CD1FA4" w:rsidP="00CD1FA4">
      <w:pPr>
        <w:pStyle w:val="a3"/>
        <w:numPr>
          <w:ilvl w:val="0"/>
          <w:numId w:val="1"/>
        </w:numPr>
        <w:ind w:leftChars="0"/>
        <w:rPr>
          <w:rFonts w:ascii="Meiryo UI" w:eastAsia="Meiryo UI" w:hAnsi="Meiryo UI"/>
        </w:rPr>
      </w:pPr>
      <w:r w:rsidRPr="00B130D8">
        <w:rPr>
          <w:rFonts w:ascii="Meiryo UI" w:eastAsia="Meiryo UI" w:hAnsi="Meiryo UI" w:hint="eastAsia"/>
        </w:rPr>
        <w:t>審査</w:t>
      </w:r>
      <w:r w:rsidR="0082387D">
        <w:rPr>
          <w:rFonts w:ascii="Meiryo UI" w:eastAsia="Meiryo UI" w:hAnsi="Meiryo UI" w:hint="eastAsia"/>
        </w:rPr>
        <w:t>方法</w:t>
      </w:r>
    </w:p>
    <w:p w14:paraId="72B85DE4" w14:textId="35345E25" w:rsidR="0084022C" w:rsidRPr="00DA3DEB" w:rsidRDefault="00DA3DEB" w:rsidP="00DA3DEB">
      <w:pPr>
        <w:ind w:firstLineChars="300" w:firstLine="630"/>
        <w:rPr>
          <w:rFonts w:ascii="Meiryo UI" w:eastAsia="Meiryo UI" w:hAnsi="Meiryo UI"/>
        </w:rPr>
      </w:pPr>
      <w:r w:rsidRPr="00DA3DEB">
        <w:rPr>
          <w:rFonts w:ascii="Meiryo UI" w:eastAsia="Meiryo UI" w:hAnsi="Meiryo UI" w:hint="eastAsia"/>
        </w:rPr>
        <w:t>書類審査及び</w:t>
      </w:r>
      <w:r w:rsidR="0084022C" w:rsidRPr="00DA3DEB">
        <w:rPr>
          <w:rFonts w:ascii="Meiryo UI" w:eastAsia="Meiryo UI" w:hAnsi="Meiryo UI" w:hint="eastAsia"/>
        </w:rPr>
        <w:t>プレゼンテーション審査</w:t>
      </w:r>
      <w:r>
        <w:rPr>
          <w:rFonts w:ascii="Meiryo UI" w:eastAsia="Meiryo UI" w:hAnsi="Meiryo UI" w:hint="eastAsia"/>
        </w:rPr>
        <w:t>を含む総合的審査</w:t>
      </w:r>
      <w:r w:rsidR="00136FEA" w:rsidRPr="00DA3DEB">
        <w:rPr>
          <w:rFonts w:ascii="Meiryo UI" w:eastAsia="Meiryo UI" w:hAnsi="Meiryo UI" w:hint="eastAsia"/>
        </w:rPr>
        <w:t>によ</w:t>
      </w:r>
      <w:r w:rsidR="0082387D" w:rsidRPr="00DA3DEB">
        <w:rPr>
          <w:rFonts w:ascii="Meiryo UI" w:eastAsia="Meiryo UI" w:hAnsi="Meiryo UI" w:hint="eastAsia"/>
        </w:rPr>
        <w:t>り</w:t>
      </w:r>
      <w:r w:rsidR="0084022C" w:rsidRPr="00DA3DEB">
        <w:rPr>
          <w:rFonts w:ascii="Meiryo UI" w:eastAsia="Meiryo UI" w:hAnsi="Meiryo UI" w:hint="eastAsia"/>
        </w:rPr>
        <w:t>実施。</w:t>
      </w:r>
    </w:p>
    <w:p w14:paraId="2719C245" w14:textId="77777777" w:rsidR="0082387D" w:rsidRPr="00EB6FC9" w:rsidRDefault="0082387D" w:rsidP="0082387D">
      <w:pPr>
        <w:rPr>
          <w:rFonts w:ascii="Meiryo UI" w:eastAsia="Meiryo UI" w:hAnsi="Meiryo UI"/>
        </w:rPr>
      </w:pPr>
    </w:p>
    <w:p w14:paraId="2C429229" w14:textId="3096DFF0" w:rsidR="0082387D" w:rsidRDefault="0082387D" w:rsidP="0082387D">
      <w:pPr>
        <w:rPr>
          <w:rFonts w:ascii="Meiryo UI" w:eastAsia="Meiryo UI" w:hAnsi="Meiryo UI"/>
        </w:rPr>
      </w:pPr>
      <w:r>
        <w:rPr>
          <w:rFonts w:ascii="Meiryo UI" w:eastAsia="Meiryo UI" w:hAnsi="Meiryo UI" w:hint="eastAsia"/>
        </w:rPr>
        <w:t>３．審査について</w:t>
      </w:r>
    </w:p>
    <w:p w14:paraId="22A1FA4B" w14:textId="19DA7DD9" w:rsidR="002B084E" w:rsidRPr="0082387D" w:rsidRDefault="0084022C" w:rsidP="0082387D">
      <w:pPr>
        <w:ind w:leftChars="200" w:left="420" w:firstLineChars="100" w:firstLine="210"/>
        <w:rPr>
          <w:rFonts w:ascii="Meiryo UI" w:eastAsia="Meiryo UI" w:hAnsi="Meiryo UI"/>
        </w:rPr>
      </w:pPr>
      <w:r w:rsidRPr="0082387D">
        <w:rPr>
          <w:rFonts w:ascii="Meiryo UI" w:eastAsia="Meiryo UI" w:hAnsi="Meiryo UI" w:hint="eastAsia"/>
        </w:rPr>
        <w:t>審査は、</w:t>
      </w:r>
      <w:r w:rsidR="00862E40" w:rsidRPr="0082387D">
        <w:rPr>
          <w:rFonts w:ascii="Meiryo UI" w:eastAsia="Meiryo UI" w:hAnsi="Meiryo UI" w:hint="eastAsia"/>
        </w:rPr>
        <w:t>あらかじめ定められた審査基準（公募要領に記載）に基づき、</w:t>
      </w:r>
      <w:r w:rsidR="00AF73F6" w:rsidRPr="0082387D">
        <w:rPr>
          <w:rFonts w:ascii="Meiryo UI" w:eastAsia="Meiryo UI" w:hAnsi="Meiryo UI" w:hint="eastAsia"/>
        </w:rPr>
        <w:t>３</w:t>
      </w:r>
      <w:r w:rsidR="00B0761E" w:rsidRPr="0082387D">
        <w:rPr>
          <w:rFonts w:ascii="Meiryo UI" w:eastAsia="Meiryo UI" w:hAnsi="Meiryo UI" w:hint="eastAsia"/>
        </w:rPr>
        <w:t>名の</w:t>
      </w:r>
      <w:r w:rsidR="00862E40" w:rsidRPr="0082387D">
        <w:rPr>
          <w:rFonts w:ascii="Meiryo UI" w:eastAsia="Meiryo UI" w:hAnsi="Meiryo UI" w:hint="eastAsia"/>
        </w:rPr>
        <w:t>選定委員</w:t>
      </w:r>
      <w:r w:rsidR="008A0EDE" w:rsidRPr="0082387D">
        <w:rPr>
          <w:rFonts w:ascii="Meiryo UI" w:eastAsia="Meiryo UI" w:hAnsi="Meiryo UI" w:hint="eastAsia"/>
        </w:rPr>
        <w:t>が</w:t>
      </w:r>
      <w:r w:rsidR="0082387D">
        <w:rPr>
          <w:rFonts w:ascii="Meiryo UI" w:eastAsia="Meiryo UI" w:hAnsi="Meiryo UI" w:hint="eastAsia"/>
        </w:rPr>
        <w:t>各提案</w:t>
      </w:r>
      <w:r w:rsidR="0004083D">
        <w:rPr>
          <w:rFonts w:ascii="Meiryo UI" w:eastAsia="Meiryo UI" w:hAnsi="Meiryo UI" w:hint="eastAsia"/>
        </w:rPr>
        <w:t>事業</w:t>
      </w:r>
      <w:bookmarkStart w:id="0" w:name="_GoBack"/>
      <w:bookmarkEnd w:id="0"/>
      <w:r w:rsidR="0082387D">
        <w:rPr>
          <w:rFonts w:ascii="Meiryo UI" w:eastAsia="Meiryo UI" w:hAnsi="Meiryo UI" w:hint="eastAsia"/>
        </w:rPr>
        <w:t>者の</w:t>
      </w:r>
      <w:r w:rsidR="003A3D21" w:rsidRPr="0082387D">
        <w:rPr>
          <w:rFonts w:ascii="Meiryo UI" w:eastAsia="Meiryo UI" w:hAnsi="Meiryo UI" w:hint="eastAsia"/>
        </w:rPr>
        <w:t>プレゼンテーション</w:t>
      </w:r>
      <w:r w:rsidR="0082387D">
        <w:rPr>
          <w:rFonts w:ascii="Meiryo UI" w:eastAsia="Meiryo UI" w:hAnsi="Meiryo UI" w:hint="eastAsia"/>
        </w:rPr>
        <w:t>を踏まえた</w:t>
      </w:r>
      <w:r w:rsidR="00136FEA" w:rsidRPr="0082387D">
        <w:rPr>
          <w:rFonts w:ascii="Meiryo UI" w:eastAsia="Meiryo UI" w:hAnsi="Meiryo UI" w:hint="eastAsia"/>
        </w:rPr>
        <w:t>総合的審査を</w:t>
      </w:r>
      <w:r w:rsidR="003A3D21" w:rsidRPr="0082387D">
        <w:rPr>
          <w:rFonts w:ascii="Meiryo UI" w:eastAsia="Meiryo UI" w:hAnsi="Meiryo UI" w:hint="eastAsia"/>
        </w:rPr>
        <w:t>行った上で、</w:t>
      </w:r>
      <w:r w:rsidR="002B084E" w:rsidRPr="0082387D">
        <w:rPr>
          <w:rFonts w:ascii="Meiryo UI" w:eastAsia="Meiryo UI" w:hAnsi="Meiryo UI" w:hint="eastAsia"/>
        </w:rPr>
        <w:t>合議</w:t>
      </w:r>
      <w:r w:rsidR="00136FEA" w:rsidRPr="0082387D">
        <w:rPr>
          <w:rFonts w:ascii="Meiryo UI" w:eastAsia="Meiryo UI" w:hAnsi="Meiryo UI" w:hint="eastAsia"/>
        </w:rPr>
        <w:t>により</w:t>
      </w:r>
      <w:r w:rsidR="0082387D" w:rsidRPr="0082387D">
        <w:rPr>
          <w:rFonts w:ascii="Meiryo UI" w:eastAsia="Meiryo UI" w:hAnsi="Meiryo UI" w:hint="eastAsia"/>
        </w:rPr>
        <w:t>評価を行い</w:t>
      </w:r>
      <w:r w:rsidR="00136FEA" w:rsidRPr="0082387D">
        <w:rPr>
          <w:rFonts w:ascii="Meiryo UI" w:eastAsia="Meiryo UI" w:hAnsi="Meiryo UI" w:hint="eastAsia"/>
        </w:rPr>
        <w:t>、</w:t>
      </w:r>
      <w:r w:rsidR="002B084E" w:rsidRPr="0082387D">
        <w:rPr>
          <w:rFonts w:ascii="Meiryo UI" w:eastAsia="Meiryo UI" w:hAnsi="Meiryo UI" w:hint="eastAsia"/>
        </w:rPr>
        <w:t>評価点数の合計が基準点を上回</w:t>
      </w:r>
      <w:r w:rsidR="00794FF5" w:rsidRPr="0082387D">
        <w:rPr>
          <w:rFonts w:ascii="Meiryo UI" w:eastAsia="Meiryo UI" w:hAnsi="Meiryo UI" w:hint="eastAsia"/>
        </w:rPr>
        <w:t>る</w:t>
      </w:r>
      <w:r w:rsidR="002B084E" w:rsidRPr="0082387D">
        <w:rPr>
          <w:rFonts w:ascii="Meiryo UI" w:eastAsia="Meiryo UI" w:hAnsi="Meiryo UI" w:hint="eastAsia"/>
        </w:rPr>
        <w:t>提案者</w:t>
      </w:r>
      <w:r w:rsidR="0082387D" w:rsidRPr="0082387D">
        <w:rPr>
          <w:rFonts w:ascii="Meiryo UI" w:eastAsia="Meiryo UI" w:hAnsi="Meiryo UI" w:hint="eastAsia"/>
        </w:rPr>
        <w:t>のうち最高得点の者を</w:t>
      </w:r>
      <w:r w:rsidR="002B084E" w:rsidRPr="0082387D">
        <w:rPr>
          <w:rFonts w:ascii="Meiryo UI" w:eastAsia="Meiryo UI" w:hAnsi="Meiryo UI" w:hint="eastAsia"/>
        </w:rPr>
        <w:t>最優秀提案</w:t>
      </w:r>
      <w:r w:rsidR="0004083D">
        <w:rPr>
          <w:rFonts w:ascii="Meiryo UI" w:eastAsia="Meiryo UI" w:hAnsi="Meiryo UI" w:hint="eastAsia"/>
        </w:rPr>
        <w:t>事業</w:t>
      </w:r>
      <w:r w:rsidR="002B084E" w:rsidRPr="0082387D">
        <w:rPr>
          <w:rFonts w:ascii="Meiryo UI" w:eastAsia="Meiryo UI" w:hAnsi="Meiryo UI" w:hint="eastAsia"/>
        </w:rPr>
        <w:t>者として選定。</w:t>
      </w:r>
    </w:p>
    <w:p w14:paraId="2C4F1569" w14:textId="77777777" w:rsidR="007640D6" w:rsidRDefault="007640D6" w:rsidP="007640D6">
      <w:pPr>
        <w:rPr>
          <w:rFonts w:ascii="Meiryo UI" w:eastAsia="Meiryo UI" w:hAnsi="Meiryo UI"/>
        </w:rPr>
      </w:pPr>
    </w:p>
    <w:p w14:paraId="038CE275" w14:textId="1854A5F4" w:rsidR="000F615A" w:rsidRPr="007640D6" w:rsidRDefault="00051E4B" w:rsidP="007640D6">
      <w:pPr>
        <w:rPr>
          <w:rFonts w:ascii="Meiryo UI" w:eastAsia="Meiryo UI" w:hAnsi="Meiryo UI"/>
        </w:rPr>
      </w:pPr>
      <w:r>
        <w:rPr>
          <w:rFonts w:ascii="Meiryo UI" w:eastAsia="Meiryo UI" w:hAnsi="Meiryo UI" w:hint="eastAsia"/>
        </w:rPr>
        <w:t>4</w:t>
      </w:r>
      <w:r w:rsidR="007640D6">
        <w:rPr>
          <w:rFonts w:ascii="Meiryo UI" w:eastAsia="Meiryo UI" w:hAnsi="Meiryo UI" w:hint="eastAsia"/>
        </w:rPr>
        <w:t>．審査の結果</w:t>
      </w:r>
    </w:p>
    <w:p w14:paraId="4ED85BF9" w14:textId="7D5C8AFC" w:rsidR="000F615A" w:rsidRPr="00D26ECA" w:rsidRDefault="00D26ECA" w:rsidP="00D26ECA">
      <w:pPr>
        <w:ind w:firstLineChars="100" w:firstLine="210"/>
        <w:rPr>
          <w:rFonts w:ascii="Meiryo UI" w:eastAsia="Meiryo UI" w:hAnsi="Meiryo UI"/>
        </w:rPr>
      </w:pPr>
      <w:r>
        <w:rPr>
          <w:rFonts w:ascii="Meiryo UI" w:eastAsia="Meiryo UI" w:hAnsi="Meiryo UI" w:hint="eastAsia"/>
        </w:rPr>
        <w:t>○</w:t>
      </w:r>
      <w:r w:rsidR="00E342EC" w:rsidRPr="00D26ECA">
        <w:rPr>
          <w:rFonts w:ascii="Meiryo UI" w:eastAsia="Meiryo UI" w:hAnsi="Meiryo UI" w:hint="eastAsia"/>
        </w:rPr>
        <w:t>最優秀提案</w:t>
      </w:r>
      <w:r w:rsidR="0004083D">
        <w:rPr>
          <w:rFonts w:ascii="Meiryo UI" w:eastAsia="Meiryo UI" w:hAnsi="Meiryo UI" w:hint="eastAsia"/>
        </w:rPr>
        <w:t>事業</w:t>
      </w:r>
      <w:r w:rsidR="00E342EC" w:rsidRPr="00D26ECA">
        <w:rPr>
          <w:rFonts w:ascii="Meiryo UI" w:eastAsia="Meiryo UI" w:hAnsi="Meiryo UI" w:hint="eastAsia"/>
        </w:rPr>
        <w:t>者</w:t>
      </w:r>
      <w:r w:rsidR="007640D6" w:rsidRPr="00D26ECA">
        <w:rPr>
          <w:rFonts w:ascii="Meiryo UI" w:eastAsia="Meiryo UI" w:hAnsi="Meiryo UI" w:hint="eastAsia"/>
        </w:rPr>
        <w:t>の評価点</w:t>
      </w:r>
      <w:r w:rsidR="00605056" w:rsidRPr="00D26ECA">
        <w:rPr>
          <w:rFonts w:ascii="Meiryo UI" w:eastAsia="Meiryo UI" w:hAnsi="Meiryo UI" w:hint="eastAsia"/>
        </w:rPr>
        <w:t xml:space="preserve">　</w:t>
      </w:r>
    </w:p>
    <w:tbl>
      <w:tblPr>
        <w:tblStyle w:val="a4"/>
        <w:tblW w:w="6552" w:type="dxa"/>
        <w:tblInd w:w="420" w:type="dxa"/>
        <w:tblLook w:val="04A0" w:firstRow="1" w:lastRow="0" w:firstColumn="1" w:lastColumn="0" w:noHBand="0" w:noVBand="1"/>
      </w:tblPr>
      <w:tblGrid>
        <w:gridCol w:w="2523"/>
        <w:gridCol w:w="1902"/>
        <w:gridCol w:w="2127"/>
      </w:tblGrid>
      <w:tr w:rsidR="007640D6" w:rsidRPr="00B130D8" w14:paraId="72EF6F1A" w14:textId="77777777" w:rsidTr="007640D6">
        <w:trPr>
          <w:trHeight w:val="680"/>
        </w:trPr>
        <w:tc>
          <w:tcPr>
            <w:tcW w:w="2523" w:type="dxa"/>
            <w:shd w:val="clear" w:color="auto" w:fill="D9D9D9" w:themeFill="background1" w:themeFillShade="D9"/>
          </w:tcPr>
          <w:p w14:paraId="0D4D11BA" w14:textId="47ADE17B"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総合評価点</w:t>
            </w:r>
          </w:p>
          <w:p w14:paraId="60ADCB22" w14:textId="142DE2C8" w:rsidR="007640D6" w:rsidRPr="00B130D8" w:rsidRDefault="00EB6FC9" w:rsidP="00716ADE">
            <w:pPr>
              <w:pStyle w:val="a3"/>
              <w:ind w:leftChars="0" w:left="0"/>
              <w:jc w:val="center"/>
              <w:rPr>
                <w:rFonts w:ascii="Meiryo UI" w:eastAsia="Meiryo UI" w:hAnsi="Meiryo UI"/>
              </w:rPr>
            </w:pPr>
            <w:r>
              <w:rPr>
                <w:rFonts w:ascii="Meiryo UI" w:eastAsia="Meiryo UI" w:hAnsi="Meiryo UI" w:hint="eastAsia"/>
              </w:rPr>
              <w:t>（100</w:t>
            </w:r>
            <w:r w:rsidR="007640D6" w:rsidRPr="00B130D8">
              <w:rPr>
                <w:rFonts w:ascii="Meiryo UI" w:eastAsia="Meiryo UI" w:hAnsi="Meiryo UI" w:hint="eastAsia"/>
              </w:rPr>
              <w:t>点満点）</w:t>
            </w:r>
          </w:p>
        </w:tc>
        <w:tc>
          <w:tcPr>
            <w:tcW w:w="1902" w:type="dxa"/>
            <w:shd w:val="clear" w:color="auto" w:fill="D9D9D9" w:themeFill="background1" w:themeFillShade="D9"/>
          </w:tcPr>
          <w:p w14:paraId="0656CAE5" w14:textId="7CE05F52" w:rsidR="007640D6" w:rsidRPr="00B130D8" w:rsidRDefault="007640D6" w:rsidP="00716ADE">
            <w:pPr>
              <w:pStyle w:val="a3"/>
              <w:ind w:leftChars="0" w:left="0"/>
              <w:jc w:val="center"/>
              <w:rPr>
                <w:rFonts w:ascii="Meiryo UI" w:eastAsia="Meiryo UI" w:hAnsi="Meiryo UI"/>
              </w:rPr>
            </w:pPr>
            <w:r>
              <w:rPr>
                <w:rFonts w:ascii="Meiryo UI" w:eastAsia="Meiryo UI" w:hAnsi="Meiryo UI" w:hint="eastAsia"/>
              </w:rPr>
              <w:t>うち</w:t>
            </w:r>
            <w:r w:rsidRPr="00B130D8">
              <w:rPr>
                <w:rFonts w:ascii="Meiryo UI" w:eastAsia="Meiryo UI" w:hAnsi="Meiryo UI" w:hint="eastAsia"/>
              </w:rPr>
              <w:t>価格</w:t>
            </w:r>
            <w:r>
              <w:rPr>
                <w:rFonts w:ascii="Meiryo UI" w:eastAsia="Meiryo UI" w:hAnsi="Meiryo UI" w:hint="eastAsia"/>
              </w:rPr>
              <w:t>点</w:t>
            </w:r>
          </w:p>
          <w:p w14:paraId="4AB26A1D" w14:textId="2772D702"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w:t>
            </w:r>
            <w:r>
              <w:rPr>
                <w:rFonts w:ascii="Meiryo UI" w:eastAsia="Meiryo UI" w:hAnsi="Meiryo UI" w:hint="eastAsia"/>
              </w:rPr>
              <w:t>１0</w:t>
            </w:r>
            <w:r w:rsidRPr="00B130D8">
              <w:rPr>
                <w:rFonts w:ascii="Meiryo UI" w:eastAsia="Meiryo UI" w:hAnsi="Meiryo UI" w:hint="eastAsia"/>
              </w:rPr>
              <w:t>点満点）</w:t>
            </w:r>
          </w:p>
        </w:tc>
        <w:tc>
          <w:tcPr>
            <w:tcW w:w="2127" w:type="dxa"/>
            <w:shd w:val="clear" w:color="auto" w:fill="D9D9D9" w:themeFill="background1" w:themeFillShade="D9"/>
            <w:vAlign w:val="center"/>
          </w:tcPr>
          <w:p w14:paraId="399DB9D8" w14:textId="77777777" w:rsidR="007640D6" w:rsidRPr="00B130D8" w:rsidRDefault="007640D6" w:rsidP="00716ADE">
            <w:pPr>
              <w:pStyle w:val="a3"/>
              <w:ind w:leftChars="0" w:left="0"/>
              <w:jc w:val="center"/>
              <w:rPr>
                <w:rFonts w:ascii="Meiryo UI" w:eastAsia="Meiryo UI" w:hAnsi="Meiryo UI"/>
              </w:rPr>
            </w:pPr>
            <w:r w:rsidRPr="00B130D8">
              <w:rPr>
                <w:rFonts w:ascii="Meiryo UI" w:eastAsia="Meiryo UI" w:hAnsi="Meiryo UI" w:hint="eastAsia"/>
              </w:rPr>
              <w:t>提案価格</w:t>
            </w:r>
          </w:p>
        </w:tc>
      </w:tr>
      <w:tr w:rsidR="007640D6" w:rsidRPr="00B130D8" w14:paraId="030B40FC" w14:textId="77777777" w:rsidTr="007640D6">
        <w:trPr>
          <w:trHeight w:val="680"/>
        </w:trPr>
        <w:tc>
          <w:tcPr>
            <w:tcW w:w="2523" w:type="dxa"/>
            <w:vAlign w:val="center"/>
          </w:tcPr>
          <w:p w14:paraId="442B114D" w14:textId="75D7CA4E" w:rsidR="007640D6" w:rsidRPr="00B130D8" w:rsidRDefault="00DA3DEB" w:rsidP="002119D1">
            <w:pPr>
              <w:pStyle w:val="a3"/>
              <w:ind w:leftChars="0" w:left="0"/>
              <w:jc w:val="center"/>
              <w:rPr>
                <w:rFonts w:ascii="Meiryo UI" w:eastAsia="Meiryo UI" w:hAnsi="Meiryo UI"/>
              </w:rPr>
            </w:pPr>
            <w:r>
              <w:rPr>
                <w:rFonts w:ascii="Meiryo UI" w:eastAsia="Meiryo UI" w:hAnsi="Meiryo UI" w:hint="eastAsia"/>
              </w:rPr>
              <w:t>81</w:t>
            </w:r>
            <w:r w:rsidR="007640D6" w:rsidRPr="00B130D8">
              <w:rPr>
                <w:rFonts w:ascii="Meiryo UI" w:eastAsia="Meiryo UI" w:hAnsi="Meiryo UI" w:hint="eastAsia"/>
              </w:rPr>
              <w:t>点</w:t>
            </w:r>
          </w:p>
        </w:tc>
        <w:tc>
          <w:tcPr>
            <w:tcW w:w="1902" w:type="dxa"/>
            <w:vAlign w:val="center"/>
          </w:tcPr>
          <w:p w14:paraId="131441DB" w14:textId="523DEF27" w:rsidR="007640D6" w:rsidRPr="00B130D8" w:rsidRDefault="00EB6FC9" w:rsidP="002119D1">
            <w:pPr>
              <w:pStyle w:val="a3"/>
              <w:ind w:leftChars="0" w:left="0"/>
              <w:jc w:val="center"/>
              <w:rPr>
                <w:rFonts w:ascii="Meiryo UI" w:eastAsia="Meiryo UI" w:hAnsi="Meiryo UI"/>
              </w:rPr>
            </w:pPr>
            <w:r>
              <w:rPr>
                <w:rFonts w:ascii="Meiryo UI" w:eastAsia="Meiryo UI" w:hAnsi="Meiryo UI" w:hint="eastAsia"/>
              </w:rPr>
              <w:t>10</w:t>
            </w:r>
            <w:r w:rsidR="007640D6" w:rsidRPr="00B130D8">
              <w:rPr>
                <w:rFonts w:ascii="Meiryo UI" w:eastAsia="Meiryo UI" w:hAnsi="Meiryo UI" w:hint="eastAsia"/>
              </w:rPr>
              <w:t>点</w:t>
            </w:r>
          </w:p>
        </w:tc>
        <w:tc>
          <w:tcPr>
            <w:tcW w:w="2127" w:type="dxa"/>
            <w:vAlign w:val="center"/>
          </w:tcPr>
          <w:p w14:paraId="2D4D2182" w14:textId="18430EE6" w:rsidR="007640D6" w:rsidRPr="00B130D8" w:rsidRDefault="00EB6FC9" w:rsidP="002119D1">
            <w:pPr>
              <w:pStyle w:val="a3"/>
              <w:ind w:leftChars="0" w:left="0"/>
              <w:jc w:val="center"/>
              <w:rPr>
                <w:rFonts w:ascii="Meiryo UI" w:eastAsia="Meiryo UI" w:hAnsi="Meiryo UI"/>
              </w:rPr>
            </w:pPr>
            <w:r>
              <w:rPr>
                <w:rFonts w:ascii="Meiryo UI" w:eastAsia="Meiryo UI" w:hAnsi="Meiryo UI" w:hint="eastAsia"/>
              </w:rPr>
              <w:t>12,088,000</w:t>
            </w:r>
            <w:r w:rsidR="007640D6" w:rsidRPr="00B130D8">
              <w:rPr>
                <w:rFonts w:ascii="Meiryo UI" w:eastAsia="Meiryo UI" w:hAnsi="Meiryo UI" w:hint="eastAsia"/>
              </w:rPr>
              <w:t>円</w:t>
            </w:r>
          </w:p>
        </w:tc>
      </w:tr>
    </w:tbl>
    <w:p w14:paraId="6E473A26" w14:textId="1F8A7BDA" w:rsidR="00E342EC" w:rsidRPr="00B130D8" w:rsidRDefault="00716ADE" w:rsidP="000F615A">
      <w:pPr>
        <w:pStyle w:val="a3"/>
        <w:ind w:leftChars="0" w:left="420"/>
        <w:rPr>
          <w:rFonts w:ascii="Meiryo UI" w:eastAsia="Meiryo UI" w:hAnsi="Meiryo UI"/>
        </w:rPr>
      </w:pPr>
      <w:r w:rsidRPr="00B130D8">
        <w:rPr>
          <w:rFonts w:ascii="Meiryo UI" w:eastAsia="Meiryo UI" w:hAnsi="Meiryo UI" w:hint="eastAsia"/>
        </w:rPr>
        <w:t>【</w:t>
      </w:r>
      <w:r w:rsidR="003039A9" w:rsidRPr="00B130D8">
        <w:rPr>
          <w:rFonts w:ascii="Meiryo UI" w:eastAsia="Meiryo UI" w:hAnsi="Meiryo UI" w:hint="eastAsia"/>
        </w:rPr>
        <w:t>最優秀提案</w:t>
      </w:r>
      <w:r w:rsidR="0004083D">
        <w:rPr>
          <w:rFonts w:ascii="Meiryo UI" w:eastAsia="Meiryo UI" w:hAnsi="Meiryo UI" w:hint="eastAsia"/>
        </w:rPr>
        <w:t>事業</w:t>
      </w:r>
      <w:r w:rsidR="003039A9" w:rsidRPr="00B130D8">
        <w:rPr>
          <w:rFonts w:ascii="Meiryo UI" w:eastAsia="Meiryo UI" w:hAnsi="Meiryo UI" w:hint="eastAsia"/>
        </w:rPr>
        <w:t>者の選定理由</w:t>
      </w:r>
      <w:r w:rsidRPr="00B130D8">
        <w:rPr>
          <w:rFonts w:ascii="Meiryo UI" w:eastAsia="Meiryo UI" w:hAnsi="Meiryo UI" w:hint="eastAsia"/>
        </w:rPr>
        <w:t>】</w:t>
      </w:r>
    </w:p>
    <w:p w14:paraId="78903A6E" w14:textId="6EDF7DE6" w:rsidR="00A91C14" w:rsidRDefault="007A6281" w:rsidP="002F7FE9">
      <w:pPr>
        <w:ind w:left="840" w:hangingChars="400" w:hanging="840"/>
        <w:rPr>
          <w:rFonts w:ascii="Meiryo UI" w:eastAsia="Meiryo UI" w:hAnsi="Meiryo UI"/>
        </w:rPr>
      </w:pPr>
      <w:r>
        <w:rPr>
          <w:rFonts w:ascii="Meiryo UI" w:eastAsia="Meiryo UI" w:hAnsi="Meiryo UI" w:hint="eastAsia"/>
        </w:rPr>
        <w:t xml:space="preserve">　　　・事業の趣旨・目的について、</w:t>
      </w:r>
      <w:r w:rsidR="00DA3DEB">
        <w:rPr>
          <w:rFonts w:ascii="Meiryo UI" w:eastAsia="Meiryo UI" w:hAnsi="Meiryo UI" w:hint="eastAsia"/>
        </w:rPr>
        <w:t>よく理解していた。</w:t>
      </w:r>
    </w:p>
    <w:p w14:paraId="4B25060A" w14:textId="503DCF4C" w:rsidR="00DA3DEB" w:rsidRDefault="00DA3DEB" w:rsidP="002F7FE9">
      <w:pPr>
        <w:ind w:left="840" w:hangingChars="400" w:hanging="840"/>
        <w:rPr>
          <w:rFonts w:ascii="Meiryo UI" w:eastAsia="Meiryo UI" w:hAnsi="Meiryo UI"/>
        </w:rPr>
      </w:pPr>
      <w:r>
        <w:rPr>
          <w:rFonts w:ascii="Meiryo UI" w:eastAsia="Meiryo UI" w:hAnsi="Meiryo UI" w:hint="eastAsia"/>
        </w:rPr>
        <w:t xml:space="preserve">　　　・</w:t>
      </w:r>
      <w:r w:rsidR="007A6281">
        <w:rPr>
          <w:rFonts w:ascii="Meiryo UI" w:eastAsia="Meiryo UI" w:hAnsi="Meiryo UI" w:hint="eastAsia"/>
        </w:rPr>
        <w:t>特に</w:t>
      </w:r>
      <w:r>
        <w:rPr>
          <w:rFonts w:ascii="Meiryo UI" w:eastAsia="Meiryo UI" w:hAnsi="Meiryo UI" w:hint="eastAsia"/>
        </w:rPr>
        <w:t>研修業務について、</w:t>
      </w:r>
      <w:r w:rsidR="007A6281">
        <w:rPr>
          <w:rFonts w:ascii="Meiryo UI" w:eastAsia="Meiryo UI" w:hAnsi="Meiryo UI" w:hint="eastAsia"/>
        </w:rPr>
        <w:t>研修体系、</w:t>
      </w:r>
      <w:r>
        <w:rPr>
          <w:rFonts w:ascii="Meiryo UI" w:eastAsia="Meiryo UI" w:hAnsi="Meiryo UI" w:hint="eastAsia"/>
        </w:rPr>
        <w:t>研修テーマ</w:t>
      </w:r>
      <w:r w:rsidR="007A6281">
        <w:rPr>
          <w:rFonts w:ascii="Meiryo UI" w:eastAsia="Meiryo UI" w:hAnsi="Meiryo UI" w:hint="eastAsia"/>
        </w:rPr>
        <w:t>、担当講師などが具体的に提案されている点が評価できる。</w:t>
      </w:r>
    </w:p>
    <w:p w14:paraId="2AF3FC6E" w14:textId="1D2EAC7C" w:rsidR="00DA3DEB" w:rsidRDefault="007A6281" w:rsidP="007A6281">
      <w:pPr>
        <w:ind w:left="840" w:hangingChars="400" w:hanging="840"/>
        <w:rPr>
          <w:rFonts w:ascii="Meiryo UI" w:eastAsia="Meiryo UI" w:hAnsi="Meiryo UI"/>
        </w:rPr>
      </w:pPr>
      <w:r>
        <w:rPr>
          <w:rFonts w:ascii="Meiryo UI" w:eastAsia="Meiryo UI" w:hAnsi="Meiryo UI" w:hint="eastAsia"/>
        </w:rPr>
        <w:t xml:space="preserve">　　　・事業スケジュールが具体的に提案</w:t>
      </w:r>
      <w:r w:rsidR="00DA3DEB">
        <w:rPr>
          <w:rFonts w:ascii="Meiryo UI" w:eastAsia="Meiryo UI" w:hAnsi="Meiryo UI" w:hint="eastAsia"/>
        </w:rPr>
        <w:t>されていなかったため、</w:t>
      </w:r>
      <w:r w:rsidR="007E5BA0">
        <w:rPr>
          <w:rFonts w:ascii="Meiryo UI" w:eastAsia="Meiryo UI" w:hAnsi="Meiryo UI" w:hint="eastAsia"/>
        </w:rPr>
        <w:t>明確に</w:t>
      </w:r>
      <w:r>
        <w:rPr>
          <w:rFonts w:ascii="Meiryo UI" w:eastAsia="Meiryo UI" w:hAnsi="Meiryo UI" w:hint="eastAsia"/>
        </w:rPr>
        <w:t>した上で</w:t>
      </w:r>
      <w:r w:rsidR="00AA4B4A">
        <w:rPr>
          <w:rFonts w:ascii="Meiryo UI" w:eastAsia="Meiryo UI" w:hAnsi="Meiryo UI" w:hint="eastAsia"/>
        </w:rPr>
        <w:t>円滑に</w:t>
      </w:r>
      <w:r>
        <w:rPr>
          <w:rFonts w:ascii="Meiryo UI" w:eastAsia="Meiryo UI" w:hAnsi="Meiryo UI" w:hint="eastAsia"/>
        </w:rPr>
        <w:t>事業を</w:t>
      </w:r>
      <w:r w:rsidR="00AA4B4A">
        <w:rPr>
          <w:rFonts w:ascii="Meiryo UI" w:eastAsia="Meiryo UI" w:hAnsi="Meiryo UI" w:hint="eastAsia"/>
        </w:rPr>
        <w:t>進めていただきたい。</w:t>
      </w:r>
    </w:p>
    <w:p w14:paraId="3F44EBD7" w14:textId="77777777" w:rsidR="00DA3DEB" w:rsidRPr="007E5BA0" w:rsidRDefault="00DA3DEB" w:rsidP="002F7FE9">
      <w:pPr>
        <w:ind w:left="840" w:hangingChars="400" w:hanging="840"/>
        <w:rPr>
          <w:rFonts w:ascii="Meiryo UI" w:eastAsia="Meiryo UI" w:hAnsi="Meiryo UI"/>
        </w:rPr>
      </w:pPr>
    </w:p>
    <w:p w14:paraId="3F0175DA" w14:textId="1AB2B1CA" w:rsidR="00CD1FA4" w:rsidRPr="00D26ECA" w:rsidRDefault="00051E4B" w:rsidP="00D26ECA">
      <w:pPr>
        <w:rPr>
          <w:rFonts w:ascii="Meiryo UI" w:eastAsia="Meiryo UI" w:hAnsi="Meiryo UI"/>
        </w:rPr>
      </w:pPr>
      <w:r>
        <w:rPr>
          <w:rFonts w:ascii="Meiryo UI" w:eastAsia="Meiryo UI" w:hAnsi="Meiryo UI" w:hint="eastAsia"/>
        </w:rPr>
        <w:t>5</w:t>
      </w:r>
      <w:r w:rsidR="00D26ECA">
        <w:rPr>
          <w:rFonts w:ascii="Meiryo UI" w:eastAsia="Meiryo UI" w:hAnsi="Meiryo UI" w:hint="eastAsia"/>
        </w:rPr>
        <w:t>．</w:t>
      </w:r>
      <w:r w:rsidR="00CD1FA4" w:rsidRPr="00D26ECA">
        <w:rPr>
          <w:rFonts w:ascii="Meiryo UI" w:eastAsia="Meiryo UI" w:hAnsi="Meiryo UI" w:hint="eastAsia"/>
        </w:rPr>
        <w:t>選定委員会委員</w:t>
      </w:r>
    </w:p>
    <w:tbl>
      <w:tblPr>
        <w:tblStyle w:val="a4"/>
        <w:tblW w:w="9355" w:type="dxa"/>
        <w:tblInd w:w="392" w:type="dxa"/>
        <w:tblLook w:val="04A0" w:firstRow="1" w:lastRow="0" w:firstColumn="1" w:lastColumn="0" w:noHBand="0" w:noVBand="1"/>
      </w:tblPr>
      <w:tblGrid>
        <w:gridCol w:w="2835"/>
        <w:gridCol w:w="2126"/>
        <w:gridCol w:w="4394"/>
      </w:tblGrid>
      <w:tr w:rsidR="00034E18" w:rsidRPr="00B130D8" w14:paraId="126F8151" w14:textId="77777777" w:rsidTr="00D26ECA">
        <w:trPr>
          <w:trHeight w:val="337"/>
        </w:trPr>
        <w:tc>
          <w:tcPr>
            <w:tcW w:w="2835" w:type="dxa"/>
            <w:shd w:val="clear" w:color="auto" w:fill="D9D9D9" w:themeFill="background1" w:themeFillShade="D9"/>
            <w:vAlign w:val="center"/>
          </w:tcPr>
          <w:p w14:paraId="3612F421"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所属・職名等</w:t>
            </w:r>
          </w:p>
        </w:tc>
        <w:tc>
          <w:tcPr>
            <w:tcW w:w="2126" w:type="dxa"/>
            <w:shd w:val="clear" w:color="auto" w:fill="D9D9D9" w:themeFill="background1" w:themeFillShade="D9"/>
            <w:vAlign w:val="center"/>
          </w:tcPr>
          <w:p w14:paraId="102C57DA"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氏　名</w:t>
            </w:r>
          </w:p>
        </w:tc>
        <w:tc>
          <w:tcPr>
            <w:tcW w:w="4394" w:type="dxa"/>
            <w:shd w:val="clear" w:color="auto" w:fill="D9D9D9" w:themeFill="background1" w:themeFillShade="D9"/>
            <w:vAlign w:val="center"/>
          </w:tcPr>
          <w:p w14:paraId="10331313" w14:textId="77777777" w:rsidR="00034E18" w:rsidRPr="00051E4B" w:rsidRDefault="00034E18" w:rsidP="00051E4B">
            <w:pPr>
              <w:spacing w:line="240" w:lineRule="exact"/>
              <w:jc w:val="center"/>
              <w:rPr>
                <w:rFonts w:ascii="Meiryo UI" w:eastAsia="Meiryo UI" w:hAnsi="Meiryo UI"/>
              </w:rPr>
            </w:pPr>
            <w:r w:rsidRPr="00051E4B">
              <w:rPr>
                <w:rFonts w:ascii="Meiryo UI" w:eastAsia="Meiryo UI" w:hAnsi="Meiryo UI" w:hint="eastAsia"/>
              </w:rPr>
              <w:t>選定理由</w:t>
            </w:r>
          </w:p>
        </w:tc>
      </w:tr>
      <w:tr w:rsidR="00EB6FC9" w:rsidRPr="00B130D8" w14:paraId="084C3C64" w14:textId="77777777" w:rsidTr="00D26ECA">
        <w:trPr>
          <w:trHeight w:val="1134"/>
        </w:trPr>
        <w:tc>
          <w:tcPr>
            <w:tcW w:w="2835" w:type="dxa"/>
            <w:vAlign w:val="center"/>
          </w:tcPr>
          <w:p w14:paraId="7C3CF5B3" w14:textId="77777777" w:rsidR="008D7B7A" w:rsidRDefault="008D7B7A" w:rsidP="008D7B7A">
            <w:pPr>
              <w:spacing w:line="240" w:lineRule="exact"/>
              <w:rPr>
                <w:rFonts w:ascii="Meiryo UI" w:eastAsia="Meiryo UI" w:hAnsi="Meiryo UI"/>
              </w:rPr>
            </w:pPr>
            <w:r w:rsidRPr="008D7B7A">
              <w:rPr>
                <w:rFonts w:ascii="Meiryo UI" w:eastAsia="Meiryo UI" w:hAnsi="Meiryo UI" w:hint="eastAsia"/>
              </w:rPr>
              <w:t>桃山学院大学社会学部</w:t>
            </w:r>
          </w:p>
          <w:p w14:paraId="150EADC0" w14:textId="761B91BB" w:rsidR="00EB6FC9" w:rsidRPr="00051E4B" w:rsidRDefault="008D7B7A" w:rsidP="008D7B7A">
            <w:pPr>
              <w:spacing w:line="240" w:lineRule="exact"/>
              <w:rPr>
                <w:rFonts w:ascii="Meiryo UI" w:eastAsia="Meiryo UI" w:hAnsi="Meiryo UI"/>
              </w:rPr>
            </w:pPr>
            <w:r w:rsidRPr="008D7B7A">
              <w:rPr>
                <w:rFonts w:ascii="Meiryo UI" w:eastAsia="Meiryo UI" w:hAnsi="Meiryo UI" w:hint="eastAsia"/>
              </w:rPr>
              <w:t>社会福祉学科</w:t>
            </w:r>
            <w:r>
              <w:rPr>
                <w:rFonts w:ascii="Meiryo UI" w:eastAsia="Meiryo UI" w:hAnsi="Meiryo UI" w:hint="eastAsia"/>
              </w:rPr>
              <w:t xml:space="preserve">　</w:t>
            </w:r>
            <w:r w:rsidRPr="008D7B7A">
              <w:rPr>
                <w:rFonts w:ascii="Meiryo UI" w:eastAsia="Meiryo UI" w:hAnsi="Meiryo UI" w:hint="eastAsia"/>
              </w:rPr>
              <w:t>教授</w:t>
            </w:r>
          </w:p>
        </w:tc>
        <w:tc>
          <w:tcPr>
            <w:tcW w:w="2126" w:type="dxa"/>
            <w:vAlign w:val="center"/>
          </w:tcPr>
          <w:p w14:paraId="6F2C657B" w14:textId="112F5951" w:rsidR="00EB6FC9" w:rsidRPr="00051E4B" w:rsidRDefault="008D7B7A" w:rsidP="00BA2C4F">
            <w:pPr>
              <w:spacing w:line="240" w:lineRule="exact"/>
              <w:rPr>
                <w:rFonts w:ascii="Meiryo UI" w:eastAsia="Meiryo UI" w:hAnsi="Meiryo UI"/>
              </w:rPr>
            </w:pPr>
            <w:r w:rsidRPr="008D7B7A">
              <w:rPr>
                <w:rFonts w:ascii="Meiryo UI" w:eastAsia="Meiryo UI" w:hAnsi="Meiryo UI" w:hint="eastAsia"/>
              </w:rPr>
              <w:t>川井　太加子</w:t>
            </w:r>
          </w:p>
        </w:tc>
        <w:tc>
          <w:tcPr>
            <w:tcW w:w="4394" w:type="dxa"/>
            <w:vAlign w:val="center"/>
          </w:tcPr>
          <w:p w14:paraId="153E0B82" w14:textId="6A0044B7" w:rsidR="00EB6FC9" w:rsidRPr="00051E4B" w:rsidRDefault="008D7B7A" w:rsidP="007640D6">
            <w:pPr>
              <w:spacing w:line="240" w:lineRule="exact"/>
              <w:rPr>
                <w:rFonts w:ascii="Meiryo UI" w:eastAsia="Meiryo UI" w:hAnsi="Meiryo UI"/>
              </w:rPr>
            </w:pPr>
            <w:r w:rsidRPr="008D7B7A">
              <w:rPr>
                <w:rFonts w:ascii="Meiryo UI" w:eastAsia="Meiryo UI" w:hAnsi="Meiryo UI" w:hint="eastAsia"/>
              </w:rPr>
              <w:t>社会福祉学科の教授として、高齢者福祉施策に精通しており、府の高齢者福祉施策に係る審議会の委員長を務められた経験から、事業の実施手法・体制について審査いただくため。</w:t>
            </w:r>
          </w:p>
        </w:tc>
      </w:tr>
      <w:tr w:rsidR="00036750" w:rsidRPr="00B130D8" w14:paraId="6E7F9E67" w14:textId="77777777" w:rsidTr="00D26ECA">
        <w:trPr>
          <w:trHeight w:val="1134"/>
        </w:trPr>
        <w:tc>
          <w:tcPr>
            <w:tcW w:w="2835" w:type="dxa"/>
            <w:vAlign w:val="center"/>
          </w:tcPr>
          <w:p w14:paraId="21EE51BF" w14:textId="77777777" w:rsidR="00EB6FC9" w:rsidRPr="00051E4B" w:rsidRDefault="00EB6FC9" w:rsidP="00EB6FC9">
            <w:pPr>
              <w:spacing w:line="240" w:lineRule="exact"/>
              <w:rPr>
                <w:rFonts w:ascii="Meiryo UI" w:eastAsia="Meiryo UI" w:hAnsi="Meiryo UI"/>
              </w:rPr>
            </w:pPr>
            <w:r w:rsidRPr="00051E4B">
              <w:rPr>
                <w:rFonts w:ascii="Meiryo UI" w:eastAsia="Meiryo UI" w:hAnsi="Meiryo UI" w:hint="eastAsia"/>
              </w:rPr>
              <w:t>公益社団法人</w:t>
            </w:r>
          </w:p>
          <w:p w14:paraId="310CB0B3" w14:textId="520A7206" w:rsidR="00036750" w:rsidRPr="00051E4B" w:rsidRDefault="00EB6FC9" w:rsidP="00EB6FC9">
            <w:pPr>
              <w:spacing w:line="240" w:lineRule="exact"/>
              <w:rPr>
                <w:rFonts w:ascii="Meiryo UI" w:eastAsia="Meiryo UI" w:hAnsi="Meiryo UI"/>
              </w:rPr>
            </w:pPr>
            <w:r w:rsidRPr="00051E4B">
              <w:rPr>
                <w:rFonts w:ascii="Meiryo UI" w:eastAsia="Meiryo UI" w:hAnsi="Meiryo UI" w:hint="eastAsia"/>
              </w:rPr>
              <w:t>大阪介護福祉士会</w:t>
            </w:r>
            <w:r>
              <w:rPr>
                <w:rFonts w:ascii="Meiryo UI" w:eastAsia="Meiryo UI" w:hAnsi="Meiryo UI" w:hint="eastAsia"/>
              </w:rPr>
              <w:t xml:space="preserve">　</w:t>
            </w:r>
            <w:r w:rsidRPr="00051E4B">
              <w:rPr>
                <w:rFonts w:ascii="Meiryo UI" w:eastAsia="Meiryo UI" w:hAnsi="Meiryo UI" w:hint="eastAsia"/>
              </w:rPr>
              <w:t>会長</w:t>
            </w:r>
          </w:p>
        </w:tc>
        <w:tc>
          <w:tcPr>
            <w:tcW w:w="2126" w:type="dxa"/>
            <w:vAlign w:val="center"/>
          </w:tcPr>
          <w:p w14:paraId="4EE38A35" w14:textId="77777777" w:rsidR="00036750" w:rsidRPr="00051E4B" w:rsidRDefault="00036750" w:rsidP="00BA2C4F">
            <w:pPr>
              <w:spacing w:line="240" w:lineRule="exact"/>
              <w:rPr>
                <w:rFonts w:ascii="Meiryo UI" w:eastAsia="Meiryo UI" w:hAnsi="Meiryo UI"/>
              </w:rPr>
            </w:pPr>
            <w:r w:rsidRPr="00051E4B">
              <w:rPr>
                <w:rFonts w:ascii="Meiryo UI" w:eastAsia="Meiryo UI" w:hAnsi="Meiryo UI" w:hint="eastAsia"/>
              </w:rPr>
              <w:t>淺野　幸子</w:t>
            </w:r>
          </w:p>
        </w:tc>
        <w:tc>
          <w:tcPr>
            <w:tcW w:w="4394" w:type="dxa"/>
            <w:vAlign w:val="center"/>
          </w:tcPr>
          <w:p w14:paraId="0A3A0287" w14:textId="7275F960" w:rsidR="00036750" w:rsidRPr="00051E4B" w:rsidRDefault="008D7B7A" w:rsidP="007640D6">
            <w:pPr>
              <w:spacing w:line="240" w:lineRule="exact"/>
              <w:rPr>
                <w:rFonts w:ascii="Meiryo UI" w:eastAsia="Meiryo UI" w:hAnsi="Meiryo UI"/>
              </w:rPr>
            </w:pPr>
            <w:r w:rsidRPr="008D7B7A">
              <w:rPr>
                <w:rFonts w:ascii="Meiryo UI" w:eastAsia="Meiryo UI" w:hAnsi="Meiryo UI" w:hint="eastAsia"/>
              </w:rPr>
              <w:t>職能団体の会長としての経験から介護職・介護業務に精通しており、介護職の業務内容について審査いただくため。</w:t>
            </w:r>
          </w:p>
        </w:tc>
      </w:tr>
      <w:tr w:rsidR="00DE4B07" w:rsidRPr="00B130D8" w14:paraId="120DFDA6" w14:textId="77777777" w:rsidTr="00D26ECA">
        <w:trPr>
          <w:trHeight w:val="1134"/>
        </w:trPr>
        <w:tc>
          <w:tcPr>
            <w:tcW w:w="2835" w:type="dxa"/>
            <w:vAlign w:val="center"/>
          </w:tcPr>
          <w:p w14:paraId="7C9B7C0D" w14:textId="4C1B654F" w:rsidR="00DE4B07" w:rsidRPr="00051E4B" w:rsidRDefault="00DE4B07" w:rsidP="00BA2C4F">
            <w:pPr>
              <w:spacing w:line="240" w:lineRule="exact"/>
              <w:rPr>
                <w:rFonts w:ascii="Meiryo UI" w:eastAsia="Meiryo UI" w:hAnsi="Meiryo UI"/>
              </w:rPr>
            </w:pPr>
            <w:r w:rsidRPr="00051E4B">
              <w:rPr>
                <w:rFonts w:ascii="Meiryo UI" w:eastAsia="Meiryo UI" w:hAnsi="Meiryo UI" w:hint="eastAsia"/>
              </w:rPr>
              <w:t>大阪弁護士会</w:t>
            </w:r>
            <w:r w:rsidR="00EB6FC9">
              <w:rPr>
                <w:rFonts w:ascii="Meiryo UI" w:eastAsia="Meiryo UI" w:hAnsi="Meiryo UI" w:hint="eastAsia"/>
              </w:rPr>
              <w:t xml:space="preserve">　</w:t>
            </w:r>
            <w:r w:rsidRPr="00051E4B">
              <w:rPr>
                <w:rFonts w:ascii="Meiryo UI" w:eastAsia="Meiryo UI" w:hAnsi="Meiryo UI" w:hint="eastAsia"/>
              </w:rPr>
              <w:t>弁護士</w:t>
            </w:r>
          </w:p>
        </w:tc>
        <w:tc>
          <w:tcPr>
            <w:tcW w:w="2126" w:type="dxa"/>
            <w:vAlign w:val="center"/>
          </w:tcPr>
          <w:p w14:paraId="73F2F422" w14:textId="2EB0B4F8" w:rsidR="00DE4B07" w:rsidRPr="00051E4B" w:rsidRDefault="00EB6FC9" w:rsidP="00DE4B07">
            <w:pPr>
              <w:spacing w:line="240" w:lineRule="exact"/>
              <w:rPr>
                <w:rFonts w:ascii="Meiryo UI" w:eastAsia="Meiryo UI" w:hAnsi="Meiryo UI"/>
              </w:rPr>
            </w:pPr>
            <w:r>
              <w:rPr>
                <w:rFonts w:ascii="Meiryo UI" w:eastAsia="Meiryo UI" w:hAnsi="Meiryo UI" w:hint="eastAsia"/>
              </w:rPr>
              <w:t>山本　婦紗子</w:t>
            </w:r>
          </w:p>
        </w:tc>
        <w:tc>
          <w:tcPr>
            <w:tcW w:w="4394" w:type="dxa"/>
            <w:vAlign w:val="center"/>
          </w:tcPr>
          <w:p w14:paraId="4A8CAE78" w14:textId="5D4CC02C" w:rsidR="00DE4B07" w:rsidRPr="00051E4B" w:rsidRDefault="008D2BD4" w:rsidP="00BA2C4F">
            <w:pPr>
              <w:spacing w:line="240" w:lineRule="exact"/>
              <w:rPr>
                <w:rFonts w:ascii="Meiryo UI" w:eastAsia="Meiryo UI" w:hAnsi="Meiryo UI"/>
              </w:rPr>
            </w:pPr>
            <w:r w:rsidRPr="00051E4B">
              <w:rPr>
                <w:rFonts w:ascii="Meiryo UI" w:eastAsia="Meiryo UI" w:hAnsi="Meiryo UI" w:hint="eastAsia"/>
              </w:rPr>
              <w:t>法律の専門家として、表現上の倫理違反を含むコンプライアンスの観点から審査していただくため。</w:t>
            </w:r>
          </w:p>
        </w:tc>
      </w:tr>
    </w:tbl>
    <w:p w14:paraId="3428D1AC" w14:textId="77777777" w:rsidR="004014C2" w:rsidRPr="000153A3" w:rsidRDefault="004014C2" w:rsidP="007640D6">
      <w:pPr>
        <w:rPr>
          <w:rFonts w:ascii="Meiryo UI" w:eastAsia="Meiryo UI" w:hAnsi="Meiryo UI"/>
        </w:rPr>
      </w:pPr>
    </w:p>
    <w:sectPr w:rsidR="004014C2" w:rsidRPr="000153A3" w:rsidSect="000153A3">
      <w:headerReference w:type="even" r:id="rId7"/>
      <w:headerReference w:type="default" r:id="rId8"/>
      <w:footerReference w:type="even" r:id="rId9"/>
      <w:footerReference w:type="default" r:id="rId10"/>
      <w:headerReference w:type="first" r:id="rId11"/>
      <w:footerReference w:type="first" r:id="rId12"/>
      <w:pgSz w:w="11906" w:h="16838"/>
      <w:pgMar w:top="1247" w:right="1304"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64BD" w14:textId="77777777" w:rsidR="007B51D5" w:rsidRDefault="007B51D5" w:rsidP="007B51D5">
      <w:r>
        <w:separator/>
      </w:r>
    </w:p>
  </w:endnote>
  <w:endnote w:type="continuationSeparator" w:id="0">
    <w:p w14:paraId="653F7DFD" w14:textId="77777777" w:rsidR="007B51D5" w:rsidRDefault="007B51D5" w:rsidP="007B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0FD87" w14:textId="77777777" w:rsidR="00615996" w:rsidRDefault="006159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5B82" w14:textId="77777777" w:rsidR="00615996" w:rsidRDefault="006159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1B83" w14:textId="77777777" w:rsidR="00615996" w:rsidRDefault="006159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07A4B" w14:textId="77777777" w:rsidR="007B51D5" w:rsidRDefault="007B51D5" w:rsidP="007B51D5">
      <w:r>
        <w:separator/>
      </w:r>
    </w:p>
  </w:footnote>
  <w:footnote w:type="continuationSeparator" w:id="0">
    <w:p w14:paraId="29A9B9D1" w14:textId="77777777" w:rsidR="007B51D5" w:rsidRDefault="007B51D5" w:rsidP="007B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E596" w14:textId="77777777" w:rsidR="00615996" w:rsidRDefault="006159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EB733" w14:textId="77777777" w:rsidR="00615996" w:rsidRDefault="006159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1863" w14:textId="77777777" w:rsidR="00615996" w:rsidRDefault="006159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52797"/>
    <w:multiLevelType w:val="hybridMultilevel"/>
    <w:tmpl w:val="06C03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50754"/>
    <w:multiLevelType w:val="hybridMultilevel"/>
    <w:tmpl w:val="E31898A4"/>
    <w:lvl w:ilvl="0" w:tplc="16EE16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D"/>
    <w:rsid w:val="000153A3"/>
    <w:rsid w:val="0002793B"/>
    <w:rsid w:val="00034E18"/>
    <w:rsid w:val="00036750"/>
    <w:rsid w:val="0004083D"/>
    <w:rsid w:val="00051E4B"/>
    <w:rsid w:val="00096260"/>
    <w:rsid w:val="000B0B52"/>
    <w:rsid w:val="000F615A"/>
    <w:rsid w:val="00136FEA"/>
    <w:rsid w:val="001847E2"/>
    <w:rsid w:val="001E4C62"/>
    <w:rsid w:val="002119D1"/>
    <w:rsid w:val="00213B07"/>
    <w:rsid w:val="002A1FFD"/>
    <w:rsid w:val="002B084E"/>
    <w:rsid w:val="002F70A3"/>
    <w:rsid w:val="002F7FE9"/>
    <w:rsid w:val="003039A9"/>
    <w:rsid w:val="00320C0F"/>
    <w:rsid w:val="003A3D21"/>
    <w:rsid w:val="003F0652"/>
    <w:rsid w:val="004014C2"/>
    <w:rsid w:val="004F569F"/>
    <w:rsid w:val="0050294E"/>
    <w:rsid w:val="00522A77"/>
    <w:rsid w:val="00605056"/>
    <w:rsid w:val="00615996"/>
    <w:rsid w:val="00647B8C"/>
    <w:rsid w:val="00687C6D"/>
    <w:rsid w:val="006A3F03"/>
    <w:rsid w:val="006A7050"/>
    <w:rsid w:val="006D42D0"/>
    <w:rsid w:val="006D7EB4"/>
    <w:rsid w:val="00716ADE"/>
    <w:rsid w:val="007415D6"/>
    <w:rsid w:val="007640D6"/>
    <w:rsid w:val="00794FF5"/>
    <w:rsid w:val="007A6281"/>
    <w:rsid w:val="007B51D5"/>
    <w:rsid w:val="007E5BA0"/>
    <w:rsid w:val="008017F3"/>
    <w:rsid w:val="00820170"/>
    <w:rsid w:val="0082387D"/>
    <w:rsid w:val="0082798A"/>
    <w:rsid w:val="0084022C"/>
    <w:rsid w:val="00862E40"/>
    <w:rsid w:val="008A0851"/>
    <w:rsid w:val="008A0EDE"/>
    <w:rsid w:val="008D2BD4"/>
    <w:rsid w:val="008D7B7A"/>
    <w:rsid w:val="009212F5"/>
    <w:rsid w:val="00A43C74"/>
    <w:rsid w:val="00A91C14"/>
    <w:rsid w:val="00AA4B4A"/>
    <w:rsid w:val="00AF73F6"/>
    <w:rsid w:val="00B0761E"/>
    <w:rsid w:val="00B130D8"/>
    <w:rsid w:val="00B47616"/>
    <w:rsid w:val="00C908CD"/>
    <w:rsid w:val="00CD1FA4"/>
    <w:rsid w:val="00CF2887"/>
    <w:rsid w:val="00D26ECA"/>
    <w:rsid w:val="00D50C7F"/>
    <w:rsid w:val="00DA3DEB"/>
    <w:rsid w:val="00DE06E1"/>
    <w:rsid w:val="00DE4B07"/>
    <w:rsid w:val="00DE763D"/>
    <w:rsid w:val="00DF24CB"/>
    <w:rsid w:val="00E342EC"/>
    <w:rsid w:val="00E6567D"/>
    <w:rsid w:val="00E935BE"/>
    <w:rsid w:val="00EB6FC9"/>
    <w:rsid w:val="00F4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BE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FA4"/>
    <w:pPr>
      <w:ind w:leftChars="400" w:left="840"/>
    </w:pPr>
  </w:style>
  <w:style w:type="table" w:styleId="a4">
    <w:name w:val="Table Grid"/>
    <w:basedOn w:val="a1"/>
    <w:uiPriority w:val="59"/>
    <w:rsid w:val="00E3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51D5"/>
    <w:pPr>
      <w:tabs>
        <w:tab w:val="center" w:pos="4252"/>
        <w:tab w:val="right" w:pos="8504"/>
      </w:tabs>
      <w:snapToGrid w:val="0"/>
    </w:pPr>
  </w:style>
  <w:style w:type="character" w:customStyle="1" w:styleId="a6">
    <w:name w:val="ヘッダー (文字)"/>
    <w:basedOn w:val="a0"/>
    <w:link w:val="a5"/>
    <w:uiPriority w:val="99"/>
    <w:rsid w:val="007B51D5"/>
  </w:style>
  <w:style w:type="paragraph" w:styleId="a7">
    <w:name w:val="footer"/>
    <w:basedOn w:val="a"/>
    <w:link w:val="a8"/>
    <w:uiPriority w:val="99"/>
    <w:unhideWhenUsed/>
    <w:rsid w:val="007B51D5"/>
    <w:pPr>
      <w:tabs>
        <w:tab w:val="center" w:pos="4252"/>
        <w:tab w:val="right" w:pos="8504"/>
      </w:tabs>
      <w:snapToGrid w:val="0"/>
    </w:pPr>
  </w:style>
  <w:style w:type="character" w:customStyle="1" w:styleId="a8">
    <w:name w:val="フッター (文字)"/>
    <w:basedOn w:val="a0"/>
    <w:link w:val="a7"/>
    <w:uiPriority w:val="99"/>
    <w:rsid w:val="007B51D5"/>
  </w:style>
  <w:style w:type="paragraph" w:styleId="a9">
    <w:name w:val="Balloon Text"/>
    <w:basedOn w:val="a"/>
    <w:link w:val="aa"/>
    <w:uiPriority w:val="99"/>
    <w:semiHidden/>
    <w:unhideWhenUsed/>
    <w:rsid w:val="009212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2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2022-03-30T00:56:00Z</dcterms:created>
  <dcterms:modified xsi:type="dcterms:W3CDTF">2022-03-30T07:04:00Z</dcterms:modified>
</cp:coreProperties>
</file>