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E596" w14:textId="77777777" w:rsidR="005F6992" w:rsidRPr="003C2977" w:rsidRDefault="005F6992" w:rsidP="005F6992">
      <w:pPr>
        <w:jc w:val="center"/>
        <w:rPr>
          <w:rFonts w:ascii="ＭＳ 明朝" w:eastAsia="ＭＳ 明朝" w:hAnsi="ＭＳ 明朝"/>
          <w:sz w:val="28"/>
          <w:szCs w:val="28"/>
        </w:rPr>
      </w:pPr>
      <w:r w:rsidRPr="003C2977">
        <w:rPr>
          <w:rFonts w:ascii="ＭＳ 明朝" w:eastAsia="ＭＳ 明朝" w:hAnsi="ＭＳ 明朝" w:hint="eastAsia"/>
          <w:sz w:val="28"/>
          <w:szCs w:val="28"/>
        </w:rPr>
        <w:t>大阪府無料低額宿泊所の設備及び運営に関する指導要領</w:t>
      </w:r>
    </w:p>
    <w:p w14:paraId="561C1CA6" w14:textId="77777777" w:rsidR="005F6992" w:rsidRPr="003C2977" w:rsidRDefault="005F6992" w:rsidP="005F6992">
      <w:pPr>
        <w:rPr>
          <w:rFonts w:ascii="ＭＳ 明朝" w:eastAsia="ＭＳ 明朝" w:hAnsi="ＭＳ 明朝"/>
          <w:sz w:val="22"/>
        </w:rPr>
      </w:pPr>
    </w:p>
    <w:p w14:paraId="0F83EC37" w14:textId="77777777" w:rsidR="005F6992" w:rsidRPr="003C2977" w:rsidRDefault="005F6992" w:rsidP="005F6992">
      <w:pPr>
        <w:rPr>
          <w:rFonts w:ascii="ＭＳ 明朝" w:eastAsia="ＭＳ 明朝" w:hAnsi="ＭＳ 明朝"/>
          <w:sz w:val="22"/>
        </w:rPr>
      </w:pPr>
      <w:r w:rsidRPr="003C2977">
        <w:rPr>
          <w:rFonts w:ascii="ＭＳ 明朝" w:eastAsia="ＭＳ 明朝" w:hAnsi="ＭＳ 明朝" w:hint="eastAsia"/>
          <w:sz w:val="22"/>
        </w:rPr>
        <w:t>１　指導検査等の目的</w:t>
      </w:r>
    </w:p>
    <w:p w14:paraId="5309C0A3" w14:textId="40BABB70" w:rsidR="005F6992" w:rsidRPr="003C2977" w:rsidRDefault="005F6992" w:rsidP="005F6992">
      <w:pPr>
        <w:ind w:leftChars="100" w:left="210" w:firstLineChars="100" w:firstLine="220"/>
        <w:rPr>
          <w:rFonts w:ascii="ＭＳ 明朝" w:eastAsia="ＭＳ 明朝" w:hAnsi="ＭＳ 明朝"/>
          <w:sz w:val="22"/>
        </w:rPr>
      </w:pPr>
      <w:r w:rsidRPr="003C2977">
        <w:rPr>
          <w:rFonts w:ascii="ＭＳ 明朝" w:eastAsia="ＭＳ 明朝" w:hAnsi="ＭＳ 明朝" w:hint="eastAsia"/>
          <w:sz w:val="22"/>
        </w:rPr>
        <w:t>無料低額宿泊所に対する指導検査は、社会福祉法（昭和26 年法律第45 号。以下「法」という。）第70 条の規定及び「無料低額宿泊所の設備及び運営に関する指導指針」（令和２年３月27日付け社援発0325第１号厚生労働省社会・援護局長通知</w:t>
      </w:r>
      <w:r w:rsidR="004A3B7E" w:rsidRPr="003C2977">
        <w:rPr>
          <w:rFonts w:ascii="ＭＳ 明朝" w:eastAsia="ＭＳ 明朝" w:hAnsi="ＭＳ 明朝" w:hint="eastAsia"/>
          <w:sz w:val="22"/>
        </w:rPr>
        <w:t>。以下「通知」という。</w:t>
      </w:r>
      <w:r w:rsidRPr="003C2977">
        <w:rPr>
          <w:rFonts w:ascii="ＭＳ 明朝" w:eastAsia="ＭＳ 明朝" w:hAnsi="ＭＳ 明朝" w:hint="eastAsia"/>
          <w:sz w:val="22"/>
        </w:rPr>
        <w:t>）に基づき、</w:t>
      </w:r>
      <w:r w:rsidR="00BB1BEE" w:rsidRPr="003C2977">
        <w:rPr>
          <w:rFonts w:ascii="ＭＳ 明朝" w:eastAsia="ＭＳ 明朝" w:hAnsi="ＭＳ 明朝" w:hint="eastAsia"/>
          <w:sz w:val="22"/>
        </w:rPr>
        <w:t>法その他の</w:t>
      </w:r>
      <w:r w:rsidRPr="003C2977">
        <w:rPr>
          <w:rFonts w:ascii="ＭＳ 明朝" w:eastAsia="ＭＳ 明朝" w:hAnsi="ＭＳ 明朝" w:hint="eastAsia"/>
          <w:sz w:val="22"/>
        </w:rPr>
        <w:t>関係法令、</w:t>
      </w:r>
      <w:r w:rsidR="00E25E8B" w:rsidRPr="003C2977">
        <w:rPr>
          <w:rFonts w:ascii="ＭＳ 明朝" w:eastAsia="ＭＳ 明朝" w:hAnsi="ＭＳ 明朝" w:hint="eastAsia"/>
          <w:sz w:val="22"/>
        </w:rPr>
        <w:t>大阪府無料低額宿泊所の設備及び運営に関する基準を定める条例（令和２年</w:t>
      </w:r>
      <w:r w:rsidR="004A3B7E" w:rsidRPr="003C2977">
        <w:rPr>
          <w:rFonts w:ascii="ＭＳ 明朝" w:eastAsia="ＭＳ 明朝" w:hAnsi="ＭＳ 明朝" w:hint="eastAsia"/>
          <w:sz w:val="22"/>
        </w:rPr>
        <w:t>３</w:t>
      </w:r>
      <w:r w:rsidR="00E25E8B" w:rsidRPr="003C2977">
        <w:rPr>
          <w:rFonts w:ascii="ＭＳ 明朝" w:eastAsia="ＭＳ 明朝" w:hAnsi="ＭＳ 明朝" w:hint="eastAsia"/>
          <w:sz w:val="22"/>
        </w:rPr>
        <w:t>月27日大阪府条例第４号</w:t>
      </w:r>
      <w:r w:rsidR="004A3B7E" w:rsidRPr="003C2977">
        <w:rPr>
          <w:rFonts w:ascii="ＭＳ 明朝" w:eastAsia="ＭＳ 明朝" w:hAnsi="ＭＳ 明朝" w:hint="eastAsia"/>
          <w:sz w:val="22"/>
        </w:rPr>
        <w:t>。</w:t>
      </w:r>
      <w:r w:rsidR="00E25E8B" w:rsidRPr="003C2977">
        <w:rPr>
          <w:rFonts w:ascii="ＭＳ 明朝" w:eastAsia="ＭＳ 明朝" w:hAnsi="ＭＳ 明朝" w:hint="eastAsia"/>
          <w:sz w:val="22"/>
        </w:rPr>
        <w:t>以下「</w:t>
      </w:r>
      <w:r w:rsidR="00E45CEA" w:rsidRPr="003C2977">
        <w:rPr>
          <w:rFonts w:ascii="ＭＳ 明朝" w:eastAsia="ＭＳ 明朝" w:hAnsi="ＭＳ 明朝" w:hint="eastAsia"/>
          <w:sz w:val="22"/>
        </w:rPr>
        <w:t>条例</w:t>
      </w:r>
      <w:r w:rsidR="00E25E8B" w:rsidRPr="003C2977">
        <w:rPr>
          <w:rFonts w:ascii="ＭＳ 明朝" w:eastAsia="ＭＳ 明朝" w:hAnsi="ＭＳ 明朝" w:hint="eastAsia"/>
          <w:sz w:val="22"/>
        </w:rPr>
        <w:t>」という。）、</w:t>
      </w:r>
      <w:r w:rsidRPr="003C2977">
        <w:rPr>
          <w:rFonts w:ascii="ＭＳ 明朝" w:eastAsia="ＭＳ 明朝" w:hAnsi="ＭＳ 明朝" w:hint="eastAsia"/>
          <w:sz w:val="22"/>
        </w:rPr>
        <w:t>通知による事業運営について検査等を行うとともに、運営全般について助言、一般指導を行うことによって、適正な事業運営を図ることを目的とする。</w:t>
      </w:r>
    </w:p>
    <w:p w14:paraId="38301212" w14:textId="77777777" w:rsidR="005F6992" w:rsidRPr="003C2977" w:rsidRDefault="005F6992" w:rsidP="005F6992">
      <w:pPr>
        <w:rPr>
          <w:rFonts w:ascii="ＭＳ 明朝" w:eastAsia="ＭＳ 明朝" w:hAnsi="ＭＳ 明朝"/>
          <w:sz w:val="22"/>
        </w:rPr>
      </w:pPr>
    </w:p>
    <w:p w14:paraId="273202C0" w14:textId="77777777" w:rsidR="005F6992" w:rsidRPr="003C2977" w:rsidRDefault="005F6992" w:rsidP="005F6992">
      <w:pPr>
        <w:rPr>
          <w:rFonts w:ascii="ＭＳ 明朝" w:eastAsia="ＭＳ 明朝" w:hAnsi="ＭＳ 明朝"/>
          <w:sz w:val="22"/>
        </w:rPr>
      </w:pPr>
      <w:r w:rsidRPr="003C2977">
        <w:rPr>
          <w:rFonts w:ascii="ＭＳ 明朝" w:eastAsia="ＭＳ 明朝" w:hAnsi="ＭＳ 明朝" w:hint="eastAsia"/>
          <w:sz w:val="22"/>
        </w:rPr>
        <w:t>２　指導検査方法等</w:t>
      </w:r>
    </w:p>
    <w:p w14:paraId="44A03ACB" w14:textId="77777777" w:rsidR="005F6992" w:rsidRPr="003C2977" w:rsidRDefault="005F6992" w:rsidP="005F6992">
      <w:pPr>
        <w:ind w:leftChars="101" w:left="542" w:hangingChars="150" w:hanging="330"/>
        <w:rPr>
          <w:rFonts w:ascii="ＭＳ 明朝" w:eastAsia="ＭＳ 明朝" w:hAnsi="ＭＳ 明朝"/>
          <w:sz w:val="22"/>
        </w:rPr>
      </w:pPr>
      <w:r w:rsidRPr="003C2977">
        <w:rPr>
          <w:rFonts w:ascii="ＭＳ 明朝" w:eastAsia="ＭＳ 明朝" w:hAnsi="ＭＳ 明朝" w:hint="eastAsia"/>
          <w:sz w:val="22"/>
        </w:rPr>
        <w:t>(1)　指導検査は、「一般検査」と「特別検査」とし、いずれも関係書類を閲覧し、関係者から聴取を行うことにより実施する。</w:t>
      </w:r>
    </w:p>
    <w:p w14:paraId="51FC5CAE" w14:textId="77777777" w:rsidR="005F6992" w:rsidRPr="003C2977" w:rsidRDefault="005F6992" w:rsidP="005F6992">
      <w:pPr>
        <w:ind w:leftChars="201" w:left="422" w:firstLineChars="50" w:firstLine="110"/>
        <w:rPr>
          <w:rFonts w:ascii="ＭＳ 明朝" w:eastAsia="ＭＳ 明朝" w:hAnsi="ＭＳ 明朝"/>
          <w:sz w:val="22"/>
        </w:rPr>
      </w:pPr>
      <w:r w:rsidRPr="003C2977">
        <w:rPr>
          <w:rFonts w:ascii="ＭＳ 明朝" w:eastAsia="ＭＳ 明朝" w:hAnsi="ＭＳ 明朝" w:hint="eastAsia"/>
          <w:sz w:val="22"/>
        </w:rPr>
        <w:t>ア　一般検査</w:t>
      </w:r>
    </w:p>
    <w:p w14:paraId="597C5E5E" w14:textId="5436F0AB" w:rsidR="005F6992" w:rsidRPr="003C2977" w:rsidRDefault="005F6992" w:rsidP="005F6992">
      <w:pPr>
        <w:ind w:leftChars="352" w:left="739" w:firstLineChars="100" w:firstLine="220"/>
        <w:rPr>
          <w:rFonts w:ascii="ＭＳ 明朝" w:eastAsia="ＭＳ 明朝" w:hAnsi="ＭＳ 明朝"/>
          <w:sz w:val="22"/>
        </w:rPr>
      </w:pPr>
      <w:r w:rsidRPr="003C2977">
        <w:rPr>
          <w:rFonts w:ascii="ＭＳ 明朝" w:eastAsia="ＭＳ 明朝" w:hAnsi="ＭＳ 明朝" w:hint="eastAsia"/>
          <w:sz w:val="22"/>
        </w:rPr>
        <w:t>一般検査は、</w:t>
      </w:r>
      <w:r w:rsidR="00700B34" w:rsidRPr="003C2977">
        <w:rPr>
          <w:rFonts w:ascii="ＭＳ 明朝" w:eastAsia="ＭＳ 明朝" w:hAnsi="ＭＳ 明朝" w:hint="eastAsia"/>
          <w:sz w:val="22"/>
        </w:rPr>
        <w:t>法第</w:t>
      </w:r>
      <w:r w:rsidR="00700B34" w:rsidRPr="003C2977">
        <w:rPr>
          <w:rFonts w:ascii="ＭＳ 明朝" w:eastAsia="ＭＳ 明朝" w:hAnsi="ＭＳ 明朝"/>
          <w:sz w:val="22"/>
        </w:rPr>
        <w:t>68条の２の規定に基づく届出</w:t>
      </w:r>
      <w:r w:rsidR="00700B34" w:rsidRPr="003C2977">
        <w:rPr>
          <w:rFonts w:ascii="ＭＳ 明朝" w:eastAsia="ＭＳ 明朝" w:hAnsi="ＭＳ 明朝" w:hint="eastAsia"/>
          <w:sz w:val="22"/>
        </w:rPr>
        <w:t>の受理後速やかに実地検査を行うほか、</w:t>
      </w:r>
      <w:r w:rsidRPr="003C2977">
        <w:rPr>
          <w:rFonts w:ascii="ＭＳ 明朝" w:eastAsia="ＭＳ 明朝" w:hAnsi="ＭＳ 明朝" w:hint="eastAsia"/>
          <w:sz w:val="22"/>
        </w:rPr>
        <w:t>原則として全ての無料低額宿泊所に対し、年に</w:t>
      </w:r>
      <w:r w:rsidR="00700B34" w:rsidRPr="003C2977">
        <w:rPr>
          <w:rFonts w:ascii="ＭＳ 明朝" w:eastAsia="ＭＳ 明朝" w:hAnsi="ＭＳ 明朝" w:hint="eastAsia"/>
          <w:sz w:val="22"/>
        </w:rPr>
        <w:t>１</w:t>
      </w:r>
      <w:r w:rsidRPr="003C2977">
        <w:rPr>
          <w:rFonts w:ascii="ＭＳ 明朝" w:eastAsia="ＭＳ 明朝" w:hAnsi="ＭＳ 明朝" w:hint="eastAsia"/>
          <w:sz w:val="22"/>
        </w:rPr>
        <w:t>回以上定期的に実地検査を行う。また、実地検査を行わない年は、必要に応じて書面による検査を実施する。</w:t>
      </w:r>
    </w:p>
    <w:p w14:paraId="133D3037" w14:textId="77777777" w:rsidR="005F6992" w:rsidRPr="003C2977" w:rsidRDefault="005F6992" w:rsidP="005F6992">
      <w:pPr>
        <w:ind w:leftChars="352" w:left="739" w:firstLineChars="100" w:firstLine="220"/>
        <w:rPr>
          <w:rFonts w:ascii="ＭＳ 明朝" w:eastAsia="ＭＳ 明朝" w:hAnsi="ＭＳ 明朝"/>
          <w:sz w:val="22"/>
        </w:rPr>
      </w:pPr>
      <w:r w:rsidRPr="003C2977">
        <w:rPr>
          <w:rFonts w:ascii="ＭＳ 明朝" w:eastAsia="ＭＳ 明朝" w:hAnsi="ＭＳ 明朝" w:hint="eastAsia"/>
          <w:sz w:val="22"/>
        </w:rPr>
        <w:t>一般検査の実施に当たっては、主に別紙「無料低額宿泊所指導検査事項」に記載した事項について、事業運営状況等を確認する。</w:t>
      </w:r>
    </w:p>
    <w:p w14:paraId="2D6F6F52" w14:textId="77777777" w:rsidR="005F6992" w:rsidRPr="003C2977" w:rsidRDefault="005F6992" w:rsidP="005F6992">
      <w:pPr>
        <w:ind w:leftChars="101" w:left="212" w:firstLineChars="150" w:firstLine="330"/>
        <w:rPr>
          <w:rFonts w:ascii="ＭＳ 明朝" w:eastAsia="ＭＳ 明朝" w:hAnsi="ＭＳ 明朝"/>
          <w:sz w:val="22"/>
        </w:rPr>
      </w:pPr>
      <w:r w:rsidRPr="003C2977">
        <w:rPr>
          <w:rFonts w:ascii="ＭＳ 明朝" w:eastAsia="ＭＳ 明朝" w:hAnsi="ＭＳ 明朝" w:hint="eastAsia"/>
          <w:sz w:val="22"/>
        </w:rPr>
        <w:t>イ　特別検査</w:t>
      </w:r>
    </w:p>
    <w:p w14:paraId="270E5F41" w14:textId="77777777" w:rsidR="005F6992" w:rsidRPr="003C2977" w:rsidRDefault="005F6992" w:rsidP="005F6992">
      <w:pPr>
        <w:ind w:leftChars="352" w:left="739" w:firstLineChars="100" w:firstLine="220"/>
        <w:rPr>
          <w:rFonts w:ascii="ＭＳ 明朝" w:eastAsia="ＭＳ 明朝" w:hAnsi="ＭＳ 明朝"/>
          <w:sz w:val="22"/>
        </w:rPr>
      </w:pPr>
      <w:r w:rsidRPr="003C2977">
        <w:rPr>
          <w:rFonts w:ascii="ＭＳ 明朝" w:eastAsia="ＭＳ 明朝" w:hAnsi="ＭＳ 明朝" w:hint="eastAsia"/>
          <w:sz w:val="22"/>
        </w:rPr>
        <w:t>特別検査は、次のいずれかに該当する場合に行い、改善が図られるまで重点的かつ継続的に実施する。</w:t>
      </w:r>
    </w:p>
    <w:p w14:paraId="6D68F882" w14:textId="77777777" w:rsidR="005F6992" w:rsidRPr="003C2977" w:rsidRDefault="005F6992" w:rsidP="001E2A21">
      <w:pPr>
        <w:ind w:leftChars="350" w:left="1065" w:hangingChars="150" w:hanging="330"/>
        <w:rPr>
          <w:rFonts w:ascii="ＭＳ 明朝" w:eastAsia="ＭＳ 明朝" w:hAnsi="ＭＳ 明朝"/>
          <w:sz w:val="22"/>
        </w:rPr>
      </w:pPr>
      <w:r w:rsidRPr="003C2977">
        <w:rPr>
          <w:rFonts w:ascii="ＭＳ 明朝" w:eastAsia="ＭＳ 明朝" w:hAnsi="ＭＳ 明朝" w:hint="eastAsia"/>
          <w:sz w:val="22"/>
        </w:rPr>
        <w:t>(ｱ)　事業運営に不正又は著しい不当があったことを疑うに足りる理由があるとき</w:t>
      </w:r>
    </w:p>
    <w:p w14:paraId="6F128065" w14:textId="34BE3F2D" w:rsidR="005F6992" w:rsidRPr="003C2977" w:rsidRDefault="005F6992" w:rsidP="005F6992">
      <w:pPr>
        <w:ind w:leftChars="300" w:left="630" w:firstLineChars="50" w:firstLine="110"/>
        <w:rPr>
          <w:rFonts w:ascii="ＭＳ 明朝" w:eastAsia="ＭＳ 明朝" w:hAnsi="ＭＳ 明朝"/>
          <w:sz w:val="22"/>
        </w:rPr>
      </w:pPr>
      <w:r w:rsidRPr="003C2977">
        <w:rPr>
          <w:rFonts w:ascii="ＭＳ 明朝" w:eastAsia="ＭＳ 明朝" w:hAnsi="ＭＳ 明朝" w:hint="eastAsia"/>
          <w:sz w:val="22"/>
        </w:rPr>
        <w:t xml:space="preserve">(ｲ)　</w:t>
      </w:r>
      <w:r w:rsidR="00E45CEA" w:rsidRPr="003C2977">
        <w:rPr>
          <w:rFonts w:ascii="ＭＳ 明朝" w:eastAsia="ＭＳ 明朝" w:hAnsi="ＭＳ 明朝" w:hint="eastAsia"/>
          <w:sz w:val="22"/>
        </w:rPr>
        <w:t>条例で定める</w:t>
      </w:r>
      <w:r w:rsidRPr="003C2977">
        <w:rPr>
          <w:rFonts w:ascii="ＭＳ 明朝" w:eastAsia="ＭＳ 明朝" w:hAnsi="ＭＳ 明朝" w:hint="eastAsia"/>
          <w:sz w:val="22"/>
        </w:rPr>
        <w:t>最低基準に違反があると疑うに足りる理由があるとき</w:t>
      </w:r>
    </w:p>
    <w:p w14:paraId="33D4958F" w14:textId="77777777" w:rsidR="005F6992" w:rsidRPr="003C2977" w:rsidRDefault="005F6992" w:rsidP="005F6992">
      <w:pPr>
        <w:ind w:leftChars="300" w:left="630" w:firstLineChars="50" w:firstLine="110"/>
        <w:rPr>
          <w:rFonts w:ascii="ＭＳ 明朝" w:eastAsia="ＭＳ 明朝" w:hAnsi="ＭＳ 明朝"/>
          <w:sz w:val="22"/>
        </w:rPr>
      </w:pPr>
      <w:r w:rsidRPr="003C2977">
        <w:rPr>
          <w:rFonts w:ascii="ＭＳ 明朝" w:eastAsia="ＭＳ 明朝" w:hAnsi="ＭＳ 明朝" w:hint="eastAsia"/>
          <w:sz w:val="22"/>
        </w:rPr>
        <w:t>(ｳ)　指導検査における問題点の是正改善がみられないとき</w:t>
      </w:r>
    </w:p>
    <w:p w14:paraId="7D7A53F4" w14:textId="77777777" w:rsidR="005F6992" w:rsidRPr="003C2977" w:rsidRDefault="005F6992" w:rsidP="005F6992">
      <w:pPr>
        <w:ind w:leftChars="300" w:left="630" w:firstLineChars="50" w:firstLine="110"/>
        <w:rPr>
          <w:rFonts w:ascii="ＭＳ 明朝" w:eastAsia="ＭＳ 明朝" w:hAnsi="ＭＳ 明朝"/>
          <w:sz w:val="22"/>
        </w:rPr>
      </w:pPr>
      <w:r w:rsidRPr="003C2977">
        <w:rPr>
          <w:rFonts w:ascii="ＭＳ 明朝" w:eastAsia="ＭＳ 明朝" w:hAnsi="ＭＳ 明朝" w:hint="eastAsia"/>
          <w:sz w:val="22"/>
        </w:rPr>
        <w:t>(ｴ)　正当な理由がなく、一般検査を拒否・忌避したとき</w:t>
      </w:r>
    </w:p>
    <w:p w14:paraId="58F3C302" w14:textId="77777777" w:rsidR="005F6992" w:rsidRPr="003C2977" w:rsidRDefault="005F6992" w:rsidP="005F6992">
      <w:pPr>
        <w:ind w:leftChars="100" w:left="540" w:hangingChars="150" w:hanging="330"/>
        <w:rPr>
          <w:rFonts w:ascii="ＭＳ 明朝" w:eastAsia="ＭＳ 明朝" w:hAnsi="ＭＳ 明朝"/>
          <w:sz w:val="22"/>
        </w:rPr>
      </w:pPr>
      <w:r w:rsidRPr="003C2977">
        <w:rPr>
          <w:rFonts w:ascii="ＭＳ 明朝" w:eastAsia="ＭＳ 明朝" w:hAnsi="ＭＳ 明朝" w:hint="eastAsia"/>
          <w:sz w:val="22"/>
        </w:rPr>
        <w:t>(2)　検査は、必要に応じ、府及び市町村の消防部局及び建築部局と連携して実施する。</w:t>
      </w:r>
    </w:p>
    <w:p w14:paraId="1A8CF7E0" w14:textId="04ACA6DB" w:rsidR="005F6992" w:rsidRPr="003C2977" w:rsidRDefault="005F6992" w:rsidP="005F6992">
      <w:pPr>
        <w:ind w:leftChars="100" w:left="540" w:hangingChars="150" w:hanging="330"/>
        <w:rPr>
          <w:rFonts w:ascii="ＭＳ 明朝" w:eastAsia="ＭＳ 明朝" w:hAnsi="ＭＳ 明朝"/>
          <w:sz w:val="22"/>
        </w:rPr>
      </w:pPr>
      <w:r w:rsidRPr="003C2977">
        <w:rPr>
          <w:rFonts w:ascii="ＭＳ 明朝" w:eastAsia="ＭＳ 明朝" w:hAnsi="ＭＳ 明朝" w:hint="eastAsia"/>
          <w:sz w:val="22"/>
        </w:rPr>
        <w:t>(3)　検査対象の無料低額宿泊所が日常生活支援住居施設として認定されている場合は、入</w:t>
      </w:r>
      <w:r w:rsidR="001E2A21" w:rsidRPr="003C2977">
        <w:rPr>
          <w:rFonts w:ascii="ＭＳ 明朝" w:eastAsia="ＭＳ 明朝" w:hAnsi="ＭＳ 明朝" w:hint="eastAsia"/>
          <w:sz w:val="22"/>
        </w:rPr>
        <w:t>居</w:t>
      </w:r>
      <w:r w:rsidRPr="003C2977">
        <w:rPr>
          <w:rFonts w:ascii="ＭＳ 明朝" w:eastAsia="ＭＳ 明朝" w:hAnsi="ＭＳ 明朝" w:hint="eastAsia"/>
          <w:sz w:val="22"/>
        </w:rPr>
        <w:t>者の保護の実施機関である福祉事務所と連携し、日常生活支援住居施設に関する厚生労働省令で定める要件等を定める省令（令和２年厚生労働省令第44 号）第24 条第１項に基づく日常生活支援住居施設に関する調査等も併せて実施</w:t>
      </w:r>
      <w:r w:rsidRPr="003C2977">
        <w:rPr>
          <w:rFonts w:ascii="ＭＳ 明朝" w:eastAsia="ＭＳ 明朝" w:hAnsi="ＭＳ 明朝" w:hint="eastAsia"/>
          <w:sz w:val="22"/>
        </w:rPr>
        <w:lastRenderedPageBreak/>
        <w:t>するよう努める。</w:t>
      </w:r>
    </w:p>
    <w:p w14:paraId="2D0DFF2E" w14:textId="77777777" w:rsidR="005F6992" w:rsidRPr="003C2977" w:rsidRDefault="005F6992" w:rsidP="005F6992">
      <w:pPr>
        <w:rPr>
          <w:rFonts w:ascii="ＭＳ 明朝" w:eastAsia="ＭＳ 明朝" w:hAnsi="ＭＳ 明朝"/>
          <w:sz w:val="22"/>
        </w:rPr>
      </w:pPr>
    </w:p>
    <w:p w14:paraId="0D034109" w14:textId="77777777" w:rsidR="005F6992" w:rsidRPr="003C2977" w:rsidRDefault="005F6992" w:rsidP="005F6992">
      <w:pPr>
        <w:rPr>
          <w:rFonts w:ascii="ＭＳ 明朝" w:eastAsia="ＭＳ 明朝" w:hAnsi="ＭＳ 明朝"/>
          <w:sz w:val="22"/>
        </w:rPr>
      </w:pPr>
      <w:r w:rsidRPr="003C2977">
        <w:rPr>
          <w:rFonts w:ascii="ＭＳ 明朝" w:eastAsia="ＭＳ 明朝" w:hAnsi="ＭＳ 明朝" w:hint="eastAsia"/>
          <w:sz w:val="22"/>
        </w:rPr>
        <w:t>３ 指導検査後の措置</w:t>
      </w:r>
    </w:p>
    <w:p w14:paraId="50E2A805" w14:textId="77777777" w:rsidR="005F6992" w:rsidRPr="003C2977" w:rsidRDefault="005F6992" w:rsidP="005F6992">
      <w:pPr>
        <w:ind w:firstLineChars="100" w:firstLine="220"/>
        <w:rPr>
          <w:rFonts w:ascii="ＭＳ 明朝" w:eastAsia="ＭＳ 明朝" w:hAnsi="ＭＳ 明朝"/>
          <w:sz w:val="22"/>
        </w:rPr>
      </w:pPr>
      <w:bookmarkStart w:id="0" w:name="_Hlk161927425"/>
      <w:r w:rsidRPr="003C2977">
        <w:rPr>
          <w:rFonts w:ascii="ＭＳ 明朝" w:eastAsia="ＭＳ 明朝" w:hAnsi="ＭＳ 明朝" w:hint="eastAsia"/>
          <w:sz w:val="22"/>
        </w:rPr>
        <w:t>(1)</w:t>
      </w:r>
      <w:bookmarkEnd w:id="0"/>
      <w:r w:rsidRPr="003C2977">
        <w:rPr>
          <w:rFonts w:ascii="ＭＳ 明朝" w:eastAsia="ＭＳ 明朝" w:hAnsi="ＭＳ 明朝" w:hint="eastAsia"/>
          <w:sz w:val="22"/>
        </w:rPr>
        <w:t xml:space="preserve">　指導検査結果の通知等</w:t>
      </w:r>
    </w:p>
    <w:p w14:paraId="2254B909" w14:textId="77777777" w:rsidR="005F6992" w:rsidRPr="003C2977" w:rsidRDefault="005F6992" w:rsidP="005F6992">
      <w:pPr>
        <w:ind w:leftChars="251" w:left="527" w:firstLineChars="100" w:firstLine="220"/>
        <w:rPr>
          <w:rFonts w:ascii="ＭＳ 明朝" w:eastAsia="ＭＳ 明朝" w:hAnsi="ＭＳ 明朝"/>
          <w:sz w:val="22"/>
        </w:rPr>
      </w:pPr>
      <w:r w:rsidRPr="003C2977">
        <w:rPr>
          <w:rFonts w:ascii="ＭＳ 明朝" w:eastAsia="ＭＳ 明朝" w:hAnsi="ＭＳ 明朝" w:hint="eastAsia"/>
          <w:sz w:val="22"/>
        </w:rPr>
        <w:t>指導検査の終了後は、施設長等関係職員の出席を求め、指導検査の結果及び改善を要すると認められた事項について講評を行い、後日文書によって指導の通知を行う。</w:t>
      </w:r>
    </w:p>
    <w:p w14:paraId="274B535B" w14:textId="77777777" w:rsidR="005F6992" w:rsidRPr="003C2977" w:rsidRDefault="005F6992" w:rsidP="005F6992">
      <w:pPr>
        <w:ind w:firstLineChars="100" w:firstLine="220"/>
        <w:rPr>
          <w:rFonts w:ascii="ＭＳ 明朝" w:eastAsia="ＭＳ 明朝" w:hAnsi="ＭＳ 明朝"/>
          <w:sz w:val="22"/>
        </w:rPr>
      </w:pPr>
      <w:r w:rsidRPr="003C2977">
        <w:rPr>
          <w:rFonts w:ascii="ＭＳ 明朝" w:eastAsia="ＭＳ 明朝" w:hAnsi="ＭＳ 明朝" w:hint="eastAsia"/>
          <w:sz w:val="22"/>
        </w:rPr>
        <w:t>(2)　改善報告書の提出</w:t>
      </w:r>
    </w:p>
    <w:p w14:paraId="0FC98FAC" w14:textId="77777777" w:rsidR="005F6992" w:rsidRPr="003C2977" w:rsidRDefault="005F6992" w:rsidP="005F6992">
      <w:pPr>
        <w:ind w:leftChars="251" w:left="527" w:firstLineChars="100" w:firstLine="220"/>
        <w:rPr>
          <w:rFonts w:ascii="ＭＳ 明朝" w:eastAsia="ＭＳ 明朝" w:hAnsi="ＭＳ 明朝"/>
          <w:sz w:val="22"/>
        </w:rPr>
      </w:pPr>
      <w:r w:rsidRPr="003C2977">
        <w:rPr>
          <w:rFonts w:ascii="ＭＳ 明朝" w:eastAsia="ＭＳ 明朝" w:hAnsi="ＭＳ 明朝" w:hint="eastAsia"/>
          <w:sz w:val="22"/>
        </w:rPr>
        <w:t>文書で改善を指示した事項については、期限を付して具体的な改善措置状況を示す資料の提出を求める。</w:t>
      </w:r>
    </w:p>
    <w:p w14:paraId="42996325" w14:textId="77777777" w:rsidR="005F6992" w:rsidRPr="003C2977" w:rsidRDefault="005F6992" w:rsidP="005F6992">
      <w:pPr>
        <w:ind w:leftChars="300" w:left="630" w:firstLineChars="50" w:firstLine="110"/>
        <w:rPr>
          <w:rFonts w:ascii="ＭＳ 明朝" w:eastAsia="ＭＳ 明朝" w:hAnsi="ＭＳ 明朝"/>
          <w:sz w:val="22"/>
        </w:rPr>
      </w:pPr>
      <w:r w:rsidRPr="003C2977">
        <w:rPr>
          <w:rFonts w:ascii="ＭＳ 明朝" w:eastAsia="ＭＳ 明朝" w:hAnsi="ＭＳ 明朝" w:hint="eastAsia"/>
          <w:sz w:val="22"/>
        </w:rPr>
        <w:t>また、必要に応じ、実地においてその改善状況を確認する。</w:t>
      </w:r>
    </w:p>
    <w:p w14:paraId="117D5BFC" w14:textId="77777777" w:rsidR="005F6992" w:rsidRPr="003C2977" w:rsidRDefault="005F6992" w:rsidP="005F6992">
      <w:pPr>
        <w:ind w:firstLineChars="100" w:firstLine="220"/>
        <w:rPr>
          <w:rFonts w:ascii="ＭＳ 明朝" w:eastAsia="ＭＳ 明朝" w:hAnsi="ＭＳ 明朝"/>
          <w:sz w:val="22"/>
        </w:rPr>
      </w:pPr>
      <w:r w:rsidRPr="003C2977">
        <w:rPr>
          <w:rFonts w:ascii="ＭＳ 明朝" w:eastAsia="ＭＳ 明朝" w:hAnsi="ＭＳ 明朝" w:hint="eastAsia"/>
          <w:sz w:val="22"/>
        </w:rPr>
        <w:t>(3)　改善命令</w:t>
      </w:r>
    </w:p>
    <w:p w14:paraId="113E8859" w14:textId="025BCF09" w:rsidR="005F6992" w:rsidRPr="003C2977" w:rsidRDefault="005F6992" w:rsidP="005F6992">
      <w:pPr>
        <w:ind w:leftChars="251" w:left="527" w:firstLineChars="100" w:firstLine="220"/>
        <w:rPr>
          <w:rFonts w:ascii="ＭＳ 明朝" w:eastAsia="ＭＳ 明朝" w:hAnsi="ＭＳ 明朝"/>
          <w:sz w:val="22"/>
        </w:rPr>
      </w:pPr>
      <w:r w:rsidRPr="003C2977">
        <w:rPr>
          <w:rFonts w:ascii="ＭＳ 明朝" w:eastAsia="ＭＳ 明朝" w:hAnsi="ＭＳ 明朝" w:hint="eastAsia"/>
          <w:sz w:val="22"/>
        </w:rPr>
        <w:t>上記(1)の指導検査結果通知の事項について、正当な理由なく指導に従わず、改善措置が講じられない場合は、法第71 条の規定による改善命令を行う。</w:t>
      </w:r>
    </w:p>
    <w:p w14:paraId="270181D8" w14:textId="77777777" w:rsidR="005F6992" w:rsidRPr="003C2977" w:rsidRDefault="005F6992" w:rsidP="005F6992">
      <w:pPr>
        <w:ind w:leftChars="100" w:left="210"/>
        <w:rPr>
          <w:rFonts w:ascii="ＭＳ 明朝" w:eastAsia="ＭＳ 明朝" w:hAnsi="ＭＳ 明朝"/>
          <w:sz w:val="22"/>
        </w:rPr>
      </w:pPr>
      <w:r w:rsidRPr="003C2977">
        <w:rPr>
          <w:rFonts w:ascii="ＭＳ 明朝" w:eastAsia="ＭＳ 明朝" w:hAnsi="ＭＳ 明朝" w:hint="eastAsia"/>
          <w:sz w:val="22"/>
        </w:rPr>
        <w:t>(4)　事業の制限又は停止命令</w:t>
      </w:r>
    </w:p>
    <w:p w14:paraId="7FDF0831" w14:textId="77777777" w:rsidR="005F6992" w:rsidRPr="003C2977" w:rsidRDefault="005F6992" w:rsidP="005F6992">
      <w:pPr>
        <w:ind w:leftChars="249" w:left="743" w:hangingChars="100" w:hanging="220"/>
        <w:rPr>
          <w:rFonts w:ascii="ＭＳ 明朝" w:eastAsia="ＭＳ 明朝" w:hAnsi="ＭＳ 明朝"/>
          <w:sz w:val="22"/>
        </w:rPr>
      </w:pPr>
      <w:r w:rsidRPr="003C2977">
        <w:rPr>
          <w:rFonts w:ascii="ＭＳ 明朝" w:eastAsia="ＭＳ 明朝" w:hAnsi="ＭＳ 明朝" w:hint="eastAsia"/>
          <w:sz w:val="22"/>
        </w:rPr>
        <w:t>ア　改善命令に従わない場合は、法第72 条の規定に基づき社会福祉事業の経営の制限又は停止を命ずる。</w:t>
      </w:r>
    </w:p>
    <w:p w14:paraId="2A4A4001" w14:textId="77777777" w:rsidR="005F6992" w:rsidRPr="003C2977" w:rsidRDefault="005F6992" w:rsidP="005F6992">
      <w:pPr>
        <w:ind w:leftChars="400" w:left="840" w:firstLineChars="50" w:firstLine="110"/>
        <w:rPr>
          <w:rFonts w:ascii="ＭＳ 明朝" w:eastAsia="ＭＳ 明朝" w:hAnsi="ＭＳ 明朝"/>
          <w:sz w:val="22"/>
        </w:rPr>
      </w:pPr>
      <w:r w:rsidRPr="003C2977">
        <w:rPr>
          <w:rFonts w:ascii="ＭＳ 明朝" w:eastAsia="ＭＳ 明朝" w:hAnsi="ＭＳ 明朝" w:hint="eastAsia"/>
          <w:sz w:val="22"/>
        </w:rPr>
        <w:t>また、改善命令に違反した以外にも、次に掲げる場合には事業の制限又は停止命令を行う。</w:t>
      </w:r>
    </w:p>
    <w:p w14:paraId="7D86381B" w14:textId="19F4A275" w:rsidR="005F6992" w:rsidRPr="003C2977" w:rsidRDefault="005F6992" w:rsidP="005F6992">
      <w:pPr>
        <w:ind w:leftChars="350" w:left="1065" w:hangingChars="150" w:hanging="330"/>
        <w:rPr>
          <w:rFonts w:ascii="ＭＳ 明朝" w:eastAsia="ＭＳ 明朝" w:hAnsi="ＭＳ 明朝"/>
          <w:sz w:val="22"/>
        </w:rPr>
      </w:pPr>
      <w:bookmarkStart w:id="1" w:name="_Hlk160797917"/>
      <w:r w:rsidRPr="003C2977">
        <w:rPr>
          <w:rFonts w:ascii="ＭＳ 明朝" w:eastAsia="ＭＳ 明朝" w:hAnsi="ＭＳ 明朝" w:hint="eastAsia"/>
          <w:sz w:val="22"/>
        </w:rPr>
        <w:t>(ｱ)</w:t>
      </w:r>
      <w:bookmarkEnd w:id="1"/>
      <w:r w:rsidRPr="003C2977">
        <w:rPr>
          <w:rFonts w:ascii="ＭＳ 明朝" w:eastAsia="ＭＳ 明朝" w:hAnsi="ＭＳ 明朝" w:hint="eastAsia"/>
          <w:sz w:val="22"/>
        </w:rPr>
        <w:t xml:space="preserve">　法</w:t>
      </w:r>
      <w:r w:rsidR="0082045A" w:rsidRPr="003C2977">
        <w:rPr>
          <w:rFonts w:ascii="ＭＳ 明朝" w:eastAsia="ＭＳ 明朝" w:hAnsi="ＭＳ 明朝" w:hint="eastAsia"/>
          <w:sz w:val="22"/>
        </w:rPr>
        <w:t>第</w:t>
      </w:r>
      <w:r w:rsidRPr="003C2977">
        <w:rPr>
          <w:rFonts w:ascii="ＭＳ 明朝" w:eastAsia="ＭＳ 明朝" w:hAnsi="ＭＳ 明朝" w:hint="eastAsia"/>
          <w:sz w:val="22"/>
        </w:rPr>
        <w:t>68 条の２により届け出た事項について、重大な変更があった場合において、変更の事実を隠蔽するなど意図して届出を行わなかった場合</w:t>
      </w:r>
    </w:p>
    <w:p w14:paraId="21236A88" w14:textId="0C7D3D45" w:rsidR="005F6992" w:rsidRPr="003C2977" w:rsidRDefault="005F6992" w:rsidP="005F6992">
      <w:pPr>
        <w:ind w:leftChars="349" w:left="1063" w:hangingChars="150" w:hanging="330"/>
        <w:rPr>
          <w:rFonts w:ascii="ＭＳ 明朝" w:eastAsia="ＭＳ 明朝" w:hAnsi="ＭＳ 明朝"/>
          <w:sz w:val="22"/>
        </w:rPr>
      </w:pPr>
      <w:r w:rsidRPr="003C2977">
        <w:rPr>
          <w:rFonts w:ascii="ＭＳ 明朝" w:eastAsia="ＭＳ 明朝" w:hAnsi="ＭＳ 明朝" w:hint="eastAsia"/>
          <w:sz w:val="22"/>
        </w:rPr>
        <w:t>(ｲ)　法</w:t>
      </w:r>
      <w:r w:rsidR="0082045A" w:rsidRPr="003C2977">
        <w:rPr>
          <w:rFonts w:ascii="ＭＳ 明朝" w:eastAsia="ＭＳ 明朝" w:hAnsi="ＭＳ 明朝" w:hint="eastAsia"/>
          <w:sz w:val="22"/>
        </w:rPr>
        <w:t>第</w:t>
      </w:r>
      <w:r w:rsidRPr="003C2977">
        <w:rPr>
          <w:rFonts w:ascii="ＭＳ 明朝" w:eastAsia="ＭＳ 明朝" w:hAnsi="ＭＳ 明朝" w:hint="eastAsia"/>
          <w:sz w:val="22"/>
        </w:rPr>
        <w:t>70 条の調査等について、報告の求めに応じない又は虚偽の報告を行った場合、調査等を拒否や妨害、忌避した場合</w:t>
      </w:r>
    </w:p>
    <w:p w14:paraId="66BAADA8" w14:textId="77777777" w:rsidR="005F6992" w:rsidRPr="003C2977" w:rsidRDefault="005F6992" w:rsidP="005F6992">
      <w:pPr>
        <w:ind w:leftChars="299" w:left="628" w:firstLineChars="50" w:firstLine="110"/>
        <w:rPr>
          <w:rFonts w:ascii="ＭＳ 明朝" w:eastAsia="ＭＳ 明朝" w:hAnsi="ＭＳ 明朝"/>
          <w:sz w:val="22"/>
        </w:rPr>
      </w:pPr>
      <w:r w:rsidRPr="003C2977">
        <w:rPr>
          <w:rFonts w:ascii="ＭＳ 明朝" w:eastAsia="ＭＳ 明朝" w:hAnsi="ＭＳ 明朝" w:hint="eastAsia"/>
          <w:sz w:val="22"/>
        </w:rPr>
        <w:t>(ｳ)　不当な営利を図り、又は利用者の処遇について不当な行為を行った場合</w:t>
      </w:r>
    </w:p>
    <w:p w14:paraId="22A50676" w14:textId="77777777" w:rsidR="005F6992" w:rsidRPr="003C2977" w:rsidRDefault="005F6992" w:rsidP="005F6992">
      <w:pPr>
        <w:ind w:leftChars="299" w:left="628" w:firstLineChars="50" w:firstLine="110"/>
        <w:rPr>
          <w:rFonts w:ascii="ＭＳ 明朝" w:eastAsia="ＭＳ 明朝" w:hAnsi="ＭＳ 明朝"/>
          <w:sz w:val="22"/>
        </w:rPr>
      </w:pPr>
      <w:r w:rsidRPr="003C2977">
        <w:rPr>
          <w:rFonts w:ascii="ＭＳ 明朝" w:eastAsia="ＭＳ 明朝" w:hAnsi="ＭＳ 明朝" w:hint="eastAsia"/>
          <w:sz w:val="22"/>
        </w:rPr>
        <w:t>(ｴ)　利用契約時において書面を交付しなかった場合</w:t>
      </w:r>
    </w:p>
    <w:p w14:paraId="2FF59D15" w14:textId="77777777" w:rsidR="005F6992" w:rsidRPr="003C2977" w:rsidRDefault="005F6992" w:rsidP="005F6992">
      <w:pPr>
        <w:ind w:leftChars="299" w:left="628" w:firstLineChars="50" w:firstLine="110"/>
        <w:rPr>
          <w:rFonts w:ascii="ＭＳ 明朝" w:eastAsia="ＭＳ 明朝" w:hAnsi="ＭＳ 明朝"/>
          <w:sz w:val="22"/>
        </w:rPr>
      </w:pPr>
      <w:r w:rsidRPr="003C2977">
        <w:rPr>
          <w:rFonts w:ascii="ＭＳ 明朝" w:eastAsia="ＭＳ 明朝" w:hAnsi="ＭＳ 明朝" w:hint="eastAsia"/>
          <w:sz w:val="22"/>
        </w:rPr>
        <w:t>(ｵ)　事業の内容等について誇大広告等がされている場合</w:t>
      </w:r>
    </w:p>
    <w:p w14:paraId="7C97FBA7" w14:textId="77777777" w:rsidR="005F6992" w:rsidRPr="003C2977" w:rsidRDefault="005F6992" w:rsidP="005F6992">
      <w:pPr>
        <w:ind w:leftChars="250" w:left="745" w:hangingChars="100" w:hanging="220"/>
        <w:rPr>
          <w:rFonts w:ascii="ＭＳ 明朝" w:eastAsia="ＭＳ 明朝" w:hAnsi="ＭＳ 明朝"/>
          <w:sz w:val="22"/>
        </w:rPr>
      </w:pPr>
      <w:r w:rsidRPr="003C2977">
        <w:rPr>
          <w:rFonts w:ascii="ＭＳ 明朝" w:eastAsia="ＭＳ 明朝" w:hAnsi="ＭＳ 明朝" w:hint="eastAsia"/>
          <w:sz w:val="22"/>
        </w:rPr>
        <w:t>イ　上記アに掲げた事項のうち、特に、「不当な営利を図り、不当な行為があった場合」に該当する場合とは、次のような行為を想定しており、このような場合は、入居者保護の観点から、指導や改善命令を経ずに、法第72 条の規定に基づき事業の制限又は停止命令を行う。</w:t>
      </w:r>
    </w:p>
    <w:p w14:paraId="6D9E2B61" w14:textId="77777777" w:rsidR="005F6992" w:rsidRPr="003C2977" w:rsidRDefault="005F6992" w:rsidP="005F6992">
      <w:pPr>
        <w:ind w:leftChars="301" w:left="632" w:firstLineChars="50" w:firstLine="110"/>
        <w:rPr>
          <w:rFonts w:ascii="ＭＳ 明朝" w:eastAsia="ＭＳ 明朝" w:hAnsi="ＭＳ 明朝"/>
          <w:sz w:val="22"/>
        </w:rPr>
      </w:pPr>
      <w:r w:rsidRPr="003C2977">
        <w:rPr>
          <w:rFonts w:ascii="ＭＳ 明朝" w:eastAsia="ＭＳ 明朝" w:hAnsi="ＭＳ 明朝" w:hint="eastAsia"/>
          <w:sz w:val="22"/>
        </w:rPr>
        <w:t>(ｱ)　契約に基づかない曖昧な名目での不当な料金の受領</w:t>
      </w:r>
    </w:p>
    <w:p w14:paraId="72B47337" w14:textId="454FE85C" w:rsidR="005F6992" w:rsidRPr="003C2977" w:rsidRDefault="005F6992" w:rsidP="007C232D">
      <w:pPr>
        <w:ind w:leftChars="351" w:left="1067" w:hangingChars="150" w:hanging="330"/>
        <w:rPr>
          <w:rFonts w:ascii="ＭＳ 明朝" w:eastAsia="ＭＳ 明朝" w:hAnsi="ＭＳ 明朝"/>
          <w:sz w:val="22"/>
        </w:rPr>
      </w:pPr>
      <w:r w:rsidRPr="003C2977">
        <w:rPr>
          <w:rFonts w:ascii="ＭＳ 明朝" w:eastAsia="ＭＳ 明朝" w:hAnsi="ＭＳ 明朝" w:hint="eastAsia"/>
          <w:sz w:val="22"/>
        </w:rPr>
        <w:t>(ｲ)　強制的な契約の締結や、不実の告知、不利益となる事実の不告知など、不当な手続による契約の締結</w:t>
      </w:r>
    </w:p>
    <w:p w14:paraId="0FB4EE55" w14:textId="77777777" w:rsidR="005F6992" w:rsidRPr="003C2977" w:rsidRDefault="005F6992" w:rsidP="005F6992">
      <w:pPr>
        <w:ind w:leftChars="351" w:left="1067" w:hangingChars="150" w:hanging="330"/>
        <w:rPr>
          <w:rFonts w:ascii="ＭＳ 明朝" w:eastAsia="ＭＳ 明朝" w:hAnsi="ＭＳ 明朝"/>
          <w:sz w:val="22"/>
        </w:rPr>
      </w:pPr>
      <w:r w:rsidRPr="003C2977">
        <w:rPr>
          <w:rFonts w:ascii="ＭＳ 明朝" w:eastAsia="ＭＳ 明朝" w:hAnsi="ＭＳ 明朝" w:hint="eastAsia"/>
          <w:sz w:val="22"/>
        </w:rPr>
        <w:t>(ｳ)　入居者からの契約解除を認めない、契約解除等に際して損害賠償額をあらかじめ設けるなど、不当な契約条項を盛り込んだ契約の締結</w:t>
      </w:r>
    </w:p>
    <w:p w14:paraId="2B27F558" w14:textId="77777777" w:rsidR="005F6992" w:rsidRPr="003C2977" w:rsidRDefault="005F6992" w:rsidP="005F6992">
      <w:pPr>
        <w:ind w:leftChars="301" w:left="632" w:firstLineChars="50" w:firstLine="110"/>
        <w:rPr>
          <w:rFonts w:ascii="ＭＳ 明朝" w:eastAsia="ＭＳ 明朝" w:hAnsi="ＭＳ 明朝"/>
          <w:sz w:val="22"/>
        </w:rPr>
      </w:pPr>
      <w:r w:rsidRPr="003C2977">
        <w:rPr>
          <w:rFonts w:ascii="ＭＳ 明朝" w:eastAsia="ＭＳ 明朝" w:hAnsi="ＭＳ 明朝" w:hint="eastAsia"/>
          <w:sz w:val="22"/>
        </w:rPr>
        <w:t>(ｴ)　契約に基づかない、又は強制的な契約による金銭管理</w:t>
      </w:r>
    </w:p>
    <w:p w14:paraId="36FBE8DE" w14:textId="77777777" w:rsidR="005F6992" w:rsidRPr="003C2977" w:rsidRDefault="005F6992" w:rsidP="005F6992">
      <w:pPr>
        <w:ind w:leftChars="301" w:left="632" w:firstLineChars="50" w:firstLine="110"/>
        <w:rPr>
          <w:rFonts w:ascii="ＭＳ 明朝" w:eastAsia="ＭＳ 明朝" w:hAnsi="ＭＳ 明朝"/>
          <w:sz w:val="22"/>
        </w:rPr>
      </w:pPr>
      <w:r w:rsidRPr="003C2977">
        <w:rPr>
          <w:rFonts w:ascii="ＭＳ 明朝" w:eastAsia="ＭＳ 明朝" w:hAnsi="ＭＳ 明朝" w:hint="eastAsia"/>
          <w:sz w:val="22"/>
        </w:rPr>
        <w:lastRenderedPageBreak/>
        <w:t>(ｵ)　入居者の生命又は身体の安全に危害を及ぼすおそれのある行為</w:t>
      </w:r>
    </w:p>
    <w:p w14:paraId="79215374" w14:textId="77777777" w:rsidR="005F6992" w:rsidRPr="003C2977" w:rsidRDefault="005F6992" w:rsidP="005F6992">
      <w:pPr>
        <w:ind w:left="550" w:hangingChars="250" w:hanging="550"/>
        <w:rPr>
          <w:rFonts w:ascii="ＭＳ 明朝" w:eastAsia="ＭＳ 明朝" w:hAnsi="ＭＳ 明朝"/>
          <w:sz w:val="22"/>
        </w:rPr>
      </w:pPr>
      <w:r w:rsidRPr="003C2977">
        <w:rPr>
          <w:rFonts w:ascii="ＭＳ 明朝" w:eastAsia="ＭＳ 明朝" w:hAnsi="ＭＳ 明朝" w:hint="eastAsia"/>
          <w:sz w:val="22"/>
        </w:rPr>
        <w:t xml:space="preserve">　(5)　上記(1)の指導検査結果通知の内容について、社会福祉関係法令・条例に違反していると認める場合、入居者支援に支障を来していると認める場合、その他宿泊所等の運営上重大な問題があると認める場合は、当該無料低額宿泊所の運営事業者名、施設名、指導内容等を入居者及び市区町村の福祉事務所に対して情報提供を行う。</w:t>
      </w:r>
    </w:p>
    <w:p w14:paraId="0E8B7BEF" w14:textId="02D6A7D2" w:rsidR="005F6992" w:rsidRPr="003C2977" w:rsidRDefault="005F6992" w:rsidP="005F6992">
      <w:pPr>
        <w:ind w:leftChars="250" w:left="525" w:firstLineChars="100" w:firstLine="220"/>
        <w:rPr>
          <w:rFonts w:ascii="ＭＳ 明朝" w:eastAsia="ＭＳ 明朝" w:hAnsi="ＭＳ 明朝"/>
          <w:sz w:val="22"/>
        </w:rPr>
      </w:pPr>
      <w:r w:rsidRPr="003C2977">
        <w:rPr>
          <w:rFonts w:ascii="ＭＳ 明朝" w:eastAsia="ＭＳ 明朝" w:hAnsi="ＭＳ 明朝" w:hint="eastAsia"/>
          <w:sz w:val="22"/>
        </w:rPr>
        <w:t>また、上記(3)及び(4)の命令を行った場合、その内容を入居者及び市区町村の福祉事務所に対して情報提供を行う。</w:t>
      </w:r>
    </w:p>
    <w:p w14:paraId="7FF0CC59" w14:textId="53DC77D9" w:rsidR="008702C2" w:rsidRPr="003C2977" w:rsidRDefault="008702C2" w:rsidP="008702C2">
      <w:pPr>
        <w:rPr>
          <w:rFonts w:ascii="ＭＳ 明朝" w:eastAsia="ＭＳ 明朝" w:hAnsi="ＭＳ 明朝"/>
          <w:sz w:val="22"/>
        </w:rPr>
      </w:pPr>
    </w:p>
    <w:p w14:paraId="4BEEAC67" w14:textId="05596DCA" w:rsidR="008702C2" w:rsidRPr="003C2977" w:rsidRDefault="008702C2" w:rsidP="008702C2">
      <w:pPr>
        <w:rPr>
          <w:rFonts w:ascii="ＭＳ 明朝" w:eastAsia="ＭＳ 明朝" w:hAnsi="ＭＳ 明朝"/>
          <w:sz w:val="22"/>
        </w:rPr>
      </w:pPr>
      <w:r w:rsidRPr="003C2977">
        <w:rPr>
          <w:rFonts w:ascii="ＭＳ 明朝" w:eastAsia="ＭＳ 明朝" w:hAnsi="ＭＳ 明朝" w:hint="eastAsia"/>
          <w:sz w:val="22"/>
        </w:rPr>
        <w:t>４　無届宿泊所の調査</w:t>
      </w:r>
    </w:p>
    <w:p w14:paraId="1258BBBF" w14:textId="77777777" w:rsidR="007E39F2" w:rsidRDefault="00CF0D6A" w:rsidP="007E39F2">
      <w:pPr>
        <w:ind w:firstLineChars="200" w:firstLine="440"/>
        <w:rPr>
          <w:rFonts w:ascii="ＭＳ 明朝" w:eastAsia="ＭＳ 明朝" w:hAnsi="ＭＳ 明朝"/>
          <w:sz w:val="22"/>
        </w:rPr>
      </w:pPr>
      <w:r w:rsidRPr="003C2977">
        <w:rPr>
          <w:rFonts w:ascii="ＭＳ 明朝" w:eastAsia="ＭＳ 明朝" w:hAnsi="ＭＳ 明朝" w:hint="eastAsia"/>
          <w:sz w:val="22"/>
        </w:rPr>
        <w:t>条例第３条に規定する無料低額宿泊所の範囲に該当する事業を行っているにもか</w:t>
      </w:r>
    </w:p>
    <w:p w14:paraId="09EE4EC5" w14:textId="77777777" w:rsidR="007E39F2" w:rsidRDefault="00CF0D6A" w:rsidP="007E39F2">
      <w:pPr>
        <w:ind w:firstLineChars="100" w:firstLine="220"/>
        <w:rPr>
          <w:rFonts w:ascii="ＭＳ 明朝" w:eastAsia="ＭＳ 明朝" w:hAnsi="ＭＳ 明朝"/>
          <w:sz w:val="22"/>
        </w:rPr>
      </w:pPr>
      <w:r w:rsidRPr="003C2977">
        <w:rPr>
          <w:rFonts w:ascii="ＭＳ 明朝" w:eastAsia="ＭＳ 明朝" w:hAnsi="ＭＳ 明朝" w:hint="eastAsia"/>
          <w:sz w:val="22"/>
        </w:rPr>
        <w:t>かわらず、</w:t>
      </w:r>
      <w:r w:rsidR="00D34E47" w:rsidRPr="003C2977">
        <w:rPr>
          <w:rFonts w:ascii="ＭＳ 明朝" w:eastAsia="ＭＳ 明朝" w:hAnsi="ＭＳ 明朝" w:hint="eastAsia"/>
          <w:sz w:val="22"/>
        </w:rPr>
        <w:t>法第68条の２の規定に基づく届出を行わずに宿泊所を営んでいると認め</w:t>
      </w:r>
    </w:p>
    <w:p w14:paraId="2E60CA14" w14:textId="77777777" w:rsidR="007E39F2" w:rsidRDefault="00D34E47" w:rsidP="007E39F2">
      <w:pPr>
        <w:ind w:firstLineChars="100" w:firstLine="220"/>
        <w:rPr>
          <w:rFonts w:ascii="ＭＳ 明朝" w:eastAsia="ＭＳ 明朝" w:hAnsi="ＭＳ 明朝"/>
          <w:sz w:val="22"/>
        </w:rPr>
      </w:pPr>
      <w:r w:rsidRPr="003C2977">
        <w:rPr>
          <w:rFonts w:ascii="ＭＳ 明朝" w:eastAsia="ＭＳ 明朝" w:hAnsi="ＭＳ 明朝" w:hint="eastAsia"/>
          <w:sz w:val="22"/>
        </w:rPr>
        <w:t>られる場合は、当該施設の</w:t>
      </w:r>
      <w:r w:rsidR="00CF0D6A" w:rsidRPr="003C2977">
        <w:rPr>
          <w:rFonts w:ascii="ＭＳ 明朝" w:eastAsia="ＭＳ 明朝" w:hAnsi="ＭＳ 明朝" w:hint="eastAsia"/>
          <w:sz w:val="22"/>
        </w:rPr>
        <w:t>運営</w:t>
      </w:r>
      <w:r w:rsidRPr="003C2977">
        <w:rPr>
          <w:rFonts w:ascii="ＭＳ 明朝" w:eastAsia="ＭＳ 明朝" w:hAnsi="ＭＳ 明朝" w:hint="eastAsia"/>
          <w:sz w:val="22"/>
        </w:rPr>
        <w:t>事業者に対して同条に基づく届出の勧奨を行うととも</w:t>
      </w:r>
    </w:p>
    <w:p w14:paraId="141B04A0" w14:textId="1650A1ED" w:rsidR="00324139" w:rsidRDefault="00D34E47" w:rsidP="007E39F2">
      <w:pPr>
        <w:ind w:firstLineChars="100" w:firstLine="220"/>
        <w:rPr>
          <w:rFonts w:ascii="ＭＳ 明朝" w:eastAsia="ＭＳ 明朝" w:hAnsi="ＭＳ 明朝"/>
          <w:sz w:val="22"/>
        </w:rPr>
      </w:pPr>
      <w:r w:rsidRPr="003C2977">
        <w:rPr>
          <w:rFonts w:ascii="ＭＳ 明朝" w:eastAsia="ＭＳ 明朝" w:hAnsi="ＭＳ 明朝" w:hint="eastAsia"/>
          <w:sz w:val="22"/>
        </w:rPr>
        <w:t>に、必要と認める場合には</w:t>
      </w:r>
      <w:r w:rsidR="00CF0D6A" w:rsidRPr="003C2977">
        <w:rPr>
          <w:rFonts w:ascii="ＭＳ 明朝" w:eastAsia="ＭＳ 明朝" w:hAnsi="ＭＳ 明朝" w:hint="eastAsia"/>
          <w:sz w:val="22"/>
        </w:rPr>
        <w:t>、</w:t>
      </w:r>
      <w:r w:rsidRPr="003C2977">
        <w:rPr>
          <w:rFonts w:ascii="ＭＳ 明朝" w:eastAsia="ＭＳ 明朝" w:hAnsi="ＭＳ 明朝" w:hint="eastAsia"/>
          <w:sz w:val="22"/>
        </w:rPr>
        <w:t>当該施設に</w:t>
      </w:r>
      <w:r w:rsidR="00CF0D6A" w:rsidRPr="003C2977">
        <w:rPr>
          <w:rFonts w:ascii="ＭＳ 明朝" w:eastAsia="ＭＳ 明朝" w:hAnsi="ＭＳ 明朝" w:hint="eastAsia"/>
          <w:sz w:val="22"/>
        </w:rPr>
        <w:t>対する調査を実施し、</w:t>
      </w:r>
      <w:r w:rsidRPr="003C2977">
        <w:rPr>
          <w:rFonts w:ascii="ＭＳ 明朝" w:eastAsia="ＭＳ 明朝" w:hAnsi="ＭＳ 明朝" w:hint="eastAsia"/>
          <w:sz w:val="22"/>
        </w:rPr>
        <w:t>指導を行う。</w:t>
      </w:r>
    </w:p>
    <w:p w14:paraId="0550F5BA" w14:textId="77777777" w:rsidR="007E39F2" w:rsidRPr="003C2977" w:rsidRDefault="007E39F2" w:rsidP="00324139">
      <w:pPr>
        <w:rPr>
          <w:rFonts w:ascii="ＭＳ 明朝" w:eastAsia="ＭＳ 明朝" w:hAnsi="ＭＳ 明朝"/>
          <w:sz w:val="22"/>
        </w:rPr>
      </w:pPr>
    </w:p>
    <w:p w14:paraId="212C38A9" w14:textId="3DC95318" w:rsidR="00324139" w:rsidRPr="003C2977" w:rsidRDefault="00324139" w:rsidP="00324139">
      <w:pPr>
        <w:rPr>
          <w:rFonts w:ascii="ＭＳ 明朝" w:eastAsia="ＭＳ 明朝" w:hAnsi="ＭＳ 明朝"/>
          <w:sz w:val="22"/>
        </w:rPr>
      </w:pPr>
      <w:r w:rsidRPr="003C2977">
        <w:rPr>
          <w:rFonts w:ascii="ＭＳ 明朝" w:eastAsia="ＭＳ 明朝" w:hAnsi="ＭＳ 明朝" w:hint="eastAsia"/>
          <w:sz w:val="22"/>
        </w:rPr>
        <w:t>５　会計種類の提出</w:t>
      </w:r>
    </w:p>
    <w:p w14:paraId="104BE8D7" w14:textId="6BF09EA8" w:rsidR="00CF0D6A" w:rsidRPr="003C2977" w:rsidRDefault="003400E7" w:rsidP="00CF0D6A">
      <w:pPr>
        <w:ind w:leftChars="100" w:left="210" w:firstLineChars="100" w:firstLine="220"/>
        <w:rPr>
          <w:rFonts w:ascii="ＭＳ 明朝" w:eastAsia="ＭＳ 明朝" w:hAnsi="ＭＳ 明朝"/>
          <w:sz w:val="22"/>
        </w:rPr>
      </w:pPr>
      <w:r w:rsidRPr="003C2977">
        <w:rPr>
          <w:rFonts w:ascii="ＭＳ 明朝" w:eastAsia="ＭＳ 明朝" w:hAnsi="ＭＳ 明朝" w:hint="eastAsia"/>
          <w:sz w:val="22"/>
        </w:rPr>
        <w:t>条例第</w:t>
      </w:r>
      <w:r w:rsidR="00CF0D6A" w:rsidRPr="003C2977">
        <w:rPr>
          <w:rFonts w:ascii="ＭＳ 明朝" w:eastAsia="ＭＳ 明朝" w:hAnsi="ＭＳ 明朝" w:hint="eastAsia"/>
          <w:sz w:val="22"/>
        </w:rPr>
        <w:t>28</w:t>
      </w:r>
      <w:r w:rsidRPr="003C2977">
        <w:rPr>
          <w:rFonts w:ascii="ＭＳ 明朝" w:eastAsia="ＭＳ 明朝" w:hAnsi="ＭＳ 明朝" w:hint="eastAsia"/>
          <w:sz w:val="22"/>
        </w:rPr>
        <w:t>条第２項の規定に基づき公表する、貸借対照表及び損益計算書など財務諸表等会計書類について、毎会計年度終了後３か月以内に提出を求めるものとする。</w:t>
      </w:r>
    </w:p>
    <w:p w14:paraId="090384A0" w14:textId="45B3465A" w:rsidR="00CF0D6A" w:rsidRPr="003C2977" w:rsidRDefault="00CF0D6A" w:rsidP="00CF0D6A">
      <w:pPr>
        <w:rPr>
          <w:rFonts w:ascii="ＭＳ 明朝" w:eastAsia="ＭＳ 明朝" w:hAnsi="ＭＳ 明朝"/>
          <w:sz w:val="22"/>
        </w:rPr>
      </w:pPr>
    </w:p>
    <w:p w14:paraId="099EB241" w14:textId="5432673D" w:rsidR="007F5C65" w:rsidRPr="003C2977" w:rsidRDefault="007F5C65" w:rsidP="00CF0D6A">
      <w:pPr>
        <w:rPr>
          <w:rFonts w:ascii="ＭＳ 明朝" w:eastAsia="ＭＳ 明朝" w:hAnsi="ＭＳ 明朝"/>
          <w:sz w:val="22"/>
        </w:rPr>
      </w:pPr>
      <w:r w:rsidRPr="003C2977">
        <w:rPr>
          <w:rFonts w:ascii="ＭＳ 明朝" w:eastAsia="ＭＳ 明朝" w:hAnsi="ＭＳ 明朝" w:hint="eastAsia"/>
          <w:sz w:val="22"/>
        </w:rPr>
        <w:t>６　その他</w:t>
      </w:r>
    </w:p>
    <w:p w14:paraId="2CAF63C1" w14:textId="4581A5DD" w:rsidR="007F5C65" w:rsidRPr="003C2977" w:rsidRDefault="007F5C65" w:rsidP="00CF0D6A">
      <w:pPr>
        <w:rPr>
          <w:rFonts w:ascii="ＭＳ 明朝" w:eastAsia="ＭＳ 明朝" w:hAnsi="ＭＳ 明朝"/>
          <w:sz w:val="22"/>
        </w:rPr>
      </w:pPr>
      <w:r w:rsidRPr="003C2977">
        <w:rPr>
          <w:rFonts w:ascii="ＭＳ 明朝" w:eastAsia="ＭＳ 明朝" w:hAnsi="ＭＳ 明朝" w:hint="eastAsia"/>
          <w:sz w:val="22"/>
        </w:rPr>
        <w:t xml:space="preserve">　(1)　この指導要領は、令和６年４月１日から適用するものとする。</w:t>
      </w:r>
    </w:p>
    <w:p w14:paraId="73F14FD2" w14:textId="0D5C73C3" w:rsidR="007F5C65" w:rsidRPr="0025400F" w:rsidRDefault="00445114" w:rsidP="0008389F">
      <w:pPr>
        <w:ind w:firstLineChars="50" w:firstLine="110"/>
        <w:rPr>
          <w:rFonts w:ascii="ＭＳ 明朝" w:eastAsia="ＭＳ 明朝" w:hAnsi="ＭＳ 明朝"/>
          <w:sz w:val="22"/>
        </w:rPr>
      </w:pPr>
      <w:r>
        <w:rPr>
          <w:rFonts w:ascii="ＭＳ 明朝" w:eastAsia="ＭＳ 明朝" w:hAnsi="ＭＳ 明朝"/>
          <w:sz w:val="22"/>
        </w:rPr>
        <w:t xml:space="preserve"> </w:t>
      </w:r>
      <w:r w:rsidR="007F5C65" w:rsidRPr="003C2977">
        <w:rPr>
          <w:rFonts w:ascii="ＭＳ 明朝" w:eastAsia="ＭＳ 明朝" w:hAnsi="ＭＳ 明朝" w:hint="eastAsia"/>
          <w:sz w:val="22"/>
        </w:rPr>
        <w:t>(</w:t>
      </w:r>
      <w:r w:rsidR="003C2977" w:rsidRPr="003C2977">
        <w:rPr>
          <w:rFonts w:ascii="ＭＳ 明朝" w:eastAsia="ＭＳ 明朝" w:hAnsi="ＭＳ 明朝" w:hint="eastAsia"/>
          <w:sz w:val="22"/>
        </w:rPr>
        <w:t>2</w:t>
      </w:r>
      <w:r w:rsidR="007F5C65" w:rsidRPr="003C2977">
        <w:rPr>
          <w:rFonts w:ascii="ＭＳ 明朝" w:eastAsia="ＭＳ 明朝" w:hAnsi="ＭＳ 明朝" w:hint="eastAsia"/>
          <w:sz w:val="22"/>
        </w:rPr>
        <w:t>)</w:t>
      </w:r>
      <w:r w:rsidR="007F5C65" w:rsidRPr="0025400F">
        <w:rPr>
          <w:rFonts w:ascii="ＭＳ 明朝" w:eastAsia="ＭＳ 明朝" w:hAnsi="ＭＳ 明朝" w:hint="eastAsia"/>
          <w:sz w:val="22"/>
        </w:rPr>
        <w:t xml:space="preserve">　</w:t>
      </w:r>
      <w:r w:rsidR="003C2977" w:rsidRPr="0025400F">
        <w:rPr>
          <w:rFonts w:ascii="ＭＳ 明朝" w:eastAsia="ＭＳ 明朝" w:hAnsi="ＭＳ 明朝" w:hint="eastAsia"/>
          <w:sz w:val="22"/>
        </w:rPr>
        <w:t>「無料低額宿泊所の指導に係る実施基準」</w:t>
      </w:r>
      <w:r w:rsidR="0025400F" w:rsidRPr="0025400F">
        <w:rPr>
          <w:rFonts w:ascii="ＭＳ 明朝" w:eastAsia="ＭＳ 明朝" w:hAnsi="ＭＳ 明朝" w:hint="eastAsia"/>
          <w:snapToGrid w:val="0"/>
          <w:kern w:val="0"/>
          <w:sz w:val="22"/>
        </w:rPr>
        <w:t>について</w:t>
      </w:r>
      <w:r w:rsidR="003C2977" w:rsidRPr="0025400F">
        <w:rPr>
          <w:rFonts w:ascii="ＭＳ 明朝" w:eastAsia="ＭＳ 明朝" w:hAnsi="ＭＳ 明朝" w:hint="eastAsia"/>
          <w:sz w:val="22"/>
        </w:rPr>
        <w:t>は廃止する。</w:t>
      </w:r>
    </w:p>
    <w:p w14:paraId="181E3DCB" w14:textId="77777777" w:rsidR="005F6992" w:rsidRPr="003C2977" w:rsidRDefault="005F6992" w:rsidP="005F6992">
      <w:pPr>
        <w:widowControl/>
        <w:jc w:val="left"/>
        <w:rPr>
          <w:rFonts w:ascii="ＭＳ 明朝" w:eastAsia="ＭＳ 明朝" w:hAnsi="ＭＳ 明朝"/>
          <w:sz w:val="22"/>
        </w:rPr>
      </w:pPr>
      <w:r w:rsidRPr="003C2977">
        <w:rPr>
          <w:rFonts w:ascii="ＭＳ 明朝" w:eastAsia="ＭＳ 明朝" w:hAnsi="ＭＳ 明朝" w:hint="eastAsia"/>
          <w:kern w:val="0"/>
          <w:sz w:val="22"/>
        </w:rPr>
        <w:br w:type="page"/>
      </w:r>
    </w:p>
    <w:p w14:paraId="5B35508A" w14:textId="77777777" w:rsidR="005F6992" w:rsidRPr="003C2977" w:rsidRDefault="005F6992" w:rsidP="005F6992">
      <w:pPr>
        <w:rPr>
          <w:rFonts w:ascii="ＭＳ 明朝" w:eastAsia="ＭＳ 明朝" w:hAnsi="ＭＳ 明朝"/>
          <w:sz w:val="22"/>
        </w:rPr>
      </w:pPr>
      <w:r w:rsidRPr="003C2977">
        <w:rPr>
          <w:rFonts w:ascii="ＭＳ 明朝" w:eastAsia="ＭＳ 明朝" w:hAnsi="ＭＳ 明朝" w:hint="eastAsia"/>
          <w:sz w:val="22"/>
        </w:rPr>
        <w:lastRenderedPageBreak/>
        <w:t>（別紙）</w:t>
      </w:r>
    </w:p>
    <w:p w14:paraId="275F9607" w14:textId="77777777" w:rsidR="005F6992" w:rsidRPr="003C2977" w:rsidRDefault="005F6992" w:rsidP="005F6992">
      <w:pPr>
        <w:jc w:val="center"/>
        <w:rPr>
          <w:rFonts w:ascii="ＭＳ 明朝" w:eastAsia="ＭＳ 明朝" w:hAnsi="ＭＳ 明朝"/>
          <w:sz w:val="24"/>
          <w:szCs w:val="24"/>
        </w:rPr>
      </w:pPr>
      <w:r w:rsidRPr="003C2977">
        <w:rPr>
          <w:rFonts w:ascii="ＭＳ 明朝" w:eastAsia="ＭＳ 明朝" w:hAnsi="ＭＳ 明朝" w:hint="eastAsia"/>
          <w:sz w:val="24"/>
          <w:szCs w:val="24"/>
        </w:rPr>
        <w:t>無料低額宿泊所指導検査事項</w:t>
      </w:r>
    </w:p>
    <w:p w14:paraId="190B407E" w14:textId="77777777" w:rsidR="005F6992" w:rsidRPr="003C2977" w:rsidRDefault="005F6992" w:rsidP="005F6992">
      <w:pPr>
        <w:rPr>
          <w:rFonts w:ascii="ＭＳ 明朝" w:eastAsia="ＭＳ 明朝" w:hAnsi="ＭＳ 明朝"/>
          <w:sz w:val="22"/>
        </w:rPr>
      </w:pPr>
    </w:p>
    <w:tbl>
      <w:tblPr>
        <w:tblStyle w:val="a6"/>
        <w:tblW w:w="0" w:type="auto"/>
        <w:tblInd w:w="0" w:type="dxa"/>
        <w:tblLook w:val="04A0" w:firstRow="1" w:lastRow="0" w:firstColumn="1" w:lastColumn="0" w:noHBand="0" w:noVBand="1"/>
      </w:tblPr>
      <w:tblGrid>
        <w:gridCol w:w="2663"/>
        <w:gridCol w:w="5831"/>
      </w:tblGrid>
      <w:tr w:rsidR="003C2977" w:rsidRPr="003C2977" w14:paraId="62CEB063" w14:textId="77777777" w:rsidTr="005F6992">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B5F338" w14:textId="77777777" w:rsidR="005F6992" w:rsidRPr="003C2977" w:rsidRDefault="005F6992">
            <w:pPr>
              <w:jc w:val="center"/>
              <w:rPr>
                <w:rFonts w:ascii="ＭＳ 明朝" w:eastAsia="ＭＳ 明朝" w:hAnsi="ＭＳ 明朝"/>
                <w:sz w:val="22"/>
              </w:rPr>
            </w:pPr>
            <w:r w:rsidRPr="003C2977">
              <w:rPr>
                <w:rFonts w:ascii="ＭＳ 明朝" w:eastAsia="ＭＳ 明朝" w:hAnsi="ＭＳ 明朝" w:hint="eastAsia"/>
                <w:sz w:val="22"/>
              </w:rPr>
              <w:t>主眼事項</w:t>
            </w:r>
          </w:p>
        </w:tc>
        <w:tc>
          <w:tcPr>
            <w:tcW w:w="6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409631" w14:textId="77777777" w:rsidR="005F6992" w:rsidRPr="003C2977" w:rsidRDefault="005F6992">
            <w:pPr>
              <w:jc w:val="center"/>
              <w:rPr>
                <w:rFonts w:ascii="ＭＳ 明朝" w:eastAsia="ＭＳ 明朝" w:hAnsi="ＭＳ 明朝"/>
                <w:sz w:val="22"/>
              </w:rPr>
            </w:pPr>
            <w:r w:rsidRPr="003C2977">
              <w:rPr>
                <w:rFonts w:ascii="ＭＳ 明朝" w:eastAsia="ＭＳ 明朝" w:hAnsi="ＭＳ 明朝" w:hint="eastAsia"/>
                <w:sz w:val="22"/>
              </w:rPr>
              <w:t>着眼点</w:t>
            </w:r>
          </w:p>
        </w:tc>
      </w:tr>
      <w:tr w:rsidR="003C2977" w:rsidRPr="003C2977" w14:paraId="7FBAF0CD" w14:textId="77777777" w:rsidTr="005F6992">
        <w:tc>
          <w:tcPr>
            <w:tcW w:w="2830" w:type="dxa"/>
            <w:tcBorders>
              <w:top w:val="single" w:sz="4" w:space="0" w:color="auto"/>
              <w:left w:val="single" w:sz="4" w:space="0" w:color="auto"/>
              <w:bottom w:val="single" w:sz="4" w:space="0" w:color="auto"/>
              <w:right w:val="single" w:sz="4" w:space="0" w:color="auto"/>
            </w:tcBorders>
            <w:hideMark/>
          </w:tcPr>
          <w:p w14:paraId="2E51B6F5" w14:textId="77777777" w:rsidR="005F6992" w:rsidRPr="003C2977" w:rsidRDefault="005F6992">
            <w:pPr>
              <w:rPr>
                <w:rFonts w:ascii="ＭＳ 明朝" w:eastAsia="ＭＳ 明朝" w:hAnsi="ＭＳ 明朝"/>
                <w:sz w:val="22"/>
              </w:rPr>
            </w:pPr>
            <w:r w:rsidRPr="003C2977">
              <w:rPr>
                <w:rFonts w:ascii="ＭＳ 明朝" w:eastAsia="ＭＳ 明朝" w:hAnsi="ＭＳ 明朝" w:hint="eastAsia"/>
                <w:sz w:val="22"/>
              </w:rPr>
              <w:t>第１ 入居者に対す</w:t>
            </w:r>
          </w:p>
          <w:p w14:paraId="0FE4AB8D" w14:textId="77777777" w:rsidR="005F6992" w:rsidRPr="003C2977" w:rsidRDefault="005F6992">
            <w:pPr>
              <w:rPr>
                <w:rFonts w:ascii="ＭＳ 明朝" w:eastAsia="ＭＳ 明朝" w:hAnsi="ＭＳ 明朝"/>
                <w:sz w:val="22"/>
              </w:rPr>
            </w:pPr>
            <w:r w:rsidRPr="003C2977">
              <w:rPr>
                <w:rFonts w:ascii="ＭＳ 明朝" w:eastAsia="ＭＳ 明朝" w:hAnsi="ＭＳ 明朝" w:hint="eastAsia"/>
                <w:sz w:val="22"/>
              </w:rPr>
              <w:t>る適切なサービス</w:t>
            </w:r>
          </w:p>
          <w:p w14:paraId="5295EBD5" w14:textId="77777777" w:rsidR="005F6992" w:rsidRPr="003C2977" w:rsidRDefault="005F6992">
            <w:pPr>
              <w:rPr>
                <w:rFonts w:ascii="ＭＳ 明朝" w:eastAsia="ＭＳ 明朝" w:hAnsi="ＭＳ 明朝"/>
                <w:sz w:val="22"/>
              </w:rPr>
            </w:pPr>
            <w:r w:rsidRPr="003C2977">
              <w:rPr>
                <w:rFonts w:ascii="ＭＳ 明朝" w:eastAsia="ＭＳ 明朝" w:hAnsi="ＭＳ 明朝" w:hint="eastAsia"/>
                <w:sz w:val="22"/>
              </w:rPr>
              <w:t>の提供の確保</w:t>
            </w:r>
          </w:p>
        </w:tc>
        <w:tc>
          <w:tcPr>
            <w:tcW w:w="6230" w:type="dxa"/>
            <w:tcBorders>
              <w:top w:val="single" w:sz="4" w:space="0" w:color="auto"/>
              <w:left w:val="single" w:sz="4" w:space="0" w:color="auto"/>
              <w:bottom w:val="single" w:sz="4" w:space="0" w:color="auto"/>
              <w:right w:val="single" w:sz="4" w:space="0" w:color="auto"/>
            </w:tcBorders>
            <w:hideMark/>
          </w:tcPr>
          <w:p w14:paraId="5C851947" w14:textId="77777777" w:rsidR="005F6992" w:rsidRPr="003C2977" w:rsidRDefault="005F6992">
            <w:pPr>
              <w:ind w:firstLineChars="100" w:firstLine="220"/>
              <w:rPr>
                <w:rFonts w:ascii="ＭＳ 明朝" w:eastAsia="ＭＳ 明朝" w:hAnsi="ＭＳ 明朝"/>
                <w:sz w:val="22"/>
              </w:rPr>
            </w:pPr>
            <w:r w:rsidRPr="003C2977">
              <w:rPr>
                <w:rFonts w:ascii="ＭＳ 明朝" w:eastAsia="ＭＳ 明朝" w:hAnsi="ＭＳ 明朝" w:hint="eastAsia"/>
                <w:sz w:val="22"/>
              </w:rPr>
              <w:t>無料低額宿泊所におけるサービス等の提供については、入居者が地域において自立した日常生活又は社会生活を営むことができるよう、入居者の意思及び人格を尊重するよう配慮されているか。</w:t>
            </w:r>
          </w:p>
          <w:p w14:paraId="79279CE5" w14:textId="77777777" w:rsidR="005F6992" w:rsidRPr="003C2977" w:rsidRDefault="005F6992">
            <w:pPr>
              <w:ind w:firstLineChars="100" w:firstLine="220"/>
              <w:rPr>
                <w:rFonts w:ascii="ＭＳ 明朝" w:eastAsia="ＭＳ 明朝" w:hAnsi="ＭＳ 明朝"/>
                <w:sz w:val="22"/>
              </w:rPr>
            </w:pPr>
            <w:r w:rsidRPr="003C2977">
              <w:rPr>
                <w:rFonts w:ascii="ＭＳ 明朝" w:eastAsia="ＭＳ 明朝" w:hAnsi="ＭＳ 明朝" w:hint="eastAsia"/>
                <w:sz w:val="22"/>
              </w:rPr>
              <w:t>事業所の管理の都合により、入居者の生活を不当に制限していないか。</w:t>
            </w:r>
          </w:p>
        </w:tc>
      </w:tr>
      <w:tr w:rsidR="003C2977" w:rsidRPr="003C2977" w14:paraId="4DA55193" w14:textId="77777777" w:rsidTr="005F6992">
        <w:tc>
          <w:tcPr>
            <w:tcW w:w="2830" w:type="dxa"/>
            <w:tcBorders>
              <w:top w:val="single" w:sz="4" w:space="0" w:color="auto"/>
              <w:left w:val="single" w:sz="4" w:space="0" w:color="auto"/>
              <w:bottom w:val="single" w:sz="4" w:space="0" w:color="auto"/>
              <w:right w:val="single" w:sz="4" w:space="0" w:color="auto"/>
            </w:tcBorders>
            <w:hideMark/>
          </w:tcPr>
          <w:p w14:paraId="41B4F32A" w14:textId="77777777" w:rsidR="005F6992" w:rsidRPr="003C2977" w:rsidRDefault="005F6992">
            <w:pPr>
              <w:ind w:leftChars="100" w:left="210"/>
              <w:rPr>
                <w:rFonts w:ascii="ＭＳ 明朝" w:eastAsia="ＭＳ 明朝" w:hAnsi="ＭＳ 明朝"/>
                <w:sz w:val="22"/>
              </w:rPr>
            </w:pPr>
            <w:r w:rsidRPr="003C2977">
              <w:rPr>
                <w:rFonts w:ascii="ＭＳ 明朝" w:eastAsia="ＭＳ 明朝" w:hAnsi="ＭＳ 明朝" w:hint="eastAsia"/>
                <w:sz w:val="22"/>
              </w:rPr>
              <w:t>１ 入居者の処遇の充実</w:t>
            </w:r>
          </w:p>
        </w:tc>
        <w:tc>
          <w:tcPr>
            <w:tcW w:w="6230" w:type="dxa"/>
            <w:tcBorders>
              <w:top w:val="single" w:sz="4" w:space="0" w:color="auto"/>
              <w:left w:val="single" w:sz="4" w:space="0" w:color="auto"/>
              <w:bottom w:val="single" w:sz="4" w:space="0" w:color="auto"/>
              <w:right w:val="single" w:sz="4" w:space="0" w:color="auto"/>
            </w:tcBorders>
            <w:hideMark/>
          </w:tcPr>
          <w:p w14:paraId="55E1747D"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(1)　入居者に食事を提供する場合、適切な食事が提供されるよう努めているか。</w:t>
            </w:r>
          </w:p>
          <w:p w14:paraId="453EBE45" w14:textId="77777777" w:rsidR="005F6992" w:rsidRPr="003C2977" w:rsidRDefault="005F6992">
            <w:pPr>
              <w:ind w:leftChars="146" w:left="307"/>
              <w:rPr>
                <w:rFonts w:ascii="ＭＳ 明朝" w:eastAsia="ＭＳ 明朝" w:hAnsi="ＭＳ 明朝"/>
                <w:sz w:val="22"/>
              </w:rPr>
            </w:pPr>
            <w:r w:rsidRPr="003C2977">
              <w:rPr>
                <w:rFonts w:ascii="ＭＳ 明朝" w:eastAsia="ＭＳ 明朝" w:hAnsi="ＭＳ 明朝" w:hint="eastAsia"/>
                <w:sz w:val="22"/>
              </w:rPr>
              <w:t>ア　食事の量及び栄養は確保されているか。</w:t>
            </w:r>
          </w:p>
          <w:p w14:paraId="13163543" w14:textId="77777777" w:rsidR="005F6992" w:rsidRPr="003C2977" w:rsidRDefault="005F6992">
            <w:pPr>
              <w:ind w:leftChars="146" w:left="527" w:hangingChars="100" w:hanging="220"/>
              <w:rPr>
                <w:rFonts w:ascii="ＭＳ 明朝" w:eastAsia="ＭＳ 明朝" w:hAnsi="ＭＳ 明朝"/>
                <w:sz w:val="22"/>
              </w:rPr>
            </w:pPr>
            <w:r w:rsidRPr="003C2977">
              <w:rPr>
                <w:rFonts w:ascii="ＭＳ 明朝" w:eastAsia="ＭＳ 明朝" w:hAnsi="ＭＳ 明朝" w:hint="eastAsia"/>
                <w:sz w:val="22"/>
              </w:rPr>
              <w:t>イ　入居者の心身の状況及び嗜(し)好を考慮した食事が提供されるよう努めているか</w:t>
            </w:r>
          </w:p>
          <w:p w14:paraId="5605F6CC" w14:textId="77777777" w:rsidR="005F6992" w:rsidRPr="003C2977" w:rsidRDefault="005F6992">
            <w:pPr>
              <w:ind w:leftChars="146" w:left="307"/>
              <w:rPr>
                <w:rFonts w:ascii="ＭＳ 明朝" w:eastAsia="ＭＳ 明朝" w:hAnsi="ＭＳ 明朝"/>
                <w:sz w:val="22"/>
              </w:rPr>
            </w:pPr>
            <w:r w:rsidRPr="003C2977">
              <w:rPr>
                <w:rFonts w:ascii="ＭＳ 明朝" w:eastAsia="ＭＳ 明朝" w:hAnsi="ＭＳ 明朝" w:hint="eastAsia"/>
                <w:sz w:val="22"/>
              </w:rPr>
              <w:t>ウ　食事は適切な時間に提供しているか。</w:t>
            </w:r>
          </w:p>
          <w:p w14:paraId="3DD9D770" w14:textId="77777777" w:rsidR="005F6992" w:rsidRPr="003C2977" w:rsidRDefault="005F6992">
            <w:pPr>
              <w:rPr>
                <w:rFonts w:ascii="ＭＳ 明朝" w:eastAsia="ＭＳ 明朝" w:hAnsi="ＭＳ 明朝"/>
                <w:sz w:val="22"/>
              </w:rPr>
            </w:pPr>
            <w:r w:rsidRPr="003C2977">
              <w:rPr>
                <w:rFonts w:ascii="ＭＳ 明朝" w:eastAsia="ＭＳ 明朝" w:hAnsi="ＭＳ 明朝" w:hint="eastAsia"/>
                <w:sz w:val="22"/>
              </w:rPr>
              <w:t>(2)　入浴の機会は適切に提供しているか。</w:t>
            </w:r>
          </w:p>
          <w:p w14:paraId="692AA9AB" w14:textId="77777777" w:rsidR="005F6992" w:rsidRPr="003C2977" w:rsidRDefault="005F6992">
            <w:pPr>
              <w:ind w:leftChars="100" w:left="210" w:firstLineChars="50" w:firstLine="110"/>
              <w:rPr>
                <w:rFonts w:ascii="ＭＳ 明朝" w:eastAsia="ＭＳ 明朝" w:hAnsi="ＭＳ 明朝"/>
                <w:sz w:val="22"/>
              </w:rPr>
            </w:pPr>
            <w:r w:rsidRPr="003C2977">
              <w:rPr>
                <w:rFonts w:ascii="ＭＳ 明朝" w:eastAsia="ＭＳ 明朝" w:hAnsi="ＭＳ 明朝" w:hint="eastAsia"/>
                <w:sz w:val="22"/>
              </w:rPr>
              <w:t>ア　入浴の機会は原則1 日1 回提供されているか</w:t>
            </w:r>
          </w:p>
          <w:p w14:paraId="24BBF7FD"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イ　入浴可能な時間帯や入浴時間は適切に確保されているか。</w:t>
            </w:r>
          </w:p>
          <w:p w14:paraId="5A2569D8" w14:textId="69F4EC1C"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(3)　入居者について、他の保健医療福祉サービスの活用が必要な場合には、適切にサービスが利用されるよう、当該サービスを提供する事業所等との連携に努めているか。</w:t>
            </w:r>
          </w:p>
          <w:p w14:paraId="685A6180"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(4) 心身の状況等から無料低額宿泊所での生活が困難となったと認められる入居者に対しては、適切な他のサービスを受けることができるよう必要な援助に努めているか</w:t>
            </w:r>
          </w:p>
          <w:p w14:paraId="6E5B6A20"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(5)　入居者にプライバシーの確保に配慮された運営がされているか。</w:t>
            </w:r>
          </w:p>
          <w:p w14:paraId="44034CC7"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(6)　苦情を受け付けるための窓口を設置するなど苦情解決に適切に対応されているか。</w:t>
            </w:r>
          </w:p>
        </w:tc>
      </w:tr>
      <w:tr w:rsidR="003C2977" w:rsidRPr="003C2977" w14:paraId="1411CB13" w14:textId="77777777" w:rsidTr="005F6992">
        <w:tc>
          <w:tcPr>
            <w:tcW w:w="2830" w:type="dxa"/>
            <w:tcBorders>
              <w:top w:val="single" w:sz="4" w:space="0" w:color="auto"/>
              <w:left w:val="single" w:sz="4" w:space="0" w:color="auto"/>
              <w:bottom w:val="single" w:sz="4" w:space="0" w:color="auto"/>
              <w:right w:val="single" w:sz="4" w:space="0" w:color="auto"/>
            </w:tcBorders>
            <w:hideMark/>
          </w:tcPr>
          <w:p w14:paraId="5A3741BA" w14:textId="77777777" w:rsidR="005F6992" w:rsidRPr="003C2977" w:rsidRDefault="005F6992">
            <w:pPr>
              <w:ind w:leftChars="100" w:left="430" w:hangingChars="100" w:hanging="220"/>
              <w:rPr>
                <w:rFonts w:ascii="ＭＳ 明朝" w:eastAsia="ＭＳ 明朝" w:hAnsi="ＭＳ 明朝"/>
                <w:sz w:val="22"/>
              </w:rPr>
            </w:pPr>
            <w:r w:rsidRPr="003C2977">
              <w:rPr>
                <w:rFonts w:ascii="ＭＳ 明朝" w:eastAsia="ＭＳ 明朝" w:hAnsi="ＭＳ 明朝" w:hint="eastAsia"/>
                <w:sz w:val="22"/>
              </w:rPr>
              <w:t>２ 入居者の生活環境等の確保</w:t>
            </w:r>
          </w:p>
        </w:tc>
        <w:tc>
          <w:tcPr>
            <w:tcW w:w="6230" w:type="dxa"/>
            <w:tcBorders>
              <w:top w:val="single" w:sz="4" w:space="0" w:color="auto"/>
              <w:left w:val="single" w:sz="4" w:space="0" w:color="auto"/>
              <w:bottom w:val="single" w:sz="4" w:space="0" w:color="auto"/>
              <w:right w:val="single" w:sz="4" w:space="0" w:color="auto"/>
            </w:tcBorders>
            <w:hideMark/>
          </w:tcPr>
          <w:p w14:paraId="14E167CC"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(1)　入居者の居室及び共用室などの共用設備について、日照、採光、換気及び防災について十分考慮されたものであるか。</w:t>
            </w:r>
          </w:p>
          <w:p w14:paraId="2657ADD1"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(2)　居室等の面積、設備の構造は基準に適合したものと</w:t>
            </w:r>
            <w:r w:rsidRPr="003C2977">
              <w:rPr>
                <w:rFonts w:ascii="ＭＳ 明朝" w:eastAsia="ＭＳ 明朝" w:hAnsi="ＭＳ 明朝" w:hint="eastAsia"/>
                <w:sz w:val="22"/>
              </w:rPr>
              <w:lastRenderedPageBreak/>
              <w:t>なっているか。</w:t>
            </w:r>
          </w:p>
          <w:p w14:paraId="0CB3E0F4"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(3)　炊事設備、洗面所、浴室、便所、洗濯場の設備は、適切に設けられているか。</w:t>
            </w:r>
          </w:p>
          <w:p w14:paraId="6BC9A2B1"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(4)　共用室、相談室、食堂等、入居者に対するサービス提供において必要な設備は適切に設けられているか。</w:t>
            </w:r>
          </w:p>
          <w:p w14:paraId="31734707"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(5)　設備、食器等、飲用水について、衛生的に管理されているか。</w:t>
            </w:r>
          </w:p>
          <w:p w14:paraId="2E78B295"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(6)　感染症、食中毒又は害虫が発生し、又はまん延しないように必要な措置を講ずるよう努めているか。</w:t>
            </w:r>
          </w:p>
          <w:p w14:paraId="6767CC34"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(7)　喫煙は、喫煙場所及び喫煙可能時間等の設定や必要な換気を行う等受動喫煙の防止に努めているか。</w:t>
            </w:r>
          </w:p>
        </w:tc>
      </w:tr>
      <w:tr w:rsidR="003C2977" w:rsidRPr="003C2977" w14:paraId="7C8EC749" w14:textId="77777777" w:rsidTr="005F6992">
        <w:tc>
          <w:tcPr>
            <w:tcW w:w="2830" w:type="dxa"/>
            <w:tcBorders>
              <w:top w:val="single" w:sz="4" w:space="0" w:color="auto"/>
              <w:left w:val="single" w:sz="4" w:space="0" w:color="auto"/>
              <w:bottom w:val="single" w:sz="4" w:space="0" w:color="auto"/>
              <w:right w:val="single" w:sz="4" w:space="0" w:color="auto"/>
            </w:tcBorders>
            <w:hideMark/>
          </w:tcPr>
          <w:p w14:paraId="09A845C3" w14:textId="77777777" w:rsidR="005F6992" w:rsidRPr="003C2977" w:rsidRDefault="005F6992">
            <w:pPr>
              <w:ind w:leftChars="100" w:left="210"/>
              <w:rPr>
                <w:rFonts w:ascii="ＭＳ 明朝" w:eastAsia="ＭＳ 明朝" w:hAnsi="ＭＳ 明朝"/>
                <w:sz w:val="22"/>
              </w:rPr>
            </w:pPr>
            <w:r w:rsidRPr="003C2977">
              <w:rPr>
                <w:rFonts w:ascii="ＭＳ 明朝" w:eastAsia="ＭＳ 明朝" w:hAnsi="ＭＳ 明朝" w:hint="eastAsia"/>
                <w:sz w:val="22"/>
              </w:rPr>
              <w:lastRenderedPageBreak/>
              <w:t>３ 自立に向けた支援</w:t>
            </w:r>
          </w:p>
        </w:tc>
        <w:tc>
          <w:tcPr>
            <w:tcW w:w="6230" w:type="dxa"/>
            <w:tcBorders>
              <w:top w:val="single" w:sz="4" w:space="0" w:color="auto"/>
              <w:left w:val="single" w:sz="4" w:space="0" w:color="auto"/>
              <w:bottom w:val="single" w:sz="4" w:space="0" w:color="auto"/>
              <w:right w:val="single" w:sz="4" w:space="0" w:color="auto"/>
            </w:tcBorders>
            <w:hideMark/>
          </w:tcPr>
          <w:p w14:paraId="1789039D"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(1)　入居者が独立して日常生活を営むことができるか常に把握に努めているか。また、独立して日常生活を営むことができると認められる入居者に対しては、円滑な退居に向けて必要な援助がおこなわれているか。</w:t>
            </w:r>
          </w:p>
          <w:p w14:paraId="7E5C533B"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(2)　入居者に対して、原則として1 日1 回、心身の状況変化や生活上の問題の把握など安定して生活を送る観点からの状況の把握を行っているか。</w:t>
            </w:r>
          </w:p>
          <w:p w14:paraId="36F1FD4A"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(3)　入居にかかる契約期間終了前には、入居者の意向を確認するとともに、継続利用の必要性について、福祉事務所等の関係機関と協議されているか。</w:t>
            </w:r>
          </w:p>
        </w:tc>
      </w:tr>
      <w:tr w:rsidR="003C2977" w:rsidRPr="003C2977" w14:paraId="4EB3954C" w14:textId="77777777" w:rsidTr="005F6992">
        <w:tc>
          <w:tcPr>
            <w:tcW w:w="2830" w:type="dxa"/>
            <w:tcBorders>
              <w:top w:val="single" w:sz="4" w:space="0" w:color="auto"/>
              <w:left w:val="single" w:sz="4" w:space="0" w:color="auto"/>
              <w:bottom w:val="single" w:sz="4" w:space="0" w:color="auto"/>
              <w:right w:val="single" w:sz="4" w:space="0" w:color="auto"/>
            </w:tcBorders>
            <w:hideMark/>
          </w:tcPr>
          <w:p w14:paraId="0C803FB2" w14:textId="77777777" w:rsidR="005F6992" w:rsidRPr="003C2977" w:rsidRDefault="005F6992">
            <w:pPr>
              <w:ind w:leftChars="100" w:left="430" w:hangingChars="100" w:hanging="220"/>
              <w:rPr>
                <w:rFonts w:ascii="ＭＳ 明朝" w:eastAsia="ＭＳ 明朝" w:hAnsi="ＭＳ 明朝"/>
                <w:sz w:val="22"/>
              </w:rPr>
            </w:pPr>
            <w:r w:rsidRPr="003C2977">
              <w:rPr>
                <w:rFonts w:ascii="ＭＳ 明朝" w:eastAsia="ＭＳ 明朝" w:hAnsi="ＭＳ 明朝" w:hint="eastAsia"/>
                <w:sz w:val="22"/>
              </w:rPr>
              <w:t>４ 適切な契約に基づいたサービス提供の実施</w:t>
            </w:r>
          </w:p>
        </w:tc>
        <w:tc>
          <w:tcPr>
            <w:tcW w:w="6230" w:type="dxa"/>
            <w:tcBorders>
              <w:top w:val="single" w:sz="4" w:space="0" w:color="auto"/>
              <w:left w:val="single" w:sz="4" w:space="0" w:color="auto"/>
              <w:bottom w:val="single" w:sz="4" w:space="0" w:color="auto"/>
              <w:right w:val="single" w:sz="4" w:space="0" w:color="auto"/>
            </w:tcBorders>
            <w:hideMark/>
          </w:tcPr>
          <w:p w14:paraId="2F185307"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(1)　入居申込者には、運営規程の概要、職員の勤務の体制、当該サービスの内容及び費用その他の入居申込者のサービスの選択に資すると認められる重要事項を記した文書を交付して説明されているか。</w:t>
            </w:r>
          </w:p>
          <w:p w14:paraId="5335F255"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(2)　サービスの利用に際して、入居者との契約が適切に行われているか。</w:t>
            </w:r>
          </w:p>
          <w:p w14:paraId="579E88F5"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ア　居室の利用に係る契約とそれ以外のサービスの提供に係る契約をそれぞれ文書により締結しているか。</w:t>
            </w:r>
          </w:p>
          <w:p w14:paraId="77F91649" w14:textId="77777777" w:rsidR="005F6992" w:rsidRPr="003C2977" w:rsidRDefault="005F6992">
            <w:pPr>
              <w:ind w:leftChars="150" w:left="645" w:hangingChars="150" w:hanging="330"/>
              <w:rPr>
                <w:rFonts w:ascii="ＭＳ 明朝" w:eastAsia="ＭＳ 明朝" w:hAnsi="ＭＳ 明朝"/>
                <w:sz w:val="22"/>
              </w:rPr>
            </w:pPr>
            <w:r w:rsidRPr="003C2977">
              <w:rPr>
                <w:rFonts w:ascii="ＭＳ 明朝" w:eastAsia="ＭＳ 明朝" w:hAnsi="ＭＳ 明朝" w:hint="eastAsia"/>
                <w:sz w:val="22"/>
              </w:rPr>
              <w:t>イ　居室の利用に関する契約期間は1 年以内とされているか。</w:t>
            </w:r>
          </w:p>
          <w:p w14:paraId="29D8F551" w14:textId="77777777" w:rsidR="005F6992" w:rsidRPr="003C2977" w:rsidRDefault="005F6992">
            <w:pPr>
              <w:ind w:leftChars="100" w:left="210" w:firstLineChars="50" w:firstLine="110"/>
              <w:rPr>
                <w:rFonts w:ascii="ＭＳ 明朝" w:eastAsia="ＭＳ 明朝" w:hAnsi="ＭＳ 明朝"/>
                <w:sz w:val="22"/>
              </w:rPr>
            </w:pPr>
            <w:r w:rsidRPr="003C2977">
              <w:rPr>
                <w:rFonts w:ascii="ＭＳ 明朝" w:eastAsia="ＭＳ 明朝" w:hAnsi="ＭＳ 明朝" w:hint="eastAsia"/>
                <w:sz w:val="22"/>
              </w:rPr>
              <w:t>ウ　解約に関する規定が設けられているか。</w:t>
            </w:r>
          </w:p>
          <w:p w14:paraId="0347F594"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エ　解約に際して、入居者の権利を不当に狭めるような条件が定められていないか。</w:t>
            </w:r>
          </w:p>
          <w:p w14:paraId="7AA4D760" w14:textId="77777777" w:rsidR="005F6992" w:rsidRPr="003C2977" w:rsidRDefault="005F6992">
            <w:pPr>
              <w:ind w:leftChars="100" w:left="210" w:firstLineChars="50" w:firstLine="110"/>
              <w:rPr>
                <w:rFonts w:ascii="ＭＳ 明朝" w:eastAsia="ＭＳ 明朝" w:hAnsi="ＭＳ 明朝"/>
                <w:sz w:val="22"/>
              </w:rPr>
            </w:pPr>
            <w:r w:rsidRPr="003C2977">
              <w:rPr>
                <w:rFonts w:ascii="ＭＳ 明朝" w:eastAsia="ＭＳ 明朝" w:hAnsi="ＭＳ 明朝" w:hint="eastAsia"/>
                <w:sz w:val="22"/>
              </w:rPr>
              <w:t>オ　契約に際して、保証人等を求めていないか。</w:t>
            </w:r>
          </w:p>
          <w:p w14:paraId="20E768F4"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lastRenderedPageBreak/>
              <w:t>(3)　金銭の管理は、入居者本人が行うことを原則とし、施設が金銭管理を行う者については、金銭の適切な管理を行うことに支障がある者であって、金銭の管理を希望する者に限定されているか。</w:t>
            </w:r>
          </w:p>
          <w:p w14:paraId="68B21268"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(4)　金銭管理を行う場合は、適切な手続等に沿って行われているか。</w:t>
            </w:r>
          </w:p>
          <w:p w14:paraId="127921B6"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ア　成年後見制度その他の金銭の管理に係る制度をできる限り活用しているか。</w:t>
            </w:r>
          </w:p>
          <w:p w14:paraId="4C0EF53E" w14:textId="77777777" w:rsidR="005F6992" w:rsidRPr="003C2977" w:rsidRDefault="005F6992">
            <w:pPr>
              <w:ind w:leftChars="100" w:left="210" w:firstLineChars="50" w:firstLine="110"/>
              <w:rPr>
                <w:rFonts w:ascii="ＭＳ 明朝" w:eastAsia="ＭＳ 明朝" w:hAnsi="ＭＳ 明朝"/>
                <w:sz w:val="22"/>
              </w:rPr>
            </w:pPr>
            <w:r w:rsidRPr="003C2977">
              <w:rPr>
                <w:rFonts w:ascii="ＭＳ 明朝" w:eastAsia="ＭＳ 明朝" w:hAnsi="ＭＳ 明朝" w:hint="eastAsia"/>
                <w:sz w:val="22"/>
              </w:rPr>
              <w:t>イ　日常生活を営むために必要な金額に限っているか。</w:t>
            </w:r>
          </w:p>
          <w:p w14:paraId="74E33937" w14:textId="77777777" w:rsidR="005F6992" w:rsidRPr="003C2977" w:rsidRDefault="005F6992">
            <w:pPr>
              <w:ind w:leftChars="100" w:left="210" w:firstLineChars="50" w:firstLine="110"/>
              <w:rPr>
                <w:rFonts w:ascii="ＭＳ 明朝" w:eastAsia="ＭＳ 明朝" w:hAnsi="ＭＳ 明朝"/>
                <w:sz w:val="22"/>
              </w:rPr>
            </w:pPr>
            <w:r w:rsidRPr="003C2977">
              <w:rPr>
                <w:rFonts w:ascii="ＭＳ 明朝" w:eastAsia="ＭＳ 明朝" w:hAnsi="ＭＳ 明朝" w:hint="eastAsia"/>
                <w:sz w:val="22"/>
              </w:rPr>
              <w:t>ウ　金銭等の管理に係る契約を締結しているか。</w:t>
            </w:r>
          </w:p>
          <w:p w14:paraId="4C16F02F"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エ　金銭等の詳細な管理方法、入居者本人に対する収支の記録の報告方法等について管理規程を定めているか。</w:t>
            </w:r>
          </w:p>
          <w:p w14:paraId="270928FF"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オ　金銭管理を行う体制、収支の記録、本人への報告、行政機関への報告等は適切に行われているか。</w:t>
            </w:r>
          </w:p>
          <w:p w14:paraId="25768406"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カ　金銭管理契約を解除する場合等において金銭の返還は適切に行われているか。</w:t>
            </w:r>
          </w:p>
        </w:tc>
      </w:tr>
      <w:tr w:rsidR="003C2977" w:rsidRPr="003C2977" w14:paraId="183A3491" w14:textId="77777777" w:rsidTr="005F6992">
        <w:tc>
          <w:tcPr>
            <w:tcW w:w="2830" w:type="dxa"/>
            <w:tcBorders>
              <w:top w:val="single" w:sz="4" w:space="0" w:color="auto"/>
              <w:left w:val="single" w:sz="4" w:space="0" w:color="auto"/>
              <w:bottom w:val="single" w:sz="4" w:space="0" w:color="auto"/>
              <w:right w:val="single" w:sz="4" w:space="0" w:color="auto"/>
            </w:tcBorders>
            <w:hideMark/>
          </w:tcPr>
          <w:p w14:paraId="5A736A83" w14:textId="77777777" w:rsidR="005F6992" w:rsidRPr="003C2977" w:rsidRDefault="005F6992">
            <w:pPr>
              <w:rPr>
                <w:rFonts w:ascii="ＭＳ 明朝" w:eastAsia="ＭＳ 明朝" w:hAnsi="ＭＳ 明朝"/>
                <w:sz w:val="22"/>
              </w:rPr>
            </w:pPr>
            <w:r w:rsidRPr="003C2977">
              <w:rPr>
                <w:rFonts w:ascii="ＭＳ 明朝" w:eastAsia="ＭＳ 明朝" w:hAnsi="ＭＳ 明朝" w:hint="eastAsia"/>
                <w:sz w:val="22"/>
              </w:rPr>
              <w:lastRenderedPageBreak/>
              <w:t>第２ 施設の適切な運営の確保</w:t>
            </w:r>
          </w:p>
        </w:tc>
        <w:tc>
          <w:tcPr>
            <w:tcW w:w="6230" w:type="dxa"/>
            <w:tcBorders>
              <w:top w:val="single" w:sz="4" w:space="0" w:color="auto"/>
              <w:left w:val="single" w:sz="4" w:space="0" w:color="auto"/>
              <w:bottom w:val="single" w:sz="4" w:space="0" w:color="auto"/>
              <w:right w:val="single" w:sz="4" w:space="0" w:color="auto"/>
            </w:tcBorders>
            <w:hideMark/>
          </w:tcPr>
          <w:p w14:paraId="18C9FEA1" w14:textId="77777777" w:rsidR="005F6992" w:rsidRPr="003C2977" w:rsidRDefault="005F6992">
            <w:pPr>
              <w:ind w:firstLineChars="100" w:firstLine="220"/>
              <w:rPr>
                <w:rFonts w:ascii="ＭＳ 明朝" w:eastAsia="ＭＳ 明朝" w:hAnsi="ＭＳ 明朝"/>
                <w:sz w:val="22"/>
              </w:rPr>
            </w:pPr>
            <w:r w:rsidRPr="003C2977">
              <w:rPr>
                <w:rFonts w:ascii="ＭＳ 明朝" w:eastAsia="ＭＳ 明朝" w:hAnsi="ＭＳ 明朝" w:hint="eastAsia"/>
                <w:sz w:val="22"/>
              </w:rPr>
              <w:t>社会福祉事業として、適切な運営を行うよう努めているか。</w:t>
            </w:r>
          </w:p>
        </w:tc>
      </w:tr>
      <w:tr w:rsidR="003C2977" w:rsidRPr="003C2977" w14:paraId="1CEF7976" w14:textId="77777777" w:rsidTr="005F6992">
        <w:tc>
          <w:tcPr>
            <w:tcW w:w="2830" w:type="dxa"/>
            <w:tcBorders>
              <w:top w:val="single" w:sz="4" w:space="0" w:color="auto"/>
              <w:left w:val="single" w:sz="4" w:space="0" w:color="auto"/>
              <w:bottom w:val="single" w:sz="4" w:space="0" w:color="auto"/>
              <w:right w:val="single" w:sz="4" w:space="0" w:color="auto"/>
            </w:tcBorders>
            <w:hideMark/>
          </w:tcPr>
          <w:p w14:paraId="0BFF5C7F" w14:textId="77777777" w:rsidR="005F6992" w:rsidRPr="003C2977" w:rsidRDefault="005F6992">
            <w:pPr>
              <w:ind w:leftChars="100" w:left="430" w:hangingChars="100" w:hanging="220"/>
              <w:rPr>
                <w:rFonts w:ascii="ＭＳ 明朝" w:eastAsia="ＭＳ 明朝" w:hAnsi="ＭＳ 明朝"/>
                <w:sz w:val="22"/>
              </w:rPr>
            </w:pPr>
            <w:r w:rsidRPr="003C2977">
              <w:rPr>
                <w:rFonts w:ascii="ＭＳ 明朝" w:eastAsia="ＭＳ 明朝" w:hAnsi="ＭＳ 明朝" w:hint="eastAsia"/>
                <w:sz w:val="22"/>
              </w:rPr>
              <w:t>１ 適切な運営規程の整備及び運営体制の確保</w:t>
            </w:r>
          </w:p>
        </w:tc>
        <w:tc>
          <w:tcPr>
            <w:tcW w:w="6230" w:type="dxa"/>
            <w:tcBorders>
              <w:top w:val="single" w:sz="4" w:space="0" w:color="auto"/>
              <w:left w:val="single" w:sz="4" w:space="0" w:color="auto"/>
              <w:bottom w:val="single" w:sz="4" w:space="0" w:color="auto"/>
              <w:right w:val="single" w:sz="4" w:space="0" w:color="auto"/>
            </w:tcBorders>
            <w:hideMark/>
          </w:tcPr>
          <w:p w14:paraId="5E8C21FE" w14:textId="77777777" w:rsidR="005F6992" w:rsidRPr="003C2977" w:rsidRDefault="005F6992">
            <w:pPr>
              <w:rPr>
                <w:rFonts w:ascii="ＭＳ 明朝" w:eastAsia="ＭＳ 明朝" w:hAnsi="ＭＳ 明朝"/>
                <w:sz w:val="22"/>
              </w:rPr>
            </w:pPr>
            <w:r w:rsidRPr="003C2977">
              <w:rPr>
                <w:rFonts w:ascii="ＭＳ 明朝" w:eastAsia="ＭＳ 明朝" w:hAnsi="ＭＳ 明朝" w:hint="eastAsia"/>
                <w:sz w:val="22"/>
              </w:rPr>
              <w:t>(1)　施設の定員は遵守されているか。</w:t>
            </w:r>
          </w:p>
          <w:p w14:paraId="4100ED68"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(2)　事業運営についての重要事項を規定した運営規程を定めているか</w:t>
            </w:r>
          </w:p>
          <w:p w14:paraId="5BA08A58"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ア　運営規程には、施設の目的及び運営の方針、職員の職種、員数及び職務の内容、入居定員、入居者に提供するサービスの内容及び利用料その他の費用の額、施設の利用に当たっての留意事項、非常災害対策、その他施設の運営に関する重要事項について、必要な規定が設けられているか。</w:t>
            </w:r>
          </w:p>
          <w:p w14:paraId="38E82A76" w14:textId="77777777" w:rsidR="005F6992" w:rsidRPr="003C2977" w:rsidRDefault="005F6992">
            <w:pPr>
              <w:ind w:leftChars="100" w:left="210" w:firstLineChars="50" w:firstLine="110"/>
              <w:rPr>
                <w:rFonts w:ascii="ＭＳ 明朝" w:eastAsia="ＭＳ 明朝" w:hAnsi="ＭＳ 明朝"/>
                <w:sz w:val="22"/>
              </w:rPr>
            </w:pPr>
            <w:r w:rsidRPr="003C2977">
              <w:rPr>
                <w:rFonts w:ascii="ＭＳ 明朝" w:eastAsia="ＭＳ 明朝" w:hAnsi="ＭＳ 明朝" w:hint="eastAsia"/>
                <w:sz w:val="22"/>
              </w:rPr>
              <w:t>イ　運営規程は公表されているか。</w:t>
            </w:r>
          </w:p>
          <w:p w14:paraId="3DB1B833"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ウ　施設内に概要を掲示するなど入居者が確認できる措置を講じているか。</w:t>
            </w:r>
          </w:p>
          <w:p w14:paraId="65F4535E"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エ　運営規程を変更した時は、都道府県知事に報告が行われているか。</w:t>
            </w:r>
          </w:p>
          <w:p w14:paraId="692F2AFE"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(3)　サービス提供にあたる利用料は適切に設定されているか。</w:t>
            </w:r>
          </w:p>
          <w:p w14:paraId="5191370D"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lastRenderedPageBreak/>
              <w:t>ア　食事の提供に要する費用、居室利用料、共益費、光熱水費、日用品費、基本サービス費、入居者が選定する日常生活上の支援に関するサービスの提供に要する費用以外の名目で利用料を設定していないか。</w:t>
            </w:r>
          </w:p>
          <w:p w14:paraId="4AF9D353"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イ　各利用料の金額の設定については、基準に掲げた事項に即して適切に設定されているか。</w:t>
            </w:r>
          </w:p>
          <w:p w14:paraId="6D2CFCAE" w14:textId="77777777" w:rsidR="005F6992" w:rsidRPr="003C2977" w:rsidRDefault="005F6992">
            <w:pPr>
              <w:ind w:leftChars="250" w:left="745" w:hangingChars="100" w:hanging="220"/>
              <w:rPr>
                <w:rFonts w:ascii="ＭＳ 明朝" w:eastAsia="ＭＳ 明朝" w:hAnsi="ＭＳ 明朝"/>
                <w:sz w:val="22"/>
              </w:rPr>
            </w:pPr>
            <w:r w:rsidRPr="003C2977">
              <w:rPr>
                <w:rFonts w:ascii="ＭＳ 明朝" w:eastAsia="ＭＳ 明朝" w:hAnsi="ＭＳ 明朝" w:hint="eastAsia"/>
                <w:sz w:val="22"/>
              </w:rPr>
              <w:t>①　食事の提供に要する費用：食材費及び調理を行う人件費、調理器具の購入や維持管理など調理等に関する費用に相当する金額を基礎として算定された額</w:t>
            </w:r>
          </w:p>
          <w:p w14:paraId="71E67DC5" w14:textId="77777777" w:rsidR="005F6992" w:rsidRPr="003C2977" w:rsidRDefault="005F6992">
            <w:pPr>
              <w:ind w:leftChars="250" w:left="745" w:hangingChars="100" w:hanging="220"/>
              <w:rPr>
                <w:rFonts w:ascii="ＭＳ 明朝" w:eastAsia="ＭＳ 明朝" w:hAnsi="ＭＳ 明朝"/>
                <w:sz w:val="22"/>
              </w:rPr>
            </w:pPr>
            <w:r w:rsidRPr="003C2977">
              <w:rPr>
                <w:rFonts w:ascii="ＭＳ 明朝" w:eastAsia="ＭＳ 明朝" w:hAnsi="ＭＳ 明朝" w:hint="eastAsia"/>
                <w:sz w:val="22"/>
              </w:rPr>
              <w:t>②　居室利用料：当該無料低額宿泊所の整備や改修に要した費用、修繕費、管理事務を行う人件費、保険料、物件の家賃地代に相当する額等を基礎として合理的に算定された金額</w:t>
            </w:r>
          </w:p>
          <w:p w14:paraId="3273D166" w14:textId="07DF69D0" w:rsidR="005F6992" w:rsidRPr="003C2977" w:rsidRDefault="005F6992">
            <w:pPr>
              <w:ind w:leftChars="150" w:left="535" w:hangingChars="100" w:hanging="220"/>
              <w:rPr>
                <w:rFonts w:ascii="ＭＳ 明朝" w:eastAsia="ＭＳ 明朝" w:hAnsi="ＭＳ 明朝"/>
                <w:strike/>
                <w:sz w:val="22"/>
              </w:rPr>
            </w:pPr>
            <w:r w:rsidRPr="003C2977">
              <w:rPr>
                <w:rFonts w:ascii="ＭＳ 明朝" w:eastAsia="ＭＳ 明朝" w:hAnsi="ＭＳ 明朝" w:hint="eastAsia"/>
                <w:sz w:val="22"/>
              </w:rPr>
              <w:t>③　共益費：共用部分の清掃、備品の整備等の共用部分の維持管理に要する費用に相当する金額</w:t>
            </w:r>
          </w:p>
          <w:p w14:paraId="20350003"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④　光熱水費：居室及び共用部分に係る光熱水費の実費に相当する金額を基礎として算定した額</w:t>
            </w:r>
          </w:p>
          <w:p w14:paraId="2C4E3148"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⑤　日用品費：入居者本人が使用する日用品の購入費及び配送等の調達に相当する金額を基礎として算定した額</w:t>
            </w:r>
          </w:p>
          <w:p w14:paraId="4EC567DA"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⑥　基本サービス費：入居者の状況把握や軽微な生活上の相談等を行うために配置される職員の人件費及び当該業務に要する事務費等に要する費用を基にして算定した額</w:t>
            </w:r>
          </w:p>
          <w:p w14:paraId="062E0817"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⑦　入居者が選定する日常生活上の支援に関するサービスの提供に要する費用：日常生活上の支援に関するサービスにかかる人件費、事務費等（基本サービス費に係るものを除く。）に相当する金額から、日常生活支援住居施設として受領する委託費を除いている額（日常生活支援住居施設の認定要件を満たす無料低額宿泊所のみ）</w:t>
            </w:r>
          </w:p>
          <w:p w14:paraId="2EF9116E" w14:textId="77777777" w:rsidR="005F6992" w:rsidRPr="003C2977" w:rsidRDefault="005F6992">
            <w:pPr>
              <w:rPr>
                <w:rFonts w:ascii="ＭＳ 明朝" w:eastAsia="ＭＳ 明朝" w:hAnsi="ＭＳ 明朝"/>
                <w:sz w:val="22"/>
              </w:rPr>
            </w:pPr>
            <w:r w:rsidRPr="003C2977">
              <w:rPr>
                <w:rFonts w:ascii="ＭＳ 明朝" w:eastAsia="ＭＳ 明朝" w:hAnsi="ＭＳ 明朝" w:hint="eastAsia"/>
                <w:sz w:val="22"/>
              </w:rPr>
              <w:t>(4)　事業の運営等に関する記録は適切に整備されているか</w:t>
            </w:r>
          </w:p>
          <w:p w14:paraId="241E6FD8"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ア　職員の勤務状況や事業の実施状況などの事業運営</w:t>
            </w:r>
            <w:r w:rsidRPr="003C2977">
              <w:rPr>
                <w:rFonts w:ascii="ＭＳ 明朝" w:eastAsia="ＭＳ 明朝" w:hAnsi="ＭＳ 明朝" w:hint="eastAsia"/>
                <w:sz w:val="22"/>
              </w:rPr>
              <w:lastRenderedPageBreak/>
              <w:t>に関する記録、入居者名簿や入居者台帳など入居者に関する記録、収支予算及び決算や出納記録など会計処理に関する記録は整備されているか。</w:t>
            </w:r>
          </w:p>
          <w:p w14:paraId="3EB584DD"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イ　入居者に提供するサービス内容にかかる記録、苦情の内容、事故の状況やその処置についての記録を整備し、完結から５年間保存されているか。</w:t>
            </w:r>
          </w:p>
          <w:p w14:paraId="54B6F27E"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ウ　貸借対照表、損益計算書等の収支の状況について公表されているか。</w:t>
            </w:r>
          </w:p>
          <w:p w14:paraId="0981AE4F"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(5)　事故が発生した場合には、都道府県等への報告など適切な対処が行われているか。また、損害賠償すべき事故の発生に備えた対応が講じられているか。</w:t>
            </w:r>
          </w:p>
          <w:p w14:paraId="4F08BAB4" w14:textId="59CB64DF"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(6)　事業内容について広告をする場合は、虚偽又は誇大な表示でないか。</w:t>
            </w:r>
          </w:p>
        </w:tc>
      </w:tr>
      <w:tr w:rsidR="003C2977" w:rsidRPr="003C2977" w14:paraId="2DBE3297" w14:textId="77777777" w:rsidTr="005F6992">
        <w:tc>
          <w:tcPr>
            <w:tcW w:w="2830" w:type="dxa"/>
            <w:tcBorders>
              <w:top w:val="single" w:sz="4" w:space="0" w:color="auto"/>
              <w:left w:val="single" w:sz="4" w:space="0" w:color="auto"/>
              <w:bottom w:val="single" w:sz="4" w:space="0" w:color="auto"/>
              <w:right w:val="single" w:sz="4" w:space="0" w:color="auto"/>
            </w:tcBorders>
            <w:hideMark/>
          </w:tcPr>
          <w:p w14:paraId="2A137730" w14:textId="77777777" w:rsidR="005F6992" w:rsidRPr="003C2977" w:rsidRDefault="005F6992">
            <w:pPr>
              <w:ind w:leftChars="100" w:left="210"/>
              <w:rPr>
                <w:rFonts w:ascii="ＭＳ 明朝" w:eastAsia="ＭＳ 明朝" w:hAnsi="ＭＳ 明朝"/>
                <w:sz w:val="22"/>
              </w:rPr>
            </w:pPr>
            <w:r w:rsidRPr="003C2977">
              <w:rPr>
                <w:rFonts w:ascii="ＭＳ 明朝" w:eastAsia="ＭＳ 明朝" w:hAnsi="ＭＳ 明朝" w:hint="eastAsia"/>
                <w:sz w:val="22"/>
              </w:rPr>
              <w:lastRenderedPageBreak/>
              <w:t>２ 職員体制等の整備</w:t>
            </w:r>
          </w:p>
        </w:tc>
        <w:tc>
          <w:tcPr>
            <w:tcW w:w="6230" w:type="dxa"/>
            <w:tcBorders>
              <w:top w:val="single" w:sz="4" w:space="0" w:color="auto"/>
              <w:left w:val="single" w:sz="4" w:space="0" w:color="auto"/>
              <w:bottom w:val="single" w:sz="4" w:space="0" w:color="auto"/>
              <w:right w:val="single" w:sz="4" w:space="0" w:color="auto"/>
            </w:tcBorders>
            <w:hideMark/>
          </w:tcPr>
          <w:p w14:paraId="47D045AD" w14:textId="77777777" w:rsidR="005F6992" w:rsidRPr="003C2977" w:rsidRDefault="005F6992">
            <w:pPr>
              <w:rPr>
                <w:rFonts w:ascii="ＭＳ 明朝" w:eastAsia="ＭＳ 明朝" w:hAnsi="ＭＳ 明朝"/>
                <w:sz w:val="22"/>
              </w:rPr>
            </w:pPr>
            <w:r w:rsidRPr="003C2977">
              <w:rPr>
                <w:rFonts w:ascii="ＭＳ 明朝" w:eastAsia="ＭＳ 明朝" w:hAnsi="ＭＳ 明朝" w:hint="eastAsia"/>
                <w:sz w:val="22"/>
              </w:rPr>
              <w:t>(1)　施設長は適切に配置されているか。</w:t>
            </w:r>
          </w:p>
          <w:p w14:paraId="1C0DE480"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ア　施設長には、基準の要件を満たす者が配置されているか。</w:t>
            </w:r>
          </w:p>
          <w:p w14:paraId="5C03D67E"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イ　施設長は、主として当該無料低額宿泊所の職務に従事しているか。</w:t>
            </w:r>
          </w:p>
          <w:p w14:paraId="1A48915E"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(2)　職員（施設長を含む）は、入居者数や提供するサービスに応じて必要な者が配置されているか。</w:t>
            </w:r>
          </w:p>
          <w:p w14:paraId="6CFD84B5"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(3) 職員の勤務体制について、勤務表等により適切に管理されているか。</w:t>
            </w:r>
          </w:p>
          <w:p w14:paraId="54D9117C" w14:textId="77777777" w:rsidR="005F6992" w:rsidRPr="003C2977" w:rsidRDefault="005F6992">
            <w:pPr>
              <w:ind w:firstLineChars="250" w:firstLine="550"/>
              <w:rPr>
                <w:rFonts w:ascii="ＭＳ 明朝" w:eastAsia="ＭＳ 明朝" w:hAnsi="ＭＳ 明朝"/>
                <w:sz w:val="22"/>
              </w:rPr>
            </w:pPr>
            <w:r w:rsidRPr="003C2977">
              <w:rPr>
                <w:rFonts w:ascii="ＭＳ 明朝" w:eastAsia="ＭＳ 明朝" w:hAnsi="ＭＳ 明朝" w:hint="eastAsia"/>
                <w:sz w:val="22"/>
              </w:rPr>
              <w:t>また、労働関係各法が遵守されているか。</w:t>
            </w:r>
          </w:p>
          <w:p w14:paraId="26809418" w14:textId="77777777" w:rsidR="005F6992" w:rsidRPr="003C2977" w:rsidRDefault="005F6992">
            <w:pPr>
              <w:rPr>
                <w:rFonts w:ascii="ＭＳ 明朝" w:eastAsia="ＭＳ 明朝" w:hAnsi="ＭＳ 明朝"/>
                <w:sz w:val="22"/>
              </w:rPr>
            </w:pPr>
            <w:r w:rsidRPr="003C2977">
              <w:rPr>
                <w:rFonts w:ascii="ＭＳ 明朝" w:eastAsia="ＭＳ 明朝" w:hAnsi="ＭＳ 明朝" w:hint="eastAsia"/>
                <w:sz w:val="22"/>
              </w:rPr>
              <w:t>(4)　職員による個人情報の漏洩等の防止に努めているか。</w:t>
            </w:r>
          </w:p>
        </w:tc>
      </w:tr>
      <w:tr w:rsidR="005F6992" w:rsidRPr="003C2977" w14:paraId="5C89E03C" w14:textId="77777777" w:rsidTr="005F6992">
        <w:tc>
          <w:tcPr>
            <w:tcW w:w="2830" w:type="dxa"/>
            <w:tcBorders>
              <w:top w:val="single" w:sz="4" w:space="0" w:color="auto"/>
              <w:left w:val="single" w:sz="4" w:space="0" w:color="auto"/>
              <w:bottom w:val="single" w:sz="4" w:space="0" w:color="auto"/>
              <w:right w:val="single" w:sz="4" w:space="0" w:color="auto"/>
            </w:tcBorders>
            <w:hideMark/>
          </w:tcPr>
          <w:p w14:paraId="74A78479" w14:textId="77777777" w:rsidR="005F6992" w:rsidRPr="003C2977" w:rsidRDefault="005F6992">
            <w:pPr>
              <w:ind w:leftChars="100" w:left="210"/>
              <w:rPr>
                <w:rFonts w:ascii="ＭＳ 明朝" w:eastAsia="ＭＳ 明朝" w:hAnsi="ＭＳ 明朝"/>
                <w:sz w:val="22"/>
              </w:rPr>
            </w:pPr>
            <w:r w:rsidRPr="003C2977">
              <w:rPr>
                <w:rFonts w:ascii="ＭＳ 明朝" w:eastAsia="ＭＳ 明朝" w:hAnsi="ＭＳ 明朝" w:hint="eastAsia"/>
                <w:sz w:val="22"/>
              </w:rPr>
              <w:t>３ 防火防災対策</w:t>
            </w:r>
          </w:p>
        </w:tc>
        <w:tc>
          <w:tcPr>
            <w:tcW w:w="6230" w:type="dxa"/>
            <w:tcBorders>
              <w:top w:val="single" w:sz="4" w:space="0" w:color="auto"/>
              <w:left w:val="single" w:sz="4" w:space="0" w:color="auto"/>
              <w:bottom w:val="single" w:sz="4" w:space="0" w:color="auto"/>
              <w:right w:val="single" w:sz="4" w:space="0" w:color="auto"/>
            </w:tcBorders>
            <w:hideMark/>
          </w:tcPr>
          <w:p w14:paraId="599209F2" w14:textId="77777777" w:rsidR="005F6992" w:rsidRPr="003C2977" w:rsidRDefault="005F6992">
            <w:pPr>
              <w:ind w:left="330" w:hangingChars="150" w:hanging="330"/>
              <w:rPr>
                <w:rFonts w:ascii="ＭＳ 明朝" w:eastAsia="ＭＳ 明朝" w:hAnsi="ＭＳ 明朝"/>
                <w:sz w:val="22"/>
              </w:rPr>
            </w:pPr>
            <w:r w:rsidRPr="003C2977">
              <w:rPr>
                <w:rFonts w:ascii="ＭＳ 明朝" w:eastAsia="ＭＳ 明朝" w:hAnsi="ＭＳ 明朝" w:hint="eastAsia"/>
                <w:sz w:val="22"/>
              </w:rPr>
              <w:t>(1)　建物について、建築基準法、消防法の規定を遵守しているか。</w:t>
            </w:r>
          </w:p>
          <w:p w14:paraId="529469A5" w14:textId="77777777" w:rsidR="005F6992" w:rsidRPr="003C2977" w:rsidRDefault="005F6992">
            <w:pPr>
              <w:ind w:leftChars="150" w:left="570" w:hangingChars="116" w:hanging="255"/>
              <w:rPr>
                <w:rFonts w:ascii="ＭＳ 明朝" w:eastAsia="ＭＳ 明朝" w:hAnsi="ＭＳ 明朝"/>
                <w:sz w:val="22"/>
              </w:rPr>
            </w:pPr>
            <w:r w:rsidRPr="003C2977">
              <w:rPr>
                <w:rFonts w:ascii="ＭＳ 明朝" w:eastAsia="ＭＳ 明朝" w:hAnsi="ＭＳ 明朝" w:hint="eastAsia"/>
                <w:sz w:val="22"/>
              </w:rPr>
              <w:t>ア　建築部局又は消防部局から指導等がされている場合には、指導等を踏まえて、改善が図られているか。</w:t>
            </w:r>
          </w:p>
          <w:p w14:paraId="22A5CBE4"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イ　消火器や自動火災報知設備など防火にかかる設備等の設置に努めているか。</w:t>
            </w:r>
          </w:p>
          <w:p w14:paraId="4D8BA159" w14:textId="77777777" w:rsidR="005F6992" w:rsidRPr="003C2977" w:rsidRDefault="005F6992">
            <w:pPr>
              <w:rPr>
                <w:rFonts w:ascii="ＭＳ 明朝" w:eastAsia="ＭＳ 明朝" w:hAnsi="ＭＳ 明朝"/>
                <w:sz w:val="22"/>
              </w:rPr>
            </w:pPr>
            <w:r w:rsidRPr="003C2977">
              <w:rPr>
                <w:rFonts w:ascii="ＭＳ 明朝" w:eastAsia="ＭＳ 明朝" w:hAnsi="ＭＳ 明朝" w:hint="eastAsia"/>
                <w:sz w:val="22"/>
              </w:rPr>
              <w:t>(2)　非常災害対策について充実強化に努めているか。</w:t>
            </w:r>
          </w:p>
          <w:p w14:paraId="00B9C407"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ア　防火管理の取組や、避難先、災害発生時の対応など、非常災害に対する具体的計画を策定しているか。</w:t>
            </w:r>
          </w:p>
          <w:p w14:paraId="71A1FB36"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イ　非常災害時の通報及び連絡体制を整備し、職員等に周知しているか。</w:t>
            </w:r>
          </w:p>
          <w:p w14:paraId="6E2F2912"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lastRenderedPageBreak/>
              <w:t>ウ　非常災害対策を運営規程に記載した上で、入居者に説明等を行っているか。</w:t>
            </w:r>
          </w:p>
          <w:p w14:paraId="224796D8" w14:textId="77777777" w:rsidR="005F6992" w:rsidRPr="003C2977" w:rsidRDefault="005F6992">
            <w:pPr>
              <w:ind w:leftChars="150" w:left="535" w:hangingChars="100" w:hanging="220"/>
              <w:rPr>
                <w:rFonts w:ascii="ＭＳ 明朝" w:eastAsia="ＭＳ 明朝" w:hAnsi="ＭＳ 明朝"/>
                <w:sz w:val="22"/>
              </w:rPr>
            </w:pPr>
            <w:r w:rsidRPr="003C2977">
              <w:rPr>
                <w:rFonts w:ascii="ＭＳ 明朝" w:eastAsia="ＭＳ 明朝" w:hAnsi="ＭＳ 明朝" w:hint="eastAsia"/>
                <w:sz w:val="22"/>
              </w:rPr>
              <w:t>エ　非常災害対策の対応のため、年１回以上（※）、定期的に消火、通報、避難誘導等が適切に実施されるための訓練が行われているか。</w:t>
            </w:r>
          </w:p>
          <w:p w14:paraId="2F72A753" w14:textId="77777777" w:rsidR="005F6992" w:rsidRPr="003C2977" w:rsidRDefault="005F6992">
            <w:pPr>
              <w:ind w:leftChars="250" w:left="745" w:hangingChars="100" w:hanging="220"/>
              <w:rPr>
                <w:rFonts w:ascii="ＭＳ 明朝" w:eastAsia="ＭＳ 明朝" w:hAnsi="ＭＳ 明朝"/>
                <w:sz w:val="22"/>
              </w:rPr>
            </w:pPr>
            <w:r w:rsidRPr="003C2977">
              <w:rPr>
                <w:rFonts w:ascii="ＭＳ 明朝" w:eastAsia="ＭＳ 明朝" w:hAnsi="ＭＳ 明朝" w:hint="eastAsia"/>
                <w:sz w:val="22"/>
              </w:rPr>
              <w:t>※　消防法施行規則（昭和36 年自治省令第６号）第３条第10 項の規定が適用されるものについては、消火訓練及び避難訓練を年２回以上</w:t>
            </w:r>
          </w:p>
        </w:tc>
      </w:tr>
    </w:tbl>
    <w:p w14:paraId="306C49C5" w14:textId="77777777" w:rsidR="005F6992" w:rsidRPr="003C2977" w:rsidRDefault="005F6992" w:rsidP="005F6992">
      <w:pPr>
        <w:rPr>
          <w:rFonts w:ascii="ＭＳ 明朝" w:eastAsia="ＭＳ 明朝" w:hAnsi="ＭＳ 明朝"/>
          <w:sz w:val="22"/>
        </w:rPr>
      </w:pPr>
    </w:p>
    <w:p w14:paraId="5894A7A8" w14:textId="77777777" w:rsidR="00BC268F" w:rsidRPr="003C2977" w:rsidRDefault="00BC268F"/>
    <w:sectPr w:rsidR="00BC268F" w:rsidRPr="003C29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8061" w14:textId="77777777" w:rsidR="00556C34" w:rsidRDefault="00556C34" w:rsidP="00D34E47">
      <w:r>
        <w:separator/>
      </w:r>
    </w:p>
  </w:endnote>
  <w:endnote w:type="continuationSeparator" w:id="0">
    <w:p w14:paraId="42428A61" w14:textId="77777777" w:rsidR="00556C34" w:rsidRDefault="00556C34" w:rsidP="00D3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589F" w14:textId="77777777" w:rsidR="00556C34" w:rsidRDefault="00556C34" w:rsidP="00D34E47">
      <w:r>
        <w:separator/>
      </w:r>
    </w:p>
  </w:footnote>
  <w:footnote w:type="continuationSeparator" w:id="0">
    <w:p w14:paraId="4C3DB268" w14:textId="77777777" w:rsidR="00556C34" w:rsidRDefault="00556C34" w:rsidP="00D34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DqMHdvP5en/oEbvhPoSOvYViF9BvgJE55GTO86hR3BZwZiriXSCQX3jxiC8CD8w3ls7Y07HLuo70g9nWTb4Jeg==" w:salt="bBcNxHW140dNRwbUIpt64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92"/>
    <w:rsid w:val="0008389F"/>
    <w:rsid w:val="0015711E"/>
    <w:rsid w:val="00185A2E"/>
    <w:rsid w:val="001E2A21"/>
    <w:rsid w:val="0025400F"/>
    <w:rsid w:val="002966A1"/>
    <w:rsid w:val="0030503D"/>
    <w:rsid w:val="00324139"/>
    <w:rsid w:val="003400E7"/>
    <w:rsid w:val="003C2977"/>
    <w:rsid w:val="00445114"/>
    <w:rsid w:val="004A3B7E"/>
    <w:rsid w:val="004B1521"/>
    <w:rsid w:val="00556C34"/>
    <w:rsid w:val="005F6992"/>
    <w:rsid w:val="006F0C69"/>
    <w:rsid w:val="00700B34"/>
    <w:rsid w:val="007A28C5"/>
    <w:rsid w:val="007A5068"/>
    <w:rsid w:val="007C232D"/>
    <w:rsid w:val="007E39F2"/>
    <w:rsid w:val="007F5C65"/>
    <w:rsid w:val="0082045A"/>
    <w:rsid w:val="008702C2"/>
    <w:rsid w:val="00BB1BEE"/>
    <w:rsid w:val="00BC268F"/>
    <w:rsid w:val="00C45428"/>
    <w:rsid w:val="00C61B00"/>
    <w:rsid w:val="00CF0D6A"/>
    <w:rsid w:val="00D223EF"/>
    <w:rsid w:val="00D34E47"/>
    <w:rsid w:val="00E25E8B"/>
    <w:rsid w:val="00E45CEA"/>
    <w:rsid w:val="00EF10B2"/>
    <w:rsid w:val="00F0411D"/>
    <w:rsid w:val="00F37D7E"/>
    <w:rsid w:val="00F63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D0961A"/>
  <w15:chartTrackingRefBased/>
  <w15:docId w15:val="{47595123-DDC5-4C12-BB30-FF60E26F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5F6992"/>
    <w:pPr>
      <w:jc w:val="left"/>
    </w:pPr>
  </w:style>
  <w:style w:type="character" w:customStyle="1" w:styleId="a4">
    <w:name w:val="コメント文字列 (文字)"/>
    <w:basedOn w:val="a0"/>
    <w:link w:val="a3"/>
    <w:uiPriority w:val="99"/>
    <w:semiHidden/>
    <w:rsid w:val="005F6992"/>
  </w:style>
  <w:style w:type="character" w:styleId="a5">
    <w:name w:val="annotation reference"/>
    <w:basedOn w:val="a0"/>
    <w:uiPriority w:val="99"/>
    <w:semiHidden/>
    <w:unhideWhenUsed/>
    <w:rsid w:val="005F6992"/>
    <w:rPr>
      <w:sz w:val="18"/>
      <w:szCs w:val="18"/>
    </w:rPr>
  </w:style>
  <w:style w:type="table" w:styleId="a6">
    <w:name w:val="Table Grid"/>
    <w:basedOn w:val="a1"/>
    <w:uiPriority w:val="39"/>
    <w:rsid w:val="005F699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34E47"/>
    <w:pPr>
      <w:tabs>
        <w:tab w:val="center" w:pos="4252"/>
        <w:tab w:val="right" w:pos="8504"/>
      </w:tabs>
      <w:snapToGrid w:val="0"/>
    </w:pPr>
  </w:style>
  <w:style w:type="character" w:customStyle="1" w:styleId="a8">
    <w:name w:val="ヘッダー (文字)"/>
    <w:basedOn w:val="a0"/>
    <w:link w:val="a7"/>
    <w:uiPriority w:val="99"/>
    <w:rsid w:val="00D34E47"/>
  </w:style>
  <w:style w:type="paragraph" w:styleId="a9">
    <w:name w:val="footer"/>
    <w:basedOn w:val="a"/>
    <w:link w:val="aa"/>
    <w:uiPriority w:val="99"/>
    <w:unhideWhenUsed/>
    <w:rsid w:val="00D34E47"/>
    <w:pPr>
      <w:tabs>
        <w:tab w:val="center" w:pos="4252"/>
        <w:tab w:val="right" w:pos="8504"/>
      </w:tabs>
      <w:snapToGrid w:val="0"/>
    </w:pPr>
  </w:style>
  <w:style w:type="character" w:customStyle="1" w:styleId="aa">
    <w:name w:val="フッター (文字)"/>
    <w:basedOn w:val="a0"/>
    <w:link w:val="a9"/>
    <w:uiPriority w:val="99"/>
    <w:rsid w:val="00D34E47"/>
  </w:style>
  <w:style w:type="paragraph" w:styleId="ab">
    <w:name w:val="annotation subject"/>
    <w:basedOn w:val="a3"/>
    <w:next w:val="a3"/>
    <w:link w:val="ac"/>
    <w:uiPriority w:val="99"/>
    <w:semiHidden/>
    <w:unhideWhenUsed/>
    <w:rsid w:val="00D223EF"/>
    <w:rPr>
      <w:b/>
      <w:bCs/>
    </w:rPr>
  </w:style>
  <w:style w:type="character" w:customStyle="1" w:styleId="ac">
    <w:name w:val="コメント内容 (文字)"/>
    <w:basedOn w:val="a4"/>
    <w:link w:val="ab"/>
    <w:uiPriority w:val="99"/>
    <w:semiHidden/>
    <w:rsid w:val="00D223EF"/>
    <w:rPr>
      <w:b/>
      <w:bCs/>
    </w:rPr>
  </w:style>
  <w:style w:type="paragraph" w:styleId="ad">
    <w:name w:val="Revision"/>
    <w:hidden/>
    <w:uiPriority w:val="99"/>
    <w:semiHidden/>
    <w:rsid w:val="00D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1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937</Words>
  <Characters>5341</Characters>
  <DocSecurity>8</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2024-04-25T05:05:00Z</cp:lastPrinted>
  <dcterms:created xsi:type="dcterms:W3CDTF">2024-04-25T04:09:00Z</dcterms:created>
  <dcterms:modified xsi:type="dcterms:W3CDTF">2024-04-25T05:06:00Z</dcterms:modified>
</cp:coreProperties>
</file>