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28ED" w:rsidRDefault="00E128ED" w:rsidP="00E128ED">
      <w:pPr>
        <w:spacing w:line="220" w:lineRule="exact"/>
        <w:jc w:val="center"/>
        <w:rPr>
          <w:rFonts w:ascii="Meiryo UI" w:eastAsia="Meiryo UI" w:hAnsi="Meiryo UI"/>
          <w:b/>
          <w:noProof/>
          <w:sz w:val="28"/>
        </w:rPr>
      </w:pPr>
      <w:r w:rsidRPr="00877F63">
        <w:rPr>
          <w:rFonts w:ascii="Meiryo UI" w:eastAsia="Meiryo UI" w:hAnsi="Meiryo UI"/>
          <w:b/>
          <w:noProof/>
          <w:sz w:val="28"/>
        </w:rPr>
        <mc:AlternateContent>
          <mc:Choice Requires="wps">
            <w:drawing>
              <wp:anchor distT="45720" distB="45720" distL="114300" distR="114300" simplePos="0" relativeHeight="251659264" behindDoc="0" locked="0" layoutInCell="1" allowOverlap="1">
                <wp:simplePos x="0" y="0"/>
                <wp:positionH relativeFrom="margin">
                  <wp:posOffset>5321300</wp:posOffset>
                </wp:positionH>
                <wp:positionV relativeFrom="paragraph">
                  <wp:posOffset>-357505</wp:posOffset>
                </wp:positionV>
                <wp:extent cx="761365" cy="33337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33375"/>
                        </a:xfrm>
                        <a:prstGeom prst="rect">
                          <a:avLst/>
                        </a:prstGeom>
                        <a:noFill/>
                        <a:ln w="9525">
                          <a:solidFill>
                            <a:schemeClr val="tx1"/>
                          </a:solidFill>
                          <a:miter lim="800000"/>
                          <a:headEnd/>
                          <a:tailEnd/>
                        </a:ln>
                      </wps:spPr>
                      <wps:txbx>
                        <w:txbxContent>
                          <w:p w:rsidR="0058227E" w:rsidRPr="0058227E" w:rsidRDefault="001D79A4" w:rsidP="001D79A4">
                            <w:pPr>
                              <w:spacing w:line="360" w:lineRule="exact"/>
                              <w:jc w:val="center"/>
                              <w:rPr>
                                <w:rFonts w:ascii="Meiryo UI" w:eastAsia="Meiryo UI" w:hAnsi="Meiryo UI"/>
                                <w:sz w:val="28"/>
                              </w:rPr>
                            </w:pPr>
                            <w:r>
                              <w:rPr>
                                <w:rFonts w:ascii="Meiryo UI" w:eastAsia="Meiryo UI" w:hAnsi="Meiryo UI" w:hint="eastAsia"/>
                                <w:sz w:val="28"/>
                              </w:rPr>
                              <w:t>資料</w:t>
                            </w:r>
                            <w:r w:rsidR="00FE2FE5">
                              <w:rPr>
                                <w:rFonts w:ascii="Meiryo UI" w:eastAsia="Meiryo UI" w:hAnsi="Meiryo UI" w:hint="eastAsia"/>
                                <w:sz w:val="28"/>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pt;margin-top:-28.15pt;width:59.9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" filled="f" strokecolor="black [3213]">
                <v:textbox>
                  <w:txbxContent>
                    <w:p w:rsidR="0058227E" w:rsidRPr="0058227E" w:rsidRDefault="001D79A4" w:rsidP="001D79A4">
                      <w:pPr>
                        <w:spacing w:line="360" w:lineRule="exact"/>
                        <w:jc w:val="center"/>
                        <w:rPr>
                          <w:rFonts w:ascii="Meiryo UI" w:eastAsia="Meiryo UI" w:hAnsi="Meiryo UI"/>
                          <w:sz w:val="28"/>
                        </w:rPr>
                      </w:pPr>
                      <w:r>
                        <w:rPr>
                          <w:rFonts w:ascii="Meiryo UI" w:eastAsia="Meiryo UI" w:hAnsi="Meiryo UI" w:hint="eastAsia"/>
                          <w:sz w:val="28"/>
                        </w:rPr>
                        <w:t>資料</w:t>
                      </w:r>
                      <w:r w:rsidR="00FE2FE5">
                        <w:rPr>
                          <w:rFonts w:ascii="Meiryo UI" w:eastAsia="Meiryo UI" w:hAnsi="Meiryo UI" w:hint="eastAsia"/>
                          <w:sz w:val="28"/>
                        </w:rPr>
                        <w:t>２</w:t>
                      </w:r>
                    </w:p>
                  </w:txbxContent>
                </v:textbox>
                <w10:wrap anchorx="margin"/>
              </v:shape>
            </w:pict>
          </mc:Fallback>
        </mc:AlternateContent>
      </w:r>
    </w:p>
    <w:p w:rsidR="006972A5" w:rsidRPr="00877F63" w:rsidRDefault="00F021B9" w:rsidP="00AD4790">
      <w:pPr>
        <w:jc w:val="center"/>
        <w:rPr>
          <w:rFonts w:ascii="Meiryo UI" w:eastAsia="Meiryo UI" w:hAnsi="Meiryo UI"/>
          <w:b/>
          <w:sz w:val="28"/>
        </w:rPr>
      </w:pPr>
      <w:r>
        <w:rPr>
          <w:rFonts w:ascii="Meiryo UI" w:eastAsia="Meiryo UI" w:hAnsi="Meiryo UI" w:hint="eastAsia"/>
          <w:b/>
          <w:noProof/>
          <w:sz w:val="28"/>
        </w:rPr>
        <w:t>令和２年度における</w:t>
      </w:r>
      <w:r w:rsidR="00BC5793" w:rsidRPr="00BC5793">
        <w:rPr>
          <w:rFonts w:ascii="Meiryo UI" w:eastAsia="Meiryo UI" w:hAnsi="Meiryo UI" w:hint="eastAsia"/>
          <w:b/>
          <w:noProof/>
          <w:sz w:val="28"/>
        </w:rPr>
        <w:t>大阪府のプラスチックごみ対策について</w:t>
      </w:r>
    </w:p>
    <w:p w:rsidR="001D79A4" w:rsidRPr="001D79A4" w:rsidRDefault="001D79A4">
      <w:pPr>
        <w:rPr>
          <w:rFonts w:ascii="Meiryo UI" w:eastAsia="Meiryo UI" w:hAnsi="Meiryo UI"/>
        </w:rPr>
      </w:pPr>
    </w:p>
    <w:p w:rsidR="00BD65E0" w:rsidRPr="00877F63" w:rsidRDefault="00BD65E0">
      <w:pPr>
        <w:rPr>
          <w:rFonts w:ascii="Meiryo UI" w:eastAsia="Meiryo UI" w:hAnsi="Meiryo UI"/>
          <w:b/>
          <w:sz w:val="24"/>
        </w:rPr>
      </w:pPr>
      <w:r w:rsidRPr="00877F63">
        <w:rPr>
          <w:rFonts w:ascii="Meiryo UI" w:eastAsia="Meiryo UI" w:hAnsi="Meiryo UI" w:hint="eastAsia"/>
          <w:b/>
          <w:sz w:val="24"/>
        </w:rPr>
        <w:t>１．</w:t>
      </w:r>
      <w:r w:rsidR="004B7E7A" w:rsidRPr="00877F63">
        <w:rPr>
          <w:rFonts w:ascii="Meiryo UI" w:eastAsia="Meiryo UI" w:hAnsi="Meiryo UI" w:hint="eastAsia"/>
          <w:b/>
          <w:sz w:val="24"/>
        </w:rPr>
        <w:t>使い捨て</w:t>
      </w:r>
      <w:r w:rsidRPr="00877F63">
        <w:rPr>
          <w:rFonts w:ascii="Meiryo UI" w:eastAsia="Meiryo UI" w:hAnsi="Meiryo UI" w:hint="eastAsia"/>
          <w:b/>
          <w:sz w:val="24"/>
        </w:rPr>
        <w:t>プラスチックの資源循環（３R）</w:t>
      </w:r>
    </w:p>
    <w:p w:rsidR="00BD65E0" w:rsidRPr="00877F63" w:rsidRDefault="00BD65E0" w:rsidP="00245DB3">
      <w:pPr>
        <w:rPr>
          <w:rFonts w:ascii="Meiryo UI" w:eastAsia="Meiryo UI" w:hAnsi="Meiryo UI"/>
          <w:b/>
          <w:bdr w:val="single" w:sz="4" w:space="0" w:color="auto"/>
        </w:rPr>
      </w:pPr>
      <w:r w:rsidRPr="00877F63">
        <w:rPr>
          <w:rFonts w:ascii="Meiryo UI" w:eastAsia="Meiryo UI" w:hAnsi="Meiryo UI" w:hint="eastAsia"/>
          <w:b/>
        </w:rPr>
        <w:t>（１）</w:t>
      </w:r>
      <w:r w:rsidR="00DE3757" w:rsidRPr="00877F63">
        <w:rPr>
          <w:rFonts w:ascii="Meiryo UI" w:eastAsia="Meiryo UI" w:hAnsi="Meiryo UI" w:hint="eastAsia"/>
          <w:b/>
        </w:rPr>
        <w:t>「</w:t>
      </w:r>
      <w:r w:rsidR="001D79A4">
        <w:rPr>
          <w:rFonts w:ascii="Meiryo UI" w:eastAsia="Meiryo UI" w:hAnsi="Meiryo UI" w:hint="eastAsia"/>
          <w:b/>
        </w:rPr>
        <w:t>マイボトルユーザーにやさしい街おおさか」創出事業</w:t>
      </w:r>
    </w:p>
    <w:p w:rsidR="00D35E8A" w:rsidRPr="00E128ED" w:rsidRDefault="00D35E8A" w:rsidP="00D35E8A">
      <w:pPr>
        <w:ind w:leftChars="200" w:left="420" w:firstLineChars="100" w:firstLine="210"/>
        <w:rPr>
          <w:rFonts w:ascii="Meiryo UI" w:eastAsia="Meiryo UI" w:hAnsi="Meiryo UI"/>
        </w:rPr>
      </w:pPr>
      <w:r w:rsidRPr="00E128ED">
        <w:rPr>
          <w:rFonts w:ascii="Meiryo UI" w:eastAsia="Meiryo UI" w:hAnsi="Meiryo UI" w:hint="eastAsia"/>
        </w:rPr>
        <w:t>自治体やNPO、事業者などが参画するマイボトルパートナーズを３月</w:t>
      </w:r>
      <w:r w:rsidR="00D53A83" w:rsidRPr="00E128ED">
        <w:rPr>
          <w:rFonts w:ascii="Meiryo UI" w:eastAsia="Meiryo UI" w:hAnsi="Meiryo UI" w:hint="eastAsia"/>
        </w:rPr>
        <w:t>31</w:t>
      </w:r>
      <w:r w:rsidR="00EE617F" w:rsidRPr="00E128ED">
        <w:rPr>
          <w:rFonts w:ascii="Meiryo UI" w:eastAsia="Meiryo UI" w:hAnsi="Meiryo UI" w:hint="eastAsia"/>
        </w:rPr>
        <w:t>日に立ち上げ</w:t>
      </w:r>
      <w:r w:rsidRPr="00E128ED">
        <w:rPr>
          <w:rFonts w:ascii="Meiryo UI" w:eastAsia="Meiryo UI" w:hAnsi="Meiryo UI" w:hint="eastAsia"/>
        </w:rPr>
        <w:t>。2025年までに新たな給水スポット1,000箇所の設置を取組目標とし、日常的にマイボトルを持参する人の割合80%を目指すアクションプログラムを</w:t>
      </w:r>
      <w:r w:rsidR="00107890" w:rsidRPr="00E128ED">
        <w:rPr>
          <w:rFonts w:ascii="Meiryo UI" w:eastAsia="Meiryo UI" w:hAnsi="Meiryo UI" w:hint="eastAsia"/>
        </w:rPr>
        <w:t>５月に</w:t>
      </w:r>
      <w:r w:rsidRPr="00E128ED">
        <w:rPr>
          <w:rFonts w:ascii="Meiryo UI" w:eastAsia="Meiryo UI" w:hAnsi="Meiryo UI" w:hint="eastAsia"/>
        </w:rPr>
        <w:t>作成。</w:t>
      </w:r>
    </w:p>
    <w:p w:rsidR="00D35E8A" w:rsidRPr="00D35E8A" w:rsidRDefault="00D35E8A">
      <w:pPr>
        <w:rPr>
          <w:rFonts w:ascii="Meiryo UI" w:eastAsia="Meiryo UI" w:hAnsi="Meiryo UI"/>
        </w:rPr>
      </w:pPr>
    </w:p>
    <w:p w:rsidR="00BD65E0" w:rsidRPr="00877F63" w:rsidRDefault="00BD65E0" w:rsidP="00245DB3">
      <w:pPr>
        <w:rPr>
          <w:rFonts w:ascii="Meiryo UI" w:eastAsia="Meiryo UI" w:hAnsi="Meiryo UI"/>
          <w:b/>
        </w:rPr>
      </w:pPr>
      <w:r w:rsidRPr="00877F63">
        <w:rPr>
          <w:rFonts w:ascii="Meiryo UI" w:eastAsia="Meiryo UI" w:hAnsi="Meiryo UI" w:hint="eastAsia"/>
          <w:b/>
        </w:rPr>
        <w:t>（２）</w:t>
      </w:r>
      <w:r w:rsidR="001D79A4">
        <w:rPr>
          <w:rFonts w:ascii="Meiryo UI" w:eastAsia="Meiryo UI" w:hAnsi="Meiryo UI" w:hint="eastAsia"/>
          <w:b/>
        </w:rPr>
        <w:t>NPO等が取り組む環境活動補助事業</w:t>
      </w:r>
    </w:p>
    <w:p w:rsidR="00D53A83" w:rsidRPr="00E128ED" w:rsidRDefault="001D79A4" w:rsidP="00D35E8A">
      <w:pPr>
        <w:ind w:leftChars="200" w:left="420" w:firstLineChars="100" w:firstLine="210"/>
        <w:rPr>
          <w:rFonts w:ascii="Meiryo UI" w:eastAsia="Meiryo UI" w:hAnsi="Meiryo UI"/>
        </w:rPr>
      </w:pPr>
      <w:r w:rsidRPr="00E128ED">
        <w:rPr>
          <w:rFonts w:ascii="Meiryo UI" w:eastAsia="Meiryo UI" w:hAnsi="Meiryo UI" w:hint="eastAsia"/>
        </w:rPr>
        <w:t>プラスチックごみ問題</w:t>
      </w:r>
      <w:r w:rsidR="00D53A83" w:rsidRPr="00E128ED">
        <w:rPr>
          <w:rFonts w:ascii="Meiryo UI" w:eastAsia="Meiryo UI" w:hAnsi="Meiryo UI" w:hint="eastAsia"/>
        </w:rPr>
        <w:t>など</w:t>
      </w:r>
      <w:r w:rsidRPr="00E128ED">
        <w:rPr>
          <w:rFonts w:ascii="Meiryo UI" w:eastAsia="Meiryo UI" w:hAnsi="Meiryo UI" w:hint="eastAsia"/>
        </w:rPr>
        <w:t>に関する府民意識</w:t>
      </w:r>
      <w:r w:rsidR="00D53A83" w:rsidRPr="00E128ED">
        <w:rPr>
          <w:rFonts w:ascii="Meiryo UI" w:eastAsia="Meiryo UI" w:hAnsi="Meiryo UI" w:hint="eastAsia"/>
        </w:rPr>
        <w:t>を一層高め、府民等多様な主体による取組みを推進するため、</w:t>
      </w:r>
      <w:r w:rsidRPr="00E128ED">
        <w:rPr>
          <w:rFonts w:ascii="Meiryo UI" w:eastAsia="Meiryo UI" w:hAnsi="Meiryo UI" w:hint="eastAsia"/>
        </w:rPr>
        <w:t>NPO</w:t>
      </w:r>
      <w:r w:rsidR="00D53A83" w:rsidRPr="00E128ED">
        <w:rPr>
          <w:rFonts w:ascii="Meiryo UI" w:eastAsia="Meiryo UI" w:hAnsi="Meiryo UI" w:hint="eastAsia"/>
        </w:rPr>
        <w:t>等民間団体の環境保全活動の公募を</w:t>
      </w:r>
      <w:r w:rsidR="00EE617F" w:rsidRPr="00E128ED">
        <w:rPr>
          <w:rFonts w:ascii="Meiryo UI" w:eastAsia="Meiryo UI" w:hAnsi="Meiryo UI" w:hint="eastAsia"/>
        </w:rPr>
        <w:t>４月に</w:t>
      </w:r>
      <w:r w:rsidR="00D53A83" w:rsidRPr="00E128ED">
        <w:rPr>
          <w:rFonts w:ascii="Meiryo UI" w:eastAsia="Meiryo UI" w:hAnsi="Meiryo UI" w:hint="eastAsia"/>
        </w:rPr>
        <w:t>実施</w:t>
      </w:r>
      <w:r w:rsidR="00EE617F" w:rsidRPr="00E128ED">
        <w:rPr>
          <w:rFonts w:ascii="Meiryo UI" w:eastAsia="Meiryo UI" w:hAnsi="Meiryo UI" w:hint="eastAsia"/>
        </w:rPr>
        <w:t>。３件の応募があり、いずれも採択したが、</w:t>
      </w:r>
      <w:r w:rsidR="00D53A83" w:rsidRPr="00E128ED">
        <w:rPr>
          <w:rFonts w:ascii="Meiryo UI" w:eastAsia="Meiryo UI" w:hAnsi="Meiryo UI" w:hint="eastAsia"/>
        </w:rPr>
        <w:t>プラスチックごみ対策に資する環境保全活動の応募はなかった</w:t>
      </w:r>
      <w:r w:rsidRPr="00E128ED">
        <w:rPr>
          <w:rFonts w:ascii="Meiryo UI" w:eastAsia="Meiryo UI" w:hAnsi="Meiryo UI" w:hint="eastAsia"/>
        </w:rPr>
        <w:t>。</w:t>
      </w:r>
    </w:p>
    <w:p w:rsidR="007F6EC3" w:rsidRPr="003E46C3" w:rsidRDefault="00D53A83" w:rsidP="00D35E8A">
      <w:pPr>
        <w:ind w:leftChars="200" w:left="420" w:firstLineChars="100" w:firstLine="210"/>
        <w:rPr>
          <w:rFonts w:ascii="Meiryo UI" w:eastAsia="Meiryo UI" w:hAnsi="Meiryo UI"/>
          <w:color w:val="FF0000"/>
        </w:rPr>
      </w:pPr>
      <w:r w:rsidRPr="00E128ED">
        <w:rPr>
          <w:rFonts w:ascii="Meiryo UI" w:eastAsia="Meiryo UI" w:hAnsi="Meiryo UI" w:hint="eastAsia"/>
        </w:rPr>
        <w:t>第２回以降の公募については、新型コロナウイルスによる事業見直しに伴い、実施しない。</w:t>
      </w:r>
    </w:p>
    <w:p w:rsidR="00BD65E0" w:rsidRPr="00877F63" w:rsidRDefault="00BD65E0">
      <w:pPr>
        <w:rPr>
          <w:rFonts w:ascii="Meiryo UI" w:eastAsia="Meiryo UI" w:hAnsi="Meiryo UI"/>
        </w:rPr>
      </w:pPr>
    </w:p>
    <w:p w:rsidR="009049CA" w:rsidRPr="00877F63" w:rsidRDefault="00BD65E0" w:rsidP="00245DB3">
      <w:pPr>
        <w:rPr>
          <w:rFonts w:ascii="Meiryo UI" w:eastAsia="Meiryo UI" w:hAnsi="Meiryo UI"/>
          <w:b/>
        </w:rPr>
      </w:pPr>
      <w:r w:rsidRPr="00877F63">
        <w:rPr>
          <w:rFonts w:ascii="Meiryo UI" w:eastAsia="Meiryo UI" w:hAnsi="Meiryo UI" w:hint="eastAsia"/>
          <w:b/>
        </w:rPr>
        <w:t>（３）</w:t>
      </w:r>
      <w:r w:rsidR="00F86A11" w:rsidRPr="00877F63">
        <w:rPr>
          <w:rFonts w:ascii="Meiryo UI" w:eastAsia="Meiryo UI" w:hAnsi="Meiryo UI" w:hint="eastAsia"/>
          <w:b/>
        </w:rPr>
        <w:t>イベント</w:t>
      </w:r>
      <w:r w:rsidR="009049CA" w:rsidRPr="00877F63">
        <w:rPr>
          <w:rFonts w:ascii="Meiryo UI" w:eastAsia="Meiryo UI" w:hAnsi="Meiryo UI" w:hint="eastAsia"/>
          <w:b/>
        </w:rPr>
        <w:t>後援名義</w:t>
      </w:r>
      <w:r w:rsidR="00F86A11" w:rsidRPr="00877F63">
        <w:rPr>
          <w:rFonts w:ascii="Meiryo UI" w:eastAsia="Meiryo UI" w:hAnsi="Meiryo UI" w:hint="eastAsia"/>
          <w:b/>
        </w:rPr>
        <w:t>を活用した使い捨てプラスチック削減</w:t>
      </w:r>
    </w:p>
    <w:p w:rsidR="00BD65E0" w:rsidRPr="00877F63" w:rsidRDefault="00403B52" w:rsidP="00E128ED">
      <w:pPr>
        <w:ind w:leftChars="200" w:left="420" w:firstLineChars="100" w:firstLine="210"/>
        <w:rPr>
          <w:rFonts w:ascii="Meiryo UI" w:eastAsia="Meiryo UI" w:hAnsi="Meiryo UI"/>
        </w:rPr>
      </w:pPr>
      <w:r w:rsidRPr="00840EA8">
        <w:rPr>
          <w:rFonts w:ascii="Meiryo UI" w:eastAsia="Meiryo UI" w:hAnsi="Meiryo UI" w:hint="eastAsia"/>
        </w:rPr>
        <w:t>大阪府が出す</w:t>
      </w:r>
      <w:r w:rsidR="00F86A11" w:rsidRPr="00840EA8">
        <w:rPr>
          <w:rFonts w:ascii="Meiryo UI" w:eastAsia="Meiryo UI" w:hAnsi="Meiryo UI" w:hint="eastAsia"/>
        </w:rPr>
        <w:t>後援名義使用承認</w:t>
      </w:r>
      <w:r w:rsidRPr="00840EA8">
        <w:rPr>
          <w:rFonts w:ascii="Meiryo UI" w:eastAsia="Meiryo UI" w:hAnsi="Meiryo UI" w:hint="eastAsia"/>
        </w:rPr>
        <w:t>について</w:t>
      </w:r>
      <w:r w:rsidR="009A55DA" w:rsidRPr="00840EA8">
        <w:rPr>
          <w:rFonts w:ascii="Meiryo UI" w:eastAsia="Meiryo UI" w:hAnsi="Meiryo UI" w:hint="eastAsia"/>
        </w:rPr>
        <w:t>、</w:t>
      </w:r>
      <w:r w:rsidRPr="00840EA8">
        <w:rPr>
          <w:rFonts w:ascii="Meiryo UI" w:eastAsia="Meiryo UI" w:hAnsi="Meiryo UI" w:hint="eastAsia"/>
        </w:rPr>
        <w:t>各所属の状況に応じて、順次、</w:t>
      </w:r>
      <w:r w:rsidR="009A55DA" w:rsidRPr="00840EA8">
        <w:rPr>
          <w:rFonts w:ascii="Meiryo UI" w:eastAsia="Meiryo UI" w:hAnsi="Meiryo UI" w:hint="eastAsia"/>
        </w:rPr>
        <w:t>使</w:t>
      </w:r>
      <w:r w:rsidR="009A55DA" w:rsidRPr="00877F63">
        <w:rPr>
          <w:rFonts w:ascii="Meiryo UI" w:eastAsia="Meiryo UI" w:hAnsi="Meiryo UI" w:hint="eastAsia"/>
        </w:rPr>
        <w:t>い捨てプラスチックの使用削減やごみの分別等の</w:t>
      </w:r>
      <w:r w:rsidR="00CB1E44" w:rsidRPr="00877F63">
        <w:rPr>
          <w:rFonts w:ascii="Meiryo UI" w:eastAsia="Meiryo UI" w:hAnsi="Meiryo UI" w:hint="eastAsia"/>
        </w:rPr>
        <w:t>３R</w:t>
      </w:r>
      <w:r w:rsidR="00F86A11" w:rsidRPr="00877F63">
        <w:rPr>
          <w:rFonts w:ascii="Meiryo UI" w:eastAsia="Meiryo UI" w:hAnsi="Meiryo UI" w:hint="eastAsia"/>
        </w:rPr>
        <w:t>の取組</w:t>
      </w:r>
      <w:r w:rsidR="00CB1E44" w:rsidRPr="00877F63">
        <w:rPr>
          <w:rFonts w:ascii="Meiryo UI" w:eastAsia="Meiryo UI" w:hAnsi="Meiryo UI" w:hint="eastAsia"/>
        </w:rPr>
        <w:t>を追加</w:t>
      </w:r>
      <w:r>
        <w:rPr>
          <w:rFonts w:ascii="Meiryo UI" w:eastAsia="Meiryo UI" w:hAnsi="Meiryo UI" w:hint="eastAsia"/>
        </w:rPr>
        <w:t>。</w:t>
      </w:r>
    </w:p>
    <w:p w:rsidR="007F6EC3" w:rsidRDefault="009A55DA" w:rsidP="009A55DA">
      <w:pPr>
        <w:ind w:leftChars="200" w:left="420"/>
        <w:rPr>
          <w:rFonts w:ascii="Meiryo UI" w:eastAsia="Meiryo UI" w:hAnsi="Meiryo UI"/>
        </w:rPr>
      </w:pPr>
      <w:r w:rsidRPr="00877F63">
        <w:rPr>
          <w:rFonts w:ascii="Meiryo UI" w:eastAsia="Meiryo UI" w:hAnsi="Meiryo UI" w:hint="eastAsia"/>
        </w:rPr>
        <w:t>（取組例：リユース食器使用､給水機設置､ごみ分別指導､</w:t>
      </w:r>
      <w:r w:rsidRPr="00877F63">
        <w:rPr>
          <w:rFonts w:ascii="Meiryo UI" w:eastAsia="Meiryo UI" w:hAnsi="Meiryo UI"/>
        </w:rPr>
        <w:t>チラシ等</w:t>
      </w:r>
      <w:r w:rsidRPr="00877F63">
        <w:rPr>
          <w:rFonts w:ascii="Meiryo UI" w:eastAsia="Meiryo UI" w:hAnsi="Meiryo UI" w:hint="eastAsia"/>
        </w:rPr>
        <w:t>による啓発(ﾏｲﾊﾞｯｸﾞ､ﾏｲﾎﾞﾄﾙ</w:t>
      </w:r>
      <w:r w:rsidRPr="00877F63">
        <w:rPr>
          <w:rFonts w:ascii="Meiryo UI" w:eastAsia="Meiryo UI" w:hAnsi="Meiryo UI"/>
        </w:rPr>
        <w:t>）</w:t>
      </w:r>
      <w:r w:rsidRPr="00877F63">
        <w:rPr>
          <w:rFonts w:ascii="Meiryo UI" w:eastAsia="Meiryo UI" w:hAnsi="Meiryo UI" w:hint="eastAsia"/>
        </w:rPr>
        <w:t>)</w:t>
      </w:r>
    </w:p>
    <w:p w:rsidR="00403B52" w:rsidRDefault="00403B52" w:rsidP="00403B52">
      <w:pPr>
        <w:rPr>
          <w:rFonts w:ascii="Meiryo UI" w:eastAsia="Meiryo UI" w:hAnsi="Meiryo UI"/>
        </w:rPr>
      </w:pPr>
    </w:p>
    <w:p w:rsidR="00403B52" w:rsidRPr="00B106AC" w:rsidRDefault="00403B52" w:rsidP="00403B52">
      <w:pPr>
        <w:rPr>
          <w:rFonts w:ascii="Meiryo UI" w:eastAsia="Meiryo UI" w:hAnsi="Meiryo UI"/>
          <w:color w:val="FF0000"/>
        </w:rPr>
      </w:pPr>
      <w:r w:rsidRPr="00D53A83">
        <w:rPr>
          <w:rFonts w:ascii="Meiryo UI" w:eastAsia="Meiryo UI" w:hAnsi="Meiryo UI" w:hint="eastAsia"/>
          <w:b/>
        </w:rPr>
        <w:t>（４）おおさか３Rキャンペーン</w:t>
      </w:r>
    </w:p>
    <w:p w:rsidR="002D4EEC" w:rsidRDefault="00403B52" w:rsidP="00E128ED">
      <w:pPr>
        <w:widowControl/>
        <w:ind w:leftChars="200" w:left="420" w:firstLineChars="100" w:firstLine="210"/>
        <w:jc w:val="left"/>
        <w:rPr>
          <w:rFonts w:ascii="Meiryo UI" w:eastAsia="Meiryo UI" w:hAnsi="Meiryo UI"/>
        </w:rPr>
      </w:pPr>
      <w:r w:rsidRPr="00840EA8">
        <w:rPr>
          <w:rFonts w:ascii="Meiryo UI" w:eastAsia="Meiryo UI" w:hAnsi="Meiryo UI"/>
        </w:rPr>
        <w:t>10月（３Ｒ推進月間）から11月において、スーパー等の小売店</w:t>
      </w:r>
      <w:r w:rsidR="00B106AC" w:rsidRPr="00840EA8">
        <w:rPr>
          <w:rFonts w:ascii="Meiryo UI" w:eastAsia="Meiryo UI" w:hAnsi="Meiryo UI" w:hint="eastAsia"/>
        </w:rPr>
        <w:t>や公共施設等</w:t>
      </w:r>
      <w:r w:rsidRPr="00840EA8">
        <w:rPr>
          <w:rFonts w:ascii="Meiryo UI" w:eastAsia="Meiryo UI" w:hAnsi="Meiryo UI"/>
        </w:rPr>
        <w:t>に</w:t>
      </w:r>
      <w:r w:rsidRPr="00840EA8">
        <w:rPr>
          <w:rFonts w:ascii="Meiryo UI" w:eastAsia="Meiryo UI" w:hAnsi="Meiryo UI" w:hint="eastAsia"/>
        </w:rPr>
        <w:t>マイバッグ</w:t>
      </w:r>
      <w:r w:rsidR="007034B6" w:rsidRPr="00840EA8">
        <w:rPr>
          <w:rFonts w:ascii="Meiryo UI" w:eastAsia="Meiryo UI" w:hAnsi="Meiryo UI" w:hint="eastAsia"/>
        </w:rPr>
        <w:t>やマイボトル</w:t>
      </w:r>
      <w:r w:rsidRPr="00840EA8">
        <w:rPr>
          <w:rFonts w:ascii="Meiryo UI" w:eastAsia="Meiryo UI" w:hAnsi="Meiryo UI" w:hint="eastAsia"/>
        </w:rPr>
        <w:t>の常時携帯を呼びかけるポスターを掲示し、</w:t>
      </w:r>
      <w:r w:rsidR="00B106AC" w:rsidRPr="00840EA8">
        <w:rPr>
          <w:rFonts w:ascii="Meiryo UI" w:eastAsia="Meiryo UI" w:hAnsi="Meiryo UI" w:hint="eastAsia"/>
        </w:rPr>
        <w:t>レジ袋</w:t>
      </w:r>
      <w:r w:rsidR="00CE3452" w:rsidRPr="00840EA8">
        <w:rPr>
          <w:rFonts w:ascii="Meiryo UI" w:eastAsia="Meiryo UI" w:hAnsi="Meiryo UI" w:hint="eastAsia"/>
        </w:rPr>
        <w:t>やペットボトルの</w:t>
      </w:r>
      <w:r w:rsidR="00B106AC" w:rsidRPr="00840EA8">
        <w:rPr>
          <w:rFonts w:ascii="Meiryo UI" w:eastAsia="Meiryo UI" w:hAnsi="Meiryo UI" w:hint="eastAsia"/>
        </w:rPr>
        <w:t>削減について</w:t>
      </w:r>
      <w:r w:rsidRPr="00840EA8">
        <w:rPr>
          <w:rFonts w:ascii="Meiryo UI" w:eastAsia="Meiryo UI" w:hAnsi="Meiryo UI" w:hint="eastAsia"/>
        </w:rPr>
        <w:t>府民</w:t>
      </w:r>
      <w:r w:rsidR="00B106AC" w:rsidRPr="00840EA8">
        <w:rPr>
          <w:rFonts w:ascii="Meiryo UI" w:eastAsia="Meiryo UI" w:hAnsi="Meiryo UI" w:hint="eastAsia"/>
        </w:rPr>
        <w:t>に</w:t>
      </w:r>
      <w:r w:rsidRPr="00840EA8">
        <w:rPr>
          <w:rFonts w:ascii="Meiryo UI" w:eastAsia="Meiryo UI" w:hAnsi="Meiryo UI" w:hint="eastAsia"/>
        </w:rPr>
        <w:t>啓発。</w:t>
      </w:r>
    </w:p>
    <w:p w:rsidR="00FE2FE5" w:rsidRDefault="00FE2FE5" w:rsidP="00840EA8">
      <w:pPr>
        <w:widowControl/>
        <w:ind w:left="424" w:hangingChars="202" w:hanging="424"/>
        <w:jc w:val="left"/>
        <w:rPr>
          <w:rFonts w:ascii="Meiryo UI" w:eastAsia="Meiryo UI" w:hAnsi="Meiryo UI"/>
        </w:rPr>
      </w:pPr>
    </w:p>
    <w:p w:rsidR="00FE2FE5" w:rsidRPr="00B106AC" w:rsidRDefault="00BC5793" w:rsidP="00FE2FE5">
      <w:pPr>
        <w:rPr>
          <w:rFonts w:ascii="Meiryo UI" w:eastAsia="Meiryo UI" w:hAnsi="Meiryo UI"/>
          <w:color w:val="FF0000"/>
        </w:rPr>
      </w:pPr>
      <w:r>
        <w:rPr>
          <w:rFonts w:ascii="Meiryo UI" w:eastAsia="Meiryo UI" w:hAnsi="Meiryo UI" w:hint="eastAsia"/>
          <w:b/>
        </w:rPr>
        <w:t>（５</w:t>
      </w:r>
      <w:r w:rsidR="00FE2FE5" w:rsidRPr="00D53A83">
        <w:rPr>
          <w:rFonts w:ascii="Meiryo UI" w:eastAsia="Meiryo UI" w:hAnsi="Meiryo UI" w:hint="eastAsia"/>
          <w:b/>
        </w:rPr>
        <w:t>）</w:t>
      </w:r>
      <w:r w:rsidR="00FE2FE5">
        <w:rPr>
          <w:rFonts w:ascii="Meiryo UI" w:eastAsia="Meiryo UI" w:hAnsi="Meiryo UI" w:hint="eastAsia"/>
          <w:b/>
        </w:rPr>
        <w:t>大阪府循環型社会推進計画の改定</w:t>
      </w:r>
    </w:p>
    <w:p w:rsidR="00FE2FE5" w:rsidRDefault="00FE2FE5" w:rsidP="00E128ED">
      <w:pPr>
        <w:widowControl/>
        <w:ind w:leftChars="200" w:left="420" w:firstLineChars="100" w:firstLine="210"/>
        <w:jc w:val="left"/>
        <w:rPr>
          <w:rFonts w:ascii="Meiryo UI" w:eastAsia="Meiryo UI" w:hAnsi="Meiryo UI"/>
        </w:rPr>
      </w:pPr>
      <w:r w:rsidRPr="00FE2FE5">
        <w:rPr>
          <w:rFonts w:ascii="Meiryo UI" w:eastAsia="Meiryo UI" w:hAnsi="Meiryo UI" w:hint="eastAsia"/>
        </w:rPr>
        <w:t>おおさかプラスチック対策推進ネットワーク会議の最終とりまとめ結果も踏まえ</w:t>
      </w:r>
      <w:r w:rsidR="00BC5793">
        <w:rPr>
          <w:rFonts w:ascii="Meiryo UI" w:eastAsia="Meiryo UI" w:hAnsi="Meiryo UI" w:hint="eastAsia"/>
        </w:rPr>
        <w:t>て</w:t>
      </w:r>
      <w:r>
        <w:rPr>
          <w:rFonts w:ascii="Meiryo UI" w:eastAsia="Meiryo UI" w:hAnsi="Meiryo UI" w:hint="eastAsia"/>
        </w:rPr>
        <w:t>、</w:t>
      </w:r>
      <w:r w:rsidRPr="00FE2FE5">
        <w:rPr>
          <w:rFonts w:ascii="Meiryo UI" w:eastAsia="Meiryo UI" w:hAnsi="Meiryo UI" w:hint="eastAsia"/>
        </w:rPr>
        <w:t>使い捨てプラスチックの削減や３</w:t>
      </w:r>
      <w:r w:rsidRPr="00FE2FE5">
        <w:rPr>
          <w:rFonts w:ascii="Meiryo UI" w:eastAsia="Meiryo UI" w:hAnsi="Meiryo UI"/>
        </w:rPr>
        <w:t>Rのさらなる推進に向けた府民や事業者などの</w:t>
      </w:r>
      <w:r>
        <w:rPr>
          <w:rFonts w:ascii="Meiryo UI" w:eastAsia="Meiryo UI" w:hAnsi="Meiryo UI" w:hint="eastAsia"/>
        </w:rPr>
        <w:t>具体的な行動指針や数値目標等を盛り込</w:t>
      </w:r>
      <w:r w:rsidR="00BC5793">
        <w:rPr>
          <w:rFonts w:ascii="Meiryo UI" w:eastAsia="Meiryo UI" w:hAnsi="Meiryo UI" w:hint="eastAsia"/>
        </w:rPr>
        <w:t>み、</w:t>
      </w:r>
      <w:r>
        <w:rPr>
          <w:rFonts w:ascii="Meiryo UI" w:eastAsia="Meiryo UI" w:hAnsi="Meiryo UI" w:hint="eastAsia"/>
        </w:rPr>
        <w:t>「大阪府循環型社会推進計画」を</w:t>
      </w:r>
      <w:r w:rsidR="00BC5793">
        <w:rPr>
          <w:rFonts w:ascii="Meiryo UI" w:eastAsia="Meiryo UI" w:hAnsi="Meiryo UI" w:hint="eastAsia"/>
        </w:rPr>
        <w:t>改定</w:t>
      </w:r>
      <w:r w:rsidR="00E128ED">
        <w:rPr>
          <w:rFonts w:ascii="Meiryo UI" w:eastAsia="Meiryo UI" w:hAnsi="Meiryo UI" w:hint="eastAsia"/>
        </w:rPr>
        <w:t>。</w:t>
      </w:r>
    </w:p>
    <w:p w:rsidR="00FE2FE5" w:rsidRPr="00BC5793" w:rsidRDefault="00FE2FE5" w:rsidP="00840EA8">
      <w:pPr>
        <w:widowControl/>
        <w:ind w:left="424" w:hangingChars="202" w:hanging="424"/>
        <w:jc w:val="left"/>
        <w:rPr>
          <w:rFonts w:ascii="Meiryo UI" w:eastAsia="Meiryo UI" w:hAnsi="Meiryo UI"/>
          <w:color w:val="FF0000"/>
        </w:rPr>
      </w:pPr>
    </w:p>
    <w:p w:rsidR="00BD65E0" w:rsidRPr="00877F63" w:rsidRDefault="00B106AC" w:rsidP="00D53A83">
      <w:pPr>
        <w:widowControl/>
        <w:jc w:val="left"/>
        <w:rPr>
          <w:rFonts w:ascii="Meiryo UI" w:eastAsia="Meiryo UI" w:hAnsi="Meiryo UI"/>
          <w:b/>
          <w:sz w:val="24"/>
        </w:rPr>
      </w:pPr>
      <w:r>
        <w:rPr>
          <w:rFonts w:ascii="Meiryo UI" w:eastAsia="Meiryo UI" w:hAnsi="Meiryo UI"/>
          <w:b/>
          <w:sz w:val="24"/>
        </w:rPr>
        <w:br w:type="page"/>
      </w:r>
      <w:r w:rsidR="000D5B80" w:rsidRPr="00877F63">
        <w:rPr>
          <w:rFonts w:ascii="Meiryo UI" w:eastAsia="Meiryo UI" w:hAnsi="Meiryo UI" w:hint="eastAsia"/>
          <w:b/>
          <w:sz w:val="24"/>
        </w:rPr>
        <w:lastRenderedPageBreak/>
        <w:t>２．海洋プラスチックごみ対策</w:t>
      </w:r>
    </w:p>
    <w:p w:rsidR="0064312E" w:rsidRPr="00877F63" w:rsidRDefault="00FE4AB3" w:rsidP="009049CA">
      <w:pPr>
        <w:rPr>
          <w:rFonts w:ascii="Meiryo UI" w:eastAsia="Meiryo UI" w:hAnsi="Meiryo UI"/>
          <w:b/>
        </w:rPr>
      </w:pPr>
      <w:r w:rsidRPr="00877F63">
        <w:rPr>
          <w:rFonts w:ascii="Meiryo UI" w:eastAsia="Meiryo UI" w:hAnsi="Meiryo UI" w:hint="eastAsia"/>
          <w:b/>
        </w:rPr>
        <w:t>（１）</w:t>
      </w:r>
      <w:r w:rsidR="0033737F">
        <w:rPr>
          <w:rFonts w:ascii="Meiryo UI" w:eastAsia="Meiryo UI" w:hAnsi="Meiryo UI" w:hint="eastAsia"/>
          <w:b/>
        </w:rPr>
        <w:t>啓発</w:t>
      </w:r>
      <w:r w:rsidR="009D2B0C">
        <w:rPr>
          <w:rFonts w:ascii="Meiryo UI" w:eastAsia="Meiryo UI" w:hAnsi="Meiryo UI" w:hint="eastAsia"/>
          <w:b/>
        </w:rPr>
        <w:t>関係</w:t>
      </w:r>
    </w:p>
    <w:p w:rsidR="009049CA" w:rsidRPr="00877F63" w:rsidRDefault="00245DB3" w:rsidP="00B3120F">
      <w:pPr>
        <w:ind w:firstLineChars="100" w:firstLine="210"/>
        <w:rPr>
          <w:rFonts w:ascii="Meiryo UI" w:eastAsia="Meiryo UI" w:hAnsi="Meiryo UI"/>
          <w:b/>
        </w:rPr>
      </w:pPr>
      <w:r w:rsidRPr="00877F63">
        <w:rPr>
          <w:rFonts w:ascii="Meiryo UI" w:eastAsia="Meiryo UI" w:hAnsi="Meiryo UI" w:hint="eastAsia"/>
          <w:b/>
        </w:rPr>
        <w:t>①</w:t>
      </w:r>
      <w:r w:rsidR="002C77F6" w:rsidRPr="00877F63">
        <w:rPr>
          <w:rFonts w:ascii="Meiryo UI" w:eastAsia="Meiryo UI" w:hAnsi="Meiryo UI" w:hint="eastAsia"/>
          <w:b/>
        </w:rPr>
        <w:t xml:space="preserve">　</w:t>
      </w:r>
      <w:r w:rsidR="00D41D6B" w:rsidRPr="00877F63">
        <w:rPr>
          <w:rFonts w:ascii="Meiryo UI" w:eastAsia="Meiryo UI" w:hAnsi="Meiryo UI" w:hint="eastAsia"/>
          <w:b/>
        </w:rPr>
        <w:t>小学生向け海洋プラスチックごみ啓発冊子6万部の作成・配布</w:t>
      </w:r>
    </w:p>
    <w:p w:rsidR="00BD65E0" w:rsidRPr="00E128ED" w:rsidRDefault="006D681E" w:rsidP="00E128ED">
      <w:pPr>
        <w:ind w:leftChars="150" w:left="315" w:firstLineChars="100" w:firstLine="210"/>
        <w:rPr>
          <w:rFonts w:ascii="Meiryo UI" w:eastAsia="Meiryo UI" w:hAnsi="Meiryo UI"/>
        </w:rPr>
      </w:pPr>
      <w:r w:rsidRPr="00E128ED">
        <w:rPr>
          <w:rFonts w:ascii="Meiryo UI" w:eastAsia="Meiryo UI" w:hAnsi="Meiryo UI" w:hint="eastAsia"/>
        </w:rPr>
        <w:t>小学生向けの教材冊子を作成し、企業協賛により</w:t>
      </w:r>
      <w:r w:rsidR="0064312E" w:rsidRPr="00E128ED">
        <w:rPr>
          <w:rFonts w:ascii="Meiryo UI" w:eastAsia="Meiryo UI" w:hAnsi="Meiryo UI" w:hint="eastAsia"/>
        </w:rPr>
        <w:t>印</w:t>
      </w:r>
      <w:r w:rsidRPr="00E128ED">
        <w:rPr>
          <w:rFonts w:ascii="Meiryo UI" w:eastAsia="Meiryo UI" w:hAnsi="Meiryo UI" w:hint="eastAsia"/>
        </w:rPr>
        <w:t>刷</w:t>
      </w:r>
      <w:r w:rsidR="0064312E" w:rsidRPr="00E128ED">
        <w:rPr>
          <w:rFonts w:ascii="Meiryo UI" w:eastAsia="Meiryo UI" w:hAnsi="Meiryo UI" w:hint="eastAsia"/>
        </w:rPr>
        <w:t>、府内の小学校</w:t>
      </w:r>
      <w:r w:rsidR="00B3120F" w:rsidRPr="00E128ED">
        <w:rPr>
          <w:rFonts w:ascii="Meiryo UI" w:eastAsia="Meiryo UI" w:hAnsi="Meiryo UI" w:hint="eastAsia"/>
        </w:rPr>
        <w:t>（小学5年生約6万人）</w:t>
      </w:r>
      <w:r w:rsidR="00D53A83" w:rsidRPr="00E128ED">
        <w:rPr>
          <w:rFonts w:ascii="Meiryo UI" w:eastAsia="Meiryo UI" w:hAnsi="Meiryo UI" w:hint="eastAsia"/>
        </w:rPr>
        <w:t>へ７月に</w:t>
      </w:r>
      <w:r w:rsidR="0064312E" w:rsidRPr="00E128ED">
        <w:rPr>
          <w:rFonts w:ascii="Meiryo UI" w:eastAsia="Meiryo UI" w:hAnsi="Meiryo UI" w:hint="eastAsia"/>
        </w:rPr>
        <w:t>配布</w:t>
      </w:r>
      <w:r w:rsidR="00D53A83" w:rsidRPr="00E128ED">
        <w:rPr>
          <w:rFonts w:ascii="Meiryo UI" w:eastAsia="Meiryo UI" w:hAnsi="Meiryo UI" w:hint="eastAsia"/>
        </w:rPr>
        <w:t>予定</w:t>
      </w:r>
      <w:r w:rsidR="002C77F6" w:rsidRPr="00E128ED">
        <w:rPr>
          <w:rFonts w:ascii="Meiryo UI" w:eastAsia="Meiryo UI" w:hAnsi="Meiryo UI" w:hint="eastAsia"/>
        </w:rPr>
        <w:t>。</w:t>
      </w:r>
    </w:p>
    <w:p w:rsidR="00884CCD" w:rsidRDefault="00884CCD" w:rsidP="00BD65E0">
      <w:pPr>
        <w:rPr>
          <w:rFonts w:ascii="Meiryo UI" w:eastAsia="Meiryo UI" w:hAnsi="Meiryo UI"/>
        </w:rPr>
      </w:pPr>
    </w:p>
    <w:p w:rsidR="0033737F" w:rsidRPr="00877F63" w:rsidRDefault="0033737F" w:rsidP="0033737F">
      <w:pPr>
        <w:ind w:firstLineChars="100" w:firstLine="210"/>
        <w:rPr>
          <w:rFonts w:ascii="Meiryo UI" w:eastAsia="Meiryo UI" w:hAnsi="Meiryo UI"/>
          <w:b/>
        </w:rPr>
      </w:pPr>
      <w:r>
        <w:rPr>
          <w:rFonts w:ascii="Meiryo UI" w:eastAsia="Meiryo UI" w:hAnsi="Meiryo UI" w:hint="eastAsia"/>
          <w:b/>
        </w:rPr>
        <w:t>②</w:t>
      </w:r>
      <w:r w:rsidRPr="00877F63">
        <w:rPr>
          <w:rFonts w:ascii="Meiryo UI" w:eastAsia="Meiryo UI" w:hAnsi="Meiryo UI" w:hint="eastAsia"/>
          <w:b/>
        </w:rPr>
        <w:t xml:space="preserve">　</w:t>
      </w:r>
      <w:r>
        <w:rPr>
          <w:rFonts w:ascii="Meiryo UI" w:eastAsia="Meiryo UI" w:hAnsi="Meiryo UI" w:hint="eastAsia"/>
          <w:b/>
        </w:rPr>
        <w:t>市町村の啓発活動への支援等</w:t>
      </w:r>
    </w:p>
    <w:p w:rsidR="0033737F" w:rsidRPr="00E128ED" w:rsidRDefault="00E128ED" w:rsidP="00E128ED">
      <w:pPr>
        <w:ind w:leftChars="150" w:left="315" w:firstLineChars="100" w:firstLine="210"/>
        <w:rPr>
          <w:rFonts w:ascii="Meiryo UI" w:eastAsia="Meiryo UI" w:hAnsi="Meiryo UI"/>
        </w:rPr>
      </w:pPr>
      <w:r w:rsidRPr="00E128ED">
        <w:rPr>
          <w:rFonts w:ascii="Meiryo UI" w:eastAsia="Meiryo UI" w:hAnsi="Meiryo UI" w:hint="eastAsia"/>
        </w:rPr>
        <w:t>府民、市町村等と連携した海岸やその他陸域におけるごみ等の回収・清掃などのボランティア活動と併せ、国の補助事業により、市町村によるイベントの開催や啓発チラシの配付等を通じた海ごみの発生抑制の啓発活動を支援。</w:t>
      </w:r>
    </w:p>
    <w:p w:rsidR="0033737F" w:rsidRPr="0033737F" w:rsidRDefault="0033737F" w:rsidP="00BD65E0">
      <w:pPr>
        <w:rPr>
          <w:rFonts w:ascii="Meiryo UI" w:eastAsia="Meiryo UI" w:hAnsi="Meiryo UI"/>
        </w:rPr>
      </w:pPr>
    </w:p>
    <w:p w:rsidR="00494832" w:rsidRPr="00877F63" w:rsidRDefault="00FE4AB3" w:rsidP="00494832">
      <w:pPr>
        <w:rPr>
          <w:rFonts w:ascii="Meiryo UI" w:eastAsia="Meiryo UI" w:hAnsi="Meiryo UI"/>
          <w:b/>
        </w:rPr>
      </w:pPr>
      <w:r w:rsidRPr="00877F63">
        <w:rPr>
          <w:rFonts w:ascii="Meiryo UI" w:eastAsia="Meiryo UI" w:hAnsi="Meiryo UI" w:hint="eastAsia"/>
          <w:b/>
        </w:rPr>
        <w:t>（</w:t>
      </w:r>
      <w:r w:rsidR="0033737F">
        <w:rPr>
          <w:rFonts w:ascii="Meiryo UI" w:eastAsia="Meiryo UI" w:hAnsi="Meiryo UI" w:hint="eastAsia"/>
          <w:b/>
        </w:rPr>
        <w:t>２</w:t>
      </w:r>
      <w:r w:rsidRPr="00877F63">
        <w:rPr>
          <w:rFonts w:ascii="Meiryo UI" w:eastAsia="Meiryo UI" w:hAnsi="Meiryo UI" w:hint="eastAsia"/>
          <w:b/>
        </w:rPr>
        <w:t>）</w:t>
      </w:r>
      <w:r w:rsidR="00652483" w:rsidRPr="00877F63">
        <w:rPr>
          <w:rFonts w:ascii="Meiryo UI" w:eastAsia="Meiryo UI" w:hAnsi="Meiryo UI" w:hint="eastAsia"/>
          <w:b/>
        </w:rPr>
        <w:t>調査</w:t>
      </w:r>
      <w:r w:rsidR="009D2B0C">
        <w:rPr>
          <w:rFonts w:ascii="Meiryo UI" w:eastAsia="Meiryo UI" w:hAnsi="Meiryo UI" w:hint="eastAsia"/>
          <w:b/>
        </w:rPr>
        <w:t>関係</w:t>
      </w:r>
    </w:p>
    <w:p w:rsidR="00CC4371" w:rsidRPr="00877F63" w:rsidRDefault="00245DB3" w:rsidP="00CC4371">
      <w:pPr>
        <w:ind w:firstLineChars="100" w:firstLine="210"/>
        <w:rPr>
          <w:rFonts w:ascii="Meiryo UI" w:eastAsia="Meiryo UI" w:hAnsi="Meiryo UI"/>
          <w:b/>
        </w:rPr>
      </w:pPr>
      <w:r w:rsidRPr="00877F63">
        <w:rPr>
          <w:rFonts w:ascii="Meiryo UI" w:eastAsia="Meiryo UI" w:hAnsi="Meiryo UI" w:hint="eastAsia"/>
          <w:b/>
        </w:rPr>
        <w:t>①</w:t>
      </w:r>
      <w:r w:rsidR="00CC4371" w:rsidRPr="00877F63">
        <w:rPr>
          <w:rFonts w:ascii="Meiryo UI" w:eastAsia="Meiryo UI" w:hAnsi="Meiryo UI" w:hint="eastAsia"/>
          <w:b/>
        </w:rPr>
        <w:t xml:space="preserve">　海洋プラスチックごみの実態調査と情報発信</w:t>
      </w:r>
    </w:p>
    <w:p w:rsidR="00E128ED" w:rsidRPr="00E128ED" w:rsidRDefault="00E128ED" w:rsidP="00E128ED">
      <w:pPr>
        <w:ind w:leftChars="150" w:left="315" w:firstLineChars="100" w:firstLine="210"/>
        <w:rPr>
          <w:rFonts w:ascii="Meiryo UI" w:eastAsia="Meiryo UI" w:hAnsi="Meiryo UI"/>
          <w:b/>
        </w:rPr>
      </w:pPr>
      <w:r w:rsidRPr="00E128ED">
        <w:rPr>
          <w:rFonts w:ascii="Meiryo UI" w:eastAsia="Meiryo UI" w:hAnsi="Meiryo UI" w:hint="eastAsia"/>
        </w:rPr>
        <w:t>大阪湾の南北２ヵ所におけるマイクロプラスチックの個数及び組成の調査や、環境省作成の地方公共団体向け漂着ごみ組成調査ガイドラインに基づいた、大阪府南部の海岸における漂着ごみの種類及び量の調査を行う。調査結果については、速やかにわかりやすい情報発信を実施。</w:t>
      </w:r>
    </w:p>
    <w:p w:rsidR="00CC4371" w:rsidRPr="00877F63" w:rsidRDefault="00CC4371" w:rsidP="00494832">
      <w:pPr>
        <w:rPr>
          <w:rFonts w:ascii="Meiryo UI" w:eastAsia="Meiryo UI" w:hAnsi="Meiryo UI"/>
          <w:b/>
        </w:rPr>
      </w:pPr>
    </w:p>
    <w:p w:rsidR="00494832" w:rsidRPr="00877F63" w:rsidRDefault="00245DB3" w:rsidP="00494832">
      <w:pPr>
        <w:ind w:firstLineChars="100" w:firstLine="210"/>
        <w:rPr>
          <w:rFonts w:ascii="Meiryo UI" w:eastAsia="Meiryo UI" w:hAnsi="Meiryo UI"/>
          <w:b/>
        </w:rPr>
      </w:pPr>
      <w:r w:rsidRPr="00877F63">
        <w:rPr>
          <w:rFonts w:ascii="Meiryo UI" w:eastAsia="Meiryo UI" w:hAnsi="Meiryo UI" w:hint="eastAsia"/>
          <w:b/>
        </w:rPr>
        <w:t>②</w:t>
      </w:r>
      <w:r w:rsidR="00494832" w:rsidRPr="00877F63">
        <w:rPr>
          <w:rFonts w:ascii="Meiryo UI" w:eastAsia="Meiryo UI" w:hAnsi="Meiryo UI" w:hint="eastAsia"/>
          <w:b/>
        </w:rPr>
        <w:t xml:space="preserve">　プラスチックごみ散乱状況の把握・評価手法の検討</w:t>
      </w:r>
    </w:p>
    <w:p w:rsidR="00D41D6B" w:rsidRPr="00E128ED" w:rsidRDefault="00D41D6B" w:rsidP="00E128ED">
      <w:pPr>
        <w:ind w:leftChars="150" w:left="315" w:firstLineChars="100" w:firstLine="210"/>
        <w:rPr>
          <w:rFonts w:ascii="Meiryo UI" w:eastAsia="Meiryo UI" w:hAnsi="Meiryo UI"/>
        </w:rPr>
      </w:pPr>
      <w:r w:rsidRPr="00E128ED">
        <w:rPr>
          <w:rFonts w:ascii="Meiryo UI" w:eastAsia="Meiryo UI" w:hAnsi="Meiryo UI" w:hint="eastAsia"/>
        </w:rPr>
        <w:t>海洋プラスチックごみの原因となる陸上の散乱ごみの</w:t>
      </w:r>
      <w:r w:rsidRPr="00E128ED">
        <w:rPr>
          <w:rFonts w:ascii="Meiryo UI" w:eastAsia="Meiryo UI" w:hAnsi="Meiryo UI"/>
        </w:rPr>
        <w:t>実態</w:t>
      </w:r>
      <w:r w:rsidRPr="00E128ED">
        <w:rPr>
          <w:rFonts w:ascii="Meiryo UI" w:eastAsia="Meiryo UI" w:hAnsi="Meiryo UI" w:hint="eastAsia"/>
        </w:rPr>
        <w:t>についての情報収集、散乱状況の推計モデルの構築、モデル調査エリアにおける現地調査と推計モデルの検証を行い、地域のごみ散乱リスクを推計して地域の清掃やポイ捨て防</w:t>
      </w:r>
      <w:r w:rsidR="0033737F" w:rsidRPr="00E128ED">
        <w:rPr>
          <w:rFonts w:ascii="Meiryo UI" w:eastAsia="Meiryo UI" w:hAnsi="Meiryo UI" w:hint="eastAsia"/>
        </w:rPr>
        <w:t>止啓発などの効果的な地域対策の検討に活用する手法について検討</w:t>
      </w:r>
      <w:r w:rsidR="00D53A83" w:rsidRPr="00E128ED">
        <w:rPr>
          <w:rFonts w:ascii="Meiryo UI" w:eastAsia="Meiryo UI" w:hAnsi="Meiryo UI" w:hint="eastAsia"/>
        </w:rPr>
        <w:t>を開始</w:t>
      </w:r>
      <w:r w:rsidRPr="00E128ED">
        <w:rPr>
          <w:rFonts w:ascii="Meiryo UI" w:eastAsia="Meiryo UI" w:hAnsi="Meiryo UI" w:hint="eastAsia"/>
        </w:rPr>
        <w:t>。</w:t>
      </w:r>
    </w:p>
    <w:p w:rsidR="00494832" w:rsidRPr="00E128ED" w:rsidRDefault="00D41D6B" w:rsidP="00E128ED">
      <w:pPr>
        <w:ind w:firstLineChars="150" w:firstLine="315"/>
        <w:rPr>
          <w:rFonts w:ascii="Meiryo UI" w:eastAsia="Meiryo UI" w:hAnsi="Meiryo UI"/>
        </w:rPr>
      </w:pPr>
      <w:r w:rsidRPr="00E128ED">
        <w:rPr>
          <w:rFonts w:ascii="Meiryo UI" w:eastAsia="Meiryo UI" w:hAnsi="Meiryo UI" w:hint="eastAsia"/>
        </w:rPr>
        <w:t>（</w:t>
      </w:r>
      <w:r w:rsidR="005E3A53" w:rsidRPr="00E128ED">
        <w:rPr>
          <w:rFonts w:ascii="Meiryo UI" w:eastAsia="Meiryo UI" w:hAnsi="Meiryo UI" w:hint="eastAsia"/>
        </w:rPr>
        <w:t>関西広域連合プラスチック対策検討会が</w:t>
      </w:r>
      <w:r w:rsidRPr="00E128ED">
        <w:rPr>
          <w:rFonts w:ascii="Meiryo UI" w:eastAsia="Meiryo UI" w:hAnsi="Meiryo UI" w:hint="eastAsia"/>
        </w:rPr>
        <w:t>3カ年事業として</w:t>
      </w:r>
      <w:r w:rsidR="005E3A53" w:rsidRPr="00E128ED">
        <w:rPr>
          <w:rFonts w:ascii="Meiryo UI" w:eastAsia="Meiryo UI" w:hAnsi="Meiryo UI" w:hint="eastAsia"/>
        </w:rPr>
        <w:t>実施</w:t>
      </w:r>
      <w:r w:rsidRPr="00E128ED">
        <w:rPr>
          <w:rFonts w:ascii="Meiryo UI" w:eastAsia="Meiryo UI" w:hAnsi="Meiryo UI" w:hint="eastAsia"/>
        </w:rPr>
        <w:t>）</w:t>
      </w:r>
    </w:p>
    <w:p w:rsidR="00652483" w:rsidRPr="005E3A53" w:rsidRDefault="00652483" w:rsidP="00494832">
      <w:pPr>
        <w:rPr>
          <w:rFonts w:ascii="Meiryo UI" w:eastAsia="Meiryo UI" w:hAnsi="Meiryo UI"/>
          <w:b/>
        </w:rPr>
      </w:pPr>
    </w:p>
    <w:p w:rsidR="00494832" w:rsidRPr="00877F63" w:rsidRDefault="009D2B0C" w:rsidP="00494832">
      <w:pPr>
        <w:rPr>
          <w:rFonts w:ascii="Meiryo UI" w:eastAsia="Meiryo UI" w:hAnsi="Meiryo UI"/>
          <w:b/>
        </w:rPr>
      </w:pPr>
      <w:r>
        <w:rPr>
          <w:rFonts w:ascii="Meiryo UI" w:eastAsia="Meiryo UI" w:hAnsi="Meiryo UI" w:hint="eastAsia"/>
          <w:b/>
        </w:rPr>
        <w:t>（３</w:t>
      </w:r>
      <w:r w:rsidR="00356BF4" w:rsidRPr="00877F63">
        <w:rPr>
          <w:rFonts w:ascii="Meiryo UI" w:eastAsia="Meiryo UI" w:hAnsi="Meiryo UI" w:hint="eastAsia"/>
          <w:b/>
        </w:rPr>
        <w:t>）産業・技術育成</w:t>
      </w:r>
    </w:p>
    <w:p w:rsidR="006C2D63" w:rsidRPr="00877F63" w:rsidRDefault="00245DB3" w:rsidP="00245DB3">
      <w:pPr>
        <w:ind w:firstLineChars="100" w:firstLine="210"/>
        <w:rPr>
          <w:rFonts w:ascii="Meiryo UI" w:eastAsia="Meiryo UI" w:hAnsi="Meiryo UI"/>
          <w:b/>
        </w:rPr>
      </w:pPr>
      <w:r w:rsidRPr="00877F63">
        <w:rPr>
          <w:rFonts w:ascii="Meiryo UI" w:eastAsia="Meiryo UI" w:hAnsi="Meiryo UI" w:hint="eastAsia"/>
          <w:b/>
        </w:rPr>
        <w:t xml:space="preserve">①　</w:t>
      </w:r>
      <w:r w:rsidR="00CC4371" w:rsidRPr="00877F63">
        <w:rPr>
          <w:rFonts w:ascii="Meiryo UI" w:eastAsia="Meiryo UI" w:hAnsi="Meiryo UI" w:hint="eastAsia"/>
          <w:b/>
        </w:rPr>
        <w:t>プラスチック</w:t>
      </w:r>
      <w:r w:rsidR="00D53A83">
        <w:rPr>
          <w:rFonts w:ascii="Meiryo UI" w:eastAsia="Meiryo UI" w:hAnsi="Meiryo UI" w:hint="eastAsia"/>
          <w:b/>
        </w:rPr>
        <w:t>代替品の</w:t>
      </w:r>
      <w:r w:rsidR="00B83546" w:rsidRPr="00877F63">
        <w:rPr>
          <w:rFonts w:ascii="Meiryo UI" w:eastAsia="Meiryo UI" w:hAnsi="Meiryo UI" w:hint="eastAsia"/>
          <w:b/>
        </w:rPr>
        <w:t>普及</w:t>
      </w:r>
      <w:r w:rsidR="00CC4371" w:rsidRPr="00877F63">
        <w:rPr>
          <w:rFonts w:ascii="Meiryo UI" w:eastAsia="Meiryo UI" w:hAnsi="Meiryo UI" w:hint="eastAsia"/>
          <w:b/>
        </w:rPr>
        <w:t>に係る動向・課題</w:t>
      </w:r>
      <w:r w:rsidR="00B83546" w:rsidRPr="00877F63">
        <w:rPr>
          <w:rFonts w:ascii="Meiryo UI" w:eastAsia="Meiryo UI" w:hAnsi="Meiryo UI" w:hint="eastAsia"/>
          <w:b/>
        </w:rPr>
        <w:t>調査</w:t>
      </w:r>
    </w:p>
    <w:p w:rsidR="00107890" w:rsidRPr="00E128ED" w:rsidRDefault="00D53A83" w:rsidP="002C77F6">
      <w:pPr>
        <w:ind w:leftChars="200" w:left="420" w:firstLineChars="100" w:firstLine="210"/>
        <w:rPr>
          <w:rFonts w:ascii="Meiryo UI" w:eastAsia="Meiryo UI" w:hAnsi="Meiryo UI"/>
        </w:rPr>
      </w:pPr>
      <w:r w:rsidRPr="00E128ED">
        <w:rPr>
          <w:rFonts w:ascii="Meiryo UI" w:eastAsia="Meiryo UI" w:hAnsi="Meiryo UI" w:hint="eastAsia"/>
        </w:rPr>
        <w:t>使い捨てプラスチック製品の</w:t>
      </w:r>
      <w:r w:rsidR="00D41D6B" w:rsidRPr="00E128ED">
        <w:rPr>
          <w:rFonts w:ascii="Meiryo UI" w:eastAsia="Meiryo UI" w:hAnsi="Meiryo UI" w:hint="eastAsia"/>
        </w:rPr>
        <w:t>プラスチック</w:t>
      </w:r>
      <w:r w:rsidRPr="00E128ED">
        <w:rPr>
          <w:rFonts w:ascii="Meiryo UI" w:eastAsia="Meiryo UI" w:hAnsi="Meiryo UI" w:hint="eastAsia"/>
        </w:rPr>
        <w:t>代替</w:t>
      </w:r>
      <w:r w:rsidR="00D41D6B" w:rsidRPr="00E128ED">
        <w:rPr>
          <w:rFonts w:ascii="Meiryo UI" w:eastAsia="Meiryo UI" w:hAnsi="Meiryo UI" w:hint="eastAsia"/>
        </w:rPr>
        <w:t>素材の開発・普及および資源循環システムについて、技術開発、普及、システムの改善に関する研究開</w:t>
      </w:r>
      <w:r w:rsidRPr="00E128ED">
        <w:rPr>
          <w:rFonts w:ascii="Meiryo UI" w:eastAsia="Meiryo UI" w:hAnsi="Meiryo UI" w:hint="eastAsia"/>
        </w:rPr>
        <w:t>発動向や課題を調査し、地域の促進施策の参考となる技術的提案を公募</w:t>
      </w:r>
      <w:r w:rsidR="00D41D6B" w:rsidRPr="00E128ED">
        <w:rPr>
          <w:rFonts w:ascii="Meiryo UI" w:eastAsia="Meiryo UI" w:hAnsi="Meiryo UI" w:hint="eastAsia"/>
        </w:rPr>
        <w:t>。地域の特色を活かした代替素材試作品の消費者モニター調査も実施</w:t>
      </w:r>
      <w:r w:rsidR="00107890" w:rsidRPr="00E128ED">
        <w:rPr>
          <w:rFonts w:ascii="Meiryo UI" w:eastAsia="Meiryo UI" w:hAnsi="Meiryo UI" w:hint="eastAsia"/>
        </w:rPr>
        <w:t>予定</w:t>
      </w:r>
      <w:r w:rsidR="00D41D6B" w:rsidRPr="00E128ED">
        <w:rPr>
          <w:rFonts w:ascii="Meiryo UI" w:eastAsia="Meiryo UI" w:hAnsi="Meiryo UI" w:hint="eastAsia"/>
        </w:rPr>
        <w:t>。</w:t>
      </w:r>
    </w:p>
    <w:p w:rsidR="006765F2" w:rsidRPr="00E128ED" w:rsidRDefault="00D41D6B" w:rsidP="00107890">
      <w:pPr>
        <w:ind w:firstLineChars="200" w:firstLine="420"/>
        <w:rPr>
          <w:rFonts w:ascii="Meiryo UI" w:eastAsia="Meiryo UI" w:hAnsi="Meiryo UI"/>
        </w:rPr>
      </w:pPr>
      <w:r w:rsidRPr="00E128ED">
        <w:rPr>
          <w:rFonts w:ascii="Meiryo UI" w:eastAsia="Meiryo UI" w:hAnsi="Meiryo UI" w:hint="eastAsia"/>
        </w:rPr>
        <w:t>（</w:t>
      </w:r>
      <w:r w:rsidR="005E3A53" w:rsidRPr="00E128ED">
        <w:rPr>
          <w:rFonts w:ascii="Meiryo UI" w:eastAsia="Meiryo UI" w:hAnsi="Meiryo UI" w:hint="eastAsia"/>
        </w:rPr>
        <w:t>関西広域連合プラスチック対策検討会が</w:t>
      </w:r>
      <w:r w:rsidRPr="00E128ED">
        <w:rPr>
          <w:rFonts w:ascii="Meiryo UI" w:eastAsia="Meiryo UI" w:hAnsi="Meiryo UI" w:hint="eastAsia"/>
        </w:rPr>
        <w:t>3カ年事業として</w:t>
      </w:r>
      <w:r w:rsidR="005E3A53" w:rsidRPr="00E128ED">
        <w:rPr>
          <w:rFonts w:ascii="Meiryo UI" w:eastAsia="Meiryo UI" w:hAnsi="Meiryo UI" w:hint="eastAsia"/>
        </w:rPr>
        <w:t>実施</w:t>
      </w:r>
      <w:r w:rsidRPr="00E128ED">
        <w:rPr>
          <w:rFonts w:ascii="Meiryo UI" w:eastAsia="Meiryo UI" w:hAnsi="Meiryo UI" w:hint="eastAsia"/>
        </w:rPr>
        <w:t>）</w:t>
      </w:r>
    </w:p>
    <w:p w:rsidR="00C16DE0" w:rsidRPr="00877F63" w:rsidRDefault="00C16DE0" w:rsidP="006765F2">
      <w:pPr>
        <w:rPr>
          <w:rFonts w:ascii="Meiryo UI" w:eastAsia="Meiryo UI" w:hAnsi="Meiryo UI"/>
        </w:rPr>
      </w:pPr>
    </w:p>
    <w:p w:rsidR="009D2B0C" w:rsidRDefault="00830693" w:rsidP="001659DE">
      <w:pPr>
        <w:rPr>
          <w:rFonts w:ascii="Meiryo UI" w:eastAsia="Meiryo UI" w:hAnsi="Meiryo UI"/>
          <w:b/>
          <w:color w:val="000000" w:themeColor="text1"/>
        </w:rPr>
      </w:pPr>
      <w:r w:rsidRPr="00F04CC0">
        <w:rPr>
          <w:rFonts w:ascii="Meiryo UI" w:eastAsia="Meiryo UI" w:hAnsi="Meiryo UI" w:hint="eastAsia"/>
          <w:b/>
          <w:color w:val="000000" w:themeColor="text1"/>
        </w:rPr>
        <w:t>（</w:t>
      </w:r>
      <w:r w:rsidR="009D2B0C">
        <w:rPr>
          <w:rFonts w:ascii="Meiryo UI" w:eastAsia="Meiryo UI" w:hAnsi="Meiryo UI" w:hint="eastAsia"/>
          <w:b/>
          <w:color w:val="000000" w:themeColor="text1"/>
        </w:rPr>
        <w:t>４</w:t>
      </w:r>
      <w:r w:rsidRPr="00F04CC0">
        <w:rPr>
          <w:rFonts w:ascii="Meiryo UI" w:eastAsia="Meiryo UI" w:hAnsi="Meiryo UI" w:hint="eastAsia"/>
          <w:b/>
          <w:color w:val="000000" w:themeColor="text1"/>
        </w:rPr>
        <w:t>）</w:t>
      </w:r>
      <w:r w:rsidR="009D2B0C">
        <w:rPr>
          <w:rFonts w:ascii="Meiryo UI" w:eastAsia="Meiryo UI" w:hAnsi="Meiryo UI" w:hint="eastAsia"/>
          <w:b/>
          <w:color w:val="000000" w:themeColor="text1"/>
        </w:rPr>
        <w:t>ごみの回収</w:t>
      </w:r>
    </w:p>
    <w:p w:rsidR="001659DE" w:rsidRPr="00F04CC0" w:rsidRDefault="009D2B0C" w:rsidP="009D2B0C">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 xml:space="preserve">①　</w:t>
      </w:r>
      <w:r w:rsidR="00830693" w:rsidRPr="00F04CC0">
        <w:rPr>
          <w:rFonts w:ascii="Meiryo UI" w:eastAsia="Meiryo UI" w:hAnsi="Meiryo UI" w:hint="eastAsia"/>
          <w:b/>
          <w:color w:val="000000" w:themeColor="text1"/>
        </w:rPr>
        <w:t>海や河川等におけるプラスチックごみ等の</w:t>
      </w:r>
      <w:r w:rsidR="001659DE" w:rsidRPr="00F04CC0">
        <w:rPr>
          <w:rFonts w:ascii="Meiryo UI" w:eastAsia="Meiryo UI" w:hAnsi="Meiryo UI" w:hint="eastAsia"/>
          <w:b/>
          <w:color w:val="000000" w:themeColor="text1"/>
        </w:rPr>
        <w:t>回収</w:t>
      </w:r>
    </w:p>
    <w:p w:rsidR="00AB043D" w:rsidRPr="00F04CC0" w:rsidRDefault="00AE0A63" w:rsidP="00E128ED">
      <w:pPr>
        <w:ind w:left="315" w:hangingChars="150" w:hanging="315"/>
        <w:rPr>
          <w:rFonts w:ascii="Meiryo UI" w:eastAsia="Meiryo UI" w:hAnsi="Meiryo UI"/>
          <w:color w:val="000000" w:themeColor="text1"/>
        </w:rPr>
      </w:pPr>
      <w:r w:rsidRPr="00F04CC0">
        <w:rPr>
          <w:rFonts w:ascii="Meiryo UI" w:eastAsia="Meiryo UI" w:hAnsi="Meiryo UI" w:hint="eastAsia"/>
          <w:b/>
          <w:color w:val="000000" w:themeColor="text1"/>
        </w:rPr>
        <w:t xml:space="preserve">　　　　</w:t>
      </w:r>
      <w:r w:rsidR="00E128ED" w:rsidRPr="00E128ED">
        <w:rPr>
          <w:rFonts w:ascii="Meiryo UI" w:eastAsia="Meiryo UI" w:hAnsi="Meiryo UI" w:hint="eastAsia"/>
          <w:color w:val="000000" w:themeColor="text1"/>
        </w:rPr>
        <w:t>府民、市町村等と連携して、海岸等、河川区域等におけるプラスチックを含むごみなどの回収・清掃活動を行うとともに、国の補助事業により、大阪港内、大阪湾東部海域及び大阪府管理の漁港区</w:t>
      </w:r>
      <w:r w:rsidR="00E128ED">
        <w:rPr>
          <w:rFonts w:ascii="Meiryo UI" w:eastAsia="Meiryo UI" w:hAnsi="Meiryo UI" w:hint="eastAsia"/>
          <w:color w:val="000000" w:themeColor="text1"/>
        </w:rPr>
        <w:t>域内における海ごみの回収等を漁業関係者や市町村と連携して実施</w:t>
      </w:r>
      <w:r w:rsidR="00E128ED" w:rsidRPr="00E128ED">
        <w:rPr>
          <w:rFonts w:ascii="Meiryo UI" w:eastAsia="Meiryo UI" w:hAnsi="Meiryo UI" w:hint="eastAsia"/>
          <w:color w:val="000000" w:themeColor="text1"/>
        </w:rPr>
        <w:t>。</w:t>
      </w:r>
    </w:p>
    <w:p w:rsidR="001659DE" w:rsidRDefault="001659DE" w:rsidP="001659DE">
      <w:pPr>
        <w:rPr>
          <w:rFonts w:ascii="Meiryo UI" w:eastAsia="Meiryo UI" w:hAnsi="Meiryo UI"/>
        </w:rPr>
      </w:pPr>
    </w:p>
    <w:p w:rsidR="00820A90" w:rsidRDefault="00820A90" w:rsidP="001659DE">
      <w:pPr>
        <w:rPr>
          <w:rFonts w:ascii="Meiryo UI" w:eastAsia="Meiryo UI" w:hAnsi="Meiryo UI"/>
        </w:rPr>
      </w:pPr>
      <w:r w:rsidRPr="00E128ED">
        <w:rPr>
          <w:rFonts w:ascii="Meiryo UI" w:eastAsia="Meiryo UI" w:hAnsi="Meiryo UI" w:hint="eastAsia"/>
          <w:b/>
        </w:rPr>
        <w:t>（5）大阪府海岸漂着物等対策推進地域計画の改定</w:t>
      </w:r>
    </w:p>
    <w:p w:rsidR="00820A90" w:rsidRPr="00E128ED" w:rsidRDefault="00820A90" w:rsidP="00E128ED">
      <w:pPr>
        <w:ind w:left="388" w:hangingChars="185" w:hanging="388"/>
        <w:rPr>
          <w:rFonts w:ascii="Meiryo UI" w:eastAsia="Meiryo UI" w:hAnsi="Meiryo UI"/>
        </w:rPr>
      </w:pPr>
      <w:r>
        <w:rPr>
          <w:rFonts w:ascii="Meiryo UI" w:eastAsia="Meiryo UI" w:hAnsi="Meiryo UI" w:hint="eastAsia"/>
        </w:rPr>
        <w:t xml:space="preserve">　　</w:t>
      </w:r>
      <w:r w:rsidR="009D2861">
        <w:rPr>
          <w:rFonts w:ascii="Meiryo UI" w:eastAsia="Meiryo UI" w:hAnsi="Meiryo UI" w:hint="eastAsia"/>
        </w:rPr>
        <w:t xml:space="preserve">　</w:t>
      </w:r>
      <w:r w:rsidR="00E128ED">
        <w:rPr>
          <w:rFonts w:ascii="Meiryo UI" w:eastAsia="Meiryo UI" w:hAnsi="Meiryo UI" w:hint="eastAsia"/>
        </w:rPr>
        <w:t xml:space="preserve">　</w:t>
      </w:r>
      <w:r w:rsidR="00E128ED" w:rsidRPr="00E128ED">
        <w:rPr>
          <w:rFonts w:ascii="Meiryo UI" w:eastAsia="Meiryo UI" w:hAnsi="Meiryo UI" w:hint="eastAsia"/>
        </w:rPr>
        <w:t>海洋プラスチックごみ対策を関係機関がより率先、連携して推進するため、海岸漂着物処理推進法の改正及び同法に基づく基本方針が変更されたこと、</w:t>
      </w:r>
      <w:r w:rsidR="00E128ED" w:rsidRPr="00E128ED">
        <w:rPr>
          <w:rFonts w:ascii="Meiryo UI" w:eastAsia="Meiryo UI" w:hAnsi="Meiryo UI"/>
        </w:rPr>
        <w:t>G20大阪サミットで「大阪ブルー・オーシャン・ビジョン」が共有されたこと等を踏まえ、「大阪府海岸漂着物等対策推進地域計画」を改定</w:t>
      </w:r>
      <w:r w:rsidR="00E128ED">
        <w:rPr>
          <w:rFonts w:ascii="Meiryo UI" w:eastAsia="Meiryo UI" w:hAnsi="Meiryo UI" w:hint="eastAsia"/>
        </w:rPr>
        <w:t>。</w:t>
      </w:r>
    </w:p>
    <w:sectPr w:rsidR="00820A90" w:rsidRPr="00E128ED" w:rsidSect="00E128ED">
      <w:headerReference w:type="even" r:id="rId7"/>
      <w:headerReference w:type="default" r:id="rId8"/>
      <w:footerReference w:type="even" r:id="rId9"/>
      <w:footerReference w:type="default" r:id="rId10"/>
      <w:headerReference w:type="first" r:id="rId11"/>
      <w:footerReference w:type="first" r:id="rId12"/>
      <w:pgSz w:w="11906" w:h="16838"/>
      <w:pgMar w:top="1134" w:right="1304" w:bottom="851" w:left="1304"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16" w:rsidRDefault="00663016" w:rsidP="00C35E4B">
      <w:r>
        <w:separator/>
      </w:r>
    </w:p>
  </w:endnote>
  <w:endnote w:type="continuationSeparator" w:id="0">
    <w:p w:rsidR="00663016" w:rsidRDefault="00663016" w:rsidP="00C3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0" w:rsidRDefault="000E081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799167"/>
      <w:docPartObj>
        <w:docPartGallery w:val="Page Numbers (Bottom of Page)"/>
        <w:docPartUnique/>
      </w:docPartObj>
    </w:sdtPr>
    <w:sdtEndPr>
      <w:rPr>
        <w:rFonts w:ascii="Meiryo UI" w:eastAsia="Meiryo UI" w:hAnsi="Meiryo UI"/>
        <w:b/>
        <w:sz w:val="24"/>
      </w:rPr>
    </w:sdtEndPr>
    <w:sdtContent>
      <w:p w:rsidR="00740809" w:rsidRPr="00740809" w:rsidRDefault="00740809">
        <w:pPr>
          <w:pStyle w:val="a7"/>
          <w:jc w:val="center"/>
          <w:rPr>
            <w:rFonts w:ascii="Meiryo UI" w:eastAsia="Meiryo UI" w:hAnsi="Meiryo UI"/>
            <w:b/>
            <w:sz w:val="24"/>
          </w:rPr>
        </w:pPr>
        <w:r w:rsidRPr="00740809">
          <w:rPr>
            <w:rFonts w:ascii="Meiryo UI" w:eastAsia="Meiryo UI" w:hAnsi="Meiryo UI"/>
            <w:b/>
            <w:sz w:val="24"/>
          </w:rPr>
          <w:fldChar w:fldCharType="begin"/>
        </w:r>
        <w:r w:rsidRPr="00740809">
          <w:rPr>
            <w:rFonts w:ascii="Meiryo UI" w:eastAsia="Meiryo UI" w:hAnsi="Meiryo UI"/>
            <w:b/>
            <w:sz w:val="24"/>
          </w:rPr>
          <w:instrText>PAGE   \* MERGEFORMAT</w:instrText>
        </w:r>
        <w:r w:rsidRPr="00740809">
          <w:rPr>
            <w:rFonts w:ascii="Meiryo UI" w:eastAsia="Meiryo UI" w:hAnsi="Meiryo UI"/>
            <w:b/>
            <w:sz w:val="24"/>
          </w:rPr>
          <w:fldChar w:fldCharType="separate"/>
        </w:r>
        <w:r w:rsidR="000E0810" w:rsidRPr="000E0810">
          <w:rPr>
            <w:rFonts w:ascii="Meiryo UI" w:eastAsia="Meiryo UI" w:hAnsi="Meiryo UI"/>
            <w:b/>
            <w:noProof/>
            <w:sz w:val="24"/>
            <w:lang w:val="ja-JP"/>
          </w:rPr>
          <w:t>1</w:t>
        </w:r>
        <w:r w:rsidRPr="00740809">
          <w:rPr>
            <w:rFonts w:ascii="Meiryo UI" w:eastAsia="Meiryo UI" w:hAnsi="Meiryo UI"/>
            <w:b/>
            <w:sz w:val="24"/>
          </w:rPr>
          <w:fldChar w:fldCharType="end"/>
        </w:r>
      </w:p>
    </w:sdtContent>
  </w:sdt>
  <w:p w:rsidR="00740809" w:rsidRDefault="007408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0" w:rsidRDefault="000E08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16" w:rsidRDefault="00663016" w:rsidP="00C35E4B">
      <w:r>
        <w:separator/>
      </w:r>
    </w:p>
  </w:footnote>
  <w:footnote w:type="continuationSeparator" w:id="0">
    <w:p w:rsidR="00663016" w:rsidRDefault="00663016" w:rsidP="00C35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0" w:rsidRDefault="000E08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0" w:rsidRDefault="000E08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810" w:rsidRDefault="000E08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06792"/>
    <w:multiLevelType w:val="hybridMultilevel"/>
    <w:tmpl w:val="04D227FC"/>
    <w:lvl w:ilvl="0" w:tplc="760068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69A2464"/>
    <w:multiLevelType w:val="hybridMultilevel"/>
    <w:tmpl w:val="30300678"/>
    <w:lvl w:ilvl="0" w:tplc="2AAA32D2">
      <w:start w:val="5"/>
      <w:numFmt w:val="bullet"/>
      <w:lvlText w:val="●"/>
      <w:lvlJc w:val="left"/>
      <w:pPr>
        <w:ind w:left="915" w:hanging="360"/>
      </w:pPr>
      <w:rPr>
        <w:rFonts w:ascii="Meiryo UI" w:eastAsia="Meiryo UI" w:hAnsi="Meiryo UI"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2" w15:restartNumberingAfterBreak="0">
    <w:nsid w:val="3B876F70"/>
    <w:multiLevelType w:val="hybridMultilevel"/>
    <w:tmpl w:val="778A5CC8"/>
    <w:lvl w:ilvl="0" w:tplc="DD1C22BE">
      <w:start w:val="1"/>
      <w:numFmt w:val="bullet"/>
      <w:lvlText w:val="○"/>
      <w:lvlJc w:val="left"/>
      <w:pPr>
        <w:ind w:left="990" w:hanging="360"/>
      </w:pPr>
      <w:rPr>
        <w:rFonts w:ascii="Meiryo UI" w:eastAsia="Meiryo UI" w:hAnsi="Meiryo UI" w:cstheme="minorBidi"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3717041"/>
    <w:multiLevelType w:val="hybridMultilevel"/>
    <w:tmpl w:val="7ECA8378"/>
    <w:lvl w:ilvl="0" w:tplc="9E2C8D48">
      <w:start w:val="5"/>
      <w:numFmt w:val="bullet"/>
      <w:lvlText w:val="・"/>
      <w:lvlJc w:val="left"/>
      <w:pPr>
        <w:ind w:left="855" w:hanging="360"/>
      </w:pPr>
      <w:rPr>
        <w:rFonts w:ascii="Meiryo UI" w:eastAsia="Meiryo UI" w:hAnsi="Meiryo UI"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63D35194"/>
    <w:multiLevelType w:val="hybridMultilevel"/>
    <w:tmpl w:val="80327F18"/>
    <w:lvl w:ilvl="0" w:tplc="475885E0">
      <w:start w:val="1"/>
      <w:numFmt w:val="bullet"/>
      <w:lvlText w:val="○"/>
      <w:lvlJc w:val="left"/>
      <w:pPr>
        <w:ind w:left="645" w:hanging="360"/>
      </w:pPr>
      <w:rPr>
        <w:rFonts w:ascii="Meiryo UI" w:eastAsia="Meiryo UI" w:hAnsi="Meiryo UI"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 w15:restartNumberingAfterBreak="0">
    <w:nsid w:val="689E4B21"/>
    <w:multiLevelType w:val="hybridMultilevel"/>
    <w:tmpl w:val="3CCEF368"/>
    <w:lvl w:ilvl="0" w:tplc="88E069E0">
      <w:start w:val="6"/>
      <w:numFmt w:val="bullet"/>
      <w:lvlText w:val="○"/>
      <w:lvlJc w:val="left"/>
      <w:pPr>
        <w:ind w:left="1070" w:hanging="360"/>
      </w:pPr>
      <w:rPr>
        <w:rFonts w:ascii="Meiryo UI" w:eastAsia="Meiryo UI" w:hAnsi="Meiryo UI"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 w15:restartNumberingAfterBreak="0">
    <w:nsid w:val="7098538A"/>
    <w:multiLevelType w:val="hybridMultilevel"/>
    <w:tmpl w:val="D90C4F54"/>
    <w:lvl w:ilvl="0" w:tplc="CF6E54A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E0"/>
    <w:rsid w:val="00031C03"/>
    <w:rsid w:val="00065BBE"/>
    <w:rsid w:val="0008784E"/>
    <w:rsid w:val="000A7840"/>
    <w:rsid w:val="000D5B80"/>
    <w:rsid w:val="000E02F7"/>
    <w:rsid w:val="000E0810"/>
    <w:rsid w:val="00107890"/>
    <w:rsid w:val="001659DE"/>
    <w:rsid w:val="001B6766"/>
    <w:rsid w:val="001D79A4"/>
    <w:rsid w:val="00245DB3"/>
    <w:rsid w:val="002825F3"/>
    <w:rsid w:val="00283382"/>
    <w:rsid w:val="002874EE"/>
    <w:rsid w:val="002C77F6"/>
    <w:rsid w:val="002D4EEC"/>
    <w:rsid w:val="002E44B1"/>
    <w:rsid w:val="00334CB4"/>
    <w:rsid w:val="0033737F"/>
    <w:rsid w:val="00356BF4"/>
    <w:rsid w:val="003C646D"/>
    <w:rsid w:val="003E46C3"/>
    <w:rsid w:val="00403B52"/>
    <w:rsid w:val="0049415E"/>
    <w:rsid w:val="00494832"/>
    <w:rsid w:val="004B7E7A"/>
    <w:rsid w:val="004C329F"/>
    <w:rsid w:val="004E03E3"/>
    <w:rsid w:val="004F0194"/>
    <w:rsid w:val="00512A4C"/>
    <w:rsid w:val="0052678A"/>
    <w:rsid w:val="00534C11"/>
    <w:rsid w:val="00564DF3"/>
    <w:rsid w:val="0058227E"/>
    <w:rsid w:val="005A3B4B"/>
    <w:rsid w:val="005E3A53"/>
    <w:rsid w:val="006143D0"/>
    <w:rsid w:val="0064312E"/>
    <w:rsid w:val="00652483"/>
    <w:rsid w:val="00663016"/>
    <w:rsid w:val="00672E1C"/>
    <w:rsid w:val="006765F2"/>
    <w:rsid w:val="006C2D63"/>
    <w:rsid w:val="006D61B7"/>
    <w:rsid w:val="006D681E"/>
    <w:rsid w:val="007034B6"/>
    <w:rsid w:val="00740809"/>
    <w:rsid w:val="00793E7D"/>
    <w:rsid w:val="007A2BAC"/>
    <w:rsid w:val="007F4DD1"/>
    <w:rsid w:val="007F6B81"/>
    <w:rsid w:val="007F6EC3"/>
    <w:rsid w:val="007F7A48"/>
    <w:rsid w:val="00805DF8"/>
    <w:rsid w:val="00820A90"/>
    <w:rsid w:val="00830693"/>
    <w:rsid w:val="00840EA8"/>
    <w:rsid w:val="0084517F"/>
    <w:rsid w:val="00877F63"/>
    <w:rsid w:val="00884CCD"/>
    <w:rsid w:val="008B2AE8"/>
    <w:rsid w:val="009049CA"/>
    <w:rsid w:val="00905B03"/>
    <w:rsid w:val="00934B46"/>
    <w:rsid w:val="0097341D"/>
    <w:rsid w:val="009811E1"/>
    <w:rsid w:val="009A1ABD"/>
    <w:rsid w:val="009A55DA"/>
    <w:rsid w:val="009B3A69"/>
    <w:rsid w:val="009D2861"/>
    <w:rsid w:val="009D2B0C"/>
    <w:rsid w:val="009E431B"/>
    <w:rsid w:val="00A16B7B"/>
    <w:rsid w:val="00A57F49"/>
    <w:rsid w:val="00A83657"/>
    <w:rsid w:val="00AB043D"/>
    <w:rsid w:val="00AC48F9"/>
    <w:rsid w:val="00AD4790"/>
    <w:rsid w:val="00AE0A63"/>
    <w:rsid w:val="00AE6F54"/>
    <w:rsid w:val="00AF2153"/>
    <w:rsid w:val="00B05C16"/>
    <w:rsid w:val="00B106AC"/>
    <w:rsid w:val="00B3120F"/>
    <w:rsid w:val="00B53143"/>
    <w:rsid w:val="00B729C9"/>
    <w:rsid w:val="00B77DE9"/>
    <w:rsid w:val="00B83546"/>
    <w:rsid w:val="00B91B85"/>
    <w:rsid w:val="00B96B89"/>
    <w:rsid w:val="00BA2C14"/>
    <w:rsid w:val="00BC5793"/>
    <w:rsid w:val="00BD65E0"/>
    <w:rsid w:val="00BE535C"/>
    <w:rsid w:val="00BF46AA"/>
    <w:rsid w:val="00BF7199"/>
    <w:rsid w:val="00C16DE0"/>
    <w:rsid w:val="00C35E4B"/>
    <w:rsid w:val="00C6699B"/>
    <w:rsid w:val="00CB1E44"/>
    <w:rsid w:val="00CC4371"/>
    <w:rsid w:val="00CE3452"/>
    <w:rsid w:val="00D1438B"/>
    <w:rsid w:val="00D30DBC"/>
    <w:rsid w:val="00D35E8A"/>
    <w:rsid w:val="00D41D6B"/>
    <w:rsid w:val="00D50E96"/>
    <w:rsid w:val="00D53A83"/>
    <w:rsid w:val="00DE3757"/>
    <w:rsid w:val="00E128ED"/>
    <w:rsid w:val="00E30F17"/>
    <w:rsid w:val="00EE617F"/>
    <w:rsid w:val="00F021B9"/>
    <w:rsid w:val="00F04CC0"/>
    <w:rsid w:val="00F57B1E"/>
    <w:rsid w:val="00F8417D"/>
    <w:rsid w:val="00F86A11"/>
    <w:rsid w:val="00FA44C2"/>
    <w:rsid w:val="00FC41CC"/>
    <w:rsid w:val="00FE2FE5"/>
    <w:rsid w:val="00FE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25F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25F3"/>
    <w:rPr>
      <w:rFonts w:asciiTheme="majorHAnsi" w:eastAsiaTheme="majorEastAsia" w:hAnsiTheme="majorHAnsi" w:cstheme="majorBidi"/>
      <w:sz w:val="18"/>
      <w:szCs w:val="18"/>
    </w:rPr>
  </w:style>
  <w:style w:type="paragraph" w:styleId="Web">
    <w:name w:val="Normal (Web)"/>
    <w:basedOn w:val="a"/>
    <w:uiPriority w:val="99"/>
    <w:semiHidden/>
    <w:unhideWhenUsed/>
    <w:rsid w:val="009049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C35E4B"/>
    <w:pPr>
      <w:tabs>
        <w:tab w:val="center" w:pos="4252"/>
        <w:tab w:val="right" w:pos="8504"/>
      </w:tabs>
      <w:snapToGrid w:val="0"/>
    </w:pPr>
  </w:style>
  <w:style w:type="character" w:customStyle="1" w:styleId="a6">
    <w:name w:val="ヘッダー (文字)"/>
    <w:basedOn w:val="a0"/>
    <w:link w:val="a5"/>
    <w:uiPriority w:val="99"/>
    <w:rsid w:val="00C35E4B"/>
  </w:style>
  <w:style w:type="paragraph" w:styleId="a7">
    <w:name w:val="footer"/>
    <w:basedOn w:val="a"/>
    <w:link w:val="a8"/>
    <w:uiPriority w:val="99"/>
    <w:unhideWhenUsed/>
    <w:rsid w:val="00C35E4B"/>
    <w:pPr>
      <w:tabs>
        <w:tab w:val="center" w:pos="4252"/>
        <w:tab w:val="right" w:pos="8504"/>
      </w:tabs>
      <w:snapToGrid w:val="0"/>
    </w:pPr>
  </w:style>
  <w:style w:type="character" w:customStyle="1" w:styleId="a8">
    <w:name w:val="フッター (文字)"/>
    <w:basedOn w:val="a0"/>
    <w:link w:val="a7"/>
    <w:uiPriority w:val="99"/>
    <w:rsid w:val="00C35E4B"/>
  </w:style>
  <w:style w:type="paragraph" w:styleId="a9">
    <w:name w:val="List Paragraph"/>
    <w:basedOn w:val="a"/>
    <w:uiPriority w:val="34"/>
    <w:qFormat/>
    <w:rsid w:val="00BF46AA"/>
    <w:pPr>
      <w:ind w:leftChars="400" w:left="840"/>
    </w:pPr>
  </w:style>
  <w:style w:type="table" w:styleId="aa">
    <w:name w:val="Table Grid"/>
    <w:basedOn w:val="a1"/>
    <w:uiPriority w:val="39"/>
    <w:rsid w:val="0033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274">
      <w:bodyDiv w:val="1"/>
      <w:marLeft w:val="0"/>
      <w:marRight w:val="0"/>
      <w:marTop w:val="0"/>
      <w:marBottom w:val="0"/>
      <w:divBdr>
        <w:top w:val="none" w:sz="0" w:space="0" w:color="auto"/>
        <w:left w:val="none" w:sz="0" w:space="0" w:color="auto"/>
        <w:bottom w:val="none" w:sz="0" w:space="0" w:color="auto"/>
        <w:right w:val="none" w:sz="0" w:space="0" w:color="auto"/>
      </w:divBdr>
    </w:div>
    <w:div w:id="219944304">
      <w:bodyDiv w:val="1"/>
      <w:marLeft w:val="0"/>
      <w:marRight w:val="0"/>
      <w:marTop w:val="0"/>
      <w:marBottom w:val="0"/>
      <w:divBdr>
        <w:top w:val="none" w:sz="0" w:space="0" w:color="auto"/>
        <w:left w:val="none" w:sz="0" w:space="0" w:color="auto"/>
        <w:bottom w:val="none" w:sz="0" w:space="0" w:color="auto"/>
        <w:right w:val="none" w:sz="0" w:space="0" w:color="auto"/>
      </w:divBdr>
    </w:div>
    <w:div w:id="453139105">
      <w:bodyDiv w:val="1"/>
      <w:marLeft w:val="0"/>
      <w:marRight w:val="0"/>
      <w:marTop w:val="0"/>
      <w:marBottom w:val="0"/>
      <w:divBdr>
        <w:top w:val="none" w:sz="0" w:space="0" w:color="auto"/>
        <w:left w:val="none" w:sz="0" w:space="0" w:color="auto"/>
        <w:bottom w:val="none" w:sz="0" w:space="0" w:color="auto"/>
        <w:right w:val="none" w:sz="0" w:space="0" w:color="auto"/>
      </w:divBdr>
    </w:div>
    <w:div w:id="766924354">
      <w:bodyDiv w:val="1"/>
      <w:marLeft w:val="0"/>
      <w:marRight w:val="0"/>
      <w:marTop w:val="0"/>
      <w:marBottom w:val="0"/>
      <w:divBdr>
        <w:top w:val="none" w:sz="0" w:space="0" w:color="auto"/>
        <w:left w:val="none" w:sz="0" w:space="0" w:color="auto"/>
        <w:bottom w:val="none" w:sz="0" w:space="0" w:color="auto"/>
        <w:right w:val="none" w:sz="0" w:space="0" w:color="auto"/>
      </w:divBdr>
    </w:div>
    <w:div w:id="810908549">
      <w:bodyDiv w:val="1"/>
      <w:marLeft w:val="0"/>
      <w:marRight w:val="0"/>
      <w:marTop w:val="0"/>
      <w:marBottom w:val="0"/>
      <w:divBdr>
        <w:top w:val="none" w:sz="0" w:space="0" w:color="auto"/>
        <w:left w:val="none" w:sz="0" w:space="0" w:color="auto"/>
        <w:bottom w:val="none" w:sz="0" w:space="0" w:color="auto"/>
        <w:right w:val="none" w:sz="0" w:space="0" w:color="auto"/>
      </w:divBdr>
    </w:div>
    <w:div w:id="1114637881">
      <w:bodyDiv w:val="1"/>
      <w:marLeft w:val="0"/>
      <w:marRight w:val="0"/>
      <w:marTop w:val="0"/>
      <w:marBottom w:val="0"/>
      <w:divBdr>
        <w:top w:val="none" w:sz="0" w:space="0" w:color="auto"/>
        <w:left w:val="none" w:sz="0" w:space="0" w:color="auto"/>
        <w:bottom w:val="none" w:sz="0" w:space="0" w:color="auto"/>
        <w:right w:val="none" w:sz="0" w:space="0" w:color="auto"/>
      </w:divBdr>
    </w:div>
    <w:div w:id="1355227207">
      <w:bodyDiv w:val="1"/>
      <w:marLeft w:val="0"/>
      <w:marRight w:val="0"/>
      <w:marTop w:val="0"/>
      <w:marBottom w:val="0"/>
      <w:divBdr>
        <w:top w:val="none" w:sz="0" w:space="0" w:color="auto"/>
        <w:left w:val="none" w:sz="0" w:space="0" w:color="auto"/>
        <w:bottom w:val="none" w:sz="0" w:space="0" w:color="auto"/>
        <w:right w:val="none" w:sz="0" w:space="0" w:color="auto"/>
      </w:divBdr>
    </w:div>
    <w:div w:id="1593391183">
      <w:bodyDiv w:val="1"/>
      <w:marLeft w:val="0"/>
      <w:marRight w:val="0"/>
      <w:marTop w:val="0"/>
      <w:marBottom w:val="0"/>
      <w:divBdr>
        <w:top w:val="none" w:sz="0" w:space="0" w:color="auto"/>
        <w:left w:val="none" w:sz="0" w:space="0" w:color="auto"/>
        <w:bottom w:val="none" w:sz="0" w:space="0" w:color="auto"/>
        <w:right w:val="none" w:sz="0" w:space="0" w:color="auto"/>
      </w:divBdr>
    </w:div>
    <w:div w:id="1644850086">
      <w:bodyDiv w:val="1"/>
      <w:marLeft w:val="0"/>
      <w:marRight w:val="0"/>
      <w:marTop w:val="0"/>
      <w:marBottom w:val="0"/>
      <w:divBdr>
        <w:top w:val="none" w:sz="0" w:space="0" w:color="auto"/>
        <w:left w:val="none" w:sz="0" w:space="0" w:color="auto"/>
        <w:bottom w:val="none" w:sz="0" w:space="0" w:color="auto"/>
        <w:right w:val="none" w:sz="0" w:space="0" w:color="auto"/>
      </w:divBdr>
    </w:div>
    <w:div w:id="18250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2020-06-23T11:24:00Z</dcterms:created>
  <dcterms:modified xsi:type="dcterms:W3CDTF">2020-06-23T11:24:00Z</dcterms:modified>
</cp:coreProperties>
</file>