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C9115" w14:textId="77777777" w:rsidR="00555F58" w:rsidRDefault="00555F58" w:rsidP="00B55334">
      <w:pPr>
        <w:jc w:val="center"/>
        <w:rPr>
          <w:rFonts w:ascii="BIZ UDゴシック" w:eastAsia="BIZ UDゴシック" w:hAnsi="BIZ UDゴシック" w:cs="メイリオ"/>
          <w:color w:val="000000" w:themeColor="text1"/>
          <w:sz w:val="22"/>
        </w:rPr>
      </w:pPr>
      <w:r w:rsidRPr="00555F58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包括的支援体制の構築に向けた</w:t>
      </w:r>
      <w:r w:rsidR="00D669D6" w:rsidRPr="00555F58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社会福祉法人</w:t>
      </w:r>
      <w:r w:rsidRPr="00555F58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等との協働に関する</w:t>
      </w:r>
      <w:r w:rsidR="0001316F" w:rsidRPr="00555F58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研究会</w:t>
      </w:r>
    </w:p>
    <w:p w14:paraId="3B6D52E9" w14:textId="314F494E" w:rsidR="002A1859" w:rsidRPr="005F5B02" w:rsidRDefault="001F2EF0" w:rsidP="00B55334">
      <w:pPr>
        <w:jc w:val="center"/>
        <w:rPr>
          <w:rFonts w:ascii="BIZ UDゴシック" w:eastAsia="BIZ UDゴシック" w:hAnsi="BIZ UDゴシック" w:cs="メイリオ"/>
          <w:color w:val="000000" w:themeColor="text1"/>
          <w:sz w:val="22"/>
        </w:rPr>
      </w:pPr>
      <w:r w:rsidRPr="005F5B02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 xml:space="preserve">　</w:t>
      </w:r>
      <w:r w:rsidR="008B558D" w:rsidRPr="005F5B02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設置要綱</w:t>
      </w:r>
    </w:p>
    <w:p w14:paraId="7A922921" w14:textId="77777777" w:rsidR="0001316F" w:rsidRPr="00277052" w:rsidRDefault="0001316F" w:rsidP="00B55334">
      <w:pPr>
        <w:rPr>
          <w:rFonts w:ascii="BIZ UDゴシック" w:eastAsia="BIZ UDゴシック" w:hAnsi="BIZ UDゴシック" w:cs="メイリオ"/>
          <w:color w:val="000000" w:themeColor="text1"/>
          <w:sz w:val="22"/>
        </w:rPr>
      </w:pPr>
    </w:p>
    <w:p w14:paraId="2038ADFA" w14:textId="77777777" w:rsidR="002A1859" w:rsidRPr="005F5B02" w:rsidRDefault="0024184B" w:rsidP="00B55334">
      <w:pPr>
        <w:rPr>
          <w:rFonts w:ascii="BIZ UDゴシック" w:eastAsia="BIZ UDゴシック" w:hAnsi="BIZ UDゴシック" w:cs="メイリオ"/>
          <w:color w:val="000000" w:themeColor="text1"/>
          <w:sz w:val="22"/>
        </w:rPr>
      </w:pPr>
      <w:r w:rsidRPr="005F5B02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（目的</w:t>
      </w:r>
      <w:r w:rsidR="002A1859" w:rsidRPr="005F5B02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）</w:t>
      </w:r>
    </w:p>
    <w:p w14:paraId="46228CA1" w14:textId="00B7CD12" w:rsidR="00D669D6" w:rsidRDefault="002A1859" w:rsidP="00B55334">
      <w:pPr>
        <w:ind w:left="220" w:hangingChars="100" w:hanging="220"/>
        <w:rPr>
          <w:rFonts w:ascii="BIZ UDゴシック" w:eastAsia="BIZ UDゴシック" w:hAnsi="BIZ UDゴシック" w:cs="メイリオ"/>
          <w:color w:val="000000" w:themeColor="text1"/>
          <w:sz w:val="22"/>
          <w:u w:val="single"/>
        </w:rPr>
      </w:pPr>
      <w:r w:rsidRPr="0080160D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 xml:space="preserve">第1条　</w:t>
      </w:r>
      <w:r w:rsidR="00467E7A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これまで</w:t>
      </w:r>
      <w:r w:rsidR="00B55334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大阪</w:t>
      </w:r>
      <w:r w:rsidR="00D669D6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府内の</w:t>
      </w:r>
      <w:r w:rsidR="00467E7A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社会福祉法人</w:t>
      </w:r>
      <w:r w:rsidR="00D669D6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が実施してきた</w:t>
      </w:r>
      <w:r w:rsidR="00467E7A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社会貢献事業の</w:t>
      </w:r>
      <w:r w:rsidR="00D4442C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取組</w:t>
      </w:r>
      <w:r w:rsidR="00A7786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み</w:t>
      </w:r>
      <w:r w:rsidR="00481C25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等</w:t>
      </w:r>
      <w:r w:rsidR="00B55334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と、市町村の</w:t>
      </w:r>
      <w:r w:rsidR="00D669D6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地域福祉</w:t>
      </w:r>
      <w:r w:rsidR="00B55334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に関する取組</w:t>
      </w:r>
      <w:r w:rsidR="00A7786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み</w:t>
      </w:r>
      <w:r w:rsidR="00B55334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が相互に連携し発展していく</w:t>
      </w:r>
      <w:r w:rsidR="00AB4A16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うえでの</w:t>
      </w:r>
      <w:r w:rsid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課題や</w:t>
      </w:r>
      <w:r w:rsidR="00B55334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方策などについて研究や意見交換を行うため、</w:t>
      </w:r>
      <w:r w:rsidR="00A77864" w:rsidRPr="00555F58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包括的支援体制の構築に向けた社会福祉法人等との協働に関する</w:t>
      </w:r>
      <w:r w:rsidR="00FE59E5" w:rsidRPr="00FE59E5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研究会（以下「研究会」という。）</w:t>
      </w:r>
      <w:r w:rsidR="00D669D6" w:rsidRPr="00B55334">
        <w:rPr>
          <w:rFonts w:ascii="BIZ UDゴシック" w:eastAsia="BIZ UDゴシック" w:hAnsi="BIZ UDゴシック" w:cs="メイリオ" w:hint="eastAsia"/>
          <w:color w:val="000000" w:themeColor="text1"/>
          <w:sz w:val="22"/>
        </w:rPr>
        <w:t>を設置する。</w:t>
      </w:r>
    </w:p>
    <w:p w14:paraId="7BBE3F12" w14:textId="77777777" w:rsidR="00D669D6" w:rsidRDefault="00D669D6" w:rsidP="00B55334">
      <w:pPr>
        <w:ind w:left="220" w:hangingChars="100" w:hanging="220"/>
        <w:rPr>
          <w:rFonts w:ascii="BIZ UDゴシック" w:eastAsia="BIZ UDゴシック" w:hAnsi="BIZ UDゴシック" w:cs="メイリオ"/>
          <w:color w:val="000000" w:themeColor="text1"/>
          <w:sz w:val="22"/>
          <w:u w:val="single"/>
        </w:rPr>
      </w:pPr>
    </w:p>
    <w:p w14:paraId="73EE6DFF" w14:textId="77777777" w:rsidR="00E04A2B" w:rsidRPr="005F5B02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（</w:t>
      </w:r>
      <w:r w:rsidR="00F0264E" w:rsidRPr="005F5B02">
        <w:rPr>
          <w:rFonts w:ascii="BIZ UDゴシック" w:eastAsia="BIZ UDゴシック" w:hAnsi="BIZ UDゴシック" w:cs="メイリオ" w:hint="eastAsia"/>
          <w:sz w:val="22"/>
        </w:rPr>
        <w:t>組織</w:t>
      </w:r>
      <w:r w:rsidRPr="005F5B02">
        <w:rPr>
          <w:rFonts w:ascii="BIZ UDゴシック" w:eastAsia="BIZ UDゴシック" w:hAnsi="BIZ UDゴシック" w:cs="メイリオ" w:hint="eastAsia"/>
          <w:sz w:val="22"/>
        </w:rPr>
        <w:t>）</w:t>
      </w:r>
    </w:p>
    <w:p w14:paraId="1CFEB923" w14:textId="04438F59" w:rsidR="00E04A2B" w:rsidRPr="005F5B02" w:rsidRDefault="00F0264E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第</w:t>
      </w:r>
      <w:r w:rsidR="002607BA">
        <w:rPr>
          <w:rFonts w:ascii="BIZ UDゴシック" w:eastAsia="BIZ UDゴシック" w:hAnsi="BIZ UDゴシック" w:cs="メイリオ" w:hint="eastAsia"/>
          <w:sz w:val="22"/>
        </w:rPr>
        <w:t>２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 xml:space="preserve">条　</w:t>
      </w:r>
      <w:r w:rsidR="003D1951" w:rsidRPr="005F5B02">
        <w:rPr>
          <w:rFonts w:ascii="BIZ UDゴシック" w:eastAsia="BIZ UDゴシック" w:hAnsi="BIZ UDゴシック" w:cs="メイリオ" w:hint="eastAsia"/>
          <w:sz w:val="22"/>
        </w:rPr>
        <w:t>研究</w:t>
      </w:r>
      <w:r w:rsidR="008820AC" w:rsidRPr="005F5B02">
        <w:rPr>
          <w:rFonts w:ascii="BIZ UDゴシック" w:eastAsia="BIZ UDゴシック" w:hAnsi="BIZ UDゴシック" w:cs="メイリオ" w:hint="eastAsia"/>
          <w:sz w:val="22"/>
        </w:rPr>
        <w:t>会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>は、必要な最小限の構成員で組織する。</w:t>
      </w:r>
    </w:p>
    <w:p w14:paraId="731143F6" w14:textId="6825BD73" w:rsidR="00E04A2B" w:rsidRPr="005F5B02" w:rsidRDefault="00E04A2B" w:rsidP="00A77864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２</w:t>
      </w:r>
      <w:r w:rsidR="008774A9" w:rsidRPr="005F5B02">
        <w:rPr>
          <w:rFonts w:ascii="BIZ UDゴシック" w:eastAsia="BIZ UDゴシック" w:hAnsi="BIZ UDゴシック" w:cs="メイリオ" w:hint="eastAsia"/>
          <w:sz w:val="22"/>
        </w:rPr>
        <w:t xml:space="preserve">　</w:t>
      </w:r>
      <w:r w:rsidR="00525B43" w:rsidRPr="005F5B02">
        <w:rPr>
          <w:rFonts w:ascii="BIZ UDゴシック" w:eastAsia="BIZ UDゴシック" w:hAnsi="BIZ UDゴシック" w:cs="メイリオ" w:hint="eastAsia"/>
          <w:sz w:val="22"/>
        </w:rPr>
        <w:t>構成員は、</w:t>
      </w:r>
      <w:r w:rsidR="00A77864">
        <w:rPr>
          <w:rFonts w:ascii="BIZ UDゴシック" w:eastAsia="BIZ UDゴシック" w:hAnsi="BIZ UDゴシック" w:cs="メイリオ" w:hint="eastAsia"/>
          <w:sz w:val="22"/>
        </w:rPr>
        <w:t>学識経験のある者、社会貢献事業に従事する</w:t>
      </w:r>
      <w:r w:rsidR="0012696C">
        <w:rPr>
          <w:rFonts w:ascii="BIZ UDゴシック" w:eastAsia="BIZ UDゴシック" w:hAnsi="BIZ UDゴシック" w:cs="メイリオ" w:hint="eastAsia"/>
          <w:sz w:val="22"/>
        </w:rPr>
        <w:t>実務</w:t>
      </w:r>
      <w:r w:rsidR="00A77864">
        <w:rPr>
          <w:rFonts w:ascii="BIZ UDゴシック" w:eastAsia="BIZ UDゴシック" w:hAnsi="BIZ UDゴシック" w:cs="メイリオ" w:hint="eastAsia"/>
          <w:sz w:val="22"/>
        </w:rPr>
        <w:t>者、</w:t>
      </w:r>
      <w:r w:rsidR="0012696C">
        <w:rPr>
          <w:rFonts w:ascii="BIZ UDゴシック" w:eastAsia="BIZ UDゴシック" w:hAnsi="BIZ UDゴシック" w:cs="メイリオ" w:hint="eastAsia"/>
          <w:sz w:val="22"/>
        </w:rPr>
        <w:t>行政機関の職員、</w:t>
      </w:r>
      <w:r w:rsidR="00A77864">
        <w:rPr>
          <w:rFonts w:ascii="BIZ UDゴシック" w:eastAsia="BIZ UDゴシック" w:hAnsi="BIZ UDゴシック" w:cs="メイリオ" w:hint="eastAsia"/>
          <w:sz w:val="22"/>
        </w:rPr>
        <w:t>その他適当と認められる者のうちから、大阪府福祉</w:t>
      </w:r>
      <w:r w:rsidR="00B165E4">
        <w:rPr>
          <w:rFonts w:ascii="BIZ UDゴシック" w:eastAsia="BIZ UDゴシック" w:hAnsi="BIZ UDゴシック" w:cs="メイリオ" w:hint="eastAsia"/>
          <w:sz w:val="22"/>
        </w:rPr>
        <w:t>部地域</w:t>
      </w:r>
      <w:r w:rsidR="00A77864">
        <w:rPr>
          <w:rFonts w:ascii="BIZ UDゴシック" w:eastAsia="BIZ UDゴシック" w:hAnsi="BIZ UDゴシック" w:cs="メイリオ" w:hint="eastAsia"/>
          <w:sz w:val="22"/>
        </w:rPr>
        <w:t>福祉推進室地域福祉課長（以下「課長」という。）が選出</w:t>
      </w:r>
      <w:r w:rsidRPr="005F5B02">
        <w:rPr>
          <w:rFonts w:ascii="BIZ UDゴシック" w:eastAsia="BIZ UDゴシック" w:hAnsi="BIZ UDゴシック" w:cs="メイリオ" w:hint="eastAsia"/>
          <w:sz w:val="22"/>
        </w:rPr>
        <w:t>する。</w:t>
      </w:r>
    </w:p>
    <w:p w14:paraId="786922CF" w14:textId="083B3474" w:rsidR="00E04A2B" w:rsidRPr="005F5B02" w:rsidRDefault="008774A9" w:rsidP="00B55334">
      <w:pPr>
        <w:snapToGrid w:val="0"/>
        <w:ind w:leftChars="2" w:left="224" w:hangingChars="100" w:hanging="22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 xml:space="preserve">３　</w:t>
      </w:r>
      <w:r w:rsidR="00565C29" w:rsidRPr="005F5B02">
        <w:rPr>
          <w:rFonts w:ascii="BIZ UDゴシック" w:eastAsia="BIZ UDゴシック" w:hAnsi="BIZ UDゴシック" w:cs="メイリオ" w:hint="eastAsia"/>
          <w:sz w:val="22"/>
        </w:rPr>
        <w:t>構成員の任期は、</w:t>
      </w:r>
      <w:r w:rsidR="00F92668">
        <w:rPr>
          <w:rFonts w:ascii="BIZ UDゴシック" w:eastAsia="BIZ UDゴシック" w:hAnsi="BIZ UDゴシック" w:cs="メイリオ" w:hint="eastAsia"/>
          <w:sz w:val="22"/>
        </w:rPr>
        <w:t>令和４</w:t>
      </w:r>
      <w:r w:rsidR="002A1859" w:rsidRPr="005F5B02">
        <w:rPr>
          <w:rFonts w:ascii="BIZ UDゴシック" w:eastAsia="BIZ UDゴシック" w:hAnsi="BIZ UDゴシック" w:cs="メイリオ" w:hint="eastAsia"/>
          <w:sz w:val="22"/>
        </w:rPr>
        <w:t>年</w:t>
      </w:r>
      <w:r w:rsidR="00405927" w:rsidRPr="005F5B02">
        <w:rPr>
          <w:rFonts w:ascii="BIZ UDゴシック" w:eastAsia="BIZ UDゴシック" w:hAnsi="BIZ UDゴシック" w:cs="メイリオ" w:hint="eastAsia"/>
          <w:sz w:val="22"/>
        </w:rPr>
        <w:t>３</w:t>
      </w:r>
      <w:r w:rsidR="002A1859" w:rsidRPr="005F5B02">
        <w:rPr>
          <w:rFonts w:ascii="BIZ UDゴシック" w:eastAsia="BIZ UDゴシック" w:hAnsi="BIZ UDゴシック" w:cs="メイリオ" w:hint="eastAsia"/>
          <w:sz w:val="22"/>
        </w:rPr>
        <w:t>月</w:t>
      </w:r>
      <w:r w:rsidR="0028381A">
        <w:rPr>
          <w:rFonts w:ascii="BIZ UDゴシック" w:eastAsia="BIZ UDゴシック" w:hAnsi="BIZ UDゴシック" w:cs="メイリオ" w:hint="eastAsia"/>
          <w:sz w:val="22"/>
        </w:rPr>
        <w:t>３１</w:t>
      </w:r>
      <w:r w:rsidR="00A77864">
        <w:rPr>
          <w:rFonts w:ascii="BIZ UDゴシック" w:eastAsia="BIZ UDゴシック" w:hAnsi="BIZ UDゴシック" w:cs="メイリオ" w:hint="eastAsia"/>
          <w:sz w:val="22"/>
        </w:rPr>
        <w:t>日までとし、</w:t>
      </w:r>
      <w:r w:rsidR="002A1859" w:rsidRPr="005F5B02">
        <w:rPr>
          <w:rFonts w:ascii="BIZ UDゴシック" w:eastAsia="BIZ UDゴシック" w:hAnsi="BIZ UDゴシック" w:cs="メイリオ" w:hint="eastAsia"/>
          <w:sz w:val="22"/>
        </w:rPr>
        <w:t>補欠の構成員の任期は、前任者の残期間とする。</w:t>
      </w:r>
    </w:p>
    <w:p w14:paraId="74695582" w14:textId="77777777" w:rsidR="002A1859" w:rsidRPr="005F5B02" w:rsidRDefault="002A1859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0802553D" w14:textId="77777777" w:rsidR="00E04A2B" w:rsidRPr="005F5B02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（会議）</w:t>
      </w:r>
    </w:p>
    <w:p w14:paraId="5C8CC61F" w14:textId="77278A07" w:rsidR="00E04A2B" w:rsidRPr="005F5B02" w:rsidRDefault="00F0264E" w:rsidP="00B55334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第</w:t>
      </w:r>
      <w:r w:rsidR="002607BA">
        <w:rPr>
          <w:rFonts w:ascii="BIZ UDゴシック" w:eastAsia="BIZ UDゴシック" w:hAnsi="BIZ UDゴシック" w:cs="メイリオ" w:hint="eastAsia"/>
          <w:sz w:val="22"/>
        </w:rPr>
        <w:t>３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 xml:space="preserve">条　</w:t>
      </w:r>
      <w:r w:rsidR="003D1951" w:rsidRPr="005F5B02">
        <w:rPr>
          <w:rFonts w:ascii="BIZ UDゴシック" w:eastAsia="BIZ UDゴシック" w:hAnsi="BIZ UDゴシック" w:cs="メイリオ" w:hint="eastAsia"/>
          <w:sz w:val="22"/>
        </w:rPr>
        <w:t>研究</w:t>
      </w:r>
      <w:r w:rsidR="00CB0E83" w:rsidRPr="005F5B02">
        <w:rPr>
          <w:rFonts w:ascii="BIZ UDゴシック" w:eastAsia="BIZ UDゴシック" w:hAnsi="BIZ UDゴシック" w:cs="メイリオ" w:hint="eastAsia"/>
          <w:sz w:val="22"/>
        </w:rPr>
        <w:t>会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>は、</w:t>
      </w:r>
      <w:r w:rsidR="00A77864">
        <w:rPr>
          <w:rFonts w:ascii="BIZ UDゴシック" w:eastAsia="BIZ UDゴシック" w:hAnsi="BIZ UDゴシック" w:cs="メイリオ" w:hint="eastAsia"/>
          <w:sz w:val="22"/>
        </w:rPr>
        <w:t>課長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>が招集し開催する。</w:t>
      </w:r>
    </w:p>
    <w:p w14:paraId="1F997F9C" w14:textId="73145EEB" w:rsidR="00E04A2B" w:rsidRPr="005F5B02" w:rsidRDefault="00E04A2B" w:rsidP="00B55334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 xml:space="preserve">２　</w:t>
      </w:r>
      <w:r w:rsidR="003D1951" w:rsidRPr="005F5B02">
        <w:rPr>
          <w:rFonts w:ascii="BIZ UDゴシック" w:eastAsia="BIZ UDゴシック" w:hAnsi="BIZ UDゴシック" w:cs="メイリオ" w:hint="eastAsia"/>
          <w:sz w:val="22"/>
        </w:rPr>
        <w:t>研究</w:t>
      </w:r>
      <w:r w:rsidR="00CB0E83" w:rsidRPr="005F5B02">
        <w:rPr>
          <w:rFonts w:ascii="BIZ UDゴシック" w:eastAsia="BIZ UDゴシック" w:hAnsi="BIZ UDゴシック" w:cs="メイリオ" w:hint="eastAsia"/>
          <w:sz w:val="22"/>
        </w:rPr>
        <w:t>会</w:t>
      </w:r>
      <w:r w:rsidR="0024184B" w:rsidRPr="005F5B02">
        <w:rPr>
          <w:rFonts w:ascii="BIZ UDゴシック" w:eastAsia="BIZ UDゴシック" w:hAnsi="BIZ UDゴシック" w:cs="メイリオ" w:hint="eastAsia"/>
          <w:sz w:val="22"/>
        </w:rPr>
        <w:t>の進行は、座長を定めて行うこと</w:t>
      </w:r>
      <w:r w:rsidR="0012696C">
        <w:rPr>
          <w:rFonts w:ascii="BIZ UDゴシック" w:eastAsia="BIZ UDゴシック" w:hAnsi="BIZ UDゴシック" w:cs="メイリオ" w:hint="eastAsia"/>
          <w:sz w:val="22"/>
        </w:rPr>
        <w:t>とする</w:t>
      </w:r>
      <w:r w:rsidRPr="005F5B02">
        <w:rPr>
          <w:rFonts w:ascii="BIZ UDゴシック" w:eastAsia="BIZ UDゴシック" w:hAnsi="BIZ UDゴシック" w:cs="メイリオ" w:hint="eastAsia"/>
          <w:sz w:val="22"/>
        </w:rPr>
        <w:t>。</w:t>
      </w:r>
    </w:p>
    <w:p w14:paraId="5EC1502C" w14:textId="7C8EC5CB" w:rsidR="00E04A2B" w:rsidRPr="005F5B02" w:rsidRDefault="00525B43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 xml:space="preserve">３　</w:t>
      </w:r>
      <w:r w:rsidR="0012696C">
        <w:rPr>
          <w:rFonts w:ascii="BIZ UDゴシック" w:eastAsia="BIZ UDゴシック" w:hAnsi="BIZ UDゴシック" w:cs="メイリオ" w:hint="eastAsia"/>
          <w:sz w:val="22"/>
        </w:rPr>
        <w:t>課長</w:t>
      </w:r>
      <w:r w:rsidR="00405927" w:rsidRPr="005F5B02">
        <w:rPr>
          <w:rFonts w:ascii="BIZ UDゴシック" w:eastAsia="BIZ UDゴシック" w:hAnsi="BIZ UDゴシック" w:cs="メイリオ" w:hint="eastAsia"/>
          <w:sz w:val="22"/>
        </w:rPr>
        <w:t>は、必要に応じて</w:t>
      </w:r>
      <w:r w:rsidR="003D1951" w:rsidRPr="005F5B02">
        <w:rPr>
          <w:rFonts w:ascii="BIZ UDゴシック" w:eastAsia="BIZ UDゴシック" w:hAnsi="BIZ UDゴシック" w:cs="メイリオ" w:hint="eastAsia"/>
          <w:sz w:val="22"/>
        </w:rPr>
        <w:t>研究</w:t>
      </w:r>
      <w:r w:rsidR="002A1859" w:rsidRPr="005F5B02">
        <w:rPr>
          <w:rFonts w:ascii="BIZ UDゴシック" w:eastAsia="BIZ UDゴシック" w:hAnsi="BIZ UDゴシック" w:cs="メイリオ" w:hint="eastAsia"/>
          <w:sz w:val="22"/>
        </w:rPr>
        <w:t>会の構成員以外の者の出席を求めることができる。</w:t>
      </w:r>
    </w:p>
    <w:p w14:paraId="392D9348" w14:textId="77777777" w:rsidR="002A1859" w:rsidRPr="005F5B02" w:rsidRDefault="002A1859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24780F31" w14:textId="77777777" w:rsidR="00E04A2B" w:rsidRPr="005F5B02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（謝礼金等）</w:t>
      </w:r>
    </w:p>
    <w:p w14:paraId="0C9FB29C" w14:textId="77777777" w:rsidR="00261524" w:rsidRDefault="00765C68" w:rsidP="00B55334">
      <w:pPr>
        <w:snapToGrid w:val="0"/>
        <w:ind w:left="284" w:hangingChars="129" w:hanging="284"/>
        <w:rPr>
          <w:rFonts w:ascii="BIZ UDゴシック" w:eastAsia="BIZ UDゴシック" w:hAnsi="BIZ UDゴシック" w:cs="メイリオ"/>
          <w:sz w:val="22"/>
        </w:rPr>
      </w:pPr>
      <w:r>
        <w:rPr>
          <w:rFonts w:ascii="BIZ UDゴシック" w:eastAsia="BIZ UDゴシック" w:hAnsi="BIZ UDゴシック" w:cs="メイリオ" w:hint="eastAsia"/>
          <w:sz w:val="22"/>
        </w:rPr>
        <w:t>第</w:t>
      </w:r>
      <w:r w:rsidR="002607BA">
        <w:rPr>
          <w:rFonts w:ascii="BIZ UDゴシック" w:eastAsia="BIZ UDゴシック" w:hAnsi="BIZ UDゴシック" w:cs="メイリオ" w:hint="eastAsia"/>
          <w:sz w:val="22"/>
        </w:rPr>
        <w:t>４</w:t>
      </w:r>
      <w:r w:rsidR="00865940" w:rsidRPr="005F5B02">
        <w:rPr>
          <w:rFonts w:ascii="BIZ UDゴシック" w:eastAsia="BIZ UDゴシック" w:hAnsi="BIZ UDゴシック" w:cs="メイリオ" w:hint="eastAsia"/>
          <w:sz w:val="22"/>
        </w:rPr>
        <w:t xml:space="preserve">条　</w:t>
      </w:r>
      <w:bookmarkStart w:id="0" w:name="_GoBack"/>
      <w:bookmarkEnd w:id="0"/>
      <w:r w:rsidR="000237B4" w:rsidRPr="005F5B02">
        <w:rPr>
          <w:rFonts w:ascii="BIZ UDゴシック" w:eastAsia="BIZ UDゴシック" w:hAnsi="BIZ UDゴシック" w:cs="メイリオ" w:hint="eastAsia"/>
          <w:sz w:val="22"/>
        </w:rPr>
        <w:t>第２条に規定する構成員</w:t>
      </w:r>
      <w:r w:rsidR="007819CD" w:rsidRPr="00555F58">
        <w:rPr>
          <w:rFonts w:ascii="BIZ UDゴシック" w:eastAsia="BIZ UDゴシック" w:hAnsi="BIZ UDゴシック" w:cs="メイリオ" w:hint="eastAsia"/>
          <w:sz w:val="22"/>
        </w:rPr>
        <w:t>（学識経験者</w:t>
      </w:r>
      <w:r w:rsidR="00555F58" w:rsidRPr="00555F58">
        <w:rPr>
          <w:rFonts w:ascii="BIZ UDゴシック" w:eastAsia="BIZ UDゴシック" w:hAnsi="BIZ UDゴシック" w:cs="メイリオ" w:hint="eastAsia"/>
          <w:sz w:val="22"/>
        </w:rPr>
        <w:t>及び</w:t>
      </w:r>
      <w:r w:rsidR="007819CD" w:rsidRPr="00555F58">
        <w:rPr>
          <w:rFonts w:ascii="BIZ UDゴシック" w:eastAsia="BIZ UDゴシック" w:hAnsi="BIZ UDゴシック" w:cs="メイリオ" w:hint="eastAsia"/>
          <w:sz w:val="22"/>
        </w:rPr>
        <w:t>実務者に限る</w:t>
      </w:r>
      <w:r w:rsidR="00261524">
        <w:rPr>
          <w:rFonts w:ascii="BIZ UDゴシック" w:eastAsia="BIZ UDゴシック" w:hAnsi="BIZ UDゴシック" w:cs="メイリオ" w:hint="eastAsia"/>
          <w:sz w:val="22"/>
        </w:rPr>
        <w:t>。</w:t>
      </w:r>
      <w:r w:rsidR="007819CD" w:rsidRPr="00555F58">
        <w:rPr>
          <w:rFonts w:ascii="BIZ UDゴシック" w:eastAsia="BIZ UDゴシック" w:hAnsi="BIZ UDゴシック" w:cs="メイリオ" w:hint="eastAsia"/>
          <w:sz w:val="22"/>
        </w:rPr>
        <w:t>）</w:t>
      </w:r>
      <w:r w:rsidR="000237B4" w:rsidRPr="005F5B02">
        <w:rPr>
          <w:rFonts w:ascii="BIZ UDゴシック" w:eastAsia="BIZ UDゴシック" w:hAnsi="BIZ UDゴシック" w:cs="メイリオ" w:hint="eastAsia"/>
          <w:sz w:val="22"/>
        </w:rPr>
        <w:t>が会議に出席した際の</w:t>
      </w:r>
    </w:p>
    <w:p w14:paraId="2CEBA311" w14:textId="1BB868F8" w:rsidR="00E04A2B" w:rsidRPr="007819CD" w:rsidRDefault="00B65AE5" w:rsidP="00261524">
      <w:pPr>
        <w:snapToGrid w:val="0"/>
        <w:ind w:leftChars="100" w:left="274" w:hangingChars="29" w:hanging="64"/>
        <w:rPr>
          <w:rFonts w:ascii="BIZ UDゴシック" w:eastAsia="BIZ UDゴシック" w:hAnsi="BIZ UDゴシック" w:cs="メイリオ"/>
          <w:color w:val="FF0000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謝礼金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>の額は、日額</w:t>
      </w:r>
      <w:r w:rsidR="00261524">
        <w:rPr>
          <w:rFonts w:ascii="BIZ UDゴシック" w:eastAsia="BIZ UDゴシック" w:hAnsi="BIZ UDゴシック" w:cs="メイリオ" w:hint="eastAsia"/>
          <w:sz w:val="22"/>
        </w:rPr>
        <w:t>8</w:t>
      </w:r>
      <w:r w:rsidR="00261524">
        <w:rPr>
          <w:rFonts w:ascii="BIZ UDゴシック" w:eastAsia="BIZ UDゴシック" w:hAnsi="BIZ UDゴシック" w:cs="メイリオ"/>
          <w:sz w:val="22"/>
        </w:rPr>
        <w:t>,300</w:t>
      </w:r>
      <w:r w:rsidR="00E04A2B" w:rsidRPr="00FE59E5">
        <w:rPr>
          <w:rFonts w:ascii="BIZ UDゴシック" w:eastAsia="BIZ UDゴシック" w:hAnsi="BIZ UDゴシック" w:cs="メイリオ" w:hint="eastAsia"/>
          <w:sz w:val="22"/>
        </w:rPr>
        <w:t>円</w:t>
      </w:r>
      <w:r w:rsidR="00E04A2B" w:rsidRPr="005F5B02">
        <w:rPr>
          <w:rFonts w:ascii="BIZ UDゴシック" w:eastAsia="BIZ UDゴシック" w:hAnsi="BIZ UDゴシック" w:cs="メイリオ" w:hint="eastAsia"/>
          <w:sz w:val="22"/>
        </w:rPr>
        <w:t>と</w:t>
      </w:r>
      <w:r w:rsidRPr="005F5B02">
        <w:rPr>
          <w:rFonts w:ascii="BIZ UDゴシック" w:eastAsia="BIZ UDゴシック" w:hAnsi="BIZ UDゴシック" w:cs="メイリオ" w:hint="eastAsia"/>
          <w:sz w:val="22"/>
        </w:rPr>
        <w:t>し、出席の都度支給</w:t>
      </w:r>
      <w:r w:rsidR="0015391C" w:rsidRPr="005F5B02">
        <w:rPr>
          <w:rFonts w:ascii="BIZ UDゴシック" w:eastAsia="BIZ UDゴシック" w:hAnsi="BIZ UDゴシック" w:cs="メイリオ" w:hint="eastAsia"/>
          <w:sz w:val="22"/>
        </w:rPr>
        <w:t>する。</w:t>
      </w:r>
    </w:p>
    <w:p w14:paraId="66DB9BF7" w14:textId="4D46BACB" w:rsidR="00E04A2B" w:rsidRPr="005F5B02" w:rsidRDefault="00E04A2B" w:rsidP="00B55334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</w:rPr>
      </w:pPr>
      <w:r w:rsidRPr="005F5B02">
        <w:rPr>
          <w:rFonts w:ascii="BIZ UDゴシック" w:eastAsia="BIZ UDゴシック" w:hAnsi="BIZ UDゴシック" w:cs="メイリオ" w:hint="eastAsia"/>
          <w:sz w:val="22"/>
        </w:rPr>
        <w:t>２　構成員</w:t>
      </w:r>
      <w:r w:rsidR="00865940" w:rsidRPr="005F5B02">
        <w:rPr>
          <w:rFonts w:ascii="BIZ UDゴシック" w:eastAsia="BIZ UDゴシック" w:hAnsi="BIZ UDゴシック" w:cs="メイリオ" w:hint="eastAsia"/>
          <w:sz w:val="22"/>
        </w:rPr>
        <w:t>の費用弁償については、「職員の旅費に関する条例」</w:t>
      </w:r>
      <w:r w:rsidR="00F34432" w:rsidRPr="005F5B02">
        <w:rPr>
          <w:rFonts w:ascii="BIZ UDゴシック" w:eastAsia="BIZ UDゴシック" w:hAnsi="BIZ UDゴシック" w:cs="Meiryo UI" w:hint="eastAsia"/>
          <w:sz w:val="22"/>
        </w:rPr>
        <w:t>（昭和</w:t>
      </w:r>
      <w:r w:rsidR="00A77864">
        <w:rPr>
          <w:rFonts w:ascii="BIZ UDゴシック" w:eastAsia="BIZ UDゴシック" w:hAnsi="BIZ UDゴシック" w:cs="Meiryo UI" w:hint="eastAsia"/>
          <w:sz w:val="22"/>
        </w:rPr>
        <w:t>4</w:t>
      </w:r>
      <w:r w:rsidR="00A77864">
        <w:rPr>
          <w:rFonts w:ascii="BIZ UDゴシック" w:eastAsia="BIZ UDゴシック" w:hAnsi="BIZ UDゴシック" w:cs="Meiryo UI"/>
          <w:sz w:val="22"/>
        </w:rPr>
        <w:t>0</w:t>
      </w:r>
      <w:r w:rsidR="00F34432" w:rsidRPr="005F5B02">
        <w:rPr>
          <w:rFonts w:ascii="BIZ UDゴシック" w:eastAsia="BIZ UDゴシック" w:hAnsi="BIZ UDゴシック" w:cs="Meiryo UI" w:hint="eastAsia"/>
          <w:sz w:val="22"/>
        </w:rPr>
        <w:t>年大阪府条例第</w:t>
      </w:r>
      <w:r w:rsidR="00A77864">
        <w:rPr>
          <w:rFonts w:ascii="BIZ UDゴシック" w:eastAsia="BIZ UDゴシック" w:hAnsi="BIZ UDゴシック" w:cs="Meiryo UI" w:hint="eastAsia"/>
          <w:sz w:val="22"/>
        </w:rPr>
        <w:t>3</w:t>
      </w:r>
      <w:r w:rsidR="00A77864">
        <w:rPr>
          <w:rFonts w:ascii="BIZ UDゴシック" w:eastAsia="BIZ UDゴシック" w:hAnsi="BIZ UDゴシック" w:cs="Meiryo UI"/>
          <w:sz w:val="22"/>
        </w:rPr>
        <w:t>7</w:t>
      </w:r>
      <w:r w:rsidR="00F34432" w:rsidRPr="005F5B02">
        <w:rPr>
          <w:rFonts w:ascii="BIZ UDゴシック" w:eastAsia="BIZ UDゴシック" w:hAnsi="BIZ UDゴシック" w:cs="Meiryo UI" w:hint="eastAsia"/>
          <w:sz w:val="22"/>
        </w:rPr>
        <w:t>号）</w:t>
      </w:r>
      <w:r w:rsidR="00865940" w:rsidRPr="005F5B02">
        <w:rPr>
          <w:rFonts w:ascii="BIZ UDゴシック" w:eastAsia="BIZ UDゴシック" w:hAnsi="BIZ UDゴシック" w:cs="メイリオ" w:hint="eastAsia"/>
          <w:sz w:val="22"/>
        </w:rPr>
        <w:t>に準じて支給する。</w:t>
      </w:r>
    </w:p>
    <w:p w14:paraId="11FB35F0" w14:textId="18814611" w:rsidR="00E8329E" w:rsidRPr="00765C68" w:rsidRDefault="00E8329E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 xml:space="preserve">３　</w:t>
      </w:r>
      <w:r w:rsidR="00A77864">
        <w:rPr>
          <w:rFonts w:ascii="BIZ UDゴシック" w:eastAsia="BIZ UDゴシック" w:hAnsi="BIZ UDゴシック" w:cs="メイリオ" w:hint="eastAsia"/>
          <w:sz w:val="22"/>
        </w:rPr>
        <w:t>研究会の</w:t>
      </w:r>
      <w:r w:rsidR="009B5582" w:rsidRPr="00765C68">
        <w:rPr>
          <w:rFonts w:ascii="BIZ UDゴシック" w:eastAsia="BIZ UDゴシック" w:hAnsi="BIZ UDゴシック" w:cs="メイリオ" w:hint="eastAsia"/>
          <w:sz w:val="22"/>
        </w:rPr>
        <w:t>構成員以外の者</w:t>
      </w:r>
      <w:r w:rsidRPr="00765C68">
        <w:rPr>
          <w:rFonts w:ascii="BIZ UDゴシック" w:eastAsia="BIZ UDゴシック" w:hAnsi="BIZ UDゴシック" w:cs="メイリオ" w:hint="eastAsia"/>
          <w:sz w:val="22"/>
        </w:rPr>
        <w:t>の</w:t>
      </w:r>
      <w:r w:rsidR="009B5582" w:rsidRPr="00765C68">
        <w:rPr>
          <w:rFonts w:ascii="BIZ UDゴシック" w:eastAsia="BIZ UDゴシック" w:hAnsi="BIZ UDゴシック" w:cs="メイリオ" w:hint="eastAsia"/>
          <w:sz w:val="22"/>
        </w:rPr>
        <w:t>謝礼等</w:t>
      </w:r>
      <w:r w:rsidRPr="00765C68">
        <w:rPr>
          <w:rFonts w:ascii="BIZ UDゴシック" w:eastAsia="BIZ UDゴシック" w:hAnsi="BIZ UDゴシック" w:cs="メイリオ" w:hint="eastAsia"/>
          <w:sz w:val="22"/>
        </w:rPr>
        <w:t>については、</w:t>
      </w:r>
      <w:r w:rsidR="00A77864">
        <w:rPr>
          <w:rFonts w:ascii="BIZ UDゴシック" w:eastAsia="BIZ UDゴシック" w:hAnsi="BIZ UDゴシック" w:cs="メイリオ" w:hint="eastAsia"/>
          <w:sz w:val="22"/>
        </w:rPr>
        <w:t>第1項</w:t>
      </w:r>
      <w:r w:rsidRPr="00765C68">
        <w:rPr>
          <w:rFonts w:ascii="BIZ UDゴシック" w:eastAsia="BIZ UDゴシック" w:hAnsi="BIZ UDゴシック" w:cs="メイリオ" w:hint="eastAsia"/>
          <w:sz w:val="22"/>
        </w:rPr>
        <w:t>の例による。</w:t>
      </w:r>
    </w:p>
    <w:p w14:paraId="6D50FE8B" w14:textId="3374506C" w:rsidR="005546B0" w:rsidRPr="00765C68" w:rsidRDefault="00E8329E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 xml:space="preserve">４　</w:t>
      </w:r>
      <w:r w:rsidR="003D1951" w:rsidRPr="00765C68">
        <w:rPr>
          <w:rFonts w:ascii="BIZ UDゴシック" w:eastAsia="BIZ UDゴシック" w:hAnsi="BIZ UDゴシック" w:cs="Meiryo UI" w:hint="eastAsia"/>
          <w:sz w:val="22"/>
        </w:rPr>
        <w:t>研究</w:t>
      </w:r>
      <w:r w:rsidRPr="00765C68">
        <w:rPr>
          <w:rFonts w:ascii="BIZ UDゴシック" w:eastAsia="BIZ UDゴシック" w:hAnsi="BIZ UDゴシック" w:cs="Meiryo UI" w:hint="eastAsia"/>
          <w:sz w:val="22"/>
        </w:rPr>
        <w:t>会の</w:t>
      </w:r>
      <w:r w:rsidR="00A77864">
        <w:rPr>
          <w:rFonts w:ascii="BIZ UDゴシック" w:eastAsia="BIZ UDゴシック" w:hAnsi="BIZ UDゴシック" w:cs="Meiryo UI" w:hint="eastAsia"/>
          <w:sz w:val="22"/>
        </w:rPr>
        <w:t>構成員</w:t>
      </w:r>
      <w:r w:rsidRPr="00765C68">
        <w:rPr>
          <w:rFonts w:ascii="BIZ UDゴシック" w:eastAsia="BIZ UDゴシック" w:hAnsi="BIZ UDゴシック" w:cs="Meiryo UI" w:hint="eastAsia"/>
          <w:sz w:val="22"/>
        </w:rPr>
        <w:t>に</w:t>
      </w:r>
      <w:r w:rsidR="003D1951" w:rsidRPr="00765C68">
        <w:rPr>
          <w:rFonts w:ascii="BIZ UDゴシック" w:eastAsia="BIZ UDゴシック" w:hAnsi="BIZ UDゴシック" w:cs="Meiryo UI" w:hint="eastAsia"/>
          <w:sz w:val="22"/>
        </w:rPr>
        <w:t>会議</w:t>
      </w:r>
      <w:r w:rsidRPr="00765C68">
        <w:rPr>
          <w:rFonts w:ascii="BIZ UDゴシック" w:eastAsia="BIZ UDゴシック" w:hAnsi="BIZ UDゴシック" w:cs="Meiryo UI" w:hint="eastAsia"/>
          <w:sz w:val="22"/>
        </w:rPr>
        <w:t>以外の場で行った意見徴収等については、謝礼を支給しない。</w:t>
      </w:r>
    </w:p>
    <w:p w14:paraId="574209D7" w14:textId="3DBFD1C9" w:rsidR="00F34432" w:rsidRPr="00765C68" w:rsidRDefault="00F34432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093D586D" w14:textId="216CC841" w:rsidR="00540ABB" w:rsidRPr="00765C68" w:rsidRDefault="00540AB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>（</w:t>
      </w:r>
      <w:r w:rsidR="002F5A88">
        <w:rPr>
          <w:rFonts w:ascii="BIZ UDゴシック" w:eastAsia="BIZ UDゴシック" w:hAnsi="BIZ UDゴシック" w:cs="メイリオ" w:hint="eastAsia"/>
          <w:sz w:val="22"/>
        </w:rPr>
        <w:t>設置</w:t>
      </w:r>
      <w:r w:rsidRPr="00765C68">
        <w:rPr>
          <w:rFonts w:ascii="BIZ UDゴシック" w:eastAsia="BIZ UDゴシック" w:hAnsi="BIZ UDゴシック" w:cs="メイリオ" w:hint="eastAsia"/>
          <w:sz w:val="22"/>
        </w:rPr>
        <w:t>期間）</w:t>
      </w:r>
    </w:p>
    <w:p w14:paraId="02DFEBB5" w14:textId="18EB38C0" w:rsidR="00540ABB" w:rsidRPr="00765C68" w:rsidRDefault="00765C68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>
        <w:rPr>
          <w:rFonts w:ascii="BIZ UDゴシック" w:eastAsia="BIZ UDゴシック" w:hAnsi="BIZ UDゴシック" w:cs="メイリオ" w:hint="eastAsia"/>
          <w:sz w:val="22"/>
        </w:rPr>
        <w:t>第</w:t>
      </w:r>
      <w:r w:rsidR="002607BA">
        <w:rPr>
          <w:rFonts w:ascii="BIZ UDゴシック" w:eastAsia="BIZ UDゴシック" w:hAnsi="BIZ UDゴシック" w:cs="メイリオ" w:hint="eastAsia"/>
          <w:sz w:val="22"/>
        </w:rPr>
        <w:t>５</w:t>
      </w:r>
      <w:r w:rsidR="00540ABB" w:rsidRPr="00765C68">
        <w:rPr>
          <w:rFonts w:ascii="BIZ UDゴシック" w:eastAsia="BIZ UDゴシック" w:hAnsi="BIZ UDゴシック" w:cs="メイリオ" w:hint="eastAsia"/>
          <w:sz w:val="22"/>
        </w:rPr>
        <w:t>条　研究会</w:t>
      </w:r>
      <w:r w:rsidR="00A77864">
        <w:rPr>
          <w:rFonts w:ascii="BIZ UDゴシック" w:eastAsia="BIZ UDゴシック" w:hAnsi="BIZ UDゴシック" w:cs="メイリオ" w:hint="eastAsia"/>
          <w:sz w:val="22"/>
        </w:rPr>
        <w:t>の設置期間</w:t>
      </w:r>
      <w:r w:rsidR="00540ABB" w:rsidRPr="00765C68">
        <w:rPr>
          <w:rFonts w:ascii="BIZ UDゴシック" w:eastAsia="BIZ UDゴシック" w:hAnsi="BIZ UDゴシック" w:cs="メイリオ" w:hint="eastAsia"/>
          <w:sz w:val="22"/>
        </w:rPr>
        <w:t>は、</w:t>
      </w:r>
      <w:r w:rsidR="00A77864">
        <w:rPr>
          <w:rFonts w:ascii="BIZ UDゴシック" w:eastAsia="BIZ UDゴシック" w:hAnsi="BIZ UDゴシック" w:cs="メイリオ" w:hint="eastAsia"/>
          <w:sz w:val="22"/>
        </w:rPr>
        <w:t>この要綱の施行の日から令和</w:t>
      </w:r>
      <w:r w:rsidR="0028381A">
        <w:rPr>
          <w:rFonts w:ascii="BIZ UDゴシック" w:eastAsia="BIZ UDゴシック" w:hAnsi="BIZ UDゴシック" w:cs="メイリオ" w:hint="eastAsia"/>
          <w:sz w:val="22"/>
        </w:rPr>
        <w:t>４</w:t>
      </w:r>
      <w:r w:rsidR="00A77864">
        <w:rPr>
          <w:rFonts w:ascii="BIZ UDゴシック" w:eastAsia="BIZ UDゴシック" w:hAnsi="BIZ UDゴシック" w:cs="メイリオ" w:hint="eastAsia"/>
          <w:sz w:val="22"/>
        </w:rPr>
        <w:t>年</w:t>
      </w:r>
      <w:r w:rsidR="0028381A">
        <w:rPr>
          <w:rFonts w:ascii="BIZ UDゴシック" w:eastAsia="BIZ UDゴシック" w:hAnsi="BIZ UDゴシック" w:cs="メイリオ" w:hint="eastAsia"/>
          <w:sz w:val="22"/>
        </w:rPr>
        <w:t>３</w:t>
      </w:r>
      <w:r w:rsidR="00A77864">
        <w:rPr>
          <w:rFonts w:ascii="BIZ UDゴシック" w:eastAsia="BIZ UDゴシック" w:hAnsi="BIZ UDゴシック" w:cs="メイリオ" w:hint="eastAsia"/>
          <w:sz w:val="22"/>
        </w:rPr>
        <w:t>月</w:t>
      </w:r>
      <w:r w:rsidR="0028381A">
        <w:rPr>
          <w:rFonts w:ascii="BIZ UDゴシック" w:eastAsia="BIZ UDゴシック" w:hAnsi="BIZ UDゴシック" w:cs="メイリオ" w:hint="eastAsia"/>
          <w:sz w:val="22"/>
        </w:rPr>
        <w:t>３１</w:t>
      </w:r>
      <w:r w:rsidR="00A77864">
        <w:rPr>
          <w:rFonts w:ascii="BIZ UDゴシック" w:eastAsia="BIZ UDゴシック" w:hAnsi="BIZ UDゴシック" w:cs="メイリオ" w:hint="eastAsia"/>
          <w:sz w:val="22"/>
        </w:rPr>
        <w:t>日までとする</w:t>
      </w:r>
      <w:r w:rsidR="00540ABB" w:rsidRPr="00765C68">
        <w:rPr>
          <w:rFonts w:ascii="BIZ UDゴシック" w:eastAsia="BIZ UDゴシック" w:hAnsi="BIZ UDゴシック" w:cs="メイリオ" w:hint="eastAsia"/>
          <w:sz w:val="22"/>
        </w:rPr>
        <w:t>。</w:t>
      </w:r>
    </w:p>
    <w:p w14:paraId="48EBB615" w14:textId="77777777" w:rsidR="00540ABB" w:rsidRPr="00765C68" w:rsidRDefault="00540AB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1B8053F3" w14:textId="77777777" w:rsidR="00E04A2B" w:rsidRPr="00765C68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>（庶務）</w:t>
      </w:r>
    </w:p>
    <w:p w14:paraId="252158C3" w14:textId="2BABF47E" w:rsidR="00E04A2B" w:rsidRPr="006103E1" w:rsidRDefault="00765C68" w:rsidP="002607BA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  <w:u w:val="single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>第</w:t>
      </w:r>
      <w:r w:rsidR="002607BA">
        <w:rPr>
          <w:rFonts w:ascii="BIZ UDゴシック" w:eastAsia="BIZ UDゴシック" w:hAnsi="BIZ UDゴシック" w:cs="メイリオ" w:hint="eastAsia"/>
          <w:sz w:val="22"/>
        </w:rPr>
        <w:t>６</w:t>
      </w:r>
      <w:r w:rsidR="00E04A2B" w:rsidRPr="00765C68">
        <w:rPr>
          <w:rFonts w:ascii="BIZ UDゴシック" w:eastAsia="BIZ UDゴシック" w:hAnsi="BIZ UDゴシック" w:cs="メイリオ" w:hint="eastAsia"/>
          <w:sz w:val="22"/>
        </w:rPr>
        <w:t xml:space="preserve">条　</w:t>
      </w:r>
      <w:r w:rsidR="003D1951" w:rsidRPr="00765C68">
        <w:rPr>
          <w:rFonts w:ascii="BIZ UDゴシック" w:eastAsia="BIZ UDゴシック" w:hAnsi="BIZ UDゴシック" w:cs="メイリオ" w:hint="eastAsia"/>
          <w:sz w:val="22"/>
        </w:rPr>
        <w:t>研究</w:t>
      </w:r>
      <w:r w:rsidR="00FE586B" w:rsidRPr="00765C68">
        <w:rPr>
          <w:rFonts w:ascii="BIZ UDゴシック" w:eastAsia="BIZ UDゴシック" w:hAnsi="BIZ UDゴシック" w:cs="メイリオ" w:hint="eastAsia"/>
          <w:sz w:val="22"/>
        </w:rPr>
        <w:t>会</w:t>
      </w:r>
      <w:r w:rsidR="00E04A2B" w:rsidRPr="00765C68">
        <w:rPr>
          <w:rFonts w:ascii="BIZ UDゴシック" w:eastAsia="BIZ UDゴシック" w:hAnsi="BIZ UDゴシック" w:cs="メイリオ" w:hint="eastAsia"/>
          <w:sz w:val="22"/>
        </w:rPr>
        <w:t>の庶務は、</w:t>
      </w:r>
      <w:r w:rsidR="0028381A">
        <w:rPr>
          <w:rFonts w:ascii="BIZ UDゴシック" w:eastAsia="BIZ UDゴシック" w:hAnsi="BIZ UDゴシック" w:cs="メイリオ" w:hint="eastAsia"/>
          <w:sz w:val="22"/>
        </w:rPr>
        <w:t>大阪府福祉部</w:t>
      </w:r>
      <w:r w:rsidR="00CC13EB" w:rsidRPr="00765C68">
        <w:rPr>
          <w:rFonts w:ascii="BIZ UDゴシック" w:eastAsia="BIZ UDゴシック" w:hAnsi="BIZ UDゴシック" w:cs="メイリオ" w:hint="eastAsia"/>
          <w:sz w:val="22"/>
        </w:rPr>
        <w:t>地域福祉推進室</w:t>
      </w:r>
      <w:r w:rsidR="00F0264E" w:rsidRPr="00765C68">
        <w:rPr>
          <w:rFonts w:ascii="BIZ UDゴシック" w:eastAsia="BIZ UDゴシック" w:hAnsi="BIZ UDゴシック" w:cs="メイリオ" w:hint="eastAsia"/>
          <w:sz w:val="22"/>
        </w:rPr>
        <w:t>地域福祉課</w:t>
      </w:r>
      <w:r w:rsidR="00E04A2B" w:rsidRPr="00765C68">
        <w:rPr>
          <w:rFonts w:ascii="BIZ UDゴシック" w:eastAsia="BIZ UDゴシック" w:hAnsi="BIZ UDゴシック" w:cs="メイリオ" w:hint="eastAsia"/>
          <w:sz w:val="22"/>
        </w:rPr>
        <w:t>において行う。</w:t>
      </w:r>
    </w:p>
    <w:p w14:paraId="0B56EF42" w14:textId="77777777" w:rsidR="00E04A2B" w:rsidRPr="00765C68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21257638" w14:textId="77777777" w:rsidR="00E04A2B" w:rsidRPr="00765C68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>（委任）</w:t>
      </w:r>
    </w:p>
    <w:p w14:paraId="35350182" w14:textId="19F41F03" w:rsidR="00E04A2B" w:rsidRPr="00765C68" w:rsidRDefault="00CB0E83" w:rsidP="00B55334">
      <w:pPr>
        <w:snapToGrid w:val="0"/>
        <w:ind w:left="220" w:hangingChars="100" w:hanging="220"/>
        <w:rPr>
          <w:rFonts w:ascii="BIZ UDゴシック" w:eastAsia="BIZ UDゴシック" w:hAnsi="BIZ UDゴシック" w:cs="メイリオ"/>
          <w:sz w:val="22"/>
        </w:rPr>
      </w:pPr>
      <w:r w:rsidRPr="00765C68">
        <w:rPr>
          <w:rFonts w:ascii="BIZ UDゴシック" w:eastAsia="BIZ UDゴシック" w:hAnsi="BIZ UDゴシック" w:cs="メイリオ" w:hint="eastAsia"/>
          <w:sz w:val="22"/>
        </w:rPr>
        <w:t>第</w:t>
      </w:r>
      <w:r w:rsidR="00555F58">
        <w:rPr>
          <w:rFonts w:ascii="BIZ UDゴシック" w:eastAsia="BIZ UDゴシック" w:hAnsi="BIZ UDゴシック" w:cs="メイリオ" w:hint="eastAsia"/>
          <w:sz w:val="22"/>
        </w:rPr>
        <w:t>７</w:t>
      </w:r>
      <w:r w:rsidR="00E04A2B" w:rsidRPr="00765C68">
        <w:rPr>
          <w:rFonts w:ascii="BIZ UDゴシック" w:eastAsia="BIZ UDゴシック" w:hAnsi="BIZ UDゴシック" w:cs="メイリオ" w:hint="eastAsia"/>
          <w:sz w:val="22"/>
        </w:rPr>
        <w:t>条　この要綱に定めるもののほか、</w:t>
      </w:r>
      <w:r w:rsidR="003D1951" w:rsidRPr="00765C68">
        <w:rPr>
          <w:rFonts w:ascii="BIZ UDゴシック" w:eastAsia="BIZ UDゴシック" w:hAnsi="BIZ UDゴシック" w:cs="メイリオ" w:hint="eastAsia"/>
          <w:sz w:val="22"/>
        </w:rPr>
        <w:t>研究</w:t>
      </w:r>
      <w:r w:rsidR="00FE586B" w:rsidRPr="00765C68">
        <w:rPr>
          <w:rFonts w:ascii="BIZ UDゴシック" w:eastAsia="BIZ UDゴシック" w:hAnsi="BIZ UDゴシック" w:cs="メイリオ" w:hint="eastAsia"/>
          <w:sz w:val="22"/>
        </w:rPr>
        <w:t>会</w:t>
      </w:r>
      <w:r w:rsidR="00D80489" w:rsidRPr="00765C68">
        <w:rPr>
          <w:rFonts w:ascii="BIZ UDゴシック" w:eastAsia="BIZ UDゴシック" w:hAnsi="BIZ UDゴシック" w:cs="メイリオ" w:hint="eastAsia"/>
          <w:sz w:val="22"/>
        </w:rPr>
        <w:t>の運営に関し必要な事項は別に定める。</w:t>
      </w:r>
    </w:p>
    <w:p w14:paraId="4D87B6C9" w14:textId="77777777" w:rsidR="00E04A2B" w:rsidRPr="00765C68" w:rsidRDefault="00E04A2B" w:rsidP="00B55334">
      <w:pPr>
        <w:snapToGrid w:val="0"/>
        <w:rPr>
          <w:rFonts w:ascii="BIZ UDゴシック" w:eastAsia="BIZ UDゴシック" w:hAnsi="BIZ UDゴシック" w:cs="メイリオ"/>
          <w:sz w:val="22"/>
        </w:rPr>
      </w:pPr>
    </w:p>
    <w:p w14:paraId="33F1AB6E" w14:textId="77777777" w:rsidR="001C6B5F" w:rsidRPr="00765C68" w:rsidRDefault="001C6B5F" w:rsidP="00B55334">
      <w:pPr>
        <w:ind w:firstLineChars="300" w:firstLine="660"/>
        <w:rPr>
          <w:rFonts w:ascii="BIZ UDゴシック" w:eastAsia="BIZ UDゴシック" w:hAnsi="BIZ UDゴシック" w:cs="Vrinda"/>
          <w:sz w:val="22"/>
        </w:rPr>
      </w:pPr>
      <w:r w:rsidRPr="00765C68">
        <w:rPr>
          <w:rFonts w:ascii="BIZ UDゴシック" w:eastAsia="BIZ UDゴシック" w:hAnsi="BIZ UDゴシック" w:cs="Vrinda" w:hint="eastAsia"/>
          <w:sz w:val="22"/>
        </w:rPr>
        <w:t xml:space="preserve">附　則 </w:t>
      </w:r>
    </w:p>
    <w:p w14:paraId="3CBBBAB5" w14:textId="051C38A5" w:rsidR="00E04A2B" w:rsidRDefault="001C6B5F" w:rsidP="00B55334">
      <w:pPr>
        <w:ind w:firstLineChars="100" w:firstLine="220"/>
        <w:rPr>
          <w:rFonts w:ascii="BIZ UDゴシック" w:eastAsia="BIZ UDゴシック" w:hAnsi="BIZ UDゴシック" w:cs="Vrinda"/>
          <w:sz w:val="22"/>
        </w:rPr>
      </w:pPr>
      <w:r w:rsidRPr="00765C68">
        <w:rPr>
          <w:rFonts w:ascii="BIZ UDゴシック" w:eastAsia="BIZ UDゴシック" w:hAnsi="BIZ UDゴシック" w:cs="Vrinda" w:hint="eastAsia"/>
          <w:sz w:val="22"/>
        </w:rPr>
        <w:t>この要綱は、令和</w:t>
      </w:r>
      <w:r w:rsidR="00F5453B">
        <w:rPr>
          <w:rFonts w:ascii="BIZ UDゴシック" w:eastAsia="BIZ UDゴシック" w:hAnsi="BIZ UDゴシック" w:cs="Vrinda" w:hint="eastAsia"/>
          <w:sz w:val="22"/>
        </w:rPr>
        <w:t>３</w:t>
      </w:r>
      <w:r w:rsidRPr="00765C68">
        <w:rPr>
          <w:rFonts w:ascii="BIZ UDゴシック" w:eastAsia="BIZ UDゴシック" w:hAnsi="BIZ UDゴシック" w:cs="Vrinda" w:hint="eastAsia"/>
          <w:sz w:val="22"/>
        </w:rPr>
        <w:t>年</w:t>
      </w:r>
      <w:r w:rsidR="0028381A">
        <w:rPr>
          <w:rFonts w:ascii="BIZ UDゴシック" w:eastAsia="BIZ UDゴシック" w:hAnsi="BIZ UDゴシック" w:cs="Vrinda" w:hint="eastAsia"/>
          <w:sz w:val="22"/>
        </w:rPr>
        <w:t>２</w:t>
      </w:r>
      <w:r w:rsidRPr="00765C68">
        <w:rPr>
          <w:rFonts w:ascii="BIZ UDゴシック" w:eastAsia="BIZ UDゴシック" w:hAnsi="BIZ UDゴシック" w:cs="Vrinda" w:hint="eastAsia"/>
          <w:sz w:val="22"/>
        </w:rPr>
        <w:t>月</w:t>
      </w:r>
      <w:r w:rsidR="0028381A">
        <w:rPr>
          <w:rFonts w:ascii="BIZ UDゴシック" w:eastAsia="BIZ UDゴシック" w:hAnsi="BIZ UDゴシック" w:cs="Vrinda" w:hint="eastAsia"/>
          <w:sz w:val="22"/>
        </w:rPr>
        <w:t>２６</w:t>
      </w:r>
      <w:r w:rsidRPr="00765C68">
        <w:rPr>
          <w:rFonts w:ascii="BIZ UDゴシック" w:eastAsia="BIZ UDゴシック" w:hAnsi="BIZ UDゴシック" w:cs="Vrinda" w:hint="eastAsia"/>
          <w:sz w:val="22"/>
        </w:rPr>
        <w:t>日から施行する。</w:t>
      </w:r>
    </w:p>
    <w:p w14:paraId="60B133AF" w14:textId="0918B89D" w:rsidR="002607BA" w:rsidRDefault="002607BA" w:rsidP="002607BA">
      <w:pPr>
        <w:rPr>
          <w:rFonts w:ascii="BIZ UDゴシック" w:eastAsia="BIZ UDゴシック" w:hAnsi="BIZ UDゴシック" w:cs="Vrinda"/>
          <w:sz w:val="22"/>
        </w:rPr>
      </w:pPr>
    </w:p>
    <w:p w14:paraId="146F1210" w14:textId="0414BE0B" w:rsidR="002607BA" w:rsidRDefault="002607BA" w:rsidP="002607BA">
      <w:pPr>
        <w:rPr>
          <w:rFonts w:ascii="BIZ UDゴシック" w:eastAsia="BIZ UDゴシック" w:hAnsi="BIZ UDゴシック" w:cs="Vrinda"/>
          <w:sz w:val="22"/>
        </w:rPr>
      </w:pPr>
    </w:p>
    <w:p w14:paraId="2ACB5163" w14:textId="54FE0EF1" w:rsidR="002607BA" w:rsidRDefault="002607BA" w:rsidP="002607BA">
      <w:pPr>
        <w:rPr>
          <w:rFonts w:ascii="BIZ UDゴシック" w:eastAsia="BIZ UDゴシック" w:hAnsi="BIZ UDゴシック" w:cs="Vrinda"/>
          <w:sz w:val="22"/>
        </w:rPr>
      </w:pPr>
    </w:p>
    <w:p w14:paraId="3190146F" w14:textId="5546221E" w:rsidR="002607BA" w:rsidRDefault="002607BA" w:rsidP="002607BA">
      <w:pPr>
        <w:rPr>
          <w:rFonts w:ascii="BIZ UDゴシック" w:eastAsia="BIZ UDゴシック" w:hAnsi="BIZ UDゴシック" w:cs="Meiryo UI"/>
          <w:sz w:val="22"/>
        </w:rPr>
      </w:pPr>
    </w:p>
    <w:p w14:paraId="380084FB" w14:textId="48AB7E16" w:rsidR="00F5453B" w:rsidRDefault="00F5453B" w:rsidP="002607BA">
      <w:pPr>
        <w:rPr>
          <w:rFonts w:ascii="BIZ UDゴシック" w:eastAsia="BIZ UDゴシック" w:hAnsi="BIZ UDゴシック" w:cs="Meiryo UI"/>
          <w:sz w:val="22"/>
        </w:rPr>
      </w:pPr>
    </w:p>
    <w:sectPr w:rsidR="00F5453B" w:rsidSect="00707BE3">
      <w:pgSz w:w="11906" w:h="16838" w:code="9"/>
      <w:pgMar w:top="1276" w:right="1416" w:bottom="1077" w:left="130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6CBB" w14:textId="77777777" w:rsidR="00575C07" w:rsidRDefault="00575C07" w:rsidP="00FA6138">
      <w:r>
        <w:separator/>
      </w:r>
    </w:p>
  </w:endnote>
  <w:endnote w:type="continuationSeparator" w:id="0">
    <w:p w14:paraId="2E57A8BD" w14:textId="77777777" w:rsidR="00575C07" w:rsidRDefault="00575C07" w:rsidP="00F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0563F" w14:textId="77777777" w:rsidR="00575C07" w:rsidRDefault="00575C07" w:rsidP="00FA6138">
      <w:r>
        <w:separator/>
      </w:r>
    </w:p>
  </w:footnote>
  <w:footnote w:type="continuationSeparator" w:id="0">
    <w:p w14:paraId="78637466" w14:textId="77777777" w:rsidR="00575C07" w:rsidRDefault="00575C07" w:rsidP="00FA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17"/>
    <w:rsid w:val="0001316F"/>
    <w:rsid w:val="00017427"/>
    <w:rsid w:val="000237B4"/>
    <w:rsid w:val="00067C19"/>
    <w:rsid w:val="000E1103"/>
    <w:rsid w:val="000E29B1"/>
    <w:rsid w:val="000F64CE"/>
    <w:rsid w:val="00120EE3"/>
    <w:rsid w:val="0012696C"/>
    <w:rsid w:val="0015391C"/>
    <w:rsid w:val="001647C1"/>
    <w:rsid w:val="00167D97"/>
    <w:rsid w:val="00180787"/>
    <w:rsid w:val="00182158"/>
    <w:rsid w:val="001A1DC6"/>
    <w:rsid w:val="001C6B5F"/>
    <w:rsid w:val="001D6627"/>
    <w:rsid w:val="001D6E89"/>
    <w:rsid w:val="001F2EF0"/>
    <w:rsid w:val="0024184B"/>
    <w:rsid w:val="002607BA"/>
    <w:rsid w:val="00261524"/>
    <w:rsid w:val="002659DB"/>
    <w:rsid w:val="00277052"/>
    <w:rsid w:val="0028381A"/>
    <w:rsid w:val="002A1859"/>
    <w:rsid w:val="002B029B"/>
    <w:rsid w:val="002C452B"/>
    <w:rsid w:val="002F1723"/>
    <w:rsid w:val="002F5A88"/>
    <w:rsid w:val="00321461"/>
    <w:rsid w:val="003636CC"/>
    <w:rsid w:val="00377277"/>
    <w:rsid w:val="00380C37"/>
    <w:rsid w:val="00383559"/>
    <w:rsid w:val="003A512E"/>
    <w:rsid w:val="003A540F"/>
    <w:rsid w:val="003A6C43"/>
    <w:rsid w:val="003D1951"/>
    <w:rsid w:val="003F01B2"/>
    <w:rsid w:val="00405927"/>
    <w:rsid w:val="00467E7A"/>
    <w:rsid w:val="00481C25"/>
    <w:rsid w:val="004E5A96"/>
    <w:rsid w:val="004E5E7A"/>
    <w:rsid w:val="00506C2F"/>
    <w:rsid w:val="00510CA2"/>
    <w:rsid w:val="00525770"/>
    <w:rsid w:val="00525B43"/>
    <w:rsid w:val="0053085E"/>
    <w:rsid w:val="00540ABB"/>
    <w:rsid w:val="005546B0"/>
    <w:rsid w:val="00555F58"/>
    <w:rsid w:val="00565C29"/>
    <w:rsid w:val="00575C07"/>
    <w:rsid w:val="00584F94"/>
    <w:rsid w:val="005F5B02"/>
    <w:rsid w:val="005F693C"/>
    <w:rsid w:val="00600A81"/>
    <w:rsid w:val="006103E1"/>
    <w:rsid w:val="00616D12"/>
    <w:rsid w:val="00624D68"/>
    <w:rsid w:val="006461F8"/>
    <w:rsid w:val="006467D0"/>
    <w:rsid w:val="00647EFB"/>
    <w:rsid w:val="006728EF"/>
    <w:rsid w:val="006743C9"/>
    <w:rsid w:val="00685260"/>
    <w:rsid w:val="006927B1"/>
    <w:rsid w:val="00696BB2"/>
    <w:rsid w:val="006A2422"/>
    <w:rsid w:val="006B70BE"/>
    <w:rsid w:val="006F0283"/>
    <w:rsid w:val="00707BE3"/>
    <w:rsid w:val="007608C0"/>
    <w:rsid w:val="00761FFF"/>
    <w:rsid w:val="00763F91"/>
    <w:rsid w:val="00765C68"/>
    <w:rsid w:val="007819CD"/>
    <w:rsid w:val="00785485"/>
    <w:rsid w:val="00794C17"/>
    <w:rsid w:val="007B2CC3"/>
    <w:rsid w:val="007E18B6"/>
    <w:rsid w:val="007E509F"/>
    <w:rsid w:val="0080160D"/>
    <w:rsid w:val="008030D0"/>
    <w:rsid w:val="008078F9"/>
    <w:rsid w:val="00823BF6"/>
    <w:rsid w:val="0083042F"/>
    <w:rsid w:val="00857524"/>
    <w:rsid w:val="00865940"/>
    <w:rsid w:val="008774A9"/>
    <w:rsid w:val="008820AC"/>
    <w:rsid w:val="008B558D"/>
    <w:rsid w:val="008C27DC"/>
    <w:rsid w:val="00910BE9"/>
    <w:rsid w:val="00980D17"/>
    <w:rsid w:val="009B5582"/>
    <w:rsid w:val="009B5B9E"/>
    <w:rsid w:val="009C1797"/>
    <w:rsid w:val="009E5C8F"/>
    <w:rsid w:val="00A41891"/>
    <w:rsid w:val="00A4494A"/>
    <w:rsid w:val="00A46C83"/>
    <w:rsid w:val="00A77864"/>
    <w:rsid w:val="00A91865"/>
    <w:rsid w:val="00AB4A16"/>
    <w:rsid w:val="00AB4EEF"/>
    <w:rsid w:val="00AC7EF5"/>
    <w:rsid w:val="00AD3F80"/>
    <w:rsid w:val="00B165E4"/>
    <w:rsid w:val="00B55334"/>
    <w:rsid w:val="00B65AE5"/>
    <w:rsid w:val="00BD4E54"/>
    <w:rsid w:val="00C739B2"/>
    <w:rsid w:val="00C8223E"/>
    <w:rsid w:val="00CB0E83"/>
    <w:rsid w:val="00CC13EB"/>
    <w:rsid w:val="00D3535A"/>
    <w:rsid w:val="00D4442C"/>
    <w:rsid w:val="00D50D4A"/>
    <w:rsid w:val="00D669D6"/>
    <w:rsid w:val="00D80489"/>
    <w:rsid w:val="00DF5FFC"/>
    <w:rsid w:val="00E04A2B"/>
    <w:rsid w:val="00E8329E"/>
    <w:rsid w:val="00E95A2E"/>
    <w:rsid w:val="00E95EE5"/>
    <w:rsid w:val="00EB72E3"/>
    <w:rsid w:val="00EC3D37"/>
    <w:rsid w:val="00ED45BC"/>
    <w:rsid w:val="00EE04A3"/>
    <w:rsid w:val="00EF33A0"/>
    <w:rsid w:val="00EF3FC5"/>
    <w:rsid w:val="00F0264E"/>
    <w:rsid w:val="00F117AA"/>
    <w:rsid w:val="00F34432"/>
    <w:rsid w:val="00F47089"/>
    <w:rsid w:val="00F52A72"/>
    <w:rsid w:val="00F5453B"/>
    <w:rsid w:val="00F92668"/>
    <w:rsid w:val="00FA6138"/>
    <w:rsid w:val="00FE1E31"/>
    <w:rsid w:val="00FE586B"/>
    <w:rsid w:val="00FE59E5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7E171"/>
  <w15:docId w15:val="{FDB78350-FE31-4E9A-8541-32D4636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38"/>
  </w:style>
  <w:style w:type="paragraph" w:styleId="a5">
    <w:name w:val="footer"/>
    <w:basedOn w:val="a"/>
    <w:link w:val="a6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38"/>
  </w:style>
  <w:style w:type="paragraph" w:styleId="a7">
    <w:name w:val="Balloon Text"/>
    <w:basedOn w:val="a"/>
    <w:link w:val="a8"/>
    <w:uiPriority w:val="99"/>
    <w:semiHidden/>
    <w:unhideWhenUsed/>
    <w:rsid w:val="0058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F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5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9</cp:revision>
  <cp:lastPrinted>2021-03-01T01:48:00Z</cp:lastPrinted>
  <dcterms:created xsi:type="dcterms:W3CDTF">2021-02-24T07:03:00Z</dcterms:created>
  <dcterms:modified xsi:type="dcterms:W3CDTF">2021-03-01T01:50:00Z</dcterms:modified>
</cp:coreProperties>
</file>