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49" w:rsidRDefault="00E301BD" w:rsidP="00D41649">
      <w:pPr>
        <w:jc w:val="center"/>
        <w:rPr>
          <w:sz w:val="24"/>
        </w:rPr>
      </w:pPr>
      <w:r w:rsidRPr="00C339D5">
        <w:rPr>
          <w:rFonts w:hint="eastAsia"/>
          <w:sz w:val="24"/>
        </w:rPr>
        <w:t>事　業　概　要</w:t>
      </w:r>
    </w:p>
    <w:tbl>
      <w:tblPr>
        <w:tblStyle w:val="1"/>
        <w:tblW w:w="0" w:type="auto"/>
        <w:tblLook w:val="04A0" w:firstRow="1" w:lastRow="0" w:firstColumn="1" w:lastColumn="0" w:noHBand="0" w:noVBand="1"/>
      </w:tblPr>
      <w:tblGrid>
        <w:gridCol w:w="1809"/>
        <w:gridCol w:w="8789"/>
        <w:gridCol w:w="2268"/>
        <w:gridCol w:w="6549"/>
      </w:tblGrid>
      <w:tr w:rsidR="00D41649" w:rsidRPr="00A40C11" w:rsidTr="007E0D84">
        <w:trPr>
          <w:trHeight w:val="418"/>
        </w:trPr>
        <w:tc>
          <w:tcPr>
            <w:tcW w:w="1809" w:type="dxa"/>
            <w:tcBorders>
              <w:right w:val="double" w:sz="4" w:space="0" w:color="auto"/>
            </w:tcBorders>
          </w:tcPr>
          <w:p w:rsidR="00D41649" w:rsidRPr="00A40C11" w:rsidRDefault="00D41649" w:rsidP="00DE3E7B">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rsidR="00D41649" w:rsidRPr="00A40C11" w:rsidRDefault="00580BD0" w:rsidP="00580BD0">
            <w:pPr>
              <w:rPr>
                <w:rFonts w:ascii="ＭＳ 明朝" w:eastAsia="ＭＳ 明朝" w:hAnsi="ＭＳ 明朝"/>
                <w:sz w:val="22"/>
              </w:rPr>
            </w:pPr>
            <w:r>
              <w:rPr>
                <w:rFonts w:ascii="ＭＳ 明朝" w:eastAsia="ＭＳ 明朝" w:hAnsi="ＭＳ 明朝" w:hint="eastAsia"/>
                <w:sz w:val="22"/>
              </w:rPr>
              <w:t>社会医療法人大道会森之宮病院</w:t>
            </w:r>
          </w:p>
        </w:tc>
        <w:tc>
          <w:tcPr>
            <w:tcW w:w="2268" w:type="dxa"/>
            <w:vMerge w:val="restart"/>
            <w:tcBorders>
              <w:top w:val="double" w:sz="4" w:space="0" w:color="auto"/>
              <w:left w:val="double" w:sz="4" w:space="0" w:color="auto"/>
              <w:right w:val="double" w:sz="4" w:space="0" w:color="auto"/>
            </w:tcBorders>
          </w:tcPr>
          <w:p w:rsidR="00D41649" w:rsidRPr="00A40C11" w:rsidRDefault="00D41649" w:rsidP="00DE3E7B">
            <w:pPr>
              <w:jc w:val="center"/>
              <w:rPr>
                <w:sz w:val="22"/>
              </w:rPr>
            </w:pPr>
            <w:r w:rsidRPr="00A40C11">
              <w:rPr>
                <w:rFonts w:hint="eastAsia"/>
                <w:sz w:val="22"/>
              </w:rPr>
              <w:t>総合評価</w:t>
            </w:r>
          </w:p>
          <w:p w:rsidR="00D41649" w:rsidRPr="00A40C11" w:rsidRDefault="00D41649" w:rsidP="00DE3E7B">
            <w:pPr>
              <w:rPr>
                <w:sz w:val="22"/>
              </w:rPr>
            </w:pPr>
            <w:r w:rsidRPr="00A40C11">
              <w:rPr>
                <w:rFonts w:hint="eastAsia"/>
                <w:sz w:val="22"/>
              </w:rPr>
              <w:t xml:space="preserve">　　　　</w:t>
            </w:r>
          </w:p>
          <w:p w:rsidR="00D41649" w:rsidRPr="00A40C11" w:rsidRDefault="00D41649" w:rsidP="00DE3E7B">
            <w:pPr>
              <w:jc w:val="center"/>
              <w:rPr>
                <w:sz w:val="22"/>
              </w:rPr>
            </w:pPr>
            <w:r w:rsidRPr="00A40C11">
              <w:rPr>
                <w:rFonts w:hint="eastAsia"/>
                <w:sz w:val="44"/>
              </w:rPr>
              <w:t>Ｓ</w:t>
            </w:r>
          </w:p>
        </w:tc>
        <w:tc>
          <w:tcPr>
            <w:tcW w:w="6549" w:type="dxa"/>
            <w:vMerge w:val="restart"/>
            <w:tcBorders>
              <w:left w:val="double" w:sz="4" w:space="0" w:color="auto"/>
            </w:tcBorders>
          </w:tcPr>
          <w:p w:rsidR="00D41649" w:rsidRPr="00A40C11" w:rsidRDefault="00D41649" w:rsidP="00DE3E7B">
            <w:pPr>
              <w:rPr>
                <w:sz w:val="24"/>
              </w:rPr>
            </w:pPr>
            <w:r w:rsidRPr="00A40C11">
              <w:rPr>
                <w:rFonts w:hint="eastAsia"/>
                <w:sz w:val="24"/>
              </w:rPr>
              <w:t>評価基準（総合評価）</w:t>
            </w:r>
          </w:p>
          <w:p w:rsidR="00D41649" w:rsidRPr="00A40C11" w:rsidRDefault="00D41649" w:rsidP="00DE3E7B">
            <w:pPr>
              <w:spacing w:line="260" w:lineRule="exact"/>
              <w:rPr>
                <w:szCs w:val="20"/>
              </w:rPr>
            </w:pPr>
            <w:r w:rsidRPr="00A40C11">
              <w:rPr>
                <w:rFonts w:hint="eastAsia"/>
                <w:szCs w:val="20"/>
              </w:rPr>
              <w:t>Ｓ　（非常に高く評価できるもの）</w:t>
            </w:r>
          </w:p>
          <w:p w:rsidR="00D41649" w:rsidRPr="00A40C11" w:rsidRDefault="00D41649" w:rsidP="00DE3E7B">
            <w:pPr>
              <w:spacing w:line="260" w:lineRule="exact"/>
              <w:rPr>
                <w:szCs w:val="20"/>
              </w:rPr>
            </w:pPr>
            <w:r w:rsidRPr="00A40C11">
              <w:rPr>
                <w:rFonts w:hint="eastAsia"/>
                <w:szCs w:val="20"/>
              </w:rPr>
              <w:t>Ａ　（高く評価できるもの）</w:t>
            </w:r>
          </w:p>
          <w:p w:rsidR="00D41649" w:rsidRPr="00A40C11" w:rsidRDefault="00D41649" w:rsidP="00DE3E7B">
            <w:pPr>
              <w:spacing w:line="260" w:lineRule="exact"/>
              <w:rPr>
                <w:szCs w:val="20"/>
              </w:rPr>
            </w:pPr>
            <w:r w:rsidRPr="00A40C11">
              <w:rPr>
                <w:rFonts w:hint="eastAsia"/>
                <w:szCs w:val="20"/>
              </w:rPr>
              <w:t>Ｂ　（一定の水準にあるが一部課題のあるもの）</w:t>
            </w:r>
          </w:p>
          <w:p w:rsidR="00D41649" w:rsidRPr="00A40C11" w:rsidRDefault="00D41649" w:rsidP="00DE3E7B">
            <w:pPr>
              <w:spacing w:line="260" w:lineRule="exact"/>
              <w:rPr>
                <w:szCs w:val="20"/>
              </w:rPr>
            </w:pPr>
            <w:r w:rsidRPr="00A40C11">
              <w:rPr>
                <w:rFonts w:hint="eastAsia"/>
                <w:szCs w:val="20"/>
              </w:rPr>
              <w:t>Ｃ　（一定の水準にあるがかなり課題のあるもの）</w:t>
            </w:r>
          </w:p>
          <w:p w:rsidR="00D41649" w:rsidRPr="00A40C11" w:rsidRDefault="00D41649" w:rsidP="00DE3E7B">
            <w:pPr>
              <w:rPr>
                <w:sz w:val="22"/>
              </w:rPr>
            </w:pPr>
            <w:r w:rsidRPr="00A40C11">
              <w:rPr>
                <w:rFonts w:hint="eastAsia"/>
                <w:szCs w:val="20"/>
              </w:rPr>
              <w:t>Ｄ　（全般的に多く課題のあるもの）</w:t>
            </w:r>
          </w:p>
        </w:tc>
      </w:tr>
      <w:tr w:rsidR="00D41649" w:rsidRPr="00A40C11" w:rsidTr="007E0D84">
        <w:trPr>
          <w:trHeight w:val="678"/>
        </w:trPr>
        <w:tc>
          <w:tcPr>
            <w:tcW w:w="1809" w:type="dxa"/>
            <w:tcBorders>
              <w:right w:val="double" w:sz="4" w:space="0" w:color="auto"/>
            </w:tcBorders>
          </w:tcPr>
          <w:p w:rsidR="00D41649" w:rsidRPr="00A40C11" w:rsidRDefault="00D41649" w:rsidP="00DE3E7B">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rsidR="00D41649" w:rsidRPr="00A40C11" w:rsidRDefault="00FB6AFB" w:rsidP="00FB6AFB">
            <w:pPr>
              <w:rPr>
                <w:rFonts w:ascii="ＭＳ 明朝" w:eastAsia="ＭＳ 明朝" w:hAnsi="ＭＳ 明朝"/>
                <w:sz w:val="22"/>
              </w:rPr>
            </w:pPr>
            <w:r>
              <w:rPr>
                <w:rFonts w:ascii="ＭＳ 明朝" w:eastAsia="ＭＳ 明朝" w:hAnsi="ＭＳ 明朝" w:hint="eastAsia"/>
                <w:sz w:val="22"/>
              </w:rPr>
              <w:t>ＳＡＣ高層賃貸住宅における災害弱者支援（多世代・多機関協働</w:t>
            </w:r>
            <w:r w:rsidR="00580BD0">
              <w:rPr>
                <w:rFonts w:ascii="ＭＳ 明朝" w:eastAsia="ＭＳ 明朝" w:hAnsi="ＭＳ 明朝" w:hint="eastAsia"/>
                <w:sz w:val="22"/>
              </w:rPr>
              <w:t>の推進）</w:t>
            </w:r>
          </w:p>
        </w:tc>
        <w:tc>
          <w:tcPr>
            <w:tcW w:w="2268" w:type="dxa"/>
            <w:vMerge/>
            <w:tcBorders>
              <w:left w:val="double" w:sz="4" w:space="0" w:color="auto"/>
              <w:right w:val="double" w:sz="4" w:space="0" w:color="auto"/>
            </w:tcBorders>
          </w:tcPr>
          <w:p w:rsidR="00D41649" w:rsidRPr="00A40C11" w:rsidRDefault="00D41649" w:rsidP="00DE3E7B">
            <w:pPr>
              <w:jc w:val="center"/>
              <w:rPr>
                <w:sz w:val="22"/>
              </w:rPr>
            </w:pPr>
          </w:p>
        </w:tc>
        <w:tc>
          <w:tcPr>
            <w:tcW w:w="6549" w:type="dxa"/>
            <w:vMerge/>
            <w:tcBorders>
              <w:left w:val="double" w:sz="4" w:space="0" w:color="auto"/>
            </w:tcBorders>
          </w:tcPr>
          <w:p w:rsidR="00D41649" w:rsidRPr="00A40C11" w:rsidRDefault="00D41649" w:rsidP="00DE3E7B">
            <w:pPr>
              <w:rPr>
                <w:sz w:val="22"/>
              </w:rPr>
            </w:pPr>
          </w:p>
        </w:tc>
      </w:tr>
      <w:tr w:rsidR="00E61D8D" w:rsidRPr="00E61D8D" w:rsidTr="007E0D84">
        <w:trPr>
          <w:trHeight w:val="335"/>
        </w:trPr>
        <w:tc>
          <w:tcPr>
            <w:tcW w:w="1809" w:type="dxa"/>
            <w:tcBorders>
              <w:right w:val="double" w:sz="4" w:space="0" w:color="auto"/>
            </w:tcBorders>
          </w:tcPr>
          <w:p w:rsidR="00D41649" w:rsidRPr="00E61D8D" w:rsidRDefault="00D41649" w:rsidP="00DE3E7B">
            <w:pPr>
              <w:rPr>
                <w:sz w:val="22"/>
              </w:rPr>
            </w:pPr>
            <w:r w:rsidRPr="00E61D8D">
              <w:rPr>
                <w:rFonts w:hint="eastAsia"/>
                <w:sz w:val="22"/>
              </w:rPr>
              <w:t>実施期間</w:t>
            </w:r>
          </w:p>
        </w:tc>
        <w:tc>
          <w:tcPr>
            <w:tcW w:w="8789" w:type="dxa"/>
            <w:tcBorders>
              <w:left w:val="double" w:sz="4" w:space="0" w:color="auto"/>
              <w:right w:val="double" w:sz="4" w:space="0" w:color="auto"/>
            </w:tcBorders>
          </w:tcPr>
          <w:p w:rsidR="00D41649" w:rsidRPr="00E61D8D" w:rsidRDefault="00D41649" w:rsidP="00DE3E7B">
            <w:pPr>
              <w:rPr>
                <w:rFonts w:ascii="ＭＳ 明朝" w:eastAsia="ＭＳ 明朝" w:hAnsi="ＭＳ 明朝"/>
                <w:sz w:val="22"/>
              </w:rPr>
            </w:pPr>
            <w:r w:rsidRPr="00E61D8D">
              <w:rPr>
                <w:rFonts w:ascii="ＭＳ 明朝" w:eastAsia="ＭＳ 明朝" w:hAnsi="ＭＳ 明朝" w:hint="eastAsia"/>
                <w:sz w:val="22"/>
              </w:rPr>
              <w:t>平成３１年</w:t>
            </w:r>
            <w:r w:rsidR="006C1E41" w:rsidRPr="00E61D8D">
              <w:rPr>
                <w:rFonts w:ascii="ＭＳ 明朝" w:eastAsia="ＭＳ 明朝" w:hAnsi="ＭＳ 明朝" w:hint="eastAsia"/>
                <w:sz w:val="22"/>
              </w:rPr>
              <w:t>10</w:t>
            </w:r>
            <w:r w:rsidRPr="00E61D8D">
              <w:rPr>
                <w:rFonts w:ascii="ＭＳ 明朝" w:eastAsia="ＭＳ 明朝" w:hAnsi="ＭＳ 明朝" w:hint="eastAsia"/>
                <w:sz w:val="22"/>
              </w:rPr>
              <w:t>月１日～令和２年３月３１日</w:t>
            </w:r>
          </w:p>
        </w:tc>
        <w:tc>
          <w:tcPr>
            <w:tcW w:w="2268" w:type="dxa"/>
            <w:vMerge/>
            <w:tcBorders>
              <w:left w:val="double" w:sz="4" w:space="0" w:color="auto"/>
              <w:right w:val="double" w:sz="4" w:space="0" w:color="auto"/>
            </w:tcBorders>
          </w:tcPr>
          <w:p w:rsidR="00D41649" w:rsidRPr="00E61D8D" w:rsidRDefault="00D41649" w:rsidP="00DE3E7B">
            <w:pPr>
              <w:jc w:val="center"/>
              <w:rPr>
                <w:sz w:val="22"/>
              </w:rPr>
            </w:pPr>
          </w:p>
        </w:tc>
        <w:tc>
          <w:tcPr>
            <w:tcW w:w="6549" w:type="dxa"/>
            <w:vMerge/>
            <w:tcBorders>
              <w:left w:val="double" w:sz="4" w:space="0" w:color="auto"/>
            </w:tcBorders>
          </w:tcPr>
          <w:p w:rsidR="00D41649" w:rsidRPr="00E61D8D" w:rsidRDefault="00D41649" w:rsidP="00DE3E7B">
            <w:pPr>
              <w:rPr>
                <w:sz w:val="22"/>
              </w:rPr>
            </w:pPr>
          </w:p>
        </w:tc>
      </w:tr>
      <w:tr w:rsidR="00D41649" w:rsidRPr="00E61D8D" w:rsidTr="007E0D84">
        <w:trPr>
          <w:trHeight w:val="272"/>
        </w:trPr>
        <w:tc>
          <w:tcPr>
            <w:tcW w:w="1809" w:type="dxa"/>
            <w:tcBorders>
              <w:right w:val="double" w:sz="4" w:space="0" w:color="auto"/>
            </w:tcBorders>
          </w:tcPr>
          <w:p w:rsidR="00D41649" w:rsidRPr="00E61D8D" w:rsidRDefault="00D41649" w:rsidP="00DE3E7B">
            <w:pPr>
              <w:rPr>
                <w:sz w:val="22"/>
              </w:rPr>
            </w:pPr>
            <w:r w:rsidRPr="00E61D8D">
              <w:rPr>
                <w:rFonts w:hint="eastAsia"/>
                <w:sz w:val="22"/>
              </w:rPr>
              <w:t xml:space="preserve">助成（実績）額　　</w:t>
            </w:r>
          </w:p>
        </w:tc>
        <w:tc>
          <w:tcPr>
            <w:tcW w:w="8789" w:type="dxa"/>
            <w:tcBorders>
              <w:left w:val="double" w:sz="4" w:space="0" w:color="auto"/>
              <w:right w:val="double" w:sz="4" w:space="0" w:color="auto"/>
            </w:tcBorders>
          </w:tcPr>
          <w:p w:rsidR="00D41649" w:rsidRPr="00E61D8D" w:rsidRDefault="00580BD0" w:rsidP="00DE3E7B">
            <w:pPr>
              <w:rPr>
                <w:rFonts w:ascii="ＭＳ 明朝" w:eastAsia="ＭＳ 明朝" w:hAnsi="ＭＳ 明朝"/>
                <w:sz w:val="22"/>
              </w:rPr>
            </w:pPr>
            <w:r w:rsidRPr="00E61D8D">
              <w:rPr>
                <w:rFonts w:ascii="ＭＳ 明朝" w:eastAsia="ＭＳ 明朝" w:hAnsi="ＭＳ 明朝"/>
                <w:sz w:val="24"/>
              </w:rPr>
              <w:t>4,382,837</w:t>
            </w:r>
            <w:r w:rsidR="00D41649" w:rsidRPr="00E61D8D">
              <w:rPr>
                <w:rFonts w:ascii="ＭＳ 明朝" w:eastAsia="ＭＳ 明朝" w:hAnsi="ＭＳ 明朝" w:hint="eastAsia"/>
                <w:sz w:val="24"/>
              </w:rPr>
              <w:t>円</w:t>
            </w:r>
          </w:p>
        </w:tc>
        <w:tc>
          <w:tcPr>
            <w:tcW w:w="2268" w:type="dxa"/>
            <w:vMerge/>
            <w:tcBorders>
              <w:left w:val="double" w:sz="4" w:space="0" w:color="auto"/>
              <w:bottom w:val="double" w:sz="4" w:space="0" w:color="auto"/>
              <w:right w:val="double" w:sz="4" w:space="0" w:color="auto"/>
            </w:tcBorders>
          </w:tcPr>
          <w:p w:rsidR="00D41649" w:rsidRPr="00E61D8D" w:rsidRDefault="00D41649" w:rsidP="00DE3E7B">
            <w:pPr>
              <w:jc w:val="center"/>
              <w:rPr>
                <w:sz w:val="22"/>
              </w:rPr>
            </w:pPr>
          </w:p>
        </w:tc>
        <w:tc>
          <w:tcPr>
            <w:tcW w:w="6549" w:type="dxa"/>
            <w:vMerge/>
            <w:tcBorders>
              <w:left w:val="double" w:sz="4" w:space="0" w:color="auto"/>
            </w:tcBorders>
          </w:tcPr>
          <w:p w:rsidR="00D41649" w:rsidRPr="00E61D8D" w:rsidRDefault="00D41649" w:rsidP="00DE3E7B">
            <w:pPr>
              <w:rPr>
                <w:sz w:val="22"/>
              </w:rPr>
            </w:pPr>
          </w:p>
        </w:tc>
      </w:tr>
    </w:tbl>
    <w:p w:rsidR="00E301BD" w:rsidRPr="00E61D8D" w:rsidRDefault="00E301BD" w:rsidP="00EE5C4D"/>
    <w:tbl>
      <w:tblPr>
        <w:tblStyle w:val="a3"/>
        <w:tblW w:w="0" w:type="auto"/>
        <w:tblLook w:val="04A0" w:firstRow="1" w:lastRow="0" w:firstColumn="1" w:lastColumn="0" w:noHBand="0" w:noVBand="1"/>
      </w:tblPr>
      <w:tblGrid>
        <w:gridCol w:w="6462"/>
        <w:gridCol w:w="6462"/>
        <w:gridCol w:w="6462"/>
      </w:tblGrid>
      <w:tr w:rsidR="00E61D8D" w:rsidRPr="00E61D8D" w:rsidTr="00923454">
        <w:trPr>
          <w:trHeight w:val="180"/>
        </w:trPr>
        <w:tc>
          <w:tcPr>
            <w:tcW w:w="6462" w:type="dxa"/>
          </w:tcPr>
          <w:p w:rsidR="00E301BD" w:rsidRPr="00E61D8D" w:rsidRDefault="00E301BD" w:rsidP="00E301BD">
            <w:pPr>
              <w:jc w:val="center"/>
              <w:rPr>
                <w:sz w:val="22"/>
              </w:rPr>
            </w:pPr>
            <w:r w:rsidRPr="00E61D8D">
              <w:rPr>
                <w:rFonts w:hint="eastAsia"/>
                <w:sz w:val="22"/>
              </w:rPr>
              <w:t>事業概要</w:t>
            </w:r>
          </w:p>
        </w:tc>
        <w:tc>
          <w:tcPr>
            <w:tcW w:w="6462" w:type="dxa"/>
          </w:tcPr>
          <w:p w:rsidR="00E301BD" w:rsidRPr="00E61D8D" w:rsidRDefault="00E301BD" w:rsidP="00E301BD">
            <w:pPr>
              <w:jc w:val="center"/>
              <w:rPr>
                <w:sz w:val="22"/>
              </w:rPr>
            </w:pPr>
            <w:r w:rsidRPr="00E61D8D">
              <w:rPr>
                <w:rFonts w:hint="eastAsia"/>
                <w:sz w:val="22"/>
              </w:rPr>
              <w:t>事業実績</w:t>
            </w:r>
          </w:p>
        </w:tc>
        <w:tc>
          <w:tcPr>
            <w:tcW w:w="6462" w:type="dxa"/>
          </w:tcPr>
          <w:p w:rsidR="00E301BD" w:rsidRPr="00E61D8D" w:rsidRDefault="00E301BD" w:rsidP="00E301BD">
            <w:pPr>
              <w:jc w:val="center"/>
              <w:rPr>
                <w:sz w:val="22"/>
              </w:rPr>
            </w:pPr>
            <w:r w:rsidRPr="00E61D8D">
              <w:rPr>
                <w:rFonts w:hint="eastAsia"/>
                <w:sz w:val="22"/>
              </w:rPr>
              <w:t>事業を実施したこと</w:t>
            </w:r>
            <w:r w:rsidR="005B361E" w:rsidRPr="00E61D8D">
              <w:rPr>
                <w:rFonts w:hint="eastAsia"/>
                <w:sz w:val="22"/>
              </w:rPr>
              <w:t>による</w:t>
            </w:r>
            <w:r w:rsidRPr="00E61D8D">
              <w:rPr>
                <w:rFonts w:hint="eastAsia"/>
                <w:sz w:val="22"/>
              </w:rPr>
              <w:t>成果</w:t>
            </w:r>
          </w:p>
        </w:tc>
      </w:tr>
      <w:tr w:rsidR="00E61D8D" w:rsidRPr="00E61D8D" w:rsidTr="004C71C4">
        <w:trPr>
          <w:trHeight w:val="11945"/>
        </w:trPr>
        <w:tc>
          <w:tcPr>
            <w:tcW w:w="6462" w:type="dxa"/>
          </w:tcPr>
          <w:p w:rsidR="00390313" w:rsidRPr="00E61D8D" w:rsidRDefault="00813CEA" w:rsidP="00580F32">
            <w:pPr>
              <w:spacing w:line="340" w:lineRule="exact"/>
              <w:ind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各事業（下記①～⑥）を</w:t>
            </w:r>
            <w:r w:rsidR="001F7A0A" w:rsidRPr="00E61D8D">
              <w:rPr>
                <w:rFonts w:ascii="メイリオ" w:eastAsia="メイリオ" w:hAnsi="メイリオ" w:cs="メイリオ" w:hint="eastAsia"/>
                <w:szCs w:val="21"/>
              </w:rPr>
              <w:t>区役所・UR都市機構・区社協・地域包括支援センター・地域活動協議会等からなるスマートエイジングシティ</w:t>
            </w:r>
            <w:r w:rsidR="0047782F" w:rsidRPr="00E61D8D">
              <w:rPr>
                <w:rFonts w:ascii="メイリオ" w:eastAsia="メイリオ" w:hAnsi="メイリオ" w:cs="メイリオ" w:hint="eastAsia"/>
                <w:szCs w:val="21"/>
              </w:rPr>
              <w:t>（SAC</w:t>
            </w:r>
            <w:r w:rsidR="0047782F" w:rsidRPr="00E61D8D">
              <w:rPr>
                <w:rFonts w:ascii="メイリオ" w:eastAsia="メイリオ" w:hAnsi="メイリオ" w:cs="メイリオ"/>
                <w:szCs w:val="21"/>
              </w:rPr>
              <w:t>）</w:t>
            </w:r>
            <w:r w:rsidR="001F7A0A" w:rsidRPr="00E61D8D">
              <w:rPr>
                <w:rFonts w:ascii="メイリオ" w:eastAsia="メイリオ" w:hAnsi="メイリオ" w:cs="メイリオ" w:hint="eastAsia"/>
                <w:szCs w:val="21"/>
              </w:rPr>
              <w:t>ネットワーク会議</w:t>
            </w:r>
            <w:r w:rsidR="0047782F" w:rsidRPr="00E61D8D">
              <w:rPr>
                <w:rFonts w:ascii="メイリオ" w:eastAsia="メイリオ" w:hAnsi="メイリオ" w:cs="メイリオ" w:hint="eastAsia"/>
                <w:szCs w:val="21"/>
              </w:rPr>
              <w:t>で</w:t>
            </w:r>
            <w:r w:rsidRPr="00E61D8D">
              <w:rPr>
                <w:rFonts w:ascii="メイリオ" w:eastAsia="メイリオ" w:hAnsi="メイリオ" w:cs="メイリオ" w:hint="eastAsia"/>
                <w:szCs w:val="21"/>
              </w:rPr>
              <w:t>の</w:t>
            </w:r>
            <w:r w:rsidR="0047782F" w:rsidRPr="00E61D8D">
              <w:rPr>
                <w:rFonts w:ascii="メイリオ" w:eastAsia="メイリオ" w:hAnsi="メイリオ" w:cs="メイリオ" w:hint="eastAsia"/>
                <w:szCs w:val="21"/>
              </w:rPr>
              <w:t>相談・協働により</w:t>
            </w:r>
            <w:r w:rsidR="001F7A0A" w:rsidRPr="00E61D8D">
              <w:rPr>
                <w:rFonts w:ascii="メイリオ" w:eastAsia="メイリオ" w:hAnsi="メイリオ" w:cs="メイリオ" w:hint="eastAsia"/>
                <w:szCs w:val="21"/>
              </w:rPr>
              <w:t>実行した。</w:t>
            </w:r>
          </w:p>
          <w:p w:rsidR="00BA01DE" w:rsidRPr="00E61D8D" w:rsidRDefault="00BA01DE" w:rsidP="00BD5590">
            <w:pPr>
              <w:spacing w:line="340" w:lineRule="exact"/>
              <w:rPr>
                <w:rFonts w:ascii="メイリオ" w:eastAsia="メイリオ" w:hAnsi="メイリオ" w:cs="メイリオ"/>
                <w:szCs w:val="21"/>
              </w:rPr>
            </w:pPr>
            <w:r w:rsidRPr="00E61D8D">
              <w:rPr>
                <w:noProof/>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106766</wp:posOffset>
                      </wp:positionV>
                      <wp:extent cx="12332043" cy="12357"/>
                      <wp:effectExtent l="0" t="0" r="31750" b="26035"/>
                      <wp:wrapNone/>
                      <wp:docPr id="1" name="直線コネクタ 1"/>
                      <wp:cNvGraphicFramePr/>
                      <a:graphic xmlns:a="http://schemas.openxmlformats.org/drawingml/2006/main">
                        <a:graphicData uri="http://schemas.microsoft.com/office/word/2010/wordprocessingShape">
                          <wps:wsp>
                            <wps:cNvCnPr/>
                            <wps:spPr>
                              <a:xfrm flipV="1">
                                <a:off x="0" y="0"/>
                                <a:ext cx="12332043" cy="123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08E712" id="直線コネクタ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pt,8.4pt" to="964.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" strokecolor="black [3213]"/>
                  </w:pict>
                </mc:Fallback>
              </mc:AlternateContent>
            </w:r>
          </w:p>
          <w:p w:rsidR="00BD5590" w:rsidRPr="00E61D8D" w:rsidRDefault="00BD5590" w:rsidP="001503FA">
            <w:pPr>
              <w:pStyle w:val="a8"/>
              <w:numPr>
                <w:ilvl w:val="0"/>
                <w:numId w:val="2"/>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災害時の救援に関する</w:t>
            </w:r>
            <w:r w:rsidR="001F7A0A" w:rsidRPr="00E61D8D">
              <w:rPr>
                <w:rFonts w:ascii="メイリオ" w:eastAsia="メイリオ" w:hAnsi="メイリオ" w:cs="メイリオ" w:hint="eastAsia"/>
                <w:szCs w:val="21"/>
              </w:rPr>
              <w:t>実態</w:t>
            </w:r>
            <w:r w:rsidRPr="00E61D8D">
              <w:rPr>
                <w:rFonts w:ascii="メイリオ" w:eastAsia="メイリオ" w:hAnsi="メイリオ" w:cs="メイリオ" w:hint="eastAsia"/>
                <w:szCs w:val="21"/>
              </w:rPr>
              <w:t>調査</w:t>
            </w:r>
            <w:r w:rsidR="001F7A0A" w:rsidRPr="00E61D8D">
              <w:rPr>
                <w:rFonts w:ascii="メイリオ" w:eastAsia="メイリオ" w:hAnsi="メイリオ" w:cs="メイリオ" w:hint="eastAsia"/>
                <w:szCs w:val="21"/>
              </w:rPr>
              <w:t>の実施</w:t>
            </w:r>
          </w:p>
          <w:p w:rsidR="00BD5590" w:rsidRPr="00E61D8D" w:rsidRDefault="00BD5590" w:rsidP="00BD5590">
            <w:pPr>
              <w:spacing w:line="340" w:lineRule="exact"/>
              <w:rPr>
                <w:rFonts w:ascii="メイリオ" w:eastAsia="メイリオ" w:hAnsi="メイリオ" w:cs="メイリオ"/>
                <w:szCs w:val="21"/>
              </w:rPr>
            </w:pPr>
            <w:r w:rsidRPr="00E61D8D">
              <w:rPr>
                <w:rFonts w:ascii="メイリオ" w:eastAsia="メイリオ" w:hAnsi="メイリオ" w:cs="メイリオ" w:hint="eastAsia"/>
                <w:szCs w:val="21"/>
              </w:rPr>
              <w:t>（</w:t>
            </w:r>
            <w:r w:rsidR="001F7A0A" w:rsidRPr="00E61D8D">
              <w:rPr>
                <w:rFonts w:ascii="メイリオ" w:eastAsia="メイリオ" w:hAnsi="メイリオ" w:cs="メイリオ" w:hint="eastAsia"/>
                <w:szCs w:val="21"/>
              </w:rPr>
              <w:t>企画、</w:t>
            </w:r>
            <w:r w:rsidRPr="00E61D8D">
              <w:rPr>
                <w:rFonts w:ascii="メイリオ" w:eastAsia="メイリオ" w:hAnsi="メイリオ" w:cs="メイリオ" w:hint="eastAsia"/>
                <w:szCs w:val="21"/>
              </w:rPr>
              <w:t>告知活動、回収会含む）</w:t>
            </w:r>
          </w:p>
          <w:p w:rsidR="00BD5590" w:rsidRPr="00E61D8D" w:rsidRDefault="00BD5590" w:rsidP="00BD5590">
            <w:pPr>
              <w:spacing w:line="340" w:lineRule="exact"/>
              <w:rPr>
                <w:rFonts w:ascii="メイリオ" w:eastAsia="メイリオ" w:hAnsi="メイリオ" w:cs="メイリオ"/>
                <w:szCs w:val="21"/>
              </w:rPr>
            </w:pPr>
          </w:p>
          <w:p w:rsidR="00BD5590" w:rsidRPr="00E61D8D" w:rsidRDefault="00BD5590"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203A87" w:rsidRPr="00E61D8D" w:rsidRDefault="004C71C4" w:rsidP="00BD5590">
            <w:pPr>
              <w:spacing w:line="340" w:lineRule="exact"/>
              <w:rPr>
                <w:rFonts w:ascii="メイリオ" w:eastAsia="メイリオ" w:hAnsi="メイリオ" w:cs="メイリオ"/>
                <w:szCs w:val="21"/>
              </w:rPr>
            </w:pPr>
            <w:r w:rsidRPr="00E61D8D">
              <w:rPr>
                <w:noProof/>
              </w:rPr>
              <mc:AlternateContent>
                <mc:Choice Requires="wps">
                  <w:drawing>
                    <wp:anchor distT="0" distB="0" distL="114300" distR="114300" simplePos="0" relativeHeight="251662336" behindDoc="0" locked="0" layoutInCell="1" allowOverlap="1" wp14:anchorId="4DAC8BE5" wp14:editId="6F7FA84E">
                      <wp:simplePos x="0" y="0"/>
                      <wp:positionH relativeFrom="column">
                        <wp:posOffset>-80490</wp:posOffset>
                      </wp:positionH>
                      <wp:positionV relativeFrom="paragraph">
                        <wp:posOffset>220122</wp:posOffset>
                      </wp:positionV>
                      <wp:extent cx="12332043" cy="12357"/>
                      <wp:effectExtent l="0" t="0" r="31750" b="26035"/>
                      <wp:wrapNone/>
                      <wp:docPr id="2" name="直線コネクタ 2"/>
                      <wp:cNvGraphicFramePr/>
                      <a:graphic xmlns:a="http://schemas.openxmlformats.org/drawingml/2006/main">
                        <a:graphicData uri="http://schemas.microsoft.com/office/word/2010/wordprocessingShape">
                          <wps:wsp>
                            <wps:cNvCnPr/>
                            <wps:spPr>
                              <a:xfrm flipV="1">
                                <a:off x="0" y="0"/>
                                <a:ext cx="12332043" cy="12357"/>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721B99" id="直線コネクタ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6.35pt,17.35pt" to="964.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" strokecolor="windowText"/>
                  </w:pict>
                </mc:Fallback>
              </mc:AlternateContent>
            </w:r>
          </w:p>
          <w:p w:rsidR="00BD5590" w:rsidRPr="00E61D8D" w:rsidRDefault="00BD5590" w:rsidP="001503FA">
            <w:pPr>
              <w:pStyle w:val="a8"/>
              <w:numPr>
                <w:ilvl w:val="0"/>
                <w:numId w:val="2"/>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災害時の救援に関する</w:t>
            </w:r>
            <w:r w:rsidR="00813CEA" w:rsidRPr="00E61D8D">
              <w:rPr>
                <w:rFonts w:ascii="メイリオ" w:eastAsia="メイリオ" w:hAnsi="メイリオ" w:cs="メイリオ" w:hint="eastAsia"/>
                <w:szCs w:val="21"/>
              </w:rPr>
              <w:t>実態</w:t>
            </w:r>
            <w:r w:rsidRPr="00E61D8D">
              <w:rPr>
                <w:rFonts w:ascii="メイリオ" w:eastAsia="メイリオ" w:hAnsi="メイリオ" w:cs="メイリオ" w:hint="eastAsia"/>
                <w:szCs w:val="21"/>
              </w:rPr>
              <w:t>調査の結果報告</w:t>
            </w:r>
          </w:p>
          <w:p w:rsidR="00BD5590" w:rsidRPr="00E61D8D" w:rsidRDefault="00BD5590" w:rsidP="00BD5590">
            <w:pPr>
              <w:spacing w:line="340" w:lineRule="exact"/>
              <w:rPr>
                <w:rFonts w:ascii="メイリオ" w:eastAsia="メイリオ" w:hAnsi="メイリオ" w:cs="メイリオ"/>
                <w:szCs w:val="21"/>
              </w:rPr>
            </w:pPr>
            <w:r w:rsidRPr="00E61D8D">
              <w:rPr>
                <w:rFonts w:ascii="メイリオ" w:eastAsia="メイリオ" w:hAnsi="メイリオ" w:cs="メイリオ" w:hint="eastAsia"/>
                <w:szCs w:val="21"/>
              </w:rPr>
              <w:t>（各種会議、イベント、報告書の全戸配布）</w:t>
            </w:r>
          </w:p>
          <w:p w:rsidR="00BD5590" w:rsidRPr="00E61D8D" w:rsidRDefault="00BA01DE" w:rsidP="00BD5590">
            <w:pPr>
              <w:spacing w:line="340" w:lineRule="exact"/>
              <w:rPr>
                <w:rFonts w:ascii="メイリオ" w:eastAsia="メイリオ" w:hAnsi="メイリオ" w:cs="メイリオ"/>
                <w:szCs w:val="21"/>
              </w:rPr>
            </w:pPr>
            <w:r w:rsidRPr="00E61D8D">
              <w:rPr>
                <w:rFonts w:ascii="メイリオ" w:eastAsia="メイリオ" w:hAnsi="メイリオ" w:cs="メイリオ"/>
                <w:noProof/>
                <w:szCs w:val="21"/>
              </w:rPr>
              <w:drawing>
                <wp:anchor distT="0" distB="0" distL="114300" distR="114300" simplePos="0" relativeHeight="251675648" behindDoc="0" locked="0" layoutInCell="1" allowOverlap="1">
                  <wp:simplePos x="0" y="0"/>
                  <wp:positionH relativeFrom="column">
                    <wp:posOffset>1813114</wp:posOffset>
                  </wp:positionH>
                  <wp:positionV relativeFrom="paragraph">
                    <wp:posOffset>14708</wp:posOffset>
                  </wp:positionV>
                  <wp:extent cx="1643448" cy="2323702"/>
                  <wp:effectExtent l="0" t="0" r="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448" cy="23237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4B66" w:rsidRPr="00E61D8D" w:rsidRDefault="00765A92" w:rsidP="00BD5590">
            <w:pPr>
              <w:spacing w:line="340" w:lineRule="exact"/>
              <w:rPr>
                <w:rFonts w:ascii="メイリオ" w:eastAsia="メイリオ" w:hAnsi="メイリオ" w:cs="メイリオ"/>
                <w:szCs w:val="21"/>
              </w:rPr>
            </w:pPr>
            <w:r w:rsidRPr="00E61D8D">
              <w:rPr>
                <w:rFonts w:ascii="メイリオ" w:eastAsia="メイリオ" w:hAnsi="メイリオ" w:cs="メイリオ" w:hint="eastAsia"/>
                <w:szCs w:val="21"/>
              </w:rPr>
              <w:t xml:space="preserve">　報告チラシ（両面印刷）⇒</w:t>
            </w:r>
          </w:p>
          <w:p w:rsidR="00EC4B66" w:rsidRPr="00E61D8D" w:rsidRDefault="00EC4B66"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765A92" w:rsidRPr="00E61D8D" w:rsidRDefault="00765A92" w:rsidP="00BD5590">
            <w:pPr>
              <w:spacing w:line="340" w:lineRule="exact"/>
              <w:rPr>
                <w:rFonts w:ascii="メイリオ" w:eastAsia="メイリオ" w:hAnsi="メイリオ" w:cs="メイリオ"/>
                <w:szCs w:val="21"/>
              </w:rPr>
            </w:pPr>
          </w:p>
          <w:p w:rsidR="00BD5590" w:rsidRPr="00E61D8D" w:rsidRDefault="004C71C4" w:rsidP="00BD5590">
            <w:pPr>
              <w:spacing w:line="340" w:lineRule="exact"/>
              <w:rPr>
                <w:rFonts w:ascii="メイリオ" w:eastAsia="メイリオ" w:hAnsi="メイリオ" w:cs="メイリオ"/>
                <w:szCs w:val="21"/>
              </w:rPr>
            </w:pPr>
            <w:r w:rsidRPr="00E61D8D">
              <w:rPr>
                <w:noProof/>
              </w:rPr>
              <mc:AlternateContent>
                <mc:Choice Requires="wps">
                  <w:drawing>
                    <wp:anchor distT="0" distB="0" distL="114300" distR="114300" simplePos="0" relativeHeight="251664384" behindDoc="0" locked="0" layoutInCell="1" allowOverlap="1" wp14:anchorId="79EA1F5D" wp14:editId="25C21E3C">
                      <wp:simplePos x="0" y="0"/>
                      <wp:positionH relativeFrom="column">
                        <wp:posOffset>-80490</wp:posOffset>
                      </wp:positionH>
                      <wp:positionV relativeFrom="paragraph">
                        <wp:posOffset>228017</wp:posOffset>
                      </wp:positionV>
                      <wp:extent cx="12332043" cy="12357"/>
                      <wp:effectExtent l="0" t="0" r="31750" b="26035"/>
                      <wp:wrapNone/>
                      <wp:docPr id="3" name="直線コネクタ 3"/>
                      <wp:cNvGraphicFramePr/>
                      <a:graphic xmlns:a="http://schemas.openxmlformats.org/drawingml/2006/main">
                        <a:graphicData uri="http://schemas.microsoft.com/office/word/2010/wordprocessingShape">
                          <wps:wsp>
                            <wps:cNvCnPr/>
                            <wps:spPr>
                              <a:xfrm flipV="1">
                                <a:off x="0" y="0"/>
                                <a:ext cx="12332043" cy="12357"/>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CBAD0"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6.35pt,17.95pt" to="964.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" strokecolor="windowText"/>
                  </w:pict>
                </mc:Fallback>
              </mc:AlternateContent>
            </w:r>
          </w:p>
          <w:p w:rsidR="00BD5590" w:rsidRPr="00E61D8D" w:rsidRDefault="00BD5590" w:rsidP="00EC4B66">
            <w:pPr>
              <w:pStyle w:val="a8"/>
              <w:numPr>
                <w:ilvl w:val="0"/>
                <w:numId w:val="2"/>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発災想定ロールプレイ</w:t>
            </w:r>
          </w:p>
          <w:p w:rsidR="00A66828" w:rsidRPr="00E61D8D" w:rsidRDefault="00BD5590" w:rsidP="00BD5590">
            <w:pPr>
              <w:spacing w:line="340" w:lineRule="exact"/>
              <w:rPr>
                <w:rFonts w:ascii="メイリオ" w:eastAsia="メイリオ" w:hAnsi="メイリオ" w:cs="メイリオ"/>
                <w:szCs w:val="21"/>
              </w:rPr>
            </w:pPr>
            <w:r w:rsidRPr="00E61D8D">
              <w:rPr>
                <w:rFonts w:ascii="メイリオ" w:eastAsia="メイリオ" w:hAnsi="メイリオ" w:cs="メイリオ" w:hint="eastAsia"/>
                <w:szCs w:val="21"/>
              </w:rPr>
              <w:t>（SAC参画機関メンバーによる模擬訓練、グループワーク）</w:t>
            </w:r>
          </w:p>
          <w:p w:rsidR="00A66828" w:rsidRPr="00E61D8D" w:rsidRDefault="00765A92" w:rsidP="00BD5590">
            <w:pPr>
              <w:spacing w:line="340" w:lineRule="exact"/>
              <w:rPr>
                <w:rFonts w:ascii="メイリオ" w:eastAsia="メイリオ" w:hAnsi="メイリオ" w:cs="メイリオ"/>
                <w:szCs w:val="21"/>
              </w:rPr>
            </w:pPr>
            <w:r w:rsidRPr="00E61D8D">
              <w:rPr>
                <w:rFonts w:ascii="メイリオ" w:eastAsia="メイリオ" w:hAnsi="メイリオ" w:cs="メイリオ"/>
                <w:noProof/>
                <w:szCs w:val="21"/>
              </w:rPr>
              <w:drawing>
                <wp:anchor distT="0" distB="0" distL="114300" distR="114300" simplePos="0" relativeHeight="251659264" behindDoc="0" locked="0" layoutInCell="1" allowOverlap="1" wp14:anchorId="760C3936">
                  <wp:simplePos x="0" y="0"/>
                  <wp:positionH relativeFrom="column">
                    <wp:posOffset>8255</wp:posOffset>
                  </wp:positionH>
                  <wp:positionV relativeFrom="paragraph">
                    <wp:posOffset>41911</wp:posOffset>
                  </wp:positionV>
                  <wp:extent cx="4114153" cy="1581150"/>
                  <wp:effectExtent l="0" t="0" r="1270" b="0"/>
                  <wp:wrapNone/>
                  <wp:docPr id="5" name="コンテンツ プレースホルダー 4">
                    <a:extLst xmlns:a="http://schemas.openxmlformats.org/drawingml/2006/main">
                      <a:ext uri="{FF2B5EF4-FFF2-40B4-BE49-F238E27FC236}">
                        <a16:creationId xmlns:a16="http://schemas.microsoft.com/office/drawing/2014/main" id="{E881240A-351D-4B26-ADAB-ABE7467DDC4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4">
                            <a:extLst>
                              <a:ext uri="{FF2B5EF4-FFF2-40B4-BE49-F238E27FC236}">
                                <a16:creationId xmlns:a16="http://schemas.microsoft.com/office/drawing/2014/main" id="{E881240A-351D-4B26-ADAB-ABE7467DDC47}"/>
                              </a:ext>
                            </a:extLst>
                          </pic:cNvPr>
                          <pic:cNvPicPr>
                            <a:picLocks noGrp="1" noChangeAspect="1"/>
                          </pic:cNvPicPr>
                        </pic:nvPicPr>
                        <pic:blipFill rotWithShape="1">
                          <a:blip r:embed="rId9" cstate="print">
                            <a:extLst>
                              <a:ext uri="{28A0092B-C50C-407E-A947-70E740481C1C}">
                                <a14:useLocalDpi xmlns:a14="http://schemas.microsoft.com/office/drawing/2010/main" val="0"/>
                              </a:ext>
                            </a:extLst>
                          </a:blip>
                          <a:srcRect l="2277" t="33532" r="468"/>
                          <a:stretch/>
                        </pic:blipFill>
                        <pic:spPr bwMode="auto">
                          <a:xfrm>
                            <a:off x="0" y="0"/>
                            <a:ext cx="4145968" cy="1593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6828" w:rsidRPr="00E61D8D" w:rsidRDefault="00A66828" w:rsidP="00BD5590">
            <w:pPr>
              <w:spacing w:line="340" w:lineRule="exact"/>
              <w:rPr>
                <w:rFonts w:ascii="メイリオ" w:eastAsia="メイリオ" w:hAnsi="メイリオ" w:cs="メイリオ"/>
                <w:szCs w:val="21"/>
              </w:rPr>
            </w:pPr>
          </w:p>
          <w:p w:rsidR="00A66828" w:rsidRPr="00E61D8D" w:rsidRDefault="00A66828" w:rsidP="00BD5590">
            <w:pPr>
              <w:spacing w:line="340" w:lineRule="exact"/>
              <w:rPr>
                <w:rFonts w:ascii="メイリオ" w:eastAsia="メイリオ" w:hAnsi="メイリオ" w:cs="メイリオ"/>
                <w:szCs w:val="21"/>
              </w:rPr>
            </w:pPr>
          </w:p>
          <w:p w:rsidR="00BD5590" w:rsidRPr="00E61D8D" w:rsidRDefault="00BD5590" w:rsidP="00BD5590">
            <w:pPr>
              <w:spacing w:line="340" w:lineRule="exact"/>
              <w:rPr>
                <w:rFonts w:ascii="メイリオ" w:eastAsia="メイリオ" w:hAnsi="メイリオ" w:cs="メイリオ"/>
                <w:szCs w:val="21"/>
              </w:rPr>
            </w:pPr>
          </w:p>
          <w:p w:rsidR="00BD5590" w:rsidRPr="00E61D8D" w:rsidRDefault="00BD5590"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BD5590" w:rsidRPr="00E61D8D" w:rsidRDefault="00BD5590" w:rsidP="00242D2E">
            <w:pPr>
              <w:pStyle w:val="a8"/>
              <w:numPr>
                <w:ilvl w:val="0"/>
                <w:numId w:val="2"/>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lastRenderedPageBreak/>
              <w:t>防災備品の整備</w:t>
            </w:r>
          </w:p>
          <w:p w:rsidR="00BD5590" w:rsidRPr="00E61D8D" w:rsidRDefault="00BD5590" w:rsidP="00BD5590">
            <w:pPr>
              <w:spacing w:line="340" w:lineRule="exact"/>
              <w:rPr>
                <w:rFonts w:ascii="メイリオ" w:eastAsia="メイリオ" w:hAnsi="メイリオ" w:cs="メイリオ"/>
                <w:szCs w:val="21"/>
              </w:rPr>
            </w:pPr>
          </w:p>
          <w:p w:rsidR="00BA01DE" w:rsidRPr="00E61D8D" w:rsidRDefault="00BA01DE" w:rsidP="00BD5590">
            <w:pPr>
              <w:spacing w:line="340" w:lineRule="exact"/>
              <w:rPr>
                <w:rFonts w:ascii="メイリオ" w:eastAsia="メイリオ" w:hAnsi="メイリオ" w:cs="メイリオ"/>
                <w:szCs w:val="21"/>
              </w:rPr>
            </w:pPr>
          </w:p>
          <w:p w:rsidR="00394462" w:rsidRPr="00E61D8D" w:rsidRDefault="00394462" w:rsidP="00BD5590">
            <w:pPr>
              <w:spacing w:line="340" w:lineRule="exact"/>
              <w:rPr>
                <w:rFonts w:ascii="メイリオ" w:eastAsia="メイリオ" w:hAnsi="メイリオ" w:cs="メイリオ"/>
                <w:szCs w:val="21"/>
              </w:rPr>
            </w:pPr>
          </w:p>
          <w:p w:rsidR="00BD5590" w:rsidRPr="00E61D8D" w:rsidRDefault="00184567" w:rsidP="00BD5590">
            <w:pPr>
              <w:spacing w:line="340" w:lineRule="exact"/>
              <w:rPr>
                <w:rFonts w:ascii="メイリオ" w:eastAsia="メイリオ" w:hAnsi="メイリオ" w:cs="メイリオ"/>
                <w:szCs w:val="21"/>
              </w:rPr>
            </w:pPr>
            <w:r w:rsidRPr="00E61D8D">
              <w:rPr>
                <w:noProof/>
              </w:rPr>
              <mc:AlternateContent>
                <mc:Choice Requires="wps">
                  <w:drawing>
                    <wp:anchor distT="0" distB="0" distL="114300" distR="114300" simplePos="0" relativeHeight="251673600" behindDoc="0" locked="0" layoutInCell="1" allowOverlap="1" wp14:anchorId="3E674C79" wp14:editId="1BED8A63">
                      <wp:simplePos x="0" y="0"/>
                      <wp:positionH relativeFrom="column">
                        <wp:posOffset>-80490</wp:posOffset>
                      </wp:positionH>
                      <wp:positionV relativeFrom="paragraph">
                        <wp:posOffset>209138</wp:posOffset>
                      </wp:positionV>
                      <wp:extent cx="12332043" cy="12357"/>
                      <wp:effectExtent l="0" t="0" r="31750" b="26035"/>
                      <wp:wrapNone/>
                      <wp:docPr id="8" name="直線コネクタ 8"/>
                      <wp:cNvGraphicFramePr/>
                      <a:graphic xmlns:a="http://schemas.openxmlformats.org/drawingml/2006/main">
                        <a:graphicData uri="http://schemas.microsoft.com/office/word/2010/wordprocessingShape">
                          <wps:wsp>
                            <wps:cNvCnPr/>
                            <wps:spPr>
                              <a:xfrm flipV="1">
                                <a:off x="0" y="0"/>
                                <a:ext cx="12332043" cy="12357"/>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B311A" id="直線コネクタ 8"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6.35pt,16.45pt" to="96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" strokecolor="windowText"/>
                  </w:pict>
                </mc:Fallback>
              </mc:AlternateContent>
            </w:r>
          </w:p>
          <w:p w:rsidR="00354EEB" w:rsidRPr="00E61D8D" w:rsidRDefault="00BD5590" w:rsidP="00354EEB">
            <w:pPr>
              <w:pStyle w:val="a8"/>
              <w:numPr>
                <w:ilvl w:val="0"/>
                <w:numId w:val="2"/>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防災勉強会・訓練の企画</w:t>
            </w:r>
          </w:p>
          <w:p w:rsidR="00354EEB" w:rsidRPr="00E61D8D" w:rsidRDefault="00354EEB" w:rsidP="00354EEB">
            <w:pPr>
              <w:pStyle w:val="a8"/>
              <w:spacing w:line="340" w:lineRule="exact"/>
              <w:ind w:leftChars="0" w:left="360"/>
              <w:rPr>
                <w:rFonts w:ascii="メイリオ" w:eastAsia="メイリオ" w:hAnsi="メイリオ" w:cs="メイリオ"/>
                <w:szCs w:val="21"/>
              </w:rPr>
            </w:pPr>
          </w:p>
          <w:p w:rsidR="00BA01DE" w:rsidRPr="00E61D8D" w:rsidRDefault="00BA01DE" w:rsidP="00354EEB">
            <w:pPr>
              <w:pStyle w:val="a8"/>
              <w:spacing w:line="340" w:lineRule="exact"/>
              <w:ind w:leftChars="0" w:left="360"/>
              <w:rPr>
                <w:rFonts w:ascii="メイリオ" w:eastAsia="メイリオ" w:hAnsi="メイリオ" w:cs="メイリオ"/>
                <w:szCs w:val="21"/>
              </w:rPr>
            </w:pPr>
          </w:p>
          <w:p w:rsidR="00BA01DE" w:rsidRPr="00E61D8D" w:rsidRDefault="00BA01DE" w:rsidP="00354EEB">
            <w:pPr>
              <w:pStyle w:val="a8"/>
              <w:spacing w:line="340" w:lineRule="exact"/>
              <w:ind w:leftChars="0" w:left="360"/>
              <w:rPr>
                <w:rFonts w:ascii="メイリオ" w:eastAsia="メイリオ" w:hAnsi="メイリオ" w:cs="メイリオ"/>
                <w:szCs w:val="21"/>
              </w:rPr>
            </w:pPr>
          </w:p>
          <w:p w:rsidR="00765A92" w:rsidRPr="00E61D8D" w:rsidRDefault="00765A92" w:rsidP="00354EEB">
            <w:pPr>
              <w:pStyle w:val="a8"/>
              <w:spacing w:line="340" w:lineRule="exact"/>
              <w:ind w:leftChars="0" w:left="360"/>
              <w:rPr>
                <w:rFonts w:ascii="メイリオ" w:eastAsia="メイリオ" w:hAnsi="メイリオ" w:cs="メイリオ"/>
                <w:szCs w:val="21"/>
              </w:rPr>
            </w:pPr>
          </w:p>
          <w:p w:rsidR="00923454" w:rsidRPr="00E61D8D" w:rsidRDefault="004C71C4" w:rsidP="00354EEB">
            <w:pPr>
              <w:pStyle w:val="a8"/>
              <w:spacing w:line="340" w:lineRule="exact"/>
              <w:ind w:leftChars="0" w:left="360"/>
              <w:rPr>
                <w:rFonts w:ascii="メイリオ" w:eastAsia="メイリオ" w:hAnsi="メイリオ" w:cs="メイリオ"/>
                <w:szCs w:val="21"/>
              </w:rPr>
            </w:pPr>
            <w:r w:rsidRPr="00E61D8D">
              <w:rPr>
                <w:noProof/>
              </w:rPr>
              <mc:AlternateContent>
                <mc:Choice Requires="wps">
                  <w:drawing>
                    <wp:anchor distT="0" distB="0" distL="114300" distR="114300" simplePos="0" relativeHeight="251668480" behindDoc="0" locked="0" layoutInCell="1" allowOverlap="1" wp14:anchorId="0D663557" wp14:editId="25190BCC">
                      <wp:simplePos x="0" y="0"/>
                      <wp:positionH relativeFrom="column">
                        <wp:posOffset>-80490</wp:posOffset>
                      </wp:positionH>
                      <wp:positionV relativeFrom="paragraph">
                        <wp:posOffset>203990</wp:posOffset>
                      </wp:positionV>
                      <wp:extent cx="12332043" cy="12357"/>
                      <wp:effectExtent l="0" t="0" r="31750" b="26035"/>
                      <wp:wrapNone/>
                      <wp:docPr id="6" name="直線コネクタ 6"/>
                      <wp:cNvGraphicFramePr/>
                      <a:graphic xmlns:a="http://schemas.openxmlformats.org/drawingml/2006/main">
                        <a:graphicData uri="http://schemas.microsoft.com/office/word/2010/wordprocessingShape">
                          <wps:wsp>
                            <wps:cNvCnPr/>
                            <wps:spPr>
                              <a:xfrm flipV="1">
                                <a:off x="0" y="0"/>
                                <a:ext cx="12332043" cy="12357"/>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92CBBA" id="直線コネクタ 6"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6.35pt,16.05pt" to="964.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" strokecolor="windowText"/>
                  </w:pict>
                </mc:Fallback>
              </mc:AlternateContent>
            </w:r>
          </w:p>
          <w:p w:rsidR="00BD5590" w:rsidRPr="00E61D8D" w:rsidRDefault="00580F32" w:rsidP="00923454">
            <w:pPr>
              <w:pStyle w:val="a8"/>
              <w:numPr>
                <w:ilvl w:val="0"/>
                <w:numId w:val="2"/>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BD5590" w:rsidRPr="00E61D8D">
              <w:rPr>
                <w:rFonts w:ascii="メイリオ" w:eastAsia="メイリオ" w:hAnsi="メイリオ" w:cs="メイリオ" w:hint="eastAsia"/>
                <w:szCs w:val="21"/>
              </w:rPr>
              <w:t>防災手帳の作成</w:t>
            </w:r>
          </w:p>
          <w:p w:rsidR="00E301BD" w:rsidRPr="00E61D8D" w:rsidRDefault="00BD5590" w:rsidP="00923454">
            <w:pPr>
              <w:spacing w:line="340" w:lineRule="exact"/>
              <w:ind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（簡易防災マニュアルの作成、配布）</w:t>
            </w:r>
          </w:p>
          <w:p w:rsidR="00DA0B73" w:rsidRPr="00E61D8D" w:rsidRDefault="00194707" w:rsidP="00923454">
            <w:pPr>
              <w:spacing w:line="340" w:lineRule="exact"/>
              <w:ind w:left="210" w:hangingChars="100" w:hanging="210"/>
              <w:rPr>
                <w:rFonts w:ascii="メイリオ" w:eastAsia="メイリオ" w:hAnsi="メイリオ" w:cs="メイリオ"/>
                <w:szCs w:val="21"/>
              </w:rPr>
            </w:pPr>
            <w:r w:rsidRPr="00E61D8D">
              <w:rPr>
                <w:noProof/>
              </w:rPr>
              <w:drawing>
                <wp:anchor distT="0" distB="0" distL="114300" distR="114300" simplePos="0" relativeHeight="251674624" behindDoc="0" locked="0" layoutInCell="1" allowOverlap="1" wp14:anchorId="423DC587">
                  <wp:simplePos x="0" y="0"/>
                  <wp:positionH relativeFrom="column">
                    <wp:posOffset>1813594</wp:posOffset>
                  </wp:positionH>
                  <wp:positionV relativeFrom="paragraph">
                    <wp:posOffset>190346</wp:posOffset>
                  </wp:positionV>
                  <wp:extent cx="1879212" cy="2403114"/>
                  <wp:effectExtent l="0" t="0" r="6985" b="0"/>
                  <wp:wrapNone/>
                  <wp:docPr id="22" name="図 21">
                    <a:extLst xmlns:a="http://schemas.openxmlformats.org/drawingml/2006/main">
                      <a:ext uri="{FF2B5EF4-FFF2-40B4-BE49-F238E27FC236}">
                        <a16:creationId xmlns:a16="http://schemas.microsoft.com/office/drawing/2014/main" id="{22C2DA12-D060-46DA-9239-5B9218B13F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22C2DA12-D060-46DA-9239-5B9218B13FC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212" cy="2403114"/>
                          </a:xfrm>
                          <a:prstGeom prst="rect">
                            <a:avLst/>
                          </a:prstGeom>
                        </pic:spPr>
                      </pic:pic>
                    </a:graphicData>
                  </a:graphic>
                  <wp14:sizeRelH relativeFrom="margin">
                    <wp14:pctWidth>0</wp14:pctWidth>
                  </wp14:sizeRelH>
                  <wp14:sizeRelV relativeFrom="margin">
                    <wp14:pctHeight>0</wp14:pctHeight>
                  </wp14:sizeRelV>
                </wp:anchor>
              </w:drawing>
            </w: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194707" w:rsidRPr="00E61D8D" w:rsidRDefault="00194707" w:rsidP="00194707">
            <w:pPr>
              <w:spacing w:line="340" w:lineRule="exact"/>
              <w:ind w:leftChars="100" w:left="210"/>
              <w:rPr>
                <w:rFonts w:ascii="メイリオ" w:eastAsia="メイリオ" w:hAnsi="メイリオ" w:cs="メイリオ"/>
                <w:szCs w:val="21"/>
              </w:rPr>
            </w:pPr>
            <w:r w:rsidRPr="00E61D8D">
              <w:rPr>
                <w:rFonts w:ascii="メイリオ" w:eastAsia="メイリオ" w:hAnsi="メイリオ" w:cs="メイリオ" w:hint="eastAsia"/>
                <w:szCs w:val="21"/>
              </w:rPr>
              <w:t>防災手帳（計8ページ）</w:t>
            </w:r>
          </w:p>
          <w:p w:rsidR="00DA0B73" w:rsidRPr="00E61D8D" w:rsidRDefault="00194707" w:rsidP="00194707">
            <w:pPr>
              <w:spacing w:line="340" w:lineRule="exact"/>
              <w:ind w:leftChars="100" w:left="210"/>
              <w:rPr>
                <w:rFonts w:ascii="メイリオ" w:eastAsia="メイリオ" w:hAnsi="メイリオ" w:cs="メイリオ"/>
                <w:szCs w:val="21"/>
              </w:rPr>
            </w:pPr>
            <w:r w:rsidRPr="00E61D8D">
              <w:rPr>
                <w:rFonts w:ascii="メイリオ" w:eastAsia="メイリオ" w:hAnsi="メイリオ" w:cs="メイリオ" w:hint="eastAsia"/>
                <w:szCs w:val="21"/>
              </w:rPr>
              <w:t>の表紙　　　　　　　⇒</w:t>
            </w: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DA0B73" w:rsidRPr="00E61D8D" w:rsidRDefault="00DA0B73" w:rsidP="00923454">
            <w:pPr>
              <w:spacing w:line="340" w:lineRule="exact"/>
              <w:ind w:left="210" w:hangingChars="100" w:hanging="210"/>
              <w:rPr>
                <w:rFonts w:ascii="メイリオ" w:eastAsia="メイリオ" w:hAnsi="メイリオ" w:cs="メイリオ"/>
                <w:szCs w:val="21"/>
              </w:rPr>
            </w:pPr>
          </w:p>
          <w:p w:rsidR="00194707" w:rsidRPr="00E61D8D" w:rsidRDefault="00194707" w:rsidP="00923454">
            <w:pPr>
              <w:spacing w:line="340" w:lineRule="exact"/>
              <w:ind w:left="210" w:hangingChars="100" w:hanging="210"/>
              <w:rPr>
                <w:rFonts w:ascii="メイリオ" w:eastAsia="メイリオ" w:hAnsi="メイリオ" w:cs="メイリオ"/>
                <w:szCs w:val="21"/>
              </w:rPr>
            </w:pPr>
          </w:p>
          <w:p w:rsidR="00194707" w:rsidRPr="00E61D8D" w:rsidRDefault="00194707" w:rsidP="00923454">
            <w:pPr>
              <w:spacing w:line="340" w:lineRule="exact"/>
              <w:ind w:left="210" w:hangingChars="100" w:hanging="210"/>
              <w:rPr>
                <w:rFonts w:ascii="メイリオ" w:eastAsia="メイリオ" w:hAnsi="メイリオ" w:cs="メイリオ"/>
                <w:szCs w:val="21"/>
              </w:rPr>
            </w:pPr>
          </w:p>
          <w:p w:rsidR="00923454" w:rsidRPr="00E61D8D" w:rsidRDefault="004C71C4" w:rsidP="00923454">
            <w:pPr>
              <w:pStyle w:val="a8"/>
              <w:numPr>
                <w:ilvl w:val="0"/>
                <w:numId w:val="2"/>
              </w:numPr>
              <w:spacing w:line="340" w:lineRule="exact"/>
              <w:ind w:leftChars="0"/>
              <w:rPr>
                <w:rFonts w:ascii="メイリオ" w:eastAsia="メイリオ" w:hAnsi="メイリオ"/>
              </w:rPr>
            </w:pPr>
            <w:r w:rsidRPr="00E61D8D">
              <w:rPr>
                <w:rFonts w:ascii="メイリオ" w:eastAsia="メイリオ" w:hAnsi="メイリオ" w:hint="eastAsia"/>
              </w:rPr>
              <w:t>活動結果の広報</w:t>
            </w:r>
          </w:p>
        </w:tc>
        <w:tc>
          <w:tcPr>
            <w:tcW w:w="6462" w:type="dxa"/>
          </w:tcPr>
          <w:p w:rsidR="00390313" w:rsidRPr="00E61D8D" w:rsidRDefault="0047782F" w:rsidP="00580F32">
            <w:pPr>
              <w:spacing w:line="340" w:lineRule="exact"/>
              <w:ind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lastRenderedPageBreak/>
              <w:t>当活動</w:t>
            </w:r>
            <w:r w:rsidR="001503FA" w:rsidRPr="00E61D8D">
              <w:rPr>
                <w:rFonts w:ascii="メイリオ" w:eastAsia="メイリオ" w:hAnsi="メイリオ" w:cs="メイリオ" w:hint="eastAsia"/>
                <w:szCs w:val="21"/>
              </w:rPr>
              <w:t>期間</w:t>
            </w:r>
            <w:r w:rsidRPr="00E61D8D">
              <w:rPr>
                <w:rFonts w:ascii="メイリオ" w:eastAsia="メイリオ" w:hAnsi="メイリオ" w:cs="メイリオ" w:hint="eastAsia"/>
                <w:szCs w:val="21"/>
              </w:rPr>
              <w:t>中</w:t>
            </w:r>
            <w:r w:rsidR="001503FA" w:rsidRPr="00E61D8D">
              <w:rPr>
                <w:rFonts w:ascii="メイリオ" w:eastAsia="メイリオ" w:hAnsi="メイリオ" w:cs="メイリオ" w:hint="eastAsia"/>
                <w:szCs w:val="21"/>
              </w:rPr>
              <w:t>に</w:t>
            </w:r>
            <w:r w:rsidR="00F71A21" w:rsidRPr="00E61D8D">
              <w:rPr>
                <w:rFonts w:ascii="メイリオ" w:eastAsia="メイリオ" w:hAnsi="メイリオ" w:cs="メイリオ" w:hint="eastAsia"/>
                <w:szCs w:val="21"/>
              </w:rPr>
              <w:t>SACネットワーク会議</w:t>
            </w:r>
            <w:r w:rsidR="001503FA" w:rsidRPr="00E61D8D">
              <w:rPr>
                <w:rFonts w:ascii="メイリオ" w:eastAsia="メイリオ" w:hAnsi="メイリオ" w:cs="メイリオ" w:hint="eastAsia"/>
                <w:szCs w:val="21"/>
              </w:rPr>
              <w:t>（コア</w:t>
            </w:r>
            <w:r w:rsidR="003149EA" w:rsidRPr="00E61D8D">
              <w:rPr>
                <w:rFonts w:ascii="メイリオ" w:eastAsia="メイリオ" w:hAnsi="メイリオ" w:cs="メイリオ" w:hint="eastAsia"/>
                <w:szCs w:val="21"/>
              </w:rPr>
              <w:t>会議</w:t>
            </w:r>
            <w:bookmarkStart w:id="0" w:name="_GoBack"/>
            <w:bookmarkEnd w:id="0"/>
            <w:r w:rsidR="001503FA" w:rsidRPr="00E61D8D">
              <w:rPr>
                <w:rFonts w:ascii="メイリオ" w:eastAsia="メイリオ" w:hAnsi="メイリオ" w:cs="メイリオ" w:hint="eastAsia"/>
                <w:szCs w:val="21"/>
              </w:rPr>
              <w:t>含む）</w:t>
            </w:r>
            <w:r w:rsidR="003149EA" w:rsidRPr="00E61D8D">
              <w:rPr>
                <w:rFonts w:ascii="メイリオ" w:eastAsia="メイリオ" w:hAnsi="メイリオ" w:cs="メイリオ" w:hint="eastAsia"/>
                <w:szCs w:val="21"/>
              </w:rPr>
              <w:t>を</w:t>
            </w:r>
            <w:r w:rsidR="00390313" w:rsidRPr="00E61D8D">
              <w:rPr>
                <w:rFonts w:ascii="メイリオ" w:eastAsia="メイリオ" w:hAnsi="メイリオ" w:cs="メイリオ" w:hint="eastAsia"/>
                <w:szCs w:val="21"/>
              </w:rPr>
              <w:t>6</w:t>
            </w:r>
            <w:r w:rsidR="003149EA" w:rsidRPr="00E61D8D">
              <w:rPr>
                <w:rFonts w:ascii="メイリオ" w:eastAsia="メイリオ" w:hAnsi="メイリオ" w:cs="メイリオ" w:hint="eastAsia"/>
                <w:szCs w:val="21"/>
              </w:rPr>
              <w:t>回</w:t>
            </w:r>
            <w:r w:rsidR="00390313" w:rsidRPr="00E61D8D">
              <w:rPr>
                <w:rFonts w:ascii="メイリオ" w:eastAsia="メイリオ" w:hAnsi="メイリオ" w:cs="メイリオ" w:hint="eastAsia"/>
                <w:szCs w:val="21"/>
              </w:rPr>
              <w:t>、各地域役員・関係機関との打ち合わせ</w:t>
            </w:r>
            <w:r w:rsidRPr="00E61D8D">
              <w:rPr>
                <w:rFonts w:ascii="メイリオ" w:eastAsia="メイリオ" w:hAnsi="メイリオ" w:cs="メイリオ" w:hint="eastAsia"/>
                <w:szCs w:val="21"/>
              </w:rPr>
              <w:t>を12回行った</w:t>
            </w:r>
            <w:r w:rsidR="001503FA" w:rsidRPr="00E61D8D">
              <w:rPr>
                <w:rFonts w:ascii="メイリオ" w:eastAsia="メイリオ" w:hAnsi="メイリオ" w:cs="メイリオ" w:hint="eastAsia"/>
                <w:szCs w:val="21"/>
              </w:rPr>
              <w:t>。</w:t>
            </w:r>
          </w:p>
          <w:p w:rsidR="00BA01DE" w:rsidRPr="00E61D8D" w:rsidRDefault="00BA01DE" w:rsidP="00BD5590">
            <w:pPr>
              <w:spacing w:line="340" w:lineRule="exact"/>
              <w:rPr>
                <w:rFonts w:ascii="メイリオ" w:eastAsia="メイリオ" w:hAnsi="メイリオ" w:cs="メイリオ"/>
                <w:szCs w:val="21"/>
              </w:rPr>
            </w:pPr>
          </w:p>
          <w:p w:rsidR="00390313" w:rsidRPr="00E61D8D" w:rsidRDefault="00390313" w:rsidP="00BD5590">
            <w:pPr>
              <w:spacing w:line="340" w:lineRule="exact"/>
              <w:rPr>
                <w:rFonts w:ascii="メイリオ" w:eastAsia="メイリオ" w:hAnsi="メイリオ" w:cs="メイリオ"/>
                <w:szCs w:val="21"/>
              </w:rPr>
            </w:pPr>
          </w:p>
          <w:p w:rsidR="00AF036F" w:rsidRPr="00E61D8D" w:rsidRDefault="00580F32" w:rsidP="00AF036F">
            <w:pPr>
              <w:pStyle w:val="a8"/>
              <w:numPr>
                <w:ilvl w:val="0"/>
                <w:numId w:val="3"/>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1503FA" w:rsidRPr="00E61D8D">
              <w:rPr>
                <w:rFonts w:ascii="メイリオ" w:eastAsia="メイリオ" w:hAnsi="メイリオ" w:cs="メイリオ" w:hint="eastAsia"/>
                <w:szCs w:val="21"/>
              </w:rPr>
              <w:t>地域内全戸約3200戸へ</w:t>
            </w:r>
            <w:r w:rsidR="00813CEA" w:rsidRPr="00E61D8D">
              <w:rPr>
                <w:rFonts w:ascii="メイリオ" w:eastAsia="メイリオ" w:hAnsi="メイリオ" w:cs="メイリオ" w:hint="eastAsia"/>
                <w:szCs w:val="21"/>
              </w:rPr>
              <w:t>の</w:t>
            </w:r>
            <w:r w:rsidR="001503FA" w:rsidRPr="00E61D8D">
              <w:rPr>
                <w:rFonts w:ascii="メイリオ" w:eastAsia="メイリオ" w:hAnsi="メイリオ" w:cs="メイリオ" w:hint="eastAsia"/>
                <w:szCs w:val="21"/>
              </w:rPr>
              <w:t>告知ツール・調査票</w:t>
            </w:r>
            <w:r w:rsidR="00A66828" w:rsidRPr="00E61D8D">
              <w:rPr>
                <w:rFonts w:ascii="メイリオ" w:eastAsia="メイリオ" w:hAnsi="メイリオ" w:cs="メイリオ" w:hint="eastAsia"/>
                <w:szCs w:val="21"/>
              </w:rPr>
              <w:t>の</w:t>
            </w:r>
            <w:r w:rsidR="001503FA" w:rsidRPr="00E61D8D">
              <w:rPr>
                <w:rFonts w:ascii="メイリオ" w:eastAsia="メイリオ" w:hAnsi="メイリオ" w:cs="メイリオ" w:hint="eastAsia"/>
                <w:szCs w:val="21"/>
              </w:rPr>
              <w:t>配布</w:t>
            </w:r>
            <w:r w:rsidR="00A66828" w:rsidRPr="00E61D8D">
              <w:rPr>
                <w:rFonts w:ascii="メイリオ" w:eastAsia="メイリオ" w:hAnsi="メイリオ" w:cs="メイリオ" w:hint="eastAsia"/>
                <w:szCs w:val="21"/>
              </w:rPr>
              <w:t>・説明回収会の開催等を経て</w:t>
            </w:r>
            <w:r w:rsidR="001503FA" w:rsidRPr="00E61D8D">
              <w:rPr>
                <w:rFonts w:ascii="メイリオ" w:eastAsia="メイリオ" w:hAnsi="メイリオ" w:cs="メイリオ" w:hint="eastAsia"/>
                <w:szCs w:val="21"/>
              </w:rPr>
              <w:t>、</w:t>
            </w:r>
            <w:r w:rsidR="00BD5590" w:rsidRPr="00E61D8D">
              <w:rPr>
                <w:rFonts w:ascii="メイリオ" w:eastAsia="メイリオ" w:hAnsi="メイリオ" w:cs="メイリオ" w:hint="eastAsia"/>
                <w:szCs w:val="21"/>
              </w:rPr>
              <w:t>940</w:t>
            </w:r>
            <w:r w:rsidR="001503FA" w:rsidRPr="00E61D8D">
              <w:rPr>
                <w:rFonts w:ascii="メイリオ" w:eastAsia="メイリオ" w:hAnsi="メイリオ" w:cs="メイリオ" w:hint="eastAsia"/>
                <w:szCs w:val="21"/>
              </w:rPr>
              <w:t>余</w:t>
            </w:r>
            <w:r w:rsidR="00BD5590" w:rsidRPr="00E61D8D">
              <w:rPr>
                <w:rFonts w:ascii="メイリオ" w:eastAsia="メイリオ" w:hAnsi="メイリオ" w:cs="メイリオ" w:hint="eastAsia"/>
                <w:szCs w:val="21"/>
              </w:rPr>
              <w:t>世帯の回答を得</w:t>
            </w:r>
            <w:r w:rsidR="001503FA" w:rsidRPr="00E61D8D">
              <w:rPr>
                <w:rFonts w:ascii="メイリオ" w:eastAsia="メイリオ" w:hAnsi="メイリオ" w:cs="メイリオ" w:hint="eastAsia"/>
                <w:szCs w:val="21"/>
              </w:rPr>
              <w:t>た。</w:t>
            </w:r>
          </w:p>
          <w:p w:rsidR="00BD5590" w:rsidRPr="00E61D8D" w:rsidRDefault="00813CEA" w:rsidP="00580F32">
            <w:pPr>
              <w:spacing w:line="340" w:lineRule="exact"/>
              <w:ind w:leftChars="200" w:left="42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要援護者のいる世帯が</w:t>
            </w:r>
            <w:r w:rsidR="00BD5590" w:rsidRPr="00E61D8D">
              <w:rPr>
                <w:rFonts w:ascii="メイリオ" w:eastAsia="メイリオ" w:hAnsi="メイリオ" w:cs="メイリオ" w:hint="eastAsia"/>
                <w:szCs w:val="21"/>
              </w:rPr>
              <w:t>半数以上</w:t>
            </w:r>
            <w:r w:rsidRPr="00E61D8D">
              <w:rPr>
                <w:rFonts w:ascii="メイリオ" w:eastAsia="メイリオ" w:hAnsi="メイリオ" w:cs="メイリオ" w:hint="eastAsia"/>
                <w:szCs w:val="21"/>
              </w:rPr>
              <w:t>、</w:t>
            </w:r>
            <w:r w:rsidR="00BD5590" w:rsidRPr="00E61D8D">
              <w:rPr>
                <w:rFonts w:ascii="メイリオ" w:eastAsia="メイリオ" w:hAnsi="メイリオ" w:cs="メイリオ" w:hint="eastAsia"/>
                <w:szCs w:val="21"/>
              </w:rPr>
              <w:t>支援してもよいと回答された世帯が約6割</w:t>
            </w:r>
            <w:r w:rsidR="00AF036F" w:rsidRPr="00E61D8D">
              <w:rPr>
                <w:rFonts w:ascii="メイリオ" w:eastAsia="メイリオ" w:hAnsi="メイリオ" w:cs="メイリオ" w:hint="eastAsia"/>
                <w:szCs w:val="21"/>
              </w:rPr>
              <w:t>あり、</w:t>
            </w:r>
            <w:r w:rsidR="00A66828" w:rsidRPr="00E61D8D">
              <w:rPr>
                <w:rFonts w:ascii="メイリオ" w:eastAsia="メイリオ" w:hAnsi="メイリオ" w:cs="メイリオ" w:hint="eastAsia"/>
                <w:szCs w:val="21"/>
              </w:rPr>
              <w:t>支援される側・する側双方への取り組みの必要性を</w:t>
            </w:r>
            <w:r w:rsidR="00AF036F" w:rsidRPr="00E61D8D">
              <w:rPr>
                <w:rFonts w:ascii="メイリオ" w:eastAsia="メイリオ" w:hAnsi="メイリオ" w:cs="メイリオ" w:hint="eastAsia"/>
                <w:szCs w:val="21"/>
              </w:rPr>
              <w:t>確認できた</w:t>
            </w:r>
            <w:r w:rsidR="00BD5590" w:rsidRPr="00E61D8D">
              <w:rPr>
                <w:rFonts w:ascii="メイリオ" w:eastAsia="メイリオ" w:hAnsi="メイリオ" w:cs="メイリオ" w:hint="eastAsia"/>
                <w:szCs w:val="21"/>
              </w:rPr>
              <w:t>。</w:t>
            </w:r>
          </w:p>
          <w:p w:rsidR="00BA01DE" w:rsidRPr="00E61D8D" w:rsidRDefault="00BA01DE" w:rsidP="00A66828">
            <w:pPr>
              <w:spacing w:line="340" w:lineRule="exact"/>
              <w:ind w:leftChars="200" w:left="420"/>
              <w:rPr>
                <w:rFonts w:ascii="メイリオ" w:eastAsia="メイリオ" w:hAnsi="メイリオ" w:cs="メイリオ"/>
                <w:szCs w:val="21"/>
              </w:rPr>
            </w:pPr>
          </w:p>
          <w:p w:rsidR="00203A87" w:rsidRPr="00E61D8D" w:rsidRDefault="00203A87" w:rsidP="00203A87">
            <w:pPr>
              <w:pStyle w:val="a8"/>
              <w:numPr>
                <w:ilvl w:val="0"/>
                <w:numId w:val="3"/>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住民に防災意識を高めてもらうことを目的とし、実態調査結果報告チラシを作成し、地域内全戸へ配布した。</w:t>
            </w:r>
          </w:p>
          <w:p w:rsidR="00000A00" w:rsidRPr="00E61D8D" w:rsidRDefault="00000A00" w:rsidP="00000A00">
            <w:pPr>
              <w:pStyle w:val="a8"/>
              <w:spacing w:line="340" w:lineRule="exact"/>
              <w:ind w:leftChars="0" w:left="360"/>
              <w:rPr>
                <w:rFonts w:ascii="メイリオ" w:eastAsia="メイリオ" w:hAnsi="メイリオ" w:cs="メイリオ"/>
                <w:szCs w:val="21"/>
              </w:rPr>
            </w:pPr>
            <w:r w:rsidRPr="00E61D8D">
              <w:rPr>
                <w:rFonts w:ascii="メイリオ" w:eastAsia="メイリオ" w:hAnsi="メイリオ" w:cs="メイリオ"/>
                <w:noProof/>
                <w:szCs w:val="21"/>
              </w:rPr>
              <w:drawing>
                <wp:anchor distT="0" distB="0" distL="114300" distR="114300" simplePos="0" relativeHeight="251676672" behindDoc="0" locked="0" layoutInCell="1" allowOverlap="1">
                  <wp:simplePos x="0" y="0"/>
                  <wp:positionH relativeFrom="column">
                    <wp:posOffset>-595682</wp:posOffset>
                  </wp:positionH>
                  <wp:positionV relativeFrom="paragraph">
                    <wp:posOffset>22397</wp:posOffset>
                  </wp:positionV>
                  <wp:extent cx="1615172" cy="2283701"/>
                  <wp:effectExtent l="0" t="0" r="4445"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172" cy="2283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D8D">
              <w:rPr>
                <w:rFonts w:ascii="メイリオ" w:eastAsia="メイリオ" w:hAnsi="メイリオ" w:cs="メイリオ" w:hint="eastAsia"/>
                <w:szCs w:val="21"/>
              </w:rPr>
              <w:t xml:space="preserve">　　　　　　　　以下、回答結果を抜粋する</w:t>
            </w:r>
          </w:p>
          <w:p w:rsidR="00203A87" w:rsidRPr="00E61D8D" w:rsidRDefault="00203A87" w:rsidP="00BA01DE">
            <w:pPr>
              <w:pStyle w:val="a8"/>
              <w:spacing w:line="340" w:lineRule="exact"/>
              <w:ind w:leftChars="0" w:left="360" w:firstLineChars="800" w:firstLine="1680"/>
              <w:rPr>
                <w:rFonts w:ascii="メイリオ" w:eastAsia="メイリオ" w:hAnsi="メイリオ" w:cs="メイリオ"/>
                <w:szCs w:val="21"/>
              </w:rPr>
            </w:pPr>
            <w:r w:rsidRPr="00E61D8D">
              <w:rPr>
                <w:rFonts w:ascii="メイリオ" w:eastAsia="メイリオ" w:hAnsi="メイリオ" w:cs="メイリオ" w:hint="eastAsia"/>
                <w:szCs w:val="21"/>
              </w:rPr>
              <w:t>・</w:t>
            </w:r>
            <w:r w:rsidR="007D4D98" w:rsidRPr="00E61D8D">
              <w:rPr>
                <w:rFonts w:ascii="メイリオ" w:eastAsia="メイリオ" w:hAnsi="メイリオ" w:cs="メイリオ" w:hint="eastAsia"/>
                <w:szCs w:val="21"/>
              </w:rPr>
              <w:t>3割弱は</w:t>
            </w:r>
            <w:r w:rsidRPr="00E61D8D">
              <w:rPr>
                <w:rFonts w:ascii="メイリオ" w:eastAsia="メイリオ" w:hAnsi="メイリオ" w:cs="メイリオ" w:hint="eastAsia"/>
                <w:szCs w:val="21"/>
              </w:rPr>
              <w:t>備蓄</w:t>
            </w:r>
            <w:r w:rsidR="007D4D98" w:rsidRPr="00E61D8D">
              <w:rPr>
                <w:rFonts w:ascii="メイリオ" w:eastAsia="メイリオ" w:hAnsi="メイリオ" w:cs="メイリオ" w:hint="eastAsia"/>
                <w:szCs w:val="21"/>
              </w:rPr>
              <w:t>なし</w:t>
            </w:r>
          </w:p>
          <w:p w:rsidR="00BA01DE" w:rsidRPr="00E61D8D" w:rsidRDefault="00203A87" w:rsidP="00BA01DE">
            <w:pPr>
              <w:pStyle w:val="a8"/>
              <w:spacing w:line="340" w:lineRule="exact"/>
              <w:ind w:leftChars="0" w:left="360" w:firstLineChars="800" w:firstLine="1680"/>
              <w:rPr>
                <w:rFonts w:ascii="メイリオ" w:eastAsia="メイリオ" w:hAnsi="メイリオ" w:cs="メイリオ"/>
                <w:szCs w:val="21"/>
              </w:rPr>
            </w:pPr>
            <w:r w:rsidRPr="00E61D8D">
              <w:rPr>
                <w:rFonts w:ascii="メイリオ" w:eastAsia="メイリオ" w:hAnsi="メイリオ" w:cs="メイリオ" w:hint="eastAsia"/>
                <w:szCs w:val="21"/>
              </w:rPr>
              <w:t>・3割の方が大阪北部地震で困った</w:t>
            </w:r>
          </w:p>
          <w:p w:rsidR="00203A87" w:rsidRPr="00E61D8D" w:rsidRDefault="00203A87" w:rsidP="00BA01DE">
            <w:pPr>
              <w:pStyle w:val="a8"/>
              <w:spacing w:line="340" w:lineRule="exact"/>
              <w:ind w:leftChars="0" w:left="360" w:firstLineChars="900" w:firstLine="1890"/>
              <w:rPr>
                <w:rFonts w:ascii="メイリオ" w:eastAsia="メイリオ" w:hAnsi="メイリオ" w:cs="メイリオ"/>
                <w:szCs w:val="21"/>
              </w:rPr>
            </w:pPr>
            <w:r w:rsidRPr="00E61D8D">
              <w:rPr>
                <w:rFonts w:ascii="メイリオ" w:eastAsia="メイリオ" w:hAnsi="メイリオ" w:cs="メイリオ" w:hint="eastAsia"/>
                <w:szCs w:val="21"/>
              </w:rPr>
              <w:t>（EVが動かない</w:t>
            </w:r>
            <w:r w:rsidR="00000A00" w:rsidRPr="00E61D8D">
              <w:rPr>
                <w:rFonts w:ascii="メイリオ" w:eastAsia="メイリオ" w:hAnsi="メイリオ" w:cs="メイリオ" w:hint="eastAsia"/>
                <w:szCs w:val="21"/>
              </w:rPr>
              <w:t>等</w:t>
            </w:r>
            <w:r w:rsidRPr="00E61D8D">
              <w:rPr>
                <w:rFonts w:ascii="メイリオ" w:eastAsia="メイリオ" w:hAnsi="メイリオ" w:cs="メイリオ" w:hint="eastAsia"/>
                <w:szCs w:val="21"/>
              </w:rPr>
              <w:t>）</w:t>
            </w:r>
          </w:p>
          <w:p w:rsidR="00203A87" w:rsidRPr="00E61D8D" w:rsidRDefault="00203A87" w:rsidP="00BA01DE">
            <w:pPr>
              <w:pStyle w:val="a8"/>
              <w:spacing w:line="340" w:lineRule="exact"/>
              <w:ind w:leftChars="0" w:left="360" w:firstLineChars="800" w:firstLine="1680"/>
              <w:rPr>
                <w:rFonts w:ascii="メイリオ" w:eastAsia="メイリオ" w:hAnsi="メイリオ" w:cs="メイリオ"/>
                <w:szCs w:val="21"/>
              </w:rPr>
            </w:pPr>
            <w:r w:rsidRPr="00E61D8D">
              <w:rPr>
                <w:rFonts w:ascii="メイリオ" w:eastAsia="メイリオ" w:hAnsi="メイリオ" w:cs="メイリオ" w:hint="eastAsia"/>
                <w:szCs w:val="21"/>
              </w:rPr>
              <w:t>・3割強の方が助けてくれる人がいない</w:t>
            </w:r>
          </w:p>
          <w:p w:rsidR="00203A87" w:rsidRPr="00E61D8D" w:rsidRDefault="00203A87" w:rsidP="00BA01DE">
            <w:pPr>
              <w:pStyle w:val="a8"/>
              <w:spacing w:line="340" w:lineRule="exact"/>
              <w:ind w:leftChars="0" w:left="360" w:firstLineChars="800" w:firstLine="1680"/>
              <w:rPr>
                <w:rFonts w:ascii="メイリオ" w:eastAsia="メイリオ" w:hAnsi="メイリオ" w:cs="メイリオ"/>
                <w:szCs w:val="21"/>
              </w:rPr>
            </w:pPr>
            <w:r w:rsidRPr="00E61D8D">
              <w:rPr>
                <w:rFonts w:ascii="メイリオ" w:eastAsia="メイリオ" w:hAnsi="メイリオ" w:cs="メイリオ" w:hint="eastAsia"/>
                <w:szCs w:val="21"/>
              </w:rPr>
              <w:t>・6割弱</w:t>
            </w:r>
            <w:r w:rsidR="00000A00" w:rsidRPr="00E61D8D">
              <w:rPr>
                <w:rFonts w:ascii="メイリオ" w:eastAsia="メイリオ" w:hAnsi="メイリオ" w:cs="メイリオ" w:hint="eastAsia"/>
                <w:szCs w:val="21"/>
              </w:rPr>
              <w:t>の方は</w:t>
            </w:r>
            <w:r w:rsidRPr="00E61D8D">
              <w:rPr>
                <w:rFonts w:ascii="メイリオ" w:eastAsia="メイリオ" w:hAnsi="メイリオ" w:cs="メイリオ" w:hint="eastAsia"/>
                <w:szCs w:val="21"/>
              </w:rPr>
              <w:t>支援してもよい</w:t>
            </w:r>
          </w:p>
          <w:p w:rsidR="00BA01DE" w:rsidRPr="00E61D8D" w:rsidRDefault="00BA01DE" w:rsidP="00203A87">
            <w:pPr>
              <w:pStyle w:val="a8"/>
              <w:spacing w:line="340" w:lineRule="exact"/>
              <w:ind w:leftChars="0" w:left="360"/>
              <w:rPr>
                <w:rFonts w:ascii="メイリオ" w:eastAsia="メイリオ" w:hAnsi="メイリオ" w:cs="メイリオ"/>
                <w:szCs w:val="21"/>
              </w:rPr>
            </w:pPr>
          </w:p>
          <w:p w:rsidR="00BA01DE" w:rsidRPr="00E61D8D" w:rsidRDefault="00BA01DE" w:rsidP="00203A87">
            <w:pPr>
              <w:pStyle w:val="a8"/>
              <w:spacing w:line="340" w:lineRule="exact"/>
              <w:ind w:leftChars="0" w:left="360"/>
              <w:rPr>
                <w:rFonts w:ascii="メイリオ" w:eastAsia="メイリオ" w:hAnsi="メイリオ" w:cs="メイリオ"/>
                <w:szCs w:val="21"/>
              </w:rPr>
            </w:pPr>
          </w:p>
          <w:p w:rsidR="00BA01DE" w:rsidRPr="00E61D8D" w:rsidRDefault="00BA01DE" w:rsidP="00203A87">
            <w:pPr>
              <w:pStyle w:val="a8"/>
              <w:spacing w:line="340" w:lineRule="exact"/>
              <w:ind w:leftChars="0" w:left="360"/>
              <w:rPr>
                <w:rFonts w:ascii="メイリオ" w:eastAsia="メイリオ" w:hAnsi="メイリオ" w:cs="メイリオ"/>
                <w:szCs w:val="21"/>
              </w:rPr>
            </w:pPr>
          </w:p>
          <w:p w:rsidR="00BA01DE" w:rsidRPr="00E61D8D" w:rsidRDefault="00BA01DE" w:rsidP="00203A87">
            <w:pPr>
              <w:pStyle w:val="a8"/>
              <w:spacing w:line="340" w:lineRule="exact"/>
              <w:ind w:leftChars="0" w:left="360"/>
              <w:rPr>
                <w:rFonts w:ascii="メイリオ" w:eastAsia="メイリオ" w:hAnsi="メイリオ" w:cs="メイリオ"/>
                <w:szCs w:val="21"/>
              </w:rPr>
            </w:pPr>
          </w:p>
          <w:p w:rsidR="00BA01DE" w:rsidRPr="00E61D8D" w:rsidRDefault="00BA01DE" w:rsidP="00203A87">
            <w:pPr>
              <w:pStyle w:val="a8"/>
              <w:spacing w:line="340" w:lineRule="exact"/>
              <w:ind w:leftChars="0" w:left="360"/>
              <w:rPr>
                <w:rFonts w:ascii="メイリオ" w:eastAsia="メイリオ" w:hAnsi="メイリオ" w:cs="メイリオ"/>
                <w:szCs w:val="21"/>
              </w:rPr>
            </w:pPr>
          </w:p>
          <w:p w:rsidR="00BA01DE" w:rsidRPr="00E61D8D" w:rsidRDefault="00BA01DE" w:rsidP="00203A87">
            <w:pPr>
              <w:pStyle w:val="a8"/>
              <w:spacing w:line="340" w:lineRule="exact"/>
              <w:ind w:leftChars="0" w:left="360"/>
              <w:rPr>
                <w:rFonts w:ascii="メイリオ" w:eastAsia="メイリオ" w:hAnsi="メイリオ" w:cs="メイリオ"/>
                <w:szCs w:val="21"/>
              </w:rPr>
            </w:pPr>
          </w:p>
          <w:p w:rsidR="00365F86" w:rsidRPr="00E61D8D" w:rsidRDefault="00365F86" w:rsidP="00EC4B66">
            <w:pPr>
              <w:pStyle w:val="a8"/>
              <w:numPr>
                <w:ilvl w:val="0"/>
                <w:numId w:val="3"/>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t>住民・SAC関係機関等の参加により、実態調査で把握した住民像をもとに低層・中層・高層階での発災時の対応についてロールプレイを行った。</w:t>
            </w:r>
          </w:p>
          <w:p w:rsidR="00765A92" w:rsidRPr="00E61D8D" w:rsidRDefault="00365F86" w:rsidP="00765A92">
            <w:pPr>
              <w:pStyle w:val="a8"/>
              <w:spacing w:line="340" w:lineRule="exact"/>
              <w:ind w:leftChars="500" w:left="105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ロールプレイやグループワークを経て</w:t>
            </w:r>
            <w:r w:rsidR="00BD5590" w:rsidRPr="00E61D8D">
              <w:rPr>
                <w:rFonts w:ascii="メイリオ" w:eastAsia="メイリオ" w:hAnsi="メイリオ" w:cs="メイリオ" w:hint="eastAsia"/>
                <w:szCs w:val="21"/>
              </w:rPr>
              <w:t>必要な防災対策を意見交換でき、地域の課題（</w:t>
            </w:r>
            <w:r w:rsidR="00EC4B66" w:rsidRPr="00E61D8D">
              <w:rPr>
                <w:rFonts w:ascii="メイリオ" w:eastAsia="メイリオ" w:hAnsi="メイリオ" w:cs="メイリオ" w:hint="eastAsia"/>
                <w:szCs w:val="21"/>
              </w:rPr>
              <w:t>ア.</w:t>
            </w:r>
            <w:r w:rsidR="00BD5590" w:rsidRPr="00E61D8D">
              <w:rPr>
                <w:rFonts w:ascii="メイリオ" w:eastAsia="メイリオ" w:hAnsi="メイリオ" w:cs="メイリオ" w:hint="eastAsia"/>
                <w:szCs w:val="21"/>
              </w:rPr>
              <w:t>救援・救出体制の整備、</w:t>
            </w:r>
            <w:r w:rsidR="00EC4B66" w:rsidRPr="00E61D8D">
              <w:rPr>
                <w:rFonts w:ascii="メイリオ" w:eastAsia="メイリオ" w:hAnsi="メイリオ" w:cs="メイリオ" w:hint="eastAsia"/>
                <w:szCs w:val="21"/>
              </w:rPr>
              <w:t>イ.</w:t>
            </w:r>
            <w:r w:rsidR="00BD5590" w:rsidRPr="00E61D8D">
              <w:rPr>
                <w:rFonts w:ascii="メイリオ" w:eastAsia="メイリオ" w:hAnsi="メイリオ" w:cs="メイリオ" w:hint="eastAsia"/>
                <w:szCs w:val="21"/>
              </w:rPr>
              <w:t>備蓄推進、</w:t>
            </w:r>
            <w:r w:rsidR="00EC4B66" w:rsidRPr="00E61D8D">
              <w:rPr>
                <w:rFonts w:ascii="メイリオ" w:eastAsia="メイリオ" w:hAnsi="メイリオ" w:cs="メイリオ" w:hint="eastAsia"/>
                <w:szCs w:val="21"/>
              </w:rPr>
              <w:t>ウ.</w:t>
            </w:r>
            <w:r w:rsidR="00BD5590" w:rsidRPr="00E61D8D">
              <w:rPr>
                <w:rFonts w:ascii="メイリオ" w:eastAsia="メイリオ" w:hAnsi="メイリオ" w:cs="メイリオ" w:hint="eastAsia"/>
                <w:szCs w:val="21"/>
              </w:rPr>
              <w:t>要援護者情報の把握・管理、</w:t>
            </w:r>
            <w:r w:rsidR="00EC4B66" w:rsidRPr="00E61D8D">
              <w:rPr>
                <w:rFonts w:ascii="メイリオ" w:eastAsia="メイリオ" w:hAnsi="メイリオ" w:cs="メイリオ" w:hint="eastAsia"/>
                <w:szCs w:val="21"/>
              </w:rPr>
              <w:t>エ.</w:t>
            </w:r>
            <w:r w:rsidR="00BD5590" w:rsidRPr="00E61D8D">
              <w:rPr>
                <w:rFonts w:ascii="メイリオ" w:eastAsia="メイリオ" w:hAnsi="メイリオ" w:cs="メイリオ" w:hint="eastAsia"/>
                <w:szCs w:val="21"/>
              </w:rPr>
              <w:t>施設・地域情報の共有）を共有することができた。</w:t>
            </w:r>
          </w:p>
          <w:p w:rsidR="00BD5590" w:rsidRPr="00E61D8D" w:rsidRDefault="00765A92" w:rsidP="00765A92">
            <w:pPr>
              <w:pStyle w:val="a8"/>
              <w:spacing w:line="340" w:lineRule="exact"/>
              <w:ind w:leftChars="500" w:left="105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ア.イ.</w:t>
            </w:r>
            <w:r w:rsidR="00BD5590" w:rsidRPr="00E61D8D">
              <w:rPr>
                <w:rFonts w:ascii="メイリオ" w:eastAsia="メイリオ" w:hAnsi="メイリオ" w:cs="メイリオ" w:hint="eastAsia"/>
                <w:szCs w:val="21"/>
              </w:rPr>
              <w:t>は今年度事業で取り組み、</w:t>
            </w:r>
            <w:r w:rsidRPr="00E61D8D">
              <w:rPr>
                <w:rFonts w:ascii="メイリオ" w:eastAsia="メイリオ" w:hAnsi="メイリオ" w:cs="メイリオ" w:hint="eastAsia"/>
                <w:szCs w:val="21"/>
              </w:rPr>
              <w:t>ウ.エ.</w:t>
            </w:r>
            <w:r w:rsidR="00BD5590" w:rsidRPr="00E61D8D">
              <w:rPr>
                <w:rFonts w:ascii="メイリオ" w:eastAsia="メイリオ" w:hAnsi="メイリオ" w:cs="メイリオ" w:hint="eastAsia"/>
                <w:szCs w:val="21"/>
              </w:rPr>
              <w:t>については関係者と一緒に次年度の事業展開を予定し、企画を立案している。</w:t>
            </w:r>
          </w:p>
          <w:p w:rsidR="00BA01DE" w:rsidRPr="00E61D8D" w:rsidRDefault="00BA01DE" w:rsidP="00365F86">
            <w:pPr>
              <w:pStyle w:val="a8"/>
              <w:spacing w:line="340" w:lineRule="exact"/>
              <w:ind w:leftChars="0" w:left="360"/>
              <w:rPr>
                <w:rFonts w:ascii="メイリオ" w:eastAsia="メイリオ" w:hAnsi="メイリオ" w:cs="メイリオ"/>
                <w:szCs w:val="21"/>
              </w:rPr>
            </w:pPr>
          </w:p>
          <w:p w:rsidR="00394462" w:rsidRPr="00E61D8D" w:rsidRDefault="00394462" w:rsidP="00242D2E">
            <w:pPr>
              <w:pStyle w:val="a8"/>
              <w:numPr>
                <w:ilvl w:val="0"/>
                <w:numId w:val="3"/>
              </w:numPr>
              <w:spacing w:line="340" w:lineRule="exact"/>
              <w:ind w:leftChars="0"/>
              <w:rPr>
                <w:rFonts w:ascii="メイリオ" w:eastAsia="メイリオ" w:hAnsi="メイリオ" w:cs="メイリオ"/>
                <w:szCs w:val="21"/>
              </w:rPr>
            </w:pPr>
            <w:r w:rsidRPr="00E61D8D">
              <w:rPr>
                <w:rFonts w:ascii="メイリオ" w:eastAsia="メイリオ" w:hAnsi="メイリオ" w:cs="メイリオ" w:hint="eastAsia"/>
                <w:szCs w:val="21"/>
              </w:rPr>
              <w:lastRenderedPageBreak/>
              <w:t>ロールプレイの検討結果、下記の防災備品を購入した。</w:t>
            </w:r>
          </w:p>
          <w:p w:rsidR="00394462" w:rsidRPr="00E61D8D" w:rsidRDefault="00394462" w:rsidP="00394462">
            <w:pPr>
              <w:pStyle w:val="a8"/>
              <w:spacing w:line="340" w:lineRule="exact"/>
              <w:ind w:leftChars="0" w:left="360"/>
              <w:rPr>
                <w:rFonts w:ascii="メイリオ" w:eastAsia="メイリオ" w:hAnsi="メイリオ" w:cs="メイリオ"/>
                <w:szCs w:val="21"/>
              </w:rPr>
            </w:pPr>
            <w:r w:rsidRPr="00E61D8D">
              <w:rPr>
                <w:rFonts w:ascii="メイリオ" w:eastAsia="メイリオ" w:hAnsi="メイリオ" w:cs="メイリオ" w:hint="eastAsia"/>
                <w:szCs w:val="21"/>
              </w:rPr>
              <w:t>エアストレッチャー（EV</w:t>
            </w:r>
            <w:r w:rsidR="00242D2E" w:rsidRPr="00E61D8D">
              <w:rPr>
                <w:rFonts w:ascii="メイリオ" w:eastAsia="メイリオ" w:hAnsi="メイリオ" w:cs="メイリオ" w:hint="eastAsia"/>
                <w:szCs w:val="21"/>
              </w:rPr>
              <w:t>停止時のヒト・モノの</w:t>
            </w:r>
            <w:r w:rsidRPr="00E61D8D">
              <w:rPr>
                <w:rFonts w:ascii="メイリオ" w:eastAsia="メイリオ" w:hAnsi="メイリオ" w:cs="メイリオ" w:hint="eastAsia"/>
                <w:szCs w:val="21"/>
              </w:rPr>
              <w:t>上下</w:t>
            </w:r>
            <w:r w:rsidR="00242D2E" w:rsidRPr="00E61D8D">
              <w:rPr>
                <w:rFonts w:ascii="メイリオ" w:eastAsia="メイリオ" w:hAnsi="メイリオ" w:cs="メイリオ" w:hint="eastAsia"/>
                <w:szCs w:val="21"/>
              </w:rPr>
              <w:t>移動</w:t>
            </w:r>
            <w:r w:rsidRPr="00E61D8D">
              <w:rPr>
                <w:rFonts w:ascii="メイリオ" w:eastAsia="メイリオ" w:hAnsi="メイリオ" w:cs="メイリオ" w:hint="eastAsia"/>
                <w:szCs w:val="21"/>
              </w:rPr>
              <w:t>）</w:t>
            </w:r>
          </w:p>
          <w:p w:rsidR="00394462" w:rsidRPr="00E61D8D" w:rsidRDefault="00394462" w:rsidP="00394462">
            <w:pPr>
              <w:pStyle w:val="a8"/>
              <w:spacing w:line="340" w:lineRule="exact"/>
              <w:ind w:leftChars="0" w:left="360"/>
              <w:rPr>
                <w:rFonts w:ascii="メイリオ" w:eastAsia="メイリオ" w:hAnsi="メイリオ" w:cs="メイリオ"/>
                <w:szCs w:val="21"/>
              </w:rPr>
            </w:pPr>
            <w:r w:rsidRPr="00E61D8D">
              <w:rPr>
                <w:rFonts w:ascii="メイリオ" w:eastAsia="メイリオ" w:hAnsi="メイリオ" w:cs="メイリオ" w:hint="eastAsia"/>
                <w:szCs w:val="21"/>
              </w:rPr>
              <w:t>アルミリアカー（</w:t>
            </w:r>
            <w:r w:rsidR="00242D2E" w:rsidRPr="00E61D8D">
              <w:rPr>
                <w:rFonts w:ascii="メイリオ" w:eastAsia="メイリオ" w:hAnsi="メイリオ" w:cs="メイリオ" w:hint="eastAsia"/>
                <w:szCs w:val="21"/>
              </w:rPr>
              <w:t>団地エリア内の横移動</w:t>
            </w:r>
            <w:r w:rsidRPr="00E61D8D">
              <w:rPr>
                <w:rFonts w:ascii="メイリオ" w:eastAsia="メイリオ" w:hAnsi="メイリオ" w:cs="メイリオ" w:hint="eastAsia"/>
                <w:szCs w:val="21"/>
              </w:rPr>
              <w:t>）</w:t>
            </w:r>
          </w:p>
          <w:p w:rsidR="00BA01DE" w:rsidRPr="00E61D8D" w:rsidRDefault="0068337C" w:rsidP="00BA01DE">
            <w:pPr>
              <w:pStyle w:val="a8"/>
              <w:spacing w:line="340" w:lineRule="exact"/>
              <w:ind w:leftChars="0" w:left="360"/>
              <w:rPr>
                <w:rFonts w:ascii="メイリオ" w:eastAsia="メイリオ" w:hAnsi="メイリオ" w:cs="メイリオ"/>
                <w:szCs w:val="21"/>
              </w:rPr>
            </w:pPr>
            <w:r w:rsidRPr="00E61D8D">
              <w:rPr>
                <w:rFonts w:ascii="メイリオ" w:eastAsia="メイリオ" w:hAnsi="メイリオ" w:cs="メイリオ" w:hint="eastAsia"/>
                <w:szCs w:val="21"/>
              </w:rPr>
              <w:t>非常用</w:t>
            </w:r>
            <w:r w:rsidR="00813CEA" w:rsidRPr="00E61D8D">
              <w:rPr>
                <w:rFonts w:ascii="メイリオ" w:eastAsia="メイリオ" w:hAnsi="メイリオ" w:cs="メイリオ" w:hint="eastAsia"/>
                <w:szCs w:val="21"/>
              </w:rPr>
              <w:t>発</w:t>
            </w:r>
            <w:r w:rsidR="00394462" w:rsidRPr="00E61D8D">
              <w:rPr>
                <w:rFonts w:ascii="メイリオ" w:eastAsia="メイリオ" w:hAnsi="メイリオ" w:cs="メイリオ" w:hint="eastAsia"/>
                <w:szCs w:val="21"/>
              </w:rPr>
              <w:t>電池（</w:t>
            </w:r>
            <w:r w:rsidR="00354EEB" w:rsidRPr="00E61D8D">
              <w:rPr>
                <w:rFonts w:ascii="メイリオ" w:eastAsia="メイリオ" w:hAnsi="メイリオ" w:cs="メイリオ" w:hint="eastAsia"/>
                <w:szCs w:val="21"/>
              </w:rPr>
              <w:t>情報共有の拠点となる団地内の</w:t>
            </w:r>
            <w:r w:rsidR="00242D2E" w:rsidRPr="00E61D8D">
              <w:rPr>
                <w:rFonts w:ascii="メイリオ" w:eastAsia="メイリオ" w:hAnsi="メイリオ" w:cs="メイリオ" w:hint="eastAsia"/>
                <w:szCs w:val="21"/>
              </w:rPr>
              <w:t>憩いの家</w:t>
            </w:r>
            <w:r w:rsidR="00354EEB" w:rsidRPr="00E61D8D">
              <w:rPr>
                <w:rFonts w:ascii="メイリオ" w:eastAsia="メイリオ" w:hAnsi="メイリオ" w:cs="メイリオ" w:hint="eastAsia"/>
                <w:szCs w:val="21"/>
              </w:rPr>
              <w:t>用</w:t>
            </w:r>
            <w:r w:rsidR="00394462" w:rsidRPr="00E61D8D">
              <w:rPr>
                <w:rFonts w:ascii="メイリオ" w:eastAsia="メイリオ" w:hAnsi="メイリオ" w:cs="メイリオ" w:hint="eastAsia"/>
                <w:szCs w:val="21"/>
              </w:rPr>
              <w:t>）</w:t>
            </w:r>
          </w:p>
          <w:p w:rsidR="00394462" w:rsidRPr="00E61D8D" w:rsidRDefault="00394462" w:rsidP="00BA01DE">
            <w:pPr>
              <w:pStyle w:val="a8"/>
              <w:spacing w:line="340" w:lineRule="exact"/>
              <w:ind w:leftChars="0" w:left="360"/>
              <w:rPr>
                <w:rFonts w:ascii="メイリオ" w:eastAsia="メイリオ" w:hAnsi="メイリオ" w:cs="メイリオ"/>
                <w:szCs w:val="21"/>
              </w:rPr>
            </w:pPr>
          </w:p>
          <w:p w:rsidR="00765A92" w:rsidRPr="00E61D8D" w:rsidRDefault="00580F32" w:rsidP="00765A92">
            <w:pPr>
              <w:pStyle w:val="a8"/>
              <w:numPr>
                <w:ilvl w:val="0"/>
                <w:numId w:val="3"/>
              </w:numPr>
              <w:spacing w:line="340" w:lineRule="exact"/>
              <w:ind w:leftChars="0" w:left="210" w:hangingChars="100" w:hanging="210"/>
              <w:rPr>
                <w:rFonts w:ascii="メイリオ" w:eastAsia="メイリオ" w:hAnsi="メイリオ"/>
              </w:rPr>
            </w:pPr>
            <w:r w:rsidRPr="00E61D8D">
              <w:rPr>
                <w:rFonts w:ascii="メイリオ" w:eastAsia="メイリオ" w:hAnsi="メイリオ" w:hint="eastAsia"/>
              </w:rPr>
              <w:t xml:space="preserve">　</w:t>
            </w:r>
            <w:r w:rsidR="00765A92" w:rsidRPr="00E61D8D">
              <w:rPr>
                <w:rFonts w:ascii="メイリオ" w:eastAsia="メイリオ" w:hAnsi="メイリオ" w:hint="eastAsia"/>
              </w:rPr>
              <w:t>下記の事業を企画し、地域内全戸へ広報した。</w:t>
            </w:r>
          </w:p>
          <w:p w:rsidR="00765A92" w:rsidRPr="00E61D8D" w:rsidRDefault="00354EEB" w:rsidP="00765A92">
            <w:pPr>
              <w:pStyle w:val="a8"/>
              <w:spacing w:line="340" w:lineRule="exact"/>
              <w:ind w:leftChars="0" w:left="210"/>
              <w:rPr>
                <w:rFonts w:ascii="メイリオ" w:eastAsia="メイリオ" w:hAnsi="メイリオ"/>
              </w:rPr>
            </w:pPr>
            <w:r w:rsidRPr="00E61D8D">
              <w:rPr>
                <w:rFonts w:ascii="メイリオ" w:eastAsia="メイリオ" w:hAnsi="メイリオ" w:hint="eastAsia"/>
              </w:rPr>
              <w:t>自助強化：防災食セミナー</w:t>
            </w:r>
          </w:p>
          <w:p w:rsidR="00765A92" w:rsidRPr="00E61D8D" w:rsidRDefault="00354EEB" w:rsidP="00765A92">
            <w:pPr>
              <w:spacing w:line="340" w:lineRule="exact"/>
              <w:ind w:leftChars="100" w:left="210" w:firstLineChars="400" w:firstLine="840"/>
              <w:rPr>
                <w:rFonts w:ascii="メイリオ" w:eastAsia="メイリオ" w:hAnsi="メイリオ"/>
              </w:rPr>
            </w:pPr>
            <w:r w:rsidRPr="00E61D8D">
              <w:rPr>
                <w:rFonts w:ascii="メイリオ" w:eastAsia="メイリオ" w:hAnsi="メイリオ" w:hint="eastAsia"/>
              </w:rPr>
              <w:t>（URコミュニティ</w:t>
            </w:r>
            <w:r w:rsidR="00923454" w:rsidRPr="00E61D8D">
              <w:rPr>
                <w:rFonts w:ascii="メイリオ" w:eastAsia="メイリオ" w:hAnsi="メイリオ" w:hint="eastAsia"/>
              </w:rPr>
              <w:t>・セブンイレブン</w:t>
            </w:r>
            <w:r w:rsidRPr="00E61D8D">
              <w:rPr>
                <w:rFonts w:ascii="メイリオ" w:eastAsia="メイリオ" w:hAnsi="メイリオ" w:hint="eastAsia"/>
              </w:rPr>
              <w:t>共催）</w:t>
            </w:r>
          </w:p>
          <w:p w:rsidR="00765A92" w:rsidRPr="00E61D8D" w:rsidRDefault="00354EEB" w:rsidP="00765A92">
            <w:pPr>
              <w:spacing w:line="340" w:lineRule="exact"/>
              <w:ind w:leftChars="100" w:left="210"/>
              <w:rPr>
                <w:rFonts w:ascii="メイリオ" w:eastAsia="メイリオ" w:hAnsi="メイリオ"/>
              </w:rPr>
            </w:pPr>
            <w:r w:rsidRPr="00E61D8D">
              <w:rPr>
                <w:rFonts w:ascii="メイリオ" w:eastAsia="メイリオ" w:hAnsi="メイリオ" w:hint="eastAsia"/>
              </w:rPr>
              <w:t>自助・共助強化：餅つき大会併設防災コーナー</w:t>
            </w:r>
          </w:p>
          <w:p w:rsidR="00E301BD" w:rsidRPr="00E61D8D" w:rsidRDefault="00354EEB" w:rsidP="00765A92">
            <w:pPr>
              <w:spacing w:line="340" w:lineRule="exact"/>
              <w:ind w:leftChars="100" w:left="210" w:firstLineChars="700" w:firstLine="1470"/>
              <w:rPr>
                <w:rFonts w:ascii="メイリオ" w:eastAsia="メイリオ" w:hAnsi="メイリオ"/>
              </w:rPr>
            </w:pPr>
            <w:r w:rsidRPr="00E61D8D">
              <w:rPr>
                <w:rFonts w:ascii="メイリオ" w:eastAsia="メイリオ" w:hAnsi="メイリオ" w:hint="eastAsia"/>
              </w:rPr>
              <w:t>（地活協・アクションプランチーム共催）</w:t>
            </w:r>
          </w:p>
          <w:p w:rsidR="00765A92" w:rsidRPr="00E61D8D" w:rsidRDefault="00765A92" w:rsidP="00765A92">
            <w:pPr>
              <w:spacing w:line="340" w:lineRule="exact"/>
              <w:rPr>
                <w:rFonts w:ascii="メイリオ" w:eastAsia="メイリオ" w:hAnsi="メイリオ"/>
              </w:rPr>
            </w:pPr>
          </w:p>
          <w:p w:rsidR="00765A92" w:rsidRPr="00E61D8D" w:rsidRDefault="00580F32" w:rsidP="00765A92">
            <w:pPr>
              <w:pStyle w:val="a8"/>
              <w:numPr>
                <w:ilvl w:val="0"/>
                <w:numId w:val="3"/>
              </w:numPr>
              <w:spacing w:line="340" w:lineRule="exact"/>
              <w:ind w:leftChars="0" w:left="210" w:hangingChars="100" w:hanging="210"/>
              <w:rPr>
                <w:rFonts w:ascii="メイリオ" w:eastAsia="メイリオ" w:hAnsi="メイリオ"/>
              </w:rPr>
            </w:pPr>
            <w:r w:rsidRPr="00E61D8D">
              <w:rPr>
                <w:rFonts w:ascii="メイリオ" w:eastAsia="メイリオ" w:hAnsi="メイリオ" w:hint="eastAsia"/>
              </w:rPr>
              <w:t xml:space="preserve">　</w:t>
            </w:r>
            <w:r w:rsidR="00923454" w:rsidRPr="00E61D8D">
              <w:rPr>
                <w:rFonts w:ascii="メイリオ" w:eastAsia="メイリオ" w:hAnsi="メイリオ" w:hint="eastAsia"/>
              </w:rPr>
              <w:t>自助・共助の強化を目的とした防災手帳を作成し、全戸に配布</w:t>
            </w:r>
            <w:r w:rsidR="00DA0B73" w:rsidRPr="00E61D8D">
              <w:rPr>
                <w:rFonts w:ascii="メイリオ" w:eastAsia="メイリオ" w:hAnsi="メイリオ" w:hint="eastAsia"/>
              </w:rPr>
              <w:t xml:space="preserve">　　</w:t>
            </w:r>
            <w:r w:rsidR="00923454" w:rsidRPr="00E61D8D">
              <w:rPr>
                <w:rFonts w:ascii="メイリオ" w:eastAsia="メイリオ" w:hAnsi="メイリオ" w:hint="eastAsia"/>
              </w:rPr>
              <w:t>した。</w:t>
            </w:r>
          </w:p>
          <w:p w:rsidR="00765A92" w:rsidRPr="00E61D8D" w:rsidRDefault="00765A92" w:rsidP="00765A92">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掲載した内容は下記のとおり。</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1ページ：扉掲示用（あなたの名前・緊急連絡先ほか）</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2ページ：災害時の支援について</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3ページ：</w:t>
            </w:r>
            <w:r w:rsidR="00923454" w:rsidRPr="00E61D8D">
              <w:rPr>
                <w:rFonts w:ascii="メイリオ" w:eastAsia="メイリオ" w:hAnsi="メイリオ" w:hint="eastAsia"/>
              </w:rPr>
              <w:t>地域の特徴</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4ページ：</w:t>
            </w:r>
            <w:r w:rsidR="00923454" w:rsidRPr="00E61D8D">
              <w:rPr>
                <w:rFonts w:ascii="メイリオ" w:eastAsia="メイリオ" w:hAnsi="メイリオ" w:hint="eastAsia"/>
              </w:rPr>
              <w:t>備蓄のススメ</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5ページ：</w:t>
            </w:r>
            <w:r w:rsidR="00923454" w:rsidRPr="00E61D8D">
              <w:rPr>
                <w:rFonts w:ascii="メイリオ" w:eastAsia="メイリオ" w:hAnsi="メイリオ" w:hint="eastAsia"/>
              </w:rPr>
              <w:t>災害電話</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6ページ：室内環境の整備</w:t>
            </w:r>
          </w:p>
          <w:p w:rsidR="00194707"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7ページ：共助のススメ</w:t>
            </w:r>
          </w:p>
          <w:p w:rsidR="00923454" w:rsidRPr="00E61D8D" w:rsidRDefault="00194707" w:rsidP="00194707">
            <w:pPr>
              <w:pStyle w:val="a8"/>
              <w:spacing w:line="340" w:lineRule="exact"/>
              <w:ind w:leftChars="0" w:left="210" w:firstLineChars="100" w:firstLine="210"/>
              <w:rPr>
                <w:rFonts w:ascii="メイリオ" w:eastAsia="メイリオ" w:hAnsi="メイリオ"/>
              </w:rPr>
            </w:pPr>
            <w:r w:rsidRPr="00E61D8D">
              <w:rPr>
                <w:rFonts w:ascii="メイリオ" w:eastAsia="メイリオ" w:hAnsi="メイリオ" w:hint="eastAsia"/>
              </w:rPr>
              <w:t>8ページ：</w:t>
            </w:r>
            <w:r w:rsidR="00923454" w:rsidRPr="00E61D8D">
              <w:rPr>
                <w:rFonts w:ascii="メイリオ" w:eastAsia="メイリオ" w:hAnsi="メイリオ" w:hint="eastAsia"/>
              </w:rPr>
              <w:t>地域内の相談機関一覧</w:t>
            </w:r>
          </w:p>
          <w:p w:rsidR="00DA0B73" w:rsidRPr="00E61D8D" w:rsidRDefault="00DA0B73" w:rsidP="00765A92">
            <w:pPr>
              <w:pStyle w:val="a8"/>
              <w:spacing w:line="340" w:lineRule="exact"/>
              <w:ind w:left="1050" w:hangingChars="100" w:hanging="210"/>
              <w:rPr>
                <w:rFonts w:ascii="メイリオ" w:eastAsia="メイリオ" w:hAnsi="メイリオ"/>
              </w:rPr>
            </w:pPr>
          </w:p>
          <w:p w:rsidR="00DA0B73" w:rsidRPr="00E61D8D" w:rsidRDefault="00DA0B73" w:rsidP="00DA0B73">
            <w:pPr>
              <w:spacing w:line="340" w:lineRule="exact"/>
              <w:rPr>
                <w:rFonts w:ascii="メイリオ" w:eastAsia="メイリオ" w:hAnsi="メイリオ"/>
              </w:rPr>
            </w:pPr>
          </w:p>
          <w:p w:rsidR="00765A92" w:rsidRPr="00E61D8D" w:rsidRDefault="00194707" w:rsidP="00DA0B73">
            <w:pPr>
              <w:spacing w:line="340" w:lineRule="exact"/>
              <w:rPr>
                <w:rFonts w:ascii="メイリオ" w:eastAsia="メイリオ" w:hAnsi="メイリオ"/>
              </w:rPr>
            </w:pPr>
            <w:r w:rsidRPr="00E61D8D">
              <w:rPr>
                <w:noProof/>
              </w:rPr>
              <mc:AlternateContent>
                <mc:Choice Requires="wps">
                  <w:drawing>
                    <wp:anchor distT="0" distB="0" distL="114300" distR="114300" simplePos="0" relativeHeight="251670528" behindDoc="0" locked="0" layoutInCell="1" allowOverlap="1" wp14:anchorId="60A9C0B1" wp14:editId="6B52351E">
                      <wp:simplePos x="0" y="0"/>
                      <wp:positionH relativeFrom="column">
                        <wp:posOffset>-4183380</wp:posOffset>
                      </wp:positionH>
                      <wp:positionV relativeFrom="paragraph">
                        <wp:posOffset>385239</wp:posOffset>
                      </wp:positionV>
                      <wp:extent cx="12331700" cy="12065"/>
                      <wp:effectExtent l="0" t="0" r="31750" b="26035"/>
                      <wp:wrapNone/>
                      <wp:docPr id="7" name="直線コネクタ 7"/>
                      <wp:cNvGraphicFramePr/>
                      <a:graphic xmlns:a="http://schemas.openxmlformats.org/drawingml/2006/main">
                        <a:graphicData uri="http://schemas.microsoft.com/office/word/2010/wordprocessingShape">
                          <wps:wsp>
                            <wps:cNvCnPr/>
                            <wps:spPr>
                              <a:xfrm flipV="1">
                                <a:off x="0" y="0"/>
                                <a:ext cx="12331700" cy="12065"/>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518B0F" id="直線コネクタ 7"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329.4pt,30.35pt" to="641.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" strokecolor="windowText"/>
                  </w:pict>
                </mc:Fallback>
              </mc:AlternateContent>
            </w:r>
            <w:r w:rsidR="00765A92" w:rsidRPr="00E61D8D">
              <w:rPr>
                <w:rFonts w:ascii="メイリオ" w:eastAsia="メイリオ" w:hAnsi="メイリオ" w:hint="eastAsia"/>
              </w:rPr>
              <w:t xml:space="preserve">　</w:t>
            </w:r>
          </w:p>
          <w:p w:rsidR="00DA0B73" w:rsidRPr="00E61D8D" w:rsidRDefault="00DA0B73" w:rsidP="00DA0B73">
            <w:pPr>
              <w:spacing w:line="340" w:lineRule="exact"/>
              <w:rPr>
                <w:rFonts w:ascii="メイリオ" w:eastAsia="メイリオ" w:hAnsi="メイリオ"/>
              </w:rPr>
            </w:pPr>
          </w:p>
          <w:p w:rsidR="00194707" w:rsidRPr="00E61D8D" w:rsidRDefault="00194707" w:rsidP="00194707">
            <w:pPr>
              <w:pStyle w:val="a8"/>
              <w:numPr>
                <w:ilvl w:val="0"/>
                <w:numId w:val="3"/>
              </w:numPr>
              <w:spacing w:line="340" w:lineRule="exact"/>
              <w:ind w:leftChars="0"/>
              <w:rPr>
                <w:rFonts w:ascii="メイリオ" w:eastAsia="メイリオ" w:hAnsi="メイリオ"/>
              </w:rPr>
            </w:pPr>
            <w:r w:rsidRPr="00E61D8D">
              <w:rPr>
                <w:rFonts w:ascii="メイリオ" w:eastAsia="メイリオ" w:hAnsi="メイリオ" w:hint="eastAsia"/>
              </w:rPr>
              <w:t>今年度の活動報告「高層賃貸住宅における災害弱者支援実施報告書」を作成し、関係者・関係機関に配布した。</w:t>
            </w:r>
            <w:r w:rsidR="00F650DD" w:rsidRPr="00E61D8D">
              <w:rPr>
                <w:rFonts w:ascii="メイリオ" w:eastAsia="メイリオ" w:hAnsi="メイリオ" w:hint="eastAsia"/>
              </w:rPr>
              <w:t>報告書の内容は、一般財団法人ダイバーシティ研究所のホームページからダウンロードできる。</w:t>
            </w:r>
            <w:r w:rsidRPr="00E61D8D">
              <w:rPr>
                <w:rFonts w:ascii="メイリオ" w:eastAsia="メイリオ" w:hAnsi="メイリオ" w:hint="eastAsia"/>
              </w:rPr>
              <w:t xml:space="preserve">　</w:t>
            </w:r>
          </w:p>
          <w:p w:rsidR="004C71C4" w:rsidRPr="00E61D8D" w:rsidRDefault="00F650DD" w:rsidP="00F650DD">
            <w:pPr>
              <w:pStyle w:val="a8"/>
              <w:spacing w:line="340" w:lineRule="exact"/>
              <w:ind w:leftChars="0" w:left="360" w:firstLineChars="100" w:firstLine="210"/>
              <w:rPr>
                <w:rFonts w:ascii="メイリオ" w:eastAsia="メイリオ" w:hAnsi="メイリオ"/>
              </w:rPr>
            </w:pPr>
            <w:r w:rsidRPr="00E61D8D">
              <w:rPr>
                <w:rFonts w:ascii="メイリオ" w:eastAsia="メイリオ" w:hAnsi="メイリオ" w:hint="eastAsia"/>
              </w:rPr>
              <w:t>上記の</w:t>
            </w:r>
            <w:r w:rsidR="004C71C4" w:rsidRPr="00E61D8D">
              <w:rPr>
                <w:rFonts w:ascii="メイリオ" w:eastAsia="メイリオ" w:hAnsi="メイリオ" w:hint="eastAsia"/>
              </w:rPr>
              <w:t>①②⑥の成果物は、</w:t>
            </w:r>
            <w:r w:rsidR="00194707" w:rsidRPr="00E61D8D">
              <w:rPr>
                <w:rFonts w:ascii="メイリオ" w:eastAsia="メイリオ" w:hAnsi="メイリオ" w:hint="eastAsia"/>
              </w:rPr>
              <w:t>森之宮地域活動協議会の</w:t>
            </w:r>
            <w:r w:rsidR="004C71C4" w:rsidRPr="00E61D8D">
              <w:rPr>
                <w:rFonts w:ascii="メイリオ" w:eastAsia="メイリオ" w:hAnsi="メイリオ" w:hint="eastAsia"/>
              </w:rPr>
              <w:t>Facebook</w:t>
            </w:r>
            <w:r w:rsidR="00194707" w:rsidRPr="00E61D8D">
              <w:rPr>
                <w:rFonts w:ascii="メイリオ" w:eastAsia="メイリオ" w:hAnsi="メイリオ" w:hint="eastAsia"/>
              </w:rPr>
              <w:t>、</w:t>
            </w:r>
            <w:r w:rsidR="004C71C4" w:rsidRPr="00E61D8D">
              <w:rPr>
                <w:rFonts w:ascii="メイリオ" w:eastAsia="メイリオ" w:hAnsi="メイリオ" w:hint="eastAsia"/>
              </w:rPr>
              <w:t>当院ホームページ</w:t>
            </w:r>
            <w:r w:rsidRPr="00E61D8D">
              <w:rPr>
                <w:rFonts w:ascii="メイリオ" w:eastAsia="メイリオ" w:hAnsi="メイリオ" w:hint="eastAsia"/>
              </w:rPr>
              <w:t>からダウンロードしていただける。</w:t>
            </w:r>
          </w:p>
          <w:p w:rsidR="00580F32" w:rsidRPr="00E61D8D" w:rsidRDefault="00580F32" w:rsidP="00F650DD">
            <w:pPr>
              <w:pStyle w:val="a8"/>
              <w:spacing w:line="340" w:lineRule="exact"/>
              <w:ind w:leftChars="0" w:left="360" w:firstLineChars="100" w:firstLine="210"/>
              <w:rPr>
                <w:rFonts w:ascii="メイリオ" w:eastAsia="メイリオ" w:hAnsi="メイリオ"/>
              </w:rPr>
            </w:pPr>
            <w:r w:rsidRPr="00E61D8D">
              <w:rPr>
                <w:rFonts w:ascii="メイリオ" w:eastAsia="メイリオ" w:hAnsi="メイリオ" w:hint="eastAsia"/>
              </w:rPr>
              <w:t>11/26-28に大阪国際会議場でシンポジウム報告を予定していたリハビリテーションケア研究大会はCOVID-19の感染予防により開催中止となった。</w:t>
            </w:r>
          </w:p>
          <w:p w:rsidR="00580F32" w:rsidRPr="00E61D8D" w:rsidRDefault="00580F32" w:rsidP="00F650DD">
            <w:pPr>
              <w:pStyle w:val="a8"/>
              <w:spacing w:line="340" w:lineRule="exact"/>
              <w:ind w:leftChars="0" w:left="360" w:firstLineChars="100" w:firstLine="210"/>
              <w:rPr>
                <w:rFonts w:ascii="メイリオ" w:eastAsia="メイリオ" w:hAnsi="メイリオ"/>
              </w:rPr>
            </w:pPr>
          </w:p>
        </w:tc>
        <w:tc>
          <w:tcPr>
            <w:tcW w:w="6462" w:type="dxa"/>
          </w:tcPr>
          <w:p w:rsidR="00A66828" w:rsidRPr="00E61D8D" w:rsidRDefault="00E00748" w:rsidP="00580F32">
            <w:pPr>
              <w:spacing w:line="340" w:lineRule="exact"/>
              <w:ind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lastRenderedPageBreak/>
              <w:t>住民・SACネットワーク関係機関と</w:t>
            </w:r>
            <w:r w:rsidR="00813CEA" w:rsidRPr="00E61D8D">
              <w:rPr>
                <w:rFonts w:ascii="メイリオ" w:eastAsia="メイリオ" w:hAnsi="メイリオ" w:cs="メイリオ" w:hint="eastAsia"/>
                <w:szCs w:val="21"/>
              </w:rPr>
              <w:t>の</w:t>
            </w:r>
            <w:r w:rsidRPr="00E61D8D">
              <w:rPr>
                <w:rFonts w:ascii="メイリオ" w:eastAsia="メイリオ" w:hAnsi="メイリオ" w:cs="メイリオ" w:hint="eastAsia"/>
                <w:szCs w:val="21"/>
              </w:rPr>
              <w:t>検討</w:t>
            </w:r>
            <w:r w:rsidR="005348F2" w:rsidRPr="00E61D8D">
              <w:rPr>
                <w:rFonts w:ascii="メイリオ" w:eastAsia="メイリオ" w:hAnsi="メイリオ" w:cs="メイリオ" w:hint="eastAsia"/>
                <w:szCs w:val="21"/>
              </w:rPr>
              <w:t>や</w:t>
            </w:r>
            <w:r w:rsidRPr="00E61D8D">
              <w:rPr>
                <w:rFonts w:ascii="メイリオ" w:eastAsia="メイリオ" w:hAnsi="メイリオ" w:cs="メイリオ" w:hint="eastAsia"/>
                <w:szCs w:val="21"/>
              </w:rPr>
              <w:t>協働経験</w:t>
            </w:r>
            <w:r w:rsidR="005348F2" w:rsidRPr="00E61D8D">
              <w:rPr>
                <w:rFonts w:ascii="メイリオ" w:eastAsia="メイリオ" w:hAnsi="メイリオ" w:cs="メイリオ" w:hint="eastAsia"/>
                <w:szCs w:val="21"/>
              </w:rPr>
              <w:t>の積み重ね</w:t>
            </w:r>
            <w:r w:rsidRPr="00E61D8D">
              <w:rPr>
                <w:rFonts w:ascii="メイリオ" w:eastAsia="メイリオ" w:hAnsi="メイリオ" w:cs="メイリオ" w:hint="eastAsia"/>
                <w:szCs w:val="21"/>
              </w:rPr>
              <w:t>により、</w:t>
            </w:r>
            <w:r w:rsidR="005C6A44" w:rsidRPr="00E61D8D">
              <w:rPr>
                <w:rFonts w:ascii="メイリオ" w:eastAsia="メイリオ" w:hAnsi="メイリオ" w:cs="メイリオ" w:hint="eastAsia"/>
                <w:szCs w:val="21"/>
              </w:rPr>
              <w:t>住民から</w:t>
            </w:r>
            <w:r w:rsidR="005348F2" w:rsidRPr="00E61D8D">
              <w:rPr>
                <w:rFonts w:ascii="メイリオ" w:eastAsia="メイリオ" w:hAnsi="メイリオ" w:cs="メイリオ" w:hint="eastAsia"/>
                <w:szCs w:val="21"/>
              </w:rPr>
              <w:t>の協働依頼も増え</w:t>
            </w:r>
            <w:r w:rsidR="00AE5938" w:rsidRPr="00E61D8D">
              <w:rPr>
                <w:rFonts w:ascii="メイリオ" w:eastAsia="メイリオ" w:hAnsi="メイリオ" w:cs="メイリオ" w:hint="eastAsia"/>
                <w:szCs w:val="21"/>
              </w:rPr>
              <w:t>た。新たな機関の参加や新たな防災イベントの企画など、防災活動</w:t>
            </w:r>
            <w:r w:rsidR="00394462" w:rsidRPr="00E61D8D">
              <w:rPr>
                <w:rFonts w:ascii="メイリオ" w:eastAsia="メイリオ" w:hAnsi="メイリオ" w:cs="メイリオ" w:hint="eastAsia"/>
                <w:szCs w:val="21"/>
              </w:rPr>
              <w:t>の活性化につながっている</w:t>
            </w:r>
            <w:r w:rsidR="00AE5938" w:rsidRPr="00E61D8D">
              <w:rPr>
                <w:rFonts w:ascii="メイリオ" w:eastAsia="メイリオ" w:hAnsi="メイリオ" w:cs="メイリオ" w:hint="eastAsia"/>
                <w:szCs w:val="21"/>
              </w:rPr>
              <w:t>。</w:t>
            </w:r>
          </w:p>
          <w:p w:rsidR="00BA01DE" w:rsidRPr="00E61D8D" w:rsidRDefault="00BA01DE" w:rsidP="00BD5590">
            <w:pPr>
              <w:spacing w:line="340" w:lineRule="exact"/>
              <w:rPr>
                <w:rFonts w:ascii="メイリオ" w:eastAsia="メイリオ" w:hAnsi="メイリオ" w:cs="メイリオ"/>
                <w:szCs w:val="21"/>
              </w:rPr>
            </w:pPr>
          </w:p>
          <w:p w:rsidR="00000A00" w:rsidRPr="00E61D8D" w:rsidRDefault="00580F32" w:rsidP="00365F86">
            <w:pPr>
              <w:pStyle w:val="a8"/>
              <w:numPr>
                <w:ilvl w:val="0"/>
                <w:numId w:val="4"/>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5348F2" w:rsidRPr="00E61D8D">
              <w:rPr>
                <w:rFonts w:ascii="メイリオ" w:eastAsia="メイリオ" w:hAnsi="メイリオ" w:cs="メイリオ" w:hint="eastAsia"/>
                <w:szCs w:val="21"/>
              </w:rPr>
              <w:t>住民の呼びかけ・回答によ</w:t>
            </w:r>
            <w:r w:rsidR="00203A87" w:rsidRPr="00E61D8D">
              <w:rPr>
                <w:rFonts w:ascii="メイリオ" w:eastAsia="メイリオ" w:hAnsi="メイリオ" w:cs="メイリオ" w:hint="eastAsia"/>
                <w:szCs w:val="21"/>
              </w:rPr>
              <w:t>り</w:t>
            </w:r>
            <w:r w:rsidR="005348F2" w:rsidRPr="00E61D8D">
              <w:rPr>
                <w:rFonts w:ascii="メイリオ" w:eastAsia="メイリオ" w:hAnsi="メイリオ" w:cs="メイリオ" w:hint="eastAsia"/>
                <w:szCs w:val="21"/>
              </w:rPr>
              <w:t>地域像を把握できた。回収会場</w:t>
            </w:r>
            <w:r w:rsidR="00000A00" w:rsidRPr="00E61D8D">
              <w:rPr>
                <w:rFonts w:ascii="メイリオ" w:eastAsia="メイリオ" w:hAnsi="メイリオ" w:cs="メイリオ" w:hint="eastAsia"/>
                <w:szCs w:val="21"/>
              </w:rPr>
              <w:t>における</w:t>
            </w:r>
            <w:r w:rsidR="005348F2" w:rsidRPr="00E61D8D">
              <w:rPr>
                <w:rFonts w:ascii="メイリオ" w:eastAsia="メイリオ" w:hAnsi="メイリオ" w:cs="メイリオ" w:hint="eastAsia"/>
                <w:szCs w:val="21"/>
              </w:rPr>
              <w:t>意見交換では、備蓄の知識・購入方法・防災備蓄・孤立・情報共有・安否確認の課題が明確とな</w:t>
            </w:r>
            <w:r w:rsidR="00203A87" w:rsidRPr="00E61D8D">
              <w:rPr>
                <w:rFonts w:ascii="メイリオ" w:eastAsia="メイリオ" w:hAnsi="メイリオ" w:cs="メイリオ" w:hint="eastAsia"/>
                <w:szCs w:val="21"/>
              </w:rPr>
              <w:t>った。</w:t>
            </w:r>
          </w:p>
          <w:p w:rsidR="00242D2E" w:rsidRPr="00E61D8D" w:rsidRDefault="00000A00" w:rsidP="00000A00">
            <w:pPr>
              <w:pStyle w:val="a8"/>
              <w:spacing w:line="340" w:lineRule="exact"/>
              <w:ind w:leftChars="0" w:left="21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調査前は要支援者に意識が向いていたが、</w:t>
            </w:r>
            <w:r w:rsidR="00242D2E" w:rsidRPr="00E61D8D">
              <w:rPr>
                <w:rFonts w:ascii="メイリオ" w:eastAsia="メイリオ" w:hAnsi="メイリオ" w:cs="メイリオ" w:hint="eastAsia"/>
                <w:szCs w:val="21"/>
              </w:rPr>
              <w:t>地域内</w:t>
            </w:r>
            <w:r w:rsidRPr="00E61D8D">
              <w:rPr>
                <w:rFonts w:ascii="メイリオ" w:eastAsia="メイリオ" w:hAnsi="メイリオ" w:cs="メイリオ" w:hint="eastAsia"/>
                <w:szCs w:val="21"/>
              </w:rPr>
              <w:t>で</w:t>
            </w:r>
            <w:r w:rsidR="00242D2E" w:rsidRPr="00E61D8D">
              <w:rPr>
                <w:rFonts w:ascii="メイリオ" w:eastAsia="メイリオ" w:hAnsi="メイリオ" w:cs="メイリオ" w:hint="eastAsia"/>
                <w:szCs w:val="21"/>
              </w:rPr>
              <w:t>支援要員</w:t>
            </w:r>
            <w:r w:rsidRPr="00E61D8D">
              <w:rPr>
                <w:rFonts w:ascii="メイリオ" w:eastAsia="メイリオ" w:hAnsi="メイリオ" w:cs="メイリオ" w:hint="eastAsia"/>
                <w:szCs w:val="21"/>
              </w:rPr>
              <w:t>を</w:t>
            </w:r>
            <w:r w:rsidR="00242D2E" w:rsidRPr="00E61D8D">
              <w:rPr>
                <w:rFonts w:ascii="メイリオ" w:eastAsia="メイリオ" w:hAnsi="メイリオ" w:cs="メイリオ" w:hint="eastAsia"/>
                <w:szCs w:val="21"/>
              </w:rPr>
              <w:t>確保できる可能性も感じることができた。</w:t>
            </w:r>
          </w:p>
          <w:p w:rsidR="00BA01DE" w:rsidRPr="00E61D8D" w:rsidRDefault="00BA01DE" w:rsidP="00BA01DE">
            <w:pPr>
              <w:pStyle w:val="a8"/>
              <w:spacing w:line="340" w:lineRule="exact"/>
              <w:ind w:leftChars="0" w:left="210"/>
              <w:rPr>
                <w:rFonts w:ascii="メイリオ" w:eastAsia="メイリオ" w:hAnsi="メイリオ" w:cs="メイリオ"/>
                <w:szCs w:val="21"/>
              </w:rPr>
            </w:pPr>
          </w:p>
          <w:p w:rsidR="00000A00" w:rsidRPr="00E61D8D" w:rsidRDefault="00580F32" w:rsidP="00BA01DE">
            <w:pPr>
              <w:pStyle w:val="a8"/>
              <w:numPr>
                <w:ilvl w:val="0"/>
                <w:numId w:val="4"/>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FA46B8" w:rsidRPr="00E61D8D">
              <w:rPr>
                <w:rFonts w:ascii="メイリオ" w:eastAsia="メイリオ" w:hAnsi="メイリオ" w:cs="メイリオ" w:hint="eastAsia"/>
                <w:szCs w:val="21"/>
              </w:rPr>
              <w:t>実態調査で把握できた自助・共助の課題を分かりやすく住民に情報提供することができた。</w:t>
            </w:r>
          </w:p>
          <w:p w:rsidR="00000A00" w:rsidRPr="00E61D8D" w:rsidRDefault="00EC4B66" w:rsidP="00000A00">
            <w:pPr>
              <w:pStyle w:val="a8"/>
              <w:spacing w:line="340" w:lineRule="exact"/>
              <w:ind w:leftChars="0" w:left="21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自助・共助の強化に向けた取り組みとして例年開催する餅つき大会に防災コーナーの併設を企画し、同チラシにて広報できた。</w:t>
            </w:r>
          </w:p>
          <w:p w:rsidR="00365F86" w:rsidRPr="00E61D8D" w:rsidRDefault="00242D2E" w:rsidP="00000A00">
            <w:pPr>
              <w:pStyle w:val="a8"/>
              <w:spacing w:line="340" w:lineRule="exact"/>
              <w:ind w:leftChars="0" w:left="21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既存のSAC関係機関に加え、アクションプランチーム会議への参加等により新たな世代の住民（PTA関係者等）との</w:t>
            </w:r>
            <w:r w:rsidR="00365F86" w:rsidRPr="00E61D8D">
              <w:rPr>
                <w:rFonts w:ascii="メイリオ" w:eastAsia="メイリオ" w:hAnsi="メイリオ" w:cs="メイリオ" w:hint="eastAsia"/>
                <w:szCs w:val="21"/>
              </w:rPr>
              <w:t>初協働につな</w:t>
            </w:r>
            <w:r w:rsidRPr="00E61D8D">
              <w:rPr>
                <w:rFonts w:ascii="メイリオ" w:eastAsia="メイリオ" w:hAnsi="メイリオ" w:cs="メイリオ" w:hint="eastAsia"/>
                <w:szCs w:val="21"/>
              </w:rPr>
              <w:t>が</w:t>
            </w:r>
            <w:r w:rsidR="00813CEA" w:rsidRPr="00E61D8D">
              <w:rPr>
                <w:rFonts w:ascii="メイリオ" w:eastAsia="メイリオ" w:hAnsi="メイリオ" w:cs="メイリオ" w:hint="eastAsia"/>
                <w:szCs w:val="21"/>
              </w:rPr>
              <w:t>る機会となった。</w:t>
            </w:r>
          </w:p>
          <w:p w:rsidR="00BA01DE" w:rsidRPr="00E61D8D" w:rsidRDefault="00BA01DE" w:rsidP="00BA01DE">
            <w:pPr>
              <w:pStyle w:val="a8"/>
              <w:rPr>
                <w:rFonts w:ascii="メイリオ" w:eastAsia="メイリオ" w:hAnsi="メイリオ" w:cs="メイリオ"/>
                <w:szCs w:val="21"/>
              </w:rPr>
            </w:pPr>
          </w:p>
          <w:p w:rsidR="00BA01DE" w:rsidRPr="00E61D8D" w:rsidRDefault="00BA01DE" w:rsidP="00BA01DE">
            <w:pPr>
              <w:spacing w:line="340" w:lineRule="exact"/>
              <w:rPr>
                <w:rFonts w:ascii="メイリオ" w:eastAsia="メイリオ" w:hAnsi="メイリオ" w:cs="メイリオ"/>
                <w:szCs w:val="21"/>
              </w:rPr>
            </w:pPr>
          </w:p>
          <w:p w:rsidR="00BA01DE" w:rsidRPr="00E61D8D" w:rsidRDefault="00BA01DE" w:rsidP="00BA01DE">
            <w:pPr>
              <w:spacing w:line="340" w:lineRule="exact"/>
              <w:rPr>
                <w:rFonts w:ascii="メイリオ" w:eastAsia="メイリオ" w:hAnsi="メイリオ" w:cs="メイリオ"/>
                <w:szCs w:val="21"/>
              </w:rPr>
            </w:pPr>
          </w:p>
          <w:p w:rsidR="00BA01DE" w:rsidRPr="00E61D8D" w:rsidRDefault="00BA01DE" w:rsidP="00BA01DE">
            <w:pPr>
              <w:spacing w:line="340" w:lineRule="exact"/>
              <w:rPr>
                <w:rFonts w:ascii="メイリオ" w:eastAsia="メイリオ" w:hAnsi="メイリオ" w:cs="メイリオ"/>
                <w:szCs w:val="21"/>
              </w:rPr>
            </w:pPr>
          </w:p>
          <w:p w:rsidR="00BA01DE" w:rsidRPr="00E61D8D" w:rsidRDefault="00BA01DE" w:rsidP="00BA01DE">
            <w:pPr>
              <w:spacing w:line="340" w:lineRule="exact"/>
              <w:rPr>
                <w:rFonts w:ascii="メイリオ" w:eastAsia="メイリオ" w:hAnsi="メイリオ" w:cs="メイリオ"/>
                <w:szCs w:val="21"/>
              </w:rPr>
            </w:pPr>
          </w:p>
          <w:p w:rsidR="00BA01DE" w:rsidRPr="00E61D8D" w:rsidRDefault="00BA01DE" w:rsidP="00BA01DE">
            <w:pPr>
              <w:pStyle w:val="a8"/>
              <w:spacing w:line="340" w:lineRule="exact"/>
              <w:ind w:leftChars="0" w:left="210" w:hanging="100"/>
              <w:rPr>
                <w:rFonts w:ascii="メイリオ" w:eastAsia="メイリオ" w:hAnsi="メイリオ" w:cs="メイリオ"/>
                <w:szCs w:val="21"/>
              </w:rPr>
            </w:pPr>
          </w:p>
          <w:p w:rsidR="00765A92" w:rsidRPr="00E61D8D" w:rsidRDefault="00580F32" w:rsidP="00365F86">
            <w:pPr>
              <w:pStyle w:val="a8"/>
              <w:numPr>
                <w:ilvl w:val="0"/>
                <w:numId w:val="4"/>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365F86" w:rsidRPr="00E61D8D">
              <w:rPr>
                <w:rFonts w:ascii="メイリオ" w:eastAsia="メイリオ" w:hAnsi="メイリオ" w:cs="メイリオ" w:hint="eastAsia"/>
                <w:szCs w:val="21"/>
              </w:rPr>
              <w:t>ロールプレイには、</w:t>
            </w:r>
            <w:r w:rsidR="00765A92" w:rsidRPr="00E61D8D">
              <w:rPr>
                <w:rFonts w:ascii="メイリオ" w:eastAsia="メイリオ" w:hAnsi="メイリオ" w:cs="メイリオ" w:hint="eastAsia"/>
                <w:szCs w:val="21"/>
              </w:rPr>
              <w:t>既存のSACネットワーク機関のほか、</w:t>
            </w:r>
            <w:r w:rsidR="00365F86" w:rsidRPr="00E61D8D">
              <w:rPr>
                <w:rFonts w:ascii="メイリオ" w:eastAsia="メイリオ" w:hAnsi="メイリオ" w:cs="メイリオ" w:hint="eastAsia"/>
                <w:szCs w:val="21"/>
              </w:rPr>
              <w:t>扶桑薬品株式会社・大阪府立大学の参加を得</w:t>
            </w:r>
            <w:r w:rsidR="00394462" w:rsidRPr="00E61D8D">
              <w:rPr>
                <w:rFonts w:ascii="メイリオ" w:eastAsia="メイリオ" w:hAnsi="メイリオ" w:cs="メイリオ" w:hint="eastAsia"/>
                <w:szCs w:val="21"/>
              </w:rPr>
              <w:t>ることができ</w:t>
            </w:r>
            <w:r w:rsidR="00365F86" w:rsidRPr="00E61D8D">
              <w:rPr>
                <w:rFonts w:ascii="メイリオ" w:eastAsia="メイリオ" w:hAnsi="メイリオ" w:cs="メイリオ" w:hint="eastAsia"/>
                <w:szCs w:val="21"/>
              </w:rPr>
              <w:t>、</w:t>
            </w:r>
            <w:r w:rsidR="00242D2E" w:rsidRPr="00E61D8D">
              <w:rPr>
                <w:rFonts w:ascii="メイリオ" w:eastAsia="メイリオ" w:hAnsi="メイリオ" w:cs="メイリオ" w:hint="eastAsia"/>
                <w:szCs w:val="21"/>
              </w:rPr>
              <w:t>地域協働ネットワークの拡充につながっ</w:t>
            </w:r>
            <w:r w:rsidR="00765A92" w:rsidRPr="00E61D8D">
              <w:rPr>
                <w:rFonts w:ascii="メイリオ" w:eastAsia="メイリオ" w:hAnsi="メイリオ" w:cs="メイリオ" w:hint="eastAsia"/>
                <w:szCs w:val="21"/>
              </w:rPr>
              <w:t>た。</w:t>
            </w:r>
          </w:p>
          <w:p w:rsidR="00765A92" w:rsidRPr="00E61D8D" w:rsidRDefault="00765A92" w:rsidP="00765A92">
            <w:pPr>
              <w:pStyle w:val="a8"/>
              <w:spacing w:line="340" w:lineRule="exact"/>
              <w:ind w:leftChars="0" w:left="210"/>
              <w:rPr>
                <w:rFonts w:ascii="メイリオ" w:eastAsia="メイリオ" w:hAnsi="メイリオ" w:cs="メイリオ"/>
                <w:szCs w:val="21"/>
              </w:rPr>
            </w:pPr>
            <w:r w:rsidRPr="00E61D8D">
              <w:rPr>
                <w:rFonts w:ascii="メイリオ" w:eastAsia="メイリオ" w:hAnsi="メイリオ" w:cs="メイリオ" w:hint="eastAsia"/>
                <w:szCs w:val="21"/>
              </w:rPr>
              <w:t xml:space="preserve">　ロールプレイで把握した課題への対応プランを下記のとおりに立案した。</w:t>
            </w:r>
          </w:p>
          <w:p w:rsidR="00765A92" w:rsidRPr="00E61D8D" w:rsidRDefault="00365F86" w:rsidP="00765A92">
            <w:pPr>
              <w:pStyle w:val="a8"/>
              <w:spacing w:line="340" w:lineRule="exact"/>
              <w:ind w:leftChars="0" w:left="210"/>
              <w:rPr>
                <w:rFonts w:ascii="メイリオ" w:eastAsia="メイリオ" w:hAnsi="メイリオ" w:cs="メイリオ"/>
                <w:szCs w:val="21"/>
              </w:rPr>
            </w:pPr>
            <w:r w:rsidRPr="00E61D8D">
              <w:rPr>
                <w:rFonts w:ascii="メイリオ" w:eastAsia="メイリオ" w:hAnsi="メイリオ" w:cs="メイリオ" w:hint="eastAsia"/>
                <w:szCs w:val="21"/>
              </w:rPr>
              <w:t>ア.救援・救出体制の整備</w:t>
            </w:r>
            <w:r w:rsidR="00242D2E" w:rsidRPr="00E61D8D">
              <w:rPr>
                <w:rFonts w:ascii="メイリオ" w:eastAsia="メイリオ" w:hAnsi="メイリオ" w:cs="メイリオ" w:hint="eastAsia"/>
                <w:szCs w:val="21"/>
              </w:rPr>
              <w:t>⇒必要備品の購入・利用体験</w:t>
            </w:r>
          </w:p>
          <w:p w:rsidR="00765A92" w:rsidRPr="00E61D8D" w:rsidRDefault="00365F86" w:rsidP="00765A92">
            <w:pPr>
              <w:pStyle w:val="a8"/>
              <w:spacing w:line="340" w:lineRule="exact"/>
              <w:ind w:leftChars="0" w:left="210"/>
              <w:rPr>
                <w:rFonts w:ascii="メイリオ" w:eastAsia="メイリオ" w:hAnsi="メイリオ" w:cs="メイリオ"/>
                <w:szCs w:val="21"/>
              </w:rPr>
            </w:pPr>
            <w:r w:rsidRPr="00E61D8D">
              <w:rPr>
                <w:rFonts w:ascii="メイリオ" w:eastAsia="メイリオ" w:hAnsi="メイリオ" w:cs="メイリオ" w:hint="eastAsia"/>
                <w:szCs w:val="21"/>
              </w:rPr>
              <w:t>イ.備蓄推進</w:t>
            </w:r>
            <w:r w:rsidR="00242D2E" w:rsidRPr="00E61D8D">
              <w:rPr>
                <w:rFonts w:ascii="メイリオ" w:eastAsia="メイリオ" w:hAnsi="メイリオ" w:cs="メイリオ" w:hint="eastAsia"/>
                <w:szCs w:val="21"/>
              </w:rPr>
              <w:t>⇒チラシ広報・防災手帳の作成</w:t>
            </w:r>
            <w:r w:rsidR="00765A92" w:rsidRPr="00E61D8D">
              <w:rPr>
                <w:rFonts w:ascii="メイリオ" w:eastAsia="メイリオ" w:hAnsi="メイリオ" w:cs="メイリオ" w:hint="eastAsia"/>
                <w:szCs w:val="21"/>
              </w:rPr>
              <w:t>・</w:t>
            </w:r>
            <w:r w:rsidR="00242D2E" w:rsidRPr="00E61D8D">
              <w:rPr>
                <w:rFonts w:ascii="メイリオ" w:eastAsia="メイリオ" w:hAnsi="メイリオ" w:cs="メイリオ" w:hint="eastAsia"/>
                <w:szCs w:val="21"/>
              </w:rPr>
              <w:t>配布</w:t>
            </w:r>
          </w:p>
          <w:p w:rsidR="00765A92" w:rsidRPr="00E61D8D" w:rsidRDefault="00242D2E" w:rsidP="00394462">
            <w:pPr>
              <w:spacing w:line="340" w:lineRule="exact"/>
              <w:ind w:firstLineChars="700" w:firstLine="1470"/>
              <w:rPr>
                <w:rFonts w:ascii="メイリオ" w:eastAsia="メイリオ" w:hAnsi="メイリオ" w:cs="メイリオ"/>
                <w:szCs w:val="21"/>
              </w:rPr>
            </w:pPr>
            <w:r w:rsidRPr="00E61D8D">
              <w:rPr>
                <w:rFonts w:ascii="メイリオ" w:eastAsia="メイリオ" w:hAnsi="メイリオ" w:cs="メイリオ" w:hint="eastAsia"/>
                <w:szCs w:val="21"/>
              </w:rPr>
              <w:t>餅つき大会での展示・</w:t>
            </w:r>
            <w:r w:rsidR="00765A92" w:rsidRPr="00E61D8D">
              <w:rPr>
                <w:rFonts w:ascii="メイリオ" w:eastAsia="メイリオ" w:hAnsi="メイリオ" w:cs="メイリオ" w:hint="eastAsia"/>
                <w:szCs w:val="21"/>
              </w:rPr>
              <w:t>防災食セミナーの開催</w:t>
            </w:r>
          </w:p>
          <w:p w:rsidR="00765A92" w:rsidRPr="00E61D8D" w:rsidRDefault="00242D2E" w:rsidP="00394462">
            <w:pPr>
              <w:spacing w:line="340" w:lineRule="exact"/>
              <w:ind w:firstLineChars="700" w:firstLine="1470"/>
              <w:rPr>
                <w:rFonts w:ascii="メイリオ" w:eastAsia="メイリオ" w:hAnsi="メイリオ" w:cs="メイリオ"/>
                <w:szCs w:val="21"/>
              </w:rPr>
            </w:pPr>
            <w:r w:rsidRPr="00E61D8D">
              <w:rPr>
                <w:rFonts w:ascii="メイリオ" w:eastAsia="メイリオ" w:hAnsi="メイリオ" w:cs="メイリオ" w:hint="eastAsia"/>
                <w:szCs w:val="21"/>
              </w:rPr>
              <w:t>セブンイレブンへの防災コーナー新設</w:t>
            </w:r>
          </w:p>
          <w:p w:rsidR="00765A92" w:rsidRPr="00E61D8D" w:rsidRDefault="00365F86" w:rsidP="00765A92">
            <w:pPr>
              <w:pStyle w:val="a8"/>
              <w:spacing w:line="340" w:lineRule="exact"/>
              <w:ind w:leftChars="0" w:left="210"/>
              <w:rPr>
                <w:rFonts w:ascii="メイリオ" w:eastAsia="メイリオ" w:hAnsi="メイリオ" w:cs="メイリオ"/>
                <w:szCs w:val="21"/>
              </w:rPr>
            </w:pPr>
            <w:r w:rsidRPr="00E61D8D">
              <w:rPr>
                <w:rFonts w:ascii="メイリオ" w:eastAsia="メイリオ" w:hAnsi="メイリオ" w:cs="メイリオ" w:hint="eastAsia"/>
                <w:szCs w:val="21"/>
              </w:rPr>
              <w:t>ウ.要援護者情報の把握・管理</w:t>
            </w:r>
            <w:r w:rsidR="00765A92" w:rsidRPr="00E61D8D">
              <w:rPr>
                <w:rFonts w:ascii="メイリオ" w:eastAsia="メイリオ" w:hAnsi="メイリオ" w:cs="メイリオ" w:hint="eastAsia"/>
                <w:szCs w:val="21"/>
              </w:rPr>
              <w:t>⇒令和2年度事業へ</w:t>
            </w:r>
          </w:p>
          <w:p w:rsidR="00365F86" w:rsidRPr="00E61D8D" w:rsidRDefault="00365F86" w:rsidP="00765A92">
            <w:pPr>
              <w:pStyle w:val="a8"/>
              <w:spacing w:line="340" w:lineRule="exact"/>
              <w:ind w:leftChars="0" w:left="210"/>
              <w:rPr>
                <w:rFonts w:ascii="メイリオ" w:eastAsia="メイリオ" w:hAnsi="メイリオ" w:cs="メイリオ"/>
                <w:szCs w:val="21"/>
              </w:rPr>
            </w:pPr>
            <w:r w:rsidRPr="00E61D8D">
              <w:rPr>
                <w:rFonts w:ascii="メイリオ" w:eastAsia="メイリオ" w:hAnsi="メイリオ" w:cs="メイリオ" w:hint="eastAsia"/>
                <w:szCs w:val="21"/>
              </w:rPr>
              <w:t>エ.施設・地域情報の共有</w:t>
            </w:r>
            <w:r w:rsidR="00765A92" w:rsidRPr="00E61D8D">
              <w:rPr>
                <w:rFonts w:ascii="メイリオ" w:eastAsia="メイリオ" w:hAnsi="メイリオ" w:cs="メイリオ" w:hint="eastAsia"/>
                <w:szCs w:val="21"/>
              </w:rPr>
              <w:t>⇒</w:t>
            </w:r>
            <w:r w:rsidR="00242D2E" w:rsidRPr="00E61D8D">
              <w:rPr>
                <w:rFonts w:ascii="メイリオ" w:eastAsia="メイリオ" w:hAnsi="メイリオ" w:cs="メイリオ" w:hint="eastAsia"/>
                <w:szCs w:val="21"/>
              </w:rPr>
              <w:t>令和2年度事業</w:t>
            </w:r>
            <w:r w:rsidR="00765A92" w:rsidRPr="00E61D8D">
              <w:rPr>
                <w:rFonts w:ascii="メイリオ" w:eastAsia="メイリオ" w:hAnsi="メイリオ" w:cs="メイリオ" w:hint="eastAsia"/>
                <w:szCs w:val="21"/>
              </w:rPr>
              <w:t>へ</w:t>
            </w:r>
          </w:p>
          <w:p w:rsidR="00765A92" w:rsidRPr="00E61D8D" w:rsidRDefault="00580F32" w:rsidP="00765A92">
            <w:pPr>
              <w:pStyle w:val="a8"/>
              <w:numPr>
                <w:ilvl w:val="0"/>
                <w:numId w:val="4"/>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lastRenderedPageBreak/>
              <w:t xml:space="preserve">　</w:t>
            </w:r>
            <w:r w:rsidR="00765A92" w:rsidRPr="00E61D8D">
              <w:rPr>
                <w:rFonts w:ascii="メイリオ" w:eastAsia="メイリオ" w:hAnsi="メイリオ" w:cs="メイリオ" w:hint="eastAsia"/>
                <w:szCs w:val="21"/>
              </w:rPr>
              <w:t>高層住宅の上下移動に活用できる</w:t>
            </w:r>
            <w:r w:rsidR="00394462" w:rsidRPr="00E61D8D">
              <w:rPr>
                <w:rFonts w:ascii="メイリオ" w:eastAsia="メイリオ" w:hAnsi="メイリオ" w:cs="メイリオ" w:hint="eastAsia"/>
                <w:szCs w:val="21"/>
              </w:rPr>
              <w:t>新たな</w:t>
            </w:r>
            <w:r w:rsidR="00765A92" w:rsidRPr="00E61D8D">
              <w:rPr>
                <w:rFonts w:ascii="メイリオ" w:eastAsia="メイリオ" w:hAnsi="メイリオ" w:cs="メイリオ" w:hint="eastAsia"/>
                <w:szCs w:val="21"/>
              </w:rPr>
              <w:t>救援備品としてエアストレッチャーを備えることができた。</w:t>
            </w:r>
          </w:p>
          <w:p w:rsidR="00394462" w:rsidRPr="00E61D8D" w:rsidRDefault="00394462" w:rsidP="00394462">
            <w:pPr>
              <w:spacing w:line="340" w:lineRule="exact"/>
              <w:rPr>
                <w:rFonts w:ascii="メイリオ" w:eastAsia="メイリオ" w:hAnsi="メイリオ" w:cs="メイリオ"/>
                <w:szCs w:val="21"/>
              </w:rPr>
            </w:pPr>
            <w:r w:rsidRPr="00E61D8D">
              <w:rPr>
                <w:rFonts w:ascii="メイリオ" w:eastAsia="メイリオ" w:hAnsi="メイリオ" w:cs="メイリオ" w:hint="eastAsia"/>
                <w:szCs w:val="21"/>
              </w:rPr>
              <w:t xml:space="preserve">　　購入備品の展示・利用体験を希望する声もあり、餅つき大会で</w:t>
            </w:r>
          </w:p>
          <w:p w:rsidR="00354EEB" w:rsidRPr="00E61D8D" w:rsidRDefault="00394462" w:rsidP="00394462">
            <w:pPr>
              <w:spacing w:line="340" w:lineRule="exact"/>
              <w:rPr>
                <w:rFonts w:ascii="メイリオ" w:eastAsia="メイリオ" w:hAnsi="メイリオ" w:cs="メイリオ"/>
                <w:szCs w:val="21"/>
              </w:rPr>
            </w:pPr>
            <w:r w:rsidRPr="00E61D8D">
              <w:rPr>
                <w:rFonts w:ascii="メイリオ" w:eastAsia="メイリオ" w:hAnsi="メイリオ" w:cs="メイリオ" w:hint="eastAsia"/>
                <w:szCs w:val="21"/>
              </w:rPr>
              <w:t xml:space="preserve">　の防災コーナー</w:t>
            </w:r>
            <w:r w:rsidR="00813CEA" w:rsidRPr="00E61D8D">
              <w:rPr>
                <w:rFonts w:ascii="メイリオ" w:eastAsia="メイリオ" w:hAnsi="メイリオ" w:cs="メイリオ" w:hint="eastAsia"/>
                <w:szCs w:val="21"/>
              </w:rPr>
              <w:t>の併設</w:t>
            </w:r>
            <w:r w:rsidRPr="00E61D8D">
              <w:rPr>
                <w:rFonts w:ascii="メイリオ" w:eastAsia="メイリオ" w:hAnsi="メイリオ" w:cs="メイリオ" w:hint="eastAsia"/>
                <w:szCs w:val="21"/>
              </w:rPr>
              <w:t>を企画することができた。</w:t>
            </w:r>
          </w:p>
          <w:p w:rsidR="00394462" w:rsidRPr="00E61D8D" w:rsidRDefault="00394462" w:rsidP="00354EEB">
            <w:pPr>
              <w:pStyle w:val="a8"/>
              <w:spacing w:line="340" w:lineRule="exact"/>
              <w:ind w:left="940" w:hanging="100"/>
              <w:rPr>
                <w:rFonts w:ascii="メイリオ" w:eastAsia="メイリオ" w:hAnsi="メイリオ" w:cs="メイリオ"/>
                <w:szCs w:val="21"/>
              </w:rPr>
            </w:pPr>
          </w:p>
          <w:p w:rsidR="007D4D98" w:rsidRPr="00E61D8D" w:rsidRDefault="00580F32" w:rsidP="00365F86">
            <w:pPr>
              <w:pStyle w:val="a8"/>
              <w:numPr>
                <w:ilvl w:val="0"/>
                <w:numId w:val="4"/>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923454" w:rsidRPr="00E61D8D">
              <w:rPr>
                <w:rFonts w:ascii="メイリオ" w:eastAsia="メイリオ" w:hAnsi="メイリオ" w:cs="メイリオ" w:hint="eastAsia"/>
                <w:szCs w:val="21"/>
              </w:rPr>
              <w:t>各関係者と協働企画</w:t>
            </w:r>
            <w:r w:rsidR="00394462" w:rsidRPr="00E61D8D">
              <w:rPr>
                <w:rFonts w:ascii="メイリオ" w:eastAsia="メイリオ" w:hAnsi="メイリオ" w:cs="メイリオ" w:hint="eastAsia"/>
                <w:szCs w:val="21"/>
              </w:rPr>
              <w:t>し、チラシを作成の上、地域内全戸への配布による</w:t>
            </w:r>
            <w:r w:rsidR="00923454" w:rsidRPr="00E61D8D">
              <w:rPr>
                <w:rFonts w:ascii="メイリオ" w:eastAsia="メイリオ" w:hAnsi="メイリオ" w:cs="メイリオ" w:hint="eastAsia"/>
                <w:szCs w:val="21"/>
              </w:rPr>
              <w:t>広報</w:t>
            </w:r>
            <w:r w:rsidR="00394462" w:rsidRPr="00E61D8D">
              <w:rPr>
                <w:rFonts w:ascii="メイリオ" w:eastAsia="メイリオ" w:hAnsi="メイリオ" w:cs="メイリオ" w:hint="eastAsia"/>
                <w:szCs w:val="21"/>
              </w:rPr>
              <w:t>を行った</w:t>
            </w:r>
            <w:r w:rsidR="00923454" w:rsidRPr="00E61D8D">
              <w:rPr>
                <w:rFonts w:ascii="メイリオ" w:eastAsia="メイリオ" w:hAnsi="メイリオ" w:cs="メイリオ" w:hint="eastAsia"/>
                <w:szCs w:val="21"/>
              </w:rPr>
              <w:t>が、いずれもCOVID-19の感染予防として開催を見送ることとなった。</w:t>
            </w:r>
          </w:p>
          <w:p w:rsidR="00923454" w:rsidRPr="00E61D8D" w:rsidRDefault="00923454" w:rsidP="00923454">
            <w:pPr>
              <w:pStyle w:val="a8"/>
              <w:spacing w:line="340" w:lineRule="exact"/>
              <w:ind w:leftChars="0" w:left="210"/>
              <w:rPr>
                <w:rFonts w:ascii="メイリオ" w:eastAsia="メイリオ" w:hAnsi="メイリオ" w:cs="メイリオ"/>
                <w:szCs w:val="21"/>
              </w:rPr>
            </w:pPr>
          </w:p>
          <w:p w:rsidR="00923454" w:rsidRPr="00E61D8D" w:rsidRDefault="00923454" w:rsidP="00923454">
            <w:pPr>
              <w:pStyle w:val="a8"/>
              <w:spacing w:line="340" w:lineRule="exact"/>
              <w:ind w:leftChars="0" w:left="210"/>
              <w:rPr>
                <w:rFonts w:ascii="メイリオ" w:eastAsia="メイリオ" w:hAnsi="メイリオ" w:cs="メイリオ"/>
                <w:szCs w:val="21"/>
              </w:rPr>
            </w:pPr>
          </w:p>
          <w:p w:rsidR="00BA01DE" w:rsidRPr="00E61D8D" w:rsidRDefault="00BA01DE" w:rsidP="00923454">
            <w:pPr>
              <w:pStyle w:val="a8"/>
              <w:spacing w:line="340" w:lineRule="exact"/>
              <w:ind w:leftChars="0" w:left="210"/>
              <w:rPr>
                <w:rFonts w:ascii="メイリオ" w:eastAsia="メイリオ" w:hAnsi="メイリオ" w:cs="メイリオ"/>
                <w:szCs w:val="21"/>
              </w:rPr>
            </w:pPr>
          </w:p>
          <w:p w:rsidR="00194707" w:rsidRPr="00E61D8D" w:rsidRDefault="00580F32" w:rsidP="004C71C4">
            <w:pPr>
              <w:pStyle w:val="a8"/>
              <w:numPr>
                <w:ilvl w:val="0"/>
                <w:numId w:val="4"/>
              </w:numPr>
              <w:spacing w:line="340" w:lineRule="exact"/>
              <w:ind w:leftChars="0" w:left="210" w:hangingChars="100" w:hanging="210"/>
              <w:rPr>
                <w:rFonts w:ascii="メイリオ" w:eastAsia="メイリオ" w:hAnsi="メイリオ" w:cs="メイリオ"/>
                <w:szCs w:val="21"/>
              </w:rPr>
            </w:pPr>
            <w:r w:rsidRPr="00E61D8D">
              <w:rPr>
                <w:rFonts w:ascii="メイリオ" w:eastAsia="メイリオ" w:hAnsi="メイリオ" w:cs="メイリオ" w:hint="eastAsia"/>
                <w:szCs w:val="21"/>
              </w:rPr>
              <w:t xml:space="preserve">　</w:t>
            </w:r>
            <w:r w:rsidR="00923454" w:rsidRPr="00E61D8D">
              <w:rPr>
                <w:rFonts w:ascii="メイリオ" w:eastAsia="メイリオ" w:hAnsi="メイリオ" w:cs="メイリオ" w:hint="eastAsia"/>
                <w:szCs w:val="21"/>
              </w:rPr>
              <w:t>本事業だけでなく、既存のSAC事業ほか見守り事業等を広報できた</w:t>
            </w:r>
            <w:r w:rsidR="00194707" w:rsidRPr="00E61D8D">
              <w:rPr>
                <w:rFonts w:ascii="メイリオ" w:eastAsia="メイリオ" w:hAnsi="メイリオ" w:cs="メイリオ" w:hint="eastAsia"/>
                <w:szCs w:val="21"/>
              </w:rPr>
              <w:t>。</w:t>
            </w:r>
          </w:p>
          <w:p w:rsidR="007D4D98" w:rsidRPr="00E61D8D" w:rsidRDefault="00194707" w:rsidP="00194707">
            <w:pPr>
              <w:pStyle w:val="a8"/>
              <w:spacing w:line="340" w:lineRule="exact"/>
              <w:ind w:leftChars="0" w:left="21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手帳の配布後、あんしん登録制度への新たな登録者もあり、地域内の見守り強化（共助）・</w:t>
            </w:r>
            <w:r w:rsidR="00923454" w:rsidRPr="00E61D8D">
              <w:rPr>
                <w:rFonts w:ascii="メイリオ" w:eastAsia="メイリオ" w:hAnsi="メイリオ" w:cs="メイリオ" w:hint="eastAsia"/>
                <w:szCs w:val="21"/>
              </w:rPr>
              <w:t>孤立軽減に</w:t>
            </w:r>
            <w:r w:rsidRPr="00E61D8D">
              <w:rPr>
                <w:rFonts w:ascii="メイリオ" w:eastAsia="メイリオ" w:hAnsi="メイリオ" w:cs="メイリオ" w:hint="eastAsia"/>
                <w:szCs w:val="21"/>
              </w:rPr>
              <w:t>もつながったと考える</w:t>
            </w:r>
            <w:r w:rsidR="00923454" w:rsidRPr="00E61D8D">
              <w:rPr>
                <w:rFonts w:ascii="メイリオ" w:eastAsia="メイリオ" w:hAnsi="メイリオ" w:cs="メイリオ" w:hint="eastAsia"/>
                <w:szCs w:val="21"/>
              </w:rPr>
              <w:t>。</w:t>
            </w:r>
          </w:p>
          <w:p w:rsidR="00194707" w:rsidRPr="00E61D8D" w:rsidRDefault="00194707" w:rsidP="00194707">
            <w:pPr>
              <w:pStyle w:val="a8"/>
              <w:spacing w:line="340" w:lineRule="exact"/>
              <w:ind w:leftChars="0" w:left="210" w:firstLineChars="100" w:firstLine="210"/>
              <w:rPr>
                <w:rFonts w:ascii="メイリオ" w:eastAsia="メイリオ" w:hAnsi="メイリオ" w:cs="メイリオ"/>
                <w:szCs w:val="21"/>
              </w:rPr>
            </w:pPr>
            <w:r w:rsidRPr="00E61D8D">
              <w:rPr>
                <w:rFonts w:ascii="メイリオ" w:eastAsia="メイリオ" w:hAnsi="メイリオ" w:cs="メイリオ" w:hint="eastAsia"/>
                <w:szCs w:val="21"/>
              </w:rPr>
              <w:t>地域内のセブンイレブンに設置された防災コーナーでは、災害トイレ等の購入による再入荷依頼を行ったと聞いており、備蓄の意識強化（自助）にもつながったと考える。</w:t>
            </w:r>
          </w:p>
          <w:p w:rsidR="004C71C4" w:rsidRPr="00E61D8D" w:rsidRDefault="004C71C4"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DA0B73" w:rsidRPr="00E61D8D" w:rsidRDefault="00DA0B73" w:rsidP="004C71C4">
            <w:pPr>
              <w:spacing w:line="340" w:lineRule="exact"/>
              <w:rPr>
                <w:rFonts w:ascii="メイリオ" w:eastAsia="メイリオ" w:hAnsi="メイリオ"/>
              </w:rPr>
            </w:pPr>
          </w:p>
          <w:p w:rsidR="00AD5D91" w:rsidRPr="00E61D8D" w:rsidRDefault="00F650DD" w:rsidP="00B43BD8">
            <w:pPr>
              <w:pStyle w:val="a8"/>
              <w:numPr>
                <w:ilvl w:val="0"/>
                <w:numId w:val="4"/>
              </w:numPr>
              <w:spacing w:line="340" w:lineRule="exact"/>
              <w:ind w:leftChars="0"/>
              <w:rPr>
                <w:rFonts w:ascii="メイリオ" w:eastAsia="メイリオ" w:hAnsi="メイリオ"/>
              </w:rPr>
            </w:pPr>
            <w:r w:rsidRPr="00E61D8D">
              <w:rPr>
                <w:rFonts w:ascii="メイリオ" w:eastAsia="メイリオ" w:hAnsi="メイリオ" w:hint="eastAsia"/>
              </w:rPr>
              <w:t>今期の活動報告を、対面・書面を通して住民・行政・地域福祉・医療・介護等を含む各</w:t>
            </w:r>
            <w:r w:rsidR="004C71C4" w:rsidRPr="00E61D8D">
              <w:rPr>
                <w:rFonts w:ascii="メイリオ" w:eastAsia="メイリオ" w:hAnsi="メイリオ" w:hint="eastAsia"/>
              </w:rPr>
              <w:t>関係</w:t>
            </w:r>
            <w:r w:rsidRPr="00E61D8D">
              <w:rPr>
                <w:rFonts w:ascii="メイリオ" w:eastAsia="メイリオ" w:hAnsi="メイリオ" w:hint="eastAsia"/>
              </w:rPr>
              <w:t>機関と共有することができた。</w:t>
            </w:r>
          </w:p>
          <w:p w:rsidR="00B43BD8" w:rsidRPr="00E61D8D" w:rsidRDefault="00B43BD8" w:rsidP="00B43BD8">
            <w:pPr>
              <w:pStyle w:val="a8"/>
              <w:spacing w:line="340" w:lineRule="exact"/>
              <w:ind w:leftChars="0" w:left="360"/>
              <w:rPr>
                <w:rFonts w:ascii="メイリオ" w:eastAsia="メイリオ" w:hAnsi="メイリオ"/>
              </w:rPr>
            </w:pPr>
            <w:r w:rsidRPr="00E61D8D">
              <w:rPr>
                <w:rFonts w:ascii="メイリオ" w:eastAsia="メイリオ" w:hAnsi="メイリオ" w:hint="eastAsia"/>
              </w:rPr>
              <w:t xml:space="preserve">　エレベーターのない公営住宅でも同様の対応を検討したいとのご意見も</w:t>
            </w:r>
            <w:r w:rsidR="00580F32" w:rsidRPr="00E61D8D">
              <w:rPr>
                <w:rFonts w:ascii="メイリオ" w:eastAsia="メイリオ" w:hAnsi="メイリオ" w:hint="eastAsia"/>
              </w:rPr>
              <w:t>いただいている。</w:t>
            </w:r>
          </w:p>
          <w:p w:rsidR="00BD5590" w:rsidRPr="00E61D8D" w:rsidRDefault="00F650DD" w:rsidP="00F650DD">
            <w:pPr>
              <w:pStyle w:val="a8"/>
              <w:spacing w:line="340" w:lineRule="exact"/>
              <w:ind w:leftChars="0" w:left="360" w:firstLineChars="100" w:firstLine="210"/>
              <w:rPr>
                <w:rFonts w:ascii="メイリオ" w:eastAsia="メイリオ" w:hAnsi="メイリオ"/>
              </w:rPr>
            </w:pPr>
            <w:r w:rsidRPr="00E61D8D">
              <w:rPr>
                <w:rFonts w:ascii="メイリオ" w:eastAsia="メイリオ" w:hAnsi="メイリオ" w:hint="eastAsia"/>
              </w:rPr>
              <w:t>MSWの</w:t>
            </w:r>
            <w:r w:rsidR="004C71C4" w:rsidRPr="00E61D8D">
              <w:rPr>
                <w:rFonts w:ascii="メイリオ" w:eastAsia="メイリオ" w:hAnsi="メイリオ" w:hint="eastAsia"/>
              </w:rPr>
              <w:t>研修会で</w:t>
            </w:r>
            <w:r w:rsidR="00580F32" w:rsidRPr="00E61D8D">
              <w:rPr>
                <w:rFonts w:ascii="メイリオ" w:eastAsia="メイリオ" w:hAnsi="メイリオ" w:hint="eastAsia"/>
              </w:rPr>
              <w:t>も活動</w:t>
            </w:r>
            <w:r w:rsidRPr="00E61D8D">
              <w:rPr>
                <w:rFonts w:ascii="メイリオ" w:eastAsia="メイリオ" w:hAnsi="メイリオ" w:hint="eastAsia"/>
              </w:rPr>
              <w:t>報告</w:t>
            </w:r>
            <w:r w:rsidR="00580F32" w:rsidRPr="00E61D8D">
              <w:rPr>
                <w:rFonts w:ascii="メイリオ" w:eastAsia="メイリオ" w:hAnsi="メイリオ" w:hint="eastAsia"/>
              </w:rPr>
              <w:t>を行った。</w:t>
            </w:r>
            <w:r w:rsidRPr="00E61D8D">
              <w:rPr>
                <w:rFonts w:ascii="メイリオ" w:eastAsia="メイリオ" w:hAnsi="メイリオ" w:hint="eastAsia"/>
              </w:rPr>
              <w:t>他地域の関係者も成果物を</w:t>
            </w:r>
            <w:r w:rsidR="004C71C4" w:rsidRPr="00E61D8D">
              <w:rPr>
                <w:rFonts w:ascii="メイリオ" w:eastAsia="メイリオ" w:hAnsi="メイリオ" w:hint="eastAsia"/>
              </w:rPr>
              <w:t>ダウンロード</w:t>
            </w:r>
            <w:r w:rsidR="00580F32" w:rsidRPr="00E61D8D">
              <w:rPr>
                <w:rFonts w:ascii="メイリオ" w:eastAsia="メイリオ" w:hAnsi="メイリオ" w:hint="eastAsia"/>
              </w:rPr>
              <w:t>により</w:t>
            </w:r>
            <w:r w:rsidRPr="00E61D8D">
              <w:rPr>
                <w:rFonts w:ascii="メイリオ" w:eastAsia="メイリオ" w:hAnsi="メイリオ" w:hint="eastAsia"/>
              </w:rPr>
              <w:t>確認してもらって</w:t>
            </w:r>
            <w:r w:rsidR="00580F32" w:rsidRPr="00E61D8D">
              <w:rPr>
                <w:rFonts w:ascii="メイリオ" w:eastAsia="メイリオ" w:hAnsi="メイリオ" w:hint="eastAsia"/>
              </w:rPr>
              <w:t>いる。</w:t>
            </w:r>
          </w:p>
        </w:tc>
      </w:tr>
    </w:tbl>
    <w:p w:rsidR="00E301BD" w:rsidRPr="00E61D8D" w:rsidRDefault="00E301BD" w:rsidP="00EE5C4D">
      <w:r w:rsidRPr="00E61D8D">
        <w:rPr>
          <w:rFonts w:hint="eastAsia"/>
        </w:rPr>
        <w:t>※写真の</w:t>
      </w:r>
      <w:r w:rsidR="00B622E9" w:rsidRPr="00E61D8D">
        <w:rPr>
          <w:rFonts w:hint="eastAsia"/>
        </w:rPr>
        <w:t>挿入</w:t>
      </w:r>
      <w:r w:rsidRPr="00E61D8D">
        <w:rPr>
          <w:rFonts w:hint="eastAsia"/>
        </w:rPr>
        <w:t>も可能です。（１～２枚程度）</w:t>
      </w:r>
    </w:p>
    <w:sectPr w:rsidR="00E301BD" w:rsidRPr="00E61D8D" w:rsidSect="00D41649">
      <w:headerReference w:type="default" r:id="rId12"/>
      <w:pgSz w:w="23814" w:h="16839" w:orient="landscape" w:code="8"/>
      <w:pgMar w:top="22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00" w:rsidRDefault="00EB0800" w:rsidP="00E301BD">
      <w:r>
        <w:separator/>
      </w:r>
    </w:p>
  </w:endnote>
  <w:endnote w:type="continuationSeparator" w:id="0">
    <w:p w:rsidR="00EB0800" w:rsidRDefault="00EB0800"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00" w:rsidRDefault="00EB0800" w:rsidP="00E301BD">
      <w:r>
        <w:separator/>
      </w:r>
    </w:p>
  </w:footnote>
  <w:footnote w:type="continuationSeparator" w:id="0">
    <w:p w:rsidR="00EB0800" w:rsidRDefault="00EB0800"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BD" w:rsidRDefault="00E301BD" w:rsidP="00E301BD">
    <w:pPr>
      <w:pStyle w:val="a4"/>
      <w:jc w:val="right"/>
    </w:pPr>
    <w:r>
      <w:rPr>
        <w:rFonts w:hint="eastAsia"/>
      </w:rPr>
      <w:t>（</w:t>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E328A"/>
    <w:multiLevelType w:val="hybridMultilevel"/>
    <w:tmpl w:val="76340DE6"/>
    <w:lvl w:ilvl="0" w:tplc="B9987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B52DB"/>
    <w:multiLevelType w:val="hybridMultilevel"/>
    <w:tmpl w:val="21A4EA22"/>
    <w:lvl w:ilvl="0" w:tplc="27CAE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D61F15"/>
    <w:multiLevelType w:val="hybridMultilevel"/>
    <w:tmpl w:val="39062B40"/>
    <w:lvl w:ilvl="0" w:tplc="D4962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6B5B32"/>
    <w:multiLevelType w:val="hybridMultilevel"/>
    <w:tmpl w:val="FF843108"/>
    <w:lvl w:ilvl="0" w:tplc="0C1E3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4D"/>
    <w:rsid w:val="00000A00"/>
    <w:rsid w:val="0000797B"/>
    <w:rsid w:val="00030385"/>
    <w:rsid w:val="00037881"/>
    <w:rsid w:val="001026F2"/>
    <w:rsid w:val="001503FA"/>
    <w:rsid w:val="001723AB"/>
    <w:rsid w:val="00184567"/>
    <w:rsid w:val="00194707"/>
    <w:rsid w:val="001F7A0A"/>
    <w:rsid w:val="00203A87"/>
    <w:rsid w:val="00224A85"/>
    <w:rsid w:val="00242D2E"/>
    <w:rsid w:val="00263E75"/>
    <w:rsid w:val="002A3312"/>
    <w:rsid w:val="002F4A20"/>
    <w:rsid w:val="003149EA"/>
    <w:rsid w:val="00334936"/>
    <w:rsid w:val="00354EEB"/>
    <w:rsid w:val="00365F86"/>
    <w:rsid w:val="00390313"/>
    <w:rsid w:val="00394462"/>
    <w:rsid w:val="003B2D4F"/>
    <w:rsid w:val="00432737"/>
    <w:rsid w:val="0047782F"/>
    <w:rsid w:val="00487A35"/>
    <w:rsid w:val="004C71C4"/>
    <w:rsid w:val="005348F2"/>
    <w:rsid w:val="00580BD0"/>
    <w:rsid w:val="00580F32"/>
    <w:rsid w:val="005B361E"/>
    <w:rsid w:val="005C6A44"/>
    <w:rsid w:val="00670651"/>
    <w:rsid w:val="00671206"/>
    <w:rsid w:val="0068337C"/>
    <w:rsid w:val="006C1E41"/>
    <w:rsid w:val="00765A92"/>
    <w:rsid w:val="00766CAC"/>
    <w:rsid w:val="00780D99"/>
    <w:rsid w:val="007B524A"/>
    <w:rsid w:val="007D4D98"/>
    <w:rsid w:val="007E0D84"/>
    <w:rsid w:val="00813CEA"/>
    <w:rsid w:val="008C0314"/>
    <w:rsid w:val="00923454"/>
    <w:rsid w:val="009D01B9"/>
    <w:rsid w:val="00A66828"/>
    <w:rsid w:val="00AA4E6E"/>
    <w:rsid w:val="00AB1C61"/>
    <w:rsid w:val="00AD5D91"/>
    <w:rsid w:val="00AE5938"/>
    <w:rsid w:val="00AF036F"/>
    <w:rsid w:val="00B03170"/>
    <w:rsid w:val="00B43BD8"/>
    <w:rsid w:val="00B622E9"/>
    <w:rsid w:val="00BA01DE"/>
    <w:rsid w:val="00BD5590"/>
    <w:rsid w:val="00C339D5"/>
    <w:rsid w:val="00C56A7C"/>
    <w:rsid w:val="00C623EF"/>
    <w:rsid w:val="00CC77AE"/>
    <w:rsid w:val="00D41649"/>
    <w:rsid w:val="00DA0B73"/>
    <w:rsid w:val="00E00748"/>
    <w:rsid w:val="00E301BD"/>
    <w:rsid w:val="00E370DD"/>
    <w:rsid w:val="00E54F80"/>
    <w:rsid w:val="00E61D8D"/>
    <w:rsid w:val="00EA777B"/>
    <w:rsid w:val="00EB0800"/>
    <w:rsid w:val="00EC4B66"/>
    <w:rsid w:val="00EE5C4D"/>
    <w:rsid w:val="00F605DC"/>
    <w:rsid w:val="00F650DD"/>
    <w:rsid w:val="00F71A21"/>
    <w:rsid w:val="00F77DAD"/>
    <w:rsid w:val="00FA46B8"/>
    <w:rsid w:val="00FB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F8B03E1-89FF-445F-B99C-12A3DEA2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paragraph" w:styleId="a8">
    <w:name w:val="List Paragraph"/>
    <w:basedOn w:val="a"/>
    <w:uiPriority w:val="34"/>
    <w:qFormat/>
    <w:rsid w:val="001503FA"/>
    <w:pPr>
      <w:ind w:leftChars="400" w:left="840"/>
    </w:pPr>
  </w:style>
  <w:style w:type="table" w:customStyle="1" w:styleId="1">
    <w:name w:val="表 (格子)1"/>
    <w:basedOn w:val="a1"/>
    <w:next w:val="a3"/>
    <w:uiPriority w:val="59"/>
    <w:rsid w:val="00D41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B69E-1567-4CCF-9406-40BA00A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小川　まゆみ</cp:lastModifiedBy>
  <cp:revision>3</cp:revision>
  <cp:lastPrinted>2020-11-09T10:06:00Z</cp:lastPrinted>
  <dcterms:created xsi:type="dcterms:W3CDTF">2021-01-19T00:44:00Z</dcterms:created>
  <dcterms:modified xsi:type="dcterms:W3CDTF">2021-02-01T02:56:00Z</dcterms:modified>
</cp:coreProperties>
</file>