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DF7" w:rsidRPr="005A3A06" w:rsidRDefault="00DA4ED3" w:rsidP="00332527">
      <w:pPr>
        <w:spacing w:line="360" w:lineRule="exact"/>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令和５</w:t>
      </w:r>
      <w:r w:rsidR="00AA3188" w:rsidRPr="005A3A06">
        <w:rPr>
          <w:rFonts w:ascii="HG丸ｺﾞｼｯｸM-PRO" w:eastAsia="HG丸ｺﾞｼｯｸM-PRO" w:hAnsi="HG丸ｺﾞｼｯｸM-PRO" w:hint="eastAsia"/>
          <w:sz w:val="28"/>
          <w:szCs w:val="28"/>
        </w:rPr>
        <w:t>年</w:t>
      </w:r>
      <w:r w:rsidR="0078103D">
        <w:rPr>
          <w:rFonts w:ascii="HG丸ｺﾞｼｯｸM-PRO" w:eastAsia="HG丸ｺﾞｼｯｸM-PRO" w:hAnsi="HG丸ｺﾞｼｯｸM-PRO" w:hint="eastAsia"/>
          <w:sz w:val="28"/>
          <w:szCs w:val="28"/>
        </w:rPr>
        <w:t>４</w:t>
      </w:r>
      <w:r w:rsidR="00AA3188" w:rsidRPr="005A3A06">
        <w:rPr>
          <w:rFonts w:ascii="HG丸ｺﾞｼｯｸM-PRO" w:eastAsia="HG丸ｺﾞｼｯｸM-PRO" w:hAnsi="HG丸ｺﾞｼｯｸM-PRO" w:hint="eastAsia"/>
          <w:sz w:val="28"/>
          <w:szCs w:val="28"/>
        </w:rPr>
        <w:t>月</w:t>
      </w:r>
    </w:p>
    <w:p w:rsidR="00AA3188" w:rsidRPr="007E39B7" w:rsidRDefault="00722EA0" w:rsidP="005A3A06">
      <w:pPr>
        <w:spacing w:line="36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F6429A" w:rsidRPr="007E39B7">
        <w:rPr>
          <w:rFonts w:ascii="HG丸ｺﾞｼｯｸM-PRO" w:eastAsia="HG丸ｺﾞｼｯｸM-PRO" w:hAnsi="HG丸ｺﾞｼｯｸM-PRO" w:hint="eastAsia"/>
          <w:sz w:val="28"/>
          <w:szCs w:val="28"/>
        </w:rPr>
        <w:t>事業者の</w:t>
      </w:r>
      <w:r w:rsidRPr="007E39B7">
        <w:rPr>
          <w:rFonts w:ascii="HG丸ｺﾞｼｯｸM-PRO" w:eastAsia="HG丸ｺﾞｼｯｸM-PRO" w:hAnsi="HG丸ｺﾞｼｯｸM-PRO" w:hint="eastAsia"/>
          <w:sz w:val="28"/>
          <w:szCs w:val="28"/>
        </w:rPr>
        <w:t>皆様へ</w:t>
      </w:r>
    </w:p>
    <w:p w:rsidR="007D2DF7" w:rsidRPr="00332527" w:rsidRDefault="00AA3188" w:rsidP="00332527">
      <w:pPr>
        <w:spacing w:line="360" w:lineRule="exact"/>
        <w:jc w:val="right"/>
        <w:rPr>
          <w:rFonts w:ascii="HG丸ｺﾞｼｯｸM-PRO" w:eastAsia="HG丸ｺﾞｼｯｸM-PRO" w:hAnsi="HG丸ｺﾞｼｯｸM-PRO"/>
          <w:kern w:val="0"/>
          <w:sz w:val="28"/>
          <w:szCs w:val="28"/>
        </w:rPr>
      </w:pPr>
      <w:r w:rsidRPr="00DC4FC4">
        <w:rPr>
          <w:rFonts w:ascii="HG丸ｺﾞｼｯｸM-PRO" w:eastAsia="HG丸ｺﾞｼｯｸM-PRO" w:hAnsi="HG丸ｺﾞｼｯｸM-PRO" w:hint="eastAsia"/>
          <w:spacing w:val="62"/>
          <w:w w:val="85"/>
          <w:kern w:val="0"/>
          <w:sz w:val="28"/>
          <w:szCs w:val="28"/>
          <w:fitText w:val="1680" w:id="-1469855487"/>
        </w:rPr>
        <w:t>大</w:t>
      </w:r>
      <w:r w:rsidR="00721EFF" w:rsidRPr="00DC4FC4">
        <w:rPr>
          <w:rFonts w:ascii="HG丸ｺﾞｼｯｸM-PRO" w:eastAsia="HG丸ｺﾞｼｯｸM-PRO" w:hAnsi="HG丸ｺﾞｼｯｸM-PRO" w:hint="eastAsia"/>
          <w:spacing w:val="62"/>
          <w:w w:val="85"/>
          <w:kern w:val="0"/>
          <w:sz w:val="28"/>
          <w:szCs w:val="28"/>
          <w:fitText w:val="1680" w:id="-1469855487"/>
        </w:rPr>
        <w:t xml:space="preserve">　</w:t>
      </w:r>
      <w:r w:rsidRPr="00DC4FC4">
        <w:rPr>
          <w:rFonts w:ascii="HG丸ｺﾞｼｯｸM-PRO" w:eastAsia="HG丸ｺﾞｼｯｸM-PRO" w:hAnsi="HG丸ｺﾞｼｯｸM-PRO" w:hint="eastAsia"/>
          <w:spacing w:val="62"/>
          <w:w w:val="85"/>
          <w:kern w:val="0"/>
          <w:sz w:val="28"/>
          <w:szCs w:val="28"/>
          <w:fitText w:val="1680" w:id="-1469855487"/>
        </w:rPr>
        <w:t>阪</w:t>
      </w:r>
      <w:r w:rsidR="00721EFF" w:rsidRPr="00DC4FC4">
        <w:rPr>
          <w:rFonts w:ascii="HG丸ｺﾞｼｯｸM-PRO" w:eastAsia="HG丸ｺﾞｼｯｸM-PRO" w:hAnsi="HG丸ｺﾞｼｯｸM-PRO" w:hint="eastAsia"/>
          <w:spacing w:val="62"/>
          <w:w w:val="85"/>
          <w:kern w:val="0"/>
          <w:sz w:val="28"/>
          <w:szCs w:val="28"/>
          <w:fitText w:val="1680" w:id="-1469855487"/>
        </w:rPr>
        <w:t xml:space="preserve">　</w:t>
      </w:r>
      <w:r w:rsidRPr="00DC4FC4">
        <w:rPr>
          <w:rFonts w:ascii="HG丸ｺﾞｼｯｸM-PRO" w:eastAsia="HG丸ｺﾞｼｯｸM-PRO" w:hAnsi="HG丸ｺﾞｼｯｸM-PRO" w:hint="eastAsia"/>
          <w:spacing w:val="1"/>
          <w:w w:val="85"/>
          <w:kern w:val="0"/>
          <w:sz w:val="28"/>
          <w:szCs w:val="28"/>
          <w:fitText w:val="1680" w:id="-1469855487"/>
        </w:rPr>
        <w:t>府</w:t>
      </w:r>
    </w:p>
    <w:p w:rsidR="00AA3188" w:rsidRDefault="00AA3188" w:rsidP="005532AE">
      <w:pPr>
        <w:jc w:val="center"/>
        <w:rPr>
          <w:rFonts w:ascii="HG丸ｺﾞｼｯｸM-PRO" w:eastAsia="HG丸ｺﾞｼｯｸM-PRO" w:hAnsi="HG丸ｺﾞｼｯｸM-PRO"/>
          <w:sz w:val="28"/>
          <w:szCs w:val="28"/>
        </w:rPr>
      </w:pPr>
      <w:r w:rsidRPr="00721EFF">
        <w:rPr>
          <w:rFonts w:ascii="HG丸ｺﾞｼｯｸM-PRO" w:eastAsia="HG丸ｺﾞｼｯｸM-PRO" w:hAnsi="HG丸ｺﾞｼｯｸM-PRO" w:hint="eastAsia"/>
          <w:sz w:val="28"/>
          <w:szCs w:val="28"/>
        </w:rPr>
        <w:t>～重要なお知らせ～</w:t>
      </w:r>
    </w:p>
    <w:p w:rsidR="007C66BC" w:rsidRPr="007C66BC" w:rsidRDefault="007C66BC" w:rsidP="007C66BC">
      <w:pPr>
        <w:spacing w:line="240" w:lineRule="exact"/>
        <w:rPr>
          <w:rFonts w:ascii="HG丸ｺﾞｼｯｸM-PRO" w:eastAsia="HG丸ｺﾞｼｯｸM-PRO" w:hAnsi="HG丸ｺﾞｼｯｸM-PRO"/>
          <w:szCs w:val="21"/>
        </w:rPr>
      </w:pPr>
    </w:p>
    <w:p w:rsidR="00AA3188" w:rsidRPr="007E39B7" w:rsidRDefault="00D6037D" w:rsidP="00D6037D">
      <w:pPr>
        <w:spacing w:line="360" w:lineRule="exact"/>
        <w:rPr>
          <w:rFonts w:ascii="HG丸ｺﾞｼｯｸM-PRO" w:eastAsia="HG丸ｺﾞｼｯｸM-PRO" w:hAnsi="HG丸ｺﾞｼｯｸM-PRO"/>
          <w:sz w:val="28"/>
          <w:szCs w:val="28"/>
        </w:rPr>
      </w:pPr>
      <w:r w:rsidRPr="00D6037D">
        <w:rPr>
          <w:rFonts w:ascii="HG丸ｺﾞｼｯｸM-PRO" w:eastAsia="HG丸ｺﾞｼｯｸM-PRO" w:hAnsi="HG丸ｺﾞｼｯｸM-PRO" w:hint="eastAsia"/>
          <w:sz w:val="28"/>
          <w:szCs w:val="28"/>
        </w:rPr>
        <w:t>電子マニフェストの利用促進に向けた取組みとして、</w:t>
      </w:r>
      <w:r w:rsidR="00877C70" w:rsidRPr="00877C70">
        <w:rPr>
          <w:rFonts w:ascii="HG丸ｺﾞｼｯｸM-PRO" w:eastAsia="HG丸ｺﾞｼｯｸM-PRO" w:hAnsi="HG丸ｺﾞｼｯｸM-PRO" w:hint="eastAsia"/>
          <w:sz w:val="28"/>
          <w:szCs w:val="28"/>
        </w:rPr>
        <w:t>令和５年４月１日</w:t>
      </w:r>
      <w:r w:rsidR="0078103D">
        <w:rPr>
          <w:rFonts w:ascii="HG丸ｺﾞｼｯｸM-PRO" w:eastAsia="HG丸ｺﾞｼｯｸM-PRO" w:hAnsi="HG丸ｺﾞｼｯｸM-PRO" w:hint="eastAsia"/>
          <w:sz w:val="28"/>
          <w:szCs w:val="28"/>
        </w:rPr>
        <w:t>より</w:t>
      </w:r>
      <w:r w:rsidR="00877C70" w:rsidRPr="00877C70">
        <w:rPr>
          <w:rFonts w:ascii="HG丸ｺﾞｼｯｸM-PRO" w:eastAsia="HG丸ｺﾞｼｯｸM-PRO" w:hAnsi="HG丸ｺﾞｼｯｸM-PRO" w:hint="eastAsia"/>
          <w:sz w:val="28"/>
          <w:szCs w:val="28"/>
        </w:rPr>
        <w:t>府が排出事業者となる産業廃棄物処理委託及び府発注の工事について、</w:t>
      </w:r>
      <w:r w:rsidR="00877C70" w:rsidRPr="00F642E0">
        <w:rPr>
          <w:rFonts w:ascii="HG丸ｺﾞｼｯｸM-PRO" w:eastAsia="HG丸ｺﾞｼｯｸM-PRO" w:hAnsi="HG丸ｺﾞｼｯｸM-PRO" w:hint="eastAsia"/>
          <w:b/>
          <w:color w:val="0070C0"/>
          <w:sz w:val="28"/>
          <w:szCs w:val="28"/>
        </w:rPr>
        <w:t>『電子マニフェスト』</w:t>
      </w:r>
      <w:r w:rsidR="00877C70" w:rsidRPr="00F642E0">
        <w:rPr>
          <w:rFonts w:ascii="HG丸ｺﾞｼｯｸM-PRO" w:eastAsia="HG丸ｺﾞｼｯｸM-PRO" w:hAnsi="HG丸ｺﾞｼｯｸM-PRO" w:hint="eastAsia"/>
          <w:b/>
          <w:color w:val="0070C0"/>
          <w:sz w:val="28"/>
          <w:szCs w:val="28"/>
          <w:vertAlign w:val="superscript"/>
        </w:rPr>
        <w:t>＊</w:t>
      </w:r>
      <w:r w:rsidR="00877C70" w:rsidRPr="00877C70">
        <w:rPr>
          <w:rFonts w:ascii="HG丸ｺﾞｼｯｸM-PRO" w:eastAsia="HG丸ｺﾞｼｯｸM-PRO" w:hAnsi="HG丸ｺﾞｼｯｸM-PRO" w:hint="eastAsia"/>
          <w:sz w:val="28"/>
          <w:szCs w:val="28"/>
        </w:rPr>
        <w:t>の使用</w:t>
      </w:r>
      <w:r w:rsidR="0078103D">
        <w:rPr>
          <w:rFonts w:ascii="HG丸ｺﾞｼｯｸM-PRO" w:eastAsia="HG丸ｺﾞｼｯｸM-PRO" w:hAnsi="HG丸ｺﾞｼｯｸM-PRO" w:hint="eastAsia"/>
          <w:sz w:val="28"/>
          <w:szCs w:val="28"/>
        </w:rPr>
        <w:t>が</w:t>
      </w:r>
      <w:r w:rsidR="00877C70" w:rsidRPr="00877C70">
        <w:rPr>
          <w:rFonts w:ascii="HG丸ｺﾞｼｯｸM-PRO" w:eastAsia="HG丸ｺﾞｼｯｸM-PRO" w:hAnsi="HG丸ｺﾞｼｯｸM-PRO" w:hint="eastAsia"/>
          <w:sz w:val="28"/>
          <w:szCs w:val="28"/>
        </w:rPr>
        <w:t>義務化</w:t>
      </w:r>
      <w:r w:rsidR="0078103D">
        <w:rPr>
          <w:rFonts w:ascii="HG丸ｺﾞｼｯｸM-PRO" w:eastAsia="HG丸ｺﾞｼｯｸM-PRO" w:hAnsi="HG丸ｺﾞｼｯｸM-PRO" w:hint="eastAsia"/>
          <w:sz w:val="28"/>
          <w:szCs w:val="28"/>
        </w:rPr>
        <w:t>されました</w:t>
      </w:r>
      <w:r w:rsidR="00877C70" w:rsidRPr="00877C70">
        <w:rPr>
          <w:rFonts w:ascii="HG丸ｺﾞｼｯｸM-PRO" w:eastAsia="HG丸ｺﾞｼｯｸM-PRO" w:hAnsi="HG丸ｺﾞｼｯｸM-PRO" w:hint="eastAsia"/>
          <w:sz w:val="28"/>
          <w:szCs w:val="28"/>
        </w:rPr>
        <w:t>。</w:t>
      </w:r>
    </w:p>
    <w:p w:rsidR="00AA3188" w:rsidRDefault="00AA3188" w:rsidP="00AA3188">
      <w:pPr>
        <w:rPr>
          <w:rFonts w:ascii="HG丸ｺﾞｼｯｸM-PRO" w:eastAsia="HG丸ｺﾞｼｯｸM-PRO" w:hAnsi="HG丸ｺﾞｼｯｸM-PRO"/>
          <w:sz w:val="18"/>
          <w:szCs w:val="18"/>
        </w:rPr>
      </w:pPr>
      <w:r w:rsidRPr="00721EFF">
        <w:rPr>
          <w:rFonts w:ascii="HG丸ｺﾞｼｯｸM-PRO" w:eastAsia="HG丸ｺﾞｼｯｸM-PRO" w:hAnsi="HG丸ｺﾞｼｯｸM-PRO" w:hint="eastAsia"/>
          <w:sz w:val="18"/>
          <w:szCs w:val="18"/>
        </w:rPr>
        <w:t>＊</w:t>
      </w:r>
      <w:r w:rsidRPr="00721EFF">
        <w:rPr>
          <w:rFonts w:ascii="HG丸ｺﾞｼｯｸM-PRO" w:eastAsia="HG丸ｺﾞｼｯｸM-PRO" w:hAnsi="HG丸ｺﾞｼｯｸM-PRO"/>
          <w:sz w:val="18"/>
          <w:szCs w:val="18"/>
        </w:rPr>
        <w:t xml:space="preserve"> 廃棄物の処理及び清掃に関する法律に定める『産業廃棄物管理票（マニフェスト）』を電子化したもの</w:t>
      </w:r>
    </w:p>
    <w:p w:rsidR="00DC4FC4" w:rsidRDefault="00DC4FC4" w:rsidP="00AA3188">
      <w:pPr>
        <w:rPr>
          <w:rFonts w:ascii="HG丸ｺﾞｼｯｸM-PRO" w:eastAsia="HG丸ｺﾞｼｯｸM-PRO" w:hAnsi="HG丸ｺﾞｼｯｸM-PRO"/>
          <w:sz w:val="18"/>
          <w:szCs w:val="18"/>
        </w:rPr>
      </w:pPr>
    </w:p>
    <w:p w:rsidR="00722EA0" w:rsidRPr="00721EFF" w:rsidRDefault="00722EA0" w:rsidP="00AA3188">
      <w:pPr>
        <w:rPr>
          <w:rFonts w:ascii="HG丸ｺﾞｼｯｸM-PRO" w:eastAsia="HG丸ｺﾞｼｯｸM-PRO" w:hAnsi="HG丸ｺﾞｼｯｸM-PRO"/>
          <w:sz w:val="18"/>
          <w:szCs w:val="18"/>
        </w:rPr>
      </w:pPr>
      <w:r>
        <w:rPr>
          <w:rFonts w:ascii="HG丸ｺﾞｼｯｸM-PRO" w:eastAsia="HG丸ｺﾞｼｯｸM-PRO" w:hAnsi="HG丸ｺﾞｼｯｸM-PRO"/>
          <w:b/>
          <w:noProof/>
          <w:color w:val="00B050"/>
          <w:sz w:val="28"/>
          <w:szCs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73660</wp:posOffset>
                </wp:positionV>
                <wp:extent cx="5695315" cy="618490"/>
                <wp:effectExtent l="0" t="0" r="19685" b="10160"/>
                <wp:wrapNone/>
                <wp:docPr id="9" name="角丸四角形 9"/>
                <wp:cNvGraphicFramePr/>
                <a:graphic xmlns:a="http://schemas.openxmlformats.org/drawingml/2006/main">
                  <a:graphicData uri="http://schemas.microsoft.com/office/word/2010/wordprocessingShape">
                    <wps:wsp>
                      <wps:cNvSpPr/>
                      <wps:spPr>
                        <a:xfrm>
                          <a:off x="0" y="0"/>
                          <a:ext cx="5695315" cy="618490"/>
                        </a:xfrm>
                        <a:prstGeom prst="roundRect">
                          <a:avLst/>
                        </a:prstGeom>
                        <a:noFill/>
                        <a:ln w="22225" cap="flat" cmpd="sng" algn="ctr">
                          <a:solidFill>
                            <a:schemeClr val="tx1"/>
                          </a:solidFill>
                          <a:prstDash val="solid"/>
                          <a:miter lim="800000"/>
                        </a:ln>
                        <a:effectLst/>
                      </wps:spPr>
                      <wps:txbx>
                        <w:txbxContent>
                          <w:p w:rsidR="00046384" w:rsidRPr="00721EFF" w:rsidRDefault="00046384" w:rsidP="00E23A38">
                            <w:pPr>
                              <w:spacing w:line="360" w:lineRule="exact"/>
                              <w:ind w:left="281" w:hangingChars="100" w:hanging="281"/>
                              <w:rPr>
                                <w:rFonts w:ascii="HG丸ｺﾞｼｯｸM-PRO" w:eastAsia="HG丸ｺﾞｼｯｸM-PRO" w:hAnsi="HG丸ｺﾞｼｯｸM-PRO"/>
                                <w:sz w:val="28"/>
                                <w:szCs w:val="28"/>
                              </w:rPr>
                            </w:pPr>
                            <w:r w:rsidRPr="00721EFF">
                              <w:rPr>
                                <w:rFonts w:ascii="HG丸ｺﾞｼｯｸM-PRO" w:eastAsia="HG丸ｺﾞｼｯｸM-PRO" w:hAnsi="HG丸ｺﾞｼｯｸM-PRO" w:hint="eastAsia"/>
                                <w:b/>
                                <w:color w:val="00B050"/>
                                <w:sz w:val="28"/>
                                <w:szCs w:val="28"/>
                              </w:rPr>
                              <w:t>★</w:t>
                            </w:r>
                            <w:r w:rsidRPr="00721EFF">
                              <w:rPr>
                                <w:rFonts w:ascii="HG丸ｺﾞｼｯｸM-PRO" w:eastAsia="HG丸ｺﾞｼｯｸM-PRO" w:hAnsi="HG丸ｺﾞｼｯｸM-PRO" w:hint="eastAsia"/>
                                <w:b/>
                                <w:color w:val="FF0000"/>
                                <w:sz w:val="28"/>
                                <w:szCs w:val="28"/>
                              </w:rPr>
                              <w:t>府が排出する産業廃棄物に関する委託（収集運搬・処分）</w:t>
                            </w:r>
                            <w:r w:rsidRPr="00721EFF">
                              <w:rPr>
                                <w:rFonts w:ascii="HG丸ｺﾞｼｯｸM-PRO" w:eastAsia="HG丸ｺﾞｼｯｸM-PRO" w:hAnsi="HG丸ｺﾞｼｯｸM-PRO" w:hint="eastAsia"/>
                                <w:sz w:val="28"/>
                                <w:szCs w:val="28"/>
                              </w:rPr>
                              <w:t>について、</w:t>
                            </w:r>
                            <w:r w:rsidRPr="00721EFF">
                              <w:rPr>
                                <w:rFonts w:ascii="HG丸ｺﾞｼｯｸM-PRO" w:eastAsia="HG丸ｺﾞｼｯｸM-PRO" w:hAnsi="HG丸ｺﾞｼｯｸM-PRO" w:hint="eastAsia"/>
                                <w:b/>
                                <w:color w:val="0070C0"/>
                                <w:sz w:val="28"/>
                                <w:szCs w:val="28"/>
                              </w:rPr>
                              <w:t>『電子マニフェスト』</w:t>
                            </w:r>
                            <w:r w:rsidR="00A7037E" w:rsidRPr="007E39B7">
                              <w:rPr>
                                <w:rFonts w:ascii="HG丸ｺﾞｼｯｸM-PRO" w:eastAsia="HG丸ｺﾞｼｯｸM-PRO" w:hAnsi="HG丸ｺﾞｼｯｸM-PRO" w:hint="eastAsia"/>
                                <w:b/>
                                <w:color w:val="0070C0"/>
                                <w:sz w:val="28"/>
                                <w:szCs w:val="28"/>
                              </w:rPr>
                              <w:t>の</w:t>
                            </w:r>
                            <w:r w:rsidRPr="007E39B7">
                              <w:rPr>
                                <w:rFonts w:ascii="HG丸ｺﾞｼｯｸM-PRO" w:eastAsia="HG丸ｺﾞｼｯｸM-PRO" w:hAnsi="HG丸ｺﾞｼｯｸM-PRO" w:hint="eastAsia"/>
                                <w:b/>
                                <w:color w:val="0070C0"/>
                                <w:sz w:val="28"/>
                                <w:szCs w:val="28"/>
                              </w:rPr>
                              <w:t>使用</w:t>
                            </w:r>
                            <w:r w:rsidR="0078103D">
                              <w:rPr>
                                <w:rFonts w:ascii="HG丸ｺﾞｼｯｸM-PRO" w:eastAsia="HG丸ｺﾞｼｯｸM-PRO" w:hAnsi="HG丸ｺﾞｼｯｸM-PRO" w:hint="eastAsia"/>
                                <w:b/>
                                <w:color w:val="0070C0"/>
                                <w:sz w:val="28"/>
                                <w:szCs w:val="28"/>
                              </w:rPr>
                              <w:t>が</w:t>
                            </w:r>
                            <w:r w:rsidR="00A7037E" w:rsidRPr="007E39B7">
                              <w:rPr>
                                <w:rFonts w:ascii="HG丸ｺﾞｼｯｸM-PRO" w:eastAsia="HG丸ｺﾞｼｯｸM-PRO" w:hAnsi="HG丸ｺﾞｼｯｸM-PRO" w:hint="eastAsia"/>
                                <w:b/>
                                <w:color w:val="0070C0"/>
                                <w:sz w:val="28"/>
                                <w:szCs w:val="28"/>
                              </w:rPr>
                              <w:t>義務化</w:t>
                            </w:r>
                            <w:r w:rsidR="0078103D">
                              <w:rPr>
                                <w:rFonts w:ascii="HG丸ｺﾞｼｯｸM-PRO" w:eastAsia="HG丸ｺﾞｼｯｸM-PRO" w:hAnsi="HG丸ｺﾞｼｯｸM-PRO" w:hint="eastAsia"/>
                                <w:sz w:val="28"/>
                                <w:szCs w:val="28"/>
                              </w:rPr>
                              <w:t>されています</w:t>
                            </w:r>
                            <w:r w:rsidRPr="00721EFF">
                              <w:rPr>
                                <w:rFonts w:ascii="HG丸ｺﾞｼｯｸM-PRO" w:eastAsia="HG丸ｺﾞｼｯｸM-PRO" w:hAnsi="HG丸ｺﾞｼｯｸM-PRO" w:hint="eastAsia"/>
                                <w:sz w:val="28"/>
                                <w:szCs w:val="28"/>
                              </w:rPr>
                              <w:t>。</w:t>
                            </w:r>
                          </w:p>
                          <w:p w:rsidR="00046384" w:rsidRPr="00046384" w:rsidRDefault="00046384" w:rsidP="00046384">
                            <w:pPr>
                              <w:spacing w:line="360" w:lineRule="exact"/>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397.25pt;margin-top:5.8pt;width:448.45pt;height:48.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" filled="f" strokecolor="black [3213]" strokeweight="1.75pt">
                <v:stroke joinstyle="miter"/>
                <v:textbox>
                  <w:txbxContent>
                    <w:p w:rsidR="00046384" w:rsidRPr="00721EFF" w:rsidRDefault="00046384" w:rsidP="00E23A38">
                      <w:pPr>
                        <w:spacing w:line="360" w:lineRule="exact"/>
                        <w:ind w:left="281" w:hangingChars="100" w:hanging="281"/>
                        <w:rPr>
                          <w:rFonts w:ascii="HG丸ｺﾞｼｯｸM-PRO" w:eastAsia="HG丸ｺﾞｼｯｸM-PRO" w:hAnsi="HG丸ｺﾞｼｯｸM-PRO"/>
                          <w:sz w:val="28"/>
                          <w:szCs w:val="28"/>
                        </w:rPr>
                      </w:pPr>
                      <w:r w:rsidRPr="00721EFF">
                        <w:rPr>
                          <w:rFonts w:ascii="HG丸ｺﾞｼｯｸM-PRO" w:eastAsia="HG丸ｺﾞｼｯｸM-PRO" w:hAnsi="HG丸ｺﾞｼｯｸM-PRO" w:hint="eastAsia"/>
                          <w:b/>
                          <w:color w:val="00B050"/>
                          <w:sz w:val="28"/>
                          <w:szCs w:val="28"/>
                        </w:rPr>
                        <w:t>★</w:t>
                      </w:r>
                      <w:r w:rsidRPr="00721EFF">
                        <w:rPr>
                          <w:rFonts w:ascii="HG丸ｺﾞｼｯｸM-PRO" w:eastAsia="HG丸ｺﾞｼｯｸM-PRO" w:hAnsi="HG丸ｺﾞｼｯｸM-PRO" w:hint="eastAsia"/>
                          <w:b/>
                          <w:color w:val="FF0000"/>
                          <w:sz w:val="28"/>
                          <w:szCs w:val="28"/>
                        </w:rPr>
                        <w:t>府が排出する産業廃棄物に関する委託（収集運搬・処分）</w:t>
                      </w:r>
                      <w:r w:rsidRPr="00721EFF">
                        <w:rPr>
                          <w:rFonts w:ascii="HG丸ｺﾞｼｯｸM-PRO" w:eastAsia="HG丸ｺﾞｼｯｸM-PRO" w:hAnsi="HG丸ｺﾞｼｯｸM-PRO" w:hint="eastAsia"/>
                          <w:sz w:val="28"/>
                          <w:szCs w:val="28"/>
                        </w:rPr>
                        <w:t>について、</w:t>
                      </w:r>
                      <w:r w:rsidRPr="00721EFF">
                        <w:rPr>
                          <w:rFonts w:ascii="HG丸ｺﾞｼｯｸM-PRO" w:eastAsia="HG丸ｺﾞｼｯｸM-PRO" w:hAnsi="HG丸ｺﾞｼｯｸM-PRO" w:hint="eastAsia"/>
                          <w:b/>
                          <w:color w:val="0070C0"/>
                          <w:sz w:val="28"/>
                          <w:szCs w:val="28"/>
                        </w:rPr>
                        <w:t>『電子マニフェスト』</w:t>
                      </w:r>
                      <w:r w:rsidR="00A7037E" w:rsidRPr="007E39B7">
                        <w:rPr>
                          <w:rFonts w:ascii="HG丸ｺﾞｼｯｸM-PRO" w:eastAsia="HG丸ｺﾞｼｯｸM-PRO" w:hAnsi="HG丸ｺﾞｼｯｸM-PRO" w:hint="eastAsia"/>
                          <w:b/>
                          <w:color w:val="0070C0"/>
                          <w:sz w:val="28"/>
                          <w:szCs w:val="28"/>
                        </w:rPr>
                        <w:t>の</w:t>
                      </w:r>
                      <w:r w:rsidRPr="007E39B7">
                        <w:rPr>
                          <w:rFonts w:ascii="HG丸ｺﾞｼｯｸM-PRO" w:eastAsia="HG丸ｺﾞｼｯｸM-PRO" w:hAnsi="HG丸ｺﾞｼｯｸM-PRO" w:hint="eastAsia"/>
                          <w:b/>
                          <w:color w:val="0070C0"/>
                          <w:sz w:val="28"/>
                          <w:szCs w:val="28"/>
                        </w:rPr>
                        <w:t>使用</w:t>
                      </w:r>
                      <w:r w:rsidR="0078103D">
                        <w:rPr>
                          <w:rFonts w:ascii="HG丸ｺﾞｼｯｸM-PRO" w:eastAsia="HG丸ｺﾞｼｯｸM-PRO" w:hAnsi="HG丸ｺﾞｼｯｸM-PRO" w:hint="eastAsia"/>
                          <w:b/>
                          <w:color w:val="0070C0"/>
                          <w:sz w:val="28"/>
                          <w:szCs w:val="28"/>
                        </w:rPr>
                        <w:t>が</w:t>
                      </w:r>
                      <w:r w:rsidR="00A7037E" w:rsidRPr="007E39B7">
                        <w:rPr>
                          <w:rFonts w:ascii="HG丸ｺﾞｼｯｸM-PRO" w:eastAsia="HG丸ｺﾞｼｯｸM-PRO" w:hAnsi="HG丸ｺﾞｼｯｸM-PRO" w:hint="eastAsia"/>
                          <w:b/>
                          <w:color w:val="0070C0"/>
                          <w:sz w:val="28"/>
                          <w:szCs w:val="28"/>
                        </w:rPr>
                        <w:t>義務化</w:t>
                      </w:r>
                      <w:r w:rsidR="0078103D">
                        <w:rPr>
                          <w:rFonts w:ascii="HG丸ｺﾞｼｯｸM-PRO" w:eastAsia="HG丸ｺﾞｼｯｸM-PRO" w:hAnsi="HG丸ｺﾞｼｯｸM-PRO" w:hint="eastAsia"/>
                          <w:sz w:val="28"/>
                          <w:szCs w:val="28"/>
                        </w:rPr>
                        <w:t>されています</w:t>
                      </w:r>
                      <w:r w:rsidRPr="00721EFF">
                        <w:rPr>
                          <w:rFonts w:ascii="HG丸ｺﾞｼｯｸM-PRO" w:eastAsia="HG丸ｺﾞｼｯｸM-PRO" w:hAnsi="HG丸ｺﾞｼｯｸM-PRO" w:hint="eastAsia"/>
                          <w:sz w:val="28"/>
                          <w:szCs w:val="28"/>
                        </w:rPr>
                        <w:t>。</w:t>
                      </w:r>
                    </w:p>
                    <w:p w:rsidR="00046384" w:rsidRPr="00046384" w:rsidRDefault="00046384" w:rsidP="00046384">
                      <w:pPr>
                        <w:spacing w:line="360" w:lineRule="exact"/>
                        <w:rPr>
                          <w:rFonts w:ascii="HG丸ｺﾞｼｯｸM-PRO" w:eastAsia="HG丸ｺﾞｼｯｸM-PRO" w:hAnsi="HG丸ｺﾞｼｯｸM-PRO"/>
                          <w:color w:val="000000" w:themeColor="text1"/>
                          <w:sz w:val="22"/>
                        </w:rPr>
                      </w:pPr>
                    </w:p>
                  </w:txbxContent>
                </v:textbox>
                <w10:wrap anchorx="margin"/>
              </v:roundrect>
            </w:pict>
          </mc:Fallback>
        </mc:AlternateContent>
      </w:r>
    </w:p>
    <w:p w:rsidR="00A34F86" w:rsidRDefault="00A34F86" w:rsidP="00AA3188">
      <w:pPr>
        <w:rPr>
          <w:rFonts w:ascii="HG丸ｺﾞｼｯｸM-PRO" w:eastAsia="HG丸ｺﾞｼｯｸM-PRO" w:hAnsi="HG丸ｺﾞｼｯｸM-PRO"/>
          <w:szCs w:val="21"/>
        </w:rPr>
      </w:pPr>
    </w:p>
    <w:p w:rsidR="00A34F86" w:rsidRDefault="00A34F86" w:rsidP="00AA3188">
      <w:pPr>
        <w:rPr>
          <w:rFonts w:ascii="HG丸ｺﾞｼｯｸM-PRO" w:eastAsia="HG丸ｺﾞｼｯｸM-PRO" w:hAnsi="HG丸ｺﾞｼｯｸM-PRO"/>
          <w:szCs w:val="21"/>
        </w:rPr>
      </w:pPr>
    </w:p>
    <w:p w:rsidR="00A34F86" w:rsidRDefault="00A34F86" w:rsidP="00AA3188">
      <w:pPr>
        <w:rPr>
          <w:rFonts w:ascii="HG丸ｺﾞｼｯｸM-PRO" w:eastAsia="HG丸ｺﾞｼｯｸM-PRO" w:hAnsi="HG丸ｺﾞｼｯｸM-PRO"/>
          <w:szCs w:val="21"/>
        </w:rPr>
      </w:pPr>
    </w:p>
    <w:p w:rsidR="00A34F86" w:rsidRDefault="00A34F86" w:rsidP="00A34F86">
      <w:pPr>
        <w:spacing w:line="360" w:lineRule="exact"/>
        <w:ind w:firstLineChars="400" w:firstLine="84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noProof/>
          <w:szCs w:val="21"/>
        </w:rPr>
        <w:drawing>
          <wp:anchor distT="0" distB="0" distL="114300" distR="114300" simplePos="0" relativeHeight="251662336" behindDoc="0" locked="0" layoutInCell="1" allowOverlap="1">
            <wp:simplePos x="0" y="0"/>
            <wp:positionH relativeFrom="margin">
              <wp:align>left</wp:align>
            </wp:positionH>
            <wp:positionV relativeFrom="paragraph">
              <wp:posOffset>18415</wp:posOffset>
            </wp:positionV>
            <wp:extent cx="497840" cy="333375"/>
            <wp:effectExtent l="0" t="0" r="0" b="9525"/>
            <wp:wrapNone/>
            <wp:docPr id="7" name="図 7" descr="D:\satoyos\Desktop\注意マー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D:\satoyos\Desktop\注意マーク.jpe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497840" cy="333375"/>
                    </a:xfrm>
                    <a:prstGeom prst="rect">
                      <a:avLst/>
                    </a:prstGeom>
                    <a:noFill/>
                    <a:ln>
                      <a:noFill/>
                    </a:ln>
                  </pic:spPr>
                </pic:pic>
              </a:graphicData>
            </a:graphic>
          </wp:anchor>
        </w:drawing>
      </w:r>
      <w:r w:rsidRPr="00C11CCC">
        <w:rPr>
          <w:rFonts w:ascii="HG丸ｺﾞｼｯｸM-PRO" w:eastAsia="HG丸ｺﾞｼｯｸM-PRO" w:hAnsi="HG丸ｺﾞｼｯｸM-PRO" w:hint="eastAsia"/>
          <w:color w:val="000000" w:themeColor="text1"/>
          <w:sz w:val="28"/>
          <w:szCs w:val="28"/>
        </w:rPr>
        <w:t>入札参加</w:t>
      </w:r>
      <w:r>
        <w:rPr>
          <w:rFonts w:ascii="HG丸ｺﾞｼｯｸM-PRO" w:eastAsia="HG丸ｺﾞｼｯｸM-PRO" w:hAnsi="HG丸ｺﾞｼｯｸM-PRO" w:hint="eastAsia"/>
          <w:color w:val="000000" w:themeColor="text1"/>
          <w:sz w:val="28"/>
          <w:szCs w:val="28"/>
        </w:rPr>
        <w:t>資格</w:t>
      </w:r>
      <w:r>
        <w:rPr>
          <w:rFonts w:ascii="HG丸ｺﾞｼｯｸM-PRO" w:eastAsia="HG丸ｺﾞｼｯｸM-PRO" w:hAnsi="HG丸ｺﾞｼｯｸM-PRO"/>
          <w:color w:val="000000" w:themeColor="text1"/>
          <w:sz w:val="28"/>
          <w:szCs w:val="28"/>
        </w:rPr>
        <w:t>として</w:t>
      </w:r>
      <w:r>
        <w:rPr>
          <w:rFonts w:ascii="HG丸ｺﾞｼｯｸM-PRO" w:eastAsia="HG丸ｺﾞｼｯｸM-PRO" w:hAnsi="HG丸ｺﾞｼｯｸM-PRO" w:hint="eastAsia"/>
          <w:color w:val="000000" w:themeColor="text1"/>
          <w:sz w:val="28"/>
          <w:szCs w:val="28"/>
        </w:rPr>
        <w:t>、</w:t>
      </w:r>
      <w:r>
        <w:rPr>
          <w:rFonts w:ascii="HG丸ｺﾞｼｯｸM-PRO" w:eastAsia="HG丸ｺﾞｼｯｸM-PRO" w:hAnsi="HG丸ｺﾞｼｯｸM-PRO"/>
          <w:color w:val="000000" w:themeColor="text1"/>
          <w:sz w:val="28"/>
          <w:szCs w:val="28"/>
        </w:rPr>
        <w:t>公益財団法人日本産業廃棄物処理振興</w:t>
      </w:r>
    </w:p>
    <w:p w:rsidR="00A34F86" w:rsidRPr="00C11CCC" w:rsidRDefault="00A34F86" w:rsidP="00A34F86">
      <w:pPr>
        <w:spacing w:line="360" w:lineRule="exact"/>
        <w:ind w:firstLineChars="300" w:firstLine="8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8"/>
          <w:szCs w:val="28"/>
        </w:rPr>
        <w:t>センター</w:t>
      </w:r>
      <w:r w:rsidR="00CE399D" w:rsidRPr="00CE399D">
        <w:rPr>
          <w:rFonts w:ascii="HG丸ｺﾞｼｯｸM-PRO" w:eastAsia="HG丸ｺﾞｼｯｸM-PRO" w:hAnsi="HG丸ｺﾞｼｯｸM-PRO" w:hint="eastAsia"/>
          <w:color w:val="000000" w:themeColor="text1"/>
          <w:sz w:val="28"/>
          <w:szCs w:val="28"/>
        </w:rPr>
        <w:t>が運営するＪＷＮＥＴ</w:t>
      </w:r>
      <w:r>
        <w:rPr>
          <w:rFonts w:ascii="HG丸ｺﾞｼｯｸM-PRO" w:eastAsia="HG丸ｺﾞｼｯｸM-PRO" w:hAnsi="HG丸ｺﾞｼｯｸM-PRO"/>
          <w:color w:val="000000" w:themeColor="text1"/>
          <w:sz w:val="28"/>
          <w:szCs w:val="28"/>
        </w:rPr>
        <w:t>への加入</w:t>
      </w:r>
      <w:r>
        <w:rPr>
          <w:rFonts w:ascii="HG丸ｺﾞｼｯｸM-PRO" w:eastAsia="HG丸ｺﾞｼｯｸM-PRO" w:hAnsi="HG丸ｺﾞｼｯｸM-PRO" w:hint="eastAsia"/>
          <w:color w:val="000000" w:themeColor="text1"/>
          <w:sz w:val="28"/>
          <w:szCs w:val="28"/>
        </w:rPr>
        <w:t>が必要</w:t>
      </w:r>
      <w:r w:rsidR="0078103D">
        <w:rPr>
          <w:rFonts w:ascii="HG丸ｺﾞｼｯｸM-PRO" w:eastAsia="HG丸ｺﾞｼｯｸM-PRO" w:hAnsi="HG丸ｺﾞｼｯｸM-PRO" w:hint="eastAsia"/>
          <w:color w:val="000000" w:themeColor="text1"/>
          <w:sz w:val="28"/>
          <w:szCs w:val="28"/>
        </w:rPr>
        <w:t>です</w:t>
      </w:r>
      <w:r>
        <w:rPr>
          <w:rFonts w:ascii="HG丸ｺﾞｼｯｸM-PRO" w:eastAsia="HG丸ｺﾞｼｯｸM-PRO" w:hAnsi="HG丸ｺﾞｼｯｸM-PRO"/>
          <w:color w:val="000000" w:themeColor="text1"/>
          <w:sz w:val="28"/>
          <w:szCs w:val="28"/>
        </w:rPr>
        <w:t>。</w:t>
      </w:r>
    </w:p>
    <w:p w:rsidR="00046384" w:rsidRDefault="004918C2" w:rsidP="00AA3188">
      <w:pPr>
        <w:rPr>
          <w:rFonts w:ascii="HG丸ｺﾞｼｯｸM-PRO" w:eastAsia="HG丸ｺﾞｼｯｸM-PRO" w:hAnsi="HG丸ｺﾞｼｯｸM-PRO"/>
          <w:szCs w:val="21"/>
        </w:rPr>
      </w:pPr>
      <w:r>
        <w:rPr>
          <w:rFonts w:ascii="HG丸ｺﾞｼｯｸM-PRO" w:eastAsia="HG丸ｺﾞｼｯｸM-PRO" w:hAnsi="HG丸ｺﾞｼｯｸM-PRO"/>
          <w:b/>
          <w:noProof/>
          <w:color w:val="00B050"/>
          <w:sz w:val="28"/>
          <w:szCs w:val="28"/>
        </w:rPr>
        <mc:AlternateContent>
          <mc:Choice Requires="wps">
            <w:drawing>
              <wp:anchor distT="0" distB="0" distL="114300" distR="114300" simplePos="0" relativeHeight="251667456" behindDoc="0" locked="0" layoutInCell="1" allowOverlap="1" wp14:anchorId="5536894B" wp14:editId="283DF410">
                <wp:simplePos x="0" y="0"/>
                <wp:positionH relativeFrom="margin">
                  <wp:align>right</wp:align>
                </wp:positionH>
                <wp:positionV relativeFrom="paragraph">
                  <wp:posOffset>80645</wp:posOffset>
                </wp:positionV>
                <wp:extent cx="5695315" cy="637540"/>
                <wp:effectExtent l="0" t="0" r="19685" b="10160"/>
                <wp:wrapNone/>
                <wp:docPr id="11" name="角丸四角形 11"/>
                <wp:cNvGraphicFramePr/>
                <a:graphic xmlns:a="http://schemas.openxmlformats.org/drawingml/2006/main">
                  <a:graphicData uri="http://schemas.microsoft.com/office/word/2010/wordprocessingShape">
                    <wps:wsp>
                      <wps:cNvSpPr/>
                      <wps:spPr>
                        <a:xfrm>
                          <a:off x="0" y="0"/>
                          <a:ext cx="5695315" cy="637540"/>
                        </a:xfrm>
                        <a:prstGeom prst="roundRect">
                          <a:avLst/>
                        </a:prstGeom>
                        <a:noFill/>
                        <a:ln w="22225" cap="flat" cmpd="sng" algn="ctr">
                          <a:solidFill>
                            <a:schemeClr val="tx1"/>
                          </a:solidFill>
                          <a:prstDash val="solid"/>
                          <a:miter lim="800000"/>
                        </a:ln>
                        <a:effectLst/>
                      </wps:spPr>
                      <wps:txbx>
                        <w:txbxContent>
                          <w:p w:rsidR="00046384" w:rsidRPr="00721EFF" w:rsidRDefault="00046384" w:rsidP="00046384">
                            <w:pPr>
                              <w:spacing w:line="360" w:lineRule="exact"/>
                              <w:rPr>
                                <w:rFonts w:ascii="HG丸ｺﾞｼｯｸM-PRO" w:eastAsia="HG丸ｺﾞｼｯｸM-PRO" w:hAnsi="HG丸ｺﾞｼｯｸM-PRO"/>
                                <w:sz w:val="28"/>
                                <w:szCs w:val="28"/>
                              </w:rPr>
                            </w:pPr>
                            <w:r w:rsidRPr="00721EFF">
                              <w:rPr>
                                <w:rFonts w:ascii="HG丸ｺﾞｼｯｸM-PRO" w:eastAsia="HG丸ｺﾞｼｯｸM-PRO" w:hAnsi="HG丸ｺﾞｼｯｸM-PRO" w:hint="eastAsia"/>
                                <w:b/>
                                <w:color w:val="00B050"/>
                                <w:sz w:val="28"/>
                                <w:szCs w:val="28"/>
                              </w:rPr>
                              <w:t>★</w:t>
                            </w:r>
                            <w:r w:rsidRPr="00721EFF">
                              <w:rPr>
                                <w:rFonts w:ascii="HG丸ｺﾞｼｯｸM-PRO" w:eastAsia="HG丸ｺﾞｼｯｸM-PRO" w:hAnsi="HG丸ｺﾞｼｯｸM-PRO" w:hint="eastAsia"/>
                                <w:b/>
                                <w:color w:val="FF0000"/>
                                <w:sz w:val="28"/>
                                <w:szCs w:val="28"/>
                              </w:rPr>
                              <w:t>すべての府発注工事</w:t>
                            </w:r>
                            <w:r w:rsidRPr="00721EFF">
                              <w:rPr>
                                <w:rFonts w:ascii="HG丸ｺﾞｼｯｸM-PRO" w:eastAsia="HG丸ｺﾞｼｯｸM-PRO" w:hAnsi="HG丸ｺﾞｼｯｸM-PRO" w:hint="eastAsia"/>
                                <w:sz w:val="28"/>
                                <w:szCs w:val="28"/>
                              </w:rPr>
                              <w:t>における産業廃棄物の処理にあたり、</w:t>
                            </w:r>
                          </w:p>
                          <w:p w:rsidR="00046384" w:rsidRPr="00721EFF" w:rsidRDefault="00046384" w:rsidP="00046384">
                            <w:pPr>
                              <w:spacing w:line="360" w:lineRule="exact"/>
                              <w:ind w:firstLineChars="100" w:firstLine="281"/>
                              <w:rPr>
                                <w:rFonts w:ascii="HG丸ｺﾞｼｯｸM-PRO" w:eastAsia="HG丸ｺﾞｼｯｸM-PRO" w:hAnsi="HG丸ｺﾞｼｯｸM-PRO"/>
                                <w:sz w:val="28"/>
                                <w:szCs w:val="28"/>
                              </w:rPr>
                            </w:pPr>
                            <w:r w:rsidRPr="00721EFF">
                              <w:rPr>
                                <w:rFonts w:ascii="HG丸ｺﾞｼｯｸM-PRO" w:eastAsia="HG丸ｺﾞｼｯｸM-PRO" w:hAnsi="HG丸ｺﾞｼｯｸM-PRO" w:hint="eastAsia"/>
                                <w:b/>
                                <w:color w:val="0070C0"/>
                                <w:sz w:val="28"/>
                                <w:szCs w:val="28"/>
                              </w:rPr>
                              <w:t>『電子マニフェスト』の使用</w:t>
                            </w:r>
                            <w:r w:rsidR="0078103D">
                              <w:rPr>
                                <w:rFonts w:ascii="HG丸ｺﾞｼｯｸM-PRO" w:eastAsia="HG丸ｺﾞｼｯｸM-PRO" w:hAnsi="HG丸ｺﾞｼｯｸM-PRO" w:hint="eastAsia"/>
                                <w:b/>
                                <w:color w:val="0070C0"/>
                                <w:sz w:val="28"/>
                                <w:szCs w:val="28"/>
                              </w:rPr>
                              <w:t>が</w:t>
                            </w:r>
                            <w:r w:rsidRPr="00721EFF">
                              <w:rPr>
                                <w:rFonts w:ascii="HG丸ｺﾞｼｯｸM-PRO" w:eastAsia="HG丸ｺﾞｼｯｸM-PRO" w:hAnsi="HG丸ｺﾞｼｯｸM-PRO" w:hint="eastAsia"/>
                                <w:b/>
                                <w:color w:val="0070C0"/>
                                <w:sz w:val="28"/>
                                <w:szCs w:val="28"/>
                              </w:rPr>
                              <w:t>義務化</w:t>
                            </w:r>
                            <w:bookmarkStart w:id="0" w:name="_GoBack"/>
                            <w:bookmarkEnd w:id="0"/>
                            <w:r w:rsidR="0078103D">
                              <w:rPr>
                                <w:rFonts w:ascii="HG丸ｺﾞｼｯｸM-PRO" w:eastAsia="HG丸ｺﾞｼｯｸM-PRO" w:hAnsi="HG丸ｺﾞｼｯｸM-PRO" w:hint="eastAsia"/>
                                <w:sz w:val="28"/>
                                <w:szCs w:val="28"/>
                              </w:rPr>
                              <w:t>されています</w:t>
                            </w:r>
                            <w:r w:rsidRPr="00721EFF">
                              <w:rPr>
                                <w:rFonts w:ascii="HG丸ｺﾞｼｯｸM-PRO" w:eastAsia="HG丸ｺﾞｼｯｸM-PRO" w:hAnsi="HG丸ｺﾞｼｯｸM-PRO" w:hint="eastAsia"/>
                                <w:sz w:val="28"/>
                                <w:szCs w:val="28"/>
                              </w:rPr>
                              <w:t>。</w:t>
                            </w:r>
                          </w:p>
                          <w:p w:rsidR="00046384" w:rsidRPr="00046384" w:rsidRDefault="00046384" w:rsidP="00046384">
                            <w:pPr>
                              <w:spacing w:line="360" w:lineRule="exact"/>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6894B" id="角丸四角形 11" o:spid="_x0000_s1027" style="position:absolute;left:0;text-align:left;margin-left:397.25pt;margin-top:6.35pt;width:448.45pt;height:50.2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" filled="f" strokecolor="black [3213]" strokeweight="1.75pt">
                <v:stroke joinstyle="miter"/>
                <v:textbox>
                  <w:txbxContent>
                    <w:p w:rsidR="00046384" w:rsidRPr="00721EFF" w:rsidRDefault="00046384" w:rsidP="00046384">
                      <w:pPr>
                        <w:spacing w:line="360" w:lineRule="exact"/>
                        <w:rPr>
                          <w:rFonts w:ascii="HG丸ｺﾞｼｯｸM-PRO" w:eastAsia="HG丸ｺﾞｼｯｸM-PRO" w:hAnsi="HG丸ｺﾞｼｯｸM-PRO"/>
                          <w:sz w:val="28"/>
                          <w:szCs w:val="28"/>
                        </w:rPr>
                      </w:pPr>
                      <w:r w:rsidRPr="00721EFF">
                        <w:rPr>
                          <w:rFonts w:ascii="HG丸ｺﾞｼｯｸM-PRO" w:eastAsia="HG丸ｺﾞｼｯｸM-PRO" w:hAnsi="HG丸ｺﾞｼｯｸM-PRO" w:hint="eastAsia"/>
                          <w:b/>
                          <w:color w:val="00B050"/>
                          <w:sz w:val="28"/>
                          <w:szCs w:val="28"/>
                        </w:rPr>
                        <w:t>★</w:t>
                      </w:r>
                      <w:r w:rsidRPr="00721EFF">
                        <w:rPr>
                          <w:rFonts w:ascii="HG丸ｺﾞｼｯｸM-PRO" w:eastAsia="HG丸ｺﾞｼｯｸM-PRO" w:hAnsi="HG丸ｺﾞｼｯｸM-PRO" w:hint="eastAsia"/>
                          <w:b/>
                          <w:color w:val="FF0000"/>
                          <w:sz w:val="28"/>
                          <w:szCs w:val="28"/>
                        </w:rPr>
                        <w:t>すべての府発注工事</w:t>
                      </w:r>
                      <w:r w:rsidRPr="00721EFF">
                        <w:rPr>
                          <w:rFonts w:ascii="HG丸ｺﾞｼｯｸM-PRO" w:eastAsia="HG丸ｺﾞｼｯｸM-PRO" w:hAnsi="HG丸ｺﾞｼｯｸM-PRO" w:hint="eastAsia"/>
                          <w:sz w:val="28"/>
                          <w:szCs w:val="28"/>
                        </w:rPr>
                        <w:t>における産業廃棄物の処理にあたり、</w:t>
                      </w:r>
                    </w:p>
                    <w:p w:rsidR="00046384" w:rsidRPr="00721EFF" w:rsidRDefault="00046384" w:rsidP="00046384">
                      <w:pPr>
                        <w:spacing w:line="360" w:lineRule="exact"/>
                        <w:ind w:firstLineChars="100" w:firstLine="281"/>
                        <w:rPr>
                          <w:rFonts w:ascii="HG丸ｺﾞｼｯｸM-PRO" w:eastAsia="HG丸ｺﾞｼｯｸM-PRO" w:hAnsi="HG丸ｺﾞｼｯｸM-PRO"/>
                          <w:sz w:val="28"/>
                          <w:szCs w:val="28"/>
                        </w:rPr>
                      </w:pPr>
                      <w:r w:rsidRPr="00721EFF">
                        <w:rPr>
                          <w:rFonts w:ascii="HG丸ｺﾞｼｯｸM-PRO" w:eastAsia="HG丸ｺﾞｼｯｸM-PRO" w:hAnsi="HG丸ｺﾞｼｯｸM-PRO" w:hint="eastAsia"/>
                          <w:b/>
                          <w:color w:val="0070C0"/>
                          <w:sz w:val="28"/>
                          <w:szCs w:val="28"/>
                        </w:rPr>
                        <w:t>『電子マニフェスト』の使用</w:t>
                      </w:r>
                      <w:r w:rsidR="0078103D">
                        <w:rPr>
                          <w:rFonts w:ascii="HG丸ｺﾞｼｯｸM-PRO" w:eastAsia="HG丸ｺﾞｼｯｸM-PRO" w:hAnsi="HG丸ｺﾞｼｯｸM-PRO" w:hint="eastAsia"/>
                          <w:b/>
                          <w:color w:val="0070C0"/>
                          <w:sz w:val="28"/>
                          <w:szCs w:val="28"/>
                        </w:rPr>
                        <w:t>が</w:t>
                      </w:r>
                      <w:r w:rsidRPr="00721EFF">
                        <w:rPr>
                          <w:rFonts w:ascii="HG丸ｺﾞｼｯｸM-PRO" w:eastAsia="HG丸ｺﾞｼｯｸM-PRO" w:hAnsi="HG丸ｺﾞｼｯｸM-PRO" w:hint="eastAsia"/>
                          <w:b/>
                          <w:color w:val="0070C0"/>
                          <w:sz w:val="28"/>
                          <w:szCs w:val="28"/>
                        </w:rPr>
                        <w:t>義務化</w:t>
                      </w:r>
                      <w:bookmarkStart w:id="1" w:name="_GoBack"/>
                      <w:bookmarkEnd w:id="1"/>
                      <w:r w:rsidR="0078103D">
                        <w:rPr>
                          <w:rFonts w:ascii="HG丸ｺﾞｼｯｸM-PRO" w:eastAsia="HG丸ｺﾞｼｯｸM-PRO" w:hAnsi="HG丸ｺﾞｼｯｸM-PRO" w:hint="eastAsia"/>
                          <w:sz w:val="28"/>
                          <w:szCs w:val="28"/>
                        </w:rPr>
                        <w:t>されています</w:t>
                      </w:r>
                      <w:r w:rsidRPr="00721EFF">
                        <w:rPr>
                          <w:rFonts w:ascii="HG丸ｺﾞｼｯｸM-PRO" w:eastAsia="HG丸ｺﾞｼｯｸM-PRO" w:hAnsi="HG丸ｺﾞｼｯｸM-PRO" w:hint="eastAsia"/>
                          <w:sz w:val="28"/>
                          <w:szCs w:val="28"/>
                        </w:rPr>
                        <w:t>。</w:t>
                      </w:r>
                    </w:p>
                    <w:p w:rsidR="00046384" w:rsidRPr="00046384" w:rsidRDefault="00046384" w:rsidP="00046384">
                      <w:pPr>
                        <w:spacing w:line="360" w:lineRule="exact"/>
                        <w:rPr>
                          <w:rFonts w:ascii="HG丸ｺﾞｼｯｸM-PRO" w:eastAsia="HG丸ｺﾞｼｯｸM-PRO" w:hAnsi="HG丸ｺﾞｼｯｸM-PRO"/>
                          <w:color w:val="000000" w:themeColor="text1"/>
                          <w:sz w:val="22"/>
                        </w:rPr>
                      </w:pPr>
                    </w:p>
                  </w:txbxContent>
                </v:textbox>
                <w10:wrap anchorx="margin"/>
              </v:roundrect>
            </w:pict>
          </mc:Fallback>
        </mc:AlternateContent>
      </w:r>
    </w:p>
    <w:p w:rsidR="00046384" w:rsidRDefault="00046384" w:rsidP="00AA3188">
      <w:pPr>
        <w:rPr>
          <w:rFonts w:ascii="HG丸ｺﾞｼｯｸM-PRO" w:eastAsia="HG丸ｺﾞｼｯｸM-PRO" w:hAnsi="HG丸ｺﾞｼｯｸM-PRO"/>
          <w:szCs w:val="21"/>
        </w:rPr>
      </w:pPr>
    </w:p>
    <w:p w:rsidR="00722EA0" w:rsidRDefault="00722EA0" w:rsidP="00AA3188">
      <w:pPr>
        <w:rPr>
          <w:rFonts w:ascii="HG丸ｺﾞｼｯｸM-PRO" w:eastAsia="HG丸ｺﾞｼｯｸM-PRO" w:hAnsi="HG丸ｺﾞｼｯｸM-PRO"/>
          <w:szCs w:val="21"/>
        </w:rPr>
      </w:pPr>
    </w:p>
    <w:p w:rsidR="00046384" w:rsidRPr="005532AE" w:rsidRDefault="00046384" w:rsidP="00AA3188">
      <w:pPr>
        <w:rPr>
          <w:rFonts w:ascii="HG丸ｺﾞｼｯｸM-PRO" w:eastAsia="HG丸ｺﾞｼｯｸM-PRO" w:hAnsi="HG丸ｺﾞｼｯｸM-PRO"/>
          <w:szCs w:val="21"/>
        </w:rPr>
      </w:pPr>
      <w:r>
        <w:rPr>
          <w:rFonts w:ascii="HG丸ｺﾞｼｯｸM-PRO" w:eastAsia="HG丸ｺﾞｼｯｸM-PRO" w:hAnsi="HG丸ｺﾞｼｯｸM-PRO"/>
          <w:b/>
          <w:noProof/>
          <w:color w:val="00B050"/>
          <w:sz w:val="28"/>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247015</wp:posOffset>
            </wp:positionV>
            <wp:extent cx="498083" cy="333595"/>
            <wp:effectExtent l="0" t="0" r="0" b="9525"/>
            <wp:wrapNone/>
            <wp:docPr id="5" name="図 5" descr="D:\satoyos\Desktop\注意マー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D:\satoyos\Desktop\注意マーク.jpe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498083" cy="333595"/>
                    </a:xfrm>
                    <a:prstGeom prst="rect">
                      <a:avLst/>
                    </a:prstGeom>
                    <a:noFill/>
                    <a:ln>
                      <a:noFill/>
                    </a:ln>
                  </pic:spPr>
                </pic:pic>
              </a:graphicData>
            </a:graphic>
          </wp:anchor>
        </w:drawing>
      </w:r>
    </w:p>
    <w:p w:rsidR="00046384" w:rsidRPr="00C11CCC" w:rsidRDefault="00046384" w:rsidP="00A7037E">
      <w:pPr>
        <w:spacing w:line="360" w:lineRule="exact"/>
        <w:ind w:leftChars="400" w:left="840"/>
        <w:rPr>
          <w:rFonts w:ascii="HG丸ｺﾞｼｯｸM-PRO" w:eastAsia="HG丸ｺﾞｼｯｸM-PRO" w:hAnsi="HG丸ｺﾞｼｯｸM-PRO"/>
          <w:color w:val="000000" w:themeColor="text1"/>
          <w:sz w:val="28"/>
          <w:szCs w:val="28"/>
        </w:rPr>
      </w:pPr>
      <w:r w:rsidRPr="00C11CCC">
        <w:rPr>
          <w:rFonts w:ascii="HG丸ｺﾞｼｯｸM-PRO" w:eastAsia="HG丸ｺﾞｼｯｸM-PRO" w:hAnsi="HG丸ｺﾞｼｯｸM-PRO" w:hint="eastAsia"/>
          <w:color w:val="000000" w:themeColor="text1"/>
          <w:sz w:val="28"/>
          <w:szCs w:val="28"/>
        </w:rPr>
        <w:t>『電子マニフェスト』</w:t>
      </w:r>
      <w:r w:rsidR="00A7037E" w:rsidRPr="007E39B7">
        <w:rPr>
          <w:rFonts w:ascii="HG丸ｺﾞｼｯｸM-PRO" w:eastAsia="HG丸ｺﾞｼｯｸM-PRO" w:hAnsi="HG丸ｺﾞｼｯｸM-PRO" w:hint="eastAsia"/>
          <w:sz w:val="28"/>
          <w:szCs w:val="28"/>
        </w:rPr>
        <w:t>の</w:t>
      </w:r>
      <w:r w:rsidRPr="007E39B7">
        <w:rPr>
          <w:rFonts w:ascii="HG丸ｺﾞｼｯｸM-PRO" w:eastAsia="HG丸ｺﾞｼｯｸM-PRO" w:hAnsi="HG丸ｺﾞｼｯｸM-PRO" w:hint="eastAsia"/>
          <w:sz w:val="28"/>
          <w:szCs w:val="28"/>
        </w:rPr>
        <w:t>使用</w:t>
      </w:r>
      <w:r w:rsidR="00A7037E" w:rsidRPr="007E39B7">
        <w:rPr>
          <w:rFonts w:ascii="HG丸ｺﾞｼｯｸM-PRO" w:eastAsia="HG丸ｺﾞｼｯｸM-PRO" w:hAnsi="HG丸ｺﾞｼｯｸM-PRO" w:hint="eastAsia"/>
          <w:sz w:val="28"/>
          <w:szCs w:val="28"/>
        </w:rPr>
        <w:t>が確認できなかった</w:t>
      </w:r>
      <w:r w:rsidRPr="007E39B7">
        <w:rPr>
          <w:rFonts w:ascii="HG丸ｺﾞｼｯｸM-PRO" w:eastAsia="HG丸ｺﾞｼｯｸM-PRO" w:hAnsi="HG丸ｺﾞｼｯｸM-PRO" w:hint="eastAsia"/>
          <w:sz w:val="28"/>
          <w:szCs w:val="28"/>
        </w:rPr>
        <w:t>受注者</w:t>
      </w:r>
      <w:r w:rsidRPr="00C11CCC">
        <w:rPr>
          <w:rFonts w:ascii="HG丸ｺﾞｼｯｸM-PRO" w:eastAsia="HG丸ｺﾞｼｯｸM-PRO" w:hAnsi="HG丸ｺﾞｼｯｸM-PRO" w:hint="eastAsia"/>
          <w:color w:val="000000" w:themeColor="text1"/>
          <w:sz w:val="28"/>
          <w:szCs w:val="28"/>
        </w:rPr>
        <w:t>へは・・・</w:t>
      </w:r>
    </w:p>
    <w:p w:rsidR="00046384" w:rsidRPr="00C11CCC" w:rsidRDefault="00046384" w:rsidP="00046384">
      <w:pPr>
        <w:spacing w:line="360" w:lineRule="exact"/>
        <w:ind w:firstLineChars="300" w:firstLine="840"/>
        <w:rPr>
          <w:rFonts w:ascii="HG丸ｺﾞｼｯｸM-PRO" w:eastAsia="HG丸ｺﾞｼｯｸM-PRO" w:hAnsi="HG丸ｺﾞｼｯｸM-PRO"/>
          <w:color w:val="000000" w:themeColor="text1"/>
          <w:sz w:val="22"/>
        </w:rPr>
      </w:pPr>
      <w:r w:rsidRPr="00C11CCC">
        <w:rPr>
          <w:rFonts w:ascii="HG丸ｺﾞｼｯｸM-PRO" w:eastAsia="HG丸ｺﾞｼｯｸM-PRO" w:hAnsi="HG丸ｺﾞｼｯｸM-PRO" w:hint="eastAsia"/>
          <w:color w:val="000000" w:themeColor="text1"/>
          <w:sz w:val="28"/>
          <w:szCs w:val="28"/>
        </w:rPr>
        <w:t>●入札参加停止措置の適用</w:t>
      </w:r>
      <w:r w:rsidRPr="00C11CCC">
        <w:rPr>
          <w:rFonts w:ascii="HG丸ｺﾞｼｯｸM-PRO" w:eastAsia="HG丸ｺﾞｼｯｸM-PRO" w:hAnsi="HG丸ｺﾞｼｯｸM-PRO"/>
          <w:color w:val="000000" w:themeColor="text1"/>
          <w:sz w:val="28"/>
          <w:szCs w:val="28"/>
        </w:rPr>
        <w:t xml:space="preserve"> </w:t>
      </w:r>
      <w:r w:rsidR="00DA4ED3" w:rsidRPr="00DA4ED3">
        <w:rPr>
          <w:rFonts w:ascii="HG丸ｺﾞｼｯｸM-PRO" w:eastAsia="HG丸ｺﾞｼｯｸM-PRO" w:hAnsi="HG丸ｺﾞｼｯｸM-PRO" w:hint="eastAsia"/>
          <w:color w:val="FF0000"/>
          <w:sz w:val="28"/>
          <w:szCs w:val="28"/>
        </w:rPr>
        <w:t>１月の入札参加停止措置とする</w:t>
      </w:r>
    </w:p>
    <w:p w:rsidR="00046384" w:rsidRPr="00DA4ED3" w:rsidRDefault="00046384" w:rsidP="00046384">
      <w:pPr>
        <w:spacing w:line="360" w:lineRule="exact"/>
        <w:ind w:firstLineChars="300" w:firstLine="840"/>
        <w:rPr>
          <w:rFonts w:ascii="HG丸ｺﾞｼｯｸM-PRO" w:eastAsia="HG丸ｺﾞｼｯｸM-PRO" w:hAnsi="HG丸ｺﾞｼｯｸM-PRO"/>
          <w:color w:val="000000" w:themeColor="text1"/>
          <w:szCs w:val="21"/>
        </w:rPr>
      </w:pPr>
      <w:r w:rsidRPr="00C11CCC">
        <w:rPr>
          <w:rFonts w:ascii="HG丸ｺﾞｼｯｸM-PRO" w:eastAsia="HG丸ｺﾞｼｯｸM-PRO" w:hAnsi="HG丸ｺﾞｼｯｸM-PRO" w:hint="eastAsia"/>
          <w:color w:val="000000" w:themeColor="text1"/>
          <w:sz w:val="28"/>
          <w:szCs w:val="28"/>
        </w:rPr>
        <w:t>●工事成績評定の減点</w:t>
      </w:r>
      <w:r w:rsidRPr="00DA4ED3">
        <w:rPr>
          <w:rFonts w:ascii="HG丸ｺﾞｼｯｸM-PRO" w:eastAsia="HG丸ｺﾞｼｯｸM-PRO" w:hAnsi="HG丸ｺﾞｼｯｸM-PRO"/>
          <w:color w:val="000000" w:themeColor="text1"/>
          <w:sz w:val="28"/>
          <w:szCs w:val="28"/>
        </w:rPr>
        <w:t xml:space="preserve"> </w:t>
      </w:r>
      <w:r w:rsidR="00DA4ED3" w:rsidRPr="00DA4ED3">
        <w:rPr>
          <w:rFonts w:ascii="HG丸ｺﾞｼｯｸM-PRO" w:eastAsia="HG丸ｺﾞｼｯｸM-PRO" w:hAnsi="HG丸ｺﾞｼｯｸM-PRO" w:hint="eastAsia"/>
          <w:color w:val="FF0000"/>
          <w:sz w:val="28"/>
          <w:szCs w:val="28"/>
        </w:rPr>
        <w:t>４点減点とする</w:t>
      </w:r>
    </w:p>
    <w:p w:rsidR="00602B1E" w:rsidRDefault="00602B1E" w:rsidP="00046384">
      <w:pPr>
        <w:spacing w:line="360" w:lineRule="exact"/>
        <w:ind w:firstLineChars="400" w:firstLine="840"/>
        <w:rPr>
          <w:rFonts w:ascii="HG丸ｺﾞｼｯｸM-PRO" w:eastAsia="HG丸ｺﾞｼｯｸM-PRO" w:hAnsi="HG丸ｺﾞｼｯｸM-PRO"/>
          <w:szCs w:val="21"/>
        </w:rPr>
      </w:pPr>
      <w:r w:rsidRPr="005532AE">
        <w:rPr>
          <w:rFonts w:ascii="HG丸ｺﾞｼｯｸM-PRO" w:eastAsia="HG丸ｺﾞｼｯｸM-PRO" w:hAnsi="HG丸ｺﾞｼｯｸM-PRO" w:hint="eastAsia"/>
          <w:szCs w:val="21"/>
        </w:rPr>
        <w:t>※</w:t>
      </w:r>
      <w:r w:rsidR="006E6B30">
        <w:rPr>
          <w:rFonts w:ascii="HG丸ｺﾞｼｯｸM-PRO" w:eastAsia="HG丸ｺﾞｼｯｸM-PRO" w:hAnsi="HG丸ｺﾞｼｯｸM-PRO" w:hint="eastAsia"/>
          <w:szCs w:val="21"/>
        </w:rPr>
        <w:t>予定価格が250万円以下の工事においては、入札参加停止措置の適用のみです。</w:t>
      </w:r>
    </w:p>
    <w:p w:rsidR="00721EFF" w:rsidRDefault="00721EFF" w:rsidP="00AA3188">
      <w:pPr>
        <w:rPr>
          <w:rFonts w:ascii="HG丸ｺﾞｼｯｸM-PRO" w:eastAsia="HG丸ｺﾞｼｯｸM-PRO" w:hAnsi="HG丸ｺﾞｼｯｸM-PRO"/>
          <w:szCs w:val="21"/>
        </w:rPr>
      </w:pPr>
    </w:p>
    <w:p w:rsidR="00046384" w:rsidRDefault="00DC4FC4" w:rsidP="00AA3188">
      <w:pPr>
        <w:rPr>
          <w:rFonts w:ascii="HG丸ｺﾞｼｯｸM-PRO" w:eastAsia="HG丸ｺﾞｼｯｸM-PRO" w:hAnsi="HG丸ｺﾞｼｯｸM-PRO"/>
          <w:szCs w:val="21"/>
        </w:rPr>
      </w:pPr>
      <w:r w:rsidRPr="005532AE">
        <w:rPr>
          <w:rFonts w:ascii="HG丸ｺﾞｼｯｸM-PRO" w:eastAsia="HG丸ｺﾞｼｯｸM-PRO" w:hAnsi="HG丸ｺﾞｼｯｸM-PRO"/>
          <w:noProof/>
          <w:szCs w:val="21"/>
        </w:rPr>
        <mc:AlternateContent>
          <mc:Choice Requires="wps">
            <w:drawing>
              <wp:anchor distT="0" distB="0" distL="114300" distR="114300" simplePos="0" relativeHeight="251654144" behindDoc="0" locked="0" layoutInCell="1" allowOverlap="1" wp14:anchorId="580D1698" wp14:editId="0928A7D4">
                <wp:simplePos x="0" y="0"/>
                <wp:positionH relativeFrom="margin">
                  <wp:align>center</wp:align>
                </wp:positionH>
                <wp:positionV relativeFrom="paragraph">
                  <wp:posOffset>29845</wp:posOffset>
                </wp:positionV>
                <wp:extent cx="5057140" cy="1304925"/>
                <wp:effectExtent l="0" t="0" r="10160" b="28575"/>
                <wp:wrapNone/>
                <wp:docPr id="2" name="角丸四角形 2"/>
                <wp:cNvGraphicFramePr/>
                <a:graphic xmlns:a="http://schemas.openxmlformats.org/drawingml/2006/main">
                  <a:graphicData uri="http://schemas.microsoft.com/office/word/2010/wordprocessingShape">
                    <wps:wsp>
                      <wps:cNvSpPr/>
                      <wps:spPr>
                        <a:xfrm>
                          <a:off x="0" y="0"/>
                          <a:ext cx="5057140" cy="1304925"/>
                        </a:xfrm>
                        <a:prstGeom prst="roundRect">
                          <a:avLst/>
                        </a:prstGeom>
                        <a:solidFill>
                          <a:srgbClr val="FFFF00"/>
                        </a:solidFill>
                        <a:ln w="12700" cap="flat" cmpd="sng" algn="ctr">
                          <a:solidFill>
                            <a:srgbClr val="FFFF00"/>
                          </a:solidFill>
                          <a:prstDash val="solid"/>
                          <a:miter lim="800000"/>
                        </a:ln>
                        <a:effectLst/>
                      </wps:spPr>
                      <wps:txbx>
                        <w:txbxContent>
                          <w:p w:rsidR="005532AE"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【電子マニフェストのメリット】</w:t>
                            </w:r>
                          </w:p>
                          <w:p w:rsidR="005532AE"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・事務処理の効率化、法令遵守、データの透明性</w:t>
                            </w:r>
                          </w:p>
                          <w:p w:rsidR="005532AE"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w:t>
                            </w:r>
                            <w:r w:rsidRPr="00DC4FC4">
                              <w:rPr>
                                <w:rFonts w:ascii="HG丸ｺﾞｼｯｸM-PRO" w:eastAsia="HG丸ｺﾞｼｯｸM-PRO" w:hAnsi="HG丸ｺﾞｼｯｸM-PRO"/>
                                <w:sz w:val="20"/>
                                <w:szCs w:val="20"/>
                              </w:rPr>
                              <w:t>PCやタブレット等での操作が簡単で手間がかからない</w:t>
                            </w:r>
                          </w:p>
                          <w:p w:rsidR="005532AE"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・マニフェストの保存が不要（保管スペースも不要）</w:t>
                            </w:r>
                          </w:p>
                          <w:p w:rsidR="005532AE"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・産業廃棄物管理票交付等状況報告が不要</w:t>
                            </w:r>
                          </w:p>
                          <w:p w:rsidR="005532AE"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・マニフェストの紛失の心配がない</w:t>
                            </w:r>
                          </w:p>
                          <w:p w:rsidR="00AA3188"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・マニフェスト情報は情報処理センター（国が指定する法人）が管理・保存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D1698" id="角丸四角形 2" o:spid="_x0000_s1028" style="position:absolute;left:0;text-align:left;margin-left:0;margin-top:2.35pt;width:398.2pt;height:102.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" fillcolor="yellow" strokecolor="yellow" strokeweight="1pt">
                <v:stroke joinstyle="miter"/>
                <v:textbox>
                  <w:txbxContent>
                    <w:p w:rsidR="005532AE"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【電子マニフェストのメリット】</w:t>
                      </w:r>
                    </w:p>
                    <w:p w:rsidR="005532AE"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・事務処理の効率化、法令遵守、データの透明性</w:t>
                      </w:r>
                    </w:p>
                    <w:p w:rsidR="005532AE"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w:t>
                      </w:r>
                      <w:r w:rsidRPr="00DC4FC4">
                        <w:rPr>
                          <w:rFonts w:ascii="HG丸ｺﾞｼｯｸM-PRO" w:eastAsia="HG丸ｺﾞｼｯｸM-PRO" w:hAnsi="HG丸ｺﾞｼｯｸM-PRO"/>
                          <w:sz w:val="20"/>
                          <w:szCs w:val="20"/>
                        </w:rPr>
                        <w:t>PCやタブレット等での操作が簡単で手間がかからない</w:t>
                      </w:r>
                    </w:p>
                    <w:p w:rsidR="005532AE"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・マニフェストの保存が不要（保管スペースも不要）</w:t>
                      </w:r>
                    </w:p>
                    <w:p w:rsidR="005532AE"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・産業廃棄物管理票交付等状況報告が不要</w:t>
                      </w:r>
                    </w:p>
                    <w:p w:rsidR="005532AE"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・マニフェストの紛失の心配がない</w:t>
                      </w:r>
                    </w:p>
                    <w:p w:rsidR="00AA3188" w:rsidRPr="00DC4FC4" w:rsidRDefault="005532AE" w:rsidP="00DC4FC4">
                      <w:pPr>
                        <w:spacing w:line="240" w:lineRule="exact"/>
                        <w:rPr>
                          <w:rFonts w:ascii="HG丸ｺﾞｼｯｸM-PRO" w:eastAsia="HG丸ｺﾞｼｯｸM-PRO" w:hAnsi="HG丸ｺﾞｼｯｸM-PRO"/>
                          <w:sz w:val="20"/>
                          <w:szCs w:val="20"/>
                        </w:rPr>
                      </w:pPr>
                      <w:r w:rsidRPr="00DC4FC4">
                        <w:rPr>
                          <w:rFonts w:ascii="HG丸ｺﾞｼｯｸM-PRO" w:eastAsia="HG丸ｺﾞｼｯｸM-PRO" w:hAnsi="HG丸ｺﾞｼｯｸM-PRO" w:hint="eastAsia"/>
                          <w:sz w:val="20"/>
                          <w:szCs w:val="20"/>
                        </w:rPr>
                        <w:t>・マニフェスト情報は情報処理センター（国が指定する法人）が管理・保存</w:t>
                      </w:r>
                    </w:p>
                  </w:txbxContent>
                </v:textbox>
                <w10:wrap anchorx="margin"/>
              </v:roundrect>
            </w:pict>
          </mc:Fallback>
        </mc:AlternateContent>
      </w:r>
    </w:p>
    <w:p w:rsidR="00721EFF" w:rsidRDefault="00721EFF" w:rsidP="00AA3188">
      <w:pPr>
        <w:rPr>
          <w:rFonts w:ascii="HG丸ｺﾞｼｯｸM-PRO" w:eastAsia="HG丸ｺﾞｼｯｸM-PRO" w:hAnsi="HG丸ｺﾞｼｯｸM-PRO"/>
          <w:szCs w:val="21"/>
        </w:rPr>
      </w:pPr>
    </w:p>
    <w:p w:rsidR="00721EFF" w:rsidRDefault="00721EFF" w:rsidP="00AA3188">
      <w:pPr>
        <w:rPr>
          <w:rFonts w:ascii="HG丸ｺﾞｼｯｸM-PRO" w:eastAsia="HG丸ｺﾞｼｯｸM-PRO" w:hAnsi="HG丸ｺﾞｼｯｸM-PRO"/>
          <w:szCs w:val="21"/>
        </w:rPr>
      </w:pPr>
    </w:p>
    <w:p w:rsidR="00332527" w:rsidRDefault="00332527" w:rsidP="00AA3188">
      <w:pPr>
        <w:rPr>
          <w:rFonts w:ascii="HG丸ｺﾞｼｯｸM-PRO" w:eastAsia="HG丸ｺﾞｼｯｸM-PRO" w:hAnsi="HG丸ｺﾞｼｯｸM-PRO"/>
          <w:szCs w:val="21"/>
        </w:rPr>
      </w:pPr>
    </w:p>
    <w:p w:rsidR="00332527" w:rsidRDefault="00332527" w:rsidP="00AA3188">
      <w:pPr>
        <w:rPr>
          <w:rFonts w:ascii="HG丸ｺﾞｼｯｸM-PRO" w:eastAsia="HG丸ｺﾞｼｯｸM-PRO" w:hAnsi="HG丸ｺﾞｼｯｸM-PRO"/>
          <w:szCs w:val="21"/>
        </w:rPr>
      </w:pPr>
    </w:p>
    <w:p w:rsidR="00332527" w:rsidRDefault="00332527" w:rsidP="00AA3188">
      <w:pPr>
        <w:rPr>
          <w:rFonts w:ascii="HG丸ｺﾞｼｯｸM-PRO" w:eastAsia="HG丸ｺﾞｼｯｸM-PRO" w:hAnsi="HG丸ｺﾞｼｯｸM-PRO"/>
          <w:szCs w:val="21"/>
        </w:rPr>
      </w:pPr>
    </w:p>
    <w:p w:rsidR="00722EA0" w:rsidRDefault="00722EA0" w:rsidP="00AA3188">
      <w:pPr>
        <w:rPr>
          <w:rFonts w:ascii="HG丸ｺﾞｼｯｸM-PRO" w:eastAsia="HG丸ｺﾞｼｯｸM-PRO" w:hAnsi="HG丸ｺﾞｼｯｸM-PRO"/>
          <w:szCs w:val="21"/>
        </w:rPr>
      </w:pPr>
    </w:p>
    <w:p w:rsidR="00332527" w:rsidRDefault="00332527" w:rsidP="00AA3188">
      <w:pPr>
        <w:rPr>
          <w:rFonts w:ascii="HG丸ｺﾞｼｯｸM-PRO" w:eastAsia="HG丸ｺﾞｼｯｸM-PRO" w:hAnsi="HG丸ｺﾞｼｯｸM-PRO"/>
          <w:szCs w:val="21"/>
        </w:rPr>
      </w:pPr>
    </w:p>
    <w:p w:rsidR="004918C2" w:rsidRDefault="006D774B" w:rsidP="006D774B">
      <w:pPr>
        <w:spacing w:line="280" w:lineRule="exact"/>
        <w:ind w:firstLineChars="300" w:firstLine="630"/>
        <w:rPr>
          <w:rFonts w:ascii="HG丸ｺﾞｼｯｸM-PRO" w:eastAsia="HG丸ｺﾞｼｯｸM-PRO" w:hAnsi="HG丸ｺﾞｼｯｸM-PRO"/>
          <w:szCs w:val="21"/>
        </w:rPr>
      </w:pPr>
      <w:r w:rsidRPr="0095705D">
        <w:rPr>
          <w:rFonts w:ascii="HG丸ｺﾞｼｯｸM-PRO" w:eastAsia="HG丸ｺﾞｼｯｸM-PRO" w:hAnsi="HG丸ｺﾞｼｯｸM-PRO"/>
          <w:noProof/>
          <w:szCs w:val="21"/>
        </w:rPr>
        <w:drawing>
          <wp:anchor distT="0" distB="0" distL="114300" distR="114300" simplePos="0" relativeHeight="251671552" behindDoc="1" locked="0" layoutInCell="1" allowOverlap="1">
            <wp:simplePos x="0" y="0"/>
            <wp:positionH relativeFrom="column">
              <wp:posOffset>3395980</wp:posOffset>
            </wp:positionH>
            <wp:positionV relativeFrom="paragraph">
              <wp:posOffset>13970</wp:posOffset>
            </wp:positionV>
            <wp:extent cx="900000" cy="900000"/>
            <wp:effectExtent l="0" t="0" r="0" b="0"/>
            <wp:wrapNone/>
            <wp:docPr id="1" name="図 1" descr="D:\satoyos\Downloads\qr20220901095405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toyos\Downloads\qr2022090109540593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62B" w:rsidRPr="00BE262B">
        <w:rPr>
          <w:rFonts w:ascii="HG丸ｺﾞｼｯｸM-PRO" w:eastAsia="HG丸ｺﾞｼｯｸM-PRO" w:hAnsi="HG丸ｺﾞｼｯｸM-PRO"/>
          <w:noProof/>
          <w:szCs w:val="21"/>
        </w:rPr>
        <w:drawing>
          <wp:anchor distT="0" distB="0" distL="114300" distR="114300" simplePos="0" relativeHeight="251672576" behindDoc="1" locked="0" layoutInCell="1" allowOverlap="1">
            <wp:simplePos x="0" y="0"/>
            <wp:positionH relativeFrom="column">
              <wp:posOffset>4452620</wp:posOffset>
            </wp:positionH>
            <wp:positionV relativeFrom="paragraph">
              <wp:posOffset>13970</wp:posOffset>
            </wp:positionV>
            <wp:extent cx="900000" cy="900000"/>
            <wp:effectExtent l="0" t="0" r="0" b="0"/>
            <wp:wrapNone/>
            <wp:docPr id="3" name="図 3" descr="D:\satoyos\Downloads\qr20220901100038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atoyos\Downloads\qr2022090110003819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5CB3">
        <w:rPr>
          <w:rFonts w:ascii="HG丸ｺﾞｼｯｸM-PRO" w:eastAsia="HG丸ｺﾞｼｯｸM-PRO" w:hAnsi="HG丸ｺﾞｼｯｸM-PRO" w:hint="eastAsia"/>
          <w:szCs w:val="21"/>
        </w:rPr>
        <w:t>入札契約手続きに関すること</w:t>
      </w:r>
      <w:r w:rsidR="004918C2">
        <w:rPr>
          <w:rFonts w:ascii="HG丸ｺﾞｼｯｸM-PRO" w:eastAsia="HG丸ｺﾞｼｯｸM-PRO" w:hAnsi="HG丸ｺﾞｼｯｸM-PRO" w:hint="eastAsia"/>
          <w:szCs w:val="21"/>
        </w:rPr>
        <w:t>（①）</w:t>
      </w:r>
      <w:r w:rsidR="00332527">
        <w:rPr>
          <w:rFonts w:ascii="HG丸ｺﾞｼｯｸM-PRO" w:eastAsia="HG丸ｺﾞｼｯｸM-PRO" w:hAnsi="HG丸ｺﾞｼｯｸM-PRO" w:hint="eastAsia"/>
          <w:szCs w:val="21"/>
        </w:rPr>
        <w:t>、</w:t>
      </w:r>
    </w:p>
    <w:p w:rsidR="00875CB3" w:rsidRDefault="00875CB3" w:rsidP="006D774B">
      <w:pPr>
        <w:spacing w:line="280" w:lineRule="exact"/>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電子マニフェスト制度に関すること</w:t>
      </w:r>
      <w:r w:rsidR="004918C2">
        <w:rPr>
          <w:rFonts w:ascii="HG丸ｺﾞｼｯｸM-PRO" w:eastAsia="HG丸ｺﾞｼｯｸM-PRO" w:hAnsi="HG丸ｺﾞｼｯｸM-PRO" w:hint="eastAsia"/>
          <w:szCs w:val="21"/>
        </w:rPr>
        <w:t>（②）</w:t>
      </w:r>
    </w:p>
    <w:p w:rsidR="00BE262B" w:rsidRDefault="00332527" w:rsidP="006D774B">
      <w:pPr>
        <w:spacing w:line="280" w:lineRule="exact"/>
        <w:ind w:firstLineChars="300" w:firstLine="630"/>
        <w:rPr>
          <w:rFonts w:ascii="HG丸ｺﾞｼｯｸM-PRO" w:eastAsia="HG丸ｺﾞｼｯｸM-PRO" w:hAnsi="HG丸ｺﾞｼｯｸM-PRO"/>
          <w:szCs w:val="21"/>
        </w:rPr>
      </w:pPr>
      <w:r w:rsidRPr="005532AE">
        <w:rPr>
          <w:rFonts w:ascii="HG丸ｺﾞｼｯｸM-PRO" w:eastAsia="HG丸ｺﾞｼｯｸM-PRO" w:hAnsi="HG丸ｺﾞｼｯｸM-PRO" w:hint="eastAsia"/>
          <w:szCs w:val="21"/>
        </w:rPr>
        <w:t>については、</w:t>
      </w:r>
      <w:r w:rsidR="00BE262B">
        <w:rPr>
          <w:rFonts w:ascii="HG丸ｺﾞｼｯｸM-PRO" w:eastAsia="HG丸ｺﾞｼｯｸM-PRO" w:hAnsi="HG丸ｺﾞｼｯｸM-PRO" w:hint="eastAsia"/>
          <w:szCs w:val="21"/>
        </w:rPr>
        <w:t>右のQRコードを読み取って</w:t>
      </w:r>
    </w:p>
    <w:p w:rsidR="00AA3188" w:rsidRDefault="00046384" w:rsidP="006D774B">
      <w:pPr>
        <w:spacing w:line="280" w:lineRule="exact"/>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w:t>
      </w:r>
      <w:r w:rsidR="00110F21">
        <w:rPr>
          <w:rFonts w:ascii="HG丸ｺﾞｼｯｸM-PRO" w:eastAsia="HG丸ｺﾞｼｯｸM-PRO" w:hAnsi="HG丸ｺﾞｼｯｸM-PRO" w:hint="eastAsia"/>
          <w:szCs w:val="21"/>
        </w:rPr>
        <w:t>府</w:t>
      </w:r>
      <w:r w:rsidR="00AA3188" w:rsidRPr="005532AE">
        <w:rPr>
          <w:rFonts w:ascii="HG丸ｺﾞｼｯｸM-PRO" w:eastAsia="HG丸ｺﾞｼｯｸM-PRO" w:hAnsi="HG丸ｺﾞｼｯｸM-PRO" w:hint="eastAsia"/>
          <w:szCs w:val="21"/>
        </w:rPr>
        <w:t>ホームページをご覧ください。</w:t>
      </w:r>
    </w:p>
    <w:p w:rsidR="00875CB3" w:rsidRDefault="00875CB3" w:rsidP="00875CB3">
      <w:pPr>
        <w:spacing w:line="280" w:lineRule="exact"/>
        <w:rPr>
          <w:rFonts w:ascii="HG丸ｺﾞｼｯｸM-PRO" w:eastAsia="HG丸ｺﾞｼｯｸM-PRO" w:hAnsi="HG丸ｺﾞｼｯｸM-PRO"/>
          <w:szCs w:val="21"/>
        </w:rPr>
      </w:pPr>
    </w:p>
    <w:p w:rsidR="00BE262B" w:rsidRDefault="00BE262B" w:rsidP="006D774B">
      <w:pPr>
        <w:spacing w:line="280" w:lineRule="exact"/>
        <w:ind w:firstLineChars="2800" w:firstLine="58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①　</w:t>
      </w:r>
      <w:r w:rsidR="006D774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②</w:t>
      </w:r>
    </w:p>
    <w:p w:rsidR="00DC4FC4" w:rsidRPr="005532AE" w:rsidRDefault="00DC4FC4" w:rsidP="00DC4FC4">
      <w:pPr>
        <w:spacing w:line="280" w:lineRule="exact"/>
        <w:rPr>
          <w:rFonts w:ascii="HG丸ｺﾞｼｯｸM-PRO" w:eastAsia="HG丸ｺﾞｼｯｸM-PRO" w:hAnsi="HG丸ｺﾞｼｯｸM-PRO"/>
          <w:szCs w:val="21"/>
        </w:rPr>
      </w:pPr>
    </w:p>
    <w:tbl>
      <w:tblPr>
        <w:tblStyle w:val="a5"/>
        <w:tblpPr w:leftFromText="142" w:rightFromText="142" w:vertAnchor="text" w:horzAnchor="margin" w:tblpXSpec="right" w:tblpY="114"/>
        <w:tblW w:w="0" w:type="auto"/>
        <w:tblLook w:val="04A0" w:firstRow="1" w:lastRow="0" w:firstColumn="1" w:lastColumn="0" w:noHBand="0" w:noVBand="1"/>
      </w:tblPr>
      <w:tblGrid>
        <w:gridCol w:w="6655"/>
      </w:tblGrid>
      <w:tr w:rsidR="00C52317" w:rsidTr="00C52317">
        <w:tc>
          <w:tcPr>
            <w:tcW w:w="6655" w:type="dxa"/>
          </w:tcPr>
          <w:p w:rsidR="00C52317" w:rsidRPr="007E39B7" w:rsidRDefault="00C52317" w:rsidP="00C52317">
            <w:pPr>
              <w:spacing w:line="220" w:lineRule="exact"/>
              <w:rPr>
                <w:rFonts w:ascii="HG丸ｺﾞｼｯｸM-PRO" w:eastAsia="HG丸ｺﾞｼｯｸM-PRO" w:hAnsi="HG丸ｺﾞｼｯｸM-PRO"/>
                <w:sz w:val="20"/>
                <w:szCs w:val="20"/>
              </w:rPr>
            </w:pPr>
            <w:r w:rsidRPr="007E39B7">
              <w:rPr>
                <w:rFonts w:ascii="HG丸ｺﾞｼｯｸM-PRO" w:eastAsia="HG丸ｺﾞｼｯｸM-PRO" w:hAnsi="HG丸ｺﾞｼｯｸM-PRO" w:hint="eastAsia"/>
                <w:sz w:val="20"/>
                <w:szCs w:val="20"/>
              </w:rPr>
              <w:t>【問合せ先】</w:t>
            </w:r>
          </w:p>
          <w:p w:rsidR="00C52317" w:rsidRPr="007E39B7" w:rsidRDefault="00C52317" w:rsidP="00C52317">
            <w:pPr>
              <w:spacing w:line="220" w:lineRule="exact"/>
              <w:rPr>
                <w:rFonts w:ascii="HG丸ｺﾞｼｯｸM-PRO" w:eastAsia="HG丸ｺﾞｼｯｸM-PRO" w:hAnsi="HG丸ｺﾞｼｯｸM-PRO"/>
                <w:sz w:val="20"/>
                <w:szCs w:val="20"/>
              </w:rPr>
            </w:pPr>
            <w:r w:rsidRPr="007E39B7">
              <w:rPr>
                <w:rFonts w:ascii="HG丸ｺﾞｼｯｸM-PRO" w:eastAsia="HG丸ｺﾞｼｯｸM-PRO" w:hAnsi="HG丸ｺﾞｼｯｸM-PRO" w:hint="eastAsia"/>
                <w:sz w:val="20"/>
                <w:szCs w:val="20"/>
              </w:rPr>
              <w:t>◇入札契約手続きに関すること</w:t>
            </w:r>
          </w:p>
          <w:p w:rsidR="00C52317" w:rsidRPr="007E39B7" w:rsidRDefault="00C52317" w:rsidP="00C52317">
            <w:pPr>
              <w:spacing w:line="220" w:lineRule="exact"/>
              <w:ind w:firstLineChars="100" w:firstLine="200"/>
              <w:rPr>
                <w:rFonts w:ascii="HG丸ｺﾞｼｯｸM-PRO" w:eastAsia="HG丸ｺﾞｼｯｸM-PRO" w:hAnsi="HG丸ｺﾞｼｯｸM-PRO"/>
                <w:sz w:val="20"/>
                <w:szCs w:val="20"/>
              </w:rPr>
            </w:pPr>
            <w:r w:rsidRPr="007E39B7">
              <w:rPr>
                <w:rFonts w:ascii="HG丸ｺﾞｼｯｸM-PRO" w:eastAsia="HG丸ｺﾞｼｯｸM-PRO" w:hAnsi="HG丸ｺﾞｼｯｸM-PRO" w:hint="eastAsia"/>
                <w:sz w:val="20"/>
                <w:szCs w:val="20"/>
              </w:rPr>
              <w:t xml:space="preserve">総務部　</w:t>
            </w:r>
            <w:r w:rsidRPr="007E39B7">
              <w:rPr>
                <w:rFonts w:ascii="HG丸ｺﾞｼｯｸM-PRO" w:eastAsia="HG丸ｺﾞｼｯｸM-PRO" w:hAnsi="HG丸ｺﾞｼｯｸM-PRO"/>
                <w:sz w:val="20"/>
                <w:szCs w:val="20"/>
              </w:rPr>
              <w:t>契約局</w:t>
            </w:r>
            <w:r w:rsidRPr="007E39B7">
              <w:rPr>
                <w:rFonts w:ascii="HG丸ｺﾞｼｯｸM-PRO" w:eastAsia="HG丸ｺﾞｼｯｸM-PRO" w:hAnsi="HG丸ｺﾞｼｯｸM-PRO" w:hint="eastAsia"/>
                <w:sz w:val="20"/>
                <w:szCs w:val="20"/>
              </w:rPr>
              <w:t xml:space="preserve">　総務委託物品</w:t>
            </w:r>
            <w:r w:rsidRPr="007E39B7">
              <w:rPr>
                <w:rFonts w:ascii="HG丸ｺﾞｼｯｸM-PRO" w:eastAsia="HG丸ｺﾞｼｯｸM-PRO" w:hAnsi="HG丸ｺﾞｼｯｸM-PRO"/>
                <w:sz w:val="20"/>
                <w:szCs w:val="20"/>
              </w:rPr>
              <w:t>課</w:t>
            </w:r>
          </w:p>
          <w:p w:rsidR="00C52317" w:rsidRPr="007E39B7" w:rsidRDefault="00C52317" w:rsidP="00C52317">
            <w:pPr>
              <w:spacing w:line="220" w:lineRule="exact"/>
              <w:ind w:firstLineChars="100" w:firstLine="200"/>
              <w:rPr>
                <w:rFonts w:ascii="HG丸ｺﾞｼｯｸM-PRO" w:eastAsia="HG丸ｺﾞｼｯｸM-PRO" w:hAnsi="HG丸ｺﾞｼｯｸM-PRO"/>
                <w:sz w:val="20"/>
                <w:szCs w:val="20"/>
              </w:rPr>
            </w:pPr>
            <w:r w:rsidRPr="007E39B7">
              <w:rPr>
                <w:rFonts w:ascii="HG丸ｺﾞｼｯｸM-PRO" w:eastAsia="HG丸ｺﾞｼｯｸM-PRO" w:hAnsi="HG丸ｺﾞｼｯｸM-PRO" w:hint="eastAsia"/>
                <w:sz w:val="20"/>
                <w:szCs w:val="20"/>
              </w:rPr>
              <w:t>企画・システム</w:t>
            </w:r>
            <w:r w:rsidRPr="007E39B7">
              <w:rPr>
                <w:rFonts w:ascii="HG丸ｺﾞｼｯｸM-PRO" w:eastAsia="HG丸ｺﾞｼｯｸM-PRO" w:hAnsi="HG丸ｺﾞｼｯｸM-PRO"/>
                <w:sz w:val="20"/>
                <w:szCs w:val="20"/>
              </w:rPr>
              <w:t>グループ</w:t>
            </w:r>
            <w:r w:rsidRPr="007E39B7">
              <w:rPr>
                <w:rFonts w:ascii="HG丸ｺﾞｼｯｸM-PRO" w:eastAsia="HG丸ｺﾞｼｯｸM-PRO" w:hAnsi="HG丸ｺﾞｼｯｸM-PRO" w:hint="eastAsia"/>
                <w:sz w:val="20"/>
                <w:szCs w:val="20"/>
              </w:rPr>
              <w:t xml:space="preserve">　</w:t>
            </w:r>
            <w:r w:rsidRPr="007E39B7">
              <w:rPr>
                <w:rFonts w:ascii="HG丸ｺﾞｼｯｸM-PRO" w:eastAsia="HG丸ｺﾞｼｯｸM-PRO" w:hAnsi="HG丸ｺﾞｼｯｸM-PRO"/>
                <w:sz w:val="20"/>
                <w:szCs w:val="20"/>
              </w:rPr>
              <w:t>TEL 06-</w:t>
            </w:r>
            <w:r w:rsidRPr="007E39B7">
              <w:rPr>
                <w:rFonts w:ascii="HG丸ｺﾞｼｯｸM-PRO" w:eastAsia="HG丸ｺﾞｼｯｸM-PRO" w:hAnsi="HG丸ｺﾞｼｯｸM-PRO" w:hint="eastAsia"/>
                <w:sz w:val="20"/>
                <w:szCs w:val="20"/>
              </w:rPr>
              <w:t>6</w:t>
            </w:r>
            <w:r w:rsidRPr="007E39B7">
              <w:rPr>
                <w:rFonts w:ascii="HG丸ｺﾞｼｯｸM-PRO" w:eastAsia="HG丸ｺﾞｼｯｸM-PRO" w:hAnsi="HG丸ｺﾞｼｯｸM-PRO"/>
                <w:sz w:val="20"/>
                <w:szCs w:val="20"/>
              </w:rPr>
              <w:t>944-9905</w:t>
            </w:r>
          </w:p>
          <w:p w:rsidR="00C52317" w:rsidRDefault="00C52317" w:rsidP="00C52317">
            <w:pPr>
              <w:spacing w:line="220" w:lineRule="exact"/>
              <w:rPr>
                <w:rFonts w:ascii="HG丸ｺﾞｼｯｸM-PRO" w:eastAsia="HG丸ｺﾞｼｯｸM-PRO" w:hAnsi="HG丸ｺﾞｼｯｸM-PRO"/>
                <w:sz w:val="20"/>
                <w:szCs w:val="20"/>
              </w:rPr>
            </w:pPr>
            <w:r w:rsidRPr="0041309C">
              <w:rPr>
                <w:rFonts w:ascii="HG丸ｺﾞｼｯｸM-PRO" w:eastAsia="HG丸ｺﾞｼｯｸM-PRO" w:hAnsi="HG丸ｺﾞｼｯｸM-PRO" w:hint="eastAsia"/>
                <w:sz w:val="20"/>
                <w:szCs w:val="20"/>
              </w:rPr>
              <w:t>◇電子マニフェスト制度に関すること</w:t>
            </w:r>
          </w:p>
          <w:p w:rsidR="00C52317" w:rsidRDefault="00C52317" w:rsidP="00C52317">
            <w:pPr>
              <w:spacing w:line="220" w:lineRule="exact"/>
              <w:ind w:firstLineChars="100" w:firstLine="200"/>
              <w:rPr>
                <w:rFonts w:ascii="HG丸ｺﾞｼｯｸM-PRO" w:eastAsia="HG丸ｺﾞｼｯｸM-PRO" w:hAnsi="HG丸ｺﾞｼｯｸM-PRO"/>
                <w:sz w:val="20"/>
                <w:szCs w:val="20"/>
              </w:rPr>
            </w:pPr>
            <w:r w:rsidRPr="0041309C">
              <w:rPr>
                <w:rFonts w:ascii="HG丸ｺﾞｼｯｸM-PRO" w:eastAsia="HG丸ｺﾞｼｯｸM-PRO" w:hAnsi="HG丸ｺﾞｼｯｸM-PRO" w:hint="eastAsia"/>
                <w:sz w:val="20"/>
                <w:szCs w:val="20"/>
              </w:rPr>
              <w:t>環境農林水産</w:t>
            </w:r>
            <w:r w:rsidRPr="0041309C">
              <w:rPr>
                <w:rFonts w:ascii="HG丸ｺﾞｼｯｸM-PRO" w:eastAsia="HG丸ｺﾞｼｯｸM-PRO" w:hAnsi="HG丸ｺﾞｼｯｸM-PRO"/>
                <w:sz w:val="20"/>
                <w:szCs w:val="20"/>
              </w:rPr>
              <w:t xml:space="preserve">部 </w:t>
            </w:r>
            <w:r w:rsidRPr="0041309C">
              <w:rPr>
                <w:rFonts w:ascii="HG丸ｺﾞｼｯｸM-PRO" w:eastAsia="HG丸ｺﾞｼｯｸM-PRO" w:hAnsi="HG丸ｺﾞｼｯｸM-PRO" w:hint="eastAsia"/>
                <w:sz w:val="20"/>
                <w:szCs w:val="20"/>
              </w:rPr>
              <w:t>循環型社会推進室</w:t>
            </w:r>
            <w:r>
              <w:rPr>
                <w:rFonts w:ascii="HG丸ｺﾞｼｯｸM-PRO" w:eastAsia="HG丸ｺﾞｼｯｸM-PRO" w:hAnsi="HG丸ｺﾞｼｯｸM-PRO" w:hint="eastAsia"/>
                <w:sz w:val="20"/>
                <w:szCs w:val="20"/>
              </w:rPr>
              <w:t xml:space="preserve"> </w:t>
            </w:r>
          </w:p>
          <w:p w:rsidR="00C52317" w:rsidRPr="007D2DF7" w:rsidRDefault="00C52317" w:rsidP="00C52317">
            <w:pPr>
              <w:spacing w:line="220" w:lineRule="exact"/>
              <w:ind w:firstLineChars="100" w:firstLine="200"/>
              <w:rPr>
                <w:rFonts w:ascii="HG丸ｺﾞｼｯｸM-PRO" w:eastAsia="HG丸ｺﾞｼｯｸM-PRO" w:hAnsi="HG丸ｺﾞｼｯｸM-PRO"/>
                <w:sz w:val="20"/>
                <w:szCs w:val="20"/>
              </w:rPr>
            </w:pPr>
            <w:r w:rsidRPr="0041309C">
              <w:rPr>
                <w:rFonts w:ascii="HG丸ｺﾞｼｯｸM-PRO" w:eastAsia="HG丸ｺﾞｼｯｸM-PRO" w:hAnsi="HG丸ｺﾞｼｯｸM-PRO" w:hint="eastAsia"/>
                <w:sz w:val="20"/>
                <w:szCs w:val="20"/>
              </w:rPr>
              <w:t>産業廃棄物指導課</w:t>
            </w:r>
            <w:r>
              <w:rPr>
                <w:rFonts w:ascii="HG丸ｺﾞｼｯｸM-PRO" w:eastAsia="HG丸ｺﾞｼｯｸM-PRO" w:hAnsi="HG丸ｺﾞｼｯｸM-PRO" w:hint="eastAsia"/>
                <w:sz w:val="20"/>
                <w:szCs w:val="20"/>
              </w:rPr>
              <w:t xml:space="preserve">　</w:t>
            </w:r>
            <w:r w:rsidRPr="0041309C">
              <w:rPr>
                <w:rFonts w:ascii="HG丸ｺﾞｼｯｸM-PRO" w:eastAsia="HG丸ｺﾞｼｯｸM-PRO" w:hAnsi="HG丸ｺﾞｼｯｸM-PRO" w:hint="eastAsia"/>
                <w:sz w:val="20"/>
                <w:szCs w:val="20"/>
              </w:rPr>
              <w:t>排出者指導</w:t>
            </w:r>
            <w:r w:rsidRPr="0041309C">
              <w:rPr>
                <w:rFonts w:ascii="HG丸ｺﾞｼｯｸM-PRO" w:eastAsia="HG丸ｺﾞｼｯｸM-PRO" w:hAnsi="HG丸ｺﾞｼｯｸM-PRO"/>
                <w:sz w:val="20"/>
                <w:szCs w:val="20"/>
              </w:rPr>
              <w:t>グループ</w:t>
            </w:r>
            <w:r>
              <w:rPr>
                <w:rFonts w:ascii="HG丸ｺﾞｼｯｸM-PRO" w:eastAsia="HG丸ｺﾞｼｯｸM-PRO" w:hAnsi="HG丸ｺﾞｼｯｸM-PRO" w:hint="eastAsia"/>
                <w:sz w:val="20"/>
                <w:szCs w:val="20"/>
              </w:rPr>
              <w:t xml:space="preserve">　</w:t>
            </w:r>
            <w:r w:rsidRPr="0041309C">
              <w:rPr>
                <w:rFonts w:ascii="HG丸ｺﾞｼｯｸM-PRO" w:eastAsia="HG丸ｺﾞｼｯｸM-PRO" w:hAnsi="HG丸ｺﾞｼｯｸM-PRO"/>
                <w:sz w:val="20"/>
                <w:szCs w:val="20"/>
              </w:rPr>
              <w:t>TEL 06-</w:t>
            </w:r>
            <w:r w:rsidRPr="0041309C">
              <w:rPr>
                <w:rFonts w:ascii="HG丸ｺﾞｼｯｸM-PRO" w:eastAsia="HG丸ｺﾞｼｯｸM-PRO" w:hAnsi="HG丸ｺﾞｼｯｸM-PRO" w:hint="eastAsia"/>
                <w:sz w:val="20"/>
                <w:szCs w:val="20"/>
              </w:rPr>
              <w:t>6210</w:t>
            </w:r>
            <w:r w:rsidRPr="0041309C">
              <w:rPr>
                <w:rFonts w:ascii="HG丸ｺﾞｼｯｸM-PRO" w:eastAsia="HG丸ｺﾞｼｯｸM-PRO" w:hAnsi="HG丸ｺﾞｼｯｸM-PRO"/>
                <w:sz w:val="20"/>
                <w:szCs w:val="20"/>
              </w:rPr>
              <w:t>-</w:t>
            </w:r>
            <w:r w:rsidRPr="0041309C">
              <w:rPr>
                <w:rFonts w:ascii="HG丸ｺﾞｼｯｸM-PRO" w:eastAsia="HG丸ｺﾞｼｯｸM-PRO" w:hAnsi="HG丸ｺﾞｼｯｸM-PRO" w:hint="eastAsia"/>
                <w:sz w:val="20"/>
                <w:szCs w:val="20"/>
              </w:rPr>
              <w:t>9570</w:t>
            </w:r>
          </w:p>
        </w:tc>
      </w:tr>
    </w:tbl>
    <w:p w:rsidR="00DC4FC4" w:rsidRDefault="00DC4FC4" w:rsidP="00046384">
      <w:pPr>
        <w:spacing w:line="240" w:lineRule="exact"/>
        <w:rPr>
          <w:rFonts w:ascii="HG丸ｺﾞｼｯｸM-PRO" w:eastAsia="HG丸ｺﾞｼｯｸM-PRO" w:hAnsi="HG丸ｺﾞｼｯｸM-PRO"/>
          <w:sz w:val="18"/>
          <w:szCs w:val="18"/>
        </w:rPr>
      </w:pPr>
    </w:p>
    <w:p w:rsidR="00875CB3" w:rsidRDefault="00875CB3" w:rsidP="00046384">
      <w:pPr>
        <w:spacing w:line="240" w:lineRule="exact"/>
        <w:rPr>
          <w:rFonts w:ascii="HG丸ｺﾞｼｯｸM-PRO" w:eastAsia="HG丸ｺﾞｼｯｸM-PRO" w:hAnsi="HG丸ｺﾞｼｯｸM-PRO"/>
          <w:sz w:val="18"/>
          <w:szCs w:val="18"/>
        </w:rPr>
      </w:pPr>
    </w:p>
    <w:p w:rsidR="004918C2" w:rsidRPr="00C20759" w:rsidRDefault="004918C2" w:rsidP="00046384">
      <w:pPr>
        <w:spacing w:line="240" w:lineRule="exact"/>
        <w:rPr>
          <w:rFonts w:ascii="HG丸ｺﾞｼｯｸM-PRO" w:eastAsia="HG丸ｺﾞｼｯｸM-PRO" w:hAnsi="HG丸ｺﾞｼｯｸM-PRO"/>
          <w:sz w:val="18"/>
          <w:szCs w:val="18"/>
        </w:rPr>
      </w:pPr>
    </w:p>
    <w:p w:rsidR="00AA3188" w:rsidRPr="00AA3188" w:rsidRDefault="00AA3188" w:rsidP="00332527">
      <w:pPr>
        <w:rPr>
          <w:rFonts w:ascii="HG丸ｺﾞｼｯｸM-PRO" w:eastAsia="HG丸ｺﾞｼｯｸM-PRO" w:hAnsi="HG丸ｺﾞｼｯｸM-PRO"/>
          <w:sz w:val="24"/>
          <w:szCs w:val="24"/>
        </w:rPr>
      </w:pPr>
    </w:p>
    <w:sectPr w:rsidR="00AA3188" w:rsidRPr="00AA3188" w:rsidSect="00DC4FC4">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6D0" w:rsidRDefault="00AC66D0"/>
  </w:endnote>
  <w:endnote w:type="continuationSeparator" w:id="0">
    <w:p w:rsidR="00AC66D0" w:rsidRDefault="00AC6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6D0" w:rsidRDefault="00AC66D0"/>
  </w:footnote>
  <w:footnote w:type="continuationSeparator" w:id="0">
    <w:p w:rsidR="00AC66D0" w:rsidRDefault="00AC66D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88"/>
    <w:rsid w:val="0003760C"/>
    <w:rsid w:val="00046384"/>
    <w:rsid w:val="00105871"/>
    <w:rsid w:val="00110F21"/>
    <w:rsid w:val="00156680"/>
    <w:rsid w:val="001B7553"/>
    <w:rsid w:val="001C23D6"/>
    <w:rsid w:val="0031317F"/>
    <w:rsid w:val="00332527"/>
    <w:rsid w:val="003F7932"/>
    <w:rsid w:val="0041309C"/>
    <w:rsid w:val="00422B47"/>
    <w:rsid w:val="004918C2"/>
    <w:rsid w:val="0049415E"/>
    <w:rsid w:val="0050620E"/>
    <w:rsid w:val="00542121"/>
    <w:rsid w:val="005532AE"/>
    <w:rsid w:val="005A0898"/>
    <w:rsid w:val="005A3A06"/>
    <w:rsid w:val="00602B1E"/>
    <w:rsid w:val="006D61B7"/>
    <w:rsid w:val="006D774B"/>
    <w:rsid w:val="006E6B30"/>
    <w:rsid w:val="007201C4"/>
    <w:rsid w:val="00721EFF"/>
    <w:rsid w:val="00722EA0"/>
    <w:rsid w:val="0078103D"/>
    <w:rsid w:val="007C66BC"/>
    <w:rsid w:val="007D2DF7"/>
    <w:rsid w:val="007E39B7"/>
    <w:rsid w:val="00875CB3"/>
    <w:rsid w:val="00877C70"/>
    <w:rsid w:val="008C150B"/>
    <w:rsid w:val="0095705D"/>
    <w:rsid w:val="009F4E8F"/>
    <w:rsid w:val="00A273DC"/>
    <w:rsid w:val="00A34F86"/>
    <w:rsid w:val="00A7037E"/>
    <w:rsid w:val="00AA3188"/>
    <w:rsid w:val="00AC66D0"/>
    <w:rsid w:val="00B1719E"/>
    <w:rsid w:val="00BA6703"/>
    <w:rsid w:val="00BE262B"/>
    <w:rsid w:val="00C11CCC"/>
    <w:rsid w:val="00C20759"/>
    <w:rsid w:val="00C52317"/>
    <w:rsid w:val="00C623E6"/>
    <w:rsid w:val="00C829C4"/>
    <w:rsid w:val="00CE399D"/>
    <w:rsid w:val="00D6037D"/>
    <w:rsid w:val="00D61724"/>
    <w:rsid w:val="00D9169F"/>
    <w:rsid w:val="00DA4ED3"/>
    <w:rsid w:val="00DC4FC4"/>
    <w:rsid w:val="00DD5D53"/>
    <w:rsid w:val="00E01E24"/>
    <w:rsid w:val="00E23A38"/>
    <w:rsid w:val="00E4018C"/>
    <w:rsid w:val="00E722A4"/>
    <w:rsid w:val="00F6429A"/>
    <w:rsid w:val="00F642E0"/>
    <w:rsid w:val="00F7317A"/>
    <w:rsid w:val="00FD2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845E71"/>
  <w15:chartTrackingRefBased/>
  <w15:docId w15:val="{C3104AB4-4EE7-4638-9E8A-2AD599FC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3188"/>
  </w:style>
  <w:style w:type="character" w:customStyle="1" w:styleId="a4">
    <w:name w:val="日付 (文字)"/>
    <w:basedOn w:val="a0"/>
    <w:link w:val="a3"/>
    <w:uiPriority w:val="99"/>
    <w:semiHidden/>
    <w:rsid w:val="00AA3188"/>
  </w:style>
  <w:style w:type="table" w:styleId="a5">
    <w:name w:val="Table Grid"/>
    <w:basedOn w:val="a1"/>
    <w:uiPriority w:val="39"/>
    <w:rsid w:val="00AA3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6429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6429A"/>
    <w:rPr>
      <w:rFonts w:asciiTheme="majorHAnsi" w:eastAsiaTheme="majorEastAsia" w:hAnsiTheme="majorHAnsi" w:cstheme="majorBidi"/>
      <w:sz w:val="18"/>
      <w:szCs w:val="18"/>
    </w:rPr>
  </w:style>
  <w:style w:type="paragraph" w:styleId="a8">
    <w:name w:val="header"/>
    <w:basedOn w:val="a"/>
    <w:link w:val="a9"/>
    <w:uiPriority w:val="99"/>
    <w:unhideWhenUsed/>
    <w:rsid w:val="00CE399D"/>
    <w:pPr>
      <w:tabs>
        <w:tab w:val="center" w:pos="4252"/>
        <w:tab w:val="right" w:pos="8504"/>
      </w:tabs>
      <w:snapToGrid w:val="0"/>
    </w:pPr>
  </w:style>
  <w:style w:type="character" w:customStyle="1" w:styleId="a9">
    <w:name w:val="ヘッダー (文字)"/>
    <w:basedOn w:val="a0"/>
    <w:link w:val="a8"/>
    <w:uiPriority w:val="99"/>
    <w:rsid w:val="00CE399D"/>
  </w:style>
  <w:style w:type="paragraph" w:styleId="aa">
    <w:name w:val="footer"/>
    <w:basedOn w:val="a"/>
    <w:link w:val="ab"/>
    <w:uiPriority w:val="99"/>
    <w:unhideWhenUsed/>
    <w:rsid w:val="00CE399D"/>
    <w:pPr>
      <w:tabs>
        <w:tab w:val="center" w:pos="4252"/>
        <w:tab w:val="right" w:pos="8504"/>
      </w:tabs>
      <w:snapToGrid w:val="0"/>
    </w:pPr>
  </w:style>
  <w:style w:type="character" w:customStyle="1" w:styleId="ab">
    <w:name w:val="フッター (文字)"/>
    <w:basedOn w:val="a0"/>
    <w:link w:val="aa"/>
    <w:uiPriority w:val="99"/>
    <w:rsid w:val="00CE3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栄哲</dc:creator>
  <cp:keywords/>
  <dc:description/>
  <cp:lastModifiedBy>佐藤　栄哲</cp:lastModifiedBy>
  <cp:revision>3</cp:revision>
  <cp:lastPrinted>2022-09-02T00:39:00Z</cp:lastPrinted>
  <dcterms:created xsi:type="dcterms:W3CDTF">2023-03-15T05:40:00Z</dcterms:created>
  <dcterms:modified xsi:type="dcterms:W3CDTF">2023-03-15T05:45:00Z</dcterms:modified>
</cp:coreProperties>
</file>