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F6E" w:rsidRPr="007B7FD5" w:rsidRDefault="00EC0E8F" w:rsidP="00EC0E8F">
      <w:pPr>
        <w:jc w:val="left"/>
        <w:rPr>
          <w:rFonts w:hAnsi="ＭＳ 明朝" w:hint="eastAsia"/>
          <w:sz w:val="22"/>
          <w:szCs w:val="22"/>
        </w:rPr>
      </w:pPr>
      <w:bookmarkStart w:id="0" w:name="_GoBack"/>
      <w:bookmarkEnd w:id="0"/>
      <w:r w:rsidRPr="007B7FD5">
        <w:rPr>
          <w:rFonts w:hAnsi="ＭＳ 明朝" w:hint="eastAsia"/>
          <w:sz w:val="22"/>
          <w:szCs w:val="22"/>
        </w:rPr>
        <w:t>別添</w:t>
      </w:r>
    </w:p>
    <w:p w:rsidR="00185761" w:rsidRPr="007B7FD5" w:rsidRDefault="00185761" w:rsidP="00185761">
      <w:pPr>
        <w:jc w:val="center"/>
        <w:rPr>
          <w:rFonts w:hAnsi="ＭＳ 明朝" w:hint="eastAsia"/>
          <w:sz w:val="28"/>
          <w:szCs w:val="28"/>
        </w:rPr>
      </w:pPr>
      <w:r w:rsidRPr="007B7FD5">
        <w:rPr>
          <w:rFonts w:hAnsi="ＭＳ 明朝" w:hint="eastAsia"/>
          <w:sz w:val="28"/>
          <w:szCs w:val="28"/>
        </w:rPr>
        <w:t>森之宮府有地を活用した水素ステーション及び</w:t>
      </w:r>
    </w:p>
    <w:p w:rsidR="006D2C03" w:rsidRPr="007B7FD5" w:rsidRDefault="00185761" w:rsidP="00185761">
      <w:pPr>
        <w:jc w:val="center"/>
        <w:rPr>
          <w:rFonts w:hAnsi="ＭＳ 明朝" w:hint="eastAsia"/>
          <w:sz w:val="28"/>
          <w:szCs w:val="28"/>
        </w:rPr>
      </w:pPr>
      <w:r w:rsidRPr="007B7FD5">
        <w:rPr>
          <w:rFonts w:hAnsi="ＭＳ 明朝" w:hint="eastAsia"/>
          <w:sz w:val="28"/>
          <w:szCs w:val="28"/>
        </w:rPr>
        <w:t>情報発信拠点施設整備</w:t>
      </w:r>
      <w:r w:rsidR="00DE3215" w:rsidRPr="007B7FD5">
        <w:rPr>
          <w:rFonts w:hAnsi="ＭＳ 明朝" w:hint="eastAsia"/>
          <w:sz w:val="28"/>
          <w:szCs w:val="28"/>
        </w:rPr>
        <w:t>に</w:t>
      </w:r>
      <w:r w:rsidR="00DD521C" w:rsidRPr="007B7FD5">
        <w:rPr>
          <w:rFonts w:hAnsi="ＭＳ 明朝" w:hint="eastAsia"/>
          <w:sz w:val="28"/>
          <w:szCs w:val="28"/>
        </w:rPr>
        <w:t>関する</w:t>
      </w:r>
      <w:r w:rsidR="00AA6D2A" w:rsidRPr="007B7FD5">
        <w:rPr>
          <w:rFonts w:hAnsi="ＭＳ 明朝" w:hint="eastAsia"/>
          <w:sz w:val="28"/>
          <w:szCs w:val="28"/>
        </w:rPr>
        <w:t>基本</w:t>
      </w:r>
      <w:r w:rsidR="006D2C03" w:rsidRPr="007B7FD5">
        <w:rPr>
          <w:rFonts w:hAnsi="ＭＳ 明朝" w:hint="eastAsia"/>
          <w:sz w:val="28"/>
          <w:szCs w:val="28"/>
        </w:rPr>
        <w:t>協定書</w:t>
      </w:r>
      <w:r w:rsidR="00EC0E8F" w:rsidRPr="007B7FD5">
        <w:rPr>
          <w:rFonts w:hAnsi="ＭＳ 明朝" w:hint="eastAsia"/>
          <w:sz w:val="28"/>
          <w:szCs w:val="28"/>
        </w:rPr>
        <w:t>(案)</w:t>
      </w:r>
    </w:p>
    <w:p w:rsidR="006D2C03" w:rsidRPr="00073EF1" w:rsidRDefault="006D2C03" w:rsidP="006D2C03"/>
    <w:p w:rsidR="006D2C03" w:rsidRPr="00893781" w:rsidRDefault="006D2C03" w:rsidP="004E53CA">
      <w:pPr>
        <w:rPr>
          <w:rFonts w:hint="eastAsia"/>
          <w:sz w:val="22"/>
          <w:szCs w:val="22"/>
        </w:rPr>
      </w:pPr>
      <w:r>
        <w:rPr>
          <w:rFonts w:hint="eastAsia"/>
        </w:rPr>
        <w:t xml:space="preserve">　</w:t>
      </w:r>
      <w:r w:rsidR="00B86EBB">
        <w:rPr>
          <w:rFonts w:hint="eastAsia"/>
          <w:sz w:val="22"/>
          <w:szCs w:val="22"/>
        </w:rPr>
        <w:t>大阪府</w:t>
      </w:r>
      <w:r w:rsidR="00DD521C" w:rsidRPr="00816CE9">
        <w:rPr>
          <w:rFonts w:hint="eastAsia"/>
          <w:sz w:val="22"/>
          <w:szCs w:val="22"/>
        </w:rPr>
        <w:t>（</w:t>
      </w:r>
      <w:r w:rsidR="00DD521C" w:rsidRPr="00893781">
        <w:rPr>
          <w:rFonts w:hint="eastAsia"/>
          <w:sz w:val="22"/>
          <w:szCs w:val="22"/>
        </w:rPr>
        <w:t>以下「甲」という。）</w:t>
      </w:r>
      <w:r w:rsidR="001A38F9" w:rsidRPr="00893781">
        <w:rPr>
          <w:rFonts w:hint="eastAsia"/>
          <w:sz w:val="22"/>
          <w:szCs w:val="22"/>
        </w:rPr>
        <w:t>と</w:t>
      </w:r>
      <w:r w:rsidR="00185761">
        <w:rPr>
          <w:rFonts w:hint="eastAsia"/>
          <w:sz w:val="22"/>
          <w:szCs w:val="22"/>
        </w:rPr>
        <w:t>○○○○</w:t>
      </w:r>
      <w:r w:rsidR="001C464C" w:rsidRPr="00893781">
        <w:rPr>
          <w:rFonts w:hint="eastAsia"/>
          <w:sz w:val="22"/>
          <w:szCs w:val="22"/>
        </w:rPr>
        <w:t>（以下「</w:t>
      </w:r>
      <w:r w:rsidR="001A38F9" w:rsidRPr="00893781">
        <w:rPr>
          <w:rFonts w:hint="eastAsia"/>
          <w:sz w:val="22"/>
          <w:szCs w:val="22"/>
        </w:rPr>
        <w:t>乙</w:t>
      </w:r>
      <w:r w:rsidR="001C464C" w:rsidRPr="00893781">
        <w:rPr>
          <w:rFonts w:hint="eastAsia"/>
          <w:sz w:val="22"/>
          <w:szCs w:val="22"/>
        </w:rPr>
        <w:t>」</w:t>
      </w:r>
      <w:r w:rsidR="008B2B32" w:rsidRPr="00893781">
        <w:rPr>
          <w:rFonts w:hint="eastAsia"/>
          <w:sz w:val="22"/>
          <w:szCs w:val="22"/>
        </w:rPr>
        <w:t>と</w:t>
      </w:r>
      <w:r w:rsidR="001C464C" w:rsidRPr="00893781">
        <w:rPr>
          <w:rFonts w:hint="eastAsia"/>
          <w:sz w:val="22"/>
          <w:szCs w:val="22"/>
        </w:rPr>
        <w:t>いう。）</w:t>
      </w:r>
      <w:r w:rsidRPr="00893781">
        <w:rPr>
          <w:rFonts w:hint="eastAsia"/>
          <w:sz w:val="22"/>
          <w:szCs w:val="22"/>
        </w:rPr>
        <w:t>は、</w:t>
      </w:r>
      <w:r w:rsidR="00A87A9B" w:rsidRPr="00893781">
        <w:rPr>
          <w:rFonts w:hint="eastAsia"/>
          <w:sz w:val="22"/>
          <w:szCs w:val="22"/>
        </w:rPr>
        <w:t>甲所有の</w:t>
      </w:r>
      <w:r w:rsidR="00185761">
        <w:rPr>
          <w:rFonts w:hint="eastAsia"/>
          <w:sz w:val="22"/>
          <w:szCs w:val="22"/>
        </w:rPr>
        <w:t>森之宮</w:t>
      </w:r>
      <w:r w:rsidR="00A87A9B" w:rsidRPr="00893781">
        <w:rPr>
          <w:rFonts w:hint="eastAsia"/>
          <w:sz w:val="22"/>
          <w:szCs w:val="22"/>
        </w:rPr>
        <w:t>府有地</w:t>
      </w:r>
      <w:r w:rsidR="00185761">
        <w:rPr>
          <w:rFonts w:hint="eastAsia"/>
          <w:sz w:val="22"/>
          <w:szCs w:val="22"/>
        </w:rPr>
        <w:t>（以下</w:t>
      </w:r>
      <w:r w:rsidR="00DD521C" w:rsidRPr="00893781">
        <w:rPr>
          <w:rFonts w:hint="eastAsia"/>
          <w:sz w:val="22"/>
          <w:szCs w:val="22"/>
        </w:rPr>
        <w:t>「</w:t>
      </w:r>
      <w:r w:rsidR="00185761">
        <w:rPr>
          <w:rFonts w:hint="eastAsia"/>
          <w:sz w:val="22"/>
          <w:szCs w:val="22"/>
        </w:rPr>
        <w:t>府有</w:t>
      </w:r>
      <w:r w:rsidR="00A87A9B" w:rsidRPr="00893781">
        <w:rPr>
          <w:rFonts w:hint="eastAsia"/>
          <w:sz w:val="22"/>
          <w:szCs w:val="22"/>
        </w:rPr>
        <w:t>地</w:t>
      </w:r>
      <w:r w:rsidR="00DD521C" w:rsidRPr="00893781">
        <w:rPr>
          <w:rFonts w:hint="eastAsia"/>
          <w:sz w:val="22"/>
          <w:szCs w:val="22"/>
        </w:rPr>
        <w:t>」という。）</w:t>
      </w:r>
      <w:r w:rsidR="00A87A9B" w:rsidRPr="00893781">
        <w:rPr>
          <w:rFonts w:hint="eastAsia"/>
          <w:sz w:val="22"/>
          <w:szCs w:val="22"/>
        </w:rPr>
        <w:t>に</w:t>
      </w:r>
      <w:r w:rsidR="00603AD6" w:rsidRPr="00893781">
        <w:rPr>
          <w:rFonts w:hint="eastAsia"/>
          <w:sz w:val="22"/>
          <w:szCs w:val="22"/>
        </w:rPr>
        <w:t>つい</w:t>
      </w:r>
      <w:r w:rsidR="00C132C8" w:rsidRPr="00893781">
        <w:rPr>
          <w:rFonts w:hint="eastAsia"/>
          <w:sz w:val="22"/>
          <w:szCs w:val="22"/>
        </w:rPr>
        <w:t>て</w:t>
      </w:r>
      <w:r w:rsidRPr="00893781">
        <w:rPr>
          <w:rFonts w:hint="eastAsia"/>
          <w:sz w:val="22"/>
          <w:szCs w:val="22"/>
        </w:rPr>
        <w:t>次のとおり</w:t>
      </w:r>
      <w:r w:rsidR="00DD521C" w:rsidRPr="00893781">
        <w:rPr>
          <w:rFonts w:hint="eastAsia"/>
          <w:sz w:val="22"/>
          <w:szCs w:val="22"/>
        </w:rPr>
        <w:t>基本</w:t>
      </w:r>
      <w:r w:rsidRPr="00893781">
        <w:rPr>
          <w:rFonts w:hint="eastAsia"/>
          <w:sz w:val="22"/>
          <w:szCs w:val="22"/>
        </w:rPr>
        <w:t>協定</w:t>
      </w:r>
      <w:r w:rsidR="00EE3852" w:rsidRPr="00893781">
        <w:rPr>
          <w:rFonts w:hint="eastAsia"/>
          <w:sz w:val="22"/>
          <w:szCs w:val="22"/>
        </w:rPr>
        <w:t>（以下「本協定」という。）</w:t>
      </w:r>
      <w:r w:rsidRPr="00893781">
        <w:rPr>
          <w:rFonts w:hint="eastAsia"/>
          <w:sz w:val="22"/>
          <w:szCs w:val="22"/>
        </w:rPr>
        <w:t>を締結する。</w:t>
      </w:r>
    </w:p>
    <w:p w:rsidR="006D2C03" w:rsidRPr="00893781" w:rsidRDefault="006D2C03" w:rsidP="006D2C03">
      <w:pPr>
        <w:rPr>
          <w:sz w:val="22"/>
          <w:szCs w:val="22"/>
        </w:rPr>
      </w:pPr>
    </w:p>
    <w:p w:rsidR="00D84074" w:rsidRPr="00893781" w:rsidRDefault="00D84074" w:rsidP="00D84074">
      <w:pPr>
        <w:ind w:left="223" w:hangingChars="100" w:hanging="223"/>
        <w:rPr>
          <w:rFonts w:hint="eastAsia"/>
          <w:sz w:val="22"/>
          <w:szCs w:val="22"/>
        </w:rPr>
      </w:pPr>
      <w:r w:rsidRPr="00893781">
        <w:rPr>
          <w:rFonts w:hint="eastAsia"/>
          <w:sz w:val="22"/>
          <w:szCs w:val="22"/>
        </w:rPr>
        <w:t>（目的）</w:t>
      </w:r>
    </w:p>
    <w:p w:rsidR="00185761" w:rsidRPr="00185761" w:rsidRDefault="00D84074" w:rsidP="00185761">
      <w:pPr>
        <w:ind w:left="223" w:hangingChars="100" w:hanging="223"/>
        <w:rPr>
          <w:rFonts w:hint="eastAsia"/>
          <w:sz w:val="22"/>
          <w:szCs w:val="22"/>
        </w:rPr>
      </w:pPr>
      <w:r w:rsidRPr="00893781">
        <w:rPr>
          <w:rFonts w:hint="eastAsia"/>
          <w:sz w:val="22"/>
          <w:szCs w:val="22"/>
        </w:rPr>
        <w:t>第１条　本協定は、</w:t>
      </w:r>
      <w:r w:rsidR="001A38F9" w:rsidRPr="00893781">
        <w:rPr>
          <w:rFonts w:hint="eastAsia"/>
          <w:sz w:val="22"/>
          <w:szCs w:val="22"/>
        </w:rPr>
        <w:t>乙</w:t>
      </w:r>
      <w:r w:rsidR="00A87A9B" w:rsidRPr="00893781">
        <w:rPr>
          <w:rFonts w:hint="eastAsia"/>
          <w:sz w:val="22"/>
          <w:szCs w:val="22"/>
        </w:rPr>
        <w:t>が、</w:t>
      </w:r>
      <w:r w:rsidR="00687D42" w:rsidRPr="00893781">
        <w:rPr>
          <w:rFonts w:hint="eastAsia"/>
          <w:sz w:val="22"/>
          <w:szCs w:val="22"/>
        </w:rPr>
        <w:t>甲</w:t>
      </w:r>
      <w:r w:rsidR="001A38F9" w:rsidRPr="00893781">
        <w:rPr>
          <w:rFonts w:hint="eastAsia"/>
          <w:sz w:val="22"/>
          <w:szCs w:val="22"/>
        </w:rPr>
        <w:t>の</w:t>
      </w:r>
      <w:r w:rsidRPr="00893781">
        <w:rPr>
          <w:rFonts w:hint="eastAsia"/>
          <w:sz w:val="22"/>
          <w:szCs w:val="22"/>
        </w:rPr>
        <w:t>定める</w:t>
      </w:r>
      <w:r w:rsidR="00C132C8" w:rsidRPr="00893781">
        <w:rPr>
          <w:rFonts w:hint="eastAsia"/>
          <w:sz w:val="22"/>
          <w:szCs w:val="22"/>
        </w:rPr>
        <w:t>「</w:t>
      </w:r>
      <w:r w:rsidR="00185761" w:rsidRPr="00185761">
        <w:rPr>
          <w:rFonts w:hint="eastAsia"/>
          <w:sz w:val="22"/>
          <w:szCs w:val="22"/>
        </w:rPr>
        <w:t>森之宮府有地を活用した水素ステーション及び</w:t>
      </w:r>
    </w:p>
    <w:p w:rsidR="00D84074" w:rsidRPr="00893781" w:rsidRDefault="00185761" w:rsidP="00185761">
      <w:pPr>
        <w:ind w:leftChars="100" w:left="243"/>
        <w:rPr>
          <w:rFonts w:hint="eastAsia"/>
          <w:sz w:val="22"/>
          <w:szCs w:val="22"/>
        </w:rPr>
      </w:pPr>
      <w:r w:rsidRPr="00185761">
        <w:rPr>
          <w:rFonts w:hint="eastAsia"/>
          <w:sz w:val="22"/>
          <w:szCs w:val="22"/>
        </w:rPr>
        <w:t>情報発信拠点施設整備</w:t>
      </w:r>
      <w:r>
        <w:rPr>
          <w:rFonts w:hint="eastAsia"/>
          <w:sz w:val="22"/>
          <w:szCs w:val="22"/>
        </w:rPr>
        <w:t>に関する事業者</w:t>
      </w:r>
      <w:r w:rsidR="00687D42" w:rsidRPr="00893781">
        <w:rPr>
          <w:rFonts w:hint="eastAsia"/>
          <w:sz w:val="22"/>
          <w:szCs w:val="22"/>
        </w:rPr>
        <w:t>公募</w:t>
      </w:r>
      <w:r w:rsidR="00D84074" w:rsidRPr="00893781">
        <w:rPr>
          <w:rFonts w:hint="eastAsia"/>
          <w:sz w:val="22"/>
          <w:szCs w:val="22"/>
        </w:rPr>
        <w:t>要項</w:t>
      </w:r>
      <w:r w:rsidR="00C132C8" w:rsidRPr="00893781">
        <w:rPr>
          <w:rFonts w:hint="eastAsia"/>
          <w:sz w:val="22"/>
          <w:szCs w:val="22"/>
        </w:rPr>
        <w:t>」</w:t>
      </w:r>
      <w:r w:rsidR="00D84074" w:rsidRPr="00893781">
        <w:rPr>
          <w:rFonts w:hint="eastAsia"/>
          <w:sz w:val="22"/>
          <w:szCs w:val="22"/>
        </w:rPr>
        <w:t>（以下「要項」という。）に基づき作成し</w:t>
      </w:r>
      <w:r w:rsidR="00C132C8" w:rsidRPr="00893781">
        <w:rPr>
          <w:rFonts w:hint="eastAsia"/>
          <w:sz w:val="22"/>
          <w:szCs w:val="22"/>
        </w:rPr>
        <w:t>、提出した</w:t>
      </w:r>
      <w:r w:rsidR="00BF0E2B" w:rsidRPr="00893781">
        <w:rPr>
          <w:rFonts w:hint="eastAsia"/>
          <w:sz w:val="22"/>
          <w:szCs w:val="22"/>
        </w:rPr>
        <w:t>事業計画提案書</w:t>
      </w:r>
      <w:r w:rsidR="00D84074" w:rsidRPr="00893781">
        <w:rPr>
          <w:rFonts w:hint="eastAsia"/>
          <w:sz w:val="22"/>
          <w:szCs w:val="22"/>
        </w:rPr>
        <w:t>で提案した事業（以下「本事業」という。）を実施する意思があることを確認するとともに、</w:t>
      </w:r>
      <w:r>
        <w:rPr>
          <w:rFonts w:hint="eastAsia"/>
          <w:sz w:val="22"/>
          <w:szCs w:val="22"/>
        </w:rPr>
        <w:t>府有</w:t>
      </w:r>
      <w:r w:rsidRPr="00893781">
        <w:rPr>
          <w:rFonts w:hint="eastAsia"/>
          <w:sz w:val="22"/>
          <w:szCs w:val="22"/>
        </w:rPr>
        <w:t>地</w:t>
      </w:r>
      <w:r w:rsidR="00727B25" w:rsidRPr="00893781">
        <w:rPr>
          <w:rFonts w:hint="eastAsia"/>
          <w:sz w:val="22"/>
          <w:szCs w:val="22"/>
        </w:rPr>
        <w:t>の</w:t>
      </w:r>
      <w:r>
        <w:rPr>
          <w:rFonts w:hint="eastAsia"/>
          <w:sz w:val="22"/>
          <w:szCs w:val="22"/>
        </w:rPr>
        <w:t>事業用定期借地権設定</w:t>
      </w:r>
      <w:r w:rsidR="00F5583C" w:rsidRPr="00893781">
        <w:rPr>
          <w:rFonts w:hint="eastAsia"/>
          <w:sz w:val="22"/>
          <w:szCs w:val="22"/>
        </w:rPr>
        <w:t>契約</w:t>
      </w:r>
      <w:r w:rsidR="00727B25" w:rsidRPr="00893781">
        <w:rPr>
          <w:rFonts w:hint="eastAsia"/>
          <w:sz w:val="22"/>
          <w:szCs w:val="22"/>
        </w:rPr>
        <w:t>（以下「契約」という。）</w:t>
      </w:r>
      <w:r w:rsidR="00D84074" w:rsidRPr="00893781">
        <w:rPr>
          <w:rFonts w:hint="eastAsia"/>
          <w:sz w:val="22"/>
          <w:szCs w:val="22"/>
        </w:rPr>
        <w:t>の締結に向けた甲</w:t>
      </w:r>
      <w:r w:rsidR="00B86EBB" w:rsidRPr="00893781">
        <w:rPr>
          <w:rFonts w:hint="eastAsia"/>
          <w:sz w:val="22"/>
          <w:szCs w:val="22"/>
        </w:rPr>
        <w:t>及び</w:t>
      </w:r>
      <w:r w:rsidR="001A38F9" w:rsidRPr="00893781">
        <w:rPr>
          <w:rFonts w:hint="eastAsia"/>
          <w:sz w:val="22"/>
          <w:szCs w:val="22"/>
        </w:rPr>
        <w:t>乙</w:t>
      </w:r>
      <w:r w:rsidR="00D84074" w:rsidRPr="00893781">
        <w:rPr>
          <w:rFonts w:hint="eastAsia"/>
          <w:sz w:val="22"/>
          <w:szCs w:val="22"/>
        </w:rPr>
        <w:t>のそれぞれの役割について必要な事項を定め、本事業が確実かつ円滑に実施されることを目的とする。</w:t>
      </w:r>
    </w:p>
    <w:p w:rsidR="00D84074" w:rsidRPr="00893781" w:rsidRDefault="00D84074" w:rsidP="00D84074">
      <w:pPr>
        <w:ind w:left="223" w:hangingChars="100" w:hanging="223"/>
        <w:rPr>
          <w:rFonts w:hint="eastAsia"/>
          <w:sz w:val="22"/>
          <w:szCs w:val="22"/>
        </w:rPr>
      </w:pPr>
      <w:r w:rsidRPr="00893781">
        <w:rPr>
          <w:rFonts w:hint="eastAsia"/>
          <w:sz w:val="22"/>
          <w:szCs w:val="22"/>
        </w:rPr>
        <w:t>２　甲</w:t>
      </w:r>
      <w:r w:rsidR="00B86EBB" w:rsidRPr="00893781">
        <w:rPr>
          <w:rFonts w:hint="eastAsia"/>
          <w:sz w:val="22"/>
          <w:szCs w:val="22"/>
        </w:rPr>
        <w:t>及び</w:t>
      </w:r>
      <w:r w:rsidR="001A38F9" w:rsidRPr="00893781">
        <w:rPr>
          <w:rFonts w:hint="eastAsia"/>
          <w:sz w:val="22"/>
          <w:szCs w:val="22"/>
        </w:rPr>
        <w:t>乙</w:t>
      </w:r>
      <w:r w:rsidRPr="00893781">
        <w:rPr>
          <w:rFonts w:hint="eastAsia"/>
          <w:sz w:val="22"/>
          <w:szCs w:val="22"/>
        </w:rPr>
        <w:t>は、相互の果たす義務の遂行に最大限の努力を払うものとする。</w:t>
      </w:r>
    </w:p>
    <w:p w:rsidR="00D84074" w:rsidRPr="00893781" w:rsidRDefault="00D84074" w:rsidP="00D84074">
      <w:pPr>
        <w:ind w:left="223" w:hangingChars="100" w:hanging="223"/>
        <w:rPr>
          <w:rFonts w:hint="eastAsia"/>
          <w:sz w:val="22"/>
          <w:szCs w:val="22"/>
        </w:rPr>
      </w:pPr>
    </w:p>
    <w:p w:rsidR="00D84074" w:rsidRPr="00893781" w:rsidRDefault="00D84074" w:rsidP="00D84074">
      <w:pPr>
        <w:ind w:left="223" w:hangingChars="100" w:hanging="223"/>
        <w:rPr>
          <w:rFonts w:hint="eastAsia"/>
          <w:sz w:val="22"/>
          <w:szCs w:val="22"/>
        </w:rPr>
      </w:pPr>
      <w:r w:rsidRPr="00893781">
        <w:rPr>
          <w:rFonts w:hint="eastAsia"/>
          <w:sz w:val="22"/>
          <w:szCs w:val="22"/>
        </w:rPr>
        <w:t>（</w:t>
      </w:r>
      <w:r w:rsidR="00B86EBB" w:rsidRPr="00893781">
        <w:rPr>
          <w:rFonts w:hint="eastAsia"/>
          <w:sz w:val="22"/>
          <w:szCs w:val="22"/>
        </w:rPr>
        <w:t>契約</w:t>
      </w:r>
      <w:r w:rsidRPr="00893781">
        <w:rPr>
          <w:rFonts w:hint="eastAsia"/>
          <w:sz w:val="22"/>
          <w:szCs w:val="22"/>
        </w:rPr>
        <w:t>の予約）</w:t>
      </w:r>
    </w:p>
    <w:p w:rsidR="00D84074" w:rsidRPr="00B16759" w:rsidRDefault="00D84074" w:rsidP="00D84074">
      <w:pPr>
        <w:ind w:left="223" w:hangingChars="100" w:hanging="223"/>
        <w:rPr>
          <w:rFonts w:hint="eastAsia"/>
          <w:sz w:val="22"/>
          <w:szCs w:val="22"/>
        </w:rPr>
      </w:pPr>
      <w:r w:rsidRPr="00893781">
        <w:rPr>
          <w:rFonts w:hint="eastAsia"/>
          <w:sz w:val="22"/>
          <w:szCs w:val="22"/>
        </w:rPr>
        <w:t xml:space="preserve">第２条　</w:t>
      </w:r>
      <w:r w:rsidR="001A38F9" w:rsidRPr="00893781">
        <w:rPr>
          <w:rFonts w:hint="eastAsia"/>
          <w:sz w:val="22"/>
          <w:szCs w:val="22"/>
        </w:rPr>
        <w:t>乙</w:t>
      </w:r>
      <w:r w:rsidR="000E2F9F" w:rsidRPr="00893781">
        <w:rPr>
          <w:rFonts w:hint="eastAsia"/>
          <w:sz w:val="22"/>
          <w:szCs w:val="22"/>
        </w:rPr>
        <w:t>は、</w:t>
      </w:r>
      <w:r w:rsidR="007A4EC2" w:rsidRPr="00893781">
        <w:rPr>
          <w:rFonts w:hint="eastAsia"/>
          <w:sz w:val="22"/>
          <w:szCs w:val="22"/>
        </w:rPr>
        <w:t>甲</w:t>
      </w:r>
      <w:r w:rsidR="000E2F9F" w:rsidRPr="00893781">
        <w:rPr>
          <w:rFonts w:hint="eastAsia"/>
          <w:sz w:val="22"/>
          <w:szCs w:val="22"/>
        </w:rPr>
        <w:t>と</w:t>
      </w:r>
      <w:r w:rsidRPr="00893781">
        <w:rPr>
          <w:rFonts w:hint="eastAsia"/>
          <w:sz w:val="22"/>
          <w:szCs w:val="22"/>
        </w:rPr>
        <w:t>別紙</w:t>
      </w:r>
      <w:r w:rsidR="00833F96">
        <w:rPr>
          <w:rFonts w:hint="eastAsia"/>
          <w:sz w:val="22"/>
          <w:szCs w:val="22"/>
        </w:rPr>
        <w:t>土地調書</w:t>
      </w:r>
      <w:r w:rsidRPr="00893781">
        <w:rPr>
          <w:rFonts w:hint="eastAsia"/>
          <w:sz w:val="22"/>
          <w:szCs w:val="22"/>
        </w:rPr>
        <w:t>に記載する土地（以下「本件土地」という。）について、</w:t>
      </w:r>
      <w:r w:rsidR="00B86EBB" w:rsidRPr="00893781">
        <w:rPr>
          <w:rFonts w:hint="eastAsia"/>
          <w:sz w:val="22"/>
          <w:szCs w:val="22"/>
        </w:rPr>
        <w:t>契約</w:t>
      </w:r>
      <w:r w:rsidRPr="00893781">
        <w:rPr>
          <w:rFonts w:hint="eastAsia"/>
          <w:sz w:val="22"/>
          <w:szCs w:val="22"/>
        </w:rPr>
        <w:t>を締結することを予約する。</w:t>
      </w:r>
    </w:p>
    <w:p w:rsidR="00D84074" w:rsidRDefault="00D84074" w:rsidP="00D84074">
      <w:pPr>
        <w:ind w:left="223" w:hangingChars="100" w:hanging="223"/>
        <w:rPr>
          <w:rFonts w:hint="eastAsia"/>
          <w:sz w:val="22"/>
          <w:szCs w:val="22"/>
        </w:rPr>
      </w:pPr>
      <w:r w:rsidRPr="00B16759">
        <w:rPr>
          <w:rFonts w:hint="eastAsia"/>
          <w:sz w:val="22"/>
          <w:szCs w:val="22"/>
        </w:rPr>
        <w:t>２　甲は、</w:t>
      </w:r>
      <w:r w:rsidR="005F6EE4">
        <w:rPr>
          <w:rFonts w:hint="eastAsia"/>
          <w:sz w:val="22"/>
          <w:szCs w:val="22"/>
        </w:rPr>
        <w:t>第１１</w:t>
      </w:r>
      <w:r w:rsidR="00C132C8">
        <w:rPr>
          <w:rFonts w:hint="eastAsia"/>
          <w:sz w:val="22"/>
          <w:szCs w:val="22"/>
        </w:rPr>
        <w:t>条記載の</w:t>
      </w:r>
      <w:r w:rsidRPr="00B16759">
        <w:rPr>
          <w:rFonts w:hint="eastAsia"/>
          <w:sz w:val="22"/>
          <w:szCs w:val="22"/>
        </w:rPr>
        <w:t>本協定の有効期間中において、</w:t>
      </w:r>
      <w:r w:rsidR="001A38F9">
        <w:rPr>
          <w:rFonts w:hint="eastAsia"/>
          <w:sz w:val="22"/>
          <w:szCs w:val="22"/>
        </w:rPr>
        <w:t>乙</w:t>
      </w:r>
      <w:r w:rsidR="00551BAE">
        <w:rPr>
          <w:rFonts w:hint="eastAsia"/>
          <w:sz w:val="22"/>
          <w:szCs w:val="22"/>
        </w:rPr>
        <w:t>の</w:t>
      </w:r>
      <w:r w:rsidR="009F4914" w:rsidRPr="00E863CA">
        <w:rPr>
          <w:rFonts w:hint="eastAsia"/>
          <w:sz w:val="22"/>
          <w:szCs w:val="22"/>
        </w:rPr>
        <w:t>了承を得ることなく</w:t>
      </w:r>
      <w:r w:rsidRPr="00B16759">
        <w:rPr>
          <w:rFonts w:hint="eastAsia"/>
          <w:sz w:val="22"/>
          <w:szCs w:val="22"/>
        </w:rPr>
        <w:t>第三者に本件土地を使用させず、又は使用させる旨の約束をしないものとし、甲は、</w:t>
      </w:r>
      <w:r w:rsidR="001A38F9">
        <w:rPr>
          <w:rFonts w:hint="eastAsia"/>
          <w:sz w:val="22"/>
          <w:szCs w:val="22"/>
        </w:rPr>
        <w:t>乙</w:t>
      </w:r>
      <w:r w:rsidRPr="00B16759">
        <w:rPr>
          <w:rFonts w:hint="eastAsia"/>
          <w:sz w:val="22"/>
          <w:szCs w:val="22"/>
        </w:rPr>
        <w:t>のみと</w:t>
      </w:r>
      <w:r w:rsidR="00B86EBB">
        <w:rPr>
          <w:rFonts w:hint="eastAsia"/>
          <w:sz w:val="22"/>
          <w:szCs w:val="22"/>
        </w:rPr>
        <w:t>契約の</w:t>
      </w:r>
      <w:r w:rsidRPr="00B16759">
        <w:rPr>
          <w:rFonts w:hint="eastAsia"/>
          <w:sz w:val="22"/>
          <w:szCs w:val="22"/>
        </w:rPr>
        <w:t>交渉を行うものとする。</w:t>
      </w:r>
    </w:p>
    <w:p w:rsidR="00354A5A" w:rsidRPr="00B16759" w:rsidRDefault="00354A5A" w:rsidP="00D84074">
      <w:pPr>
        <w:ind w:left="223" w:hangingChars="100" w:hanging="223"/>
        <w:rPr>
          <w:rFonts w:hint="eastAsia"/>
          <w:sz w:val="22"/>
          <w:szCs w:val="22"/>
        </w:rPr>
      </w:pPr>
    </w:p>
    <w:p w:rsidR="00D84074" w:rsidRPr="00F15BA8" w:rsidRDefault="005F6EE4" w:rsidP="00D84074">
      <w:pPr>
        <w:ind w:left="223" w:hangingChars="100" w:hanging="223"/>
        <w:rPr>
          <w:rFonts w:hint="eastAsia"/>
          <w:sz w:val="22"/>
          <w:szCs w:val="22"/>
        </w:rPr>
      </w:pPr>
      <w:r w:rsidRPr="00F15BA8">
        <w:rPr>
          <w:rFonts w:hint="eastAsia"/>
          <w:sz w:val="22"/>
          <w:szCs w:val="22"/>
        </w:rPr>
        <w:t>（</w:t>
      </w:r>
      <w:r w:rsidR="009F4914" w:rsidRPr="00F15BA8">
        <w:rPr>
          <w:rFonts w:hint="eastAsia"/>
          <w:sz w:val="22"/>
          <w:szCs w:val="22"/>
        </w:rPr>
        <w:t>契約の締結）</w:t>
      </w:r>
    </w:p>
    <w:p w:rsidR="009F4914" w:rsidRDefault="009F4914" w:rsidP="00D84074">
      <w:pPr>
        <w:ind w:left="223" w:hangingChars="100" w:hanging="223"/>
        <w:rPr>
          <w:rFonts w:hint="eastAsia"/>
          <w:sz w:val="22"/>
          <w:szCs w:val="22"/>
        </w:rPr>
      </w:pPr>
      <w:r w:rsidRPr="00F15BA8">
        <w:rPr>
          <w:rFonts w:hint="eastAsia"/>
          <w:sz w:val="22"/>
          <w:szCs w:val="22"/>
        </w:rPr>
        <w:t>第３条　乙が前条に基づき契約</w:t>
      </w:r>
      <w:r w:rsidR="00354A5A" w:rsidRPr="00F15BA8">
        <w:rPr>
          <w:rFonts w:hint="eastAsia"/>
          <w:sz w:val="22"/>
          <w:szCs w:val="22"/>
        </w:rPr>
        <w:t>の締結を申し出たときは、速やかに</w:t>
      </w:r>
      <w:r w:rsidRPr="00F15BA8">
        <w:rPr>
          <w:rFonts w:hint="eastAsia"/>
          <w:sz w:val="22"/>
          <w:szCs w:val="22"/>
        </w:rPr>
        <w:t>契約を締結するものとする。</w:t>
      </w:r>
      <w:r w:rsidR="00354A5A" w:rsidRPr="00F15BA8">
        <w:rPr>
          <w:rFonts w:hint="eastAsia"/>
          <w:sz w:val="22"/>
          <w:szCs w:val="22"/>
        </w:rPr>
        <w:t>なお、契約は公正証書にて契約締結するものとする。</w:t>
      </w:r>
      <w:r w:rsidR="00E863CA" w:rsidRPr="00F15BA8">
        <w:rPr>
          <w:rFonts w:hint="eastAsia"/>
          <w:sz w:val="22"/>
          <w:szCs w:val="22"/>
        </w:rPr>
        <w:t>また、契約締結に必要な一切の費用は乙の負担とする。</w:t>
      </w:r>
    </w:p>
    <w:p w:rsidR="00354A5A" w:rsidRPr="009F4914" w:rsidRDefault="00354A5A" w:rsidP="00D84074">
      <w:pPr>
        <w:ind w:left="223" w:hangingChars="100" w:hanging="223"/>
        <w:rPr>
          <w:rFonts w:hint="eastAsia"/>
          <w:sz w:val="22"/>
          <w:szCs w:val="22"/>
        </w:rPr>
      </w:pPr>
    </w:p>
    <w:p w:rsidR="00D84074" w:rsidRPr="00B16759" w:rsidRDefault="00073EF1" w:rsidP="00D84074">
      <w:pPr>
        <w:ind w:left="223" w:hangingChars="100" w:hanging="223"/>
        <w:rPr>
          <w:rFonts w:hint="eastAsia"/>
          <w:sz w:val="22"/>
          <w:szCs w:val="22"/>
        </w:rPr>
      </w:pPr>
      <w:r>
        <w:rPr>
          <w:rFonts w:hint="eastAsia"/>
          <w:sz w:val="22"/>
          <w:szCs w:val="22"/>
        </w:rPr>
        <w:t>（保証</w:t>
      </w:r>
      <w:r w:rsidR="00D84074" w:rsidRPr="00B16759">
        <w:rPr>
          <w:rFonts w:hint="eastAsia"/>
          <w:sz w:val="22"/>
          <w:szCs w:val="22"/>
        </w:rPr>
        <w:t>金）</w:t>
      </w:r>
    </w:p>
    <w:p w:rsidR="008B3F16" w:rsidRPr="00073EF1" w:rsidRDefault="009F4914" w:rsidP="00B9148B">
      <w:pPr>
        <w:ind w:left="223" w:hangingChars="100" w:hanging="223"/>
        <w:rPr>
          <w:rFonts w:hint="eastAsia"/>
          <w:sz w:val="22"/>
          <w:szCs w:val="22"/>
        </w:rPr>
      </w:pPr>
      <w:r>
        <w:rPr>
          <w:rFonts w:hint="eastAsia"/>
          <w:sz w:val="22"/>
          <w:szCs w:val="22"/>
        </w:rPr>
        <w:t>第４</w:t>
      </w:r>
      <w:r w:rsidR="00D84074" w:rsidRPr="00B16759">
        <w:rPr>
          <w:rFonts w:hint="eastAsia"/>
          <w:sz w:val="22"/>
          <w:szCs w:val="22"/>
        </w:rPr>
        <w:t xml:space="preserve">条　</w:t>
      </w:r>
      <w:r w:rsidR="001A38F9">
        <w:rPr>
          <w:rFonts w:hint="eastAsia"/>
          <w:sz w:val="22"/>
          <w:szCs w:val="22"/>
        </w:rPr>
        <w:t>乙</w:t>
      </w:r>
      <w:r w:rsidR="007A4EC2" w:rsidRPr="00B16759">
        <w:rPr>
          <w:rFonts w:hint="eastAsia"/>
          <w:sz w:val="22"/>
          <w:szCs w:val="22"/>
        </w:rPr>
        <w:t>は</w:t>
      </w:r>
      <w:r w:rsidR="000B5673">
        <w:rPr>
          <w:rFonts w:hint="eastAsia"/>
          <w:sz w:val="22"/>
          <w:szCs w:val="22"/>
        </w:rPr>
        <w:t>甲</w:t>
      </w:r>
      <w:r w:rsidR="000B5673" w:rsidRPr="00B16759">
        <w:rPr>
          <w:rFonts w:hint="eastAsia"/>
          <w:sz w:val="22"/>
          <w:szCs w:val="22"/>
        </w:rPr>
        <w:t>に対し</w:t>
      </w:r>
      <w:r w:rsidR="007A4EC2">
        <w:rPr>
          <w:rFonts w:hint="eastAsia"/>
          <w:sz w:val="22"/>
          <w:szCs w:val="22"/>
        </w:rPr>
        <w:t>、</w:t>
      </w:r>
      <w:r w:rsidR="007A4EC2" w:rsidRPr="00B16759">
        <w:rPr>
          <w:rFonts w:hint="eastAsia"/>
          <w:sz w:val="22"/>
          <w:szCs w:val="22"/>
        </w:rPr>
        <w:t>本協定の締結</w:t>
      </w:r>
      <w:r w:rsidR="00E540C5" w:rsidRPr="00BF2B36">
        <w:rPr>
          <w:rFonts w:hint="eastAsia"/>
          <w:sz w:val="22"/>
          <w:szCs w:val="22"/>
        </w:rPr>
        <w:t>後、</w:t>
      </w:r>
      <w:r w:rsidR="00B9148B">
        <w:rPr>
          <w:rFonts w:hint="eastAsia"/>
          <w:sz w:val="22"/>
          <w:szCs w:val="22"/>
        </w:rPr>
        <w:t>速やかに</w:t>
      </w:r>
      <w:r w:rsidR="00E540C5" w:rsidRPr="00BF2B36">
        <w:rPr>
          <w:rFonts w:hint="eastAsia"/>
          <w:sz w:val="22"/>
          <w:szCs w:val="22"/>
        </w:rPr>
        <w:t>甲が発行</w:t>
      </w:r>
      <w:r w:rsidR="00B9148B">
        <w:rPr>
          <w:rFonts w:hint="eastAsia"/>
          <w:sz w:val="22"/>
          <w:szCs w:val="22"/>
        </w:rPr>
        <w:t>する</w:t>
      </w:r>
      <w:r w:rsidR="00BF0E2B">
        <w:rPr>
          <w:rFonts w:hint="eastAsia"/>
          <w:sz w:val="22"/>
          <w:szCs w:val="22"/>
        </w:rPr>
        <w:t>納入通知書</w:t>
      </w:r>
      <w:r w:rsidR="00B9148B">
        <w:rPr>
          <w:rFonts w:hint="eastAsia"/>
          <w:sz w:val="22"/>
          <w:szCs w:val="22"/>
        </w:rPr>
        <w:t>により</w:t>
      </w:r>
      <w:r w:rsidR="000B5673" w:rsidRPr="00B16759">
        <w:rPr>
          <w:rFonts w:hint="eastAsia"/>
          <w:sz w:val="22"/>
          <w:szCs w:val="22"/>
        </w:rPr>
        <w:t>金</w:t>
      </w:r>
      <w:r w:rsidR="00185761">
        <w:rPr>
          <w:rFonts w:hint="eastAsia"/>
          <w:sz w:val="22"/>
          <w:szCs w:val="22"/>
        </w:rPr>
        <w:t xml:space="preserve">　　○○,○○○,○○○</w:t>
      </w:r>
      <w:r w:rsidR="000B5673" w:rsidRPr="00B16759">
        <w:rPr>
          <w:rFonts w:hint="eastAsia"/>
          <w:sz w:val="22"/>
          <w:szCs w:val="22"/>
        </w:rPr>
        <w:t>円を</w:t>
      </w:r>
      <w:r w:rsidR="00073EF1">
        <w:rPr>
          <w:rFonts w:hint="eastAsia"/>
          <w:sz w:val="22"/>
          <w:szCs w:val="22"/>
        </w:rPr>
        <w:t>保証金</w:t>
      </w:r>
      <w:r w:rsidR="007A4EC2" w:rsidRPr="00B16759">
        <w:rPr>
          <w:rFonts w:hint="eastAsia"/>
          <w:sz w:val="22"/>
          <w:szCs w:val="22"/>
        </w:rPr>
        <w:t>として</w:t>
      </w:r>
      <w:r w:rsidR="00D84074" w:rsidRPr="00B16759">
        <w:rPr>
          <w:rFonts w:hint="eastAsia"/>
          <w:sz w:val="22"/>
          <w:szCs w:val="22"/>
        </w:rPr>
        <w:t>納付するものとする。</w:t>
      </w:r>
    </w:p>
    <w:p w:rsidR="00D84074" w:rsidRPr="00B16759" w:rsidRDefault="00073EF1" w:rsidP="00D84074">
      <w:pPr>
        <w:ind w:left="223" w:hangingChars="100" w:hanging="223"/>
        <w:rPr>
          <w:rFonts w:hint="eastAsia"/>
          <w:sz w:val="22"/>
          <w:szCs w:val="22"/>
        </w:rPr>
      </w:pPr>
      <w:r w:rsidRPr="00073EF1">
        <w:rPr>
          <w:rFonts w:hint="eastAsia"/>
          <w:sz w:val="22"/>
          <w:szCs w:val="22"/>
        </w:rPr>
        <w:t>２　前項の保証金は、</w:t>
      </w:r>
      <w:r w:rsidR="00185761">
        <w:rPr>
          <w:rFonts w:hint="eastAsia"/>
          <w:sz w:val="22"/>
          <w:szCs w:val="22"/>
        </w:rPr>
        <w:t>契約</w:t>
      </w:r>
      <w:r>
        <w:rPr>
          <w:rFonts w:hint="eastAsia"/>
          <w:sz w:val="22"/>
          <w:szCs w:val="22"/>
        </w:rPr>
        <w:t>保証金</w:t>
      </w:r>
      <w:r w:rsidR="003C325C">
        <w:rPr>
          <w:rFonts w:hint="eastAsia"/>
          <w:sz w:val="22"/>
          <w:szCs w:val="22"/>
        </w:rPr>
        <w:t>に</w:t>
      </w:r>
      <w:r w:rsidR="00D84074" w:rsidRPr="00B16759">
        <w:rPr>
          <w:rFonts w:hint="eastAsia"/>
          <w:sz w:val="22"/>
          <w:szCs w:val="22"/>
        </w:rPr>
        <w:t>充当すること</w:t>
      </w:r>
      <w:r w:rsidR="00B9148B">
        <w:rPr>
          <w:rFonts w:hint="eastAsia"/>
          <w:sz w:val="22"/>
          <w:szCs w:val="22"/>
        </w:rPr>
        <w:t>ができる</w:t>
      </w:r>
      <w:r w:rsidR="00D84074" w:rsidRPr="00B16759">
        <w:rPr>
          <w:rFonts w:hint="eastAsia"/>
          <w:sz w:val="22"/>
          <w:szCs w:val="22"/>
        </w:rPr>
        <w:t>。</w:t>
      </w:r>
    </w:p>
    <w:p w:rsidR="009F4914" w:rsidRDefault="00185761" w:rsidP="00354A5A">
      <w:pPr>
        <w:ind w:left="223" w:hangingChars="100" w:hanging="223"/>
        <w:rPr>
          <w:rFonts w:hint="eastAsia"/>
          <w:sz w:val="22"/>
          <w:szCs w:val="22"/>
        </w:rPr>
      </w:pPr>
      <w:r>
        <w:rPr>
          <w:rFonts w:hint="eastAsia"/>
          <w:sz w:val="22"/>
          <w:szCs w:val="22"/>
        </w:rPr>
        <w:t>３</w:t>
      </w:r>
      <w:r w:rsidR="00073EF1">
        <w:rPr>
          <w:rFonts w:hint="eastAsia"/>
          <w:sz w:val="22"/>
          <w:szCs w:val="22"/>
        </w:rPr>
        <w:t xml:space="preserve">　保証金</w:t>
      </w:r>
      <w:r w:rsidR="00D84074" w:rsidRPr="00B16759">
        <w:rPr>
          <w:rFonts w:hint="eastAsia"/>
          <w:sz w:val="22"/>
          <w:szCs w:val="22"/>
        </w:rPr>
        <w:t>には利息を付さない。</w:t>
      </w:r>
    </w:p>
    <w:p w:rsidR="00256613" w:rsidRPr="00185761" w:rsidRDefault="00256613" w:rsidP="00354A5A">
      <w:pPr>
        <w:ind w:left="223" w:hangingChars="100" w:hanging="223"/>
        <w:rPr>
          <w:rFonts w:hint="eastAsia"/>
          <w:sz w:val="22"/>
          <w:szCs w:val="22"/>
        </w:rPr>
      </w:pPr>
    </w:p>
    <w:p w:rsidR="00D84074" w:rsidRPr="00B16759" w:rsidRDefault="00BF0E2B" w:rsidP="00D84074">
      <w:pPr>
        <w:ind w:left="223" w:hangingChars="100" w:hanging="223"/>
        <w:rPr>
          <w:rFonts w:hint="eastAsia"/>
          <w:sz w:val="22"/>
          <w:szCs w:val="22"/>
        </w:rPr>
      </w:pPr>
      <w:r>
        <w:rPr>
          <w:rFonts w:hint="eastAsia"/>
          <w:sz w:val="22"/>
          <w:szCs w:val="22"/>
        </w:rPr>
        <w:t>（関係機関等</w:t>
      </w:r>
      <w:r w:rsidR="00185761">
        <w:rPr>
          <w:rFonts w:hint="eastAsia"/>
          <w:sz w:val="22"/>
          <w:szCs w:val="22"/>
        </w:rPr>
        <w:t>と</w:t>
      </w:r>
      <w:r>
        <w:rPr>
          <w:rFonts w:hint="eastAsia"/>
          <w:sz w:val="22"/>
          <w:szCs w:val="22"/>
        </w:rPr>
        <w:t>の</w:t>
      </w:r>
      <w:r w:rsidR="00185761">
        <w:rPr>
          <w:rFonts w:hint="eastAsia"/>
          <w:sz w:val="22"/>
          <w:szCs w:val="22"/>
        </w:rPr>
        <w:t>協議等</w:t>
      </w:r>
      <w:r w:rsidR="00D84074" w:rsidRPr="00B16759">
        <w:rPr>
          <w:rFonts w:hint="eastAsia"/>
          <w:sz w:val="22"/>
          <w:szCs w:val="22"/>
        </w:rPr>
        <w:t>）</w:t>
      </w:r>
    </w:p>
    <w:p w:rsidR="00D84074" w:rsidRDefault="00D84074" w:rsidP="00D84074">
      <w:pPr>
        <w:ind w:left="223" w:hangingChars="100" w:hanging="223"/>
        <w:rPr>
          <w:rFonts w:hint="eastAsia"/>
          <w:sz w:val="22"/>
          <w:szCs w:val="22"/>
        </w:rPr>
      </w:pPr>
      <w:r w:rsidRPr="00B16759">
        <w:rPr>
          <w:rFonts w:hint="eastAsia"/>
          <w:sz w:val="22"/>
          <w:szCs w:val="22"/>
        </w:rPr>
        <w:t>第</w:t>
      </w:r>
      <w:r w:rsidR="009F4914">
        <w:rPr>
          <w:rFonts w:hint="eastAsia"/>
          <w:sz w:val="22"/>
          <w:szCs w:val="22"/>
        </w:rPr>
        <w:t>５</w:t>
      </w:r>
      <w:r w:rsidRPr="00B16759">
        <w:rPr>
          <w:rFonts w:hint="eastAsia"/>
          <w:sz w:val="22"/>
          <w:szCs w:val="22"/>
        </w:rPr>
        <w:t xml:space="preserve">条　</w:t>
      </w:r>
      <w:r w:rsidR="001A38F9">
        <w:rPr>
          <w:rFonts w:hint="eastAsia"/>
          <w:sz w:val="22"/>
          <w:szCs w:val="22"/>
        </w:rPr>
        <w:t>乙</w:t>
      </w:r>
      <w:r w:rsidRPr="00B16759">
        <w:rPr>
          <w:rFonts w:hint="eastAsia"/>
          <w:sz w:val="22"/>
          <w:szCs w:val="22"/>
        </w:rPr>
        <w:t>は、</w:t>
      </w:r>
      <w:r w:rsidR="00B86EBB">
        <w:rPr>
          <w:rFonts w:hint="eastAsia"/>
          <w:sz w:val="22"/>
          <w:szCs w:val="22"/>
        </w:rPr>
        <w:t>契約</w:t>
      </w:r>
      <w:r w:rsidRPr="00B16759">
        <w:rPr>
          <w:rFonts w:hint="eastAsia"/>
          <w:sz w:val="22"/>
          <w:szCs w:val="22"/>
        </w:rPr>
        <w:t>の締結に</w:t>
      </w:r>
      <w:r w:rsidR="00BF0E2B">
        <w:rPr>
          <w:rFonts w:hint="eastAsia"/>
          <w:sz w:val="22"/>
          <w:szCs w:val="22"/>
        </w:rPr>
        <w:t>先立ち</w:t>
      </w:r>
      <w:r w:rsidRPr="00B16759">
        <w:rPr>
          <w:rFonts w:hint="eastAsia"/>
          <w:sz w:val="22"/>
          <w:szCs w:val="22"/>
        </w:rPr>
        <w:t>、</w:t>
      </w:r>
      <w:r w:rsidR="00CC6466">
        <w:rPr>
          <w:rFonts w:hint="eastAsia"/>
          <w:sz w:val="22"/>
          <w:szCs w:val="22"/>
        </w:rPr>
        <w:t>甲</w:t>
      </w:r>
      <w:r w:rsidR="00BF0E2B">
        <w:rPr>
          <w:rFonts w:hint="eastAsia"/>
          <w:sz w:val="22"/>
          <w:szCs w:val="22"/>
        </w:rPr>
        <w:t>並びに</w:t>
      </w:r>
      <w:r w:rsidR="00185761">
        <w:rPr>
          <w:rFonts w:hint="eastAsia"/>
          <w:sz w:val="22"/>
          <w:szCs w:val="22"/>
        </w:rPr>
        <w:t>大阪市</w:t>
      </w:r>
      <w:r w:rsidR="00BF0E2B">
        <w:rPr>
          <w:rFonts w:hint="eastAsia"/>
          <w:sz w:val="22"/>
          <w:szCs w:val="22"/>
        </w:rPr>
        <w:t>等の関係機関等</w:t>
      </w:r>
      <w:r w:rsidR="00CC6466">
        <w:rPr>
          <w:rFonts w:hint="eastAsia"/>
          <w:sz w:val="22"/>
          <w:szCs w:val="22"/>
        </w:rPr>
        <w:t>と</w:t>
      </w:r>
      <w:r w:rsidRPr="00B16759">
        <w:rPr>
          <w:rFonts w:hint="eastAsia"/>
          <w:sz w:val="22"/>
          <w:szCs w:val="22"/>
        </w:rPr>
        <w:t>協議の上、</w:t>
      </w:r>
      <w:r w:rsidR="00BF0E2B">
        <w:rPr>
          <w:rFonts w:hint="eastAsia"/>
          <w:sz w:val="22"/>
          <w:szCs w:val="22"/>
        </w:rPr>
        <w:t>本事業</w:t>
      </w:r>
      <w:r w:rsidR="00185761">
        <w:rPr>
          <w:rFonts w:hint="eastAsia"/>
          <w:sz w:val="22"/>
          <w:szCs w:val="22"/>
        </w:rPr>
        <w:t>実施に際して必要な手続きを進め</w:t>
      </w:r>
      <w:r w:rsidR="00BF0E2B">
        <w:rPr>
          <w:rFonts w:hint="eastAsia"/>
          <w:sz w:val="22"/>
          <w:szCs w:val="22"/>
        </w:rPr>
        <w:t>なければ</w:t>
      </w:r>
      <w:r w:rsidRPr="00B16759">
        <w:rPr>
          <w:rFonts w:hint="eastAsia"/>
          <w:sz w:val="22"/>
          <w:szCs w:val="22"/>
        </w:rPr>
        <w:t>ならない。</w:t>
      </w:r>
    </w:p>
    <w:p w:rsidR="00354A5A" w:rsidRPr="00185761" w:rsidRDefault="00354A5A" w:rsidP="00D84074">
      <w:pPr>
        <w:ind w:left="223" w:hangingChars="100" w:hanging="223"/>
        <w:rPr>
          <w:rFonts w:hint="eastAsia"/>
          <w:sz w:val="22"/>
          <w:szCs w:val="22"/>
        </w:rPr>
      </w:pPr>
    </w:p>
    <w:p w:rsidR="00D84074" w:rsidRPr="00B16759" w:rsidRDefault="00D84074" w:rsidP="00D84074">
      <w:pPr>
        <w:ind w:left="223" w:hangingChars="100" w:hanging="223"/>
        <w:rPr>
          <w:rFonts w:hint="eastAsia"/>
          <w:sz w:val="22"/>
          <w:szCs w:val="22"/>
        </w:rPr>
      </w:pPr>
      <w:r w:rsidRPr="00B16759">
        <w:rPr>
          <w:rFonts w:hint="eastAsia"/>
          <w:sz w:val="22"/>
          <w:szCs w:val="22"/>
        </w:rPr>
        <w:t>（事業スケジュール）</w:t>
      </w:r>
    </w:p>
    <w:p w:rsidR="00D84074" w:rsidRPr="00B16759" w:rsidRDefault="00D84074" w:rsidP="00D84074">
      <w:pPr>
        <w:ind w:left="223" w:hangingChars="100" w:hanging="223"/>
        <w:rPr>
          <w:rFonts w:hint="eastAsia"/>
          <w:sz w:val="22"/>
          <w:szCs w:val="22"/>
        </w:rPr>
      </w:pPr>
      <w:r w:rsidRPr="00B16759">
        <w:rPr>
          <w:rFonts w:hint="eastAsia"/>
          <w:sz w:val="22"/>
          <w:szCs w:val="22"/>
        </w:rPr>
        <w:t>第</w:t>
      </w:r>
      <w:r w:rsidR="009F4914">
        <w:rPr>
          <w:rFonts w:hint="eastAsia"/>
          <w:sz w:val="22"/>
          <w:szCs w:val="22"/>
        </w:rPr>
        <w:t>６</w:t>
      </w:r>
      <w:r w:rsidRPr="00B16759">
        <w:rPr>
          <w:rFonts w:hint="eastAsia"/>
          <w:sz w:val="22"/>
          <w:szCs w:val="22"/>
        </w:rPr>
        <w:t>条　本事業のスケジュールは、概ね次のとおりとする。</w:t>
      </w:r>
    </w:p>
    <w:p w:rsidR="00D84074" w:rsidRPr="00DE6DC6" w:rsidRDefault="00D84074" w:rsidP="00D84074">
      <w:pPr>
        <w:ind w:left="223" w:hangingChars="100" w:hanging="223"/>
        <w:rPr>
          <w:rFonts w:hint="eastAsia"/>
          <w:sz w:val="22"/>
          <w:szCs w:val="22"/>
        </w:rPr>
      </w:pPr>
      <w:r w:rsidRPr="00B16759">
        <w:rPr>
          <w:rFonts w:hint="eastAsia"/>
          <w:sz w:val="22"/>
          <w:szCs w:val="22"/>
        </w:rPr>
        <w:t>（１）</w:t>
      </w:r>
      <w:r w:rsidR="00B86EBB">
        <w:rPr>
          <w:rFonts w:hint="eastAsia"/>
          <w:sz w:val="22"/>
          <w:szCs w:val="22"/>
        </w:rPr>
        <w:t>契約</w:t>
      </w:r>
      <w:r w:rsidRPr="00B16759">
        <w:rPr>
          <w:rFonts w:hint="eastAsia"/>
          <w:sz w:val="22"/>
          <w:szCs w:val="22"/>
        </w:rPr>
        <w:t xml:space="preserve">の締結　　</w:t>
      </w:r>
      <w:r w:rsidR="00727B25">
        <w:rPr>
          <w:rFonts w:hint="eastAsia"/>
          <w:sz w:val="22"/>
          <w:szCs w:val="22"/>
        </w:rPr>
        <w:t xml:space="preserve">　　</w:t>
      </w:r>
      <w:r w:rsidR="00551BAE">
        <w:rPr>
          <w:rFonts w:hint="eastAsia"/>
          <w:sz w:val="22"/>
          <w:szCs w:val="22"/>
        </w:rPr>
        <w:t xml:space="preserve">　　</w:t>
      </w:r>
      <w:r w:rsidR="00727B25">
        <w:rPr>
          <w:rFonts w:hint="eastAsia"/>
          <w:sz w:val="22"/>
          <w:szCs w:val="22"/>
        </w:rPr>
        <w:t xml:space="preserve">　　　　</w:t>
      </w:r>
      <w:r w:rsidRPr="00DE6DC6">
        <w:rPr>
          <w:rFonts w:hint="eastAsia"/>
          <w:sz w:val="22"/>
          <w:szCs w:val="22"/>
        </w:rPr>
        <w:t>平成</w:t>
      </w:r>
      <w:r w:rsidR="00C22B34" w:rsidRPr="00DE6DC6">
        <w:rPr>
          <w:rFonts w:hint="eastAsia"/>
          <w:sz w:val="22"/>
          <w:szCs w:val="22"/>
        </w:rPr>
        <w:t>２</w:t>
      </w:r>
      <w:r w:rsidR="00D80E43" w:rsidRPr="00DE6DC6">
        <w:rPr>
          <w:rFonts w:hint="eastAsia"/>
          <w:sz w:val="22"/>
          <w:szCs w:val="22"/>
        </w:rPr>
        <w:t>７</w:t>
      </w:r>
      <w:r w:rsidRPr="00DE6DC6">
        <w:rPr>
          <w:rFonts w:hint="eastAsia"/>
          <w:sz w:val="22"/>
          <w:szCs w:val="22"/>
        </w:rPr>
        <w:t>年</w:t>
      </w:r>
      <w:r w:rsidR="005C4275">
        <w:rPr>
          <w:rFonts w:hint="eastAsia"/>
          <w:sz w:val="22"/>
          <w:szCs w:val="22"/>
        </w:rPr>
        <w:t>９</w:t>
      </w:r>
      <w:r w:rsidRPr="00DE6DC6">
        <w:rPr>
          <w:rFonts w:hint="eastAsia"/>
          <w:sz w:val="22"/>
          <w:szCs w:val="22"/>
        </w:rPr>
        <w:t>月</w:t>
      </w:r>
    </w:p>
    <w:p w:rsidR="00D84074" w:rsidRPr="00DE6DC6" w:rsidRDefault="00D84074" w:rsidP="00D84074">
      <w:pPr>
        <w:ind w:left="223" w:hangingChars="100" w:hanging="223"/>
        <w:rPr>
          <w:rFonts w:hint="eastAsia"/>
          <w:sz w:val="22"/>
          <w:szCs w:val="22"/>
        </w:rPr>
      </w:pPr>
      <w:r w:rsidRPr="00DE6DC6">
        <w:rPr>
          <w:rFonts w:hint="eastAsia"/>
          <w:sz w:val="22"/>
          <w:szCs w:val="22"/>
        </w:rPr>
        <w:t>（２）本件施設の建設工事着手　　　　平成</w:t>
      </w:r>
      <w:r w:rsidR="00D80E43" w:rsidRPr="00DE6DC6">
        <w:rPr>
          <w:rFonts w:hint="eastAsia"/>
          <w:sz w:val="22"/>
          <w:szCs w:val="22"/>
        </w:rPr>
        <w:t>２７</w:t>
      </w:r>
      <w:r w:rsidR="00314A9F" w:rsidRPr="00DE6DC6">
        <w:rPr>
          <w:rFonts w:hint="eastAsia"/>
          <w:sz w:val="22"/>
          <w:szCs w:val="22"/>
        </w:rPr>
        <w:t>年</w:t>
      </w:r>
      <w:r w:rsidR="005C4275">
        <w:rPr>
          <w:rFonts w:hint="eastAsia"/>
          <w:sz w:val="22"/>
          <w:szCs w:val="22"/>
        </w:rPr>
        <w:t>９</w:t>
      </w:r>
      <w:r w:rsidRPr="00DE6DC6">
        <w:rPr>
          <w:rFonts w:hint="eastAsia"/>
          <w:sz w:val="22"/>
          <w:szCs w:val="22"/>
        </w:rPr>
        <w:t>月</w:t>
      </w:r>
    </w:p>
    <w:p w:rsidR="00D84074" w:rsidRPr="00DE6DC6" w:rsidRDefault="00D84074" w:rsidP="00D84074">
      <w:pPr>
        <w:ind w:left="223" w:hangingChars="100" w:hanging="223"/>
        <w:rPr>
          <w:rFonts w:hint="eastAsia"/>
          <w:sz w:val="22"/>
          <w:szCs w:val="22"/>
        </w:rPr>
      </w:pPr>
      <w:r w:rsidRPr="00DE6DC6">
        <w:rPr>
          <w:rFonts w:hint="eastAsia"/>
          <w:sz w:val="22"/>
          <w:szCs w:val="22"/>
        </w:rPr>
        <w:t>（３）本件施設の運営開始　　　　　　平成</w:t>
      </w:r>
      <w:r w:rsidR="00D80E43" w:rsidRPr="00DE6DC6">
        <w:rPr>
          <w:rFonts w:hint="eastAsia"/>
          <w:sz w:val="22"/>
          <w:szCs w:val="22"/>
        </w:rPr>
        <w:t>２８</w:t>
      </w:r>
      <w:r w:rsidRPr="00DE6DC6">
        <w:rPr>
          <w:rFonts w:hint="eastAsia"/>
          <w:sz w:val="22"/>
          <w:szCs w:val="22"/>
        </w:rPr>
        <w:t>年</w:t>
      </w:r>
      <w:r w:rsidR="005C4275">
        <w:rPr>
          <w:rFonts w:hint="eastAsia"/>
          <w:sz w:val="22"/>
          <w:szCs w:val="22"/>
        </w:rPr>
        <w:t>４</w:t>
      </w:r>
      <w:r w:rsidRPr="00DE6DC6">
        <w:rPr>
          <w:rFonts w:hint="eastAsia"/>
          <w:sz w:val="22"/>
          <w:szCs w:val="22"/>
        </w:rPr>
        <w:t>月</w:t>
      </w:r>
    </w:p>
    <w:p w:rsidR="00D84074" w:rsidRPr="00B16759" w:rsidRDefault="00D84074" w:rsidP="00D84074">
      <w:pPr>
        <w:ind w:left="223" w:hangingChars="100" w:hanging="223"/>
        <w:rPr>
          <w:rFonts w:hint="eastAsia"/>
          <w:sz w:val="22"/>
          <w:szCs w:val="22"/>
        </w:rPr>
      </w:pPr>
      <w:r w:rsidRPr="00DE6DC6">
        <w:rPr>
          <w:rFonts w:hint="eastAsia"/>
          <w:sz w:val="22"/>
          <w:szCs w:val="22"/>
        </w:rPr>
        <w:t>２　前項に規定するスケジュールをやむを得ず変更する必</w:t>
      </w:r>
      <w:r w:rsidRPr="00B16759">
        <w:rPr>
          <w:rFonts w:hint="eastAsia"/>
          <w:sz w:val="22"/>
          <w:szCs w:val="22"/>
        </w:rPr>
        <w:t>要が生じた場合は、甲</w:t>
      </w:r>
      <w:r w:rsidR="001A38F9">
        <w:rPr>
          <w:rFonts w:hint="eastAsia"/>
          <w:sz w:val="22"/>
          <w:szCs w:val="22"/>
        </w:rPr>
        <w:t>乙</w:t>
      </w:r>
      <w:r w:rsidRPr="00B16759">
        <w:rPr>
          <w:rFonts w:hint="eastAsia"/>
          <w:sz w:val="22"/>
          <w:szCs w:val="22"/>
        </w:rPr>
        <w:t>協議の上で変更するものとする。</w:t>
      </w:r>
    </w:p>
    <w:p w:rsidR="00D84074" w:rsidRPr="001A38F9" w:rsidRDefault="00D84074" w:rsidP="00D84074">
      <w:pPr>
        <w:ind w:left="223" w:hangingChars="100" w:hanging="223"/>
        <w:rPr>
          <w:rFonts w:hint="eastAsia"/>
          <w:sz w:val="22"/>
          <w:szCs w:val="22"/>
        </w:rPr>
      </w:pPr>
    </w:p>
    <w:p w:rsidR="00D84074" w:rsidRPr="00B16759" w:rsidRDefault="00D84074" w:rsidP="00D84074">
      <w:pPr>
        <w:ind w:left="223" w:hangingChars="100" w:hanging="223"/>
        <w:rPr>
          <w:rFonts w:hint="eastAsia"/>
          <w:sz w:val="22"/>
          <w:szCs w:val="22"/>
        </w:rPr>
      </w:pPr>
      <w:r w:rsidRPr="00B16759">
        <w:rPr>
          <w:rFonts w:hint="eastAsia"/>
          <w:sz w:val="22"/>
          <w:szCs w:val="22"/>
        </w:rPr>
        <w:t>（準備行為）</w:t>
      </w:r>
    </w:p>
    <w:p w:rsidR="00D84074" w:rsidRPr="00B16759" w:rsidRDefault="00D84074" w:rsidP="00D84074">
      <w:pPr>
        <w:ind w:left="223" w:hangingChars="100" w:hanging="223"/>
        <w:rPr>
          <w:rFonts w:hint="eastAsia"/>
          <w:sz w:val="22"/>
          <w:szCs w:val="22"/>
        </w:rPr>
      </w:pPr>
      <w:r w:rsidRPr="00B16759">
        <w:rPr>
          <w:rFonts w:hint="eastAsia"/>
          <w:sz w:val="22"/>
          <w:szCs w:val="22"/>
        </w:rPr>
        <w:t>第</w:t>
      </w:r>
      <w:r w:rsidR="009F4914">
        <w:rPr>
          <w:rFonts w:hint="eastAsia"/>
          <w:sz w:val="22"/>
          <w:szCs w:val="22"/>
        </w:rPr>
        <w:t>７</w:t>
      </w:r>
      <w:r w:rsidRPr="00B16759">
        <w:rPr>
          <w:rFonts w:hint="eastAsia"/>
          <w:sz w:val="22"/>
          <w:szCs w:val="22"/>
        </w:rPr>
        <w:t>条　甲</w:t>
      </w:r>
      <w:r w:rsidR="001A38F9">
        <w:rPr>
          <w:rFonts w:hint="eastAsia"/>
          <w:sz w:val="22"/>
          <w:szCs w:val="22"/>
        </w:rPr>
        <w:t>と乙</w:t>
      </w:r>
      <w:r w:rsidRPr="00B16759">
        <w:rPr>
          <w:rFonts w:hint="eastAsia"/>
          <w:sz w:val="22"/>
          <w:szCs w:val="22"/>
        </w:rPr>
        <w:t>は、</w:t>
      </w:r>
      <w:r w:rsidR="00B86EBB">
        <w:rPr>
          <w:rFonts w:hint="eastAsia"/>
          <w:sz w:val="22"/>
          <w:szCs w:val="22"/>
        </w:rPr>
        <w:t>契約</w:t>
      </w:r>
      <w:r w:rsidRPr="00B16759">
        <w:rPr>
          <w:rFonts w:hint="eastAsia"/>
          <w:sz w:val="22"/>
          <w:szCs w:val="22"/>
        </w:rPr>
        <w:t>の締結前であっても、自己の費用と責任において、本事業の実施に関して必要な準備行為を行うものとする。</w:t>
      </w:r>
    </w:p>
    <w:p w:rsidR="00D84074" w:rsidRPr="009F4914" w:rsidRDefault="00D84074" w:rsidP="00D84074">
      <w:pPr>
        <w:ind w:left="223" w:hangingChars="100" w:hanging="223"/>
        <w:rPr>
          <w:rFonts w:hint="eastAsia"/>
          <w:sz w:val="22"/>
          <w:szCs w:val="22"/>
        </w:rPr>
      </w:pPr>
    </w:p>
    <w:p w:rsidR="00D84074" w:rsidRPr="00B16759" w:rsidRDefault="00D84074" w:rsidP="00D84074">
      <w:pPr>
        <w:ind w:left="223" w:hangingChars="100" w:hanging="223"/>
        <w:rPr>
          <w:rFonts w:hint="eastAsia"/>
          <w:sz w:val="22"/>
          <w:szCs w:val="22"/>
        </w:rPr>
      </w:pPr>
      <w:r w:rsidRPr="00B16759">
        <w:rPr>
          <w:rFonts w:hint="eastAsia"/>
          <w:sz w:val="22"/>
          <w:szCs w:val="22"/>
        </w:rPr>
        <w:t>（契約不調の場合における処理）</w:t>
      </w:r>
    </w:p>
    <w:p w:rsidR="00D84074" w:rsidRPr="00B16759" w:rsidRDefault="00D84074" w:rsidP="00D84074">
      <w:pPr>
        <w:ind w:left="223" w:hangingChars="100" w:hanging="223"/>
        <w:rPr>
          <w:rFonts w:hint="eastAsia"/>
          <w:sz w:val="22"/>
          <w:szCs w:val="22"/>
        </w:rPr>
      </w:pPr>
      <w:r w:rsidRPr="00B16759">
        <w:rPr>
          <w:rFonts w:hint="eastAsia"/>
          <w:sz w:val="22"/>
          <w:szCs w:val="22"/>
        </w:rPr>
        <w:t>第</w:t>
      </w:r>
      <w:r w:rsidR="009F4914">
        <w:rPr>
          <w:rFonts w:hint="eastAsia"/>
          <w:sz w:val="22"/>
          <w:szCs w:val="22"/>
        </w:rPr>
        <w:t>８</w:t>
      </w:r>
      <w:r w:rsidRPr="00B16759">
        <w:rPr>
          <w:rFonts w:hint="eastAsia"/>
          <w:sz w:val="22"/>
          <w:szCs w:val="22"/>
        </w:rPr>
        <w:t>条　事由の如何を問わず</w:t>
      </w:r>
      <w:r w:rsidR="00B86EBB">
        <w:rPr>
          <w:rFonts w:hint="eastAsia"/>
          <w:sz w:val="22"/>
          <w:szCs w:val="22"/>
        </w:rPr>
        <w:t>契約</w:t>
      </w:r>
      <w:r w:rsidRPr="00B16759">
        <w:rPr>
          <w:rFonts w:hint="eastAsia"/>
          <w:sz w:val="22"/>
          <w:szCs w:val="22"/>
        </w:rPr>
        <w:t>の締結に至らなかった場合、甲</w:t>
      </w:r>
      <w:r w:rsidR="00B86EBB">
        <w:rPr>
          <w:rFonts w:hint="eastAsia"/>
          <w:sz w:val="22"/>
          <w:szCs w:val="22"/>
        </w:rPr>
        <w:t>及び</w:t>
      </w:r>
      <w:r w:rsidR="001A38F9">
        <w:rPr>
          <w:rFonts w:hint="eastAsia"/>
          <w:sz w:val="22"/>
          <w:szCs w:val="22"/>
        </w:rPr>
        <w:t>乙</w:t>
      </w:r>
      <w:r w:rsidRPr="00B16759">
        <w:rPr>
          <w:rFonts w:hint="eastAsia"/>
          <w:sz w:val="22"/>
          <w:szCs w:val="22"/>
        </w:rPr>
        <w:t>が本事業の準備に関して既に支出した費用はそれぞれの負担とし、互いに請求しない。</w:t>
      </w:r>
      <w:r w:rsidR="00AB63D6" w:rsidRPr="00B16759">
        <w:rPr>
          <w:rFonts w:hint="eastAsia"/>
          <w:sz w:val="22"/>
          <w:szCs w:val="22"/>
        </w:rPr>
        <w:t>ただし、第</w:t>
      </w:r>
      <w:r w:rsidR="005F6EE4">
        <w:rPr>
          <w:rFonts w:hint="eastAsia"/>
          <w:sz w:val="22"/>
          <w:szCs w:val="22"/>
        </w:rPr>
        <w:t>４</w:t>
      </w:r>
      <w:r w:rsidR="00AB63D6" w:rsidRPr="00B16759">
        <w:rPr>
          <w:rFonts w:hint="eastAsia"/>
          <w:sz w:val="22"/>
          <w:szCs w:val="22"/>
        </w:rPr>
        <w:t>条に定める</w:t>
      </w:r>
      <w:r w:rsidR="00BF0E2B">
        <w:rPr>
          <w:rFonts w:hint="eastAsia"/>
          <w:sz w:val="22"/>
          <w:szCs w:val="22"/>
        </w:rPr>
        <w:t>保証</w:t>
      </w:r>
      <w:r w:rsidR="005F6EE4">
        <w:rPr>
          <w:rFonts w:hint="eastAsia"/>
          <w:sz w:val="22"/>
          <w:szCs w:val="22"/>
        </w:rPr>
        <w:t>金の取り扱いについては、</w:t>
      </w:r>
      <w:r w:rsidR="00AB63D6" w:rsidRPr="00B16759">
        <w:rPr>
          <w:rFonts w:hint="eastAsia"/>
          <w:sz w:val="22"/>
          <w:szCs w:val="22"/>
        </w:rPr>
        <w:t>第</w:t>
      </w:r>
      <w:r w:rsidR="005C4275">
        <w:rPr>
          <w:rFonts w:hint="eastAsia"/>
          <w:sz w:val="22"/>
          <w:szCs w:val="22"/>
        </w:rPr>
        <w:t>12</w:t>
      </w:r>
      <w:r w:rsidR="00AB63D6" w:rsidRPr="00B16759">
        <w:rPr>
          <w:rFonts w:hint="eastAsia"/>
          <w:sz w:val="22"/>
          <w:szCs w:val="22"/>
        </w:rPr>
        <w:t>条に定めるとおりとする。</w:t>
      </w:r>
    </w:p>
    <w:p w:rsidR="00D84074" w:rsidRPr="005F6EE4" w:rsidRDefault="00D84074" w:rsidP="00E60842">
      <w:pPr>
        <w:rPr>
          <w:rFonts w:hint="eastAsia"/>
          <w:sz w:val="22"/>
          <w:szCs w:val="22"/>
        </w:rPr>
      </w:pPr>
    </w:p>
    <w:p w:rsidR="00D84074" w:rsidRPr="00B16759" w:rsidRDefault="00D84074" w:rsidP="00D84074">
      <w:pPr>
        <w:ind w:left="223" w:hangingChars="100" w:hanging="223"/>
        <w:rPr>
          <w:rFonts w:hint="eastAsia"/>
          <w:sz w:val="22"/>
          <w:szCs w:val="22"/>
        </w:rPr>
      </w:pPr>
      <w:r w:rsidRPr="00B16759">
        <w:rPr>
          <w:rFonts w:hint="eastAsia"/>
          <w:sz w:val="22"/>
          <w:szCs w:val="22"/>
        </w:rPr>
        <w:t>（募集要項等の遵守）</w:t>
      </w:r>
    </w:p>
    <w:p w:rsidR="00D84074" w:rsidRPr="00B16759" w:rsidRDefault="00D84074" w:rsidP="00D84074">
      <w:pPr>
        <w:ind w:left="223" w:hangingChars="100" w:hanging="223"/>
        <w:rPr>
          <w:rFonts w:hint="eastAsia"/>
          <w:sz w:val="22"/>
          <w:szCs w:val="22"/>
        </w:rPr>
      </w:pPr>
      <w:r w:rsidRPr="00B16759">
        <w:rPr>
          <w:rFonts w:hint="eastAsia"/>
          <w:sz w:val="22"/>
          <w:szCs w:val="22"/>
        </w:rPr>
        <w:t>第</w:t>
      </w:r>
      <w:r w:rsidR="009F4914">
        <w:rPr>
          <w:rFonts w:hint="eastAsia"/>
          <w:sz w:val="22"/>
          <w:szCs w:val="22"/>
        </w:rPr>
        <w:t>９</w:t>
      </w:r>
      <w:r w:rsidRPr="00B16759">
        <w:rPr>
          <w:rFonts w:hint="eastAsia"/>
          <w:sz w:val="22"/>
          <w:szCs w:val="22"/>
        </w:rPr>
        <w:t xml:space="preserve">条　</w:t>
      </w:r>
      <w:r w:rsidR="001A38F9">
        <w:rPr>
          <w:rFonts w:hint="eastAsia"/>
          <w:sz w:val="22"/>
          <w:szCs w:val="22"/>
        </w:rPr>
        <w:t>乙</w:t>
      </w:r>
      <w:r w:rsidRPr="00B16759">
        <w:rPr>
          <w:rFonts w:hint="eastAsia"/>
          <w:sz w:val="22"/>
          <w:szCs w:val="22"/>
        </w:rPr>
        <w:t>は、本事業の遂行にあたり、要項に記載された事項及び自らの提案内容を遵守しなければならない。ただし、</w:t>
      </w:r>
      <w:r w:rsidR="00CC6466">
        <w:rPr>
          <w:rFonts w:hint="eastAsia"/>
          <w:sz w:val="22"/>
          <w:szCs w:val="22"/>
        </w:rPr>
        <w:t>甲</w:t>
      </w:r>
      <w:r w:rsidRPr="00B16759">
        <w:rPr>
          <w:rFonts w:hint="eastAsia"/>
          <w:sz w:val="22"/>
          <w:szCs w:val="22"/>
        </w:rPr>
        <w:t>の</w:t>
      </w:r>
      <w:r w:rsidR="00BF0E2B">
        <w:rPr>
          <w:rFonts w:hint="eastAsia"/>
          <w:sz w:val="22"/>
          <w:szCs w:val="22"/>
        </w:rPr>
        <w:t>書面による</w:t>
      </w:r>
      <w:r w:rsidRPr="00B16759">
        <w:rPr>
          <w:rFonts w:hint="eastAsia"/>
          <w:sz w:val="22"/>
          <w:szCs w:val="22"/>
        </w:rPr>
        <w:t>承認を受けた場合は、この限りでない。</w:t>
      </w:r>
    </w:p>
    <w:p w:rsidR="00D84074" w:rsidRPr="00CC6466" w:rsidRDefault="00D84074" w:rsidP="00D84074">
      <w:pPr>
        <w:ind w:left="223" w:hangingChars="100" w:hanging="223"/>
        <w:rPr>
          <w:rFonts w:hint="eastAsia"/>
          <w:sz w:val="22"/>
          <w:szCs w:val="22"/>
        </w:rPr>
      </w:pPr>
    </w:p>
    <w:p w:rsidR="00D84074" w:rsidRPr="00B16759" w:rsidRDefault="00D84074" w:rsidP="00D84074">
      <w:pPr>
        <w:ind w:left="223" w:hangingChars="100" w:hanging="223"/>
        <w:rPr>
          <w:rFonts w:hint="eastAsia"/>
          <w:sz w:val="22"/>
          <w:szCs w:val="22"/>
        </w:rPr>
      </w:pPr>
      <w:r w:rsidRPr="00B16759">
        <w:rPr>
          <w:rFonts w:hint="eastAsia"/>
          <w:sz w:val="22"/>
          <w:szCs w:val="22"/>
        </w:rPr>
        <w:t>（本協定の変更）</w:t>
      </w:r>
    </w:p>
    <w:p w:rsidR="00D84074" w:rsidRPr="00B16759" w:rsidRDefault="009F4914" w:rsidP="00D84074">
      <w:pPr>
        <w:ind w:left="223" w:hangingChars="100" w:hanging="223"/>
        <w:rPr>
          <w:rFonts w:hint="eastAsia"/>
          <w:sz w:val="22"/>
          <w:szCs w:val="22"/>
        </w:rPr>
      </w:pPr>
      <w:r>
        <w:rPr>
          <w:rFonts w:hint="eastAsia"/>
          <w:sz w:val="22"/>
          <w:szCs w:val="22"/>
        </w:rPr>
        <w:t>第10</w:t>
      </w:r>
      <w:r w:rsidR="00D84074" w:rsidRPr="00B16759">
        <w:rPr>
          <w:rFonts w:hint="eastAsia"/>
          <w:sz w:val="22"/>
          <w:szCs w:val="22"/>
        </w:rPr>
        <w:t>条　本協定の規定は、甲</w:t>
      </w:r>
      <w:r w:rsidR="001A38F9">
        <w:rPr>
          <w:rFonts w:hint="eastAsia"/>
          <w:sz w:val="22"/>
          <w:szCs w:val="22"/>
        </w:rPr>
        <w:t>と乙</w:t>
      </w:r>
      <w:r w:rsidR="00D84074" w:rsidRPr="00B16759">
        <w:rPr>
          <w:rFonts w:hint="eastAsia"/>
          <w:sz w:val="22"/>
          <w:szCs w:val="22"/>
        </w:rPr>
        <w:t>の書面による合意によらなければ変更することはできない。</w:t>
      </w:r>
    </w:p>
    <w:p w:rsidR="001C464C" w:rsidRPr="00BF0E2B" w:rsidRDefault="001C464C" w:rsidP="00D84074">
      <w:pPr>
        <w:ind w:left="223" w:hangingChars="100" w:hanging="223"/>
        <w:rPr>
          <w:rFonts w:hint="eastAsia"/>
          <w:sz w:val="22"/>
          <w:szCs w:val="22"/>
        </w:rPr>
      </w:pPr>
    </w:p>
    <w:p w:rsidR="00D84074" w:rsidRPr="00B16759" w:rsidRDefault="00D84074" w:rsidP="00D84074">
      <w:pPr>
        <w:ind w:left="223" w:hangingChars="100" w:hanging="223"/>
        <w:rPr>
          <w:rFonts w:hint="eastAsia"/>
          <w:sz w:val="22"/>
          <w:szCs w:val="22"/>
        </w:rPr>
      </w:pPr>
      <w:r w:rsidRPr="00B16759">
        <w:rPr>
          <w:rFonts w:hint="eastAsia"/>
          <w:sz w:val="22"/>
          <w:szCs w:val="22"/>
        </w:rPr>
        <w:t>（本協定の有効期間）</w:t>
      </w:r>
    </w:p>
    <w:p w:rsidR="009F4914" w:rsidRPr="00E863CA" w:rsidRDefault="009F4914" w:rsidP="00D84074">
      <w:pPr>
        <w:ind w:left="223" w:hangingChars="100" w:hanging="223"/>
        <w:rPr>
          <w:rFonts w:hint="eastAsia"/>
          <w:sz w:val="22"/>
          <w:szCs w:val="22"/>
        </w:rPr>
      </w:pPr>
      <w:r>
        <w:rPr>
          <w:rFonts w:hint="eastAsia"/>
          <w:sz w:val="22"/>
          <w:szCs w:val="22"/>
        </w:rPr>
        <w:t>第11</w:t>
      </w:r>
      <w:r w:rsidR="00D84074" w:rsidRPr="00B16759">
        <w:rPr>
          <w:rFonts w:hint="eastAsia"/>
          <w:sz w:val="22"/>
          <w:szCs w:val="22"/>
        </w:rPr>
        <w:t>条　本協定の有効期間は、</w:t>
      </w:r>
      <w:r w:rsidR="00DA5019">
        <w:rPr>
          <w:rFonts w:hint="eastAsia"/>
          <w:sz w:val="22"/>
          <w:szCs w:val="22"/>
        </w:rPr>
        <w:t>本協定の締結</w:t>
      </w:r>
      <w:r w:rsidR="00DA5019" w:rsidRPr="00F15BA8">
        <w:rPr>
          <w:rFonts w:hint="eastAsia"/>
          <w:sz w:val="22"/>
          <w:szCs w:val="22"/>
        </w:rPr>
        <w:t>日から１年間もしくは</w:t>
      </w:r>
      <w:r w:rsidR="00E863CA" w:rsidRPr="00F15BA8">
        <w:rPr>
          <w:rFonts w:hint="eastAsia"/>
          <w:sz w:val="22"/>
          <w:szCs w:val="22"/>
        </w:rPr>
        <w:t>契約締結時のどちらか早い時点</w:t>
      </w:r>
      <w:r w:rsidR="00727B25" w:rsidRPr="00F15BA8">
        <w:rPr>
          <w:rFonts w:hint="eastAsia"/>
          <w:sz w:val="22"/>
          <w:szCs w:val="22"/>
        </w:rPr>
        <w:t>までとする。</w:t>
      </w:r>
      <w:r w:rsidR="005C4275">
        <w:rPr>
          <w:rFonts w:hint="eastAsia"/>
          <w:sz w:val="22"/>
          <w:szCs w:val="22"/>
        </w:rPr>
        <w:t>ただ</w:t>
      </w:r>
      <w:r w:rsidRPr="00E863CA">
        <w:rPr>
          <w:rFonts w:hint="eastAsia"/>
          <w:sz w:val="22"/>
          <w:szCs w:val="22"/>
        </w:rPr>
        <w:t>し、乙の責に帰さない理由により</w:t>
      </w:r>
      <w:r w:rsidR="00471985" w:rsidRPr="00E863CA">
        <w:rPr>
          <w:rFonts w:hint="eastAsia"/>
          <w:sz w:val="22"/>
          <w:szCs w:val="22"/>
        </w:rPr>
        <w:t>、</w:t>
      </w:r>
      <w:r w:rsidRPr="00E863CA">
        <w:rPr>
          <w:rFonts w:hint="eastAsia"/>
          <w:sz w:val="22"/>
          <w:szCs w:val="22"/>
        </w:rPr>
        <w:t>契約に先立ち完了し</w:t>
      </w:r>
      <w:r w:rsidR="005F6EE4" w:rsidRPr="00E863CA">
        <w:rPr>
          <w:rFonts w:hint="eastAsia"/>
          <w:sz w:val="22"/>
          <w:szCs w:val="22"/>
        </w:rPr>
        <w:lastRenderedPageBreak/>
        <w:t>なければならない手続き等が未了のため</w:t>
      </w:r>
      <w:r w:rsidR="00471985" w:rsidRPr="00E863CA">
        <w:rPr>
          <w:rFonts w:hint="eastAsia"/>
          <w:sz w:val="22"/>
          <w:szCs w:val="22"/>
        </w:rPr>
        <w:t>契約が締結できない場合等は甲乙協議の上、有効期間を延伸できる。</w:t>
      </w:r>
    </w:p>
    <w:p w:rsidR="00E863CA" w:rsidRPr="00E863CA" w:rsidRDefault="00E863CA" w:rsidP="00D84074">
      <w:pPr>
        <w:ind w:left="223" w:hangingChars="100" w:hanging="223"/>
        <w:rPr>
          <w:rFonts w:hint="eastAsia"/>
          <w:sz w:val="22"/>
          <w:szCs w:val="22"/>
        </w:rPr>
      </w:pPr>
    </w:p>
    <w:p w:rsidR="00D84074" w:rsidRPr="00E863CA" w:rsidRDefault="00D84074" w:rsidP="00D84074">
      <w:pPr>
        <w:ind w:left="223" w:hangingChars="100" w:hanging="223"/>
        <w:rPr>
          <w:rFonts w:hint="eastAsia"/>
          <w:sz w:val="22"/>
          <w:szCs w:val="22"/>
        </w:rPr>
      </w:pPr>
      <w:r w:rsidRPr="00E863CA">
        <w:rPr>
          <w:rFonts w:hint="eastAsia"/>
          <w:sz w:val="22"/>
          <w:szCs w:val="22"/>
        </w:rPr>
        <w:t>（</w:t>
      </w:r>
      <w:r w:rsidR="00775A0B" w:rsidRPr="00E863CA">
        <w:rPr>
          <w:rFonts w:hint="eastAsia"/>
          <w:sz w:val="22"/>
          <w:szCs w:val="22"/>
        </w:rPr>
        <w:t>協定有効期間</w:t>
      </w:r>
      <w:r w:rsidR="00764C9E" w:rsidRPr="00E863CA">
        <w:rPr>
          <w:rFonts w:hint="eastAsia"/>
          <w:sz w:val="22"/>
          <w:szCs w:val="22"/>
        </w:rPr>
        <w:t>満了時</w:t>
      </w:r>
      <w:r w:rsidR="00775A0B" w:rsidRPr="00E863CA">
        <w:rPr>
          <w:rFonts w:hint="eastAsia"/>
          <w:sz w:val="22"/>
          <w:szCs w:val="22"/>
        </w:rPr>
        <w:t>における</w:t>
      </w:r>
      <w:r w:rsidR="00764C9E" w:rsidRPr="00E863CA">
        <w:rPr>
          <w:rFonts w:hint="eastAsia"/>
          <w:sz w:val="22"/>
          <w:szCs w:val="22"/>
        </w:rPr>
        <w:t>取扱い</w:t>
      </w:r>
      <w:r w:rsidRPr="00E863CA">
        <w:rPr>
          <w:rFonts w:hint="eastAsia"/>
          <w:sz w:val="22"/>
          <w:szCs w:val="22"/>
        </w:rPr>
        <w:t>）</w:t>
      </w:r>
    </w:p>
    <w:p w:rsidR="008B3F16" w:rsidRPr="00E863CA" w:rsidRDefault="00471985" w:rsidP="008B3F16">
      <w:pPr>
        <w:ind w:left="223" w:hangingChars="100" w:hanging="223"/>
        <w:rPr>
          <w:rFonts w:hint="eastAsia"/>
          <w:sz w:val="22"/>
          <w:szCs w:val="22"/>
        </w:rPr>
      </w:pPr>
      <w:r w:rsidRPr="00E863CA">
        <w:rPr>
          <w:rFonts w:hint="eastAsia"/>
          <w:sz w:val="22"/>
          <w:szCs w:val="22"/>
        </w:rPr>
        <w:t>第12</w:t>
      </w:r>
      <w:r w:rsidR="00F53819">
        <w:rPr>
          <w:rFonts w:hint="eastAsia"/>
          <w:sz w:val="22"/>
          <w:szCs w:val="22"/>
        </w:rPr>
        <w:t xml:space="preserve">条　</w:t>
      </w:r>
      <w:r w:rsidR="001A38F9" w:rsidRPr="00E863CA">
        <w:rPr>
          <w:rFonts w:hint="eastAsia"/>
          <w:sz w:val="22"/>
          <w:szCs w:val="22"/>
        </w:rPr>
        <w:t>乙</w:t>
      </w:r>
      <w:r w:rsidR="008B3F16" w:rsidRPr="00E863CA">
        <w:rPr>
          <w:rFonts w:hint="eastAsia"/>
          <w:sz w:val="22"/>
          <w:szCs w:val="22"/>
        </w:rPr>
        <w:t>の責めに帰すべき事由により</w:t>
      </w:r>
      <w:r w:rsidR="00764C9E" w:rsidRPr="00E863CA">
        <w:rPr>
          <w:rFonts w:hint="eastAsia"/>
          <w:sz w:val="22"/>
          <w:szCs w:val="22"/>
        </w:rPr>
        <w:t>契約の締結に至らずに第</w:t>
      </w:r>
      <w:r w:rsidR="005C4275">
        <w:rPr>
          <w:rFonts w:hint="eastAsia"/>
          <w:sz w:val="22"/>
          <w:szCs w:val="22"/>
        </w:rPr>
        <w:t>11</w:t>
      </w:r>
      <w:r w:rsidR="00764C9E" w:rsidRPr="00E863CA">
        <w:rPr>
          <w:rFonts w:hint="eastAsia"/>
          <w:sz w:val="22"/>
          <w:szCs w:val="22"/>
        </w:rPr>
        <w:t>条に定める有効期間を迎えた場合、</w:t>
      </w:r>
      <w:r w:rsidRPr="00E863CA">
        <w:rPr>
          <w:rFonts w:hint="eastAsia"/>
          <w:sz w:val="22"/>
          <w:szCs w:val="22"/>
        </w:rPr>
        <w:t>第４</w:t>
      </w:r>
      <w:r w:rsidR="008B3F16" w:rsidRPr="00E863CA">
        <w:rPr>
          <w:rFonts w:hint="eastAsia"/>
          <w:sz w:val="22"/>
          <w:szCs w:val="22"/>
        </w:rPr>
        <w:t>条の</w:t>
      </w:r>
      <w:r w:rsidR="00BF0E2B" w:rsidRPr="00E863CA">
        <w:rPr>
          <w:rFonts w:hint="eastAsia"/>
          <w:sz w:val="22"/>
          <w:szCs w:val="22"/>
        </w:rPr>
        <w:t>保証金全額</w:t>
      </w:r>
      <w:r w:rsidR="008B3F16" w:rsidRPr="00E863CA">
        <w:rPr>
          <w:rFonts w:hint="eastAsia"/>
          <w:sz w:val="22"/>
          <w:szCs w:val="22"/>
        </w:rPr>
        <w:t>は</w:t>
      </w:r>
      <w:r w:rsidR="00B86EBB" w:rsidRPr="00E863CA">
        <w:rPr>
          <w:rFonts w:hint="eastAsia"/>
          <w:sz w:val="22"/>
          <w:szCs w:val="22"/>
        </w:rPr>
        <w:t>甲</w:t>
      </w:r>
      <w:r w:rsidR="008B3F16" w:rsidRPr="00E863CA">
        <w:rPr>
          <w:rFonts w:hint="eastAsia"/>
          <w:sz w:val="22"/>
          <w:szCs w:val="22"/>
        </w:rPr>
        <w:t>に帰属するものとする。</w:t>
      </w:r>
    </w:p>
    <w:p w:rsidR="008B3F16" w:rsidRPr="00E863CA" w:rsidRDefault="00AB63D6" w:rsidP="008B3F16">
      <w:pPr>
        <w:ind w:left="223" w:hangingChars="100" w:hanging="223"/>
        <w:rPr>
          <w:rFonts w:hint="eastAsia"/>
          <w:sz w:val="22"/>
          <w:szCs w:val="22"/>
        </w:rPr>
      </w:pPr>
      <w:r w:rsidRPr="00E863CA">
        <w:rPr>
          <w:rFonts w:hint="eastAsia"/>
          <w:sz w:val="22"/>
          <w:szCs w:val="22"/>
        </w:rPr>
        <w:t xml:space="preserve">２　</w:t>
      </w:r>
      <w:r w:rsidR="008B3F16" w:rsidRPr="00E863CA">
        <w:rPr>
          <w:rFonts w:hint="eastAsia"/>
          <w:sz w:val="22"/>
          <w:szCs w:val="22"/>
        </w:rPr>
        <w:t>甲の責めに帰すべき事由により</w:t>
      </w:r>
      <w:r w:rsidR="005F6EE4" w:rsidRPr="00E863CA">
        <w:rPr>
          <w:rFonts w:hint="eastAsia"/>
          <w:sz w:val="22"/>
          <w:szCs w:val="22"/>
        </w:rPr>
        <w:t>契約の締結に至らずに第</w:t>
      </w:r>
      <w:r w:rsidR="005C4275">
        <w:rPr>
          <w:rFonts w:hint="eastAsia"/>
          <w:sz w:val="22"/>
          <w:szCs w:val="22"/>
        </w:rPr>
        <w:t>11</w:t>
      </w:r>
      <w:r w:rsidR="00764C9E" w:rsidRPr="00E863CA">
        <w:rPr>
          <w:rFonts w:hint="eastAsia"/>
          <w:sz w:val="22"/>
          <w:szCs w:val="22"/>
        </w:rPr>
        <w:t>条に定める有効期間を迎えた場合、</w:t>
      </w:r>
      <w:r w:rsidR="001A38F9" w:rsidRPr="00E863CA">
        <w:rPr>
          <w:rFonts w:hint="eastAsia"/>
          <w:sz w:val="22"/>
          <w:szCs w:val="22"/>
        </w:rPr>
        <w:t>乙</w:t>
      </w:r>
      <w:r w:rsidR="008B3F16" w:rsidRPr="00E863CA">
        <w:rPr>
          <w:rFonts w:hint="eastAsia"/>
          <w:sz w:val="22"/>
          <w:szCs w:val="22"/>
        </w:rPr>
        <w:t>は</w:t>
      </w:r>
      <w:r w:rsidR="00B86EBB" w:rsidRPr="00E863CA">
        <w:rPr>
          <w:rFonts w:hint="eastAsia"/>
          <w:sz w:val="22"/>
          <w:szCs w:val="22"/>
        </w:rPr>
        <w:t>甲</w:t>
      </w:r>
      <w:r w:rsidR="008B3F16" w:rsidRPr="00E863CA">
        <w:rPr>
          <w:rFonts w:hint="eastAsia"/>
          <w:sz w:val="22"/>
          <w:szCs w:val="22"/>
        </w:rPr>
        <w:t>に対し第</w:t>
      </w:r>
      <w:r w:rsidR="00471985" w:rsidRPr="00E863CA">
        <w:rPr>
          <w:rFonts w:hint="eastAsia"/>
          <w:sz w:val="22"/>
          <w:szCs w:val="22"/>
        </w:rPr>
        <w:t>４</w:t>
      </w:r>
      <w:r w:rsidR="008B3F16" w:rsidRPr="00E863CA">
        <w:rPr>
          <w:rFonts w:hint="eastAsia"/>
          <w:sz w:val="22"/>
          <w:szCs w:val="22"/>
        </w:rPr>
        <w:t>条の</w:t>
      </w:r>
      <w:r w:rsidR="00BF0E2B" w:rsidRPr="00E863CA">
        <w:rPr>
          <w:rFonts w:hint="eastAsia"/>
          <w:sz w:val="22"/>
          <w:szCs w:val="22"/>
        </w:rPr>
        <w:t>保証金</w:t>
      </w:r>
      <w:r w:rsidR="001A38F9" w:rsidRPr="00E863CA">
        <w:rPr>
          <w:rFonts w:hint="eastAsia"/>
          <w:sz w:val="22"/>
          <w:szCs w:val="22"/>
        </w:rPr>
        <w:t>全額</w:t>
      </w:r>
      <w:r w:rsidR="008B3F16" w:rsidRPr="00E863CA">
        <w:rPr>
          <w:rFonts w:hint="eastAsia"/>
          <w:sz w:val="22"/>
          <w:szCs w:val="22"/>
        </w:rPr>
        <w:t>の還付を請求することができる。</w:t>
      </w:r>
    </w:p>
    <w:p w:rsidR="00AB63D6" w:rsidRPr="00E863CA" w:rsidRDefault="00AB63D6" w:rsidP="00AB63D6">
      <w:pPr>
        <w:ind w:left="223" w:hangingChars="100" w:hanging="223"/>
        <w:rPr>
          <w:rFonts w:hint="eastAsia"/>
          <w:sz w:val="22"/>
          <w:szCs w:val="22"/>
        </w:rPr>
      </w:pPr>
      <w:r w:rsidRPr="00E863CA">
        <w:rPr>
          <w:rFonts w:hint="eastAsia"/>
          <w:sz w:val="22"/>
          <w:szCs w:val="22"/>
        </w:rPr>
        <w:t>３　甲</w:t>
      </w:r>
      <w:r w:rsidR="001A38F9" w:rsidRPr="00E863CA">
        <w:rPr>
          <w:rFonts w:hint="eastAsia"/>
          <w:sz w:val="22"/>
          <w:szCs w:val="22"/>
        </w:rPr>
        <w:t>乙</w:t>
      </w:r>
      <w:r w:rsidR="00C132C8" w:rsidRPr="00E863CA">
        <w:rPr>
          <w:rFonts w:hint="eastAsia"/>
          <w:sz w:val="22"/>
          <w:szCs w:val="22"/>
        </w:rPr>
        <w:t>相互の責めに帰することが出来ない事由により</w:t>
      </w:r>
      <w:r w:rsidR="005F6EE4" w:rsidRPr="00E863CA">
        <w:rPr>
          <w:rFonts w:hint="eastAsia"/>
          <w:sz w:val="22"/>
          <w:szCs w:val="22"/>
        </w:rPr>
        <w:t>契約の締結に至らずに第</w:t>
      </w:r>
      <w:r w:rsidR="005C4275">
        <w:rPr>
          <w:rFonts w:hint="eastAsia"/>
          <w:sz w:val="22"/>
          <w:szCs w:val="22"/>
        </w:rPr>
        <w:t>11</w:t>
      </w:r>
      <w:r w:rsidR="00764C9E" w:rsidRPr="00E863CA">
        <w:rPr>
          <w:rFonts w:hint="eastAsia"/>
          <w:sz w:val="22"/>
          <w:szCs w:val="22"/>
        </w:rPr>
        <w:t>条に定める有効期間を迎えた場合、</w:t>
      </w:r>
      <w:r w:rsidR="001A38F9" w:rsidRPr="00E863CA">
        <w:rPr>
          <w:rFonts w:hint="eastAsia"/>
          <w:sz w:val="22"/>
          <w:szCs w:val="22"/>
        </w:rPr>
        <w:t>乙</w:t>
      </w:r>
      <w:r w:rsidRPr="00E863CA">
        <w:rPr>
          <w:rFonts w:hint="eastAsia"/>
          <w:sz w:val="22"/>
          <w:szCs w:val="22"/>
        </w:rPr>
        <w:t>は</w:t>
      </w:r>
      <w:r w:rsidR="00B86EBB" w:rsidRPr="00E863CA">
        <w:rPr>
          <w:rFonts w:hint="eastAsia"/>
          <w:sz w:val="22"/>
          <w:szCs w:val="22"/>
        </w:rPr>
        <w:t>甲</w:t>
      </w:r>
      <w:r w:rsidR="005F6EE4" w:rsidRPr="00E863CA">
        <w:rPr>
          <w:rFonts w:hint="eastAsia"/>
          <w:sz w:val="22"/>
          <w:szCs w:val="22"/>
        </w:rPr>
        <w:t>に対し第４</w:t>
      </w:r>
      <w:r w:rsidR="00BF0E2B" w:rsidRPr="00E863CA">
        <w:rPr>
          <w:rFonts w:hint="eastAsia"/>
          <w:sz w:val="22"/>
          <w:szCs w:val="22"/>
        </w:rPr>
        <w:t>条の保証金</w:t>
      </w:r>
      <w:r w:rsidRPr="00E863CA">
        <w:rPr>
          <w:rFonts w:hint="eastAsia"/>
          <w:sz w:val="22"/>
          <w:szCs w:val="22"/>
        </w:rPr>
        <w:t>全額の還付を請求することができる。</w:t>
      </w:r>
    </w:p>
    <w:p w:rsidR="006C6341" w:rsidRPr="00E863CA" w:rsidRDefault="006C6341" w:rsidP="00D84074">
      <w:pPr>
        <w:ind w:left="223" w:hangingChars="100" w:hanging="223"/>
        <w:rPr>
          <w:rFonts w:hint="eastAsia"/>
          <w:sz w:val="22"/>
          <w:szCs w:val="22"/>
        </w:rPr>
      </w:pPr>
    </w:p>
    <w:p w:rsidR="00D84074" w:rsidRPr="00B16759" w:rsidRDefault="00D84074" w:rsidP="00D84074">
      <w:pPr>
        <w:ind w:left="223" w:hangingChars="100" w:hanging="223"/>
        <w:rPr>
          <w:rFonts w:hint="eastAsia"/>
          <w:sz w:val="22"/>
          <w:szCs w:val="22"/>
        </w:rPr>
      </w:pPr>
      <w:r w:rsidRPr="00E863CA">
        <w:rPr>
          <w:rFonts w:hint="eastAsia"/>
          <w:sz w:val="22"/>
          <w:szCs w:val="22"/>
        </w:rPr>
        <w:t>（裁判専属管轄）</w:t>
      </w:r>
    </w:p>
    <w:p w:rsidR="00D84074" w:rsidRPr="00B16759" w:rsidRDefault="00471985" w:rsidP="00D84074">
      <w:pPr>
        <w:ind w:left="223" w:hangingChars="100" w:hanging="223"/>
        <w:rPr>
          <w:rFonts w:hint="eastAsia"/>
          <w:sz w:val="22"/>
          <w:szCs w:val="22"/>
        </w:rPr>
      </w:pPr>
      <w:r>
        <w:rPr>
          <w:rFonts w:hint="eastAsia"/>
          <w:sz w:val="22"/>
          <w:szCs w:val="22"/>
        </w:rPr>
        <w:t>第</w:t>
      </w:r>
      <w:r w:rsidR="00764C9E">
        <w:rPr>
          <w:rFonts w:hint="eastAsia"/>
          <w:sz w:val="22"/>
          <w:szCs w:val="22"/>
        </w:rPr>
        <w:t>13</w:t>
      </w:r>
      <w:r w:rsidR="00D84074" w:rsidRPr="00B16759">
        <w:rPr>
          <w:rFonts w:hint="eastAsia"/>
          <w:sz w:val="22"/>
          <w:szCs w:val="22"/>
        </w:rPr>
        <w:t>条　本協定は、日本国の法令に従い解釈され、本協定に関する一切の裁判は、甲の所在地を管轄する地方裁判所を第一審の専属所管裁判所とする。</w:t>
      </w:r>
    </w:p>
    <w:p w:rsidR="006C6341" w:rsidRPr="00881A34" w:rsidRDefault="006C6341" w:rsidP="00D84074">
      <w:pPr>
        <w:ind w:left="223" w:hangingChars="100" w:hanging="223"/>
        <w:rPr>
          <w:rFonts w:hint="eastAsia"/>
          <w:sz w:val="22"/>
          <w:szCs w:val="22"/>
        </w:rPr>
      </w:pPr>
    </w:p>
    <w:p w:rsidR="00D84074" w:rsidRPr="00B16759" w:rsidRDefault="00D84074" w:rsidP="00D84074">
      <w:pPr>
        <w:ind w:left="223" w:hangingChars="100" w:hanging="223"/>
        <w:rPr>
          <w:rFonts w:hint="eastAsia"/>
          <w:sz w:val="22"/>
          <w:szCs w:val="22"/>
        </w:rPr>
      </w:pPr>
      <w:r w:rsidRPr="00B16759">
        <w:rPr>
          <w:rFonts w:hint="eastAsia"/>
          <w:sz w:val="22"/>
          <w:szCs w:val="22"/>
        </w:rPr>
        <w:t>（協議事項）</w:t>
      </w:r>
    </w:p>
    <w:p w:rsidR="00D84074" w:rsidRPr="00B16759" w:rsidRDefault="00D84074" w:rsidP="00764C9E">
      <w:pPr>
        <w:ind w:left="223" w:hangingChars="100" w:hanging="223"/>
        <w:rPr>
          <w:rFonts w:hint="eastAsia"/>
          <w:sz w:val="22"/>
          <w:szCs w:val="22"/>
        </w:rPr>
      </w:pPr>
      <w:r w:rsidRPr="00B16759">
        <w:rPr>
          <w:rFonts w:hint="eastAsia"/>
          <w:sz w:val="22"/>
          <w:szCs w:val="22"/>
        </w:rPr>
        <w:t>第</w:t>
      </w:r>
      <w:r w:rsidR="00764C9E">
        <w:rPr>
          <w:rFonts w:hint="eastAsia"/>
          <w:sz w:val="22"/>
          <w:szCs w:val="22"/>
        </w:rPr>
        <w:t>14</w:t>
      </w:r>
      <w:r w:rsidRPr="00B16759">
        <w:rPr>
          <w:rFonts w:hint="eastAsia"/>
          <w:sz w:val="22"/>
          <w:szCs w:val="22"/>
        </w:rPr>
        <w:t>条　本協定に定めのない事項及び本協定の解釈に疑義が生じた場合については、甲乙</w:t>
      </w:r>
      <w:r w:rsidR="001A38F9">
        <w:rPr>
          <w:rFonts w:hint="eastAsia"/>
          <w:sz w:val="22"/>
          <w:szCs w:val="22"/>
        </w:rPr>
        <w:t>双方が</w:t>
      </w:r>
      <w:r w:rsidRPr="00B16759">
        <w:rPr>
          <w:rFonts w:hint="eastAsia"/>
          <w:sz w:val="22"/>
          <w:szCs w:val="22"/>
        </w:rPr>
        <w:t>協議して定める。</w:t>
      </w:r>
    </w:p>
    <w:p w:rsidR="00DA5019" w:rsidRPr="005C4275" w:rsidRDefault="005C4275" w:rsidP="005C4275">
      <w:pPr>
        <w:rPr>
          <w:rFonts w:hint="eastAsia"/>
          <w:i/>
          <w:sz w:val="22"/>
          <w:szCs w:val="22"/>
        </w:rPr>
      </w:pPr>
      <w:r w:rsidRPr="005C4275">
        <w:rPr>
          <w:rFonts w:hint="eastAsia"/>
          <w:i/>
          <w:sz w:val="22"/>
          <w:szCs w:val="22"/>
        </w:rPr>
        <w:t>（共同応募の場合）</w:t>
      </w:r>
    </w:p>
    <w:p w:rsidR="00D84074" w:rsidRPr="00B16759" w:rsidRDefault="00930A8F" w:rsidP="00D84074">
      <w:pPr>
        <w:ind w:leftChars="1" w:left="2" w:firstLineChars="100" w:firstLine="223"/>
        <w:rPr>
          <w:rFonts w:hint="eastAsia"/>
          <w:sz w:val="22"/>
          <w:szCs w:val="22"/>
        </w:rPr>
      </w:pPr>
      <w:r w:rsidRPr="005C4275">
        <w:rPr>
          <w:rFonts w:hint="eastAsia"/>
          <w:i/>
          <w:sz w:val="22"/>
          <w:szCs w:val="22"/>
        </w:rPr>
        <w:t>乙は別添様式</w:t>
      </w:r>
      <w:r w:rsidR="005C4275" w:rsidRPr="005C4275">
        <w:rPr>
          <w:rFonts w:hint="eastAsia"/>
          <w:i/>
          <w:sz w:val="22"/>
          <w:szCs w:val="22"/>
        </w:rPr>
        <w:t>５</w:t>
      </w:r>
      <w:r w:rsidRPr="005C4275">
        <w:rPr>
          <w:rFonts w:hint="eastAsia"/>
          <w:i/>
          <w:sz w:val="22"/>
          <w:szCs w:val="22"/>
        </w:rPr>
        <w:t>「</w:t>
      </w:r>
      <w:r w:rsidR="00DA5019" w:rsidRPr="005C4275">
        <w:rPr>
          <w:rFonts w:hint="eastAsia"/>
          <w:i/>
          <w:sz w:val="22"/>
          <w:szCs w:val="22"/>
        </w:rPr>
        <w:t>共同企業体協定書</w:t>
      </w:r>
      <w:r w:rsidRPr="005C4275">
        <w:rPr>
          <w:rFonts w:hint="eastAsia"/>
          <w:i/>
          <w:sz w:val="22"/>
          <w:szCs w:val="22"/>
        </w:rPr>
        <w:t>」</w:t>
      </w:r>
      <w:r w:rsidR="00DA5019" w:rsidRPr="005C4275">
        <w:rPr>
          <w:rFonts w:hint="eastAsia"/>
          <w:i/>
          <w:sz w:val="22"/>
          <w:szCs w:val="22"/>
        </w:rPr>
        <w:t>により構成員全員で本協定の内容を共同連帯して履行するものとし、</w:t>
      </w:r>
      <w:r w:rsidR="00D84074" w:rsidRPr="005C4275">
        <w:rPr>
          <w:rFonts w:hint="eastAsia"/>
          <w:i/>
          <w:sz w:val="22"/>
          <w:szCs w:val="22"/>
        </w:rPr>
        <w:t>本協定の締結を証するため、本書</w:t>
      </w:r>
      <w:r w:rsidR="000F1997" w:rsidRPr="005C4275">
        <w:rPr>
          <w:rFonts w:hint="eastAsia"/>
          <w:i/>
          <w:sz w:val="22"/>
          <w:szCs w:val="22"/>
        </w:rPr>
        <w:t>２</w:t>
      </w:r>
      <w:r w:rsidR="00D84074" w:rsidRPr="005C4275">
        <w:rPr>
          <w:rFonts w:hint="eastAsia"/>
          <w:i/>
          <w:sz w:val="22"/>
          <w:szCs w:val="22"/>
        </w:rPr>
        <w:t>通を作成し、甲</w:t>
      </w:r>
      <w:r w:rsidR="00EE0733" w:rsidRPr="005C4275">
        <w:rPr>
          <w:rFonts w:hint="eastAsia"/>
          <w:i/>
          <w:sz w:val="22"/>
          <w:szCs w:val="22"/>
        </w:rPr>
        <w:t>、</w:t>
      </w:r>
      <w:r w:rsidR="00D84074" w:rsidRPr="005C4275">
        <w:rPr>
          <w:rFonts w:hint="eastAsia"/>
          <w:i/>
          <w:sz w:val="22"/>
          <w:szCs w:val="22"/>
        </w:rPr>
        <w:t>乙それぞれ記名押印の上、各自その１通を保有する。</w:t>
      </w:r>
    </w:p>
    <w:p w:rsidR="00603AD6" w:rsidRPr="00603AD6" w:rsidRDefault="00603AD6" w:rsidP="006D2C03">
      <w:pPr>
        <w:rPr>
          <w:rFonts w:hint="eastAsia"/>
          <w:sz w:val="22"/>
          <w:szCs w:val="22"/>
        </w:rPr>
      </w:pPr>
    </w:p>
    <w:p w:rsidR="006D2C03" w:rsidRPr="00B16759" w:rsidRDefault="006D2C03" w:rsidP="006D2C03">
      <w:pPr>
        <w:rPr>
          <w:rFonts w:hint="eastAsia"/>
          <w:sz w:val="22"/>
          <w:szCs w:val="22"/>
        </w:rPr>
      </w:pPr>
      <w:r w:rsidRPr="00B16759">
        <w:rPr>
          <w:rFonts w:hint="eastAsia"/>
          <w:sz w:val="22"/>
          <w:szCs w:val="22"/>
        </w:rPr>
        <w:t>平成</w:t>
      </w:r>
      <w:r w:rsidR="00D80E43">
        <w:rPr>
          <w:rFonts w:hint="eastAsia"/>
          <w:sz w:val="22"/>
          <w:szCs w:val="22"/>
        </w:rPr>
        <w:t>２</w:t>
      </w:r>
      <w:r w:rsidR="000273F1">
        <w:rPr>
          <w:rFonts w:hint="eastAsia"/>
          <w:sz w:val="22"/>
          <w:szCs w:val="22"/>
        </w:rPr>
        <w:t>７</w:t>
      </w:r>
      <w:r w:rsidRPr="00B16759">
        <w:rPr>
          <w:rFonts w:hint="eastAsia"/>
          <w:sz w:val="22"/>
          <w:szCs w:val="22"/>
        </w:rPr>
        <w:t>年</w:t>
      </w:r>
      <w:r w:rsidR="00256613">
        <w:rPr>
          <w:rFonts w:hint="eastAsia"/>
          <w:sz w:val="22"/>
          <w:szCs w:val="22"/>
        </w:rPr>
        <w:t xml:space="preserve">　　</w:t>
      </w:r>
      <w:r w:rsidRPr="00B16759">
        <w:rPr>
          <w:rFonts w:hint="eastAsia"/>
          <w:sz w:val="22"/>
          <w:szCs w:val="22"/>
        </w:rPr>
        <w:t>月</w:t>
      </w:r>
      <w:r w:rsidR="00D80E43">
        <w:rPr>
          <w:rFonts w:hint="eastAsia"/>
          <w:sz w:val="22"/>
          <w:szCs w:val="22"/>
        </w:rPr>
        <w:t xml:space="preserve">　　</w:t>
      </w:r>
      <w:r w:rsidRPr="00B16759">
        <w:rPr>
          <w:rFonts w:hint="eastAsia"/>
          <w:sz w:val="22"/>
          <w:szCs w:val="22"/>
        </w:rPr>
        <w:t>日</w:t>
      </w:r>
    </w:p>
    <w:p w:rsidR="00B86EBB" w:rsidRPr="00B16759" w:rsidRDefault="00B86EBB" w:rsidP="00D80E43">
      <w:pPr>
        <w:ind w:firstLineChars="700" w:firstLine="1558"/>
        <w:rPr>
          <w:rFonts w:hint="eastAsia"/>
          <w:sz w:val="22"/>
          <w:szCs w:val="22"/>
        </w:rPr>
      </w:pPr>
      <w:r>
        <w:rPr>
          <w:rFonts w:hint="eastAsia"/>
          <w:sz w:val="22"/>
          <w:szCs w:val="22"/>
        </w:rPr>
        <w:t>甲</w:t>
      </w:r>
      <w:r w:rsidRPr="00B16759">
        <w:rPr>
          <w:rFonts w:hint="eastAsia"/>
          <w:sz w:val="22"/>
          <w:szCs w:val="22"/>
        </w:rPr>
        <w:t xml:space="preserve">　　　大阪府</w:t>
      </w:r>
    </w:p>
    <w:p w:rsidR="00B86EBB" w:rsidRPr="00B16759" w:rsidRDefault="00DA5019" w:rsidP="00D80E43">
      <w:pPr>
        <w:ind w:firstLineChars="1100" w:firstLine="2448"/>
        <w:rPr>
          <w:rFonts w:hint="eastAsia"/>
          <w:sz w:val="22"/>
          <w:szCs w:val="22"/>
          <w:lang w:eastAsia="zh-TW"/>
        </w:rPr>
      </w:pPr>
      <w:r>
        <w:rPr>
          <w:rFonts w:hint="eastAsia"/>
          <w:sz w:val="22"/>
          <w:szCs w:val="22"/>
        </w:rPr>
        <w:t xml:space="preserve">代表者　　　</w:t>
      </w:r>
      <w:r w:rsidR="004A451E">
        <w:rPr>
          <w:rFonts w:hint="eastAsia"/>
          <w:sz w:val="22"/>
          <w:szCs w:val="22"/>
        </w:rPr>
        <w:t>大阪府</w:t>
      </w:r>
      <w:r w:rsidR="0023358F">
        <w:rPr>
          <w:rFonts w:hint="eastAsia"/>
          <w:sz w:val="22"/>
          <w:szCs w:val="22"/>
        </w:rPr>
        <w:t>知事</w:t>
      </w:r>
      <w:r w:rsidR="004A451E">
        <w:rPr>
          <w:rFonts w:hint="eastAsia"/>
          <w:sz w:val="22"/>
          <w:szCs w:val="22"/>
        </w:rPr>
        <w:t xml:space="preserve">　</w:t>
      </w:r>
      <w:r w:rsidR="0023358F">
        <w:rPr>
          <w:rFonts w:hint="eastAsia"/>
          <w:sz w:val="22"/>
          <w:szCs w:val="22"/>
        </w:rPr>
        <w:t xml:space="preserve">　　　</w:t>
      </w:r>
      <w:r w:rsidR="000F1997">
        <w:rPr>
          <w:rFonts w:hint="eastAsia"/>
          <w:sz w:val="22"/>
          <w:szCs w:val="22"/>
        </w:rPr>
        <w:t xml:space="preserve">　</w:t>
      </w:r>
      <w:r w:rsidR="0023358F">
        <w:rPr>
          <w:rFonts w:hint="eastAsia"/>
          <w:sz w:val="22"/>
          <w:szCs w:val="22"/>
        </w:rPr>
        <w:t>松井　一郎</w:t>
      </w:r>
      <w:r w:rsidR="008337EB">
        <w:rPr>
          <w:rFonts w:hint="eastAsia"/>
          <w:sz w:val="22"/>
          <w:szCs w:val="22"/>
          <w:lang w:eastAsia="zh-TW"/>
        </w:rPr>
        <w:t>㊞</w:t>
      </w:r>
    </w:p>
    <w:p w:rsidR="007F3DDE" w:rsidRPr="0023358F" w:rsidRDefault="007F3DDE" w:rsidP="00B86EBB">
      <w:pPr>
        <w:rPr>
          <w:rFonts w:hint="eastAsia"/>
          <w:sz w:val="22"/>
          <w:szCs w:val="22"/>
          <w:lang w:eastAsia="zh-TW"/>
        </w:rPr>
      </w:pPr>
    </w:p>
    <w:p w:rsidR="00D80E43" w:rsidRDefault="001A38F9" w:rsidP="000273F1">
      <w:pPr>
        <w:ind w:firstLineChars="700" w:firstLine="1558"/>
        <w:rPr>
          <w:rFonts w:hint="eastAsia"/>
          <w:sz w:val="22"/>
          <w:szCs w:val="22"/>
        </w:rPr>
      </w:pPr>
      <w:r>
        <w:rPr>
          <w:rFonts w:hint="eastAsia"/>
          <w:sz w:val="22"/>
          <w:szCs w:val="22"/>
        </w:rPr>
        <w:t>乙</w:t>
      </w:r>
      <w:r w:rsidR="00B86EBB" w:rsidRPr="00B16759">
        <w:rPr>
          <w:rFonts w:hint="eastAsia"/>
          <w:sz w:val="22"/>
          <w:szCs w:val="22"/>
        </w:rPr>
        <w:t xml:space="preserve">　　　</w:t>
      </w:r>
      <w:r w:rsidR="000273F1">
        <w:rPr>
          <w:rFonts w:hint="eastAsia"/>
          <w:sz w:val="22"/>
          <w:szCs w:val="22"/>
        </w:rPr>
        <w:t>（住所）</w:t>
      </w:r>
    </w:p>
    <w:p w:rsidR="00B86EBB" w:rsidRPr="00B16759" w:rsidRDefault="000273F1" w:rsidP="00D80E43">
      <w:pPr>
        <w:ind w:firstLineChars="1100" w:firstLine="2448"/>
        <w:rPr>
          <w:rFonts w:hint="eastAsia"/>
          <w:sz w:val="22"/>
          <w:szCs w:val="22"/>
        </w:rPr>
      </w:pPr>
      <w:r>
        <w:rPr>
          <w:rFonts w:hint="eastAsia"/>
          <w:sz w:val="22"/>
          <w:szCs w:val="22"/>
        </w:rPr>
        <w:t xml:space="preserve">（商号又は名称）　</w:t>
      </w:r>
    </w:p>
    <w:p w:rsidR="00B86EBB" w:rsidRPr="00B16759" w:rsidRDefault="00B86EBB" w:rsidP="00B86EBB">
      <w:pPr>
        <w:rPr>
          <w:rFonts w:hint="eastAsia"/>
          <w:sz w:val="22"/>
          <w:szCs w:val="22"/>
          <w:lang w:eastAsia="zh-TW"/>
        </w:rPr>
      </w:pPr>
      <w:r w:rsidRPr="00B16759">
        <w:rPr>
          <w:rFonts w:hint="eastAsia"/>
          <w:sz w:val="22"/>
          <w:szCs w:val="22"/>
          <w:lang w:eastAsia="zh-TW"/>
        </w:rPr>
        <w:t xml:space="preserve">　　　　　　　　　　　</w:t>
      </w:r>
      <w:r w:rsidR="000273F1">
        <w:rPr>
          <w:rFonts w:hint="eastAsia"/>
          <w:sz w:val="22"/>
          <w:szCs w:val="22"/>
        </w:rPr>
        <w:t>（代表者職氏名）</w:t>
      </w:r>
      <w:r w:rsidRPr="00B16759">
        <w:rPr>
          <w:rFonts w:hint="eastAsia"/>
          <w:sz w:val="22"/>
          <w:szCs w:val="22"/>
          <w:lang w:eastAsia="zh-TW"/>
        </w:rPr>
        <w:t xml:space="preserve">　</w:t>
      </w:r>
      <w:r w:rsidR="001A669E">
        <w:rPr>
          <w:rFonts w:hint="eastAsia"/>
          <w:sz w:val="22"/>
          <w:szCs w:val="22"/>
        </w:rPr>
        <w:t xml:space="preserve"> </w:t>
      </w:r>
      <w:r w:rsidR="000273F1">
        <w:rPr>
          <w:rFonts w:hint="eastAsia"/>
          <w:sz w:val="22"/>
          <w:szCs w:val="22"/>
        </w:rPr>
        <w:t xml:space="preserve">　　　　　　　　　　</w:t>
      </w:r>
      <w:r w:rsidRPr="00B16759">
        <w:rPr>
          <w:rFonts w:hint="eastAsia"/>
          <w:sz w:val="22"/>
          <w:szCs w:val="22"/>
          <w:lang w:eastAsia="zh-TW"/>
        </w:rPr>
        <w:t xml:space="preserve">　</w:t>
      </w:r>
      <w:r w:rsidR="008337EB">
        <w:rPr>
          <w:rFonts w:hint="eastAsia"/>
          <w:sz w:val="22"/>
          <w:szCs w:val="22"/>
          <w:lang w:eastAsia="zh-TW"/>
        </w:rPr>
        <w:t>㊞</w:t>
      </w:r>
    </w:p>
    <w:p w:rsidR="00F123AA" w:rsidRDefault="00EE0733" w:rsidP="00F123AA">
      <w:pPr>
        <w:rPr>
          <w:rFonts w:hAnsi="ＭＳ 明朝" w:hint="eastAsia"/>
        </w:rPr>
      </w:pPr>
      <w:r>
        <w:rPr>
          <w:rFonts w:ascii="HGｺﾞｼｯｸE" w:eastAsia="HGｺﾞｼｯｸE"/>
          <w:sz w:val="28"/>
          <w:szCs w:val="28"/>
          <w:lang w:eastAsia="zh-TW"/>
        </w:rPr>
        <w:br w:type="page"/>
      </w:r>
      <w:r w:rsidR="00F123AA" w:rsidRPr="004630F7">
        <w:rPr>
          <w:rFonts w:hAnsi="ＭＳ 明朝" w:hint="eastAsia"/>
        </w:rPr>
        <w:lastRenderedPageBreak/>
        <w:t>（別紙）</w:t>
      </w:r>
    </w:p>
    <w:p w:rsidR="004630F7" w:rsidRDefault="004630F7" w:rsidP="00F123AA">
      <w:pPr>
        <w:rPr>
          <w:rFonts w:hint="eastAsia"/>
        </w:rPr>
      </w:pPr>
    </w:p>
    <w:p w:rsidR="004630F7" w:rsidRPr="004630F7" w:rsidRDefault="004630F7" w:rsidP="00F123AA">
      <w:pPr>
        <w:rPr>
          <w:rFonts w:hint="eastAsia"/>
        </w:rPr>
      </w:pPr>
    </w:p>
    <w:p w:rsidR="008B2B32" w:rsidRPr="00BB642E" w:rsidRDefault="009A469F" w:rsidP="009A469F">
      <w:pPr>
        <w:jc w:val="center"/>
        <w:rPr>
          <w:rFonts w:hAnsi="ＭＳ 明朝" w:hint="eastAsia"/>
          <w:sz w:val="28"/>
          <w:szCs w:val="28"/>
        </w:rPr>
      </w:pPr>
      <w:r w:rsidRPr="00BB642E">
        <w:rPr>
          <w:rFonts w:hAnsi="ＭＳ 明朝" w:hint="eastAsia"/>
          <w:sz w:val="28"/>
          <w:szCs w:val="28"/>
          <w:lang w:eastAsia="zh-TW"/>
        </w:rPr>
        <w:t>土　地　調　書</w:t>
      </w:r>
    </w:p>
    <w:p w:rsidR="004630F7" w:rsidRPr="00BB642E" w:rsidRDefault="004630F7" w:rsidP="004630F7">
      <w:pPr>
        <w:rPr>
          <w:rFonts w:hAnsi="ＭＳ 明朝" w:hint="eastAsia"/>
          <w:sz w:val="28"/>
          <w:szCs w:val="28"/>
        </w:rPr>
      </w:pPr>
    </w:p>
    <w:p w:rsidR="004630F7" w:rsidRPr="00BB642E" w:rsidRDefault="004630F7" w:rsidP="004630F7">
      <w:pPr>
        <w:rPr>
          <w:rFonts w:hAnsi="ＭＳ 明朝" w:hint="eastAsia"/>
          <w:sz w:val="28"/>
          <w:szCs w:val="28"/>
        </w:rPr>
      </w:pPr>
    </w:p>
    <w:p w:rsidR="00411EF7" w:rsidRPr="00BB642E" w:rsidRDefault="000273F1" w:rsidP="000273F1">
      <w:pPr>
        <w:rPr>
          <w:rFonts w:hAnsi="ＭＳ 明朝" w:hint="eastAsia"/>
        </w:rPr>
      </w:pPr>
      <w:r w:rsidRPr="00BB642E">
        <w:rPr>
          <w:rFonts w:hAnsi="ＭＳ 明朝" w:hint="eastAsia"/>
        </w:rPr>
        <w:t>（１）所</w:t>
      </w:r>
      <w:r w:rsidR="004630F7" w:rsidRPr="00BB642E">
        <w:rPr>
          <w:rFonts w:hAnsi="ＭＳ 明朝" w:hint="eastAsia"/>
        </w:rPr>
        <w:t xml:space="preserve"> </w:t>
      </w:r>
      <w:r w:rsidRPr="00BB642E">
        <w:rPr>
          <w:rFonts w:hAnsi="ＭＳ 明朝" w:hint="eastAsia"/>
        </w:rPr>
        <w:t>在</w:t>
      </w:r>
      <w:r w:rsidR="004630F7" w:rsidRPr="00BB642E">
        <w:rPr>
          <w:rFonts w:hAnsi="ＭＳ 明朝" w:hint="eastAsia"/>
        </w:rPr>
        <w:t xml:space="preserve"> </w:t>
      </w:r>
      <w:r w:rsidRPr="00BB642E">
        <w:rPr>
          <w:rFonts w:hAnsi="ＭＳ 明朝" w:hint="eastAsia"/>
        </w:rPr>
        <w:t xml:space="preserve">地　</w:t>
      </w:r>
      <w:r w:rsidR="004630F7" w:rsidRPr="00BB642E">
        <w:rPr>
          <w:rFonts w:hAnsi="ＭＳ 明朝" w:hint="eastAsia"/>
        </w:rPr>
        <w:t xml:space="preserve">　</w:t>
      </w:r>
      <w:r w:rsidRPr="00BB642E">
        <w:rPr>
          <w:rFonts w:hAnsi="ＭＳ 明朝" w:hint="eastAsia"/>
        </w:rPr>
        <w:t>大阪市城東区森之宮一丁目１番５</w:t>
      </w:r>
    </w:p>
    <w:p w:rsidR="000273F1" w:rsidRPr="00BB642E" w:rsidRDefault="004630F7" w:rsidP="004630F7">
      <w:pPr>
        <w:ind w:firstLineChars="200" w:firstLine="485"/>
        <w:rPr>
          <w:rFonts w:hAnsi="ＭＳ 明朝" w:hint="eastAsia"/>
        </w:rPr>
      </w:pPr>
      <w:r w:rsidRPr="00BB642E">
        <w:rPr>
          <w:rFonts w:hAnsi="ＭＳ 明朝" w:hint="eastAsia"/>
        </w:rPr>
        <w:t xml:space="preserve">（住居表示）　</w:t>
      </w:r>
      <w:r w:rsidR="000273F1" w:rsidRPr="00BB642E">
        <w:rPr>
          <w:rFonts w:hAnsi="ＭＳ 明朝" w:hint="eastAsia"/>
        </w:rPr>
        <w:t>（大阪市城東区森之宮</w:t>
      </w:r>
      <w:r w:rsidRPr="00BB642E">
        <w:rPr>
          <w:rFonts w:hAnsi="ＭＳ 明朝" w:hint="eastAsia"/>
        </w:rPr>
        <w:t>一丁目６－１０２</w:t>
      </w:r>
      <w:r w:rsidR="000273F1" w:rsidRPr="00BB642E">
        <w:rPr>
          <w:rFonts w:hAnsi="ＭＳ 明朝" w:hint="eastAsia"/>
        </w:rPr>
        <w:t>）</w:t>
      </w:r>
    </w:p>
    <w:p w:rsidR="004630F7" w:rsidRPr="00BB642E" w:rsidRDefault="004630F7" w:rsidP="000273F1">
      <w:pPr>
        <w:rPr>
          <w:rFonts w:hAnsi="ＭＳ 明朝" w:hint="eastAsia"/>
        </w:rPr>
      </w:pPr>
    </w:p>
    <w:p w:rsidR="000273F1" w:rsidRPr="00BB642E" w:rsidRDefault="000273F1" w:rsidP="000273F1">
      <w:pPr>
        <w:rPr>
          <w:rFonts w:hAnsi="ＭＳ 明朝" w:hint="eastAsia"/>
        </w:rPr>
      </w:pPr>
      <w:r w:rsidRPr="00BB642E">
        <w:rPr>
          <w:rFonts w:hAnsi="ＭＳ 明朝" w:hint="eastAsia"/>
        </w:rPr>
        <w:t>（２）貸付面積　　１３９０．２７㎡</w:t>
      </w:r>
    </w:p>
    <w:p w:rsidR="000273F1" w:rsidRPr="00BB642E" w:rsidRDefault="000273F1" w:rsidP="000273F1">
      <w:pPr>
        <w:rPr>
          <w:rFonts w:hAnsi="ＭＳ 明朝" w:hint="eastAsia"/>
        </w:rPr>
      </w:pPr>
    </w:p>
    <w:p w:rsidR="000273F1" w:rsidRPr="00BB642E" w:rsidRDefault="000273F1" w:rsidP="000273F1">
      <w:pPr>
        <w:rPr>
          <w:rFonts w:hAnsi="ＭＳ 明朝" w:hint="eastAsia"/>
        </w:rPr>
      </w:pPr>
      <w:r w:rsidRPr="00BB642E">
        <w:rPr>
          <w:rFonts w:hAnsi="ＭＳ 明朝" w:hint="eastAsia"/>
        </w:rPr>
        <w:t>（３）地</w:t>
      </w:r>
      <w:r w:rsidR="004630F7" w:rsidRPr="00BB642E">
        <w:rPr>
          <w:rFonts w:hAnsi="ＭＳ 明朝" w:hint="eastAsia"/>
        </w:rPr>
        <w:t xml:space="preserve">　　</w:t>
      </w:r>
      <w:r w:rsidRPr="00BB642E">
        <w:rPr>
          <w:rFonts w:hAnsi="ＭＳ 明朝" w:hint="eastAsia"/>
        </w:rPr>
        <w:t>目　　宅地</w:t>
      </w:r>
    </w:p>
    <w:p w:rsidR="000273F1" w:rsidRPr="00BB642E" w:rsidRDefault="000273F1" w:rsidP="000273F1">
      <w:pPr>
        <w:rPr>
          <w:rFonts w:hAnsi="ＭＳ 明朝" w:hint="eastAsia"/>
        </w:rPr>
      </w:pPr>
    </w:p>
    <w:p w:rsidR="000273F1" w:rsidRPr="00BB642E" w:rsidRDefault="000273F1" w:rsidP="000273F1">
      <w:pPr>
        <w:rPr>
          <w:rFonts w:hAnsi="ＭＳ 明朝" w:hint="eastAsia"/>
        </w:rPr>
      </w:pPr>
      <w:r w:rsidRPr="00BB642E">
        <w:rPr>
          <w:rFonts w:hAnsi="ＭＳ 明朝" w:hint="eastAsia"/>
        </w:rPr>
        <w:t>（４）所</w:t>
      </w:r>
      <w:r w:rsidR="004630F7" w:rsidRPr="00BB642E">
        <w:rPr>
          <w:rFonts w:hAnsi="ＭＳ 明朝" w:hint="eastAsia"/>
        </w:rPr>
        <w:t xml:space="preserve"> </w:t>
      </w:r>
      <w:r w:rsidRPr="00BB642E">
        <w:rPr>
          <w:rFonts w:hAnsi="ＭＳ 明朝" w:hint="eastAsia"/>
        </w:rPr>
        <w:t>有</w:t>
      </w:r>
      <w:r w:rsidR="004630F7" w:rsidRPr="00BB642E">
        <w:rPr>
          <w:rFonts w:hAnsi="ＭＳ 明朝" w:hint="eastAsia"/>
        </w:rPr>
        <w:t xml:space="preserve"> </w:t>
      </w:r>
      <w:r w:rsidRPr="00BB642E">
        <w:rPr>
          <w:rFonts w:hAnsi="ＭＳ 明朝" w:hint="eastAsia"/>
        </w:rPr>
        <w:t>者</w:t>
      </w:r>
      <w:r w:rsidR="004630F7" w:rsidRPr="00BB642E">
        <w:rPr>
          <w:rFonts w:hAnsi="ＭＳ 明朝" w:hint="eastAsia"/>
        </w:rPr>
        <w:t xml:space="preserve">　　大阪府</w:t>
      </w:r>
    </w:p>
    <w:p w:rsidR="004630F7" w:rsidRPr="00BB642E" w:rsidRDefault="004630F7" w:rsidP="000273F1">
      <w:pPr>
        <w:rPr>
          <w:rFonts w:hAnsi="ＭＳ 明朝" w:hint="eastAsia"/>
        </w:rPr>
      </w:pPr>
    </w:p>
    <w:sectPr w:rsidR="004630F7" w:rsidRPr="00BB642E" w:rsidSect="00F123AA">
      <w:pgSz w:w="11906" w:h="16838" w:code="9"/>
      <w:pgMar w:top="1701" w:right="1531" w:bottom="1701" w:left="1644" w:header="737" w:footer="992" w:gutter="0"/>
      <w:cols w:space="425"/>
      <w:docGrid w:type="linesAndChars" w:linePitch="395" w:charSpace="5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1F0" w:rsidRDefault="00FC41F0">
      <w:r>
        <w:separator/>
      </w:r>
    </w:p>
  </w:endnote>
  <w:endnote w:type="continuationSeparator" w:id="0">
    <w:p w:rsidR="00FC41F0" w:rsidRDefault="00FC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1F0" w:rsidRDefault="00FC41F0">
      <w:r>
        <w:separator/>
      </w:r>
    </w:p>
  </w:footnote>
  <w:footnote w:type="continuationSeparator" w:id="0">
    <w:p w:rsidR="00FC41F0" w:rsidRDefault="00FC4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9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67B"/>
    <w:rsid w:val="00021036"/>
    <w:rsid w:val="000273F1"/>
    <w:rsid w:val="0003077D"/>
    <w:rsid w:val="00050956"/>
    <w:rsid w:val="00051FE0"/>
    <w:rsid w:val="00062177"/>
    <w:rsid w:val="00063AC9"/>
    <w:rsid w:val="0006459B"/>
    <w:rsid w:val="00072CCB"/>
    <w:rsid w:val="00073EF1"/>
    <w:rsid w:val="00086A1B"/>
    <w:rsid w:val="000B5673"/>
    <w:rsid w:val="000E1C85"/>
    <w:rsid w:val="000E2F9F"/>
    <w:rsid w:val="000E6468"/>
    <w:rsid w:val="000F1997"/>
    <w:rsid w:val="000F1CCD"/>
    <w:rsid w:val="000F5C05"/>
    <w:rsid w:val="000F6DA5"/>
    <w:rsid w:val="001143A4"/>
    <w:rsid w:val="0011570D"/>
    <w:rsid w:val="0012243D"/>
    <w:rsid w:val="00136A5B"/>
    <w:rsid w:val="001509F5"/>
    <w:rsid w:val="00162071"/>
    <w:rsid w:val="00163F19"/>
    <w:rsid w:val="00174CFD"/>
    <w:rsid w:val="0018375D"/>
    <w:rsid w:val="00185761"/>
    <w:rsid w:val="00195F8D"/>
    <w:rsid w:val="001A38F9"/>
    <w:rsid w:val="001A669E"/>
    <w:rsid w:val="001A7CA3"/>
    <w:rsid w:val="001C317A"/>
    <w:rsid w:val="001C464C"/>
    <w:rsid w:val="001C7299"/>
    <w:rsid w:val="001E34BA"/>
    <w:rsid w:val="001F3219"/>
    <w:rsid w:val="001F7E09"/>
    <w:rsid w:val="00200BF9"/>
    <w:rsid w:val="002230B9"/>
    <w:rsid w:val="00224633"/>
    <w:rsid w:val="0023268A"/>
    <w:rsid w:val="002327B1"/>
    <w:rsid w:val="00232E4B"/>
    <w:rsid w:val="0023358F"/>
    <w:rsid w:val="00236D56"/>
    <w:rsid w:val="002553E3"/>
    <w:rsid w:val="00256613"/>
    <w:rsid w:val="00256C7F"/>
    <w:rsid w:val="00257791"/>
    <w:rsid w:val="00263B1E"/>
    <w:rsid w:val="00266506"/>
    <w:rsid w:val="0027436D"/>
    <w:rsid w:val="0028182F"/>
    <w:rsid w:val="00284CEB"/>
    <w:rsid w:val="00291CC7"/>
    <w:rsid w:val="00296405"/>
    <w:rsid w:val="002C24BA"/>
    <w:rsid w:val="002E7501"/>
    <w:rsid w:val="002E7EB6"/>
    <w:rsid w:val="00314A9F"/>
    <w:rsid w:val="00315296"/>
    <w:rsid w:val="00320B14"/>
    <w:rsid w:val="003218F6"/>
    <w:rsid w:val="0033578B"/>
    <w:rsid w:val="00337FFE"/>
    <w:rsid w:val="00341D6A"/>
    <w:rsid w:val="00346CBB"/>
    <w:rsid w:val="00354A5A"/>
    <w:rsid w:val="00357A23"/>
    <w:rsid w:val="00372E2D"/>
    <w:rsid w:val="003B616B"/>
    <w:rsid w:val="003C0532"/>
    <w:rsid w:val="003C136B"/>
    <w:rsid w:val="003C1562"/>
    <w:rsid w:val="003C1CE6"/>
    <w:rsid w:val="003C325C"/>
    <w:rsid w:val="003C3DF5"/>
    <w:rsid w:val="003D6D5A"/>
    <w:rsid w:val="003E6146"/>
    <w:rsid w:val="003E6F47"/>
    <w:rsid w:val="003F7519"/>
    <w:rsid w:val="00411EF7"/>
    <w:rsid w:val="00412B96"/>
    <w:rsid w:val="0042286C"/>
    <w:rsid w:val="00424E71"/>
    <w:rsid w:val="00426292"/>
    <w:rsid w:val="0043727C"/>
    <w:rsid w:val="00443B2A"/>
    <w:rsid w:val="004534D7"/>
    <w:rsid w:val="0045444A"/>
    <w:rsid w:val="00461CDE"/>
    <w:rsid w:val="004630F7"/>
    <w:rsid w:val="00464F6B"/>
    <w:rsid w:val="00471985"/>
    <w:rsid w:val="00484FA5"/>
    <w:rsid w:val="004853D7"/>
    <w:rsid w:val="00492857"/>
    <w:rsid w:val="0049660A"/>
    <w:rsid w:val="004970BF"/>
    <w:rsid w:val="004A3CD4"/>
    <w:rsid w:val="004A451E"/>
    <w:rsid w:val="004A5330"/>
    <w:rsid w:val="004E53CA"/>
    <w:rsid w:val="004E674B"/>
    <w:rsid w:val="004E7942"/>
    <w:rsid w:val="004F673E"/>
    <w:rsid w:val="00500FE7"/>
    <w:rsid w:val="00504FAB"/>
    <w:rsid w:val="00515025"/>
    <w:rsid w:val="0051637D"/>
    <w:rsid w:val="0052406A"/>
    <w:rsid w:val="0053187A"/>
    <w:rsid w:val="00543E10"/>
    <w:rsid w:val="00545FA0"/>
    <w:rsid w:val="00551BAE"/>
    <w:rsid w:val="00560923"/>
    <w:rsid w:val="00560D41"/>
    <w:rsid w:val="005610AA"/>
    <w:rsid w:val="00563751"/>
    <w:rsid w:val="00564745"/>
    <w:rsid w:val="00572129"/>
    <w:rsid w:val="00577918"/>
    <w:rsid w:val="00595E00"/>
    <w:rsid w:val="00595FC7"/>
    <w:rsid w:val="005A0596"/>
    <w:rsid w:val="005B0400"/>
    <w:rsid w:val="005C4275"/>
    <w:rsid w:val="005D1947"/>
    <w:rsid w:val="005E64EC"/>
    <w:rsid w:val="005F6EE4"/>
    <w:rsid w:val="006029D3"/>
    <w:rsid w:val="00603AD6"/>
    <w:rsid w:val="006072D3"/>
    <w:rsid w:val="006101BF"/>
    <w:rsid w:val="0061047D"/>
    <w:rsid w:val="006123ED"/>
    <w:rsid w:val="006223D7"/>
    <w:rsid w:val="00637C0A"/>
    <w:rsid w:val="00640347"/>
    <w:rsid w:val="00643534"/>
    <w:rsid w:val="00647C7F"/>
    <w:rsid w:val="00650A21"/>
    <w:rsid w:val="00651451"/>
    <w:rsid w:val="006665F2"/>
    <w:rsid w:val="00667AED"/>
    <w:rsid w:val="00677251"/>
    <w:rsid w:val="00687D42"/>
    <w:rsid w:val="00691D15"/>
    <w:rsid w:val="006B5BD9"/>
    <w:rsid w:val="006B6175"/>
    <w:rsid w:val="006B7601"/>
    <w:rsid w:val="006C6341"/>
    <w:rsid w:val="006C7778"/>
    <w:rsid w:val="006D2C03"/>
    <w:rsid w:val="006E69EB"/>
    <w:rsid w:val="006F182E"/>
    <w:rsid w:val="006F53F0"/>
    <w:rsid w:val="007028E8"/>
    <w:rsid w:val="00705458"/>
    <w:rsid w:val="007136A5"/>
    <w:rsid w:val="00716C21"/>
    <w:rsid w:val="00720B3E"/>
    <w:rsid w:val="00727B25"/>
    <w:rsid w:val="0075387B"/>
    <w:rsid w:val="007575EC"/>
    <w:rsid w:val="00764C9E"/>
    <w:rsid w:val="007661F8"/>
    <w:rsid w:val="00766D6D"/>
    <w:rsid w:val="00775A0B"/>
    <w:rsid w:val="00775EAE"/>
    <w:rsid w:val="007A3450"/>
    <w:rsid w:val="007A4EC2"/>
    <w:rsid w:val="007B006F"/>
    <w:rsid w:val="007B7FD5"/>
    <w:rsid w:val="007C090B"/>
    <w:rsid w:val="007C4C49"/>
    <w:rsid w:val="007C6E8D"/>
    <w:rsid w:val="007D3CC6"/>
    <w:rsid w:val="007E3F4A"/>
    <w:rsid w:val="007E6454"/>
    <w:rsid w:val="007F3DDE"/>
    <w:rsid w:val="007F4B6B"/>
    <w:rsid w:val="00812AF0"/>
    <w:rsid w:val="0081661C"/>
    <w:rsid w:val="00816CE9"/>
    <w:rsid w:val="008324AF"/>
    <w:rsid w:val="008337EB"/>
    <w:rsid w:val="00833F96"/>
    <w:rsid w:val="00852161"/>
    <w:rsid w:val="00862C0F"/>
    <w:rsid w:val="00870B51"/>
    <w:rsid w:val="008715EC"/>
    <w:rsid w:val="00881A34"/>
    <w:rsid w:val="00886F44"/>
    <w:rsid w:val="008903AD"/>
    <w:rsid w:val="00891F09"/>
    <w:rsid w:val="00893781"/>
    <w:rsid w:val="00896490"/>
    <w:rsid w:val="008A4465"/>
    <w:rsid w:val="008A7A87"/>
    <w:rsid w:val="008B22F4"/>
    <w:rsid w:val="008B2B32"/>
    <w:rsid w:val="008B3F16"/>
    <w:rsid w:val="008C07C6"/>
    <w:rsid w:val="008D65FA"/>
    <w:rsid w:val="008D751A"/>
    <w:rsid w:val="008E07AF"/>
    <w:rsid w:val="00900654"/>
    <w:rsid w:val="009007AB"/>
    <w:rsid w:val="009009DD"/>
    <w:rsid w:val="00901D9B"/>
    <w:rsid w:val="009169D0"/>
    <w:rsid w:val="00930A8F"/>
    <w:rsid w:val="00950958"/>
    <w:rsid w:val="0095722D"/>
    <w:rsid w:val="00966D26"/>
    <w:rsid w:val="009722EB"/>
    <w:rsid w:val="00972884"/>
    <w:rsid w:val="00975D88"/>
    <w:rsid w:val="00980F38"/>
    <w:rsid w:val="009861E9"/>
    <w:rsid w:val="0098690E"/>
    <w:rsid w:val="00987E1C"/>
    <w:rsid w:val="009940AA"/>
    <w:rsid w:val="009A25D9"/>
    <w:rsid w:val="009A34E4"/>
    <w:rsid w:val="009A469F"/>
    <w:rsid w:val="009A54D1"/>
    <w:rsid w:val="009B1DAC"/>
    <w:rsid w:val="009B1E96"/>
    <w:rsid w:val="009C30DD"/>
    <w:rsid w:val="009D1B18"/>
    <w:rsid w:val="009D567B"/>
    <w:rsid w:val="009D6992"/>
    <w:rsid w:val="009E544F"/>
    <w:rsid w:val="009F237D"/>
    <w:rsid w:val="009F3CC7"/>
    <w:rsid w:val="009F4914"/>
    <w:rsid w:val="00A207F1"/>
    <w:rsid w:val="00A26839"/>
    <w:rsid w:val="00A27F6E"/>
    <w:rsid w:val="00A33840"/>
    <w:rsid w:val="00A4281D"/>
    <w:rsid w:val="00A4590B"/>
    <w:rsid w:val="00A47306"/>
    <w:rsid w:val="00A53C16"/>
    <w:rsid w:val="00A57AB5"/>
    <w:rsid w:val="00A6422A"/>
    <w:rsid w:val="00A662F2"/>
    <w:rsid w:val="00A711AB"/>
    <w:rsid w:val="00A72F51"/>
    <w:rsid w:val="00A73E0F"/>
    <w:rsid w:val="00A85478"/>
    <w:rsid w:val="00A8725A"/>
    <w:rsid w:val="00A87A9B"/>
    <w:rsid w:val="00AA6D2A"/>
    <w:rsid w:val="00AB63D6"/>
    <w:rsid w:val="00AC3097"/>
    <w:rsid w:val="00AD50CA"/>
    <w:rsid w:val="00AF36D5"/>
    <w:rsid w:val="00AF4EE5"/>
    <w:rsid w:val="00B02672"/>
    <w:rsid w:val="00B13855"/>
    <w:rsid w:val="00B14CE6"/>
    <w:rsid w:val="00B153C6"/>
    <w:rsid w:val="00B16759"/>
    <w:rsid w:val="00B4689D"/>
    <w:rsid w:val="00B658BC"/>
    <w:rsid w:val="00B753A5"/>
    <w:rsid w:val="00B7799E"/>
    <w:rsid w:val="00B86EBB"/>
    <w:rsid w:val="00B9148B"/>
    <w:rsid w:val="00B9179A"/>
    <w:rsid w:val="00BA0195"/>
    <w:rsid w:val="00BB0CA5"/>
    <w:rsid w:val="00BB642E"/>
    <w:rsid w:val="00BC01B1"/>
    <w:rsid w:val="00BC1E35"/>
    <w:rsid w:val="00BD50EE"/>
    <w:rsid w:val="00BD6967"/>
    <w:rsid w:val="00BE7CCE"/>
    <w:rsid w:val="00BF0E2B"/>
    <w:rsid w:val="00C04393"/>
    <w:rsid w:val="00C132C8"/>
    <w:rsid w:val="00C1555A"/>
    <w:rsid w:val="00C16748"/>
    <w:rsid w:val="00C16D3D"/>
    <w:rsid w:val="00C17312"/>
    <w:rsid w:val="00C22B34"/>
    <w:rsid w:val="00C27AF0"/>
    <w:rsid w:val="00C3007B"/>
    <w:rsid w:val="00C40D2D"/>
    <w:rsid w:val="00C40FAF"/>
    <w:rsid w:val="00C74CE2"/>
    <w:rsid w:val="00C90C6E"/>
    <w:rsid w:val="00C926ED"/>
    <w:rsid w:val="00C94937"/>
    <w:rsid w:val="00C96CF3"/>
    <w:rsid w:val="00CC298A"/>
    <w:rsid w:val="00CC6466"/>
    <w:rsid w:val="00CD5916"/>
    <w:rsid w:val="00CD6F45"/>
    <w:rsid w:val="00CE2A1E"/>
    <w:rsid w:val="00D023FD"/>
    <w:rsid w:val="00D0455E"/>
    <w:rsid w:val="00D1339A"/>
    <w:rsid w:val="00D1540E"/>
    <w:rsid w:val="00D1728A"/>
    <w:rsid w:val="00D30EDB"/>
    <w:rsid w:val="00D31D8C"/>
    <w:rsid w:val="00D4051E"/>
    <w:rsid w:val="00D55CCC"/>
    <w:rsid w:val="00D64B97"/>
    <w:rsid w:val="00D71A80"/>
    <w:rsid w:val="00D76069"/>
    <w:rsid w:val="00D80E43"/>
    <w:rsid w:val="00D819B2"/>
    <w:rsid w:val="00D81D54"/>
    <w:rsid w:val="00D84074"/>
    <w:rsid w:val="00D93DBF"/>
    <w:rsid w:val="00D95EC8"/>
    <w:rsid w:val="00DA5019"/>
    <w:rsid w:val="00DB1CAB"/>
    <w:rsid w:val="00DC481D"/>
    <w:rsid w:val="00DD3402"/>
    <w:rsid w:val="00DD521C"/>
    <w:rsid w:val="00DD67C2"/>
    <w:rsid w:val="00DE3215"/>
    <w:rsid w:val="00DE6DC6"/>
    <w:rsid w:val="00E25943"/>
    <w:rsid w:val="00E26E35"/>
    <w:rsid w:val="00E273DB"/>
    <w:rsid w:val="00E27B93"/>
    <w:rsid w:val="00E37EC4"/>
    <w:rsid w:val="00E540C5"/>
    <w:rsid w:val="00E60842"/>
    <w:rsid w:val="00E62357"/>
    <w:rsid w:val="00E75593"/>
    <w:rsid w:val="00E808B7"/>
    <w:rsid w:val="00E830CF"/>
    <w:rsid w:val="00E830DD"/>
    <w:rsid w:val="00E863CA"/>
    <w:rsid w:val="00E9387A"/>
    <w:rsid w:val="00EA03C9"/>
    <w:rsid w:val="00EA4E1A"/>
    <w:rsid w:val="00EA6750"/>
    <w:rsid w:val="00EC0E8F"/>
    <w:rsid w:val="00EC6294"/>
    <w:rsid w:val="00ED09CF"/>
    <w:rsid w:val="00ED2FA3"/>
    <w:rsid w:val="00ED39AF"/>
    <w:rsid w:val="00EE0733"/>
    <w:rsid w:val="00EE3852"/>
    <w:rsid w:val="00EF06C4"/>
    <w:rsid w:val="00F02984"/>
    <w:rsid w:val="00F10276"/>
    <w:rsid w:val="00F123AA"/>
    <w:rsid w:val="00F15BA8"/>
    <w:rsid w:val="00F25411"/>
    <w:rsid w:val="00F36005"/>
    <w:rsid w:val="00F53819"/>
    <w:rsid w:val="00F5583C"/>
    <w:rsid w:val="00F57E9C"/>
    <w:rsid w:val="00F8415A"/>
    <w:rsid w:val="00F85A42"/>
    <w:rsid w:val="00F959C8"/>
    <w:rsid w:val="00FA58A8"/>
    <w:rsid w:val="00FA728C"/>
    <w:rsid w:val="00FB5D8B"/>
    <w:rsid w:val="00FB6A76"/>
    <w:rsid w:val="00FB7E4A"/>
    <w:rsid w:val="00FC310B"/>
    <w:rsid w:val="00FC41F0"/>
    <w:rsid w:val="00FE5071"/>
    <w:rsid w:val="00FF5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A80"/>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36A5B"/>
    <w:pPr>
      <w:tabs>
        <w:tab w:val="center" w:pos="4252"/>
        <w:tab w:val="right" w:pos="8504"/>
      </w:tabs>
      <w:snapToGrid w:val="0"/>
    </w:pPr>
  </w:style>
  <w:style w:type="paragraph" w:styleId="a4">
    <w:name w:val="footer"/>
    <w:basedOn w:val="a"/>
    <w:rsid w:val="00136A5B"/>
    <w:pPr>
      <w:tabs>
        <w:tab w:val="center" w:pos="4252"/>
        <w:tab w:val="right" w:pos="8504"/>
      </w:tabs>
      <w:snapToGrid w:val="0"/>
    </w:pPr>
  </w:style>
  <w:style w:type="table" w:styleId="a5">
    <w:name w:val="Table Grid"/>
    <w:basedOn w:val="a1"/>
    <w:rsid w:val="008B2B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553E3"/>
    <w:rPr>
      <w:rFonts w:ascii="Arial" w:eastAsia="ＭＳ ゴシック" w:hAnsi="Arial"/>
      <w:sz w:val="18"/>
      <w:szCs w:val="18"/>
    </w:rPr>
  </w:style>
  <w:style w:type="character" w:styleId="a7">
    <w:name w:val="annotation reference"/>
    <w:semiHidden/>
    <w:rsid w:val="00AC3097"/>
    <w:rPr>
      <w:sz w:val="18"/>
      <w:szCs w:val="18"/>
    </w:rPr>
  </w:style>
  <w:style w:type="paragraph" w:styleId="a8">
    <w:name w:val="annotation text"/>
    <w:basedOn w:val="a"/>
    <w:semiHidden/>
    <w:rsid w:val="00AC3097"/>
    <w:pPr>
      <w:jc w:val="left"/>
    </w:pPr>
  </w:style>
  <w:style w:type="paragraph" w:styleId="a9">
    <w:name w:val="annotation subject"/>
    <w:basedOn w:val="a8"/>
    <w:next w:val="a8"/>
    <w:semiHidden/>
    <w:rsid w:val="00AC30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A80"/>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36A5B"/>
    <w:pPr>
      <w:tabs>
        <w:tab w:val="center" w:pos="4252"/>
        <w:tab w:val="right" w:pos="8504"/>
      </w:tabs>
      <w:snapToGrid w:val="0"/>
    </w:pPr>
  </w:style>
  <w:style w:type="paragraph" w:styleId="a4">
    <w:name w:val="footer"/>
    <w:basedOn w:val="a"/>
    <w:rsid w:val="00136A5B"/>
    <w:pPr>
      <w:tabs>
        <w:tab w:val="center" w:pos="4252"/>
        <w:tab w:val="right" w:pos="8504"/>
      </w:tabs>
      <w:snapToGrid w:val="0"/>
    </w:pPr>
  </w:style>
  <w:style w:type="table" w:styleId="a5">
    <w:name w:val="Table Grid"/>
    <w:basedOn w:val="a1"/>
    <w:rsid w:val="008B2B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553E3"/>
    <w:rPr>
      <w:rFonts w:ascii="Arial" w:eastAsia="ＭＳ ゴシック" w:hAnsi="Arial"/>
      <w:sz w:val="18"/>
      <w:szCs w:val="18"/>
    </w:rPr>
  </w:style>
  <w:style w:type="character" w:styleId="a7">
    <w:name w:val="annotation reference"/>
    <w:semiHidden/>
    <w:rsid w:val="00AC3097"/>
    <w:rPr>
      <w:sz w:val="18"/>
      <w:szCs w:val="18"/>
    </w:rPr>
  </w:style>
  <w:style w:type="paragraph" w:styleId="a8">
    <w:name w:val="annotation text"/>
    <w:basedOn w:val="a"/>
    <w:semiHidden/>
    <w:rsid w:val="00AC3097"/>
    <w:pPr>
      <w:jc w:val="left"/>
    </w:pPr>
  </w:style>
  <w:style w:type="paragraph" w:styleId="a9">
    <w:name w:val="annotation subject"/>
    <w:basedOn w:val="a8"/>
    <w:next w:val="a8"/>
    <w:semiHidden/>
    <w:rsid w:val="00AC3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事業用借地権設定に関する基本協定書</vt:lpstr>
      <vt:lpstr>事業用借地権設定に関する基本協定書</vt:lpstr>
    </vt:vector>
  </TitlesOfParts>
  <Company>大阪府</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事業用借地権設定に関する基本協定書</dc:title>
  <dc:creator>職員端末機14年度3月調達</dc:creator>
  <cp:lastModifiedBy>稲山　喜与一</cp:lastModifiedBy>
  <cp:revision>2</cp:revision>
  <cp:lastPrinted>2014-12-02T01:54:00Z</cp:lastPrinted>
  <dcterms:created xsi:type="dcterms:W3CDTF">2015-03-17T02:04:00Z</dcterms:created>
  <dcterms:modified xsi:type="dcterms:W3CDTF">2015-03-17T02:04:00Z</dcterms:modified>
</cp:coreProperties>
</file>