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158" w:type="dxa"/>
        <w:jc w:val="center"/>
        <w:tblLook w:val="04A0" w:firstRow="1" w:lastRow="0" w:firstColumn="1" w:lastColumn="0" w:noHBand="0" w:noVBand="1"/>
      </w:tblPr>
      <w:tblGrid>
        <w:gridCol w:w="1963"/>
        <w:gridCol w:w="7195"/>
      </w:tblGrid>
      <w:tr w:rsidR="0080365A" w:rsidRPr="00DF59DA" w14:paraId="2625FE2C" w14:textId="77777777" w:rsidTr="004276B8">
        <w:trPr>
          <w:trHeight w:val="480"/>
          <w:jc w:val="center"/>
        </w:trPr>
        <w:tc>
          <w:tcPr>
            <w:tcW w:w="1963" w:type="dxa"/>
            <w:vAlign w:val="center"/>
          </w:tcPr>
          <w:p w14:paraId="507017A6" w14:textId="77777777" w:rsidR="0080365A" w:rsidRPr="00DF59DA" w:rsidRDefault="0080365A" w:rsidP="004276B8">
            <w:pPr>
              <w:spacing w:line="240" w:lineRule="auto"/>
              <w:rPr>
                <w:rFonts w:ascii="HG丸ｺﾞｼｯｸM-PRO" w:eastAsia="HG丸ｺﾞｼｯｸM-PRO" w:hAnsi="HG丸ｺﾞｼｯｸM-PRO"/>
                <w:color w:val="000000" w:themeColor="text1"/>
                <w:szCs w:val="22"/>
              </w:rPr>
            </w:pPr>
            <w:bookmarkStart w:id="0" w:name="_GoBack"/>
            <w:bookmarkEnd w:id="0"/>
            <w:r w:rsidRPr="00DF59DA">
              <w:rPr>
                <w:rFonts w:ascii="HG丸ｺﾞｼｯｸM-PRO" w:eastAsia="HG丸ｺﾞｼｯｸM-PRO" w:hAnsi="HG丸ｺﾞｼｯｸM-PRO" w:hint="eastAsia"/>
                <w:color w:val="000000" w:themeColor="text1"/>
                <w:szCs w:val="22"/>
              </w:rPr>
              <w:t>基本指針の目標</w:t>
            </w:r>
          </w:p>
        </w:tc>
        <w:tc>
          <w:tcPr>
            <w:tcW w:w="7195" w:type="dxa"/>
            <w:vAlign w:val="center"/>
          </w:tcPr>
          <w:p w14:paraId="774827A6" w14:textId="77777777" w:rsidR="0080365A" w:rsidRPr="00DF59DA" w:rsidRDefault="0080365A" w:rsidP="004276B8">
            <w:pPr>
              <w:spacing w:line="240" w:lineRule="auto"/>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精神障がいにも対応した地域包括ケアシステムの構築</w:t>
            </w:r>
          </w:p>
        </w:tc>
      </w:tr>
    </w:tbl>
    <w:p w14:paraId="1A94A2FF" w14:textId="77777777" w:rsidR="0080365A" w:rsidRPr="00DF59DA" w:rsidRDefault="0080365A" w:rsidP="0080365A">
      <w:pPr>
        <w:spacing w:line="160" w:lineRule="exact"/>
        <w:ind w:left="220" w:hangingChars="100" w:hanging="220"/>
        <w:jc w:val="center"/>
        <w:rPr>
          <w:rFonts w:ascii="HG丸ｺﾞｼｯｸM-PRO" w:eastAsia="HG丸ｺﾞｼｯｸM-PRO" w:hAnsi="HG丸ｺﾞｼｯｸM-PRO"/>
          <w:color w:val="000000" w:themeColor="text1"/>
          <w:szCs w:val="22"/>
        </w:rPr>
      </w:pPr>
    </w:p>
    <w:tbl>
      <w:tblPr>
        <w:tblStyle w:val="a3"/>
        <w:tblW w:w="9209" w:type="dxa"/>
        <w:jc w:val="center"/>
        <w:tblLayout w:type="fixed"/>
        <w:tblLook w:val="04A0" w:firstRow="1" w:lastRow="0" w:firstColumn="1" w:lastColumn="0" w:noHBand="0" w:noVBand="1"/>
      </w:tblPr>
      <w:tblGrid>
        <w:gridCol w:w="440"/>
        <w:gridCol w:w="973"/>
        <w:gridCol w:w="6"/>
        <w:gridCol w:w="3738"/>
        <w:gridCol w:w="4052"/>
      </w:tblGrid>
      <w:tr w:rsidR="0080365A" w:rsidRPr="00DF59DA" w14:paraId="4578AAF5" w14:textId="77777777" w:rsidTr="004276B8">
        <w:trPr>
          <w:trHeight w:val="5286"/>
          <w:jc w:val="center"/>
        </w:trPr>
        <w:tc>
          <w:tcPr>
            <w:tcW w:w="440" w:type="dxa"/>
            <w:textDirection w:val="tbRlV"/>
            <w:vAlign w:val="center"/>
          </w:tcPr>
          <w:p w14:paraId="533DCF47" w14:textId="77777777" w:rsidR="0080365A" w:rsidRPr="00DF59DA" w:rsidRDefault="0080365A" w:rsidP="004276B8">
            <w:pPr>
              <w:spacing w:line="300" w:lineRule="exact"/>
              <w:ind w:left="113" w:right="113"/>
              <w:jc w:val="center"/>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計画（Ｐ）→実施（Ｄ）</w:t>
            </w:r>
          </w:p>
        </w:tc>
        <w:tc>
          <w:tcPr>
            <w:tcW w:w="979" w:type="dxa"/>
            <w:gridSpan w:val="2"/>
            <w:vAlign w:val="center"/>
          </w:tcPr>
          <w:p w14:paraId="0545AAF1" w14:textId="77777777" w:rsidR="0080365A" w:rsidRPr="00DF59DA" w:rsidRDefault="0080365A" w:rsidP="004276B8">
            <w:pPr>
              <w:spacing w:line="300" w:lineRule="exact"/>
              <w:jc w:val="center"/>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目標値</w:t>
            </w:r>
          </w:p>
          <w:p w14:paraId="5CBB925A" w14:textId="77777777" w:rsidR="0080365A" w:rsidRPr="00DF59DA" w:rsidRDefault="0080365A" w:rsidP="004276B8">
            <w:pPr>
              <w:spacing w:line="300" w:lineRule="exact"/>
              <w:jc w:val="center"/>
              <w:rPr>
                <w:rFonts w:ascii="HG丸ｺﾞｼｯｸM-PRO" w:eastAsia="HG丸ｺﾞｼｯｸM-PRO" w:hAnsi="HG丸ｺﾞｼｯｸM-PRO"/>
                <w:color w:val="000000" w:themeColor="text1"/>
                <w:szCs w:val="22"/>
              </w:rPr>
            </w:pPr>
          </w:p>
          <w:p w14:paraId="22EA6661" w14:textId="77777777" w:rsidR="0080365A" w:rsidRPr="00DF59DA" w:rsidRDefault="0080365A" w:rsidP="004276B8">
            <w:pPr>
              <w:spacing w:line="300" w:lineRule="exact"/>
              <w:jc w:val="center"/>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実績値</w:t>
            </w:r>
          </w:p>
        </w:tc>
        <w:tc>
          <w:tcPr>
            <w:tcW w:w="7790" w:type="dxa"/>
            <w:gridSpan w:val="2"/>
          </w:tcPr>
          <w:p w14:paraId="15666F5B" w14:textId="77777777" w:rsidR="0080365A" w:rsidRPr="00DF59DA" w:rsidRDefault="0080365A"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14:paraId="15CAC0EA" w14:textId="77777777" w:rsidR="0080365A" w:rsidRPr="00DF59DA" w:rsidRDefault="0080365A" w:rsidP="004276B8">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DF59DA">
              <w:rPr>
                <w:rFonts w:ascii="HG丸ｺﾞｼｯｸM-PRO" w:eastAsia="HG丸ｺﾞｼｯｸM-PRO" w:hAnsi="HG丸ｺﾞｼｯｸM-PRO" w:cs="Arial" w:hint="eastAsia"/>
                <w:color w:val="000000" w:themeColor="text1"/>
                <w:szCs w:val="22"/>
              </w:rPr>
              <w:t>【令和２年度末までの目標値】</w:t>
            </w:r>
          </w:p>
          <w:p w14:paraId="1E579618" w14:textId="77777777" w:rsidR="0080365A" w:rsidRPr="00DF59DA" w:rsidRDefault="0080365A" w:rsidP="004276B8">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DF59DA">
              <w:rPr>
                <w:rFonts w:ascii="HG丸ｺﾞｼｯｸM-PRO" w:eastAsia="HG丸ｺﾞｼｯｸM-PRO" w:hAnsi="HG丸ｺﾞｼｯｸM-PRO" w:cs="Arial" w:hint="eastAsia"/>
                <w:color w:val="000000" w:themeColor="text1"/>
                <w:szCs w:val="22"/>
              </w:rPr>
              <w:t xml:space="preserve">　・大阪府の保健・医療・福祉関係者による協議の場：</w:t>
            </w:r>
            <w:r w:rsidRPr="00DF59DA">
              <w:rPr>
                <w:rFonts w:ascii="HG丸ｺﾞｼｯｸM-PRO" w:eastAsia="HG丸ｺﾞｼｯｸM-PRO" w:hAnsi="HG丸ｺﾞｼｯｸM-PRO" w:cs="Arial" w:hint="eastAsia"/>
                <w:b/>
                <w:color w:val="000000" w:themeColor="text1"/>
                <w:szCs w:val="22"/>
              </w:rPr>
              <w:t>設置</w:t>
            </w:r>
          </w:p>
          <w:p w14:paraId="2125DC54" w14:textId="77777777" w:rsidR="0080365A" w:rsidRPr="00B10BE3" w:rsidRDefault="0080365A" w:rsidP="00CA7BB8">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B10BE3">
              <w:rPr>
                <w:rFonts w:ascii="HG丸ｺﾞｼｯｸM-PRO" w:eastAsia="HG丸ｺﾞｼｯｸM-PRO" w:hAnsi="HG丸ｺﾞｼｯｸM-PRO" w:cs="Arial" w:hint="eastAsia"/>
                <w:color w:val="000000" w:themeColor="text1"/>
                <w:szCs w:val="22"/>
              </w:rPr>
              <w:t xml:space="preserve">　・保健所圏域ごとの保健・医療・福祉関係者による協議の場：</w:t>
            </w:r>
            <w:r w:rsidRPr="00B10BE3">
              <w:rPr>
                <w:rFonts w:ascii="HG丸ｺﾞｼｯｸM-PRO" w:eastAsia="HG丸ｺﾞｼｯｸM-PRO" w:hAnsi="HG丸ｺﾞｼｯｸM-PRO" w:cs="Arial" w:hint="eastAsia"/>
                <w:b/>
                <w:color w:val="000000" w:themeColor="text1"/>
                <w:szCs w:val="22"/>
              </w:rPr>
              <w:t>全</w:t>
            </w:r>
            <w:r w:rsidR="00B10BE3">
              <w:rPr>
                <w:rFonts w:ascii="HG丸ｺﾞｼｯｸM-PRO" w:eastAsia="HG丸ｺﾞｼｯｸM-PRO" w:hAnsi="HG丸ｺﾞｼｯｸM-PRO" w:cs="Arial"/>
                <w:b/>
                <w:color w:val="000000" w:themeColor="text1"/>
                <w:szCs w:val="22"/>
              </w:rPr>
              <w:t>18</w:t>
            </w:r>
            <w:r w:rsidRPr="00B10BE3">
              <w:rPr>
                <w:rFonts w:ascii="HG丸ｺﾞｼｯｸM-PRO" w:eastAsia="HG丸ｺﾞｼｯｸM-PRO" w:hAnsi="HG丸ｺﾞｼｯｸM-PRO" w:cs="Arial" w:hint="eastAsia"/>
                <w:b/>
                <w:color w:val="000000" w:themeColor="text1"/>
                <w:szCs w:val="22"/>
              </w:rPr>
              <w:t>圏域</w:t>
            </w:r>
          </w:p>
          <w:p w14:paraId="4482528A" w14:textId="77777777" w:rsidR="0080365A" w:rsidRPr="00DF59DA" w:rsidRDefault="0080365A" w:rsidP="004276B8">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DF59DA">
              <w:rPr>
                <w:rFonts w:ascii="HG丸ｺﾞｼｯｸM-PRO" w:eastAsia="HG丸ｺﾞｼｯｸM-PRO" w:hAnsi="HG丸ｺﾞｼｯｸM-PRO" w:cs="Arial" w:hint="eastAsia"/>
                <w:color w:val="000000" w:themeColor="text1"/>
                <w:szCs w:val="22"/>
              </w:rPr>
              <w:t xml:space="preserve">　・市町村ごとの保健・医療・福祉関係者による協議の場：</w:t>
            </w:r>
            <w:r w:rsidRPr="00DF59DA">
              <w:rPr>
                <w:rFonts w:ascii="HG丸ｺﾞｼｯｸM-PRO" w:eastAsia="HG丸ｺﾞｼｯｸM-PRO" w:hAnsi="HG丸ｺﾞｼｯｸM-PRO" w:cs="Arial" w:hint="eastAsia"/>
                <w:b/>
                <w:color w:val="000000" w:themeColor="text1"/>
                <w:szCs w:val="22"/>
              </w:rPr>
              <w:t>全43市町村</w:t>
            </w:r>
          </w:p>
          <w:p w14:paraId="56A551AC" w14:textId="77777777" w:rsidR="0080365A" w:rsidRPr="00DF59DA" w:rsidRDefault="0080365A" w:rsidP="004276B8">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DF59DA">
              <w:rPr>
                <w:rFonts w:ascii="HG丸ｺﾞｼｯｸM-PRO" w:eastAsia="HG丸ｺﾞｼｯｸM-PRO" w:hAnsi="HG丸ｺﾞｼｯｸM-PRO" w:cs="Arial" w:hint="eastAsia"/>
                <w:b/>
                <w:color w:val="000000" w:themeColor="text1"/>
                <w:szCs w:val="22"/>
              </w:rPr>
              <w:t xml:space="preserve">　・</w:t>
            </w:r>
            <w:r w:rsidRPr="00DF59DA">
              <w:rPr>
                <w:rFonts w:ascii="HG丸ｺﾞｼｯｸM-PRO" w:eastAsia="HG丸ｺﾞｼｯｸM-PRO" w:hAnsi="HG丸ｺﾞｼｯｸM-PRO" w:hint="eastAsia"/>
                <w:color w:val="000000" w:themeColor="text1"/>
                <w:szCs w:val="22"/>
              </w:rPr>
              <w:t>精神病床における１年以上長期入院患者数：</w:t>
            </w:r>
            <w:r w:rsidRPr="00DF59DA">
              <w:rPr>
                <w:rFonts w:ascii="HG丸ｺﾞｼｯｸM-PRO" w:eastAsia="HG丸ｺﾞｼｯｸM-PRO" w:hAnsi="HG丸ｺﾞｼｯｸM-PRO" w:hint="eastAsia"/>
                <w:b/>
                <w:color w:val="000000" w:themeColor="text1"/>
                <w:szCs w:val="22"/>
              </w:rPr>
              <w:t>8，823人以下</w:t>
            </w:r>
          </w:p>
          <w:p w14:paraId="1F3B0FA6" w14:textId="77777777" w:rsidR="0080365A" w:rsidRPr="00DF59DA" w:rsidRDefault="0080365A" w:rsidP="004276B8">
            <w:pPr>
              <w:widowControl/>
              <w:numPr>
                <w:ilvl w:val="0"/>
                <w:numId w:val="1"/>
              </w:numPr>
              <w:autoSpaceDE/>
              <w:autoSpaceDN/>
              <w:adjustRightInd/>
              <w:snapToGrid/>
              <w:spacing w:line="300" w:lineRule="exact"/>
              <w:ind w:left="0" w:right="58"/>
              <w:contextualSpacing/>
              <w:jc w:val="left"/>
              <w:textAlignment w:val="auto"/>
              <w:rPr>
                <w:rFonts w:ascii="HG丸ｺﾞｼｯｸM-PRO" w:eastAsia="HG丸ｺﾞｼｯｸM-PRO" w:hAnsi="HG丸ｺﾞｼｯｸM-PRO" w:cs="Arial"/>
                <w:color w:val="000000" w:themeColor="text1"/>
                <w:szCs w:val="22"/>
              </w:rPr>
            </w:pPr>
            <w:r w:rsidRPr="00DF59DA">
              <w:rPr>
                <w:rFonts w:ascii="HG丸ｺﾞｼｯｸM-PRO" w:eastAsia="HG丸ｺﾞｼｯｸM-PRO" w:hAnsi="HG丸ｺﾞｼｯｸM-PRO" w:hint="eastAsia"/>
                <w:color w:val="000000" w:themeColor="text1"/>
                <w:szCs w:val="22"/>
              </w:rPr>
              <w:t xml:space="preserve">　・入院後３ヶ月時点の退院率：</w:t>
            </w:r>
            <w:r w:rsidRPr="00DF59DA">
              <w:rPr>
                <w:rFonts w:ascii="HG丸ｺﾞｼｯｸM-PRO" w:eastAsia="HG丸ｺﾞｼｯｸM-PRO" w:hAnsi="HG丸ｺﾞｼｯｸM-PRO" w:hint="eastAsia"/>
                <w:b/>
                <w:color w:val="000000" w:themeColor="text1"/>
                <w:szCs w:val="22"/>
              </w:rPr>
              <w:t>６９％以上</w:t>
            </w:r>
          </w:p>
          <w:p w14:paraId="37D416D1" w14:textId="77777777" w:rsidR="0080365A" w:rsidRPr="00DF59DA" w:rsidRDefault="0080365A" w:rsidP="004276B8">
            <w:pPr>
              <w:widowControl/>
              <w:numPr>
                <w:ilvl w:val="0"/>
                <w:numId w:val="1"/>
              </w:numPr>
              <w:autoSpaceDE/>
              <w:autoSpaceDN/>
              <w:adjustRightInd/>
              <w:snapToGrid/>
              <w:spacing w:line="300" w:lineRule="exact"/>
              <w:ind w:left="0" w:right="58"/>
              <w:contextualSpacing/>
              <w:jc w:val="left"/>
              <w:textAlignment w:val="auto"/>
              <w:rPr>
                <w:rFonts w:ascii="HG丸ｺﾞｼｯｸM-PRO" w:eastAsia="HG丸ｺﾞｼｯｸM-PRO" w:hAnsi="HG丸ｺﾞｼｯｸM-PRO" w:cs="Arial"/>
                <w:color w:val="000000" w:themeColor="text1"/>
                <w:szCs w:val="22"/>
              </w:rPr>
            </w:pPr>
            <w:r w:rsidRPr="00DF59DA">
              <w:rPr>
                <w:rFonts w:ascii="HG丸ｺﾞｼｯｸM-PRO" w:eastAsia="HG丸ｺﾞｼｯｸM-PRO" w:hAnsi="HG丸ｺﾞｼｯｸM-PRO" w:hint="eastAsia"/>
                <w:b/>
                <w:color w:val="000000" w:themeColor="text1"/>
                <w:szCs w:val="22"/>
              </w:rPr>
              <w:t xml:space="preserve">　　</w:t>
            </w:r>
            <w:r w:rsidRPr="00DF59DA">
              <w:rPr>
                <w:rFonts w:ascii="HG丸ｺﾞｼｯｸM-PRO" w:eastAsia="HG丸ｺﾞｼｯｸM-PRO" w:hAnsi="HG丸ｺﾞｼｯｸM-PRO" w:hint="eastAsia"/>
                <w:color w:val="000000" w:themeColor="text1"/>
                <w:szCs w:val="22"/>
              </w:rPr>
              <w:t>入院後６ヶ月時点の退院率：</w:t>
            </w:r>
            <w:r w:rsidRPr="00DF59DA">
              <w:rPr>
                <w:rFonts w:ascii="HG丸ｺﾞｼｯｸM-PRO" w:eastAsia="HG丸ｺﾞｼｯｸM-PRO" w:hAnsi="HG丸ｺﾞｼｯｸM-PRO" w:hint="eastAsia"/>
                <w:b/>
                <w:color w:val="000000" w:themeColor="text1"/>
                <w:szCs w:val="22"/>
              </w:rPr>
              <w:t>８４％以上</w:t>
            </w:r>
          </w:p>
          <w:p w14:paraId="5E7C1CA7" w14:textId="77777777" w:rsidR="0080365A" w:rsidRPr="00DF59DA" w:rsidRDefault="00983CFC" w:rsidP="004276B8">
            <w:pPr>
              <w:widowControl/>
              <w:numPr>
                <w:ilvl w:val="0"/>
                <w:numId w:val="1"/>
              </w:numPr>
              <w:autoSpaceDE/>
              <w:autoSpaceDN/>
              <w:adjustRightInd/>
              <w:snapToGrid/>
              <w:spacing w:line="300" w:lineRule="exact"/>
              <w:ind w:left="0" w:right="58"/>
              <w:contextualSpacing/>
              <w:jc w:val="left"/>
              <w:textAlignment w:val="auto"/>
              <w:rPr>
                <w:rFonts w:ascii="HG丸ｺﾞｼｯｸM-PRO" w:eastAsia="HG丸ｺﾞｼｯｸM-PRO" w:hAnsi="HG丸ｺﾞｼｯｸM-PRO" w:cs="Arial"/>
                <w:color w:val="000000" w:themeColor="text1"/>
                <w:szCs w:val="22"/>
              </w:rPr>
            </w:pPr>
            <w:r>
              <w:rPr>
                <w:rFonts w:ascii="HG丸ｺﾞｼｯｸM-PRO" w:eastAsia="HG丸ｺﾞｼｯｸM-PRO" w:hAnsi="HG丸ｺﾞｼｯｸM-PRO" w:hint="eastAsia"/>
                <w:color w:val="000000" w:themeColor="text1"/>
                <w:szCs w:val="22"/>
              </w:rPr>
              <w:t xml:space="preserve">　　入院後１年時点</w:t>
            </w:r>
            <w:r w:rsidR="0080365A" w:rsidRPr="00DF59DA">
              <w:rPr>
                <w:rFonts w:ascii="HG丸ｺﾞｼｯｸM-PRO" w:eastAsia="HG丸ｺﾞｼｯｸM-PRO" w:hAnsi="HG丸ｺﾞｼｯｸM-PRO" w:hint="eastAsia"/>
                <w:color w:val="000000" w:themeColor="text1"/>
                <w:szCs w:val="22"/>
              </w:rPr>
              <w:t>の退院率：</w:t>
            </w:r>
            <w:r w:rsidR="0080365A" w:rsidRPr="00DF59DA">
              <w:rPr>
                <w:rFonts w:ascii="HG丸ｺﾞｼｯｸM-PRO" w:eastAsia="HG丸ｺﾞｼｯｸM-PRO" w:hAnsi="HG丸ｺﾞｼｯｸM-PRO" w:hint="eastAsia"/>
                <w:b/>
                <w:color w:val="000000" w:themeColor="text1"/>
                <w:szCs w:val="22"/>
              </w:rPr>
              <w:t>９０％以上</w:t>
            </w:r>
          </w:p>
          <w:p w14:paraId="5A640C81" w14:textId="77777777" w:rsidR="0080365A" w:rsidRPr="00DF59DA" w:rsidRDefault="0080365A" w:rsidP="004276B8">
            <w:pPr>
              <w:widowControl/>
              <w:numPr>
                <w:ilvl w:val="0"/>
                <w:numId w:val="1"/>
              </w:numPr>
              <w:autoSpaceDE/>
              <w:autoSpaceDN/>
              <w:adjustRightInd/>
              <w:snapToGrid/>
              <w:spacing w:line="300" w:lineRule="exact"/>
              <w:ind w:left="0" w:right="58"/>
              <w:contextualSpacing/>
              <w:jc w:val="left"/>
              <w:textAlignment w:val="auto"/>
              <w:rPr>
                <w:rFonts w:ascii="HG丸ｺﾞｼｯｸM-PRO" w:eastAsia="HG丸ｺﾞｼｯｸM-PRO" w:hAnsi="HG丸ｺﾞｼｯｸM-PRO" w:cs="Arial"/>
                <w:color w:val="000000" w:themeColor="text1"/>
                <w:szCs w:val="22"/>
              </w:rPr>
            </w:pPr>
          </w:p>
          <w:p w14:paraId="4B40A8E6" w14:textId="77777777" w:rsidR="0080365A" w:rsidRPr="00DF59DA" w:rsidRDefault="0080365A" w:rsidP="004276B8">
            <w:pPr>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【目標達成に向けた考え方等】</w:t>
            </w:r>
          </w:p>
          <w:p w14:paraId="0A9C58F3" w14:textId="77777777" w:rsidR="0080365A" w:rsidRPr="00DF59DA" w:rsidRDefault="0080365A" w:rsidP="004276B8">
            <w:pPr>
              <w:widowControl/>
              <w:autoSpaceDE/>
              <w:adjustRightInd/>
              <w:snapToGrid/>
              <w:spacing w:line="300" w:lineRule="exact"/>
              <w:ind w:left="220" w:hangingChars="100" w:hanging="220"/>
              <w:jc w:val="left"/>
              <w:rPr>
                <w:rFonts w:ascii="HG丸ｺﾞｼｯｸM-PRO" w:eastAsia="HG丸ｺﾞｼｯｸM-PRO" w:hAnsi="HG丸ｺﾞｼｯｸM-PRO" w:cs="Arial"/>
                <w:color w:val="000000" w:themeColor="text1"/>
                <w:szCs w:val="22"/>
              </w:rPr>
            </w:pPr>
            <w:r w:rsidRPr="00DF59DA">
              <w:rPr>
                <w:rFonts w:ascii="HG丸ｺﾞｼｯｸM-PRO" w:eastAsia="HG丸ｺﾞｼｯｸM-PRO" w:hAnsi="HG丸ｺﾞｼｯｸM-PRO" w:cs="Arial" w:hint="eastAsia"/>
                <w:color w:val="000000" w:themeColor="text1"/>
                <w:szCs w:val="22"/>
              </w:rPr>
              <w:t xml:space="preserve">　　長期入院に至っている理由が多岐にわたり病院だけで退院支援を進めることが難しいことや、市町村によっては退院支援の実施体制が不十分であることなどが課題となっており、目標の達成に向けて、病院や市町村の取り組みを促進するための方策を検討する。</w:t>
            </w:r>
          </w:p>
          <w:p w14:paraId="2B0D0A24" w14:textId="77777777" w:rsidR="0080365A" w:rsidRPr="00DF59DA" w:rsidRDefault="0080365A" w:rsidP="004276B8">
            <w:pPr>
              <w:widowControl/>
              <w:autoSpaceDE/>
              <w:adjustRightInd/>
              <w:snapToGrid/>
              <w:spacing w:line="300" w:lineRule="exact"/>
              <w:ind w:leftChars="50" w:left="110"/>
              <w:jc w:val="left"/>
              <w:rPr>
                <w:rFonts w:ascii="HG丸ｺﾞｼｯｸM-PRO" w:eastAsia="HG丸ｺﾞｼｯｸM-PRO" w:hAnsi="HG丸ｺﾞｼｯｸM-PRO" w:cs="Arial"/>
                <w:color w:val="000000" w:themeColor="text1"/>
                <w:szCs w:val="22"/>
              </w:rPr>
            </w:pPr>
          </w:p>
          <w:p w14:paraId="2E4AD2D5" w14:textId="77777777" w:rsidR="0080365A" w:rsidRPr="00DF59DA" w:rsidRDefault="0080365A" w:rsidP="004276B8">
            <w:pPr>
              <w:widowControl/>
              <w:autoSpaceDE/>
              <w:autoSpaceDN/>
              <w:adjustRightInd/>
              <w:snapToGrid/>
              <w:spacing w:line="300" w:lineRule="exact"/>
              <w:ind w:right="58"/>
              <w:jc w:val="left"/>
              <w:textAlignment w:val="auto"/>
              <w:rPr>
                <w:rFonts w:ascii="HG丸ｺﾞｼｯｸM-PRO" w:eastAsia="HG丸ｺﾞｼｯｸM-PRO" w:hAnsi="HG丸ｺﾞｼｯｸM-PRO" w:cs="Arial"/>
                <w:color w:val="000000" w:themeColor="text1"/>
                <w:szCs w:val="22"/>
              </w:rPr>
            </w:pPr>
            <w:r w:rsidRPr="00DF59DA">
              <w:rPr>
                <w:rFonts w:ascii="HG丸ｺﾞｼｯｸM-PRO" w:eastAsia="HG丸ｺﾞｼｯｸM-PRO" w:hAnsi="HG丸ｺﾞｼｯｸM-PRO" w:cs="Arial" w:hint="eastAsia"/>
                <w:color w:val="000000" w:themeColor="text1"/>
                <w:szCs w:val="22"/>
              </w:rPr>
              <w:t>【実績の推移】</w:t>
            </w:r>
          </w:p>
          <w:p w14:paraId="0787015C" w14:textId="77777777" w:rsidR="0080365A" w:rsidRPr="00DF59DA" w:rsidRDefault="0080365A"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bl>
            <w:tblPr>
              <w:tblStyle w:val="a3"/>
              <w:tblW w:w="7549" w:type="dxa"/>
              <w:tblLayout w:type="fixed"/>
              <w:tblLook w:val="04A0" w:firstRow="1" w:lastRow="0" w:firstColumn="1" w:lastColumn="0" w:noHBand="0" w:noVBand="1"/>
            </w:tblPr>
            <w:tblGrid>
              <w:gridCol w:w="3547"/>
              <w:gridCol w:w="1334"/>
              <w:gridCol w:w="1334"/>
              <w:gridCol w:w="1334"/>
            </w:tblGrid>
            <w:tr w:rsidR="00AE76C4" w:rsidRPr="00AE76C4" w14:paraId="42BBD228" w14:textId="77777777" w:rsidTr="005C2F13">
              <w:trPr>
                <w:trHeight w:val="20"/>
              </w:trPr>
              <w:tc>
                <w:tcPr>
                  <w:tcW w:w="3547" w:type="dxa"/>
                  <w:shd w:val="clear" w:color="auto" w:fill="92CDDC" w:themeFill="accent5" w:themeFillTint="99"/>
                  <w:vAlign w:val="center"/>
                </w:tcPr>
                <w:p w14:paraId="614BE0F0" w14:textId="77777777" w:rsidR="0080365A" w:rsidRPr="00AE76C4" w:rsidRDefault="0080365A" w:rsidP="004276B8">
                  <w:pPr>
                    <w:spacing w:line="240" w:lineRule="auto"/>
                    <w:jc w:val="center"/>
                    <w:rPr>
                      <w:rFonts w:ascii="HG丸ｺﾞｼｯｸM-PRO" w:eastAsia="HG丸ｺﾞｼｯｸM-PRO" w:hAnsi="HG丸ｺﾞｼｯｸM-PRO"/>
                      <w:szCs w:val="22"/>
                    </w:rPr>
                  </w:pPr>
                  <w:r w:rsidRPr="00AE76C4">
                    <w:rPr>
                      <w:rFonts w:ascii="HG丸ｺﾞｼｯｸM-PRO" w:eastAsia="HG丸ｺﾞｼｯｸM-PRO" w:hAnsi="HG丸ｺﾞｼｯｸM-PRO" w:hint="eastAsia"/>
                      <w:szCs w:val="22"/>
                    </w:rPr>
                    <w:t>実績</w:t>
                  </w:r>
                </w:p>
              </w:tc>
              <w:tc>
                <w:tcPr>
                  <w:tcW w:w="1334" w:type="dxa"/>
                  <w:shd w:val="clear" w:color="auto" w:fill="92CDDC" w:themeFill="accent5" w:themeFillTint="99"/>
                  <w:vAlign w:val="center"/>
                </w:tcPr>
                <w:p w14:paraId="37015212" w14:textId="77777777" w:rsidR="0080365A" w:rsidRPr="00AE76C4" w:rsidRDefault="0080365A" w:rsidP="004276B8">
                  <w:pPr>
                    <w:spacing w:line="240" w:lineRule="auto"/>
                    <w:jc w:val="center"/>
                    <w:rPr>
                      <w:rFonts w:ascii="HG丸ｺﾞｼｯｸM-PRO" w:eastAsia="HG丸ｺﾞｼｯｸM-PRO" w:hAnsi="HG丸ｺﾞｼｯｸM-PRO"/>
                      <w:szCs w:val="22"/>
                    </w:rPr>
                  </w:pPr>
                  <w:r w:rsidRPr="00AE76C4">
                    <w:rPr>
                      <w:rFonts w:ascii="HG丸ｺﾞｼｯｸM-PRO" w:eastAsia="HG丸ｺﾞｼｯｸM-PRO" w:hAnsi="HG丸ｺﾞｼｯｸM-PRO" w:hint="eastAsia"/>
                      <w:szCs w:val="22"/>
                    </w:rPr>
                    <w:t>H</w:t>
                  </w:r>
                  <w:r w:rsidRPr="00AE76C4">
                    <w:rPr>
                      <w:rFonts w:ascii="HG丸ｺﾞｼｯｸM-PRO" w:eastAsia="HG丸ｺﾞｼｯｸM-PRO" w:hAnsi="HG丸ｺﾞｼｯｸM-PRO"/>
                      <w:szCs w:val="22"/>
                    </w:rPr>
                    <w:t>30</w:t>
                  </w:r>
                </w:p>
              </w:tc>
              <w:tc>
                <w:tcPr>
                  <w:tcW w:w="1334" w:type="dxa"/>
                  <w:shd w:val="clear" w:color="auto" w:fill="92CDDC" w:themeFill="accent5" w:themeFillTint="99"/>
                  <w:vAlign w:val="center"/>
                </w:tcPr>
                <w:p w14:paraId="48B6522F" w14:textId="77777777" w:rsidR="0080365A" w:rsidRPr="00AE76C4" w:rsidRDefault="0080365A" w:rsidP="004276B8">
                  <w:pPr>
                    <w:spacing w:line="240" w:lineRule="auto"/>
                    <w:jc w:val="center"/>
                    <w:rPr>
                      <w:rFonts w:ascii="HG丸ｺﾞｼｯｸM-PRO" w:eastAsia="HG丸ｺﾞｼｯｸM-PRO" w:hAnsi="HG丸ｺﾞｼｯｸM-PRO"/>
                      <w:szCs w:val="22"/>
                    </w:rPr>
                  </w:pPr>
                  <w:r w:rsidRPr="00AE76C4">
                    <w:rPr>
                      <w:rFonts w:ascii="HG丸ｺﾞｼｯｸM-PRO" w:eastAsia="HG丸ｺﾞｼｯｸM-PRO" w:hAnsi="HG丸ｺﾞｼｯｸM-PRO" w:hint="eastAsia"/>
                      <w:szCs w:val="22"/>
                    </w:rPr>
                    <w:t>R1</w:t>
                  </w:r>
                </w:p>
              </w:tc>
              <w:tc>
                <w:tcPr>
                  <w:tcW w:w="1334" w:type="dxa"/>
                  <w:shd w:val="clear" w:color="auto" w:fill="92CDDC" w:themeFill="accent5" w:themeFillTint="99"/>
                  <w:vAlign w:val="center"/>
                </w:tcPr>
                <w:p w14:paraId="157BA028" w14:textId="77777777" w:rsidR="0080365A" w:rsidRPr="00AE76C4" w:rsidRDefault="0080365A" w:rsidP="004276B8">
                  <w:pPr>
                    <w:spacing w:line="240" w:lineRule="auto"/>
                    <w:jc w:val="center"/>
                    <w:rPr>
                      <w:rFonts w:ascii="HG丸ｺﾞｼｯｸM-PRO" w:eastAsia="HG丸ｺﾞｼｯｸM-PRO" w:hAnsi="HG丸ｺﾞｼｯｸM-PRO"/>
                      <w:szCs w:val="22"/>
                    </w:rPr>
                  </w:pPr>
                  <w:r w:rsidRPr="00AE76C4">
                    <w:rPr>
                      <w:rFonts w:ascii="HG丸ｺﾞｼｯｸM-PRO" w:eastAsia="HG丸ｺﾞｼｯｸM-PRO" w:hAnsi="HG丸ｺﾞｼｯｸM-PRO"/>
                      <w:szCs w:val="22"/>
                    </w:rPr>
                    <w:t>R2</w:t>
                  </w:r>
                </w:p>
              </w:tc>
            </w:tr>
            <w:tr w:rsidR="00AE76C4" w:rsidRPr="00AE76C4" w14:paraId="63A51E69" w14:textId="77777777" w:rsidTr="005C2F13">
              <w:trPr>
                <w:trHeight w:val="20"/>
              </w:trPr>
              <w:tc>
                <w:tcPr>
                  <w:tcW w:w="3547" w:type="dxa"/>
                  <w:vAlign w:val="center"/>
                </w:tcPr>
                <w:p w14:paraId="3A7A2824" w14:textId="77777777" w:rsidR="0080365A" w:rsidRPr="00AE76C4" w:rsidRDefault="0080365A" w:rsidP="004276B8">
                  <w:pPr>
                    <w:spacing w:line="240" w:lineRule="auto"/>
                    <w:rPr>
                      <w:rFonts w:ascii="HG丸ｺﾞｼｯｸM-PRO" w:eastAsia="HG丸ｺﾞｼｯｸM-PRO" w:hAnsi="HG丸ｺﾞｼｯｸM-PRO"/>
                      <w:szCs w:val="22"/>
                    </w:rPr>
                  </w:pPr>
                  <w:r w:rsidRPr="00AE76C4">
                    <w:rPr>
                      <w:rFonts w:ascii="HG丸ｺﾞｼｯｸM-PRO" w:eastAsia="HG丸ｺﾞｼｯｸM-PRO" w:hAnsi="HG丸ｺﾞｼｯｸM-PRO" w:cs="Arial" w:hint="eastAsia"/>
                      <w:bCs/>
                      <w:szCs w:val="22"/>
                    </w:rPr>
                    <w:t>大阪府の協議の場</w:t>
                  </w:r>
                </w:p>
              </w:tc>
              <w:tc>
                <w:tcPr>
                  <w:tcW w:w="1334" w:type="dxa"/>
                  <w:vAlign w:val="center"/>
                </w:tcPr>
                <w:p w14:paraId="7B62BE39" w14:textId="77777777" w:rsidR="0080365A" w:rsidRPr="00AE76C4" w:rsidRDefault="0080365A" w:rsidP="000E0365">
                  <w:pPr>
                    <w:wordWrap w:val="0"/>
                    <w:spacing w:line="240" w:lineRule="auto"/>
                    <w:jc w:val="right"/>
                    <w:rPr>
                      <w:rFonts w:ascii="HG丸ｺﾞｼｯｸM-PRO" w:eastAsia="HG丸ｺﾞｼｯｸM-PRO" w:hAnsi="HG丸ｺﾞｼｯｸM-PRO"/>
                      <w:szCs w:val="22"/>
                    </w:rPr>
                  </w:pPr>
                  <w:r w:rsidRPr="00AE76C4">
                    <w:rPr>
                      <w:rFonts w:ascii="HG丸ｺﾞｼｯｸM-PRO" w:eastAsia="HG丸ｺﾞｼｯｸM-PRO" w:hAnsi="HG丸ｺﾞｼｯｸM-PRO" w:hint="eastAsia"/>
                      <w:szCs w:val="22"/>
                    </w:rPr>
                    <w:t>設置</w:t>
                  </w:r>
                  <w:r w:rsidR="000E0365" w:rsidRPr="00AE76C4">
                    <w:rPr>
                      <w:rFonts w:ascii="HG丸ｺﾞｼｯｸM-PRO" w:eastAsia="HG丸ｺﾞｼｯｸM-PRO" w:hAnsi="HG丸ｺﾞｼｯｸM-PRO" w:hint="eastAsia"/>
                      <w:szCs w:val="22"/>
                    </w:rPr>
                    <w:t>済</w:t>
                  </w:r>
                </w:p>
              </w:tc>
              <w:tc>
                <w:tcPr>
                  <w:tcW w:w="1334" w:type="dxa"/>
                  <w:vAlign w:val="center"/>
                </w:tcPr>
                <w:p w14:paraId="1628860C" w14:textId="77777777" w:rsidR="0080365A" w:rsidRPr="00AE76C4" w:rsidRDefault="00BF654C" w:rsidP="00BF654C">
                  <w:pPr>
                    <w:spacing w:line="240" w:lineRule="auto"/>
                    <w:jc w:val="right"/>
                    <w:rPr>
                      <w:rFonts w:ascii="HG丸ｺﾞｼｯｸM-PRO" w:eastAsia="HG丸ｺﾞｼｯｸM-PRO" w:hAnsi="HG丸ｺﾞｼｯｸM-PRO"/>
                      <w:szCs w:val="22"/>
                    </w:rPr>
                  </w:pPr>
                  <w:r w:rsidRPr="00AE76C4">
                    <w:rPr>
                      <w:rFonts w:ascii="HG丸ｺﾞｼｯｸM-PRO" w:eastAsia="HG丸ｺﾞｼｯｸM-PRO" w:hAnsi="HG丸ｺﾞｼｯｸM-PRO" w:hint="eastAsia"/>
                      <w:szCs w:val="22"/>
                    </w:rPr>
                    <w:t>設置済</w:t>
                  </w:r>
                </w:p>
              </w:tc>
              <w:tc>
                <w:tcPr>
                  <w:tcW w:w="1334" w:type="dxa"/>
                  <w:vAlign w:val="center"/>
                </w:tcPr>
                <w:p w14:paraId="2BAB3F38" w14:textId="77777777" w:rsidR="0080365A" w:rsidRPr="00AE76C4" w:rsidRDefault="0080365A" w:rsidP="004276B8">
                  <w:pPr>
                    <w:spacing w:line="240" w:lineRule="auto"/>
                    <w:jc w:val="right"/>
                    <w:rPr>
                      <w:rFonts w:ascii="HG丸ｺﾞｼｯｸM-PRO" w:eastAsia="HG丸ｺﾞｼｯｸM-PRO" w:hAnsi="HG丸ｺﾞｼｯｸM-PRO"/>
                      <w:strike/>
                      <w:szCs w:val="22"/>
                    </w:rPr>
                  </w:pPr>
                </w:p>
              </w:tc>
            </w:tr>
            <w:tr w:rsidR="00AE76C4" w:rsidRPr="00AE76C4" w14:paraId="67C485FA" w14:textId="77777777" w:rsidTr="005C2F13">
              <w:trPr>
                <w:trHeight w:val="20"/>
              </w:trPr>
              <w:tc>
                <w:tcPr>
                  <w:tcW w:w="3547" w:type="dxa"/>
                  <w:vAlign w:val="center"/>
                </w:tcPr>
                <w:p w14:paraId="508C7E88" w14:textId="77777777" w:rsidR="00022CC4" w:rsidRPr="00AE76C4" w:rsidRDefault="00022CC4" w:rsidP="00022CC4">
                  <w:pPr>
                    <w:spacing w:line="240" w:lineRule="auto"/>
                    <w:rPr>
                      <w:rFonts w:ascii="HG丸ｺﾞｼｯｸM-PRO" w:eastAsia="HG丸ｺﾞｼｯｸM-PRO" w:hAnsi="HG丸ｺﾞｼｯｸM-PRO"/>
                      <w:szCs w:val="22"/>
                    </w:rPr>
                  </w:pPr>
                  <w:r w:rsidRPr="00AE76C4">
                    <w:rPr>
                      <w:rFonts w:ascii="HG丸ｺﾞｼｯｸM-PRO" w:eastAsia="HG丸ｺﾞｼｯｸM-PRO" w:hAnsi="HG丸ｺﾞｼｯｸM-PRO" w:cs="Arial" w:hint="eastAsia"/>
                      <w:bCs/>
                      <w:szCs w:val="22"/>
                    </w:rPr>
                    <w:t>保健所圏域ごとの協議の場</w:t>
                  </w:r>
                </w:p>
              </w:tc>
              <w:tc>
                <w:tcPr>
                  <w:tcW w:w="1334" w:type="dxa"/>
                  <w:vAlign w:val="center"/>
                </w:tcPr>
                <w:p w14:paraId="38DEFFD3" w14:textId="77777777" w:rsidR="00022CC4" w:rsidRPr="00AE76C4" w:rsidRDefault="00022CC4" w:rsidP="00022CC4">
                  <w:pPr>
                    <w:spacing w:line="240" w:lineRule="auto"/>
                    <w:jc w:val="right"/>
                    <w:rPr>
                      <w:rFonts w:ascii="HG丸ｺﾞｼｯｸM-PRO" w:eastAsia="HG丸ｺﾞｼｯｸM-PRO" w:hAnsi="HG丸ｺﾞｼｯｸM-PRO"/>
                      <w:strike/>
                      <w:szCs w:val="22"/>
                    </w:rPr>
                  </w:pPr>
                  <w:r w:rsidRPr="00AE76C4">
                    <w:rPr>
                      <w:rFonts w:ascii="HG丸ｺﾞｼｯｸM-PRO" w:eastAsia="HG丸ｺﾞｼｯｸM-PRO" w:hAnsi="HG丸ｺﾞｼｯｸM-PRO" w:hint="eastAsia"/>
                      <w:szCs w:val="22"/>
                    </w:rPr>
                    <w:t>12圏域</w:t>
                  </w:r>
                </w:p>
              </w:tc>
              <w:tc>
                <w:tcPr>
                  <w:tcW w:w="1334" w:type="dxa"/>
                  <w:vAlign w:val="center"/>
                </w:tcPr>
                <w:p w14:paraId="5E090204" w14:textId="77777777" w:rsidR="00022CC4" w:rsidRPr="00AE76C4" w:rsidRDefault="00022CC4" w:rsidP="00022CC4">
                  <w:pPr>
                    <w:spacing w:line="240" w:lineRule="auto"/>
                    <w:jc w:val="right"/>
                    <w:rPr>
                      <w:rFonts w:ascii="HG丸ｺﾞｼｯｸM-PRO" w:eastAsia="HG丸ｺﾞｼｯｸM-PRO" w:hAnsi="HG丸ｺﾞｼｯｸM-PRO"/>
                      <w:szCs w:val="22"/>
                    </w:rPr>
                  </w:pPr>
                  <w:r w:rsidRPr="00AE76C4">
                    <w:rPr>
                      <w:rFonts w:ascii="HG丸ｺﾞｼｯｸM-PRO" w:eastAsia="HG丸ｺﾞｼｯｸM-PRO" w:hAnsi="HG丸ｺﾞｼｯｸM-PRO" w:hint="eastAsia"/>
                      <w:szCs w:val="22"/>
                    </w:rPr>
                    <w:t>15圏域</w:t>
                  </w:r>
                </w:p>
              </w:tc>
              <w:tc>
                <w:tcPr>
                  <w:tcW w:w="1334" w:type="dxa"/>
                  <w:vAlign w:val="center"/>
                </w:tcPr>
                <w:p w14:paraId="1A9F2E6B" w14:textId="77777777" w:rsidR="00022CC4" w:rsidRPr="00AE76C4" w:rsidRDefault="00022CC4" w:rsidP="00022CC4">
                  <w:pPr>
                    <w:spacing w:line="240" w:lineRule="auto"/>
                    <w:jc w:val="right"/>
                    <w:rPr>
                      <w:rFonts w:ascii="HG丸ｺﾞｼｯｸM-PRO" w:eastAsia="HG丸ｺﾞｼｯｸM-PRO" w:hAnsi="HG丸ｺﾞｼｯｸM-PRO"/>
                      <w:strike/>
                      <w:szCs w:val="22"/>
                    </w:rPr>
                  </w:pPr>
                </w:p>
              </w:tc>
            </w:tr>
            <w:tr w:rsidR="00AE76C4" w:rsidRPr="00AE76C4" w14:paraId="0AA010C8" w14:textId="77777777" w:rsidTr="005C2F13">
              <w:trPr>
                <w:trHeight w:val="20"/>
              </w:trPr>
              <w:tc>
                <w:tcPr>
                  <w:tcW w:w="3547" w:type="dxa"/>
                  <w:vAlign w:val="center"/>
                </w:tcPr>
                <w:p w14:paraId="7954B01E" w14:textId="77777777" w:rsidR="00022CC4" w:rsidRPr="00AE76C4" w:rsidRDefault="00022CC4" w:rsidP="00022CC4">
                  <w:pPr>
                    <w:spacing w:line="240" w:lineRule="auto"/>
                    <w:rPr>
                      <w:rFonts w:ascii="HG丸ｺﾞｼｯｸM-PRO" w:eastAsia="HG丸ｺﾞｼｯｸM-PRO" w:hAnsi="HG丸ｺﾞｼｯｸM-PRO"/>
                      <w:szCs w:val="22"/>
                    </w:rPr>
                  </w:pPr>
                  <w:r w:rsidRPr="00AE76C4">
                    <w:rPr>
                      <w:rFonts w:ascii="HG丸ｺﾞｼｯｸM-PRO" w:eastAsia="HG丸ｺﾞｼｯｸM-PRO" w:hAnsi="HG丸ｺﾞｼｯｸM-PRO" w:cs="Arial" w:hint="eastAsia"/>
                      <w:bCs/>
                      <w:szCs w:val="22"/>
                    </w:rPr>
                    <w:t>市町村ごとの協議の場</w:t>
                  </w:r>
                </w:p>
              </w:tc>
              <w:tc>
                <w:tcPr>
                  <w:tcW w:w="1334" w:type="dxa"/>
                  <w:vAlign w:val="center"/>
                </w:tcPr>
                <w:p w14:paraId="40F5691B" w14:textId="77777777" w:rsidR="00022CC4" w:rsidRPr="00AE76C4" w:rsidRDefault="00022CC4" w:rsidP="00022CC4">
                  <w:pPr>
                    <w:spacing w:line="240" w:lineRule="auto"/>
                    <w:jc w:val="right"/>
                    <w:rPr>
                      <w:rFonts w:ascii="HG丸ｺﾞｼｯｸM-PRO" w:eastAsia="HG丸ｺﾞｼｯｸM-PRO" w:hAnsi="HG丸ｺﾞｼｯｸM-PRO"/>
                      <w:szCs w:val="22"/>
                    </w:rPr>
                  </w:pPr>
                  <w:r w:rsidRPr="00AE76C4">
                    <w:rPr>
                      <w:rFonts w:ascii="HG丸ｺﾞｼｯｸM-PRO" w:eastAsia="HG丸ｺﾞｼｯｸM-PRO" w:hAnsi="HG丸ｺﾞｼｯｸM-PRO" w:hint="eastAsia"/>
                      <w:szCs w:val="22"/>
                    </w:rPr>
                    <w:t>19市町村</w:t>
                  </w:r>
                </w:p>
              </w:tc>
              <w:tc>
                <w:tcPr>
                  <w:tcW w:w="1334" w:type="dxa"/>
                  <w:vAlign w:val="center"/>
                </w:tcPr>
                <w:p w14:paraId="21CE148A" w14:textId="77777777" w:rsidR="00022CC4" w:rsidRPr="00AE76C4" w:rsidRDefault="00022CC4" w:rsidP="00022CC4">
                  <w:pPr>
                    <w:spacing w:line="240" w:lineRule="auto"/>
                    <w:jc w:val="right"/>
                    <w:rPr>
                      <w:rFonts w:ascii="HG丸ｺﾞｼｯｸM-PRO" w:eastAsia="HG丸ｺﾞｼｯｸM-PRO" w:hAnsi="HG丸ｺﾞｼｯｸM-PRO"/>
                      <w:szCs w:val="22"/>
                    </w:rPr>
                  </w:pPr>
                  <w:r w:rsidRPr="00AE76C4">
                    <w:rPr>
                      <w:rFonts w:ascii="HG丸ｺﾞｼｯｸM-PRO" w:eastAsia="HG丸ｺﾞｼｯｸM-PRO" w:hAnsi="HG丸ｺﾞｼｯｸM-PRO" w:hint="eastAsia"/>
                      <w:szCs w:val="22"/>
                    </w:rPr>
                    <w:t>23市町村</w:t>
                  </w:r>
                </w:p>
              </w:tc>
              <w:tc>
                <w:tcPr>
                  <w:tcW w:w="1334" w:type="dxa"/>
                  <w:vAlign w:val="center"/>
                </w:tcPr>
                <w:p w14:paraId="79F6C2E7" w14:textId="77777777" w:rsidR="00022CC4" w:rsidRPr="00AE76C4" w:rsidRDefault="00022CC4" w:rsidP="00022CC4">
                  <w:pPr>
                    <w:spacing w:line="240" w:lineRule="auto"/>
                    <w:jc w:val="right"/>
                    <w:rPr>
                      <w:rFonts w:ascii="HG丸ｺﾞｼｯｸM-PRO" w:eastAsia="HG丸ｺﾞｼｯｸM-PRO" w:hAnsi="HG丸ｺﾞｼｯｸM-PRO"/>
                      <w:strike/>
                      <w:szCs w:val="22"/>
                    </w:rPr>
                  </w:pPr>
                </w:p>
              </w:tc>
            </w:tr>
          </w:tbl>
          <w:p w14:paraId="39B07BAF" w14:textId="77777777" w:rsidR="0080365A" w:rsidRPr="00AE76C4" w:rsidRDefault="0080365A"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tbl>
            <w:tblPr>
              <w:tblStyle w:val="a3"/>
              <w:tblW w:w="7549" w:type="dxa"/>
              <w:tblLayout w:type="fixed"/>
              <w:tblLook w:val="04A0" w:firstRow="1" w:lastRow="0" w:firstColumn="1" w:lastColumn="0" w:noHBand="0" w:noVBand="1"/>
            </w:tblPr>
            <w:tblGrid>
              <w:gridCol w:w="3547"/>
              <w:gridCol w:w="1334"/>
              <w:gridCol w:w="1334"/>
              <w:gridCol w:w="1334"/>
            </w:tblGrid>
            <w:tr w:rsidR="00AE76C4" w:rsidRPr="00AE76C4" w14:paraId="2F9E470B" w14:textId="77777777" w:rsidTr="005C2F13">
              <w:trPr>
                <w:trHeight w:val="20"/>
              </w:trPr>
              <w:tc>
                <w:tcPr>
                  <w:tcW w:w="3547" w:type="dxa"/>
                  <w:shd w:val="clear" w:color="auto" w:fill="92CDDC" w:themeFill="accent5" w:themeFillTint="99"/>
                  <w:vAlign w:val="center"/>
                </w:tcPr>
                <w:p w14:paraId="4285B6CD" w14:textId="77777777" w:rsidR="0080365A" w:rsidRPr="00AE76C4" w:rsidRDefault="0080365A" w:rsidP="004276B8">
                  <w:pPr>
                    <w:spacing w:line="240" w:lineRule="auto"/>
                    <w:jc w:val="center"/>
                    <w:rPr>
                      <w:rFonts w:ascii="HG丸ｺﾞｼｯｸM-PRO" w:eastAsia="HG丸ｺﾞｼｯｸM-PRO" w:hAnsi="HG丸ｺﾞｼｯｸM-PRO"/>
                      <w:szCs w:val="22"/>
                    </w:rPr>
                  </w:pPr>
                  <w:r w:rsidRPr="00AE76C4">
                    <w:rPr>
                      <w:rFonts w:ascii="HG丸ｺﾞｼｯｸM-PRO" w:eastAsia="HG丸ｺﾞｼｯｸM-PRO" w:hAnsi="HG丸ｺﾞｼｯｸM-PRO" w:hint="eastAsia"/>
                      <w:szCs w:val="22"/>
                    </w:rPr>
                    <w:t>実績</w:t>
                  </w:r>
                </w:p>
              </w:tc>
              <w:tc>
                <w:tcPr>
                  <w:tcW w:w="1334" w:type="dxa"/>
                  <w:shd w:val="clear" w:color="auto" w:fill="92CDDC" w:themeFill="accent5" w:themeFillTint="99"/>
                  <w:vAlign w:val="center"/>
                </w:tcPr>
                <w:p w14:paraId="1EC2A23A" w14:textId="77777777" w:rsidR="0080365A" w:rsidRPr="00AE76C4" w:rsidRDefault="0080365A" w:rsidP="004276B8">
                  <w:pPr>
                    <w:spacing w:line="240" w:lineRule="auto"/>
                    <w:jc w:val="center"/>
                    <w:rPr>
                      <w:rFonts w:ascii="HG丸ｺﾞｼｯｸM-PRO" w:eastAsia="HG丸ｺﾞｼｯｸM-PRO" w:hAnsi="HG丸ｺﾞｼｯｸM-PRO"/>
                      <w:szCs w:val="22"/>
                    </w:rPr>
                  </w:pPr>
                  <w:r w:rsidRPr="00AE76C4">
                    <w:rPr>
                      <w:rFonts w:ascii="HG丸ｺﾞｼｯｸM-PRO" w:eastAsia="HG丸ｺﾞｼｯｸM-PRO" w:hAnsi="HG丸ｺﾞｼｯｸM-PRO" w:hint="eastAsia"/>
                      <w:szCs w:val="22"/>
                    </w:rPr>
                    <w:t>H</w:t>
                  </w:r>
                  <w:r w:rsidRPr="00AE76C4">
                    <w:rPr>
                      <w:rFonts w:ascii="HG丸ｺﾞｼｯｸM-PRO" w:eastAsia="HG丸ｺﾞｼｯｸM-PRO" w:hAnsi="HG丸ｺﾞｼｯｸM-PRO"/>
                      <w:szCs w:val="22"/>
                    </w:rPr>
                    <w:t>30</w:t>
                  </w:r>
                </w:p>
              </w:tc>
              <w:tc>
                <w:tcPr>
                  <w:tcW w:w="1334" w:type="dxa"/>
                  <w:shd w:val="clear" w:color="auto" w:fill="92CDDC" w:themeFill="accent5" w:themeFillTint="99"/>
                  <w:vAlign w:val="center"/>
                </w:tcPr>
                <w:p w14:paraId="2BD6570D" w14:textId="77777777" w:rsidR="0080365A" w:rsidRPr="00AE76C4" w:rsidRDefault="0080365A" w:rsidP="004276B8">
                  <w:pPr>
                    <w:spacing w:line="240" w:lineRule="auto"/>
                    <w:jc w:val="center"/>
                    <w:rPr>
                      <w:rFonts w:ascii="HG丸ｺﾞｼｯｸM-PRO" w:eastAsia="HG丸ｺﾞｼｯｸM-PRO" w:hAnsi="HG丸ｺﾞｼｯｸM-PRO"/>
                      <w:szCs w:val="22"/>
                    </w:rPr>
                  </w:pPr>
                  <w:r w:rsidRPr="00AE76C4">
                    <w:rPr>
                      <w:rFonts w:ascii="HG丸ｺﾞｼｯｸM-PRO" w:eastAsia="HG丸ｺﾞｼｯｸM-PRO" w:hAnsi="HG丸ｺﾞｼｯｸM-PRO" w:hint="eastAsia"/>
                      <w:szCs w:val="22"/>
                    </w:rPr>
                    <w:t>R1</w:t>
                  </w:r>
                </w:p>
              </w:tc>
              <w:tc>
                <w:tcPr>
                  <w:tcW w:w="1334" w:type="dxa"/>
                  <w:shd w:val="clear" w:color="auto" w:fill="92CDDC" w:themeFill="accent5" w:themeFillTint="99"/>
                  <w:vAlign w:val="center"/>
                </w:tcPr>
                <w:p w14:paraId="58D6483E" w14:textId="77777777" w:rsidR="0080365A" w:rsidRPr="00AE76C4" w:rsidRDefault="0080365A" w:rsidP="004276B8">
                  <w:pPr>
                    <w:spacing w:line="240" w:lineRule="auto"/>
                    <w:jc w:val="center"/>
                    <w:rPr>
                      <w:rFonts w:ascii="HG丸ｺﾞｼｯｸM-PRO" w:eastAsia="HG丸ｺﾞｼｯｸM-PRO" w:hAnsi="HG丸ｺﾞｼｯｸM-PRO"/>
                      <w:szCs w:val="22"/>
                    </w:rPr>
                  </w:pPr>
                  <w:r w:rsidRPr="00AE76C4">
                    <w:rPr>
                      <w:rFonts w:ascii="HG丸ｺﾞｼｯｸM-PRO" w:eastAsia="HG丸ｺﾞｼｯｸM-PRO" w:hAnsi="HG丸ｺﾞｼｯｸM-PRO"/>
                      <w:szCs w:val="22"/>
                    </w:rPr>
                    <w:t>R2</w:t>
                  </w:r>
                </w:p>
              </w:tc>
            </w:tr>
            <w:tr w:rsidR="00AE76C4" w:rsidRPr="00AE76C4" w14:paraId="22D664BF" w14:textId="77777777" w:rsidTr="005C2F13">
              <w:trPr>
                <w:trHeight w:val="20"/>
              </w:trPr>
              <w:tc>
                <w:tcPr>
                  <w:tcW w:w="3547" w:type="dxa"/>
                  <w:vAlign w:val="center"/>
                </w:tcPr>
                <w:p w14:paraId="661846A3" w14:textId="77777777" w:rsidR="00022CC4" w:rsidRPr="00AE76C4" w:rsidRDefault="00022CC4" w:rsidP="00022CC4">
                  <w:pPr>
                    <w:spacing w:line="240" w:lineRule="auto"/>
                    <w:rPr>
                      <w:rFonts w:ascii="HG丸ｺﾞｼｯｸM-PRO" w:eastAsia="HG丸ｺﾞｼｯｸM-PRO" w:hAnsi="HG丸ｺﾞｼｯｸM-PRO"/>
                      <w:szCs w:val="22"/>
                    </w:rPr>
                  </w:pPr>
                  <w:r w:rsidRPr="00AE76C4">
                    <w:rPr>
                      <w:rFonts w:ascii="HG丸ｺﾞｼｯｸM-PRO" w:eastAsia="HG丸ｺﾞｼｯｸM-PRO" w:hAnsi="HG丸ｺﾞｼｯｸM-PRO" w:cs="Arial" w:hint="eastAsia"/>
                      <w:bCs/>
                      <w:szCs w:val="22"/>
                    </w:rPr>
                    <w:t>精神病床における１年以上長期入院患者数</w:t>
                  </w:r>
                </w:p>
              </w:tc>
              <w:tc>
                <w:tcPr>
                  <w:tcW w:w="1334" w:type="dxa"/>
                  <w:vAlign w:val="center"/>
                </w:tcPr>
                <w:p w14:paraId="4C5ACCA8" w14:textId="77777777" w:rsidR="00022CC4" w:rsidRPr="00AE76C4" w:rsidRDefault="00022CC4" w:rsidP="00022CC4">
                  <w:pPr>
                    <w:spacing w:line="240" w:lineRule="auto"/>
                    <w:jc w:val="right"/>
                    <w:rPr>
                      <w:rFonts w:ascii="HG丸ｺﾞｼｯｸM-PRO" w:eastAsia="HG丸ｺﾞｼｯｸM-PRO" w:hAnsi="HG丸ｺﾞｼｯｸM-PRO"/>
                      <w:szCs w:val="22"/>
                    </w:rPr>
                  </w:pPr>
                  <w:r w:rsidRPr="00AE76C4">
                    <w:rPr>
                      <w:rFonts w:ascii="HG丸ｺﾞｼｯｸM-PRO" w:eastAsia="HG丸ｺﾞｼｯｸM-PRO" w:hAnsi="HG丸ｺﾞｼｯｸM-PRO" w:hint="eastAsia"/>
                      <w:szCs w:val="22"/>
                    </w:rPr>
                    <w:t>9,198人</w:t>
                  </w:r>
                </w:p>
              </w:tc>
              <w:tc>
                <w:tcPr>
                  <w:tcW w:w="1334" w:type="dxa"/>
                  <w:vAlign w:val="center"/>
                </w:tcPr>
                <w:p w14:paraId="526A2305" w14:textId="77777777" w:rsidR="00022CC4" w:rsidRPr="00AE76C4" w:rsidRDefault="00022CC4" w:rsidP="00022CC4">
                  <w:pPr>
                    <w:spacing w:line="240" w:lineRule="auto"/>
                    <w:jc w:val="right"/>
                    <w:rPr>
                      <w:rFonts w:ascii="HG丸ｺﾞｼｯｸM-PRO" w:eastAsia="HG丸ｺﾞｼｯｸM-PRO" w:hAnsi="HG丸ｺﾞｼｯｸM-PRO"/>
                      <w:szCs w:val="22"/>
                    </w:rPr>
                  </w:pPr>
                  <w:r w:rsidRPr="00AE76C4">
                    <w:rPr>
                      <w:rFonts w:ascii="HG丸ｺﾞｼｯｸM-PRO" w:eastAsia="HG丸ｺﾞｼｯｸM-PRO" w:hAnsi="HG丸ｺﾞｼｯｸM-PRO" w:hint="eastAsia"/>
                      <w:szCs w:val="22"/>
                    </w:rPr>
                    <w:t>9,113人</w:t>
                  </w:r>
                </w:p>
              </w:tc>
              <w:tc>
                <w:tcPr>
                  <w:tcW w:w="1334" w:type="dxa"/>
                  <w:vAlign w:val="center"/>
                </w:tcPr>
                <w:p w14:paraId="4CCE566D" w14:textId="77777777" w:rsidR="00022CC4" w:rsidRPr="00AE76C4" w:rsidRDefault="00022CC4" w:rsidP="00022CC4">
                  <w:pPr>
                    <w:spacing w:line="240" w:lineRule="auto"/>
                    <w:jc w:val="right"/>
                    <w:rPr>
                      <w:rFonts w:ascii="HG丸ｺﾞｼｯｸM-PRO" w:eastAsia="HG丸ｺﾞｼｯｸM-PRO" w:hAnsi="HG丸ｺﾞｼｯｸM-PRO"/>
                      <w:szCs w:val="22"/>
                    </w:rPr>
                  </w:pPr>
                </w:p>
              </w:tc>
            </w:tr>
          </w:tbl>
          <w:p w14:paraId="15E3C25D" w14:textId="77777777" w:rsidR="0080365A" w:rsidRPr="00AE76C4" w:rsidRDefault="0080365A"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bl>
            <w:tblPr>
              <w:tblStyle w:val="a3"/>
              <w:tblW w:w="7549" w:type="dxa"/>
              <w:tblLayout w:type="fixed"/>
              <w:tblLook w:val="04A0" w:firstRow="1" w:lastRow="0" w:firstColumn="1" w:lastColumn="0" w:noHBand="0" w:noVBand="1"/>
            </w:tblPr>
            <w:tblGrid>
              <w:gridCol w:w="3547"/>
              <w:gridCol w:w="1334"/>
              <w:gridCol w:w="1334"/>
              <w:gridCol w:w="1334"/>
            </w:tblGrid>
            <w:tr w:rsidR="0080365A" w:rsidRPr="00AE76C4" w14:paraId="217A8624" w14:textId="77777777" w:rsidTr="005C2F13">
              <w:trPr>
                <w:trHeight w:val="20"/>
              </w:trPr>
              <w:tc>
                <w:tcPr>
                  <w:tcW w:w="3547" w:type="dxa"/>
                  <w:shd w:val="clear" w:color="auto" w:fill="92CDDC" w:themeFill="accent5" w:themeFillTint="99"/>
                  <w:vAlign w:val="center"/>
                </w:tcPr>
                <w:p w14:paraId="5DA42E7E" w14:textId="77777777" w:rsidR="0080365A" w:rsidRPr="00AE76C4" w:rsidRDefault="0080365A" w:rsidP="004276B8">
                  <w:pPr>
                    <w:spacing w:line="240" w:lineRule="auto"/>
                    <w:jc w:val="center"/>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実績</w:t>
                  </w:r>
                </w:p>
              </w:tc>
              <w:tc>
                <w:tcPr>
                  <w:tcW w:w="1334" w:type="dxa"/>
                  <w:shd w:val="clear" w:color="auto" w:fill="92CDDC" w:themeFill="accent5" w:themeFillTint="99"/>
                  <w:vAlign w:val="center"/>
                </w:tcPr>
                <w:p w14:paraId="7E988743" w14:textId="77777777" w:rsidR="0080365A" w:rsidRPr="00AE76C4" w:rsidRDefault="0080365A" w:rsidP="004276B8">
                  <w:pPr>
                    <w:spacing w:line="240" w:lineRule="auto"/>
                    <w:jc w:val="center"/>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H30</w:t>
                  </w:r>
                </w:p>
              </w:tc>
              <w:tc>
                <w:tcPr>
                  <w:tcW w:w="1334" w:type="dxa"/>
                  <w:shd w:val="clear" w:color="auto" w:fill="92CDDC" w:themeFill="accent5" w:themeFillTint="99"/>
                  <w:vAlign w:val="center"/>
                </w:tcPr>
                <w:p w14:paraId="3C8A2055" w14:textId="77777777" w:rsidR="0080365A" w:rsidRPr="00AE76C4" w:rsidRDefault="0080365A" w:rsidP="004276B8">
                  <w:pPr>
                    <w:spacing w:line="240" w:lineRule="auto"/>
                    <w:jc w:val="center"/>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color w:val="000000" w:themeColor="text1"/>
                      <w:szCs w:val="22"/>
                    </w:rPr>
                    <w:t>R1</w:t>
                  </w:r>
                </w:p>
              </w:tc>
              <w:tc>
                <w:tcPr>
                  <w:tcW w:w="1334" w:type="dxa"/>
                  <w:shd w:val="clear" w:color="auto" w:fill="92CDDC" w:themeFill="accent5" w:themeFillTint="99"/>
                  <w:vAlign w:val="center"/>
                </w:tcPr>
                <w:p w14:paraId="1A07349F" w14:textId="77777777" w:rsidR="0080365A" w:rsidRPr="00AE76C4" w:rsidRDefault="0080365A" w:rsidP="004276B8">
                  <w:pPr>
                    <w:spacing w:line="240" w:lineRule="auto"/>
                    <w:jc w:val="center"/>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color w:val="000000" w:themeColor="text1"/>
                      <w:szCs w:val="22"/>
                    </w:rPr>
                    <w:t>R2</w:t>
                  </w:r>
                </w:p>
              </w:tc>
            </w:tr>
            <w:tr w:rsidR="00022CC4" w:rsidRPr="00AE76C4" w14:paraId="2A4FDBE4" w14:textId="77777777" w:rsidTr="005C2F13">
              <w:trPr>
                <w:trHeight w:val="20"/>
              </w:trPr>
              <w:tc>
                <w:tcPr>
                  <w:tcW w:w="3547" w:type="dxa"/>
                  <w:vAlign w:val="center"/>
                </w:tcPr>
                <w:p w14:paraId="7478C667" w14:textId="77777777" w:rsidR="00022CC4" w:rsidRPr="00AE76C4" w:rsidRDefault="00022CC4" w:rsidP="00022CC4">
                  <w:pPr>
                    <w:spacing w:line="240" w:lineRule="auto"/>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入院後3ヶ月時点の退院率</w:t>
                  </w:r>
                </w:p>
              </w:tc>
              <w:tc>
                <w:tcPr>
                  <w:tcW w:w="1334" w:type="dxa"/>
                  <w:vAlign w:val="center"/>
                </w:tcPr>
                <w:p w14:paraId="58604784" w14:textId="77777777" w:rsidR="00022CC4" w:rsidRPr="00AE76C4" w:rsidRDefault="00022CC4" w:rsidP="00022CC4">
                  <w:pPr>
                    <w:pStyle w:val="aa"/>
                    <w:numPr>
                      <w:ilvl w:val="0"/>
                      <w:numId w:val="2"/>
                    </w:numPr>
                    <w:spacing w:line="240" w:lineRule="auto"/>
                    <w:ind w:leftChars="0"/>
                    <w:jc w:val="right"/>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w:t>
                  </w:r>
                </w:p>
              </w:tc>
              <w:tc>
                <w:tcPr>
                  <w:tcW w:w="1334" w:type="dxa"/>
                  <w:vAlign w:val="center"/>
                </w:tcPr>
                <w:p w14:paraId="00A47497" w14:textId="77777777" w:rsidR="00022CC4" w:rsidRPr="00AE76C4" w:rsidRDefault="00022CC4" w:rsidP="00022CC4">
                  <w:pPr>
                    <w:pStyle w:val="aa"/>
                    <w:numPr>
                      <w:ilvl w:val="0"/>
                      <w:numId w:val="2"/>
                    </w:numPr>
                    <w:spacing w:line="240" w:lineRule="auto"/>
                    <w:ind w:leftChars="0"/>
                    <w:jc w:val="right"/>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w:t>
                  </w:r>
                </w:p>
              </w:tc>
              <w:tc>
                <w:tcPr>
                  <w:tcW w:w="1334" w:type="dxa"/>
                  <w:vAlign w:val="center"/>
                </w:tcPr>
                <w:p w14:paraId="40196BF8" w14:textId="77777777" w:rsidR="00022CC4" w:rsidRPr="00AE76C4" w:rsidRDefault="00022CC4" w:rsidP="00022CC4">
                  <w:pPr>
                    <w:spacing w:line="240" w:lineRule="auto"/>
                    <w:jc w:val="right"/>
                    <w:rPr>
                      <w:rFonts w:ascii="HG丸ｺﾞｼｯｸM-PRO" w:eastAsia="HG丸ｺﾞｼｯｸM-PRO" w:hAnsi="HG丸ｺﾞｼｯｸM-PRO"/>
                      <w:color w:val="000000" w:themeColor="text1"/>
                      <w:szCs w:val="22"/>
                    </w:rPr>
                  </w:pPr>
                </w:p>
              </w:tc>
            </w:tr>
            <w:tr w:rsidR="00022CC4" w:rsidRPr="00AE76C4" w14:paraId="01FEB685" w14:textId="77777777" w:rsidTr="005C2F13">
              <w:trPr>
                <w:trHeight w:val="20"/>
              </w:trPr>
              <w:tc>
                <w:tcPr>
                  <w:tcW w:w="3547" w:type="dxa"/>
                  <w:vAlign w:val="center"/>
                </w:tcPr>
                <w:p w14:paraId="54B3941E" w14:textId="77777777" w:rsidR="00022CC4" w:rsidRPr="00AE76C4" w:rsidRDefault="00022CC4" w:rsidP="00022CC4">
                  <w:pPr>
                    <w:spacing w:line="240" w:lineRule="auto"/>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入院後6ヶ月時点の退院率の上昇</w:t>
                  </w:r>
                </w:p>
              </w:tc>
              <w:tc>
                <w:tcPr>
                  <w:tcW w:w="1334" w:type="dxa"/>
                  <w:vAlign w:val="center"/>
                </w:tcPr>
                <w:p w14:paraId="08461805" w14:textId="77777777" w:rsidR="00022CC4" w:rsidRPr="00AE76C4" w:rsidRDefault="00022CC4" w:rsidP="00022CC4">
                  <w:pPr>
                    <w:pStyle w:val="aa"/>
                    <w:numPr>
                      <w:ilvl w:val="0"/>
                      <w:numId w:val="2"/>
                    </w:numPr>
                    <w:spacing w:line="240" w:lineRule="auto"/>
                    <w:ind w:leftChars="0"/>
                    <w:jc w:val="right"/>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w:t>
                  </w:r>
                </w:p>
              </w:tc>
              <w:tc>
                <w:tcPr>
                  <w:tcW w:w="1334" w:type="dxa"/>
                  <w:vAlign w:val="center"/>
                </w:tcPr>
                <w:p w14:paraId="0414387C" w14:textId="77777777" w:rsidR="00022CC4" w:rsidRPr="00AE76C4" w:rsidRDefault="00022CC4" w:rsidP="00022CC4">
                  <w:pPr>
                    <w:pStyle w:val="aa"/>
                    <w:numPr>
                      <w:ilvl w:val="0"/>
                      <w:numId w:val="2"/>
                    </w:numPr>
                    <w:spacing w:line="240" w:lineRule="auto"/>
                    <w:ind w:leftChars="0"/>
                    <w:jc w:val="right"/>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w:t>
                  </w:r>
                </w:p>
              </w:tc>
              <w:tc>
                <w:tcPr>
                  <w:tcW w:w="1334" w:type="dxa"/>
                  <w:vAlign w:val="center"/>
                </w:tcPr>
                <w:p w14:paraId="16C79729" w14:textId="77777777" w:rsidR="00022CC4" w:rsidRPr="00AE76C4" w:rsidRDefault="00022CC4" w:rsidP="00022CC4">
                  <w:pPr>
                    <w:spacing w:line="240" w:lineRule="auto"/>
                    <w:jc w:val="right"/>
                    <w:rPr>
                      <w:rFonts w:ascii="HG丸ｺﾞｼｯｸM-PRO" w:eastAsia="HG丸ｺﾞｼｯｸM-PRO" w:hAnsi="HG丸ｺﾞｼｯｸM-PRO"/>
                      <w:color w:val="000000" w:themeColor="text1"/>
                      <w:szCs w:val="22"/>
                    </w:rPr>
                  </w:pPr>
                </w:p>
              </w:tc>
            </w:tr>
            <w:tr w:rsidR="00022CC4" w:rsidRPr="00DF59DA" w14:paraId="6AABBE75" w14:textId="77777777" w:rsidTr="005C2F13">
              <w:trPr>
                <w:trHeight w:val="20"/>
              </w:trPr>
              <w:tc>
                <w:tcPr>
                  <w:tcW w:w="3547" w:type="dxa"/>
                  <w:vAlign w:val="center"/>
                </w:tcPr>
                <w:p w14:paraId="23ACCFC1" w14:textId="77777777" w:rsidR="00022CC4" w:rsidRPr="00AE76C4" w:rsidRDefault="00022CC4" w:rsidP="00022CC4">
                  <w:pPr>
                    <w:spacing w:line="240" w:lineRule="auto"/>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入院後1年時点の退院率の上昇</w:t>
                  </w:r>
                </w:p>
              </w:tc>
              <w:tc>
                <w:tcPr>
                  <w:tcW w:w="1334" w:type="dxa"/>
                  <w:vAlign w:val="center"/>
                </w:tcPr>
                <w:p w14:paraId="37AAE4E0" w14:textId="77777777" w:rsidR="00022CC4" w:rsidRPr="00AE76C4" w:rsidRDefault="00022CC4" w:rsidP="00022CC4">
                  <w:pPr>
                    <w:pStyle w:val="aa"/>
                    <w:numPr>
                      <w:ilvl w:val="0"/>
                      <w:numId w:val="2"/>
                    </w:numPr>
                    <w:spacing w:line="240" w:lineRule="auto"/>
                    <w:ind w:leftChars="0"/>
                    <w:jc w:val="right"/>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w:t>
                  </w:r>
                </w:p>
              </w:tc>
              <w:tc>
                <w:tcPr>
                  <w:tcW w:w="1334" w:type="dxa"/>
                  <w:vAlign w:val="center"/>
                </w:tcPr>
                <w:p w14:paraId="321B33FA" w14:textId="77777777" w:rsidR="00022CC4" w:rsidRPr="00AE76C4" w:rsidRDefault="00022CC4" w:rsidP="00022CC4">
                  <w:pPr>
                    <w:pStyle w:val="aa"/>
                    <w:numPr>
                      <w:ilvl w:val="0"/>
                      <w:numId w:val="2"/>
                    </w:numPr>
                    <w:spacing w:line="240" w:lineRule="auto"/>
                    <w:ind w:leftChars="0"/>
                    <w:jc w:val="right"/>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w:t>
                  </w:r>
                </w:p>
              </w:tc>
              <w:tc>
                <w:tcPr>
                  <w:tcW w:w="1334" w:type="dxa"/>
                  <w:vAlign w:val="center"/>
                </w:tcPr>
                <w:p w14:paraId="58A5C60D" w14:textId="77777777" w:rsidR="00022CC4" w:rsidRPr="00DF59DA" w:rsidRDefault="00022CC4" w:rsidP="00022CC4">
                  <w:pPr>
                    <w:spacing w:line="240" w:lineRule="auto"/>
                    <w:jc w:val="right"/>
                    <w:rPr>
                      <w:rFonts w:ascii="HG丸ｺﾞｼｯｸM-PRO" w:eastAsia="HG丸ｺﾞｼｯｸM-PRO" w:hAnsi="HG丸ｺﾞｼｯｸM-PRO"/>
                      <w:color w:val="000000" w:themeColor="text1"/>
                      <w:szCs w:val="22"/>
                    </w:rPr>
                  </w:pPr>
                </w:p>
              </w:tc>
            </w:tr>
          </w:tbl>
          <w:p w14:paraId="54E052CE" w14:textId="77777777" w:rsidR="0080365A" w:rsidRDefault="00022CC4" w:rsidP="004276B8">
            <w:pPr>
              <w:widowControl/>
              <w:autoSpaceDE/>
              <w:autoSpaceDN/>
              <w:adjustRightInd/>
              <w:snapToGrid/>
              <w:spacing w:line="240" w:lineRule="auto"/>
              <w:ind w:right="57"/>
              <w:jc w:val="left"/>
              <w:textAlignment w:val="auto"/>
              <w:rPr>
                <w:rFonts w:ascii="HG丸ｺﾞｼｯｸM-PRO" w:eastAsia="HG丸ｺﾞｼｯｸM-PRO" w:hAnsi="HG丸ｺﾞｼｯｸM-PRO" w:cs="Arial"/>
                <w:sz w:val="20"/>
                <w:szCs w:val="22"/>
              </w:rPr>
            </w:pPr>
            <w:r w:rsidRPr="00AE76C4">
              <w:rPr>
                <w:rFonts w:ascii="HG丸ｺﾞｼｯｸM-PRO" w:eastAsia="HG丸ｺﾞｼｯｸM-PRO" w:hAnsi="HG丸ｺﾞｼｯｸM-PRO" w:cs="Arial" w:hint="eastAsia"/>
                <w:sz w:val="20"/>
                <w:szCs w:val="22"/>
              </w:rPr>
              <w:t>※</w:t>
            </w:r>
            <w:r w:rsidR="00AE76C4" w:rsidRPr="00AE76C4">
              <w:rPr>
                <w:rFonts w:ascii="HG丸ｺﾞｼｯｸM-PRO" w:eastAsia="HG丸ｺﾞｼｯｸM-PRO" w:hAnsi="HG丸ｺﾞｼｯｸM-PRO" w:cs="Arial" w:hint="eastAsia"/>
                <w:sz w:val="20"/>
                <w:szCs w:val="22"/>
              </w:rPr>
              <w:t>退院率のについては、H29より国の算出方法が変更され、公表が遅れている</w:t>
            </w:r>
            <w:r w:rsidR="00AE76C4">
              <w:rPr>
                <w:rFonts w:ascii="HG丸ｺﾞｼｯｸM-PRO" w:eastAsia="HG丸ｺﾞｼｯｸM-PRO" w:hAnsi="HG丸ｺﾞｼｯｸM-PRO" w:cs="Arial" w:hint="eastAsia"/>
                <w:sz w:val="20"/>
                <w:szCs w:val="22"/>
              </w:rPr>
              <w:t>。</w:t>
            </w:r>
          </w:p>
          <w:p w14:paraId="4723DA40" w14:textId="116B1A65" w:rsidR="003043CF" w:rsidRPr="005660C9" w:rsidRDefault="003043CF" w:rsidP="004276B8">
            <w:pPr>
              <w:widowControl/>
              <w:autoSpaceDE/>
              <w:autoSpaceDN/>
              <w:adjustRightInd/>
              <w:snapToGrid/>
              <w:spacing w:line="240" w:lineRule="auto"/>
              <w:ind w:right="57"/>
              <w:jc w:val="left"/>
              <w:textAlignment w:val="auto"/>
              <w:rPr>
                <w:rFonts w:ascii="HG丸ｺﾞｼｯｸM-PRO" w:eastAsia="HG丸ｺﾞｼｯｸM-PRO" w:hAnsi="HG丸ｺﾞｼｯｸM-PRO" w:cs="Arial"/>
                <w:color w:val="000000" w:themeColor="text1"/>
                <w:sz w:val="20"/>
                <w:szCs w:val="22"/>
              </w:rPr>
            </w:pPr>
          </w:p>
        </w:tc>
      </w:tr>
      <w:tr w:rsidR="0080365A" w:rsidRPr="00DF59DA" w14:paraId="2FC80B39" w14:textId="77777777" w:rsidTr="004276B8">
        <w:trPr>
          <w:trHeight w:val="186"/>
          <w:jc w:val="center"/>
        </w:trPr>
        <w:tc>
          <w:tcPr>
            <w:tcW w:w="1419" w:type="dxa"/>
            <w:gridSpan w:val="3"/>
            <w:vMerge w:val="restart"/>
            <w:vAlign w:val="center"/>
          </w:tcPr>
          <w:p w14:paraId="41434D73" w14:textId="77777777" w:rsidR="0080365A" w:rsidRPr="00AE76C4" w:rsidRDefault="00BF654C" w:rsidP="00BF654C">
            <w:pPr>
              <w:spacing w:line="300" w:lineRule="exact"/>
              <w:jc w:val="center"/>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Ｒ１</w:t>
            </w:r>
            <w:r w:rsidR="0080365A" w:rsidRPr="00AE76C4">
              <w:rPr>
                <w:rFonts w:ascii="HG丸ｺﾞｼｯｸM-PRO" w:eastAsia="HG丸ｺﾞｼｯｸM-PRO" w:hAnsi="HG丸ｺﾞｼｯｸM-PRO" w:hint="eastAsia"/>
                <w:color w:val="000000" w:themeColor="text1"/>
                <w:szCs w:val="22"/>
              </w:rPr>
              <w:t>年度</w:t>
            </w:r>
          </w:p>
        </w:tc>
        <w:tc>
          <w:tcPr>
            <w:tcW w:w="3738" w:type="dxa"/>
          </w:tcPr>
          <w:p w14:paraId="4DFF0374" w14:textId="77777777" w:rsidR="0080365A" w:rsidRPr="00AE76C4" w:rsidRDefault="0080365A" w:rsidP="004276B8">
            <w:pPr>
              <w:spacing w:line="300" w:lineRule="exact"/>
              <w:jc w:val="center"/>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評価（Ｃ）</w:t>
            </w:r>
          </w:p>
        </w:tc>
        <w:tc>
          <w:tcPr>
            <w:tcW w:w="4052" w:type="dxa"/>
          </w:tcPr>
          <w:p w14:paraId="4B344857" w14:textId="77777777" w:rsidR="0080365A" w:rsidRPr="00AE76C4" w:rsidRDefault="0080365A" w:rsidP="004276B8">
            <w:pPr>
              <w:spacing w:line="300" w:lineRule="exact"/>
              <w:jc w:val="center"/>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改善（Ａ）</w:t>
            </w:r>
          </w:p>
        </w:tc>
      </w:tr>
      <w:tr w:rsidR="00022CC4" w:rsidRPr="00DF59DA" w14:paraId="4932F6C6" w14:textId="77777777" w:rsidTr="004276B8">
        <w:trPr>
          <w:trHeight w:val="1390"/>
          <w:jc w:val="center"/>
        </w:trPr>
        <w:tc>
          <w:tcPr>
            <w:tcW w:w="1419" w:type="dxa"/>
            <w:gridSpan w:val="3"/>
            <w:vMerge/>
            <w:vAlign w:val="center"/>
          </w:tcPr>
          <w:p w14:paraId="2863467A" w14:textId="77777777" w:rsidR="00022CC4" w:rsidRPr="00AE76C4" w:rsidRDefault="00022CC4" w:rsidP="00022CC4">
            <w:pPr>
              <w:spacing w:line="300" w:lineRule="exact"/>
              <w:jc w:val="center"/>
              <w:rPr>
                <w:rFonts w:ascii="HG丸ｺﾞｼｯｸM-PRO" w:eastAsia="HG丸ｺﾞｼｯｸM-PRO" w:hAnsi="HG丸ｺﾞｼｯｸM-PRO"/>
                <w:color w:val="000000" w:themeColor="text1"/>
                <w:szCs w:val="22"/>
              </w:rPr>
            </w:pPr>
          </w:p>
        </w:tc>
        <w:tc>
          <w:tcPr>
            <w:tcW w:w="3738" w:type="dxa"/>
          </w:tcPr>
          <w:p w14:paraId="0423A5D4" w14:textId="77777777" w:rsidR="003043CF" w:rsidRPr="003043CF" w:rsidRDefault="003043CF" w:rsidP="003043CF">
            <w:pPr>
              <w:spacing w:line="240" w:lineRule="auto"/>
              <w:ind w:left="220" w:hangingChars="100" w:hanging="220"/>
              <w:rPr>
                <w:rFonts w:ascii="HG丸ｺﾞｼｯｸM-PRO" w:eastAsia="HG丸ｺﾞｼｯｸM-PRO" w:hAnsi="HG丸ｺﾞｼｯｸM-PRO"/>
                <w:szCs w:val="22"/>
              </w:rPr>
            </w:pPr>
          </w:p>
          <w:p w14:paraId="4B179438" w14:textId="3954C558" w:rsidR="00022CC4" w:rsidRPr="003043CF" w:rsidRDefault="00022CC4" w:rsidP="003043CF">
            <w:pPr>
              <w:spacing w:line="240" w:lineRule="auto"/>
              <w:ind w:left="220" w:hangingChars="100" w:hanging="220"/>
              <w:rPr>
                <w:rFonts w:ascii="HG丸ｺﾞｼｯｸM-PRO" w:eastAsia="HG丸ｺﾞｼｯｸM-PRO" w:hAnsi="HG丸ｺﾞｼｯｸM-PRO"/>
                <w:szCs w:val="22"/>
              </w:rPr>
            </w:pPr>
            <w:r w:rsidRPr="003043CF">
              <w:rPr>
                <w:rFonts w:ascii="HG丸ｺﾞｼｯｸM-PRO" w:eastAsia="HG丸ｺﾞｼｯｸM-PRO" w:hAnsi="HG丸ｺﾞｼｯｸM-PRO" w:hint="eastAsia"/>
                <w:szCs w:val="22"/>
              </w:rPr>
              <w:t>【目標等を踏まえた評価】</w:t>
            </w:r>
          </w:p>
          <w:p w14:paraId="629DFEA9" w14:textId="77777777" w:rsidR="00022CC4" w:rsidRPr="003043CF" w:rsidRDefault="00022CC4" w:rsidP="00022CC4">
            <w:pPr>
              <w:spacing w:line="240" w:lineRule="auto"/>
              <w:ind w:left="220" w:hangingChars="100" w:hanging="220"/>
              <w:rPr>
                <w:rFonts w:ascii="HG丸ｺﾞｼｯｸM-PRO" w:eastAsia="HG丸ｺﾞｼｯｸM-PRO" w:hAnsi="HG丸ｺﾞｼｯｸM-PRO"/>
                <w:szCs w:val="22"/>
              </w:rPr>
            </w:pPr>
            <w:r w:rsidRPr="003043CF">
              <w:rPr>
                <w:rFonts w:ascii="HG丸ｺﾞｼｯｸM-PRO" w:eastAsia="HG丸ｺﾞｼｯｸM-PRO" w:hAnsi="HG丸ｺﾞｼｯｸM-PRO" w:hint="eastAsia"/>
                <w:szCs w:val="22"/>
              </w:rPr>
              <w:t>・H30年度に作成した市町村ごとの協議の場の設置・運営支援としての手引きの説明や設置済の他市町村の状況について情報提供するなどし、市町村に対し協議の場の設置について働きかけた。</w:t>
            </w:r>
          </w:p>
          <w:p w14:paraId="623F7CD3" w14:textId="77777777" w:rsidR="00022CC4" w:rsidRPr="003043CF" w:rsidRDefault="00022CC4" w:rsidP="00022CC4">
            <w:pPr>
              <w:spacing w:line="240" w:lineRule="auto"/>
              <w:rPr>
                <w:rFonts w:ascii="HG丸ｺﾞｼｯｸM-PRO" w:eastAsia="HG丸ｺﾞｼｯｸM-PRO" w:hAnsi="HG丸ｺﾞｼｯｸM-PRO"/>
                <w:szCs w:val="22"/>
              </w:rPr>
            </w:pPr>
          </w:p>
          <w:p w14:paraId="38A485EA" w14:textId="77777777" w:rsidR="00022CC4" w:rsidRPr="003043CF" w:rsidRDefault="00022CC4" w:rsidP="00022CC4">
            <w:pPr>
              <w:spacing w:line="240" w:lineRule="auto"/>
              <w:rPr>
                <w:rFonts w:ascii="HG丸ｺﾞｼｯｸM-PRO" w:eastAsia="HG丸ｺﾞｼｯｸM-PRO" w:hAnsi="HG丸ｺﾞｼｯｸM-PRO"/>
                <w:szCs w:val="22"/>
              </w:rPr>
            </w:pPr>
          </w:p>
          <w:p w14:paraId="1AB244FE" w14:textId="77777777" w:rsidR="00022CC4" w:rsidRPr="003043CF" w:rsidRDefault="00022CC4" w:rsidP="00022CC4">
            <w:pPr>
              <w:spacing w:line="240" w:lineRule="auto"/>
              <w:rPr>
                <w:rFonts w:ascii="HG丸ｺﾞｼｯｸM-PRO" w:eastAsia="HG丸ｺﾞｼｯｸM-PRO" w:hAnsi="HG丸ｺﾞｼｯｸM-PRO"/>
                <w:szCs w:val="22"/>
              </w:rPr>
            </w:pPr>
          </w:p>
          <w:p w14:paraId="440D75BA" w14:textId="77777777" w:rsidR="00022CC4" w:rsidRPr="003043CF" w:rsidRDefault="00022CC4" w:rsidP="00022CC4">
            <w:pPr>
              <w:spacing w:line="240" w:lineRule="auto"/>
              <w:rPr>
                <w:rFonts w:ascii="HG丸ｺﾞｼｯｸM-PRO" w:eastAsia="HG丸ｺﾞｼｯｸM-PRO" w:hAnsi="HG丸ｺﾞｼｯｸM-PRO"/>
                <w:szCs w:val="22"/>
              </w:rPr>
            </w:pPr>
          </w:p>
          <w:p w14:paraId="536A35EA" w14:textId="77777777" w:rsidR="00022CC4" w:rsidRPr="003043CF" w:rsidRDefault="00022CC4" w:rsidP="00022CC4">
            <w:pPr>
              <w:spacing w:line="240" w:lineRule="auto"/>
              <w:rPr>
                <w:rFonts w:ascii="HG丸ｺﾞｼｯｸM-PRO" w:eastAsia="HG丸ｺﾞｼｯｸM-PRO" w:hAnsi="HG丸ｺﾞｼｯｸM-PRO"/>
                <w:szCs w:val="22"/>
              </w:rPr>
            </w:pPr>
          </w:p>
          <w:p w14:paraId="2CA32794" w14:textId="77777777" w:rsidR="00022CC4" w:rsidRPr="003043CF" w:rsidRDefault="00022CC4" w:rsidP="00022CC4">
            <w:pPr>
              <w:spacing w:line="240" w:lineRule="auto"/>
              <w:ind w:left="220" w:hangingChars="100" w:hanging="220"/>
              <w:rPr>
                <w:rFonts w:ascii="HG丸ｺﾞｼｯｸM-PRO" w:eastAsia="HG丸ｺﾞｼｯｸM-PRO" w:hAnsi="HG丸ｺﾞｼｯｸM-PRO"/>
                <w:szCs w:val="22"/>
              </w:rPr>
            </w:pPr>
            <w:r w:rsidRPr="003043CF">
              <w:rPr>
                <w:rFonts w:ascii="HG丸ｺﾞｼｯｸM-PRO" w:eastAsia="HG丸ｺﾞｼｯｸM-PRO" w:hAnsi="HG丸ｺﾞｼｯｸM-PRO" w:hint="eastAsia"/>
                <w:szCs w:val="22"/>
              </w:rPr>
              <w:t>・平成29年度から3年間の集中取り組みとして、「長期入院精神障がい者退院促進事業」を実施している。「地域精神医療体制整備広域コーディネーター」を配置し、精神科病院職員の地域移行に対する理解促進や、地域移行の可能性のある患者を把握し市町村へつなげるための支援を行った。</w:t>
            </w:r>
          </w:p>
          <w:p w14:paraId="0A321CE1" w14:textId="77777777" w:rsidR="00022CC4" w:rsidRPr="003043CF" w:rsidRDefault="00022CC4" w:rsidP="00022CC4">
            <w:pPr>
              <w:spacing w:line="240" w:lineRule="auto"/>
              <w:ind w:left="220" w:hangingChars="100" w:hanging="220"/>
              <w:rPr>
                <w:rFonts w:ascii="HG丸ｺﾞｼｯｸM-PRO" w:eastAsia="HG丸ｺﾞｼｯｸM-PRO" w:hAnsi="HG丸ｺﾞｼｯｸM-PRO"/>
                <w:szCs w:val="22"/>
              </w:rPr>
            </w:pPr>
          </w:p>
          <w:p w14:paraId="3F8A9B7C" w14:textId="720F7B55" w:rsidR="00022CC4" w:rsidRPr="003043CF" w:rsidRDefault="00022CC4" w:rsidP="00022CC4">
            <w:pPr>
              <w:spacing w:line="240" w:lineRule="auto"/>
              <w:ind w:left="220" w:hangingChars="100" w:hanging="220"/>
              <w:rPr>
                <w:rFonts w:ascii="HG丸ｺﾞｼｯｸM-PRO" w:eastAsia="HG丸ｺﾞｼｯｸM-PRO" w:hAnsi="HG丸ｺﾞｼｯｸM-PRO"/>
                <w:szCs w:val="22"/>
              </w:rPr>
            </w:pPr>
            <w:r w:rsidRPr="003043CF">
              <w:rPr>
                <w:rFonts w:ascii="HG丸ｺﾞｼｯｸM-PRO" w:eastAsia="HG丸ｺﾞｼｯｸM-PRO" w:hAnsi="HG丸ｺﾞｼｯｸM-PRO" w:hint="eastAsia"/>
                <w:szCs w:val="22"/>
              </w:rPr>
              <w:t>・また、本事業が最終年を迎える</w:t>
            </w:r>
            <w:r w:rsidR="00AE76C4" w:rsidRPr="003043CF">
              <w:rPr>
                <w:rFonts w:ascii="HG丸ｺﾞｼｯｸM-PRO" w:eastAsia="HG丸ｺﾞｼｯｸM-PRO" w:hAnsi="HG丸ｺﾞｼｯｸM-PRO" w:hint="eastAsia"/>
                <w:szCs w:val="22"/>
              </w:rPr>
              <w:t>ことから、これまでの取り組みにおける成果・</w:t>
            </w:r>
            <w:r w:rsidRPr="003043CF">
              <w:rPr>
                <w:rFonts w:ascii="HG丸ｺﾞｼｯｸM-PRO" w:eastAsia="HG丸ｺﾞｼｯｸM-PRO" w:hAnsi="HG丸ｺﾞｼｯｸM-PRO" w:hint="eastAsia"/>
                <w:szCs w:val="22"/>
              </w:rPr>
              <w:t>課題を検証</w:t>
            </w:r>
            <w:r w:rsidRPr="003043CF">
              <w:rPr>
                <w:rFonts w:ascii="HG丸ｺﾞｼｯｸM-PRO" w:eastAsia="HG丸ｺﾞｼｯｸM-PRO" w:hAnsi="HG丸ｺﾞｼｯｸM-PRO"/>
                <w:szCs w:val="22"/>
              </w:rPr>
              <w:t>するとともに</w:t>
            </w:r>
            <w:r w:rsidRPr="003043CF">
              <w:rPr>
                <w:rFonts w:ascii="HG丸ｺﾞｼｯｸM-PRO" w:eastAsia="HG丸ｺﾞｼｯｸM-PRO" w:hAnsi="HG丸ｺﾞｼｯｸM-PRO" w:hint="eastAsia"/>
                <w:szCs w:val="22"/>
              </w:rPr>
              <w:t>、令和2年度以降の長期入院患者の地域移行のあり方について検討した。</w:t>
            </w:r>
          </w:p>
          <w:p w14:paraId="437BC348" w14:textId="77777777" w:rsidR="00022CC4" w:rsidRPr="003043CF" w:rsidRDefault="00022CC4" w:rsidP="00022CC4">
            <w:pPr>
              <w:spacing w:line="240" w:lineRule="auto"/>
              <w:rPr>
                <w:rFonts w:ascii="HG丸ｺﾞｼｯｸM-PRO" w:eastAsia="HG丸ｺﾞｼｯｸM-PRO" w:hAnsi="HG丸ｺﾞｼｯｸM-PRO"/>
                <w:szCs w:val="22"/>
              </w:rPr>
            </w:pPr>
          </w:p>
          <w:p w14:paraId="7DFF75D2" w14:textId="77777777" w:rsidR="00022CC4" w:rsidRPr="003043CF" w:rsidRDefault="00022CC4" w:rsidP="00022CC4">
            <w:pPr>
              <w:spacing w:line="240" w:lineRule="auto"/>
              <w:ind w:left="220" w:hangingChars="100" w:hanging="220"/>
              <w:rPr>
                <w:rFonts w:ascii="HG丸ｺﾞｼｯｸM-PRO" w:eastAsia="HG丸ｺﾞｼｯｸM-PRO" w:hAnsi="HG丸ｺﾞｼｯｸM-PRO"/>
                <w:szCs w:val="22"/>
              </w:rPr>
            </w:pPr>
            <w:r w:rsidRPr="003043CF">
              <w:rPr>
                <w:rFonts w:ascii="HG丸ｺﾞｼｯｸM-PRO" w:eastAsia="HG丸ｺﾞｼｯｸM-PRO" w:hAnsi="HG丸ｺﾞｼｯｸM-PRO" w:hint="eastAsia"/>
                <w:szCs w:val="22"/>
              </w:rPr>
              <w:t>・国に対して、精神障がい者の特性に合った制度改善や現状に合ったきめ細かい報酬上の改善などについて、要望した。</w:t>
            </w:r>
          </w:p>
          <w:p w14:paraId="4C58033B" w14:textId="77777777" w:rsidR="00022CC4" w:rsidRPr="003043CF" w:rsidRDefault="00022CC4" w:rsidP="00022CC4">
            <w:pPr>
              <w:spacing w:line="240" w:lineRule="auto"/>
              <w:rPr>
                <w:rFonts w:ascii="HG丸ｺﾞｼｯｸM-PRO" w:eastAsia="HG丸ｺﾞｼｯｸM-PRO" w:hAnsi="HG丸ｺﾞｼｯｸM-PRO"/>
                <w:szCs w:val="22"/>
              </w:rPr>
            </w:pPr>
          </w:p>
        </w:tc>
        <w:tc>
          <w:tcPr>
            <w:tcW w:w="4052" w:type="dxa"/>
          </w:tcPr>
          <w:p w14:paraId="0AEE5A8F" w14:textId="77777777" w:rsidR="003043CF" w:rsidRPr="003043CF" w:rsidRDefault="003043CF" w:rsidP="00022CC4">
            <w:pPr>
              <w:spacing w:line="240" w:lineRule="auto"/>
              <w:rPr>
                <w:rFonts w:ascii="HG丸ｺﾞｼｯｸM-PRO" w:eastAsia="HG丸ｺﾞｼｯｸM-PRO" w:hAnsi="HG丸ｺﾞｼｯｸM-PRO"/>
                <w:color w:val="000000" w:themeColor="text1"/>
                <w:szCs w:val="22"/>
              </w:rPr>
            </w:pPr>
          </w:p>
          <w:p w14:paraId="54E01C76" w14:textId="50E20BDF" w:rsidR="00022CC4" w:rsidRPr="003043CF" w:rsidRDefault="00022CC4" w:rsidP="00022CC4">
            <w:pPr>
              <w:spacing w:line="240" w:lineRule="auto"/>
              <w:rPr>
                <w:rFonts w:ascii="HG丸ｺﾞｼｯｸM-PRO" w:eastAsia="HG丸ｺﾞｼｯｸM-PRO" w:hAnsi="HG丸ｺﾞｼｯｸM-PRO"/>
                <w:color w:val="000000" w:themeColor="text1"/>
                <w:szCs w:val="22"/>
              </w:rPr>
            </w:pPr>
            <w:r w:rsidRPr="003043CF">
              <w:rPr>
                <w:rFonts w:ascii="HG丸ｺﾞｼｯｸM-PRO" w:eastAsia="HG丸ｺﾞｼｯｸM-PRO" w:hAnsi="HG丸ｺﾞｼｯｸM-PRO" w:hint="eastAsia"/>
                <w:color w:val="000000" w:themeColor="text1"/>
                <w:szCs w:val="22"/>
              </w:rPr>
              <w:t>【R２年度における取組等】</w:t>
            </w:r>
          </w:p>
          <w:p w14:paraId="34B0AF50" w14:textId="77777777" w:rsidR="00022CC4" w:rsidRPr="003043CF" w:rsidRDefault="00022CC4" w:rsidP="00022CC4">
            <w:pPr>
              <w:spacing w:line="240" w:lineRule="auto"/>
              <w:ind w:left="110" w:hangingChars="50" w:hanging="110"/>
              <w:rPr>
                <w:rFonts w:ascii="HG丸ｺﾞｼｯｸM-PRO" w:eastAsia="HG丸ｺﾞｼｯｸM-PRO" w:hAnsi="HG丸ｺﾞｼｯｸM-PRO"/>
                <w:szCs w:val="22"/>
              </w:rPr>
            </w:pPr>
            <w:r w:rsidRPr="003043CF">
              <w:rPr>
                <w:rFonts w:ascii="HG丸ｺﾞｼｯｸM-PRO" w:eastAsia="HG丸ｺﾞｼｯｸM-PRO" w:hAnsi="HG丸ｺﾞｼｯｸM-PRO" w:hint="eastAsia"/>
                <w:szCs w:val="22"/>
              </w:rPr>
              <w:t>・H29年度からの取組みを継続しつつ、令和2年度から、「長期入院精神障がい者退院支援強化事業」を実施する。「地域精神医療体制整備広域コーディネーター」を配置し、精神科病院職員の地域移行に対する理解促進や、地域移行の可能性のある患者を把握し市町村へつなげるとともに、治療により病状が安定した方の退院に向け</w:t>
            </w:r>
            <w:r w:rsidRPr="003043CF">
              <w:rPr>
                <w:rFonts w:ascii="HG丸ｺﾞｼｯｸM-PRO" w:eastAsia="HG丸ｺﾞｼｯｸM-PRO" w:hAnsi="HG丸ｺﾞｼｯｸM-PRO" w:hint="eastAsia"/>
                <w:szCs w:val="22"/>
              </w:rPr>
              <w:lastRenderedPageBreak/>
              <w:t>た個別支援を行う。</w:t>
            </w:r>
          </w:p>
          <w:p w14:paraId="023947DD" w14:textId="57C88317" w:rsidR="00022CC4" w:rsidRPr="003043CF" w:rsidRDefault="00022CC4" w:rsidP="00022CC4">
            <w:pPr>
              <w:spacing w:line="240" w:lineRule="auto"/>
              <w:rPr>
                <w:rFonts w:ascii="HG丸ｺﾞｼｯｸM-PRO" w:eastAsia="HG丸ｺﾞｼｯｸM-PRO" w:hAnsi="HG丸ｺﾞｼｯｸM-PRO"/>
                <w:color w:val="FF0000"/>
                <w:szCs w:val="22"/>
              </w:rPr>
            </w:pPr>
          </w:p>
          <w:p w14:paraId="6A869C9C" w14:textId="77777777" w:rsidR="00022CC4" w:rsidRPr="003043CF" w:rsidRDefault="00022CC4" w:rsidP="00022CC4">
            <w:pPr>
              <w:spacing w:line="240" w:lineRule="auto"/>
              <w:ind w:left="220" w:hangingChars="100" w:hanging="220"/>
              <w:rPr>
                <w:rFonts w:ascii="HG丸ｺﾞｼｯｸM-PRO" w:eastAsia="HG丸ｺﾞｼｯｸM-PRO" w:hAnsi="HG丸ｺﾞｼｯｸM-PRO"/>
                <w:color w:val="000000" w:themeColor="text1"/>
                <w:szCs w:val="22"/>
              </w:rPr>
            </w:pPr>
            <w:r w:rsidRPr="003043CF">
              <w:rPr>
                <w:rFonts w:ascii="HG丸ｺﾞｼｯｸM-PRO" w:eastAsia="HG丸ｺﾞｼｯｸM-PRO" w:hAnsi="HG丸ｺﾞｼｯｸM-PRO" w:hint="eastAsia"/>
                <w:szCs w:val="22"/>
              </w:rPr>
              <w:t>・引き続き、精神障がい者の特性に合った制度改善や現状に合ったきめ細かい報酬上の改善などについて、国に要望していく。</w:t>
            </w:r>
          </w:p>
        </w:tc>
      </w:tr>
      <w:tr w:rsidR="0080365A" w:rsidRPr="00DF59DA" w14:paraId="024B25E5" w14:textId="77777777" w:rsidTr="00F9094E">
        <w:trPr>
          <w:trHeight w:val="7922"/>
          <w:jc w:val="center"/>
        </w:trPr>
        <w:tc>
          <w:tcPr>
            <w:tcW w:w="1413" w:type="dxa"/>
            <w:gridSpan w:val="2"/>
            <w:vAlign w:val="center"/>
          </w:tcPr>
          <w:p w14:paraId="4331DC33" w14:textId="77777777" w:rsidR="0080365A" w:rsidRPr="00DF59DA" w:rsidRDefault="0080365A" w:rsidP="004276B8">
            <w:pPr>
              <w:spacing w:line="300" w:lineRule="exact"/>
              <w:jc w:val="center"/>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lastRenderedPageBreak/>
              <w:t>主な</w:t>
            </w:r>
          </w:p>
          <w:p w14:paraId="6AD97B4C" w14:textId="77777777" w:rsidR="0080365A" w:rsidRPr="00DF59DA" w:rsidRDefault="0080365A" w:rsidP="004276B8">
            <w:pPr>
              <w:spacing w:line="300" w:lineRule="exact"/>
              <w:jc w:val="center"/>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活動</w:t>
            </w:r>
          </w:p>
          <w:p w14:paraId="345C0C98" w14:textId="77777777" w:rsidR="0080365A" w:rsidRPr="00DF59DA" w:rsidRDefault="0080365A" w:rsidP="004276B8">
            <w:pPr>
              <w:spacing w:line="300" w:lineRule="exact"/>
              <w:jc w:val="center"/>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指標</w:t>
            </w:r>
          </w:p>
        </w:tc>
        <w:tc>
          <w:tcPr>
            <w:tcW w:w="7796" w:type="dxa"/>
            <w:gridSpan w:val="3"/>
          </w:tcPr>
          <w:p w14:paraId="4A5BF1F8" w14:textId="77777777" w:rsidR="0080365A" w:rsidRPr="00DF59DA" w:rsidRDefault="0080365A"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14:paraId="445E8D43" w14:textId="77777777" w:rsidR="0080365A" w:rsidRPr="00DF59DA" w:rsidRDefault="0080365A" w:rsidP="004276B8">
            <w:pPr>
              <w:spacing w:line="300" w:lineRule="exact"/>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○主な活動指標の一覧</w:t>
            </w:r>
          </w:p>
          <w:tbl>
            <w:tblPr>
              <w:tblStyle w:val="a3"/>
              <w:tblW w:w="7549" w:type="dxa"/>
              <w:tblLayout w:type="fixed"/>
              <w:tblLook w:val="04A0" w:firstRow="1" w:lastRow="0" w:firstColumn="1" w:lastColumn="0" w:noHBand="0" w:noVBand="1"/>
            </w:tblPr>
            <w:tblGrid>
              <w:gridCol w:w="2273"/>
              <w:gridCol w:w="1274"/>
              <w:gridCol w:w="1334"/>
              <w:gridCol w:w="1334"/>
              <w:gridCol w:w="1334"/>
            </w:tblGrid>
            <w:tr w:rsidR="0080365A" w:rsidRPr="00AE76C4" w14:paraId="7136D7D9" w14:textId="77777777" w:rsidTr="000E0365">
              <w:tc>
                <w:tcPr>
                  <w:tcW w:w="3547" w:type="dxa"/>
                  <w:gridSpan w:val="2"/>
                  <w:shd w:val="clear" w:color="auto" w:fill="92CDDC" w:themeFill="accent5" w:themeFillTint="99"/>
                  <w:vAlign w:val="center"/>
                </w:tcPr>
                <w:p w14:paraId="7A5E18D4" w14:textId="77777777" w:rsidR="0080365A" w:rsidRPr="00AE76C4" w:rsidRDefault="0080365A" w:rsidP="004276B8">
                  <w:pPr>
                    <w:spacing w:line="300" w:lineRule="exact"/>
                    <w:jc w:val="center"/>
                    <w:rPr>
                      <w:rFonts w:ascii="HG丸ｺﾞｼｯｸM-PRO" w:eastAsia="HG丸ｺﾞｼｯｸM-PRO" w:hAnsi="HG丸ｺﾞｼｯｸM-PRO"/>
                      <w:color w:val="000000" w:themeColor="text1"/>
                      <w:szCs w:val="22"/>
                    </w:rPr>
                  </w:pPr>
                </w:p>
              </w:tc>
              <w:tc>
                <w:tcPr>
                  <w:tcW w:w="1334" w:type="dxa"/>
                  <w:shd w:val="clear" w:color="auto" w:fill="92CDDC" w:themeFill="accent5" w:themeFillTint="99"/>
                  <w:vAlign w:val="center"/>
                </w:tcPr>
                <w:p w14:paraId="06EB86E3" w14:textId="77777777" w:rsidR="0080365A" w:rsidRPr="00AE76C4" w:rsidRDefault="0080365A" w:rsidP="004276B8">
                  <w:pPr>
                    <w:spacing w:line="300" w:lineRule="exact"/>
                    <w:jc w:val="center"/>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H３０</w:t>
                  </w:r>
                </w:p>
              </w:tc>
              <w:tc>
                <w:tcPr>
                  <w:tcW w:w="1334" w:type="dxa"/>
                  <w:shd w:val="clear" w:color="auto" w:fill="92CDDC" w:themeFill="accent5" w:themeFillTint="99"/>
                  <w:vAlign w:val="center"/>
                </w:tcPr>
                <w:p w14:paraId="14A26E56" w14:textId="77777777" w:rsidR="0080365A" w:rsidRPr="00AE76C4" w:rsidRDefault="0080365A" w:rsidP="004276B8">
                  <w:pPr>
                    <w:spacing w:line="300" w:lineRule="exact"/>
                    <w:jc w:val="center"/>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R１</w:t>
                  </w:r>
                </w:p>
              </w:tc>
              <w:tc>
                <w:tcPr>
                  <w:tcW w:w="1334" w:type="dxa"/>
                  <w:shd w:val="clear" w:color="auto" w:fill="92CDDC" w:themeFill="accent5" w:themeFillTint="99"/>
                  <w:vAlign w:val="center"/>
                </w:tcPr>
                <w:p w14:paraId="366F91BD" w14:textId="77777777" w:rsidR="0080365A" w:rsidRPr="00AE76C4" w:rsidRDefault="0080365A" w:rsidP="004276B8">
                  <w:pPr>
                    <w:spacing w:line="300" w:lineRule="exact"/>
                    <w:jc w:val="center"/>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R２</w:t>
                  </w:r>
                </w:p>
              </w:tc>
            </w:tr>
            <w:tr w:rsidR="0073711E" w:rsidRPr="00AE76C4" w14:paraId="369DC259" w14:textId="77777777" w:rsidTr="004276B8">
              <w:trPr>
                <w:trHeight w:val="113"/>
              </w:trPr>
              <w:tc>
                <w:tcPr>
                  <w:tcW w:w="2273" w:type="dxa"/>
                  <w:vMerge w:val="restart"/>
                  <w:vAlign w:val="center"/>
                </w:tcPr>
                <w:p w14:paraId="60039804" w14:textId="77777777" w:rsidR="0073711E" w:rsidRPr="00AE76C4" w:rsidRDefault="0073711E" w:rsidP="0073711E">
                  <w:pPr>
                    <w:spacing w:line="300" w:lineRule="exact"/>
                    <w:jc w:val="left"/>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訪問系サービス合計</w:t>
                  </w:r>
                </w:p>
              </w:tc>
              <w:tc>
                <w:tcPr>
                  <w:tcW w:w="1274" w:type="dxa"/>
                  <w:tcBorders>
                    <w:bottom w:val="dashed" w:sz="4" w:space="0" w:color="auto"/>
                  </w:tcBorders>
                  <w:vAlign w:val="center"/>
                </w:tcPr>
                <w:p w14:paraId="04EBB8C8" w14:textId="77777777" w:rsidR="0073711E" w:rsidRPr="00AE76C4" w:rsidRDefault="0073711E" w:rsidP="0073711E">
                  <w:pPr>
                    <w:spacing w:line="300" w:lineRule="exact"/>
                    <w:jc w:val="center"/>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left w:val="single" w:sz="4" w:space="0" w:color="auto"/>
                    <w:bottom w:val="dashed" w:sz="4" w:space="0" w:color="auto"/>
                    <w:right w:val="single" w:sz="4" w:space="0" w:color="auto"/>
                  </w:tcBorders>
                  <w:vAlign w:val="center"/>
                </w:tcPr>
                <w:p w14:paraId="621C96A3" w14:textId="77777777"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35,731人／月</w:t>
                  </w:r>
                </w:p>
              </w:tc>
              <w:tc>
                <w:tcPr>
                  <w:tcW w:w="1334" w:type="dxa"/>
                  <w:tcBorders>
                    <w:bottom w:val="dashed" w:sz="4" w:space="0" w:color="auto"/>
                  </w:tcBorders>
                  <w:vAlign w:val="center"/>
                </w:tcPr>
                <w:p w14:paraId="7DCBDE14" w14:textId="4046214A"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38,107人／月</w:t>
                  </w:r>
                </w:p>
              </w:tc>
              <w:tc>
                <w:tcPr>
                  <w:tcW w:w="1334" w:type="dxa"/>
                  <w:tcBorders>
                    <w:bottom w:val="dashed" w:sz="4" w:space="0" w:color="auto"/>
                  </w:tcBorders>
                  <w:vAlign w:val="center"/>
                </w:tcPr>
                <w:p w14:paraId="11139091" w14:textId="77777777"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40,618人／月</w:t>
                  </w:r>
                </w:p>
              </w:tc>
            </w:tr>
            <w:tr w:rsidR="0073711E" w:rsidRPr="00AE76C4" w14:paraId="768752B3" w14:textId="77777777" w:rsidTr="004276B8">
              <w:trPr>
                <w:trHeight w:val="113"/>
              </w:trPr>
              <w:tc>
                <w:tcPr>
                  <w:tcW w:w="2273" w:type="dxa"/>
                  <w:vMerge/>
                  <w:vAlign w:val="center"/>
                </w:tcPr>
                <w:p w14:paraId="5D35A899" w14:textId="77777777" w:rsidR="0073711E" w:rsidRPr="00AE76C4" w:rsidRDefault="0073711E" w:rsidP="0073711E">
                  <w:pPr>
                    <w:spacing w:line="300" w:lineRule="exact"/>
                    <w:jc w:val="left"/>
                    <w:rPr>
                      <w:rFonts w:ascii="HG丸ｺﾞｼｯｸM-PRO" w:eastAsia="HG丸ｺﾞｼｯｸM-PRO" w:hAnsi="HG丸ｺﾞｼｯｸM-PRO"/>
                      <w:color w:val="000000" w:themeColor="text1"/>
                      <w:szCs w:val="22"/>
                    </w:rPr>
                  </w:pPr>
                </w:p>
              </w:tc>
              <w:tc>
                <w:tcPr>
                  <w:tcW w:w="1274" w:type="dxa"/>
                  <w:tcBorders>
                    <w:top w:val="dashed" w:sz="4" w:space="0" w:color="auto"/>
                    <w:bottom w:val="single" w:sz="4" w:space="0" w:color="auto"/>
                  </w:tcBorders>
                  <w:vAlign w:val="center"/>
                </w:tcPr>
                <w:p w14:paraId="6E91CE5F" w14:textId="77777777" w:rsidR="0073711E" w:rsidRPr="00AE76C4" w:rsidRDefault="0073711E" w:rsidP="0073711E">
                  <w:pPr>
                    <w:spacing w:line="300" w:lineRule="exact"/>
                    <w:jc w:val="center"/>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left w:val="single" w:sz="4" w:space="0" w:color="auto"/>
                    <w:bottom w:val="single" w:sz="4" w:space="0" w:color="auto"/>
                    <w:right w:val="single" w:sz="4" w:space="0" w:color="auto"/>
                  </w:tcBorders>
                  <w:vAlign w:val="center"/>
                </w:tcPr>
                <w:p w14:paraId="6AA6F5B7" w14:textId="77777777"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35,917人／月</w:t>
                  </w:r>
                </w:p>
              </w:tc>
              <w:tc>
                <w:tcPr>
                  <w:tcW w:w="1334" w:type="dxa"/>
                  <w:tcBorders>
                    <w:top w:val="dashed" w:sz="4" w:space="0" w:color="auto"/>
                    <w:bottom w:val="single" w:sz="4" w:space="0" w:color="auto"/>
                  </w:tcBorders>
                  <w:vAlign w:val="center"/>
                </w:tcPr>
                <w:p w14:paraId="222D5A34" w14:textId="5ED32DC3"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38,570人／月</w:t>
                  </w:r>
                </w:p>
              </w:tc>
              <w:tc>
                <w:tcPr>
                  <w:tcW w:w="1334" w:type="dxa"/>
                  <w:tcBorders>
                    <w:top w:val="dashed" w:sz="4" w:space="0" w:color="auto"/>
                    <w:bottom w:val="single" w:sz="4" w:space="0" w:color="auto"/>
                  </w:tcBorders>
                  <w:vAlign w:val="center"/>
                </w:tcPr>
                <w:p w14:paraId="40EA45DF" w14:textId="77777777"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p>
              </w:tc>
            </w:tr>
            <w:tr w:rsidR="0073711E" w:rsidRPr="00AE76C4" w14:paraId="55A6040C" w14:textId="77777777" w:rsidTr="004276B8">
              <w:trPr>
                <w:trHeight w:val="113"/>
              </w:trPr>
              <w:tc>
                <w:tcPr>
                  <w:tcW w:w="2273" w:type="dxa"/>
                  <w:vMerge w:val="restart"/>
                  <w:vAlign w:val="center"/>
                </w:tcPr>
                <w:p w14:paraId="407CA34D" w14:textId="77777777" w:rsidR="0073711E" w:rsidRPr="00AE76C4" w:rsidRDefault="0073711E" w:rsidP="0073711E">
                  <w:pPr>
                    <w:spacing w:line="300" w:lineRule="exact"/>
                    <w:jc w:val="left"/>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生活介護</w:t>
                  </w:r>
                </w:p>
              </w:tc>
              <w:tc>
                <w:tcPr>
                  <w:tcW w:w="1274" w:type="dxa"/>
                  <w:tcBorders>
                    <w:top w:val="single" w:sz="4" w:space="0" w:color="auto"/>
                    <w:bottom w:val="dashed" w:sz="4" w:space="0" w:color="auto"/>
                  </w:tcBorders>
                  <w:vAlign w:val="center"/>
                </w:tcPr>
                <w:p w14:paraId="089187A2" w14:textId="77777777" w:rsidR="0073711E" w:rsidRPr="00AE76C4" w:rsidRDefault="0073711E" w:rsidP="0073711E">
                  <w:pPr>
                    <w:spacing w:line="300" w:lineRule="exact"/>
                    <w:jc w:val="center"/>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left w:val="single" w:sz="4" w:space="0" w:color="auto"/>
                    <w:bottom w:val="dashed" w:sz="4" w:space="0" w:color="auto"/>
                    <w:right w:val="single" w:sz="4" w:space="0" w:color="auto"/>
                  </w:tcBorders>
                  <w:vAlign w:val="center"/>
                </w:tcPr>
                <w:p w14:paraId="520D1057" w14:textId="77777777"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21,261人／月</w:t>
                  </w:r>
                </w:p>
              </w:tc>
              <w:tc>
                <w:tcPr>
                  <w:tcW w:w="1334" w:type="dxa"/>
                  <w:tcBorders>
                    <w:top w:val="single" w:sz="4" w:space="0" w:color="auto"/>
                    <w:bottom w:val="dashed" w:sz="4" w:space="0" w:color="auto"/>
                  </w:tcBorders>
                  <w:vAlign w:val="center"/>
                </w:tcPr>
                <w:p w14:paraId="5A38C62D" w14:textId="2AB1FAE3"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21,999人／月</w:t>
                  </w:r>
                </w:p>
              </w:tc>
              <w:tc>
                <w:tcPr>
                  <w:tcW w:w="1334" w:type="dxa"/>
                  <w:tcBorders>
                    <w:top w:val="single" w:sz="4" w:space="0" w:color="auto"/>
                    <w:bottom w:val="dashed" w:sz="4" w:space="0" w:color="auto"/>
                  </w:tcBorders>
                  <w:vAlign w:val="center"/>
                </w:tcPr>
                <w:p w14:paraId="4F178DC1" w14:textId="77777777"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22,772人／月</w:t>
                  </w:r>
                </w:p>
              </w:tc>
            </w:tr>
            <w:tr w:rsidR="0073711E" w:rsidRPr="00AE76C4" w14:paraId="7E763893" w14:textId="77777777" w:rsidTr="004276B8">
              <w:trPr>
                <w:trHeight w:val="113"/>
              </w:trPr>
              <w:tc>
                <w:tcPr>
                  <w:tcW w:w="2273" w:type="dxa"/>
                  <w:vMerge/>
                  <w:vAlign w:val="center"/>
                </w:tcPr>
                <w:p w14:paraId="5CF61F84" w14:textId="77777777" w:rsidR="0073711E" w:rsidRPr="00AE76C4" w:rsidRDefault="0073711E" w:rsidP="0073711E">
                  <w:pPr>
                    <w:spacing w:line="300" w:lineRule="exact"/>
                    <w:jc w:val="left"/>
                    <w:rPr>
                      <w:rFonts w:ascii="HG丸ｺﾞｼｯｸM-PRO" w:eastAsia="HG丸ｺﾞｼｯｸM-PRO" w:hAnsi="HG丸ｺﾞｼｯｸM-PRO"/>
                      <w:color w:val="000000" w:themeColor="text1"/>
                      <w:szCs w:val="22"/>
                    </w:rPr>
                  </w:pPr>
                </w:p>
              </w:tc>
              <w:tc>
                <w:tcPr>
                  <w:tcW w:w="1274" w:type="dxa"/>
                  <w:tcBorders>
                    <w:top w:val="dashed" w:sz="4" w:space="0" w:color="auto"/>
                    <w:bottom w:val="dashed" w:sz="4" w:space="0" w:color="auto"/>
                  </w:tcBorders>
                  <w:vAlign w:val="center"/>
                </w:tcPr>
                <w:p w14:paraId="6923FF04" w14:textId="5D84E1DC" w:rsidR="0073711E" w:rsidRPr="00AE76C4" w:rsidRDefault="00B86B48" w:rsidP="0073711E">
                  <w:pPr>
                    <w:spacing w:line="300" w:lineRule="exact"/>
                    <w:jc w:val="center"/>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left w:val="single" w:sz="4" w:space="0" w:color="auto"/>
                    <w:bottom w:val="dashed" w:sz="4" w:space="0" w:color="auto"/>
                    <w:right w:val="single" w:sz="4" w:space="0" w:color="auto"/>
                  </w:tcBorders>
                  <w:vAlign w:val="center"/>
                </w:tcPr>
                <w:p w14:paraId="24FB2428" w14:textId="77777777"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21,588人／月</w:t>
                  </w:r>
                </w:p>
              </w:tc>
              <w:tc>
                <w:tcPr>
                  <w:tcW w:w="1334" w:type="dxa"/>
                  <w:tcBorders>
                    <w:top w:val="dashed" w:sz="4" w:space="0" w:color="auto"/>
                    <w:bottom w:val="dashed" w:sz="4" w:space="0" w:color="auto"/>
                  </w:tcBorders>
                  <w:vAlign w:val="center"/>
                </w:tcPr>
                <w:p w14:paraId="51A6D4FE" w14:textId="61039646"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22,511人／月</w:t>
                  </w:r>
                </w:p>
              </w:tc>
              <w:tc>
                <w:tcPr>
                  <w:tcW w:w="1334" w:type="dxa"/>
                  <w:tcBorders>
                    <w:top w:val="dashed" w:sz="4" w:space="0" w:color="auto"/>
                    <w:bottom w:val="dashed" w:sz="4" w:space="0" w:color="auto"/>
                  </w:tcBorders>
                  <w:vAlign w:val="center"/>
                </w:tcPr>
                <w:p w14:paraId="0845F289" w14:textId="77777777"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p>
              </w:tc>
            </w:tr>
            <w:tr w:rsidR="0073711E" w:rsidRPr="00AE76C4" w14:paraId="1FB6FB8C" w14:textId="77777777" w:rsidTr="004276B8">
              <w:trPr>
                <w:trHeight w:val="113"/>
              </w:trPr>
              <w:tc>
                <w:tcPr>
                  <w:tcW w:w="2273" w:type="dxa"/>
                  <w:vMerge w:val="restart"/>
                  <w:vAlign w:val="center"/>
                </w:tcPr>
                <w:p w14:paraId="18655232" w14:textId="77777777" w:rsidR="0073711E" w:rsidRPr="00AE76C4" w:rsidRDefault="0073711E" w:rsidP="0073711E">
                  <w:pPr>
                    <w:spacing w:line="300" w:lineRule="exact"/>
                    <w:jc w:val="left"/>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自立訓練（機能訓練・生活訓練）</w:t>
                  </w:r>
                </w:p>
              </w:tc>
              <w:tc>
                <w:tcPr>
                  <w:tcW w:w="1274" w:type="dxa"/>
                  <w:tcBorders>
                    <w:top w:val="single" w:sz="4" w:space="0" w:color="auto"/>
                    <w:bottom w:val="dashed" w:sz="4" w:space="0" w:color="auto"/>
                  </w:tcBorders>
                  <w:vAlign w:val="center"/>
                </w:tcPr>
                <w:p w14:paraId="020F0622" w14:textId="77777777" w:rsidR="0073711E" w:rsidRPr="00AE76C4" w:rsidRDefault="0073711E" w:rsidP="0073711E">
                  <w:pPr>
                    <w:spacing w:line="300" w:lineRule="exact"/>
                    <w:jc w:val="center"/>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left w:val="single" w:sz="4" w:space="0" w:color="auto"/>
                    <w:bottom w:val="dashed" w:sz="4" w:space="0" w:color="auto"/>
                    <w:right w:val="single" w:sz="4" w:space="0" w:color="auto"/>
                  </w:tcBorders>
                  <w:vAlign w:val="center"/>
                </w:tcPr>
                <w:p w14:paraId="156B0226" w14:textId="77777777"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1,707人／月</w:t>
                  </w:r>
                </w:p>
              </w:tc>
              <w:tc>
                <w:tcPr>
                  <w:tcW w:w="1334" w:type="dxa"/>
                  <w:tcBorders>
                    <w:top w:val="single" w:sz="4" w:space="0" w:color="auto"/>
                    <w:bottom w:val="dashed" w:sz="4" w:space="0" w:color="auto"/>
                  </w:tcBorders>
                  <w:vAlign w:val="center"/>
                </w:tcPr>
                <w:p w14:paraId="453E1D56" w14:textId="281B466F"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1,863人／月</w:t>
                  </w:r>
                </w:p>
              </w:tc>
              <w:tc>
                <w:tcPr>
                  <w:tcW w:w="1334" w:type="dxa"/>
                  <w:tcBorders>
                    <w:top w:val="single" w:sz="4" w:space="0" w:color="auto"/>
                    <w:bottom w:val="dashed" w:sz="4" w:space="0" w:color="auto"/>
                  </w:tcBorders>
                  <w:vAlign w:val="center"/>
                </w:tcPr>
                <w:p w14:paraId="7AF83931" w14:textId="77777777"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2,034人／月</w:t>
                  </w:r>
                </w:p>
              </w:tc>
            </w:tr>
            <w:tr w:rsidR="0073711E" w:rsidRPr="00AE76C4" w14:paraId="17B2BF2C" w14:textId="77777777" w:rsidTr="004276B8">
              <w:trPr>
                <w:trHeight w:val="113"/>
              </w:trPr>
              <w:tc>
                <w:tcPr>
                  <w:tcW w:w="2273" w:type="dxa"/>
                  <w:vMerge/>
                  <w:vAlign w:val="center"/>
                </w:tcPr>
                <w:p w14:paraId="49DCEF51" w14:textId="77777777" w:rsidR="0073711E" w:rsidRPr="00AE76C4" w:rsidRDefault="0073711E" w:rsidP="0073711E">
                  <w:pPr>
                    <w:spacing w:line="300" w:lineRule="exact"/>
                    <w:rPr>
                      <w:rFonts w:ascii="HG丸ｺﾞｼｯｸM-PRO" w:eastAsia="HG丸ｺﾞｼｯｸM-PRO" w:hAnsi="HG丸ｺﾞｼｯｸM-PRO"/>
                      <w:color w:val="000000" w:themeColor="text1"/>
                      <w:szCs w:val="22"/>
                    </w:rPr>
                  </w:pPr>
                </w:p>
              </w:tc>
              <w:tc>
                <w:tcPr>
                  <w:tcW w:w="1274" w:type="dxa"/>
                  <w:tcBorders>
                    <w:top w:val="dashed" w:sz="4" w:space="0" w:color="auto"/>
                    <w:bottom w:val="single" w:sz="4" w:space="0" w:color="auto"/>
                  </w:tcBorders>
                  <w:vAlign w:val="center"/>
                </w:tcPr>
                <w:p w14:paraId="3BD5DEE0" w14:textId="77777777" w:rsidR="0073711E" w:rsidRPr="00AE76C4" w:rsidRDefault="0073711E" w:rsidP="0073711E">
                  <w:pPr>
                    <w:spacing w:line="300" w:lineRule="exact"/>
                    <w:jc w:val="center"/>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left w:val="single" w:sz="4" w:space="0" w:color="auto"/>
                    <w:bottom w:val="single" w:sz="4" w:space="0" w:color="auto"/>
                    <w:right w:val="single" w:sz="4" w:space="0" w:color="auto"/>
                  </w:tcBorders>
                  <w:vAlign w:val="center"/>
                </w:tcPr>
                <w:p w14:paraId="16D41929" w14:textId="77777777"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1,428人／月</w:t>
                  </w:r>
                </w:p>
              </w:tc>
              <w:tc>
                <w:tcPr>
                  <w:tcW w:w="1334" w:type="dxa"/>
                  <w:tcBorders>
                    <w:top w:val="dashed" w:sz="4" w:space="0" w:color="auto"/>
                    <w:bottom w:val="single" w:sz="4" w:space="0" w:color="auto"/>
                  </w:tcBorders>
                  <w:vAlign w:val="center"/>
                </w:tcPr>
                <w:p w14:paraId="61D5EEF1" w14:textId="2D57D54E"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1,480人／月</w:t>
                  </w:r>
                </w:p>
              </w:tc>
              <w:tc>
                <w:tcPr>
                  <w:tcW w:w="1334" w:type="dxa"/>
                  <w:tcBorders>
                    <w:top w:val="dashed" w:sz="4" w:space="0" w:color="auto"/>
                    <w:bottom w:val="single" w:sz="4" w:space="0" w:color="auto"/>
                  </w:tcBorders>
                  <w:vAlign w:val="center"/>
                </w:tcPr>
                <w:p w14:paraId="673C8477" w14:textId="77777777"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p>
              </w:tc>
            </w:tr>
            <w:tr w:rsidR="0073711E" w:rsidRPr="00AE76C4" w14:paraId="7C88CEAA" w14:textId="77777777" w:rsidTr="004276B8">
              <w:trPr>
                <w:trHeight w:val="113"/>
              </w:trPr>
              <w:tc>
                <w:tcPr>
                  <w:tcW w:w="2273" w:type="dxa"/>
                  <w:vMerge w:val="restart"/>
                  <w:vAlign w:val="center"/>
                </w:tcPr>
                <w:p w14:paraId="3F5CAAB7" w14:textId="77777777" w:rsidR="0073711E" w:rsidRPr="00AE76C4" w:rsidRDefault="0073711E" w:rsidP="0073711E">
                  <w:pPr>
                    <w:spacing w:line="300" w:lineRule="exact"/>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就労移行支援</w:t>
                  </w:r>
                </w:p>
              </w:tc>
              <w:tc>
                <w:tcPr>
                  <w:tcW w:w="1274" w:type="dxa"/>
                  <w:tcBorders>
                    <w:top w:val="single" w:sz="4" w:space="0" w:color="auto"/>
                    <w:bottom w:val="dashed" w:sz="4" w:space="0" w:color="auto"/>
                  </w:tcBorders>
                  <w:vAlign w:val="center"/>
                </w:tcPr>
                <w:p w14:paraId="610DFD01" w14:textId="77777777" w:rsidR="0073711E" w:rsidRPr="00AE76C4" w:rsidRDefault="0073711E" w:rsidP="0073711E">
                  <w:pPr>
                    <w:spacing w:line="300" w:lineRule="exact"/>
                    <w:jc w:val="center"/>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left w:val="single" w:sz="4" w:space="0" w:color="auto"/>
                    <w:bottom w:val="dashed" w:sz="4" w:space="0" w:color="auto"/>
                    <w:right w:val="single" w:sz="4" w:space="0" w:color="auto"/>
                  </w:tcBorders>
                  <w:vAlign w:val="center"/>
                </w:tcPr>
                <w:p w14:paraId="70AFF6FD" w14:textId="77777777"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3,729人／月</w:t>
                  </w:r>
                </w:p>
              </w:tc>
              <w:tc>
                <w:tcPr>
                  <w:tcW w:w="1334" w:type="dxa"/>
                  <w:tcBorders>
                    <w:top w:val="single" w:sz="4" w:space="0" w:color="auto"/>
                    <w:bottom w:val="dashed" w:sz="4" w:space="0" w:color="auto"/>
                  </w:tcBorders>
                  <w:vAlign w:val="center"/>
                </w:tcPr>
                <w:p w14:paraId="29A329C5" w14:textId="723B6B57"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4,091人／月</w:t>
                  </w:r>
                </w:p>
              </w:tc>
              <w:tc>
                <w:tcPr>
                  <w:tcW w:w="1334" w:type="dxa"/>
                  <w:tcBorders>
                    <w:top w:val="single" w:sz="4" w:space="0" w:color="auto"/>
                    <w:bottom w:val="dashed" w:sz="4" w:space="0" w:color="auto"/>
                  </w:tcBorders>
                  <w:vAlign w:val="center"/>
                </w:tcPr>
                <w:p w14:paraId="738626BB" w14:textId="77777777"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4,394人／月</w:t>
                  </w:r>
                </w:p>
              </w:tc>
            </w:tr>
            <w:tr w:rsidR="0073711E" w:rsidRPr="00AE76C4" w14:paraId="1A3DC193" w14:textId="77777777" w:rsidTr="004276B8">
              <w:trPr>
                <w:trHeight w:val="113"/>
              </w:trPr>
              <w:tc>
                <w:tcPr>
                  <w:tcW w:w="2273" w:type="dxa"/>
                  <w:vMerge/>
                  <w:vAlign w:val="center"/>
                </w:tcPr>
                <w:p w14:paraId="276D3DFB" w14:textId="77777777" w:rsidR="0073711E" w:rsidRPr="00AE76C4" w:rsidRDefault="0073711E" w:rsidP="0073711E">
                  <w:pPr>
                    <w:spacing w:line="300" w:lineRule="exact"/>
                    <w:rPr>
                      <w:rFonts w:ascii="HG丸ｺﾞｼｯｸM-PRO" w:eastAsia="HG丸ｺﾞｼｯｸM-PRO" w:hAnsi="HG丸ｺﾞｼｯｸM-PRO"/>
                      <w:color w:val="000000" w:themeColor="text1"/>
                      <w:szCs w:val="22"/>
                    </w:rPr>
                  </w:pPr>
                </w:p>
              </w:tc>
              <w:tc>
                <w:tcPr>
                  <w:tcW w:w="1274" w:type="dxa"/>
                  <w:tcBorders>
                    <w:top w:val="dashed" w:sz="4" w:space="0" w:color="auto"/>
                    <w:bottom w:val="single" w:sz="4" w:space="0" w:color="auto"/>
                  </w:tcBorders>
                  <w:vAlign w:val="center"/>
                </w:tcPr>
                <w:p w14:paraId="24EF8127" w14:textId="77777777" w:rsidR="0073711E" w:rsidRPr="00AE76C4" w:rsidRDefault="0073711E" w:rsidP="0073711E">
                  <w:pPr>
                    <w:spacing w:line="300" w:lineRule="exact"/>
                    <w:jc w:val="center"/>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left w:val="single" w:sz="4" w:space="0" w:color="auto"/>
                    <w:bottom w:val="single" w:sz="4" w:space="0" w:color="auto"/>
                    <w:right w:val="single" w:sz="4" w:space="0" w:color="auto"/>
                  </w:tcBorders>
                  <w:vAlign w:val="center"/>
                </w:tcPr>
                <w:p w14:paraId="133A8D23" w14:textId="77777777"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3,593人／月</w:t>
                  </w:r>
                </w:p>
              </w:tc>
              <w:tc>
                <w:tcPr>
                  <w:tcW w:w="1334" w:type="dxa"/>
                  <w:tcBorders>
                    <w:top w:val="dashed" w:sz="4" w:space="0" w:color="auto"/>
                    <w:bottom w:val="single" w:sz="4" w:space="0" w:color="auto"/>
                  </w:tcBorders>
                  <w:vAlign w:val="center"/>
                </w:tcPr>
                <w:p w14:paraId="484534A2" w14:textId="31D15F39"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4,081人／月</w:t>
                  </w:r>
                </w:p>
              </w:tc>
              <w:tc>
                <w:tcPr>
                  <w:tcW w:w="1334" w:type="dxa"/>
                  <w:tcBorders>
                    <w:top w:val="dashed" w:sz="4" w:space="0" w:color="auto"/>
                    <w:bottom w:val="single" w:sz="4" w:space="0" w:color="auto"/>
                  </w:tcBorders>
                  <w:vAlign w:val="center"/>
                </w:tcPr>
                <w:p w14:paraId="2200F82E" w14:textId="77777777"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p>
              </w:tc>
            </w:tr>
            <w:tr w:rsidR="0073711E" w:rsidRPr="00AE76C4" w14:paraId="2EC140B7" w14:textId="77777777" w:rsidTr="004276B8">
              <w:trPr>
                <w:trHeight w:val="113"/>
              </w:trPr>
              <w:tc>
                <w:tcPr>
                  <w:tcW w:w="2273" w:type="dxa"/>
                  <w:vMerge w:val="restart"/>
                  <w:vAlign w:val="center"/>
                </w:tcPr>
                <w:p w14:paraId="4E37D51B" w14:textId="77777777" w:rsidR="0073711E" w:rsidRPr="00AE76C4" w:rsidRDefault="0073711E" w:rsidP="0073711E">
                  <w:pPr>
                    <w:spacing w:line="300" w:lineRule="exact"/>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就労継続支援（Ａ型）</w:t>
                  </w:r>
                </w:p>
              </w:tc>
              <w:tc>
                <w:tcPr>
                  <w:tcW w:w="1274" w:type="dxa"/>
                  <w:tcBorders>
                    <w:top w:val="single" w:sz="4" w:space="0" w:color="auto"/>
                    <w:bottom w:val="dashed" w:sz="4" w:space="0" w:color="auto"/>
                  </w:tcBorders>
                  <w:vAlign w:val="center"/>
                </w:tcPr>
                <w:p w14:paraId="4EF74932" w14:textId="77777777" w:rsidR="0073711E" w:rsidRPr="00AE76C4" w:rsidRDefault="0073711E" w:rsidP="0073711E">
                  <w:pPr>
                    <w:spacing w:line="300" w:lineRule="exact"/>
                    <w:jc w:val="center"/>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left w:val="single" w:sz="4" w:space="0" w:color="auto"/>
                    <w:bottom w:val="dashed" w:sz="4" w:space="0" w:color="auto"/>
                    <w:right w:val="single" w:sz="4" w:space="0" w:color="auto"/>
                  </w:tcBorders>
                  <w:vAlign w:val="center"/>
                </w:tcPr>
                <w:p w14:paraId="7FBFDB93" w14:textId="77777777"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6,016人／月</w:t>
                  </w:r>
                </w:p>
              </w:tc>
              <w:tc>
                <w:tcPr>
                  <w:tcW w:w="1334" w:type="dxa"/>
                  <w:tcBorders>
                    <w:top w:val="single" w:sz="4" w:space="0" w:color="auto"/>
                    <w:bottom w:val="dashed" w:sz="4" w:space="0" w:color="auto"/>
                  </w:tcBorders>
                  <w:vAlign w:val="center"/>
                </w:tcPr>
                <w:p w14:paraId="7E57A37D" w14:textId="30DB30CF"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6,602人／月</w:t>
                  </w:r>
                </w:p>
              </w:tc>
              <w:tc>
                <w:tcPr>
                  <w:tcW w:w="1334" w:type="dxa"/>
                  <w:tcBorders>
                    <w:top w:val="single" w:sz="4" w:space="0" w:color="auto"/>
                    <w:bottom w:val="dashed" w:sz="4" w:space="0" w:color="auto"/>
                  </w:tcBorders>
                  <w:vAlign w:val="center"/>
                </w:tcPr>
                <w:p w14:paraId="0327F3D1" w14:textId="77777777"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7,219人／月</w:t>
                  </w:r>
                </w:p>
              </w:tc>
            </w:tr>
            <w:tr w:rsidR="0073711E" w:rsidRPr="00AE76C4" w14:paraId="02875C7F" w14:textId="77777777" w:rsidTr="004276B8">
              <w:trPr>
                <w:trHeight w:val="113"/>
              </w:trPr>
              <w:tc>
                <w:tcPr>
                  <w:tcW w:w="2273" w:type="dxa"/>
                  <w:vMerge/>
                  <w:vAlign w:val="center"/>
                </w:tcPr>
                <w:p w14:paraId="46DC7144" w14:textId="77777777" w:rsidR="0073711E" w:rsidRPr="00AE76C4" w:rsidRDefault="0073711E" w:rsidP="0073711E">
                  <w:pPr>
                    <w:spacing w:line="300" w:lineRule="exact"/>
                    <w:rPr>
                      <w:rFonts w:ascii="HG丸ｺﾞｼｯｸM-PRO" w:eastAsia="HG丸ｺﾞｼｯｸM-PRO" w:hAnsi="HG丸ｺﾞｼｯｸM-PRO"/>
                      <w:color w:val="000000" w:themeColor="text1"/>
                      <w:szCs w:val="22"/>
                    </w:rPr>
                  </w:pPr>
                </w:p>
              </w:tc>
              <w:tc>
                <w:tcPr>
                  <w:tcW w:w="1274" w:type="dxa"/>
                  <w:tcBorders>
                    <w:top w:val="dashed" w:sz="4" w:space="0" w:color="auto"/>
                    <w:bottom w:val="single" w:sz="4" w:space="0" w:color="auto"/>
                  </w:tcBorders>
                  <w:vAlign w:val="center"/>
                </w:tcPr>
                <w:p w14:paraId="11F224CF" w14:textId="77777777" w:rsidR="0073711E" w:rsidRPr="00AE76C4" w:rsidRDefault="0073711E" w:rsidP="0073711E">
                  <w:pPr>
                    <w:spacing w:line="300" w:lineRule="exact"/>
                    <w:jc w:val="center"/>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left w:val="single" w:sz="4" w:space="0" w:color="auto"/>
                    <w:bottom w:val="single" w:sz="4" w:space="0" w:color="auto"/>
                    <w:right w:val="single" w:sz="4" w:space="0" w:color="auto"/>
                  </w:tcBorders>
                  <w:vAlign w:val="center"/>
                </w:tcPr>
                <w:p w14:paraId="117ACA48" w14:textId="77777777"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6,121人／月</w:t>
                  </w:r>
                </w:p>
              </w:tc>
              <w:tc>
                <w:tcPr>
                  <w:tcW w:w="1334" w:type="dxa"/>
                  <w:tcBorders>
                    <w:top w:val="dashed" w:sz="4" w:space="0" w:color="auto"/>
                    <w:bottom w:val="single" w:sz="4" w:space="0" w:color="auto"/>
                  </w:tcBorders>
                  <w:vAlign w:val="center"/>
                </w:tcPr>
                <w:p w14:paraId="2EAEDEA9" w14:textId="78316BE0"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6,451人／月</w:t>
                  </w:r>
                </w:p>
              </w:tc>
              <w:tc>
                <w:tcPr>
                  <w:tcW w:w="1334" w:type="dxa"/>
                  <w:tcBorders>
                    <w:top w:val="dashed" w:sz="4" w:space="0" w:color="auto"/>
                    <w:bottom w:val="single" w:sz="4" w:space="0" w:color="auto"/>
                  </w:tcBorders>
                  <w:vAlign w:val="center"/>
                </w:tcPr>
                <w:p w14:paraId="05A0BD35" w14:textId="77777777"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p>
              </w:tc>
            </w:tr>
            <w:tr w:rsidR="0073711E" w:rsidRPr="00AE76C4" w14:paraId="6BD77C0E" w14:textId="77777777" w:rsidTr="004276B8">
              <w:trPr>
                <w:trHeight w:val="113"/>
              </w:trPr>
              <w:tc>
                <w:tcPr>
                  <w:tcW w:w="2273" w:type="dxa"/>
                  <w:vMerge w:val="restart"/>
                  <w:vAlign w:val="center"/>
                </w:tcPr>
                <w:p w14:paraId="1DF41721" w14:textId="77777777" w:rsidR="0073711E" w:rsidRPr="00AE76C4" w:rsidRDefault="0073711E" w:rsidP="0073711E">
                  <w:pPr>
                    <w:spacing w:line="300" w:lineRule="exact"/>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就労継続支援（Ｂ型）</w:t>
                  </w:r>
                </w:p>
              </w:tc>
              <w:tc>
                <w:tcPr>
                  <w:tcW w:w="1274" w:type="dxa"/>
                  <w:tcBorders>
                    <w:top w:val="single" w:sz="4" w:space="0" w:color="auto"/>
                    <w:bottom w:val="dashed" w:sz="4" w:space="0" w:color="auto"/>
                  </w:tcBorders>
                  <w:vAlign w:val="center"/>
                </w:tcPr>
                <w:p w14:paraId="38282029" w14:textId="77777777" w:rsidR="0073711E" w:rsidRPr="00AE76C4" w:rsidRDefault="0073711E" w:rsidP="0073711E">
                  <w:pPr>
                    <w:spacing w:line="300" w:lineRule="exact"/>
                    <w:jc w:val="center"/>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left w:val="single" w:sz="4" w:space="0" w:color="auto"/>
                    <w:bottom w:val="dashed" w:sz="4" w:space="0" w:color="auto"/>
                    <w:right w:val="single" w:sz="4" w:space="0" w:color="auto"/>
                  </w:tcBorders>
                  <w:vAlign w:val="center"/>
                </w:tcPr>
                <w:p w14:paraId="7666A733" w14:textId="77777777"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15,548人／月</w:t>
                  </w:r>
                </w:p>
              </w:tc>
              <w:tc>
                <w:tcPr>
                  <w:tcW w:w="1334" w:type="dxa"/>
                  <w:tcBorders>
                    <w:top w:val="single" w:sz="4" w:space="0" w:color="auto"/>
                    <w:bottom w:val="dashed" w:sz="4" w:space="0" w:color="auto"/>
                  </w:tcBorders>
                  <w:vAlign w:val="center"/>
                </w:tcPr>
                <w:p w14:paraId="5B29355B" w14:textId="1390B8D4"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16,458人／月</w:t>
                  </w:r>
                </w:p>
              </w:tc>
              <w:tc>
                <w:tcPr>
                  <w:tcW w:w="1334" w:type="dxa"/>
                  <w:tcBorders>
                    <w:top w:val="single" w:sz="4" w:space="0" w:color="auto"/>
                    <w:bottom w:val="dashed" w:sz="4" w:space="0" w:color="auto"/>
                  </w:tcBorders>
                  <w:vAlign w:val="center"/>
                </w:tcPr>
                <w:p w14:paraId="56F0B834" w14:textId="77777777"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17,440人／月</w:t>
                  </w:r>
                </w:p>
              </w:tc>
            </w:tr>
            <w:tr w:rsidR="0073711E" w:rsidRPr="00AE76C4" w14:paraId="4D433C7C" w14:textId="77777777" w:rsidTr="004276B8">
              <w:trPr>
                <w:trHeight w:val="113"/>
              </w:trPr>
              <w:tc>
                <w:tcPr>
                  <w:tcW w:w="2273" w:type="dxa"/>
                  <w:vMerge/>
                  <w:vAlign w:val="center"/>
                </w:tcPr>
                <w:p w14:paraId="44BF04C5" w14:textId="77777777" w:rsidR="0073711E" w:rsidRPr="00AE76C4" w:rsidRDefault="0073711E" w:rsidP="0073711E">
                  <w:pPr>
                    <w:spacing w:line="300" w:lineRule="exact"/>
                    <w:rPr>
                      <w:rFonts w:ascii="HG丸ｺﾞｼｯｸM-PRO" w:eastAsia="HG丸ｺﾞｼｯｸM-PRO" w:hAnsi="HG丸ｺﾞｼｯｸM-PRO"/>
                      <w:color w:val="000000" w:themeColor="text1"/>
                      <w:szCs w:val="22"/>
                    </w:rPr>
                  </w:pPr>
                </w:p>
              </w:tc>
              <w:tc>
                <w:tcPr>
                  <w:tcW w:w="1274" w:type="dxa"/>
                  <w:tcBorders>
                    <w:top w:val="dashed" w:sz="4" w:space="0" w:color="auto"/>
                    <w:bottom w:val="single" w:sz="4" w:space="0" w:color="auto"/>
                  </w:tcBorders>
                  <w:vAlign w:val="center"/>
                </w:tcPr>
                <w:p w14:paraId="6F26D1C1" w14:textId="77777777" w:rsidR="0073711E" w:rsidRPr="00AE76C4" w:rsidRDefault="0073711E" w:rsidP="0073711E">
                  <w:pPr>
                    <w:spacing w:line="300" w:lineRule="exact"/>
                    <w:jc w:val="center"/>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left w:val="single" w:sz="4" w:space="0" w:color="auto"/>
                    <w:bottom w:val="single" w:sz="4" w:space="0" w:color="auto"/>
                    <w:right w:val="single" w:sz="4" w:space="0" w:color="auto"/>
                  </w:tcBorders>
                  <w:vAlign w:val="center"/>
                </w:tcPr>
                <w:p w14:paraId="3F49D14C" w14:textId="77777777"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16,358人／月</w:t>
                  </w:r>
                </w:p>
              </w:tc>
              <w:tc>
                <w:tcPr>
                  <w:tcW w:w="1334" w:type="dxa"/>
                  <w:tcBorders>
                    <w:top w:val="dashed" w:sz="4" w:space="0" w:color="auto"/>
                    <w:bottom w:val="single" w:sz="4" w:space="0" w:color="auto"/>
                  </w:tcBorders>
                  <w:vAlign w:val="center"/>
                </w:tcPr>
                <w:p w14:paraId="0DEF37F0" w14:textId="1002E9C9"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17,843人／月</w:t>
                  </w:r>
                </w:p>
              </w:tc>
              <w:tc>
                <w:tcPr>
                  <w:tcW w:w="1334" w:type="dxa"/>
                  <w:tcBorders>
                    <w:top w:val="dashed" w:sz="4" w:space="0" w:color="auto"/>
                    <w:bottom w:val="single" w:sz="4" w:space="0" w:color="auto"/>
                  </w:tcBorders>
                  <w:vAlign w:val="center"/>
                </w:tcPr>
                <w:p w14:paraId="2D41B82C" w14:textId="77777777"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p>
              </w:tc>
            </w:tr>
            <w:tr w:rsidR="0073711E" w:rsidRPr="00AE76C4" w14:paraId="4D92125B" w14:textId="77777777" w:rsidTr="004276B8">
              <w:trPr>
                <w:trHeight w:val="113"/>
              </w:trPr>
              <w:tc>
                <w:tcPr>
                  <w:tcW w:w="2273" w:type="dxa"/>
                  <w:vMerge w:val="restart"/>
                  <w:vAlign w:val="center"/>
                </w:tcPr>
                <w:p w14:paraId="27744C59" w14:textId="77777777" w:rsidR="0073711E" w:rsidRPr="00AE76C4" w:rsidRDefault="0073711E" w:rsidP="0073711E">
                  <w:pPr>
                    <w:spacing w:line="300" w:lineRule="exact"/>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短期入所</w:t>
                  </w:r>
                </w:p>
              </w:tc>
              <w:tc>
                <w:tcPr>
                  <w:tcW w:w="1274" w:type="dxa"/>
                  <w:tcBorders>
                    <w:top w:val="single" w:sz="4" w:space="0" w:color="auto"/>
                    <w:bottom w:val="dashed" w:sz="4" w:space="0" w:color="auto"/>
                  </w:tcBorders>
                  <w:vAlign w:val="center"/>
                </w:tcPr>
                <w:p w14:paraId="33A1AA01" w14:textId="77777777" w:rsidR="0073711E" w:rsidRPr="00AE76C4" w:rsidRDefault="0073711E" w:rsidP="0073711E">
                  <w:pPr>
                    <w:spacing w:line="300" w:lineRule="exact"/>
                    <w:jc w:val="center"/>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left w:val="single" w:sz="4" w:space="0" w:color="auto"/>
                    <w:bottom w:val="dashed" w:sz="4" w:space="0" w:color="auto"/>
                    <w:right w:val="single" w:sz="4" w:space="0" w:color="auto"/>
                  </w:tcBorders>
                  <w:vAlign w:val="center"/>
                </w:tcPr>
                <w:p w14:paraId="5C03C0A1" w14:textId="77777777"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6,372人／月</w:t>
                  </w:r>
                </w:p>
              </w:tc>
              <w:tc>
                <w:tcPr>
                  <w:tcW w:w="1334" w:type="dxa"/>
                  <w:tcBorders>
                    <w:top w:val="single" w:sz="4" w:space="0" w:color="auto"/>
                    <w:bottom w:val="dashed" w:sz="4" w:space="0" w:color="auto"/>
                  </w:tcBorders>
                  <w:vAlign w:val="center"/>
                </w:tcPr>
                <w:p w14:paraId="1701B948" w14:textId="659AE420"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6,794人／月</w:t>
                  </w:r>
                </w:p>
              </w:tc>
              <w:tc>
                <w:tcPr>
                  <w:tcW w:w="1334" w:type="dxa"/>
                  <w:tcBorders>
                    <w:top w:val="single" w:sz="4" w:space="0" w:color="auto"/>
                    <w:bottom w:val="dashed" w:sz="4" w:space="0" w:color="auto"/>
                  </w:tcBorders>
                  <w:vAlign w:val="center"/>
                </w:tcPr>
                <w:p w14:paraId="382DBC00" w14:textId="77777777"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7,235人／月</w:t>
                  </w:r>
                </w:p>
              </w:tc>
            </w:tr>
            <w:tr w:rsidR="0073711E" w:rsidRPr="00AE76C4" w14:paraId="7CC39248" w14:textId="77777777" w:rsidTr="004276B8">
              <w:trPr>
                <w:trHeight w:val="113"/>
              </w:trPr>
              <w:tc>
                <w:tcPr>
                  <w:tcW w:w="2273" w:type="dxa"/>
                  <w:vMerge/>
                  <w:vAlign w:val="center"/>
                </w:tcPr>
                <w:p w14:paraId="77D71C66" w14:textId="77777777" w:rsidR="0073711E" w:rsidRPr="00AE76C4" w:rsidRDefault="0073711E" w:rsidP="0073711E">
                  <w:pPr>
                    <w:spacing w:line="300" w:lineRule="exact"/>
                    <w:rPr>
                      <w:rFonts w:ascii="HG丸ｺﾞｼｯｸM-PRO" w:eastAsia="HG丸ｺﾞｼｯｸM-PRO" w:hAnsi="HG丸ｺﾞｼｯｸM-PRO"/>
                      <w:color w:val="000000" w:themeColor="text1"/>
                      <w:szCs w:val="22"/>
                    </w:rPr>
                  </w:pPr>
                </w:p>
              </w:tc>
              <w:tc>
                <w:tcPr>
                  <w:tcW w:w="1274" w:type="dxa"/>
                  <w:tcBorders>
                    <w:top w:val="dashed" w:sz="4" w:space="0" w:color="auto"/>
                    <w:bottom w:val="single" w:sz="4" w:space="0" w:color="auto"/>
                  </w:tcBorders>
                  <w:vAlign w:val="center"/>
                </w:tcPr>
                <w:p w14:paraId="1269721D" w14:textId="77777777" w:rsidR="0073711E" w:rsidRPr="00AE76C4" w:rsidRDefault="0073711E" w:rsidP="0073711E">
                  <w:pPr>
                    <w:spacing w:line="300" w:lineRule="exact"/>
                    <w:jc w:val="center"/>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left w:val="single" w:sz="4" w:space="0" w:color="auto"/>
                    <w:bottom w:val="single" w:sz="4" w:space="0" w:color="auto"/>
                    <w:right w:val="single" w:sz="4" w:space="0" w:color="auto"/>
                  </w:tcBorders>
                  <w:vAlign w:val="center"/>
                </w:tcPr>
                <w:p w14:paraId="724B7C27" w14:textId="77777777"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6,082人／月</w:t>
                  </w:r>
                </w:p>
              </w:tc>
              <w:tc>
                <w:tcPr>
                  <w:tcW w:w="1334" w:type="dxa"/>
                  <w:tcBorders>
                    <w:top w:val="dashed" w:sz="4" w:space="0" w:color="auto"/>
                    <w:bottom w:val="single" w:sz="4" w:space="0" w:color="auto"/>
                  </w:tcBorders>
                  <w:vAlign w:val="center"/>
                </w:tcPr>
                <w:p w14:paraId="54E6D828" w14:textId="4CB7333D"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6,441人／月</w:t>
                  </w:r>
                </w:p>
              </w:tc>
              <w:tc>
                <w:tcPr>
                  <w:tcW w:w="1334" w:type="dxa"/>
                  <w:tcBorders>
                    <w:top w:val="dashed" w:sz="4" w:space="0" w:color="auto"/>
                    <w:bottom w:val="single" w:sz="4" w:space="0" w:color="auto"/>
                  </w:tcBorders>
                  <w:vAlign w:val="center"/>
                </w:tcPr>
                <w:p w14:paraId="36FF5744" w14:textId="77777777"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p>
              </w:tc>
            </w:tr>
            <w:tr w:rsidR="0073711E" w:rsidRPr="00AE76C4" w14:paraId="10BE62C6" w14:textId="77777777" w:rsidTr="004276B8">
              <w:trPr>
                <w:trHeight w:val="113"/>
              </w:trPr>
              <w:tc>
                <w:tcPr>
                  <w:tcW w:w="2273" w:type="dxa"/>
                  <w:vMerge w:val="restart"/>
                  <w:vAlign w:val="center"/>
                </w:tcPr>
                <w:p w14:paraId="75CFD867" w14:textId="77777777" w:rsidR="0073711E" w:rsidRPr="00AE76C4" w:rsidRDefault="0073711E" w:rsidP="0073711E">
                  <w:pPr>
                    <w:spacing w:line="300" w:lineRule="exact"/>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自立生活援助</w:t>
                  </w:r>
                </w:p>
              </w:tc>
              <w:tc>
                <w:tcPr>
                  <w:tcW w:w="1274" w:type="dxa"/>
                  <w:tcBorders>
                    <w:top w:val="single" w:sz="4" w:space="0" w:color="auto"/>
                    <w:bottom w:val="dashed" w:sz="4" w:space="0" w:color="auto"/>
                  </w:tcBorders>
                  <w:vAlign w:val="center"/>
                </w:tcPr>
                <w:p w14:paraId="41ADD82F" w14:textId="77777777" w:rsidR="0073711E" w:rsidRPr="00AE76C4" w:rsidRDefault="0073711E" w:rsidP="0073711E">
                  <w:pPr>
                    <w:spacing w:line="300" w:lineRule="exact"/>
                    <w:jc w:val="center"/>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left w:val="single" w:sz="4" w:space="0" w:color="auto"/>
                    <w:bottom w:val="dashed" w:sz="4" w:space="0" w:color="auto"/>
                    <w:right w:val="single" w:sz="4" w:space="0" w:color="auto"/>
                  </w:tcBorders>
                  <w:vAlign w:val="center"/>
                </w:tcPr>
                <w:p w14:paraId="454B6B26" w14:textId="77777777"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455人／月</w:t>
                  </w:r>
                </w:p>
              </w:tc>
              <w:tc>
                <w:tcPr>
                  <w:tcW w:w="1334" w:type="dxa"/>
                  <w:tcBorders>
                    <w:top w:val="single" w:sz="4" w:space="0" w:color="auto"/>
                    <w:bottom w:val="dashed" w:sz="4" w:space="0" w:color="auto"/>
                  </w:tcBorders>
                  <w:vAlign w:val="center"/>
                </w:tcPr>
                <w:p w14:paraId="795A761B" w14:textId="3E08A783"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503人／月</w:t>
                  </w:r>
                </w:p>
              </w:tc>
              <w:tc>
                <w:tcPr>
                  <w:tcW w:w="1334" w:type="dxa"/>
                  <w:tcBorders>
                    <w:top w:val="single" w:sz="4" w:space="0" w:color="auto"/>
                    <w:bottom w:val="dashed" w:sz="4" w:space="0" w:color="auto"/>
                  </w:tcBorders>
                  <w:vAlign w:val="center"/>
                </w:tcPr>
                <w:p w14:paraId="1E71D9D4" w14:textId="77777777"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540人／月</w:t>
                  </w:r>
                </w:p>
              </w:tc>
            </w:tr>
            <w:tr w:rsidR="0073711E" w:rsidRPr="00AE76C4" w14:paraId="262675B2" w14:textId="77777777" w:rsidTr="004276B8">
              <w:trPr>
                <w:trHeight w:val="113"/>
              </w:trPr>
              <w:tc>
                <w:tcPr>
                  <w:tcW w:w="2273" w:type="dxa"/>
                  <w:vMerge/>
                  <w:vAlign w:val="center"/>
                </w:tcPr>
                <w:p w14:paraId="72E007B7" w14:textId="77777777" w:rsidR="0073711E" w:rsidRPr="00AE76C4" w:rsidRDefault="0073711E" w:rsidP="0073711E">
                  <w:pPr>
                    <w:spacing w:line="300" w:lineRule="exact"/>
                    <w:rPr>
                      <w:rFonts w:ascii="HG丸ｺﾞｼｯｸM-PRO" w:eastAsia="HG丸ｺﾞｼｯｸM-PRO" w:hAnsi="HG丸ｺﾞｼｯｸM-PRO"/>
                      <w:color w:val="000000" w:themeColor="text1"/>
                      <w:szCs w:val="22"/>
                    </w:rPr>
                  </w:pPr>
                </w:p>
              </w:tc>
              <w:tc>
                <w:tcPr>
                  <w:tcW w:w="1274" w:type="dxa"/>
                  <w:tcBorders>
                    <w:top w:val="dashed" w:sz="4" w:space="0" w:color="auto"/>
                    <w:bottom w:val="single" w:sz="4" w:space="0" w:color="auto"/>
                  </w:tcBorders>
                  <w:vAlign w:val="center"/>
                </w:tcPr>
                <w:p w14:paraId="1794E3C1" w14:textId="77777777" w:rsidR="0073711E" w:rsidRPr="00AE76C4" w:rsidRDefault="0073711E" w:rsidP="0073711E">
                  <w:pPr>
                    <w:spacing w:line="300" w:lineRule="exact"/>
                    <w:jc w:val="center"/>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left w:val="single" w:sz="4" w:space="0" w:color="auto"/>
                    <w:bottom w:val="single" w:sz="4" w:space="0" w:color="auto"/>
                    <w:right w:val="single" w:sz="4" w:space="0" w:color="auto"/>
                  </w:tcBorders>
                  <w:vAlign w:val="center"/>
                </w:tcPr>
                <w:p w14:paraId="45F228B9" w14:textId="77777777"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26人／月</w:t>
                  </w:r>
                </w:p>
              </w:tc>
              <w:tc>
                <w:tcPr>
                  <w:tcW w:w="1334" w:type="dxa"/>
                  <w:tcBorders>
                    <w:top w:val="dashed" w:sz="4" w:space="0" w:color="auto"/>
                    <w:bottom w:val="single" w:sz="4" w:space="0" w:color="auto"/>
                  </w:tcBorders>
                  <w:vAlign w:val="center"/>
                </w:tcPr>
                <w:p w14:paraId="7611113A" w14:textId="7AAC4B56"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69人／月</w:t>
                  </w:r>
                </w:p>
              </w:tc>
              <w:tc>
                <w:tcPr>
                  <w:tcW w:w="1334" w:type="dxa"/>
                  <w:tcBorders>
                    <w:top w:val="dashed" w:sz="4" w:space="0" w:color="auto"/>
                    <w:bottom w:val="single" w:sz="4" w:space="0" w:color="auto"/>
                  </w:tcBorders>
                  <w:vAlign w:val="center"/>
                </w:tcPr>
                <w:p w14:paraId="07CEDDFA" w14:textId="77777777"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p>
              </w:tc>
            </w:tr>
            <w:tr w:rsidR="0073711E" w:rsidRPr="00AE76C4" w14:paraId="7C560F9B" w14:textId="77777777" w:rsidTr="004276B8">
              <w:trPr>
                <w:trHeight w:val="113"/>
              </w:trPr>
              <w:tc>
                <w:tcPr>
                  <w:tcW w:w="2273" w:type="dxa"/>
                  <w:vMerge w:val="restart"/>
                  <w:vAlign w:val="center"/>
                </w:tcPr>
                <w:p w14:paraId="2C7DF825" w14:textId="77777777" w:rsidR="0073711E" w:rsidRPr="00AE76C4" w:rsidRDefault="0073711E" w:rsidP="0073711E">
                  <w:pPr>
                    <w:spacing w:line="300" w:lineRule="exact"/>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共同生活援助</w:t>
                  </w:r>
                </w:p>
              </w:tc>
              <w:tc>
                <w:tcPr>
                  <w:tcW w:w="1274" w:type="dxa"/>
                  <w:tcBorders>
                    <w:top w:val="single" w:sz="4" w:space="0" w:color="auto"/>
                    <w:bottom w:val="dashed" w:sz="4" w:space="0" w:color="auto"/>
                  </w:tcBorders>
                  <w:vAlign w:val="center"/>
                </w:tcPr>
                <w:p w14:paraId="77A56C0B" w14:textId="77777777" w:rsidR="0073711E" w:rsidRPr="00AE76C4" w:rsidRDefault="0073711E" w:rsidP="0073711E">
                  <w:pPr>
                    <w:spacing w:line="300" w:lineRule="exact"/>
                    <w:jc w:val="center"/>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left w:val="single" w:sz="4" w:space="0" w:color="auto"/>
                    <w:bottom w:val="dashed" w:sz="4" w:space="0" w:color="auto"/>
                    <w:right w:val="single" w:sz="4" w:space="0" w:color="auto"/>
                  </w:tcBorders>
                  <w:vAlign w:val="center"/>
                </w:tcPr>
                <w:p w14:paraId="202EE293" w14:textId="77777777"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8,686人／月</w:t>
                  </w:r>
                </w:p>
              </w:tc>
              <w:tc>
                <w:tcPr>
                  <w:tcW w:w="1334" w:type="dxa"/>
                  <w:tcBorders>
                    <w:top w:val="single" w:sz="4" w:space="0" w:color="auto"/>
                    <w:bottom w:val="dashed" w:sz="4" w:space="0" w:color="auto"/>
                  </w:tcBorders>
                  <w:vAlign w:val="center"/>
                </w:tcPr>
                <w:p w14:paraId="41B6EF8E" w14:textId="41B8655F"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9,343人／月</w:t>
                  </w:r>
                </w:p>
              </w:tc>
              <w:tc>
                <w:tcPr>
                  <w:tcW w:w="1334" w:type="dxa"/>
                  <w:tcBorders>
                    <w:top w:val="single" w:sz="4" w:space="0" w:color="auto"/>
                    <w:bottom w:val="dashed" w:sz="4" w:space="0" w:color="auto"/>
                  </w:tcBorders>
                  <w:vAlign w:val="center"/>
                </w:tcPr>
                <w:p w14:paraId="2210DF5F" w14:textId="77777777"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10,059人／月</w:t>
                  </w:r>
                </w:p>
              </w:tc>
            </w:tr>
            <w:tr w:rsidR="0073711E" w:rsidRPr="00AE76C4" w14:paraId="280FEDD4" w14:textId="77777777" w:rsidTr="004276B8">
              <w:trPr>
                <w:trHeight w:val="113"/>
              </w:trPr>
              <w:tc>
                <w:tcPr>
                  <w:tcW w:w="2273" w:type="dxa"/>
                  <w:vMerge/>
                  <w:vAlign w:val="center"/>
                </w:tcPr>
                <w:p w14:paraId="0CA1B42F" w14:textId="77777777" w:rsidR="0073711E" w:rsidRPr="00AE76C4" w:rsidRDefault="0073711E" w:rsidP="0073711E">
                  <w:pPr>
                    <w:spacing w:line="300" w:lineRule="exact"/>
                    <w:rPr>
                      <w:rFonts w:ascii="HG丸ｺﾞｼｯｸM-PRO" w:eastAsia="HG丸ｺﾞｼｯｸM-PRO" w:hAnsi="HG丸ｺﾞｼｯｸM-PRO"/>
                      <w:color w:val="000000" w:themeColor="text1"/>
                      <w:szCs w:val="22"/>
                    </w:rPr>
                  </w:pPr>
                </w:p>
              </w:tc>
              <w:tc>
                <w:tcPr>
                  <w:tcW w:w="1274" w:type="dxa"/>
                  <w:tcBorders>
                    <w:top w:val="dashed" w:sz="4" w:space="0" w:color="auto"/>
                    <w:bottom w:val="single" w:sz="4" w:space="0" w:color="auto"/>
                  </w:tcBorders>
                  <w:vAlign w:val="center"/>
                </w:tcPr>
                <w:p w14:paraId="328A20C1" w14:textId="77777777" w:rsidR="0073711E" w:rsidRPr="00AE76C4" w:rsidRDefault="0073711E" w:rsidP="0073711E">
                  <w:pPr>
                    <w:spacing w:line="300" w:lineRule="exact"/>
                    <w:jc w:val="center"/>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left w:val="single" w:sz="4" w:space="0" w:color="auto"/>
                    <w:bottom w:val="single" w:sz="4" w:space="0" w:color="auto"/>
                    <w:right w:val="single" w:sz="4" w:space="0" w:color="auto"/>
                  </w:tcBorders>
                  <w:vAlign w:val="center"/>
                </w:tcPr>
                <w:p w14:paraId="78174FFF" w14:textId="77777777"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8,520人／月</w:t>
                  </w:r>
                </w:p>
              </w:tc>
              <w:tc>
                <w:tcPr>
                  <w:tcW w:w="1334" w:type="dxa"/>
                  <w:tcBorders>
                    <w:top w:val="dashed" w:sz="4" w:space="0" w:color="auto"/>
                    <w:bottom w:val="single" w:sz="4" w:space="0" w:color="auto"/>
                  </w:tcBorders>
                  <w:vAlign w:val="center"/>
                </w:tcPr>
                <w:p w14:paraId="3164D935" w14:textId="11FAA8F2"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9,327人／月</w:t>
                  </w:r>
                </w:p>
              </w:tc>
              <w:tc>
                <w:tcPr>
                  <w:tcW w:w="1334" w:type="dxa"/>
                  <w:tcBorders>
                    <w:top w:val="dashed" w:sz="4" w:space="0" w:color="auto"/>
                    <w:bottom w:val="single" w:sz="4" w:space="0" w:color="auto"/>
                  </w:tcBorders>
                  <w:vAlign w:val="center"/>
                </w:tcPr>
                <w:p w14:paraId="04ED8B91" w14:textId="77777777"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p>
              </w:tc>
            </w:tr>
            <w:tr w:rsidR="0073711E" w:rsidRPr="00AE76C4" w14:paraId="230EA272" w14:textId="77777777" w:rsidTr="004276B8">
              <w:trPr>
                <w:trHeight w:val="113"/>
              </w:trPr>
              <w:tc>
                <w:tcPr>
                  <w:tcW w:w="2273" w:type="dxa"/>
                  <w:vMerge w:val="restart"/>
                  <w:vAlign w:val="center"/>
                </w:tcPr>
                <w:p w14:paraId="0623A1AE" w14:textId="77777777" w:rsidR="0073711E" w:rsidRPr="00AE76C4" w:rsidRDefault="0073711E" w:rsidP="0073711E">
                  <w:pPr>
                    <w:spacing w:line="300" w:lineRule="exact"/>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地域移行支援</w:t>
                  </w:r>
                </w:p>
              </w:tc>
              <w:tc>
                <w:tcPr>
                  <w:tcW w:w="1274" w:type="dxa"/>
                  <w:tcBorders>
                    <w:top w:val="single" w:sz="4" w:space="0" w:color="auto"/>
                    <w:bottom w:val="dashed" w:sz="4" w:space="0" w:color="auto"/>
                  </w:tcBorders>
                  <w:vAlign w:val="center"/>
                </w:tcPr>
                <w:p w14:paraId="1FFE4483" w14:textId="77777777" w:rsidR="0073711E" w:rsidRPr="00AE76C4" w:rsidRDefault="0073711E" w:rsidP="0073711E">
                  <w:pPr>
                    <w:spacing w:line="300" w:lineRule="exact"/>
                    <w:jc w:val="center"/>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left w:val="single" w:sz="4" w:space="0" w:color="auto"/>
                    <w:bottom w:val="dashed" w:sz="4" w:space="0" w:color="auto"/>
                    <w:right w:val="single" w:sz="4" w:space="0" w:color="auto"/>
                  </w:tcBorders>
                  <w:vAlign w:val="center"/>
                </w:tcPr>
                <w:p w14:paraId="7897272F" w14:textId="77777777"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203人／月</w:t>
                  </w:r>
                </w:p>
              </w:tc>
              <w:tc>
                <w:tcPr>
                  <w:tcW w:w="1334" w:type="dxa"/>
                  <w:tcBorders>
                    <w:top w:val="single" w:sz="4" w:space="0" w:color="auto"/>
                    <w:bottom w:val="dashed" w:sz="4" w:space="0" w:color="auto"/>
                  </w:tcBorders>
                  <w:vAlign w:val="center"/>
                </w:tcPr>
                <w:p w14:paraId="59C72EDB" w14:textId="46623A1C"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218人／月</w:t>
                  </w:r>
                </w:p>
              </w:tc>
              <w:tc>
                <w:tcPr>
                  <w:tcW w:w="1334" w:type="dxa"/>
                  <w:tcBorders>
                    <w:top w:val="single" w:sz="4" w:space="0" w:color="auto"/>
                    <w:bottom w:val="dashed" w:sz="4" w:space="0" w:color="auto"/>
                  </w:tcBorders>
                  <w:vAlign w:val="center"/>
                </w:tcPr>
                <w:p w14:paraId="495D8045" w14:textId="77777777"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242人／月</w:t>
                  </w:r>
                </w:p>
              </w:tc>
            </w:tr>
            <w:tr w:rsidR="0073711E" w:rsidRPr="00AE76C4" w14:paraId="05E1F12C" w14:textId="77777777" w:rsidTr="006A0C0A">
              <w:trPr>
                <w:trHeight w:val="113"/>
              </w:trPr>
              <w:tc>
                <w:tcPr>
                  <w:tcW w:w="2273" w:type="dxa"/>
                  <w:vMerge/>
                  <w:tcBorders>
                    <w:bottom w:val="single" w:sz="4" w:space="0" w:color="auto"/>
                  </w:tcBorders>
                  <w:vAlign w:val="center"/>
                </w:tcPr>
                <w:p w14:paraId="037ABEEB" w14:textId="77777777" w:rsidR="0073711E" w:rsidRPr="00AE76C4" w:rsidRDefault="0073711E" w:rsidP="0073711E">
                  <w:pPr>
                    <w:spacing w:line="300" w:lineRule="exact"/>
                    <w:rPr>
                      <w:rFonts w:ascii="HG丸ｺﾞｼｯｸM-PRO" w:eastAsia="HG丸ｺﾞｼｯｸM-PRO" w:hAnsi="HG丸ｺﾞｼｯｸM-PRO"/>
                      <w:color w:val="000000" w:themeColor="text1"/>
                      <w:szCs w:val="22"/>
                    </w:rPr>
                  </w:pPr>
                </w:p>
              </w:tc>
              <w:tc>
                <w:tcPr>
                  <w:tcW w:w="1274" w:type="dxa"/>
                  <w:tcBorders>
                    <w:top w:val="dashed" w:sz="4" w:space="0" w:color="auto"/>
                    <w:bottom w:val="single" w:sz="4" w:space="0" w:color="auto"/>
                  </w:tcBorders>
                  <w:vAlign w:val="center"/>
                </w:tcPr>
                <w:p w14:paraId="16FAE623" w14:textId="77777777" w:rsidR="0073711E" w:rsidRPr="00AE76C4" w:rsidRDefault="0073711E" w:rsidP="0073711E">
                  <w:pPr>
                    <w:spacing w:line="300" w:lineRule="exact"/>
                    <w:jc w:val="center"/>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left w:val="single" w:sz="4" w:space="0" w:color="auto"/>
                    <w:bottom w:val="single" w:sz="4" w:space="0" w:color="auto"/>
                    <w:right w:val="single" w:sz="4" w:space="0" w:color="auto"/>
                  </w:tcBorders>
                  <w:vAlign w:val="center"/>
                </w:tcPr>
                <w:p w14:paraId="325B7900" w14:textId="77777777"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56人／月</w:t>
                  </w:r>
                </w:p>
              </w:tc>
              <w:tc>
                <w:tcPr>
                  <w:tcW w:w="1334" w:type="dxa"/>
                  <w:tcBorders>
                    <w:top w:val="dashed" w:sz="4" w:space="0" w:color="auto"/>
                    <w:bottom w:val="dashed" w:sz="4" w:space="0" w:color="auto"/>
                  </w:tcBorders>
                  <w:vAlign w:val="center"/>
                </w:tcPr>
                <w:p w14:paraId="7A3DB5E2" w14:textId="05D2CC72"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56人／月</w:t>
                  </w:r>
                </w:p>
              </w:tc>
              <w:tc>
                <w:tcPr>
                  <w:tcW w:w="1334" w:type="dxa"/>
                  <w:tcBorders>
                    <w:top w:val="dashed" w:sz="4" w:space="0" w:color="auto"/>
                    <w:bottom w:val="single" w:sz="4" w:space="0" w:color="auto"/>
                  </w:tcBorders>
                  <w:vAlign w:val="center"/>
                </w:tcPr>
                <w:p w14:paraId="2C77AAD8" w14:textId="77777777"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p>
              </w:tc>
            </w:tr>
            <w:tr w:rsidR="0073711E" w:rsidRPr="00AE76C4" w14:paraId="316EF6FD" w14:textId="77777777" w:rsidTr="004276B8">
              <w:trPr>
                <w:trHeight w:val="113"/>
              </w:trPr>
              <w:tc>
                <w:tcPr>
                  <w:tcW w:w="2273" w:type="dxa"/>
                  <w:vMerge w:val="restart"/>
                  <w:vAlign w:val="center"/>
                </w:tcPr>
                <w:p w14:paraId="47EDCA26" w14:textId="77777777" w:rsidR="0073711E" w:rsidRPr="00AE76C4" w:rsidRDefault="0073711E" w:rsidP="0073711E">
                  <w:pPr>
                    <w:spacing w:line="300" w:lineRule="exact"/>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地域定着支援</w:t>
                  </w:r>
                </w:p>
              </w:tc>
              <w:tc>
                <w:tcPr>
                  <w:tcW w:w="1274" w:type="dxa"/>
                  <w:tcBorders>
                    <w:top w:val="single" w:sz="4" w:space="0" w:color="auto"/>
                    <w:bottom w:val="dashed" w:sz="4" w:space="0" w:color="auto"/>
                  </w:tcBorders>
                  <w:vAlign w:val="center"/>
                </w:tcPr>
                <w:p w14:paraId="0870F13E" w14:textId="77777777" w:rsidR="0073711E" w:rsidRPr="00AE76C4" w:rsidRDefault="0073711E" w:rsidP="0073711E">
                  <w:pPr>
                    <w:spacing w:line="300" w:lineRule="exact"/>
                    <w:jc w:val="center"/>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left w:val="single" w:sz="4" w:space="0" w:color="auto"/>
                    <w:bottom w:val="dashed" w:sz="4" w:space="0" w:color="auto"/>
                    <w:right w:val="single" w:sz="4" w:space="0" w:color="auto"/>
                  </w:tcBorders>
                  <w:vAlign w:val="center"/>
                </w:tcPr>
                <w:p w14:paraId="6FE39E67" w14:textId="77777777"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935人／月</w:t>
                  </w:r>
                </w:p>
              </w:tc>
              <w:tc>
                <w:tcPr>
                  <w:tcW w:w="1334" w:type="dxa"/>
                  <w:tcBorders>
                    <w:top w:val="single" w:sz="4" w:space="0" w:color="auto"/>
                    <w:bottom w:val="dashed" w:sz="4" w:space="0" w:color="auto"/>
                  </w:tcBorders>
                  <w:vAlign w:val="center"/>
                </w:tcPr>
                <w:p w14:paraId="0A40CF2E" w14:textId="4A051706"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1,053人／月</w:t>
                  </w:r>
                </w:p>
              </w:tc>
              <w:tc>
                <w:tcPr>
                  <w:tcW w:w="1334" w:type="dxa"/>
                  <w:tcBorders>
                    <w:top w:val="single" w:sz="4" w:space="0" w:color="auto"/>
                    <w:bottom w:val="dashed" w:sz="4" w:space="0" w:color="auto"/>
                  </w:tcBorders>
                  <w:vAlign w:val="center"/>
                </w:tcPr>
                <w:p w14:paraId="7358D1A1" w14:textId="77777777"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1,180人／月</w:t>
                  </w:r>
                </w:p>
              </w:tc>
            </w:tr>
            <w:tr w:rsidR="0073711E" w:rsidRPr="00DF59DA" w14:paraId="3630BFCE" w14:textId="77777777" w:rsidTr="005C2F13">
              <w:trPr>
                <w:trHeight w:val="113"/>
              </w:trPr>
              <w:tc>
                <w:tcPr>
                  <w:tcW w:w="2273" w:type="dxa"/>
                  <w:vMerge/>
                  <w:tcBorders>
                    <w:bottom w:val="single" w:sz="4" w:space="0" w:color="auto"/>
                  </w:tcBorders>
                  <w:vAlign w:val="center"/>
                </w:tcPr>
                <w:p w14:paraId="09061829" w14:textId="77777777" w:rsidR="0073711E" w:rsidRPr="00AE76C4" w:rsidRDefault="0073711E" w:rsidP="0073711E">
                  <w:pPr>
                    <w:spacing w:line="300" w:lineRule="exact"/>
                    <w:rPr>
                      <w:rFonts w:ascii="HG丸ｺﾞｼｯｸM-PRO" w:eastAsia="HG丸ｺﾞｼｯｸM-PRO" w:hAnsi="HG丸ｺﾞｼｯｸM-PRO"/>
                      <w:color w:val="000000" w:themeColor="text1"/>
                      <w:szCs w:val="22"/>
                    </w:rPr>
                  </w:pPr>
                </w:p>
              </w:tc>
              <w:tc>
                <w:tcPr>
                  <w:tcW w:w="1274" w:type="dxa"/>
                  <w:tcBorders>
                    <w:top w:val="dashed" w:sz="4" w:space="0" w:color="auto"/>
                    <w:bottom w:val="single" w:sz="4" w:space="0" w:color="auto"/>
                  </w:tcBorders>
                  <w:vAlign w:val="center"/>
                </w:tcPr>
                <w:p w14:paraId="49D9A4FA" w14:textId="77777777" w:rsidR="0073711E" w:rsidRPr="00AE76C4" w:rsidRDefault="0073711E" w:rsidP="0073711E">
                  <w:pPr>
                    <w:spacing w:line="300" w:lineRule="exact"/>
                    <w:jc w:val="center"/>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left w:val="single" w:sz="4" w:space="0" w:color="auto"/>
                    <w:bottom w:val="single" w:sz="4" w:space="0" w:color="auto"/>
                    <w:right w:val="single" w:sz="4" w:space="0" w:color="auto"/>
                  </w:tcBorders>
                  <w:vAlign w:val="center"/>
                </w:tcPr>
                <w:p w14:paraId="3D9ADA9F" w14:textId="77777777"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757人／月</w:t>
                  </w:r>
                </w:p>
              </w:tc>
              <w:tc>
                <w:tcPr>
                  <w:tcW w:w="1334" w:type="dxa"/>
                  <w:tcBorders>
                    <w:top w:val="dashed" w:sz="4" w:space="0" w:color="auto"/>
                    <w:bottom w:val="single" w:sz="4" w:space="0" w:color="auto"/>
                  </w:tcBorders>
                  <w:vAlign w:val="center"/>
                </w:tcPr>
                <w:p w14:paraId="78C1CA65" w14:textId="0186A301"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849人／月</w:t>
                  </w:r>
                </w:p>
              </w:tc>
              <w:tc>
                <w:tcPr>
                  <w:tcW w:w="1334" w:type="dxa"/>
                  <w:tcBorders>
                    <w:top w:val="dashed" w:sz="4" w:space="0" w:color="auto"/>
                    <w:bottom w:val="single" w:sz="4" w:space="0" w:color="auto"/>
                  </w:tcBorders>
                  <w:vAlign w:val="center"/>
                </w:tcPr>
                <w:p w14:paraId="3D7E6D38" w14:textId="77777777" w:rsidR="0073711E" w:rsidRPr="00AE76C4" w:rsidRDefault="0073711E" w:rsidP="0073711E">
                  <w:pPr>
                    <w:spacing w:line="300" w:lineRule="exact"/>
                    <w:jc w:val="right"/>
                    <w:rPr>
                      <w:rFonts w:ascii="HG丸ｺﾞｼｯｸM-PRO" w:eastAsia="HG丸ｺﾞｼｯｸM-PRO" w:hAnsi="HG丸ｺﾞｼｯｸM-PRO"/>
                      <w:color w:val="000000" w:themeColor="text1"/>
                      <w:sz w:val="16"/>
                      <w:szCs w:val="16"/>
                    </w:rPr>
                  </w:pPr>
                </w:p>
              </w:tc>
            </w:tr>
          </w:tbl>
          <w:p w14:paraId="073B2019" w14:textId="77777777" w:rsidR="0080365A" w:rsidRPr="00DF59DA" w:rsidRDefault="0080365A" w:rsidP="004276B8">
            <w:pPr>
              <w:widowControl/>
              <w:autoSpaceDE/>
              <w:autoSpaceDN/>
              <w:adjustRightInd/>
              <w:snapToGrid/>
              <w:spacing w:line="300" w:lineRule="exact"/>
              <w:ind w:right="58"/>
              <w:jc w:val="left"/>
              <w:textAlignment w:val="auto"/>
              <w:rPr>
                <w:rFonts w:ascii="HG丸ｺﾞｼｯｸM-PRO" w:eastAsia="HG丸ｺﾞｼｯｸM-PRO" w:hAnsi="HG丸ｺﾞｼｯｸM-PRO"/>
                <w:color w:val="000000" w:themeColor="text1"/>
                <w:szCs w:val="22"/>
              </w:rPr>
            </w:pPr>
          </w:p>
        </w:tc>
      </w:tr>
    </w:tbl>
    <w:p w14:paraId="17F96842" w14:textId="77777777" w:rsidR="0080365A" w:rsidRDefault="0080365A" w:rsidP="002E0FB9">
      <w:pPr>
        <w:spacing w:line="120" w:lineRule="exact"/>
        <w:jc w:val="left"/>
      </w:pPr>
    </w:p>
    <w:p w14:paraId="562169F2" w14:textId="77777777" w:rsidR="0080365A" w:rsidRDefault="0080365A" w:rsidP="002E0FB9">
      <w:pPr>
        <w:spacing w:line="120" w:lineRule="exact"/>
        <w:jc w:val="left"/>
      </w:pPr>
    </w:p>
    <w:p w14:paraId="5AEA3BB5" w14:textId="77777777" w:rsidR="00F9094E" w:rsidRDefault="00F9094E" w:rsidP="002E0FB9">
      <w:pPr>
        <w:spacing w:line="120" w:lineRule="exact"/>
        <w:jc w:val="left"/>
      </w:pPr>
    </w:p>
    <w:p w14:paraId="5BE2EC8C" w14:textId="4B4AF969" w:rsidR="00F9094E" w:rsidRDefault="00F9094E" w:rsidP="002E0FB9">
      <w:pPr>
        <w:spacing w:line="120" w:lineRule="exact"/>
        <w:jc w:val="left"/>
      </w:pPr>
    </w:p>
    <w:sectPr w:rsidR="00F9094E" w:rsidSect="00C84F7B">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701" w:header="737" w:footer="992"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1F059" w14:textId="77777777" w:rsidR="004276B8" w:rsidRDefault="004276B8" w:rsidP="00850A33">
      <w:pPr>
        <w:spacing w:line="240" w:lineRule="auto"/>
      </w:pPr>
      <w:r>
        <w:separator/>
      </w:r>
    </w:p>
  </w:endnote>
  <w:endnote w:type="continuationSeparator" w:id="0">
    <w:p w14:paraId="35769A78" w14:textId="77777777" w:rsidR="004276B8" w:rsidRDefault="004276B8"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AB661" w14:textId="77777777" w:rsidR="00726349" w:rsidRDefault="0072634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353246"/>
      <w:docPartObj>
        <w:docPartGallery w:val="Page Numbers (Bottom of Page)"/>
        <w:docPartUnique/>
      </w:docPartObj>
    </w:sdtPr>
    <w:sdtEndPr>
      <w:rPr>
        <w:rFonts w:ascii="HG丸ｺﾞｼｯｸM-PRO" w:eastAsia="HG丸ｺﾞｼｯｸM-PRO" w:hAnsi="HG丸ｺﾞｼｯｸM-PRO"/>
      </w:rPr>
    </w:sdtEndPr>
    <w:sdtContent>
      <w:p w14:paraId="61A553FA" w14:textId="657361E4" w:rsidR="00F9094E" w:rsidRPr="00C84F7B" w:rsidRDefault="00F9094E">
        <w:pPr>
          <w:pStyle w:val="a6"/>
          <w:jc w:val="center"/>
          <w:rPr>
            <w:rFonts w:ascii="HG丸ｺﾞｼｯｸM-PRO" w:eastAsia="HG丸ｺﾞｼｯｸM-PRO" w:hAnsi="HG丸ｺﾞｼｯｸM-PRO"/>
          </w:rPr>
        </w:pPr>
        <w:r w:rsidRPr="00C84F7B">
          <w:rPr>
            <w:rFonts w:ascii="HG丸ｺﾞｼｯｸM-PRO" w:eastAsia="HG丸ｺﾞｼｯｸM-PRO" w:hAnsi="HG丸ｺﾞｼｯｸM-PRO"/>
          </w:rPr>
          <w:fldChar w:fldCharType="begin"/>
        </w:r>
        <w:r w:rsidRPr="00C84F7B">
          <w:rPr>
            <w:rFonts w:ascii="HG丸ｺﾞｼｯｸM-PRO" w:eastAsia="HG丸ｺﾞｼｯｸM-PRO" w:hAnsi="HG丸ｺﾞｼｯｸM-PRO"/>
          </w:rPr>
          <w:instrText>PAGE   \* MERGEFORMAT</w:instrText>
        </w:r>
        <w:r w:rsidRPr="00C84F7B">
          <w:rPr>
            <w:rFonts w:ascii="HG丸ｺﾞｼｯｸM-PRO" w:eastAsia="HG丸ｺﾞｼｯｸM-PRO" w:hAnsi="HG丸ｺﾞｼｯｸM-PRO"/>
          </w:rPr>
          <w:fldChar w:fldCharType="separate"/>
        </w:r>
        <w:r w:rsidR="00726349" w:rsidRPr="00726349">
          <w:rPr>
            <w:rFonts w:ascii="HG丸ｺﾞｼｯｸM-PRO" w:eastAsia="HG丸ｺﾞｼｯｸM-PRO" w:hAnsi="HG丸ｺﾞｼｯｸM-PRO"/>
            <w:noProof/>
            <w:lang w:val="ja-JP"/>
          </w:rPr>
          <w:t>3</w:t>
        </w:r>
        <w:r w:rsidRPr="00C84F7B">
          <w:rPr>
            <w:rFonts w:ascii="HG丸ｺﾞｼｯｸM-PRO" w:eastAsia="HG丸ｺﾞｼｯｸM-PRO" w:hAnsi="HG丸ｺﾞｼｯｸM-PRO"/>
          </w:rPr>
          <w:fldChar w:fldCharType="end"/>
        </w:r>
      </w:p>
    </w:sdtContent>
  </w:sdt>
  <w:p w14:paraId="1E937856" w14:textId="77777777" w:rsidR="00F9094E" w:rsidRDefault="00F9094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AA437" w14:textId="77777777" w:rsidR="00726349" w:rsidRDefault="0072634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83712" w14:textId="77777777" w:rsidR="004276B8" w:rsidRDefault="004276B8" w:rsidP="00850A33">
      <w:pPr>
        <w:spacing w:line="240" w:lineRule="auto"/>
      </w:pPr>
      <w:r>
        <w:separator/>
      </w:r>
    </w:p>
  </w:footnote>
  <w:footnote w:type="continuationSeparator" w:id="0">
    <w:p w14:paraId="4AAA60BD" w14:textId="77777777" w:rsidR="004276B8" w:rsidRDefault="004276B8" w:rsidP="00850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D6077" w14:textId="77777777" w:rsidR="00726349" w:rsidRDefault="0072634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AC219" w14:textId="77777777" w:rsidR="004276B8" w:rsidRPr="00902C3B" w:rsidRDefault="004276B8" w:rsidP="00902C3B">
    <w:pPr>
      <w:pStyle w:val="a4"/>
      <w:jc w:val="center"/>
      <w:rPr>
        <w:rFonts w:ascii="HG丸ｺﾞｼｯｸM-PRO" w:eastAsia="HG丸ｺﾞｼｯｸM-PRO" w:hAnsi="HG丸ｺﾞｼｯｸM-PRO"/>
        <w:sz w:val="24"/>
        <w:szCs w:val="24"/>
      </w:rPr>
    </w:pPr>
    <w:r w:rsidRPr="00902C3B">
      <w:rPr>
        <w:rFonts w:ascii="HG丸ｺﾞｼｯｸM-PRO" w:eastAsia="HG丸ｺﾞｼｯｸM-PRO" w:hAnsi="HG丸ｺﾞｼｯｸM-PRO" w:hint="eastAsia"/>
        <w:sz w:val="24"/>
        <w:szCs w:val="24"/>
      </w:rPr>
      <w:t>第５期障がい福祉計画　ＰＤＣＡサイクル管理用シート（大阪府用）</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69617" w14:textId="77777777" w:rsidR="00726349" w:rsidRDefault="0072634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A465D4"/>
    <w:multiLevelType w:val="hybridMultilevel"/>
    <w:tmpl w:val="3ED86B1A"/>
    <w:lvl w:ilvl="0" w:tplc="EEB2E60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3AA"/>
    <w:rsid w:val="00021ED7"/>
    <w:rsid w:val="00022CC4"/>
    <w:rsid w:val="00063975"/>
    <w:rsid w:val="00066464"/>
    <w:rsid w:val="0006710E"/>
    <w:rsid w:val="00081FBE"/>
    <w:rsid w:val="00086689"/>
    <w:rsid w:val="000E0365"/>
    <w:rsid w:val="000E08FA"/>
    <w:rsid w:val="00111083"/>
    <w:rsid w:val="00113677"/>
    <w:rsid w:val="00120E1E"/>
    <w:rsid w:val="001463DB"/>
    <w:rsid w:val="00153967"/>
    <w:rsid w:val="0016742C"/>
    <w:rsid w:val="001702F1"/>
    <w:rsid w:val="001B3D6F"/>
    <w:rsid w:val="001B6CBE"/>
    <w:rsid w:val="001C0504"/>
    <w:rsid w:val="001C73D8"/>
    <w:rsid w:val="001D3839"/>
    <w:rsid w:val="001D5E2B"/>
    <w:rsid w:val="001F22FA"/>
    <w:rsid w:val="001F635D"/>
    <w:rsid w:val="00204055"/>
    <w:rsid w:val="00212A93"/>
    <w:rsid w:val="002153BC"/>
    <w:rsid w:val="00233D54"/>
    <w:rsid w:val="0027758D"/>
    <w:rsid w:val="002903E0"/>
    <w:rsid w:val="00297295"/>
    <w:rsid w:val="002A30E7"/>
    <w:rsid w:val="002A5E80"/>
    <w:rsid w:val="002A642B"/>
    <w:rsid w:val="002E01D8"/>
    <w:rsid w:val="002E0FB9"/>
    <w:rsid w:val="003043CF"/>
    <w:rsid w:val="003358B0"/>
    <w:rsid w:val="00336EBA"/>
    <w:rsid w:val="003558CC"/>
    <w:rsid w:val="003618A9"/>
    <w:rsid w:val="003717A8"/>
    <w:rsid w:val="00383EBD"/>
    <w:rsid w:val="00384C1F"/>
    <w:rsid w:val="00387AF9"/>
    <w:rsid w:val="003A43AA"/>
    <w:rsid w:val="0040229E"/>
    <w:rsid w:val="00403A08"/>
    <w:rsid w:val="00421C58"/>
    <w:rsid w:val="00424FD7"/>
    <w:rsid w:val="004276B8"/>
    <w:rsid w:val="00446959"/>
    <w:rsid w:val="00451675"/>
    <w:rsid w:val="0045198F"/>
    <w:rsid w:val="0045694F"/>
    <w:rsid w:val="00465138"/>
    <w:rsid w:val="0048303D"/>
    <w:rsid w:val="004A7819"/>
    <w:rsid w:val="004E7A96"/>
    <w:rsid w:val="005060EA"/>
    <w:rsid w:val="0051079B"/>
    <w:rsid w:val="00530024"/>
    <w:rsid w:val="005413F5"/>
    <w:rsid w:val="0055281E"/>
    <w:rsid w:val="005600A1"/>
    <w:rsid w:val="00563F44"/>
    <w:rsid w:val="005721BA"/>
    <w:rsid w:val="00575A48"/>
    <w:rsid w:val="0058723E"/>
    <w:rsid w:val="0059303E"/>
    <w:rsid w:val="005A6736"/>
    <w:rsid w:val="005B0E62"/>
    <w:rsid w:val="005C2F13"/>
    <w:rsid w:val="006009F9"/>
    <w:rsid w:val="006149F6"/>
    <w:rsid w:val="00614D12"/>
    <w:rsid w:val="0063506B"/>
    <w:rsid w:val="006468F5"/>
    <w:rsid w:val="00646AC9"/>
    <w:rsid w:val="00682E5F"/>
    <w:rsid w:val="00686908"/>
    <w:rsid w:val="006F2BA1"/>
    <w:rsid w:val="00702EA4"/>
    <w:rsid w:val="00720405"/>
    <w:rsid w:val="00721FC2"/>
    <w:rsid w:val="00726349"/>
    <w:rsid w:val="0073711E"/>
    <w:rsid w:val="0074293D"/>
    <w:rsid w:val="00747079"/>
    <w:rsid w:val="00786961"/>
    <w:rsid w:val="007A6A8E"/>
    <w:rsid w:val="007A710C"/>
    <w:rsid w:val="007F006F"/>
    <w:rsid w:val="00800D04"/>
    <w:rsid w:val="00802E88"/>
    <w:rsid w:val="0080365A"/>
    <w:rsid w:val="0081389C"/>
    <w:rsid w:val="00837B6E"/>
    <w:rsid w:val="00850A33"/>
    <w:rsid w:val="00860888"/>
    <w:rsid w:val="00870619"/>
    <w:rsid w:val="00871524"/>
    <w:rsid w:val="008768C6"/>
    <w:rsid w:val="008A6DF9"/>
    <w:rsid w:val="008F16BF"/>
    <w:rsid w:val="008F4737"/>
    <w:rsid w:val="008F7E7F"/>
    <w:rsid w:val="00902C3B"/>
    <w:rsid w:val="0091564B"/>
    <w:rsid w:val="00923608"/>
    <w:rsid w:val="009412F1"/>
    <w:rsid w:val="0095348C"/>
    <w:rsid w:val="009567EC"/>
    <w:rsid w:val="00965A12"/>
    <w:rsid w:val="00973023"/>
    <w:rsid w:val="00983CFC"/>
    <w:rsid w:val="009B3881"/>
    <w:rsid w:val="009B4B81"/>
    <w:rsid w:val="009C318F"/>
    <w:rsid w:val="009D190D"/>
    <w:rsid w:val="00A037C9"/>
    <w:rsid w:val="00A14930"/>
    <w:rsid w:val="00A23C92"/>
    <w:rsid w:val="00A53B6F"/>
    <w:rsid w:val="00A6076B"/>
    <w:rsid w:val="00A621D3"/>
    <w:rsid w:val="00A67E81"/>
    <w:rsid w:val="00A84D1F"/>
    <w:rsid w:val="00A970C8"/>
    <w:rsid w:val="00AA0F91"/>
    <w:rsid w:val="00AA1379"/>
    <w:rsid w:val="00AA203B"/>
    <w:rsid w:val="00AA33CF"/>
    <w:rsid w:val="00AC2A8E"/>
    <w:rsid w:val="00AC39D4"/>
    <w:rsid w:val="00AE76C4"/>
    <w:rsid w:val="00B03EF6"/>
    <w:rsid w:val="00B06B2E"/>
    <w:rsid w:val="00B10BE3"/>
    <w:rsid w:val="00B12603"/>
    <w:rsid w:val="00B4041F"/>
    <w:rsid w:val="00B535B0"/>
    <w:rsid w:val="00B6584A"/>
    <w:rsid w:val="00B70933"/>
    <w:rsid w:val="00B8421D"/>
    <w:rsid w:val="00B86B48"/>
    <w:rsid w:val="00BB0651"/>
    <w:rsid w:val="00BC7476"/>
    <w:rsid w:val="00BE0EF6"/>
    <w:rsid w:val="00BE42BB"/>
    <w:rsid w:val="00BF654C"/>
    <w:rsid w:val="00C433C9"/>
    <w:rsid w:val="00C635FE"/>
    <w:rsid w:val="00C84F7B"/>
    <w:rsid w:val="00C85D5C"/>
    <w:rsid w:val="00C86D44"/>
    <w:rsid w:val="00C909CF"/>
    <w:rsid w:val="00CB6711"/>
    <w:rsid w:val="00CC21C4"/>
    <w:rsid w:val="00CE565D"/>
    <w:rsid w:val="00CF48AE"/>
    <w:rsid w:val="00D00050"/>
    <w:rsid w:val="00D03D8A"/>
    <w:rsid w:val="00D06F12"/>
    <w:rsid w:val="00D11B4C"/>
    <w:rsid w:val="00D13DCE"/>
    <w:rsid w:val="00D5177E"/>
    <w:rsid w:val="00D7059E"/>
    <w:rsid w:val="00D76C10"/>
    <w:rsid w:val="00D8448F"/>
    <w:rsid w:val="00D86F2F"/>
    <w:rsid w:val="00D93CBF"/>
    <w:rsid w:val="00DB2D26"/>
    <w:rsid w:val="00DB47D7"/>
    <w:rsid w:val="00DB627E"/>
    <w:rsid w:val="00DC3A8C"/>
    <w:rsid w:val="00DE1630"/>
    <w:rsid w:val="00E11D14"/>
    <w:rsid w:val="00E12D40"/>
    <w:rsid w:val="00E268E2"/>
    <w:rsid w:val="00E26BCA"/>
    <w:rsid w:val="00E4686A"/>
    <w:rsid w:val="00E56735"/>
    <w:rsid w:val="00E8568E"/>
    <w:rsid w:val="00E93F92"/>
    <w:rsid w:val="00EB74AC"/>
    <w:rsid w:val="00EB7D22"/>
    <w:rsid w:val="00F22D81"/>
    <w:rsid w:val="00F262D4"/>
    <w:rsid w:val="00F334DA"/>
    <w:rsid w:val="00F60C39"/>
    <w:rsid w:val="00F72B1C"/>
    <w:rsid w:val="00F730BF"/>
    <w:rsid w:val="00F84964"/>
    <w:rsid w:val="00F9094E"/>
    <w:rsid w:val="00F963BB"/>
    <w:rsid w:val="00F96881"/>
    <w:rsid w:val="00F96C25"/>
    <w:rsid w:val="00FC0834"/>
    <w:rsid w:val="00FC0A61"/>
    <w:rsid w:val="00FD2F14"/>
    <w:rsid w:val="00FE320D"/>
    <w:rsid w:val="00FF011A"/>
    <w:rsid w:val="00FF5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4925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3AA"/>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 w:type="paragraph" w:styleId="aa">
    <w:name w:val="List Paragraph"/>
    <w:basedOn w:val="a"/>
    <w:uiPriority w:val="34"/>
    <w:qFormat/>
    <w:rsid w:val="0080365A"/>
    <w:pPr>
      <w:ind w:leftChars="400" w:left="840"/>
    </w:pPr>
  </w:style>
  <w:style w:type="character" w:styleId="ab">
    <w:name w:val="annotation reference"/>
    <w:basedOn w:val="a0"/>
    <w:uiPriority w:val="99"/>
    <w:semiHidden/>
    <w:unhideWhenUsed/>
    <w:rsid w:val="004E7A96"/>
    <w:rPr>
      <w:sz w:val="18"/>
      <w:szCs w:val="18"/>
    </w:rPr>
  </w:style>
  <w:style w:type="paragraph" w:styleId="ac">
    <w:name w:val="annotation text"/>
    <w:basedOn w:val="a"/>
    <w:link w:val="ad"/>
    <w:uiPriority w:val="99"/>
    <w:semiHidden/>
    <w:unhideWhenUsed/>
    <w:rsid w:val="004E7A96"/>
    <w:pPr>
      <w:jc w:val="left"/>
    </w:pPr>
  </w:style>
  <w:style w:type="character" w:customStyle="1" w:styleId="ad">
    <w:name w:val="コメント文字列 (文字)"/>
    <w:basedOn w:val="a0"/>
    <w:link w:val="ac"/>
    <w:uiPriority w:val="99"/>
    <w:semiHidden/>
    <w:rsid w:val="004E7A96"/>
    <w:rPr>
      <w:rFonts w:ascii="ＭＳ 明朝" w:eastAsia="ＭＳ 明朝" w:hAnsi="Century" w:cs="Times New Roman"/>
      <w:kern w:val="0"/>
      <w:sz w:val="22"/>
      <w:szCs w:val="20"/>
    </w:rPr>
  </w:style>
  <w:style w:type="paragraph" w:styleId="ae">
    <w:name w:val="annotation subject"/>
    <w:basedOn w:val="ac"/>
    <w:next w:val="ac"/>
    <w:link w:val="af"/>
    <w:uiPriority w:val="99"/>
    <w:semiHidden/>
    <w:unhideWhenUsed/>
    <w:rsid w:val="004E7A96"/>
    <w:rPr>
      <w:b/>
      <w:bCs/>
    </w:rPr>
  </w:style>
  <w:style w:type="character" w:customStyle="1" w:styleId="af">
    <w:name w:val="コメント内容 (文字)"/>
    <w:basedOn w:val="ad"/>
    <w:link w:val="ae"/>
    <w:uiPriority w:val="99"/>
    <w:semiHidden/>
    <w:rsid w:val="004E7A96"/>
    <w:rPr>
      <w:rFonts w:ascii="ＭＳ 明朝" w:eastAsia="ＭＳ 明朝" w:hAnsi="Century" w:cs="Times New Roman"/>
      <w:b/>
      <w:bCs/>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0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B7292-E46D-4761-A544-71C88D8D6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301</Words>
  <Characters>1717</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2021-01-05T02:45:00Z</dcterms:created>
  <dcterms:modified xsi:type="dcterms:W3CDTF">2021-01-05T02:45:00Z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