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AFD" w:rsidRPr="00584A86" w:rsidRDefault="00335C14" w:rsidP="00AF1AFD">
      <w:pPr>
        <w:pStyle w:val="1"/>
        <w:rPr>
          <w:rFonts w:ascii="HG丸ｺﾞｼｯｸM-PRO" w:eastAsia="HG丸ｺﾞｼｯｸM-PRO" w:hAnsi="HG丸ｺﾞｼｯｸM-PRO"/>
          <w:sz w:val="21"/>
          <w:szCs w:val="21"/>
        </w:rPr>
      </w:pPr>
      <w:bookmarkStart w:id="0" w:name="_Toc494449593"/>
      <w:bookmarkStart w:id="1" w:name="_GoBack"/>
      <w:bookmarkEnd w:id="1"/>
      <w:r w:rsidRPr="00584A86">
        <w:rPr>
          <w:rFonts w:ascii="HG丸ｺﾞｼｯｸM-PRO" w:eastAsia="HG丸ｺﾞｼｯｸM-PRO" w:hAnsi="HG丸ｺﾞｼｯｸM-PRO" w:hint="eastAsia"/>
          <w:sz w:val="21"/>
          <w:szCs w:val="21"/>
        </w:rPr>
        <w:t>大阪府立障がい者自立センター退所者アンケート</w:t>
      </w:r>
      <w:r w:rsidR="00AF1AFD" w:rsidRPr="00584A86">
        <w:rPr>
          <w:rFonts w:ascii="HG丸ｺﾞｼｯｸM-PRO" w:eastAsia="HG丸ｺﾞｼｯｸM-PRO" w:hAnsi="HG丸ｺﾞｼｯｸM-PRO" w:hint="eastAsia"/>
          <w:sz w:val="21"/>
          <w:szCs w:val="21"/>
        </w:rPr>
        <w:t>調査</w:t>
      </w:r>
      <w:bookmarkEnd w:id="0"/>
      <w:r w:rsidRPr="00584A86">
        <w:rPr>
          <w:rFonts w:ascii="HG丸ｺﾞｼｯｸM-PRO" w:eastAsia="HG丸ｺﾞｼｯｸM-PRO" w:hAnsi="HG丸ｺﾞｼｯｸM-PRO" w:hint="eastAsia"/>
          <w:sz w:val="21"/>
          <w:szCs w:val="21"/>
        </w:rPr>
        <w:t>結果</w:t>
      </w:r>
    </w:p>
    <w:p w:rsidR="00335C14" w:rsidRPr="00584A86" w:rsidRDefault="00335C14" w:rsidP="00335C14"/>
    <w:p w:rsidR="00AF1AFD" w:rsidRPr="00584A86" w:rsidRDefault="00335C14" w:rsidP="00AF1AFD">
      <w:pPr>
        <w:pStyle w:val="2"/>
        <w:rPr>
          <w:rFonts w:ascii="HG丸ｺﾞｼｯｸM-PRO" w:eastAsia="HG丸ｺﾞｼｯｸM-PRO" w:hAnsi="HG丸ｺﾞｼｯｸM-PRO"/>
          <w:szCs w:val="21"/>
        </w:rPr>
      </w:pPr>
      <w:bookmarkStart w:id="2" w:name="_Toc494449594"/>
      <w:r w:rsidRPr="00584A86">
        <w:rPr>
          <w:rFonts w:ascii="HG丸ｺﾞｼｯｸM-PRO" w:eastAsia="HG丸ｺﾞｼｯｸM-PRO" w:hAnsi="HG丸ｺﾞｼｯｸM-PRO" w:hint="eastAsia"/>
          <w:szCs w:val="21"/>
        </w:rPr>
        <w:t>Ⅰ</w:t>
      </w:r>
      <w:r w:rsidR="00AF1AFD" w:rsidRPr="00584A86">
        <w:rPr>
          <w:rFonts w:ascii="HG丸ｺﾞｼｯｸM-PRO" w:eastAsia="HG丸ｺﾞｼｯｸM-PRO" w:hAnsi="HG丸ｺﾞｼｯｸM-PRO" w:hint="eastAsia"/>
          <w:szCs w:val="21"/>
        </w:rPr>
        <w:t>．調査</w:t>
      </w:r>
      <w:r w:rsidRPr="00584A86">
        <w:rPr>
          <w:rFonts w:ascii="HG丸ｺﾞｼｯｸM-PRO" w:eastAsia="HG丸ｺﾞｼｯｸM-PRO" w:hAnsi="HG丸ｺﾞｼｯｸM-PRO" w:hint="eastAsia"/>
          <w:szCs w:val="21"/>
        </w:rPr>
        <w:t>概要</w:t>
      </w:r>
      <w:bookmarkEnd w:id="2"/>
    </w:p>
    <w:p w:rsidR="00AF1AFD" w:rsidRPr="00584A86" w:rsidRDefault="00335C14" w:rsidP="00F2087C">
      <w:pPr>
        <w:pStyle w:val="2"/>
        <w:ind w:firstLineChars="100" w:firstLine="210"/>
        <w:rPr>
          <w:rFonts w:ascii="HG丸ｺﾞｼｯｸM-PRO" w:eastAsia="HG丸ｺﾞｼｯｸM-PRO" w:hAnsi="HG丸ｺﾞｼｯｸM-PRO"/>
          <w:szCs w:val="21"/>
        </w:rPr>
      </w:pPr>
      <w:bookmarkStart w:id="3" w:name="_Toc494449595"/>
      <w:r w:rsidRPr="00584A86">
        <w:rPr>
          <w:rFonts w:ascii="HG丸ｺﾞｼｯｸM-PRO" w:eastAsia="HG丸ｺﾞｼｯｸM-PRO" w:hAnsi="HG丸ｺﾞｼｯｸM-PRO" w:hint="eastAsia"/>
          <w:szCs w:val="21"/>
        </w:rPr>
        <w:t>１</w:t>
      </w:r>
      <w:r w:rsidR="00AF1AFD" w:rsidRPr="00584A86">
        <w:rPr>
          <w:rFonts w:ascii="HG丸ｺﾞｼｯｸM-PRO" w:eastAsia="HG丸ｺﾞｼｯｸM-PRO" w:hAnsi="HG丸ｺﾞｼｯｸM-PRO" w:hint="eastAsia"/>
          <w:szCs w:val="21"/>
        </w:rPr>
        <w:t>．調査対象</w:t>
      </w:r>
      <w:bookmarkEnd w:id="3"/>
      <w:r w:rsidRPr="00584A86">
        <w:rPr>
          <w:rFonts w:ascii="HG丸ｺﾞｼｯｸM-PRO" w:eastAsia="HG丸ｺﾞｼｯｸM-PRO" w:hAnsi="HG丸ｺﾞｼｯｸM-PRO" w:hint="eastAsia"/>
          <w:szCs w:val="21"/>
        </w:rPr>
        <w:t>：</w:t>
      </w:r>
      <w:r w:rsidR="006B277C" w:rsidRPr="00584A86">
        <w:rPr>
          <w:rFonts w:ascii="HG丸ｺﾞｼｯｸM-PRO" w:eastAsia="HG丸ｺﾞｼｯｸM-PRO" w:hAnsi="HG丸ｺﾞｼｯｸM-PRO" w:hint="eastAsia"/>
          <w:szCs w:val="21"/>
        </w:rPr>
        <w:t>平成26年4月から平成28年4月末までに退所された</w:t>
      </w:r>
      <w:r w:rsidR="00604872" w:rsidRPr="00584A86">
        <w:rPr>
          <w:rFonts w:ascii="HG丸ｺﾞｼｯｸM-PRO" w:eastAsia="HG丸ｺﾞｼｯｸM-PRO" w:hAnsi="HG丸ｺﾞｼｯｸM-PRO" w:hint="eastAsia"/>
          <w:szCs w:val="21"/>
        </w:rPr>
        <w:t>方</w:t>
      </w:r>
      <w:r w:rsidR="006B277C" w:rsidRPr="00584A86">
        <w:rPr>
          <w:rFonts w:ascii="HG丸ｺﾞｼｯｸM-PRO" w:eastAsia="HG丸ｺﾞｼｯｸM-PRO" w:hAnsi="HG丸ｺﾞｼｯｸM-PRO" w:hint="eastAsia"/>
          <w:szCs w:val="21"/>
        </w:rPr>
        <w:t>176</w:t>
      </w:r>
      <w:r w:rsidR="00AF1AFD" w:rsidRPr="00584A86">
        <w:rPr>
          <w:rFonts w:ascii="HG丸ｺﾞｼｯｸM-PRO" w:eastAsia="HG丸ｺﾞｼｯｸM-PRO" w:hAnsi="HG丸ｺﾞｼｯｸM-PRO" w:hint="eastAsia"/>
          <w:szCs w:val="21"/>
        </w:rPr>
        <w:t>人</w:t>
      </w:r>
    </w:p>
    <w:p w:rsidR="00A76E2C" w:rsidRPr="00584A86" w:rsidRDefault="00335C14" w:rsidP="00A76E2C">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 xml:space="preserve">　</w:t>
      </w:r>
      <w:bookmarkStart w:id="4" w:name="_Toc494449596"/>
      <w:r w:rsidRPr="00584A86">
        <w:rPr>
          <w:rFonts w:ascii="HG丸ｺﾞｼｯｸM-PRO" w:eastAsia="HG丸ｺﾞｼｯｸM-PRO" w:hAnsi="HG丸ｺﾞｼｯｸM-PRO" w:hint="eastAsia"/>
          <w:szCs w:val="21"/>
        </w:rPr>
        <w:t>２</w:t>
      </w:r>
      <w:r w:rsidR="00AF1AFD" w:rsidRPr="00584A86">
        <w:rPr>
          <w:rFonts w:ascii="HG丸ｺﾞｼｯｸM-PRO" w:eastAsia="HG丸ｺﾞｼｯｸM-PRO" w:hAnsi="HG丸ｺﾞｼｯｸM-PRO" w:hint="eastAsia"/>
          <w:szCs w:val="21"/>
        </w:rPr>
        <w:t>．調査期間</w:t>
      </w:r>
      <w:bookmarkEnd w:id="4"/>
      <w:r w:rsidRPr="00584A86">
        <w:rPr>
          <w:rFonts w:ascii="HG丸ｺﾞｼｯｸM-PRO" w:eastAsia="HG丸ｺﾞｼｯｸM-PRO" w:hAnsi="HG丸ｺﾞｼｯｸM-PRO" w:hint="eastAsia"/>
          <w:szCs w:val="21"/>
        </w:rPr>
        <w:t>：</w:t>
      </w:r>
      <w:r w:rsidR="00D73857" w:rsidRPr="00584A86">
        <w:rPr>
          <w:rFonts w:ascii="HG丸ｺﾞｼｯｸM-PRO" w:eastAsia="HG丸ｺﾞｼｯｸM-PRO" w:hAnsi="HG丸ｺﾞｼｯｸM-PRO" w:hint="eastAsia"/>
          <w:szCs w:val="21"/>
        </w:rPr>
        <w:t>平成26年8月1</w:t>
      </w:r>
      <w:r w:rsidR="001D00A0" w:rsidRPr="00584A86">
        <w:rPr>
          <w:rFonts w:ascii="HG丸ｺﾞｼｯｸM-PRO" w:eastAsia="HG丸ｺﾞｼｯｸM-PRO" w:hAnsi="HG丸ｺﾞｼｯｸM-PRO" w:hint="eastAsia"/>
          <w:szCs w:val="21"/>
        </w:rPr>
        <w:t>日～</w:t>
      </w:r>
      <w:r w:rsidR="00D73857" w:rsidRPr="00584A86">
        <w:rPr>
          <w:rFonts w:ascii="HG丸ｺﾞｼｯｸM-PRO" w:eastAsia="HG丸ｺﾞｼｯｸM-PRO" w:hAnsi="HG丸ｺﾞｼｯｸM-PRO" w:hint="eastAsia"/>
          <w:szCs w:val="21"/>
        </w:rPr>
        <w:t>平成28年4月30</w:t>
      </w:r>
      <w:r w:rsidR="00AF1AFD" w:rsidRPr="00584A86">
        <w:rPr>
          <w:rFonts w:ascii="HG丸ｺﾞｼｯｸM-PRO" w:eastAsia="HG丸ｺﾞｼｯｸM-PRO" w:hAnsi="HG丸ｺﾞｼｯｸM-PRO" w:hint="eastAsia"/>
          <w:szCs w:val="21"/>
        </w:rPr>
        <w:t>日</w:t>
      </w:r>
    </w:p>
    <w:p w:rsidR="00864DDF" w:rsidRPr="00584A86" w:rsidRDefault="00335C14" w:rsidP="00864DDF">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 xml:space="preserve">　</w:t>
      </w:r>
      <w:bookmarkStart w:id="5" w:name="_Toc494449597"/>
      <w:r w:rsidRPr="00584A86">
        <w:rPr>
          <w:rFonts w:ascii="HG丸ｺﾞｼｯｸM-PRO" w:eastAsia="HG丸ｺﾞｼｯｸM-PRO" w:hAnsi="HG丸ｺﾞｼｯｸM-PRO" w:hint="eastAsia"/>
          <w:szCs w:val="21"/>
        </w:rPr>
        <w:t>３</w:t>
      </w:r>
      <w:r w:rsidR="008534C1" w:rsidRPr="00584A86">
        <w:rPr>
          <w:rFonts w:ascii="HG丸ｺﾞｼｯｸM-PRO" w:eastAsia="HG丸ｺﾞｼｯｸM-PRO" w:hAnsi="HG丸ｺﾞｼｯｸM-PRO" w:hint="eastAsia"/>
          <w:szCs w:val="21"/>
        </w:rPr>
        <w:t>．</w:t>
      </w:r>
      <w:bookmarkStart w:id="6" w:name="_Toc494449598"/>
      <w:bookmarkEnd w:id="5"/>
      <w:r w:rsidR="00AF1AFD" w:rsidRPr="00584A86">
        <w:rPr>
          <w:rFonts w:ascii="HG丸ｺﾞｼｯｸM-PRO" w:eastAsia="HG丸ｺﾞｼｯｸM-PRO" w:hAnsi="HG丸ｺﾞｼｯｸM-PRO" w:hint="eastAsia"/>
          <w:szCs w:val="21"/>
        </w:rPr>
        <w:t>回答率</w:t>
      </w:r>
      <w:bookmarkEnd w:id="6"/>
      <w:r w:rsidRPr="00584A86">
        <w:rPr>
          <w:rFonts w:ascii="HG丸ｺﾞｼｯｸM-PRO" w:eastAsia="HG丸ｺﾞｼｯｸM-PRO" w:hAnsi="HG丸ｺﾞｼｯｸM-PRO" w:hint="eastAsia"/>
          <w:szCs w:val="21"/>
        </w:rPr>
        <w:t>：</w:t>
      </w:r>
      <w:r w:rsidR="00D73857" w:rsidRPr="00584A86">
        <w:rPr>
          <w:rFonts w:ascii="HG丸ｺﾞｼｯｸM-PRO" w:eastAsia="HG丸ｺﾞｼｯｸM-PRO" w:hAnsi="HG丸ｺﾞｼｯｸM-PRO" w:hint="eastAsia"/>
          <w:szCs w:val="21"/>
        </w:rPr>
        <w:t>100</w:t>
      </w:r>
      <w:r w:rsidR="00AF1AFD" w:rsidRPr="00584A86">
        <w:rPr>
          <w:rFonts w:ascii="HG丸ｺﾞｼｯｸM-PRO" w:eastAsia="HG丸ｺﾞｼｯｸM-PRO" w:hAnsi="HG丸ｺﾞｼｯｸM-PRO" w:hint="eastAsia"/>
          <w:szCs w:val="21"/>
        </w:rPr>
        <w:t>人／</w:t>
      </w:r>
      <w:r w:rsidR="00D73857" w:rsidRPr="00584A86">
        <w:rPr>
          <w:rFonts w:ascii="HG丸ｺﾞｼｯｸM-PRO" w:eastAsia="HG丸ｺﾞｼｯｸM-PRO" w:hAnsi="HG丸ｺﾞｼｯｸM-PRO" w:hint="eastAsia"/>
          <w:szCs w:val="21"/>
        </w:rPr>
        <w:t>176</w:t>
      </w:r>
      <w:r w:rsidR="00D7616B" w:rsidRPr="00584A86">
        <w:rPr>
          <w:rFonts w:ascii="HG丸ｺﾞｼｯｸM-PRO" w:eastAsia="HG丸ｺﾞｼｯｸM-PRO" w:hAnsi="HG丸ｺﾞｼｯｸM-PRO" w:hint="eastAsia"/>
          <w:szCs w:val="21"/>
        </w:rPr>
        <w:t>人（</w:t>
      </w:r>
      <w:r w:rsidR="00D73857" w:rsidRPr="00584A86">
        <w:rPr>
          <w:rFonts w:ascii="HG丸ｺﾞｼｯｸM-PRO" w:eastAsia="HG丸ｺﾞｼｯｸM-PRO" w:hAnsi="HG丸ｺﾞｼｯｸM-PRO" w:hint="eastAsia"/>
          <w:szCs w:val="21"/>
        </w:rPr>
        <w:t>57％</w:t>
      </w:r>
      <w:r w:rsidR="00D7616B" w:rsidRPr="00584A86">
        <w:rPr>
          <w:rFonts w:ascii="HG丸ｺﾞｼｯｸM-PRO" w:eastAsia="HG丸ｺﾞｼｯｸM-PRO" w:hAnsi="HG丸ｺﾞｼｯｸM-PRO" w:hint="eastAsia"/>
          <w:szCs w:val="21"/>
        </w:rPr>
        <w:t>）</w:t>
      </w:r>
    </w:p>
    <w:p w:rsidR="00864DDF" w:rsidRPr="00584A86" w:rsidRDefault="00864DDF" w:rsidP="00AF1AFD">
      <w:pPr>
        <w:rPr>
          <w:rFonts w:ascii="HG丸ｺﾞｼｯｸM-PRO" w:eastAsia="HG丸ｺﾞｼｯｸM-PRO" w:hAnsi="HG丸ｺﾞｼｯｸM-PRO"/>
          <w:szCs w:val="21"/>
        </w:rPr>
      </w:pPr>
    </w:p>
    <w:p w:rsidR="00B172A2" w:rsidRPr="00584A86" w:rsidRDefault="00AF1AFD" w:rsidP="00DA72B5">
      <w:pPr>
        <w:pStyle w:val="1"/>
        <w:rPr>
          <w:rFonts w:ascii="HG丸ｺﾞｼｯｸM-PRO" w:eastAsia="HG丸ｺﾞｼｯｸM-PRO" w:hAnsi="HG丸ｺﾞｼｯｸM-PRO"/>
          <w:sz w:val="21"/>
          <w:szCs w:val="21"/>
        </w:rPr>
      </w:pPr>
      <w:bookmarkStart w:id="7" w:name="_Toc494449601"/>
      <w:r w:rsidRPr="00584A86">
        <w:rPr>
          <w:rFonts w:ascii="HG丸ｺﾞｼｯｸM-PRO" w:eastAsia="HG丸ｺﾞｼｯｸM-PRO" w:hAnsi="HG丸ｺﾞｼｯｸM-PRO" w:hint="eastAsia"/>
          <w:sz w:val="21"/>
          <w:szCs w:val="21"/>
        </w:rPr>
        <w:t>Ⅱ．調査結果</w:t>
      </w:r>
      <w:bookmarkEnd w:id="7"/>
    </w:p>
    <w:p w:rsidR="00AF1AFD" w:rsidRPr="00584A86" w:rsidRDefault="00AF1AFD" w:rsidP="00DA72B5">
      <w:pPr>
        <w:pStyle w:val="2"/>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 xml:space="preserve"> </w:t>
      </w:r>
      <w:bookmarkStart w:id="8" w:name="_Toc494449602"/>
      <w:r w:rsidR="00D54111" w:rsidRPr="00584A86">
        <w:rPr>
          <w:rFonts w:ascii="HG丸ｺﾞｼｯｸM-PRO" w:eastAsia="HG丸ｺﾞｼｯｸM-PRO" w:hAnsi="HG丸ｺﾞｼｯｸM-PRO" w:hint="eastAsia"/>
          <w:szCs w:val="21"/>
        </w:rPr>
        <w:t>１</w:t>
      </w:r>
      <w:r w:rsidRPr="00584A86">
        <w:rPr>
          <w:rFonts w:ascii="HG丸ｺﾞｼｯｸM-PRO" w:eastAsia="HG丸ｺﾞｼｯｸM-PRO" w:hAnsi="HG丸ｺﾞｼｯｸM-PRO" w:hint="eastAsia"/>
          <w:szCs w:val="21"/>
        </w:rPr>
        <w:t>．今のくらしについて</w:t>
      </w:r>
      <w:bookmarkEnd w:id="8"/>
    </w:p>
    <w:p w:rsidR="00AF1AFD" w:rsidRPr="00584A86" w:rsidRDefault="00AF1AFD" w:rsidP="00083721">
      <w:pPr>
        <w:pStyle w:val="3"/>
        <w:ind w:leftChars="0" w:left="0"/>
        <w:rPr>
          <w:rFonts w:ascii="HG丸ｺﾞｼｯｸM-PRO" w:eastAsia="HG丸ｺﾞｼｯｸM-PRO" w:hAnsi="HG丸ｺﾞｼｯｸM-PRO"/>
          <w:szCs w:val="21"/>
        </w:rPr>
      </w:pPr>
      <w:bookmarkStart w:id="9" w:name="_Toc494449603"/>
      <w:r w:rsidRPr="00584A86">
        <w:rPr>
          <w:rFonts w:ascii="HG丸ｺﾞｼｯｸM-PRO" w:eastAsia="HG丸ｺﾞｼｯｸM-PRO" w:hAnsi="HG丸ｺﾞｼｯｸM-PRO" w:hint="eastAsia"/>
          <w:szCs w:val="21"/>
        </w:rPr>
        <w:t>（１）住</w:t>
      </w:r>
      <w:bookmarkEnd w:id="9"/>
      <w:r w:rsidR="00E93743" w:rsidRPr="00584A86">
        <w:rPr>
          <w:rFonts w:ascii="HG丸ｺﾞｼｯｸM-PRO" w:eastAsia="HG丸ｺﾞｼｯｸM-PRO" w:hAnsi="HG丸ｺﾞｼｯｸM-PRO" w:hint="eastAsia"/>
          <w:szCs w:val="21"/>
        </w:rPr>
        <w:t>まい方</w:t>
      </w:r>
    </w:p>
    <w:tbl>
      <w:tblPr>
        <w:tblStyle w:val="ae"/>
        <w:tblW w:w="9322" w:type="dxa"/>
        <w:tblLook w:val="04A0" w:firstRow="1" w:lastRow="0" w:firstColumn="1" w:lastColumn="0" w:noHBand="0" w:noVBand="1"/>
      </w:tblPr>
      <w:tblGrid>
        <w:gridCol w:w="1686"/>
        <w:gridCol w:w="1955"/>
        <w:gridCol w:w="5681"/>
      </w:tblGrid>
      <w:tr w:rsidR="00584A86" w:rsidRPr="00584A86" w:rsidTr="00335C14">
        <w:tc>
          <w:tcPr>
            <w:tcW w:w="1686" w:type="dxa"/>
          </w:tcPr>
          <w:p w:rsidR="00335C14" w:rsidRPr="00584A86" w:rsidRDefault="00335C14"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家族と同居</w:t>
            </w:r>
          </w:p>
        </w:tc>
        <w:tc>
          <w:tcPr>
            <w:tcW w:w="1955" w:type="dxa"/>
          </w:tcPr>
          <w:p w:rsidR="00335C14" w:rsidRPr="00584A86" w:rsidRDefault="00335C14"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64人（ 64%）</w:t>
            </w:r>
          </w:p>
        </w:tc>
        <w:tc>
          <w:tcPr>
            <w:tcW w:w="5681" w:type="dxa"/>
            <w:vMerge w:val="restart"/>
          </w:tcPr>
          <w:p w:rsidR="00335C14" w:rsidRPr="00584A86" w:rsidRDefault="00335C14" w:rsidP="00F2087C">
            <w:pPr>
              <w:ind w:firstLineChars="50" w:firstLine="105"/>
              <w:jc w:val="right"/>
              <w:rPr>
                <w:rFonts w:ascii="HG丸ｺﾞｼｯｸM-PRO" w:eastAsia="HG丸ｺﾞｼｯｸM-PRO" w:hAnsi="HG丸ｺﾞｼｯｸM-PRO"/>
                <w:szCs w:val="21"/>
              </w:rPr>
            </w:pPr>
            <w:r w:rsidRPr="00584A86">
              <w:rPr>
                <w:rFonts w:ascii="HG丸ｺﾞｼｯｸM-PRO" w:eastAsia="HG丸ｺﾞｼｯｸM-PRO" w:hAnsi="HG丸ｺﾞｼｯｸM-PRO"/>
                <w:noProof/>
                <w:szCs w:val="21"/>
              </w:rPr>
              <w:drawing>
                <wp:anchor distT="0" distB="0" distL="114300" distR="114300" simplePos="0" relativeHeight="251668480" behindDoc="0" locked="0" layoutInCell="1" allowOverlap="1" wp14:anchorId="2B2B8BAC" wp14:editId="409A0E3D">
                  <wp:simplePos x="0" y="0"/>
                  <wp:positionH relativeFrom="column">
                    <wp:posOffset>-16510</wp:posOffset>
                  </wp:positionH>
                  <wp:positionV relativeFrom="paragraph">
                    <wp:posOffset>78105</wp:posOffset>
                  </wp:positionV>
                  <wp:extent cx="3446145" cy="1301115"/>
                  <wp:effectExtent l="0" t="0" r="0" b="0"/>
                  <wp:wrapSquare wrapText="bothSides"/>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r>
      <w:tr w:rsidR="00584A86" w:rsidRPr="00584A86" w:rsidTr="00335C14">
        <w:tc>
          <w:tcPr>
            <w:tcW w:w="1686" w:type="dxa"/>
          </w:tcPr>
          <w:p w:rsidR="00335C14" w:rsidRPr="00584A86" w:rsidRDefault="00335C14"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単身生活</w:t>
            </w:r>
          </w:p>
        </w:tc>
        <w:tc>
          <w:tcPr>
            <w:tcW w:w="1955" w:type="dxa"/>
          </w:tcPr>
          <w:p w:rsidR="00335C14" w:rsidRPr="00584A86" w:rsidRDefault="00335C14"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19人（ 19%）</w:t>
            </w:r>
          </w:p>
        </w:tc>
        <w:tc>
          <w:tcPr>
            <w:tcW w:w="5681" w:type="dxa"/>
            <w:vMerge/>
          </w:tcPr>
          <w:p w:rsidR="00335C14" w:rsidRPr="00584A86" w:rsidRDefault="00335C14" w:rsidP="00F2087C">
            <w:pPr>
              <w:ind w:firstLineChars="50" w:firstLine="105"/>
              <w:jc w:val="right"/>
              <w:rPr>
                <w:rFonts w:ascii="HG丸ｺﾞｼｯｸM-PRO" w:eastAsia="HG丸ｺﾞｼｯｸM-PRO" w:hAnsi="HG丸ｺﾞｼｯｸM-PRO"/>
                <w:szCs w:val="21"/>
              </w:rPr>
            </w:pPr>
          </w:p>
        </w:tc>
      </w:tr>
      <w:tr w:rsidR="00584A86" w:rsidRPr="00584A86" w:rsidTr="00335C14">
        <w:tc>
          <w:tcPr>
            <w:tcW w:w="1686" w:type="dxa"/>
          </w:tcPr>
          <w:p w:rsidR="00335C14" w:rsidRPr="00584A86" w:rsidRDefault="00335C14"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グループホーム</w:t>
            </w:r>
          </w:p>
        </w:tc>
        <w:tc>
          <w:tcPr>
            <w:tcW w:w="1955" w:type="dxa"/>
          </w:tcPr>
          <w:p w:rsidR="00335C14" w:rsidRPr="00584A86" w:rsidRDefault="00335C14" w:rsidP="00F2087C">
            <w:pPr>
              <w:ind w:firstLineChars="100" w:firstLine="2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5人（  5%）</w:t>
            </w:r>
          </w:p>
        </w:tc>
        <w:tc>
          <w:tcPr>
            <w:tcW w:w="5681" w:type="dxa"/>
            <w:vMerge/>
          </w:tcPr>
          <w:p w:rsidR="00335C14" w:rsidRPr="00584A86" w:rsidRDefault="00335C14" w:rsidP="00F2087C">
            <w:pPr>
              <w:ind w:firstLineChars="100" w:firstLine="210"/>
              <w:jc w:val="right"/>
              <w:rPr>
                <w:rFonts w:ascii="HG丸ｺﾞｼｯｸM-PRO" w:eastAsia="HG丸ｺﾞｼｯｸM-PRO" w:hAnsi="HG丸ｺﾞｼｯｸM-PRO"/>
                <w:szCs w:val="21"/>
              </w:rPr>
            </w:pPr>
          </w:p>
        </w:tc>
      </w:tr>
      <w:tr w:rsidR="00584A86" w:rsidRPr="00584A86" w:rsidTr="00335C14">
        <w:tc>
          <w:tcPr>
            <w:tcW w:w="1686" w:type="dxa"/>
          </w:tcPr>
          <w:p w:rsidR="00335C14" w:rsidRPr="00584A86" w:rsidRDefault="00335C14"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その他</w:t>
            </w:r>
          </w:p>
        </w:tc>
        <w:tc>
          <w:tcPr>
            <w:tcW w:w="1955" w:type="dxa"/>
          </w:tcPr>
          <w:p w:rsidR="00335C14" w:rsidRPr="00584A86" w:rsidRDefault="00335C14"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11人（ 11%）</w:t>
            </w:r>
          </w:p>
        </w:tc>
        <w:tc>
          <w:tcPr>
            <w:tcW w:w="5681" w:type="dxa"/>
            <w:vMerge/>
          </w:tcPr>
          <w:p w:rsidR="00335C14" w:rsidRPr="00584A86" w:rsidRDefault="00335C14" w:rsidP="00F2087C">
            <w:pPr>
              <w:ind w:firstLineChars="50" w:firstLine="105"/>
              <w:jc w:val="right"/>
              <w:rPr>
                <w:rFonts w:ascii="HG丸ｺﾞｼｯｸM-PRO" w:eastAsia="HG丸ｺﾞｼｯｸM-PRO" w:hAnsi="HG丸ｺﾞｼｯｸM-PRO"/>
                <w:szCs w:val="21"/>
              </w:rPr>
            </w:pPr>
          </w:p>
        </w:tc>
      </w:tr>
      <w:tr w:rsidR="00584A86" w:rsidRPr="00584A86" w:rsidTr="00335C14">
        <w:tc>
          <w:tcPr>
            <w:tcW w:w="1686" w:type="dxa"/>
          </w:tcPr>
          <w:p w:rsidR="00335C14" w:rsidRPr="00584A86" w:rsidRDefault="00445751"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無記入</w:t>
            </w:r>
          </w:p>
        </w:tc>
        <w:tc>
          <w:tcPr>
            <w:tcW w:w="1955" w:type="dxa"/>
          </w:tcPr>
          <w:p w:rsidR="00335C14" w:rsidRPr="00584A86" w:rsidRDefault="00335C14" w:rsidP="00F2087C">
            <w:pPr>
              <w:ind w:firstLineChars="100" w:firstLine="2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1人（  1%）</w:t>
            </w:r>
          </w:p>
        </w:tc>
        <w:tc>
          <w:tcPr>
            <w:tcW w:w="5681" w:type="dxa"/>
            <w:vMerge/>
          </w:tcPr>
          <w:p w:rsidR="00335C14" w:rsidRPr="00584A86" w:rsidRDefault="00335C14" w:rsidP="00F2087C">
            <w:pPr>
              <w:ind w:firstLineChars="100" w:firstLine="210"/>
              <w:jc w:val="right"/>
              <w:rPr>
                <w:rFonts w:ascii="HG丸ｺﾞｼｯｸM-PRO" w:eastAsia="HG丸ｺﾞｼｯｸM-PRO" w:hAnsi="HG丸ｺﾞｼｯｸM-PRO"/>
                <w:szCs w:val="21"/>
              </w:rPr>
            </w:pPr>
          </w:p>
        </w:tc>
      </w:tr>
      <w:tr w:rsidR="00584A86" w:rsidRPr="00584A86" w:rsidTr="00282840">
        <w:tc>
          <w:tcPr>
            <w:tcW w:w="1686" w:type="dxa"/>
            <w:shd w:val="clear" w:color="auto" w:fill="D9D9D9" w:themeFill="background1" w:themeFillShade="D9"/>
            <w:vAlign w:val="center"/>
          </w:tcPr>
          <w:p w:rsidR="00335C14" w:rsidRPr="00584A86" w:rsidRDefault="00335C14" w:rsidP="00282840">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合計</w:t>
            </w:r>
          </w:p>
        </w:tc>
        <w:tc>
          <w:tcPr>
            <w:tcW w:w="1955" w:type="dxa"/>
            <w:shd w:val="clear" w:color="auto" w:fill="D9D9D9" w:themeFill="background1" w:themeFillShade="D9"/>
            <w:vAlign w:val="center"/>
          </w:tcPr>
          <w:p w:rsidR="00335C14" w:rsidRPr="00584A86" w:rsidRDefault="00335C14" w:rsidP="00282840">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100人（100%）</w:t>
            </w:r>
          </w:p>
        </w:tc>
        <w:tc>
          <w:tcPr>
            <w:tcW w:w="5681" w:type="dxa"/>
            <w:vMerge/>
            <w:shd w:val="clear" w:color="auto" w:fill="D9D9D9" w:themeFill="background1" w:themeFillShade="D9"/>
          </w:tcPr>
          <w:p w:rsidR="00335C14" w:rsidRPr="00584A86" w:rsidRDefault="00335C14" w:rsidP="007570E2">
            <w:pPr>
              <w:jc w:val="right"/>
              <w:rPr>
                <w:rFonts w:ascii="HG丸ｺﾞｼｯｸM-PRO" w:eastAsia="HG丸ｺﾞｼｯｸM-PRO" w:hAnsi="HG丸ｺﾞｼｯｸM-PRO"/>
                <w:szCs w:val="21"/>
              </w:rPr>
            </w:pPr>
          </w:p>
        </w:tc>
      </w:tr>
    </w:tbl>
    <w:p w:rsidR="0012740B" w:rsidRPr="00584A86" w:rsidRDefault="0012740B" w:rsidP="00AF1AFD">
      <w:pPr>
        <w:rPr>
          <w:rFonts w:ascii="HG丸ｺﾞｼｯｸM-PRO" w:eastAsia="HG丸ｺﾞｼｯｸM-PRO" w:hAnsi="HG丸ｺﾞｼｯｸM-PRO"/>
          <w:szCs w:val="21"/>
        </w:rPr>
      </w:pPr>
    </w:p>
    <w:p w:rsidR="00AF1AFD" w:rsidRPr="00584A86" w:rsidRDefault="00AF1AFD" w:rsidP="00DD1AB5">
      <w:pPr>
        <w:pStyle w:val="3"/>
        <w:ind w:leftChars="0" w:left="0"/>
        <w:rPr>
          <w:rFonts w:ascii="HG丸ｺﾞｼｯｸM-PRO" w:eastAsia="HG丸ｺﾞｼｯｸM-PRO" w:hAnsi="HG丸ｺﾞｼｯｸM-PRO"/>
          <w:szCs w:val="21"/>
        </w:rPr>
      </w:pPr>
      <w:bookmarkStart w:id="10" w:name="_Toc494449604"/>
      <w:r w:rsidRPr="00584A86">
        <w:rPr>
          <w:rFonts w:ascii="HG丸ｺﾞｼｯｸM-PRO" w:eastAsia="HG丸ｺﾞｼｯｸM-PRO" w:hAnsi="HG丸ｺﾞｼｯｸM-PRO" w:hint="eastAsia"/>
          <w:szCs w:val="21"/>
        </w:rPr>
        <w:t>（２）日中活動</w:t>
      </w:r>
      <w:bookmarkEnd w:id="10"/>
    </w:p>
    <w:tbl>
      <w:tblPr>
        <w:tblStyle w:val="ae"/>
        <w:tblW w:w="9322" w:type="dxa"/>
        <w:tblLook w:val="04A0" w:firstRow="1" w:lastRow="0" w:firstColumn="1" w:lastColumn="0" w:noHBand="0" w:noVBand="1"/>
      </w:tblPr>
      <w:tblGrid>
        <w:gridCol w:w="2093"/>
        <w:gridCol w:w="1904"/>
        <w:gridCol w:w="5325"/>
      </w:tblGrid>
      <w:tr w:rsidR="00584A86" w:rsidRPr="00584A86" w:rsidTr="00335C14">
        <w:tc>
          <w:tcPr>
            <w:tcW w:w="2093" w:type="dxa"/>
          </w:tcPr>
          <w:p w:rsidR="00335C14" w:rsidRPr="00584A86" w:rsidRDefault="00335C14" w:rsidP="002E6E0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就労</w:t>
            </w:r>
          </w:p>
        </w:tc>
        <w:tc>
          <w:tcPr>
            <w:tcW w:w="1904" w:type="dxa"/>
          </w:tcPr>
          <w:p w:rsidR="00335C14" w:rsidRPr="00584A86" w:rsidRDefault="00335C14" w:rsidP="00EE50AE">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17人（ 16%）</w:t>
            </w:r>
          </w:p>
        </w:tc>
        <w:tc>
          <w:tcPr>
            <w:tcW w:w="5325" w:type="dxa"/>
            <w:vMerge w:val="restart"/>
          </w:tcPr>
          <w:p w:rsidR="00335C14" w:rsidRPr="00584A86" w:rsidRDefault="00335C14" w:rsidP="00EE50AE">
            <w:pPr>
              <w:jc w:val="right"/>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szCs w:val="21"/>
              </w:rPr>
              <w:drawing>
                <wp:anchor distT="0" distB="0" distL="114300" distR="114300" simplePos="0" relativeHeight="251669504" behindDoc="0" locked="0" layoutInCell="1" allowOverlap="1" wp14:anchorId="6B33D3F3" wp14:editId="3E570079">
                  <wp:simplePos x="0" y="0"/>
                  <wp:positionH relativeFrom="column">
                    <wp:posOffset>47625</wp:posOffset>
                  </wp:positionH>
                  <wp:positionV relativeFrom="paragraph">
                    <wp:posOffset>96520</wp:posOffset>
                  </wp:positionV>
                  <wp:extent cx="3155950" cy="1617345"/>
                  <wp:effectExtent l="0" t="0" r="0" b="0"/>
                  <wp:wrapSquare wrapText="bothSides"/>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r>
      <w:tr w:rsidR="00584A86" w:rsidRPr="00584A86" w:rsidTr="00335C14">
        <w:tc>
          <w:tcPr>
            <w:tcW w:w="2093" w:type="dxa"/>
          </w:tcPr>
          <w:p w:rsidR="00335C14" w:rsidRPr="00584A86" w:rsidRDefault="00335C14" w:rsidP="002E6E0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就労準備</w:t>
            </w:r>
          </w:p>
        </w:tc>
        <w:tc>
          <w:tcPr>
            <w:tcW w:w="1904" w:type="dxa"/>
          </w:tcPr>
          <w:p w:rsidR="00335C14" w:rsidRPr="00584A86" w:rsidRDefault="00335C14" w:rsidP="00EE50AE">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55人（ 50%）</w:t>
            </w:r>
          </w:p>
        </w:tc>
        <w:tc>
          <w:tcPr>
            <w:tcW w:w="5325" w:type="dxa"/>
            <w:vMerge/>
          </w:tcPr>
          <w:p w:rsidR="00335C14" w:rsidRPr="00584A86" w:rsidRDefault="00335C14" w:rsidP="00EE50AE">
            <w:pPr>
              <w:jc w:val="right"/>
              <w:rPr>
                <w:rFonts w:ascii="HG丸ｺﾞｼｯｸM-PRO" w:eastAsia="HG丸ｺﾞｼｯｸM-PRO" w:hAnsi="HG丸ｺﾞｼｯｸM-PRO"/>
                <w:szCs w:val="21"/>
              </w:rPr>
            </w:pPr>
          </w:p>
        </w:tc>
      </w:tr>
      <w:tr w:rsidR="00584A86" w:rsidRPr="00584A86" w:rsidTr="00335C14">
        <w:tc>
          <w:tcPr>
            <w:tcW w:w="2093" w:type="dxa"/>
          </w:tcPr>
          <w:p w:rsidR="00335C14" w:rsidRPr="00584A86" w:rsidRDefault="00335C14" w:rsidP="002838B0">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障がい福祉サービス</w:t>
            </w:r>
          </w:p>
        </w:tc>
        <w:tc>
          <w:tcPr>
            <w:tcW w:w="1904" w:type="dxa"/>
          </w:tcPr>
          <w:p w:rsidR="00335C14" w:rsidRPr="00584A86" w:rsidRDefault="00335C14" w:rsidP="00F2087C">
            <w:pPr>
              <w:ind w:firstLineChars="100" w:firstLine="2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6人（  5%）</w:t>
            </w:r>
          </w:p>
        </w:tc>
        <w:tc>
          <w:tcPr>
            <w:tcW w:w="5325" w:type="dxa"/>
            <w:vMerge/>
          </w:tcPr>
          <w:p w:rsidR="00335C14" w:rsidRPr="00584A86" w:rsidRDefault="00335C14" w:rsidP="00F2087C">
            <w:pPr>
              <w:ind w:firstLineChars="100" w:firstLine="210"/>
              <w:jc w:val="right"/>
              <w:rPr>
                <w:rFonts w:ascii="HG丸ｺﾞｼｯｸM-PRO" w:eastAsia="HG丸ｺﾞｼｯｸM-PRO" w:hAnsi="HG丸ｺﾞｼｯｸM-PRO"/>
                <w:szCs w:val="21"/>
              </w:rPr>
            </w:pPr>
          </w:p>
        </w:tc>
      </w:tr>
      <w:tr w:rsidR="00584A86" w:rsidRPr="00584A86" w:rsidTr="00335C14">
        <w:tc>
          <w:tcPr>
            <w:tcW w:w="2093" w:type="dxa"/>
          </w:tcPr>
          <w:p w:rsidR="00335C14" w:rsidRPr="00584A86" w:rsidRDefault="00335C14" w:rsidP="002E6E0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家事・趣味等</w:t>
            </w:r>
          </w:p>
        </w:tc>
        <w:tc>
          <w:tcPr>
            <w:tcW w:w="1904" w:type="dxa"/>
          </w:tcPr>
          <w:p w:rsidR="00335C14" w:rsidRPr="00584A86" w:rsidRDefault="00335C14" w:rsidP="00EE50AE">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14人（ 13%）</w:t>
            </w:r>
          </w:p>
        </w:tc>
        <w:tc>
          <w:tcPr>
            <w:tcW w:w="5325" w:type="dxa"/>
            <w:vMerge/>
          </w:tcPr>
          <w:p w:rsidR="00335C14" w:rsidRPr="00584A86" w:rsidRDefault="00335C14" w:rsidP="00EE50AE">
            <w:pPr>
              <w:jc w:val="right"/>
              <w:rPr>
                <w:rFonts w:ascii="HG丸ｺﾞｼｯｸM-PRO" w:eastAsia="HG丸ｺﾞｼｯｸM-PRO" w:hAnsi="HG丸ｺﾞｼｯｸM-PRO"/>
                <w:szCs w:val="21"/>
              </w:rPr>
            </w:pPr>
          </w:p>
        </w:tc>
      </w:tr>
      <w:tr w:rsidR="00584A86" w:rsidRPr="00584A86" w:rsidTr="00335C14">
        <w:tc>
          <w:tcPr>
            <w:tcW w:w="2093" w:type="dxa"/>
          </w:tcPr>
          <w:p w:rsidR="00335C14" w:rsidRPr="00584A86" w:rsidRDefault="00335C14" w:rsidP="002E6E0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介護保険サービス</w:t>
            </w:r>
          </w:p>
        </w:tc>
        <w:tc>
          <w:tcPr>
            <w:tcW w:w="1904" w:type="dxa"/>
          </w:tcPr>
          <w:p w:rsidR="00335C14" w:rsidRPr="00584A86" w:rsidRDefault="00335C14" w:rsidP="00EE50AE">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17人（ 16%）</w:t>
            </w:r>
          </w:p>
        </w:tc>
        <w:tc>
          <w:tcPr>
            <w:tcW w:w="5325" w:type="dxa"/>
            <w:vMerge/>
          </w:tcPr>
          <w:p w:rsidR="00335C14" w:rsidRPr="00584A86" w:rsidRDefault="00335C14" w:rsidP="00EE50AE">
            <w:pPr>
              <w:jc w:val="right"/>
              <w:rPr>
                <w:rFonts w:ascii="HG丸ｺﾞｼｯｸM-PRO" w:eastAsia="HG丸ｺﾞｼｯｸM-PRO" w:hAnsi="HG丸ｺﾞｼｯｸM-PRO"/>
                <w:szCs w:val="21"/>
              </w:rPr>
            </w:pPr>
          </w:p>
        </w:tc>
      </w:tr>
      <w:tr w:rsidR="00584A86" w:rsidRPr="00584A86" w:rsidTr="00335C14">
        <w:tc>
          <w:tcPr>
            <w:tcW w:w="2093" w:type="dxa"/>
          </w:tcPr>
          <w:p w:rsidR="00335C14" w:rsidRPr="00584A86" w:rsidRDefault="00335C14" w:rsidP="002E6E0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学校（復学）</w:t>
            </w:r>
          </w:p>
        </w:tc>
        <w:tc>
          <w:tcPr>
            <w:tcW w:w="1904" w:type="dxa"/>
          </w:tcPr>
          <w:p w:rsidR="00335C14" w:rsidRPr="00584A86" w:rsidRDefault="00335C14" w:rsidP="00F2087C">
            <w:pPr>
              <w:wordWrap w:val="0"/>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0人（  0%）</w:t>
            </w:r>
          </w:p>
        </w:tc>
        <w:tc>
          <w:tcPr>
            <w:tcW w:w="5325" w:type="dxa"/>
            <w:vMerge/>
          </w:tcPr>
          <w:p w:rsidR="00335C14" w:rsidRPr="00584A86" w:rsidRDefault="00335C14" w:rsidP="00F2087C">
            <w:pPr>
              <w:wordWrap w:val="0"/>
              <w:ind w:firstLineChars="50" w:firstLine="105"/>
              <w:jc w:val="right"/>
              <w:rPr>
                <w:rFonts w:ascii="HG丸ｺﾞｼｯｸM-PRO" w:eastAsia="HG丸ｺﾞｼｯｸM-PRO" w:hAnsi="HG丸ｺﾞｼｯｸM-PRO"/>
                <w:szCs w:val="21"/>
              </w:rPr>
            </w:pPr>
          </w:p>
        </w:tc>
      </w:tr>
      <w:tr w:rsidR="00584A86" w:rsidRPr="00584A86" w:rsidTr="00F74409">
        <w:trPr>
          <w:trHeight w:val="776"/>
        </w:trPr>
        <w:tc>
          <w:tcPr>
            <w:tcW w:w="2093" w:type="dxa"/>
            <w:shd w:val="clear" w:color="auto" w:fill="D9D9D9" w:themeFill="background1" w:themeFillShade="D9"/>
            <w:vAlign w:val="center"/>
          </w:tcPr>
          <w:p w:rsidR="00335C14" w:rsidRPr="00584A86" w:rsidRDefault="00335C14" w:rsidP="00F74409">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合計</w:t>
            </w:r>
            <w:r w:rsidR="00B74D7D" w:rsidRPr="00584A86">
              <w:rPr>
                <w:rFonts w:ascii="HG丸ｺﾞｼｯｸM-PRO" w:eastAsia="HG丸ｺﾞｼｯｸM-PRO" w:hAnsi="HG丸ｺﾞｼｯｸM-PRO" w:cs="ＭＳ Ｐゴシック" w:hint="eastAsia"/>
                <w:kern w:val="0"/>
                <w:sz w:val="20"/>
                <w:szCs w:val="20"/>
              </w:rPr>
              <w:t>（複数回答有）</w:t>
            </w:r>
          </w:p>
        </w:tc>
        <w:tc>
          <w:tcPr>
            <w:tcW w:w="1904" w:type="dxa"/>
            <w:shd w:val="clear" w:color="auto" w:fill="D9D9D9" w:themeFill="background1" w:themeFillShade="D9"/>
            <w:vAlign w:val="center"/>
          </w:tcPr>
          <w:p w:rsidR="00335C14" w:rsidRPr="00584A86" w:rsidRDefault="00335C14" w:rsidP="00F74409">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109人（100%）</w:t>
            </w:r>
          </w:p>
        </w:tc>
        <w:tc>
          <w:tcPr>
            <w:tcW w:w="5325" w:type="dxa"/>
            <w:vMerge/>
            <w:shd w:val="clear" w:color="auto" w:fill="D9D9D9" w:themeFill="background1" w:themeFillShade="D9"/>
          </w:tcPr>
          <w:p w:rsidR="00335C14" w:rsidRPr="00584A86" w:rsidRDefault="00335C14" w:rsidP="00EE50AE">
            <w:pPr>
              <w:jc w:val="right"/>
              <w:rPr>
                <w:rFonts w:ascii="HG丸ｺﾞｼｯｸM-PRO" w:eastAsia="HG丸ｺﾞｼｯｸM-PRO" w:hAnsi="HG丸ｺﾞｼｯｸM-PRO"/>
                <w:szCs w:val="21"/>
              </w:rPr>
            </w:pPr>
          </w:p>
        </w:tc>
      </w:tr>
    </w:tbl>
    <w:p w:rsidR="00AF1AFD" w:rsidRPr="00584A86" w:rsidRDefault="00AF1AFD" w:rsidP="00AF1AFD">
      <w:pPr>
        <w:rPr>
          <w:rFonts w:ascii="HG丸ｺﾞｼｯｸM-PRO" w:eastAsia="HG丸ｺﾞｼｯｸM-PRO" w:hAnsi="HG丸ｺﾞｼｯｸM-PRO"/>
          <w:szCs w:val="21"/>
        </w:rPr>
      </w:pPr>
    </w:p>
    <w:p w:rsidR="002D1815" w:rsidRPr="00584A86" w:rsidRDefault="00335C14" w:rsidP="00AF1AFD">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rPr>
        <w:t xml:space="preserve">◆（２）日中活動の「就労」の内訳　</w:t>
      </w:r>
    </w:p>
    <w:tbl>
      <w:tblPr>
        <w:tblStyle w:val="ae"/>
        <w:tblW w:w="9322" w:type="dxa"/>
        <w:tblLook w:val="04A0" w:firstRow="1" w:lastRow="0" w:firstColumn="1" w:lastColumn="0" w:noHBand="0" w:noVBand="1"/>
      </w:tblPr>
      <w:tblGrid>
        <w:gridCol w:w="1101"/>
        <w:gridCol w:w="850"/>
        <w:gridCol w:w="851"/>
        <w:gridCol w:w="1842"/>
        <w:gridCol w:w="4678"/>
      </w:tblGrid>
      <w:tr w:rsidR="00584A86" w:rsidRPr="00584A86" w:rsidTr="000171AD">
        <w:tc>
          <w:tcPr>
            <w:tcW w:w="1101" w:type="dxa"/>
            <w:shd w:val="clear" w:color="auto" w:fill="D9D9D9" w:themeFill="background1" w:themeFillShade="D9"/>
            <w:vAlign w:val="center"/>
          </w:tcPr>
          <w:p w:rsidR="000171AD" w:rsidRPr="00584A86" w:rsidRDefault="000171AD" w:rsidP="00CA0D90">
            <w:pPr>
              <w:jc w:val="center"/>
              <w:rPr>
                <w:rFonts w:ascii="HG丸ｺﾞｼｯｸM-PRO" w:eastAsia="HG丸ｺﾞｼｯｸM-PRO" w:hAnsi="HG丸ｺﾞｼｯｸM-PRO"/>
                <w:sz w:val="20"/>
                <w:szCs w:val="20"/>
              </w:rPr>
            </w:pPr>
          </w:p>
        </w:tc>
        <w:tc>
          <w:tcPr>
            <w:tcW w:w="850" w:type="dxa"/>
            <w:shd w:val="clear" w:color="auto" w:fill="D9D9D9" w:themeFill="background1" w:themeFillShade="D9"/>
            <w:vAlign w:val="center"/>
          </w:tcPr>
          <w:p w:rsidR="000171AD" w:rsidRPr="00584A86" w:rsidRDefault="000171AD" w:rsidP="00CA0D90">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入所</w:t>
            </w:r>
            <w:r w:rsidR="008442BF" w:rsidRPr="00584A86">
              <w:rPr>
                <w:rFonts w:ascii="HG丸ｺﾞｼｯｸM-PRO" w:eastAsia="HG丸ｺﾞｼｯｸM-PRO" w:hAnsi="HG丸ｺﾞｼｯｸM-PRO" w:hint="eastAsia"/>
                <w:sz w:val="20"/>
                <w:szCs w:val="20"/>
              </w:rPr>
              <w:t>＊</w:t>
            </w:r>
          </w:p>
        </w:tc>
        <w:tc>
          <w:tcPr>
            <w:tcW w:w="851" w:type="dxa"/>
            <w:shd w:val="clear" w:color="auto" w:fill="D9D9D9" w:themeFill="background1" w:themeFillShade="D9"/>
            <w:vAlign w:val="center"/>
          </w:tcPr>
          <w:p w:rsidR="000171AD" w:rsidRPr="00584A86" w:rsidRDefault="000171AD" w:rsidP="00CA0D90">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通所</w:t>
            </w:r>
            <w:r w:rsidR="008442BF" w:rsidRPr="00584A86">
              <w:rPr>
                <w:rFonts w:ascii="HG丸ｺﾞｼｯｸM-PRO" w:eastAsia="HG丸ｺﾞｼｯｸM-PRO" w:hAnsi="HG丸ｺﾞｼｯｸM-PRO" w:hint="eastAsia"/>
                <w:sz w:val="20"/>
                <w:szCs w:val="20"/>
              </w:rPr>
              <w:t>＊</w:t>
            </w:r>
          </w:p>
        </w:tc>
        <w:tc>
          <w:tcPr>
            <w:tcW w:w="1842" w:type="dxa"/>
            <w:shd w:val="clear" w:color="auto" w:fill="D9D9D9" w:themeFill="background1" w:themeFillShade="D9"/>
            <w:vAlign w:val="center"/>
          </w:tcPr>
          <w:p w:rsidR="000171AD" w:rsidRPr="00584A86" w:rsidRDefault="000171AD" w:rsidP="00AF3132">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合計</w:t>
            </w:r>
          </w:p>
        </w:tc>
        <w:tc>
          <w:tcPr>
            <w:tcW w:w="4678" w:type="dxa"/>
            <w:vMerge w:val="restart"/>
            <w:shd w:val="clear" w:color="auto" w:fill="auto"/>
          </w:tcPr>
          <w:p w:rsidR="000171AD" w:rsidRPr="00584A86" w:rsidRDefault="000171AD" w:rsidP="000171AD">
            <w:pPr>
              <w:jc w:val="left"/>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szCs w:val="21"/>
              </w:rPr>
              <w:drawing>
                <wp:anchor distT="0" distB="0" distL="114300" distR="114300" simplePos="0" relativeHeight="251677696" behindDoc="0" locked="0" layoutInCell="1" allowOverlap="1" wp14:anchorId="554A7EDE" wp14:editId="25F1E95C">
                  <wp:simplePos x="0" y="0"/>
                  <wp:positionH relativeFrom="column">
                    <wp:posOffset>5715</wp:posOffset>
                  </wp:positionH>
                  <wp:positionV relativeFrom="paragraph">
                    <wp:posOffset>47625</wp:posOffset>
                  </wp:positionV>
                  <wp:extent cx="2787015" cy="1432560"/>
                  <wp:effectExtent l="0" t="0" r="0" b="0"/>
                  <wp:wrapSquare wrapText="bothSides"/>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tc>
      </w:tr>
      <w:tr w:rsidR="00584A86" w:rsidRPr="00584A86" w:rsidTr="000171AD">
        <w:tc>
          <w:tcPr>
            <w:tcW w:w="1101" w:type="dxa"/>
          </w:tcPr>
          <w:p w:rsidR="000171AD" w:rsidRPr="00584A86" w:rsidRDefault="000171AD" w:rsidP="002E6E0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復職</w:t>
            </w:r>
          </w:p>
        </w:tc>
        <w:tc>
          <w:tcPr>
            <w:tcW w:w="850" w:type="dxa"/>
            <w:vAlign w:val="center"/>
          </w:tcPr>
          <w:p w:rsidR="000171AD" w:rsidRPr="00584A86" w:rsidRDefault="000171AD" w:rsidP="00AF3132">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10人</w:t>
            </w:r>
          </w:p>
        </w:tc>
        <w:tc>
          <w:tcPr>
            <w:tcW w:w="851" w:type="dxa"/>
            <w:vAlign w:val="center"/>
          </w:tcPr>
          <w:p w:rsidR="000171AD" w:rsidRPr="00584A86" w:rsidRDefault="000171AD" w:rsidP="00AF3132">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3人</w:t>
            </w:r>
          </w:p>
        </w:tc>
        <w:tc>
          <w:tcPr>
            <w:tcW w:w="1842" w:type="dxa"/>
            <w:vAlign w:val="center"/>
          </w:tcPr>
          <w:p w:rsidR="000171AD" w:rsidRPr="00584A86" w:rsidRDefault="000171AD" w:rsidP="00AF3132">
            <w:pPr>
              <w:tabs>
                <w:tab w:val="left" w:pos="1622"/>
              </w:tabs>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13人（72%）</w:t>
            </w:r>
          </w:p>
        </w:tc>
        <w:tc>
          <w:tcPr>
            <w:tcW w:w="4678" w:type="dxa"/>
            <w:vMerge/>
            <w:shd w:val="clear" w:color="auto" w:fill="auto"/>
          </w:tcPr>
          <w:p w:rsidR="000171AD" w:rsidRPr="00584A86" w:rsidRDefault="000171AD" w:rsidP="00AF3132">
            <w:pPr>
              <w:tabs>
                <w:tab w:val="left" w:pos="1622"/>
              </w:tabs>
              <w:jc w:val="right"/>
              <w:rPr>
                <w:rFonts w:ascii="HG丸ｺﾞｼｯｸM-PRO" w:eastAsia="HG丸ｺﾞｼｯｸM-PRO" w:hAnsi="HG丸ｺﾞｼｯｸM-PRO"/>
                <w:szCs w:val="21"/>
              </w:rPr>
            </w:pPr>
          </w:p>
        </w:tc>
      </w:tr>
      <w:tr w:rsidR="00584A86" w:rsidRPr="00584A86" w:rsidTr="000171AD">
        <w:tc>
          <w:tcPr>
            <w:tcW w:w="1101" w:type="dxa"/>
          </w:tcPr>
          <w:p w:rsidR="000171AD" w:rsidRPr="00584A86" w:rsidRDefault="000171AD" w:rsidP="002E6E0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新規就労</w:t>
            </w:r>
          </w:p>
        </w:tc>
        <w:tc>
          <w:tcPr>
            <w:tcW w:w="850" w:type="dxa"/>
            <w:vAlign w:val="center"/>
          </w:tcPr>
          <w:p w:rsidR="000171AD" w:rsidRPr="00584A86" w:rsidRDefault="000171AD" w:rsidP="00AF3132">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3人</w:t>
            </w:r>
          </w:p>
        </w:tc>
        <w:tc>
          <w:tcPr>
            <w:tcW w:w="851" w:type="dxa"/>
            <w:vAlign w:val="center"/>
          </w:tcPr>
          <w:p w:rsidR="000171AD" w:rsidRPr="00584A86" w:rsidRDefault="000171AD" w:rsidP="00AF3132">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0人</w:t>
            </w:r>
          </w:p>
        </w:tc>
        <w:tc>
          <w:tcPr>
            <w:tcW w:w="1842" w:type="dxa"/>
            <w:vAlign w:val="center"/>
          </w:tcPr>
          <w:p w:rsidR="000171AD" w:rsidRPr="00584A86" w:rsidRDefault="000171AD" w:rsidP="00F2087C">
            <w:pPr>
              <w:tabs>
                <w:tab w:val="left" w:pos="1622"/>
              </w:tabs>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3人（17%）</w:t>
            </w:r>
          </w:p>
        </w:tc>
        <w:tc>
          <w:tcPr>
            <w:tcW w:w="4678" w:type="dxa"/>
            <w:vMerge/>
            <w:shd w:val="clear" w:color="auto" w:fill="auto"/>
          </w:tcPr>
          <w:p w:rsidR="000171AD" w:rsidRPr="00584A86" w:rsidRDefault="000171AD" w:rsidP="00F2087C">
            <w:pPr>
              <w:tabs>
                <w:tab w:val="left" w:pos="1622"/>
              </w:tabs>
              <w:ind w:firstLineChars="50" w:firstLine="105"/>
              <w:jc w:val="right"/>
              <w:rPr>
                <w:rFonts w:ascii="HG丸ｺﾞｼｯｸM-PRO" w:eastAsia="HG丸ｺﾞｼｯｸM-PRO" w:hAnsi="HG丸ｺﾞｼｯｸM-PRO"/>
                <w:szCs w:val="21"/>
              </w:rPr>
            </w:pPr>
          </w:p>
        </w:tc>
      </w:tr>
      <w:tr w:rsidR="00584A86" w:rsidRPr="00584A86" w:rsidTr="000171AD">
        <w:tc>
          <w:tcPr>
            <w:tcW w:w="1101" w:type="dxa"/>
          </w:tcPr>
          <w:p w:rsidR="000171AD" w:rsidRPr="00584A86" w:rsidRDefault="000171AD" w:rsidP="002E6E0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パート</w:t>
            </w:r>
          </w:p>
        </w:tc>
        <w:tc>
          <w:tcPr>
            <w:tcW w:w="850" w:type="dxa"/>
            <w:vAlign w:val="center"/>
          </w:tcPr>
          <w:p w:rsidR="000171AD" w:rsidRPr="00584A86" w:rsidRDefault="000171AD" w:rsidP="00AF3132">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1人</w:t>
            </w:r>
          </w:p>
        </w:tc>
        <w:tc>
          <w:tcPr>
            <w:tcW w:w="851" w:type="dxa"/>
            <w:vAlign w:val="center"/>
          </w:tcPr>
          <w:p w:rsidR="000171AD" w:rsidRPr="00584A86" w:rsidRDefault="000171AD" w:rsidP="00AF3132">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1人</w:t>
            </w:r>
          </w:p>
        </w:tc>
        <w:tc>
          <w:tcPr>
            <w:tcW w:w="1842" w:type="dxa"/>
            <w:vAlign w:val="center"/>
          </w:tcPr>
          <w:p w:rsidR="000171AD" w:rsidRPr="00584A86" w:rsidRDefault="000171AD" w:rsidP="00F2087C">
            <w:pPr>
              <w:tabs>
                <w:tab w:val="left" w:pos="1622"/>
              </w:tabs>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2人（11%）</w:t>
            </w:r>
          </w:p>
        </w:tc>
        <w:tc>
          <w:tcPr>
            <w:tcW w:w="4678" w:type="dxa"/>
            <w:vMerge/>
            <w:shd w:val="clear" w:color="auto" w:fill="auto"/>
          </w:tcPr>
          <w:p w:rsidR="000171AD" w:rsidRPr="00584A86" w:rsidRDefault="000171AD" w:rsidP="00F2087C">
            <w:pPr>
              <w:tabs>
                <w:tab w:val="left" w:pos="1622"/>
              </w:tabs>
              <w:ind w:firstLineChars="50" w:firstLine="105"/>
              <w:jc w:val="right"/>
              <w:rPr>
                <w:rFonts w:ascii="HG丸ｺﾞｼｯｸM-PRO" w:eastAsia="HG丸ｺﾞｼｯｸM-PRO" w:hAnsi="HG丸ｺﾞｼｯｸM-PRO"/>
                <w:szCs w:val="21"/>
              </w:rPr>
            </w:pPr>
          </w:p>
        </w:tc>
      </w:tr>
      <w:tr w:rsidR="00584A86" w:rsidRPr="00584A86" w:rsidTr="00F74409">
        <w:tc>
          <w:tcPr>
            <w:tcW w:w="1101" w:type="dxa"/>
            <w:shd w:val="clear" w:color="auto" w:fill="D9D9D9" w:themeFill="background1" w:themeFillShade="D9"/>
            <w:vAlign w:val="center"/>
          </w:tcPr>
          <w:p w:rsidR="000171AD" w:rsidRPr="00584A86" w:rsidRDefault="000171AD" w:rsidP="00F74409">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合計</w:t>
            </w:r>
          </w:p>
        </w:tc>
        <w:tc>
          <w:tcPr>
            <w:tcW w:w="850" w:type="dxa"/>
            <w:shd w:val="clear" w:color="auto" w:fill="D9D9D9" w:themeFill="background1" w:themeFillShade="D9"/>
            <w:vAlign w:val="center"/>
          </w:tcPr>
          <w:p w:rsidR="000171AD" w:rsidRPr="00584A86" w:rsidRDefault="000171AD" w:rsidP="00AF3132">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14人</w:t>
            </w:r>
          </w:p>
        </w:tc>
        <w:tc>
          <w:tcPr>
            <w:tcW w:w="851" w:type="dxa"/>
            <w:shd w:val="clear" w:color="auto" w:fill="D9D9D9" w:themeFill="background1" w:themeFillShade="D9"/>
            <w:vAlign w:val="center"/>
          </w:tcPr>
          <w:p w:rsidR="000171AD" w:rsidRPr="00584A86" w:rsidRDefault="000171AD" w:rsidP="00AF3132">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4人</w:t>
            </w:r>
          </w:p>
        </w:tc>
        <w:tc>
          <w:tcPr>
            <w:tcW w:w="1842" w:type="dxa"/>
            <w:shd w:val="clear" w:color="auto" w:fill="D9D9D9" w:themeFill="background1" w:themeFillShade="D9"/>
            <w:vAlign w:val="center"/>
          </w:tcPr>
          <w:p w:rsidR="000171AD" w:rsidRPr="00584A86" w:rsidRDefault="000171AD" w:rsidP="00AF3132">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18人（100%）</w:t>
            </w:r>
          </w:p>
        </w:tc>
        <w:tc>
          <w:tcPr>
            <w:tcW w:w="4678" w:type="dxa"/>
            <w:vMerge/>
            <w:shd w:val="clear" w:color="auto" w:fill="auto"/>
          </w:tcPr>
          <w:p w:rsidR="000171AD" w:rsidRPr="00584A86" w:rsidRDefault="000171AD" w:rsidP="00AF3132">
            <w:pPr>
              <w:jc w:val="right"/>
              <w:rPr>
                <w:rFonts w:ascii="HG丸ｺﾞｼｯｸM-PRO" w:eastAsia="HG丸ｺﾞｼｯｸM-PRO" w:hAnsi="HG丸ｺﾞｼｯｸM-PRO"/>
                <w:szCs w:val="21"/>
              </w:rPr>
            </w:pPr>
          </w:p>
        </w:tc>
      </w:tr>
    </w:tbl>
    <w:p w:rsidR="00801639" w:rsidRPr="00584A86" w:rsidRDefault="00801639" w:rsidP="00801639">
      <w:pPr>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＊「入所」は、自立センターの施設入所支援利用者。「通所」は、自立センターの自立訓練（日中系のみ）利用者。</w:t>
      </w:r>
    </w:p>
    <w:p w:rsidR="000171AD" w:rsidRPr="00584A86" w:rsidRDefault="000171AD">
      <w:pPr>
        <w:widowControl/>
        <w:jc w:val="left"/>
        <w:rPr>
          <w:rFonts w:ascii="HG丸ｺﾞｼｯｸM-PRO" w:eastAsia="HG丸ｺﾞｼｯｸM-PRO" w:hAnsi="HG丸ｺﾞｼｯｸM-PRO"/>
          <w:szCs w:val="21"/>
        </w:rPr>
      </w:pPr>
      <w:r w:rsidRPr="00584A86">
        <w:rPr>
          <w:rFonts w:ascii="HG丸ｺﾞｼｯｸM-PRO" w:eastAsia="HG丸ｺﾞｼｯｸM-PRO" w:hAnsi="HG丸ｺﾞｼｯｸM-PRO"/>
          <w:szCs w:val="21"/>
        </w:rPr>
        <w:br w:type="page"/>
      </w:r>
    </w:p>
    <w:p w:rsidR="00AF1AFD" w:rsidRPr="00584A86" w:rsidRDefault="000171AD" w:rsidP="000171AD">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lastRenderedPageBreak/>
        <w:t>◆（２）日中活動の「</w:t>
      </w:r>
      <w:r w:rsidR="00AF1AFD" w:rsidRPr="00584A86">
        <w:rPr>
          <w:rFonts w:ascii="HG丸ｺﾞｼｯｸM-PRO" w:eastAsia="HG丸ｺﾞｼｯｸM-PRO" w:hAnsi="HG丸ｺﾞｼｯｸM-PRO" w:hint="eastAsia"/>
          <w:szCs w:val="21"/>
        </w:rPr>
        <w:t>就労準備</w:t>
      </w:r>
      <w:r w:rsidRPr="00584A86">
        <w:rPr>
          <w:rFonts w:ascii="HG丸ｺﾞｼｯｸM-PRO" w:eastAsia="HG丸ｺﾞｼｯｸM-PRO" w:hAnsi="HG丸ｺﾞｼｯｸM-PRO" w:hint="eastAsia"/>
          <w:szCs w:val="21"/>
        </w:rPr>
        <w:t>」の内訳</w:t>
      </w:r>
    </w:p>
    <w:tbl>
      <w:tblPr>
        <w:tblStyle w:val="ae"/>
        <w:tblpPr w:leftFromText="142" w:rightFromText="142" w:vertAnchor="text" w:horzAnchor="margin" w:tblpY="248"/>
        <w:tblW w:w="10031" w:type="dxa"/>
        <w:tblLayout w:type="fixed"/>
        <w:tblLook w:val="04A0" w:firstRow="1" w:lastRow="0" w:firstColumn="1" w:lastColumn="0" w:noHBand="0" w:noVBand="1"/>
      </w:tblPr>
      <w:tblGrid>
        <w:gridCol w:w="1951"/>
        <w:gridCol w:w="851"/>
        <w:gridCol w:w="981"/>
        <w:gridCol w:w="1712"/>
        <w:gridCol w:w="4536"/>
      </w:tblGrid>
      <w:tr w:rsidR="00584A86" w:rsidRPr="00584A86" w:rsidTr="00226BA1">
        <w:tc>
          <w:tcPr>
            <w:tcW w:w="1951" w:type="dxa"/>
            <w:shd w:val="clear" w:color="auto" w:fill="D9D9D9" w:themeFill="background1" w:themeFillShade="D9"/>
          </w:tcPr>
          <w:p w:rsidR="000171AD" w:rsidRPr="00584A86" w:rsidRDefault="000171AD" w:rsidP="000171AD">
            <w:pPr>
              <w:rPr>
                <w:rFonts w:ascii="HG丸ｺﾞｼｯｸM-PRO" w:eastAsia="HG丸ｺﾞｼｯｸM-PRO" w:hAnsi="HG丸ｺﾞｼｯｸM-PRO"/>
                <w:szCs w:val="21"/>
              </w:rPr>
            </w:pPr>
          </w:p>
        </w:tc>
        <w:tc>
          <w:tcPr>
            <w:tcW w:w="851" w:type="dxa"/>
            <w:shd w:val="clear" w:color="auto" w:fill="D9D9D9" w:themeFill="background1" w:themeFillShade="D9"/>
            <w:vAlign w:val="center"/>
          </w:tcPr>
          <w:p w:rsidR="000171AD" w:rsidRPr="00584A86" w:rsidRDefault="008442BF" w:rsidP="000171AD">
            <w:pPr>
              <w:jc w:val="cente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入所</w:t>
            </w:r>
            <w:r w:rsidR="000171AD" w:rsidRPr="00584A86">
              <w:rPr>
                <w:rFonts w:ascii="HG丸ｺﾞｼｯｸM-PRO" w:eastAsia="HG丸ｺﾞｼｯｸM-PRO" w:hAnsi="HG丸ｺﾞｼｯｸM-PRO" w:hint="eastAsia"/>
                <w:szCs w:val="21"/>
              </w:rPr>
              <w:t>＊</w:t>
            </w:r>
          </w:p>
        </w:tc>
        <w:tc>
          <w:tcPr>
            <w:tcW w:w="981" w:type="dxa"/>
            <w:shd w:val="clear" w:color="auto" w:fill="D9D9D9" w:themeFill="background1" w:themeFillShade="D9"/>
            <w:vAlign w:val="center"/>
          </w:tcPr>
          <w:p w:rsidR="000171AD" w:rsidRPr="00584A86" w:rsidRDefault="008442BF" w:rsidP="000171AD">
            <w:pPr>
              <w:jc w:val="cente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通所</w:t>
            </w:r>
            <w:r w:rsidR="000171AD" w:rsidRPr="00584A86">
              <w:rPr>
                <w:rFonts w:ascii="HG丸ｺﾞｼｯｸM-PRO" w:eastAsia="HG丸ｺﾞｼｯｸM-PRO" w:hAnsi="HG丸ｺﾞｼｯｸM-PRO" w:hint="eastAsia"/>
                <w:szCs w:val="21"/>
              </w:rPr>
              <w:t>＊</w:t>
            </w:r>
          </w:p>
        </w:tc>
        <w:tc>
          <w:tcPr>
            <w:tcW w:w="1712" w:type="dxa"/>
            <w:shd w:val="clear" w:color="auto" w:fill="D9D9D9" w:themeFill="background1" w:themeFillShade="D9"/>
            <w:vAlign w:val="center"/>
          </w:tcPr>
          <w:p w:rsidR="000171AD" w:rsidRPr="00584A86" w:rsidRDefault="000171AD" w:rsidP="000171AD">
            <w:pPr>
              <w:jc w:val="cente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合計</w:t>
            </w:r>
          </w:p>
        </w:tc>
        <w:tc>
          <w:tcPr>
            <w:tcW w:w="4536" w:type="dxa"/>
            <w:vMerge w:val="restart"/>
            <w:shd w:val="clear" w:color="auto" w:fill="auto"/>
          </w:tcPr>
          <w:p w:rsidR="000171AD" w:rsidRPr="00584A86" w:rsidRDefault="000171AD" w:rsidP="000171AD">
            <w:pPr>
              <w:jc w:val="left"/>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szCs w:val="21"/>
              </w:rPr>
              <w:drawing>
                <wp:inline distT="0" distB="0" distL="0" distR="0" wp14:anchorId="4BF5496C" wp14:editId="1C0EA3BC">
                  <wp:extent cx="2866292" cy="2426677"/>
                  <wp:effectExtent l="0" t="0" r="0" b="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584A86" w:rsidRPr="00584A86" w:rsidTr="00226BA1">
        <w:tc>
          <w:tcPr>
            <w:tcW w:w="1951" w:type="dxa"/>
          </w:tcPr>
          <w:p w:rsidR="000171AD" w:rsidRPr="00584A86" w:rsidRDefault="000171AD" w:rsidP="000171A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就労継続支援A型</w:t>
            </w:r>
          </w:p>
        </w:tc>
        <w:tc>
          <w:tcPr>
            <w:tcW w:w="85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2人</w:t>
            </w:r>
          </w:p>
        </w:tc>
        <w:tc>
          <w:tcPr>
            <w:tcW w:w="98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0人</w:t>
            </w:r>
          </w:p>
        </w:tc>
        <w:tc>
          <w:tcPr>
            <w:tcW w:w="1712" w:type="dxa"/>
            <w:vAlign w:val="center"/>
          </w:tcPr>
          <w:p w:rsidR="000171AD" w:rsidRPr="00584A86" w:rsidRDefault="000171AD" w:rsidP="000171AD">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2人（ 4%）</w:t>
            </w:r>
          </w:p>
        </w:tc>
        <w:tc>
          <w:tcPr>
            <w:tcW w:w="4536" w:type="dxa"/>
            <w:vMerge/>
            <w:shd w:val="clear" w:color="auto" w:fill="auto"/>
          </w:tcPr>
          <w:p w:rsidR="000171AD" w:rsidRPr="00584A86" w:rsidRDefault="000171AD" w:rsidP="000171AD">
            <w:pPr>
              <w:jc w:val="right"/>
              <w:rPr>
                <w:rFonts w:ascii="HG丸ｺﾞｼｯｸM-PRO" w:eastAsia="HG丸ｺﾞｼｯｸM-PRO" w:hAnsi="HG丸ｺﾞｼｯｸM-PRO"/>
                <w:szCs w:val="21"/>
              </w:rPr>
            </w:pPr>
          </w:p>
        </w:tc>
      </w:tr>
      <w:tr w:rsidR="00584A86" w:rsidRPr="00584A86" w:rsidTr="00226BA1">
        <w:tc>
          <w:tcPr>
            <w:tcW w:w="1951" w:type="dxa"/>
          </w:tcPr>
          <w:p w:rsidR="000171AD" w:rsidRPr="00584A86" w:rsidRDefault="000171AD" w:rsidP="000171A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就労継続支援B型</w:t>
            </w:r>
          </w:p>
        </w:tc>
        <w:tc>
          <w:tcPr>
            <w:tcW w:w="85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21人</w:t>
            </w:r>
          </w:p>
        </w:tc>
        <w:tc>
          <w:tcPr>
            <w:tcW w:w="98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4人</w:t>
            </w:r>
          </w:p>
        </w:tc>
        <w:tc>
          <w:tcPr>
            <w:tcW w:w="1712" w:type="dxa"/>
            <w:vAlign w:val="center"/>
          </w:tcPr>
          <w:p w:rsidR="000171AD" w:rsidRPr="00584A86" w:rsidRDefault="000171AD" w:rsidP="000171AD">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25人（45%）</w:t>
            </w:r>
          </w:p>
        </w:tc>
        <w:tc>
          <w:tcPr>
            <w:tcW w:w="4536" w:type="dxa"/>
            <w:vMerge/>
            <w:shd w:val="clear" w:color="auto" w:fill="auto"/>
          </w:tcPr>
          <w:p w:rsidR="000171AD" w:rsidRPr="00584A86" w:rsidRDefault="000171AD" w:rsidP="000171AD">
            <w:pPr>
              <w:jc w:val="right"/>
              <w:rPr>
                <w:rFonts w:ascii="HG丸ｺﾞｼｯｸM-PRO" w:eastAsia="HG丸ｺﾞｼｯｸM-PRO" w:hAnsi="HG丸ｺﾞｼｯｸM-PRO"/>
                <w:szCs w:val="21"/>
              </w:rPr>
            </w:pPr>
          </w:p>
        </w:tc>
      </w:tr>
      <w:tr w:rsidR="00584A86" w:rsidRPr="00584A86" w:rsidTr="00226BA1">
        <w:tc>
          <w:tcPr>
            <w:tcW w:w="1951" w:type="dxa"/>
          </w:tcPr>
          <w:p w:rsidR="000171AD" w:rsidRPr="00584A86" w:rsidRDefault="000171AD" w:rsidP="000171A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障がい者就業・生活支援センター</w:t>
            </w:r>
          </w:p>
        </w:tc>
        <w:tc>
          <w:tcPr>
            <w:tcW w:w="85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10人</w:t>
            </w:r>
          </w:p>
        </w:tc>
        <w:tc>
          <w:tcPr>
            <w:tcW w:w="98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3人</w:t>
            </w:r>
          </w:p>
        </w:tc>
        <w:tc>
          <w:tcPr>
            <w:tcW w:w="1712" w:type="dxa"/>
            <w:vAlign w:val="center"/>
          </w:tcPr>
          <w:p w:rsidR="000171AD" w:rsidRPr="00584A86" w:rsidRDefault="000171AD" w:rsidP="000171AD">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13人（24%）</w:t>
            </w:r>
          </w:p>
        </w:tc>
        <w:tc>
          <w:tcPr>
            <w:tcW w:w="4536" w:type="dxa"/>
            <w:vMerge/>
            <w:shd w:val="clear" w:color="auto" w:fill="auto"/>
          </w:tcPr>
          <w:p w:rsidR="000171AD" w:rsidRPr="00584A86" w:rsidRDefault="000171AD" w:rsidP="000171AD">
            <w:pPr>
              <w:jc w:val="right"/>
              <w:rPr>
                <w:rFonts w:ascii="HG丸ｺﾞｼｯｸM-PRO" w:eastAsia="HG丸ｺﾞｼｯｸM-PRO" w:hAnsi="HG丸ｺﾞｼｯｸM-PRO"/>
                <w:szCs w:val="21"/>
              </w:rPr>
            </w:pPr>
          </w:p>
        </w:tc>
      </w:tr>
      <w:tr w:rsidR="00584A86" w:rsidRPr="00584A86" w:rsidTr="00226BA1">
        <w:tc>
          <w:tcPr>
            <w:tcW w:w="1951" w:type="dxa"/>
          </w:tcPr>
          <w:p w:rsidR="000171AD" w:rsidRPr="00584A86" w:rsidRDefault="000171AD" w:rsidP="000171A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就労移行支援</w:t>
            </w:r>
          </w:p>
        </w:tc>
        <w:tc>
          <w:tcPr>
            <w:tcW w:w="85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6人</w:t>
            </w:r>
          </w:p>
        </w:tc>
        <w:tc>
          <w:tcPr>
            <w:tcW w:w="98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3人</w:t>
            </w:r>
          </w:p>
        </w:tc>
        <w:tc>
          <w:tcPr>
            <w:tcW w:w="1712" w:type="dxa"/>
            <w:vAlign w:val="center"/>
          </w:tcPr>
          <w:p w:rsidR="000171AD" w:rsidRPr="00584A86" w:rsidRDefault="000171AD" w:rsidP="000171AD">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9人（16%）</w:t>
            </w:r>
          </w:p>
        </w:tc>
        <w:tc>
          <w:tcPr>
            <w:tcW w:w="4536" w:type="dxa"/>
            <w:vMerge/>
            <w:shd w:val="clear" w:color="auto" w:fill="auto"/>
          </w:tcPr>
          <w:p w:rsidR="000171AD" w:rsidRPr="00584A86" w:rsidRDefault="000171AD" w:rsidP="000171AD">
            <w:pPr>
              <w:jc w:val="right"/>
              <w:rPr>
                <w:rFonts w:ascii="HG丸ｺﾞｼｯｸM-PRO" w:eastAsia="HG丸ｺﾞｼｯｸM-PRO" w:hAnsi="HG丸ｺﾞｼｯｸM-PRO"/>
                <w:szCs w:val="21"/>
              </w:rPr>
            </w:pPr>
          </w:p>
        </w:tc>
      </w:tr>
      <w:tr w:rsidR="00584A86" w:rsidRPr="00584A86" w:rsidTr="00226BA1">
        <w:tc>
          <w:tcPr>
            <w:tcW w:w="1951" w:type="dxa"/>
          </w:tcPr>
          <w:p w:rsidR="000171AD" w:rsidRPr="00584A86" w:rsidRDefault="000171AD" w:rsidP="000171A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ハローワーク</w:t>
            </w:r>
          </w:p>
        </w:tc>
        <w:tc>
          <w:tcPr>
            <w:tcW w:w="85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2人</w:t>
            </w:r>
          </w:p>
        </w:tc>
        <w:tc>
          <w:tcPr>
            <w:tcW w:w="98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0人</w:t>
            </w:r>
          </w:p>
        </w:tc>
        <w:tc>
          <w:tcPr>
            <w:tcW w:w="1712" w:type="dxa"/>
            <w:vAlign w:val="center"/>
          </w:tcPr>
          <w:p w:rsidR="000171AD" w:rsidRPr="00584A86" w:rsidRDefault="000171AD"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2人（ 4%）</w:t>
            </w:r>
          </w:p>
        </w:tc>
        <w:tc>
          <w:tcPr>
            <w:tcW w:w="4536" w:type="dxa"/>
            <w:vMerge/>
            <w:shd w:val="clear" w:color="auto" w:fill="auto"/>
          </w:tcPr>
          <w:p w:rsidR="000171AD" w:rsidRPr="00584A86" w:rsidRDefault="000171AD" w:rsidP="00F2087C">
            <w:pPr>
              <w:ind w:firstLineChars="50" w:firstLine="105"/>
              <w:jc w:val="right"/>
              <w:rPr>
                <w:rFonts w:ascii="HG丸ｺﾞｼｯｸM-PRO" w:eastAsia="HG丸ｺﾞｼｯｸM-PRO" w:hAnsi="HG丸ｺﾞｼｯｸM-PRO"/>
                <w:szCs w:val="21"/>
              </w:rPr>
            </w:pPr>
          </w:p>
        </w:tc>
      </w:tr>
      <w:tr w:rsidR="00584A86" w:rsidRPr="00584A86" w:rsidTr="00226BA1">
        <w:tc>
          <w:tcPr>
            <w:tcW w:w="1951" w:type="dxa"/>
          </w:tcPr>
          <w:p w:rsidR="000171AD" w:rsidRPr="00584A86" w:rsidRDefault="000171AD" w:rsidP="000171A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障がい者職業能力開発校</w:t>
            </w:r>
          </w:p>
        </w:tc>
        <w:tc>
          <w:tcPr>
            <w:tcW w:w="85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4人</w:t>
            </w:r>
          </w:p>
        </w:tc>
        <w:tc>
          <w:tcPr>
            <w:tcW w:w="981" w:type="dxa"/>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0人</w:t>
            </w:r>
          </w:p>
        </w:tc>
        <w:tc>
          <w:tcPr>
            <w:tcW w:w="1712" w:type="dxa"/>
            <w:vAlign w:val="center"/>
          </w:tcPr>
          <w:p w:rsidR="000171AD" w:rsidRPr="00584A86" w:rsidRDefault="000171AD"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4人（ 7％）</w:t>
            </w:r>
          </w:p>
        </w:tc>
        <w:tc>
          <w:tcPr>
            <w:tcW w:w="4536" w:type="dxa"/>
            <w:vMerge/>
            <w:shd w:val="clear" w:color="auto" w:fill="auto"/>
          </w:tcPr>
          <w:p w:rsidR="000171AD" w:rsidRPr="00584A86" w:rsidRDefault="000171AD" w:rsidP="00F2087C">
            <w:pPr>
              <w:ind w:firstLineChars="50" w:firstLine="105"/>
              <w:jc w:val="right"/>
              <w:rPr>
                <w:rFonts w:ascii="HG丸ｺﾞｼｯｸM-PRO" w:eastAsia="HG丸ｺﾞｼｯｸM-PRO" w:hAnsi="HG丸ｺﾞｼｯｸM-PRO"/>
                <w:szCs w:val="21"/>
              </w:rPr>
            </w:pPr>
          </w:p>
        </w:tc>
      </w:tr>
      <w:tr w:rsidR="00584A86" w:rsidRPr="00584A86" w:rsidTr="00226BA1">
        <w:tc>
          <w:tcPr>
            <w:tcW w:w="1951" w:type="dxa"/>
            <w:shd w:val="clear" w:color="auto" w:fill="D9D9D9" w:themeFill="background1" w:themeFillShade="D9"/>
            <w:vAlign w:val="center"/>
          </w:tcPr>
          <w:p w:rsidR="000171AD" w:rsidRPr="00584A86" w:rsidRDefault="000171AD" w:rsidP="0084645E">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合計</w:t>
            </w:r>
          </w:p>
        </w:tc>
        <w:tc>
          <w:tcPr>
            <w:tcW w:w="851" w:type="dxa"/>
            <w:shd w:val="clear" w:color="auto" w:fill="D9D9D9" w:themeFill="background1" w:themeFillShade="D9"/>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45人</w:t>
            </w:r>
          </w:p>
        </w:tc>
        <w:tc>
          <w:tcPr>
            <w:tcW w:w="981" w:type="dxa"/>
            <w:shd w:val="clear" w:color="auto" w:fill="D9D9D9" w:themeFill="background1" w:themeFillShade="D9"/>
            <w:vAlign w:val="center"/>
          </w:tcPr>
          <w:p w:rsidR="000171AD" w:rsidRPr="00584A86" w:rsidRDefault="000171AD" w:rsidP="000171AD">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10人</w:t>
            </w:r>
          </w:p>
        </w:tc>
        <w:tc>
          <w:tcPr>
            <w:tcW w:w="1712" w:type="dxa"/>
            <w:shd w:val="clear" w:color="auto" w:fill="D9D9D9" w:themeFill="background1" w:themeFillShade="D9"/>
            <w:vAlign w:val="center"/>
          </w:tcPr>
          <w:p w:rsidR="000171AD" w:rsidRPr="00584A86" w:rsidRDefault="000171AD" w:rsidP="000171AD">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55人</w:t>
            </w:r>
            <w:r w:rsidR="00226BA1">
              <w:rPr>
                <w:rFonts w:ascii="HG丸ｺﾞｼｯｸM-PRO" w:eastAsia="HG丸ｺﾞｼｯｸM-PRO" w:hAnsi="HG丸ｺﾞｼｯｸM-PRO" w:hint="eastAsia"/>
                <w:sz w:val="20"/>
                <w:szCs w:val="20"/>
              </w:rPr>
              <w:t>（</w:t>
            </w:r>
            <w:r w:rsidRPr="00584A86">
              <w:rPr>
                <w:rFonts w:ascii="HG丸ｺﾞｼｯｸM-PRO" w:eastAsia="HG丸ｺﾞｼｯｸM-PRO" w:hAnsi="HG丸ｺﾞｼｯｸM-PRO" w:hint="eastAsia"/>
                <w:sz w:val="20"/>
                <w:szCs w:val="20"/>
              </w:rPr>
              <w:t>100%）</w:t>
            </w:r>
          </w:p>
        </w:tc>
        <w:tc>
          <w:tcPr>
            <w:tcW w:w="4536" w:type="dxa"/>
            <w:vMerge/>
            <w:shd w:val="clear" w:color="auto" w:fill="auto"/>
          </w:tcPr>
          <w:p w:rsidR="000171AD" w:rsidRPr="00584A86" w:rsidRDefault="000171AD" w:rsidP="000171AD">
            <w:pPr>
              <w:jc w:val="right"/>
              <w:rPr>
                <w:rFonts w:ascii="HG丸ｺﾞｼｯｸM-PRO" w:eastAsia="HG丸ｺﾞｼｯｸM-PRO" w:hAnsi="HG丸ｺﾞｼｯｸM-PRO"/>
                <w:szCs w:val="21"/>
              </w:rPr>
            </w:pPr>
          </w:p>
        </w:tc>
      </w:tr>
    </w:tbl>
    <w:p w:rsidR="00801639" w:rsidRPr="00584A86" w:rsidRDefault="00801639" w:rsidP="00801639">
      <w:pPr>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＊「入所」は、自立センターの施設入所支援利用者。「通所」は、自立センターの自立訓練（日中系のみ）利用者。</w:t>
      </w:r>
    </w:p>
    <w:p w:rsidR="00AF1AFD" w:rsidRPr="00584A86" w:rsidRDefault="00AF1AFD" w:rsidP="00AF1AFD">
      <w:pPr>
        <w:rPr>
          <w:rFonts w:ascii="HG丸ｺﾞｼｯｸM-PRO" w:eastAsia="HG丸ｺﾞｼｯｸM-PRO" w:hAnsi="HG丸ｺﾞｼｯｸM-PRO"/>
          <w:szCs w:val="21"/>
        </w:rPr>
      </w:pPr>
    </w:p>
    <w:p w:rsidR="003228B8" w:rsidRPr="00584A86" w:rsidRDefault="00D54111" w:rsidP="003228B8">
      <w:pPr>
        <w:pStyle w:val="2"/>
        <w:rPr>
          <w:rFonts w:ascii="HG丸ｺﾞｼｯｸM-PRO" w:eastAsia="HG丸ｺﾞｼｯｸM-PRO" w:hAnsi="HG丸ｺﾞｼｯｸM-PRO"/>
          <w:szCs w:val="21"/>
        </w:rPr>
      </w:pPr>
      <w:bookmarkStart w:id="11" w:name="_Toc494449605"/>
      <w:r w:rsidRPr="00584A86">
        <w:rPr>
          <w:rFonts w:ascii="HG丸ｺﾞｼｯｸM-PRO" w:eastAsia="HG丸ｺﾞｼｯｸM-PRO" w:hAnsi="HG丸ｺﾞｼｯｸM-PRO" w:hint="eastAsia"/>
          <w:szCs w:val="21"/>
        </w:rPr>
        <w:t>２</w:t>
      </w:r>
      <w:r w:rsidR="00AF1AFD" w:rsidRPr="00584A86">
        <w:rPr>
          <w:rFonts w:ascii="HG丸ｺﾞｼｯｸM-PRO" w:eastAsia="HG丸ｺﾞｼｯｸM-PRO" w:hAnsi="HG丸ｺﾞｼｯｸM-PRO" w:hint="eastAsia"/>
          <w:szCs w:val="21"/>
        </w:rPr>
        <w:t>．退所後の生活について</w:t>
      </w:r>
      <w:bookmarkEnd w:id="11"/>
    </w:p>
    <w:tbl>
      <w:tblPr>
        <w:tblStyle w:val="ae"/>
        <w:tblW w:w="10031" w:type="dxa"/>
        <w:tblLook w:val="04A0" w:firstRow="1" w:lastRow="0" w:firstColumn="1" w:lastColumn="0" w:noHBand="0" w:noVBand="1"/>
      </w:tblPr>
      <w:tblGrid>
        <w:gridCol w:w="1995"/>
        <w:gridCol w:w="2082"/>
        <w:gridCol w:w="5954"/>
      </w:tblGrid>
      <w:tr w:rsidR="00584A86" w:rsidRPr="00584A86" w:rsidTr="00AD52B6">
        <w:tc>
          <w:tcPr>
            <w:tcW w:w="4077" w:type="dxa"/>
            <w:gridSpan w:val="2"/>
            <w:shd w:val="clear" w:color="auto" w:fill="D9D9D9" w:themeFill="background1" w:themeFillShade="D9"/>
          </w:tcPr>
          <w:p w:rsidR="001B5F06" w:rsidRPr="00584A86" w:rsidRDefault="001B5F06" w:rsidP="001B5F06">
            <w:pPr>
              <w:jc w:val="lef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自立C利用前と退所後の生活を比べると</w:t>
            </w:r>
          </w:p>
        </w:tc>
        <w:tc>
          <w:tcPr>
            <w:tcW w:w="5954" w:type="dxa"/>
            <w:vMerge w:val="restart"/>
            <w:shd w:val="clear" w:color="auto" w:fill="auto"/>
          </w:tcPr>
          <w:p w:rsidR="001B5F06" w:rsidRPr="00584A86" w:rsidRDefault="001B5F06" w:rsidP="001B5F06">
            <w:pPr>
              <w:jc w:val="lef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noProof/>
                <w:szCs w:val="21"/>
              </w:rPr>
              <w:drawing>
                <wp:anchor distT="0" distB="0" distL="114300" distR="114300" simplePos="0" relativeHeight="251679744" behindDoc="0" locked="0" layoutInCell="1" allowOverlap="1" wp14:anchorId="4C131EEF" wp14:editId="1496A6FF">
                  <wp:simplePos x="0" y="0"/>
                  <wp:positionH relativeFrom="column">
                    <wp:posOffset>66675</wp:posOffset>
                  </wp:positionH>
                  <wp:positionV relativeFrom="paragraph">
                    <wp:posOffset>67310</wp:posOffset>
                  </wp:positionV>
                  <wp:extent cx="3622040" cy="1344930"/>
                  <wp:effectExtent l="0" t="0" r="0" b="0"/>
                  <wp:wrapSquare wrapText="bothSides"/>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c>
      </w:tr>
      <w:tr w:rsidR="00584A86" w:rsidRPr="00584A86" w:rsidTr="00AD52B6">
        <w:tc>
          <w:tcPr>
            <w:tcW w:w="1995" w:type="dxa"/>
          </w:tcPr>
          <w:p w:rsidR="001B5F06" w:rsidRPr="00584A86" w:rsidRDefault="001B5F06" w:rsidP="007B4194">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変わった</w:t>
            </w:r>
          </w:p>
        </w:tc>
        <w:tc>
          <w:tcPr>
            <w:tcW w:w="2082" w:type="dxa"/>
            <w:vAlign w:val="center"/>
          </w:tcPr>
          <w:p w:rsidR="001B5F06" w:rsidRPr="00584A86" w:rsidRDefault="001B5F06" w:rsidP="00554BA6">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53人（ 74％）</w:t>
            </w:r>
          </w:p>
        </w:tc>
        <w:tc>
          <w:tcPr>
            <w:tcW w:w="5954" w:type="dxa"/>
            <w:vMerge/>
            <w:shd w:val="clear" w:color="auto" w:fill="auto"/>
          </w:tcPr>
          <w:p w:rsidR="001B5F06" w:rsidRPr="00584A86" w:rsidRDefault="001B5F06" w:rsidP="00554BA6">
            <w:pPr>
              <w:jc w:val="right"/>
              <w:rPr>
                <w:rFonts w:ascii="HG丸ｺﾞｼｯｸM-PRO" w:eastAsia="HG丸ｺﾞｼｯｸM-PRO" w:hAnsi="HG丸ｺﾞｼｯｸM-PRO"/>
                <w:sz w:val="20"/>
                <w:szCs w:val="20"/>
              </w:rPr>
            </w:pPr>
          </w:p>
        </w:tc>
      </w:tr>
      <w:tr w:rsidR="00584A86" w:rsidRPr="00584A86" w:rsidTr="00AD52B6">
        <w:tc>
          <w:tcPr>
            <w:tcW w:w="1995" w:type="dxa"/>
          </w:tcPr>
          <w:p w:rsidR="001B5F06" w:rsidRPr="00584A86" w:rsidRDefault="001B5F06" w:rsidP="007B4194">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あまり変わらない</w:t>
            </w:r>
          </w:p>
        </w:tc>
        <w:tc>
          <w:tcPr>
            <w:tcW w:w="2082" w:type="dxa"/>
            <w:vAlign w:val="center"/>
          </w:tcPr>
          <w:p w:rsidR="001B5F06" w:rsidRPr="00584A86" w:rsidRDefault="001B5F06" w:rsidP="00554BA6">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17人（ 23％）</w:t>
            </w:r>
          </w:p>
        </w:tc>
        <w:tc>
          <w:tcPr>
            <w:tcW w:w="5954" w:type="dxa"/>
            <w:vMerge/>
            <w:shd w:val="clear" w:color="auto" w:fill="auto"/>
          </w:tcPr>
          <w:p w:rsidR="001B5F06" w:rsidRPr="00584A86" w:rsidRDefault="001B5F06" w:rsidP="00554BA6">
            <w:pPr>
              <w:jc w:val="right"/>
              <w:rPr>
                <w:rFonts w:ascii="HG丸ｺﾞｼｯｸM-PRO" w:eastAsia="HG丸ｺﾞｼｯｸM-PRO" w:hAnsi="HG丸ｺﾞｼｯｸM-PRO"/>
                <w:sz w:val="20"/>
                <w:szCs w:val="20"/>
              </w:rPr>
            </w:pPr>
          </w:p>
        </w:tc>
      </w:tr>
      <w:tr w:rsidR="00584A86" w:rsidRPr="00584A86" w:rsidTr="00AD52B6">
        <w:tc>
          <w:tcPr>
            <w:tcW w:w="1995" w:type="dxa"/>
          </w:tcPr>
          <w:p w:rsidR="001B5F06" w:rsidRPr="00584A86" w:rsidRDefault="001B5F06" w:rsidP="007B4194">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変わらない</w:t>
            </w:r>
          </w:p>
        </w:tc>
        <w:tc>
          <w:tcPr>
            <w:tcW w:w="2082" w:type="dxa"/>
            <w:vAlign w:val="center"/>
          </w:tcPr>
          <w:p w:rsidR="001B5F06" w:rsidRPr="00584A86" w:rsidRDefault="001B5F06"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2人（  3％）</w:t>
            </w:r>
          </w:p>
        </w:tc>
        <w:tc>
          <w:tcPr>
            <w:tcW w:w="5954" w:type="dxa"/>
            <w:vMerge/>
            <w:shd w:val="clear" w:color="auto" w:fill="auto"/>
          </w:tcPr>
          <w:p w:rsidR="001B5F06" w:rsidRPr="00584A86" w:rsidRDefault="001B5F06" w:rsidP="00F2087C">
            <w:pPr>
              <w:ind w:firstLineChars="50" w:firstLine="100"/>
              <w:jc w:val="right"/>
              <w:rPr>
                <w:rFonts w:ascii="HG丸ｺﾞｼｯｸM-PRO" w:eastAsia="HG丸ｺﾞｼｯｸM-PRO" w:hAnsi="HG丸ｺﾞｼｯｸM-PRO"/>
                <w:sz w:val="20"/>
                <w:szCs w:val="20"/>
              </w:rPr>
            </w:pPr>
          </w:p>
        </w:tc>
      </w:tr>
      <w:tr w:rsidR="00584A86" w:rsidRPr="00584A86" w:rsidTr="00C119E3">
        <w:tc>
          <w:tcPr>
            <w:tcW w:w="1995" w:type="dxa"/>
            <w:shd w:val="clear" w:color="auto" w:fill="D9D9D9" w:themeFill="background1" w:themeFillShade="D9"/>
            <w:vAlign w:val="center"/>
          </w:tcPr>
          <w:p w:rsidR="001B5F06" w:rsidRPr="00584A86" w:rsidRDefault="001B5F06" w:rsidP="00C119E3">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合計</w:t>
            </w:r>
          </w:p>
        </w:tc>
        <w:tc>
          <w:tcPr>
            <w:tcW w:w="2082" w:type="dxa"/>
            <w:shd w:val="clear" w:color="auto" w:fill="D9D9D9" w:themeFill="background1" w:themeFillShade="D9"/>
            <w:vAlign w:val="center"/>
          </w:tcPr>
          <w:p w:rsidR="001B5F06" w:rsidRPr="00584A86" w:rsidRDefault="001B5F06" w:rsidP="00554BA6">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72人（100％）</w:t>
            </w:r>
          </w:p>
        </w:tc>
        <w:tc>
          <w:tcPr>
            <w:tcW w:w="5954" w:type="dxa"/>
            <w:vMerge/>
            <w:shd w:val="clear" w:color="auto" w:fill="auto"/>
          </w:tcPr>
          <w:p w:rsidR="001B5F06" w:rsidRPr="00584A86" w:rsidRDefault="001B5F06" w:rsidP="00554BA6">
            <w:pPr>
              <w:jc w:val="right"/>
              <w:rPr>
                <w:rFonts w:ascii="HG丸ｺﾞｼｯｸM-PRO" w:eastAsia="HG丸ｺﾞｼｯｸM-PRO" w:hAnsi="HG丸ｺﾞｼｯｸM-PRO"/>
                <w:sz w:val="20"/>
                <w:szCs w:val="20"/>
              </w:rPr>
            </w:pPr>
          </w:p>
        </w:tc>
      </w:tr>
    </w:tbl>
    <w:p w:rsidR="00CA5EBF" w:rsidRPr="00584A86" w:rsidRDefault="001B5F06" w:rsidP="00206DD4">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rPr>
        <mc:AlternateContent>
          <mc:Choice Requires="wps">
            <w:drawing>
              <wp:anchor distT="0" distB="0" distL="114300" distR="114300" simplePos="0" relativeHeight="251681792" behindDoc="0" locked="0" layoutInCell="1" allowOverlap="1" wp14:anchorId="39C3CA5A" wp14:editId="2736A967">
                <wp:simplePos x="0" y="0"/>
                <wp:positionH relativeFrom="column">
                  <wp:posOffset>18415</wp:posOffset>
                </wp:positionH>
                <wp:positionV relativeFrom="paragraph">
                  <wp:posOffset>172281</wp:posOffset>
                </wp:positionV>
                <wp:extent cx="6207369" cy="1503485"/>
                <wp:effectExtent l="0" t="0" r="22225" b="20955"/>
                <wp:wrapNone/>
                <wp:docPr id="3" name="角丸四角形 3"/>
                <wp:cNvGraphicFramePr/>
                <a:graphic xmlns:a="http://schemas.openxmlformats.org/drawingml/2006/main">
                  <a:graphicData uri="http://schemas.microsoft.com/office/word/2010/wordprocessingShape">
                    <wps:wsp>
                      <wps:cNvSpPr/>
                      <wps:spPr>
                        <a:xfrm>
                          <a:off x="0" y="0"/>
                          <a:ext cx="6207369" cy="1503485"/>
                        </a:xfrm>
                        <a:prstGeom prst="roundRect">
                          <a:avLst/>
                        </a:prstGeom>
                        <a:solidFill>
                          <a:sysClr val="window" lastClr="FFFFFF"/>
                        </a:solidFill>
                        <a:ln w="25400" cap="flat" cmpd="sng" algn="ctr">
                          <a:solidFill>
                            <a:srgbClr val="F79646"/>
                          </a:solidFill>
                          <a:prstDash val="solid"/>
                        </a:ln>
                        <a:effectLst/>
                      </wps:spPr>
                      <wps:txbx>
                        <w:txbxContent>
                          <w:p w:rsidR="00C62A1F" w:rsidRPr="000E4C3D" w:rsidRDefault="00C62A1F" w:rsidP="0015267B">
                            <w:pPr>
                              <w:jc w:val="left"/>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〈変わったと回答した方の意見〉</w:t>
                            </w:r>
                          </w:p>
                          <w:p w:rsidR="00C62A1F" w:rsidRPr="000E4C3D" w:rsidRDefault="0015267B" w:rsidP="0015267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物事に前向きにがんばれるようになった。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少しずつだが、気持ちを外に向けるようになった。</w:t>
                            </w:r>
                          </w:p>
                          <w:p w:rsidR="00C62A1F" w:rsidRPr="000E4C3D" w:rsidRDefault="0015267B" w:rsidP="0015267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物事を理解できるようになった。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日中車椅子で電車・バスを使って外出できるようになった。</w:t>
                            </w:r>
                          </w:p>
                          <w:p w:rsidR="00C62A1F" w:rsidRPr="000E4C3D" w:rsidRDefault="0015267B" w:rsidP="0015267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復職して、やる気が毎日感じられるようになった。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酒と煙草が不必要になった。</w:t>
                            </w:r>
                          </w:p>
                          <w:p w:rsidR="00C62A1F" w:rsidRPr="000E4C3D" w:rsidRDefault="0015267B" w:rsidP="0015267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生活が、規則正しく送れるようになった。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自分で考えて、色々な事ができるようになった。</w:t>
                            </w:r>
                          </w:p>
                          <w:p w:rsidR="00C62A1F" w:rsidRPr="000E4C3D" w:rsidRDefault="0015267B" w:rsidP="0015267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障がいの自覚が出てきた。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記憶が少し良くなった。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45pt;margin-top:13.55pt;width:488.75pt;height:11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" fillcolor="window" strokecolor="#f79646" strokeweight="2pt">
                <v:textbox>
                  <w:txbxContent>
                    <w:p w:rsidR="00C62A1F" w:rsidRPr="000E4C3D" w:rsidRDefault="00C62A1F" w:rsidP="0015267B">
                      <w:pPr>
                        <w:jc w:val="left"/>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〈変わったと回答した方の意見〉</w:t>
                      </w:r>
                    </w:p>
                    <w:p w:rsidR="00C62A1F" w:rsidRPr="000E4C3D" w:rsidRDefault="0015267B" w:rsidP="0015267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物事に前向きにがんばれるようになった。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少しずつだが、気持ちを外に向けるようになった。</w:t>
                      </w:r>
                    </w:p>
                    <w:p w:rsidR="00C62A1F" w:rsidRPr="000E4C3D" w:rsidRDefault="0015267B" w:rsidP="0015267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物事を理解できるようになった。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日中車椅子で電車・バスを使って外出できるようになった。</w:t>
                      </w:r>
                    </w:p>
                    <w:p w:rsidR="00C62A1F" w:rsidRPr="000E4C3D" w:rsidRDefault="0015267B" w:rsidP="0015267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復職して、やる気が毎日感じられるようになった。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酒と煙草が不必要になった。</w:t>
                      </w:r>
                    </w:p>
                    <w:p w:rsidR="00C62A1F" w:rsidRPr="000E4C3D" w:rsidRDefault="0015267B" w:rsidP="0015267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生活が、規則正しく送れるようになった。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自分で考えて、色々な事ができるようになった。</w:t>
                      </w:r>
                    </w:p>
                    <w:p w:rsidR="00C62A1F" w:rsidRPr="000E4C3D" w:rsidRDefault="0015267B" w:rsidP="0015267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障がいの自覚が出てきた。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記憶が少し良くなった。</w:t>
                      </w:r>
                    </w:p>
                  </w:txbxContent>
                </v:textbox>
              </v:roundrect>
            </w:pict>
          </mc:Fallback>
        </mc:AlternateContent>
      </w:r>
    </w:p>
    <w:p w:rsidR="00EF58FD" w:rsidRPr="00584A86" w:rsidRDefault="00EF58FD" w:rsidP="00206DD4">
      <w:pPr>
        <w:rPr>
          <w:rFonts w:ascii="HG丸ｺﾞｼｯｸM-PRO" w:eastAsia="HG丸ｺﾞｼｯｸM-PRO" w:hAnsi="HG丸ｺﾞｼｯｸM-PRO"/>
          <w:szCs w:val="21"/>
        </w:rPr>
      </w:pPr>
    </w:p>
    <w:p w:rsidR="00A23D01" w:rsidRPr="00584A86" w:rsidRDefault="00A23D01" w:rsidP="00206DD4">
      <w:pPr>
        <w:rPr>
          <w:rFonts w:ascii="HG丸ｺﾞｼｯｸM-PRO" w:eastAsia="HG丸ｺﾞｼｯｸM-PRO" w:hAnsi="HG丸ｺﾞｼｯｸM-PRO"/>
          <w:szCs w:val="21"/>
        </w:rPr>
      </w:pPr>
    </w:p>
    <w:p w:rsidR="001B5F06" w:rsidRPr="00584A86" w:rsidRDefault="001B5F06" w:rsidP="00206DD4">
      <w:pPr>
        <w:rPr>
          <w:rFonts w:ascii="HG丸ｺﾞｼｯｸM-PRO" w:eastAsia="HG丸ｺﾞｼｯｸM-PRO" w:hAnsi="HG丸ｺﾞｼｯｸM-PRO"/>
          <w:szCs w:val="21"/>
        </w:rPr>
      </w:pPr>
    </w:p>
    <w:p w:rsidR="001B5F06" w:rsidRPr="00584A86" w:rsidRDefault="001B5F06" w:rsidP="00206DD4">
      <w:pPr>
        <w:rPr>
          <w:rFonts w:ascii="HG丸ｺﾞｼｯｸM-PRO" w:eastAsia="HG丸ｺﾞｼｯｸM-PRO" w:hAnsi="HG丸ｺﾞｼｯｸM-PRO"/>
          <w:szCs w:val="21"/>
        </w:rPr>
      </w:pPr>
    </w:p>
    <w:p w:rsidR="001B5F06" w:rsidRPr="00584A86" w:rsidRDefault="001B5F06" w:rsidP="00206DD4">
      <w:pPr>
        <w:rPr>
          <w:rFonts w:ascii="HG丸ｺﾞｼｯｸM-PRO" w:eastAsia="HG丸ｺﾞｼｯｸM-PRO" w:hAnsi="HG丸ｺﾞｼｯｸM-PRO"/>
          <w:szCs w:val="21"/>
        </w:rPr>
      </w:pPr>
    </w:p>
    <w:p w:rsidR="001B5F06" w:rsidRPr="00584A86" w:rsidRDefault="001B5F06" w:rsidP="00206DD4">
      <w:pPr>
        <w:rPr>
          <w:rFonts w:ascii="HG丸ｺﾞｼｯｸM-PRO" w:eastAsia="HG丸ｺﾞｼｯｸM-PRO" w:hAnsi="HG丸ｺﾞｼｯｸM-PRO"/>
          <w:szCs w:val="21"/>
        </w:rPr>
      </w:pPr>
    </w:p>
    <w:p w:rsidR="001B5F06" w:rsidRPr="00584A86" w:rsidRDefault="001B5F06" w:rsidP="00206DD4">
      <w:pPr>
        <w:rPr>
          <w:rFonts w:ascii="HG丸ｺﾞｼｯｸM-PRO" w:eastAsia="HG丸ｺﾞｼｯｸM-PRO" w:hAnsi="HG丸ｺﾞｼｯｸM-PRO"/>
          <w:szCs w:val="21"/>
        </w:rPr>
      </w:pPr>
    </w:p>
    <w:p w:rsidR="00CE75B3" w:rsidRPr="00584A86" w:rsidRDefault="00CE75B3" w:rsidP="00AF1AFD">
      <w:pPr>
        <w:rPr>
          <w:rFonts w:ascii="HG丸ｺﾞｼｯｸM-PRO" w:eastAsia="HG丸ｺﾞｼｯｸM-PRO" w:hAnsi="HG丸ｺﾞｼｯｸM-PRO"/>
          <w:szCs w:val="21"/>
        </w:rPr>
      </w:pPr>
    </w:p>
    <w:p w:rsidR="00D436E8" w:rsidRPr="00584A86" w:rsidRDefault="00D436E8" w:rsidP="00AF1AFD">
      <w:pPr>
        <w:rPr>
          <w:rFonts w:ascii="HG丸ｺﾞｼｯｸM-PRO" w:eastAsia="HG丸ｺﾞｼｯｸM-PRO" w:hAnsi="HG丸ｺﾞｼｯｸM-PRO"/>
          <w:szCs w:val="21"/>
        </w:rPr>
      </w:pPr>
    </w:p>
    <w:p w:rsidR="00AF1AFD" w:rsidRPr="00584A86" w:rsidRDefault="00AF1AFD" w:rsidP="00CC6921">
      <w:pPr>
        <w:pStyle w:val="2"/>
        <w:rPr>
          <w:rFonts w:ascii="HG丸ｺﾞｼｯｸM-PRO" w:eastAsia="HG丸ｺﾞｼｯｸM-PRO" w:hAnsi="HG丸ｺﾞｼｯｸM-PRO"/>
          <w:szCs w:val="21"/>
        </w:rPr>
      </w:pPr>
      <w:bookmarkStart w:id="12" w:name="_Toc494449606"/>
      <w:r w:rsidRPr="00584A86">
        <w:rPr>
          <w:rFonts w:ascii="HG丸ｺﾞｼｯｸM-PRO" w:eastAsia="HG丸ｺﾞｼｯｸM-PRO" w:hAnsi="HG丸ｺﾞｼｯｸM-PRO" w:hint="eastAsia"/>
          <w:szCs w:val="21"/>
        </w:rPr>
        <w:t>３．自立センターについて</w:t>
      </w:r>
      <w:bookmarkEnd w:id="12"/>
    </w:p>
    <w:p w:rsidR="00DE39CC" w:rsidRPr="00584A86" w:rsidRDefault="001B5F06" w:rsidP="00AF1AFD">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rPr>
        <w:t>（１）自立センターを利用してどのように思われましたか？</w:t>
      </w:r>
    </w:p>
    <w:tbl>
      <w:tblPr>
        <w:tblStyle w:val="ae"/>
        <w:tblW w:w="0" w:type="auto"/>
        <w:tblInd w:w="108" w:type="dxa"/>
        <w:tblLook w:val="04A0" w:firstRow="1" w:lastRow="0" w:firstColumn="1" w:lastColumn="0" w:noHBand="0" w:noVBand="1"/>
      </w:tblPr>
      <w:tblGrid>
        <w:gridCol w:w="2111"/>
        <w:gridCol w:w="1822"/>
        <w:gridCol w:w="5565"/>
      </w:tblGrid>
      <w:tr w:rsidR="00584A86" w:rsidRPr="00584A86" w:rsidTr="001B5F06">
        <w:tc>
          <w:tcPr>
            <w:tcW w:w="2111" w:type="dxa"/>
          </w:tcPr>
          <w:p w:rsidR="001B5F06" w:rsidRPr="00584A86" w:rsidRDefault="001B5F06"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充分満足</w:t>
            </w:r>
          </w:p>
        </w:tc>
        <w:tc>
          <w:tcPr>
            <w:tcW w:w="1822" w:type="dxa"/>
            <w:vAlign w:val="center"/>
          </w:tcPr>
          <w:p w:rsidR="001B5F06" w:rsidRPr="00584A86" w:rsidRDefault="001B5F06" w:rsidP="00CA2C08">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23人（ 27％）</w:t>
            </w:r>
          </w:p>
        </w:tc>
        <w:tc>
          <w:tcPr>
            <w:tcW w:w="5565" w:type="dxa"/>
            <w:vMerge w:val="restart"/>
          </w:tcPr>
          <w:p w:rsidR="001B5F06" w:rsidRPr="00584A86" w:rsidRDefault="001B5F06" w:rsidP="001B5F06">
            <w:pPr>
              <w:jc w:val="lef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noProof/>
                <w:szCs w:val="21"/>
              </w:rPr>
              <w:drawing>
                <wp:anchor distT="0" distB="0" distL="114300" distR="114300" simplePos="0" relativeHeight="251683840" behindDoc="0" locked="0" layoutInCell="1" allowOverlap="1" wp14:anchorId="07E51C39" wp14:editId="7B7867EF">
                  <wp:simplePos x="0" y="0"/>
                  <wp:positionH relativeFrom="column">
                    <wp:posOffset>-6985</wp:posOffset>
                  </wp:positionH>
                  <wp:positionV relativeFrom="paragraph">
                    <wp:posOffset>125095</wp:posOffset>
                  </wp:positionV>
                  <wp:extent cx="3358515" cy="1397635"/>
                  <wp:effectExtent l="0" t="0" r="0" b="0"/>
                  <wp:wrapSquare wrapText="bothSides"/>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r>
      <w:tr w:rsidR="00584A86" w:rsidRPr="00584A86" w:rsidTr="001B5F06">
        <w:tc>
          <w:tcPr>
            <w:tcW w:w="2111" w:type="dxa"/>
          </w:tcPr>
          <w:p w:rsidR="001B5F06" w:rsidRPr="00584A86" w:rsidRDefault="001B5F06"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おおむね満足</w:t>
            </w:r>
          </w:p>
        </w:tc>
        <w:tc>
          <w:tcPr>
            <w:tcW w:w="1822" w:type="dxa"/>
            <w:vAlign w:val="center"/>
          </w:tcPr>
          <w:p w:rsidR="001B5F06" w:rsidRPr="00584A86" w:rsidRDefault="001B5F06" w:rsidP="00CA2C08">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41人（ 49％）</w:t>
            </w:r>
          </w:p>
        </w:tc>
        <w:tc>
          <w:tcPr>
            <w:tcW w:w="5565" w:type="dxa"/>
            <w:vMerge/>
          </w:tcPr>
          <w:p w:rsidR="001B5F06" w:rsidRPr="00584A86" w:rsidRDefault="001B5F06" w:rsidP="00CA2C08">
            <w:pPr>
              <w:jc w:val="right"/>
              <w:rPr>
                <w:rFonts w:ascii="HG丸ｺﾞｼｯｸM-PRO" w:eastAsia="HG丸ｺﾞｼｯｸM-PRO" w:hAnsi="HG丸ｺﾞｼｯｸM-PRO"/>
                <w:sz w:val="20"/>
                <w:szCs w:val="20"/>
              </w:rPr>
            </w:pPr>
          </w:p>
        </w:tc>
      </w:tr>
      <w:tr w:rsidR="00584A86" w:rsidRPr="00584A86" w:rsidTr="001B5F06">
        <w:tc>
          <w:tcPr>
            <w:tcW w:w="2111" w:type="dxa"/>
          </w:tcPr>
          <w:p w:rsidR="001B5F06" w:rsidRPr="00584A86" w:rsidRDefault="001B5F06"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どちらともいえない</w:t>
            </w:r>
          </w:p>
        </w:tc>
        <w:tc>
          <w:tcPr>
            <w:tcW w:w="1822" w:type="dxa"/>
            <w:vAlign w:val="center"/>
          </w:tcPr>
          <w:p w:rsidR="001B5F06" w:rsidRPr="00584A86" w:rsidRDefault="001B5F06"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9人（ 11％）</w:t>
            </w:r>
          </w:p>
        </w:tc>
        <w:tc>
          <w:tcPr>
            <w:tcW w:w="5565" w:type="dxa"/>
            <w:vMerge/>
          </w:tcPr>
          <w:p w:rsidR="001B5F06" w:rsidRPr="00584A86" w:rsidRDefault="001B5F06" w:rsidP="00F2087C">
            <w:pPr>
              <w:ind w:firstLineChars="50" w:firstLine="100"/>
              <w:jc w:val="right"/>
              <w:rPr>
                <w:rFonts w:ascii="HG丸ｺﾞｼｯｸM-PRO" w:eastAsia="HG丸ｺﾞｼｯｸM-PRO" w:hAnsi="HG丸ｺﾞｼｯｸM-PRO"/>
                <w:sz w:val="20"/>
                <w:szCs w:val="20"/>
              </w:rPr>
            </w:pPr>
          </w:p>
        </w:tc>
      </w:tr>
      <w:tr w:rsidR="00584A86" w:rsidRPr="00584A86" w:rsidTr="001B5F06">
        <w:tc>
          <w:tcPr>
            <w:tcW w:w="2111" w:type="dxa"/>
          </w:tcPr>
          <w:p w:rsidR="001B5F06" w:rsidRPr="00584A86" w:rsidRDefault="001B5F06"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やや不満</w:t>
            </w:r>
          </w:p>
        </w:tc>
        <w:tc>
          <w:tcPr>
            <w:tcW w:w="1822" w:type="dxa"/>
            <w:vAlign w:val="center"/>
          </w:tcPr>
          <w:p w:rsidR="001B5F06" w:rsidRPr="00584A86" w:rsidRDefault="001B5F06"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7人（  8％）</w:t>
            </w:r>
          </w:p>
        </w:tc>
        <w:tc>
          <w:tcPr>
            <w:tcW w:w="5565" w:type="dxa"/>
            <w:vMerge/>
          </w:tcPr>
          <w:p w:rsidR="001B5F06" w:rsidRPr="00584A86" w:rsidRDefault="001B5F06" w:rsidP="00F2087C">
            <w:pPr>
              <w:ind w:firstLineChars="50" w:firstLine="100"/>
              <w:jc w:val="right"/>
              <w:rPr>
                <w:rFonts w:ascii="HG丸ｺﾞｼｯｸM-PRO" w:eastAsia="HG丸ｺﾞｼｯｸM-PRO" w:hAnsi="HG丸ｺﾞｼｯｸM-PRO"/>
                <w:sz w:val="20"/>
                <w:szCs w:val="20"/>
              </w:rPr>
            </w:pPr>
          </w:p>
        </w:tc>
      </w:tr>
      <w:tr w:rsidR="00584A86" w:rsidRPr="00584A86" w:rsidTr="001B5F06">
        <w:tc>
          <w:tcPr>
            <w:tcW w:w="2111" w:type="dxa"/>
          </w:tcPr>
          <w:p w:rsidR="001B5F06" w:rsidRPr="00584A86" w:rsidRDefault="001B5F06"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不満</w:t>
            </w:r>
          </w:p>
        </w:tc>
        <w:tc>
          <w:tcPr>
            <w:tcW w:w="1822" w:type="dxa"/>
            <w:vAlign w:val="center"/>
          </w:tcPr>
          <w:p w:rsidR="001B5F06" w:rsidRPr="00584A86" w:rsidRDefault="001B5F06"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4人（  5％）</w:t>
            </w:r>
          </w:p>
        </w:tc>
        <w:tc>
          <w:tcPr>
            <w:tcW w:w="5565" w:type="dxa"/>
            <w:vMerge/>
          </w:tcPr>
          <w:p w:rsidR="001B5F06" w:rsidRPr="00584A86" w:rsidRDefault="001B5F06" w:rsidP="00F2087C">
            <w:pPr>
              <w:ind w:firstLineChars="50" w:firstLine="100"/>
              <w:jc w:val="right"/>
              <w:rPr>
                <w:rFonts w:ascii="HG丸ｺﾞｼｯｸM-PRO" w:eastAsia="HG丸ｺﾞｼｯｸM-PRO" w:hAnsi="HG丸ｺﾞｼｯｸM-PRO"/>
                <w:sz w:val="20"/>
                <w:szCs w:val="20"/>
              </w:rPr>
            </w:pPr>
          </w:p>
        </w:tc>
      </w:tr>
      <w:tr w:rsidR="00584A86" w:rsidRPr="00584A86" w:rsidTr="003C4C66">
        <w:tc>
          <w:tcPr>
            <w:tcW w:w="2111" w:type="dxa"/>
            <w:shd w:val="clear" w:color="auto" w:fill="D9D9D9" w:themeFill="background1" w:themeFillShade="D9"/>
            <w:vAlign w:val="center"/>
          </w:tcPr>
          <w:p w:rsidR="001B5F06" w:rsidRPr="00584A86" w:rsidRDefault="001B5F06" w:rsidP="003C4C66">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合計</w:t>
            </w:r>
          </w:p>
        </w:tc>
        <w:tc>
          <w:tcPr>
            <w:tcW w:w="1822" w:type="dxa"/>
            <w:shd w:val="clear" w:color="auto" w:fill="D9D9D9" w:themeFill="background1" w:themeFillShade="D9"/>
            <w:vAlign w:val="center"/>
          </w:tcPr>
          <w:p w:rsidR="001B5F06" w:rsidRPr="00584A86" w:rsidRDefault="001B5F06" w:rsidP="00CA2C08">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84人（100％）</w:t>
            </w:r>
          </w:p>
        </w:tc>
        <w:tc>
          <w:tcPr>
            <w:tcW w:w="5565" w:type="dxa"/>
            <w:vMerge/>
            <w:shd w:val="clear" w:color="auto" w:fill="D9D9D9" w:themeFill="background1" w:themeFillShade="D9"/>
          </w:tcPr>
          <w:p w:rsidR="001B5F06" w:rsidRPr="00584A86" w:rsidRDefault="001B5F06" w:rsidP="00CA2C08">
            <w:pPr>
              <w:jc w:val="right"/>
              <w:rPr>
                <w:rFonts w:ascii="HG丸ｺﾞｼｯｸM-PRO" w:eastAsia="HG丸ｺﾞｼｯｸM-PRO" w:hAnsi="HG丸ｺﾞｼｯｸM-PRO"/>
                <w:sz w:val="20"/>
                <w:szCs w:val="20"/>
              </w:rPr>
            </w:pPr>
          </w:p>
        </w:tc>
      </w:tr>
    </w:tbl>
    <w:p w:rsidR="001B5F06" w:rsidRPr="00584A86" w:rsidRDefault="003C4C66" w:rsidP="00FC6245">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85888" behindDoc="0" locked="0" layoutInCell="1" allowOverlap="1" wp14:anchorId="0FEFDE2A" wp14:editId="002AA57D">
                <wp:simplePos x="0" y="0"/>
                <wp:positionH relativeFrom="column">
                  <wp:posOffset>-25498</wp:posOffset>
                </wp:positionH>
                <wp:positionV relativeFrom="paragraph">
                  <wp:posOffset>-30431</wp:posOffset>
                </wp:positionV>
                <wp:extent cx="6207125" cy="1714500"/>
                <wp:effectExtent l="0" t="0" r="22225" b="19050"/>
                <wp:wrapNone/>
                <wp:docPr id="5" name="角丸四角形 5"/>
                <wp:cNvGraphicFramePr/>
                <a:graphic xmlns:a="http://schemas.openxmlformats.org/drawingml/2006/main">
                  <a:graphicData uri="http://schemas.microsoft.com/office/word/2010/wordprocessingShape">
                    <wps:wsp>
                      <wps:cNvSpPr/>
                      <wps:spPr>
                        <a:xfrm>
                          <a:off x="0" y="0"/>
                          <a:ext cx="6207125" cy="1714500"/>
                        </a:xfrm>
                        <a:prstGeom prst="roundRect">
                          <a:avLst/>
                        </a:prstGeom>
                        <a:solidFill>
                          <a:sysClr val="window" lastClr="FFFFFF"/>
                        </a:solidFill>
                        <a:ln w="25400" cap="flat" cmpd="sng" algn="ctr">
                          <a:solidFill>
                            <a:srgbClr val="F79646"/>
                          </a:solidFill>
                          <a:prstDash val="solid"/>
                        </a:ln>
                        <a:effectLst/>
                      </wps:spPr>
                      <wps:txbx>
                        <w:txbxContent>
                          <w:p w:rsidR="00C62A1F" w:rsidRPr="000E4C3D" w:rsidRDefault="00C62A1F" w:rsidP="001B5F06">
                            <w:pPr>
                              <w:jc w:val="left"/>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〈不満な点に関する意見〉</w:t>
                            </w:r>
                          </w:p>
                          <w:p w:rsidR="00C62A1F" w:rsidRPr="000E4C3D" w:rsidRDefault="00333A23" w:rsidP="001B5F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当事者への理解がない。</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衛生面で、不安な面が少しあった。</w:t>
                            </w:r>
                          </w:p>
                          <w:p w:rsidR="00C62A1F" w:rsidRPr="000E4C3D" w:rsidRDefault="00333A23" w:rsidP="001B5F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休日にプログラムがないので退屈だった。</w:t>
                            </w:r>
                          </w:p>
                          <w:p w:rsidR="00C62A1F" w:rsidRPr="000E4C3D" w:rsidRDefault="00333A23" w:rsidP="001B5F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目標まで１年では到達できなかったので、もう少し時間が欲しい。</w:t>
                            </w:r>
                          </w:p>
                          <w:p w:rsidR="00C62A1F" w:rsidRPr="000E4C3D" w:rsidRDefault="00333A23" w:rsidP="001B5F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74F59">
                              <w:rPr>
                                <w:rFonts w:ascii="HG丸ｺﾞｼｯｸM-PRO" w:eastAsia="HG丸ｺﾞｼｯｸM-PRO" w:hAnsi="HG丸ｺﾞｼｯｸM-PRO" w:hint="eastAsia"/>
                                <w:sz w:val="20"/>
                                <w:szCs w:val="20"/>
                              </w:rPr>
                              <w:t>仕方がないと思うが、行動制限。 ○</w:t>
                            </w:r>
                            <w:r w:rsidR="00C62A1F" w:rsidRPr="000E4C3D">
                              <w:rPr>
                                <w:rFonts w:ascii="HG丸ｺﾞｼｯｸM-PRO" w:eastAsia="HG丸ｺﾞｼｯｸM-PRO" w:hAnsi="HG丸ｺﾞｼｯｸM-PRO" w:hint="eastAsia"/>
                                <w:sz w:val="20"/>
                                <w:szCs w:val="20"/>
                              </w:rPr>
                              <w:t>いろんな情報を教えて欲しかった。</w:t>
                            </w:r>
                          </w:p>
                          <w:p w:rsidR="00C62A1F" w:rsidRPr="00171C23" w:rsidRDefault="00333A23" w:rsidP="001B5F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本人にとって良いと思っても、実際は合ってなかったかもしれません。</w:t>
                            </w:r>
                            <w:r w:rsidR="00C62A1F" w:rsidRPr="00171C23">
                              <w:rPr>
                                <w:rFonts w:ascii="HG丸ｺﾞｼｯｸM-PRO" w:eastAsia="HG丸ｺﾞｼｯｸM-PRO" w:hAnsi="HG丸ｺﾞｼｯｸM-PRO" w:hint="eastAsia"/>
                                <w:sz w:val="20"/>
                                <w:szCs w:val="20"/>
                              </w:rPr>
                              <w:t>（ご家族意見）</w:t>
                            </w:r>
                          </w:p>
                          <w:p w:rsidR="00C62A1F" w:rsidRPr="00171C23" w:rsidRDefault="00333A23" w:rsidP="001B5F06">
                            <w:pPr>
                              <w:jc w:val="left"/>
                              <w:rPr>
                                <w:rFonts w:ascii="HG丸ｺﾞｼｯｸM-PRO" w:eastAsia="HG丸ｺﾞｼｯｸM-PRO" w:hAnsi="HG丸ｺﾞｼｯｸM-PRO"/>
                                <w:sz w:val="20"/>
                                <w:szCs w:val="20"/>
                              </w:rPr>
                            </w:pPr>
                            <w:r w:rsidRPr="00171C23">
                              <w:rPr>
                                <w:rFonts w:ascii="HG丸ｺﾞｼｯｸM-PRO" w:eastAsia="HG丸ｺﾞｼｯｸM-PRO" w:hAnsi="HG丸ｺﾞｼｯｸM-PRO" w:hint="eastAsia"/>
                                <w:sz w:val="20"/>
                                <w:szCs w:val="20"/>
                              </w:rPr>
                              <w:t>○</w:t>
                            </w:r>
                            <w:r w:rsidR="00C62A1F" w:rsidRPr="00171C23">
                              <w:rPr>
                                <w:rFonts w:ascii="HG丸ｺﾞｼｯｸM-PRO" w:eastAsia="HG丸ｺﾞｼｯｸM-PRO" w:hAnsi="HG丸ｺﾞｼｯｸM-PRO" w:hint="eastAsia"/>
                                <w:sz w:val="20"/>
                                <w:szCs w:val="20"/>
                              </w:rPr>
                              <w:t>週間プログラム表を家族も欲しかった。本人が何をしていたかわからなかった。（ご家族意見）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2pt;margin-top:-2.4pt;width:488.7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" fillcolor="window" strokecolor="#f79646" strokeweight="2pt">
                <v:textbox>
                  <w:txbxContent>
                    <w:p w:rsidR="00C62A1F" w:rsidRPr="000E4C3D" w:rsidRDefault="00C62A1F" w:rsidP="001B5F06">
                      <w:pPr>
                        <w:jc w:val="left"/>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〈不満な点に関する意見〉</w:t>
                      </w:r>
                    </w:p>
                    <w:p w:rsidR="00C62A1F" w:rsidRPr="000E4C3D" w:rsidRDefault="00333A23" w:rsidP="001B5F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当事者への理解がない。</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衛生面で、不安な面が少しあった。</w:t>
                      </w:r>
                    </w:p>
                    <w:p w:rsidR="00C62A1F" w:rsidRPr="000E4C3D" w:rsidRDefault="00333A23" w:rsidP="001B5F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休日にプログラムがないので退屈だった。</w:t>
                      </w:r>
                    </w:p>
                    <w:p w:rsidR="00C62A1F" w:rsidRPr="000E4C3D" w:rsidRDefault="00333A23" w:rsidP="001B5F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目標まで１年では到達できなかったので、もう少し時間が欲しい。</w:t>
                      </w:r>
                    </w:p>
                    <w:p w:rsidR="00C62A1F" w:rsidRPr="000E4C3D" w:rsidRDefault="00333A23" w:rsidP="001B5F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74F59">
                        <w:rPr>
                          <w:rFonts w:ascii="HG丸ｺﾞｼｯｸM-PRO" w:eastAsia="HG丸ｺﾞｼｯｸM-PRO" w:hAnsi="HG丸ｺﾞｼｯｸM-PRO" w:hint="eastAsia"/>
                          <w:sz w:val="20"/>
                          <w:szCs w:val="20"/>
                        </w:rPr>
                        <w:t>仕方がないと思うが、行動制限。 ○</w:t>
                      </w:r>
                      <w:r w:rsidR="00C62A1F" w:rsidRPr="000E4C3D">
                        <w:rPr>
                          <w:rFonts w:ascii="HG丸ｺﾞｼｯｸM-PRO" w:eastAsia="HG丸ｺﾞｼｯｸM-PRO" w:hAnsi="HG丸ｺﾞｼｯｸM-PRO" w:hint="eastAsia"/>
                          <w:sz w:val="20"/>
                          <w:szCs w:val="20"/>
                        </w:rPr>
                        <w:t>いろんな情報を教えて欲しかった。</w:t>
                      </w:r>
                    </w:p>
                    <w:p w:rsidR="00C62A1F" w:rsidRPr="00171C23" w:rsidRDefault="00333A23" w:rsidP="001B5F0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本人にとって良いと思っても、実際は合ってなかったかもしれません。</w:t>
                      </w:r>
                      <w:r w:rsidR="00C62A1F" w:rsidRPr="00171C23">
                        <w:rPr>
                          <w:rFonts w:ascii="HG丸ｺﾞｼｯｸM-PRO" w:eastAsia="HG丸ｺﾞｼｯｸM-PRO" w:hAnsi="HG丸ｺﾞｼｯｸM-PRO" w:hint="eastAsia"/>
                          <w:sz w:val="20"/>
                          <w:szCs w:val="20"/>
                        </w:rPr>
                        <w:t>（ご家族意見）</w:t>
                      </w:r>
                    </w:p>
                    <w:p w:rsidR="00C62A1F" w:rsidRPr="00171C23" w:rsidRDefault="00333A23" w:rsidP="001B5F06">
                      <w:pPr>
                        <w:jc w:val="left"/>
                        <w:rPr>
                          <w:rFonts w:ascii="HG丸ｺﾞｼｯｸM-PRO" w:eastAsia="HG丸ｺﾞｼｯｸM-PRO" w:hAnsi="HG丸ｺﾞｼｯｸM-PRO"/>
                          <w:sz w:val="20"/>
                          <w:szCs w:val="20"/>
                        </w:rPr>
                      </w:pPr>
                      <w:r w:rsidRPr="00171C23">
                        <w:rPr>
                          <w:rFonts w:ascii="HG丸ｺﾞｼｯｸM-PRO" w:eastAsia="HG丸ｺﾞｼｯｸM-PRO" w:hAnsi="HG丸ｺﾞｼｯｸM-PRO" w:hint="eastAsia"/>
                          <w:sz w:val="20"/>
                          <w:szCs w:val="20"/>
                        </w:rPr>
                        <w:t>○</w:t>
                      </w:r>
                      <w:r w:rsidR="00C62A1F" w:rsidRPr="00171C23">
                        <w:rPr>
                          <w:rFonts w:ascii="HG丸ｺﾞｼｯｸM-PRO" w:eastAsia="HG丸ｺﾞｼｯｸM-PRO" w:hAnsi="HG丸ｺﾞｼｯｸM-PRO" w:hint="eastAsia"/>
                          <w:sz w:val="20"/>
                          <w:szCs w:val="20"/>
                        </w:rPr>
                        <w:t>週間プログラム表を家族も欲しかった。本人が何をしていたかわからなかった。（ご家族意見）</w:t>
                      </w:r>
                    </w:p>
                  </w:txbxContent>
                </v:textbox>
              </v:roundrect>
            </w:pict>
          </mc:Fallback>
        </mc:AlternateContent>
      </w:r>
    </w:p>
    <w:p w:rsidR="001B5F06" w:rsidRPr="00584A86" w:rsidRDefault="001B5F06" w:rsidP="00FC6245">
      <w:pPr>
        <w:rPr>
          <w:rFonts w:ascii="HG丸ｺﾞｼｯｸM-PRO" w:eastAsia="HG丸ｺﾞｼｯｸM-PRO" w:hAnsi="HG丸ｺﾞｼｯｸM-PRO"/>
          <w:szCs w:val="21"/>
        </w:rPr>
      </w:pPr>
    </w:p>
    <w:p w:rsidR="001B5F06" w:rsidRPr="00584A86" w:rsidRDefault="001B5F06" w:rsidP="00FC6245">
      <w:pPr>
        <w:rPr>
          <w:rFonts w:ascii="HG丸ｺﾞｼｯｸM-PRO" w:eastAsia="HG丸ｺﾞｼｯｸM-PRO" w:hAnsi="HG丸ｺﾞｼｯｸM-PRO"/>
          <w:szCs w:val="21"/>
        </w:rPr>
      </w:pPr>
    </w:p>
    <w:p w:rsidR="001B5F06" w:rsidRPr="00584A86" w:rsidRDefault="001B5F06" w:rsidP="00FC6245">
      <w:pPr>
        <w:rPr>
          <w:rFonts w:ascii="HG丸ｺﾞｼｯｸM-PRO" w:eastAsia="HG丸ｺﾞｼｯｸM-PRO" w:hAnsi="HG丸ｺﾞｼｯｸM-PRO"/>
          <w:szCs w:val="21"/>
        </w:rPr>
      </w:pPr>
    </w:p>
    <w:p w:rsidR="001B5F06" w:rsidRPr="00584A86" w:rsidRDefault="001B5F06" w:rsidP="00FC6245">
      <w:pPr>
        <w:rPr>
          <w:rFonts w:ascii="HG丸ｺﾞｼｯｸM-PRO" w:eastAsia="HG丸ｺﾞｼｯｸM-PRO" w:hAnsi="HG丸ｺﾞｼｯｸM-PRO"/>
          <w:szCs w:val="21"/>
        </w:rPr>
      </w:pPr>
    </w:p>
    <w:p w:rsidR="001B5F06" w:rsidRPr="00584A86" w:rsidRDefault="001B5F06" w:rsidP="00FC6245">
      <w:pPr>
        <w:rPr>
          <w:rFonts w:ascii="HG丸ｺﾞｼｯｸM-PRO" w:eastAsia="HG丸ｺﾞｼｯｸM-PRO" w:hAnsi="HG丸ｺﾞｼｯｸM-PRO"/>
          <w:szCs w:val="21"/>
        </w:rPr>
      </w:pPr>
    </w:p>
    <w:p w:rsidR="001B5F06" w:rsidRPr="00584A86" w:rsidRDefault="001B5F06" w:rsidP="00FC6245">
      <w:pPr>
        <w:rPr>
          <w:rFonts w:ascii="HG丸ｺﾞｼｯｸM-PRO" w:eastAsia="HG丸ｺﾞｼｯｸM-PRO" w:hAnsi="HG丸ｺﾞｼｯｸM-PRO"/>
          <w:szCs w:val="21"/>
        </w:rPr>
      </w:pPr>
    </w:p>
    <w:p w:rsidR="001B5F06" w:rsidRPr="00584A86" w:rsidRDefault="001B5F06" w:rsidP="00FC6245">
      <w:pPr>
        <w:rPr>
          <w:rFonts w:ascii="HG丸ｺﾞｼｯｸM-PRO" w:eastAsia="HG丸ｺﾞｼｯｸM-PRO" w:hAnsi="HG丸ｺﾞｼｯｸM-PRO"/>
          <w:szCs w:val="21"/>
        </w:rPr>
      </w:pPr>
    </w:p>
    <w:p w:rsidR="00AE7346" w:rsidRPr="00584A86" w:rsidRDefault="00AE7346" w:rsidP="00FC6245">
      <w:pPr>
        <w:rPr>
          <w:rFonts w:ascii="HG丸ｺﾞｼｯｸM-PRO" w:eastAsia="HG丸ｺﾞｼｯｸM-PRO" w:hAnsi="HG丸ｺﾞｼｯｸM-PRO"/>
          <w:szCs w:val="21"/>
        </w:rPr>
      </w:pPr>
    </w:p>
    <w:p w:rsidR="00F574E3" w:rsidRPr="00584A86" w:rsidRDefault="00F574E3" w:rsidP="00AF1AFD">
      <w:pPr>
        <w:rPr>
          <w:rFonts w:ascii="HG丸ｺﾞｼｯｸM-PRO" w:eastAsia="HG丸ｺﾞｼｯｸM-PRO" w:hAnsi="HG丸ｺﾞｼｯｸM-PRO"/>
          <w:szCs w:val="21"/>
        </w:rPr>
      </w:pPr>
    </w:p>
    <w:p w:rsidR="00F52F49" w:rsidRPr="00584A86" w:rsidRDefault="00542B64" w:rsidP="00F52F49">
      <w:pPr>
        <w:pStyle w:val="3"/>
        <w:ind w:leftChars="0" w:left="0"/>
        <w:rPr>
          <w:rFonts w:ascii="HG丸ｺﾞｼｯｸM-PRO" w:eastAsia="HG丸ｺﾞｼｯｸM-PRO" w:hAnsi="HG丸ｺﾞｼｯｸM-PRO"/>
          <w:szCs w:val="21"/>
        </w:rPr>
      </w:pPr>
      <w:bookmarkStart w:id="13" w:name="_Toc494449608"/>
      <w:r w:rsidRPr="00584A86">
        <w:rPr>
          <w:rFonts w:ascii="HG丸ｺﾞｼｯｸM-PRO" w:eastAsia="HG丸ｺﾞｼｯｸM-PRO" w:hAnsi="HG丸ｺﾞｼｯｸM-PRO" w:hint="eastAsia"/>
          <w:szCs w:val="21"/>
        </w:rPr>
        <w:t>（２）</w:t>
      </w:r>
      <w:r w:rsidR="00AF1AFD" w:rsidRPr="00584A86">
        <w:rPr>
          <w:rFonts w:ascii="HG丸ｺﾞｼｯｸM-PRO" w:eastAsia="HG丸ｺﾞｼｯｸM-PRO" w:hAnsi="HG丸ｺﾞｼｯｸM-PRO" w:hint="eastAsia"/>
          <w:szCs w:val="21"/>
        </w:rPr>
        <w:t>良かったプログラムはありましたか？</w:t>
      </w:r>
      <w:bookmarkEnd w:id="13"/>
    </w:p>
    <w:tbl>
      <w:tblPr>
        <w:tblStyle w:val="ae"/>
        <w:tblW w:w="9639" w:type="dxa"/>
        <w:tblInd w:w="250" w:type="dxa"/>
        <w:tblLook w:val="04A0" w:firstRow="1" w:lastRow="0" w:firstColumn="1" w:lastColumn="0" w:noHBand="0" w:noVBand="1"/>
      </w:tblPr>
      <w:tblGrid>
        <w:gridCol w:w="2268"/>
        <w:gridCol w:w="1843"/>
        <w:gridCol w:w="5528"/>
      </w:tblGrid>
      <w:tr w:rsidR="00584A86" w:rsidRPr="00584A86" w:rsidTr="00DA60A6">
        <w:trPr>
          <w:trHeight w:val="522"/>
        </w:trPr>
        <w:tc>
          <w:tcPr>
            <w:tcW w:w="2268" w:type="dxa"/>
            <w:vAlign w:val="center"/>
          </w:tcPr>
          <w:p w:rsidR="00AD52B6" w:rsidRPr="00584A86" w:rsidRDefault="00AD52B6" w:rsidP="00DA60A6">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あった</w:t>
            </w:r>
          </w:p>
        </w:tc>
        <w:tc>
          <w:tcPr>
            <w:tcW w:w="1843" w:type="dxa"/>
            <w:vAlign w:val="center"/>
          </w:tcPr>
          <w:p w:rsidR="00AD52B6" w:rsidRPr="00584A86" w:rsidRDefault="00AD52B6" w:rsidP="00AB5724">
            <w:pPr>
              <w:jc w:val="right"/>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67人（88％）</w:t>
            </w:r>
          </w:p>
        </w:tc>
        <w:tc>
          <w:tcPr>
            <w:tcW w:w="5528" w:type="dxa"/>
            <w:vMerge w:val="restart"/>
          </w:tcPr>
          <w:p w:rsidR="00AD52B6" w:rsidRPr="00584A86" w:rsidRDefault="00AD52B6" w:rsidP="00AD52B6">
            <w:pPr>
              <w:jc w:val="left"/>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szCs w:val="21"/>
              </w:rPr>
              <w:drawing>
                <wp:anchor distT="0" distB="0" distL="114300" distR="114300" simplePos="0" relativeHeight="251673600" behindDoc="0" locked="0" layoutInCell="1" allowOverlap="1" wp14:anchorId="2008D3E0" wp14:editId="0DB50A80">
                  <wp:simplePos x="0" y="0"/>
                  <wp:positionH relativeFrom="column">
                    <wp:posOffset>106680</wp:posOffset>
                  </wp:positionH>
                  <wp:positionV relativeFrom="paragraph">
                    <wp:posOffset>45085</wp:posOffset>
                  </wp:positionV>
                  <wp:extent cx="2883535" cy="1143000"/>
                  <wp:effectExtent l="0" t="0" r="0" b="0"/>
                  <wp:wrapSquare wrapText="bothSides"/>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c>
      </w:tr>
      <w:tr w:rsidR="00584A86" w:rsidRPr="00584A86" w:rsidTr="00DA60A6">
        <w:trPr>
          <w:trHeight w:val="545"/>
        </w:trPr>
        <w:tc>
          <w:tcPr>
            <w:tcW w:w="2268" w:type="dxa"/>
            <w:vAlign w:val="center"/>
          </w:tcPr>
          <w:p w:rsidR="00AD52B6" w:rsidRPr="00584A86" w:rsidRDefault="00AD52B6" w:rsidP="00DA60A6">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なかった</w:t>
            </w:r>
          </w:p>
        </w:tc>
        <w:tc>
          <w:tcPr>
            <w:tcW w:w="1843" w:type="dxa"/>
            <w:vAlign w:val="center"/>
          </w:tcPr>
          <w:p w:rsidR="00AD52B6" w:rsidRPr="00584A86" w:rsidRDefault="00AD52B6" w:rsidP="00F2087C">
            <w:pPr>
              <w:ind w:firstLineChars="50" w:firstLine="105"/>
              <w:jc w:val="right"/>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5人（ 6％）</w:t>
            </w:r>
          </w:p>
        </w:tc>
        <w:tc>
          <w:tcPr>
            <w:tcW w:w="5528" w:type="dxa"/>
            <w:vMerge/>
          </w:tcPr>
          <w:p w:rsidR="00AD52B6" w:rsidRPr="00584A86" w:rsidRDefault="00AD52B6" w:rsidP="00F2087C">
            <w:pPr>
              <w:ind w:firstLineChars="50" w:firstLine="105"/>
              <w:jc w:val="right"/>
              <w:rPr>
                <w:rFonts w:ascii="HG丸ｺﾞｼｯｸM-PRO" w:eastAsia="HG丸ｺﾞｼｯｸM-PRO" w:hAnsi="HG丸ｺﾞｼｯｸM-PRO"/>
                <w:szCs w:val="21"/>
              </w:rPr>
            </w:pPr>
          </w:p>
        </w:tc>
      </w:tr>
      <w:tr w:rsidR="00584A86" w:rsidRPr="00584A86" w:rsidTr="00DA60A6">
        <w:trPr>
          <w:trHeight w:val="574"/>
        </w:trPr>
        <w:tc>
          <w:tcPr>
            <w:tcW w:w="2268" w:type="dxa"/>
            <w:vAlign w:val="center"/>
          </w:tcPr>
          <w:p w:rsidR="00AD52B6" w:rsidRPr="00584A86" w:rsidRDefault="00AD52B6" w:rsidP="00DA60A6">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どちらともいえない</w:t>
            </w:r>
          </w:p>
        </w:tc>
        <w:tc>
          <w:tcPr>
            <w:tcW w:w="1843" w:type="dxa"/>
            <w:vAlign w:val="center"/>
          </w:tcPr>
          <w:p w:rsidR="00AD52B6" w:rsidRPr="00584A86" w:rsidRDefault="00AD52B6" w:rsidP="00F2087C">
            <w:pPr>
              <w:ind w:firstLineChars="50" w:firstLine="105"/>
              <w:jc w:val="right"/>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5人（ 6％）</w:t>
            </w:r>
          </w:p>
        </w:tc>
        <w:tc>
          <w:tcPr>
            <w:tcW w:w="5528" w:type="dxa"/>
            <w:vMerge/>
          </w:tcPr>
          <w:p w:rsidR="00AD52B6" w:rsidRPr="00584A86" w:rsidRDefault="00AD52B6" w:rsidP="00F2087C">
            <w:pPr>
              <w:ind w:firstLineChars="50" w:firstLine="105"/>
              <w:jc w:val="right"/>
              <w:rPr>
                <w:rFonts w:ascii="HG丸ｺﾞｼｯｸM-PRO" w:eastAsia="HG丸ｺﾞｼｯｸM-PRO" w:hAnsi="HG丸ｺﾞｼｯｸM-PRO"/>
                <w:szCs w:val="21"/>
              </w:rPr>
            </w:pPr>
          </w:p>
        </w:tc>
      </w:tr>
      <w:tr w:rsidR="00584A86" w:rsidRPr="00584A86" w:rsidTr="00690C84">
        <w:trPr>
          <w:trHeight w:val="405"/>
        </w:trPr>
        <w:tc>
          <w:tcPr>
            <w:tcW w:w="2268" w:type="dxa"/>
            <w:shd w:val="clear" w:color="auto" w:fill="D9D9D9" w:themeFill="background1" w:themeFillShade="D9"/>
            <w:vAlign w:val="center"/>
          </w:tcPr>
          <w:p w:rsidR="00AD52B6" w:rsidRPr="00584A86" w:rsidRDefault="00AD52B6" w:rsidP="004D0F88">
            <w:pPr>
              <w:jc w:val="cente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合計</w:t>
            </w:r>
          </w:p>
        </w:tc>
        <w:tc>
          <w:tcPr>
            <w:tcW w:w="1843" w:type="dxa"/>
            <w:shd w:val="clear" w:color="auto" w:fill="D9D9D9" w:themeFill="background1" w:themeFillShade="D9"/>
            <w:vAlign w:val="center"/>
          </w:tcPr>
          <w:p w:rsidR="00AD52B6" w:rsidRPr="00584A86" w:rsidRDefault="00B336F3" w:rsidP="00AB572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r w:rsidR="00AD52B6" w:rsidRPr="00584A86">
              <w:rPr>
                <w:rFonts w:ascii="HG丸ｺﾞｼｯｸM-PRO" w:eastAsia="HG丸ｺﾞｼｯｸM-PRO" w:hAnsi="HG丸ｺﾞｼｯｸM-PRO" w:hint="eastAsia"/>
                <w:szCs w:val="21"/>
              </w:rPr>
              <w:t>7人（</w:t>
            </w:r>
            <w:r>
              <w:rPr>
                <w:rFonts w:ascii="HG丸ｺﾞｼｯｸM-PRO" w:eastAsia="HG丸ｺﾞｼｯｸM-PRO" w:hAnsi="HG丸ｺﾞｼｯｸM-PRO" w:hint="eastAsia"/>
                <w:szCs w:val="21"/>
              </w:rPr>
              <w:t>100</w:t>
            </w:r>
            <w:r w:rsidR="00AD52B6" w:rsidRPr="00584A86">
              <w:rPr>
                <w:rFonts w:ascii="HG丸ｺﾞｼｯｸM-PRO" w:eastAsia="HG丸ｺﾞｼｯｸM-PRO" w:hAnsi="HG丸ｺﾞｼｯｸM-PRO" w:hint="eastAsia"/>
                <w:szCs w:val="21"/>
              </w:rPr>
              <w:t>％）</w:t>
            </w:r>
          </w:p>
        </w:tc>
        <w:tc>
          <w:tcPr>
            <w:tcW w:w="5528" w:type="dxa"/>
            <w:vMerge/>
            <w:shd w:val="clear" w:color="auto" w:fill="D9D9D9" w:themeFill="background1" w:themeFillShade="D9"/>
          </w:tcPr>
          <w:p w:rsidR="00AD52B6" w:rsidRPr="00584A86" w:rsidRDefault="00AD52B6" w:rsidP="00AB5724">
            <w:pPr>
              <w:jc w:val="right"/>
              <w:rPr>
                <w:rFonts w:ascii="HG丸ｺﾞｼｯｸM-PRO" w:eastAsia="HG丸ｺﾞｼｯｸM-PRO" w:hAnsi="HG丸ｺﾞｼｯｸM-PRO"/>
                <w:szCs w:val="21"/>
              </w:rPr>
            </w:pPr>
          </w:p>
        </w:tc>
      </w:tr>
    </w:tbl>
    <w:p w:rsidR="00FE7119" w:rsidRPr="00584A86" w:rsidRDefault="00FE7119" w:rsidP="002E6E0D">
      <w:pPr>
        <w:rPr>
          <w:rFonts w:ascii="HG丸ｺﾞｼｯｸM-PRO" w:eastAsia="HG丸ｺﾞｼｯｸM-PRO" w:hAnsi="HG丸ｺﾞｼｯｸM-PRO"/>
          <w:szCs w:val="21"/>
        </w:rPr>
      </w:pPr>
    </w:p>
    <w:p w:rsidR="002E6E0D" w:rsidRPr="00584A86" w:rsidRDefault="00A70AE6" w:rsidP="002E6E0D">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w:t>
      </w:r>
      <w:r w:rsidR="00AF1AFD" w:rsidRPr="00584A86">
        <w:rPr>
          <w:rFonts w:ascii="HG丸ｺﾞｼｯｸM-PRO" w:eastAsia="HG丸ｺﾞｼｯｸM-PRO" w:hAnsi="HG丸ｺﾞｼｯｸM-PRO" w:hint="eastAsia"/>
          <w:szCs w:val="21"/>
        </w:rPr>
        <w:t>役に立ったプログラム</w:t>
      </w:r>
      <w:r w:rsidRPr="00584A86">
        <w:rPr>
          <w:rFonts w:ascii="HG丸ｺﾞｼｯｸM-PRO" w:eastAsia="HG丸ｺﾞｼｯｸM-PRO" w:hAnsi="HG丸ｺﾞｼｯｸM-PRO" w:hint="eastAsia"/>
          <w:szCs w:val="21"/>
        </w:rPr>
        <w:t>＞</w:t>
      </w:r>
    </w:p>
    <w:p w:rsidR="00BE10CA" w:rsidRDefault="00DC5A30" w:rsidP="00690C84">
      <w:pPr>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noProof/>
          <w:szCs w:val="21"/>
        </w:rPr>
        <w:drawing>
          <wp:anchor distT="0" distB="0" distL="114300" distR="114300" simplePos="0" relativeHeight="251703296" behindDoc="0" locked="0" layoutInCell="1" allowOverlap="1" wp14:anchorId="5E3130AA" wp14:editId="2024C9BE">
            <wp:simplePos x="0" y="0"/>
            <wp:positionH relativeFrom="column">
              <wp:posOffset>635</wp:posOffset>
            </wp:positionH>
            <wp:positionV relativeFrom="paragraph">
              <wp:posOffset>36195</wp:posOffset>
            </wp:positionV>
            <wp:extent cx="3956050" cy="5062855"/>
            <wp:effectExtent l="0" t="0" r="25400" b="23495"/>
            <wp:wrapTopAndBottom/>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690C84">
        <w:rPr>
          <w:rFonts w:ascii="HG丸ｺﾞｼｯｸM-PRO" w:eastAsia="HG丸ｺﾞｼｯｸM-PRO" w:hAnsi="HG丸ｺﾞｼｯｸM-PRO" w:hint="eastAsia"/>
          <w:sz w:val="18"/>
          <w:szCs w:val="18"/>
        </w:rPr>
        <w:t>＊</w:t>
      </w:r>
      <w:r w:rsidR="00AD52B6" w:rsidRPr="00584A86">
        <w:rPr>
          <w:rFonts w:ascii="HG丸ｺﾞｼｯｸM-PRO" w:eastAsia="HG丸ｺﾞｼｯｸM-PRO" w:hAnsi="HG丸ｺﾞｼｯｸM-PRO" w:hint="eastAsia"/>
          <w:sz w:val="18"/>
          <w:szCs w:val="18"/>
        </w:rPr>
        <w:t>利用者により受講</w:t>
      </w:r>
      <w:r w:rsidR="00BE10CA" w:rsidRPr="00584A86">
        <w:rPr>
          <w:rFonts w:ascii="HG丸ｺﾞｼｯｸM-PRO" w:eastAsia="HG丸ｺﾞｼｯｸM-PRO" w:hAnsi="HG丸ｺﾞｼｯｸM-PRO" w:hint="eastAsia"/>
          <w:sz w:val="18"/>
          <w:szCs w:val="18"/>
        </w:rPr>
        <w:t>プログラム</w:t>
      </w:r>
      <w:r w:rsidR="00AD52B6" w:rsidRPr="00584A86">
        <w:rPr>
          <w:rFonts w:ascii="HG丸ｺﾞｼｯｸM-PRO" w:eastAsia="HG丸ｺﾞｼｯｸM-PRO" w:hAnsi="HG丸ｺﾞｼｯｸM-PRO" w:hint="eastAsia"/>
          <w:sz w:val="18"/>
          <w:szCs w:val="18"/>
        </w:rPr>
        <w:t>は</w:t>
      </w:r>
      <w:r w:rsidR="00BE10CA" w:rsidRPr="00584A86">
        <w:rPr>
          <w:rFonts w:ascii="HG丸ｺﾞｼｯｸM-PRO" w:eastAsia="HG丸ｺﾞｼｯｸM-PRO" w:hAnsi="HG丸ｺﾞｼｯｸM-PRO" w:hint="eastAsia"/>
          <w:sz w:val="18"/>
          <w:szCs w:val="18"/>
        </w:rPr>
        <w:t>異なります。</w:t>
      </w:r>
    </w:p>
    <w:p w:rsidR="00690C84" w:rsidRPr="00584A86" w:rsidRDefault="00690C84" w:rsidP="00690C84">
      <w:pPr>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＊「入所」は、自立センターの施設入所支援利用者。「通所」は、自立センターの自立訓練（日中系のみ）利用者。</w:t>
      </w:r>
    </w:p>
    <w:p w:rsidR="00690C84" w:rsidRPr="00690C84" w:rsidRDefault="00690C84" w:rsidP="00690C84">
      <w:pPr>
        <w:rPr>
          <w:rFonts w:ascii="HG丸ｺﾞｼｯｸM-PRO" w:eastAsia="HG丸ｺﾞｼｯｸM-PRO" w:hAnsi="HG丸ｺﾞｼｯｸM-PRO"/>
          <w:sz w:val="18"/>
          <w:szCs w:val="18"/>
        </w:rPr>
      </w:pPr>
    </w:p>
    <w:p w:rsidR="00F91640" w:rsidRPr="00584A86" w:rsidRDefault="00F91640" w:rsidP="00F91640">
      <w:pPr>
        <w:pStyle w:val="1"/>
        <w:rPr>
          <w:rFonts w:ascii="HG丸ｺﾞｼｯｸM-PRO" w:eastAsia="HG丸ｺﾞｼｯｸM-PRO" w:hAnsi="HG丸ｺﾞｼｯｸM-PRO"/>
          <w:sz w:val="18"/>
          <w:szCs w:val="18"/>
        </w:rPr>
      </w:pPr>
      <w:bookmarkStart w:id="14" w:name="_Toc494449617"/>
      <w:r w:rsidRPr="00584A86">
        <w:rPr>
          <w:rFonts w:ascii="HG丸ｺﾞｼｯｸM-PRO" w:eastAsia="HG丸ｺﾞｼｯｸM-PRO" w:hAnsi="HG丸ｺﾞｼｯｸM-PRO" w:hint="eastAsia"/>
          <w:sz w:val="18"/>
          <w:szCs w:val="18"/>
        </w:rPr>
        <w:t>参考：プログラム内容</w:t>
      </w:r>
      <w:bookmarkEnd w:id="14"/>
    </w:p>
    <w:tbl>
      <w:tblPr>
        <w:tblStyle w:val="ae"/>
        <w:tblW w:w="0" w:type="auto"/>
        <w:tblInd w:w="108" w:type="dxa"/>
        <w:tblLook w:val="04A0" w:firstRow="1" w:lastRow="0" w:firstColumn="1" w:lastColumn="0" w:noHBand="0" w:noVBand="1"/>
      </w:tblPr>
      <w:tblGrid>
        <w:gridCol w:w="2410"/>
        <w:gridCol w:w="425"/>
        <w:gridCol w:w="6096"/>
      </w:tblGrid>
      <w:tr w:rsidR="00584A86" w:rsidRPr="00584A86" w:rsidTr="007C6B50">
        <w:tc>
          <w:tcPr>
            <w:tcW w:w="2835" w:type="dxa"/>
            <w:gridSpan w:val="2"/>
            <w:shd w:val="clear" w:color="auto" w:fill="D9D9D9" w:themeFill="background1" w:themeFillShade="D9"/>
            <w:vAlign w:val="center"/>
          </w:tcPr>
          <w:p w:rsidR="00F91640" w:rsidRPr="00584A86" w:rsidRDefault="00F91640" w:rsidP="00C62A1F">
            <w:pPr>
              <w:widowControl/>
              <w:jc w:val="center"/>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プログラム名</w:t>
            </w:r>
          </w:p>
        </w:tc>
        <w:tc>
          <w:tcPr>
            <w:tcW w:w="6096" w:type="dxa"/>
            <w:shd w:val="clear" w:color="auto" w:fill="D9D9D9" w:themeFill="background1" w:themeFillShade="D9"/>
            <w:vAlign w:val="center"/>
          </w:tcPr>
          <w:p w:rsidR="00F91640" w:rsidRPr="00584A86" w:rsidRDefault="00F91640" w:rsidP="00C62A1F">
            <w:pPr>
              <w:widowControl/>
              <w:jc w:val="center"/>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内容</w:t>
            </w:r>
          </w:p>
        </w:tc>
      </w:tr>
      <w:tr w:rsidR="00584A86" w:rsidRPr="00584A86" w:rsidTr="007C6B50">
        <w:tc>
          <w:tcPr>
            <w:tcW w:w="2410" w:type="dxa"/>
            <w:tcBorders>
              <w:right w:val="dashSmallGap" w:sz="4" w:space="0" w:color="auto"/>
            </w:tcBorders>
            <w:shd w:val="clear" w:color="auto" w:fill="auto"/>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ＰＴ（理学療法）</w:t>
            </w:r>
            <w:r w:rsidRPr="00584A86">
              <w:rPr>
                <w:rFonts w:ascii="HG丸ｺﾞｼｯｸM-PRO" w:eastAsia="HG丸ｺﾞｼｯｸM-PRO" w:hAnsi="HG丸ｺﾞｼｯｸM-PRO" w:hint="eastAsia"/>
                <w:sz w:val="18"/>
                <w:szCs w:val="18"/>
              </w:rPr>
              <w:tab/>
            </w:r>
          </w:p>
        </w:tc>
        <w:tc>
          <w:tcPr>
            <w:tcW w:w="425" w:type="dxa"/>
            <w:tcBorders>
              <w:left w:val="dashSmallGap" w:sz="4" w:space="0" w:color="auto"/>
            </w:tcBorders>
            <w:shd w:val="clear" w:color="auto" w:fill="BFBFBF" w:themeFill="background1" w:themeFillShade="BF"/>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機</w:t>
            </w: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身体機能の維持・向上、特に移動能力の向上をはかる訓練</w:t>
            </w:r>
            <w:r w:rsidR="007C6B50">
              <w:rPr>
                <w:rFonts w:ascii="HG丸ｺﾞｼｯｸM-PRO" w:eastAsia="HG丸ｺﾞｼｯｸM-PRO" w:hAnsi="HG丸ｺﾞｼｯｸM-PRO" w:hint="eastAsia"/>
                <w:sz w:val="18"/>
                <w:szCs w:val="18"/>
              </w:rPr>
              <w:t>。</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ＯＴ（作業療法）</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高次脳機能障がいの方も含め、日常生活動作能力の向上訓練</w:t>
            </w:r>
            <w:r w:rsidR="007C6B50">
              <w:rPr>
                <w:rFonts w:ascii="HG丸ｺﾞｼｯｸM-PRO" w:eastAsia="HG丸ｺﾞｼｯｸM-PRO" w:hAnsi="HG丸ｺﾞｼｯｸM-PRO" w:hint="eastAsia"/>
                <w:sz w:val="18"/>
                <w:szCs w:val="18"/>
              </w:rPr>
              <w:t>。</w:t>
            </w:r>
          </w:p>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※通所の方は、初期評価のみ実施</w:t>
            </w:r>
            <w:r w:rsidR="00804C90" w:rsidRPr="00584A86">
              <w:rPr>
                <w:rFonts w:ascii="HG丸ｺﾞｼｯｸM-PRO" w:eastAsia="HG丸ｺﾞｼｯｸM-PRO" w:hAnsi="HG丸ｺﾞｼｯｸM-PRO" w:hint="eastAsia"/>
                <w:sz w:val="18"/>
                <w:szCs w:val="18"/>
              </w:rPr>
              <w:t>。</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ＳＴ（言語療法）</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失語症など、言語障がいがある方の言語能力向上訓練</w:t>
            </w:r>
            <w:r w:rsidR="007C6B50">
              <w:rPr>
                <w:rFonts w:ascii="HG丸ｺﾞｼｯｸM-PRO" w:eastAsia="HG丸ｺﾞｼｯｸM-PRO" w:hAnsi="HG丸ｺﾞｼｯｸM-PRO" w:hint="eastAsia"/>
                <w:sz w:val="18"/>
                <w:szCs w:val="18"/>
              </w:rPr>
              <w:t>。</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歩行・車いす走行</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歩行能力や車いすでの操行距離延長など、体力維持を向上する基礎訓練</w:t>
            </w:r>
            <w:r w:rsidR="007C6B50">
              <w:rPr>
                <w:rFonts w:ascii="HG丸ｺﾞｼｯｸM-PRO" w:eastAsia="HG丸ｺﾞｼｯｸM-PRO" w:hAnsi="HG丸ｺﾞｼｯｸM-PRO" w:hint="eastAsia"/>
                <w:sz w:val="18"/>
                <w:szCs w:val="18"/>
              </w:rPr>
              <w:t>。</w:t>
            </w:r>
          </w:p>
        </w:tc>
      </w:tr>
      <w:tr w:rsidR="00584A86" w:rsidRPr="00584A86" w:rsidTr="007C6B50">
        <w:tc>
          <w:tcPr>
            <w:tcW w:w="2410" w:type="dxa"/>
            <w:tcBorders>
              <w:right w:val="dashSmallGap" w:sz="4" w:space="0" w:color="auto"/>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脳リハ</w:t>
            </w:r>
          </w:p>
        </w:tc>
        <w:tc>
          <w:tcPr>
            <w:tcW w:w="425" w:type="dxa"/>
            <w:tcBorders>
              <w:left w:val="dashSmallGap" w:sz="4" w:space="0" w:color="auto"/>
            </w:tcBorders>
            <w:shd w:val="clear" w:color="auto" w:fill="BFBFBF" w:themeFill="background1" w:themeFillShade="BF"/>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機</w:t>
            </w: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机上で課題を行う認知訓練</w:t>
            </w:r>
            <w:r w:rsidR="00C62A1F" w:rsidRPr="00584A86">
              <w:rPr>
                <w:rFonts w:ascii="HG丸ｺﾞｼｯｸM-PRO" w:eastAsia="HG丸ｺﾞｼｯｸM-PRO" w:hAnsi="HG丸ｺﾞｼｯｸM-PRO" w:hint="eastAsia"/>
                <w:sz w:val="18"/>
                <w:szCs w:val="18"/>
              </w:rPr>
              <w:t>。*2</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パソコン</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基礎的なパソコン入力の練習</w:t>
            </w:r>
            <w:r w:rsidR="007C6B50">
              <w:rPr>
                <w:rFonts w:ascii="HG丸ｺﾞｼｯｸM-PRO" w:eastAsia="HG丸ｺﾞｼｯｸM-PRO" w:hAnsi="HG丸ｺﾞｼｯｸM-PRO" w:hint="eastAsia"/>
                <w:sz w:val="18"/>
                <w:szCs w:val="18"/>
              </w:rPr>
              <w:t>。</w:t>
            </w:r>
          </w:p>
        </w:tc>
      </w:tr>
      <w:tr w:rsidR="00584A86" w:rsidRPr="00584A86" w:rsidTr="007C6B50">
        <w:tc>
          <w:tcPr>
            <w:tcW w:w="2410" w:type="dxa"/>
            <w:tcBorders>
              <w:right w:val="dashSmallGap" w:sz="4" w:space="0" w:color="auto"/>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体操・脳トレ</w:t>
            </w:r>
          </w:p>
        </w:tc>
        <w:tc>
          <w:tcPr>
            <w:tcW w:w="425" w:type="dxa"/>
            <w:tcBorders>
              <w:left w:val="dashSmallGap" w:sz="4" w:space="0" w:color="auto"/>
            </w:tcBorders>
            <w:shd w:val="clear" w:color="auto" w:fill="BFBFBF" w:themeFill="background1" w:themeFillShade="BF"/>
            <w:vAlign w:val="center"/>
          </w:tcPr>
          <w:p w:rsidR="00F91640" w:rsidRPr="00584A86" w:rsidRDefault="00F91640" w:rsidP="00410828">
            <w:pPr>
              <w:widowControl/>
              <w:jc w:val="center"/>
              <w:rPr>
                <w:rFonts w:ascii="HG丸ｺﾞｼｯｸM-PRO" w:eastAsia="HG丸ｺﾞｼｯｸM-PRO" w:hAnsi="HG丸ｺﾞｼｯｸM-PRO"/>
                <w:sz w:val="18"/>
                <w:szCs w:val="18"/>
              </w:rPr>
            </w:pPr>
            <w:r w:rsidRPr="00584A86">
              <w:rPr>
                <w:rFonts w:ascii="HG丸ｺﾞｼｯｸM-PRO" w:eastAsia="HG丸ｺﾞｼｯｸM-PRO" w:hAnsi="HG丸ｺﾞｼｯｸM-PRO"/>
                <w:sz w:val="18"/>
                <w:szCs w:val="18"/>
              </w:rPr>
              <w:t>生</w:t>
            </w: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運動を伴う認知訓練</w:t>
            </w:r>
            <w:r w:rsidR="00804C90" w:rsidRPr="00584A86">
              <w:rPr>
                <w:rFonts w:ascii="HG丸ｺﾞｼｯｸM-PRO" w:eastAsia="HG丸ｺﾞｼｯｸM-PRO" w:hAnsi="HG丸ｺﾞｼｯｸM-PRO" w:hint="eastAsia"/>
                <w:sz w:val="18"/>
                <w:szCs w:val="18"/>
              </w:rPr>
              <w:t>。机上だけでなく動きを伴う事で、より集中して課題に取組めるようにする。</w:t>
            </w:r>
            <w:r w:rsidR="00C62A1F" w:rsidRPr="00584A86">
              <w:rPr>
                <w:rFonts w:ascii="HG丸ｺﾞｼｯｸM-PRO" w:eastAsia="HG丸ｺﾞｼｯｸM-PRO" w:hAnsi="HG丸ｺﾞｼｯｸM-PRO" w:hint="eastAsia"/>
                <w:sz w:val="18"/>
                <w:szCs w:val="18"/>
              </w:rPr>
              <w:t>*</w:t>
            </w:r>
            <w:r w:rsidR="00804C90" w:rsidRPr="00584A86">
              <w:rPr>
                <w:rFonts w:ascii="HG丸ｺﾞｼｯｸM-PRO" w:eastAsia="HG丸ｺﾞｼｯｸM-PRO" w:hAnsi="HG丸ｺﾞｼｯｸM-PRO" w:hint="eastAsia"/>
                <w:sz w:val="18"/>
                <w:szCs w:val="18"/>
              </w:rPr>
              <w:t>２</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メモリーノート</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高次脳機能障がいにおける予定管理能力の向上、および代償手段の獲得</w:t>
            </w:r>
            <w:r w:rsidR="007C6B50">
              <w:rPr>
                <w:rFonts w:ascii="HG丸ｺﾞｼｯｸM-PRO" w:eastAsia="HG丸ｺﾞｼｯｸM-PRO" w:hAnsi="HG丸ｺﾞｼｯｸM-PRO" w:hint="eastAsia"/>
                <w:sz w:val="18"/>
                <w:szCs w:val="18"/>
              </w:rPr>
              <w:t>。</w:t>
            </w:r>
          </w:p>
        </w:tc>
      </w:tr>
      <w:tr w:rsidR="00584A86" w:rsidRPr="00584A86" w:rsidTr="007C6B50">
        <w:tc>
          <w:tcPr>
            <w:tcW w:w="2410" w:type="dxa"/>
            <w:tcBorders>
              <w:right w:val="dashSmallGap" w:sz="4" w:space="0" w:color="auto"/>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認知訓練</w:t>
            </w:r>
          </w:p>
        </w:tc>
        <w:tc>
          <w:tcPr>
            <w:tcW w:w="425" w:type="dxa"/>
            <w:tcBorders>
              <w:left w:val="dashSmallGap" w:sz="4" w:space="0" w:color="auto"/>
            </w:tcBorders>
            <w:shd w:val="clear" w:color="auto" w:fill="BFBFBF" w:themeFill="background1" w:themeFillShade="BF"/>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sz w:val="18"/>
                <w:szCs w:val="18"/>
              </w:rPr>
              <w:t>生</w:t>
            </w: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課題を通じて、集中力や注意力・記憶力などの向上をはかる。</w:t>
            </w:r>
          </w:p>
        </w:tc>
      </w:tr>
      <w:tr w:rsidR="00584A86" w:rsidRPr="00584A86" w:rsidTr="007C6B50">
        <w:tc>
          <w:tcPr>
            <w:tcW w:w="2410" w:type="dxa"/>
            <w:tcBorders>
              <w:right w:val="dashSmallGap" w:sz="4" w:space="0" w:color="auto"/>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漢字計算</w:t>
            </w:r>
          </w:p>
        </w:tc>
        <w:tc>
          <w:tcPr>
            <w:tcW w:w="425" w:type="dxa"/>
            <w:tcBorders>
              <w:left w:val="dashSmallGap" w:sz="4" w:space="0" w:color="auto"/>
            </w:tcBorders>
            <w:shd w:val="clear" w:color="auto" w:fill="BFBFBF" w:themeFill="background1" w:themeFillShade="BF"/>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生</w:t>
            </w: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簡単な漢字の書き取りや計算を行い、脳の活性化をはかる。</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言葉・交流</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失語症の方にコミュニケーションの場を設け、認知訓練を補う。＊１</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注意力と運動</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運動を通して、注意障がい・遂行障がいの改善をはかる。PT参加。*1</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グループワーク</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高次脳機能障がいの理解・共同作業で自発性や会話能力向上をはかる。</w:t>
            </w:r>
          </w:p>
        </w:tc>
      </w:tr>
      <w:tr w:rsidR="00584A86" w:rsidRPr="00584A86" w:rsidTr="007C6B50">
        <w:tc>
          <w:tcPr>
            <w:tcW w:w="2410" w:type="dxa"/>
            <w:tcBorders>
              <w:right w:val="dashSmallGap" w:sz="4" w:space="0" w:color="auto"/>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グループトレーニング</w:t>
            </w:r>
          </w:p>
        </w:tc>
        <w:tc>
          <w:tcPr>
            <w:tcW w:w="425" w:type="dxa"/>
            <w:tcBorders>
              <w:left w:val="dashSmallGap" w:sz="4" w:space="0" w:color="auto"/>
            </w:tcBorders>
            <w:shd w:val="clear" w:color="auto" w:fill="BFBFBF" w:themeFill="background1" w:themeFillShade="BF"/>
            <w:vAlign w:val="center"/>
          </w:tcPr>
          <w:p w:rsidR="00F91640" w:rsidRPr="00584A86" w:rsidRDefault="00F91640" w:rsidP="00410828">
            <w:pPr>
              <w:widowControl/>
              <w:jc w:val="center"/>
              <w:rPr>
                <w:rFonts w:ascii="HG丸ｺﾞｼｯｸM-PRO" w:eastAsia="HG丸ｺﾞｼｯｸM-PRO" w:hAnsi="HG丸ｺﾞｼｯｸM-PRO"/>
                <w:sz w:val="18"/>
                <w:szCs w:val="18"/>
              </w:rPr>
            </w:pPr>
            <w:r w:rsidRPr="00584A86">
              <w:rPr>
                <w:rFonts w:ascii="HG丸ｺﾞｼｯｸM-PRO" w:eastAsia="HG丸ｺﾞｼｯｸM-PRO" w:hAnsi="HG丸ｺﾞｼｯｸM-PRO"/>
                <w:sz w:val="18"/>
                <w:szCs w:val="18"/>
              </w:rPr>
              <w:t>機</w:t>
            </w: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集団で行う基礎的な日常生活動作の訓練。訓練を集団で行う事により、訓練意識を高める。</w:t>
            </w:r>
            <w:r w:rsidR="00804C90" w:rsidRPr="00584A86">
              <w:rPr>
                <w:rFonts w:ascii="HG丸ｺﾞｼｯｸM-PRO" w:eastAsia="HG丸ｺﾞｼｯｸM-PRO" w:hAnsi="HG丸ｺﾞｼｯｸM-PRO" w:hint="eastAsia"/>
                <w:sz w:val="18"/>
                <w:szCs w:val="18"/>
              </w:rPr>
              <w:t>PT、OT参加。＊１</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スポーツ</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体を動かし、心身の安定をはかる。</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趣味活動</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書道・筆ペン習字・写経・絵画・絵手紙・塗り絵を実施</w:t>
            </w:r>
            <w:r w:rsidR="00C62A1F" w:rsidRPr="00584A86">
              <w:rPr>
                <w:rFonts w:ascii="HG丸ｺﾞｼｯｸM-PRO" w:eastAsia="HG丸ｺﾞｼｯｸM-PRO" w:hAnsi="HG丸ｺﾞｼｯｸM-PRO" w:hint="eastAsia"/>
                <w:sz w:val="18"/>
                <w:szCs w:val="18"/>
              </w:rPr>
              <w:t>。*2</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陶芸</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創造性を養い、趣味を広げると共に、手指のリハビリを行う。</w:t>
            </w:r>
          </w:p>
        </w:tc>
      </w:tr>
      <w:tr w:rsidR="00584A86" w:rsidRPr="00584A86" w:rsidTr="007C6B50">
        <w:tc>
          <w:tcPr>
            <w:tcW w:w="2410" w:type="dxa"/>
            <w:tcBorders>
              <w:right w:val="dashSmallGap" w:sz="4" w:space="0" w:color="auto"/>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ＰＴ外出</w:t>
            </w:r>
          </w:p>
        </w:tc>
        <w:tc>
          <w:tcPr>
            <w:tcW w:w="425" w:type="dxa"/>
            <w:tcBorders>
              <w:left w:val="dashSmallGap" w:sz="4" w:space="0" w:color="auto"/>
            </w:tcBorders>
            <w:shd w:val="clear" w:color="auto" w:fill="BFBFBF" w:themeFill="background1" w:themeFillShade="BF"/>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sz w:val="18"/>
                <w:szCs w:val="18"/>
              </w:rPr>
              <w:t>機</w:t>
            </w: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単独外出時見守りが必要な方を単独外出可能にする訓練</w:t>
            </w:r>
            <w:r w:rsidR="007C6B50">
              <w:rPr>
                <w:rFonts w:ascii="HG丸ｺﾞｼｯｸM-PRO" w:eastAsia="HG丸ｺﾞｼｯｸM-PRO" w:hAnsi="HG丸ｺﾞｼｯｸM-PRO" w:hint="eastAsia"/>
                <w:sz w:val="18"/>
                <w:szCs w:val="18"/>
              </w:rPr>
              <w:t>。</w:t>
            </w:r>
          </w:p>
        </w:tc>
      </w:tr>
      <w:tr w:rsidR="00584A86" w:rsidRPr="00584A86" w:rsidTr="007C6B50">
        <w:tc>
          <w:tcPr>
            <w:tcW w:w="2835" w:type="dxa"/>
            <w:gridSpan w:val="2"/>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交通外出</w:t>
            </w: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単独想定による公共交通機関（電車・バス）利用外出の実施・評価</w:t>
            </w:r>
            <w:r w:rsidR="007C6B50">
              <w:rPr>
                <w:rFonts w:ascii="HG丸ｺﾞｼｯｸM-PRO" w:eastAsia="HG丸ｺﾞｼｯｸM-PRO" w:hAnsi="HG丸ｺﾞｼｯｸM-PRO" w:hint="eastAsia"/>
                <w:sz w:val="18"/>
                <w:szCs w:val="18"/>
              </w:rPr>
              <w:t>。</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生活実習</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専用部屋にて、単身を想定した生活と評価（買い物・調理・入浴など）</w:t>
            </w:r>
            <w:r w:rsidR="007C6B50">
              <w:rPr>
                <w:rFonts w:ascii="HG丸ｺﾞｼｯｸM-PRO" w:eastAsia="HG丸ｺﾞｼｯｸM-PRO" w:hAnsi="HG丸ｺﾞｼｯｸM-PRO" w:hint="eastAsia"/>
                <w:sz w:val="18"/>
                <w:szCs w:val="18"/>
              </w:rPr>
              <w:t>。</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調理</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生活実習を控えた方の事前の調理実習・評価</w:t>
            </w:r>
            <w:r w:rsidR="007C6B50">
              <w:rPr>
                <w:rFonts w:ascii="HG丸ｺﾞｼｯｸM-PRO" w:eastAsia="HG丸ｺﾞｼｯｸM-PRO" w:hAnsi="HG丸ｺﾞｼｯｸM-PRO" w:hint="eastAsia"/>
                <w:sz w:val="18"/>
                <w:szCs w:val="18"/>
              </w:rPr>
              <w:t>。</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職能評価</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仕事に必要な能力の評価</w:t>
            </w:r>
            <w:r w:rsidR="007C6B50">
              <w:rPr>
                <w:rFonts w:ascii="HG丸ｺﾞｼｯｸM-PRO" w:eastAsia="HG丸ｺﾞｼｯｸM-PRO" w:hAnsi="HG丸ｺﾞｼｯｸM-PRO" w:hint="eastAsia"/>
                <w:sz w:val="18"/>
                <w:szCs w:val="18"/>
              </w:rPr>
              <w:t>。</w:t>
            </w:r>
          </w:p>
        </w:tc>
      </w:tr>
      <w:tr w:rsidR="00584A86" w:rsidRPr="00584A86" w:rsidTr="007C6B50">
        <w:tc>
          <w:tcPr>
            <w:tcW w:w="2410" w:type="dxa"/>
            <w:tcBorders>
              <w:right w:val="dashSmallGap" w:sz="4" w:space="0" w:color="auto"/>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作業体験実習</w:t>
            </w:r>
          </w:p>
        </w:tc>
        <w:tc>
          <w:tcPr>
            <w:tcW w:w="425" w:type="dxa"/>
            <w:tcBorders>
              <w:left w:val="dashSmallGap" w:sz="4" w:space="0" w:color="auto"/>
            </w:tcBorders>
            <w:shd w:val="clear" w:color="auto" w:fill="BFBFBF" w:themeFill="background1" w:themeFillShade="BF"/>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sz w:val="18"/>
                <w:szCs w:val="18"/>
              </w:rPr>
              <w:t>生</w:t>
            </w: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厨房業者協力による食堂の配膳・後片付け補助の実習と評価</w:t>
            </w:r>
            <w:r w:rsidR="00C62A1F" w:rsidRPr="00584A86">
              <w:rPr>
                <w:rFonts w:ascii="HG丸ｺﾞｼｯｸM-PRO" w:eastAsia="HG丸ｺﾞｼｯｸM-PRO" w:hAnsi="HG丸ｺﾞｼｯｸM-PRO" w:hint="eastAsia"/>
                <w:sz w:val="18"/>
                <w:szCs w:val="18"/>
              </w:rPr>
              <w:t>。*2</w:t>
            </w:r>
          </w:p>
        </w:tc>
      </w:tr>
      <w:tr w:rsidR="00584A86" w:rsidRPr="00584A86" w:rsidTr="007C6B50">
        <w:tc>
          <w:tcPr>
            <w:tcW w:w="2410" w:type="dxa"/>
            <w:tcBorders>
              <w:right w:val="nil"/>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地域生活プログラム</w:t>
            </w:r>
          </w:p>
        </w:tc>
        <w:tc>
          <w:tcPr>
            <w:tcW w:w="425" w:type="dxa"/>
            <w:tcBorders>
              <w:left w:val="nil"/>
            </w:tcBorders>
          </w:tcPr>
          <w:p w:rsidR="00F91640" w:rsidRPr="00584A86" w:rsidRDefault="00F91640" w:rsidP="00C62A1F">
            <w:pPr>
              <w:widowControl/>
              <w:jc w:val="left"/>
              <w:rPr>
                <w:rFonts w:ascii="HG丸ｺﾞｼｯｸM-PRO" w:eastAsia="HG丸ｺﾞｼｯｸM-PRO" w:hAnsi="HG丸ｺﾞｼｯｸM-PRO"/>
                <w:sz w:val="18"/>
                <w:szCs w:val="18"/>
              </w:rPr>
            </w:pP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就労・会話方法など、地域移行後の課題を整理するグループワーク</w:t>
            </w:r>
            <w:r w:rsidR="00804C90" w:rsidRPr="00584A86">
              <w:rPr>
                <w:rFonts w:ascii="HG丸ｺﾞｼｯｸM-PRO" w:eastAsia="HG丸ｺﾞｼｯｸM-PRO" w:hAnsi="HG丸ｺﾞｼｯｸM-PRO" w:hint="eastAsia"/>
                <w:sz w:val="18"/>
                <w:szCs w:val="18"/>
              </w:rPr>
              <w:t>。退所後の生活に向け、現実に必要な社会資源の活用などを把握する。</w:t>
            </w:r>
            <w:r w:rsidR="00C62A1F" w:rsidRPr="00584A86">
              <w:rPr>
                <w:rFonts w:ascii="HG丸ｺﾞｼｯｸM-PRO" w:eastAsia="HG丸ｺﾞｼｯｸM-PRO" w:hAnsi="HG丸ｺﾞｼｯｸM-PRO" w:hint="eastAsia"/>
                <w:sz w:val="18"/>
                <w:szCs w:val="18"/>
              </w:rPr>
              <w:t>*2</w:t>
            </w:r>
          </w:p>
        </w:tc>
      </w:tr>
      <w:tr w:rsidR="00584A86" w:rsidRPr="00584A86" w:rsidTr="007C6B50">
        <w:tc>
          <w:tcPr>
            <w:tcW w:w="2410" w:type="dxa"/>
            <w:tcBorders>
              <w:right w:val="dashSmallGap" w:sz="4" w:space="0" w:color="auto"/>
            </w:tcBorders>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ピアサポート</w:t>
            </w:r>
          </w:p>
        </w:tc>
        <w:tc>
          <w:tcPr>
            <w:tcW w:w="425" w:type="dxa"/>
            <w:tcBorders>
              <w:left w:val="dashSmallGap" w:sz="4" w:space="0" w:color="auto"/>
            </w:tcBorders>
            <w:shd w:val="clear" w:color="auto" w:fill="BFBFBF" w:themeFill="background1" w:themeFillShade="BF"/>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sz w:val="18"/>
                <w:szCs w:val="18"/>
              </w:rPr>
              <w:t>機</w:t>
            </w:r>
          </w:p>
        </w:tc>
        <w:tc>
          <w:tcPr>
            <w:tcW w:w="6096" w:type="dxa"/>
          </w:tcPr>
          <w:p w:rsidR="00F91640" w:rsidRPr="00584A86" w:rsidRDefault="006C5235" w:rsidP="00F2087C">
            <w:pPr>
              <w:widowControl/>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脊髄</w:t>
            </w:r>
            <w:r w:rsidR="00F91640" w:rsidRPr="00584A86">
              <w:rPr>
                <w:rFonts w:ascii="HG丸ｺﾞｼｯｸM-PRO" w:eastAsia="HG丸ｺﾞｼｯｸM-PRO" w:hAnsi="HG丸ｺﾞｼｯｸM-PRO" w:hint="eastAsia"/>
                <w:sz w:val="18"/>
                <w:szCs w:val="18"/>
              </w:rPr>
              <w:t>損傷協会による相談支援</w:t>
            </w:r>
            <w:r w:rsidR="007C6B50">
              <w:rPr>
                <w:rFonts w:ascii="HG丸ｺﾞｼｯｸM-PRO" w:eastAsia="HG丸ｺﾞｼｯｸM-PRO" w:hAnsi="HG丸ｺﾞｼｯｸM-PRO" w:hint="eastAsia"/>
                <w:sz w:val="18"/>
                <w:szCs w:val="18"/>
              </w:rPr>
              <w:t>。</w:t>
            </w:r>
          </w:p>
        </w:tc>
      </w:tr>
      <w:tr w:rsidR="00584A86" w:rsidRPr="00584A86" w:rsidTr="007C6B50">
        <w:tc>
          <w:tcPr>
            <w:tcW w:w="2835" w:type="dxa"/>
            <w:gridSpan w:val="2"/>
          </w:tcPr>
          <w:p w:rsidR="00F91640" w:rsidRPr="00584A86" w:rsidRDefault="00F91640" w:rsidP="00C62A1F">
            <w:pPr>
              <w:widowControl/>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自己学習</w:t>
            </w:r>
          </w:p>
        </w:tc>
        <w:tc>
          <w:tcPr>
            <w:tcW w:w="6096" w:type="dxa"/>
          </w:tcPr>
          <w:p w:rsidR="00F91640" w:rsidRPr="00584A86" w:rsidRDefault="00F91640" w:rsidP="00F2087C">
            <w:pPr>
              <w:widowControl/>
              <w:spacing w:line="240" w:lineRule="exact"/>
              <w:jc w:val="lef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プログラムの空き時間に自分で課題を行い、認知能力の向上をはかる</w:t>
            </w:r>
            <w:r w:rsidR="007C6B50">
              <w:rPr>
                <w:rFonts w:ascii="HG丸ｺﾞｼｯｸM-PRO" w:eastAsia="HG丸ｺﾞｼｯｸM-PRO" w:hAnsi="HG丸ｺﾞｼｯｸM-PRO" w:hint="eastAsia"/>
                <w:sz w:val="18"/>
                <w:szCs w:val="18"/>
              </w:rPr>
              <w:t>。</w:t>
            </w:r>
          </w:p>
        </w:tc>
      </w:tr>
    </w:tbl>
    <w:p w:rsidR="00F91640" w:rsidRPr="00584A86" w:rsidRDefault="00F91640" w:rsidP="00F2087C">
      <w:pPr>
        <w:tabs>
          <w:tab w:val="left" w:pos="6868"/>
        </w:tabs>
        <w:spacing w:line="240" w:lineRule="exact"/>
        <w:ind w:left="180" w:hangingChars="100" w:hanging="180"/>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w:t>
      </w:r>
      <w:r w:rsidRPr="00584A86">
        <w:rPr>
          <w:rFonts w:ascii="HG丸ｺﾞｼｯｸM-PRO" w:eastAsia="HG丸ｺﾞｼｯｸM-PRO" w:hAnsi="HG丸ｺﾞｼｯｸM-PRO" w:hint="eastAsia"/>
          <w:sz w:val="18"/>
          <w:szCs w:val="18"/>
          <w:bdr w:val="single" w:sz="4" w:space="0" w:color="auto"/>
          <w:shd w:val="pct15" w:color="auto" w:fill="FFFFFF"/>
        </w:rPr>
        <w:t>機</w:t>
      </w:r>
      <w:r w:rsidRPr="00584A86">
        <w:rPr>
          <w:rFonts w:ascii="HG丸ｺﾞｼｯｸM-PRO" w:eastAsia="HG丸ｺﾞｼｯｸM-PRO" w:hAnsi="HG丸ｺﾞｼｯｸM-PRO" w:hint="eastAsia"/>
          <w:sz w:val="18"/>
          <w:szCs w:val="18"/>
        </w:rPr>
        <w:t>は機能訓練の利用者、</w:t>
      </w:r>
      <w:r w:rsidRPr="00584A86">
        <w:rPr>
          <w:rFonts w:ascii="HG丸ｺﾞｼｯｸM-PRO" w:eastAsia="HG丸ｺﾞｼｯｸM-PRO" w:hAnsi="HG丸ｺﾞｼｯｸM-PRO" w:hint="eastAsia"/>
          <w:sz w:val="18"/>
          <w:szCs w:val="18"/>
          <w:bdr w:val="single" w:sz="4" w:space="0" w:color="auto"/>
          <w:shd w:val="pct15" w:color="auto" w:fill="FFFFFF"/>
        </w:rPr>
        <w:t>生</w:t>
      </w:r>
      <w:r w:rsidRPr="00584A86">
        <w:rPr>
          <w:rFonts w:ascii="HG丸ｺﾞｼｯｸM-PRO" w:eastAsia="HG丸ｺﾞｼｯｸM-PRO" w:hAnsi="HG丸ｺﾞｼｯｸM-PRO" w:hint="eastAsia"/>
          <w:sz w:val="18"/>
          <w:szCs w:val="18"/>
        </w:rPr>
        <w:t>は生活訓練の利用者を対象としたプログラム。なお、プログラムの名称、内容、対象者は、平成29年6月時点のものであり、今後変更となる可能性があります。</w:t>
      </w:r>
    </w:p>
    <w:p w:rsidR="00F91640" w:rsidRPr="00584A86" w:rsidRDefault="00F91640" w:rsidP="00F2087C">
      <w:pPr>
        <w:tabs>
          <w:tab w:val="left" w:pos="6868"/>
        </w:tabs>
        <w:spacing w:line="240" w:lineRule="exact"/>
        <w:ind w:left="180" w:hangingChars="100" w:hanging="180"/>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*1：平成26年1月</w:t>
      </w:r>
      <w:r w:rsidR="004D0F88" w:rsidRPr="00584A86">
        <w:rPr>
          <w:rFonts w:ascii="HG丸ｺﾞｼｯｸM-PRO" w:eastAsia="HG丸ｺﾞｼｯｸM-PRO" w:hAnsi="HG丸ｺﾞｼｯｸM-PRO" w:hint="eastAsia"/>
          <w:sz w:val="18"/>
          <w:szCs w:val="18"/>
        </w:rPr>
        <w:t>からの新規プロ</w:t>
      </w:r>
      <w:r w:rsidRPr="00584A86">
        <w:rPr>
          <w:rFonts w:ascii="HG丸ｺﾞｼｯｸM-PRO" w:eastAsia="HG丸ｺﾞｼｯｸM-PRO" w:hAnsi="HG丸ｺﾞｼｯｸM-PRO" w:hint="eastAsia"/>
          <w:sz w:val="18"/>
          <w:szCs w:val="18"/>
        </w:rPr>
        <w:t>グラム。</w:t>
      </w:r>
    </w:p>
    <w:p w:rsidR="00F91640" w:rsidRPr="00584A86" w:rsidRDefault="00F91640" w:rsidP="00F2087C">
      <w:pPr>
        <w:tabs>
          <w:tab w:val="left" w:pos="6868"/>
        </w:tabs>
        <w:spacing w:line="240" w:lineRule="exact"/>
        <w:ind w:left="180" w:hangingChars="100" w:hanging="180"/>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*2：既存プログラムの内容を更新</w:t>
      </w:r>
      <w:r w:rsidR="00804C90" w:rsidRPr="00584A86">
        <w:rPr>
          <w:rFonts w:ascii="HG丸ｺﾞｼｯｸM-PRO" w:eastAsia="HG丸ｺﾞｼｯｸM-PRO" w:hAnsi="HG丸ｺﾞｼｯｸM-PRO" w:hint="eastAsia"/>
          <w:sz w:val="18"/>
          <w:szCs w:val="18"/>
        </w:rPr>
        <w:t>・変更等</w:t>
      </w:r>
      <w:r w:rsidRPr="00584A86">
        <w:rPr>
          <w:rFonts w:ascii="HG丸ｺﾞｼｯｸM-PRO" w:eastAsia="HG丸ｺﾞｼｯｸM-PRO" w:hAnsi="HG丸ｺﾞｼｯｸM-PRO" w:hint="eastAsia"/>
          <w:sz w:val="18"/>
          <w:szCs w:val="18"/>
        </w:rPr>
        <w:t>したプログラム。</w:t>
      </w:r>
    </w:p>
    <w:tbl>
      <w:tblPr>
        <w:tblStyle w:val="ae"/>
        <w:tblW w:w="0" w:type="auto"/>
        <w:tblInd w:w="534" w:type="dxa"/>
        <w:tblLook w:val="04A0" w:firstRow="1" w:lastRow="0" w:firstColumn="1" w:lastColumn="0" w:noHBand="0" w:noVBand="1"/>
      </w:tblPr>
      <w:tblGrid>
        <w:gridCol w:w="2976"/>
        <w:gridCol w:w="5103"/>
      </w:tblGrid>
      <w:tr w:rsidR="00584A86" w:rsidRPr="00584A86" w:rsidTr="00D75862">
        <w:trPr>
          <w:trHeight w:val="513"/>
        </w:trPr>
        <w:tc>
          <w:tcPr>
            <w:tcW w:w="2976" w:type="dxa"/>
            <w:vAlign w:val="center"/>
          </w:tcPr>
          <w:p w:rsidR="00804C90" w:rsidRPr="00584A86" w:rsidRDefault="00804C90" w:rsidP="001D01F8">
            <w:pPr>
              <w:tabs>
                <w:tab w:val="left" w:pos="6868"/>
              </w:tabs>
              <w:spacing w:line="240" w:lineRule="exac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既存プログラムの内容を刷新</w:t>
            </w:r>
          </w:p>
        </w:tc>
        <w:tc>
          <w:tcPr>
            <w:tcW w:w="5103" w:type="dxa"/>
            <w:vAlign w:val="center"/>
          </w:tcPr>
          <w:p w:rsidR="00804C90" w:rsidRPr="00584A86" w:rsidRDefault="00804C90" w:rsidP="001D01F8">
            <w:pPr>
              <w:widowControl/>
              <w:spacing w:line="240" w:lineRule="exac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 xml:space="preserve">・社会生活プログラム　→　</w:t>
            </w:r>
            <w:r w:rsidRPr="004D212A">
              <w:rPr>
                <w:rFonts w:ascii="HG丸ｺﾞｼｯｸM-PRO" w:eastAsia="HG丸ｺﾞｼｯｸM-PRO" w:hAnsi="HG丸ｺﾞｼｯｸM-PRO" w:hint="eastAsia"/>
                <w:sz w:val="18"/>
                <w:szCs w:val="18"/>
                <w:u w:val="single"/>
              </w:rPr>
              <w:t>地域生活プログラム</w:t>
            </w:r>
          </w:p>
          <w:p w:rsidR="00804C90" w:rsidRPr="00584A86" w:rsidRDefault="00804C90" w:rsidP="001D01F8">
            <w:pPr>
              <w:widowControl/>
              <w:spacing w:line="240" w:lineRule="exac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 xml:space="preserve">・脳トレ　→　</w:t>
            </w:r>
            <w:r w:rsidRPr="004D212A">
              <w:rPr>
                <w:rFonts w:ascii="HG丸ｺﾞｼｯｸM-PRO" w:eastAsia="HG丸ｺﾞｼｯｸM-PRO" w:hAnsi="HG丸ｺﾞｼｯｸM-PRO" w:hint="eastAsia"/>
                <w:sz w:val="18"/>
                <w:szCs w:val="18"/>
                <w:u w:val="single"/>
              </w:rPr>
              <w:t>体操・脳トレ</w:t>
            </w:r>
            <w:r w:rsidRPr="00584A86">
              <w:rPr>
                <w:rFonts w:ascii="HG丸ｺﾞｼｯｸM-PRO" w:eastAsia="HG丸ｺﾞｼｯｸM-PRO" w:hAnsi="HG丸ｺﾞｼｯｸM-PRO" w:hint="eastAsia"/>
                <w:sz w:val="18"/>
                <w:szCs w:val="18"/>
              </w:rPr>
              <w:t>（通所者も対象）</w:t>
            </w:r>
          </w:p>
        </w:tc>
      </w:tr>
      <w:tr w:rsidR="00584A86" w:rsidRPr="00584A86" w:rsidTr="00D75862">
        <w:trPr>
          <w:trHeight w:val="988"/>
        </w:trPr>
        <w:tc>
          <w:tcPr>
            <w:tcW w:w="2976" w:type="dxa"/>
            <w:vAlign w:val="center"/>
          </w:tcPr>
          <w:p w:rsidR="00804C90" w:rsidRPr="00584A86" w:rsidRDefault="00804C90" w:rsidP="001D01F8">
            <w:pPr>
              <w:tabs>
                <w:tab w:val="left" w:pos="6868"/>
              </w:tabs>
              <w:spacing w:line="240" w:lineRule="exac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既存プログラムを合併</w:t>
            </w:r>
          </w:p>
        </w:tc>
        <w:tc>
          <w:tcPr>
            <w:tcW w:w="5103" w:type="dxa"/>
            <w:vAlign w:val="center"/>
          </w:tcPr>
          <w:p w:rsidR="00804C90" w:rsidRPr="00584A86" w:rsidRDefault="00804C90" w:rsidP="001D01F8">
            <w:pPr>
              <w:tabs>
                <w:tab w:val="left" w:pos="6868"/>
              </w:tabs>
              <w:spacing w:line="240" w:lineRule="exac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 xml:space="preserve">・文章文字消し ＋ 認知訓練　</w:t>
            </w:r>
          </w:p>
          <w:p w:rsidR="00804C90" w:rsidRPr="00584A86" w:rsidRDefault="00804C90" w:rsidP="001D01F8">
            <w:pPr>
              <w:tabs>
                <w:tab w:val="left" w:pos="6868"/>
              </w:tabs>
              <w:spacing w:line="240" w:lineRule="exact"/>
              <w:ind w:firstLineChars="100" w:firstLine="180"/>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 xml:space="preserve">→　</w:t>
            </w:r>
            <w:r w:rsidRPr="00584A86">
              <w:rPr>
                <w:rFonts w:ascii="HG丸ｺﾞｼｯｸM-PRO" w:eastAsia="HG丸ｺﾞｼｯｸM-PRO" w:hAnsi="HG丸ｺﾞｼｯｸM-PRO" w:hint="eastAsia"/>
                <w:sz w:val="18"/>
                <w:szCs w:val="18"/>
                <w:u w:val="single"/>
              </w:rPr>
              <w:t>脳リハ</w:t>
            </w:r>
          </w:p>
          <w:p w:rsidR="00804C90" w:rsidRPr="00584A86" w:rsidRDefault="00804C90" w:rsidP="001D01F8">
            <w:pPr>
              <w:tabs>
                <w:tab w:val="left" w:pos="6868"/>
              </w:tabs>
              <w:spacing w:line="240" w:lineRule="exac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 xml:space="preserve">・筆ペン・絵手紙 ＋ 絵画＋書道　</w:t>
            </w:r>
          </w:p>
          <w:p w:rsidR="00804C90" w:rsidRPr="00584A86" w:rsidRDefault="00804C90" w:rsidP="001D01F8">
            <w:pPr>
              <w:tabs>
                <w:tab w:val="left" w:pos="6868"/>
              </w:tabs>
              <w:spacing w:line="240" w:lineRule="exact"/>
              <w:ind w:firstLineChars="100" w:firstLine="180"/>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 xml:space="preserve">→　</w:t>
            </w:r>
            <w:r w:rsidRPr="00584A86">
              <w:rPr>
                <w:rFonts w:ascii="HG丸ｺﾞｼｯｸM-PRO" w:eastAsia="HG丸ｺﾞｼｯｸM-PRO" w:hAnsi="HG丸ｺﾞｼｯｸM-PRO" w:hint="eastAsia"/>
                <w:sz w:val="18"/>
                <w:szCs w:val="18"/>
                <w:u w:val="single"/>
              </w:rPr>
              <w:t>趣味活動</w:t>
            </w:r>
            <w:r w:rsidRPr="00584A86">
              <w:rPr>
                <w:rFonts w:ascii="HG丸ｺﾞｼｯｸM-PRO" w:eastAsia="HG丸ｺﾞｼｯｸM-PRO" w:hAnsi="HG丸ｺﾞｼｯｸM-PRO" w:hint="eastAsia"/>
                <w:sz w:val="18"/>
                <w:szCs w:val="18"/>
              </w:rPr>
              <w:t>（通所者も対象）</w:t>
            </w:r>
          </w:p>
        </w:tc>
      </w:tr>
      <w:tr w:rsidR="00804C90" w:rsidRPr="00584A86" w:rsidTr="00D75862">
        <w:trPr>
          <w:trHeight w:val="266"/>
        </w:trPr>
        <w:tc>
          <w:tcPr>
            <w:tcW w:w="2976" w:type="dxa"/>
            <w:vAlign w:val="center"/>
          </w:tcPr>
          <w:p w:rsidR="00804C90" w:rsidRPr="00584A86" w:rsidRDefault="00804C90" w:rsidP="001D01F8">
            <w:pPr>
              <w:tabs>
                <w:tab w:val="left" w:pos="6868"/>
              </w:tabs>
              <w:spacing w:line="240" w:lineRule="exac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名称の変更</w:t>
            </w:r>
          </w:p>
        </w:tc>
        <w:tc>
          <w:tcPr>
            <w:tcW w:w="5103" w:type="dxa"/>
            <w:vAlign w:val="center"/>
          </w:tcPr>
          <w:p w:rsidR="00804C90" w:rsidRPr="00584A86" w:rsidRDefault="00804C90" w:rsidP="001D01F8">
            <w:pPr>
              <w:tabs>
                <w:tab w:val="left" w:pos="6868"/>
              </w:tabs>
              <w:spacing w:line="240" w:lineRule="exact"/>
              <w:rPr>
                <w:rFonts w:ascii="HG丸ｺﾞｼｯｸM-PRO" w:eastAsia="HG丸ｺﾞｼｯｸM-PRO" w:hAnsi="HG丸ｺﾞｼｯｸM-PRO"/>
                <w:sz w:val="18"/>
                <w:szCs w:val="18"/>
              </w:rPr>
            </w:pPr>
            <w:r w:rsidRPr="00584A86">
              <w:rPr>
                <w:rFonts w:ascii="HG丸ｺﾞｼｯｸM-PRO" w:eastAsia="HG丸ｺﾞｼｯｸM-PRO" w:hAnsi="HG丸ｺﾞｼｯｸM-PRO" w:hint="eastAsia"/>
                <w:sz w:val="18"/>
                <w:szCs w:val="18"/>
              </w:rPr>
              <w:t xml:space="preserve">・模擬職場　→　</w:t>
            </w:r>
            <w:r w:rsidRPr="00584A86">
              <w:rPr>
                <w:rFonts w:ascii="HG丸ｺﾞｼｯｸM-PRO" w:eastAsia="HG丸ｺﾞｼｯｸM-PRO" w:hAnsi="HG丸ｺﾞｼｯｸM-PRO" w:hint="eastAsia"/>
                <w:sz w:val="18"/>
                <w:szCs w:val="18"/>
                <w:u w:val="single"/>
              </w:rPr>
              <w:t>作業体験実習</w:t>
            </w:r>
          </w:p>
        </w:tc>
      </w:tr>
    </w:tbl>
    <w:p w:rsidR="00C62A1F" w:rsidRPr="00584A86" w:rsidRDefault="00C62A1F" w:rsidP="00F2087C">
      <w:pPr>
        <w:tabs>
          <w:tab w:val="left" w:pos="6868"/>
        </w:tabs>
        <w:ind w:left="180" w:hangingChars="100" w:hanging="180"/>
        <w:rPr>
          <w:rFonts w:ascii="HG丸ｺﾞｼｯｸM-PRO" w:eastAsia="HG丸ｺﾞｼｯｸM-PRO" w:hAnsi="HG丸ｺﾞｼｯｸM-PRO"/>
          <w:sz w:val="18"/>
          <w:szCs w:val="18"/>
        </w:rPr>
      </w:pPr>
    </w:p>
    <w:p w:rsidR="00F2087C" w:rsidRPr="00584A86" w:rsidRDefault="00F2087C">
      <w:pPr>
        <w:widowControl/>
        <w:jc w:val="left"/>
      </w:pPr>
      <w:r w:rsidRPr="00584A86">
        <w:br w:type="page"/>
      </w:r>
    </w:p>
    <w:p w:rsidR="00A70F2F" w:rsidRPr="00584A86" w:rsidRDefault="00AF1AFD" w:rsidP="00535E22">
      <w:pPr>
        <w:pStyle w:val="3"/>
        <w:ind w:leftChars="0" w:left="0"/>
        <w:rPr>
          <w:rFonts w:ascii="HG丸ｺﾞｼｯｸM-PRO" w:eastAsia="HG丸ｺﾞｼｯｸM-PRO" w:hAnsi="HG丸ｺﾞｼｯｸM-PRO"/>
          <w:szCs w:val="21"/>
        </w:rPr>
      </w:pPr>
      <w:bookmarkStart w:id="15" w:name="_Toc494449609"/>
      <w:r w:rsidRPr="00584A86">
        <w:rPr>
          <w:rFonts w:ascii="HG丸ｺﾞｼｯｸM-PRO" w:eastAsia="HG丸ｺﾞｼｯｸM-PRO" w:hAnsi="HG丸ｺﾞｼｯｸM-PRO" w:hint="eastAsia"/>
          <w:szCs w:val="21"/>
        </w:rPr>
        <w:lastRenderedPageBreak/>
        <w:t>（３）職員の接し方や態度は適切でしたか？</w:t>
      </w:r>
      <w:bookmarkEnd w:id="15"/>
    </w:p>
    <w:tbl>
      <w:tblPr>
        <w:tblStyle w:val="ae"/>
        <w:tblW w:w="0" w:type="auto"/>
        <w:tblLook w:val="04A0" w:firstRow="1" w:lastRow="0" w:firstColumn="1" w:lastColumn="0" w:noHBand="0" w:noVBand="1"/>
      </w:tblPr>
      <w:tblGrid>
        <w:gridCol w:w="2219"/>
        <w:gridCol w:w="1822"/>
        <w:gridCol w:w="5646"/>
      </w:tblGrid>
      <w:tr w:rsidR="00584A86" w:rsidRPr="00584A86" w:rsidTr="00C62A1F">
        <w:tc>
          <w:tcPr>
            <w:tcW w:w="2219" w:type="dxa"/>
          </w:tcPr>
          <w:p w:rsidR="00AD52B6" w:rsidRPr="00584A86" w:rsidRDefault="00AD52B6"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大変良かった</w:t>
            </w:r>
          </w:p>
        </w:tc>
        <w:tc>
          <w:tcPr>
            <w:tcW w:w="1822" w:type="dxa"/>
            <w:vAlign w:val="center"/>
          </w:tcPr>
          <w:p w:rsidR="00AD52B6" w:rsidRPr="00584A86" w:rsidRDefault="00AD52B6" w:rsidP="00531A9A">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31人（ 41％）</w:t>
            </w:r>
          </w:p>
        </w:tc>
        <w:tc>
          <w:tcPr>
            <w:tcW w:w="5646" w:type="dxa"/>
            <w:vMerge w:val="restart"/>
          </w:tcPr>
          <w:p w:rsidR="00AD52B6" w:rsidRPr="00584A86" w:rsidRDefault="00CA2BA5" w:rsidP="00AD52B6">
            <w:pPr>
              <w:jc w:val="left"/>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szCs w:val="21"/>
              </w:rPr>
              <w:drawing>
                <wp:anchor distT="0" distB="0" distL="114300" distR="114300" simplePos="0" relativeHeight="251674624" behindDoc="0" locked="0" layoutInCell="1" allowOverlap="1" wp14:anchorId="339B3EC7" wp14:editId="65C42EFC">
                  <wp:simplePos x="0" y="0"/>
                  <wp:positionH relativeFrom="column">
                    <wp:posOffset>-15875</wp:posOffset>
                  </wp:positionH>
                  <wp:positionV relativeFrom="paragraph">
                    <wp:posOffset>70485</wp:posOffset>
                  </wp:positionV>
                  <wp:extent cx="3420110" cy="1546860"/>
                  <wp:effectExtent l="0" t="0" r="8890" b="0"/>
                  <wp:wrapSquare wrapText="bothSides"/>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tc>
      </w:tr>
      <w:tr w:rsidR="00584A86" w:rsidRPr="00584A86" w:rsidTr="00C62A1F">
        <w:tc>
          <w:tcPr>
            <w:tcW w:w="2219" w:type="dxa"/>
          </w:tcPr>
          <w:p w:rsidR="00AD52B6" w:rsidRPr="00584A86" w:rsidRDefault="00AD52B6"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おおむね良かった</w:t>
            </w:r>
          </w:p>
        </w:tc>
        <w:tc>
          <w:tcPr>
            <w:tcW w:w="1822" w:type="dxa"/>
            <w:vAlign w:val="center"/>
          </w:tcPr>
          <w:p w:rsidR="00AD52B6" w:rsidRPr="00584A86" w:rsidRDefault="00AD52B6" w:rsidP="00531A9A">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33人（ 43％）</w:t>
            </w:r>
          </w:p>
        </w:tc>
        <w:tc>
          <w:tcPr>
            <w:tcW w:w="5646" w:type="dxa"/>
            <w:vMerge/>
          </w:tcPr>
          <w:p w:rsidR="00AD52B6" w:rsidRPr="00584A86" w:rsidRDefault="00AD52B6" w:rsidP="00531A9A">
            <w:pPr>
              <w:jc w:val="right"/>
              <w:rPr>
                <w:rFonts w:ascii="HG丸ｺﾞｼｯｸM-PRO" w:eastAsia="HG丸ｺﾞｼｯｸM-PRO" w:hAnsi="HG丸ｺﾞｼｯｸM-PRO"/>
                <w:szCs w:val="21"/>
              </w:rPr>
            </w:pPr>
          </w:p>
        </w:tc>
      </w:tr>
      <w:tr w:rsidR="00584A86" w:rsidRPr="00584A86" w:rsidTr="00C62A1F">
        <w:tc>
          <w:tcPr>
            <w:tcW w:w="2219" w:type="dxa"/>
          </w:tcPr>
          <w:p w:rsidR="00AD52B6" w:rsidRPr="00584A86" w:rsidRDefault="00AD52B6"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どちらともいえない</w:t>
            </w:r>
          </w:p>
        </w:tc>
        <w:tc>
          <w:tcPr>
            <w:tcW w:w="1822" w:type="dxa"/>
            <w:vAlign w:val="center"/>
          </w:tcPr>
          <w:p w:rsidR="00AD52B6" w:rsidRPr="00584A86" w:rsidRDefault="00AD52B6"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5人（  7％）</w:t>
            </w:r>
          </w:p>
        </w:tc>
        <w:tc>
          <w:tcPr>
            <w:tcW w:w="5646" w:type="dxa"/>
            <w:vMerge/>
          </w:tcPr>
          <w:p w:rsidR="00AD52B6" w:rsidRPr="00584A86" w:rsidRDefault="00AD52B6" w:rsidP="00F2087C">
            <w:pPr>
              <w:ind w:firstLineChars="50" w:firstLine="105"/>
              <w:jc w:val="right"/>
              <w:rPr>
                <w:rFonts w:ascii="HG丸ｺﾞｼｯｸM-PRO" w:eastAsia="HG丸ｺﾞｼｯｸM-PRO" w:hAnsi="HG丸ｺﾞｼｯｸM-PRO"/>
                <w:szCs w:val="21"/>
              </w:rPr>
            </w:pPr>
          </w:p>
        </w:tc>
      </w:tr>
      <w:tr w:rsidR="00584A86" w:rsidRPr="00584A86" w:rsidTr="00C62A1F">
        <w:tc>
          <w:tcPr>
            <w:tcW w:w="2219" w:type="dxa"/>
          </w:tcPr>
          <w:p w:rsidR="00AD52B6" w:rsidRPr="00584A86" w:rsidRDefault="00AD52B6"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やや良くなかった</w:t>
            </w:r>
          </w:p>
        </w:tc>
        <w:tc>
          <w:tcPr>
            <w:tcW w:w="1822" w:type="dxa"/>
            <w:vAlign w:val="center"/>
          </w:tcPr>
          <w:p w:rsidR="00AD52B6" w:rsidRPr="00584A86" w:rsidRDefault="00AD52B6"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4人（  5％）</w:t>
            </w:r>
          </w:p>
        </w:tc>
        <w:tc>
          <w:tcPr>
            <w:tcW w:w="5646" w:type="dxa"/>
            <w:vMerge/>
          </w:tcPr>
          <w:p w:rsidR="00AD52B6" w:rsidRPr="00584A86" w:rsidRDefault="00AD52B6" w:rsidP="00F2087C">
            <w:pPr>
              <w:ind w:firstLineChars="50" w:firstLine="105"/>
              <w:jc w:val="right"/>
              <w:rPr>
                <w:rFonts w:ascii="HG丸ｺﾞｼｯｸM-PRO" w:eastAsia="HG丸ｺﾞｼｯｸM-PRO" w:hAnsi="HG丸ｺﾞｼｯｸM-PRO"/>
                <w:szCs w:val="21"/>
              </w:rPr>
            </w:pPr>
          </w:p>
        </w:tc>
      </w:tr>
      <w:tr w:rsidR="00584A86" w:rsidRPr="00584A86" w:rsidTr="00C62A1F">
        <w:tc>
          <w:tcPr>
            <w:tcW w:w="2219" w:type="dxa"/>
          </w:tcPr>
          <w:p w:rsidR="00AD52B6" w:rsidRPr="00584A86" w:rsidRDefault="00AD52B6" w:rsidP="00AF1AFD">
            <w:pP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良くなかった</w:t>
            </w:r>
          </w:p>
        </w:tc>
        <w:tc>
          <w:tcPr>
            <w:tcW w:w="1822" w:type="dxa"/>
            <w:vAlign w:val="center"/>
          </w:tcPr>
          <w:p w:rsidR="00AD52B6" w:rsidRPr="00584A86" w:rsidRDefault="00AD52B6" w:rsidP="00F2087C">
            <w:pPr>
              <w:ind w:firstLineChars="50" w:firstLine="100"/>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3人（  4％）</w:t>
            </w:r>
          </w:p>
        </w:tc>
        <w:tc>
          <w:tcPr>
            <w:tcW w:w="5646" w:type="dxa"/>
            <w:vMerge/>
          </w:tcPr>
          <w:p w:rsidR="00AD52B6" w:rsidRPr="00584A86" w:rsidRDefault="00AD52B6" w:rsidP="00F2087C">
            <w:pPr>
              <w:ind w:firstLineChars="50" w:firstLine="105"/>
              <w:jc w:val="right"/>
              <w:rPr>
                <w:rFonts w:ascii="HG丸ｺﾞｼｯｸM-PRO" w:eastAsia="HG丸ｺﾞｼｯｸM-PRO" w:hAnsi="HG丸ｺﾞｼｯｸM-PRO"/>
                <w:szCs w:val="21"/>
              </w:rPr>
            </w:pPr>
          </w:p>
        </w:tc>
      </w:tr>
      <w:tr w:rsidR="00584A86" w:rsidRPr="00584A86" w:rsidTr="00885F9B">
        <w:tc>
          <w:tcPr>
            <w:tcW w:w="2219" w:type="dxa"/>
            <w:shd w:val="clear" w:color="auto" w:fill="D9D9D9" w:themeFill="background1" w:themeFillShade="D9"/>
            <w:vAlign w:val="center"/>
          </w:tcPr>
          <w:p w:rsidR="00AD52B6" w:rsidRPr="00584A86" w:rsidRDefault="00AD52B6" w:rsidP="00885F9B">
            <w:pPr>
              <w:jc w:val="center"/>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合計</w:t>
            </w:r>
          </w:p>
        </w:tc>
        <w:tc>
          <w:tcPr>
            <w:tcW w:w="1822" w:type="dxa"/>
            <w:shd w:val="clear" w:color="auto" w:fill="D9D9D9" w:themeFill="background1" w:themeFillShade="D9"/>
            <w:vAlign w:val="center"/>
          </w:tcPr>
          <w:p w:rsidR="00AD52B6" w:rsidRPr="00584A86" w:rsidRDefault="00AD52B6" w:rsidP="00531A9A">
            <w:pPr>
              <w:jc w:val="right"/>
              <w:rPr>
                <w:rFonts w:ascii="HG丸ｺﾞｼｯｸM-PRO" w:eastAsia="HG丸ｺﾞｼｯｸM-PRO" w:hAnsi="HG丸ｺﾞｼｯｸM-PRO"/>
                <w:sz w:val="20"/>
                <w:szCs w:val="20"/>
              </w:rPr>
            </w:pPr>
            <w:r w:rsidRPr="00584A86">
              <w:rPr>
                <w:rFonts w:ascii="HG丸ｺﾞｼｯｸM-PRO" w:eastAsia="HG丸ｺﾞｼｯｸM-PRO" w:hAnsi="HG丸ｺﾞｼｯｸM-PRO" w:hint="eastAsia"/>
                <w:sz w:val="20"/>
                <w:szCs w:val="20"/>
              </w:rPr>
              <w:t>76人（100％）</w:t>
            </w:r>
          </w:p>
        </w:tc>
        <w:tc>
          <w:tcPr>
            <w:tcW w:w="5646" w:type="dxa"/>
            <w:vMerge/>
            <w:shd w:val="clear" w:color="auto" w:fill="D9D9D9" w:themeFill="background1" w:themeFillShade="D9"/>
          </w:tcPr>
          <w:p w:rsidR="00AD52B6" w:rsidRPr="00584A86" w:rsidRDefault="00AD52B6" w:rsidP="00531A9A">
            <w:pPr>
              <w:jc w:val="right"/>
              <w:rPr>
                <w:rFonts w:ascii="HG丸ｺﾞｼｯｸM-PRO" w:eastAsia="HG丸ｺﾞｼｯｸM-PRO" w:hAnsi="HG丸ｺﾞｼｯｸM-PRO"/>
                <w:szCs w:val="21"/>
              </w:rPr>
            </w:pPr>
          </w:p>
        </w:tc>
      </w:tr>
    </w:tbl>
    <w:p w:rsidR="00811557" w:rsidRPr="00584A86" w:rsidRDefault="00811557" w:rsidP="00AF1AFD">
      <w:pPr>
        <w:rPr>
          <w:rFonts w:ascii="HG丸ｺﾞｼｯｸM-PRO" w:eastAsia="HG丸ｺﾞｼｯｸM-PRO" w:hAnsi="HG丸ｺﾞｼｯｸM-PRO"/>
          <w:szCs w:val="21"/>
        </w:rPr>
      </w:pPr>
    </w:p>
    <w:p w:rsidR="00ED5FD6" w:rsidRPr="00584A86" w:rsidRDefault="00C62A1F" w:rsidP="00AF1AFD">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rPr>
        <mc:AlternateContent>
          <mc:Choice Requires="wps">
            <w:drawing>
              <wp:anchor distT="0" distB="0" distL="114300" distR="114300" simplePos="0" relativeHeight="251687936" behindDoc="0" locked="0" layoutInCell="1" allowOverlap="1" wp14:anchorId="206C9EBD" wp14:editId="02126D1D">
                <wp:simplePos x="0" y="0"/>
                <wp:positionH relativeFrom="column">
                  <wp:posOffset>-51875</wp:posOffset>
                </wp:positionH>
                <wp:positionV relativeFrom="paragraph">
                  <wp:posOffset>35462</wp:posOffset>
                </wp:positionV>
                <wp:extent cx="6019800" cy="2409093"/>
                <wp:effectExtent l="0" t="0" r="19050" b="10795"/>
                <wp:wrapNone/>
                <wp:docPr id="1" name="角丸四角形 1"/>
                <wp:cNvGraphicFramePr/>
                <a:graphic xmlns:a="http://schemas.openxmlformats.org/drawingml/2006/main">
                  <a:graphicData uri="http://schemas.microsoft.com/office/word/2010/wordprocessingShape">
                    <wps:wsp>
                      <wps:cNvSpPr/>
                      <wps:spPr>
                        <a:xfrm>
                          <a:off x="0" y="0"/>
                          <a:ext cx="6019800" cy="2409093"/>
                        </a:xfrm>
                        <a:prstGeom prst="roundRect">
                          <a:avLst>
                            <a:gd name="adj" fmla="val 13367"/>
                          </a:avLst>
                        </a:prstGeom>
                        <a:solidFill>
                          <a:sysClr val="window" lastClr="FFFFFF"/>
                        </a:solidFill>
                        <a:ln w="25400" cap="flat" cmpd="sng" algn="ctr">
                          <a:solidFill>
                            <a:srgbClr val="F79646"/>
                          </a:solidFill>
                          <a:prstDash val="solid"/>
                        </a:ln>
                        <a:effectLst/>
                      </wps:spPr>
                      <wps:txbx>
                        <w:txbxContent>
                          <w:p w:rsidR="00C62A1F" w:rsidRPr="000E4C3D" w:rsidRDefault="00C62A1F" w:rsidP="00C62A1F">
                            <w:pPr>
                              <w:jc w:val="left"/>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〈良かった点に関する意見〉</w:t>
                            </w:r>
                          </w:p>
                          <w:p w:rsidR="00410828" w:rsidRDefault="00410828" w:rsidP="00410828">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D72F2B" w:rsidRDefault="00D72F2B" w:rsidP="00F2087C">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85F9B">
                              <w:rPr>
                                <w:rFonts w:ascii="HG丸ｺﾞｼｯｸM-PRO" w:eastAsia="HG丸ｺﾞｼｯｸM-PRO" w:hAnsi="HG丸ｺﾞｼｯｸM-PRO" w:hint="eastAsia"/>
                                <w:sz w:val="20"/>
                                <w:szCs w:val="20"/>
                              </w:rPr>
                              <w:t>相談を</w:t>
                            </w:r>
                            <w:r w:rsidR="00C62A1F" w:rsidRPr="000E4C3D">
                              <w:rPr>
                                <w:rFonts w:ascii="HG丸ｺﾞｼｯｸM-PRO" w:eastAsia="HG丸ｺﾞｼｯｸM-PRO" w:hAnsi="HG丸ｺﾞｼｯｸM-PRO" w:hint="eastAsia"/>
                                <w:sz w:val="20"/>
                                <w:szCs w:val="20"/>
                              </w:rPr>
                              <w:t>親身になって聞いてくれた。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優しく接してくれた。</w:t>
                            </w:r>
                            <w:r>
                              <w:rPr>
                                <w:rFonts w:ascii="HG丸ｺﾞｼｯｸM-PRO" w:eastAsia="HG丸ｺﾞｼｯｸM-PRO" w:hAnsi="HG丸ｺﾞｼｯｸM-PRO" w:hint="eastAsia"/>
                                <w:sz w:val="20"/>
                                <w:szCs w:val="20"/>
                              </w:rPr>
                              <w:t xml:space="preserve"> ○</w:t>
                            </w:r>
                            <w:r w:rsidRPr="000E4C3D">
                              <w:rPr>
                                <w:rFonts w:ascii="HG丸ｺﾞｼｯｸM-PRO" w:eastAsia="HG丸ｺﾞｼｯｸM-PRO" w:hAnsi="HG丸ｺﾞｼｯｸM-PRO" w:hint="eastAsia"/>
                                <w:sz w:val="20"/>
                                <w:szCs w:val="20"/>
                              </w:rPr>
                              <w:t>気軽に相談できた。</w:t>
                            </w:r>
                          </w:p>
                          <w:p w:rsidR="00D72F2B"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丁寧な対応・支援をしてもら</w:t>
                            </w:r>
                            <w:r>
                              <w:rPr>
                                <w:rFonts w:ascii="HG丸ｺﾞｼｯｸM-PRO" w:eastAsia="HG丸ｺﾞｼｯｸM-PRO" w:hAnsi="HG丸ｺﾞｼｯｸM-PRO" w:hint="eastAsia"/>
                                <w:sz w:val="20"/>
                                <w:szCs w:val="20"/>
                              </w:rPr>
                              <w:t>え</w:t>
                            </w:r>
                            <w:r w:rsidR="00C62A1F" w:rsidRPr="000E4C3D">
                              <w:rPr>
                                <w:rFonts w:ascii="HG丸ｺﾞｼｯｸM-PRO" w:eastAsia="HG丸ｺﾞｼｯｸM-PRO" w:hAnsi="HG丸ｺﾞｼｯｸM-PRO" w:hint="eastAsia"/>
                                <w:sz w:val="20"/>
                                <w:szCs w:val="20"/>
                              </w:rPr>
                              <w:t>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それぞれ人にあった接し方をしていた。</w:t>
                            </w:r>
                          </w:p>
                          <w:p w:rsidR="00D72F2B"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気持ちが落ち着いた。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情報提供してくれた。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すぐ対応してくれた。</w:t>
                            </w:r>
                          </w:p>
                          <w:p w:rsidR="00C62A1F" w:rsidRPr="000E4C3D"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家族の事も考えてくれた。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対等な立場で興味を持ってもらった。</w:t>
                            </w:r>
                          </w:p>
                          <w:p w:rsidR="00410828" w:rsidRPr="00640582" w:rsidRDefault="00410828" w:rsidP="00410828">
                            <w:pPr>
                              <w:ind w:firstLineChars="100" w:firstLine="2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D72F2B"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85F9B">
                              <w:rPr>
                                <w:rFonts w:ascii="HG丸ｺﾞｼｯｸM-PRO" w:eastAsia="HG丸ｺﾞｼｯｸM-PRO" w:hAnsi="HG丸ｺﾞｼｯｸM-PRO" w:hint="eastAsia"/>
                                <w:sz w:val="20"/>
                                <w:szCs w:val="20"/>
                              </w:rPr>
                              <w:t>相談を</w:t>
                            </w:r>
                            <w:r>
                              <w:rPr>
                                <w:rFonts w:ascii="HG丸ｺﾞｼｯｸM-PRO" w:eastAsia="HG丸ｺﾞｼｯｸM-PRO" w:hAnsi="HG丸ｺﾞｼｯｸM-PRO" w:hint="eastAsia"/>
                                <w:sz w:val="20"/>
                                <w:szCs w:val="20"/>
                              </w:rPr>
                              <w:t>親身になって聞いてくれた。 ○私用の事も話ができた。 ○</w:t>
                            </w:r>
                            <w:r w:rsidRPr="000E4C3D">
                              <w:rPr>
                                <w:rFonts w:ascii="HG丸ｺﾞｼｯｸM-PRO" w:eastAsia="HG丸ｺﾞｼｯｸM-PRO" w:hAnsi="HG丸ｺﾞｼｯｸM-PRO" w:hint="eastAsia"/>
                                <w:sz w:val="20"/>
                                <w:szCs w:val="20"/>
                              </w:rPr>
                              <w:t>普通に接してくれた。</w:t>
                            </w:r>
                          </w:p>
                          <w:p w:rsidR="00D72F2B"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復職のサポートをしてくれた。</w:t>
                            </w:r>
                            <w:r>
                              <w:rPr>
                                <w:rFonts w:ascii="HG丸ｺﾞｼｯｸM-PRO" w:eastAsia="HG丸ｺﾞｼｯｸM-PRO" w:hAnsi="HG丸ｺﾞｼｯｸM-PRO" w:hint="eastAsia"/>
                                <w:sz w:val="20"/>
                                <w:szCs w:val="20"/>
                              </w:rPr>
                              <w:t xml:space="preserve"> ○しっかり注意してくれた。 ○</w:t>
                            </w:r>
                            <w:r w:rsidR="00C62A1F" w:rsidRPr="000E4C3D">
                              <w:rPr>
                                <w:rFonts w:ascii="HG丸ｺﾞｼｯｸM-PRO" w:eastAsia="HG丸ｺﾞｼｯｸM-PRO" w:hAnsi="HG丸ｺﾞｼｯｸM-PRO" w:hint="eastAsia"/>
                                <w:sz w:val="20"/>
                                <w:szCs w:val="20"/>
                              </w:rPr>
                              <w:t>激励してもらった。</w:t>
                            </w:r>
                          </w:p>
                          <w:p w:rsidR="00C62A1F" w:rsidRPr="000E4C3D"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日々の気付きや変化などを連絡帳でやり取りができ、本人・家族・職員と理解し合えた。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4.1pt;margin-top:2.8pt;width:474pt;height:18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" fillcolor="window" strokecolor="#f79646" strokeweight="2pt">
                <v:textbox>
                  <w:txbxContent>
                    <w:p w:rsidR="00C62A1F" w:rsidRPr="000E4C3D" w:rsidRDefault="00C62A1F" w:rsidP="00C62A1F">
                      <w:pPr>
                        <w:jc w:val="left"/>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〈良かった点に関する意見〉</w:t>
                      </w:r>
                    </w:p>
                    <w:p w:rsidR="00410828" w:rsidRDefault="00410828" w:rsidP="00410828">
                      <w:pPr>
                        <w:ind w:firstLineChars="100" w:firstLine="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【自立センターの施設入所支援利用者】</w:t>
                      </w:r>
                    </w:p>
                    <w:p w:rsidR="00D72F2B" w:rsidRDefault="00D72F2B" w:rsidP="00F2087C">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85F9B">
                        <w:rPr>
                          <w:rFonts w:ascii="HG丸ｺﾞｼｯｸM-PRO" w:eastAsia="HG丸ｺﾞｼｯｸM-PRO" w:hAnsi="HG丸ｺﾞｼｯｸM-PRO" w:hint="eastAsia"/>
                          <w:sz w:val="20"/>
                          <w:szCs w:val="20"/>
                        </w:rPr>
                        <w:t>相談を</w:t>
                      </w:r>
                      <w:r w:rsidR="00C62A1F" w:rsidRPr="000E4C3D">
                        <w:rPr>
                          <w:rFonts w:ascii="HG丸ｺﾞｼｯｸM-PRO" w:eastAsia="HG丸ｺﾞｼｯｸM-PRO" w:hAnsi="HG丸ｺﾞｼｯｸM-PRO" w:hint="eastAsia"/>
                          <w:sz w:val="20"/>
                          <w:szCs w:val="20"/>
                        </w:rPr>
                        <w:t>親身になって聞いてくれた。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優しく接してくれた。</w:t>
                      </w:r>
                      <w:r>
                        <w:rPr>
                          <w:rFonts w:ascii="HG丸ｺﾞｼｯｸM-PRO" w:eastAsia="HG丸ｺﾞｼｯｸM-PRO" w:hAnsi="HG丸ｺﾞｼｯｸM-PRO" w:hint="eastAsia"/>
                          <w:sz w:val="20"/>
                          <w:szCs w:val="20"/>
                        </w:rPr>
                        <w:t xml:space="preserve"> ○</w:t>
                      </w:r>
                      <w:r w:rsidRPr="000E4C3D">
                        <w:rPr>
                          <w:rFonts w:ascii="HG丸ｺﾞｼｯｸM-PRO" w:eastAsia="HG丸ｺﾞｼｯｸM-PRO" w:hAnsi="HG丸ｺﾞｼｯｸM-PRO" w:hint="eastAsia"/>
                          <w:sz w:val="20"/>
                          <w:szCs w:val="20"/>
                        </w:rPr>
                        <w:t>気軽に相談できた。</w:t>
                      </w:r>
                    </w:p>
                    <w:p w:rsidR="00D72F2B"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丁寧な対応・支援をしてもら</w:t>
                      </w:r>
                      <w:r>
                        <w:rPr>
                          <w:rFonts w:ascii="HG丸ｺﾞｼｯｸM-PRO" w:eastAsia="HG丸ｺﾞｼｯｸM-PRO" w:hAnsi="HG丸ｺﾞｼｯｸM-PRO" w:hint="eastAsia"/>
                          <w:sz w:val="20"/>
                          <w:szCs w:val="20"/>
                        </w:rPr>
                        <w:t>え</w:t>
                      </w:r>
                      <w:r w:rsidR="00C62A1F" w:rsidRPr="000E4C3D">
                        <w:rPr>
                          <w:rFonts w:ascii="HG丸ｺﾞｼｯｸM-PRO" w:eastAsia="HG丸ｺﾞｼｯｸM-PRO" w:hAnsi="HG丸ｺﾞｼｯｸM-PRO" w:hint="eastAsia"/>
                          <w:sz w:val="20"/>
                          <w:szCs w:val="20"/>
                        </w:rPr>
                        <w:t>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それぞれ人にあった接し方をしていた。</w:t>
                      </w:r>
                    </w:p>
                    <w:p w:rsidR="00D72F2B"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気持ちが落ち着いた。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情報提供してくれた。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すぐ対応してくれた。</w:t>
                      </w:r>
                    </w:p>
                    <w:p w:rsidR="00C62A1F" w:rsidRPr="000E4C3D"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家族の事も考えてくれた。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対等な立場で興味を持ってもらった。</w:t>
                      </w:r>
                    </w:p>
                    <w:p w:rsidR="00410828" w:rsidRPr="00640582" w:rsidRDefault="00410828" w:rsidP="00410828">
                      <w:pPr>
                        <w:ind w:firstLineChars="100" w:firstLine="2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D72F2B"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85F9B">
                        <w:rPr>
                          <w:rFonts w:ascii="HG丸ｺﾞｼｯｸM-PRO" w:eastAsia="HG丸ｺﾞｼｯｸM-PRO" w:hAnsi="HG丸ｺﾞｼｯｸM-PRO" w:hint="eastAsia"/>
                          <w:sz w:val="20"/>
                          <w:szCs w:val="20"/>
                        </w:rPr>
                        <w:t>相談を</w:t>
                      </w:r>
                      <w:r>
                        <w:rPr>
                          <w:rFonts w:ascii="HG丸ｺﾞｼｯｸM-PRO" w:eastAsia="HG丸ｺﾞｼｯｸM-PRO" w:hAnsi="HG丸ｺﾞｼｯｸM-PRO" w:hint="eastAsia"/>
                          <w:sz w:val="20"/>
                          <w:szCs w:val="20"/>
                        </w:rPr>
                        <w:t>親身になって聞いてくれた。 ○私用の事も話ができた。 ○</w:t>
                      </w:r>
                      <w:r w:rsidRPr="000E4C3D">
                        <w:rPr>
                          <w:rFonts w:ascii="HG丸ｺﾞｼｯｸM-PRO" w:eastAsia="HG丸ｺﾞｼｯｸM-PRO" w:hAnsi="HG丸ｺﾞｼｯｸM-PRO" w:hint="eastAsia"/>
                          <w:sz w:val="20"/>
                          <w:szCs w:val="20"/>
                        </w:rPr>
                        <w:t>普通に接してくれた。</w:t>
                      </w:r>
                    </w:p>
                    <w:p w:rsidR="00D72F2B"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復職のサポートをしてくれた。</w:t>
                      </w:r>
                      <w:r>
                        <w:rPr>
                          <w:rFonts w:ascii="HG丸ｺﾞｼｯｸM-PRO" w:eastAsia="HG丸ｺﾞｼｯｸM-PRO" w:hAnsi="HG丸ｺﾞｼｯｸM-PRO" w:hint="eastAsia"/>
                          <w:sz w:val="20"/>
                          <w:szCs w:val="20"/>
                        </w:rPr>
                        <w:t xml:space="preserve"> ○しっかり注意してくれた。 ○</w:t>
                      </w:r>
                      <w:r w:rsidR="00C62A1F" w:rsidRPr="000E4C3D">
                        <w:rPr>
                          <w:rFonts w:ascii="HG丸ｺﾞｼｯｸM-PRO" w:eastAsia="HG丸ｺﾞｼｯｸM-PRO" w:hAnsi="HG丸ｺﾞｼｯｸM-PRO" w:hint="eastAsia"/>
                          <w:sz w:val="20"/>
                          <w:szCs w:val="20"/>
                        </w:rPr>
                        <w:t>激励してもらった。</w:t>
                      </w:r>
                    </w:p>
                    <w:p w:rsidR="00C62A1F" w:rsidRPr="000E4C3D" w:rsidRDefault="00D72F2B" w:rsidP="00D72F2B">
                      <w:pPr>
                        <w:ind w:leftChars="200" w:left="42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日々の気付きや変化などを連絡帳でやり取りができ、本人・家族・職員と理解し合えた。</w:t>
                      </w:r>
                    </w:p>
                  </w:txbxContent>
                </v:textbox>
              </v:roundrect>
            </w:pict>
          </mc:Fallback>
        </mc:AlternateContent>
      </w:r>
    </w:p>
    <w:p w:rsidR="00C62A1F" w:rsidRPr="00584A86" w:rsidRDefault="00C62A1F" w:rsidP="00AF1AFD">
      <w:pPr>
        <w:rPr>
          <w:rFonts w:ascii="HG丸ｺﾞｼｯｸM-PRO" w:eastAsia="HG丸ｺﾞｼｯｸM-PRO" w:hAnsi="HG丸ｺﾞｼｯｸM-PRO"/>
          <w:szCs w:val="21"/>
        </w:rPr>
      </w:pPr>
    </w:p>
    <w:p w:rsidR="00C62A1F" w:rsidRPr="00584A86" w:rsidRDefault="00C62A1F" w:rsidP="00AF1AFD">
      <w:pPr>
        <w:rPr>
          <w:rFonts w:ascii="HG丸ｺﾞｼｯｸM-PRO" w:eastAsia="HG丸ｺﾞｼｯｸM-PRO" w:hAnsi="HG丸ｺﾞｼｯｸM-PRO"/>
          <w:szCs w:val="21"/>
        </w:rPr>
      </w:pPr>
    </w:p>
    <w:p w:rsidR="00C62A1F" w:rsidRPr="00584A86" w:rsidRDefault="00C62A1F" w:rsidP="00AF1AFD">
      <w:pPr>
        <w:rPr>
          <w:rFonts w:ascii="HG丸ｺﾞｼｯｸM-PRO" w:eastAsia="HG丸ｺﾞｼｯｸM-PRO" w:hAnsi="HG丸ｺﾞｼｯｸM-PRO"/>
          <w:szCs w:val="21"/>
        </w:rPr>
      </w:pPr>
    </w:p>
    <w:p w:rsidR="00C62A1F" w:rsidRPr="00584A86" w:rsidRDefault="00C62A1F" w:rsidP="00AF1AFD">
      <w:pPr>
        <w:rPr>
          <w:rFonts w:ascii="HG丸ｺﾞｼｯｸM-PRO" w:eastAsia="HG丸ｺﾞｼｯｸM-PRO" w:hAnsi="HG丸ｺﾞｼｯｸM-PRO"/>
          <w:szCs w:val="21"/>
        </w:rPr>
      </w:pPr>
    </w:p>
    <w:p w:rsidR="00C62A1F" w:rsidRPr="00584A86" w:rsidRDefault="00C62A1F" w:rsidP="00AF1AFD">
      <w:pPr>
        <w:rPr>
          <w:rFonts w:ascii="HG丸ｺﾞｼｯｸM-PRO" w:eastAsia="HG丸ｺﾞｼｯｸM-PRO" w:hAnsi="HG丸ｺﾞｼｯｸM-PRO"/>
          <w:szCs w:val="21"/>
        </w:rPr>
      </w:pPr>
    </w:p>
    <w:p w:rsidR="00C62A1F" w:rsidRPr="00584A86" w:rsidRDefault="00C62A1F" w:rsidP="00AF1AFD">
      <w:pPr>
        <w:rPr>
          <w:rFonts w:ascii="HG丸ｺﾞｼｯｸM-PRO" w:eastAsia="HG丸ｺﾞｼｯｸM-PRO" w:hAnsi="HG丸ｺﾞｼｯｸM-PRO"/>
          <w:szCs w:val="21"/>
        </w:rPr>
      </w:pPr>
    </w:p>
    <w:p w:rsidR="00C62A1F" w:rsidRPr="00584A86" w:rsidRDefault="00C62A1F" w:rsidP="00AF1AFD">
      <w:pPr>
        <w:rPr>
          <w:rFonts w:ascii="HG丸ｺﾞｼｯｸM-PRO" w:eastAsia="HG丸ｺﾞｼｯｸM-PRO" w:hAnsi="HG丸ｺﾞｼｯｸM-PRO"/>
          <w:szCs w:val="21"/>
        </w:rPr>
      </w:pPr>
    </w:p>
    <w:p w:rsidR="00C62A1F" w:rsidRPr="00584A86" w:rsidRDefault="00C62A1F" w:rsidP="00AF1AFD">
      <w:pPr>
        <w:rPr>
          <w:rFonts w:ascii="HG丸ｺﾞｼｯｸM-PRO" w:eastAsia="HG丸ｺﾞｼｯｸM-PRO" w:hAnsi="HG丸ｺﾞｼｯｸM-PRO"/>
          <w:szCs w:val="21"/>
        </w:rPr>
      </w:pPr>
    </w:p>
    <w:p w:rsidR="00C62A1F" w:rsidRPr="00584A86" w:rsidRDefault="00C62A1F" w:rsidP="00AF1AFD">
      <w:pPr>
        <w:rPr>
          <w:rFonts w:ascii="HG丸ｺﾞｼｯｸM-PRO" w:eastAsia="HG丸ｺﾞｼｯｸM-PRO" w:hAnsi="HG丸ｺﾞｼｯｸM-PRO"/>
          <w:szCs w:val="21"/>
        </w:rPr>
      </w:pPr>
    </w:p>
    <w:p w:rsidR="00DA47D4" w:rsidRPr="00584A86" w:rsidRDefault="00DA47D4" w:rsidP="00AF1AFD">
      <w:pPr>
        <w:rPr>
          <w:rFonts w:ascii="HG丸ｺﾞｼｯｸM-PRO" w:eastAsia="HG丸ｺﾞｼｯｸM-PRO" w:hAnsi="HG丸ｺﾞｼｯｸM-PRO"/>
          <w:szCs w:val="21"/>
        </w:rPr>
      </w:pPr>
    </w:p>
    <w:p w:rsidR="00CA2BA5" w:rsidRPr="00584A86" w:rsidRDefault="00CA2BA5" w:rsidP="00AF1AFD">
      <w:pPr>
        <w:rPr>
          <w:rFonts w:ascii="HG丸ｺﾞｼｯｸM-PRO" w:eastAsia="HG丸ｺﾞｼｯｸM-PRO" w:hAnsi="HG丸ｺﾞｼｯｸM-PRO"/>
          <w:szCs w:val="21"/>
        </w:rPr>
      </w:pPr>
    </w:p>
    <w:p w:rsidR="00F2087C" w:rsidRPr="00584A86" w:rsidRDefault="00F2087C" w:rsidP="00AF1AFD">
      <w:pPr>
        <w:rPr>
          <w:rFonts w:ascii="HG丸ｺﾞｼｯｸM-PRO" w:eastAsia="HG丸ｺﾞｼｯｸM-PRO" w:hAnsi="HG丸ｺﾞｼｯｸM-PRO"/>
          <w:szCs w:val="21"/>
        </w:rPr>
      </w:pPr>
    </w:p>
    <w:p w:rsidR="00CA2BA5" w:rsidRPr="00584A86" w:rsidRDefault="00C62A1F" w:rsidP="00AF1AFD">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rPr>
        <mc:AlternateContent>
          <mc:Choice Requires="wps">
            <w:drawing>
              <wp:anchor distT="0" distB="0" distL="114300" distR="114300" simplePos="0" relativeHeight="251689984" behindDoc="0" locked="0" layoutInCell="1" allowOverlap="1" wp14:anchorId="78AFD929" wp14:editId="0D2AE485">
                <wp:simplePos x="0" y="0"/>
                <wp:positionH relativeFrom="column">
                  <wp:posOffset>-16705</wp:posOffset>
                </wp:positionH>
                <wp:positionV relativeFrom="paragraph">
                  <wp:posOffset>50702</wp:posOffset>
                </wp:positionV>
                <wp:extent cx="6019800" cy="1969477"/>
                <wp:effectExtent l="0" t="0" r="19050" b="12065"/>
                <wp:wrapNone/>
                <wp:docPr id="4" name="角丸四角形 4"/>
                <wp:cNvGraphicFramePr/>
                <a:graphic xmlns:a="http://schemas.openxmlformats.org/drawingml/2006/main">
                  <a:graphicData uri="http://schemas.microsoft.com/office/word/2010/wordprocessingShape">
                    <wps:wsp>
                      <wps:cNvSpPr/>
                      <wps:spPr>
                        <a:xfrm>
                          <a:off x="0" y="0"/>
                          <a:ext cx="6019800" cy="1969477"/>
                        </a:xfrm>
                        <a:prstGeom prst="roundRect">
                          <a:avLst>
                            <a:gd name="adj" fmla="val 13367"/>
                          </a:avLst>
                        </a:prstGeom>
                        <a:solidFill>
                          <a:sysClr val="window" lastClr="FFFFFF"/>
                        </a:solidFill>
                        <a:ln w="25400" cap="flat" cmpd="sng" algn="ctr">
                          <a:solidFill>
                            <a:srgbClr val="F79646"/>
                          </a:solidFill>
                          <a:prstDash val="solid"/>
                        </a:ln>
                        <a:effectLst/>
                      </wps:spPr>
                      <wps:txbx>
                        <w:txbxContent>
                          <w:p w:rsidR="00C62A1F" w:rsidRPr="000E4C3D" w:rsidRDefault="00C62A1F" w:rsidP="00C62A1F">
                            <w:pPr>
                              <w:jc w:val="left"/>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〈良くなかった点に関する意見〉</w:t>
                            </w:r>
                          </w:p>
                          <w:p w:rsidR="00410828" w:rsidRDefault="00410828" w:rsidP="00410828">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DF7AC1" w:rsidRDefault="00C62A1F" w:rsidP="00DF7AC1">
                            <w:pPr>
                              <w:ind w:left="400" w:hangingChars="200" w:hanging="400"/>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 xml:space="preserve">　</w:t>
                            </w:r>
                            <w:r w:rsidR="000E4C3D" w:rsidRPr="000E4C3D">
                              <w:rPr>
                                <w:rFonts w:ascii="HG丸ｺﾞｼｯｸM-PRO" w:eastAsia="HG丸ｺﾞｼｯｸM-PRO" w:hAnsi="HG丸ｺﾞｼｯｸM-PRO" w:hint="eastAsia"/>
                                <w:sz w:val="20"/>
                                <w:szCs w:val="20"/>
                              </w:rPr>
                              <w:t xml:space="preserve">　</w:t>
                            </w:r>
                            <w:r w:rsidR="00DF7AC1">
                              <w:rPr>
                                <w:rFonts w:ascii="HG丸ｺﾞｼｯｸM-PRO" w:eastAsia="HG丸ｺﾞｼｯｸM-PRO" w:hAnsi="HG丸ｺﾞｼｯｸM-PRO" w:hint="eastAsia"/>
                                <w:sz w:val="20"/>
                                <w:szCs w:val="20"/>
                              </w:rPr>
                              <w:t>○</w:t>
                            </w:r>
                            <w:r w:rsidRPr="000E4C3D">
                              <w:rPr>
                                <w:rFonts w:ascii="HG丸ｺﾞｼｯｸM-PRO" w:eastAsia="HG丸ｺﾞｼｯｸM-PRO" w:hAnsi="HG丸ｺﾞｼｯｸM-PRO" w:hint="eastAsia"/>
                                <w:sz w:val="20"/>
                                <w:szCs w:val="20"/>
                              </w:rPr>
                              <w:t>失礼な言い方や対応する職員がいた。</w:t>
                            </w:r>
                            <w:r w:rsidR="00DF7AC1">
                              <w:rPr>
                                <w:rFonts w:ascii="HG丸ｺﾞｼｯｸM-PRO" w:eastAsia="HG丸ｺﾞｼｯｸM-PRO" w:hAnsi="HG丸ｺﾞｼｯｸM-PRO" w:hint="eastAsia"/>
                                <w:sz w:val="20"/>
                                <w:szCs w:val="20"/>
                              </w:rPr>
                              <w:t xml:space="preserve"> ○</w:t>
                            </w:r>
                            <w:r w:rsidRPr="000E4C3D">
                              <w:rPr>
                                <w:rFonts w:ascii="HG丸ｺﾞｼｯｸM-PRO" w:eastAsia="HG丸ｺﾞｼｯｸM-PRO" w:hAnsi="HG丸ｺﾞｼｯｸM-PRO" w:hint="eastAsia"/>
                                <w:sz w:val="20"/>
                                <w:szCs w:val="20"/>
                              </w:rPr>
                              <w:t>コミュニケーションがとれない。</w:t>
                            </w:r>
                          </w:p>
                          <w:p w:rsidR="00DF7AC1" w:rsidRDefault="00DF7AC1" w:rsidP="00DF7AC1">
                            <w:pPr>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○連絡が行き届いていなかった。 ○</w:t>
                            </w:r>
                            <w:r w:rsidR="00C62A1F" w:rsidRPr="000E4C3D">
                              <w:rPr>
                                <w:rFonts w:ascii="HG丸ｺﾞｼｯｸM-PRO" w:eastAsia="HG丸ｺﾞｼｯｸM-PRO" w:hAnsi="HG丸ｺﾞｼｯｸM-PRO" w:hint="eastAsia"/>
                                <w:sz w:val="20"/>
                                <w:szCs w:val="20"/>
                              </w:rPr>
                              <w:t>上から目線の職員がいた。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頼み事をしても断られた。</w:t>
                            </w:r>
                          </w:p>
                          <w:p w:rsidR="00DF7AC1" w:rsidRDefault="00DF7AC1" w:rsidP="00DF7AC1">
                            <w:pPr>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○留守の時が多い。 ○設備機能のアドバイスがなかった。 ○</w:t>
                            </w:r>
                            <w:r w:rsidR="00C62A1F" w:rsidRPr="000E4C3D">
                              <w:rPr>
                                <w:rFonts w:ascii="HG丸ｺﾞｼｯｸM-PRO" w:eastAsia="HG丸ｺﾞｼｯｸM-PRO" w:hAnsi="HG丸ｺﾞｼｯｸM-PRO" w:hint="eastAsia"/>
                                <w:sz w:val="20"/>
                                <w:szCs w:val="20"/>
                              </w:rPr>
                              <w:t>すぐ対応してもらえなかった。</w:t>
                            </w:r>
                          </w:p>
                          <w:p w:rsidR="00C62A1F" w:rsidRPr="000E4C3D" w:rsidRDefault="00DF7AC1" w:rsidP="00DF7AC1">
                            <w:pPr>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業務をこなすだけみたいな関わり方をされて、悲しかった。</w:t>
                            </w:r>
                          </w:p>
                          <w:p w:rsidR="00DF7AC1" w:rsidRPr="00410828" w:rsidRDefault="00410828" w:rsidP="00410828">
                            <w:pPr>
                              <w:ind w:firstLineChars="100" w:firstLine="2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C62A1F" w:rsidRPr="000E4C3D" w:rsidRDefault="00DF7AC1" w:rsidP="00F2087C">
                            <w:pPr>
                              <w:ind w:leftChars="133" w:left="27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○職員の数が少ないと感じた。 ○個人的感情で評価された。 ○</w:t>
                            </w:r>
                            <w:r w:rsidR="000E4C3D" w:rsidRPr="000E4C3D">
                              <w:rPr>
                                <w:rFonts w:ascii="HG丸ｺﾞｼｯｸM-PRO" w:eastAsia="HG丸ｺﾞｼｯｸM-PRO" w:hAnsi="HG丸ｺﾞｼｯｸM-PRO" w:hint="eastAsia"/>
                                <w:sz w:val="20"/>
                                <w:szCs w:val="20"/>
                              </w:rPr>
                              <w:t>下に見る事がある。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left:0;text-align:left;margin-left:-1.3pt;margin-top:4pt;width:474pt;height:15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" fillcolor="window" strokecolor="#f79646" strokeweight="2pt">
                <v:textbox>
                  <w:txbxContent>
                    <w:p w:rsidR="00C62A1F" w:rsidRPr="000E4C3D" w:rsidRDefault="00C62A1F" w:rsidP="00C62A1F">
                      <w:pPr>
                        <w:jc w:val="left"/>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〈良くなかった点に関する意見〉</w:t>
                      </w:r>
                    </w:p>
                    <w:p w:rsidR="00410828" w:rsidRDefault="00410828" w:rsidP="00410828">
                      <w:pPr>
                        <w:ind w:firstLineChars="100" w:firstLine="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【自立センターの施設入所支援利用者】</w:t>
                      </w:r>
                    </w:p>
                    <w:p w:rsidR="00DF7AC1" w:rsidRDefault="00C62A1F" w:rsidP="00DF7AC1">
                      <w:pPr>
                        <w:ind w:left="400" w:hangingChars="200" w:hanging="400"/>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 xml:space="preserve">　</w:t>
                      </w:r>
                      <w:r w:rsidR="000E4C3D" w:rsidRPr="000E4C3D">
                        <w:rPr>
                          <w:rFonts w:ascii="HG丸ｺﾞｼｯｸM-PRO" w:eastAsia="HG丸ｺﾞｼｯｸM-PRO" w:hAnsi="HG丸ｺﾞｼｯｸM-PRO" w:hint="eastAsia"/>
                          <w:sz w:val="20"/>
                          <w:szCs w:val="20"/>
                        </w:rPr>
                        <w:t xml:space="preserve">　</w:t>
                      </w:r>
                      <w:r w:rsidR="00DF7AC1">
                        <w:rPr>
                          <w:rFonts w:ascii="HG丸ｺﾞｼｯｸM-PRO" w:eastAsia="HG丸ｺﾞｼｯｸM-PRO" w:hAnsi="HG丸ｺﾞｼｯｸM-PRO" w:hint="eastAsia"/>
                          <w:sz w:val="20"/>
                          <w:szCs w:val="20"/>
                        </w:rPr>
                        <w:t>○</w:t>
                      </w:r>
                      <w:r w:rsidRPr="000E4C3D">
                        <w:rPr>
                          <w:rFonts w:ascii="HG丸ｺﾞｼｯｸM-PRO" w:eastAsia="HG丸ｺﾞｼｯｸM-PRO" w:hAnsi="HG丸ｺﾞｼｯｸM-PRO" w:hint="eastAsia"/>
                          <w:sz w:val="20"/>
                          <w:szCs w:val="20"/>
                        </w:rPr>
                        <w:t>失礼な言い方や対応する職員がいた。</w:t>
                      </w:r>
                      <w:r w:rsidR="00DF7AC1">
                        <w:rPr>
                          <w:rFonts w:ascii="HG丸ｺﾞｼｯｸM-PRO" w:eastAsia="HG丸ｺﾞｼｯｸM-PRO" w:hAnsi="HG丸ｺﾞｼｯｸM-PRO" w:hint="eastAsia"/>
                          <w:sz w:val="20"/>
                          <w:szCs w:val="20"/>
                        </w:rPr>
                        <w:t xml:space="preserve"> ○</w:t>
                      </w:r>
                      <w:r w:rsidRPr="000E4C3D">
                        <w:rPr>
                          <w:rFonts w:ascii="HG丸ｺﾞｼｯｸM-PRO" w:eastAsia="HG丸ｺﾞｼｯｸM-PRO" w:hAnsi="HG丸ｺﾞｼｯｸM-PRO" w:hint="eastAsia"/>
                          <w:sz w:val="20"/>
                          <w:szCs w:val="20"/>
                        </w:rPr>
                        <w:t>コミュニケーションがとれない。</w:t>
                      </w:r>
                    </w:p>
                    <w:p w:rsidR="00DF7AC1" w:rsidRDefault="00DF7AC1" w:rsidP="00DF7AC1">
                      <w:pPr>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○連絡が行き届いていなかった。 ○</w:t>
                      </w:r>
                      <w:r w:rsidR="00C62A1F" w:rsidRPr="000E4C3D">
                        <w:rPr>
                          <w:rFonts w:ascii="HG丸ｺﾞｼｯｸM-PRO" w:eastAsia="HG丸ｺﾞｼｯｸM-PRO" w:hAnsi="HG丸ｺﾞｼｯｸM-PRO" w:hint="eastAsia"/>
                          <w:sz w:val="20"/>
                          <w:szCs w:val="20"/>
                        </w:rPr>
                        <w:t>上から目線の職員がいた。</w:t>
                      </w:r>
                      <w:r>
                        <w:rPr>
                          <w:rFonts w:ascii="HG丸ｺﾞｼｯｸM-PRO" w:eastAsia="HG丸ｺﾞｼｯｸM-PRO" w:hAnsi="HG丸ｺﾞｼｯｸM-PRO" w:hint="eastAsia"/>
                          <w:sz w:val="20"/>
                          <w:szCs w:val="20"/>
                        </w:rPr>
                        <w:t xml:space="preserve"> ○</w:t>
                      </w:r>
                      <w:r w:rsidR="00C62A1F" w:rsidRPr="000E4C3D">
                        <w:rPr>
                          <w:rFonts w:ascii="HG丸ｺﾞｼｯｸM-PRO" w:eastAsia="HG丸ｺﾞｼｯｸM-PRO" w:hAnsi="HG丸ｺﾞｼｯｸM-PRO" w:hint="eastAsia"/>
                          <w:sz w:val="20"/>
                          <w:szCs w:val="20"/>
                        </w:rPr>
                        <w:t>頼み事をしても断られた。</w:t>
                      </w:r>
                    </w:p>
                    <w:p w:rsidR="00DF7AC1" w:rsidRDefault="00DF7AC1" w:rsidP="00DF7AC1">
                      <w:pPr>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○留守の時が多い。 ○設備機能のアドバイスがなかった。 ○</w:t>
                      </w:r>
                      <w:r w:rsidR="00C62A1F" w:rsidRPr="000E4C3D">
                        <w:rPr>
                          <w:rFonts w:ascii="HG丸ｺﾞｼｯｸM-PRO" w:eastAsia="HG丸ｺﾞｼｯｸM-PRO" w:hAnsi="HG丸ｺﾞｼｯｸM-PRO" w:hint="eastAsia"/>
                          <w:sz w:val="20"/>
                          <w:szCs w:val="20"/>
                        </w:rPr>
                        <w:t>すぐ対応してもらえなかった。</w:t>
                      </w:r>
                    </w:p>
                    <w:p w:rsidR="00C62A1F" w:rsidRPr="000E4C3D" w:rsidRDefault="00DF7AC1" w:rsidP="00DF7AC1">
                      <w:pPr>
                        <w:ind w:leftChars="200" w:left="4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2A1F" w:rsidRPr="000E4C3D">
                        <w:rPr>
                          <w:rFonts w:ascii="HG丸ｺﾞｼｯｸM-PRO" w:eastAsia="HG丸ｺﾞｼｯｸM-PRO" w:hAnsi="HG丸ｺﾞｼｯｸM-PRO" w:hint="eastAsia"/>
                          <w:sz w:val="20"/>
                          <w:szCs w:val="20"/>
                        </w:rPr>
                        <w:t>業務をこなすだけみたいな関わり方をされて、悲しかった。</w:t>
                      </w:r>
                    </w:p>
                    <w:p w:rsidR="00DF7AC1" w:rsidRPr="00410828" w:rsidRDefault="00410828" w:rsidP="00410828">
                      <w:pPr>
                        <w:ind w:firstLineChars="100" w:firstLine="2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C62A1F" w:rsidRPr="000E4C3D" w:rsidRDefault="00DF7AC1" w:rsidP="00F2087C">
                      <w:pPr>
                        <w:ind w:leftChars="133" w:left="27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○職員の数が少ないと感じた。 ○個人的感情で評価された。 ○</w:t>
                      </w:r>
                      <w:r w:rsidR="000E4C3D" w:rsidRPr="000E4C3D">
                        <w:rPr>
                          <w:rFonts w:ascii="HG丸ｺﾞｼｯｸM-PRO" w:eastAsia="HG丸ｺﾞｼｯｸM-PRO" w:hAnsi="HG丸ｺﾞｼｯｸM-PRO" w:hint="eastAsia"/>
                          <w:sz w:val="20"/>
                          <w:szCs w:val="20"/>
                        </w:rPr>
                        <w:t>下に見る事がある。</w:t>
                      </w:r>
                    </w:p>
                  </w:txbxContent>
                </v:textbox>
              </v:roundrect>
            </w:pict>
          </mc:Fallback>
        </mc:AlternateContent>
      </w:r>
    </w:p>
    <w:p w:rsidR="00CA2BA5" w:rsidRPr="00584A86" w:rsidRDefault="00CA2BA5" w:rsidP="00AF1AFD">
      <w:pPr>
        <w:rPr>
          <w:rFonts w:ascii="HG丸ｺﾞｼｯｸM-PRO" w:eastAsia="HG丸ｺﾞｼｯｸM-PRO" w:hAnsi="HG丸ｺﾞｼｯｸM-PRO"/>
          <w:szCs w:val="21"/>
        </w:rPr>
      </w:pPr>
    </w:p>
    <w:p w:rsidR="00CA2BA5" w:rsidRPr="00584A86" w:rsidRDefault="00CA2BA5" w:rsidP="00AF1AFD">
      <w:pPr>
        <w:rPr>
          <w:rFonts w:ascii="HG丸ｺﾞｼｯｸM-PRO" w:eastAsia="HG丸ｺﾞｼｯｸM-PRO" w:hAnsi="HG丸ｺﾞｼｯｸM-PRO"/>
          <w:szCs w:val="21"/>
        </w:rPr>
      </w:pPr>
    </w:p>
    <w:p w:rsidR="00CA2BA5" w:rsidRPr="00584A86" w:rsidRDefault="00CA2BA5" w:rsidP="00AF1AFD">
      <w:pPr>
        <w:rPr>
          <w:rFonts w:ascii="HG丸ｺﾞｼｯｸM-PRO" w:eastAsia="HG丸ｺﾞｼｯｸM-PRO" w:hAnsi="HG丸ｺﾞｼｯｸM-PRO"/>
          <w:szCs w:val="21"/>
        </w:rPr>
      </w:pPr>
    </w:p>
    <w:p w:rsidR="00CA2BA5" w:rsidRPr="00584A86" w:rsidRDefault="00CA2BA5" w:rsidP="00AF1AFD">
      <w:pPr>
        <w:rPr>
          <w:rFonts w:ascii="HG丸ｺﾞｼｯｸM-PRO" w:eastAsia="HG丸ｺﾞｼｯｸM-PRO" w:hAnsi="HG丸ｺﾞｼｯｸM-PRO"/>
          <w:szCs w:val="21"/>
        </w:rPr>
      </w:pPr>
    </w:p>
    <w:p w:rsidR="00CA2BA5" w:rsidRPr="00584A86" w:rsidRDefault="00CA2BA5" w:rsidP="00AF1AFD">
      <w:pPr>
        <w:rPr>
          <w:rFonts w:ascii="HG丸ｺﾞｼｯｸM-PRO" w:eastAsia="HG丸ｺﾞｼｯｸM-PRO" w:hAnsi="HG丸ｺﾞｼｯｸM-PRO"/>
          <w:szCs w:val="21"/>
        </w:rPr>
      </w:pPr>
    </w:p>
    <w:p w:rsidR="00CA2BA5" w:rsidRPr="00584A86" w:rsidRDefault="00CA2BA5" w:rsidP="00AF1AFD">
      <w:pPr>
        <w:rPr>
          <w:rFonts w:ascii="HG丸ｺﾞｼｯｸM-PRO" w:eastAsia="HG丸ｺﾞｼｯｸM-PRO" w:hAnsi="HG丸ｺﾞｼｯｸM-PRO"/>
          <w:szCs w:val="21"/>
        </w:rPr>
      </w:pPr>
    </w:p>
    <w:p w:rsidR="00AF1AFD" w:rsidRPr="00584A86" w:rsidRDefault="00AF1AFD" w:rsidP="00AF1AFD">
      <w:pPr>
        <w:rPr>
          <w:rFonts w:ascii="HG丸ｺﾞｼｯｸM-PRO" w:eastAsia="HG丸ｺﾞｼｯｸM-PRO" w:hAnsi="HG丸ｺﾞｼｯｸM-PRO"/>
          <w:szCs w:val="21"/>
        </w:rPr>
      </w:pPr>
    </w:p>
    <w:p w:rsidR="00C62A1F" w:rsidRPr="00584A86" w:rsidRDefault="00C62A1F" w:rsidP="00AF1AFD">
      <w:pPr>
        <w:rPr>
          <w:rFonts w:ascii="HG丸ｺﾞｼｯｸM-PRO" w:eastAsia="HG丸ｺﾞｼｯｸM-PRO" w:hAnsi="HG丸ｺﾞｼｯｸM-PRO"/>
          <w:szCs w:val="21"/>
        </w:rPr>
      </w:pPr>
    </w:p>
    <w:p w:rsidR="00C62A1F" w:rsidRPr="00584A86" w:rsidRDefault="00C62A1F" w:rsidP="00AF1AFD">
      <w:pPr>
        <w:rPr>
          <w:rFonts w:ascii="HG丸ｺﾞｼｯｸM-PRO" w:eastAsia="HG丸ｺﾞｼｯｸM-PRO" w:hAnsi="HG丸ｺﾞｼｯｸM-PRO"/>
          <w:szCs w:val="21"/>
        </w:rPr>
      </w:pPr>
    </w:p>
    <w:p w:rsidR="00085496" w:rsidRPr="00584A86" w:rsidRDefault="00085496" w:rsidP="00AF1AFD">
      <w:pPr>
        <w:rPr>
          <w:rFonts w:ascii="HG丸ｺﾞｼｯｸM-PRO" w:eastAsia="HG丸ｺﾞｼｯｸM-PRO" w:hAnsi="HG丸ｺﾞｼｯｸM-PRO"/>
          <w:szCs w:val="21"/>
        </w:rPr>
      </w:pPr>
    </w:p>
    <w:p w:rsidR="000E4C3D" w:rsidRPr="00584A86" w:rsidRDefault="000E4C3D" w:rsidP="00AF1AFD">
      <w:pPr>
        <w:rPr>
          <w:rFonts w:ascii="HG丸ｺﾞｼｯｸM-PRO" w:eastAsia="HG丸ｺﾞｼｯｸM-PRO" w:hAnsi="HG丸ｺﾞｼｯｸM-PRO"/>
          <w:szCs w:val="21"/>
        </w:rPr>
      </w:pPr>
    </w:p>
    <w:p w:rsidR="007363F4" w:rsidRPr="00584A86" w:rsidRDefault="00AF1AFD" w:rsidP="007363F4">
      <w:pPr>
        <w:pStyle w:val="3"/>
        <w:ind w:leftChars="0" w:left="0"/>
        <w:rPr>
          <w:rFonts w:ascii="HG丸ｺﾞｼｯｸM-PRO" w:eastAsia="HG丸ｺﾞｼｯｸM-PRO" w:hAnsi="HG丸ｺﾞｼｯｸM-PRO"/>
          <w:szCs w:val="21"/>
        </w:rPr>
      </w:pPr>
      <w:bookmarkStart w:id="16" w:name="_Toc494449610"/>
      <w:r w:rsidRPr="00584A86">
        <w:rPr>
          <w:rFonts w:ascii="HG丸ｺﾞｼｯｸM-PRO" w:eastAsia="HG丸ｺﾞｼｯｸM-PRO" w:hAnsi="HG丸ｺﾞｼｯｸM-PRO" w:hint="eastAsia"/>
          <w:szCs w:val="21"/>
        </w:rPr>
        <w:t>（４）自立センターを退所する時に不安はなかったですか？</w:t>
      </w:r>
      <w:bookmarkEnd w:id="16"/>
    </w:p>
    <w:tbl>
      <w:tblPr>
        <w:tblStyle w:val="ae"/>
        <w:tblW w:w="0" w:type="auto"/>
        <w:tblInd w:w="108" w:type="dxa"/>
        <w:tblLook w:val="04A0" w:firstRow="1" w:lastRow="0" w:firstColumn="1" w:lastColumn="0" w:noHBand="0" w:noVBand="1"/>
      </w:tblPr>
      <w:tblGrid>
        <w:gridCol w:w="1418"/>
        <w:gridCol w:w="1843"/>
        <w:gridCol w:w="6095"/>
      </w:tblGrid>
      <w:tr w:rsidR="00584A86" w:rsidRPr="00584A86" w:rsidTr="00811557">
        <w:trPr>
          <w:trHeight w:val="551"/>
        </w:trPr>
        <w:tc>
          <w:tcPr>
            <w:tcW w:w="1418" w:type="dxa"/>
            <w:vAlign w:val="center"/>
          </w:tcPr>
          <w:p w:rsidR="000E4C3D" w:rsidRPr="00584A86" w:rsidRDefault="000E4C3D" w:rsidP="00811557">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あった</w:t>
            </w:r>
          </w:p>
        </w:tc>
        <w:tc>
          <w:tcPr>
            <w:tcW w:w="1843" w:type="dxa"/>
            <w:vAlign w:val="center"/>
          </w:tcPr>
          <w:p w:rsidR="000E4C3D" w:rsidRPr="00584A86" w:rsidRDefault="000E4C3D" w:rsidP="00E16856">
            <w:pPr>
              <w:jc w:val="right"/>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40人（ 56％）</w:t>
            </w:r>
          </w:p>
        </w:tc>
        <w:tc>
          <w:tcPr>
            <w:tcW w:w="6095" w:type="dxa"/>
            <w:vMerge w:val="restart"/>
          </w:tcPr>
          <w:p w:rsidR="000E4C3D" w:rsidRPr="00584A86" w:rsidRDefault="000E4C3D" w:rsidP="000E4C3D">
            <w:pPr>
              <w:jc w:val="left"/>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szCs w:val="21"/>
              </w:rPr>
              <w:drawing>
                <wp:anchor distT="0" distB="0" distL="114300" distR="114300" simplePos="0" relativeHeight="251692032" behindDoc="0" locked="0" layoutInCell="1" allowOverlap="1" wp14:anchorId="6E01403C" wp14:editId="410A1DEE">
                  <wp:simplePos x="0" y="0"/>
                  <wp:positionH relativeFrom="column">
                    <wp:posOffset>303530</wp:posOffset>
                  </wp:positionH>
                  <wp:positionV relativeFrom="paragraph">
                    <wp:posOffset>33020</wp:posOffset>
                  </wp:positionV>
                  <wp:extent cx="3375660" cy="1371600"/>
                  <wp:effectExtent l="0" t="0" r="0" b="0"/>
                  <wp:wrapSquare wrapText="bothSides"/>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tc>
      </w:tr>
      <w:tr w:rsidR="00584A86" w:rsidRPr="00584A86" w:rsidTr="00811557">
        <w:trPr>
          <w:trHeight w:val="558"/>
        </w:trPr>
        <w:tc>
          <w:tcPr>
            <w:tcW w:w="1418" w:type="dxa"/>
            <w:vAlign w:val="center"/>
          </w:tcPr>
          <w:p w:rsidR="000E4C3D" w:rsidRPr="00584A86" w:rsidRDefault="000E4C3D" w:rsidP="00811557">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なかった</w:t>
            </w:r>
          </w:p>
        </w:tc>
        <w:tc>
          <w:tcPr>
            <w:tcW w:w="1843" w:type="dxa"/>
            <w:vAlign w:val="center"/>
          </w:tcPr>
          <w:p w:rsidR="000E4C3D" w:rsidRPr="00584A86" w:rsidRDefault="000E4C3D" w:rsidP="00E16856">
            <w:pPr>
              <w:jc w:val="right"/>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31人（ 44％）</w:t>
            </w:r>
          </w:p>
        </w:tc>
        <w:tc>
          <w:tcPr>
            <w:tcW w:w="6095" w:type="dxa"/>
            <w:vMerge/>
          </w:tcPr>
          <w:p w:rsidR="000E4C3D" w:rsidRPr="00584A86" w:rsidRDefault="000E4C3D" w:rsidP="00E16856">
            <w:pPr>
              <w:jc w:val="right"/>
              <w:rPr>
                <w:rFonts w:ascii="HG丸ｺﾞｼｯｸM-PRO" w:eastAsia="HG丸ｺﾞｼｯｸM-PRO" w:hAnsi="HG丸ｺﾞｼｯｸM-PRO"/>
                <w:szCs w:val="21"/>
              </w:rPr>
            </w:pPr>
          </w:p>
        </w:tc>
      </w:tr>
      <w:tr w:rsidR="00584A86" w:rsidRPr="00584A86" w:rsidTr="00340364">
        <w:tc>
          <w:tcPr>
            <w:tcW w:w="1418" w:type="dxa"/>
            <w:shd w:val="clear" w:color="auto" w:fill="D9D9D9" w:themeFill="background1" w:themeFillShade="D9"/>
            <w:vAlign w:val="center"/>
          </w:tcPr>
          <w:p w:rsidR="000E4C3D" w:rsidRPr="00584A86" w:rsidRDefault="000E4C3D" w:rsidP="00340364">
            <w:pPr>
              <w:jc w:val="center"/>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合計</w:t>
            </w:r>
          </w:p>
        </w:tc>
        <w:tc>
          <w:tcPr>
            <w:tcW w:w="1843" w:type="dxa"/>
            <w:shd w:val="clear" w:color="auto" w:fill="D9D9D9" w:themeFill="background1" w:themeFillShade="D9"/>
            <w:vAlign w:val="center"/>
          </w:tcPr>
          <w:p w:rsidR="000E4C3D" w:rsidRPr="00584A86" w:rsidRDefault="000E4C3D" w:rsidP="00E16856">
            <w:pPr>
              <w:jc w:val="right"/>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71人（100％）</w:t>
            </w:r>
          </w:p>
        </w:tc>
        <w:tc>
          <w:tcPr>
            <w:tcW w:w="6095" w:type="dxa"/>
            <w:vMerge/>
            <w:shd w:val="clear" w:color="auto" w:fill="D9D9D9" w:themeFill="background1" w:themeFillShade="D9"/>
          </w:tcPr>
          <w:p w:rsidR="000E4C3D" w:rsidRPr="00584A86" w:rsidRDefault="000E4C3D" w:rsidP="00E16856">
            <w:pPr>
              <w:jc w:val="right"/>
              <w:rPr>
                <w:rFonts w:ascii="HG丸ｺﾞｼｯｸM-PRO" w:eastAsia="HG丸ｺﾞｼｯｸM-PRO" w:hAnsi="HG丸ｺﾞｼｯｸM-PRO"/>
                <w:szCs w:val="21"/>
              </w:rPr>
            </w:pPr>
          </w:p>
        </w:tc>
      </w:tr>
    </w:tbl>
    <w:p w:rsidR="00F2087C" w:rsidRPr="00584A86" w:rsidRDefault="00F2087C" w:rsidP="00AF1AFD">
      <w:pPr>
        <w:rPr>
          <w:rFonts w:ascii="HG丸ｺﾞｼｯｸM-PRO" w:eastAsia="HG丸ｺﾞｼｯｸM-PRO" w:hAnsi="HG丸ｺﾞｼｯｸM-PRO"/>
          <w:szCs w:val="21"/>
        </w:rPr>
      </w:pPr>
    </w:p>
    <w:p w:rsidR="00F2087C" w:rsidRPr="00584A86" w:rsidRDefault="00F2087C" w:rsidP="00F2087C">
      <w:r w:rsidRPr="00584A86">
        <w:br w:type="page"/>
      </w:r>
    </w:p>
    <w:p w:rsidR="00E7621F" w:rsidRPr="00584A86" w:rsidRDefault="00E7621F" w:rsidP="00AF1AFD">
      <w:pPr>
        <w:rPr>
          <w:rFonts w:ascii="HG丸ｺﾞｼｯｸM-PRO" w:eastAsia="HG丸ｺﾞｼｯｸM-PRO" w:hAnsi="HG丸ｺﾞｼｯｸM-PRO"/>
          <w:szCs w:val="21"/>
        </w:rPr>
      </w:pPr>
    </w:p>
    <w:p w:rsidR="000E4C3D" w:rsidRPr="00584A86" w:rsidRDefault="000E4C3D" w:rsidP="00AF1AFD">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rPr>
        <mc:AlternateContent>
          <mc:Choice Requires="wps">
            <w:drawing>
              <wp:anchor distT="0" distB="0" distL="114300" distR="114300" simplePos="0" relativeHeight="251694080" behindDoc="0" locked="0" layoutInCell="1" allowOverlap="1" wp14:anchorId="4E9DE040" wp14:editId="19B0CAF3">
                <wp:simplePos x="0" y="0"/>
                <wp:positionH relativeFrom="column">
                  <wp:posOffset>-16705</wp:posOffset>
                </wp:positionH>
                <wp:positionV relativeFrom="paragraph">
                  <wp:posOffset>-586</wp:posOffset>
                </wp:positionV>
                <wp:extent cx="6019800" cy="1811215"/>
                <wp:effectExtent l="0" t="0" r="19050" b="17780"/>
                <wp:wrapNone/>
                <wp:docPr id="6" name="角丸四角形 6"/>
                <wp:cNvGraphicFramePr/>
                <a:graphic xmlns:a="http://schemas.openxmlformats.org/drawingml/2006/main">
                  <a:graphicData uri="http://schemas.microsoft.com/office/word/2010/wordprocessingShape">
                    <wps:wsp>
                      <wps:cNvSpPr/>
                      <wps:spPr>
                        <a:xfrm>
                          <a:off x="0" y="0"/>
                          <a:ext cx="6019800" cy="1811215"/>
                        </a:xfrm>
                        <a:prstGeom prst="roundRect">
                          <a:avLst>
                            <a:gd name="adj" fmla="val 12331"/>
                          </a:avLst>
                        </a:prstGeom>
                        <a:solidFill>
                          <a:sysClr val="window" lastClr="FFFFFF"/>
                        </a:solidFill>
                        <a:ln w="25400" cap="flat" cmpd="sng" algn="ctr">
                          <a:solidFill>
                            <a:srgbClr val="F79646"/>
                          </a:solidFill>
                          <a:prstDash val="solid"/>
                        </a:ln>
                        <a:effectLst/>
                      </wps:spPr>
                      <wps:txbx>
                        <w:txbxContent>
                          <w:p w:rsidR="000E4C3D" w:rsidRPr="000E4C3D" w:rsidRDefault="000E4C3D" w:rsidP="000E4C3D">
                            <w:pPr>
                              <w:jc w:val="left"/>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〈不安があったとされた方の意見〉</w:t>
                            </w:r>
                          </w:p>
                          <w:p w:rsidR="00410828" w:rsidRDefault="00410828" w:rsidP="00410828">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E016AD" w:rsidRDefault="00E016AD" w:rsidP="00E016AD">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○ちゃんと生活ができるのか。 ○就職先が見つかるか心配。 ○</w:t>
                            </w:r>
                            <w:r w:rsidR="000E4C3D" w:rsidRPr="000E4C3D">
                              <w:rPr>
                                <w:rFonts w:ascii="HG丸ｺﾞｼｯｸM-PRO" w:eastAsia="HG丸ｺﾞｼｯｸM-PRO" w:hAnsi="HG丸ｺﾞｼｯｸM-PRO" w:hint="eastAsia"/>
                                <w:sz w:val="20"/>
                                <w:szCs w:val="20"/>
                              </w:rPr>
                              <w:t>1人で住む事。</w:t>
                            </w:r>
                            <w:r>
                              <w:rPr>
                                <w:rFonts w:ascii="HG丸ｺﾞｼｯｸM-PRO" w:eastAsia="HG丸ｺﾞｼｯｸM-PRO" w:hAnsi="HG丸ｺﾞｼｯｸM-PRO" w:hint="eastAsia"/>
                                <w:sz w:val="20"/>
                                <w:szCs w:val="20"/>
                              </w:rPr>
                              <w:t xml:space="preserve"> ○</w:t>
                            </w:r>
                            <w:r w:rsidRPr="000E4C3D">
                              <w:rPr>
                                <w:rFonts w:ascii="HG丸ｺﾞｼｯｸM-PRO" w:eastAsia="HG丸ｺﾞｼｯｸM-PRO" w:hAnsi="HG丸ｺﾞｼｯｸM-PRO" w:hint="eastAsia"/>
                                <w:sz w:val="20"/>
                                <w:szCs w:val="20"/>
                              </w:rPr>
                              <w:t>お金の事。</w:t>
                            </w:r>
                          </w:p>
                          <w:p w:rsidR="00E016AD" w:rsidRDefault="00E016AD" w:rsidP="00E016AD">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○親が倒れたらどうなるのか心配。 ○</w:t>
                            </w:r>
                            <w:r w:rsidR="000E4C3D" w:rsidRPr="000E4C3D">
                              <w:rPr>
                                <w:rFonts w:ascii="HG丸ｺﾞｼｯｸM-PRO" w:eastAsia="HG丸ｺﾞｼｯｸM-PRO" w:hAnsi="HG丸ｺﾞｼｯｸM-PRO" w:hint="eastAsia"/>
                                <w:sz w:val="20"/>
                                <w:szCs w:val="20"/>
                              </w:rPr>
                              <w:t>身に付いた機能が落ちてしまう事。</w:t>
                            </w:r>
                            <w:r>
                              <w:rPr>
                                <w:rFonts w:ascii="HG丸ｺﾞｼｯｸM-PRO" w:eastAsia="HG丸ｺﾞｼｯｸM-PRO" w:hAnsi="HG丸ｺﾞｼｯｸM-PRO" w:hint="eastAsia"/>
                                <w:sz w:val="20"/>
                                <w:szCs w:val="20"/>
                              </w:rPr>
                              <w:t xml:space="preserve"> ○</w:t>
                            </w:r>
                            <w:r w:rsidRPr="000E4C3D">
                              <w:rPr>
                                <w:rFonts w:ascii="HG丸ｺﾞｼｯｸM-PRO" w:eastAsia="HG丸ｺﾞｼｯｸM-PRO" w:hAnsi="HG丸ｺﾞｼｯｸM-PRO" w:hint="eastAsia"/>
                                <w:sz w:val="20"/>
                                <w:szCs w:val="20"/>
                              </w:rPr>
                              <w:t>トイレ。</w:t>
                            </w:r>
                          </w:p>
                          <w:p w:rsidR="00E016AD" w:rsidRDefault="00E016AD" w:rsidP="00E016AD">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○社会に適応できているか心配。 ○</w:t>
                            </w:r>
                            <w:r w:rsidR="000E4C3D" w:rsidRPr="000E4C3D">
                              <w:rPr>
                                <w:rFonts w:ascii="HG丸ｺﾞｼｯｸM-PRO" w:eastAsia="HG丸ｺﾞｼｯｸM-PRO" w:hAnsi="HG丸ｺﾞｼｯｸM-PRO" w:hint="eastAsia"/>
                                <w:sz w:val="20"/>
                                <w:szCs w:val="20"/>
                              </w:rPr>
                              <w:t>歩けるようになるかどうか。</w:t>
                            </w:r>
                          </w:p>
                          <w:p w:rsidR="000E4C3D" w:rsidRPr="000E4C3D" w:rsidRDefault="00E016AD" w:rsidP="00E016AD">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E4C3D" w:rsidRPr="000E4C3D">
                              <w:rPr>
                                <w:rFonts w:ascii="HG丸ｺﾞｼｯｸM-PRO" w:eastAsia="HG丸ｺﾞｼｯｸM-PRO" w:hAnsi="HG丸ｺﾞｼｯｸM-PRO" w:hint="eastAsia"/>
                                <w:sz w:val="20"/>
                                <w:szCs w:val="20"/>
                              </w:rPr>
                              <w:t>自分にあった施設がどのような所か。</w:t>
                            </w:r>
                            <w:r>
                              <w:rPr>
                                <w:rFonts w:ascii="HG丸ｺﾞｼｯｸM-PRO" w:eastAsia="HG丸ｺﾞｼｯｸM-PRO" w:hAnsi="HG丸ｺﾞｼｯｸM-PRO" w:hint="eastAsia"/>
                                <w:sz w:val="20"/>
                                <w:szCs w:val="20"/>
                              </w:rPr>
                              <w:t xml:space="preserve"> ○</w:t>
                            </w:r>
                            <w:r w:rsidR="000E4C3D" w:rsidRPr="000E4C3D">
                              <w:rPr>
                                <w:rFonts w:ascii="HG丸ｺﾞｼｯｸM-PRO" w:eastAsia="HG丸ｺﾞｼｯｸM-PRO" w:hAnsi="HG丸ｺﾞｼｯｸM-PRO" w:hint="eastAsia"/>
                                <w:sz w:val="20"/>
                                <w:szCs w:val="20"/>
                              </w:rPr>
                              <w:t>サービスをどこまでしてもらえるのか。</w:t>
                            </w:r>
                          </w:p>
                          <w:p w:rsidR="00410828" w:rsidRPr="00410828" w:rsidRDefault="00410828" w:rsidP="00410828">
                            <w:pPr>
                              <w:ind w:firstLineChars="100" w:firstLine="2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0E4C3D" w:rsidRPr="000E4C3D" w:rsidRDefault="00E016AD" w:rsidP="00F2087C">
                            <w:pPr>
                              <w:ind w:leftChars="100" w:left="610" w:hangingChars="200" w:hanging="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0E4C3D" w:rsidRPr="000E4C3D">
                              <w:rPr>
                                <w:rFonts w:ascii="HG丸ｺﾞｼｯｸM-PRO" w:eastAsia="HG丸ｺﾞｼｯｸM-PRO" w:hAnsi="HG丸ｺﾞｼｯｸM-PRO" w:hint="eastAsia"/>
                                <w:sz w:val="20"/>
                                <w:szCs w:val="20"/>
                              </w:rPr>
                              <w:t>復職できるか。</w:t>
                            </w:r>
                            <w:r>
                              <w:rPr>
                                <w:rFonts w:ascii="HG丸ｺﾞｼｯｸM-PRO" w:eastAsia="HG丸ｺﾞｼｯｸM-PRO" w:hAnsi="HG丸ｺﾞｼｯｸM-PRO" w:hint="eastAsia"/>
                                <w:sz w:val="20"/>
                                <w:szCs w:val="20"/>
                              </w:rPr>
                              <w:t xml:space="preserve"> ○</w:t>
                            </w:r>
                            <w:r w:rsidR="000E4C3D" w:rsidRPr="000E4C3D">
                              <w:rPr>
                                <w:rFonts w:ascii="HG丸ｺﾞｼｯｸM-PRO" w:eastAsia="HG丸ｺﾞｼｯｸM-PRO" w:hAnsi="HG丸ｺﾞｼｯｸM-PRO" w:hint="eastAsia"/>
                                <w:sz w:val="20"/>
                                <w:szCs w:val="20"/>
                              </w:rPr>
                              <w:t>生活のリズムが狂ってくるのが心配。</w:t>
                            </w:r>
                            <w:r>
                              <w:rPr>
                                <w:rFonts w:ascii="HG丸ｺﾞｼｯｸM-PRO" w:eastAsia="HG丸ｺﾞｼｯｸM-PRO" w:hAnsi="HG丸ｺﾞｼｯｸM-PRO" w:hint="eastAsia"/>
                                <w:sz w:val="20"/>
                                <w:szCs w:val="20"/>
                              </w:rPr>
                              <w:t xml:space="preserve"> ○</w:t>
                            </w:r>
                            <w:r w:rsidR="000E4C3D" w:rsidRPr="000E4C3D">
                              <w:rPr>
                                <w:rFonts w:ascii="HG丸ｺﾞｼｯｸM-PRO" w:eastAsia="HG丸ｺﾞｼｯｸM-PRO" w:hAnsi="HG丸ｺﾞｼｯｸM-PRO" w:hint="eastAsia"/>
                                <w:sz w:val="20"/>
                                <w:szCs w:val="20"/>
                              </w:rPr>
                              <w:t>引きこもらないか心配。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0" style="position:absolute;left:0;text-align:left;margin-left:-1.3pt;margin-top:-.05pt;width:474pt;height:14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" fillcolor="window" strokecolor="#f79646" strokeweight="2pt">
                <v:textbox>
                  <w:txbxContent>
                    <w:p w:rsidR="000E4C3D" w:rsidRPr="000E4C3D" w:rsidRDefault="000E4C3D" w:rsidP="000E4C3D">
                      <w:pPr>
                        <w:jc w:val="left"/>
                        <w:rPr>
                          <w:rFonts w:ascii="HG丸ｺﾞｼｯｸM-PRO" w:eastAsia="HG丸ｺﾞｼｯｸM-PRO" w:hAnsi="HG丸ｺﾞｼｯｸM-PRO"/>
                          <w:sz w:val="20"/>
                          <w:szCs w:val="20"/>
                        </w:rPr>
                      </w:pPr>
                      <w:r w:rsidRPr="000E4C3D">
                        <w:rPr>
                          <w:rFonts w:ascii="HG丸ｺﾞｼｯｸM-PRO" w:eastAsia="HG丸ｺﾞｼｯｸM-PRO" w:hAnsi="HG丸ｺﾞｼｯｸM-PRO" w:hint="eastAsia"/>
                          <w:sz w:val="20"/>
                          <w:szCs w:val="20"/>
                        </w:rPr>
                        <w:t>〈不安があったとされた方の意見〉</w:t>
                      </w:r>
                    </w:p>
                    <w:p w:rsidR="00410828" w:rsidRDefault="00410828" w:rsidP="00410828">
                      <w:pPr>
                        <w:ind w:firstLineChars="100" w:firstLine="200"/>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【自立センターの施設入所支援利用者】</w:t>
                      </w:r>
                    </w:p>
                    <w:p w:rsidR="00E016AD" w:rsidRDefault="00E016AD" w:rsidP="00E016AD">
                      <w:pPr>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○ちゃんと生活ができるのか。 ○就職先が見つかるか心配。 ○</w:t>
                      </w:r>
                      <w:r w:rsidR="000E4C3D" w:rsidRPr="000E4C3D">
                        <w:rPr>
                          <w:rFonts w:ascii="HG丸ｺﾞｼｯｸM-PRO" w:eastAsia="HG丸ｺﾞｼｯｸM-PRO" w:hAnsi="HG丸ｺﾞｼｯｸM-PRO" w:hint="eastAsia"/>
                          <w:sz w:val="20"/>
                          <w:szCs w:val="20"/>
                        </w:rPr>
                        <w:t>1人で住む事。</w:t>
                      </w:r>
                      <w:r>
                        <w:rPr>
                          <w:rFonts w:ascii="HG丸ｺﾞｼｯｸM-PRO" w:eastAsia="HG丸ｺﾞｼｯｸM-PRO" w:hAnsi="HG丸ｺﾞｼｯｸM-PRO" w:hint="eastAsia"/>
                          <w:sz w:val="20"/>
                          <w:szCs w:val="20"/>
                        </w:rPr>
                        <w:t xml:space="preserve"> ○</w:t>
                      </w:r>
                      <w:r w:rsidRPr="000E4C3D">
                        <w:rPr>
                          <w:rFonts w:ascii="HG丸ｺﾞｼｯｸM-PRO" w:eastAsia="HG丸ｺﾞｼｯｸM-PRO" w:hAnsi="HG丸ｺﾞｼｯｸM-PRO" w:hint="eastAsia"/>
                          <w:sz w:val="20"/>
                          <w:szCs w:val="20"/>
                        </w:rPr>
                        <w:t>お金の事。</w:t>
                      </w:r>
                    </w:p>
                    <w:p w:rsidR="00E016AD" w:rsidRDefault="00E016AD" w:rsidP="00E016AD">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○親が倒れたらどうなるのか心配。 ○</w:t>
                      </w:r>
                      <w:r w:rsidR="000E4C3D" w:rsidRPr="000E4C3D">
                        <w:rPr>
                          <w:rFonts w:ascii="HG丸ｺﾞｼｯｸM-PRO" w:eastAsia="HG丸ｺﾞｼｯｸM-PRO" w:hAnsi="HG丸ｺﾞｼｯｸM-PRO" w:hint="eastAsia"/>
                          <w:sz w:val="20"/>
                          <w:szCs w:val="20"/>
                        </w:rPr>
                        <w:t>身に付いた機能が落ちてしまう事。</w:t>
                      </w:r>
                      <w:r>
                        <w:rPr>
                          <w:rFonts w:ascii="HG丸ｺﾞｼｯｸM-PRO" w:eastAsia="HG丸ｺﾞｼｯｸM-PRO" w:hAnsi="HG丸ｺﾞｼｯｸM-PRO" w:hint="eastAsia"/>
                          <w:sz w:val="20"/>
                          <w:szCs w:val="20"/>
                        </w:rPr>
                        <w:t xml:space="preserve"> ○</w:t>
                      </w:r>
                      <w:r w:rsidRPr="000E4C3D">
                        <w:rPr>
                          <w:rFonts w:ascii="HG丸ｺﾞｼｯｸM-PRO" w:eastAsia="HG丸ｺﾞｼｯｸM-PRO" w:hAnsi="HG丸ｺﾞｼｯｸM-PRO" w:hint="eastAsia"/>
                          <w:sz w:val="20"/>
                          <w:szCs w:val="20"/>
                        </w:rPr>
                        <w:t>トイレ。</w:t>
                      </w:r>
                    </w:p>
                    <w:p w:rsidR="00E016AD" w:rsidRDefault="00E016AD" w:rsidP="00E016AD">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○社会に適応できているか心配。 ○</w:t>
                      </w:r>
                      <w:r w:rsidR="000E4C3D" w:rsidRPr="000E4C3D">
                        <w:rPr>
                          <w:rFonts w:ascii="HG丸ｺﾞｼｯｸM-PRO" w:eastAsia="HG丸ｺﾞｼｯｸM-PRO" w:hAnsi="HG丸ｺﾞｼｯｸM-PRO" w:hint="eastAsia"/>
                          <w:sz w:val="20"/>
                          <w:szCs w:val="20"/>
                        </w:rPr>
                        <w:t>歩けるようになるかどうか。</w:t>
                      </w:r>
                    </w:p>
                    <w:p w:rsidR="000E4C3D" w:rsidRPr="000E4C3D" w:rsidRDefault="00E016AD" w:rsidP="00E016AD">
                      <w:pPr>
                        <w:ind w:firstLineChars="200" w:firstLine="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E4C3D" w:rsidRPr="000E4C3D">
                        <w:rPr>
                          <w:rFonts w:ascii="HG丸ｺﾞｼｯｸM-PRO" w:eastAsia="HG丸ｺﾞｼｯｸM-PRO" w:hAnsi="HG丸ｺﾞｼｯｸM-PRO" w:hint="eastAsia"/>
                          <w:sz w:val="20"/>
                          <w:szCs w:val="20"/>
                        </w:rPr>
                        <w:t>自分にあった施設がどのような所か。</w:t>
                      </w:r>
                      <w:r>
                        <w:rPr>
                          <w:rFonts w:ascii="HG丸ｺﾞｼｯｸM-PRO" w:eastAsia="HG丸ｺﾞｼｯｸM-PRO" w:hAnsi="HG丸ｺﾞｼｯｸM-PRO" w:hint="eastAsia"/>
                          <w:sz w:val="20"/>
                          <w:szCs w:val="20"/>
                        </w:rPr>
                        <w:t xml:space="preserve"> ○</w:t>
                      </w:r>
                      <w:r w:rsidR="000E4C3D" w:rsidRPr="000E4C3D">
                        <w:rPr>
                          <w:rFonts w:ascii="HG丸ｺﾞｼｯｸM-PRO" w:eastAsia="HG丸ｺﾞｼｯｸM-PRO" w:hAnsi="HG丸ｺﾞｼｯｸM-PRO" w:hint="eastAsia"/>
                          <w:sz w:val="20"/>
                          <w:szCs w:val="20"/>
                        </w:rPr>
                        <w:t>サービスをどこまでしてもらえるのか。</w:t>
                      </w:r>
                    </w:p>
                    <w:p w:rsidR="00410828" w:rsidRPr="00410828" w:rsidRDefault="00410828" w:rsidP="00410828">
                      <w:pPr>
                        <w:ind w:firstLineChars="100" w:firstLine="200"/>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0E4C3D" w:rsidRPr="000E4C3D" w:rsidRDefault="00E016AD" w:rsidP="00F2087C">
                      <w:pPr>
                        <w:ind w:leftChars="100" w:left="610" w:hangingChars="200" w:hanging="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0E4C3D" w:rsidRPr="000E4C3D">
                        <w:rPr>
                          <w:rFonts w:ascii="HG丸ｺﾞｼｯｸM-PRO" w:eastAsia="HG丸ｺﾞｼｯｸM-PRO" w:hAnsi="HG丸ｺﾞｼｯｸM-PRO" w:hint="eastAsia"/>
                          <w:sz w:val="20"/>
                          <w:szCs w:val="20"/>
                        </w:rPr>
                        <w:t>復職できるか。</w:t>
                      </w:r>
                      <w:r>
                        <w:rPr>
                          <w:rFonts w:ascii="HG丸ｺﾞｼｯｸM-PRO" w:eastAsia="HG丸ｺﾞｼｯｸM-PRO" w:hAnsi="HG丸ｺﾞｼｯｸM-PRO" w:hint="eastAsia"/>
                          <w:sz w:val="20"/>
                          <w:szCs w:val="20"/>
                        </w:rPr>
                        <w:t xml:space="preserve"> ○</w:t>
                      </w:r>
                      <w:r w:rsidR="000E4C3D" w:rsidRPr="000E4C3D">
                        <w:rPr>
                          <w:rFonts w:ascii="HG丸ｺﾞｼｯｸM-PRO" w:eastAsia="HG丸ｺﾞｼｯｸM-PRO" w:hAnsi="HG丸ｺﾞｼｯｸM-PRO" w:hint="eastAsia"/>
                          <w:sz w:val="20"/>
                          <w:szCs w:val="20"/>
                        </w:rPr>
                        <w:t>生活のリズムが狂ってくるのが心配。</w:t>
                      </w:r>
                      <w:r>
                        <w:rPr>
                          <w:rFonts w:ascii="HG丸ｺﾞｼｯｸM-PRO" w:eastAsia="HG丸ｺﾞｼｯｸM-PRO" w:hAnsi="HG丸ｺﾞｼｯｸM-PRO" w:hint="eastAsia"/>
                          <w:sz w:val="20"/>
                          <w:szCs w:val="20"/>
                        </w:rPr>
                        <w:t xml:space="preserve"> ○</w:t>
                      </w:r>
                      <w:r w:rsidR="000E4C3D" w:rsidRPr="000E4C3D">
                        <w:rPr>
                          <w:rFonts w:ascii="HG丸ｺﾞｼｯｸM-PRO" w:eastAsia="HG丸ｺﾞｼｯｸM-PRO" w:hAnsi="HG丸ｺﾞｼｯｸM-PRO" w:hint="eastAsia"/>
                          <w:sz w:val="20"/>
                          <w:szCs w:val="20"/>
                        </w:rPr>
                        <w:t>引きこもらないか心配。</w:t>
                      </w:r>
                    </w:p>
                  </w:txbxContent>
                </v:textbox>
              </v:roundrect>
            </w:pict>
          </mc:Fallback>
        </mc:AlternateContent>
      </w:r>
    </w:p>
    <w:p w:rsidR="000E4C3D" w:rsidRPr="00584A86" w:rsidRDefault="000E4C3D" w:rsidP="00AF1AFD">
      <w:pPr>
        <w:rPr>
          <w:rFonts w:ascii="HG丸ｺﾞｼｯｸM-PRO" w:eastAsia="HG丸ｺﾞｼｯｸM-PRO" w:hAnsi="HG丸ｺﾞｼｯｸM-PRO"/>
          <w:szCs w:val="21"/>
        </w:rPr>
      </w:pPr>
    </w:p>
    <w:p w:rsidR="000E4C3D" w:rsidRPr="00584A86" w:rsidRDefault="000E4C3D" w:rsidP="00AF1AFD">
      <w:pPr>
        <w:rPr>
          <w:rFonts w:ascii="HG丸ｺﾞｼｯｸM-PRO" w:eastAsia="HG丸ｺﾞｼｯｸM-PRO" w:hAnsi="HG丸ｺﾞｼｯｸM-PRO"/>
          <w:szCs w:val="21"/>
        </w:rPr>
      </w:pPr>
    </w:p>
    <w:p w:rsidR="000E4C3D" w:rsidRPr="00584A86" w:rsidRDefault="000E4C3D" w:rsidP="00AF1AFD">
      <w:pPr>
        <w:rPr>
          <w:rFonts w:ascii="HG丸ｺﾞｼｯｸM-PRO" w:eastAsia="HG丸ｺﾞｼｯｸM-PRO" w:hAnsi="HG丸ｺﾞｼｯｸM-PRO"/>
          <w:szCs w:val="21"/>
        </w:rPr>
      </w:pPr>
    </w:p>
    <w:p w:rsidR="000E4C3D" w:rsidRPr="00584A86" w:rsidRDefault="000E4C3D" w:rsidP="00AF1AFD">
      <w:pPr>
        <w:rPr>
          <w:rFonts w:ascii="HG丸ｺﾞｼｯｸM-PRO" w:eastAsia="HG丸ｺﾞｼｯｸM-PRO" w:hAnsi="HG丸ｺﾞｼｯｸM-PRO"/>
          <w:szCs w:val="21"/>
        </w:rPr>
      </w:pPr>
    </w:p>
    <w:p w:rsidR="000E4C3D" w:rsidRPr="00584A86" w:rsidRDefault="000E4C3D" w:rsidP="00AF1AFD">
      <w:pPr>
        <w:rPr>
          <w:rFonts w:ascii="HG丸ｺﾞｼｯｸM-PRO" w:eastAsia="HG丸ｺﾞｼｯｸM-PRO" w:hAnsi="HG丸ｺﾞｼｯｸM-PRO"/>
          <w:szCs w:val="21"/>
        </w:rPr>
      </w:pPr>
    </w:p>
    <w:p w:rsidR="000E4C3D" w:rsidRPr="00584A86" w:rsidRDefault="000E4C3D" w:rsidP="00AF1AFD">
      <w:pPr>
        <w:rPr>
          <w:rFonts w:ascii="HG丸ｺﾞｼｯｸM-PRO" w:eastAsia="HG丸ｺﾞｼｯｸM-PRO" w:hAnsi="HG丸ｺﾞｼｯｸM-PRO"/>
          <w:szCs w:val="21"/>
        </w:rPr>
      </w:pPr>
    </w:p>
    <w:p w:rsidR="000E4C3D" w:rsidRPr="00584A86" w:rsidRDefault="000E4C3D" w:rsidP="00AF1AFD">
      <w:pPr>
        <w:rPr>
          <w:rFonts w:ascii="HG丸ｺﾞｼｯｸM-PRO" w:eastAsia="HG丸ｺﾞｼｯｸM-PRO" w:hAnsi="HG丸ｺﾞｼｯｸM-PRO"/>
          <w:szCs w:val="21"/>
        </w:rPr>
      </w:pPr>
    </w:p>
    <w:p w:rsidR="000E4C3D" w:rsidRPr="00584A86" w:rsidRDefault="000E4C3D" w:rsidP="00AF1AFD">
      <w:pPr>
        <w:rPr>
          <w:rFonts w:ascii="HG丸ｺﾞｼｯｸM-PRO" w:eastAsia="HG丸ｺﾞｼｯｸM-PRO" w:hAnsi="HG丸ｺﾞｼｯｸM-PRO"/>
          <w:szCs w:val="21"/>
        </w:rPr>
      </w:pPr>
    </w:p>
    <w:p w:rsidR="000E4C3D" w:rsidRPr="00584A86" w:rsidRDefault="000E4C3D">
      <w:pPr>
        <w:widowControl/>
        <w:jc w:val="left"/>
        <w:rPr>
          <w:rFonts w:ascii="HG丸ｺﾞｼｯｸM-PRO" w:eastAsia="HG丸ｺﾞｼｯｸM-PRO" w:hAnsi="HG丸ｺﾞｼｯｸM-PRO"/>
          <w:szCs w:val="21"/>
        </w:rPr>
      </w:pPr>
    </w:p>
    <w:p w:rsidR="00F2087C" w:rsidRPr="00584A86" w:rsidRDefault="00F2087C">
      <w:pPr>
        <w:widowControl/>
        <w:jc w:val="left"/>
        <w:rPr>
          <w:rFonts w:ascii="HG丸ｺﾞｼｯｸM-PRO" w:eastAsia="HG丸ｺﾞｼｯｸM-PRO" w:hAnsi="HG丸ｺﾞｼｯｸM-PRO"/>
          <w:szCs w:val="21"/>
        </w:rPr>
      </w:pPr>
    </w:p>
    <w:p w:rsidR="00AF1AFD" w:rsidRPr="00584A86" w:rsidRDefault="00AF1AFD" w:rsidP="00DC63E3">
      <w:pPr>
        <w:pStyle w:val="2"/>
        <w:rPr>
          <w:rFonts w:ascii="HG丸ｺﾞｼｯｸM-PRO" w:eastAsia="HG丸ｺﾞｼｯｸM-PRO" w:hAnsi="HG丸ｺﾞｼｯｸM-PRO"/>
          <w:szCs w:val="21"/>
        </w:rPr>
      </w:pPr>
      <w:bookmarkStart w:id="17" w:name="_Toc494449611"/>
      <w:r w:rsidRPr="00584A86">
        <w:rPr>
          <w:rFonts w:ascii="HG丸ｺﾞｼｯｸM-PRO" w:eastAsia="HG丸ｺﾞｼｯｸM-PRO" w:hAnsi="HG丸ｺﾞｼｯｸM-PRO" w:hint="eastAsia"/>
          <w:szCs w:val="21"/>
        </w:rPr>
        <w:t>４．これからの生活について</w:t>
      </w:r>
      <w:bookmarkEnd w:id="17"/>
    </w:p>
    <w:p w:rsidR="001116AB" w:rsidRPr="00584A86" w:rsidRDefault="00AF1AFD" w:rsidP="005E1C65">
      <w:pPr>
        <w:pStyle w:val="3"/>
        <w:ind w:leftChars="0" w:left="0"/>
        <w:rPr>
          <w:rFonts w:ascii="HG丸ｺﾞｼｯｸM-PRO" w:eastAsia="HG丸ｺﾞｼｯｸM-PRO" w:hAnsi="HG丸ｺﾞｼｯｸM-PRO"/>
          <w:szCs w:val="21"/>
        </w:rPr>
      </w:pPr>
      <w:bookmarkStart w:id="18" w:name="_Toc494449612"/>
      <w:r w:rsidRPr="00584A86">
        <w:rPr>
          <w:rFonts w:ascii="HG丸ｺﾞｼｯｸM-PRO" w:eastAsia="HG丸ｺﾞｼｯｸM-PRO" w:hAnsi="HG丸ｺﾞｼｯｸM-PRO" w:hint="eastAsia"/>
          <w:szCs w:val="21"/>
        </w:rPr>
        <w:t>（１）これからやってみたいことは何ですか？</w:t>
      </w:r>
      <w:bookmarkEnd w:id="18"/>
    </w:p>
    <w:p w:rsidR="00986E2C" w:rsidRPr="00584A86" w:rsidRDefault="000E4C3D" w:rsidP="00986E2C">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rPr>
        <mc:AlternateContent>
          <mc:Choice Requires="wps">
            <w:drawing>
              <wp:anchor distT="0" distB="0" distL="114300" distR="114300" simplePos="0" relativeHeight="251696128" behindDoc="0" locked="0" layoutInCell="1" allowOverlap="1" wp14:anchorId="241F01AF" wp14:editId="54904C12">
                <wp:simplePos x="0" y="0"/>
                <wp:positionH relativeFrom="column">
                  <wp:posOffset>53633</wp:posOffset>
                </wp:positionH>
                <wp:positionV relativeFrom="paragraph">
                  <wp:posOffset>34241</wp:posOffset>
                </wp:positionV>
                <wp:extent cx="6019800" cy="1301262"/>
                <wp:effectExtent l="0" t="0" r="19050" b="13335"/>
                <wp:wrapNone/>
                <wp:docPr id="7" name="角丸四角形 7"/>
                <wp:cNvGraphicFramePr/>
                <a:graphic xmlns:a="http://schemas.openxmlformats.org/drawingml/2006/main">
                  <a:graphicData uri="http://schemas.microsoft.com/office/word/2010/wordprocessingShape">
                    <wps:wsp>
                      <wps:cNvSpPr/>
                      <wps:spPr>
                        <a:xfrm>
                          <a:off x="0" y="0"/>
                          <a:ext cx="6019800" cy="1301262"/>
                        </a:xfrm>
                        <a:prstGeom prst="roundRect">
                          <a:avLst>
                            <a:gd name="adj" fmla="val 17331"/>
                          </a:avLst>
                        </a:prstGeom>
                        <a:solidFill>
                          <a:sysClr val="window" lastClr="FFFFFF"/>
                        </a:solidFill>
                        <a:ln w="25400" cap="flat" cmpd="sng" algn="ctr">
                          <a:solidFill>
                            <a:srgbClr val="F79646"/>
                          </a:solidFill>
                          <a:prstDash val="solid"/>
                        </a:ln>
                        <a:effectLst/>
                      </wps:spPr>
                      <wps:txbx>
                        <w:txbxContent>
                          <w:p w:rsidR="00410828" w:rsidRDefault="00410828" w:rsidP="004108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635BF8" w:rsidRDefault="000E4C3D" w:rsidP="00F2087C">
                            <w:pPr>
                              <w:ind w:left="200" w:hangingChars="100" w:hanging="20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仕事に就く。</w:t>
                            </w:r>
                            <w:r w:rsidR="00635BF8">
                              <w:rPr>
                                <w:rFonts w:ascii="HG丸ｺﾞｼｯｸM-PRO" w:eastAsia="HG丸ｺﾞｼｯｸM-PRO" w:hAnsi="HG丸ｺﾞｼｯｸM-PRO" w:hint="eastAsia"/>
                                <w:szCs w:val="21"/>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復職</w:t>
                            </w:r>
                            <w:r>
                              <w:rPr>
                                <w:rFonts w:ascii="HG丸ｺﾞｼｯｸM-PRO" w:eastAsia="HG丸ｺﾞｼｯｸM-PRO" w:hAnsi="HG丸ｺﾞｼｯｸM-PRO" w:hint="eastAsia"/>
                                <w:szCs w:val="21"/>
                              </w:rPr>
                              <w:t>。</w:t>
                            </w:r>
                            <w:r w:rsidR="00635BF8">
                              <w:rPr>
                                <w:rFonts w:ascii="HG丸ｺﾞｼｯｸM-PRO" w:eastAsia="HG丸ｺﾞｼｯｸM-PRO" w:hAnsi="HG丸ｺﾞｼｯｸM-PRO" w:hint="eastAsia"/>
                                <w:szCs w:val="21"/>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旅行</w:t>
                            </w:r>
                            <w:r>
                              <w:rPr>
                                <w:rFonts w:ascii="HG丸ｺﾞｼｯｸM-PRO" w:eastAsia="HG丸ｺﾞｼｯｸM-PRO" w:hAnsi="HG丸ｺﾞｼｯｸM-PRO" w:hint="eastAsia"/>
                                <w:szCs w:val="21"/>
                              </w:rPr>
                              <w:t>。</w:t>
                            </w:r>
                            <w:r w:rsidR="00635BF8">
                              <w:rPr>
                                <w:rFonts w:ascii="HG丸ｺﾞｼｯｸM-PRO" w:eastAsia="HG丸ｺﾞｼｯｸM-PRO" w:hAnsi="HG丸ｺﾞｼｯｸM-PRO" w:hint="eastAsia"/>
                                <w:szCs w:val="21"/>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車の運転</w:t>
                            </w:r>
                            <w:r>
                              <w:rPr>
                                <w:rFonts w:ascii="HG丸ｺﾞｼｯｸM-PRO" w:eastAsia="HG丸ｺﾞｼｯｸM-PRO" w:hAnsi="HG丸ｺﾞｼｯｸM-PRO" w:hint="eastAsia"/>
                                <w:szCs w:val="21"/>
                              </w:rPr>
                              <w:t>。</w:t>
                            </w:r>
                            <w:r w:rsidR="00635BF8">
                              <w:rPr>
                                <w:rFonts w:ascii="HG丸ｺﾞｼｯｸM-PRO" w:eastAsia="HG丸ｺﾞｼｯｸM-PRO" w:hAnsi="HG丸ｺﾞｼｯｸM-PRO" w:hint="eastAsia"/>
                                <w:szCs w:val="21"/>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スポーツ</w:t>
                            </w:r>
                            <w:r>
                              <w:rPr>
                                <w:rFonts w:ascii="HG丸ｺﾞｼｯｸM-PRO" w:eastAsia="HG丸ｺﾞｼｯｸM-PRO" w:hAnsi="HG丸ｺﾞｼｯｸM-PRO" w:hint="eastAsia"/>
                                <w:szCs w:val="21"/>
                              </w:rPr>
                              <w:t>。</w:t>
                            </w:r>
                            <w:r w:rsidR="00635BF8">
                              <w:rPr>
                                <w:rFonts w:ascii="HG丸ｺﾞｼｯｸM-PRO" w:eastAsia="HG丸ｺﾞｼｯｸM-PRO" w:hAnsi="HG丸ｺﾞｼｯｸM-PRO" w:hint="eastAsia"/>
                                <w:szCs w:val="21"/>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1人暮らし</w:t>
                            </w:r>
                            <w:r>
                              <w:rPr>
                                <w:rFonts w:ascii="HG丸ｺﾞｼｯｸM-PRO" w:eastAsia="HG丸ｺﾞｼｯｸM-PRO" w:hAnsi="HG丸ｺﾞｼｯｸM-PRO" w:hint="eastAsia"/>
                                <w:szCs w:val="21"/>
                              </w:rPr>
                              <w:t>。</w:t>
                            </w:r>
                          </w:p>
                          <w:p w:rsidR="000E4C3D" w:rsidRDefault="00635BF8" w:rsidP="00635BF8">
                            <w:pPr>
                              <w:ind w:firstLineChars="100" w:firstLine="20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0E4C3D" w:rsidRPr="00335C14">
                              <w:rPr>
                                <w:rFonts w:ascii="HG丸ｺﾞｼｯｸM-PRO" w:eastAsia="HG丸ｺﾞｼｯｸM-PRO" w:hAnsi="HG丸ｺﾞｼｯｸM-PRO" w:hint="eastAsia"/>
                                <w:szCs w:val="21"/>
                              </w:rPr>
                              <w:t>PTリハビリの継続</w:t>
                            </w:r>
                            <w:r w:rsidR="000E4C3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 w:val="20"/>
                                <w:szCs w:val="20"/>
                              </w:rPr>
                              <w:t>○</w:t>
                            </w:r>
                            <w:r w:rsidR="000E4C3D" w:rsidRPr="00335C14">
                              <w:rPr>
                                <w:rFonts w:ascii="HG丸ｺﾞｼｯｸM-PRO" w:eastAsia="HG丸ｺﾞｼｯｸM-PRO" w:hAnsi="HG丸ｺﾞｼｯｸM-PRO" w:hint="eastAsia"/>
                                <w:szCs w:val="21"/>
                              </w:rPr>
                              <w:t>もっと自立したい。</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単独での行動範囲を広げる。</w:t>
                            </w:r>
                          </w:p>
                          <w:p w:rsidR="00410828" w:rsidRPr="00410828" w:rsidRDefault="00410828" w:rsidP="00410828">
                            <w:pPr>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EA5517" w:rsidRPr="00EA5517" w:rsidRDefault="00A02F5F" w:rsidP="00F2087C">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○仕事に就く。 ○復職。 ○旅行。 ○</w:t>
                            </w:r>
                            <w:r w:rsidR="00EA5517" w:rsidRPr="00EA5517">
                              <w:rPr>
                                <w:rFonts w:ascii="HG丸ｺﾞｼｯｸM-PRO" w:eastAsia="HG丸ｺﾞｼｯｸM-PRO" w:hAnsi="HG丸ｺﾞｼｯｸM-PRO" w:hint="eastAsia"/>
                                <w:sz w:val="20"/>
                                <w:szCs w:val="20"/>
                              </w:rPr>
                              <w:t>車の運転。</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買い物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1" style="position:absolute;left:0;text-align:left;margin-left:4.2pt;margin-top:2.7pt;width:474pt;height:10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" fillcolor="window" strokecolor="#f79646" strokeweight="2pt">
                <v:textbox>
                  <w:txbxContent>
                    <w:p w:rsidR="00410828" w:rsidRDefault="00410828" w:rsidP="00410828">
                      <w:pPr>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【自立センターの施設入所支援利用者】</w:t>
                      </w:r>
                    </w:p>
                    <w:p w:rsidR="00635BF8" w:rsidRDefault="000E4C3D" w:rsidP="00F2087C">
                      <w:pPr>
                        <w:ind w:left="200" w:hangingChars="100" w:hanging="20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仕事に就く。</w:t>
                      </w:r>
                      <w:r w:rsidR="00635BF8">
                        <w:rPr>
                          <w:rFonts w:ascii="HG丸ｺﾞｼｯｸM-PRO" w:eastAsia="HG丸ｺﾞｼｯｸM-PRO" w:hAnsi="HG丸ｺﾞｼｯｸM-PRO" w:hint="eastAsia"/>
                          <w:szCs w:val="21"/>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復職</w:t>
                      </w:r>
                      <w:r>
                        <w:rPr>
                          <w:rFonts w:ascii="HG丸ｺﾞｼｯｸM-PRO" w:eastAsia="HG丸ｺﾞｼｯｸM-PRO" w:hAnsi="HG丸ｺﾞｼｯｸM-PRO" w:hint="eastAsia"/>
                          <w:szCs w:val="21"/>
                        </w:rPr>
                        <w:t>。</w:t>
                      </w:r>
                      <w:r w:rsidR="00635BF8">
                        <w:rPr>
                          <w:rFonts w:ascii="HG丸ｺﾞｼｯｸM-PRO" w:eastAsia="HG丸ｺﾞｼｯｸM-PRO" w:hAnsi="HG丸ｺﾞｼｯｸM-PRO" w:hint="eastAsia"/>
                          <w:szCs w:val="21"/>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旅行</w:t>
                      </w:r>
                      <w:r>
                        <w:rPr>
                          <w:rFonts w:ascii="HG丸ｺﾞｼｯｸM-PRO" w:eastAsia="HG丸ｺﾞｼｯｸM-PRO" w:hAnsi="HG丸ｺﾞｼｯｸM-PRO" w:hint="eastAsia"/>
                          <w:szCs w:val="21"/>
                        </w:rPr>
                        <w:t>。</w:t>
                      </w:r>
                      <w:r w:rsidR="00635BF8">
                        <w:rPr>
                          <w:rFonts w:ascii="HG丸ｺﾞｼｯｸM-PRO" w:eastAsia="HG丸ｺﾞｼｯｸM-PRO" w:hAnsi="HG丸ｺﾞｼｯｸM-PRO" w:hint="eastAsia"/>
                          <w:szCs w:val="21"/>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車の運転</w:t>
                      </w:r>
                      <w:r>
                        <w:rPr>
                          <w:rFonts w:ascii="HG丸ｺﾞｼｯｸM-PRO" w:eastAsia="HG丸ｺﾞｼｯｸM-PRO" w:hAnsi="HG丸ｺﾞｼｯｸM-PRO" w:hint="eastAsia"/>
                          <w:szCs w:val="21"/>
                        </w:rPr>
                        <w:t>。</w:t>
                      </w:r>
                      <w:r w:rsidR="00635BF8">
                        <w:rPr>
                          <w:rFonts w:ascii="HG丸ｺﾞｼｯｸM-PRO" w:eastAsia="HG丸ｺﾞｼｯｸM-PRO" w:hAnsi="HG丸ｺﾞｼｯｸM-PRO" w:hint="eastAsia"/>
                          <w:szCs w:val="21"/>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スポーツ</w:t>
                      </w:r>
                      <w:r>
                        <w:rPr>
                          <w:rFonts w:ascii="HG丸ｺﾞｼｯｸM-PRO" w:eastAsia="HG丸ｺﾞｼｯｸM-PRO" w:hAnsi="HG丸ｺﾞｼｯｸM-PRO" w:hint="eastAsia"/>
                          <w:szCs w:val="21"/>
                        </w:rPr>
                        <w:t>。</w:t>
                      </w:r>
                      <w:r w:rsidR="00635BF8">
                        <w:rPr>
                          <w:rFonts w:ascii="HG丸ｺﾞｼｯｸM-PRO" w:eastAsia="HG丸ｺﾞｼｯｸM-PRO" w:hAnsi="HG丸ｺﾞｼｯｸM-PRO" w:hint="eastAsia"/>
                          <w:szCs w:val="21"/>
                        </w:rPr>
                        <w:t xml:space="preserve"> </w:t>
                      </w:r>
                      <w:r w:rsidR="00635BF8">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1人暮らし</w:t>
                      </w:r>
                      <w:r>
                        <w:rPr>
                          <w:rFonts w:ascii="HG丸ｺﾞｼｯｸM-PRO" w:eastAsia="HG丸ｺﾞｼｯｸM-PRO" w:hAnsi="HG丸ｺﾞｼｯｸM-PRO" w:hint="eastAsia"/>
                          <w:szCs w:val="21"/>
                        </w:rPr>
                        <w:t>。</w:t>
                      </w:r>
                    </w:p>
                    <w:p w:rsidR="000E4C3D" w:rsidRDefault="00635BF8" w:rsidP="00635BF8">
                      <w:pPr>
                        <w:ind w:firstLineChars="100" w:firstLine="200"/>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0E4C3D" w:rsidRPr="00335C14">
                        <w:rPr>
                          <w:rFonts w:ascii="HG丸ｺﾞｼｯｸM-PRO" w:eastAsia="HG丸ｺﾞｼｯｸM-PRO" w:hAnsi="HG丸ｺﾞｼｯｸM-PRO" w:hint="eastAsia"/>
                          <w:szCs w:val="21"/>
                        </w:rPr>
                        <w:t>PTリハビリの継続</w:t>
                      </w:r>
                      <w:r w:rsidR="000E4C3D">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 w:val="20"/>
                          <w:szCs w:val="20"/>
                        </w:rPr>
                        <w:t>○</w:t>
                      </w:r>
                      <w:r w:rsidR="000E4C3D" w:rsidRPr="00335C14">
                        <w:rPr>
                          <w:rFonts w:ascii="HG丸ｺﾞｼｯｸM-PRO" w:eastAsia="HG丸ｺﾞｼｯｸM-PRO" w:hAnsi="HG丸ｺﾞｼｯｸM-PRO" w:hint="eastAsia"/>
                          <w:szCs w:val="21"/>
                        </w:rPr>
                        <w:t>もっと自立したい。</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単独での行動範囲を広げる。</w:t>
                      </w:r>
                    </w:p>
                    <w:p w:rsidR="00410828" w:rsidRPr="00410828" w:rsidRDefault="00410828" w:rsidP="00410828">
                      <w:pPr>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EA5517" w:rsidRPr="00EA5517" w:rsidRDefault="00A02F5F" w:rsidP="00F2087C">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○仕事に就く。 ○復職。 ○旅行。 ○</w:t>
                      </w:r>
                      <w:r w:rsidR="00EA5517" w:rsidRPr="00EA5517">
                        <w:rPr>
                          <w:rFonts w:ascii="HG丸ｺﾞｼｯｸM-PRO" w:eastAsia="HG丸ｺﾞｼｯｸM-PRO" w:hAnsi="HG丸ｺﾞｼｯｸM-PRO" w:hint="eastAsia"/>
                          <w:sz w:val="20"/>
                          <w:szCs w:val="20"/>
                        </w:rPr>
                        <w:t>車の運転。</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買い物</w:t>
                      </w:r>
                    </w:p>
                  </w:txbxContent>
                </v:textbox>
              </v:roundrect>
            </w:pict>
          </mc:Fallback>
        </mc:AlternateContent>
      </w:r>
    </w:p>
    <w:p w:rsidR="000E4C3D" w:rsidRPr="00584A86" w:rsidRDefault="000E4C3D" w:rsidP="00986E2C">
      <w:pPr>
        <w:rPr>
          <w:rFonts w:ascii="HG丸ｺﾞｼｯｸM-PRO" w:eastAsia="HG丸ｺﾞｼｯｸM-PRO" w:hAnsi="HG丸ｺﾞｼｯｸM-PRO"/>
          <w:szCs w:val="21"/>
        </w:rPr>
      </w:pPr>
    </w:p>
    <w:p w:rsidR="000E4C3D" w:rsidRPr="00584A86" w:rsidRDefault="000E4C3D" w:rsidP="00986E2C">
      <w:pPr>
        <w:rPr>
          <w:rFonts w:ascii="HG丸ｺﾞｼｯｸM-PRO" w:eastAsia="HG丸ｺﾞｼｯｸM-PRO" w:hAnsi="HG丸ｺﾞｼｯｸM-PRO"/>
          <w:szCs w:val="21"/>
        </w:rPr>
      </w:pPr>
    </w:p>
    <w:p w:rsidR="000E4C3D" w:rsidRPr="00584A86" w:rsidRDefault="000E4C3D" w:rsidP="00986E2C">
      <w:pPr>
        <w:rPr>
          <w:rFonts w:ascii="HG丸ｺﾞｼｯｸM-PRO" w:eastAsia="HG丸ｺﾞｼｯｸM-PRO" w:hAnsi="HG丸ｺﾞｼｯｸM-PRO"/>
          <w:szCs w:val="21"/>
        </w:rPr>
      </w:pPr>
    </w:p>
    <w:p w:rsidR="000E4C3D" w:rsidRPr="00584A86" w:rsidRDefault="000E4C3D" w:rsidP="00986E2C">
      <w:pPr>
        <w:rPr>
          <w:rFonts w:ascii="HG丸ｺﾞｼｯｸM-PRO" w:eastAsia="HG丸ｺﾞｼｯｸM-PRO" w:hAnsi="HG丸ｺﾞｼｯｸM-PRO"/>
          <w:szCs w:val="21"/>
        </w:rPr>
      </w:pPr>
    </w:p>
    <w:p w:rsidR="000E4C3D" w:rsidRPr="00584A86" w:rsidRDefault="000E4C3D" w:rsidP="00986E2C">
      <w:pPr>
        <w:rPr>
          <w:rFonts w:ascii="HG丸ｺﾞｼｯｸM-PRO" w:eastAsia="HG丸ｺﾞｼｯｸM-PRO" w:hAnsi="HG丸ｺﾞｼｯｸM-PRO"/>
          <w:szCs w:val="21"/>
        </w:rPr>
      </w:pPr>
    </w:p>
    <w:p w:rsidR="000E4C3D" w:rsidRPr="00584A86" w:rsidRDefault="000E4C3D" w:rsidP="00986E2C">
      <w:pPr>
        <w:rPr>
          <w:rFonts w:ascii="HG丸ｺﾞｼｯｸM-PRO" w:eastAsia="HG丸ｺﾞｼｯｸM-PRO" w:hAnsi="HG丸ｺﾞｼｯｸM-PRO"/>
          <w:szCs w:val="21"/>
        </w:rPr>
      </w:pPr>
    </w:p>
    <w:p w:rsidR="00036B6E" w:rsidRPr="00584A86" w:rsidRDefault="00036B6E" w:rsidP="00AB26CE">
      <w:pPr>
        <w:rPr>
          <w:rFonts w:ascii="HG丸ｺﾞｼｯｸM-PRO" w:eastAsia="HG丸ｺﾞｼｯｸM-PRO" w:hAnsi="HG丸ｺﾞｼｯｸM-PRO"/>
          <w:szCs w:val="21"/>
        </w:rPr>
      </w:pPr>
    </w:p>
    <w:p w:rsidR="005E1C65" w:rsidRPr="00584A86" w:rsidRDefault="00AF1AFD" w:rsidP="005E1C65">
      <w:pPr>
        <w:pStyle w:val="3"/>
        <w:ind w:leftChars="0" w:left="0"/>
        <w:rPr>
          <w:rFonts w:ascii="HG丸ｺﾞｼｯｸM-PRO" w:eastAsia="HG丸ｺﾞｼｯｸM-PRO" w:hAnsi="HG丸ｺﾞｼｯｸM-PRO"/>
          <w:szCs w:val="21"/>
        </w:rPr>
      </w:pPr>
      <w:bookmarkStart w:id="19" w:name="_Toc494449613"/>
      <w:r w:rsidRPr="00584A86">
        <w:rPr>
          <w:rFonts w:ascii="HG丸ｺﾞｼｯｸM-PRO" w:eastAsia="HG丸ｺﾞｼｯｸM-PRO" w:hAnsi="HG丸ｺﾞｼｯｸM-PRO" w:hint="eastAsia"/>
          <w:szCs w:val="21"/>
        </w:rPr>
        <w:t>（２）こんな支援があればいいのに</w:t>
      </w:r>
      <w:r w:rsidR="00911651" w:rsidRPr="00584A86">
        <w:rPr>
          <w:rFonts w:ascii="HG丸ｺﾞｼｯｸM-PRO" w:eastAsia="HG丸ｺﾞｼｯｸM-PRO" w:hAnsi="HG丸ｺﾞｼｯｸM-PRO" w:hint="eastAsia"/>
          <w:szCs w:val="21"/>
        </w:rPr>
        <w:t>、と思うことはありますか？</w:t>
      </w:r>
      <w:bookmarkEnd w:id="19"/>
    </w:p>
    <w:p w:rsidR="00AF1AFD" w:rsidRPr="00584A86" w:rsidRDefault="00EA5517" w:rsidP="00AF1AFD">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rPr>
        <mc:AlternateContent>
          <mc:Choice Requires="wps">
            <w:drawing>
              <wp:anchor distT="0" distB="0" distL="114300" distR="114300" simplePos="0" relativeHeight="251698176" behindDoc="0" locked="0" layoutInCell="1" allowOverlap="1" wp14:anchorId="1217FB95" wp14:editId="3D1B3CC0">
                <wp:simplePos x="0" y="0"/>
                <wp:positionH relativeFrom="column">
                  <wp:posOffset>53633</wp:posOffset>
                </wp:positionH>
                <wp:positionV relativeFrom="paragraph">
                  <wp:posOffset>58860</wp:posOffset>
                </wp:positionV>
                <wp:extent cx="6019800" cy="13716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6019800" cy="1371600"/>
                        </a:xfrm>
                        <a:prstGeom prst="roundRect">
                          <a:avLst>
                            <a:gd name="adj" fmla="val 17331"/>
                          </a:avLst>
                        </a:prstGeom>
                        <a:solidFill>
                          <a:sysClr val="window" lastClr="FFFFFF"/>
                        </a:solidFill>
                        <a:ln w="25400" cap="flat" cmpd="sng" algn="ctr">
                          <a:solidFill>
                            <a:srgbClr val="F79646"/>
                          </a:solidFill>
                          <a:prstDash val="solid"/>
                        </a:ln>
                        <a:effectLst/>
                      </wps:spPr>
                      <wps:txbx>
                        <w:txbxContent>
                          <w:p w:rsidR="00410828" w:rsidRDefault="00410828" w:rsidP="004108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BB2129" w:rsidRDefault="00BB2129" w:rsidP="00F2087C">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○相談場所や機関・人。 ○</w:t>
                            </w:r>
                            <w:r w:rsidR="00EA5517" w:rsidRPr="00EA5517">
                              <w:rPr>
                                <w:rFonts w:ascii="HG丸ｺﾞｼｯｸM-PRO" w:eastAsia="HG丸ｺﾞｼｯｸM-PRO" w:hAnsi="HG丸ｺﾞｼｯｸM-PRO" w:hint="eastAsia"/>
                                <w:sz w:val="20"/>
                                <w:szCs w:val="20"/>
                              </w:rPr>
                              <w:t>ガイドヘルパーの利用。</w:t>
                            </w:r>
                            <w:r>
                              <w:rPr>
                                <w:rFonts w:ascii="HG丸ｺﾞｼｯｸM-PRO" w:eastAsia="HG丸ｺﾞｼｯｸM-PRO" w:hAnsi="HG丸ｺﾞｼｯｸM-PRO" w:hint="eastAsia"/>
                                <w:sz w:val="20"/>
                                <w:szCs w:val="20"/>
                              </w:rPr>
                              <w:t xml:space="preserve"> ○本当に自立に近い体験をする事。</w:t>
                            </w:r>
                          </w:p>
                          <w:p w:rsidR="00EA5517" w:rsidRPr="00EA5517" w:rsidRDefault="00BB2129" w:rsidP="00BB2129">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緊急時のショートステイ。</w:t>
                            </w:r>
                            <w:r>
                              <w:rPr>
                                <w:rFonts w:ascii="HG丸ｺﾞｼｯｸM-PRO" w:eastAsia="HG丸ｺﾞｼｯｸM-PRO" w:hAnsi="HG丸ｺﾞｼｯｸM-PRO" w:hint="eastAsia"/>
                                <w:sz w:val="20"/>
                                <w:szCs w:val="20"/>
                              </w:rPr>
                              <w:t xml:space="preserve"> ○</w:t>
                            </w:r>
                            <w:r w:rsidR="00EA5517" w:rsidRPr="00EA5517">
                              <w:rPr>
                                <w:rFonts w:ascii="HG丸ｺﾞｼｯｸM-PRO" w:eastAsia="HG丸ｺﾞｼｯｸM-PRO" w:hAnsi="HG丸ｺﾞｼｯｸM-PRO" w:hint="eastAsia"/>
                                <w:sz w:val="20"/>
                                <w:szCs w:val="20"/>
                              </w:rPr>
                              <w:t>障がい者用の歯科や病院</w:t>
                            </w:r>
                          </w:p>
                          <w:p w:rsidR="00410828" w:rsidRPr="00410828" w:rsidRDefault="00410828" w:rsidP="00410828">
                            <w:pPr>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EA5517" w:rsidRPr="00EA5517" w:rsidRDefault="00BB2129" w:rsidP="00F2087C">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A5517" w:rsidRPr="00EA5517">
                              <w:rPr>
                                <w:rFonts w:ascii="HG丸ｺﾞｼｯｸM-PRO" w:eastAsia="HG丸ｺﾞｼｯｸM-PRO" w:hAnsi="HG丸ｺﾞｼｯｸM-PRO" w:hint="eastAsia"/>
                                <w:sz w:val="20"/>
                                <w:szCs w:val="20"/>
                              </w:rPr>
                              <w:t>相談場所や機関・人。</w:t>
                            </w:r>
                            <w:r>
                              <w:rPr>
                                <w:rFonts w:ascii="HG丸ｺﾞｼｯｸM-PRO" w:eastAsia="HG丸ｺﾞｼｯｸM-PRO" w:hAnsi="HG丸ｺﾞｼｯｸM-PRO" w:hint="eastAsia"/>
                                <w:sz w:val="20"/>
                                <w:szCs w:val="20"/>
                              </w:rPr>
                              <w:t xml:space="preserve"> ○</w:t>
                            </w:r>
                            <w:r w:rsidR="00EA5517" w:rsidRPr="00EA5517">
                              <w:rPr>
                                <w:rFonts w:ascii="HG丸ｺﾞｼｯｸM-PRO" w:eastAsia="HG丸ｺﾞｼｯｸM-PRO" w:hAnsi="HG丸ｺﾞｼｯｸM-PRO" w:hint="eastAsia"/>
                                <w:sz w:val="20"/>
                                <w:szCs w:val="20"/>
                              </w:rPr>
                              <w:t>高次脳機能障がい者</w:t>
                            </w:r>
                            <w:r w:rsidR="00811557">
                              <w:rPr>
                                <w:rFonts w:ascii="HG丸ｺﾞｼｯｸM-PRO" w:eastAsia="HG丸ｺﾞｼｯｸM-PRO" w:hAnsi="HG丸ｺﾞｼｯｸM-PRO" w:hint="eastAsia"/>
                                <w:sz w:val="20"/>
                                <w:szCs w:val="20"/>
                              </w:rPr>
                              <w:t>に</w:t>
                            </w:r>
                            <w:r w:rsidR="00EA5517" w:rsidRPr="00EA5517">
                              <w:rPr>
                                <w:rFonts w:ascii="HG丸ｺﾞｼｯｸM-PRO" w:eastAsia="HG丸ｺﾞｼｯｸM-PRO" w:hAnsi="HG丸ｺﾞｼｯｸM-PRO" w:hint="eastAsia"/>
                                <w:sz w:val="20"/>
                                <w:szCs w:val="20"/>
                              </w:rPr>
                              <w:t>対応可能な医療機関の紹介。</w:t>
                            </w:r>
                            <w:r>
                              <w:rPr>
                                <w:rFonts w:ascii="HG丸ｺﾞｼｯｸM-PRO" w:eastAsia="HG丸ｺﾞｼｯｸM-PRO" w:hAnsi="HG丸ｺﾞｼｯｸM-PRO" w:hint="eastAsia"/>
                                <w:sz w:val="20"/>
                                <w:szCs w:val="20"/>
                              </w:rPr>
                              <w:t xml:space="preserve"> ○</w:t>
                            </w:r>
                            <w:r w:rsidR="00EA5517" w:rsidRPr="00EA5517">
                              <w:rPr>
                                <w:rFonts w:ascii="HG丸ｺﾞｼｯｸM-PRO" w:eastAsia="HG丸ｺﾞｼｯｸM-PRO" w:hAnsi="HG丸ｺﾞｼｯｸM-PRO" w:hint="eastAsia"/>
                                <w:sz w:val="20"/>
                                <w:szCs w:val="20"/>
                              </w:rPr>
                              <w:t>期待していない。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2" style="position:absolute;left:0;text-align:left;margin-left:4.2pt;margin-top:4.65pt;width:474pt;height:1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" fillcolor="window" strokecolor="#f79646" strokeweight="2pt">
                <v:textbox>
                  <w:txbxContent>
                    <w:p w:rsidR="00410828" w:rsidRDefault="00410828" w:rsidP="00410828">
                      <w:pPr>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【自立センターの施設入所支援利用者】</w:t>
                      </w:r>
                    </w:p>
                    <w:p w:rsidR="00BB2129" w:rsidRDefault="00BB2129" w:rsidP="00F2087C">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○相談場所や機関・人。 ○</w:t>
                      </w:r>
                      <w:r w:rsidR="00EA5517" w:rsidRPr="00EA5517">
                        <w:rPr>
                          <w:rFonts w:ascii="HG丸ｺﾞｼｯｸM-PRO" w:eastAsia="HG丸ｺﾞｼｯｸM-PRO" w:hAnsi="HG丸ｺﾞｼｯｸM-PRO" w:hint="eastAsia"/>
                          <w:sz w:val="20"/>
                          <w:szCs w:val="20"/>
                        </w:rPr>
                        <w:t>ガイドヘルパーの利用。</w:t>
                      </w:r>
                      <w:r>
                        <w:rPr>
                          <w:rFonts w:ascii="HG丸ｺﾞｼｯｸM-PRO" w:eastAsia="HG丸ｺﾞｼｯｸM-PRO" w:hAnsi="HG丸ｺﾞｼｯｸM-PRO" w:hint="eastAsia"/>
                          <w:sz w:val="20"/>
                          <w:szCs w:val="20"/>
                        </w:rPr>
                        <w:t xml:space="preserve"> ○本当に自立に近い体験をする事。</w:t>
                      </w:r>
                    </w:p>
                    <w:p w:rsidR="00EA5517" w:rsidRPr="00EA5517" w:rsidRDefault="00BB2129" w:rsidP="00BB2129">
                      <w:pPr>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緊急時のショートステイ。</w:t>
                      </w:r>
                      <w:r>
                        <w:rPr>
                          <w:rFonts w:ascii="HG丸ｺﾞｼｯｸM-PRO" w:eastAsia="HG丸ｺﾞｼｯｸM-PRO" w:hAnsi="HG丸ｺﾞｼｯｸM-PRO" w:hint="eastAsia"/>
                          <w:sz w:val="20"/>
                          <w:szCs w:val="20"/>
                        </w:rPr>
                        <w:t xml:space="preserve"> ○</w:t>
                      </w:r>
                      <w:r w:rsidR="00EA5517" w:rsidRPr="00EA5517">
                        <w:rPr>
                          <w:rFonts w:ascii="HG丸ｺﾞｼｯｸM-PRO" w:eastAsia="HG丸ｺﾞｼｯｸM-PRO" w:hAnsi="HG丸ｺﾞｼｯｸM-PRO" w:hint="eastAsia"/>
                          <w:sz w:val="20"/>
                          <w:szCs w:val="20"/>
                        </w:rPr>
                        <w:t>障がい者用の歯科や病院</w:t>
                      </w:r>
                    </w:p>
                    <w:p w:rsidR="00410828" w:rsidRPr="00410828" w:rsidRDefault="00410828" w:rsidP="00410828">
                      <w:pPr>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EA5517" w:rsidRPr="00EA5517" w:rsidRDefault="00BB2129" w:rsidP="00F2087C">
                      <w:pPr>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A5517" w:rsidRPr="00EA5517">
                        <w:rPr>
                          <w:rFonts w:ascii="HG丸ｺﾞｼｯｸM-PRO" w:eastAsia="HG丸ｺﾞｼｯｸM-PRO" w:hAnsi="HG丸ｺﾞｼｯｸM-PRO" w:hint="eastAsia"/>
                          <w:sz w:val="20"/>
                          <w:szCs w:val="20"/>
                        </w:rPr>
                        <w:t>相談場所や機関・人。</w:t>
                      </w:r>
                      <w:r>
                        <w:rPr>
                          <w:rFonts w:ascii="HG丸ｺﾞｼｯｸM-PRO" w:eastAsia="HG丸ｺﾞｼｯｸM-PRO" w:hAnsi="HG丸ｺﾞｼｯｸM-PRO" w:hint="eastAsia"/>
                          <w:sz w:val="20"/>
                          <w:szCs w:val="20"/>
                        </w:rPr>
                        <w:t xml:space="preserve"> ○</w:t>
                      </w:r>
                      <w:r w:rsidR="00EA5517" w:rsidRPr="00EA5517">
                        <w:rPr>
                          <w:rFonts w:ascii="HG丸ｺﾞｼｯｸM-PRO" w:eastAsia="HG丸ｺﾞｼｯｸM-PRO" w:hAnsi="HG丸ｺﾞｼｯｸM-PRO" w:hint="eastAsia"/>
                          <w:sz w:val="20"/>
                          <w:szCs w:val="20"/>
                        </w:rPr>
                        <w:t>高次脳機能障がい者</w:t>
                      </w:r>
                      <w:r w:rsidR="00811557">
                        <w:rPr>
                          <w:rFonts w:ascii="HG丸ｺﾞｼｯｸM-PRO" w:eastAsia="HG丸ｺﾞｼｯｸM-PRO" w:hAnsi="HG丸ｺﾞｼｯｸM-PRO" w:hint="eastAsia"/>
                          <w:sz w:val="20"/>
                          <w:szCs w:val="20"/>
                        </w:rPr>
                        <w:t>に</w:t>
                      </w:r>
                      <w:r w:rsidR="00EA5517" w:rsidRPr="00EA5517">
                        <w:rPr>
                          <w:rFonts w:ascii="HG丸ｺﾞｼｯｸM-PRO" w:eastAsia="HG丸ｺﾞｼｯｸM-PRO" w:hAnsi="HG丸ｺﾞｼｯｸM-PRO" w:hint="eastAsia"/>
                          <w:sz w:val="20"/>
                          <w:szCs w:val="20"/>
                        </w:rPr>
                        <w:t>対応可能な医療機関の紹介。</w:t>
                      </w:r>
                      <w:r>
                        <w:rPr>
                          <w:rFonts w:ascii="HG丸ｺﾞｼｯｸM-PRO" w:eastAsia="HG丸ｺﾞｼｯｸM-PRO" w:hAnsi="HG丸ｺﾞｼｯｸM-PRO" w:hint="eastAsia"/>
                          <w:sz w:val="20"/>
                          <w:szCs w:val="20"/>
                        </w:rPr>
                        <w:t xml:space="preserve"> ○</w:t>
                      </w:r>
                      <w:r w:rsidR="00EA5517" w:rsidRPr="00EA5517">
                        <w:rPr>
                          <w:rFonts w:ascii="HG丸ｺﾞｼｯｸM-PRO" w:eastAsia="HG丸ｺﾞｼｯｸM-PRO" w:hAnsi="HG丸ｺﾞｼｯｸM-PRO" w:hint="eastAsia"/>
                          <w:sz w:val="20"/>
                          <w:szCs w:val="20"/>
                        </w:rPr>
                        <w:t>期待していない。</w:t>
                      </w:r>
                    </w:p>
                  </w:txbxContent>
                </v:textbox>
              </v:roundrect>
            </w:pict>
          </mc:Fallback>
        </mc:AlternateContent>
      </w: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F2087C" w:rsidRPr="00584A86" w:rsidRDefault="00F2087C"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rPr>
        <mc:AlternateContent>
          <mc:Choice Requires="wps">
            <w:drawing>
              <wp:anchor distT="0" distB="0" distL="114300" distR="114300" simplePos="0" relativeHeight="251700224" behindDoc="0" locked="0" layoutInCell="1" allowOverlap="1" wp14:anchorId="4E590EAB" wp14:editId="49949BE0">
                <wp:simplePos x="0" y="0"/>
                <wp:positionH relativeFrom="column">
                  <wp:posOffset>53633</wp:posOffset>
                </wp:positionH>
                <wp:positionV relativeFrom="paragraph">
                  <wp:posOffset>192306</wp:posOffset>
                </wp:positionV>
                <wp:extent cx="6019800" cy="2989385"/>
                <wp:effectExtent l="0" t="0" r="19050" b="20955"/>
                <wp:wrapNone/>
                <wp:docPr id="9" name="角丸四角形 9"/>
                <wp:cNvGraphicFramePr/>
                <a:graphic xmlns:a="http://schemas.openxmlformats.org/drawingml/2006/main">
                  <a:graphicData uri="http://schemas.microsoft.com/office/word/2010/wordprocessingShape">
                    <wps:wsp>
                      <wps:cNvSpPr/>
                      <wps:spPr>
                        <a:xfrm>
                          <a:off x="0" y="0"/>
                          <a:ext cx="6019800" cy="2989385"/>
                        </a:xfrm>
                        <a:prstGeom prst="roundRect">
                          <a:avLst>
                            <a:gd name="adj" fmla="val 9615"/>
                          </a:avLst>
                        </a:prstGeom>
                        <a:solidFill>
                          <a:sysClr val="window" lastClr="FFFFFF"/>
                        </a:solidFill>
                        <a:ln w="25400" cap="flat" cmpd="sng" algn="ctr">
                          <a:solidFill>
                            <a:srgbClr val="F79646"/>
                          </a:solidFill>
                          <a:prstDash val="solid"/>
                        </a:ln>
                        <a:effectLst/>
                      </wps:spPr>
                      <wps:txbx>
                        <w:txbxContent>
                          <w:p w:rsidR="00410828" w:rsidRDefault="00410828" w:rsidP="004108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【自立センターの施設入所支援利用者】</w:t>
                            </w:r>
                          </w:p>
                          <w:p w:rsidR="00EA5517" w:rsidRPr="00EA5517" w:rsidRDefault="00EA5517" w:rsidP="00F2087C">
                            <w:pPr>
                              <w:spacing w:line="280" w:lineRule="exact"/>
                              <w:ind w:left="400" w:hangingChars="200" w:hanging="400"/>
                              <w:rPr>
                                <w:rFonts w:ascii="HG丸ｺﾞｼｯｸM-PRO" w:eastAsia="HG丸ｺﾞｼｯｸM-PRO" w:hAnsi="HG丸ｺﾞｼｯｸM-PRO"/>
                                <w:sz w:val="20"/>
                                <w:szCs w:val="20"/>
                              </w:rPr>
                            </w:pPr>
                            <w:r w:rsidRPr="00EA5517">
                              <w:rPr>
                                <w:rFonts w:ascii="HG丸ｺﾞｼｯｸM-PRO" w:eastAsia="HG丸ｺﾞｼｯｸM-PRO" w:hAnsi="HG丸ｺﾞｼｯｸM-PRO" w:hint="eastAsia"/>
                                <w:sz w:val="20"/>
                                <w:szCs w:val="20"/>
                              </w:rPr>
                              <w:t xml:space="preserve">　</w:t>
                            </w:r>
                            <w:r w:rsidR="00811557">
                              <w:rPr>
                                <w:rFonts w:ascii="HG丸ｺﾞｼｯｸM-PRO" w:eastAsia="HG丸ｺﾞｼｯｸM-PRO" w:hAnsi="HG丸ｺﾞｼｯｸM-PRO" w:hint="eastAsia"/>
                                <w:sz w:val="20"/>
                                <w:szCs w:val="20"/>
                              </w:rPr>
                              <w:t>○</w:t>
                            </w:r>
                            <w:r w:rsidRPr="00EA5517">
                              <w:rPr>
                                <w:rFonts w:ascii="HG丸ｺﾞｼｯｸM-PRO" w:eastAsia="HG丸ｺﾞｼｯｸM-PRO" w:hAnsi="HG丸ｺﾞｼｯｸM-PRO" w:hint="eastAsia"/>
                                <w:sz w:val="20"/>
                                <w:szCs w:val="20"/>
                              </w:rPr>
                              <w:t>病院から直接帰宅するには生活の不安があまりにも大きかったのですが、自立センターを経由したら、スムーズに地域生活に戻る事が出来た。</w:t>
                            </w:r>
                          </w:p>
                          <w:p w:rsidR="00EA5517" w:rsidRPr="00EA5517" w:rsidRDefault="00811557" w:rsidP="00F2087C">
                            <w:pPr>
                              <w:spacing w:line="280" w:lineRule="exac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生活能力の向上や、福祉サービスの情報を得て利用する環境を整えるなど、物理的な面だけでなく、自分自身が障がいを受け入れるという気持ちの面でも自立センターで過ごした時間は、大きな意味があった。</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リハビリの回数が少なく、筋力が落ちて残念。</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退所後も、食事時間はできるだけ同じ時間にして、太らないようにする。</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１人暮らしは、寂しい。</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入所後に友達ができ、退所後も会っている。</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有効なプログラムだった。</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障がいについて教わって、よかった。</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一生懸命やらなあかんと、教えてくれた。</w:t>
                            </w:r>
                          </w:p>
                          <w:p w:rsidR="00EA5517" w:rsidRPr="00EA5517" w:rsidRDefault="00811557" w:rsidP="00F2087C">
                            <w:pPr>
                              <w:spacing w:line="280" w:lineRule="exact"/>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全体的に「申し送り」が甘すぎます。そこを改善し、職員と利用者の間に生じる摩擦が減少すれば、気持ちよく生活できると思います。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3" style="position:absolute;left:0;text-align:left;margin-left:4.2pt;margin-top:15.15pt;width:474pt;height:23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" fillcolor="window" strokecolor="#f79646" strokeweight="2pt">
                <v:textbox>
                  <w:txbxContent>
                    <w:p w:rsidR="00410828" w:rsidRDefault="00410828" w:rsidP="00410828">
                      <w:pPr>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【自立センターの施設入所支援利用者】</w:t>
                      </w:r>
                    </w:p>
                    <w:p w:rsidR="00EA5517" w:rsidRPr="00EA5517" w:rsidRDefault="00EA5517" w:rsidP="00F2087C">
                      <w:pPr>
                        <w:spacing w:line="280" w:lineRule="exact"/>
                        <w:ind w:left="400" w:hangingChars="200" w:hanging="400"/>
                        <w:rPr>
                          <w:rFonts w:ascii="HG丸ｺﾞｼｯｸM-PRO" w:eastAsia="HG丸ｺﾞｼｯｸM-PRO" w:hAnsi="HG丸ｺﾞｼｯｸM-PRO"/>
                          <w:sz w:val="20"/>
                          <w:szCs w:val="20"/>
                        </w:rPr>
                      </w:pPr>
                      <w:r w:rsidRPr="00EA5517">
                        <w:rPr>
                          <w:rFonts w:ascii="HG丸ｺﾞｼｯｸM-PRO" w:eastAsia="HG丸ｺﾞｼｯｸM-PRO" w:hAnsi="HG丸ｺﾞｼｯｸM-PRO" w:hint="eastAsia"/>
                          <w:sz w:val="20"/>
                          <w:szCs w:val="20"/>
                        </w:rPr>
                        <w:t xml:space="preserve">　</w:t>
                      </w:r>
                      <w:r w:rsidR="00811557">
                        <w:rPr>
                          <w:rFonts w:ascii="HG丸ｺﾞｼｯｸM-PRO" w:eastAsia="HG丸ｺﾞｼｯｸM-PRO" w:hAnsi="HG丸ｺﾞｼｯｸM-PRO" w:hint="eastAsia"/>
                          <w:sz w:val="20"/>
                          <w:szCs w:val="20"/>
                        </w:rPr>
                        <w:t>○</w:t>
                      </w:r>
                      <w:r w:rsidRPr="00EA5517">
                        <w:rPr>
                          <w:rFonts w:ascii="HG丸ｺﾞｼｯｸM-PRO" w:eastAsia="HG丸ｺﾞｼｯｸM-PRO" w:hAnsi="HG丸ｺﾞｼｯｸM-PRO" w:hint="eastAsia"/>
                          <w:sz w:val="20"/>
                          <w:szCs w:val="20"/>
                        </w:rPr>
                        <w:t>病院から直接帰宅するには生活の不安があまりにも大きかったのですが、自立センターを経由したら、スムーズに地域生活に戻る事が出来た。</w:t>
                      </w:r>
                    </w:p>
                    <w:p w:rsidR="00EA5517" w:rsidRPr="00EA5517" w:rsidRDefault="00811557" w:rsidP="00F2087C">
                      <w:pPr>
                        <w:spacing w:line="280" w:lineRule="exac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生活能力の向上や、福祉サービスの情報を得て利用する環境を整えるなど、物理的な面だけでなく、自分自身が障がいを受け入れるという気持ちの面でも自立センターで過ごした時間は、大きな意味があった。</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リハビリの回数が少なく、筋力が落ちて残念。</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退所後も、食事時間はできるだけ同じ時間にして、太らないようにする。</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１人暮らしは、寂しい。</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入所後に友達ができ、退所後も会っている。</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有効なプログラムだった。</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障がいについて教わって、よかった。</w:t>
                      </w:r>
                    </w:p>
                    <w:p w:rsidR="00EA5517" w:rsidRPr="00EA5517" w:rsidRDefault="00811557" w:rsidP="00F2087C">
                      <w:pPr>
                        <w:spacing w:line="280" w:lineRule="exac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一生懸命やらなあかんと、教えてくれた。</w:t>
                      </w:r>
                    </w:p>
                    <w:p w:rsidR="00EA5517" w:rsidRPr="00EA5517" w:rsidRDefault="00811557" w:rsidP="00F2087C">
                      <w:pPr>
                        <w:spacing w:line="280" w:lineRule="exact"/>
                        <w:ind w:leftChars="100" w:left="41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EA5517">
                        <w:rPr>
                          <w:rFonts w:ascii="HG丸ｺﾞｼｯｸM-PRO" w:eastAsia="HG丸ｺﾞｼｯｸM-PRO" w:hAnsi="HG丸ｺﾞｼｯｸM-PRO" w:hint="eastAsia"/>
                          <w:sz w:val="20"/>
                          <w:szCs w:val="20"/>
                        </w:rPr>
                        <w:t>全体的に「申し送り」が甘すぎます。そこを改善し、職員と利用者の間に生じる摩擦が減少すれば、気持ちよく生活できると思います。</w:t>
                      </w:r>
                    </w:p>
                  </w:txbxContent>
                </v:textbox>
              </v:roundrect>
            </w:pict>
          </mc:Fallback>
        </mc:AlternateContent>
      </w:r>
      <w:r w:rsidRPr="00584A86">
        <w:rPr>
          <w:rFonts w:ascii="HG丸ｺﾞｼｯｸM-PRO" w:eastAsia="HG丸ｺﾞｼｯｸM-PRO" w:hAnsi="HG丸ｺﾞｼｯｸM-PRO" w:hint="eastAsia"/>
          <w:szCs w:val="21"/>
        </w:rPr>
        <w:t>５．自由記述欄に記載されたご意見</w:t>
      </w: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AF1AFD" w:rsidRPr="00584A86" w:rsidRDefault="00AF1AFD" w:rsidP="00AF1AFD">
      <w:pPr>
        <w:rPr>
          <w:rFonts w:ascii="HG丸ｺﾞｼｯｸM-PRO" w:eastAsia="HG丸ｺﾞｼｯｸM-PRO" w:hAnsi="HG丸ｺﾞｼｯｸM-PRO"/>
          <w:szCs w:val="21"/>
        </w:rPr>
      </w:pPr>
    </w:p>
    <w:p w:rsidR="00FD177B" w:rsidRPr="00584A86" w:rsidRDefault="00FD177B">
      <w:pPr>
        <w:widowControl/>
        <w:jc w:val="left"/>
        <w:rPr>
          <w:rFonts w:ascii="HG丸ｺﾞｼｯｸM-PRO" w:eastAsia="HG丸ｺﾞｼｯｸM-PRO" w:hAnsi="HG丸ｺﾞｼｯｸM-PRO"/>
          <w:szCs w:val="21"/>
        </w:rPr>
      </w:pPr>
    </w:p>
    <w:p w:rsidR="00EA5517" w:rsidRPr="00584A86" w:rsidRDefault="00EA5517">
      <w:pPr>
        <w:widowControl/>
        <w:jc w:val="left"/>
        <w:rPr>
          <w:rFonts w:ascii="HG丸ｺﾞｼｯｸM-PRO" w:eastAsia="HG丸ｺﾞｼｯｸM-PRO" w:hAnsi="HG丸ｺﾞｼｯｸM-PRO"/>
          <w:szCs w:val="21"/>
        </w:rPr>
      </w:pPr>
    </w:p>
    <w:p w:rsidR="00EA5517" w:rsidRPr="00584A86" w:rsidRDefault="00EA5517">
      <w:pPr>
        <w:widowControl/>
        <w:jc w:val="left"/>
        <w:rPr>
          <w:rFonts w:ascii="HG丸ｺﾞｼｯｸM-PRO" w:eastAsia="HG丸ｺﾞｼｯｸM-PRO" w:hAnsi="HG丸ｺﾞｼｯｸM-PRO"/>
          <w:szCs w:val="21"/>
        </w:rPr>
      </w:pPr>
    </w:p>
    <w:p w:rsidR="00EA5517" w:rsidRPr="00584A86" w:rsidRDefault="00EA5517">
      <w:pPr>
        <w:widowControl/>
        <w:jc w:val="left"/>
        <w:rPr>
          <w:rFonts w:ascii="HG丸ｺﾞｼｯｸM-PRO" w:eastAsia="HG丸ｺﾞｼｯｸM-PRO" w:hAnsi="HG丸ｺﾞｼｯｸM-PRO"/>
          <w:szCs w:val="21"/>
        </w:rPr>
      </w:pPr>
    </w:p>
    <w:p w:rsidR="00EA5517" w:rsidRPr="00584A86" w:rsidRDefault="00EA5517">
      <w:pPr>
        <w:widowControl/>
        <w:jc w:val="left"/>
        <w:rPr>
          <w:rFonts w:ascii="HG丸ｺﾞｼｯｸM-PRO" w:eastAsia="HG丸ｺﾞｼｯｸM-PRO" w:hAnsi="HG丸ｺﾞｼｯｸM-PRO"/>
          <w:szCs w:val="21"/>
        </w:rPr>
      </w:pPr>
    </w:p>
    <w:p w:rsidR="00EA5517" w:rsidRPr="00584A86" w:rsidRDefault="00EA5517">
      <w:pPr>
        <w:widowControl/>
        <w:jc w:val="left"/>
        <w:rPr>
          <w:rFonts w:ascii="HG丸ｺﾞｼｯｸM-PRO" w:eastAsia="HG丸ｺﾞｼｯｸM-PRO" w:hAnsi="HG丸ｺﾞｼｯｸM-PRO"/>
          <w:szCs w:val="21"/>
        </w:rPr>
      </w:pPr>
    </w:p>
    <w:p w:rsidR="00EA5517" w:rsidRPr="00584A86" w:rsidRDefault="00EA5517">
      <w:pPr>
        <w:widowControl/>
        <w:jc w:val="left"/>
        <w:rPr>
          <w:rFonts w:ascii="HG丸ｺﾞｼｯｸM-PRO" w:eastAsia="HG丸ｺﾞｼｯｸM-PRO" w:hAnsi="HG丸ｺﾞｼｯｸM-PRO"/>
          <w:szCs w:val="21"/>
        </w:rPr>
      </w:pPr>
    </w:p>
    <w:p w:rsidR="00EA5517" w:rsidRPr="00584A86" w:rsidRDefault="00EA5517">
      <w:pPr>
        <w:widowControl/>
        <w:jc w:val="left"/>
        <w:rPr>
          <w:rFonts w:ascii="HG丸ｺﾞｼｯｸM-PRO" w:eastAsia="HG丸ｺﾞｼｯｸM-PRO" w:hAnsi="HG丸ｺﾞｼｯｸM-PRO"/>
          <w:szCs w:val="21"/>
        </w:rPr>
      </w:pPr>
    </w:p>
    <w:p w:rsidR="00EA5517" w:rsidRPr="00584A86" w:rsidRDefault="00EA5517">
      <w:pPr>
        <w:widowControl/>
        <w:jc w:val="left"/>
        <w:rPr>
          <w:rFonts w:ascii="HG丸ｺﾞｼｯｸM-PRO" w:eastAsia="HG丸ｺﾞｼｯｸM-PRO" w:hAnsi="HG丸ｺﾞｼｯｸM-PRO"/>
          <w:szCs w:val="21"/>
        </w:rPr>
      </w:pPr>
    </w:p>
    <w:p w:rsidR="00EA5517" w:rsidRPr="00584A86" w:rsidRDefault="00EA5517">
      <w:pPr>
        <w:widowControl/>
        <w:jc w:val="left"/>
        <w:rPr>
          <w:rFonts w:ascii="HG丸ｺﾞｼｯｸM-PRO" w:eastAsia="HG丸ｺﾞｼｯｸM-PRO" w:hAnsi="HG丸ｺﾞｼｯｸM-PRO"/>
          <w:szCs w:val="21"/>
        </w:rPr>
      </w:pPr>
    </w:p>
    <w:p w:rsidR="000C70BA" w:rsidRPr="00584A86" w:rsidRDefault="00EA5517" w:rsidP="00AF1AFD">
      <w:pPr>
        <w:rPr>
          <w:rFonts w:ascii="HG丸ｺﾞｼｯｸM-PRO" w:eastAsia="HG丸ｺﾞｼｯｸM-PRO" w:hAnsi="HG丸ｺﾞｼｯｸM-PRO"/>
          <w:szCs w:val="21"/>
        </w:rPr>
      </w:pPr>
      <w:r w:rsidRPr="00584A86">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702272" behindDoc="0" locked="0" layoutInCell="1" allowOverlap="1" wp14:anchorId="151CCBBD" wp14:editId="0CC0BD32">
                <wp:simplePos x="0" y="0"/>
                <wp:positionH relativeFrom="column">
                  <wp:posOffset>18464</wp:posOffset>
                </wp:positionH>
                <wp:positionV relativeFrom="paragraph">
                  <wp:posOffset>75077</wp:posOffset>
                </wp:positionV>
                <wp:extent cx="6019800" cy="2303584"/>
                <wp:effectExtent l="0" t="0" r="19050" b="20955"/>
                <wp:wrapNone/>
                <wp:docPr id="10" name="角丸四角形 10"/>
                <wp:cNvGraphicFramePr/>
                <a:graphic xmlns:a="http://schemas.openxmlformats.org/drawingml/2006/main">
                  <a:graphicData uri="http://schemas.microsoft.com/office/word/2010/wordprocessingShape">
                    <wps:wsp>
                      <wps:cNvSpPr/>
                      <wps:spPr>
                        <a:xfrm>
                          <a:off x="0" y="0"/>
                          <a:ext cx="6019800" cy="2303584"/>
                        </a:xfrm>
                        <a:prstGeom prst="roundRect">
                          <a:avLst>
                            <a:gd name="adj" fmla="val 9615"/>
                          </a:avLst>
                        </a:prstGeom>
                        <a:solidFill>
                          <a:sysClr val="window" lastClr="FFFFFF"/>
                        </a:solidFill>
                        <a:ln w="25400" cap="flat" cmpd="sng" algn="ctr">
                          <a:solidFill>
                            <a:srgbClr val="F79646"/>
                          </a:solidFill>
                          <a:prstDash val="solid"/>
                        </a:ln>
                        <a:effectLst/>
                      </wps:spPr>
                      <wps:txbx>
                        <w:txbxContent>
                          <w:p w:rsidR="00410828" w:rsidRPr="00410828" w:rsidRDefault="00410828" w:rsidP="00410828">
                            <w:pPr>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EA5517" w:rsidRPr="00335C14" w:rsidRDefault="00EA5517" w:rsidP="00F2087C">
                            <w:pPr>
                              <w:ind w:left="400" w:hangingChars="200" w:hanging="400"/>
                              <w:rPr>
                                <w:rFonts w:ascii="HG丸ｺﾞｼｯｸM-PRO" w:eastAsia="HG丸ｺﾞｼｯｸM-PRO" w:hAnsi="HG丸ｺﾞｼｯｸM-PRO"/>
                                <w:szCs w:val="21"/>
                              </w:rPr>
                            </w:pPr>
                            <w:r w:rsidRPr="00EA5517">
                              <w:rPr>
                                <w:rFonts w:ascii="HG丸ｺﾞｼｯｸM-PRO" w:eastAsia="HG丸ｺﾞｼｯｸM-PRO" w:hAnsi="HG丸ｺﾞｼｯｸM-PRO" w:hint="eastAsia"/>
                                <w:sz w:val="20"/>
                                <w:szCs w:val="20"/>
                              </w:rPr>
                              <w:t xml:space="preserve">　</w:t>
                            </w:r>
                            <w:r w:rsidR="00811557">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主治医は仕事に反対しているが、売り上げ利益のノルマができた。昔のように仕事ができるようになりたい。</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高次脳機能障がいを世間に広めてほしい。</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自立センターに入所してよかった。</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地域移行支援事業所に入って、もう少しで仕事に就きます。</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高次脳機能障がいは、症状が１人ひとり違うため、対応が大変だと思いました。</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退所後も、リハビリ訓練の成果を維持できるように定期的に通所できるようになれば良い。</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食事が美味しかった。</w:t>
                            </w:r>
                          </w:p>
                          <w:p w:rsidR="00EA5517" w:rsidRPr="00EA5517" w:rsidRDefault="00811557" w:rsidP="00811557">
                            <w:pPr>
                              <w:spacing w:line="280" w:lineRule="exac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OB会して下さい。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4" style="position:absolute;left:0;text-align:left;margin-left:1.45pt;margin-top:5.9pt;width:474pt;height:18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" fillcolor="window" strokecolor="#f79646" strokeweight="2pt">
                <v:textbox>
                  <w:txbxContent>
                    <w:p w:rsidR="00410828" w:rsidRPr="00410828" w:rsidRDefault="00410828" w:rsidP="00410828">
                      <w:pPr>
                        <w:jc w:val="left"/>
                        <w:rPr>
                          <w:rFonts w:ascii="HG丸ｺﾞｼｯｸM-PRO" w:eastAsia="HG丸ｺﾞｼｯｸM-PRO" w:hAnsi="HG丸ｺﾞｼｯｸM-PRO"/>
                          <w:sz w:val="20"/>
                          <w:szCs w:val="20"/>
                        </w:rPr>
                      </w:pPr>
                      <w:r w:rsidRPr="00640582">
                        <w:rPr>
                          <w:rFonts w:ascii="HG丸ｺﾞｼｯｸM-PRO" w:eastAsia="HG丸ｺﾞｼｯｸM-PRO" w:hAnsi="HG丸ｺﾞｼｯｸM-PRO" w:hint="eastAsia"/>
                          <w:sz w:val="20"/>
                          <w:szCs w:val="20"/>
                        </w:rPr>
                        <w:t>【自立センターの自立訓練（日中系のみ）利用者】</w:t>
                      </w:r>
                    </w:p>
                    <w:p w:rsidR="00EA5517" w:rsidRPr="00335C14" w:rsidRDefault="00EA5517" w:rsidP="00F2087C">
                      <w:pPr>
                        <w:ind w:left="400" w:hangingChars="200" w:hanging="400"/>
                        <w:rPr>
                          <w:rFonts w:ascii="HG丸ｺﾞｼｯｸM-PRO" w:eastAsia="HG丸ｺﾞｼｯｸM-PRO" w:hAnsi="HG丸ｺﾞｼｯｸM-PRO"/>
                          <w:szCs w:val="21"/>
                        </w:rPr>
                      </w:pPr>
                      <w:r w:rsidRPr="00EA5517">
                        <w:rPr>
                          <w:rFonts w:ascii="HG丸ｺﾞｼｯｸM-PRO" w:eastAsia="HG丸ｺﾞｼｯｸM-PRO" w:hAnsi="HG丸ｺﾞｼｯｸM-PRO" w:hint="eastAsia"/>
                          <w:sz w:val="20"/>
                          <w:szCs w:val="20"/>
                        </w:rPr>
                        <w:t xml:space="preserve">　</w:t>
                      </w:r>
                      <w:r w:rsidR="00811557">
                        <w:rPr>
                          <w:rFonts w:ascii="HG丸ｺﾞｼｯｸM-PRO" w:eastAsia="HG丸ｺﾞｼｯｸM-PRO" w:hAnsi="HG丸ｺﾞｼｯｸM-PRO" w:hint="eastAsia"/>
                          <w:sz w:val="20"/>
                          <w:szCs w:val="20"/>
                        </w:rPr>
                        <w:t>○</w:t>
                      </w:r>
                      <w:r w:rsidRPr="00335C14">
                        <w:rPr>
                          <w:rFonts w:ascii="HG丸ｺﾞｼｯｸM-PRO" w:eastAsia="HG丸ｺﾞｼｯｸM-PRO" w:hAnsi="HG丸ｺﾞｼｯｸM-PRO" w:hint="eastAsia"/>
                          <w:szCs w:val="21"/>
                        </w:rPr>
                        <w:t>主治医は仕事に反対しているが、売り上げ利益のノルマができた。昔のように仕事ができるようになりたい。</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高次脳機能障がいを世間に広めてほしい。</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自立センターに入所してよかった。</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地域移行支援事業所に入って、もう少しで仕事に就きます。</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高次脳機能障がいは、症状が１人ひとり違うため、対応が大変だと思いました。</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退所後も、リハビリ訓練の成果を維持できるように定期的に通所できるようになれば良い。</w:t>
                      </w:r>
                    </w:p>
                    <w:p w:rsidR="00EA5517" w:rsidRPr="00335C14" w:rsidRDefault="00811557" w:rsidP="00F2087C">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食事が美味しかった。</w:t>
                      </w:r>
                    </w:p>
                    <w:p w:rsidR="00EA5517" w:rsidRPr="00EA5517" w:rsidRDefault="00811557" w:rsidP="00811557">
                      <w:pPr>
                        <w:spacing w:line="280" w:lineRule="exac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A5517" w:rsidRPr="00335C14">
                        <w:rPr>
                          <w:rFonts w:ascii="HG丸ｺﾞｼｯｸM-PRO" w:eastAsia="HG丸ｺﾞｼｯｸM-PRO" w:hAnsi="HG丸ｺﾞｼｯｸM-PRO" w:hint="eastAsia"/>
                          <w:szCs w:val="21"/>
                        </w:rPr>
                        <w:t>OB会して下さい。</w:t>
                      </w:r>
                    </w:p>
                  </w:txbxContent>
                </v:textbox>
              </v:roundrect>
            </w:pict>
          </mc:Fallback>
        </mc:AlternateContent>
      </w: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EA5517" w:rsidRPr="00584A86" w:rsidRDefault="00EA5517" w:rsidP="00AF1AFD">
      <w:pPr>
        <w:rPr>
          <w:rFonts w:ascii="HG丸ｺﾞｼｯｸM-PRO" w:eastAsia="HG丸ｺﾞｼｯｸM-PRO" w:hAnsi="HG丸ｺﾞｼｯｸM-PRO"/>
          <w:szCs w:val="21"/>
        </w:rPr>
      </w:pPr>
    </w:p>
    <w:p w:rsidR="00F2087C" w:rsidRPr="00584A86" w:rsidRDefault="00F2087C" w:rsidP="00AF1AFD">
      <w:pPr>
        <w:rPr>
          <w:rFonts w:ascii="HG丸ｺﾞｼｯｸM-PRO" w:eastAsia="HG丸ｺﾞｼｯｸM-PRO" w:hAnsi="HG丸ｺﾞｼｯｸM-PRO"/>
          <w:szCs w:val="21"/>
        </w:rPr>
      </w:pPr>
    </w:p>
    <w:p w:rsidR="00AF1AFD" w:rsidRPr="00584A86" w:rsidRDefault="00EA5517" w:rsidP="00473FF2">
      <w:pPr>
        <w:pStyle w:val="1"/>
        <w:rPr>
          <w:rFonts w:ascii="HG丸ｺﾞｼｯｸM-PRO" w:eastAsia="HG丸ｺﾞｼｯｸM-PRO" w:hAnsi="HG丸ｺﾞｼｯｸM-PRO"/>
          <w:sz w:val="21"/>
          <w:szCs w:val="21"/>
        </w:rPr>
      </w:pPr>
      <w:bookmarkStart w:id="20" w:name="_Toc494449615"/>
      <w:r w:rsidRPr="00584A86">
        <w:rPr>
          <w:rFonts w:ascii="HG丸ｺﾞｼｯｸM-PRO" w:eastAsia="HG丸ｺﾞｼｯｸM-PRO" w:hAnsi="HG丸ｺﾞｼｯｸM-PRO" w:hint="eastAsia"/>
          <w:sz w:val="21"/>
          <w:szCs w:val="21"/>
        </w:rPr>
        <w:t>Ⅲ</w:t>
      </w:r>
      <w:r w:rsidR="00AF1AFD" w:rsidRPr="00584A86">
        <w:rPr>
          <w:rFonts w:ascii="HG丸ｺﾞｼｯｸM-PRO" w:eastAsia="HG丸ｺﾞｼｯｸM-PRO" w:hAnsi="HG丸ｺﾞｼｯｸM-PRO" w:hint="eastAsia"/>
          <w:sz w:val="21"/>
          <w:szCs w:val="21"/>
        </w:rPr>
        <w:t>．</w:t>
      </w:r>
      <w:r w:rsidRPr="00584A86">
        <w:rPr>
          <w:rFonts w:ascii="HG丸ｺﾞｼｯｸM-PRO" w:eastAsia="HG丸ｺﾞｼｯｸM-PRO" w:hAnsi="HG丸ｺﾞｼｯｸM-PRO" w:hint="eastAsia"/>
        </w:rPr>
        <w:t>調査結果のまとめ</w:t>
      </w:r>
      <w:bookmarkEnd w:id="20"/>
    </w:p>
    <w:p w:rsidR="00EF6E73" w:rsidRPr="00584A86" w:rsidRDefault="00D72428" w:rsidP="00F2087C">
      <w:pPr>
        <w:ind w:firstLineChars="100" w:firstLine="210"/>
        <w:rPr>
          <w:rFonts w:ascii="HG丸ｺﾞｼｯｸM-PRO" w:eastAsia="HG丸ｺﾞｼｯｸM-PRO" w:hAnsi="HG丸ｺﾞｼｯｸM-PRO"/>
          <w:szCs w:val="21"/>
        </w:rPr>
      </w:pPr>
      <w:r w:rsidRPr="00584A86">
        <w:rPr>
          <w:rFonts w:ascii="HG丸ｺﾞｼｯｸM-PRO" w:eastAsia="HG丸ｺﾞｼｯｸM-PRO" w:hAnsi="HG丸ｺﾞｼｯｸM-PRO" w:hint="eastAsia"/>
        </w:rPr>
        <w:t>大阪府立障がい者自立センターでは、平成19年度の開所以来、退所者の方を対象にアンケート調査を実施しており、今回、平成26年4月～平成28年</w:t>
      </w:r>
      <w:r w:rsidR="003048B0" w:rsidRPr="00584A86">
        <w:rPr>
          <w:rFonts w:ascii="HG丸ｺﾞｼｯｸM-PRO" w:eastAsia="HG丸ｺﾞｼｯｸM-PRO" w:hAnsi="HG丸ｺﾞｼｯｸM-PRO" w:hint="eastAsia"/>
        </w:rPr>
        <w:t>４月末</w:t>
      </w:r>
      <w:r w:rsidRPr="00584A86">
        <w:rPr>
          <w:rFonts w:ascii="HG丸ｺﾞｼｯｸM-PRO" w:eastAsia="HG丸ｺﾞｼｯｸM-PRO" w:hAnsi="HG丸ｺﾞｼｯｸM-PRO" w:hint="eastAsia"/>
        </w:rPr>
        <w:t>に退所された方々に対するアンケート調査結果をまとめました。</w:t>
      </w:r>
    </w:p>
    <w:p w:rsidR="00EF6E73" w:rsidRPr="00584A86" w:rsidRDefault="00EF6E73" w:rsidP="00F2087C">
      <w:pPr>
        <w:ind w:firstLineChars="100" w:firstLine="210"/>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退所後の生活について「変わった」と回答した方は、前回より17ポイント上昇しました。内容として、前回の意見では動作や</w:t>
      </w:r>
      <w:r w:rsidR="0044244E" w:rsidRPr="00584A86">
        <w:rPr>
          <w:rFonts w:ascii="HG丸ｺﾞｼｯｸM-PRO" w:eastAsia="HG丸ｺﾞｼｯｸM-PRO" w:hAnsi="HG丸ｺﾞｼｯｸM-PRO" w:hint="eastAsia"/>
          <w:szCs w:val="21"/>
        </w:rPr>
        <w:t>行動面の充実を挙げた方が目立ち</w:t>
      </w:r>
      <w:r w:rsidR="0093244C" w:rsidRPr="00584A86">
        <w:rPr>
          <w:rFonts w:ascii="HG丸ｺﾞｼｯｸM-PRO" w:eastAsia="HG丸ｺﾞｼｯｸM-PRO" w:hAnsi="HG丸ｺﾞｼｯｸM-PRO" w:hint="eastAsia"/>
          <w:szCs w:val="21"/>
        </w:rPr>
        <w:t>ましたが、今回の意見では、それら</w:t>
      </w:r>
      <w:r w:rsidRPr="00584A86">
        <w:rPr>
          <w:rFonts w:ascii="HG丸ｺﾞｼｯｸM-PRO" w:eastAsia="HG丸ｺﾞｼｯｸM-PRO" w:hAnsi="HG丸ｺﾞｼｯｸM-PRO" w:hint="eastAsia"/>
          <w:szCs w:val="21"/>
        </w:rPr>
        <w:t>に加えて、やる気が感じられるようになったなど、精神面の充実を挙げられた方がおられました。</w:t>
      </w:r>
    </w:p>
    <w:p w:rsidR="00EF6E73" w:rsidRPr="00584A86" w:rsidRDefault="00EF6E73" w:rsidP="00F2087C">
      <w:pPr>
        <w:ind w:firstLineChars="100" w:firstLine="210"/>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自立センターを利用した</w:t>
      </w:r>
      <w:r w:rsidR="00D0580C" w:rsidRPr="00584A86">
        <w:rPr>
          <w:rFonts w:ascii="HG丸ｺﾞｼｯｸM-PRO" w:eastAsia="HG丸ｺﾞｼｯｸM-PRO" w:hAnsi="HG丸ｺﾞｼｯｸM-PRO" w:hint="eastAsia"/>
          <w:szCs w:val="21"/>
        </w:rPr>
        <w:t>76</w:t>
      </w:r>
      <w:r w:rsidR="003F1FE6" w:rsidRPr="00584A86">
        <w:rPr>
          <w:rFonts w:ascii="HG丸ｺﾞｼｯｸM-PRO" w:eastAsia="HG丸ｺﾞｼｯｸM-PRO" w:hAnsi="HG丸ｺﾞｼｯｸM-PRO" w:hint="eastAsia"/>
          <w:szCs w:val="21"/>
        </w:rPr>
        <w:t>％の人が「充分満足」</w:t>
      </w:r>
      <w:r w:rsidRPr="00584A86">
        <w:rPr>
          <w:rFonts w:ascii="HG丸ｺﾞｼｯｸM-PRO" w:eastAsia="HG丸ｺﾞｼｯｸM-PRO" w:hAnsi="HG丸ｺﾞｼｯｸM-PRO" w:hint="eastAsia"/>
          <w:szCs w:val="21"/>
        </w:rPr>
        <w:t>「おおむね満足」と回答され、提供しているプログラムについては、「良いプログラムがあった」と</w:t>
      </w:r>
      <w:r w:rsidR="009741F2" w:rsidRPr="00584A86">
        <w:rPr>
          <w:rFonts w:ascii="HG丸ｺﾞｼｯｸM-PRO" w:eastAsia="HG丸ｺﾞｼｯｸM-PRO" w:hAnsi="HG丸ｺﾞｼｯｸM-PRO" w:hint="eastAsia"/>
          <w:szCs w:val="21"/>
        </w:rPr>
        <w:t>88</w:t>
      </w:r>
      <w:r w:rsidRPr="00584A86">
        <w:rPr>
          <w:rFonts w:ascii="HG丸ｺﾞｼｯｸM-PRO" w:eastAsia="HG丸ｺﾞｼｯｸM-PRO" w:hAnsi="HG丸ｺﾞｼｯｸM-PRO" w:hint="eastAsia"/>
          <w:szCs w:val="21"/>
        </w:rPr>
        <w:t>％の人に評価していただきました。職員の態度についても</w:t>
      </w:r>
      <w:r w:rsidR="000C40E8" w:rsidRPr="00584A86">
        <w:rPr>
          <w:rFonts w:ascii="HG丸ｺﾞｼｯｸM-PRO" w:eastAsia="HG丸ｺﾞｼｯｸM-PRO" w:hAnsi="HG丸ｺﾞｼｯｸM-PRO" w:hint="eastAsia"/>
          <w:szCs w:val="21"/>
        </w:rPr>
        <w:t>「大変良かった」「おおむね良かった」</w:t>
      </w:r>
      <w:r w:rsidRPr="00584A86">
        <w:rPr>
          <w:rFonts w:ascii="HG丸ｺﾞｼｯｸM-PRO" w:eastAsia="HG丸ｺﾞｼｯｸM-PRO" w:hAnsi="HG丸ｺﾞｼｯｸM-PRO" w:hint="eastAsia"/>
          <w:szCs w:val="21"/>
        </w:rPr>
        <w:t>が合わせて84％を占めました。プログラムの満足度や職員の態度に関しては、今回の集計内容も、前回のアンケート</w:t>
      </w:r>
      <w:r w:rsidR="005000F8" w:rsidRPr="00584A86">
        <w:rPr>
          <w:rFonts w:ascii="HG丸ｺﾞｼｯｸM-PRO" w:eastAsia="HG丸ｺﾞｼｯｸM-PRO" w:hAnsi="HG丸ｺﾞｼｯｸM-PRO" w:hint="eastAsia"/>
          <w:szCs w:val="21"/>
        </w:rPr>
        <w:t>の結果</w:t>
      </w:r>
      <w:r w:rsidRPr="00584A86">
        <w:rPr>
          <w:rFonts w:ascii="HG丸ｺﾞｼｯｸM-PRO" w:eastAsia="HG丸ｺﾞｼｯｸM-PRO" w:hAnsi="HG丸ｺﾞｼｯｸM-PRO" w:hint="eastAsia"/>
          <w:szCs w:val="21"/>
        </w:rPr>
        <w:t>と、ほぼ変わらない満足度となっています。</w:t>
      </w:r>
    </w:p>
    <w:p w:rsidR="00EF6E73" w:rsidRPr="00584A86" w:rsidRDefault="00B758A9" w:rsidP="00F2087C">
      <w:pPr>
        <w:ind w:firstLineChars="100" w:firstLine="210"/>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一方で、</w:t>
      </w:r>
      <w:r w:rsidR="00EF6E73" w:rsidRPr="00584A86">
        <w:rPr>
          <w:rFonts w:ascii="HG丸ｺﾞｼｯｸM-PRO" w:eastAsia="HG丸ｺﾞｼｯｸM-PRO" w:hAnsi="HG丸ｺﾞｼｯｸM-PRO" w:hint="eastAsia"/>
          <w:szCs w:val="21"/>
        </w:rPr>
        <w:t>退所する時「不安があった」と、56％</w:t>
      </w:r>
      <w:r w:rsidR="00CD66AC" w:rsidRPr="00584A86">
        <w:rPr>
          <w:rFonts w:ascii="HG丸ｺﾞｼｯｸM-PRO" w:eastAsia="HG丸ｺﾞｼｯｸM-PRO" w:hAnsi="HG丸ｺﾞｼｯｸM-PRO" w:hint="eastAsia"/>
          <w:szCs w:val="21"/>
        </w:rPr>
        <w:t>の方が回答しました。その内容として</w:t>
      </w:r>
      <w:r w:rsidR="00E06065" w:rsidRPr="00584A86">
        <w:rPr>
          <w:rFonts w:ascii="HG丸ｺﾞｼｯｸM-PRO" w:eastAsia="HG丸ｺﾞｼｯｸM-PRO" w:hAnsi="HG丸ｺﾞｼｯｸM-PRO" w:hint="eastAsia"/>
          <w:szCs w:val="21"/>
        </w:rPr>
        <w:t>は</w:t>
      </w:r>
      <w:r w:rsidR="00EF6E73" w:rsidRPr="00584A86">
        <w:rPr>
          <w:rFonts w:ascii="HG丸ｺﾞｼｯｸM-PRO" w:eastAsia="HG丸ｺﾞｼｯｸM-PRO" w:hAnsi="HG丸ｺﾞｼｯｸM-PRO" w:hint="eastAsia"/>
          <w:szCs w:val="21"/>
        </w:rPr>
        <w:t>「歩けるようになるのか」「退所後の機能低下」「引きこもってしまわないか」といった意見が、挙がっていました。</w:t>
      </w:r>
      <w:r w:rsidR="00D81A6D" w:rsidRPr="00584A86">
        <w:rPr>
          <w:rFonts w:ascii="HG丸ｺﾞｼｯｸM-PRO" w:eastAsia="HG丸ｺﾞｼｯｸM-PRO" w:hAnsi="HG丸ｺﾞｼｯｸM-PRO" w:hint="eastAsia"/>
          <w:szCs w:val="21"/>
        </w:rPr>
        <w:t>また、復職への不安も</w:t>
      </w:r>
      <w:r w:rsidR="004A16C5" w:rsidRPr="00584A86">
        <w:rPr>
          <w:rFonts w:ascii="HG丸ｺﾞｼｯｸM-PRO" w:eastAsia="HG丸ｺﾞｼｯｸM-PRO" w:hAnsi="HG丸ｺﾞｼｯｸM-PRO" w:hint="eastAsia"/>
          <w:szCs w:val="21"/>
        </w:rPr>
        <w:t>挙げられていました。</w:t>
      </w:r>
      <w:r w:rsidR="00D72428" w:rsidRPr="00584A86">
        <w:rPr>
          <w:rFonts w:ascii="HG丸ｺﾞｼｯｸM-PRO" w:eastAsia="HG丸ｺﾞｼｯｸM-PRO" w:hAnsi="HG丸ｺﾞｼｯｸM-PRO" w:hint="eastAsia"/>
          <w:szCs w:val="21"/>
        </w:rPr>
        <w:t>これらに関しては、</w:t>
      </w:r>
      <w:r w:rsidR="00EF6E73" w:rsidRPr="00584A86">
        <w:rPr>
          <w:rFonts w:ascii="HG丸ｺﾞｼｯｸM-PRO" w:eastAsia="HG丸ｺﾞｼｯｸM-PRO" w:hAnsi="HG丸ｺﾞｼｯｸM-PRO" w:hint="eastAsia"/>
          <w:szCs w:val="21"/>
        </w:rPr>
        <w:t>日々の訓練や面談の際に、退所後の生活についての情報を盛り込み、見通しを持って退所できるような支援を行う事が必要であると考え</w:t>
      </w:r>
      <w:r w:rsidR="00D72428" w:rsidRPr="00584A86">
        <w:rPr>
          <w:rFonts w:ascii="HG丸ｺﾞｼｯｸM-PRO" w:eastAsia="HG丸ｺﾞｼｯｸM-PRO" w:hAnsi="HG丸ｺﾞｼｯｸM-PRO" w:hint="eastAsia"/>
          <w:szCs w:val="21"/>
        </w:rPr>
        <w:t>てい</w:t>
      </w:r>
      <w:r w:rsidR="00EF6E73" w:rsidRPr="00584A86">
        <w:rPr>
          <w:rFonts w:ascii="HG丸ｺﾞｼｯｸM-PRO" w:eastAsia="HG丸ｺﾞｼｯｸM-PRO" w:hAnsi="HG丸ｺﾞｼｯｸM-PRO" w:hint="eastAsia"/>
          <w:szCs w:val="21"/>
        </w:rPr>
        <w:t>ます。</w:t>
      </w:r>
    </w:p>
    <w:p w:rsidR="00EF6E73" w:rsidRPr="00584A86" w:rsidRDefault="00595D40" w:rsidP="00F2087C">
      <w:pPr>
        <w:ind w:firstLineChars="100" w:firstLine="210"/>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いただいたご意見の中で、</w:t>
      </w:r>
      <w:r w:rsidR="00D72428" w:rsidRPr="00584A86">
        <w:rPr>
          <w:rFonts w:ascii="HG丸ｺﾞｼｯｸM-PRO" w:eastAsia="HG丸ｺﾞｼｯｸM-PRO" w:hAnsi="HG丸ｺﾞｼｯｸM-PRO" w:hint="eastAsia"/>
          <w:szCs w:val="21"/>
        </w:rPr>
        <w:t>自立センターや職員の態度に関するご不満については真摯に受け止め、利用して良かったと感じていただける施設となるよう、今後の支援の質を高めるための貴重な情報として全職員で</w:t>
      </w:r>
      <w:r w:rsidR="00AC72FF" w:rsidRPr="00584A86">
        <w:rPr>
          <w:rFonts w:ascii="HG丸ｺﾞｼｯｸM-PRO" w:eastAsia="HG丸ｺﾞｼｯｸM-PRO" w:hAnsi="HG丸ｺﾞｼｯｸM-PRO" w:hint="eastAsia"/>
          <w:szCs w:val="21"/>
        </w:rPr>
        <w:t>共有し</w:t>
      </w:r>
      <w:r w:rsidR="00D72428" w:rsidRPr="00584A86">
        <w:rPr>
          <w:rFonts w:ascii="HG丸ｺﾞｼｯｸM-PRO" w:eastAsia="HG丸ｺﾞｼｯｸM-PRO" w:hAnsi="HG丸ｺﾞｼｯｸM-PRO" w:hint="eastAsia"/>
          <w:szCs w:val="21"/>
        </w:rPr>
        <w:t>、</w:t>
      </w:r>
      <w:r w:rsidR="00EF6E73" w:rsidRPr="00584A86">
        <w:rPr>
          <w:rFonts w:ascii="HG丸ｺﾞｼｯｸM-PRO" w:eastAsia="HG丸ｺﾞｼｯｸM-PRO" w:hAnsi="HG丸ｺﾞｼｯｸM-PRO" w:hint="eastAsia"/>
          <w:szCs w:val="21"/>
        </w:rPr>
        <w:t>支援</w:t>
      </w:r>
      <w:r w:rsidR="003048B0" w:rsidRPr="00584A86">
        <w:rPr>
          <w:rFonts w:ascii="HG丸ｺﾞｼｯｸM-PRO" w:eastAsia="HG丸ｺﾞｼｯｸM-PRO" w:hAnsi="HG丸ｺﾞｼｯｸM-PRO" w:hint="eastAsia"/>
          <w:szCs w:val="21"/>
        </w:rPr>
        <w:t>の向上</w:t>
      </w:r>
      <w:r w:rsidR="00EF6E73" w:rsidRPr="00584A86">
        <w:rPr>
          <w:rFonts w:ascii="HG丸ｺﾞｼｯｸM-PRO" w:eastAsia="HG丸ｺﾞｼｯｸM-PRO" w:hAnsi="HG丸ｺﾞｼｯｸM-PRO" w:hint="eastAsia"/>
          <w:szCs w:val="21"/>
        </w:rPr>
        <w:t>に反映して参り</w:t>
      </w:r>
      <w:r w:rsidR="00D72428" w:rsidRPr="00584A86">
        <w:rPr>
          <w:rFonts w:ascii="HG丸ｺﾞｼｯｸM-PRO" w:eastAsia="HG丸ｺﾞｼｯｸM-PRO" w:hAnsi="HG丸ｺﾞｼｯｸM-PRO" w:hint="eastAsia"/>
          <w:szCs w:val="21"/>
        </w:rPr>
        <w:t>たいと考えており</w:t>
      </w:r>
      <w:r w:rsidR="00EF6E73" w:rsidRPr="00584A86">
        <w:rPr>
          <w:rFonts w:ascii="HG丸ｺﾞｼｯｸM-PRO" w:eastAsia="HG丸ｺﾞｼｯｸM-PRO" w:hAnsi="HG丸ｺﾞｼｯｸM-PRO" w:hint="eastAsia"/>
          <w:szCs w:val="21"/>
        </w:rPr>
        <w:t>ます。</w:t>
      </w:r>
    </w:p>
    <w:p w:rsidR="0088738D" w:rsidRPr="00584A86" w:rsidRDefault="00EF6E73" w:rsidP="00F2087C">
      <w:pPr>
        <w:ind w:firstLineChars="100" w:firstLine="210"/>
        <w:rPr>
          <w:rFonts w:ascii="HG丸ｺﾞｼｯｸM-PRO" w:eastAsia="HG丸ｺﾞｼｯｸM-PRO" w:hAnsi="HG丸ｺﾞｼｯｸM-PRO"/>
          <w:szCs w:val="21"/>
        </w:rPr>
      </w:pPr>
      <w:r w:rsidRPr="00584A86">
        <w:rPr>
          <w:rFonts w:ascii="HG丸ｺﾞｼｯｸM-PRO" w:eastAsia="HG丸ｺﾞｼｯｸM-PRO" w:hAnsi="HG丸ｺﾞｼｯｸM-PRO" w:hint="eastAsia"/>
          <w:szCs w:val="21"/>
        </w:rPr>
        <w:t>最後にアンケートにご協力をいただいた利用者の皆様、そし</w:t>
      </w:r>
      <w:r w:rsidR="00F2087C" w:rsidRPr="00584A86">
        <w:rPr>
          <w:rFonts w:ascii="HG丸ｺﾞｼｯｸM-PRO" w:eastAsia="HG丸ｺﾞｼｯｸM-PRO" w:hAnsi="HG丸ｺﾞｼｯｸM-PRO" w:hint="eastAsia"/>
          <w:szCs w:val="21"/>
        </w:rPr>
        <w:t>てご家族の皆様方に厚くお礼申しあげます。ありがとうございました。</w:t>
      </w:r>
    </w:p>
    <w:p w:rsidR="00973EA2" w:rsidRPr="00584A86" w:rsidRDefault="00973EA2" w:rsidP="00F2087C">
      <w:pPr>
        <w:widowControl/>
        <w:jc w:val="left"/>
        <w:rPr>
          <w:rFonts w:asciiTheme="majorHAnsi" w:eastAsiaTheme="majorEastAsia" w:hAnsiTheme="majorHAnsi" w:cstheme="majorBidi"/>
          <w:sz w:val="20"/>
          <w:szCs w:val="20"/>
        </w:rPr>
      </w:pPr>
    </w:p>
    <w:sectPr w:rsidR="00973EA2" w:rsidRPr="00584A86" w:rsidSect="00F2087C">
      <w:footerReference w:type="default" r:id="rId19"/>
      <w:pgSz w:w="11906" w:h="16838" w:code="9"/>
      <w:pgMar w:top="851" w:right="1134" w:bottom="1134" w:left="1134" w:header="567" w:footer="397" w:gutter="0"/>
      <w:cols w:space="425"/>
      <w:docGrid w:type="lines" w:linePitch="313"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7DD" w:rsidRDefault="006F77DD" w:rsidP="00AF1AFD">
      <w:r>
        <w:separator/>
      </w:r>
    </w:p>
  </w:endnote>
  <w:endnote w:type="continuationSeparator" w:id="0">
    <w:p w:rsidR="006F77DD" w:rsidRDefault="006F77DD" w:rsidP="00AF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643526"/>
      <w:docPartObj>
        <w:docPartGallery w:val="Page Numbers (Bottom of Page)"/>
        <w:docPartUnique/>
      </w:docPartObj>
    </w:sdtPr>
    <w:sdtEndPr/>
    <w:sdtContent>
      <w:p w:rsidR="00C62A1F" w:rsidRDefault="00C62A1F">
        <w:pPr>
          <w:pStyle w:val="ac"/>
          <w:jc w:val="center"/>
        </w:pPr>
        <w:r>
          <w:fldChar w:fldCharType="begin"/>
        </w:r>
        <w:r>
          <w:instrText>PAGE   \* MERGEFORMAT</w:instrText>
        </w:r>
        <w:r>
          <w:fldChar w:fldCharType="separate"/>
        </w:r>
        <w:r w:rsidR="006263F3" w:rsidRPr="006263F3">
          <w:rPr>
            <w:noProof/>
            <w:lang w:val="ja-JP"/>
          </w:rPr>
          <w:t>5</w:t>
        </w:r>
        <w:r>
          <w:fldChar w:fldCharType="end"/>
        </w:r>
      </w:p>
    </w:sdtContent>
  </w:sdt>
  <w:p w:rsidR="00C62A1F" w:rsidRDefault="00C62A1F" w:rsidP="005F3E57">
    <w:pPr>
      <w:pStyle w:val="ac"/>
      <w:tabs>
        <w:tab w:val="clear" w:pos="4252"/>
        <w:tab w:val="clear" w:pos="8504"/>
        <w:tab w:val="left" w:pos="553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7DD" w:rsidRDefault="006F77DD" w:rsidP="00AF1AFD">
      <w:r>
        <w:separator/>
      </w:r>
    </w:p>
  </w:footnote>
  <w:footnote w:type="continuationSeparator" w:id="0">
    <w:p w:rsidR="006F77DD" w:rsidRDefault="006F77DD" w:rsidP="00AF1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34C"/>
    <w:multiLevelType w:val="hybridMultilevel"/>
    <w:tmpl w:val="2CAC0802"/>
    <w:lvl w:ilvl="0" w:tplc="D47ADBBA">
      <w:start w:val="1"/>
      <w:numFmt w:val="bullet"/>
      <w:lvlText w:val="・"/>
      <w:lvlJc w:val="left"/>
      <w:pPr>
        <w:ind w:left="9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
    <w:nsid w:val="06593C01"/>
    <w:multiLevelType w:val="hybridMultilevel"/>
    <w:tmpl w:val="E4B818E0"/>
    <w:lvl w:ilvl="0" w:tplc="FB0481EC">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nsid w:val="0E9A5AAB"/>
    <w:multiLevelType w:val="hybridMultilevel"/>
    <w:tmpl w:val="039A7B90"/>
    <w:lvl w:ilvl="0" w:tplc="89B46180">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3">
    <w:nsid w:val="1758519D"/>
    <w:multiLevelType w:val="hybridMultilevel"/>
    <w:tmpl w:val="95A8EE98"/>
    <w:lvl w:ilvl="0" w:tplc="E182B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7A25AF"/>
    <w:multiLevelType w:val="hybridMultilevel"/>
    <w:tmpl w:val="03121AC4"/>
    <w:lvl w:ilvl="0" w:tplc="966E9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CE7327"/>
    <w:multiLevelType w:val="hybridMultilevel"/>
    <w:tmpl w:val="DC568F66"/>
    <w:lvl w:ilvl="0" w:tplc="D29C4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9DF1170"/>
    <w:multiLevelType w:val="hybridMultilevel"/>
    <w:tmpl w:val="194C0012"/>
    <w:lvl w:ilvl="0" w:tplc="9D88E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3B731D"/>
    <w:multiLevelType w:val="hybridMultilevel"/>
    <w:tmpl w:val="42CE4B1C"/>
    <w:lvl w:ilvl="0" w:tplc="B3CC0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0B1F05"/>
    <w:multiLevelType w:val="hybridMultilevel"/>
    <w:tmpl w:val="9A4CF5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D2598C"/>
    <w:multiLevelType w:val="hybridMultilevel"/>
    <w:tmpl w:val="75363460"/>
    <w:lvl w:ilvl="0" w:tplc="D7AECE7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28A0E57"/>
    <w:multiLevelType w:val="hybridMultilevel"/>
    <w:tmpl w:val="C3FE848A"/>
    <w:lvl w:ilvl="0" w:tplc="E0D040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41954360"/>
    <w:multiLevelType w:val="hybridMultilevel"/>
    <w:tmpl w:val="A6DE4700"/>
    <w:lvl w:ilvl="0" w:tplc="70F2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8CC4E2C"/>
    <w:multiLevelType w:val="hybridMultilevel"/>
    <w:tmpl w:val="B3CAD5E4"/>
    <w:lvl w:ilvl="0" w:tplc="3FD4FF12">
      <w:start w:val="1"/>
      <w:numFmt w:val="decimalEnclosedCircle"/>
      <w:lvlText w:val="%1"/>
      <w:lvlJc w:val="left"/>
      <w:pPr>
        <w:ind w:left="60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5F4818B5"/>
    <w:multiLevelType w:val="hybridMultilevel"/>
    <w:tmpl w:val="8F44CCD0"/>
    <w:lvl w:ilvl="0" w:tplc="8EF4CE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66B202DB"/>
    <w:multiLevelType w:val="hybridMultilevel"/>
    <w:tmpl w:val="1D584196"/>
    <w:lvl w:ilvl="0" w:tplc="86527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3"/>
  </w:num>
  <w:num w:numId="4">
    <w:abstractNumId w:val="10"/>
  </w:num>
  <w:num w:numId="5">
    <w:abstractNumId w:val="12"/>
  </w:num>
  <w:num w:numId="6">
    <w:abstractNumId w:val="7"/>
  </w:num>
  <w:num w:numId="7">
    <w:abstractNumId w:val="5"/>
  </w:num>
  <w:num w:numId="8">
    <w:abstractNumId w:val="6"/>
  </w:num>
  <w:num w:numId="9">
    <w:abstractNumId w:val="4"/>
  </w:num>
  <w:num w:numId="10">
    <w:abstractNumId w:val="11"/>
  </w:num>
  <w:num w:numId="11">
    <w:abstractNumId w:val="14"/>
  </w:num>
  <w:num w:numId="12">
    <w:abstractNumId w:val="9"/>
  </w:num>
  <w:num w:numId="13">
    <w:abstractNumId w:val="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99"/>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FD"/>
    <w:rsid w:val="00001510"/>
    <w:rsid w:val="00003749"/>
    <w:rsid w:val="00004C32"/>
    <w:rsid w:val="00011F26"/>
    <w:rsid w:val="000171AD"/>
    <w:rsid w:val="00023C06"/>
    <w:rsid w:val="0003060C"/>
    <w:rsid w:val="000307FB"/>
    <w:rsid w:val="00032D81"/>
    <w:rsid w:val="00034070"/>
    <w:rsid w:val="00036B6E"/>
    <w:rsid w:val="0005173A"/>
    <w:rsid w:val="00070683"/>
    <w:rsid w:val="000716E0"/>
    <w:rsid w:val="000778CB"/>
    <w:rsid w:val="0008015F"/>
    <w:rsid w:val="0008094E"/>
    <w:rsid w:val="00083721"/>
    <w:rsid w:val="00085496"/>
    <w:rsid w:val="000866F5"/>
    <w:rsid w:val="00086FBA"/>
    <w:rsid w:val="00091B73"/>
    <w:rsid w:val="00095A98"/>
    <w:rsid w:val="00097C43"/>
    <w:rsid w:val="000A08A8"/>
    <w:rsid w:val="000A25DA"/>
    <w:rsid w:val="000B2D1D"/>
    <w:rsid w:val="000C08C5"/>
    <w:rsid w:val="000C40E8"/>
    <w:rsid w:val="000C610A"/>
    <w:rsid w:val="000C70BA"/>
    <w:rsid w:val="000E4C3D"/>
    <w:rsid w:val="000E5500"/>
    <w:rsid w:val="000E6AC5"/>
    <w:rsid w:val="000F374D"/>
    <w:rsid w:val="000F4BFC"/>
    <w:rsid w:val="000F6100"/>
    <w:rsid w:val="000F6635"/>
    <w:rsid w:val="00102041"/>
    <w:rsid w:val="00102582"/>
    <w:rsid w:val="001046B9"/>
    <w:rsid w:val="001116AB"/>
    <w:rsid w:val="0012406B"/>
    <w:rsid w:val="001240A6"/>
    <w:rsid w:val="00126140"/>
    <w:rsid w:val="0012740B"/>
    <w:rsid w:val="00131FDE"/>
    <w:rsid w:val="00144667"/>
    <w:rsid w:val="00145237"/>
    <w:rsid w:val="0015267B"/>
    <w:rsid w:val="00171C23"/>
    <w:rsid w:val="0018205F"/>
    <w:rsid w:val="00184846"/>
    <w:rsid w:val="001932D6"/>
    <w:rsid w:val="00196C13"/>
    <w:rsid w:val="00196F26"/>
    <w:rsid w:val="001A4695"/>
    <w:rsid w:val="001B1F86"/>
    <w:rsid w:val="001B3A2F"/>
    <w:rsid w:val="001B3FCD"/>
    <w:rsid w:val="001B5F06"/>
    <w:rsid w:val="001B7B5E"/>
    <w:rsid w:val="001C7B16"/>
    <w:rsid w:val="001D00A0"/>
    <w:rsid w:val="001D01F8"/>
    <w:rsid w:val="001D5EE4"/>
    <w:rsid w:val="001D6FC6"/>
    <w:rsid w:val="001E4BC8"/>
    <w:rsid w:val="001F0AC6"/>
    <w:rsid w:val="001F55A8"/>
    <w:rsid w:val="001F5637"/>
    <w:rsid w:val="0020137D"/>
    <w:rsid w:val="00202869"/>
    <w:rsid w:val="002067DD"/>
    <w:rsid w:val="00206DD4"/>
    <w:rsid w:val="00214513"/>
    <w:rsid w:val="00216697"/>
    <w:rsid w:val="002172A8"/>
    <w:rsid w:val="002214C2"/>
    <w:rsid w:val="002223B1"/>
    <w:rsid w:val="00224BD4"/>
    <w:rsid w:val="00226BA1"/>
    <w:rsid w:val="00237F93"/>
    <w:rsid w:val="00242234"/>
    <w:rsid w:val="002464DC"/>
    <w:rsid w:val="002539F8"/>
    <w:rsid w:val="00265655"/>
    <w:rsid w:val="00275644"/>
    <w:rsid w:val="00277A4E"/>
    <w:rsid w:val="00282840"/>
    <w:rsid w:val="002838B0"/>
    <w:rsid w:val="00286226"/>
    <w:rsid w:val="002A3375"/>
    <w:rsid w:val="002B5B6D"/>
    <w:rsid w:val="002C0DF6"/>
    <w:rsid w:val="002C72C5"/>
    <w:rsid w:val="002D1815"/>
    <w:rsid w:val="002D2501"/>
    <w:rsid w:val="002E6E0D"/>
    <w:rsid w:val="002F4E54"/>
    <w:rsid w:val="003032C7"/>
    <w:rsid w:val="00303945"/>
    <w:rsid w:val="003048B0"/>
    <w:rsid w:val="003109C9"/>
    <w:rsid w:val="00322184"/>
    <w:rsid w:val="003228B8"/>
    <w:rsid w:val="00325451"/>
    <w:rsid w:val="003261D6"/>
    <w:rsid w:val="00326F76"/>
    <w:rsid w:val="00333A23"/>
    <w:rsid w:val="00335C14"/>
    <w:rsid w:val="00340364"/>
    <w:rsid w:val="00343EBD"/>
    <w:rsid w:val="0035666A"/>
    <w:rsid w:val="0035689F"/>
    <w:rsid w:val="003658C2"/>
    <w:rsid w:val="00366052"/>
    <w:rsid w:val="00366CC9"/>
    <w:rsid w:val="00371B1A"/>
    <w:rsid w:val="003725C5"/>
    <w:rsid w:val="0037615A"/>
    <w:rsid w:val="00380002"/>
    <w:rsid w:val="00394EAD"/>
    <w:rsid w:val="003B0A0D"/>
    <w:rsid w:val="003B7B32"/>
    <w:rsid w:val="003C4C66"/>
    <w:rsid w:val="003D28E1"/>
    <w:rsid w:val="003D381D"/>
    <w:rsid w:val="003D479E"/>
    <w:rsid w:val="003E1840"/>
    <w:rsid w:val="003E1E6D"/>
    <w:rsid w:val="003F1FE6"/>
    <w:rsid w:val="00400C6F"/>
    <w:rsid w:val="00406BD8"/>
    <w:rsid w:val="00410473"/>
    <w:rsid w:val="00410828"/>
    <w:rsid w:val="004147CC"/>
    <w:rsid w:val="0041691C"/>
    <w:rsid w:val="00425D76"/>
    <w:rsid w:val="00427C7F"/>
    <w:rsid w:val="00433359"/>
    <w:rsid w:val="0044244E"/>
    <w:rsid w:val="0044315B"/>
    <w:rsid w:val="00445751"/>
    <w:rsid w:val="00451C02"/>
    <w:rsid w:val="00452C02"/>
    <w:rsid w:val="00453BF7"/>
    <w:rsid w:val="00457D6B"/>
    <w:rsid w:val="0046050F"/>
    <w:rsid w:val="004660ED"/>
    <w:rsid w:val="00473FF2"/>
    <w:rsid w:val="00482187"/>
    <w:rsid w:val="00485F52"/>
    <w:rsid w:val="00490DF2"/>
    <w:rsid w:val="00495278"/>
    <w:rsid w:val="004A16C5"/>
    <w:rsid w:val="004A1AD3"/>
    <w:rsid w:val="004A386D"/>
    <w:rsid w:val="004A410A"/>
    <w:rsid w:val="004A571D"/>
    <w:rsid w:val="004B00CD"/>
    <w:rsid w:val="004B1FD2"/>
    <w:rsid w:val="004B3B71"/>
    <w:rsid w:val="004C1EC0"/>
    <w:rsid w:val="004C3EA8"/>
    <w:rsid w:val="004C6173"/>
    <w:rsid w:val="004C64AB"/>
    <w:rsid w:val="004D0F88"/>
    <w:rsid w:val="004D212A"/>
    <w:rsid w:val="004E2652"/>
    <w:rsid w:val="004E34E2"/>
    <w:rsid w:val="004E5BBE"/>
    <w:rsid w:val="004F0F70"/>
    <w:rsid w:val="004F620C"/>
    <w:rsid w:val="005000F8"/>
    <w:rsid w:val="00503A0E"/>
    <w:rsid w:val="0051664A"/>
    <w:rsid w:val="005239D0"/>
    <w:rsid w:val="00523F26"/>
    <w:rsid w:val="00531562"/>
    <w:rsid w:val="00531A9A"/>
    <w:rsid w:val="00533E0F"/>
    <w:rsid w:val="00535E22"/>
    <w:rsid w:val="00542882"/>
    <w:rsid w:val="00542B64"/>
    <w:rsid w:val="005451FF"/>
    <w:rsid w:val="00551BC4"/>
    <w:rsid w:val="00551DFF"/>
    <w:rsid w:val="00554BA6"/>
    <w:rsid w:val="00557F41"/>
    <w:rsid w:val="005617E1"/>
    <w:rsid w:val="00565A41"/>
    <w:rsid w:val="00566766"/>
    <w:rsid w:val="0057662A"/>
    <w:rsid w:val="00582B26"/>
    <w:rsid w:val="005837B7"/>
    <w:rsid w:val="00584A36"/>
    <w:rsid w:val="00584A86"/>
    <w:rsid w:val="00587316"/>
    <w:rsid w:val="00591312"/>
    <w:rsid w:val="00595D40"/>
    <w:rsid w:val="005A1330"/>
    <w:rsid w:val="005A4496"/>
    <w:rsid w:val="005C0B5D"/>
    <w:rsid w:val="005C6525"/>
    <w:rsid w:val="005D0DDF"/>
    <w:rsid w:val="005D2D61"/>
    <w:rsid w:val="005D5478"/>
    <w:rsid w:val="005E1C65"/>
    <w:rsid w:val="005E57AD"/>
    <w:rsid w:val="005E74F1"/>
    <w:rsid w:val="005F084D"/>
    <w:rsid w:val="005F1AAF"/>
    <w:rsid w:val="005F38CA"/>
    <w:rsid w:val="005F3E57"/>
    <w:rsid w:val="005F489D"/>
    <w:rsid w:val="00604872"/>
    <w:rsid w:val="00611167"/>
    <w:rsid w:val="006201EF"/>
    <w:rsid w:val="006263F3"/>
    <w:rsid w:val="006268A2"/>
    <w:rsid w:val="00635BF8"/>
    <w:rsid w:val="00637AF3"/>
    <w:rsid w:val="00641BDA"/>
    <w:rsid w:val="0064412D"/>
    <w:rsid w:val="006450ED"/>
    <w:rsid w:val="006531B5"/>
    <w:rsid w:val="00662E94"/>
    <w:rsid w:val="00663572"/>
    <w:rsid w:val="00670E01"/>
    <w:rsid w:val="00681657"/>
    <w:rsid w:val="006819B9"/>
    <w:rsid w:val="00682CE5"/>
    <w:rsid w:val="00690C84"/>
    <w:rsid w:val="00693862"/>
    <w:rsid w:val="006A228F"/>
    <w:rsid w:val="006A3D6F"/>
    <w:rsid w:val="006A56C5"/>
    <w:rsid w:val="006B189A"/>
    <w:rsid w:val="006B277C"/>
    <w:rsid w:val="006B6587"/>
    <w:rsid w:val="006C3E8F"/>
    <w:rsid w:val="006C5235"/>
    <w:rsid w:val="006D4311"/>
    <w:rsid w:val="006E36E7"/>
    <w:rsid w:val="006E502D"/>
    <w:rsid w:val="006F65BA"/>
    <w:rsid w:val="006F6A4D"/>
    <w:rsid w:val="006F77DD"/>
    <w:rsid w:val="00700294"/>
    <w:rsid w:val="007024F5"/>
    <w:rsid w:val="00703BA9"/>
    <w:rsid w:val="00705B66"/>
    <w:rsid w:val="00714D08"/>
    <w:rsid w:val="007338DB"/>
    <w:rsid w:val="007363F4"/>
    <w:rsid w:val="00740CBA"/>
    <w:rsid w:val="00743327"/>
    <w:rsid w:val="00751C3C"/>
    <w:rsid w:val="00752B2B"/>
    <w:rsid w:val="00753819"/>
    <w:rsid w:val="007542B8"/>
    <w:rsid w:val="007570E2"/>
    <w:rsid w:val="0077020E"/>
    <w:rsid w:val="00772C8D"/>
    <w:rsid w:val="00775269"/>
    <w:rsid w:val="00791A06"/>
    <w:rsid w:val="007955F4"/>
    <w:rsid w:val="007B0532"/>
    <w:rsid w:val="007B4194"/>
    <w:rsid w:val="007B6832"/>
    <w:rsid w:val="007B70D3"/>
    <w:rsid w:val="007C1BC2"/>
    <w:rsid w:val="007C30B9"/>
    <w:rsid w:val="007C5370"/>
    <w:rsid w:val="007C6B50"/>
    <w:rsid w:val="007D1A7A"/>
    <w:rsid w:val="007D1E86"/>
    <w:rsid w:val="007D20BB"/>
    <w:rsid w:val="007D2795"/>
    <w:rsid w:val="007D329C"/>
    <w:rsid w:val="007D674C"/>
    <w:rsid w:val="007E27D6"/>
    <w:rsid w:val="007F3B82"/>
    <w:rsid w:val="007F6155"/>
    <w:rsid w:val="00801639"/>
    <w:rsid w:val="00804C90"/>
    <w:rsid w:val="0080592F"/>
    <w:rsid w:val="00811557"/>
    <w:rsid w:val="00812516"/>
    <w:rsid w:val="00824640"/>
    <w:rsid w:val="00831224"/>
    <w:rsid w:val="00831ECF"/>
    <w:rsid w:val="008442BF"/>
    <w:rsid w:val="008452B5"/>
    <w:rsid w:val="00845710"/>
    <w:rsid w:val="0084645E"/>
    <w:rsid w:val="008534C1"/>
    <w:rsid w:val="00864502"/>
    <w:rsid w:val="00864DDF"/>
    <w:rsid w:val="00864E6D"/>
    <w:rsid w:val="00867041"/>
    <w:rsid w:val="00885F9B"/>
    <w:rsid w:val="008866D6"/>
    <w:rsid w:val="0088738D"/>
    <w:rsid w:val="00887510"/>
    <w:rsid w:val="008924EF"/>
    <w:rsid w:val="008A4598"/>
    <w:rsid w:val="008B13DA"/>
    <w:rsid w:val="008B741F"/>
    <w:rsid w:val="008C59EE"/>
    <w:rsid w:val="008C5FEB"/>
    <w:rsid w:val="008C6159"/>
    <w:rsid w:val="008D4A26"/>
    <w:rsid w:val="008E0BCD"/>
    <w:rsid w:val="008E33C1"/>
    <w:rsid w:val="008E3F3D"/>
    <w:rsid w:val="008E667B"/>
    <w:rsid w:val="008F0B45"/>
    <w:rsid w:val="008F0B6C"/>
    <w:rsid w:val="008F2D41"/>
    <w:rsid w:val="008F656B"/>
    <w:rsid w:val="00900B5E"/>
    <w:rsid w:val="0090189C"/>
    <w:rsid w:val="00903781"/>
    <w:rsid w:val="00911651"/>
    <w:rsid w:val="0092443D"/>
    <w:rsid w:val="0093244C"/>
    <w:rsid w:val="00933BAC"/>
    <w:rsid w:val="00941697"/>
    <w:rsid w:val="00944D6D"/>
    <w:rsid w:val="009465D0"/>
    <w:rsid w:val="00961BA8"/>
    <w:rsid w:val="0096289A"/>
    <w:rsid w:val="00963C5B"/>
    <w:rsid w:val="009705FF"/>
    <w:rsid w:val="009720C8"/>
    <w:rsid w:val="0097343F"/>
    <w:rsid w:val="00973EA2"/>
    <w:rsid w:val="009741F2"/>
    <w:rsid w:val="00981149"/>
    <w:rsid w:val="00985E2D"/>
    <w:rsid w:val="00986E2C"/>
    <w:rsid w:val="00991589"/>
    <w:rsid w:val="009A162D"/>
    <w:rsid w:val="009A317F"/>
    <w:rsid w:val="009B59F0"/>
    <w:rsid w:val="009C0C1B"/>
    <w:rsid w:val="009C31DD"/>
    <w:rsid w:val="009C6221"/>
    <w:rsid w:val="00A02F5F"/>
    <w:rsid w:val="00A05C75"/>
    <w:rsid w:val="00A13AD3"/>
    <w:rsid w:val="00A14A2A"/>
    <w:rsid w:val="00A1530B"/>
    <w:rsid w:val="00A236C0"/>
    <w:rsid w:val="00A23D01"/>
    <w:rsid w:val="00A25FA9"/>
    <w:rsid w:val="00A26B86"/>
    <w:rsid w:val="00A337DF"/>
    <w:rsid w:val="00A33CBA"/>
    <w:rsid w:val="00A3439D"/>
    <w:rsid w:val="00A37F84"/>
    <w:rsid w:val="00A45125"/>
    <w:rsid w:val="00A465BF"/>
    <w:rsid w:val="00A66B87"/>
    <w:rsid w:val="00A70AE6"/>
    <w:rsid w:val="00A70F2F"/>
    <w:rsid w:val="00A70FF1"/>
    <w:rsid w:val="00A723F7"/>
    <w:rsid w:val="00A7430C"/>
    <w:rsid w:val="00A74F59"/>
    <w:rsid w:val="00A76E2C"/>
    <w:rsid w:val="00A86AF9"/>
    <w:rsid w:val="00A967B0"/>
    <w:rsid w:val="00A9733C"/>
    <w:rsid w:val="00AA7D7B"/>
    <w:rsid w:val="00AB26CE"/>
    <w:rsid w:val="00AB2AAB"/>
    <w:rsid w:val="00AB5724"/>
    <w:rsid w:val="00AB6F6E"/>
    <w:rsid w:val="00AC457D"/>
    <w:rsid w:val="00AC72FF"/>
    <w:rsid w:val="00AD36D1"/>
    <w:rsid w:val="00AD52B6"/>
    <w:rsid w:val="00AE005E"/>
    <w:rsid w:val="00AE3088"/>
    <w:rsid w:val="00AE4322"/>
    <w:rsid w:val="00AE475E"/>
    <w:rsid w:val="00AE7346"/>
    <w:rsid w:val="00AE766F"/>
    <w:rsid w:val="00AF0BFF"/>
    <w:rsid w:val="00AF1AFD"/>
    <w:rsid w:val="00AF3132"/>
    <w:rsid w:val="00B00722"/>
    <w:rsid w:val="00B0268E"/>
    <w:rsid w:val="00B03FB6"/>
    <w:rsid w:val="00B04878"/>
    <w:rsid w:val="00B16FE5"/>
    <w:rsid w:val="00B172A2"/>
    <w:rsid w:val="00B25929"/>
    <w:rsid w:val="00B3017C"/>
    <w:rsid w:val="00B334AF"/>
    <w:rsid w:val="00B336F3"/>
    <w:rsid w:val="00B409F7"/>
    <w:rsid w:val="00B40B93"/>
    <w:rsid w:val="00B44467"/>
    <w:rsid w:val="00B459EE"/>
    <w:rsid w:val="00B52808"/>
    <w:rsid w:val="00B564A0"/>
    <w:rsid w:val="00B6127A"/>
    <w:rsid w:val="00B61AB9"/>
    <w:rsid w:val="00B74CFE"/>
    <w:rsid w:val="00B74D7D"/>
    <w:rsid w:val="00B758A9"/>
    <w:rsid w:val="00B76175"/>
    <w:rsid w:val="00B919E2"/>
    <w:rsid w:val="00B92CD6"/>
    <w:rsid w:val="00B94E08"/>
    <w:rsid w:val="00BA7898"/>
    <w:rsid w:val="00BB077B"/>
    <w:rsid w:val="00BB2129"/>
    <w:rsid w:val="00BB659A"/>
    <w:rsid w:val="00BC2535"/>
    <w:rsid w:val="00BC5DCD"/>
    <w:rsid w:val="00BC77C2"/>
    <w:rsid w:val="00BD0967"/>
    <w:rsid w:val="00BD1155"/>
    <w:rsid w:val="00BE10CA"/>
    <w:rsid w:val="00BF17F0"/>
    <w:rsid w:val="00BF30E9"/>
    <w:rsid w:val="00BF4FFB"/>
    <w:rsid w:val="00BF562F"/>
    <w:rsid w:val="00BF5C15"/>
    <w:rsid w:val="00C03580"/>
    <w:rsid w:val="00C044AA"/>
    <w:rsid w:val="00C075DC"/>
    <w:rsid w:val="00C10757"/>
    <w:rsid w:val="00C10AA8"/>
    <w:rsid w:val="00C119E3"/>
    <w:rsid w:val="00C13F96"/>
    <w:rsid w:val="00C14655"/>
    <w:rsid w:val="00C26F49"/>
    <w:rsid w:val="00C307FD"/>
    <w:rsid w:val="00C5611A"/>
    <w:rsid w:val="00C62A1F"/>
    <w:rsid w:val="00C70429"/>
    <w:rsid w:val="00C74FB1"/>
    <w:rsid w:val="00C75F50"/>
    <w:rsid w:val="00C808CF"/>
    <w:rsid w:val="00C826EB"/>
    <w:rsid w:val="00C82B7C"/>
    <w:rsid w:val="00C82C30"/>
    <w:rsid w:val="00C82EFB"/>
    <w:rsid w:val="00C875AD"/>
    <w:rsid w:val="00C90DCF"/>
    <w:rsid w:val="00C94BED"/>
    <w:rsid w:val="00CA0D90"/>
    <w:rsid w:val="00CA2BA5"/>
    <w:rsid w:val="00CA2C08"/>
    <w:rsid w:val="00CA575D"/>
    <w:rsid w:val="00CA5EBF"/>
    <w:rsid w:val="00CA63A2"/>
    <w:rsid w:val="00CB4F19"/>
    <w:rsid w:val="00CB627E"/>
    <w:rsid w:val="00CC0561"/>
    <w:rsid w:val="00CC0918"/>
    <w:rsid w:val="00CC2CA8"/>
    <w:rsid w:val="00CC5926"/>
    <w:rsid w:val="00CC6921"/>
    <w:rsid w:val="00CD0410"/>
    <w:rsid w:val="00CD19AE"/>
    <w:rsid w:val="00CD2DCC"/>
    <w:rsid w:val="00CD3D5B"/>
    <w:rsid w:val="00CD4685"/>
    <w:rsid w:val="00CD66AC"/>
    <w:rsid w:val="00CE459B"/>
    <w:rsid w:val="00CE75B3"/>
    <w:rsid w:val="00CF72D0"/>
    <w:rsid w:val="00CF787A"/>
    <w:rsid w:val="00D00568"/>
    <w:rsid w:val="00D043AC"/>
    <w:rsid w:val="00D048B6"/>
    <w:rsid w:val="00D0580C"/>
    <w:rsid w:val="00D107C0"/>
    <w:rsid w:val="00D23D69"/>
    <w:rsid w:val="00D2589D"/>
    <w:rsid w:val="00D31DEE"/>
    <w:rsid w:val="00D436E8"/>
    <w:rsid w:val="00D54111"/>
    <w:rsid w:val="00D677EB"/>
    <w:rsid w:val="00D700FA"/>
    <w:rsid w:val="00D72428"/>
    <w:rsid w:val="00D72A81"/>
    <w:rsid w:val="00D72F2B"/>
    <w:rsid w:val="00D73857"/>
    <w:rsid w:val="00D75862"/>
    <w:rsid w:val="00D7616B"/>
    <w:rsid w:val="00D8123B"/>
    <w:rsid w:val="00D81A6D"/>
    <w:rsid w:val="00DA2DF5"/>
    <w:rsid w:val="00DA47D4"/>
    <w:rsid w:val="00DA60A6"/>
    <w:rsid w:val="00DA6FDE"/>
    <w:rsid w:val="00DA72B5"/>
    <w:rsid w:val="00DB0421"/>
    <w:rsid w:val="00DC1025"/>
    <w:rsid w:val="00DC5A30"/>
    <w:rsid w:val="00DC63E3"/>
    <w:rsid w:val="00DC7C91"/>
    <w:rsid w:val="00DD1AB5"/>
    <w:rsid w:val="00DE0BB4"/>
    <w:rsid w:val="00DE0F0A"/>
    <w:rsid w:val="00DE39CC"/>
    <w:rsid w:val="00DF02B0"/>
    <w:rsid w:val="00DF7AC1"/>
    <w:rsid w:val="00E016AD"/>
    <w:rsid w:val="00E06065"/>
    <w:rsid w:val="00E06B3D"/>
    <w:rsid w:val="00E1355E"/>
    <w:rsid w:val="00E16856"/>
    <w:rsid w:val="00E212D2"/>
    <w:rsid w:val="00E303C9"/>
    <w:rsid w:val="00E347FD"/>
    <w:rsid w:val="00E40271"/>
    <w:rsid w:val="00E479CA"/>
    <w:rsid w:val="00E51EE9"/>
    <w:rsid w:val="00E7621F"/>
    <w:rsid w:val="00E77693"/>
    <w:rsid w:val="00E80A2A"/>
    <w:rsid w:val="00E83671"/>
    <w:rsid w:val="00E872BA"/>
    <w:rsid w:val="00E92EF8"/>
    <w:rsid w:val="00E93743"/>
    <w:rsid w:val="00E94796"/>
    <w:rsid w:val="00EA252C"/>
    <w:rsid w:val="00EA4B8A"/>
    <w:rsid w:val="00EA5517"/>
    <w:rsid w:val="00EA6C23"/>
    <w:rsid w:val="00EB1BBF"/>
    <w:rsid w:val="00EB2172"/>
    <w:rsid w:val="00EB2CC2"/>
    <w:rsid w:val="00EB7053"/>
    <w:rsid w:val="00EC4B82"/>
    <w:rsid w:val="00EC6917"/>
    <w:rsid w:val="00ED5FD6"/>
    <w:rsid w:val="00EE50AE"/>
    <w:rsid w:val="00EE5B0B"/>
    <w:rsid w:val="00EE5C67"/>
    <w:rsid w:val="00EF58FD"/>
    <w:rsid w:val="00EF6E73"/>
    <w:rsid w:val="00F00324"/>
    <w:rsid w:val="00F01469"/>
    <w:rsid w:val="00F04805"/>
    <w:rsid w:val="00F2087C"/>
    <w:rsid w:val="00F32F42"/>
    <w:rsid w:val="00F47F60"/>
    <w:rsid w:val="00F52F49"/>
    <w:rsid w:val="00F53DBC"/>
    <w:rsid w:val="00F54F2D"/>
    <w:rsid w:val="00F5631A"/>
    <w:rsid w:val="00F56CCF"/>
    <w:rsid w:val="00F574E3"/>
    <w:rsid w:val="00F60CB5"/>
    <w:rsid w:val="00F62D33"/>
    <w:rsid w:val="00F662CE"/>
    <w:rsid w:val="00F668A9"/>
    <w:rsid w:val="00F74308"/>
    <w:rsid w:val="00F74409"/>
    <w:rsid w:val="00F81E92"/>
    <w:rsid w:val="00F91640"/>
    <w:rsid w:val="00F953EC"/>
    <w:rsid w:val="00FA51E5"/>
    <w:rsid w:val="00FA55F1"/>
    <w:rsid w:val="00FA5BF2"/>
    <w:rsid w:val="00FB3609"/>
    <w:rsid w:val="00FC2B19"/>
    <w:rsid w:val="00FC6245"/>
    <w:rsid w:val="00FD177B"/>
    <w:rsid w:val="00FD2ACB"/>
    <w:rsid w:val="00FD33C2"/>
    <w:rsid w:val="00FD3C59"/>
    <w:rsid w:val="00FD474F"/>
    <w:rsid w:val="00FD52F2"/>
    <w:rsid w:val="00FD7549"/>
    <w:rsid w:val="00FE4AC9"/>
    <w:rsid w:val="00FE7119"/>
    <w:rsid w:val="00FF4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F1A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1A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837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1251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1AFD"/>
    <w:rPr>
      <w:rFonts w:asciiTheme="majorHAnsi" w:eastAsiaTheme="majorEastAsia" w:hAnsiTheme="majorHAnsi" w:cstheme="majorBidi"/>
      <w:sz w:val="24"/>
      <w:szCs w:val="24"/>
    </w:rPr>
  </w:style>
  <w:style w:type="paragraph" w:styleId="a3">
    <w:name w:val="endnote text"/>
    <w:basedOn w:val="a"/>
    <w:link w:val="a4"/>
    <w:uiPriority w:val="99"/>
    <w:semiHidden/>
    <w:unhideWhenUsed/>
    <w:rsid w:val="00AF1AFD"/>
    <w:pPr>
      <w:snapToGrid w:val="0"/>
      <w:jc w:val="left"/>
    </w:pPr>
  </w:style>
  <w:style w:type="character" w:customStyle="1" w:styleId="a4">
    <w:name w:val="文末脚注文字列 (文字)"/>
    <w:basedOn w:val="a0"/>
    <w:link w:val="a3"/>
    <w:uiPriority w:val="99"/>
    <w:semiHidden/>
    <w:rsid w:val="00AF1AFD"/>
  </w:style>
  <w:style w:type="character" w:styleId="a5">
    <w:name w:val="endnote reference"/>
    <w:basedOn w:val="a0"/>
    <w:uiPriority w:val="99"/>
    <w:semiHidden/>
    <w:unhideWhenUsed/>
    <w:rsid w:val="00AF1AFD"/>
    <w:rPr>
      <w:vertAlign w:val="superscript"/>
    </w:rPr>
  </w:style>
  <w:style w:type="character" w:customStyle="1" w:styleId="20">
    <w:name w:val="見出し 2 (文字)"/>
    <w:basedOn w:val="a0"/>
    <w:link w:val="2"/>
    <w:uiPriority w:val="9"/>
    <w:rsid w:val="00AF1AFD"/>
    <w:rPr>
      <w:rFonts w:asciiTheme="majorHAnsi" w:eastAsiaTheme="majorEastAsia" w:hAnsiTheme="majorHAnsi" w:cstheme="majorBidi"/>
    </w:rPr>
  </w:style>
  <w:style w:type="paragraph" w:styleId="a6">
    <w:name w:val="TOC Heading"/>
    <w:basedOn w:val="1"/>
    <w:next w:val="a"/>
    <w:uiPriority w:val="39"/>
    <w:semiHidden/>
    <w:unhideWhenUsed/>
    <w:qFormat/>
    <w:rsid w:val="0014466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144667"/>
  </w:style>
  <w:style w:type="paragraph" w:styleId="21">
    <w:name w:val="toc 2"/>
    <w:basedOn w:val="a"/>
    <w:next w:val="a"/>
    <w:autoRedefine/>
    <w:uiPriority w:val="39"/>
    <w:unhideWhenUsed/>
    <w:qFormat/>
    <w:rsid w:val="00144667"/>
    <w:pPr>
      <w:ind w:leftChars="100" w:left="210"/>
    </w:pPr>
  </w:style>
  <w:style w:type="character" w:styleId="a7">
    <w:name w:val="Hyperlink"/>
    <w:basedOn w:val="a0"/>
    <w:uiPriority w:val="99"/>
    <w:unhideWhenUsed/>
    <w:rsid w:val="00144667"/>
    <w:rPr>
      <w:color w:val="0000FF" w:themeColor="hyperlink"/>
      <w:u w:val="single"/>
    </w:rPr>
  </w:style>
  <w:style w:type="paragraph" w:styleId="a8">
    <w:name w:val="Balloon Text"/>
    <w:basedOn w:val="a"/>
    <w:link w:val="a9"/>
    <w:uiPriority w:val="99"/>
    <w:semiHidden/>
    <w:unhideWhenUsed/>
    <w:rsid w:val="00144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667"/>
    <w:rPr>
      <w:rFonts w:asciiTheme="majorHAnsi" w:eastAsiaTheme="majorEastAsia" w:hAnsiTheme="majorHAnsi" w:cstheme="majorBidi"/>
      <w:sz w:val="18"/>
      <w:szCs w:val="18"/>
    </w:rPr>
  </w:style>
  <w:style w:type="paragraph" w:styleId="aa">
    <w:name w:val="header"/>
    <w:basedOn w:val="a"/>
    <w:link w:val="ab"/>
    <w:uiPriority w:val="99"/>
    <w:unhideWhenUsed/>
    <w:rsid w:val="00B3017C"/>
    <w:pPr>
      <w:tabs>
        <w:tab w:val="center" w:pos="4252"/>
        <w:tab w:val="right" w:pos="8504"/>
      </w:tabs>
      <w:snapToGrid w:val="0"/>
    </w:pPr>
  </w:style>
  <w:style w:type="character" w:customStyle="1" w:styleId="ab">
    <w:name w:val="ヘッダー (文字)"/>
    <w:basedOn w:val="a0"/>
    <w:link w:val="aa"/>
    <w:uiPriority w:val="99"/>
    <w:rsid w:val="00B3017C"/>
  </w:style>
  <w:style w:type="paragraph" w:styleId="ac">
    <w:name w:val="footer"/>
    <w:basedOn w:val="a"/>
    <w:link w:val="ad"/>
    <w:uiPriority w:val="99"/>
    <w:unhideWhenUsed/>
    <w:rsid w:val="00B3017C"/>
    <w:pPr>
      <w:tabs>
        <w:tab w:val="center" w:pos="4252"/>
        <w:tab w:val="right" w:pos="8504"/>
      </w:tabs>
      <w:snapToGrid w:val="0"/>
    </w:pPr>
  </w:style>
  <w:style w:type="character" w:customStyle="1" w:styleId="ad">
    <w:name w:val="フッター (文字)"/>
    <w:basedOn w:val="a0"/>
    <w:link w:val="ac"/>
    <w:uiPriority w:val="99"/>
    <w:rsid w:val="00B3017C"/>
  </w:style>
  <w:style w:type="character" w:customStyle="1" w:styleId="30">
    <w:name w:val="見出し 3 (文字)"/>
    <w:basedOn w:val="a0"/>
    <w:link w:val="3"/>
    <w:uiPriority w:val="9"/>
    <w:rsid w:val="00083721"/>
    <w:rPr>
      <w:rFonts w:asciiTheme="majorHAnsi" w:eastAsiaTheme="majorEastAsia" w:hAnsiTheme="majorHAnsi" w:cstheme="majorBidi"/>
    </w:rPr>
  </w:style>
  <w:style w:type="paragraph" w:styleId="31">
    <w:name w:val="toc 3"/>
    <w:basedOn w:val="a"/>
    <w:next w:val="a"/>
    <w:autoRedefine/>
    <w:uiPriority w:val="39"/>
    <w:unhideWhenUsed/>
    <w:qFormat/>
    <w:rsid w:val="00EB7053"/>
    <w:pPr>
      <w:ind w:leftChars="200" w:left="420"/>
    </w:pPr>
  </w:style>
  <w:style w:type="table" w:styleId="ae">
    <w:name w:val="Table Grid"/>
    <w:basedOn w:val="a1"/>
    <w:uiPriority w:val="59"/>
    <w:rsid w:val="001A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812516"/>
    <w:rPr>
      <w:b/>
      <w:bCs/>
    </w:rPr>
  </w:style>
  <w:style w:type="paragraph" w:styleId="af">
    <w:name w:val="List Paragraph"/>
    <w:basedOn w:val="a"/>
    <w:uiPriority w:val="34"/>
    <w:qFormat/>
    <w:rsid w:val="001D6FC6"/>
    <w:pPr>
      <w:ind w:leftChars="400" w:left="840"/>
    </w:pPr>
  </w:style>
  <w:style w:type="character" w:styleId="af0">
    <w:name w:val="annotation reference"/>
    <w:basedOn w:val="a0"/>
    <w:uiPriority w:val="99"/>
    <w:semiHidden/>
    <w:unhideWhenUsed/>
    <w:rsid w:val="003032C7"/>
    <w:rPr>
      <w:sz w:val="18"/>
      <w:szCs w:val="18"/>
    </w:rPr>
  </w:style>
  <w:style w:type="paragraph" w:styleId="af1">
    <w:name w:val="annotation text"/>
    <w:basedOn w:val="a"/>
    <w:link w:val="af2"/>
    <w:uiPriority w:val="99"/>
    <w:semiHidden/>
    <w:unhideWhenUsed/>
    <w:rsid w:val="003032C7"/>
    <w:pPr>
      <w:jc w:val="left"/>
    </w:pPr>
  </w:style>
  <w:style w:type="character" w:customStyle="1" w:styleId="af2">
    <w:name w:val="コメント文字列 (文字)"/>
    <w:basedOn w:val="a0"/>
    <w:link w:val="af1"/>
    <w:uiPriority w:val="99"/>
    <w:semiHidden/>
    <w:rsid w:val="003032C7"/>
  </w:style>
  <w:style w:type="paragraph" w:styleId="af3">
    <w:name w:val="annotation subject"/>
    <w:basedOn w:val="af1"/>
    <w:next w:val="af1"/>
    <w:link w:val="af4"/>
    <w:uiPriority w:val="99"/>
    <w:semiHidden/>
    <w:unhideWhenUsed/>
    <w:rsid w:val="003032C7"/>
    <w:rPr>
      <w:b/>
      <w:bCs/>
    </w:rPr>
  </w:style>
  <w:style w:type="character" w:customStyle="1" w:styleId="af4">
    <w:name w:val="コメント内容 (文字)"/>
    <w:basedOn w:val="af2"/>
    <w:link w:val="af3"/>
    <w:uiPriority w:val="99"/>
    <w:semiHidden/>
    <w:rsid w:val="003032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F1A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1AF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8372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1251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1AFD"/>
    <w:rPr>
      <w:rFonts w:asciiTheme="majorHAnsi" w:eastAsiaTheme="majorEastAsia" w:hAnsiTheme="majorHAnsi" w:cstheme="majorBidi"/>
      <w:sz w:val="24"/>
      <w:szCs w:val="24"/>
    </w:rPr>
  </w:style>
  <w:style w:type="paragraph" w:styleId="a3">
    <w:name w:val="endnote text"/>
    <w:basedOn w:val="a"/>
    <w:link w:val="a4"/>
    <w:uiPriority w:val="99"/>
    <w:semiHidden/>
    <w:unhideWhenUsed/>
    <w:rsid w:val="00AF1AFD"/>
    <w:pPr>
      <w:snapToGrid w:val="0"/>
      <w:jc w:val="left"/>
    </w:pPr>
  </w:style>
  <w:style w:type="character" w:customStyle="1" w:styleId="a4">
    <w:name w:val="文末脚注文字列 (文字)"/>
    <w:basedOn w:val="a0"/>
    <w:link w:val="a3"/>
    <w:uiPriority w:val="99"/>
    <w:semiHidden/>
    <w:rsid w:val="00AF1AFD"/>
  </w:style>
  <w:style w:type="character" w:styleId="a5">
    <w:name w:val="endnote reference"/>
    <w:basedOn w:val="a0"/>
    <w:uiPriority w:val="99"/>
    <w:semiHidden/>
    <w:unhideWhenUsed/>
    <w:rsid w:val="00AF1AFD"/>
    <w:rPr>
      <w:vertAlign w:val="superscript"/>
    </w:rPr>
  </w:style>
  <w:style w:type="character" w:customStyle="1" w:styleId="20">
    <w:name w:val="見出し 2 (文字)"/>
    <w:basedOn w:val="a0"/>
    <w:link w:val="2"/>
    <w:uiPriority w:val="9"/>
    <w:rsid w:val="00AF1AFD"/>
    <w:rPr>
      <w:rFonts w:asciiTheme="majorHAnsi" w:eastAsiaTheme="majorEastAsia" w:hAnsiTheme="majorHAnsi" w:cstheme="majorBidi"/>
    </w:rPr>
  </w:style>
  <w:style w:type="paragraph" w:styleId="a6">
    <w:name w:val="TOC Heading"/>
    <w:basedOn w:val="1"/>
    <w:next w:val="a"/>
    <w:uiPriority w:val="39"/>
    <w:semiHidden/>
    <w:unhideWhenUsed/>
    <w:qFormat/>
    <w:rsid w:val="0014466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144667"/>
  </w:style>
  <w:style w:type="paragraph" w:styleId="21">
    <w:name w:val="toc 2"/>
    <w:basedOn w:val="a"/>
    <w:next w:val="a"/>
    <w:autoRedefine/>
    <w:uiPriority w:val="39"/>
    <w:unhideWhenUsed/>
    <w:qFormat/>
    <w:rsid w:val="00144667"/>
    <w:pPr>
      <w:ind w:leftChars="100" w:left="210"/>
    </w:pPr>
  </w:style>
  <w:style w:type="character" w:styleId="a7">
    <w:name w:val="Hyperlink"/>
    <w:basedOn w:val="a0"/>
    <w:uiPriority w:val="99"/>
    <w:unhideWhenUsed/>
    <w:rsid w:val="00144667"/>
    <w:rPr>
      <w:color w:val="0000FF" w:themeColor="hyperlink"/>
      <w:u w:val="single"/>
    </w:rPr>
  </w:style>
  <w:style w:type="paragraph" w:styleId="a8">
    <w:name w:val="Balloon Text"/>
    <w:basedOn w:val="a"/>
    <w:link w:val="a9"/>
    <w:uiPriority w:val="99"/>
    <w:semiHidden/>
    <w:unhideWhenUsed/>
    <w:rsid w:val="001446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667"/>
    <w:rPr>
      <w:rFonts w:asciiTheme="majorHAnsi" w:eastAsiaTheme="majorEastAsia" w:hAnsiTheme="majorHAnsi" w:cstheme="majorBidi"/>
      <w:sz w:val="18"/>
      <w:szCs w:val="18"/>
    </w:rPr>
  </w:style>
  <w:style w:type="paragraph" w:styleId="aa">
    <w:name w:val="header"/>
    <w:basedOn w:val="a"/>
    <w:link w:val="ab"/>
    <w:uiPriority w:val="99"/>
    <w:unhideWhenUsed/>
    <w:rsid w:val="00B3017C"/>
    <w:pPr>
      <w:tabs>
        <w:tab w:val="center" w:pos="4252"/>
        <w:tab w:val="right" w:pos="8504"/>
      </w:tabs>
      <w:snapToGrid w:val="0"/>
    </w:pPr>
  </w:style>
  <w:style w:type="character" w:customStyle="1" w:styleId="ab">
    <w:name w:val="ヘッダー (文字)"/>
    <w:basedOn w:val="a0"/>
    <w:link w:val="aa"/>
    <w:uiPriority w:val="99"/>
    <w:rsid w:val="00B3017C"/>
  </w:style>
  <w:style w:type="paragraph" w:styleId="ac">
    <w:name w:val="footer"/>
    <w:basedOn w:val="a"/>
    <w:link w:val="ad"/>
    <w:uiPriority w:val="99"/>
    <w:unhideWhenUsed/>
    <w:rsid w:val="00B3017C"/>
    <w:pPr>
      <w:tabs>
        <w:tab w:val="center" w:pos="4252"/>
        <w:tab w:val="right" w:pos="8504"/>
      </w:tabs>
      <w:snapToGrid w:val="0"/>
    </w:pPr>
  </w:style>
  <w:style w:type="character" w:customStyle="1" w:styleId="ad">
    <w:name w:val="フッター (文字)"/>
    <w:basedOn w:val="a0"/>
    <w:link w:val="ac"/>
    <w:uiPriority w:val="99"/>
    <w:rsid w:val="00B3017C"/>
  </w:style>
  <w:style w:type="character" w:customStyle="1" w:styleId="30">
    <w:name w:val="見出し 3 (文字)"/>
    <w:basedOn w:val="a0"/>
    <w:link w:val="3"/>
    <w:uiPriority w:val="9"/>
    <w:rsid w:val="00083721"/>
    <w:rPr>
      <w:rFonts w:asciiTheme="majorHAnsi" w:eastAsiaTheme="majorEastAsia" w:hAnsiTheme="majorHAnsi" w:cstheme="majorBidi"/>
    </w:rPr>
  </w:style>
  <w:style w:type="paragraph" w:styleId="31">
    <w:name w:val="toc 3"/>
    <w:basedOn w:val="a"/>
    <w:next w:val="a"/>
    <w:autoRedefine/>
    <w:uiPriority w:val="39"/>
    <w:unhideWhenUsed/>
    <w:qFormat/>
    <w:rsid w:val="00EB7053"/>
    <w:pPr>
      <w:ind w:leftChars="200" w:left="420"/>
    </w:pPr>
  </w:style>
  <w:style w:type="table" w:styleId="ae">
    <w:name w:val="Table Grid"/>
    <w:basedOn w:val="a1"/>
    <w:uiPriority w:val="59"/>
    <w:rsid w:val="001A4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812516"/>
    <w:rPr>
      <w:b/>
      <w:bCs/>
    </w:rPr>
  </w:style>
  <w:style w:type="paragraph" w:styleId="af">
    <w:name w:val="List Paragraph"/>
    <w:basedOn w:val="a"/>
    <w:uiPriority w:val="34"/>
    <w:qFormat/>
    <w:rsid w:val="001D6FC6"/>
    <w:pPr>
      <w:ind w:leftChars="400" w:left="840"/>
    </w:pPr>
  </w:style>
  <w:style w:type="character" w:styleId="af0">
    <w:name w:val="annotation reference"/>
    <w:basedOn w:val="a0"/>
    <w:uiPriority w:val="99"/>
    <w:semiHidden/>
    <w:unhideWhenUsed/>
    <w:rsid w:val="003032C7"/>
    <w:rPr>
      <w:sz w:val="18"/>
      <w:szCs w:val="18"/>
    </w:rPr>
  </w:style>
  <w:style w:type="paragraph" w:styleId="af1">
    <w:name w:val="annotation text"/>
    <w:basedOn w:val="a"/>
    <w:link w:val="af2"/>
    <w:uiPriority w:val="99"/>
    <w:semiHidden/>
    <w:unhideWhenUsed/>
    <w:rsid w:val="003032C7"/>
    <w:pPr>
      <w:jc w:val="left"/>
    </w:pPr>
  </w:style>
  <w:style w:type="character" w:customStyle="1" w:styleId="af2">
    <w:name w:val="コメント文字列 (文字)"/>
    <w:basedOn w:val="a0"/>
    <w:link w:val="af1"/>
    <w:uiPriority w:val="99"/>
    <w:semiHidden/>
    <w:rsid w:val="003032C7"/>
  </w:style>
  <w:style w:type="paragraph" w:styleId="af3">
    <w:name w:val="annotation subject"/>
    <w:basedOn w:val="af1"/>
    <w:next w:val="af1"/>
    <w:link w:val="af4"/>
    <w:uiPriority w:val="99"/>
    <w:semiHidden/>
    <w:unhideWhenUsed/>
    <w:rsid w:val="003032C7"/>
    <w:rPr>
      <w:b/>
      <w:bCs/>
    </w:rPr>
  </w:style>
  <w:style w:type="character" w:customStyle="1" w:styleId="af4">
    <w:name w:val="コメント内容 (文字)"/>
    <w:basedOn w:val="af2"/>
    <w:link w:val="af3"/>
    <w:uiPriority w:val="99"/>
    <w:semiHidden/>
    <w:rsid w:val="00303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7151">
      <w:bodyDiv w:val="1"/>
      <w:marLeft w:val="0"/>
      <w:marRight w:val="0"/>
      <w:marTop w:val="0"/>
      <w:marBottom w:val="0"/>
      <w:divBdr>
        <w:top w:val="none" w:sz="0" w:space="0" w:color="auto"/>
        <w:left w:val="none" w:sz="0" w:space="0" w:color="auto"/>
        <w:bottom w:val="none" w:sz="0" w:space="0" w:color="auto"/>
        <w:right w:val="none" w:sz="0" w:space="0" w:color="auto"/>
      </w:divBdr>
    </w:div>
    <w:div w:id="834759883">
      <w:bodyDiv w:val="1"/>
      <w:marLeft w:val="0"/>
      <w:marRight w:val="0"/>
      <w:marTop w:val="0"/>
      <w:marBottom w:val="0"/>
      <w:divBdr>
        <w:top w:val="none" w:sz="0" w:space="0" w:color="auto"/>
        <w:left w:val="none" w:sz="0" w:space="0" w:color="auto"/>
        <w:bottom w:val="none" w:sz="0" w:space="0" w:color="auto"/>
        <w:right w:val="none" w:sz="0" w:space="0" w:color="auto"/>
      </w:divBdr>
    </w:div>
    <w:div w:id="17350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住居</c:v>
                </c:pt>
              </c:strCache>
            </c:strRef>
          </c:tx>
          <c:dLbls>
            <c:showLegendKey val="0"/>
            <c:showVal val="0"/>
            <c:showCatName val="0"/>
            <c:showSerName val="0"/>
            <c:showPercent val="1"/>
            <c:showBubbleSize val="0"/>
            <c:showLeaderLines val="1"/>
          </c:dLbls>
          <c:cat>
            <c:strRef>
              <c:f>Sheet1!$A$2:$A$6</c:f>
              <c:strCache>
                <c:ptCount val="5"/>
                <c:pt idx="0">
                  <c:v>家族と同居</c:v>
                </c:pt>
                <c:pt idx="1">
                  <c:v>単身生活</c:v>
                </c:pt>
                <c:pt idx="2">
                  <c:v>グループホーム</c:v>
                </c:pt>
                <c:pt idx="3">
                  <c:v>その他</c:v>
                </c:pt>
                <c:pt idx="4">
                  <c:v>無記入</c:v>
                </c:pt>
              </c:strCache>
            </c:strRef>
          </c:cat>
          <c:val>
            <c:numRef>
              <c:f>Sheet1!$B$2:$B$6</c:f>
              <c:numCache>
                <c:formatCode>General</c:formatCode>
                <c:ptCount val="5"/>
                <c:pt idx="0">
                  <c:v>64</c:v>
                </c:pt>
                <c:pt idx="1">
                  <c:v>19</c:v>
                </c:pt>
                <c:pt idx="2">
                  <c:v>5</c:v>
                </c:pt>
                <c:pt idx="3">
                  <c:v>11</c:v>
                </c:pt>
                <c:pt idx="4">
                  <c:v>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8359468004761839"/>
          <c:y val="0.24372629866100362"/>
          <c:w val="0.39477568210950376"/>
          <c:h val="0.58789869961526264"/>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showLegendKey val="0"/>
            <c:showVal val="0"/>
            <c:showCatName val="0"/>
            <c:showSerName val="0"/>
            <c:showPercent val="1"/>
            <c:showBubbleSize val="0"/>
            <c:showLeaderLines val="1"/>
          </c:dLbls>
          <c:cat>
            <c:strRef>
              <c:f>Sheet1!$A$2:$A$3</c:f>
              <c:strCache>
                <c:ptCount val="2"/>
                <c:pt idx="0">
                  <c:v>あった</c:v>
                </c:pt>
                <c:pt idx="1">
                  <c:v>なかった</c:v>
                </c:pt>
              </c:strCache>
            </c:strRef>
          </c:cat>
          <c:val>
            <c:numRef>
              <c:f>Sheet1!$B$2:$B$3</c:f>
              <c:numCache>
                <c:formatCode>General</c:formatCode>
                <c:ptCount val="2"/>
                <c:pt idx="0">
                  <c:v>40</c:v>
                </c:pt>
                <c:pt idx="1">
                  <c:v>31</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510892388451432"/>
          <c:y val="0.34970982793817434"/>
          <c:w val="0.28067284810663257"/>
          <c:h val="0.37265018955963836"/>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showLegendKey val="0"/>
            <c:showVal val="0"/>
            <c:showCatName val="0"/>
            <c:showSerName val="0"/>
            <c:showPercent val="1"/>
            <c:showBubbleSize val="0"/>
            <c:showLeaderLines val="1"/>
          </c:dLbls>
          <c:cat>
            <c:strRef>
              <c:f>Sheet1!$A$2:$A$7</c:f>
              <c:strCache>
                <c:ptCount val="6"/>
                <c:pt idx="0">
                  <c:v>就労</c:v>
                </c:pt>
                <c:pt idx="1">
                  <c:v>就労準備</c:v>
                </c:pt>
                <c:pt idx="2">
                  <c:v>障がい福祉サービス</c:v>
                </c:pt>
                <c:pt idx="3">
                  <c:v>家事・趣味等</c:v>
                </c:pt>
                <c:pt idx="4">
                  <c:v>介護保険サービス</c:v>
                </c:pt>
                <c:pt idx="5">
                  <c:v>学校（復学）</c:v>
                </c:pt>
              </c:strCache>
            </c:strRef>
          </c:cat>
          <c:val>
            <c:numRef>
              <c:f>Sheet1!$B$2:$B$7</c:f>
              <c:numCache>
                <c:formatCode>General</c:formatCode>
                <c:ptCount val="6"/>
                <c:pt idx="0">
                  <c:v>17</c:v>
                </c:pt>
                <c:pt idx="1">
                  <c:v>55</c:v>
                </c:pt>
                <c:pt idx="2">
                  <c:v>6</c:v>
                </c:pt>
                <c:pt idx="3">
                  <c:v>14</c:v>
                </c:pt>
                <c:pt idx="4">
                  <c:v>17</c:v>
                </c:pt>
                <c:pt idx="5">
                  <c:v>0</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459335540803878"/>
          <c:y val="0.15042681462569987"/>
          <c:w val="0.42937496430996086"/>
          <c:h val="0.6736234357306663"/>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就労</c:v>
                </c:pt>
              </c:strCache>
            </c:strRef>
          </c:tx>
          <c:dLbls>
            <c:dLbl>
              <c:idx val="0"/>
              <c:layout/>
              <c:tx>
                <c:rich>
                  <a:bodyPr/>
                  <a:lstStyle/>
                  <a:p>
                    <a:r>
                      <a:rPr lang="en-US" altLang="ja-JP"/>
                      <a:t>72%</a:t>
                    </a:r>
                  </a:p>
                </c:rich>
              </c:tx>
              <c:showLegendKey val="0"/>
              <c:showVal val="0"/>
              <c:showCatName val="0"/>
              <c:showSerName val="0"/>
              <c:showPercent val="1"/>
              <c:showBubbleSize val="0"/>
            </c:dLbl>
            <c:dLbl>
              <c:idx val="1"/>
              <c:layout/>
              <c:tx>
                <c:rich>
                  <a:bodyPr/>
                  <a:lstStyle/>
                  <a:p>
                    <a:r>
                      <a:rPr lang="en-US" altLang="ja-JP"/>
                      <a:t>17%</a:t>
                    </a:r>
                  </a:p>
                </c:rich>
              </c:tx>
              <c:showLegendKey val="0"/>
              <c:showVal val="0"/>
              <c:showCatName val="0"/>
              <c:showSerName val="0"/>
              <c:showPercent val="1"/>
              <c:showBubbleSize val="0"/>
            </c:dLbl>
            <c:dLbl>
              <c:idx val="2"/>
              <c:layout/>
              <c:tx>
                <c:rich>
                  <a:bodyPr/>
                  <a:lstStyle/>
                  <a:p>
                    <a:r>
                      <a:rPr lang="en-US" altLang="ja-JP"/>
                      <a:t>11%</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Sheet1!$A$2:$A$4</c:f>
              <c:strCache>
                <c:ptCount val="3"/>
                <c:pt idx="0">
                  <c:v>復職</c:v>
                </c:pt>
                <c:pt idx="1">
                  <c:v>新規就労</c:v>
                </c:pt>
                <c:pt idx="2">
                  <c:v>パート</c:v>
                </c:pt>
              </c:strCache>
            </c:strRef>
          </c:cat>
          <c:val>
            <c:numRef>
              <c:f>Sheet1!$B$2:$B$4</c:f>
              <c:numCache>
                <c:formatCode>General</c:formatCode>
                <c:ptCount val="3"/>
                <c:pt idx="0">
                  <c:v>12</c:v>
                </c:pt>
                <c:pt idx="1">
                  <c:v>3</c:v>
                </c:pt>
                <c:pt idx="2">
                  <c:v>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0271739536831404"/>
          <c:y val="0.20933187806969672"/>
          <c:w val="0.31203535455503961"/>
          <c:h val="0.43447893364412588"/>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売上高</c:v>
                </c:pt>
              </c:strCache>
            </c:strRef>
          </c:tx>
          <c:dLbls>
            <c:showLegendKey val="0"/>
            <c:showVal val="0"/>
            <c:showCatName val="0"/>
            <c:showSerName val="0"/>
            <c:showPercent val="1"/>
            <c:showBubbleSize val="0"/>
            <c:showLeaderLines val="1"/>
          </c:dLbls>
          <c:cat>
            <c:strRef>
              <c:f>Sheet1!$A$2:$A$7</c:f>
              <c:strCache>
                <c:ptCount val="6"/>
                <c:pt idx="0">
                  <c:v>就労継続支援A型</c:v>
                </c:pt>
                <c:pt idx="1">
                  <c:v>就労継続支援B型</c:v>
                </c:pt>
                <c:pt idx="2">
                  <c:v>障がい者就業・生活支援センター</c:v>
                </c:pt>
                <c:pt idx="3">
                  <c:v>就労移行支援</c:v>
                </c:pt>
                <c:pt idx="4">
                  <c:v>ハローワーク</c:v>
                </c:pt>
                <c:pt idx="5">
                  <c:v>障がい者職業能力開発校</c:v>
                </c:pt>
              </c:strCache>
            </c:strRef>
          </c:cat>
          <c:val>
            <c:numRef>
              <c:f>Sheet1!$B$2:$B$7</c:f>
              <c:numCache>
                <c:formatCode>General</c:formatCode>
                <c:ptCount val="6"/>
                <c:pt idx="0">
                  <c:v>2</c:v>
                </c:pt>
                <c:pt idx="1">
                  <c:v>25</c:v>
                </c:pt>
                <c:pt idx="2">
                  <c:v>13</c:v>
                </c:pt>
                <c:pt idx="3">
                  <c:v>9</c:v>
                </c:pt>
                <c:pt idx="4">
                  <c:v>2</c:v>
                </c:pt>
                <c:pt idx="5">
                  <c:v>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5348136878414245"/>
          <c:y val="0.16549420243239887"/>
          <c:w val="0.40985635797050685"/>
          <c:h val="0.77170385675555497"/>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退所後の生活</c:v>
                </c:pt>
              </c:strCache>
            </c:strRef>
          </c:tx>
          <c:dLbls>
            <c:showLegendKey val="0"/>
            <c:showVal val="0"/>
            <c:showCatName val="0"/>
            <c:showSerName val="0"/>
            <c:showPercent val="1"/>
            <c:showBubbleSize val="0"/>
            <c:showLeaderLines val="1"/>
          </c:dLbls>
          <c:cat>
            <c:strRef>
              <c:f>Sheet1!$A$2:$A$4</c:f>
              <c:strCache>
                <c:ptCount val="3"/>
                <c:pt idx="0">
                  <c:v>変わった</c:v>
                </c:pt>
                <c:pt idx="1">
                  <c:v>あまり変わらない</c:v>
                </c:pt>
                <c:pt idx="2">
                  <c:v>変わらない</c:v>
                </c:pt>
              </c:strCache>
            </c:strRef>
          </c:cat>
          <c:val>
            <c:numRef>
              <c:f>Sheet1!$B$2:$B$4</c:f>
              <c:numCache>
                <c:formatCode>General</c:formatCode>
                <c:ptCount val="3"/>
                <c:pt idx="0">
                  <c:v>53</c:v>
                </c:pt>
                <c:pt idx="1">
                  <c:v>17</c:v>
                </c:pt>
                <c:pt idx="2">
                  <c:v>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4210380249229528"/>
          <c:y val="0.27556784010879359"/>
          <c:w val="0.40565244721017463"/>
          <c:h val="0.64463306431810374"/>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利用した感想</c:v>
                </c:pt>
              </c:strCache>
            </c:strRef>
          </c:tx>
          <c:dLbls>
            <c:showLegendKey val="0"/>
            <c:showVal val="0"/>
            <c:showCatName val="0"/>
            <c:showSerName val="0"/>
            <c:showPercent val="1"/>
            <c:showBubbleSize val="0"/>
            <c:showLeaderLines val="1"/>
          </c:dLbls>
          <c:cat>
            <c:strRef>
              <c:f>Sheet1!$A$2:$A$6</c:f>
              <c:strCache>
                <c:ptCount val="5"/>
                <c:pt idx="0">
                  <c:v>充分満足</c:v>
                </c:pt>
                <c:pt idx="1">
                  <c:v>おおむね満足</c:v>
                </c:pt>
                <c:pt idx="2">
                  <c:v>どちらともいえない</c:v>
                </c:pt>
                <c:pt idx="3">
                  <c:v>やや不満</c:v>
                </c:pt>
                <c:pt idx="4">
                  <c:v>不満</c:v>
                </c:pt>
              </c:strCache>
            </c:strRef>
          </c:cat>
          <c:val>
            <c:numRef>
              <c:f>Sheet1!$B$2:$B$6</c:f>
              <c:numCache>
                <c:formatCode>General</c:formatCode>
                <c:ptCount val="5"/>
                <c:pt idx="0">
                  <c:v>23</c:v>
                </c:pt>
                <c:pt idx="1">
                  <c:v>41</c:v>
                </c:pt>
                <c:pt idx="2">
                  <c:v>9</c:v>
                </c:pt>
                <c:pt idx="3">
                  <c:v>7</c:v>
                </c:pt>
                <c:pt idx="4">
                  <c:v>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2639391479469722"/>
          <c:y val="0.29620775407013716"/>
          <c:w val="0.44454609041912518"/>
          <c:h val="0.57976228020742315"/>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良かったプログラム</c:v>
                </c:pt>
              </c:strCache>
            </c:strRef>
          </c:tx>
          <c:dLbls>
            <c:dLbl>
              <c:idx val="0"/>
              <c:layout/>
              <c:tx>
                <c:rich>
                  <a:bodyPr/>
                  <a:lstStyle/>
                  <a:p>
                    <a:r>
                      <a:rPr lang="en-US" altLang="ja-JP"/>
                      <a:t>88%</a:t>
                    </a:r>
                  </a:p>
                </c:rich>
              </c:tx>
              <c:showLegendKey val="0"/>
              <c:showVal val="0"/>
              <c:showCatName val="0"/>
              <c:showSerName val="0"/>
              <c:showPercent val="1"/>
              <c:showBubbleSize val="0"/>
            </c:dLbl>
            <c:dLbl>
              <c:idx val="1"/>
              <c:layout>
                <c:manualLayout>
                  <c:x val="-2.0454755872043085E-2"/>
                  <c:y val="5.9827462806365632E-2"/>
                </c:manualLayout>
              </c:layout>
              <c:tx>
                <c:rich>
                  <a:bodyPr/>
                  <a:lstStyle/>
                  <a:p>
                    <a:r>
                      <a:rPr lang="en-US" altLang="ja-JP"/>
                      <a:t>6%</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Sheet1!$A$2:$A$4</c:f>
              <c:strCache>
                <c:ptCount val="3"/>
                <c:pt idx="0">
                  <c:v>あった</c:v>
                </c:pt>
                <c:pt idx="1">
                  <c:v>なかった</c:v>
                </c:pt>
                <c:pt idx="2">
                  <c:v>どちらともいえない</c:v>
                </c:pt>
              </c:strCache>
            </c:strRef>
          </c:cat>
          <c:val>
            <c:numRef>
              <c:f>Sheet1!$B$2:$B$4</c:f>
              <c:numCache>
                <c:formatCode>General</c:formatCode>
                <c:ptCount val="3"/>
                <c:pt idx="0">
                  <c:v>67</c:v>
                </c:pt>
                <c:pt idx="1">
                  <c:v>5</c:v>
                </c:pt>
                <c:pt idx="2">
                  <c:v>5</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4795817189517981"/>
          <c:y val="0.2200257110718303"/>
          <c:w val="0.45204196224781668"/>
          <c:h val="0.73373269710892153"/>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Sheet1!$B$1</c:f>
              <c:strCache>
                <c:ptCount val="1"/>
                <c:pt idx="0">
                  <c:v>入所</c:v>
                </c:pt>
              </c:strCache>
            </c:strRef>
          </c:tx>
          <c:invertIfNegative val="0"/>
          <c:cat>
            <c:strRef>
              <c:f>Sheet1!$A$2:$A$27</c:f>
              <c:strCache>
                <c:ptCount val="26"/>
                <c:pt idx="0">
                  <c:v>自己学習</c:v>
                </c:pt>
                <c:pt idx="1">
                  <c:v>ピアサポート</c:v>
                </c:pt>
                <c:pt idx="2">
                  <c:v>作業体験実習</c:v>
                </c:pt>
                <c:pt idx="3">
                  <c:v>職能評価</c:v>
                </c:pt>
                <c:pt idx="4">
                  <c:v>調理</c:v>
                </c:pt>
                <c:pt idx="5">
                  <c:v>生活実習</c:v>
                </c:pt>
                <c:pt idx="6">
                  <c:v>交通外出</c:v>
                </c:pt>
                <c:pt idx="7">
                  <c:v>PT外出</c:v>
                </c:pt>
                <c:pt idx="8">
                  <c:v>陶芸</c:v>
                </c:pt>
                <c:pt idx="9">
                  <c:v>趣味活動</c:v>
                </c:pt>
                <c:pt idx="10">
                  <c:v>地域生活（社会生活）PG</c:v>
                </c:pt>
                <c:pt idx="11">
                  <c:v>グループトレーニング</c:v>
                </c:pt>
                <c:pt idx="12">
                  <c:v>グループワーク</c:v>
                </c:pt>
                <c:pt idx="13">
                  <c:v>注意力と運動</c:v>
                </c:pt>
                <c:pt idx="14">
                  <c:v>言葉・交流</c:v>
                </c:pt>
                <c:pt idx="15">
                  <c:v>メモリーノート</c:v>
                </c:pt>
                <c:pt idx="16">
                  <c:v>パソコン</c:v>
                </c:pt>
                <c:pt idx="17">
                  <c:v>スポーツ</c:v>
                </c:pt>
                <c:pt idx="18">
                  <c:v>漢字計算</c:v>
                </c:pt>
                <c:pt idx="19">
                  <c:v>認知訓練</c:v>
                </c:pt>
                <c:pt idx="20">
                  <c:v>体操・脳トレ</c:v>
                </c:pt>
                <c:pt idx="21">
                  <c:v>脳リハ</c:v>
                </c:pt>
                <c:pt idx="22">
                  <c:v>歩行・車いす走行</c:v>
                </c:pt>
                <c:pt idx="23">
                  <c:v>ST</c:v>
                </c:pt>
                <c:pt idx="24">
                  <c:v>OT</c:v>
                </c:pt>
                <c:pt idx="25">
                  <c:v>PT</c:v>
                </c:pt>
              </c:strCache>
            </c:strRef>
          </c:cat>
          <c:val>
            <c:numRef>
              <c:f>Sheet1!$B$2:$B$27</c:f>
              <c:numCache>
                <c:formatCode>General</c:formatCode>
                <c:ptCount val="26"/>
                <c:pt idx="0">
                  <c:v>8</c:v>
                </c:pt>
                <c:pt idx="1">
                  <c:v>1</c:v>
                </c:pt>
                <c:pt idx="2">
                  <c:v>2</c:v>
                </c:pt>
                <c:pt idx="3">
                  <c:v>9</c:v>
                </c:pt>
                <c:pt idx="4">
                  <c:v>8</c:v>
                </c:pt>
                <c:pt idx="5">
                  <c:v>11</c:v>
                </c:pt>
                <c:pt idx="6">
                  <c:v>13</c:v>
                </c:pt>
                <c:pt idx="7">
                  <c:v>16</c:v>
                </c:pt>
                <c:pt idx="8">
                  <c:v>8</c:v>
                </c:pt>
                <c:pt idx="9">
                  <c:v>10</c:v>
                </c:pt>
                <c:pt idx="10">
                  <c:v>6</c:v>
                </c:pt>
                <c:pt idx="11">
                  <c:v>5</c:v>
                </c:pt>
                <c:pt idx="12">
                  <c:v>8</c:v>
                </c:pt>
                <c:pt idx="13">
                  <c:v>9</c:v>
                </c:pt>
                <c:pt idx="14">
                  <c:v>7</c:v>
                </c:pt>
                <c:pt idx="15">
                  <c:v>16</c:v>
                </c:pt>
                <c:pt idx="16">
                  <c:v>24</c:v>
                </c:pt>
                <c:pt idx="17">
                  <c:v>9</c:v>
                </c:pt>
                <c:pt idx="18">
                  <c:v>20</c:v>
                </c:pt>
                <c:pt idx="19">
                  <c:v>17</c:v>
                </c:pt>
                <c:pt idx="20">
                  <c:v>14</c:v>
                </c:pt>
                <c:pt idx="21">
                  <c:v>21</c:v>
                </c:pt>
                <c:pt idx="22">
                  <c:v>30</c:v>
                </c:pt>
                <c:pt idx="23">
                  <c:v>27</c:v>
                </c:pt>
                <c:pt idx="24">
                  <c:v>41</c:v>
                </c:pt>
                <c:pt idx="25">
                  <c:v>35</c:v>
                </c:pt>
              </c:numCache>
            </c:numRef>
          </c:val>
        </c:ser>
        <c:ser>
          <c:idx val="1"/>
          <c:order val="1"/>
          <c:tx>
            <c:strRef>
              <c:f>Sheet1!$C$1</c:f>
              <c:strCache>
                <c:ptCount val="1"/>
                <c:pt idx="0">
                  <c:v>通所</c:v>
                </c:pt>
              </c:strCache>
            </c:strRef>
          </c:tx>
          <c:invertIfNegative val="0"/>
          <c:cat>
            <c:strRef>
              <c:f>Sheet1!$A$2:$A$27</c:f>
              <c:strCache>
                <c:ptCount val="26"/>
                <c:pt idx="0">
                  <c:v>自己学習</c:v>
                </c:pt>
                <c:pt idx="1">
                  <c:v>ピアサポート</c:v>
                </c:pt>
                <c:pt idx="2">
                  <c:v>作業体験実習</c:v>
                </c:pt>
                <c:pt idx="3">
                  <c:v>職能評価</c:v>
                </c:pt>
                <c:pt idx="4">
                  <c:v>調理</c:v>
                </c:pt>
                <c:pt idx="5">
                  <c:v>生活実習</c:v>
                </c:pt>
                <c:pt idx="6">
                  <c:v>交通外出</c:v>
                </c:pt>
                <c:pt idx="7">
                  <c:v>PT外出</c:v>
                </c:pt>
                <c:pt idx="8">
                  <c:v>陶芸</c:v>
                </c:pt>
                <c:pt idx="9">
                  <c:v>趣味活動</c:v>
                </c:pt>
                <c:pt idx="10">
                  <c:v>地域生活（社会生活）PG</c:v>
                </c:pt>
                <c:pt idx="11">
                  <c:v>グループトレーニング</c:v>
                </c:pt>
                <c:pt idx="12">
                  <c:v>グループワーク</c:v>
                </c:pt>
                <c:pt idx="13">
                  <c:v>注意力と運動</c:v>
                </c:pt>
                <c:pt idx="14">
                  <c:v>言葉・交流</c:v>
                </c:pt>
                <c:pt idx="15">
                  <c:v>メモリーノート</c:v>
                </c:pt>
                <c:pt idx="16">
                  <c:v>パソコン</c:v>
                </c:pt>
                <c:pt idx="17">
                  <c:v>スポーツ</c:v>
                </c:pt>
                <c:pt idx="18">
                  <c:v>漢字計算</c:v>
                </c:pt>
                <c:pt idx="19">
                  <c:v>認知訓練</c:v>
                </c:pt>
                <c:pt idx="20">
                  <c:v>体操・脳トレ</c:v>
                </c:pt>
                <c:pt idx="21">
                  <c:v>脳リハ</c:v>
                </c:pt>
                <c:pt idx="22">
                  <c:v>歩行・車いす走行</c:v>
                </c:pt>
                <c:pt idx="23">
                  <c:v>ST</c:v>
                </c:pt>
                <c:pt idx="24">
                  <c:v>OT</c:v>
                </c:pt>
                <c:pt idx="25">
                  <c:v>PT</c:v>
                </c:pt>
              </c:strCache>
            </c:strRef>
          </c:cat>
          <c:val>
            <c:numRef>
              <c:f>Sheet1!$C$2:$C$27</c:f>
              <c:numCache>
                <c:formatCode>General</c:formatCode>
                <c:ptCount val="26"/>
                <c:pt idx="0">
                  <c:v>2</c:v>
                </c:pt>
                <c:pt idx="3">
                  <c:v>7</c:v>
                </c:pt>
                <c:pt idx="5">
                  <c:v>1</c:v>
                </c:pt>
                <c:pt idx="7">
                  <c:v>1</c:v>
                </c:pt>
                <c:pt idx="8">
                  <c:v>4</c:v>
                </c:pt>
                <c:pt idx="9">
                  <c:v>2</c:v>
                </c:pt>
                <c:pt idx="12">
                  <c:v>6</c:v>
                </c:pt>
                <c:pt idx="13">
                  <c:v>2</c:v>
                </c:pt>
                <c:pt idx="14">
                  <c:v>5</c:v>
                </c:pt>
                <c:pt idx="15">
                  <c:v>9</c:v>
                </c:pt>
                <c:pt idx="16">
                  <c:v>3</c:v>
                </c:pt>
                <c:pt idx="17">
                  <c:v>3</c:v>
                </c:pt>
                <c:pt idx="18">
                  <c:v>5</c:v>
                </c:pt>
                <c:pt idx="19">
                  <c:v>4</c:v>
                </c:pt>
                <c:pt idx="20">
                  <c:v>8</c:v>
                </c:pt>
                <c:pt idx="21">
                  <c:v>2</c:v>
                </c:pt>
                <c:pt idx="22">
                  <c:v>2</c:v>
                </c:pt>
                <c:pt idx="23">
                  <c:v>8</c:v>
                </c:pt>
                <c:pt idx="24">
                  <c:v>1</c:v>
                </c:pt>
              </c:numCache>
            </c:numRef>
          </c:val>
        </c:ser>
        <c:dLbls>
          <c:showLegendKey val="0"/>
          <c:showVal val="0"/>
          <c:showCatName val="0"/>
          <c:showSerName val="0"/>
          <c:showPercent val="0"/>
          <c:showBubbleSize val="0"/>
        </c:dLbls>
        <c:gapWidth val="150"/>
        <c:overlap val="100"/>
        <c:axId val="92325376"/>
        <c:axId val="92326912"/>
      </c:barChart>
      <c:catAx>
        <c:axId val="92325376"/>
        <c:scaling>
          <c:orientation val="minMax"/>
        </c:scaling>
        <c:delete val="0"/>
        <c:axPos val="l"/>
        <c:majorTickMark val="out"/>
        <c:minorTickMark val="none"/>
        <c:tickLblPos val="nextTo"/>
        <c:txPr>
          <a:bodyPr/>
          <a:lstStyle/>
          <a:p>
            <a:pPr>
              <a:defRPr sz="900"/>
            </a:pPr>
            <a:endParaRPr lang="ja-JP"/>
          </a:p>
        </c:txPr>
        <c:crossAx val="92326912"/>
        <c:crosses val="autoZero"/>
        <c:auto val="1"/>
        <c:lblAlgn val="ctr"/>
        <c:lblOffset val="100"/>
        <c:noMultiLvlLbl val="0"/>
      </c:catAx>
      <c:valAx>
        <c:axId val="92326912"/>
        <c:scaling>
          <c:orientation val="minMax"/>
        </c:scaling>
        <c:delete val="0"/>
        <c:axPos val="b"/>
        <c:majorGridlines/>
        <c:numFmt formatCode="General" sourceLinked="1"/>
        <c:majorTickMark val="out"/>
        <c:minorTickMark val="none"/>
        <c:tickLblPos val="nextTo"/>
        <c:crossAx val="92325376"/>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職員の接し方</c:v>
                </c:pt>
              </c:strCache>
            </c:strRef>
          </c:tx>
          <c:dLbls>
            <c:showLegendKey val="0"/>
            <c:showVal val="0"/>
            <c:showCatName val="0"/>
            <c:showSerName val="0"/>
            <c:showPercent val="1"/>
            <c:showBubbleSize val="0"/>
            <c:showLeaderLines val="1"/>
          </c:dLbls>
          <c:cat>
            <c:strRef>
              <c:f>Sheet1!$A$2:$A$6</c:f>
              <c:strCache>
                <c:ptCount val="5"/>
                <c:pt idx="0">
                  <c:v>大変良かった</c:v>
                </c:pt>
                <c:pt idx="1">
                  <c:v>おおむね良かった</c:v>
                </c:pt>
                <c:pt idx="2">
                  <c:v>どちらともいえない</c:v>
                </c:pt>
                <c:pt idx="3">
                  <c:v>やや良くなかった</c:v>
                </c:pt>
                <c:pt idx="4">
                  <c:v>良くなかった</c:v>
                </c:pt>
              </c:strCache>
            </c:strRef>
          </c:cat>
          <c:val>
            <c:numRef>
              <c:f>Sheet1!$B$2:$B$6</c:f>
              <c:numCache>
                <c:formatCode>General</c:formatCode>
                <c:ptCount val="5"/>
                <c:pt idx="0">
                  <c:v>31</c:v>
                </c:pt>
                <c:pt idx="1">
                  <c:v>33</c:v>
                </c:pt>
                <c:pt idx="2">
                  <c:v>5</c:v>
                </c:pt>
                <c:pt idx="3">
                  <c:v>4</c:v>
                </c:pt>
                <c:pt idx="4">
                  <c:v>3</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55626382376360251"/>
          <c:y val="0.1842041660904484"/>
          <c:w val="0.39504497687377216"/>
          <c:h val="0.81547595198798539"/>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C0788-8A95-476B-ACE1-9CB5A4F7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571</Words>
  <Characters>3260</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2017-08-15T10:02:00Z</cp:lastPrinted>
  <dcterms:created xsi:type="dcterms:W3CDTF">2017-11-22T07:31:00Z</dcterms:created>
  <dcterms:modified xsi:type="dcterms:W3CDTF">2017-11-22T07:31:00Z</dcterms:modified>
</cp:coreProperties>
</file>