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Pr="008A44A4" w:rsidRDefault="007609C7" w:rsidP="00230461">
      <w:pPr>
        <w:wordWrap w:val="0"/>
        <w:rPr>
          <w:rFonts w:ascii="游ゴシック" w:eastAsia="游ゴシック" w:hAnsi="游ゴシック" w:hint="eastAsia"/>
          <w:szCs w:val="21"/>
        </w:rPr>
      </w:pPr>
      <w:bookmarkStart w:id="0" w:name="_GoBack"/>
      <w:bookmarkEnd w:id="0"/>
    </w:p>
    <w:p w:rsidR="00AB64D6" w:rsidRPr="008A44A4" w:rsidRDefault="00B8112E" w:rsidP="00230461">
      <w:pPr>
        <w:wordWrap w:val="0"/>
        <w:rPr>
          <w:rFonts w:ascii="游ゴシック" w:eastAsia="游ゴシック" w:hAnsi="游ゴシック"/>
          <w:b/>
          <w:bCs/>
          <w:szCs w:val="21"/>
        </w:rPr>
      </w:pPr>
      <w:r w:rsidRPr="008A44A4">
        <w:rPr>
          <w:rFonts w:ascii="游ゴシック" w:eastAsia="游ゴシック" w:hAnsi="游ゴシック" w:hint="eastAsia"/>
          <w:b/>
          <w:bCs/>
          <w:szCs w:val="21"/>
        </w:rPr>
        <w:t>【島本町</w:t>
      </w:r>
      <w:r w:rsidR="00074059" w:rsidRPr="008A44A4">
        <w:rPr>
          <w:rFonts w:ascii="游ゴシック" w:eastAsia="游ゴシック" w:hAnsi="游ゴシック" w:hint="eastAsia"/>
          <w:b/>
          <w:bCs/>
          <w:szCs w:val="21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B8112E" w:rsidRPr="008A44A4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8112E" w:rsidRPr="008A44A4" w:rsidRDefault="00B8112E" w:rsidP="00B8112E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8A44A4">
              <w:rPr>
                <w:rFonts w:ascii="游ゴシック" w:eastAsia="游ゴシック" w:hAnsi="游ゴシック" w:hint="eastAsia"/>
                <w:szCs w:val="21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B8112E" w:rsidRPr="008A44A4" w:rsidRDefault="00B8112E" w:rsidP="00B8112E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8A44A4">
              <w:rPr>
                <w:rFonts w:ascii="游ゴシック" w:eastAsia="游ゴシック" w:hAnsi="游ゴシック" w:hint="eastAsia"/>
                <w:color w:val="000000"/>
                <w:szCs w:val="21"/>
              </w:rPr>
              <w:t>拉致問題の啓発</w:t>
            </w:r>
          </w:p>
        </w:tc>
      </w:tr>
      <w:tr w:rsidR="00B8112E" w:rsidRPr="008A44A4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112E" w:rsidRPr="008A44A4" w:rsidRDefault="00B8112E" w:rsidP="00B8112E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8A44A4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112E" w:rsidRPr="008A44A4" w:rsidRDefault="00B8112E" w:rsidP="00B8112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8A44A4">
              <w:rPr>
                <w:rFonts w:ascii="游ゴシック" w:eastAsia="游ゴシック" w:hAnsi="游ゴシック" w:hint="eastAsia"/>
                <w:color w:val="000000"/>
                <w:szCs w:val="21"/>
              </w:rPr>
              <w:t>毎年１２月１０日から１６日の「北朝鮮人権侵害問題啓発週間」に広報、ポスター掲示等を通じた周知啓発や職員へのブルーリボンの配布を行っている。</w:t>
            </w:r>
          </w:p>
        </w:tc>
      </w:tr>
      <w:tr w:rsidR="00B8112E" w:rsidRPr="008A44A4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112E" w:rsidRPr="008A44A4" w:rsidRDefault="00E51CD6" w:rsidP="00B8112E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112E" w:rsidRPr="008A44A4" w:rsidRDefault="006164A0" w:rsidP="00B8112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7" w:history="1">
              <w:r w:rsidR="00B8112E" w:rsidRPr="008A44A4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https://www.town.shimamoto.lg.jp/soshiki/2/2269.html</w:t>
              </w:r>
            </w:hyperlink>
          </w:p>
        </w:tc>
      </w:tr>
    </w:tbl>
    <w:p w:rsidR="00EF212B" w:rsidRPr="008A44A4" w:rsidRDefault="00EF212B" w:rsidP="00230461">
      <w:pPr>
        <w:wordWrap w:val="0"/>
        <w:rPr>
          <w:rFonts w:ascii="游ゴシック" w:eastAsia="游ゴシック" w:hAnsi="游ゴシック"/>
          <w:szCs w:val="21"/>
        </w:rPr>
      </w:pPr>
    </w:p>
    <w:p w:rsidR="00F90D9F" w:rsidRPr="008A44A4" w:rsidRDefault="00F90D9F" w:rsidP="00230461">
      <w:pPr>
        <w:wordWrap w:val="0"/>
        <w:rPr>
          <w:rFonts w:ascii="游ゴシック" w:eastAsia="游ゴシック" w:hAnsi="游ゴシック"/>
          <w:szCs w:val="21"/>
        </w:rPr>
      </w:pPr>
    </w:p>
    <w:sectPr w:rsidR="00F90D9F" w:rsidRPr="008A44A4" w:rsidSect="00284708">
      <w:head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A0" w:rsidRDefault="006164A0" w:rsidP="006164A0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0461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164A0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A44A4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8112E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51CD6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90D9F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228737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own.shimamoto.lg.jp/soshiki/2/226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EF2F-F7EF-4248-9E67-FEF1F59C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2023-01-31T02:07:00Z</dcterms:created>
  <dcterms:modified xsi:type="dcterms:W3CDTF">2023-03-02T08:08:00Z</dcterms:modified>
</cp:coreProperties>
</file>