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F4454" w14:textId="77777777" w:rsidR="00CA47C5" w:rsidRPr="00CA47C5" w:rsidRDefault="00CA47C5" w:rsidP="00CA47C5">
      <w:pPr>
        <w:jc w:val="center"/>
        <w:rPr>
          <w:rFonts w:ascii="ＭＳ ゴシック" w:eastAsia="ＭＳ ゴシック" w:hAnsi="ＭＳ ゴシック" w:cs="Times New Roman"/>
          <w:spacing w:val="-2"/>
          <w:sz w:val="24"/>
          <w:szCs w:val="24"/>
        </w:rPr>
      </w:pPr>
      <w:bookmarkStart w:id="0" w:name="_GoBack"/>
      <w:bookmarkEnd w:id="0"/>
      <w:r w:rsidRPr="00CA47C5">
        <w:rPr>
          <w:rFonts w:ascii="ＭＳ ゴシック" w:eastAsia="ＭＳ ゴシック" w:hAnsi="ＭＳ ゴシック" w:cs="Times New Roman" w:hint="eastAsia"/>
          <w:spacing w:val="-2"/>
          <w:sz w:val="24"/>
          <w:szCs w:val="24"/>
        </w:rPr>
        <w:t>人権相談・啓発等事業 委託先候補者選定委員会　議事要旨</w:t>
      </w:r>
    </w:p>
    <w:p w14:paraId="5C8F4455" w14:textId="77777777" w:rsidR="00CA47C5" w:rsidRPr="00CA47C5" w:rsidRDefault="00CA47C5" w:rsidP="00CA47C5">
      <w:pPr>
        <w:rPr>
          <w:rFonts w:ascii="ＭＳ ゴシック" w:eastAsia="ＭＳ ゴシック" w:hAnsi="ＭＳ ゴシック" w:cs="Times New Roman"/>
          <w:szCs w:val="24"/>
        </w:rPr>
      </w:pPr>
    </w:p>
    <w:p w14:paraId="5C8F4456" w14:textId="77777777" w:rsidR="00CA47C5" w:rsidRPr="00CA47C5" w:rsidRDefault="00CA47C5" w:rsidP="00CA47C5">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１</w:t>
      </w:r>
      <w:r w:rsidR="00C95CA9">
        <w:rPr>
          <w:rFonts w:ascii="ＭＳ ゴシック" w:eastAsia="ＭＳ ゴシック" w:hAnsi="ＭＳ ゴシック" w:cs="Times New Roman" w:hint="eastAsia"/>
          <w:sz w:val="22"/>
        </w:rPr>
        <w:t xml:space="preserve">　</w:t>
      </w:r>
      <w:r w:rsidRPr="00CA47C5">
        <w:rPr>
          <w:rFonts w:ascii="ＭＳ ゴシック" w:eastAsia="ＭＳ ゴシック" w:hAnsi="ＭＳ ゴシック" w:cs="Times New Roman" w:hint="eastAsia"/>
          <w:sz w:val="22"/>
        </w:rPr>
        <w:t>日時及び場所</w:t>
      </w:r>
    </w:p>
    <w:p w14:paraId="5C8F4457" w14:textId="77777777" w:rsidR="00CA47C5" w:rsidRPr="00465F3C" w:rsidRDefault="00CA47C5" w:rsidP="00CA47C5">
      <w:pPr>
        <w:ind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○第１回委員会　平成２</w:t>
      </w:r>
      <w:r w:rsidR="00180DD6">
        <w:rPr>
          <w:rFonts w:ascii="ＭＳ ゴシック" w:eastAsia="ＭＳ ゴシック" w:hAnsi="ＭＳ ゴシック" w:cs="Times New Roman" w:hint="eastAsia"/>
          <w:sz w:val="22"/>
        </w:rPr>
        <w:t>７</w:t>
      </w:r>
      <w:r w:rsidRPr="00465F3C">
        <w:rPr>
          <w:rFonts w:ascii="ＭＳ ゴシック" w:eastAsia="ＭＳ ゴシック" w:hAnsi="ＭＳ ゴシック" w:cs="Times New Roman" w:hint="eastAsia"/>
          <w:sz w:val="22"/>
        </w:rPr>
        <w:t>年２月</w:t>
      </w:r>
      <w:r w:rsidR="00180DD6">
        <w:rPr>
          <w:rFonts w:ascii="ＭＳ ゴシック" w:eastAsia="ＭＳ ゴシック" w:hAnsi="ＭＳ ゴシック" w:cs="Times New Roman" w:hint="eastAsia"/>
          <w:sz w:val="22"/>
        </w:rPr>
        <w:t>４</w:t>
      </w:r>
      <w:r w:rsidRPr="00465F3C">
        <w:rPr>
          <w:rFonts w:ascii="ＭＳ ゴシック" w:eastAsia="ＭＳ ゴシック" w:hAnsi="ＭＳ ゴシック" w:cs="Times New Roman" w:hint="eastAsia"/>
          <w:sz w:val="22"/>
        </w:rPr>
        <w:t>日（</w:t>
      </w:r>
      <w:r w:rsidR="00180DD6">
        <w:rPr>
          <w:rFonts w:ascii="ＭＳ ゴシック" w:eastAsia="ＭＳ ゴシック" w:hAnsi="ＭＳ ゴシック" w:cs="Times New Roman" w:hint="eastAsia"/>
          <w:sz w:val="22"/>
        </w:rPr>
        <w:t>水</w:t>
      </w:r>
      <w:r w:rsidRPr="00465F3C">
        <w:rPr>
          <w:rFonts w:ascii="ＭＳ ゴシック" w:eastAsia="ＭＳ ゴシック" w:hAnsi="ＭＳ ゴシック" w:cs="Times New Roman" w:hint="eastAsia"/>
          <w:sz w:val="22"/>
        </w:rPr>
        <w:t>）午後</w:t>
      </w:r>
      <w:r w:rsidR="009B5122">
        <w:rPr>
          <w:rFonts w:ascii="ＭＳ ゴシック" w:eastAsia="ＭＳ ゴシック" w:hAnsi="ＭＳ ゴシック" w:cs="Times New Roman" w:hint="eastAsia"/>
          <w:sz w:val="22"/>
        </w:rPr>
        <w:t>２</w:t>
      </w:r>
      <w:r w:rsidRPr="00465F3C">
        <w:rPr>
          <w:rFonts w:ascii="ＭＳ ゴシック" w:eastAsia="ＭＳ ゴシック" w:hAnsi="ＭＳ ゴシック" w:cs="Times New Roman" w:hint="eastAsia"/>
          <w:sz w:val="22"/>
        </w:rPr>
        <w:t>時３０分から午後</w:t>
      </w:r>
      <w:r w:rsidR="009B5122">
        <w:rPr>
          <w:rFonts w:ascii="ＭＳ ゴシック" w:eastAsia="ＭＳ ゴシック" w:hAnsi="ＭＳ ゴシック" w:cs="Times New Roman" w:hint="eastAsia"/>
          <w:sz w:val="22"/>
        </w:rPr>
        <w:t>３</w:t>
      </w:r>
      <w:r w:rsidRPr="00465F3C">
        <w:rPr>
          <w:rFonts w:ascii="ＭＳ ゴシック" w:eastAsia="ＭＳ ゴシック" w:hAnsi="ＭＳ ゴシック" w:cs="Times New Roman" w:hint="eastAsia"/>
          <w:sz w:val="22"/>
        </w:rPr>
        <w:t>時</w:t>
      </w:r>
      <w:r w:rsidR="009B5122">
        <w:rPr>
          <w:rFonts w:ascii="ＭＳ ゴシック" w:eastAsia="ＭＳ ゴシック" w:hAnsi="ＭＳ ゴシック" w:cs="Times New Roman" w:hint="eastAsia"/>
          <w:sz w:val="22"/>
        </w:rPr>
        <w:t>３０分</w:t>
      </w:r>
    </w:p>
    <w:p w14:paraId="5C8F4458" w14:textId="77777777" w:rsidR="00CA47C5" w:rsidRPr="00465F3C" w:rsidRDefault="00CA47C5" w:rsidP="00CA47C5">
      <w:pPr>
        <w:ind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○第２回委員会　平成２</w:t>
      </w:r>
      <w:r w:rsidR="009B5122">
        <w:rPr>
          <w:rFonts w:ascii="ＭＳ ゴシック" w:eastAsia="ＭＳ ゴシック" w:hAnsi="ＭＳ ゴシック" w:cs="Times New Roman" w:hint="eastAsia"/>
          <w:sz w:val="22"/>
        </w:rPr>
        <w:t>７</w:t>
      </w:r>
      <w:r w:rsidRPr="00465F3C">
        <w:rPr>
          <w:rFonts w:ascii="ＭＳ ゴシック" w:eastAsia="ＭＳ ゴシック" w:hAnsi="ＭＳ ゴシック" w:cs="Times New Roman" w:hint="eastAsia"/>
          <w:sz w:val="22"/>
        </w:rPr>
        <w:t>年３月１</w:t>
      </w:r>
      <w:r w:rsidR="009B5122">
        <w:rPr>
          <w:rFonts w:ascii="ＭＳ ゴシック" w:eastAsia="ＭＳ ゴシック" w:hAnsi="ＭＳ ゴシック" w:cs="Times New Roman" w:hint="eastAsia"/>
          <w:sz w:val="22"/>
        </w:rPr>
        <w:t>９</w:t>
      </w:r>
      <w:r w:rsidRPr="00465F3C">
        <w:rPr>
          <w:rFonts w:ascii="ＭＳ ゴシック" w:eastAsia="ＭＳ ゴシック" w:hAnsi="ＭＳ ゴシック" w:cs="Times New Roman" w:hint="eastAsia"/>
          <w:sz w:val="22"/>
        </w:rPr>
        <w:t>日（</w:t>
      </w:r>
      <w:r w:rsidR="009B5122">
        <w:rPr>
          <w:rFonts w:ascii="ＭＳ ゴシック" w:eastAsia="ＭＳ ゴシック" w:hAnsi="ＭＳ ゴシック" w:cs="Times New Roman" w:hint="eastAsia"/>
          <w:sz w:val="22"/>
        </w:rPr>
        <w:t>木</w:t>
      </w:r>
      <w:r w:rsidRPr="00465F3C">
        <w:rPr>
          <w:rFonts w:ascii="ＭＳ ゴシック" w:eastAsia="ＭＳ ゴシック" w:hAnsi="ＭＳ ゴシック" w:cs="Times New Roman" w:hint="eastAsia"/>
          <w:sz w:val="22"/>
        </w:rPr>
        <w:t>）午前１０時から１２時</w:t>
      </w:r>
    </w:p>
    <w:p w14:paraId="5C8F4459" w14:textId="77777777" w:rsidR="00CA47C5" w:rsidRPr="00465F3C" w:rsidRDefault="00CA47C5" w:rsidP="00CA47C5">
      <w:pPr>
        <w:ind w:leftChars="300" w:left="63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どちらも</w:t>
      </w:r>
      <w:r w:rsidR="00BD03FF">
        <w:rPr>
          <w:rFonts w:ascii="ＭＳ ゴシック" w:eastAsia="ＭＳ ゴシック" w:hAnsi="ＭＳ ゴシック" w:cs="Times New Roman" w:hint="eastAsia"/>
          <w:sz w:val="22"/>
        </w:rPr>
        <w:t>開催</w:t>
      </w:r>
      <w:r w:rsidR="00BE5256" w:rsidRPr="00465F3C">
        <w:rPr>
          <w:rFonts w:ascii="ＭＳ ゴシック" w:eastAsia="ＭＳ ゴシック" w:hAnsi="ＭＳ ゴシック" w:cs="Times New Roman" w:hint="eastAsia"/>
          <w:sz w:val="22"/>
        </w:rPr>
        <w:t>場所は</w:t>
      </w:r>
      <w:r w:rsidRPr="00465F3C">
        <w:rPr>
          <w:rFonts w:ascii="ＭＳ ゴシック" w:eastAsia="ＭＳ ゴシック" w:hAnsi="ＭＳ ゴシック" w:cs="Times New Roman" w:hint="eastAsia"/>
          <w:sz w:val="22"/>
        </w:rPr>
        <w:t>大阪府</w:t>
      </w:r>
      <w:r w:rsidR="009B5122">
        <w:rPr>
          <w:rFonts w:ascii="ＭＳ ゴシック" w:eastAsia="ＭＳ ゴシック" w:hAnsi="ＭＳ ゴシック" w:cs="Times New Roman" w:hint="eastAsia"/>
          <w:sz w:val="22"/>
        </w:rPr>
        <w:t>議会会館１</w:t>
      </w:r>
      <w:r w:rsidRPr="00465F3C">
        <w:rPr>
          <w:rFonts w:ascii="ＭＳ ゴシック" w:eastAsia="ＭＳ ゴシック" w:hAnsi="ＭＳ ゴシック" w:cs="Times New Roman" w:hint="eastAsia"/>
          <w:sz w:val="22"/>
        </w:rPr>
        <w:t xml:space="preserve">階　</w:t>
      </w:r>
      <w:r w:rsidR="009B5122">
        <w:rPr>
          <w:rFonts w:ascii="ＭＳ ゴシック" w:eastAsia="ＭＳ ゴシック" w:hAnsi="ＭＳ ゴシック" w:cs="Times New Roman" w:hint="eastAsia"/>
          <w:sz w:val="22"/>
        </w:rPr>
        <w:t>談話室</w:t>
      </w:r>
    </w:p>
    <w:p w14:paraId="5C8F445A" w14:textId="77777777" w:rsidR="00CA47C5" w:rsidRPr="00465F3C" w:rsidRDefault="00CA47C5" w:rsidP="00CA47C5">
      <w:pPr>
        <w:rPr>
          <w:rFonts w:ascii="ＭＳ ゴシック" w:eastAsia="ＭＳ ゴシック" w:hAnsi="ＭＳ ゴシック" w:cs="Times New Roman"/>
          <w:sz w:val="22"/>
        </w:rPr>
      </w:pPr>
    </w:p>
    <w:p w14:paraId="5C8F445B"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00CA47C5" w:rsidRPr="00465F3C">
        <w:rPr>
          <w:rFonts w:ascii="ＭＳ ゴシック" w:eastAsia="ＭＳ ゴシック" w:hAnsi="ＭＳ ゴシック" w:cs="Times New Roman" w:hint="eastAsia"/>
          <w:sz w:val="22"/>
        </w:rPr>
        <w:t>審査方法</w:t>
      </w:r>
    </w:p>
    <w:p w14:paraId="5C8F445C" w14:textId="67627C84" w:rsidR="00CA47C5" w:rsidRPr="00465F3C" w:rsidRDefault="00CA47C5" w:rsidP="00CA47C5">
      <w:pPr>
        <w:ind w:leftChars="200" w:left="42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あらかじめ定められた審査基準（公募要領に記載）に基づき、書類審査及びプレゼンテーション審査を実施し、</w:t>
      </w:r>
      <w:r w:rsidR="00783C6E">
        <w:rPr>
          <w:rFonts w:ascii="ＭＳ ゴシック" w:eastAsia="ＭＳ ゴシック" w:hAnsi="ＭＳ ゴシック" w:cs="Times New Roman" w:hint="eastAsia"/>
          <w:sz w:val="22"/>
        </w:rPr>
        <w:t>選定委員会の各委員（３名）の評価</w:t>
      </w:r>
      <w:r w:rsidR="00B01168">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もとに、</w:t>
      </w:r>
      <w:r w:rsidR="009B5122">
        <w:rPr>
          <w:rFonts w:ascii="ＭＳ ゴシック" w:eastAsia="ＭＳ ゴシック" w:hAnsi="ＭＳ ゴシック" w:cs="Times New Roman" w:hint="eastAsia"/>
          <w:sz w:val="22"/>
        </w:rPr>
        <w:t>合議により総合評価</w:t>
      </w:r>
      <w:r w:rsidR="00E0329F">
        <w:rPr>
          <w:rFonts w:ascii="ＭＳ ゴシック" w:eastAsia="ＭＳ ゴシック" w:hAnsi="ＭＳ ゴシック" w:cs="Times New Roman" w:hint="eastAsia"/>
          <w:sz w:val="22"/>
        </w:rPr>
        <w:t>を</w:t>
      </w:r>
      <w:r w:rsidR="00783C6E">
        <w:rPr>
          <w:rFonts w:ascii="ＭＳ ゴシック" w:eastAsia="ＭＳ ゴシック" w:hAnsi="ＭＳ ゴシック" w:cs="Times New Roman" w:hint="eastAsia"/>
          <w:sz w:val="22"/>
        </w:rPr>
        <w:t>行い</w:t>
      </w:r>
      <w:r w:rsidR="009B5122">
        <w:rPr>
          <w:rFonts w:ascii="ＭＳ ゴシック" w:eastAsia="ＭＳ ゴシック" w:hAnsi="ＭＳ ゴシック" w:cs="Times New Roman" w:hint="eastAsia"/>
          <w:sz w:val="22"/>
        </w:rPr>
        <w:t>、</w:t>
      </w:r>
      <w:r w:rsidRPr="00465F3C">
        <w:rPr>
          <w:rFonts w:ascii="ＭＳ ゴシック" w:eastAsia="ＭＳ ゴシック" w:hAnsi="ＭＳ ゴシック" w:cs="Times New Roman" w:hint="eastAsia"/>
          <w:sz w:val="22"/>
        </w:rPr>
        <w:t>最優秀提案事業者として選定する。</w:t>
      </w:r>
    </w:p>
    <w:p w14:paraId="5C8F445D" w14:textId="77777777" w:rsidR="00CA47C5" w:rsidRPr="00465F3C" w:rsidRDefault="00CA47C5" w:rsidP="00CA47C5">
      <w:pPr>
        <w:rPr>
          <w:rFonts w:ascii="ＭＳ ゴシック" w:eastAsia="ＭＳ ゴシック" w:hAnsi="ＭＳ ゴシック" w:cs="Times New Roman"/>
          <w:sz w:val="22"/>
        </w:rPr>
      </w:pPr>
    </w:p>
    <w:p w14:paraId="5C8F445E"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３　</w:t>
      </w:r>
      <w:r w:rsidR="00CA47C5" w:rsidRPr="00465F3C">
        <w:rPr>
          <w:rFonts w:ascii="ＭＳ ゴシック" w:eastAsia="ＭＳ ゴシック" w:hAnsi="ＭＳ ゴシック" w:cs="Times New Roman" w:hint="eastAsia"/>
          <w:sz w:val="22"/>
        </w:rPr>
        <w:t>審査対象者（提案事業者）</w:t>
      </w:r>
    </w:p>
    <w:p w14:paraId="5C8F445F" w14:textId="77777777" w:rsidR="00BD03FF" w:rsidRDefault="00631472" w:rsidP="00CA47C5">
      <w:pPr>
        <w:ind w:leftChars="200" w:left="4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次の</w:t>
      </w:r>
      <w:r w:rsidR="00CA47C5" w:rsidRPr="00465F3C">
        <w:rPr>
          <w:rFonts w:ascii="ＭＳ ゴシック" w:eastAsia="ＭＳ ゴシック" w:hAnsi="ＭＳ ゴシック" w:cs="Times New Roman" w:hint="eastAsia"/>
          <w:sz w:val="22"/>
        </w:rPr>
        <w:t>２</w:t>
      </w:r>
      <w:r>
        <w:rPr>
          <w:rFonts w:ascii="ＭＳ ゴシック" w:eastAsia="ＭＳ ゴシック" w:hAnsi="ＭＳ ゴシック" w:cs="Times New Roman" w:hint="eastAsia"/>
          <w:sz w:val="22"/>
        </w:rPr>
        <w:t>者から</w:t>
      </w:r>
      <w:r w:rsidR="00EC36B4">
        <w:rPr>
          <w:rFonts w:ascii="ＭＳ ゴシック" w:eastAsia="ＭＳ ゴシック" w:hAnsi="ＭＳ ゴシック" w:cs="Times New Roman" w:hint="eastAsia"/>
          <w:sz w:val="22"/>
        </w:rPr>
        <w:t>の応募</w:t>
      </w:r>
      <w:r>
        <w:rPr>
          <w:rFonts w:ascii="ＭＳ ゴシック" w:eastAsia="ＭＳ ゴシック" w:hAnsi="ＭＳ ゴシック" w:cs="Times New Roman" w:hint="eastAsia"/>
          <w:sz w:val="22"/>
        </w:rPr>
        <w:t>を</w:t>
      </w:r>
      <w:r w:rsidR="00CA1996">
        <w:rPr>
          <w:rFonts w:ascii="ＭＳ ゴシック" w:eastAsia="ＭＳ ゴシック" w:hAnsi="ＭＳ ゴシック" w:cs="Times New Roman" w:hint="eastAsia"/>
          <w:sz w:val="22"/>
        </w:rPr>
        <w:t>事務局（府人権</w:t>
      </w:r>
      <w:r w:rsidR="00F262EE">
        <w:rPr>
          <w:rFonts w:ascii="ＭＳ ゴシック" w:eastAsia="ＭＳ ゴシック" w:hAnsi="ＭＳ ゴシック" w:cs="Times New Roman" w:hint="eastAsia"/>
          <w:sz w:val="22"/>
        </w:rPr>
        <w:t>局</w:t>
      </w:r>
      <w:r w:rsidR="00CA1996">
        <w:rPr>
          <w:rFonts w:ascii="ＭＳ ゴシック" w:eastAsia="ＭＳ ゴシック" w:hAnsi="ＭＳ ゴシック" w:cs="Times New Roman" w:hint="eastAsia"/>
          <w:sz w:val="22"/>
        </w:rPr>
        <w:t>）で</w:t>
      </w:r>
      <w:r>
        <w:rPr>
          <w:rFonts w:ascii="ＭＳ ゴシック" w:eastAsia="ＭＳ ゴシック" w:hAnsi="ＭＳ ゴシック" w:cs="Times New Roman" w:hint="eastAsia"/>
          <w:sz w:val="22"/>
        </w:rPr>
        <w:t>受け付けた。</w:t>
      </w:r>
      <w:r w:rsidRPr="00465F3C">
        <w:rPr>
          <w:rFonts w:ascii="ＭＳ ゴシック" w:eastAsia="ＭＳ ゴシック" w:hAnsi="ＭＳ ゴシック" w:cs="Times New Roman" w:hint="eastAsia"/>
          <w:sz w:val="22"/>
        </w:rPr>
        <w:t>（</w:t>
      </w:r>
      <w:r w:rsidR="00EC36B4">
        <w:rPr>
          <w:rFonts w:ascii="ＭＳ ゴシック" w:eastAsia="ＭＳ ゴシック" w:hAnsi="ＭＳ ゴシック" w:cs="Times New Roman" w:hint="eastAsia"/>
          <w:sz w:val="22"/>
        </w:rPr>
        <w:t>応募</w:t>
      </w:r>
      <w:r w:rsidRPr="00465F3C">
        <w:rPr>
          <w:rFonts w:ascii="ＭＳ ゴシック" w:eastAsia="ＭＳ ゴシック" w:hAnsi="ＭＳ ゴシック" w:cs="Times New Roman" w:hint="eastAsia"/>
          <w:sz w:val="22"/>
        </w:rPr>
        <w:t>受付順</w:t>
      </w:r>
      <w:r>
        <w:rPr>
          <w:rFonts w:ascii="ＭＳ ゴシック" w:eastAsia="ＭＳ ゴシック" w:hAnsi="ＭＳ ゴシック" w:cs="Times New Roman" w:hint="eastAsia"/>
          <w:sz w:val="22"/>
        </w:rPr>
        <w:t>に表示</w:t>
      </w:r>
      <w:r w:rsidRPr="00465F3C">
        <w:rPr>
          <w:rFonts w:ascii="ＭＳ ゴシック" w:eastAsia="ＭＳ ゴシック" w:hAnsi="ＭＳ ゴシック" w:cs="Times New Roman" w:hint="eastAsia"/>
          <w:sz w:val="22"/>
        </w:rPr>
        <w:t>）</w:t>
      </w:r>
    </w:p>
    <w:p w14:paraId="5C8F4460" w14:textId="77777777" w:rsidR="00F262EE" w:rsidRDefault="00F262EE" w:rsidP="00F262EE">
      <w:pPr>
        <w:ind w:leftChars="300" w:left="107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F262EE">
        <w:rPr>
          <w:rFonts w:ascii="ＭＳ ゴシック" w:eastAsia="ＭＳ ゴシック" w:hAnsi="ＭＳ ゴシック" w:cs="Times New Roman" w:hint="eastAsia"/>
          <w:sz w:val="22"/>
        </w:rPr>
        <w:t>公益財団法人大阪ＹＷＣＡ</w:t>
      </w:r>
    </w:p>
    <w:p w14:paraId="5C8F4461" w14:textId="77777777" w:rsidR="00CA47C5" w:rsidRPr="00465F3C" w:rsidRDefault="00F262EE" w:rsidP="00CA47C5">
      <w:pPr>
        <w:ind w:leftChars="300" w:left="107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・一般</w:t>
      </w:r>
      <w:r w:rsidR="00CA47C5" w:rsidRPr="00465F3C">
        <w:rPr>
          <w:rFonts w:ascii="ＭＳ ゴシック" w:eastAsia="ＭＳ ゴシック" w:hAnsi="ＭＳ ゴシック" w:cs="Times New Roman" w:hint="eastAsia"/>
          <w:sz w:val="22"/>
        </w:rPr>
        <w:t>財団法人大阪府人権協会</w:t>
      </w:r>
    </w:p>
    <w:p w14:paraId="5C8F4462" w14:textId="77777777" w:rsidR="00CA47C5" w:rsidRPr="00465F3C" w:rsidRDefault="00CA47C5" w:rsidP="00CA47C5">
      <w:pPr>
        <w:rPr>
          <w:rFonts w:ascii="ＭＳ ゴシック" w:eastAsia="ＭＳ ゴシック" w:hAnsi="ＭＳ ゴシック" w:cs="Times New Roman"/>
          <w:sz w:val="22"/>
        </w:rPr>
      </w:pPr>
    </w:p>
    <w:p w14:paraId="5C8F4463" w14:textId="77777777" w:rsidR="00CA47C5" w:rsidRPr="00465F3C" w:rsidRDefault="00C95CA9" w:rsidP="00CA47C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４　</w:t>
      </w:r>
      <w:r w:rsidR="00CA47C5" w:rsidRPr="00465F3C">
        <w:rPr>
          <w:rFonts w:ascii="ＭＳ ゴシック" w:eastAsia="ＭＳ ゴシック" w:hAnsi="ＭＳ ゴシック" w:cs="Times New Roman" w:hint="eastAsia"/>
          <w:sz w:val="22"/>
        </w:rPr>
        <w:t>議事概要</w:t>
      </w:r>
    </w:p>
    <w:p w14:paraId="5C8F4464" w14:textId="77777777" w:rsidR="00CA47C5" w:rsidRPr="00465F3C" w:rsidRDefault="00CA47C5" w:rsidP="00CA47C5">
      <w:pPr>
        <w:ind w:left="22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　第１回委員会の議事は次のとおり</w:t>
      </w:r>
      <w:r w:rsidR="00BD03FF">
        <w:rPr>
          <w:rFonts w:ascii="ＭＳ ゴシック" w:eastAsia="ＭＳ ゴシック" w:hAnsi="ＭＳ ゴシック" w:cs="Times New Roman" w:hint="eastAsia"/>
          <w:sz w:val="22"/>
        </w:rPr>
        <w:t>。</w:t>
      </w:r>
    </w:p>
    <w:p w14:paraId="5C8F4465" w14:textId="77777777" w:rsidR="00CA47C5" w:rsidRPr="00465F3C"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・委員長の選任</w:t>
      </w:r>
    </w:p>
    <w:p w14:paraId="5C8F4466" w14:textId="77777777" w:rsidR="00BE4AEB" w:rsidRDefault="00CA47C5" w:rsidP="00CA47C5">
      <w:pPr>
        <w:ind w:leftChars="100" w:left="210" w:firstLineChars="200" w:firstLine="44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・会議の公開・非公開に関する審議</w:t>
      </w:r>
    </w:p>
    <w:p w14:paraId="5C8F4467" w14:textId="77777777" w:rsidR="00CA47C5" w:rsidRPr="00465F3C" w:rsidRDefault="00CA47C5" w:rsidP="00BE4AEB">
      <w:pPr>
        <w:ind w:leftChars="415" w:left="871"/>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w:t>
      </w:r>
      <w:r w:rsidR="00BE4AEB">
        <w:rPr>
          <w:rFonts w:ascii="ＭＳ ゴシック" w:eastAsia="ＭＳ ゴシック" w:hAnsi="ＭＳ ゴシック" w:cs="Times New Roman" w:hint="eastAsia"/>
          <w:sz w:val="22"/>
        </w:rPr>
        <w:t>本委員会で審議する内容が、</w:t>
      </w:r>
      <w:hyperlink r:id="rId10" w:anchor="top" w:tooltip="大阪府情報公開条例" w:history="1">
        <w:r w:rsidR="00BE4AEB" w:rsidRPr="00F52DB2">
          <w:rPr>
            <w:rStyle w:val="a3"/>
            <w:rFonts w:ascii="ＭＳ ゴシック" w:eastAsia="ＭＳ ゴシック" w:hAnsi="ＭＳ ゴシック" w:cs="Times New Roman" w:hint="eastAsia"/>
            <w:color w:val="auto"/>
            <w:sz w:val="22"/>
            <w:u w:val="none"/>
          </w:rPr>
          <w:t>大阪府情報公開条例</w:t>
        </w:r>
      </w:hyperlink>
      <w:r w:rsidR="00BE4AEB" w:rsidRPr="00BE4AEB">
        <w:rPr>
          <w:rFonts w:ascii="ＭＳ ゴシック" w:eastAsia="ＭＳ ゴシック" w:hAnsi="ＭＳ ゴシック" w:cs="Times New Roman" w:hint="eastAsia"/>
          <w:sz w:val="22"/>
        </w:rPr>
        <w:t>第８条第１項第１号及び第４号の規定に</w:t>
      </w:r>
      <w:r w:rsidR="00BE4AEB">
        <w:rPr>
          <w:rFonts w:ascii="ＭＳ ゴシック" w:eastAsia="ＭＳ ゴシック" w:hAnsi="ＭＳ ゴシック" w:cs="Times New Roman" w:hint="eastAsia"/>
          <w:sz w:val="22"/>
        </w:rPr>
        <w:t>該当する情報に関するものであるため、</w:t>
      </w:r>
      <w:r w:rsidRPr="00465F3C">
        <w:rPr>
          <w:rFonts w:ascii="ＭＳ ゴシック" w:eastAsia="ＭＳ ゴシック" w:hAnsi="ＭＳ ゴシック" w:cs="Times New Roman" w:hint="eastAsia"/>
          <w:sz w:val="22"/>
        </w:rPr>
        <w:t>非公開とすることで決定）</w:t>
      </w:r>
    </w:p>
    <w:p w14:paraId="5C8F4468" w14:textId="77777777" w:rsidR="00CA47C5" w:rsidRPr="00465F3C" w:rsidRDefault="00BD03FF" w:rsidP="00E0329F">
      <w:pPr>
        <w:ind w:leftChars="300" w:left="85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・公募要領等の公示にあたり事務局</w:t>
      </w:r>
      <w:r w:rsidR="00CA47C5" w:rsidRPr="00465F3C">
        <w:rPr>
          <w:rFonts w:ascii="ＭＳ ゴシック" w:eastAsia="ＭＳ ゴシック" w:hAnsi="ＭＳ ゴシック" w:cs="Times New Roman" w:hint="eastAsia"/>
          <w:sz w:val="22"/>
        </w:rPr>
        <w:t>から仕様書の内容及び審査基準を中心に公募要領の内容を説明し</w:t>
      </w:r>
      <w:r w:rsidR="00B01168">
        <w:rPr>
          <w:rFonts w:ascii="ＭＳ ゴシック" w:eastAsia="ＭＳ ゴシック" w:hAnsi="ＭＳ ゴシック" w:cs="Times New Roman" w:hint="eastAsia"/>
          <w:sz w:val="22"/>
        </w:rPr>
        <w:t>、各委員との質疑応答が行われた。また、</w:t>
      </w:r>
      <w:r w:rsidR="00CA47C5" w:rsidRPr="00465F3C">
        <w:rPr>
          <w:rFonts w:ascii="ＭＳ ゴシック" w:eastAsia="ＭＳ ゴシック" w:hAnsi="ＭＳ ゴシック" w:cs="Times New Roman" w:hint="eastAsia"/>
          <w:sz w:val="22"/>
        </w:rPr>
        <w:t>審査基準をもとに採点や講評を行うための評価方法の細部事項を</w:t>
      </w:r>
      <w:r w:rsidR="00DB37BD">
        <w:rPr>
          <w:rFonts w:ascii="ＭＳ ゴシック" w:eastAsia="ＭＳ ゴシック" w:hAnsi="ＭＳ ゴシック" w:cs="Times New Roman" w:hint="eastAsia"/>
          <w:sz w:val="22"/>
        </w:rPr>
        <w:t>委員会で</w:t>
      </w:r>
      <w:r w:rsidR="00F262EE">
        <w:rPr>
          <w:rFonts w:ascii="ＭＳ ゴシック" w:eastAsia="ＭＳ ゴシック" w:hAnsi="ＭＳ ゴシック" w:cs="Times New Roman" w:hint="eastAsia"/>
          <w:sz w:val="22"/>
        </w:rPr>
        <w:t>確認</w:t>
      </w:r>
      <w:r w:rsidR="00CA47C5" w:rsidRPr="00465F3C">
        <w:rPr>
          <w:rFonts w:ascii="ＭＳ ゴシック" w:eastAsia="ＭＳ ゴシック" w:hAnsi="ＭＳ ゴシック" w:cs="Times New Roman" w:hint="eastAsia"/>
          <w:sz w:val="22"/>
        </w:rPr>
        <w:t>した</w:t>
      </w:r>
      <w:r w:rsidR="00BE5256" w:rsidRPr="00465F3C">
        <w:rPr>
          <w:rFonts w:ascii="ＭＳ ゴシック" w:eastAsia="ＭＳ ゴシック" w:hAnsi="ＭＳ ゴシック" w:cs="Times New Roman" w:hint="eastAsia"/>
          <w:sz w:val="22"/>
        </w:rPr>
        <w:t>。</w:t>
      </w:r>
    </w:p>
    <w:p w14:paraId="5C8F4469" w14:textId="77777777" w:rsidR="00CA47C5" w:rsidRPr="00465F3C" w:rsidRDefault="00CA47C5" w:rsidP="00CA47C5">
      <w:pPr>
        <w:ind w:leftChars="200" w:left="640" w:hangingChars="100" w:hanging="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第２回委員会では、公募要領で定められた審査基準等に基づき、提案事業者から提出された</w:t>
      </w:r>
      <w:r w:rsidR="00B01168">
        <w:rPr>
          <w:rFonts w:ascii="ＭＳ ゴシック" w:eastAsia="ＭＳ ゴシック" w:hAnsi="ＭＳ ゴシック" w:cs="Times New Roman" w:hint="eastAsia"/>
          <w:sz w:val="22"/>
        </w:rPr>
        <w:t>企画</w:t>
      </w:r>
      <w:r w:rsidRPr="00465F3C">
        <w:rPr>
          <w:rFonts w:ascii="ＭＳ ゴシック" w:eastAsia="ＭＳ ゴシック" w:hAnsi="ＭＳ ゴシック" w:cs="Times New Roman" w:hint="eastAsia"/>
          <w:sz w:val="22"/>
        </w:rPr>
        <w:t>提案やプレゼンテーションの内容を審査し、事業の目的に最も合致した企画・技術能力等を有する事業者の選定を行った</w:t>
      </w:r>
      <w:r w:rsidR="00BE5256" w:rsidRPr="00465F3C">
        <w:rPr>
          <w:rFonts w:ascii="ＭＳ ゴシック" w:eastAsia="ＭＳ ゴシック" w:hAnsi="ＭＳ ゴシック" w:cs="Times New Roman" w:hint="eastAsia"/>
          <w:sz w:val="22"/>
        </w:rPr>
        <w:t>。</w:t>
      </w:r>
    </w:p>
    <w:p w14:paraId="5C8F446A" w14:textId="77777777" w:rsidR="00CA47C5" w:rsidRPr="00465F3C" w:rsidRDefault="00CA47C5" w:rsidP="00CA47C5">
      <w:pPr>
        <w:ind w:leftChars="200" w:left="4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具体的な審査方法については、以下のとおり</w:t>
      </w:r>
      <w:r w:rsidR="00BD03FF">
        <w:rPr>
          <w:rFonts w:ascii="ＭＳ ゴシック" w:eastAsia="ＭＳ ゴシック" w:hAnsi="ＭＳ ゴシック" w:cs="Times New Roman" w:hint="eastAsia"/>
          <w:sz w:val="22"/>
        </w:rPr>
        <w:t>。</w:t>
      </w:r>
    </w:p>
    <w:p w14:paraId="5C8F446B"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（１）書類審査</w:t>
      </w:r>
    </w:p>
    <w:p w14:paraId="5C8F446C" w14:textId="70D4EBB6" w:rsidR="00CA47C5" w:rsidRPr="00465F3C" w:rsidRDefault="00B01168"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・企画提案書に基づき、</w:t>
      </w:r>
      <w:r w:rsidR="00CA47C5" w:rsidRPr="00465F3C">
        <w:rPr>
          <w:rFonts w:ascii="ＭＳ ゴシック" w:eastAsia="ＭＳ ゴシック" w:hAnsi="ＭＳ ゴシック" w:cs="Times New Roman" w:hint="eastAsia"/>
          <w:sz w:val="22"/>
        </w:rPr>
        <w:t>委員が評価</w:t>
      </w:r>
      <w:r w:rsidR="00BD03FF">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（なお、企画提案書は事前に事務局から各委員</w:t>
      </w:r>
      <w:r w:rsidR="00783C6E">
        <w:rPr>
          <w:rFonts w:ascii="ＭＳ ゴシック" w:eastAsia="ＭＳ ゴシック" w:hAnsi="ＭＳ ゴシック" w:cs="Times New Roman" w:hint="eastAsia"/>
          <w:sz w:val="22"/>
        </w:rPr>
        <w:t>あて送付して</w:t>
      </w:r>
      <w:r>
        <w:rPr>
          <w:rFonts w:ascii="ＭＳ ゴシック" w:eastAsia="ＭＳ ゴシック" w:hAnsi="ＭＳ ゴシック" w:cs="Times New Roman" w:hint="eastAsia"/>
          <w:sz w:val="22"/>
        </w:rPr>
        <w:t>いた。）</w:t>
      </w:r>
    </w:p>
    <w:p w14:paraId="5C8F446D" w14:textId="77777777" w:rsidR="00CA47C5" w:rsidRPr="00465F3C" w:rsidRDefault="00CA47C5" w:rsidP="00CA47C5">
      <w:pPr>
        <w:ind w:leftChars="100" w:left="210" w:firstLineChars="100" w:firstLine="22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（２）プレゼンテーション審査</w:t>
      </w:r>
    </w:p>
    <w:p w14:paraId="5C8F446E" w14:textId="77777777" w:rsidR="00CA47C5" w:rsidRPr="00465F3C" w:rsidRDefault="006D4F05" w:rsidP="00E0329F">
      <w:pPr>
        <w:ind w:leftChars="400" w:left="106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・提案内容について提案事業者がそれぞれ２０</w:t>
      </w:r>
      <w:r w:rsidR="00CA47C5" w:rsidRPr="00465F3C">
        <w:rPr>
          <w:rFonts w:ascii="ＭＳ ゴシック" w:eastAsia="ＭＳ ゴシック" w:hAnsi="ＭＳ ゴシック" w:cs="Times New Roman" w:hint="eastAsia"/>
          <w:sz w:val="22"/>
        </w:rPr>
        <w:t>分間のプレゼンテーションを実施</w:t>
      </w:r>
      <w:r>
        <w:rPr>
          <w:rFonts w:ascii="ＭＳ ゴシック" w:eastAsia="ＭＳ ゴシック" w:hAnsi="ＭＳ ゴシック" w:cs="Times New Roman" w:hint="eastAsia"/>
          <w:sz w:val="22"/>
        </w:rPr>
        <w:t>。</w:t>
      </w:r>
    </w:p>
    <w:p w14:paraId="5C8F446F" w14:textId="77777777" w:rsidR="00CA47C5" w:rsidRPr="00465F3C" w:rsidRDefault="00B01168" w:rsidP="00CA47C5">
      <w:pPr>
        <w:ind w:leftChars="400" w:left="8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・プレゼンテーションの後、</w:t>
      </w:r>
      <w:r w:rsidR="00CA47C5" w:rsidRPr="00465F3C">
        <w:rPr>
          <w:rFonts w:ascii="ＭＳ ゴシック" w:eastAsia="ＭＳ ゴシック" w:hAnsi="ＭＳ ゴシック" w:cs="Times New Roman" w:hint="eastAsia"/>
          <w:sz w:val="22"/>
        </w:rPr>
        <w:t>委員から提案事業者への質疑</w:t>
      </w:r>
      <w:r>
        <w:rPr>
          <w:rFonts w:ascii="ＭＳ ゴシック" w:eastAsia="ＭＳ ゴシック" w:hAnsi="ＭＳ ゴシック" w:cs="Times New Roman" w:hint="eastAsia"/>
          <w:sz w:val="22"/>
        </w:rPr>
        <w:t>が</w:t>
      </w:r>
      <w:r w:rsidR="00CA47C5" w:rsidRPr="00465F3C">
        <w:rPr>
          <w:rFonts w:ascii="ＭＳ ゴシック" w:eastAsia="ＭＳ ゴシック" w:hAnsi="ＭＳ ゴシック" w:cs="Times New Roman" w:hint="eastAsia"/>
          <w:sz w:val="22"/>
        </w:rPr>
        <w:t>行</w:t>
      </w:r>
      <w:r>
        <w:rPr>
          <w:rFonts w:ascii="ＭＳ ゴシック" w:eastAsia="ＭＳ ゴシック" w:hAnsi="ＭＳ ゴシック" w:cs="Times New Roman" w:hint="eastAsia"/>
          <w:sz w:val="22"/>
        </w:rPr>
        <w:t>われ</w:t>
      </w:r>
      <w:r w:rsidR="00CA47C5" w:rsidRPr="00465F3C">
        <w:rPr>
          <w:rFonts w:ascii="ＭＳ ゴシック" w:eastAsia="ＭＳ ゴシック" w:hAnsi="ＭＳ ゴシック" w:cs="Times New Roman" w:hint="eastAsia"/>
          <w:sz w:val="22"/>
        </w:rPr>
        <w:t>た</w:t>
      </w:r>
      <w:r w:rsidR="006D4F05">
        <w:rPr>
          <w:rFonts w:ascii="ＭＳ ゴシック" w:eastAsia="ＭＳ ゴシック" w:hAnsi="ＭＳ ゴシック" w:cs="Times New Roman" w:hint="eastAsia"/>
          <w:sz w:val="22"/>
        </w:rPr>
        <w:t>。</w:t>
      </w:r>
    </w:p>
    <w:p w14:paraId="5C8F4470" w14:textId="77777777" w:rsidR="00171A9B" w:rsidRPr="00465F3C" w:rsidRDefault="00CA47C5" w:rsidP="00BE5256">
      <w:pPr>
        <w:ind w:leftChars="-111" w:left="427" w:hangingChars="300" w:hanging="660"/>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 xml:space="preserve">　　　</w:t>
      </w:r>
    </w:p>
    <w:p w14:paraId="5C8F4471" w14:textId="2D331F19" w:rsidR="00CA47C5" w:rsidRPr="00465F3C" w:rsidRDefault="00CA47C5" w:rsidP="00171A9B">
      <w:pPr>
        <w:ind w:leftChars="204" w:left="428"/>
        <w:rPr>
          <w:rFonts w:ascii="ＭＳ ゴシック" w:eastAsia="ＭＳ ゴシック" w:hAnsi="ＭＳ ゴシック" w:cs="Times New Roman"/>
          <w:sz w:val="22"/>
        </w:rPr>
      </w:pPr>
      <w:r w:rsidRPr="00465F3C">
        <w:rPr>
          <w:rFonts w:ascii="ＭＳ ゴシック" w:eastAsia="ＭＳ ゴシック" w:hAnsi="ＭＳ ゴシック" w:cs="Times New Roman" w:hint="eastAsia"/>
          <w:sz w:val="22"/>
        </w:rPr>
        <w:t>（なお、書類審査及びプレゼンテーション審査では、提案内容をより公正に審査できるようにするため、</w:t>
      </w:r>
      <w:r w:rsidR="00B01168">
        <w:rPr>
          <w:rFonts w:ascii="ＭＳ ゴシック" w:eastAsia="ＭＳ ゴシック" w:hAnsi="ＭＳ ゴシック" w:cs="Times New Roman" w:hint="eastAsia"/>
          <w:sz w:val="22"/>
        </w:rPr>
        <w:t>企画</w:t>
      </w:r>
      <w:r w:rsidRPr="00465F3C">
        <w:rPr>
          <w:rFonts w:ascii="ＭＳ ゴシック" w:eastAsia="ＭＳ ゴシック" w:hAnsi="ＭＳ ゴシック" w:cs="Times New Roman" w:hint="eastAsia"/>
          <w:sz w:val="22"/>
        </w:rPr>
        <w:t>提案書における提案事業者の名称、代表者氏名等を非表示として「事業者</w:t>
      </w:r>
      <w:r w:rsidR="00783C6E">
        <w:rPr>
          <w:rFonts w:ascii="ＭＳ ゴシック" w:eastAsia="ＭＳ ゴシック" w:hAnsi="ＭＳ ゴシック" w:cs="Times New Roman" w:hint="eastAsia"/>
          <w:sz w:val="22"/>
        </w:rPr>
        <w:t>１</w:t>
      </w:r>
      <w:r w:rsidRPr="00465F3C">
        <w:rPr>
          <w:rFonts w:ascii="ＭＳ ゴシック" w:eastAsia="ＭＳ ゴシック" w:hAnsi="ＭＳ ゴシック" w:cs="Times New Roman" w:hint="eastAsia"/>
          <w:sz w:val="22"/>
        </w:rPr>
        <w:t>」「事業者</w:t>
      </w:r>
      <w:r w:rsidR="00783C6E">
        <w:rPr>
          <w:rFonts w:ascii="ＭＳ ゴシック" w:eastAsia="ＭＳ ゴシック" w:hAnsi="ＭＳ ゴシック" w:cs="Times New Roman" w:hint="eastAsia"/>
          <w:sz w:val="22"/>
        </w:rPr>
        <w:t>２</w:t>
      </w:r>
      <w:r w:rsidRPr="00465F3C">
        <w:rPr>
          <w:rFonts w:ascii="ＭＳ ゴシック" w:eastAsia="ＭＳ ゴシック" w:hAnsi="ＭＳ ゴシック" w:cs="Times New Roman" w:hint="eastAsia"/>
          <w:sz w:val="22"/>
        </w:rPr>
        <w:t>」と表示・呼称し、審査を行った。）</w:t>
      </w:r>
    </w:p>
    <w:p w14:paraId="5C8F4472" w14:textId="77777777" w:rsidR="00CA47C5" w:rsidRPr="00CA47C5" w:rsidRDefault="00CA47C5" w:rsidP="00CA47C5">
      <w:pPr>
        <w:rPr>
          <w:rFonts w:ascii="ＭＳ ゴシック" w:eastAsia="ＭＳ ゴシック" w:hAnsi="ＭＳ ゴシック" w:cs="Times New Roman"/>
          <w:sz w:val="22"/>
        </w:rPr>
      </w:pPr>
      <w:r w:rsidRPr="00465F3C">
        <w:rPr>
          <w:rFonts w:ascii="ＭＳ ゴシック" w:eastAsia="ＭＳ ゴシック" w:hAnsi="ＭＳ ゴシック" w:cs="Times New Roman"/>
          <w:sz w:val="22"/>
        </w:rPr>
        <w:br w:type="page"/>
      </w:r>
      <w:r w:rsidRPr="00CA47C5">
        <w:rPr>
          <w:rFonts w:ascii="ＭＳ ゴシック" w:eastAsia="ＭＳ ゴシック" w:hAnsi="ＭＳ ゴシック" w:cs="Times New Roman" w:hint="eastAsia"/>
          <w:sz w:val="22"/>
        </w:rPr>
        <w:lastRenderedPageBreak/>
        <w:t>【</w:t>
      </w:r>
      <w:r w:rsidR="00961861">
        <w:rPr>
          <w:rFonts w:ascii="ＭＳ ゴシック" w:eastAsia="ＭＳ ゴシック" w:hAnsi="ＭＳ ゴシック" w:cs="Times New Roman" w:hint="eastAsia"/>
          <w:sz w:val="22"/>
        </w:rPr>
        <w:t>委員から提案事業者への</w:t>
      </w:r>
      <w:r w:rsidRPr="00CA47C5">
        <w:rPr>
          <w:rFonts w:ascii="ＭＳ ゴシック" w:eastAsia="ＭＳ ゴシック" w:hAnsi="ＭＳ ゴシック" w:cs="Times New Roman" w:hint="eastAsia"/>
          <w:sz w:val="22"/>
        </w:rPr>
        <w:t>主な質問の内容】</w:t>
      </w:r>
    </w:p>
    <w:p w14:paraId="5C8F4473" w14:textId="001BB819" w:rsidR="00CA47C5" w:rsidRPr="00CA47C5" w:rsidRDefault="00CA47C5" w:rsidP="00C56CB2">
      <w:pPr>
        <w:ind w:leftChars="100" w:left="430" w:hangingChars="100" w:hanging="220"/>
        <w:rPr>
          <w:rFonts w:ascii="ＭＳ ゴシック" w:eastAsia="ＭＳ ゴシック" w:hAnsi="ＭＳ ゴシック" w:cs="Times New Roman"/>
          <w:color w:val="000000"/>
          <w:sz w:val="22"/>
        </w:rPr>
      </w:pPr>
      <w:r w:rsidRPr="00CA47C5">
        <w:rPr>
          <w:rFonts w:ascii="ＭＳ ゴシック" w:eastAsia="ＭＳ ゴシック" w:hAnsi="ＭＳ ゴシック" w:cs="Times New Roman" w:hint="eastAsia"/>
          <w:color w:val="000000"/>
          <w:sz w:val="22"/>
        </w:rPr>
        <w:t>・</w:t>
      </w:r>
      <w:r w:rsidR="00201D65">
        <w:rPr>
          <w:rFonts w:ascii="ＭＳ ゴシック" w:eastAsia="ＭＳ ゴシック" w:hAnsi="ＭＳ ゴシック" w:cs="Times New Roman" w:hint="eastAsia"/>
          <w:color w:val="000000"/>
          <w:sz w:val="22"/>
        </w:rPr>
        <w:t>想定している相談員のキャリア</w:t>
      </w:r>
      <w:r w:rsidRPr="00CA47C5">
        <w:rPr>
          <w:rFonts w:ascii="ＭＳ ゴシック" w:eastAsia="ＭＳ ゴシック" w:hAnsi="ＭＳ ゴシック" w:cs="Times New Roman" w:hint="eastAsia"/>
          <w:color w:val="000000"/>
          <w:sz w:val="22"/>
        </w:rPr>
        <w:t>に</w:t>
      </w:r>
      <w:r w:rsidR="00201D65">
        <w:rPr>
          <w:rFonts w:ascii="ＭＳ ゴシック" w:eastAsia="ＭＳ ゴシック" w:hAnsi="ＭＳ ゴシック" w:cs="Times New Roman" w:hint="eastAsia"/>
          <w:color w:val="000000"/>
          <w:sz w:val="22"/>
        </w:rPr>
        <w:t>ついて</w:t>
      </w:r>
    </w:p>
    <w:p w14:paraId="5C8F4474" w14:textId="442ABFF7" w:rsidR="00CA47C5" w:rsidRPr="00CA47C5" w:rsidRDefault="00CA47C5" w:rsidP="00465F3C">
      <w:pPr>
        <w:ind w:leftChars="100" w:left="430" w:hangingChars="100" w:hanging="220"/>
        <w:rPr>
          <w:rFonts w:ascii="ＭＳ ゴシック" w:eastAsia="ＭＳ ゴシック" w:hAnsi="ＭＳ ゴシック" w:cs="Times New Roman"/>
          <w:color w:val="000000"/>
          <w:sz w:val="22"/>
        </w:rPr>
      </w:pPr>
      <w:r w:rsidRPr="00CA47C5">
        <w:rPr>
          <w:rFonts w:ascii="ＭＳ ゴシック" w:eastAsia="ＭＳ ゴシック" w:hAnsi="ＭＳ ゴシック" w:cs="Times New Roman" w:hint="eastAsia"/>
          <w:color w:val="000000"/>
          <w:sz w:val="22"/>
        </w:rPr>
        <w:t>・</w:t>
      </w:r>
      <w:r w:rsidR="00201D65">
        <w:rPr>
          <w:rFonts w:ascii="ＭＳ ゴシック" w:eastAsia="ＭＳ ゴシック" w:hAnsi="ＭＳ ゴシック" w:cs="Times New Roman" w:hint="eastAsia"/>
          <w:color w:val="000000"/>
          <w:sz w:val="22"/>
        </w:rPr>
        <w:t>府民向け相談事業の開設時間について</w:t>
      </w:r>
    </w:p>
    <w:p w14:paraId="5C8F4475" w14:textId="63FC367E" w:rsidR="00CA47C5" w:rsidRPr="008D07EA" w:rsidRDefault="00CA47C5" w:rsidP="00465F3C">
      <w:pPr>
        <w:ind w:leftChars="100" w:left="430" w:hangingChars="100" w:hanging="220"/>
        <w:rPr>
          <w:rFonts w:ascii="ＭＳ ゴシック" w:eastAsia="ＭＳ ゴシック" w:hAnsi="ＭＳ ゴシック" w:cs="Times New Roman"/>
          <w:color w:val="FF0000"/>
          <w:sz w:val="22"/>
        </w:rPr>
      </w:pPr>
      <w:r w:rsidRPr="00CA47C5">
        <w:rPr>
          <w:rFonts w:ascii="ＭＳ ゴシック" w:eastAsia="ＭＳ ゴシック" w:hAnsi="ＭＳ ゴシック" w:cs="Times New Roman" w:hint="eastAsia"/>
          <w:color w:val="000000"/>
          <w:sz w:val="22"/>
        </w:rPr>
        <w:t>・</w:t>
      </w:r>
      <w:r w:rsidR="00560F0A">
        <w:rPr>
          <w:rFonts w:ascii="ＭＳ ゴシック" w:eastAsia="ＭＳ ゴシック" w:hAnsi="ＭＳ ゴシック" w:cs="Times New Roman" w:hint="eastAsia"/>
          <w:color w:val="000000"/>
          <w:sz w:val="22"/>
        </w:rPr>
        <w:t>人権相談事業における</w:t>
      </w:r>
      <w:r w:rsidR="00201D65">
        <w:rPr>
          <w:rFonts w:ascii="ＭＳ ゴシック" w:eastAsia="ＭＳ ゴシック" w:hAnsi="ＭＳ ゴシック" w:cs="Times New Roman" w:hint="eastAsia"/>
          <w:color w:val="000000"/>
          <w:sz w:val="22"/>
        </w:rPr>
        <w:t>専門家との連携における連携体制に</w:t>
      </w:r>
      <w:r w:rsidRPr="00CA47C5">
        <w:rPr>
          <w:rFonts w:ascii="ＭＳ ゴシック" w:eastAsia="ＭＳ ゴシック" w:hAnsi="ＭＳ ゴシック" w:cs="Times New Roman" w:hint="eastAsia"/>
          <w:color w:val="000000"/>
          <w:sz w:val="22"/>
        </w:rPr>
        <w:t>ついて</w:t>
      </w:r>
    </w:p>
    <w:p w14:paraId="61831A8D" w14:textId="6E59CD2F" w:rsidR="00201D65" w:rsidRDefault="00CA47C5" w:rsidP="00201D65">
      <w:pPr>
        <w:ind w:leftChars="100" w:left="430" w:hangingChars="100" w:hanging="220"/>
        <w:rPr>
          <w:rFonts w:ascii="ＭＳ ゴシック" w:eastAsia="ＭＳ ゴシック" w:hAnsi="ＭＳ ゴシック" w:cs="Times New Roman"/>
          <w:color w:val="000000"/>
          <w:sz w:val="22"/>
        </w:rPr>
      </w:pPr>
      <w:r w:rsidRPr="00CA47C5">
        <w:rPr>
          <w:rFonts w:ascii="ＭＳ ゴシック" w:eastAsia="ＭＳ ゴシック" w:hAnsi="ＭＳ ゴシック" w:cs="Times New Roman" w:hint="eastAsia"/>
          <w:color w:val="000000"/>
          <w:sz w:val="22"/>
        </w:rPr>
        <w:t>・</w:t>
      </w:r>
      <w:r w:rsidR="00201D65">
        <w:rPr>
          <w:rFonts w:ascii="ＭＳ ゴシック" w:eastAsia="ＭＳ ゴシック" w:hAnsi="ＭＳ ゴシック" w:cs="Times New Roman" w:hint="eastAsia"/>
          <w:color w:val="000000"/>
          <w:sz w:val="22"/>
        </w:rPr>
        <w:t>人材養成事業</w:t>
      </w:r>
      <w:r w:rsidR="00783C6E">
        <w:rPr>
          <w:rFonts w:ascii="ＭＳ ゴシック" w:eastAsia="ＭＳ ゴシック" w:hAnsi="ＭＳ ゴシック" w:cs="Times New Roman" w:hint="eastAsia"/>
          <w:color w:val="000000"/>
          <w:sz w:val="22"/>
        </w:rPr>
        <w:t>で提案された</w:t>
      </w:r>
      <w:r w:rsidR="00201D65">
        <w:rPr>
          <w:rFonts w:ascii="ＭＳ ゴシック" w:eastAsia="ＭＳ ゴシック" w:hAnsi="ＭＳ ゴシック" w:cs="Times New Roman" w:hint="eastAsia"/>
          <w:color w:val="000000"/>
          <w:sz w:val="22"/>
        </w:rPr>
        <w:t>カリキュラム</w:t>
      </w:r>
      <w:r w:rsidR="00783C6E">
        <w:rPr>
          <w:rFonts w:ascii="ＭＳ ゴシック" w:eastAsia="ＭＳ ゴシック" w:hAnsi="ＭＳ ゴシック" w:cs="Times New Roman" w:hint="eastAsia"/>
          <w:color w:val="000000"/>
          <w:sz w:val="22"/>
        </w:rPr>
        <w:t>案における</w:t>
      </w:r>
      <w:r w:rsidR="00201D65">
        <w:rPr>
          <w:rFonts w:ascii="ＭＳ ゴシック" w:eastAsia="ＭＳ ゴシック" w:hAnsi="ＭＳ ゴシック" w:cs="Times New Roman" w:hint="eastAsia"/>
          <w:color w:val="000000"/>
          <w:sz w:val="22"/>
        </w:rPr>
        <w:t>フィールドワークやワークショップに対する運営方法や評価基準について</w:t>
      </w:r>
    </w:p>
    <w:p w14:paraId="1F7F720D" w14:textId="5A1E5D3B" w:rsidR="00560F0A" w:rsidRDefault="00560F0A" w:rsidP="00CA47C5">
      <w:pPr>
        <w:ind w:firstLineChars="100" w:firstLine="220"/>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w:t>
      </w:r>
      <w:r w:rsidR="00F064B1">
        <w:rPr>
          <w:rFonts w:ascii="ＭＳ ゴシック" w:eastAsia="ＭＳ ゴシック" w:hAnsi="ＭＳ ゴシック" w:cs="Times New Roman" w:hint="eastAsia"/>
          <w:color w:val="000000"/>
          <w:sz w:val="22"/>
        </w:rPr>
        <w:t>複合的な問題を</w:t>
      </w:r>
      <w:r>
        <w:rPr>
          <w:rFonts w:ascii="ＭＳ ゴシック" w:eastAsia="ＭＳ ゴシック" w:hAnsi="ＭＳ ゴシック" w:cs="Times New Roman" w:hint="eastAsia"/>
          <w:color w:val="000000"/>
          <w:sz w:val="22"/>
        </w:rPr>
        <w:t>抱えている相談者へのアプローチについて</w:t>
      </w:r>
    </w:p>
    <w:p w14:paraId="1ED1D843" w14:textId="13DD8FF6" w:rsidR="008D07EA" w:rsidRPr="008D07EA" w:rsidRDefault="008D07EA" w:rsidP="008D07EA">
      <w:pPr>
        <w:ind w:firstLineChars="100" w:firstLine="220"/>
        <w:rPr>
          <w:rFonts w:ascii="ＭＳ ゴシック" w:eastAsia="ＭＳ ゴシック" w:hAnsi="ＭＳ ゴシック" w:cs="Times New Roman"/>
          <w:color w:val="FF0000"/>
          <w:sz w:val="22"/>
        </w:rPr>
      </w:pPr>
      <w:r>
        <w:rPr>
          <w:rFonts w:ascii="ＭＳ ゴシック" w:eastAsia="ＭＳ ゴシック" w:hAnsi="ＭＳ ゴシック" w:cs="Times New Roman" w:hint="eastAsia"/>
          <w:color w:val="000000"/>
          <w:sz w:val="22"/>
        </w:rPr>
        <w:t>・提案内容の</w:t>
      </w:r>
      <w:r w:rsidR="00F064B1">
        <w:rPr>
          <w:rFonts w:ascii="ＭＳ ゴシック" w:eastAsia="ＭＳ ゴシック" w:hAnsi="ＭＳ ゴシック" w:cs="Times New Roman" w:hint="eastAsia"/>
          <w:color w:val="000000"/>
          <w:sz w:val="22"/>
        </w:rPr>
        <w:t>アピールポイント</w:t>
      </w:r>
      <w:r>
        <w:rPr>
          <w:rFonts w:ascii="ＭＳ ゴシック" w:eastAsia="ＭＳ ゴシック" w:hAnsi="ＭＳ ゴシック" w:cs="Times New Roman" w:hint="eastAsia"/>
          <w:color w:val="000000"/>
          <w:sz w:val="22"/>
        </w:rPr>
        <w:t>について</w:t>
      </w:r>
    </w:p>
    <w:p w14:paraId="5C8F4476" w14:textId="07D7EB39" w:rsidR="00CA47C5" w:rsidRPr="00CA47C5" w:rsidRDefault="008D07EA" w:rsidP="008D07EA">
      <w:pPr>
        <w:ind w:firstLineChars="100" w:firstLine="220"/>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w:t>
      </w:r>
      <w:r w:rsidR="00F064B1">
        <w:rPr>
          <w:rFonts w:ascii="ＭＳ ゴシック" w:eastAsia="ＭＳ ゴシック" w:hAnsi="ＭＳ ゴシック" w:cs="Times New Roman" w:hint="eastAsia"/>
          <w:color w:val="000000"/>
          <w:sz w:val="22"/>
        </w:rPr>
        <w:t>提案</w:t>
      </w:r>
      <w:r>
        <w:rPr>
          <w:rFonts w:ascii="ＭＳ ゴシック" w:eastAsia="ＭＳ ゴシック" w:hAnsi="ＭＳ ゴシック" w:cs="Times New Roman" w:hint="eastAsia"/>
          <w:color w:val="000000"/>
          <w:sz w:val="22"/>
        </w:rPr>
        <w:t>事業者としてのＰＤＣＡサイクルの運用方法について</w:t>
      </w:r>
    </w:p>
    <w:p w14:paraId="5C8F447C" w14:textId="77777777" w:rsidR="00CA47C5" w:rsidRDefault="00CA47C5" w:rsidP="00CA47C5">
      <w:pPr>
        <w:ind w:firstLineChars="100" w:firstLine="220"/>
        <w:rPr>
          <w:rFonts w:ascii="ＭＳ ゴシック" w:eastAsia="ＭＳ ゴシック" w:hAnsi="ＭＳ ゴシック" w:cs="Times New Roman"/>
          <w:color w:val="000000"/>
          <w:sz w:val="22"/>
        </w:rPr>
      </w:pPr>
    </w:p>
    <w:p w14:paraId="664ACE77" w14:textId="57972BD7" w:rsidR="000B41CC" w:rsidRPr="000B41CC" w:rsidRDefault="000B41CC" w:rsidP="000B41CC">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審査結果</w:t>
      </w:r>
    </w:p>
    <w:p w14:paraId="5C8F447D" w14:textId="554BCD4D" w:rsidR="00CA47C5" w:rsidRDefault="00EC36B4" w:rsidP="00EC36B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【最優秀提案事業者の評価点</w:t>
      </w:r>
      <w:r w:rsidR="000B41CC">
        <w:rPr>
          <w:rFonts w:ascii="ＭＳ ゴシック" w:eastAsia="ＭＳ ゴシック" w:hAnsi="ＭＳ ゴシック" w:cs="Times New Roman" w:hint="eastAsia"/>
          <w:color w:val="000000"/>
          <w:sz w:val="22"/>
        </w:rPr>
        <w:t>】</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6"/>
        <w:gridCol w:w="1926"/>
        <w:gridCol w:w="1926"/>
        <w:gridCol w:w="2924"/>
      </w:tblGrid>
      <w:tr w:rsidR="00EC36B4" w14:paraId="5C8F4485" w14:textId="77777777" w:rsidTr="00EC36B4">
        <w:tc>
          <w:tcPr>
            <w:tcW w:w="1926" w:type="dxa"/>
            <w:tcBorders>
              <w:bottom w:val="single" w:sz="4" w:space="0" w:color="auto"/>
              <w:right w:val="double" w:sz="4" w:space="0" w:color="auto"/>
            </w:tcBorders>
          </w:tcPr>
          <w:p w14:paraId="5C8F447E"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総合評価点</w:t>
            </w:r>
          </w:p>
          <w:p w14:paraId="5C8F447F"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（満点１００点）</w:t>
            </w:r>
          </w:p>
        </w:tc>
        <w:tc>
          <w:tcPr>
            <w:tcW w:w="1926" w:type="dxa"/>
            <w:tcBorders>
              <w:left w:val="double" w:sz="4" w:space="0" w:color="auto"/>
              <w:bottom w:val="single" w:sz="4" w:space="0" w:color="auto"/>
              <w:right w:val="dashSmallGap" w:sz="4" w:space="0" w:color="auto"/>
            </w:tcBorders>
          </w:tcPr>
          <w:p w14:paraId="5C8F4480"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企画提案部分</w:t>
            </w:r>
          </w:p>
          <w:p w14:paraId="5C8F4481"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（満点８０点）</w:t>
            </w:r>
          </w:p>
        </w:tc>
        <w:tc>
          <w:tcPr>
            <w:tcW w:w="1926" w:type="dxa"/>
            <w:tcBorders>
              <w:left w:val="dashSmallGap" w:sz="4" w:space="0" w:color="auto"/>
              <w:bottom w:val="single" w:sz="4" w:space="0" w:color="auto"/>
              <w:right w:val="double" w:sz="4" w:space="0" w:color="auto"/>
            </w:tcBorders>
          </w:tcPr>
          <w:p w14:paraId="5C8F4482"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価格提案部分</w:t>
            </w:r>
          </w:p>
          <w:p w14:paraId="5C8F4483"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（満点２０点）</w:t>
            </w:r>
          </w:p>
        </w:tc>
        <w:tc>
          <w:tcPr>
            <w:tcW w:w="2924" w:type="dxa"/>
            <w:tcBorders>
              <w:left w:val="double" w:sz="4" w:space="0" w:color="auto"/>
              <w:bottom w:val="single" w:sz="4" w:space="0" w:color="auto"/>
            </w:tcBorders>
            <w:vAlign w:val="center"/>
          </w:tcPr>
          <w:p w14:paraId="5C8F4484"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提案金額</w:t>
            </w:r>
          </w:p>
        </w:tc>
      </w:tr>
      <w:tr w:rsidR="00EC36B4" w14:paraId="5C8F448A" w14:textId="77777777" w:rsidTr="00EC36B4">
        <w:tc>
          <w:tcPr>
            <w:tcW w:w="1926" w:type="dxa"/>
            <w:tcBorders>
              <w:top w:val="single" w:sz="4" w:space="0" w:color="auto"/>
              <w:right w:val="double" w:sz="4" w:space="0" w:color="auto"/>
            </w:tcBorders>
          </w:tcPr>
          <w:p w14:paraId="5C8F4486" w14:textId="064DA656" w:rsidR="00EC36B4" w:rsidRDefault="001D3B0B"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８２</w:t>
            </w:r>
            <w:r w:rsidR="00EC36B4">
              <w:rPr>
                <w:rFonts w:ascii="ＭＳ ゴシック" w:eastAsia="ＭＳ ゴシック" w:hAnsi="ＭＳ ゴシック" w:cs="Times New Roman" w:hint="eastAsia"/>
                <w:color w:val="000000"/>
                <w:sz w:val="22"/>
              </w:rPr>
              <w:t>点</w:t>
            </w:r>
          </w:p>
        </w:tc>
        <w:tc>
          <w:tcPr>
            <w:tcW w:w="1926" w:type="dxa"/>
            <w:tcBorders>
              <w:top w:val="single" w:sz="4" w:space="0" w:color="auto"/>
              <w:left w:val="double" w:sz="4" w:space="0" w:color="auto"/>
              <w:right w:val="dashSmallGap" w:sz="4" w:space="0" w:color="auto"/>
            </w:tcBorders>
          </w:tcPr>
          <w:p w14:paraId="5C8F4487" w14:textId="762B0EB7" w:rsidR="00EC36B4" w:rsidRDefault="001D3B0B"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６３</w:t>
            </w:r>
            <w:r w:rsidR="00EC36B4">
              <w:rPr>
                <w:rFonts w:ascii="ＭＳ ゴシック" w:eastAsia="ＭＳ ゴシック" w:hAnsi="ＭＳ ゴシック" w:cs="Times New Roman" w:hint="eastAsia"/>
                <w:color w:val="000000"/>
                <w:sz w:val="22"/>
              </w:rPr>
              <w:t>点</w:t>
            </w:r>
          </w:p>
        </w:tc>
        <w:tc>
          <w:tcPr>
            <w:tcW w:w="1926" w:type="dxa"/>
            <w:tcBorders>
              <w:top w:val="single" w:sz="4" w:space="0" w:color="auto"/>
              <w:left w:val="dashSmallGap" w:sz="4" w:space="0" w:color="auto"/>
              <w:right w:val="double" w:sz="4" w:space="0" w:color="auto"/>
            </w:tcBorders>
          </w:tcPr>
          <w:p w14:paraId="5C8F4488" w14:textId="77777777" w:rsidR="00EC36B4" w:rsidRDefault="00EC36B4" w:rsidP="00EC36B4">
            <w:pPr>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１９点</w:t>
            </w:r>
          </w:p>
        </w:tc>
        <w:tc>
          <w:tcPr>
            <w:tcW w:w="2924" w:type="dxa"/>
            <w:tcBorders>
              <w:top w:val="single" w:sz="4" w:space="0" w:color="auto"/>
              <w:left w:val="double" w:sz="4" w:space="0" w:color="auto"/>
            </w:tcBorders>
          </w:tcPr>
          <w:p w14:paraId="5C8F4489" w14:textId="609C8170" w:rsidR="00EC36B4" w:rsidRDefault="00EC36B4" w:rsidP="001D3B0B">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１</w:t>
            </w:r>
            <w:r w:rsidR="001D3B0B">
              <w:rPr>
                <w:rFonts w:ascii="ＭＳ ゴシック" w:eastAsia="ＭＳ ゴシック" w:hAnsi="ＭＳ ゴシック" w:cs="Times New Roman" w:hint="eastAsia"/>
                <w:color w:val="000000"/>
                <w:sz w:val="22"/>
              </w:rPr>
              <w:t>３０</w:t>
            </w:r>
            <w:r>
              <w:rPr>
                <w:rFonts w:ascii="ＭＳ ゴシック" w:eastAsia="ＭＳ ゴシック" w:hAnsi="ＭＳ ゴシック" w:cs="Times New Roman" w:hint="eastAsia"/>
                <w:color w:val="000000"/>
                <w:sz w:val="22"/>
              </w:rPr>
              <w:t>，</w:t>
            </w:r>
            <w:r w:rsidR="001D3B0B">
              <w:rPr>
                <w:rFonts w:ascii="ＭＳ ゴシック" w:eastAsia="ＭＳ ゴシック" w:hAnsi="ＭＳ ゴシック" w:cs="Times New Roman" w:hint="eastAsia"/>
                <w:color w:val="000000"/>
                <w:sz w:val="22"/>
              </w:rPr>
              <w:t>７６２</w:t>
            </w:r>
            <w:r>
              <w:rPr>
                <w:rFonts w:ascii="ＭＳ ゴシック" w:eastAsia="ＭＳ ゴシック" w:hAnsi="ＭＳ ゴシック" w:cs="Times New Roman" w:hint="eastAsia"/>
                <w:color w:val="000000"/>
                <w:sz w:val="22"/>
              </w:rPr>
              <w:t>，０００円</w:t>
            </w:r>
          </w:p>
        </w:tc>
      </w:tr>
    </w:tbl>
    <w:p w14:paraId="5C8F448D" w14:textId="77777777" w:rsidR="002B1069" w:rsidRDefault="002B1069" w:rsidP="002B1069">
      <w:pPr>
        <w:rPr>
          <w:rFonts w:ascii="ＭＳ ゴシック" w:eastAsia="ＭＳ ゴシック" w:hAnsi="ＭＳ ゴシック" w:cs="Times New Roman"/>
          <w:color w:val="000000"/>
          <w:sz w:val="22"/>
        </w:rPr>
      </w:pPr>
    </w:p>
    <w:p w14:paraId="5C8F448E" w14:textId="77777777" w:rsidR="002B1069" w:rsidRDefault="002B1069" w:rsidP="002B1069">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※応募者が２者であったため、次点者の評価点及び提案金額は公表しない。</w:t>
      </w:r>
    </w:p>
    <w:p w14:paraId="5C8F448F" w14:textId="77777777" w:rsidR="002B1069" w:rsidRPr="002B1069" w:rsidRDefault="002B1069" w:rsidP="00EC36B4">
      <w:pPr>
        <w:rPr>
          <w:rFonts w:ascii="ＭＳ ゴシック" w:eastAsia="ＭＳ ゴシック" w:hAnsi="ＭＳ ゴシック" w:cs="Times New Roman"/>
          <w:color w:val="000000"/>
          <w:sz w:val="22"/>
        </w:rPr>
      </w:pPr>
    </w:p>
    <w:p w14:paraId="5C8F4490" w14:textId="77777777" w:rsidR="00CA47C5" w:rsidRPr="00CA47C5" w:rsidRDefault="00CA47C5" w:rsidP="00CA47C5">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【講評ポイント】</w:t>
      </w:r>
    </w:p>
    <w:p w14:paraId="5C8F4491" w14:textId="77777777" w:rsidR="007030A6" w:rsidRPr="007030A6" w:rsidRDefault="00CA47C5" w:rsidP="007030A6">
      <w:pPr>
        <w:rPr>
          <w:rFonts w:ascii="ＭＳ ゴシック" w:eastAsia="ＭＳ ゴシック" w:hAnsi="ＭＳ ゴシック" w:cs="Times New Roman"/>
          <w:sz w:val="22"/>
        </w:rPr>
      </w:pPr>
      <w:r w:rsidRPr="00CA47C5">
        <w:rPr>
          <w:rFonts w:ascii="ＭＳ ゴシック" w:eastAsia="ＭＳ ゴシック" w:hAnsi="ＭＳ ゴシック" w:cs="Times New Roman" w:hint="eastAsia"/>
          <w:sz w:val="22"/>
        </w:rPr>
        <w:t xml:space="preserve"> </w:t>
      </w:r>
      <w:r w:rsidR="007030A6" w:rsidRPr="007030A6">
        <w:rPr>
          <w:rFonts w:ascii="ＭＳ ゴシック" w:eastAsia="ＭＳ ゴシック" w:hAnsi="ＭＳ ゴシック" w:cs="Times New Roman" w:hint="eastAsia"/>
          <w:sz w:val="22"/>
        </w:rPr>
        <w:t>◆最優秀提案事業者の選定理由</w:t>
      </w:r>
    </w:p>
    <w:p w14:paraId="7BE92B80" w14:textId="23AB09EE" w:rsidR="00A70BFF" w:rsidRPr="00A70BFF" w:rsidRDefault="00A70BFF" w:rsidP="00A70BF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A70BFF">
        <w:rPr>
          <w:rFonts w:ascii="ＭＳ ゴシック" w:eastAsia="ＭＳ ゴシック" w:hAnsi="ＭＳ ゴシック" w:cs="Times New Roman" w:hint="eastAsia"/>
          <w:sz w:val="22"/>
        </w:rPr>
        <w:t>事業全体にわたって具体的な提案となっている。</w:t>
      </w:r>
    </w:p>
    <w:p w14:paraId="3B36BAAC" w14:textId="2AFD9AA4" w:rsidR="00A70BFF" w:rsidRPr="00A70BFF" w:rsidRDefault="00A70BFF" w:rsidP="00A70BF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A70BFF">
        <w:rPr>
          <w:rFonts w:ascii="ＭＳ ゴシック" w:eastAsia="ＭＳ ゴシック" w:hAnsi="ＭＳ ゴシック" w:cs="Times New Roman" w:hint="eastAsia"/>
          <w:sz w:val="22"/>
        </w:rPr>
        <w:t>ＰＤＣＡサイクルを活用し、次年度の事業の改善に生かそうとしている。</w:t>
      </w:r>
    </w:p>
    <w:p w14:paraId="3DA424FD" w14:textId="654C3937" w:rsidR="00A70BFF" w:rsidRPr="00A70BFF" w:rsidRDefault="00A70BFF" w:rsidP="00A70BF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A70BFF">
        <w:rPr>
          <w:rFonts w:ascii="ＭＳ ゴシック" w:eastAsia="ＭＳ ゴシック" w:hAnsi="ＭＳ ゴシック" w:cs="Times New Roman" w:hint="eastAsia"/>
          <w:sz w:val="22"/>
        </w:rPr>
        <w:t>事業間の連携策が具体的に考えられている。</w:t>
      </w:r>
    </w:p>
    <w:p w14:paraId="5D2BC2D8" w14:textId="757C66D1" w:rsidR="00A70BFF" w:rsidRPr="00A70BFF" w:rsidRDefault="00A70BFF" w:rsidP="00A70BF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A70BFF">
        <w:rPr>
          <w:rFonts w:ascii="ＭＳ ゴシック" w:eastAsia="ＭＳ ゴシック" w:hAnsi="ＭＳ ゴシック" w:cs="Times New Roman" w:hint="eastAsia"/>
          <w:sz w:val="22"/>
        </w:rPr>
        <w:t>当事者団体や支援団体との連携が重層的に考えられている。</w:t>
      </w:r>
    </w:p>
    <w:p w14:paraId="5C8F4496" w14:textId="408168AC" w:rsidR="007030A6" w:rsidRDefault="00A70BFF" w:rsidP="00A70BFF">
      <w:pPr>
        <w:ind w:left="22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A70BFF">
        <w:rPr>
          <w:rFonts w:ascii="ＭＳ ゴシック" w:eastAsia="ＭＳ ゴシック" w:hAnsi="ＭＳ ゴシック" w:cs="Times New Roman" w:hint="eastAsia"/>
          <w:sz w:val="22"/>
        </w:rPr>
        <w:t>人権問題が複合化し、解決が困難になってきているという認識に立って、企画立案されている。</w:t>
      </w:r>
    </w:p>
    <w:p w14:paraId="5C8F4497" w14:textId="77777777" w:rsidR="00103B0D" w:rsidRDefault="00103B0D" w:rsidP="007030A6">
      <w:pPr>
        <w:rPr>
          <w:rFonts w:ascii="ＭＳ ゴシック" w:eastAsia="ＭＳ ゴシック" w:hAnsi="ＭＳ ゴシック" w:cs="Times New Roman"/>
          <w:sz w:val="22"/>
        </w:rPr>
      </w:pPr>
    </w:p>
    <w:p w14:paraId="5C8F44A4" w14:textId="2A33115F" w:rsidR="00103B0D" w:rsidRPr="00A70BFF" w:rsidRDefault="008D07EA" w:rsidP="00465F3C">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５　選定委員会委員</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3261"/>
        <w:gridCol w:w="3641"/>
      </w:tblGrid>
      <w:tr w:rsidR="00C56CB2" w:rsidRPr="00C56CB2" w14:paraId="02D9AD9F" w14:textId="77777777" w:rsidTr="00C56CB2">
        <w:trPr>
          <w:trHeight w:val="317"/>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5AE18F20" w14:textId="57384A0B" w:rsidR="00272A27" w:rsidRPr="00C56CB2" w:rsidRDefault="00C56CB2" w:rsidP="00C56CB2">
            <w:pPr>
              <w:widowControl/>
              <w:ind w:firstLineChars="100" w:firstLine="22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氏</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名</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A3C92C6" w14:textId="75029F71" w:rsidR="00272A27" w:rsidRPr="00C56CB2" w:rsidRDefault="00C56CB2" w:rsidP="00C56CB2">
            <w:pPr>
              <w:widowControl/>
              <w:ind w:firstLineChars="300" w:firstLine="66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所属</w:t>
            </w:r>
            <w:r>
              <w:rPr>
                <w:rFonts w:ascii="ＭＳ ゴシック" w:eastAsia="ＭＳ ゴシック" w:hAnsi="ＭＳ ゴシック" w:cs="ＭＳ Ｐゴシック" w:hint="eastAsia"/>
                <w:kern w:val="0"/>
                <w:sz w:val="22"/>
              </w:rPr>
              <w:t>・職名</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20D768BC" w14:textId="5EED864B" w:rsidR="00272A27" w:rsidRPr="00C56CB2" w:rsidRDefault="00C56CB2" w:rsidP="00C56CB2">
            <w:pPr>
              <w:widowControl/>
              <w:ind w:firstLineChars="300" w:firstLine="660"/>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選</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任</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理</w:t>
            </w:r>
            <w:r>
              <w:rPr>
                <w:rFonts w:ascii="ＭＳ ゴシック" w:eastAsia="ＭＳ ゴシック" w:hAnsi="ＭＳ ゴシック" w:cs="ＭＳ Ｐゴシック" w:hint="eastAsia"/>
                <w:kern w:val="0"/>
                <w:sz w:val="22"/>
              </w:rPr>
              <w:t xml:space="preserve">　</w:t>
            </w:r>
            <w:r w:rsidRPr="00C56CB2">
              <w:rPr>
                <w:rFonts w:ascii="ＭＳ ゴシック" w:eastAsia="ＭＳ ゴシック" w:hAnsi="ＭＳ ゴシック" w:cs="ＭＳ Ｐゴシック"/>
                <w:kern w:val="0"/>
                <w:sz w:val="22"/>
              </w:rPr>
              <w:t>由</w:t>
            </w:r>
          </w:p>
        </w:tc>
      </w:tr>
      <w:tr w:rsidR="00C56CB2" w:rsidRPr="00C56CB2" w14:paraId="7ABB086C" w14:textId="77777777" w:rsidTr="00C56CB2">
        <w:trPr>
          <w:trHeight w:val="103"/>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73E65E83"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堀川　智子</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7C4B8CF"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ライオン橋法律事務所　弁護士</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00F2B94A" w14:textId="359F4994" w:rsidR="00272A27" w:rsidRPr="00C56CB2" w:rsidRDefault="00C56CB2" w:rsidP="006C377A">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人権</w:t>
            </w:r>
            <w:r w:rsidR="000B41CC">
              <w:rPr>
                <w:rFonts w:ascii="ＭＳ ゴシック" w:eastAsia="ＭＳ ゴシック" w:hAnsi="ＭＳ ゴシック" w:cs="ＭＳ Ｐゴシック" w:hint="eastAsia"/>
                <w:kern w:val="0"/>
                <w:sz w:val="22"/>
              </w:rPr>
              <w:t>擁護</w:t>
            </w:r>
            <w:r w:rsidRPr="00C56CB2">
              <w:rPr>
                <w:rFonts w:ascii="ＭＳ ゴシック" w:eastAsia="ＭＳ ゴシック" w:hAnsi="ＭＳ ゴシック" w:cs="ＭＳ Ｐゴシック"/>
                <w:kern w:val="0"/>
                <w:sz w:val="22"/>
              </w:rPr>
              <w:t>に</w:t>
            </w:r>
            <w:r w:rsidR="000B41CC">
              <w:rPr>
                <w:rFonts w:ascii="ＭＳ ゴシック" w:eastAsia="ＭＳ ゴシック" w:hAnsi="ＭＳ ゴシック" w:cs="ＭＳ Ｐゴシック" w:hint="eastAsia"/>
                <w:kern w:val="0"/>
                <w:sz w:val="22"/>
              </w:rPr>
              <w:t>も精通しており、法律の専門家</w:t>
            </w:r>
            <w:r w:rsidRPr="00C56CB2">
              <w:rPr>
                <w:rFonts w:ascii="ＭＳ ゴシック" w:eastAsia="ＭＳ ゴシック" w:hAnsi="ＭＳ ゴシック" w:cs="ＭＳ Ｐゴシック"/>
                <w:kern w:val="0"/>
                <w:sz w:val="22"/>
              </w:rPr>
              <w:t>として</w:t>
            </w:r>
            <w:r w:rsidR="000B41CC">
              <w:rPr>
                <w:rFonts w:ascii="ＭＳ ゴシック" w:eastAsia="ＭＳ ゴシック" w:hAnsi="ＭＳ ゴシック" w:cs="ＭＳ Ｐゴシック" w:hint="eastAsia"/>
                <w:kern w:val="0"/>
                <w:sz w:val="22"/>
              </w:rPr>
              <w:t>公平公正の観点を有する者として、</w:t>
            </w:r>
            <w:r w:rsidRPr="00C56CB2">
              <w:rPr>
                <w:rFonts w:ascii="ＭＳ ゴシック" w:eastAsia="ＭＳ ゴシック" w:hAnsi="ＭＳ ゴシック" w:cs="ＭＳ Ｐゴシック"/>
                <w:kern w:val="0"/>
                <w:sz w:val="22"/>
              </w:rPr>
              <w:t>大阪弁護士会の推薦により選任。</w:t>
            </w:r>
          </w:p>
        </w:tc>
      </w:tr>
      <w:tr w:rsidR="00C56CB2" w:rsidRPr="00C56CB2" w14:paraId="2FE79561" w14:textId="77777777" w:rsidTr="00C56CB2">
        <w:trPr>
          <w:trHeight w:val="166"/>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743F0E72"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森田　英嗣</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21A107E"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大阪教育大学教育学部　教授</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2CF78CF6" w14:textId="3AD68723" w:rsidR="00272A27" w:rsidRPr="00C56CB2" w:rsidRDefault="00374439" w:rsidP="006C377A">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教育・人材養成に精通するとともに、</w:t>
            </w:r>
            <w:r w:rsidR="00C56CB2" w:rsidRPr="00C56CB2">
              <w:rPr>
                <w:rFonts w:ascii="ＭＳ ゴシック" w:eastAsia="ＭＳ ゴシック" w:hAnsi="ＭＳ ゴシック" w:cs="ＭＳ Ｐゴシック"/>
                <w:kern w:val="0"/>
                <w:sz w:val="22"/>
              </w:rPr>
              <w:t>人権</w:t>
            </w:r>
            <w:r>
              <w:rPr>
                <w:rFonts w:ascii="ＭＳ ゴシック" w:eastAsia="ＭＳ ゴシック" w:hAnsi="ＭＳ ゴシック" w:cs="ＭＳ Ｐゴシック" w:hint="eastAsia"/>
                <w:kern w:val="0"/>
                <w:sz w:val="22"/>
              </w:rPr>
              <w:t>分野に見識を有する者として、</w:t>
            </w:r>
            <w:r w:rsidR="00C56CB2" w:rsidRPr="00C56CB2">
              <w:rPr>
                <w:rFonts w:ascii="ＭＳ ゴシック" w:eastAsia="ＭＳ ゴシック" w:hAnsi="ＭＳ ゴシック" w:cs="ＭＳ Ｐゴシック"/>
                <w:kern w:val="0"/>
                <w:sz w:val="22"/>
              </w:rPr>
              <w:t>大阪教育大学の推薦により選任。</w:t>
            </w:r>
          </w:p>
        </w:tc>
      </w:tr>
      <w:tr w:rsidR="00C56CB2" w:rsidRPr="00C56CB2" w14:paraId="21F635AC" w14:textId="77777777" w:rsidTr="00C56CB2">
        <w:trPr>
          <w:trHeight w:val="214"/>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625A862C"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吉田　敦彦</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5DA4151" w14:textId="77777777" w:rsidR="00272A27" w:rsidRPr="00C56CB2" w:rsidRDefault="00C56CB2" w:rsidP="00C56CB2">
            <w:pPr>
              <w:widowControl/>
              <w:jc w:val="left"/>
              <w:rPr>
                <w:rFonts w:ascii="ＭＳ ゴシック" w:eastAsia="ＭＳ ゴシック" w:hAnsi="ＭＳ ゴシック" w:cs="ＭＳ Ｐゴシック"/>
                <w:kern w:val="0"/>
                <w:sz w:val="22"/>
              </w:rPr>
            </w:pPr>
            <w:r w:rsidRPr="00C56CB2">
              <w:rPr>
                <w:rFonts w:ascii="ＭＳ ゴシック" w:eastAsia="ＭＳ ゴシック" w:hAnsi="ＭＳ ゴシック" w:cs="ＭＳ Ｐゴシック"/>
                <w:kern w:val="0"/>
                <w:sz w:val="22"/>
              </w:rPr>
              <w:t>大阪府立大学地域保健学域教育福祉学類　教授</w:t>
            </w:r>
          </w:p>
        </w:tc>
        <w:tc>
          <w:tcPr>
            <w:tcW w:w="3641" w:type="dxa"/>
            <w:tcBorders>
              <w:top w:val="single" w:sz="4" w:space="0" w:color="auto"/>
              <w:left w:val="single" w:sz="4" w:space="0" w:color="auto"/>
              <w:bottom w:val="single" w:sz="4" w:space="0" w:color="auto"/>
              <w:right w:val="single" w:sz="4" w:space="0" w:color="auto"/>
            </w:tcBorders>
            <w:shd w:val="clear" w:color="auto" w:fill="auto"/>
            <w:hideMark/>
          </w:tcPr>
          <w:p w14:paraId="61089984" w14:textId="450FB2C1" w:rsidR="00272A27" w:rsidRPr="00C56CB2" w:rsidRDefault="00374439" w:rsidP="0037443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人間尊重の社会の実現に貢献できる知性の育成について深い見識を有する者として、</w:t>
            </w:r>
            <w:r w:rsidR="00C56CB2" w:rsidRPr="00C56CB2">
              <w:rPr>
                <w:rFonts w:ascii="ＭＳ ゴシック" w:eastAsia="ＭＳ ゴシック" w:hAnsi="ＭＳ ゴシック" w:cs="ＭＳ Ｐゴシック"/>
                <w:kern w:val="0"/>
                <w:sz w:val="22"/>
              </w:rPr>
              <w:t>大阪府立大学の推薦により選任。</w:t>
            </w:r>
          </w:p>
        </w:tc>
      </w:tr>
    </w:tbl>
    <w:p w14:paraId="5C8F44A6" w14:textId="3E4C1E2B" w:rsidR="002B1069" w:rsidRDefault="00C56CB2" w:rsidP="00465F3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《五十音順》</w:t>
      </w:r>
    </w:p>
    <w:sectPr w:rsidR="002B1069" w:rsidSect="00BD03FF">
      <w:footerReference w:type="default" r:id="rId11"/>
      <w:pgSz w:w="11906" w:h="16838" w:code="9"/>
      <w:pgMar w:top="1701" w:right="1701" w:bottom="1701" w:left="1701" w:header="851" w:footer="680"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0C7F1" w14:textId="77777777" w:rsidR="00F9505E" w:rsidRDefault="00F9505E" w:rsidP="00A46947">
      <w:r>
        <w:separator/>
      </w:r>
    </w:p>
  </w:endnote>
  <w:endnote w:type="continuationSeparator" w:id="0">
    <w:p w14:paraId="0BEC7917" w14:textId="77777777" w:rsidR="00F9505E" w:rsidRDefault="00F9505E" w:rsidP="00A4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F44AB" w14:textId="77777777" w:rsidR="002B1069" w:rsidRDefault="002B1069">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03A68">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03A68">
      <w:rPr>
        <w:b/>
        <w:bCs/>
        <w:noProof/>
      </w:rPr>
      <w:t>2</w:t>
    </w:r>
    <w:r>
      <w:rPr>
        <w:b/>
        <w:bCs/>
        <w:sz w:val="24"/>
      </w:rPr>
      <w:fldChar w:fldCharType="end"/>
    </w:r>
  </w:p>
  <w:p w14:paraId="5C8F44AC" w14:textId="77777777" w:rsidR="002B1069" w:rsidRDefault="002B10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9F5C6" w14:textId="77777777" w:rsidR="00F9505E" w:rsidRDefault="00F9505E" w:rsidP="00A46947">
      <w:r>
        <w:separator/>
      </w:r>
    </w:p>
  </w:footnote>
  <w:footnote w:type="continuationSeparator" w:id="0">
    <w:p w14:paraId="3468C50A" w14:textId="77777777" w:rsidR="00F9505E" w:rsidRDefault="00F9505E" w:rsidP="00A46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CE"/>
    <w:rsid w:val="00003A68"/>
    <w:rsid w:val="00005A49"/>
    <w:rsid w:val="000B41CC"/>
    <w:rsid w:val="000C43CE"/>
    <w:rsid w:val="00103B0D"/>
    <w:rsid w:val="0015419C"/>
    <w:rsid w:val="00171A9B"/>
    <w:rsid w:val="00180DD6"/>
    <w:rsid w:val="001D3B0B"/>
    <w:rsid w:val="001D7837"/>
    <w:rsid w:val="00201D65"/>
    <w:rsid w:val="00272A27"/>
    <w:rsid w:val="002B1069"/>
    <w:rsid w:val="0032153A"/>
    <w:rsid w:val="00374439"/>
    <w:rsid w:val="00380DFB"/>
    <w:rsid w:val="003F4D3E"/>
    <w:rsid w:val="004128A6"/>
    <w:rsid w:val="00465F3C"/>
    <w:rsid w:val="004F05F3"/>
    <w:rsid w:val="00560F0A"/>
    <w:rsid w:val="0057328C"/>
    <w:rsid w:val="005C6CB8"/>
    <w:rsid w:val="00612CB0"/>
    <w:rsid w:val="00631472"/>
    <w:rsid w:val="00632F41"/>
    <w:rsid w:val="006C377A"/>
    <w:rsid w:val="006C60BF"/>
    <w:rsid w:val="006D4F05"/>
    <w:rsid w:val="007030A6"/>
    <w:rsid w:val="00725362"/>
    <w:rsid w:val="00783C6E"/>
    <w:rsid w:val="008518FD"/>
    <w:rsid w:val="008D07EA"/>
    <w:rsid w:val="00961861"/>
    <w:rsid w:val="00982968"/>
    <w:rsid w:val="009B5122"/>
    <w:rsid w:val="009D6964"/>
    <w:rsid w:val="00A264B9"/>
    <w:rsid w:val="00A46947"/>
    <w:rsid w:val="00A70BFF"/>
    <w:rsid w:val="00AF70C9"/>
    <w:rsid w:val="00B01168"/>
    <w:rsid w:val="00B11E66"/>
    <w:rsid w:val="00B2496E"/>
    <w:rsid w:val="00B429EB"/>
    <w:rsid w:val="00BD03FF"/>
    <w:rsid w:val="00BE4AEB"/>
    <w:rsid w:val="00BE5256"/>
    <w:rsid w:val="00BF0253"/>
    <w:rsid w:val="00BF503E"/>
    <w:rsid w:val="00C37017"/>
    <w:rsid w:val="00C408C0"/>
    <w:rsid w:val="00C56CB2"/>
    <w:rsid w:val="00C95CA9"/>
    <w:rsid w:val="00CA1996"/>
    <w:rsid w:val="00CA47C5"/>
    <w:rsid w:val="00D87549"/>
    <w:rsid w:val="00DB30BD"/>
    <w:rsid w:val="00DB37BD"/>
    <w:rsid w:val="00DF51B3"/>
    <w:rsid w:val="00DF55CE"/>
    <w:rsid w:val="00E0329F"/>
    <w:rsid w:val="00E2704F"/>
    <w:rsid w:val="00EC36B4"/>
    <w:rsid w:val="00EE01B1"/>
    <w:rsid w:val="00EE71F5"/>
    <w:rsid w:val="00EF19F4"/>
    <w:rsid w:val="00F064B1"/>
    <w:rsid w:val="00F262EE"/>
    <w:rsid w:val="00F31BEB"/>
    <w:rsid w:val="00F52DB2"/>
    <w:rsid w:val="00F8457A"/>
    <w:rsid w:val="00F9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F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947"/>
    <w:rPr>
      <w:color w:val="0000FF" w:themeColor="hyperlink"/>
      <w:u w:val="single"/>
    </w:rPr>
  </w:style>
  <w:style w:type="paragraph" w:styleId="a4">
    <w:name w:val="header"/>
    <w:basedOn w:val="a"/>
    <w:link w:val="a5"/>
    <w:uiPriority w:val="99"/>
    <w:unhideWhenUsed/>
    <w:rsid w:val="00A46947"/>
    <w:pPr>
      <w:tabs>
        <w:tab w:val="center" w:pos="4252"/>
        <w:tab w:val="right" w:pos="8504"/>
      </w:tabs>
      <w:snapToGrid w:val="0"/>
    </w:pPr>
  </w:style>
  <w:style w:type="character" w:customStyle="1" w:styleId="a5">
    <w:name w:val="ヘッダー (文字)"/>
    <w:basedOn w:val="a0"/>
    <w:link w:val="a4"/>
    <w:uiPriority w:val="99"/>
    <w:rsid w:val="00A46947"/>
  </w:style>
  <w:style w:type="paragraph" w:styleId="a6">
    <w:name w:val="footer"/>
    <w:basedOn w:val="a"/>
    <w:link w:val="a7"/>
    <w:uiPriority w:val="99"/>
    <w:unhideWhenUsed/>
    <w:rsid w:val="00A46947"/>
    <w:pPr>
      <w:tabs>
        <w:tab w:val="center" w:pos="4252"/>
        <w:tab w:val="right" w:pos="8504"/>
      </w:tabs>
      <w:snapToGrid w:val="0"/>
    </w:pPr>
  </w:style>
  <w:style w:type="character" w:customStyle="1" w:styleId="a7">
    <w:name w:val="フッター (文字)"/>
    <w:basedOn w:val="a0"/>
    <w:link w:val="a6"/>
    <w:uiPriority w:val="99"/>
    <w:rsid w:val="00A46947"/>
  </w:style>
  <w:style w:type="paragraph" w:styleId="a8">
    <w:name w:val="Balloon Text"/>
    <w:basedOn w:val="a"/>
    <w:link w:val="a9"/>
    <w:uiPriority w:val="99"/>
    <w:semiHidden/>
    <w:unhideWhenUsed/>
    <w:rsid w:val="00465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3C"/>
    <w:rPr>
      <w:rFonts w:asciiTheme="majorHAnsi" w:eastAsiaTheme="majorEastAsia" w:hAnsiTheme="majorHAnsi" w:cstheme="majorBidi"/>
      <w:sz w:val="18"/>
      <w:szCs w:val="18"/>
    </w:rPr>
  </w:style>
  <w:style w:type="character" w:styleId="aa">
    <w:name w:val="FollowedHyperlink"/>
    <w:basedOn w:val="a0"/>
    <w:uiPriority w:val="99"/>
    <w:semiHidden/>
    <w:unhideWhenUsed/>
    <w:rsid w:val="00BE4AEB"/>
    <w:rPr>
      <w:color w:val="800080" w:themeColor="followedHyperlink"/>
      <w:u w:val="single"/>
    </w:rPr>
  </w:style>
  <w:style w:type="table" w:styleId="ab">
    <w:name w:val="Table Grid"/>
    <w:basedOn w:val="a1"/>
    <w:uiPriority w:val="59"/>
    <w:rsid w:val="00E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947"/>
    <w:rPr>
      <w:color w:val="0000FF" w:themeColor="hyperlink"/>
      <w:u w:val="single"/>
    </w:rPr>
  </w:style>
  <w:style w:type="paragraph" w:styleId="a4">
    <w:name w:val="header"/>
    <w:basedOn w:val="a"/>
    <w:link w:val="a5"/>
    <w:uiPriority w:val="99"/>
    <w:unhideWhenUsed/>
    <w:rsid w:val="00A46947"/>
    <w:pPr>
      <w:tabs>
        <w:tab w:val="center" w:pos="4252"/>
        <w:tab w:val="right" w:pos="8504"/>
      </w:tabs>
      <w:snapToGrid w:val="0"/>
    </w:pPr>
  </w:style>
  <w:style w:type="character" w:customStyle="1" w:styleId="a5">
    <w:name w:val="ヘッダー (文字)"/>
    <w:basedOn w:val="a0"/>
    <w:link w:val="a4"/>
    <w:uiPriority w:val="99"/>
    <w:rsid w:val="00A46947"/>
  </w:style>
  <w:style w:type="paragraph" w:styleId="a6">
    <w:name w:val="footer"/>
    <w:basedOn w:val="a"/>
    <w:link w:val="a7"/>
    <w:uiPriority w:val="99"/>
    <w:unhideWhenUsed/>
    <w:rsid w:val="00A46947"/>
    <w:pPr>
      <w:tabs>
        <w:tab w:val="center" w:pos="4252"/>
        <w:tab w:val="right" w:pos="8504"/>
      </w:tabs>
      <w:snapToGrid w:val="0"/>
    </w:pPr>
  </w:style>
  <w:style w:type="character" w:customStyle="1" w:styleId="a7">
    <w:name w:val="フッター (文字)"/>
    <w:basedOn w:val="a0"/>
    <w:link w:val="a6"/>
    <w:uiPriority w:val="99"/>
    <w:rsid w:val="00A46947"/>
  </w:style>
  <w:style w:type="paragraph" w:styleId="a8">
    <w:name w:val="Balloon Text"/>
    <w:basedOn w:val="a"/>
    <w:link w:val="a9"/>
    <w:uiPriority w:val="99"/>
    <w:semiHidden/>
    <w:unhideWhenUsed/>
    <w:rsid w:val="00465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3C"/>
    <w:rPr>
      <w:rFonts w:asciiTheme="majorHAnsi" w:eastAsiaTheme="majorEastAsia" w:hAnsiTheme="majorHAnsi" w:cstheme="majorBidi"/>
      <w:sz w:val="18"/>
      <w:szCs w:val="18"/>
    </w:rPr>
  </w:style>
  <w:style w:type="character" w:styleId="aa">
    <w:name w:val="FollowedHyperlink"/>
    <w:basedOn w:val="a0"/>
    <w:uiPriority w:val="99"/>
    <w:semiHidden/>
    <w:unhideWhenUsed/>
    <w:rsid w:val="00BE4AEB"/>
    <w:rPr>
      <w:color w:val="800080" w:themeColor="followedHyperlink"/>
      <w:u w:val="single"/>
    </w:rPr>
  </w:style>
  <w:style w:type="table" w:styleId="ab">
    <w:name w:val="Table Grid"/>
    <w:basedOn w:val="a1"/>
    <w:uiPriority w:val="59"/>
    <w:rsid w:val="00EC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3317">
      <w:bodyDiv w:val="1"/>
      <w:marLeft w:val="0"/>
      <w:marRight w:val="0"/>
      <w:marTop w:val="0"/>
      <w:marBottom w:val="0"/>
      <w:divBdr>
        <w:top w:val="none" w:sz="0" w:space="0" w:color="auto"/>
        <w:left w:val="none" w:sz="0" w:space="0" w:color="auto"/>
        <w:bottom w:val="none" w:sz="0" w:space="0" w:color="auto"/>
        <w:right w:val="none" w:sz="0" w:space="0" w:color="auto"/>
      </w:divBdr>
      <w:divsChild>
        <w:div w:id="1000935869">
          <w:marLeft w:val="300"/>
          <w:marRight w:val="300"/>
          <w:marTop w:val="0"/>
          <w:marBottom w:val="0"/>
          <w:divBdr>
            <w:top w:val="none" w:sz="0" w:space="0" w:color="auto"/>
            <w:left w:val="none" w:sz="0" w:space="0" w:color="auto"/>
            <w:bottom w:val="none" w:sz="0" w:space="0" w:color="auto"/>
            <w:right w:val="none" w:sz="0" w:space="0" w:color="auto"/>
          </w:divBdr>
          <w:divsChild>
            <w:div w:id="9791919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16528">
      <w:bodyDiv w:val="1"/>
      <w:marLeft w:val="0"/>
      <w:marRight w:val="0"/>
      <w:marTop w:val="0"/>
      <w:marBottom w:val="0"/>
      <w:divBdr>
        <w:top w:val="none" w:sz="0" w:space="0" w:color="auto"/>
        <w:left w:val="none" w:sz="0" w:space="0" w:color="auto"/>
        <w:bottom w:val="none" w:sz="0" w:space="0" w:color="auto"/>
        <w:right w:val="none" w:sz="0" w:space="0" w:color="auto"/>
      </w:divBdr>
    </w:div>
    <w:div w:id="1185437987">
      <w:bodyDiv w:val="1"/>
      <w:marLeft w:val="0"/>
      <w:marRight w:val="0"/>
      <w:marTop w:val="0"/>
      <w:marBottom w:val="0"/>
      <w:divBdr>
        <w:top w:val="none" w:sz="0" w:space="0" w:color="auto"/>
        <w:left w:val="none" w:sz="0" w:space="0" w:color="auto"/>
        <w:bottom w:val="none" w:sz="0" w:space="0" w:color="auto"/>
        <w:right w:val="none" w:sz="0" w:space="0" w:color="auto"/>
      </w:divBdr>
      <w:divsChild>
        <w:div w:id="881136149">
          <w:marLeft w:val="300"/>
          <w:marRight w:val="300"/>
          <w:marTop w:val="0"/>
          <w:marBottom w:val="0"/>
          <w:divBdr>
            <w:top w:val="none" w:sz="0" w:space="0" w:color="auto"/>
            <w:left w:val="none" w:sz="0" w:space="0" w:color="auto"/>
            <w:bottom w:val="none" w:sz="0" w:space="0" w:color="auto"/>
            <w:right w:val="none" w:sz="0" w:space="0" w:color="auto"/>
          </w:divBdr>
          <w:divsChild>
            <w:div w:id="72194581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44231376">
      <w:bodyDiv w:val="1"/>
      <w:marLeft w:val="0"/>
      <w:marRight w:val="0"/>
      <w:marTop w:val="0"/>
      <w:marBottom w:val="0"/>
      <w:divBdr>
        <w:top w:val="none" w:sz="0" w:space="0" w:color="auto"/>
        <w:left w:val="none" w:sz="0" w:space="0" w:color="auto"/>
        <w:bottom w:val="none" w:sz="0" w:space="0" w:color="auto"/>
        <w:right w:val="none" w:sz="0" w:space="0" w:color="auto"/>
      </w:divBdr>
      <w:divsChild>
        <w:div w:id="664623407">
          <w:marLeft w:val="0"/>
          <w:marRight w:val="-2760"/>
          <w:marTop w:val="0"/>
          <w:marBottom w:val="0"/>
          <w:divBdr>
            <w:top w:val="none" w:sz="0" w:space="0" w:color="auto"/>
            <w:left w:val="none" w:sz="0" w:space="0" w:color="auto"/>
            <w:bottom w:val="none" w:sz="0" w:space="0" w:color="auto"/>
            <w:right w:val="none" w:sz="0" w:space="0" w:color="auto"/>
          </w:divBdr>
          <w:divsChild>
            <w:div w:id="142816771">
              <w:marLeft w:val="2760"/>
              <w:marRight w:val="2760"/>
              <w:marTop w:val="0"/>
              <w:marBottom w:val="0"/>
              <w:divBdr>
                <w:top w:val="none" w:sz="0" w:space="0" w:color="auto"/>
                <w:left w:val="none" w:sz="0" w:space="0" w:color="auto"/>
                <w:bottom w:val="none" w:sz="0" w:space="0" w:color="auto"/>
                <w:right w:val="none" w:sz="0" w:space="0" w:color="auto"/>
              </w:divBdr>
              <w:divsChild>
                <w:div w:id="7353208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pref.osaka.jp/houbun/reiki/reiki_honbun/k2010008001.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BB20FF-FB2C-4638-87EE-945131EF935D}">
  <ds:schemaRefs>
    <ds:schemaRef ds:uri="http://schemas.microsoft.com/office/2006/metadata/properties"/>
  </ds:schemaRefs>
</ds:datastoreItem>
</file>

<file path=customXml/itemProps2.xml><?xml version="1.0" encoding="utf-8"?>
<ds:datastoreItem xmlns:ds="http://schemas.openxmlformats.org/officeDocument/2006/customXml" ds:itemID="{05C2AADF-7437-4850-9009-8375A73FE3BE}">
  <ds:schemaRefs>
    <ds:schemaRef ds:uri="http://schemas.microsoft.com/sharepoint/v3/contenttype/forms"/>
  </ds:schemaRefs>
</ds:datastoreItem>
</file>

<file path=customXml/itemProps3.xml><?xml version="1.0" encoding="utf-8"?>
<ds:datastoreItem xmlns:ds="http://schemas.openxmlformats.org/officeDocument/2006/customXml" ds:itemID="{999D9904-0D2B-4FC7-B8D9-A4D1B4E2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玉森　哲</dc:creator>
  <cp:lastModifiedBy>藤枝　可也子</cp:lastModifiedBy>
  <cp:revision>2</cp:revision>
  <cp:lastPrinted>2015-04-08T08:16:00Z</cp:lastPrinted>
  <dcterms:created xsi:type="dcterms:W3CDTF">2015-04-10T00:46:00Z</dcterms:created>
  <dcterms:modified xsi:type="dcterms:W3CDTF">2015-04-10T00:46:00Z</dcterms:modified>
</cp:coreProperties>
</file>