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16417" w14:textId="59199A59" w:rsidR="00FB28A0" w:rsidRDefault="00FB28A0" w:rsidP="00003479">
      <w:pPr>
        <w:rPr>
          <w:rFonts w:ascii="ＭＳ 明朝" w:eastAsia="ＭＳ 明朝" w:hAnsi="ＭＳ 明朝"/>
        </w:rPr>
      </w:pPr>
    </w:p>
    <w:p w14:paraId="1C11FAAA" w14:textId="77777777" w:rsidR="00FB28A0" w:rsidRPr="000273AB" w:rsidRDefault="00FB28A0" w:rsidP="00FB28A0">
      <w:pPr>
        <w:rPr>
          <w:rFonts w:ascii="ＭＳ 明朝" w:eastAsia="ＭＳ 明朝" w:hAnsi="ＭＳ 明朝"/>
        </w:rPr>
      </w:pPr>
      <w:r w:rsidRPr="000273AB">
        <w:rPr>
          <w:rFonts w:ascii="ＭＳ 明朝" w:eastAsia="ＭＳ 明朝" w:hAnsi="ＭＳ 明朝" w:hint="eastAsia"/>
        </w:rPr>
        <w:t>（様式第１</w:t>
      </w:r>
      <w:r>
        <w:rPr>
          <w:rFonts w:ascii="ＭＳ 明朝" w:eastAsia="ＭＳ 明朝" w:hAnsi="ＭＳ 明朝" w:hint="eastAsia"/>
        </w:rPr>
        <w:t>－５号）</w:t>
      </w:r>
    </w:p>
    <w:p w14:paraId="78C9FCC2" w14:textId="77777777" w:rsidR="00FB28A0" w:rsidRPr="000273AB" w:rsidRDefault="00FB28A0" w:rsidP="00FB28A0">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Pr>
          <w:rFonts w:ascii="ＭＳ 明朝" w:eastAsia="ＭＳ 明朝" w:hAnsi="ＭＳ 明朝" w:hint="eastAsia"/>
          <w:sz w:val="21"/>
          <w:szCs w:val="21"/>
          <w:u w:val="single"/>
        </w:rPr>
        <w:t>枚方市</w:t>
      </w:r>
      <w:r w:rsidRPr="000273AB">
        <w:rPr>
          <w:rFonts w:ascii="ＭＳ 明朝" w:eastAsia="ＭＳ 明朝" w:hAnsi="ＭＳ 明朝" w:hint="eastAsia"/>
          <w:sz w:val="21"/>
          <w:szCs w:val="21"/>
          <w:u w:val="single"/>
        </w:rPr>
        <w:t xml:space="preserve">　　　　　　　　　</w:t>
      </w:r>
    </w:p>
    <w:p w14:paraId="77F296BC" w14:textId="77777777" w:rsidR="00FB28A0" w:rsidRPr="000273AB" w:rsidRDefault="00FB28A0" w:rsidP="00FB28A0">
      <w:pPr>
        <w:rPr>
          <w:rFonts w:ascii="ＭＳ 明朝" w:eastAsia="ＭＳ 明朝" w:hAnsi="ＭＳ 明朝"/>
        </w:rPr>
      </w:pPr>
    </w:p>
    <w:p w14:paraId="308D98AB" w14:textId="77777777" w:rsidR="00FB28A0" w:rsidRPr="000273AB" w:rsidRDefault="00FB28A0" w:rsidP="00FB28A0">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FB28A0" w:rsidRPr="000273AB" w14:paraId="760E41C5" w14:textId="77777777" w:rsidTr="00EE5ADC">
        <w:trPr>
          <w:trHeight w:val="525"/>
        </w:trPr>
        <w:tc>
          <w:tcPr>
            <w:tcW w:w="3261" w:type="dxa"/>
          </w:tcPr>
          <w:p w14:paraId="4326A107" w14:textId="77777777" w:rsidR="00FB28A0" w:rsidRPr="000273AB" w:rsidRDefault="00FB28A0" w:rsidP="00EE5ADC">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3BFC5944" w14:textId="77777777" w:rsidR="00FB28A0" w:rsidRPr="000273AB" w:rsidRDefault="00FB28A0" w:rsidP="00EE5ADC">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AF969BB" w14:textId="77777777" w:rsidR="00FB28A0" w:rsidRPr="000273AB" w:rsidRDefault="00FB28A0" w:rsidP="00EE5ADC">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2D5A1795" w14:textId="77777777" w:rsidR="00FB28A0" w:rsidRPr="000273AB" w:rsidRDefault="00FB28A0" w:rsidP="00EE5ADC">
            <w:pPr>
              <w:rPr>
                <w:rFonts w:ascii="ＭＳ 明朝" w:eastAsia="ＭＳ 明朝" w:hAnsi="ＭＳ 明朝"/>
                <w:sz w:val="21"/>
                <w:szCs w:val="21"/>
              </w:rPr>
            </w:pPr>
            <w:r w:rsidRPr="00F06748">
              <w:rPr>
                <w:rFonts w:ascii="ＭＳ 明朝" w:eastAsia="ＭＳ 明朝" w:hAnsi="ＭＳ 明朝" w:hint="eastAsia"/>
                <w:sz w:val="21"/>
                <w:szCs w:val="21"/>
                <w:bdr w:val="single" w:sz="4" w:space="0" w:color="auto"/>
              </w:rPr>
              <w:t>１</w:t>
            </w:r>
            <w:r w:rsidRPr="000273AB">
              <w:rPr>
                <w:rFonts w:ascii="ＭＳ 明朝" w:eastAsia="ＭＳ 明朝" w:hAnsi="ＭＳ 明朝" w:hint="eastAsia"/>
                <w:sz w:val="21"/>
                <w:szCs w:val="21"/>
              </w:rPr>
              <w:t xml:space="preserve">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Pr="00F06748">
              <w:rPr>
                <w:rFonts w:ascii="ＭＳ 明朝" w:eastAsia="ＭＳ 明朝" w:hAnsi="ＭＳ 明朝" w:hint="eastAsia"/>
                <w:sz w:val="21"/>
                <w:szCs w:val="21"/>
              </w:rPr>
              <w:t>人権相談事業</w:t>
            </w:r>
            <w:r w:rsidRPr="000273AB">
              <w:rPr>
                <w:rFonts w:ascii="ＭＳ 明朝" w:eastAsia="ＭＳ 明朝" w:hAnsi="ＭＳ 明朝" w:hint="eastAsia"/>
                <w:sz w:val="21"/>
                <w:szCs w:val="21"/>
              </w:rPr>
              <w:t>）</w:t>
            </w:r>
          </w:p>
          <w:p w14:paraId="74477123" w14:textId="77777777" w:rsidR="00FB28A0" w:rsidRPr="000273AB" w:rsidRDefault="00FB28A0" w:rsidP="00EE5ADC">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73CC4CE3" w14:textId="77777777" w:rsidR="00FB28A0" w:rsidRPr="000273AB" w:rsidRDefault="00FB28A0" w:rsidP="00EE5ADC">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7FAEA65C" w14:textId="77777777" w:rsidR="00FB28A0" w:rsidRDefault="00FB28A0" w:rsidP="00EE5ADC">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6A310809" w14:textId="77777777" w:rsidR="00FB28A0" w:rsidRPr="000273AB" w:rsidRDefault="00FB28A0" w:rsidP="00EE5ADC">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FB28A0" w:rsidRPr="000273AB" w14:paraId="73931593" w14:textId="77777777" w:rsidTr="00EE5ADC">
        <w:trPr>
          <w:trHeight w:val="9000"/>
        </w:trPr>
        <w:tc>
          <w:tcPr>
            <w:tcW w:w="9214" w:type="dxa"/>
            <w:gridSpan w:val="2"/>
          </w:tcPr>
          <w:p w14:paraId="1BFE101D" w14:textId="77777777" w:rsidR="00FB28A0" w:rsidRPr="000273AB" w:rsidRDefault="00FB28A0" w:rsidP="00EE5ADC">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7CBCF196" w14:textId="77777777" w:rsidR="00FB28A0" w:rsidRPr="000273AB" w:rsidRDefault="00FB28A0" w:rsidP="00EE5ADC">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778D0B83" w14:textId="77777777" w:rsidR="00FB28A0" w:rsidRDefault="00FB28A0" w:rsidP="00EE5ADC">
            <w:pPr>
              <w:rPr>
                <w:rFonts w:ascii="ＭＳ 明朝" w:eastAsia="ＭＳ 明朝" w:hAnsi="ＭＳ 明朝"/>
                <w:sz w:val="16"/>
                <w:szCs w:val="16"/>
              </w:rPr>
            </w:pPr>
          </w:p>
          <w:p w14:paraId="78FFA2E3" w14:textId="77777777" w:rsidR="00FB28A0" w:rsidRPr="000273AB" w:rsidRDefault="00FB28A0" w:rsidP="00EE5ADC">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0218D9E0" w14:textId="77777777" w:rsidR="00FB28A0" w:rsidRDefault="00FB28A0" w:rsidP="00EE5ADC">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0E6B2026" w14:textId="77777777" w:rsidR="00FB28A0" w:rsidRPr="00D67F39" w:rsidRDefault="00FB28A0" w:rsidP="00EE5ADC">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w:t>
            </w:r>
            <w:r w:rsidRPr="00F06748">
              <w:rPr>
                <w:rFonts w:ascii="ＭＳ 明朝" w:eastAsia="ＭＳ 明朝" w:hAnsi="ＭＳ 明朝" w:hint="eastAsia"/>
                <w:sz w:val="21"/>
                <w:szCs w:val="21"/>
                <w:bdr w:val="single" w:sz="4" w:space="0" w:color="auto"/>
              </w:rPr>
              <w:t>２．継続</w:t>
            </w:r>
            <w:r>
              <w:rPr>
                <w:rFonts w:ascii="ＭＳ 明朝" w:eastAsia="ＭＳ 明朝" w:hAnsi="ＭＳ 明朝" w:hint="eastAsia"/>
                <w:sz w:val="21"/>
                <w:szCs w:val="21"/>
              </w:rPr>
              <w:t xml:space="preserve"> 【交付対象となった年度：令和４年度】</w:t>
            </w:r>
          </w:p>
          <w:p w14:paraId="3EBD0702" w14:textId="77777777" w:rsidR="00FB28A0" w:rsidRPr="000273AB" w:rsidRDefault="00FB28A0" w:rsidP="00EE5ADC">
            <w:pPr>
              <w:rPr>
                <w:rFonts w:ascii="ＭＳ 明朝" w:eastAsia="ＭＳ 明朝" w:hAnsi="ＭＳ 明朝"/>
                <w:sz w:val="16"/>
                <w:szCs w:val="16"/>
              </w:rPr>
            </w:pPr>
          </w:p>
          <w:p w14:paraId="74C2A0DB" w14:textId="77777777" w:rsidR="00FB28A0" w:rsidRDefault="00FB28A0" w:rsidP="00EE5ADC">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69A1D62F" w14:textId="7EEEEC58" w:rsidR="00FB28A0" w:rsidRDefault="00FB28A0" w:rsidP="00EE5ADC">
            <w:pPr>
              <w:rPr>
                <w:rFonts w:ascii="ＭＳ 明朝" w:eastAsia="ＭＳ 明朝" w:hAnsi="ＭＳ 明朝"/>
                <w:sz w:val="21"/>
                <w:szCs w:val="21"/>
              </w:rPr>
            </w:pPr>
            <w:r>
              <w:rPr>
                <w:rFonts w:ascii="ＭＳ 明朝" w:eastAsia="ＭＳ 明朝" w:hAnsi="ＭＳ 明朝" w:hint="eastAsia"/>
                <w:sz w:val="21"/>
                <w:szCs w:val="21"/>
              </w:rPr>
              <w:t xml:space="preserve">　相談については特定非営利活動法人枚方人権まちづくり協会に委託し</w:t>
            </w:r>
            <w:r w:rsidR="00996CC1">
              <w:rPr>
                <w:rFonts w:ascii="ＭＳ 明朝" w:eastAsia="ＭＳ 明朝" w:hAnsi="ＭＳ 明朝" w:hint="eastAsia"/>
                <w:sz w:val="21"/>
                <w:szCs w:val="21"/>
              </w:rPr>
              <w:t>た</w:t>
            </w:r>
            <w:r>
              <w:rPr>
                <w:rFonts w:ascii="ＭＳ 明朝" w:eastAsia="ＭＳ 明朝" w:hAnsi="ＭＳ 明朝" w:hint="eastAsia"/>
                <w:sz w:val="21"/>
                <w:szCs w:val="21"/>
              </w:rPr>
              <w:t>。</w:t>
            </w:r>
          </w:p>
          <w:p w14:paraId="00A2C72F" w14:textId="129DA878" w:rsidR="00FB28A0" w:rsidRDefault="00FB28A0" w:rsidP="00EE5ADC">
            <w:pPr>
              <w:ind w:firstLineChars="100" w:firstLine="208"/>
              <w:rPr>
                <w:rFonts w:ascii="ＭＳ 明朝" w:eastAsia="ＭＳ 明朝" w:hAnsi="ＭＳ 明朝"/>
                <w:sz w:val="21"/>
                <w:szCs w:val="21"/>
              </w:rPr>
            </w:pPr>
            <w:r w:rsidRPr="00050D54">
              <w:rPr>
                <w:rFonts w:ascii="ＭＳ 明朝" w:eastAsia="ＭＳ 明朝" w:hAnsi="ＭＳ 明朝" w:hint="eastAsia"/>
                <w:sz w:val="21"/>
                <w:szCs w:val="21"/>
              </w:rPr>
              <w:t>相談の手法は主に電話と面接</w:t>
            </w:r>
            <w:r>
              <w:rPr>
                <w:rFonts w:ascii="ＭＳ 明朝" w:eastAsia="ＭＳ 明朝" w:hAnsi="ＭＳ 明朝" w:hint="eastAsia"/>
                <w:sz w:val="21"/>
                <w:szCs w:val="21"/>
              </w:rPr>
              <w:t>であるが</w:t>
            </w:r>
            <w:r w:rsidRPr="00050D54">
              <w:rPr>
                <w:rFonts w:ascii="ＭＳ 明朝" w:eastAsia="ＭＳ 明朝" w:hAnsi="ＭＳ 明朝" w:hint="eastAsia"/>
                <w:sz w:val="21"/>
                <w:szCs w:val="21"/>
              </w:rPr>
              <w:t>、</w:t>
            </w:r>
            <w:r w:rsidR="00996CC1">
              <w:rPr>
                <w:rFonts w:ascii="ＭＳ 明朝" w:eastAsia="ＭＳ 明朝" w:hAnsi="ＭＳ 明朝" w:hint="eastAsia"/>
                <w:sz w:val="21"/>
                <w:szCs w:val="21"/>
              </w:rPr>
              <w:t>同</w:t>
            </w:r>
            <w:r w:rsidRPr="00050D54">
              <w:rPr>
                <w:rFonts w:ascii="ＭＳ 明朝" w:eastAsia="ＭＳ 明朝" w:hAnsi="ＭＳ 明朝" w:hint="eastAsia"/>
                <w:sz w:val="21"/>
                <w:szCs w:val="21"/>
              </w:rPr>
              <w:t>協会のホームページの問い合わせフォーム</w:t>
            </w:r>
            <w:r>
              <w:rPr>
                <w:rFonts w:ascii="ＭＳ 明朝" w:eastAsia="ＭＳ 明朝" w:hAnsi="ＭＳ 明朝" w:hint="eastAsia"/>
                <w:sz w:val="21"/>
                <w:szCs w:val="21"/>
              </w:rPr>
              <w:t>に相談があったときは</w:t>
            </w:r>
            <w:r w:rsidRPr="00050D54">
              <w:rPr>
                <w:rFonts w:ascii="ＭＳ 明朝" w:eastAsia="ＭＳ 明朝" w:hAnsi="ＭＳ 明朝" w:hint="eastAsia"/>
                <w:sz w:val="21"/>
                <w:szCs w:val="21"/>
              </w:rPr>
              <w:t>メールで回答するだけでなく、電話番号がわかれば電話をし、詳しく相談内容をお伺いしてお答えする形をとっ</w:t>
            </w:r>
            <w:r w:rsidR="00996CC1">
              <w:rPr>
                <w:rFonts w:ascii="ＭＳ 明朝" w:eastAsia="ＭＳ 明朝" w:hAnsi="ＭＳ 明朝" w:hint="eastAsia"/>
                <w:sz w:val="21"/>
                <w:szCs w:val="21"/>
              </w:rPr>
              <w:t>た</w:t>
            </w:r>
            <w:r w:rsidRPr="00050D54">
              <w:rPr>
                <w:rFonts w:ascii="ＭＳ 明朝" w:eastAsia="ＭＳ 明朝" w:hAnsi="ＭＳ 明朝" w:hint="eastAsia"/>
                <w:sz w:val="21"/>
                <w:szCs w:val="21"/>
              </w:rPr>
              <w:t>。</w:t>
            </w:r>
          </w:p>
          <w:p w14:paraId="7FBFFE15" w14:textId="77777777" w:rsidR="00FB28A0" w:rsidRPr="00464914" w:rsidRDefault="00FB28A0" w:rsidP="00EE5ADC">
            <w:pPr>
              <w:ind w:firstLineChars="100" w:firstLine="208"/>
              <w:rPr>
                <w:rFonts w:ascii="ＭＳ 明朝" w:eastAsia="ＭＳ 明朝" w:hAnsi="ＭＳ 明朝"/>
                <w:sz w:val="21"/>
                <w:szCs w:val="21"/>
              </w:rPr>
            </w:pPr>
          </w:p>
          <w:p w14:paraId="03836BB0" w14:textId="77777777" w:rsidR="00FB28A0" w:rsidRPr="000273AB" w:rsidRDefault="00FB28A0" w:rsidP="00EE5ADC">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63C6E7EC" w14:textId="445E1417" w:rsidR="00FB28A0" w:rsidRDefault="00FB28A0" w:rsidP="00EE5ADC">
            <w:pPr>
              <w:ind w:firstLineChars="100" w:firstLine="208"/>
              <w:rPr>
                <w:rFonts w:ascii="ＭＳ 明朝" w:eastAsia="ＭＳ 明朝" w:hAnsi="ＭＳ 明朝"/>
                <w:sz w:val="21"/>
                <w:szCs w:val="21"/>
              </w:rPr>
            </w:pPr>
            <w:r>
              <w:rPr>
                <w:rFonts w:ascii="ＭＳ 明朝" w:eastAsia="ＭＳ 明朝" w:hAnsi="ＭＳ 明朝" w:hint="eastAsia"/>
                <w:sz w:val="21"/>
                <w:szCs w:val="21"/>
              </w:rPr>
              <w:t>問い合わせフォームでの相談受付は</w:t>
            </w:r>
            <w:r w:rsidR="00996CC1">
              <w:rPr>
                <w:rFonts w:ascii="ＭＳ 明朝" w:eastAsia="ＭＳ 明朝" w:hAnsi="ＭＳ 明朝" w:hint="eastAsia"/>
                <w:sz w:val="21"/>
                <w:szCs w:val="21"/>
              </w:rPr>
              <w:t>同</w:t>
            </w:r>
            <w:r>
              <w:rPr>
                <w:rFonts w:ascii="ＭＳ 明朝" w:eastAsia="ＭＳ 明朝" w:hAnsi="ＭＳ 明朝" w:hint="eastAsia"/>
                <w:sz w:val="21"/>
                <w:szCs w:val="21"/>
              </w:rPr>
              <w:t>協会の相談受付日、時間等にとらわれずに、相談者のペースで相談ができるものであるため、</w:t>
            </w:r>
            <w:r w:rsidR="00D12899">
              <w:rPr>
                <w:rFonts w:ascii="ＭＳ 明朝" w:eastAsia="ＭＳ 明朝" w:hAnsi="ＭＳ 明朝" w:hint="eastAsia"/>
                <w:sz w:val="21"/>
                <w:szCs w:val="21"/>
              </w:rPr>
              <w:t>回答までに時間を要する場合があり、応答可能時間を周知するとともに、</w:t>
            </w:r>
            <w:r>
              <w:rPr>
                <w:rFonts w:ascii="ＭＳ 明朝" w:eastAsia="ＭＳ 明朝" w:hAnsi="ＭＳ 明朝" w:hint="eastAsia"/>
                <w:sz w:val="21"/>
                <w:szCs w:val="21"/>
              </w:rPr>
              <w:t>相談体制</w:t>
            </w:r>
            <w:r w:rsidR="00D12899">
              <w:rPr>
                <w:rFonts w:ascii="ＭＳ 明朝" w:eastAsia="ＭＳ 明朝" w:hAnsi="ＭＳ 明朝" w:hint="eastAsia"/>
                <w:sz w:val="21"/>
                <w:szCs w:val="21"/>
              </w:rPr>
              <w:t>の</w:t>
            </w:r>
            <w:r>
              <w:rPr>
                <w:rFonts w:ascii="ＭＳ 明朝" w:eastAsia="ＭＳ 明朝" w:hAnsi="ＭＳ 明朝" w:hint="eastAsia"/>
                <w:sz w:val="21"/>
                <w:szCs w:val="21"/>
              </w:rPr>
              <w:t>整備</w:t>
            </w:r>
            <w:r w:rsidR="00D12899">
              <w:rPr>
                <w:rFonts w:ascii="ＭＳ 明朝" w:eastAsia="ＭＳ 明朝" w:hAnsi="ＭＳ 明朝" w:hint="eastAsia"/>
                <w:sz w:val="21"/>
                <w:szCs w:val="21"/>
              </w:rPr>
              <w:t>も検討</w:t>
            </w:r>
            <w:r>
              <w:rPr>
                <w:rFonts w:ascii="ＭＳ 明朝" w:eastAsia="ＭＳ 明朝" w:hAnsi="ＭＳ 明朝" w:hint="eastAsia"/>
                <w:sz w:val="21"/>
                <w:szCs w:val="21"/>
              </w:rPr>
              <w:t>する必要がある。</w:t>
            </w:r>
          </w:p>
          <w:p w14:paraId="60BC3049" w14:textId="77777777" w:rsidR="00FB28A0" w:rsidRPr="00AE7F8C" w:rsidRDefault="00FB28A0" w:rsidP="00EE5ADC">
            <w:pPr>
              <w:rPr>
                <w:rFonts w:ascii="ＭＳ 明朝" w:eastAsia="ＭＳ 明朝" w:hAnsi="ＭＳ 明朝"/>
                <w:sz w:val="21"/>
                <w:szCs w:val="21"/>
              </w:rPr>
            </w:pPr>
          </w:p>
          <w:p w14:paraId="2E953B69" w14:textId="77777777" w:rsidR="00FB28A0" w:rsidRPr="005519B1" w:rsidRDefault="00FB28A0" w:rsidP="00EE5ADC">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2E14EB49" w14:textId="5745DAF1" w:rsidR="00FB28A0" w:rsidRPr="000273AB" w:rsidRDefault="00996CC1" w:rsidP="00EE5ADC">
            <w:pPr>
              <w:ind w:firstLineChars="100" w:firstLine="208"/>
              <w:rPr>
                <w:rFonts w:ascii="ＭＳ 明朝" w:eastAsia="ＭＳ 明朝" w:hAnsi="ＭＳ 明朝"/>
                <w:sz w:val="21"/>
                <w:szCs w:val="21"/>
              </w:rPr>
            </w:pPr>
            <w:r>
              <w:rPr>
                <w:rFonts w:ascii="ＭＳ 明朝" w:eastAsia="ＭＳ 明朝" w:hAnsi="ＭＳ 明朝" w:hint="eastAsia"/>
                <w:sz w:val="21"/>
                <w:szCs w:val="21"/>
              </w:rPr>
              <w:t>同</w:t>
            </w:r>
            <w:r w:rsidR="00FB28A0">
              <w:rPr>
                <w:rFonts w:ascii="ＭＳ 明朝" w:eastAsia="ＭＳ 明朝" w:hAnsi="ＭＳ 明朝" w:hint="eastAsia"/>
                <w:sz w:val="21"/>
                <w:szCs w:val="21"/>
              </w:rPr>
              <w:t>協会のホームページの人権相談事業の紹介欄に問い合わせメールフォームでも相談を受け付ける旨を記載し、問い合わせ内容の記入欄についても相談内容を入力しやすいようわかりやすくした。</w:t>
            </w:r>
          </w:p>
        </w:tc>
      </w:tr>
    </w:tbl>
    <w:p w14:paraId="6CAFA23C" w14:textId="77777777" w:rsidR="00FB28A0" w:rsidRDefault="00FB28A0" w:rsidP="00FB28A0">
      <w:pPr>
        <w:rPr>
          <w:rFonts w:ascii="ＭＳ 明朝" w:eastAsia="ＭＳ 明朝" w:hAnsi="ＭＳ 明朝"/>
        </w:rPr>
      </w:pPr>
      <w:r>
        <w:rPr>
          <w:rFonts w:ascii="ＭＳ 明朝" w:eastAsia="ＭＳ 明朝" w:hAnsi="ＭＳ 明朝"/>
        </w:rPr>
        <w:br w:type="page"/>
      </w:r>
    </w:p>
    <w:p w14:paraId="2A816D38" w14:textId="77777777" w:rsidR="00AC63F4" w:rsidRPr="000273AB" w:rsidRDefault="00AC63F4" w:rsidP="00AC63F4">
      <w:pPr>
        <w:rPr>
          <w:rFonts w:ascii="ＭＳ 明朝" w:eastAsia="ＭＳ 明朝" w:hAnsi="ＭＳ 明朝"/>
        </w:rPr>
      </w:pPr>
      <w:r>
        <w:rPr>
          <w:rFonts w:ascii="ＭＳ 明朝" w:eastAsia="ＭＳ 明朝" w:hAnsi="ＭＳ 明朝" w:hint="eastAsia"/>
        </w:rPr>
        <w:lastRenderedPageBreak/>
        <w:t>（</w:t>
      </w:r>
      <w:r w:rsidRPr="000273AB">
        <w:rPr>
          <w:rFonts w:ascii="ＭＳ 明朝" w:eastAsia="ＭＳ 明朝" w:hAnsi="ＭＳ 明朝" w:hint="eastAsia"/>
        </w:rPr>
        <w:t>様式第１</w:t>
      </w:r>
      <w:r>
        <w:rPr>
          <w:rFonts w:ascii="ＭＳ 明朝" w:eastAsia="ＭＳ 明朝" w:hAnsi="ＭＳ 明朝" w:hint="eastAsia"/>
        </w:rPr>
        <w:t>－５号）</w:t>
      </w:r>
    </w:p>
    <w:p w14:paraId="4247D802" w14:textId="77777777" w:rsidR="00AC63F4" w:rsidRPr="000273AB" w:rsidRDefault="00AC63F4" w:rsidP="00AC63F4">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Pr>
          <w:rFonts w:ascii="ＭＳ 明朝" w:eastAsia="ＭＳ 明朝" w:hAnsi="ＭＳ 明朝" w:hint="eastAsia"/>
          <w:sz w:val="21"/>
          <w:szCs w:val="21"/>
          <w:u w:val="single"/>
        </w:rPr>
        <w:t>枚方市</w:t>
      </w:r>
      <w:r w:rsidRPr="000273AB">
        <w:rPr>
          <w:rFonts w:ascii="ＭＳ 明朝" w:eastAsia="ＭＳ 明朝" w:hAnsi="ＭＳ 明朝" w:hint="eastAsia"/>
          <w:sz w:val="21"/>
          <w:szCs w:val="21"/>
          <w:u w:val="single"/>
        </w:rPr>
        <w:t xml:space="preserve">　　　　　　　　　</w:t>
      </w:r>
    </w:p>
    <w:p w14:paraId="59369652" w14:textId="77777777" w:rsidR="00AC63F4" w:rsidRPr="000273AB" w:rsidRDefault="00AC63F4" w:rsidP="00AC63F4">
      <w:pPr>
        <w:rPr>
          <w:rFonts w:ascii="ＭＳ 明朝" w:eastAsia="ＭＳ 明朝" w:hAnsi="ＭＳ 明朝"/>
        </w:rPr>
      </w:pPr>
    </w:p>
    <w:p w14:paraId="1E31C093" w14:textId="77777777" w:rsidR="00AC63F4" w:rsidRPr="000273AB" w:rsidRDefault="00AC63F4" w:rsidP="00AC63F4">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AC63F4" w:rsidRPr="000273AB" w14:paraId="37BF38F1" w14:textId="77777777" w:rsidTr="00EE5ADC">
        <w:trPr>
          <w:trHeight w:val="525"/>
        </w:trPr>
        <w:tc>
          <w:tcPr>
            <w:tcW w:w="3261" w:type="dxa"/>
          </w:tcPr>
          <w:p w14:paraId="75B599BF" w14:textId="77777777" w:rsidR="00AC63F4" w:rsidRPr="000273AB" w:rsidRDefault="00AC63F4" w:rsidP="00EE5ADC">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52D82621" w14:textId="77777777" w:rsidR="00AC63F4" w:rsidRPr="000273AB" w:rsidRDefault="00AC63F4" w:rsidP="00EE5ADC">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493B8FA3" w14:textId="77777777" w:rsidR="00AC63F4" w:rsidRPr="000273AB" w:rsidRDefault="00AC63F4" w:rsidP="00EE5ADC">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0D023D47" w14:textId="77777777" w:rsidR="00AC63F4" w:rsidRPr="000273AB" w:rsidRDefault="00AC63F4" w:rsidP="00EE5ADC">
            <w:pPr>
              <w:rPr>
                <w:rFonts w:ascii="ＭＳ 明朝" w:eastAsia="ＭＳ 明朝" w:hAnsi="ＭＳ 明朝"/>
                <w:sz w:val="21"/>
                <w:szCs w:val="21"/>
              </w:rPr>
            </w:pPr>
            <w:r w:rsidRPr="00C034DB">
              <w:rPr>
                <w:rFonts w:ascii="ＭＳ 明朝" w:eastAsia="ＭＳ 明朝" w:hAnsi="ＭＳ 明朝" w:hint="eastAsia"/>
                <w:sz w:val="21"/>
                <w:szCs w:val="21"/>
              </w:rPr>
              <w:t>１</w:t>
            </w:r>
            <w:r w:rsidRPr="000273AB">
              <w:rPr>
                <w:rFonts w:ascii="ＭＳ 明朝" w:eastAsia="ＭＳ 明朝" w:hAnsi="ＭＳ 明朝" w:hint="eastAsia"/>
                <w:sz w:val="21"/>
                <w:szCs w:val="21"/>
              </w:rPr>
              <w:t xml:space="preserve">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29F59733" w14:textId="77777777" w:rsidR="00AC63F4" w:rsidRPr="000273AB" w:rsidRDefault="00AC63F4" w:rsidP="00EE5ADC">
            <w:pPr>
              <w:ind w:left="208" w:hangingChars="100" w:hanging="208"/>
              <w:jc w:val="left"/>
              <w:rPr>
                <w:rFonts w:ascii="ＭＳ 明朝" w:eastAsia="ＭＳ 明朝" w:hAnsi="ＭＳ 明朝"/>
                <w:sz w:val="21"/>
                <w:szCs w:val="21"/>
              </w:rPr>
            </w:pPr>
            <w:r w:rsidRPr="00C034DB">
              <w:rPr>
                <w:rFonts w:ascii="ＭＳ 明朝" w:eastAsia="ＭＳ 明朝" w:hAnsi="ＭＳ 明朝" w:hint="eastAsia"/>
                <w:sz w:val="21"/>
                <w:szCs w:val="21"/>
                <w:bdr w:val="single" w:sz="4" w:space="0" w:color="auto"/>
              </w:rPr>
              <w:t>２</w:t>
            </w:r>
            <w:r w:rsidRPr="000273AB">
              <w:rPr>
                <w:rFonts w:ascii="ＭＳ 明朝" w:eastAsia="ＭＳ 明朝" w:hAnsi="ＭＳ 明朝" w:hint="eastAsia"/>
                <w:sz w:val="21"/>
                <w:szCs w:val="21"/>
              </w:rPr>
              <w:t xml:space="preserve">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地域就労支援事業</w:t>
            </w:r>
            <w:r w:rsidRPr="000273AB">
              <w:rPr>
                <w:rFonts w:ascii="ＭＳ 明朝" w:eastAsia="ＭＳ 明朝" w:hAnsi="ＭＳ 明朝" w:hint="eastAsia"/>
                <w:sz w:val="21"/>
                <w:szCs w:val="21"/>
              </w:rPr>
              <w:t>）</w:t>
            </w:r>
          </w:p>
          <w:p w14:paraId="4DB6412A" w14:textId="77777777" w:rsidR="00AC63F4" w:rsidRPr="000273AB" w:rsidRDefault="00AC63F4" w:rsidP="00EE5ADC">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EEC697" w14:textId="77777777" w:rsidR="00AC63F4" w:rsidRDefault="00AC63F4" w:rsidP="00EE5ADC">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5A4582FE" w14:textId="77777777" w:rsidR="00AC63F4" w:rsidRPr="000273AB" w:rsidRDefault="00AC63F4" w:rsidP="00EE5ADC">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AC63F4" w:rsidRPr="000273AB" w14:paraId="117292A3" w14:textId="77777777" w:rsidTr="00EE5ADC">
        <w:trPr>
          <w:trHeight w:val="9000"/>
        </w:trPr>
        <w:tc>
          <w:tcPr>
            <w:tcW w:w="9214" w:type="dxa"/>
            <w:gridSpan w:val="2"/>
          </w:tcPr>
          <w:p w14:paraId="3DF85A41" w14:textId="77777777" w:rsidR="00AC63F4" w:rsidRPr="000273AB" w:rsidRDefault="00AC63F4" w:rsidP="00EE5ADC">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7BAB4E3F" w14:textId="77777777" w:rsidR="00AC63F4" w:rsidRPr="000273AB" w:rsidRDefault="00AC63F4" w:rsidP="00EE5ADC">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75E5B088" w14:textId="77777777" w:rsidR="00AC63F4" w:rsidRDefault="00AC63F4" w:rsidP="00EE5ADC">
            <w:pPr>
              <w:rPr>
                <w:rFonts w:ascii="ＭＳ 明朝" w:eastAsia="ＭＳ 明朝" w:hAnsi="ＭＳ 明朝"/>
                <w:sz w:val="16"/>
                <w:szCs w:val="16"/>
              </w:rPr>
            </w:pPr>
          </w:p>
          <w:p w14:paraId="07B2561C" w14:textId="77777777" w:rsidR="00AC63F4" w:rsidRPr="000273AB" w:rsidRDefault="00AC63F4" w:rsidP="00EE5ADC">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5F9E17A8" w14:textId="77777777" w:rsidR="00AC63F4" w:rsidRDefault="00AC63F4" w:rsidP="00EE5ADC">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4EFE7DAB" w14:textId="77777777" w:rsidR="00AC63F4" w:rsidRPr="00D67F39" w:rsidRDefault="00AC63F4" w:rsidP="00EE5ADC">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w:t>
            </w:r>
            <w:r w:rsidRPr="00F06748">
              <w:rPr>
                <w:rFonts w:ascii="ＭＳ 明朝" w:eastAsia="ＭＳ 明朝" w:hAnsi="ＭＳ 明朝" w:hint="eastAsia"/>
                <w:sz w:val="21"/>
                <w:szCs w:val="21"/>
                <w:bdr w:val="single" w:sz="4" w:space="0" w:color="auto"/>
              </w:rPr>
              <w:t>２．継続</w:t>
            </w:r>
            <w:r>
              <w:rPr>
                <w:rFonts w:ascii="ＭＳ 明朝" w:eastAsia="ＭＳ 明朝" w:hAnsi="ＭＳ 明朝" w:hint="eastAsia"/>
                <w:sz w:val="21"/>
                <w:szCs w:val="21"/>
              </w:rPr>
              <w:t xml:space="preserve"> 【交付対象となった年度：令和４年度】</w:t>
            </w:r>
          </w:p>
          <w:p w14:paraId="1427E9B5" w14:textId="77777777" w:rsidR="00AC63F4" w:rsidRPr="000273AB" w:rsidRDefault="00AC63F4" w:rsidP="00EE5ADC">
            <w:pPr>
              <w:rPr>
                <w:rFonts w:ascii="ＭＳ 明朝" w:eastAsia="ＭＳ 明朝" w:hAnsi="ＭＳ 明朝"/>
                <w:sz w:val="16"/>
                <w:szCs w:val="16"/>
              </w:rPr>
            </w:pPr>
          </w:p>
          <w:p w14:paraId="5A3D7D66" w14:textId="77777777" w:rsidR="00AC63F4" w:rsidRDefault="00AC63F4" w:rsidP="00EE5ADC">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04009830" w14:textId="77777777" w:rsidR="00AC63F4" w:rsidRPr="0060767C" w:rsidRDefault="00AC63F4" w:rsidP="00EE5ADC">
            <w:pPr>
              <w:rPr>
                <w:rFonts w:ascii="ＭＳ 明朝" w:eastAsia="ＭＳ 明朝" w:hAnsi="ＭＳ 明朝"/>
                <w:sz w:val="21"/>
                <w:szCs w:val="21"/>
              </w:rPr>
            </w:pPr>
            <w:r>
              <w:rPr>
                <w:rFonts w:ascii="ＭＳ 明朝" w:eastAsia="ＭＳ 明朝" w:hAnsi="ＭＳ 明朝" w:hint="eastAsia"/>
                <w:sz w:val="21"/>
                <w:szCs w:val="21"/>
              </w:rPr>
              <w:t xml:space="preserve">　</w:t>
            </w:r>
            <w:r w:rsidRPr="0060767C">
              <w:rPr>
                <w:rFonts w:ascii="ＭＳ 明朝" w:eastAsia="ＭＳ 明朝" w:hAnsi="ＭＳ 明朝" w:hint="eastAsia"/>
                <w:sz w:val="21"/>
                <w:szCs w:val="21"/>
              </w:rPr>
              <w:t>相談については特定非営利活動法人枚方人権まちづくり協会に委託し</w:t>
            </w:r>
            <w:r>
              <w:rPr>
                <w:rFonts w:ascii="ＭＳ 明朝" w:eastAsia="ＭＳ 明朝" w:hAnsi="ＭＳ 明朝" w:hint="eastAsia"/>
                <w:sz w:val="21"/>
                <w:szCs w:val="21"/>
              </w:rPr>
              <w:t>た</w:t>
            </w:r>
            <w:r w:rsidRPr="0060767C">
              <w:rPr>
                <w:rFonts w:ascii="ＭＳ 明朝" w:eastAsia="ＭＳ 明朝" w:hAnsi="ＭＳ 明朝" w:hint="eastAsia"/>
                <w:sz w:val="21"/>
                <w:szCs w:val="21"/>
              </w:rPr>
              <w:t>。</w:t>
            </w:r>
          </w:p>
          <w:p w14:paraId="25DB0CA8" w14:textId="265902F2" w:rsidR="00AC63F4" w:rsidRPr="000273AB" w:rsidRDefault="00AC63F4" w:rsidP="00EE5ADC">
            <w:pPr>
              <w:ind w:firstLineChars="100" w:firstLine="208"/>
              <w:rPr>
                <w:rFonts w:ascii="ＭＳ 明朝" w:eastAsia="ＭＳ 明朝" w:hAnsi="ＭＳ 明朝"/>
                <w:sz w:val="21"/>
                <w:szCs w:val="21"/>
              </w:rPr>
            </w:pPr>
            <w:r w:rsidRPr="0060767C">
              <w:rPr>
                <w:rFonts w:ascii="ＭＳ 明朝" w:eastAsia="ＭＳ 明朝" w:hAnsi="ＭＳ 明朝" w:hint="eastAsia"/>
                <w:sz w:val="21"/>
                <w:szCs w:val="21"/>
              </w:rPr>
              <w:t>相談の手法は主に電話と面接であるが、</w:t>
            </w:r>
            <w:r>
              <w:rPr>
                <w:rFonts w:ascii="ＭＳ 明朝" w:eastAsia="ＭＳ 明朝" w:hAnsi="ＭＳ 明朝" w:hint="eastAsia"/>
                <w:sz w:val="21"/>
                <w:szCs w:val="21"/>
              </w:rPr>
              <w:t>同</w:t>
            </w:r>
            <w:r w:rsidRPr="0060767C">
              <w:rPr>
                <w:rFonts w:ascii="ＭＳ 明朝" w:eastAsia="ＭＳ 明朝" w:hAnsi="ＭＳ 明朝" w:hint="eastAsia"/>
                <w:sz w:val="21"/>
                <w:szCs w:val="21"/>
              </w:rPr>
              <w:t>協会のホームページの問い合わせフォームに相談があったときはメールで回答するだけでなく、電話番号が</w:t>
            </w:r>
            <w:r>
              <w:rPr>
                <w:rFonts w:ascii="ＭＳ 明朝" w:eastAsia="ＭＳ 明朝" w:hAnsi="ＭＳ 明朝" w:hint="eastAsia"/>
                <w:sz w:val="21"/>
                <w:szCs w:val="21"/>
              </w:rPr>
              <w:t>わかれば電話をし、詳しく相談内容をお伺いしてお答えする形をとった</w:t>
            </w:r>
            <w:r w:rsidRPr="0060767C">
              <w:rPr>
                <w:rFonts w:ascii="ＭＳ 明朝" w:eastAsia="ＭＳ 明朝" w:hAnsi="ＭＳ 明朝" w:hint="eastAsia"/>
                <w:sz w:val="21"/>
                <w:szCs w:val="21"/>
              </w:rPr>
              <w:t>。</w:t>
            </w:r>
          </w:p>
          <w:p w14:paraId="7E1D4053" w14:textId="77777777" w:rsidR="00AC63F4" w:rsidRDefault="00AC63F4" w:rsidP="00EE5ADC">
            <w:pPr>
              <w:ind w:firstLineChars="100" w:firstLine="208"/>
              <w:rPr>
                <w:rFonts w:ascii="ＭＳ 明朝" w:eastAsia="ＭＳ 明朝" w:hAnsi="ＭＳ 明朝"/>
                <w:sz w:val="21"/>
                <w:szCs w:val="21"/>
              </w:rPr>
            </w:pPr>
          </w:p>
          <w:p w14:paraId="4339A02C" w14:textId="77777777" w:rsidR="00AC63F4" w:rsidRPr="000273AB" w:rsidRDefault="00AC63F4" w:rsidP="00EE5ADC">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1D937113" w14:textId="77777777" w:rsidR="00CE5029" w:rsidRDefault="00AC63F4" w:rsidP="00CE5029">
            <w:pPr>
              <w:ind w:firstLineChars="100" w:firstLine="208"/>
              <w:rPr>
                <w:rFonts w:ascii="ＭＳ 明朝" w:eastAsia="ＭＳ 明朝" w:hAnsi="ＭＳ 明朝"/>
                <w:sz w:val="21"/>
                <w:szCs w:val="21"/>
              </w:rPr>
            </w:pPr>
            <w:r>
              <w:rPr>
                <w:rFonts w:ascii="ＭＳ 明朝" w:eastAsia="ＭＳ 明朝" w:hAnsi="ＭＳ 明朝" w:hint="eastAsia"/>
                <w:sz w:val="21"/>
                <w:szCs w:val="21"/>
              </w:rPr>
              <w:t xml:space="preserve">　</w:t>
            </w:r>
            <w:r w:rsidR="00CE5029">
              <w:rPr>
                <w:rFonts w:ascii="ＭＳ 明朝" w:eastAsia="ＭＳ 明朝" w:hAnsi="ＭＳ 明朝" w:hint="eastAsia"/>
                <w:sz w:val="21"/>
                <w:szCs w:val="21"/>
              </w:rPr>
              <w:t>問い合わせフォームでの相談受付は同協会の相談受付日、時間等にとらわれずに、相談者のペースで相談ができるものであるため、回答までに時間を要する場合があり、応答可能時間を周知するとともに、相談体制の整備も検討する必要がある。</w:t>
            </w:r>
          </w:p>
          <w:p w14:paraId="7CF88378" w14:textId="4E43E420" w:rsidR="00AC63F4" w:rsidRPr="00CE5029" w:rsidRDefault="00AC63F4" w:rsidP="00EE5ADC">
            <w:pPr>
              <w:rPr>
                <w:rFonts w:ascii="ＭＳ 明朝" w:eastAsia="ＭＳ 明朝" w:hAnsi="ＭＳ 明朝"/>
                <w:sz w:val="21"/>
                <w:szCs w:val="21"/>
              </w:rPr>
            </w:pPr>
          </w:p>
          <w:p w14:paraId="64D87E7D" w14:textId="77777777" w:rsidR="00AC63F4" w:rsidRPr="005519B1" w:rsidRDefault="00AC63F4" w:rsidP="00EE5ADC">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2DEA52AD" w14:textId="7B0FD4E5" w:rsidR="00AC63F4" w:rsidRPr="000273AB" w:rsidRDefault="00AC63F4" w:rsidP="0012350F">
            <w:pPr>
              <w:ind w:firstLineChars="100" w:firstLine="208"/>
              <w:rPr>
                <w:rFonts w:ascii="ＭＳ 明朝" w:eastAsia="ＭＳ 明朝" w:hAnsi="ＭＳ 明朝"/>
                <w:sz w:val="21"/>
                <w:szCs w:val="21"/>
              </w:rPr>
            </w:pPr>
            <w:r>
              <w:rPr>
                <w:rFonts w:ascii="ＭＳ 明朝" w:eastAsia="ＭＳ 明朝" w:hAnsi="ＭＳ 明朝" w:hint="eastAsia"/>
                <w:sz w:val="21"/>
                <w:szCs w:val="21"/>
              </w:rPr>
              <w:t>当協会のホームページの問い合わせページに、メールフォームでも相談を受け付ける旨を記載し、問い合わせ内容の記入欄についても相談内容を入力しやすいようわかりやすくし</w:t>
            </w:r>
            <w:r w:rsidR="00892CC6">
              <w:rPr>
                <w:rFonts w:ascii="ＭＳ 明朝" w:eastAsia="ＭＳ 明朝" w:hAnsi="ＭＳ 明朝" w:hint="eastAsia"/>
                <w:sz w:val="21"/>
                <w:szCs w:val="21"/>
              </w:rPr>
              <w:t>た。</w:t>
            </w:r>
          </w:p>
        </w:tc>
      </w:tr>
    </w:tbl>
    <w:p w14:paraId="1B4348B1" w14:textId="16ED25C5" w:rsidR="00FB28A0" w:rsidRPr="000273AB" w:rsidRDefault="00AC63F4" w:rsidP="00FB28A0">
      <w:pPr>
        <w:rPr>
          <w:rFonts w:ascii="ＭＳ 明朝" w:eastAsia="ＭＳ 明朝" w:hAnsi="ＭＳ 明朝"/>
        </w:rPr>
      </w:pPr>
      <w:r>
        <w:rPr>
          <w:rFonts w:ascii="ＭＳ 明朝" w:eastAsia="ＭＳ 明朝" w:hAnsi="ＭＳ 明朝"/>
        </w:rPr>
        <w:br w:type="page"/>
      </w:r>
      <w:r w:rsidR="00FB28A0">
        <w:rPr>
          <w:rFonts w:ascii="ＭＳ 明朝" w:eastAsia="ＭＳ 明朝" w:hAnsi="ＭＳ 明朝" w:hint="eastAsia"/>
        </w:rPr>
        <w:lastRenderedPageBreak/>
        <w:t>（</w:t>
      </w:r>
      <w:r w:rsidR="00FB28A0" w:rsidRPr="000273AB">
        <w:rPr>
          <w:rFonts w:ascii="ＭＳ 明朝" w:eastAsia="ＭＳ 明朝" w:hAnsi="ＭＳ 明朝" w:hint="eastAsia"/>
        </w:rPr>
        <w:t>様式第１</w:t>
      </w:r>
      <w:r w:rsidR="00FB28A0">
        <w:rPr>
          <w:rFonts w:ascii="ＭＳ 明朝" w:eastAsia="ＭＳ 明朝" w:hAnsi="ＭＳ 明朝" w:hint="eastAsia"/>
        </w:rPr>
        <w:t>－５号）</w:t>
      </w:r>
    </w:p>
    <w:p w14:paraId="7F487747" w14:textId="77777777" w:rsidR="00FB28A0" w:rsidRPr="000273AB" w:rsidRDefault="00FB28A0" w:rsidP="00FB28A0">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Pr>
          <w:rFonts w:ascii="ＭＳ 明朝" w:eastAsia="ＭＳ 明朝" w:hAnsi="ＭＳ 明朝" w:hint="eastAsia"/>
          <w:sz w:val="21"/>
          <w:szCs w:val="21"/>
          <w:u w:val="single"/>
        </w:rPr>
        <w:t>枚方市</w:t>
      </w:r>
      <w:r w:rsidRPr="000273AB">
        <w:rPr>
          <w:rFonts w:ascii="ＭＳ 明朝" w:eastAsia="ＭＳ 明朝" w:hAnsi="ＭＳ 明朝" w:hint="eastAsia"/>
          <w:sz w:val="21"/>
          <w:szCs w:val="21"/>
          <w:u w:val="single"/>
        </w:rPr>
        <w:t xml:space="preserve">　　　　　　　　　</w:t>
      </w:r>
    </w:p>
    <w:p w14:paraId="1A14DBDA" w14:textId="77777777" w:rsidR="00FB28A0" w:rsidRPr="000273AB" w:rsidRDefault="00FB28A0" w:rsidP="00FB28A0">
      <w:pPr>
        <w:rPr>
          <w:rFonts w:ascii="ＭＳ 明朝" w:eastAsia="ＭＳ 明朝" w:hAnsi="ＭＳ 明朝"/>
        </w:rPr>
      </w:pPr>
    </w:p>
    <w:p w14:paraId="2D42F3D1" w14:textId="77777777" w:rsidR="00FB28A0" w:rsidRPr="000273AB" w:rsidRDefault="00FB28A0" w:rsidP="00FB28A0">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FB28A0" w:rsidRPr="000273AB" w14:paraId="3FCDA0AB" w14:textId="77777777" w:rsidTr="00EE5ADC">
        <w:trPr>
          <w:trHeight w:val="525"/>
        </w:trPr>
        <w:tc>
          <w:tcPr>
            <w:tcW w:w="3261" w:type="dxa"/>
          </w:tcPr>
          <w:p w14:paraId="7C90668C" w14:textId="77777777" w:rsidR="00FB28A0" w:rsidRPr="000273AB" w:rsidRDefault="00FB28A0" w:rsidP="00EE5ADC">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4ABB0FF4" w14:textId="77777777" w:rsidR="00FB28A0" w:rsidRPr="000273AB" w:rsidRDefault="00FB28A0" w:rsidP="00EE5ADC">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055FF0AA" w14:textId="77777777" w:rsidR="00FB28A0" w:rsidRPr="000273AB" w:rsidRDefault="00FB28A0" w:rsidP="00EE5ADC">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4CA0683F" w14:textId="77777777" w:rsidR="00FB28A0" w:rsidRPr="000273AB" w:rsidRDefault="00FB28A0" w:rsidP="00EE5ADC">
            <w:pPr>
              <w:rPr>
                <w:rFonts w:ascii="ＭＳ 明朝" w:eastAsia="ＭＳ 明朝" w:hAnsi="ＭＳ 明朝"/>
                <w:sz w:val="21"/>
                <w:szCs w:val="21"/>
              </w:rPr>
            </w:pPr>
            <w:r w:rsidRPr="00C27815">
              <w:rPr>
                <w:rFonts w:ascii="ＭＳ 明朝" w:eastAsia="ＭＳ 明朝" w:hAnsi="ＭＳ 明朝" w:hint="eastAsia"/>
                <w:sz w:val="21"/>
                <w:szCs w:val="21"/>
              </w:rPr>
              <w:t>１</w:t>
            </w:r>
            <w:r w:rsidRPr="000273AB">
              <w:rPr>
                <w:rFonts w:ascii="ＭＳ 明朝" w:eastAsia="ＭＳ 明朝" w:hAnsi="ＭＳ 明朝" w:hint="eastAsia"/>
                <w:sz w:val="21"/>
                <w:szCs w:val="21"/>
              </w:rPr>
              <w:t xml:space="preserve">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40CC2575" w14:textId="77777777" w:rsidR="00FB28A0" w:rsidRPr="000273AB" w:rsidRDefault="00FB28A0" w:rsidP="00EE5ADC">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72C5DAE8" w14:textId="77777777" w:rsidR="00FB28A0" w:rsidRPr="000273AB" w:rsidRDefault="00FB28A0" w:rsidP="00EE5ADC">
            <w:pPr>
              <w:ind w:left="208" w:hangingChars="100" w:hanging="208"/>
              <w:rPr>
                <w:rFonts w:ascii="ＭＳ 明朝" w:eastAsia="ＭＳ 明朝" w:hAnsi="ＭＳ 明朝"/>
                <w:sz w:val="21"/>
                <w:szCs w:val="21"/>
              </w:rPr>
            </w:pPr>
            <w:r w:rsidRPr="00C27815">
              <w:rPr>
                <w:rFonts w:ascii="ＭＳ 明朝" w:eastAsia="ＭＳ 明朝" w:hAnsi="ＭＳ 明朝" w:hint="eastAsia"/>
                <w:sz w:val="21"/>
                <w:szCs w:val="21"/>
                <w:bdr w:val="single" w:sz="4" w:space="0" w:color="auto"/>
              </w:rPr>
              <w:t>３</w:t>
            </w:r>
            <w:r w:rsidRPr="000273AB">
              <w:rPr>
                <w:rFonts w:ascii="ＭＳ 明朝" w:eastAsia="ＭＳ 明朝" w:hAnsi="ＭＳ 明朝" w:hint="eastAsia"/>
                <w:sz w:val="21"/>
                <w:szCs w:val="21"/>
              </w:rPr>
              <w:t xml:space="preserve">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進路選択支援事業</w:t>
            </w:r>
            <w:r w:rsidRPr="000273AB">
              <w:rPr>
                <w:rFonts w:ascii="ＭＳ 明朝" w:eastAsia="ＭＳ 明朝" w:hAnsi="ＭＳ 明朝" w:hint="eastAsia"/>
                <w:sz w:val="21"/>
                <w:szCs w:val="21"/>
              </w:rPr>
              <w:t>）</w:t>
            </w:r>
          </w:p>
          <w:p w14:paraId="2B6BFB95" w14:textId="77777777" w:rsidR="00FB28A0" w:rsidRDefault="00FB28A0" w:rsidP="00EE5ADC">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689F3BFF" w14:textId="77777777" w:rsidR="00FB28A0" w:rsidRPr="000273AB" w:rsidRDefault="00FB28A0" w:rsidP="00EE5ADC">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FB28A0" w:rsidRPr="000273AB" w14:paraId="0E18F6E9" w14:textId="77777777" w:rsidTr="00EE5ADC">
        <w:trPr>
          <w:trHeight w:val="9000"/>
        </w:trPr>
        <w:tc>
          <w:tcPr>
            <w:tcW w:w="9214" w:type="dxa"/>
            <w:gridSpan w:val="2"/>
          </w:tcPr>
          <w:p w14:paraId="4E99A3B3" w14:textId="77777777" w:rsidR="00FB28A0" w:rsidRPr="000273AB" w:rsidRDefault="00FB28A0" w:rsidP="00EE5ADC">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7729F339" w14:textId="77777777" w:rsidR="00FB28A0" w:rsidRPr="000273AB" w:rsidRDefault="00FB28A0" w:rsidP="00EE5ADC">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1F64D2D0" w14:textId="77777777" w:rsidR="00FB28A0" w:rsidRDefault="00FB28A0" w:rsidP="00EE5ADC">
            <w:pPr>
              <w:rPr>
                <w:rFonts w:ascii="ＭＳ 明朝" w:eastAsia="ＭＳ 明朝" w:hAnsi="ＭＳ 明朝"/>
                <w:sz w:val="16"/>
                <w:szCs w:val="16"/>
              </w:rPr>
            </w:pPr>
          </w:p>
          <w:p w14:paraId="79F827D6" w14:textId="77777777" w:rsidR="00FB28A0" w:rsidRPr="000273AB" w:rsidRDefault="00FB28A0" w:rsidP="00EE5ADC">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401D3860" w14:textId="77777777" w:rsidR="00FB28A0" w:rsidRDefault="00FB28A0" w:rsidP="00EE5ADC">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3C0889A0" w14:textId="77777777" w:rsidR="00FB28A0" w:rsidRPr="00D67F39" w:rsidRDefault="00FB28A0" w:rsidP="00EE5ADC">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w:t>
            </w:r>
            <w:r w:rsidRPr="00F06748">
              <w:rPr>
                <w:rFonts w:ascii="ＭＳ 明朝" w:eastAsia="ＭＳ 明朝" w:hAnsi="ＭＳ 明朝" w:hint="eastAsia"/>
                <w:sz w:val="21"/>
                <w:szCs w:val="21"/>
                <w:bdr w:val="single" w:sz="4" w:space="0" w:color="auto"/>
              </w:rPr>
              <w:t>２．継続</w:t>
            </w:r>
            <w:r>
              <w:rPr>
                <w:rFonts w:ascii="ＭＳ 明朝" w:eastAsia="ＭＳ 明朝" w:hAnsi="ＭＳ 明朝" w:hint="eastAsia"/>
                <w:sz w:val="21"/>
                <w:szCs w:val="21"/>
              </w:rPr>
              <w:t xml:space="preserve"> 【交付対象となった年度：令和４年度】</w:t>
            </w:r>
          </w:p>
          <w:p w14:paraId="2E94954B" w14:textId="77777777" w:rsidR="00FB28A0" w:rsidRPr="000273AB" w:rsidRDefault="00FB28A0" w:rsidP="00EE5ADC">
            <w:pPr>
              <w:rPr>
                <w:rFonts w:ascii="ＭＳ 明朝" w:eastAsia="ＭＳ 明朝" w:hAnsi="ＭＳ 明朝"/>
                <w:sz w:val="16"/>
                <w:szCs w:val="16"/>
              </w:rPr>
            </w:pPr>
          </w:p>
          <w:p w14:paraId="153033BE" w14:textId="77777777" w:rsidR="00FB28A0" w:rsidRDefault="00FB28A0" w:rsidP="00EE5ADC">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753DBD29" w14:textId="62E02A76" w:rsidR="00FB28A0" w:rsidRPr="0060767C" w:rsidRDefault="00FB28A0" w:rsidP="00EE5ADC">
            <w:pPr>
              <w:rPr>
                <w:rFonts w:ascii="ＭＳ 明朝" w:eastAsia="ＭＳ 明朝" w:hAnsi="ＭＳ 明朝"/>
                <w:sz w:val="21"/>
                <w:szCs w:val="21"/>
              </w:rPr>
            </w:pPr>
            <w:r>
              <w:rPr>
                <w:rFonts w:ascii="ＭＳ 明朝" w:eastAsia="ＭＳ 明朝" w:hAnsi="ＭＳ 明朝" w:hint="eastAsia"/>
                <w:sz w:val="21"/>
                <w:szCs w:val="21"/>
              </w:rPr>
              <w:t xml:space="preserve">　</w:t>
            </w:r>
            <w:r w:rsidRPr="0060767C">
              <w:rPr>
                <w:rFonts w:ascii="ＭＳ 明朝" w:eastAsia="ＭＳ 明朝" w:hAnsi="ＭＳ 明朝" w:hint="eastAsia"/>
                <w:sz w:val="21"/>
                <w:szCs w:val="21"/>
              </w:rPr>
              <w:t>相談については特定非営利活動法人枚方人権まちづくり協会に委託し</w:t>
            </w:r>
            <w:r w:rsidR="00996CC1">
              <w:rPr>
                <w:rFonts w:ascii="ＭＳ 明朝" w:eastAsia="ＭＳ 明朝" w:hAnsi="ＭＳ 明朝" w:hint="eastAsia"/>
                <w:sz w:val="21"/>
                <w:szCs w:val="21"/>
              </w:rPr>
              <w:t>た</w:t>
            </w:r>
            <w:r w:rsidRPr="0060767C">
              <w:rPr>
                <w:rFonts w:ascii="ＭＳ 明朝" w:eastAsia="ＭＳ 明朝" w:hAnsi="ＭＳ 明朝" w:hint="eastAsia"/>
                <w:sz w:val="21"/>
                <w:szCs w:val="21"/>
              </w:rPr>
              <w:t>。</w:t>
            </w:r>
          </w:p>
          <w:p w14:paraId="5C8ED67D" w14:textId="60A57C36" w:rsidR="00FB28A0" w:rsidRPr="000273AB" w:rsidRDefault="00FB28A0" w:rsidP="00EE5ADC">
            <w:pPr>
              <w:ind w:firstLineChars="100" w:firstLine="208"/>
              <w:rPr>
                <w:rFonts w:ascii="ＭＳ 明朝" w:eastAsia="ＭＳ 明朝" w:hAnsi="ＭＳ 明朝"/>
                <w:sz w:val="21"/>
                <w:szCs w:val="21"/>
              </w:rPr>
            </w:pPr>
            <w:r w:rsidRPr="0060767C">
              <w:rPr>
                <w:rFonts w:ascii="ＭＳ 明朝" w:eastAsia="ＭＳ 明朝" w:hAnsi="ＭＳ 明朝" w:hint="eastAsia"/>
                <w:sz w:val="21"/>
                <w:szCs w:val="21"/>
              </w:rPr>
              <w:t>相談の手法は主に電話と面接であるが、</w:t>
            </w:r>
            <w:r w:rsidR="00996CC1">
              <w:rPr>
                <w:rFonts w:ascii="ＭＳ 明朝" w:eastAsia="ＭＳ 明朝" w:hAnsi="ＭＳ 明朝" w:hint="eastAsia"/>
                <w:sz w:val="21"/>
                <w:szCs w:val="21"/>
              </w:rPr>
              <w:t>同</w:t>
            </w:r>
            <w:r w:rsidRPr="0060767C">
              <w:rPr>
                <w:rFonts w:ascii="ＭＳ 明朝" w:eastAsia="ＭＳ 明朝" w:hAnsi="ＭＳ 明朝" w:hint="eastAsia"/>
                <w:sz w:val="21"/>
                <w:szCs w:val="21"/>
              </w:rPr>
              <w:t>協会のホームページの問い合わせフォームに相談があったときはメールで回答するだけでなく、電話番号がわかれば電話をし、詳しく相談内容をお伺いしてお答えする形をとっ</w:t>
            </w:r>
            <w:r w:rsidR="00996CC1">
              <w:rPr>
                <w:rFonts w:ascii="ＭＳ 明朝" w:eastAsia="ＭＳ 明朝" w:hAnsi="ＭＳ 明朝" w:hint="eastAsia"/>
                <w:sz w:val="21"/>
                <w:szCs w:val="21"/>
              </w:rPr>
              <w:t>た</w:t>
            </w:r>
            <w:r w:rsidRPr="0060767C">
              <w:rPr>
                <w:rFonts w:ascii="ＭＳ 明朝" w:eastAsia="ＭＳ 明朝" w:hAnsi="ＭＳ 明朝" w:hint="eastAsia"/>
                <w:sz w:val="21"/>
                <w:szCs w:val="21"/>
              </w:rPr>
              <w:t>。</w:t>
            </w:r>
          </w:p>
          <w:p w14:paraId="6EC75857" w14:textId="77777777" w:rsidR="00FB28A0" w:rsidRPr="0060767C" w:rsidRDefault="00FB28A0" w:rsidP="00EE5ADC">
            <w:pPr>
              <w:rPr>
                <w:rFonts w:ascii="ＭＳ 明朝" w:eastAsia="ＭＳ 明朝" w:hAnsi="ＭＳ 明朝"/>
                <w:sz w:val="21"/>
                <w:szCs w:val="21"/>
              </w:rPr>
            </w:pPr>
          </w:p>
          <w:p w14:paraId="70950720" w14:textId="77777777" w:rsidR="00FB28A0" w:rsidRPr="000273AB" w:rsidRDefault="00FB28A0" w:rsidP="00EE5ADC">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3D2935C8" w14:textId="710106E8" w:rsidR="00CE5029" w:rsidRDefault="00CE5029" w:rsidP="00CE5029">
            <w:pPr>
              <w:ind w:firstLineChars="100" w:firstLine="208"/>
              <w:rPr>
                <w:rFonts w:ascii="ＭＳ 明朝" w:eastAsia="ＭＳ 明朝" w:hAnsi="ＭＳ 明朝"/>
                <w:sz w:val="21"/>
                <w:szCs w:val="21"/>
              </w:rPr>
            </w:pPr>
            <w:r>
              <w:rPr>
                <w:rFonts w:ascii="ＭＳ 明朝" w:eastAsia="ＭＳ 明朝" w:hAnsi="ＭＳ 明朝" w:hint="eastAsia"/>
                <w:sz w:val="21"/>
                <w:szCs w:val="21"/>
              </w:rPr>
              <w:t>問い合わせフォームでの相談受付は同協会の相談受付日、時間等にとらわれずに、相談者のペースで相談ができるものであるため、回答までに時間を要する場合があり、応答可能時間を周知するとともに、相談体制の整備も検討する必要がある。</w:t>
            </w:r>
          </w:p>
          <w:p w14:paraId="3726E975" w14:textId="77777777" w:rsidR="00FB28A0" w:rsidRPr="00FC6E3D" w:rsidRDefault="00FB28A0" w:rsidP="00EE5ADC">
            <w:pPr>
              <w:rPr>
                <w:rFonts w:ascii="ＭＳ 明朝" w:eastAsia="ＭＳ 明朝" w:hAnsi="ＭＳ 明朝"/>
                <w:sz w:val="21"/>
                <w:szCs w:val="21"/>
              </w:rPr>
            </w:pPr>
          </w:p>
          <w:p w14:paraId="6AD6EEB0" w14:textId="77777777" w:rsidR="00FB28A0" w:rsidRPr="005519B1" w:rsidRDefault="00FB28A0" w:rsidP="00EE5ADC">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528FD730" w14:textId="63CB548D" w:rsidR="00FB28A0" w:rsidRPr="00FC6E3D" w:rsidRDefault="00996CC1" w:rsidP="00EE5ADC">
            <w:pPr>
              <w:ind w:firstLineChars="100" w:firstLine="208"/>
              <w:rPr>
                <w:rFonts w:ascii="ＭＳ 明朝" w:eastAsia="ＭＳ 明朝" w:hAnsi="ＭＳ 明朝"/>
                <w:sz w:val="21"/>
                <w:szCs w:val="21"/>
              </w:rPr>
            </w:pPr>
            <w:r>
              <w:rPr>
                <w:rFonts w:ascii="ＭＳ 明朝" w:eastAsia="ＭＳ 明朝" w:hAnsi="ＭＳ 明朝" w:hint="eastAsia"/>
                <w:sz w:val="21"/>
                <w:szCs w:val="21"/>
              </w:rPr>
              <w:t>同</w:t>
            </w:r>
            <w:r w:rsidR="00FB28A0">
              <w:rPr>
                <w:rFonts w:ascii="ＭＳ 明朝" w:eastAsia="ＭＳ 明朝" w:hAnsi="ＭＳ 明朝" w:hint="eastAsia"/>
                <w:sz w:val="21"/>
                <w:szCs w:val="21"/>
              </w:rPr>
              <w:t>協会のホームページの問い合わせページに、メールフォームでも相談を受け付ける旨を記載し、問い合わせ内容の記入欄についても相談内容を入力しやすいようわかりやすくし</w:t>
            </w:r>
            <w:r>
              <w:rPr>
                <w:rFonts w:ascii="ＭＳ 明朝" w:eastAsia="ＭＳ 明朝" w:hAnsi="ＭＳ 明朝" w:hint="eastAsia"/>
                <w:sz w:val="21"/>
                <w:szCs w:val="21"/>
              </w:rPr>
              <w:t>た</w:t>
            </w:r>
            <w:r w:rsidR="00FB28A0">
              <w:rPr>
                <w:rFonts w:ascii="ＭＳ 明朝" w:eastAsia="ＭＳ 明朝" w:hAnsi="ＭＳ 明朝" w:hint="eastAsia"/>
                <w:sz w:val="21"/>
                <w:szCs w:val="21"/>
              </w:rPr>
              <w:t>。</w:t>
            </w:r>
          </w:p>
          <w:p w14:paraId="733F3303" w14:textId="77777777" w:rsidR="00FB28A0" w:rsidRDefault="00FB28A0" w:rsidP="00EE5ADC">
            <w:pPr>
              <w:rPr>
                <w:rFonts w:ascii="ＭＳ 明朝" w:eastAsia="ＭＳ 明朝" w:hAnsi="ＭＳ 明朝"/>
                <w:sz w:val="21"/>
                <w:szCs w:val="21"/>
              </w:rPr>
            </w:pPr>
          </w:p>
          <w:p w14:paraId="5A94ED7A" w14:textId="77777777" w:rsidR="00FB28A0" w:rsidRDefault="00FB28A0" w:rsidP="00EE5ADC">
            <w:pPr>
              <w:rPr>
                <w:rFonts w:ascii="ＭＳ 明朝" w:eastAsia="ＭＳ 明朝" w:hAnsi="ＭＳ 明朝"/>
                <w:sz w:val="21"/>
                <w:szCs w:val="21"/>
              </w:rPr>
            </w:pPr>
          </w:p>
          <w:p w14:paraId="1E675709" w14:textId="77777777" w:rsidR="00FB28A0" w:rsidRPr="000273AB" w:rsidRDefault="00FB28A0" w:rsidP="00EE5ADC">
            <w:pPr>
              <w:rPr>
                <w:rFonts w:ascii="ＭＳ 明朝" w:eastAsia="ＭＳ 明朝" w:hAnsi="ＭＳ 明朝"/>
                <w:sz w:val="21"/>
                <w:szCs w:val="21"/>
              </w:rPr>
            </w:pPr>
          </w:p>
          <w:p w14:paraId="7D82B574" w14:textId="77777777" w:rsidR="00FB28A0" w:rsidRPr="000273AB" w:rsidRDefault="00FB28A0" w:rsidP="00EE5ADC">
            <w:pPr>
              <w:rPr>
                <w:rFonts w:ascii="ＭＳ 明朝" w:eastAsia="ＭＳ 明朝" w:hAnsi="ＭＳ 明朝"/>
                <w:sz w:val="21"/>
                <w:szCs w:val="21"/>
              </w:rPr>
            </w:pPr>
          </w:p>
          <w:p w14:paraId="1A782465" w14:textId="77777777" w:rsidR="00FB28A0" w:rsidRPr="000273AB" w:rsidRDefault="00FB28A0" w:rsidP="00EE5ADC">
            <w:pPr>
              <w:rPr>
                <w:rFonts w:ascii="ＭＳ 明朝" w:eastAsia="ＭＳ 明朝" w:hAnsi="ＭＳ 明朝"/>
                <w:sz w:val="21"/>
                <w:szCs w:val="21"/>
              </w:rPr>
            </w:pPr>
          </w:p>
        </w:tc>
      </w:tr>
    </w:tbl>
    <w:p w14:paraId="6EC4EF4E" w14:textId="77777777" w:rsidR="00FB28A0" w:rsidRPr="00C034DB" w:rsidRDefault="00FB28A0" w:rsidP="00FB28A0">
      <w:pPr>
        <w:widowControl/>
        <w:jc w:val="left"/>
        <w:rPr>
          <w:rFonts w:ascii="ＭＳ 明朝" w:eastAsia="ＭＳ 明朝" w:hAnsi="ＭＳ 明朝"/>
          <w:sz w:val="21"/>
          <w:szCs w:val="21"/>
        </w:rPr>
      </w:pPr>
    </w:p>
    <w:sectPr w:rsidR="00FB28A0" w:rsidRPr="00C034DB"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57A8F" w14:textId="77777777" w:rsidR="00D13040" w:rsidRDefault="00D13040" w:rsidP="004D24BB">
      <w:r>
        <w:separator/>
      </w:r>
    </w:p>
  </w:endnote>
  <w:endnote w:type="continuationSeparator" w:id="0">
    <w:p w14:paraId="51BBAA0B" w14:textId="77777777" w:rsidR="00D13040" w:rsidRDefault="00D13040"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0E827" w14:textId="77777777" w:rsidR="00D13040" w:rsidRDefault="00D13040" w:rsidP="004D24BB">
      <w:r>
        <w:separator/>
      </w:r>
    </w:p>
  </w:footnote>
  <w:footnote w:type="continuationSeparator" w:id="0">
    <w:p w14:paraId="43D0A6C6" w14:textId="77777777" w:rsidR="00D13040" w:rsidRDefault="00D13040"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63F7"/>
    <w:multiLevelType w:val="hybridMultilevel"/>
    <w:tmpl w:val="14488D98"/>
    <w:lvl w:ilvl="0" w:tplc="6CE4E0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1E7831"/>
    <w:multiLevelType w:val="hybridMultilevel"/>
    <w:tmpl w:val="5860E1B8"/>
    <w:lvl w:ilvl="0" w:tplc="1CB250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AC7320"/>
    <w:multiLevelType w:val="hybridMultilevel"/>
    <w:tmpl w:val="DA0A3FBC"/>
    <w:lvl w:ilvl="0" w:tplc="424815F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22345FB6"/>
    <w:multiLevelType w:val="hybridMultilevel"/>
    <w:tmpl w:val="E2768C36"/>
    <w:lvl w:ilvl="0" w:tplc="9F1226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2503B6"/>
    <w:multiLevelType w:val="hybridMultilevel"/>
    <w:tmpl w:val="A8F8C752"/>
    <w:lvl w:ilvl="0" w:tplc="EB9EA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F4347B"/>
    <w:multiLevelType w:val="hybridMultilevel"/>
    <w:tmpl w:val="7786BFE6"/>
    <w:lvl w:ilvl="0" w:tplc="0AE097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874B76"/>
    <w:multiLevelType w:val="hybridMultilevel"/>
    <w:tmpl w:val="D01E8E68"/>
    <w:lvl w:ilvl="0" w:tplc="4240E9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DE14E1D"/>
    <w:multiLevelType w:val="hybridMultilevel"/>
    <w:tmpl w:val="6E9843EC"/>
    <w:lvl w:ilvl="0" w:tplc="269209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E23FCA"/>
    <w:multiLevelType w:val="hybridMultilevel"/>
    <w:tmpl w:val="47CCCC06"/>
    <w:lvl w:ilvl="0" w:tplc="8A7A0A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9F26CC"/>
    <w:multiLevelType w:val="hybridMultilevel"/>
    <w:tmpl w:val="3A6236AE"/>
    <w:lvl w:ilvl="0" w:tplc="E7400E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6"/>
  </w:num>
  <w:num w:numId="3">
    <w:abstractNumId w:val="2"/>
  </w:num>
  <w:num w:numId="4">
    <w:abstractNumId w:val="9"/>
  </w:num>
  <w:num w:numId="5">
    <w:abstractNumId w:val="1"/>
  </w:num>
  <w:num w:numId="6">
    <w:abstractNumId w:val="5"/>
  </w:num>
  <w:num w:numId="7">
    <w:abstractNumId w:val="4"/>
  </w:num>
  <w:num w:numId="8">
    <w:abstractNumId w:val="8"/>
  </w:num>
  <w:num w:numId="9">
    <w:abstractNumId w:val="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2"/>
  <w:drawingGridVerticalSpacing w:val="4"/>
  <w:displayHorizontalDrawingGridEvery w:val="0"/>
  <w:characterSpacingControl w:val="compressPunctuation"/>
  <w:hdrShapeDefaults>
    <o:shapedefaults v:ext="edit" spidmax="36865"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31"/>
    <w:rsid w:val="00001782"/>
    <w:rsid w:val="00003479"/>
    <w:rsid w:val="00020FFA"/>
    <w:rsid w:val="00022ED3"/>
    <w:rsid w:val="000273AB"/>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58A5"/>
    <w:rsid w:val="000B5FBA"/>
    <w:rsid w:val="000C03C4"/>
    <w:rsid w:val="000C51E2"/>
    <w:rsid w:val="000D137F"/>
    <w:rsid w:val="000D1E76"/>
    <w:rsid w:val="000D2815"/>
    <w:rsid w:val="0010027A"/>
    <w:rsid w:val="0010158D"/>
    <w:rsid w:val="00104D8D"/>
    <w:rsid w:val="0012350F"/>
    <w:rsid w:val="001323DD"/>
    <w:rsid w:val="00141B53"/>
    <w:rsid w:val="0017309E"/>
    <w:rsid w:val="0017642C"/>
    <w:rsid w:val="00185F21"/>
    <w:rsid w:val="00190426"/>
    <w:rsid w:val="001A2599"/>
    <w:rsid w:val="001A6E83"/>
    <w:rsid w:val="001C4690"/>
    <w:rsid w:val="001D161A"/>
    <w:rsid w:val="001F58CD"/>
    <w:rsid w:val="002009C6"/>
    <w:rsid w:val="002063B4"/>
    <w:rsid w:val="002133DA"/>
    <w:rsid w:val="00243233"/>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53E8E"/>
    <w:rsid w:val="003577BD"/>
    <w:rsid w:val="00360CCC"/>
    <w:rsid w:val="00363E85"/>
    <w:rsid w:val="00374DB4"/>
    <w:rsid w:val="0039262C"/>
    <w:rsid w:val="003B3CAA"/>
    <w:rsid w:val="003B6176"/>
    <w:rsid w:val="003F06BC"/>
    <w:rsid w:val="003F6FC1"/>
    <w:rsid w:val="004156FD"/>
    <w:rsid w:val="0042019F"/>
    <w:rsid w:val="00427827"/>
    <w:rsid w:val="00430F4C"/>
    <w:rsid w:val="004510F1"/>
    <w:rsid w:val="00462F0A"/>
    <w:rsid w:val="00495C23"/>
    <w:rsid w:val="00497CC9"/>
    <w:rsid w:val="004A2F6B"/>
    <w:rsid w:val="004C666E"/>
    <w:rsid w:val="004C6B60"/>
    <w:rsid w:val="004C732D"/>
    <w:rsid w:val="004D24BB"/>
    <w:rsid w:val="004E001C"/>
    <w:rsid w:val="004E6488"/>
    <w:rsid w:val="004F1DF5"/>
    <w:rsid w:val="0050198B"/>
    <w:rsid w:val="00505B7F"/>
    <w:rsid w:val="00527DED"/>
    <w:rsid w:val="005500B3"/>
    <w:rsid w:val="005519B1"/>
    <w:rsid w:val="0055555A"/>
    <w:rsid w:val="00560179"/>
    <w:rsid w:val="00560FCE"/>
    <w:rsid w:val="005647C8"/>
    <w:rsid w:val="005673F0"/>
    <w:rsid w:val="00576D99"/>
    <w:rsid w:val="00584E5E"/>
    <w:rsid w:val="005A62A5"/>
    <w:rsid w:val="005A7CEF"/>
    <w:rsid w:val="005C4316"/>
    <w:rsid w:val="005C522E"/>
    <w:rsid w:val="005D1E58"/>
    <w:rsid w:val="005E3376"/>
    <w:rsid w:val="005F307D"/>
    <w:rsid w:val="005F32C5"/>
    <w:rsid w:val="0060441B"/>
    <w:rsid w:val="00614213"/>
    <w:rsid w:val="00622CE9"/>
    <w:rsid w:val="006307EB"/>
    <w:rsid w:val="006314B2"/>
    <w:rsid w:val="0063216C"/>
    <w:rsid w:val="00636D58"/>
    <w:rsid w:val="00643069"/>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3389E"/>
    <w:rsid w:val="00746685"/>
    <w:rsid w:val="00766C1F"/>
    <w:rsid w:val="00781470"/>
    <w:rsid w:val="00783227"/>
    <w:rsid w:val="00790DE2"/>
    <w:rsid w:val="0079498A"/>
    <w:rsid w:val="00794FFB"/>
    <w:rsid w:val="007B20B0"/>
    <w:rsid w:val="007B7447"/>
    <w:rsid w:val="007D0FE0"/>
    <w:rsid w:val="007D70F4"/>
    <w:rsid w:val="007D7AA5"/>
    <w:rsid w:val="007E5D11"/>
    <w:rsid w:val="007F770E"/>
    <w:rsid w:val="008216FA"/>
    <w:rsid w:val="00821983"/>
    <w:rsid w:val="00823760"/>
    <w:rsid w:val="00826E01"/>
    <w:rsid w:val="00836D9F"/>
    <w:rsid w:val="008432AC"/>
    <w:rsid w:val="00844CEC"/>
    <w:rsid w:val="00845E49"/>
    <w:rsid w:val="008631D7"/>
    <w:rsid w:val="00863DF0"/>
    <w:rsid w:val="00881B4C"/>
    <w:rsid w:val="00884F5B"/>
    <w:rsid w:val="00892CC6"/>
    <w:rsid w:val="008933F8"/>
    <w:rsid w:val="00894D26"/>
    <w:rsid w:val="008A6607"/>
    <w:rsid w:val="008D1F35"/>
    <w:rsid w:val="008D49C4"/>
    <w:rsid w:val="008D5D17"/>
    <w:rsid w:val="008E0615"/>
    <w:rsid w:val="00905A42"/>
    <w:rsid w:val="00907F07"/>
    <w:rsid w:val="00911D5F"/>
    <w:rsid w:val="00911F9E"/>
    <w:rsid w:val="009341D7"/>
    <w:rsid w:val="00934747"/>
    <w:rsid w:val="00944090"/>
    <w:rsid w:val="009774A2"/>
    <w:rsid w:val="00981358"/>
    <w:rsid w:val="00994BA4"/>
    <w:rsid w:val="00995A14"/>
    <w:rsid w:val="00996CC1"/>
    <w:rsid w:val="009973C4"/>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C45AF"/>
    <w:rsid w:val="00AC63F4"/>
    <w:rsid w:val="00AD271D"/>
    <w:rsid w:val="00AD46FE"/>
    <w:rsid w:val="00B03A9D"/>
    <w:rsid w:val="00B12A66"/>
    <w:rsid w:val="00B4055C"/>
    <w:rsid w:val="00B515EE"/>
    <w:rsid w:val="00B70C57"/>
    <w:rsid w:val="00B72106"/>
    <w:rsid w:val="00B87C3F"/>
    <w:rsid w:val="00BA795C"/>
    <w:rsid w:val="00BB282D"/>
    <w:rsid w:val="00BD0E2C"/>
    <w:rsid w:val="00BD3BEA"/>
    <w:rsid w:val="00BE5B04"/>
    <w:rsid w:val="00BF7A3E"/>
    <w:rsid w:val="00C0786E"/>
    <w:rsid w:val="00C106D4"/>
    <w:rsid w:val="00C13462"/>
    <w:rsid w:val="00C211AD"/>
    <w:rsid w:val="00C237C6"/>
    <w:rsid w:val="00C36017"/>
    <w:rsid w:val="00C51C0A"/>
    <w:rsid w:val="00C53AA8"/>
    <w:rsid w:val="00CA051F"/>
    <w:rsid w:val="00CA34ED"/>
    <w:rsid w:val="00CA3F68"/>
    <w:rsid w:val="00CB100D"/>
    <w:rsid w:val="00CB4BC7"/>
    <w:rsid w:val="00CB5AFB"/>
    <w:rsid w:val="00CC039C"/>
    <w:rsid w:val="00CC1D7A"/>
    <w:rsid w:val="00CD05BD"/>
    <w:rsid w:val="00CE4383"/>
    <w:rsid w:val="00CE5029"/>
    <w:rsid w:val="00CF25A9"/>
    <w:rsid w:val="00CF437C"/>
    <w:rsid w:val="00D01F8B"/>
    <w:rsid w:val="00D02256"/>
    <w:rsid w:val="00D06491"/>
    <w:rsid w:val="00D123E6"/>
    <w:rsid w:val="00D12899"/>
    <w:rsid w:val="00D13040"/>
    <w:rsid w:val="00D34835"/>
    <w:rsid w:val="00D37CC4"/>
    <w:rsid w:val="00D43C34"/>
    <w:rsid w:val="00D52D03"/>
    <w:rsid w:val="00D67F39"/>
    <w:rsid w:val="00D7210F"/>
    <w:rsid w:val="00D75310"/>
    <w:rsid w:val="00D849C1"/>
    <w:rsid w:val="00DA1EFB"/>
    <w:rsid w:val="00DB3F2E"/>
    <w:rsid w:val="00DD3F49"/>
    <w:rsid w:val="00DE7315"/>
    <w:rsid w:val="00DE7E2E"/>
    <w:rsid w:val="00DF5055"/>
    <w:rsid w:val="00E06491"/>
    <w:rsid w:val="00E137D9"/>
    <w:rsid w:val="00E17DEC"/>
    <w:rsid w:val="00E217A7"/>
    <w:rsid w:val="00E24BFA"/>
    <w:rsid w:val="00E24D48"/>
    <w:rsid w:val="00E50D20"/>
    <w:rsid w:val="00E547A6"/>
    <w:rsid w:val="00E55140"/>
    <w:rsid w:val="00E57948"/>
    <w:rsid w:val="00E85CF5"/>
    <w:rsid w:val="00EA0863"/>
    <w:rsid w:val="00EA4132"/>
    <w:rsid w:val="00ED38C7"/>
    <w:rsid w:val="00ED3944"/>
    <w:rsid w:val="00EF16A5"/>
    <w:rsid w:val="00F13B32"/>
    <w:rsid w:val="00F14D0E"/>
    <w:rsid w:val="00F262C0"/>
    <w:rsid w:val="00F318EC"/>
    <w:rsid w:val="00F343B4"/>
    <w:rsid w:val="00F43A3B"/>
    <w:rsid w:val="00F45810"/>
    <w:rsid w:val="00F54966"/>
    <w:rsid w:val="00F93688"/>
    <w:rsid w:val="00F95D39"/>
    <w:rsid w:val="00F970A8"/>
    <w:rsid w:val="00F97A3F"/>
    <w:rsid w:val="00FA1971"/>
    <w:rsid w:val="00FA2084"/>
    <w:rsid w:val="00FB149A"/>
    <w:rsid w:val="00FB28A0"/>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 w:type="paragraph" w:styleId="ab">
    <w:name w:val="List Paragraph"/>
    <w:basedOn w:val="a"/>
    <w:uiPriority w:val="34"/>
    <w:qFormat/>
    <w:rsid w:val="00911F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2119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2025-01-23T06:13:00Z</dcterms:created>
  <dcterms:modified xsi:type="dcterms:W3CDTF">2025-01-23T06:14:00Z</dcterms:modified>
</cp:coreProperties>
</file>