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12C" w:rsidRDefault="003E7350">
      <w:pPr>
        <w:rPr>
          <w:rFonts w:ascii="ＭＳ 明朝" w:eastAsia="ＭＳ 明朝" w:hAnsi="ＭＳ 明朝"/>
        </w:rPr>
      </w:pPr>
      <w:bookmarkStart w:id="0" w:name="_GoBack"/>
      <w:bookmarkEnd w:id="0"/>
      <w:r>
        <w:rPr>
          <w:rFonts w:ascii="ＭＳ 明朝" w:eastAsia="ＭＳ 明朝" w:hAnsi="ＭＳ 明朝" w:hint="eastAsia"/>
        </w:rPr>
        <w:t>（様式第１－５号）</w:t>
      </w:r>
    </w:p>
    <w:p w:rsidR="00BC312C" w:rsidRDefault="003E7350">
      <w:pPr>
        <w:ind w:firstLineChars="2500" w:firstLine="5456"/>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z w:val="21"/>
          <w:u w:val="single"/>
        </w:rPr>
        <w:t xml:space="preserve">市町村名：　熊取町　　　　</w:t>
      </w:r>
    </w:p>
    <w:p w:rsidR="00BC312C" w:rsidRDefault="003E7350">
      <w:pPr>
        <w:jc w:val="center"/>
        <w:rPr>
          <w:rFonts w:ascii="ＭＳ 明朝" w:eastAsia="ＭＳ 明朝" w:hAnsi="ＭＳ 明朝"/>
        </w:rPr>
      </w:pPr>
      <w:r>
        <w:rPr>
          <w:rFonts w:ascii="ＭＳ 明朝" w:eastAsia="ＭＳ 明朝" w:hAnsi="ＭＳ 明朝" w:hint="eastAsia"/>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953"/>
      </w:tblGrid>
      <w:tr w:rsidR="00BC312C">
        <w:trPr>
          <w:trHeight w:val="525"/>
        </w:trPr>
        <w:tc>
          <w:tcPr>
            <w:tcW w:w="3261" w:type="dxa"/>
          </w:tcPr>
          <w:p w:rsidR="00BC312C" w:rsidRDefault="003E7350">
            <w:pPr>
              <w:jc w:val="center"/>
              <w:rPr>
                <w:rFonts w:ascii="ＭＳ 明朝" w:eastAsia="ＭＳ 明朝" w:hAnsi="ＭＳ 明朝"/>
                <w:sz w:val="21"/>
              </w:rPr>
            </w:pPr>
            <w:r>
              <w:rPr>
                <w:rFonts w:hint="eastAsia"/>
                <w:noProof/>
              </w:rPr>
              <mc:AlternateContent>
                <mc:Choice Requires="wps">
                  <w:drawing>
                    <wp:anchor distT="0" distB="0" distL="114300" distR="114300" simplePos="0" relativeHeight="6" behindDoc="0" locked="0" layoutInCell="1" hidden="0" allowOverlap="1">
                      <wp:simplePos x="0" y="0"/>
                      <wp:positionH relativeFrom="column">
                        <wp:posOffset>1989455</wp:posOffset>
                      </wp:positionH>
                      <wp:positionV relativeFrom="paragraph">
                        <wp:posOffset>102870</wp:posOffset>
                      </wp:positionV>
                      <wp:extent cx="1496060" cy="420370"/>
                      <wp:effectExtent l="635" t="635" r="29845" b="10795"/>
                      <wp:wrapNone/>
                      <wp:docPr id="1029" name="円/楕円 1"/>
                      <wp:cNvGraphicFramePr/>
                      <a:graphic xmlns:a="http://schemas.openxmlformats.org/drawingml/2006/main">
                        <a:graphicData uri="http://schemas.microsoft.com/office/word/2010/wordprocessingShape">
                          <wps:wsp>
                            <wps:cNvSpPr/>
                            <wps:spPr>
                              <a:xfrm>
                                <a:off x="0" y="0"/>
                                <a:ext cx="1496060" cy="4203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47692EB9" id="円/楕円 1" o:spid="_x0000_s1026" style="position:absolute;left:0;text-align:left;margin-left:156.65pt;margin-top:8.1pt;width:117.8pt;height:33.1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" filled="f" strokecolor="black [3213]" strokeweight="2pt"/>
                  </w:pict>
                </mc:Fallback>
              </mc:AlternateContent>
            </w:r>
            <w:r>
              <w:rPr>
                <w:rFonts w:ascii="ＭＳ 明朝" w:eastAsia="ＭＳ 明朝" w:hAnsi="ＭＳ 明朝" w:hint="eastAsia"/>
                <w:sz w:val="21"/>
              </w:rPr>
              <w:t>区分及び事業名</w:t>
            </w:r>
          </w:p>
          <w:p w:rsidR="00BC312C" w:rsidRDefault="003E7350">
            <w:pPr>
              <w:ind w:left="158" w:hangingChars="100" w:hanging="158"/>
              <w:rPr>
                <w:rFonts w:ascii="ＭＳ 明朝" w:eastAsia="ＭＳ 明朝" w:hAnsi="ＭＳ 明朝"/>
                <w:sz w:val="16"/>
              </w:rPr>
            </w:pPr>
            <w:r>
              <w:rPr>
                <w:rFonts w:ascii="ＭＳ 明朝" w:eastAsia="ＭＳ 明朝" w:hAnsi="ＭＳ 明朝" w:hint="eastAsia"/>
                <w:sz w:val="16"/>
              </w:rPr>
              <w:t>※１から４のいずれか該当するもの一つに○を付し、（　　　）に事業名を記入してください。</w:t>
            </w:r>
          </w:p>
          <w:p w:rsidR="00BC312C" w:rsidRDefault="003E7350">
            <w:pPr>
              <w:ind w:left="158" w:hangingChars="100" w:hanging="158"/>
              <w:rPr>
                <w:rFonts w:ascii="ＭＳ 明朝" w:eastAsia="ＭＳ 明朝" w:hAnsi="ＭＳ 明朝"/>
                <w:sz w:val="16"/>
              </w:rPr>
            </w:pPr>
            <w:r>
              <w:rPr>
                <w:rFonts w:ascii="ＭＳ 明朝" w:eastAsia="ＭＳ 明朝" w:hAnsi="ＭＳ 明朝" w:hint="eastAsia"/>
                <w:sz w:val="16"/>
              </w:rPr>
              <w:t>※１から４の複数の区分に該当するものについては、それぞれ用紙を分けて記入してください。</w:t>
            </w:r>
          </w:p>
        </w:tc>
        <w:tc>
          <w:tcPr>
            <w:tcW w:w="5953" w:type="dxa"/>
            <w:vAlign w:val="center"/>
          </w:tcPr>
          <w:p w:rsidR="00BC312C" w:rsidRDefault="003E7350">
            <w:pPr>
              <w:rPr>
                <w:rFonts w:ascii="ＭＳ 明朝" w:eastAsia="ＭＳ 明朝" w:hAnsi="ＭＳ 明朝"/>
                <w:sz w:val="21"/>
              </w:rPr>
            </w:pPr>
            <w:r>
              <w:rPr>
                <w:rFonts w:ascii="ＭＳ 明朝" w:eastAsia="ＭＳ 明朝" w:hAnsi="ＭＳ 明朝" w:hint="eastAsia"/>
              </w:rPr>
              <w:t>１</w:t>
            </w:r>
            <w:r>
              <w:rPr>
                <w:rFonts w:ascii="ＭＳ 明朝" w:eastAsia="ＭＳ 明朝" w:hAnsi="ＭＳ 明朝" w:hint="eastAsia"/>
                <w:sz w:val="21"/>
              </w:rPr>
              <w:t xml:space="preserve">　人権相談分野（事業名：人権ケースワーク事業　）</w:t>
            </w:r>
          </w:p>
          <w:p w:rsidR="00BC312C" w:rsidRDefault="003E7350">
            <w:pPr>
              <w:ind w:left="208" w:hangingChars="100" w:hanging="208"/>
              <w:rPr>
                <w:rFonts w:ascii="ＭＳ 明朝" w:eastAsia="ＭＳ 明朝" w:hAnsi="ＭＳ 明朝"/>
                <w:sz w:val="21"/>
              </w:rPr>
            </w:pPr>
            <w:r>
              <w:rPr>
                <w:rFonts w:ascii="ＭＳ 明朝" w:eastAsia="ＭＳ 明朝" w:hAnsi="ＭＳ 明朝" w:hint="eastAsia"/>
                <w:sz w:val="21"/>
              </w:rPr>
              <w:t>２　地域就労支援分野（事業名：　　　　　　　）</w:t>
            </w:r>
          </w:p>
          <w:p w:rsidR="00BC312C" w:rsidRDefault="003E7350">
            <w:pPr>
              <w:ind w:left="208" w:hangingChars="100" w:hanging="208"/>
              <w:rPr>
                <w:rFonts w:ascii="ＭＳ 明朝" w:eastAsia="ＭＳ 明朝" w:hAnsi="ＭＳ 明朝"/>
                <w:sz w:val="21"/>
              </w:rPr>
            </w:pPr>
            <w:r>
              <w:rPr>
                <w:rFonts w:ascii="ＭＳ 明朝" w:eastAsia="ＭＳ 明朝" w:hAnsi="ＭＳ 明朝" w:hint="eastAsia"/>
                <w:sz w:val="21"/>
              </w:rPr>
              <w:t>３　進路選択支援分野（事業名：　　　　　　　）</w:t>
            </w:r>
          </w:p>
          <w:p w:rsidR="00BC312C" w:rsidRDefault="003E7350">
            <w:pPr>
              <w:ind w:left="208" w:hangingChars="100" w:hanging="208"/>
              <w:rPr>
                <w:rFonts w:ascii="ＭＳ 明朝" w:eastAsia="ＭＳ 明朝" w:hAnsi="ＭＳ 明朝"/>
                <w:sz w:val="21"/>
              </w:rPr>
            </w:pPr>
            <w:r>
              <w:rPr>
                <w:rFonts w:ascii="ＭＳ 明朝" w:eastAsia="ＭＳ 明朝" w:hAnsi="ＭＳ 明朝" w:hint="eastAsia"/>
                <w:sz w:val="21"/>
              </w:rPr>
              <w:t>４　生活上のさまざまな課題等の発見又は対応分野</w:t>
            </w:r>
          </w:p>
          <w:p w:rsidR="00BC312C" w:rsidRDefault="003E7350">
            <w:pPr>
              <w:ind w:leftChars="100" w:left="218" w:firstLineChars="100" w:firstLine="208"/>
              <w:rPr>
                <w:rFonts w:ascii="ＭＳ 明朝" w:eastAsia="ＭＳ 明朝" w:hAnsi="ＭＳ 明朝"/>
                <w:sz w:val="21"/>
              </w:rPr>
            </w:pPr>
            <w:r>
              <w:rPr>
                <w:rFonts w:ascii="ＭＳ 明朝" w:eastAsia="ＭＳ 明朝" w:hAnsi="ＭＳ 明朝" w:hint="eastAsia"/>
                <w:sz w:val="21"/>
              </w:rPr>
              <w:t>（事業名：　　　　　　　　　　　　　　　）</w:t>
            </w:r>
          </w:p>
        </w:tc>
      </w:tr>
      <w:tr w:rsidR="00BC312C">
        <w:trPr>
          <w:trHeight w:val="9000"/>
        </w:trPr>
        <w:tc>
          <w:tcPr>
            <w:tcW w:w="9214" w:type="dxa"/>
            <w:gridSpan w:val="2"/>
          </w:tcPr>
          <w:p w:rsidR="00BC312C" w:rsidRDefault="003E7350">
            <w:pPr>
              <w:rPr>
                <w:rFonts w:ascii="ＭＳ 明朝" w:eastAsia="ＭＳ 明朝" w:hAnsi="ＭＳ 明朝"/>
                <w:sz w:val="21"/>
              </w:rPr>
            </w:pPr>
            <w:r>
              <w:rPr>
                <w:rFonts w:ascii="ＭＳ 明朝" w:eastAsia="ＭＳ 明朝" w:hAnsi="ＭＳ 明朝" w:hint="eastAsia"/>
                <w:sz w:val="21"/>
              </w:rPr>
              <w:t>取組内容</w:t>
            </w:r>
          </w:p>
          <w:p w:rsidR="00BC312C" w:rsidRDefault="003E7350">
            <w:pPr>
              <w:ind w:left="158" w:hangingChars="100" w:hanging="158"/>
              <w:rPr>
                <w:rFonts w:ascii="ＭＳ 明朝" w:eastAsia="ＭＳ 明朝" w:hAnsi="ＭＳ 明朝"/>
                <w:sz w:val="16"/>
              </w:rPr>
            </w:pPr>
            <w:r>
              <w:rPr>
                <w:rFonts w:ascii="ＭＳ 明朝" w:eastAsia="ＭＳ 明朝" w:hAnsi="ＭＳ 明朝" w:hint="eastAsia"/>
                <w:sz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rsidR="00BC312C" w:rsidRDefault="00BC312C">
            <w:pPr>
              <w:rPr>
                <w:rFonts w:ascii="ＭＳ 明朝" w:eastAsia="ＭＳ 明朝" w:hAnsi="ＭＳ 明朝"/>
                <w:sz w:val="16"/>
              </w:rPr>
            </w:pPr>
          </w:p>
          <w:p w:rsidR="00BC312C" w:rsidRDefault="003E7350">
            <w:pPr>
              <w:rPr>
                <w:rFonts w:ascii="ＭＳ 明朝" w:eastAsia="ＭＳ 明朝" w:hAnsi="ＭＳ 明朝"/>
                <w:sz w:val="21"/>
              </w:rPr>
            </w:pPr>
            <w:r>
              <w:rPr>
                <w:rFonts w:ascii="ＭＳ 明朝" w:eastAsia="ＭＳ 明朝" w:hAnsi="ＭＳ 明朝" w:hint="eastAsia"/>
                <w:sz w:val="21"/>
              </w:rPr>
              <w:t>【新規・継続の別】　※該当する方に○を付してください。</w:t>
            </w:r>
          </w:p>
          <w:p w:rsidR="00BC312C" w:rsidRDefault="003E7350">
            <w:pPr>
              <w:rPr>
                <w:rFonts w:ascii="ＭＳ 明朝" w:eastAsia="ＭＳ 明朝" w:hAnsi="ＭＳ 明朝"/>
                <w:sz w:val="21"/>
              </w:rPr>
            </w:pPr>
            <w:r>
              <w:rPr>
                <w:rFonts w:hint="eastAsia"/>
                <w:noProof/>
              </w:rPr>
              <mc:AlternateContent>
                <mc:Choice Requires="wps">
                  <w:drawing>
                    <wp:anchor distT="0" distB="0" distL="114300" distR="114300" simplePos="0" relativeHeight="7" behindDoc="0" locked="0" layoutInCell="1" hidden="0" allowOverlap="1">
                      <wp:simplePos x="0" y="0"/>
                      <wp:positionH relativeFrom="column">
                        <wp:posOffset>26670</wp:posOffset>
                      </wp:positionH>
                      <wp:positionV relativeFrom="paragraph">
                        <wp:posOffset>154305</wp:posOffset>
                      </wp:positionV>
                      <wp:extent cx="805180" cy="282575"/>
                      <wp:effectExtent l="635" t="635" r="29845" b="10795"/>
                      <wp:wrapNone/>
                      <wp:docPr id="1030" name="円/楕円 2"/>
                      <wp:cNvGraphicFramePr/>
                      <a:graphic xmlns:a="http://schemas.openxmlformats.org/drawingml/2006/main">
                        <a:graphicData uri="http://schemas.microsoft.com/office/word/2010/wordprocessingShape">
                          <wps:wsp>
                            <wps:cNvSpPr/>
                            <wps:spPr>
                              <a:xfrm>
                                <a:off x="0" y="0"/>
                                <a:ext cx="805180" cy="282575"/>
                              </a:xfrm>
                              <a:prstGeom prst="ellipse">
                                <a:avLst/>
                              </a:prstGeom>
                              <a:noFill/>
                              <a:ln w="25400" cap="flat" cmpd="sng" algn="ctr">
                                <a:solidFill>
                                  <a:sysClr val="windowText" lastClr="000000"/>
                                </a:solidFill>
                                <a:prstDash val="solid"/>
                              </a:ln>
                              <a:effectLst/>
                            </wps:spPr>
                            <wps:bodyPr/>
                          </wps:wsp>
                        </a:graphicData>
                      </a:graphic>
                    </wp:anchor>
                  </w:drawing>
                </mc:Choice>
                <mc:Fallback>
                  <w:pict>
                    <v:oval w14:anchorId="2C097A20" id="円/楕円 2" o:spid="_x0000_s1026" style="position:absolute;left:0;text-align:left;margin-left:2.1pt;margin-top:12.15pt;width:63.4pt;height:22.25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" filled="f" strokecolor="windowText" strokeweight="2pt"/>
                  </w:pict>
                </mc:Fallback>
              </mc:AlternateContent>
            </w:r>
            <w:r>
              <w:rPr>
                <w:rFonts w:ascii="ＭＳ 明朝" w:eastAsia="ＭＳ 明朝" w:hAnsi="ＭＳ 明朝" w:hint="eastAsia"/>
                <w:sz w:val="16"/>
              </w:rPr>
              <w:t xml:space="preserve">　</w:t>
            </w:r>
            <w:r>
              <w:rPr>
                <w:rFonts w:ascii="ＭＳ 明朝" w:eastAsia="ＭＳ 明朝" w:hAnsi="ＭＳ 明朝" w:hint="eastAsia"/>
                <w:sz w:val="16"/>
              </w:rPr>
              <w:t xml:space="preserve">  </w:t>
            </w:r>
            <w:r>
              <w:rPr>
                <w:rFonts w:ascii="ＭＳ 明朝" w:eastAsia="ＭＳ 明朝" w:hAnsi="ＭＳ 明朝" w:hint="eastAsia"/>
                <w:sz w:val="21"/>
              </w:rPr>
              <w:t>１．新規</w:t>
            </w:r>
          </w:p>
          <w:p w:rsidR="00BC312C" w:rsidRDefault="003E7350">
            <w:pPr>
              <w:ind w:firstLineChars="20" w:firstLine="42"/>
              <w:rPr>
                <w:rFonts w:ascii="ＭＳ 明朝" w:eastAsia="ＭＳ 明朝" w:hAnsi="ＭＳ 明朝"/>
                <w:sz w:val="21"/>
              </w:rPr>
            </w:pPr>
            <w:r>
              <w:rPr>
                <w:rFonts w:ascii="ＭＳ 明朝" w:eastAsia="ＭＳ 明朝" w:hAnsi="ＭＳ 明朝" w:hint="eastAsia"/>
                <w:sz w:val="21"/>
              </w:rPr>
              <w:t xml:space="preserve">　</w:t>
            </w:r>
            <w:r>
              <w:rPr>
                <w:rFonts w:ascii="ＭＳ 明朝" w:eastAsia="ＭＳ 明朝" w:hAnsi="ＭＳ 明朝" w:hint="eastAsia"/>
                <w:sz w:val="21"/>
              </w:rPr>
              <w:t xml:space="preserve"> </w:t>
            </w:r>
            <w:r>
              <w:rPr>
                <w:rFonts w:ascii="ＭＳ 明朝" w:eastAsia="ＭＳ 明朝" w:hAnsi="ＭＳ 明朝" w:hint="eastAsia"/>
              </w:rPr>
              <w:t>２</w:t>
            </w:r>
            <w:r>
              <w:rPr>
                <w:rFonts w:ascii="ＭＳ 明朝" w:eastAsia="ＭＳ 明朝" w:hAnsi="ＭＳ 明朝" w:hint="eastAsia"/>
                <w:sz w:val="21"/>
              </w:rPr>
              <w:t>．継続</w:t>
            </w:r>
            <w:r>
              <w:rPr>
                <w:rFonts w:ascii="ＭＳ 明朝" w:eastAsia="ＭＳ 明朝" w:hAnsi="ＭＳ 明朝" w:hint="eastAsia"/>
                <w:sz w:val="21"/>
              </w:rPr>
              <w:t xml:space="preserve"> </w:t>
            </w:r>
            <w:r>
              <w:rPr>
                <w:rFonts w:ascii="ＭＳ 明朝" w:eastAsia="ＭＳ 明朝" w:hAnsi="ＭＳ 明朝" w:hint="eastAsia"/>
                <w:sz w:val="21"/>
              </w:rPr>
              <w:t>【交付対象となった年度：平成２９年度】</w:t>
            </w:r>
          </w:p>
          <w:p w:rsidR="00BC312C" w:rsidRDefault="00BC312C">
            <w:pPr>
              <w:rPr>
                <w:rFonts w:ascii="ＭＳ 明朝" w:eastAsia="ＭＳ 明朝" w:hAnsi="ＭＳ 明朝"/>
                <w:sz w:val="16"/>
              </w:rPr>
            </w:pPr>
          </w:p>
          <w:p w:rsidR="00BC312C" w:rsidRDefault="003E7350">
            <w:pPr>
              <w:rPr>
                <w:rFonts w:ascii="ＭＳ 明朝" w:eastAsia="ＭＳ 明朝" w:hAnsi="ＭＳ 明朝"/>
                <w:sz w:val="21"/>
              </w:rPr>
            </w:pPr>
            <w:r>
              <w:rPr>
                <w:rFonts w:ascii="ＭＳ 明朝" w:eastAsia="ＭＳ 明朝" w:hAnsi="ＭＳ 明朝" w:hint="eastAsia"/>
                <w:sz w:val="21"/>
              </w:rPr>
              <w:t>【</w:t>
            </w:r>
            <w:r>
              <w:rPr>
                <w:rFonts w:ascii="ＭＳ 明朝" w:eastAsia="ＭＳ 明朝" w:hAnsi="ＭＳ 明朝" w:hint="eastAsia"/>
                <w:sz w:val="21"/>
              </w:rPr>
              <w:t xml:space="preserve"> </w:t>
            </w:r>
            <w:r>
              <w:rPr>
                <w:rFonts w:ascii="ＭＳ 明朝" w:eastAsia="ＭＳ 明朝" w:hAnsi="ＭＳ 明朝" w:hint="eastAsia"/>
                <w:sz w:val="21"/>
              </w:rPr>
              <w:t>現</w:t>
            </w:r>
            <w:r>
              <w:rPr>
                <w:rFonts w:ascii="ＭＳ 明朝" w:eastAsia="ＭＳ 明朝" w:hAnsi="ＭＳ 明朝" w:hint="eastAsia"/>
                <w:sz w:val="21"/>
              </w:rPr>
              <w:t xml:space="preserve"> </w:t>
            </w:r>
            <w:r>
              <w:rPr>
                <w:rFonts w:ascii="ＭＳ 明朝" w:eastAsia="ＭＳ 明朝" w:hAnsi="ＭＳ 明朝" w:hint="eastAsia"/>
                <w:sz w:val="21"/>
              </w:rPr>
              <w:t>状</w:t>
            </w:r>
            <w:r>
              <w:rPr>
                <w:rFonts w:ascii="ＭＳ 明朝" w:eastAsia="ＭＳ 明朝" w:hAnsi="ＭＳ 明朝" w:hint="eastAsia"/>
                <w:sz w:val="21"/>
              </w:rPr>
              <w:t xml:space="preserve"> </w:t>
            </w:r>
            <w:r>
              <w:rPr>
                <w:rFonts w:ascii="ＭＳ 明朝" w:eastAsia="ＭＳ 明朝" w:hAnsi="ＭＳ 明朝" w:hint="eastAsia"/>
                <w:sz w:val="21"/>
              </w:rPr>
              <w:t>】</w:t>
            </w:r>
          </w:p>
          <w:p w:rsidR="00BC312C" w:rsidRDefault="003E7350">
            <w:pPr>
              <w:rPr>
                <w:rFonts w:ascii="ＭＳ 明朝" w:eastAsia="ＭＳ 明朝" w:hAnsi="ＭＳ 明朝"/>
                <w:sz w:val="21"/>
              </w:rPr>
            </w:pPr>
            <w:r>
              <w:rPr>
                <w:rFonts w:ascii="ＭＳ 明朝" w:eastAsia="ＭＳ 明朝" w:hAnsi="ＭＳ 明朝" w:hint="eastAsia"/>
                <w:sz w:val="21"/>
              </w:rPr>
              <w:t xml:space="preserve">　配偶者等から暴力を受けた被害者の一時保護は、大阪府女性相談センターに連絡をとり、</w:t>
            </w:r>
          </w:p>
          <w:p w:rsidR="00BC312C" w:rsidRDefault="003E7350">
            <w:pPr>
              <w:rPr>
                <w:rFonts w:ascii="ＭＳ 明朝" w:eastAsia="ＭＳ 明朝" w:hAnsi="ＭＳ 明朝"/>
                <w:sz w:val="21"/>
              </w:rPr>
            </w:pPr>
            <w:r>
              <w:rPr>
                <w:rFonts w:ascii="ＭＳ 明朝" w:eastAsia="ＭＳ 明朝" w:hAnsi="ＭＳ 明朝" w:hint="eastAsia"/>
                <w:sz w:val="21"/>
              </w:rPr>
              <w:t xml:space="preserve">　実施している。</w:t>
            </w:r>
          </w:p>
          <w:p w:rsidR="00BC312C" w:rsidRDefault="00BC312C">
            <w:pPr>
              <w:rPr>
                <w:rFonts w:ascii="ＭＳ 明朝" w:eastAsia="ＭＳ 明朝" w:hAnsi="ＭＳ 明朝"/>
                <w:sz w:val="21"/>
              </w:rPr>
            </w:pPr>
          </w:p>
          <w:p w:rsidR="00BC312C" w:rsidRDefault="00BC312C">
            <w:pPr>
              <w:rPr>
                <w:rFonts w:ascii="ＭＳ 明朝" w:eastAsia="ＭＳ 明朝" w:hAnsi="ＭＳ 明朝"/>
                <w:sz w:val="21"/>
              </w:rPr>
            </w:pPr>
          </w:p>
          <w:p w:rsidR="00BC312C" w:rsidRDefault="003E7350">
            <w:pPr>
              <w:rPr>
                <w:rFonts w:ascii="ＭＳ 明朝" w:eastAsia="ＭＳ 明朝" w:hAnsi="ＭＳ 明朝"/>
                <w:sz w:val="21"/>
              </w:rPr>
            </w:pPr>
            <w:r>
              <w:rPr>
                <w:rFonts w:ascii="ＭＳ 明朝" w:eastAsia="ＭＳ 明朝" w:hAnsi="ＭＳ 明朝" w:hint="eastAsia"/>
                <w:sz w:val="21"/>
              </w:rPr>
              <w:t>【現状における課題】</w:t>
            </w:r>
          </w:p>
          <w:p w:rsidR="00BC312C" w:rsidRDefault="003E7350">
            <w:pPr>
              <w:rPr>
                <w:rFonts w:ascii="ＭＳ 明朝" w:eastAsia="ＭＳ 明朝" w:hAnsi="ＭＳ 明朝"/>
                <w:sz w:val="21"/>
              </w:rPr>
            </w:pPr>
            <w:r>
              <w:rPr>
                <w:rFonts w:ascii="ＭＳ 明朝" w:eastAsia="ＭＳ 明朝" w:hAnsi="ＭＳ 明朝" w:hint="eastAsia"/>
                <w:sz w:val="21"/>
              </w:rPr>
              <w:t xml:space="preserve">　相談者の体調や、同伴する子どもの年齢、施設の空き状況などにより、すぐに一時保護施設に</w:t>
            </w:r>
          </w:p>
          <w:p w:rsidR="00BC312C" w:rsidRDefault="003E7350">
            <w:pPr>
              <w:rPr>
                <w:rFonts w:ascii="ＭＳ 明朝" w:eastAsia="ＭＳ 明朝" w:hAnsi="ＭＳ 明朝"/>
                <w:sz w:val="21"/>
              </w:rPr>
            </w:pPr>
            <w:r>
              <w:rPr>
                <w:rFonts w:ascii="ＭＳ 明朝" w:eastAsia="ＭＳ 明朝" w:hAnsi="ＭＳ 明朝" w:hint="eastAsia"/>
                <w:sz w:val="21"/>
              </w:rPr>
              <w:t xml:space="preserve">　入所できない場合がある。</w:t>
            </w:r>
          </w:p>
          <w:p w:rsidR="00BC312C" w:rsidRDefault="00BC312C">
            <w:pPr>
              <w:rPr>
                <w:rFonts w:ascii="ＭＳ 明朝" w:eastAsia="ＭＳ 明朝" w:hAnsi="ＭＳ 明朝"/>
                <w:sz w:val="21"/>
              </w:rPr>
            </w:pPr>
          </w:p>
          <w:p w:rsidR="00BC312C" w:rsidRDefault="00BC312C">
            <w:pPr>
              <w:rPr>
                <w:rFonts w:ascii="ＭＳ 明朝" w:eastAsia="ＭＳ 明朝" w:hAnsi="ＭＳ 明朝"/>
                <w:sz w:val="21"/>
              </w:rPr>
            </w:pPr>
          </w:p>
          <w:p w:rsidR="00BC312C" w:rsidRDefault="00BC312C">
            <w:pPr>
              <w:rPr>
                <w:rFonts w:ascii="ＭＳ 明朝" w:eastAsia="ＭＳ 明朝" w:hAnsi="ＭＳ 明朝"/>
                <w:sz w:val="21"/>
              </w:rPr>
            </w:pPr>
          </w:p>
          <w:p w:rsidR="00BC312C" w:rsidRDefault="00BC312C">
            <w:pPr>
              <w:rPr>
                <w:rFonts w:ascii="ＭＳ 明朝" w:eastAsia="ＭＳ 明朝" w:hAnsi="ＭＳ 明朝"/>
                <w:sz w:val="21"/>
              </w:rPr>
            </w:pPr>
          </w:p>
          <w:p w:rsidR="00BC312C" w:rsidRDefault="003E7350">
            <w:pPr>
              <w:rPr>
                <w:rFonts w:ascii="ＭＳ 明朝" w:eastAsia="ＭＳ 明朝" w:hAnsi="ＭＳ 明朝"/>
                <w:sz w:val="20"/>
              </w:rPr>
            </w:pPr>
            <w:r>
              <w:rPr>
                <w:rFonts w:ascii="ＭＳ 明朝" w:eastAsia="ＭＳ 明朝" w:hAnsi="ＭＳ 明朝" w:hint="eastAsia"/>
                <w:sz w:val="21"/>
              </w:rPr>
              <w:t>【取組み内容】</w:t>
            </w:r>
            <w:r>
              <w:rPr>
                <w:rFonts w:ascii="ＭＳ 明朝" w:eastAsia="ＭＳ 明朝" w:hAnsi="ＭＳ 明朝" w:hint="eastAsia"/>
                <w:sz w:val="20"/>
              </w:rPr>
              <w:t xml:space="preserve"> </w:t>
            </w:r>
            <w:r>
              <w:rPr>
                <w:rFonts w:ascii="ＭＳ 明朝" w:eastAsia="ＭＳ 明朝" w:hAnsi="ＭＳ 明朝" w:hint="eastAsia"/>
                <w:sz w:val="20"/>
              </w:rPr>
              <w:t>※継続実施分について、取組み内容を拡充する場合は、その内容を追記してください。</w:t>
            </w:r>
          </w:p>
          <w:p w:rsidR="00BC312C" w:rsidRDefault="003E7350">
            <w:pPr>
              <w:rPr>
                <w:rFonts w:ascii="ＭＳ 明朝" w:eastAsia="ＭＳ 明朝" w:hAnsi="ＭＳ 明朝"/>
                <w:sz w:val="21"/>
              </w:rPr>
            </w:pPr>
            <w:r>
              <w:rPr>
                <w:rFonts w:ascii="ＭＳ 明朝" w:eastAsia="ＭＳ 明朝" w:hAnsi="ＭＳ 明朝" w:hint="eastAsia"/>
                <w:sz w:val="21"/>
              </w:rPr>
              <w:t xml:space="preserve">　平成２９年度より民間シェルターと契約を結び、大阪府の契約施設に入所するまでの間の</w:t>
            </w:r>
          </w:p>
          <w:p w:rsidR="00BC312C" w:rsidRDefault="003E7350">
            <w:pPr>
              <w:rPr>
                <w:rFonts w:ascii="ＭＳ 明朝" w:eastAsia="ＭＳ 明朝" w:hAnsi="ＭＳ 明朝"/>
                <w:sz w:val="21"/>
              </w:rPr>
            </w:pPr>
            <w:r>
              <w:rPr>
                <w:rFonts w:ascii="ＭＳ 明朝" w:eastAsia="ＭＳ 明朝" w:hAnsi="ＭＳ 明朝" w:hint="eastAsia"/>
                <w:sz w:val="21"/>
              </w:rPr>
              <w:t xml:space="preserve">　安全確保を図っている。</w:t>
            </w:r>
          </w:p>
          <w:p w:rsidR="00BC312C" w:rsidRDefault="00BC312C">
            <w:pPr>
              <w:rPr>
                <w:rFonts w:ascii="ＭＳ 明朝" w:eastAsia="ＭＳ 明朝" w:hAnsi="ＭＳ 明朝"/>
                <w:sz w:val="21"/>
              </w:rPr>
            </w:pPr>
          </w:p>
          <w:p w:rsidR="00BC312C" w:rsidRDefault="00BC312C">
            <w:pPr>
              <w:rPr>
                <w:rFonts w:ascii="ＭＳ 明朝" w:eastAsia="ＭＳ 明朝" w:hAnsi="ＭＳ 明朝"/>
                <w:sz w:val="21"/>
              </w:rPr>
            </w:pPr>
          </w:p>
          <w:p w:rsidR="00BC312C" w:rsidRDefault="00BC312C">
            <w:pPr>
              <w:rPr>
                <w:rFonts w:ascii="ＭＳ 明朝" w:eastAsia="ＭＳ 明朝" w:hAnsi="ＭＳ 明朝"/>
                <w:sz w:val="21"/>
              </w:rPr>
            </w:pPr>
          </w:p>
          <w:p w:rsidR="00BC312C" w:rsidRDefault="00BC312C">
            <w:pPr>
              <w:rPr>
                <w:rFonts w:ascii="ＭＳ 明朝" w:eastAsia="ＭＳ 明朝" w:hAnsi="ＭＳ 明朝"/>
                <w:sz w:val="21"/>
              </w:rPr>
            </w:pPr>
          </w:p>
        </w:tc>
      </w:tr>
    </w:tbl>
    <w:p w:rsidR="00BC312C" w:rsidRDefault="00BC312C">
      <w:pPr>
        <w:widowControl/>
        <w:jc w:val="left"/>
        <w:rPr>
          <w:rFonts w:ascii="ＭＳ 明朝" w:eastAsia="ＭＳ 明朝" w:hAnsi="ＭＳ 明朝"/>
          <w:sz w:val="21"/>
        </w:rPr>
      </w:pPr>
    </w:p>
    <w:p w:rsidR="00BC312C" w:rsidRDefault="00BC312C">
      <w:pPr>
        <w:rPr>
          <w:rFonts w:ascii="ＭＳ 明朝" w:eastAsia="ＭＳ 明朝" w:hAnsi="ＭＳ 明朝"/>
        </w:rPr>
      </w:pPr>
    </w:p>
    <w:p w:rsidR="00BC312C" w:rsidRDefault="003E7350">
      <w:pPr>
        <w:rPr>
          <w:rFonts w:ascii="ＭＳ 明朝" w:eastAsia="ＭＳ 明朝" w:hAnsi="ＭＳ 明朝"/>
        </w:rPr>
      </w:pPr>
      <w:r>
        <w:rPr>
          <w:rFonts w:ascii="ＭＳ 明朝" w:eastAsia="ＭＳ 明朝" w:hAnsi="ＭＳ 明朝" w:hint="eastAsia"/>
        </w:rPr>
        <w:lastRenderedPageBreak/>
        <w:t>（様式第１－５号）</w:t>
      </w:r>
    </w:p>
    <w:p w:rsidR="00BC312C" w:rsidRDefault="003E7350">
      <w:pPr>
        <w:ind w:firstLineChars="2500" w:firstLine="5456"/>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z w:val="21"/>
          <w:u w:val="single"/>
        </w:rPr>
        <w:t xml:space="preserve">市町村名：　　熊取町　　　</w:t>
      </w:r>
    </w:p>
    <w:p w:rsidR="00BC312C" w:rsidRDefault="003E7350">
      <w:pPr>
        <w:jc w:val="center"/>
        <w:rPr>
          <w:rFonts w:ascii="ＭＳ 明朝" w:eastAsia="ＭＳ 明朝" w:hAnsi="ＭＳ 明朝"/>
        </w:rPr>
      </w:pPr>
      <w:r>
        <w:rPr>
          <w:rFonts w:ascii="ＭＳ 明朝" w:eastAsia="ＭＳ 明朝" w:hAnsi="ＭＳ 明朝" w:hint="eastAsia"/>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953"/>
      </w:tblGrid>
      <w:tr w:rsidR="00BC312C">
        <w:trPr>
          <w:trHeight w:val="525"/>
        </w:trPr>
        <w:tc>
          <w:tcPr>
            <w:tcW w:w="3261" w:type="dxa"/>
          </w:tcPr>
          <w:p w:rsidR="00BC312C" w:rsidRDefault="003E7350">
            <w:pPr>
              <w:jc w:val="center"/>
              <w:rPr>
                <w:rFonts w:ascii="ＭＳ 明朝" w:eastAsia="ＭＳ 明朝" w:hAnsi="ＭＳ 明朝"/>
                <w:sz w:val="21"/>
              </w:rPr>
            </w:pPr>
            <w:r>
              <w:rPr>
                <w:rFonts w:ascii="ＭＳ 明朝" w:eastAsia="ＭＳ 明朝" w:hAnsi="ＭＳ 明朝" w:hint="eastAsia"/>
                <w:sz w:val="21"/>
              </w:rPr>
              <w:t>区分及び事業名</w:t>
            </w:r>
          </w:p>
          <w:p w:rsidR="00BC312C" w:rsidRDefault="003E7350">
            <w:pPr>
              <w:ind w:left="158" w:hangingChars="100" w:hanging="158"/>
              <w:rPr>
                <w:rFonts w:ascii="ＭＳ 明朝" w:eastAsia="ＭＳ 明朝" w:hAnsi="ＭＳ 明朝"/>
                <w:sz w:val="16"/>
              </w:rPr>
            </w:pPr>
            <w:r>
              <w:rPr>
                <w:rFonts w:ascii="ＭＳ 明朝" w:eastAsia="ＭＳ 明朝" w:hAnsi="ＭＳ 明朝" w:hint="eastAsia"/>
                <w:sz w:val="16"/>
              </w:rPr>
              <w:t>※１から４のいずれか該当するもの一つに○を付し、（　　　）に事業名を記入してください。</w:t>
            </w:r>
          </w:p>
          <w:p w:rsidR="00BC312C" w:rsidRDefault="003E7350">
            <w:pPr>
              <w:ind w:left="158" w:hangingChars="100" w:hanging="158"/>
              <w:rPr>
                <w:rFonts w:ascii="ＭＳ 明朝" w:eastAsia="ＭＳ 明朝" w:hAnsi="ＭＳ 明朝"/>
                <w:sz w:val="16"/>
              </w:rPr>
            </w:pPr>
            <w:r>
              <w:rPr>
                <w:rFonts w:ascii="ＭＳ 明朝" w:eastAsia="ＭＳ 明朝" w:hAnsi="ＭＳ 明朝" w:hint="eastAsia"/>
                <w:sz w:val="16"/>
              </w:rPr>
              <w:t>※１から４の複数の区分に該当するものについては、それぞれ用紙を分けて記入してください。</w:t>
            </w:r>
          </w:p>
        </w:tc>
        <w:tc>
          <w:tcPr>
            <w:tcW w:w="5953" w:type="dxa"/>
            <w:vAlign w:val="center"/>
          </w:tcPr>
          <w:p w:rsidR="00BC312C" w:rsidRDefault="003E7350">
            <w:pPr>
              <w:rPr>
                <w:rFonts w:ascii="ＭＳ 明朝" w:eastAsia="ＭＳ 明朝" w:hAnsi="ＭＳ 明朝"/>
                <w:sz w:val="21"/>
              </w:rPr>
            </w:pPr>
            <w:r>
              <w:rPr>
                <w:rFonts w:ascii="ＭＳ 明朝" w:eastAsia="ＭＳ 明朝" w:hAnsi="ＭＳ 明朝" w:hint="eastAsia"/>
                <w:noProof/>
                <w:sz w:val="21"/>
              </w:rPr>
              <mc:AlternateContent>
                <mc:Choice Requires="wps">
                  <w:drawing>
                    <wp:anchor distT="0" distB="0" distL="114300" distR="114300" simplePos="0" relativeHeight="4" behindDoc="0" locked="0" layoutInCell="1" hidden="0" allowOverlap="1">
                      <wp:simplePos x="0" y="0"/>
                      <wp:positionH relativeFrom="column">
                        <wp:posOffset>20320</wp:posOffset>
                      </wp:positionH>
                      <wp:positionV relativeFrom="paragraph">
                        <wp:posOffset>208915</wp:posOffset>
                      </wp:positionV>
                      <wp:extent cx="1414145" cy="250190"/>
                      <wp:effectExtent l="635" t="635" r="29845" b="10795"/>
                      <wp:wrapNone/>
                      <wp:docPr id="1031" name="円/楕円 1"/>
                      <wp:cNvGraphicFramePr/>
                      <a:graphic xmlns:a="http://schemas.openxmlformats.org/drawingml/2006/main">
                        <a:graphicData uri="http://schemas.microsoft.com/office/word/2010/wordprocessingShape">
                          <wps:wsp>
                            <wps:cNvSpPr/>
                            <wps:spPr>
                              <a:xfrm>
                                <a:off x="0" y="0"/>
                                <a:ext cx="1414145" cy="25019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1F1586F5" id="円/楕円 1" o:spid="_x0000_s1026" style="position:absolute;left:0;text-align:left;margin-left:1.6pt;margin-top:16.45pt;width:111.35pt;height:19.7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" filled="f" strokecolor="black [3213]" strokeweight="2pt"/>
                  </w:pict>
                </mc:Fallback>
              </mc:AlternateContent>
            </w:r>
            <w:r>
              <w:rPr>
                <w:rFonts w:ascii="ＭＳ 明朝" w:eastAsia="ＭＳ 明朝" w:hAnsi="ＭＳ 明朝" w:hint="eastAsia"/>
                <w:sz w:val="21"/>
              </w:rPr>
              <w:t>１　人権相談分野（事業名：　　　　　　　　　）</w:t>
            </w:r>
          </w:p>
          <w:p w:rsidR="00BC312C" w:rsidRDefault="003E7350">
            <w:pPr>
              <w:ind w:left="2291" w:hangingChars="1100" w:hanging="2291"/>
              <w:rPr>
                <w:rFonts w:ascii="ＭＳ 明朝" w:eastAsia="ＭＳ 明朝" w:hAnsi="ＭＳ 明朝"/>
                <w:sz w:val="21"/>
              </w:rPr>
            </w:pPr>
            <w:r>
              <w:rPr>
                <w:rFonts w:ascii="ＭＳ 明朝" w:eastAsia="ＭＳ 明朝" w:hAnsi="ＭＳ 明朝" w:hint="eastAsia"/>
                <w:sz w:val="21"/>
              </w:rPr>
              <w:t>２　地域就労支援分野</w:t>
            </w:r>
          </w:p>
          <w:p w:rsidR="00BC312C" w:rsidRDefault="003E7350">
            <w:pPr>
              <w:ind w:leftChars="100" w:left="2300" w:hangingChars="1000" w:hanging="2082"/>
              <w:rPr>
                <w:rFonts w:ascii="ＭＳ 明朝" w:eastAsia="ＭＳ 明朝" w:hAnsi="ＭＳ 明朝"/>
                <w:sz w:val="21"/>
              </w:rPr>
            </w:pPr>
            <w:r>
              <w:rPr>
                <w:rFonts w:ascii="ＭＳ 明朝" w:eastAsia="ＭＳ 明朝" w:hAnsi="ＭＳ 明朝" w:hint="eastAsia"/>
                <w:sz w:val="21"/>
              </w:rPr>
              <w:t>（事業名：ハローワーク求人情報のオンライン提供）</w:t>
            </w:r>
          </w:p>
          <w:p w:rsidR="00BC312C" w:rsidRDefault="003E7350">
            <w:pPr>
              <w:ind w:left="208" w:hangingChars="100" w:hanging="208"/>
              <w:rPr>
                <w:rFonts w:ascii="ＭＳ 明朝" w:eastAsia="ＭＳ 明朝" w:hAnsi="ＭＳ 明朝"/>
                <w:sz w:val="21"/>
              </w:rPr>
            </w:pPr>
            <w:r>
              <w:rPr>
                <w:rFonts w:ascii="ＭＳ 明朝" w:eastAsia="ＭＳ 明朝" w:hAnsi="ＭＳ 明朝" w:hint="eastAsia"/>
                <w:sz w:val="21"/>
              </w:rPr>
              <w:t>３　進路選択支援分野（事業名：　　　　　　　）</w:t>
            </w:r>
          </w:p>
          <w:p w:rsidR="00BC312C" w:rsidRDefault="003E7350">
            <w:pPr>
              <w:ind w:left="208" w:hangingChars="100" w:hanging="208"/>
              <w:rPr>
                <w:rFonts w:ascii="ＭＳ 明朝" w:eastAsia="ＭＳ 明朝" w:hAnsi="ＭＳ 明朝"/>
                <w:sz w:val="21"/>
              </w:rPr>
            </w:pPr>
            <w:r>
              <w:rPr>
                <w:rFonts w:ascii="ＭＳ 明朝" w:eastAsia="ＭＳ 明朝" w:hAnsi="ＭＳ 明朝" w:hint="eastAsia"/>
                <w:sz w:val="21"/>
              </w:rPr>
              <w:t>４　生活上のさまざまな課題等の発見又は対応分野</w:t>
            </w:r>
          </w:p>
          <w:p w:rsidR="00BC312C" w:rsidRDefault="003E7350">
            <w:pPr>
              <w:ind w:leftChars="100" w:left="218" w:firstLineChars="100" w:firstLine="208"/>
              <w:rPr>
                <w:rFonts w:ascii="ＭＳ 明朝" w:eastAsia="ＭＳ 明朝" w:hAnsi="ＭＳ 明朝"/>
                <w:sz w:val="21"/>
              </w:rPr>
            </w:pPr>
            <w:r>
              <w:rPr>
                <w:rFonts w:ascii="ＭＳ 明朝" w:eastAsia="ＭＳ 明朝" w:hAnsi="ＭＳ 明朝" w:hint="eastAsia"/>
                <w:sz w:val="21"/>
              </w:rPr>
              <w:t>（事業名：　　　　　　　　　　　　　　　）</w:t>
            </w:r>
          </w:p>
        </w:tc>
      </w:tr>
      <w:tr w:rsidR="00BC312C">
        <w:trPr>
          <w:trHeight w:val="9000"/>
        </w:trPr>
        <w:tc>
          <w:tcPr>
            <w:tcW w:w="9214" w:type="dxa"/>
            <w:gridSpan w:val="2"/>
          </w:tcPr>
          <w:p w:rsidR="00BC312C" w:rsidRDefault="003E7350">
            <w:pPr>
              <w:rPr>
                <w:rFonts w:ascii="ＭＳ 明朝" w:eastAsia="ＭＳ 明朝" w:hAnsi="ＭＳ 明朝"/>
                <w:sz w:val="21"/>
              </w:rPr>
            </w:pPr>
            <w:r>
              <w:rPr>
                <w:rFonts w:ascii="ＭＳ 明朝" w:eastAsia="ＭＳ 明朝" w:hAnsi="ＭＳ 明朝" w:hint="eastAsia"/>
                <w:sz w:val="21"/>
              </w:rPr>
              <w:t>取組内容</w:t>
            </w:r>
          </w:p>
          <w:p w:rsidR="00BC312C" w:rsidRDefault="003E7350">
            <w:pPr>
              <w:ind w:left="158" w:hangingChars="100" w:hanging="158"/>
              <w:rPr>
                <w:rFonts w:ascii="ＭＳ 明朝" w:eastAsia="ＭＳ 明朝" w:hAnsi="ＭＳ 明朝"/>
                <w:sz w:val="16"/>
              </w:rPr>
            </w:pPr>
            <w:r>
              <w:rPr>
                <w:rFonts w:ascii="ＭＳ 明朝" w:eastAsia="ＭＳ 明朝" w:hAnsi="ＭＳ 明朝" w:hint="eastAsia"/>
                <w:sz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rsidR="00BC312C" w:rsidRDefault="00BC312C">
            <w:pPr>
              <w:rPr>
                <w:rFonts w:ascii="ＭＳ 明朝" w:eastAsia="ＭＳ 明朝" w:hAnsi="ＭＳ 明朝"/>
                <w:sz w:val="16"/>
              </w:rPr>
            </w:pPr>
          </w:p>
          <w:p w:rsidR="00BC312C" w:rsidRDefault="003E7350">
            <w:pPr>
              <w:rPr>
                <w:rFonts w:ascii="ＭＳ 明朝" w:eastAsia="ＭＳ 明朝" w:hAnsi="ＭＳ 明朝"/>
                <w:sz w:val="21"/>
              </w:rPr>
            </w:pPr>
            <w:r>
              <w:rPr>
                <w:rFonts w:ascii="ＭＳ 明朝" w:eastAsia="ＭＳ 明朝" w:hAnsi="ＭＳ 明朝" w:hint="eastAsia"/>
                <w:sz w:val="21"/>
              </w:rPr>
              <w:t>【新規・継続の別】　※該当する方に○を付してください。</w:t>
            </w:r>
          </w:p>
          <w:p w:rsidR="00BC312C" w:rsidRDefault="003E7350">
            <w:pPr>
              <w:rPr>
                <w:rFonts w:ascii="ＭＳ 明朝" w:eastAsia="ＭＳ 明朝" w:hAnsi="ＭＳ 明朝"/>
                <w:sz w:val="21"/>
              </w:rPr>
            </w:pPr>
            <w:r>
              <w:rPr>
                <w:rFonts w:hint="eastAsia"/>
                <w:noProof/>
              </w:rPr>
              <mc:AlternateContent>
                <mc:Choice Requires="wps">
                  <w:drawing>
                    <wp:anchor distT="0" distB="0" distL="114300" distR="114300" simplePos="0" relativeHeight="5" behindDoc="0" locked="0" layoutInCell="1" hidden="0" allowOverlap="1">
                      <wp:simplePos x="0" y="0"/>
                      <wp:positionH relativeFrom="column">
                        <wp:posOffset>26670</wp:posOffset>
                      </wp:positionH>
                      <wp:positionV relativeFrom="paragraph">
                        <wp:posOffset>205740</wp:posOffset>
                      </wp:positionV>
                      <wp:extent cx="805180" cy="282575"/>
                      <wp:effectExtent l="635" t="635" r="29845" b="10795"/>
                      <wp:wrapNone/>
                      <wp:docPr id="1032" name="円/楕円 2"/>
                      <wp:cNvGraphicFramePr/>
                      <a:graphic xmlns:a="http://schemas.openxmlformats.org/drawingml/2006/main">
                        <a:graphicData uri="http://schemas.microsoft.com/office/word/2010/wordprocessingShape">
                          <wps:wsp>
                            <wps:cNvSpPr/>
                            <wps:spPr>
                              <a:xfrm>
                                <a:off x="0" y="0"/>
                                <a:ext cx="805180" cy="282575"/>
                              </a:xfrm>
                              <a:prstGeom prst="ellipse">
                                <a:avLst/>
                              </a:prstGeom>
                              <a:noFill/>
                              <a:ln w="25400" cap="flat" cmpd="sng" algn="ctr">
                                <a:solidFill>
                                  <a:sysClr val="windowText" lastClr="000000"/>
                                </a:solidFill>
                                <a:prstDash val="solid"/>
                              </a:ln>
                              <a:effectLst/>
                            </wps:spPr>
                            <wps:bodyPr/>
                          </wps:wsp>
                        </a:graphicData>
                      </a:graphic>
                    </wp:anchor>
                  </w:drawing>
                </mc:Choice>
                <mc:Fallback>
                  <w:pict>
                    <v:oval w14:anchorId="02E3AC81" id="円/楕円 2" o:spid="_x0000_s1026" style="position:absolute;left:0;text-align:left;margin-left:2.1pt;margin-top:16.2pt;width:63.4pt;height:22.2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" filled="f" strokecolor="windowText" strokeweight="2pt"/>
                  </w:pict>
                </mc:Fallback>
              </mc:AlternateContent>
            </w:r>
            <w:r>
              <w:rPr>
                <w:rFonts w:ascii="ＭＳ 明朝" w:eastAsia="ＭＳ 明朝" w:hAnsi="ＭＳ 明朝" w:hint="eastAsia"/>
                <w:sz w:val="16"/>
              </w:rPr>
              <w:t xml:space="preserve">　</w:t>
            </w:r>
            <w:r>
              <w:rPr>
                <w:rFonts w:ascii="ＭＳ 明朝" w:eastAsia="ＭＳ 明朝" w:hAnsi="ＭＳ 明朝" w:hint="eastAsia"/>
                <w:sz w:val="16"/>
              </w:rPr>
              <w:t xml:space="preserve"> </w:t>
            </w:r>
            <w:r>
              <w:rPr>
                <w:rFonts w:ascii="ＭＳ 明朝" w:eastAsia="ＭＳ 明朝" w:hAnsi="ＭＳ 明朝" w:hint="eastAsia"/>
                <w:sz w:val="21"/>
              </w:rPr>
              <w:t>１．新規</w:t>
            </w:r>
          </w:p>
          <w:p w:rsidR="00BC312C" w:rsidRDefault="003E7350">
            <w:pPr>
              <w:ind w:firstLineChars="20" w:firstLine="42"/>
              <w:rPr>
                <w:rFonts w:ascii="ＭＳ 明朝" w:eastAsia="ＭＳ 明朝" w:hAnsi="ＭＳ 明朝"/>
                <w:sz w:val="21"/>
              </w:rPr>
            </w:pPr>
            <w:r>
              <w:rPr>
                <w:rFonts w:ascii="ＭＳ 明朝" w:eastAsia="ＭＳ 明朝" w:hAnsi="ＭＳ 明朝" w:hint="eastAsia"/>
                <w:sz w:val="21"/>
              </w:rPr>
              <w:t xml:space="preserve">　２．継続</w:t>
            </w:r>
            <w:r>
              <w:rPr>
                <w:rFonts w:ascii="ＭＳ 明朝" w:eastAsia="ＭＳ 明朝" w:hAnsi="ＭＳ 明朝" w:hint="eastAsia"/>
                <w:sz w:val="21"/>
              </w:rPr>
              <w:t xml:space="preserve"> </w:t>
            </w:r>
            <w:r>
              <w:rPr>
                <w:rFonts w:ascii="ＭＳ 明朝" w:eastAsia="ＭＳ 明朝" w:hAnsi="ＭＳ 明朝" w:hint="eastAsia"/>
                <w:sz w:val="21"/>
              </w:rPr>
              <w:t>【交付対象となった年度：平成２７年度】</w:t>
            </w:r>
          </w:p>
          <w:p w:rsidR="00BC312C" w:rsidRDefault="00BC312C">
            <w:pPr>
              <w:rPr>
                <w:rFonts w:ascii="ＭＳ 明朝" w:eastAsia="ＭＳ 明朝" w:hAnsi="ＭＳ 明朝"/>
                <w:sz w:val="16"/>
              </w:rPr>
            </w:pPr>
          </w:p>
          <w:p w:rsidR="00BC312C" w:rsidRDefault="003E7350">
            <w:pPr>
              <w:rPr>
                <w:rFonts w:ascii="ＭＳ 明朝" w:eastAsia="ＭＳ 明朝" w:hAnsi="ＭＳ 明朝"/>
                <w:sz w:val="21"/>
              </w:rPr>
            </w:pPr>
            <w:r>
              <w:rPr>
                <w:rFonts w:ascii="ＭＳ 明朝" w:eastAsia="ＭＳ 明朝" w:hAnsi="ＭＳ 明朝" w:hint="eastAsia"/>
                <w:sz w:val="21"/>
              </w:rPr>
              <w:t>【</w:t>
            </w:r>
            <w:r>
              <w:rPr>
                <w:rFonts w:ascii="ＭＳ 明朝" w:eastAsia="ＭＳ 明朝" w:hAnsi="ＭＳ 明朝" w:hint="eastAsia"/>
                <w:sz w:val="21"/>
              </w:rPr>
              <w:t xml:space="preserve"> </w:t>
            </w:r>
            <w:r>
              <w:rPr>
                <w:rFonts w:ascii="ＭＳ 明朝" w:eastAsia="ＭＳ 明朝" w:hAnsi="ＭＳ 明朝" w:hint="eastAsia"/>
                <w:sz w:val="21"/>
              </w:rPr>
              <w:t>現</w:t>
            </w:r>
            <w:r>
              <w:rPr>
                <w:rFonts w:ascii="ＭＳ 明朝" w:eastAsia="ＭＳ 明朝" w:hAnsi="ＭＳ 明朝" w:hint="eastAsia"/>
                <w:sz w:val="21"/>
              </w:rPr>
              <w:t xml:space="preserve"> </w:t>
            </w:r>
            <w:r>
              <w:rPr>
                <w:rFonts w:ascii="ＭＳ 明朝" w:eastAsia="ＭＳ 明朝" w:hAnsi="ＭＳ 明朝" w:hint="eastAsia"/>
                <w:sz w:val="21"/>
              </w:rPr>
              <w:t>状</w:t>
            </w:r>
            <w:r>
              <w:rPr>
                <w:rFonts w:ascii="ＭＳ 明朝" w:eastAsia="ＭＳ 明朝" w:hAnsi="ＭＳ 明朝" w:hint="eastAsia"/>
                <w:sz w:val="21"/>
              </w:rPr>
              <w:t xml:space="preserve"> </w:t>
            </w:r>
            <w:r>
              <w:rPr>
                <w:rFonts w:ascii="ＭＳ 明朝" w:eastAsia="ＭＳ 明朝" w:hAnsi="ＭＳ 明朝" w:hint="eastAsia"/>
                <w:sz w:val="21"/>
              </w:rPr>
              <w:t>】</w:t>
            </w:r>
          </w:p>
          <w:p w:rsidR="00BC312C" w:rsidRDefault="003E7350">
            <w:pPr>
              <w:ind w:firstLineChars="100" w:firstLine="208"/>
              <w:rPr>
                <w:rFonts w:ascii="ＭＳ 明朝" w:eastAsia="ＭＳ 明朝" w:hAnsi="ＭＳ 明朝"/>
                <w:sz w:val="21"/>
              </w:rPr>
            </w:pPr>
            <w:r>
              <w:rPr>
                <w:rFonts w:ascii="ＭＳ 明朝" w:eastAsia="ＭＳ 明朝" w:hAnsi="ＭＳ 明朝" w:hint="eastAsia"/>
                <w:sz w:val="21"/>
              </w:rPr>
              <w:t>就職が困難な方々に対して、就労に関する相談に応じる。また、ハローワークや大阪府などの関係機関と連携して各種制度の情報提供や、就労に結びつく研修会や講座の受講支援を行っている。</w:t>
            </w:r>
          </w:p>
          <w:p w:rsidR="00BC312C" w:rsidRDefault="00BC312C">
            <w:pPr>
              <w:rPr>
                <w:rFonts w:ascii="ＭＳ 明朝" w:eastAsia="ＭＳ 明朝" w:hAnsi="ＭＳ 明朝"/>
                <w:sz w:val="21"/>
              </w:rPr>
            </w:pPr>
          </w:p>
          <w:p w:rsidR="00BC312C" w:rsidRDefault="003E7350">
            <w:pPr>
              <w:rPr>
                <w:rFonts w:ascii="ＭＳ 明朝" w:eastAsia="ＭＳ 明朝" w:hAnsi="ＭＳ 明朝"/>
                <w:sz w:val="21"/>
              </w:rPr>
            </w:pPr>
            <w:r>
              <w:rPr>
                <w:rFonts w:ascii="ＭＳ 明朝" w:eastAsia="ＭＳ 明朝" w:hAnsi="ＭＳ 明朝" w:hint="eastAsia"/>
                <w:sz w:val="21"/>
              </w:rPr>
              <w:t>【現状における課題】</w:t>
            </w:r>
          </w:p>
          <w:p w:rsidR="00BC312C" w:rsidRDefault="003E7350">
            <w:pPr>
              <w:rPr>
                <w:rFonts w:ascii="ＭＳ 明朝" w:eastAsia="ＭＳ 明朝" w:hAnsi="ＭＳ 明朝"/>
                <w:sz w:val="21"/>
              </w:rPr>
            </w:pPr>
            <w:r>
              <w:rPr>
                <w:rFonts w:ascii="ＭＳ 明朝" w:eastAsia="ＭＳ 明朝" w:hAnsi="ＭＳ 明朝" w:hint="eastAsia"/>
                <w:sz w:val="21"/>
              </w:rPr>
              <w:t xml:space="preserve">　本町は就職あっせんを行っていないことから、年間の相談件数が少ない傾向にある。</w:t>
            </w:r>
          </w:p>
          <w:p w:rsidR="00BC312C" w:rsidRDefault="003E7350">
            <w:pPr>
              <w:rPr>
                <w:rFonts w:ascii="ＭＳ 明朝" w:eastAsia="ＭＳ 明朝" w:hAnsi="ＭＳ 明朝"/>
                <w:sz w:val="21"/>
              </w:rPr>
            </w:pPr>
            <w:r>
              <w:rPr>
                <w:rFonts w:ascii="ＭＳ 明朝" w:eastAsia="ＭＳ 明朝" w:hAnsi="ＭＳ 明朝" w:hint="eastAsia"/>
                <w:sz w:val="21"/>
              </w:rPr>
              <w:t>また、相談者が求人情報を閲覧するためにはハローワークへ行く必要があるが、本町と距離が</w:t>
            </w:r>
          </w:p>
          <w:p w:rsidR="00BC312C" w:rsidRDefault="003E7350">
            <w:pPr>
              <w:rPr>
                <w:rFonts w:ascii="ＭＳ 明朝" w:eastAsia="ＭＳ 明朝" w:hAnsi="ＭＳ 明朝"/>
                <w:sz w:val="21"/>
              </w:rPr>
            </w:pPr>
            <w:r>
              <w:rPr>
                <w:rFonts w:ascii="ＭＳ 明朝" w:eastAsia="ＭＳ 明朝" w:hAnsi="ＭＳ 明朝" w:hint="eastAsia"/>
                <w:sz w:val="21"/>
              </w:rPr>
              <w:t>あるため、負担がかかる。</w:t>
            </w:r>
          </w:p>
          <w:p w:rsidR="00BC312C" w:rsidRDefault="00BC312C">
            <w:pPr>
              <w:rPr>
                <w:rFonts w:ascii="ＭＳ 明朝" w:eastAsia="ＭＳ 明朝" w:hAnsi="ＭＳ 明朝"/>
                <w:sz w:val="21"/>
              </w:rPr>
            </w:pPr>
          </w:p>
          <w:p w:rsidR="00BC312C" w:rsidRDefault="00BC312C">
            <w:pPr>
              <w:rPr>
                <w:rFonts w:ascii="ＭＳ 明朝" w:eastAsia="ＭＳ 明朝" w:hAnsi="ＭＳ 明朝"/>
                <w:sz w:val="21"/>
              </w:rPr>
            </w:pPr>
          </w:p>
          <w:p w:rsidR="00BC312C" w:rsidRDefault="003E7350">
            <w:pPr>
              <w:rPr>
                <w:rFonts w:ascii="ＭＳ 明朝" w:eastAsia="ＭＳ 明朝" w:hAnsi="ＭＳ 明朝"/>
                <w:sz w:val="20"/>
              </w:rPr>
            </w:pPr>
            <w:r>
              <w:rPr>
                <w:rFonts w:ascii="ＭＳ 明朝" w:eastAsia="ＭＳ 明朝" w:hAnsi="ＭＳ 明朝" w:hint="eastAsia"/>
                <w:sz w:val="21"/>
              </w:rPr>
              <w:t>【取組み内容】</w:t>
            </w:r>
            <w:r>
              <w:rPr>
                <w:rFonts w:ascii="ＭＳ 明朝" w:eastAsia="ＭＳ 明朝" w:hAnsi="ＭＳ 明朝" w:hint="eastAsia"/>
                <w:sz w:val="20"/>
              </w:rPr>
              <w:t xml:space="preserve"> </w:t>
            </w:r>
            <w:r>
              <w:rPr>
                <w:rFonts w:ascii="ＭＳ 明朝" w:eastAsia="ＭＳ 明朝" w:hAnsi="ＭＳ 明朝" w:hint="eastAsia"/>
                <w:sz w:val="20"/>
              </w:rPr>
              <w:t>※継続実施分について、取組み内容を拡充する場合は、その内容を追記してください。</w:t>
            </w:r>
          </w:p>
          <w:p w:rsidR="00BC312C" w:rsidRDefault="003E7350">
            <w:pPr>
              <w:rPr>
                <w:rFonts w:ascii="ＭＳ 明朝" w:eastAsia="ＭＳ 明朝" w:hAnsi="ＭＳ 明朝"/>
                <w:sz w:val="21"/>
              </w:rPr>
            </w:pPr>
            <w:r>
              <w:rPr>
                <w:rFonts w:ascii="ＭＳ 明朝" w:eastAsia="ＭＳ 明朝" w:hAnsi="ＭＳ 明朝" w:hint="eastAsia"/>
                <w:sz w:val="21"/>
              </w:rPr>
              <w:t xml:space="preserve">　相談者への支援の一つとして、平成２６年９月１日より、ハローワークの求人情報のオンライ</w:t>
            </w:r>
          </w:p>
          <w:p w:rsidR="00BC312C" w:rsidRDefault="003E7350">
            <w:pPr>
              <w:rPr>
                <w:rFonts w:ascii="ＭＳ 明朝" w:eastAsia="ＭＳ 明朝" w:hAnsi="ＭＳ 明朝"/>
                <w:sz w:val="21"/>
              </w:rPr>
            </w:pPr>
            <w:r>
              <w:rPr>
                <w:rFonts w:ascii="ＭＳ 明朝" w:eastAsia="ＭＳ 明朝" w:hAnsi="ＭＳ 明朝" w:hint="eastAsia"/>
                <w:sz w:val="21"/>
              </w:rPr>
              <w:t>ン提供サービスの利用を開始した。これにより、ハローワークの求人情報と同じ内容を本町で入</w:t>
            </w:r>
          </w:p>
          <w:p w:rsidR="00BC312C" w:rsidRDefault="003E7350">
            <w:pPr>
              <w:rPr>
                <w:rFonts w:ascii="ＭＳ 明朝" w:eastAsia="ＭＳ 明朝" w:hAnsi="ＭＳ 明朝"/>
                <w:sz w:val="21"/>
              </w:rPr>
            </w:pPr>
            <w:r>
              <w:rPr>
                <w:rFonts w:ascii="ＭＳ 明朝" w:eastAsia="ＭＳ 明朝" w:hAnsi="ＭＳ 明朝" w:hint="eastAsia"/>
                <w:sz w:val="21"/>
              </w:rPr>
              <w:t>手することが可能となったため、相談への迅速な対応など、相談体制の充実を図っている。</w:t>
            </w:r>
          </w:p>
          <w:p w:rsidR="00BC312C" w:rsidRDefault="00BC312C">
            <w:pPr>
              <w:rPr>
                <w:rFonts w:ascii="ＭＳ 明朝" w:eastAsia="ＭＳ 明朝" w:hAnsi="ＭＳ 明朝"/>
                <w:sz w:val="21"/>
              </w:rPr>
            </w:pPr>
          </w:p>
          <w:p w:rsidR="00BC312C" w:rsidRDefault="00BC312C">
            <w:pPr>
              <w:rPr>
                <w:rFonts w:ascii="ＭＳ 明朝" w:eastAsia="ＭＳ 明朝" w:hAnsi="ＭＳ 明朝"/>
                <w:sz w:val="21"/>
              </w:rPr>
            </w:pPr>
          </w:p>
          <w:p w:rsidR="00BC312C" w:rsidRDefault="00BC312C">
            <w:pPr>
              <w:rPr>
                <w:rFonts w:ascii="ＭＳ 明朝" w:eastAsia="ＭＳ 明朝" w:hAnsi="ＭＳ 明朝"/>
                <w:sz w:val="21"/>
              </w:rPr>
            </w:pPr>
          </w:p>
          <w:p w:rsidR="00BC312C" w:rsidRDefault="00BC312C">
            <w:pPr>
              <w:rPr>
                <w:rFonts w:ascii="ＭＳ 明朝" w:eastAsia="ＭＳ 明朝" w:hAnsi="ＭＳ 明朝"/>
                <w:sz w:val="21"/>
              </w:rPr>
            </w:pPr>
          </w:p>
        </w:tc>
      </w:tr>
    </w:tbl>
    <w:p w:rsidR="00BC312C" w:rsidRDefault="00BC312C">
      <w:pPr>
        <w:widowControl/>
        <w:jc w:val="left"/>
        <w:rPr>
          <w:rFonts w:ascii="ＭＳ 明朝" w:eastAsia="ＭＳ 明朝" w:hAnsi="ＭＳ 明朝"/>
          <w:sz w:val="21"/>
        </w:rPr>
      </w:pPr>
    </w:p>
    <w:sectPr w:rsidR="00BC312C">
      <w:pgSz w:w="11906" w:h="16838"/>
      <w:pgMar w:top="1134" w:right="1274" w:bottom="1418" w:left="1588" w:header="851" w:footer="992" w:gutter="0"/>
      <w:cols w:space="720"/>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E7350">
      <w:r>
        <w:separator/>
      </w:r>
    </w:p>
  </w:endnote>
  <w:endnote w:type="continuationSeparator" w:id="0">
    <w:p w:rsidR="00000000" w:rsidRDefault="003E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E7350">
      <w:r>
        <w:separator/>
      </w:r>
    </w:p>
  </w:footnote>
  <w:footnote w:type="continuationSeparator" w:id="0">
    <w:p w:rsidR="00000000" w:rsidRDefault="003E7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C312C"/>
    <w:rsid w:val="003E7350"/>
    <w:rsid w:val="00BC3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78E723C8-7EDC-4322-A9AF-9748B5F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eastAsia="HG丸ｺﾞｼｯｸM-PRO"/>
      <w:kern w:val="2"/>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eastAsia="HG丸ｺﾞｼｯｸM-PRO"/>
      <w:kern w:val="2"/>
      <w:sz w:val="22"/>
    </w:rPr>
  </w:style>
  <w:style w:type="character" w:styleId="a7">
    <w:name w:val="Hyperlink"/>
    <w:rPr>
      <w:color w:val="0000FF"/>
      <w:u w:val="single"/>
    </w:rPr>
  </w:style>
  <w:style w:type="character" w:styleId="a8">
    <w:name w:val="page number"/>
    <w:basedOn w:val="a0"/>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kern w:val="2"/>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鍋谷　剛</cp:lastModifiedBy>
  <cp:revision>4</cp:revision>
  <cp:lastPrinted>2020-06-26T02:37:00Z</cp:lastPrinted>
  <dcterms:created xsi:type="dcterms:W3CDTF">2020-10-14T04:31:00Z</dcterms:created>
  <dcterms:modified xsi:type="dcterms:W3CDTF">2020-10-14T04:32:00Z</dcterms:modified>
</cp:coreProperties>
</file>