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27" w:rsidRPr="00997027" w:rsidRDefault="00C9064A" w:rsidP="00997027">
      <w:pPr>
        <w:ind w:firstLineChars="200" w:firstLine="44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　　　　　　　　　　　　</w:t>
      </w:r>
    </w:p>
    <w:p w:rsidR="00842B32" w:rsidRPr="00C9064A" w:rsidRDefault="00BA0F16" w:rsidP="00997027">
      <w:pPr>
        <w:ind w:firstLineChars="200" w:firstLine="480"/>
        <w:rPr>
          <w:rFonts w:ascii="UD デジタル 教科書体 N-R" w:eastAsia="UD デジタル 教科書体 N-R"/>
          <w:color w:val="000000" w:themeColor="text1"/>
          <w:sz w:val="24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4"/>
        </w:rPr>
        <w:t>令和３</w:t>
      </w:r>
      <w:r w:rsidR="00997027" w:rsidRPr="00C9064A">
        <w:rPr>
          <w:rFonts w:ascii="UD デジタル 教科書体 N-R" w:eastAsia="UD デジタル 教科書体 N-R" w:hint="eastAsia"/>
          <w:color w:val="000000" w:themeColor="text1"/>
          <w:sz w:val="24"/>
        </w:rPr>
        <w:t>年度</w:t>
      </w:r>
      <w:r w:rsidR="00842B32" w:rsidRPr="00C9064A">
        <w:rPr>
          <w:rFonts w:ascii="UD デジタル 教科書体 N-R" w:eastAsia="UD デジタル 教科書体 N-R" w:hint="eastAsia"/>
          <w:color w:val="000000" w:themeColor="text1"/>
          <w:sz w:val="24"/>
        </w:rPr>
        <w:t>第１回大阪府障がい者等の職場環境整備等支援組織認定等審議会</w:t>
      </w:r>
    </w:p>
    <w:p w:rsidR="00EF309C" w:rsidRPr="00C9064A" w:rsidRDefault="00842B32" w:rsidP="00997027">
      <w:pPr>
        <w:ind w:firstLineChars="200" w:firstLine="480"/>
        <w:rPr>
          <w:rFonts w:ascii="UD デジタル 教科書体 N-R" w:eastAsia="UD デジタル 教科書体 N-R"/>
          <w:color w:val="000000" w:themeColor="text1"/>
          <w:sz w:val="24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4"/>
        </w:rPr>
        <w:t>障がい者雇用貢献企業顕彰審査部会　議事概要</w:t>
      </w:r>
    </w:p>
    <w:p w:rsidR="00997027" w:rsidRPr="00C9064A" w:rsidRDefault="00997027" w:rsidP="00997027">
      <w:pPr>
        <w:ind w:right="1195"/>
        <w:rPr>
          <w:rFonts w:ascii="UD デジタル 教科書体 N-R" w:eastAsia="UD デジタル 教科書体 N-R"/>
          <w:color w:val="000000" w:themeColor="text1"/>
          <w:sz w:val="22"/>
        </w:rPr>
      </w:pPr>
    </w:p>
    <w:p w:rsidR="00997027" w:rsidRPr="00C9064A" w:rsidRDefault="00997027" w:rsidP="00997027">
      <w:pPr>
        <w:ind w:right="1195"/>
        <w:rPr>
          <w:rFonts w:ascii="UD デジタル 教科書体 N-R" w:eastAsia="UD デジタル 教科書体 N-R"/>
          <w:color w:val="000000" w:themeColor="text1"/>
          <w:sz w:val="22"/>
        </w:rPr>
      </w:pPr>
    </w:p>
    <w:p w:rsidR="00BA0F16" w:rsidRPr="00C9064A" w:rsidRDefault="00BA0F16" w:rsidP="00BA0F16">
      <w:pPr>
        <w:ind w:right="315"/>
        <w:jc w:val="right"/>
        <w:rPr>
          <w:rFonts w:ascii="UD デジタル 教科書体 N-R" w:eastAsia="UD デジタル 教科書体 N-R"/>
          <w:color w:val="000000" w:themeColor="text1"/>
          <w:sz w:val="22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日時：令和３</w:t>
      </w:r>
      <w:r w:rsidR="00842B3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年６月</w:t>
      </w: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29日（火</w:t>
      </w:r>
      <w:r w:rsidR="00842B3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）午前10時から</w:t>
      </w:r>
    </w:p>
    <w:p w:rsidR="00842B32" w:rsidRPr="00C9064A" w:rsidRDefault="00BA0F16" w:rsidP="00BA0F16">
      <w:pPr>
        <w:ind w:right="1195" w:firstLineChars="1900" w:firstLine="4180"/>
        <w:rPr>
          <w:rFonts w:ascii="UD デジタル 教科書体 N-R" w:eastAsia="UD デジタル 教科書体 N-R"/>
          <w:color w:val="000000" w:themeColor="text1"/>
          <w:sz w:val="22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開催方法：オンライン</w:t>
      </w:r>
    </w:p>
    <w:p w:rsidR="00842B32" w:rsidRPr="00C9064A" w:rsidRDefault="00842B32">
      <w:pPr>
        <w:rPr>
          <w:rFonts w:ascii="UD デジタル 教科書体 N-R" w:eastAsia="UD デジタル 教科書体 N-R"/>
          <w:color w:val="000000" w:themeColor="text1"/>
          <w:sz w:val="22"/>
        </w:rPr>
      </w:pPr>
    </w:p>
    <w:p w:rsidR="00842B32" w:rsidRPr="00C9064A" w:rsidRDefault="00623A21" w:rsidP="00C32362">
      <w:pPr>
        <w:rPr>
          <w:rFonts w:ascii="UD デジタル 教科書体 N-R" w:eastAsia="UD デジタル 教科書体 N-R"/>
          <w:color w:val="000000" w:themeColor="text1"/>
          <w:sz w:val="22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【</w:t>
      </w:r>
      <w:r w:rsidR="00842B3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出席者</w:t>
      </w: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】</w:t>
      </w:r>
    </w:p>
    <w:p w:rsidR="00842B32" w:rsidRPr="00C9064A" w:rsidRDefault="00842B32" w:rsidP="00842B32">
      <w:pPr>
        <w:pStyle w:val="a3"/>
        <w:ind w:leftChars="0" w:left="420"/>
        <w:rPr>
          <w:rFonts w:ascii="UD デジタル 教科書体 N-R" w:eastAsia="UD デジタル 教科書体 N-R"/>
          <w:color w:val="000000" w:themeColor="text1"/>
          <w:sz w:val="22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井上委員</w:t>
      </w:r>
      <w:r w:rsidR="00C3236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、</w:t>
      </w:r>
      <w:r w:rsidR="00BA0F16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向後委員、</w:t>
      </w: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佐藤委員</w:t>
      </w:r>
      <w:r w:rsidR="00C3236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、</w:t>
      </w: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福原委員</w:t>
      </w:r>
      <w:r w:rsidR="00C3236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（部会長）、</w:t>
      </w: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望月委員</w:t>
      </w:r>
    </w:p>
    <w:p w:rsidR="00842B32" w:rsidRPr="00C9064A" w:rsidRDefault="00842B32" w:rsidP="0000097B">
      <w:pPr>
        <w:ind w:firstLineChars="200" w:firstLine="440"/>
        <w:rPr>
          <w:rFonts w:ascii="UD デジタル 教科書体 N-R" w:eastAsia="UD デジタル 教科書体 N-R"/>
          <w:color w:val="000000" w:themeColor="text1"/>
          <w:sz w:val="22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※五十音順</w:t>
      </w:r>
    </w:p>
    <w:p w:rsidR="00842B32" w:rsidRPr="00C9064A" w:rsidRDefault="00842B32" w:rsidP="00842B32">
      <w:pPr>
        <w:rPr>
          <w:rFonts w:ascii="UD デジタル 教科書体 N-R" w:eastAsia="UD デジタル 教科書体 N-R"/>
          <w:color w:val="000000" w:themeColor="text1"/>
          <w:sz w:val="22"/>
        </w:rPr>
      </w:pPr>
    </w:p>
    <w:p w:rsidR="00623A21" w:rsidRPr="00C9064A" w:rsidRDefault="00623A21" w:rsidP="00842B32">
      <w:pPr>
        <w:rPr>
          <w:rFonts w:ascii="UD デジタル 教科書体 N-R" w:eastAsia="UD デジタル 教科書体 N-R"/>
          <w:color w:val="000000" w:themeColor="text1"/>
          <w:sz w:val="22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【議事概要】</w:t>
      </w:r>
    </w:p>
    <w:p w:rsidR="001766DE" w:rsidRPr="00C32362" w:rsidRDefault="00623A21" w:rsidP="00C32362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１</w:t>
      </w:r>
      <w:r w:rsidR="00C32362">
        <w:rPr>
          <w:rFonts w:ascii="UD デジタル 教科書体 N-R" w:eastAsia="UD デジタル 教科書体 N-R" w:hint="eastAsia"/>
          <w:sz w:val="22"/>
        </w:rPr>
        <w:t>．</w:t>
      </w:r>
      <w:r w:rsidR="001766DE" w:rsidRPr="00C32362">
        <w:rPr>
          <w:rFonts w:ascii="UD デジタル 教科書体 N-R" w:eastAsia="UD デジタル 教科書体 N-R" w:hint="eastAsia"/>
          <w:sz w:val="22"/>
        </w:rPr>
        <w:t>会議の公開</w:t>
      </w:r>
      <w:r>
        <w:rPr>
          <w:rFonts w:ascii="UD デジタル 教科書体 N-R" w:eastAsia="UD デジタル 教科書体 N-R" w:hint="eastAsia"/>
          <w:sz w:val="22"/>
        </w:rPr>
        <w:t>・非公開</w:t>
      </w:r>
      <w:r w:rsidR="001766DE" w:rsidRPr="00C32362">
        <w:rPr>
          <w:rFonts w:ascii="UD デジタル 教科書体 N-R" w:eastAsia="UD デジタル 教科書体 N-R" w:hint="eastAsia"/>
          <w:sz w:val="22"/>
        </w:rPr>
        <w:t>について</w:t>
      </w:r>
    </w:p>
    <w:p w:rsidR="001766DE" w:rsidRPr="00C32362" w:rsidRDefault="001766DE" w:rsidP="001766DE">
      <w:pPr>
        <w:ind w:left="420"/>
        <w:rPr>
          <w:rFonts w:ascii="UD デジタル 教科書体 N-R" w:eastAsia="UD デジタル 教科書体 N-R"/>
          <w:sz w:val="22"/>
        </w:rPr>
      </w:pPr>
      <w:r w:rsidRPr="00C32362">
        <w:rPr>
          <w:rFonts w:ascii="UD デジタル 教科書体 N-R" w:eastAsia="UD デジタル 教科書体 N-R" w:hint="eastAsia"/>
          <w:sz w:val="22"/>
        </w:rPr>
        <w:t>本</w:t>
      </w:r>
      <w:r w:rsidR="007446F2" w:rsidRPr="00C32362">
        <w:rPr>
          <w:rFonts w:ascii="UD デジタル 教科書体 N-R" w:eastAsia="UD デジタル 教科書体 N-R" w:hint="eastAsia"/>
          <w:sz w:val="22"/>
        </w:rPr>
        <w:t>日の会議は</w:t>
      </w:r>
      <w:r w:rsidRPr="00C32362">
        <w:rPr>
          <w:rFonts w:ascii="UD デジタル 教科書体 N-R" w:eastAsia="UD デジタル 教科書体 N-R" w:hint="eastAsia"/>
          <w:sz w:val="22"/>
        </w:rPr>
        <w:t>公開とする。</w:t>
      </w:r>
      <w:r w:rsidR="003766D7">
        <w:rPr>
          <w:rFonts w:ascii="UD デジタル 教科書体 N-R" w:eastAsia="UD デジタル 教科書体 N-R" w:hint="eastAsia"/>
          <w:sz w:val="22"/>
        </w:rPr>
        <w:t>第２回は</w:t>
      </w:r>
      <w:r w:rsidR="007446F2" w:rsidRPr="00C32362">
        <w:rPr>
          <w:rFonts w:ascii="UD デジタル 教科書体 N-R" w:eastAsia="UD デジタル 教科書体 N-R" w:hint="eastAsia"/>
          <w:sz w:val="22"/>
        </w:rPr>
        <w:t>非公開とする。</w:t>
      </w:r>
    </w:p>
    <w:p w:rsidR="001766DE" w:rsidRDefault="001766DE" w:rsidP="001766DE">
      <w:pPr>
        <w:ind w:left="420"/>
        <w:rPr>
          <w:rFonts w:ascii="UD デジタル 教科書体 N-R" w:eastAsia="UD デジタル 教科書体 N-R"/>
          <w:sz w:val="22"/>
        </w:rPr>
      </w:pPr>
    </w:p>
    <w:p w:rsidR="0028283F" w:rsidRPr="00C32362" w:rsidRDefault="0028283F" w:rsidP="001766DE">
      <w:pPr>
        <w:ind w:left="420"/>
        <w:rPr>
          <w:rFonts w:ascii="UD デジタル 教科書体 N-R" w:eastAsia="UD デジタル 教科書体 N-R"/>
          <w:sz w:val="22"/>
        </w:rPr>
      </w:pPr>
    </w:p>
    <w:p w:rsidR="004D3C4B" w:rsidRPr="00C32362" w:rsidRDefault="00623A21" w:rsidP="00C32362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２</w:t>
      </w:r>
      <w:r w:rsidR="00C32362">
        <w:rPr>
          <w:rFonts w:ascii="UD デジタル 教科書体 N-R" w:eastAsia="UD デジタル 教科書体 N-R" w:hint="eastAsia"/>
          <w:sz w:val="22"/>
        </w:rPr>
        <w:t>．</w:t>
      </w:r>
      <w:r w:rsidR="001E2896">
        <w:rPr>
          <w:rFonts w:ascii="UD デジタル 教科書体 N-R" w:eastAsia="UD デジタル 教科書体 N-R" w:hint="eastAsia"/>
          <w:sz w:val="22"/>
        </w:rPr>
        <w:t>大阪府障がい者雇用貢献企業顕彰</w:t>
      </w:r>
      <w:r w:rsidR="001766DE" w:rsidRPr="00C32362">
        <w:rPr>
          <w:rFonts w:ascii="UD デジタル 教科書体 N-R" w:eastAsia="UD デジタル 教科書体 N-R" w:hint="eastAsia"/>
          <w:sz w:val="22"/>
        </w:rPr>
        <w:t>について</w:t>
      </w:r>
    </w:p>
    <w:p w:rsidR="00C2149A" w:rsidRPr="00C32362" w:rsidRDefault="00631F24" w:rsidP="004D3C4B">
      <w:pPr>
        <w:ind w:firstLineChars="100" w:firstLine="220"/>
        <w:rPr>
          <w:rFonts w:ascii="UD デジタル 教科書体 N-R" w:eastAsia="UD デジタル 教科書体 N-R"/>
          <w:sz w:val="22"/>
        </w:rPr>
      </w:pPr>
      <w:r w:rsidRPr="00C32362">
        <w:rPr>
          <w:rFonts w:ascii="UD デジタル 教科書体 N-R" w:eastAsia="UD デジタル 教科書体 N-R" w:hint="eastAsia"/>
          <w:sz w:val="22"/>
        </w:rPr>
        <w:t>（委員）</w:t>
      </w:r>
    </w:p>
    <w:p w:rsidR="003766D7" w:rsidRDefault="004D3C4B" w:rsidP="0002719E">
      <w:pPr>
        <w:ind w:left="880" w:hangingChars="400" w:hanging="88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応募票３について</w:t>
      </w:r>
      <w:r w:rsidR="0002719E">
        <w:rPr>
          <w:rFonts w:ascii="UD デジタル 教科書体 N-R" w:eastAsia="UD デジタル 教科書体 N-R" w:hint="eastAsia"/>
          <w:sz w:val="22"/>
        </w:rPr>
        <w:t>、</w:t>
      </w:r>
      <w:r w:rsidR="003766D7">
        <w:rPr>
          <w:rFonts w:ascii="UD デジタル 教科書体 N-R" w:eastAsia="UD デジタル 教科書体 N-R" w:hint="eastAsia"/>
          <w:sz w:val="22"/>
        </w:rPr>
        <w:t>記載しやすくなるよう</w:t>
      </w:r>
      <w:r w:rsidR="0002719E">
        <w:rPr>
          <w:rFonts w:ascii="UD デジタル 教科書体 N-R" w:eastAsia="UD デジタル 教科書体 N-R" w:hint="eastAsia"/>
          <w:sz w:val="22"/>
        </w:rPr>
        <w:t>取組項目の一例が挙げられているが、応募</w:t>
      </w:r>
    </w:p>
    <w:p w:rsidR="003766D7" w:rsidRDefault="0002719E" w:rsidP="003766D7">
      <w:pPr>
        <w:ind w:leftChars="300" w:left="850" w:hangingChars="100" w:hanging="22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者側がこれらの項目を</w:t>
      </w:r>
      <w:r w:rsidR="003766D7">
        <w:rPr>
          <w:rFonts w:ascii="UD デジタル 教科書体 N-R" w:eastAsia="UD デジタル 教科書体 N-R" w:hint="eastAsia"/>
          <w:sz w:val="22"/>
        </w:rPr>
        <w:t>全て埋めないといけないという印象を与えて</w:t>
      </w:r>
      <w:r>
        <w:rPr>
          <w:rFonts w:ascii="UD デジタル 教科書体 N-R" w:eastAsia="UD デジタル 教科書体 N-R" w:hint="eastAsia"/>
          <w:sz w:val="22"/>
        </w:rPr>
        <w:t>しまうのではない</w:t>
      </w:r>
    </w:p>
    <w:p w:rsidR="001E2896" w:rsidRDefault="0002719E" w:rsidP="003766D7">
      <w:pPr>
        <w:ind w:leftChars="300" w:left="850" w:hangingChars="100" w:hanging="22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か。</w:t>
      </w:r>
      <w:r w:rsidR="003766D7">
        <w:rPr>
          <w:rFonts w:ascii="UD デジタル 教科書体 N-R" w:eastAsia="UD デジタル 教科書体 N-R" w:hint="eastAsia"/>
          <w:sz w:val="22"/>
        </w:rPr>
        <w:t>すべての項目を埋める必要はないことや、</w:t>
      </w:r>
      <w:r w:rsidR="003766D7" w:rsidRPr="003766D7">
        <w:rPr>
          <w:rFonts w:ascii="UD デジタル 教科書体 N-R" w:eastAsia="UD デジタル 教科書体 N-R" w:hint="eastAsia"/>
          <w:sz w:val="22"/>
        </w:rPr>
        <w:t>他に取組</w:t>
      </w:r>
      <w:r w:rsidR="001E2896">
        <w:rPr>
          <w:rFonts w:ascii="UD デジタル 教科書体 N-R" w:eastAsia="UD デジタル 教科書体 N-R" w:hint="eastAsia"/>
          <w:sz w:val="22"/>
        </w:rPr>
        <w:t>み</w:t>
      </w:r>
      <w:r w:rsidR="003766D7" w:rsidRPr="003766D7">
        <w:rPr>
          <w:rFonts w:ascii="UD デジタル 教科書体 N-R" w:eastAsia="UD デジタル 教科書体 N-R" w:hint="eastAsia"/>
          <w:sz w:val="22"/>
        </w:rPr>
        <w:t>がある場合</w:t>
      </w:r>
      <w:r w:rsidR="003766D7">
        <w:rPr>
          <w:rFonts w:ascii="UD デジタル 教科書体 N-R" w:eastAsia="UD デジタル 教科書体 N-R" w:hint="eastAsia"/>
          <w:sz w:val="22"/>
        </w:rPr>
        <w:t>は、新たに項目を</w:t>
      </w:r>
    </w:p>
    <w:p w:rsidR="00EF309C" w:rsidRDefault="003766D7" w:rsidP="001E2896">
      <w:pPr>
        <w:ind w:leftChars="300" w:left="850" w:hangingChars="100" w:hanging="22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設定して記載してほしい旨を追加してはどうか。</w:t>
      </w:r>
    </w:p>
    <w:p w:rsidR="003766D7" w:rsidRPr="0002719E" w:rsidRDefault="003766D7" w:rsidP="003766D7">
      <w:pPr>
        <w:ind w:leftChars="300" w:left="850" w:hangingChars="100" w:hanging="220"/>
        <w:rPr>
          <w:rFonts w:ascii="UD デジタル 教科書体 N-R" w:eastAsia="UD デジタル 教科書体 N-R"/>
          <w:sz w:val="22"/>
        </w:rPr>
      </w:pPr>
    </w:p>
    <w:p w:rsidR="00631F24" w:rsidRPr="00C32362" w:rsidRDefault="00631F24" w:rsidP="004D3C4B">
      <w:pPr>
        <w:ind w:firstLineChars="100" w:firstLine="220"/>
        <w:rPr>
          <w:rFonts w:ascii="UD デジタル 教科書体 N-R" w:eastAsia="UD デジタル 教科書体 N-R"/>
          <w:sz w:val="22"/>
        </w:rPr>
      </w:pPr>
      <w:r w:rsidRPr="00C32362">
        <w:rPr>
          <w:rFonts w:ascii="UD デジタル 教科書体 N-R" w:eastAsia="UD デジタル 教科書体 N-R" w:hint="eastAsia"/>
          <w:sz w:val="22"/>
        </w:rPr>
        <w:t>（事務局）</w:t>
      </w:r>
    </w:p>
    <w:p w:rsidR="00251B37" w:rsidRDefault="00623A21" w:rsidP="00623A21">
      <w:pPr>
        <w:ind w:leftChars="300" w:left="960" w:hangingChars="150" w:hanging="33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ご意見を踏まえ、一例であることがより明確になるよう表現を修正する。</w:t>
      </w:r>
    </w:p>
    <w:p w:rsidR="00623A21" w:rsidRDefault="00623A21" w:rsidP="0028283F">
      <w:pPr>
        <w:rPr>
          <w:rFonts w:ascii="UD デジタル 教科書体 N-R" w:eastAsia="UD デジタル 教科書体 N-R"/>
          <w:sz w:val="22"/>
        </w:rPr>
      </w:pPr>
    </w:p>
    <w:p w:rsidR="0028283F" w:rsidRDefault="0028283F" w:rsidP="0028283F">
      <w:pPr>
        <w:rPr>
          <w:rFonts w:ascii="UD デジタル 教科書体 N-R" w:eastAsia="UD デジタル 教科書体 N-R"/>
          <w:sz w:val="22"/>
        </w:rPr>
      </w:pPr>
    </w:p>
    <w:p w:rsidR="00623A21" w:rsidRDefault="001E2896" w:rsidP="00623A21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３．大阪府障がい</w:t>
      </w:r>
      <w:r w:rsidR="00623A21">
        <w:rPr>
          <w:rFonts w:ascii="UD デジタル 教科書体 N-R" w:eastAsia="UD デジタル 教科書体 N-R" w:hint="eastAsia"/>
          <w:sz w:val="22"/>
        </w:rPr>
        <w:t>者雇用貢献企業顕彰実施要領の改正について</w:t>
      </w:r>
    </w:p>
    <w:p w:rsidR="00623A21" w:rsidRDefault="00623A21" w:rsidP="00623A21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（</w:t>
      </w:r>
      <w:r w:rsidR="00593D10">
        <w:rPr>
          <w:rFonts w:ascii="UD デジタル 教科書体 N-R" w:eastAsia="UD デジタル 教科書体 N-R" w:hint="eastAsia"/>
          <w:sz w:val="22"/>
        </w:rPr>
        <w:t>委員</w:t>
      </w:r>
      <w:r>
        <w:rPr>
          <w:rFonts w:ascii="UD デジタル 教科書体 N-R" w:eastAsia="UD デジタル 教科書体 N-R" w:hint="eastAsia"/>
          <w:sz w:val="22"/>
        </w:rPr>
        <w:t>）</w:t>
      </w:r>
    </w:p>
    <w:p w:rsidR="00547418" w:rsidRDefault="00593D10" w:rsidP="007F0B41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表彰を原則</w:t>
      </w:r>
      <w:r w:rsidR="007F0B41">
        <w:rPr>
          <w:rFonts w:ascii="UD デジタル 教科書体 N-R" w:eastAsia="UD デジタル 教科書体 N-R" w:hint="eastAsia"/>
          <w:sz w:val="22"/>
        </w:rPr>
        <w:t>毎年</w:t>
      </w:r>
      <w:r w:rsidR="00547418">
        <w:rPr>
          <w:rFonts w:ascii="UD デジタル 教科書体 N-R" w:eastAsia="UD デジタル 教科書体 N-R" w:hint="eastAsia"/>
          <w:sz w:val="22"/>
        </w:rPr>
        <w:t>１２月に行うこととし、</w:t>
      </w:r>
      <w:r>
        <w:rPr>
          <w:rFonts w:ascii="UD デジタル 教科書体 N-R" w:eastAsia="UD デジタル 教科書体 N-R" w:hint="eastAsia"/>
          <w:sz w:val="22"/>
        </w:rPr>
        <w:t>本顕彰実施要領第６条の表彰時期を</w:t>
      </w:r>
      <w:r w:rsidRPr="00593D10">
        <w:rPr>
          <w:rFonts w:ascii="UD デジタル 教科書体 N-R" w:eastAsia="UD デジタル 教科書体 N-R" w:hint="eastAsia"/>
          <w:sz w:val="22"/>
        </w:rPr>
        <w:t>、９</w:t>
      </w:r>
      <w:r>
        <w:rPr>
          <w:rFonts w:ascii="UD デジタル 教科書体 N-R" w:eastAsia="UD デジタル 教科書体 N-R" w:hint="eastAsia"/>
          <w:sz w:val="22"/>
        </w:rPr>
        <w:t>月</w:t>
      </w:r>
    </w:p>
    <w:p w:rsidR="00593D10" w:rsidRDefault="00593D10" w:rsidP="00547418">
      <w:pPr>
        <w:ind w:firstLineChars="300" w:firstLine="66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から１２</w:t>
      </w:r>
      <w:r w:rsidR="003766D7">
        <w:rPr>
          <w:rFonts w:ascii="UD デジタル 教科書体 N-R" w:eastAsia="UD デジタル 教科書体 N-R" w:hint="eastAsia"/>
          <w:sz w:val="22"/>
        </w:rPr>
        <w:t>月に改正するとのことだが、施行日はいつになるのか。</w:t>
      </w:r>
    </w:p>
    <w:p w:rsidR="00593D10" w:rsidRDefault="00593D10" w:rsidP="00593D10">
      <w:pPr>
        <w:rPr>
          <w:rFonts w:ascii="UD デジタル 教科書体 N-R" w:eastAsia="UD デジタル 教科書体 N-R"/>
          <w:sz w:val="22"/>
        </w:rPr>
      </w:pPr>
    </w:p>
    <w:p w:rsidR="00593D10" w:rsidRDefault="00593D10" w:rsidP="00593D10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（事務局）</w:t>
      </w:r>
    </w:p>
    <w:p w:rsidR="00593D10" w:rsidRDefault="00593D10" w:rsidP="00593D10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施行日は、本日付とする予定。</w:t>
      </w:r>
    </w:p>
    <w:p w:rsidR="003766D7" w:rsidRDefault="003766D7" w:rsidP="00593D10">
      <w:pPr>
        <w:rPr>
          <w:rFonts w:ascii="UD デジタル 教科書体 N-R" w:eastAsia="UD デジタル 教科書体 N-R"/>
          <w:sz w:val="22"/>
        </w:rPr>
      </w:pPr>
    </w:p>
    <w:p w:rsidR="00593D10" w:rsidRDefault="00593D10" w:rsidP="00593D10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（委員）</w:t>
      </w:r>
    </w:p>
    <w:p w:rsidR="00547418" w:rsidRDefault="00547418" w:rsidP="00547418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９月は</w:t>
      </w:r>
      <w:r w:rsidR="003766D7">
        <w:rPr>
          <w:rFonts w:ascii="UD デジタル 教科書体 N-R" w:eastAsia="UD デジタル 教科書体 N-R" w:hint="eastAsia"/>
          <w:sz w:val="22"/>
        </w:rPr>
        <w:t>障がい者雇用支援</w:t>
      </w:r>
      <w:r w:rsidR="00593D10" w:rsidRPr="00593D10">
        <w:rPr>
          <w:rFonts w:ascii="UD デジタル 教科書体 N-R" w:eastAsia="UD デジタル 教科書体 N-R" w:hint="eastAsia"/>
          <w:sz w:val="22"/>
        </w:rPr>
        <w:t>月間</w:t>
      </w:r>
      <w:r w:rsidR="00593D10">
        <w:rPr>
          <w:rFonts w:ascii="UD デジタル 教科書体 N-R" w:eastAsia="UD デジタル 教科書体 N-R" w:hint="eastAsia"/>
          <w:sz w:val="22"/>
        </w:rPr>
        <w:t>であり、国</w:t>
      </w:r>
      <w:r w:rsidR="003766D7">
        <w:rPr>
          <w:rFonts w:ascii="UD デジタル 教科書体 N-R" w:eastAsia="UD デジタル 教科書体 N-R" w:hint="eastAsia"/>
          <w:sz w:val="22"/>
        </w:rPr>
        <w:t>と自治体とでイベントなどを一体的に行うこ</w:t>
      </w:r>
    </w:p>
    <w:p w:rsidR="007332C8" w:rsidRDefault="003766D7" w:rsidP="00547418">
      <w:pPr>
        <w:ind w:leftChars="300" w:left="63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とで盛り上げてきた。</w:t>
      </w:r>
      <w:r w:rsidR="00547418">
        <w:rPr>
          <w:rFonts w:ascii="UD デジタル 教科書体 N-R" w:eastAsia="UD デジタル 教科書体 N-R" w:hint="eastAsia"/>
          <w:sz w:val="22"/>
        </w:rPr>
        <w:t>募集期間の前倒しや最新の雇用率の反映など改正の趣旨は</w:t>
      </w:r>
      <w:bookmarkStart w:id="0" w:name="_GoBack"/>
      <w:bookmarkEnd w:id="0"/>
      <w:r w:rsidR="004E3364">
        <w:rPr>
          <w:rFonts w:ascii="UD デジタル 教科書体 N-R" w:eastAsia="UD デジタル 教科書体 N-R" w:hint="eastAsia"/>
          <w:sz w:val="22"/>
        </w:rPr>
        <w:t>理解できるが、</w:t>
      </w:r>
      <w:r>
        <w:rPr>
          <w:rFonts w:ascii="UD デジタル 教科書体 N-R" w:eastAsia="UD デジタル 教科書体 N-R" w:hint="eastAsia"/>
          <w:sz w:val="22"/>
        </w:rPr>
        <w:t>１２月になると全体的な機運が高まらないのではな</w:t>
      </w:r>
      <w:r w:rsidR="0028283F">
        <w:rPr>
          <w:rFonts w:ascii="UD デジタル 教科書体 N-R" w:eastAsia="UD デジタル 教科書体 N-R" w:hint="eastAsia"/>
          <w:sz w:val="22"/>
        </w:rPr>
        <w:t>いか。</w:t>
      </w:r>
    </w:p>
    <w:p w:rsidR="004E3364" w:rsidRDefault="004E3364" w:rsidP="0028283F">
      <w:pPr>
        <w:ind w:firstLineChars="300" w:firstLine="660"/>
        <w:rPr>
          <w:rFonts w:ascii="UD デジタル 教科書体 N-R" w:eastAsia="UD デジタル 教科書体 N-R"/>
          <w:sz w:val="22"/>
        </w:rPr>
      </w:pPr>
    </w:p>
    <w:p w:rsidR="00593D10" w:rsidRDefault="0028283F" w:rsidP="00593D10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lastRenderedPageBreak/>
        <w:t xml:space="preserve">　（委員</w:t>
      </w:r>
      <w:r w:rsidR="00593D10">
        <w:rPr>
          <w:rFonts w:ascii="UD デジタル 教科書体 N-R" w:eastAsia="UD デジタル 教科書体 N-R" w:hint="eastAsia"/>
          <w:sz w:val="22"/>
        </w:rPr>
        <w:t>）</w:t>
      </w:r>
    </w:p>
    <w:p w:rsidR="007332C8" w:rsidRDefault="007332C8" w:rsidP="007332C8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９月のイベントの時に、昨年度の受賞企業を紹介したり、今年度の表彰について審査</w:t>
      </w:r>
    </w:p>
    <w:p w:rsidR="007332C8" w:rsidRDefault="007332C8" w:rsidP="007332C8">
      <w:pPr>
        <w:ind w:firstLineChars="300" w:firstLine="66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中とアナウンスしたりすることも考えてはどうか。</w:t>
      </w:r>
    </w:p>
    <w:p w:rsidR="00390900" w:rsidRDefault="00390900" w:rsidP="007015F7">
      <w:pPr>
        <w:ind w:left="880" w:hangingChars="400" w:hanging="880"/>
        <w:rPr>
          <w:rFonts w:ascii="UD デジタル 教科書体 N-R" w:eastAsia="UD デジタル 教科書体 N-R"/>
          <w:sz w:val="22"/>
        </w:rPr>
      </w:pPr>
    </w:p>
    <w:p w:rsidR="007332C8" w:rsidRDefault="004E3364" w:rsidP="007015F7">
      <w:pPr>
        <w:ind w:left="880" w:hangingChars="400" w:hanging="88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（事務局</w:t>
      </w:r>
      <w:r w:rsidR="007332C8">
        <w:rPr>
          <w:rFonts w:ascii="UD デジタル 教科書体 N-R" w:eastAsia="UD デジタル 教科書体 N-R" w:hint="eastAsia"/>
          <w:sz w:val="22"/>
        </w:rPr>
        <w:t>）</w:t>
      </w:r>
    </w:p>
    <w:p w:rsidR="007332C8" w:rsidRPr="00223BB8" w:rsidRDefault="007332C8" w:rsidP="007015F7">
      <w:pPr>
        <w:ind w:left="880" w:hangingChars="400" w:hanging="88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ご指摘の内容について検討したい。</w:t>
      </w:r>
    </w:p>
    <w:sectPr w:rsidR="007332C8" w:rsidRPr="00223BB8" w:rsidSect="00E87CCC">
      <w:pgSz w:w="11906" w:h="16838" w:code="9"/>
      <w:pgMar w:top="1247" w:right="1418" w:bottom="1247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11" w:rsidRDefault="00957311" w:rsidP="007446F2">
      <w:r>
        <w:separator/>
      </w:r>
    </w:p>
  </w:endnote>
  <w:endnote w:type="continuationSeparator" w:id="0">
    <w:p w:rsidR="00957311" w:rsidRDefault="00957311" w:rsidP="0074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11" w:rsidRDefault="00957311" w:rsidP="007446F2">
      <w:r>
        <w:separator/>
      </w:r>
    </w:p>
  </w:footnote>
  <w:footnote w:type="continuationSeparator" w:id="0">
    <w:p w:rsidR="00957311" w:rsidRDefault="00957311" w:rsidP="0074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2B9"/>
    <w:multiLevelType w:val="hybridMultilevel"/>
    <w:tmpl w:val="FF32E366"/>
    <w:lvl w:ilvl="0" w:tplc="890AE03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7DD2917"/>
    <w:multiLevelType w:val="hybridMultilevel"/>
    <w:tmpl w:val="B2584640"/>
    <w:lvl w:ilvl="0" w:tplc="B6D464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32"/>
    <w:rsid w:val="0000097B"/>
    <w:rsid w:val="00005019"/>
    <w:rsid w:val="000209AE"/>
    <w:rsid w:val="0002719E"/>
    <w:rsid w:val="0012235E"/>
    <w:rsid w:val="001766DE"/>
    <w:rsid w:val="001E2896"/>
    <w:rsid w:val="00223BB8"/>
    <w:rsid w:val="00234148"/>
    <w:rsid w:val="00251B37"/>
    <w:rsid w:val="0028283F"/>
    <w:rsid w:val="002C296B"/>
    <w:rsid w:val="002F1F97"/>
    <w:rsid w:val="00344625"/>
    <w:rsid w:val="00370C0B"/>
    <w:rsid w:val="003766D7"/>
    <w:rsid w:val="00390900"/>
    <w:rsid w:val="00423DCE"/>
    <w:rsid w:val="00447C82"/>
    <w:rsid w:val="0049415E"/>
    <w:rsid w:val="004D3C4B"/>
    <w:rsid w:val="004E3364"/>
    <w:rsid w:val="00547418"/>
    <w:rsid w:val="00563670"/>
    <w:rsid w:val="00593D10"/>
    <w:rsid w:val="005A537C"/>
    <w:rsid w:val="0061510E"/>
    <w:rsid w:val="00623A21"/>
    <w:rsid w:val="00631F24"/>
    <w:rsid w:val="006D61B7"/>
    <w:rsid w:val="007015F7"/>
    <w:rsid w:val="007073BB"/>
    <w:rsid w:val="007332C8"/>
    <w:rsid w:val="007446F2"/>
    <w:rsid w:val="0075457E"/>
    <w:rsid w:val="007B11DB"/>
    <w:rsid w:val="007F0B41"/>
    <w:rsid w:val="008277C7"/>
    <w:rsid w:val="00842B32"/>
    <w:rsid w:val="00957311"/>
    <w:rsid w:val="00997027"/>
    <w:rsid w:val="009F2DA1"/>
    <w:rsid w:val="00AB1BF6"/>
    <w:rsid w:val="00AB7E40"/>
    <w:rsid w:val="00AC3F63"/>
    <w:rsid w:val="00AD0230"/>
    <w:rsid w:val="00B425B2"/>
    <w:rsid w:val="00BA0F16"/>
    <w:rsid w:val="00BF197E"/>
    <w:rsid w:val="00C2149A"/>
    <w:rsid w:val="00C32362"/>
    <w:rsid w:val="00C578D9"/>
    <w:rsid w:val="00C61909"/>
    <w:rsid w:val="00C9064A"/>
    <w:rsid w:val="00CA4102"/>
    <w:rsid w:val="00CB6131"/>
    <w:rsid w:val="00D3163A"/>
    <w:rsid w:val="00D71F4F"/>
    <w:rsid w:val="00D8370B"/>
    <w:rsid w:val="00E87CCC"/>
    <w:rsid w:val="00EF309C"/>
    <w:rsid w:val="00F4530E"/>
    <w:rsid w:val="00F61B3D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219411"/>
  <w15:chartTrackingRefBased/>
  <w15:docId w15:val="{5A57EB4E-B5EA-489A-82F1-D561021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B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3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30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6F2"/>
  </w:style>
  <w:style w:type="paragraph" w:styleId="a8">
    <w:name w:val="footer"/>
    <w:basedOn w:val="a"/>
    <w:link w:val="a9"/>
    <w:uiPriority w:val="99"/>
    <w:unhideWhenUsed/>
    <w:rsid w:val="007446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F769-125D-46D9-8D58-154BC69C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岩田　夏美</cp:lastModifiedBy>
  <cp:revision>21</cp:revision>
  <cp:lastPrinted>2020-04-17T05:59:00Z</cp:lastPrinted>
  <dcterms:created xsi:type="dcterms:W3CDTF">2020-04-17T06:00:00Z</dcterms:created>
  <dcterms:modified xsi:type="dcterms:W3CDTF">2022-02-21T09:20:00Z</dcterms:modified>
</cp:coreProperties>
</file>