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926D9" w14:textId="01DE8005" w:rsidR="00821AF4" w:rsidRPr="00E06522" w:rsidRDefault="00821AF4" w:rsidP="00E06522">
      <w:pPr>
        <w:widowControl/>
        <w:jc w:val="left"/>
        <w:rPr>
          <w:rFonts w:ascii="Meiryo UI" w:eastAsia="Meiryo UI" w:hAnsi="Meiryo UI"/>
          <w:szCs w:val="21"/>
        </w:rPr>
      </w:pPr>
      <w:r w:rsidRPr="0090610C">
        <w:rPr>
          <w:rFonts w:ascii="Meiryo UI" w:eastAsia="Meiryo UI" w:hAnsi="Meiryo UI" w:hint="eastAsia"/>
          <w:b/>
          <w:sz w:val="24"/>
          <w:szCs w:val="24"/>
        </w:rPr>
        <w:t>第２章　大阪府における相談支援従事者養成の充実について</w:t>
      </w:r>
    </w:p>
    <w:p w14:paraId="755B0E19" w14:textId="77777777" w:rsidR="00781A3A" w:rsidRPr="00E06522" w:rsidRDefault="00781A3A" w:rsidP="00781A3A">
      <w:pPr>
        <w:ind w:firstLineChars="100" w:firstLine="210"/>
        <w:rPr>
          <w:rFonts w:ascii="Meiryo UI" w:eastAsia="Meiryo UI" w:hAnsi="Meiryo UI"/>
          <w:b/>
          <w:szCs w:val="21"/>
        </w:rPr>
      </w:pPr>
      <w:r w:rsidRPr="00E06522">
        <w:rPr>
          <w:rFonts w:ascii="Meiryo UI" w:eastAsia="Meiryo UI" w:hAnsi="Meiryo UI" w:hint="eastAsia"/>
          <w:b/>
          <w:szCs w:val="21"/>
        </w:rPr>
        <w:t>１．国における相談支援専門員研修制度の見直しについて</w:t>
      </w:r>
    </w:p>
    <w:p w14:paraId="5CB5C587" w14:textId="3E61D82F" w:rsidR="00556D4E" w:rsidRDefault="00442E25" w:rsidP="00556D4E">
      <w:pPr>
        <w:ind w:leftChars="135" w:left="283" w:firstLineChars="100" w:firstLine="210"/>
        <w:rPr>
          <w:rFonts w:ascii="Meiryo UI" w:eastAsia="Meiryo UI" w:hAnsi="Meiryo UI"/>
        </w:rPr>
      </w:pPr>
      <w:r>
        <w:rPr>
          <w:rFonts w:ascii="Meiryo UI" w:eastAsia="Meiryo UI" w:hAnsi="Meiryo UI" w:hint="eastAsia"/>
        </w:rPr>
        <w:t>障がい</w:t>
      </w:r>
      <w:r w:rsidR="00556D4E" w:rsidRPr="00556D4E">
        <w:rPr>
          <w:rFonts w:ascii="Meiryo UI" w:eastAsia="Meiryo UI" w:hAnsi="Meiryo UI" w:hint="eastAsia"/>
        </w:rPr>
        <w:t>者ケアマネジメントの従事者に対する研修事業については、</w:t>
      </w:r>
      <w:r w:rsidR="00556D4E">
        <w:rPr>
          <w:rFonts w:ascii="Meiryo UI" w:eastAsia="Meiryo UI" w:hAnsi="Meiryo UI" w:hint="eastAsia"/>
        </w:rPr>
        <w:t>当初は、「</w:t>
      </w:r>
      <w:r w:rsidR="00556D4E" w:rsidRPr="00556D4E">
        <w:rPr>
          <w:rFonts w:ascii="Meiryo UI" w:eastAsia="Meiryo UI" w:hAnsi="Meiryo UI" w:hint="eastAsia"/>
        </w:rPr>
        <w:t>障害者ケアマネジメント体制支援事業の実施について」（平成</w:t>
      </w:r>
      <w:r>
        <w:rPr>
          <w:rFonts w:ascii="Meiryo UI" w:eastAsia="Meiryo UI" w:hAnsi="Meiryo UI" w:hint="eastAsia"/>
        </w:rPr>
        <w:t>15</w:t>
      </w:r>
      <w:r w:rsidR="00556D4E" w:rsidRPr="00556D4E">
        <w:rPr>
          <w:rFonts w:ascii="Meiryo UI" w:eastAsia="Meiryo UI" w:hAnsi="Meiryo UI" w:hint="eastAsia"/>
        </w:rPr>
        <w:t>年５月</w:t>
      </w:r>
      <w:r>
        <w:rPr>
          <w:rFonts w:ascii="Meiryo UI" w:eastAsia="Meiryo UI" w:hAnsi="Meiryo UI" w:hint="eastAsia"/>
        </w:rPr>
        <w:t>28</w:t>
      </w:r>
      <w:r w:rsidR="00556D4E" w:rsidRPr="00556D4E">
        <w:rPr>
          <w:rFonts w:ascii="Meiryo UI" w:eastAsia="Meiryo UI" w:hAnsi="Meiryo UI" w:hint="eastAsia"/>
        </w:rPr>
        <w:t>日通知）等に基づき実施</w:t>
      </w:r>
      <w:r w:rsidR="00556D4E">
        <w:rPr>
          <w:rFonts w:ascii="Meiryo UI" w:eastAsia="Meiryo UI" w:hAnsi="Meiryo UI" w:hint="eastAsia"/>
        </w:rPr>
        <w:t>されてきましたが、</w:t>
      </w:r>
      <w:r w:rsidR="00556D4E" w:rsidRPr="00556D4E">
        <w:rPr>
          <w:rFonts w:ascii="Meiryo UI" w:eastAsia="Meiryo UI" w:hAnsi="Meiryo UI" w:hint="eastAsia"/>
        </w:rPr>
        <w:t>障害者自立支援法（平成</w:t>
      </w:r>
      <w:r>
        <w:rPr>
          <w:rFonts w:ascii="Meiryo UI" w:eastAsia="Meiryo UI" w:hAnsi="Meiryo UI" w:hint="eastAsia"/>
        </w:rPr>
        <w:t>17</w:t>
      </w:r>
      <w:r w:rsidR="00556D4E" w:rsidRPr="00556D4E">
        <w:rPr>
          <w:rFonts w:ascii="Meiryo UI" w:eastAsia="Meiryo UI" w:hAnsi="Meiryo UI" w:hint="eastAsia"/>
        </w:rPr>
        <w:t>年法律第</w:t>
      </w:r>
      <w:r>
        <w:rPr>
          <w:rFonts w:ascii="Meiryo UI" w:eastAsia="Meiryo UI" w:hAnsi="Meiryo UI" w:hint="eastAsia"/>
        </w:rPr>
        <w:t>123</w:t>
      </w:r>
      <w:r w:rsidR="00556D4E" w:rsidRPr="00556D4E">
        <w:rPr>
          <w:rFonts w:ascii="Meiryo UI" w:eastAsia="Meiryo UI" w:hAnsi="Meiryo UI" w:hint="eastAsia"/>
        </w:rPr>
        <w:t>号。平成</w:t>
      </w:r>
      <w:r>
        <w:rPr>
          <w:rFonts w:ascii="Meiryo UI" w:eastAsia="Meiryo UI" w:hAnsi="Meiryo UI" w:hint="eastAsia"/>
        </w:rPr>
        <w:t>25</w:t>
      </w:r>
      <w:r w:rsidR="00556D4E" w:rsidRPr="00556D4E">
        <w:rPr>
          <w:rFonts w:ascii="Meiryo UI" w:eastAsia="Meiryo UI" w:hAnsi="Meiryo UI" w:hint="eastAsia"/>
        </w:rPr>
        <w:t>年４月からは</w:t>
      </w:r>
      <w:r w:rsidR="002B33EE">
        <w:rPr>
          <w:rFonts w:ascii="Meiryo UI" w:eastAsia="Meiryo UI" w:hAnsi="Meiryo UI" w:hint="eastAsia"/>
        </w:rPr>
        <w:t>障害者の日常生活及び社会生活を総合的に支援するための法律）の施行</w:t>
      </w:r>
      <w:r w:rsidR="00556D4E" w:rsidRPr="00556D4E">
        <w:rPr>
          <w:rFonts w:ascii="Meiryo UI" w:eastAsia="Meiryo UI" w:hAnsi="Meiryo UI" w:hint="eastAsia"/>
        </w:rPr>
        <w:t>に伴い、相談支援事業が市町村の行う地域生活支援事業として位置づけられ、また、指定相談支援に従事する者については、相談支援従事者研修の受講が要件とな</w:t>
      </w:r>
      <w:r w:rsidR="00556D4E">
        <w:rPr>
          <w:rFonts w:ascii="Meiryo UI" w:eastAsia="Meiryo UI" w:hAnsi="Meiryo UI" w:hint="eastAsia"/>
        </w:rPr>
        <w:t>ったことから新たに</w:t>
      </w:r>
      <w:r w:rsidR="00556D4E" w:rsidRPr="00556D4E">
        <w:rPr>
          <w:rFonts w:ascii="Meiryo UI" w:eastAsia="Meiryo UI" w:hAnsi="Meiryo UI" w:hint="eastAsia"/>
        </w:rPr>
        <w:t>「相談支援従事者研修事業実施要綱」</w:t>
      </w:r>
      <w:r w:rsidR="00556D4E">
        <w:rPr>
          <w:rFonts w:ascii="Meiryo UI" w:eastAsia="Meiryo UI" w:hAnsi="Meiryo UI" w:hint="eastAsia"/>
        </w:rPr>
        <w:t>が定められ、</w:t>
      </w:r>
      <w:r w:rsidR="00556D4E" w:rsidRPr="00556D4E">
        <w:rPr>
          <w:rFonts w:ascii="Meiryo UI" w:eastAsia="Meiryo UI" w:hAnsi="Meiryo UI" w:hint="eastAsia"/>
        </w:rPr>
        <w:t>平成</w:t>
      </w:r>
      <w:r>
        <w:rPr>
          <w:rFonts w:ascii="Meiryo UI" w:eastAsia="Meiryo UI" w:hAnsi="Meiryo UI" w:hint="eastAsia"/>
        </w:rPr>
        <w:t>18</w:t>
      </w:r>
      <w:r w:rsidR="00556D4E" w:rsidRPr="00556D4E">
        <w:rPr>
          <w:rFonts w:ascii="Meiryo UI" w:eastAsia="Meiryo UI" w:hAnsi="Meiryo UI" w:hint="eastAsia"/>
        </w:rPr>
        <w:t>年</w:t>
      </w:r>
      <w:r w:rsidR="00556D4E">
        <w:rPr>
          <w:rFonts w:ascii="Meiryo UI" w:eastAsia="Meiryo UI" w:hAnsi="Meiryo UI" w:hint="eastAsia"/>
        </w:rPr>
        <w:t>度から実施されてきました。</w:t>
      </w:r>
    </w:p>
    <w:p w14:paraId="57D764BE" w14:textId="47CEC484" w:rsidR="00556D4E" w:rsidRDefault="00556D4E" w:rsidP="00ED16C0">
      <w:pPr>
        <w:ind w:leftChars="135" w:left="283" w:firstLineChars="64" w:firstLine="134"/>
        <w:rPr>
          <w:rFonts w:ascii="Meiryo UI" w:eastAsia="Meiryo UI" w:hAnsi="Meiryo UI"/>
        </w:rPr>
      </w:pPr>
      <w:r>
        <w:rPr>
          <w:rFonts w:ascii="Meiryo UI" w:eastAsia="Meiryo UI" w:hAnsi="Meiryo UI" w:hint="eastAsia"/>
        </w:rPr>
        <w:t>以降、研修内容等の見直し等を重ねてきましたが、</w:t>
      </w:r>
      <w:r w:rsidR="00ED16C0">
        <w:rPr>
          <w:rFonts w:ascii="Meiryo UI" w:eastAsia="Meiryo UI" w:hAnsi="Meiryo UI" w:hint="eastAsia"/>
        </w:rPr>
        <w:t>平成27年に厚生労働省の社会保障審議会障害者部会から相談支援の質の向上、相談支援専門員の養成のための研修制度の見直しについての指摘があり、相談支援従事者の研修制度について</w:t>
      </w:r>
      <w:r w:rsidR="00E9193C">
        <w:rPr>
          <w:rFonts w:ascii="Meiryo UI" w:eastAsia="Meiryo UI" w:hAnsi="Meiryo UI" w:hint="eastAsia"/>
        </w:rPr>
        <w:t>、</w:t>
      </w:r>
      <w:r w:rsidR="00ED16C0">
        <w:rPr>
          <w:rFonts w:ascii="Meiryo UI" w:eastAsia="Meiryo UI" w:hAnsi="Meiryo UI" w:hint="eastAsia"/>
        </w:rPr>
        <w:t>下表の</w:t>
      </w:r>
      <w:r w:rsidR="00E9193C">
        <w:rPr>
          <w:rFonts w:ascii="Meiryo UI" w:eastAsia="Meiryo UI" w:hAnsi="Meiryo UI" w:hint="eastAsia"/>
        </w:rPr>
        <w:t>とおりの経過で</w:t>
      </w:r>
      <w:r w:rsidR="00ED16C0">
        <w:rPr>
          <w:rFonts w:ascii="Meiryo UI" w:eastAsia="Meiryo UI" w:hAnsi="Meiryo UI" w:hint="eastAsia"/>
        </w:rPr>
        <w:t>見直しが図られました。</w:t>
      </w:r>
    </w:p>
    <w:p w14:paraId="264308DF" w14:textId="6D0A5B99" w:rsidR="00ED16C0" w:rsidRDefault="00ED16C0" w:rsidP="00ED16C0">
      <w:pPr>
        <w:ind w:leftChars="135" w:left="283" w:firstLineChars="64" w:firstLine="134"/>
        <w:rPr>
          <w:rFonts w:ascii="Meiryo UI" w:eastAsia="Meiryo UI" w:hAnsi="Meiryo UI"/>
        </w:rPr>
      </w:pPr>
      <w:r>
        <w:rPr>
          <w:rFonts w:ascii="Meiryo UI" w:eastAsia="Meiryo UI" w:hAnsi="Meiryo UI" w:hint="eastAsia"/>
        </w:rPr>
        <w:t>以下、項番に沿ってその概要を説明します。</w:t>
      </w:r>
    </w:p>
    <w:p w14:paraId="4138CDCB" w14:textId="497B57F8" w:rsidR="00781A3A" w:rsidRPr="00ED16C0" w:rsidRDefault="00781A3A" w:rsidP="00ED16C0">
      <w:pPr>
        <w:rPr>
          <w:rFonts w:ascii="Meiryo UI" w:eastAsia="Meiryo UI" w:hAnsi="Meiryo UI"/>
          <w:b/>
        </w:rPr>
      </w:pPr>
    </w:p>
    <w:p w14:paraId="3B3BB033" w14:textId="77777777" w:rsidR="00781A3A" w:rsidRPr="00781A3A" w:rsidRDefault="00781A3A" w:rsidP="00781A3A">
      <w:pPr>
        <w:ind w:firstLineChars="100" w:firstLine="210"/>
        <w:rPr>
          <w:rFonts w:ascii="Meiryo UI" w:eastAsia="Meiryo UI" w:hAnsi="Meiryo UI"/>
          <w:b/>
        </w:rPr>
      </w:pPr>
      <w:r w:rsidRPr="00781A3A">
        <w:rPr>
          <w:rFonts w:ascii="Meiryo UI" w:eastAsia="Meiryo UI" w:hAnsi="Meiryo UI" w:hint="eastAsia"/>
          <w:b/>
        </w:rPr>
        <w:t>■相談支援専門員研修制度の見直しに関する経緯（概要）</w:t>
      </w:r>
    </w:p>
    <w:tbl>
      <w:tblPr>
        <w:tblStyle w:val="ad"/>
        <w:tblW w:w="9218" w:type="dxa"/>
        <w:jc w:val="center"/>
        <w:tblLook w:val="04A0" w:firstRow="1" w:lastRow="0" w:firstColumn="1" w:lastColumn="0" w:noHBand="0" w:noVBand="1"/>
      </w:tblPr>
      <w:tblGrid>
        <w:gridCol w:w="988"/>
        <w:gridCol w:w="1828"/>
        <w:gridCol w:w="6402"/>
      </w:tblGrid>
      <w:tr w:rsidR="00781A3A" w:rsidRPr="00781A3A" w14:paraId="3AEA9A2F" w14:textId="77777777" w:rsidTr="00556D4E">
        <w:trPr>
          <w:jc w:val="center"/>
        </w:trPr>
        <w:tc>
          <w:tcPr>
            <w:tcW w:w="988" w:type="dxa"/>
          </w:tcPr>
          <w:p w14:paraId="7BE36AFE" w14:textId="77777777" w:rsidR="00781A3A" w:rsidRPr="00781A3A" w:rsidRDefault="00781A3A" w:rsidP="00ED16C0">
            <w:pPr>
              <w:ind w:firstLineChars="100" w:firstLine="210"/>
              <w:rPr>
                <w:rFonts w:ascii="Meiryo UI" w:eastAsia="Meiryo UI" w:hAnsi="Meiryo UI"/>
              </w:rPr>
            </w:pPr>
            <w:r w:rsidRPr="00781A3A">
              <w:rPr>
                <w:rFonts w:ascii="Meiryo UI" w:eastAsia="Meiryo UI" w:hAnsi="Meiryo UI" w:hint="eastAsia"/>
              </w:rPr>
              <w:t>項番</w:t>
            </w:r>
          </w:p>
        </w:tc>
        <w:tc>
          <w:tcPr>
            <w:tcW w:w="1828" w:type="dxa"/>
          </w:tcPr>
          <w:p w14:paraId="5E8C83A3" w14:textId="77777777" w:rsidR="00781A3A" w:rsidRPr="00781A3A" w:rsidRDefault="00781A3A" w:rsidP="00ED16C0">
            <w:pPr>
              <w:ind w:firstLineChars="100" w:firstLine="210"/>
              <w:jc w:val="center"/>
              <w:rPr>
                <w:rFonts w:ascii="Meiryo UI" w:eastAsia="Meiryo UI" w:hAnsi="Meiryo UI"/>
              </w:rPr>
            </w:pPr>
            <w:r w:rsidRPr="00781A3A">
              <w:rPr>
                <w:rFonts w:ascii="Meiryo UI" w:eastAsia="Meiryo UI" w:hAnsi="Meiryo UI" w:hint="eastAsia"/>
              </w:rPr>
              <w:t>時期</w:t>
            </w:r>
          </w:p>
        </w:tc>
        <w:tc>
          <w:tcPr>
            <w:tcW w:w="6402" w:type="dxa"/>
          </w:tcPr>
          <w:p w14:paraId="4FA2FDAC" w14:textId="77777777" w:rsidR="00781A3A" w:rsidRPr="00781A3A" w:rsidRDefault="00781A3A" w:rsidP="00ED16C0">
            <w:pPr>
              <w:ind w:firstLineChars="100" w:firstLine="210"/>
              <w:jc w:val="center"/>
              <w:rPr>
                <w:rFonts w:ascii="Meiryo UI" w:eastAsia="Meiryo UI" w:hAnsi="Meiryo UI"/>
              </w:rPr>
            </w:pPr>
            <w:r w:rsidRPr="00781A3A">
              <w:rPr>
                <w:rFonts w:ascii="Meiryo UI" w:eastAsia="Meiryo UI" w:hAnsi="Meiryo UI" w:hint="eastAsia"/>
              </w:rPr>
              <w:t>内　　　容</w:t>
            </w:r>
          </w:p>
        </w:tc>
      </w:tr>
      <w:tr w:rsidR="00781A3A" w:rsidRPr="00781A3A" w14:paraId="064C1A7D" w14:textId="77777777" w:rsidTr="00556D4E">
        <w:trPr>
          <w:jc w:val="center"/>
        </w:trPr>
        <w:tc>
          <w:tcPr>
            <w:tcW w:w="988" w:type="dxa"/>
          </w:tcPr>
          <w:p w14:paraId="5529C9BA" w14:textId="77777777" w:rsidR="00781A3A" w:rsidRPr="00781A3A" w:rsidRDefault="00781A3A" w:rsidP="00ED16C0">
            <w:pPr>
              <w:jc w:val="left"/>
              <w:rPr>
                <w:rFonts w:ascii="Meiryo UI" w:eastAsia="Meiryo UI" w:hAnsi="Meiryo UI"/>
              </w:rPr>
            </w:pPr>
            <w:r w:rsidRPr="00556D4E">
              <w:rPr>
                <w:rFonts w:ascii="Meiryo UI" w:eastAsia="Meiryo UI" w:hAnsi="Meiryo UI" w:hint="eastAsia"/>
                <w:kern w:val="0"/>
                <w:fitText w:val="630" w:id="-2091198208"/>
              </w:rPr>
              <w:t>（１）</w:t>
            </w:r>
          </w:p>
        </w:tc>
        <w:tc>
          <w:tcPr>
            <w:tcW w:w="1828" w:type="dxa"/>
          </w:tcPr>
          <w:p w14:paraId="3F2CB771" w14:textId="77777777" w:rsidR="00781A3A" w:rsidRPr="00781A3A" w:rsidRDefault="00781A3A" w:rsidP="00781A3A">
            <w:pPr>
              <w:ind w:firstLineChars="100" w:firstLine="210"/>
              <w:rPr>
                <w:rFonts w:ascii="Meiryo UI" w:eastAsia="Meiryo UI" w:hAnsi="Meiryo UI"/>
                <w:b/>
              </w:rPr>
            </w:pPr>
            <w:r w:rsidRPr="00781A3A">
              <w:rPr>
                <w:rFonts w:ascii="Meiryo UI" w:eastAsia="Meiryo UI" w:hAnsi="Meiryo UI" w:hint="eastAsia"/>
              </w:rPr>
              <w:t>H</w:t>
            </w:r>
            <w:r w:rsidRPr="00781A3A">
              <w:rPr>
                <w:rFonts w:ascii="Meiryo UI" w:eastAsia="Meiryo UI" w:hAnsi="Meiryo UI"/>
              </w:rPr>
              <w:t>27</w:t>
            </w:r>
            <w:r w:rsidRPr="00781A3A">
              <w:rPr>
                <w:rFonts w:ascii="Meiryo UI" w:eastAsia="Meiryo UI" w:hAnsi="Meiryo UI" w:hint="eastAsia"/>
              </w:rPr>
              <w:t>.1</w:t>
            </w:r>
            <w:r w:rsidRPr="00781A3A">
              <w:rPr>
                <w:rFonts w:ascii="Meiryo UI" w:eastAsia="Meiryo UI" w:hAnsi="Meiryo UI"/>
              </w:rPr>
              <w:t>2</w:t>
            </w:r>
            <w:r w:rsidRPr="00781A3A">
              <w:rPr>
                <w:rFonts w:ascii="Meiryo UI" w:eastAsia="Meiryo UI" w:hAnsi="Meiryo UI" w:hint="eastAsia"/>
              </w:rPr>
              <w:t>.</w:t>
            </w:r>
            <w:r w:rsidRPr="00781A3A">
              <w:rPr>
                <w:rFonts w:ascii="Meiryo UI" w:eastAsia="Meiryo UI" w:hAnsi="Meiryo UI"/>
              </w:rPr>
              <w:t>14</w:t>
            </w:r>
          </w:p>
        </w:tc>
        <w:tc>
          <w:tcPr>
            <w:tcW w:w="6402" w:type="dxa"/>
          </w:tcPr>
          <w:p w14:paraId="31863FD8" w14:textId="77777777" w:rsidR="00781A3A" w:rsidRPr="00781A3A" w:rsidRDefault="00781A3A" w:rsidP="00556D4E">
            <w:pPr>
              <w:ind w:firstLineChars="100" w:firstLine="210"/>
              <w:jc w:val="left"/>
              <w:rPr>
                <w:rFonts w:ascii="Meiryo UI" w:eastAsia="Meiryo UI" w:hAnsi="Meiryo UI"/>
                <w:b/>
              </w:rPr>
            </w:pPr>
            <w:r w:rsidRPr="00781A3A">
              <w:rPr>
                <w:rFonts w:ascii="Meiryo UI" w:eastAsia="Meiryo UI" w:hAnsi="Meiryo UI"/>
              </w:rPr>
              <w:t>社会保障審議会障害者部会</w:t>
            </w:r>
            <w:r w:rsidRPr="00781A3A">
              <w:rPr>
                <w:rFonts w:ascii="Meiryo UI" w:eastAsia="Meiryo UI" w:hAnsi="Meiryo UI" w:hint="eastAsia"/>
              </w:rPr>
              <w:t>報告書</w:t>
            </w:r>
            <w:r w:rsidRPr="00781A3A">
              <w:rPr>
                <w:rFonts w:ascii="Meiryo UI" w:eastAsia="Meiryo UI" w:hAnsi="Meiryo UI"/>
              </w:rPr>
              <w:t>において、相談支援の質を高めることの必要性及び相談支援専門員の養成のため</w:t>
            </w:r>
            <w:r w:rsidRPr="00781A3A">
              <w:rPr>
                <w:rFonts w:ascii="Meiryo UI" w:eastAsia="Meiryo UI" w:hAnsi="Meiryo UI" w:hint="eastAsia"/>
              </w:rPr>
              <w:t>の研修制度の見直し等についての指摘。</w:t>
            </w:r>
          </w:p>
        </w:tc>
      </w:tr>
      <w:tr w:rsidR="00781A3A" w:rsidRPr="00781A3A" w14:paraId="13EA2223" w14:textId="77777777" w:rsidTr="00556D4E">
        <w:trPr>
          <w:jc w:val="center"/>
        </w:trPr>
        <w:tc>
          <w:tcPr>
            <w:tcW w:w="988" w:type="dxa"/>
          </w:tcPr>
          <w:p w14:paraId="30A0D8CB"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（２）</w:t>
            </w:r>
          </w:p>
        </w:tc>
        <w:tc>
          <w:tcPr>
            <w:tcW w:w="1828" w:type="dxa"/>
          </w:tcPr>
          <w:p w14:paraId="25A9C41B"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28</w:t>
            </w:r>
            <w:r w:rsidRPr="00781A3A">
              <w:rPr>
                <w:rFonts w:ascii="Meiryo UI" w:eastAsia="Meiryo UI" w:hAnsi="Meiryo UI" w:hint="eastAsia"/>
              </w:rPr>
              <w:t>.７.19</w:t>
            </w:r>
          </w:p>
        </w:tc>
        <w:tc>
          <w:tcPr>
            <w:tcW w:w="6402" w:type="dxa"/>
          </w:tcPr>
          <w:p w14:paraId="7CD509E9"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「相談支援の質の向上に向けた検討会」（３月から７月まで計５回）における議論のとりまとめにおいて、計画相談支援について専門的な知識及びスキルを身につけるための育成を行う等の提言</w:t>
            </w:r>
          </w:p>
        </w:tc>
      </w:tr>
      <w:tr w:rsidR="00781A3A" w:rsidRPr="00781A3A" w14:paraId="1E6BB969" w14:textId="77777777" w:rsidTr="00556D4E">
        <w:trPr>
          <w:jc w:val="center"/>
        </w:trPr>
        <w:tc>
          <w:tcPr>
            <w:tcW w:w="988" w:type="dxa"/>
          </w:tcPr>
          <w:p w14:paraId="182C612C"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（３）</w:t>
            </w:r>
          </w:p>
        </w:tc>
        <w:tc>
          <w:tcPr>
            <w:tcW w:w="1828" w:type="dxa"/>
          </w:tcPr>
          <w:p w14:paraId="7998A142"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28</w:t>
            </w:r>
            <w:r w:rsidRPr="00781A3A">
              <w:rPr>
                <w:rFonts w:ascii="Meiryo UI" w:eastAsia="Meiryo UI" w:hAnsi="Meiryo UI" w:hint="eastAsia"/>
              </w:rPr>
              <w:t>～</w:t>
            </w:r>
            <w:r w:rsidRPr="00781A3A">
              <w:rPr>
                <w:rFonts w:ascii="Meiryo UI" w:eastAsia="Meiryo UI" w:hAnsi="Meiryo UI"/>
              </w:rPr>
              <w:t>29</w:t>
            </w:r>
            <w:r w:rsidRPr="00781A3A">
              <w:rPr>
                <w:rFonts w:ascii="Meiryo UI" w:eastAsia="Meiryo UI" w:hAnsi="Meiryo UI" w:hint="eastAsia"/>
              </w:rPr>
              <w:t>年</w:t>
            </w:r>
          </w:p>
        </w:tc>
        <w:tc>
          <w:tcPr>
            <w:tcW w:w="6402" w:type="dxa"/>
          </w:tcPr>
          <w:p w14:paraId="6F6F5DBB"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厚生労働科学研究により相談支援専門員養成のための研修プログラムを開発</w:t>
            </w:r>
          </w:p>
        </w:tc>
      </w:tr>
      <w:tr w:rsidR="00781A3A" w:rsidRPr="00781A3A" w14:paraId="15A7D678" w14:textId="77777777" w:rsidTr="00556D4E">
        <w:trPr>
          <w:jc w:val="center"/>
        </w:trPr>
        <w:tc>
          <w:tcPr>
            <w:tcW w:w="988" w:type="dxa"/>
          </w:tcPr>
          <w:p w14:paraId="25B4A8F8"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（４）</w:t>
            </w:r>
          </w:p>
        </w:tc>
        <w:tc>
          <w:tcPr>
            <w:tcW w:w="1828" w:type="dxa"/>
          </w:tcPr>
          <w:p w14:paraId="1EC2F1EF"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30.</w:t>
            </w:r>
            <w:r w:rsidRPr="00781A3A">
              <w:rPr>
                <w:rFonts w:ascii="Meiryo UI" w:eastAsia="Meiryo UI" w:hAnsi="Meiryo UI" w:hint="eastAsia"/>
              </w:rPr>
              <w:t>３.２</w:t>
            </w:r>
          </w:p>
        </w:tc>
        <w:tc>
          <w:tcPr>
            <w:tcW w:w="6402" w:type="dxa"/>
          </w:tcPr>
          <w:p w14:paraId="37C82E5F"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第</w:t>
            </w:r>
            <w:r w:rsidRPr="00781A3A">
              <w:rPr>
                <w:rFonts w:ascii="Meiryo UI" w:eastAsia="Meiryo UI" w:hAnsi="Meiryo UI"/>
              </w:rPr>
              <w:t>89</w:t>
            </w:r>
            <w:r w:rsidRPr="00781A3A">
              <w:rPr>
                <w:rFonts w:ascii="Meiryo UI" w:eastAsia="Meiryo UI" w:hAnsi="Meiryo UI" w:hint="eastAsia"/>
              </w:rPr>
              <w:t>回社会保障審議会障害者部会において、相談支援専門員の研修制度の見直し内容について報告</w:t>
            </w:r>
          </w:p>
        </w:tc>
      </w:tr>
      <w:tr w:rsidR="00781A3A" w:rsidRPr="00781A3A" w14:paraId="789BECFC" w14:textId="77777777" w:rsidTr="00556D4E">
        <w:trPr>
          <w:jc w:val="center"/>
        </w:trPr>
        <w:tc>
          <w:tcPr>
            <w:tcW w:w="988" w:type="dxa"/>
          </w:tcPr>
          <w:p w14:paraId="62DB78E8"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（５）</w:t>
            </w:r>
          </w:p>
        </w:tc>
        <w:tc>
          <w:tcPr>
            <w:tcW w:w="1828" w:type="dxa"/>
          </w:tcPr>
          <w:p w14:paraId="18BA48C8"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30.10.24</w:t>
            </w:r>
          </w:p>
        </w:tc>
        <w:tc>
          <w:tcPr>
            <w:tcW w:w="6402" w:type="dxa"/>
          </w:tcPr>
          <w:p w14:paraId="3D86D4BB"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第91回社会保障審議会障害者部会において、見直しに関する当事者団体からの指摘及び今後の対応方針について議論</w:t>
            </w:r>
          </w:p>
        </w:tc>
      </w:tr>
      <w:tr w:rsidR="00781A3A" w:rsidRPr="00781A3A" w14:paraId="639450F2" w14:textId="77777777" w:rsidTr="00556D4E">
        <w:trPr>
          <w:trHeight w:val="690"/>
          <w:jc w:val="center"/>
        </w:trPr>
        <w:tc>
          <w:tcPr>
            <w:tcW w:w="988" w:type="dxa"/>
          </w:tcPr>
          <w:p w14:paraId="69F271F6" w14:textId="09EE3E8D" w:rsidR="00781A3A" w:rsidRPr="00781A3A" w:rsidRDefault="00781A3A" w:rsidP="00ED16C0">
            <w:pPr>
              <w:jc w:val="left"/>
              <w:rPr>
                <w:rFonts w:ascii="Meiryo UI" w:eastAsia="Meiryo UI" w:hAnsi="Meiryo UI"/>
              </w:rPr>
            </w:pPr>
            <w:r w:rsidRPr="00781A3A">
              <w:rPr>
                <w:rFonts w:ascii="Meiryo UI" w:eastAsia="Meiryo UI" w:hAnsi="Meiryo UI" w:hint="eastAsia"/>
              </w:rPr>
              <w:t>（６）</w:t>
            </w:r>
          </w:p>
        </w:tc>
        <w:tc>
          <w:tcPr>
            <w:tcW w:w="1828" w:type="dxa"/>
          </w:tcPr>
          <w:p w14:paraId="150AC748"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31.</w:t>
            </w:r>
            <w:r w:rsidRPr="00781A3A">
              <w:rPr>
                <w:rFonts w:ascii="Meiryo UI" w:eastAsia="Meiryo UI" w:hAnsi="Meiryo UI" w:hint="eastAsia"/>
              </w:rPr>
              <w:t>２.</w:t>
            </w:r>
            <w:r w:rsidRPr="00781A3A">
              <w:rPr>
                <w:rFonts w:ascii="Meiryo UI" w:eastAsia="Meiryo UI" w:hAnsi="Meiryo UI"/>
              </w:rPr>
              <w:t>14</w:t>
            </w:r>
            <w:r w:rsidRPr="00781A3A">
              <w:rPr>
                <w:rFonts w:ascii="Meiryo UI" w:eastAsia="Meiryo UI" w:hAnsi="Meiryo UI" w:hint="eastAsia"/>
              </w:rPr>
              <w:t>～</w:t>
            </w:r>
          </w:p>
          <w:p w14:paraId="598BD19F"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３.</w:t>
            </w:r>
            <w:r w:rsidRPr="00781A3A">
              <w:rPr>
                <w:rFonts w:ascii="Meiryo UI" w:eastAsia="Meiryo UI" w:hAnsi="Meiryo UI"/>
              </w:rPr>
              <w:t>28</w:t>
            </w:r>
          </w:p>
        </w:tc>
        <w:tc>
          <w:tcPr>
            <w:tcW w:w="6402" w:type="dxa"/>
          </w:tcPr>
          <w:p w14:paraId="63F5B101"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第６回～第９回「相談支援の質の向上に関する検討会」を開催（計４回）</w:t>
            </w:r>
          </w:p>
        </w:tc>
      </w:tr>
      <w:tr w:rsidR="00781A3A" w:rsidRPr="00781A3A" w14:paraId="0361529B" w14:textId="77777777" w:rsidTr="00556D4E">
        <w:trPr>
          <w:jc w:val="center"/>
        </w:trPr>
        <w:tc>
          <w:tcPr>
            <w:tcW w:w="988" w:type="dxa"/>
          </w:tcPr>
          <w:p w14:paraId="4BF24F19"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（７）</w:t>
            </w:r>
          </w:p>
        </w:tc>
        <w:tc>
          <w:tcPr>
            <w:tcW w:w="1828" w:type="dxa"/>
          </w:tcPr>
          <w:p w14:paraId="29D13D3D" w14:textId="77777777"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H</w:t>
            </w:r>
            <w:r w:rsidRPr="00781A3A">
              <w:rPr>
                <w:rFonts w:ascii="Meiryo UI" w:eastAsia="Meiryo UI" w:hAnsi="Meiryo UI"/>
              </w:rPr>
              <w:t>31.</w:t>
            </w:r>
            <w:r w:rsidRPr="00781A3A">
              <w:rPr>
                <w:rFonts w:ascii="Meiryo UI" w:eastAsia="Meiryo UI" w:hAnsi="Meiryo UI" w:hint="eastAsia"/>
              </w:rPr>
              <w:t>３.28</w:t>
            </w:r>
          </w:p>
        </w:tc>
        <w:tc>
          <w:tcPr>
            <w:tcW w:w="6402" w:type="dxa"/>
          </w:tcPr>
          <w:p w14:paraId="5B2707C1" w14:textId="5573A998"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厚生労働</w:t>
            </w:r>
            <w:r w:rsidR="004518D5">
              <w:rPr>
                <w:rFonts w:ascii="Meiryo UI" w:eastAsia="Meiryo UI" w:hAnsi="Meiryo UI" w:hint="eastAsia"/>
              </w:rPr>
              <w:t>省社会・援護局障害保健福祉部長通知「相談支援従事者</w:t>
            </w:r>
            <w:r w:rsidR="004518D5" w:rsidRPr="00EF6664">
              <w:rPr>
                <w:rFonts w:ascii="Meiryo UI" w:eastAsia="Meiryo UI" w:hAnsi="Meiryo UI" w:hint="eastAsia"/>
                <w:color w:val="000000" w:themeColor="text1"/>
              </w:rPr>
              <w:t>主任研修の実施</w:t>
            </w:r>
            <w:r w:rsidRPr="00EF6664">
              <w:rPr>
                <w:rFonts w:ascii="Meiryo UI" w:eastAsia="Meiryo UI" w:hAnsi="Meiryo UI" w:hint="eastAsia"/>
                <w:color w:val="000000" w:themeColor="text1"/>
              </w:rPr>
              <w:t>について」により平成</w:t>
            </w:r>
            <w:r w:rsidRPr="00781A3A">
              <w:rPr>
                <w:rFonts w:ascii="Meiryo UI" w:eastAsia="Meiryo UI" w:hAnsi="Meiryo UI" w:hint="eastAsia"/>
              </w:rPr>
              <w:t>31年4月1日から適用・実施</w:t>
            </w:r>
          </w:p>
        </w:tc>
      </w:tr>
      <w:tr w:rsidR="00781A3A" w:rsidRPr="00781A3A" w14:paraId="14AC142C" w14:textId="77777777" w:rsidTr="00556D4E">
        <w:trPr>
          <w:jc w:val="center"/>
        </w:trPr>
        <w:tc>
          <w:tcPr>
            <w:tcW w:w="988" w:type="dxa"/>
          </w:tcPr>
          <w:p w14:paraId="47AAAF78" w14:textId="77777777" w:rsidR="00781A3A" w:rsidRPr="00781A3A" w:rsidRDefault="00781A3A" w:rsidP="00ED16C0">
            <w:pPr>
              <w:jc w:val="left"/>
              <w:rPr>
                <w:rFonts w:ascii="Meiryo UI" w:eastAsia="Meiryo UI" w:hAnsi="Meiryo UI"/>
              </w:rPr>
            </w:pPr>
            <w:r w:rsidRPr="00781A3A">
              <w:rPr>
                <w:rFonts w:ascii="Meiryo UI" w:eastAsia="Meiryo UI" w:hAnsi="Meiryo UI" w:hint="eastAsia"/>
              </w:rPr>
              <w:t>（８）</w:t>
            </w:r>
          </w:p>
        </w:tc>
        <w:tc>
          <w:tcPr>
            <w:tcW w:w="1828" w:type="dxa"/>
          </w:tcPr>
          <w:p w14:paraId="7A1A5A0B" w14:textId="59D6C5BE" w:rsidR="00781A3A" w:rsidRPr="00781A3A" w:rsidRDefault="00781A3A" w:rsidP="00781A3A">
            <w:pPr>
              <w:ind w:firstLineChars="100" w:firstLine="210"/>
              <w:rPr>
                <w:rFonts w:ascii="Meiryo UI" w:eastAsia="Meiryo UI" w:hAnsi="Meiryo UI"/>
              </w:rPr>
            </w:pPr>
            <w:r w:rsidRPr="00781A3A">
              <w:rPr>
                <w:rFonts w:ascii="Meiryo UI" w:eastAsia="Meiryo UI" w:hAnsi="Meiryo UI" w:hint="eastAsia"/>
              </w:rPr>
              <w:t>R</w:t>
            </w:r>
            <w:r w:rsidR="004518D5">
              <w:rPr>
                <w:rFonts w:ascii="Meiryo UI" w:eastAsia="Meiryo UI" w:hAnsi="Meiryo UI" w:hint="eastAsia"/>
              </w:rPr>
              <w:t>１</w:t>
            </w:r>
            <w:r w:rsidRPr="00781A3A">
              <w:rPr>
                <w:rFonts w:ascii="Meiryo UI" w:eastAsia="Meiryo UI" w:hAnsi="Meiryo UI" w:hint="eastAsia"/>
              </w:rPr>
              <w:t>.６.</w:t>
            </w:r>
            <w:r w:rsidRPr="00781A3A">
              <w:rPr>
                <w:rFonts w:ascii="Meiryo UI" w:eastAsia="Meiryo UI" w:hAnsi="Meiryo UI"/>
              </w:rPr>
              <w:t>24</w:t>
            </w:r>
          </w:p>
        </w:tc>
        <w:tc>
          <w:tcPr>
            <w:tcW w:w="6402" w:type="dxa"/>
          </w:tcPr>
          <w:p w14:paraId="5FFD54D3" w14:textId="77777777" w:rsidR="00781A3A" w:rsidRPr="00781A3A" w:rsidRDefault="00781A3A" w:rsidP="00556D4E">
            <w:pPr>
              <w:ind w:firstLineChars="100" w:firstLine="210"/>
              <w:jc w:val="left"/>
              <w:rPr>
                <w:rFonts w:ascii="Meiryo UI" w:eastAsia="Meiryo UI" w:hAnsi="Meiryo UI"/>
              </w:rPr>
            </w:pPr>
            <w:r w:rsidRPr="00781A3A">
              <w:rPr>
                <w:rFonts w:ascii="Meiryo UI" w:eastAsia="Meiryo UI" w:hAnsi="Meiryo UI" w:hint="eastAsia"/>
              </w:rPr>
              <w:t>第</w:t>
            </w:r>
            <w:r w:rsidRPr="00781A3A">
              <w:rPr>
                <w:rFonts w:ascii="Meiryo UI" w:eastAsia="Meiryo UI" w:hAnsi="Meiryo UI"/>
              </w:rPr>
              <w:t>94</w:t>
            </w:r>
            <w:r w:rsidRPr="00781A3A">
              <w:rPr>
                <w:rFonts w:ascii="Meiryo UI" w:eastAsia="Meiryo UI" w:hAnsi="Meiryo UI" w:hint="eastAsia"/>
              </w:rPr>
              <w:t>回社会保障審議会障害者部会において、検討会の検討結果について報告</w:t>
            </w:r>
          </w:p>
        </w:tc>
      </w:tr>
      <w:tr w:rsidR="00ED16C0" w:rsidRPr="00781A3A" w14:paraId="428063CB" w14:textId="77777777" w:rsidTr="00556D4E">
        <w:trPr>
          <w:jc w:val="center"/>
        </w:trPr>
        <w:tc>
          <w:tcPr>
            <w:tcW w:w="988" w:type="dxa"/>
          </w:tcPr>
          <w:p w14:paraId="3A21BC68" w14:textId="54BB47C3" w:rsidR="00ED16C0" w:rsidRPr="00781A3A" w:rsidRDefault="00ED16C0" w:rsidP="00ED16C0">
            <w:pPr>
              <w:jc w:val="left"/>
              <w:rPr>
                <w:rFonts w:ascii="Meiryo UI" w:eastAsia="Meiryo UI" w:hAnsi="Meiryo UI"/>
              </w:rPr>
            </w:pPr>
            <w:r>
              <w:rPr>
                <w:rFonts w:ascii="Meiryo UI" w:eastAsia="Meiryo UI" w:hAnsi="Meiryo UI" w:hint="eastAsia"/>
              </w:rPr>
              <w:t>（９）</w:t>
            </w:r>
          </w:p>
        </w:tc>
        <w:tc>
          <w:tcPr>
            <w:tcW w:w="1828" w:type="dxa"/>
          </w:tcPr>
          <w:p w14:paraId="3B45BA32" w14:textId="1FDD3DD1" w:rsidR="00ED16C0" w:rsidRPr="00781A3A" w:rsidRDefault="00ED16C0" w:rsidP="00781A3A">
            <w:pPr>
              <w:ind w:firstLineChars="100" w:firstLine="210"/>
              <w:rPr>
                <w:rFonts w:ascii="Meiryo UI" w:eastAsia="Meiryo UI" w:hAnsi="Meiryo UI"/>
              </w:rPr>
            </w:pPr>
            <w:r>
              <w:rPr>
                <w:rFonts w:ascii="Meiryo UI" w:eastAsia="Meiryo UI" w:hAnsi="Meiryo UI" w:hint="eastAsia"/>
              </w:rPr>
              <w:t>R</w:t>
            </w:r>
            <w:r w:rsidR="004518D5">
              <w:rPr>
                <w:rFonts w:ascii="Meiryo UI" w:eastAsia="Meiryo UI" w:hAnsi="Meiryo UI" w:hint="eastAsia"/>
              </w:rPr>
              <w:t>１</w:t>
            </w:r>
            <w:r>
              <w:rPr>
                <w:rFonts w:ascii="Meiryo UI" w:eastAsia="Meiryo UI" w:hAnsi="Meiryo UI" w:hint="eastAsia"/>
              </w:rPr>
              <w:t>.9.10</w:t>
            </w:r>
          </w:p>
        </w:tc>
        <w:tc>
          <w:tcPr>
            <w:tcW w:w="6402" w:type="dxa"/>
          </w:tcPr>
          <w:p w14:paraId="7D04F6E3" w14:textId="458C6EF8" w:rsidR="00ED16C0" w:rsidRPr="00781A3A" w:rsidRDefault="00ED16C0" w:rsidP="00ED16C0">
            <w:pPr>
              <w:ind w:firstLineChars="100" w:firstLine="210"/>
              <w:jc w:val="left"/>
              <w:rPr>
                <w:rFonts w:ascii="Meiryo UI" w:eastAsia="Meiryo UI" w:hAnsi="Meiryo UI"/>
              </w:rPr>
            </w:pPr>
            <w:r w:rsidRPr="00781A3A">
              <w:rPr>
                <w:rFonts w:ascii="Meiryo UI" w:eastAsia="Meiryo UI" w:hAnsi="Meiryo UI" w:hint="eastAsia"/>
              </w:rPr>
              <w:t>厚生労働省社会・援護局障害保健福祉部長通知</w:t>
            </w:r>
            <w:r w:rsidRPr="00ED16C0">
              <w:rPr>
                <w:rFonts w:ascii="Meiryo UI" w:eastAsia="Meiryo UI" w:hAnsi="Meiryo UI" w:hint="eastAsia"/>
              </w:rPr>
              <w:t>「相談支援従事者研修事業の実施について」の改正について</w:t>
            </w:r>
            <w:r w:rsidR="00E9193C">
              <w:rPr>
                <w:rFonts w:ascii="Meiryo UI" w:eastAsia="Meiryo UI" w:hAnsi="Meiryo UI" w:hint="eastAsia"/>
              </w:rPr>
              <w:t xml:space="preserve">　</w:t>
            </w:r>
            <w:r>
              <w:rPr>
                <w:rFonts w:ascii="Meiryo UI" w:eastAsia="Meiryo UI" w:hAnsi="Meiryo UI" w:hint="eastAsia"/>
              </w:rPr>
              <w:t>により</w:t>
            </w:r>
            <w:r w:rsidRPr="00ED16C0">
              <w:rPr>
                <w:rFonts w:ascii="Meiryo UI" w:eastAsia="Meiryo UI" w:hAnsi="Meiryo UI" w:hint="eastAsia"/>
              </w:rPr>
              <w:t>令和２年４月</w:t>
            </w:r>
            <w:r w:rsidRPr="00ED16C0">
              <w:rPr>
                <w:rFonts w:ascii="Meiryo UI" w:eastAsia="Meiryo UI" w:hAnsi="Meiryo UI"/>
              </w:rPr>
              <w:t xml:space="preserve">1 </w:t>
            </w:r>
            <w:r w:rsidRPr="00ED16C0">
              <w:rPr>
                <w:rFonts w:ascii="Meiryo UI" w:eastAsia="Meiryo UI" w:hAnsi="Meiryo UI" w:hint="eastAsia"/>
              </w:rPr>
              <w:t>日</w:t>
            </w:r>
            <w:r w:rsidR="00957314">
              <w:rPr>
                <w:rFonts w:ascii="Meiryo UI" w:eastAsia="Meiryo UI" w:hAnsi="Meiryo UI" w:hint="eastAsia"/>
              </w:rPr>
              <w:t>から</w:t>
            </w:r>
            <w:r w:rsidRPr="00ED16C0">
              <w:rPr>
                <w:rFonts w:ascii="Meiryo UI" w:eastAsia="Meiryo UI" w:hAnsi="Meiryo UI" w:hint="eastAsia"/>
              </w:rPr>
              <w:t>適用</w:t>
            </w:r>
            <w:r>
              <w:rPr>
                <w:rFonts w:ascii="Meiryo UI" w:eastAsia="Meiryo UI" w:hAnsi="Meiryo UI" w:hint="eastAsia"/>
              </w:rPr>
              <w:t>・実施</w:t>
            </w:r>
            <w:r w:rsidR="00957314">
              <w:rPr>
                <w:rFonts w:ascii="Meiryo UI" w:eastAsia="Meiryo UI" w:hAnsi="Meiryo UI" w:hint="eastAsia"/>
              </w:rPr>
              <w:t>することとなる</w:t>
            </w:r>
          </w:p>
        </w:tc>
      </w:tr>
    </w:tbl>
    <w:p w14:paraId="288E9694" w14:textId="595BAD6E" w:rsidR="00ED16C0" w:rsidRDefault="00ED16C0" w:rsidP="00781A3A">
      <w:pPr>
        <w:ind w:firstLineChars="100" w:firstLine="210"/>
        <w:rPr>
          <w:rFonts w:ascii="Meiryo UI" w:eastAsia="Meiryo UI" w:hAnsi="Meiryo UI"/>
          <w:b/>
        </w:rPr>
      </w:pPr>
    </w:p>
    <w:p w14:paraId="5E5A6067" w14:textId="77777777" w:rsidR="00ED16C0" w:rsidRDefault="00ED16C0">
      <w:pPr>
        <w:widowControl/>
        <w:jc w:val="left"/>
        <w:rPr>
          <w:rFonts w:ascii="Meiryo UI" w:eastAsia="Meiryo UI" w:hAnsi="Meiryo UI"/>
          <w:b/>
        </w:rPr>
      </w:pPr>
      <w:r>
        <w:rPr>
          <w:rFonts w:ascii="Meiryo UI" w:eastAsia="Meiryo UI" w:hAnsi="Meiryo UI"/>
          <w:b/>
        </w:rPr>
        <w:br w:type="page"/>
      </w:r>
    </w:p>
    <w:p w14:paraId="01338742" w14:textId="0AA03B09" w:rsidR="00781A3A" w:rsidRPr="00EF6664" w:rsidRDefault="00781A3A" w:rsidP="00ED16C0">
      <w:pPr>
        <w:widowControl/>
        <w:jc w:val="left"/>
        <w:rPr>
          <w:rFonts w:ascii="Meiryo UI" w:eastAsia="Meiryo UI" w:hAnsi="Meiryo UI"/>
          <w:b/>
          <w:color w:val="000000" w:themeColor="text1"/>
        </w:rPr>
      </w:pPr>
      <w:r w:rsidRPr="00EF6664">
        <w:rPr>
          <w:rFonts w:ascii="Meiryo UI" w:eastAsia="Meiryo UI" w:hAnsi="Meiryo UI" w:hint="eastAsia"/>
          <w:b/>
          <w:color w:val="000000" w:themeColor="text1"/>
        </w:rPr>
        <w:lastRenderedPageBreak/>
        <w:t>（１）厚生労働省の社会保障審議会障害者部会報告書の指摘</w:t>
      </w:r>
    </w:p>
    <w:p w14:paraId="30D89A23" w14:textId="4CE74872" w:rsidR="00781A3A" w:rsidRPr="00EF6664" w:rsidRDefault="001507C7" w:rsidP="00ED16C0">
      <w:pPr>
        <w:ind w:leftChars="135" w:left="283" w:firstLineChars="100" w:firstLine="210"/>
        <w:rPr>
          <w:rFonts w:ascii="Meiryo UI" w:eastAsia="Meiryo UI" w:hAnsi="Meiryo UI"/>
          <w:bCs/>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45952" behindDoc="0" locked="0" layoutInCell="1" allowOverlap="1" wp14:anchorId="5FD31A2C" wp14:editId="39E7C297">
                <wp:simplePos x="0" y="0"/>
                <wp:positionH relativeFrom="column">
                  <wp:posOffset>260985</wp:posOffset>
                </wp:positionH>
                <wp:positionV relativeFrom="paragraph">
                  <wp:posOffset>683260</wp:posOffset>
                </wp:positionV>
                <wp:extent cx="5953125" cy="171450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5953125" cy="1714500"/>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59AD0" id="正方形/長方形 25" o:spid="_x0000_s1026" style="position:absolute;left:0;text-align:left;margin-left:20.55pt;margin-top:53.8pt;width:468.75pt;height:13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" filled="f" strokecolor="#00b050" strokeweight="1pt">
                <v:stroke dashstyle="3 1"/>
              </v:rect>
            </w:pict>
          </mc:Fallback>
        </mc:AlternateContent>
      </w:r>
      <w:r w:rsidR="00781A3A" w:rsidRPr="00EF6664">
        <w:rPr>
          <w:rFonts w:ascii="Meiryo UI" w:eastAsia="Meiryo UI" w:hAnsi="Meiryo UI" w:hint="eastAsia"/>
          <w:color w:val="000000" w:themeColor="text1"/>
        </w:rPr>
        <w:t>社会保障審議会障害者部会報告書「障害者総合支援法施行</w:t>
      </w:r>
      <w:r w:rsidR="00781A3A" w:rsidRPr="00EF6664">
        <w:rPr>
          <w:rFonts w:ascii="Meiryo UI" w:eastAsia="Meiryo UI" w:hAnsi="Meiryo UI"/>
          <w:color w:val="000000" w:themeColor="text1"/>
        </w:rPr>
        <w:t xml:space="preserve">3 </w:t>
      </w:r>
      <w:r w:rsidR="00781A3A" w:rsidRPr="00EF6664">
        <w:rPr>
          <w:rFonts w:ascii="Meiryo UI" w:eastAsia="Meiryo UI" w:hAnsi="Meiryo UI" w:hint="eastAsia"/>
          <w:color w:val="000000" w:themeColor="text1"/>
        </w:rPr>
        <w:t>年後の見直しについて」（平成</w:t>
      </w:r>
      <w:r w:rsidR="00781A3A" w:rsidRPr="00EF6664">
        <w:rPr>
          <w:rFonts w:ascii="Meiryo UI" w:eastAsia="Meiryo UI" w:hAnsi="Meiryo UI"/>
          <w:color w:val="000000" w:themeColor="text1"/>
        </w:rPr>
        <w:t xml:space="preserve">27 </w:t>
      </w:r>
      <w:r w:rsidR="00781A3A" w:rsidRPr="00EF6664">
        <w:rPr>
          <w:rFonts w:ascii="Meiryo UI" w:eastAsia="Meiryo UI" w:hAnsi="Meiryo UI" w:hint="eastAsia"/>
          <w:color w:val="000000" w:themeColor="text1"/>
        </w:rPr>
        <w:t>年</w:t>
      </w:r>
      <w:r w:rsidR="00781A3A" w:rsidRPr="00EF6664">
        <w:rPr>
          <w:rFonts w:ascii="Meiryo UI" w:eastAsia="Meiryo UI" w:hAnsi="Meiryo UI"/>
          <w:color w:val="000000" w:themeColor="text1"/>
        </w:rPr>
        <w:t>12</w:t>
      </w:r>
      <w:r w:rsidR="00781A3A" w:rsidRPr="00EF6664">
        <w:rPr>
          <w:rFonts w:ascii="Meiryo UI" w:eastAsia="Meiryo UI" w:hAnsi="Meiryo UI" w:hint="eastAsia"/>
          <w:color w:val="000000" w:themeColor="text1"/>
        </w:rPr>
        <w:t>月</w:t>
      </w:r>
      <w:r w:rsidR="00781A3A" w:rsidRPr="00EF6664">
        <w:rPr>
          <w:rFonts w:ascii="Meiryo UI" w:eastAsia="Meiryo UI" w:hAnsi="Meiryo UI"/>
          <w:color w:val="000000" w:themeColor="text1"/>
        </w:rPr>
        <w:t xml:space="preserve">14 </w:t>
      </w:r>
      <w:r w:rsidR="00781A3A" w:rsidRPr="00EF6664">
        <w:rPr>
          <w:rFonts w:ascii="Meiryo UI" w:eastAsia="Meiryo UI" w:hAnsi="Meiryo UI" w:hint="eastAsia"/>
          <w:color w:val="000000" w:themeColor="text1"/>
        </w:rPr>
        <w:t>日）において、</w:t>
      </w:r>
      <w:r w:rsidR="00781A3A" w:rsidRPr="00EF6664">
        <w:rPr>
          <w:rFonts w:ascii="Meiryo UI" w:eastAsia="Meiryo UI" w:hAnsi="Meiryo UI" w:hint="eastAsia"/>
          <w:bCs/>
          <w:color w:val="000000" w:themeColor="text1"/>
        </w:rPr>
        <w:t>相談支援の質を高めることの必要性及び相談支援専門員の養成について、以下の指摘がなされています。</w:t>
      </w:r>
    </w:p>
    <w:p w14:paraId="009DFC2C" w14:textId="48563AED" w:rsidR="00781A3A" w:rsidRPr="00EF6664" w:rsidRDefault="00781A3A" w:rsidP="0090126C">
      <w:pPr>
        <w:numPr>
          <w:ilvl w:val="0"/>
          <w:numId w:val="23"/>
        </w:numPr>
        <w:tabs>
          <w:tab w:val="left" w:pos="1134"/>
        </w:tabs>
        <w:ind w:leftChars="270" w:left="567" w:firstLine="0"/>
        <w:rPr>
          <w:rFonts w:ascii="Meiryo UI" w:eastAsia="Meiryo UI" w:hAnsi="Meiryo UI"/>
          <w:bCs/>
          <w:color w:val="000000" w:themeColor="text1"/>
        </w:rPr>
      </w:pPr>
      <w:r w:rsidRPr="00EF6664">
        <w:rPr>
          <w:rFonts w:ascii="Meiryo UI" w:eastAsia="Meiryo UI" w:hAnsi="Meiryo UI" w:hint="eastAsia"/>
          <w:bCs/>
          <w:color w:val="000000" w:themeColor="text1"/>
        </w:rPr>
        <w:t>相談支援専門員の確保と資質の向上に向け、実地研修の実施を含めた研修制度の見直しを行うべき。</w:t>
      </w:r>
    </w:p>
    <w:p w14:paraId="47DFDF97" w14:textId="02BC2B22" w:rsidR="00781A3A" w:rsidRPr="00EF6664" w:rsidRDefault="00781A3A" w:rsidP="0090126C">
      <w:pPr>
        <w:numPr>
          <w:ilvl w:val="0"/>
          <w:numId w:val="23"/>
        </w:numPr>
        <w:tabs>
          <w:tab w:val="left" w:pos="1134"/>
        </w:tabs>
        <w:ind w:left="1134" w:hanging="567"/>
        <w:rPr>
          <w:rFonts w:ascii="Meiryo UI" w:eastAsia="Meiryo UI" w:hAnsi="Meiryo UI"/>
          <w:bCs/>
          <w:color w:val="000000" w:themeColor="text1"/>
        </w:rPr>
      </w:pPr>
      <w:r w:rsidRPr="00EF6664">
        <w:rPr>
          <w:rFonts w:ascii="Meiryo UI" w:eastAsia="Meiryo UI" w:hAnsi="Meiryo UI" w:hint="eastAsia"/>
          <w:bCs/>
          <w:color w:val="000000" w:themeColor="text1"/>
        </w:rPr>
        <w:t>「意思決定支援ガイドライン」を活用した研修を実施するとともに、相談支援専門員等の研修カリキュラ</w:t>
      </w:r>
      <w:r w:rsidR="0090126C" w:rsidRPr="00EF6664">
        <w:rPr>
          <w:rFonts w:ascii="Meiryo UI" w:eastAsia="Meiryo UI" w:hAnsi="Meiryo UI" w:hint="eastAsia"/>
          <w:bCs/>
          <w:color w:val="000000" w:themeColor="text1"/>
        </w:rPr>
        <w:t xml:space="preserve">　</w:t>
      </w:r>
      <w:r w:rsidRPr="00EF6664">
        <w:rPr>
          <w:rFonts w:ascii="Meiryo UI" w:eastAsia="Meiryo UI" w:hAnsi="Meiryo UI" w:hint="eastAsia"/>
          <w:bCs/>
          <w:color w:val="000000" w:themeColor="text1"/>
        </w:rPr>
        <w:t>ムの中にも位置付けるべき。</w:t>
      </w:r>
    </w:p>
    <w:p w14:paraId="72917D81" w14:textId="6E7CB619" w:rsidR="00781A3A" w:rsidRPr="00EF6664" w:rsidRDefault="00781A3A" w:rsidP="0090126C">
      <w:pPr>
        <w:numPr>
          <w:ilvl w:val="0"/>
          <w:numId w:val="23"/>
        </w:numPr>
        <w:tabs>
          <w:tab w:val="left" w:pos="1134"/>
        </w:tabs>
        <w:ind w:left="1134" w:hanging="567"/>
        <w:rPr>
          <w:rFonts w:ascii="Meiryo UI" w:eastAsia="Meiryo UI" w:hAnsi="Meiryo UI"/>
          <w:bCs/>
          <w:color w:val="000000" w:themeColor="text1"/>
        </w:rPr>
      </w:pPr>
      <w:r w:rsidRPr="00EF6664">
        <w:rPr>
          <w:rFonts w:ascii="Meiryo UI" w:eastAsia="Meiryo UI" w:hAnsi="Meiryo UI" w:hint="eastAsia"/>
          <w:bCs/>
          <w:color w:val="000000" w:themeColor="text1"/>
        </w:rPr>
        <w:t>指導的役割を担う人材（主任相談支援専門員）の育成を行うとともに、こうした人材の適切な活用を進めるべき。</w:t>
      </w:r>
    </w:p>
    <w:p w14:paraId="5288C329" w14:textId="1AEAD10A" w:rsidR="00781A3A" w:rsidRPr="00EF6664" w:rsidRDefault="00781A3A" w:rsidP="0090126C">
      <w:pPr>
        <w:numPr>
          <w:ilvl w:val="0"/>
          <w:numId w:val="23"/>
        </w:numPr>
        <w:tabs>
          <w:tab w:val="left" w:pos="1134"/>
        </w:tabs>
        <w:ind w:left="1134" w:hanging="567"/>
        <w:rPr>
          <w:rFonts w:ascii="Meiryo UI" w:eastAsia="Meiryo UI" w:hAnsi="Meiryo UI"/>
          <w:bCs/>
          <w:color w:val="000000" w:themeColor="text1"/>
        </w:rPr>
      </w:pPr>
      <w:r w:rsidRPr="00EF6664">
        <w:rPr>
          <w:rFonts w:ascii="Meiryo UI" w:eastAsia="Meiryo UI" w:hAnsi="Meiryo UI" w:hint="eastAsia"/>
          <w:color w:val="000000" w:themeColor="text1"/>
        </w:rPr>
        <w:t>主任相談支援専門員（仮称）の育成に当たっては、求められる支援技術、育成カリキュラム、実務経験の評価等の在り方を検討する必要がある。</w:t>
      </w:r>
    </w:p>
    <w:p w14:paraId="59619171" w14:textId="1F0069B4" w:rsidR="00B6726A" w:rsidRPr="00EF6664" w:rsidRDefault="00B6726A">
      <w:pPr>
        <w:widowControl/>
        <w:jc w:val="left"/>
        <w:rPr>
          <w:rFonts w:ascii="Meiryo UI" w:eastAsia="Meiryo UI" w:hAnsi="Meiryo UI"/>
          <w:b/>
          <w:bCs/>
          <w:color w:val="000000" w:themeColor="text1"/>
        </w:rPr>
      </w:pPr>
    </w:p>
    <w:p w14:paraId="05EA55A9" w14:textId="29450F1D" w:rsidR="00781A3A" w:rsidRPr="00EF6664" w:rsidRDefault="00781A3A" w:rsidP="00B6726A">
      <w:pPr>
        <w:ind w:firstLineChars="100" w:firstLine="210"/>
        <w:rPr>
          <w:rFonts w:ascii="Meiryo UI" w:eastAsia="Meiryo UI" w:hAnsi="Meiryo UI"/>
          <w:b/>
          <w:bCs/>
          <w:color w:val="000000" w:themeColor="text1"/>
        </w:rPr>
      </w:pPr>
      <w:r w:rsidRPr="00EF6664">
        <w:rPr>
          <w:rFonts w:ascii="Meiryo UI" w:eastAsia="Meiryo UI" w:hAnsi="Meiryo UI" w:hint="eastAsia"/>
          <w:b/>
          <w:bCs/>
          <w:color w:val="000000" w:themeColor="text1"/>
        </w:rPr>
        <w:t>（２）「相談支援の質の向上のための検討会」での議論</w:t>
      </w:r>
    </w:p>
    <w:p w14:paraId="09E4F19D" w14:textId="6BD49123" w:rsidR="00781A3A" w:rsidRPr="00EF6664" w:rsidRDefault="00781A3A" w:rsidP="00B6726A">
      <w:pPr>
        <w:ind w:leftChars="202" w:left="424" w:firstLineChars="95" w:firstLine="199"/>
        <w:rPr>
          <w:rFonts w:ascii="Meiryo UI" w:eastAsia="Meiryo UI" w:hAnsi="Meiryo UI"/>
          <w:bCs/>
          <w:color w:val="000000" w:themeColor="text1"/>
        </w:rPr>
      </w:pPr>
      <w:r w:rsidRPr="00EF6664">
        <w:rPr>
          <w:rFonts w:ascii="Meiryo UI" w:eastAsia="Meiryo UI" w:hAnsi="Meiryo UI" w:hint="eastAsia"/>
          <w:bCs/>
          <w:color w:val="000000" w:themeColor="text1"/>
        </w:rPr>
        <w:t>「相談支援の質の向上のための検討会」における議論のとりまとめ（平成</w:t>
      </w:r>
      <w:r w:rsidRPr="00EF6664">
        <w:rPr>
          <w:rFonts w:ascii="Meiryo UI" w:eastAsia="Meiryo UI" w:hAnsi="Meiryo UI"/>
          <w:bCs/>
          <w:color w:val="000000" w:themeColor="text1"/>
        </w:rPr>
        <w:t>28</w:t>
      </w:r>
      <w:r w:rsidRPr="00EF6664">
        <w:rPr>
          <w:rFonts w:ascii="Meiryo UI" w:eastAsia="Meiryo UI" w:hAnsi="Meiryo UI" w:hint="eastAsia"/>
          <w:bCs/>
          <w:color w:val="000000" w:themeColor="text1"/>
        </w:rPr>
        <w:t>年７月</w:t>
      </w:r>
      <w:r w:rsidR="002333BB" w:rsidRPr="00EF6664">
        <w:rPr>
          <w:rFonts w:ascii="Meiryo UI" w:eastAsia="Meiryo UI" w:hAnsi="Meiryo UI" w:hint="eastAsia"/>
          <w:bCs/>
          <w:color w:val="000000" w:themeColor="text1"/>
        </w:rPr>
        <w:t>）においても、人材育成の方策について以下のように提言されています。</w:t>
      </w:r>
    </w:p>
    <w:p w14:paraId="2F15D6DF" w14:textId="207952A3" w:rsidR="00781A3A" w:rsidRPr="00EF6664" w:rsidRDefault="00BF1642" w:rsidP="00B6726A">
      <w:pPr>
        <w:numPr>
          <w:ilvl w:val="0"/>
          <w:numId w:val="24"/>
        </w:numPr>
        <w:tabs>
          <w:tab w:val="left" w:pos="851"/>
        </w:tabs>
        <w:ind w:leftChars="270" w:left="848" w:hangingChars="134" w:hanging="281"/>
        <w:rPr>
          <w:rFonts w:ascii="Meiryo UI" w:eastAsia="Meiryo UI" w:hAnsi="Meiryo UI"/>
          <w:bCs/>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46976" behindDoc="0" locked="0" layoutInCell="1" allowOverlap="1" wp14:anchorId="69640C08" wp14:editId="0B20F67F">
                <wp:simplePos x="0" y="0"/>
                <wp:positionH relativeFrom="column">
                  <wp:posOffset>251460</wp:posOffset>
                </wp:positionH>
                <wp:positionV relativeFrom="paragraph">
                  <wp:posOffset>9525</wp:posOffset>
                </wp:positionV>
                <wp:extent cx="5953125" cy="231457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5953125" cy="2314575"/>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1F21F9" id="正方形/長方形 26" o:spid="_x0000_s1026" style="position:absolute;left:0;text-align:left;margin-left:19.8pt;margin-top:.75pt;width:468.75pt;height:182.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" filled="f" strokecolor="#00b050" strokeweight="1pt">
                <v:stroke dashstyle="3 1"/>
              </v:rect>
            </w:pict>
          </mc:Fallback>
        </mc:AlternateContent>
      </w:r>
      <w:r w:rsidR="00781A3A" w:rsidRPr="00EF6664">
        <w:rPr>
          <w:rFonts w:ascii="Meiryo UI" w:eastAsia="Meiryo UI" w:hAnsi="Meiryo UI" w:hint="eastAsia"/>
          <w:bCs/>
          <w:color w:val="000000" w:themeColor="text1"/>
        </w:rPr>
        <w:t>基本相談支援を適切に行える相談支援専門員の育成を基盤とし、計画相談支援（サービス利用支援・継続サービス利用支援）について専門的な知識及びスキルを身につけるための育成を行う。</w:t>
      </w:r>
    </w:p>
    <w:p w14:paraId="73E103BF" w14:textId="4073EF03" w:rsidR="00781A3A" w:rsidRPr="00EF6664" w:rsidRDefault="00781A3A" w:rsidP="00B6726A">
      <w:pPr>
        <w:numPr>
          <w:ilvl w:val="0"/>
          <w:numId w:val="24"/>
        </w:numPr>
        <w:tabs>
          <w:tab w:val="left" w:pos="851"/>
        </w:tabs>
        <w:ind w:leftChars="270" w:left="848" w:hangingChars="134" w:hanging="281"/>
        <w:rPr>
          <w:rFonts w:ascii="Meiryo UI" w:eastAsia="Meiryo UI" w:hAnsi="Meiryo UI"/>
          <w:bCs/>
          <w:color w:val="000000" w:themeColor="text1"/>
        </w:rPr>
      </w:pPr>
      <w:r w:rsidRPr="00EF6664">
        <w:rPr>
          <w:rFonts w:ascii="Meiryo UI" w:eastAsia="Meiryo UI" w:hAnsi="Meiryo UI" w:hint="eastAsia"/>
          <w:bCs/>
          <w:color w:val="000000" w:themeColor="text1"/>
        </w:rPr>
        <w:t>相談支援専門員の要件である研修制度や実務経験年数などの見直しを行うとともに、キャリアパスの一環として指定特定相談支援事業だけでなく、サービス管理責任者や基幹相談支援センターの業務を担うなど、幅広い活躍の場が得られる仕組みを検討するべき。</w:t>
      </w:r>
    </w:p>
    <w:p w14:paraId="1A59B551" w14:textId="37BD393A" w:rsidR="00781A3A" w:rsidRPr="00EF6664" w:rsidRDefault="00781A3A" w:rsidP="00B6726A">
      <w:pPr>
        <w:numPr>
          <w:ilvl w:val="0"/>
          <w:numId w:val="24"/>
        </w:numPr>
        <w:tabs>
          <w:tab w:val="left" w:pos="851"/>
        </w:tabs>
        <w:ind w:leftChars="270" w:left="848" w:hangingChars="134" w:hanging="281"/>
        <w:rPr>
          <w:rFonts w:ascii="Meiryo UI" w:eastAsia="Meiryo UI" w:hAnsi="Meiryo UI"/>
          <w:bCs/>
          <w:color w:val="000000" w:themeColor="text1"/>
        </w:rPr>
      </w:pPr>
      <w:r w:rsidRPr="00EF6664">
        <w:rPr>
          <w:rFonts w:ascii="Meiryo UI" w:eastAsia="Meiryo UI" w:hAnsi="Meiryo UI" w:hint="eastAsia"/>
          <w:bCs/>
          <w:color w:val="000000" w:themeColor="text1"/>
        </w:rPr>
        <w:t>より幅広い問題解決能力を要する支援、地域への働きかけを伴う支援等、個々の能力や経験等に応じた段階的な人材育成が図られる仕組み作りを検討する必要がある。</w:t>
      </w:r>
    </w:p>
    <w:p w14:paraId="7E8DB2DF" w14:textId="61BC022E" w:rsidR="00781A3A" w:rsidRPr="00EF6664" w:rsidRDefault="00781A3A" w:rsidP="00B6726A">
      <w:pPr>
        <w:numPr>
          <w:ilvl w:val="0"/>
          <w:numId w:val="24"/>
        </w:numPr>
        <w:tabs>
          <w:tab w:val="left" w:pos="851"/>
        </w:tabs>
        <w:ind w:leftChars="270" w:left="848" w:hangingChars="134" w:hanging="281"/>
        <w:rPr>
          <w:rFonts w:ascii="Meiryo UI" w:eastAsia="Meiryo UI" w:hAnsi="Meiryo UI"/>
          <w:bCs/>
          <w:color w:val="000000" w:themeColor="text1"/>
        </w:rPr>
      </w:pPr>
      <w:r w:rsidRPr="00EF6664">
        <w:rPr>
          <w:rFonts w:ascii="Meiryo UI" w:eastAsia="Meiryo UI" w:hAnsi="Meiryo UI" w:hint="eastAsia"/>
          <w:bCs/>
          <w:color w:val="000000" w:themeColor="text1"/>
        </w:rPr>
        <w:t>これまで実施されている「初任者研修」及び「現任研修」のカリキュラムの更なる充実に加え、事業所や地域において指導的役割を担う「主任相談支援専門員」の育成に必要な研修プログラムを新たに設けるとともに、より効果的な人材育成が図られるよう</w:t>
      </w:r>
      <w:r w:rsidR="002333BB" w:rsidRPr="00EF6664">
        <w:rPr>
          <w:rFonts w:ascii="Meiryo UI" w:eastAsia="Meiryo UI" w:hAnsi="Meiryo UI" w:hint="eastAsia"/>
          <w:bCs/>
          <w:color w:val="000000" w:themeColor="text1"/>
        </w:rPr>
        <w:t>、例えば次期研修までの間に実地研修（ＯＪＴ）を組み込むべき</w:t>
      </w:r>
      <w:r w:rsidRPr="00EF6664">
        <w:rPr>
          <w:rFonts w:ascii="Meiryo UI" w:eastAsia="Meiryo UI" w:hAnsi="Meiryo UI" w:hint="eastAsia"/>
          <w:bCs/>
          <w:color w:val="000000" w:themeColor="text1"/>
        </w:rPr>
        <w:t>。</w:t>
      </w:r>
    </w:p>
    <w:p w14:paraId="1D141C09" w14:textId="77777777" w:rsidR="00781A3A" w:rsidRPr="00EF6664" w:rsidRDefault="00781A3A" w:rsidP="00781A3A">
      <w:pPr>
        <w:ind w:firstLineChars="100" w:firstLine="210"/>
        <w:rPr>
          <w:rFonts w:ascii="Meiryo UI" w:eastAsia="Meiryo UI" w:hAnsi="Meiryo UI"/>
          <w:bCs/>
          <w:color w:val="000000" w:themeColor="text1"/>
        </w:rPr>
      </w:pPr>
    </w:p>
    <w:p w14:paraId="27844509" w14:textId="77777777" w:rsidR="00781A3A" w:rsidRPr="00EF6664" w:rsidRDefault="00781A3A" w:rsidP="00781A3A">
      <w:pPr>
        <w:ind w:firstLineChars="100" w:firstLine="210"/>
        <w:rPr>
          <w:rFonts w:ascii="Meiryo UI" w:eastAsia="Meiryo UI" w:hAnsi="Meiryo UI"/>
          <w:bCs/>
          <w:color w:val="000000" w:themeColor="text1"/>
        </w:rPr>
      </w:pPr>
      <w:r w:rsidRPr="00EF6664">
        <w:rPr>
          <w:rFonts w:ascii="Meiryo UI" w:eastAsia="Meiryo UI" w:hAnsi="Meiryo UI" w:hint="eastAsia"/>
          <w:b/>
          <w:bCs/>
          <w:color w:val="000000" w:themeColor="text1"/>
        </w:rPr>
        <w:t>（３）相談支援専門員養成のための研修プログラムの開発</w:t>
      </w:r>
    </w:p>
    <w:p w14:paraId="185933DA" w14:textId="77777777" w:rsidR="00781A3A" w:rsidRPr="00EF6664" w:rsidRDefault="00781A3A" w:rsidP="00B6726A">
      <w:pPr>
        <w:ind w:leftChars="202" w:left="424" w:firstLineChars="100" w:firstLine="210"/>
        <w:rPr>
          <w:rFonts w:ascii="Meiryo UI" w:eastAsia="Meiryo UI" w:hAnsi="Meiryo UI"/>
          <w:bCs/>
          <w:color w:val="000000" w:themeColor="text1"/>
        </w:rPr>
      </w:pPr>
      <w:r w:rsidRPr="00EF6664">
        <w:rPr>
          <w:rFonts w:ascii="Meiryo UI" w:eastAsia="Meiryo UI" w:hAnsi="Meiryo UI" w:hint="eastAsia"/>
          <w:bCs/>
          <w:color w:val="000000" w:themeColor="text1"/>
        </w:rPr>
        <w:t>これらの指摘等を受け、現在求められる役割に対応できる相談支援専門員を養成していくための現行カリキュラムの見直し及び新たなカリキュラムの創設が必要となってくることから、これら課題に対応すべく、平成</w:t>
      </w:r>
      <w:r w:rsidRPr="00EF6664">
        <w:rPr>
          <w:rFonts w:ascii="Meiryo UI" w:eastAsia="Meiryo UI" w:hAnsi="Meiryo UI"/>
          <w:bCs/>
          <w:color w:val="000000" w:themeColor="text1"/>
        </w:rPr>
        <w:t>28</w:t>
      </w:r>
      <w:r w:rsidRPr="00EF6664">
        <w:rPr>
          <w:rFonts w:ascii="Meiryo UI" w:eastAsia="Meiryo UI" w:hAnsi="Meiryo UI" w:hint="eastAsia"/>
          <w:bCs/>
          <w:color w:val="000000" w:themeColor="text1"/>
        </w:rPr>
        <w:t>年～</w:t>
      </w:r>
      <w:r w:rsidRPr="00EF6664">
        <w:rPr>
          <w:rFonts w:ascii="Meiryo UI" w:eastAsia="Meiryo UI" w:hAnsi="Meiryo UI"/>
          <w:bCs/>
          <w:color w:val="000000" w:themeColor="text1"/>
        </w:rPr>
        <w:t>29</w:t>
      </w:r>
      <w:r w:rsidRPr="00EF6664">
        <w:rPr>
          <w:rFonts w:ascii="Meiryo UI" w:eastAsia="Meiryo UI" w:hAnsi="Meiryo UI" w:hint="eastAsia"/>
          <w:bCs/>
          <w:color w:val="000000" w:themeColor="text1"/>
        </w:rPr>
        <w:t>年度において厚生労働科学研究により相談支援専門員養成のための研修プログラムの開発について取り組み、平成30年3月2日開催の「社会保障審議会障害者部会」において、以下の見直し内容が報告されています。</w:t>
      </w:r>
    </w:p>
    <w:p w14:paraId="3126F3E9" w14:textId="77777777" w:rsidR="00781A3A" w:rsidRPr="00EF6664" w:rsidRDefault="00781A3A" w:rsidP="00781A3A">
      <w:pPr>
        <w:ind w:firstLineChars="100" w:firstLine="210"/>
        <w:rPr>
          <w:rFonts w:ascii="Meiryo UI" w:eastAsia="Meiryo UI" w:hAnsi="Meiryo UI"/>
          <w:bCs/>
          <w:color w:val="000000" w:themeColor="text1"/>
        </w:rPr>
      </w:pPr>
    </w:p>
    <w:p w14:paraId="63CD33C0" w14:textId="77777777" w:rsidR="00B6726A" w:rsidRPr="00EF6664" w:rsidRDefault="00B6726A">
      <w:pPr>
        <w:widowControl/>
        <w:jc w:val="left"/>
        <w:rPr>
          <w:rFonts w:ascii="Meiryo UI" w:eastAsia="Meiryo UI" w:hAnsi="Meiryo UI"/>
          <w:b/>
          <w:bCs/>
          <w:color w:val="000000" w:themeColor="text1"/>
        </w:rPr>
      </w:pPr>
      <w:r w:rsidRPr="00EF6664">
        <w:rPr>
          <w:rFonts w:ascii="Meiryo UI" w:eastAsia="Meiryo UI" w:hAnsi="Meiryo UI"/>
          <w:b/>
          <w:bCs/>
          <w:color w:val="000000" w:themeColor="text1"/>
        </w:rPr>
        <w:br w:type="page"/>
      </w:r>
    </w:p>
    <w:p w14:paraId="3E67F096" w14:textId="37248610" w:rsidR="00781A3A" w:rsidRPr="00EF6664" w:rsidRDefault="00781A3A" w:rsidP="00781A3A">
      <w:pPr>
        <w:ind w:firstLineChars="100" w:firstLine="210"/>
        <w:rPr>
          <w:rFonts w:ascii="Meiryo UI" w:eastAsia="Meiryo UI" w:hAnsi="Meiryo UI"/>
          <w:b/>
          <w:bCs/>
          <w:color w:val="000000" w:themeColor="text1"/>
        </w:rPr>
      </w:pPr>
      <w:r w:rsidRPr="00EF6664">
        <w:rPr>
          <w:rFonts w:ascii="Meiryo UI" w:eastAsia="Meiryo UI" w:hAnsi="Meiryo UI" w:hint="eastAsia"/>
          <w:b/>
          <w:bCs/>
          <w:color w:val="000000" w:themeColor="text1"/>
        </w:rPr>
        <w:lastRenderedPageBreak/>
        <w:t>（４）第89回「社会保障審議会障害者部会」（平成30年3月2日開催）</w:t>
      </w:r>
    </w:p>
    <w:p w14:paraId="34857426" w14:textId="0C9FA4C7" w:rsidR="00781A3A" w:rsidRDefault="00781A3A" w:rsidP="00BF1642">
      <w:pPr>
        <w:ind w:firstLineChars="300" w:firstLine="630"/>
        <w:rPr>
          <w:rFonts w:ascii="Meiryo UI" w:eastAsia="Meiryo UI" w:hAnsi="Meiryo UI"/>
          <w:bCs/>
          <w:color w:val="000000" w:themeColor="text1"/>
        </w:rPr>
      </w:pPr>
      <w:r w:rsidRPr="00EF6664">
        <w:rPr>
          <w:rFonts w:ascii="Meiryo UI" w:eastAsia="Meiryo UI" w:hAnsi="Meiryo UI" w:hint="eastAsia"/>
          <w:bCs/>
          <w:color w:val="000000" w:themeColor="text1"/>
        </w:rPr>
        <w:t>相談支援専門員の研修制度の見直し内容について、報告がなされました。</w:t>
      </w:r>
    </w:p>
    <w:p w14:paraId="6381248E" w14:textId="05ED60FC" w:rsidR="00A7042E" w:rsidRDefault="00A7042E" w:rsidP="00A7042E">
      <w:pPr>
        <w:jc w:val="center"/>
        <w:rPr>
          <w:rFonts w:ascii="Meiryo UI" w:eastAsia="Meiryo UI" w:hAnsi="Meiryo UI" w:hint="eastAsia"/>
          <w:bCs/>
          <w:color w:val="000000" w:themeColor="text1"/>
        </w:rPr>
      </w:pPr>
      <w:r w:rsidRPr="00A7042E">
        <w:rPr>
          <w:rFonts w:ascii="Meiryo UI" w:eastAsia="Meiryo UI" w:hAnsi="Meiryo UI"/>
          <w:bCs/>
          <w:color w:val="000000" w:themeColor="text1"/>
          <w14:textOutline w14:w="9525" w14:cap="rnd" w14:cmpd="sng" w14:algn="ctr">
            <w14:solidFill>
              <w14:schemeClr w14:val="accent1"/>
            </w14:solidFill>
            <w14:prstDash w14:val="solid"/>
            <w14:bevel/>
          </w14:textOutline>
        </w:rPr>
        <w:object w:dxaOrig="12631" w:dyaOrig="8925" w14:anchorId="2FAB2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468pt;height:330.75pt" o:ole="" o:bordertopcolor="yellow pure" o:borderleftcolor="yellow pure" o:borderbottomcolor="yellow pure" o:borderrightcolor="yellow pure">
            <v:imagedata r:id="rId8" o:title=""/>
            <w10:bordertop type="single" width="4"/>
            <w10:borderleft type="single" width="4"/>
            <w10:borderbottom type="single" width="4"/>
            <w10:borderright type="single" width="4"/>
          </v:shape>
          <o:OLEObject Type="Embed" ProgID="AcroExch.Document.DC" ShapeID="_x0000_i1107" DrawAspect="Content" ObjectID="_1663626919" r:id="rId9"/>
        </w:object>
      </w:r>
    </w:p>
    <w:p w14:paraId="4F00B356" w14:textId="61DAC22F" w:rsidR="00781A3A" w:rsidRPr="00EF6664" w:rsidRDefault="000E6DB7" w:rsidP="00B6726A">
      <w:pPr>
        <w:rPr>
          <w:rFonts w:ascii="Meiryo UI" w:eastAsia="Meiryo UI" w:hAnsi="Meiryo UI"/>
          <w:b/>
          <w:bCs/>
          <w:color w:val="000000" w:themeColor="text1"/>
        </w:rPr>
      </w:pPr>
      <w:r>
        <w:rPr>
          <w:rFonts w:ascii="Meiryo UI" w:eastAsia="Meiryo UI" w:hAnsi="Meiryo UI" w:hint="eastAsia"/>
          <w:bCs/>
          <w:color w:val="000000" w:themeColor="text1"/>
        </w:rPr>
        <w:t xml:space="preserve">　</w:t>
      </w:r>
      <w:r w:rsidR="00781A3A" w:rsidRPr="00EF6664">
        <w:rPr>
          <w:rFonts w:ascii="Meiryo UI" w:eastAsia="Meiryo UI" w:hAnsi="Meiryo UI" w:hint="eastAsia"/>
          <w:b/>
          <w:bCs/>
          <w:color w:val="000000" w:themeColor="text1"/>
        </w:rPr>
        <w:t>（５）第91回「社会保障審議会障害者部会」（平成30年10月24日開催）</w:t>
      </w:r>
    </w:p>
    <w:p w14:paraId="68ECB9BD" w14:textId="199C4629" w:rsidR="00781A3A" w:rsidRPr="00EF6664" w:rsidRDefault="00BF1642" w:rsidP="00B6726A">
      <w:pPr>
        <w:ind w:leftChars="135" w:left="283" w:firstLineChars="64" w:firstLine="134"/>
        <w:rPr>
          <w:rFonts w:ascii="Meiryo UI" w:eastAsia="Meiryo UI" w:hAnsi="Meiryo UI"/>
          <w:bCs/>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48000" behindDoc="0" locked="0" layoutInCell="1" allowOverlap="1" wp14:anchorId="7A858129" wp14:editId="0A9D1F3C">
                <wp:simplePos x="0" y="0"/>
                <wp:positionH relativeFrom="column">
                  <wp:posOffset>203835</wp:posOffset>
                </wp:positionH>
                <wp:positionV relativeFrom="paragraph">
                  <wp:posOffset>441960</wp:posOffset>
                </wp:positionV>
                <wp:extent cx="5953125" cy="140970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5953125" cy="1409700"/>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10C56" id="正方形/長方形 28" o:spid="_x0000_s1026" style="position:absolute;left:0;text-align:left;margin-left:16.05pt;margin-top:34.8pt;width:468.75pt;height:11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" filled="f" strokecolor="#00b050" strokeweight="1pt">
                <v:stroke dashstyle="3 1"/>
              </v:rect>
            </w:pict>
          </mc:Fallback>
        </mc:AlternateContent>
      </w:r>
      <w:r w:rsidR="00781A3A" w:rsidRPr="00EF6664">
        <w:rPr>
          <w:rFonts w:ascii="Meiryo UI" w:eastAsia="Meiryo UI" w:hAnsi="Meiryo UI" w:hint="eastAsia"/>
          <w:bCs/>
          <w:color w:val="000000" w:themeColor="text1"/>
        </w:rPr>
        <w:t>第89回で報告された相談支援専門員の研修制度の見直しに関する当事者団体からの指摘及び今後の対応方針について</w:t>
      </w:r>
      <w:r w:rsidR="002333BB" w:rsidRPr="00EF6664">
        <w:rPr>
          <w:rFonts w:ascii="Meiryo UI" w:eastAsia="Meiryo UI" w:hAnsi="Meiryo UI" w:hint="eastAsia"/>
          <w:bCs/>
          <w:color w:val="000000" w:themeColor="text1"/>
        </w:rPr>
        <w:t>は</w:t>
      </w:r>
      <w:r w:rsidR="00781A3A" w:rsidRPr="00EF6664">
        <w:rPr>
          <w:rFonts w:ascii="Meiryo UI" w:eastAsia="Meiryo UI" w:hAnsi="Meiryo UI" w:hint="eastAsia"/>
          <w:bCs/>
          <w:color w:val="000000" w:themeColor="text1"/>
        </w:rPr>
        <w:t>、以下のとおり</w:t>
      </w:r>
      <w:r w:rsidR="002333BB" w:rsidRPr="00EF6664">
        <w:rPr>
          <w:rFonts w:ascii="Meiryo UI" w:eastAsia="Meiryo UI" w:hAnsi="Meiryo UI" w:hint="eastAsia"/>
          <w:bCs/>
          <w:color w:val="000000" w:themeColor="text1"/>
        </w:rPr>
        <w:t>です。</w:t>
      </w:r>
    </w:p>
    <w:p w14:paraId="5C9E7D25" w14:textId="1158E029" w:rsidR="00781A3A" w:rsidRPr="00EF6664" w:rsidRDefault="00781A3A" w:rsidP="00B6726A">
      <w:pPr>
        <w:numPr>
          <w:ilvl w:val="0"/>
          <w:numId w:val="25"/>
        </w:numPr>
        <w:tabs>
          <w:tab w:val="left" w:pos="709"/>
        </w:tabs>
        <w:ind w:leftChars="201" w:left="708" w:hangingChars="136" w:hanging="286"/>
        <w:rPr>
          <w:rFonts w:ascii="Meiryo UI" w:eastAsia="Meiryo UI" w:hAnsi="Meiryo UI"/>
          <w:bCs/>
          <w:color w:val="000000" w:themeColor="text1"/>
        </w:rPr>
      </w:pPr>
      <w:r w:rsidRPr="00EF6664">
        <w:rPr>
          <w:rFonts w:ascii="Meiryo UI" w:eastAsia="Meiryo UI" w:hAnsi="Meiryo UI" w:hint="eastAsia"/>
          <w:bCs/>
          <w:color w:val="000000" w:themeColor="text1"/>
        </w:rPr>
        <w:t>障がい当事者の団体から、相談支援専門員の人数が不足していると考えられる状況の中で、特に相談支援事者初任者研修の研修時間の増加は現場の実態に合っていない。</w:t>
      </w:r>
    </w:p>
    <w:p w14:paraId="4733ED73" w14:textId="67F2D30C" w:rsidR="00781A3A" w:rsidRPr="00EF6664" w:rsidRDefault="00781A3A" w:rsidP="00B6726A">
      <w:pPr>
        <w:numPr>
          <w:ilvl w:val="0"/>
          <w:numId w:val="25"/>
        </w:numPr>
        <w:tabs>
          <w:tab w:val="left" w:pos="709"/>
        </w:tabs>
        <w:ind w:leftChars="201" w:left="708" w:hangingChars="136" w:hanging="286"/>
        <w:rPr>
          <w:rFonts w:ascii="Meiryo UI" w:eastAsia="Meiryo UI" w:hAnsi="Meiryo UI"/>
          <w:bCs/>
          <w:color w:val="000000" w:themeColor="text1"/>
        </w:rPr>
      </w:pPr>
      <w:r w:rsidRPr="00EF6664">
        <w:rPr>
          <w:rFonts w:ascii="Meiryo UI" w:eastAsia="Meiryo UI" w:hAnsi="Meiryo UI" w:hint="eastAsia"/>
          <w:bCs/>
          <w:color w:val="000000" w:themeColor="text1"/>
        </w:rPr>
        <w:t>また、研修カリキュラムの見直し案作成のプロセスにおいて障がい当事者の意見が反映されていない。</w:t>
      </w:r>
    </w:p>
    <w:p w14:paraId="2E293C08" w14:textId="43926EC6" w:rsidR="00781A3A" w:rsidRPr="00EF6664" w:rsidRDefault="00442E25" w:rsidP="00B6726A">
      <w:pPr>
        <w:numPr>
          <w:ilvl w:val="0"/>
          <w:numId w:val="25"/>
        </w:numPr>
        <w:tabs>
          <w:tab w:val="left" w:pos="709"/>
        </w:tabs>
        <w:ind w:leftChars="201" w:left="708" w:hangingChars="136" w:hanging="286"/>
        <w:rPr>
          <w:rFonts w:ascii="Meiryo UI" w:eastAsia="Meiryo UI" w:hAnsi="Meiryo UI"/>
          <w:bCs/>
          <w:color w:val="000000" w:themeColor="text1"/>
        </w:rPr>
      </w:pPr>
      <w:r>
        <w:rPr>
          <w:rFonts w:ascii="Meiryo UI" w:eastAsia="Meiryo UI" w:hAnsi="Meiryo UI" w:hint="eastAsia"/>
          <w:bCs/>
          <w:color w:val="000000" w:themeColor="text1"/>
        </w:rPr>
        <w:t>研修内容について、障がい</w:t>
      </w:r>
      <w:r w:rsidR="00781A3A" w:rsidRPr="00EF6664">
        <w:rPr>
          <w:rFonts w:ascii="Meiryo UI" w:eastAsia="Meiryo UI" w:hAnsi="Meiryo UI" w:hint="eastAsia"/>
          <w:bCs/>
          <w:color w:val="000000" w:themeColor="text1"/>
        </w:rPr>
        <w:t>者のエンパワメントの視点が十分ではない、セルフケアプランの位置付けに関して必要な講義を含めるべき。</w:t>
      </w:r>
    </w:p>
    <w:p w14:paraId="7EF0BDEB" w14:textId="4103C16D" w:rsidR="00781A3A" w:rsidRPr="00EF6664" w:rsidRDefault="00442E25" w:rsidP="00B6726A">
      <w:pPr>
        <w:numPr>
          <w:ilvl w:val="0"/>
          <w:numId w:val="25"/>
        </w:numPr>
        <w:tabs>
          <w:tab w:val="left" w:pos="709"/>
        </w:tabs>
        <w:ind w:leftChars="201" w:left="708" w:hangingChars="136" w:hanging="286"/>
        <w:rPr>
          <w:rFonts w:ascii="Meiryo UI" w:eastAsia="Meiryo UI" w:hAnsi="Meiryo UI"/>
          <w:bCs/>
          <w:color w:val="000000" w:themeColor="text1"/>
        </w:rPr>
      </w:pPr>
      <w:r>
        <w:rPr>
          <w:rFonts w:ascii="Meiryo UI" w:eastAsia="Meiryo UI" w:hAnsi="Meiryo UI" w:hint="eastAsia"/>
          <w:bCs/>
          <w:color w:val="000000" w:themeColor="text1"/>
        </w:rPr>
        <w:t>移動が困難な障がい</w:t>
      </w:r>
      <w:r w:rsidR="00781A3A" w:rsidRPr="00EF6664">
        <w:rPr>
          <w:rFonts w:ascii="Meiryo UI" w:eastAsia="Meiryo UI" w:hAnsi="Meiryo UI" w:hint="eastAsia"/>
          <w:bCs/>
          <w:color w:val="000000" w:themeColor="text1"/>
        </w:rPr>
        <w:t>当事者が研修を受講しやすくなるような工夫が必要。</w:t>
      </w:r>
    </w:p>
    <w:p w14:paraId="0BFCA8FC" w14:textId="48492CE4" w:rsidR="00781A3A" w:rsidRPr="00EF6664" w:rsidRDefault="00781A3A" w:rsidP="0090126C">
      <w:pPr>
        <w:ind w:leftChars="135" w:left="283" w:firstLineChars="66" w:firstLine="139"/>
        <w:rPr>
          <w:rFonts w:ascii="Meiryo UI" w:eastAsia="Meiryo UI" w:hAnsi="Meiryo UI"/>
          <w:bCs/>
          <w:color w:val="000000" w:themeColor="text1"/>
        </w:rPr>
      </w:pPr>
      <w:r w:rsidRPr="00EF6664">
        <w:rPr>
          <w:rFonts w:ascii="Meiryo UI" w:eastAsia="Meiryo UI" w:hAnsi="Meiryo UI" w:hint="eastAsia"/>
          <w:bCs/>
          <w:color w:val="000000" w:themeColor="text1"/>
        </w:rPr>
        <w:t>これらを受けて、各都道府県における研修の円滑な実施に当たり、これまでの検討結</w:t>
      </w:r>
      <w:r w:rsidR="00442E25">
        <w:rPr>
          <w:rFonts w:ascii="Meiryo UI" w:eastAsia="Meiryo UI" w:hAnsi="Meiryo UI" w:hint="eastAsia"/>
          <w:bCs/>
          <w:color w:val="000000" w:themeColor="text1"/>
        </w:rPr>
        <w:t>果を踏まえ、必要な研修項目及び時間数の調整、研修受講における障がい</w:t>
      </w:r>
      <w:r w:rsidRPr="00EF6664">
        <w:rPr>
          <w:rFonts w:ascii="Meiryo UI" w:eastAsia="Meiryo UI" w:hAnsi="Meiryo UI" w:hint="eastAsia"/>
          <w:bCs/>
          <w:color w:val="000000" w:themeColor="text1"/>
        </w:rPr>
        <w:t>当事者への配慮事項等について、これまで行われてきた「相談支援の質の向上に向けた検討会」を継続し、以下の方向で議論を進めることとなりました。</w:t>
      </w:r>
    </w:p>
    <w:p w14:paraId="76EB86D0" w14:textId="3CA57EF8" w:rsidR="00781A3A" w:rsidRPr="00EF6664" w:rsidRDefault="00BF1642" w:rsidP="00B6726A">
      <w:pPr>
        <w:pStyle w:val="a3"/>
        <w:numPr>
          <w:ilvl w:val="0"/>
          <w:numId w:val="29"/>
        </w:numPr>
        <w:tabs>
          <w:tab w:val="left" w:pos="709"/>
        </w:tabs>
        <w:ind w:leftChars="0" w:left="709" w:hanging="283"/>
        <w:rPr>
          <w:rFonts w:ascii="Meiryo UI" w:eastAsia="Meiryo UI" w:hAnsi="Meiryo UI"/>
          <w:bCs/>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49024" behindDoc="0" locked="0" layoutInCell="1" allowOverlap="1" wp14:anchorId="5E36140D" wp14:editId="48C40402">
                <wp:simplePos x="0" y="0"/>
                <wp:positionH relativeFrom="column">
                  <wp:posOffset>213360</wp:posOffset>
                </wp:positionH>
                <wp:positionV relativeFrom="paragraph">
                  <wp:posOffset>13970</wp:posOffset>
                </wp:positionV>
                <wp:extent cx="5953125" cy="159067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5953125" cy="1590675"/>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1048D5" id="正方形/長方形 29" o:spid="_x0000_s1026" style="position:absolute;left:0;text-align:left;margin-left:16.8pt;margin-top:1.1pt;width:468.75pt;height:125.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" filled="f" strokecolor="#00b050" strokeweight="1pt">
                <v:stroke dashstyle="3 1"/>
              </v:rect>
            </w:pict>
          </mc:Fallback>
        </mc:AlternateContent>
      </w:r>
      <w:r w:rsidR="00781A3A" w:rsidRPr="00EF6664">
        <w:rPr>
          <w:rFonts w:ascii="Meiryo UI" w:eastAsia="Meiryo UI" w:hAnsi="Meiryo UI" w:hint="eastAsia"/>
          <w:bCs/>
          <w:color w:val="000000" w:themeColor="text1"/>
        </w:rPr>
        <w:t>相談支援専門員の要件に関する厚生労働省告示、相談支援従事者研修の実施に係る障害保健福祉部長通知に反映した上で、社会保障審議会障害者部会への報告を行う。</w:t>
      </w:r>
    </w:p>
    <w:p w14:paraId="449FCD67" w14:textId="50E22921" w:rsidR="00781A3A" w:rsidRPr="00EF6664" w:rsidRDefault="00781A3A" w:rsidP="00B6726A">
      <w:pPr>
        <w:pStyle w:val="a3"/>
        <w:numPr>
          <w:ilvl w:val="0"/>
          <w:numId w:val="29"/>
        </w:numPr>
        <w:tabs>
          <w:tab w:val="left" w:pos="709"/>
        </w:tabs>
        <w:ind w:leftChars="0" w:left="709" w:hanging="283"/>
        <w:rPr>
          <w:rFonts w:ascii="Meiryo UI" w:eastAsia="Meiryo UI" w:hAnsi="Meiryo UI"/>
          <w:bCs/>
          <w:color w:val="000000" w:themeColor="text1"/>
        </w:rPr>
      </w:pPr>
      <w:r w:rsidRPr="00EF6664">
        <w:rPr>
          <w:rFonts w:ascii="Meiryo UI" w:eastAsia="Meiryo UI" w:hAnsi="Meiryo UI" w:hint="eastAsia"/>
          <w:bCs/>
          <w:color w:val="000000" w:themeColor="text1"/>
        </w:rPr>
        <w:t>その後、</w:t>
      </w:r>
      <w:r w:rsidRPr="00EF6664">
        <w:rPr>
          <w:rFonts w:ascii="Meiryo UI" w:eastAsia="Meiryo UI" w:hAnsi="Meiryo UI"/>
          <w:bCs/>
          <w:color w:val="000000" w:themeColor="text1"/>
        </w:rPr>
        <w:t>2020</w:t>
      </w:r>
      <w:r w:rsidRPr="00EF6664">
        <w:rPr>
          <w:rFonts w:ascii="Meiryo UI" w:eastAsia="Meiryo UI" w:hAnsi="Meiryo UI" w:hint="eastAsia"/>
          <w:bCs/>
          <w:color w:val="000000" w:themeColor="text1"/>
        </w:rPr>
        <w:t>年度から新たな制度の下において相談支援専門員が養成されることを目指し、</w:t>
      </w:r>
      <w:r w:rsidRPr="00EF6664">
        <w:rPr>
          <w:rFonts w:ascii="Meiryo UI" w:eastAsia="Meiryo UI" w:hAnsi="Meiryo UI"/>
          <w:bCs/>
          <w:color w:val="000000" w:themeColor="text1"/>
        </w:rPr>
        <w:t>2019</w:t>
      </w:r>
      <w:r w:rsidRPr="00EF6664">
        <w:rPr>
          <w:rFonts w:ascii="Meiryo UI" w:eastAsia="Meiryo UI" w:hAnsi="Meiryo UI" w:hint="eastAsia"/>
          <w:bCs/>
          <w:color w:val="000000" w:themeColor="text1"/>
        </w:rPr>
        <w:t>年度の早期の告示及び通知の発出に向けて所用の手続き等を行うこととする。</w:t>
      </w:r>
    </w:p>
    <w:p w14:paraId="4197BB5D" w14:textId="10946136" w:rsidR="00781A3A" w:rsidRPr="00EF6664" w:rsidRDefault="00442E25" w:rsidP="00B6726A">
      <w:pPr>
        <w:pStyle w:val="a3"/>
        <w:numPr>
          <w:ilvl w:val="0"/>
          <w:numId w:val="29"/>
        </w:numPr>
        <w:tabs>
          <w:tab w:val="left" w:pos="709"/>
        </w:tabs>
        <w:ind w:leftChars="0" w:left="709" w:hanging="283"/>
        <w:rPr>
          <w:rFonts w:ascii="Meiryo UI" w:eastAsia="Meiryo UI" w:hAnsi="Meiryo UI"/>
          <w:bCs/>
          <w:color w:val="000000" w:themeColor="text1"/>
        </w:rPr>
      </w:pPr>
      <w:r>
        <w:rPr>
          <w:rFonts w:ascii="Meiryo UI" w:eastAsia="Meiryo UI" w:hAnsi="Meiryo UI" w:hint="eastAsia"/>
          <w:bCs/>
          <w:color w:val="000000" w:themeColor="text1"/>
        </w:rPr>
        <w:t>今後も、障がい</w:t>
      </w:r>
      <w:r w:rsidR="00781A3A" w:rsidRPr="00EF6664">
        <w:rPr>
          <w:rFonts w:ascii="Meiryo UI" w:eastAsia="Meiryo UI" w:hAnsi="Meiryo UI" w:hint="eastAsia"/>
          <w:bCs/>
          <w:color w:val="000000" w:themeColor="text1"/>
        </w:rPr>
        <w:t>当事者、有識者、相談支援専門員等の意見を踏まえ、検討会及び厚生労働科学研究等で、研修制度の質の向上、運用の適正化についての検証及び検討を必要に応じて継続的に実施していくことが必要である。</w:t>
      </w:r>
    </w:p>
    <w:p w14:paraId="7856BEC0" w14:textId="330B48E3" w:rsidR="00781A3A" w:rsidRPr="00EF6664" w:rsidRDefault="00781A3A" w:rsidP="0090126C">
      <w:pPr>
        <w:numPr>
          <w:ilvl w:val="1"/>
          <w:numId w:val="28"/>
        </w:numPr>
        <w:ind w:leftChars="270" w:left="567" w:firstLine="0"/>
        <w:jc w:val="left"/>
        <w:rPr>
          <w:rFonts w:ascii="Meiryo UI" w:eastAsia="Meiryo UI" w:hAnsi="Meiryo UI"/>
          <w:color w:val="000000" w:themeColor="text1"/>
          <w:sz w:val="20"/>
        </w:rPr>
      </w:pPr>
      <w:r w:rsidRPr="00EF6664">
        <w:rPr>
          <w:rFonts w:ascii="Meiryo UI" w:eastAsia="Meiryo UI" w:hAnsi="Meiryo UI" w:hint="eastAsia"/>
          <w:color w:val="000000" w:themeColor="text1"/>
          <w:sz w:val="20"/>
        </w:rPr>
        <w:lastRenderedPageBreak/>
        <w:t>「相談支援専門員」の研修体系の見直しについて、当初は平成</w:t>
      </w:r>
      <w:r w:rsidRPr="00EF6664">
        <w:rPr>
          <w:rFonts w:ascii="Meiryo UI" w:eastAsia="Meiryo UI" w:hAnsi="Meiryo UI"/>
          <w:color w:val="000000" w:themeColor="text1"/>
          <w:sz w:val="20"/>
        </w:rPr>
        <w:t>30年3月の厚労省主催の主管課長会議において、「相談支援の充実」のために相談支援専門員の「初任者研修」「現任研修」を見直し、令和元年度（平成31年度）から新体系に基づいて研修を実施するとされましたが、</w:t>
      </w:r>
      <w:r w:rsidR="00247C65" w:rsidRPr="00EF6664">
        <w:rPr>
          <w:rFonts w:ascii="Meiryo UI" w:eastAsia="Meiryo UI" w:hAnsi="Meiryo UI" w:hint="eastAsia"/>
          <w:color w:val="000000" w:themeColor="text1"/>
          <w:sz w:val="20"/>
        </w:rPr>
        <w:t>前述の</w:t>
      </w:r>
      <w:r w:rsidRPr="00EF6664">
        <w:rPr>
          <w:rFonts w:ascii="Meiryo UI" w:eastAsia="Meiryo UI" w:hAnsi="Meiryo UI" w:hint="eastAsia"/>
          <w:color w:val="000000" w:themeColor="text1"/>
          <w:sz w:val="20"/>
        </w:rPr>
        <w:t>とおり継続検討となり、</w:t>
      </w:r>
      <w:r w:rsidRPr="00EF6664">
        <w:rPr>
          <w:rFonts w:ascii="Meiryo UI" w:eastAsia="Meiryo UI" w:hAnsi="Meiryo UI"/>
          <w:color w:val="000000" w:themeColor="text1"/>
          <w:sz w:val="20"/>
        </w:rPr>
        <w:t>2020年度（令和2年度）以降に延期されることとなりました。</w:t>
      </w:r>
    </w:p>
    <w:p w14:paraId="32E0C450" w14:textId="77777777" w:rsidR="00781A3A" w:rsidRPr="00EF6664" w:rsidRDefault="00781A3A" w:rsidP="00BF1642">
      <w:pPr>
        <w:ind w:right="200" w:firstLineChars="100" w:firstLine="200"/>
        <w:jc w:val="right"/>
        <w:rPr>
          <w:rFonts w:ascii="Meiryo UI" w:eastAsia="Meiryo UI" w:hAnsi="Meiryo UI"/>
          <w:color w:val="000000" w:themeColor="text1"/>
          <w:sz w:val="20"/>
        </w:rPr>
      </w:pPr>
      <w:r w:rsidRPr="00EF6664">
        <w:rPr>
          <w:rFonts w:ascii="Meiryo UI" w:eastAsia="Meiryo UI" w:hAnsi="Meiryo UI" w:hint="eastAsia"/>
          <w:color w:val="000000" w:themeColor="text1"/>
          <w:sz w:val="20"/>
        </w:rPr>
        <w:t>（</w:t>
      </w:r>
      <w:r w:rsidRPr="00EF6664">
        <w:rPr>
          <w:rFonts w:ascii="Meiryo UI" w:eastAsia="Meiryo UI" w:hAnsi="Meiryo UI"/>
          <w:color w:val="000000" w:themeColor="text1"/>
          <w:sz w:val="20"/>
        </w:rPr>
        <w:t>平成30年10月26日付、社会・援護局障害保健福祉部障害福祉課</w:t>
      </w:r>
      <w:r w:rsidRPr="00EF6664">
        <w:rPr>
          <w:rFonts w:ascii="Meiryo UI" w:eastAsia="Meiryo UI" w:hAnsi="Meiryo UI" w:hint="eastAsia"/>
          <w:color w:val="000000" w:themeColor="text1"/>
          <w:sz w:val="20"/>
        </w:rPr>
        <w:t>からの事務連絡により通知）</w:t>
      </w:r>
    </w:p>
    <w:p w14:paraId="73D7EE93" w14:textId="77777777" w:rsidR="00781A3A" w:rsidRPr="00EF6664" w:rsidRDefault="00781A3A" w:rsidP="00781A3A">
      <w:pPr>
        <w:ind w:firstLineChars="100" w:firstLine="210"/>
        <w:rPr>
          <w:rFonts w:ascii="Meiryo UI" w:eastAsia="Meiryo UI" w:hAnsi="Meiryo UI"/>
          <w:bCs/>
          <w:color w:val="000000" w:themeColor="text1"/>
        </w:rPr>
      </w:pPr>
    </w:p>
    <w:p w14:paraId="3DE8827A" w14:textId="77777777" w:rsidR="00781A3A" w:rsidRPr="00EF6664" w:rsidRDefault="00781A3A" w:rsidP="00781A3A">
      <w:pPr>
        <w:ind w:firstLineChars="100" w:firstLine="210"/>
        <w:rPr>
          <w:rFonts w:ascii="Meiryo UI" w:eastAsia="Meiryo UI" w:hAnsi="Meiryo UI"/>
          <w:b/>
          <w:bCs/>
          <w:color w:val="000000" w:themeColor="text1"/>
        </w:rPr>
      </w:pPr>
      <w:r w:rsidRPr="00EF6664">
        <w:rPr>
          <w:rFonts w:ascii="Meiryo UI" w:eastAsia="Meiryo UI" w:hAnsi="Meiryo UI" w:hint="eastAsia"/>
          <w:bCs/>
          <w:color w:val="000000" w:themeColor="text1"/>
        </w:rPr>
        <w:t>（</w:t>
      </w:r>
      <w:r w:rsidRPr="00EF6664">
        <w:rPr>
          <w:rFonts w:ascii="Meiryo UI" w:eastAsia="Meiryo UI" w:hAnsi="Meiryo UI" w:hint="eastAsia"/>
          <w:b/>
          <w:bCs/>
          <w:color w:val="000000" w:themeColor="text1"/>
        </w:rPr>
        <w:t>６）「相談支援の質の向上に向けた検討会」での議論</w:t>
      </w:r>
    </w:p>
    <w:p w14:paraId="1BE24C94" w14:textId="05EB9567" w:rsidR="00781A3A" w:rsidRPr="00EF6664" w:rsidRDefault="00442E25" w:rsidP="00B6726A">
      <w:pPr>
        <w:ind w:leftChars="270" w:left="567" w:firstLineChars="67" w:firstLine="141"/>
        <w:rPr>
          <w:rFonts w:ascii="Meiryo UI" w:eastAsia="Meiryo UI" w:hAnsi="Meiryo UI"/>
          <w:bCs/>
          <w:color w:val="000000" w:themeColor="text1"/>
        </w:rPr>
      </w:pPr>
      <w:r>
        <w:rPr>
          <w:rFonts w:ascii="Meiryo UI" w:eastAsia="Meiryo UI" w:hAnsi="Meiryo UI" w:hint="eastAsia"/>
          <w:bCs/>
          <w:color w:val="000000" w:themeColor="text1"/>
        </w:rPr>
        <w:t>これらの指摘を受け、身体障がい、知的障がい及び精神障がいの障がい</w:t>
      </w:r>
      <w:r w:rsidR="00781A3A" w:rsidRPr="00EF6664">
        <w:rPr>
          <w:rFonts w:ascii="Meiryo UI" w:eastAsia="Meiryo UI" w:hAnsi="Meiryo UI" w:hint="eastAsia"/>
          <w:bCs/>
          <w:color w:val="000000" w:themeColor="text1"/>
        </w:rPr>
        <w:t>当事者が参画した検討会「相談支援の質の向上に向けた検討会」（6回～9</w:t>
      </w:r>
      <w:r w:rsidR="002B33EE">
        <w:rPr>
          <w:rFonts w:ascii="Meiryo UI" w:eastAsia="Meiryo UI" w:hAnsi="Meiryo UI" w:hint="eastAsia"/>
          <w:bCs/>
          <w:color w:val="000000" w:themeColor="text1"/>
        </w:rPr>
        <w:t>回の計</w:t>
      </w:r>
      <w:r w:rsidR="00781A3A" w:rsidRPr="00EF6664">
        <w:rPr>
          <w:rFonts w:ascii="Meiryo UI" w:eastAsia="Meiryo UI" w:hAnsi="Meiryo UI" w:hint="eastAsia"/>
          <w:bCs/>
          <w:color w:val="000000" w:themeColor="text1"/>
        </w:rPr>
        <w:t>4回）を開催、以下のとおり議論を取りまとめています。</w:t>
      </w:r>
    </w:p>
    <w:p w14:paraId="53A07D77" w14:textId="6E11672E" w:rsidR="00781A3A" w:rsidRPr="00EF6664" w:rsidRDefault="00BF1642" w:rsidP="00B6726A">
      <w:pPr>
        <w:numPr>
          <w:ilvl w:val="0"/>
          <w:numId w:val="26"/>
        </w:numPr>
        <w:ind w:leftChars="-1" w:left="-2" w:firstLineChars="270" w:firstLine="567"/>
        <w:rPr>
          <w:rFonts w:ascii="Meiryo UI" w:eastAsia="Meiryo UI" w:hAnsi="Meiryo UI"/>
          <w:b/>
          <w:bCs/>
          <w:color w:val="000000" w:themeColor="text1"/>
        </w:rPr>
      </w:pPr>
      <w:r w:rsidRPr="00EF6664">
        <w:rPr>
          <w:rFonts w:ascii="Meiryo UI" w:eastAsia="Meiryo UI" w:hAnsi="Meiryo UI" w:hint="eastAsia"/>
          <w:noProof/>
          <w:color w:val="000000" w:themeColor="text1"/>
        </w:rPr>
        <mc:AlternateContent>
          <mc:Choice Requires="wps">
            <w:drawing>
              <wp:anchor distT="0" distB="0" distL="114300" distR="114300" simplePos="0" relativeHeight="251650048" behindDoc="0" locked="0" layoutInCell="1" allowOverlap="1" wp14:anchorId="2CB05070" wp14:editId="22DA97F2">
                <wp:simplePos x="0" y="0"/>
                <wp:positionH relativeFrom="column">
                  <wp:posOffset>241935</wp:posOffset>
                </wp:positionH>
                <wp:positionV relativeFrom="paragraph">
                  <wp:posOffset>-1</wp:posOffset>
                </wp:positionV>
                <wp:extent cx="5953125" cy="490537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5953125" cy="4905375"/>
                        </a:xfrm>
                        <a:prstGeom prst="rect">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BEC0CA" id="正方形/長方形 30" o:spid="_x0000_s1026" style="position:absolute;left:0;text-align:left;margin-left:19.05pt;margin-top:0;width:468.75pt;height:386.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" filled="f" strokecolor="#00b050" strokeweight="1pt">
                <v:stroke dashstyle="3 1"/>
              </v:rect>
            </w:pict>
          </mc:Fallback>
        </mc:AlternateContent>
      </w:r>
      <w:r w:rsidR="00781A3A" w:rsidRPr="00EF6664">
        <w:rPr>
          <w:rFonts w:ascii="Meiryo UI" w:eastAsia="Meiryo UI" w:hAnsi="Meiryo UI" w:hint="eastAsia"/>
          <w:b/>
          <w:bCs/>
          <w:color w:val="000000" w:themeColor="text1"/>
        </w:rPr>
        <w:t>研修カリキュラムの見直し</w:t>
      </w:r>
    </w:p>
    <w:p w14:paraId="4EFA24CF" w14:textId="77777777" w:rsidR="00781A3A" w:rsidRPr="00EF6664" w:rsidRDefault="00781A3A" w:rsidP="00B6726A">
      <w:pPr>
        <w:ind w:leftChars="338" w:left="993" w:hangingChars="135" w:hanging="283"/>
        <w:rPr>
          <w:rFonts w:ascii="Meiryo UI" w:eastAsia="Meiryo UI" w:hAnsi="Meiryo UI"/>
          <w:bCs/>
          <w:color w:val="000000" w:themeColor="text1"/>
        </w:rPr>
      </w:pPr>
      <w:r w:rsidRPr="00EF6664">
        <w:rPr>
          <w:rFonts w:ascii="Meiryo UI" w:eastAsia="Meiryo UI" w:hAnsi="Meiryo UI" w:hint="eastAsia"/>
          <w:bCs/>
          <w:color w:val="000000" w:themeColor="text1"/>
        </w:rPr>
        <w:t>〇　初任者研修標準カリキュラムに関して、相談支援の基本的視点の獲得目標に「エンパワメント」の理解、相談支援が「利用者の立場に立って」行われることなどの記載をさらに強調、講義内容について、「セルフケアマネジメントの重要性についての理解」等の記載を追加。</w:t>
      </w:r>
    </w:p>
    <w:p w14:paraId="6D62E639" w14:textId="77777777" w:rsidR="00781A3A" w:rsidRPr="00EF6664" w:rsidRDefault="00781A3A" w:rsidP="00B6726A">
      <w:pPr>
        <w:numPr>
          <w:ilvl w:val="0"/>
          <w:numId w:val="27"/>
        </w:numPr>
        <w:ind w:leftChars="-1" w:left="-2" w:firstLineChars="270" w:firstLine="567"/>
        <w:rPr>
          <w:rFonts w:ascii="Meiryo UI" w:eastAsia="Meiryo UI" w:hAnsi="Meiryo UI"/>
          <w:b/>
          <w:bCs/>
          <w:color w:val="000000" w:themeColor="text1"/>
        </w:rPr>
      </w:pPr>
      <w:r w:rsidRPr="00EF6664">
        <w:rPr>
          <w:rFonts w:ascii="Meiryo UI" w:eastAsia="Meiryo UI" w:hAnsi="Meiryo UI" w:hint="eastAsia"/>
          <w:b/>
          <w:bCs/>
          <w:color w:val="000000" w:themeColor="text1"/>
        </w:rPr>
        <w:t>当事者の受講時の留意点</w:t>
      </w:r>
    </w:p>
    <w:p w14:paraId="06270E6C" w14:textId="7694325A" w:rsidR="00781A3A" w:rsidRPr="00EF6664" w:rsidRDefault="00442E25" w:rsidP="00B6726A">
      <w:pPr>
        <w:numPr>
          <w:ilvl w:val="1"/>
          <w:numId w:val="27"/>
        </w:numPr>
        <w:tabs>
          <w:tab w:val="left" w:pos="993"/>
        </w:tabs>
        <w:ind w:leftChars="-1" w:left="-2" w:firstLineChars="337" w:firstLine="708"/>
        <w:rPr>
          <w:rFonts w:ascii="Meiryo UI" w:eastAsia="Meiryo UI" w:hAnsi="Meiryo UI"/>
          <w:bCs/>
          <w:color w:val="000000" w:themeColor="text1"/>
        </w:rPr>
      </w:pPr>
      <w:r>
        <w:rPr>
          <w:rFonts w:ascii="Meiryo UI" w:eastAsia="Meiryo UI" w:hAnsi="Meiryo UI" w:hint="eastAsia"/>
          <w:bCs/>
          <w:color w:val="000000" w:themeColor="text1"/>
        </w:rPr>
        <w:t>障がい</w:t>
      </w:r>
      <w:r w:rsidR="00781A3A" w:rsidRPr="00EF6664">
        <w:rPr>
          <w:rFonts w:ascii="Meiryo UI" w:eastAsia="Meiryo UI" w:hAnsi="Meiryo UI" w:hint="eastAsia"/>
          <w:bCs/>
          <w:color w:val="000000" w:themeColor="text1"/>
        </w:rPr>
        <w:t>のある受講者等への合理的配慮の実施についてとその具体的例示を記載</w:t>
      </w:r>
    </w:p>
    <w:p w14:paraId="23610680" w14:textId="77777777" w:rsidR="00781A3A" w:rsidRPr="00EF6664" w:rsidRDefault="00781A3A" w:rsidP="00B6726A">
      <w:pPr>
        <w:ind w:firstLineChars="472" w:firstLine="991"/>
        <w:rPr>
          <w:rFonts w:ascii="Meiryo UI" w:eastAsia="Meiryo UI" w:hAnsi="Meiryo UI"/>
          <w:bCs/>
          <w:color w:val="000000" w:themeColor="text1"/>
        </w:rPr>
      </w:pPr>
      <w:r w:rsidRPr="00EF6664">
        <w:rPr>
          <w:rFonts w:ascii="Meiryo UI" w:eastAsia="Meiryo UI" w:hAnsi="Meiryo UI" w:hint="eastAsia"/>
          <w:bCs/>
          <w:color w:val="000000" w:themeColor="text1"/>
        </w:rPr>
        <w:t>・年度を越えた長期履修</w:t>
      </w:r>
    </w:p>
    <w:p w14:paraId="5C4317FE" w14:textId="77777777" w:rsidR="00781A3A" w:rsidRPr="00EF6664" w:rsidRDefault="00781A3A" w:rsidP="00B6726A">
      <w:pPr>
        <w:ind w:firstLineChars="472" w:firstLine="991"/>
        <w:rPr>
          <w:rFonts w:ascii="Meiryo UI" w:eastAsia="Meiryo UI" w:hAnsi="Meiryo UI"/>
          <w:bCs/>
          <w:color w:val="000000" w:themeColor="text1"/>
        </w:rPr>
      </w:pPr>
      <w:r w:rsidRPr="00EF6664">
        <w:rPr>
          <w:rFonts w:ascii="Meiryo UI" w:eastAsia="Meiryo UI" w:hAnsi="Meiryo UI" w:hint="eastAsia"/>
          <w:bCs/>
          <w:color w:val="000000" w:themeColor="text1"/>
        </w:rPr>
        <w:t>・基幹相談支援センター等における演習等の実施</w:t>
      </w:r>
    </w:p>
    <w:p w14:paraId="14FC4DA8" w14:textId="77777777" w:rsidR="00781A3A" w:rsidRPr="00EF6664" w:rsidRDefault="00781A3A" w:rsidP="00B6726A">
      <w:pPr>
        <w:ind w:firstLineChars="472" w:firstLine="991"/>
        <w:rPr>
          <w:rFonts w:ascii="Meiryo UI" w:eastAsia="Meiryo UI" w:hAnsi="Meiryo UI"/>
          <w:bCs/>
          <w:color w:val="000000" w:themeColor="text1"/>
        </w:rPr>
      </w:pPr>
      <w:r w:rsidRPr="00EF6664">
        <w:rPr>
          <w:rFonts w:ascii="Meiryo UI" w:eastAsia="Meiryo UI" w:hAnsi="Meiryo UI" w:hint="eastAsia"/>
          <w:bCs/>
          <w:color w:val="000000" w:themeColor="text1"/>
        </w:rPr>
        <w:t>・事前の研修資料の提供、障害特性に応じた必要な情報保障等を具体的に例示</w:t>
      </w:r>
    </w:p>
    <w:p w14:paraId="2E3BEC77" w14:textId="77777777" w:rsidR="00781A3A" w:rsidRPr="00EF6664" w:rsidRDefault="00781A3A" w:rsidP="00B6726A">
      <w:pPr>
        <w:ind w:firstLineChars="472" w:firstLine="991"/>
        <w:rPr>
          <w:rFonts w:ascii="Meiryo UI" w:eastAsia="Meiryo UI" w:hAnsi="Meiryo UI"/>
          <w:bCs/>
          <w:color w:val="000000" w:themeColor="text1"/>
        </w:rPr>
      </w:pPr>
      <w:r w:rsidRPr="00EF6664">
        <w:rPr>
          <w:rFonts w:ascii="Meiryo UI" w:eastAsia="Meiryo UI" w:hAnsi="Meiryo UI" w:hint="eastAsia"/>
          <w:bCs/>
          <w:color w:val="000000" w:themeColor="text1"/>
        </w:rPr>
        <w:t>（例：点字資料の準備、テキストデータの事前提供）</w:t>
      </w:r>
    </w:p>
    <w:p w14:paraId="4BEB612E" w14:textId="77777777" w:rsidR="00781A3A" w:rsidRPr="00EF6664" w:rsidRDefault="00781A3A" w:rsidP="00B6726A">
      <w:pPr>
        <w:ind w:firstLineChars="472" w:firstLine="991"/>
        <w:rPr>
          <w:rFonts w:ascii="Meiryo UI" w:eastAsia="Meiryo UI" w:hAnsi="Meiryo UI"/>
          <w:bCs/>
          <w:color w:val="000000" w:themeColor="text1"/>
        </w:rPr>
      </w:pPr>
      <w:r w:rsidRPr="00EF6664">
        <w:rPr>
          <w:rFonts w:ascii="Meiryo UI" w:eastAsia="Meiryo UI" w:hAnsi="Meiryo UI" w:hint="eastAsia"/>
          <w:bCs/>
          <w:color w:val="000000" w:themeColor="text1"/>
        </w:rPr>
        <w:t>・合理的配慮の実施状況に関するモニタリングを実施</w:t>
      </w:r>
    </w:p>
    <w:p w14:paraId="1FFBF449" w14:textId="77777777" w:rsidR="00781A3A" w:rsidRPr="00EF6664" w:rsidRDefault="00781A3A" w:rsidP="00B6726A">
      <w:pPr>
        <w:numPr>
          <w:ilvl w:val="0"/>
          <w:numId w:val="27"/>
        </w:numPr>
        <w:ind w:leftChars="-1" w:left="-2" w:firstLineChars="270" w:firstLine="567"/>
        <w:rPr>
          <w:rFonts w:ascii="Meiryo UI" w:eastAsia="Meiryo UI" w:hAnsi="Meiryo UI"/>
          <w:bCs/>
          <w:color w:val="000000" w:themeColor="text1"/>
        </w:rPr>
      </w:pPr>
      <w:r w:rsidRPr="00EF6664">
        <w:rPr>
          <w:rFonts w:ascii="Meiryo UI" w:eastAsia="Meiryo UI" w:hAnsi="Meiryo UI" w:hint="eastAsia"/>
          <w:b/>
          <w:bCs/>
          <w:color w:val="000000" w:themeColor="text1"/>
        </w:rPr>
        <w:t>運用に当たっての考慮事項等</w:t>
      </w:r>
    </w:p>
    <w:p w14:paraId="1FD74E71" w14:textId="77777777" w:rsidR="00781A3A" w:rsidRPr="00EF6664" w:rsidRDefault="00781A3A" w:rsidP="00B6726A">
      <w:pPr>
        <w:numPr>
          <w:ilvl w:val="1"/>
          <w:numId w:val="27"/>
        </w:numPr>
        <w:tabs>
          <w:tab w:val="left" w:pos="993"/>
        </w:tabs>
        <w:ind w:leftChars="-1" w:left="-2" w:firstLineChars="337" w:firstLine="708"/>
        <w:rPr>
          <w:rFonts w:ascii="Meiryo UI" w:eastAsia="Meiryo UI" w:hAnsi="Meiryo UI"/>
          <w:bCs/>
          <w:color w:val="000000" w:themeColor="text1"/>
        </w:rPr>
      </w:pPr>
      <w:r w:rsidRPr="00EF6664">
        <w:rPr>
          <w:rFonts w:ascii="Meiryo UI" w:eastAsia="Meiryo UI" w:hAnsi="Meiryo UI" w:hint="eastAsia"/>
          <w:bCs/>
          <w:color w:val="000000" w:themeColor="text1"/>
        </w:rPr>
        <w:t>各都道府県での格差是正等</w:t>
      </w:r>
    </w:p>
    <w:p w14:paraId="21E90830" w14:textId="77777777" w:rsidR="00781A3A" w:rsidRPr="00EF6664" w:rsidRDefault="00781A3A" w:rsidP="00B6726A">
      <w:pPr>
        <w:ind w:leftChars="472" w:left="1134" w:hangingChars="68" w:hanging="143"/>
        <w:rPr>
          <w:rFonts w:ascii="Meiryo UI" w:eastAsia="Meiryo UI" w:hAnsi="Meiryo UI"/>
          <w:bCs/>
          <w:color w:val="000000" w:themeColor="text1"/>
        </w:rPr>
      </w:pPr>
      <w:r w:rsidRPr="00EF6664">
        <w:rPr>
          <w:rFonts w:ascii="Meiryo UI" w:eastAsia="Meiryo UI" w:hAnsi="Meiryo UI" w:hint="eastAsia"/>
          <w:bCs/>
          <w:color w:val="000000" w:themeColor="text1"/>
        </w:rPr>
        <w:t>・地域間格差を是正するため、必要な講義については共通資料を作成、研修内容の実施状況について確認</w:t>
      </w:r>
    </w:p>
    <w:p w14:paraId="03EBE9B1" w14:textId="77777777" w:rsidR="00781A3A" w:rsidRPr="00EF6664" w:rsidRDefault="00781A3A" w:rsidP="00B6726A">
      <w:pPr>
        <w:ind w:leftChars="472" w:left="1134" w:hangingChars="68" w:hanging="143"/>
        <w:rPr>
          <w:rFonts w:ascii="Meiryo UI" w:eastAsia="Meiryo UI" w:hAnsi="Meiryo UI"/>
          <w:bCs/>
          <w:color w:val="000000" w:themeColor="text1"/>
        </w:rPr>
      </w:pPr>
      <w:r w:rsidRPr="00EF6664">
        <w:rPr>
          <w:rFonts w:ascii="Meiryo UI" w:eastAsia="Meiryo UI" w:hAnsi="Meiryo UI" w:hint="eastAsia"/>
          <w:bCs/>
          <w:color w:val="000000" w:themeColor="text1"/>
        </w:rPr>
        <w:t>・ガイドライン等により必要な講義については障害当事者の参画を促す。</w:t>
      </w:r>
    </w:p>
    <w:p w14:paraId="0C70CD06" w14:textId="77777777" w:rsidR="00781A3A" w:rsidRPr="00EF6664" w:rsidRDefault="00781A3A" w:rsidP="00B6726A">
      <w:pPr>
        <w:numPr>
          <w:ilvl w:val="1"/>
          <w:numId w:val="27"/>
        </w:numPr>
        <w:ind w:leftChars="338" w:left="1134" w:hangingChars="202" w:hanging="424"/>
        <w:rPr>
          <w:rFonts w:ascii="Meiryo UI" w:eastAsia="Meiryo UI" w:hAnsi="Meiryo UI"/>
          <w:bCs/>
          <w:color w:val="000000" w:themeColor="text1"/>
        </w:rPr>
      </w:pPr>
      <w:r w:rsidRPr="00EF6664">
        <w:rPr>
          <w:rFonts w:ascii="Meiryo UI" w:eastAsia="Meiryo UI" w:hAnsi="Meiryo UI" w:hint="eastAsia"/>
          <w:bCs/>
          <w:color w:val="000000" w:themeColor="text1"/>
        </w:rPr>
        <w:t>標準カリキュラム等の改善のための検証、研修資料の開発</w:t>
      </w:r>
    </w:p>
    <w:p w14:paraId="5E76089D" w14:textId="77777777" w:rsidR="00781A3A" w:rsidRPr="00EF6664" w:rsidRDefault="00781A3A" w:rsidP="00B6726A">
      <w:pPr>
        <w:ind w:leftChars="472" w:left="1134" w:hangingChars="68" w:hanging="143"/>
        <w:rPr>
          <w:rFonts w:ascii="Meiryo UI" w:eastAsia="Meiryo UI" w:hAnsi="Meiryo UI"/>
          <w:bCs/>
          <w:color w:val="000000" w:themeColor="text1"/>
        </w:rPr>
      </w:pPr>
      <w:r w:rsidRPr="00EF6664">
        <w:rPr>
          <w:rFonts w:ascii="Meiryo UI" w:eastAsia="Meiryo UI" w:hAnsi="Meiryo UI" w:hint="eastAsia"/>
          <w:bCs/>
          <w:color w:val="000000" w:themeColor="text1"/>
        </w:rPr>
        <w:t>・厚生労働省が実施する指導者養成研修にあたり、障害当事者である相談支援専門員を増員し研修内容等の検討を行う</w:t>
      </w:r>
    </w:p>
    <w:p w14:paraId="71355A08" w14:textId="77777777" w:rsidR="00781A3A" w:rsidRPr="00EF6664" w:rsidRDefault="00781A3A" w:rsidP="00B6726A">
      <w:pPr>
        <w:ind w:leftChars="472" w:left="1134" w:hangingChars="68" w:hanging="143"/>
        <w:rPr>
          <w:rFonts w:ascii="Meiryo UI" w:eastAsia="Meiryo UI" w:hAnsi="Meiryo UI"/>
          <w:bCs/>
          <w:color w:val="000000" w:themeColor="text1"/>
        </w:rPr>
      </w:pPr>
      <w:r w:rsidRPr="00EF6664">
        <w:rPr>
          <w:rFonts w:ascii="Meiryo UI" w:eastAsia="Meiryo UI" w:hAnsi="Meiryo UI" w:hint="eastAsia"/>
          <w:bCs/>
          <w:color w:val="000000" w:themeColor="text1"/>
        </w:rPr>
        <w:t>・標準カリキュラムを展開する都道府県研修の基盤となる共通資料のあり方ついて、都道府県の研修実施状況を踏まえ、必要に応じて継続的に検証</w:t>
      </w:r>
    </w:p>
    <w:p w14:paraId="26CBCD6F" w14:textId="77777777" w:rsidR="00781A3A" w:rsidRPr="00EF6664" w:rsidRDefault="00781A3A" w:rsidP="00781A3A">
      <w:pPr>
        <w:ind w:firstLineChars="100" w:firstLine="210"/>
        <w:rPr>
          <w:rFonts w:ascii="Meiryo UI" w:eastAsia="Meiryo UI" w:hAnsi="Meiryo UI"/>
          <w:bCs/>
          <w:color w:val="000000" w:themeColor="text1"/>
        </w:rPr>
      </w:pPr>
    </w:p>
    <w:p w14:paraId="7394DDC8" w14:textId="77777777" w:rsidR="00781A3A" w:rsidRPr="00EF6664" w:rsidRDefault="00781A3A" w:rsidP="00781A3A">
      <w:pPr>
        <w:ind w:firstLineChars="100" w:firstLine="210"/>
        <w:rPr>
          <w:rFonts w:ascii="Meiryo UI" w:eastAsia="Meiryo UI" w:hAnsi="Meiryo UI"/>
          <w:b/>
          <w:bCs/>
          <w:color w:val="000000" w:themeColor="text1"/>
        </w:rPr>
      </w:pPr>
      <w:r w:rsidRPr="00EF6664">
        <w:rPr>
          <w:rFonts w:ascii="Meiryo UI" w:eastAsia="Meiryo UI" w:hAnsi="Meiryo UI" w:hint="eastAsia"/>
          <w:b/>
          <w:bCs/>
          <w:color w:val="000000" w:themeColor="text1"/>
        </w:rPr>
        <w:t>（７）厚生労働省社会・援護局障害保健福祉部長通知「相談支援従事者主任研修事業の実施について」</w:t>
      </w:r>
    </w:p>
    <w:p w14:paraId="310D4648" w14:textId="66AE069B" w:rsidR="00781A3A" w:rsidRPr="00EF6664" w:rsidRDefault="00B6726A" w:rsidP="00B6726A">
      <w:pPr>
        <w:ind w:leftChars="269" w:left="565" w:firstLineChars="100" w:firstLine="210"/>
        <w:jc w:val="left"/>
        <w:rPr>
          <w:rFonts w:ascii="Meiryo UI" w:eastAsia="Meiryo UI" w:hAnsi="Meiryo UI"/>
          <w:bCs/>
          <w:color w:val="000000" w:themeColor="text1"/>
        </w:rPr>
      </w:pPr>
      <w:r w:rsidRPr="00EF6664">
        <w:rPr>
          <w:rFonts w:ascii="Meiryo UI" w:eastAsia="Meiryo UI" w:hAnsi="Meiryo UI" w:hint="eastAsia"/>
          <w:bCs/>
          <w:color w:val="000000" w:themeColor="text1"/>
        </w:rPr>
        <w:t>平成31年3月28日付の上記通知により、新たに定められた「相談支援従事者主任研修事業実施要綱」が平</w:t>
      </w:r>
      <w:r w:rsidR="00781A3A" w:rsidRPr="00EF6664">
        <w:rPr>
          <w:rFonts w:ascii="Meiryo UI" w:eastAsia="Meiryo UI" w:hAnsi="Meiryo UI" w:hint="eastAsia"/>
          <w:bCs/>
          <w:color w:val="000000" w:themeColor="text1"/>
        </w:rPr>
        <w:t>成31年4月1</w:t>
      </w:r>
      <w:r w:rsidR="00ED16C0" w:rsidRPr="00EF6664">
        <w:rPr>
          <w:rFonts w:ascii="Meiryo UI" w:eastAsia="Meiryo UI" w:hAnsi="Meiryo UI" w:hint="eastAsia"/>
          <w:bCs/>
          <w:color w:val="000000" w:themeColor="text1"/>
        </w:rPr>
        <w:t>日に適用され</w:t>
      </w:r>
      <w:r w:rsidR="00B711C7" w:rsidRPr="00EF6664">
        <w:rPr>
          <w:rFonts w:ascii="Meiryo UI" w:eastAsia="Meiryo UI" w:hAnsi="Meiryo UI" w:hint="eastAsia"/>
          <w:bCs/>
          <w:color w:val="000000" w:themeColor="text1"/>
        </w:rPr>
        <w:t>、「相談支援従事者主任研修」が実施されることになりました。</w:t>
      </w:r>
    </w:p>
    <w:p w14:paraId="3D405973" w14:textId="5483965C" w:rsidR="00211896" w:rsidRPr="00EF6664" w:rsidRDefault="00211896" w:rsidP="00B6726A">
      <w:pPr>
        <w:ind w:leftChars="269" w:left="565" w:firstLineChars="100" w:firstLine="210"/>
        <w:jc w:val="left"/>
        <w:rPr>
          <w:rFonts w:ascii="Meiryo UI" w:eastAsia="Meiryo UI" w:hAnsi="Meiryo UI"/>
          <w:bCs/>
          <w:color w:val="000000" w:themeColor="text1"/>
        </w:rPr>
      </w:pPr>
      <w:r w:rsidRPr="00EF6664">
        <w:rPr>
          <w:rFonts w:ascii="Meiryo UI" w:eastAsia="Meiryo UI" w:hAnsi="Meiryo UI" w:hint="eastAsia"/>
          <w:bCs/>
          <w:color w:val="000000" w:themeColor="text1"/>
        </w:rPr>
        <w:t>※大阪府では、</w:t>
      </w:r>
      <w:r w:rsidR="0038389A" w:rsidRPr="00EF6664">
        <w:rPr>
          <w:rFonts w:ascii="Meiryo UI" w:eastAsia="Meiryo UI" w:hAnsi="Meiryo UI" w:hint="eastAsia"/>
          <w:bCs/>
          <w:color w:val="000000" w:themeColor="text1"/>
        </w:rPr>
        <w:t>令和元年度から</w:t>
      </w:r>
      <w:r w:rsidRPr="00EF6664">
        <w:rPr>
          <w:rFonts w:ascii="Meiryo UI" w:eastAsia="Meiryo UI" w:hAnsi="Meiryo UI" w:hint="eastAsia"/>
          <w:bCs/>
          <w:color w:val="000000" w:themeColor="text1"/>
        </w:rPr>
        <w:t>「主任相談支援専門員養成研修」</w:t>
      </w:r>
      <w:r w:rsidR="0038389A" w:rsidRPr="00EF6664">
        <w:rPr>
          <w:rFonts w:ascii="Meiryo UI" w:eastAsia="Meiryo UI" w:hAnsi="Meiryo UI" w:hint="eastAsia"/>
          <w:bCs/>
          <w:color w:val="000000" w:themeColor="text1"/>
        </w:rPr>
        <w:t>を</w:t>
      </w:r>
      <w:r w:rsidRPr="00EF6664">
        <w:rPr>
          <w:rFonts w:ascii="Meiryo UI" w:eastAsia="Meiryo UI" w:hAnsi="Meiryo UI" w:hint="eastAsia"/>
          <w:bCs/>
          <w:color w:val="000000" w:themeColor="text1"/>
        </w:rPr>
        <w:t>実施してい</w:t>
      </w:r>
      <w:r w:rsidR="002333BB" w:rsidRPr="00EF6664">
        <w:rPr>
          <w:rFonts w:ascii="Meiryo UI" w:eastAsia="Meiryo UI" w:hAnsi="Meiryo UI" w:hint="eastAsia"/>
          <w:bCs/>
          <w:color w:val="000000" w:themeColor="text1"/>
        </w:rPr>
        <w:t>ます</w:t>
      </w:r>
      <w:r w:rsidRPr="00EF6664">
        <w:rPr>
          <w:rFonts w:ascii="Meiryo UI" w:eastAsia="Meiryo UI" w:hAnsi="Meiryo UI" w:hint="eastAsia"/>
          <w:bCs/>
          <w:color w:val="000000" w:themeColor="text1"/>
        </w:rPr>
        <w:t>。</w:t>
      </w:r>
    </w:p>
    <w:p w14:paraId="654DFF1D" w14:textId="77777777" w:rsidR="00781A3A" w:rsidRPr="00EF6664" w:rsidRDefault="00781A3A" w:rsidP="00781A3A">
      <w:pPr>
        <w:ind w:firstLineChars="100" w:firstLine="210"/>
        <w:rPr>
          <w:rFonts w:ascii="Meiryo UI" w:eastAsia="Meiryo UI" w:hAnsi="Meiryo UI"/>
          <w:bCs/>
          <w:color w:val="000000" w:themeColor="text1"/>
        </w:rPr>
      </w:pPr>
    </w:p>
    <w:p w14:paraId="4E54B71B" w14:textId="77777777" w:rsidR="00B6726A" w:rsidRPr="00EF6664" w:rsidRDefault="00B6726A">
      <w:pPr>
        <w:widowControl/>
        <w:jc w:val="left"/>
        <w:rPr>
          <w:rFonts w:ascii="Meiryo UI" w:eastAsia="Meiryo UI" w:hAnsi="Meiryo UI"/>
          <w:b/>
          <w:bCs/>
          <w:color w:val="000000" w:themeColor="text1"/>
        </w:rPr>
      </w:pPr>
      <w:r w:rsidRPr="00EF6664">
        <w:rPr>
          <w:rFonts w:ascii="Meiryo UI" w:eastAsia="Meiryo UI" w:hAnsi="Meiryo UI"/>
          <w:b/>
          <w:bCs/>
          <w:color w:val="000000" w:themeColor="text1"/>
        </w:rPr>
        <w:br w:type="page"/>
      </w:r>
    </w:p>
    <w:p w14:paraId="7C40D5E5" w14:textId="2F9FB6AB" w:rsidR="00781A3A" w:rsidRPr="00EF6664" w:rsidRDefault="00781A3A" w:rsidP="00B711C7">
      <w:pPr>
        <w:ind w:firstLineChars="67" w:firstLine="141"/>
        <w:rPr>
          <w:rFonts w:ascii="Meiryo UI" w:eastAsia="Meiryo UI" w:hAnsi="Meiryo UI"/>
          <w:b/>
          <w:bCs/>
          <w:color w:val="000000" w:themeColor="text1"/>
        </w:rPr>
      </w:pPr>
      <w:r w:rsidRPr="00EF6664">
        <w:rPr>
          <w:rFonts w:ascii="Meiryo UI" w:eastAsia="Meiryo UI" w:hAnsi="Meiryo UI" w:hint="eastAsia"/>
          <w:b/>
          <w:bCs/>
          <w:color w:val="000000" w:themeColor="text1"/>
        </w:rPr>
        <w:lastRenderedPageBreak/>
        <w:t>（８）第94回「社会保障審議会障害者部会」（令和元年6月24日開催）</w:t>
      </w:r>
    </w:p>
    <w:p w14:paraId="2D502DA5" w14:textId="3A172818" w:rsidR="00A7042E" w:rsidRDefault="00781A3A" w:rsidP="00A7042E">
      <w:pPr>
        <w:ind w:leftChars="270" w:left="567" w:firstLineChars="100" w:firstLine="210"/>
        <w:jc w:val="left"/>
        <w:rPr>
          <w:rFonts w:ascii="Meiryo UI" w:eastAsia="Meiryo UI" w:hAnsi="Meiryo UI"/>
          <w:color w:val="000000" w:themeColor="text1"/>
        </w:rPr>
      </w:pPr>
      <w:r w:rsidRPr="00EF6664">
        <w:rPr>
          <w:rFonts w:ascii="Meiryo UI" w:eastAsia="Meiryo UI" w:hAnsi="Meiryo UI" w:hint="eastAsia"/>
          <w:color w:val="000000" w:themeColor="text1"/>
        </w:rPr>
        <w:t>「</w:t>
      </w:r>
      <w:r w:rsidRPr="00EF6664">
        <w:rPr>
          <w:rFonts w:ascii="Meiryo UI" w:eastAsia="Meiryo UI" w:hAnsi="Meiryo UI" w:hint="eastAsia"/>
          <w:bCs/>
          <w:color w:val="000000" w:themeColor="text1"/>
        </w:rPr>
        <w:t>相談支援の質の向上に向けた検討会」（6回～9回の計4回）における検討結果について、社会保障審議会障害者部会に報告。</w:t>
      </w:r>
      <w:r w:rsidRPr="00EF6664">
        <w:rPr>
          <w:rFonts w:ascii="Meiryo UI" w:eastAsia="Meiryo UI" w:hAnsi="Meiryo UI" w:hint="eastAsia"/>
          <w:color w:val="000000" w:themeColor="text1"/>
        </w:rPr>
        <w:t>（会議資料</w:t>
      </w:r>
      <w:r w:rsidR="002B33EE">
        <w:rPr>
          <w:rFonts w:ascii="Meiryo UI" w:eastAsia="Meiryo UI" w:hAnsi="Meiryo UI" w:hint="eastAsia"/>
          <w:color w:val="000000" w:themeColor="text1"/>
        </w:rPr>
        <w:t>「相談支援</w:t>
      </w:r>
      <w:r w:rsidR="00075E7F" w:rsidRPr="00EF6664">
        <w:rPr>
          <w:rFonts w:ascii="Meiryo UI" w:eastAsia="Meiryo UI" w:hAnsi="Meiryo UI" w:hint="eastAsia"/>
          <w:color w:val="000000" w:themeColor="text1"/>
        </w:rPr>
        <w:t>専門員の研修制度の見直しについて」</w:t>
      </w:r>
      <w:r w:rsidRPr="00EF6664">
        <w:rPr>
          <w:rFonts w:ascii="Meiryo UI" w:eastAsia="Meiryo UI" w:hAnsi="Meiryo UI" w:hint="eastAsia"/>
          <w:color w:val="000000" w:themeColor="text1"/>
        </w:rPr>
        <w:t>抜粋）</w:t>
      </w:r>
    </w:p>
    <w:p w14:paraId="2569FF5B" w14:textId="737C56D4" w:rsidR="00A7042E" w:rsidRDefault="006A6C59" w:rsidP="00CB0642">
      <w:pPr>
        <w:jc w:val="center"/>
        <w:rPr>
          <w:rFonts w:ascii="Meiryo UI" w:eastAsia="Meiryo UI" w:hAnsi="Meiryo UI"/>
          <w:color w:val="000000" w:themeColor="text1"/>
        </w:rPr>
      </w:pPr>
      <w:r w:rsidRPr="00A7042E">
        <w:rPr>
          <w:rFonts w:ascii="Meiryo UI" w:eastAsia="Meiryo UI" w:hAnsi="Meiryo UI"/>
          <w:color w:val="000000" w:themeColor="text1"/>
        </w:rPr>
        <w:object w:dxaOrig="12631" w:dyaOrig="8925" w14:anchorId="6DABE160">
          <v:shape id="_x0000_i1108" type="#_x0000_t75" style="width:441pt;height:311.25pt" o:ole="" o:bordertopcolor="yellow pure" o:borderleftcolor="yellow pure" o:borderbottomcolor="yellow pure" o:borderrightcolor="yellow pure">
            <v:imagedata r:id="rId10" o:title=""/>
            <w10:bordertop type="single" width="4"/>
            <w10:borderleft type="single" width="4"/>
            <w10:borderbottom type="single" width="4"/>
            <w10:borderright type="single" width="4"/>
          </v:shape>
          <o:OLEObject Type="Embed" ProgID="AcroExch.Document.DC" ShapeID="_x0000_i1108" DrawAspect="Content" ObjectID="_1663626920" r:id="rId11"/>
        </w:object>
      </w:r>
    </w:p>
    <w:p w14:paraId="6D65A1FF" w14:textId="3FDAD99E" w:rsidR="00075E7F" w:rsidRPr="00EF6664" w:rsidRDefault="00A7042E" w:rsidP="00A7042E">
      <w:pPr>
        <w:rPr>
          <w:rFonts w:ascii="Meiryo UI" w:eastAsia="Meiryo UI" w:hAnsi="Meiryo UI"/>
          <w:b/>
          <w:bCs/>
          <w:color w:val="000000" w:themeColor="text1"/>
          <w:sz w:val="20"/>
        </w:rPr>
      </w:pPr>
      <w:r>
        <w:rPr>
          <w:rFonts w:ascii="Meiryo UI" w:eastAsia="Meiryo UI" w:hAnsi="Meiryo UI"/>
          <w:noProof/>
          <w:color w:val="000000" w:themeColor="text1"/>
        </w:rPr>
        <mc:AlternateContent>
          <mc:Choice Requires="wps">
            <w:drawing>
              <wp:anchor distT="0" distB="0" distL="114300" distR="114300" simplePos="0" relativeHeight="251665408" behindDoc="0" locked="0" layoutInCell="1" allowOverlap="1" wp14:anchorId="479467D3" wp14:editId="3640AB00">
                <wp:simplePos x="0" y="0"/>
                <wp:positionH relativeFrom="column">
                  <wp:posOffset>5647950</wp:posOffset>
                </wp:positionH>
                <wp:positionV relativeFrom="paragraph">
                  <wp:posOffset>2056770</wp:posOffset>
                </wp:positionV>
                <wp:extent cx="181788" cy="158027"/>
                <wp:effectExtent l="0" t="0" r="8890" b="0"/>
                <wp:wrapNone/>
                <wp:docPr id="3" name="正方形/長方形 3"/>
                <wp:cNvGraphicFramePr/>
                <a:graphic xmlns:a="http://schemas.openxmlformats.org/drawingml/2006/main">
                  <a:graphicData uri="http://schemas.microsoft.com/office/word/2010/wordprocessingShape">
                    <wps:wsp>
                      <wps:cNvSpPr/>
                      <wps:spPr>
                        <a:xfrm>
                          <a:off x="0" y="0"/>
                          <a:ext cx="181788" cy="158027"/>
                        </a:xfrm>
                        <a:prstGeom prst="rect">
                          <a:avLst/>
                        </a:prstGeom>
                        <a:solidFill>
                          <a:schemeClr val="bg1"/>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19B99" id="正方形/長方形 3" o:spid="_x0000_s1026" style="position:absolute;left:0;text-align:left;margin-left:444.7pt;margin-top:161.95pt;width:14.3pt;height:12.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" fillcolor="white [3212]" stroked="f" strokeweight=".5pt"/>
            </w:pict>
          </mc:Fallback>
        </mc:AlternateContent>
      </w:r>
      <w:r w:rsidR="00ED16C0" w:rsidRPr="00EF6664">
        <w:rPr>
          <w:rFonts w:ascii="Meiryo UI" w:eastAsia="Meiryo UI" w:hAnsi="Meiryo UI" w:hint="eastAsia"/>
          <w:b/>
          <w:bCs/>
          <w:color w:val="000000" w:themeColor="text1"/>
        </w:rPr>
        <w:t>（９）</w:t>
      </w:r>
      <w:r w:rsidR="00ED16C0" w:rsidRPr="00EF6664">
        <w:rPr>
          <w:rFonts w:ascii="Meiryo UI" w:eastAsia="Meiryo UI" w:hAnsi="Meiryo UI" w:hint="eastAsia"/>
          <w:b/>
          <w:bCs/>
          <w:color w:val="000000" w:themeColor="text1"/>
          <w:sz w:val="20"/>
        </w:rPr>
        <w:t>厚生労働省社会・援護局障害保健福祉部長通知「相談支援従事者研修の実施について」</w:t>
      </w:r>
      <w:r w:rsidR="00075E7F" w:rsidRPr="00EF6664">
        <w:rPr>
          <w:rFonts w:ascii="Meiryo UI" w:eastAsia="Meiryo UI" w:hAnsi="Meiryo UI" w:hint="eastAsia"/>
          <w:b/>
          <w:bCs/>
          <w:color w:val="000000" w:themeColor="text1"/>
          <w:sz w:val="20"/>
        </w:rPr>
        <w:t>の改正について</w:t>
      </w:r>
    </w:p>
    <w:p w14:paraId="589A781C" w14:textId="77777777" w:rsidR="00BF1642" w:rsidRPr="00EF6664" w:rsidRDefault="00075E7F" w:rsidP="00075E7F">
      <w:pPr>
        <w:widowControl/>
        <w:ind w:leftChars="100" w:left="210" w:firstLineChars="100" w:firstLine="210"/>
        <w:jc w:val="left"/>
        <w:rPr>
          <w:rFonts w:ascii="Meiryo UI" w:eastAsia="Meiryo UI" w:hAnsi="Meiryo UI"/>
          <w:bCs/>
          <w:color w:val="000000" w:themeColor="text1"/>
        </w:rPr>
      </w:pPr>
      <w:r w:rsidRPr="00EF6664">
        <w:rPr>
          <w:rFonts w:ascii="Meiryo UI" w:eastAsia="Meiryo UI" w:hAnsi="Meiryo UI" w:hint="eastAsia"/>
          <w:bCs/>
          <w:color w:val="000000" w:themeColor="text1"/>
        </w:rPr>
        <w:t>令和元年９</w:t>
      </w:r>
      <w:r w:rsidR="00ED16C0" w:rsidRPr="00EF6664">
        <w:rPr>
          <w:rFonts w:ascii="Meiryo UI" w:eastAsia="Meiryo UI" w:hAnsi="Meiryo UI" w:hint="eastAsia"/>
          <w:bCs/>
          <w:color w:val="000000" w:themeColor="text1"/>
        </w:rPr>
        <w:t>月</w:t>
      </w:r>
      <w:r w:rsidRPr="00EF6664">
        <w:rPr>
          <w:rFonts w:ascii="Meiryo UI" w:eastAsia="Meiryo UI" w:hAnsi="Meiryo UI" w:hint="eastAsia"/>
          <w:bCs/>
          <w:color w:val="000000" w:themeColor="text1"/>
        </w:rPr>
        <w:t>10</w:t>
      </w:r>
      <w:r w:rsidR="00ED16C0" w:rsidRPr="00EF6664">
        <w:rPr>
          <w:rFonts w:ascii="Meiryo UI" w:eastAsia="Meiryo UI" w:hAnsi="Meiryo UI" w:hint="eastAsia"/>
          <w:bCs/>
          <w:color w:val="000000" w:themeColor="text1"/>
        </w:rPr>
        <w:t>日付の上記通知により、</w:t>
      </w:r>
      <w:r w:rsidRPr="00EF6664">
        <w:rPr>
          <w:rFonts w:ascii="Meiryo UI" w:eastAsia="Meiryo UI" w:hAnsi="Meiryo UI" w:hint="eastAsia"/>
          <w:bCs/>
          <w:color w:val="000000" w:themeColor="text1"/>
        </w:rPr>
        <w:t>初任者研修、現任研修の研修内容が改正されるとともに、障がい</w:t>
      </w:r>
    </w:p>
    <w:p w14:paraId="7C9162CF" w14:textId="5825CB87" w:rsidR="00A7042E" w:rsidRDefault="00075E7F" w:rsidP="006A6C59">
      <w:pPr>
        <w:widowControl/>
        <w:ind w:leftChars="100" w:left="210"/>
        <w:jc w:val="center"/>
        <w:rPr>
          <w:rFonts w:ascii="Meiryo UI" w:eastAsia="Meiryo UI" w:hAnsi="Meiryo UI" w:hint="eastAsia"/>
          <w:bCs/>
          <w:color w:val="000000" w:themeColor="text1"/>
        </w:rPr>
      </w:pPr>
      <w:r w:rsidRPr="00EF6664">
        <w:rPr>
          <w:rFonts w:ascii="Meiryo UI" w:eastAsia="Meiryo UI" w:hAnsi="Meiryo UI" w:hint="eastAsia"/>
          <w:bCs/>
          <w:color w:val="000000" w:themeColor="text1"/>
        </w:rPr>
        <w:t>のある受講者等への配慮内容が具体的に記載されました。（「相談支援専門員</w:t>
      </w:r>
      <w:r w:rsidR="00781A3A" w:rsidRPr="00EF6664">
        <w:rPr>
          <w:rFonts w:ascii="Meiryo UI" w:eastAsia="Meiryo UI" w:hAnsi="Meiryo UI" w:hint="eastAsia"/>
          <w:bCs/>
          <w:color w:val="000000" w:themeColor="text1"/>
        </w:rPr>
        <w:t>研修の告示別表</w:t>
      </w:r>
      <w:r w:rsidRPr="00EF6664">
        <w:rPr>
          <w:rFonts w:ascii="Meiryo UI" w:eastAsia="Meiryo UI" w:hAnsi="Meiryo UI" w:hint="eastAsia"/>
          <w:bCs/>
          <w:color w:val="000000" w:themeColor="text1"/>
        </w:rPr>
        <w:t>」参照）</w:t>
      </w:r>
      <w:r w:rsidR="00CB0642" w:rsidRPr="00A7042E">
        <w:rPr>
          <w:rFonts w:ascii="Meiryo UI" w:eastAsia="Meiryo UI" w:hAnsi="Meiryo UI"/>
          <w:bCs/>
          <w:color w:val="000000" w:themeColor="text1"/>
        </w:rPr>
        <w:object w:dxaOrig="12631" w:dyaOrig="8925" w14:anchorId="1E0D3E19">
          <v:shape id="_x0000_i1177" type="#_x0000_t75" style="width:444pt;height:4in" o:ole="" o:bordertopcolor="yellow pure" o:borderleftcolor="yellow pure" o:borderbottomcolor="yellow pure" o:borderrightcolor="yellow pure">
            <v:imagedata r:id="rId12" o:title=""/>
            <w10:bordertop type="single" width="4"/>
            <w10:borderleft type="single" width="4"/>
            <w10:borderbottom type="single" width="4"/>
            <w10:borderright type="single" width="4"/>
          </v:shape>
          <o:OLEObject Type="Embed" ProgID="AcroExch.Document.DC" ShapeID="_x0000_i1177" DrawAspect="Content" ObjectID="_1663626921" r:id="rId13"/>
        </w:object>
      </w:r>
    </w:p>
    <w:p w14:paraId="0C602D1A" w14:textId="1AA31D7B" w:rsidR="00201A20" w:rsidRDefault="0090126C" w:rsidP="0090126C">
      <w:pPr>
        <w:rPr>
          <w:rFonts w:ascii="Meiryo UI" w:eastAsia="Meiryo UI" w:hAnsi="Meiryo UI"/>
          <w:b/>
          <w:color w:val="000000" w:themeColor="text1"/>
        </w:rPr>
      </w:pPr>
      <w:r w:rsidRPr="00EF6664">
        <w:rPr>
          <w:rFonts w:ascii="Meiryo UI" w:eastAsia="Meiryo UI" w:hAnsi="Meiryo UI" w:hint="eastAsia"/>
          <w:b/>
          <w:color w:val="000000" w:themeColor="text1"/>
        </w:rPr>
        <w:lastRenderedPageBreak/>
        <w:t>【</w:t>
      </w:r>
      <w:r w:rsidR="00201A20" w:rsidRPr="00EF6664">
        <w:rPr>
          <w:rFonts w:ascii="Meiryo UI" w:eastAsia="Meiryo UI" w:hAnsi="Meiryo UI" w:hint="eastAsia"/>
          <w:b/>
          <w:color w:val="000000" w:themeColor="text1"/>
        </w:rPr>
        <w:t>相談支援専門員に係る研修の見直しスケジュール</w:t>
      </w:r>
      <w:r w:rsidRPr="00EF6664">
        <w:rPr>
          <w:rFonts w:ascii="Meiryo UI" w:eastAsia="Meiryo UI" w:hAnsi="Meiryo UI" w:hint="eastAsia"/>
          <w:b/>
          <w:color w:val="000000" w:themeColor="text1"/>
        </w:rPr>
        <w:t>】</w:t>
      </w:r>
    </w:p>
    <w:p w14:paraId="7EAEA8E8" w14:textId="09D33658" w:rsidR="00C04103" w:rsidRDefault="00C04103" w:rsidP="00C04103">
      <w:pPr>
        <w:jc w:val="center"/>
        <w:rPr>
          <w:rFonts w:ascii="Meiryo UI" w:eastAsia="Meiryo UI" w:hAnsi="Meiryo UI" w:hint="eastAsia"/>
          <w:b/>
          <w:color w:val="000000" w:themeColor="text1"/>
        </w:rPr>
      </w:pPr>
      <w:r w:rsidRPr="00C04103">
        <w:rPr>
          <w:rFonts w:ascii="Meiryo UI" w:eastAsia="Meiryo UI" w:hAnsi="Meiryo UI"/>
          <w:b/>
          <w:color w:val="000000" w:themeColor="text1"/>
          <w14:textOutline w14:w="9525" w14:cap="rnd" w14:cmpd="sng" w14:algn="ctr">
            <w14:solidFill>
              <w14:schemeClr w14:val="accent1"/>
            </w14:solidFill>
            <w14:prstDash w14:val="solid"/>
            <w14:bevel/>
          </w14:textOutline>
        </w:rPr>
        <w:object w:dxaOrig="12631" w:dyaOrig="8925" w14:anchorId="3F8C6DA6">
          <v:shape id="_x0000_i1033" type="#_x0000_t75" style="width:452.25pt;height:288.75pt" o:ole="" o:bordertopcolor="yellow pure" o:borderleftcolor="yellow pure" o:borderbottomcolor="yellow pure" o:borderrightcolor="yellow pure">
            <v:imagedata r:id="rId14" o:title=""/>
            <w10:bordertop type="single" width="4"/>
            <w10:borderleft type="single" width="4"/>
            <w10:borderbottom type="single" width="4"/>
            <w10:borderright type="single" width="4"/>
          </v:shape>
          <o:OLEObject Type="Embed" ProgID="AcroExch.Document.DC" ShapeID="_x0000_i1033" DrawAspect="Content" ObjectID="_1663626922" r:id="rId15"/>
        </w:object>
      </w:r>
    </w:p>
    <w:p w14:paraId="1C57CB69" w14:textId="351A0D01" w:rsidR="000C5262" w:rsidRDefault="000C5262" w:rsidP="009404B2">
      <w:pPr>
        <w:pStyle w:val="a3"/>
        <w:numPr>
          <w:ilvl w:val="1"/>
          <w:numId w:val="28"/>
        </w:numPr>
        <w:tabs>
          <w:tab w:val="left" w:pos="709"/>
        </w:tabs>
        <w:ind w:leftChars="0" w:left="709" w:hanging="425"/>
        <w:rPr>
          <w:rFonts w:ascii="Meiryo UI" w:eastAsia="Meiryo UI" w:hAnsi="Meiryo UI"/>
          <w:b/>
          <w:color w:val="000000" w:themeColor="text1"/>
        </w:rPr>
      </w:pPr>
      <w:r w:rsidRPr="00C04103">
        <w:rPr>
          <w:rFonts w:ascii="Meiryo UI" w:eastAsia="Meiryo UI" w:hAnsi="Meiryo UI" w:hint="eastAsia"/>
          <w:color w:val="000000" w:themeColor="text1"/>
        </w:rPr>
        <w:t>令和2年度から実施予定の「相談支援専門員初任者研修」及び「相談支援専門員現任研修」の新カリキュラムの概要及び「主</w:t>
      </w:r>
      <w:r w:rsidR="00BF1642" w:rsidRPr="00C04103">
        <w:rPr>
          <w:rFonts w:ascii="Meiryo UI" w:eastAsia="Meiryo UI" w:hAnsi="Meiryo UI" w:hint="eastAsia"/>
          <w:color w:val="000000" w:themeColor="text1"/>
        </w:rPr>
        <w:t>任相談支援専門員</w:t>
      </w:r>
      <w:r w:rsidRPr="00C04103">
        <w:rPr>
          <w:rFonts w:ascii="Meiryo UI" w:eastAsia="Meiryo UI" w:hAnsi="Meiryo UI" w:hint="eastAsia"/>
          <w:color w:val="000000" w:themeColor="text1"/>
        </w:rPr>
        <w:t>研修」の研修概要については、</w:t>
      </w:r>
      <w:r w:rsidRPr="00C04103">
        <w:rPr>
          <w:rFonts w:ascii="Meiryo UI" w:eastAsia="Meiryo UI" w:hAnsi="Meiryo UI" w:hint="eastAsia"/>
          <w:b/>
          <w:color w:val="000000" w:themeColor="text1"/>
        </w:rPr>
        <w:t>「</w:t>
      </w:r>
      <w:r w:rsidR="00957314" w:rsidRPr="00C04103">
        <w:rPr>
          <w:rFonts w:ascii="Meiryo UI" w:eastAsia="Meiryo UI" w:hAnsi="Meiryo UI" w:hint="eastAsia"/>
          <w:b/>
          <w:color w:val="000000" w:themeColor="text1"/>
        </w:rPr>
        <w:t>第2章</w:t>
      </w:r>
      <w:r w:rsidR="00045A04">
        <w:rPr>
          <w:rFonts w:ascii="Meiryo UI" w:eastAsia="Meiryo UI" w:hAnsi="Meiryo UI" w:hint="eastAsia"/>
          <w:b/>
          <w:color w:val="000000" w:themeColor="text1"/>
        </w:rPr>
        <w:t>３.</w:t>
      </w:r>
      <w:r w:rsidRPr="00C04103">
        <w:rPr>
          <w:rFonts w:ascii="Meiryo UI" w:eastAsia="Meiryo UI" w:hAnsi="Meiryo UI" w:hint="eastAsia"/>
          <w:b/>
          <w:color w:val="000000" w:themeColor="text1"/>
        </w:rPr>
        <w:t>大阪府における相談支援従事者研修について」をご覧ください。</w:t>
      </w:r>
    </w:p>
    <w:p w14:paraId="230CCFCD" w14:textId="5EA2672B" w:rsidR="00CB0642" w:rsidRPr="00CB0642" w:rsidRDefault="006A6C59" w:rsidP="006A6C59">
      <w:pPr>
        <w:tabs>
          <w:tab w:val="left" w:pos="709"/>
        </w:tabs>
        <w:rPr>
          <w:rFonts w:ascii="Meiryo UI" w:eastAsia="Meiryo UI" w:hAnsi="Meiryo UI" w:hint="eastAsia"/>
          <w:b/>
          <w:color w:val="000000" w:themeColor="text1"/>
        </w:rPr>
      </w:pPr>
      <w:bookmarkStart w:id="0" w:name="_GoBack"/>
      <w:r>
        <w:rPr>
          <w:rFonts w:ascii="Meiryo UI" w:eastAsia="Meiryo UI" w:hAnsi="Meiryo UI"/>
          <w:b/>
          <w:noProof/>
          <w:color w:val="000000" w:themeColor="text1"/>
        </w:rPr>
        <w:object w:dxaOrig="225" w:dyaOrig="225" w14:anchorId="5EEE39D4">
          <v:shape id="_x0000_s1027" type="#_x0000_t75" style="position:absolute;left:0;text-align:left;margin-left:-14.25pt;margin-top:22.45pt;width:515.8pt;height:363.85pt;z-index:-251649024;mso-position-horizontal-relative:text;mso-position-vertical-relative:text">
            <v:imagedata r:id="rId16" o:title=""/>
          </v:shape>
          <o:OLEObject Type="Embed" ProgID="AcroExch.Document.DC" ShapeID="_x0000_s1027" DrawAspect="Content" ObjectID="_1663626923" r:id="rId17"/>
        </w:object>
      </w:r>
      <w:bookmarkEnd w:id="0"/>
    </w:p>
    <w:p w14:paraId="715496FC" w14:textId="62D348F2" w:rsidR="00CB0642" w:rsidRDefault="00781A3A" w:rsidP="00045A04">
      <w:pPr>
        <w:widowControl/>
        <w:jc w:val="left"/>
        <w:rPr>
          <w:rFonts w:ascii="Meiryo UI" w:eastAsia="Meiryo UI" w:hAnsi="Meiryo UI"/>
          <w:b/>
          <w:color w:val="000000" w:themeColor="text1"/>
        </w:rPr>
      </w:pPr>
      <w:r w:rsidRPr="00EF6664">
        <w:rPr>
          <w:rFonts w:ascii="Meiryo UI" w:eastAsia="Meiryo UI" w:hAnsi="Meiryo UI" w:hint="eastAsia"/>
          <w:b/>
          <w:color w:val="000000" w:themeColor="text1"/>
        </w:rPr>
        <w:t>【現任研修受講イメージ】</w:t>
      </w:r>
    </w:p>
    <w:p w14:paraId="722E7946" w14:textId="15F42F0E" w:rsidR="00880FEB" w:rsidRPr="00CB0642" w:rsidRDefault="00880FEB" w:rsidP="00045A04">
      <w:pPr>
        <w:widowControl/>
        <w:jc w:val="left"/>
        <w:rPr>
          <w:rFonts w:ascii="Meiryo UI" w:eastAsia="Meiryo UI" w:hAnsi="Meiryo UI" w:hint="eastAsia"/>
          <w:b/>
          <w:color w:val="000000" w:themeColor="text1"/>
        </w:rPr>
      </w:pPr>
    </w:p>
    <w:sectPr w:rsidR="00880FEB" w:rsidRPr="00CB0642" w:rsidSect="00C04103">
      <w:pgSz w:w="11906" w:h="16838" w:code="9"/>
      <w:pgMar w:top="1134" w:right="1134" w:bottom="1134" w:left="1134" w:header="851" w:footer="992" w:gutter="0"/>
      <w:cols w:space="425"/>
      <w:docGrid w:type="line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F9A5E" w14:textId="77777777" w:rsidR="00F729A8" w:rsidRDefault="00F729A8" w:rsidP="00B465CF">
      <w:r>
        <w:separator/>
      </w:r>
    </w:p>
  </w:endnote>
  <w:endnote w:type="continuationSeparator" w:id="0">
    <w:p w14:paraId="17B76208" w14:textId="77777777" w:rsidR="00F729A8" w:rsidRDefault="00F729A8" w:rsidP="00B46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59635" w14:textId="77777777" w:rsidR="00F729A8" w:rsidRDefault="00F729A8" w:rsidP="00B465CF">
      <w:r>
        <w:separator/>
      </w:r>
    </w:p>
  </w:footnote>
  <w:footnote w:type="continuationSeparator" w:id="0">
    <w:p w14:paraId="1B7AED83" w14:textId="77777777" w:rsidR="00F729A8" w:rsidRDefault="00F729A8" w:rsidP="00B46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51820"/>
    <w:multiLevelType w:val="hybridMultilevel"/>
    <w:tmpl w:val="367EFA08"/>
    <w:lvl w:ilvl="0" w:tplc="0A22FADE">
      <w:start w:val="1"/>
      <w:numFmt w:val="decimalFullWidth"/>
      <w:lvlText w:val="（%1）"/>
      <w:lvlJc w:val="left"/>
      <w:pPr>
        <w:ind w:left="720" w:hanging="720"/>
      </w:pPr>
      <w:rPr>
        <w:rFonts w:hint="default"/>
      </w:rPr>
    </w:lvl>
    <w:lvl w:ilvl="1" w:tplc="874003AA">
      <w:start w:val="1"/>
      <w:numFmt w:val="decimalEnclosedCircle"/>
      <w:lvlText w:val="%2"/>
      <w:lvlJc w:val="left"/>
      <w:pPr>
        <w:ind w:left="840" w:hanging="420"/>
      </w:pPr>
      <w:rPr>
        <w:rFonts w:ascii="Meiryo UI" w:eastAsia="Meiryo UI" w:hAnsi="Meiryo UI" w:cstheme="minorBidi"/>
      </w:rPr>
    </w:lvl>
    <w:lvl w:ilvl="2" w:tplc="80D4BDB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DD4CF5"/>
    <w:multiLevelType w:val="hybridMultilevel"/>
    <w:tmpl w:val="2DEC30EA"/>
    <w:lvl w:ilvl="0" w:tplc="4F74796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E964296"/>
    <w:multiLevelType w:val="hybridMultilevel"/>
    <w:tmpl w:val="F78C69B6"/>
    <w:lvl w:ilvl="0" w:tplc="E676DEA4">
      <w:start w:val="1"/>
      <w:numFmt w:val="decimalEnclosedCircle"/>
      <w:lvlText w:val="%1"/>
      <w:lvlJc w:val="left"/>
      <w:pPr>
        <w:ind w:left="777" w:hanging="360"/>
      </w:pPr>
      <w:rPr>
        <w:rFonts w:hint="default"/>
      </w:rPr>
    </w:lvl>
    <w:lvl w:ilvl="1" w:tplc="04090017" w:tentative="1">
      <w:start w:val="1"/>
      <w:numFmt w:val="aiueoFullWidth"/>
      <w:lvlText w:val="(%2)"/>
      <w:lvlJc w:val="left"/>
      <w:pPr>
        <w:ind w:left="1257" w:hanging="420"/>
      </w:pPr>
    </w:lvl>
    <w:lvl w:ilvl="2" w:tplc="04090011" w:tentative="1">
      <w:start w:val="1"/>
      <w:numFmt w:val="decimalEnclosedCircle"/>
      <w:lvlText w:val="%3"/>
      <w:lvlJc w:val="left"/>
      <w:pPr>
        <w:ind w:left="1677" w:hanging="420"/>
      </w:pPr>
    </w:lvl>
    <w:lvl w:ilvl="3" w:tplc="0409000F" w:tentative="1">
      <w:start w:val="1"/>
      <w:numFmt w:val="decimal"/>
      <w:lvlText w:val="%4."/>
      <w:lvlJc w:val="left"/>
      <w:pPr>
        <w:ind w:left="2097" w:hanging="420"/>
      </w:pPr>
    </w:lvl>
    <w:lvl w:ilvl="4" w:tplc="04090017" w:tentative="1">
      <w:start w:val="1"/>
      <w:numFmt w:val="aiueoFullWidth"/>
      <w:lvlText w:val="(%5)"/>
      <w:lvlJc w:val="left"/>
      <w:pPr>
        <w:ind w:left="2517" w:hanging="420"/>
      </w:pPr>
    </w:lvl>
    <w:lvl w:ilvl="5" w:tplc="04090011" w:tentative="1">
      <w:start w:val="1"/>
      <w:numFmt w:val="decimalEnclosedCircle"/>
      <w:lvlText w:val="%6"/>
      <w:lvlJc w:val="left"/>
      <w:pPr>
        <w:ind w:left="2937" w:hanging="420"/>
      </w:pPr>
    </w:lvl>
    <w:lvl w:ilvl="6" w:tplc="0409000F" w:tentative="1">
      <w:start w:val="1"/>
      <w:numFmt w:val="decimal"/>
      <w:lvlText w:val="%7."/>
      <w:lvlJc w:val="left"/>
      <w:pPr>
        <w:ind w:left="3357" w:hanging="420"/>
      </w:pPr>
    </w:lvl>
    <w:lvl w:ilvl="7" w:tplc="04090017" w:tentative="1">
      <w:start w:val="1"/>
      <w:numFmt w:val="aiueoFullWidth"/>
      <w:lvlText w:val="(%8)"/>
      <w:lvlJc w:val="left"/>
      <w:pPr>
        <w:ind w:left="3777" w:hanging="420"/>
      </w:pPr>
    </w:lvl>
    <w:lvl w:ilvl="8" w:tplc="04090011" w:tentative="1">
      <w:start w:val="1"/>
      <w:numFmt w:val="decimalEnclosedCircle"/>
      <w:lvlText w:val="%9"/>
      <w:lvlJc w:val="left"/>
      <w:pPr>
        <w:ind w:left="4197" w:hanging="420"/>
      </w:pPr>
    </w:lvl>
  </w:abstractNum>
  <w:abstractNum w:abstractNumId="3" w15:restartNumberingAfterBreak="0">
    <w:nsid w:val="0F26465C"/>
    <w:multiLevelType w:val="hybridMultilevel"/>
    <w:tmpl w:val="F78EA9A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51765C"/>
    <w:multiLevelType w:val="hybridMultilevel"/>
    <w:tmpl w:val="F96E9AA4"/>
    <w:lvl w:ilvl="0" w:tplc="F3EE7234">
      <w:start w:val="1"/>
      <w:numFmt w:val="decimalFullWidth"/>
      <w:lvlText w:val="第%1章"/>
      <w:lvlJc w:val="left"/>
      <w:pPr>
        <w:ind w:left="765" w:hanging="765"/>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AA5F8B"/>
    <w:multiLevelType w:val="hybridMultilevel"/>
    <w:tmpl w:val="41665BF4"/>
    <w:lvl w:ilvl="0" w:tplc="18FCB94E">
      <w:start w:val="1"/>
      <w:numFmt w:val="decimalFullWidth"/>
      <w:lvlText w:val="（%1）"/>
      <w:lvlJc w:val="left"/>
      <w:pPr>
        <w:ind w:left="930" w:hanging="7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8181421"/>
    <w:multiLevelType w:val="hybridMultilevel"/>
    <w:tmpl w:val="26D63FB8"/>
    <w:lvl w:ilvl="0" w:tplc="9DF666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B09703A"/>
    <w:multiLevelType w:val="hybridMultilevel"/>
    <w:tmpl w:val="3CD89EE4"/>
    <w:lvl w:ilvl="0" w:tplc="DD42CBBA">
      <w:start w:val="3"/>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8" w15:restartNumberingAfterBreak="0">
    <w:nsid w:val="263D39BB"/>
    <w:multiLevelType w:val="hybridMultilevel"/>
    <w:tmpl w:val="B22E0DA0"/>
    <w:lvl w:ilvl="0" w:tplc="855CB704">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8AF7F42"/>
    <w:multiLevelType w:val="hybridMultilevel"/>
    <w:tmpl w:val="07DE4200"/>
    <w:lvl w:ilvl="0" w:tplc="1FB49C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F6311F"/>
    <w:multiLevelType w:val="hybridMultilevel"/>
    <w:tmpl w:val="F4AE5010"/>
    <w:lvl w:ilvl="0" w:tplc="2CE24F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F20176D"/>
    <w:multiLevelType w:val="hybridMultilevel"/>
    <w:tmpl w:val="9B58EEEC"/>
    <w:lvl w:ilvl="0" w:tplc="AD0C168E">
      <w:start w:val="1"/>
      <w:numFmt w:val="decimalFullWidth"/>
      <w:lvlText w:val="（%1）"/>
      <w:lvlJc w:val="left"/>
      <w:pPr>
        <w:ind w:left="1140" w:hanging="720"/>
      </w:pPr>
      <w:rPr>
        <w:rFonts w:hint="default"/>
      </w:rPr>
    </w:lvl>
    <w:lvl w:ilvl="1" w:tplc="9C9C8AF0">
      <w:start w:val="2"/>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33A04EB9"/>
    <w:multiLevelType w:val="hybridMultilevel"/>
    <w:tmpl w:val="75A6F244"/>
    <w:lvl w:ilvl="0" w:tplc="E676DEA4">
      <w:start w:val="1"/>
      <w:numFmt w:val="decimalEnclosedCircle"/>
      <w:lvlText w:val="%1"/>
      <w:lvlJc w:val="left"/>
      <w:pPr>
        <w:ind w:left="777" w:hanging="360"/>
      </w:pPr>
      <w:rPr>
        <w:rFonts w:hint="default"/>
      </w:rPr>
    </w:lvl>
    <w:lvl w:ilvl="1" w:tplc="04090017" w:tentative="1">
      <w:start w:val="1"/>
      <w:numFmt w:val="aiueoFullWidth"/>
      <w:lvlText w:val="(%2)"/>
      <w:lvlJc w:val="left"/>
      <w:pPr>
        <w:ind w:left="1257" w:hanging="420"/>
      </w:pPr>
    </w:lvl>
    <w:lvl w:ilvl="2" w:tplc="04090011" w:tentative="1">
      <w:start w:val="1"/>
      <w:numFmt w:val="decimalEnclosedCircle"/>
      <w:lvlText w:val="%3"/>
      <w:lvlJc w:val="left"/>
      <w:pPr>
        <w:ind w:left="1677" w:hanging="420"/>
      </w:pPr>
    </w:lvl>
    <w:lvl w:ilvl="3" w:tplc="0409000F" w:tentative="1">
      <w:start w:val="1"/>
      <w:numFmt w:val="decimal"/>
      <w:lvlText w:val="%4."/>
      <w:lvlJc w:val="left"/>
      <w:pPr>
        <w:ind w:left="2097" w:hanging="420"/>
      </w:pPr>
    </w:lvl>
    <w:lvl w:ilvl="4" w:tplc="04090017" w:tentative="1">
      <w:start w:val="1"/>
      <w:numFmt w:val="aiueoFullWidth"/>
      <w:lvlText w:val="(%5)"/>
      <w:lvlJc w:val="left"/>
      <w:pPr>
        <w:ind w:left="2517" w:hanging="420"/>
      </w:pPr>
    </w:lvl>
    <w:lvl w:ilvl="5" w:tplc="04090011" w:tentative="1">
      <w:start w:val="1"/>
      <w:numFmt w:val="decimalEnclosedCircle"/>
      <w:lvlText w:val="%6"/>
      <w:lvlJc w:val="left"/>
      <w:pPr>
        <w:ind w:left="2937" w:hanging="420"/>
      </w:pPr>
    </w:lvl>
    <w:lvl w:ilvl="6" w:tplc="0409000F" w:tentative="1">
      <w:start w:val="1"/>
      <w:numFmt w:val="decimal"/>
      <w:lvlText w:val="%7."/>
      <w:lvlJc w:val="left"/>
      <w:pPr>
        <w:ind w:left="3357" w:hanging="420"/>
      </w:pPr>
    </w:lvl>
    <w:lvl w:ilvl="7" w:tplc="04090017" w:tentative="1">
      <w:start w:val="1"/>
      <w:numFmt w:val="aiueoFullWidth"/>
      <w:lvlText w:val="(%8)"/>
      <w:lvlJc w:val="left"/>
      <w:pPr>
        <w:ind w:left="3777" w:hanging="420"/>
      </w:pPr>
    </w:lvl>
    <w:lvl w:ilvl="8" w:tplc="04090011" w:tentative="1">
      <w:start w:val="1"/>
      <w:numFmt w:val="decimalEnclosedCircle"/>
      <w:lvlText w:val="%9"/>
      <w:lvlJc w:val="left"/>
      <w:pPr>
        <w:ind w:left="4197" w:hanging="420"/>
      </w:pPr>
    </w:lvl>
  </w:abstractNum>
  <w:abstractNum w:abstractNumId="13" w15:restartNumberingAfterBreak="0">
    <w:nsid w:val="36D5521B"/>
    <w:multiLevelType w:val="hybridMultilevel"/>
    <w:tmpl w:val="5358A9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C037AD0"/>
    <w:multiLevelType w:val="hybridMultilevel"/>
    <w:tmpl w:val="8BC0DF0E"/>
    <w:lvl w:ilvl="0" w:tplc="27D44048">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5" w15:restartNumberingAfterBreak="0">
    <w:nsid w:val="41D8499A"/>
    <w:multiLevelType w:val="hybridMultilevel"/>
    <w:tmpl w:val="6ECCE5EE"/>
    <w:lvl w:ilvl="0" w:tplc="1718667E">
      <w:start w:val="1"/>
      <w:numFmt w:val="decimalEnclosedCircle"/>
      <w:lvlText w:val="%1"/>
      <w:lvlJc w:val="left"/>
      <w:pPr>
        <w:ind w:left="570" w:hanging="360"/>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439D2882"/>
    <w:multiLevelType w:val="hybridMultilevel"/>
    <w:tmpl w:val="0E76301A"/>
    <w:lvl w:ilvl="0" w:tplc="C6D44CC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7" w15:restartNumberingAfterBreak="0">
    <w:nsid w:val="47304ABC"/>
    <w:multiLevelType w:val="hybridMultilevel"/>
    <w:tmpl w:val="9BEE71CE"/>
    <w:lvl w:ilvl="0" w:tplc="465E0C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E415346"/>
    <w:multiLevelType w:val="hybridMultilevel"/>
    <w:tmpl w:val="BE10E81E"/>
    <w:lvl w:ilvl="0" w:tplc="04090001">
      <w:start w:val="1"/>
      <w:numFmt w:val="bullet"/>
      <w:lvlText w:val=""/>
      <w:lvlJc w:val="left"/>
      <w:pPr>
        <w:ind w:left="3398" w:hanging="420"/>
      </w:pPr>
      <w:rPr>
        <w:rFonts w:ascii="Wingdings" w:hAnsi="Wingdings" w:hint="default"/>
      </w:rPr>
    </w:lvl>
    <w:lvl w:ilvl="1" w:tplc="0409000B" w:tentative="1">
      <w:start w:val="1"/>
      <w:numFmt w:val="bullet"/>
      <w:lvlText w:val=""/>
      <w:lvlJc w:val="left"/>
      <w:pPr>
        <w:ind w:left="3818" w:hanging="420"/>
      </w:pPr>
      <w:rPr>
        <w:rFonts w:ascii="Wingdings" w:hAnsi="Wingdings" w:hint="default"/>
      </w:rPr>
    </w:lvl>
    <w:lvl w:ilvl="2" w:tplc="0409000D" w:tentative="1">
      <w:start w:val="1"/>
      <w:numFmt w:val="bullet"/>
      <w:lvlText w:val=""/>
      <w:lvlJc w:val="left"/>
      <w:pPr>
        <w:ind w:left="4238" w:hanging="420"/>
      </w:pPr>
      <w:rPr>
        <w:rFonts w:ascii="Wingdings" w:hAnsi="Wingdings" w:hint="default"/>
      </w:rPr>
    </w:lvl>
    <w:lvl w:ilvl="3" w:tplc="04090001" w:tentative="1">
      <w:start w:val="1"/>
      <w:numFmt w:val="bullet"/>
      <w:lvlText w:val=""/>
      <w:lvlJc w:val="left"/>
      <w:pPr>
        <w:ind w:left="4658" w:hanging="420"/>
      </w:pPr>
      <w:rPr>
        <w:rFonts w:ascii="Wingdings" w:hAnsi="Wingdings" w:hint="default"/>
      </w:rPr>
    </w:lvl>
    <w:lvl w:ilvl="4" w:tplc="0409000B" w:tentative="1">
      <w:start w:val="1"/>
      <w:numFmt w:val="bullet"/>
      <w:lvlText w:val=""/>
      <w:lvlJc w:val="left"/>
      <w:pPr>
        <w:ind w:left="5078" w:hanging="420"/>
      </w:pPr>
      <w:rPr>
        <w:rFonts w:ascii="Wingdings" w:hAnsi="Wingdings" w:hint="default"/>
      </w:rPr>
    </w:lvl>
    <w:lvl w:ilvl="5" w:tplc="0409000D" w:tentative="1">
      <w:start w:val="1"/>
      <w:numFmt w:val="bullet"/>
      <w:lvlText w:val=""/>
      <w:lvlJc w:val="left"/>
      <w:pPr>
        <w:ind w:left="5498" w:hanging="420"/>
      </w:pPr>
      <w:rPr>
        <w:rFonts w:ascii="Wingdings" w:hAnsi="Wingdings" w:hint="default"/>
      </w:rPr>
    </w:lvl>
    <w:lvl w:ilvl="6" w:tplc="04090001" w:tentative="1">
      <w:start w:val="1"/>
      <w:numFmt w:val="bullet"/>
      <w:lvlText w:val=""/>
      <w:lvlJc w:val="left"/>
      <w:pPr>
        <w:ind w:left="5918" w:hanging="420"/>
      </w:pPr>
      <w:rPr>
        <w:rFonts w:ascii="Wingdings" w:hAnsi="Wingdings" w:hint="default"/>
      </w:rPr>
    </w:lvl>
    <w:lvl w:ilvl="7" w:tplc="0409000B" w:tentative="1">
      <w:start w:val="1"/>
      <w:numFmt w:val="bullet"/>
      <w:lvlText w:val=""/>
      <w:lvlJc w:val="left"/>
      <w:pPr>
        <w:ind w:left="6338" w:hanging="420"/>
      </w:pPr>
      <w:rPr>
        <w:rFonts w:ascii="Wingdings" w:hAnsi="Wingdings" w:hint="default"/>
      </w:rPr>
    </w:lvl>
    <w:lvl w:ilvl="8" w:tplc="0409000D" w:tentative="1">
      <w:start w:val="1"/>
      <w:numFmt w:val="bullet"/>
      <w:lvlText w:val=""/>
      <w:lvlJc w:val="left"/>
      <w:pPr>
        <w:ind w:left="6758" w:hanging="420"/>
      </w:pPr>
      <w:rPr>
        <w:rFonts w:ascii="Wingdings" w:hAnsi="Wingdings" w:hint="default"/>
      </w:rPr>
    </w:lvl>
  </w:abstractNum>
  <w:abstractNum w:abstractNumId="19" w15:restartNumberingAfterBreak="0">
    <w:nsid w:val="509A68E4"/>
    <w:multiLevelType w:val="hybridMultilevel"/>
    <w:tmpl w:val="3238FAB8"/>
    <w:lvl w:ilvl="0" w:tplc="034CD348">
      <w:start w:val="2"/>
      <w:numFmt w:val="bullet"/>
      <w:lvlText w:val="・"/>
      <w:lvlJc w:val="left"/>
      <w:pPr>
        <w:ind w:left="495" w:hanging="360"/>
      </w:pPr>
      <w:rPr>
        <w:rFonts w:ascii="Meiryo UI" w:eastAsia="Meiryo UI" w:hAnsi="Meiryo UI" w:cstheme="minorBidi"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20" w15:restartNumberingAfterBreak="0">
    <w:nsid w:val="5B3C51A6"/>
    <w:multiLevelType w:val="hybridMultilevel"/>
    <w:tmpl w:val="819E0160"/>
    <w:lvl w:ilvl="0" w:tplc="154C77C6">
      <w:start w:val="1"/>
      <w:numFmt w:val="decimalFullWidth"/>
      <w:lvlText w:val="第%1章"/>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B6C0E1D"/>
    <w:multiLevelType w:val="hybridMultilevel"/>
    <w:tmpl w:val="52EA33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F243271"/>
    <w:multiLevelType w:val="hybridMultilevel"/>
    <w:tmpl w:val="C248F78A"/>
    <w:lvl w:ilvl="0" w:tplc="69C88666">
      <w:start w:val="2"/>
      <w:numFmt w:val="decimalFullWidth"/>
      <w:lvlText w:val="%1．"/>
      <w:lvlJc w:val="left"/>
      <w:pPr>
        <w:ind w:left="930" w:hanging="720"/>
      </w:pPr>
      <w:rPr>
        <w:rFonts w:hint="default"/>
      </w:rPr>
    </w:lvl>
    <w:lvl w:ilvl="1" w:tplc="0840E0A8">
      <w:start w:val="1"/>
      <w:numFmt w:val="decimalEnclosedCircle"/>
      <w:lvlText w:val="%2"/>
      <w:lvlJc w:val="left"/>
      <w:pPr>
        <w:ind w:left="990" w:hanging="360"/>
      </w:pPr>
      <w:rPr>
        <w:rFonts w:ascii="Meiryo UI" w:eastAsia="Meiryo UI" w:hAnsi="Meiryo UI" w:cstheme="minorBidi"/>
        <w:b/>
        <w:color w:val="auto"/>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60FB4037"/>
    <w:multiLevelType w:val="hybridMultilevel"/>
    <w:tmpl w:val="7C9A9372"/>
    <w:lvl w:ilvl="0" w:tplc="ABCAE986">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4" w15:restartNumberingAfterBreak="0">
    <w:nsid w:val="638A6D01"/>
    <w:multiLevelType w:val="hybridMultilevel"/>
    <w:tmpl w:val="E75E96AA"/>
    <w:lvl w:ilvl="0" w:tplc="F2986BB8">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5" w15:restartNumberingAfterBreak="0">
    <w:nsid w:val="69081D86"/>
    <w:multiLevelType w:val="hybridMultilevel"/>
    <w:tmpl w:val="219CC748"/>
    <w:lvl w:ilvl="0" w:tplc="04090001">
      <w:start w:val="1"/>
      <w:numFmt w:val="bullet"/>
      <w:lvlText w:val=""/>
      <w:lvlJc w:val="left"/>
      <w:pPr>
        <w:ind w:left="630" w:hanging="420"/>
      </w:pPr>
      <w:rPr>
        <w:rFonts w:ascii="Wingdings" w:hAnsi="Wingdings" w:hint="default"/>
      </w:rPr>
    </w:lvl>
    <w:lvl w:ilvl="1" w:tplc="B176A152">
      <w:start w:val="1"/>
      <w:numFmt w:val="bullet"/>
      <w:lvlText w:val="※"/>
      <w:lvlJc w:val="left"/>
      <w:pPr>
        <w:ind w:left="990" w:hanging="360"/>
      </w:pPr>
      <w:rPr>
        <w:rFonts w:ascii="Meiryo UI" w:eastAsia="Meiryo UI" w:hAnsi="Meiryo UI"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6A173DC0"/>
    <w:multiLevelType w:val="hybridMultilevel"/>
    <w:tmpl w:val="78946854"/>
    <w:lvl w:ilvl="0" w:tplc="9CEC9EF4">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7" w15:restartNumberingAfterBreak="0">
    <w:nsid w:val="6B200547"/>
    <w:multiLevelType w:val="hybridMultilevel"/>
    <w:tmpl w:val="603E939E"/>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28" w15:restartNumberingAfterBreak="0">
    <w:nsid w:val="6BE03704"/>
    <w:multiLevelType w:val="hybridMultilevel"/>
    <w:tmpl w:val="A940836E"/>
    <w:lvl w:ilvl="0" w:tplc="71926FA6">
      <w:start w:val="4"/>
      <w:numFmt w:val="decimalFullWidth"/>
      <w:lvlText w:val="（%1）"/>
      <w:lvlJc w:val="left"/>
      <w:pPr>
        <w:ind w:left="861" w:hanging="720"/>
      </w:pPr>
      <w:rPr>
        <w:rFonts w:hint="default"/>
      </w:rPr>
    </w:lvl>
    <w:lvl w:ilvl="1" w:tplc="04090017">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9" w15:restartNumberingAfterBreak="0">
    <w:nsid w:val="6CC3448B"/>
    <w:multiLevelType w:val="hybridMultilevel"/>
    <w:tmpl w:val="778CD750"/>
    <w:lvl w:ilvl="0" w:tplc="A74A70F8">
      <w:start w:val="4"/>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0" w15:restartNumberingAfterBreak="0">
    <w:nsid w:val="6DC15607"/>
    <w:multiLevelType w:val="hybridMultilevel"/>
    <w:tmpl w:val="729E889C"/>
    <w:lvl w:ilvl="0" w:tplc="04090001">
      <w:start w:val="1"/>
      <w:numFmt w:val="bullet"/>
      <w:lvlText w:val=""/>
      <w:lvlJc w:val="left"/>
      <w:pPr>
        <w:ind w:left="844" w:hanging="420"/>
      </w:pPr>
      <w:rPr>
        <w:rFonts w:ascii="Wingdings" w:hAnsi="Wingdings" w:hint="default"/>
      </w:rPr>
    </w:lvl>
    <w:lvl w:ilvl="1" w:tplc="678A88CE">
      <w:start w:val="6"/>
      <w:numFmt w:val="bullet"/>
      <w:lvlText w:val="○"/>
      <w:lvlJc w:val="left"/>
      <w:pPr>
        <w:ind w:left="1204" w:hanging="360"/>
      </w:pPr>
      <w:rPr>
        <w:rFonts w:ascii="Meiryo UI" w:eastAsia="Meiryo UI" w:hAnsi="Meiryo UI" w:cstheme="minorBidi" w:hint="eastAsia"/>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1" w15:restartNumberingAfterBreak="0">
    <w:nsid w:val="71A64629"/>
    <w:multiLevelType w:val="hybridMultilevel"/>
    <w:tmpl w:val="85F816E6"/>
    <w:lvl w:ilvl="0" w:tplc="187A4CA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78BC16D9"/>
    <w:multiLevelType w:val="hybridMultilevel"/>
    <w:tmpl w:val="D68C6930"/>
    <w:lvl w:ilvl="0" w:tplc="0F84916A">
      <w:start w:val="1"/>
      <w:numFmt w:val="decimalFullWidth"/>
      <w:lvlText w:val="（%1）"/>
      <w:lvlJc w:val="left"/>
      <w:pPr>
        <w:ind w:left="930" w:hanging="720"/>
      </w:pPr>
      <w:rPr>
        <w:rFonts w:hint="default"/>
      </w:rPr>
    </w:lvl>
    <w:lvl w:ilvl="1" w:tplc="C2E2D69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79D64EE6"/>
    <w:multiLevelType w:val="hybridMultilevel"/>
    <w:tmpl w:val="DB4CA0CE"/>
    <w:lvl w:ilvl="0" w:tplc="26A85DF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7BD0257A"/>
    <w:multiLevelType w:val="hybridMultilevel"/>
    <w:tmpl w:val="02280D8C"/>
    <w:lvl w:ilvl="0" w:tplc="FD54486C">
      <w:start w:val="1"/>
      <w:numFmt w:val="decimalFullWidth"/>
      <w:lvlText w:val="（%1）"/>
      <w:lvlJc w:val="left"/>
      <w:pPr>
        <w:ind w:left="861" w:hanging="720"/>
      </w:pPr>
      <w:rPr>
        <w:rFonts w:hint="default"/>
        <w:lang w:val="en-US"/>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5" w15:restartNumberingAfterBreak="0">
    <w:nsid w:val="7C343CE2"/>
    <w:multiLevelType w:val="hybridMultilevel"/>
    <w:tmpl w:val="A9EC327E"/>
    <w:lvl w:ilvl="0" w:tplc="06C04702">
      <w:start w:val="1"/>
      <w:numFmt w:val="decimalFullWidth"/>
      <w:lvlText w:val="（%1）"/>
      <w:lvlJc w:val="left"/>
      <w:pPr>
        <w:ind w:left="861" w:hanging="720"/>
      </w:pPr>
      <w:rPr>
        <w:rFonts w:hint="default"/>
      </w:rPr>
    </w:lvl>
    <w:lvl w:ilvl="1" w:tplc="04090017">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6" w15:restartNumberingAfterBreak="0">
    <w:nsid w:val="7DCF54CD"/>
    <w:multiLevelType w:val="hybridMultilevel"/>
    <w:tmpl w:val="59BCEFDA"/>
    <w:lvl w:ilvl="0" w:tplc="18FCB94E">
      <w:start w:val="1"/>
      <w:numFmt w:val="decimalFullWidth"/>
      <w:lvlText w:val="（%1）"/>
      <w:lvlJc w:val="left"/>
      <w:pPr>
        <w:ind w:left="720" w:hanging="7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9"/>
  </w:num>
  <w:num w:numId="2">
    <w:abstractNumId w:val="5"/>
  </w:num>
  <w:num w:numId="3">
    <w:abstractNumId w:val="36"/>
  </w:num>
  <w:num w:numId="4">
    <w:abstractNumId w:val="34"/>
  </w:num>
  <w:num w:numId="5">
    <w:abstractNumId w:val="16"/>
  </w:num>
  <w:num w:numId="6">
    <w:abstractNumId w:val="32"/>
  </w:num>
  <w:num w:numId="7">
    <w:abstractNumId w:val="12"/>
  </w:num>
  <w:num w:numId="8">
    <w:abstractNumId w:val="35"/>
  </w:num>
  <w:num w:numId="9">
    <w:abstractNumId w:val="17"/>
  </w:num>
  <w:num w:numId="10">
    <w:abstractNumId w:val="9"/>
  </w:num>
  <w:num w:numId="11">
    <w:abstractNumId w:val="2"/>
  </w:num>
  <w:num w:numId="12">
    <w:abstractNumId w:val="24"/>
  </w:num>
  <w:num w:numId="13">
    <w:abstractNumId w:val="28"/>
  </w:num>
  <w:num w:numId="14">
    <w:abstractNumId w:val="0"/>
  </w:num>
  <w:num w:numId="15">
    <w:abstractNumId w:val="7"/>
  </w:num>
  <w:num w:numId="16">
    <w:abstractNumId w:val="29"/>
  </w:num>
  <w:num w:numId="17">
    <w:abstractNumId w:val="31"/>
  </w:num>
  <w:num w:numId="18">
    <w:abstractNumId w:val="11"/>
  </w:num>
  <w:num w:numId="19">
    <w:abstractNumId w:val="23"/>
  </w:num>
  <w:num w:numId="20">
    <w:abstractNumId w:val="4"/>
  </w:num>
  <w:num w:numId="21">
    <w:abstractNumId w:val="22"/>
  </w:num>
  <w:num w:numId="22">
    <w:abstractNumId w:val="20"/>
  </w:num>
  <w:num w:numId="23">
    <w:abstractNumId w:val="3"/>
  </w:num>
  <w:num w:numId="24">
    <w:abstractNumId w:val="21"/>
  </w:num>
  <w:num w:numId="25">
    <w:abstractNumId w:val="18"/>
  </w:num>
  <w:num w:numId="26">
    <w:abstractNumId w:val="27"/>
  </w:num>
  <w:num w:numId="27">
    <w:abstractNumId w:val="30"/>
  </w:num>
  <w:num w:numId="28">
    <w:abstractNumId w:val="25"/>
  </w:num>
  <w:num w:numId="29">
    <w:abstractNumId w:val="13"/>
  </w:num>
  <w:num w:numId="30">
    <w:abstractNumId w:val="26"/>
  </w:num>
  <w:num w:numId="31">
    <w:abstractNumId w:val="1"/>
  </w:num>
  <w:num w:numId="32">
    <w:abstractNumId w:val="8"/>
  </w:num>
  <w:num w:numId="33">
    <w:abstractNumId w:val="10"/>
  </w:num>
  <w:num w:numId="34">
    <w:abstractNumId w:val="14"/>
  </w:num>
  <w:num w:numId="35">
    <w:abstractNumId w:val="15"/>
  </w:num>
  <w:num w:numId="36">
    <w:abstractNumId w:val="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82"/>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20D"/>
    <w:rsid w:val="000018E7"/>
    <w:rsid w:val="00006FAF"/>
    <w:rsid w:val="00012E59"/>
    <w:rsid w:val="00015A7D"/>
    <w:rsid w:val="000179E5"/>
    <w:rsid w:val="0002625B"/>
    <w:rsid w:val="00031921"/>
    <w:rsid w:val="00045A04"/>
    <w:rsid w:val="000511AC"/>
    <w:rsid w:val="000512A2"/>
    <w:rsid w:val="000546B1"/>
    <w:rsid w:val="000547A8"/>
    <w:rsid w:val="0007062F"/>
    <w:rsid w:val="000758D2"/>
    <w:rsid w:val="00075E7F"/>
    <w:rsid w:val="0008126F"/>
    <w:rsid w:val="000911EB"/>
    <w:rsid w:val="0009420E"/>
    <w:rsid w:val="000A06C6"/>
    <w:rsid w:val="000A626D"/>
    <w:rsid w:val="000B5DAD"/>
    <w:rsid w:val="000C2BC4"/>
    <w:rsid w:val="000C2CC6"/>
    <w:rsid w:val="000C407F"/>
    <w:rsid w:val="000C5262"/>
    <w:rsid w:val="000C5E9C"/>
    <w:rsid w:val="000D14E2"/>
    <w:rsid w:val="000D7148"/>
    <w:rsid w:val="000E0F82"/>
    <w:rsid w:val="000E20B5"/>
    <w:rsid w:val="000E52B7"/>
    <w:rsid w:val="000E5AAB"/>
    <w:rsid w:val="000E6DB7"/>
    <w:rsid w:val="000F750E"/>
    <w:rsid w:val="001046CE"/>
    <w:rsid w:val="00113DCC"/>
    <w:rsid w:val="001153E9"/>
    <w:rsid w:val="00116EDD"/>
    <w:rsid w:val="001176A9"/>
    <w:rsid w:val="0012161A"/>
    <w:rsid w:val="00125063"/>
    <w:rsid w:val="00130317"/>
    <w:rsid w:val="0014733A"/>
    <w:rsid w:val="001507C7"/>
    <w:rsid w:val="001517E0"/>
    <w:rsid w:val="00157BC9"/>
    <w:rsid w:val="00171B8D"/>
    <w:rsid w:val="00196352"/>
    <w:rsid w:val="0019654F"/>
    <w:rsid w:val="001A32BB"/>
    <w:rsid w:val="001B021F"/>
    <w:rsid w:val="001C1D73"/>
    <w:rsid w:val="001C7A80"/>
    <w:rsid w:val="001F2A1B"/>
    <w:rsid w:val="00201A20"/>
    <w:rsid w:val="00211896"/>
    <w:rsid w:val="002218AA"/>
    <w:rsid w:val="002224A5"/>
    <w:rsid w:val="002264E6"/>
    <w:rsid w:val="00226583"/>
    <w:rsid w:val="00231AFF"/>
    <w:rsid w:val="002333BB"/>
    <w:rsid w:val="00247C65"/>
    <w:rsid w:val="00260340"/>
    <w:rsid w:val="00270DF7"/>
    <w:rsid w:val="00272AE1"/>
    <w:rsid w:val="00281338"/>
    <w:rsid w:val="00290A45"/>
    <w:rsid w:val="00292ACA"/>
    <w:rsid w:val="002A45C3"/>
    <w:rsid w:val="002A51CF"/>
    <w:rsid w:val="002B33EE"/>
    <w:rsid w:val="002B5EA3"/>
    <w:rsid w:val="002C3197"/>
    <w:rsid w:val="002C4A2C"/>
    <w:rsid w:val="002D4A27"/>
    <w:rsid w:val="002E14EC"/>
    <w:rsid w:val="002E5CBC"/>
    <w:rsid w:val="002E644D"/>
    <w:rsid w:val="002F17D2"/>
    <w:rsid w:val="002F3ED5"/>
    <w:rsid w:val="00305A6A"/>
    <w:rsid w:val="00314133"/>
    <w:rsid w:val="00321506"/>
    <w:rsid w:val="003240DE"/>
    <w:rsid w:val="003253C6"/>
    <w:rsid w:val="003337BE"/>
    <w:rsid w:val="0034727A"/>
    <w:rsid w:val="003501CE"/>
    <w:rsid w:val="00360BA5"/>
    <w:rsid w:val="00364982"/>
    <w:rsid w:val="0037056B"/>
    <w:rsid w:val="00370823"/>
    <w:rsid w:val="00370A3C"/>
    <w:rsid w:val="003742DA"/>
    <w:rsid w:val="00380DF5"/>
    <w:rsid w:val="0038389A"/>
    <w:rsid w:val="0038579F"/>
    <w:rsid w:val="003B7CF6"/>
    <w:rsid w:val="003D4EE8"/>
    <w:rsid w:val="003E611E"/>
    <w:rsid w:val="003F1525"/>
    <w:rsid w:val="003F24BD"/>
    <w:rsid w:val="00404373"/>
    <w:rsid w:val="004206A3"/>
    <w:rsid w:val="0042259D"/>
    <w:rsid w:val="004353B7"/>
    <w:rsid w:val="00442E25"/>
    <w:rsid w:val="00447B18"/>
    <w:rsid w:val="004518D5"/>
    <w:rsid w:val="004550A7"/>
    <w:rsid w:val="00457214"/>
    <w:rsid w:val="00461FD7"/>
    <w:rsid w:val="00471B25"/>
    <w:rsid w:val="00473508"/>
    <w:rsid w:val="004762D3"/>
    <w:rsid w:val="004807A5"/>
    <w:rsid w:val="00483754"/>
    <w:rsid w:val="004A204A"/>
    <w:rsid w:val="004A4D8F"/>
    <w:rsid w:val="004C70A8"/>
    <w:rsid w:val="004D5AE9"/>
    <w:rsid w:val="004E2D73"/>
    <w:rsid w:val="004E7029"/>
    <w:rsid w:val="004F20CF"/>
    <w:rsid w:val="004F5007"/>
    <w:rsid w:val="00500DD0"/>
    <w:rsid w:val="0050498A"/>
    <w:rsid w:val="00511408"/>
    <w:rsid w:val="0051235C"/>
    <w:rsid w:val="00513083"/>
    <w:rsid w:val="005131BD"/>
    <w:rsid w:val="005208D4"/>
    <w:rsid w:val="00525EBF"/>
    <w:rsid w:val="00525FDB"/>
    <w:rsid w:val="00545134"/>
    <w:rsid w:val="00545A02"/>
    <w:rsid w:val="00556D4E"/>
    <w:rsid w:val="00560911"/>
    <w:rsid w:val="0056353D"/>
    <w:rsid w:val="00572D37"/>
    <w:rsid w:val="00593347"/>
    <w:rsid w:val="005977D2"/>
    <w:rsid w:val="005A13B1"/>
    <w:rsid w:val="005A57DA"/>
    <w:rsid w:val="005A7C0C"/>
    <w:rsid w:val="005B0D42"/>
    <w:rsid w:val="005C609B"/>
    <w:rsid w:val="005D32C6"/>
    <w:rsid w:val="005E288E"/>
    <w:rsid w:val="005F0E85"/>
    <w:rsid w:val="0061018A"/>
    <w:rsid w:val="00627480"/>
    <w:rsid w:val="006537A7"/>
    <w:rsid w:val="00666690"/>
    <w:rsid w:val="00671297"/>
    <w:rsid w:val="00676DEE"/>
    <w:rsid w:val="00680F4F"/>
    <w:rsid w:val="0068192E"/>
    <w:rsid w:val="006922FF"/>
    <w:rsid w:val="00693DB3"/>
    <w:rsid w:val="006A6C59"/>
    <w:rsid w:val="006A7594"/>
    <w:rsid w:val="006C77D5"/>
    <w:rsid w:val="006C7CE8"/>
    <w:rsid w:val="006D1EFA"/>
    <w:rsid w:val="006D2436"/>
    <w:rsid w:val="006D3309"/>
    <w:rsid w:val="006D4430"/>
    <w:rsid w:val="006F08FE"/>
    <w:rsid w:val="006F47B7"/>
    <w:rsid w:val="006F4F17"/>
    <w:rsid w:val="006F6008"/>
    <w:rsid w:val="0071322B"/>
    <w:rsid w:val="00720967"/>
    <w:rsid w:val="0072343E"/>
    <w:rsid w:val="007414DC"/>
    <w:rsid w:val="00766227"/>
    <w:rsid w:val="00767D98"/>
    <w:rsid w:val="00774821"/>
    <w:rsid w:val="00781A3A"/>
    <w:rsid w:val="00787AFE"/>
    <w:rsid w:val="007B10E1"/>
    <w:rsid w:val="007B1F71"/>
    <w:rsid w:val="007B69C8"/>
    <w:rsid w:val="007C5F56"/>
    <w:rsid w:val="007E19C5"/>
    <w:rsid w:val="007E4F16"/>
    <w:rsid w:val="007F1FA9"/>
    <w:rsid w:val="007F40AE"/>
    <w:rsid w:val="007F6722"/>
    <w:rsid w:val="0080559D"/>
    <w:rsid w:val="00806A56"/>
    <w:rsid w:val="0081721A"/>
    <w:rsid w:val="00821AF4"/>
    <w:rsid w:val="00831CB9"/>
    <w:rsid w:val="00832ED1"/>
    <w:rsid w:val="00841DFA"/>
    <w:rsid w:val="00843C9F"/>
    <w:rsid w:val="00854014"/>
    <w:rsid w:val="008754EA"/>
    <w:rsid w:val="00880377"/>
    <w:rsid w:val="00880FEB"/>
    <w:rsid w:val="00893949"/>
    <w:rsid w:val="00895578"/>
    <w:rsid w:val="008A5D0A"/>
    <w:rsid w:val="0090126C"/>
    <w:rsid w:val="0090610C"/>
    <w:rsid w:val="009311E3"/>
    <w:rsid w:val="0093675C"/>
    <w:rsid w:val="0094105E"/>
    <w:rsid w:val="009436EE"/>
    <w:rsid w:val="00943BA5"/>
    <w:rsid w:val="00946A5B"/>
    <w:rsid w:val="00956DA2"/>
    <w:rsid w:val="00957314"/>
    <w:rsid w:val="00960205"/>
    <w:rsid w:val="00971588"/>
    <w:rsid w:val="009750D7"/>
    <w:rsid w:val="00980E5A"/>
    <w:rsid w:val="00981264"/>
    <w:rsid w:val="00993927"/>
    <w:rsid w:val="009A530E"/>
    <w:rsid w:val="009A786F"/>
    <w:rsid w:val="009C3BB3"/>
    <w:rsid w:val="009D613F"/>
    <w:rsid w:val="009F2A9F"/>
    <w:rsid w:val="009F6AF6"/>
    <w:rsid w:val="00A05175"/>
    <w:rsid w:val="00A07476"/>
    <w:rsid w:val="00A157F7"/>
    <w:rsid w:val="00A311B7"/>
    <w:rsid w:val="00A32B49"/>
    <w:rsid w:val="00A32B94"/>
    <w:rsid w:val="00A4159F"/>
    <w:rsid w:val="00A56DA5"/>
    <w:rsid w:val="00A6107D"/>
    <w:rsid w:val="00A61E65"/>
    <w:rsid w:val="00A644A6"/>
    <w:rsid w:val="00A7042E"/>
    <w:rsid w:val="00A74121"/>
    <w:rsid w:val="00A80628"/>
    <w:rsid w:val="00A80B25"/>
    <w:rsid w:val="00A828A5"/>
    <w:rsid w:val="00A87513"/>
    <w:rsid w:val="00A87FB6"/>
    <w:rsid w:val="00A94F7A"/>
    <w:rsid w:val="00AA0697"/>
    <w:rsid w:val="00AA281D"/>
    <w:rsid w:val="00AA6497"/>
    <w:rsid w:val="00AB0F4C"/>
    <w:rsid w:val="00AC44D9"/>
    <w:rsid w:val="00AC47D8"/>
    <w:rsid w:val="00AC6986"/>
    <w:rsid w:val="00AD428C"/>
    <w:rsid w:val="00AF0AEF"/>
    <w:rsid w:val="00AF1FFC"/>
    <w:rsid w:val="00AF377B"/>
    <w:rsid w:val="00AF6B48"/>
    <w:rsid w:val="00B013ED"/>
    <w:rsid w:val="00B05AFC"/>
    <w:rsid w:val="00B166D7"/>
    <w:rsid w:val="00B42767"/>
    <w:rsid w:val="00B465CF"/>
    <w:rsid w:val="00B5596C"/>
    <w:rsid w:val="00B6633B"/>
    <w:rsid w:val="00B6726A"/>
    <w:rsid w:val="00B711C7"/>
    <w:rsid w:val="00B721E4"/>
    <w:rsid w:val="00B7478E"/>
    <w:rsid w:val="00B77918"/>
    <w:rsid w:val="00B812AF"/>
    <w:rsid w:val="00B834C2"/>
    <w:rsid w:val="00B96759"/>
    <w:rsid w:val="00BC0365"/>
    <w:rsid w:val="00BF1642"/>
    <w:rsid w:val="00BF6389"/>
    <w:rsid w:val="00BF726F"/>
    <w:rsid w:val="00C000E4"/>
    <w:rsid w:val="00C006CE"/>
    <w:rsid w:val="00C00B10"/>
    <w:rsid w:val="00C0110A"/>
    <w:rsid w:val="00C04103"/>
    <w:rsid w:val="00C076B7"/>
    <w:rsid w:val="00C13B34"/>
    <w:rsid w:val="00C1643C"/>
    <w:rsid w:val="00C17CD6"/>
    <w:rsid w:val="00C21830"/>
    <w:rsid w:val="00C23724"/>
    <w:rsid w:val="00C27501"/>
    <w:rsid w:val="00C46387"/>
    <w:rsid w:val="00C46ED8"/>
    <w:rsid w:val="00C50923"/>
    <w:rsid w:val="00C51AFF"/>
    <w:rsid w:val="00C6514E"/>
    <w:rsid w:val="00C744B0"/>
    <w:rsid w:val="00C752C6"/>
    <w:rsid w:val="00C8201D"/>
    <w:rsid w:val="00C85BA7"/>
    <w:rsid w:val="00C91DCA"/>
    <w:rsid w:val="00CA5842"/>
    <w:rsid w:val="00CB0642"/>
    <w:rsid w:val="00CB6EE0"/>
    <w:rsid w:val="00CC198A"/>
    <w:rsid w:val="00CC2237"/>
    <w:rsid w:val="00CD29B0"/>
    <w:rsid w:val="00CF25E8"/>
    <w:rsid w:val="00CF4169"/>
    <w:rsid w:val="00D1034A"/>
    <w:rsid w:val="00D24862"/>
    <w:rsid w:val="00D26515"/>
    <w:rsid w:val="00D3135A"/>
    <w:rsid w:val="00D42F03"/>
    <w:rsid w:val="00D438B7"/>
    <w:rsid w:val="00D4725C"/>
    <w:rsid w:val="00D563A2"/>
    <w:rsid w:val="00D57C44"/>
    <w:rsid w:val="00D621B4"/>
    <w:rsid w:val="00D6775A"/>
    <w:rsid w:val="00D81C64"/>
    <w:rsid w:val="00D909EF"/>
    <w:rsid w:val="00D975C2"/>
    <w:rsid w:val="00D97C7E"/>
    <w:rsid w:val="00DA7CA3"/>
    <w:rsid w:val="00DB65B2"/>
    <w:rsid w:val="00DC6C3C"/>
    <w:rsid w:val="00DD41AE"/>
    <w:rsid w:val="00DD47FB"/>
    <w:rsid w:val="00DD5954"/>
    <w:rsid w:val="00DF13E2"/>
    <w:rsid w:val="00DF20F7"/>
    <w:rsid w:val="00E04356"/>
    <w:rsid w:val="00E06522"/>
    <w:rsid w:val="00E17AFB"/>
    <w:rsid w:val="00E21571"/>
    <w:rsid w:val="00E31A8F"/>
    <w:rsid w:val="00E35210"/>
    <w:rsid w:val="00E400AD"/>
    <w:rsid w:val="00E50217"/>
    <w:rsid w:val="00E655E6"/>
    <w:rsid w:val="00E713CC"/>
    <w:rsid w:val="00E8669D"/>
    <w:rsid w:val="00E9193C"/>
    <w:rsid w:val="00E924D2"/>
    <w:rsid w:val="00E93604"/>
    <w:rsid w:val="00EA308C"/>
    <w:rsid w:val="00EB1668"/>
    <w:rsid w:val="00EB2461"/>
    <w:rsid w:val="00EB62CD"/>
    <w:rsid w:val="00ED16C0"/>
    <w:rsid w:val="00ED17C6"/>
    <w:rsid w:val="00ED50FC"/>
    <w:rsid w:val="00EF6664"/>
    <w:rsid w:val="00F07D25"/>
    <w:rsid w:val="00F11BFA"/>
    <w:rsid w:val="00F171D7"/>
    <w:rsid w:val="00F30E4A"/>
    <w:rsid w:val="00F36151"/>
    <w:rsid w:val="00F3680C"/>
    <w:rsid w:val="00F432E1"/>
    <w:rsid w:val="00F45375"/>
    <w:rsid w:val="00F54D4D"/>
    <w:rsid w:val="00F56978"/>
    <w:rsid w:val="00F729A8"/>
    <w:rsid w:val="00F80BA2"/>
    <w:rsid w:val="00F925EC"/>
    <w:rsid w:val="00F94E00"/>
    <w:rsid w:val="00FA120D"/>
    <w:rsid w:val="00FA4906"/>
    <w:rsid w:val="00FB44A6"/>
    <w:rsid w:val="00FB4FF1"/>
    <w:rsid w:val="00FC7540"/>
    <w:rsid w:val="00FD3C86"/>
    <w:rsid w:val="00FE285F"/>
    <w:rsid w:val="00FE5186"/>
    <w:rsid w:val="00FE78BA"/>
    <w:rsid w:val="00FF0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3354236B"/>
  <w15:chartTrackingRefBased/>
  <w15:docId w15:val="{ECAB1F9C-E592-4FEE-8DEB-635BD2A6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4DC"/>
    <w:pPr>
      <w:widowControl w:val="0"/>
      <w:jc w:val="both"/>
    </w:pPr>
  </w:style>
  <w:style w:type="paragraph" w:styleId="2">
    <w:name w:val="heading 2"/>
    <w:basedOn w:val="a"/>
    <w:next w:val="a"/>
    <w:link w:val="20"/>
    <w:uiPriority w:val="9"/>
    <w:unhideWhenUsed/>
    <w:qFormat/>
    <w:rsid w:val="00821AF4"/>
    <w:pPr>
      <w:keepNext/>
      <w:outlineLvl w:val="1"/>
    </w:pPr>
    <w:rPr>
      <w:rFonts w:asciiTheme="majorHAnsi" w:eastAsiaTheme="majorEastAsia" w:hAnsiTheme="majorHAnsi" w:cstheme="majorBidi"/>
    </w:rPr>
  </w:style>
  <w:style w:type="paragraph" w:styleId="3">
    <w:name w:val="heading 3"/>
    <w:basedOn w:val="2"/>
    <w:next w:val="a"/>
    <w:link w:val="30"/>
    <w:uiPriority w:val="9"/>
    <w:unhideWhenUsed/>
    <w:qFormat/>
    <w:rsid w:val="009311E3"/>
    <w:pPr>
      <w:keepLines/>
      <w:framePr w:hSpace="180" w:wrap="around" w:vAnchor="text" w:hAnchor="text" w:x="1051" w:y="334"/>
      <w:widowControl/>
      <w:spacing w:before="40" w:line="259" w:lineRule="auto"/>
      <w:jc w:val="left"/>
      <w:outlineLvl w:val="2"/>
    </w:pPr>
    <w:rPr>
      <w:rFonts w:eastAsia="Meiryo UI"/>
      <w:b/>
      <w:color w:val="44546A" w:themeColor="text2"/>
      <w:kern w:val="0"/>
      <w:sz w:val="28"/>
      <w:szCs w:val="26"/>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4133"/>
    <w:pPr>
      <w:ind w:leftChars="400" w:left="840"/>
    </w:pPr>
  </w:style>
  <w:style w:type="paragraph" w:styleId="Web">
    <w:name w:val="Normal (Web)"/>
    <w:basedOn w:val="a"/>
    <w:uiPriority w:val="99"/>
    <w:unhideWhenUsed/>
    <w:rsid w:val="00806A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821AF4"/>
    <w:rPr>
      <w:rFonts w:asciiTheme="majorHAnsi" w:eastAsiaTheme="majorEastAsia" w:hAnsiTheme="majorHAnsi" w:cstheme="majorBidi"/>
    </w:rPr>
  </w:style>
  <w:style w:type="paragraph" w:styleId="a4">
    <w:name w:val="Balloon Text"/>
    <w:basedOn w:val="a"/>
    <w:link w:val="a5"/>
    <w:uiPriority w:val="99"/>
    <w:semiHidden/>
    <w:unhideWhenUsed/>
    <w:rsid w:val="00C51AF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51AFF"/>
    <w:rPr>
      <w:rFonts w:asciiTheme="majorHAnsi" w:eastAsiaTheme="majorEastAsia" w:hAnsiTheme="majorHAnsi" w:cstheme="majorBidi"/>
      <w:sz w:val="18"/>
      <w:szCs w:val="18"/>
    </w:rPr>
  </w:style>
  <w:style w:type="paragraph" w:styleId="a6">
    <w:name w:val="header"/>
    <w:basedOn w:val="a"/>
    <w:link w:val="a7"/>
    <w:uiPriority w:val="99"/>
    <w:unhideWhenUsed/>
    <w:rsid w:val="00B465CF"/>
    <w:pPr>
      <w:tabs>
        <w:tab w:val="center" w:pos="4252"/>
        <w:tab w:val="right" w:pos="8504"/>
      </w:tabs>
      <w:snapToGrid w:val="0"/>
    </w:pPr>
  </w:style>
  <w:style w:type="character" w:customStyle="1" w:styleId="a7">
    <w:name w:val="ヘッダー (文字)"/>
    <w:basedOn w:val="a0"/>
    <w:link w:val="a6"/>
    <w:uiPriority w:val="99"/>
    <w:rsid w:val="00B465CF"/>
  </w:style>
  <w:style w:type="paragraph" w:styleId="a8">
    <w:name w:val="footer"/>
    <w:basedOn w:val="a"/>
    <w:link w:val="a9"/>
    <w:uiPriority w:val="99"/>
    <w:unhideWhenUsed/>
    <w:rsid w:val="00B465CF"/>
    <w:pPr>
      <w:tabs>
        <w:tab w:val="center" w:pos="4252"/>
        <w:tab w:val="right" w:pos="8504"/>
      </w:tabs>
      <w:snapToGrid w:val="0"/>
    </w:pPr>
  </w:style>
  <w:style w:type="character" w:customStyle="1" w:styleId="a9">
    <w:name w:val="フッター (文字)"/>
    <w:basedOn w:val="a0"/>
    <w:link w:val="a8"/>
    <w:uiPriority w:val="99"/>
    <w:rsid w:val="00B465CF"/>
  </w:style>
  <w:style w:type="character" w:customStyle="1" w:styleId="30">
    <w:name w:val="見出し 3 (文字)"/>
    <w:basedOn w:val="a0"/>
    <w:link w:val="3"/>
    <w:uiPriority w:val="9"/>
    <w:rsid w:val="009311E3"/>
    <w:rPr>
      <w:rFonts w:asciiTheme="majorHAnsi" w:eastAsia="Meiryo UI" w:hAnsiTheme="majorHAnsi" w:cstheme="majorBidi"/>
      <w:b/>
      <w:color w:val="44546A" w:themeColor="text2"/>
      <w:kern w:val="0"/>
      <w:sz w:val="28"/>
      <w:szCs w:val="26"/>
      <w:lang w:val="de-DE"/>
    </w:rPr>
  </w:style>
  <w:style w:type="paragraph" w:styleId="aa">
    <w:name w:val="No Spacing"/>
    <w:basedOn w:val="a"/>
    <w:uiPriority w:val="1"/>
    <w:qFormat/>
    <w:rsid w:val="009311E3"/>
    <w:pPr>
      <w:framePr w:hSpace="180" w:wrap="around" w:vAnchor="text" w:hAnchor="text" w:x="1051" w:y="334"/>
      <w:widowControl/>
      <w:spacing w:line="259" w:lineRule="auto"/>
      <w:jc w:val="left"/>
    </w:pPr>
    <w:rPr>
      <w:rFonts w:eastAsia="Meiryo UI"/>
      <w:kern w:val="0"/>
      <w:sz w:val="24"/>
      <w:lang w:val="de-DE"/>
    </w:rPr>
  </w:style>
  <w:style w:type="paragraph" w:customStyle="1" w:styleId="ab">
    <w:name w:val="コンテンツ"/>
    <w:basedOn w:val="a"/>
    <w:link w:val="ac"/>
    <w:qFormat/>
    <w:rsid w:val="009311E3"/>
    <w:pPr>
      <w:framePr w:hSpace="180" w:wrap="around" w:vAnchor="text" w:hAnchor="text" w:x="1051" w:y="334"/>
      <w:widowControl/>
      <w:spacing w:after="160" w:line="259" w:lineRule="auto"/>
      <w:jc w:val="left"/>
    </w:pPr>
    <w:rPr>
      <w:rFonts w:eastAsia="Meiryo UI"/>
      <w:kern w:val="0"/>
      <w:sz w:val="24"/>
      <w:szCs w:val="24"/>
      <w:lang w:val="de-DE"/>
    </w:rPr>
  </w:style>
  <w:style w:type="character" w:customStyle="1" w:styleId="ac">
    <w:name w:val="コンテンツの文字"/>
    <w:basedOn w:val="a0"/>
    <w:link w:val="ab"/>
    <w:rsid w:val="009311E3"/>
    <w:rPr>
      <w:rFonts w:eastAsia="Meiryo UI"/>
      <w:kern w:val="0"/>
      <w:sz w:val="24"/>
      <w:szCs w:val="24"/>
      <w:lang w:val="de-DE"/>
    </w:rPr>
  </w:style>
  <w:style w:type="table" w:styleId="ad">
    <w:name w:val="Table Grid"/>
    <w:basedOn w:val="a1"/>
    <w:uiPriority w:val="59"/>
    <w:rsid w:val="004E2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07062F"/>
    <w:rPr>
      <w:color w:val="0563C1" w:themeColor="hyperlink"/>
      <w:u w:val="single"/>
    </w:rPr>
  </w:style>
  <w:style w:type="table" w:styleId="1">
    <w:name w:val="Plain Table 1"/>
    <w:basedOn w:val="a1"/>
    <w:uiPriority w:val="41"/>
    <w:rsid w:val="000F75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Plain Table 3"/>
    <w:basedOn w:val="a1"/>
    <w:uiPriority w:val="43"/>
    <w:rsid w:val="000F750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F75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5">
    <w:name w:val="Grid Table 4 Accent 5"/>
    <w:basedOn w:val="a1"/>
    <w:uiPriority w:val="49"/>
    <w:rsid w:val="000F750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565105">
      <w:bodyDiv w:val="1"/>
      <w:marLeft w:val="0"/>
      <w:marRight w:val="0"/>
      <w:marTop w:val="0"/>
      <w:marBottom w:val="0"/>
      <w:divBdr>
        <w:top w:val="none" w:sz="0" w:space="0" w:color="auto"/>
        <w:left w:val="none" w:sz="0" w:space="0" w:color="auto"/>
        <w:bottom w:val="none" w:sz="0" w:space="0" w:color="auto"/>
        <w:right w:val="none" w:sz="0" w:space="0" w:color="auto"/>
      </w:divBdr>
    </w:div>
    <w:div w:id="549270855">
      <w:bodyDiv w:val="1"/>
      <w:marLeft w:val="0"/>
      <w:marRight w:val="0"/>
      <w:marTop w:val="0"/>
      <w:marBottom w:val="0"/>
      <w:divBdr>
        <w:top w:val="none" w:sz="0" w:space="0" w:color="auto"/>
        <w:left w:val="none" w:sz="0" w:space="0" w:color="auto"/>
        <w:bottom w:val="none" w:sz="0" w:space="0" w:color="auto"/>
        <w:right w:val="none" w:sz="0" w:space="0" w:color="auto"/>
      </w:divBdr>
    </w:div>
    <w:div w:id="764499151">
      <w:bodyDiv w:val="1"/>
      <w:marLeft w:val="0"/>
      <w:marRight w:val="0"/>
      <w:marTop w:val="0"/>
      <w:marBottom w:val="0"/>
      <w:divBdr>
        <w:top w:val="none" w:sz="0" w:space="0" w:color="auto"/>
        <w:left w:val="none" w:sz="0" w:space="0" w:color="auto"/>
        <w:bottom w:val="none" w:sz="0" w:space="0" w:color="auto"/>
        <w:right w:val="none" w:sz="0" w:space="0" w:color="auto"/>
      </w:divBdr>
    </w:div>
    <w:div w:id="911161268">
      <w:bodyDiv w:val="1"/>
      <w:marLeft w:val="0"/>
      <w:marRight w:val="0"/>
      <w:marTop w:val="0"/>
      <w:marBottom w:val="0"/>
      <w:divBdr>
        <w:top w:val="none" w:sz="0" w:space="0" w:color="auto"/>
        <w:left w:val="none" w:sz="0" w:space="0" w:color="auto"/>
        <w:bottom w:val="none" w:sz="0" w:space="0" w:color="auto"/>
        <w:right w:val="none" w:sz="0" w:space="0" w:color="auto"/>
      </w:divBdr>
    </w:div>
    <w:div w:id="1284271755">
      <w:bodyDiv w:val="1"/>
      <w:marLeft w:val="0"/>
      <w:marRight w:val="0"/>
      <w:marTop w:val="0"/>
      <w:marBottom w:val="0"/>
      <w:divBdr>
        <w:top w:val="none" w:sz="0" w:space="0" w:color="auto"/>
        <w:left w:val="none" w:sz="0" w:space="0" w:color="auto"/>
        <w:bottom w:val="none" w:sz="0" w:space="0" w:color="auto"/>
        <w:right w:val="none" w:sz="0" w:space="0" w:color="auto"/>
      </w:divBdr>
    </w:div>
    <w:div w:id="1433237973">
      <w:bodyDiv w:val="1"/>
      <w:marLeft w:val="0"/>
      <w:marRight w:val="0"/>
      <w:marTop w:val="0"/>
      <w:marBottom w:val="0"/>
      <w:divBdr>
        <w:top w:val="none" w:sz="0" w:space="0" w:color="auto"/>
        <w:left w:val="none" w:sz="0" w:space="0" w:color="auto"/>
        <w:bottom w:val="none" w:sz="0" w:space="0" w:color="auto"/>
        <w:right w:val="none" w:sz="0" w:space="0" w:color="auto"/>
      </w:divBdr>
    </w:div>
    <w:div w:id="1477065605">
      <w:bodyDiv w:val="1"/>
      <w:marLeft w:val="0"/>
      <w:marRight w:val="0"/>
      <w:marTop w:val="0"/>
      <w:marBottom w:val="0"/>
      <w:divBdr>
        <w:top w:val="none" w:sz="0" w:space="0" w:color="auto"/>
        <w:left w:val="none" w:sz="0" w:space="0" w:color="auto"/>
        <w:bottom w:val="none" w:sz="0" w:space="0" w:color="auto"/>
        <w:right w:val="none" w:sz="0" w:space="0" w:color="auto"/>
      </w:divBdr>
    </w:div>
    <w:div w:id="1514686472">
      <w:bodyDiv w:val="1"/>
      <w:marLeft w:val="0"/>
      <w:marRight w:val="0"/>
      <w:marTop w:val="0"/>
      <w:marBottom w:val="0"/>
      <w:divBdr>
        <w:top w:val="none" w:sz="0" w:space="0" w:color="auto"/>
        <w:left w:val="none" w:sz="0" w:space="0" w:color="auto"/>
        <w:bottom w:val="none" w:sz="0" w:space="0" w:color="auto"/>
        <w:right w:val="none" w:sz="0" w:space="0" w:color="auto"/>
      </w:divBdr>
    </w:div>
    <w:div w:id="1991516080">
      <w:bodyDiv w:val="1"/>
      <w:marLeft w:val="0"/>
      <w:marRight w:val="0"/>
      <w:marTop w:val="0"/>
      <w:marBottom w:val="0"/>
      <w:divBdr>
        <w:top w:val="none" w:sz="0" w:space="0" w:color="auto"/>
        <w:left w:val="none" w:sz="0" w:space="0" w:color="auto"/>
        <w:bottom w:val="none" w:sz="0" w:space="0" w:color="auto"/>
        <w:right w:val="none" w:sz="0" w:space="0" w:color="auto"/>
      </w:divBdr>
    </w:div>
    <w:div w:id="2141343558">
      <w:bodyDiv w:val="1"/>
      <w:marLeft w:val="0"/>
      <w:marRight w:val="0"/>
      <w:marTop w:val="0"/>
      <w:marBottom w:val="0"/>
      <w:divBdr>
        <w:top w:val="none" w:sz="0" w:space="0" w:color="auto"/>
        <w:left w:val="none" w:sz="0" w:space="0" w:color="auto"/>
        <w:bottom w:val="none" w:sz="0" w:space="0" w:color="auto"/>
        <w:right w:val="none" w:sz="0" w:space="0" w:color="auto"/>
      </w:divBdr>
    </w:div>
    <w:div w:id="214218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DA00"/>
        </a:solidFill>
        <a:ln w="6350" cap="flat" cmpd="sng" algn="ctr">
          <a:solidFill>
            <a:sysClr val="window" lastClr="FFFFFF"/>
          </a:solidFill>
          <a:prstDash val="solid"/>
          <a:miter lim="800000"/>
        </a:ln>
        <a:effectLst/>
      </a:spPr>
      <a:bodyPr wrap="square" rtlCol="0" anchor="ctr">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5E512-18FA-418A-A3BE-FA249F25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6</Pages>
  <Words>705</Words>
  <Characters>4023</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cp:lastModifiedBy>林　成美</cp:lastModifiedBy>
  <cp:revision>5</cp:revision>
  <cp:lastPrinted>2020-10-07T16:45:00Z</cp:lastPrinted>
  <dcterms:created xsi:type="dcterms:W3CDTF">2020-08-30T07:48:00Z</dcterms:created>
  <dcterms:modified xsi:type="dcterms:W3CDTF">2020-10-07T16:48:00Z</dcterms:modified>
</cp:coreProperties>
</file>