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F985A" w14:textId="77777777" w:rsidR="0037056B" w:rsidRPr="001C746A" w:rsidRDefault="0037056B" w:rsidP="0037056B">
      <w:pPr>
        <w:widowControl/>
        <w:jc w:val="left"/>
        <w:rPr>
          <w:rFonts w:ascii="ＭＳ Ｐゴシック" w:eastAsia="ＭＳ Ｐゴシック" w:hAnsi="ＭＳ Ｐゴシック"/>
        </w:rPr>
      </w:pPr>
    </w:p>
    <w:p w14:paraId="41D46D0B" w14:textId="77777777" w:rsidR="002E644D" w:rsidRDefault="002E644D" w:rsidP="0037056B">
      <w:pPr>
        <w:jc w:val="center"/>
        <w:rPr>
          <w:rFonts w:ascii="Meiryo UI" w:eastAsia="Meiryo UI" w:hAnsi="Meiryo UI"/>
          <w:sz w:val="52"/>
          <w:szCs w:val="24"/>
        </w:rPr>
      </w:pPr>
    </w:p>
    <w:p w14:paraId="0D680941" w14:textId="77777777" w:rsidR="002E644D" w:rsidRDefault="002E644D" w:rsidP="0037056B">
      <w:pPr>
        <w:jc w:val="center"/>
        <w:rPr>
          <w:rFonts w:ascii="Meiryo UI" w:eastAsia="Meiryo UI" w:hAnsi="Meiryo UI"/>
          <w:sz w:val="52"/>
          <w:szCs w:val="24"/>
        </w:rPr>
      </w:pPr>
    </w:p>
    <w:p w14:paraId="6B37B650" w14:textId="77777777" w:rsidR="0090610C" w:rsidRDefault="0090610C" w:rsidP="0037056B">
      <w:pPr>
        <w:jc w:val="center"/>
        <w:rPr>
          <w:rFonts w:ascii="Meiryo UI" w:eastAsia="Meiryo UI" w:hAnsi="Meiryo UI"/>
          <w:sz w:val="52"/>
          <w:szCs w:val="24"/>
        </w:rPr>
      </w:pPr>
      <w:r w:rsidRPr="0090610C">
        <w:rPr>
          <w:rFonts w:ascii="Meiryo UI" w:eastAsia="Meiryo UI" w:hAnsi="Meiryo UI" w:hint="eastAsia"/>
          <w:sz w:val="52"/>
          <w:szCs w:val="24"/>
        </w:rPr>
        <w:t>大阪府における相談支援にかかる</w:t>
      </w:r>
    </w:p>
    <w:p w14:paraId="535A01A3" w14:textId="787BFCAC" w:rsidR="0037056B" w:rsidRPr="0037056B" w:rsidRDefault="0090610C" w:rsidP="0037056B">
      <w:pPr>
        <w:jc w:val="center"/>
        <w:rPr>
          <w:rFonts w:ascii="Meiryo UI" w:eastAsia="Meiryo UI" w:hAnsi="Meiryo UI"/>
          <w:sz w:val="52"/>
          <w:szCs w:val="24"/>
        </w:rPr>
      </w:pPr>
      <w:r w:rsidRPr="0090610C">
        <w:rPr>
          <w:rFonts w:ascii="Meiryo UI" w:eastAsia="Meiryo UI" w:hAnsi="Meiryo UI" w:hint="eastAsia"/>
          <w:sz w:val="52"/>
          <w:szCs w:val="24"/>
        </w:rPr>
        <w:t>人材育成の充実について</w:t>
      </w:r>
    </w:p>
    <w:p w14:paraId="3EFDBDAE" w14:textId="77777777" w:rsidR="0037056B" w:rsidRPr="002333BB" w:rsidRDefault="0037056B" w:rsidP="0037056B">
      <w:pPr>
        <w:widowControl/>
        <w:jc w:val="center"/>
        <w:rPr>
          <w:rFonts w:ascii="HGS創英角ｺﾞｼｯｸUB" w:eastAsia="HGS創英角ｺﾞｼｯｸUB" w:hAnsi="HGS創英角ｺﾞｼｯｸUB"/>
          <w:sz w:val="72"/>
        </w:rPr>
      </w:pPr>
    </w:p>
    <w:p w14:paraId="27629288" w14:textId="77777777" w:rsidR="0037056B" w:rsidRPr="001C746A" w:rsidRDefault="0037056B" w:rsidP="0037056B">
      <w:pPr>
        <w:widowControl/>
        <w:jc w:val="center"/>
        <w:rPr>
          <w:rFonts w:ascii="HGS創英角ｺﾞｼｯｸUB" w:eastAsia="HGS創英角ｺﾞｼｯｸUB" w:hAnsi="HGS創英角ｺﾞｼｯｸUB"/>
          <w:sz w:val="32"/>
        </w:rPr>
      </w:pPr>
    </w:p>
    <w:p w14:paraId="0B9C287A" w14:textId="77777777" w:rsidR="0037056B" w:rsidRPr="001C746A" w:rsidRDefault="0037056B" w:rsidP="0037056B">
      <w:pPr>
        <w:widowControl/>
        <w:jc w:val="center"/>
        <w:rPr>
          <w:rFonts w:ascii="HGS創英角ｺﾞｼｯｸUB" w:eastAsia="HGS創英角ｺﾞｼｯｸUB" w:hAnsi="HGS創英角ｺﾞｼｯｸUB"/>
          <w:sz w:val="32"/>
        </w:rPr>
      </w:pPr>
    </w:p>
    <w:p w14:paraId="00C98539" w14:textId="77777777" w:rsidR="0037056B" w:rsidRPr="001C746A" w:rsidRDefault="0037056B" w:rsidP="0037056B">
      <w:pPr>
        <w:widowControl/>
        <w:jc w:val="center"/>
        <w:rPr>
          <w:rFonts w:ascii="HGS創英角ｺﾞｼｯｸUB" w:eastAsia="HGS創英角ｺﾞｼｯｸUB" w:hAnsi="HGS創英角ｺﾞｼｯｸUB"/>
          <w:sz w:val="32"/>
        </w:rPr>
      </w:pPr>
    </w:p>
    <w:p w14:paraId="4E089853" w14:textId="77777777" w:rsidR="0037056B" w:rsidRPr="001C746A" w:rsidRDefault="0037056B" w:rsidP="0037056B">
      <w:pPr>
        <w:widowControl/>
        <w:jc w:val="center"/>
        <w:rPr>
          <w:rFonts w:ascii="HGS創英角ｺﾞｼｯｸUB" w:eastAsia="HGS創英角ｺﾞｼｯｸUB" w:hAnsi="HGS創英角ｺﾞｼｯｸUB"/>
          <w:sz w:val="32"/>
        </w:rPr>
      </w:pPr>
    </w:p>
    <w:p w14:paraId="3AC87FF8" w14:textId="77777777" w:rsidR="0037056B" w:rsidRPr="001C746A" w:rsidRDefault="0037056B" w:rsidP="0037056B">
      <w:pPr>
        <w:widowControl/>
        <w:jc w:val="center"/>
        <w:rPr>
          <w:rFonts w:ascii="HGS創英角ｺﾞｼｯｸUB" w:eastAsia="HGS創英角ｺﾞｼｯｸUB" w:hAnsi="HGS創英角ｺﾞｼｯｸUB"/>
          <w:sz w:val="32"/>
        </w:rPr>
      </w:pPr>
    </w:p>
    <w:p w14:paraId="38E22DE7" w14:textId="77777777" w:rsidR="0037056B" w:rsidRPr="001C746A" w:rsidRDefault="0037056B" w:rsidP="0037056B">
      <w:pPr>
        <w:widowControl/>
        <w:jc w:val="center"/>
        <w:rPr>
          <w:rFonts w:ascii="HGS創英角ｺﾞｼｯｸUB" w:eastAsia="HGS創英角ｺﾞｼｯｸUB" w:hAnsi="HGS創英角ｺﾞｼｯｸUB"/>
          <w:sz w:val="32"/>
        </w:rPr>
      </w:pPr>
    </w:p>
    <w:p w14:paraId="5807C478" w14:textId="77777777" w:rsidR="0037056B" w:rsidRPr="001C746A" w:rsidRDefault="0037056B" w:rsidP="0037056B">
      <w:pPr>
        <w:widowControl/>
        <w:jc w:val="center"/>
        <w:rPr>
          <w:rFonts w:ascii="HGS創英角ｺﾞｼｯｸUB" w:eastAsia="HGS創英角ｺﾞｼｯｸUB" w:hAnsi="HGS創英角ｺﾞｼｯｸUB"/>
          <w:sz w:val="32"/>
        </w:rPr>
      </w:pPr>
    </w:p>
    <w:p w14:paraId="3D09095C" w14:textId="77777777" w:rsidR="0037056B" w:rsidRPr="004C70A8" w:rsidRDefault="0037056B" w:rsidP="004C70A8">
      <w:pPr>
        <w:widowControl/>
        <w:jc w:val="center"/>
        <w:rPr>
          <w:rFonts w:ascii="Meiryo UI" w:eastAsia="Meiryo UI" w:hAnsi="Meiryo UI"/>
          <w:sz w:val="32"/>
          <w:szCs w:val="32"/>
        </w:rPr>
      </w:pPr>
      <w:r w:rsidRPr="004C70A8">
        <w:rPr>
          <w:rFonts w:ascii="Meiryo UI" w:eastAsia="Meiryo UI" w:hAnsi="Meiryo UI" w:hint="eastAsia"/>
          <w:sz w:val="32"/>
          <w:szCs w:val="32"/>
        </w:rPr>
        <w:t>令和２年３月</w:t>
      </w:r>
    </w:p>
    <w:p w14:paraId="1EB8D921" w14:textId="77777777" w:rsidR="0037056B" w:rsidRPr="004C70A8" w:rsidRDefault="0037056B" w:rsidP="004C70A8">
      <w:pPr>
        <w:widowControl/>
        <w:jc w:val="center"/>
        <w:rPr>
          <w:rFonts w:ascii="Meiryo UI" w:eastAsia="Meiryo UI" w:hAnsi="Meiryo UI"/>
          <w:sz w:val="32"/>
          <w:szCs w:val="32"/>
        </w:rPr>
      </w:pPr>
      <w:r w:rsidRPr="004C70A8">
        <w:rPr>
          <w:rFonts w:ascii="Meiryo UI" w:eastAsia="Meiryo UI" w:hAnsi="Meiryo UI" w:hint="eastAsia"/>
          <w:sz w:val="32"/>
          <w:szCs w:val="32"/>
        </w:rPr>
        <w:t>大阪府障がい者自立支援協議会ケアマネジメント推進部会</w:t>
      </w:r>
    </w:p>
    <w:p w14:paraId="346E7E23" w14:textId="77777777" w:rsidR="0037056B" w:rsidRPr="004C70A8" w:rsidRDefault="0037056B">
      <w:pPr>
        <w:widowControl/>
        <w:jc w:val="left"/>
        <w:rPr>
          <w:rFonts w:ascii="Meiryo UI" w:eastAsia="Meiryo UI" w:hAnsi="Meiryo UI" w:cs="メイリオ"/>
          <w:b/>
          <w:sz w:val="24"/>
          <w:szCs w:val="24"/>
        </w:rPr>
      </w:pPr>
    </w:p>
    <w:p w14:paraId="4D13286A" w14:textId="3C381726" w:rsidR="00AF6B48" w:rsidRDefault="004C70A8">
      <w:pPr>
        <w:widowControl/>
        <w:jc w:val="left"/>
        <w:rPr>
          <w:rFonts w:ascii="Meiryo UI" w:eastAsia="Meiryo UI" w:hAnsi="Meiryo UI" w:cs="メイリオ"/>
          <w:b/>
          <w:sz w:val="24"/>
          <w:szCs w:val="24"/>
        </w:rPr>
      </w:pPr>
      <w:r>
        <w:rPr>
          <w:rFonts w:ascii="Meiryo UI" w:eastAsia="Meiryo UI" w:hAnsi="Meiryo UI" w:cs="メイリオ"/>
          <w:b/>
          <w:sz w:val="24"/>
          <w:szCs w:val="24"/>
        </w:rPr>
        <w:br w:type="page"/>
      </w:r>
    </w:p>
    <w:p w14:paraId="36C90D58" w14:textId="77777777" w:rsidR="00AF6B48" w:rsidRPr="00EF6664" w:rsidRDefault="00AF6B48" w:rsidP="00AF6B48">
      <w:pPr>
        <w:rPr>
          <w:rFonts w:ascii="Meiryo UI" w:eastAsia="Meiryo UI" w:hAnsi="Meiryo UI" w:cs="メイリオ"/>
          <w:b/>
          <w:color w:val="000000" w:themeColor="text1"/>
          <w:sz w:val="24"/>
          <w:szCs w:val="24"/>
        </w:rPr>
      </w:pPr>
      <w:r w:rsidRPr="00EF6664">
        <w:rPr>
          <w:rFonts w:ascii="Meiryo UI" w:eastAsia="Meiryo UI" w:hAnsi="Meiryo UI" w:cs="メイリオ" w:hint="eastAsia"/>
          <w:b/>
          <w:color w:val="000000" w:themeColor="text1"/>
          <w:sz w:val="24"/>
          <w:szCs w:val="24"/>
        </w:rPr>
        <w:lastRenderedPageBreak/>
        <w:t>◆はじめに</w:t>
      </w:r>
    </w:p>
    <w:p w14:paraId="5A11AB0E" w14:textId="77777777" w:rsidR="00AF6B48" w:rsidRPr="00EF6664" w:rsidRDefault="00AF6B48" w:rsidP="00AF6B48">
      <w:pPr>
        <w:rPr>
          <w:rFonts w:ascii="Meiryo UI" w:eastAsia="Meiryo UI" w:hAnsi="Meiryo UI"/>
          <w:color w:val="000000" w:themeColor="text1"/>
          <w:szCs w:val="21"/>
        </w:rPr>
      </w:pPr>
      <w:r w:rsidRPr="00EF6664">
        <w:rPr>
          <w:rFonts w:ascii="Meiryo UI" w:eastAsia="Meiryo UI" w:hAnsi="Meiryo UI" w:hint="eastAsia"/>
          <w:color w:val="000000" w:themeColor="text1"/>
          <w:szCs w:val="21"/>
        </w:rPr>
        <w:t>大阪府障がい者自立支援協議会ケアマネジメント推進部会では、これまで地域での障がい児者の相談支援体制の整備・充実や質の向上に向けた検討を行い、平成27年度には、「相談支援体制における人材育成と定着支援について」、平成28年度には、「大阪府サービス等利用計画サポートツール～相談支援の質の向上に向けて～」と題して、検討結果を報告書としてとりまとめてきました。</w:t>
      </w:r>
    </w:p>
    <w:p w14:paraId="72DC19DD" w14:textId="77777777" w:rsidR="00AF6B48" w:rsidRPr="00EF6664" w:rsidRDefault="00AF6B48" w:rsidP="00AF6B48">
      <w:pPr>
        <w:ind w:firstLineChars="100" w:firstLine="210"/>
        <w:rPr>
          <w:rFonts w:ascii="Meiryo UI" w:eastAsia="Meiryo UI" w:hAnsi="Meiryo UI"/>
          <w:color w:val="000000" w:themeColor="text1"/>
          <w:szCs w:val="21"/>
        </w:rPr>
      </w:pPr>
      <w:r w:rsidRPr="00EF6664">
        <w:rPr>
          <w:rFonts w:ascii="Meiryo UI" w:eastAsia="Meiryo UI" w:hAnsi="Meiryo UI" w:hint="eastAsia"/>
          <w:color w:val="000000" w:themeColor="text1"/>
          <w:szCs w:val="21"/>
        </w:rPr>
        <w:t>平成29年度には、地域連携の重要性と相談支援専門員の果たす役割、自立支援協議会の活性化等による相談支援体制の充実、支援の難しい事例における連携例等について調査・審議し、「地域連携による相談支援体制の整備～地域連携による個別支援と地域づくり～」と題して報告書を取りまとめました。</w:t>
      </w:r>
    </w:p>
    <w:p w14:paraId="00D93511" w14:textId="1ECE5DC8" w:rsidR="00AF6B48" w:rsidRPr="00EF6664" w:rsidRDefault="00AF6B48" w:rsidP="00AF6B48">
      <w:pPr>
        <w:ind w:firstLineChars="100" w:firstLine="210"/>
        <w:rPr>
          <w:rFonts w:ascii="Meiryo UI" w:eastAsia="Meiryo UI" w:hAnsi="Meiryo UI"/>
          <w:color w:val="000000" w:themeColor="text1"/>
          <w:szCs w:val="21"/>
        </w:rPr>
      </w:pPr>
      <w:r w:rsidRPr="00EF6664">
        <w:rPr>
          <w:rFonts w:ascii="Meiryo UI" w:eastAsia="Meiryo UI" w:hAnsi="Meiryo UI" w:hint="eastAsia"/>
          <w:color w:val="000000" w:themeColor="text1"/>
          <w:szCs w:val="21"/>
        </w:rPr>
        <w:t>今年度は、大阪府が</w:t>
      </w:r>
      <w:r w:rsidRPr="00EF6664">
        <w:rPr>
          <w:rFonts w:ascii="Meiryo UI" w:eastAsia="Meiryo UI" w:hAnsi="Meiryo UI" w:hint="eastAsia"/>
          <w:color w:val="000000" w:themeColor="text1"/>
        </w:rPr>
        <w:t>府内全市町村を対象に平成31年４月に実施した「大阪府</w:t>
      </w:r>
      <w:r w:rsidR="009106CC">
        <w:rPr>
          <w:rFonts w:ascii="Meiryo UI" w:eastAsia="Meiryo UI" w:hAnsi="Meiryo UI" w:hint="eastAsia"/>
          <w:color w:val="000000" w:themeColor="text1"/>
        </w:rPr>
        <w:t>に</w:t>
      </w:r>
      <w:r w:rsidRPr="00EF6664">
        <w:rPr>
          <w:rFonts w:ascii="Meiryo UI" w:eastAsia="Meiryo UI" w:hAnsi="Meiryo UI" w:hint="eastAsia"/>
          <w:color w:val="000000" w:themeColor="text1"/>
        </w:rPr>
        <w:t>おける障がい児者の相談支援に関する実施状況調査」（以下「実施状況調査」という。）の結果から、市町村における相談支援に係る現場の状況を踏まえて、本部会の調査・審議を進めることとしました。</w:t>
      </w:r>
    </w:p>
    <w:p w14:paraId="27D5715E" w14:textId="77777777" w:rsidR="00AF6B48" w:rsidRPr="00EF6664" w:rsidRDefault="00AF6B48" w:rsidP="00AF6B48">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実施状況調査」結果では、市町村においては相談支援体制の整備を図るため、これまでも基幹相談支援センターの設置や相談支援事業所及び相談支援専門員の拡充に取り組んでおり、大阪府内において平成24年4月時点で470人であった相談支援専門員が平成31年4月には1,949人と約４倍となっています。</w:t>
      </w:r>
    </w:p>
    <w:p w14:paraId="426AF2B9" w14:textId="77777777" w:rsidR="00AF6B48" w:rsidRPr="00EF6664" w:rsidRDefault="00AF6B48" w:rsidP="00AF6B48">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しかしながら、1事業所あたりの相談支援専門員数は指定特定相談支援事業所、指定障がい児相談支援事業所ともに1.9人となっており、相談支援専門員が1人の事業所も多く存在しています。</w:t>
      </w:r>
    </w:p>
    <w:p w14:paraId="1BEE84CE" w14:textId="77777777" w:rsidR="00AF6B48" w:rsidRPr="00EF6664" w:rsidRDefault="00AF6B48" w:rsidP="00AF6B48">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そのような事業所では、事業所内でのＯＪＴも困難な状況にあることが指摘されており、困難な相談ケースを相談支援専門員が１人で抱え込んでしまうなどの事例もあり、身近な地域で相談支援専門員のスキルアップ、フォローアップなどのサポート体制の構築が、喫緊の課題となっています。</w:t>
      </w:r>
    </w:p>
    <w:p w14:paraId="286989AF" w14:textId="77777777" w:rsidR="00AF6B48" w:rsidRPr="00EF6664" w:rsidRDefault="00AF6B48" w:rsidP="00AF6B48">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szCs w:val="21"/>
        </w:rPr>
        <w:t>また、今年度は国において、平成31年3月に見直された「新たな相談支援専門員研修制度」が実施された初年度でもあり、これらを踏まえて、「地域における相談支援に係る人材育成の充実」をテーマに、</w:t>
      </w:r>
      <w:r w:rsidRPr="00EF6664">
        <w:rPr>
          <w:rFonts w:ascii="Meiryo UI" w:eastAsia="Meiryo UI" w:hAnsi="Meiryo UI" w:hint="eastAsia"/>
          <w:color w:val="000000" w:themeColor="text1"/>
        </w:rPr>
        <w:t>障がい者ケアマネジメントの担い手としての</w:t>
      </w:r>
      <w:r w:rsidRPr="00EF6664">
        <w:rPr>
          <w:rFonts w:ascii="Meiryo UI" w:eastAsia="Meiryo UI" w:hAnsi="Meiryo UI" w:hint="eastAsia"/>
          <w:color w:val="000000" w:themeColor="text1"/>
          <w:szCs w:val="21"/>
        </w:rPr>
        <w:t>相談支援専門員の果たす役割や権利擁護・虐待防止の視点をもち</w:t>
      </w:r>
      <w:r w:rsidRPr="00EF6664">
        <w:rPr>
          <w:rFonts w:ascii="Meiryo UI" w:eastAsia="Meiryo UI" w:hAnsi="Meiryo UI" w:hint="eastAsia"/>
          <w:color w:val="000000" w:themeColor="text1"/>
        </w:rPr>
        <w:t>ながら、障がい者等の想いに寄り添い、自己決定するプロセスを支えるためのアセスメント力など、相談支援の充実・強化に向けた相談支援専門員の人材育成の取組みについて検討を進め、その結果を報告書として取りまとめました。</w:t>
      </w:r>
    </w:p>
    <w:p w14:paraId="73D3D6E9" w14:textId="77777777" w:rsidR="00AF6B48" w:rsidRPr="00EF6664" w:rsidRDefault="00AF6B48" w:rsidP="00AF6B48">
      <w:pPr>
        <w:rPr>
          <w:rFonts w:ascii="Meiryo UI" w:eastAsia="Meiryo UI" w:hAnsi="Meiryo UI"/>
          <w:color w:val="000000" w:themeColor="text1"/>
        </w:rPr>
      </w:pPr>
      <w:r w:rsidRPr="00EF6664">
        <w:rPr>
          <w:rFonts w:ascii="Meiryo UI" w:eastAsia="Meiryo UI" w:hAnsi="Meiryo UI" w:hint="eastAsia"/>
          <w:color w:val="000000" w:themeColor="text1"/>
        </w:rPr>
        <w:t xml:space="preserve">　</w:t>
      </w:r>
      <w:r>
        <w:rPr>
          <w:rFonts w:ascii="Meiryo UI" w:eastAsia="Meiryo UI" w:hAnsi="Meiryo UI" w:hint="eastAsia"/>
          <w:color w:val="000000" w:themeColor="text1"/>
        </w:rPr>
        <w:t>加えて</w:t>
      </w:r>
      <w:r w:rsidRPr="00EF6664">
        <w:rPr>
          <w:rFonts w:ascii="Meiryo UI" w:eastAsia="Meiryo UI" w:hAnsi="Meiryo UI" w:hint="eastAsia"/>
          <w:color w:val="000000" w:themeColor="text1"/>
        </w:rPr>
        <w:t>、</w:t>
      </w:r>
      <w:r>
        <w:rPr>
          <w:rFonts w:ascii="Meiryo UI" w:eastAsia="Meiryo UI" w:hAnsi="Meiryo UI" w:hint="eastAsia"/>
          <w:color w:val="000000" w:themeColor="text1"/>
        </w:rPr>
        <w:t>上記</w:t>
      </w:r>
      <w:r w:rsidRPr="00EF6664">
        <w:rPr>
          <w:rFonts w:ascii="Meiryo UI" w:eastAsia="Meiryo UI" w:hAnsi="Meiryo UI" w:hint="eastAsia"/>
          <w:color w:val="000000" w:themeColor="text1"/>
        </w:rPr>
        <w:t>テーマの検討と並行して、平成30年度に示した「大阪府相談支援専門員人材育成ビジョン（案）」についても、相談支援専門員等の皆さんが日常業務において、更に活用しやすいものとなるように議論を重ねました。</w:t>
      </w:r>
    </w:p>
    <w:p w14:paraId="20E8AEC5" w14:textId="77777777" w:rsidR="00AF6B48" w:rsidRPr="00EF6664" w:rsidRDefault="00AF6B48" w:rsidP="00AF6B48">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大阪府が毎年実施している「相談支援従事者初任者研修」及び「現任研修」や今年度新たに実施した「主任相談支援専門員養成研修」のカリキュラムの紹介、大阪府障がい者自立相談支援センターが実施する「相談支援従事者専門コース別研修」等の説明を追加するほか、表現や内容の一部見直しを行い、「大阪府相談支援専門員人材育成ビジョン」として取りまとめ、本報告書に掲載しています。</w:t>
      </w:r>
    </w:p>
    <w:p w14:paraId="19857471" w14:textId="77777777" w:rsidR="00AF6B48" w:rsidRPr="00EF6664" w:rsidRDefault="00AF6B48" w:rsidP="00AF6B48">
      <w:pPr>
        <w:ind w:firstLineChars="100" w:firstLine="210"/>
        <w:rPr>
          <w:rFonts w:ascii="Meiryo UI" w:eastAsia="Meiryo UI" w:hAnsi="Meiryo UI"/>
          <w:color w:val="000000" w:themeColor="text1"/>
          <w:szCs w:val="21"/>
        </w:rPr>
      </w:pPr>
      <w:r w:rsidRPr="00EF6664">
        <w:rPr>
          <w:rFonts w:ascii="Meiryo UI" w:eastAsia="Meiryo UI" w:hAnsi="Meiryo UI" w:hint="eastAsia"/>
          <w:color w:val="000000" w:themeColor="text1"/>
          <w:szCs w:val="21"/>
        </w:rPr>
        <w:t>この外、多様化する利用者及び家族のニーズや地域課題などに適切に対応し、地域づくりを進めていく相談支援専門員の人材育成について、市町村が取り組んでいる先行事例や好事例についても紹介していますので、相談支援専門員をはじめとして障がい児者の相談支援に関わる多くの方々に活用して頂ければと思います。</w:t>
      </w:r>
    </w:p>
    <w:p w14:paraId="2FD0C15C" w14:textId="77777777" w:rsidR="00AF6B48" w:rsidRPr="00EF6664" w:rsidRDefault="00AF6B48" w:rsidP="00AF6B48">
      <w:pPr>
        <w:ind w:firstLineChars="100" w:firstLine="210"/>
        <w:rPr>
          <w:rFonts w:ascii="Meiryo UI" w:eastAsia="Meiryo UI" w:hAnsi="Meiryo UI"/>
          <w:color w:val="000000" w:themeColor="text1"/>
          <w:szCs w:val="21"/>
        </w:rPr>
      </w:pPr>
    </w:p>
    <w:p w14:paraId="7696A3A3" w14:textId="77777777" w:rsidR="00AF6B48" w:rsidRPr="00EF6664" w:rsidRDefault="00AF6B48" w:rsidP="00AF6B48">
      <w:pPr>
        <w:rPr>
          <w:rFonts w:ascii="Meiryo UI" w:eastAsia="Meiryo UI" w:hAnsi="Meiryo UI"/>
          <w:color w:val="000000" w:themeColor="text1"/>
        </w:rPr>
      </w:pPr>
      <w:r w:rsidRPr="00EF6664">
        <w:rPr>
          <w:rFonts w:ascii="Meiryo UI" w:eastAsia="Meiryo UI" w:hAnsi="Meiryo UI" w:hint="eastAsia"/>
          <w:color w:val="000000" w:themeColor="text1"/>
        </w:rPr>
        <w:t xml:space="preserve">　本報告書が、障がい児者の想いに寄り添った相談支援の担い手である相談支援専門員の人材育成の充実に向けた取組みの一助となり、障がい児者の生活の質の向上につながれば幸いです。</w:t>
      </w:r>
    </w:p>
    <w:p w14:paraId="0C108D6B" w14:textId="77777777" w:rsidR="00AF6B48" w:rsidRPr="00EF6664" w:rsidRDefault="00AF6B48" w:rsidP="00AF6B48">
      <w:pPr>
        <w:rPr>
          <w:rFonts w:ascii="Meiryo UI" w:eastAsia="Meiryo UI" w:hAnsi="Meiryo UI"/>
          <w:color w:val="000000" w:themeColor="text1"/>
        </w:rPr>
      </w:pPr>
    </w:p>
    <w:p w14:paraId="720DF63E" w14:textId="77777777" w:rsidR="00AF6B48" w:rsidRPr="00EF6664" w:rsidRDefault="00AF6B48" w:rsidP="00AF6B48">
      <w:pPr>
        <w:ind w:firstLineChars="1867" w:firstLine="3921"/>
        <w:jc w:val="right"/>
        <w:rPr>
          <w:rFonts w:ascii="Meiryo UI" w:eastAsia="Meiryo UI" w:hAnsi="Meiryo UI"/>
          <w:color w:val="000000" w:themeColor="text1"/>
        </w:rPr>
      </w:pPr>
      <w:r w:rsidRPr="00EF6664">
        <w:rPr>
          <w:rFonts w:ascii="Meiryo UI" w:eastAsia="Meiryo UI" w:hAnsi="Meiryo UI" w:hint="eastAsia"/>
          <w:color w:val="000000" w:themeColor="text1"/>
        </w:rPr>
        <w:t>令和２年3月</w:t>
      </w:r>
    </w:p>
    <w:p w14:paraId="1CACA774" w14:textId="77777777" w:rsidR="00AF6B48" w:rsidRPr="00EF6664" w:rsidRDefault="00AF6B48" w:rsidP="00AF6B48">
      <w:pPr>
        <w:jc w:val="right"/>
        <w:rPr>
          <w:rFonts w:ascii="Meiryo UI" w:eastAsia="Meiryo UI" w:hAnsi="Meiryo UI"/>
          <w:color w:val="000000" w:themeColor="text1"/>
        </w:rPr>
      </w:pPr>
      <w:r w:rsidRPr="00EF6664">
        <w:rPr>
          <w:rFonts w:ascii="Meiryo UI" w:eastAsia="Meiryo UI" w:hAnsi="Meiryo UI" w:hint="eastAsia"/>
          <w:color w:val="000000" w:themeColor="text1"/>
        </w:rPr>
        <w:t>大阪府障がい者自立支援協議会ケアマネジメント推進部会</w:t>
      </w:r>
    </w:p>
    <w:p w14:paraId="394A4FAE" w14:textId="77777777" w:rsidR="00F3680C" w:rsidRPr="00EF6664" w:rsidRDefault="00F3680C" w:rsidP="004C70A8">
      <w:pPr>
        <w:rPr>
          <w:rFonts w:ascii="Meiryo UI" w:eastAsia="Meiryo UI" w:hAnsi="Meiryo UI"/>
          <w:b/>
          <w:color w:val="000000" w:themeColor="text1"/>
        </w:rPr>
      </w:pPr>
    </w:p>
    <w:p w14:paraId="51B2F1DC" w14:textId="03D3B2C3" w:rsidR="004C70A8" w:rsidRDefault="004C70A8" w:rsidP="00F3680C">
      <w:pPr>
        <w:jc w:val="center"/>
        <w:rPr>
          <w:rFonts w:ascii="Meiryo UI" w:eastAsia="Meiryo UI" w:hAnsi="Meiryo UI"/>
          <w:color w:val="000000" w:themeColor="text1"/>
        </w:rPr>
      </w:pPr>
      <w:r w:rsidRPr="00EF6664">
        <w:rPr>
          <w:rFonts w:ascii="Meiryo UI" w:eastAsia="Meiryo UI" w:hAnsi="Meiryo UI" w:hint="eastAsia"/>
          <w:color w:val="000000" w:themeColor="text1"/>
        </w:rPr>
        <w:t>【目次】</w:t>
      </w:r>
    </w:p>
    <w:p w14:paraId="6B7D9E8E" w14:textId="77777777" w:rsidR="00AF6B48" w:rsidRPr="00EF6664" w:rsidRDefault="00AF6B48" w:rsidP="00AF6B48">
      <w:pPr>
        <w:rPr>
          <w:rFonts w:ascii="Meiryo UI" w:eastAsia="Meiryo UI" w:hAnsi="Meiryo UI"/>
          <w:color w:val="000000" w:themeColor="text1"/>
        </w:rPr>
      </w:pPr>
    </w:p>
    <w:p w14:paraId="58F563EE" w14:textId="1AE195D0" w:rsidR="004C70A8" w:rsidRPr="00F729A8" w:rsidRDefault="004A4D8F" w:rsidP="00F3680C">
      <w:pPr>
        <w:pStyle w:val="a3"/>
        <w:numPr>
          <w:ilvl w:val="0"/>
          <w:numId w:val="22"/>
        </w:numPr>
        <w:ind w:leftChars="0"/>
        <w:rPr>
          <w:rFonts w:ascii="Meiryo UI" w:eastAsia="Meiryo UI" w:hAnsi="Meiryo UI"/>
          <w:b/>
          <w:color w:val="000000" w:themeColor="text1"/>
          <w:sz w:val="22"/>
        </w:rPr>
      </w:pPr>
      <w:r w:rsidRPr="00F729A8">
        <w:rPr>
          <w:rFonts w:ascii="Meiryo UI" w:eastAsia="Meiryo UI" w:hAnsi="Meiryo UI" w:hint="eastAsia"/>
          <w:b/>
          <w:color w:val="000000" w:themeColor="text1"/>
          <w:sz w:val="22"/>
        </w:rPr>
        <w:t>相談支援専門員の役割等について</w:t>
      </w:r>
    </w:p>
    <w:p w14:paraId="1AD28FC1" w14:textId="77777777" w:rsidR="00F3680C" w:rsidRPr="00F729A8" w:rsidRDefault="00F3680C" w:rsidP="00F3680C">
      <w:pPr>
        <w:rPr>
          <w:rFonts w:ascii="Meiryo UI" w:eastAsia="Meiryo UI" w:hAnsi="Meiryo UI"/>
          <w:b/>
          <w:color w:val="000000" w:themeColor="text1"/>
        </w:rPr>
      </w:pPr>
    </w:p>
    <w:p w14:paraId="250CAB25" w14:textId="22259B95" w:rsidR="00693DB3" w:rsidRPr="00F729A8" w:rsidRDefault="004A4D8F" w:rsidP="00693DB3">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１．大阪府における相談支援の現況</w:t>
      </w:r>
    </w:p>
    <w:p w14:paraId="34EADC28" w14:textId="7AE31211" w:rsidR="004A4D8F" w:rsidRPr="00F729A8" w:rsidRDefault="004A4D8F" w:rsidP="00EB1668">
      <w:pPr>
        <w:ind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（１）「令和元年度障がい児者の相談支援に関する</w:t>
      </w:r>
      <w:r w:rsidR="00545134" w:rsidRPr="00F729A8">
        <w:rPr>
          <w:rFonts w:ascii="Meiryo UI" w:eastAsia="Meiryo UI" w:hAnsi="Meiryo UI" w:hint="eastAsia"/>
          <w:color w:val="000000" w:themeColor="text1"/>
        </w:rPr>
        <w:t>実施状況</w:t>
      </w:r>
      <w:r w:rsidRPr="00F729A8">
        <w:rPr>
          <w:rFonts w:ascii="Meiryo UI" w:eastAsia="Meiryo UI" w:hAnsi="Meiryo UI" w:hint="eastAsia"/>
          <w:color w:val="000000" w:themeColor="text1"/>
        </w:rPr>
        <w:t>調査」結果の概要</w:t>
      </w:r>
    </w:p>
    <w:p w14:paraId="73DA4C38" w14:textId="6C9F6F6F" w:rsidR="004A4D8F" w:rsidRPr="00F729A8" w:rsidRDefault="004A4D8F" w:rsidP="00EB1668">
      <w:pPr>
        <w:ind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（２）「令和元年度障がい児者の相談支援に関する</w:t>
      </w:r>
      <w:r w:rsidR="00545134" w:rsidRPr="00F729A8">
        <w:rPr>
          <w:rFonts w:ascii="Meiryo UI" w:eastAsia="Meiryo UI" w:hAnsi="Meiryo UI" w:hint="eastAsia"/>
          <w:color w:val="000000" w:themeColor="text1"/>
        </w:rPr>
        <w:t>実施状況調査</w:t>
      </w:r>
      <w:r w:rsidRPr="00F729A8">
        <w:rPr>
          <w:rFonts w:ascii="Meiryo UI" w:eastAsia="Meiryo UI" w:hAnsi="Meiryo UI" w:hint="eastAsia"/>
          <w:color w:val="000000" w:themeColor="text1"/>
        </w:rPr>
        <w:t>」結果から見えてくるもの</w:t>
      </w:r>
    </w:p>
    <w:p w14:paraId="514C4864" w14:textId="05290F82" w:rsidR="004A4D8F" w:rsidRPr="00F729A8" w:rsidRDefault="00693DB3" w:rsidP="00C00B10">
      <w:pPr>
        <w:ind w:firstLineChars="400" w:firstLine="800"/>
        <w:rPr>
          <w:rFonts w:ascii="Meiryo UI" w:eastAsia="Meiryo UI" w:hAnsi="Meiryo UI"/>
          <w:color w:val="000000" w:themeColor="text1"/>
          <w:sz w:val="20"/>
        </w:rPr>
      </w:pPr>
      <w:r w:rsidRPr="00F729A8">
        <w:rPr>
          <w:rFonts w:ascii="Meiryo UI" w:eastAsia="Meiryo UI" w:hAnsi="Meiryo UI" w:hint="eastAsia"/>
          <w:color w:val="000000" w:themeColor="text1"/>
          <w:sz w:val="20"/>
        </w:rPr>
        <w:t>《参照》　「令和元年度障がい児者の相談支援に関する実施状況調査概要」</w:t>
      </w:r>
    </w:p>
    <w:p w14:paraId="53903382" w14:textId="77777777" w:rsidR="00693DB3" w:rsidRPr="00F729A8" w:rsidRDefault="00693DB3" w:rsidP="00693DB3">
      <w:pPr>
        <w:ind w:left="2520" w:firstLineChars="420" w:firstLine="840"/>
        <w:rPr>
          <w:rFonts w:ascii="Meiryo UI" w:eastAsia="Meiryo UI" w:hAnsi="Meiryo UI"/>
          <w:color w:val="000000" w:themeColor="text1"/>
          <w:sz w:val="20"/>
        </w:rPr>
      </w:pPr>
    </w:p>
    <w:p w14:paraId="674B0B66" w14:textId="4CD0346B" w:rsidR="00EB1668" w:rsidRPr="00F729A8" w:rsidRDefault="004C70A8" w:rsidP="00693DB3">
      <w:pPr>
        <w:pStyle w:val="a3"/>
        <w:numPr>
          <w:ilvl w:val="0"/>
          <w:numId w:val="21"/>
        </w:numPr>
        <w:tabs>
          <w:tab w:val="left" w:pos="567"/>
          <w:tab w:val="left" w:pos="709"/>
        </w:tabs>
        <w:ind w:leftChars="0"/>
        <w:rPr>
          <w:rFonts w:ascii="Meiryo UI" w:eastAsia="Meiryo UI" w:hAnsi="Meiryo UI"/>
          <w:b/>
          <w:color w:val="000000" w:themeColor="text1"/>
        </w:rPr>
      </w:pPr>
      <w:r w:rsidRPr="00F729A8">
        <w:rPr>
          <w:rFonts w:ascii="Meiryo UI" w:eastAsia="Meiryo UI" w:hAnsi="Meiryo UI" w:hint="eastAsia"/>
          <w:b/>
          <w:color w:val="000000" w:themeColor="text1"/>
        </w:rPr>
        <w:t>障がい者ケアマネジメントの担い手としての意義・役割</w:t>
      </w:r>
    </w:p>
    <w:p w14:paraId="5DEC00F3" w14:textId="6A77D3E6" w:rsidR="00693DB3" w:rsidRPr="00F729A8" w:rsidRDefault="00693DB3" w:rsidP="00693DB3">
      <w:pPr>
        <w:pStyle w:val="a3"/>
        <w:numPr>
          <w:ilvl w:val="0"/>
          <w:numId w:val="18"/>
        </w:numPr>
        <w:ind w:leftChars="0" w:hanging="856"/>
        <w:rPr>
          <w:rFonts w:ascii="Meiryo UI" w:eastAsia="Meiryo UI" w:hAnsi="Meiryo UI"/>
          <w:color w:val="000000" w:themeColor="text1"/>
        </w:rPr>
      </w:pPr>
      <w:r w:rsidRPr="00F729A8">
        <w:rPr>
          <w:rFonts w:ascii="Meiryo UI" w:eastAsia="Meiryo UI" w:hAnsi="Meiryo UI" w:hint="eastAsia"/>
          <w:color w:val="000000" w:themeColor="text1"/>
        </w:rPr>
        <w:t>相談支援とは</w:t>
      </w:r>
    </w:p>
    <w:p w14:paraId="45012D5C" w14:textId="12090609" w:rsidR="00EB1668" w:rsidRPr="00F729A8" w:rsidRDefault="006F6008" w:rsidP="00693DB3">
      <w:pPr>
        <w:pStyle w:val="a3"/>
        <w:numPr>
          <w:ilvl w:val="0"/>
          <w:numId w:val="18"/>
        </w:numPr>
        <w:ind w:leftChars="0" w:hanging="856"/>
        <w:rPr>
          <w:rFonts w:ascii="Meiryo UI" w:eastAsia="Meiryo UI" w:hAnsi="Meiryo UI"/>
          <w:color w:val="000000" w:themeColor="text1"/>
        </w:rPr>
      </w:pPr>
      <w:r w:rsidRPr="00F729A8">
        <w:rPr>
          <w:rFonts w:ascii="Meiryo UI" w:eastAsia="Meiryo UI" w:hAnsi="Meiryo UI" w:hint="eastAsia"/>
          <w:color w:val="000000" w:themeColor="text1"/>
        </w:rPr>
        <w:t>地域における</w:t>
      </w:r>
      <w:r w:rsidR="00EB1668" w:rsidRPr="00F729A8">
        <w:rPr>
          <w:rFonts w:ascii="Meiryo UI" w:eastAsia="Meiryo UI" w:hAnsi="Meiryo UI" w:hint="eastAsia"/>
          <w:color w:val="000000" w:themeColor="text1"/>
        </w:rPr>
        <w:t>相談支援体制</w:t>
      </w:r>
    </w:p>
    <w:p w14:paraId="5935EC13" w14:textId="7F3934D3" w:rsidR="00EB1668" w:rsidRPr="00F729A8" w:rsidRDefault="00EB1668" w:rsidP="00693DB3">
      <w:pPr>
        <w:pStyle w:val="a3"/>
        <w:numPr>
          <w:ilvl w:val="0"/>
          <w:numId w:val="18"/>
        </w:numPr>
        <w:ind w:leftChars="0" w:hanging="856"/>
        <w:rPr>
          <w:rFonts w:ascii="Meiryo UI" w:eastAsia="Meiryo UI" w:hAnsi="Meiryo UI"/>
          <w:color w:val="000000" w:themeColor="text1"/>
        </w:rPr>
      </w:pPr>
      <w:r w:rsidRPr="00F729A8">
        <w:rPr>
          <w:rFonts w:ascii="Meiryo UI" w:eastAsia="Meiryo UI" w:hAnsi="Meiryo UI" w:hint="eastAsia"/>
          <w:color w:val="000000" w:themeColor="text1"/>
        </w:rPr>
        <w:t>相談支援の基本方針</w:t>
      </w:r>
    </w:p>
    <w:p w14:paraId="04AE83F3" w14:textId="50AC6D46" w:rsidR="004C70A8" w:rsidRPr="00F729A8" w:rsidRDefault="006F6008" w:rsidP="00693DB3">
      <w:pPr>
        <w:pStyle w:val="a3"/>
        <w:numPr>
          <w:ilvl w:val="0"/>
          <w:numId w:val="18"/>
        </w:numPr>
        <w:ind w:leftChars="0" w:hanging="856"/>
        <w:rPr>
          <w:rFonts w:ascii="Meiryo UI" w:eastAsia="Meiryo UI" w:hAnsi="Meiryo UI"/>
          <w:color w:val="000000" w:themeColor="text1"/>
        </w:rPr>
      </w:pPr>
      <w:r w:rsidRPr="00F729A8">
        <w:rPr>
          <w:rFonts w:ascii="Meiryo UI" w:eastAsia="Meiryo UI" w:hAnsi="Meiryo UI" w:hint="eastAsia"/>
          <w:color w:val="000000" w:themeColor="text1"/>
        </w:rPr>
        <w:t>障がい者</w:t>
      </w:r>
      <w:r w:rsidR="00EB1668" w:rsidRPr="00F729A8">
        <w:rPr>
          <w:rFonts w:ascii="Meiryo UI" w:eastAsia="Meiryo UI" w:hAnsi="Meiryo UI" w:hint="eastAsia"/>
          <w:color w:val="000000" w:themeColor="text1"/>
        </w:rPr>
        <w:t>ケアマネジメントの機能と構成</w:t>
      </w:r>
    </w:p>
    <w:p w14:paraId="381569B5" w14:textId="77777777" w:rsidR="00693DB3" w:rsidRPr="00F729A8" w:rsidRDefault="00693DB3" w:rsidP="004C70A8">
      <w:pPr>
        <w:ind w:firstLineChars="100" w:firstLine="210"/>
        <w:rPr>
          <w:rFonts w:ascii="Meiryo UI" w:eastAsia="Meiryo UI" w:hAnsi="Meiryo UI"/>
          <w:color w:val="000000" w:themeColor="text1"/>
        </w:rPr>
      </w:pPr>
    </w:p>
    <w:p w14:paraId="3608BC19" w14:textId="759C365A" w:rsidR="00EB1668" w:rsidRPr="00F729A8" w:rsidRDefault="009D613F" w:rsidP="00693DB3">
      <w:pPr>
        <w:pStyle w:val="a3"/>
        <w:numPr>
          <w:ilvl w:val="0"/>
          <w:numId w:val="21"/>
        </w:numPr>
        <w:tabs>
          <w:tab w:val="left" w:pos="709"/>
        </w:tabs>
        <w:ind w:leftChars="0"/>
        <w:rPr>
          <w:rFonts w:ascii="Meiryo UI" w:eastAsia="Meiryo UI" w:hAnsi="Meiryo UI"/>
          <w:b/>
          <w:color w:val="000000" w:themeColor="text1"/>
        </w:rPr>
      </w:pPr>
      <w:r w:rsidRPr="00F729A8">
        <w:rPr>
          <w:rFonts w:ascii="Meiryo UI" w:eastAsia="Meiryo UI" w:hAnsi="Meiryo UI" w:hint="eastAsia"/>
          <w:b/>
          <w:color w:val="000000" w:themeColor="text1"/>
        </w:rPr>
        <w:t>権利擁護の</w:t>
      </w:r>
      <w:r w:rsidR="00EB1668" w:rsidRPr="00F729A8">
        <w:rPr>
          <w:rFonts w:ascii="Meiryo UI" w:eastAsia="Meiryo UI" w:hAnsi="Meiryo UI" w:hint="eastAsia"/>
          <w:b/>
          <w:color w:val="000000" w:themeColor="text1"/>
        </w:rPr>
        <w:t>視点</w:t>
      </w:r>
      <w:r w:rsidR="00693DB3" w:rsidRPr="00F729A8">
        <w:rPr>
          <w:rFonts w:ascii="Meiryo UI" w:eastAsia="Meiryo UI" w:hAnsi="Meiryo UI" w:hint="eastAsia"/>
          <w:b/>
          <w:color w:val="000000" w:themeColor="text1"/>
        </w:rPr>
        <w:t>について</w:t>
      </w:r>
    </w:p>
    <w:p w14:paraId="719DC158" w14:textId="77777777" w:rsidR="00693DB3" w:rsidRPr="00F729A8" w:rsidRDefault="00693DB3" w:rsidP="00693DB3">
      <w:pPr>
        <w:pStyle w:val="a3"/>
        <w:ind w:leftChars="0" w:left="930"/>
        <w:rPr>
          <w:rFonts w:ascii="Meiryo UI" w:eastAsia="Meiryo UI" w:hAnsi="Meiryo UI"/>
          <w:b/>
          <w:color w:val="000000" w:themeColor="text1"/>
        </w:rPr>
      </w:pPr>
    </w:p>
    <w:p w14:paraId="0824D51D" w14:textId="7BA8DE51" w:rsidR="00EB1668" w:rsidRPr="00F729A8" w:rsidRDefault="00693DB3" w:rsidP="00EB1668">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４．</w:t>
      </w:r>
      <w:r w:rsidR="00E655E6" w:rsidRPr="00F729A8">
        <w:rPr>
          <w:rFonts w:ascii="Meiryo UI" w:eastAsia="Meiryo UI" w:hAnsi="Meiryo UI" w:hint="eastAsia"/>
          <w:b/>
          <w:color w:val="000000" w:themeColor="text1"/>
        </w:rPr>
        <w:t>アセスメントの視点</w:t>
      </w:r>
      <w:r w:rsidR="004C70A8" w:rsidRPr="00F729A8">
        <w:rPr>
          <w:rFonts w:ascii="Meiryo UI" w:eastAsia="Meiryo UI" w:hAnsi="Meiryo UI" w:hint="eastAsia"/>
          <w:b/>
          <w:color w:val="000000" w:themeColor="text1"/>
        </w:rPr>
        <w:t>について</w:t>
      </w:r>
    </w:p>
    <w:p w14:paraId="08107EB3" w14:textId="5A44F663" w:rsidR="00EB1668" w:rsidRPr="00F729A8" w:rsidRDefault="009D613F" w:rsidP="00781A3A">
      <w:pPr>
        <w:pStyle w:val="a3"/>
        <w:numPr>
          <w:ilvl w:val="0"/>
          <w:numId w:val="19"/>
        </w:numPr>
        <w:tabs>
          <w:tab w:val="left" w:pos="1134"/>
        </w:tabs>
        <w:ind w:leftChars="0" w:hanging="578"/>
        <w:rPr>
          <w:rFonts w:ascii="Meiryo UI" w:eastAsia="Meiryo UI" w:hAnsi="Meiryo UI"/>
          <w:color w:val="000000" w:themeColor="text1"/>
        </w:rPr>
      </w:pPr>
      <w:r w:rsidRPr="00F729A8">
        <w:rPr>
          <w:rFonts w:ascii="Meiryo UI" w:eastAsia="Meiryo UI" w:hAnsi="Meiryo UI"/>
          <w:color w:val="000000" w:themeColor="text1"/>
        </w:rPr>
        <w:t>本人の意思決定</w:t>
      </w:r>
      <w:r w:rsidR="004C70A8" w:rsidRPr="00F729A8">
        <w:rPr>
          <w:rFonts w:ascii="Meiryo UI" w:eastAsia="Meiryo UI" w:hAnsi="Meiryo UI"/>
          <w:color w:val="000000" w:themeColor="text1"/>
        </w:rPr>
        <w:t>を尊重した対応</w:t>
      </w:r>
    </w:p>
    <w:p w14:paraId="7BD93F3D" w14:textId="450B5D6D" w:rsidR="00EB1668" w:rsidRPr="00F729A8" w:rsidRDefault="004C70A8" w:rsidP="00781A3A">
      <w:pPr>
        <w:pStyle w:val="a3"/>
        <w:numPr>
          <w:ilvl w:val="0"/>
          <w:numId w:val="19"/>
        </w:numPr>
        <w:tabs>
          <w:tab w:val="left" w:pos="1134"/>
        </w:tabs>
        <w:ind w:leftChars="0" w:hanging="578"/>
        <w:rPr>
          <w:rFonts w:ascii="Meiryo UI" w:eastAsia="Meiryo UI" w:hAnsi="Meiryo UI"/>
          <w:color w:val="000000" w:themeColor="text1"/>
        </w:rPr>
      </w:pPr>
      <w:r w:rsidRPr="00F729A8">
        <w:rPr>
          <w:rFonts w:ascii="Meiryo UI" w:eastAsia="Meiryo UI" w:hAnsi="Meiryo UI"/>
          <w:color w:val="000000" w:themeColor="text1"/>
        </w:rPr>
        <w:t>障がい者ケアマネジメントの担い手としての相談支援専門員のアセスメント</w:t>
      </w:r>
    </w:p>
    <w:p w14:paraId="585BF96D" w14:textId="600BF85C" w:rsidR="00EB1668" w:rsidRPr="00F729A8" w:rsidRDefault="004C70A8" w:rsidP="00781A3A">
      <w:pPr>
        <w:pStyle w:val="a3"/>
        <w:numPr>
          <w:ilvl w:val="0"/>
          <w:numId w:val="19"/>
        </w:numPr>
        <w:tabs>
          <w:tab w:val="left" w:pos="1134"/>
        </w:tabs>
        <w:ind w:leftChars="0" w:hanging="578"/>
        <w:rPr>
          <w:rFonts w:ascii="Meiryo UI" w:eastAsia="Meiryo UI" w:hAnsi="Meiryo UI"/>
          <w:color w:val="000000" w:themeColor="text1"/>
        </w:rPr>
      </w:pPr>
      <w:r w:rsidRPr="00F729A8">
        <w:rPr>
          <w:rFonts w:ascii="Meiryo UI" w:eastAsia="Meiryo UI" w:hAnsi="Meiryo UI"/>
          <w:color w:val="000000" w:themeColor="text1"/>
        </w:rPr>
        <w:t>地域における自立生活支援</w:t>
      </w:r>
    </w:p>
    <w:p w14:paraId="6C352C97" w14:textId="4643D27D" w:rsidR="00B6633B" w:rsidRPr="00F729A8" w:rsidRDefault="004C70A8" w:rsidP="00781A3A">
      <w:pPr>
        <w:pStyle w:val="a3"/>
        <w:numPr>
          <w:ilvl w:val="0"/>
          <w:numId w:val="19"/>
        </w:numPr>
        <w:tabs>
          <w:tab w:val="left" w:pos="1134"/>
        </w:tabs>
        <w:ind w:leftChars="0" w:hanging="578"/>
        <w:rPr>
          <w:rFonts w:ascii="Meiryo UI" w:eastAsia="Meiryo UI" w:hAnsi="Meiryo UI"/>
          <w:color w:val="000000" w:themeColor="text1"/>
        </w:rPr>
      </w:pPr>
      <w:r w:rsidRPr="00F729A8">
        <w:rPr>
          <w:rFonts w:ascii="Meiryo UI" w:eastAsia="Meiryo UI" w:hAnsi="Meiryo UI"/>
          <w:color w:val="000000" w:themeColor="text1"/>
        </w:rPr>
        <w:t>本人の生活の質を高めるための支援</w:t>
      </w:r>
    </w:p>
    <w:p w14:paraId="4EFC9231" w14:textId="30A709FE" w:rsidR="004C70A8" w:rsidRPr="00F729A8" w:rsidRDefault="004C70A8" w:rsidP="004C70A8">
      <w:pPr>
        <w:rPr>
          <w:rFonts w:ascii="Meiryo UI" w:eastAsia="Meiryo UI" w:hAnsi="Meiryo UI"/>
          <w:color w:val="000000" w:themeColor="text1"/>
        </w:rPr>
      </w:pPr>
    </w:p>
    <w:p w14:paraId="133725C0" w14:textId="77777777" w:rsidR="00AB0F4C" w:rsidRPr="00F729A8" w:rsidRDefault="00AB0F4C" w:rsidP="004C70A8">
      <w:pPr>
        <w:rPr>
          <w:rFonts w:ascii="Meiryo UI" w:eastAsia="Meiryo UI" w:hAnsi="Meiryo UI"/>
          <w:color w:val="000000" w:themeColor="text1"/>
        </w:rPr>
      </w:pPr>
    </w:p>
    <w:p w14:paraId="4A814D06" w14:textId="32EEE2EC" w:rsidR="004C70A8" w:rsidRPr="00F729A8" w:rsidRDefault="00693DB3" w:rsidP="004C70A8">
      <w:pPr>
        <w:rPr>
          <w:rFonts w:ascii="Meiryo UI" w:eastAsia="Meiryo UI" w:hAnsi="Meiryo UI"/>
          <w:b/>
          <w:color w:val="000000" w:themeColor="text1"/>
          <w:sz w:val="22"/>
        </w:rPr>
      </w:pPr>
      <w:r w:rsidRPr="00F729A8">
        <w:rPr>
          <w:rFonts w:ascii="Meiryo UI" w:eastAsia="Meiryo UI" w:hAnsi="Meiryo UI" w:hint="eastAsia"/>
          <w:b/>
          <w:color w:val="000000" w:themeColor="text1"/>
          <w:sz w:val="22"/>
        </w:rPr>
        <w:t>第２章　相談支援専門員</w:t>
      </w:r>
      <w:r w:rsidR="004C70A8" w:rsidRPr="00F729A8">
        <w:rPr>
          <w:rFonts w:ascii="Meiryo UI" w:eastAsia="Meiryo UI" w:hAnsi="Meiryo UI" w:hint="eastAsia"/>
          <w:b/>
          <w:color w:val="000000" w:themeColor="text1"/>
          <w:sz w:val="22"/>
        </w:rPr>
        <w:t>養成の充実について</w:t>
      </w:r>
    </w:p>
    <w:p w14:paraId="6A3CE61A" w14:textId="77777777" w:rsidR="00F3680C" w:rsidRPr="00F729A8" w:rsidRDefault="00F3680C" w:rsidP="00EB1668">
      <w:pPr>
        <w:ind w:firstLineChars="100" w:firstLine="210"/>
        <w:rPr>
          <w:rFonts w:ascii="Meiryo UI" w:eastAsia="Meiryo UI" w:hAnsi="Meiryo UI"/>
          <w:b/>
          <w:color w:val="000000" w:themeColor="text1"/>
        </w:rPr>
      </w:pPr>
    </w:p>
    <w:p w14:paraId="5D74B63F" w14:textId="50E17842" w:rsidR="004C70A8" w:rsidRPr="00F729A8" w:rsidRDefault="004550A7" w:rsidP="00EB1668">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１．</w:t>
      </w:r>
      <w:r w:rsidR="004C70A8" w:rsidRPr="00F729A8">
        <w:rPr>
          <w:rFonts w:ascii="Meiryo UI" w:eastAsia="Meiryo UI" w:hAnsi="Meiryo UI" w:hint="eastAsia"/>
          <w:b/>
          <w:color w:val="000000" w:themeColor="text1"/>
        </w:rPr>
        <w:t>国における相談支援専門員研修制度の見直し</w:t>
      </w:r>
      <w:r w:rsidR="00693DB3" w:rsidRPr="00F729A8">
        <w:rPr>
          <w:rFonts w:ascii="Meiryo UI" w:eastAsia="Meiryo UI" w:hAnsi="Meiryo UI" w:hint="eastAsia"/>
          <w:b/>
          <w:color w:val="000000" w:themeColor="text1"/>
        </w:rPr>
        <w:t>の経過</w:t>
      </w:r>
      <w:r w:rsidR="004C70A8" w:rsidRPr="00F729A8">
        <w:rPr>
          <w:rFonts w:ascii="Meiryo UI" w:eastAsia="Meiryo UI" w:hAnsi="Meiryo UI" w:hint="eastAsia"/>
          <w:b/>
          <w:color w:val="000000" w:themeColor="text1"/>
        </w:rPr>
        <w:t>について</w:t>
      </w:r>
    </w:p>
    <w:p w14:paraId="7491680B" w14:textId="1A6E5AC5" w:rsidR="00693DB3" w:rsidRPr="00F729A8" w:rsidRDefault="00693DB3" w:rsidP="00693DB3">
      <w:pPr>
        <w:ind w:left="2520" w:firstLineChars="420" w:firstLine="840"/>
        <w:rPr>
          <w:rFonts w:ascii="Meiryo UI" w:eastAsia="Meiryo UI" w:hAnsi="Meiryo UI"/>
          <w:color w:val="000000" w:themeColor="text1"/>
          <w:sz w:val="20"/>
        </w:rPr>
      </w:pPr>
      <w:r w:rsidRPr="00F729A8">
        <w:rPr>
          <w:rFonts w:ascii="Meiryo UI" w:eastAsia="Meiryo UI" w:hAnsi="Meiryo UI" w:hint="eastAsia"/>
          <w:color w:val="000000" w:themeColor="text1"/>
          <w:sz w:val="20"/>
        </w:rPr>
        <w:t>《参照》　「相談支援専門員の研修制度の見直しについて」</w:t>
      </w:r>
    </w:p>
    <w:p w14:paraId="3848916A" w14:textId="169CF1CA" w:rsidR="00693DB3" w:rsidRPr="00F729A8" w:rsidRDefault="00693DB3" w:rsidP="00693DB3">
      <w:pPr>
        <w:ind w:left="2520" w:firstLineChars="420" w:firstLine="840"/>
        <w:rPr>
          <w:rFonts w:ascii="Meiryo UI" w:eastAsia="Meiryo UI" w:hAnsi="Meiryo UI"/>
          <w:color w:val="000000" w:themeColor="text1"/>
          <w:sz w:val="20"/>
        </w:rPr>
      </w:pPr>
      <w:r w:rsidRPr="00F729A8">
        <w:rPr>
          <w:rFonts w:ascii="Meiryo UI" w:eastAsia="Meiryo UI" w:hAnsi="Meiryo UI" w:hint="eastAsia"/>
          <w:color w:val="000000" w:themeColor="text1"/>
          <w:sz w:val="20"/>
        </w:rPr>
        <w:t>《参照》　「相談支援専門員研修の告示別表」</w:t>
      </w:r>
    </w:p>
    <w:p w14:paraId="532B0A61" w14:textId="1DF48B08" w:rsidR="00693DB3" w:rsidRPr="00F729A8" w:rsidRDefault="00693DB3" w:rsidP="00693DB3">
      <w:pPr>
        <w:ind w:left="2520" w:firstLineChars="420" w:firstLine="840"/>
        <w:rPr>
          <w:rFonts w:ascii="Meiryo UI" w:eastAsia="Meiryo UI" w:hAnsi="Meiryo UI"/>
          <w:color w:val="000000" w:themeColor="text1"/>
          <w:sz w:val="20"/>
        </w:rPr>
      </w:pPr>
      <w:r w:rsidRPr="00F729A8">
        <w:rPr>
          <w:rFonts w:ascii="Meiryo UI" w:eastAsia="Meiryo UI" w:hAnsi="Meiryo UI" w:hint="eastAsia"/>
          <w:color w:val="000000" w:themeColor="text1"/>
          <w:sz w:val="20"/>
        </w:rPr>
        <w:t>《参照》　「</w:t>
      </w:r>
      <w:r w:rsidR="00545134" w:rsidRPr="00F729A8">
        <w:rPr>
          <w:rFonts w:ascii="Meiryo UI" w:eastAsia="Meiryo UI" w:hAnsi="Meiryo UI" w:hint="eastAsia"/>
          <w:color w:val="000000" w:themeColor="text1"/>
          <w:sz w:val="20"/>
        </w:rPr>
        <w:t>相談支援従事者現任</w:t>
      </w:r>
      <w:r w:rsidRPr="00F729A8">
        <w:rPr>
          <w:rFonts w:ascii="Meiryo UI" w:eastAsia="Meiryo UI" w:hAnsi="Meiryo UI" w:hint="eastAsia"/>
          <w:color w:val="000000" w:themeColor="text1"/>
          <w:sz w:val="20"/>
        </w:rPr>
        <w:t>研修受講イメージ」</w:t>
      </w:r>
    </w:p>
    <w:p w14:paraId="7366D6BA" w14:textId="77777777" w:rsidR="00693DB3" w:rsidRPr="00F729A8" w:rsidRDefault="00693DB3" w:rsidP="00693DB3">
      <w:pPr>
        <w:ind w:left="2520" w:firstLineChars="420" w:firstLine="840"/>
        <w:rPr>
          <w:rFonts w:ascii="Meiryo UI" w:eastAsia="Meiryo UI" w:hAnsi="Meiryo UI"/>
          <w:color w:val="000000" w:themeColor="text1"/>
          <w:sz w:val="20"/>
        </w:rPr>
      </w:pPr>
    </w:p>
    <w:p w14:paraId="7EC8C7A9" w14:textId="3BDBEF6C" w:rsidR="00693DB3" w:rsidRPr="00F729A8" w:rsidRDefault="004550A7" w:rsidP="00693DB3">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２．</w:t>
      </w:r>
      <w:r w:rsidR="004C70A8" w:rsidRPr="00F729A8">
        <w:rPr>
          <w:rFonts w:ascii="Meiryo UI" w:eastAsia="Meiryo UI" w:hAnsi="Meiryo UI" w:hint="eastAsia"/>
          <w:b/>
          <w:color w:val="000000" w:themeColor="text1"/>
        </w:rPr>
        <w:t>大阪府相談支援専門員人材育成ビジョン</w:t>
      </w:r>
      <w:r w:rsidR="00693DB3" w:rsidRPr="00F729A8">
        <w:rPr>
          <w:rFonts w:ascii="Meiryo UI" w:eastAsia="Meiryo UI" w:hAnsi="Meiryo UI" w:hint="eastAsia"/>
          <w:b/>
          <w:color w:val="000000" w:themeColor="text1"/>
        </w:rPr>
        <w:t>について</w:t>
      </w:r>
    </w:p>
    <w:p w14:paraId="16A034D9" w14:textId="45C39D10" w:rsidR="004C70A8" w:rsidRPr="00F729A8" w:rsidRDefault="00693DB3" w:rsidP="00693DB3">
      <w:pPr>
        <w:ind w:left="2388" w:firstLineChars="486" w:firstLine="972"/>
        <w:rPr>
          <w:rFonts w:ascii="Meiryo UI" w:eastAsia="Meiryo UI" w:hAnsi="Meiryo UI"/>
          <w:color w:val="000000" w:themeColor="text1"/>
          <w:sz w:val="20"/>
        </w:rPr>
      </w:pPr>
      <w:r w:rsidRPr="00F729A8">
        <w:rPr>
          <w:rFonts w:ascii="Meiryo UI" w:eastAsia="Meiryo UI" w:hAnsi="Meiryo UI" w:hint="eastAsia"/>
          <w:color w:val="000000" w:themeColor="text1"/>
          <w:sz w:val="20"/>
        </w:rPr>
        <w:t>《参照》　「</w:t>
      </w:r>
      <w:r w:rsidR="000E20B5" w:rsidRPr="00F729A8">
        <w:rPr>
          <w:rFonts w:ascii="Meiryo UI" w:eastAsia="Meiryo UI" w:hAnsi="Meiryo UI" w:hint="eastAsia"/>
          <w:color w:val="000000" w:themeColor="text1"/>
          <w:sz w:val="20"/>
        </w:rPr>
        <w:t>大阪府相談支援専門員人材育成ビジョン」</w:t>
      </w:r>
    </w:p>
    <w:p w14:paraId="0585217F" w14:textId="77777777" w:rsidR="00F3680C" w:rsidRPr="00F729A8" w:rsidRDefault="00F3680C" w:rsidP="00693DB3">
      <w:pPr>
        <w:ind w:left="2388" w:firstLineChars="486" w:firstLine="1021"/>
        <w:rPr>
          <w:rFonts w:ascii="Meiryo UI" w:eastAsia="Meiryo UI" w:hAnsi="Meiryo UI"/>
          <w:b/>
          <w:color w:val="000000" w:themeColor="text1"/>
        </w:rPr>
      </w:pPr>
    </w:p>
    <w:p w14:paraId="1B182933" w14:textId="4421297E" w:rsidR="004C70A8" w:rsidRPr="00F729A8" w:rsidRDefault="004550A7" w:rsidP="004C70A8">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３．</w:t>
      </w:r>
      <w:r w:rsidR="004C70A8" w:rsidRPr="00F729A8">
        <w:rPr>
          <w:rFonts w:ascii="Meiryo UI" w:eastAsia="Meiryo UI" w:hAnsi="Meiryo UI" w:hint="eastAsia"/>
          <w:b/>
          <w:color w:val="000000" w:themeColor="text1"/>
        </w:rPr>
        <w:t>大阪府における</w:t>
      </w:r>
      <w:r w:rsidR="00EB1668" w:rsidRPr="00F729A8">
        <w:rPr>
          <w:rFonts w:ascii="Meiryo UI" w:eastAsia="Meiryo UI" w:hAnsi="Meiryo UI" w:hint="eastAsia"/>
          <w:b/>
          <w:color w:val="000000" w:themeColor="text1"/>
        </w:rPr>
        <w:t>今後の</w:t>
      </w:r>
      <w:r w:rsidR="004C70A8" w:rsidRPr="00F729A8">
        <w:rPr>
          <w:rFonts w:ascii="Meiryo UI" w:eastAsia="Meiryo UI" w:hAnsi="Meiryo UI" w:hint="eastAsia"/>
          <w:b/>
          <w:color w:val="000000" w:themeColor="text1"/>
        </w:rPr>
        <w:t>相談支援従事者研修について</w:t>
      </w:r>
    </w:p>
    <w:p w14:paraId="08F13E21" w14:textId="355E230C" w:rsidR="004C70A8" w:rsidRPr="00F729A8" w:rsidRDefault="005E288E" w:rsidP="005E288E">
      <w:pPr>
        <w:ind w:firstLineChars="135" w:firstLine="283"/>
        <w:rPr>
          <w:rFonts w:ascii="Meiryo UI" w:eastAsia="Meiryo UI" w:hAnsi="Meiryo UI"/>
          <w:color w:val="000000" w:themeColor="text1"/>
        </w:rPr>
      </w:pPr>
      <w:r w:rsidRPr="00F729A8">
        <w:rPr>
          <w:rFonts w:ascii="Meiryo UI" w:eastAsia="Meiryo UI" w:hAnsi="Meiryo UI" w:hint="eastAsia"/>
          <w:color w:val="000000" w:themeColor="text1"/>
        </w:rPr>
        <w:t>（１）</w:t>
      </w:r>
      <w:r w:rsidR="00C00B10" w:rsidRPr="00F729A8">
        <w:rPr>
          <w:rFonts w:ascii="Meiryo UI" w:eastAsia="Meiryo UI" w:hAnsi="Meiryo UI"/>
          <w:color w:val="000000" w:themeColor="text1"/>
        </w:rPr>
        <w:t>相談支援従事者初任者研</w:t>
      </w:r>
      <w:r w:rsidR="00C00B10" w:rsidRPr="00F729A8">
        <w:rPr>
          <w:rFonts w:ascii="Meiryo UI" w:eastAsia="Meiryo UI" w:hAnsi="Meiryo UI" w:hint="eastAsia"/>
          <w:color w:val="000000" w:themeColor="text1"/>
        </w:rPr>
        <w:t>修</w:t>
      </w:r>
    </w:p>
    <w:p w14:paraId="29E93F19" w14:textId="1C33F256" w:rsidR="004C70A8" w:rsidRPr="00F729A8" w:rsidRDefault="005E288E" w:rsidP="005E288E">
      <w:pPr>
        <w:ind w:firstLineChars="135" w:firstLine="283"/>
        <w:rPr>
          <w:rFonts w:ascii="Meiryo UI" w:eastAsia="Meiryo UI" w:hAnsi="Meiryo UI"/>
          <w:color w:val="000000" w:themeColor="text1"/>
        </w:rPr>
      </w:pPr>
      <w:r w:rsidRPr="00F729A8">
        <w:rPr>
          <w:rFonts w:ascii="Meiryo UI" w:eastAsia="Meiryo UI" w:hAnsi="Meiryo UI" w:hint="eastAsia"/>
          <w:color w:val="000000" w:themeColor="text1"/>
        </w:rPr>
        <w:t>（２）</w:t>
      </w:r>
      <w:r w:rsidR="004C70A8" w:rsidRPr="00F729A8">
        <w:rPr>
          <w:rFonts w:ascii="Meiryo UI" w:eastAsia="Meiryo UI" w:hAnsi="Meiryo UI"/>
          <w:color w:val="000000" w:themeColor="text1"/>
        </w:rPr>
        <w:t>相談支援従事者現任研修</w:t>
      </w:r>
    </w:p>
    <w:p w14:paraId="74266404" w14:textId="3CFDDC0A" w:rsidR="004C70A8" w:rsidRPr="00F729A8" w:rsidRDefault="005E288E" w:rsidP="005E288E">
      <w:pPr>
        <w:ind w:firstLineChars="135" w:firstLine="283"/>
        <w:rPr>
          <w:rFonts w:ascii="Meiryo UI" w:eastAsia="Meiryo UI" w:hAnsi="Meiryo UI"/>
          <w:color w:val="000000" w:themeColor="text1"/>
        </w:rPr>
      </w:pPr>
      <w:r w:rsidRPr="00F729A8">
        <w:rPr>
          <w:rFonts w:ascii="Meiryo UI" w:eastAsia="Meiryo UI" w:hAnsi="Meiryo UI" w:hint="eastAsia"/>
          <w:color w:val="000000" w:themeColor="text1"/>
        </w:rPr>
        <w:t>（３）</w:t>
      </w:r>
      <w:r w:rsidR="004C70A8" w:rsidRPr="00F729A8">
        <w:rPr>
          <w:rFonts w:ascii="Meiryo UI" w:eastAsia="Meiryo UI" w:hAnsi="Meiryo UI" w:hint="eastAsia"/>
          <w:color w:val="000000" w:themeColor="text1"/>
        </w:rPr>
        <w:t>主任相談支援専門員養成研修</w:t>
      </w:r>
    </w:p>
    <w:p w14:paraId="44F35791" w14:textId="09323F50" w:rsidR="00404373" w:rsidRPr="00F729A8" w:rsidRDefault="00404373">
      <w:pPr>
        <w:widowControl/>
        <w:jc w:val="left"/>
        <w:rPr>
          <w:rFonts w:ascii="Meiryo UI" w:eastAsia="Meiryo UI" w:hAnsi="Meiryo UI"/>
          <w:b/>
          <w:color w:val="000000" w:themeColor="text1"/>
        </w:rPr>
      </w:pPr>
    </w:p>
    <w:p w14:paraId="3DB103B6" w14:textId="7C6D56E2" w:rsidR="00C00B10" w:rsidRPr="00F729A8" w:rsidRDefault="00C00B10" w:rsidP="00C00B10">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lastRenderedPageBreak/>
        <w:t>《大阪府相談支援従事者初任者研修プログラム》</w:t>
      </w:r>
    </w:p>
    <w:p w14:paraId="6EEBECB5" w14:textId="09AB27C6" w:rsidR="00C00B10" w:rsidRPr="00F729A8" w:rsidRDefault="00C00B10" w:rsidP="00C00B10">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t>《大阪府相談支援従事者現任研修プログラム》</w:t>
      </w:r>
    </w:p>
    <w:p w14:paraId="2855C862" w14:textId="06217A3A" w:rsidR="00AB0F4C" w:rsidRPr="00F729A8" w:rsidRDefault="00C00B10" w:rsidP="00C00B10">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t>《大阪府主任相談支援専門員養研修プログラム》</w:t>
      </w:r>
    </w:p>
    <w:p w14:paraId="3FF86A6F" w14:textId="77777777" w:rsidR="00AB0F4C" w:rsidRPr="00F729A8" w:rsidRDefault="00AB0F4C" w:rsidP="004C70A8">
      <w:pPr>
        <w:rPr>
          <w:rFonts w:ascii="Meiryo UI" w:eastAsia="Meiryo UI" w:hAnsi="Meiryo UI"/>
          <w:b/>
          <w:color w:val="000000" w:themeColor="text1"/>
        </w:rPr>
      </w:pPr>
    </w:p>
    <w:p w14:paraId="18DF2220" w14:textId="4D5AA563" w:rsidR="004C70A8" w:rsidRPr="00F729A8" w:rsidRDefault="00EB1668" w:rsidP="004C70A8">
      <w:pPr>
        <w:rPr>
          <w:rFonts w:ascii="Meiryo UI" w:eastAsia="Meiryo UI" w:hAnsi="Meiryo UI"/>
          <w:b/>
          <w:color w:val="000000" w:themeColor="text1"/>
          <w:sz w:val="22"/>
        </w:rPr>
      </w:pPr>
      <w:r w:rsidRPr="00F729A8">
        <w:rPr>
          <w:rFonts w:ascii="Meiryo UI" w:eastAsia="Meiryo UI" w:hAnsi="Meiryo UI" w:hint="eastAsia"/>
          <w:b/>
          <w:color w:val="000000" w:themeColor="text1"/>
          <w:sz w:val="22"/>
        </w:rPr>
        <w:t xml:space="preserve">第３章　</w:t>
      </w:r>
      <w:r w:rsidR="000E20B5" w:rsidRPr="00F729A8">
        <w:rPr>
          <w:rFonts w:ascii="Meiryo UI" w:eastAsia="Meiryo UI" w:hAnsi="Meiryo UI" w:hint="eastAsia"/>
          <w:b/>
          <w:color w:val="000000" w:themeColor="text1"/>
          <w:sz w:val="22"/>
        </w:rPr>
        <w:t>市町村における</w:t>
      </w:r>
      <w:r w:rsidRPr="00F729A8">
        <w:rPr>
          <w:rFonts w:ascii="Meiryo UI" w:eastAsia="Meiryo UI" w:hAnsi="Meiryo UI" w:hint="eastAsia"/>
          <w:b/>
          <w:color w:val="000000" w:themeColor="text1"/>
          <w:sz w:val="22"/>
        </w:rPr>
        <w:t>相談支援専門員の養成・定着への取組み</w:t>
      </w:r>
    </w:p>
    <w:p w14:paraId="0CC9B164" w14:textId="77777777" w:rsidR="00AB0F4C" w:rsidRPr="00F729A8" w:rsidRDefault="00AB0F4C" w:rsidP="003E611E">
      <w:pPr>
        <w:ind w:firstLineChars="100" w:firstLine="210"/>
        <w:rPr>
          <w:rFonts w:ascii="Meiryo UI" w:eastAsia="Meiryo UI" w:hAnsi="Meiryo UI"/>
          <w:b/>
          <w:color w:val="000000" w:themeColor="text1"/>
        </w:rPr>
      </w:pPr>
    </w:p>
    <w:p w14:paraId="4F536CC1" w14:textId="2987A826" w:rsidR="003E611E" w:rsidRPr="00F729A8" w:rsidRDefault="003E611E" w:rsidP="003E611E">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１．市町村における取組み</w:t>
      </w:r>
    </w:p>
    <w:p w14:paraId="4E800360" w14:textId="544A83D5" w:rsidR="003E611E" w:rsidRPr="00F729A8" w:rsidRDefault="003E611E" w:rsidP="003E611E">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（１）相談支援の質を向上するための人材育成</w:t>
      </w:r>
    </w:p>
    <w:p w14:paraId="200E5CDC" w14:textId="49B06DE7" w:rsidR="003E611E" w:rsidRPr="00F729A8" w:rsidRDefault="003E611E" w:rsidP="003E611E">
      <w:pPr>
        <w:ind w:firstLineChars="100" w:firstLine="210"/>
        <w:rPr>
          <w:rFonts w:ascii="Meiryo UI" w:eastAsia="Meiryo UI" w:hAnsi="Meiryo UI"/>
          <w:color w:val="000000" w:themeColor="text1"/>
        </w:rPr>
      </w:pPr>
      <w:r w:rsidRPr="00F729A8">
        <w:rPr>
          <w:rFonts w:ascii="Meiryo UI" w:eastAsia="Meiryo UI" w:hAnsi="Meiryo UI" w:hint="eastAsia"/>
          <w:b/>
          <w:color w:val="000000" w:themeColor="text1"/>
        </w:rPr>
        <w:t xml:space="preserve">　　　</w:t>
      </w:r>
      <w:r w:rsidRPr="00F729A8">
        <w:rPr>
          <w:rFonts w:ascii="Meiryo UI" w:eastAsia="Meiryo UI" w:hAnsi="Meiryo UI" w:hint="eastAsia"/>
          <w:color w:val="000000" w:themeColor="text1"/>
        </w:rPr>
        <w:t>①　経験の浅い相談支援専門員へのサポート</w:t>
      </w:r>
    </w:p>
    <w:p w14:paraId="620D155F" w14:textId="1075037F" w:rsidR="003E611E" w:rsidRPr="00F729A8" w:rsidRDefault="003E611E" w:rsidP="003E611E">
      <w:pPr>
        <w:ind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 xml:space="preserve">　　　②　相談支援専門員の育成と資質向上</w:t>
      </w:r>
    </w:p>
    <w:p w14:paraId="2AF9D938" w14:textId="7413EB09" w:rsidR="003E611E" w:rsidRPr="00F729A8" w:rsidRDefault="003E611E" w:rsidP="003E611E">
      <w:pPr>
        <w:ind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 xml:space="preserve">　　　</w:t>
      </w:r>
      <w:r w:rsidR="00C00B10" w:rsidRPr="00F729A8">
        <w:rPr>
          <w:rFonts w:ascii="Meiryo UI" w:eastAsia="Meiryo UI" w:hAnsi="Meiryo UI" w:hint="eastAsia"/>
          <w:color w:val="000000" w:themeColor="text1"/>
        </w:rPr>
        <w:t>③　地域における</w:t>
      </w:r>
      <w:r w:rsidRPr="00F729A8">
        <w:rPr>
          <w:rFonts w:ascii="Meiryo UI" w:eastAsia="Meiryo UI" w:hAnsi="Meiryo UI" w:hint="eastAsia"/>
          <w:color w:val="000000" w:themeColor="text1"/>
        </w:rPr>
        <w:t>支援</w:t>
      </w:r>
    </w:p>
    <w:p w14:paraId="6E37BC02" w14:textId="3B2CB88C" w:rsidR="003E611E" w:rsidRPr="00F729A8" w:rsidRDefault="003E611E" w:rsidP="003E611E">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（２）市町村と相談支援事業所間の情報共有</w:t>
      </w:r>
    </w:p>
    <w:p w14:paraId="6B3477F5" w14:textId="3DB0AB80" w:rsidR="003E611E" w:rsidRPr="00F729A8" w:rsidRDefault="003E611E" w:rsidP="003E611E">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（３）市町村における取組事例</w:t>
      </w:r>
    </w:p>
    <w:p w14:paraId="56EAED1C" w14:textId="248B9702" w:rsidR="003E611E" w:rsidRPr="00F729A8" w:rsidRDefault="003E611E" w:rsidP="003E611E">
      <w:pPr>
        <w:ind w:firstLineChars="400" w:firstLine="840"/>
        <w:rPr>
          <w:rFonts w:ascii="Meiryo UI" w:eastAsia="Meiryo UI" w:hAnsi="Meiryo UI"/>
          <w:color w:val="000000" w:themeColor="text1"/>
        </w:rPr>
      </w:pPr>
      <w:r w:rsidRPr="00F729A8">
        <w:rPr>
          <w:rFonts w:ascii="Meiryo UI" w:eastAsia="Meiryo UI" w:hAnsi="Meiryo UI" w:hint="eastAsia"/>
          <w:color w:val="000000" w:themeColor="text1"/>
        </w:rPr>
        <w:t>大阪市／堺市／豊中市／</w:t>
      </w:r>
      <w:r w:rsidR="009C3BB3" w:rsidRPr="00F729A8">
        <w:rPr>
          <w:rFonts w:ascii="Meiryo UI" w:eastAsia="Meiryo UI" w:hAnsi="Meiryo UI" w:hint="eastAsia"/>
          <w:color w:val="000000" w:themeColor="text1"/>
        </w:rPr>
        <w:t>貝塚市／大東市</w:t>
      </w:r>
    </w:p>
    <w:p w14:paraId="0D9735CC" w14:textId="77777777" w:rsidR="003E611E" w:rsidRPr="00F729A8" w:rsidRDefault="003E611E" w:rsidP="003E611E">
      <w:pPr>
        <w:ind w:firstLineChars="100" w:firstLine="210"/>
        <w:rPr>
          <w:rFonts w:ascii="Meiryo UI" w:eastAsia="Meiryo UI" w:hAnsi="Meiryo UI"/>
          <w:b/>
          <w:color w:val="000000" w:themeColor="text1"/>
        </w:rPr>
      </w:pPr>
    </w:p>
    <w:p w14:paraId="7CF798CA" w14:textId="5BA3184B" w:rsidR="003E611E" w:rsidRPr="00F729A8" w:rsidRDefault="009106CC" w:rsidP="003E611E">
      <w:pPr>
        <w:ind w:firstLineChars="100" w:firstLine="210"/>
        <w:rPr>
          <w:rFonts w:ascii="Meiryo UI" w:eastAsia="Meiryo UI" w:hAnsi="Meiryo UI"/>
          <w:b/>
          <w:color w:val="000000" w:themeColor="text1"/>
        </w:rPr>
      </w:pPr>
      <w:r>
        <w:rPr>
          <w:rFonts w:ascii="Meiryo UI" w:eastAsia="Meiryo UI" w:hAnsi="Meiryo UI" w:hint="eastAsia"/>
          <w:b/>
          <w:color w:val="000000" w:themeColor="text1"/>
        </w:rPr>
        <w:t>２．大阪府</w:t>
      </w:r>
      <w:r w:rsidR="00C93579">
        <w:rPr>
          <w:rFonts w:ascii="Meiryo UI" w:eastAsia="Meiryo UI" w:hAnsi="Meiryo UI" w:hint="eastAsia"/>
          <w:b/>
          <w:color w:val="000000" w:themeColor="text1"/>
        </w:rPr>
        <w:t>障がい者自立</w:t>
      </w:r>
      <w:r w:rsidR="003E611E" w:rsidRPr="00F729A8">
        <w:rPr>
          <w:rFonts w:ascii="Meiryo UI" w:eastAsia="Meiryo UI" w:hAnsi="Meiryo UI" w:hint="eastAsia"/>
          <w:b/>
          <w:color w:val="000000" w:themeColor="text1"/>
        </w:rPr>
        <w:t>相談</w:t>
      </w:r>
      <w:r w:rsidR="00C93579">
        <w:rPr>
          <w:rFonts w:ascii="Meiryo UI" w:eastAsia="Meiryo UI" w:hAnsi="Meiryo UI" w:hint="eastAsia"/>
          <w:b/>
          <w:color w:val="000000" w:themeColor="text1"/>
        </w:rPr>
        <w:t>支援</w:t>
      </w:r>
      <w:r w:rsidR="003E611E" w:rsidRPr="00F729A8">
        <w:rPr>
          <w:rFonts w:ascii="Meiryo UI" w:eastAsia="Meiryo UI" w:hAnsi="Meiryo UI" w:hint="eastAsia"/>
          <w:b/>
          <w:color w:val="000000" w:themeColor="text1"/>
        </w:rPr>
        <w:t>センターが実施する研修と市町村への支援</w:t>
      </w:r>
    </w:p>
    <w:p w14:paraId="41AD7ABD" w14:textId="586BC2A0" w:rsidR="003E611E" w:rsidRPr="00F729A8" w:rsidRDefault="009106CC" w:rsidP="003E611E">
      <w:pPr>
        <w:ind w:firstLineChars="100" w:firstLine="210"/>
        <w:rPr>
          <w:rFonts w:ascii="Meiryo UI" w:eastAsia="Meiryo UI" w:hAnsi="Meiryo UI"/>
          <w:b/>
          <w:color w:val="000000" w:themeColor="text1"/>
        </w:rPr>
      </w:pPr>
      <w:r>
        <w:rPr>
          <w:rFonts w:ascii="Meiryo UI" w:eastAsia="Meiryo UI" w:hAnsi="Meiryo UI" w:hint="eastAsia"/>
          <w:b/>
          <w:color w:val="000000" w:themeColor="text1"/>
        </w:rPr>
        <w:t>（１）大阪府</w:t>
      </w:r>
      <w:r w:rsidR="00C93579">
        <w:rPr>
          <w:rFonts w:ascii="Meiryo UI" w:eastAsia="Meiryo UI" w:hAnsi="Meiryo UI" w:hint="eastAsia"/>
          <w:b/>
          <w:color w:val="000000" w:themeColor="text1"/>
        </w:rPr>
        <w:t>障がい者自立</w:t>
      </w:r>
      <w:r w:rsidR="003E611E" w:rsidRPr="00F729A8">
        <w:rPr>
          <w:rFonts w:ascii="Meiryo UI" w:eastAsia="Meiryo UI" w:hAnsi="Meiryo UI" w:hint="eastAsia"/>
          <w:b/>
          <w:color w:val="000000" w:themeColor="text1"/>
        </w:rPr>
        <w:t>相談</w:t>
      </w:r>
      <w:r w:rsidR="00C93579">
        <w:rPr>
          <w:rFonts w:ascii="Meiryo UI" w:eastAsia="Meiryo UI" w:hAnsi="Meiryo UI" w:hint="eastAsia"/>
          <w:b/>
          <w:color w:val="000000" w:themeColor="text1"/>
        </w:rPr>
        <w:t>支援</w:t>
      </w:r>
      <w:r w:rsidR="003E611E" w:rsidRPr="00F729A8">
        <w:rPr>
          <w:rFonts w:ascii="Meiryo UI" w:eastAsia="Meiryo UI" w:hAnsi="Meiryo UI" w:hint="eastAsia"/>
          <w:b/>
          <w:color w:val="000000" w:themeColor="text1"/>
        </w:rPr>
        <w:t>センターが実施する相談支援専門員の専門コース別研修</w:t>
      </w:r>
    </w:p>
    <w:p w14:paraId="374A7A27" w14:textId="47BC8D3A" w:rsidR="003E611E" w:rsidRPr="00F729A8" w:rsidRDefault="003E611E" w:rsidP="003E611E">
      <w:pPr>
        <w:ind w:firstLineChars="100" w:firstLine="210"/>
        <w:rPr>
          <w:rFonts w:ascii="Meiryo UI" w:eastAsia="Meiryo UI" w:hAnsi="Meiryo UI"/>
          <w:color w:val="000000" w:themeColor="text1"/>
        </w:rPr>
      </w:pPr>
      <w:r w:rsidRPr="00F729A8">
        <w:rPr>
          <w:rFonts w:ascii="Meiryo UI" w:eastAsia="Meiryo UI" w:hAnsi="Meiryo UI" w:hint="eastAsia"/>
          <w:b/>
          <w:color w:val="000000" w:themeColor="text1"/>
        </w:rPr>
        <w:t xml:space="preserve">　　</w:t>
      </w:r>
      <w:r w:rsidRPr="00F729A8">
        <w:rPr>
          <w:rFonts w:ascii="Meiryo UI" w:eastAsia="Meiryo UI" w:hAnsi="Meiryo UI" w:hint="eastAsia"/>
          <w:color w:val="000000" w:themeColor="text1"/>
        </w:rPr>
        <w:t xml:space="preserve">　①　基礎コース</w:t>
      </w:r>
    </w:p>
    <w:p w14:paraId="3F3D0DAC" w14:textId="25D42E49" w:rsidR="003E611E" w:rsidRPr="00F729A8" w:rsidRDefault="003E611E" w:rsidP="003E611E">
      <w:pPr>
        <w:ind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 xml:space="preserve">　　　②　テーマ別研修</w:t>
      </w:r>
    </w:p>
    <w:p w14:paraId="244261B8" w14:textId="580079FD" w:rsidR="003E611E" w:rsidRPr="00F729A8" w:rsidRDefault="003E611E" w:rsidP="003E611E">
      <w:pPr>
        <w:ind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 xml:space="preserve">　　　③　指導者養成研修</w:t>
      </w:r>
    </w:p>
    <w:p w14:paraId="21AB8858" w14:textId="77777777" w:rsidR="003E611E" w:rsidRPr="00F729A8" w:rsidRDefault="003E611E" w:rsidP="003E611E">
      <w:pPr>
        <w:ind w:firstLineChars="100" w:firstLine="210"/>
        <w:rPr>
          <w:rFonts w:ascii="Meiryo UI" w:eastAsia="Meiryo UI" w:hAnsi="Meiryo UI"/>
          <w:b/>
          <w:color w:val="000000" w:themeColor="text1"/>
        </w:rPr>
      </w:pPr>
    </w:p>
    <w:p w14:paraId="49D4CB92" w14:textId="2554C617" w:rsidR="004C70A8" w:rsidRPr="00F729A8" w:rsidRDefault="003E611E" w:rsidP="004C70A8">
      <w:pPr>
        <w:ind w:firstLineChars="100" w:firstLine="210"/>
        <w:rPr>
          <w:rFonts w:ascii="Meiryo UI" w:eastAsia="Meiryo UI" w:hAnsi="Meiryo UI"/>
          <w:color w:val="000000" w:themeColor="text1"/>
        </w:rPr>
      </w:pPr>
      <w:r w:rsidRPr="00F729A8">
        <w:rPr>
          <w:rFonts w:ascii="Meiryo UI" w:eastAsia="Meiryo UI" w:hAnsi="Meiryo UI" w:hint="eastAsia"/>
          <w:b/>
          <w:color w:val="000000" w:themeColor="text1"/>
        </w:rPr>
        <w:t>（２）市町村に対する支援</w:t>
      </w:r>
    </w:p>
    <w:p w14:paraId="03927D67" w14:textId="40401867" w:rsidR="00D42F03" w:rsidRPr="00F729A8" w:rsidRDefault="002C3197" w:rsidP="002C3197">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t xml:space="preserve">①　</w:t>
      </w:r>
      <w:r w:rsidR="00D42F03" w:rsidRPr="00F729A8">
        <w:rPr>
          <w:rFonts w:ascii="Meiryo UI" w:eastAsia="Meiryo UI" w:hAnsi="Meiryo UI"/>
          <w:color w:val="000000" w:themeColor="text1"/>
        </w:rPr>
        <w:t>相談支援の関係機関の役割分担</w:t>
      </w:r>
    </w:p>
    <w:p w14:paraId="25E19855" w14:textId="75F4FC29" w:rsidR="00D42F03" w:rsidRPr="00F729A8" w:rsidRDefault="002C3197" w:rsidP="002C3197">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t xml:space="preserve">②　</w:t>
      </w:r>
      <w:r w:rsidR="00D42F03" w:rsidRPr="00F729A8">
        <w:rPr>
          <w:rFonts w:ascii="Meiryo UI" w:eastAsia="Meiryo UI" w:hAnsi="Meiryo UI"/>
          <w:color w:val="000000" w:themeColor="text1"/>
        </w:rPr>
        <w:t>府内の状況把握及び先行事例等の紹介</w:t>
      </w:r>
    </w:p>
    <w:p w14:paraId="5A9DCC65" w14:textId="527A9B71" w:rsidR="00D42F03" w:rsidRPr="00F729A8" w:rsidRDefault="002C3197" w:rsidP="002C3197">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t xml:space="preserve">③　</w:t>
      </w:r>
      <w:r w:rsidR="00D42F03" w:rsidRPr="00F729A8">
        <w:rPr>
          <w:rFonts w:ascii="Meiryo UI" w:eastAsia="Meiryo UI" w:hAnsi="Meiryo UI"/>
          <w:color w:val="000000" w:themeColor="text1"/>
        </w:rPr>
        <w:t>大阪府障がい者相談支援アドバイザー派遣事業</w:t>
      </w:r>
    </w:p>
    <w:p w14:paraId="72B71E86" w14:textId="44AA2347" w:rsidR="00D42F03" w:rsidRPr="00F729A8" w:rsidRDefault="002C3197" w:rsidP="002C3197">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t xml:space="preserve">④　</w:t>
      </w:r>
      <w:r w:rsidR="00D42F03" w:rsidRPr="00F729A8">
        <w:rPr>
          <w:rFonts w:ascii="Meiryo UI" w:eastAsia="Meiryo UI" w:hAnsi="Meiryo UI"/>
          <w:color w:val="000000" w:themeColor="text1"/>
        </w:rPr>
        <w:t>地域自立支援協議会情報交換会の実施</w:t>
      </w:r>
    </w:p>
    <w:p w14:paraId="761AE0BB" w14:textId="4E1843D8" w:rsidR="004C70A8" w:rsidRPr="00F729A8" w:rsidRDefault="002C3197" w:rsidP="002C3197">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t xml:space="preserve">⑤　</w:t>
      </w:r>
      <w:r w:rsidR="00D42F03" w:rsidRPr="00F729A8">
        <w:rPr>
          <w:rFonts w:ascii="Meiryo UI" w:eastAsia="Meiryo UI" w:hAnsi="Meiryo UI"/>
          <w:color w:val="000000" w:themeColor="text1"/>
        </w:rPr>
        <w:t>市町村障がい福祉担当の新任職員研修の実施</w:t>
      </w:r>
      <w:bookmarkStart w:id="0" w:name="_GoBack"/>
      <w:bookmarkEnd w:id="0"/>
    </w:p>
    <w:p w14:paraId="766C7267" w14:textId="396DD4C0" w:rsidR="003337BE" w:rsidRPr="00F729A8" w:rsidRDefault="003337BE" w:rsidP="003337BE">
      <w:pPr>
        <w:rPr>
          <w:rFonts w:ascii="Meiryo UI" w:eastAsia="Meiryo UI" w:hAnsi="Meiryo UI"/>
          <w:color w:val="000000" w:themeColor="text1"/>
        </w:rPr>
      </w:pPr>
      <w:r w:rsidRPr="00F729A8">
        <w:rPr>
          <w:rFonts w:ascii="Meiryo UI" w:eastAsia="Meiryo UI" w:hAnsi="Meiryo UI" w:hint="eastAsia"/>
          <w:color w:val="000000" w:themeColor="text1"/>
        </w:rPr>
        <w:t xml:space="preserve">　</w:t>
      </w:r>
    </w:p>
    <w:p w14:paraId="15291F67" w14:textId="6767F99C" w:rsidR="009750D7" w:rsidRPr="00F729A8" w:rsidRDefault="003337BE">
      <w:pPr>
        <w:widowControl/>
        <w:jc w:val="left"/>
        <w:rPr>
          <w:rFonts w:ascii="Meiryo UI" w:eastAsia="Meiryo UI" w:hAnsi="Meiryo UI" w:cs="メイリオ"/>
          <w:b/>
          <w:color w:val="000000" w:themeColor="text1"/>
          <w:szCs w:val="21"/>
        </w:rPr>
      </w:pPr>
      <w:r w:rsidRPr="00F729A8">
        <w:rPr>
          <w:rFonts w:ascii="Meiryo UI" w:eastAsia="Meiryo UI" w:hAnsi="Meiryo UI" w:cs="メイリオ" w:hint="eastAsia"/>
          <w:b/>
          <w:color w:val="000000" w:themeColor="text1"/>
          <w:szCs w:val="21"/>
        </w:rPr>
        <w:t>◆大阪府障がい者自立支援協議会ケアマネジメント推進部会　委員名簿</w:t>
      </w:r>
    </w:p>
    <w:p w14:paraId="1ADFD0B5" w14:textId="3AD5C1F2" w:rsidR="003337BE" w:rsidRPr="00F729A8" w:rsidRDefault="003337BE">
      <w:pPr>
        <w:widowControl/>
        <w:jc w:val="left"/>
        <w:rPr>
          <w:rFonts w:ascii="Meiryo UI" w:eastAsia="Meiryo UI" w:hAnsi="Meiryo UI" w:cs="メイリオ"/>
          <w:b/>
          <w:color w:val="000000" w:themeColor="text1"/>
          <w:szCs w:val="21"/>
        </w:rPr>
      </w:pPr>
      <w:r w:rsidRPr="00F729A8">
        <w:rPr>
          <w:rFonts w:asciiTheme="majorEastAsia" w:eastAsiaTheme="majorEastAsia" w:hAnsiTheme="majorEastAsia" w:hint="eastAsia"/>
          <w:b/>
          <w:noProof/>
          <w:color w:val="000000" w:themeColor="text1"/>
          <w:sz w:val="22"/>
        </w:rPr>
        <mc:AlternateContent>
          <mc:Choice Requires="wps">
            <w:drawing>
              <wp:anchor distT="0" distB="0" distL="114300" distR="114300" simplePos="0" relativeHeight="251658240" behindDoc="0" locked="0" layoutInCell="1" allowOverlap="1" wp14:anchorId="1377B509" wp14:editId="246FF7A8">
                <wp:simplePos x="0" y="0"/>
                <wp:positionH relativeFrom="column">
                  <wp:posOffset>-48881</wp:posOffset>
                </wp:positionH>
                <wp:positionV relativeFrom="paragraph">
                  <wp:posOffset>144970</wp:posOffset>
                </wp:positionV>
                <wp:extent cx="6164093" cy="2247090"/>
                <wp:effectExtent l="0" t="0" r="27305" b="20320"/>
                <wp:wrapNone/>
                <wp:docPr id="70" name="正方形/長方形 70"/>
                <wp:cNvGraphicFramePr/>
                <a:graphic xmlns:a="http://schemas.openxmlformats.org/drawingml/2006/main">
                  <a:graphicData uri="http://schemas.microsoft.com/office/word/2010/wordprocessingShape">
                    <wps:wsp>
                      <wps:cNvSpPr/>
                      <wps:spPr>
                        <a:xfrm>
                          <a:off x="0" y="0"/>
                          <a:ext cx="6164093" cy="224709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B4DE7" id="正方形/長方形 70" o:spid="_x0000_s1026" style="position:absolute;left:0;text-align:left;margin-left:-3.85pt;margin-top:11.4pt;width:485.35pt;height:17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bquwIAAKsFAAAOAAAAZHJzL2Uyb0RvYy54bWysVM1u1DAQviPxDpbvNMmybemq2WrVVRFS&#10;1Va0qGfXsZtIjsfY3j/eAx6gnDkjDjwOlXgLxnaSLaXigNiDd+yZ+Wbmy8wcHq1bRZbCugZ0SYud&#10;nBKhOVSNvi3pu6uTF68ocZ7piinQoqQb4ejR9Pmzw5WZiBHUoCphCYJoN1mZktbem0mWOV6Llrkd&#10;MEKjUoJtmcervc0qy1aI3qpslOd72QpsZSxw4Ry+zpOSTiO+lIL7cymd8ESVFHPz8bTxvAlnNj1k&#10;k1vLTN3wLg32D1m0rNEYdICaM8/IwjZ/QLUNt+BA+h0ObQZSNlzEGrCaIn9UzWXNjIi1IDnODDS5&#10;/wfLz5YXljRVSfeRHs1a/Eb3Xz7ff/r24/td9vPj1yQR1CJVK+Mm6HFpLmx3cyiGutfStuEfKyLr&#10;SO9moFesPeH4uFfsjfODl5Rw1I1G4/38IKJmW3djnX8toCVBKKnF7xdpZctT5zEkmvYmIZqGk0ap&#10;+A2VDg8OVFOFt3gJTSSOlSVLhp/fr4tQA0L8ZhXw5szVycht3Bx8Zxcws1BzqjJKfqNEAFf6rZBI&#10;HNY1iinGlt1GY5wL7YukqlklEv5ujr8+jT6/mFQEDMgS0x+wO4DeMoH02Kmazj64itjxg3P+t8SS&#10;8+ARI4P2g3PbaLBPASisqouc7HuSEjWBpRuoNthWFtK8OcNPGqT5lDl/wSwOGPYaLg1/jodUsCop&#10;dBIlNdgPT70He+x71FKywoEtqXu/YFZQot5onIiDYjwOEx4v4939EV7sQ83NQ41etMeATVHgejI8&#10;isHeq16UFtpr3C2zEBVVTHOMXVLubX859mmR4HbiYjaLZjjVhvlTfWl4AA+shga7Wl8za7qu9jgQ&#10;Z9APN5s8au5kGzw1zBYeZBM7f8trxzduhNg43fYKK+fhPVptd+z0FwAAAP//AwBQSwMEFAAGAAgA&#10;AAAhANZ7MB7dAAAACQEAAA8AAABkcnMvZG93bnJldi54bWxMj0FLw0AQhe+C/2EZwYu0m6aQrTGb&#10;IqLkbCpibtvsmASzsyG7beO/dzzpcXiPb75X7Bc3ijPOYfCkYbNOQCC13g7UaXg7vKx2IEI0ZM3o&#10;CTV8Y4B9eX1VmNz6C73iuY6dYAiF3GjoY5xyKUPbozNh7Sckzj797Ezkc+6knc2F4W6UaZJk0pmB&#10;+ENvJnzqsf2qT07Dtnl+39haNXc79THFSVZLU1Va394sjw8gIi7xrwy/+qwOJTsd/YlsEKOGlVLc&#10;1JCmvIDz+2zL244MV5kCWRby/4LyBwAA//8DAFBLAQItABQABgAIAAAAIQC2gziS/gAAAOEBAAAT&#10;AAAAAAAAAAAAAAAAAAAAAABbQ29udGVudF9UeXBlc10ueG1sUEsBAi0AFAAGAAgAAAAhADj9If/W&#10;AAAAlAEAAAsAAAAAAAAAAAAAAAAALwEAAF9yZWxzLy5yZWxzUEsBAi0AFAAGAAgAAAAhAOZKFuq7&#10;AgAAqwUAAA4AAAAAAAAAAAAAAAAALgIAAGRycy9lMm9Eb2MueG1sUEsBAi0AFAAGAAgAAAAhANZ7&#10;MB7dAAAACQEAAA8AAAAAAAAAAAAAAAAAFQUAAGRycy9kb3ducmV2LnhtbFBLBQYAAAAABAAEAPMA&#10;AAAfBgAAAAA=&#10;" filled="f" strokecolor="black [3213]" strokeweight="1pt">
                <v:stroke dashstyle="1 1"/>
              </v:rect>
            </w:pict>
          </mc:Fallback>
        </mc:AlternateContent>
      </w:r>
    </w:p>
    <w:p w14:paraId="5E720B38" w14:textId="0767F95B" w:rsidR="003337BE" w:rsidRPr="00F729A8" w:rsidRDefault="003337BE" w:rsidP="003337BE">
      <w:pPr>
        <w:widowControl/>
        <w:spacing w:line="220" w:lineRule="exact"/>
        <w:ind w:firstLineChars="100" w:firstLine="2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◎「障害」の「害」のひらがな表記の取り扱いについて</w:t>
      </w:r>
    </w:p>
    <w:p w14:paraId="08839861" w14:textId="30689885" w:rsidR="003337BE" w:rsidRPr="00F729A8" w:rsidRDefault="003337BE" w:rsidP="003337BE">
      <w:pPr>
        <w:widowControl/>
        <w:spacing w:line="220" w:lineRule="exact"/>
        <w:ind w:leftChars="200" w:left="42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大阪府では、障がいのある方の思いを大切にし、府民の障がい者理解を深めていくため、大阪府が作成する</w:t>
      </w:r>
    </w:p>
    <w:p w14:paraId="18CDEC66" w14:textId="3105866C" w:rsidR="003337BE" w:rsidRPr="00F729A8" w:rsidRDefault="003337BE" w:rsidP="003337BE">
      <w:pPr>
        <w:widowControl/>
        <w:spacing w:line="220" w:lineRule="exact"/>
        <w:ind w:firstLineChars="100" w:firstLine="2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文書等においてマイナスのイメージがある「害」の漢字をできるだけ用いないで、ひらがなで表記することとしております。</w:t>
      </w:r>
    </w:p>
    <w:p w14:paraId="0B4D6344" w14:textId="77777777" w:rsidR="003337BE" w:rsidRPr="00F729A8" w:rsidRDefault="003337BE" w:rsidP="008F02BF">
      <w:pPr>
        <w:widowControl/>
        <w:spacing w:line="220" w:lineRule="exact"/>
        <w:jc w:val="left"/>
        <w:rPr>
          <w:rFonts w:ascii="Meiryo UI" w:eastAsia="Meiryo UI" w:hAnsi="Meiryo UI" w:cs="メイリオ" w:hint="eastAsia"/>
          <w:color w:val="000000" w:themeColor="text1"/>
          <w:sz w:val="20"/>
          <w:szCs w:val="20"/>
        </w:rPr>
      </w:pPr>
    </w:p>
    <w:p w14:paraId="7F48F76C" w14:textId="1FF4BEEE" w:rsidR="003337BE" w:rsidRPr="00F729A8" w:rsidRDefault="003337BE" w:rsidP="003337BE">
      <w:pPr>
        <w:widowControl/>
        <w:spacing w:line="220" w:lineRule="exact"/>
        <w:ind w:firstLineChars="200" w:firstLine="4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【取り扱いの原則】</w:t>
      </w:r>
    </w:p>
    <w:p w14:paraId="060B1DC5" w14:textId="3C02BBB8" w:rsidR="003337BE" w:rsidRPr="00F729A8" w:rsidRDefault="003337BE" w:rsidP="003337BE">
      <w:pPr>
        <w:widowControl/>
        <w:spacing w:line="220" w:lineRule="exact"/>
        <w:ind w:left="200" w:hangingChars="100" w:hanging="2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 xml:space="preserve">　　　　　「障害」という言葉が、前後の文脈から人や人の状態を表す場合は、「害」の漢字をひらがな表記とします。</w:t>
      </w:r>
    </w:p>
    <w:p w14:paraId="60960506" w14:textId="025B5CFE" w:rsidR="003337BE" w:rsidRPr="00F729A8" w:rsidRDefault="003337BE" w:rsidP="003337BE">
      <w:pPr>
        <w:widowControl/>
        <w:spacing w:line="220" w:lineRule="exact"/>
        <w:ind w:leftChars="100" w:left="210" w:firstLineChars="200" w:firstLine="4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ただし、次に掲げる場合は、引き続き、「障害」を漢字で表記します。</w:t>
      </w:r>
    </w:p>
    <w:p w14:paraId="551A9BDB" w14:textId="77777777" w:rsidR="003337BE" w:rsidRPr="00F729A8" w:rsidRDefault="003337BE" w:rsidP="003337BE">
      <w:pPr>
        <w:widowControl/>
        <w:spacing w:line="220" w:lineRule="exact"/>
        <w:jc w:val="left"/>
        <w:rPr>
          <w:rFonts w:ascii="Meiryo UI" w:eastAsia="Meiryo UI" w:hAnsi="Meiryo UI" w:cs="メイリオ"/>
          <w:color w:val="000000" w:themeColor="text1"/>
          <w:sz w:val="20"/>
          <w:szCs w:val="20"/>
        </w:rPr>
      </w:pPr>
    </w:p>
    <w:p w14:paraId="618F7CE0" w14:textId="467F51C2" w:rsidR="003337BE" w:rsidRPr="00F729A8" w:rsidRDefault="003337BE" w:rsidP="003337BE">
      <w:pPr>
        <w:widowControl/>
        <w:spacing w:line="220" w:lineRule="exact"/>
        <w:ind w:firstLineChars="300" w:firstLine="6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・法令、条例、規則、訓令等の例規文書（ただし、法令や条例・規則・訓令等に基づき定義されている制度・</w:t>
      </w:r>
    </w:p>
    <w:p w14:paraId="1C827FF4" w14:textId="77777777" w:rsidR="003337BE" w:rsidRPr="00F729A8" w:rsidRDefault="003337BE" w:rsidP="003337BE">
      <w:pPr>
        <w:widowControl/>
        <w:spacing w:line="220" w:lineRule="exact"/>
        <w:ind w:firstLineChars="350" w:firstLine="7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事業・府の組織の名称について、法的効力を伴わない一般的な文書等において使用する場合は、ひらがな</w:t>
      </w:r>
    </w:p>
    <w:p w14:paraId="764B9822" w14:textId="042BB9C5" w:rsidR="003337BE" w:rsidRPr="00F729A8" w:rsidRDefault="003337BE" w:rsidP="003337BE">
      <w:pPr>
        <w:widowControl/>
        <w:spacing w:line="220" w:lineRule="exact"/>
        <w:ind w:firstLineChars="350" w:firstLine="7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表記を基本とします。）</w:t>
      </w:r>
    </w:p>
    <w:p w14:paraId="4D185234" w14:textId="77777777" w:rsidR="003337BE" w:rsidRPr="00F729A8" w:rsidRDefault="003337BE" w:rsidP="003337BE">
      <w:pPr>
        <w:widowControl/>
        <w:spacing w:line="220" w:lineRule="exact"/>
        <w:ind w:firstLineChars="300" w:firstLine="6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・団体名などの固有名詞</w:t>
      </w:r>
    </w:p>
    <w:p w14:paraId="3916667D" w14:textId="77777777" w:rsidR="003337BE" w:rsidRPr="00F729A8" w:rsidRDefault="003337BE" w:rsidP="003337BE">
      <w:pPr>
        <w:widowControl/>
        <w:spacing w:line="220" w:lineRule="exact"/>
        <w:ind w:firstLineChars="300" w:firstLine="6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・医学用語・学術用語等の専門用語として漢字使用が適当な場合</w:t>
      </w:r>
    </w:p>
    <w:p w14:paraId="2B669BD5" w14:textId="77777777" w:rsidR="003337BE" w:rsidRPr="00F729A8" w:rsidRDefault="003337BE" w:rsidP="003337BE">
      <w:pPr>
        <w:widowControl/>
        <w:spacing w:line="220" w:lineRule="exact"/>
        <w:ind w:firstLineChars="300" w:firstLine="600"/>
        <w:jc w:val="left"/>
        <w:rPr>
          <w:rFonts w:ascii="Meiryo UI" w:eastAsia="Meiryo UI" w:hAnsi="Meiryo UI" w:cs="メイリオ"/>
          <w:color w:val="000000" w:themeColor="text1"/>
          <w:sz w:val="20"/>
          <w:szCs w:val="20"/>
        </w:rPr>
      </w:pPr>
      <w:r w:rsidRPr="00F729A8">
        <w:rPr>
          <w:rFonts w:ascii="Meiryo UI" w:eastAsia="Meiryo UI" w:hAnsi="Meiryo UI" w:cs="メイリオ" w:hint="eastAsia"/>
          <w:color w:val="000000" w:themeColor="text1"/>
          <w:sz w:val="20"/>
          <w:szCs w:val="20"/>
        </w:rPr>
        <w:t>・他の文書や法令等を引用する場合</w:t>
      </w:r>
    </w:p>
    <w:p w14:paraId="5F6D5ED8" w14:textId="0A1FCD4C" w:rsidR="00AB0F4C" w:rsidRPr="00F729A8" w:rsidRDefault="003337BE" w:rsidP="003337BE">
      <w:pPr>
        <w:widowControl/>
        <w:spacing w:line="220" w:lineRule="exact"/>
        <w:ind w:firstLineChars="300" w:firstLine="600"/>
        <w:jc w:val="left"/>
        <w:rPr>
          <w:rFonts w:ascii="Meiryo UI" w:eastAsia="Meiryo UI" w:hAnsi="Meiryo UI" w:cs="メイリオ"/>
          <w:b/>
          <w:color w:val="000000" w:themeColor="text1"/>
          <w:sz w:val="20"/>
          <w:szCs w:val="20"/>
        </w:rPr>
      </w:pPr>
      <w:r w:rsidRPr="00F729A8">
        <w:rPr>
          <w:rFonts w:ascii="Meiryo UI" w:eastAsia="Meiryo UI" w:hAnsi="Meiryo UI" w:cs="メイリオ" w:hint="eastAsia"/>
          <w:color w:val="000000" w:themeColor="text1"/>
          <w:sz w:val="20"/>
          <w:szCs w:val="20"/>
        </w:rPr>
        <w:t>・その他漢字使用が適切と認められる場合</w:t>
      </w:r>
    </w:p>
    <w:sectPr w:rsidR="00AB0F4C" w:rsidRPr="00F729A8" w:rsidSect="00BF1642">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9A5E" w14:textId="77777777" w:rsidR="00F729A8" w:rsidRDefault="00F729A8" w:rsidP="00B465CF">
      <w:r>
        <w:separator/>
      </w:r>
    </w:p>
  </w:endnote>
  <w:endnote w:type="continuationSeparator" w:id="0">
    <w:p w14:paraId="17B76208" w14:textId="77777777" w:rsidR="00F729A8" w:rsidRDefault="00F729A8" w:rsidP="00B4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9635" w14:textId="77777777" w:rsidR="00F729A8" w:rsidRDefault="00F729A8" w:rsidP="00B465CF">
      <w:r>
        <w:separator/>
      </w:r>
    </w:p>
  </w:footnote>
  <w:footnote w:type="continuationSeparator" w:id="0">
    <w:p w14:paraId="1B7AED83" w14:textId="77777777" w:rsidR="00F729A8" w:rsidRDefault="00F729A8" w:rsidP="00B4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820"/>
    <w:multiLevelType w:val="hybridMultilevel"/>
    <w:tmpl w:val="367EFA08"/>
    <w:lvl w:ilvl="0" w:tplc="0A22FADE">
      <w:start w:val="1"/>
      <w:numFmt w:val="decimalFullWidth"/>
      <w:lvlText w:val="（%1）"/>
      <w:lvlJc w:val="left"/>
      <w:pPr>
        <w:ind w:left="720" w:hanging="720"/>
      </w:pPr>
      <w:rPr>
        <w:rFonts w:hint="default"/>
      </w:rPr>
    </w:lvl>
    <w:lvl w:ilvl="1" w:tplc="874003AA">
      <w:start w:val="1"/>
      <w:numFmt w:val="decimalEnclosedCircle"/>
      <w:lvlText w:val="%2"/>
      <w:lvlJc w:val="left"/>
      <w:pPr>
        <w:ind w:left="840" w:hanging="420"/>
      </w:pPr>
      <w:rPr>
        <w:rFonts w:ascii="Meiryo UI" w:eastAsia="Meiryo UI" w:hAnsi="Meiryo UI" w:cstheme="minorBidi"/>
      </w:rPr>
    </w:lvl>
    <w:lvl w:ilvl="2" w:tplc="80D4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CF5"/>
    <w:multiLevelType w:val="hybridMultilevel"/>
    <w:tmpl w:val="2DEC30EA"/>
    <w:lvl w:ilvl="0" w:tplc="4F7479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964296"/>
    <w:multiLevelType w:val="hybridMultilevel"/>
    <w:tmpl w:val="F78C69B6"/>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3" w15:restartNumberingAfterBreak="0">
    <w:nsid w:val="0F26465C"/>
    <w:multiLevelType w:val="hybridMultilevel"/>
    <w:tmpl w:val="F78EA9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51765C"/>
    <w:multiLevelType w:val="hybridMultilevel"/>
    <w:tmpl w:val="F96E9AA4"/>
    <w:lvl w:ilvl="0" w:tplc="F3EE7234">
      <w:start w:val="1"/>
      <w:numFmt w:val="decimalFullWidth"/>
      <w:lvlText w:val="第%1章"/>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A5F8B"/>
    <w:multiLevelType w:val="hybridMultilevel"/>
    <w:tmpl w:val="41665BF4"/>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181421"/>
    <w:multiLevelType w:val="hybridMultilevel"/>
    <w:tmpl w:val="26D63FB8"/>
    <w:lvl w:ilvl="0" w:tplc="9DF66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9703A"/>
    <w:multiLevelType w:val="hybridMultilevel"/>
    <w:tmpl w:val="3CD89EE4"/>
    <w:lvl w:ilvl="0" w:tplc="DD42CBBA">
      <w:start w:val="3"/>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63D39BB"/>
    <w:multiLevelType w:val="hybridMultilevel"/>
    <w:tmpl w:val="B22E0DA0"/>
    <w:lvl w:ilvl="0" w:tplc="855CB70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AF7F42"/>
    <w:multiLevelType w:val="hybridMultilevel"/>
    <w:tmpl w:val="07DE4200"/>
    <w:lvl w:ilvl="0" w:tplc="1FB4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6311F"/>
    <w:multiLevelType w:val="hybridMultilevel"/>
    <w:tmpl w:val="F4AE5010"/>
    <w:lvl w:ilvl="0" w:tplc="2CE24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0176D"/>
    <w:multiLevelType w:val="hybridMultilevel"/>
    <w:tmpl w:val="9B58EEEC"/>
    <w:lvl w:ilvl="0" w:tplc="AD0C168E">
      <w:start w:val="1"/>
      <w:numFmt w:val="decimalFullWidth"/>
      <w:lvlText w:val="（%1）"/>
      <w:lvlJc w:val="left"/>
      <w:pPr>
        <w:ind w:left="1140" w:hanging="720"/>
      </w:pPr>
      <w:rPr>
        <w:rFonts w:hint="default"/>
      </w:rPr>
    </w:lvl>
    <w:lvl w:ilvl="1" w:tplc="9C9C8AF0">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A04EB9"/>
    <w:multiLevelType w:val="hybridMultilevel"/>
    <w:tmpl w:val="75A6F244"/>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36D5521B"/>
    <w:multiLevelType w:val="hybridMultilevel"/>
    <w:tmpl w:val="5358A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037AD0"/>
    <w:multiLevelType w:val="hybridMultilevel"/>
    <w:tmpl w:val="8BC0DF0E"/>
    <w:lvl w:ilvl="0" w:tplc="27D4404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41D8499A"/>
    <w:multiLevelType w:val="hybridMultilevel"/>
    <w:tmpl w:val="6ECCE5EE"/>
    <w:lvl w:ilvl="0" w:tplc="1718667E">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39D2882"/>
    <w:multiLevelType w:val="hybridMultilevel"/>
    <w:tmpl w:val="0E76301A"/>
    <w:lvl w:ilvl="0" w:tplc="C6D44CC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7304ABC"/>
    <w:multiLevelType w:val="hybridMultilevel"/>
    <w:tmpl w:val="9BEE71CE"/>
    <w:lvl w:ilvl="0" w:tplc="465E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15346"/>
    <w:multiLevelType w:val="hybridMultilevel"/>
    <w:tmpl w:val="BE10E81E"/>
    <w:lvl w:ilvl="0" w:tplc="04090001">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9" w15:restartNumberingAfterBreak="0">
    <w:nsid w:val="509A68E4"/>
    <w:multiLevelType w:val="hybridMultilevel"/>
    <w:tmpl w:val="3238FAB8"/>
    <w:lvl w:ilvl="0" w:tplc="034CD348">
      <w:start w:val="2"/>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0" w15:restartNumberingAfterBreak="0">
    <w:nsid w:val="5B3C51A6"/>
    <w:multiLevelType w:val="hybridMultilevel"/>
    <w:tmpl w:val="819E0160"/>
    <w:lvl w:ilvl="0" w:tplc="154C77C6">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C0E1D"/>
    <w:multiLevelType w:val="hybridMultilevel"/>
    <w:tmpl w:val="52EA3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43271"/>
    <w:multiLevelType w:val="hybridMultilevel"/>
    <w:tmpl w:val="C248F78A"/>
    <w:lvl w:ilvl="0" w:tplc="69C88666">
      <w:start w:val="2"/>
      <w:numFmt w:val="decimalFullWidth"/>
      <w:lvlText w:val="%1．"/>
      <w:lvlJc w:val="left"/>
      <w:pPr>
        <w:ind w:left="930" w:hanging="720"/>
      </w:pPr>
      <w:rPr>
        <w:rFonts w:hint="default"/>
      </w:rPr>
    </w:lvl>
    <w:lvl w:ilvl="1" w:tplc="0840E0A8">
      <w:start w:val="1"/>
      <w:numFmt w:val="decimalEnclosedCircle"/>
      <w:lvlText w:val="%2"/>
      <w:lvlJc w:val="left"/>
      <w:pPr>
        <w:ind w:left="990" w:hanging="360"/>
      </w:pPr>
      <w:rPr>
        <w:rFonts w:ascii="Meiryo UI" w:eastAsia="Meiryo UI" w:hAnsi="Meiryo UI" w:cstheme="minorBidi"/>
        <w:b/>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FB4037"/>
    <w:multiLevelType w:val="hybridMultilevel"/>
    <w:tmpl w:val="7C9A9372"/>
    <w:lvl w:ilvl="0" w:tplc="ABCAE9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38A6D01"/>
    <w:multiLevelType w:val="hybridMultilevel"/>
    <w:tmpl w:val="E75E96AA"/>
    <w:lvl w:ilvl="0" w:tplc="F2986BB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69081D86"/>
    <w:multiLevelType w:val="hybridMultilevel"/>
    <w:tmpl w:val="219CC748"/>
    <w:lvl w:ilvl="0" w:tplc="04090001">
      <w:start w:val="1"/>
      <w:numFmt w:val="bullet"/>
      <w:lvlText w:val=""/>
      <w:lvlJc w:val="left"/>
      <w:pPr>
        <w:ind w:left="630" w:hanging="420"/>
      </w:pPr>
      <w:rPr>
        <w:rFonts w:ascii="Wingdings" w:hAnsi="Wingdings" w:hint="default"/>
      </w:rPr>
    </w:lvl>
    <w:lvl w:ilvl="1" w:tplc="B176A152">
      <w:start w:val="1"/>
      <w:numFmt w:val="bullet"/>
      <w:lvlText w:val="※"/>
      <w:lvlJc w:val="left"/>
      <w:pPr>
        <w:ind w:left="990" w:hanging="360"/>
      </w:pPr>
      <w:rPr>
        <w:rFonts w:ascii="Meiryo UI" w:eastAsia="Meiryo UI" w:hAnsi="Meiryo U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173DC0"/>
    <w:multiLevelType w:val="hybridMultilevel"/>
    <w:tmpl w:val="78946854"/>
    <w:lvl w:ilvl="0" w:tplc="9CEC9E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B200547"/>
    <w:multiLevelType w:val="hybridMultilevel"/>
    <w:tmpl w:val="603E939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6BE03704"/>
    <w:multiLevelType w:val="hybridMultilevel"/>
    <w:tmpl w:val="A940836E"/>
    <w:lvl w:ilvl="0" w:tplc="71926FA6">
      <w:start w:val="4"/>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6CC3448B"/>
    <w:multiLevelType w:val="hybridMultilevel"/>
    <w:tmpl w:val="778CD750"/>
    <w:lvl w:ilvl="0" w:tplc="A74A70F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6DC15607"/>
    <w:multiLevelType w:val="hybridMultilevel"/>
    <w:tmpl w:val="729E889C"/>
    <w:lvl w:ilvl="0" w:tplc="04090001">
      <w:start w:val="1"/>
      <w:numFmt w:val="bullet"/>
      <w:lvlText w:val=""/>
      <w:lvlJc w:val="left"/>
      <w:pPr>
        <w:ind w:left="844" w:hanging="420"/>
      </w:pPr>
      <w:rPr>
        <w:rFonts w:ascii="Wingdings" w:hAnsi="Wingdings" w:hint="default"/>
      </w:rPr>
    </w:lvl>
    <w:lvl w:ilvl="1" w:tplc="678A88CE">
      <w:start w:val="6"/>
      <w:numFmt w:val="bullet"/>
      <w:lvlText w:val="○"/>
      <w:lvlJc w:val="left"/>
      <w:pPr>
        <w:ind w:left="1204" w:hanging="360"/>
      </w:pPr>
      <w:rPr>
        <w:rFonts w:ascii="Meiryo UI" w:eastAsia="Meiryo UI" w:hAnsi="Meiryo UI"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1A64629"/>
    <w:multiLevelType w:val="hybridMultilevel"/>
    <w:tmpl w:val="85F816E6"/>
    <w:lvl w:ilvl="0" w:tplc="187A4C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BC16D9"/>
    <w:multiLevelType w:val="hybridMultilevel"/>
    <w:tmpl w:val="D68C6930"/>
    <w:lvl w:ilvl="0" w:tplc="0F84916A">
      <w:start w:val="1"/>
      <w:numFmt w:val="decimalFullWidth"/>
      <w:lvlText w:val="（%1）"/>
      <w:lvlJc w:val="left"/>
      <w:pPr>
        <w:ind w:left="930" w:hanging="720"/>
      </w:pPr>
      <w:rPr>
        <w:rFonts w:hint="default"/>
      </w:rPr>
    </w:lvl>
    <w:lvl w:ilvl="1" w:tplc="C2E2D69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D64EE6"/>
    <w:multiLevelType w:val="hybridMultilevel"/>
    <w:tmpl w:val="DB4CA0CE"/>
    <w:lvl w:ilvl="0" w:tplc="26A85D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0257A"/>
    <w:multiLevelType w:val="hybridMultilevel"/>
    <w:tmpl w:val="02280D8C"/>
    <w:lvl w:ilvl="0" w:tplc="FD54486C">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7C343CE2"/>
    <w:multiLevelType w:val="hybridMultilevel"/>
    <w:tmpl w:val="A9EC327E"/>
    <w:lvl w:ilvl="0" w:tplc="06C04702">
      <w:start w:val="1"/>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DCF54CD"/>
    <w:multiLevelType w:val="hybridMultilevel"/>
    <w:tmpl w:val="59BCEFDA"/>
    <w:lvl w:ilvl="0" w:tplc="18FCB94E">
      <w:start w:val="1"/>
      <w:numFmt w:val="decimalFullWidth"/>
      <w:lvlText w:val="（%1）"/>
      <w:lvlJc w:val="left"/>
      <w:pPr>
        <w:ind w:left="72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5"/>
  </w:num>
  <w:num w:numId="3">
    <w:abstractNumId w:val="36"/>
  </w:num>
  <w:num w:numId="4">
    <w:abstractNumId w:val="34"/>
  </w:num>
  <w:num w:numId="5">
    <w:abstractNumId w:val="16"/>
  </w:num>
  <w:num w:numId="6">
    <w:abstractNumId w:val="32"/>
  </w:num>
  <w:num w:numId="7">
    <w:abstractNumId w:val="12"/>
  </w:num>
  <w:num w:numId="8">
    <w:abstractNumId w:val="35"/>
  </w:num>
  <w:num w:numId="9">
    <w:abstractNumId w:val="17"/>
  </w:num>
  <w:num w:numId="10">
    <w:abstractNumId w:val="9"/>
  </w:num>
  <w:num w:numId="11">
    <w:abstractNumId w:val="2"/>
  </w:num>
  <w:num w:numId="12">
    <w:abstractNumId w:val="24"/>
  </w:num>
  <w:num w:numId="13">
    <w:abstractNumId w:val="28"/>
  </w:num>
  <w:num w:numId="14">
    <w:abstractNumId w:val="0"/>
  </w:num>
  <w:num w:numId="15">
    <w:abstractNumId w:val="7"/>
  </w:num>
  <w:num w:numId="16">
    <w:abstractNumId w:val="29"/>
  </w:num>
  <w:num w:numId="17">
    <w:abstractNumId w:val="31"/>
  </w:num>
  <w:num w:numId="18">
    <w:abstractNumId w:val="11"/>
  </w:num>
  <w:num w:numId="19">
    <w:abstractNumId w:val="23"/>
  </w:num>
  <w:num w:numId="20">
    <w:abstractNumId w:val="4"/>
  </w:num>
  <w:num w:numId="21">
    <w:abstractNumId w:val="22"/>
  </w:num>
  <w:num w:numId="22">
    <w:abstractNumId w:val="20"/>
  </w:num>
  <w:num w:numId="23">
    <w:abstractNumId w:val="3"/>
  </w:num>
  <w:num w:numId="24">
    <w:abstractNumId w:val="21"/>
  </w:num>
  <w:num w:numId="25">
    <w:abstractNumId w:val="18"/>
  </w:num>
  <w:num w:numId="26">
    <w:abstractNumId w:val="27"/>
  </w:num>
  <w:num w:numId="27">
    <w:abstractNumId w:val="30"/>
  </w:num>
  <w:num w:numId="28">
    <w:abstractNumId w:val="25"/>
  </w:num>
  <w:num w:numId="29">
    <w:abstractNumId w:val="13"/>
  </w:num>
  <w:num w:numId="30">
    <w:abstractNumId w:val="26"/>
  </w:num>
  <w:num w:numId="31">
    <w:abstractNumId w:val="1"/>
  </w:num>
  <w:num w:numId="32">
    <w:abstractNumId w:val="8"/>
  </w:num>
  <w:num w:numId="33">
    <w:abstractNumId w:val="10"/>
  </w:num>
  <w:num w:numId="34">
    <w:abstractNumId w:val="14"/>
  </w:num>
  <w:num w:numId="35">
    <w:abstractNumId w:val="15"/>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D"/>
    <w:rsid w:val="000018E7"/>
    <w:rsid w:val="00006FAF"/>
    <w:rsid w:val="00012E59"/>
    <w:rsid w:val="00015A7D"/>
    <w:rsid w:val="000179E5"/>
    <w:rsid w:val="0002625B"/>
    <w:rsid w:val="00031921"/>
    <w:rsid w:val="000511AC"/>
    <w:rsid w:val="000512A2"/>
    <w:rsid w:val="000546B1"/>
    <w:rsid w:val="000547A8"/>
    <w:rsid w:val="0007062F"/>
    <w:rsid w:val="000758D2"/>
    <w:rsid w:val="00075E7F"/>
    <w:rsid w:val="0008126F"/>
    <w:rsid w:val="000911EB"/>
    <w:rsid w:val="0009420E"/>
    <w:rsid w:val="000A06C6"/>
    <w:rsid w:val="000A626D"/>
    <w:rsid w:val="000B5DAD"/>
    <w:rsid w:val="000C2BC4"/>
    <w:rsid w:val="000C2CC6"/>
    <w:rsid w:val="000C407F"/>
    <w:rsid w:val="000C5262"/>
    <w:rsid w:val="000C5E9C"/>
    <w:rsid w:val="000D14E2"/>
    <w:rsid w:val="000D7148"/>
    <w:rsid w:val="000E0F82"/>
    <w:rsid w:val="000E20B5"/>
    <w:rsid w:val="000E52B7"/>
    <w:rsid w:val="000E5AAB"/>
    <w:rsid w:val="000F750E"/>
    <w:rsid w:val="001046CE"/>
    <w:rsid w:val="00113DCC"/>
    <w:rsid w:val="001153E9"/>
    <w:rsid w:val="00116EDD"/>
    <w:rsid w:val="001176A9"/>
    <w:rsid w:val="0012161A"/>
    <w:rsid w:val="00125063"/>
    <w:rsid w:val="00130317"/>
    <w:rsid w:val="0014733A"/>
    <w:rsid w:val="001507C7"/>
    <w:rsid w:val="001517E0"/>
    <w:rsid w:val="00157BC9"/>
    <w:rsid w:val="00171B8D"/>
    <w:rsid w:val="00196352"/>
    <w:rsid w:val="0019654F"/>
    <w:rsid w:val="001A32BB"/>
    <w:rsid w:val="001B021F"/>
    <w:rsid w:val="001C1D73"/>
    <w:rsid w:val="001C7A80"/>
    <w:rsid w:val="001F2A1B"/>
    <w:rsid w:val="00201A20"/>
    <w:rsid w:val="00211896"/>
    <w:rsid w:val="002218AA"/>
    <w:rsid w:val="002224A5"/>
    <w:rsid w:val="002264E6"/>
    <w:rsid w:val="00226583"/>
    <w:rsid w:val="00231AFF"/>
    <w:rsid w:val="002333BB"/>
    <w:rsid w:val="00247C65"/>
    <w:rsid w:val="00260340"/>
    <w:rsid w:val="00270DF7"/>
    <w:rsid w:val="00272AE1"/>
    <w:rsid w:val="00281338"/>
    <w:rsid w:val="00290A45"/>
    <w:rsid w:val="00292ACA"/>
    <w:rsid w:val="002A45C3"/>
    <w:rsid w:val="002A51CF"/>
    <w:rsid w:val="002B5EA3"/>
    <w:rsid w:val="002C3197"/>
    <w:rsid w:val="002C4A2C"/>
    <w:rsid w:val="002D4A27"/>
    <w:rsid w:val="002E14EC"/>
    <w:rsid w:val="002E5CBC"/>
    <w:rsid w:val="002E644D"/>
    <w:rsid w:val="002F17D2"/>
    <w:rsid w:val="002F3ED5"/>
    <w:rsid w:val="00305A6A"/>
    <w:rsid w:val="00314133"/>
    <w:rsid w:val="00321506"/>
    <w:rsid w:val="003240DE"/>
    <w:rsid w:val="003253C6"/>
    <w:rsid w:val="003337BE"/>
    <w:rsid w:val="0034727A"/>
    <w:rsid w:val="003501CE"/>
    <w:rsid w:val="00360BA5"/>
    <w:rsid w:val="00364982"/>
    <w:rsid w:val="0037056B"/>
    <w:rsid w:val="00370823"/>
    <w:rsid w:val="00370A3C"/>
    <w:rsid w:val="003742DA"/>
    <w:rsid w:val="00380DF5"/>
    <w:rsid w:val="0038389A"/>
    <w:rsid w:val="0038579F"/>
    <w:rsid w:val="003B7CF6"/>
    <w:rsid w:val="003D4EE8"/>
    <w:rsid w:val="003E611E"/>
    <w:rsid w:val="003F1525"/>
    <w:rsid w:val="00404373"/>
    <w:rsid w:val="004206A3"/>
    <w:rsid w:val="0042259D"/>
    <w:rsid w:val="00447B18"/>
    <w:rsid w:val="004518D5"/>
    <w:rsid w:val="004550A7"/>
    <w:rsid w:val="00457214"/>
    <w:rsid w:val="00461FD7"/>
    <w:rsid w:val="00471B25"/>
    <w:rsid w:val="00473508"/>
    <w:rsid w:val="004762D3"/>
    <w:rsid w:val="004807A5"/>
    <w:rsid w:val="00483754"/>
    <w:rsid w:val="004A204A"/>
    <w:rsid w:val="004A4D8F"/>
    <w:rsid w:val="004C70A8"/>
    <w:rsid w:val="004D5AE9"/>
    <w:rsid w:val="004E2D73"/>
    <w:rsid w:val="004E7029"/>
    <w:rsid w:val="004F20CF"/>
    <w:rsid w:val="004F5007"/>
    <w:rsid w:val="00500DD0"/>
    <w:rsid w:val="0050498A"/>
    <w:rsid w:val="00511408"/>
    <w:rsid w:val="0051235C"/>
    <w:rsid w:val="00513083"/>
    <w:rsid w:val="005131BD"/>
    <w:rsid w:val="005208D4"/>
    <w:rsid w:val="00525EBF"/>
    <w:rsid w:val="00525FDB"/>
    <w:rsid w:val="00545134"/>
    <w:rsid w:val="00545A02"/>
    <w:rsid w:val="00556D4E"/>
    <w:rsid w:val="00560911"/>
    <w:rsid w:val="0056353D"/>
    <w:rsid w:val="00572D37"/>
    <w:rsid w:val="00593347"/>
    <w:rsid w:val="005977D2"/>
    <w:rsid w:val="005A13B1"/>
    <w:rsid w:val="005A57DA"/>
    <w:rsid w:val="005A7C0C"/>
    <w:rsid w:val="005B0D42"/>
    <w:rsid w:val="005C609B"/>
    <w:rsid w:val="005D32C6"/>
    <w:rsid w:val="005E288E"/>
    <w:rsid w:val="005F0E85"/>
    <w:rsid w:val="0061018A"/>
    <w:rsid w:val="00627480"/>
    <w:rsid w:val="006537A7"/>
    <w:rsid w:val="00666690"/>
    <w:rsid w:val="00671297"/>
    <w:rsid w:val="00676DEE"/>
    <w:rsid w:val="00680F4F"/>
    <w:rsid w:val="0068192E"/>
    <w:rsid w:val="006922FF"/>
    <w:rsid w:val="00693DB3"/>
    <w:rsid w:val="006A7594"/>
    <w:rsid w:val="006C77D5"/>
    <w:rsid w:val="006C7CE8"/>
    <w:rsid w:val="006D1EFA"/>
    <w:rsid w:val="006D2436"/>
    <w:rsid w:val="006D3309"/>
    <w:rsid w:val="006D4430"/>
    <w:rsid w:val="006F08FE"/>
    <w:rsid w:val="006F47B7"/>
    <w:rsid w:val="006F4F17"/>
    <w:rsid w:val="006F6008"/>
    <w:rsid w:val="0071322B"/>
    <w:rsid w:val="00720967"/>
    <w:rsid w:val="0072343E"/>
    <w:rsid w:val="007414DC"/>
    <w:rsid w:val="00766227"/>
    <w:rsid w:val="00767D98"/>
    <w:rsid w:val="00774821"/>
    <w:rsid w:val="00781A3A"/>
    <w:rsid w:val="00787AFE"/>
    <w:rsid w:val="007B10E1"/>
    <w:rsid w:val="007B1F71"/>
    <w:rsid w:val="007B69C8"/>
    <w:rsid w:val="007C5F56"/>
    <w:rsid w:val="007E19C5"/>
    <w:rsid w:val="007E4F16"/>
    <w:rsid w:val="007F1FA9"/>
    <w:rsid w:val="007F40AE"/>
    <w:rsid w:val="007F6722"/>
    <w:rsid w:val="0080559D"/>
    <w:rsid w:val="00806A56"/>
    <w:rsid w:val="0081721A"/>
    <w:rsid w:val="00821AF4"/>
    <w:rsid w:val="00831CB9"/>
    <w:rsid w:val="00832ED1"/>
    <w:rsid w:val="00841DFA"/>
    <w:rsid w:val="00843C9F"/>
    <w:rsid w:val="00854014"/>
    <w:rsid w:val="008754EA"/>
    <w:rsid w:val="00880377"/>
    <w:rsid w:val="00880FEB"/>
    <w:rsid w:val="00893949"/>
    <w:rsid w:val="00895578"/>
    <w:rsid w:val="008A5D0A"/>
    <w:rsid w:val="008F02BF"/>
    <w:rsid w:val="0090126C"/>
    <w:rsid w:val="0090610C"/>
    <w:rsid w:val="009106CC"/>
    <w:rsid w:val="009311E3"/>
    <w:rsid w:val="0093675C"/>
    <w:rsid w:val="0094105E"/>
    <w:rsid w:val="009436EE"/>
    <w:rsid w:val="00943BA5"/>
    <w:rsid w:val="00946A5B"/>
    <w:rsid w:val="00956DA2"/>
    <w:rsid w:val="00957314"/>
    <w:rsid w:val="00960205"/>
    <w:rsid w:val="00971588"/>
    <w:rsid w:val="009750D7"/>
    <w:rsid w:val="00980E5A"/>
    <w:rsid w:val="00981264"/>
    <w:rsid w:val="00993927"/>
    <w:rsid w:val="009A530E"/>
    <w:rsid w:val="009A786F"/>
    <w:rsid w:val="009C3BB3"/>
    <w:rsid w:val="009D613F"/>
    <w:rsid w:val="009F2A9F"/>
    <w:rsid w:val="009F6AF6"/>
    <w:rsid w:val="00A05175"/>
    <w:rsid w:val="00A07476"/>
    <w:rsid w:val="00A157F7"/>
    <w:rsid w:val="00A311B7"/>
    <w:rsid w:val="00A32B49"/>
    <w:rsid w:val="00A32B94"/>
    <w:rsid w:val="00A4159F"/>
    <w:rsid w:val="00A56DA5"/>
    <w:rsid w:val="00A6107D"/>
    <w:rsid w:val="00A61E65"/>
    <w:rsid w:val="00A644A6"/>
    <w:rsid w:val="00A74121"/>
    <w:rsid w:val="00A80628"/>
    <w:rsid w:val="00A80B25"/>
    <w:rsid w:val="00A828A5"/>
    <w:rsid w:val="00A87513"/>
    <w:rsid w:val="00A87FB6"/>
    <w:rsid w:val="00A94F7A"/>
    <w:rsid w:val="00AA0697"/>
    <w:rsid w:val="00AA281D"/>
    <w:rsid w:val="00AA6497"/>
    <w:rsid w:val="00AB0F4C"/>
    <w:rsid w:val="00AC44D9"/>
    <w:rsid w:val="00AC47D8"/>
    <w:rsid w:val="00AC6986"/>
    <w:rsid w:val="00AD428C"/>
    <w:rsid w:val="00AF0AEF"/>
    <w:rsid w:val="00AF1FFC"/>
    <w:rsid w:val="00AF377B"/>
    <w:rsid w:val="00AF6B48"/>
    <w:rsid w:val="00B013ED"/>
    <w:rsid w:val="00B05AFC"/>
    <w:rsid w:val="00B166D7"/>
    <w:rsid w:val="00B42767"/>
    <w:rsid w:val="00B465CF"/>
    <w:rsid w:val="00B5596C"/>
    <w:rsid w:val="00B6633B"/>
    <w:rsid w:val="00B6726A"/>
    <w:rsid w:val="00B711C7"/>
    <w:rsid w:val="00B721E4"/>
    <w:rsid w:val="00B7478E"/>
    <w:rsid w:val="00B77918"/>
    <w:rsid w:val="00B812AF"/>
    <w:rsid w:val="00B834C2"/>
    <w:rsid w:val="00B96759"/>
    <w:rsid w:val="00BC0365"/>
    <w:rsid w:val="00BC5AA9"/>
    <w:rsid w:val="00BF1642"/>
    <w:rsid w:val="00BF6389"/>
    <w:rsid w:val="00BF726F"/>
    <w:rsid w:val="00C000E4"/>
    <w:rsid w:val="00C006CE"/>
    <w:rsid w:val="00C00B10"/>
    <w:rsid w:val="00C0110A"/>
    <w:rsid w:val="00C076B7"/>
    <w:rsid w:val="00C13B34"/>
    <w:rsid w:val="00C1643C"/>
    <w:rsid w:val="00C17CD6"/>
    <w:rsid w:val="00C21830"/>
    <w:rsid w:val="00C23724"/>
    <w:rsid w:val="00C46387"/>
    <w:rsid w:val="00C46ED8"/>
    <w:rsid w:val="00C50923"/>
    <w:rsid w:val="00C51AFF"/>
    <w:rsid w:val="00C6514E"/>
    <w:rsid w:val="00C744B0"/>
    <w:rsid w:val="00C752C6"/>
    <w:rsid w:val="00C8201D"/>
    <w:rsid w:val="00C85BA7"/>
    <w:rsid w:val="00C91DCA"/>
    <w:rsid w:val="00C93579"/>
    <w:rsid w:val="00CA5842"/>
    <w:rsid w:val="00CB6EE0"/>
    <w:rsid w:val="00CC198A"/>
    <w:rsid w:val="00CC2237"/>
    <w:rsid w:val="00CF25E8"/>
    <w:rsid w:val="00CF4169"/>
    <w:rsid w:val="00D1034A"/>
    <w:rsid w:val="00D24862"/>
    <w:rsid w:val="00D26515"/>
    <w:rsid w:val="00D3135A"/>
    <w:rsid w:val="00D42F03"/>
    <w:rsid w:val="00D438B7"/>
    <w:rsid w:val="00D4725C"/>
    <w:rsid w:val="00D563A2"/>
    <w:rsid w:val="00D57C44"/>
    <w:rsid w:val="00D621B4"/>
    <w:rsid w:val="00D6775A"/>
    <w:rsid w:val="00D81C64"/>
    <w:rsid w:val="00D909EF"/>
    <w:rsid w:val="00D975C2"/>
    <w:rsid w:val="00D97C7E"/>
    <w:rsid w:val="00DA7CA3"/>
    <w:rsid w:val="00DB65B2"/>
    <w:rsid w:val="00DC6C3C"/>
    <w:rsid w:val="00DD41AE"/>
    <w:rsid w:val="00DD47FB"/>
    <w:rsid w:val="00DD5954"/>
    <w:rsid w:val="00DF13E2"/>
    <w:rsid w:val="00DF20F7"/>
    <w:rsid w:val="00E06522"/>
    <w:rsid w:val="00E17AFB"/>
    <w:rsid w:val="00E21571"/>
    <w:rsid w:val="00E31A8F"/>
    <w:rsid w:val="00E35210"/>
    <w:rsid w:val="00E400AD"/>
    <w:rsid w:val="00E50217"/>
    <w:rsid w:val="00E655E6"/>
    <w:rsid w:val="00E713CC"/>
    <w:rsid w:val="00E8669D"/>
    <w:rsid w:val="00E9193C"/>
    <w:rsid w:val="00E924D2"/>
    <w:rsid w:val="00E93604"/>
    <w:rsid w:val="00EA308C"/>
    <w:rsid w:val="00EB1668"/>
    <w:rsid w:val="00EB62CD"/>
    <w:rsid w:val="00ED16C0"/>
    <w:rsid w:val="00ED17C6"/>
    <w:rsid w:val="00ED50FC"/>
    <w:rsid w:val="00EF6664"/>
    <w:rsid w:val="00F07D25"/>
    <w:rsid w:val="00F11BFA"/>
    <w:rsid w:val="00F171D7"/>
    <w:rsid w:val="00F30E4A"/>
    <w:rsid w:val="00F36151"/>
    <w:rsid w:val="00F3680C"/>
    <w:rsid w:val="00F432E1"/>
    <w:rsid w:val="00F45375"/>
    <w:rsid w:val="00F54D4D"/>
    <w:rsid w:val="00F56978"/>
    <w:rsid w:val="00F729A8"/>
    <w:rsid w:val="00F80BA2"/>
    <w:rsid w:val="00F925EC"/>
    <w:rsid w:val="00F94E00"/>
    <w:rsid w:val="00FA120D"/>
    <w:rsid w:val="00FA4906"/>
    <w:rsid w:val="00FB44A6"/>
    <w:rsid w:val="00FB4FF1"/>
    <w:rsid w:val="00FC7540"/>
    <w:rsid w:val="00FD3C86"/>
    <w:rsid w:val="00FE285F"/>
    <w:rsid w:val="00FE5186"/>
    <w:rsid w:val="00FE78BA"/>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54236B"/>
  <w15:chartTrackingRefBased/>
  <w15:docId w15:val="{ECAB1F9C-E592-4FEE-8DEB-635BD2A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DC"/>
    <w:pPr>
      <w:widowControl w:val="0"/>
      <w:jc w:val="both"/>
    </w:pPr>
  </w:style>
  <w:style w:type="paragraph" w:styleId="2">
    <w:name w:val="heading 2"/>
    <w:basedOn w:val="a"/>
    <w:next w:val="a"/>
    <w:link w:val="20"/>
    <w:uiPriority w:val="9"/>
    <w:unhideWhenUsed/>
    <w:qFormat/>
    <w:rsid w:val="00821AF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9311E3"/>
    <w:pPr>
      <w:keepLines/>
      <w:framePr w:hSpace="180" w:wrap="around" w:vAnchor="text" w:hAnchor="text" w:x="1051" w:y="334"/>
      <w:widowControl/>
      <w:spacing w:before="40" w:line="259" w:lineRule="auto"/>
      <w:jc w:val="left"/>
      <w:outlineLvl w:val="2"/>
    </w:pPr>
    <w:rPr>
      <w:rFonts w:eastAsia="Meiryo UI"/>
      <w:b/>
      <w:color w:val="44546A" w:themeColor="text2"/>
      <w:kern w:val="0"/>
      <w:sz w:val="28"/>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33"/>
    <w:pPr>
      <w:ind w:leftChars="400" w:left="840"/>
    </w:pPr>
  </w:style>
  <w:style w:type="paragraph" w:styleId="Web">
    <w:name w:val="Normal (Web)"/>
    <w:basedOn w:val="a"/>
    <w:uiPriority w:val="99"/>
    <w:unhideWhenUsed/>
    <w:rsid w:val="00806A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821AF4"/>
    <w:rPr>
      <w:rFonts w:asciiTheme="majorHAnsi" w:eastAsiaTheme="majorEastAsia" w:hAnsiTheme="majorHAnsi" w:cstheme="majorBidi"/>
    </w:rPr>
  </w:style>
  <w:style w:type="paragraph" w:styleId="a4">
    <w:name w:val="Balloon Text"/>
    <w:basedOn w:val="a"/>
    <w:link w:val="a5"/>
    <w:uiPriority w:val="99"/>
    <w:semiHidden/>
    <w:unhideWhenUsed/>
    <w:rsid w:val="00C51A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FF"/>
    <w:rPr>
      <w:rFonts w:asciiTheme="majorHAnsi" w:eastAsiaTheme="majorEastAsia" w:hAnsiTheme="majorHAnsi" w:cstheme="majorBidi"/>
      <w:sz w:val="18"/>
      <w:szCs w:val="18"/>
    </w:rPr>
  </w:style>
  <w:style w:type="paragraph" w:styleId="a6">
    <w:name w:val="header"/>
    <w:basedOn w:val="a"/>
    <w:link w:val="a7"/>
    <w:uiPriority w:val="99"/>
    <w:unhideWhenUsed/>
    <w:rsid w:val="00B465CF"/>
    <w:pPr>
      <w:tabs>
        <w:tab w:val="center" w:pos="4252"/>
        <w:tab w:val="right" w:pos="8504"/>
      </w:tabs>
      <w:snapToGrid w:val="0"/>
    </w:pPr>
  </w:style>
  <w:style w:type="character" w:customStyle="1" w:styleId="a7">
    <w:name w:val="ヘッダー (文字)"/>
    <w:basedOn w:val="a0"/>
    <w:link w:val="a6"/>
    <w:uiPriority w:val="99"/>
    <w:rsid w:val="00B465CF"/>
  </w:style>
  <w:style w:type="paragraph" w:styleId="a8">
    <w:name w:val="footer"/>
    <w:basedOn w:val="a"/>
    <w:link w:val="a9"/>
    <w:uiPriority w:val="99"/>
    <w:unhideWhenUsed/>
    <w:rsid w:val="00B465CF"/>
    <w:pPr>
      <w:tabs>
        <w:tab w:val="center" w:pos="4252"/>
        <w:tab w:val="right" w:pos="8504"/>
      </w:tabs>
      <w:snapToGrid w:val="0"/>
    </w:pPr>
  </w:style>
  <w:style w:type="character" w:customStyle="1" w:styleId="a9">
    <w:name w:val="フッター (文字)"/>
    <w:basedOn w:val="a0"/>
    <w:link w:val="a8"/>
    <w:uiPriority w:val="99"/>
    <w:rsid w:val="00B465CF"/>
  </w:style>
  <w:style w:type="character" w:customStyle="1" w:styleId="30">
    <w:name w:val="見出し 3 (文字)"/>
    <w:basedOn w:val="a0"/>
    <w:link w:val="3"/>
    <w:uiPriority w:val="9"/>
    <w:rsid w:val="009311E3"/>
    <w:rPr>
      <w:rFonts w:asciiTheme="majorHAnsi" w:eastAsia="Meiryo UI" w:hAnsiTheme="majorHAnsi" w:cstheme="majorBidi"/>
      <w:b/>
      <w:color w:val="44546A" w:themeColor="text2"/>
      <w:kern w:val="0"/>
      <w:sz w:val="28"/>
      <w:szCs w:val="26"/>
      <w:lang w:val="de-DE"/>
    </w:rPr>
  </w:style>
  <w:style w:type="paragraph" w:styleId="aa">
    <w:name w:val="No Spacing"/>
    <w:basedOn w:val="a"/>
    <w:uiPriority w:val="1"/>
    <w:qFormat/>
    <w:rsid w:val="009311E3"/>
    <w:pPr>
      <w:framePr w:hSpace="180" w:wrap="around" w:vAnchor="text" w:hAnchor="text" w:x="1051" w:y="334"/>
      <w:widowControl/>
      <w:spacing w:line="259" w:lineRule="auto"/>
      <w:jc w:val="left"/>
    </w:pPr>
    <w:rPr>
      <w:rFonts w:eastAsia="Meiryo UI"/>
      <w:kern w:val="0"/>
      <w:sz w:val="24"/>
      <w:lang w:val="de-DE"/>
    </w:rPr>
  </w:style>
  <w:style w:type="paragraph" w:customStyle="1" w:styleId="ab">
    <w:name w:val="コンテンツ"/>
    <w:basedOn w:val="a"/>
    <w:link w:val="ac"/>
    <w:qFormat/>
    <w:rsid w:val="009311E3"/>
    <w:pPr>
      <w:framePr w:hSpace="180" w:wrap="around" w:vAnchor="text" w:hAnchor="text" w:x="1051" w:y="334"/>
      <w:widowControl/>
      <w:spacing w:after="160" w:line="259" w:lineRule="auto"/>
      <w:jc w:val="left"/>
    </w:pPr>
    <w:rPr>
      <w:rFonts w:eastAsia="Meiryo UI"/>
      <w:kern w:val="0"/>
      <w:sz w:val="24"/>
      <w:szCs w:val="24"/>
      <w:lang w:val="de-DE"/>
    </w:rPr>
  </w:style>
  <w:style w:type="character" w:customStyle="1" w:styleId="ac">
    <w:name w:val="コンテンツの文字"/>
    <w:basedOn w:val="a0"/>
    <w:link w:val="ab"/>
    <w:rsid w:val="009311E3"/>
    <w:rPr>
      <w:rFonts w:eastAsia="Meiryo UI"/>
      <w:kern w:val="0"/>
      <w:sz w:val="24"/>
      <w:szCs w:val="24"/>
      <w:lang w:val="de-DE"/>
    </w:rPr>
  </w:style>
  <w:style w:type="table" w:styleId="ad">
    <w:name w:val="Table Grid"/>
    <w:basedOn w:val="a1"/>
    <w:uiPriority w:val="59"/>
    <w:rsid w:val="004E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062F"/>
    <w:rPr>
      <w:color w:val="0563C1" w:themeColor="hyperlink"/>
      <w:u w:val="single"/>
    </w:rPr>
  </w:style>
  <w:style w:type="table" w:styleId="1">
    <w:name w:val="Plain Table 1"/>
    <w:basedOn w:val="a1"/>
    <w:uiPriority w:val="41"/>
    <w:rsid w:val="000F75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0F75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F75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0F75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105">
      <w:bodyDiv w:val="1"/>
      <w:marLeft w:val="0"/>
      <w:marRight w:val="0"/>
      <w:marTop w:val="0"/>
      <w:marBottom w:val="0"/>
      <w:divBdr>
        <w:top w:val="none" w:sz="0" w:space="0" w:color="auto"/>
        <w:left w:val="none" w:sz="0" w:space="0" w:color="auto"/>
        <w:bottom w:val="none" w:sz="0" w:space="0" w:color="auto"/>
        <w:right w:val="none" w:sz="0" w:space="0" w:color="auto"/>
      </w:divBdr>
    </w:div>
    <w:div w:id="549270855">
      <w:bodyDiv w:val="1"/>
      <w:marLeft w:val="0"/>
      <w:marRight w:val="0"/>
      <w:marTop w:val="0"/>
      <w:marBottom w:val="0"/>
      <w:divBdr>
        <w:top w:val="none" w:sz="0" w:space="0" w:color="auto"/>
        <w:left w:val="none" w:sz="0" w:space="0" w:color="auto"/>
        <w:bottom w:val="none" w:sz="0" w:space="0" w:color="auto"/>
        <w:right w:val="none" w:sz="0" w:space="0" w:color="auto"/>
      </w:divBdr>
    </w:div>
    <w:div w:id="764499151">
      <w:bodyDiv w:val="1"/>
      <w:marLeft w:val="0"/>
      <w:marRight w:val="0"/>
      <w:marTop w:val="0"/>
      <w:marBottom w:val="0"/>
      <w:divBdr>
        <w:top w:val="none" w:sz="0" w:space="0" w:color="auto"/>
        <w:left w:val="none" w:sz="0" w:space="0" w:color="auto"/>
        <w:bottom w:val="none" w:sz="0" w:space="0" w:color="auto"/>
        <w:right w:val="none" w:sz="0" w:space="0" w:color="auto"/>
      </w:divBdr>
    </w:div>
    <w:div w:id="911161268">
      <w:bodyDiv w:val="1"/>
      <w:marLeft w:val="0"/>
      <w:marRight w:val="0"/>
      <w:marTop w:val="0"/>
      <w:marBottom w:val="0"/>
      <w:divBdr>
        <w:top w:val="none" w:sz="0" w:space="0" w:color="auto"/>
        <w:left w:val="none" w:sz="0" w:space="0" w:color="auto"/>
        <w:bottom w:val="none" w:sz="0" w:space="0" w:color="auto"/>
        <w:right w:val="none" w:sz="0" w:space="0" w:color="auto"/>
      </w:divBdr>
    </w:div>
    <w:div w:id="1284271755">
      <w:bodyDiv w:val="1"/>
      <w:marLeft w:val="0"/>
      <w:marRight w:val="0"/>
      <w:marTop w:val="0"/>
      <w:marBottom w:val="0"/>
      <w:divBdr>
        <w:top w:val="none" w:sz="0" w:space="0" w:color="auto"/>
        <w:left w:val="none" w:sz="0" w:space="0" w:color="auto"/>
        <w:bottom w:val="none" w:sz="0" w:space="0" w:color="auto"/>
        <w:right w:val="none" w:sz="0" w:space="0" w:color="auto"/>
      </w:divBdr>
    </w:div>
    <w:div w:id="1433237973">
      <w:bodyDiv w:val="1"/>
      <w:marLeft w:val="0"/>
      <w:marRight w:val="0"/>
      <w:marTop w:val="0"/>
      <w:marBottom w:val="0"/>
      <w:divBdr>
        <w:top w:val="none" w:sz="0" w:space="0" w:color="auto"/>
        <w:left w:val="none" w:sz="0" w:space="0" w:color="auto"/>
        <w:bottom w:val="none" w:sz="0" w:space="0" w:color="auto"/>
        <w:right w:val="none" w:sz="0" w:space="0" w:color="auto"/>
      </w:divBdr>
    </w:div>
    <w:div w:id="1477065605">
      <w:bodyDiv w:val="1"/>
      <w:marLeft w:val="0"/>
      <w:marRight w:val="0"/>
      <w:marTop w:val="0"/>
      <w:marBottom w:val="0"/>
      <w:divBdr>
        <w:top w:val="none" w:sz="0" w:space="0" w:color="auto"/>
        <w:left w:val="none" w:sz="0" w:space="0" w:color="auto"/>
        <w:bottom w:val="none" w:sz="0" w:space="0" w:color="auto"/>
        <w:right w:val="none" w:sz="0" w:space="0" w:color="auto"/>
      </w:divBdr>
    </w:div>
    <w:div w:id="1514686472">
      <w:bodyDiv w:val="1"/>
      <w:marLeft w:val="0"/>
      <w:marRight w:val="0"/>
      <w:marTop w:val="0"/>
      <w:marBottom w:val="0"/>
      <w:divBdr>
        <w:top w:val="none" w:sz="0" w:space="0" w:color="auto"/>
        <w:left w:val="none" w:sz="0" w:space="0" w:color="auto"/>
        <w:bottom w:val="none" w:sz="0" w:space="0" w:color="auto"/>
        <w:right w:val="none" w:sz="0" w:space="0" w:color="auto"/>
      </w:divBdr>
    </w:div>
    <w:div w:id="1991516080">
      <w:bodyDiv w:val="1"/>
      <w:marLeft w:val="0"/>
      <w:marRight w:val="0"/>
      <w:marTop w:val="0"/>
      <w:marBottom w:val="0"/>
      <w:divBdr>
        <w:top w:val="none" w:sz="0" w:space="0" w:color="auto"/>
        <w:left w:val="none" w:sz="0" w:space="0" w:color="auto"/>
        <w:bottom w:val="none" w:sz="0" w:space="0" w:color="auto"/>
        <w:right w:val="none" w:sz="0" w:space="0" w:color="auto"/>
      </w:divBdr>
    </w:div>
    <w:div w:id="2141343558">
      <w:bodyDiv w:val="1"/>
      <w:marLeft w:val="0"/>
      <w:marRight w:val="0"/>
      <w:marTop w:val="0"/>
      <w:marBottom w:val="0"/>
      <w:divBdr>
        <w:top w:val="none" w:sz="0" w:space="0" w:color="auto"/>
        <w:left w:val="none" w:sz="0" w:space="0" w:color="auto"/>
        <w:bottom w:val="none" w:sz="0" w:space="0" w:color="auto"/>
        <w:right w:val="none" w:sz="0" w:space="0" w:color="auto"/>
      </w:divBdr>
    </w:div>
    <w:div w:id="2142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DA00"/>
        </a:solidFill>
        <a:ln w="6350" cap="flat" cmpd="sng" algn="ctr">
          <a:solidFill>
            <a:sysClr val="window" lastClr="FFFFFF"/>
          </a:solidFill>
          <a:prstDash val="solid"/>
          <a:miter lim="800000"/>
        </a:ln>
        <a:effectLst/>
      </a:spPr>
      <a:bodyPr wrap="square" rtlCol="0" anchor="ctr">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1D98-75F0-4429-AA48-DFBEAD42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林　成美</cp:lastModifiedBy>
  <cp:revision>5</cp:revision>
  <cp:lastPrinted>2020-10-08T05:15:00Z</cp:lastPrinted>
  <dcterms:created xsi:type="dcterms:W3CDTF">2020-08-30T07:23:00Z</dcterms:created>
  <dcterms:modified xsi:type="dcterms:W3CDTF">2020-10-08T05:21:00Z</dcterms:modified>
</cp:coreProperties>
</file>