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945" w:rsidRDefault="00BA4B2F" w:rsidP="00883CE0">
      <w:pPr>
        <w:snapToGrid w:val="0"/>
        <w:jc w:val="center"/>
        <w:rPr>
          <w:rFonts w:ascii="ＭＳ ゴシック" w:eastAsia="ＭＳ ゴシック" w:hAnsi="ＭＳ ゴシック"/>
          <w:b/>
          <w:bCs/>
          <w:sz w:val="32"/>
          <w:szCs w:val="28"/>
        </w:rPr>
      </w:pPr>
      <w:r>
        <w:rPr>
          <w:rFonts w:ascii="ＭＳ ゴシック" w:eastAsia="ＭＳ ゴシック" w:hAnsi="ＭＳ ゴシック"/>
          <w:b/>
          <w:bCs/>
          <w:noProof/>
          <w:sz w:val="32"/>
          <w:szCs w:val="28"/>
        </w:rPr>
        <mc:AlternateContent>
          <mc:Choice Requires="wps">
            <w:drawing>
              <wp:anchor distT="0" distB="0" distL="114300" distR="114300" simplePos="0" relativeHeight="251727872" behindDoc="0" locked="0" layoutInCell="1" allowOverlap="1" wp14:anchorId="179C64FE" wp14:editId="65DB2EAD">
                <wp:simplePos x="0" y="0"/>
                <wp:positionH relativeFrom="margin">
                  <wp:posOffset>4723993</wp:posOffset>
                </wp:positionH>
                <wp:positionV relativeFrom="paragraph">
                  <wp:posOffset>13155</wp:posOffset>
                </wp:positionV>
                <wp:extent cx="1045819" cy="329745"/>
                <wp:effectExtent l="0" t="0" r="21590" b="13335"/>
                <wp:wrapNone/>
                <wp:docPr id="3" name="正方形/長方形 3"/>
                <wp:cNvGraphicFramePr/>
                <a:graphic xmlns:a="http://schemas.openxmlformats.org/drawingml/2006/main">
                  <a:graphicData uri="http://schemas.microsoft.com/office/word/2010/wordprocessingShape">
                    <wps:wsp>
                      <wps:cNvSpPr/>
                      <wps:spPr>
                        <a:xfrm>
                          <a:off x="0" y="0"/>
                          <a:ext cx="1045819" cy="32974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A4B2F" w:rsidRPr="00C55240" w:rsidRDefault="00BA4B2F" w:rsidP="00BA4B2F">
                            <w:pPr>
                              <w:jc w:val="center"/>
                              <w:rPr>
                                <w:rFonts w:ascii="ＭＳ ゴシック" w:eastAsia="ＭＳ ゴシック" w:hAnsi="ＭＳ ゴシック"/>
                                <w:color w:val="000000" w:themeColor="text1"/>
                                <w:sz w:val="24"/>
                              </w:rPr>
                            </w:pPr>
                            <w:bookmarkStart w:id="0" w:name="_GoBack"/>
                            <w:r w:rsidRPr="00C55240">
                              <w:rPr>
                                <w:rFonts w:ascii="ＭＳ ゴシック" w:eastAsia="ＭＳ ゴシック" w:hAnsi="ＭＳ ゴシック" w:hint="eastAsia"/>
                                <w:color w:val="000000" w:themeColor="text1"/>
                                <w:sz w:val="24"/>
                              </w:rPr>
                              <w:t>資料</w:t>
                            </w:r>
                            <w:r w:rsidRPr="00C55240">
                              <w:rPr>
                                <w:rFonts w:ascii="ＭＳ ゴシック" w:eastAsia="ＭＳ ゴシック" w:hAnsi="ＭＳ ゴシック"/>
                                <w:color w:val="000000" w:themeColor="text1"/>
                                <w:sz w:val="24"/>
                              </w:rPr>
                              <w:t>３－２</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C64FE" id="正方形/長方形 3" o:spid="_x0000_s1026" style="position:absolute;left:0;text-align:left;margin-left:371.95pt;margin-top:1.05pt;width:82.35pt;height:25.9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" fillcolor="white [3212]" strokecolor="#1f3763 [1604]" strokeweight="1pt">
                <v:textbox>
                  <w:txbxContent>
                    <w:p w:rsidR="00BA4B2F" w:rsidRPr="00C55240" w:rsidRDefault="00BA4B2F" w:rsidP="00BA4B2F">
                      <w:pPr>
                        <w:jc w:val="center"/>
                        <w:rPr>
                          <w:rFonts w:ascii="ＭＳ ゴシック" w:eastAsia="ＭＳ ゴシック" w:hAnsi="ＭＳ ゴシック"/>
                          <w:color w:val="000000" w:themeColor="text1"/>
                          <w:sz w:val="24"/>
                        </w:rPr>
                      </w:pPr>
                      <w:bookmarkStart w:id="1" w:name="_GoBack"/>
                      <w:r w:rsidRPr="00C55240">
                        <w:rPr>
                          <w:rFonts w:ascii="ＭＳ ゴシック" w:eastAsia="ＭＳ ゴシック" w:hAnsi="ＭＳ ゴシック" w:hint="eastAsia"/>
                          <w:color w:val="000000" w:themeColor="text1"/>
                          <w:sz w:val="24"/>
                        </w:rPr>
                        <w:t>資料</w:t>
                      </w:r>
                      <w:r w:rsidRPr="00C55240">
                        <w:rPr>
                          <w:rFonts w:ascii="ＭＳ ゴシック" w:eastAsia="ＭＳ ゴシック" w:hAnsi="ＭＳ ゴシック"/>
                          <w:color w:val="000000" w:themeColor="text1"/>
                          <w:sz w:val="24"/>
                        </w:rPr>
                        <w:t>３－２</w:t>
                      </w:r>
                      <w:bookmarkEnd w:id="1"/>
                    </w:p>
                  </w:txbxContent>
                </v:textbox>
                <w10:wrap anchorx="margin"/>
              </v:rect>
            </w:pict>
          </mc:Fallback>
        </mc:AlternateContent>
      </w:r>
    </w:p>
    <w:p w:rsidR="006522E5" w:rsidRDefault="006522E5" w:rsidP="00883CE0">
      <w:pPr>
        <w:snapToGrid w:val="0"/>
        <w:jc w:val="center"/>
        <w:rPr>
          <w:rFonts w:ascii="ＭＳ ゴシック" w:eastAsia="ＭＳ ゴシック" w:hAnsi="ＭＳ ゴシック"/>
          <w:b/>
          <w:bCs/>
          <w:sz w:val="32"/>
          <w:szCs w:val="28"/>
        </w:rPr>
      </w:pPr>
    </w:p>
    <w:p w:rsidR="006522E5" w:rsidRDefault="006522E5" w:rsidP="00883CE0">
      <w:pPr>
        <w:snapToGrid w:val="0"/>
        <w:jc w:val="center"/>
        <w:rPr>
          <w:rFonts w:ascii="ＭＳ ゴシック" w:eastAsia="ＭＳ ゴシック" w:hAnsi="ＭＳ ゴシック"/>
          <w:b/>
          <w:bCs/>
          <w:sz w:val="32"/>
          <w:szCs w:val="28"/>
        </w:rPr>
      </w:pPr>
    </w:p>
    <w:p w:rsidR="00675945" w:rsidRDefault="00675945" w:rsidP="00883CE0">
      <w:pPr>
        <w:snapToGrid w:val="0"/>
        <w:jc w:val="center"/>
        <w:rPr>
          <w:rFonts w:ascii="ＭＳ ゴシック" w:eastAsia="ＭＳ ゴシック" w:hAnsi="ＭＳ ゴシック"/>
          <w:b/>
          <w:bCs/>
          <w:sz w:val="32"/>
          <w:szCs w:val="28"/>
        </w:rPr>
      </w:pPr>
    </w:p>
    <w:p w:rsidR="00675945" w:rsidRDefault="00675945" w:rsidP="00883CE0">
      <w:pPr>
        <w:snapToGrid w:val="0"/>
        <w:jc w:val="center"/>
        <w:rPr>
          <w:rFonts w:ascii="ＭＳ ゴシック" w:eastAsia="ＭＳ ゴシック" w:hAnsi="ＭＳ ゴシック"/>
          <w:b/>
          <w:bCs/>
          <w:sz w:val="32"/>
          <w:szCs w:val="28"/>
        </w:rPr>
      </w:pPr>
    </w:p>
    <w:p w:rsidR="00675945" w:rsidRDefault="00675945" w:rsidP="00883CE0">
      <w:pPr>
        <w:snapToGrid w:val="0"/>
        <w:jc w:val="center"/>
        <w:rPr>
          <w:rFonts w:ascii="ＭＳ ゴシック" w:eastAsia="ＭＳ ゴシック" w:hAnsi="ＭＳ ゴシック"/>
          <w:b/>
          <w:bCs/>
          <w:sz w:val="32"/>
          <w:szCs w:val="28"/>
        </w:rPr>
      </w:pPr>
    </w:p>
    <w:p w:rsidR="00675945" w:rsidRDefault="00675945" w:rsidP="00883CE0">
      <w:pPr>
        <w:snapToGrid w:val="0"/>
        <w:jc w:val="center"/>
        <w:rPr>
          <w:rFonts w:ascii="ＭＳ ゴシック" w:eastAsia="ＭＳ ゴシック" w:hAnsi="ＭＳ ゴシック"/>
          <w:b/>
          <w:bCs/>
          <w:sz w:val="32"/>
          <w:szCs w:val="28"/>
        </w:rPr>
      </w:pPr>
    </w:p>
    <w:p w:rsidR="00675945" w:rsidRDefault="00675945" w:rsidP="00883CE0">
      <w:pPr>
        <w:snapToGrid w:val="0"/>
        <w:jc w:val="center"/>
        <w:rPr>
          <w:rFonts w:ascii="ＭＳ ゴシック" w:eastAsia="ＭＳ ゴシック" w:hAnsi="ＭＳ ゴシック"/>
          <w:b/>
          <w:bCs/>
          <w:sz w:val="32"/>
          <w:szCs w:val="28"/>
        </w:rPr>
      </w:pPr>
    </w:p>
    <w:p w:rsidR="00E86837" w:rsidRPr="00AE7C22" w:rsidRDefault="00883CE0" w:rsidP="00883CE0">
      <w:pPr>
        <w:snapToGrid w:val="0"/>
        <w:jc w:val="center"/>
        <w:rPr>
          <w:rFonts w:ascii="ＭＳ ゴシック" w:eastAsia="ＭＳ ゴシック" w:hAnsi="ＭＳ ゴシック"/>
          <w:b/>
          <w:bCs/>
          <w:sz w:val="76"/>
          <w:szCs w:val="76"/>
        </w:rPr>
      </w:pPr>
      <w:r w:rsidRPr="00AE7C22">
        <w:rPr>
          <w:rFonts w:ascii="ＭＳ ゴシック" w:eastAsia="ＭＳ ゴシック" w:hAnsi="ＭＳ ゴシック" w:hint="eastAsia"/>
          <w:b/>
          <w:bCs/>
          <w:sz w:val="76"/>
          <w:szCs w:val="76"/>
        </w:rPr>
        <w:t>大阪府</w:t>
      </w:r>
      <w:r w:rsidR="00D369E8" w:rsidRPr="00AE7C22">
        <w:rPr>
          <w:rFonts w:ascii="ＭＳ ゴシック" w:eastAsia="ＭＳ ゴシック" w:hAnsi="ＭＳ ゴシック" w:hint="eastAsia"/>
          <w:b/>
          <w:bCs/>
          <w:sz w:val="76"/>
          <w:szCs w:val="76"/>
        </w:rPr>
        <w:t>緊急</w:t>
      </w:r>
      <w:r w:rsidR="00E71EEA" w:rsidRPr="00AE7C22">
        <w:rPr>
          <w:rFonts w:ascii="ＭＳ ゴシック" w:eastAsia="ＭＳ ゴシック" w:hAnsi="ＭＳ ゴシック" w:hint="eastAsia"/>
          <w:b/>
          <w:bCs/>
          <w:sz w:val="76"/>
          <w:szCs w:val="76"/>
        </w:rPr>
        <w:t>対策</w:t>
      </w:r>
    </w:p>
    <w:p w:rsidR="00675945" w:rsidRDefault="00675945" w:rsidP="00883CE0">
      <w:pPr>
        <w:snapToGrid w:val="0"/>
        <w:jc w:val="center"/>
        <w:rPr>
          <w:rFonts w:ascii="ＭＳ ゴシック" w:eastAsia="ＭＳ ゴシック" w:hAnsi="ＭＳ ゴシック"/>
          <w:b/>
          <w:bCs/>
          <w:sz w:val="72"/>
          <w:szCs w:val="28"/>
        </w:rPr>
      </w:pPr>
    </w:p>
    <w:p w:rsidR="00AE7C22" w:rsidRDefault="00AE7C22" w:rsidP="00883CE0">
      <w:pPr>
        <w:snapToGrid w:val="0"/>
        <w:jc w:val="center"/>
        <w:rPr>
          <w:rFonts w:ascii="ＭＳ ゴシック" w:eastAsia="ＭＳ ゴシック" w:hAnsi="ＭＳ ゴシック"/>
          <w:b/>
          <w:bCs/>
          <w:sz w:val="72"/>
          <w:szCs w:val="28"/>
        </w:rPr>
      </w:pPr>
    </w:p>
    <w:p w:rsidR="00AE7C22" w:rsidRDefault="00AE7C22" w:rsidP="00AE7C22">
      <w:pPr>
        <w:snapToGrid w:val="0"/>
        <w:rPr>
          <w:rFonts w:ascii="ＭＳ ゴシック" w:eastAsia="ＭＳ ゴシック" w:hAnsi="ＭＳ ゴシック"/>
          <w:b/>
          <w:bCs/>
          <w:sz w:val="72"/>
          <w:szCs w:val="28"/>
        </w:rPr>
      </w:pPr>
    </w:p>
    <w:p w:rsidR="00AE7C22" w:rsidRPr="001954C0" w:rsidRDefault="00552B26" w:rsidP="00AE7C22">
      <w:pPr>
        <w:snapToGrid w:val="0"/>
        <w:rPr>
          <w:rFonts w:ascii="ＭＳ ゴシック" w:eastAsia="ＭＳ ゴシック" w:hAnsi="ＭＳ ゴシック"/>
          <w:b/>
          <w:bCs/>
          <w:sz w:val="40"/>
          <w:szCs w:val="40"/>
        </w:rPr>
      </w:pPr>
      <w:r w:rsidRPr="001954C0">
        <w:rPr>
          <w:rFonts w:ascii="ＭＳ ゴシック" w:eastAsia="ＭＳ ゴシック" w:hAnsi="ＭＳ ゴシック" w:hint="eastAsia"/>
          <w:b/>
          <w:bCs/>
          <w:sz w:val="40"/>
          <w:szCs w:val="40"/>
        </w:rPr>
        <w:t>～新型</w:t>
      </w:r>
      <w:r w:rsidR="00AE7C22" w:rsidRPr="001954C0">
        <w:rPr>
          <w:rFonts w:ascii="ＭＳ ゴシック" w:eastAsia="ＭＳ ゴシック" w:hAnsi="ＭＳ ゴシック" w:hint="eastAsia"/>
          <w:b/>
          <w:bCs/>
          <w:sz w:val="40"/>
          <w:szCs w:val="40"/>
        </w:rPr>
        <w:t>コロナウイルス感染症</w:t>
      </w:r>
      <w:r w:rsidRPr="001954C0">
        <w:rPr>
          <w:rFonts w:ascii="ＭＳ ゴシック" w:eastAsia="ＭＳ ゴシック" w:hAnsi="ＭＳ ゴシック" w:hint="eastAsia"/>
          <w:b/>
          <w:bCs/>
          <w:sz w:val="40"/>
          <w:szCs w:val="40"/>
        </w:rPr>
        <w:t>から、府民のいのちと</w:t>
      </w:r>
    </w:p>
    <w:p w:rsidR="00552B26" w:rsidRPr="001954C0" w:rsidRDefault="00552B26" w:rsidP="00AE7C22">
      <w:pPr>
        <w:snapToGrid w:val="0"/>
        <w:ind w:firstLineChars="100" w:firstLine="402"/>
        <w:rPr>
          <w:rFonts w:ascii="ＭＳ ゴシック" w:eastAsia="ＭＳ ゴシック" w:hAnsi="ＭＳ ゴシック"/>
          <w:b/>
          <w:bCs/>
          <w:sz w:val="40"/>
          <w:szCs w:val="40"/>
        </w:rPr>
      </w:pPr>
      <w:r w:rsidRPr="001954C0">
        <w:rPr>
          <w:rFonts w:ascii="ＭＳ ゴシック" w:eastAsia="ＭＳ ゴシック" w:hAnsi="ＭＳ ゴシック" w:hint="eastAsia"/>
          <w:b/>
          <w:bCs/>
          <w:sz w:val="40"/>
          <w:szCs w:val="40"/>
        </w:rPr>
        <w:t>くらし・経済を守り、活力あふれる大阪へ～</w:t>
      </w:r>
    </w:p>
    <w:p w:rsidR="00675945" w:rsidRPr="00552B26" w:rsidRDefault="00675945" w:rsidP="002C1C3A">
      <w:pPr>
        <w:snapToGrid w:val="0"/>
        <w:jc w:val="center"/>
        <w:rPr>
          <w:rFonts w:ascii="ＭＳ ゴシック" w:eastAsia="ＭＳ ゴシック" w:hAnsi="ＭＳ ゴシック"/>
          <w:bCs/>
          <w:sz w:val="48"/>
          <w:szCs w:val="21"/>
        </w:rPr>
      </w:pPr>
    </w:p>
    <w:p w:rsidR="00675945" w:rsidRDefault="00675945" w:rsidP="002C1C3A">
      <w:pPr>
        <w:snapToGrid w:val="0"/>
        <w:jc w:val="center"/>
        <w:rPr>
          <w:rFonts w:ascii="ＭＳ ゴシック" w:eastAsia="ＭＳ ゴシック" w:hAnsi="ＭＳ ゴシック"/>
          <w:bCs/>
          <w:sz w:val="48"/>
          <w:szCs w:val="21"/>
        </w:rPr>
      </w:pPr>
    </w:p>
    <w:p w:rsidR="00AE7C22" w:rsidRDefault="00AE7C22" w:rsidP="002C1C3A">
      <w:pPr>
        <w:snapToGrid w:val="0"/>
        <w:jc w:val="center"/>
        <w:rPr>
          <w:rFonts w:ascii="ＭＳ ゴシック" w:eastAsia="ＭＳ ゴシック" w:hAnsi="ＭＳ ゴシック"/>
          <w:bCs/>
          <w:sz w:val="48"/>
          <w:szCs w:val="21"/>
        </w:rPr>
      </w:pPr>
    </w:p>
    <w:p w:rsidR="00AE7C22" w:rsidRDefault="00AE7C22" w:rsidP="002C1C3A">
      <w:pPr>
        <w:snapToGrid w:val="0"/>
        <w:jc w:val="center"/>
        <w:rPr>
          <w:rFonts w:ascii="ＭＳ ゴシック" w:eastAsia="ＭＳ ゴシック" w:hAnsi="ＭＳ ゴシック"/>
          <w:bCs/>
          <w:sz w:val="48"/>
          <w:szCs w:val="21"/>
        </w:rPr>
      </w:pPr>
    </w:p>
    <w:p w:rsidR="00675945" w:rsidRPr="00AE7C22" w:rsidRDefault="00675945" w:rsidP="002C1C3A">
      <w:pPr>
        <w:snapToGrid w:val="0"/>
        <w:jc w:val="center"/>
        <w:rPr>
          <w:rFonts w:ascii="ＭＳ ゴシック" w:eastAsia="ＭＳ ゴシック" w:hAnsi="ＭＳ ゴシック"/>
          <w:bCs/>
          <w:sz w:val="44"/>
          <w:szCs w:val="21"/>
        </w:rPr>
      </w:pPr>
    </w:p>
    <w:p w:rsidR="00675945" w:rsidRPr="00AE7C22" w:rsidRDefault="00AE7C22" w:rsidP="00675945">
      <w:pPr>
        <w:snapToGrid w:val="0"/>
        <w:jc w:val="center"/>
        <w:rPr>
          <w:rFonts w:ascii="ＭＳ ゴシック" w:eastAsia="ＭＳ ゴシック" w:hAnsi="ＭＳ ゴシック"/>
          <w:b/>
          <w:bCs/>
          <w:sz w:val="40"/>
          <w:szCs w:val="28"/>
        </w:rPr>
      </w:pPr>
      <w:r w:rsidRPr="00AE7C22">
        <w:rPr>
          <w:rFonts w:ascii="ＭＳ ゴシック" w:eastAsia="ＭＳ ゴシック" w:hAnsi="ＭＳ ゴシック" w:hint="eastAsia"/>
          <w:b/>
          <w:bCs/>
          <w:sz w:val="40"/>
          <w:szCs w:val="28"/>
        </w:rPr>
        <w:t>令和２年４</w:t>
      </w:r>
      <w:r w:rsidR="00D63BAA" w:rsidRPr="00AE7C22">
        <w:rPr>
          <w:rFonts w:ascii="ＭＳ ゴシック" w:eastAsia="ＭＳ ゴシック" w:hAnsi="ＭＳ ゴシック" w:hint="eastAsia"/>
          <w:b/>
          <w:bCs/>
          <w:sz w:val="40"/>
          <w:szCs w:val="28"/>
        </w:rPr>
        <w:t>月</w:t>
      </w:r>
    </w:p>
    <w:p w:rsidR="00675945" w:rsidRPr="00AE7C22" w:rsidRDefault="00675945" w:rsidP="00675945">
      <w:pPr>
        <w:snapToGrid w:val="0"/>
        <w:jc w:val="center"/>
        <w:rPr>
          <w:rFonts w:ascii="ＭＳ ゴシック" w:eastAsia="ＭＳ ゴシック" w:hAnsi="ＭＳ ゴシック"/>
          <w:b/>
          <w:bCs/>
          <w:sz w:val="40"/>
          <w:szCs w:val="28"/>
        </w:rPr>
      </w:pPr>
    </w:p>
    <w:p w:rsidR="00675945" w:rsidRPr="00AE7C22" w:rsidRDefault="00675945" w:rsidP="00675945">
      <w:pPr>
        <w:snapToGrid w:val="0"/>
        <w:jc w:val="center"/>
        <w:rPr>
          <w:rFonts w:ascii="ＭＳ ゴシック" w:eastAsia="ＭＳ ゴシック" w:hAnsi="ＭＳ ゴシック"/>
          <w:bCs/>
          <w:sz w:val="40"/>
          <w:szCs w:val="21"/>
        </w:rPr>
      </w:pPr>
      <w:r w:rsidRPr="00AE7C22">
        <w:rPr>
          <w:rFonts w:ascii="ＭＳ ゴシック" w:eastAsia="ＭＳ ゴシック" w:hAnsi="ＭＳ ゴシック" w:hint="eastAsia"/>
          <w:b/>
          <w:bCs/>
          <w:sz w:val="44"/>
          <w:szCs w:val="28"/>
        </w:rPr>
        <w:t>大　阪　府</w:t>
      </w:r>
    </w:p>
    <w:p w:rsidR="00675945" w:rsidRPr="00675945" w:rsidRDefault="00675945" w:rsidP="002C1C3A">
      <w:pPr>
        <w:snapToGrid w:val="0"/>
        <w:jc w:val="center"/>
        <w:rPr>
          <w:rFonts w:ascii="ＭＳ ゴシック" w:eastAsia="ＭＳ ゴシック" w:hAnsi="ＭＳ ゴシック"/>
          <w:bCs/>
          <w:sz w:val="48"/>
          <w:szCs w:val="21"/>
        </w:rPr>
      </w:pPr>
    </w:p>
    <w:p w:rsidR="004B295E" w:rsidRDefault="004B295E" w:rsidP="00D65719">
      <w:pPr>
        <w:snapToGrid w:val="0"/>
        <w:rPr>
          <w:rFonts w:ascii="ＭＳ ゴシック" w:eastAsia="ＭＳ ゴシック" w:hAnsi="ＭＳ ゴシック"/>
          <w:b/>
          <w:bCs/>
          <w:sz w:val="16"/>
          <w:szCs w:val="24"/>
        </w:rPr>
      </w:pPr>
    </w:p>
    <w:p w:rsidR="00675945" w:rsidRDefault="00675945" w:rsidP="00D65719">
      <w:pPr>
        <w:snapToGrid w:val="0"/>
        <w:rPr>
          <w:rFonts w:ascii="ＭＳ ゴシック" w:eastAsia="ＭＳ ゴシック" w:hAnsi="ＭＳ ゴシック"/>
          <w:b/>
          <w:bCs/>
          <w:sz w:val="16"/>
          <w:szCs w:val="24"/>
        </w:rPr>
      </w:pPr>
    </w:p>
    <w:p w:rsidR="00675945" w:rsidRDefault="00675945" w:rsidP="00D65719">
      <w:pPr>
        <w:snapToGrid w:val="0"/>
        <w:rPr>
          <w:rFonts w:ascii="ＭＳ ゴシック" w:eastAsia="ＭＳ ゴシック" w:hAnsi="ＭＳ ゴシック"/>
          <w:b/>
          <w:bCs/>
          <w:sz w:val="16"/>
          <w:szCs w:val="24"/>
        </w:rPr>
      </w:pPr>
    </w:p>
    <w:p w:rsidR="00675945" w:rsidRDefault="00675945" w:rsidP="00D65719">
      <w:pPr>
        <w:snapToGrid w:val="0"/>
        <w:rPr>
          <w:rFonts w:ascii="ＭＳ ゴシック" w:eastAsia="ＭＳ ゴシック" w:hAnsi="ＭＳ ゴシック"/>
          <w:b/>
          <w:bCs/>
          <w:sz w:val="16"/>
          <w:szCs w:val="24"/>
        </w:rPr>
      </w:pPr>
    </w:p>
    <w:p w:rsidR="00675945" w:rsidRDefault="00675945" w:rsidP="00D65719">
      <w:pPr>
        <w:snapToGrid w:val="0"/>
        <w:rPr>
          <w:rFonts w:ascii="ＭＳ ゴシック" w:eastAsia="ＭＳ ゴシック" w:hAnsi="ＭＳ ゴシック"/>
          <w:b/>
          <w:bCs/>
          <w:sz w:val="16"/>
          <w:szCs w:val="24"/>
        </w:rPr>
      </w:pPr>
    </w:p>
    <w:p w:rsidR="002843D3" w:rsidRPr="00F973D4" w:rsidRDefault="002843D3" w:rsidP="00BB4E60">
      <w:pPr>
        <w:snapToGrid w:val="0"/>
        <w:spacing w:line="440" w:lineRule="exact"/>
        <w:rPr>
          <w:rFonts w:ascii="ＭＳ ゴシック" w:eastAsia="ＭＳ ゴシック" w:hAnsi="ＭＳ ゴシック"/>
          <w:b/>
          <w:bCs/>
          <w:sz w:val="32"/>
          <w:szCs w:val="28"/>
          <w:u w:val="double"/>
        </w:rPr>
      </w:pPr>
      <w:r w:rsidRPr="00F973D4">
        <w:rPr>
          <w:rFonts w:ascii="ＭＳ ゴシック" w:eastAsia="ＭＳ ゴシック" w:hAnsi="ＭＳ ゴシック" w:hint="eastAsia"/>
          <w:b/>
          <w:bCs/>
          <w:sz w:val="32"/>
          <w:szCs w:val="28"/>
          <w:u w:val="double"/>
        </w:rPr>
        <w:lastRenderedPageBreak/>
        <w:t>１　基本的な考え方</w:t>
      </w:r>
    </w:p>
    <w:p w:rsidR="00A63DFF" w:rsidRDefault="00A63DFF" w:rsidP="00BB4E60">
      <w:pPr>
        <w:snapToGrid w:val="0"/>
        <w:spacing w:line="440" w:lineRule="exact"/>
        <w:rPr>
          <w:rFonts w:ascii="ＭＳ ゴシック" w:eastAsia="ＭＳ ゴシック" w:hAnsi="ＭＳ ゴシック"/>
          <w:b/>
          <w:bCs/>
          <w:sz w:val="28"/>
          <w:szCs w:val="28"/>
          <w:u w:val="double"/>
        </w:rPr>
      </w:pPr>
    </w:p>
    <w:p w:rsidR="007F2F55" w:rsidRPr="00303A92" w:rsidRDefault="00883CE0" w:rsidP="00552B26">
      <w:pPr>
        <w:pStyle w:val="aa"/>
        <w:numPr>
          <w:ilvl w:val="0"/>
          <w:numId w:val="9"/>
        </w:numPr>
        <w:snapToGrid w:val="0"/>
        <w:spacing w:line="480" w:lineRule="exact"/>
        <w:ind w:leftChars="0" w:left="357" w:hanging="357"/>
        <w:rPr>
          <w:rFonts w:ascii="ＭＳ 明朝" w:eastAsia="ＭＳ 明朝" w:hAnsi="ＭＳ 明朝"/>
          <w:bCs/>
          <w:sz w:val="26"/>
          <w:szCs w:val="26"/>
        </w:rPr>
      </w:pPr>
      <w:r w:rsidRPr="00303A92">
        <w:rPr>
          <w:rFonts w:ascii="ＭＳ 明朝" w:eastAsia="ＭＳ 明朝" w:hAnsi="ＭＳ 明朝" w:hint="eastAsia"/>
          <w:bCs/>
          <w:sz w:val="26"/>
          <w:szCs w:val="26"/>
        </w:rPr>
        <w:t xml:space="preserve">　</w:t>
      </w:r>
      <w:r w:rsidR="00034F62" w:rsidRPr="00303A92">
        <w:rPr>
          <w:rFonts w:ascii="ＭＳ 明朝" w:eastAsia="ＭＳ 明朝" w:hAnsi="ＭＳ 明朝" w:hint="eastAsia"/>
          <w:bCs/>
          <w:sz w:val="26"/>
          <w:szCs w:val="26"/>
        </w:rPr>
        <w:t>新型コロナウイルス感染症が全世界で爆発的に拡大し、大阪</w:t>
      </w:r>
      <w:r w:rsidR="00B3764E" w:rsidRPr="00303A92">
        <w:rPr>
          <w:rFonts w:ascii="ＭＳ 明朝" w:eastAsia="ＭＳ 明朝" w:hAnsi="ＭＳ 明朝" w:hint="eastAsia"/>
          <w:bCs/>
          <w:sz w:val="26"/>
          <w:szCs w:val="26"/>
        </w:rPr>
        <w:t>府</w:t>
      </w:r>
      <w:r w:rsidR="00034F62" w:rsidRPr="00303A92">
        <w:rPr>
          <w:rFonts w:ascii="ＭＳ 明朝" w:eastAsia="ＭＳ 明朝" w:hAnsi="ＭＳ 明朝" w:hint="eastAsia"/>
          <w:bCs/>
          <w:sz w:val="26"/>
          <w:szCs w:val="26"/>
        </w:rPr>
        <w:t>においても感染者が日々増加する中、</w:t>
      </w:r>
      <w:r w:rsidR="00034F62" w:rsidRPr="00303A92">
        <w:rPr>
          <w:rFonts w:ascii="ＭＳ 明朝" w:eastAsia="ＭＳ 明朝" w:hAnsi="ＭＳ 明朝"/>
          <w:bCs/>
          <w:sz w:val="26"/>
          <w:szCs w:val="26"/>
        </w:rPr>
        <w:t>4月7日には国</w:t>
      </w:r>
      <w:r w:rsidR="00A379F8" w:rsidRPr="00303A92">
        <w:rPr>
          <w:rFonts w:ascii="ＭＳ 明朝" w:eastAsia="ＭＳ 明朝" w:hAnsi="ＭＳ 明朝" w:hint="eastAsia"/>
          <w:bCs/>
          <w:sz w:val="26"/>
          <w:szCs w:val="26"/>
        </w:rPr>
        <w:t>により</w:t>
      </w:r>
      <w:r w:rsidR="00034F62" w:rsidRPr="00303A92">
        <w:rPr>
          <w:rFonts w:ascii="ＭＳ 明朝" w:eastAsia="ＭＳ 明朝" w:hAnsi="ＭＳ 明朝"/>
          <w:bCs/>
          <w:sz w:val="26"/>
          <w:szCs w:val="26"/>
        </w:rPr>
        <w:t>緊急事態宣言</w:t>
      </w:r>
      <w:r w:rsidR="002B26C0">
        <w:rPr>
          <w:rFonts w:ascii="ＭＳ 明朝" w:eastAsia="ＭＳ 明朝" w:hAnsi="ＭＳ 明朝" w:hint="eastAsia"/>
          <w:bCs/>
          <w:sz w:val="26"/>
          <w:szCs w:val="26"/>
        </w:rPr>
        <w:t>が発令され</w:t>
      </w:r>
      <w:r w:rsidR="00034F62" w:rsidRPr="00303A92">
        <w:rPr>
          <w:rFonts w:ascii="ＭＳ 明朝" w:eastAsia="ＭＳ 明朝" w:hAnsi="ＭＳ 明朝"/>
          <w:bCs/>
          <w:sz w:val="26"/>
          <w:szCs w:val="26"/>
        </w:rPr>
        <w:t>、</w:t>
      </w:r>
      <w:r w:rsidR="00AB5846">
        <w:rPr>
          <w:rFonts w:ascii="ＭＳ 明朝" w:eastAsia="ＭＳ 明朝" w:hAnsi="ＭＳ 明朝" w:hint="eastAsia"/>
          <w:bCs/>
          <w:sz w:val="26"/>
          <w:szCs w:val="26"/>
        </w:rPr>
        <w:t>同日</w:t>
      </w:r>
      <w:r w:rsidR="000407EF">
        <w:rPr>
          <w:rFonts w:ascii="ＭＳ 明朝" w:eastAsia="ＭＳ 明朝" w:hAnsi="ＭＳ 明朝"/>
          <w:bCs/>
          <w:sz w:val="26"/>
          <w:szCs w:val="26"/>
        </w:rPr>
        <w:t>から</w:t>
      </w:r>
      <w:r w:rsidRPr="00303A92">
        <w:rPr>
          <w:rFonts w:ascii="ＭＳ 明朝" w:eastAsia="ＭＳ 明朝" w:hAnsi="ＭＳ 明朝"/>
          <w:bCs/>
          <w:sz w:val="26"/>
          <w:szCs w:val="26"/>
        </w:rPr>
        <w:t>府として緊急事態措置等を実施することにな</w:t>
      </w:r>
      <w:r w:rsidRPr="00303A92">
        <w:rPr>
          <w:rFonts w:ascii="ＭＳ 明朝" w:eastAsia="ＭＳ 明朝" w:hAnsi="ＭＳ 明朝" w:hint="eastAsia"/>
          <w:bCs/>
          <w:sz w:val="26"/>
          <w:szCs w:val="26"/>
        </w:rPr>
        <w:t>った。</w:t>
      </w:r>
    </w:p>
    <w:p w:rsidR="00883CE0" w:rsidRPr="00303A92" w:rsidRDefault="00883CE0" w:rsidP="00552B26">
      <w:pPr>
        <w:pStyle w:val="aa"/>
        <w:numPr>
          <w:ilvl w:val="0"/>
          <w:numId w:val="9"/>
        </w:numPr>
        <w:snapToGrid w:val="0"/>
        <w:spacing w:line="480" w:lineRule="exact"/>
        <w:ind w:leftChars="0" w:left="357" w:hanging="357"/>
        <w:rPr>
          <w:rFonts w:ascii="ＭＳ 明朝" w:eastAsia="ＭＳ 明朝" w:hAnsi="ＭＳ 明朝"/>
          <w:bCs/>
          <w:sz w:val="26"/>
          <w:szCs w:val="26"/>
        </w:rPr>
      </w:pPr>
      <w:r w:rsidRPr="00303A92">
        <w:rPr>
          <w:rFonts w:ascii="ＭＳ 明朝" w:eastAsia="ＭＳ 明朝" w:hAnsi="ＭＳ 明朝" w:hint="eastAsia"/>
          <w:bCs/>
          <w:sz w:val="26"/>
          <w:szCs w:val="26"/>
        </w:rPr>
        <w:t xml:space="preserve">　</w:t>
      </w:r>
      <w:r w:rsidR="008F533C" w:rsidRPr="00303A92">
        <w:rPr>
          <w:rFonts w:ascii="ＭＳ 明朝" w:eastAsia="ＭＳ 明朝" w:hAnsi="ＭＳ 明朝" w:hint="eastAsia"/>
          <w:bCs/>
          <w:sz w:val="26"/>
          <w:szCs w:val="26"/>
        </w:rPr>
        <w:t>大阪府は、感染拡大を防止</w:t>
      </w:r>
      <w:r w:rsidR="00B3764E" w:rsidRPr="00303A92">
        <w:rPr>
          <w:rFonts w:ascii="ＭＳ 明朝" w:eastAsia="ＭＳ 明朝" w:hAnsi="ＭＳ 明朝" w:hint="eastAsia"/>
          <w:bCs/>
          <w:sz w:val="26"/>
          <w:szCs w:val="26"/>
        </w:rPr>
        <w:t>し、府民のいのちとく</w:t>
      </w:r>
      <w:r w:rsidR="00034F62" w:rsidRPr="00303A92">
        <w:rPr>
          <w:rFonts w:ascii="ＭＳ 明朝" w:eastAsia="ＭＳ 明朝" w:hAnsi="ＭＳ 明朝" w:hint="eastAsia"/>
          <w:bCs/>
          <w:sz w:val="26"/>
          <w:szCs w:val="26"/>
        </w:rPr>
        <w:t>らしを守り抜くために、日々変化する状況に対応しながら、全力をあげて取組</w:t>
      </w:r>
      <w:r w:rsidR="00B3764E" w:rsidRPr="00303A92">
        <w:rPr>
          <w:rFonts w:ascii="ＭＳ 明朝" w:eastAsia="ＭＳ 明朝" w:hAnsi="ＭＳ 明朝" w:hint="eastAsia"/>
          <w:bCs/>
          <w:sz w:val="26"/>
          <w:szCs w:val="26"/>
        </w:rPr>
        <w:t>み</w:t>
      </w:r>
      <w:r w:rsidR="00034F62" w:rsidRPr="00303A92">
        <w:rPr>
          <w:rFonts w:ascii="ＭＳ 明朝" w:eastAsia="ＭＳ 明朝" w:hAnsi="ＭＳ 明朝" w:hint="eastAsia"/>
          <w:bCs/>
          <w:sz w:val="26"/>
          <w:szCs w:val="26"/>
        </w:rPr>
        <w:t>を進めているところである。厳しい状況が続き</w:t>
      </w:r>
      <w:r w:rsidRPr="00303A92">
        <w:rPr>
          <w:rFonts w:ascii="ＭＳ 明朝" w:eastAsia="ＭＳ 明朝" w:hAnsi="ＭＳ 明朝" w:hint="eastAsia"/>
          <w:bCs/>
          <w:sz w:val="26"/>
          <w:szCs w:val="26"/>
        </w:rPr>
        <w:t>社会全体の</w:t>
      </w:r>
      <w:r w:rsidR="00034F62" w:rsidRPr="00303A92">
        <w:rPr>
          <w:rFonts w:ascii="ＭＳ 明朝" w:eastAsia="ＭＳ 明朝" w:hAnsi="ＭＳ 明朝" w:hint="eastAsia"/>
          <w:bCs/>
          <w:sz w:val="26"/>
          <w:szCs w:val="26"/>
        </w:rPr>
        <w:t>不安が高まる今、府民や府内事業者をしっかりと支えていかなければならない。このため、</w:t>
      </w:r>
      <w:r w:rsidR="007F2F55" w:rsidRPr="00303A92">
        <w:rPr>
          <w:rFonts w:ascii="ＭＳ 明朝" w:eastAsia="ＭＳ 明朝" w:hAnsi="ＭＳ 明朝" w:hint="eastAsia"/>
          <w:bCs/>
          <w:sz w:val="26"/>
          <w:szCs w:val="26"/>
        </w:rPr>
        <w:t>緊急に求められるものを中心に</w:t>
      </w:r>
      <w:r w:rsidR="00034F62" w:rsidRPr="00303A92">
        <w:rPr>
          <w:rFonts w:ascii="ＭＳ 明朝" w:eastAsia="ＭＳ 明朝" w:hAnsi="ＭＳ 明朝" w:hint="eastAsia"/>
          <w:bCs/>
          <w:sz w:val="26"/>
          <w:szCs w:val="26"/>
        </w:rPr>
        <w:t>補正予算の編成を含めた総合的な取組</w:t>
      </w:r>
      <w:r w:rsidR="00517D98">
        <w:rPr>
          <w:rFonts w:ascii="ＭＳ 明朝" w:eastAsia="ＭＳ 明朝" w:hAnsi="ＭＳ 明朝" w:hint="eastAsia"/>
          <w:bCs/>
          <w:sz w:val="26"/>
          <w:szCs w:val="26"/>
        </w:rPr>
        <w:t>み</w:t>
      </w:r>
      <w:r w:rsidR="00034F62" w:rsidRPr="00303A92">
        <w:rPr>
          <w:rFonts w:ascii="ＭＳ 明朝" w:eastAsia="ＭＳ 明朝" w:hAnsi="ＭＳ 明朝" w:hint="eastAsia"/>
          <w:bCs/>
          <w:sz w:val="26"/>
          <w:szCs w:val="26"/>
        </w:rPr>
        <w:t>を「大阪府緊急対策」として実施する。</w:t>
      </w:r>
    </w:p>
    <w:p w:rsidR="0005295E" w:rsidRPr="00303A92" w:rsidRDefault="00883CE0" w:rsidP="00552B26">
      <w:pPr>
        <w:pStyle w:val="aa"/>
        <w:numPr>
          <w:ilvl w:val="0"/>
          <w:numId w:val="9"/>
        </w:numPr>
        <w:snapToGrid w:val="0"/>
        <w:spacing w:line="480" w:lineRule="exact"/>
        <w:ind w:leftChars="0" w:left="357" w:hanging="357"/>
        <w:rPr>
          <w:rFonts w:ascii="ＭＳ 明朝" w:eastAsia="ＭＳ 明朝" w:hAnsi="ＭＳ 明朝"/>
          <w:bCs/>
          <w:color w:val="000000" w:themeColor="text1"/>
          <w:sz w:val="26"/>
          <w:szCs w:val="26"/>
        </w:rPr>
      </w:pPr>
      <w:r w:rsidRPr="00303A92">
        <w:rPr>
          <w:rFonts w:ascii="ＭＳ 明朝" w:eastAsia="ＭＳ 明朝" w:hAnsi="ＭＳ 明朝" w:hint="eastAsia"/>
          <w:bCs/>
          <w:sz w:val="26"/>
          <w:szCs w:val="26"/>
        </w:rPr>
        <w:t xml:space="preserve">　この感染症との闘いは今後も続く</w:t>
      </w:r>
      <w:r w:rsidRPr="00303A92">
        <w:rPr>
          <w:rFonts w:ascii="ＭＳ 明朝" w:eastAsia="ＭＳ 明朝" w:hAnsi="ＭＳ 明朝" w:hint="eastAsia"/>
          <w:bCs/>
          <w:color w:val="000000" w:themeColor="text1"/>
          <w:sz w:val="26"/>
          <w:szCs w:val="26"/>
        </w:rPr>
        <w:t>ことが予想される。府民や</w:t>
      </w:r>
      <w:r w:rsidR="007F2F55" w:rsidRPr="00303A92">
        <w:rPr>
          <w:rFonts w:ascii="ＭＳ 明朝" w:eastAsia="ＭＳ 明朝" w:hAnsi="ＭＳ 明朝" w:hint="eastAsia"/>
          <w:bCs/>
          <w:color w:val="000000" w:themeColor="text1"/>
          <w:sz w:val="26"/>
          <w:szCs w:val="26"/>
        </w:rPr>
        <w:t>府内事業者のニーズを把握しながら、</w:t>
      </w:r>
      <w:r w:rsidR="00034F62" w:rsidRPr="00303A92">
        <w:rPr>
          <w:rFonts w:ascii="ＭＳ 明朝" w:eastAsia="ＭＳ 明朝" w:hAnsi="ＭＳ 明朝" w:hint="eastAsia"/>
          <w:bCs/>
          <w:color w:val="000000" w:themeColor="text1"/>
          <w:sz w:val="26"/>
          <w:szCs w:val="26"/>
        </w:rPr>
        <w:t>今後も時期を逃さず対策を講じ</w:t>
      </w:r>
      <w:r w:rsidR="00A379F8" w:rsidRPr="00303A92">
        <w:rPr>
          <w:rFonts w:ascii="ＭＳ 明朝" w:eastAsia="ＭＳ 明朝" w:hAnsi="ＭＳ 明朝" w:hint="eastAsia"/>
          <w:bCs/>
          <w:color w:val="000000" w:themeColor="text1"/>
          <w:sz w:val="26"/>
          <w:szCs w:val="26"/>
        </w:rPr>
        <w:t>、</w:t>
      </w:r>
      <w:r w:rsidR="007F2F55" w:rsidRPr="00303A92">
        <w:rPr>
          <w:rFonts w:ascii="ＭＳ 明朝" w:eastAsia="ＭＳ 明朝" w:hAnsi="ＭＳ 明朝" w:hint="eastAsia"/>
          <w:bCs/>
          <w:color w:val="000000" w:themeColor="text1"/>
          <w:sz w:val="26"/>
          <w:szCs w:val="26"/>
        </w:rPr>
        <w:t>収束後は</w:t>
      </w:r>
      <w:r w:rsidR="00034F62" w:rsidRPr="00303A92">
        <w:rPr>
          <w:rFonts w:ascii="ＭＳ 明朝" w:eastAsia="ＭＳ 明朝" w:hAnsi="ＭＳ 明朝" w:hint="eastAsia"/>
          <w:bCs/>
          <w:color w:val="000000" w:themeColor="text1"/>
          <w:sz w:val="26"/>
          <w:szCs w:val="26"/>
        </w:rPr>
        <w:t>大阪が再びにぎわいと活力を取り戻すように力を尽くしていく。</w:t>
      </w:r>
    </w:p>
    <w:p w:rsidR="00D63BAA" w:rsidRDefault="00D63BAA" w:rsidP="00BB4E60">
      <w:pPr>
        <w:snapToGrid w:val="0"/>
        <w:spacing w:line="440" w:lineRule="exact"/>
        <w:rPr>
          <w:rFonts w:ascii="ＭＳ ゴシック" w:eastAsia="ＭＳ ゴシック" w:hAnsi="ＭＳ ゴシック"/>
          <w:b/>
          <w:bCs/>
          <w:color w:val="000000" w:themeColor="text1"/>
          <w:sz w:val="24"/>
          <w:szCs w:val="24"/>
        </w:rPr>
      </w:pPr>
    </w:p>
    <w:p w:rsidR="00A63DFF" w:rsidRPr="00F973D4" w:rsidRDefault="00A63DFF" w:rsidP="00A63DFF">
      <w:pPr>
        <w:snapToGrid w:val="0"/>
        <w:spacing w:line="380" w:lineRule="exact"/>
        <w:rPr>
          <w:rFonts w:ascii="ＭＳ ゴシック" w:eastAsia="ＭＳ ゴシック" w:hAnsi="ＭＳ ゴシック"/>
          <w:b/>
          <w:bCs/>
          <w:sz w:val="30"/>
          <w:szCs w:val="30"/>
        </w:rPr>
      </w:pPr>
      <w:r w:rsidRPr="00F973D4">
        <w:rPr>
          <w:rFonts w:ascii="ＭＳ ゴシック" w:eastAsia="ＭＳ ゴシック" w:hAnsi="ＭＳ ゴシック" w:hint="eastAsia"/>
          <w:b/>
          <w:bCs/>
          <w:sz w:val="30"/>
          <w:szCs w:val="30"/>
        </w:rPr>
        <w:t>≪緊急対策の３つの柱≫</w:t>
      </w:r>
    </w:p>
    <w:p w:rsidR="00A63DFF" w:rsidRPr="00552B26" w:rsidRDefault="00A63DFF" w:rsidP="00A63DFF">
      <w:pPr>
        <w:snapToGrid w:val="0"/>
        <w:spacing w:beforeLines="50" w:before="180" w:line="420" w:lineRule="exact"/>
        <w:ind w:firstLineChars="100" w:firstLine="281"/>
        <w:rPr>
          <w:rFonts w:ascii="ＭＳ ゴシック" w:eastAsia="ＭＳ ゴシック" w:hAnsi="ＭＳ ゴシック"/>
          <w:b/>
          <w:bCs/>
          <w:color w:val="000000" w:themeColor="text1"/>
          <w:sz w:val="28"/>
          <w:szCs w:val="26"/>
          <w:u w:val="single"/>
        </w:rPr>
      </w:pPr>
      <w:r w:rsidRPr="00552B26">
        <w:rPr>
          <w:rFonts w:ascii="ＭＳ ゴシック" w:eastAsia="ＭＳ ゴシック" w:hAnsi="ＭＳ ゴシック" w:hint="eastAsia"/>
          <w:b/>
          <w:bCs/>
          <w:color w:val="000000" w:themeColor="text1"/>
          <w:sz w:val="28"/>
          <w:szCs w:val="26"/>
          <w:u w:val="single"/>
        </w:rPr>
        <w:t>（１）</w:t>
      </w:r>
      <w:r w:rsidR="00A53A04" w:rsidRPr="00552B26">
        <w:rPr>
          <w:rFonts w:ascii="ＭＳ ゴシック" w:eastAsia="ＭＳ ゴシック" w:hAnsi="ＭＳ ゴシック" w:hint="eastAsia"/>
          <w:b/>
          <w:bCs/>
          <w:color w:val="000000" w:themeColor="text1"/>
          <w:sz w:val="28"/>
          <w:szCs w:val="26"/>
          <w:u w:val="single"/>
        </w:rPr>
        <w:t>感染症の拡大防止</w:t>
      </w:r>
    </w:p>
    <w:p w:rsidR="00A63DFF" w:rsidRPr="00303A92" w:rsidRDefault="00A63DFF" w:rsidP="00F973D4">
      <w:pPr>
        <w:snapToGrid w:val="0"/>
        <w:spacing w:line="480" w:lineRule="exact"/>
        <w:ind w:leftChars="300" w:left="630" w:firstLineChars="100" w:firstLine="260"/>
        <w:rPr>
          <w:rFonts w:ascii="ＭＳ 明朝" w:eastAsia="ＭＳ 明朝" w:hAnsi="ＭＳ 明朝"/>
          <w:bCs/>
          <w:color w:val="000000" w:themeColor="text1"/>
          <w:sz w:val="26"/>
          <w:szCs w:val="26"/>
        </w:rPr>
      </w:pPr>
      <w:r w:rsidRPr="00303A92">
        <w:rPr>
          <w:rFonts w:ascii="ＭＳ 明朝" w:eastAsia="ＭＳ 明朝" w:hAnsi="ＭＳ 明朝" w:hint="eastAsia"/>
          <w:bCs/>
          <w:color w:val="000000" w:themeColor="text1"/>
          <w:sz w:val="26"/>
          <w:szCs w:val="26"/>
        </w:rPr>
        <w:t>感染症から府民のいのちを守ることを最優先に、医療機関や国、市町村等関係機関との連携を図りながら、感染拡大の防止と早期収束に向け全力で取組む。</w:t>
      </w:r>
    </w:p>
    <w:p w:rsidR="00A63DFF" w:rsidRPr="00A63DFF" w:rsidRDefault="00A63DFF" w:rsidP="00A63DFF">
      <w:pPr>
        <w:snapToGrid w:val="0"/>
        <w:spacing w:line="440" w:lineRule="exact"/>
        <w:ind w:leftChars="300" w:left="630" w:firstLineChars="100" w:firstLine="241"/>
        <w:rPr>
          <w:rFonts w:ascii="ＭＳ ゴシック" w:eastAsia="ＭＳ ゴシック" w:hAnsi="ＭＳ ゴシック"/>
          <w:b/>
          <w:bCs/>
          <w:color w:val="000000" w:themeColor="text1"/>
          <w:sz w:val="24"/>
          <w:szCs w:val="24"/>
          <w:u w:val="single"/>
        </w:rPr>
      </w:pPr>
    </w:p>
    <w:p w:rsidR="00A53A04" w:rsidRPr="00552B26" w:rsidRDefault="00251DF8" w:rsidP="00A63DFF">
      <w:pPr>
        <w:snapToGrid w:val="0"/>
        <w:spacing w:line="440" w:lineRule="exact"/>
        <w:ind w:firstLineChars="100" w:firstLine="281"/>
        <w:rPr>
          <w:rFonts w:ascii="ＭＳ ゴシック" w:eastAsia="ＭＳ ゴシック" w:hAnsi="ＭＳ ゴシック"/>
          <w:b/>
          <w:bCs/>
          <w:color w:val="000000" w:themeColor="text1"/>
          <w:sz w:val="28"/>
          <w:szCs w:val="26"/>
          <w:u w:val="single"/>
        </w:rPr>
      </w:pPr>
      <w:r w:rsidRPr="00552B26">
        <w:rPr>
          <w:rFonts w:ascii="ＭＳ ゴシック" w:eastAsia="ＭＳ ゴシック" w:hAnsi="ＭＳ ゴシック" w:hint="eastAsia"/>
          <w:b/>
          <w:bCs/>
          <w:color w:val="000000" w:themeColor="text1"/>
          <w:sz w:val="28"/>
          <w:szCs w:val="26"/>
          <w:u w:val="single"/>
        </w:rPr>
        <w:t>（２）</w:t>
      </w:r>
      <w:r w:rsidR="00095C07" w:rsidRPr="00552B26">
        <w:rPr>
          <w:rFonts w:ascii="ＭＳ ゴシック" w:eastAsia="ＭＳ ゴシック" w:hAnsi="ＭＳ ゴシック" w:hint="eastAsia"/>
          <w:b/>
          <w:bCs/>
          <w:color w:val="000000" w:themeColor="text1"/>
          <w:sz w:val="28"/>
          <w:szCs w:val="26"/>
          <w:u w:val="single"/>
        </w:rPr>
        <w:t>く</w:t>
      </w:r>
      <w:r w:rsidRPr="00552B26">
        <w:rPr>
          <w:rFonts w:ascii="ＭＳ ゴシック" w:eastAsia="ＭＳ ゴシック" w:hAnsi="ＭＳ ゴシック" w:hint="eastAsia"/>
          <w:b/>
          <w:bCs/>
          <w:color w:val="000000" w:themeColor="text1"/>
          <w:sz w:val="28"/>
          <w:szCs w:val="26"/>
          <w:u w:val="single"/>
        </w:rPr>
        <w:t>らし</w:t>
      </w:r>
      <w:r w:rsidR="00095C07" w:rsidRPr="00552B26">
        <w:rPr>
          <w:rFonts w:ascii="ＭＳ ゴシック" w:eastAsia="ＭＳ ゴシック" w:hAnsi="ＭＳ ゴシック" w:hint="eastAsia"/>
          <w:b/>
          <w:bCs/>
          <w:color w:val="000000" w:themeColor="text1"/>
          <w:sz w:val="28"/>
          <w:szCs w:val="26"/>
          <w:u w:val="single"/>
        </w:rPr>
        <w:t>と経済</w:t>
      </w:r>
      <w:r w:rsidRPr="00552B26">
        <w:rPr>
          <w:rFonts w:ascii="ＭＳ ゴシック" w:eastAsia="ＭＳ ゴシック" w:hAnsi="ＭＳ ゴシック" w:hint="eastAsia"/>
          <w:b/>
          <w:bCs/>
          <w:color w:val="000000" w:themeColor="text1"/>
          <w:sz w:val="28"/>
          <w:szCs w:val="26"/>
          <w:u w:val="single"/>
        </w:rPr>
        <w:t>を支えるセーフティネット</w:t>
      </w:r>
      <w:r w:rsidR="00A379F8" w:rsidRPr="00552B26">
        <w:rPr>
          <w:rFonts w:ascii="ＭＳ ゴシック" w:eastAsia="ＭＳ ゴシック" w:hAnsi="ＭＳ ゴシック" w:hint="eastAsia"/>
          <w:b/>
          <w:bCs/>
          <w:color w:val="000000" w:themeColor="text1"/>
          <w:sz w:val="28"/>
          <w:szCs w:val="26"/>
          <w:u w:val="single"/>
        </w:rPr>
        <w:t>の</w:t>
      </w:r>
      <w:r w:rsidR="00A53A04" w:rsidRPr="00552B26">
        <w:rPr>
          <w:rFonts w:ascii="ＭＳ ゴシック" w:eastAsia="ＭＳ ゴシック" w:hAnsi="ＭＳ ゴシック" w:hint="eastAsia"/>
          <w:b/>
          <w:bCs/>
          <w:color w:val="000000" w:themeColor="text1"/>
          <w:sz w:val="28"/>
          <w:szCs w:val="26"/>
          <w:u w:val="single"/>
        </w:rPr>
        <w:t>強化</w:t>
      </w:r>
    </w:p>
    <w:p w:rsidR="00A63DFF" w:rsidRPr="00303A92" w:rsidRDefault="00A63DFF" w:rsidP="00F973D4">
      <w:pPr>
        <w:snapToGrid w:val="0"/>
        <w:spacing w:line="480" w:lineRule="exact"/>
        <w:ind w:leftChars="300" w:left="630" w:firstLineChars="100" w:firstLine="260"/>
        <w:rPr>
          <w:rFonts w:ascii="ＭＳ 明朝" w:eastAsia="ＭＳ 明朝" w:hAnsi="ＭＳ 明朝"/>
          <w:bCs/>
          <w:color w:val="000000" w:themeColor="text1"/>
          <w:sz w:val="26"/>
          <w:szCs w:val="26"/>
        </w:rPr>
      </w:pPr>
      <w:r w:rsidRPr="00303A92">
        <w:rPr>
          <w:rFonts w:ascii="ＭＳ 明朝" w:eastAsia="ＭＳ 明朝" w:hAnsi="ＭＳ 明朝" w:hint="eastAsia"/>
          <w:bCs/>
          <w:color w:val="000000" w:themeColor="text1"/>
          <w:sz w:val="26"/>
          <w:szCs w:val="26"/>
        </w:rPr>
        <w:t>感染症による府民のくらしへの影響を最小限に抑えるため、支援を必要とする方へのきめ細やかな支援や雇用の維持・事業の継続など、セーフティネットの強化に向けて迅速に取り組む。</w:t>
      </w:r>
    </w:p>
    <w:p w:rsidR="00A63DFF" w:rsidRDefault="00A63DFF" w:rsidP="00A63DFF">
      <w:pPr>
        <w:snapToGrid w:val="0"/>
        <w:spacing w:line="440" w:lineRule="exact"/>
        <w:ind w:leftChars="300" w:left="630" w:firstLineChars="100" w:firstLine="240"/>
        <w:rPr>
          <w:rFonts w:ascii="ＭＳ ゴシック" w:eastAsia="ＭＳ ゴシック" w:hAnsi="ＭＳ ゴシック"/>
          <w:bCs/>
          <w:color w:val="000000" w:themeColor="text1"/>
          <w:sz w:val="24"/>
          <w:szCs w:val="24"/>
        </w:rPr>
      </w:pPr>
    </w:p>
    <w:p w:rsidR="00BF3414" w:rsidRPr="00552B26" w:rsidRDefault="00BF3414" w:rsidP="00A63DFF">
      <w:pPr>
        <w:snapToGrid w:val="0"/>
        <w:spacing w:line="440" w:lineRule="exact"/>
        <w:ind w:firstLineChars="100" w:firstLine="281"/>
        <w:rPr>
          <w:rFonts w:ascii="ＭＳ ゴシック" w:eastAsia="ＭＳ ゴシック" w:hAnsi="ＭＳ ゴシック"/>
          <w:b/>
          <w:bCs/>
          <w:sz w:val="28"/>
          <w:szCs w:val="26"/>
          <w:u w:val="single"/>
        </w:rPr>
      </w:pPr>
      <w:r w:rsidRPr="00552B26">
        <w:rPr>
          <w:rFonts w:ascii="ＭＳ ゴシック" w:eastAsia="ＭＳ ゴシック" w:hAnsi="ＭＳ ゴシック" w:hint="eastAsia"/>
          <w:b/>
          <w:bCs/>
          <w:sz w:val="28"/>
          <w:szCs w:val="26"/>
          <w:u w:val="single"/>
        </w:rPr>
        <w:t>（３）危機を乗り越え未来をつくる</w:t>
      </w:r>
    </w:p>
    <w:p w:rsidR="006522E5" w:rsidRDefault="00A63DFF" w:rsidP="006522E5">
      <w:pPr>
        <w:snapToGrid w:val="0"/>
        <w:spacing w:line="480" w:lineRule="exact"/>
        <w:ind w:leftChars="300" w:left="630" w:firstLineChars="100" w:firstLine="260"/>
        <w:rPr>
          <w:rFonts w:ascii="ＭＳ 明朝" w:eastAsia="ＭＳ 明朝" w:hAnsi="ＭＳ 明朝"/>
          <w:bCs/>
          <w:sz w:val="26"/>
          <w:szCs w:val="26"/>
        </w:rPr>
      </w:pPr>
      <w:r w:rsidRPr="00303A92">
        <w:rPr>
          <w:rFonts w:ascii="ＭＳ 明朝" w:eastAsia="ＭＳ 明朝" w:hAnsi="ＭＳ 明朝" w:hint="eastAsia"/>
          <w:bCs/>
          <w:sz w:val="26"/>
          <w:szCs w:val="26"/>
        </w:rPr>
        <w:t>感染症収束後、社会経済活動の早期の回復をめざし、インバウンドなど内外からの需要喚起、産業の再生、文化芸術・スポーツの再興等に向けた準備を進めていく。</w:t>
      </w:r>
    </w:p>
    <w:p w:rsidR="006522E5" w:rsidRDefault="006522E5" w:rsidP="00A63DFF">
      <w:pPr>
        <w:snapToGrid w:val="0"/>
        <w:spacing w:line="380" w:lineRule="exact"/>
        <w:rPr>
          <w:rFonts w:ascii="ＭＳ ゴシック" w:eastAsia="ＭＳ ゴシック" w:hAnsi="ＭＳ ゴシック"/>
          <w:b/>
          <w:bCs/>
          <w:sz w:val="30"/>
          <w:szCs w:val="30"/>
        </w:rPr>
      </w:pPr>
    </w:p>
    <w:p w:rsidR="00A63DFF" w:rsidRPr="00F973D4" w:rsidRDefault="00A63DFF" w:rsidP="00A63DFF">
      <w:pPr>
        <w:snapToGrid w:val="0"/>
        <w:spacing w:line="380" w:lineRule="exact"/>
        <w:rPr>
          <w:rFonts w:ascii="ＭＳ ゴシック" w:eastAsia="ＭＳ ゴシック" w:hAnsi="ＭＳ ゴシック"/>
          <w:b/>
          <w:bCs/>
          <w:sz w:val="30"/>
          <w:szCs w:val="30"/>
        </w:rPr>
      </w:pPr>
      <w:r w:rsidRPr="00F973D4">
        <w:rPr>
          <w:rFonts w:ascii="ＭＳ ゴシック" w:eastAsia="ＭＳ ゴシック" w:hAnsi="ＭＳ ゴシック" w:hint="eastAsia"/>
          <w:b/>
          <w:bCs/>
          <w:sz w:val="30"/>
          <w:szCs w:val="30"/>
        </w:rPr>
        <w:lastRenderedPageBreak/>
        <w:t>≪局面（フェーズ）に応じた施策展開≫</w:t>
      </w:r>
    </w:p>
    <w:p w:rsidR="001D61A6" w:rsidRPr="001D61A6" w:rsidRDefault="00A63DFF" w:rsidP="001D61A6">
      <w:pPr>
        <w:snapToGrid w:val="0"/>
        <w:spacing w:beforeLines="50" w:before="180" w:line="420" w:lineRule="exact"/>
        <w:ind w:firstLineChars="100" w:firstLine="260"/>
        <w:rPr>
          <w:rFonts w:ascii="ＭＳ ゴシック" w:eastAsia="ＭＳ ゴシック" w:hAnsi="ＭＳ ゴシック"/>
          <w:bCs/>
          <w:sz w:val="26"/>
          <w:szCs w:val="26"/>
        </w:rPr>
      </w:pPr>
      <w:r w:rsidRPr="001D61A6">
        <w:rPr>
          <w:rFonts w:ascii="ＭＳ ゴシック" w:eastAsia="ＭＳ ゴシック" w:hAnsi="ＭＳ ゴシック" w:hint="eastAsia"/>
          <w:bCs/>
          <w:sz w:val="26"/>
          <w:szCs w:val="26"/>
        </w:rPr>
        <w:t>○　感染症の影響と経済情勢を意識し、フェーズに応じて取り組む</w:t>
      </w:r>
    </w:p>
    <w:p w:rsidR="00A63DFF" w:rsidRPr="001954C0" w:rsidRDefault="00A63DFF" w:rsidP="00A63DFF">
      <w:pPr>
        <w:snapToGrid w:val="0"/>
        <w:spacing w:beforeLines="50" w:before="180" w:line="420" w:lineRule="exact"/>
        <w:ind w:firstLineChars="200" w:firstLine="562"/>
        <w:rPr>
          <w:rFonts w:ascii="ＭＳ ゴシック" w:eastAsia="ＭＳ ゴシック" w:hAnsi="ＭＳ ゴシック"/>
          <w:b/>
          <w:bCs/>
          <w:sz w:val="28"/>
          <w:szCs w:val="26"/>
          <w:u w:val="single"/>
        </w:rPr>
      </w:pPr>
      <w:r w:rsidRPr="001954C0">
        <w:rPr>
          <w:rFonts w:ascii="ＭＳ ゴシック" w:eastAsia="ＭＳ ゴシック" w:hAnsi="ＭＳ ゴシック" w:hint="eastAsia"/>
          <w:b/>
          <w:bCs/>
          <w:sz w:val="28"/>
          <w:szCs w:val="26"/>
          <w:u w:val="single"/>
        </w:rPr>
        <w:t>Ⅰ　緊急対策期</w:t>
      </w:r>
    </w:p>
    <w:p w:rsidR="00A63DFF" w:rsidRPr="00552B26" w:rsidRDefault="00A63DFF" w:rsidP="00A63DFF">
      <w:pPr>
        <w:snapToGrid w:val="0"/>
        <w:spacing w:beforeLines="50" w:before="180" w:line="420" w:lineRule="exact"/>
        <w:ind w:firstLineChars="400" w:firstLine="1040"/>
        <w:rPr>
          <w:rFonts w:ascii="ＭＳ ゴシック" w:eastAsia="ＭＳ ゴシック" w:hAnsi="ＭＳ ゴシック"/>
          <w:b/>
          <w:bCs/>
          <w:sz w:val="26"/>
          <w:szCs w:val="26"/>
          <w:u w:val="single"/>
        </w:rPr>
      </w:pPr>
      <w:r w:rsidRPr="00552B26">
        <w:rPr>
          <w:rFonts w:ascii="ＭＳ ゴシック" w:eastAsia="ＭＳ ゴシック" w:hAnsi="ＭＳ ゴシック" w:hint="eastAsia"/>
          <w:bCs/>
          <w:sz w:val="26"/>
          <w:szCs w:val="26"/>
        </w:rPr>
        <w:t>感染症の拡大防止を最優先し、府民のいのちとくらしを守る</w:t>
      </w:r>
      <w:r w:rsidR="001D61A6" w:rsidRPr="00552B26">
        <w:rPr>
          <w:rFonts w:ascii="ＭＳ ゴシック" w:eastAsia="ＭＳ ゴシック" w:hAnsi="ＭＳ ゴシック" w:hint="eastAsia"/>
          <w:bCs/>
          <w:sz w:val="26"/>
          <w:szCs w:val="26"/>
        </w:rPr>
        <w:t>。</w:t>
      </w:r>
    </w:p>
    <w:p w:rsidR="00A63DFF" w:rsidRPr="001954C0" w:rsidRDefault="00A63DFF" w:rsidP="00A63DFF">
      <w:pPr>
        <w:snapToGrid w:val="0"/>
        <w:spacing w:beforeLines="50" w:before="180" w:line="420" w:lineRule="exact"/>
        <w:ind w:firstLineChars="200" w:firstLine="562"/>
        <w:rPr>
          <w:rFonts w:ascii="ＭＳ ゴシック" w:eastAsia="ＭＳ ゴシック" w:hAnsi="ＭＳ ゴシック"/>
          <w:b/>
          <w:bCs/>
          <w:sz w:val="28"/>
          <w:szCs w:val="26"/>
          <w:u w:val="single"/>
        </w:rPr>
      </w:pPr>
      <w:r w:rsidRPr="001954C0">
        <w:rPr>
          <w:rFonts w:ascii="ＭＳ ゴシック" w:eastAsia="ＭＳ ゴシック" w:hAnsi="ＭＳ ゴシック" w:hint="eastAsia"/>
          <w:b/>
          <w:bCs/>
          <w:sz w:val="28"/>
          <w:szCs w:val="26"/>
          <w:u w:val="single"/>
        </w:rPr>
        <w:t>Ⅱ　回復準備期</w:t>
      </w:r>
    </w:p>
    <w:p w:rsidR="001D61A6" w:rsidRPr="00552B26" w:rsidRDefault="00A63DFF" w:rsidP="001D61A6">
      <w:pPr>
        <w:snapToGrid w:val="0"/>
        <w:spacing w:beforeLines="50" w:before="180" w:line="420" w:lineRule="exact"/>
        <w:ind w:firstLineChars="400" w:firstLine="1040"/>
        <w:rPr>
          <w:rFonts w:ascii="ＭＳ ゴシック" w:eastAsia="ＭＳ ゴシック" w:hAnsi="ＭＳ ゴシック"/>
          <w:bCs/>
          <w:sz w:val="26"/>
          <w:szCs w:val="26"/>
        </w:rPr>
      </w:pPr>
      <w:r w:rsidRPr="00552B26">
        <w:rPr>
          <w:rFonts w:ascii="ＭＳ ゴシック" w:eastAsia="ＭＳ ゴシック" w:hAnsi="ＭＳ ゴシック" w:hint="eastAsia"/>
          <w:bCs/>
          <w:sz w:val="26"/>
          <w:szCs w:val="26"/>
        </w:rPr>
        <w:t>感染症の収束を見据え、打撃を受けた産業の立て直しと需要の喚起に</w:t>
      </w:r>
    </w:p>
    <w:p w:rsidR="00A63DFF" w:rsidRPr="00552B26" w:rsidRDefault="00A63DFF" w:rsidP="001D61A6">
      <w:pPr>
        <w:snapToGrid w:val="0"/>
        <w:spacing w:beforeLines="50" w:before="180" w:line="420" w:lineRule="exact"/>
        <w:ind w:firstLineChars="400" w:firstLine="1040"/>
        <w:rPr>
          <w:rFonts w:ascii="ＭＳ ゴシック" w:eastAsia="ＭＳ ゴシック" w:hAnsi="ＭＳ ゴシック"/>
          <w:b/>
          <w:bCs/>
          <w:sz w:val="26"/>
          <w:szCs w:val="26"/>
          <w:u w:val="single"/>
        </w:rPr>
      </w:pPr>
      <w:r w:rsidRPr="00552B26">
        <w:rPr>
          <w:rFonts w:ascii="ＭＳ ゴシック" w:eastAsia="ＭＳ ゴシック" w:hAnsi="ＭＳ ゴシック" w:hint="eastAsia"/>
          <w:bCs/>
          <w:sz w:val="26"/>
          <w:szCs w:val="26"/>
        </w:rPr>
        <w:t>向けた準備を</w:t>
      </w:r>
      <w:r w:rsidR="001D61A6" w:rsidRPr="00552B26">
        <w:rPr>
          <w:rFonts w:ascii="ＭＳ ゴシック" w:eastAsia="ＭＳ ゴシック" w:hAnsi="ＭＳ ゴシック" w:hint="eastAsia"/>
          <w:bCs/>
          <w:sz w:val="26"/>
          <w:szCs w:val="26"/>
        </w:rPr>
        <w:t>図る。</w:t>
      </w:r>
    </w:p>
    <w:p w:rsidR="00A63DFF" w:rsidRPr="001954C0" w:rsidRDefault="00A63DFF" w:rsidP="001D61A6">
      <w:pPr>
        <w:snapToGrid w:val="0"/>
        <w:spacing w:beforeLines="50" w:before="180" w:line="420" w:lineRule="exact"/>
        <w:ind w:leftChars="300" w:left="2598" w:hangingChars="700" w:hanging="1968"/>
        <w:rPr>
          <w:rFonts w:ascii="ＭＳ ゴシック" w:eastAsia="ＭＳ ゴシック" w:hAnsi="ＭＳ ゴシック"/>
          <w:b/>
          <w:bCs/>
          <w:sz w:val="28"/>
          <w:szCs w:val="26"/>
          <w:u w:val="single"/>
        </w:rPr>
      </w:pPr>
      <w:r w:rsidRPr="001954C0">
        <w:rPr>
          <w:rFonts w:ascii="ＭＳ ゴシック" w:eastAsia="ＭＳ ゴシック" w:hAnsi="ＭＳ ゴシック" w:hint="eastAsia"/>
          <w:b/>
          <w:bCs/>
          <w:sz w:val="28"/>
          <w:szCs w:val="26"/>
          <w:u w:val="single"/>
        </w:rPr>
        <w:t xml:space="preserve">Ⅲ　回　復　期　</w:t>
      </w:r>
    </w:p>
    <w:p w:rsidR="00BB4E60" w:rsidRPr="00552B26" w:rsidRDefault="00A63DFF" w:rsidP="001D61A6">
      <w:pPr>
        <w:snapToGrid w:val="0"/>
        <w:spacing w:beforeLines="50" w:before="180" w:line="420" w:lineRule="exact"/>
        <w:ind w:firstLineChars="400" w:firstLine="1040"/>
        <w:rPr>
          <w:rFonts w:ascii="ＭＳ ゴシック" w:eastAsia="ＭＳ ゴシック" w:hAnsi="ＭＳ ゴシック"/>
          <w:b/>
          <w:bCs/>
          <w:sz w:val="26"/>
          <w:szCs w:val="26"/>
          <w:u w:val="single"/>
        </w:rPr>
      </w:pPr>
      <w:r w:rsidRPr="00552B26">
        <w:rPr>
          <w:rFonts w:ascii="ＭＳ ゴシック" w:eastAsia="ＭＳ ゴシック" w:hAnsi="ＭＳ ゴシック" w:hint="eastAsia"/>
          <w:bCs/>
          <w:sz w:val="26"/>
          <w:szCs w:val="26"/>
        </w:rPr>
        <w:t>未来に向けた社会経済の再構築と発展をめざす</w:t>
      </w:r>
      <w:r w:rsidR="001D61A6" w:rsidRPr="00552B26">
        <w:rPr>
          <w:rFonts w:ascii="ＭＳ ゴシック" w:eastAsia="ＭＳ ゴシック" w:hAnsi="ＭＳ ゴシック" w:hint="eastAsia"/>
          <w:bCs/>
          <w:sz w:val="26"/>
          <w:szCs w:val="26"/>
        </w:rPr>
        <w:t>。</w:t>
      </w:r>
    </w:p>
    <w:p w:rsidR="00A63DFF" w:rsidRDefault="00A63DFF" w:rsidP="00A63DFF">
      <w:pPr>
        <w:snapToGrid w:val="0"/>
        <w:spacing w:line="440" w:lineRule="exact"/>
        <w:ind w:firstLineChars="300" w:firstLine="720"/>
        <w:rPr>
          <w:rFonts w:ascii="ＭＳ ゴシック" w:eastAsia="ＭＳ ゴシック" w:hAnsi="ＭＳ ゴシック"/>
          <w:bCs/>
          <w:sz w:val="24"/>
          <w:szCs w:val="24"/>
        </w:rPr>
      </w:pPr>
    </w:p>
    <w:p w:rsidR="00A63DFF" w:rsidRDefault="00A63DFF" w:rsidP="00A63DFF">
      <w:pPr>
        <w:snapToGrid w:val="0"/>
        <w:spacing w:line="440" w:lineRule="exact"/>
        <w:ind w:firstLineChars="300" w:firstLine="720"/>
        <w:rPr>
          <w:rFonts w:ascii="ＭＳ ゴシック" w:eastAsia="ＭＳ ゴシック" w:hAnsi="ＭＳ ゴシック"/>
          <w:bCs/>
          <w:sz w:val="24"/>
          <w:szCs w:val="24"/>
        </w:rPr>
      </w:pPr>
    </w:p>
    <w:p w:rsidR="00A63DFF" w:rsidRDefault="00A63DFF" w:rsidP="00A63DFF">
      <w:pPr>
        <w:snapToGrid w:val="0"/>
        <w:spacing w:line="440" w:lineRule="exact"/>
        <w:ind w:firstLineChars="300" w:firstLine="720"/>
        <w:rPr>
          <w:rFonts w:ascii="ＭＳ ゴシック" w:eastAsia="ＭＳ ゴシック" w:hAnsi="ＭＳ ゴシック"/>
          <w:bCs/>
          <w:sz w:val="24"/>
          <w:szCs w:val="24"/>
        </w:rPr>
      </w:pPr>
    </w:p>
    <w:p w:rsidR="00B63B39" w:rsidRPr="00F973D4" w:rsidRDefault="00B63B39" w:rsidP="0042102B">
      <w:pPr>
        <w:snapToGrid w:val="0"/>
        <w:spacing w:line="380" w:lineRule="exact"/>
        <w:rPr>
          <w:rFonts w:ascii="ＭＳ ゴシック" w:eastAsia="ＭＳ ゴシック" w:hAnsi="ＭＳ ゴシック"/>
          <w:b/>
          <w:bCs/>
          <w:sz w:val="32"/>
          <w:szCs w:val="28"/>
          <w:u w:val="double"/>
        </w:rPr>
      </w:pPr>
      <w:r w:rsidRPr="00F973D4">
        <w:rPr>
          <w:rFonts w:ascii="ＭＳ ゴシック" w:eastAsia="ＭＳ ゴシック" w:hAnsi="ＭＳ ゴシック" w:hint="eastAsia"/>
          <w:b/>
          <w:bCs/>
          <w:sz w:val="32"/>
          <w:szCs w:val="28"/>
          <w:u w:val="double"/>
        </w:rPr>
        <w:t>２　取組み概要</w:t>
      </w:r>
    </w:p>
    <w:p w:rsidR="00675945" w:rsidRDefault="00675945" w:rsidP="0042102B">
      <w:pPr>
        <w:snapToGrid w:val="0"/>
        <w:spacing w:line="380" w:lineRule="exact"/>
        <w:rPr>
          <w:rFonts w:ascii="ＭＳ ゴシック" w:eastAsia="ＭＳ ゴシック" w:hAnsi="ＭＳ ゴシック"/>
          <w:b/>
          <w:bCs/>
          <w:sz w:val="28"/>
          <w:szCs w:val="28"/>
          <w:u w:val="double"/>
        </w:rPr>
      </w:pPr>
    </w:p>
    <w:p w:rsidR="00883CE0" w:rsidRPr="006522E5" w:rsidRDefault="006522E5" w:rsidP="006522E5">
      <w:pPr>
        <w:snapToGrid w:val="0"/>
        <w:spacing w:line="460" w:lineRule="exact"/>
        <w:rPr>
          <w:rFonts w:ascii="ＭＳ ゴシック" w:eastAsia="ＭＳ ゴシック" w:hAnsi="ＭＳ ゴシック"/>
          <w:b/>
          <w:bCs/>
          <w:sz w:val="30"/>
          <w:szCs w:val="30"/>
        </w:rPr>
      </w:pPr>
      <w:r w:rsidRPr="00F973D4">
        <w:rPr>
          <w:rFonts w:ascii="ＭＳ ゴシック" w:eastAsia="ＭＳ ゴシック" w:hAnsi="ＭＳ ゴシック" w:hint="eastAsia"/>
          <w:b/>
          <w:bCs/>
          <w:sz w:val="30"/>
          <w:szCs w:val="30"/>
        </w:rPr>
        <w:t>≪局面（フェーズ）に応じた</w:t>
      </w:r>
      <w:r>
        <w:rPr>
          <w:rFonts w:ascii="ＭＳ ゴシック" w:eastAsia="ＭＳ ゴシック" w:hAnsi="ＭＳ ゴシック" w:hint="eastAsia"/>
          <w:b/>
          <w:bCs/>
          <w:sz w:val="30"/>
          <w:szCs w:val="30"/>
        </w:rPr>
        <w:t>取組み</w:t>
      </w:r>
      <w:r w:rsidR="003421FB">
        <w:rPr>
          <w:rFonts w:ascii="ＭＳ ゴシック" w:eastAsia="ＭＳ ゴシック" w:hAnsi="ＭＳ ゴシック" w:hint="eastAsia"/>
          <w:b/>
          <w:bCs/>
          <w:sz w:val="30"/>
          <w:szCs w:val="30"/>
        </w:rPr>
        <w:t>の概要</w:t>
      </w:r>
      <w:r w:rsidRPr="00F973D4">
        <w:rPr>
          <w:rFonts w:ascii="ＭＳ ゴシック" w:eastAsia="ＭＳ ゴシック" w:hAnsi="ＭＳ ゴシック" w:hint="eastAsia"/>
          <w:b/>
          <w:bCs/>
          <w:sz w:val="30"/>
          <w:szCs w:val="30"/>
        </w:rPr>
        <w:t>≫</w:t>
      </w:r>
    </w:p>
    <w:tbl>
      <w:tblPr>
        <w:tblStyle w:val="a5"/>
        <w:tblW w:w="9304" w:type="dxa"/>
        <w:tblLook w:val="04A0" w:firstRow="1" w:lastRow="0" w:firstColumn="1" w:lastColumn="0" w:noHBand="0" w:noVBand="1"/>
      </w:tblPr>
      <w:tblGrid>
        <w:gridCol w:w="1311"/>
        <w:gridCol w:w="3150"/>
        <w:gridCol w:w="4843"/>
      </w:tblGrid>
      <w:tr w:rsidR="00B3764E" w:rsidRPr="00A05021" w:rsidTr="001D61A6">
        <w:tc>
          <w:tcPr>
            <w:tcW w:w="1311" w:type="dxa"/>
            <w:shd w:val="clear" w:color="auto" w:fill="E7E6E6" w:themeFill="background2"/>
            <w:vAlign w:val="center"/>
          </w:tcPr>
          <w:p w:rsidR="00B3764E" w:rsidRPr="00A05021" w:rsidRDefault="00B3764E" w:rsidP="000D7287">
            <w:pPr>
              <w:jc w:val="center"/>
              <w:rPr>
                <w:rFonts w:ascii="ＭＳ ゴシック" w:eastAsia="ＭＳ ゴシック" w:hAnsi="ＭＳ ゴシック"/>
                <w:b/>
                <w:bCs/>
                <w:szCs w:val="28"/>
              </w:rPr>
            </w:pPr>
            <w:r w:rsidRPr="00A05021">
              <w:rPr>
                <w:rFonts w:ascii="ＭＳ ゴシック" w:eastAsia="ＭＳ ゴシック" w:hAnsi="ＭＳ ゴシック" w:hint="eastAsia"/>
                <w:b/>
                <w:bCs/>
                <w:szCs w:val="28"/>
              </w:rPr>
              <w:t>フェーズ</w:t>
            </w:r>
          </w:p>
        </w:tc>
        <w:tc>
          <w:tcPr>
            <w:tcW w:w="3150" w:type="dxa"/>
            <w:shd w:val="clear" w:color="auto" w:fill="E7E6E6" w:themeFill="background2"/>
            <w:vAlign w:val="center"/>
          </w:tcPr>
          <w:p w:rsidR="00B3764E" w:rsidRPr="00A05021" w:rsidRDefault="00B3764E" w:rsidP="000D7287">
            <w:pPr>
              <w:jc w:val="center"/>
              <w:rPr>
                <w:rFonts w:ascii="ＭＳ ゴシック" w:eastAsia="ＭＳ ゴシック" w:hAnsi="ＭＳ ゴシック"/>
                <w:b/>
                <w:bCs/>
                <w:szCs w:val="28"/>
              </w:rPr>
            </w:pPr>
            <w:r w:rsidRPr="00A05021">
              <w:rPr>
                <w:rFonts w:ascii="ＭＳ ゴシック" w:eastAsia="ＭＳ ゴシック" w:hAnsi="ＭＳ ゴシック" w:hint="eastAsia"/>
                <w:b/>
                <w:bCs/>
                <w:szCs w:val="28"/>
              </w:rPr>
              <w:t>３つの柱</w:t>
            </w:r>
          </w:p>
        </w:tc>
        <w:tc>
          <w:tcPr>
            <w:tcW w:w="4843" w:type="dxa"/>
            <w:shd w:val="clear" w:color="auto" w:fill="E7E6E6" w:themeFill="background2"/>
            <w:vAlign w:val="center"/>
          </w:tcPr>
          <w:p w:rsidR="00B3764E" w:rsidRPr="00A05021" w:rsidRDefault="00B3764E" w:rsidP="000D7287">
            <w:pPr>
              <w:jc w:val="center"/>
              <w:rPr>
                <w:rFonts w:ascii="ＭＳ ゴシック" w:eastAsia="ＭＳ ゴシック" w:hAnsi="ＭＳ ゴシック"/>
                <w:b/>
                <w:bCs/>
                <w:szCs w:val="28"/>
              </w:rPr>
            </w:pPr>
            <w:r w:rsidRPr="00A05021">
              <w:rPr>
                <w:rFonts w:ascii="ＭＳ ゴシック" w:eastAsia="ＭＳ ゴシック" w:hAnsi="ＭＳ ゴシック" w:hint="eastAsia"/>
                <w:b/>
                <w:bCs/>
                <w:szCs w:val="28"/>
              </w:rPr>
              <w:t>取組項目</w:t>
            </w:r>
          </w:p>
        </w:tc>
      </w:tr>
      <w:tr w:rsidR="00B3764E" w:rsidRPr="00A05021" w:rsidTr="001D61A6">
        <w:trPr>
          <w:trHeight w:val="1474"/>
        </w:trPr>
        <w:tc>
          <w:tcPr>
            <w:tcW w:w="1311" w:type="dxa"/>
            <w:vMerge w:val="restart"/>
          </w:tcPr>
          <w:p w:rsidR="001D61A6" w:rsidRDefault="001D61A6" w:rsidP="001D61A6">
            <w:pPr>
              <w:snapToGrid w:val="0"/>
              <w:spacing w:line="20" w:lineRule="exact"/>
              <w:rPr>
                <w:rFonts w:ascii="ＭＳ ゴシック" w:eastAsia="ＭＳ ゴシック" w:hAnsi="ＭＳ ゴシック"/>
                <w:bCs/>
                <w:szCs w:val="28"/>
              </w:rPr>
            </w:pPr>
          </w:p>
          <w:p w:rsidR="001D61A6" w:rsidRDefault="001D61A6" w:rsidP="001D61A6">
            <w:pPr>
              <w:snapToGrid w:val="0"/>
              <w:spacing w:line="20" w:lineRule="exact"/>
              <w:rPr>
                <w:rFonts w:ascii="ＭＳ ゴシック" w:eastAsia="ＭＳ ゴシック" w:hAnsi="ＭＳ ゴシック"/>
                <w:bCs/>
                <w:szCs w:val="28"/>
              </w:rPr>
            </w:pPr>
          </w:p>
          <w:p w:rsidR="001D61A6" w:rsidRDefault="001D61A6" w:rsidP="001D61A6">
            <w:pPr>
              <w:snapToGrid w:val="0"/>
              <w:spacing w:line="20" w:lineRule="exact"/>
              <w:rPr>
                <w:rFonts w:ascii="ＭＳ ゴシック" w:eastAsia="ＭＳ ゴシック" w:hAnsi="ＭＳ ゴシック"/>
                <w:bCs/>
                <w:szCs w:val="28"/>
              </w:rPr>
            </w:pPr>
          </w:p>
          <w:p w:rsidR="001D61A6" w:rsidRPr="001D61A6" w:rsidRDefault="001D61A6" w:rsidP="001D61A6">
            <w:pPr>
              <w:snapToGrid w:val="0"/>
              <w:spacing w:line="20" w:lineRule="exact"/>
              <w:rPr>
                <w:rFonts w:ascii="ＭＳ ゴシック" w:eastAsia="ＭＳ ゴシック" w:hAnsi="ＭＳ ゴシック"/>
                <w:bCs/>
                <w:szCs w:val="28"/>
              </w:rPr>
            </w:pPr>
          </w:p>
          <w:p w:rsidR="001D61A6" w:rsidRDefault="001D61A6" w:rsidP="001D61A6">
            <w:pPr>
              <w:snapToGrid w:val="0"/>
              <w:spacing w:line="380" w:lineRule="exact"/>
              <w:rPr>
                <w:rFonts w:ascii="ＭＳ ゴシック" w:eastAsia="ＭＳ ゴシック" w:hAnsi="ＭＳ ゴシック"/>
                <w:bCs/>
                <w:sz w:val="24"/>
                <w:szCs w:val="28"/>
              </w:rPr>
            </w:pPr>
          </w:p>
          <w:p w:rsidR="00B3764E" w:rsidRDefault="00B3764E" w:rsidP="001D61A6">
            <w:pPr>
              <w:snapToGrid w:val="0"/>
              <w:spacing w:line="380" w:lineRule="exact"/>
              <w:rPr>
                <w:rFonts w:ascii="ＭＳ ゴシック" w:eastAsia="ＭＳ ゴシック" w:hAnsi="ＭＳ ゴシック"/>
                <w:bCs/>
                <w:sz w:val="24"/>
                <w:szCs w:val="28"/>
              </w:rPr>
            </w:pPr>
            <w:r w:rsidRPr="002402C1">
              <w:rPr>
                <w:rFonts w:ascii="ＭＳ ゴシック" w:eastAsia="ＭＳ ゴシック" w:hAnsi="ＭＳ ゴシック" w:hint="eastAsia"/>
                <w:bCs/>
                <w:sz w:val="24"/>
                <w:szCs w:val="28"/>
              </w:rPr>
              <w:t>Ⅰ 緊急</w:t>
            </w:r>
          </w:p>
          <w:p w:rsidR="00B3764E" w:rsidRPr="00A05021" w:rsidRDefault="001D61A6" w:rsidP="001D61A6">
            <w:pPr>
              <w:ind w:firstLineChars="150" w:firstLine="360"/>
              <w:rPr>
                <w:rFonts w:ascii="ＭＳ ゴシック" w:eastAsia="ＭＳ ゴシック" w:hAnsi="ＭＳ ゴシック"/>
                <w:bCs/>
                <w:szCs w:val="28"/>
              </w:rPr>
            </w:pPr>
            <w:r w:rsidRPr="002402C1">
              <w:rPr>
                <w:rFonts w:ascii="ＭＳ ゴシック" w:eastAsia="ＭＳ ゴシック" w:hAnsi="ＭＳ ゴシック" w:hint="eastAsia"/>
                <w:bCs/>
                <w:noProof/>
                <w:sz w:val="24"/>
                <w:szCs w:val="28"/>
              </w:rPr>
              <mc:AlternateContent>
                <mc:Choice Requires="wps">
                  <w:drawing>
                    <wp:anchor distT="0" distB="0" distL="114300" distR="114300" simplePos="0" relativeHeight="251698176" behindDoc="1" locked="0" layoutInCell="1" allowOverlap="1">
                      <wp:simplePos x="0" y="0"/>
                      <wp:positionH relativeFrom="column">
                        <wp:posOffset>-56887</wp:posOffset>
                      </wp:positionH>
                      <wp:positionV relativeFrom="paragraph">
                        <wp:posOffset>817424</wp:posOffset>
                      </wp:positionV>
                      <wp:extent cx="882015" cy="54546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882015" cy="545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Pr="002402C1" w:rsidRDefault="000D7287" w:rsidP="00A05021">
                                  <w:pPr>
                                    <w:snapToGrid w:val="0"/>
                                    <w:jc w:val="left"/>
                                    <w:rPr>
                                      <w:rFonts w:ascii="ＭＳ ゴシック" w:eastAsia="ＭＳ ゴシック" w:hAnsi="ＭＳ ゴシック"/>
                                      <w:color w:val="000000" w:themeColor="text1"/>
                                      <w:sz w:val="24"/>
                                    </w:rPr>
                                  </w:pPr>
                                  <w:r w:rsidRPr="002402C1">
                                    <w:rPr>
                                      <w:rFonts w:ascii="ＭＳ ゴシック" w:eastAsia="ＭＳ ゴシック" w:hAnsi="ＭＳ ゴシック" w:hint="eastAsia"/>
                                      <w:color w:val="000000" w:themeColor="text1"/>
                                      <w:sz w:val="24"/>
                                    </w:rPr>
                                    <w:t>Ⅱ 回復</w:t>
                                  </w:r>
                                </w:p>
                                <w:p w:rsidR="000D7287" w:rsidRPr="002402C1" w:rsidRDefault="000D7287" w:rsidP="00A05021">
                                  <w:pPr>
                                    <w:snapToGrid w:val="0"/>
                                    <w:ind w:firstLineChars="150" w:firstLine="360"/>
                                    <w:jc w:val="left"/>
                                    <w:rPr>
                                      <w:rFonts w:ascii="ＭＳ ゴシック" w:eastAsia="ＭＳ ゴシック" w:hAnsi="ＭＳ ゴシック"/>
                                      <w:color w:val="000000" w:themeColor="text1"/>
                                      <w:sz w:val="24"/>
                                    </w:rPr>
                                  </w:pPr>
                                  <w:r w:rsidRPr="002402C1">
                                    <w:rPr>
                                      <w:rFonts w:ascii="ＭＳ ゴシック" w:eastAsia="ＭＳ ゴシック" w:hAnsi="ＭＳ ゴシック" w:hint="eastAsia"/>
                                      <w:color w:val="000000" w:themeColor="text1"/>
                                      <w:sz w:val="24"/>
                                    </w:rPr>
                                    <w:t>準備期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4.5pt;margin-top:64.35pt;width:69.45pt;height:42.9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" filled="f" stroked="f" strokeweight="1pt">
                      <v:textbox>
                        <w:txbxContent>
                          <w:p w:rsidR="000D7287" w:rsidRPr="002402C1" w:rsidRDefault="000D7287" w:rsidP="00A05021">
                            <w:pPr>
                              <w:snapToGrid w:val="0"/>
                              <w:jc w:val="left"/>
                              <w:rPr>
                                <w:rFonts w:ascii="ＭＳ ゴシック" w:eastAsia="ＭＳ ゴシック" w:hAnsi="ＭＳ ゴシック"/>
                                <w:color w:val="000000" w:themeColor="text1"/>
                                <w:sz w:val="24"/>
                              </w:rPr>
                            </w:pPr>
                            <w:r w:rsidRPr="002402C1">
                              <w:rPr>
                                <w:rFonts w:ascii="ＭＳ ゴシック" w:eastAsia="ＭＳ ゴシック" w:hAnsi="ＭＳ ゴシック" w:hint="eastAsia"/>
                                <w:color w:val="000000" w:themeColor="text1"/>
                                <w:sz w:val="24"/>
                              </w:rPr>
                              <w:t>Ⅱ 回復</w:t>
                            </w:r>
                          </w:p>
                          <w:p w:rsidR="000D7287" w:rsidRPr="002402C1" w:rsidRDefault="000D7287" w:rsidP="00A05021">
                            <w:pPr>
                              <w:snapToGrid w:val="0"/>
                              <w:ind w:firstLineChars="150" w:firstLine="360"/>
                              <w:jc w:val="left"/>
                              <w:rPr>
                                <w:rFonts w:ascii="ＭＳ ゴシック" w:eastAsia="ＭＳ ゴシック" w:hAnsi="ＭＳ ゴシック"/>
                                <w:color w:val="000000" w:themeColor="text1"/>
                                <w:sz w:val="24"/>
                              </w:rPr>
                            </w:pPr>
                            <w:r w:rsidRPr="002402C1">
                              <w:rPr>
                                <w:rFonts w:ascii="ＭＳ ゴシック" w:eastAsia="ＭＳ ゴシック" w:hAnsi="ＭＳ ゴシック" w:hint="eastAsia"/>
                                <w:color w:val="000000" w:themeColor="text1"/>
                                <w:sz w:val="24"/>
                              </w:rPr>
                              <w:t>準備期</w:t>
                            </w:r>
                          </w:p>
                        </w:txbxContent>
                      </v:textbox>
                    </v:rect>
                  </w:pict>
                </mc:Fallback>
              </mc:AlternateContent>
            </w:r>
            <w:r w:rsidR="00B3764E" w:rsidRPr="002402C1">
              <w:rPr>
                <w:rFonts w:ascii="ＭＳ ゴシック" w:eastAsia="ＭＳ ゴシック" w:hAnsi="ＭＳ ゴシック" w:hint="eastAsia"/>
                <w:bCs/>
                <w:sz w:val="24"/>
                <w:szCs w:val="28"/>
              </w:rPr>
              <w:t>対策期</w:t>
            </w:r>
          </w:p>
        </w:tc>
        <w:tc>
          <w:tcPr>
            <w:tcW w:w="3150" w:type="dxa"/>
            <w:vAlign w:val="center"/>
          </w:tcPr>
          <w:p w:rsidR="00B3764E" w:rsidRPr="00B3764E" w:rsidRDefault="00B3764E" w:rsidP="000D7287">
            <w:pPr>
              <w:ind w:leftChars="-53" w:left="-111" w:firstLineChars="52" w:firstLine="125"/>
              <w:rPr>
                <w:rFonts w:ascii="ＭＳ ゴシック" w:eastAsia="ＭＳ ゴシック" w:hAnsi="ＭＳ ゴシック"/>
                <w:b/>
                <w:bCs/>
                <w:sz w:val="24"/>
                <w:szCs w:val="24"/>
              </w:rPr>
            </w:pPr>
            <w:r w:rsidRPr="00B3764E">
              <w:rPr>
                <w:rFonts w:ascii="ＭＳ ゴシック" w:eastAsia="ＭＳ ゴシック" w:hAnsi="ＭＳ ゴシック" w:hint="eastAsia"/>
                <w:b/>
                <w:bCs/>
                <w:sz w:val="24"/>
                <w:szCs w:val="24"/>
              </w:rPr>
              <w:t>(1)感染症の拡大防止</w:t>
            </w:r>
          </w:p>
        </w:tc>
        <w:tc>
          <w:tcPr>
            <w:tcW w:w="4843" w:type="dxa"/>
            <w:vAlign w:val="center"/>
          </w:tcPr>
          <w:p w:rsidR="00B3764E" w:rsidRPr="00B3764E" w:rsidRDefault="00B3764E" w:rsidP="00552B26">
            <w:pPr>
              <w:snapToGrid w:val="0"/>
              <w:spacing w:line="300" w:lineRule="auto"/>
              <w:rPr>
                <w:rFonts w:ascii="ＭＳ ゴシック" w:eastAsia="ＭＳ ゴシック" w:hAnsi="ＭＳ ゴシック"/>
                <w:bCs/>
                <w:sz w:val="24"/>
                <w:szCs w:val="24"/>
              </w:rPr>
            </w:pPr>
            <w:r w:rsidRPr="00B3764E">
              <w:rPr>
                <w:rFonts w:ascii="ＭＳ ゴシック" w:eastAsia="ＭＳ ゴシック" w:hAnsi="ＭＳ ゴシック" w:hint="eastAsia"/>
                <w:bCs/>
                <w:sz w:val="24"/>
                <w:szCs w:val="24"/>
              </w:rPr>
              <w:t>①いのちを守る医療提供体制の整備</w:t>
            </w:r>
          </w:p>
          <w:p w:rsidR="00B3764E" w:rsidRPr="00B3764E" w:rsidRDefault="00B3764E" w:rsidP="00552B26">
            <w:pPr>
              <w:spacing w:line="300" w:lineRule="auto"/>
              <w:rPr>
                <w:rFonts w:ascii="ＭＳ ゴシック" w:eastAsia="ＭＳ ゴシック" w:hAnsi="ＭＳ ゴシック"/>
                <w:bCs/>
                <w:sz w:val="24"/>
                <w:szCs w:val="24"/>
              </w:rPr>
            </w:pPr>
            <w:r w:rsidRPr="00B3764E">
              <w:rPr>
                <w:rFonts w:ascii="ＭＳ ゴシック" w:eastAsia="ＭＳ ゴシック" w:hAnsi="ＭＳ ゴシック" w:hint="eastAsia"/>
                <w:bCs/>
                <w:sz w:val="24"/>
                <w:szCs w:val="24"/>
              </w:rPr>
              <w:t>②感染拡大の防止と収束に向けた取組み</w:t>
            </w:r>
          </w:p>
        </w:tc>
      </w:tr>
      <w:tr w:rsidR="00B3764E" w:rsidRPr="00A05021" w:rsidTr="001D61A6">
        <w:trPr>
          <w:trHeight w:val="680"/>
        </w:trPr>
        <w:tc>
          <w:tcPr>
            <w:tcW w:w="1311" w:type="dxa"/>
            <w:vMerge/>
            <w:tcBorders>
              <w:bottom w:val="single" w:sz="4" w:space="0" w:color="auto"/>
            </w:tcBorders>
            <w:vAlign w:val="center"/>
          </w:tcPr>
          <w:p w:rsidR="00B3764E" w:rsidRPr="00623DAA" w:rsidRDefault="00B3764E" w:rsidP="000D7287">
            <w:pPr>
              <w:rPr>
                <w:rFonts w:ascii="ＭＳ ゴシック" w:eastAsia="ＭＳ ゴシック" w:hAnsi="ＭＳ ゴシック"/>
                <w:bCs/>
                <w:sz w:val="18"/>
              </w:rPr>
            </w:pPr>
          </w:p>
        </w:tc>
        <w:tc>
          <w:tcPr>
            <w:tcW w:w="3150" w:type="dxa"/>
            <w:vMerge w:val="restart"/>
            <w:vAlign w:val="center"/>
          </w:tcPr>
          <w:p w:rsidR="00B3764E" w:rsidRPr="00B3764E" w:rsidRDefault="00B3764E" w:rsidP="000D7287">
            <w:pPr>
              <w:ind w:leftChars="-3" w:left="-6" w:firstLineChars="2" w:firstLine="5"/>
              <w:rPr>
                <w:rFonts w:ascii="ＭＳ ゴシック" w:eastAsia="ＭＳ ゴシック" w:hAnsi="ＭＳ ゴシック"/>
                <w:b/>
                <w:bCs/>
                <w:sz w:val="24"/>
                <w:szCs w:val="24"/>
              </w:rPr>
            </w:pPr>
            <w:r w:rsidRPr="00B3764E">
              <w:rPr>
                <w:rFonts w:ascii="ＭＳ ゴシック" w:eastAsia="ＭＳ ゴシック" w:hAnsi="ＭＳ ゴシック" w:hint="eastAsia"/>
                <w:b/>
                <w:bCs/>
                <w:sz w:val="24"/>
                <w:szCs w:val="24"/>
              </w:rPr>
              <w:t>(</w:t>
            </w:r>
            <w:r w:rsidRPr="00B3764E">
              <w:rPr>
                <w:rFonts w:ascii="ＭＳ ゴシック" w:eastAsia="ＭＳ ゴシック" w:hAnsi="ＭＳ ゴシック"/>
                <w:b/>
                <w:bCs/>
                <w:sz w:val="24"/>
                <w:szCs w:val="24"/>
              </w:rPr>
              <w:t>2</w:t>
            </w:r>
            <w:r w:rsidRPr="00B3764E">
              <w:rPr>
                <w:rFonts w:ascii="ＭＳ ゴシック" w:eastAsia="ＭＳ ゴシック" w:hAnsi="ＭＳ ゴシック" w:hint="eastAsia"/>
                <w:b/>
                <w:bCs/>
                <w:sz w:val="24"/>
                <w:szCs w:val="24"/>
              </w:rPr>
              <w:t>)くらしと経済を支える</w:t>
            </w:r>
          </w:p>
          <w:p w:rsidR="00B3764E" w:rsidRPr="00B3764E" w:rsidRDefault="00B3764E" w:rsidP="000D7287">
            <w:pPr>
              <w:ind w:leftChars="-3" w:left="-6" w:firstLineChars="102" w:firstLine="246"/>
              <w:rPr>
                <w:rFonts w:ascii="ＭＳ ゴシック" w:eastAsia="ＭＳ ゴシック" w:hAnsi="ＭＳ ゴシック"/>
                <w:b/>
                <w:bCs/>
                <w:sz w:val="24"/>
                <w:szCs w:val="24"/>
              </w:rPr>
            </w:pPr>
            <w:r w:rsidRPr="00B3764E">
              <w:rPr>
                <w:rFonts w:ascii="ＭＳ ゴシック" w:eastAsia="ＭＳ ゴシック" w:hAnsi="ＭＳ ゴシック" w:hint="eastAsia"/>
                <w:b/>
                <w:bCs/>
                <w:sz w:val="24"/>
                <w:szCs w:val="24"/>
              </w:rPr>
              <w:t>セーフティネットの強化</w:t>
            </w:r>
          </w:p>
        </w:tc>
        <w:tc>
          <w:tcPr>
            <w:tcW w:w="4843" w:type="dxa"/>
            <w:vMerge w:val="restart"/>
            <w:vAlign w:val="center"/>
          </w:tcPr>
          <w:p w:rsidR="00B3764E" w:rsidRPr="00892D8C" w:rsidRDefault="00892D8C" w:rsidP="00552B26">
            <w:pPr>
              <w:spacing w:line="300" w:lineRule="auto"/>
              <w:rPr>
                <w:rFonts w:ascii="ＭＳ ゴシック" w:eastAsia="ＭＳ ゴシック" w:hAnsi="ＭＳ ゴシック"/>
                <w:bCs/>
                <w:sz w:val="24"/>
                <w:szCs w:val="24"/>
              </w:rPr>
            </w:pPr>
            <w:r w:rsidRPr="00892D8C">
              <w:rPr>
                <w:rFonts w:ascii="ＭＳ ゴシック" w:eastAsia="ＭＳ ゴシック" w:hAnsi="ＭＳ ゴシック" w:hint="eastAsia"/>
                <w:bCs/>
                <w:sz w:val="24"/>
                <w:szCs w:val="24"/>
              </w:rPr>
              <w:t>①生活とくらしを守り、</w:t>
            </w:r>
            <w:r w:rsidR="00B3764E" w:rsidRPr="00892D8C">
              <w:rPr>
                <w:rFonts w:ascii="ＭＳ ゴシック" w:eastAsia="ＭＳ ゴシック" w:hAnsi="ＭＳ ゴシック" w:hint="eastAsia"/>
                <w:bCs/>
                <w:sz w:val="24"/>
                <w:szCs w:val="24"/>
              </w:rPr>
              <w:t>安全</w:t>
            </w:r>
            <w:r w:rsidRPr="00892D8C">
              <w:rPr>
                <w:rFonts w:ascii="ＭＳ ゴシック" w:eastAsia="ＭＳ ゴシック" w:hAnsi="ＭＳ ゴシック" w:hint="eastAsia"/>
                <w:bCs/>
                <w:sz w:val="24"/>
                <w:szCs w:val="24"/>
              </w:rPr>
              <w:t>・安心</w:t>
            </w:r>
            <w:r w:rsidR="00B3764E" w:rsidRPr="00892D8C">
              <w:rPr>
                <w:rFonts w:ascii="ＭＳ ゴシック" w:eastAsia="ＭＳ ゴシック" w:hAnsi="ＭＳ ゴシック" w:hint="eastAsia"/>
                <w:bCs/>
                <w:sz w:val="24"/>
                <w:szCs w:val="24"/>
              </w:rPr>
              <w:t>を確保</w:t>
            </w:r>
          </w:p>
          <w:p w:rsidR="00B3764E" w:rsidRPr="00B3764E" w:rsidRDefault="00B3764E" w:rsidP="00552B26">
            <w:pPr>
              <w:spacing w:line="300" w:lineRule="auto"/>
              <w:rPr>
                <w:rFonts w:ascii="ＭＳ ゴシック" w:eastAsia="ＭＳ ゴシック" w:hAnsi="ＭＳ ゴシック"/>
                <w:bCs/>
                <w:sz w:val="24"/>
                <w:szCs w:val="24"/>
              </w:rPr>
            </w:pPr>
            <w:r w:rsidRPr="00B3764E">
              <w:rPr>
                <w:rFonts w:ascii="ＭＳ ゴシック" w:eastAsia="ＭＳ ゴシック" w:hAnsi="ＭＳ ゴシック" w:hint="eastAsia"/>
                <w:bCs/>
                <w:sz w:val="24"/>
                <w:szCs w:val="24"/>
              </w:rPr>
              <w:t>②雇用の維持と事業の継続</w:t>
            </w:r>
          </w:p>
        </w:tc>
      </w:tr>
      <w:tr w:rsidR="00B3764E" w:rsidRPr="00A05021" w:rsidTr="001D61A6">
        <w:trPr>
          <w:trHeight w:val="811"/>
        </w:trPr>
        <w:tc>
          <w:tcPr>
            <w:tcW w:w="1311" w:type="dxa"/>
            <w:vMerge w:val="restart"/>
            <w:tcBorders>
              <w:tl2br w:val="single" w:sz="4" w:space="0" w:color="auto"/>
            </w:tcBorders>
            <w:vAlign w:val="center"/>
          </w:tcPr>
          <w:p w:rsidR="00B3764E" w:rsidRPr="00A05021" w:rsidRDefault="00B3764E" w:rsidP="000D7287">
            <w:pPr>
              <w:rPr>
                <w:rFonts w:ascii="ＭＳ ゴシック" w:eastAsia="ＭＳ ゴシック" w:hAnsi="ＭＳ ゴシック"/>
                <w:bCs/>
                <w:szCs w:val="28"/>
              </w:rPr>
            </w:pPr>
            <w:r w:rsidRPr="002402C1">
              <w:rPr>
                <w:rFonts w:ascii="ＭＳ ゴシック" w:eastAsia="ＭＳ ゴシック" w:hAnsi="ＭＳ ゴシック" w:hint="eastAsia"/>
                <w:bCs/>
                <w:noProof/>
                <w:sz w:val="24"/>
                <w:szCs w:val="28"/>
              </w:rPr>
              <mc:AlternateContent>
                <mc:Choice Requires="wps">
                  <w:drawing>
                    <wp:anchor distT="0" distB="0" distL="114300" distR="114300" simplePos="0" relativeHeight="251700224" behindDoc="1" locked="0" layoutInCell="1" allowOverlap="1" wp14:anchorId="2A7805EA" wp14:editId="5987B361">
                      <wp:simplePos x="0" y="0"/>
                      <wp:positionH relativeFrom="column">
                        <wp:posOffset>-159385</wp:posOffset>
                      </wp:positionH>
                      <wp:positionV relativeFrom="paragraph">
                        <wp:posOffset>1052195</wp:posOffset>
                      </wp:positionV>
                      <wp:extent cx="956310" cy="46101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956310" cy="4610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Pr="002402C1" w:rsidRDefault="000D7287" w:rsidP="00A05021">
                                  <w:pPr>
                                    <w:snapToGrid w:val="0"/>
                                    <w:jc w:val="left"/>
                                    <w:rPr>
                                      <w:rFonts w:ascii="ＭＳ ゴシック" w:eastAsia="ＭＳ ゴシック" w:hAnsi="ＭＳ ゴシック"/>
                                      <w:color w:val="000000" w:themeColor="text1"/>
                                      <w:sz w:val="24"/>
                                    </w:rPr>
                                  </w:pPr>
                                  <w:r w:rsidRPr="002402C1">
                                    <w:rPr>
                                      <w:rFonts w:ascii="ＭＳ ゴシック" w:eastAsia="ＭＳ ゴシック" w:hAnsi="ＭＳ ゴシック" w:hint="eastAsia"/>
                                      <w:color w:val="000000" w:themeColor="text1"/>
                                      <w:sz w:val="24"/>
                                    </w:rPr>
                                    <w:t>Ⅱ 回復期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805EA" id="正方形/長方形 10" o:spid="_x0000_s1027" style="position:absolute;left:0;text-align:left;margin-left:-12.55pt;margin-top:82.85pt;width:75.3pt;height:36.3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" filled="f" stroked="f" strokeweight="1pt">
                      <v:textbox>
                        <w:txbxContent>
                          <w:p w:rsidR="000D7287" w:rsidRPr="002402C1" w:rsidRDefault="000D7287" w:rsidP="00A05021">
                            <w:pPr>
                              <w:snapToGrid w:val="0"/>
                              <w:jc w:val="left"/>
                              <w:rPr>
                                <w:rFonts w:ascii="ＭＳ ゴシック" w:eastAsia="ＭＳ ゴシック" w:hAnsi="ＭＳ ゴシック"/>
                                <w:color w:val="000000" w:themeColor="text1"/>
                                <w:sz w:val="24"/>
                              </w:rPr>
                            </w:pPr>
                            <w:r w:rsidRPr="002402C1">
                              <w:rPr>
                                <w:rFonts w:ascii="ＭＳ ゴシック" w:eastAsia="ＭＳ ゴシック" w:hAnsi="ＭＳ ゴシック" w:hint="eastAsia"/>
                                <w:color w:val="000000" w:themeColor="text1"/>
                                <w:sz w:val="24"/>
                              </w:rPr>
                              <w:t>Ⅱ 回復期</w:t>
                            </w:r>
                          </w:p>
                        </w:txbxContent>
                      </v:textbox>
                    </v:rect>
                  </w:pict>
                </mc:Fallback>
              </mc:AlternateContent>
            </w:r>
          </w:p>
        </w:tc>
        <w:tc>
          <w:tcPr>
            <w:tcW w:w="3150" w:type="dxa"/>
            <w:vMerge/>
            <w:vAlign w:val="center"/>
          </w:tcPr>
          <w:p w:rsidR="00B3764E" w:rsidRPr="00B3764E" w:rsidRDefault="00B3764E" w:rsidP="000D7287">
            <w:pPr>
              <w:ind w:leftChars="-3" w:left="-6" w:firstLineChars="102" w:firstLine="246"/>
              <w:rPr>
                <w:rFonts w:ascii="ＭＳ ゴシック" w:eastAsia="ＭＳ ゴシック" w:hAnsi="ＭＳ ゴシック"/>
                <w:b/>
                <w:bCs/>
                <w:sz w:val="24"/>
                <w:szCs w:val="24"/>
              </w:rPr>
            </w:pPr>
          </w:p>
        </w:tc>
        <w:tc>
          <w:tcPr>
            <w:tcW w:w="4843" w:type="dxa"/>
            <w:vMerge/>
            <w:vAlign w:val="center"/>
          </w:tcPr>
          <w:p w:rsidR="00B3764E" w:rsidRPr="00B3764E" w:rsidRDefault="00B3764E" w:rsidP="000D7287">
            <w:pPr>
              <w:rPr>
                <w:rFonts w:ascii="ＭＳ ゴシック" w:eastAsia="ＭＳ ゴシック" w:hAnsi="ＭＳ ゴシック"/>
                <w:bCs/>
                <w:sz w:val="24"/>
                <w:szCs w:val="24"/>
              </w:rPr>
            </w:pPr>
          </w:p>
        </w:tc>
      </w:tr>
      <w:tr w:rsidR="00B3764E" w:rsidRPr="00A05021" w:rsidTr="001D61A6">
        <w:trPr>
          <w:trHeight w:val="1474"/>
        </w:trPr>
        <w:tc>
          <w:tcPr>
            <w:tcW w:w="1311" w:type="dxa"/>
            <w:vMerge/>
            <w:tcBorders>
              <w:tl2br w:val="single" w:sz="4" w:space="0" w:color="auto"/>
            </w:tcBorders>
            <w:vAlign w:val="center"/>
          </w:tcPr>
          <w:p w:rsidR="00B3764E" w:rsidRPr="00A05021" w:rsidRDefault="00B3764E" w:rsidP="000D7287">
            <w:pPr>
              <w:rPr>
                <w:rFonts w:ascii="ＭＳ ゴシック" w:eastAsia="ＭＳ ゴシック" w:hAnsi="ＭＳ ゴシック"/>
                <w:bCs/>
                <w:szCs w:val="28"/>
              </w:rPr>
            </w:pPr>
          </w:p>
        </w:tc>
        <w:tc>
          <w:tcPr>
            <w:tcW w:w="3150" w:type="dxa"/>
            <w:vAlign w:val="center"/>
          </w:tcPr>
          <w:p w:rsidR="00B3764E" w:rsidRPr="00B3764E" w:rsidRDefault="00B3764E" w:rsidP="000D7287">
            <w:pPr>
              <w:ind w:leftChars="-53" w:left="-111" w:firstLineChars="52" w:firstLine="125"/>
              <w:rPr>
                <w:rFonts w:ascii="ＭＳ ゴシック" w:eastAsia="ＭＳ ゴシック" w:hAnsi="ＭＳ ゴシック"/>
                <w:b/>
                <w:bCs/>
                <w:sz w:val="24"/>
                <w:szCs w:val="24"/>
              </w:rPr>
            </w:pPr>
            <w:r w:rsidRPr="00B3764E">
              <w:rPr>
                <w:rFonts w:ascii="ＭＳ ゴシック" w:eastAsia="ＭＳ ゴシック" w:hAnsi="ＭＳ ゴシック" w:hint="eastAsia"/>
                <w:b/>
                <w:bCs/>
                <w:sz w:val="24"/>
                <w:szCs w:val="24"/>
              </w:rPr>
              <w:t>(</w:t>
            </w:r>
            <w:r w:rsidRPr="00B3764E">
              <w:rPr>
                <w:rFonts w:ascii="ＭＳ ゴシック" w:eastAsia="ＭＳ ゴシック" w:hAnsi="ＭＳ ゴシック"/>
                <w:b/>
                <w:bCs/>
                <w:sz w:val="24"/>
                <w:szCs w:val="24"/>
              </w:rPr>
              <w:t>3</w:t>
            </w:r>
            <w:r w:rsidRPr="00B3764E">
              <w:rPr>
                <w:rFonts w:ascii="ＭＳ ゴシック" w:eastAsia="ＭＳ ゴシック" w:hAnsi="ＭＳ ゴシック" w:hint="eastAsia"/>
                <w:b/>
                <w:bCs/>
                <w:sz w:val="24"/>
                <w:szCs w:val="24"/>
              </w:rPr>
              <w:t>)危機を乗り越え未来を</w:t>
            </w:r>
          </w:p>
          <w:p w:rsidR="00B3764E" w:rsidRPr="00B3764E" w:rsidRDefault="00B3764E" w:rsidP="000D7287">
            <w:pPr>
              <w:ind w:leftChars="-53" w:left="-111" w:firstLineChars="152" w:firstLine="366"/>
              <w:rPr>
                <w:rFonts w:ascii="ＭＳ ゴシック" w:eastAsia="ＭＳ ゴシック" w:hAnsi="ＭＳ ゴシック"/>
                <w:b/>
                <w:bCs/>
                <w:sz w:val="24"/>
                <w:szCs w:val="24"/>
              </w:rPr>
            </w:pPr>
            <w:r w:rsidRPr="00B3764E">
              <w:rPr>
                <w:rFonts w:ascii="ＭＳ ゴシック" w:eastAsia="ＭＳ ゴシック" w:hAnsi="ＭＳ ゴシック" w:hint="eastAsia"/>
                <w:b/>
                <w:bCs/>
                <w:sz w:val="24"/>
                <w:szCs w:val="24"/>
              </w:rPr>
              <w:t>つくる</w:t>
            </w:r>
          </w:p>
        </w:tc>
        <w:tc>
          <w:tcPr>
            <w:tcW w:w="4843" w:type="dxa"/>
            <w:vAlign w:val="center"/>
          </w:tcPr>
          <w:p w:rsidR="00B3764E" w:rsidRPr="00B3764E" w:rsidRDefault="00B3764E" w:rsidP="00552B26">
            <w:pPr>
              <w:spacing w:line="300" w:lineRule="auto"/>
              <w:rPr>
                <w:rFonts w:ascii="ＭＳ ゴシック" w:eastAsia="ＭＳ ゴシック" w:hAnsi="ＭＳ ゴシック"/>
                <w:bCs/>
                <w:sz w:val="24"/>
                <w:szCs w:val="24"/>
              </w:rPr>
            </w:pPr>
            <w:r w:rsidRPr="00B3764E">
              <w:rPr>
                <w:rFonts w:ascii="ＭＳ ゴシック" w:eastAsia="ＭＳ ゴシック" w:hAnsi="ＭＳ ゴシック" w:hint="eastAsia"/>
                <w:bCs/>
                <w:sz w:val="24"/>
                <w:szCs w:val="24"/>
              </w:rPr>
              <w:t>①内外の消費需要を喚起する取組み</w:t>
            </w:r>
          </w:p>
          <w:p w:rsidR="00B3764E" w:rsidRPr="00B3764E" w:rsidRDefault="00B3764E" w:rsidP="00552B26">
            <w:pPr>
              <w:spacing w:line="300" w:lineRule="auto"/>
              <w:rPr>
                <w:rFonts w:ascii="ＭＳ ゴシック" w:eastAsia="ＭＳ ゴシック" w:hAnsi="ＭＳ ゴシック"/>
                <w:bCs/>
                <w:sz w:val="24"/>
                <w:szCs w:val="24"/>
              </w:rPr>
            </w:pPr>
            <w:r w:rsidRPr="00B3764E">
              <w:rPr>
                <w:rFonts w:ascii="ＭＳ ゴシック" w:eastAsia="ＭＳ ゴシック" w:hAnsi="ＭＳ ゴシック" w:hint="eastAsia"/>
                <w:bCs/>
                <w:sz w:val="24"/>
                <w:szCs w:val="24"/>
              </w:rPr>
              <w:t>②未来に向けた持続可能な社会経済の構築</w:t>
            </w:r>
          </w:p>
        </w:tc>
      </w:tr>
    </w:tbl>
    <w:p w:rsidR="00B3764E" w:rsidRDefault="00B3764E" w:rsidP="0042102B">
      <w:pPr>
        <w:snapToGrid w:val="0"/>
        <w:spacing w:line="380" w:lineRule="exact"/>
        <w:rPr>
          <w:rFonts w:ascii="ＭＳ ゴシック" w:eastAsia="ＭＳ ゴシック" w:hAnsi="ＭＳ ゴシック"/>
          <w:bCs/>
          <w:sz w:val="24"/>
          <w:szCs w:val="28"/>
        </w:rPr>
      </w:pPr>
    </w:p>
    <w:p w:rsidR="00552B26" w:rsidRDefault="00552B26" w:rsidP="0042102B">
      <w:pPr>
        <w:snapToGrid w:val="0"/>
        <w:spacing w:line="380" w:lineRule="exact"/>
        <w:rPr>
          <w:rFonts w:ascii="ＭＳ ゴシック" w:eastAsia="ＭＳ ゴシック" w:hAnsi="ＭＳ ゴシック"/>
          <w:bCs/>
          <w:sz w:val="24"/>
          <w:szCs w:val="28"/>
        </w:rPr>
      </w:pPr>
    </w:p>
    <w:p w:rsidR="006522E5" w:rsidRDefault="006522E5" w:rsidP="0042102B">
      <w:pPr>
        <w:snapToGrid w:val="0"/>
        <w:spacing w:line="380" w:lineRule="exact"/>
        <w:rPr>
          <w:rFonts w:ascii="ＭＳ ゴシック" w:eastAsia="ＭＳ ゴシック" w:hAnsi="ＭＳ ゴシック"/>
          <w:bCs/>
          <w:sz w:val="24"/>
          <w:szCs w:val="28"/>
        </w:rPr>
      </w:pPr>
    </w:p>
    <w:p w:rsidR="00552B26" w:rsidRPr="00B3764E" w:rsidRDefault="00552B26" w:rsidP="0042102B">
      <w:pPr>
        <w:snapToGrid w:val="0"/>
        <w:spacing w:line="380" w:lineRule="exact"/>
        <w:rPr>
          <w:rFonts w:ascii="ＭＳ ゴシック" w:eastAsia="ＭＳ ゴシック" w:hAnsi="ＭＳ ゴシック"/>
          <w:bCs/>
          <w:sz w:val="24"/>
          <w:szCs w:val="28"/>
        </w:rPr>
      </w:pPr>
    </w:p>
    <w:p w:rsidR="00B72D2F" w:rsidRDefault="00B72D2F" w:rsidP="00BB4E60">
      <w:pPr>
        <w:snapToGrid w:val="0"/>
        <w:spacing w:line="440" w:lineRule="exact"/>
        <w:rPr>
          <w:rFonts w:ascii="ＭＳ ゴシック" w:eastAsia="ＭＳ ゴシック" w:hAnsi="ＭＳ ゴシック"/>
          <w:b/>
          <w:bCs/>
          <w:sz w:val="24"/>
          <w:szCs w:val="24"/>
        </w:rPr>
      </w:pPr>
    </w:p>
    <w:p w:rsidR="006522E5" w:rsidRPr="006522E5" w:rsidRDefault="006522E5" w:rsidP="006522E5">
      <w:pPr>
        <w:snapToGrid w:val="0"/>
        <w:spacing w:line="380" w:lineRule="exact"/>
        <w:rPr>
          <w:rFonts w:ascii="ＭＳ ゴシック" w:eastAsia="ＭＳ ゴシック" w:hAnsi="ＭＳ ゴシック"/>
          <w:b/>
          <w:bCs/>
          <w:sz w:val="30"/>
          <w:szCs w:val="30"/>
        </w:rPr>
      </w:pPr>
      <w:r w:rsidRPr="00F973D4">
        <w:rPr>
          <w:rFonts w:ascii="ＭＳ ゴシック" w:eastAsia="ＭＳ ゴシック" w:hAnsi="ＭＳ ゴシック" w:hint="eastAsia"/>
          <w:b/>
          <w:bCs/>
          <w:sz w:val="30"/>
          <w:szCs w:val="30"/>
        </w:rPr>
        <w:t>≪</w:t>
      </w:r>
      <w:r>
        <w:rPr>
          <w:rFonts w:ascii="ＭＳ ゴシック" w:eastAsia="ＭＳ ゴシック" w:hAnsi="ＭＳ ゴシック" w:hint="eastAsia"/>
          <w:b/>
          <w:bCs/>
          <w:sz w:val="30"/>
          <w:szCs w:val="30"/>
        </w:rPr>
        <w:t>具体的な取組み</w:t>
      </w:r>
      <w:r w:rsidRPr="00F973D4">
        <w:rPr>
          <w:rFonts w:ascii="ＭＳ ゴシック" w:eastAsia="ＭＳ ゴシック" w:hAnsi="ＭＳ ゴシック" w:hint="eastAsia"/>
          <w:b/>
          <w:bCs/>
          <w:sz w:val="30"/>
          <w:szCs w:val="30"/>
        </w:rPr>
        <w:t>≫</w:t>
      </w:r>
    </w:p>
    <w:p w:rsidR="006522E5" w:rsidRPr="00651EC3" w:rsidRDefault="00651EC3" w:rsidP="00651EC3">
      <w:pPr>
        <w:pStyle w:val="aa"/>
        <w:numPr>
          <w:ilvl w:val="0"/>
          <w:numId w:val="16"/>
        </w:numPr>
        <w:snapToGrid w:val="0"/>
        <w:spacing w:line="440" w:lineRule="exact"/>
        <w:ind w:leftChars="0"/>
        <w:rPr>
          <w:rFonts w:ascii="ＭＳ ゴシック" w:eastAsia="ＭＳ ゴシック" w:hAnsi="ＭＳ ゴシック"/>
          <w:bCs/>
          <w:sz w:val="22"/>
          <w:szCs w:val="24"/>
        </w:rPr>
      </w:pPr>
      <w:r>
        <w:rPr>
          <w:rFonts w:ascii="ＭＳ ゴシック" w:eastAsia="ＭＳ ゴシック" w:hAnsi="ＭＳ ゴシック" w:hint="eastAsia"/>
          <w:b/>
          <w:bCs/>
          <w:noProof/>
          <w:sz w:val="28"/>
          <w:szCs w:val="21"/>
        </w:rPr>
        <mc:AlternateContent>
          <mc:Choice Requires="wps">
            <w:drawing>
              <wp:anchor distT="0" distB="0" distL="114300" distR="114300" simplePos="0" relativeHeight="251725824" behindDoc="1" locked="0" layoutInCell="1" allowOverlap="1" wp14:anchorId="2FFC794B" wp14:editId="03C6020C">
                <wp:simplePos x="0" y="0"/>
                <wp:positionH relativeFrom="column">
                  <wp:posOffset>313092</wp:posOffset>
                </wp:positionH>
                <wp:positionV relativeFrom="paragraph">
                  <wp:posOffset>98538</wp:posOffset>
                </wp:positionV>
                <wp:extent cx="163852" cy="153281"/>
                <wp:effectExtent l="0" t="0" r="26670" b="18415"/>
                <wp:wrapNone/>
                <wp:docPr id="42" name="正方形/長方形 42"/>
                <wp:cNvGraphicFramePr/>
                <a:graphic xmlns:a="http://schemas.openxmlformats.org/drawingml/2006/main">
                  <a:graphicData uri="http://schemas.microsoft.com/office/word/2010/wordprocessingShape">
                    <wps:wsp>
                      <wps:cNvSpPr/>
                      <wps:spPr>
                        <a:xfrm>
                          <a:off x="0" y="0"/>
                          <a:ext cx="163852" cy="153281"/>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651EC3" w:rsidRDefault="00651EC3" w:rsidP="00651E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C794B" id="正方形/長方形 42" o:spid="_x0000_s1028" style="position:absolute;left:0;text-align:left;margin-left:24.65pt;margin-top:7.75pt;width:12.9pt;height:12.0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" filled="f" strokecolor="#1f3763 [1604]" strokeweight="1pt">
                <v:stroke dashstyle="3 1"/>
                <v:textbox>
                  <w:txbxContent>
                    <w:p w:rsidR="00651EC3" w:rsidRDefault="00651EC3" w:rsidP="00651EC3">
                      <w:pPr>
                        <w:jc w:val="center"/>
                      </w:pPr>
                    </w:p>
                  </w:txbxContent>
                </v:textbox>
              </v:rect>
            </w:pict>
          </mc:Fallback>
        </mc:AlternateContent>
      </w:r>
      <w:r>
        <w:rPr>
          <w:rFonts w:ascii="ＭＳ ゴシック" w:eastAsia="ＭＳ ゴシック" w:hAnsi="ＭＳ ゴシック" w:hint="eastAsia"/>
          <w:bCs/>
          <w:sz w:val="22"/>
          <w:szCs w:val="24"/>
        </w:rPr>
        <w:t xml:space="preserve">　</w:t>
      </w:r>
      <w:r w:rsidR="002A50FF">
        <w:rPr>
          <w:rFonts w:ascii="ＭＳ ゴシック" w:eastAsia="ＭＳ ゴシック" w:hAnsi="ＭＳ ゴシック" w:hint="eastAsia"/>
          <w:bCs/>
          <w:sz w:val="22"/>
          <w:szCs w:val="24"/>
        </w:rPr>
        <w:t>の枠内</w:t>
      </w:r>
      <w:r w:rsidR="006522E5" w:rsidRPr="00651EC3">
        <w:rPr>
          <w:rFonts w:ascii="ＭＳ ゴシック" w:eastAsia="ＭＳ ゴシック" w:hAnsi="ＭＳ ゴシック" w:hint="eastAsia"/>
          <w:bCs/>
          <w:sz w:val="22"/>
          <w:szCs w:val="24"/>
        </w:rPr>
        <w:t>は令和2年度4号補正にかかるもの</w:t>
      </w:r>
    </w:p>
    <w:p w:rsidR="006522E5" w:rsidRPr="006522E5" w:rsidRDefault="006522E5" w:rsidP="00BB4E60">
      <w:pPr>
        <w:snapToGrid w:val="0"/>
        <w:spacing w:line="440" w:lineRule="exact"/>
        <w:rPr>
          <w:rFonts w:ascii="ＭＳ ゴシック" w:eastAsia="ＭＳ ゴシック" w:hAnsi="ＭＳ ゴシック"/>
          <w:b/>
          <w:bCs/>
          <w:sz w:val="24"/>
          <w:szCs w:val="24"/>
        </w:rPr>
      </w:pPr>
    </w:p>
    <w:p w:rsidR="00675945" w:rsidRPr="000D7287" w:rsidRDefault="000D7287" w:rsidP="00BB4E60">
      <w:pPr>
        <w:snapToGrid w:val="0"/>
        <w:spacing w:line="440" w:lineRule="exact"/>
        <w:rPr>
          <w:rFonts w:ascii="ＭＳ ゴシック" w:eastAsia="ＭＳ ゴシック" w:hAnsi="ＭＳ ゴシック"/>
          <w:b/>
          <w:bCs/>
          <w:sz w:val="32"/>
          <w:szCs w:val="21"/>
          <w:bdr w:val="single" w:sz="4" w:space="0" w:color="auto"/>
        </w:rPr>
      </w:pPr>
      <w:r w:rsidRPr="000D7287">
        <w:rPr>
          <w:rFonts w:ascii="ＭＳ ゴシック" w:eastAsia="ＭＳ ゴシック" w:hAnsi="ＭＳ ゴシック" w:hint="eastAsia"/>
          <w:b/>
          <w:bCs/>
          <w:sz w:val="32"/>
          <w:szCs w:val="21"/>
          <w:bdr w:val="single" w:sz="4" w:space="0" w:color="auto"/>
        </w:rPr>
        <w:t>（１）</w:t>
      </w:r>
      <w:r w:rsidR="002D6DB2" w:rsidRPr="000D7287">
        <w:rPr>
          <w:rFonts w:ascii="ＭＳ ゴシック" w:eastAsia="ＭＳ ゴシック" w:hAnsi="ＭＳ ゴシック" w:hint="eastAsia"/>
          <w:b/>
          <w:bCs/>
          <w:sz w:val="32"/>
          <w:szCs w:val="21"/>
          <w:bdr w:val="single" w:sz="4" w:space="0" w:color="auto"/>
        </w:rPr>
        <w:t>感染症の拡大防止</w:t>
      </w:r>
    </w:p>
    <w:p w:rsidR="002D6DB2" w:rsidRPr="001D61A6" w:rsidRDefault="002D6DB2" w:rsidP="00C65C32">
      <w:pPr>
        <w:pStyle w:val="aa"/>
        <w:numPr>
          <w:ilvl w:val="0"/>
          <w:numId w:val="15"/>
        </w:numPr>
        <w:snapToGrid w:val="0"/>
        <w:spacing w:line="600" w:lineRule="exact"/>
        <w:ind w:leftChars="0"/>
        <w:rPr>
          <w:rFonts w:ascii="ＭＳ ゴシック" w:eastAsia="ＭＳ ゴシック" w:hAnsi="ＭＳ ゴシック"/>
          <w:b/>
          <w:bCs/>
          <w:sz w:val="28"/>
          <w:szCs w:val="21"/>
        </w:rPr>
      </w:pPr>
      <w:r w:rsidRPr="001D61A6">
        <w:rPr>
          <w:rFonts w:ascii="ＭＳ ゴシック" w:eastAsia="ＭＳ ゴシック" w:hAnsi="ＭＳ ゴシック" w:hint="eastAsia"/>
          <w:b/>
          <w:bCs/>
          <w:sz w:val="28"/>
          <w:szCs w:val="21"/>
          <w:shd w:val="pct15" w:color="auto" w:fill="FFFFFF"/>
        </w:rPr>
        <w:t>いのちを守る医療提供体制の整備</w:t>
      </w:r>
    </w:p>
    <w:p w:rsidR="00C65C32" w:rsidRDefault="00510887" w:rsidP="00C65C32">
      <w:pPr>
        <w:snapToGrid w:val="0"/>
        <w:spacing w:line="600" w:lineRule="exact"/>
        <w:rPr>
          <w:rFonts w:ascii="ＭＳ ゴシック" w:eastAsia="ＭＳ ゴシック" w:hAnsi="ＭＳ ゴシック"/>
          <w:b/>
          <w:bCs/>
          <w:sz w:val="28"/>
          <w:szCs w:val="21"/>
        </w:rPr>
      </w:pPr>
      <w:r>
        <w:rPr>
          <w:rFonts w:ascii="ＭＳ ゴシック" w:eastAsia="ＭＳ ゴシック" w:hAnsi="ＭＳ ゴシック" w:hint="eastAsia"/>
          <w:b/>
          <w:bCs/>
          <w:sz w:val="28"/>
          <w:szCs w:val="21"/>
        </w:rPr>
        <w:t xml:space="preserve">　</w:t>
      </w:r>
      <w:r w:rsidR="006522E5" w:rsidRPr="006522E5">
        <w:rPr>
          <w:rFonts w:ascii="ＭＳ ゴシック" w:eastAsia="ＭＳ ゴシック" w:hAnsi="ＭＳ ゴシック" w:hint="eastAsia"/>
          <w:b/>
          <w:bCs/>
          <w:sz w:val="28"/>
          <w:szCs w:val="21"/>
        </w:rPr>
        <w:t>【医療・検査体制の整備や病床等の受入体制の確保】</w:t>
      </w:r>
    </w:p>
    <w:p w:rsidR="00C65C32" w:rsidRPr="00C65C32" w:rsidRDefault="00C65C32" w:rsidP="00C65C32">
      <w:pPr>
        <w:snapToGrid w:val="0"/>
        <w:spacing w:line="100" w:lineRule="exact"/>
        <w:rPr>
          <w:rFonts w:ascii="ＭＳ ゴシック" w:eastAsia="ＭＳ ゴシック" w:hAnsi="ＭＳ ゴシック"/>
          <w:b/>
          <w:bCs/>
          <w:sz w:val="20"/>
          <w:szCs w:val="21"/>
        </w:rPr>
      </w:pPr>
      <w:r>
        <w:rPr>
          <w:rFonts w:ascii="ＭＳ ゴシック" w:eastAsia="ＭＳ ゴシック" w:hAnsi="ＭＳ ゴシック" w:hint="eastAsia"/>
          <w:b/>
          <w:bCs/>
          <w:noProof/>
          <w:sz w:val="28"/>
          <w:szCs w:val="21"/>
        </w:rPr>
        <mc:AlternateContent>
          <mc:Choice Requires="wps">
            <w:drawing>
              <wp:anchor distT="0" distB="0" distL="114300" distR="114300" simplePos="0" relativeHeight="251701248" behindDoc="1" locked="0" layoutInCell="1" allowOverlap="1">
                <wp:simplePos x="0" y="0"/>
                <wp:positionH relativeFrom="column">
                  <wp:posOffset>218440</wp:posOffset>
                </wp:positionH>
                <wp:positionV relativeFrom="paragraph">
                  <wp:posOffset>58420</wp:posOffset>
                </wp:positionV>
                <wp:extent cx="5688000" cy="3384468"/>
                <wp:effectExtent l="0" t="0" r="27305" b="26035"/>
                <wp:wrapNone/>
                <wp:docPr id="2" name="正方形/長方形 2"/>
                <wp:cNvGraphicFramePr/>
                <a:graphic xmlns:a="http://schemas.openxmlformats.org/drawingml/2006/main">
                  <a:graphicData uri="http://schemas.microsoft.com/office/word/2010/wordprocessingShape">
                    <wps:wsp>
                      <wps:cNvSpPr/>
                      <wps:spPr>
                        <a:xfrm>
                          <a:off x="0" y="0"/>
                          <a:ext cx="5688000" cy="3384468"/>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Default="000D7287" w:rsidP="00B429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9" style="position:absolute;left:0;text-align:left;margin-left:17.2pt;margin-top:4.6pt;width:447.85pt;height:266.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" filled="f" strokecolor="#1f3763 [1604]" strokeweight="1pt">
                <v:stroke dashstyle="3 1"/>
                <v:textbox>
                  <w:txbxContent>
                    <w:p w:rsidR="000D7287" w:rsidRDefault="000D7287" w:rsidP="00B429B9">
                      <w:pPr>
                        <w:jc w:val="center"/>
                      </w:pPr>
                    </w:p>
                  </w:txbxContent>
                </v:textbox>
              </v:rect>
            </w:pict>
          </mc:Fallback>
        </mc:AlternateContent>
      </w:r>
    </w:p>
    <w:p w:rsidR="0042102B" w:rsidRPr="00552B26" w:rsidRDefault="00DA24D3" w:rsidP="00DA24D3">
      <w:pPr>
        <w:snapToGrid w:val="0"/>
        <w:spacing w:line="480" w:lineRule="exact"/>
        <w:ind w:firstLineChars="200" w:firstLine="522"/>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○新型コロナウイルス感染症患者受入体制の整備</w:t>
      </w:r>
      <w:r w:rsidR="00510887" w:rsidRPr="00552B26">
        <w:rPr>
          <w:rFonts w:ascii="ＭＳ ゴシック" w:eastAsia="ＭＳ ゴシック" w:hAnsi="ＭＳ ゴシック" w:hint="eastAsia"/>
          <w:b/>
          <w:bCs/>
          <w:sz w:val="26"/>
          <w:szCs w:val="26"/>
        </w:rPr>
        <w:t xml:space="preserve"> </w:t>
      </w:r>
      <w:r w:rsidR="000D7287">
        <w:rPr>
          <w:rFonts w:ascii="ＭＳ ゴシック" w:eastAsia="ＭＳ ゴシック" w:hAnsi="ＭＳ ゴシック"/>
          <w:b/>
          <w:bCs/>
          <w:sz w:val="26"/>
          <w:szCs w:val="26"/>
        </w:rPr>
        <w:t>89</w:t>
      </w:r>
      <w:r w:rsidR="000D7287">
        <w:rPr>
          <w:rFonts w:ascii="ＭＳ ゴシック" w:eastAsia="ＭＳ ゴシック" w:hAnsi="ＭＳ ゴシック" w:hint="eastAsia"/>
          <w:b/>
          <w:bCs/>
          <w:sz w:val="26"/>
          <w:szCs w:val="26"/>
        </w:rPr>
        <w:t xml:space="preserve">億円 </w:t>
      </w:r>
      <w:r w:rsidR="00510887" w:rsidRPr="00552B26">
        <w:rPr>
          <w:rFonts w:ascii="ＭＳ ゴシック" w:eastAsia="ＭＳ ゴシック" w:hAnsi="ＭＳ ゴシック" w:hint="eastAsia"/>
          <w:b/>
          <w:bCs/>
          <w:sz w:val="26"/>
          <w:szCs w:val="26"/>
          <w:bdr w:val="single" w:sz="4" w:space="0" w:color="auto"/>
        </w:rPr>
        <w:t>新規</w:t>
      </w:r>
    </w:p>
    <w:p w:rsidR="00552B26" w:rsidRPr="00303A92" w:rsidRDefault="00510887" w:rsidP="000019E4">
      <w:pPr>
        <w:snapToGrid w:val="0"/>
        <w:spacing w:line="480" w:lineRule="exac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・入</w:t>
      </w:r>
      <w:r w:rsidR="00914028" w:rsidRPr="00303A92">
        <w:rPr>
          <w:rFonts w:ascii="ＭＳ 明朝" w:eastAsia="ＭＳ 明朝" w:hAnsi="ＭＳ 明朝" w:hint="eastAsia"/>
          <w:bCs/>
          <w:sz w:val="26"/>
          <w:szCs w:val="26"/>
        </w:rPr>
        <w:t>院治療を必要とする患者を確実に受け入れるため、医療機関に対す</w:t>
      </w:r>
    </w:p>
    <w:p w:rsidR="00510887" w:rsidRPr="00303A92" w:rsidRDefault="00914028" w:rsidP="000019E4">
      <w:pPr>
        <w:snapToGrid w:val="0"/>
        <w:spacing w:line="480" w:lineRule="exact"/>
        <w:ind w:firstLineChars="400" w:firstLine="1040"/>
        <w:rPr>
          <w:rFonts w:ascii="ＭＳ 明朝" w:eastAsia="ＭＳ 明朝" w:hAnsi="ＭＳ 明朝"/>
          <w:bCs/>
          <w:sz w:val="26"/>
          <w:szCs w:val="26"/>
        </w:rPr>
      </w:pPr>
      <w:r w:rsidRPr="00303A92">
        <w:rPr>
          <w:rFonts w:ascii="ＭＳ 明朝" w:eastAsia="ＭＳ 明朝" w:hAnsi="ＭＳ 明朝" w:hint="eastAsia"/>
          <w:bCs/>
          <w:sz w:val="26"/>
          <w:szCs w:val="26"/>
        </w:rPr>
        <w:t>る病</w:t>
      </w:r>
      <w:r w:rsidR="00510887" w:rsidRPr="00303A92">
        <w:rPr>
          <w:rFonts w:ascii="ＭＳ 明朝" w:eastAsia="ＭＳ 明朝" w:hAnsi="ＭＳ 明朝" w:hint="eastAsia"/>
          <w:bCs/>
          <w:sz w:val="26"/>
          <w:szCs w:val="26"/>
        </w:rPr>
        <w:t>床確保料について、国補助単価と診療報酬との差額を支援。</w:t>
      </w:r>
    </w:p>
    <w:p w:rsidR="0042102B" w:rsidRPr="00552B26" w:rsidRDefault="00DA24D3" w:rsidP="000019E4">
      <w:pPr>
        <w:snapToGrid w:val="0"/>
        <w:spacing w:line="480" w:lineRule="exact"/>
        <w:ind w:firstLineChars="200" w:firstLine="522"/>
        <w:rPr>
          <w:rFonts w:ascii="ＭＳ ゴシック" w:eastAsia="ＭＳ ゴシック" w:hAnsi="ＭＳ ゴシック"/>
          <w:b/>
          <w:bCs/>
          <w:sz w:val="26"/>
          <w:szCs w:val="26"/>
          <w:bdr w:val="single" w:sz="4" w:space="0" w:color="auto"/>
        </w:rPr>
      </w:pPr>
      <w:r>
        <w:rPr>
          <w:rFonts w:ascii="ＭＳ ゴシック" w:eastAsia="ＭＳ ゴシック" w:hAnsi="ＭＳ ゴシック" w:hint="eastAsia"/>
          <w:b/>
          <w:bCs/>
          <w:sz w:val="26"/>
          <w:szCs w:val="26"/>
        </w:rPr>
        <w:t>○医師及び看護師の確保</w:t>
      </w:r>
      <w:r w:rsidR="00510887" w:rsidRPr="00552B26">
        <w:rPr>
          <w:rFonts w:ascii="ＭＳ ゴシック" w:eastAsia="ＭＳ ゴシック" w:hAnsi="ＭＳ ゴシック" w:hint="eastAsia"/>
          <w:b/>
          <w:bCs/>
          <w:sz w:val="26"/>
          <w:szCs w:val="26"/>
        </w:rPr>
        <w:t xml:space="preserve"> </w:t>
      </w:r>
      <w:r w:rsidR="000D7287">
        <w:rPr>
          <w:rFonts w:ascii="ＭＳ ゴシック" w:eastAsia="ＭＳ ゴシック" w:hAnsi="ＭＳ ゴシック" w:hint="eastAsia"/>
          <w:b/>
          <w:bCs/>
          <w:sz w:val="26"/>
          <w:szCs w:val="26"/>
        </w:rPr>
        <w:t xml:space="preserve">17億円 </w:t>
      </w:r>
      <w:r w:rsidR="00510887" w:rsidRPr="00552B26">
        <w:rPr>
          <w:rFonts w:ascii="ＭＳ ゴシック" w:eastAsia="ＭＳ ゴシック" w:hAnsi="ＭＳ ゴシック" w:hint="eastAsia"/>
          <w:b/>
          <w:bCs/>
          <w:sz w:val="26"/>
          <w:szCs w:val="26"/>
          <w:bdr w:val="single" w:sz="4" w:space="0" w:color="auto"/>
        </w:rPr>
        <w:t>新規</w:t>
      </w:r>
    </w:p>
    <w:p w:rsidR="00552B26" w:rsidRPr="00303A92" w:rsidRDefault="00510887" w:rsidP="000019E4">
      <w:pPr>
        <w:snapToGrid w:val="0"/>
        <w:spacing w:line="480" w:lineRule="exac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w:t>
      </w:r>
      <w:r w:rsidR="00B3764E" w:rsidRPr="00303A92">
        <w:rPr>
          <w:rFonts w:ascii="ＭＳ 明朝" w:eastAsia="ＭＳ 明朝" w:hAnsi="ＭＳ 明朝" w:hint="eastAsia"/>
          <w:bCs/>
          <w:sz w:val="26"/>
          <w:szCs w:val="26"/>
        </w:rPr>
        <w:t>重症、</w:t>
      </w:r>
      <w:r w:rsidRPr="00303A92">
        <w:rPr>
          <w:rFonts w:ascii="ＭＳ 明朝" w:eastAsia="ＭＳ 明朝" w:hAnsi="ＭＳ 明朝" w:hint="eastAsia"/>
          <w:bCs/>
          <w:sz w:val="26"/>
          <w:szCs w:val="26"/>
        </w:rPr>
        <w:t>中等症患者及び宿泊施設療養者の受入体制を拡充するため、医</w:t>
      </w:r>
    </w:p>
    <w:p w:rsidR="0042102B" w:rsidRPr="00303A92" w:rsidRDefault="00510887" w:rsidP="000019E4">
      <w:pPr>
        <w:snapToGrid w:val="0"/>
        <w:spacing w:line="480" w:lineRule="exact"/>
        <w:ind w:firstLineChars="400" w:firstLine="1040"/>
        <w:rPr>
          <w:rFonts w:ascii="ＭＳ 明朝" w:eastAsia="ＭＳ 明朝" w:hAnsi="ＭＳ 明朝"/>
          <w:bCs/>
          <w:sz w:val="26"/>
          <w:szCs w:val="26"/>
        </w:rPr>
      </w:pPr>
      <w:r w:rsidRPr="00303A92">
        <w:rPr>
          <w:rFonts w:ascii="ＭＳ 明朝" w:eastAsia="ＭＳ 明朝" w:hAnsi="ＭＳ 明朝" w:hint="eastAsia"/>
          <w:bCs/>
          <w:sz w:val="26"/>
          <w:szCs w:val="26"/>
        </w:rPr>
        <w:t>療機関に対して医療従事者の人件費を支援。</w:t>
      </w:r>
    </w:p>
    <w:p w:rsidR="00510887" w:rsidRPr="00552B26" w:rsidRDefault="00DA24D3" w:rsidP="000019E4">
      <w:pPr>
        <w:snapToGrid w:val="0"/>
        <w:spacing w:line="480" w:lineRule="exact"/>
        <w:ind w:firstLineChars="200" w:firstLine="522"/>
        <w:rPr>
          <w:rFonts w:ascii="ＭＳ ゴシック" w:eastAsia="ＭＳ ゴシック" w:hAnsi="ＭＳ ゴシック"/>
          <w:bCs/>
          <w:sz w:val="26"/>
          <w:szCs w:val="26"/>
        </w:rPr>
      </w:pPr>
      <w:r>
        <w:rPr>
          <w:rFonts w:ascii="ＭＳ ゴシック" w:eastAsia="ＭＳ ゴシック" w:hAnsi="ＭＳ ゴシック" w:hint="eastAsia"/>
          <w:b/>
          <w:bCs/>
          <w:sz w:val="26"/>
          <w:szCs w:val="26"/>
        </w:rPr>
        <w:t>○人工呼吸器、簡易陰圧装置等の施設改修</w:t>
      </w:r>
      <w:r w:rsidR="00510887" w:rsidRPr="00552B26">
        <w:rPr>
          <w:rFonts w:ascii="ＭＳ ゴシック" w:eastAsia="ＭＳ ゴシック" w:hAnsi="ＭＳ ゴシック" w:hint="eastAsia"/>
          <w:b/>
          <w:bCs/>
          <w:sz w:val="26"/>
          <w:szCs w:val="26"/>
        </w:rPr>
        <w:t xml:space="preserve"> </w:t>
      </w:r>
      <w:r w:rsidR="000D7287">
        <w:rPr>
          <w:rFonts w:ascii="ＭＳ ゴシック" w:eastAsia="ＭＳ ゴシック" w:hAnsi="ＭＳ ゴシック"/>
          <w:b/>
          <w:bCs/>
          <w:sz w:val="26"/>
          <w:szCs w:val="26"/>
        </w:rPr>
        <w:t>18</w:t>
      </w:r>
      <w:r w:rsidR="000D7287">
        <w:rPr>
          <w:rFonts w:ascii="ＭＳ ゴシック" w:eastAsia="ＭＳ ゴシック" w:hAnsi="ＭＳ ゴシック" w:hint="eastAsia"/>
          <w:b/>
          <w:bCs/>
          <w:sz w:val="26"/>
          <w:szCs w:val="26"/>
        </w:rPr>
        <w:t xml:space="preserve">億円 </w:t>
      </w:r>
      <w:r w:rsidR="00510887" w:rsidRPr="00552B26">
        <w:rPr>
          <w:rFonts w:ascii="ＭＳ ゴシック" w:eastAsia="ＭＳ ゴシック" w:hAnsi="ＭＳ ゴシック" w:hint="eastAsia"/>
          <w:b/>
          <w:bCs/>
          <w:sz w:val="26"/>
          <w:szCs w:val="26"/>
          <w:bdr w:val="single" w:sz="4" w:space="0" w:color="auto"/>
        </w:rPr>
        <w:t>新規</w:t>
      </w:r>
    </w:p>
    <w:p w:rsidR="00552B26" w:rsidRPr="00303A92" w:rsidRDefault="00510887" w:rsidP="000019E4">
      <w:pPr>
        <w:snapToGrid w:val="0"/>
        <w:spacing w:line="480" w:lineRule="exac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・重篤・重症入院患者数の増加等に対応するため、医療機関に対して施</w:t>
      </w:r>
    </w:p>
    <w:p w:rsidR="00510887" w:rsidRPr="00303A92" w:rsidRDefault="00510887" w:rsidP="000019E4">
      <w:pPr>
        <w:snapToGrid w:val="0"/>
        <w:spacing w:line="480" w:lineRule="exact"/>
        <w:ind w:firstLineChars="400" w:firstLine="1040"/>
        <w:rPr>
          <w:rFonts w:ascii="ＭＳ 明朝" w:eastAsia="ＭＳ 明朝" w:hAnsi="ＭＳ 明朝"/>
          <w:bCs/>
          <w:sz w:val="26"/>
          <w:szCs w:val="26"/>
        </w:rPr>
      </w:pPr>
      <w:r w:rsidRPr="00303A92">
        <w:rPr>
          <w:rFonts w:ascii="ＭＳ 明朝" w:eastAsia="ＭＳ 明朝" w:hAnsi="ＭＳ 明朝" w:hint="eastAsia"/>
          <w:bCs/>
          <w:sz w:val="26"/>
          <w:szCs w:val="26"/>
        </w:rPr>
        <w:t>設改修及び設備導入に要する費用を支援。</w:t>
      </w:r>
    </w:p>
    <w:p w:rsidR="0042102B" w:rsidRPr="00552B26" w:rsidRDefault="00510887" w:rsidP="000019E4">
      <w:pPr>
        <w:snapToGrid w:val="0"/>
        <w:spacing w:line="480" w:lineRule="exact"/>
        <w:ind w:firstLineChars="200" w:firstLine="522"/>
        <w:rPr>
          <w:rFonts w:ascii="ＭＳ ゴシック" w:eastAsia="ＭＳ ゴシック" w:hAnsi="ＭＳ ゴシック"/>
          <w:b/>
          <w:bCs/>
          <w:sz w:val="26"/>
          <w:szCs w:val="26"/>
        </w:rPr>
      </w:pPr>
      <w:r w:rsidRPr="00552B26">
        <w:rPr>
          <w:rFonts w:ascii="ＭＳ ゴシック" w:eastAsia="ＭＳ ゴシック" w:hAnsi="ＭＳ ゴシック" w:hint="eastAsia"/>
          <w:b/>
          <w:bCs/>
          <w:sz w:val="26"/>
          <w:szCs w:val="26"/>
        </w:rPr>
        <w:t>○新型</w:t>
      </w:r>
      <w:r w:rsidRPr="000D7287">
        <w:rPr>
          <w:rFonts w:ascii="ＭＳ ゴシック" w:eastAsia="ＭＳ ゴシック" w:hAnsi="ＭＳ ゴシック" w:hint="eastAsia"/>
          <w:b/>
          <w:bCs/>
          <w:w w:val="85"/>
          <w:kern w:val="0"/>
          <w:sz w:val="26"/>
          <w:szCs w:val="26"/>
          <w:fitText w:val="1566" w:id="-2069026816"/>
        </w:rPr>
        <w:t>コロナウイル</w:t>
      </w:r>
      <w:r w:rsidRPr="000D7287">
        <w:rPr>
          <w:rFonts w:ascii="ＭＳ ゴシック" w:eastAsia="ＭＳ ゴシック" w:hAnsi="ＭＳ ゴシック" w:hint="eastAsia"/>
          <w:b/>
          <w:bCs/>
          <w:spacing w:val="9"/>
          <w:w w:val="85"/>
          <w:kern w:val="0"/>
          <w:sz w:val="26"/>
          <w:szCs w:val="26"/>
          <w:fitText w:val="1566" w:id="-2069026816"/>
        </w:rPr>
        <w:t>ス</w:t>
      </w:r>
      <w:r w:rsidRPr="00552B26">
        <w:rPr>
          <w:rFonts w:ascii="ＭＳ ゴシック" w:eastAsia="ＭＳ ゴシック" w:hAnsi="ＭＳ ゴシック" w:hint="eastAsia"/>
          <w:b/>
          <w:bCs/>
          <w:sz w:val="26"/>
          <w:szCs w:val="26"/>
        </w:rPr>
        <w:t>感染症患者に携わる医療従事者への支援</w:t>
      </w:r>
      <w:r w:rsidR="00DA24D3">
        <w:rPr>
          <w:rFonts w:ascii="ＭＳ ゴシック" w:eastAsia="ＭＳ ゴシック" w:hAnsi="ＭＳ ゴシック" w:hint="eastAsia"/>
          <w:b/>
          <w:bCs/>
          <w:sz w:val="26"/>
          <w:szCs w:val="26"/>
        </w:rPr>
        <w:t xml:space="preserve"> </w:t>
      </w:r>
      <w:r w:rsidR="000D7287">
        <w:rPr>
          <w:rFonts w:ascii="ＭＳ ゴシック" w:eastAsia="ＭＳ ゴシック" w:hAnsi="ＭＳ ゴシック"/>
          <w:b/>
          <w:bCs/>
          <w:sz w:val="26"/>
          <w:szCs w:val="26"/>
        </w:rPr>
        <w:t>6</w:t>
      </w:r>
      <w:r w:rsidR="000D7287">
        <w:rPr>
          <w:rFonts w:ascii="ＭＳ ゴシック" w:eastAsia="ＭＳ ゴシック" w:hAnsi="ＭＳ ゴシック" w:hint="eastAsia"/>
          <w:b/>
          <w:bCs/>
          <w:sz w:val="26"/>
          <w:szCs w:val="26"/>
        </w:rPr>
        <w:t xml:space="preserve">億円 </w:t>
      </w:r>
      <w:r w:rsidRPr="00552B26">
        <w:rPr>
          <w:rFonts w:ascii="ＭＳ ゴシック" w:eastAsia="ＭＳ ゴシック" w:hAnsi="ＭＳ ゴシック" w:hint="eastAsia"/>
          <w:b/>
          <w:bCs/>
          <w:sz w:val="26"/>
          <w:szCs w:val="26"/>
          <w:bdr w:val="single" w:sz="4" w:space="0" w:color="auto"/>
        </w:rPr>
        <w:t>新規</w:t>
      </w:r>
    </w:p>
    <w:p w:rsidR="0042102B" w:rsidRPr="00303A92" w:rsidRDefault="00510887" w:rsidP="000019E4">
      <w:pPr>
        <w:snapToGrid w:val="0"/>
        <w:spacing w:line="480" w:lineRule="exact"/>
        <w:ind w:firstLineChars="300" w:firstLine="780"/>
        <w:rPr>
          <w:rFonts w:ascii="ＭＳ 明朝" w:eastAsia="ＭＳ 明朝" w:hAnsi="ＭＳ 明朝"/>
          <w:b/>
          <w:bCs/>
          <w:sz w:val="26"/>
          <w:szCs w:val="26"/>
        </w:rPr>
      </w:pPr>
      <w:r w:rsidRPr="00303A92">
        <w:rPr>
          <w:rFonts w:ascii="ＭＳ 明朝" w:eastAsia="ＭＳ 明朝" w:hAnsi="ＭＳ 明朝" w:hint="eastAsia"/>
          <w:bCs/>
          <w:sz w:val="26"/>
          <w:szCs w:val="26"/>
        </w:rPr>
        <w:t>・重症・中等症病床に勤務する医療従事者に対して特殊勤務手当を支給。</w:t>
      </w:r>
    </w:p>
    <w:p w:rsidR="007B6110" w:rsidRPr="00552B26" w:rsidRDefault="007B6110" w:rsidP="000019E4">
      <w:pPr>
        <w:snapToGrid w:val="0"/>
        <w:spacing w:line="480" w:lineRule="exact"/>
        <w:ind w:firstLineChars="200" w:firstLine="522"/>
        <w:rPr>
          <w:rFonts w:ascii="ＭＳ ゴシック" w:eastAsia="ＭＳ ゴシック" w:hAnsi="ＭＳ ゴシック"/>
          <w:bCs/>
          <w:sz w:val="26"/>
          <w:szCs w:val="26"/>
        </w:rPr>
      </w:pPr>
      <w:r w:rsidRPr="00552B26">
        <w:rPr>
          <w:rFonts w:ascii="ＭＳ ゴシック" w:eastAsia="ＭＳ ゴシック" w:hAnsi="ＭＳ ゴシック" w:hint="eastAsia"/>
          <w:b/>
          <w:bCs/>
          <w:sz w:val="26"/>
          <w:szCs w:val="26"/>
        </w:rPr>
        <w:t>○医療提供体制の整備</w:t>
      </w:r>
    </w:p>
    <w:p w:rsidR="006522E5" w:rsidRPr="006522E5" w:rsidRDefault="006522E5" w:rsidP="006522E5">
      <w:pPr>
        <w:snapToGrid w:val="0"/>
        <w:spacing w:line="480" w:lineRule="exact"/>
        <w:ind w:firstLineChars="300" w:firstLine="780"/>
        <w:rPr>
          <w:rFonts w:ascii="ＭＳ 明朝" w:eastAsia="ＭＳ 明朝" w:hAnsi="ＭＳ 明朝"/>
          <w:bCs/>
          <w:color w:val="000000" w:themeColor="text1"/>
          <w:sz w:val="26"/>
          <w:szCs w:val="26"/>
        </w:rPr>
      </w:pPr>
      <w:r w:rsidRPr="006522E5">
        <w:rPr>
          <w:rFonts w:ascii="ＭＳ 明朝" w:eastAsia="ＭＳ 明朝" w:hAnsi="ＭＳ 明朝" w:hint="eastAsia"/>
          <w:bCs/>
          <w:color w:val="000000" w:themeColor="text1"/>
          <w:sz w:val="26"/>
          <w:szCs w:val="26"/>
        </w:rPr>
        <w:t>・府民からの受診や検査についての相談を受ける「新型コロナ受診相談</w:t>
      </w:r>
    </w:p>
    <w:p w:rsidR="006522E5" w:rsidRPr="006522E5" w:rsidRDefault="006522E5" w:rsidP="006522E5">
      <w:pPr>
        <w:snapToGrid w:val="0"/>
        <w:spacing w:line="480" w:lineRule="exact"/>
        <w:ind w:firstLineChars="400" w:firstLine="1040"/>
        <w:rPr>
          <w:rFonts w:ascii="ＭＳ 明朝" w:eastAsia="ＭＳ 明朝" w:hAnsi="ＭＳ 明朝"/>
          <w:bCs/>
          <w:color w:val="000000" w:themeColor="text1"/>
          <w:sz w:val="26"/>
          <w:szCs w:val="26"/>
        </w:rPr>
      </w:pPr>
      <w:r w:rsidRPr="006522E5">
        <w:rPr>
          <w:rFonts w:ascii="ＭＳ 明朝" w:eastAsia="ＭＳ 明朝" w:hAnsi="ＭＳ 明朝" w:hint="eastAsia"/>
          <w:bCs/>
          <w:color w:val="000000" w:themeColor="text1"/>
          <w:sz w:val="26"/>
          <w:szCs w:val="26"/>
        </w:rPr>
        <w:t xml:space="preserve">センター（帰国者・接触者相談センター）」、帰国者・接触者外来の設　</w:t>
      </w:r>
    </w:p>
    <w:p w:rsidR="006522E5" w:rsidRPr="006522E5" w:rsidRDefault="006522E5" w:rsidP="006522E5">
      <w:pPr>
        <w:snapToGrid w:val="0"/>
        <w:spacing w:line="480" w:lineRule="exact"/>
        <w:ind w:firstLineChars="400" w:firstLine="1040"/>
        <w:rPr>
          <w:rFonts w:ascii="ＭＳ 明朝" w:eastAsia="ＭＳ 明朝" w:hAnsi="ＭＳ 明朝"/>
          <w:bCs/>
          <w:color w:val="000000" w:themeColor="text1"/>
          <w:sz w:val="26"/>
          <w:szCs w:val="26"/>
        </w:rPr>
      </w:pPr>
      <w:r w:rsidRPr="006522E5">
        <w:rPr>
          <w:rFonts w:ascii="ＭＳ 明朝" w:eastAsia="ＭＳ 明朝" w:hAnsi="ＭＳ 明朝" w:hint="eastAsia"/>
          <w:bCs/>
          <w:color w:val="000000" w:themeColor="text1"/>
          <w:sz w:val="26"/>
          <w:szCs w:val="26"/>
        </w:rPr>
        <w:t>置。</w:t>
      </w:r>
    </w:p>
    <w:p w:rsidR="006522E5" w:rsidRPr="006522E5" w:rsidRDefault="006522E5" w:rsidP="006522E5">
      <w:pPr>
        <w:snapToGrid w:val="0"/>
        <w:spacing w:line="480" w:lineRule="exact"/>
        <w:ind w:firstLineChars="300" w:firstLine="780"/>
        <w:rPr>
          <w:rFonts w:ascii="ＭＳ 明朝" w:eastAsia="ＭＳ 明朝" w:hAnsi="ＭＳ 明朝"/>
          <w:bCs/>
          <w:color w:val="000000" w:themeColor="text1"/>
          <w:sz w:val="26"/>
          <w:szCs w:val="26"/>
        </w:rPr>
      </w:pPr>
      <w:r w:rsidRPr="006522E5">
        <w:rPr>
          <w:rFonts w:ascii="ＭＳ 明朝" w:eastAsia="ＭＳ 明朝" w:hAnsi="ＭＳ 明朝" w:hint="eastAsia"/>
          <w:bCs/>
          <w:color w:val="000000" w:themeColor="text1"/>
          <w:sz w:val="26"/>
          <w:szCs w:val="26"/>
        </w:rPr>
        <w:t>・府内医療機関からの相談対応のため「医療機関向け新型コロナ受診・</w:t>
      </w:r>
    </w:p>
    <w:p w:rsidR="006522E5" w:rsidRPr="006522E5" w:rsidRDefault="006522E5" w:rsidP="006522E5">
      <w:pPr>
        <w:snapToGrid w:val="0"/>
        <w:spacing w:line="480" w:lineRule="exact"/>
        <w:ind w:firstLineChars="400" w:firstLine="1040"/>
        <w:rPr>
          <w:rFonts w:ascii="ＭＳ 明朝" w:eastAsia="ＭＳ 明朝" w:hAnsi="ＭＳ 明朝"/>
          <w:bCs/>
          <w:color w:val="000000" w:themeColor="text1"/>
          <w:sz w:val="26"/>
          <w:szCs w:val="26"/>
        </w:rPr>
      </w:pPr>
      <w:r w:rsidRPr="006522E5">
        <w:rPr>
          <w:rFonts w:ascii="ＭＳ 明朝" w:eastAsia="ＭＳ 明朝" w:hAnsi="ＭＳ 明朝" w:hint="eastAsia"/>
          <w:bCs/>
          <w:color w:val="000000" w:themeColor="text1"/>
          <w:sz w:val="26"/>
          <w:szCs w:val="26"/>
        </w:rPr>
        <w:t>検査相談センター」を設置。</w:t>
      </w:r>
    </w:p>
    <w:p w:rsidR="006522E5" w:rsidRPr="006522E5" w:rsidRDefault="006522E5" w:rsidP="006522E5">
      <w:pPr>
        <w:snapToGrid w:val="0"/>
        <w:spacing w:line="480" w:lineRule="exact"/>
        <w:ind w:firstLineChars="300" w:firstLine="780"/>
        <w:rPr>
          <w:rFonts w:ascii="ＭＳ 明朝" w:eastAsia="ＭＳ 明朝" w:hAnsi="ＭＳ 明朝"/>
          <w:bCs/>
          <w:color w:val="000000" w:themeColor="text1"/>
          <w:sz w:val="26"/>
          <w:szCs w:val="26"/>
        </w:rPr>
      </w:pPr>
      <w:r w:rsidRPr="006522E5">
        <w:rPr>
          <w:rFonts w:ascii="ＭＳ 明朝" w:eastAsia="ＭＳ 明朝" w:hAnsi="ＭＳ 明朝" w:hint="eastAsia"/>
          <w:bCs/>
          <w:color w:val="000000" w:themeColor="text1"/>
          <w:sz w:val="26"/>
          <w:szCs w:val="26"/>
        </w:rPr>
        <w:t>・大阪健康安全基盤研究所等における検査体制を確保。</w:t>
      </w:r>
    </w:p>
    <w:p w:rsidR="006522E5" w:rsidRPr="006522E5" w:rsidRDefault="006522E5" w:rsidP="006522E5">
      <w:pPr>
        <w:snapToGrid w:val="0"/>
        <w:spacing w:line="480" w:lineRule="exact"/>
        <w:ind w:firstLineChars="300" w:firstLine="780"/>
        <w:rPr>
          <w:rFonts w:ascii="ＭＳ 明朝" w:eastAsia="ＭＳ 明朝" w:hAnsi="ＭＳ 明朝"/>
          <w:bCs/>
          <w:color w:val="000000" w:themeColor="text1"/>
          <w:sz w:val="26"/>
          <w:szCs w:val="26"/>
        </w:rPr>
      </w:pPr>
      <w:r w:rsidRPr="006522E5">
        <w:rPr>
          <w:rFonts w:ascii="ＭＳ 明朝" w:eastAsia="ＭＳ 明朝" w:hAnsi="ＭＳ 明朝" w:hint="eastAsia"/>
          <w:bCs/>
          <w:color w:val="000000" w:themeColor="text1"/>
          <w:sz w:val="26"/>
          <w:szCs w:val="26"/>
        </w:rPr>
        <w:t>・感染症指定医療機関や</w:t>
      </w:r>
      <w:r w:rsidRPr="006522E5">
        <w:rPr>
          <w:rFonts w:ascii="ＭＳ 明朝" w:eastAsia="ＭＳ 明朝" w:hAnsi="ＭＳ 明朝"/>
          <w:bCs/>
          <w:color w:val="000000" w:themeColor="text1"/>
          <w:sz w:val="26"/>
          <w:szCs w:val="26"/>
        </w:rPr>
        <w:t>協力医療機関</w:t>
      </w:r>
      <w:r w:rsidRPr="006522E5">
        <w:rPr>
          <w:rFonts w:ascii="ＭＳ 明朝" w:eastAsia="ＭＳ 明朝" w:hAnsi="ＭＳ 明朝" w:hint="eastAsia"/>
          <w:bCs/>
          <w:color w:val="000000" w:themeColor="text1"/>
          <w:sz w:val="26"/>
          <w:szCs w:val="26"/>
        </w:rPr>
        <w:t>等を</w:t>
      </w:r>
      <w:r w:rsidRPr="006522E5">
        <w:rPr>
          <w:rFonts w:ascii="ＭＳ 明朝" w:eastAsia="ＭＳ 明朝" w:hAnsi="ＭＳ 明朝"/>
          <w:bCs/>
          <w:color w:val="000000" w:themeColor="text1"/>
          <w:sz w:val="26"/>
          <w:szCs w:val="26"/>
        </w:rPr>
        <w:t>対象に、入院可能な空き病床</w:t>
      </w:r>
    </w:p>
    <w:p w:rsidR="006522E5" w:rsidRPr="006522E5" w:rsidRDefault="006522E5" w:rsidP="006522E5">
      <w:pPr>
        <w:snapToGrid w:val="0"/>
        <w:spacing w:line="480" w:lineRule="exact"/>
        <w:ind w:firstLineChars="400" w:firstLine="1040"/>
        <w:rPr>
          <w:rFonts w:ascii="ＭＳ 明朝" w:eastAsia="ＭＳ 明朝" w:hAnsi="ＭＳ 明朝"/>
          <w:bCs/>
          <w:color w:val="000000" w:themeColor="text1"/>
          <w:sz w:val="26"/>
          <w:szCs w:val="26"/>
        </w:rPr>
      </w:pPr>
      <w:r w:rsidRPr="006522E5">
        <w:rPr>
          <w:rFonts w:ascii="ＭＳ 明朝" w:eastAsia="ＭＳ 明朝" w:hAnsi="ＭＳ 明朝"/>
          <w:bCs/>
          <w:color w:val="000000" w:themeColor="text1"/>
          <w:sz w:val="26"/>
          <w:szCs w:val="26"/>
        </w:rPr>
        <w:t>を把握し、広域的に入院</w:t>
      </w:r>
      <w:r w:rsidRPr="006522E5">
        <w:rPr>
          <w:rFonts w:ascii="ＭＳ 明朝" w:eastAsia="ＭＳ 明朝" w:hAnsi="ＭＳ 明朝" w:hint="eastAsia"/>
          <w:bCs/>
          <w:color w:val="000000" w:themeColor="text1"/>
          <w:sz w:val="26"/>
          <w:szCs w:val="26"/>
        </w:rPr>
        <w:t>調整を行う「大阪府入院フォローアップセン</w:t>
      </w:r>
    </w:p>
    <w:p w:rsidR="006522E5" w:rsidRPr="006522E5" w:rsidRDefault="006522E5" w:rsidP="006522E5">
      <w:pPr>
        <w:snapToGrid w:val="0"/>
        <w:spacing w:line="480" w:lineRule="exact"/>
        <w:ind w:firstLineChars="400" w:firstLine="1040"/>
        <w:rPr>
          <w:rFonts w:ascii="ＭＳ 明朝" w:eastAsia="ＭＳ 明朝" w:hAnsi="ＭＳ 明朝"/>
          <w:bCs/>
          <w:color w:val="000000" w:themeColor="text1"/>
          <w:sz w:val="26"/>
          <w:szCs w:val="26"/>
        </w:rPr>
      </w:pPr>
      <w:r w:rsidRPr="006522E5">
        <w:rPr>
          <w:rFonts w:ascii="ＭＳ 明朝" w:eastAsia="ＭＳ 明朝" w:hAnsi="ＭＳ 明朝" w:hint="eastAsia"/>
          <w:bCs/>
          <w:color w:val="000000" w:themeColor="text1"/>
          <w:sz w:val="26"/>
          <w:szCs w:val="26"/>
        </w:rPr>
        <w:t>ター」を設置。</w:t>
      </w:r>
    </w:p>
    <w:p w:rsidR="006522E5" w:rsidRPr="006522E5" w:rsidRDefault="006522E5" w:rsidP="006522E5">
      <w:pPr>
        <w:snapToGrid w:val="0"/>
        <w:spacing w:line="480" w:lineRule="exact"/>
        <w:ind w:firstLineChars="300" w:firstLine="780"/>
        <w:rPr>
          <w:rFonts w:ascii="ＭＳ 明朝" w:eastAsia="ＭＳ 明朝" w:hAnsi="ＭＳ 明朝"/>
          <w:bCs/>
          <w:color w:val="000000" w:themeColor="text1"/>
          <w:sz w:val="26"/>
          <w:szCs w:val="26"/>
        </w:rPr>
      </w:pPr>
      <w:r w:rsidRPr="006522E5">
        <w:rPr>
          <w:rFonts w:ascii="ＭＳ 明朝" w:eastAsia="ＭＳ 明朝" w:hAnsi="ＭＳ 明朝" w:hint="eastAsia"/>
          <w:bCs/>
          <w:color w:val="000000" w:themeColor="text1"/>
          <w:sz w:val="26"/>
          <w:szCs w:val="26"/>
        </w:rPr>
        <w:t>・感染症に対する適切なアドバイスを実施するため、「</w:t>
      </w:r>
      <w:r w:rsidRPr="006522E5">
        <w:rPr>
          <w:rFonts w:ascii="ＭＳ 明朝" w:eastAsia="ＭＳ 明朝" w:hAnsi="ＭＳ 明朝"/>
          <w:bCs/>
          <w:color w:val="000000" w:themeColor="text1"/>
          <w:sz w:val="26"/>
          <w:szCs w:val="26"/>
        </w:rPr>
        <w:t>大阪府新型コロ</w:t>
      </w:r>
    </w:p>
    <w:p w:rsidR="006522E5" w:rsidRPr="006522E5" w:rsidRDefault="006522E5" w:rsidP="006522E5">
      <w:pPr>
        <w:snapToGrid w:val="0"/>
        <w:spacing w:line="480" w:lineRule="exact"/>
        <w:ind w:firstLineChars="400" w:firstLine="1040"/>
        <w:rPr>
          <w:rFonts w:ascii="ＭＳ 明朝" w:eastAsia="ＭＳ 明朝" w:hAnsi="ＭＳ 明朝"/>
          <w:bCs/>
          <w:color w:val="000000" w:themeColor="text1"/>
          <w:sz w:val="26"/>
          <w:szCs w:val="26"/>
        </w:rPr>
      </w:pPr>
      <w:r w:rsidRPr="006522E5">
        <w:rPr>
          <w:rFonts w:ascii="ＭＳ 明朝" w:eastAsia="ＭＳ 明朝" w:hAnsi="ＭＳ 明朝"/>
          <w:bCs/>
          <w:color w:val="000000" w:themeColor="text1"/>
          <w:sz w:val="26"/>
          <w:szCs w:val="26"/>
        </w:rPr>
        <w:t>ナウイルス</w:t>
      </w:r>
      <w:r w:rsidRPr="006522E5">
        <w:rPr>
          <w:rFonts w:ascii="ＭＳ 明朝" w:eastAsia="ＭＳ 明朝" w:hAnsi="ＭＳ 明朝" w:hint="eastAsia"/>
          <w:bCs/>
          <w:color w:val="000000" w:themeColor="text1"/>
          <w:sz w:val="26"/>
          <w:szCs w:val="26"/>
        </w:rPr>
        <w:t>対策本部</w:t>
      </w:r>
      <w:r w:rsidRPr="006522E5">
        <w:rPr>
          <w:rFonts w:ascii="ＭＳ 明朝" w:eastAsia="ＭＳ 明朝" w:hAnsi="ＭＳ 明朝"/>
          <w:bCs/>
          <w:color w:val="000000" w:themeColor="text1"/>
          <w:sz w:val="26"/>
          <w:szCs w:val="26"/>
        </w:rPr>
        <w:t>専門家会議</w:t>
      </w:r>
      <w:r w:rsidRPr="006522E5">
        <w:rPr>
          <w:rFonts w:ascii="ＭＳ 明朝" w:eastAsia="ＭＳ 明朝" w:hAnsi="ＭＳ 明朝" w:hint="eastAsia"/>
          <w:bCs/>
          <w:color w:val="000000" w:themeColor="text1"/>
          <w:sz w:val="26"/>
          <w:szCs w:val="26"/>
        </w:rPr>
        <w:t>」</w:t>
      </w:r>
      <w:r w:rsidRPr="006522E5">
        <w:rPr>
          <w:rFonts w:ascii="ＭＳ 明朝" w:eastAsia="ＭＳ 明朝" w:hAnsi="ＭＳ 明朝"/>
          <w:bCs/>
          <w:color w:val="000000" w:themeColor="text1"/>
          <w:sz w:val="26"/>
          <w:szCs w:val="26"/>
        </w:rPr>
        <w:t>を設置</w:t>
      </w:r>
      <w:r w:rsidRPr="006522E5">
        <w:rPr>
          <w:rFonts w:ascii="ＭＳ 明朝" w:eastAsia="ＭＳ 明朝" w:hAnsi="ＭＳ 明朝" w:hint="eastAsia"/>
          <w:bCs/>
          <w:color w:val="000000" w:themeColor="text1"/>
          <w:sz w:val="26"/>
          <w:szCs w:val="26"/>
        </w:rPr>
        <w:t>。</w:t>
      </w:r>
    </w:p>
    <w:p w:rsidR="00DA24D3" w:rsidRPr="006522E5" w:rsidRDefault="007B6110" w:rsidP="000019E4">
      <w:pPr>
        <w:snapToGrid w:val="0"/>
        <w:spacing w:line="480" w:lineRule="exact"/>
        <w:ind w:firstLineChars="300" w:firstLine="780"/>
        <w:rPr>
          <w:rFonts w:ascii="ＭＳ 明朝" w:eastAsia="ＭＳ 明朝" w:hAnsi="ＭＳ 明朝"/>
          <w:bCs/>
          <w:color w:val="000000" w:themeColor="text1"/>
          <w:sz w:val="26"/>
          <w:szCs w:val="26"/>
        </w:rPr>
      </w:pPr>
      <w:r w:rsidRPr="006522E5">
        <w:rPr>
          <w:rFonts w:ascii="ＭＳ 明朝" w:eastAsia="ＭＳ 明朝" w:hAnsi="ＭＳ 明朝" w:hint="eastAsia"/>
          <w:bCs/>
          <w:color w:val="000000" w:themeColor="text1"/>
          <w:sz w:val="26"/>
          <w:szCs w:val="26"/>
        </w:rPr>
        <w:t>・状況の進展に応じて段階的に講じていくべき施策のうち、サーベイラ</w:t>
      </w:r>
    </w:p>
    <w:p w:rsidR="00DA24D3" w:rsidRPr="006522E5" w:rsidRDefault="007B6110" w:rsidP="000019E4">
      <w:pPr>
        <w:snapToGrid w:val="0"/>
        <w:spacing w:line="480" w:lineRule="exact"/>
        <w:ind w:firstLineChars="400" w:firstLine="1040"/>
        <w:rPr>
          <w:rFonts w:ascii="ＭＳ 明朝" w:eastAsia="ＭＳ 明朝" w:hAnsi="ＭＳ 明朝"/>
          <w:bCs/>
          <w:color w:val="000000" w:themeColor="text1"/>
          <w:sz w:val="26"/>
          <w:szCs w:val="26"/>
        </w:rPr>
      </w:pPr>
      <w:r w:rsidRPr="006522E5">
        <w:rPr>
          <w:rFonts w:ascii="ＭＳ 明朝" w:eastAsia="ＭＳ 明朝" w:hAnsi="ＭＳ 明朝" w:hint="eastAsia"/>
          <w:bCs/>
          <w:color w:val="000000" w:themeColor="text1"/>
          <w:sz w:val="26"/>
          <w:szCs w:val="26"/>
        </w:rPr>
        <w:t>ンス、感染拡大防止策、医療提供体制について協議するため、「</w:t>
      </w:r>
      <w:r w:rsidRPr="006522E5">
        <w:rPr>
          <w:rFonts w:ascii="ＭＳ 明朝" w:eastAsia="ＭＳ 明朝" w:hAnsi="ＭＳ 明朝"/>
          <w:bCs/>
          <w:color w:val="000000" w:themeColor="text1"/>
          <w:sz w:val="26"/>
          <w:szCs w:val="26"/>
        </w:rPr>
        <w:t>大阪府</w:t>
      </w:r>
    </w:p>
    <w:p w:rsidR="0042102B" w:rsidRPr="006522E5" w:rsidRDefault="007B6110" w:rsidP="000019E4">
      <w:pPr>
        <w:snapToGrid w:val="0"/>
        <w:spacing w:line="480" w:lineRule="exact"/>
        <w:ind w:firstLineChars="400" w:firstLine="1040"/>
        <w:rPr>
          <w:rFonts w:ascii="ＭＳ 明朝" w:eastAsia="ＭＳ 明朝" w:hAnsi="ＭＳ 明朝"/>
          <w:bCs/>
          <w:color w:val="000000" w:themeColor="text1"/>
          <w:sz w:val="26"/>
          <w:szCs w:val="26"/>
        </w:rPr>
      </w:pPr>
      <w:r w:rsidRPr="006522E5">
        <w:rPr>
          <w:rFonts w:ascii="ＭＳ 明朝" w:eastAsia="ＭＳ 明朝" w:hAnsi="ＭＳ 明朝"/>
          <w:bCs/>
          <w:color w:val="000000" w:themeColor="text1"/>
          <w:sz w:val="26"/>
          <w:szCs w:val="26"/>
        </w:rPr>
        <w:t>新型コロナウイルス感染症対策協議会</w:t>
      </w:r>
      <w:r w:rsidRPr="006522E5">
        <w:rPr>
          <w:rFonts w:ascii="ＭＳ 明朝" w:eastAsia="ＭＳ 明朝" w:hAnsi="ＭＳ 明朝" w:hint="eastAsia"/>
          <w:bCs/>
          <w:color w:val="000000" w:themeColor="text1"/>
          <w:sz w:val="26"/>
          <w:szCs w:val="26"/>
        </w:rPr>
        <w:t>」</w:t>
      </w:r>
      <w:r w:rsidRPr="006522E5">
        <w:rPr>
          <w:rFonts w:ascii="ＭＳ 明朝" w:eastAsia="ＭＳ 明朝" w:hAnsi="ＭＳ 明朝"/>
          <w:bCs/>
          <w:color w:val="000000" w:themeColor="text1"/>
          <w:sz w:val="26"/>
          <w:szCs w:val="26"/>
        </w:rPr>
        <w:t>を設置</w:t>
      </w:r>
      <w:r w:rsidRPr="006522E5">
        <w:rPr>
          <w:rFonts w:ascii="ＭＳ 明朝" w:eastAsia="ＭＳ 明朝" w:hAnsi="ＭＳ 明朝" w:hint="eastAsia"/>
          <w:bCs/>
          <w:color w:val="000000" w:themeColor="text1"/>
          <w:sz w:val="26"/>
          <w:szCs w:val="26"/>
        </w:rPr>
        <w:t>。</w:t>
      </w:r>
    </w:p>
    <w:p w:rsidR="00DA24D3" w:rsidRPr="00303A92" w:rsidRDefault="0042102B" w:rsidP="000019E4">
      <w:pPr>
        <w:snapToGrid w:val="0"/>
        <w:spacing w:line="480" w:lineRule="exact"/>
        <w:ind w:firstLineChars="300" w:firstLine="780"/>
        <w:rPr>
          <w:rFonts w:ascii="ＭＳ 明朝" w:eastAsia="ＭＳ 明朝" w:hAnsi="ＭＳ 明朝"/>
          <w:bCs/>
          <w:sz w:val="26"/>
          <w:szCs w:val="26"/>
        </w:rPr>
      </w:pPr>
      <w:r w:rsidRPr="006522E5">
        <w:rPr>
          <w:rFonts w:ascii="ＭＳ 明朝" w:eastAsia="ＭＳ 明朝" w:hAnsi="ＭＳ 明朝" w:hint="eastAsia"/>
          <w:bCs/>
          <w:color w:val="000000" w:themeColor="text1"/>
          <w:sz w:val="26"/>
          <w:szCs w:val="26"/>
        </w:rPr>
        <w:t>・目標とする</w:t>
      </w:r>
      <w:r w:rsidR="005475C8" w:rsidRPr="006522E5">
        <w:rPr>
          <w:rFonts w:ascii="ＭＳ 明朝" w:eastAsia="ＭＳ 明朝" w:hAnsi="ＭＳ 明朝" w:hint="eastAsia"/>
          <w:bCs/>
          <w:color w:val="000000" w:themeColor="text1"/>
          <w:sz w:val="26"/>
          <w:szCs w:val="26"/>
        </w:rPr>
        <w:t>3,000</w:t>
      </w:r>
      <w:r w:rsidRPr="006522E5">
        <w:rPr>
          <w:rFonts w:ascii="ＭＳ 明朝" w:eastAsia="ＭＳ 明朝" w:hAnsi="ＭＳ 明朝" w:hint="eastAsia"/>
          <w:bCs/>
          <w:color w:val="000000" w:themeColor="text1"/>
          <w:sz w:val="26"/>
          <w:szCs w:val="26"/>
        </w:rPr>
        <w:t>床のベッド確保</w:t>
      </w:r>
      <w:r w:rsidRPr="00303A92">
        <w:rPr>
          <w:rFonts w:ascii="ＭＳ 明朝" w:eastAsia="ＭＳ 明朝" w:hAnsi="ＭＳ 明朝" w:hint="eastAsia"/>
          <w:bCs/>
          <w:sz w:val="26"/>
          <w:szCs w:val="26"/>
        </w:rPr>
        <w:t>のため、マスクや防護服などの物資</w:t>
      </w:r>
    </w:p>
    <w:p w:rsidR="00DA24D3" w:rsidRPr="00303A92" w:rsidRDefault="0042102B" w:rsidP="000019E4">
      <w:pPr>
        <w:snapToGrid w:val="0"/>
        <w:spacing w:line="480" w:lineRule="exact"/>
        <w:ind w:firstLineChars="400" w:firstLine="1040"/>
        <w:rPr>
          <w:rFonts w:ascii="ＭＳ 明朝" w:eastAsia="ＭＳ 明朝" w:hAnsi="ＭＳ 明朝"/>
          <w:bCs/>
          <w:sz w:val="26"/>
          <w:szCs w:val="26"/>
        </w:rPr>
      </w:pPr>
      <w:r w:rsidRPr="00303A92">
        <w:rPr>
          <w:rFonts w:ascii="ＭＳ 明朝" w:eastAsia="ＭＳ 明朝" w:hAnsi="ＭＳ 明朝" w:hint="eastAsia"/>
          <w:bCs/>
          <w:sz w:val="26"/>
          <w:szCs w:val="26"/>
        </w:rPr>
        <w:t>や院</w:t>
      </w:r>
      <w:r w:rsidR="00B429B9" w:rsidRPr="00303A92">
        <w:rPr>
          <w:rFonts w:ascii="ＭＳ 明朝" w:eastAsia="ＭＳ 明朝" w:hAnsi="ＭＳ 明朝" w:hint="eastAsia"/>
          <w:bCs/>
          <w:sz w:val="26"/>
          <w:szCs w:val="26"/>
        </w:rPr>
        <w:t>内感染対策など、病院側のニーズを把握し庁内横断的</w:t>
      </w:r>
      <w:r w:rsidRPr="00303A92">
        <w:rPr>
          <w:rFonts w:ascii="ＭＳ 明朝" w:eastAsia="ＭＳ 明朝" w:hAnsi="ＭＳ 明朝" w:hint="eastAsia"/>
          <w:bCs/>
          <w:sz w:val="26"/>
          <w:szCs w:val="26"/>
        </w:rPr>
        <w:t>に対応する</w:t>
      </w:r>
    </w:p>
    <w:p w:rsidR="0042102B" w:rsidRPr="00303A92" w:rsidRDefault="0042102B" w:rsidP="000019E4">
      <w:pPr>
        <w:snapToGrid w:val="0"/>
        <w:spacing w:line="480" w:lineRule="exact"/>
        <w:ind w:firstLineChars="400" w:firstLine="1040"/>
        <w:rPr>
          <w:rFonts w:ascii="ＭＳ 明朝" w:eastAsia="ＭＳ 明朝" w:hAnsi="ＭＳ 明朝"/>
          <w:bCs/>
          <w:sz w:val="26"/>
          <w:szCs w:val="26"/>
        </w:rPr>
      </w:pPr>
      <w:r w:rsidRPr="00303A92">
        <w:rPr>
          <w:rFonts w:ascii="ＭＳ 明朝" w:eastAsia="ＭＳ 明朝" w:hAnsi="ＭＳ 明朝" w:hint="eastAsia"/>
          <w:bCs/>
          <w:sz w:val="26"/>
          <w:szCs w:val="26"/>
        </w:rPr>
        <w:t>「新型コロナ・受入病院支援チーム」</w:t>
      </w:r>
      <w:r w:rsidRPr="00303A92">
        <w:rPr>
          <w:rFonts w:ascii="ＭＳ 明朝" w:eastAsia="ＭＳ 明朝" w:hAnsi="ＭＳ 明朝"/>
          <w:bCs/>
          <w:sz w:val="26"/>
          <w:szCs w:val="26"/>
        </w:rPr>
        <w:t>を設置</w:t>
      </w:r>
      <w:r w:rsidRPr="00303A92">
        <w:rPr>
          <w:rFonts w:ascii="ＭＳ 明朝" w:eastAsia="ＭＳ 明朝" w:hAnsi="ＭＳ 明朝" w:hint="eastAsia"/>
          <w:bCs/>
          <w:sz w:val="26"/>
          <w:szCs w:val="26"/>
        </w:rPr>
        <w:t>。</w:t>
      </w:r>
    </w:p>
    <w:p w:rsidR="00DA24D3" w:rsidRPr="00303A92" w:rsidRDefault="007B6110" w:rsidP="000019E4">
      <w:pPr>
        <w:snapToGrid w:val="0"/>
        <w:spacing w:line="480" w:lineRule="atLeast"/>
        <w:ind w:leftChars="217" w:left="456" w:firstLineChars="100" w:firstLine="260"/>
        <w:rPr>
          <w:rFonts w:ascii="ＭＳ 明朝" w:eastAsia="ＭＳ 明朝" w:hAnsi="ＭＳ 明朝"/>
          <w:bCs/>
          <w:sz w:val="26"/>
          <w:szCs w:val="26"/>
        </w:rPr>
      </w:pPr>
      <w:r w:rsidRPr="00303A92">
        <w:rPr>
          <w:rFonts w:ascii="ＭＳ 明朝" w:eastAsia="ＭＳ 明朝" w:hAnsi="ＭＳ 明朝" w:hint="eastAsia"/>
          <w:bCs/>
          <w:sz w:val="26"/>
          <w:szCs w:val="26"/>
        </w:rPr>
        <w:t>・予防ワクチン、治療薬等の早期実現に向け、研究開発を推進し、治験</w:t>
      </w:r>
    </w:p>
    <w:p w:rsidR="00DA24D3" w:rsidRPr="00303A92" w:rsidRDefault="007B6110" w:rsidP="000019E4">
      <w:pPr>
        <w:snapToGrid w:val="0"/>
        <w:spacing w:line="480" w:lineRule="atLeast"/>
        <w:ind w:leftChars="217" w:left="456" w:firstLineChars="200" w:firstLine="520"/>
        <w:rPr>
          <w:rFonts w:ascii="ＭＳ 明朝" w:eastAsia="ＭＳ 明朝" w:hAnsi="ＭＳ 明朝"/>
          <w:bCs/>
          <w:sz w:val="26"/>
          <w:szCs w:val="26"/>
        </w:rPr>
      </w:pPr>
      <w:r w:rsidRPr="00303A92">
        <w:rPr>
          <w:rFonts w:ascii="ＭＳ 明朝" w:eastAsia="ＭＳ 明朝" w:hAnsi="ＭＳ 明朝" w:hint="eastAsia"/>
          <w:bCs/>
          <w:sz w:val="26"/>
          <w:szCs w:val="26"/>
        </w:rPr>
        <w:t>や臨床</w:t>
      </w:r>
      <w:r w:rsidR="005475C8" w:rsidRPr="00303A92">
        <w:rPr>
          <w:rFonts w:ascii="ＭＳ 明朝" w:eastAsia="ＭＳ 明朝" w:hAnsi="ＭＳ 明朝" w:hint="eastAsia"/>
          <w:bCs/>
          <w:sz w:val="26"/>
          <w:szCs w:val="26"/>
        </w:rPr>
        <w:t>研究等の実施に向けた連携を図るため、国立大学法人大阪大学</w:t>
      </w:r>
    </w:p>
    <w:p w:rsidR="0042102B" w:rsidRPr="00303A92" w:rsidRDefault="007B6110" w:rsidP="000019E4">
      <w:pPr>
        <w:snapToGrid w:val="0"/>
        <w:spacing w:line="480" w:lineRule="atLeast"/>
        <w:ind w:leftChars="217" w:left="456" w:firstLineChars="200" w:firstLine="520"/>
        <w:rPr>
          <w:rFonts w:ascii="ＭＳ 明朝" w:eastAsia="ＭＳ 明朝" w:hAnsi="ＭＳ 明朝"/>
          <w:bCs/>
          <w:sz w:val="26"/>
          <w:szCs w:val="26"/>
        </w:rPr>
      </w:pPr>
      <w:r w:rsidRPr="00303A92">
        <w:rPr>
          <w:rFonts w:ascii="ＭＳ 明朝" w:eastAsia="ＭＳ 明朝" w:hAnsi="ＭＳ 明朝" w:hint="eastAsia"/>
          <w:bCs/>
          <w:sz w:val="26"/>
          <w:szCs w:val="26"/>
        </w:rPr>
        <w:t>等と連携協定を締結。</w:t>
      </w:r>
    </w:p>
    <w:p w:rsidR="0033038D" w:rsidRPr="00552B26" w:rsidRDefault="0033038D" w:rsidP="000019E4">
      <w:pPr>
        <w:snapToGrid w:val="0"/>
        <w:spacing w:line="480" w:lineRule="atLeast"/>
        <w:ind w:firstLineChars="200" w:firstLine="522"/>
        <w:rPr>
          <w:rFonts w:ascii="ＭＳ ゴシック" w:eastAsia="ＭＳ ゴシック" w:hAnsi="ＭＳ ゴシック"/>
          <w:bCs/>
          <w:sz w:val="26"/>
          <w:szCs w:val="26"/>
        </w:rPr>
      </w:pPr>
      <w:r w:rsidRPr="00552B26">
        <w:rPr>
          <w:rFonts w:ascii="ＭＳ ゴシック" w:eastAsia="ＭＳ ゴシック" w:hAnsi="ＭＳ ゴシック" w:hint="eastAsia"/>
          <w:b/>
          <w:bCs/>
          <w:sz w:val="26"/>
          <w:szCs w:val="26"/>
        </w:rPr>
        <w:t>○新型コロナウイルス対応状況管理システムの導入</w:t>
      </w:r>
    </w:p>
    <w:p w:rsidR="0033038D" w:rsidRPr="00303A92" w:rsidRDefault="0033038D" w:rsidP="000019E4">
      <w:pPr>
        <w:snapToGrid w:val="0"/>
        <w:spacing w:line="480" w:lineRule="atLeast"/>
        <w:ind w:leftChars="317" w:left="926" w:hangingChars="100" w:hanging="260"/>
        <w:rPr>
          <w:rFonts w:ascii="ＭＳ 明朝" w:eastAsia="ＭＳ 明朝" w:hAnsi="ＭＳ 明朝"/>
          <w:bCs/>
          <w:sz w:val="26"/>
          <w:szCs w:val="26"/>
        </w:rPr>
      </w:pPr>
      <w:r w:rsidRPr="00303A92">
        <w:rPr>
          <w:rFonts w:ascii="ＭＳ 明朝" w:eastAsia="ＭＳ 明朝" w:hAnsi="ＭＳ 明朝" w:hint="eastAsia"/>
          <w:bCs/>
          <w:sz w:val="26"/>
          <w:szCs w:val="26"/>
        </w:rPr>
        <w:t>・保健所や各対応班が個々に管理していた情報を、システム</w:t>
      </w:r>
      <w:r w:rsidRPr="00303A92">
        <w:rPr>
          <w:rFonts w:ascii="ＭＳ 明朝" w:eastAsia="ＭＳ 明朝" w:hAnsi="ＭＳ 明朝"/>
          <w:bCs/>
          <w:sz w:val="26"/>
          <w:szCs w:val="26"/>
        </w:rPr>
        <w:t>へ集約してリアルタイムに共有し入院調整等の対応を迅速化</w:t>
      </w:r>
      <w:r w:rsidRPr="00303A92">
        <w:rPr>
          <w:rFonts w:ascii="ＭＳ 明朝" w:eastAsia="ＭＳ 明朝" w:hAnsi="ＭＳ 明朝" w:hint="eastAsia"/>
          <w:bCs/>
          <w:sz w:val="26"/>
          <w:szCs w:val="26"/>
        </w:rPr>
        <w:t>。また、</w:t>
      </w:r>
      <w:r w:rsidRPr="00303A92">
        <w:rPr>
          <w:rFonts w:ascii="ＭＳ 明朝" w:eastAsia="ＭＳ 明朝" w:hAnsi="ＭＳ 明朝"/>
          <w:bCs/>
          <w:sz w:val="26"/>
          <w:szCs w:val="26"/>
        </w:rPr>
        <w:t>患者の健康観察をオンラインで実施し、患者・保健所双方の負担を軽減。</w:t>
      </w:r>
    </w:p>
    <w:p w:rsidR="0042102B" w:rsidRPr="00552B26" w:rsidRDefault="00914028" w:rsidP="000019E4">
      <w:pPr>
        <w:snapToGrid w:val="0"/>
        <w:spacing w:line="480" w:lineRule="atLeast"/>
        <w:ind w:firstLineChars="200" w:firstLine="522"/>
        <w:rPr>
          <w:rFonts w:ascii="ＭＳ ゴシック" w:eastAsia="ＭＳ ゴシック" w:hAnsi="ＭＳ ゴシック"/>
          <w:bCs/>
          <w:sz w:val="26"/>
          <w:szCs w:val="26"/>
        </w:rPr>
      </w:pPr>
      <w:r w:rsidRPr="00552B26">
        <w:rPr>
          <w:rFonts w:ascii="ＭＳ ゴシック" w:eastAsia="ＭＳ ゴシック" w:hAnsi="ＭＳ ゴシック" w:hint="eastAsia"/>
          <w:b/>
          <w:bCs/>
          <w:sz w:val="26"/>
          <w:szCs w:val="26"/>
        </w:rPr>
        <w:t>○病床の</w:t>
      </w:r>
      <w:r w:rsidR="007B6110" w:rsidRPr="00552B26">
        <w:rPr>
          <w:rFonts w:ascii="ＭＳ ゴシック" w:eastAsia="ＭＳ ゴシック" w:hAnsi="ＭＳ ゴシック" w:hint="eastAsia"/>
          <w:b/>
          <w:bCs/>
          <w:sz w:val="26"/>
          <w:szCs w:val="26"/>
        </w:rPr>
        <w:t>確保</w:t>
      </w:r>
    </w:p>
    <w:p w:rsidR="00DA24D3" w:rsidRPr="00303A92" w:rsidRDefault="007B6110" w:rsidP="000019E4">
      <w:pPr>
        <w:snapToGrid w:val="0"/>
        <w:spacing w:line="480" w:lineRule="atLeas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・感染拡大に備えた医療体制の確保のため、稼働・非稼働病床</w:t>
      </w:r>
      <w:r w:rsidRPr="00303A92">
        <w:rPr>
          <w:rFonts w:ascii="ＭＳ 明朝" w:eastAsia="ＭＳ 明朝" w:hAnsi="ＭＳ 明朝"/>
          <w:bCs/>
          <w:sz w:val="26"/>
          <w:szCs w:val="26"/>
        </w:rPr>
        <w:t>2</w:t>
      </w:r>
      <w:r w:rsidRPr="00303A92">
        <w:rPr>
          <w:rFonts w:ascii="ＭＳ 明朝" w:eastAsia="ＭＳ 明朝" w:hAnsi="ＭＳ 明朝" w:hint="eastAsia"/>
          <w:bCs/>
          <w:sz w:val="26"/>
          <w:szCs w:val="26"/>
        </w:rPr>
        <w:t>,400床</w:t>
      </w:r>
    </w:p>
    <w:p w:rsidR="007B6110" w:rsidRPr="00303A92" w:rsidRDefault="007B6110" w:rsidP="000019E4">
      <w:pPr>
        <w:snapToGrid w:val="0"/>
        <w:spacing w:line="480" w:lineRule="atLeast"/>
        <w:ind w:firstLineChars="400" w:firstLine="1040"/>
        <w:rPr>
          <w:rFonts w:ascii="ＭＳ 明朝" w:eastAsia="ＭＳ 明朝" w:hAnsi="ＭＳ 明朝"/>
          <w:bCs/>
          <w:sz w:val="26"/>
          <w:szCs w:val="26"/>
        </w:rPr>
      </w:pPr>
      <w:r w:rsidRPr="00303A92">
        <w:rPr>
          <w:rFonts w:ascii="ＭＳ 明朝" w:eastAsia="ＭＳ 明朝" w:hAnsi="ＭＳ 明朝" w:hint="eastAsia"/>
          <w:bCs/>
          <w:sz w:val="26"/>
          <w:szCs w:val="26"/>
        </w:rPr>
        <w:t>の病床を確保。</w:t>
      </w:r>
    </w:p>
    <w:p w:rsidR="00B429B9" w:rsidRPr="00552B26" w:rsidRDefault="007B6110" w:rsidP="000019E4">
      <w:pPr>
        <w:snapToGrid w:val="0"/>
        <w:spacing w:line="480" w:lineRule="atLeast"/>
        <w:ind w:firstLineChars="200" w:firstLine="522"/>
        <w:rPr>
          <w:rFonts w:ascii="ＭＳ ゴシック" w:eastAsia="ＭＳ ゴシック" w:hAnsi="ＭＳ ゴシック"/>
          <w:b/>
          <w:bCs/>
          <w:sz w:val="26"/>
          <w:szCs w:val="26"/>
        </w:rPr>
      </w:pPr>
      <w:r w:rsidRPr="00552B26">
        <w:rPr>
          <w:rFonts w:ascii="ＭＳ ゴシック" w:eastAsia="ＭＳ ゴシック" w:hAnsi="ＭＳ ゴシック" w:hint="eastAsia"/>
          <w:b/>
          <w:bCs/>
          <w:sz w:val="26"/>
          <w:szCs w:val="26"/>
        </w:rPr>
        <w:t>○医療機関への衛生用品等の供給</w:t>
      </w:r>
    </w:p>
    <w:p w:rsidR="00DA24D3" w:rsidRPr="00303A92" w:rsidRDefault="007B6110" w:rsidP="000019E4">
      <w:pPr>
        <w:snapToGrid w:val="0"/>
        <w:spacing w:line="480" w:lineRule="atLeas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・医療従事者への感染防止のため、医療機関にマスク、防護服等の衛生</w:t>
      </w:r>
    </w:p>
    <w:p w:rsidR="007B6110" w:rsidRPr="00303A92" w:rsidRDefault="007B6110" w:rsidP="000019E4">
      <w:pPr>
        <w:snapToGrid w:val="0"/>
        <w:spacing w:line="480" w:lineRule="atLeast"/>
        <w:ind w:firstLineChars="400" w:firstLine="1040"/>
        <w:rPr>
          <w:rFonts w:ascii="ＭＳ 明朝" w:eastAsia="ＭＳ 明朝" w:hAnsi="ＭＳ 明朝"/>
          <w:b/>
          <w:bCs/>
          <w:sz w:val="26"/>
          <w:szCs w:val="26"/>
        </w:rPr>
      </w:pPr>
      <w:r w:rsidRPr="00303A92">
        <w:rPr>
          <w:rFonts w:ascii="ＭＳ 明朝" w:eastAsia="ＭＳ 明朝" w:hAnsi="ＭＳ 明朝" w:hint="eastAsia"/>
          <w:bCs/>
          <w:sz w:val="26"/>
          <w:szCs w:val="26"/>
        </w:rPr>
        <w:t>用品を供給。</w:t>
      </w:r>
    </w:p>
    <w:p w:rsidR="007B6110" w:rsidRPr="00552B26" w:rsidRDefault="007B6110" w:rsidP="000019E4">
      <w:pPr>
        <w:snapToGrid w:val="0"/>
        <w:spacing w:line="480" w:lineRule="atLeast"/>
        <w:ind w:firstLineChars="200" w:firstLine="522"/>
        <w:rPr>
          <w:rFonts w:ascii="ＭＳ ゴシック" w:eastAsia="ＭＳ ゴシック" w:hAnsi="ＭＳ ゴシック"/>
          <w:b/>
          <w:bCs/>
          <w:sz w:val="26"/>
          <w:szCs w:val="26"/>
        </w:rPr>
      </w:pPr>
      <w:r w:rsidRPr="00552B26">
        <w:rPr>
          <w:rFonts w:ascii="ＭＳ ゴシック" w:eastAsia="ＭＳ ゴシック" w:hAnsi="ＭＳ ゴシック" w:hint="eastAsia"/>
          <w:b/>
          <w:bCs/>
          <w:sz w:val="26"/>
          <w:szCs w:val="26"/>
        </w:rPr>
        <w:t>○軽症者等の宿泊施設への受入れ</w:t>
      </w:r>
    </w:p>
    <w:p w:rsidR="00DA24D3" w:rsidRPr="00303A92" w:rsidRDefault="007B6110" w:rsidP="000019E4">
      <w:pPr>
        <w:snapToGrid w:val="0"/>
        <w:spacing w:line="480" w:lineRule="atLeas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・感染拡大による医療崩壊を防ぐため、軽症者及び無症状者を受け入れ</w:t>
      </w:r>
    </w:p>
    <w:p w:rsidR="007B6110" w:rsidRPr="00303A92" w:rsidRDefault="007B6110" w:rsidP="000019E4">
      <w:pPr>
        <w:snapToGrid w:val="0"/>
        <w:spacing w:line="480" w:lineRule="atLeast"/>
        <w:ind w:firstLineChars="400" w:firstLine="1040"/>
        <w:rPr>
          <w:rFonts w:ascii="ＭＳ 明朝" w:eastAsia="ＭＳ 明朝" w:hAnsi="ＭＳ 明朝"/>
          <w:bCs/>
          <w:sz w:val="26"/>
          <w:szCs w:val="26"/>
        </w:rPr>
      </w:pPr>
      <w:r w:rsidRPr="00303A92">
        <w:rPr>
          <w:rFonts w:ascii="ＭＳ 明朝" w:eastAsia="ＭＳ 明朝" w:hAnsi="ＭＳ 明朝" w:hint="eastAsia"/>
          <w:bCs/>
          <w:sz w:val="26"/>
          <w:szCs w:val="26"/>
        </w:rPr>
        <w:t>る宿泊施設を確保し、必要な資機材等を整備。</w:t>
      </w:r>
    </w:p>
    <w:p w:rsidR="0042102B" w:rsidRPr="00552B26" w:rsidRDefault="00353007" w:rsidP="000019E4">
      <w:pPr>
        <w:snapToGrid w:val="0"/>
        <w:spacing w:line="480" w:lineRule="atLeast"/>
        <w:ind w:firstLineChars="200" w:firstLine="522"/>
        <w:rPr>
          <w:rFonts w:ascii="ＭＳ ゴシック" w:eastAsia="ＭＳ ゴシック" w:hAnsi="ＭＳ ゴシック"/>
          <w:b/>
          <w:bCs/>
          <w:sz w:val="26"/>
          <w:szCs w:val="26"/>
        </w:rPr>
      </w:pPr>
      <w:r w:rsidRPr="00552B26">
        <w:rPr>
          <w:rFonts w:ascii="ＭＳ ゴシック" w:eastAsia="ＭＳ ゴシック" w:hAnsi="ＭＳ ゴシック" w:hint="eastAsia"/>
          <w:b/>
          <w:bCs/>
          <w:sz w:val="26"/>
          <w:szCs w:val="26"/>
        </w:rPr>
        <w:t>○入院医療費等の公費負担</w:t>
      </w:r>
    </w:p>
    <w:p w:rsidR="00353007" w:rsidRPr="00303A92" w:rsidRDefault="00353007" w:rsidP="000019E4">
      <w:pPr>
        <w:snapToGrid w:val="0"/>
        <w:spacing w:line="480" w:lineRule="atLeast"/>
        <w:ind w:firstLineChars="300" w:firstLine="780"/>
        <w:rPr>
          <w:rFonts w:ascii="ＭＳ 明朝" w:eastAsia="ＭＳ 明朝" w:hAnsi="ＭＳ 明朝"/>
          <w:b/>
          <w:bCs/>
          <w:sz w:val="26"/>
          <w:szCs w:val="26"/>
        </w:rPr>
      </w:pPr>
      <w:r w:rsidRPr="00303A92">
        <w:rPr>
          <w:rFonts w:ascii="ＭＳ 明朝" w:eastAsia="ＭＳ 明朝" w:hAnsi="ＭＳ 明朝" w:hint="eastAsia"/>
          <w:bCs/>
          <w:sz w:val="26"/>
          <w:szCs w:val="26"/>
        </w:rPr>
        <w:t>・患者等の入院医療費やＰＣＲ検査費用の自己負担額を公費で負担。</w:t>
      </w:r>
    </w:p>
    <w:p w:rsidR="00BB4E60" w:rsidRPr="00303A92" w:rsidRDefault="007B6110" w:rsidP="000019E4">
      <w:pPr>
        <w:snapToGrid w:val="0"/>
        <w:spacing w:line="480" w:lineRule="atLeast"/>
        <w:ind w:leftChars="400" w:left="1080" w:hangingChars="100" w:hanging="240"/>
        <w:jc w:val="right"/>
        <w:rPr>
          <w:rFonts w:ascii="ＭＳ 明朝" w:eastAsia="ＭＳ 明朝" w:hAnsi="ＭＳ 明朝"/>
          <w:bCs/>
          <w:sz w:val="24"/>
          <w:szCs w:val="21"/>
        </w:rPr>
      </w:pPr>
      <w:r w:rsidRPr="00303A92">
        <w:rPr>
          <w:rFonts w:ascii="ＭＳ 明朝" w:eastAsia="ＭＳ 明朝" w:hAnsi="ＭＳ 明朝" w:hint="eastAsia"/>
          <w:bCs/>
          <w:sz w:val="24"/>
          <w:szCs w:val="21"/>
        </w:rPr>
        <w:t>など</w:t>
      </w:r>
    </w:p>
    <w:p w:rsidR="003421FB" w:rsidRDefault="00CF71DF" w:rsidP="00C65C32">
      <w:pPr>
        <w:snapToGrid w:val="0"/>
        <w:spacing w:line="600" w:lineRule="exact"/>
        <w:rPr>
          <w:rFonts w:ascii="ＭＳ ゴシック" w:eastAsia="ＭＳ ゴシック" w:hAnsi="ＭＳ ゴシック"/>
          <w:b/>
          <w:bCs/>
          <w:sz w:val="24"/>
          <w:szCs w:val="21"/>
        </w:rPr>
      </w:pPr>
      <w:r w:rsidRPr="006F6129">
        <w:rPr>
          <w:rFonts w:ascii="ＭＳ ゴシック" w:eastAsia="ＭＳ ゴシック" w:hAnsi="ＭＳ ゴシック" w:hint="eastAsia"/>
          <w:b/>
          <w:bCs/>
          <w:sz w:val="24"/>
          <w:szCs w:val="21"/>
        </w:rPr>
        <w:t xml:space="preserve">　</w:t>
      </w:r>
    </w:p>
    <w:p w:rsidR="003421FB" w:rsidRDefault="003421FB" w:rsidP="00C65C32">
      <w:pPr>
        <w:snapToGrid w:val="0"/>
        <w:spacing w:line="600" w:lineRule="exact"/>
        <w:rPr>
          <w:rFonts w:ascii="ＭＳ ゴシック" w:eastAsia="ＭＳ ゴシック" w:hAnsi="ＭＳ ゴシック"/>
          <w:b/>
          <w:bCs/>
          <w:sz w:val="24"/>
          <w:szCs w:val="21"/>
        </w:rPr>
      </w:pPr>
    </w:p>
    <w:p w:rsidR="003421FB" w:rsidRDefault="003421FB" w:rsidP="00C65C32">
      <w:pPr>
        <w:snapToGrid w:val="0"/>
        <w:spacing w:line="600" w:lineRule="exact"/>
        <w:rPr>
          <w:rFonts w:ascii="ＭＳ ゴシック" w:eastAsia="ＭＳ ゴシック" w:hAnsi="ＭＳ ゴシック"/>
          <w:b/>
          <w:bCs/>
          <w:sz w:val="24"/>
          <w:szCs w:val="21"/>
        </w:rPr>
      </w:pPr>
    </w:p>
    <w:p w:rsidR="003421FB" w:rsidRDefault="003421FB" w:rsidP="00C65C32">
      <w:pPr>
        <w:snapToGrid w:val="0"/>
        <w:spacing w:line="600" w:lineRule="exact"/>
        <w:rPr>
          <w:rFonts w:ascii="ＭＳ ゴシック" w:eastAsia="ＭＳ ゴシック" w:hAnsi="ＭＳ ゴシック"/>
          <w:b/>
          <w:bCs/>
          <w:sz w:val="24"/>
          <w:szCs w:val="21"/>
        </w:rPr>
      </w:pPr>
    </w:p>
    <w:p w:rsidR="003421FB" w:rsidRDefault="003421FB" w:rsidP="00C65C32">
      <w:pPr>
        <w:snapToGrid w:val="0"/>
        <w:spacing w:line="600" w:lineRule="exact"/>
        <w:rPr>
          <w:rFonts w:ascii="ＭＳ ゴシック" w:eastAsia="ＭＳ ゴシック" w:hAnsi="ＭＳ ゴシック"/>
          <w:b/>
          <w:bCs/>
          <w:sz w:val="24"/>
          <w:szCs w:val="21"/>
        </w:rPr>
      </w:pPr>
    </w:p>
    <w:p w:rsidR="00CF71DF" w:rsidRPr="0042102B" w:rsidRDefault="00907B6A" w:rsidP="00C65C32">
      <w:pPr>
        <w:snapToGrid w:val="0"/>
        <w:spacing w:line="600" w:lineRule="exact"/>
        <w:rPr>
          <w:rFonts w:ascii="ＭＳ ゴシック" w:eastAsia="ＭＳ ゴシック" w:hAnsi="ＭＳ ゴシック"/>
          <w:b/>
          <w:bCs/>
          <w:sz w:val="28"/>
          <w:szCs w:val="28"/>
        </w:rPr>
      </w:pPr>
      <w:r w:rsidRPr="0042102B">
        <w:rPr>
          <w:rFonts w:ascii="ＭＳ ゴシック" w:eastAsia="ＭＳ ゴシック" w:hAnsi="ＭＳ ゴシック" w:hint="eastAsia"/>
          <w:b/>
          <w:bCs/>
          <w:sz w:val="28"/>
          <w:szCs w:val="28"/>
          <w:shd w:val="pct15" w:color="auto" w:fill="FFFFFF"/>
        </w:rPr>
        <w:t>②感染拡大の防止と収束に向けた取組み</w:t>
      </w:r>
    </w:p>
    <w:p w:rsidR="005C2E6A" w:rsidRPr="0042102B" w:rsidRDefault="0042102B" w:rsidP="00C65C32">
      <w:pPr>
        <w:snapToGrid w:val="0"/>
        <w:spacing w:line="60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907B6A" w:rsidRPr="0042102B">
        <w:rPr>
          <w:rFonts w:ascii="ＭＳ ゴシック" w:eastAsia="ＭＳ ゴシック" w:hAnsi="ＭＳ ゴシック" w:hint="eastAsia"/>
          <w:b/>
          <w:bCs/>
          <w:sz w:val="28"/>
          <w:szCs w:val="28"/>
        </w:rPr>
        <w:t>【感染拡大防止に向けた取組み】</w:t>
      </w:r>
    </w:p>
    <w:p w:rsidR="001D61A6" w:rsidRDefault="00651EC3" w:rsidP="00C65C32">
      <w:pPr>
        <w:snapToGrid w:val="0"/>
        <w:spacing w:line="100" w:lineRule="exact"/>
        <w:ind w:firstLineChars="200" w:firstLine="562"/>
        <w:rPr>
          <w:rFonts w:ascii="ＭＳ ゴシック" w:eastAsia="ＭＳ ゴシック" w:hAnsi="ＭＳ ゴシック"/>
          <w:b/>
          <w:bCs/>
          <w:sz w:val="24"/>
          <w:szCs w:val="21"/>
        </w:rPr>
      </w:pPr>
      <w:r>
        <w:rPr>
          <w:rFonts w:ascii="ＭＳ ゴシック" w:eastAsia="ＭＳ ゴシック" w:hAnsi="ＭＳ ゴシック" w:hint="eastAsia"/>
          <w:b/>
          <w:bCs/>
          <w:noProof/>
          <w:sz w:val="28"/>
          <w:szCs w:val="21"/>
        </w:rPr>
        <mc:AlternateContent>
          <mc:Choice Requires="wps">
            <w:drawing>
              <wp:anchor distT="0" distB="0" distL="114300" distR="114300" simplePos="0" relativeHeight="251718656" behindDoc="1" locked="0" layoutInCell="1" allowOverlap="1" wp14:anchorId="029DCB39" wp14:editId="7A89E8E0">
                <wp:simplePos x="0" y="0"/>
                <wp:positionH relativeFrom="margin">
                  <wp:posOffset>233045</wp:posOffset>
                </wp:positionH>
                <wp:positionV relativeFrom="paragraph">
                  <wp:posOffset>38100</wp:posOffset>
                </wp:positionV>
                <wp:extent cx="5651500" cy="4619625"/>
                <wp:effectExtent l="0" t="0" r="25400" b="28575"/>
                <wp:wrapNone/>
                <wp:docPr id="39" name="正方形/長方形 39"/>
                <wp:cNvGraphicFramePr/>
                <a:graphic xmlns:a="http://schemas.openxmlformats.org/drawingml/2006/main">
                  <a:graphicData uri="http://schemas.microsoft.com/office/word/2010/wordprocessingShape">
                    <wps:wsp>
                      <wps:cNvSpPr/>
                      <wps:spPr>
                        <a:xfrm>
                          <a:off x="0" y="0"/>
                          <a:ext cx="5651500" cy="4619625"/>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Default="000D7287" w:rsidP="000D72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DCB39" id="正方形/長方形 39" o:spid="_x0000_s1030" style="position:absolute;left:0;text-align:left;margin-left:18.35pt;margin-top:3pt;width:445pt;height:363.75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" filled="f" strokecolor="#1f3763 [1604]" strokeweight="1pt">
                <v:stroke dashstyle="3 1"/>
                <v:textbox>
                  <w:txbxContent>
                    <w:p w:rsidR="000D7287" w:rsidRDefault="000D7287" w:rsidP="000D7287">
                      <w:pPr>
                        <w:jc w:val="center"/>
                      </w:pPr>
                    </w:p>
                  </w:txbxContent>
                </v:textbox>
                <w10:wrap anchorx="margin"/>
              </v:rect>
            </w:pict>
          </mc:Fallback>
        </mc:AlternateContent>
      </w:r>
    </w:p>
    <w:p w:rsidR="0042102B" w:rsidRPr="00DA24D3" w:rsidRDefault="0042102B" w:rsidP="000019E4">
      <w:pPr>
        <w:snapToGrid w:val="0"/>
        <w:spacing w:line="480" w:lineRule="exact"/>
        <w:ind w:firstLineChars="200" w:firstLine="522"/>
        <w:rPr>
          <w:rFonts w:ascii="ＭＳ ゴシック" w:eastAsia="ＭＳ ゴシック" w:hAnsi="ＭＳ ゴシック"/>
          <w:b/>
          <w:bCs/>
          <w:sz w:val="26"/>
          <w:szCs w:val="26"/>
        </w:rPr>
      </w:pPr>
      <w:r w:rsidRPr="00DA24D3">
        <w:rPr>
          <w:rFonts w:ascii="ＭＳ ゴシック" w:eastAsia="ＭＳ ゴシック" w:hAnsi="ＭＳ ゴシック" w:hint="eastAsia"/>
          <w:b/>
          <w:bCs/>
          <w:sz w:val="26"/>
          <w:szCs w:val="26"/>
        </w:rPr>
        <w:t>○</w:t>
      </w:r>
      <w:r w:rsidR="00DA24D3">
        <w:rPr>
          <w:rFonts w:ascii="ＭＳ ゴシック" w:eastAsia="ＭＳ ゴシック" w:hAnsi="ＭＳ ゴシック" w:hint="eastAsia"/>
          <w:b/>
          <w:bCs/>
          <w:sz w:val="26"/>
          <w:szCs w:val="26"/>
        </w:rPr>
        <w:t>福祉施設等における衛生用品の確保</w:t>
      </w:r>
      <w:r w:rsidRPr="00DA24D3">
        <w:rPr>
          <w:rFonts w:ascii="ＭＳ ゴシック" w:eastAsia="ＭＳ ゴシック" w:hAnsi="ＭＳ ゴシック" w:hint="eastAsia"/>
          <w:b/>
          <w:bCs/>
          <w:sz w:val="26"/>
          <w:szCs w:val="26"/>
        </w:rPr>
        <w:t xml:space="preserve"> </w:t>
      </w:r>
      <w:r w:rsidR="000D7287">
        <w:rPr>
          <w:rFonts w:ascii="ＭＳ ゴシック" w:eastAsia="ＭＳ ゴシック" w:hAnsi="ＭＳ ゴシック"/>
          <w:b/>
          <w:bCs/>
          <w:sz w:val="26"/>
          <w:szCs w:val="26"/>
        </w:rPr>
        <w:t>3</w:t>
      </w:r>
      <w:r w:rsidR="000D7287">
        <w:rPr>
          <w:rFonts w:ascii="ＭＳ ゴシック" w:eastAsia="ＭＳ ゴシック" w:hAnsi="ＭＳ ゴシック" w:hint="eastAsia"/>
          <w:b/>
          <w:bCs/>
          <w:sz w:val="26"/>
          <w:szCs w:val="26"/>
        </w:rPr>
        <w:t xml:space="preserve">億円 </w:t>
      </w:r>
      <w:r w:rsidRPr="00DA24D3">
        <w:rPr>
          <w:rFonts w:ascii="ＭＳ ゴシック" w:eastAsia="ＭＳ ゴシック" w:hAnsi="ＭＳ ゴシック" w:hint="eastAsia"/>
          <w:b/>
          <w:bCs/>
          <w:sz w:val="26"/>
          <w:szCs w:val="26"/>
          <w:bdr w:val="single" w:sz="4" w:space="0" w:color="auto"/>
        </w:rPr>
        <w:t>新規</w:t>
      </w:r>
    </w:p>
    <w:p w:rsidR="00DA24D3" w:rsidRPr="00303A92" w:rsidRDefault="0042102B" w:rsidP="000019E4">
      <w:pPr>
        <w:snapToGrid w:val="0"/>
        <w:spacing w:line="480" w:lineRule="exac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・保護施設や児童福祉施設等へマスク、消毒液等を提供するとともに衛</w:t>
      </w:r>
    </w:p>
    <w:p w:rsidR="0042102B" w:rsidRPr="00303A92" w:rsidRDefault="0042102B" w:rsidP="000019E4">
      <w:pPr>
        <w:snapToGrid w:val="0"/>
        <w:spacing w:line="480" w:lineRule="exact"/>
        <w:ind w:firstLineChars="400" w:firstLine="1040"/>
        <w:rPr>
          <w:rFonts w:ascii="ＭＳ 明朝" w:eastAsia="ＭＳ 明朝" w:hAnsi="ＭＳ 明朝"/>
          <w:bCs/>
          <w:sz w:val="26"/>
          <w:szCs w:val="26"/>
        </w:rPr>
      </w:pPr>
      <w:r w:rsidRPr="00303A92">
        <w:rPr>
          <w:rFonts w:ascii="ＭＳ 明朝" w:eastAsia="ＭＳ 明朝" w:hAnsi="ＭＳ 明朝" w:hint="eastAsia"/>
          <w:bCs/>
          <w:sz w:val="26"/>
          <w:szCs w:val="26"/>
        </w:rPr>
        <w:t>生用品の購入に要する費用を補助。</w:t>
      </w:r>
    </w:p>
    <w:p w:rsidR="00B3764E" w:rsidRPr="00DA24D3" w:rsidRDefault="00B3764E" w:rsidP="000019E4">
      <w:pPr>
        <w:snapToGrid w:val="0"/>
        <w:spacing w:line="480" w:lineRule="exact"/>
        <w:ind w:firstLineChars="200" w:firstLine="522"/>
        <w:rPr>
          <w:rFonts w:ascii="ＭＳ ゴシック" w:eastAsia="ＭＳ ゴシック" w:hAnsi="ＭＳ ゴシック"/>
          <w:b/>
          <w:bCs/>
          <w:sz w:val="26"/>
          <w:szCs w:val="26"/>
        </w:rPr>
      </w:pPr>
      <w:r w:rsidRPr="00DA24D3">
        <w:rPr>
          <w:rFonts w:ascii="ＭＳ ゴシック" w:eastAsia="ＭＳ ゴシック" w:hAnsi="ＭＳ ゴシック" w:hint="eastAsia"/>
          <w:b/>
          <w:bCs/>
          <w:sz w:val="26"/>
          <w:szCs w:val="26"/>
        </w:rPr>
        <w:t xml:space="preserve">○公立学校、幼稚園等における衛生用品の確保 </w:t>
      </w:r>
      <w:r w:rsidR="000D7287">
        <w:rPr>
          <w:rFonts w:ascii="ＭＳ ゴシック" w:eastAsia="ＭＳ ゴシック" w:hAnsi="ＭＳ ゴシック"/>
          <w:b/>
          <w:bCs/>
          <w:sz w:val="26"/>
          <w:szCs w:val="26"/>
        </w:rPr>
        <w:t>3</w:t>
      </w:r>
      <w:r w:rsidR="000D7287">
        <w:rPr>
          <w:rFonts w:ascii="ＭＳ ゴシック" w:eastAsia="ＭＳ ゴシック" w:hAnsi="ＭＳ ゴシック" w:hint="eastAsia"/>
          <w:b/>
          <w:bCs/>
          <w:sz w:val="26"/>
          <w:szCs w:val="26"/>
        </w:rPr>
        <w:t xml:space="preserve">億円 </w:t>
      </w:r>
      <w:r w:rsidRPr="00DA24D3">
        <w:rPr>
          <w:rFonts w:ascii="ＭＳ ゴシック" w:eastAsia="ＭＳ ゴシック" w:hAnsi="ＭＳ ゴシック" w:hint="eastAsia"/>
          <w:b/>
          <w:bCs/>
          <w:sz w:val="26"/>
          <w:szCs w:val="26"/>
          <w:bdr w:val="single" w:sz="4" w:space="0" w:color="auto"/>
        </w:rPr>
        <w:t>新規</w:t>
      </w:r>
    </w:p>
    <w:p w:rsidR="00DA24D3" w:rsidRPr="00303A92" w:rsidRDefault="00B3764E" w:rsidP="000019E4">
      <w:pPr>
        <w:snapToGrid w:val="0"/>
        <w:spacing w:line="480" w:lineRule="exac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・幼稚園設置者に対して、子ども用マスクや空気清浄機等、感染防止に</w:t>
      </w:r>
    </w:p>
    <w:p w:rsidR="00B3764E" w:rsidRPr="00303A92" w:rsidRDefault="00B3764E" w:rsidP="000019E4">
      <w:pPr>
        <w:snapToGrid w:val="0"/>
        <w:spacing w:line="480" w:lineRule="exact"/>
        <w:ind w:firstLineChars="400" w:firstLine="1040"/>
        <w:rPr>
          <w:rFonts w:ascii="ＭＳ 明朝" w:eastAsia="ＭＳ 明朝" w:hAnsi="ＭＳ 明朝"/>
          <w:bCs/>
          <w:sz w:val="26"/>
          <w:szCs w:val="26"/>
        </w:rPr>
      </w:pPr>
      <w:r w:rsidRPr="00303A92">
        <w:rPr>
          <w:rFonts w:ascii="ＭＳ 明朝" w:eastAsia="ＭＳ 明朝" w:hAnsi="ＭＳ 明朝" w:hint="eastAsia"/>
          <w:bCs/>
          <w:sz w:val="26"/>
          <w:szCs w:val="26"/>
        </w:rPr>
        <w:t>必要な</w:t>
      </w:r>
      <w:r w:rsidR="00DA24D3" w:rsidRPr="00303A92">
        <w:rPr>
          <w:rFonts w:ascii="ＭＳ 明朝" w:eastAsia="ＭＳ 明朝" w:hAnsi="ＭＳ 明朝" w:hint="eastAsia"/>
          <w:bCs/>
          <w:sz w:val="26"/>
          <w:szCs w:val="26"/>
        </w:rPr>
        <w:t>衛</w:t>
      </w:r>
      <w:r w:rsidRPr="00303A92">
        <w:rPr>
          <w:rFonts w:ascii="ＭＳ 明朝" w:eastAsia="ＭＳ 明朝" w:hAnsi="ＭＳ 明朝" w:hint="eastAsia"/>
          <w:bCs/>
          <w:sz w:val="26"/>
          <w:szCs w:val="26"/>
        </w:rPr>
        <w:t>生用品の購入に要する費用を補助。</w:t>
      </w:r>
    </w:p>
    <w:p w:rsidR="00DA24D3" w:rsidRPr="00303A92" w:rsidRDefault="00B3764E" w:rsidP="000019E4">
      <w:pPr>
        <w:snapToGrid w:val="0"/>
        <w:spacing w:line="480" w:lineRule="exac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・感染拡大防止のため、府立学校での健康診断時に必要な衛生用品を購</w:t>
      </w:r>
    </w:p>
    <w:p w:rsidR="00B3764E" w:rsidRPr="00303A92" w:rsidRDefault="00B3764E" w:rsidP="000019E4">
      <w:pPr>
        <w:snapToGrid w:val="0"/>
        <w:spacing w:line="480" w:lineRule="exact"/>
        <w:ind w:firstLineChars="400" w:firstLine="1040"/>
        <w:rPr>
          <w:rFonts w:ascii="ＭＳ 明朝" w:eastAsia="ＭＳ 明朝" w:hAnsi="ＭＳ 明朝"/>
          <w:bCs/>
          <w:sz w:val="26"/>
          <w:szCs w:val="26"/>
        </w:rPr>
      </w:pPr>
      <w:r w:rsidRPr="00303A92">
        <w:rPr>
          <w:rFonts w:ascii="ＭＳ 明朝" w:eastAsia="ＭＳ 明朝" w:hAnsi="ＭＳ 明朝" w:hint="eastAsia"/>
          <w:bCs/>
          <w:sz w:val="26"/>
          <w:szCs w:val="26"/>
        </w:rPr>
        <w:t>入。</w:t>
      </w:r>
    </w:p>
    <w:p w:rsidR="00892D8C" w:rsidRPr="00DA24D3" w:rsidRDefault="00892D8C" w:rsidP="000019E4">
      <w:pPr>
        <w:snapToGrid w:val="0"/>
        <w:spacing w:line="480" w:lineRule="atLeast"/>
        <w:ind w:firstLineChars="200" w:firstLine="522"/>
        <w:rPr>
          <w:rFonts w:ascii="ＭＳ ゴシック" w:eastAsia="ＭＳ ゴシック" w:hAnsi="ＭＳ ゴシック"/>
          <w:b/>
          <w:bCs/>
          <w:sz w:val="26"/>
          <w:szCs w:val="26"/>
        </w:rPr>
      </w:pPr>
      <w:r w:rsidRPr="00DA24D3">
        <w:rPr>
          <w:rFonts w:ascii="ＭＳ ゴシック" w:eastAsia="ＭＳ ゴシック" w:hAnsi="ＭＳ ゴシック" w:hint="eastAsia"/>
          <w:b/>
          <w:bCs/>
          <w:sz w:val="26"/>
          <w:szCs w:val="26"/>
        </w:rPr>
        <w:t>○聴覚障がい者</w:t>
      </w:r>
      <w:r w:rsidR="004D2308" w:rsidRPr="00DA24D3">
        <w:rPr>
          <w:rFonts w:ascii="ＭＳ ゴシック" w:eastAsia="ＭＳ ゴシック" w:hAnsi="ＭＳ ゴシック" w:hint="eastAsia"/>
          <w:b/>
          <w:bCs/>
          <w:sz w:val="26"/>
          <w:szCs w:val="26"/>
        </w:rPr>
        <w:t>等</w:t>
      </w:r>
      <w:r w:rsidRPr="00DA24D3">
        <w:rPr>
          <w:rFonts w:ascii="ＭＳ ゴシック" w:eastAsia="ＭＳ ゴシック" w:hAnsi="ＭＳ ゴシック" w:hint="eastAsia"/>
          <w:b/>
          <w:bCs/>
          <w:sz w:val="26"/>
          <w:szCs w:val="26"/>
        </w:rPr>
        <w:t>への</w:t>
      </w:r>
      <w:r w:rsidR="004D2308" w:rsidRPr="00DA24D3">
        <w:rPr>
          <w:rFonts w:ascii="ＭＳ ゴシック" w:eastAsia="ＭＳ ゴシック" w:hAnsi="ＭＳ ゴシック" w:hint="eastAsia"/>
          <w:b/>
          <w:bCs/>
          <w:sz w:val="26"/>
          <w:szCs w:val="26"/>
        </w:rPr>
        <w:t>意思疎通支援体制を整備</w:t>
      </w:r>
      <w:r w:rsidRPr="00DA24D3">
        <w:rPr>
          <w:rFonts w:ascii="ＭＳ ゴシック" w:eastAsia="ＭＳ ゴシック" w:hAnsi="ＭＳ ゴシック" w:hint="eastAsia"/>
          <w:b/>
          <w:bCs/>
          <w:sz w:val="26"/>
          <w:szCs w:val="26"/>
        </w:rPr>
        <w:t xml:space="preserve">　</w:t>
      </w:r>
      <w:r w:rsidRPr="00DA24D3">
        <w:rPr>
          <w:rFonts w:ascii="ＭＳ ゴシック" w:eastAsia="ＭＳ ゴシック" w:hAnsi="ＭＳ ゴシック"/>
          <w:b/>
          <w:bCs/>
          <w:sz w:val="26"/>
          <w:szCs w:val="26"/>
        </w:rPr>
        <w:t>0.2</w:t>
      </w:r>
      <w:r w:rsidRPr="00DA24D3">
        <w:rPr>
          <w:rFonts w:ascii="ＭＳ ゴシック" w:eastAsia="ＭＳ ゴシック" w:hAnsi="ＭＳ ゴシック" w:hint="eastAsia"/>
          <w:b/>
          <w:bCs/>
          <w:sz w:val="26"/>
          <w:szCs w:val="26"/>
        </w:rPr>
        <w:t xml:space="preserve">億円 </w:t>
      </w:r>
      <w:r w:rsidRPr="00DA24D3">
        <w:rPr>
          <w:rFonts w:ascii="ＭＳ ゴシック" w:eastAsia="ＭＳ ゴシック" w:hAnsi="ＭＳ ゴシック" w:hint="eastAsia"/>
          <w:b/>
          <w:bCs/>
          <w:sz w:val="26"/>
          <w:szCs w:val="26"/>
          <w:bdr w:val="single" w:sz="4" w:space="0" w:color="auto"/>
        </w:rPr>
        <w:t>新規</w:t>
      </w:r>
    </w:p>
    <w:p w:rsidR="00DA24D3" w:rsidRPr="00303A92" w:rsidRDefault="00892D8C" w:rsidP="000019E4">
      <w:pPr>
        <w:snapToGrid w:val="0"/>
        <w:spacing w:line="480" w:lineRule="atLeas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・聴覚障がい者等が医療機関でＰＣＲ検査を受診等する際、遠隔手話サ</w:t>
      </w:r>
    </w:p>
    <w:p w:rsidR="00892D8C" w:rsidRPr="00303A92" w:rsidRDefault="00892D8C" w:rsidP="000019E4">
      <w:pPr>
        <w:snapToGrid w:val="0"/>
        <w:spacing w:line="480" w:lineRule="atLeast"/>
        <w:ind w:firstLineChars="400" w:firstLine="1040"/>
        <w:rPr>
          <w:rFonts w:ascii="ＭＳ 明朝" w:eastAsia="ＭＳ 明朝" w:hAnsi="ＭＳ 明朝"/>
          <w:bCs/>
          <w:sz w:val="26"/>
          <w:szCs w:val="26"/>
        </w:rPr>
      </w:pPr>
      <w:r w:rsidRPr="00303A92">
        <w:rPr>
          <w:rFonts w:ascii="ＭＳ 明朝" w:eastAsia="ＭＳ 明朝" w:hAnsi="ＭＳ 明朝" w:hint="eastAsia"/>
          <w:bCs/>
          <w:sz w:val="26"/>
          <w:szCs w:val="26"/>
        </w:rPr>
        <w:t>ービスが利用できるよう、意思疎通支援体制を整備。</w:t>
      </w:r>
    </w:p>
    <w:p w:rsidR="00073C87" w:rsidRPr="00DA24D3" w:rsidRDefault="00073C87" w:rsidP="000019E4">
      <w:pPr>
        <w:snapToGrid w:val="0"/>
        <w:spacing w:line="480" w:lineRule="atLeast"/>
        <w:ind w:firstLineChars="200" w:firstLine="522"/>
        <w:rPr>
          <w:rFonts w:ascii="ＭＳ ゴシック" w:eastAsia="ＭＳ ゴシック" w:hAnsi="ＭＳ ゴシック"/>
          <w:b/>
          <w:bCs/>
          <w:sz w:val="26"/>
          <w:szCs w:val="26"/>
        </w:rPr>
      </w:pPr>
      <w:r w:rsidRPr="00DA24D3">
        <w:rPr>
          <w:rFonts w:ascii="ＭＳ ゴシック" w:eastAsia="ＭＳ ゴシック" w:hAnsi="ＭＳ ゴシック" w:hint="eastAsia"/>
          <w:b/>
          <w:bCs/>
          <w:sz w:val="26"/>
          <w:szCs w:val="26"/>
        </w:rPr>
        <w:t>○コロナ収束期に向けた</w:t>
      </w:r>
      <w:r w:rsidRPr="000D7287">
        <w:rPr>
          <w:rFonts w:ascii="ＭＳ ゴシック" w:eastAsia="ＭＳ ゴシック" w:hAnsi="ＭＳ ゴシック" w:hint="eastAsia"/>
          <w:b/>
          <w:bCs/>
          <w:w w:val="74"/>
          <w:kern w:val="0"/>
          <w:sz w:val="26"/>
          <w:szCs w:val="26"/>
          <w:fitText w:val="783" w:id="-2069026048"/>
        </w:rPr>
        <w:t>イベン</w:t>
      </w:r>
      <w:r w:rsidRPr="000D7287">
        <w:rPr>
          <w:rFonts w:ascii="ＭＳ ゴシック" w:eastAsia="ＭＳ ゴシック" w:hAnsi="ＭＳ ゴシック" w:hint="eastAsia"/>
          <w:b/>
          <w:bCs/>
          <w:spacing w:val="7"/>
          <w:w w:val="74"/>
          <w:kern w:val="0"/>
          <w:sz w:val="26"/>
          <w:szCs w:val="26"/>
          <w:fitText w:val="783" w:id="-2069026048"/>
        </w:rPr>
        <w:t>ト</w:t>
      </w:r>
      <w:r w:rsidRPr="00DA24D3">
        <w:rPr>
          <w:rFonts w:ascii="ＭＳ ゴシック" w:eastAsia="ＭＳ ゴシック" w:hAnsi="ＭＳ ゴシック" w:hint="eastAsia"/>
          <w:b/>
          <w:bCs/>
          <w:sz w:val="26"/>
          <w:szCs w:val="26"/>
        </w:rPr>
        <w:t>等の</w:t>
      </w:r>
      <w:r w:rsidRPr="000D7287">
        <w:rPr>
          <w:rFonts w:ascii="ＭＳ ゴシック" w:eastAsia="ＭＳ ゴシック" w:hAnsi="ＭＳ ゴシック" w:hint="eastAsia"/>
          <w:b/>
          <w:bCs/>
          <w:spacing w:val="3"/>
          <w:w w:val="79"/>
          <w:kern w:val="0"/>
          <w:sz w:val="26"/>
          <w:szCs w:val="26"/>
          <w:fitText w:val="1044" w:id="-2069026303"/>
        </w:rPr>
        <w:t>クラスタ</w:t>
      </w:r>
      <w:r w:rsidRPr="000D7287">
        <w:rPr>
          <w:rFonts w:ascii="ＭＳ ゴシック" w:eastAsia="ＭＳ ゴシック" w:hAnsi="ＭＳ ゴシック" w:hint="eastAsia"/>
          <w:b/>
          <w:bCs/>
          <w:spacing w:val="-5"/>
          <w:w w:val="79"/>
          <w:kern w:val="0"/>
          <w:sz w:val="26"/>
          <w:szCs w:val="26"/>
          <w:fitText w:val="1044" w:id="-2069026303"/>
        </w:rPr>
        <w:t>ー</w:t>
      </w:r>
      <w:r w:rsidRPr="00DA24D3">
        <w:rPr>
          <w:rFonts w:ascii="ＭＳ ゴシック" w:eastAsia="ＭＳ ゴシック" w:hAnsi="ＭＳ ゴシック" w:hint="eastAsia"/>
          <w:b/>
          <w:bCs/>
          <w:sz w:val="26"/>
          <w:szCs w:val="26"/>
        </w:rPr>
        <w:t xml:space="preserve">対策準備　0.03億円 </w:t>
      </w:r>
      <w:r w:rsidRPr="00DA24D3">
        <w:rPr>
          <w:rFonts w:ascii="ＭＳ ゴシック" w:eastAsia="ＭＳ ゴシック" w:hAnsi="ＭＳ ゴシック" w:hint="eastAsia"/>
          <w:b/>
          <w:bCs/>
          <w:sz w:val="26"/>
          <w:szCs w:val="26"/>
          <w:bdr w:val="single" w:sz="4" w:space="0" w:color="auto"/>
        </w:rPr>
        <w:t>新規</w:t>
      </w:r>
    </w:p>
    <w:p w:rsidR="000D7287" w:rsidRDefault="00073C87" w:rsidP="000019E4">
      <w:pPr>
        <w:snapToGrid w:val="0"/>
        <w:spacing w:line="480" w:lineRule="atLeas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・府主催イベント</w:t>
      </w:r>
      <w:r w:rsidR="00BB4E60" w:rsidRPr="00303A92">
        <w:rPr>
          <w:rFonts w:ascii="ＭＳ 明朝" w:eastAsia="ＭＳ 明朝" w:hAnsi="ＭＳ 明朝" w:hint="eastAsia"/>
          <w:bCs/>
          <w:sz w:val="26"/>
          <w:szCs w:val="26"/>
        </w:rPr>
        <w:t>において感染が発生した際に</w:t>
      </w:r>
      <w:r w:rsidRPr="00303A92">
        <w:rPr>
          <w:rFonts w:ascii="ＭＳ 明朝" w:eastAsia="ＭＳ 明朝" w:hAnsi="ＭＳ 明朝" w:hint="eastAsia"/>
          <w:bCs/>
          <w:sz w:val="26"/>
          <w:szCs w:val="26"/>
        </w:rPr>
        <w:t>、参加者への確実な連絡、</w:t>
      </w:r>
    </w:p>
    <w:p w:rsidR="00AC5D70" w:rsidRDefault="00073C87" w:rsidP="000019E4">
      <w:pPr>
        <w:snapToGrid w:val="0"/>
        <w:spacing w:line="480" w:lineRule="atLeast"/>
        <w:ind w:firstLineChars="400" w:firstLine="1040"/>
        <w:rPr>
          <w:rFonts w:ascii="ＭＳ 明朝" w:eastAsia="ＭＳ 明朝" w:hAnsi="ＭＳ 明朝"/>
          <w:bCs/>
          <w:sz w:val="26"/>
          <w:szCs w:val="26"/>
        </w:rPr>
      </w:pPr>
      <w:r w:rsidRPr="00303A92">
        <w:rPr>
          <w:rFonts w:ascii="ＭＳ 明朝" w:eastAsia="ＭＳ 明朝" w:hAnsi="ＭＳ 明朝" w:hint="eastAsia"/>
          <w:bCs/>
          <w:sz w:val="26"/>
          <w:szCs w:val="26"/>
        </w:rPr>
        <w:t>調査への協力要請に活用するため、</w:t>
      </w:r>
      <w:r w:rsidR="00AC5D70" w:rsidRPr="00AC5D70">
        <w:rPr>
          <w:rFonts w:ascii="ＭＳ 明朝" w:eastAsia="ＭＳ 明朝" w:hAnsi="ＭＳ 明朝" w:hint="eastAsia"/>
          <w:bCs/>
          <w:sz w:val="26"/>
          <w:szCs w:val="26"/>
        </w:rPr>
        <w:t>二次元バーコード</w:t>
      </w:r>
      <w:r w:rsidRPr="00303A92">
        <w:rPr>
          <w:rFonts w:ascii="ＭＳ 明朝" w:eastAsia="ＭＳ 明朝" w:hAnsi="ＭＳ 明朝"/>
          <w:bCs/>
          <w:sz w:val="26"/>
          <w:szCs w:val="26"/>
        </w:rPr>
        <w:t>を利用した</w:t>
      </w:r>
      <w:r w:rsidR="00BB4E60" w:rsidRPr="00303A92">
        <w:rPr>
          <w:rFonts w:ascii="ＭＳ 明朝" w:eastAsia="ＭＳ 明朝" w:hAnsi="ＭＳ 明朝" w:hint="eastAsia"/>
          <w:bCs/>
          <w:sz w:val="26"/>
          <w:szCs w:val="26"/>
        </w:rPr>
        <w:t>登録</w:t>
      </w:r>
    </w:p>
    <w:p w:rsidR="00073C87" w:rsidRPr="00AC5D70" w:rsidRDefault="00073C87" w:rsidP="000019E4">
      <w:pPr>
        <w:snapToGrid w:val="0"/>
        <w:spacing w:line="480" w:lineRule="atLeast"/>
        <w:ind w:firstLineChars="400" w:firstLine="1040"/>
        <w:rPr>
          <w:rFonts w:ascii="ＭＳ 明朝" w:eastAsia="ＭＳ 明朝" w:hAnsi="ＭＳ 明朝"/>
          <w:bCs/>
          <w:sz w:val="26"/>
          <w:szCs w:val="26"/>
        </w:rPr>
      </w:pPr>
      <w:r w:rsidRPr="00303A92">
        <w:rPr>
          <w:rFonts w:ascii="ＭＳ 明朝" w:eastAsia="ＭＳ 明朝" w:hAnsi="ＭＳ 明朝"/>
          <w:bCs/>
          <w:sz w:val="26"/>
          <w:szCs w:val="26"/>
        </w:rPr>
        <w:t>システムを構築。</w:t>
      </w:r>
    </w:p>
    <w:p w:rsidR="007B6110" w:rsidRPr="00DA24D3" w:rsidRDefault="007B6110" w:rsidP="000019E4">
      <w:pPr>
        <w:snapToGrid w:val="0"/>
        <w:spacing w:line="480" w:lineRule="atLeast"/>
        <w:ind w:firstLineChars="200" w:firstLine="522"/>
        <w:rPr>
          <w:rFonts w:ascii="ＭＳ ゴシック" w:eastAsia="ＭＳ ゴシック" w:hAnsi="ＭＳ ゴシック"/>
          <w:b/>
          <w:bCs/>
          <w:sz w:val="26"/>
          <w:szCs w:val="26"/>
        </w:rPr>
      </w:pPr>
      <w:r w:rsidRPr="00DA24D3">
        <w:rPr>
          <w:rFonts w:ascii="ＭＳ ゴシック" w:eastAsia="ＭＳ ゴシック" w:hAnsi="ＭＳ ゴシック" w:hint="eastAsia"/>
          <w:b/>
          <w:bCs/>
          <w:sz w:val="26"/>
          <w:szCs w:val="26"/>
        </w:rPr>
        <w:t>○</w:t>
      </w:r>
      <w:r w:rsidR="00181A91" w:rsidRPr="00DA24D3">
        <w:rPr>
          <w:rFonts w:ascii="ＭＳ ゴシック" w:eastAsia="ＭＳ ゴシック" w:hAnsi="ＭＳ ゴシック" w:hint="eastAsia"/>
          <w:b/>
          <w:bCs/>
          <w:sz w:val="26"/>
          <w:szCs w:val="26"/>
        </w:rPr>
        <w:t>予防、まん延防止に向けた取組み</w:t>
      </w:r>
    </w:p>
    <w:p w:rsidR="00D62841" w:rsidRPr="00303A92" w:rsidRDefault="00D62841" w:rsidP="000019E4">
      <w:pPr>
        <w:snapToGrid w:val="0"/>
        <w:spacing w:line="480" w:lineRule="atLeas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・府有施設等の休館、府が主催するイベント・集会等の</w:t>
      </w:r>
      <w:r w:rsidRPr="00303A92">
        <w:rPr>
          <w:rFonts w:ascii="ＭＳ 明朝" w:eastAsia="ＭＳ 明朝" w:hAnsi="ＭＳ 明朝"/>
          <w:bCs/>
          <w:sz w:val="26"/>
          <w:szCs w:val="26"/>
        </w:rPr>
        <w:t>中止又は延期</w:t>
      </w:r>
      <w:r w:rsidRPr="00303A92">
        <w:rPr>
          <w:rFonts w:ascii="ＭＳ 明朝" w:eastAsia="ＭＳ 明朝" w:hAnsi="ＭＳ 明朝" w:hint="eastAsia"/>
          <w:bCs/>
          <w:sz w:val="26"/>
          <w:szCs w:val="26"/>
        </w:rPr>
        <w:t>。</w:t>
      </w:r>
    </w:p>
    <w:p w:rsidR="00073C87" w:rsidRDefault="00D62841" w:rsidP="000019E4">
      <w:pPr>
        <w:snapToGrid w:val="0"/>
        <w:spacing w:line="480" w:lineRule="atLeas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w:t>
      </w:r>
      <w:r w:rsidR="00522C7B" w:rsidRPr="00303A92">
        <w:rPr>
          <w:rFonts w:ascii="ＭＳ 明朝" w:eastAsia="ＭＳ 明朝" w:hAnsi="ＭＳ 明朝" w:hint="eastAsia"/>
          <w:bCs/>
          <w:sz w:val="26"/>
          <w:szCs w:val="26"/>
        </w:rPr>
        <w:t>府立学校の臨時休業、市町村立及び私立学校園等の臨時休業等の要請。</w:t>
      </w:r>
    </w:p>
    <w:p w:rsidR="00DA24D3" w:rsidRDefault="00181A91" w:rsidP="000019E4">
      <w:pPr>
        <w:snapToGrid w:val="0"/>
        <w:spacing w:line="480" w:lineRule="atLeast"/>
        <w:ind w:firstLineChars="200" w:firstLine="522"/>
        <w:rPr>
          <w:rFonts w:ascii="ＭＳ ゴシック" w:eastAsia="ＭＳ ゴシック" w:hAnsi="ＭＳ ゴシック"/>
          <w:b/>
          <w:bCs/>
          <w:sz w:val="26"/>
          <w:szCs w:val="26"/>
        </w:rPr>
      </w:pPr>
      <w:r w:rsidRPr="00DA24D3">
        <w:rPr>
          <w:rFonts w:ascii="ＭＳ ゴシック" w:eastAsia="ＭＳ ゴシック" w:hAnsi="ＭＳ ゴシック" w:hint="eastAsia"/>
          <w:b/>
          <w:bCs/>
          <w:sz w:val="26"/>
          <w:szCs w:val="26"/>
        </w:rPr>
        <w:t>○新型インフルエンザ特措法に基づく「緊急事態宣言」が発せられたこと</w:t>
      </w:r>
    </w:p>
    <w:p w:rsidR="00181A91" w:rsidRDefault="00181A91" w:rsidP="000019E4">
      <w:pPr>
        <w:snapToGrid w:val="0"/>
        <w:spacing w:line="480" w:lineRule="atLeast"/>
        <w:ind w:firstLineChars="300" w:firstLine="783"/>
        <w:rPr>
          <w:rFonts w:ascii="ＭＳ ゴシック" w:eastAsia="ＭＳ ゴシック" w:hAnsi="ＭＳ ゴシック"/>
          <w:b/>
          <w:bCs/>
          <w:sz w:val="26"/>
          <w:szCs w:val="26"/>
        </w:rPr>
      </w:pPr>
      <w:r w:rsidRPr="00DA24D3">
        <w:rPr>
          <w:rFonts w:ascii="ＭＳ ゴシック" w:eastAsia="ＭＳ ゴシック" w:hAnsi="ＭＳ ゴシック" w:hint="eastAsia"/>
          <w:b/>
          <w:bCs/>
          <w:sz w:val="26"/>
          <w:szCs w:val="26"/>
        </w:rPr>
        <w:t>を踏まえ、大阪府における緊急事態措置を決定。</w:t>
      </w:r>
    </w:p>
    <w:p w:rsidR="000D7287" w:rsidRDefault="000D7287" w:rsidP="000D7287">
      <w:pPr>
        <w:snapToGrid w:val="0"/>
        <w:spacing w:line="480" w:lineRule="atLeast"/>
        <w:ind w:firstLineChars="300" w:firstLine="783"/>
        <w:rPr>
          <w:rFonts w:ascii="ＭＳ ゴシック" w:eastAsia="ＭＳ ゴシック" w:hAnsi="ＭＳ ゴシック"/>
          <w:b/>
          <w:bCs/>
          <w:sz w:val="26"/>
          <w:szCs w:val="26"/>
        </w:rPr>
      </w:pPr>
    </w:p>
    <w:p w:rsidR="000D7287" w:rsidRDefault="000D7287" w:rsidP="000D7287">
      <w:pPr>
        <w:snapToGrid w:val="0"/>
        <w:spacing w:line="480" w:lineRule="atLeast"/>
        <w:ind w:firstLineChars="300" w:firstLine="783"/>
        <w:rPr>
          <w:rFonts w:ascii="ＭＳ ゴシック" w:eastAsia="ＭＳ ゴシック" w:hAnsi="ＭＳ ゴシック"/>
          <w:b/>
          <w:bCs/>
          <w:sz w:val="26"/>
          <w:szCs w:val="26"/>
        </w:rPr>
      </w:pPr>
    </w:p>
    <w:p w:rsidR="000D7287" w:rsidRDefault="000D7287" w:rsidP="000D7287">
      <w:pPr>
        <w:snapToGrid w:val="0"/>
        <w:spacing w:line="480" w:lineRule="atLeast"/>
        <w:ind w:firstLineChars="300" w:firstLine="783"/>
        <w:rPr>
          <w:rFonts w:ascii="ＭＳ ゴシック" w:eastAsia="ＭＳ ゴシック" w:hAnsi="ＭＳ ゴシック"/>
          <w:b/>
          <w:bCs/>
          <w:sz w:val="26"/>
          <w:szCs w:val="26"/>
        </w:rPr>
      </w:pPr>
    </w:p>
    <w:p w:rsidR="000D7287" w:rsidRDefault="000D7287" w:rsidP="000D7287">
      <w:pPr>
        <w:snapToGrid w:val="0"/>
        <w:spacing w:line="480" w:lineRule="atLeast"/>
        <w:ind w:firstLineChars="300" w:firstLine="783"/>
        <w:rPr>
          <w:rFonts w:ascii="ＭＳ ゴシック" w:eastAsia="ＭＳ ゴシック" w:hAnsi="ＭＳ ゴシック"/>
          <w:b/>
          <w:bCs/>
          <w:sz w:val="26"/>
          <w:szCs w:val="26"/>
        </w:rPr>
      </w:pPr>
    </w:p>
    <w:p w:rsidR="000D7287" w:rsidRDefault="000D7287" w:rsidP="000D7287">
      <w:pPr>
        <w:snapToGrid w:val="0"/>
        <w:spacing w:line="480" w:lineRule="atLeast"/>
        <w:ind w:firstLineChars="300" w:firstLine="783"/>
        <w:rPr>
          <w:rFonts w:ascii="ＭＳ ゴシック" w:eastAsia="ＭＳ ゴシック" w:hAnsi="ＭＳ ゴシック"/>
          <w:b/>
          <w:bCs/>
          <w:sz w:val="26"/>
          <w:szCs w:val="26"/>
        </w:rPr>
      </w:pPr>
    </w:p>
    <w:p w:rsidR="000D7287" w:rsidRDefault="000D7287" w:rsidP="000D7287">
      <w:pPr>
        <w:snapToGrid w:val="0"/>
        <w:spacing w:line="480" w:lineRule="atLeast"/>
        <w:ind w:firstLineChars="300" w:firstLine="783"/>
        <w:rPr>
          <w:rFonts w:ascii="ＭＳ ゴシック" w:eastAsia="ＭＳ ゴシック" w:hAnsi="ＭＳ ゴシック"/>
          <w:b/>
          <w:bCs/>
          <w:sz w:val="26"/>
          <w:szCs w:val="26"/>
        </w:rPr>
      </w:pPr>
    </w:p>
    <w:p w:rsidR="000D7287" w:rsidRPr="00DA24D3" w:rsidRDefault="000D7287" w:rsidP="000D7287">
      <w:pPr>
        <w:snapToGrid w:val="0"/>
        <w:spacing w:line="480" w:lineRule="atLeast"/>
        <w:ind w:firstLineChars="300" w:firstLine="780"/>
        <w:rPr>
          <w:rFonts w:ascii="ＭＳ ゴシック" w:eastAsia="ＭＳ ゴシック" w:hAnsi="ＭＳ ゴシック"/>
          <w:bCs/>
          <w:sz w:val="26"/>
          <w:szCs w:val="26"/>
        </w:rPr>
      </w:pPr>
    </w:p>
    <w:p w:rsidR="008F533C" w:rsidRDefault="00283D6B" w:rsidP="00BB4E60">
      <w:pPr>
        <w:snapToGrid w:val="0"/>
        <w:spacing w:line="440" w:lineRule="exact"/>
        <w:ind w:leftChars="200" w:left="661" w:hangingChars="100" w:hanging="241"/>
        <w:rPr>
          <w:rFonts w:ascii="ＭＳ ゴシック" w:eastAsia="ＭＳ ゴシック" w:hAnsi="ＭＳ ゴシック"/>
          <w:b/>
          <w:bCs/>
          <w:sz w:val="24"/>
          <w:szCs w:val="21"/>
        </w:rPr>
      </w:pPr>
      <w:r>
        <w:rPr>
          <w:rFonts w:ascii="ＭＳ ゴシック" w:eastAsia="ＭＳ ゴシック" w:hAnsi="ＭＳ ゴシック"/>
          <w:b/>
          <w:bCs/>
          <w:noProof/>
          <w:sz w:val="24"/>
          <w:szCs w:val="21"/>
        </w:rPr>
        <mc:AlternateContent>
          <mc:Choice Requires="wps">
            <w:drawing>
              <wp:anchor distT="0" distB="0" distL="114300" distR="114300" simplePos="0" relativeHeight="251716608" behindDoc="1" locked="0" layoutInCell="1" allowOverlap="1">
                <wp:simplePos x="0" y="0"/>
                <wp:positionH relativeFrom="margin">
                  <wp:posOffset>141562</wp:posOffset>
                </wp:positionH>
                <wp:positionV relativeFrom="paragraph">
                  <wp:posOffset>16229</wp:posOffset>
                </wp:positionV>
                <wp:extent cx="5792514" cy="8086725"/>
                <wp:effectExtent l="0" t="0" r="17780" b="28575"/>
                <wp:wrapNone/>
                <wp:docPr id="37" name="角丸四角形 37"/>
                <wp:cNvGraphicFramePr/>
                <a:graphic xmlns:a="http://schemas.openxmlformats.org/drawingml/2006/main">
                  <a:graphicData uri="http://schemas.microsoft.com/office/word/2010/wordprocessingShape">
                    <wps:wsp>
                      <wps:cNvSpPr/>
                      <wps:spPr>
                        <a:xfrm>
                          <a:off x="0" y="0"/>
                          <a:ext cx="5792514" cy="8086725"/>
                        </a:xfrm>
                        <a:prstGeom prst="roundRect">
                          <a:avLst>
                            <a:gd name="adj" fmla="val 294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83D6B" w:rsidRDefault="00283D6B" w:rsidP="00283D6B">
                            <w:pPr>
                              <w:snapToGrid w:val="0"/>
                              <w:spacing w:line="260" w:lineRule="exact"/>
                              <w:rPr>
                                <w:rFonts w:ascii="ＭＳ ゴシック" w:eastAsia="ＭＳ ゴシック" w:hAnsi="ＭＳ ゴシック"/>
                                <w:b/>
                                <w:bCs/>
                                <w:color w:val="000000" w:themeColor="text1"/>
                                <w:sz w:val="22"/>
                                <w:szCs w:val="21"/>
                              </w:rPr>
                            </w:pPr>
                          </w:p>
                          <w:p w:rsidR="000D7287" w:rsidRPr="00303A92" w:rsidRDefault="000D7287" w:rsidP="00F80DC8">
                            <w:pPr>
                              <w:snapToGrid w:val="0"/>
                              <w:spacing w:line="340" w:lineRule="exact"/>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hint="eastAsia"/>
                                <w:b/>
                                <w:bCs/>
                                <w:color w:val="000000" w:themeColor="text1"/>
                                <w:sz w:val="22"/>
                                <w:szCs w:val="21"/>
                              </w:rPr>
                              <w:t>１．区域</w:t>
                            </w:r>
                            <w:r w:rsidRPr="00303A92">
                              <w:rPr>
                                <w:rFonts w:ascii="ＭＳ ゴシック" w:eastAsia="ＭＳ ゴシック" w:hAnsi="ＭＳ ゴシック"/>
                                <w:b/>
                                <w:bCs/>
                                <w:color w:val="000000" w:themeColor="text1"/>
                                <w:sz w:val="22"/>
                                <w:szCs w:val="21"/>
                              </w:rPr>
                              <w:t xml:space="preserve">　　大阪府全域</w:t>
                            </w:r>
                          </w:p>
                          <w:p w:rsidR="000D7287" w:rsidRPr="00303A92" w:rsidRDefault="000D7287" w:rsidP="00F80DC8">
                            <w:pPr>
                              <w:snapToGrid w:val="0"/>
                              <w:spacing w:line="340" w:lineRule="exact"/>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hint="eastAsia"/>
                                <w:b/>
                                <w:bCs/>
                                <w:color w:val="000000" w:themeColor="text1"/>
                                <w:sz w:val="22"/>
                                <w:szCs w:val="21"/>
                              </w:rPr>
                              <w:t xml:space="preserve">２．期間　</w:t>
                            </w:r>
                            <w:r w:rsidRPr="00303A92">
                              <w:rPr>
                                <w:rFonts w:ascii="ＭＳ ゴシック" w:eastAsia="ＭＳ ゴシック" w:hAnsi="ＭＳ ゴシック"/>
                                <w:b/>
                                <w:bCs/>
                                <w:color w:val="000000" w:themeColor="text1"/>
                                <w:sz w:val="22"/>
                                <w:szCs w:val="21"/>
                              </w:rPr>
                              <w:t xml:space="preserve">　</w:t>
                            </w:r>
                            <w:r w:rsidRPr="00303A92">
                              <w:rPr>
                                <w:rFonts w:ascii="ＭＳ ゴシック" w:eastAsia="ＭＳ ゴシック" w:hAnsi="ＭＳ ゴシック" w:hint="eastAsia"/>
                                <w:b/>
                                <w:bCs/>
                                <w:color w:val="000000" w:themeColor="text1"/>
                                <w:sz w:val="22"/>
                                <w:szCs w:val="21"/>
                              </w:rPr>
                              <w:t>令和</w:t>
                            </w:r>
                            <w:r w:rsidRPr="00303A92">
                              <w:rPr>
                                <w:rFonts w:ascii="ＭＳ ゴシック" w:eastAsia="ＭＳ ゴシック" w:hAnsi="ＭＳ ゴシック"/>
                                <w:b/>
                                <w:bCs/>
                                <w:color w:val="000000" w:themeColor="text1"/>
                                <w:sz w:val="22"/>
                                <w:szCs w:val="21"/>
                              </w:rPr>
                              <w:t>2年4月7</w:t>
                            </w:r>
                            <w:r w:rsidRPr="00303A92">
                              <w:rPr>
                                <w:rFonts w:ascii="ＭＳ ゴシック" w:eastAsia="ＭＳ ゴシック" w:hAnsi="ＭＳ ゴシック" w:hint="eastAsia"/>
                                <w:b/>
                                <w:bCs/>
                                <w:color w:val="000000" w:themeColor="text1"/>
                                <w:sz w:val="22"/>
                                <w:szCs w:val="21"/>
                              </w:rPr>
                              <w:t>日から令和</w:t>
                            </w:r>
                            <w:r w:rsidRPr="00303A92">
                              <w:rPr>
                                <w:rFonts w:ascii="ＭＳ ゴシック" w:eastAsia="ＭＳ ゴシック" w:hAnsi="ＭＳ ゴシック"/>
                                <w:b/>
                                <w:bCs/>
                                <w:color w:val="000000" w:themeColor="text1"/>
                                <w:sz w:val="22"/>
                                <w:szCs w:val="21"/>
                              </w:rPr>
                              <w:t>2</w:t>
                            </w:r>
                            <w:r w:rsidRPr="00303A92">
                              <w:rPr>
                                <w:rFonts w:ascii="ＭＳ ゴシック" w:eastAsia="ＭＳ ゴシック" w:hAnsi="ＭＳ ゴシック" w:hint="eastAsia"/>
                                <w:b/>
                                <w:bCs/>
                                <w:color w:val="000000" w:themeColor="text1"/>
                                <w:sz w:val="22"/>
                                <w:szCs w:val="21"/>
                              </w:rPr>
                              <w:t>年5月6日</w:t>
                            </w:r>
                          </w:p>
                          <w:p w:rsidR="000D7287" w:rsidRPr="00303A92" w:rsidRDefault="000D7287" w:rsidP="00F80DC8">
                            <w:pPr>
                              <w:snapToGrid w:val="0"/>
                              <w:spacing w:line="340" w:lineRule="exact"/>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hint="eastAsia"/>
                                <w:b/>
                                <w:bCs/>
                                <w:color w:val="000000" w:themeColor="text1"/>
                                <w:sz w:val="22"/>
                                <w:szCs w:val="21"/>
                              </w:rPr>
                              <w:t>３．実施内容</w:t>
                            </w:r>
                          </w:p>
                          <w:p w:rsidR="000D7287" w:rsidRPr="00303A92" w:rsidRDefault="000D7287" w:rsidP="00F80DC8">
                            <w:pPr>
                              <w:snapToGrid w:val="0"/>
                              <w:spacing w:line="340" w:lineRule="exact"/>
                              <w:ind w:left="440" w:hangingChars="200" w:hanging="440"/>
                              <w:rPr>
                                <w:rFonts w:ascii="ＭＳ 明朝" w:eastAsia="ＭＳ 明朝" w:hAnsi="ＭＳ 明朝"/>
                                <w:bCs/>
                                <w:color w:val="000000" w:themeColor="text1"/>
                                <w:sz w:val="22"/>
                                <w:szCs w:val="21"/>
                              </w:rPr>
                            </w:pPr>
                            <w:r w:rsidRPr="00303A92">
                              <w:rPr>
                                <w:rFonts w:ascii="ＭＳ ゴシック" w:eastAsia="ＭＳ ゴシック" w:hAnsi="ＭＳ ゴシック" w:hint="eastAsia"/>
                                <w:bCs/>
                                <w:color w:val="000000" w:themeColor="text1"/>
                                <w:sz w:val="22"/>
                                <w:szCs w:val="21"/>
                              </w:rPr>
                              <w:t xml:space="preserve">　</w:t>
                            </w:r>
                            <w:r w:rsidRPr="00303A92">
                              <w:rPr>
                                <w:rFonts w:ascii="ＭＳ ゴシック" w:eastAsia="ＭＳ ゴシック" w:hAnsi="ＭＳ ゴシック"/>
                                <w:bCs/>
                                <w:color w:val="000000" w:themeColor="text1"/>
                                <w:sz w:val="22"/>
                                <w:szCs w:val="21"/>
                              </w:rPr>
                              <w:t xml:space="preserve">　</w:t>
                            </w:r>
                            <w:r w:rsidRPr="00303A92">
                              <w:rPr>
                                <w:rFonts w:ascii="ＭＳ ゴシック" w:eastAsia="ＭＳ ゴシック" w:hAnsi="ＭＳ ゴシック" w:hint="eastAsia"/>
                                <w:bCs/>
                                <w:color w:val="000000" w:themeColor="text1"/>
                                <w:sz w:val="22"/>
                                <w:szCs w:val="21"/>
                              </w:rPr>
                              <w:t xml:space="preserve">　</w:t>
                            </w:r>
                            <w:r w:rsidRPr="00303A92">
                              <w:rPr>
                                <w:rFonts w:ascii="ＭＳ 明朝" w:eastAsia="ＭＳ 明朝" w:hAnsi="ＭＳ 明朝" w:hint="eastAsia"/>
                                <w:bCs/>
                                <w:color w:val="000000" w:themeColor="text1"/>
                                <w:sz w:val="22"/>
                                <w:szCs w:val="21"/>
                              </w:rPr>
                              <w:t>新型インフルエンザ特措法第</w:t>
                            </w:r>
                            <w:r w:rsidRPr="00303A92">
                              <w:rPr>
                                <w:rFonts w:ascii="ＭＳ 明朝" w:eastAsia="ＭＳ 明朝" w:hAnsi="ＭＳ 明朝"/>
                                <w:bCs/>
                                <w:color w:val="000000" w:themeColor="text1"/>
                                <w:sz w:val="22"/>
                                <w:szCs w:val="21"/>
                              </w:rPr>
                              <w:t>45条「感染を防止するための協力要請」及び特措法第24条「都道府県対策本部長の権限」により、新型コロナウイルスのまん延防止に向け、以下の対応を実施。</w:t>
                            </w:r>
                          </w:p>
                          <w:p w:rsidR="000D7287" w:rsidRPr="00303A92" w:rsidRDefault="000D7287" w:rsidP="00F80DC8">
                            <w:pPr>
                              <w:snapToGrid w:val="0"/>
                              <w:spacing w:line="340" w:lineRule="exact"/>
                              <w:ind w:firstLineChars="100" w:firstLine="221"/>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hint="eastAsia"/>
                                <w:b/>
                                <w:bCs/>
                                <w:color w:val="000000" w:themeColor="text1"/>
                                <w:sz w:val="22"/>
                                <w:szCs w:val="21"/>
                              </w:rPr>
                              <w:t>○</w:t>
                            </w:r>
                            <w:r w:rsidRPr="00303A92">
                              <w:rPr>
                                <w:rFonts w:ascii="ＭＳ ゴシック" w:eastAsia="ＭＳ ゴシック" w:hAnsi="ＭＳ ゴシック" w:hint="eastAsia"/>
                                <w:b/>
                                <w:bCs/>
                                <w:color w:val="000000" w:themeColor="text1"/>
                                <w:sz w:val="22"/>
                                <w:szCs w:val="21"/>
                                <w:u w:val="single"/>
                              </w:rPr>
                              <w:t>外出自粛の要請</w:t>
                            </w:r>
                            <w:r w:rsidRPr="00303A92">
                              <w:rPr>
                                <w:rFonts w:ascii="ＭＳ ゴシック" w:eastAsia="ＭＳ ゴシック" w:hAnsi="ＭＳ ゴシック" w:hint="eastAsia"/>
                                <w:b/>
                                <w:bCs/>
                                <w:color w:val="000000" w:themeColor="text1"/>
                                <w:sz w:val="20"/>
                                <w:szCs w:val="21"/>
                              </w:rPr>
                              <w:t>（特措法第</w:t>
                            </w:r>
                            <w:r w:rsidRPr="00303A92">
                              <w:rPr>
                                <w:rFonts w:ascii="ＭＳ ゴシック" w:eastAsia="ＭＳ ゴシック" w:hAnsi="ＭＳ ゴシック"/>
                                <w:b/>
                                <w:bCs/>
                                <w:color w:val="000000" w:themeColor="text1"/>
                                <w:sz w:val="20"/>
                                <w:szCs w:val="21"/>
                              </w:rPr>
                              <w:t>45条第1項）</w:t>
                            </w:r>
                          </w:p>
                          <w:p w:rsidR="000D7287" w:rsidRPr="00303A92" w:rsidRDefault="000D7287" w:rsidP="00F80DC8">
                            <w:pPr>
                              <w:snapToGrid w:val="0"/>
                              <w:spacing w:line="340" w:lineRule="exact"/>
                              <w:ind w:leftChars="100" w:left="430" w:hangingChars="100" w:hanging="220"/>
                              <w:rPr>
                                <w:rFonts w:ascii="ＭＳ 明朝" w:eastAsia="ＭＳ 明朝" w:hAnsi="ＭＳ 明朝"/>
                                <w:bCs/>
                                <w:color w:val="000000" w:themeColor="text1"/>
                                <w:sz w:val="22"/>
                                <w:szCs w:val="21"/>
                              </w:rPr>
                            </w:pPr>
                            <w:r w:rsidRPr="00303A92">
                              <w:rPr>
                                <w:rFonts w:ascii="ＭＳ ゴシック" w:eastAsia="ＭＳ ゴシック" w:hAnsi="ＭＳ ゴシック" w:hint="eastAsia"/>
                                <w:bCs/>
                                <w:color w:val="000000" w:themeColor="text1"/>
                                <w:sz w:val="22"/>
                                <w:szCs w:val="21"/>
                              </w:rPr>
                              <w:t xml:space="preserve">　　</w:t>
                            </w:r>
                            <w:r w:rsidRPr="00303A92">
                              <w:rPr>
                                <w:rFonts w:ascii="ＭＳ 明朝" w:eastAsia="ＭＳ 明朝" w:hAnsi="ＭＳ 明朝" w:hint="eastAsia"/>
                                <w:bCs/>
                                <w:color w:val="000000" w:themeColor="text1"/>
                                <w:sz w:val="22"/>
                                <w:szCs w:val="21"/>
                              </w:rPr>
                              <w:t>府民に対し、医療機関への通院、食料の買い出し、職場への出勤など、生活の維持に必要な場合を除き、外出自粛を要請。特に、「３つの密」が濃厚に重なる夜の繁華街への外出自粛を強く要請。</w:t>
                            </w:r>
                          </w:p>
                          <w:p w:rsidR="000D7287" w:rsidRPr="00303A92" w:rsidRDefault="000D7287" w:rsidP="00F80DC8">
                            <w:pPr>
                              <w:snapToGrid w:val="0"/>
                              <w:spacing w:line="340" w:lineRule="exact"/>
                              <w:ind w:firstLineChars="100" w:firstLine="221"/>
                              <w:rPr>
                                <w:rFonts w:ascii="ＭＳ ゴシック" w:eastAsia="ＭＳ ゴシック" w:hAnsi="ＭＳ ゴシック"/>
                                <w:b/>
                                <w:bCs/>
                                <w:color w:val="000000" w:themeColor="text1"/>
                                <w:sz w:val="20"/>
                                <w:szCs w:val="21"/>
                              </w:rPr>
                            </w:pPr>
                            <w:r w:rsidRPr="00303A92">
                              <w:rPr>
                                <w:rFonts w:ascii="ＭＳ ゴシック" w:eastAsia="ＭＳ ゴシック" w:hAnsi="ＭＳ ゴシック" w:hint="eastAsia"/>
                                <w:b/>
                                <w:bCs/>
                                <w:color w:val="000000" w:themeColor="text1"/>
                                <w:sz w:val="22"/>
                                <w:szCs w:val="21"/>
                              </w:rPr>
                              <w:t>○</w:t>
                            </w:r>
                            <w:r w:rsidRPr="00303A92">
                              <w:rPr>
                                <w:rFonts w:ascii="ＭＳ ゴシック" w:eastAsia="ＭＳ ゴシック" w:hAnsi="ＭＳ ゴシック" w:hint="eastAsia"/>
                                <w:b/>
                                <w:bCs/>
                                <w:color w:val="000000" w:themeColor="text1"/>
                                <w:sz w:val="22"/>
                                <w:szCs w:val="21"/>
                                <w:u w:val="single"/>
                              </w:rPr>
                              <w:t>イベントの開催自粛の要請</w:t>
                            </w:r>
                            <w:r w:rsidRPr="00303A92">
                              <w:rPr>
                                <w:rFonts w:ascii="ＭＳ ゴシック" w:eastAsia="ＭＳ ゴシック" w:hAnsi="ＭＳ ゴシック" w:hint="eastAsia"/>
                                <w:b/>
                                <w:bCs/>
                                <w:color w:val="000000" w:themeColor="text1"/>
                                <w:sz w:val="20"/>
                                <w:szCs w:val="21"/>
                              </w:rPr>
                              <w:t>（特措法第</w:t>
                            </w:r>
                            <w:r w:rsidRPr="00303A92">
                              <w:rPr>
                                <w:rFonts w:ascii="ＭＳ ゴシック" w:eastAsia="ＭＳ ゴシック" w:hAnsi="ＭＳ ゴシック"/>
                                <w:b/>
                                <w:bCs/>
                                <w:color w:val="000000" w:themeColor="text1"/>
                                <w:sz w:val="20"/>
                                <w:szCs w:val="21"/>
                              </w:rPr>
                              <w:t>24条第9項）</w:t>
                            </w:r>
                          </w:p>
                          <w:p w:rsidR="000D7287" w:rsidRPr="00303A92" w:rsidRDefault="000D7287" w:rsidP="00F80DC8">
                            <w:pPr>
                              <w:snapToGrid w:val="0"/>
                              <w:spacing w:line="340" w:lineRule="exact"/>
                              <w:ind w:leftChars="100" w:left="430" w:hangingChars="100" w:hanging="220"/>
                              <w:rPr>
                                <w:rFonts w:ascii="ＭＳ 明朝" w:eastAsia="ＭＳ 明朝" w:hAnsi="ＭＳ 明朝"/>
                                <w:bCs/>
                                <w:color w:val="000000" w:themeColor="text1"/>
                                <w:sz w:val="22"/>
                                <w:szCs w:val="21"/>
                              </w:rPr>
                            </w:pPr>
                            <w:r w:rsidRPr="00303A92">
                              <w:rPr>
                                <w:rFonts w:ascii="ＭＳ ゴシック" w:eastAsia="ＭＳ ゴシック" w:hAnsi="ＭＳ ゴシック" w:hint="eastAsia"/>
                                <w:bCs/>
                                <w:color w:val="000000" w:themeColor="text1"/>
                                <w:sz w:val="22"/>
                                <w:szCs w:val="21"/>
                              </w:rPr>
                              <w:t xml:space="preserve">　</w:t>
                            </w:r>
                            <w:r w:rsidRPr="00303A92">
                              <w:rPr>
                                <w:rFonts w:ascii="ＭＳ 明朝" w:eastAsia="ＭＳ 明朝" w:hAnsi="ＭＳ 明朝" w:hint="eastAsia"/>
                                <w:bCs/>
                                <w:color w:val="000000" w:themeColor="text1"/>
                                <w:sz w:val="22"/>
                                <w:szCs w:val="21"/>
                              </w:rPr>
                              <w:t>イベント主催者に対し、規模や場所に関わらず、開催の自粛を要請。</w:t>
                            </w:r>
                          </w:p>
                          <w:p w:rsidR="000D7287" w:rsidRPr="00303A92" w:rsidRDefault="000D7287" w:rsidP="00F80DC8">
                            <w:pPr>
                              <w:snapToGrid w:val="0"/>
                              <w:spacing w:line="340" w:lineRule="exact"/>
                              <w:ind w:leftChars="100" w:left="431" w:hangingChars="100" w:hanging="221"/>
                              <w:rPr>
                                <w:rFonts w:ascii="ＭＳ ゴシック" w:eastAsia="ＭＳ ゴシック" w:hAnsi="ＭＳ ゴシック"/>
                                <w:b/>
                                <w:bCs/>
                                <w:color w:val="000000" w:themeColor="text1"/>
                                <w:sz w:val="22"/>
                                <w:szCs w:val="21"/>
                                <w:u w:val="single"/>
                              </w:rPr>
                            </w:pPr>
                            <w:r w:rsidRPr="00303A92">
                              <w:rPr>
                                <w:rFonts w:ascii="ＭＳ ゴシック" w:eastAsia="ＭＳ ゴシック" w:hAnsi="ＭＳ ゴシック" w:hint="eastAsia"/>
                                <w:b/>
                                <w:bCs/>
                                <w:color w:val="000000" w:themeColor="text1"/>
                                <w:sz w:val="22"/>
                                <w:szCs w:val="21"/>
                              </w:rPr>
                              <w:t>○</w:t>
                            </w:r>
                            <w:r w:rsidRPr="00303A92">
                              <w:rPr>
                                <w:rFonts w:ascii="ＭＳ ゴシック" w:eastAsia="ＭＳ ゴシック" w:hAnsi="ＭＳ ゴシック" w:hint="eastAsia"/>
                                <w:b/>
                                <w:bCs/>
                                <w:color w:val="000000" w:themeColor="text1"/>
                                <w:sz w:val="22"/>
                                <w:szCs w:val="21"/>
                                <w:u w:val="single"/>
                              </w:rPr>
                              <w:t>施設の使用制限の要請等</w:t>
                            </w:r>
                          </w:p>
                          <w:p w:rsidR="000D7287" w:rsidRPr="00303A92" w:rsidRDefault="000D7287" w:rsidP="00F80DC8">
                            <w:pPr>
                              <w:snapToGrid w:val="0"/>
                              <w:spacing w:line="340" w:lineRule="exact"/>
                              <w:ind w:leftChars="100" w:left="431" w:hangingChars="100" w:hanging="221"/>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hint="eastAsia"/>
                                <w:b/>
                                <w:bCs/>
                                <w:color w:val="000000" w:themeColor="text1"/>
                                <w:sz w:val="22"/>
                                <w:szCs w:val="21"/>
                              </w:rPr>
                              <w:t xml:space="preserve">　①期間　令和2年4月14日から令和2年5月6日</w:t>
                            </w:r>
                          </w:p>
                          <w:p w:rsidR="000D7287" w:rsidRPr="00303A92" w:rsidRDefault="000D7287" w:rsidP="00F80DC8">
                            <w:pPr>
                              <w:snapToGrid w:val="0"/>
                              <w:spacing w:line="340" w:lineRule="exact"/>
                              <w:ind w:leftChars="100" w:left="431" w:hangingChars="100" w:hanging="221"/>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hint="eastAsia"/>
                                <w:b/>
                                <w:bCs/>
                                <w:color w:val="000000" w:themeColor="text1"/>
                                <w:sz w:val="22"/>
                                <w:szCs w:val="21"/>
                              </w:rPr>
                              <w:t xml:space="preserve">　</w:t>
                            </w:r>
                            <w:r w:rsidRPr="00303A92">
                              <w:rPr>
                                <w:rFonts w:ascii="ＭＳ ゴシック" w:eastAsia="ＭＳ ゴシック" w:hAnsi="ＭＳ ゴシック"/>
                                <w:b/>
                                <w:bCs/>
                                <w:color w:val="000000" w:themeColor="text1"/>
                                <w:sz w:val="22"/>
                                <w:szCs w:val="21"/>
                              </w:rPr>
                              <w:t>②</w:t>
                            </w:r>
                            <w:r w:rsidRPr="00303A92">
                              <w:rPr>
                                <w:rFonts w:ascii="ＭＳ ゴシック" w:eastAsia="ＭＳ ゴシック" w:hAnsi="ＭＳ ゴシック" w:hint="eastAsia"/>
                                <w:b/>
                                <w:bCs/>
                                <w:color w:val="000000" w:themeColor="text1"/>
                                <w:sz w:val="22"/>
                                <w:szCs w:val="21"/>
                              </w:rPr>
                              <w:t>実施内容</w:t>
                            </w:r>
                          </w:p>
                          <w:p w:rsidR="000D7287" w:rsidRPr="00303A92" w:rsidRDefault="000D7287" w:rsidP="00F80DC8">
                            <w:pPr>
                              <w:snapToGrid w:val="0"/>
                              <w:spacing w:line="340" w:lineRule="exact"/>
                              <w:ind w:firstLineChars="200" w:firstLine="442"/>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hint="eastAsia"/>
                                <w:b/>
                                <w:bCs/>
                                <w:color w:val="000000" w:themeColor="text1"/>
                                <w:sz w:val="22"/>
                                <w:szCs w:val="21"/>
                              </w:rPr>
                              <w:t>１ 基本的に休止を要請しない施設</w:t>
                            </w:r>
                          </w:p>
                          <w:p w:rsidR="000D7287" w:rsidRPr="00303A92" w:rsidRDefault="000D7287" w:rsidP="00F80DC8">
                            <w:pPr>
                              <w:snapToGrid w:val="0"/>
                              <w:spacing w:line="340" w:lineRule="exact"/>
                              <w:ind w:firstLineChars="400" w:firstLine="883"/>
                              <w:rPr>
                                <w:rFonts w:ascii="ＭＳ ゴシック" w:eastAsia="ＭＳ ゴシック" w:hAnsi="ＭＳ ゴシック"/>
                                <w:b/>
                                <w:bCs/>
                                <w:color w:val="000000" w:themeColor="text1"/>
                                <w:sz w:val="24"/>
                                <w:szCs w:val="21"/>
                              </w:rPr>
                            </w:pPr>
                            <w:r w:rsidRPr="00303A92">
                              <w:rPr>
                                <w:rFonts w:ascii="ＭＳ ゴシック" w:eastAsia="ＭＳ ゴシック" w:hAnsi="ＭＳ ゴシック" w:hint="eastAsia"/>
                                <w:b/>
                                <w:bCs/>
                                <w:color w:val="000000" w:themeColor="text1"/>
                                <w:sz w:val="22"/>
                                <w:szCs w:val="21"/>
                              </w:rPr>
                              <w:t>【社会生活を維持する上で必要な施設、社会福祉施設等】</w:t>
                            </w:r>
                          </w:p>
                          <w:p w:rsidR="000D7287" w:rsidRPr="00303A92" w:rsidRDefault="000D7287" w:rsidP="00F80DC8">
                            <w:pPr>
                              <w:snapToGrid w:val="0"/>
                              <w:spacing w:line="340" w:lineRule="exact"/>
                              <w:ind w:left="720"/>
                              <w:rPr>
                                <w:rFonts w:ascii="ＭＳ 明朝" w:eastAsia="ＭＳ 明朝" w:hAnsi="ＭＳ 明朝"/>
                                <w:bCs/>
                                <w:color w:val="000000" w:themeColor="text1"/>
                                <w:sz w:val="22"/>
                                <w:szCs w:val="21"/>
                              </w:rPr>
                            </w:pPr>
                            <w:r w:rsidRPr="00303A92">
                              <w:rPr>
                                <w:rFonts w:ascii="ＭＳ ゴシック" w:eastAsia="ＭＳ ゴシック" w:hAnsi="ＭＳ ゴシック" w:hint="eastAsia"/>
                                <w:bCs/>
                                <w:color w:val="000000" w:themeColor="text1"/>
                                <w:sz w:val="22"/>
                                <w:szCs w:val="21"/>
                              </w:rPr>
                              <w:t xml:space="preserve">　</w:t>
                            </w:r>
                            <w:r w:rsidRPr="00303A92">
                              <w:rPr>
                                <w:rFonts w:ascii="ＭＳ 明朝" w:eastAsia="ＭＳ 明朝" w:hAnsi="ＭＳ 明朝" w:hint="eastAsia"/>
                                <w:bCs/>
                                <w:color w:val="000000" w:themeColor="text1"/>
                                <w:sz w:val="22"/>
                                <w:szCs w:val="21"/>
                              </w:rPr>
                              <w:t>⇒適切な感染防止対策の協力を要請</w:t>
                            </w:r>
                            <w:r w:rsidRPr="00303A92">
                              <w:rPr>
                                <w:rFonts w:ascii="ＭＳ 明朝" w:eastAsia="ＭＳ 明朝" w:hAnsi="ＭＳ 明朝" w:hint="eastAsia"/>
                                <w:bCs/>
                                <w:color w:val="000000" w:themeColor="text1"/>
                                <w:sz w:val="18"/>
                                <w:szCs w:val="21"/>
                              </w:rPr>
                              <w:t>（特措法第</w:t>
                            </w:r>
                            <w:r w:rsidRPr="00303A92">
                              <w:rPr>
                                <w:rFonts w:ascii="ＭＳ 明朝" w:eastAsia="ＭＳ 明朝" w:hAnsi="ＭＳ 明朝"/>
                                <w:bCs/>
                                <w:color w:val="000000" w:themeColor="text1"/>
                                <w:sz w:val="18"/>
                                <w:szCs w:val="21"/>
                              </w:rPr>
                              <w:t>24条第９項）</w:t>
                            </w:r>
                          </w:p>
                          <w:p w:rsidR="000D7287" w:rsidRPr="00303A92" w:rsidRDefault="000D7287" w:rsidP="00F80DC8">
                            <w:pPr>
                              <w:snapToGrid w:val="0"/>
                              <w:spacing w:line="340" w:lineRule="exact"/>
                              <w:ind w:firstLineChars="200" w:firstLine="442"/>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hint="eastAsia"/>
                                <w:b/>
                                <w:bCs/>
                                <w:color w:val="000000" w:themeColor="text1"/>
                                <w:sz w:val="22"/>
                                <w:szCs w:val="21"/>
                              </w:rPr>
                              <w:t>２ 基本的に休止を要請する施設</w:t>
                            </w:r>
                          </w:p>
                          <w:p w:rsidR="000D7287" w:rsidRPr="00303A92" w:rsidRDefault="000D7287" w:rsidP="00F80DC8">
                            <w:pPr>
                              <w:snapToGrid w:val="0"/>
                              <w:spacing w:line="340" w:lineRule="exact"/>
                              <w:ind w:left="720"/>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b/>
                                <w:bCs/>
                                <w:color w:val="000000" w:themeColor="text1"/>
                                <w:sz w:val="22"/>
                                <w:szCs w:val="21"/>
                              </w:rPr>
                              <w:t>(1)-1</w:t>
                            </w:r>
                            <w:r w:rsidRPr="00303A92">
                              <w:rPr>
                                <w:rFonts w:ascii="ＭＳ ゴシック" w:eastAsia="ＭＳ ゴシック" w:hAnsi="ＭＳ ゴシック" w:hint="eastAsia"/>
                                <w:b/>
                                <w:bCs/>
                                <w:color w:val="000000" w:themeColor="text1"/>
                                <w:sz w:val="22"/>
                                <w:szCs w:val="21"/>
                              </w:rPr>
                              <w:t xml:space="preserve">　特</w:t>
                            </w:r>
                            <w:r w:rsidRPr="00303A92">
                              <w:rPr>
                                <w:rFonts w:ascii="ＭＳ ゴシック" w:eastAsia="ＭＳ ゴシック" w:hAnsi="ＭＳ ゴシック"/>
                                <w:b/>
                                <w:bCs/>
                                <w:color w:val="000000" w:themeColor="text1"/>
                                <w:sz w:val="22"/>
                                <w:szCs w:val="21"/>
                              </w:rPr>
                              <w:t>措法による要請を行う施設</w:t>
                            </w:r>
                          </w:p>
                          <w:p w:rsidR="000D7287" w:rsidRPr="00303A92" w:rsidRDefault="000D7287" w:rsidP="00F80DC8">
                            <w:pPr>
                              <w:snapToGrid w:val="0"/>
                              <w:spacing w:line="340" w:lineRule="exact"/>
                              <w:ind w:firstLineChars="400" w:firstLine="883"/>
                              <w:rPr>
                                <w:rFonts w:ascii="ＭＳ ゴシック" w:eastAsia="ＭＳ ゴシック" w:hAnsi="ＭＳ ゴシック"/>
                                <w:b/>
                                <w:bCs/>
                                <w:color w:val="000000" w:themeColor="text1"/>
                                <w:sz w:val="24"/>
                                <w:szCs w:val="21"/>
                              </w:rPr>
                            </w:pPr>
                            <w:r w:rsidRPr="00303A92">
                              <w:rPr>
                                <w:rFonts w:ascii="ＭＳ ゴシック" w:eastAsia="ＭＳ ゴシック" w:hAnsi="ＭＳ ゴシック"/>
                                <w:b/>
                                <w:bCs/>
                                <w:color w:val="000000" w:themeColor="text1"/>
                                <w:sz w:val="22"/>
                                <w:szCs w:val="21"/>
                              </w:rPr>
                              <w:t>【遊興施設、劇場等、集会・展示施設、運動・遊技施設、文教施設】</w:t>
                            </w:r>
                          </w:p>
                          <w:p w:rsidR="000D7287" w:rsidRPr="00303A92" w:rsidRDefault="000D7287" w:rsidP="00F80DC8">
                            <w:pPr>
                              <w:snapToGrid w:val="0"/>
                              <w:spacing w:line="340" w:lineRule="exact"/>
                              <w:ind w:left="720"/>
                              <w:rPr>
                                <w:rFonts w:ascii="ＭＳ 明朝" w:eastAsia="ＭＳ 明朝" w:hAnsi="ＭＳ 明朝"/>
                                <w:bCs/>
                                <w:color w:val="000000" w:themeColor="text1"/>
                                <w:sz w:val="18"/>
                                <w:szCs w:val="21"/>
                              </w:rPr>
                            </w:pPr>
                            <w:r w:rsidRPr="00303A92">
                              <w:rPr>
                                <w:rFonts w:ascii="ＭＳ ゴシック" w:eastAsia="ＭＳ ゴシック" w:hAnsi="ＭＳ ゴシック" w:hint="eastAsia"/>
                                <w:bCs/>
                                <w:color w:val="000000" w:themeColor="text1"/>
                                <w:sz w:val="22"/>
                                <w:szCs w:val="21"/>
                              </w:rPr>
                              <w:t xml:space="preserve">　</w:t>
                            </w:r>
                            <w:r w:rsidRPr="00303A92">
                              <w:rPr>
                                <w:rFonts w:ascii="ＭＳ 明朝" w:eastAsia="ＭＳ 明朝" w:hAnsi="ＭＳ 明朝" w:hint="eastAsia"/>
                                <w:bCs/>
                                <w:color w:val="000000" w:themeColor="text1"/>
                                <w:sz w:val="22"/>
                                <w:szCs w:val="21"/>
                              </w:rPr>
                              <w:t>⇒施設の使用制限等の要請</w:t>
                            </w:r>
                            <w:r w:rsidRPr="00303A92">
                              <w:rPr>
                                <w:rFonts w:ascii="ＭＳ 明朝" w:eastAsia="ＭＳ 明朝" w:hAnsi="ＭＳ 明朝" w:hint="eastAsia"/>
                                <w:bCs/>
                                <w:color w:val="000000" w:themeColor="text1"/>
                                <w:sz w:val="18"/>
                                <w:szCs w:val="21"/>
                              </w:rPr>
                              <w:t>（特措法第</w:t>
                            </w:r>
                            <w:r w:rsidRPr="00303A92">
                              <w:rPr>
                                <w:rFonts w:ascii="ＭＳ 明朝" w:eastAsia="ＭＳ 明朝" w:hAnsi="ＭＳ 明朝"/>
                                <w:bCs/>
                                <w:color w:val="000000" w:themeColor="text1"/>
                                <w:sz w:val="18"/>
                                <w:szCs w:val="21"/>
                              </w:rPr>
                              <w:t>24条第9項）</w:t>
                            </w:r>
                          </w:p>
                          <w:p w:rsidR="000D7287" w:rsidRPr="00303A92" w:rsidRDefault="000D7287" w:rsidP="00F80DC8">
                            <w:pPr>
                              <w:snapToGrid w:val="0"/>
                              <w:spacing w:line="340" w:lineRule="exact"/>
                              <w:ind w:left="720"/>
                              <w:rPr>
                                <w:rFonts w:ascii="ＭＳ 明朝" w:eastAsia="ＭＳ 明朝" w:hAnsi="ＭＳ 明朝"/>
                                <w:bCs/>
                                <w:color w:val="000000" w:themeColor="text1"/>
                                <w:sz w:val="22"/>
                                <w:szCs w:val="21"/>
                              </w:rPr>
                            </w:pPr>
                            <w:r w:rsidRPr="00303A92">
                              <w:rPr>
                                <w:rFonts w:ascii="ＭＳ 明朝" w:eastAsia="ＭＳ 明朝" w:hAnsi="ＭＳ 明朝" w:hint="eastAsia"/>
                                <w:bCs/>
                                <w:color w:val="000000" w:themeColor="text1"/>
                                <w:sz w:val="22"/>
                                <w:szCs w:val="21"/>
                              </w:rPr>
                              <w:t xml:space="preserve">　⇒応じない場合、特措法第</w:t>
                            </w:r>
                            <w:r w:rsidRPr="00303A92">
                              <w:rPr>
                                <w:rFonts w:ascii="ＭＳ 明朝" w:eastAsia="ＭＳ 明朝" w:hAnsi="ＭＳ 明朝"/>
                                <w:bCs/>
                                <w:color w:val="000000" w:themeColor="text1"/>
                                <w:sz w:val="22"/>
                                <w:szCs w:val="21"/>
                              </w:rPr>
                              <w:t>45条第2項・第3項による個別の要</w:t>
                            </w:r>
                          </w:p>
                          <w:p w:rsidR="000D7287" w:rsidRPr="00303A92" w:rsidRDefault="000D7287" w:rsidP="00F80DC8">
                            <w:pPr>
                              <w:snapToGrid w:val="0"/>
                              <w:spacing w:line="340" w:lineRule="exact"/>
                              <w:ind w:left="720" w:firstLineChars="200" w:firstLine="440"/>
                              <w:rPr>
                                <w:rFonts w:ascii="ＭＳ 明朝" w:eastAsia="ＭＳ 明朝" w:hAnsi="ＭＳ 明朝"/>
                                <w:bCs/>
                                <w:color w:val="000000" w:themeColor="text1"/>
                                <w:sz w:val="22"/>
                                <w:szCs w:val="21"/>
                              </w:rPr>
                            </w:pPr>
                            <w:r w:rsidRPr="00303A92">
                              <w:rPr>
                                <w:rFonts w:ascii="ＭＳ 明朝" w:eastAsia="ＭＳ 明朝" w:hAnsi="ＭＳ 明朝"/>
                                <w:bCs/>
                                <w:color w:val="000000" w:themeColor="text1"/>
                                <w:sz w:val="22"/>
                                <w:szCs w:val="21"/>
                              </w:rPr>
                              <w:t>請・指示も検討（施設名を公表）</w:t>
                            </w:r>
                          </w:p>
                          <w:p w:rsidR="000D7287" w:rsidRPr="00303A92" w:rsidRDefault="000D7287" w:rsidP="00F80DC8">
                            <w:pPr>
                              <w:snapToGrid w:val="0"/>
                              <w:spacing w:line="340" w:lineRule="exact"/>
                              <w:ind w:left="720"/>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b/>
                                <w:bCs/>
                                <w:color w:val="000000" w:themeColor="text1"/>
                                <w:sz w:val="22"/>
                                <w:szCs w:val="21"/>
                              </w:rPr>
                              <w:t>(1)-2　特措法による要請を行う施設（床面積の合計が1,000㎡を超える下</w:t>
                            </w:r>
                          </w:p>
                          <w:p w:rsidR="000D7287" w:rsidRPr="00303A92" w:rsidRDefault="000D7287" w:rsidP="00F80DC8">
                            <w:pPr>
                              <w:snapToGrid w:val="0"/>
                              <w:spacing w:line="340" w:lineRule="exact"/>
                              <w:ind w:left="720" w:firstLineChars="350" w:firstLine="773"/>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b/>
                                <w:bCs/>
                                <w:color w:val="000000" w:themeColor="text1"/>
                                <w:sz w:val="22"/>
                                <w:szCs w:val="21"/>
                              </w:rPr>
                              <w:t>記の施設）</w:t>
                            </w:r>
                          </w:p>
                          <w:p w:rsidR="000D7287" w:rsidRPr="00303A92" w:rsidRDefault="000D7287" w:rsidP="00F80DC8">
                            <w:pPr>
                              <w:snapToGrid w:val="0"/>
                              <w:spacing w:line="340" w:lineRule="exact"/>
                              <w:ind w:firstLineChars="400" w:firstLine="883"/>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hint="eastAsia"/>
                                <w:b/>
                                <w:bCs/>
                                <w:color w:val="000000" w:themeColor="text1"/>
                                <w:sz w:val="22"/>
                                <w:szCs w:val="21"/>
                              </w:rPr>
                              <w:t>【大学・学習塾等、博物館等、ホテル又は旅館（集会</w:t>
                            </w:r>
                            <w:r w:rsidRPr="00303A92">
                              <w:rPr>
                                <w:rFonts w:ascii="ＭＳ ゴシック" w:eastAsia="ＭＳ ゴシック" w:hAnsi="ＭＳ ゴシック"/>
                                <w:b/>
                                <w:bCs/>
                                <w:color w:val="000000" w:themeColor="text1"/>
                                <w:sz w:val="22"/>
                                <w:szCs w:val="21"/>
                              </w:rPr>
                              <w:t>の</w:t>
                            </w:r>
                            <w:r w:rsidRPr="00303A92">
                              <w:rPr>
                                <w:rFonts w:ascii="ＭＳ ゴシック" w:eastAsia="ＭＳ ゴシック" w:hAnsi="ＭＳ ゴシック" w:hint="eastAsia"/>
                                <w:b/>
                                <w:bCs/>
                                <w:color w:val="000000" w:themeColor="text1"/>
                                <w:sz w:val="22"/>
                                <w:szCs w:val="21"/>
                              </w:rPr>
                              <w:t>用に供する</w:t>
                            </w:r>
                            <w:r w:rsidRPr="00303A92">
                              <w:rPr>
                                <w:rFonts w:ascii="ＭＳ ゴシック" w:eastAsia="ＭＳ ゴシック" w:hAnsi="ＭＳ ゴシック"/>
                                <w:b/>
                                <w:bCs/>
                                <w:color w:val="000000" w:themeColor="text1"/>
                                <w:sz w:val="22"/>
                                <w:szCs w:val="21"/>
                              </w:rPr>
                              <w:t>部分に限る</w:t>
                            </w:r>
                            <w:r w:rsidRPr="00303A92">
                              <w:rPr>
                                <w:rFonts w:ascii="ＭＳ ゴシック" w:eastAsia="ＭＳ ゴシック" w:hAnsi="ＭＳ ゴシック" w:hint="eastAsia"/>
                                <w:b/>
                                <w:bCs/>
                                <w:color w:val="000000" w:themeColor="text1"/>
                                <w:sz w:val="22"/>
                                <w:szCs w:val="21"/>
                              </w:rPr>
                              <w:t>）、</w:t>
                            </w:r>
                          </w:p>
                          <w:p w:rsidR="000D7287" w:rsidRPr="00303A92" w:rsidRDefault="000D7287" w:rsidP="00303A92">
                            <w:pPr>
                              <w:snapToGrid w:val="0"/>
                              <w:spacing w:line="340" w:lineRule="exact"/>
                              <w:ind w:firstLineChars="500" w:firstLine="1104"/>
                              <w:rPr>
                                <w:rFonts w:ascii="ＭＳ ゴシック" w:eastAsia="ＭＳ ゴシック" w:hAnsi="ＭＳ ゴシック"/>
                                <w:b/>
                                <w:bCs/>
                                <w:color w:val="000000" w:themeColor="text1"/>
                                <w:sz w:val="28"/>
                                <w:szCs w:val="21"/>
                              </w:rPr>
                            </w:pPr>
                            <w:r w:rsidRPr="00303A92">
                              <w:rPr>
                                <w:rFonts w:ascii="ＭＳ ゴシック" w:eastAsia="ＭＳ ゴシック" w:hAnsi="ＭＳ ゴシック" w:hint="eastAsia"/>
                                <w:b/>
                                <w:bCs/>
                                <w:color w:val="000000" w:themeColor="text1"/>
                                <w:sz w:val="22"/>
                                <w:szCs w:val="21"/>
                              </w:rPr>
                              <w:t>商業施設】</w:t>
                            </w:r>
                          </w:p>
                          <w:p w:rsidR="000D7287" w:rsidRPr="00303A92" w:rsidRDefault="000D7287" w:rsidP="00F80DC8">
                            <w:pPr>
                              <w:snapToGrid w:val="0"/>
                              <w:spacing w:line="340" w:lineRule="exact"/>
                              <w:ind w:firstLineChars="450" w:firstLine="990"/>
                              <w:rPr>
                                <w:rFonts w:ascii="ＭＳ 明朝" w:eastAsia="ＭＳ 明朝" w:hAnsi="ＭＳ 明朝"/>
                                <w:bCs/>
                                <w:color w:val="000000" w:themeColor="text1"/>
                                <w:sz w:val="18"/>
                                <w:szCs w:val="21"/>
                              </w:rPr>
                            </w:pPr>
                            <w:r w:rsidRPr="00303A92">
                              <w:rPr>
                                <w:rFonts w:ascii="ＭＳ 明朝" w:eastAsia="ＭＳ 明朝" w:hAnsi="ＭＳ 明朝" w:hint="eastAsia"/>
                                <w:bCs/>
                                <w:color w:val="000000" w:themeColor="text1"/>
                                <w:sz w:val="22"/>
                                <w:szCs w:val="21"/>
                              </w:rPr>
                              <w:t>⇒施設の使用制限等の要請</w:t>
                            </w:r>
                            <w:r w:rsidRPr="00303A92">
                              <w:rPr>
                                <w:rFonts w:ascii="ＭＳ 明朝" w:eastAsia="ＭＳ 明朝" w:hAnsi="ＭＳ 明朝" w:hint="eastAsia"/>
                                <w:bCs/>
                                <w:color w:val="000000" w:themeColor="text1"/>
                                <w:sz w:val="18"/>
                                <w:szCs w:val="21"/>
                              </w:rPr>
                              <w:t>（特措法第</w:t>
                            </w:r>
                            <w:r w:rsidRPr="00303A92">
                              <w:rPr>
                                <w:rFonts w:ascii="ＭＳ 明朝" w:eastAsia="ＭＳ 明朝" w:hAnsi="ＭＳ 明朝"/>
                                <w:bCs/>
                                <w:color w:val="000000" w:themeColor="text1"/>
                                <w:sz w:val="18"/>
                                <w:szCs w:val="21"/>
                              </w:rPr>
                              <w:t>24条第9項</w:t>
                            </w:r>
                            <w:r w:rsidRPr="00303A92">
                              <w:rPr>
                                <w:rFonts w:ascii="ＭＳ 明朝" w:eastAsia="ＭＳ 明朝" w:hAnsi="ＭＳ 明朝" w:hint="eastAsia"/>
                                <w:bCs/>
                                <w:color w:val="000000" w:themeColor="text1"/>
                                <w:sz w:val="18"/>
                                <w:szCs w:val="21"/>
                              </w:rPr>
                              <w:t>）</w:t>
                            </w:r>
                          </w:p>
                          <w:p w:rsidR="000D7287" w:rsidRPr="00303A92" w:rsidRDefault="000D7287" w:rsidP="00F80DC8">
                            <w:pPr>
                              <w:snapToGrid w:val="0"/>
                              <w:spacing w:line="340" w:lineRule="exact"/>
                              <w:ind w:firstLineChars="450" w:firstLine="990"/>
                              <w:rPr>
                                <w:rFonts w:ascii="ＭＳ 明朝" w:eastAsia="ＭＳ 明朝" w:hAnsi="ＭＳ 明朝"/>
                                <w:bCs/>
                                <w:color w:val="000000" w:themeColor="text1"/>
                                <w:sz w:val="22"/>
                                <w:szCs w:val="21"/>
                              </w:rPr>
                            </w:pPr>
                            <w:r w:rsidRPr="00303A92">
                              <w:rPr>
                                <w:rFonts w:ascii="ＭＳ 明朝" w:eastAsia="ＭＳ 明朝" w:hAnsi="ＭＳ 明朝" w:hint="eastAsia"/>
                                <w:bCs/>
                                <w:color w:val="000000" w:themeColor="text1"/>
                                <w:sz w:val="22"/>
                                <w:szCs w:val="21"/>
                              </w:rPr>
                              <w:t>⇒応じない場合、特措法第</w:t>
                            </w:r>
                            <w:r w:rsidRPr="00303A92">
                              <w:rPr>
                                <w:rFonts w:ascii="ＭＳ 明朝" w:eastAsia="ＭＳ 明朝" w:hAnsi="ＭＳ 明朝"/>
                                <w:bCs/>
                                <w:color w:val="000000" w:themeColor="text1"/>
                                <w:sz w:val="22"/>
                                <w:szCs w:val="21"/>
                              </w:rPr>
                              <w:t>45条第2項・第3項による個別の要請・指示</w:t>
                            </w:r>
                          </w:p>
                          <w:p w:rsidR="000D7287" w:rsidRPr="00303A92" w:rsidRDefault="000D7287" w:rsidP="00F80DC8">
                            <w:pPr>
                              <w:snapToGrid w:val="0"/>
                              <w:spacing w:line="340" w:lineRule="exact"/>
                              <w:ind w:firstLineChars="550" w:firstLine="1210"/>
                              <w:rPr>
                                <w:rFonts w:ascii="ＭＳ 明朝" w:eastAsia="ＭＳ 明朝" w:hAnsi="ＭＳ 明朝"/>
                                <w:b/>
                                <w:bCs/>
                                <w:color w:val="000000" w:themeColor="text1"/>
                                <w:sz w:val="24"/>
                                <w:szCs w:val="21"/>
                              </w:rPr>
                            </w:pPr>
                            <w:r w:rsidRPr="00303A92">
                              <w:rPr>
                                <w:rFonts w:ascii="ＭＳ 明朝" w:eastAsia="ＭＳ 明朝" w:hAnsi="ＭＳ 明朝"/>
                                <w:bCs/>
                                <w:color w:val="000000" w:themeColor="text1"/>
                                <w:sz w:val="22"/>
                                <w:szCs w:val="21"/>
                              </w:rPr>
                              <w:t>も検討（施設名を公表）</w:t>
                            </w:r>
                          </w:p>
                          <w:p w:rsidR="000D7287" w:rsidRPr="00303A92" w:rsidRDefault="000D7287" w:rsidP="00F80DC8">
                            <w:pPr>
                              <w:spacing w:line="340" w:lineRule="exact"/>
                              <w:ind w:firstLineChars="300" w:firstLine="663"/>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hint="eastAsia"/>
                                <w:b/>
                                <w:bCs/>
                                <w:color w:val="000000" w:themeColor="text1"/>
                                <w:sz w:val="22"/>
                                <w:szCs w:val="21"/>
                              </w:rPr>
                              <w:t>(</w:t>
                            </w:r>
                            <w:r w:rsidRPr="00303A92">
                              <w:rPr>
                                <w:rFonts w:ascii="ＭＳ ゴシック" w:eastAsia="ＭＳ ゴシック" w:hAnsi="ＭＳ ゴシック"/>
                                <w:b/>
                                <w:bCs/>
                                <w:color w:val="000000" w:themeColor="text1"/>
                                <w:sz w:val="22"/>
                                <w:szCs w:val="21"/>
                              </w:rPr>
                              <w:t>2</w:t>
                            </w:r>
                            <w:r w:rsidRPr="00303A92">
                              <w:rPr>
                                <w:rFonts w:ascii="ＭＳ ゴシック" w:eastAsia="ＭＳ ゴシック" w:hAnsi="ＭＳ ゴシック" w:hint="eastAsia"/>
                                <w:b/>
                                <w:bCs/>
                                <w:color w:val="000000" w:themeColor="text1"/>
                                <w:sz w:val="22"/>
                                <w:szCs w:val="21"/>
                              </w:rPr>
                              <w:t>) 特措法によらない協力依頼を行う施設（床面積の合計が</w:t>
                            </w:r>
                            <w:r w:rsidRPr="00303A92">
                              <w:rPr>
                                <w:rFonts w:ascii="ＭＳ ゴシック" w:eastAsia="ＭＳ ゴシック" w:hAnsi="ＭＳ ゴシック"/>
                                <w:b/>
                                <w:bCs/>
                                <w:color w:val="000000" w:themeColor="text1"/>
                                <w:sz w:val="22"/>
                                <w:szCs w:val="21"/>
                              </w:rPr>
                              <w:t>1,000㎡以下</w:t>
                            </w:r>
                          </w:p>
                          <w:p w:rsidR="000D7287" w:rsidRPr="00303A92" w:rsidRDefault="000D7287" w:rsidP="00F80DC8">
                            <w:pPr>
                              <w:spacing w:line="340" w:lineRule="exact"/>
                              <w:ind w:firstLineChars="500" w:firstLine="1104"/>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b/>
                                <w:bCs/>
                                <w:color w:val="000000" w:themeColor="text1"/>
                                <w:sz w:val="22"/>
                                <w:szCs w:val="21"/>
                              </w:rPr>
                              <w:t>の下記の施設）</w:t>
                            </w:r>
                          </w:p>
                          <w:p w:rsidR="000D7287" w:rsidRPr="00303A92" w:rsidRDefault="000D7287" w:rsidP="00F80DC8">
                            <w:pPr>
                              <w:spacing w:line="340" w:lineRule="exact"/>
                              <w:ind w:firstLineChars="400" w:firstLine="883"/>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hint="eastAsia"/>
                                <w:b/>
                                <w:bCs/>
                                <w:color w:val="000000" w:themeColor="text1"/>
                                <w:sz w:val="22"/>
                                <w:szCs w:val="21"/>
                              </w:rPr>
                              <w:t>【大学・学習塾等、博物館等、ホテル又は旅館（集会</w:t>
                            </w:r>
                            <w:r w:rsidRPr="00303A92">
                              <w:rPr>
                                <w:rFonts w:ascii="ＭＳ ゴシック" w:eastAsia="ＭＳ ゴシック" w:hAnsi="ＭＳ ゴシック"/>
                                <w:b/>
                                <w:bCs/>
                                <w:color w:val="000000" w:themeColor="text1"/>
                                <w:sz w:val="22"/>
                                <w:szCs w:val="21"/>
                              </w:rPr>
                              <w:t>の</w:t>
                            </w:r>
                            <w:r w:rsidRPr="00303A92">
                              <w:rPr>
                                <w:rFonts w:ascii="ＭＳ ゴシック" w:eastAsia="ＭＳ ゴシック" w:hAnsi="ＭＳ ゴシック" w:hint="eastAsia"/>
                                <w:b/>
                                <w:bCs/>
                                <w:color w:val="000000" w:themeColor="text1"/>
                                <w:sz w:val="22"/>
                                <w:szCs w:val="21"/>
                              </w:rPr>
                              <w:t>用に供する</w:t>
                            </w:r>
                            <w:r w:rsidRPr="00303A92">
                              <w:rPr>
                                <w:rFonts w:ascii="ＭＳ ゴシック" w:eastAsia="ＭＳ ゴシック" w:hAnsi="ＭＳ ゴシック"/>
                                <w:b/>
                                <w:bCs/>
                                <w:color w:val="000000" w:themeColor="text1"/>
                                <w:sz w:val="22"/>
                                <w:szCs w:val="21"/>
                              </w:rPr>
                              <w:t>部分に限る</w:t>
                            </w:r>
                            <w:r w:rsidRPr="00303A92">
                              <w:rPr>
                                <w:rFonts w:ascii="ＭＳ ゴシック" w:eastAsia="ＭＳ ゴシック" w:hAnsi="ＭＳ ゴシック" w:hint="eastAsia"/>
                                <w:b/>
                                <w:bCs/>
                                <w:color w:val="000000" w:themeColor="text1"/>
                                <w:sz w:val="22"/>
                                <w:szCs w:val="21"/>
                              </w:rPr>
                              <w:t>）、</w:t>
                            </w:r>
                          </w:p>
                          <w:p w:rsidR="000D7287" w:rsidRPr="00303A92" w:rsidRDefault="000D7287" w:rsidP="00303A92">
                            <w:pPr>
                              <w:spacing w:line="340" w:lineRule="exact"/>
                              <w:ind w:firstLineChars="500" w:firstLine="1104"/>
                              <w:rPr>
                                <w:rFonts w:ascii="ＭＳ ゴシック" w:eastAsia="ＭＳ ゴシック" w:hAnsi="ＭＳ ゴシック"/>
                                <w:b/>
                                <w:bCs/>
                                <w:color w:val="000000" w:themeColor="text1"/>
                                <w:sz w:val="24"/>
                                <w:szCs w:val="21"/>
                              </w:rPr>
                            </w:pPr>
                            <w:r w:rsidRPr="00303A92">
                              <w:rPr>
                                <w:rFonts w:ascii="ＭＳ ゴシック" w:eastAsia="ＭＳ ゴシック" w:hAnsi="ＭＳ ゴシック" w:hint="eastAsia"/>
                                <w:b/>
                                <w:bCs/>
                                <w:color w:val="000000" w:themeColor="text1"/>
                                <w:sz w:val="22"/>
                                <w:szCs w:val="21"/>
                              </w:rPr>
                              <w:t>商業施設】</w:t>
                            </w:r>
                          </w:p>
                          <w:p w:rsidR="000D7287" w:rsidRPr="00303A92" w:rsidRDefault="000D7287" w:rsidP="00F80DC8">
                            <w:pPr>
                              <w:spacing w:line="340" w:lineRule="exact"/>
                              <w:ind w:left="720"/>
                              <w:rPr>
                                <w:rFonts w:ascii="ＭＳ 明朝" w:eastAsia="ＭＳ 明朝" w:hAnsi="ＭＳ 明朝"/>
                                <w:bCs/>
                                <w:color w:val="000000" w:themeColor="text1"/>
                                <w:sz w:val="22"/>
                              </w:rPr>
                            </w:pPr>
                            <w:r w:rsidRPr="00303A92">
                              <w:rPr>
                                <w:rFonts w:ascii="ＭＳ ゴシック" w:eastAsia="ＭＳ ゴシック" w:hAnsi="ＭＳ ゴシック" w:hint="eastAsia"/>
                                <w:bCs/>
                                <w:color w:val="000000" w:themeColor="text1"/>
                                <w:sz w:val="22"/>
                              </w:rPr>
                              <w:t xml:space="preserve">　</w:t>
                            </w:r>
                            <w:r w:rsidRPr="00303A92">
                              <w:rPr>
                                <w:rFonts w:ascii="ＭＳ 明朝" w:eastAsia="ＭＳ 明朝" w:hAnsi="ＭＳ 明朝" w:hint="eastAsia"/>
                                <w:bCs/>
                                <w:color w:val="000000" w:themeColor="text1"/>
                                <w:sz w:val="22"/>
                              </w:rPr>
                              <w:t>⇒特措法によらず、施設の使用制限等の協力を依頼</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7" o:spid="_x0000_s1031" style="position:absolute;left:0;text-align:left;margin-left:11.15pt;margin-top:1.3pt;width:456.1pt;height:636.75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9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" filled="f" strokecolor="#1f3763 [1604]" strokeweight="1pt">
                <v:stroke joinstyle="miter"/>
                <v:textbox inset="1mm,0,0,0">
                  <w:txbxContent>
                    <w:p w:rsidR="00283D6B" w:rsidRDefault="00283D6B" w:rsidP="00283D6B">
                      <w:pPr>
                        <w:snapToGrid w:val="0"/>
                        <w:spacing w:line="260" w:lineRule="exact"/>
                        <w:rPr>
                          <w:rFonts w:ascii="ＭＳ ゴシック" w:eastAsia="ＭＳ ゴシック" w:hAnsi="ＭＳ ゴシック"/>
                          <w:b/>
                          <w:bCs/>
                          <w:color w:val="000000" w:themeColor="text1"/>
                          <w:sz w:val="22"/>
                          <w:szCs w:val="21"/>
                        </w:rPr>
                      </w:pPr>
                    </w:p>
                    <w:p w:rsidR="000D7287" w:rsidRPr="00303A92" w:rsidRDefault="000D7287" w:rsidP="00F80DC8">
                      <w:pPr>
                        <w:snapToGrid w:val="0"/>
                        <w:spacing w:line="340" w:lineRule="exact"/>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hint="eastAsia"/>
                          <w:b/>
                          <w:bCs/>
                          <w:color w:val="000000" w:themeColor="text1"/>
                          <w:sz w:val="22"/>
                          <w:szCs w:val="21"/>
                        </w:rPr>
                        <w:t>１．区域</w:t>
                      </w:r>
                      <w:r w:rsidRPr="00303A92">
                        <w:rPr>
                          <w:rFonts w:ascii="ＭＳ ゴシック" w:eastAsia="ＭＳ ゴシック" w:hAnsi="ＭＳ ゴシック"/>
                          <w:b/>
                          <w:bCs/>
                          <w:color w:val="000000" w:themeColor="text1"/>
                          <w:sz w:val="22"/>
                          <w:szCs w:val="21"/>
                        </w:rPr>
                        <w:t xml:space="preserve">　　大阪府全域</w:t>
                      </w:r>
                    </w:p>
                    <w:p w:rsidR="000D7287" w:rsidRPr="00303A92" w:rsidRDefault="000D7287" w:rsidP="00F80DC8">
                      <w:pPr>
                        <w:snapToGrid w:val="0"/>
                        <w:spacing w:line="340" w:lineRule="exact"/>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hint="eastAsia"/>
                          <w:b/>
                          <w:bCs/>
                          <w:color w:val="000000" w:themeColor="text1"/>
                          <w:sz w:val="22"/>
                          <w:szCs w:val="21"/>
                        </w:rPr>
                        <w:t xml:space="preserve">２．期間　</w:t>
                      </w:r>
                      <w:r w:rsidRPr="00303A92">
                        <w:rPr>
                          <w:rFonts w:ascii="ＭＳ ゴシック" w:eastAsia="ＭＳ ゴシック" w:hAnsi="ＭＳ ゴシック"/>
                          <w:b/>
                          <w:bCs/>
                          <w:color w:val="000000" w:themeColor="text1"/>
                          <w:sz w:val="22"/>
                          <w:szCs w:val="21"/>
                        </w:rPr>
                        <w:t xml:space="preserve">　</w:t>
                      </w:r>
                      <w:r w:rsidRPr="00303A92">
                        <w:rPr>
                          <w:rFonts w:ascii="ＭＳ ゴシック" w:eastAsia="ＭＳ ゴシック" w:hAnsi="ＭＳ ゴシック" w:hint="eastAsia"/>
                          <w:b/>
                          <w:bCs/>
                          <w:color w:val="000000" w:themeColor="text1"/>
                          <w:sz w:val="22"/>
                          <w:szCs w:val="21"/>
                        </w:rPr>
                        <w:t>令和</w:t>
                      </w:r>
                      <w:r w:rsidRPr="00303A92">
                        <w:rPr>
                          <w:rFonts w:ascii="ＭＳ ゴシック" w:eastAsia="ＭＳ ゴシック" w:hAnsi="ＭＳ ゴシック"/>
                          <w:b/>
                          <w:bCs/>
                          <w:color w:val="000000" w:themeColor="text1"/>
                          <w:sz w:val="22"/>
                          <w:szCs w:val="21"/>
                        </w:rPr>
                        <w:t>2年4月7</w:t>
                      </w:r>
                      <w:r w:rsidRPr="00303A92">
                        <w:rPr>
                          <w:rFonts w:ascii="ＭＳ ゴシック" w:eastAsia="ＭＳ ゴシック" w:hAnsi="ＭＳ ゴシック" w:hint="eastAsia"/>
                          <w:b/>
                          <w:bCs/>
                          <w:color w:val="000000" w:themeColor="text1"/>
                          <w:sz w:val="22"/>
                          <w:szCs w:val="21"/>
                        </w:rPr>
                        <w:t>日から令和</w:t>
                      </w:r>
                      <w:r w:rsidRPr="00303A92">
                        <w:rPr>
                          <w:rFonts w:ascii="ＭＳ ゴシック" w:eastAsia="ＭＳ ゴシック" w:hAnsi="ＭＳ ゴシック"/>
                          <w:b/>
                          <w:bCs/>
                          <w:color w:val="000000" w:themeColor="text1"/>
                          <w:sz w:val="22"/>
                          <w:szCs w:val="21"/>
                        </w:rPr>
                        <w:t>2</w:t>
                      </w:r>
                      <w:r w:rsidRPr="00303A92">
                        <w:rPr>
                          <w:rFonts w:ascii="ＭＳ ゴシック" w:eastAsia="ＭＳ ゴシック" w:hAnsi="ＭＳ ゴシック" w:hint="eastAsia"/>
                          <w:b/>
                          <w:bCs/>
                          <w:color w:val="000000" w:themeColor="text1"/>
                          <w:sz w:val="22"/>
                          <w:szCs w:val="21"/>
                        </w:rPr>
                        <w:t>年5月6日</w:t>
                      </w:r>
                    </w:p>
                    <w:p w:rsidR="000D7287" w:rsidRPr="00303A92" w:rsidRDefault="000D7287" w:rsidP="00F80DC8">
                      <w:pPr>
                        <w:snapToGrid w:val="0"/>
                        <w:spacing w:line="340" w:lineRule="exact"/>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hint="eastAsia"/>
                          <w:b/>
                          <w:bCs/>
                          <w:color w:val="000000" w:themeColor="text1"/>
                          <w:sz w:val="22"/>
                          <w:szCs w:val="21"/>
                        </w:rPr>
                        <w:t>３．実施内容</w:t>
                      </w:r>
                    </w:p>
                    <w:p w:rsidR="000D7287" w:rsidRPr="00303A92" w:rsidRDefault="000D7287" w:rsidP="00F80DC8">
                      <w:pPr>
                        <w:snapToGrid w:val="0"/>
                        <w:spacing w:line="340" w:lineRule="exact"/>
                        <w:ind w:left="440" w:hangingChars="200" w:hanging="440"/>
                        <w:rPr>
                          <w:rFonts w:ascii="ＭＳ 明朝" w:eastAsia="ＭＳ 明朝" w:hAnsi="ＭＳ 明朝"/>
                          <w:bCs/>
                          <w:color w:val="000000" w:themeColor="text1"/>
                          <w:sz w:val="22"/>
                          <w:szCs w:val="21"/>
                        </w:rPr>
                      </w:pPr>
                      <w:r w:rsidRPr="00303A92">
                        <w:rPr>
                          <w:rFonts w:ascii="ＭＳ ゴシック" w:eastAsia="ＭＳ ゴシック" w:hAnsi="ＭＳ ゴシック" w:hint="eastAsia"/>
                          <w:bCs/>
                          <w:color w:val="000000" w:themeColor="text1"/>
                          <w:sz w:val="22"/>
                          <w:szCs w:val="21"/>
                        </w:rPr>
                        <w:t xml:space="preserve">　</w:t>
                      </w:r>
                      <w:r w:rsidRPr="00303A92">
                        <w:rPr>
                          <w:rFonts w:ascii="ＭＳ ゴシック" w:eastAsia="ＭＳ ゴシック" w:hAnsi="ＭＳ ゴシック"/>
                          <w:bCs/>
                          <w:color w:val="000000" w:themeColor="text1"/>
                          <w:sz w:val="22"/>
                          <w:szCs w:val="21"/>
                        </w:rPr>
                        <w:t xml:space="preserve">　</w:t>
                      </w:r>
                      <w:r w:rsidRPr="00303A92">
                        <w:rPr>
                          <w:rFonts w:ascii="ＭＳ ゴシック" w:eastAsia="ＭＳ ゴシック" w:hAnsi="ＭＳ ゴシック" w:hint="eastAsia"/>
                          <w:bCs/>
                          <w:color w:val="000000" w:themeColor="text1"/>
                          <w:sz w:val="22"/>
                          <w:szCs w:val="21"/>
                        </w:rPr>
                        <w:t xml:space="preserve">　</w:t>
                      </w:r>
                      <w:r w:rsidRPr="00303A92">
                        <w:rPr>
                          <w:rFonts w:ascii="ＭＳ 明朝" w:eastAsia="ＭＳ 明朝" w:hAnsi="ＭＳ 明朝" w:hint="eastAsia"/>
                          <w:bCs/>
                          <w:color w:val="000000" w:themeColor="text1"/>
                          <w:sz w:val="22"/>
                          <w:szCs w:val="21"/>
                        </w:rPr>
                        <w:t>新型インフルエンザ特措法第</w:t>
                      </w:r>
                      <w:r w:rsidRPr="00303A92">
                        <w:rPr>
                          <w:rFonts w:ascii="ＭＳ 明朝" w:eastAsia="ＭＳ 明朝" w:hAnsi="ＭＳ 明朝"/>
                          <w:bCs/>
                          <w:color w:val="000000" w:themeColor="text1"/>
                          <w:sz w:val="22"/>
                          <w:szCs w:val="21"/>
                        </w:rPr>
                        <w:t>45条「感染を防止するための協力要請」及び特措法第24条「都道府県対策本部長の権限」により、新型コロナウイルスのまん延防止に向け、以下の対応を実施。</w:t>
                      </w:r>
                    </w:p>
                    <w:p w:rsidR="000D7287" w:rsidRPr="00303A92" w:rsidRDefault="000D7287" w:rsidP="00F80DC8">
                      <w:pPr>
                        <w:snapToGrid w:val="0"/>
                        <w:spacing w:line="340" w:lineRule="exact"/>
                        <w:ind w:firstLineChars="100" w:firstLine="221"/>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hint="eastAsia"/>
                          <w:b/>
                          <w:bCs/>
                          <w:color w:val="000000" w:themeColor="text1"/>
                          <w:sz w:val="22"/>
                          <w:szCs w:val="21"/>
                        </w:rPr>
                        <w:t>○</w:t>
                      </w:r>
                      <w:r w:rsidRPr="00303A92">
                        <w:rPr>
                          <w:rFonts w:ascii="ＭＳ ゴシック" w:eastAsia="ＭＳ ゴシック" w:hAnsi="ＭＳ ゴシック" w:hint="eastAsia"/>
                          <w:b/>
                          <w:bCs/>
                          <w:color w:val="000000" w:themeColor="text1"/>
                          <w:sz w:val="22"/>
                          <w:szCs w:val="21"/>
                          <w:u w:val="single"/>
                        </w:rPr>
                        <w:t>外出自粛の要請</w:t>
                      </w:r>
                      <w:r w:rsidRPr="00303A92">
                        <w:rPr>
                          <w:rFonts w:ascii="ＭＳ ゴシック" w:eastAsia="ＭＳ ゴシック" w:hAnsi="ＭＳ ゴシック" w:hint="eastAsia"/>
                          <w:b/>
                          <w:bCs/>
                          <w:color w:val="000000" w:themeColor="text1"/>
                          <w:sz w:val="20"/>
                          <w:szCs w:val="21"/>
                        </w:rPr>
                        <w:t>（特措法第</w:t>
                      </w:r>
                      <w:r w:rsidRPr="00303A92">
                        <w:rPr>
                          <w:rFonts w:ascii="ＭＳ ゴシック" w:eastAsia="ＭＳ ゴシック" w:hAnsi="ＭＳ ゴシック"/>
                          <w:b/>
                          <w:bCs/>
                          <w:color w:val="000000" w:themeColor="text1"/>
                          <w:sz w:val="20"/>
                          <w:szCs w:val="21"/>
                        </w:rPr>
                        <w:t>45条第1項）</w:t>
                      </w:r>
                    </w:p>
                    <w:p w:rsidR="000D7287" w:rsidRPr="00303A92" w:rsidRDefault="000D7287" w:rsidP="00F80DC8">
                      <w:pPr>
                        <w:snapToGrid w:val="0"/>
                        <w:spacing w:line="340" w:lineRule="exact"/>
                        <w:ind w:leftChars="100" w:left="430" w:hangingChars="100" w:hanging="220"/>
                        <w:rPr>
                          <w:rFonts w:ascii="ＭＳ 明朝" w:eastAsia="ＭＳ 明朝" w:hAnsi="ＭＳ 明朝"/>
                          <w:bCs/>
                          <w:color w:val="000000" w:themeColor="text1"/>
                          <w:sz w:val="22"/>
                          <w:szCs w:val="21"/>
                        </w:rPr>
                      </w:pPr>
                      <w:r w:rsidRPr="00303A92">
                        <w:rPr>
                          <w:rFonts w:ascii="ＭＳ ゴシック" w:eastAsia="ＭＳ ゴシック" w:hAnsi="ＭＳ ゴシック" w:hint="eastAsia"/>
                          <w:bCs/>
                          <w:color w:val="000000" w:themeColor="text1"/>
                          <w:sz w:val="22"/>
                          <w:szCs w:val="21"/>
                        </w:rPr>
                        <w:t xml:space="preserve">　　</w:t>
                      </w:r>
                      <w:r w:rsidRPr="00303A92">
                        <w:rPr>
                          <w:rFonts w:ascii="ＭＳ 明朝" w:eastAsia="ＭＳ 明朝" w:hAnsi="ＭＳ 明朝" w:hint="eastAsia"/>
                          <w:bCs/>
                          <w:color w:val="000000" w:themeColor="text1"/>
                          <w:sz w:val="22"/>
                          <w:szCs w:val="21"/>
                        </w:rPr>
                        <w:t>府民に対し、医療機関への通院、食料の買い出し、職場への出勤など、生活の維持に必要な場合を除き、外出自粛を要請。特に、「３つの密」が濃厚に重なる夜の繁華街への外出自粛を強く要請。</w:t>
                      </w:r>
                    </w:p>
                    <w:p w:rsidR="000D7287" w:rsidRPr="00303A92" w:rsidRDefault="000D7287" w:rsidP="00F80DC8">
                      <w:pPr>
                        <w:snapToGrid w:val="0"/>
                        <w:spacing w:line="340" w:lineRule="exact"/>
                        <w:ind w:firstLineChars="100" w:firstLine="221"/>
                        <w:rPr>
                          <w:rFonts w:ascii="ＭＳ ゴシック" w:eastAsia="ＭＳ ゴシック" w:hAnsi="ＭＳ ゴシック"/>
                          <w:b/>
                          <w:bCs/>
                          <w:color w:val="000000" w:themeColor="text1"/>
                          <w:sz w:val="20"/>
                          <w:szCs w:val="21"/>
                        </w:rPr>
                      </w:pPr>
                      <w:r w:rsidRPr="00303A92">
                        <w:rPr>
                          <w:rFonts w:ascii="ＭＳ ゴシック" w:eastAsia="ＭＳ ゴシック" w:hAnsi="ＭＳ ゴシック" w:hint="eastAsia"/>
                          <w:b/>
                          <w:bCs/>
                          <w:color w:val="000000" w:themeColor="text1"/>
                          <w:sz w:val="22"/>
                          <w:szCs w:val="21"/>
                        </w:rPr>
                        <w:t>○</w:t>
                      </w:r>
                      <w:r w:rsidRPr="00303A92">
                        <w:rPr>
                          <w:rFonts w:ascii="ＭＳ ゴシック" w:eastAsia="ＭＳ ゴシック" w:hAnsi="ＭＳ ゴシック" w:hint="eastAsia"/>
                          <w:b/>
                          <w:bCs/>
                          <w:color w:val="000000" w:themeColor="text1"/>
                          <w:sz w:val="22"/>
                          <w:szCs w:val="21"/>
                          <w:u w:val="single"/>
                        </w:rPr>
                        <w:t>イベントの開催自粛の要請</w:t>
                      </w:r>
                      <w:r w:rsidRPr="00303A92">
                        <w:rPr>
                          <w:rFonts w:ascii="ＭＳ ゴシック" w:eastAsia="ＭＳ ゴシック" w:hAnsi="ＭＳ ゴシック" w:hint="eastAsia"/>
                          <w:b/>
                          <w:bCs/>
                          <w:color w:val="000000" w:themeColor="text1"/>
                          <w:sz w:val="20"/>
                          <w:szCs w:val="21"/>
                        </w:rPr>
                        <w:t>（特措法第</w:t>
                      </w:r>
                      <w:r w:rsidRPr="00303A92">
                        <w:rPr>
                          <w:rFonts w:ascii="ＭＳ ゴシック" w:eastAsia="ＭＳ ゴシック" w:hAnsi="ＭＳ ゴシック"/>
                          <w:b/>
                          <w:bCs/>
                          <w:color w:val="000000" w:themeColor="text1"/>
                          <w:sz w:val="20"/>
                          <w:szCs w:val="21"/>
                        </w:rPr>
                        <w:t>24条第9項）</w:t>
                      </w:r>
                    </w:p>
                    <w:p w:rsidR="000D7287" w:rsidRPr="00303A92" w:rsidRDefault="000D7287" w:rsidP="00F80DC8">
                      <w:pPr>
                        <w:snapToGrid w:val="0"/>
                        <w:spacing w:line="340" w:lineRule="exact"/>
                        <w:ind w:leftChars="100" w:left="430" w:hangingChars="100" w:hanging="220"/>
                        <w:rPr>
                          <w:rFonts w:ascii="ＭＳ 明朝" w:eastAsia="ＭＳ 明朝" w:hAnsi="ＭＳ 明朝"/>
                          <w:bCs/>
                          <w:color w:val="000000" w:themeColor="text1"/>
                          <w:sz w:val="22"/>
                          <w:szCs w:val="21"/>
                        </w:rPr>
                      </w:pPr>
                      <w:r w:rsidRPr="00303A92">
                        <w:rPr>
                          <w:rFonts w:ascii="ＭＳ ゴシック" w:eastAsia="ＭＳ ゴシック" w:hAnsi="ＭＳ ゴシック" w:hint="eastAsia"/>
                          <w:bCs/>
                          <w:color w:val="000000" w:themeColor="text1"/>
                          <w:sz w:val="22"/>
                          <w:szCs w:val="21"/>
                        </w:rPr>
                        <w:t xml:space="preserve">　</w:t>
                      </w:r>
                      <w:r w:rsidRPr="00303A92">
                        <w:rPr>
                          <w:rFonts w:ascii="ＭＳ 明朝" w:eastAsia="ＭＳ 明朝" w:hAnsi="ＭＳ 明朝" w:hint="eastAsia"/>
                          <w:bCs/>
                          <w:color w:val="000000" w:themeColor="text1"/>
                          <w:sz w:val="22"/>
                          <w:szCs w:val="21"/>
                        </w:rPr>
                        <w:t>イベント主催者に対し、規模や場所に関わらず、開催の自粛を要請。</w:t>
                      </w:r>
                    </w:p>
                    <w:p w:rsidR="000D7287" w:rsidRPr="00303A92" w:rsidRDefault="000D7287" w:rsidP="00F80DC8">
                      <w:pPr>
                        <w:snapToGrid w:val="0"/>
                        <w:spacing w:line="340" w:lineRule="exact"/>
                        <w:ind w:leftChars="100" w:left="431" w:hangingChars="100" w:hanging="221"/>
                        <w:rPr>
                          <w:rFonts w:ascii="ＭＳ ゴシック" w:eastAsia="ＭＳ ゴシック" w:hAnsi="ＭＳ ゴシック"/>
                          <w:b/>
                          <w:bCs/>
                          <w:color w:val="000000" w:themeColor="text1"/>
                          <w:sz w:val="22"/>
                          <w:szCs w:val="21"/>
                          <w:u w:val="single"/>
                        </w:rPr>
                      </w:pPr>
                      <w:r w:rsidRPr="00303A92">
                        <w:rPr>
                          <w:rFonts w:ascii="ＭＳ ゴシック" w:eastAsia="ＭＳ ゴシック" w:hAnsi="ＭＳ ゴシック" w:hint="eastAsia"/>
                          <w:b/>
                          <w:bCs/>
                          <w:color w:val="000000" w:themeColor="text1"/>
                          <w:sz w:val="22"/>
                          <w:szCs w:val="21"/>
                        </w:rPr>
                        <w:t>○</w:t>
                      </w:r>
                      <w:r w:rsidRPr="00303A92">
                        <w:rPr>
                          <w:rFonts w:ascii="ＭＳ ゴシック" w:eastAsia="ＭＳ ゴシック" w:hAnsi="ＭＳ ゴシック" w:hint="eastAsia"/>
                          <w:b/>
                          <w:bCs/>
                          <w:color w:val="000000" w:themeColor="text1"/>
                          <w:sz w:val="22"/>
                          <w:szCs w:val="21"/>
                          <w:u w:val="single"/>
                        </w:rPr>
                        <w:t>施設の使用制限の要請等</w:t>
                      </w:r>
                    </w:p>
                    <w:p w:rsidR="000D7287" w:rsidRPr="00303A92" w:rsidRDefault="000D7287" w:rsidP="00F80DC8">
                      <w:pPr>
                        <w:snapToGrid w:val="0"/>
                        <w:spacing w:line="340" w:lineRule="exact"/>
                        <w:ind w:leftChars="100" w:left="431" w:hangingChars="100" w:hanging="221"/>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hint="eastAsia"/>
                          <w:b/>
                          <w:bCs/>
                          <w:color w:val="000000" w:themeColor="text1"/>
                          <w:sz w:val="22"/>
                          <w:szCs w:val="21"/>
                        </w:rPr>
                        <w:t xml:space="preserve">　①期間　令和2年4月14日から令和2年5月6日</w:t>
                      </w:r>
                    </w:p>
                    <w:p w:rsidR="000D7287" w:rsidRPr="00303A92" w:rsidRDefault="000D7287" w:rsidP="00F80DC8">
                      <w:pPr>
                        <w:snapToGrid w:val="0"/>
                        <w:spacing w:line="340" w:lineRule="exact"/>
                        <w:ind w:leftChars="100" w:left="431" w:hangingChars="100" w:hanging="221"/>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hint="eastAsia"/>
                          <w:b/>
                          <w:bCs/>
                          <w:color w:val="000000" w:themeColor="text1"/>
                          <w:sz w:val="22"/>
                          <w:szCs w:val="21"/>
                        </w:rPr>
                        <w:t xml:space="preserve">　</w:t>
                      </w:r>
                      <w:r w:rsidRPr="00303A92">
                        <w:rPr>
                          <w:rFonts w:ascii="ＭＳ ゴシック" w:eastAsia="ＭＳ ゴシック" w:hAnsi="ＭＳ ゴシック"/>
                          <w:b/>
                          <w:bCs/>
                          <w:color w:val="000000" w:themeColor="text1"/>
                          <w:sz w:val="22"/>
                          <w:szCs w:val="21"/>
                        </w:rPr>
                        <w:t>②</w:t>
                      </w:r>
                      <w:r w:rsidRPr="00303A92">
                        <w:rPr>
                          <w:rFonts w:ascii="ＭＳ ゴシック" w:eastAsia="ＭＳ ゴシック" w:hAnsi="ＭＳ ゴシック" w:hint="eastAsia"/>
                          <w:b/>
                          <w:bCs/>
                          <w:color w:val="000000" w:themeColor="text1"/>
                          <w:sz w:val="22"/>
                          <w:szCs w:val="21"/>
                        </w:rPr>
                        <w:t>実施内容</w:t>
                      </w:r>
                    </w:p>
                    <w:p w:rsidR="000D7287" w:rsidRPr="00303A92" w:rsidRDefault="000D7287" w:rsidP="00F80DC8">
                      <w:pPr>
                        <w:snapToGrid w:val="0"/>
                        <w:spacing w:line="340" w:lineRule="exact"/>
                        <w:ind w:firstLineChars="200" w:firstLine="442"/>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hint="eastAsia"/>
                          <w:b/>
                          <w:bCs/>
                          <w:color w:val="000000" w:themeColor="text1"/>
                          <w:sz w:val="22"/>
                          <w:szCs w:val="21"/>
                        </w:rPr>
                        <w:t>１ 基本的に休止を要請しない施設</w:t>
                      </w:r>
                    </w:p>
                    <w:p w:rsidR="000D7287" w:rsidRPr="00303A92" w:rsidRDefault="000D7287" w:rsidP="00F80DC8">
                      <w:pPr>
                        <w:snapToGrid w:val="0"/>
                        <w:spacing w:line="340" w:lineRule="exact"/>
                        <w:ind w:firstLineChars="400" w:firstLine="883"/>
                        <w:rPr>
                          <w:rFonts w:ascii="ＭＳ ゴシック" w:eastAsia="ＭＳ ゴシック" w:hAnsi="ＭＳ ゴシック"/>
                          <w:b/>
                          <w:bCs/>
                          <w:color w:val="000000" w:themeColor="text1"/>
                          <w:sz w:val="24"/>
                          <w:szCs w:val="21"/>
                        </w:rPr>
                      </w:pPr>
                      <w:r w:rsidRPr="00303A92">
                        <w:rPr>
                          <w:rFonts w:ascii="ＭＳ ゴシック" w:eastAsia="ＭＳ ゴシック" w:hAnsi="ＭＳ ゴシック" w:hint="eastAsia"/>
                          <w:b/>
                          <w:bCs/>
                          <w:color w:val="000000" w:themeColor="text1"/>
                          <w:sz w:val="22"/>
                          <w:szCs w:val="21"/>
                        </w:rPr>
                        <w:t>【社会生活を維持する上で必要な施設、社会福祉施設等】</w:t>
                      </w:r>
                    </w:p>
                    <w:p w:rsidR="000D7287" w:rsidRPr="00303A92" w:rsidRDefault="000D7287" w:rsidP="00F80DC8">
                      <w:pPr>
                        <w:snapToGrid w:val="0"/>
                        <w:spacing w:line="340" w:lineRule="exact"/>
                        <w:ind w:left="720"/>
                        <w:rPr>
                          <w:rFonts w:ascii="ＭＳ 明朝" w:eastAsia="ＭＳ 明朝" w:hAnsi="ＭＳ 明朝"/>
                          <w:bCs/>
                          <w:color w:val="000000" w:themeColor="text1"/>
                          <w:sz w:val="22"/>
                          <w:szCs w:val="21"/>
                        </w:rPr>
                      </w:pPr>
                      <w:r w:rsidRPr="00303A92">
                        <w:rPr>
                          <w:rFonts w:ascii="ＭＳ ゴシック" w:eastAsia="ＭＳ ゴシック" w:hAnsi="ＭＳ ゴシック" w:hint="eastAsia"/>
                          <w:bCs/>
                          <w:color w:val="000000" w:themeColor="text1"/>
                          <w:sz w:val="22"/>
                          <w:szCs w:val="21"/>
                        </w:rPr>
                        <w:t xml:space="preserve">　</w:t>
                      </w:r>
                      <w:r w:rsidRPr="00303A92">
                        <w:rPr>
                          <w:rFonts w:ascii="ＭＳ 明朝" w:eastAsia="ＭＳ 明朝" w:hAnsi="ＭＳ 明朝" w:hint="eastAsia"/>
                          <w:bCs/>
                          <w:color w:val="000000" w:themeColor="text1"/>
                          <w:sz w:val="22"/>
                          <w:szCs w:val="21"/>
                        </w:rPr>
                        <w:t>⇒適切な感染防止対策の協力を要請</w:t>
                      </w:r>
                      <w:r w:rsidRPr="00303A92">
                        <w:rPr>
                          <w:rFonts w:ascii="ＭＳ 明朝" w:eastAsia="ＭＳ 明朝" w:hAnsi="ＭＳ 明朝" w:hint="eastAsia"/>
                          <w:bCs/>
                          <w:color w:val="000000" w:themeColor="text1"/>
                          <w:sz w:val="18"/>
                          <w:szCs w:val="21"/>
                        </w:rPr>
                        <w:t>（特措法第</w:t>
                      </w:r>
                      <w:r w:rsidRPr="00303A92">
                        <w:rPr>
                          <w:rFonts w:ascii="ＭＳ 明朝" w:eastAsia="ＭＳ 明朝" w:hAnsi="ＭＳ 明朝"/>
                          <w:bCs/>
                          <w:color w:val="000000" w:themeColor="text1"/>
                          <w:sz w:val="18"/>
                          <w:szCs w:val="21"/>
                        </w:rPr>
                        <w:t>24条第９項）</w:t>
                      </w:r>
                    </w:p>
                    <w:p w:rsidR="000D7287" w:rsidRPr="00303A92" w:rsidRDefault="000D7287" w:rsidP="00F80DC8">
                      <w:pPr>
                        <w:snapToGrid w:val="0"/>
                        <w:spacing w:line="340" w:lineRule="exact"/>
                        <w:ind w:firstLineChars="200" w:firstLine="442"/>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hint="eastAsia"/>
                          <w:b/>
                          <w:bCs/>
                          <w:color w:val="000000" w:themeColor="text1"/>
                          <w:sz w:val="22"/>
                          <w:szCs w:val="21"/>
                        </w:rPr>
                        <w:t>２ 基本的に休止を要請する施設</w:t>
                      </w:r>
                    </w:p>
                    <w:p w:rsidR="000D7287" w:rsidRPr="00303A92" w:rsidRDefault="000D7287" w:rsidP="00F80DC8">
                      <w:pPr>
                        <w:snapToGrid w:val="0"/>
                        <w:spacing w:line="340" w:lineRule="exact"/>
                        <w:ind w:left="720"/>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b/>
                          <w:bCs/>
                          <w:color w:val="000000" w:themeColor="text1"/>
                          <w:sz w:val="22"/>
                          <w:szCs w:val="21"/>
                        </w:rPr>
                        <w:t>(1)-1</w:t>
                      </w:r>
                      <w:r w:rsidRPr="00303A92">
                        <w:rPr>
                          <w:rFonts w:ascii="ＭＳ ゴシック" w:eastAsia="ＭＳ ゴシック" w:hAnsi="ＭＳ ゴシック" w:hint="eastAsia"/>
                          <w:b/>
                          <w:bCs/>
                          <w:color w:val="000000" w:themeColor="text1"/>
                          <w:sz w:val="22"/>
                          <w:szCs w:val="21"/>
                        </w:rPr>
                        <w:t xml:space="preserve">　特</w:t>
                      </w:r>
                      <w:r w:rsidRPr="00303A92">
                        <w:rPr>
                          <w:rFonts w:ascii="ＭＳ ゴシック" w:eastAsia="ＭＳ ゴシック" w:hAnsi="ＭＳ ゴシック"/>
                          <w:b/>
                          <w:bCs/>
                          <w:color w:val="000000" w:themeColor="text1"/>
                          <w:sz w:val="22"/>
                          <w:szCs w:val="21"/>
                        </w:rPr>
                        <w:t>措法による要請を行う施設</w:t>
                      </w:r>
                    </w:p>
                    <w:p w:rsidR="000D7287" w:rsidRPr="00303A92" w:rsidRDefault="000D7287" w:rsidP="00F80DC8">
                      <w:pPr>
                        <w:snapToGrid w:val="0"/>
                        <w:spacing w:line="340" w:lineRule="exact"/>
                        <w:ind w:firstLineChars="400" w:firstLine="883"/>
                        <w:rPr>
                          <w:rFonts w:ascii="ＭＳ ゴシック" w:eastAsia="ＭＳ ゴシック" w:hAnsi="ＭＳ ゴシック"/>
                          <w:b/>
                          <w:bCs/>
                          <w:color w:val="000000" w:themeColor="text1"/>
                          <w:sz w:val="24"/>
                          <w:szCs w:val="21"/>
                        </w:rPr>
                      </w:pPr>
                      <w:r w:rsidRPr="00303A92">
                        <w:rPr>
                          <w:rFonts w:ascii="ＭＳ ゴシック" w:eastAsia="ＭＳ ゴシック" w:hAnsi="ＭＳ ゴシック"/>
                          <w:b/>
                          <w:bCs/>
                          <w:color w:val="000000" w:themeColor="text1"/>
                          <w:sz w:val="22"/>
                          <w:szCs w:val="21"/>
                        </w:rPr>
                        <w:t>【遊興施設、劇場等、集会・展示施設、運動・遊技施設、文教施設】</w:t>
                      </w:r>
                    </w:p>
                    <w:p w:rsidR="000D7287" w:rsidRPr="00303A92" w:rsidRDefault="000D7287" w:rsidP="00F80DC8">
                      <w:pPr>
                        <w:snapToGrid w:val="0"/>
                        <w:spacing w:line="340" w:lineRule="exact"/>
                        <w:ind w:left="720"/>
                        <w:rPr>
                          <w:rFonts w:ascii="ＭＳ 明朝" w:eastAsia="ＭＳ 明朝" w:hAnsi="ＭＳ 明朝"/>
                          <w:bCs/>
                          <w:color w:val="000000" w:themeColor="text1"/>
                          <w:sz w:val="18"/>
                          <w:szCs w:val="21"/>
                        </w:rPr>
                      </w:pPr>
                      <w:r w:rsidRPr="00303A92">
                        <w:rPr>
                          <w:rFonts w:ascii="ＭＳ ゴシック" w:eastAsia="ＭＳ ゴシック" w:hAnsi="ＭＳ ゴシック" w:hint="eastAsia"/>
                          <w:bCs/>
                          <w:color w:val="000000" w:themeColor="text1"/>
                          <w:sz w:val="22"/>
                          <w:szCs w:val="21"/>
                        </w:rPr>
                        <w:t xml:space="preserve">　</w:t>
                      </w:r>
                      <w:r w:rsidRPr="00303A92">
                        <w:rPr>
                          <w:rFonts w:ascii="ＭＳ 明朝" w:eastAsia="ＭＳ 明朝" w:hAnsi="ＭＳ 明朝" w:hint="eastAsia"/>
                          <w:bCs/>
                          <w:color w:val="000000" w:themeColor="text1"/>
                          <w:sz w:val="22"/>
                          <w:szCs w:val="21"/>
                        </w:rPr>
                        <w:t>⇒施設の使用制限等の要請</w:t>
                      </w:r>
                      <w:r w:rsidRPr="00303A92">
                        <w:rPr>
                          <w:rFonts w:ascii="ＭＳ 明朝" w:eastAsia="ＭＳ 明朝" w:hAnsi="ＭＳ 明朝" w:hint="eastAsia"/>
                          <w:bCs/>
                          <w:color w:val="000000" w:themeColor="text1"/>
                          <w:sz w:val="18"/>
                          <w:szCs w:val="21"/>
                        </w:rPr>
                        <w:t>（特措法第</w:t>
                      </w:r>
                      <w:r w:rsidRPr="00303A92">
                        <w:rPr>
                          <w:rFonts w:ascii="ＭＳ 明朝" w:eastAsia="ＭＳ 明朝" w:hAnsi="ＭＳ 明朝"/>
                          <w:bCs/>
                          <w:color w:val="000000" w:themeColor="text1"/>
                          <w:sz w:val="18"/>
                          <w:szCs w:val="21"/>
                        </w:rPr>
                        <w:t>24条第9項）</w:t>
                      </w:r>
                    </w:p>
                    <w:p w:rsidR="000D7287" w:rsidRPr="00303A92" w:rsidRDefault="000D7287" w:rsidP="00F80DC8">
                      <w:pPr>
                        <w:snapToGrid w:val="0"/>
                        <w:spacing w:line="340" w:lineRule="exact"/>
                        <w:ind w:left="720"/>
                        <w:rPr>
                          <w:rFonts w:ascii="ＭＳ 明朝" w:eastAsia="ＭＳ 明朝" w:hAnsi="ＭＳ 明朝"/>
                          <w:bCs/>
                          <w:color w:val="000000" w:themeColor="text1"/>
                          <w:sz w:val="22"/>
                          <w:szCs w:val="21"/>
                        </w:rPr>
                      </w:pPr>
                      <w:r w:rsidRPr="00303A92">
                        <w:rPr>
                          <w:rFonts w:ascii="ＭＳ 明朝" w:eastAsia="ＭＳ 明朝" w:hAnsi="ＭＳ 明朝" w:hint="eastAsia"/>
                          <w:bCs/>
                          <w:color w:val="000000" w:themeColor="text1"/>
                          <w:sz w:val="22"/>
                          <w:szCs w:val="21"/>
                        </w:rPr>
                        <w:t xml:space="preserve">　⇒応じない場合、特措法第</w:t>
                      </w:r>
                      <w:r w:rsidRPr="00303A92">
                        <w:rPr>
                          <w:rFonts w:ascii="ＭＳ 明朝" w:eastAsia="ＭＳ 明朝" w:hAnsi="ＭＳ 明朝"/>
                          <w:bCs/>
                          <w:color w:val="000000" w:themeColor="text1"/>
                          <w:sz w:val="22"/>
                          <w:szCs w:val="21"/>
                        </w:rPr>
                        <w:t>45条第2項・第3項による個別の要</w:t>
                      </w:r>
                    </w:p>
                    <w:p w:rsidR="000D7287" w:rsidRPr="00303A92" w:rsidRDefault="000D7287" w:rsidP="00F80DC8">
                      <w:pPr>
                        <w:snapToGrid w:val="0"/>
                        <w:spacing w:line="340" w:lineRule="exact"/>
                        <w:ind w:left="720" w:firstLineChars="200" w:firstLine="440"/>
                        <w:rPr>
                          <w:rFonts w:ascii="ＭＳ 明朝" w:eastAsia="ＭＳ 明朝" w:hAnsi="ＭＳ 明朝"/>
                          <w:bCs/>
                          <w:color w:val="000000" w:themeColor="text1"/>
                          <w:sz w:val="22"/>
                          <w:szCs w:val="21"/>
                        </w:rPr>
                      </w:pPr>
                      <w:r w:rsidRPr="00303A92">
                        <w:rPr>
                          <w:rFonts w:ascii="ＭＳ 明朝" w:eastAsia="ＭＳ 明朝" w:hAnsi="ＭＳ 明朝"/>
                          <w:bCs/>
                          <w:color w:val="000000" w:themeColor="text1"/>
                          <w:sz w:val="22"/>
                          <w:szCs w:val="21"/>
                        </w:rPr>
                        <w:t>請・指示も検討（施設名を公表）</w:t>
                      </w:r>
                    </w:p>
                    <w:p w:rsidR="000D7287" w:rsidRPr="00303A92" w:rsidRDefault="000D7287" w:rsidP="00F80DC8">
                      <w:pPr>
                        <w:snapToGrid w:val="0"/>
                        <w:spacing w:line="340" w:lineRule="exact"/>
                        <w:ind w:left="720"/>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b/>
                          <w:bCs/>
                          <w:color w:val="000000" w:themeColor="text1"/>
                          <w:sz w:val="22"/>
                          <w:szCs w:val="21"/>
                        </w:rPr>
                        <w:t>(1)-2　特措法による要請を行う施設（床面積の合計が1,000㎡を超える下</w:t>
                      </w:r>
                    </w:p>
                    <w:p w:rsidR="000D7287" w:rsidRPr="00303A92" w:rsidRDefault="000D7287" w:rsidP="00F80DC8">
                      <w:pPr>
                        <w:snapToGrid w:val="0"/>
                        <w:spacing w:line="340" w:lineRule="exact"/>
                        <w:ind w:left="720" w:firstLineChars="350" w:firstLine="773"/>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b/>
                          <w:bCs/>
                          <w:color w:val="000000" w:themeColor="text1"/>
                          <w:sz w:val="22"/>
                          <w:szCs w:val="21"/>
                        </w:rPr>
                        <w:t>記の施設）</w:t>
                      </w:r>
                    </w:p>
                    <w:p w:rsidR="000D7287" w:rsidRPr="00303A92" w:rsidRDefault="000D7287" w:rsidP="00F80DC8">
                      <w:pPr>
                        <w:snapToGrid w:val="0"/>
                        <w:spacing w:line="340" w:lineRule="exact"/>
                        <w:ind w:firstLineChars="400" w:firstLine="883"/>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hint="eastAsia"/>
                          <w:b/>
                          <w:bCs/>
                          <w:color w:val="000000" w:themeColor="text1"/>
                          <w:sz w:val="22"/>
                          <w:szCs w:val="21"/>
                        </w:rPr>
                        <w:t>【大学・学習塾等、博物館等、ホテル又は旅館（集会</w:t>
                      </w:r>
                      <w:r w:rsidRPr="00303A92">
                        <w:rPr>
                          <w:rFonts w:ascii="ＭＳ ゴシック" w:eastAsia="ＭＳ ゴシック" w:hAnsi="ＭＳ ゴシック"/>
                          <w:b/>
                          <w:bCs/>
                          <w:color w:val="000000" w:themeColor="text1"/>
                          <w:sz w:val="22"/>
                          <w:szCs w:val="21"/>
                        </w:rPr>
                        <w:t>の</w:t>
                      </w:r>
                      <w:r w:rsidRPr="00303A92">
                        <w:rPr>
                          <w:rFonts w:ascii="ＭＳ ゴシック" w:eastAsia="ＭＳ ゴシック" w:hAnsi="ＭＳ ゴシック" w:hint="eastAsia"/>
                          <w:b/>
                          <w:bCs/>
                          <w:color w:val="000000" w:themeColor="text1"/>
                          <w:sz w:val="22"/>
                          <w:szCs w:val="21"/>
                        </w:rPr>
                        <w:t>用に供する</w:t>
                      </w:r>
                      <w:r w:rsidRPr="00303A92">
                        <w:rPr>
                          <w:rFonts w:ascii="ＭＳ ゴシック" w:eastAsia="ＭＳ ゴシック" w:hAnsi="ＭＳ ゴシック"/>
                          <w:b/>
                          <w:bCs/>
                          <w:color w:val="000000" w:themeColor="text1"/>
                          <w:sz w:val="22"/>
                          <w:szCs w:val="21"/>
                        </w:rPr>
                        <w:t>部分に限る</w:t>
                      </w:r>
                      <w:r w:rsidRPr="00303A92">
                        <w:rPr>
                          <w:rFonts w:ascii="ＭＳ ゴシック" w:eastAsia="ＭＳ ゴシック" w:hAnsi="ＭＳ ゴシック" w:hint="eastAsia"/>
                          <w:b/>
                          <w:bCs/>
                          <w:color w:val="000000" w:themeColor="text1"/>
                          <w:sz w:val="22"/>
                          <w:szCs w:val="21"/>
                        </w:rPr>
                        <w:t>）、</w:t>
                      </w:r>
                    </w:p>
                    <w:p w:rsidR="000D7287" w:rsidRPr="00303A92" w:rsidRDefault="000D7287" w:rsidP="00303A92">
                      <w:pPr>
                        <w:snapToGrid w:val="0"/>
                        <w:spacing w:line="340" w:lineRule="exact"/>
                        <w:ind w:firstLineChars="500" w:firstLine="1104"/>
                        <w:rPr>
                          <w:rFonts w:ascii="ＭＳ ゴシック" w:eastAsia="ＭＳ ゴシック" w:hAnsi="ＭＳ ゴシック"/>
                          <w:b/>
                          <w:bCs/>
                          <w:color w:val="000000" w:themeColor="text1"/>
                          <w:sz w:val="28"/>
                          <w:szCs w:val="21"/>
                        </w:rPr>
                      </w:pPr>
                      <w:r w:rsidRPr="00303A92">
                        <w:rPr>
                          <w:rFonts w:ascii="ＭＳ ゴシック" w:eastAsia="ＭＳ ゴシック" w:hAnsi="ＭＳ ゴシック" w:hint="eastAsia"/>
                          <w:b/>
                          <w:bCs/>
                          <w:color w:val="000000" w:themeColor="text1"/>
                          <w:sz w:val="22"/>
                          <w:szCs w:val="21"/>
                        </w:rPr>
                        <w:t>商業施設】</w:t>
                      </w:r>
                    </w:p>
                    <w:p w:rsidR="000D7287" w:rsidRPr="00303A92" w:rsidRDefault="000D7287" w:rsidP="00F80DC8">
                      <w:pPr>
                        <w:snapToGrid w:val="0"/>
                        <w:spacing w:line="340" w:lineRule="exact"/>
                        <w:ind w:firstLineChars="450" w:firstLine="990"/>
                        <w:rPr>
                          <w:rFonts w:ascii="ＭＳ 明朝" w:eastAsia="ＭＳ 明朝" w:hAnsi="ＭＳ 明朝"/>
                          <w:bCs/>
                          <w:color w:val="000000" w:themeColor="text1"/>
                          <w:sz w:val="18"/>
                          <w:szCs w:val="21"/>
                        </w:rPr>
                      </w:pPr>
                      <w:r w:rsidRPr="00303A92">
                        <w:rPr>
                          <w:rFonts w:ascii="ＭＳ 明朝" w:eastAsia="ＭＳ 明朝" w:hAnsi="ＭＳ 明朝" w:hint="eastAsia"/>
                          <w:bCs/>
                          <w:color w:val="000000" w:themeColor="text1"/>
                          <w:sz w:val="22"/>
                          <w:szCs w:val="21"/>
                        </w:rPr>
                        <w:t>⇒施設の使用制限等の要請</w:t>
                      </w:r>
                      <w:r w:rsidRPr="00303A92">
                        <w:rPr>
                          <w:rFonts w:ascii="ＭＳ 明朝" w:eastAsia="ＭＳ 明朝" w:hAnsi="ＭＳ 明朝" w:hint="eastAsia"/>
                          <w:bCs/>
                          <w:color w:val="000000" w:themeColor="text1"/>
                          <w:sz w:val="18"/>
                          <w:szCs w:val="21"/>
                        </w:rPr>
                        <w:t>（特措法第</w:t>
                      </w:r>
                      <w:r w:rsidRPr="00303A92">
                        <w:rPr>
                          <w:rFonts w:ascii="ＭＳ 明朝" w:eastAsia="ＭＳ 明朝" w:hAnsi="ＭＳ 明朝"/>
                          <w:bCs/>
                          <w:color w:val="000000" w:themeColor="text1"/>
                          <w:sz w:val="18"/>
                          <w:szCs w:val="21"/>
                        </w:rPr>
                        <w:t>24条第9項</w:t>
                      </w:r>
                      <w:r w:rsidRPr="00303A92">
                        <w:rPr>
                          <w:rFonts w:ascii="ＭＳ 明朝" w:eastAsia="ＭＳ 明朝" w:hAnsi="ＭＳ 明朝" w:hint="eastAsia"/>
                          <w:bCs/>
                          <w:color w:val="000000" w:themeColor="text1"/>
                          <w:sz w:val="18"/>
                          <w:szCs w:val="21"/>
                        </w:rPr>
                        <w:t>）</w:t>
                      </w:r>
                    </w:p>
                    <w:p w:rsidR="000D7287" w:rsidRPr="00303A92" w:rsidRDefault="000D7287" w:rsidP="00F80DC8">
                      <w:pPr>
                        <w:snapToGrid w:val="0"/>
                        <w:spacing w:line="340" w:lineRule="exact"/>
                        <w:ind w:firstLineChars="450" w:firstLine="990"/>
                        <w:rPr>
                          <w:rFonts w:ascii="ＭＳ 明朝" w:eastAsia="ＭＳ 明朝" w:hAnsi="ＭＳ 明朝"/>
                          <w:bCs/>
                          <w:color w:val="000000" w:themeColor="text1"/>
                          <w:sz w:val="22"/>
                          <w:szCs w:val="21"/>
                        </w:rPr>
                      </w:pPr>
                      <w:r w:rsidRPr="00303A92">
                        <w:rPr>
                          <w:rFonts w:ascii="ＭＳ 明朝" w:eastAsia="ＭＳ 明朝" w:hAnsi="ＭＳ 明朝" w:hint="eastAsia"/>
                          <w:bCs/>
                          <w:color w:val="000000" w:themeColor="text1"/>
                          <w:sz w:val="22"/>
                          <w:szCs w:val="21"/>
                        </w:rPr>
                        <w:t>⇒応じない場合、特措法第</w:t>
                      </w:r>
                      <w:r w:rsidRPr="00303A92">
                        <w:rPr>
                          <w:rFonts w:ascii="ＭＳ 明朝" w:eastAsia="ＭＳ 明朝" w:hAnsi="ＭＳ 明朝"/>
                          <w:bCs/>
                          <w:color w:val="000000" w:themeColor="text1"/>
                          <w:sz w:val="22"/>
                          <w:szCs w:val="21"/>
                        </w:rPr>
                        <w:t>45条第2項・第3項による個別の要請・指示</w:t>
                      </w:r>
                    </w:p>
                    <w:p w:rsidR="000D7287" w:rsidRPr="00303A92" w:rsidRDefault="000D7287" w:rsidP="00F80DC8">
                      <w:pPr>
                        <w:snapToGrid w:val="0"/>
                        <w:spacing w:line="340" w:lineRule="exact"/>
                        <w:ind w:firstLineChars="550" w:firstLine="1210"/>
                        <w:rPr>
                          <w:rFonts w:ascii="ＭＳ 明朝" w:eastAsia="ＭＳ 明朝" w:hAnsi="ＭＳ 明朝"/>
                          <w:b/>
                          <w:bCs/>
                          <w:color w:val="000000" w:themeColor="text1"/>
                          <w:sz w:val="24"/>
                          <w:szCs w:val="21"/>
                        </w:rPr>
                      </w:pPr>
                      <w:r w:rsidRPr="00303A92">
                        <w:rPr>
                          <w:rFonts w:ascii="ＭＳ 明朝" w:eastAsia="ＭＳ 明朝" w:hAnsi="ＭＳ 明朝"/>
                          <w:bCs/>
                          <w:color w:val="000000" w:themeColor="text1"/>
                          <w:sz w:val="22"/>
                          <w:szCs w:val="21"/>
                        </w:rPr>
                        <w:t>も検討（施設名を公表）</w:t>
                      </w:r>
                    </w:p>
                    <w:p w:rsidR="000D7287" w:rsidRPr="00303A92" w:rsidRDefault="000D7287" w:rsidP="00F80DC8">
                      <w:pPr>
                        <w:spacing w:line="340" w:lineRule="exact"/>
                        <w:ind w:firstLineChars="300" w:firstLine="663"/>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hint="eastAsia"/>
                          <w:b/>
                          <w:bCs/>
                          <w:color w:val="000000" w:themeColor="text1"/>
                          <w:sz w:val="22"/>
                          <w:szCs w:val="21"/>
                        </w:rPr>
                        <w:t>(</w:t>
                      </w:r>
                      <w:r w:rsidRPr="00303A92">
                        <w:rPr>
                          <w:rFonts w:ascii="ＭＳ ゴシック" w:eastAsia="ＭＳ ゴシック" w:hAnsi="ＭＳ ゴシック"/>
                          <w:b/>
                          <w:bCs/>
                          <w:color w:val="000000" w:themeColor="text1"/>
                          <w:sz w:val="22"/>
                          <w:szCs w:val="21"/>
                        </w:rPr>
                        <w:t>2</w:t>
                      </w:r>
                      <w:r w:rsidRPr="00303A92">
                        <w:rPr>
                          <w:rFonts w:ascii="ＭＳ ゴシック" w:eastAsia="ＭＳ ゴシック" w:hAnsi="ＭＳ ゴシック" w:hint="eastAsia"/>
                          <w:b/>
                          <w:bCs/>
                          <w:color w:val="000000" w:themeColor="text1"/>
                          <w:sz w:val="22"/>
                          <w:szCs w:val="21"/>
                        </w:rPr>
                        <w:t>) 特措法によらない協力依頼を行う施設（床面積の合計が</w:t>
                      </w:r>
                      <w:r w:rsidRPr="00303A92">
                        <w:rPr>
                          <w:rFonts w:ascii="ＭＳ ゴシック" w:eastAsia="ＭＳ ゴシック" w:hAnsi="ＭＳ ゴシック"/>
                          <w:b/>
                          <w:bCs/>
                          <w:color w:val="000000" w:themeColor="text1"/>
                          <w:sz w:val="22"/>
                          <w:szCs w:val="21"/>
                        </w:rPr>
                        <w:t>1,000㎡以下</w:t>
                      </w:r>
                    </w:p>
                    <w:p w:rsidR="000D7287" w:rsidRPr="00303A92" w:rsidRDefault="000D7287" w:rsidP="00F80DC8">
                      <w:pPr>
                        <w:spacing w:line="340" w:lineRule="exact"/>
                        <w:ind w:firstLineChars="500" w:firstLine="1104"/>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b/>
                          <w:bCs/>
                          <w:color w:val="000000" w:themeColor="text1"/>
                          <w:sz w:val="22"/>
                          <w:szCs w:val="21"/>
                        </w:rPr>
                        <w:t>の下記の施設）</w:t>
                      </w:r>
                    </w:p>
                    <w:p w:rsidR="000D7287" w:rsidRPr="00303A92" w:rsidRDefault="000D7287" w:rsidP="00F80DC8">
                      <w:pPr>
                        <w:spacing w:line="340" w:lineRule="exact"/>
                        <w:ind w:firstLineChars="400" w:firstLine="883"/>
                        <w:rPr>
                          <w:rFonts w:ascii="ＭＳ ゴシック" w:eastAsia="ＭＳ ゴシック" w:hAnsi="ＭＳ ゴシック"/>
                          <w:b/>
                          <w:bCs/>
                          <w:color w:val="000000" w:themeColor="text1"/>
                          <w:sz w:val="22"/>
                          <w:szCs w:val="21"/>
                        </w:rPr>
                      </w:pPr>
                      <w:r w:rsidRPr="00303A92">
                        <w:rPr>
                          <w:rFonts w:ascii="ＭＳ ゴシック" w:eastAsia="ＭＳ ゴシック" w:hAnsi="ＭＳ ゴシック" w:hint="eastAsia"/>
                          <w:b/>
                          <w:bCs/>
                          <w:color w:val="000000" w:themeColor="text1"/>
                          <w:sz w:val="22"/>
                          <w:szCs w:val="21"/>
                        </w:rPr>
                        <w:t>【大学・学習塾等、博物館等、ホテル又は旅館（集会</w:t>
                      </w:r>
                      <w:r w:rsidRPr="00303A92">
                        <w:rPr>
                          <w:rFonts w:ascii="ＭＳ ゴシック" w:eastAsia="ＭＳ ゴシック" w:hAnsi="ＭＳ ゴシック"/>
                          <w:b/>
                          <w:bCs/>
                          <w:color w:val="000000" w:themeColor="text1"/>
                          <w:sz w:val="22"/>
                          <w:szCs w:val="21"/>
                        </w:rPr>
                        <w:t>の</w:t>
                      </w:r>
                      <w:r w:rsidRPr="00303A92">
                        <w:rPr>
                          <w:rFonts w:ascii="ＭＳ ゴシック" w:eastAsia="ＭＳ ゴシック" w:hAnsi="ＭＳ ゴシック" w:hint="eastAsia"/>
                          <w:b/>
                          <w:bCs/>
                          <w:color w:val="000000" w:themeColor="text1"/>
                          <w:sz w:val="22"/>
                          <w:szCs w:val="21"/>
                        </w:rPr>
                        <w:t>用に供する</w:t>
                      </w:r>
                      <w:r w:rsidRPr="00303A92">
                        <w:rPr>
                          <w:rFonts w:ascii="ＭＳ ゴシック" w:eastAsia="ＭＳ ゴシック" w:hAnsi="ＭＳ ゴシック"/>
                          <w:b/>
                          <w:bCs/>
                          <w:color w:val="000000" w:themeColor="text1"/>
                          <w:sz w:val="22"/>
                          <w:szCs w:val="21"/>
                        </w:rPr>
                        <w:t>部分に限る</w:t>
                      </w:r>
                      <w:r w:rsidRPr="00303A92">
                        <w:rPr>
                          <w:rFonts w:ascii="ＭＳ ゴシック" w:eastAsia="ＭＳ ゴシック" w:hAnsi="ＭＳ ゴシック" w:hint="eastAsia"/>
                          <w:b/>
                          <w:bCs/>
                          <w:color w:val="000000" w:themeColor="text1"/>
                          <w:sz w:val="22"/>
                          <w:szCs w:val="21"/>
                        </w:rPr>
                        <w:t>）、</w:t>
                      </w:r>
                    </w:p>
                    <w:p w:rsidR="000D7287" w:rsidRPr="00303A92" w:rsidRDefault="000D7287" w:rsidP="00303A92">
                      <w:pPr>
                        <w:spacing w:line="340" w:lineRule="exact"/>
                        <w:ind w:firstLineChars="500" w:firstLine="1104"/>
                        <w:rPr>
                          <w:rFonts w:ascii="ＭＳ ゴシック" w:eastAsia="ＭＳ ゴシック" w:hAnsi="ＭＳ ゴシック"/>
                          <w:b/>
                          <w:bCs/>
                          <w:color w:val="000000" w:themeColor="text1"/>
                          <w:sz w:val="24"/>
                          <w:szCs w:val="21"/>
                        </w:rPr>
                      </w:pPr>
                      <w:r w:rsidRPr="00303A92">
                        <w:rPr>
                          <w:rFonts w:ascii="ＭＳ ゴシック" w:eastAsia="ＭＳ ゴシック" w:hAnsi="ＭＳ ゴシック" w:hint="eastAsia"/>
                          <w:b/>
                          <w:bCs/>
                          <w:color w:val="000000" w:themeColor="text1"/>
                          <w:sz w:val="22"/>
                          <w:szCs w:val="21"/>
                        </w:rPr>
                        <w:t>商業施設】</w:t>
                      </w:r>
                    </w:p>
                    <w:p w:rsidR="000D7287" w:rsidRPr="00303A92" w:rsidRDefault="000D7287" w:rsidP="00F80DC8">
                      <w:pPr>
                        <w:spacing w:line="340" w:lineRule="exact"/>
                        <w:ind w:left="720"/>
                        <w:rPr>
                          <w:rFonts w:ascii="ＭＳ 明朝" w:eastAsia="ＭＳ 明朝" w:hAnsi="ＭＳ 明朝"/>
                          <w:bCs/>
                          <w:color w:val="000000" w:themeColor="text1"/>
                          <w:sz w:val="22"/>
                        </w:rPr>
                      </w:pPr>
                      <w:r w:rsidRPr="00303A92">
                        <w:rPr>
                          <w:rFonts w:ascii="ＭＳ ゴシック" w:eastAsia="ＭＳ ゴシック" w:hAnsi="ＭＳ ゴシック" w:hint="eastAsia"/>
                          <w:bCs/>
                          <w:color w:val="000000" w:themeColor="text1"/>
                          <w:sz w:val="22"/>
                        </w:rPr>
                        <w:t xml:space="preserve">　</w:t>
                      </w:r>
                      <w:r w:rsidRPr="00303A92">
                        <w:rPr>
                          <w:rFonts w:ascii="ＭＳ 明朝" w:eastAsia="ＭＳ 明朝" w:hAnsi="ＭＳ 明朝" w:hint="eastAsia"/>
                          <w:bCs/>
                          <w:color w:val="000000" w:themeColor="text1"/>
                          <w:sz w:val="22"/>
                        </w:rPr>
                        <w:t>⇒特措法によらず、施設の使用制限等の協力を依頼</w:t>
                      </w:r>
                    </w:p>
                  </w:txbxContent>
                </v:textbox>
                <w10:wrap anchorx="margin"/>
              </v:roundrect>
            </w:pict>
          </mc:Fallback>
        </mc:AlternateContent>
      </w:r>
      <w:r>
        <w:rPr>
          <w:rFonts w:ascii="ＭＳ ゴシック" w:eastAsia="ＭＳ ゴシック" w:hAnsi="ＭＳ ゴシック"/>
          <w:b/>
          <w:bCs/>
          <w:noProof/>
          <w:sz w:val="24"/>
          <w:szCs w:val="21"/>
        </w:rPr>
        <mc:AlternateContent>
          <mc:Choice Requires="wps">
            <w:drawing>
              <wp:anchor distT="0" distB="0" distL="114300" distR="114300" simplePos="0" relativeHeight="251719680" behindDoc="0" locked="0" layoutInCell="1" allowOverlap="1">
                <wp:simplePos x="0" y="0"/>
                <wp:positionH relativeFrom="column">
                  <wp:posOffset>1515745</wp:posOffset>
                </wp:positionH>
                <wp:positionV relativeFrom="paragraph">
                  <wp:posOffset>-121616</wp:posOffset>
                </wp:positionV>
                <wp:extent cx="2777705" cy="302149"/>
                <wp:effectExtent l="0" t="0" r="22860" b="22225"/>
                <wp:wrapNone/>
                <wp:docPr id="40" name="正方形/長方形 40"/>
                <wp:cNvGraphicFramePr/>
                <a:graphic xmlns:a="http://schemas.openxmlformats.org/drawingml/2006/main">
                  <a:graphicData uri="http://schemas.microsoft.com/office/word/2010/wordprocessingShape">
                    <wps:wsp>
                      <wps:cNvSpPr/>
                      <wps:spPr>
                        <a:xfrm>
                          <a:off x="0" y="0"/>
                          <a:ext cx="2777705" cy="30214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83D6B" w:rsidRPr="00283D6B" w:rsidRDefault="00283D6B" w:rsidP="00283D6B">
                            <w:pPr>
                              <w:snapToGrid w:val="0"/>
                              <w:jc w:val="center"/>
                              <w:rPr>
                                <w:rFonts w:ascii="ＭＳ ゴシック" w:eastAsia="ＭＳ ゴシック" w:hAnsi="ＭＳ ゴシック"/>
                                <w:b/>
                                <w:color w:val="000000" w:themeColor="text1"/>
                                <w:sz w:val="24"/>
                                <w:szCs w:val="24"/>
                              </w:rPr>
                            </w:pPr>
                            <w:r w:rsidRPr="00283D6B">
                              <w:rPr>
                                <w:rFonts w:ascii="ＭＳ ゴシック" w:eastAsia="ＭＳ ゴシック" w:hAnsi="ＭＳ ゴシック" w:hint="eastAsia"/>
                                <w:b/>
                                <w:color w:val="000000" w:themeColor="text1"/>
                                <w:sz w:val="24"/>
                                <w:szCs w:val="24"/>
                              </w:rPr>
                              <w:t>大阪府緊急事態措置の概要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0" o:spid="_x0000_s1032" style="position:absolute;left:0;text-align:left;margin-left:119.35pt;margin-top:-9.6pt;width:218.7pt;height:23.8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" fillcolor="white [3212]" strokecolor="#1f3763 [1604]" strokeweight="1pt">
                <v:textbox>
                  <w:txbxContent>
                    <w:p w:rsidR="00283D6B" w:rsidRPr="00283D6B" w:rsidRDefault="00283D6B" w:rsidP="00283D6B">
                      <w:pPr>
                        <w:snapToGrid w:val="0"/>
                        <w:jc w:val="center"/>
                        <w:rPr>
                          <w:rFonts w:ascii="ＭＳ ゴシック" w:eastAsia="ＭＳ ゴシック" w:hAnsi="ＭＳ ゴシック"/>
                          <w:b/>
                          <w:color w:val="000000" w:themeColor="text1"/>
                          <w:sz w:val="24"/>
                          <w:szCs w:val="24"/>
                        </w:rPr>
                      </w:pPr>
                      <w:r w:rsidRPr="00283D6B">
                        <w:rPr>
                          <w:rFonts w:ascii="ＭＳ ゴシック" w:eastAsia="ＭＳ ゴシック" w:hAnsi="ＭＳ ゴシック" w:hint="eastAsia"/>
                          <w:b/>
                          <w:color w:val="000000" w:themeColor="text1"/>
                          <w:sz w:val="24"/>
                          <w:szCs w:val="24"/>
                        </w:rPr>
                        <w:t>大阪府緊急事態措置の概要</w:t>
                      </w:r>
                    </w:p>
                  </w:txbxContent>
                </v:textbox>
              </v:rect>
            </w:pict>
          </mc:Fallback>
        </mc:AlternateContent>
      </w:r>
    </w:p>
    <w:p w:rsidR="008F533C" w:rsidRDefault="008F533C" w:rsidP="00BB4E60">
      <w:pPr>
        <w:snapToGrid w:val="0"/>
        <w:spacing w:line="440" w:lineRule="exact"/>
        <w:ind w:leftChars="200" w:left="661" w:hangingChars="100" w:hanging="241"/>
        <w:rPr>
          <w:rFonts w:ascii="ＭＳ ゴシック" w:eastAsia="ＭＳ ゴシック" w:hAnsi="ＭＳ ゴシック"/>
          <w:b/>
          <w:bCs/>
          <w:sz w:val="24"/>
          <w:szCs w:val="21"/>
        </w:rPr>
      </w:pPr>
    </w:p>
    <w:p w:rsidR="008F533C" w:rsidRDefault="008F533C"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4D2308" w:rsidRDefault="004D2308" w:rsidP="00BB4E60">
      <w:pPr>
        <w:snapToGrid w:val="0"/>
        <w:spacing w:line="440" w:lineRule="exact"/>
        <w:ind w:leftChars="200" w:left="661" w:hangingChars="100" w:hanging="241"/>
        <w:rPr>
          <w:rFonts w:ascii="ＭＳ ゴシック" w:eastAsia="ＭＳ ゴシック" w:hAnsi="ＭＳ ゴシック"/>
          <w:b/>
          <w:bCs/>
          <w:sz w:val="24"/>
          <w:szCs w:val="21"/>
        </w:rPr>
      </w:pPr>
    </w:p>
    <w:p w:rsidR="00303A92" w:rsidRDefault="00303A92" w:rsidP="00BB4E60">
      <w:pPr>
        <w:snapToGrid w:val="0"/>
        <w:spacing w:line="440" w:lineRule="exact"/>
        <w:ind w:leftChars="200" w:left="661" w:hangingChars="100" w:hanging="241"/>
        <w:rPr>
          <w:rFonts w:ascii="ＭＳ ゴシック" w:eastAsia="ＭＳ ゴシック" w:hAnsi="ＭＳ ゴシック"/>
          <w:b/>
          <w:bCs/>
          <w:sz w:val="24"/>
          <w:szCs w:val="21"/>
        </w:rPr>
      </w:pPr>
    </w:p>
    <w:p w:rsidR="00303A92" w:rsidRDefault="00303A92" w:rsidP="00BB4E60">
      <w:pPr>
        <w:snapToGrid w:val="0"/>
        <w:spacing w:line="440" w:lineRule="exact"/>
        <w:ind w:leftChars="200" w:left="661" w:hangingChars="100" w:hanging="241"/>
        <w:rPr>
          <w:rFonts w:ascii="ＭＳ ゴシック" w:eastAsia="ＭＳ ゴシック" w:hAnsi="ＭＳ ゴシック"/>
          <w:b/>
          <w:bCs/>
          <w:sz w:val="24"/>
          <w:szCs w:val="21"/>
        </w:rPr>
      </w:pPr>
    </w:p>
    <w:p w:rsidR="00914028" w:rsidRPr="00303A92" w:rsidRDefault="00914028" w:rsidP="00303A92">
      <w:pPr>
        <w:snapToGrid w:val="0"/>
        <w:spacing w:line="480" w:lineRule="exact"/>
        <w:ind w:leftChars="300" w:left="890" w:hangingChars="100" w:hanging="260"/>
        <w:rPr>
          <w:rFonts w:ascii="ＭＳ 明朝" w:eastAsia="ＭＳ 明朝" w:hAnsi="ＭＳ 明朝"/>
          <w:bCs/>
          <w:sz w:val="26"/>
          <w:szCs w:val="26"/>
        </w:rPr>
      </w:pPr>
      <w:r w:rsidRPr="00303A92">
        <w:rPr>
          <w:rFonts w:ascii="ＭＳ 明朝" w:eastAsia="ＭＳ 明朝" w:hAnsi="ＭＳ 明朝" w:hint="eastAsia"/>
          <w:bCs/>
          <w:sz w:val="26"/>
          <w:szCs w:val="26"/>
        </w:rPr>
        <w:t>・</w:t>
      </w:r>
      <w:r w:rsidR="00A6172D" w:rsidRPr="00303A92">
        <w:rPr>
          <w:rFonts w:ascii="ＭＳ 明朝" w:eastAsia="ＭＳ 明朝" w:hAnsi="ＭＳ 明朝" w:hint="eastAsia"/>
          <w:bCs/>
          <w:sz w:val="26"/>
          <w:szCs w:val="26"/>
        </w:rPr>
        <w:t>緊急事態措置を受けて、府有施設等の休館や府が主催するイベント・集会の中止又は延期、府立学校の臨時休業、</w:t>
      </w:r>
      <w:r w:rsidR="00C11DC1" w:rsidRPr="00C11DC1">
        <w:rPr>
          <w:rFonts w:ascii="ＭＳ 明朝" w:eastAsia="ＭＳ 明朝" w:hAnsi="ＭＳ 明朝" w:hint="eastAsia"/>
          <w:bCs/>
          <w:sz w:val="26"/>
          <w:szCs w:val="26"/>
        </w:rPr>
        <w:t>市町村立及び私立学校園等</w:t>
      </w:r>
      <w:r w:rsidRPr="00303A92">
        <w:rPr>
          <w:rFonts w:ascii="ＭＳ 明朝" w:eastAsia="ＭＳ 明朝" w:hAnsi="ＭＳ 明朝" w:hint="eastAsia"/>
          <w:bCs/>
          <w:sz w:val="26"/>
          <w:szCs w:val="26"/>
        </w:rPr>
        <w:t>の臨時休業等の要請を継続。</w:t>
      </w:r>
    </w:p>
    <w:p w:rsidR="007B6110" w:rsidRPr="00303A92" w:rsidRDefault="007B6110" w:rsidP="000019E4">
      <w:pPr>
        <w:snapToGrid w:val="0"/>
        <w:spacing w:line="480" w:lineRule="exact"/>
        <w:ind w:firstLineChars="200" w:firstLine="522"/>
        <w:rPr>
          <w:rFonts w:ascii="ＭＳ ゴシック" w:eastAsia="ＭＳ ゴシック" w:hAnsi="ＭＳ ゴシック"/>
          <w:b/>
          <w:bCs/>
          <w:sz w:val="26"/>
          <w:szCs w:val="26"/>
        </w:rPr>
      </w:pPr>
      <w:r w:rsidRPr="00303A92">
        <w:rPr>
          <w:rFonts w:ascii="ＭＳ ゴシック" w:eastAsia="ＭＳ ゴシック" w:hAnsi="ＭＳ ゴシック" w:hint="eastAsia"/>
          <w:b/>
          <w:bCs/>
          <w:sz w:val="26"/>
          <w:szCs w:val="26"/>
        </w:rPr>
        <w:t>○外出自粛要請の促進</w:t>
      </w:r>
    </w:p>
    <w:p w:rsidR="005F152A" w:rsidRDefault="007B6110" w:rsidP="005F152A">
      <w:pPr>
        <w:snapToGrid w:val="0"/>
        <w:spacing w:line="480" w:lineRule="exac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w:t>
      </w:r>
      <w:r w:rsidR="005F152A" w:rsidRPr="005F152A">
        <w:rPr>
          <w:rFonts w:ascii="ＭＳ 明朝" w:eastAsia="ＭＳ 明朝" w:hAnsi="ＭＳ 明朝" w:hint="eastAsia"/>
          <w:bCs/>
          <w:sz w:val="26"/>
          <w:szCs w:val="26"/>
        </w:rPr>
        <w:t>消費者にポイント等の付与を行う、食事の配達に関するサイトを運営</w:t>
      </w:r>
    </w:p>
    <w:p w:rsidR="005F152A" w:rsidRPr="005F152A" w:rsidRDefault="005F152A" w:rsidP="005F152A">
      <w:pPr>
        <w:snapToGrid w:val="0"/>
        <w:spacing w:line="480" w:lineRule="exact"/>
        <w:ind w:firstLineChars="400" w:firstLine="1040"/>
        <w:rPr>
          <w:rFonts w:ascii="ＭＳ 明朝" w:eastAsia="ＭＳ 明朝" w:hAnsi="ＭＳ 明朝"/>
          <w:bCs/>
          <w:sz w:val="26"/>
          <w:szCs w:val="26"/>
        </w:rPr>
      </w:pPr>
      <w:r w:rsidRPr="005F152A">
        <w:rPr>
          <w:rFonts w:ascii="ＭＳ 明朝" w:eastAsia="ＭＳ 明朝" w:hAnsi="ＭＳ 明朝" w:hint="eastAsia"/>
          <w:bCs/>
          <w:sz w:val="26"/>
          <w:szCs w:val="26"/>
        </w:rPr>
        <w:t>する事業者に対し、その費用の半額を補助。</w:t>
      </w:r>
    </w:p>
    <w:p w:rsidR="00303A92" w:rsidRDefault="007B6110" w:rsidP="000255BF">
      <w:pPr>
        <w:snapToGrid w:val="0"/>
        <w:spacing w:line="480" w:lineRule="exac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・運転免許証等の有効期限延長手続きや各種申請について郵送による申</w:t>
      </w:r>
    </w:p>
    <w:p w:rsidR="007B6110" w:rsidRPr="00303A92" w:rsidRDefault="007B6110" w:rsidP="000019E4">
      <w:pPr>
        <w:snapToGrid w:val="0"/>
        <w:spacing w:line="480" w:lineRule="exact"/>
        <w:ind w:firstLineChars="400" w:firstLine="1040"/>
        <w:rPr>
          <w:rFonts w:ascii="ＭＳ 明朝" w:eastAsia="ＭＳ 明朝" w:hAnsi="ＭＳ 明朝"/>
          <w:bCs/>
          <w:sz w:val="26"/>
          <w:szCs w:val="26"/>
        </w:rPr>
      </w:pPr>
      <w:r w:rsidRPr="00303A92">
        <w:rPr>
          <w:rFonts w:ascii="ＭＳ 明朝" w:eastAsia="ＭＳ 明朝" w:hAnsi="ＭＳ 明朝" w:hint="eastAsia"/>
          <w:bCs/>
          <w:sz w:val="26"/>
          <w:szCs w:val="26"/>
        </w:rPr>
        <w:t>請開始。</w:t>
      </w:r>
    </w:p>
    <w:p w:rsidR="007B6110" w:rsidRPr="00303A92" w:rsidRDefault="007B6110" w:rsidP="000019E4">
      <w:pPr>
        <w:snapToGrid w:val="0"/>
        <w:spacing w:line="480" w:lineRule="exac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・府発注工事等の一時中止措置、円滑な契約変更手続き等の実施。</w:t>
      </w:r>
    </w:p>
    <w:p w:rsidR="00522C7B" w:rsidRPr="00303A92" w:rsidRDefault="007B6110" w:rsidP="000019E4">
      <w:pPr>
        <w:snapToGrid w:val="0"/>
        <w:spacing w:line="480" w:lineRule="exac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・交通機関や業界団体等へのポスター掲示、チラシ配布依頼。</w:t>
      </w:r>
      <w:r w:rsidR="00522C7B" w:rsidRPr="00303A92">
        <w:rPr>
          <w:rFonts w:ascii="ＭＳ 明朝" w:eastAsia="ＭＳ 明朝" w:hAnsi="ＭＳ 明朝" w:hint="eastAsia"/>
          <w:bCs/>
          <w:sz w:val="26"/>
          <w:szCs w:val="26"/>
        </w:rPr>
        <w:t xml:space="preserve">　　</w:t>
      </w:r>
    </w:p>
    <w:p w:rsidR="007B6110" w:rsidRPr="00303A92" w:rsidRDefault="007B6110" w:rsidP="000019E4">
      <w:pPr>
        <w:snapToGrid w:val="0"/>
        <w:spacing w:line="480" w:lineRule="exact"/>
        <w:ind w:firstLineChars="400" w:firstLine="1040"/>
        <w:jc w:val="right"/>
        <w:rPr>
          <w:rFonts w:ascii="ＭＳ 明朝" w:eastAsia="ＭＳ 明朝" w:hAnsi="ＭＳ 明朝"/>
          <w:bCs/>
          <w:sz w:val="26"/>
          <w:szCs w:val="26"/>
        </w:rPr>
      </w:pPr>
      <w:r w:rsidRPr="00303A92">
        <w:rPr>
          <w:rFonts w:ascii="ＭＳ 明朝" w:eastAsia="ＭＳ 明朝" w:hAnsi="ＭＳ 明朝" w:hint="eastAsia"/>
          <w:bCs/>
          <w:sz w:val="26"/>
          <w:szCs w:val="26"/>
        </w:rPr>
        <w:t>など</w:t>
      </w:r>
    </w:p>
    <w:p w:rsidR="00914028" w:rsidRDefault="00914028" w:rsidP="00BB4E60">
      <w:pPr>
        <w:snapToGrid w:val="0"/>
        <w:spacing w:line="440" w:lineRule="exact"/>
        <w:rPr>
          <w:rFonts w:ascii="ＭＳ ゴシック" w:eastAsia="ＭＳ ゴシック" w:hAnsi="ＭＳ ゴシック"/>
          <w:b/>
          <w:bCs/>
          <w:sz w:val="24"/>
          <w:szCs w:val="21"/>
          <w:bdr w:val="single" w:sz="4" w:space="0" w:color="auto"/>
        </w:rPr>
      </w:pPr>
    </w:p>
    <w:p w:rsidR="00C524D3" w:rsidRPr="000D7287" w:rsidRDefault="000D7287" w:rsidP="000D7287">
      <w:pPr>
        <w:snapToGrid w:val="0"/>
        <w:spacing w:line="440" w:lineRule="exact"/>
        <w:rPr>
          <w:rFonts w:ascii="ＭＳ ゴシック" w:eastAsia="ＭＳ ゴシック" w:hAnsi="ＭＳ ゴシック"/>
          <w:b/>
          <w:bCs/>
          <w:sz w:val="32"/>
          <w:szCs w:val="28"/>
          <w:bdr w:val="single" w:sz="4" w:space="0" w:color="auto"/>
        </w:rPr>
      </w:pPr>
      <w:r w:rsidRPr="000D7287">
        <w:rPr>
          <w:rFonts w:ascii="ＭＳ ゴシック" w:eastAsia="ＭＳ ゴシック" w:hAnsi="ＭＳ ゴシック" w:hint="eastAsia"/>
          <w:b/>
          <w:bCs/>
          <w:sz w:val="32"/>
          <w:szCs w:val="28"/>
          <w:bdr w:val="single" w:sz="4" w:space="0" w:color="auto"/>
        </w:rPr>
        <w:t>（２）</w:t>
      </w:r>
      <w:r w:rsidR="00C524D3" w:rsidRPr="000D7287">
        <w:rPr>
          <w:rFonts w:ascii="ＭＳ ゴシック" w:eastAsia="ＭＳ ゴシック" w:hAnsi="ＭＳ ゴシック" w:hint="eastAsia"/>
          <w:b/>
          <w:bCs/>
          <w:sz w:val="32"/>
          <w:szCs w:val="28"/>
          <w:bdr w:val="single" w:sz="4" w:space="0" w:color="auto"/>
        </w:rPr>
        <w:t>くらし</w:t>
      </w:r>
      <w:r w:rsidR="00883CE0" w:rsidRPr="000D7287">
        <w:rPr>
          <w:rFonts w:ascii="ＭＳ ゴシック" w:eastAsia="ＭＳ ゴシック" w:hAnsi="ＭＳ ゴシック" w:hint="eastAsia"/>
          <w:b/>
          <w:bCs/>
          <w:sz w:val="32"/>
          <w:szCs w:val="28"/>
          <w:bdr w:val="single" w:sz="4" w:space="0" w:color="auto"/>
        </w:rPr>
        <w:t>と経済</w:t>
      </w:r>
      <w:r w:rsidR="00C524D3" w:rsidRPr="000D7287">
        <w:rPr>
          <w:rFonts w:ascii="ＭＳ ゴシック" w:eastAsia="ＭＳ ゴシック" w:hAnsi="ＭＳ ゴシック" w:hint="eastAsia"/>
          <w:b/>
          <w:bCs/>
          <w:sz w:val="32"/>
          <w:szCs w:val="28"/>
          <w:bdr w:val="single" w:sz="4" w:space="0" w:color="auto"/>
        </w:rPr>
        <w:t>を支えるセーフティネット</w:t>
      </w:r>
      <w:r w:rsidR="00073C87" w:rsidRPr="000D7287">
        <w:rPr>
          <w:rFonts w:ascii="ＭＳ ゴシック" w:eastAsia="ＭＳ ゴシック" w:hAnsi="ＭＳ ゴシック" w:hint="eastAsia"/>
          <w:b/>
          <w:bCs/>
          <w:sz w:val="32"/>
          <w:szCs w:val="28"/>
          <w:bdr w:val="single" w:sz="4" w:space="0" w:color="auto"/>
        </w:rPr>
        <w:t>の</w:t>
      </w:r>
      <w:r w:rsidR="00C524D3" w:rsidRPr="000D7287">
        <w:rPr>
          <w:rFonts w:ascii="ＭＳ ゴシック" w:eastAsia="ＭＳ ゴシック" w:hAnsi="ＭＳ ゴシック" w:hint="eastAsia"/>
          <w:b/>
          <w:bCs/>
          <w:sz w:val="32"/>
          <w:szCs w:val="28"/>
          <w:bdr w:val="single" w:sz="4" w:space="0" w:color="auto"/>
        </w:rPr>
        <w:t>強化</w:t>
      </w:r>
    </w:p>
    <w:p w:rsidR="00C524D3" w:rsidRPr="00892D8C" w:rsidRDefault="00892D8C" w:rsidP="00C65C32">
      <w:pPr>
        <w:snapToGrid w:val="0"/>
        <w:spacing w:line="600" w:lineRule="exact"/>
        <w:ind w:firstLineChars="100" w:firstLine="281"/>
        <w:rPr>
          <w:rFonts w:ascii="ＭＳ ゴシック" w:eastAsia="ＭＳ ゴシック" w:hAnsi="ＭＳ ゴシック"/>
          <w:b/>
          <w:bCs/>
          <w:sz w:val="28"/>
          <w:szCs w:val="28"/>
        </w:rPr>
      </w:pPr>
      <w:r w:rsidRPr="00892D8C">
        <w:rPr>
          <w:rFonts w:ascii="ＭＳ ゴシック" w:eastAsia="ＭＳ ゴシック" w:hAnsi="ＭＳ ゴシック" w:hint="eastAsia"/>
          <w:b/>
          <w:bCs/>
          <w:sz w:val="28"/>
          <w:szCs w:val="28"/>
          <w:shd w:val="pct15" w:color="auto" w:fill="FFFFFF"/>
        </w:rPr>
        <w:t>①</w:t>
      </w:r>
      <w:r w:rsidR="00C524D3" w:rsidRPr="00892D8C">
        <w:rPr>
          <w:rFonts w:ascii="ＭＳ ゴシック" w:eastAsia="ＭＳ ゴシック" w:hAnsi="ＭＳ ゴシック" w:hint="eastAsia"/>
          <w:b/>
          <w:bCs/>
          <w:sz w:val="28"/>
          <w:szCs w:val="28"/>
          <w:shd w:val="pct15" w:color="auto" w:fill="FFFFFF"/>
        </w:rPr>
        <w:t>生活とくらしを守り、</w:t>
      </w:r>
      <w:r w:rsidRPr="00892D8C">
        <w:rPr>
          <w:rFonts w:ascii="ＭＳ ゴシック" w:eastAsia="ＭＳ ゴシック" w:hAnsi="ＭＳ ゴシック" w:hint="eastAsia"/>
          <w:b/>
          <w:bCs/>
          <w:sz w:val="28"/>
          <w:szCs w:val="28"/>
          <w:shd w:val="pct15" w:color="auto" w:fill="FFFFFF"/>
        </w:rPr>
        <w:t>安全・</w:t>
      </w:r>
      <w:r w:rsidR="00C524D3" w:rsidRPr="00892D8C">
        <w:rPr>
          <w:rFonts w:ascii="ＭＳ ゴシック" w:eastAsia="ＭＳ ゴシック" w:hAnsi="ＭＳ ゴシック" w:hint="eastAsia"/>
          <w:b/>
          <w:bCs/>
          <w:sz w:val="28"/>
          <w:szCs w:val="28"/>
          <w:shd w:val="pct15" w:color="auto" w:fill="FFFFFF"/>
        </w:rPr>
        <w:t>安心を確保</w:t>
      </w:r>
    </w:p>
    <w:p w:rsidR="00C524D3" w:rsidRPr="0042102B" w:rsidRDefault="0042102B" w:rsidP="00C65C32">
      <w:pPr>
        <w:snapToGrid w:val="0"/>
        <w:spacing w:line="60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C524D3" w:rsidRPr="0042102B">
        <w:rPr>
          <w:rFonts w:ascii="ＭＳ ゴシック" w:eastAsia="ＭＳ ゴシック" w:hAnsi="ＭＳ ゴシック" w:hint="eastAsia"/>
          <w:b/>
          <w:bCs/>
          <w:sz w:val="28"/>
          <w:szCs w:val="28"/>
        </w:rPr>
        <w:t>子どもの生活・学習支援】</w:t>
      </w:r>
    </w:p>
    <w:p w:rsidR="00C65C32" w:rsidRDefault="00552B26" w:rsidP="00C65C32">
      <w:pPr>
        <w:snapToGrid w:val="0"/>
        <w:spacing w:line="100" w:lineRule="exact"/>
        <w:ind w:firstLineChars="200" w:firstLine="562"/>
        <w:rPr>
          <w:rFonts w:ascii="ＭＳ ゴシック" w:eastAsia="ＭＳ ゴシック" w:hAnsi="ＭＳ ゴシック"/>
          <w:b/>
          <w:bCs/>
          <w:sz w:val="24"/>
          <w:szCs w:val="21"/>
        </w:rPr>
      </w:pPr>
      <w:r>
        <w:rPr>
          <w:rFonts w:ascii="ＭＳ ゴシック" w:eastAsia="ＭＳ ゴシック" w:hAnsi="ＭＳ ゴシック" w:hint="eastAsia"/>
          <w:b/>
          <w:bCs/>
          <w:noProof/>
          <w:sz w:val="28"/>
          <w:szCs w:val="21"/>
        </w:rPr>
        <mc:AlternateContent>
          <mc:Choice Requires="wps">
            <w:drawing>
              <wp:anchor distT="0" distB="0" distL="114300" distR="114300" simplePos="0" relativeHeight="251705344" behindDoc="1" locked="0" layoutInCell="1" allowOverlap="1" wp14:anchorId="24BB7E9E" wp14:editId="47F5460B">
                <wp:simplePos x="0" y="0"/>
                <wp:positionH relativeFrom="column">
                  <wp:posOffset>236855</wp:posOffset>
                </wp:positionH>
                <wp:positionV relativeFrom="paragraph">
                  <wp:posOffset>60325</wp:posOffset>
                </wp:positionV>
                <wp:extent cx="5652000" cy="930068"/>
                <wp:effectExtent l="0" t="0" r="25400" b="22860"/>
                <wp:wrapNone/>
                <wp:docPr id="11" name="正方形/長方形 11"/>
                <wp:cNvGraphicFramePr/>
                <a:graphic xmlns:a="http://schemas.openxmlformats.org/drawingml/2006/main">
                  <a:graphicData uri="http://schemas.microsoft.com/office/word/2010/wordprocessingShape">
                    <wps:wsp>
                      <wps:cNvSpPr/>
                      <wps:spPr>
                        <a:xfrm>
                          <a:off x="0" y="0"/>
                          <a:ext cx="5652000" cy="930068"/>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Default="000D7287" w:rsidP="00D63B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B7E9E" id="正方形/長方形 11" o:spid="_x0000_s1033" style="position:absolute;left:0;text-align:left;margin-left:18.65pt;margin-top:4.75pt;width:445.05pt;height:73.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" filled="f" strokecolor="#1f3763 [1604]" strokeweight="1pt">
                <v:stroke dashstyle="3 1"/>
                <v:textbox>
                  <w:txbxContent>
                    <w:p w:rsidR="000D7287" w:rsidRDefault="000D7287" w:rsidP="00D63BAA">
                      <w:pPr>
                        <w:jc w:val="center"/>
                      </w:pPr>
                    </w:p>
                  </w:txbxContent>
                </v:textbox>
              </v:rect>
            </w:pict>
          </mc:Fallback>
        </mc:AlternateContent>
      </w:r>
    </w:p>
    <w:p w:rsidR="0042102B" w:rsidRPr="00303A92" w:rsidRDefault="0042102B" w:rsidP="000019E4">
      <w:pPr>
        <w:snapToGrid w:val="0"/>
        <w:spacing w:line="480" w:lineRule="exact"/>
        <w:ind w:firstLineChars="200" w:firstLine="522"/>
        <w:rPr>
          <w:rFonts w:ascii="ＭＳ ゴシック" w:eastAsia="ＭＳ ゴシック" w:hAnsi="ＭＳ ゴシック"/>
          <w:b/>
          <w:bCs/>
          <w:sz w:val="26"/>
          <w:szCs w:val="26"/>
        </w:rPr>
      </w:pPr>
      <w:r w:rsidRPr="00303A92">
        <w:rPr>
          <w:rFonts w:ascii="ＭＳ ゴシック" w:eastAsia="ＭＳ ゴシック" w:hAnsi="ＭＳ ゴシック" w:hint="eastAsia"/>
          <w:b/>
          <w:bCs/>
          <w:sz w:val="26"/>
          <w:szCs w:val="26"/>
        </w:rPr>
        <w:t xml:space="preserve">○子どもたちへの学習支援及び学びの機会を確保　3億円 </w:t>
      </w:r>
      <w:r w:rsidRPr="00303A92">
        <w:rPr>
          <w:rFonts w:ascii="ＭＳ ゴシック" w:eastAsia="ＭＳ ゴシック" w:hAnsi="ＭＳ ゴシック" w:hint="eastAsia"/>
          <w:b/>
          <w:bCs/>
          <w:sz w:val="26"/>
          <w:szCs w:val="26"/>
          <w:bdr w:val="single" w:sz="4" w:space="0" w:color="auto"/>
        </w:rPr>
        <w:t>新規</w:t>
      </w:r>
    </w:p>
    <w:p w:rsidR="00303A92" w:rsidRPr="00303A92" w:rsidRDefault="0042102B" w:rsidP="000019E4">
      <w:pPr>
        <w:snapToGrid w:val="0"/>
        <w:spacing w:line="480" w:lineRule="exac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・通常の教育・保育活動等に制限が生じている保育所等を利用する</w:t>
      </w:r>
      <w:r w:rsidR="00002F0E" w:rsidRPr="00303A92">
        <w:rPr>
          <w:rFonts w:ascii="ＭＳ 明朝" w:eastAsia="ＭＳ 明朝" w:hAnsi="ＭＳ 明朝" w:hint="eastAsia"/>
          <w:bCs/>
          <w:sz w:val="26"/>
          <w:szCs w:val="26"/>
        </w:rPr>
        <w:t>3</w:t>
      </w:r>
      <w:r w:rsidR="008F533C" w:rsidRPr="00303A92">
        <w:rPr>
          <w:rFonts w:ascii="ＭＳ 明朝" w:eastAsia="ＭＳ 明朝" w:hAnsi="ＭＳ 明朝" w:hint="eastAsia"/>
          <w:bCs/>
          <w:sz w:val="26"/>
          <w:szCs w:val="26"/>
        </w:rPr>
        <w:t>歳</w:t>
      </w:r>
    </w:p>
    <w:p w:rsidR="0042102B" w:rsidRPr="00303A92" w:rsidRDefault="00002F0E" w:rsidP="000019E4">
      <w:pPr>
        <w:snapToGrid w:val="0"/>
        <w:spacing w:line="480" w:lineRule="exact"/>
        <w:ind w:firstLineChars="400" w:firstLine="1040"/>
        <w:rPr>
          <w:rFonts w:ascii="ＭＳ 明朝" w:eastAsia="ＭＳ 明朝" w:hAnsi="ＭＳ 明朝"/>
          <w:bCs/>
          <w:sz w:val="26"/>
          <w:szCs w:val="26"/>
        </w:rPr>
      </w:pPr>
      <w:r w:rsidRPr="00303A92">
        <w:rPr>
          <w:rFonts w:ascii="ＭＳ 明朝" w:eastAsia="ＭＳ 明朝" w:hAnsi="ＭＳ 明朝" w:hint="eastAsia"/>
          <w:bCs/>
          <w:sz w:val="26"/>
          <w:szCs w:val="26"/>
        </w:rPr>
        <w:t>以上の</w:t>
      </w:r>
      <w:r w:rsidR="0042102B" w:rsidRPr="00303A92">
        <w:rPr>
          <w:rFonts w:ascii="ＭＳ 明朝" w:eastAsia="ＭＳ 明朝" w:hAnsi="ＭＳ 明朝" w:hint="eastAsia"/>
          <w:bCs/>
          <w:sz w:val="26"/>
          <w:szCs w:val="26"/>
        </w:rPr>
        <w:t>子どもたちに対し、図書カード</w:t>
      </w:r>
      <w:r w:rsidR="0042102B" w:rsidRPr="00303A92">
        <w:rPr>
          <w:rFonts w:ascii="ＭＳ 明朝" w:eastAsia="ＭＳ 明朝" w:hAnsi="ＭＳ 明朝"/>
          <w:bCs/>
          <w:sz w:val="26"/>
          <w:szCs w:val="26"/>
        </w:rPr>
        <w:t>を配布</w:t>
      </w:r>
      <w:r w:rsidR="0042102B" w:rsidRPr="00303A92">
        <w:rPr>
          <w:rFonts w:ascii="ＭＳ 明朝" w:eastAsia="ＭＳ 明朝" w:hAnsi="ＭＳ 明朝" w:hint="eastAsia"/>
          <w:bCs/>
          <w:sz w:val="26"/>
          <w:szCs w:val="26"/>
        </w:rPr>
        <w:t>。</w:t>
      </w:r>
    </w:p>
    <w:p w:rsidR="00D136EE" w:rsidRPr="00303A92" w:rsidRDefault="00D136EE" w:rsidP="000019E4">
      <w:pPr>
        <w:snapToGrid w:val="0"/>
        <w:spacing w:line="480" w:lineRule="exact"/>
        <w:ind w:firstLineChars="200" w:firstLine="522"/>
        <w:rPr>
          <w:rFonts w:ascii="ＭＳ ゴシック" w:eastAsia="ＭＳ ゴシック" w:hAnsi="ＭＳ ゴシック"/>
          <w:b/>
          <w:bCs/>
          <w:sz w:val="26"/>
          <w:szCs w:val="26"/>
        </w:rPr>
      </w:pPr>
      <w:r w:rsidRPr="00303A92">
        <w:rPr>
          <w:rFonts w:ascii="ＭＳ ゴシック" w:eastAsia="ＭＳ ゴシック" w:hAnsi="ＭＳ ゴシック" w:hint="eastAsia"/>
          <w:b/>
          <w:bCs/>
          <w:sz w:val="26"/>
          <w:szCs w:val="26"/>
        </w:rPr>
        <w:t>○</w:t>
      </w:r>
      <w:r w:rsidR="00E10CDA" w:rsidRPr="00303A92">
        <w:rPr>
          <w:rFonts w:ascii="ＭＳ ゴシック" w:eastAsia="ＭＳ ゴシック" w:hAnsi="ＭＳ ゴシック" w:hint="eastAsia"/>
          <w:b/>
          <w:bCs/>
          <w:sz w:val="26"/>
          <w:szCs w:val="26"/>
        </w:rPr>
        <w:t>学校等の臨時休業期間中における子どもの学習支援・見守り強化</w:t>
      </w:r>
      <w:r w:rsidR="00373A0F" w:rsidRPr="00303A92">
        <w:rPr>
          <w:rFonts w:ascii="ＭＳ ゴシック" w:eastAsia="ＭＳ ゴシック" w:hAnsi="ＭＳ ゴシック" w:hint="eastAsia"/>
          <w:b/>
          <w:bCs/>
          <w:sz w:val="26"/>
          <w:szCs w:val="26"/>
        </w:rPr>
        <w:t>等</w:t>
      </w:r>
    </w:p>
    <w:p w:rsidR="00303A92" w:rsidRDefault="00E10CDA" w:rsidP="000019E4">
      <w:pPr>
        <w:snapToGrid w:val="0"/>
        <w:spacing w:line="480" w:lineRule="exac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・臨時休業期間中の家庭学習を支援するため、府内の公立学校等に在籍</w:t>
      </w:r>
    </w:p>
    <w:p w:rsidR="00002F0E" w:rsidRPr="00303A92" w:rsidRDefault="00E10CDA" w:rsidP="000019E4">
      <w:pPr>
        <w:snapToGrid w:val="0"/>
        <w:spacing w:line="480" w:lineRule="exact"/>
        <w:ind w:firstLineChars="400" w:firstLine="1040"/>
        <w:rPr>
          <w:rFonts w:ascii="ＭＳ 明朝" w:eastAsia="ＭＳ 明朝" w:hAnsi="ＭＳ 明朝"/>
          <w:bCs/>
          <w:sz w:val="26"/>
          <w:szCs w:val="26"/>
        </w:rPr>
      </w:pPr>
      <w:r w:rsidRPr="00303A92">
        <w:rPr>
          <w:rFonts w:ascii="ＭＳ 明朝" w:eastAsia="ＭＳ 明朝" w:hAnsi="ＭＳ 明朝" w:hint="eastAsia"/>
          <w:bCs/>
          <w:sz w:val="26"/>
          <w:szCs w:val="26"/>
        </w:rPr>
        <w:t>する児童生徒等に対し、図書カードを配布。</w:t>
      </w:r>
    </w:p>
    <w:p w:rsidR="0042102B" w:rsidRPr="00303A92" w:rsidRDefault="00002F0E" w:rsidP="000019E4">
      <w:pPr>
        <w:snapToGrid w:val="0"/>
        <w:spacing w:line="480" w:lineRule="exac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w:t>
      </w:r>
      <w:r w:rsidR="00522C7B" w:rsidRPr="00303A92">
        <w:rPr>
          <w:rFonts w:ascii="ＭＳ 明朝" w:eastAsia="ＭＳ 明朝" w:hAnsi="ＭＳ 明朝" w:hint="eastAsia"/>
          <w:bCs/>
          <w:sz w:val="26"/>
          <w:szCs w:val="26"/>
        </w:rPr>
        <w:t>府ＨＰにて、家庭学習教材等に加え、授業</w:t>
      </w:r>
      <w:r w:rsidR="006522E5">
        <w:rPr>
          <w:rFonts w:ascii="ＭＳ 明朝" w:eastAsia="ＭＳ 明朝" w:hAnsi="ＭＳ 明朝" w:hint="eastAsia"/>
          <w:bCs/>
          <w:sz w:val="26"/>
          <w:szCs w:val="26"/>
        </w:rPr>
        <w:t>等</w:t>
      </w:r>
      <w:r w:rsidR="00522C7B" w:rsidRPr="00303A92">
        <w:rPr>
          <w:rFonts w:ascii="ＭＳ 明朝" w:eastAsia="ＭＳ 明朝" w:hAnsi="ＭＳ 明朝" w:hint="eastAsia"/>
          <w:bCs/>
          <w:sz w:val="26"/>
          <w:szCs w:val="26"/>
        </w:rPr>
        <w:t>の動画を配信。</w:t>
      </w:r>
    </w:p>
    <w:p w:rsidR="00303A92" w:rsidRDefault="00E10CDA" w:rsidP="000019E4">
      <w:pPr>
        <w:snapToGrid w:val="0"/>
        <w:spacing w:line="480" w:lineRule="exac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・臨時休業期間中の様々な不安や悩みに対応するため、ＳＮＳ（ＬＩＮ</w:t>
      </w:r>
    </w:p>
    <w:p w:rsidR="00303A92" w:rsidRDefault="00E10CDA" w:rsidP="000019E4">
      <w:pPr>
        <w:snapToGrid w:val="0"/>
        <w:spacing w:line="480" w:lineRule="exact"/>
        <w:ind w:firstLineChars="400" w:firstLine="1040"/>
        <w:rPr>
          <w:rFonts w:ascii="ＭＳ 明朝" w:eastAsia="ＭＳ 明朝" w:hAnsi="ＭＳ 明朝"/>
          <w:bCs/>
          <w:sz w:val="26"/>
          <w:szCs w:val="26"/>
        </w:rPr>
      </w:pPr>
      <w:r w:rsidRPr="00303A92">
        <w:rPr>
          <w:rFonts w:ascii="ＭＳ 明朝" w:eastAsia="ＭＳ 明朝" w:hAnsi="ＭＳ 明朝" w:hint="eastAsia"/>
          <w:bCs/>
          <w:sz w:val="26"/>
          <w:szCs w:val="26"/>
        </w:rPr>
        <w:t>Ｅ）を活用した相談対応を拡充するとともに、外出自粛の長期化によ</w:t>
      </w:r>
    </w:p>
    <w:p w:rsidR="00303A92" w:rsidRDefault="00E10CDA" w:rsidP="000019E4">
      <w:pPr>
        <w:snapToGrid w:val="0"/>
        <w:spacing w:line="480" w:lineRule="exact"/>
        <w:ind w:firstLineChars="400" w:firstLine="1040"/>
        <w:rPr>
          <w:rFonts w:ascii="ＭＳ 明朝" w:eastAsia="ＭＳ 明朝" w:hAnsi="ＭＳ 明朝"/>
          <w:bCs/>
          <w:sz w:val="26"/>
          <w:szCs w:val="26"/>
        </w:rPr>
      </w:pPr>
      <w:r w:rsidRPr="00303A92">
        <w:rPr>
          <w:rFonts w:ascii="ＭＳ 明朝" w:eastAsia="ＭＳ 明朝" w:hAnsi="ＭＳ 明朝" w:hint="eastAsia"/>
          <w:bCs/>
          <w:sz w:val="26"/>
          <w:szCs w:val="26"/>
        </w:rPr>
        <w:t>る児童虐待の増加に対応するため、「子どもの悩み相談フリーダイヤ</w:t>
      </w:r>
    </w:p>
    <w:p w:rsidR="00CE5173" w:rsidRDefault="00E10CDA" w:rsidP="00CE5173">
      <w:pPr>
        <w:snapToGrid w:val="0"/>
        <w:spacing w:line="480" w:lineRule="exact"/>
        <w:ind w:firstLineChars="400" w:firstLine="1040"/>
        <w:rPr>
          <w:rFonts w:ascii="ＭＳ 明朝" w:eastAsia="ＭＳ 明朝" w:hAnsi="ＭＳ 明朝"/>
          <w:bCs/>
          <w:sz w:val="26"/>
          <w:szCs w:val="26"/>
        </w:rPr>
      </w:pPr>
      <w:r w:rsidRPr="00303A92">
        <w:rPr>
          <w:rFonts w:ascii="ＭＳ 明朝" w:eastAsia="ＭＳ 明朝" w:hAnsi="ＭＳ 明朝" w:hint="eastAsia"/>
          <w:bCs/>
          <w:sz w:val="26"/>
          <w:szCs w:val="26"/>
        </w:rPr>
        <w:t>ル」による相談体制を強化。</w:t>
      </w:r>
    </w:p>
    <w:p w:rsidR="00CE5173" w:rsidRDefault="00373A0F" w:rsidP="00CE5173">
      <w:pPr>
        <w:snapToGrid w:val="0"/>
        <w:spacing w:line="480" w:lineRule="exac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・放課後</w:t>
      </w:r>
      <w:r w:rsidR="00892D8C" w:rsidRPr="00303A92">
        <w:rPr>
          <w:rFonts w:ascii="ＭＳ 明朝" w:eastAsia="ＭＳ 明朝" w:hAnsi="ＭＳ 明朝" w:hint="eastAsia"/>
          <w:bCs/>
          <w:sz w:val="26"/>
          <w:szCs w:val="26"/>
        </w:rPr>
        <w:t>等</w:t>
      </w:r>
      <w:r w:rsidRPr="00303A92">
        <w:rPr>
          <w:rFonts w:ascii="ＭＳ 明朝" w:eastAsia="ＭＳ 明朝" w:hAnsi="ＭＳ 明朝" w:hint="eastAsia"/>
          <w:bCs/>
          <w:sz w:val="26"/>
          <w:szCs w:val="26"/>
        </w:rPr>
        <w:t>デイサービス、放課後児童クラブの対応方針の事業者・市町</w:t>
      </w:r>
    </w:p>
    <w:p w:rsidR="00CE5173" w:rsidRDefault="00373A0F" w:rsidP="00CE5173">
      <w:pPr>
        <w:snapToGrid w:val="0"/>
        <w:spacing w:line="480" w:lineRule="exact"/>
        <w:ind w:firstLineChars="400" w:firstLine="1040"/>
        <w:rPr>
          <w:rFonts w:ascii="ＭＳ 明朝" w:eastAsia="ＭＳ 明朝" w:hAnsi="ＭＳ 明朝"/>
          <w:bCs/>
          <w:sz w:val="26"/>
          <w:szCs w:val="26"/>
        </w:rPr>
      </w:pPr>
      <w:r w:rsidRPr="00303A92">
        <w:rPr>
          <w:rFonts w:ascii="ＭＳ 明朝" w:eastAsia="ＭＳ 明朝" w:hAnsi="ＭＳ 明朝" w:hint="eastAsia"/>
          <w:bCs/>
          <w:sz w:val="26"/>
          <w:szCs w:val="26"/>
        </w:rPr>
        <w:t>村への周知、開所状況の把握</w:t>
      </w:r>
      <w:r w:rsidR="007B3D50" w:rsidRPr="00303A92">
        <w:rPr>
          <w:rFonts w:ascii="ＭＳ 明朝" w:eastAsia="ＭＳ 明朝" w:hAnsi="ＭＳ 明朝" w:hint="eastAsia"/>
          <w:bCs/>
          <w:sz w:val="26"/>
          <w:szCs w:val="26"/>
        </w:rPr>
        <w:t>。</w:t>
      </w:r>
    </w:p>
    <w:p w:rsidR="00CE5173" w:rsidRDefault="00522C7B" w:rsidP="00CE5173">
      <w:pPr>
        <w:snapToGrid w:val="0"/>
        <w:spacing w:line="480" w:lineRule="exac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・府立支援学校における児童生徒等の居場所を確保。</w:t>
      </w:r>
    </w:p>
    <w:p w:rsidR="00CE5173" w:rsidRDefault="00522C7B" w:rsidP="00CE5173">
      <w:pPr>
        <w:snapToGrid w:val="0"/>
        <w:spacing w:line="480" w:lineRule="exact"/>
        <w:ind w:firstLineChars="300" w:firstLine="780"/>
        <w:rPr>
          <w:rFonts w:ascii="ＭＳ 明朝" w:eastAsia="ＭＳ 明朝" w:hAnsi="ＭＳ 明朝"/>
          <w:bCs/>
          <w:sz w:val="26"/>
          <w:szCs w:val="26"/>
        </w:rPr>
      </w:pPr>
      <w:r w:rsidRPr="00303A92">
        <w:rPr>
          <w:rFonts w:ascii="ＭＳ 明朝" w:eastAsia="ＭＳ 明朝" w:hAnsi="ＭＳ 明朝" w:hint="eastAsia"/>
          <w:bCs/>
          <w:sz w:val="26"/>
          <w:szCs w:val="26"/>
        </w:rPr>
        <w:t>・臨時休業中の府立支援学校及び府立富田林中学校の学校給食費（食材</w:t>
      </w:r>
    </w:p>
    <w:p w:rsidR="005F152A" w:rsidRDefault="00522C7B" w:rsidP="00CE5173">
      <w:pPr>
        <w:snapToGrid w:val="0"/>
        <w:spacing w:line="480" w:lineRule="exact"/>
        <w:ind w:firstLineChars="400" w:firstLine="1040"/>
        <w:rPr>
          <w:rFonts w:ascii="ＭＳ 明朝" w:eastAsia="ＭＳ 明朝" w:hAnsi="ＭＳ 明朝"/>
          <w:bCs/>
          <w:sz w:val="26"/>
          <w:szCs w:val="26"/>
        </w:rPr>
      </w:pPr>
      <w:r w:rsidRPr="00303A92">
        <w:rPr>
          <w:rFonts w:ascii="ＭＳ 明朝" w:eastAsia="ＭＳ 明朝" w:hAnsi="ＭＳ 明朝" w:hint="eastAsia"/>
          <w:bCs/>
          <w:sz w:val="26"/>
          <w:szCs w:val="26"/>
        </w:rPr>
        <w:t>費）を負担。</w:t>
      </w:r>
      <w:r w:rsidR="000D7287">
        <w:rPr>
          <w:rFonts w:ascii="ＭＳ 明朝" w:eastAsia="ＭＳ 明朝" w:hAnsi="ＭＳ 明朝" w:hint="eastAsia"/>
          <w:bCs/>
          <w:sz w:val="26"/>
          <w:szCs w:val="26"/>
        </w:rPr>
        <w:t xml:space="preserve">　　　　　　　　　　　　　　　　　　　　　　</w:t>
      </w:r>
    </w:p>
    <w:p w:rsidR="00D63BAA" w:rsidRPr="00303A92" w:rsidRDefault="000D7287" w:rsidP="005F152A">
      <w:pPr>
        <w:snapToGrid w:val="0"/>
        <w:spacing w:line="480" w:lineRule="exact"/>
        <w:ind w:firstLineChars="400" w:firstLine="1040"/>
        <w:jc w:val="right"/>
        <w:rPr>
          <w:rFonts w:ascii="ＭＳ 明朝" w:eastAsia="ＭＳ 明朝" w:hAnsi="ＭＳ 明朝"/>
          <w:bCs/>
          <w:sz w:val="26"/>
          <w:szCs w:val="26"/>
        </w:rPr>
      </w:pPr>
      <w:r>
        <w:rPr>
          <w:rFonts w:ascii="ＭＳ 明朝" w:eastAsia="ＭＳ 明朝" w:hAnsi="ＭＳ 明朝" w:hint="eastAsia"/>
          <w:bCs/>
          <w:sz w:val="26"/>
          <w:szCs w:val="26"/>
        </w:rPr>
        <w:t xml:space="preserve">　</w:t>
      </w:r>
      <w:r w:rsidR="00373A0F" w:rsidRPr="00303A92">
        <w:rPr>
          <w:rFonts w:ascii="ＭＳ 明朝" w:eastAsia="ＭＳ 明朝" w:hAnsi="ＭＳ 明朝" w:hint="eastAsia"/>
          <w:bCs/>
          <w:sz w:val="26"/>
          <w:szCs w:val="26"/>
        </w:rPr>
        <w:t>など</w:t>
      </w:r>
    </w:p>
    <w:p w:rsidR="00C524D3" w:rsidRPr="00D63BAA" w:rsidRDefault="00C524D3" w:rsidP="00C65C32">
      <w:pPr>
        <w:snapToGrid w:val="0"/>
        <w:spacing w:line="600" w:lineRule="exact"/>
        <w:ind w:right="522" w:firstLineChars="100" w:firstLine="281"/>
        <w:jc w:val="left"/>
        <w:rPr>
          <w:rFonts w:ascii="ＭＳ ゴシック" w:eastAsia="ＭＳ ゴシック" w:hAnsi="ＭＳ ゴシック"/>
          <w:bCs/>
          <w:sz w:val="24"/>
          <w:szCs w:val="21"/>
        </w:rPr>
      </w:pPr>
      <w:r w:rsidRPr="0042102B">
        <w:rPr>
          <w:rFonts w:ascii="ＭＳ ゴシック" w:eastAsia="ＭＳ ゴシック" w:hAnsi="ＭＳ ゴシック" w:hint="eastAsia"/>
          <w:b/>
          <w:bCs/>
          <w:sz w:val="28"/>
          <w:szCs w:val="21"/>
        </w:rPr>
        <w:t>【</w:t>
      </w:r>
      <w:r w:rsidR="00A15525" w:rsidRPr="0042102B">
        <w:rPr>
          <w:rFonts w:ascii="ＭＳ ゴシック" w:eastAsia="ＭＳ ゴシック" w:hAnsi="ＭＳ ゴシック" w:hint="eastAsia"/>
          <w:b/>
          <w:bCs/>
          <w:sz w:val="28"/>
          <w:szCs w:val="21"/>
        </w:rPr>
        <w:t>要支援者等への生活支援</w:t>
      </w:r>
      <w:r w:rsidRPr="0042102B">
        <w:rPr>
          <w:rFonts w:ascii="ＭＳ ゴシック" w:eastAsia="ＭＳ ゴシック" w:hAnsi="ＭＳ ゴシック" w:hint="eastAsia"/>
          <w:b/>
          <w:bCs/>
          <w:sz w:val="28"/>
          <w:szCs w:val="21"/>
        </w:rPr>
        <w:t>】</w:t>
      </w:r>
    </w:p>
    <w:p w:rsidR="00552B26" w:rsidRDefault="00552B26" w:rsidP="00552B26">
      <w:pPr>
        <w:snapToGrid w:val="0"/>
        <w:spacing w:line="100" w:lineRule="exact"/>
        <w:ind w:firstLineChars="200" w:firstLine="562"/>
        <w:rPr>
          <w:rFonts w:ascii="ＭＳ ゴシック" w:eastAsia="ＭＳ ゴシック" w:hAnsi="ＭＳ ゴシック"/>
          <w:b/>
          <w:bCs/>
          <w:sz w:val="24"/>
          <w:szCs w:val="21"/>
        </w:rPr>
      </w:pPr>
      <w:r>
        <w:rPr>
          <w:rFonts w:ascii="ＭＳ ゴシック" w:eastAsia="ＭＳ ゴシック" w:hAnsi="ＭＳ ゴシック" w:hint="eastAsia"/>
          <w:b/>
          <w:bCs/>
          <w:noProof/>
          <w:sz w:val="28"/>
          <w:szCs w:val="21"/>
        </w:rPr>
        <mc:AlternateContent>
          <mc:Choice Requires="wps">
            <w:drawing>
              <wp:anchor distT="0" distB="0" distL="114300" distR="114300" simplePos="0" relativeHeight="251707392" behindDoc="1" locked="0" layoutInCell="1" allowOverlap="1" wp14:anchorId="42DD8311" wp14:editId="46F9FFB6">
                <wp:simplePos x="0" y="0"/>
                <wp:positionH relativeFrom="margin">
                  <wp:posOffset>236855</wp:posOffset>
                </wp:positionH>
                <wp:positionV relativeFrom="paragraph">
                  <wp:posOffset>60325</wp:posOffset>
                </wp:positionV>
                <wp:extent cx="5652000" cy="930068"/>
                <wp:effectExtent l="0" t="0" r="25400" b="22860"/>
                <wp:wrapNone/>
                <wp:docPr id="12" name="正方形/長方形 12"/>
                <wp:cNvGraphicFramePr/>
                <a:graphic xmlns:a="http://schemas.openxmlformats.org/drawingml/2006/main">
                  <a:graphicData uri="http://schemas.microsoft.com/office/word/2010/wordprocessingShape">
                    <wps:wsp>
                      <wps:cNvSpPr/>
                      <wps:spPr>
                        <a:xfrm>
                          <a:off x="0" y="0"/>
                          <a:ext cx="5652000" cy="930068"/>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Default="000D7287" w:rsidP="00D63B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D8311" id="正方形/長方形 12" o:spid="_x0000_s1034" style="position:absolute;left:0;text-align:left;margin-left:18.65pt;margin-top:4.75pt;width:445.05pt;height:73.25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" filled="f" strokecolor="#1f3763 [1604]" strokeweight="1pt">
                <v:stroke dashstyle="3 1"/>
                <v:textbox>
                  <w:txbxContent>
                    <w:p w:rsidR="000D7287" w:rsidRDefault="000D7287" w:rsidP="00D63BAA">
                      <w:pPr>
                        <w:jc w:val="center"/>
                      </w:pPr>
                    </w:p>
                  </w:txbxContent>
                </v:textbox>
                <w10:wrap anchorx="margin"/>
              </v:rect>
            </w:pict>
          </mc:Fallback>
        </mc:AlternateContent>
      </w:r>
    </w:p>
    <w:p w:rsidR="00675945" w:rsidRPr="000D7287" w:rsidRDefault="00675945" w:rsidP="000019E4">
      <w:pPr>
        <w:snapToGrid w:val="0"/>
        <w:spacing w:line="480" w:lineRule="exact"/>
        <w:ind w:firstLineChars="200" w:firstLine="522"/>
        <w:rPr>
          <w:rFonts w:ascii="ＭＳ ゴシック" w:eastAsia="ＭＳ ゴシック" w:hAnsi="ＭＳ ゴシック"/>
          <w:b/>
          <w:bCs/>
          <w:sz w:val="26"/>
          <w:szCs w:val="26"/>
        </w:rPr>
      </w:pPr>
      <w:r w:rsidRPr="000D7287">
        <w:rPr>
          <w:rFonts w:ascii="ＭＳ ゴシック" w:eastAsia="ＭＳ ゴシック" w:hAnsi="ＭＳ ゴシック" w:hint="eastAsia"/>
          <w:b/>
          <w:bCs/>
          <w:sz w:val="26"/>
          <w:szCs w:val="26"/>
        </w:rPr>
        <w:t xml:space="preserve">○住宅を失う恐れがある生活困窮者等への支援　0.1億円 </w:t>
      </w:r>
      <w:r w:rsidRPr="000D7287">
        <w:rPr>
          <w:rFonts w:ascii="ＭＳ ゴシック" w:eastAsia="ＭＳ ゴシック" w:hAnsi="ＭＳ ゴシック" w:hint="eastAsia"/>
          <w:b/>
          <w:bCs/>
          <w:sz w:val="26"/>
          <w:szCs w:val="26"/>
          <w:bdr w:val="single" w:sz="4" w:space="0" w:color="auto"/>
        </w:rPr>
        <w:t>新規</w:t>
      </w:r>
    </w:p>
    <w:p w:rsidR="000D7287" w:rsidRPr="000D7287" w:rsidRDefault="00675945" w:rsidP="000019E4">
      <w:pPr>
        <w:snapToGrid w:val="0"/>
        <w:spacing w:line="480" w:lineRule="exact"/>
        <w:ind w:firstLineChars="300" w:firstLine="780"/>
        <w:rPr>
          <w:rFonts w:ascii="ＭＳ 明朝" w:eastAsia="ＭＳ 明朝" w:hAnsi="ＭＳ 明朝"/>
          <w:bCs/>
          <w:sz w:val="26"/>
          <w:szCs w:val="26"/>
        </w:rPr>
      </w:pPr>
      <w:r w:rsidRPr="000D7287">
        <w:rPr>
          <w:rFonts w:ascii="ＭＳ 明朝" w:eastAsia="ＭＳ 明朝" w:hAnsi="ＭＳ 明朝" w:hint="eastAsia"/>
          <w:bCs/>
          <w:sz w:val="26"/>
          <w:szCs w:val="26"/>
        </w:rPr>
        <w:t>・安定した住宅の確保を</w:t>
      </w:r>
      <w:r w:rsidR="00892D8C" w:rsidRPr="000D7287">
        <w:rPr>
          <w:rFonts w:ascii="ＭＳ 明朝" w:eastAsia="ＭＳ 明朝" w:hAnsi="ＭＳ 明朝" w:hint="eastAsia"/>
          <w:bCs/>
          <w:sz w:val="26"/>
          <w:szCs w:val="26"/>
        </w:rPr>
        <w:t>とおして</w:t>
      </w:r>
      <w:r w:rsidRPr="000D7287">
        <w:rPr>
          <w:rFonts w:ascii="ＭＳ 明朝" w:eastAsia="ＭＳ 明朝" w:hAnsi="ＭＳ 明朝" w:hint="eastAsia"/>
          <w:bCs/>
          <w:sz w:val="26"/>
          <w:szCs w:val="26"/>
        </w:rPr>
        <w:t>就労の自立を図るため、離職等により</w:t>
      </w:r>
    </w:p>
    <w:p w:rsidR="00675945" w:rsidRPr="000D7287" w:rsidRDefault="00675945" w:rsidP="000019E4">
      <w:pPr>
        <w:snapToGrid w:val="0"/>
        <w:spacing w:line="480" w:lineRule="exact"/>
        <w:ind w:firstLineChars="400" w:firstLine="1040"/>
        <w:rPr>
          <w:rFonts w:ascii="ＭＳ 明朝" w:eastAsia="ＭＳ 明朝" w:hAnsi="ＭＳ 明朝"/>
          <w:bCs/>
          <w:sz w:val="26"/>
          <w:szCs w:val="26"/>
        </w:rPr>
      </w:pPr>
      <w:r w:rsidRPr="000D7287">
        <w:rPr>
          <w:rFonts w:ascii="ＭＳ 明朝" w:eastAsia="ＭＳ 明朝" w:hAnsi="ＭＳ 明朝" w:hint="eastAsia"/>
          <w:bCs/>
          <w:sz w:val="26"/>
          <w:szCs w:val="26"/>
        </w:rPr>
        <w:t>住居を失った又</w:t>
      </w:r>
      <w:r w:rsidR="00181A91" w:rsidRPr="000D7287">
        <w:rPr>
          <w:rFonts w:ascii="ＭＳ 明朝" w:eastAsia="ＭＳ 明朝" w:hAnsi="ＭＳ 明朝" w:hint="eastAsia"/>
          <w:bCs/>
          <w:sz w:val="26"/>
          <w:szCs w:val="26"/>
        </w:rPr>
        <w:t>はその恐れがある方に対し、住居</w:t>
      </w:r>
      <w:r w:rsidRPr="000D7287">
        <w:rPr>
          <w:rFonts w:ascii="ＭＳ 明朝" w:eastAsia="ＭＳ 明朝" w:hAnsi="ＭＳ 明朝" w:hint="eastAsia"/>
          <w:bCs/>
          <w:sz w:val="26"/>
          <w:szCs w:val="26"/>
        </w:rPr>
        <w:t>確保給付金を支給。</w:t>
      </w:r>
    </w:p>
    <w:p w:rsidR="00675945" w:rsidRPr="000D7287" w:rsidRDefault="00373A0F" w:rsidP="000019E4">
      <w:pPr>
        <w:snapToGrid w:val="0"/>
        <w:spacing w:line="480" w:lineRule="exact"/>
        <w:ind w:firstLineChars="200" w:firstLine="522"/>
        <w:rPr>
          <w:rFonts w:ascii="ＭＳ ゴシック" w:eastAsia="ＭＳ ゴシック" w:hAnsi="ＭＳ ゴシック"/>
          <w:b/>
          <w:bCs/>
          <w:sz w:val="26"/>
          <w:szCs w:val="26"/>
        </w:rPr>
      </w:pPr>
      <w:r w:rsidRPr="000D7287">
        <w:rPr>
          <w:rFonts w:ascii="ＭＳ ゴシック" w:eastAsia="ＭＳ ゴシック" w:hAnsi="ＭＳ ゴシック" w:hint="eastAsia"/>
          <w:b/>
          <w:bCs/>
          <w:sz w:val="26"/>
          <w:szCs w:val="26"/>
        </w:rPr>
        <w:t>○</w:t>
      </w:r>
      <w:r w:rsidR="00681D34" w:rsidRPr="000D7287">
        <w:rPr>
          <w:rFonts w:ascii="ＭＳ ゴシック" w:eastAsia="ＭＳ ゴシック" w:hAnsi="ＭＳ ゴシック" w:hint="eastAsia"/>
          <w:b/>
          <w:bCs/>
          <w:sz w:val="26"/>
          <w:szCs w:val="26"/>
        </w:rPr>
        <w:t>個人向け緊急小口資金等の特例貸付</w:t>
      </w:r>
    </w:p>
    <w:p w:rsidR="000D7287" w:rsidRPr="000D7287" w:rsidRDefault="00373A0F" w:rsidP="000019E4">
      <w:pPr>
        <w:snapToGrid w:val="0"/>
        <w:spacing w:line="480" w:lineRule="exact"/>
        <w:ind w:firstLineChars="300" w:firstLine="780"/>
        <w:rPr>
          <w:rFonts w:ascii="ＭＳ 明朝" w:eastAsia="ＭＳ 明朝" w:hAnsi="ＭＳ 明朝"/>
          <w:bCs/>
          <w:sz w:val="26"/>
          <w:szCs w:val="26"/>
        </w:rPr>
      </w:pPr>
      <w:r w:rsidRPr="000D7287">
        <w:rPr>
          <w:rFonts w:ascii="ＭＳ 明朝" w:eastAsia="ＭＳ 明朝" w:hAnsi="ＭＳ 明朝" w:hint="eastAsia"/>
          <w:bCs/>
          <w:sz w:val="26"/>
          <w:szCs w:val="26"/>
        </w:rPr>
        <w:t>・</w:t>
      </w:r>
      <w:r w:rsidR="00681D34" w:rsidRPr="000D7287">
        <w:rPr>
          <w:rFonts w:ascii="ＭＳ 明朝" w:eastAsia="ＭＳ 明朝" w:hAnsi="ＭＳ 明朝" w:hint="eastAsia"/>
          <w:bCs/>
          <w:sz w:val="26"/>
          <w:szCs w:val="26"/>
        </w:rPr>
        <w:t>休業等により収入減少等があった世帯に対し、個人向け緊急小口資金</w:t>
      </w:r>
    </w:p>
    <w:p w:rsidR="005475C8" w:rsidRPr="000D7287" w:rsidRDefault="00681D34" w:rsidP="000019E4">
      <w:pPr>
        <w:snapToGrid w:val="0"/>
        <w:spacing w:line="480" w:lineRule="exact"/>
        <w:ind w:firstLineChars="400" w:firstLine="1040"/>
        <w:rPr>
          <w:rFonts w:ascii="ＭＳ 明朝" w:eastAsia="ＭＳ 明朝" w:hAnsi="ＭＳ 明朝"/>
          <w:b/>
          <w:bCs/>
          <w:sz w:val="26"/>
          <w:szCs w:val="26"/>
        </w:rPr>
      </w:pPr>
      <w:r w:rsidRPr="000D7287">
        <w:rPr>
          <w:rFonts w:ascii="ＭＳ 明朝" w:eastAsia="ＭＳ 明朝" w:hAnsi="ＭＳ 明朝" w:hint="eastAsia"/>
          <w:bCs/>
          <w:sz w:val="26"/>
          <w:szCs w:val="26"/>
        </w:rPr>
        <w:t>等の特例貸付に要する経費を大阪府社会福祉協議会に対し補助。</w:t>
      </w:r>
    </w:p>
    <w:p w:rsidR="00675945" w:rsidRPr="000D7287" w:rsidRDefault="00681D34" w:rsidP="000019E4">
      <w:pPr>
        <w:snapToGrid w:val="0"/>
        <w:spacing w:line="480" w:lineRule="exact"/>
        <w:ind w:firstLineChars="200" w:firstLine="522"/>
        <w:rPr>
          <w:rFonts w:ascii="ＭＳ ゴシック" w:eastAsia="ＭＳ ゴシック" w:hAnsi="ＭＳ ゴシック"/>
          <w:b/>
          <w:bCs/>
          <w:sz w:val="26"/>
          <w:szCs w:val="26"/>
        </w:rPr>
      </w:pPr>
      <w:r w:rsidRPr="000D7287">
        <w:rPr>
          <w:rFonts w:ascii="ＭＳ ゴシック" w:eastAsia="ＭＳ ゴシック" w:hAnsi="ＭＳ ゴシック" w:hint="eastAsia"/>
          <w:b/>
          <w:bCs/>
          <w:sz w:val="26"/>
          <w:szCs w:val="26"/>
        </w:rPr>
        <w:t>○安全・安心な住環境の確保</w:t>
      </w:r>
    </w:p>
    <w:p w:rsidR="000D7287" w:rsidRPr="000D7287" w:rsidRDefault="00181A91" w:rsidP="000019E4">
      <w:pPr>
        <w:snapToGrid w:val="0"/>
        <w:spacing w:line="480" w:lineRule="exact"/>
        <w:ind w:firstLineChars="300" w:firstLine="780"/>
        <w:rPr>
          <w:rFonts w:ascii="ＭＳ 明朝" w:eastAsia="ＭＳ 明朝" w:hAnsi="ＭＳ 明朝"/>
          <w:bCs/>
          <w:sz w:val="26"/>
          <w:szCs w:val="26"/>
        </w:rPr>
      </w:pPr>
      <w:r w:rsidRPr="000D7287">
        <w:rPr>
          <w:rFonts w:ascii="ＭＳ 明朝" w:eastAsia="ＭＳ 明朝" w:hAnsi="ＭＳ 明朝" w:hint="eastAsia"/>
          <w:bCs/>
          <w:sz w:val="26"/>
          <w:szCs w:val="26"/>
        </w:rPr>
        <w:t>・収入が著しく減少した方に対し、府営住宅入居者の家賃の減免や府公</w:t>
      </w:r>
    </w:p>
    <w:p w:rsidR="00181A91" w:rsidRPr="000D7287" w:rsidRDefault="00181A91" w:rsidP="000019E4">
      <w:pPr>
        <w:snapToGrid w:val="0"/>
        <w:spacing w:line="480" w:lineRule="exact"/>
        <w:ind w:firstLineChars="400" w:firstLine="1040"/>
        <w:rPr>
          <w:rFonts w:ascii="ＭＳ 明朝" w:eastAsia="ＭＳ 明朝" w:hAnsi="ＭＳ 明朝"/>
          <w:b/>
          <w:bCs/>
          <w:sz w:val="26"/>
          <w:szCs w:val="26"/>
        </w:rPr>
      </w:pPr>
      <w:r w:rsidRPr="000D7287">
        <w:rPr>
          <w:rFonts w:ascii="ＭＳ 明朝" w:eastAsia="ＭＳ 明朝" w:hAnsi="ＭＳ 明朝" w:hint="eastAsia"/>
          <w:bCs/>
          <w:sz w:val="26"/>
          <w:szCs w:val="26"/>
        </w:rPr>
        <w:t>社賃貸住宅等における賃料支払いの猶予を実施。</w:t>
      </w:r>
    </w:p>
    <w:p w:rsidR="000D7287" w:rsidRPr="000D7287" w:rsidRDefault="00181A91" w:rsidP="000019E4">
      <w:pPr>
        <w:snapToGrid w:val="0"/>
        <w:spacing w:line="480" w:lineRule="exact"/>
        <w:ind w:firstLineChars="300" w:firstLine="780"/>
        <w:rPr>
          <w:rFonts w:ascii="ＭＳ 明朝" w:eastAsia="ＭＳ 明朝" w:hAnsi="ＭＳ 明朝"/>
          <w:bCs/>
          <w:sz w:val="26"/>
          <w:szCs w:val="26"/>
        </w:rPr>
      </w:pPr>
      <w:r w:rsidRPr="000D7287">
        <w:rPr>
          <w:rFonts w:ascii="ＭＳ 明朝" w:eastAsia="ＭＳ 明朝" w:hAnsi="ＭＳ 明朝" w:hint="eastAsia"/>
          <w:bCs/>
          <w:sz w:val="26"/>
          <w:szCs w:val="26"/>
        </w:rPr>
        <w:t>・解雇等により住宅の退去を余儀なくされる方に対し、当座の住宅の確</w:t>
      </w:r>
    </w:p>
    <w:p w:rsidR="00181A91" w:rsidRDefault="00181A91" w:rsidP="000019E4">
      <w:pPr>
        <w:snapToGrid w:val="0"/>
        <w:spacing w:line="480" w:lineRule="exact"/>
        <w:ind w:firstLineChars="400" w:firstLine="1040"/>
        <w:rPr>
          <w:rFonts w:ascii="ＭＳ 明朝" w:eastAsia="ＭＳ 明朝" w:hAnsi="ＭＳ 明朝"/>
          <w:bCs/>
          <w:sz w:val="26"/>
          <w:szCs w:val="26"/>
        </w:rPr>
      </w:pPr>
      <w:r w:rsidRPr="000D7287">
        <w:rPr>
          <w:rFonts w:ascii="ＭＳ 明朝" w:eastAsia="ＭＳ 明朝" w:hAnsi="ＭＳ 明朝" w:hint="eastAsia"/>
          <w:bCs/>
          <w:sz w:val="26"/>
          <w:szCs w:val="26"/>
        </w:rPr>
        <w:t>保ができるよう、府営住宅を提供。</w:t>
      </w:r>
    </w:p>
    <w:p w:rsidR="00CE5173" w:rsidRDefault="00CE5173" w:rsidP="00CE5173">
      <w:pPr>
        <w:snapToGrid w:val="0"/>
        <w:spacing w:line="480" w:lineRule="exact"/>
        <w:rPr>
          <w:rFonts w:ascii="ＭＳ 明朝" w:eastAsia="ＭＳ 明朝" w:hAnsi="ＭＳ 明朝"/>
          <w:bCs/>
          <w:sz w:val="26"/>
          <w:szCs w:val="26"/>
        </w:rPr>
      </w:pPr>
      <w:r>
        <w:rPr>
          <w:rFonts w:ascii="ＭＳ 明朝" w:eastAsia="ＭＳ 明朝" w:hAnsi="ＭＳ 明朝" w:hint="eastAsia"/>
          <w:bCs/>
          <w:sz w:val="26"/>
          <w:szCs w:val="26"/>
        </w:rPr>
        <w:t xml:space="preserve">　　　・インターネットカフェ等の使用制限に伴い、低料金で宿泊可能な施設</w:t>
      </w:r>
    </w:p>
    <w:p w:rsidR="00CE5173" w:rsidRPr="000D7287" w:rsidRDefault="00CE5173" w:rsidP="00CE5173">
      <w:pPr>
        <w:snapToGrid w:val="0"/>
        <w:spacing w:line="480" w:lineRule="exact"/>
        <w:ind w:firstLineChars="400" w:firstLine="1040"/>
        <w:rPr>
          <w:rFonts w:ascii="ＭＳ 明朝" w:eastAsia="ＭＳ 明朝" w:hAnsi="ＭＳ 明朝"/>
          <w:b/>
          <w:bCs/>
          <w:sz w:val="26"/>
          <w:szCs w:val="26"/>
        </w:rPr>
      </w:pPr>
      <w:r>
        <w:rPr>
          <w:rFonts w:ascii="ＭＳ 明朝" w:eastAsia="ＭＳ 明朝" w:hAnsi="ＭＳ 明朝" w:hint="eastAsia"/>
          <w:bCs/>
          <w:sz w:val="26"/>
          <w:szCs w:val="26"/>
        </w:rPr>
        <w:t>への協力要請・府ＨＰ掲載</w:t>
      </w:r>
    </w:p>
    <w:p w:rsidR="00675945" w:rsidRPr="000D7287" w:rsidRDefault="005A0B86" w:rsidP="000019E4">
      <w:pPr>
        <w:snapToGrid w:val="0"/>
        <w:spacing w:line="480" w:lineRule="exact"/>
        <w:ind w:firstLineChars="200" w:firstLine="522"/>
        <w:rPr>
          <w:rFonts w:ascii="ＭＳ ゴシック" w:eastAsia="ＭＳ ゴシック" w:hAnsi="ＭＳ ゴシック"/>
          <w:b/>
          <w:bCs/>
          <w:sz w:val="26"/>
          <w:szCs w:val="26"/>
        </w:rPr>
      </w:pPr>
      <w:r w:rsidRPr="000D7287">
        <w:rPr>
          <w:rFonts w:ascii="ＭＳ ゴシック" w:eastAsia="ＭＳ ゴシック" w:hAnsi="ＭＳ ゴシック" w:hint="eastAsia"/>
          <w:b/>
          <w:bCs/>
          <w:sz w:val="26"/>
          <w:szCs w:val="26"/>
        </w:rPr>
        <w:t>○高齢者、障がい者等の見守り支援</w:t>
      </w:r>
    </w:p>
    <w:p w:rsidR="000D7287" w:rsidRPr="000D7287" w:rsidRDefault="005A0B86" w:rsidP="000019E4">
      <w:pPr>
        <w:snapToGrid w:val="0"/>
        <w:spacing w:line="480" w:lineRule="exact"/>
        <w:ind w:firstLineChars="300" w:firstLine="780"/>
        <w:rPr>
          <w:rFonts w:ascii="ＭＳ 明朝" w:eastAsia="ＭＳ 明朝" w:hAnsi="ＭＳ 明朝"/>
          <w:bCs/>
          <w:sz w:val="26"/>
          <w:szCs w:val="26"/>
        </w:rPr>
      </w:pPr>
      <w:r w:rsidRPr="000D7287">
        <w:rPr>
          <w:rFonts w:ascii="ＭＳ 明朝" w:eastAsia="ＭＳ 明朝" w:hAnsi="ＭＳ 明朝" w:hint="eastAsia"/>
          <w:bCs/>
          <w:sz w:val="26"/>
          <w:szCs w:val="26"/>
        </w:rPr>
        <w:t>・高齢者、障がい者等の見守りや安否確認等を行う市区町村社会福祉協</w:t>
      </w:r>
    </w:p>
    <w:p w:rsidR="005A0B86" w:rsidRPr="000D7287" w:rsidRDefault="005A0B86" w:rsidP="000019E4">
      <w:pPr>
        <w:snapToGrid w:val="0"/>
        <w:spacing w:line="480" w:lineRule="exact"/>
        <w:ind w:firstLineChars="400" w:firstLine="1040"/>
        <w:rPr>
          <w:rFonts w:ascii="ＭＳ 明朝" w:eastAsia="ＭＳ 明朝" w:hAnsi="ＭＳ 明朝"/>
          <w:b/>
          <w:bCs/>
          <w:sz w:val="26"/>
          <w:szCs w:val="26"/>
        </w:rPr>
      </w:pPr>
      <w:r w:rsidRPr="000D7287">
        <w:rPr>
          <w:rFonts w:ascii="ＭＳ 明朝" w:eastAsia="ＭＳ 明朝" w:hAnsi="ＭＳ 明朝" w:hint="eastAsia"/>
          <w:bCs/>
          <w:sz w:val="26"/>
          <w:szCs w:val="26"/>
        </w:rPr>
        <w:t>議会等に対し、交付金を交付。</w:t>
      </w:r>
    </w:p>
    <w:p w:rsidR="00675945" w:rsidRPr="000D7287" w:rsidRDefault="005A0B86" w:rsidP="000019E4">
      <w:pPr>
        <w:snapToGrid w:val="0"/>
        <w:spacing w:line="480" w:lineRule="exact"/>
        <w:ind w:firstLineChars="200" w:firstLine="522"/>
        <w:rPr>
          <w:rFonts w:ascii="ＭＳ ゴシック" w:eastAsia="ＭＳ ゴシック" w:hAnsi="ＭＳ ゴシック"/>
          <w:b/>
          <w:bCs/>
          <w:sz w:val="26"/>
          <w:szCs w:val="26"/>
        </w:rPr>
      </w:pPr>
      <w:r w:rsidRPr="000D7287">
        <w:rPr>
          <w:rFonts w:ascii="ＭＳ ゴシック" w:eastAsia="ＭＳ ゴシック" w:hAnsi="ＭＳ ゴシック" w:hint="eastAsia"/>
          <w:b/>
          <w:bCs/>
          <w:sz w:val="26"/>
          <w:szCs w:val="26"/>
        </w:rPr>
        <w:t>○ＤＶ被害者等への支援</w:t>
      </w:r>
    </w:p>
    <w:p w:rsidR="000D7287" w:rsidRPr="000D7287" w:rsidRDefault="005A0B86" w:rsidP="000019E4">
      <w:pPr>
        <w:snapToGrid w:val="0"/>
        <w:spacing w:line="480" w:lineRule="exact"/>
        <w:ind w:firstLineChars="300" w:firstLine="780"/>
        <w:rPr>
          <w:rFonts w:ascii="ＭＳ 明朝" w:eastAsia="ＭＳ 明朝" w:hAnsi="ＭＳ 明朝"/>
          <w:bCs/>
          <w:sz w:val="26"/>
          <w:szCs w:val="26"/>
        </w:rPr>
      </w:pPr>
      <w:r w:rsidRPr="000D7287">
        <w:rPr>
          <w:rFonts w:ascii="ＭＳ 明朝" w:eastAsia="ＭＳ 明朝" w:hAnsi="ＭＳ 明朝" w:hint="eastAsia"/>
          <w:bCs/>
          <w:sz w:val="26"/>
          <w:szCs w:val="26"/>
        </w:rPr>
        <w:t>・外出自粛の長期化によるＤＶ被害者等の増加に対応するため、相談支</w:t>
      </w:r>
    </w:p>
    <w:p w:rsidR="005A0B86" w:rsidRPr="000D7287" w:rsidRDefault="005A0B86" w:rsidP="000019E4">
      <w:pPr>
        <w:snapToGrid w:val="0"/>
        <w:spacing w:line="480" w:lineRule="exact"/>
        <w:ind w:firstLineChars="400" w:firstLine="1040"/>
        <w:rPr>
          <w:rFonts w:ascii="ＭＳ 明朝" w:eastAsia="ＭＳ 明朝" w:hAnsi="ＭＳ 明朝"/>
          <w:b/>
          <w:bCs/>
          <w:sz w:val="26"/>
          <w:szCs w:val="26"/>
        </w:rPr>
      </w:pPr>
      <w:r w:rsidRPr="000D7287">
        <w:rPr>
          <w:rFonts w:ascii="ＭＳ 明朝" w:eastAsia="ＭＳ 明朝" w:hAnsi="ＭＳ 明朝" w:hint="eastAsia"/>
          <w:bCs/>
          <w:sz w:val="26"/>
          <w:szCs w:val="26"/>
        </w:rPr>
        <w:t>援体制の強化やホテルの借上げにより緊急避難を支援。</w:t>
      </w:r>
    </w:p>
    <w:p w:rsidR="00675945" w:rsidRPr="000D7287" w:rsidRDefault="005A0B86" w:rsidP="000019E4">
      <w:pPr>
        <w:snapToGrid w:val="0"/>
        <w:spacing w:line="480" w:lineRule="exact"/>
        <w:ind w:firstLineChars="200" w:firstLine="522"/>
        <w:rPr>
          <w:rFonts w:ascii="ＭＳ ゴシック" w:eastAsia="ＭＳ ゴシック" w:hAnsi="ＭＳ ゴシック"/>
          <w:b/>
          <w:bCs/>
          <w:sz w:val="26"/>
          <w:szCs w:val="26"/>
        </w:rPr>
      </w:pPr>
      <w:r w:rsidRPr="000D7287">
        <w:rPr>
          <w:rFonts w:ascii="ＭＳ ゴシック" w:eastAsia="ＭＳ ゴシック" w:hAnsi="ＭＳ ゴシック" w:hint="eastAsia"/>
          <w:b/>
          <w:bCs/>
          <w:sz w:val="26"/>
          <w:szCs w:val="26"/>
        </w:rPr>
        <w:t>○放課後</w:t>
      </w:r>
      <w:r w:rsidR="00804479" w:rsidRPr="000D7287">
        <w:rPr>
          <w:rFonts w:ascii="ＭＳ ゴシック" w:eastAsia="ＭＳ ゴシック" w:hAnsi="ＭＳ ゴシック" w:hint="eastAsia"/>
          <w:b/>
          <w:bCs/>
          <w:sz w:val="26"/>
          <w:szCs w:val="26"/>
        </w:rPr>
        <w:t>等</w:t>
      </w:r>
      <w:r w:rsidRPr="000D7287">
        <w:rPr>
          <w:rFonts w:ascii="ＭＳ ゴシック" w:eastAsia="ＭＳ ゴシック" w:hAnsi="ＭＳ ゴシック" w:hint="eastAsia"/>
          <w:b/>
          <w:bCs/>
          <w:sz w:val="26"/>
          <w:szCs w:val="26"/>
        </w:rPr>
        <w:t>デイサービスへの支援</w:t>
      </w:r>
    </w:p>
    <w:p w:rsidR="000D7287" w:rsidRPr="000D7287" w:rsidRDefault="005A0B86" w:rsidP="000019E4">
      <w:pPr>
        <w:snapToGrid w:val="0"/>
        <w:spacing w:line="480" w:lineRule="exact"/>
        <w:ind w:firstLineChars="300" w:firstLine="780"/>
        <w:rPr>
          <w:rFonts w:ascii="ＭＳ 明朝" w:eastAsia="ＭＳ 明朝" w:hAnsi="ＭＳ 明朝"/>
          <w:bCs/>
          <w:sz w:val="26"/>
          <w:szCs w:val="26"/>
        </w:rPr>
      </w:pPr>
      <w:r w:rsidRPr="000D7287">
        <w:rPr>
          <w:rFonts w:ascii="ＭＳ 明朝" w:eastAsia="ＭＳ 明朝" w:hAnsi="ＭＳ 明朝" w:hint="eastAsia"/>
          <w:bCs/>
          <w:sz w:val="26"/>
          <w:szCs w:val="26"/>
        </w:rPr>
        <w:t>・支援学校等の臨時休業に伴い、追加的に生じた放課後等デイサービス</w:t>
      </w:r>
    </w:p>
    <w:p w:rsidR="005A0B86" w:rsidRPr="000D7287" w:rsidRDefault="005A0B86" w:rsidP="000019E4">
      <w:pPr>
        <w:snapToGrid w:val="0"/>
        <w:spacing w:line="480" w:lineRule="exact"/>
        <w:ind w:firstLineChars="400" w:firstLine="1040"/>
        <w:rPr>
          <w:rFonts w:ascii="ＭＳ 明朝" w:eastAsia="ＭＳ 明朝" w:hAnsi="ＭＳ 明朝"/>
          <w:b/>
          <w:bCs/>
          <w:sz w:val="26"/>
          <w:szCs w:val="26"/>
        </w:rPr>
      </w:pPr>
      <w:r w:rsidRPr="000D7287">
        <w:rPr>
          <w:rFonts w:ascii="ＭＳ 明朝" w:eastAsia="ＭＳ 明朝" w:hAnsi="ＭＳ 明朝" w:hint="eastAsia"/>
          <w:bCs/>
          <w:sz w:val="26"/>
          <w:szCs w:val="26"/>
        </w:rPr>
        <w:t>利用にかかる報酬（保護者負担分含む）を負担する市町村に対し補助。</w:t>
      </w:r>
    </w:p>
    <w:p w:rsidR="004205FC" w:rsidRDefault="005A0B86" w:rsidP="000019E4">
      <w:pPr>
        <w:snapToGrid w:val="0"/>
        <w:spacing w:line="480" w:lineRule="exact"/>
        <w:ind w:leftChars="100" w:left="1250" w:hangingChars="400" w:hanging="1040"/>
        <w:jc w:val="right"/>
        <w:rPr>
          <w:rFonts w:ascii="ＭＳ 明朝" w:eastAsia="ＭＳ 明朝" w:hAnsi="ＭＳ 明朝"/>
          <w:bCs/>
          <w:sz w:val="26"/>
          <w:szCs w:val="26"/>
        </w:rPr>
      </w:pPr>
      <w:r w:rsidRPr="000D7287">
        <w:rPr>
          <w:rFonts w:ascii="ＭＳ 明朝" w:eastAsia="ＭＳ 明朝" w:hAnsi="ＭＳ 明朝" w:hint="eastAsia"/>
          <w:bCs/>
          <w:sz w:val="26"/>
          <w:szCs w:val="26"/>
        </w:rPr>
        <w:t>など</w:t>
      </w:r>
    </w:p>
    <w:p w:rsidR="00CE5173" w:rsidRDefault="00CE5173" w:rsidP="000019E4">
      <w:pPr>
        <w:snapToGrid w:val="0"/>
        <w:spacing w:line="480" w:lineRule="exact"/>
        <w:ind w:leftChars="100" w:left="1250" w:hangingChars="400" w:hanging="1040"/>
        <w:jc w:val="right"/>
        <w:rPr>
          <w:rFonts w:ascii="ＭＳ ゴシック" w:eastAsia="ＭＳ ゴシック" w:hAnsi="ＭＳ ゴシック"/>
          <w:bCs/>
          <w:sz w:val="26"/>
          <w:szCs w:val="26"/>
        </w:rPr>
      </w:pPr>
    </w:p>
    <w:p w:rsidR="003421FB" w:rsidRDefault="003421FB" w:rsidP="000019E4">
      <w:pPr>
        <w:snapToGrid w:val="0"/>
        <w:spacing w:line="480" w:lineRule="exact"/>
        <w:ind w:leftChars="100" w:left="1250" w:hangingChars="400" w:hanging="1040"/>
        <w:jc w:val="right"/>
        <w:rPr>
          <w:rFonts w:ascii="ＭＳ ゴシック" w:eastAsia="ＭＳ ゴシック" w:hAnsi="ＭＳ ゴシック"/>
          <w:bCs/>
          <w:sz w:val="26"/>
          <w:szCs w:val="26"/>
        </w:rPr>
      </w:pPr>
    </w:p>
    <w:p w:rsidR="003421FB" w:rsidRDefault="003421FB" w:rsidP="000019E4">
      <w:pPr>
        <w:snapToGrid w:val="0"/>
        <w:spacing w:line="480" w:lineRule="exact"/>
        <w:ind w:leftChars="100" w:left="1250" w:hangingChars="400" w:hanging="1040"/>
        <w:jc w:val="right"/>
        <w:rPr>
          <w:rFonts w:ascii="ＭＳ ゴシック" w:eastAsia="ＭＳ ゴシック" w:hAnsi="ＭＳ ゴシック"/>
          <w:bCs/>
          <w:sz w:val="26"/>
          <w:szCs w:val="26"/>
        </w:rPr>
      </w:pPr>
    </w:p>
    <w:p w:rsidR="003421FB" w:rsidRDefault="003421FB" w:rsidP="000019E4">
      <w:pPr>
        <w:snapToGrid w:val="0"/>
        <w:spacing w:line="480" w:lineRule="exact"/>
        <w:ind w:leftChars="100" w:left="1250" w:hangingChars="400" w:hanging="1040"/>
        <w:jc w:val="right"/>
        <w:rPr>
          <w:rFonts w:ascii="ＭＳ ゴシック" w:eastAsia="ＭＳ ゴシック" w:hAnsi="ＭＳ ゴシック"/>
          <w:bCs/>
          <w:sz w:val="26"/>
          <w:szCs w:val="26"/>
        </w:rPr>
      </w:pPr>
    </w:p>
    <w:p w:rsidR="003421FB" w:rsidRDefault="003421FB" w:rsidP="000019E4">
      <w:pPr>
        <w:snapToGrid w:val="0"/>
        <w:spacing w:line="480" w:lineRule="exact"/>
        <w:ind w:leftChars="100" w:left="1250" w:hangingChars="400" w:hanging="1040"/>
        <w:jc w:val="right"/>
        <w:rPr>
          <w:rFonts w:ascii="ＭＳ ゴシック" w:eastAsia="ＭＳ ゴシック" w:hAnsi="ＭＳ ゴシック"/>
          <w:bCs/>
          <w:sz w:val="26"/>
          <w:szCs w:val="26"/>
        </w:rPr>
      </w:pPr>
    </w:p>
    <w:p w:rsidR="00C524D3" w:rsidRDefault="00D63BAA" w:rsidP="00C65C32">
      <w:pPr>
        <w:snapToGrid w:val="0"/>
        <w:spacing w:line="600" w:lineRule="exac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00201E49" w:rsidRPr="00675945">
        <w:rPr>
          <w:rFonts w:ascii="ＭＳ ゴシック" w:eastAsia="ＭＳ ゴシック" w:hAnsi="ＭＳ ゴシック" w:hint="eastAsia"/>
          <w:b/>
          <w:bCs/>
          <w:sz w:val="28"/>
          <w:szCs w:val="28"/>
        </w:rPr>
        <w:t>【</w:t>
      </w:r>
      <w:r w:rsidR="008121B7" w:rsidRPr="00675945">
        <w:rPr>
          <w:rFonts w:ascii="ＭＳ ゴシック" w:eastAsia="ＭＳ ゴシック" w:hAnsi="ＭＳ ゴシック" w:hint="eastAsia"/>
          <w:b/>
          <w:bCs/>
          <w:sz w:val="28"/>
          <w:szCs w:val="28"/>
        </w:rPr>
        <w:t>府民への</w:t>
      </w:r>
      <w:r w:rsidR="00C524D3" w:rsidRPr="00675945">
        <w:rPr>
          <w:rFonts w:ascii="ＭＳ ゴシック" w:eastAsia="ＭＳ ゴシック" w:hAnsi="ＭＳ ゴシック" w:hint="eastAsia"/>
          <w:b/>
          <w:bCs/>
          <w:sz w:val="28"/>
          <w:szCs w:val="28"/>
        </w:rPr>
        <w:t>情報提供・発信の充実】</w:t>
      </w:r>
    </w:p>
    <w:p w:rsidR="00552B26" w:rsidRPr="00675945" w:rsidRDefault="00552B26" w:rsidP="00552B26">
      <w:pPr>
        <w:snapToGrid w:val="0"/>
        <w:spacing w:line="100" w:lineRule="exact"/>
        <w:rPr>
          <w:rFonts w:ascii="ＭＳ ゴシック" w:eastAsia="ＭＳ ゴシック" w:hAnsi="ＭＳ ゴシック"/>
          <w:b/>
          <w:bCs/>
          <w:sz w:val="28"/>
          <w:szCs w:val="28"/>
        </w:rPr>
      </w:pPr>
      <w:r>
        <w:rPr>
          <w:rFonts w:ascii="ＭＳ ゴシック" w:eastAsia="ＭＳ ゴシック" w:hAnsi="ＭＳ ゴシック" w:hint="eastAsia"/>
          <w:b/>
          <w:bCs/>
          <w:noProof/>
          <w:sz w:val="28"/>
          <w:szCs w:val="21"/>
        </w:rPr>
        <mc:AlternateContent>
          <mc:Choice Requires="wps">
            <w:drawing>
              <wp:anchor distT="0" distB="0" distL="114300" distR="114300" simplePos="0" relativeHeight="251709440" behindDoc="1" locked="0" layoutInCell="1" allowOverlap="1" wp14:anchorId="42DD8311" wp14:editId="46F9FFB6">
                <wp:simplePos x="0" y="0"/>
                <wp:positionH relativeFrom="column">
                  <wp:posOffset>242570</wp:posOffset>
                </wp:positionH>
                <wp:positionV relativeFrom="paragraph">
                  <wp:posOffset>60960</wp:posOffset>
                </wp:positionV>
                <wp:extent cx="5652000" cy="1866900"/>
                <wp:effectExtent l="0" t="0" r="25400" b="19050"/>
                <wp:wrapNone/>
                <wp:docPr id="17" name="正方形/長方形 17"/>
                <wp:cNvGraphicFramePr/>
                <a:graphic xmlns:a="http://schemas.openxmlformats.org/drawingml/2006/main">
                  <a:graphicData uri="http://schemas.microsoft.com/office/word/2010/wordprocessingShape">
                    <wps:wsp>
                      <wps:cNvSpPr/>
                      <wps:spPr>
                        <a:xfrm>
                          <a:off x="0" y="0"/>
                          <a:ext cx="5652000" cy="1866900"/>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Default="000D7287" w:rsidP="00D63B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D8311" id="正方形/長方形 17" o:spid="_x0000_s1035" style="position:absolute;left:0;text-align:left;margin-left:19.1pt;margin-top:4.8pt;width:445.05pt;height:14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" filled="f" strokecolor="#1f3763 [1604]" strokeweight="1pt">
                <v:stroke dashstyle="3 1"/>
                <v:textbox>
                  <w:txbxContent>
                    <w:p w:rsidR="000D7287" w:rsidRDefault="000D7287" w:rsidP="00D63BAA">
                      <w:pPr>
                        <w:jc w:val="center"/>
                      </w:pPr>
                    </w:p>
                  </w:txbxContent>
                </v:textbox>
              </v:rect>
            </w:pict>
          </mc:Fallback>
        </mc:AlternateContent>
      </w:r>
    </w:p>
    <w:p w:rsidR="00675945" w:rsidRPr="000D7287" w:rsidRDefault="00675945" w:rsidP="000019E4">
      <w:pPr>
        <w:snapToGrid w:val="0"/>
        <w:spacing w:line="480" w:lineRule="exact"/>
        <w:ind w:firstLineChars="200" w:firstLine="522"/>
        <w:rPr>
          <w:rFonts w:ascii="ＭＳ ゴシック" w:eastAsia="ＭＳ ゴシック" w:hAnsi="ＭＳ ゴシック"/>
          <w:b/>
          <w:bCs/>
          <w:sz w:val="26"/>
          <w:szCs w:val="26"/>
        </w:rPr>
      </w:pPr>
      <w:r w:rsidRPr="000D7287">
        <w:rPr>
          <w:rFonts w:ascii="ＭＳ ゴシック" w:eastAsia="ＭＳ ゴシック" w:hAnsi="ＭＳ ゴシック" w:hint="eastAsia"/>
          <w:b/>
          <w:bCs/>
          <w:sz w:val="26"/>
          <w:szCs w:val="26"/>
        </w:rPr>
        <w:t xml:space="preserve">○知事会見情報の提供　</w:t>
      </w:r>
      <w:r w:rsidRPr="000D7287">
        <w:rPr>
          <w:rFonts w:ascii="ＭＳ ゴシック" w:eastAsia="ＭＳ ゴシック" w:hAnsi="ＭＳ ゴシック"/>
          <w:b/>
          <w:bCs/>
          <w:sz w:val="26"/>
          <w:szCs w:val="26"/>
        </w:rPr>
        <w:t>0.1</w:t>
      </w:r>
      <w:r w:rsidRPr="000D7287">
        <w:rPr>
          <w:rFonts w:ascii="ＭＳ ゴシック" w:eastAsia="ＭＳ ゴシック" w:hAnsi="ＭＳ ゴシック" w:hint="eastAsia"/>
          <w:b/>
          <w:bCs/>
          <w:sz w:val="26"/>
          <w:szCs w:val="26"/>
        </w:rPr>
        <w:t xml:space="preserve">億円 </w:t>
      </w:r>
      <w:r w:rsidRPr="000D7287">
        <w:rPr>
          <w:rFonts w:ascii="ＭＳ ゴシック" w:eastAsia="ＭＳ ゴシック" w:hAnsi="ＭＳ ゴシック" w:hint="eastAsia"/>
          <w:b/>
          <w:bCs/>
          <w:sz w:val="26"/>
          <w:szCs w:val="26"/>
          <w:bdr w:val="single" w:sz="4" w:space="0" w:color="auto"/>
        </w:rPr>
        <w:t>新規</w:t>
      </w:r>
      <w:r w:rsidRPr="000D7287">
        <w:rPr>
          <w:rFonts w:ascii="ＭＳ ゴシック" w:eastAsia="ＭＳ ゴシック" w:hAnsi="ＭＳ ゴシック" w:hint="eastAsia"/>
          <w:b/>
          <w:bCs/>
          <w:sz w:val="26"/>
          <w:szCs w:val="26"/>
        </w:rPr>
        <w:t xml:space="preserve">　</w:t>
      </w:r>
    </w:p>
    <w:p w:rsidR="000D7287" w:rsidRPr="000D7287" w:rsidRDefault="00675945" w:rsidP="000019E4">
      <w:pPr>
        <w:snapToGrid w:val="0"/>
        <w:spacing w:line="480" w:lineRule="exact"/>
        <w:ind w:firstLineChars="300" w:firstLine="780"/>
        <w:rPr>
          <w:rFonts w:ascii="ＭＳ 明朝" w:eastAsia="ＭＳ 明朝" w:hAnsi="ＭＳ 明朝"/>
          <w:bCs/>
          <w:sz w:val="26"/>
          <w:szCs w:val="26"/>
        </w:rPr>
      </w:pPr>
      <w:r w:rsidRPr="000D7287">
        <w:rPr>
          <w:rFonts w:ascii="ＭＳ 明朝" w:eastAsia="ＭＳ 明朝" w:hAnsi="ＭＳ 明朝" w:hint="eastAsia"/>
          <w:bCs/>
          <w:sz w:val="26"/>
          <w:szCs w:val="26"/>
        </w:rPr>
        <w:t>・感染関連の情報を迅速に届けるため、知事記者会見の際に手話通訳を</w:t>
      </w:r>
    </w:p>
    <w:p w:rsidR="00675945" w:rsidRPr="000D7287" w:rsidRDefault="00675945" w:rsidP="000019E4">
      <w:pPr>
        <w:snapToGrid w:val="0"/>
        <w:spacing w:line="480" w:lineRule="exact"/>
        <w:ind w:firstLineChars="400" w:firstLine="1040"/>
        <w:rPr>
          <w:rFonts w:ascii="ＭＳ 明朝" w:eastAsia="ＭＳ 明朝" w:hAnsi="ＭＳ 明朝"/>
          <w:bCs/>
          <w:sz w:val="26"/>
          <w:szCs w:val="26"/>
        </w:rPr>
      </w:pPr>
      <w:r w:rsidRPr="000D7287">
        <w:rPr>
          <w:rFonts w:ascii="ＭＳ 明朝" w:eastAsia="ＭＳ 明朝" w:hAnsi="ＭＳ 明朝" w:hint="eastAsia"/>
          <w:bCs/>
          <w:sz w:val="26"/>
          <w:szCs w:val="26"/>
        </w:rPr>
        <w:t>導入。</w:t>
      </w:r>
    </w:p>
    <w:p w:rsidR="00675945" w:rsidRPr="000D7287" w:rsidRDefault="00675945" w:rsidP="000019E4">
      <w:pPr>
        <w:snapToGrid w:val="0"/>
        <w:spacing w:line="480" w:lineRule="exact"/>
        <w:ind w:firstLineChars="200" w:firstLine="522"/>
        <w:rPr>
          <w:rFonts w:ascii="ＭＳ ゴシック" w:eastAsia="ＭＳ ゴシック" w:hAnsi="ＭＳ ゴシック"/>
          <w:b/>
          <w:bCs/>
          <w:sz w:val="26"/>
          <w:szCs w:val="26"/>
        </w:rPr>
      </w:pPr>
      <w:r w:rsidRPr="000D7287">
        <w:rPr>
          <w:rFonts w:ascii="ＭＳ ゴシック" w:eastAsia="ＭＳ ゴシック" w:hAnsi="ＭＳ ゴシック" w:hint="eastAsia"/>
          <w:b/>
          <w:bCs/>
          <w:sz w:val="26"/>
          <w:szCs w:val="26"/>
        </w:rPr>
        <w:t xml:space="preserve">○府民向けＳＮＳ相談体制の整備　</w:t>
      </w:r>
      <w:r w:rsidRPr="000D7287">
        <w:rPr>
          <w:rFonts w:ascii="ＭＳ ゴシック" w:eastAsia="ＭＳ ゴシック" w:hAnsi="ＭＳ ゴシック"/>
          <w:b/>
          <w:bCs/>
          <w:sz w:val="26"/>
          <w:szCs w:val="26"/>
        </w:rPr>
        <w:t>0.1</w:t>
      </w:r>
      <w:r w:rsidRPr="000D7287">
        <w:rPr>
          <w:rFonts w:ascii="ＭＳ ゴシック" w:eastAsia="ＭＳ ゴシック" w:hAnsi="ＭＳ ゴシック" w:hint="eastAsia"/>
          <w:b/>
          <w:bCs/>
          <w:sz w:val="26"/>
          <w:szCs w:val="26"/>
        </w:rPr>
        <w:t xml:space="preserve">億円 </w:t>
      </w:r>
      <w:r w:rsidRPr="000D7287">
        <w:rPr>
          <w:rFonts w:ascii="ＭＳ ゴシック" w:eastAsia="ＭＳ ゴシック" w:hAnsi="ＭＳ ゴシック" w:hint="eastAsia"/>
          <w:b/>
          <w:bCs/>
          <w:sz w:val="26"/>
          <w:szCs w:val="26"/>
          <w:bdr w:val="single" w:sz="4" w:space="0" w:color="auto"/>
        </w:rPr>
        <w:t>新規</w:t>
      </w:r>
    </w:p>
    <w:p w:rsidR="000D7287" w:rsidRPr="000D7287" w:rsidRDefault="00675945" w:rsidP="000019E4">
      <w:pPr>
        <w:snapToGrid w:val="0"/>
        <w:spacing w:line="480" w:lineRule="exact"/>
        <w:ind w:firstLineChars="300" w:firstLine="780"/>
        <w:rPr>
          <w:rFonts w:ascii="ＭＳ 明朝" w:eastAsia="ＭＳ 明朝" w:hAnsi="ＭＳ 明朝"/>
          <w:bCs/>
          <w:sz w:val="26"/>
          <w:szCs w:val="26"/>
        </w:rPr>
      </w:pPr>
      <w:r w:rsidRPr="000D7287">
        <w:rPr>
          <w:rFonts w:ascii="ＭＳ 明朝" w:eastAsia="ＭＳ 明朝" w:hAnsi="ＭＳ 明朝" w:hint="eastAsia"/>
          <w:bCs/>
          <w:sz w:val="26"/>
          <w:szCs w:val="26"/>
        </w:rPr>
        <w:t>・新型コロナウイルス感染症に対する府民の不安に対応するため、LINE</w:t>
      </w:r>
    </w:p>
    <w:p w:rsidR="00675945" w:rsidRPr="000D7287" w:rsidRDefault="00675945" w:rsidP="000019E4">
      <w:pPr>
        <w:snapToGrid w:val="0"/>
        <w:spacing w:line="480" w:lineRule="exact"/>
        <w:ind w:firstLineChars="400" w:firstLine="1040"/>
        <w:rPr>
          <w:rFonts w:ascii="ＭＳ 明朝" w:eastAsia="ＭＳ 明朝" w:hAnsi="ＭＳ 明朝"/>
          <w:bCs/>
          <w:sz w:val="26"/>
          <w:szCs w:val="26"/>
        </w:rPr>
      </w:pPr>
      <w:r w:rsidRPr="000D7287">
        <w:rPr>
          <w:rFonts w:ascii="ＭＳ 明朝" w:eastAsia="ＭＳ 明朝" w:hAnsi="ＭＳ 明朝" w:hint="eastAsia"/>
          <w:bCs/>
          <w:sz w:val="26"/>
          <w:szCs w:val="26"/>
        </w:rPr>
        <w:t>を活用したSNS相談体制を整備。</w:t>
      </w:r>
    </w:p>
    <w:p w:rsidR="008121B7" w:rsidRPr="000D7287" w:rsidRDefault="008121B7" w:rsidP="000019E4">
      <w:pPr>
        <w:snapToGrid w:val="0"/>
        <w:spacing w:line="480" w:lineRule="exact"/>
        <w:ind w:firstLineChars="200" w:firstLine="522"/>
        <w:rPr>
          <w:rFonts w:ascii="ＭＳ ゴシック" w:eastAsia="ＭＳ ゴシック" w:hAnsi="ＭＳ ゴシック"/>
          <w:b/>
          <w:bCs/>
          <w:sz w:val="26"/>
          <w:szCs w:val="26"/>
        </w:rPr>
      </w:pPr>
      <w:r w:rsidRPr="000D7287">
        <w:rPr>
          <w:rFonts w:ascii="ＭＳ ゴシック" w:eastAsia="ＭＳ ゴシック" w:hAnsi="ＭＳ ゴシック" w:hint="eastAsia"/>
          <w:b/>
          <w:bCs/>
          <w:sz w:val="26"/>
          <w:szCs w:val="26"/>
        </w:rPr>
        <w:t>○</w:t>
      </w:r>
      <w:r w:rsidR="00FC7D30" w:rsidRPr="000D7287">
        <w:rPr>
          <w:rFonts w:ascii="ＭＳ ゴシック" w:eastAsia="ＭＳ ゴシック" w:hAnsi="ＭＳ ゴシック" w:hint="eastAsia"/>
          <w:b/>
          <w:bCs/>
          <w:sz w:val="26"/>
          <w:szCs w:val="26"/>
        </w:rPr>
        <w:t>府民への的確な情報提供の実施</w:t>
      </w:r>
    </w:p>
    <w:p w:rsidR="00675945" w:rsidRPr="000D7287" w:rsidRDefault="008121B7" w:rsidP="000019E4">
      <w:pPr>
        <w:snapToGrid w:val="0"/>
        <w:spacing w:line="480" w:lineRule="exact"/>
        <w:ind w:firstLineChars="300" w:firstLine="780"/>
        <w:rPr>
          <w:rFonts w:ascii="ＭＳ 明朝" w:eastAsia="ＭＳ 明朝" w:hAnsi="ＭＳ 明朝"/>
          <w:bCs/>
          <w:sz w:val="26"/>
          <w:szCs w:val="26"/>
        </w:rPr>
      </w:pPr>
      <w:r w:rsidRPr="000D7287">
        <w:rPr>
          <w:rFonts w:ascii="ＭＳ 明朝" w:eastAsia="ＭＳ 明朝" w:hAnsi="ＭＳ 明朝" w:hint="eastAsia"/>
          <w:bCs/>
          <w:sz w:val="26"/>
          <w:szCs w:val="26"/>
        </w:rPr>
        <w:t>・</w:t>
      </w:r>
      <w:r w:rsidR="00FC7D30" w:rsidRPr="000D7287">
        <w:rPr>
          <w:rFonts w:ascii="ＭＳ 明朝" w:eastAsia="ＭＳ 明朝" w:hAnsi="ＭＳ 明朝" w:hint="eastAsia"/>
          <w:bCs/>
          <w:sz w:val="26"/>
          <w:szCs w:val="26"/>
        </w:rPr>
        <w:t>大阪府ＨＰを緊急情報トップページに切り替え、関連情報を一元化</w:t>
      </w:r>
      <w:r w:rsidR="0098551A" w:rsidRPr="000D7287">
        <w:rPr>
          <w:rFonts w:ascii="ＭＳ 明朝" w:eastAsia="ＭＳ 明朝" w:hAnsi="ＭＳ 明朝" w:hint="eastAsia"/>
          <w:bCs/>
          <w:sz w:val="26"/>
          <w:szCs w:val="26"/>
        </w:rPr>
        <w:t>。</w:t>
      </w:r>
    </w:p>
    <w:p w:rsidR="000D7287" w:rsidRDefault="00FC7D30" w:rsidP="000019E4">
      <w:pPr>
        <w:snapToGrid w:val="0"/>
        <w:spacing w:line="480" w:lineRule="exact"/>
        <w:ind w:firstLineChars="300" w:firstLine="780"/>
        <w:rPr>
          <w:rFonts w:ascii="ＭＳ 明朝" w:eastAsia="ＭＳ 明朝" w:hAnsi="ＭＳ 明朝"/>
          <w:bCs/>
          <w:sz w:val="26"/>
          <w:szCs w:val="26"/>
        </w:rPr>
      </w:pPr>
      <w:r w:rsidRPr="000D7287">
        <w:rPr>
          <w:rFonts w:ascii="ＭＳ 明朝" w:eastAsia="ＭＳ 明朝" w:hAnsi="ＭＳ 明朝" w:hint="eastAsia"/>
          <w:bCs/>
          <w:sz w:val="26"/>
          <w:szCs w:val="26"/>
        </w:rPr>
        <w:t>・</w:t>
      </w:r>
      <w:r w:rsidR="0098551A" w:rsidRPr="000D7287">
        <w:rPr>
          <w:rFonts w:ascii="ＭＳ 明朝" w:eastAsia="ＭＳ 明朝" w:hAnsi="ＭＳ 明朝" w:hint="eastAsia"/>
          <w:bCs/>
          <w:sz w:val="26"/>
          <w:szCs w:val="26"/>
        </w:rPr>
        <w:t>新</w:t>
      </w:r>
      <w:r w:rsidR="00675945" w:rsidRPr="000D7287">
        <w:rPr>
          <w:rFonts w:ascii="ＭＳ 明朝" w:eastAsia="ＭＳ 明朝" w:hAnsi="ＭＳ 明朝" w:hint="eastAsia"/>
          <w:bCs/>
          <w:sz w:val="26"/>
          <w:szCs w:val="26"/>
        </w:rPr>
        <w:t>型コロナウイルス感染症対策サイトを開設し、感染者の状況等を提</w:t>
      </w:r>
    </w:p>
    <w:p w:rsidR="000D7287" w:rsidRDefault="00675945" w:rsidP="000019E4">
      <w:pPr>
        <w:snapToGrid w:val="0"/>
        <w:spacing w:line="480" w:lineRule="exact"/>
        <w:ind w:firstLineChars="400" w:firstLine="1040"/>
        <w:rPr>
          <w:rFonts w:ascii="ＭＳ 明朝" w:eastAsia="ＭＳ 明朝" w:hAnsi="ＭＳ 明朝"/>
          <w:bCs/>
          <w:sz w:val="26"/>
          <w:szCs w:val="26"/>
        </w:rPr>
      </w:pPr>
      <w:r w:rsidRPr="000D7287">
        <w:rPr>
          <w:rFonts w:ascii="ＭＳ 明朝" w:eastAsia="ＭＳ 明朝" w:hAnsi="ＭＳ 明朝" w:hint="eastAsia"/>
          <w:bCs/>
          <w:sz w:val="26"/>
          <w:szCs w:val="26"/>
        </w:rPr>
        <w:t>供</w:t>
      </w:r>
      <w:r w:rsidR="0098551A" w:rsidRPr="000D7287">
        <w:rPr>
          <w:rFonts w:ascii="ＭＳ 明朝" w:eastAsia="ＭＳ 明朝" w:hAnsi="ＭＳ 明朝" w:hint="eastAsia"/>
          <w:bCs/>
          <w:sz w:val="26"/>
          <w:szCs w:val="26"/>
        </w:rPr>
        <w:t>。</w:t>
      </w:r>
    </w:p>
    <w:p w:rsidR="00675945" w:rsidRPr="000D7287" w:rsidRDefault="0098551A" w:rsidP="000019E4">
      <w:pPr>
        <w:snapToGrid w:val="0"/>
        <w:spacing w:line="480" w:lineRule="exact"/>
        <w:ind w:firstLineChars="300" w:firstLine="780"/>
        <w:rPr>
          <w:rFonts w:ascii="ＭＳ 明朝" w:eastAsia="ＭＳ 明朝" w:hAnsi="ＭＳ 明朝"/>
          <w:bCs/>
          <w:sz w:val="26"/>
          <w:szCs w:val="26"/>
        </w:rPr>
      </w:pPr>
      <w:r w:rsidRPr="000D7287">
        <w:rPr>
          <w:rFonts w:ascii="ＭＳ 明朝" w:eastAsia="ＭＳ 明朝" w:hAnsi="ＭＳ 明朝" w:hint="eastAsia"/>
          <w:bCs/>
          <w:sz w:val="26"/>
          <w:szCs w:val="26"/>
        </w:rPr>
        <w:t>・緊急事態措置に関する府民・事業者向けコールセンターの設置。</w:t>
      </w:r>
    </w:p>
    <w:p w:rsidR="000D7287" w:rsidRDefault="0098551A" w:rsidP="000019E4">
      <w:pPr>
        <w:snapToGrid w:val="0"/>
        <w:spacing w:line="480" w:lineRule="exact"/>
        <w:ind w:firstLineChars="300" w:firstLine="780"/>
        <w:rPr>
          <w:rFonts w:ascii="ＭＳ 明朝" w:eastAsia="ＭＳ 明朝" w:hAnsi="ＭＳ 明朝"/>
          <w:bCs/>
          <w:sz w:val="26"/>
          <w:szCs w:val="26"/>
        </w:rPr>
      </w:pPr>
      <w:r w:rsidRPr="000D7287">
        <w:rPr>
          <w:rFonts w:ascii="ＭＳ 明朝" w:eastAsia="ＭＳ 明朝" w:hAnsi="ＭＳ 明朝" w:hint="eastAsia"/>
          <w:bCs/>
          <w:sz w:val="26"/>
          <w:szCs w:val="26"/>
        </w:rPr>
        <w:t>・大阪府</w:t>
      </w:r>
      <w:r w:rsidRPr="000D7287">
        <w:rPr>
          <w:rFonts w:ascii="ＭＳ 明朝" w:eastAsia="ＭＳ 明朝" w:hAnsi="ＭＳ 明朝"/>
          <w:bCs/>
          <w:sz w:val="26"/>
          <w:szCs w:val="26"/>
        </w:rPr>
        <w:t>LINE公式アカウント</w:t>
      </w:r>
      <w:r w:rsidRPr="000D7287">
        <w:rPr>
          <w:rFonts w:ascii="ＭＳ 明朝" w:eastAsia="ＭＳ 明朝" w:hAnsi="ＭＳ 明朝" w:hint="eastAsia"/>
          <w:bCs/>
          <w:sz w:val="26"/>
          <w:szCs w:val="26"/>
        </w:rPr>
        <w:t>による情報発信</w:t>
      </w:r>
      <w:r w:rsidR="00517D98">
        <w:rPr>
          <w:rFonts w:ascii="ＭＳ 明朝" w:eastAsia="ＭＳ 明朝" w:hAnsi="ＭＳ 明朝" w:hint="eastAsia"/>
          <w:bCs/>
          <w:sz w:val="26"/>
          <w:szCs w:val="26"/>
        </w:rPr>
        <w:t>、並びに</w:t>
      </w:r>
      <w:r w:rsidRPr="000D7287">
        <w:rPr>
          <w:rFonts w:ascii="ＭＳ 明朝" w:eastAsia="ＭＳ 明朝" w:hAnsi="ＭＳ 明朝"/>
          <w:bCs/>
          <w:sz w:val="26"/>
          <w:szCs w:val="26"/>
        </w:rPr>
        <w:t>「新型コロナ対策</w:t>
      </w:r>
    </w:p>
    <w:p w:rsidR="000D7287" w:rsidRDefault="0098551A" w:rsidP="000019E4">
      <w:pPr>
        <w:snapToGrid w:val="0"/>
        <w:spacing w:line="480" w:lineRule="exact"/>
        <w:ind w:firstLineChars="400" w:firstLine="1040"/>
        <w:rPr>
          <w:rFonts w:ascii="ＭＳ 明朝" w:eastAsia="ＭＳ 明朝" w:hAnsi="ＭＳ 明朝"/>
          <w:bCs/>
          <w:sz w:val="26"/>
          <w:szCs w:val="26"/>
        </w:rPr>
      </w:pPr>
      <w:r w:rsidRPr="000D7287">
        <w:rPr>
          <w:rFonts w:ascii="ＭＳ 明朝" w:eastAsia="ＭＳ 明朝" w:hAnsi="ＭＳ 明朝"/>
          <w:bCs/>
          <w:sz w:val="26"/>
          <w:szCs w:val="26"/>
        </w:rPr>
        <w:t>パーソナルサポート</w:t>
      </w:r>
      <w:r w:rsidRPr="000D7287">
        <w:rPr>
          <w:rFonts w:ascii="ＭＳ 明朝" w:eastAsia="ＭＳ 明朝" w:hAnsi="ＭＳ 明朝" w:hint="eastAsia"/>
          <w:bCs/>
          <w:sz w:val="26"/>
          <w:szCs w:val="26"/>
        </w:rPr>
        <w:t>」による府民</w:t>
      </w:r>
      <w:r w:rsidR="00C2203C" w:rsidRPr="000D7287">
        <w:rPr>
          <w:rFonts w:ascii="ＭＳ 明朝" w:eastAsia="ＭＳ 明朝" w:hAnsi="ＭＳ 明朝" w:hint="eastAsia"/>
          <w:bCs/>
          <w:sz w:val="26"/>
          <w:szCs w:val="26"/>
        </w:rPr>
        <w:t>一人ひとり</w:t>
      </w:r>
      <w:r w:rsidRPr="000D7287">
        <w:rPr>
          <w:rFonts w:ascii="ＭＳ 明朝" w:eastAsia="ＭＳ 明朝" w:hAnsi="ＭＳ 明朝" w:hint="eastAsia"/>
          <w:bCs/>
          <w:sz w:val="26"/>
          <w:szCs w:val="26"/>
        </w:rPr>
        <w:t>の状態に合わせた必要な</w:t>
      </w:r>
    </w:p>
    <w:p w:rsidR="00D63BAA" w:rsidRPr="000D7287" w:rsidRDefault="0098551A" w:rsidP="000019E4">
      <w:pPr>
        <w:snapToGrid w:val="0"/>
        <w:spacing w:line="480" w:lineRule="exact"/>
        <w:ind w:firstLineChars="400" w:firstLine="1040"/>
        <w:rPr>
          <w:rFonts w:ascii="ＭＳ 明朝" w:eastAsia="ＭＳ 明朝" w:hAnsi="ＭＳ 明朝"/>
          <w:bCs/>
          <w:sz w:val="26"/>
          <w:szCs w:val="26"/>
        </w:rPr>
      </w:pPr>
      <w:r w:rsidRPr="000D7287">
        <w:rPr>
          <w:rFonts w:ascii="ＭＳ 明朝" w:eastAsia="ＭＳ 明朝" w:hAnsi="ＭＳ 明朝" w:hint="eastAsia"/>
          <w:bCs/>
          <w:sz w:val="26"/>
          <w:szCs w:val="26"/>
        </w:rPr>
        <w:t>情報</w:t>
      </w:r>
      <w:r w:rsidR="00C2203C" w:rsidRPr="000D7287">
        <w:rPr>
          <w:rFonts w:ascii="ＭＳ 明朝" w:eastAsia="ＭＳ 明朝" w:hAnsi="ＭＳ 明朝" w:hint="eastAsia"/>
          <w:bCs/>
          <w:sz w:val="26"/>
          <w:szCs w:val="26"/>
        </w:rPr>
        <w:t>を</w:t>
      </w:r>
      <w:r w:rsidRPr="000D7287">
        <w:rPr>
          <w:rFonts w:ascii="ＭＳ 明朝" w:eastAsia="ＭＳ 明朝" w:hAnsi="ＭＳ 明朝" w:hint="eastAsia"/>
          <w:bCs/>
          <w:sz w:val="26"/>
          <w:szCs w:val="26"/>
        </w:rPr>
        <w:t>提供。</w:t>
      </w:r>
    </w:p>
    <w:p w:rsidR="000D7287" w:rsidRDefault="004639B9" w:rsidP="000019E4">
      <w:pPr>
        <w:snapToGrid w:val="0"/>
        <w:spacing w:line="480" w:lineRule="exact"/>
        <w:ind w:firstLineChars="300" w:firstLine="780"/>
        <w:rPr>
          <w:rFonts w:ascii="ＭＳ 明朝" w:eastAsia="ＭＳ 明朝" w:hAnsi="ＭＳ 明朝"/>
          <w:bCs/>
          <w:sz w:val="26"/>
          <w:szCs w:val="26"/>
        </w:rPr>
      </w:pPr>
      <w:r w:rsidRPr="000D7287">
        <w:rPr>
          <w:rFonts w:ascii="ＭＳ 明朝" w:eastAsia="ＭＳ 明朝" w:hAnsi="ＭＳ 明朝" w:hint="eastAsia"/>
          <w:bCs/>
          <w:sz w:val="26"/>
          <w:szCs w:val="26"/>
        </w:rPr>
        <w:t>・</w:t>
      </w:r>
      <w:r w:rsidRPr="000D7287">
        <w:rPr>
          <w:rFonts w:ascii="ＭＳ 明朝" w:eastAsia="ＭＳ 明朝" w:hAnsi="ＭＳ 明朝" w:hint="eastAsia"/>
          <w:bCs/>
          <w:color w:val="000000" w:themeColor="text1"/>
          <w:sz w:val="26"/>
          <w:szCs w:val="26"/>
        </w:rPr>
        <w:t>公益財団法人大阪府国際</w:t>
      </w:r>
      <w:r w:rsidRPr="000D7287">
        <w:rPr>
          <w:rFonts w:ascii="ＭＳ 明朝" w:eastAsia="ＭＳ 明朝" w:hAnsi="ＭＳ 明朝" w:hint="eastAsia"/>
          <w:bCs/>
          <w:sz w:val="26"/>
          <w:szCs w:val="26"/>
        </w:rPr>
        <w:t>交流財団（OFIX）並びに公益財団法人大阪観</w:t>
      </w:r>
    </w:p>
    <w:p w:rsidR="004639B9" w:rsidRPr="000D7287" w:rsidRDefault="004639B9" w:rsidP="000019E4">
      <w:pPr>
        <w:snapToGrid w:val="0"/>
        <w:spacing w:line="480" w:lineRule="exact"/>
        <w:ind w:firstLineChars="400" w:firstLine="1040"/>
        <w:rPr>
          <w:rFonts w:ascii="ＭＳ 明朝" w:eastAsia="ＭＳ 明朝" w:hAnsi="ＭＳ 明朝"/>
          <w:bCs/>
          <w:sz w:val="26"/>
          <w:szCs w:val="26"/>
        </w:rPr>
      </w:pPr>
      <w:r w:rsidRPr="000D7287">
        <w:rPr>
          <w:rFonts w:ascii="ＭＳ 明朝" w:eastAsia="ＭＳ 明朝" w:hAnsi="ＭＳ 明朝" w:hint="eastAsia"/>
          <w:bCs/>
          <w:sz w:val="26"/>
          <w:szCs w:val="26"/>
        </w:rPr>
        <w:t>光局において外国人向け電話相談に対応。</w:t>
      </w:r>
    </w:p>
    <w:p w:rsidR="004639B9" w:rsidRPr="000D7287" w:rsidRDefault="004639B9" w:rsidP="000019E4">
      <w:pPr>
        <w:snapToGrid w:val="0"/>
        <w:spacing w:line="480" w:lineRule="exact"/>
        <w:ind w:left="1040" w:hangingChars="400" w:hanging="1040"/>
        <w:rPr>
          <w:rFonts w:ascii="ＭＳ 明朝" w:eastAsia="ＭＳ 明朝" w:hAnsi="ＭＳ 明朝"/>
          <w:bCs/>
          <w:sz w:val="26"/>
          <w:szCs w:val="26"/>
        </w:rPr>
      </w:pPr>
      <w:r w:rsidRPr="000D7287">
        <w:rPr>
          <w:rFonts w:ascii="ＭＳ 明朝" w:eastAsia="ＭＳ 明朝" w:hAnsi="ＭＳ 明朝" w:hint="eastAsia"/>
          <w:bCs/>
          <w:sz w:val="26"/>
          <w:szCs w:val="26"/>
        </w:rPr>
        <w:t xml:space="preserve">　　　・大阪府ＨＰに外国人向けページを作成し、多言語（英・中・韓・やさしい日本語）で情報発信するとともに、在関西総領事館等へ情報を提供。</w:t>
      </w:r>
    </w:p>
    <w:p w:rsidR="000D7287" w:rsidRDefault="004639B9" w:rsidP="000019E4">
      <w:pPr>
        <w:snapToGrid w:val="0"/>
        <w:spacing w:line="480" w:lineRule="exact"/>
        <w:ind w:firstLineChars="300" w:firstLine="780"/>
        <w:rPr>
          <w:rFonts w:ascii="ＭＳ 明朝" w:eastAsia="ＭＳ 明朝" w:hAnsi="ＭＳ 明朝"/>
          <w:bCs/>
          <w:sz w:val="26"/>
          <w:szCs w:val="26"/>
        </w:rPr>
      </w:pPr>
      <w:r w:rsidRPr="000D7287">
        <w:rPr>
          <w:rFonts w:ascii="ＭＳ 明朝" w:eastAsia="ＭＳ 明朝" w:hAnsi="ＭＳ 明朝" w:hint="eastAsia"/>
          <w:bCs/>
          <w:sz w:val="26"/>
          <w:szCs w:val="26"/>
        </w:rPr>
        <w:t>・新型コロナウイルス感染症に関連する人権の尊重について､大阪府Ｈ</w:t>
      </w:r>
    </w:p>
    <w:p w:rsidR="004639B9" w:rsidRPr="000D7287" w:rsidRDefault="004639B9" w:rsidP="000019E4">
      <w:pPr>
        <w:snapToGrid w:val="0"/>
        <w:spacing w:line="480" w:lineRule="exact"/>
        <w:ind w:firstLineChars="400" w:firstLine="1040"/>
        <w:rPr>
          <w:rFonts w:ascii="ＭＳ 明朝" w:eastAsia="ＭＳ 明朝" w:hAnsi="ＭＳ 明朝"/>
          <w:bCs/>
          <w:sz w:val="26"/>
          <w:szCs w:val="26"/>
        </w:rPr>
      </w:pPr>
      <w:r w:rsidRPr="000D7287">
        <w:rPr>
          <w:rFonts w:ascii="ＭＳ 明朝" w:eastAsia="ＭＳ 明朝" w:hAnsi="ＭＳ 明朝" w:hint="eastAsia"/>
          <w:bCs/>
          <w:sz w:val="26"/>
          <w:szCs w:val="26"/>
        </w:rPr>
        <w:t>Ｐにて発信。</w:t>
      </w:r>
    </w:p>
    <w:p w:rsidR="008121B7" w:rsidRPr="000D7287" w:rsidRDefault="0043745E" w:rsidP="000019E4">
      <w:pPr>
        <w:snapToGrid w:val="0"/>
        <w:spacing w:line="480" w:lineRule="exact"/>
        <w:jc w:val="right"/>
        <w:rPr>
          <w:rFonts w:ascii="ＭＳ 明朝" w:eastAsia="ＭＳ 明朝" w:hAnsi="ＭＳ 明朝"/>
          <w:bCs/>
          <w:sz w:val="26"/>
          <w:szCs w:val="26"/>
        </w:rPr>
      </w:pPr>
      <w:r w:rsidRPr="000D7287">
        <w:rPr>
          <w:rFonts w:ascii="ＭＳ 明朝" w:eastAsia="ＭＳ 明朝" w:hAnsi="ＭＳ 明朝" w:hint="eastAsia"/>
          <w:bCs/>
          <w:sz w:val="26"/>
          <w:szCs w:val="26"/>
        </w:rPr>
        <w:t>な</w:t>
      </w:r>
      <w:r w:rsidR="00C2203C" w:rsidRPr="000D7287">
        <w:rPr>
          <w:rFonts w:ascii="ＭＳ 明朝" w:eastAsia="ＭＳ 明朝" w:hAnsi="ＭＳ 明朝" w:hint="eastAsia"/>
          <w:bCs/>
          <w:sz w:val="26"/>
          <w:szCs w:val="26"/>
        </w:rPr>
        <w:t>ど</w:t>
      </w:r>
    </w:p>
    <w:p w:rsidR="008121B7" w:rsidRDefault="008121B7" w:rsidP="000D7287">
      <w:pPr>
        <w:snapToGrid w:val="0"/>
        <w:spacing w:line="600" w:lineRule="exact"/>
        <w:ind w:firstLineChars="100" w:firstLine="281"/>
        <w:rPr>
          <w:rFonts w:ascii="ＭＳ ゴシック" w:eastAsia="ＭＳ ゴシック" w:hAnsi="ＭＳ ゴシック"/>
          <w:b/>
          <w:bCs/>
          <w:sz w:val="28"/>
          <w:szCs w:val="21"/>
        </w:rPr>
      </w:pPr>
      <w:r w:rsidRPr="00B857C1">
        <w:rPr>
          <w:rFonts w:ascii="ＭＳ ゴシック" w:eastAsia="ＭＳ ゴシック" w:hAnsi="ＭＳ ゴシック" w:hint="eastAsia"/>
          <w:b/>
          <w:bCs/>
          <w:sz w:val="28"/>
          <w:szCs w:val="21"/>
        </w:rPr>
        <w:t>【府民生活の安全・安心の確保】</w:t>
      </w:r>
    </w:p>
    <w:p w:rsidR="00552B26" w:rsidRPr="00B857C1" w:rsidRDefault="00552B26" w:rsidP="00552B26">
      <w:pPr>
        <w:snapToGrid w:val="0"/>
        <w:spacing w:line="100" w:lineRule="exact"/>
        <w:ind w:firstLineChars="100" w:firstLine="281"/>
        <w:rPr>
          <w:rFonts w:ascii="ＭＳ ゴシック" w:eastAsia="ＭＳ ゴシック" w:hAnsi="ＭＳ ゴシック"/>
          <w:b/>
          <w:bCs/>
          <w:sz w:val="28"/>
          <w:szCs w:val="21"/>
        </w:rPr>
      </w:pPr>
      <w:r>
        <w:rPr>
          <w:rFonts w:ascii="ＭＳ ゴシック" w:eastAsia="ＭＳ ゴシック" w:hAnsi="ＭＳ ゴシック" w:hint="eastAsia"/>
          <w:b/>
          <w:bCs/>
          <w:noProof/>
          <w:sz w:val="28"/>
          <w:szCs w:val="21"/>
        </w:rPr>
        <mc:AlternateContent>
          <mc:Choice Requires="wps">
            <w:drawing>
              <wp:anchor distT="0" distB="0" distL="114300" distR="114300" simplePos="0" relativeHeight="251711488" behindDoc="1" locked="0" layoutInCell="1" allowOverlap="1" wp14:anchorId="5784A083" wp14:editId="160EA685">
                <wp:simplePos x="0" y="0"/>
                <wp:positionH relativeFrom="margin">
                  <wp:posOffset>229235</wp:posOffset>
                </wp:positionH>
                <wp:positionV relativeFrom="paragraph">
                  <wp:posOffset>40005</wp:posOffset>
                </wp:positionV>
                <wp:extent cx="5652000" cy="655608"/>
                <wp:effectExtent l="0" t="0" r="25400" b="11430"/>
                <wp:wrapNone/>
                <wp:docPr id="18" name="正方形/長方形 18"/>
                <wp:cNvGraphicFramePr/>
                <a:graphic xmlns:a="http://schemas.openxmlformats.org/drawingml/2006/main">
                  <a:graphicData uri="http://schemas.microsoft.com/office/word/2010/wordprocessingShape">
                    <wps:wsp>
                      <wps:cNvSpPr/>
                      <wps:spPr>
                        <a:xfrm>
                          <a:off x="0" y="0"/>
                          <a:ext cx="5652000" cy="655608"/>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Default="000D7287" w:rsidP="00D63B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4A083" id="正方形/長方形 18" o:spid="_x0000_s1036" style="position:absolute;left:0;text-align:left;margin-left:18.05pt;margin-top:3.15pt;width:445.05pt;height:51.6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" filled="f" strokecolor="#1f3763 [1604]" strokeweight="1pt">
                <v:stroke dashstyle="3 1"/>
                <v:textbox>
                  <w:txbxContent>
                    <w:p w:rsidR="000D7287" w:rsidRDefault="000D7287" w:rsidP="00D63BAA">
                      <w:pPr>
                        <w:jc w:val="center"/>
                      </w:pPr>
                    </w:p>
                  </w:txbxContent>
                </v:textbox>
                <w10:wrap anchorx="margin"/>
              </v:rect>
            </w:pict>
          </mc:Fallback>
        </mc:AlternateContent>
      </w:r>
    </w:p>
    <w:p w:rsidR="00B857C1" w:rsidRPr="000D7287" w:rsidRDefault="00B857C1" w:rsidP="000019E4">
      <w:pPr>
        <w:snapToGrid w:val="0"/>
        <w:spacing w:line="480" w:lineRule="exact"/>
        <w:ind w:firstLineChars="200" w:firstLine="522"/>
        <w:rPr>
          <w:rFonts w:ascii="ＭＳ ゴシック" w:eastAsia="ＭＳ ゴシック" w:hAnsi="ＭＳ ゴシック"/>
          <w:b/>
          <w:bCs/>
          <w:sz w:val="26"/>
          <w:szCs w:val="26"/>
          <w:bdr w:val="single" w:sz="4" w:space="0" w:color="auto"/>
        </w:rPr>
      </w:pPr>
      <w:r w:rsidRPr="000D7287">
        <w:rPr>
          <w:rFonts w:ascii="ＭＳ ゴシック" w:eastAsia="ＭＳ ゴシック" w:hAnsi="ＭＳ ゴシック" w:hint="eastAsia"/>
          <w:b/>
          <w:bCs/>
          <w:sz w:val="26"/>
          <w:szCs w:val="26"/>
        </w:rPr>
        <w:t xml:space="preserve">○大阪府警察における感染症対策　</w:t>
      </w:r>
      <w:r w:rsidRPr="000D7287">
        <w:rPr>
          <w:rFonts w:ascii="ＭＳ ゴシック" w:eastAsia="ＭＳ ゴシック" w:hAnsi="ＭＳ ゴシック"/>
          <w:b/>
          <w:bCs/>
          <w:sz w:val="26"/>
          <w:szCs w:val="26"/>
        </w:rPr>
        <w:t>1</w:t>
      </w:r>
      <w:r w:rsidRPr="000D7287">
        <w:rPr>
          <w:rFonts w:ascii="ＭＳ ゴシック" w:eastAsia="ＭＳ ゴシック" w:hAnsi="ＭＳ ゴシック" w:hint="eastAsia"/>
          <w:b/>
          <w:bCs/>
          <w:sz w:val="26"/>
          <w:szCs w:val="26"/>
        </w:rPr>
        <w:t xml:space="preserve">億円 </w:t>
      </w:r>
      <w:r w:rsidRPr="000D7287">
        <w:rPr>
          <w:rFonts w:ascii="ＭＳ ゴシック" w:eastAsia="ＭＳ ゴシック" w:hAnsi="ＭＳ ゴシック" w:hint="eastAsia"/>
          <w:b/>
          <w:bCs/>
          <w:sz w:val="26"/>
          <w:szCs w:val="26"/>
          <w:bdr w:val="single" w:sz="4" w:space="0" w:color="auto"/>
        </w:rPr>
        <w:t>新規</w:t>
      </w:r>
    </w:p>
    <w:p w:rsidR="00B857C1" w:rsidRPr="00F079CD" w:rsidRDefault="00B857C1" w:rsidP="000019E4">
      <w:pPr>
        <w:snapToGrid w:val="0"/>
        <w:spacing w:line="480" w:lineRule="exact"/>
        <w:ind w:firstLineChars="300" w:firstLine="780"/>
        <w:rPr>
          <w:rFonts w:ascii="ＭＳ 明朝" w:eastAsia="ＭＳ 明朝" w:hAnsi="ＭＳ 明朝"/>
          <w:b/>
          <w:bCs/>
          <w:sz w:val="26"/>
          <w:szCs w:val="26"/>
        </w:rPr>
      </w:pPr>
      <w:r w:rsidRPr="00F079CD">
        <w:rPr>
          <w:rFonts w:ascii="ＭＳ 明朝" w:eastAsia="ＭＳ 明朝" w:hAnsi="ＭＳ 明朝" w:hint="eastAsia"/>
          <w:bCs/>
          <w:sz w:val="26"/>
          <w:szCs w:val="26"/>
        </w:rPr>
        <w:t>・感染拡大防止のため、大阪府警察の各業務に使用する資器材を整備。</w:t>
      </w:r>
    </w:p>
    <w:p w:rsidR="00B857C1" w:rsidRPr="000D7287" w:rsidRDefault="00A03B4C" w:rsidP="000019E4">
      <w:pPr>
        <w:snapToGrid w:val="0"/>
        <w:spacing w:line="480" w:lineRule="exact"/>
        <w:ind w:firstLineChars="200" w:firstLine="522"/>
        <w:rPr>
          <w:rFonts w:ascii="ＭＳ ゴシック" w:eastAsia="ＭＳ ゴシック" w:hAnsi="ＭＳ ゴシック"/>
          <w:b/>
          <w:bCs/>
          <w:sz w:val="26"/>
          <w:szCs w:val="26"/>
        </w:rPr>
      </w:pPr>
      <w:r w:rsidRPr="000D7287">
        <w:rPr>
          <w:rFonts w:ascii="ＭＳ ゴシック" w:eastAsia="ＭＳ ゴシック" w:hAnsi="ＭＳ ゴシック" w:hint="eastAsia"/>
          <w:b/>
          <w:bCs/>
          <w:sz w:val="26"/>
          <w:szCs w:val="26"/>
        </w:rPr>
        <w:t>○税制面でのセーフティネットの確保</w:t>
      </w:r>
    </w:p>
    <w:p w:rsidR="000255BF" w:rsidRPr="000255BF" w:rsidRDefault="000255BF" w:rsidP="000255BF">
      <w:pPr>
        <w:snapToGrid w:val="0"/>
        <w:spacing w:line="480" w:lineRule="exact"/>
        <w:ind w:firstLineChars="300" w:firstLine="780"/>
        <w:rPr>
          <w:rFonts w:ascii="ＭＳ 明朝" w:eastAsia="ＭＳ 明朝" w:hAnsi="ＭＳ 明朝"/>
          <w:bCs/>
          <w:sz w:val="26"/>
          <w:szCs w:val="26"/>
        </w:rPr>
      </w:pPr>
      <w:r w:rsidRPr="000255BF">
        <w:rPr>
          <w:rFonts w:ascii="ＭＳ 明朝" w:eastAsia="ＭＳ 明朝" w:hAnsi="ＭＳ 明朝" w:hint="eastAsia"/>
          <w:bCs/>
          <w:sz w:val="26"/>
          <w:szCs w:val="26"/>
        </w:rPr>
        <w:t>・個人府民税及び事業税の申告等の期限を延長するとともに、納税が困</w:t>
      </w:r>
    </w:p>
    <w:p w:rsidR="006522E5" w:rsidRPr="006522E5" w:rsidRDefault="000255BF" w:rsidP="006522E5">
      <w:pPr>
        <w:snapToGrid w:val="0"/>
        <w:spacing w:line="480" w:lineRule="exact"/>
        <w:ind w:firstLineChars="400" w:firstLine="1040"/>
        <w:rPr>
          <w:rFonts w:ascii="ＭＳ 明朝" w:eastAsia="ＭＳ 明朝" w:hAnsi="ＭＳ 明朝"/>
          <w:bCs/>
          <w:sz w:val="26"/>
          <w:szCs w:val="26"/>
        </w:rPr>
      </w:pPr>
      <w:r w:rsidRPr="000255BF">
        <w:rPr>
          <w:rFonts w:ascii="ＭＳ 明朝" w:eastAsia="ＭＳ 明朝" w:hAnsi="ＭＳ 明朝" w:hint="eastAsia"/>
          <w:bCs/>
          <w:sz w:val="26"/>
          <w:szCs w:val="26"/>
        </w:rPr>
        <w:t>難な方に対する猶予制度を周知。</w:t>
      </w:r>
    </w:p>
    <w:p w:rsidR="00B857C1" w:rsidRPr="000D7287" w:rsidRDefault="00A03B4C" w:rsidP="000019E4">
      <w:pPr>
        <w:snapToGrid w:val="0"/>
        <w:spacing w:line="480" w:lineRule="exact"/>
        <w:ind w:firstLineChars="200" w:firstLine="522"/>
        <w:rPr>
          <w:rFonts w:ascii="ＭＳ ゴシック" w:eastAsia="ＭＳ ゴシック" w:hAnsi="ＭＳ ゴシック"/>
          <w:b/>
          <w:bCs/>
          <w:sz w:val="26"/>
          <w:szCs w:val="26"/>
        </w:rPr>
      </w:pPr>
      <w:r w:rsidRPr="000D7287">
        <w:rPr>
          <w:rFonts w:ascii="ＭＳ ゴシック" w:eastAsia="ＭＳ ゴシック" w:hAnsi="ＭＳ ゴシック" w:hint="eastAsia"/>
          <w:b/>
          <w:bCs/>
          <w:sz w:val="26"/>
          <w:szCs w:val="26"/>
        </w:rPr>
        <w:t>○府民への呼びかけ・注意喚起</w:t>
      </w:r>
    </w:p>
    <w:p w:rsidR="000D7287" w:rsidRPr="00F079CD" w:rsidRDefault="00A03B4C" w:rsidP="000019E4">
      <w:pPr>
        <w:snapToGrid w:val="0"/>
        <w:spacing w:line="480" w:lineRule="exact"/>
        <w:ind w:firstLineChars="300" w:firstLine="780"/>
        <w:rPr>
          <w:rFonts w:ascii="ＭＳ 明朝" w:eastAsia="ＭＳ 明朝" w:hAnsi="ＭＳ 明朝"/>
          <w:bCs/>
          <w:sz w:val="26"/>
          <w:szCs w:val="26"/>
        </w:rPr>
      </w:pPr>
      <w:r w:rsidRPr="00F079CD">
        <w:rPr>
          <w:rFonts w:ascii="ＭＳ 明朝" w:eastAsia="ＭＳ 明朝" w:hAnsi="ＭＳ 明朝" w:hint="eastAsia"/>
          <w:bCs/>
          <w:sz w:val="26"/>
          <w:szCs w:val="26"/>
        </w:rPr>
        <w:t>・青色防犯パトロール車の活用による繁華街等における外出自粛のアナ</w:t>
      </w:r>
    </w:p>
    <w:p w:rsidR="00892D8C" w:rsidRPr="00F079CD" w:rsidRDefault="00A03B4C" w:rsidP="000019E4">
      <w:pPr>
        <w:snapToGrid w:val="0"/>
        <w:spacing w:line="480" w:lineRule="exact"/>
        <w:ind w:firstLineChars="400" w:firstLine="1040"/>
        <w:rPr>
          <w:rFonts w:ascii="ＭＳ 明朝" w:eastAsia="ＭＳ 明朝" w:hAnsi="ＭＳ 明朝"/>
          <w:bCs/>
          <w:sz w:val="26"/>
          <w:szCs w:val="26"/>
        </w:rPr>
      </w:pPr>
      <w:r w:rsidRPr="00F079CD">
        <w:rPr>
          <w:rFonts w:ascii="ＭＳ 明朝" w:eastAsia="ＭＳ 明朝" w:hAnsi="ＭＳ 明朝" w:hint="eastAsia"/>
          <w:bCs/>
          <w:sz w:val="26"/>
          <w:szCs w:val="26"/>
        </w:rPr>
        <w:t>ウンス実施を</w:t>
      </w:r>
      <w:r w:rsidR="00B857C1" w:rsidRPr="00F079CD">
        <w:rPr>
          <w:rFonts w:ascii="ＭＳ 明朝" w:eastAsia="ＭＳ 明朝" w:hAnsi="ＭＳ 明朝" w:hint="eastAsia"/>
          <w:bCs/>
          <w:sz w:val="26"/>
          <w:szCs w:val="26"/>
        </w:rPr>
        <w:t>市町村に要請。</w:t>
      </w:r>
    </w:p>
    <w:p w:rsidR="000D7287" w:rsidRPr="00F079CD" w:rsidRDefault="00892D8C" w:rsidP="000019E4">
      <w:pPr>
        <w:snapToGrid w:val="0"/>
        <w:spacing w:line="480" w:lineRule="exact"/>
        <w:ind w:firstLineChars="300" w:firstLine="780"/>
        <w:rPr>
          <w:rFonts w:ascii="ＭＳ 明朝" w:eastAsia="ＭＳ 明朝" w:hAnsi="ＭＳ 明朝"/>
          <w:bCs/>
          <w:sz w:val="26"/>
          <w:szCs w:val="26"/>
        </w:rPr>
      </w:pPr>
      <w:r w:rsidRPr="00F079CD">
        <w:rPr>
          <w:rFonts w:ascii="ＭＳ 明朝" w:eastAsia="ＭＳ 明朝" w:hAnsi="ＭＳ 明朝" w:hint="eastAsia"/>
          <w:bCs/>
          <w:sz w:val="26"/>
          <w:szCs w:val="26"/>
        </w:rPr>
        <w:t>・食料品の安定的な供給を確保するため、府中央卸売市場等の青果物・</w:t>
      </w:r>
    </w:p>
    <w:p w:rsidR="000D7287" w:rsidRPr="00F079CD" w:rsidRDefault="00892D8C" w:rsidP="000019E4">
      <w:pPr>
        <w:snapToGrid w:val="0"/>
        <w:spacing w:line="480" w:lineRule="exact"/>
        <w:ind w:firstLineChars="400" w:firstLine="1040"/>
        <w:rPr>
          <w:rFonts w:ascii="ＭＳ 明朝" w:eastAsia="ＭＳ 明朝" w:hAnsi="ＭＳ 明朝"/>
          <w:bCs/>
          <w:sz w:val="26"/>
          <w:szCs w:val="26"/>
        </w:rPr>
      </w:pPr>
      <w:r w:rsidRPr="00F079CD">
        <w:rPr>
          <w:rFonts w:ascii="ＭＳ 明朝" w:eastAsia="ＭＳ 明朝" w:hAnsi="ＭＳ 明朝" w:hint="eastAsia"/>
          <w:bCs/>
          <w:sz w:val="26"/>
          <w:szCs w:val="26"/>
        </w:rPr>
        <w:t>水産物の取扱数量等をモニタリングするとともに、府内食料品店にお</w:t>
      </w:r>
    </w:p>
    <w:p w:rsidR="00892D8C" w:rsidRPr="00F079CD" w:rsidRDefault="00892D8C" w:rsidP="000019E4">
      <w:pPr>
        <w:snapToGrid w:val="0"/>
        <w:spacing w:line="480" w:lineRule="exact"/>
        <w:ind w:firstLineChars="400" w:firstLine="1040"/>
        <w:rPr>
          <w:rFonts w:ascii="ＭＳ 明朝" w:eastAsia="ＭＳ 明朝" w:hAnsi="ＭＳ 明朝"/>
          <w:bCs/>
          <w:sz w:val="26"/>
          <w:szCs w:val="26"/>
        </w:rPr>
      </w:pPr>
      <w:r w:rsidRPr="00F079CD">
        <w:rPr>
          <w:rFonts w:ascii="ＭＳ 明朝" w:eastAsia="ＭＳ 明朝" w:hAnsi="ＭＳ 明朝" w:hint="eastAsia"/>
          <w:bCs/>
          <w:sz w:val="26"/>
          <w:szCs w:val="26"/>
        </w:rPr>
        <w:t>ける商品の欠品等在庫状況を把握。</w:t>
      </w:r>
    </w:p>
    <w:p w:rsidR="000D7287" w:rsidRPr="00F079CD" w:rsidRDefault="00892D8C" w:rsidP="000019E4">
      <w:pPr>
        <w:snapToGrid w:val="0"/>
        <w:spacing w:line="480" w:lineRule="exact"/>
        <w:ind w:firstLineChars="300" w:firstLine="780"/>
        <w:rPr>
          <w:rFonts w:ascii="ＭＳ 明朝" w:eastAsia="ＭＳ 明朝" w:hAnsi="ＭＳ 明朝"/>
          <w:bCs/>
          <w:sz w:val="26"/>
          <w:szCs w:val="26"/>
        </w:rPr>
      </w:pPr>
      <w:r w:rsidRPr="00F079CD">
        <w:rPr>
          <w:rFonts w:ascii="ＭＳ 明朝" w:eastAsia="ＭＳ 明朝" w:hAnsi="ＭＳ 明朝" w:hint="eastAsia"/>
          <w:bCs/>
          <w:sz w:val="26"/>
          <w:szCs w:val="26"/>
        </w:rPr>
        <w:t>・府民の買いだめ、買い占め等を防ぐため、供給体制・在庫に係る不安</w:t>
      </w:r>
    </w:p>
    <w:p w:rsidR="00892D8C" w:rsidRDefault="00892D8C" w:rsidP="000019E4">
      <w:pPr>
        <w:snapToGrid w:val="0"/>
        <w:spacing w:line="480" w:lineRule="exact"/>
        <w:ind w:firstLineChars="400" w:firstLine="1040"/>
        <w:rPr>
          <w:rFonts w:ascii="ＭＳ 明朝" w:eastAsia="ＭＳ 明朝" w:hAnsi="ＭＳ 明朝"/>
          <w:bCs/>
          <w:sz w:val="26"/>
          <w:szCs w:val="26"/>
        </w:rPr>
      </w:pPr>
      <w:r w:rsidRPr="00F079CD">
        <w:rPr>
          <w:rFonts w:ascii="ＭＳ 明朝" w:eastAsia="ＭＳ 明朝" w:hAnsi="ＭＳ 明朝" w:hint="eastAsia"/>
          <w:bCs/>
          <w:sz w:val="26"/>
          <w:szCs w:val="26"/>
        </w:rPr>
        <w:t>解消メッセージを府民に周知。</w:t>
      </w:r>
    </w:p>
    <w:p w:rsidR="000255BF" w:rsidRPr="000255BF" w:rsidRDefault="000255BF" w:rsidP="000255BF">
      <w:pPr>
        <w:snapToGrid w:val="0"/>
        <w:spacing w:line="480" w:lineRule="exact"/>
        <w:ind w:left="1040" w:hangingChars="400" w:hanging="1040"/>
        <w:rPr>
          <w:rFonts w:ascii="ＭＳ 明朝" w:eastAsia="ＭＳ 明朝" w:hAnsi="ＭＳ 明朝"/>
          <w:b/>
          <w:bCs/>
          <w:sz w:val="26"/>
          <w:szCs w:val="26"/>
        </w:rPr>
      </w:pPr>
      <w:r>
        <w:rPr>
          <w:rFonts w:ascii="ＭＳ 明朝" w:eastAsia="ＭＳ 明朝" w:hAnsi="ＭＳ 明朝" w:hint="eastAsia"/>
          <w:bCs/>
          <w:sz w:val="26"/>
          <w:szCs w:val="26"/>
        </w:rPr>
        <w:t xml:space="preserve">　</w:t>
      </w:r>
      <w:r w:rsidRPr="000255BF">
        <w:rPr>
          <w:rFonts w:ascii="ＭＳ 明朝" w:eastAsia="ＭＳ 明朝" w:hAnsi="ＭＳ 明朝" w:hint="eastAsia"/>
          <w:bCs/>
          <w:sz w:val="26"/>
          <w:szCs w:val="26"/>
        </w:rPr>
        <w:t xml:space="preserve">　　・府営公園における利用者の密集・密接を防ぐため、園内放送や巡視時の声掛けによる啓発。</w:t>
      </w:r>
    </w:p>
    <w:p w:rsidR="00B857C1" w:rsidRPr="00F079CD" w:rsidRDefault="004D3065" w:rsidP="000019E4">
      <w:pPr>
        <w:snapToGrid w:val="0"/>
        <w:spacing w:line="480" w:lineRule="exact"/>
        <w:ind w:firstLineChars="200" w:firstLine="522"/>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w:t>
      </w:r>
      <w:r w:rsidR="008121B7" w:rsidRPr="00F079CD">
        <w:rPr>
          <w:rFonts w:ascii="ＭＳ ゴシック" w:eastAsia="ＭＳ ゴシック" w:hAnsi="ＭＳ ゴシック" w:hint="eastAsia"/>
          <w:b/>
          <w:bCs/>
          <w:sz w:val="26"/>
          <w:szCs w:val="26"/>
        </w:rPr>
        <w:t>詐欺</w:t>
      </w:r>
      <w:r w:rsidR="000612FD">
        <w:rPr>
          <w:rFonts w:ascii="ＭＳ ゴシック" w:eastAsia="ＭＳ ゴシック" w:hAnsi="ＭＳ ゴシック" w:hint="eastAsia"/>
          <w:b/>
          <w:bCs/>
          <w:sz w:val="26"/>
          <w:szCs w:val="26"/>
        </w:rPr>
        <w:t>等</w:t>
      </w:r>
      <w:r w:rsidR="008121B7" w:rsidRPr="00F079CD">
        <w:rPr>
          <w:rFonts w:ascii="ＭＳ ゴシック" w:eastAsia="ＭＳ ゴシック" w:hAnsi="ＭＳ ゴシック" w:hint="eastAsia"/>
          <w:b/>
          <w:bCs/>
          <w:sz w:val="26"/>
          <w:szCs w:val="26"/>
        </w:rPr>
        <w:t>の各種犯罪等への対応</w:t>
      </w:r>
    </w:p>
    <w:p w:rsidR="00DE6111" w:rsidRDefault="008121B7" w:rsidP="000019E4">
      <w:pPr>
        <w:snapToGrid w:val="0"/>
        <w:spacing w:line="480" w:lineRule="exact"/>
        <w:ind w:firstLineChars="300" w:firstLine="780"/>
        <w:rPr>
          <w:rFonts w:ascii="ＭＳ 明朝" w:eastAsia="ＭＳ 明朝" w:hAnsi="ＭＳ 明朝"/>
          <w:bCs/>
          <w:sz w:val="26"/>
          <w:szCs w:val="26"/>
        </w:rPr>
      </w:pPr>
      <w:r w:rsidRPr="00F079CD">
        <w:rPr>
          <w:rFonts w:ascii="ＭＳ 明朝" w:eastAsia="ＭＳ 明朝" w:hAnsi="ＭＳ 明朝" w:hint="eastAsia"/>
          <w:bCs/>
          <w:sz w:val="26"/>
          <w:szCs w:val="26"/>
        </w:rPr>
        <w:t>・</w:t>
      </w:r>
      <w:r w:rsidR="00DE6111">
        <w:rPr>
          <w:rFonts w:ascii="ＭＳ 明朝" w:eastAsia="ＭＳ 明朝" w:hAnsi="ＭＳ 明朝" w:hint="eastAsia"/>
          <w:bCs/>
          <w:sz w:val="26"/>
          <w:szCs w:val="26"/>
        </w:rPr>
        <w:t>新型コロナウイルス感染症に便乗した</w:t>
      </w:r>
      <w:r w:rsidRPr="00F079CD">
        <w:rPr>
          <w:rFonts w:ascii="ＭＳ 明朝" w:eastAsia="ＭＳ 明朝" w:hAnsi="ＭＳ 明朝" w:hint="eastAsia"/>
          <w:bCs/>
          <w:sz w:val="26"/>
          <w:szCs w:val="26"/>
        </w:rPr>
        <w:t>詐欺</w:t>
      </w:r>
      <w:r w:rsidR="00DE6111">
        <w:rPr>
          <w:rFonts w:ascii="ＭＳ 明朝" w:eastAsia="ＭＳ 明朝" w:hAnsi="ＭＳ 明朝" w:hint="eastAsia"/>
          <w:bCs/>
          <w:sz w:val="26"/>
          <w:szCs w:val="26"/>
        </w:rPr>
        <w:t>等各種犯罪に対する</w:t>
      </w:r>
      <w:r w:rsidRPr="00F079CD">
        <w:rPr>
          <w:rFonts w:ascii="ＭＳ 明朝" w:eastAsia="ＭＳ 明朝" w:hAnsi="ＭＳ 明朝" w:hint="eastAsia"/>
          <w:bCs/>
          <w:sz w:val="26"/>
          <w:szCs w:val="26"/>
        </w:rPr>
        <w:t>安まち</w:t>
      </w:r>
    </w:p>
    <w:p w:rsidR="00B857C1" w:rsidRPr="00DE6111" w:rsidRDefault="008121B7" w:rsidP="00DE6111">
      <w:pPr>
        <w:snapToGrid w:val="0"/>
        <w:spacing w:line="480" w:lineRule="exact"/>
        <w:ind w:firstLineChars="400" w:firstLine="1040"/>
        <w:rPr>
          <w:rFonts w:ascii="ＭＳ 明朝" w:eastAsia="ＭＳ 明朝" w:hAnsi="ＭＳ 明朝"/>
          <w:bCs/>
          <w:sz w:val="26"/>
          <w:szCs w:val="26"/>
        </w:rPr>
      </w:pPr>
      <w:r w:rsidRPr="00F079CD">
        <w:rPr>
          <w:rFonts w:ascii="ＭＳ 明朝" w:eastAsia="ＭＳ 明朝" w:hAnsi="ＭＳ 明朝" w:hint="eastAsia"/>
          <w:bCs/>
          <w:sz w:val="26"/>
          <w:szCs w:val="26"/>
        </w:rPr>
        <w:t>メール等による注意喚起の実施。</w:t>
      </w:r>
    </w:p>
    <w:p w:rsidR="008121B7" w:rsidRPr="00F079CD" w:rsidRDefault="00D63BAA" w:rsidP="000019E4">
      <w:pPr>
        <w:snapToGrid w:val="0"/>
        <w:spacing w:line="480" w:lineRule="exact"/>
        <w:ind w:firstLineChars="300" w:firstLine="780"/>
        <w:rPr>
          <w:rFonts w:ascii="ＭＳ 明朝" w:eastAsia="ＭＳ 明朝" w:hAnsi="ＭＳ 明朝"/>
          <w:b/>
          <w:bCs/>
          <w:sz w:val="26"/>
          <w:szCs w:val="26"/>
        </w:rPr>
      </w:pPr>
      <w:r w:rsidRPr="00F079CD">
        <w:rPr>
          <w:rFonts w:ascii="ＭＳ 明朝" w:eastAsia="ＭＳ 明朝" w:hAnsi="ＭＳ 明朝" w:hint="eastAsia"/>
          <w:bCs/>
          <w:sz w:val="26"/>
          <w:szCs w:val="26"/>
        </w:rPr>
        <w:t>・</w:t>
      </w:r>
      <w:r w:rsidR="008121B7" w:rsidRPr="00F079CD">
        <w:rPr>
          <w:rFonts w:ascii="ＭＳ 明朝" w:eastAsia="ＭＳ 明朝" w:hAnsi="ＭＳ 明朝" w:hint="eastAsia"/>
          <w:bCs/>
          <w:sz w:val="26"/>
          <w:szCs w:val="26"/>
        </w:rPr>
        <w:t>外出自粛の呼びかけなど繁華街等でのパトロールを強化。</w:t>
      </w:r>
    </w:p>
    <w:p w:rsidR="008121B7" w:rsidRPr="00F079CD" w:rsidRDefault="008121B7" w:rsidP="000019E4">
      <w:pPr>
        <w:snapToGrid w:val="0"/>
        <w:spacing w:line="480" w:lineRule="exact"/>
        <w:ind w:leftChars="100" w:left="1250" w:hangingChars="400" w:hanging="1040"/>
        <w:rPr>
          <w:rFonts w:ascii="ＭＳ 明朝" w:eastAsia="ＭＳ 明朝" w:hAnsi="ＭＳ 明朝"/>
          <w:bCs/>
          <w:sz w:val="26"/>
          <w:szCs w:val="26"/>
        </w:rPr>
      </w:pPr>
      <w:r w:rsidRPr="00F079CD">
        <w:rPr>
          <w:rFonts w:ascii="ＭＳ 明朝" w:eastAsia="ＭＳ 明朝" w:hAnsi="ＭＳ 明朝" w:hint="eastAsia"/>
          <w:bCs/>
          <w:sz w:val="26"/>
          <w:szCs w:val="26"/>
        </w:rPr>
        <w:t xml:space="preserve">　　・悪質商法等に関する相談窓口「消費者ホットライン」の周知。</w:t>
      </w:r>
    </w:p>
    <w:p w:rsidR="008121B7" w:rsidRPr="00F079CD" w:rsidRDefault="008121B7" w:rsidP="000019E4">
      <w:pPr>
        <w:snapToGrid w:val="0"/>
        <w:spacing w:line="480" w:lineRule="exact"/>
        <w:ind w:firstLineChars="300" w:firstLine="780"/>
        <w:jc w:val="right"/>
        <w:rPr>
          <w:rFonts w:ascii="ＭＳ 明朝" w:eastAsia="ＭＳ 明朝" w:hAnsi="ＭＳ 明朝"/>
          <w:bCs/>
          <w:sz w:val="26"/>
          <w:szCs w:val="26"/>
        </w:rPr>
      </w:pPr>
      <w:r w:rsidRPr="00F079CD">
        <w:rPr>
          <w:rFonts w:ascii="ＭＳ 明朝" w:eastAsia="ＭＳ 明朝" w:hAnsi="ＭＳ 明朝" w:hint="eastAsia"/>
          <w:bCs/>
          <w:sz w:val="26"/>
          <w:szCs w:val="26"/>
        </w:rPr>
        <w:t>など</w:t>
      </w:r>
    </w:p>
    <w:p w:rsidR="007C72C1" w:rsidRPr="00B857C1" w:rsidRDefault="007C72C1" w:rsidP="00F079CD">
      <w:pPr>
        <w:snapToGrid w:val="0"/>
        <w:spacing w:line="600" w:lineRule="exact"/>
        <w:rPr>
          <w:rFonts w:ascii="ＭＳ ゴシック" w:eastAsia="ＭＳ ゴシック" w:hAnsi="ＭＳ ゴシック"/>
          <w:b/>
          <w:bCs/>
          <w:sz w:val="28"/>
          <w:szCs w:val="28"/>
        </w:rPr>
      </w:pPr>
      <w:r w:rsidRPr="00B857C1">
        <w:rPr>
          <w:rFonts w:ascii="ＭＳ ゴシック" w:eastAsia="ＭＳ ゴシック" w:hAnsi="ＭＳ ゴシック" w:hint="eastAsia"/>
          <w:b/>
          <w:bCs/>
          <w:sz w:val="28"/>
          <w:szCs w:val="28"/>
        </w:rPr>
        <w:t xml:space="preserve">　</w:t>
      </w:r>
      <w:r w:rsidRPr="00B857C1">
        <w:rPr>
          <w:rFonts w:ascii="ＭＳ ゴシック" w:eastAsia="ＭＳ ゴシック" w:hAnsi="ＭＳ ゴシック" w:hint="eastAsia"/>
          <w:b/>
          <w:bCs/>
          <w:sz w:val="28"/>
          <w:szCs w:val="28"/>
          <w:shd w:val="pct15" w:color="auto" w:fill="FFFFFF"/>
        </w:rPr>
        <w:t>②雇用の維持と事業の継続</w:t>
      </w:r>
    </w:p>
    <w:p w:rsidR="00C2203C" w:rsidRPr="00B857C1" w:rsidRDefault="007C72C1" w:rsidP="00552B26">
      <w:pPr>
        <w:snapToGrid w:val="0"/>
        <w:spacing w:line="600" w:lineRule="exact"/>
        <w:ind w:firstLineChars="100" w:firstLine="281"/>
        <w:rPr>
          <w:rFonts w:ascii="ＭＳ ゴシック" w:eastAsia="ＭＳ ゴシック" w:hAnsi="ＭＳ ゴシック"/>
          <w:b/>
          <w:bCs/>
          <w:sz w:val="28"/>
          <w:szCs w:val="28"/>
        </w:rPr>
      </w:pPr>
      <w:r w:rsidRPr="00B857C1">
        <w:rPr>
          <w:rFonts w:ascii="ＭＳ ゴシック" w:eastAsia="ＭＳ ゴシック" w:hAnsi="ＭＳ ゴシック" w:hint="eastAsia"/>
          <w:b/>
          <w:bCs/>
          <w:sz w:val="28"/>
          <w:szCs w:val="28"/>
        </w:rPr>
        <w:t>【雇用の維持】</w:t>
      </w:r>
    </w:p>
    <w:p w:rsidR="00C65C32" w:rsidRDefault="00552B26" w:rsidP="00552B26">
      <w:pPr>
        <w:snapToGrid w:val="0"/>
        <w:spacing w:line="100" w:lineRule="exact"/>
        <w:ind w:firstLineChars="200" w:firstLine="562"/>
        <w:rPr>
          <w:rFonts w:ascii="ＭＳ ゴシック" w:eastAsia="ＭＳ ゴシック" w:hAnsi="ＭＳ ゴシック"/>
          <w:b/>
          <w:bCs/>
          <w:sz w:val="24"/>
          <w:szCs w:val="24"/>
        </w:rPr>
      </w:pPr>
      <w:r>
        <w:rPr>
          <w:rFonts w:ascii="ＭＳ ゴシック" w:eastAsia="ＭＳ ゴシック" w:hAnsi="ＭＳ ゴシック" w:hint="eastAsia"/>
          <w:b/>
          <w:bCs/>
          <w:noProof/>
          <w:sz w:val="28"/>
          <w:szCs w:val="21"/>
        </w:rPr>
        <mc:AlternateContent>
          <mc:Choice Requires="wps">
            <w:drawing>
              <wp:anchor distT="0" distB="0" distL="114300" distR="114300" simplePos="0" relativeHeight="251713536" behindDoc="1" locked="0" layoutInCell="1" allowOverlap="1" wp14:anchorId="11550E8E" wp14:editId="071C29A4">
                <wp:simplePos x="0" y="0"/>
                <wp:positionH relativeFrom="margin">
                  <wp:posOffset>229235</wp:posOffset>
                </wp:positionH>
                <wp:positionV relativeFrom="paragraph">
                  <wp:posOffset>61595</wp:posOffset>
                </wp:positionV>
                <wp:extent cx="5652000" cy="1259456"/>
                <wp:effectExtent l="0" t="0" r="25400" b="17145"/>
                <wp:wrapNone/>
                <wp:docPr id="30" name="正方形/長方形 30"/>
                <wp:cNvGraphicFramePr/>
                <a:graphic xmlns:a="http://schemas.openxmlformats.org/drawingml/2006/main">
                  <a:graphicData uri="http://schemas.microsoft.com/office/word/2010/wordprocessingShape">
                    <wps:wsp>
                      <wps:cNvSpPr/>
                      <wps:spPr>
                        <a:xfrm>
                          <a:off x="0" y="0"/>
                          <a:ext cx="5652000" cy="1259456"/>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Default="000D7287" w:rsidP="00D63B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50E8E" id="正方形/長方形 30" o:spid="_x0000_s1037" style="position:absolute;left:0;text-align:left;margin-left:18.05pt;margin-top:4.85pt;width:445.05pt;height:99.15pt;z-index:-25160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" filled="f" strokecolor="#1f3763 [1604]" strokeweight="1pt">
                <v:stroke dashstyle="3 1"/>
                <v:textbox>
                  <w:txbxContent>
                    <w:p w:rsidR="000D7287" w:rsidRDefault="000D7287" w:rsidP="00D63BAA">
                      <w:pPr>
                        <w:jc w:val="center"/>
                      </w:pPr>
                    </w:p>
                  </w:txbxContent>
                </v:textbox>
                <w10:wrap anchorx="margin"/>
              </v:rect>
            </w:pict>
          </mc:Fallback>
        </mc:AlternateContent>
      </w:r>
    </w:p>
    <w:p w:rsidR="00B857C1" w:rsidRPr="00F079CD" w:rsidRDefault="00B857C1" w:rsidP="000019E4">
      <w:pPr>
        <w:snapToGrid w:val="0"/>
        <w:spacing w:line="480" w:lineRule="exact"/>
        <w:ind w:firstLineChars="200" w:firstLine="522"/>
        <w:rPr>
          <w:rFonts w:ascii="ＭＳ ゴシック" w:eastAsia="ＭＳ ゴシック" w:hAnsi="ＭＳ ゴシック"/>
          <w:b/>
          <w:bCs/>
          <w:sz w:val="26"/>
          <w:szCs w:val="26"/>
          <w:bdr w:val="single" w:sz="4" w:space="0" w:color="auto"/>
        </w:rPr>
      </w:pPr>
      <w:r w:rsidRPr="00F079CD">
        <w:rPr>
          <w:rFonts w:ascii="ＭＳ ゴシック" w:eastAsia="ＭＳ ゴシック" w:hAnsi="ＭＳ ゴシック" w:hint="eastAsia"/>
          <w:b/>
          <w:bCs/>
          <w:sz w:val="26"/>
          <w:szCs w:val="26"/>
        </w:rPr>
        <w:t>○</w:t>
      </w:r>
      <w:r w:rsidR="004639B9" w:rsidRPr="00F079CD">
        <w:rPr>
          <w:rFonts w:ascii="ＭＳ ゴシック" w:eastAsia="ＭＳ ゴシック" w:hAnsi="ＭＳ ゴシック" w:hint="eastAsia"/>
          <w:b/>
          <w:bCs/>
          <w:sz w:val="26"/>
          <w:szCs w:val="26"/>
        </w:rPr>
        <w:t>非常勤職員の</w:t>
      </w:r>
      <w:r w:rsidRPr="00F079CD">
        <w:rPr>
          <w:rFonts w:ascii="ＭＳ ゴシック" w:eastAsia="ＭＳ ゴシック" w:hAnsi="ＭＳ ゴシック" w:hint="eastAsia"/>
          <w:b/>
          <w:bCs/>
          <w:sz w:val="26"/>
          <w:szCs w:val="26"/>
        </w:rPr>
        <w:t>緊急雇用　1億円</w:t>
      </w:r>
      <w:r w:rsidR="00AE7C22">
        <w:rPr>
          <w:rFonts w:ascii="ＭＳ ゴシック" w:eastAsia="ＭＳ ゴシック" w:hAnsi="ＭＳ ゴシック" w:hint="eastAsia"/>
          <w:b/>
          <w:bCs/>
          <w:sz w:val="26"/>
          <w:szCs w:val="26"/>
        </w:rPr>
        <w:t xml:space="preserve"> </w:t>
      </w:r>
      <w:r w:rsidR="00AE7C22" w:rsidRPr="00F079CD">
        <w:rPr>
          <w:rFonts w:ascii="ＭＳ ゴシック" w:eastAsia="ＭＳ ゴシック" w:hAnsi="ＭＳ ゴシック" w:hint="eastAsia"/>
          <w:b/>
          <w:bCs/>
          <w:sz w:val="26"/>
          <w:szCs w:val="26"/>
          <w:bdr w:val="single" w:sz="4" w:space="0" w:color="auto"/>
        </w:rPr>
        <w:t>新規</w:t>
      </w:r>
    </w:p>
    <w:p w:rsidR="00AE7C22" w:rsidRDefault="004639B9" w:rsidP="000019E4">
      <w:pPr>
        <w:snapToGrid w:val="0"/>
        <w:spacing w:line="480" w:lineRule="exact"/>
        <w:ind w:firstLineChars="300" w:firstLine="780"/>
        <w:rPr>
          <w:rFonts w:ascii="ＭＳ 明朝" w:eastAsia="ＭＳ 明朝" w:hAnsi="ＭＳ 明朝"/>
          <w:bCs/>
          <w:sz w:val="26"/>
          <w:szCs w:val="26"/>
        </w:rPr>
      </w:pPr>
      <w:r w:rsidRPr="00F079CD">
        <w:rPr>
          <w:rFonts w:ascii="ＭＳ 明朝" w:eastAsia="ＭＳ 明朝" w:hAnsi="ＭＳ 明朝" w:hint="eastAsia"/>
          <w:bCs/>
          <w:sz w:val="26"/>
          <w:szCs w:val="26"/>
        </w:rPr>
        <w:t>・新型コロナウイルス感染症の影響により内定を取り消されるなど、就</w:t>
      </w:r>
    </w:p>
    <w:p w:rsidR="00AE7C22" w:rsidRDefault="004639B9" w:rsidP="000019E4">
      <w:pPr>
        <w:snapToGrid w:val="0"/>
        <w:spacing w:line="480" w:lineRule="exact"/>
        <w:ind w:firstLineChars="400" w:firstLine="1040"/>
        <w:rPr>
          <w:rFonts w:ascii="ＭＳ 明朝" w:eastAsia="ＭＳ 明朝" w:hAnsi="ＭＳ 明朝"/>
          <w:bCs/>
          <w:sz w:val="26"/>
          <w:szCs w:val="26"/>
        </w:rPr>
      </w:pPr>
      <w:r w:rsidRPr="00F079CD">
        <w:rPr>
          <w:rFonts w:ascii="ＭＳ 明朝" w:eastAsia="ＭＳ 明朝" w:hAnsi="ＭＳ 明朝" w:hint="eastAsia"/>
          <w:bCs/>
          <w:sz w:val="26"/>
          <w:szCs w:val="26"/>
        </w:rPr>
        <w:t>労機会を失った方等に対し、一定の収入と、就職活動できる環境を確</w:t>
      </w:r>
    </w:p>
    <w:p w:rsidR="004639B9" w:rsidRPr="00F079CD" w:rsidRDefault="004639B9" w:rsidP="000019E4">
      <w:pPr>
        <w:snapToGrid w:val="0"/>
        <w:spacing w:line="480" w:lineRule="exact"/>
        <w:ind w:firstLineChars="400" w:firstLine="1040"/>
        <w:rPr>
          <w:rFonts w:ascii="ＭＳ 明朝" w:eastAsia="ＭＳ 明朝" w:hAnsi="ＭＳ 明朝"/>
          <w:bCs/>
          <w:sz w:val="26"/>
          <w:szCs w:val="26"/>
        </w:rPr>
      </w:pPr>
      <w:r w:rsidRPr="00F079CD">
        <w:rPr>
          <w:rFonts w:ascii="ＭＳ 明朝" w:eastAsia="ＭＳ 明朝" w:hAnsi="ＭＳ 明朝" w:hint="eastAsia"/>
          <w:bCs/>
          <w:sz w:val="26"/>
          <w:szCs w:val="26"/>
        </w:rPr>
        <w:t>保するため、非常勤職員の緊急雇用を実施。</w:t>
      </w:r>
    </w:p>
    <w:p w:rsidR="000E5F2E" w:rsidRPr="00F079CD" w:rsidRDefault="000E5F2E" w:rsidP="000019E4">
      <w:pPr>
        <w:snapToGrid w:val="0"/>
        <w:spacing w:line="480" w:lineRule="exact"/>
        <w:ind w:firstLineChars="200" w:firstLine="522"/>
        <w:rPr>
          <w:rFonts w:ascii="ＭＳ ゴシック" w:eastAsia="ＭＳ ゴシック" w:hAnsi="ＭＳ ゴシック"/>
          <w:b/>
          <w:bCs/>
          <w:sz w:val="26"/>
          <w:szCs w:val="26"/>
        </w:rPr>
      </w:pPr>
      <w:r w:rsidRPr="00F079CD">
        <w:rPr>
          <w:rFonts w:ascii="ＭＳ ゴシック" w:eastAsia="ＭＳ ゴシック" w:hAnsi="ＭＳ ゴシック" w:hint="eastAsia"/>
          <w:b/>
          <w:bCs/>
          <w:sz w:val="26"/>
          <w:szCs w:val="26"/>
        </w:rPr>
        <w:t>○労働者に対する相談対応</w:t>
      </w:r>
    </w:p>
    <w:p w:rsidR="00F079CD" w:rsidRPr="00F079CD" w:rsidRDefault="000E5F2E" w:rsidP="000019E4">
      <w:pPr>
        <w:snapToGrid w:val="0"/>
        <w:spacing w:line="480" w:lineRule="exact"/>
        <w:ind w:firstLineChars="300" w:firstLine="780"/>
        <w:rPr>
          <w:rFonts w:ascii="ＭＳ 明朝" w:eastAsia="ＭＳ 明朝" w:hAnsi="ＭＳ 明朝"/>
          <w:bCs/>
          <w:sz w:val="26"/>
          <w:szCs w:val="26"/>
        </w:rPr>
      </w:pPr>
      <w:r w:rsidRPr="00F079CD">
        <w:rPr>
          <w:rFonts w:ascii="ＭＳ 明朝" w:eastAsia="ＭＳ 明朝" w:hAnsi="ＭＳ 明朝" w:hint="eastAsia"/>
          <w:bCs/>
          <w:sz w:val="26"/>
          <w:szCs w:val="26"/>
        </w:rPr>
        <w:t>・新型コロナウイルス感染症の影響による解雇、雇止め、休業などに関</w:t>
      </w:r>
    </w:p>
    <w:p w:rsidR="00F079CD" w:rsidRPr="00F079CD" w:rsidRDefault="000E5F2E" w:rsidP="000019E4">
      <w:pPr>
        <w:snapToGrid w:val="0"/>
        <w:spacing w:line="480" w:lineRule="exact"/>
        <w:ind w:firstLineChars="400" w:firstLine="1040"/>
        <w:rPr>
          <w:rFonts w:ascii="ＭＳ 明朝" w:eastAsia="ＭＳ 明朝" w:hAnsi="ＭＳ 明朝"/>
          <w:bCs/>
          <w:sz w:val="26"/>
          <w:szCs w:val="26"/>
        </w:rPr>
      </w:pPr>
      <w:r w:rsidRPr="00F079CD">
        <w:rPr>
          <w:rFonts w:ascii="ＭＳ 明朝" w:eastAsia="ＭＳ 明朝" w:hAnsi="ＭＳ 明朝" w:hint="eastAsia"/>
          <w:bCs/>
          <w:sz w:val="26"/>
          <w:szCs w:val="26"/>
        </w:rPr>
        <w:t>する相談対応の実施（厚生労働省大阪労働局における特別労働相談窓</w:t>
      </w:r>
    </w:p>
    <w:p w:rsidR="000E5F2E" w:rsidRPr="00F079CD" w:rsidRDefault="000E5F2E" w:rsidP="000019E4">
      <w:pPr>
        <w:snapToGrid w:val="0"/>
        <w:spacing w:line="480" w:lineRule="exact"/>
        <w:ind w:firstLineChars="400" w:firstLine="1040"/>
        <w:rPr>
          <w:rFonts w:ascii="ＭＳ 明朝" w:eastAsia="ＭＳ 明朝" w:hAnsi="ＭＳ 明朝"/>
          <w:bCs/>
          <w:sz w:val="26"/>
          <w:szCs w:val="26"/>
        </w:rPr>
      </w:pPr>
      <w:r w:rsidRPr="00F079CD">
        <w:rPr>
          <w:rFonts w:ascii="ＭＳ 明朝" w:eastAsia="ＭＳ 明朝" w:hAnsi="ＭＳ 明朝" w:hint="eastAsia"/>
          <w:bCs/>
          <w:sz w:val="26"/>
          <w:szCs w:val="26"/>
        </w:rPr>
        <w:t>口と連携）。</w:t>
      </w:r>
    </w:p>
    <w:p w:rsidR="000E5F2E" w:rsidRPr="00F079CD" w:rsidRDefault="000E5F2E" w:rsidP="00F079CD">
      <w:pPr>
        <w:snapToGrid w:val="0"/>
        <w:spacing w:line="480" w:lineRule="exact"/>
        <w:ind w:firstLineChars="200" w:firstLine="522"/>
        <w:rPr>
          <w:rFonts w:ascii="ＭＳ ゴシック" w:eastAsia="ＭＳ ゴシック" w:hAnsi="ＭＳ ゴシック"/>
          <w:b/>
          <w:bCs/>
          <w:sz w:val="26"/>
          <w:szCs w:val="26"/>
        </w:rPr>
      </w:pPr>
      <w:r w:rsidRPr="00F079CD">
        <w:rPr>
          <w:rFonts w:ascii="ＭＳ ゴシック" w:eastAsia="ＭＳ ゴシック" w:hAnsi="ＭＳ ゴシック" w:hint="eastAsia"/>
          <w:b/>
          <w:bCs/>
          <w:sz w:val="26"/>
          <w:szCs w:val="26"/>
        </w:rPr>
        <w:t>○失業者に対する就職支援</w:t>
      </w:r>
    </w:p>
    <w:p w:rsidR="00F079CD" w:rsidRPr="00F079CD" w:rsidRDefault="000E5F2E" w:rsidP="00F079CD">
      <w:pPr>
        <w:snapToGrid w:val="0"/>
        <w:spacing w:line="480" w:lineRule="exact"/>
        <w:ind w:firstLineChars="300" w:firstLine="780"/>
        <w:rPr>
          <w:rFonts w:ascii="ＭＳ 明朝" w:eastAsia="ＭＳ 明朝" w:hAnsi="ＭＳ 明朝"/>
          <w:bCs/>
          <w:sz w:val="26"/>
          <w:szCs w:val="26"/>
        </w:rPr>
      </w:pPr>
      <w:r w:rsidRPr="00F079CD">
        <w:rPr>
          <w:rFonts w:ascii="ＭＳ 明朝" w:eastAsia="ＭＳ 明朝" w:hAnsi="ＭＳ 明朝" w:hint="eastAsia"/>
          <w:bCs/>
          <w:sz w:val="26"/>
          <w:szCs w:val="26"/>
        </w:rPr>
        <w:t>・総合就業支援拠点OSAKAしごとフィールドにおけるキャリアカウンセ</w:t>
      </w:r>
    </w:p>
    <w:p w:rsidR="00C2203C" w:rsidRPr="00F079CD" w:rsidRDefault="000E5F2E" w:rsidP="003421FB">
      <w:pPr>
        <w:snapToGrid w:val="0"/>
        <w:spacing w:line="480" w:lineRule="exact"/>
        <w:ind w:firstLineChars="400" w:firstLine="1040"/>
        <w:rPr>
          <w:rFonts w:ascii="ＭＳ 明朝" w:eastAsia="ＭＳ 明朝" w:hAnsi="ＭＳ 明朝"/>
          <w:bCs/>
          <w:sz w:val="26"/>
          <w:szCs w:val="26"/>
        </w:rPr>
      </w:pPr>
      <w:r w:rsidRPr="00F079CD">
        <w:rPr>
          <w:rFonts w:ascii="ＭＳ 明朝" w:eastAsia="ＭＳ 明朝" w:hAnsi="ＭＳ 明朝" w:hint="eastAsia"/>
          <w:bCs/>
          <w:sz w:val="26"/>
          <w:szCs w:val="26"/>
        </w:rPr>
        <w:t>リングやセミナーのWEB配信の実施。</w:t>
      </w:r>
      <w:r w:rsidR="003421FB">
        <w:rPr>
          <w:rFonts w:ascii="ＭＳ 明朝" w:eastAsia="ＭＳ 明朝" w:hAnsi="ＭＳ 明朝" w:hint="eastAsia"/>
          <w:bCs/>
          <w:sz w:val="26"/>
          <w:szCs w:val="26"/>
        </w:rPr>
        <w:t xml:space="preserve">　　　　　　　　　　　　な</w:t>
      </w:r>
      <w:r w:rsidR="00C2203C" w:rsidRPr="00F079CD">
        <w:rPr>
          <w:rFonts w:ascii="ＭＳ 明朝" w:eastAsia="ＭＳ 明朝" w:hAnsi="ＭＳ 明朝" w:hint="eastAsia"/>
          <w:bCs/>
          <w:sz w:val="26"/>
          <w:szCs w:val="26"/>
        </w:rPr>
        <w:t>ど</w:t>
      </w:r>
    </w:p>
    <w:p w:rsidR="00B857C1" w:rsidRDefault="00B857C1" w:rsidP="00F079CD">
      <w:pPr>
        <w:snapToGrid w:val="0"/>
        <w:spacing w:line="600" w:lineRule="exact"/>
        <w:ind w:firstLineChars="100" w:firstLine="281"/>
        <w:rPr>
          <w:rFonts w:ascii="ＭＳ ゴシック" w:eastAsia="ＭＳ ゴシック" w:hAnsi="ＭＳ ゴシック"/>
          <w:b/>
          <w:bCs/>
          <w:sz w:val="28"/>
          <w:szCs w:val="21"/>
        </w:rPr>
      </w:pPr>
      <w:r>
        <w:rPr>
          <w:rFonts w:ascii="ＭＳ ゴシック" w:eastAsia="ＭＳ ゴシック" w:hAnsi="ＭＳ ゴシック" w:hint="eastAsia"/>
          <w:b/>
          <w:bCs/>
          <w:sz w:val="28"/>
          <w:szCs w:val="21"/>
        </w:rPr>
        <w:t>【</w:t>
      </w:r>
      <w:r w:rsidR="00C2203C" w:rsidRPr="00B857C1">
        <w:rPr>
          <w:rFonts w:ascii="ＭＳ ゴシック" w:eastAsia="ＭＳ ゴシック" w:hAnsi="ＭＳ ゴシック" w:hint="eastAsia"/>
          <w:b/>
          <w:bCs/>
          <w:sz w:val="28"/>
          <w:szCs w:val="21"/>
        </w:rPr>
        <w:t>事業の継続】</w:t>
      </w:r>
    </w:p>
    <w:p w:rsidR="00F079CD" w:rsidRDefault="000019E4" w:rsidP="00F079CD">
      <w:pPr>
        <w:snapToGrid w:val="0"/>
        <w:spacing w:line="100" w:lineRule="exact"/>
        <w:ind w:firstLineChars="200" w:firstLine="562"/>
        <w:rPr>
          <w:rFonts w:ascii="ＭＳ ゴシック" w:eastAsia="ＭＳ ゴシック" w:hAnsi="ＭＳ ゴシック"/>
          <w:b/>
          <w:bCs/>
          <w:sz w:val="24"/>
          <w:szCs w:val="24"/>
        </w:rPr>
      </w:pPr>
      <w:r>
        <w:rPr>
          <w:rFonts w:ascii="ＭＳ ゴシック" w:eastAsia="ＭＳ ゴシック" w:hAnsi="ＭＳ ゴシック" w:hint="eastAsia"/>
          <w:b/>
          <w:bCs/>
          <w:noProof/>
          <w:sz w:val="28"/>
          <w:szCs w:val="21"/>
        </w:rPr>
        <mc:AlternateContent>
          <mc:Choice Requires="wps">
            <w:drawing>
              <wp:anchor distT="0" distB="0" distL="114300" distR="114300" simplePos="0" relativeHeight="251715584" behindDoc="1" locked="0" layoutInCell="1" allowOverlap="1" wp14:anchorId="589E5AB9" wp14:editId="4E0B6138">
                <wp:simplePos x="0" y="0"/>
                <wp:positionH relativeFrom="margin">
                  <wp:posOffset>187325</wp:posOffset>
                </wp:positionH>
                <wp:positionV relativeFrom="paragraph">
                  <wp:posOffset>24765</wp:posOffset>
                </wp:positionV>
                <wp:extent cx="5688000" cy="6783158"/>
                <wp:effectExtent l="0" t="0" r="27305" b="17780"/>
                <wp:wrapNone/>
                <wp:docPr id="34" name="正方形/長方形 34"/>
                <wp:cNvGraphicFramePr/>
                <a:graphic xmlns:a="http://schemas.openxmlformats.org/drawingml/2006/main">
                  <a:graphicData uri="http://schemas.microsoft.com/office/word/2010/wordprocessingShape">
                    <wps:wsp>
                      <wps:cNvSpPr/>
                      <wps:spPr>
                        <a:xfrm>
                          <a:off x="0" y="0"/>
                          <a:ext cx="5688000" cy="6783158"/>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Default="000D7287" w:rsidP="00D63B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E5AB9" id="正方形/長方形 34" o:spid="_x0000_s1038" style="position:absolute;left:0;text-align:left;margin-left:14.75pt;margin-top:1.95pt;width:447.85pt;height:534.1pt;z-index:-251600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" filled="f" strokecolor="#1f3763 [1604]" strokeweight="1pt">
                <v:stroke dashstyle="3 1"/>
                <v:textbox>
                  <w:txbxContent>
                    <w:p w:rsidR="000D7287" w:rsidRDefault="000D7287" w:rsidP="00D63BAA">
                      <w:pPr>
                        <w:jc w:val="center"/>
                      </w:pPr>
                    </w:p>
                  </w:txbxContent>
                </v:textbox>
                <w10:wrap anchorx="margin"/>
              </v:rect>
            </w:pict>
          </mc:Fallback>
        </mc:AlternateContent>
      </w:r>
    </w:p>
    <w:p w:rsidR="000E5F2E" w:rsidRPr="00F079CD" w:rsidRDefault="00B857C1" w:rsidP="000019E4">
      <w:pPr>
        <w:snapToGrid w:val="0"/>
        <w:spacing w:line="480" w:lineRule="exact"/>
        <w:ind w:firstLineChars="200" w:firstLine="522"/>
        <w:rPr>
          <w:rFonts w:ascii="ＭＳ ゴシック" w:eastAsia="ＭＳ ゴシック" w:hAnsi="ＭＳ ゴシック"/>
          <w:b/>
          <w:bCs/>
          <w:sz w:val="26"/>
          <w:szCs w:val="26"/>
          <w:bdr w:val="single" w:sz="4" w:space="0" w:color="auto"/>
        </w:rPr>
      </w:pPr>
      <w:r w:rsidRPr="00F079CD">
        <w:rPr>
          <w:rFonts w:ascii="ＭＳ ゴシック" w:eastAsia="ＭＳ ゴシック" w:hAnsi="ＭＳ ゴシック" w:hint="eastAsia"/>
          <w:b/>
          <w:bCs/>
          <w:sz w:val="26"/>
          <w:szCs w:val="26"/>
        </w:rPr>
        <w:t xml:space="preserve">○中小事業者等の資金繰りの支援　</w:t>
      </w:r>
      <w:r w:rsidR="005475C8" w:rsidRPr="00F079CD">
        <w:rPr>
          <w:rFonts w:ascii="ＭＳ ゴシック" w:eastAsia="ＭＳ ゴシック" w:hAnsi="ＭＳ ゴシック"/>
          <w:b/>
          <w:bCs/>
          <w:sz w:val="26"/>
          <w:szCs w:val="26"/>
        </w:rPr>
        <w:t>3,564</w:t>
      </w:r>
      <w:r w:rsidRPr="00F079CD">
        <w:rPr>
          <w:rFonts w:ascii="ＭＳ ゴシック" w:eastAsia="ＭＳ ゴシック" w:hAnsi="ＭＳ ゴシック" w:hint="eastAsia"/>
          <w:b/>
          <w:bCs/>
          <w:sz w:val="26"/>
          <w:szCs w:val="26"/>
        </w:rPr>
        <w:t>億円</w:t>
      </w:r>
      <w:r w:rsidRPr="00F079CD">
        <w:rPr>
          <w:rFonts w:ascii="ＭＳ ゴシック" w:eastAsia="ＭＳ ゴシック" w:hAnsi="ＭＳ ゴシック"/>
          <w:b/>
          <w:bCs/>
          <w:sz w:val="26"/>
          <w:szCs w:val="26"/>
        </w:rPr>
        <w:t xml:space="preserve"> </w:t>
      </w:r>
      <w:r w:rsidRPr="00F079CD">
        <w:rPr>
          <w:rFonts w:ascii="ＭＳ ゴシック" w:eastAsia="ＭＳ ゴシック" w:hAnsi="ＭＳ ゴシック" w:hint="eastAsia"/>
          <w:b/>
          <w:bCs/>
          <w:sz w:val="26"/>
          <w:szCs w:val="26"/>
          <w:bdr w:val="single" w:sz="4" w:space="0" w:color="auto"/>
        </w:rPr>
        <w:t>新規</w:t>
      </w:r>
    </w:p>
    <w:p w:rsidR="00F079CD" w:rsidRPr="00F079CD" w:rsidRDefault="00B857C1" w:rsidP="000019E4">
      <w:pPr>
        <w:snapToGrid w:val="0"/>
        <w:spacing w:line="480" w:lineRule="exact"/>
        <w:ind w:firstLineChars="300" w:firstLine="780"/>
        <w:rPr>
          <w:rFonts w:ascii="ＭＳ 明朝" w:eastAsia="ＭＳ 明朝" w:hAnsi="ＭＳ 明朝"/>
          <w:bCs/>
          <w:sz w:val="26"/>
          <w:szCs w:val="26"/>
        </w:rPr>
      </w:pPr>
      <w:r w:rsidRPr="00F079CD">
        <w:rPr>
          <w:rFonts w:ascii="ＭＳ 明朝" w:eastAsia="ＭＳ 明朝" w:hAnsi="ＭＳ 明朝" w:hint="eastAsia"/>
          <w:bCs/>
          <w:sz w:val="26"/>
          <w:szCs w:val="26"/>
        </w:rPr>
        <w:t>・</w:t>
      </w:r>
      <w:r w:rsidR="000E5F2E" w:rsidRPr="00F079CD">
        <w:rPr>
          <w:rFonts w:ascii="ＭＳ 明朝" w:eastAsia="ＭＳ 明朝" w:hAnsi="ＭＳ 明朝" w:hint="eastAsia"/>
          <w:bCs/>
          <w:sz w:val="26"/>
          <w:szCs w:val="26"/>
        </w:rPr>
        <w:t>中小企業等に対し円滑な資金供給を行うため金融機関への預託を追加</w:t>
      </w:r>
    </w:p>
    <w:p w:rsidR="000E5F2E" w:rsidRPr="00F079CD" w:rsidRDefault="000E5F2E" w:rsidP="000019E4">
      <w:pPr>
        <w:snapToGrid w:val="0"/>
        <w:spacing w:line="480" w:lineRule="exact"/>
        <w:ind w:firstLineChars="400" w:firstLine="1040"/>
        <w:rPr>
          <w:rFonts w:ascii="ＭＳ 明朝" w:eastAsia="ＭＳ 明朝" w:hAnsi="ＭＳ 明朝"/>
          <w:bCs/>
          <w:sz w:val="26"/>
          <w:szCs w:val="26"/>
        </w:rPr>
      </w:pPr>
      <w:r w:rsidRPr="00F079CD">
        <w:rPr>
          <w:rFonts w:ascii="ＭＳ 明朝" w:eastAsia="ＭＳ 明朝" w:hAnsi="ＭＳ 明朝" w:hint="eastAsia"/>
          <w:bCs/>
          <w:sz w:val="26"/>
          <w:szCs w:val="26"/>
        </w:rPr>
        <w:t>し、必要な融資枠を確保。</w:t>
      </w:r>
    </w:p>
    <w:p w:rsidR="00B857C1" w:rsidRPr="00F079CD" w:rsidRDefault="00B857C1" w:rsidP="000019E4">
      <w:pPr>
        <w:snapToGrid w:val="0"/>
        <w:spacing w:line="480" w:lineRule="exact"/>
        <w:ind w:firstLineChars="200" w:firstLine="522"/>
        <w:rPr>
          <w:rFonts w:ascii="ＭＳ ゴシック" w:eastAsia="ＭＳ ゴシック" w:hAnsi="ＭＳ ゴシック"/>
          <w:b/>
          <w:bCs/>
          <w:sz w:val="26"/>
          <w:szCs w:val="26"/>
          <w:bdr w:val="single" w:sz="4" w:space="0" w:color="auto"/>
        </w:rPr>
      </w:pPr>
      <w:r w:rsidRPr="00F079CD">
        <w:rPr>
          <w:rFonts w:ascii="ＭＳ ゴシック" w:eastAsia="ＭＳ ゴシック" w:hAnsi="ＭＳ ゴシック" w:hint="eastAsia"/>
          <w:b/>
          <w:bCs/>
          <w:sz w:val="26"/>
          <w:szCs w:val="26"/>
        </w:rPr>
        <w:t>○</w:t>
      </w:r>
      <w:r w:rsidR="000E5F2E" w:rsidRPr="00F079CD">
        <w:rPr>
          <w:rFonts w:ascii="ＭＳ ゴシック" w:eastAsia="ＭＳ ゴシック" w:hAnsi="ＭＳ ゴシック" w:hint="eastAsia"/>
          <w:b/>
          <w:bCs/>
          <w:sz w:val="26"/>
          <w:szCs w:val="26"/>
        </w:rPr>
        <w:t>新型</w:t>
      </w:r>
      <w:r w:rsidR="000E5F2E" w:rsidRPr="00BA4B2F">
        <w:rPr>
          <w:rFonts w:ascii="ＭＳ ゴシック" w:eastAsia="ＭＳ ゴシック" w:hAnsi="ＭＳ ゴシック" w:hint="eastAsia"/>
          <w:b/>
          <w:bCs/>
          <w:spacing w:val="3"/>
          <w:w w:val="71"/>
          <w:kern w:val="0"/>
          <w:sz w:val="26"/>
          <w:szCs w:val="26"/>
          <w:fitText w:val="1305" w:id="-2069023232"/>
        </w:rPr>
        <w:t>コロナウイル</w:t>
      </w:r>
      <w:r w:rsidR="000E5F2E" w:rsidRPr="00BA4B2F">
        <w:rPr>
          <w:rFonts w:ascii="ＭＳ ゴシック" w:eastAsia="ＭＳ ゴシック" w:hAnsi="ＭＳ ゴシック" w:hint="eastAsia"/>
          <w:b/>
          <w:bCs/>
          <w:spacing w:val="-8"/>
          <w:w w:val="71"/>
          <w:kern w:val="0"/>
          <w:sz w:val="26"/>
          <w:szCs w:val="26"/>
          <w:fitText w:val="1305" w:id="-2069023232"/>
        </w:rPr>
        <w:t>ス</w:t>
      </w:r>
      <w:r w:rsidR="000E5F2E" w:rsidRPr="00F079CD">
        <w:rPr>
          <w:rFonts w:ascii="ＭＳ ゴシック" w:eastAsia="ＭＳ ゴシック" w:hAnsi="ＭＳ ゴシック" w:hint="eastAsia"/>
          <w:b/>
          <w:bCs/>
          <w:sz w:val="26"/>
          <w:szCs w:val="26"/>
        </w:rPr>
        <w:t>感染症対応資金利用者に対する利子補給</w:t>
      </w:r>
      <w:r w:rsidRPr="00F079CD">
        <w:rPr>
          <w:rFonts w:ascii="ＭＳ ゴシック" w:eastAsia="ＭＳ ゴシック" w:hAnsi="ＭＳ ゴシック" w:hint="eastAsia"/>
          <w:b/>
          <w:bCs/>
          <w:sz w:val="26"/>
          <w:szCs w:val="26"/>
        </w:rPr>
        <w:t xml:space="preserve">　</w:t>
      </w:r>
      <w:r w:rsidR="005475C8" w:rsidRPr="00F079CD">
        <w:rPr>
          <w:rFonts w:ascii="ＭＳ ゴシック" w:eastAsia="ＭＳ ゴシック" w:hAnsi="ＭＳ ゴシック"/>
          <w:b/>
          <w:bCs/>
          <w:sz w:val="26"/>
          <w:szCs w:val="26"/>
        </w:rPr>
        <w:t>20</w:t>
      </w:r>
      <w:r w:rsidRPr="00F079CD">
        <w:rPr>
          <w:rFonts w:ascii="ＭＳ ゴシック" w:eastAsia="ＭＳ ゴシック" w:hAnsi="ＭＳ ゴシック" w:hint="eastAsia"/>
          <w:b/>
          <w:bCs/>
          <w:sz w:val="26"/>
          <w:szCs w:val="26"/>
        </w:rPr>
        <w:t>億円</w:t>
      </w:r>
      <w:r w:rsidRPr="00F079CD">
        <w:rPr>
          <w:rFonts w:ascii="ＭＳ ゴシック" w:eastAsia="ＭＳ ゴシック" w:hAnsi="ＭＳ ゴシック"/>
          <w:b/>
          <w:bCs/>
          <w:sz w:val="26"/>
          <w:szCs w:val="26"/>
        </w:rPr>
        <w:t xml:space="preserve"> </w:t>
      </w:r>
      <w:r w:rsidRPr="00F079CD">
        <w:rPr>
          <w:rFonts w:ascii="ＭＳ ゴシック" w:eastAsia="ＭＳ ゴシック" w:hAnsi="ＭＳ ゴシック" w:hint="eastAsia"/>
          <w:b/>
          <w:bCs/>
          <w:sz w:val="26"/>
          <w:szCs w:val="26"/>
          <w:bdr w:val="single" w:sz="4" w:space="0" w:color="auto"/>
        </w:rPr>
        <w:t>新規</w:t>
      </w:r>
    </w:p>
    <w:p w:rsidR="00F079CD" w:rsidRDefault="000E5F2E" w:rsidP="000019E4">
      <w:pPr>
        <w:snapToGrid w:val="0"/>
        <w:spacing w:line="480" w:lineRule="exact"/>
        <w:ind w:firstLineChars="300" w:firstLine="780"/>
        <w:rPr>
          <w:rFonts w:ascii="ＭＳ 明朝" w:eastAsia="ＭＳ 明朝" w:hAnsi="ＭＳ 明朝"/>
          <w:bCs/>
          <w:sz w:val="26"/>
          <w:szCs w:val="26"/>
        </w:rPr>
      </w:pPr>
      <w:r w:rsidRPr="00F079CD">
        <w:rPr>
          <w:rFonts w:ascii="ＭＳ 明朝" w:eastAsia="ＭＳ 明朝" w:hAnsi="ＭＳ 明朝" w:hint="eastAsia"/>
          <w:bCs/>
          <w:sz w:val="26"/>
          <w:szCs w:val="26"/>
        </w:rPr>
        <w:t>・国の新制度を活用し、最大で保証料ゼロ、金利ゼロ（当初３年間）と</w:t>
      </w:r>
    </w:p>
    <w:p w:rsidR="000E5F2E" w:rsidRPr="00F079CD" w:rsidRDefault="000E5F2E" w:rsidP="000019E4">
      <w:pPr>
        <w:snapToGrid w:val="0"/>
        <w:spacing w:line="480" w:lineRule="exact"/>
        <w:ind w:firstLineChars="400" w:firstLine="1040"/>
        <w:rPr>
          <w:rFonts w:ascii="ＭＳ 明朝" w:eastAsia="ＭＳ 明朝" w:hAnsi="ＭＳ 明朝"/>
          <w:bCs/>
          <w:sz w:val="26"/>
          <w:szCs w:val="26"/>
        </w:rPr>
      </w:pPr>
      <w:r w:rsidRPr="00F079CD">
        <w:rPr>
          <w:rFonts w:ascii="ＭＳ 明朝" w:eastAsia="ＭＳ 明朝" w:hAnsi="ＭＳ 明朝" w:hint="eastAsia"/>
          <w:bCs/>
          <w:sz w:val="26"/>
          <w:szCs w:val="26"/>
        </w:rPr>
        <w:t>なる新たな制度融資を創設。</w:t>
      </w:r>
    </w:p>
    <w:p w:rsidR="00B857C1" w:rsidRPr="00F079CD" w:rsidRDefault="00B857C1" w:rsidP="000019E4">
      <w:pPr>
        <w:snapToGrid w:val="0"/>
        <w:spacing w:line="480" w:lineRule="exact"/>
        <w:ind w:firstLineChars="200" w:firstLine="522"/>
        <w:rPr>
          <w:rFonts w:ascii="ＭＳ ゴシック" w:eastAsia="ＭＳ ゴシック" w:hAnsi="ＭＳ ゴシック"/>
          <w:b/>
          <w:bCs/>
          <w:sz w:val="26"/>
          <w:szCs w:val="26"/>
        </w:rPr>
      </w:pPr>
      <w:r w:rsidRPr="00F079CD">
        <w:rPr>
          <w:rFonts w:ascii="ＭＳ ゴシック" w:eastAsia="ＭＳ ゴシック" w:hAnsi="ＭＳ ゴシック" w:hint="eastAsia"/>
          <w:b/>
          <w:bCs/>
          <w:sz w:val="26"/>
          <w:szCs w:val="26"/>
        </w:rPr>
        <w:t>○</w:t>
      </w:r>
      <w:r w:rsidR="00F079CD" w:rsidRPr="00F079CD">
        <w:rPr>
          <w:rFonts w:ascii="ＭＳ ゴシック" w:eastAsia="ＭＳ ゴシック" w:hAnsi="ＭＳ ゴシック" w:hint="eastAsia"/>
          <w:b/>
          <w:bCs/>
          <w:sz w:val="26"/>
          <w:szCs w:val="26"/>
        </w:rPr>
        <w:t>休業要請支援金（府・市町村共同支援金）</w:t>
      </w:r>
      <w:r w:rsidRPr="00F079CD">
        <w:rPr>
          <w:rFonts w:ascii="ＭＳ ゴシック" w:eastAsia="ＭＳ ゴシック" w:hAnsi="ＭＳ ゴシック" w:hint="eastAsia"/>
          <w:b/>
          <w:bCs/>
          <w:sz w:val="26"/>
          <w:szCs w:val="26"/>
        </w:rPr>
        <w:t xml:space="preserve">　</w:t>
      </w:r>
      <w:r w:rsidR="000E5F2E" w:rsidRPr="00F079CD">
        <w:rPr>
          <w:rFonts w:ascii="ＭＳ ゴシック" w:eastAsia="ＭＳ ゴシック" w:hAnsi="ＭＳ ゴシック" w:hint="eastAsia"/>
          <w:b/>
          <w:bCs/>
          <w:sz w:val="26"/>
          <w:szCs w:val="26"/>
        </w:rPr>
        <w:t>402</w:t>
      </w:r>
      <w:r w:rsidRPr="00F079CD">
        <w:rPr>
          <w:rFonts w:ascii="ＭＳ ゴシック" w:eastAsia="ＭＳ ゴシック" w:hAnsi="ＭＳ ゴシック" w:hint="eastAsia"/>
          <w:b/>
          <w:bCs/>
          <w:sz w:val="26"/>
          <w:szCs w:val="26"/>
        </w:rPr>
        <w:t xml:space="preserve">億円 </w:t>
      </w:r>
      <w:r w:rsidRPr="00F079CD">
        <w:rPr>
          <w:rFonts w:ascii="ＭＳ ゴシック" w:eastAsia="ＭＳ ゴシック" w:hAnsi="ＭＳ ゴシック" w:hint="eastAsia"/>
          <w:b/>
          <w:bCs/>
          <w:sz w:val="26"/>
          <w:szCs w:val="26"/>
          <w:bdr w:val="single" w:sz="4" w:space="0" w:color="auto"/>
        </w:rPr>
        <w:t>新規</w:t>
      </w:r>
    </w:p>
    <w:p w:rsidR="00F079CD" w:rsidRPr="00F079CD" w:rsidRDefault="000E5F2E" w:rsidP="000019E4">
      <w:pPr>
        <w:snapToGrid w:val="0"/>
        <w:spacing w:line="480" w:lineRule="exact"/>
        <w:ind w:firstLineChars="300" w:firstLine="780"/>
        <w:rPr>
          <w:rFonts w:ascii="ＭＳ 明朝" w:eastAsia="ＭＳ 明朝" w:hAnsi="ＭＳ 明朝"/>
          <w:bCs/>
          <w:sz w:val="26"/>
          <w:szCs w:val="26"/>
        </w:rPr>
      </w:pPr>
      <w:r w:rsidRPr="00F079CD">
        <w:rPr>
          <w:rFonts w:ascii="ＭＳ 明朝" w:eastAsia="ＭＳ 明朝" w:hAnsi="ＭＳ 明朝" w:hint="eastAsia"/>
          <w:bCs/>
          <w:sz w:val="26"/>
          <w:szCs w:val="26"/>
        </w:rPr>
        <w:t>・府からの休業要請等を受けて深刻な影響を被っている中小企業・個人</w:t>
      </w:r>
    </w:p>
    <w:p w:rsidR="000E5F2E" w:rsidRPr="00F079CD" w:rsidRDefault="000E5F2E" w:rsidP="000019E4">
      <w:pPr>
        <w:snapToGrid w:val="0"/>
        <w:spacing w:line="480" w:lineRule="exact"/>
        <w:ind w:firstLineChars="400" w:firstLine="1040"/>
        <w:rPr>
          <w:rFonts w:ascii="ＭＳ 明朝" w:eastAsia="ＭＳ 明朝" w:hAnsi="ＭＳ 明朝"/>
          <w:bCs/>
          <w:sz w:val="26"/>
          <w:szCs w:val="26"/>
        </w:rPr>
      </w:pPr>
      <w:r w:rsidRPr="00F079CD">
        <w:rPr>
          <w:rFonts w:ascii="ＭＳ 明朝" w:eastAsia="ＭＳ 明朝" w:hAnsi="ＭＳ 明朝" w:hint="eastAsia"/>
          <w:bCs/>
          <w:sz w:val="26"/>
          <w:szCs w:val="26"/>
        </w:rPr>
        <w:t>事業主を対象に市町村と共同で休業要請支援金を交付。</w:t>
      </w:r>
    </w:p>
    <w:p w:rsidR="00B857C1" w:rsidRPr="00F079CD" w:rsidRDefault="00B857C1" w:rsidP="000019E4">
      <w:pPr>
        <w:snapToGrid w:val="0"/>
        <w:spacing w:line="480" w:lineRule="exact"/>
        <w:ind w:firstLineChars="200" w:firstLine="522"/>
        <w:rPr>
          <w:rFonts w:ascii="ＭＳ ゴシック" w:eastAsia="ＭＳ ゴシック" w:hAnsi="ＭＳ ゴシック"/>
          <w:b/>
          <w:bCs/>
          <w:sz w:val="26"/>
          <w:szCs w:val="26"/>
          <w:bdr w:val="single" w:sz="4" w:space="0" w:color="auto"/>
        </w:rPr>
      </w:pPr>
      <w:r w:rsidRPr="00F079CD">
        <w:rPr>
          <w:rFonts w:ascii="ＭＳ ゴシック" w:eastAsia="ＭＳ ゴシック" w:hAnsi="ＭＳ ゴシック" w:hint="eastAsia"/>
          <w:b/>
          <w:bCs/>
          <w:sz w:val="26"/>
          <w:szCs w:val="26"/>
        </w:rPr>
        <w:t xml:space="preserve">○中小企業への相談体制の強化　</w:t>
      </w:r>
      <w:r w:rsidRPr="00F079CD">
        <w:rPr>
          <w:rFonts w:ascii="ＭＳ ゴシック" w:eastAsia="ＭＳ ゴシック" w:hAnsi="ＭＳ ゴシック"/>
          <w:b/>
          <w:bCs/>
          <w:sz w:val="26"/>
          <w:szCs w:val="26"/>
        </w:rPr>
        <w:t>1</w:t>
      </w:r>
      <w:r w:rsidRPr="00F079CD">
        <w:rPr>
          <w:rFonts w:ascii="ＭＳ ゴシック" w:eastAsia="ＭＳ ゴシック" w:hAnsi="ＭＳ ゴシック" w:hint="eastAsia"/>
          <w:b/>
          <w:bCs/>
          <w:sz w:val="26"/>
          <w:szCs w:val="26"/>
        </w:rPr>
        <w:t xml:space="preserve">億円 </w:t>
      </w:r>
      <w:r w:rsidRPr="00F079CD">
        <w:rPr>
          <w:rFonts w:ascii="ＭＳ ゴシック" w:eastAsia="ＭＳ ゴシック" w:hAnsi="ＭＳ ゴシック" w:hint="eastAsia"/>
          <w:b/>
          <w:bCs/>
          <w:sz w:val="26"/>
          <w:szCs w:val="26"/>
          <w:bdr w:val="single" w:sz="4" w:space="0" w:color="auto"/>
        </w:rPr>
        <w:t>新規</w:t>
      </w:r>
    </w:p>
    <w:p w:rsidR="006522E5" w:rsidRPr="006522E5" w:rsidRDefault="006522E5" w:rsidP="006522E5">
      <w:pPr>
        <w:snapToGrid w:val="0"/>
        <w:spacing w:line="480" w:lineRule="exact"/>
        <w:ind w:firstLineChars="300" w:firstLine="780"/>
        <w:rPr>
          <w:rFonts w:ascii="ＭＳ 明朝" w:eastAsia="ＭＳ 明朝" w:hAnsi="ＭＳ 明朝"/>
          <w:bCs/>
          <w:sz w:val="26"/>
          <w:szCs w:val="26"/>
        </w:rPr>
      </w:pPr>
      <w:r w:rsidRPr="006522E5">
        <w:rPr>
          <w:rFonts w:ascii="ＭＳ 明朝" w:eastAsia="ＭＳ 明朝" w:hAnsi="ＭＳ 明朝" w:hint="eastAsia"/>
          <w:bCs/>
          <w:sz w:val="26"/>
          <w:szCs w:val="26"/>
        </w:rPr>
        <w:t>・商工会や商工会議所、商工会連合会が実施する中小企業への金融相談</w:t>
      </w:r>
    </w:p>
    <w:p w:rsidR="006522E5" w:rsidRDefault="006522E5" w:rsidP="006522E5">
      <w:pPr>
        <w:snapToGrid w:val="0"/>
        <w:spacing w:line="480" w:lineRule="exact"/>
        <w:ind w:firstLineChars="200" w:firstLine="520"/>
        <w:rPr>
          <w:rFonts w:ascii="ＭＳ 明朝" w:eastAsia="ＭＳ 明朝" w:hAnsi="ＭＳ 明朝"/>
          <w:bCs/>
          <w:sz w:val="26"/>
          <w:szCs w:val="26"/>
        </w:rPr>
      </w:pPr>
      <w:r w:rsidRPr="006522E5">
        <w:rPr>
          <w:rFonts w:ascii="ＭＳ 明朝" w:eastAsia="ＭＳ 明朝" w:hAnsi="ＭＳ 明朝" w:hint="eastAsia"/>
          <w:bCs/>
          <w:sz w:val="26"/>
          <w:szCs w:val="26"/>
        </w:rPr>
        <w:t xml:space="preserve">　</w:t>
      </w:r>
      <w:r>
        <w:rPr>
          <w:rFonts w:ascii="ＭＳ 明朝" w:eastAsia="ＭＳ 明朝" w:hAnsi="ＭＳ 明朝" w:hint="eastAsia"/>
          <w:bCs/>
          <w:sz w:val="26"/>
          <w:szCs w:val="26"/>
        </w:rPr>
        <w:t xml:space="preserve">　</w:t>
      </w:r>
      <w:r w:rsidRPr="006522E5">
        <w:rPr>
          <w:rFonts w:ascii="ＭＳ 明朝" w:eastAsia="ＭＳ 明朝" w:hAnsi="ＭＳ 明朝" w:hint="eastAsia"/>
          <w:bCs/>
          <w:sz w:val="26"/>
          <w:szCs w:val="26"/>
        </w:rPr>
        <w:t>や支援情報の提供等の取組みを支援</w:t>
      </w:r>
      <w:r w:rsidR="00517D98">
        <w:rPr>
          <w:rFonts w:ascii="ＭＳ 明朝" w:eastAsia="ＭＳ 明朝" w:hAnsi="ＭＳ 明朝" w:hint="eastAsia"/>
          <w:bCs/>
          <w:sz w:val="26"/>
          <w:szCs w:val="26"/>
        </w:rPr>
        <w:t>。</w:t>
      </w:r>
    </w:p>
    <w:p w:rsidR="00F079CD" w:rsidRPr="00F973D4" w:rsidRDefault="000E5F2E" w:rsidP="006522E5">
      <w:pPr>
        <w:snapToGrid w:val="0"/>
        <w:spacing w:line="480" w:lineRule="exact"/>
        <w:ind w:firstLineChars="200" w:firstLine="522"/>
        <w:rPr>
          <w:rFonts w:ascii="ＭＳ 明朝" w:eastAsia="ＭＳ 明朝" w:hAnsi="ＭＳ 明朝"/>
          <w:bCs/>
          <w:sz w:val="26"/>
          <w:szCs w:val="26"/>
        </w:rPr>
      </w:pPr>
      <w:r w:rsidRPr="00F079CD">
        <w:rPr>
          <w:rFonts w:ascii="ＭＳ ゴシック" w:eastAsia="ＭＳ ゴシック" w:hAnsi="ＭＳ ゴシック" w:hint="eastAsia"/>
          <w:b/>
          <w:bCs/>
          <w:sz w:val="26"/>
          <w:szCs w:val="26"/>
        </w:rPr>
        <w:t xml:space="preserve">○商店街の感染症対策支援　</w:t>
      </w:r>
      <w:r w:rsidRPr="00F079CD">
        <w:rPr>
          <w:rFonts w:ascii="ＭＳ ゴシック" w:eastAsia="ＭＳ ゴシック" w:hAnsi="ＭＳ ゴシック"/>
          <w:b/>
          <w:bCs/>
          <w:sz w:val="26"/>
          <w:szCs w:val="26"/>
        </w:rPr>
        <w:t>1</w:t>
      </w:r>
      <w:r w:rsidRPr="00F079CD">
        <w:rPr>
          <w:rFonts w:ascii="ＭＳ ゴシック" w:eastAsia="ＭＳ ゴシック" w:hAnsi="ＭＳ ゴシック" w:hint="eastAsia"/>
          <w:b/>
          <w:bCs/>
          <w:sz w:val="26"/>
          <w:szCs w:val="26"/>
        </w:rPr>
        <w:t xml:space="preserve">億円 </w:t>
      </w:r>
      <w:r w:rsidRPr="00F079CD">
        <w:rPr>
          <w:rFonts w:ascii="ＭＳ ゴシック" w:eastAsia="ＭＳ ゴシック" w:hAnsi="ＭＳ ゴシック" w:hint="eastAsia"/>
          <w:b/>
          <w:bCs/>
          <w:sz w:val="26"/>
          <w:szCs w:val="26"/>
          <w:bdr w:val="single" w:sz="8" w:space="0" w:color="auto" w:frame="1"/>
        </w:rPr>
        <w:t>新規</w:t>
      </w:r>
    </w:p>
    <w:p w:rsidR="00F079CD" w:rsidRDefault="000E5F2E" w:rsidP="000019E4">
      <w:pPr>
        <w:snapToGrid w:val="0"/>
        <w:spacing w:line="480" w:lineRule="exact"/>
        <w:ind w:firstLineChars="300" w:firstLine="780"/>
        <w:rPr>
          <w:rFonts w:ascii="ＭＳ 明朝" w:eastAsia="ＭＳ 明朝" w:hAnsi="ＭＳ 明朝"/>
          <w:sz w:val="26"/>
          <w:szCs w:val="26"/>
        </w:rPr>
      </w:pPr>
      <w:r w:rsidRPr="00F079CD">
        <w:rPr>
          <w:rFonts w:ascii="ＭＳ 明朝" w:eastAsia="ＭＳ 明朝" w:hAnsi="ＭＳ 明朝" w:hint="eastAsia"/>
          <w:sz w:val="26"/>
          <w:szCs w:val="26"/>
        </w:rPr>
        <w:t>・雇用や府民の日常生活を守り大阪経済を支える商店街の感染症対策、</w:t>
      </w:r>
    </w:p>
    <w:p w:rsidR="000E5F2E" w:rsidRPr="00F079CD" w:rsidRDefault="000E5F2E" w:rsidP="000019E4">
      <w:pPr>
        <w:snapToGrid w:val="0"/>
        <w:spacing w:line="480" w:lineRule="exact"/>
        <w:ind w:firstLineChars="400" w:firstLine="1040"/>
        <w:rPr>
          <w:rFonts w:ascii="ＭＳ ゴシック" w:eastAsia="ＭＳ ゴシック" w:hAnsi="ＭＳ ゴシック"/>
          <w:b/>
          <w:bCs/>
          <w:sz w:val="26"/>
          <w:szCs w:val="26"/>
        </w:rPr>
      </w:pPr>
      <w:r w:rsidRPr="00F079CD">
        <w:rPr>
          <w:rFonts w:ascii="ＭＳ 明朝" w:eastAsia="ＭＳ 明朝" w:hAnsi="ＭＳ 明朝" w:hint="eastAsia"/>
          <w:sz w:val="26"/>
          <w:szCs w:val="26"/>
        </w:rPr>
        <w:t>風評被害の払拭の取組みを支援。</w:t>
      </w:r>
    </w:p>
    <w:p w:rsidR="002D2594" w:rsidRPr="00F079CD" w:rsidRDefault="002D2594" w:rsidP="000019E4">
      <w:pPr>
        <w:snapToGrid w:val="0"/>
        <w:spacing w:line="480" w:lineRule="exact"/>
        <w:ind w:firstLineChars="200" w:firstLine="522"/>
        <w:rPr>
          <w:rFonts w:ascii="ＭＳ ゴシック" w:eastAsia="ＭＳ ゴシック" w:hAnsi="ＭＳ ゴシック"/>
          <w:b/>
          <w:bCs/>
          <w:sz w:val="26"/>
          <w:szCs w:val="26"/>
        </w:rPr>
      </w:pPr>
      <w:r w:rsidRPr="00F079CD">
        <w:rPr>
          <w:rFonts w:ascii="ＭＳ ゴシック" w:eastAsia="ＭＳ ゴシック" w:hAnsi="ＭＳ ゴシック" w:hint="eastAsia"/>
          <w:b/>
          <w:bCs/>
          <w:sz w:val="26"/>
          <w:szCs w:val="26"/>
        </w:rPr>
        <w:t xml:space="preserve">○文化芸術活動に対する支援 1億円 </w:t>
      </w:r>
      <w:r w:rsidRPr="00F079CD">
        <w:rPr>
          <w:rFonts w:ascii="ＭＳ ゴシック" w:eastAsia="ＭＳ ゴシック" w:hAnsi="ＭＳ ゴシック" w:hint="eastAsia"/>
          <w:b/>
          <w:bCs/>
          <w:sz w:val="26"/>
          <w:szCs w:val="26"/>
          <w:bdr w:val="single" w:sz="4" w:space="0" w:color="auto"/>
        </w:rPr>
        <w:t>新規</w:t>
      </w:r>
    </w:p>
    <w:p w:rsidR="00F079CD" w:rsidRPr="00F079CD" w:rsidRDefault="002D2594" w:rsidP="000019E4">
      <w:pPr>
        <w:snapToGrid w:val="0"/>
        <w:spacing w:line="480" w:lineRule="exact"/>
        <w:ind w:firstLineChars="300" w:firstLine="780"/>
        <w:rPr>
          <w:rFonts w:ascii="ＭＳ 明朝" w:eastAsia="ＭＳ 明朝" w:hAnsi="ＭＳ 明朝"/>
          <w:bCs/>
          <w:sz w:val="26"/>
          <w:szCs w:val="26"/>
        </w:rPr>
      </w:pPr>
      <w:r w:rsidRPr="00F079CD">
        <w:rPr>
          <w:rFonts w:ascii="ＭＳ 明朝" w:eastAsia="ＭＳ 明朝" w:hAnsi="ＭＳ 明朝" w:hint="eastAsia"/>
          <w:bCs/>
          <w:sz w:val="26"/>
          <w:szCs w:val="26"/>
        </w:rPr>
        <w:t>・ライブハウスなど「３密」が発生しやすい文化発信施設が今後も社会</w:t>
      </w:r>
    </w:p>
    <w:p w:rsidR="00F079CD" w:rsidRPr="00F079CD" w:rsidRDefault="002D2594" w:rsidP="000019E4">
      <w:pPr>
        <w:snapToGrid w:val="0"/>
        <w:spacing w:line="480" w:lineRule="exact"/>
        <w:ind w:firstLineChars="400" w:firstLine="1040"/>
        <w:rPr>
          <w:rFonts w:ascii="ＭＳ 明朝" w:eastAsia="ＭＳ 明朝" w:hAnsi="ＭＳ 明朝"/>
          <w:bCs/>
          <w:sz w:val="26"/>
          <w:szCs w:val="26"/>
        </w:rPr>
      </w:pPr>
      <w:r w:rsidRPr="00F079CD">
        <w:rPr>
          <w:rFonts w:ascii="ＭＳ 明朝" w:eastAsia="ＭＳ 明朝" w:hAnsi="ＭＳ 明朝" w:hint="eastAsia"/>
          <w:bCs/>
          <w:sz w:val="26"/>
          <w:szCs w:val="26"/>
        </w:rPr>
        <w:t>的な役割を継続できるよう、無観客ライブ</w:t>
      </w:r>
      <w:r w:rsidR="009E63BA" w:rsidRPr="00F079CD">
        <w:rPr>
          <w:rFonts w:ascii="ＭＳ 明朝" w:eastAsia="ＭＳ 明朝" w:hAnsi="ＭＳ 明朝" w:hint="eastAsia"/>
          <w:bCs/>
          <w:sz w:val="26"/>
          <w:szCs w:val="26"/>
        </w:rPr>
        <w:t>映像</w:t>
      </w:r>
      <w:r w:rsidRPr="00F079CD">
        <w:rPr>
          <w:rFonts w:ascii="ＭＳ 明朝" w:eastAsia="ＭＳ 明朝" w:hAnsi="ＭＳ 明朝" w:hint="eastAsia"/>
          <w:bCs/>
          <w:sz w:val="26"/>
          <w:szCs w:val="26"/>
        </w:rPr>
        <w:t>等の配信に要する費用</w:t>
      </w:r>
    </w:p>
    <w:p w:rsidR="002D2594" w:rsidRDefault="002D2594" w:rsidP="000019E4">
      <w:pPr>
        <w:snapToGrid w:val="0"/>
        <w:spacing w:line="480" w:lineRule="exact"/>
        <w:ind w:firstLineChars="400" w:firstLine="1040"/>
        <w:rPr>
          <w:rFonts w:ascii="ＭＳ 明朝" w:eastAsia="ＭＳ 明朝" w:hAnsi="ＭＳ 明朝"/>
          <w:bCs/>
          <w:sz w:val="26"/>
          <w:szCs w:val="26"/>
        </w:rPr>
      </w:pPr>
      <w:r w:rsidRPr="00F079CD">
        <w:rPr>
          <w:rFonts w:ascii="ＭＳ 明朝" w:eastAsia="ＭＳ 明朝" w:hAnsi="ＭＳ 明朝" w:hint="eastAsia"/>
          <w:bCs/>
          <w:sz w:val="26"/>
          <w:szCs w:val="26"/>
        </w:rPr>
        <w:t>を支援。</w:t>
      </w:r>
    </w:p>
    <w:p w:rsidR="00283D6B" w:rsidRPr="00F079CD" w:rsidRDefault="00283D6B" w:rsidP="000019E4">
      <w:pPr>
        <w:snapToGrid w:val="0"/>
        <w:spacing w:line="480" w:lineRule="exact"/>
        <w:ind w:firstLineChars="200" w:firstLine="522"/>
        <w:rPr>
          <w:rFonts w:ascii="ＭＳ ゴシック" w:eastAsia="ＭＳ ゴシック" w:hAnsi="ＭＳ ゴシック"/>
          <w:b/>
          <w:bCs/>
          <w:sz w:val="26"/>
          <w:szCs w:val="26"/>
        </w:rPr>
      </w:pPr>
      <w:r w:rsidRPr="00F079CD">
        <w:rPr>
          <w:rFonts w:ascii="ＭＳ ゴシック" w:eastAsia="ＭＳ ゴシック" w:hAnsi="ＭＳ ゴシック" w:hint="eastAsia"/>
          <w:b/>
          <w:bCs/>
          <w:sz w:val="26"/>
          <w:szCs w:val="26"/>
        </w:rPr>
        <w:t>○</w:t>
      </w:r>
      <w:r>
        <w:rPr>
          <w:rFonts w:ascii="ＭＳ ゴシック" w:eastAsia="ＭＳ ゴシック" w:hAnsi="ＭＳ ゴシック" w:hint="eastAsia"/>
          <w:b/>
          <w:bCs/>
          <w:sz w:val="26"/>
          <w:szCs w:val="26"/>
        </w:rPr>
        <w:t>クラスター対策協力事業者に対する</w:t>
      </w:r>
      <w:r w:rsidRPr="00283D6B">
        <w:rPr>
          <w:rFonts w:ascii="ＭＳ ゴシック" w:eastAsia="ＭＳ ゴシック" w:hAnsi="ＭＳ ゴシック" w:hint="eastAsia"/>
          <w:b/>
          <w:bCs/>
          <w:sz w:val="26"/>
          <w:szCs w:val="26"/>
        </w:rPr>
        <w:t>支援</w:t>
      </w:r>
      <w:r w:rsidRPr="00F079CD">
        <w:rPr>
          <w:rFonts w:ascii="ＭＳ ゴシック" w:eastAsia="ＭＳ ゴシック" w:hAnsi="ＭＳ ゴシック" w:hint="eastAsia"/>
          <w:b/>
          <w:bCs/>
          <w:sz w:val="26"/>
          <w:szCs w:val="26"/>
        </w:rPr>
        <w:t xml:space="preserve"> </w:t>
      </w:r>
      <w:r>
        <w:rPr>
          <w:rFonts w:ascii="ＭＳ ゴシック" w:eastAsia="ＭＳ ゴシック" w:hAnsi="ＭＳ ゴシック"/>
          <w:b/>
          <w:bCs/>
          <w:sz w:val="26"/>
          <w:szCs w:val="26"/>
        </w:rPr>
        <w:t>0.</w:t>
      </w:r>
      <w:r w:rsidRPr="00F079CD">
        <w:rPr>
          <w:rFonts w:ascii="ＭＳ ゴシック" w:eastAsia="ＭＳ ゴシック" w:hAnsi="ＭＳ ゴシック" w:hint="eastAsia"/>
          <w:b/>
          <w:bCs/>
          <w:sz w:val="26"/>
          <w:szCs w:val="26"/>
        </w:rPr>
        <w:t xml:space="preserve">1億円 </w:t>
      </w:r>
      <w:r w:rsidRPr="00F079CD">
        <w:rPr>
          <w:rFonts w:ascii="ＭＳ ゴシック" w:eastAsia="ＭＳ ゴシック" w:hAnsi="ＭＳ ゴシック" w:hint="eastAsia"/>
          <w:b/>
          <w:bCs/>
          <w:sz w:val="26"/>
          <w:szCs w:val="26"/>
          <w:bdr w:val="single" w:sz="4" w:space="0" w:color="auto"/>
        </w:rPr>
        <w:t>新規</w:t>
      </w:r>
    </w:p>
    <w:p w:rsidR="00283D6B" w:rsidRDefault="00283D6B" w:rsidP="000019E4">
      <w:pPr>
        <w:snapToGrid w:val="0"/>
        <w:spacing w:line="480" w:lineRule="exact"/>
        <w:ind w:firstLineChars="300" w:firstLine="780"/>
        <w:rPr>
          <w:rFonts w:ascii="ＭＳ 明朝" w:eastAsia="ＭＳ 明朝" w:hAnsi="ＭＳ 明朝"/>
          <w:bCs/>
          <w:sz w:val="26"/>
          <w:szCs w:val="26"/>
        </w:rPr>
      </w:pPr>
      <w:r w:rsidRPr="00F079CD">
        <w:rPr>
          <w:rFonts w:ascii="ＭＳ 明朝" w:eastAsia="ＭＳ 明朝" w:hAnsi="ＭＳ 明朝" w:hint="eastAsia"/>
          <w:bCs/>
          <w:sz w:val="26"/>
          <w:szCs w:val="26"/>
        </w:rPr>
        <w:t>・</w:t>
      </w:r>
      <w:r w:rsidRPr="00283D6B">
        <w:rPr>
          <w:rFonts w:ascii="ＭＳ 明朝" w:eastAsia="ＭＳ 明朝" w:hAnsi="ＭＳ 明朝" w:hint="eastAsia"/>
          <w:bCs/>
          <w:sz w:val="26"/>
          <w:szCs w:val="26"/>
        </w:rPr>
        <w:t>府の要請に応じて、施設名の公表など、集団（クラスター）感染の拡</w:t>
      </w:r>
    </w:p>
    <w:p w:rsidR="00283D6B" w:rsidRPr="00F079CD" w:rsidRDefault="00283D6B" w:rsidP="000019E4">
      <w:pPr>
        <w:snapToGrid w:val="0"/>
        <w:spacing w:line="480" w:lineRule="exact"/>
        <w:ind w:firstLineChars="400" w:firstLine="1040"/>
        <w:rPr>
          <w:rFonts w:ascii="ＭＳ 明朝" w:eastAsia="ＭＳ 明朝" w:hAnsi="ＭＳ 明朝"/>
          <w:bCs/>
          <w:sz w:val="26"/>
          <w:szCs w:val="26"/>
        </w:rPr>
      </w:pPr>
      <w:r w:rsidRPr="00283D6B">
        <w:rPr>
          <w:rFonts w:ascii="ＭＳ 明朝" w:eastAsia="ＭＳ 明朝" w:hAnsi="ＭＳ 明朝" w:hint="eastAsia"/>
          <w:bCs/>
          <w:sz w:val="26"/>
          <w:szCs w:val="26"/>
        </w:rPr>
        <w:t>大防止に協力いただいた</w:t>
      </w:r>
      <w:r w:rsidRPr="00283D6B">
        <w:rPr>
          <w:rFonts w:ascii="ＭＳ 明朝" w:eastAsia="ＭＳ 明朝" w:hAnsi="ＭＳ 明朝"/>
          <w:bCs/>
          <w:sz w:val="26"/>
          <w:szCs w:val="26"/>
        </w:rPr>
        <w:t>事業者に対して協力金を支給</w:t>
      </w:r>
      <w:r>
        <w:rPr>
          <w:rFonts w:ascii="ＭＳ 明朝" w:eastAsia="ＭＳ 明朝" w:hAnsi="ＭＳ 明朝" w:hint="eastAsia"/>
          <w:bCs/>
          <w:sz w:val="26"/>
          <w:szCs w:val="26"/>
        </w:rPr>
        <w:t>。</w:t>
      </w:r>
    </w:p>
    <w:p w:rsidR="008F533C" w:rsidRPr="00F079CD" w:rsidRDefault="00820A22" w:rsidP="000019E4">
      <w:pPr>
        <w:snapToGrid w:val="0"/>
        <w:spacing w:line="480" w:lineRule="exact"/>
        <w:ind w:firstLineChars="200" w:firstLine="522"/>
        <w:rPr>
          <w:rFonts w:ascii="ＭＳ ゴシック" w:eastAsia="ＭＳ ゴシック" w:hAnsi="ＭＳ ゴシック"/>
          <w:b/>
          <w:bCs/>
          <w:sz w:val="26"/>
          <w:szCs w:val="26"/>
        </w:rPr>
      </w:pPr>
      <w:r w:rsidRPr="00F079CD">
        <w:rPr>
          <w:rFonts w:ascii="ＭＳ ゴシック" w:eastAsia="ＭＳ ゴシック" w:hAnsi="ＭＳ ゴシック" w:hint="eastAsia"/>
          <w:b/>
          <w:bCs/>
          <w:sz w:val="26"/>
          <w:szCs w:val="26"/>
        </w:rPr>
        <w:t>○中小企業の経営安定</w:t>
      </w:r>
    </w:p>
    <w:p w:rsidR="00F079CD" w:rsidRDefault="008F533C" w:rsidP="000019E4">
      <w:pPr>
        <w:snapToGrid w:val="0"/>
        <w:spacing w:line="480" w:lineRule="exact"/>
        <w:ind w:firstLineChars="300" w:firstLine="780"/>
        <w:rPr>
          <w:rFonts w:ascii="ＭＳ 明朝" w:eastAsia="ＭＳ 明朝" w:hAnsi="ＭＳ 明朝"/>
          <w:bCs/>
          <w:sz w:val="26"/>
          <w:szCs w:val="26"/>
        </w:rPr>
      </w:pPr>
      <w:r w:rsidRPr="00F079CD">
        <w:rPr>
          <w:rFonts w:ascii="ＭＳ 明朝" w:eastAsia="ＭＳ 明朝" w:hAnsi="ＭＳ 明朝" w:hint="eastAsia"/>
          <w:bCs/>
          <w:sz w:val="26"/>
          <w:szCs w:val="26"/>
        </w:rPr>
        <w:t>・中小企業等の資金繰り措置として新型コロナウイルス感染症対応資金</w:t>
      </w:r>
    </w:p>
    <w:p w:rsidR="008F533C" w:rsidRPr="00F079CD" w:rsidRDefault="008F533C" w:rsidP="000019E4">
      <w:pPr>
        <w:snapToGrid w:val="0"/>
        <w:spacing w:line="480" w:lineRule="exact"/>
        <w:ind w:firstLineChars="400" w:firstLine="1040"/>
        <w:rPr>
          <w:rFonts w:ascii="ＭＳ 明朝" w:eastAsia="ＭＳ 明朝" w:hAnsi="ＭＳ 明朝"/>
          <w:bCs/>
          <w:sz w:val="26"/>
          <w:szCs w:val="26"/>
        </w:rPr>
      </w:pPr>
      <w:r w:rsidRPr="00F079CD">
        <w:rPr>
          <w:rFonts w:ascii="ＭＳ 明朝" w:eastAsia="ＭＳ 明朝" w:hAnsi="ＭＳ 明朝" w:hint="eastAsia"/>
          <w:bCs/>
          <w:sz w:val="26"/>
          <w:szCs w:val="26"/>
        </w:rPr>
        <w:t>等融資制度を実施。</w:t>
      </w:r>
    </w:p>
    <w:p w:rsidR="00F079CD" w:rsidRDefault="008F533C" w:rsidP="000019E4">
      <w:pPr>
        <w:snapToGrid w:val="0"/>
        <w:spacing w:line="480" w:lineRule="exact"/>
        <w:ind w:firstLineChars="300" w:firstLine="780"/>
        <w:rPr>
          <w:rFonts w:ascii="ＭＳ 明朝" w:eastAsia="ＭＳ 明朝" w:hAnsi="ＭＳ 明朝"/>
          <w:bCs/>
          <w:sz w:val="26"/>
          <w:szCs w:val="26"/>
        </w:rPr>
      </w:pPr>
      <w:r w:rsidRPr="00F079CD">
        <w:rPr>
          <w:rFonts w:ascii="ＭＳ 明朝" w:eastAsia="ＭＳ 明朝" w:hAnsi="ＭＳ 明朝" w:hint="eastAsia"/>
          <w:bCs/>
          <w:sz w:val="26"/>
          <w:szCs w:val="26"/>
        </w:rPr>
        <w:t>・府内事業者への緊急アンケート調査により新型コロナウイルス感染症</w:t>
      </w:r>
    </w:p>
    <w:p w:rsidR="008F533C" w:rsidRDefault="008F533C" w:rsidP="000019E4">
      <w:pPr>
        <w:snapToGrid w:val="0"/>
        <w:spacing w:line="480" w:lineRule="exact"/>
        <w:ind w:firstLineChars="400" w:firstLine="1040"/>
        <w:rPr>
          <w:rFonts w:ascii="ＭＳ 明朝" w:eastAsia="ＭＳ 明朝" w:hAnsi="ＭＳ 明朝"/>
          <w:bCs/>
          <w:sz w:val="26"/>
          <w:szCs w:val="26"/>
        </w:rPr>
      </w:pPr>
      <w:r w:rsidRPr="00F079CD">
        <w:rPr>
          <w:rFonts w:ascii="ＭＳ 明朝" w:eastAsia="ＭＳ 明朝" w:hAnsi="ＭＳ 明朝" w:hint="eastAsia"/>
          <w:bCs/>
          <w:sz w:val="26"/>
          <w:szCs w:val="26"/>
        </w:rPr>
        <w:t>における企業の取組み状況や経営課題等を把握。</w:t>
      </w:r>
    </w:p>
    <w:p w:rsidR="00283D6B" w:rsidRPr="00F079CD" w:rsidRDefault="00283D6B" w:rsidP="00283D6B">
      <w:pPr>
        <w:snapToGrid w:val="0"/>
        <w:spacing w:line="480" w:lineRule="exact"/>
        <w:ind w:firstLineChars="400" w:firstLine="1040"/>
        <w:rPr>
          <w:rFonts w:ascii="ＭＳ 明朝" w:eastAsia="ＭＳ 明朝" w:hAnsi="ＭＳ 明朝"/>
          <w:bCs/>
          <w:sz w:val="26"/>
          <w:szCs w:val="26"/>
        </w:rPr>
      </w:pPr>
    </w:p>
    <w:p w:rsidR="008F533C" w:rsidRPr="00F079CD" w:rsidRDefault="0044153C" w:rsidP="00F079CD">
      <w:pPr>
        <w:snapToGrid w:val="0"/>
        <w:spacing w:line="480" w:lineRule="exact"/>
        <w:ind w:firstLineChars="200" w:firstLine="522"/>
        <w:rPr>
          <w:rFonts w:ascii="ＭＳ ゴシック" w:eastAsia="ＭＳ ゴシック" w:hAnsi="ＭＳ ゴシック"/>
          <w:b/>
          <w:bCs/>
          <w:sz w:val="26"/>
          <w:szCs w:val="26"/>
        </w:rPr>
      </w:pPr>
      <w:r w:rsidRPr="00F079CD">
        <w:rPr>
          <w:rFonts w:ascii="ＭＳ ゴシック" w:eastAsia="ＭＳ ゴシック" w:hAnsi="ＭＳ ゴシック" w:hint="eastAsia"/>
          <w:b/>
          <w:bCs/>
          <w:sz w:val="26"/>
          <w:szCs w:val="26"/>
        </w:rPr>
        <w:t>○農林水産業の経営安定</w:t>
      </w:r>
    </w:p>
    <w:p w:rsidR="00F079CD" w:rsidRPr="00283D6B" w:rsidRDefault="0044153C" w:rsidP="00F079CD">
      <w:pPr>
        <w:snapToGrid w:val="0"/>
        <w:spacing w:line="480" w:lineRule="exact"/>
        <w:ind w:firstLineChars="300" w:firstLine="780"/>
        <w:rPr>
          <w:rFonts w:ascii="ＭＳ 明朝" w:eastAsia="ＭＳ 明朝" w:hAnsi="ＭＳ 明朝"/>
          <w:bCs/>
          <w:sz w:val="26"/>
          <w:szCs w:val="26"/>
        </w:rPr>
      </w:pPr>
      <w:r w:rsidRPr="00283D6B">
        <w:rPr>
          <w:rFonts w:ascii="ＭＳ 明朝" w:eastAsia="ＭＳ 明朝" w:hAnsi="ＭＳ 明朝" w:hint="eastAsia"/>
          <w:bCs/>
          <w:sz w:val="26"/>
          <w:szCs w:val="26"/>
        </w:rPr>
        <w:t>・生鮮食品等の余剰商品について、府メールマガジン・ホームページを</w:t>
      </w:r>
    </w:p>
    <w:p w:rsidR="0044153C" w:rsidRPr="00283D6B" w:rsidRDefault="0044153C" w:rsidP="00F079CD">
      <w:pPr>
        <w:snapToGrid w:val="0"/>
        <w:spacing w:line="480" w:lineRule="exact"/>
        <w:ind w:firstLineChars="400" w:firstLine="1040"/>
        <w:rPr>
          <w:rFonts w:ascii="ＭＳ 明朝" w:eastAsia="ＭＳ 明朝" w:hAnsi="ＭＳ 明朝"/>
          <w:bCs/>
          <w:sz w:val="26"/>
          <w:szCs w:val="26"/>
        </w:rPr>
      </w:pPr>
      <w:r w:rsidRPr="00283D6B">
        <w:rPr>
          <w:rFonts w:ascii="ＭＳ 明朝" w:eastAsia="ＭＳ 明朝" w:hAnsi="ＭＳ 明朝" w:hint="eastAsia"/>
          <w:bCs/>
          <w:sz w:val="26"/>
          <w:szCs w:val="26"/>
        </w:rPr>
        <w:t>活用した事業者間のマッチング等を実施。</w:t>
      </w:r>
    </w:p>
    <w:p w:rsidR="007C72C1" w:rsidRPr="00283D6B" w:rsidRDefault="0043745E" w:rsidP="00F079CD">
      <w:pPr>
        <w:snapToGrid w:val="0"/>
        <w:spacing w:line="480" w:lineRule="exact"/>
        <w:jc w:val="right"/>
        <w:rPr>
          <w:rFonts w:ascii="ＭＳ 明朝" w:eastAsia="ＭＳ 明朝" w:hAnsi="ＭＳ 明朝"/>
          <w:bCs/>
          <w:sz w:val="26"/>
          <w:szCs w:val="26"/>
        </w:rPr>
      </w:pPr>
      <w:r w:rsidRPr="00283D6B">
        <w:rPr>
          <w:rFonts w:ascii="ＭＳ 明朝" w:eastAsia="ＭＳ 明朝" w:hAnsi="ＭＳ 明朝" w:hint="eastAsia"/>
          <w:bCs/>
          <w:sz w:val="26"/>
          <w:szCs w:val="26"/>
        </w:rPr>
        <w:t>など</w:t>
      </w:r>
    </w:p>
    <w:p w:rsidR="008F533C" w:rsidRPr="00B857C1" w:rsidRDefault="008F533C" w:rsidP="00BB4E60">
      <w:pPr>
        <w:snapToGrid w:val="0"/>
        <w:spacing w:line="440" w:lineRule="exact"/>
        <w:jc w:val="right"/>
        <w:rPr>
          <w:rFonts w:ascii="ＭＳ ゴシック" w:eastAsia="ＭＳ ゴシック" w:hAnsi="ＭＳ ゴシック"/>
          <w:bCs/>
          <w:sz w:val="24"/>
          <w:szCs w:val="24"/>
        </w:rPr>
      </w:pPr>
    </w:p>
    <w:p w:rsidR="0043745E" w:rsidRPr="00283D6B" w:rsidRDefault="0043745E" w:rsidP="00BB4E60">
      <w:pPr>
        <w:snapToGrid w:val="0"/>
        <w:spacing w:line="440" w:lineRule="exact"/>
        <w:rPr>
          <w:rFonts w:ascii="ＭＳ ゴシック" w:eastAsia="ＭＳ ゴシック" w:hAnsi="ＭＳ ゴシック"/>
          <w:b/>
          <w:bCs/>
          <w:sz w:val="32"/>
          <w:szCs w:val="28"/>
          <w:bdr w:val="single" w:sz="4" w:space="0" w:color="auto"/>
        </w:rPr>
      </w:pPr>
      <w:r w:rsidRPr="00283D6B">
        <w:rPr>
          <w:rFonts w:ascii="ＭＳ ゴシック" w:eastAsia="ＭＳ ゴシック" w:hAnsi="ＭＳ ゴシック" w:hint="eastAsia"/>
          <w:b/>
          <w:bCs/>
          <w:sz w:val="32"/>
          <w:szCs w:val="28"/>
          <w:bdr w:val="single" w:sz="4" w:space="0" w:color="auto"/>
        </w:rPr>
        <w:t>（３）危機を乗り越え未来をつくる</w:t>
      </w:r>
    </w:p>
    <w:p w:rsidR="0043745E" w:rsidRPr="00B857C1" w:rsidRDefault="0043745E" w:rsidP="00C65C32">
      <w:pPr>
        <w:snapToGrid w:val="0"/>
        <w:spacing w:line="600" w:lineRule="exact"/>
        <w:rPr>
          <w:rFonts w:ascii="ＭＳ ゴシック" w:eastAsia="ＭＳ ゴシック" w:hAnsi="ＭＳ ゴシック"/>
          <w:b/>
          <w:bCs/>
          <w:sz w:val="28"/>
          <w:szCs w:val="28"/>
        </w:rPr>
      </w:pPr>
      <w:r w:rsidRPr="00B857C1">
        <w:rPr>
          <w:rFonts w:ascii="ＭＳ ゴシック" w:eastAsia="ＭＳ ゴシック" w:hAnsi="ＭＳ ゴシック" w:hint="eastAsia"/>
          <w:b/>
          <w:bCs/>
          <w:sz w:val="28"/>
          <w:szCs w:val="28"/>
        </w:rPr>
        <w:t xml:space="preserve">　</w:t>
      </w:r>
      <w:r w:rsidRPr="00B857C1">
        <w:rPr>
          <w:rFonts w:ascii="ＭＳ ゴシック" w:eastAsia="ＭＳ ゴシック" w:hAnsi="ＭＳ ゴシック" w:hint="eastAsia"/>
          <w:b/>
          <w:bCs/>
          <w:sz w:val="28"/>
          <w:szCs w:val="28"/>
          <w:shd w:val="pct15" w:color="auto" w:fill="FFFFFF"/>
        </w:rPr>
        <w:t>①内外の消費需要を喚起する取組み</w:t>
      </w:r>
    </w:p>
    <w:p w:rsidR="00B857C1" w:rsidRPr="00C90D92" w:rsidRDefault="00B857C1" w:rsidP="00283D6B">
      <w:pPr>
        <w:snapToGrid w:val="0"/>
        <w:spacing w:line="480" w:lineRule="exact"/>
        <w:ind w:leftChars="200" w:left="420" w:firstLineChars="100" w:firstLine="261"/>
        <w:rPr>
          <w:rFonts w:ascii="ＭＳ ゴシック" w:eastAsia="ＭＳ ゴシック" w:hAnsi="ＭＳ ゴシック"/>
          <w:b/>
          <w:bCs/>
          <w:sz w:val="26"/>
          <w:szCs w:val="26"/>
        </w:rPr>
      </w:pPr>
      <w:r w:rsidRPr="00C90D92">
        <w:rPr>
          <w:rFonts w:ascii="ＭＳ ゴシック" w:eastAsia="ＭＳ ゴシック" w:hAnsi="ＭＳ ゴシック" w:hint="eastAsia"/>
          <w:b/>
          <w:bCs/>
          <w:sz w:val="26"/>
          <w:szCs w:val="26"/>
        </w:rPr>
        <w:t>事態の収束を見極め、国内外からの需要回復に向けた取組みや大きな打撃を受けた産業分野等への支援策について</w:t>
      </w:r>
      <w:r w:rsidR="00B429B9" w:rsidRPr="00C90D92">
        <w:rPr>
          <w:rFonts w:ascii="ＭＳ ゴシック" w:eastAsia="ＭＳ ゴシック" w:hAnsi="ＭＳ ゴシック" w:hint="eastAsia"/>
          <w:b/>
          <w:bCs/>
          <w:sz w:val="26"/>
          <w:szCs w:val="26"/>
        </w:rPr>
        <w:t>、</w:t>
      </w:r>
      <w:r w:rsidRPr="00C90D92">
        <w:rPr>
          <w:rFonts w:ascii="ＭＳ ゴシック" w:eastAsia="ＭＳ ゴシック" w:hAnsi="ＭＳ ゴシック" w:hint="eastAsia"/>
          <w:b/>
          <w:bCs/>
          <w:sz w:val="26"/>
          <w:szCs w:val="26"/>
        </w:rPr>
        <w:t>時期を逸せず講じていく。</w:t>
      </w:r>
    </w:p>
    <w:p w:rsidR="00B429B9" w:rsidRDefault="00315BA3" w:rsidP="00C65C32">
      <w:pPr>
        <w:snapToGrid w:val="0"/>
        <w:spacing w:line="600" w:lineRule="exact"/>
        <w:ind w:firstLineChars="100" w:firstLine="281"/>
        <w:rPr>
          <w:rFonts w:ascii="ＭＳ ゴシック" w:eastAsia="ＭＳ ゴシック" w:hAnsi="ＭＳ ゴシック"/>
          <w:b/>
          <w:bCs/>
          <w:sz w:val="28"/>
          <w:szCs w:val="28"/>
        </w:rPr>
      </w:pPr>
      <w:r w:rsidRPr="00B857C1">
        <w:rPr>
          <w:rFonts w:ascii="ＭＳ ゴシック" w:eastAsia="ＭＳ ゴシック" w:hAnsi="ＭＳ ゴシック" w:hint="eastAsia"/>
          <w:b/>
          <w:bCs/>
          <w:sz w:val="28"/>
          <w:szCs w:val="28"/>
          <w:shd w:val="pct15" w:color="auto" w:fill="FFFFFF"/>
        </w:rPr>
        <w:t>②未来に向けた持続可能な社会の構築</w:t>
      </w:r>
    </w:p>
    <w:p w:rsidR="00DF2A7E" w:rsidRPr="00C90D92" w:rsidRDefault="00B429B9" w:rsidP="00283D6B">
      <w:pPr>
        <w:snapToGrid w:val="0"/>
        <w:spacing w:line="480" w:lineRule="exact"/>
        <w:ind w:leftChars="200" w:left="420" w:firstLineChars="100" w:firstLine="261"/>
        <w:rPr>
          <w:rFonts w:ascii="ＭＳ ゴシック" w:eastAsia="ＭＳ ゴシック" w:hAnsi="ＭＳ ゴシック"/>
          <w:b/>
          <w:bCs/>
          <w:sz w:val="26"/>
          <w:szCs w:val="26"/>
        </w:rPr>
      </w:pPr>
      <w:r w:rsidRPr="00C90D92">
        <w:rPr>
          <w:rFonts w:ascii="ＭＳ ゴシック" w:eastAsia="ＭＳ ゴシック" w:hAnsi="ＭＳ ゴシック" w:hint="eastAsia"/>
          <w:b/>
          <w:bCs/>
          <w:sz w:val="26"/>
          <w:szCs w:val="26"/>
        </w:rPr>
        <w:t>危機を受けての社会経済の変革の動向などを見極めながら、具体的な取</w:t>
      </w:r>
      <w:r w:rsidR="00B857C1" w:rsidRPr="00C90D92">
        <w:rPr>
          <w:rFonts w:ascii="ＭＳ ゴシック" w:eastAsia="ＭＳ ゴシック" w:hAnsi="ＭＳ ゴシック" w:hint="eastAsia"/>
          <w:b/>
          <w:bCs/>
          <w:sz w:val="26"/>
          <w:szCs w:val="26"/>
        </w:rPr>
        <w:t>組みを検討していく。</w:t>
      </w:r>
    </w:p>
    <w:p w:rsidR="00914028" w:rsidRPr="00B429B9" w:rsidRDefault="00914028" w:rsidP="00BB4E60">
      <w:pPr>
        <w:snapToGrid w:val="0"/>
        <w:spacing w:line="440" w:lineRule="exact"/>
        <w:ind w:leftChars="200" w:left="420" w:firstLineChars="100" w:firstLine="281"/>
        <w:rPr>
          <w:rFonts w:ascii="ＭＳ ゴシック" w:eastAsia="ＭＳ ゴシック" w:hAnsi="ＭＳ ゴシック"/>
          <w:b/>
          <w:bCs/>
          <w:sz w:val="28"/>
          <w:szCs w:val="28"/>
        </w:rPr>
      </w:pPr>
    </w:p>
    <w:p w:rsidR="004E1DD9" w:rsidRPr="00F973D4" w:rsidRDefault="004E1DD9" w:rsidP="00283D6B">
      <w:pPr>
        <w:snapToGrid w:val="0"/>
        <w:spacing w:line="600" w:lineRule="exact"/>
        <w:rPr>
          <w:rFonts w:ascii="ＭＳ ゴシック" w:eastAsia="ＭＳ ゴシック" w:hAnsi="ＭＳ ゴシック"/>
          <w:b/>
          <w:bCs/>
          <w:sz w:val="32"/>
          <w:szCs w:val="28"/>
          <w:u w:val="double"/>
        </w:rPr>
      </w:pPr>
      <w:r w:rsidRPr="00F973D4">
        <w:rPr>
          <w:rFonts w:ascii="ＭＳ ゴシック" w:eastAsia="ＭＳ ゴシック" w:hAnsi="ＭＳ ゴシック" w:hint="eastAsia"/>
          <w:b/>
          <w:bCs/>
          <w:sz w:val="32"/>
          <w:szCs w:val="28"/>
          <w:u w:val="double"/>
        </w:rPr>
        <w:t>３　関係機関と連携</w:t>
      </w:r>
    </w:p>
    <w:p w:rsidR="00B857C1" w:rsidRPr="00283D6B" w:rsidRDefault="00B857C1" w:rsidP="00283D6B">
      <w:pPr>
        <w:snapToGrid w:val="0"/>
        <w:spacing w:line="480" w:lineRule="exact"/>
        <w:ind w:firstLineChars="100" w:firstLine="261"/>
        <w:rPr>
          <w:rFonts w:ascii="ＭＳ ゴシック" w:eastAsia="ＭＳ ゴシック" w:hAnsi="ＭＳ ゴシック"/>
          <w:b/>
          <w:bCs/>
          <w:sz w:val="26"/>
          <w:szCs w:val="26"/>
        </w:rPr>
      </w:pPr>
      <w:r w:rsidRPr="00283D6B">
        <w:rPr>
          <w:rFonts w:ascii="ＭＳ ゴシック" w:eastAsia="ＭＳ ゴシック" w:hAnsi="ＭＳ ゴシック" w:hint="eastAsia"/>
          <w:b/>
          <w:bCs/>
          <w:sz w:val="26"/>
          <w:szCs w:val="26"/>
        </w:rPr>
        <w:t>○</w:t>
      </w:r>
      <w:r w:rsidR="004E1DD9" w:rsidRPr="00283D6B">
        <w:rPr>
          <w:rFonts w:ascii="ＭＳ ゴシック" w:eastAsia="ＭＳ ゴシック" w:hAnsi="ＭＳ ゴシック" w:hint="eastAsia"/>
          <w:b/>
          <w:bCs/>
          <w:sz w:val="26"/>
          <w:szCs w:val="26"/>
        </w:rPr>
        <w:t>国等への</w:t>
      </w:r>
      <w:r w:rsidR="00087D07" w:rsidRPr="00283D6B">
        <w:rPr>
          <w:rFonts w:ascii="ＭＳ ゴシック" w:eastAsia="ＭＳ ゴシック" w:hAnsi="ＭＳ ゴシック" w:hint="eastAsia"/>
          <w:b/>
          <w:bCs/>
          <w:sz w:val="26"/>
          <w:szCs w:val="26"/>
        </w:rPr>
        <w:t>要望</w:t>
      </w:r>
    </w:p>
    <w:p w:rsidR="0052312D" w:rsidRDefault="0052312D" w:rsidP="0052312D">
      <w:pPr>
        <w:snapToGrid w:val="0"/>
        <w:spacing w:line="480" w:lineRule="exact"/>
        <w:ind w:firstLineChars="200" w:firstLine="520"/>
        <w:rPr>
          <w:rFonts w:ascii="ＭＳ 明朝" w:eastAsia="ＭＳ 明朝" w:hAnsi="ＭＳ 明朝"/>
          <w:bCs/>
          <w:sz w:val="26"/>
          <w:szCs w:val="26"/>
        </w:rPr>
      </w:pPr>
      <w:r>
        <w:rPr>
          <w:rFonts w:ascii="ＭＳ 明朝" w:eastAsia="ＭＳ 明朝" w:hAnsi="ＭＳ 明朝" w:hint="eastAsia"/>
          <w:bCs/>
          <w:sz w:val="26"/>
          <w:szCs w:val="26"/>
        </w:rPr>
        <w:t>・医療提供体制</w:t>
      </w:r>
      <w:r w:rsidR="004E1DD9" w:rsidRPr="00283D6B">
        <w:rPr>
          <w:rFonts w:ascii="ＭＳ 明朝" w:eastAsia="ＭＳ 明朝" w:hAnsi="ＭＳ 明朝" w:hint="eastAsia"/>
          <w:bCs/>
          <w:sz w:val="26"/>
          <w:szCs w:val="26"/>
        </w:rPr>
        <w:t>の確保や感染拡大を防止する対策、中小企業等の倒産を防</w:t>
      </w:r>
    </w:p>
    <w:p w:rsidR="003079E1" w:rsidRDefault="004E1DD9" w:rsidP="00283D6B">
      <w:pPr>
        <w:snapToGrid w:val="0"/>
        <w:spacing w:line="480" w:lineRule="exact"/>
        <w:ind w:firstLineChars="300" w:firstLine="780"/>
        <w:rPr>
          <w:rFonts w:ascii="ＭＳ 明朝" w:eastAsia="ＭＳ 明朝" w:hAnsi="ＭＳ 明朝"/>
          <w:bCs/>
          <w:sz w:val="26"/>
          <w:szCs w:val="26"/>
        </w:rPr>
      </w:pPr>
      <w:r w:rsidRPr="00283D6B">
        <w:rPr>
          <w:rFonts w:ascii="ＭＳ 明朝" w:eastAsia="ＭＳ 明朝" w:hAnsi="ＭＳ 明朝" w:hint="eastAsia"/>
          <w:bCs/>
          <w:sz w:val="26"/>
          <w:szCs w:val="26"/>
        </w:rPr>
        <w:t>ぐ対策、雇用を守る対策、消費を喚起する対策について国へ緊急要望を</w:t>
      </w:r>
    </w:p>
    <w:p w:rsidR="00B857C1" w:rsidRPr="00283D6B" w:rsidRDefault="004E1DD9" w:rsidP="00283D6B">
      <w:pPr>
        <w:snapToGrid w:val="0"/>
        <w:spacing w:line="480" w:lineRule="exact"/>
        <w:ind w:firstLineChars="300" w:firstLine="780"/>
        <w:rPr>
          <w:rFonts w:ascii="ＭＳ 明朝" w:eastAsia="ＭＳ 明朝" w:hAnsi="ＭＳ 明朝"/>
          <w:bCs/>
          <w:sz w:val="26"/>
          <w:szCs w:val="26"/>
        </w:rPr>
      </w:pPr>
      <w:r w:rsidRPr="00283D6B">
        <w:rPr>
          <w:rFonts w:ascii="ＭＳ 明朝" w:eastAsia="ＭＳ 明朝" w:hAnsi="ＭＳ 明朝" w:hint="eastAsia"/>
          <w:bCs/>
          <w:sz w:val="26"/>
          <w:szCs w:val="26"/>
        </w:rPr>
        <w:t>実施</w:t>
      </w:r>
      <w:r w:rsidR="00087D07" w:rsidRPr="00283D6B">
        <w:rPr>
          <w:rFonts w:ascii="ＭＳ 明朝" w:eastAsia="ＭＳ 明朝" w:hAnsi="ＭＳ 明朝" w:hint="eastAsia"/>
          <w:bCs/>
          <w:sz w:val="26"/>
          <w:szCs w:val="26"/>
        </w:rPr>
        <w:t>（3月31日）</w:t>
      </w:r>
      <w:r w:rsidRPr="00283D6B">
        <w:rPr>
          <w:rFonts w:ascii="ＭＳ 明朝" w:eastAsia="ＭＳ 明朝" w:hAnsi="ＭＳ 明朝" w:hint="eastAsia"/>
          <w:bCs/>
          <w:sz w:val="26"/>
          <w:szCs w:val="26"/>
        </w:rPr>
        <w:t>。</w:t>
      </w:r>
    </w:p>
    <w:p w:rsidR="00283D6B" w:rsidRDefault="00087D07" w:rsidP="00283D6B">
      <w:pPr>
        <w:snapToGrid w:val="0"/>
        <w:spacing w:line="480" w:lineRule="exact"/>
        <w:ind w:firstLineChars="200" w:firstLine="520"/>
        <w:rPr>
          <w:rFonts w:ascii="ＭＳ 明朝" w:eastAsia="ＭＳ 明朝" w:hAnsi="ＭＳ 明朝"/>
          <w:bCs/>
          <w:sz w:val="26"/>
          <w:szCs w:val="26"/>
        </w:rPr>
      </w:pPr>
      <w:r w:rsidRPr="00283D6B">
        <w:rPr>
          <w:rFonts w:ascii="ＭＳ 明朝" w:eastAsia="ＭＳ 明朝" w:hAnsi="ＭＳ 明朝" w:hint="eastAsia"/>
          <w:bCs/>
          <w:sz w:val="26"/>
          <w:szCs w:val="26"/>
        </w:rPr>
        <w:t>・全国知事会を通じ、観光・宿泊・飲食等の事業者に対する救済的な措置</w:t>
      </w:r>
    </w:p>
    <w:p w:rsidR="003079E1" w:rsidRDefault="00087D07" w:rsidP="002561CE">
      <w:pPr>
        <w:snapToGrid w:val="0"/>
        <w:spacing w:line="480" w:lineRule="exact"/>
        <w:ind w:firstLineChars="300" w:firstLine="780"/>
        <w:rPr>
          <w:rFonts w:ascii="ＭＳ 明朝" w:eastAsia="ＭＳ 明朝" w:hAnsi="ＭＳ 明朝"/>
          <w:bCs/>
          <w:sz w:val="26"/>
          <w:szCs w:val="26"/>
        </w:rPr>
      </w:pPr>
      <w:r w:rsidRPr="00283D6B">
        <w:rPr>
          <w:rFonts w:ascii="ＭＳ 明朝" w:eastAsia="ＭＳ 明朝" w:hAnsi="ＭＳ 明朝" w:hint="eastAsia"/>
          <w:bCs/>
          <w:sz w:val="26"/>
          <w:szCs w:val="26"/>
        </w:rPr>
        <w:t>並びに休業した事業者の家賃負担を軽減するための法制的措置につい</w:t>
      </w:r>
    </w:p>
    <w:p w:rsidR="002561CE" w:rsidRDefault="00087D07" w:rsidP="002561CE">
      <w:pPr>
        <w:snapToGrid w:val="0"/>
        <w:spacing w:line="480" w:lineRule="exact"/>
        <w:ind w:firstLineChars="300" w:firstLine="780"/>
        <w:rPr>
          <w:rFonts w:ascii="ＭＳ 明朝" w:eastAsia="ＭＳ 明朝" w:hAnsi="ＭＳ 明朝"/>
          <w:bCs/>
          <w:sz w:val="26"/>
          <w:szCs w:val="26"/>
        </w:rPr>
      </w:pPr>
      <w:r w:rsidRPr="00283D6B">
        <w:rPr>
          <w:rFonts w:ascii="ＭＳ 明朝" w:eastAsia="ＭＳ 明朝" w:hAnsi="ＭＳ 明朝" w:hint="eastAsia"/>
          <w:bCs/>
          <w:sz w:val="26"/>
          <w:szCs w:val="26"/>
        </w:rPr>
        <w:t>て国へ要望（4月17日）。</w:t>
      </w:r>
    </w:p>
    <w:p w:rsidR="00B857C1" w:rsidRPr="002561CE" w:rsidRDefault="00B857C1" w:rsidP="002561CE">
      <w:pPr>
        <w:snapToGrid w:val="0"/>
        <w:spacing w:line="480" w:lineRule="exact"/>
        <w:ind w:firstLineChars="100" w:firstLine="261"/>
        <w:rPr>
          <w:rFonts w:ascii="ＭＳ 明朝" w:eastAsia="ＭＳ 明朝" w:hAnsi="ＭＳ 明朝"/>
          <w:bCs/>
          <w:sz w:val="26"/>
          <w:szCs w:val="26"/>
        </w:rPr>
      </w:pPr>
      <w:r w:rsidRPr="00283D6B">
        <w:rPr>
          <w:rFonts w:ascii="ＭＳ ゴシック" w:eastAsia="ＭＳ ゴシック" w:hAnsi="ＭＳ ゴシック" w:hint="eastAsia"/>
          <w:b/>
          <w:bCs/>
          <w:sz w:val="26"/>
          <w:szCs w:val="26"/>
        </w:rPr>
        <w:t>○</w:t>
      </w:r>
      <w:r w:rsidR="005D2F40">
        <w:rPr>
          <w:rFonts w:ascii="ＭＳ ゴシック" w:eastAsia="ＭＳ ゴシック" w:hAnsi="ＭＳ ゴシック" w:hint="eastAsia"/>
          <w:b/>
          <w:bCs/>
          <w:sz w:val="26"/>
          <w:szCs w:val="26"/>
        </w:rPr>
        <w:t>全国知事会、関西広域</w:t>
      </w:r>
      <w:r w:rsidR="00087D07" w:rsidRPr="00283D6B">
        <w:rPr>
          <w:rFonts w:ascii="ＭＳ ゴシック" w:eastAsia="ＭＳ ゴシック" w:hAnsi="ＭＳ ゴシック" w:hint="eastAsia"/>
          <w:b/>
          <w:bCs/>
          <w:sz w:val="26"/>
          <w:szCs w:val="26"/>
        </w:rPr>
        <w:t>連合、経済団体、市町村等との連携、調整</w:t>
      </w:r>
    </w:p>
    <w:p w:rsidR="00B429B9" w:rsidRPr="00283D6B" w:rsidRDefault="00087D07" w:rsidP="00283D6B">
      <w:pPr>
        <w:snapToGrid w:val="0"/>
        <w:spacing w:line="480" w:lineRule="exact"/>
        <w:ind w:firstLineChars="200" w:firstLine="520"/>
        <w:rPr>
          <w:rFonts w:ascii="ＭＳ 明朝" w:eastAsia="ＭＳ 明朝" w:hAnsi="ＭＳ 明朝"/>
          <w:bCs/>
          <w:sz w:val="26"/>
          <w:szCs w:val="26"/>
        </w:rPr>
      </w:pPr>
      <w:r w:rsidRPr="00283D6B">
        <w:rPr>
          <w:rFonts w:ascii="ＭＳ 明朝" w:eastAsia="ＭＳ 明朝" w:hAnsi="ＭＳ 明朝" w:hint="eastAsia"/>
          <w:bCs/>
          <w:sz w:val="26"/>
          <w:szCs w:val="26"/>
        </w:rPr>
        <w:t>・全国知事会　新型コロナウイルス緊急対策本部（</w:t>
      </w:r>
      <w:r w:rsidRPr="00283D6B">
        <w:rPr>
          <w:rFonts w:ascii="ＭＳ 明朝" w:eastAsia="ＭＳ 明朝" w:hAnsi="ＭＳ 明朝"/>
          <w:bCs/>
          <w:sz w:val="26"/>
          <w:szCs w:val="26"/>
        </w:rPr>
        <w:t>2/25</w:t>
      </w:r>
      <w:r w:rsidR="00B429B9" w:rsidRPr="00283D6B">
        <w:rPr>
          <w:rFonts w:ascii="ＭＳ 明朝" w:eastAsia="ＭＳ 明朝" w:hAnsi="ＭＳ 明朝"/>
          <w:bCs/>
          <w:sz w:val="26"/>
          <w:szCs w:val="26"/>
        </w:rPr>
        <w:t>～、通算</w:t>
      </w:r>
      <w:r w:rsidR="000255BF">
        <w:rPr>
          <w:rFonts w:ascii="ＭＳ 明朝" w:eastAsia="ＭＳ 明朝" w:hAnsi="ＭＳ 明朝"/>
          <w:bCs/>
          <w:sz w:val="26"/>
          <w:szCs w:val="26"/>
        </w:rPr>
        <w:t>6</w:t>
      </w:r>
      <w:r w:rsidRPr="00283D6B">
        <w:rPr>
          <w:rFonts w:ascii="ＭＳ 明朝" w:eastAsia="ＭＳ 明朝" w:hAnsi="ＭＳ 明朝"/>
          <w:bCs/>
          <w:sz w:val="26"/>
          <w:szCs w:val="26"/>
        </w:rPr>
        <w:t>回開催）</w:t>
      </w:r>
    </w:p>
    <w:p w:rsidR="00087D07" w:rsidRPr="00283D6B" w:rsidRDefault="00087D07" w:rsidP="00283D6B">
      <w:pPr>
        <w:snapToGrid w:val="0"/>
        <w:spacing w:line="480" w:lineRule="exact"/>
        <w:ind w:firstLineChars="200" w:firstLine="520"/>
        <w:rPr>
          <w:rFonts w:ascii="ＭＳ 明朝" w:eastAsia="ＭＳ 明朝" w:hAnsi="ＭＳ 明朝"/>
          <w:bCs/>
          <w:sz w:val="26"/>
          <w:szCs w:val="26"/>
        </w:rPr>
      </w:pPr>
      <w:r w:rsidRPr="00283D6B">
        <w:rPr>
          <w:rFonts w:ascii="ＭＳ 明朝" w:eastAsia="ＭＳ 明朝" w:hAnsi="ＭＳ 明朝" w:hint="eastAsia"/>
          <w:bCs/>
          <w:sz w:val="26"/>
          <w:szCs w:val="26"/>
        </w:rPr>
        <w:t>・</w:t>
      </w:r>
      <w:r w:rsidRPr="00283D6B">
        <w:rPr>
          <w:rFonts w:ascii="ＭＳ 明朝" w:eastAsia="ＭＳ 明朝" w:hAnsi="ＭＳ 明朝"/>
          <w:bCs/>
          <w:sz w:val="26"/>
          <w:szCs w:val="26"/>
        </w:rPr>
        <w:t>関西広域連合</w:t>
      </w:r>
      <w:r w:rsidRPr="00283D6B">
        <w:rPr>
          <w:rFonts w:ascii="ＭＳ 明朝" w:eastAsia="ＭＳ 明朝" w:hAnsi="ＭＳ 明朝" w:hint="eastAsia"/>
          <w:bCs/>
          <w:sz w:val="26"/>
          <w:szCs w:val="26"/>
        </w:rPr>
        <w:t xml:space="preserve">　新型</w:t>
      </w:r>
      <w:r w:rsidRPr="00283D6B">
        <w:rPr>
          <w:rFonts w:ascii="ＭＳ 明朝" w:eastAsia="ＭＳ 明朝" w:hAnsi="ＭＳ 明朝" w:hint="eastAsia"/>
          <w:bCs/>
          <w:w w:val="71"/>
          <w:kern w:val="0"/>
          <w:sz w:val="26"/>
          <w:szCs w:val="26"/>
          <w:fitText w:val="1300" w:id="-2069018624"/>
        </w:rPr>
        <w:t>コロナウイル</w:t>
      </w:r>
      <w:r w:rsidRPr="00283D6B">
        <w:rPr>
          <w:rFonts w:ascii="ＭＳ 明朝" w:eastAsia="ＭＳ 明朝" w:hAnsi="ＭＳ 明朝" w:hint="eastAsia"/>
          <w:bCs/>
          <w:spacing w:val="10"/>
          <w:w w:val="71"/>
          <w:kern w:val="0"/>
          <w:sz w:val="26"/>
          <w:szCs w:val="26"/>
          <w:fitText w:val="1300" w:id="-2069018624"/>
        </w:rPr>
        <w:t>ス</w:t>
      </w:r>
      <w:r w:rsidRPr="00283D6B">
        <w:rPr>
          <w:rFonts w:ascii="ＭＳ 明朝" w:eastAsia="ＭＳ 明朝" w:hAnsi="ＭＳ 明朝" w:hint="eastAsia"/>
          <w:bCs/>
          <w:sz w:val="26"/>
          <w:szCs w:val="26"/>
        </w:rPr>
        <w:t>感染症対策本部会議（</w:t>
      </w:r>
      <w:r w:rsidRPr="00283D6B">
        <w:rPr>
          <w:rFonts w:ascii="ＭＳ 明朝" w:eastAsia="ＭＳ 明朝" w:hAnsi="ＭＳ 明朝"/>
          <w:bCs/>
          <w:sz w:val="26"/>
          <w:szCs w:val="26"/>
        </w:rPr>
        <w:t>3/15～、計3回）</w:t>
      </w:r>
    </w:p>
    <w:p w:rsidR="004E1DD9" w:rsidRDefault="002635F6" w:rsidP="00283D6B">
      <w:pPr>
        <w:spacing w:line="480" w:lineRule="exact"/>
        <w:ind w:firstLineChars="200" w:firstLine="520"/>
        <w:jc w:val="right"/>
        <w:rPr>
          <w:rFonts w:ascii="ＭＳ 明朝" w:eastAsia="ＭＳ 明朝" w:hAnsi="ＭＳ 明朝"/>
          <w:bCs/>
          <w:sz w:val="26"/>
          <w:szCs w:val="26"/>
        </w:rPr>
      </w:pPr>
      <w:r w:rsidRPr="00283D6B">
        <w:rPr>
          <w:rFonts w:ascii="ＭＳ 明朝" w:eastAsia="ＭＳ 明朝" w:hAnsi="ＭＳ 明朝" w:hint="eastAsia"/>
          <w:bCs/>
          <w:sz w:val="26"/>
          <w:szCs w:val="26"/>
        </w:rPr>
        <w:t>など</w:t>
      </w:r>
    </w:p>
    <w:p w:rsidR="00283D6B" w:rsidRPr="00B429B9" w:rsidRDefault="00283D6B" w:rsidP="00283D6B">
      <w:pPr>
        <w:snapToGrid w:val="0"/>
        <w:spacing w:line="440" w:lineRule="exact"/>
        <w:ind w:leftChars="200" w:left="420" w:firstLineChars="100" w:firstLine="281"/>
        <w:rPr>
          <w:rFonts w:ascii="ＭＳ ゴシック" w:eastAsia="ＭＳ ゴシック" w:hAnsi="ＭＳ ゴシック"/>
          <w:b/>
          <w:bCs/>
          <w:sz w:val="28"/>
          <w:szCs w:val="28"/>
        </w:rPr>
      </w:pPr>
    </w:p>
    <w:p w:rsidR="002561CE" w:rsidRDefault="00283D6B" w:rsidP="002561CE">
      <w:pPr>
        <w:snapToGrid w:val="0"/>
        <w:spacing w:line="600" w:lineRule="exact"/>
        <w:rPr>
          <w:rFonts w:ascii="ＭＳ ゴシック" w:eastAsia="ＭＳ ゴシック" w:hAnsi="ＭＳ ゴシック"/>
          <w:b/>
          <w:bCs/>
          <w:sz w:val="32"/>
          <w:szCs w:val="28"/>
          <w:u w:val="double"/>
        </w:rPr>
      </w:pPr>
      <w:r w:rsidRPr="00F973D4">
        <w:rPr>
          <w:rFonts w:ascii="ＭＳ ゴシック" w:eastAsia="ＭＳ ゴシック" w:hAnsi="ＭＳ ゴシック" w:hint="eastAsia"/>
          <w:b/>
          <w:bCs/>
          <w:sz w:val="32"/>
          <w:szCs w:val="28"/>
          <w:u w:val="double"/>
        </w:rPr>
        <w:t xml:space="preserve">４　</w:t>
      </w:r>
      <w:r w:rsidR="00F973D4" w:rsidRPr="00F973D4">
        <w:rPr>
          <w:rFonts w:ascii="ＭＳ ゴシック" w:eastAsia="ＭＳ ゴシック" w:hAnsi="ＭＳ ゴシック" w:hint="eastAsia"/>
          <w:b/>
          <w:bCs/>
          <w:sz w:val="32"/>
          <w:szCs w:val="28"/>
          <w:u w:val="double"/>
        </w:rPr>
        <w:t>今後</w:t>
      </w:r>
      <w:r w:rsidR="00F973D4">
        <w:rPr>
          <w:rFonts w:ascii="ＭＳ ゴシック" w:eastAsia="ＭＳ ゴシック" w:hAnsi="ＭＳ ゴシック" w:hint="eastAsia"/>
          <w:b/>
          <w:bCs/>
          <w:sz w:val="32"/>
          <w:szCs w:val="28"/>
          <w:u w:val="double"/>
        </w:rPr>
        <w:t>へ</w:t>
      </w:r>
      <w:r w:rsidR="00F973D4" w:rsidRPr="00F973D4">
        <w:rPr>
          <w:rFonts w:ascii="ＭＳ ゴシック" w:eastAsia="ＭＳ ゴシック" w:hAnsi="ＭＳ ゴシック" w:hint="eastAsia"/>
          <w:b/>
          <w:bCs/>
          <w:sz w:val="32"/>
          <w:szCs w:val="28"/>
          <w:u w:val="double"/>
        </w:rPr>
        <w:t>の</w:t>
      </w:r>
      <w:r w:rsidR="00F973D4">
        <w:rPr>
          <w:rFonts w:ascii="ＭＳ ゴシック" w:eastAsia="ＭＳ ゴシック" w:hAnsi="ＭＳ ゴシック" w:hint="eastAsia"/>
          <w:b/>
          <w:bCs/>
          <w:sz w:val="32"/>
          <w:szCs w:val="28"/>
          <w:u w:val="double"/>
        </w:rPr>
        <w:t>備え</w:t>
      </w:r>
    </w:p>
    <w:p w:rsidR="00F973D4" w:rsidRPr="002561CE" w:rsidRDefault="00283D6B" w:rsidP="002561CE">
      <w:pPr>
        <w:snapToGrid w:val="0"/>
        <w:spacing w:line="600" w:lineRule="exact"/>
        <w:ind w:firstLineChars="100" w:firstLine="261"/>
        <w:rPr>
          <w:rFonts w:ascii="ＭＳ ゴシック" w:eastAsia="ＭＳ ゴシック" w:hAnsi="ＭＳ ゴシック"/>
          <w:b/>
          <w:bCs/>
          <w:sz w:val="32"/>
          <w:szCs w:val="28"/>
          <w:u w:val="double"/>
        </w:rPr>
      </w:pPr>
      <w:r w:rsidRPr="00C90D92">
        <w:rPr>
          <w:rFonts w:ascii="ＭＳ ゴシック" w:eastAsia="ＭＳ ゴシック" w:hAnsi="ＭＳ ゴシック" w:hint="eastAsia"/>
          <w:b/>
          <w:bCs/>
          <w:sz w:val="26"/>
          <w:szCs w:val="26"/>
        </w:rPr>
        <w:t>○</w:t>
      </w:r>
      <w:r w:rsidR="00F973D4" w:rsidRPr="00C90D92">
        <w:rPr>
          <w:rFonts w:ascii="ＭＳ ゴシック" w:eastAsia="ＭＳ ゴシック" w:hAnsi="ＭＳ ゴシック" w:hint="eastAsia"/>
          <w:b/>
          <w:bCs/>
          <w:sz w:val="26"/>
          <w:szCs w:val="26"/>
        </w:rPr>
        <w:t>新型コロナウイルス感染症対策に係る予算外の経費に対して</w:t>
      </w:r>
      <w:r w:rsidR="000255BF">
        <w:rPr>
          <w:rFonts w:ascii="ＭＳ ゴシック" w:eastAsia="ＭＳ ゴシック" w:hAnsi="ＭＳ ゴシック" w:hint="eastAsia"/>
          <w:b/>
          <w:bCs/>
          <w:sz w:val="26"/>
          <w:szCs w:val="26"/>
        </w:rPr>
        <w:t>、</w:t>
      </w:r>
      <w:r w:rsidR="00F973D4" w:rsidRPr="00C90D92">
        <w:rPr>
          <w:rFonts w:ascii="ＭＳ ゴシック" w:eastAsia="ＭＳ ゴシック" w:hAnsi="ＭＳ ゴシック" w:hint="eastAsia"/>
          <w:b/>
          <w:bCs/>
          <w:sz w:val="26"/>
          <w:szCs w:val="26"/>
        </w:rPr>
        <w:t>迅速な予算</w:t>
      </w:r>
    </w:p>
    <w:p w:rsidR="00283D6B" w:rsidRPr="00F973D4" w:rsidRDefault="00F973D4" w:rsidP="00F973D4">
      <w:pPr>
        <w:snapToGrid w:val="0"/>
        <w:spacing w:line="480" w:lineRule="exact"/>
        <w:ind w:firstLineChars="200" w:firstLine="522"/>
        <w:rPr>
          <w:rFonts w:ascii="ＭＳ 明朝" w:eastAsia="ＭＳ 明朝" w:hAnsi="ＭＳ 明朝"/>
          <w:bCs/>
          <w:sz w:val="26"/>
          <w:szCs w:val="26"/>
        </w:rPr>
      </w:pPr>
      <w:r w:rsidRPr="00C90D92">
        <w:rPr>
          <w:rFonts w:ascii="ＭＳ ゴシック" w:eastAsia="ＭＳ ゴシック" w:hAnsi="ＭＳ ゴシック" w:hint="eastAsia"/>
          <w:b/>
          <w:bCs/>
          <w:sz w:val="26"/>
          <w:szCs w:val="26"/>
        </w:rPr>
        <w:t>措置を行うため、予備費15億円を増額</w:t>
      </w:r>
      <w:r w:rsidRPr="00F973D4">
        <w:rPr>
          <w:rFonts w:ascii="ＭＳ 明朝" w:eastAsia="ＭＳ 明朝" w:hAnsi="ＭＳ 明朝" w:hint="eastAsia"/>
          <w:bCs/>
          <w:sz w:val="26"/>
          <w:szCs w:val="26"/>
        </w:rPr>
        <w:t>。</w:t>
      </w:r>
    </w:p>
    <w:p w:rsidR="00A24878" w:rsidRPr="00193DDE" w:rsidRDefault="00193DDE" w:rsidP="0043508C">
      <w:pPr>
        <w:rPr>
          <w:rFonts w:ascii="ＭＳ ゴシック" w:eastAsia="ＭＳ ゴシック" w:hAnsi="ＭＳ ゴシック"/>
          <w:b/>
          <w:bCs/>
          <w:sz w:val="32"/>
          <w:szCs w:val="28"/>
          <w:u w:val="double"/>
        </w:rPr>
      </w:pPr>
      <w:r w:rsidRPr="00DF2A7E">
        <w:rPr>
          <w:rFonts w:ascii="ＭＳ ゴシック" w:eastAsia="ＭＳ ゴシック" w:hAnsi="ＭＳ ゴシック"/>
          <w:b/>
          <w:bCs/>
          <w:noProof/>
          <w:sz w:val="22"/>
          <w:szCs w:val="21"/>
          <w:u w:val="single"/>
        </w:rPr>
        <mc:AlternateContent>
          <mc:Choice Requires="wps">
            <w:drawing>
              <wp:anchor distT="0" distB="0" distL="114300" distR="114300" simplePos="0" relativeHeight="251665408" behindDoc="0" locked="0" layoutInCell="1" allowOverlap="1" wp14:anchorId="0A2590B5" wp14:editId="1926D61D">
                <wp:simplePos x="0" y="0"/>
                <wp:positionH relativeFrom="margin">
                  <wp:posOffset>-148590</wp:posOffset>
                </wp:positionH>
                <wp:positionV relativeFrom="paragraph">
                  <wp:posOffset>492760</wp:posOffset>
                </wp:positionV>
                <wp:extent cx="4163316" cy="504825"/>
                <wp:effectExtent l="0" t="0" r="0" b="0"/>
                <wp:wrapNone/>
                <wp:docPr id="13" name="正方形/長方形 12"/>
                <wp:cNvGraphicFramePr/>
                <a:graphic xmlns:a="http://schemas.openxmlformats.org/drawingml/2006/main">
                  <a:graphicData uri="http://schemas.microsoft.com/office/word/2010/wordprocessingShape">
                    <wps:wsp>
                      <wps:cNvSpPr/>
                      <wps:spPr>
                        <a:xfrm>
                          <a:off x="0" y="0"/>
                          <a:ext cx="4163316" cy="504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Pr="00A24878" w:rsidRDefault="000D7287" w:rsidP="0043508C">
                            <w:pPr>
                              <w:pStyle w:val="Web"/>
                              <w:spacing w:before="0" w:beforeAutospacing="0" w:after="0" w:afterAutospacing="0"/>
                              <w:jc w:val="center"/>
                            </w:pPr>
                            <w:r w:rsidRPr="00A24878">
                              <w:rPr>
                                <w:rFonts w:ascii="Meiryo UI" w:eastAsia="Meiryo UI" w:hAnsi="Meiryo UI" w:cs="Microsoft Himalaya" w:hint="eastAsia"/>
                                <w:b/>
                                <w:bCs/>
                                <w:color w:val="C45911" w:themeColor="accent2" w:themeShade="BF"/>
                                <w:kern w:val="24"/>
                                <w:sz w:val="36"/>
                                <w:szCs w:val="36"/>
                              </w:rPr>
                              <w:t>大阪府</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A2590B5" id="_x0000_s1039" style="position:absolute;left:0;text-align:left;margin-left:-11.7pt;margin-top:38.8pt;width:327.8pt;height:39.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" filled="f" stroked="f" strokeweight="1pt">
                <v:textbox>
                  <w:txbxContent>
                    <w:p w:rsidR="000D7287" w:rsidRPr="00A24878" w:rsidRDefault="000D7287" w:rsidP="0043508C">
                      <w:pPr>
                        <w:pStyle w:val="Web"/>
                        <w:spacing w:before="0" w:beforeAutospacing="0" w:after="0" w:afterAutospacing="0"/>
                        <w:jc w:val="center"/>
                      </w:pPr>
                      <w:r w:rsidRPr="00A24878">
                        <w:rPr>
                          <w:rFonts w:ascii="Meiryo UI" w:eastAsia="Meiryo UI" w:hAnsi="Meiryo UI" w:cs="Microsoft Himalaya" w:hint="eastAsia"/>
                          <w:b/>
                          <w:bCs/>
                          <w:color w:val="C45911" w:themeColor="accent2" w:themeShade="BF"/>
                          <w:kern w:val="24"/>
                          <w:sz w:val="36"/>
                          <w:szCs w:val="36"/>
                        </w:rPr>
                        <w:t>大阪府</w:t>
                      </w:r>
                    </w:p>
                  </w:txbxContent>
                </v:textbox>
                <w10:wrap anchorx="margin"/>
              </v:rect>
            </w:pict>
          </mc:Fallback>
        </mc:AlternateContent>
      </w:r>
      <w:r w:rsidR="00F973D4">
        <w:rPr>
          <w:rFonts w:ascii="ＭＳ ゴシック" w:eastAsia="ＭＳ ゴシック" w:hAnsi="ＭＳ ゴシック" w:hint="eastAsia"/>
          <w:b/>
          <w:bCs/>
          <w:sz w:val="32"/>
          <w:szCs w:val="28"/>
          <w:u w:val="double"/>
        </w:rPr>
        <w:t>５</w:t>
      </w:r>
      <w:r w:rsidR="004E1DD9" w:rsidRPr="00F973D4">
        <w:rPr>
          <w:rFonts w:ascii="ＭＳ ゴシック" w:eastAsia="ＭＳ ゴシック" w:hAnsi="ＭＳ ゴシック" w:hint="eastAsia"/>
          <w:b/>
          <w:bCs/>
          <w:sz w:val="32"/>
          <w:szCs w:val="28"/>
          <w:u w:val="double"/>
        </w:rPr>
        <w:t xml:space="preserve">　これまでの取組</w:t>
      </w:r>
    </w:p>
    <w:p w:rsidR="0043508C" w:rsidRPr="006F6129" w:rsidRDefault="0052312D" w:rsidP="0043508C">
      <w:pPr>
        <w:rPr>
          <w:rFonts w:ascii="ＭＳ ゴシック" w:eastAsia="ＭＳ ゴシック" w:hAnsi="ＭＳ ゴシック"/>
          <w:b/>
          <w:bCs/>
          <w:sz w:val="22"/>
          <w:szCs w:val="21"/>
        </w:rPr>
      </w:pPr>
      <w:r w:rsidRPr="00A24878">
        <w:rPr>
          <w:rFonts w:ascii="ＭＳ ゴシック" w:eastAsia="ＭＳ ゴシック" w:hAnsi="ＭＳ ゴシック"/>
          <w:b/>
          <w:bCs/>
          <w:noProof/>
          <w:sz w:val="22"/>
          <w:szCs w:val="21"/>
        </w:rPr>
        <mc:AlternateContent>
          <mc:Choice Requires="wps">
            <w:drawing>
              <wp:anchor distT="0" distB="0" distL="114300" distR="114300" simplePos="0" relativeHeight="251692032" behindDoc="0" locked="0" layoutInCell="1" allowOverlap="1" wp14:anchorId="1B1C8548" wp14:editId="71A458CC">
                <wp:simplePos x="0" y="0"/>
                <wp:positionH relativeFrom="margin">
                  <wp:posOffset>4214495</wp:posOffset>
                </wp:positionH>
                <wp:positionV relativeFrom="paragraph">
                  <wp:posOffset>4004310</wp:posOffset>
                </wp:positionV>
                <wp:extent cx="1691640" cy="2480310"/>
                <wp:effectExtent l="0" t="0" r="3810" b="0"/>
                <wp:wrapNone/>
                <wp:docPr id="25" name="正方形/長方形 24"/>
                <wp:cNvGraphicFramePr/>
                <a:graphic xmlns:a="http://schemas.openxmlformats.org/drawingml/2006/main">
                  <a:graphicData uri="http://schemas.microsoft.com/office/word/2010/wordprocessingShape">
                    <wps:wsp>
                      <wps:cNvSpPr/>
                      <wps:spPr>
                        <a:xfrm>
                          <a:off x="0" y="0"/>
                          <a:ext cx="1691640" cy="248031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Pr="00034F62" w:rsidRDefault="000D7287" w:rsidP="00034F62">
                            <w:pPr>
                              <w:pStyle w:val="Web"/>
                              <w:snapToGrid w:val="0"/>
                              <w:spacing w:before="0" w:beforeAutospacing="0" w:after="0" w:afterAutospacing="0"/>
                              <w:jc w:val="center"/>
                              <w:rPr>
                                <w:b/>
                              </w:rPr>
                            </w:pPr>
                            <w:r w:rsidRPr="00034F62">
                              <w:rPr>
                                <w:rFonts w:ascii="Meiryo UI" w:eastAsia="Meiryo UI" w:hAnsi="Meiryo UI" w:cs="Microsoft Himalaya" w:hint="eastAsia"/>
                                <w:b/>
                                <w:color w:val="000000" w:themeColor="text1"/>
                                <w:kern w:val="24"/>
                              </w:rPr>
                              <w:t>４月７日</w:t>
                            </w:r>
                          </w:p>
                          <w:p w:rsidR="000D7287" w:rsidRPr="00034F62" w:rsidRDefault="000D7287" w:rsidP="00034F62">
                            <w:pPr>
                              <w:pStyle w:val="Web"/>
                              <w:snapToGrid w:val="0"/>
                              <w:spacing w:before="0" w:beforeAutospacing="0" w:after="0" w:afterAutospacing="0"/>
                              <w:jc w:val="center"/>
                              <w:rPr>
                                <w:b/>
                              </w:rPr>
                            </w:pPr>
                            <w:r w:rsidRPr="00034F62">
                              <w:rPr>
                                <w:rFonts w:ascii="Meiryo UI" w:eastAsia="Meiryo UI" w:hAnsi="Meiryo UI" w:cs="Microsoft Himalaya" w:hint="eastAsia"/>
                                <w:b/>
                                <w:color w:val="000000" w:themeColor="text1"/>
                                <w:kern w:val="24"/>
                              </w:rPr>
                              <w:t>緊急経済対策発表</w:t>
                            </w:r>
                          </w:p>
                        </w:txbxContent>
                      </wps:txbx>
                      <wps:bodyPr wrap="square" lIns="72000" rIns="0" rtlCol="0" anchor="ctr">
                        <a:noAutofit/>
                      </wps:bodyPr>
                    </wps:wsp>
                  </a:graphicData>
                </a:graphic>
                <wp14:sizeRelH relativeFrom="margin">
                  <wp14:pctWidth>0</wp14:pctWidth>
                </wp14:sizeRelH>
                <wp14:sizeRelV relativeFrom="margin">
                  <wp14:pctHeight>0</wp14:pctHeight>
                </wp14:sizeRelV>
              </wp:anchor>
            </w:drawing>
          </mc:Choice>
          <mc:Fallback>
            <w:pict>
              <v:rect w14:anchorId="1B1C8548" id="正方形/長方形 24" o:spid="_x0000_s1040" style="position:absolute;left:0;text-align:left;margin-left:331.85pt;margin-top:315.3pt;width:133.2pt;height:195.3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" fillcolor="#fff2cc [663]" stroked="f" strokeweight="1pt">
                <v:textbox inset="2mm,,0">
                  <w:txbxContent>
                    <w:p w:rsidR="000D7287" w:rsidRPr="00034F62" w:rsidRDefault="000D7287" w:rsidP="00034F62">
                      <w:pPr>
                        <w:pStyle w:val="Web"/>
                        <w:snapToGrid w:val="0"/>
                        <w:spacing w:before="0" w:beforeAutospacing="0" w:after="0" w:afterAutospacing="0"/>
                        <w:jc w:val="center"/>
                        <w:rPr>
                          <w:b/>
                        </w:rPr>
                      </w:pPr>
                      <w:r w:rsidRPr="00034F62">
                        <w:rPr>
                          <w:rFonts w:ascii="Meiryo UI" w:eastAsia="Meiryo UI" w:hAnsi="Meiryo UI" w:cs="Microsoft Himalaya" w:hint="eastAsia"/>
                          <w:b/>
                          <w:color w:val="000000" w:themeColor="text1"/>
                          <w:kern w:val="24"/>
                        </w:rPr>
                        <w:t>４月７日</w:t>
                      </w:r>
                    </w:p>
                    <w:p w:rsidR="000D7287" w:rsidRPr="00034F62" w:rsidRDefault="000D7287" w:rsidP="00034F62">
                      <w:pPr>
                        <w:pStyle w:val="Web"/>
                        <w:snapToGrid w:val="0"/>
                        <w:spacing w:before="0" w:beforeAutospacing="0" w:after="0" w:afterAutospacing="0"/>
                        <w:jc w:val="center"/>
                        <w:rPr>
                          <w:b/>
                        </w:rPr>
                      </w:pPr>
                      <w:r w:rsidRPr="00034F62">
                        <w:rPr>
                          <w:rFonts w:ascii="Meiryo UI" w:eastAsia="Meiryo UI" w:hAnsi="Meiryo UI" w:cs="Microsoft Himalaya" w:hint="eastAsia"/>
                          <w:b/>
                          <w:color w:val="000000" w:themeColor="text1"/>
                          <w:kern w:val="24"/>
                        </w:rPr>
                        <w:t>緊急経済対策発表</w:t>
                      </w:r>
                    </w:p>
                  </w:txbxContent>
                </v:textbox>
                <w10:wrap anchorx="margin"/>
              </v:rect>
            </w:pict>
          </mc:Fallback>
        </mc:AlternateContent>
      </w:r>
      <w:r w:rsidRPr="0043508C">
        <w:rPr>
          <w:rFonts w:ascii="ＭＳ ゴシック" w:eastAsia="ＭＳ ゴシック" w:hAnsi="ＭＳ ゴシック"/>
          <w:b/>
          <w:bCs/>
          <w:noProof/>
          <w:sz w:val="22"/>
          <w:szCs w:val="21"/>
        </w:rPr>
        <mc:AlternateContent>
          <mc:Choice Requires="wps">
            <w:drawing>
              <wp:anchor distT="0" distB="0" distL="114300" distR="114300" simplePos="0" relativeHeight="251674624" behindDoc="0" locked="0" layoutInCell="1" allowOverlap="1" wp14:anchorId="399E364C" wp14:editId="1F16BF93">
                <wp:simplePos x="0" y="0"/>
                <wp:positionH relativeFrom="column">
                  <wp:posOffset>421005</wp:posOffset>
                </wp:positionH>
                <wp:positionV relativeFrom="paragraph">
                  <wp:posOffset>4598035</wp:posOffset>
                </wp:positionV>
                <wp:extent cx="3572510" cy="539750"/>
                <wp:effectExtent l="38100" t="38100" r="104140" b="88900"/>
                <wp:wrapNone/>
                <wp:docPr id="28" name="正方形/長方形 27"/>
                <wp:cNvGraphicFramePr/>
                <a:graphic xmlns:a="http://schemas.openxmlformats.org/drawingml/2006/main">
                  <a:graphicData uri="http://schemas.microsoft.com/office/word/2010/wordprocessingShape">
                    <wps:wsp>
                      <wps:cNvSpPr/>
                      <wps:spPr>
                        <a:xfrm>
                          <a:off x="0" y="0"/>
                          <a:ext cx="3572510" cy="539750"/>
                        </a:xfrm>
                        <a:prstGeom prst="rect">
                          <a:avLst/>
                        </a:prstGeom>
                        <a:solidFill>
                          <a:schemeClr val="accent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0D7287" w:rsidRDefault="000D7287" w:rsidP="0043508C">
                            <w:pPr>
                              <w:pStyle w:val="Web"/>
                              <w:spacing w:before="0" w:beforeAutospacing="0" w:after="0" w:afterAutospacing="0"/>
                            </w:pPr>
                            <w:r>
                              <w:rPr>
                                <w:rFonts w:ascii="Meiryo UI" w:eastAsia="Meiryo UI" w:hAnsi="Meiryo UI" w:cstheme="minorBidi" w:hint="eastAsia"/>
                                <w:b/>
                                <w:bCs/>
                                <w:color w:val="000000" w:themeColor="text1"/>
                                <w:kern w:val="24"/>
                                <w:sz w:val="28"/>
                              </w:rPr>
                              <w:t>④</w:t>
                            </w:r>
                            <w:r w:rsidRPr="005D37BC">
                              <w:rPr>
                                <w:rFonts w:ascii="Meiryo UI" w:eastAsia="Meiryo UI" w:hAnsi="Meiryo UI" w:cstheme="minorBidi" w:hint="eastAsia"/>
                                <w:b/>
                                <w:bCs/>
                                <w:color w:val="000000" w:themeColor="text1"/>
                                <w:kern w:val="24"/>
                                <w:sz w:val="28"/>
                              </w:rPr>
                              <w:t>２号補正</w:t>
                            </w:r>
                            <w:r w:rsidRPr="005D37BC">
                              <w:rPr>
                                <w:rFonts w:ascii="Meiryo UI" w:eastAsia="Meiryo UI" w:hAnsi="Meiryo UI" w:cstheme="minorBidi" w:hint="eastAsia"/>
                                <w:color w:val="000000" w:themeColor="text1"/>
                                <w:kern w:val="24"/>
                                <w:sz w:val="22"/>
                              </w:rPr>
                              <w:t>（</w:t>
                            </w:r>
                            <w:r>
                              <w:rPr>
                                <w:rFonts w:ascii="Meiryo UI" w:eastAsia="Meiryo UI" w:hAnsi="Meiryo UI" w:cstheme="minorBidi" w:hint="eastAsia"/>
                                <w:color w:val="000000" w:themeColor="text1"/>
                                <w:kern w:val="24"/>
                                <w:sz w:val="22"/>
                              </w:rPr>
                              <w:t>4/8</w:t>
                            </w:r>
                            <w:r w:rsidRPr="005D37BC">
                              <w:rPr>
                                <w:rFonts w:ascii="Meiryo UI" w:eastAsia="Meiryo UI" w:hAnsi="Meiryo UI" w:cstheme="minorBidi" w:hint="eastAsia"/>
                                <w:color w:val="000000" w:themeColor="text1"/>
                                <w:kern w:val="24"/>
                                <w:sz w:val="22"/>
                              </w:rPr>
                              <w:t>専決）</w:t>
                            </w:r>
                          </w:p>
                        </w:txbxContent>
                      </wps:txbx>
                      <wps:bodyPr wrap="square" lIns="72000" tIns="0" rIns="0" rtlCol="0" anchor="ctr"/>
                    </wps:wsp>
                  </a:graphicData>
                </a:graphic>
                <wp14:sizeRelH relativeFrom="margin">
                  <wp14:pctWidth>0</wp14:pctWidth>
                </wp14:sizeRelH>
              </wp:anchor>
            </w:drawing>
          </mc:Choice>
          <mc:Fallback>
            <w:pict>
              <v:rect w14:anchorId="399E364C" id="正方形/長方形 27" o:spid="_x0000_s1041" style="position:absolute;left:0;text-align:left;margin-left:33.15pt;margin-top:362.05pt;width:281.3pt;height:4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" fillcolor="#fbe4d5 [661]" stroked="f" strokeweight="1pt">
                <v:shadow on="t" color="black" opacity="26214f" origin="-.5,-.5" offset=".74836mm,.74836mm"/>
                <v:textbox inset="2mm,0,0">
                  <w:txbxContent>
                    <w:p w:rsidR="000D7287" w:rsidRDefault="000D7287" w:rsidP="0043508C">
                      <w:pPr>
                        <w:pStyle w:val="Web"/>
                        <w:spacing w:before="0" w:beforeAutospacing="0" w:after="0" w:afterAutospacing="0"/>
                      </w:pPr>
                      <w:r>
                        <w:rPr>
                          <w:rFonts w:ascii="Meiryo UI" w:eastAsia="Meiryo UI" w:hAnsi="Meiryo UI" w:cstheme="minorBidi" w:hint="eastAsia"/>
                          <w:b/>
                          <w:bCs/>
                          <w:color w:val="000000" w:themeColor="text1"/>
                          <w:kern w:val="24"/>
                          <w:sz w:val="28"/>
                        </w:rPr>
                        <w:t>④</w:t>
                      </w:r>
                      <w:r w:rsidRPr="005D37BC">
                        <w:rPr>
                          <w:rFonts w:ascii="Meiryo UI" w:eastAsia="Meiryo UI" w:hAnsi="Meiryo UI" w:cstheme="minorBidi" w:hint="eastAsia"/>
                          <w:b/>
                          <w:bCs/>
                          <w:color w:val="000000" w:themeColor="text1"/>
                          <w:kern w:val="24"/>
                          <w:sz w:val="28"/>
                        </w:rPr>
                        <w:t>２号補正</w:t>
                      </w:r>
                      <w:r w:rsidRPr="005D37BC">
                        <w:rPr>
                          <w:rFonts w:ascii="Meiryo UI" w:eastAsia="Meiryo UI" w:hAnsi="Meiryo UI" w:cstheme="minorBidi" w:hint="eastAsia"/>
                          <w:color w:val="000000" w:themeColor="text1"/>
                          <w:kern w:val="24"/>
                          <w:sz w:val="22"/>
                        </w:rPr>
                        <w:t>（</w:t>
                      </w:r>
                      <w:r>
                        <w:rPr>
                          <w:rFonts w:ascii="Meiryo UI" w:eastAsia="Meiryo UI" w:hAnsi="Meiryo UI" w:cstheme="minorBidi" w:hint="eastAsia"/>
                          <w:color w:val="000000" w:themeColor="text1"/>
                          <w:kern w:val="24"/>
                          <w:sz w:val="22"/>
                        </w:rPr>
                        <w:t>4/8</w:t>
                      </w:r>
                      <w:r w:rsidRPr="005D37BC">
                        <w:rPr>
                          <w:rFonts w:ascii="Meiryo UI" w:eastAsia="Meiryo UI" w:hAnsi="Meiryo UI" w:cstheme="minorBidi" w:hint="eastAsia"/>
                          <w:color w:val="000000" w:themeColor="text1"/>
                          <w:kern w:val="24"/>
                          <w:sz w:val="22"/>
                        </w:rPr>
                        <w:t>専決）</w:t>
                      </w:r>
                    </w:p>
                  </w:txbxContent>
                </v:textbox>
              </v:rect>
            </w:pict>
          </mc:Fallback>
        </mc:AlternateContent>
      </w:r>
      <w:r w:rsidRPr="0043508C">
        <w:rPr>
          <w:rFonts w:ascii="ＭＳ ゴシック" w:eastAsia="ＭＳ ゴシック" w:hAnsi="ＭＳ ゴシック"/>
          <w:b/>
          <w:bCs/>
          <w:noProof/>
          <w:sz w:val="22"/>
          <w:szCs w:val="21"/>
        </w:rPr>
        <mc:AlternateContent>
          <mc:Choice Requires="wps">
            <w:drawing>
              <wp:anchor distT="0" distB="0" distL="114300" distR="114300" simplePos="0" relativeHeight="251677696" behindDoc="0" locked="0" layoutInCell="1" allowOverlap="1" wp14:anchorId="0CCBCD89" wp14:editId="6E2EE8D2">
                <wp:simplePos x="0" y="0"/>
                <wp:positionH relativeFrom="column">
                  <wp:posOffset>2523490</wp:posOffset>
                </wp:positionH>
                <wp:positionV relativeFrom="paragraph">
                  <wp:posOffset>4683760</wp:posOffset>
                </wp:positionV>
                <wp:extent cx="1439545" cy="396875"/>
                <wp:effectExtent l="0" t="0" r="27305" b="22225"/>
                <wp:wrapNone/>
                <wp:docPr id="32" name="角丸四角形 31"/>
                <wp:cNvGraphicFramePr/>
                <a:graphic xmlns:a="http://schemas.openxmlformats.org/drawingml/2006/main">
                  <a:graphicData uri="http://schemas.microsoft.com/office/word/2010/wordprocessingShape">
                    <wps:wsp>
                      <wps:cNvSpPr/>
                      <wps:spPr>
                        <a:xfrm>
                          <a:off x="0" y="0"/>
                          <a:ext cx="1439545" cy="396875"/>
                        </a:xfrm>
                        <a:prstGeom prst="roundRect">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Default="000D7287" w:rsidP="0043508C">
                            <w:pPr>
                              <w:pStyle w:val="Web"/>
                              <w:spacing w:before="0" w:beforeAutospacing="0" w:after="0" w:afterAutospacing="0"/>
                              <w:jc w:val="center"/>
                            </w:pPr>
                            <w:r>
                              <w:rPr>
                                <w:rFonts w:ascii="Meiryo UI" w:eastAsia="Meiryo UI" w:hAnsi="Meiryo UI" w:cstheme="minorBidi" w:hint="eastAsia"/>
                                <w:b/>
                                <w:bCs/>
                                <w:color w:val="000000" w:themeColor="text1"/>
                                <w:kern w:val="24"/>
                                <w:sz w:val="21"/>
                                <w:szCs w:val="21"/>
                              </w:rPr>
                              <w:t>116億円</w:t>
                            </w:r>
                            <w:r>
                              <w:rPr>
                                <w:rFonts w:ascii="Meiryo UI" w:eastAsia="Meiryo UI" w:hAnsi="Meiryo UI" w:cstheme="minorBidi" w:hint="eastAsia"/>
                                <w:b/>
                                <w:bCs/>
                                <w:color w:val="000000" w:themeColor="text1"/>
                                <w:kern w:val="24"/>
                                <w:sz w:val="20"/>
                                <w:szCs w:val="20"/>
                              </w:rPr>
                              <w:t>（99億円）</w:t>
                            </w:r>
                          </w:p>
                        </w:txbxContent>
                      </wps:txbx>
                      <wps:bodyPr wrap="square" lIns="36000" tIns="36000" rIns="36000" bIns="36000" rtlCol="0" anchor="ctr"/>
                    </wps:wsp>
                  </a:graphicData>
                </a:graphic>
                <wp14:sizeRelH relativeFrom="margin">
                  <wp14:pctWidth>0</wp14:pctWidth>
                </wp14:sizeRelH>
              </wp:anchor>
            </w:drawing>
          </mc:Choice>
          <mc:Fallback>
            <w:pict>
              <v:roundrect w14:anchorId="0CCBCD89" id="角丸四角形 31" o:spid="_x0000_s1042" style="position:absolute;left:0;text-align:left;margin-left:198.7pt;margin-top:368.8pt;width:113.35pt;height:31.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" fillcolor="white [3212]" strokecolor="#c45911 [2405]" strokeweight="1pt">
                <v:stroke joinstyle="miter"/>
                <v:textbox inset="1mm,1mm,1mm,1mm">
                  <w:txbxContent>
                    <w:p w:rsidR="000D7287" w:rsidRDefault="000D7287" w:rsidP="0043508C">
                      <w:pPr>
                        <w:pStyle w:val="Web"/>
                        <w:spacing w:before="0" w:beforeAutospacing="0" w:after="0" w:afterAutospacing="0"/>
                        <w:jc w:val="center"/>
                      </w:pPr>
                      <w:r>
                        <w:rPr>
                          <w:rFonts w:ascii="Meiryo UI" w:eastAsia="Meiryo UI" w:hAnsi="Meiryo UI" w:cstheme="minorBidi" w:hint="eastAsia"/>
                          <w:b/>
                          <w:bCs/>
                          <w:color w:val="000000" w:themeColor="text1"/>
                          <w:kern w:val="24"/>
                          <w:sz w:val="21"/>
                          <w:szCs w:val="21"/>
                        </w:rPr>
                        <w:t>116</w:t>
                      </w:r>
                      <w:r>
                        <w:rPr>
                          <w:rFonts w:ascii="Meiryo UI" w:eastAsia="Meiryo UI" w:hAnsi="Meiryo UI" w:cstheme="minorBidi" w:hint="eastAsia"/>
                          <w:b/>
                          <w:bCs/>
                          <w:color w:val="000000" w:themeColor="text1"/>
                          <w:kern w:val="24"/>
                          <w:sz w:val="21"/>
                          <w:szCs w:val="21"/>
                        </w:rPr>
                        <w:t>億円</w:t>
                      </w:r>
                      <w:r>
                        <w:rPr>
                          <w:rFonts w:ascii="Meiryo UI" w:eastAsia="Meiryo UI" w:hAnsi="Meiryo UI" w:cstheme="minorBidi" w:hint="eastAsia"/>
                          <w:b/>
                          <w:bCs/>
                          <w:color w:val="000000" w:themeColor="text1"/>
                          <w:kern w:val="24"/>
                          <w:sz w:val="20"/>
                          <w:szCs w:val="20"/>
                        </w:rPr>
                        <w:t>（99億円）</w:t>
                      </w:r>
                    </w:p>
                  </w:txbxContent>
                </v:textbox>
              </v:roundrect>
            </w:pict>
          </mc:Fallback>
        </mc:AlternateContent>
      </w:r>
      <w:r w:rsidRPr="0043508C">
        <w:rPr>
          <w:rFonts w:ascii="ＭＳ ゴシック" w:eastAsia="ＭＳ ゴシック" w:hAnsi="ＭＳ ゴシック"/>
          <w:b/>
          <w:bCs/>
          <w:noProof/>
          <w:sz w:val="22"/>
          <w:szCs w:val="21"/>
        </w:rPr>
        <mc:AlternateContent>
          <mc:Choice Requires="wps">
            <w:drawing>
              <wp:anchor distT="0" distB="0" distL="114300" distR="114300" simplePos="0" relativeHeight="251681792" behindDoc="0" locked="0" layoutInCell="1" allowOverlap="1" wp14:anchorId="4AFB4025" wp14:editId="1EC6E418">
                <wp:simplePos x="0" y="0"/>
                <wp:positionH relativeFrom="column">
                  <wp:posOffset>414655</wp:posOffset>
                </wp:positionH>
                <wp:positionV relativeFrom="paragraph">
                  <wp:posOffset>4016375</wp:posOffset>
                </wp:positionV>
                <wp:extent cx="3584907" cy="439420"/>
                <wp:effectExtent l="0" t="0" r="0" b="0"/>
                <wp:wrapNone/>
                <wp:docPr id="5" name="正方形/長方形 15"/>
                <wp:cNvGraphicFramePr/>
                <a:graphic xmlns:a="http://schemas.openxmlformats.org/drawingml/2006/main">
                  <a:graphicData uri="http://schemas.microsoft.com/office/word/2010/wordprocessingShape">
                    <wps:wsp>
                      <wps:cNvSpPr/>
                      <wps:spPr>
                        <a:xfrm>
                          <a:off x="0" y="0"/>
                          <a:ext cx="3584907" cy="439420"/>
                        </a:xfrm>
                        <a:prstGeom prst="rect">
                          <a:avLst/>
                        </a:prstGeom>
                        <a:solidFill>
                          <a:schemeClr val="accent1">
                            <a:lumMod val="50000"/>
                          </a:schemeClr>
                        </a:solidFill>
                        <a:ln w="76200" cmpd="dbl">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Pr="005D37BC" w:rsidRDefault="000D7287" w:rsidP="005D37BC">
                            <w:pPr>
                              <w:pStyle w:val="Web"/>
                              <w:snapToGrid w:val="0"/>
                              <w:spacing w:before="0" w:beforeAutospacing="0" w:after="0" w:afterAutospacing="0"/>
                              <w:jc w:val="center"/>
                              <w:rPr>
                                <w:b/>
                                <w:color w:val="FFFFFF" w:themeColor="background1"/>
                                <w:sz w:val="20"/>
                              </w:rPr>
                            </w:pPr>
                            <w:r>
                              <w:rPr>
                                <w:rFonts w:ascii="Meiryo UI" w:eastAsia="Meiryo UI" w:hAnsi="Meiryo UI" w:cs="Microsoft Himalaya" w:hint="eastAsia"/>
                                <w:b/>
                                <w:bCs/>
                                <w:color w:val="FFFFFF" w:themeColor="background1"/>
                                <w:kern w:val="24"/>
                                <w:sz w:val="28"/>
                                <w:szCs w:val="28"/>
                              </w:rPr>
                              <w:t xml:space="preserve">4/7～5/6 </w:t>
                            </w:r>
                            <w:r w:rsidRPr="005D37BC">
                              <w:rPr>
                                <w:rFonts w:ascii="Meiryo UI" w:eastAsia="Meiryo UI" w:hAnsi="Meiryo UI" w:cs="Microsoft Himalaya" w:hint="eastAsia"/>
                                <w:b/>
                                <w:bCs/>
                                <w:color w:val="FFFFFF" w:themeColor="background1"/>
                                <w:kern w:val="24"/>
                                <w:sz w:val="28"/>
                                <w:szCs w:val="28"/>
                              </w:rPr>
                              <w:t xml:space="preserve">大阪府　</w:t>
                            </w:r>
                            <w:r w:rsidRPr="005D37BC">
                              <w:rPr>
                                <w:rFonts w:ascii="Meiryo UI" w:eastAsia="Meiryo UI" w:hAnsi="Meiryo UI" w:cs="Microsoft Himalaya"/>
                                <w:b/>
                                <w:bCs/>
                                <w:color w:val="FFFFFF" w:themeColor="background1"/>
                                <w:kern w:val="24"/>
                                <w:sz w:val="28"/>
                                <w:szCs w:val="28"/>
                              </w:rPr>
                              <w:t>緊急事態措置</w:t>
                            </w:r>
                          </w:p>
                        </w:txbxContent>
                      </wps:txbx>
                      <wps:bodyPr wrap="square" lIns="36000" tIns="36000" rIns="36000" b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4AFB4025" id="正方形/長方形 15" o:spid="_x0000_s1043" style="position:absolute;left:0;text-align:left;margin-left:32.65pt;margin-top:316.25pt;width:282.3pt;height:34.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" fillcolor="#1f3763 [1604]" stroked="f" strokeweight="6pt">
                <v:stroke linestyle="thinThin"/>
                <v:textbox inset="1mm,1mm,1mm,1mm">
                  <w:txbxContent>
                    <w:p w:rsidR="000D7287" w:rsidRPr="005D37BC" w:rsidRDefault="000D7287" w:rsidP="005D37BC">
                      <w:pPr>
                        <w:pStyle w:val="Web"/>
                        <w:snapToGrid w:val="0"/>
                        <w:spacing w:before="0" w:beforeAutospacing="0" w:after="0" w:afterAutospacing="0"/>
                        <w:jc w:val="center"/>
                        <w:rPr>
                          <w:b/>
                          <w:color w:val="FFFFFF" w:themeColor="background1"/>
                          <w:sz w:val="20"/>
                        </w:rPr>
                      </w:pPr>
                      <w:r>
                        <w:rPr>
                          <w:rFonts w:ascii="Meiryo UI" w:eastAsia="Meiryo UI" w:hAnsi="Meiryo UI" w:cs="Microsoft Himalaya" w:hint="eastAsia"/>
                          <w:b/>
                          <w:bCs/>
                          <w:color w:val="FFFFFF" w:themeColor="background1"/>
                          <w:kern w:val="24"/>
                          <w:sz w:val="28"/>
                          <w:szCs w:val="28"/>
                        </w:rPr>
                        <w:t>4/7</w:t>
                      </w:r>
                      <w:r>
                        <w:rPr>
                          <w:rFonts w:ascii="Meiryo UI" w:eastAsia="Meiryo UI" w:hAnsi="Meiryo UI" w:cs="Microsoft Himalaya" w:hint="eastAsia"/>
                          <w:b/>
                          <w:bCs/>
                          <w:color w:val="FFFFFF" w:themeColor="background1"/>
                          <w:kern w:val="24"/>
                          <w:sz w:val="28"/>
                          <w:szCs w:val="28"/>
                        </w:rPr>
                        <w:t xml:space="preserve">～5/6 </w:t>
                      </w:r>
                      <w:r w:rsidRPr="005D37BC">
                        <w:rPr>
                          <w:rFonts w:ascii="Meiryo UI" w:eastAsia="Meiryo UI" w:hAnsi="Meiryo UI" w:cs="Microsoft Himalaya" w:hint="eastAsia"/>
                          <w:b/>
                          <w:bCs/>
                          <w:color w:val="FFFFFF" w:themeColor="background1"/>
                          <w:kern w:val="24"/>
                          <w:sz w:val="28"/>
                          <w:szCs w:val="28"/>
                        </w:rPr>
                        <w:t xml:space="preserve">大阪府　</w:t>
                      </w:r>
                      <w:r w:rsidRPr="005D37BC">
                        <w:rPr>
                          <w:rFonts w:ascii="Meiryo UI" w:eastAsia="Meiryo UI" w:hAnsi="Meiryo UI" w:cs="Microsoft Himalaya"/>
                          <w:b/>
                          <w:bCs/>
                          <w:color w:val="FFFFFF" w:themeColor="background1"/>
                          <w:kern w:val="24"/>
                          <w:sz w:val="28"/>
                          <w:szCs w:val="28"/>
                        </w:rPr>
                        <w:t>緊急事態措置</w:t>
                      </w:r>
                    </w:p>
                  </w:txbxContent>
                </v:textbox>
              </v:rect>
            </w:pict>
          </mc:Fallback>
        </mc:AlternateContent>
      </w:r>
      <w:r w:rsidR="00730C2A" w:rsidRPr="0043508C">
        <w:rPr>
          <w:rFonts w:ascii="ＭＳ ゴシック" w:eastAsia="ＭＳ ゴシック" w:hAnsi="ＭＳ ゴシック"/>
          <w:b/>
          <w:bCs/>
          <w:noProof/>
          <w:sz w:val="22"/>
          <w:szCs w:val="21"/>
        </w:rPr>
        <mc:AlternateContent>
          <mc:Choice Requires="wps">
            <w:drawing>
              <wp:anchor distT="0" distB="0" distL="114300" distR="114300" simplePos="0" relativeHeight="251723776" behindDoc="0" locked="0" layoutInCell="1" allowOverlap="1" wp14:anchorId="3FCBBC06" wp14:editId="05F90787">
                <wp:simplePos x="0" y="0"/>
                <wp:positionH relativeFrom="column">
                  <wp:posOffset>2299970</wp:posOffset>
                </wp:positionH>
                <wp:positionV relativeFrom="paragraph">
                  <wp:posOffset>6503488</wp:posOffset>
                </wp:positionV>
                <wp:extent cx="2214880" cy="295910"/>
                <wp:effectExtent l="0" t="0" r="0" b="8890"/>
                <wp:wrapNone/>
                <wp:docPr id="41" name="正方形/長方形 26"/>
                <wp:cNvGraphicFramePr/>
                <a:graphic xmlns:a="http://schemas.openxmlformats.org/drawingml/2006/main">
                  <a:graphicData uri="http://schemas.microsoft.com/office/word/2010/wordprocessingShape">
                    <wps:wsp>
                      <wps:cNvSpPr/>
                      <wps:spPr>
                        <a:xfrm>
                          <a:off x="0" y="0"/>
                          <a:ext cx="2214880" cy="295910"/>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30C2A" w:rsidRPr="00730C2A" w:rsidRDefault="00730C2A" w:rsidP="00730C2A">
                            <w:pPr>
                              <w:pStyle w:val="Web"/>
                              <w:snapToGrid w:val="0"/>
                              <w:jc w:val="center"/>
                              <w:rPr>
                                <w:sz w:val="16"/>
                              </w:rPr>
                            </w:pPr>
                            <w:r>
                              <w:rPr>
                                <w:rFonts w:ascii="Meiryo UI" w:eastAsia="Meiryo UI" w:hAnsi="Meiryo UI" w:cstheme="minorBidi" w:hint="eastAsia"/>
                                <w:bCs/>
                                <w:color w:val="000000" w:themeColor="text1"/>
                                <w:kern w:val="24"/>
                                <w:sz w:val="20"/>
                              </w:rPr>
                              <w:t>※</w:t>
                            </w:r>
                            <w:r>
                              <w:rPr>
                                <w:rFonts w:ascii="Meiryo UI" w:eastAsia="Meiryo UI" w:hAnsi="Meiryo UI" w:cstheme="minorBidi"/>
                                <w:bCs/>
                                <w:color w:val="000000" w:themeColor="text1"/>
                                <w:kern w:val="24"/>
                                <w:sz w:val="20"/>
                              </w:rPr>
                              <w:t>（</w:t>
                            </w:r>
                            <w:r>
                              <w:rPr>
                                <w:rFonts w:ascii="Meiryo UI" w:eastAsia="Meiryo UI" w:hAnsi="Meiryo UI" w:cstheme="minorBidi" w:hint="eastAsia"/>
                                <w:bCs/>
                                <w:color w:val="000000" w:themeColor="text1"/>
                                <w:kern w:val="24"/>
                                <w:sz w:val="20"/>
                              </w:rPr>
                              <w:t xml:space="preserve">　</w:t>
                            </w:r>
                            <w:r>
                              <w:rPr>
                                <w:rFonts w:ascii="Meiryo UI" w:eastAsia="Meiryo UI" w:hAnsi="Meiryo UI" w:cstheme="minorBidi"/>
                                <w:bCs/>
                                <w:color w:val="000000" w:themeColor="text1"/>
                                <w:kern w:val="24"/>
                                <w:sz w:val="20"/>
                              </w:rPr>
                              <w:t>）</w:t>
                            </w:r>
                            <w:r>
                              <w:rPr>
                                <w:rFonts w:ascii="Meiryo UI" w:eastAsia="Meiryo UI" w:hAnsi="Meiryo UI" w:cstheme="minorBidi" w:hint="eastAsia"/>
                                <w:bCs/>
                                <w:color w:val="000000" w:themeColor="text1"/>
                                <w:kern w:val="24"/>
                                <w:sz w:val="20"/>
                              </w:rPr>
                              <w:t>は一般財源</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FCBBC06" id="正方形/長方形 26" o:spid="_x0000_s1044" style="position:absolute;left:0;text-align:left;margin-left:181.1pt;margin-top:512.1pt;width:174.4pt;height:23.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" filled="f" stroked="f" strokeweight="1pt">
                <v:textbox inset="0,0,0,0">
                  <w:txbxContent>
                    <w:p w:rsidR="00730C2A" w:rsidRPr="00730C2A" w:rsidRDefault="00730C2A" w:rsidP="00730C2A">
                      <w:pPr>
                        <w:pStyle w:val="Web"/>
                        <w:snapToGrid w:val="0"/>
                        <w:jc w:val="center"/>
                        <w:rPr>
                          <w:sz w:val="16"/>
                        </w:rPr>
                      </w:pPr>
                      <w:r>
                        <w:rPr>
                          <w:rFonts w:ascii="Meiryo UI" w:eastAsia="Meiryo UI" w:hAnsi="Meiryo UI" w:cstheme="minorBidi" w:hint="eastAsia"/>
                          <w:bCs/>
                          <w:color w:val="000000" w:themeColor="text1"/>
                          <w:kern w:val="24"/>
                          <w:sz w:val="20"/>
                        </w:rPr>
                        <w:t>※</w:t>
                      </w:r>
                      <w:r>
                        <w:rPr>
                          <w:rFonts w:ascii="Meiryo UI" w:eastAsia="Meiryo UI" w:hAnsi="Meiryo UI" w:cstheme="minorBidi"/>
                          <w:bCs/>
                          <w:color w:val="000000" w:themeColor="text1"/>
                          <w:kern w:val="24"/>
                          <w:sz w:val="20"/>
                        </w:rPr>
                        <w:t>（</w:t>
                      </w:r>
                      <w:r>
                        <w:rPr>
                          <w:rFonts w:ascii="Meiryo UI" w:eastAsia="Meiryo UI" w:hAnsi="Meiryo UI" w:cstheme="minorBidi" w:hint="eastAsia"/>
                          <w:bCs/>
                          <w:color w:val="000000" w:themeColor="text1"/>
                          <w:kern w:val="24"/>
                          <w:sz w:val="20"/>
                        </w:rPr>
                        <w:t xml:space="preserve">　</w:t>
                      </w:r>
                      <w:r>
                        <w:rPr>
                          <w:rFonts w:ascii="Meiryo UI" w:eastAsia="Meiryo UI" w:hAnsi="Meiryo UI" w:cstheme="minorBidi"/>
                          <w:bCs/>
                          <w:color w:val="000000" w:themeColor="text1"/>
                          <w:kern w:val="24"/>
                          <w:sz w:val="20"/>
                        </w:rPr>
                        <w:t>）</w:t>
                      </w:r>
                      <w:r>
                        <w:rPr>
                          <w:rFonts w:ascii="Meiryo UI" w:eastAsia="Meiryo UI" w:hAnsi="Meiryo UI" w:cstheme="minorBidi" w:hint="eastAsia"/>
                          <w:bCs/>
                          <w:color w:val="000000" w:themeColor="text1"/>
                          <w:kern w:val="24"/>
                          <w:sz w:val="20"/>
                        </w:rPr>
                        <w:t>は一般財源</w:t>
                      </w:r>
                    </w:p>
                  </w:txbxContent>
                </v:textbox>
              </v:rect>
            </w:pict>
          </mc:Fallback>
        </mc:AlternateContent>
      </w:r>
      <w:r w:rsidR="00B72D2F" w:rsidRPr="00B72D2F">
        <w:rPr>
          <w:rFonts w:ascii="ＭＳ ゴシック" w:eastAsia="ＭＳ ゴシック" w:hAnsi="ＭＳ ゴシック"/>
          <w:b/>
          <w:bCs/>
          <w:noProof/>
          <w:sz w:val="22"/>
          <w:szCs w:val="21"/>
        </w:rPr>
        <mc:AlternateContent>
          <mc:Choice Requires="wps">
            <w:drawing>
              <wp:anchor distT="0" distB="0" distL="114300" distR="114300" simplePos="0" relativeHeight="251697152" behindDoc="0" locked="0" layoutInCell="1" allowOverlap="1" wp14:anchorId="5211627C" wp14:editId="030824DF">
                <wp:simplePos x="0" y="0"/>
                <wp:positionH relativeFrom="margin">
                  <wp:posOffset>-24130</wp:posOffset>
                </wp:positionH>
                <wp:positionV relativeFrom="paragraph">
                  <wp:posOffset>7523480</wp:posOffset>
                </wp:positionV>
                <wp:extent cx="5783432" cy="883920"/>
                <wp:effectExtent l="76200" t="76200" r="141605" b="125730"/>
                <wp:wrapNone/>
                <wp:docPr id="1" name="テキスト ボックス 28"/>
                <wp:cNvGraphicFramePr/>
                <a:graphic xmlns:a="http://schemas.openxmlformats.org/drawingml/2006/main">
                  <a:graphicData uri="http://schemas.microsoft.com/office/word/2010/wordprocessingShape">
                    <wps:wsp>
                      <wps:cNvSpPr txBox="1"/>
                      <wps:spPr>
                        <a:xfrm>
                          <a:off x="0" y="0"/>
                          <a:ext cx="5783432" cy="883920"/>
                        </a:xfrm>
                        <a:prstGeom prst="rect">
                          <a:avLst/>
                        </a:prstGeom>
                        <a:solidFill>
                          <a:schemeClr val="bg1"/>
                        </a:solidFill>
                        <a:ln w="76200" cmpd="dbl">
                          <a:solidFill>
                            <a:schemeClr val="accent1">
                              <a:lumMod val="75000"/>
                            </a:schemeClr>
                          </a:solidFill>
                        </a:ln>
                        <a:effectLst>
                          <a:outerShdw blurRad="50800" dist="38100" dir="2700000" algn="tl" rotWithShape="0">
                            <a:prstClr val="black">
                              <a:alpha val="40000"/>
                            </a:prstClr>
                          </a:outerShdw>
                        </a:effectLst>
                      </wps:spPr>
                      <wps:txbx>
                        <w:txbxContent>
                          <w:p w:rsidR="000D7287" w:rsidRPr="00101571" w:rsidRDefault="000D7287" w:rsidP="00A379F8">
                            <w:pPr>
                              <w:pStyle w:val="Web"/>
                              <w:snapToGrid w:val="0"/>
                              <w:spacing w:before="0" w:beforeAutospacing="0" w:after="0" w:afterAutospacing="0"/>
                              <w:rPr>
                                <w:rFonts w:ascii="Meiryo UI" w:eastAsia="Meiryo UI" w:hAnsi="Meiryo UI" w:cstheme="minorBidi"/>
                                <w:b/>
                                <w:color w:val="000000" w:themeColor="text1"/>
                                <w:kern w:val="24"/>
                                <w:sz w:val="28"/>
                                <w:szCs w:val="28"/>
                              </w:rPr>
                            </w:pPr>
                            <w:r w:rsidRPr="00101571">
                              <w:rPr>
                                <w:rFonts w:ascii="Meiryo UI" w:eastAsia="Meiryo UI" w:hAnsi="Meiryo UI" w:cstheme="minorBidi" w:hint="eastAsia"/>
                                <w:b/>
                                <w:color w:val="000000" w:themeColor="text1"/>
                                <w:kern w:val="24"/>
                                <w:sz w:val="28"/>
                                <w:szCs w:val="28"/>
                              </w:rPr>
                              <w:t>（4号補正を</w:t>
                            </w:r>
                            <w:r w:rsidRPr="00101571">
                              <w:rPr>
                                <w:rFonts w:ascii="Meiryo UI" w:eastAsia="Meiryo UI" w:hAnsi="Meiryo UI" w:cstheme="minorBidi"/>
                                <w:b/>
                                <w:color w:val="000000" w:themeColor="text1"/>
                                <w:kern w:val="24"/>
                                <w:sz w:val="28"/>
                                <w:szCs w:val="28"/>
                              </w:rPr>
                              <w:t>含め</w:t>
                            </w:r>
                            <w:r w:rsidRPr="00101571">
                              <w:rPr>
                                <w:rFonts w:ascii="Meiryo UI" w:eastAsia="Meiryo UI" w:hAnsi="Meiryo UI" w:cstheme="minorBidi" w:hint="eastAsia"/>
                                <w:b/>
                                <w:color w:val="000000" w:themeColor="text1"/>
                                <w:kern w:val="24"/>
                                <w:sz w:val="28"/>
                                <w:szCs w:val="28"/>
                              </w:rPr>
                              <w:t>）</w:t>
                            </w:r>
                          </w:p>
                          <w:p w:rsidR="000D7287" w:rsidRPr="00B429B9" w:rsidRDefault="000D7287" w:rsidP="00B72D2F">
                            <w:pPr>
                              <w:pStyle w:val="Web"/>
                              <w:snapToGrid w:val="0"/>
                              <w:spacing w:before="0" w:beforeAutospacing="0" w:after="0" w:afterAutospacing="0"/>
                              <w:jc w:val="center"/>
                              <w:rPr>
                                <w:b/>
                                <w:sz w:val="40"/>
                                <w:szCs w:val="42"/>
                              </w:rPr>
                            </w:pPr>
                            <w:r w:rsidRPr="00B429B9">
                              <w:rPr>
                                <w:rFonts w:ascii="Meiryo UI" w:eastAsia="Meiryo UI" w:hAnsi="Meiryo UI" w:cstheme="minorBidi" w:hint="eastAsia"/>
                                <w:b/>
                                <w:color w:val="000000" w:themeColor="text1"/>
                                <w:kern w:val="24"/>
                                <w:sz w:val="40"/>
                                <w:szCs w:val="42"/>
                              </w:rPr>
                              <w:t>現時点での緊急対策</w:t>
                            </w:r>
                            <w:r w:rsidRPr="00B429B9">
                              <w:rPr>
                                <w:rFonts w:ascii="Meiryo UI" w:eastAsia="Meiryo UI" w:hAnsi="Meiryo UI" w:cstheme="minorBidi"/>
                                <w:b/>
                                <w:color w:val="000000" w:themeColor="text1"/>
                                <w:kern w:val="24"/>
                                <w:sz w:val="40"/>
                                <w:szCs w:val="42"/>
                              </w:rPr>
                              <w:t>の財政規模</w:t>
                            </w:r>
                            <w:r>
                              <w:rPr>
                                <w:rFonts w:ascii="Meiryo UI" w:eastAsia="Meiryo UI" w:hAnsi="Meiryo UI" w:cstheme="minorBidi" w:hint="eastAsia"/>
                                <w:b/>
                                <w:color w:val="000000" w:themeColor="text1"/>
                                <w:kern w:val="24"/>
                                <w:sz w:val="40"/>
                                <w:szCs w:val="42"/>
                              </w:rPr>
                              <w:t xml:space="preserve">　約4,400</w:t>
                            </w:r>
                            <w:r w:rsidRPr="00B429B9">
                              <w:rPr>
                                <w:rFonts w:ascii="Meiryo UI" w:eastAsia="Meiryo UI" w:hAnsi="Meiryo UI" w:cstheme="minorBidi" w:hint="eastAsia"/>
                                <w:b/>
                                <w:color w:val="000000" w:themeColor="text1"/>
                                <w:kern w:val="24"/>
                                <w:sz w:val="40"/>
                                <w:szCs w:val="42"/>
                              </w:rPr>
                              <w:t>億円</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211627C" id="_x0000_t202" coordsize="21600,21600" o:spt="202" path="m,l,21600r21600,l21600,xe">
                <v:stroke joinstyle="miter"/>
                <v:path gradientshapeok="t" o:connecttype="rect"/>
              </v:shapetype>
              <v:shape id="テキスト ボックス 28" o:spid="_x0000_s1045" type="#_x0000_t202" style="position:absolute;left:0;text-align:left;margin-left:-1.9pt;margin-top:592.4pt;width:455.4pt;height:69.6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" fillcolor="white [3212]" strokecolor="#2f5496 [2404]" strokeweight="6pt">
                <v:stroke linestyle="thinThin"/>
                <v:shadow on="t" color="black" opacity="26214f" origin="-.5,-.5" offset=".74836mm,.74836mm"/>
                <v:textbox>
                  <w:txbxContent>
                    <w:p w:rsidR="000D7287" w:rsidRPr="00101571" w:rsidRDefault="000D7287" w:rsidP="00A379F8">
                      <w:pPr>
                        <w:pStyle w:val="Web"/>
                        <w:snapToGrid w:val="0"/>
                        <w:spacing w:before="0" w:beforeAutospacing="0" w:after="0" w:afterAutospacing="0"/>
                        <w:rPr>
                          <w:rFonts w:ascii="Meiryo UI" w:eastAsia="Meiryo UI" w:hAnsi="Meiryo UI" w:cstheme="minorBidi"/>
                          <w:b/>
                          <w:color w:val="000000" w:themeColor="text1"/>
                          <w:kern w:val="24"/>
                          <w:sz w:val="28"/>
                          <w:szCs w:val="28"/>
                        </w:rPr>
                      </w:pPr>
                      <w:r w:rsidRPr="00101571">
                        <w:rPr>
                          <w:rFonts w:ascii="Meiryo UI" w:eastAsia="Meiryo UI" w:hAnsi="Meiryo UI" w:cstheme="minorBidi" w:hint="eastAsia"/>
                          <w:b/>
                          <w:color w:val="000000" w:themeColor="text1"/>
                          <w:kern w:val="24"/>
                          <w:sz w:val="28"/>
                          <w:szCs w:val="28"/>
                        </w:rPr>
                        <w:t>（4</w:t>
                      </w:r>
                      <w:r w:rsidRPr="00101571">
                        <w:rPr>
                          <w:rFonts w:ascii="Meiryo UI" w:eastAsia="Meiryo UI" w:hAnsi="Meiryo UI" w:cstheme="minorBidi" w:hint="eastAsia"/>
                          <w:b/>
                          <w:color w:val="000000" w:themeColor="text1"/>
                          <w:kern w:val="24"/>
                          <w:sz w:val="28"/>
                          <w:szCs w:val="28"/>
                        </w:rPr>
                        <w:t>号補正を</w:t>
                      </w:r>
                      <w:r w:rsidRPr="00101571">
                        <w:rPr>
                          <w:rFonts w:ascii="Meiryo UI" w:eastAsia="Meiryo UI" w:hAnsi="Meiryo UI" w:cstheme="minorBidi"/>
                          <w:b/>
                          <w:color w:val="000000" w:themeColor="text1"/>
                          <w:kern w:val="24"/>
                          <w:sz w:val="28"/>
                          <w:szCs w:val="28"/>
                        </w:rPr>
                        <w:t>含め</w:t>
                      </w:r>
                      <w:r w:rsidRPr="00101571">
                        <w:rPr>
                          <w:rFonts w:ascii="Meiryo UI" w:eastAsia="Meiryo UI" w:hAnsi="Meiryo UI" w:cstheme="minorBidi" w:hint="eastAsia"/>
                          <w:b/>
                          <w:color w:val="000000" w:themeColor="text1"/>
                          <w:kern w:val="24"/>
                          <w:sz w:val="28"/>
                          <w:szCs w:val="28"/>
                        </w:rPr>
                        <w:t>）</w:t>
                      </w:r>
                    </w:p>
                    <w:p w:rsidR="000D7287" w:rsidRPr="00B429B9" w:rsidRDefault="000D7287" w:rsidP="00B72D2F">
                      <w:pPr>
                        <w:pStyle w:val="Web"/>
                        <w:snapToGrid w:val="0"/>
                        <w:spacing w:before="0" w:beforeAutospacing="0" w:after="0" w:afterAutospacing="0"/>
                        <w:jc w:val="center"/>
                        <w:rPr>
                          <w:b/>
                          <w:sz w:val="40"/>
                          <w:szCs w:val="42"/>
                        </w:rPr>
                      </w:pPr>
                      <w:r w:rsidRPr="00B429B9">
                        <w:rPr>
                          <w:rFonts w:ascii="Meiryo UI" w:eastAsia="Meiryo UI" w:hAnsi="Meiryo UI" w:cstheme="minorBidi" w:hint="eastAsia"/>
                          <w:b/>
                          <w:color w:val="000000" w:themeColor="text1"/>
                          <w:kern w:val="24"/>
                          <w:sz w:val="40"/>
                          <w:szCs w:val="42"/>
                        </w:rPr>
                        <w:t>現時点での緊急対策</w:t>
                      </w:r>
                      <w:r w:rsidRPr="00B429B9">
                        <w:rPr>
                          <w:rFonts w:ascii="Meiryo UI" w:eastAsia="Meiryo UI" w:hAnsi="Meiryo UI" w:cstheme="minorBidi"/>
                          <w:b/>
                          <w:color w:val="000000" w:themeColor="text1"/>
                          <w:kern w:val="24"/>
                          <w:sz w:val="40"/>
                          <w:szCs w:val="42"/>
                        </w:rPr>
                        <w:t>の財政規模</w:t>
                      </w:r>
                      <w:r>
                        <w:rPr>
                          <w:rFonts w:ascii="Meiryo UI" w:eastAsia="Meiryo UI" w:hAnsi="Meiryo UI" w:cstheme="minorBidi" w:hint="eastAsia"/>
                          <w:b/>
                          <w:color w:val="000000" w:themeColor="text1"/>
                          <w:kern w:val="24"/>
                          <w:sz w:val="40"/>
                          <w:szCs w:val="42"/>
                        </w:rPr>
                        <w:t xml:space="preserve">　約4,400</w:t>
                      </w:r>
                      <w:r w:rsidRPr="00B429B9">
                        <w:rPr>
                          <w:rFonts w:ascii="Meiryo UI" w:eastAsia="Meiryo UI" w:hAnsi="Meiryo UI" w:cstheme="minorBidi" w:hint="eastAsia"/>
                          <w:b/>
                          <w:color w:val="000000" w:themeColor="text1"/>
                          <w:kern w:val="24"/>
                          <w:sz w:val="40"/>
                          <w:szCs w:val="42"/>
                        </w:rPr>
                        <w:t>億円</w:t>
                      </w:r>
                    </w:p>
                  </w:txbxContent>
                </v:textbox>
                <w10:wrap anchorx="margin"/>
              </v:shape>
            </w:pict>
          </mc:Fallback>
        </mc:AlternateContent>
      </w:r>
      <w:r w:rsidR="00D65719" w:rsidRPr="0043508C">
        <w:rPr>
          <w:rFonts w:ascii="ＭＳ ゴシック" w:eastAsia="ＭＳ ゴシック" w:hAnsi="ＭＳ ゴシック"/>
          <w:b/>
          <w:bCs/>
          <w:noProof/>
          <w:sz w:val="22"/>
          <w:szCs w:val="21"/>
        </w:rPr>
        <mc:AlternateContent>
          <mc:Choice Requires="wps">
            <w:drawing>
              <wp:anchor distT="0" distB="0" distL="114300" distR="114300" simplePos="0" relativeHeight="251678720" behindDoc="0" locked="0" layoutInCell="1" allowOverlap="1" wp14:anchorId="5D91E0AA" wp14:editId="48FA8A0B">
                <wp:simplePos x="0" y="0"/>
                <wp:positionH relativeFrom="column">
                  <wp:posOffset>2507284</wp:posOffset>
                </wp:positionH>
                <wp:positionV relativeFrom="paragraph">
                  <wp:posOffset>5365750</wp:posOffset>
                </wp:positionV>
                <wp:extent cx="1439545" cy="396875"/>
                <wp:effectExtent l="0" t="0" r="27305" b="22225"/>
                <wp:wrapNone/>
                <wp:docPr id="33" name="角丸四角形 32"/>
                <wp:cNvGraphicFramePr/>
                <a:graphic xmlns:a="http://schemas.openxmlformats.org/drawingml/2006/main">
                  <a:graphicData uri="http://schemas.microsoft.com/office/word/2010/wordprocessingShape">
                    <wps:wsp>
                      <wps:cNvSpPr/>
                      <wps:spPr>
                        <a:xfrm>
                          <a:off x="0" y="0"/>
                          <a:ext cx="1439545" cy="396875"/>
                        </a:xfrm>
                        <a:prstGeom prst="roundRect">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Default="000D7287" w:rsidP="0043508C">
                            <w:pPr>
                              <w:pStyle w:val="Web"/>
                              <w:spacing w:before="0" w:beforeAutospacing="0" w:after="0" w:afterAutospacing="0"/>
                              <w:jc w:val="center"/>
                            </w:pPr>
                            <w:r>
                              <w:rPr>
                                <w:rFonts w:ascii="Meiryo UI" w:eastAsia="Meiryo UI" w:hAnsi="Meiryo UI" w:cstheme="minorBidi"/>
                                <w:b/>
                                <w:bCs/>
                                <w:color w:val="000000" w:themeColor="text1"/>
                                <w:kern w:val="24"/>
                                <w:sz w:val="21"/>
                                <w:szCs w:val="21"/>
                              </w:rPr>
                              <w:t>26億円</w:t>
                            </w:r>
                            <w:r>
                              <w:rPr>
                                <w:rFonts w:ascii="Meiryo UI" w:eastAsia="Meiryo UI" w:hAnsi="Meiryo UI" w:cstheme="minorBidi" w:hint="eastAsia"/>
                                <w:b/>
                                <w:bCs/>
                                <w:color w:val="000000" w:themeColor="text1"/>
                                <w:kern w:val="24"/>
                                <w:sz w:val="20"/>
                                <w:szCs w:val="20"/>
                              </w:rPr>
                              <w:t>（26億円）</w:t>
                            </w:r>
                          </w:p>
                        </w:txbxContent>
                      </wps:txbx>
                      <wps:bodyPr wrap="square" lIns="36000" tIns="36000" rIns="36000" bIns="36000" rtlCol="0" anchor="ctr"/>
                    </wps:wsp>
                  </a:graphicData>
                </a:graphic>
                <wp14:sizeRelH relativeFrom="margin">
                  <wp14:pctWidth>0</wp14:pctWidth>
                </wp14:sizeRelH>
              </wp:anchor>
            </w:drawing>
          </mc:Choice>
          <mc:Fallback>
            <w:pict>
              <v:roundrect w14:anchorId="5D91E0AA" id="角丸四角形 32" o:spid="_x0000_s1046" style="position:absolute;left:0;text-align:left;margin-left:197.4pt;margin-top:422.5pt;width:113.35pt;height:31.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" fillcolor="white [3212]" strokecolor="#c45911 [2405]" strokeweight="1pt">
                <v:stroke joinstyle="miter"/>
                <v:textbox inset="1mm,1mm,1mm,1mm">
                  <w:txbxContent>
                    <w:p w:rsidR="000D7287" w:rsidRDefault="000D7287" w:rsidP="0043508C">
                      <w:pPr>
                        <w:pStyle w:val="Web"/>
                        <w:spacing w:before="0" w:beforeAutospacing="0" w:after="0" w:afterAutospacing="0"/>
                        <w:jc w:val="center"/>
                      </w:pPr>
                      <w:r>
                        <w:rPr>
                          <w:rFonts w:ascii="Meiryo UI" w:eastAsia="Meiryo UI" w:hAnsi="Meiryo UI" w:cstheme="minorBidi"/>
                          <w:b/>
                          <w:bCs/>
                          <w:color w:val="000000" w:themeColor="text1"/>
                          <w:kern w:val="24"/>
                          <w:sz w:val="21"/>
                          <w:szCs w:val="21"/>
                        </w:rPr>
                        <w:t>26億円</w:t>
                      </w:r>
                      <w:r>
                        <w:rPr>
                          <w:rFonts w:ascii="Meiryo UI" w:eastAsia="Meiryo UI" w:hAnsi="Meiryo UI" w:cstheme="minorBidi" w:hint="eastAsia"/>
                          <w:b/>
                          <w:bCs/>
                          <w:color w:val="000000" w:themeColor="text1"/>
                          <w:kern w:val="24"/>
                          <w:sz w:val="20"/>
                          <w:szCs w:val="20"/>
                        </w:rPr>
                        <w:t>（26億円）</w:t>
                      </w:r>
                    </w:p>
                  </w:txbxContent>
                </v:textbox>
              </v:roundrect>
            </w:pict>
          </mc:Fallback>
        </mc:AlternateContent>
      </w:r>
      <w:r w:rsidR="00D65719" w:rsidRPr="0043508C">
        <w:rPr>
          <w:rFonts w:ascii="ＭＳ ゴシック" w:eastAsia="ＭＳ ゴシック" w:hAnsi="ＭＳ ゴシック"/>
          <w:b/>
          <w:bCs/>
          <w:noProof/>
          <w:sz w:val="22"/>
          <w:szCs w:val="21"/>
        </w:rPr>
        <mc:AlternateContent>
          <mc:Choice Requires="wps">
            <w:drawing>
              <wp:anchor distT="0" distB="0" distL="114300" distR="114300" simplePos="0" relativeHeight="251676672" behindDoc="0" locked="0" layoutInCell="1" allowOverlap="1" wp14:anchorId="025D5988" wp14:editId="4E8E977F">
                <wp:simplePos x="0" y="0"/>
                <wp:positionH relativeFrom="column">
                  <wp:posOffset>2519984</wp:posOffset>
                </wp:positionH>
                <wp:positionV relativeFrom="paragraph">
                  <wp:posOffset>3430905</wp:posOffset>
                </wp:positionV>
                <wp:extent cx="1439545" cy="396875"/>
                <wp:effectExtent l="0" t="0" r="27305" b="22225"/>
                <wp:wrapNone/>
                <wp:docPr id="31" name="角丸四角形 30"/>
                <wp:cNvGraphicFramePr/>
                <a:graphic xmlns:a="http://schemas.openxmlformats.org/drawingml/2006/main">
                  <a:graphicData uri="http://schemas.microsoft.com/office/word/2010/wordprocessingShape">
                    <wps:wsp>
                      <wps:cNvSpPr/>
                      <wps:spPr>
                        <a:xfrm>
                          <a:off x="0" y="0"/>
                          <a:ext cx="1439545" cy="396875"/>
                        </a:xfrm>
                        <a:prstGeom prst="roundRect">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Default="000D7287" w:rsidP="0043508C">
                            <w:pPr>
                              <w:pStyle w:val="Web"/>
                              <w:spacing w:before="0" w:beforeAutospacing="0" w:after="0" w:afterAutospacing="0"/>
                              <w:jc w:val="center"/>
                            </w:pPr>
                            <w:r>
                              <w:rPr>
                                <w:rFonts w:ascii="Meiryo UI" w:eastAsia="Meiryo UI" w:hAnsi="Meiryo UI" w:cstheme="minorBidi" w:hint="eastAsia"/>
                                <w:b/>
                                <w:bCs/>
                                <w:color w:val="000000" w:themeColor="text1"/>
                                <w:kern w:val="24"/>
                                <w:sz w:val="21"/>
                                <w:szCs w:val="21"/>
                              </w:rPr>
                              <w:t>39億円</w:t>
                            </w:r>
                            <w:r>
                              <w:rPr>
                                <w:rFonts w:ascii="Meiryo UI" w:eastAsia="Meiryo UI" w:hAnsi="Meiryo UI" w:cstheme="minorBidi" w:hint="eastAsia"/>
                                <w:b/>
                                <w:bCs/>
                                <w:color w:val="000000" w:themeColor="text1"/>
                                <w:kern w:val="24"/>
                                <w:sz w:val="20"/>
                                <w:szCs w:val="20"/>
                              </w:rPr>
                              <w:t>（22億円）</w:t>
                            </w:r>
                          </w:p>
                        </w:txbxContent>
                      </wps:txbx>
                      <wps:bodyPr wrap="square" lIns="36000" tIns="36000" rIns="36000" bIns="36000" rtlCol="0" anchor="ctr"/>
                    </wps:wsp>
                  </a:graphicData>
                </a:graphic>
                <wp14:sizeRelH relativeFrom="margin">
                  <wp14:pctWidth>0</wp14:pctWidth>
                </wp14:sizeRelH>
              </wp:anchor>
            </w:drawing>
          </mc:Choice>
          <mc:Fallback>
            <w:pict>
              <v:roundrect w14:anchorId="025D5988" id="角丸四角形 30" o:spid="_x0000_s1047" style="position:absolute;left:0;text-align:left;margin-left:198.4pt;margin-top:270.15pt;width:113.35pt;height:31.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" fillcolor="white [3212]" strokecolor="#c45911 [2405]" strokeweight="1pt">
                <v:stroke joinstyle="miter"/>
                <v:textbox inset="1mm,1mm,1mm,1mm">
                  <w:txbxContent>
                    <w:p w:rsidR="000D7287" w:rsidRDefault="000D7287" w:rsidP="0043508C">
                      <w:pPr>
                        <w:pStyle w:val="Web"/>
                        <w:spacing w:before="0" w:beforeAutospacing="0" w:after="0" w:afterAutospacing="0"/>
                        <w:jc w:val="center"/>
                      </w:pPr>
                      <w:r>
                        <w:rPr>
                          <w:rFonts w:ascii="Meiryo UI" w:eastAsia="Meiryo UI" w:hAnsi="Meiryo UI" w:cstheme="minorBidi" w:hint="eastAsia"/>
                          <w:b/>
                          <w:bCs/>
                          <w:color w:val="000000" w:themeColor="text1"/>
                          <w:kern w:val="24"/>
                          <w:sz w:val="21"/>
                          <w:szCs w:val="21"/>
                        </w:rPr>
                        <w:t>39億円</w:t>
                      </w:r>
                      <w:r>
                        <w:rPr>
                          <w:rFonts w:ascii="Meiryo UI" w:eastAsia="Meiryo UI" w:hAnsi="Meiryo UI" w:cstheme="minorBidi" w:hint="eastAsia"/>
                          <w:b/>
                          <w:bCs/>
                          <w:color w:val="000000" w:themeColor="text1"/>
                          <w:kern w:val="24"/>
                          <w:sz w:val="20"/>
                          <w:szCs w:val="20"/>
                        </w:rPr>
                        <w:t>（22億円）</w:t>
                      </w:r>
                    </w:p>
                  </w:txbxContent>
                </v:textbox>
              </v:roundrect>
            </w:pict>
          </mc:Fallback>
        </mc:AlternateContent>
      </w:r>
      <w:r w:rsidR="00D65719" w:rsidRPr="0043508C">
        <w:rPr>
          <w:rFonts w:ascii="ＭＳ ゴシック" w:eastAsia="ＭＳ ゴシック" w:hAnsi="ＭＳ ゴシック"/>
          <w:b/>
          <w:bCs/>
          <w:noProof/>
          <w:sz w:val="22"/>
          <w:szCs w:val="21"/>
        </w:rPr>
        <mc:AlternateContent>
          <mc:Choice Requires="wps">
            <w:drawing>
              <wp:anchor distT="0" distB="0" distL="114300" distR="114300" simplePos="0" relativeHeight="251667456" behindDoc="0" locked="0" layoutInCell="1" allowOverlap="1" wp14:anchorId="590D849E" wp14:editId="4F56B243">
                <wp:simplePos x="0" y="0"/>
                <wp:positionH relativeFrom="column">
                  <wp:posOffset>2516201</wp:posOffset>
                </wp:positionH>
                <wp:positionV relativeFrom="paragraph">
                  <wp:posOffset>1866900</wp:posOffset>
                </wp:positionV>
                <wp:extent cx="1439545" cy="348615"/>
                <wp:effectExtent l="0" t="0" r="27305" b="13335"/>
                <wp:wrapNone/>
                <wp:docPr id="15" name="角丸四角形 14"/>
                <wp:cNvGraphicFramePr/>
                <a:graphic xmlns:a="http://schemas.openxmlformats.org/drawingml/2006/main">
                  <a:graphicData uri="http://schemas.microsoft.com/office/word/2010/wordprocessingShape">
                    <wps:wsp>
                      <wps:cNvSpPr/>
                      <wps:spPr>
                        <a:xfrm>
                          <a:off x="0" y="0"/>
                          <a:ext cx="1439545" cy="348615"/>
                        </a:xfrm>
                        <a:prstGeom prst="roundRect">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Default="000D7287" w:rsidP="0043508C">
                            <w:pPr>
                              <w:pStyle w:val="Web"/>
                              <w:spacing w:before="0" w:beforeAutospacing="0" w:after="0" w:afterAutospacing="0"/>
                              <w:jc w:val="center"/>
                            </w:pPr>
                            <w:r>
                              <w:rPr>
                                <w:rFonts w:ascii="Meiryo UI" w:eastAsia="Meiryo UI" w:hAnsi="Meiryo UI" w:cstheme="minorBidi" w:hint="eastAsia"/>
                                <w:b/>
                                <w:bCs/>
                                <w:color w:val="000000" w:themeColor="text1"/>
                                <w:kern w:val="24"/>
                                <w:sz w:val="21"/>
                                <w:szCs w:val="21"/>
                              </w:rPr>
                              <w:t>1.3億円</w:t>
                            </w:r>
                            <w:r>
                              <w:rPr>
                                <w:rFonts w:ascii="Meiryo UI" w:eastAsia="Meiryo UI" w:hAnsi="Meiryo UI" w:cstheme="minorBidi" w:hint="eastAsia"/>
                                <w:b/>
                                <w:bCs/>
                                <w:color w:val="000000" w:themeColor="text1"/>
                                <w:kern w:val="24"/>
                                <w:sz w:val="20"/>
                                <w:szCs w:val="20"/>
                              </w:rPr>
                              <w:t>（0.7億円）</w:t>
                            </w:r>
                          </w:p>
                        </w:txbxContent>
                      </wps:txbx>
                      <wps:bodyPr wrap="square" lIns="36000" tIns="36000" rIns="36000" bIns="36000" rtlCol="0" anchor="ctr"/>
                    </wps:wsp>
                  </a:graphicData>
                </a:graphic>
                <wp14:sizeRelH relativeFrom="margin">
                  <wp14:pctWidth>0</wp14:pctWidth>
                </wp14:sizeRelH>
              </wp:anchor>
            </w:drawing>
          </mc:Choice>
          <mc:Fallback>
            <w:pict>
              <v:roundrect w14:anchorId="590D849E" id="角丸四角形 14" o:spid="_x0000_s1048" style="position:absolute;left:0;text-align:left;margin-left:198.15pt;margin-top:147pt;width:113.35pt;height:27.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" fillcolor="white [3212]" strokecolor="#c45911 [2405]" strokeweight="1pt">
                <v:stroke joinstyle="miter"/>
                <v:textbox inset="1mm,1mm,1mm,1mm">
                  <w:txbxContent>
                    <w:p w:rsidR="000D7287" w:rsidRDefault="000D7287" w:rsidP="0043508C">
                      <w:pPr>
                        <w:pStyle w:val="Web"/>
                        <w:spacing w:before="0" w:beforeAutospacing="0" w:after="0" w:afterAutospacing="0"/>
                        <w:jc w:val="center"/>
                      </w:pPr>
                      <w:r>
                        <w:rPr>
                          <w:rFonts w:ascii="Meiryo UI" w:eastAsia="Meiryo UI" w:hAnsi="Meiryo UI" w:cstheme="minorBidi" w:hint="eastAsia"/>
                          <w:b/>
                          <w:bCs/>
                          <w:color w:val="000000" w:themeColor="text1"/>
                          <w:kern w:val="24"/>
                          <w:sz w:val="21"/>
                          <w:szCs w:val="21"/>
                        </w:rPr>
                        <w:t>1.3億円</w:t>
                      </w:r>
                      <w:r>
                        <w:rPr>
                          <w:rFonts w:ascii="Meiryo UI" w:eastAsia="Meiryo UI" w:hAnsi="Meiryo UI" w:cstheme="minorBidi" w:hint="eastAsia"/>
                          <w:b/>
                          <w:bCs/>
                          <w:color w:val="000000" w:themeColor="text1"/>
                          <w:kern w:val="24"/>
                          <w:sz w:val="20"/>
                          <w:szCs w:val="20"/>
                        </w:rPr>
                        <w:t>（0.7億円）</w:t>
                      </w:r>
                    </w:p>
                  </w:txbxContent>
                </v:textbox>
              </v:roundrect>
            </w:pict>
          </mc:Fallback>
        </mc:AlternateContent>
      </w:r>
      <w:r w:rsidR="00D65719" w:rsidRPr="0043508C">
        <w:rPr>
          <w:rFonts w:ascii="ＭＳ ゴシック" w:eastAsia="ＭＳ ゴシック" w:hAnsi="ＭＳ ゴシック"/>
          <w:b/>
          <w:bCs/>
          <w:noProof/>
          <w:sz w:val="22"/>
          <w:szCs w:val="21"/>
        </w:rPr>
        <mc:AlternateContent>
          <mc:Choice Requires="wps">
            <w:drawing>
              <wp:anchor distT="0" distB="0" distL="114300" distR="114300" simplePos="0" relativeHeight="251670528" behindDoc="0" locked="0" layoutInCell="1" allowOverlap="1" wp14:anchorId="4F145F43" wp14:editId="4C0186FC">
                <wp:simplePos x="0" y="0"/>
                <wp:positionH relativeFrom="column">
                  <wp:posOffset>2513634</wp:posOffset>
                </wp:positionH>
                <wp:positionV relativeFrom="paragraph">
                  <wp:posOffset>2524125</wp:posOffset>
                </wp:positionV>
                <wp:extent cx="1439545" cy="396875"/>
                <wp:effectExtent l="0" t="0" r="27305" b="22225"/>
                <wp:wrapNone/>
                <wp:docPr id="20" name="角丸四角形 19"/>
                <wp:cNvGraphicFramePr/>
                <a:graphic xmlns:a="http://schemas.openxmlformats.org/drawingml/2006/main">
                  <a:graphicData uri="http://schemas.microsoft.com/office/word/2010/wordprocessingShape">
                    <wps:wsp>
                      <wps:cNvSpPr/>
                      <wps:spPr>
                        <a:xfrm>
                          <a:off x="0" y="0"/>
                          <a:ext cx="1439545" cy="396875"/>
                        </a:xfrm>
                        <a:prstGeom prst="roundRect">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Default="000D7287" w:rsidP="0043508C">
                            <w:pPr>
                              <w:pStyle w:val="Web"/>
                              <w:spacing w:before="0" w:beforeAutospacing="0" w:after="0" w:afterAutospacing="0"/>
                              <w:jc w:val="center"/>
                            </w:pPr>
                            <w:r>
                              <w:rPr>
                                <w:rFonts w:ascii="Meiryo UI" w:eastAsia="Meiryo UI" w:hAnsi="Meiryo UI" w:cstheme="minorBidi" w:hint="eastAsia"/>
                                <w:b/>
                                <w:bCs/>
                                <w:color w:val="000000" w:themeColor="text1"/>
                                <w:kern w:val="24"/>
                                <w:sz w:val="21"/>
                                <w:szCs w:val="21"/>
                              </w:rPr>
                              <w:t>35億円</w:t>
                            </w:r>
                            <w:r>
                              <w:rPr>
                                <w:rFonts w:ascii="Meiryo UI" w:eastAsia="Meiryo UI" w:hAnsi="Meiryo UI" w:cstheme="minorBidi" w:hint="eastAsia"/>
                                <w:b/>
                                <w:bCs/>
                                <w:color w:val="000000" w:themeColor="text1"/>
                                <w:kern w:val="24"/>
                                <w:sz w:val="20"/>
                                <w:szCs w:val="20"/>
                              </w:rPr>
                              <w:t>（2億円）</w:t>
                            </w:r>
                          </w:p>
                        </w:txbxContent>
                      </wps:txbx>
                      <wps:bodyPr wrap="square" lIns="36000" tIns="36000" rIns="36000" bIns="36000" rtlCol="0" anchor="ctr"/>
                    </wps:wsp>
                  </a:graphicData>
                </a:graphic>
                <wp14:sizeRelH relativeFrom="margin">
                  <wp14:pctWidth>0</wp14:pctWidth>
                </wp14:sizeRelH>
              </wp:anchor>
            </w:drawing>
          </mc:Choice>
          <mc:Fallback>
            <w:pict>
              <v:roundrect w14:anchorId="4F145F43" id="角丸四角形 19" o:spid="_x0000_s1049" style="position:absolute;left:0;text-align:left;margin-left:197.9pt;margin-top:198.75pt;width:113.35pt;height:31.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" fillcolor="white [3212]" strokecolor="#c45911 [2405]" strokeweight="1pt">
                <v:stroke joinstyle="miter"/>
                <v:textbox inset="1mm,1mm,1mm,1mm">
                  <w:txbxContent>
                    <w:p w:rsidR="000D7287" w:rsidRDefault="000D7287" w:rsidP="0043508C">
                      <w:pPr>
                        <w:pStyle w:val="Web"/>
                        <w:spacing w:before="0" w:beforeAutospacing="0" w:after="0" w:afterAutospacing="0"/>
                        <w:jc w:val="center"/>
                      </w:pPr>
                      <w:r>
                        <w:rPr>
                          <w:rFonts w:ascii="Meiryo UI" w:eastAsia="Meiryo UI" w:hAnsi="Meiryo UI" w:cstheme="minorBidi" w:hint="eastAsia"/>
                          <w:b/>
                          <w:bCs/>
                          <w:color w:val="000000" w:themeColor="text1"/>
                          <w:kern w:val="24"/>
                          <w:sz w:val="21"/>
                          <w:szCs w:val="21"/>
                        </w:rPr>
                        <w:t>35億円</w:t>
                      </w:r>
                      <w:r>
                        <w:rPr>
                          <w:rFonts w:ascii="Meiryo UI" w:eastAsia="Meiryo UI" w:hAnsi="Meiryo UI" w:cstheme="minorBidi" w:hint="eastAsia"/>
                          <w:b/>
                          <w:bCs/>
                          <w:color w:val="000000" w:themeColor="text1"/>
                          <w:kern w:val="24"/>
                          <w:sz w:val="20"/>
                          <w:szCs w:val="20"/>
                        </w:rPr>
                        <w:t>（2億円）</w:t>
                      </w:r>
                    </w:p>
                  </w:txbxContent>
                </v:textbox>
              </v:roundrect>
            </w:pict>
          </mc:Fallback>
        </mc:AlternateContent>
      </w:r>
      <w:r w:rsidR="00D65719" w:rsidRPr="0043508C">
        <w:rPr>
          <w:rFonts w:ascii="ＭＳ ゴシック" w:eastAsia="ＭＳ ゴシック" w:hAnsi="ＭＳ ゴシック"/>
          <w:b/>
          <w:bCs/>
          <w:noProof/>
          <w:sz w:val="22"/>
          <w:szCs w:val="21"/>
        </w:rPr>
        <mc:AlternateContent>
          <mc:Choice Requires="wps">
            <w:drawing>
              <wp:anchor distT="0" distB="0" distL="114300" distR="114300" simplePos="0" relativeHeight="251685888" behindDoc="0" locked="0" layoutInCell="1" allowOverlap="1" wp14:anchorId="59B941D5" wp14:editId="48EF6F7D">
                <wp:simplePos x="0" y="0"/>
                <wp:positionH relativeFrom="column">
                  <wp:posOffset>2332888</wp:posOffset>
                </wp:positionH>
                <wp:positionV relativeFrom="paragraph">
                  <wp:posOffset>6030722</wp:posOffset>
                </wp:positionV>
                <wp:extent cx="1613307" cy="396875"/>
                <wp:effectExtent l="0" t="0" r="25400" b="22225"/>
                <wp:wrapNone/>
                <wp:docPr id="7" name="角丸四角形 32"/>
                <wp:cNvGraphicFramePr/>
                <a:graphic xmlns:a="http://schemas.openxmlformats.org/drawingml/2006/main">
                  <a:graphicData uri="http://schemas.microsoft.com/office/word/2010/wordprocessingShape">
                    <wps:wsp>
                      <wps:cNvSpPr/>
                      <wps:spPr>
                        <a:xfrm>
                          <a:off x="0" y="0"/>
                          <a:ext cx="1613307" cy="396875"/>
                        </a:xfrm>
                        <a:prstGeom prst="roundRect">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Default="000D7287" w:rsidP="00D65719">
                            <w:pPr>
                              <w:pStyle w:val="Web"/>
                              <w:spacing w:before="0" w:beforeAutospacing="0" w:after="0" w:afterAutospacing="0"/>
                              <w:jc w:val="right"/>
                            </w:pPr>
                            <w:r w:rsidRPr="00914028">
                              <w:rPr>
                                <w:rFonts w:ascii="Meiryo UI" w:eastAsia="Meiryo UI" w:hAnsi="Meiryo UI" w:cstheme="minorBidi" w:hint="eastAsia"/>
                                <w:b/>
                                <w:bCs/>
                                <w:color w:val="000000" w:themeColor="text1"/>
                                <w:kern w:val="24"/>
                                <w:sz w:val="21"/>
                                <w:szCs w:val="21"/>
                              </w:rPr>
                              <w:t>4,15</w:t>
                            </w:r>
                            <w:r w:rsidRPr="00914028">
                              <w:rPr>
                                <w:rFonts w:ascii="Meiryo UI" w:eastAsia="Meiryo UI" w:hAnsi="Meiryo UI" w:cstheme="minorBidi"/>
                                <w:b/>
                                <w:bCs/>
                                <w:color w:val="000000" w:themeColor="text1"/>
                                <w:kern w:val="24"/>
                                <w:sz w:val="21"/>
                                <w:szCs w:val="21"/>
                              </w:rPr>
                              <w:t>4</w:t>
                            </w:r>
                            <w:r w:rsidRPr="00914028">
                              <w:rPr>
                                <w:rFonts w:ascii="Meiryo UI" w:eastAsia="Meiryo UI" w:hAnsi="Meiryo UI" w:cstheme="minorBidi" w:hint="eastAsia"/>
                                <w:b/>
                                <w:bCs/>
                                <w:color w:val="000000" w:themeColor="text1"/>
                                <w:kern w:val="24"/>
                                <w:sz w:val="21"/>
                                <w:szCs w:val="21"/>
                              </w:rPr>
                              <w:t>億円</w:t>
                            </w:r>
                            <w:r w:rsidRPr="00914028">
                              <w:rPr>
                                <w:rFonts w:ascii="Meiryo UI" w:eastAsia="Meiryo UI" w:hAnsi="Meiryo UI" w:cstheme="minorBidi" w:hint="eastAsia"/>
                                <w:b/>
                                <w:bCs/>
                                <w:color w:val="000000" w:themeColor="text1"/>
                                <w:kern w:val="24"/>
                                <w:sz w:val="20"/>
                                <w:szCs w:val="20"/>
                              </w:rPr>
                              <w:t>（30</w:t>
                            </w:r>
                            <w:r w:rsidRPr="00914028">
                              <w:rPr>
                                <w:rFonts w:ascii="Meiryo UI" w:eastAsia="Meiryo UI" w:hAnsi="Meiryo UI" w:cstheme="minorBidi"/>
                                <w:b/>
                                <w:bCs/>
                                <w:color w:val="000000" w:themeColor="text1"/>
                                <w:kern w:val="24"/>
                                <w:sz w:val="20"/>
                                <w:szCs w:val="20"/>
                              </w:rPr>
                              <w:t>7</w:t>
                            </w:r>
                            <w:r>
                              <w:rPr>
                                <w:rFonts w:ascii="Meiryo UI" w:eastAsia="Meiryo UI" w:hAnsi="Meiryo UI" w:cstheme="minorBidi" w:hint="eastAsia"/>
                                <w:b/>
                                <w:bCs/>
                                <w:color w:val="000000" w:themeColor="text1"/>
                                <w:kern w:val="24"/>
                                <w:sz w:val="20"/>
                                <w:szCs w:val="20"/>
                              </w:rPr>
                              <w:t>億円）</w:t>
                            </w:r>
                          </w:p>
                        </w:txbxContent>
                      </wps:txbx>
                      <wps:bodyPr wrap="square" lIns="0" tIns="36000" rIns="0" bIns="36000" rtlCol="0" anchor="ctr"/>
                    </wps:wsp>
                  </a:graphicData>
                </a:graphic>
                <wp14:sizeRelH relativeFrom="margin">
                  <wp14:pctWidth>0</wp14:pctWidth>
                </wp14:sizeRelH>
              </wp:anchor>
            </w:drawing>
          </mc:Choice>
          <mc:Fallback>
            <w:pict>
              <v:roundrect w14:anchorId="59B941D5" id="_x0000_s1050" style="position:absolute;left:0;text-align:left;margin-left:183.7pt;margin-top:474.85pt;width:127.05pt;height:31.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" fillcolor="white [3212]" strokecolor="#c45911 [2405]" strokeweight="1pt">
                <v:stroke joinstyle="miter"/>
                <v:textbox inset="0,1mm,0,1mm">
                  <w:txbxContent>
                    <w:p w:rsidR="000D7287" w:rsidRDefault="000D7287" w:rsidP="00D65719">
                      <w:pPr>
                        <w:pStyle w:val="Web"/>
                        <w:spacing w:before="0" w:beforeAutospacing="0" w:after="0" w:afterAutospacing="0"/>
                        <w:jc w:val="right"/>
                      </w:pPr>
                      <w:r w:rsidRPr="00914028">
                        <w:rPr>
                          <w:rFonts w:ascii="Meiryo UI" w:eastAsia="Meiryo UI" w:hAnsi="Meiryo UI" w:cstheme="minorBidi" w:hint="eastAsia"/>
                          <w:b/>
                          <w:bCs/>
                          <w:color w:val="000000" w:themeColor="text1"/>
                          <w:kern w:val="24"/>
                          <w:sz w:val="21"/>
                          <w:szCs w:val="21"/>
                        </w:rPr>
                        <w:t>4,15</w:t>
                      </w:r>
                      <w:r w:rsidRPr="00914028">
                        <w:rPr>
                          <w:rFonts w:ascii="Meiryo UI" w:eastAsia="Meiryo UI" w:hAnsi="Meiryo UI" w:cstheme="minorBidi"/>
                          <w:b/>
                          <w:bCs/>
                          <w:color w:val="000000" w:themeColor="text1"/>
                          <w:kern w:val="24"/>
                          <w:sz w:val="21"/>
                          <w:szCs w:val="21"/>
                        </w:rPr>
                        <w:t>4</w:t>
                      </w:r>
                      <w:r w:rsidRPr="00914028">
                        <w:rPr>
                          <w:rFonts w:ascii="Meiryo UI" w:eastAsia="Meiryo UI" w:hAnsi="Meiryo UI" w:cstheme="minorBidi" w:hint="eastAsia"/>
                          <w:b/>
                          <w:bCs/>
                          <w:color w:val="000000" w:themeColor="text1"/>
                          <w:kern w:val="24"/>
                          <w:sz w:val="21"/>
                          <w:szCs w:val="21"/>
                        </w:rPr>
                        <w:t>億円</w:t>
                      </w:r>
                      <w:r w:rsidRPr="00914028">
                        <w:rPr>
                          <w:rFonts w:ascii="Meiryo UI" w:eastAsia="Meiryo UI" w:hAnsi="Meiryo UI" w:cstheme="minorBidi" w:hint="eastAsia"/>
                          <w:b/>
                          <w:bCs/>
                          <w:color w:val="000000" w:themeColor="text1"/>
                          <w:kern w:val="24"/>
                          <w:sz w:val="20"/>
                          <w:szCs w:val="20"/>
                        </w:rPr>
                        <w:t>（30</w:t>
                      </w:r>
                      <w:r w:rsidRPr="00914028">
                        <w:rPr>
                          <w:rFonts w:ascii="Meiryo UI" w:eastAsia="Meiryo UI" w:hAnsi="Meiryo UI" w:cstheme="minorBidi"/>
                          <w:b/>
                          <w:bCs/>
                          <w:color w:val="000000" w:themeColor="text1"/>
                          <w:kern w:val="24"/>
                          <w:sz w:val="20"/>
                          <w:szCs w:val="20"/>
                        </w:rPr>
                        <w:t>7</w:t>
                      </w:r>
                      <w:r>
                        <w:rPr>
                          <w:rFonts w:ascii="Meiryo UI" w:eastAsia="Meiryo UI" w:hAnsi="Meiryo UI" w:cstheme="minorBidi" w:hint="eastAsia"/>
                          <w:b/>
                          <w:bCs/>
                          <w:color w:val="000000" w:themeColor="text1"/>
                          <w:kern w:val="24"/>
                          <w:sz w:val="20"/>
                          <w:szCs w:val="20"/>
                        </w:rPr>
                        <w:t>億円）</w:t>
                      </w:r>
                    </w:p>
                  </w:txbxContent>
                </v:textbox>
              </v:roundrect>
            </w:pict>
          </mc:Fallback>
        </mc:AlternateContent>
      </w:r>
      <w:r w:rsidR="00034F62" w:rsidRPr="0043508C">
        <w:rPr>
          <w:rFonts w:ascii="ＭＳ ゴシック" w:eastAsia="ＭＳ ゴシック" w:hAnsi="ＭＳ ゴシック"/>
          <w:b/>
          <w:bCs/>
          <w:noProof/>
          <w:sz w:val="22"/>
          <w:szCs w:val="21"/>
        </w:rPr>
        <mc:AlternateContent>
          <mc:Choice Requires="wps">
            <w:drawing>
              <wp:anchor distT="0" distB="0" distL="114300" distR="114300" simplePos="0" relativeHeight="251675648" behindDoc="0" locked="0" layoutInCell="1" allowOverlap="1" wp14:anchorId="5D564762" wp14:editId="2494DF1C">
                <wp:simplePos x="0" y="0"/>
                <wp:positionH relativeFrom="column">
                  <wp:posOffset>416306</wp:posOffset>
                </wp:positionH>
                <wp:positionV relativeFrom="paragraph">
                  <wp:posOffset>5277256</wp:posOffset>
                </wp:positionV>
                <wp:extent cx="3568090" cy="539750"/>
                <wp:effectExtent l="38100" t="38100" r="89535" b="88900"/>
                <wp:wrapNone/>
                <wp:docPr id="29" name="正方形/長方形 28"/>
                <wp:cNvGraphicFramePr/>
                <a:graphic xmlns:a="http://schemas.openxmlformats.org/drawingml/2006/main">
                  <a:graphicData uri="http://schemas.microsoft.com/office/word/2010/wordprocessingShape">
                    <wps:wsp>
                      <wps:cNvSpPr/>
                      <wps:spPr>
                        <a:xfrm>
                          <a:off x="0" y="0"/>
                          <a:ext cx="3568090" cy="539750"/>
                        </a:xfrm>
                        <a:prstGeom prst="rect">
                          <a:avLst/>
                        </a:prstGeom>
                        <a:solidFill>
                          <a:schemeClr val="accent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0D7287" w:rsidRPr="005D37BC" w:rsidRDefault="000D7287" w:rsidP="0043508C">
                            <w:pPr>
                              <w:pStyle w:val="Web"/>
                              <w:spacing w:before="0" w:beforeAutospacing="0" w:after="0" w:afterAutospacing="0"/>
                              <w:rPr>
                                <w:sz w:val="18"/>
                              </w:rPr>
                            </w:pPr>
                            <w:r w:rsidRPr="005D37BC">
                              <w:rPr>
                                <w:rFonts w:ascii="Meiryo UI" w:eastAsia="Meiryo UI" w:hAnsi="Meiryo UI" w:cstheme="minorBidi" w:hint="eastAsia"/>
                                <w:b/>
                                <w:bCs/>
                                <w:color w:val="000000" w:themeColor="text1"/>
                                <w:kern w:val="24"/>
                                <w:sz w:val="28"/>
                                <w:szCs w:val="36"/>
                              </w:rPr>
                              <w:t>⑤３号補正</w:t>
                            </w:r>
                            <w:r w:rsidRPr="005D37BC">
                              <w:rPr>
                                <w:rFonts w:ascii="Meiryo UI" w:eastAsia="Meiryo UI" w:hAnsi="Meiryo UI" w:cstheme="minorBidi" w:hint="eastAsia"/>
                                <w:color w:val="000000" w:themeColor="text1"/>
                                <w:kern w:val="24"/>
                                <w:sz w:val="22"/>
                                <w:szCs w:val="36"/>
                              </w:rPr>
                              <w:t>（</w:t>
                            </w:r>
                            <w:r>
                              <w:rPr>
                                <w:rFonts w:ascii="Meiryo UI" w:eastAsia="Meiryo UI" w:hAnsi="Meiryo UI" w:cstheme="minorBidi" w:hint="eastAsia"/>
                                <w:color w:val="000000" w:themeColor="text1"/>
                                <w:kern w:val="24"/>
                                <w:sz w:val="22"/>
                                <w:szCs w:val="36"/>
                              </w:rPr>
                              <w:t>4/14</w:t>
                            </w:r>
                            <w:r w:rsidRPr="005D37BC">
                              <w:rPr>
                                <w:rFonts w:ascii="Meiryo UI" w:eastAsia="Meiryo UI" w:hAnsi="Meiryo UI" w:cstheme="minorBidi" w:hint="eastAsia"/>
                                <w:color w:val="000000" w:themeColor="text1"/>
                                <w:kern w:val="24"/>
                                <w:sz w:val="22"/>
                                <w:szCs w:val="36"/>
                              </w:rPr>
                              <w:t>専決）</w:t>
                            </w:r>
                          </w:p>
                        </w:txbxContent>
                      </wps:txbx>
                      <wps:bodyPr wrap="square" lIns="72000" tIns="0" rIns="0" rtlCol="0" anchor="ctr"/>
                    </wps:wsp>
                  </a:graphicData>
                </a:graphic>
                <wp14:sizeRelH relativeFrom="margin">
                  <wp14:pctWidth>0</wp14:pctWidth>
                </wp14:sizeRelH>
              </wp:anchor>
            </w:drawing>
          </mc:Choice>
          <mc:Fallback>
            <w:pict>
              <v:rect w14:anchorId="5D564762" id="正方形/長方形 28" o:spid="_x0000_s1051" style="position:absolute;left:0;text-align:left;margin-left:32.8pt;margin-top:415.55pt;width:280.95pt;height:4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" fillcolor="#fbe4d5 [661]" stroked="f" strokeweight="1pt">
                <v:shadow on="t" color="black" opacity="26214f" origin="-.5,-.5" offset=".74836mm,.74836mm"/>
                <v:textbox inset="2mm,0,0">
                  <w:txbxContent>
                    <w:p w:rsidR="000D7287" w:rsidRPr="005D37BC" w:rsidRDefault="000D7287" w:rsidP="0043508C">
                      <w:pPr>
                        <w:pStyle w:val="Web"/>
                        <w:spacing w:before="0" w:beforeAutospacing="0" w:after="0" w:afterAutospacing="0"/>
                        <w:rPr>
                          <w:sz w:val="18"/>
                        </w:rPr>
                      </w:pPr>
                      <w:r w:rsidRPr="005D37BC">
                        <w:rPr>
                          <w:rFonts w:ascii="Meiryo UI" w:eastAsia="Meiryo UI" w:hAnsi="Meiryo UI" w:cstheme="minorBidi" w:hint="eastAsia"/>
                          <w:b/>
                          <w:bCs/>
                          <w:color w:val="000000" w:themeColor="text1"/>
                          <w:kern w:val="24"/>
                          <w:sz w:val="28"/>
                          <w:szCs w:val="36"/>
                        </w:rPr>
                        <w:t>⑤３号補正</w:t>
                      </w:r>
                      <w:r w:rsidRPr="005D37BC">
                        <w:rPr>
                          <w:rFonts w:ascii="Meiryo UI" w:eastAsia="Meiryo UI" w:hAnsi="Meiryo UI" w:cstheme="minorBidi" w:hint="eastAsia"/>
                          <w:color w:val="000000" w:themeColor="text1"/>
                          <w:kern w:val="24"/>
                          <w:sz w:val="22"/>
                          <w:szCs w:val="36"/>
                        </w:rPr>
                        <w:t>（</w:t>
                      </w:r>
                      <w:r>
                        <w:rPr>
                          <w:rFonts w:ascii="Meiryo UI" w:eastAsia="Meiryo UI" w:hAnsi="Meiryo UI" w:cstheme="minorBidi" w:hint="eastAsia"/>
                          <w:color w:val="000000" w:themeColor="text1"/>
                          <w:kern w:val="24"/>
                          <w:sz w:val="22"/>
                          <w:szCs w:val="36"/>
                        </w:rPr>
                        <w:t>4/14</w:t>
                      </w:r>
                      <w:r w:rsidRPr="005D37BC">
                        <w:rPr>
                          <w:rFonts w:ascii="Meiryo UI" w:eastAsia="Meiryo UI" w:hAnsi="Meiryo UI" w:cstheme="minorBidi" w:hint="eastAsia"/>
                          <w:color w:val="000000" w:themeColor="text1"/>
                          <w:kern w:val="24"/>
                          <w:sz w:val="22"/>
                          <w:szCs w:val="36"/>
                        </w:rPr>
                        <w:t>専決）</w:t>
                      </w:r>
                    </w:p>
                  </w:txbxContent>
                </v:textbox>
              </v:rect>
            </w:pict>
          </mc:Fallback>
        </mc:AlternateContent>
      </w:r>
      <w:r w:rsidR="00034F62" w:rsidRPr="0043508C">
        <w:rPr>
          <w:rFonts w:ascii="ＭＳ ゴシック" w:eastAsia="ＭＳ ゴシック" w:hAnsi="ＭＳ ゴシック"/>
          <w:b/>
          <w:bCs/>
          <w:noProof/>
          <w:sz w:val="22"/>
          <w:szCs w:val="21"/>
        </w:rPr>
        <mc:AlternateContent>
          <mc:Choice Requires="wps">
            <w:drawing>
              <wp:anchor distT="0" distB="0" distL="114300" distR="114300" simplePos="0" relativeHeight="251673600" behindDoc="0" locked="0" layoutInCell="1" allowOverlap="1" wp14:anchorId="5EA3D54C" wp14:editId="7E4000B2">
                <wp:simplePos x="0" y="0"/>
                <wp:positionH relativeFrom="column">
                  <wp:posOffset>394360</wp:posOffset>
                </wp:positionH>
                <wp:positionV relativeFrom="paragraph">
                  <wp:posOffset>3338728</wp:posOffset>
                </wp:positionV>
                <wp:extent cx="3593491" cy="539750"/>
                <wp:effectExtent l="38100" t="38100" r="102235" b="88900"/>
                <wp:wrapNone/>
                <wp:docPr id="27" name="正方形/長方形 26"/>
                <wp:cNvGraphicFramePr/>
                <a:graphic xmlns:a="http://schemas.openxmlformats.org/drawingml/2006/main">
                  <a:graphicData uri="http://schemas.microsoft.com/office/word/2010/wordprocessingShape">
                    <wps:wsp>
                      <wps:cNvSpPr/>
                      <wps:spPr>
                        <a:xfrm>
                          <a:off x="0" y="0"/>
                          <a:ext cx="3593491" cy="539750"/>
                        </a:xfrm>
                        <a:prstGeom prst="rect">
                          <a:avLst/>
                        </a:prstGeom>
                        <a:solidFill>
                          <a:schemeClr val="accent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0D7287" w:rsidRPr="005D37BC" w:rsidRDefault="000D7287" w:rsidP="0043508C">
                            <w:pPr>
                              <w:pStyle w:val="Web"/>
                              <w:spacing w:before="0" w:beforeAutospacing="0" w:after="0" w:afterAutospacing="0"/>
                              <w:rPr>
                                <w:sz w:val="22"/>
                              </w:rPr>
                            </w:pPr>
                            <w:r w:rsidRPr="005D37BC">
                              <w:rPr>
                                <w:rFonts w:ascii="Meiryo UI" w:eastAsia="Meiryo UI" w:hAnsi="Meiryo UI" w:cstheme="minorBidi" w:hint="eastAsia"/>
                                <w:b/>
                                <w:bCs/>
                                <w:color w:val="000000" w:themeColor="text1"/>
                                <w:kern w:val="24"/>
                                <w:sz w:val="28"/>
                              </w:rPr>
                              <w:t>➂１</w:t>
                            </w:r>
                            <w:r>
                              <w:rPr>
                                <w:rFonts w:ascii="Meiryo UI" w:eastAsia="Meiryo UI" w:hAnsi="Meiryo UI" w:cstheme="minorBidi" w:hint="eastAsia"/>
                                <w:b/>
                                <w:bCs/>
                                <w:color w:val="000000" w:themeColor="text1"/>
                                <w:kern w:val="24"/>
                                <w:sz w:val="28"/>
                              </w:rPr>
                              <w:t>号補正</w:t>
                            </w:r>
                            <w:r w:rsidRPr="005D37BC">
                              <w:rPr>
                                <w:rFonts w:ascii="Meiryo UI" w:eastAsia="Meiryo UI" w:hAnsi="Meiryo UI" w:cstheme="minorBidi" w:hint="eastAsia"/>
                                <w:color w:val="000000" w:themeColor="text1"/>
                                <w:kern w:val="24"/>
                                <w:sz w:val="22"/>
                              </w:rPr>
                              <w:t>（3/26専決）</w:t>
                            </w:r>
                          </w:p>
                        </w:txbxContent>
                      </wps:txbx>
                      <wps:bodyPr wrap="square" lIns="72000" tIns="0" rIns="0" rtlCol="0" anchor="ctr"/>
                    </wps:wsp>
                  </a:graphicData>
                </a:graphic>
                <wp14:sizeRelH relativeFrom="margin">
                  <wp14:pctWidth>0</wp14:pctWidth>
                </wp14:sizeRelH>
              </wp:anchor>
            </w:drawing>
          </mc:Choice>
          <mc:Fallback>
            <w:pict>
              <v:rect w14:anchorId="5EA3D54C" id="_x0000_s1052" style="position:absolute;left:0;text-align:left;margin-left:31.05pt;margin-top:262.9pt;width:282.95pt;height:4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" fillcolor="#fbe4d5 [661]" stroked="f" strokeweight="1pt">
                <v:shadow on="t" color="black" opacity="26214f" origin="-.5,-.5" offset=".74836mm,.74836mm"/>
                <v:textbox inset="2mm,0,0">
                  <w:txbxContent>
                    <w:p w:rsidR="000D7287" w:rsidRPr="005D37BC" w:rsidRDefault="000D7287" w:rsidP="0043508C">
                      <w:pPr>
                        <w:pStyle w:val="Web"/>
                        <w:spacing w:before="0" w:beforeAutospacing="0" w:after="0" w:afterAutospacing="0"/>
                        <w:rPr>
                          <w:sz w:val="22"/>
                        </w:rPr>
                      </w:pPr>
                      <w:r w:rsidRPr="005D37BC">
                        <w:rPr>
                          <w:rFonts w:ascii="Meiryo UI" w:eastAsia="Meiryo UI" w:hAnsi="Meiryo UI" w:cstheme="minorBidi" w:hint="eastAsia"/>
                          <w:b/>
                          <w:bCs/>
                          <w:color w:val="000000" w:themeColor="text1"/>
                          <w:kern w:val="24"/>
                          <w:sz w:val="28"/>
                        </w:rPr>
                        <w:t>➂１</w:t>
                      </w:r>
                      <w:r>
                        <w:rPr>
                          <w:rFonts w:ascii="Meiryo UI" w:eastAsia="Meiryo UI" w:hAnsi="Meiryo UI" w:cstheme="minorBidi" w:hint="eastAsia"/>
                          <w:b/>
                          <w:bCs/>
                          <w:color w:val="000000" w:themeColor="text1"/>
                          <w:kern w:val="24"/>
                          <w:sz w:val="28"/>
                        </w:rPr>
                        <w:t>号補正</w:t>
                      </w:r>
                      <w:r w:rsidRPr="005D37BC">
                        <w:rPr>
                          <w:rFonts w:ascii="Meiryo UI" w:eastAsia="Meiryo UI" w:hAnsi="Meiryo UI" w:cstheme="minorBidi" w:hint="eastAsia"/>
                          <w:color w:val="000000" w:themeColor="text1"/>
                          <w:kern w:val="24"/>
                          <w:sz w:val="22"/>
                        </w:rPr>
                        <w:t>（3/26専決）</w:t>
                      </w:r>
                    </w:p>
                  </w:txbxContent>
                </v:textbox>
              </v:rect>
            </w:pict>
          </mc:Fallback>
        </mc:AlternateContent>
      </w:r>
      <w:r w:rsidR="00034F62" w:rsidRPr="0043508C">
        <w:rPr>
          <w:rFonts w:ascii="ＭＳ ゴシック" w:eastAsia="ＭＳ ゴシック" w:hAnsi="ＭＳ ゴシック"/>
          <w:b/>
          <w:bCs/>
          <w:noProof/>
          <w:sz w:val="22"/>
          <w:szCs w:val="21"/>
        </w:rPr>
        <mc:AlternateContent>
          <mc:Choice Requires="wps">
            <w:drawing>
              <wp:anchor distT="0" distB="0" distL="114300" distR="114300" simplePos="0" relativeHeight="251669504" behindDoc="0" locked="0" layoutInCell="1" allowOverlap="1" wp14:anchorId="3BC7F096" wp14:editId="7867B076">
                <wp:simplePos x="0" y="0"/>
                <wp:positionH relativeFrom="column">
                  <wp:posOffset>387045</wp:posOffset>
                </wp:positionH>
                <wp:positionV relativeFrom="paragraph">
                  <wp:posOffset>2446274</wp:posOffset>
                </wp:positionV>
                <wp:extent cx="3593084" cy="539750"/>
                <wp:effectExtent l="38100" t="38100" r="102870" b="88900"/>
                <wp:wrapNone/>
                <wp:docPr id="19" name="正方形/長方形 18"/>
                <wp:cNvGraphicFramePr/>
                <a:graphic xmlns:a="http://schemas.openxmlformats.org/drawingml/2006/main">
                  <a:graphicData uri="http://schemas.microsoft.com/office/word/2010/wordprocessingShape">
                    <wps:wsp>
                      <wps:cNvSpPr/>
                      <wps:spPr>
                        <a:xfrm>
                          <a:off x="0" y="0"/>
                          <a:ext cx="3593084" cy="539750"/>
                        </a:xfrm>
                        <a:prstGeom prst="rect">
                          <a:avLst/>
                        </a:prstGeom>
                        <a:solidFill>
                          <a:schemeClr val="accent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0D7287" w:rsidRDefault="000D7287" w:rsidP="0043508C">
                            <w:pPr>
                              <w:pStyle w:val="Web"/>
                              <w:spacing w:before="0" w:beforeAutospacing="0" w:after="0" w:afterAutospacing="0"/>
                            </w:pPr>
                            <w:r w:rsidRPr="005D37BC">
                              <w:rPr>
                                <w:rFonts w:ascii="Meiryo UI" w:eastAsia="Meiryo UI" w:hAnsi="Meiryo UI" w:cstheme="minorBidi" w:hint="eastAsia"/>
                                <w:b/>
                                <w:bCs/>
                                <w:color w:val="000000" w:themeColor="text1"/>
                                <w:kern w:val="24"/>
                                <w:sz w:val="28"/>
                              </w:rPr>
                              <w:t>②6号補正</w:t>
                            </w:r>
                            <w:r w:rsidRPr="005D37BC">
                              <w:rPr>
                                <w:rFonts w:ascii="Meiryo UI" w:eastAsia="Meiryo UI" w:hAnsi="Meiryo UI" w:cstheme="minorBidi" w:hint="eastAsia"/>
                                <w:color w:val="000000" w:themeColor="text1"/>
                                <w:kern w:val="24"/>
                                <w:sz w:val="22"/>
                              </w:rPr>
                              <w:t>（</w:t>
                            </w:r>
                            <w:r>
                              <w:rPr>
                                <w:rFonts w:ascii="Meiryo UI" w:eastAsia="Meiryo UI" w:hAnsi="Meiryo UI" w:cstheme="minorBidi" w:hint="eastAsia"/>
                                <w:color w:val="000000" w:themeColor="text1"/>
                                <w:kern w:val="24"/>
                                <w:sz w:val="22"/>
                              </w:rPr>
                              <w:t>3/26</w:t>
                            </w:r>
                            <w:r w:rsidRPr="005D37BC">
                              <w:rPr>
                                <w:rFonts w:ascii="Meiryo UI" w:eastAsia="Meiryo UI" w:hAnsi="Meiryo UI" w:cstheme="minorBidi" w:hint="eastAsia"/>
                                <w:color w:val="000000" w:themeColor="text1"/>
                                <w:kern w:val="24"/>
                                <w:sz w:val="22"/>
                              </w:rPr>
                              <w:t>専決）</w:t>
                            </w:r>
                          </w:p>
                        </w:txbxContent>
                      </wps:txbx>
                      <wps:bodyPr wrap="square" lIns="72000" tIns="0" rIns="72000" rtlCol="0" anchor="ctr"/>
                    </wps:wsp>
                  </a:graphicData>
                </a:graphic>
                <wp14:sizeRelH relativeFrom="margin">
                  <wp14:pctWidth>0</wp14:pctWidth>
                </wp14:sizeRelH>
              </wp:anchor>
            </w:drawing>
          </mc:Choice>
          <mc:Fallback>
            <w:pict>
              <v:rect w14:anchorId="3BC7F096" id="_x0000_s1053" style="position:absolute;left:0;text-align:left;margin-left:30.5pt;margin-top:192.6pt;width:282.9pt;height:4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" fillcolor="#fbe4d5 [661]" stroked="f" strokeweight="1pt">
                <v:shadow on="t" color="black" opacity="26214f" origin="-.5,-.5" offset=".74836mm,.74836mm"/>
                <v:textbox inset="2mm,0,2mm">
                  <w:txbxContent>
                    <w:p w:rsidR="000D7287" w:rsidRDefault="000D7287" w:rsidP="0043508C">
                      <w:pPr>
                        <w:pStyle w:val="Web"/>
                        <w:spacing w:before="0" w:beforeAutospacing="0" w:after="0" w:afterAutospacing="0"/>
                      </w:pPr>
                      <w:r w:rsidRPr="005D37BC">
                        <w:rPr>
                          <w:rFonts w:ascii="Meiryo UI" w:eastAsia="Meiryo UI" w:hAnsi="Meiryo UI" w:cstheme="minorBidi" w:hint="eastAsia"/>
                          <w:b/>
                          <w:bCs/>
                          <w:color w:val="000000" w:themeColor="text1"/>
                          <w:kern w:val="24"/>
                          <w:sz w:val="28"/>
                        </w:rPr>
                        <w:t>②6号補正</w:t>
                      </w:r>
                      <w:r w:rsidRPr="005D37BC">
                        <w:rPr>
                          <w:rFonts w:ascii="Meiryo UI" w:eastAsia="Meiryo UI" w:hAnsi="Meiryo UI" w:cstheme="minorBidi" w:hint="eastAsia"/>
                          <w:color w:val="000000" w:themeColor="text1"/>
                          <w:kern w:val="24"/>
                          <w:sz w:val="22"/>
                        </w:rPr>
                        <w:t>（</w:t>
                      </w:r>
                      <w:r>
                        <w:rPr>
                          <w:rFonts w:ascii="Meiryo UI" w:eastAsia="Meiryo UI" w:hAnsi="Meiryo UI" w:cstheme="minorBidi" w:hint="eastAsia"/>
                          <w:color w:val="000000" w:themeColor="text1"/>
                          <w:kern w:val="24"/>
                          <w:sz w:val="22"/>
                        </w:rPr>
                        <w:t>3/26</w:t>
                      </w:r>
                      <w:r w:rsidRPr="005D37BC">
                        <w:rPr>
                          <w:rFonts w:ascii="Meiryo UI" w:eastAsia="Meiryo UI" w:hAnsi="Meiryo UI" w:cstheme="minorBidi" w:hint="eastAsia"/>
                          <w:color w:val="000000" w:themeColor="text1"/>
                          <w:kern w:val="24"/>
                          <w:sz w:val="22"/>
                        </w:rPr>
                        <w:t>専決）</w:t>
                      </w:r>
                    </w:p>
                  </w:txbxContent>
                </v:textbox>
              </v:rect>
            </w:pict>
          </mc:Fallback>
        </mc:AlternateContent>
      </w:r>
      <w:r w:rsidR="00034F62" w:rsidRPr="00A24878">
        <w:rPr>
          <w:rFonts w:ascii="ＭＳ ゴシック" w:eastAsia="ＭＳ ゴシック" w:hAnsi="ＭＳ ゴシック"/>
          <w:b/>
          <w:bCs/>
          <w:noProof/>
          <w:sz w:val="22"/>
          <w:szCs w:val="21"/>
        </w:rPr>
        <mc:AlternateContent>
          <mc:Choice Requires="wps">
            <w:drawing>
              <wp:anchor distT="0" distB="0" distL="114300" distR="114300" simplePos="0" relativeHeight="251661311" behindDoc="0" locked="0" layoutInCell="1" allowOverlap="1" wp14:anchorId="38FFA8BC" wp14:editId="3CE98C30">
                <wp:simplePos x="0" y="0"/>
                <wp:positionH relativeFrom="margin">
                  <wp:posOffset>4204970</wp:posOffset>
                </wp:positionH>
                <wp:positionV relativeFrom="paragraph">
                  <wp:posOffset>648969</wp:posOffset>
                </wp:positionV>
                <wp:extent cx="1705610" cy="927735"/>
                <wp:effectExtent l="38100" t="38100" r="46990" b="43815"/>
                <wp:wrapNone/>
                <wp:docPr id="22" name="正方形/長方形 21"/>
                <wp:cNvGraphicFramePr/>
                <a:graphic xmlns:a="http://schemas.openxmlformats.org/drawingml/2006/main">
                  <a:graphicData uri="http://schemas.microsoft.com/office/word/2010/wordprocessingShape">
                    <wps:wsp>
                      <wps:cNvSpPr/>
                      <wps:spPr>
                        <a:xfrm>
                          <a:off x="0" y="0"/>
                          <a:ext cx="1705610" cy="927735"/>
                        </a:xfrm>
                        <a:prstGeom prst="rect">
                          <a:avLst/>
                        </a:prstGeom>
                        <a:solidFill>
                          <a:schemeClr val="bg1"/>
                        </a:solidFill>
                        <a:ln w="76200" cmpd="dbl">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txbx>
                        <w:txbxContent>
                          <w:p w:rsidR="000D7287" w:rsidRDefault="000D7287" w:rsidP="00A24878">
                            <w:pPr>
                              <w:pStyle w:val="Web"/>
                              <w:snapToGrid w:val="0"/>
                              <w:spacing w:before="0" w:beforeAutospacing="0" w:after="0" w:afterAutospacing="0"/>
                              <w:jc w:val="center"/>
                              <w:rPr>
                                <w:rFonts w:ascii="Meiryo UI" w:eastAsia="Meiryo UI" w:hAnsi="Meiryo UI" w:cs="Microsoft Himalaya"/>
                                <w:color w:val="000000" w:themeColor="text1"/>
                                <w:kern w:val="24"/>
                              </w:rPr>
                            </w:pPr>
                            <w:r>
                              <w:rPr>
                                <w:rFonts w:ascii="Meiryo UI" w:eastAsia="Meiryo UI" w:hAnsi="Meiryo UI" w:cs="Microsoft Himalaya" w:hint="eastAsia"/>
                                <w:color w:val="000000" w:themeColor="text1"/>
                                <w:kern w:val="24"/>
                              </w:rPr>
                              <w:t>1/30</w:t>
                            </w:r>
                            <w:r w:rsidRPr="00A24878">
                              <w:rPr>
                                <w:rFonts w:ascii="Meiryo UI" w:eastAsia="Meiryo UI" w:hAnsi="Meiryo UI" w:cs="Microsoft Himalaya" w:hint="eastAsia"/>
                                <w:color w:val="000000" w:themeColor="text1"/>
                                <w:kern w:val="24"/>
                              </w:rPr>
                              <w:t>～</w:t>
                            </w:r>
                            <w:r w:rsidRPr="00B429B9">
                              <w:rPr>
                                <w:rFonts w:ascii="Meiryo UI" w:eastAsia="Meiryo UI" w:hAnsi="Meiryo UI" w:cs="Microsoft Himalaya" w:hint="eastAsia"/>
                                <w:color w:val="000000" w:themeColor="text1"/>
                                <w:kern w:val="24"/>
                              </w:rPr>
                              <w:t>新型</w:t>
                            </w:r>
                            <w:r w:rsidRPr="00B429B9">
                              <w:rPr>
                                <w:rFonts w:ascii="Meiryo UI" w:eastAsia="Meiryo UI" w:hAnsi="Meiryo UI" w:cs="Microsoft Himalaya"/>
                                <w:color w:val="000000" w:themeColor="text1"/>
                                <w:kern w:val="24"/>
                              </w:rPr>
                              <w:t>コロナ</w:t>
                            </w:r>
                            <w:r w:rsidRPr="00B429B9">
                              <w:rPr>
                                <w:rFonts w:ascii="Meiryo UI" w:eastAsia="Meiryo UI" w:hAnsi="Meiryo UI" w:cs="Microsoft Himalaya" w:hint="eastAsia"/>
                                <w:color w:val="000000" w:themeColor="text1"/>
                                <w:kern w:val="24"/>
                              </w:rPr>
                              <w:t>ウイルス</w:t>
                            </w:r>
                            <w:r w:rsidRPr="00A24878">
                              <w:rPr>
                                <w:rFonts w:ascii="Meiryo UI" w:eastAsia="Meiryo UI" w:hAnsi="Meiryo UI" w:cs="Microsoft Himalaya" w:hint="eastAsia"/>
                                <w:color w:val="000000" w:themeColor="text1"/>
                                <w:kern w:val="24"/>
                              </w:rPr>
                              <w:t>感染症対策本部</w:t>
                            </w:r>
                          </w:p>
                          <w:p w:rsidR="000D7287" w:rsidRPr="00A24878" w:rsidRDefault="000D7287" w:rsidP="00A24878">
                            <w:pPr>
                              <w:pStyle w:val="Web"/>
                              <w:snapToGrid w:val="0"/>
                              <w:spacing w:before="0" w:beforeAutospacing="0" w:after="0" w:afterAutospacing="0"/>
                              <w:jc w:val="center"/>
                              <w:rPr>
                                <w:sz w:val="20"/>
                              </w:rPr>
                            </w:pPr>
                            <w:r w:rsidRPr="00A24878">
                              <w:rPr>
                                <w:rFonts w:ascii="Meiryo UI" w:eastAsia="Meiryo UI" w:hAnsi="Meiryo UI" w:cs="Microsoft Himalaya" w:hint="eastAsia"/>
                                <w:color w:val="000000" w:themeColor="text1"/>
                                <w:kern w:val="24"/>
                                <w:sz w:val="20"/>
                              </w:rPr>
                              <w:t>（29回開催）</w:t>
                            </w:r>
                          </w:p>
                        </w:txbxContent>
                      </wps:txbx>
                      <wps:bodyPr wrap="square" lIns="0" rIns="0" rtlCol="0" anchor="ctr">
                        <a:noAutofit/>
                      </wps:bodyPr>
                    </wps:wsp>
                  </a:graphicData>
                </a:graphic>
                <wp14:sizeRelH relativeFrom="margin">
                  <wp14:pctWidth>0</wp14:pctWidth>
                </wp14:sizeRelH>
                <wp14:sizeRelV relativeFrom="margin">
                  <wp14:pctHeight>0</wp14:pctHeight>
                </wp14:sizeRelV>
              </wp:anchor>
            </w:drawing>
          </mc:Choice>
          <mc:Fallback>
            <w:pict>
              <v:rect w14:anchorId="38FFA8BC" id="正方形/長方形 21" o:spid="_x0000_s1054" style="position:absolute;left:0;text-align:left;margin-left:331.1pt;margin-top:51.1pt;width:134.3pt;height:73.05pt;z-index:2516613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" fillcolor="white [3212]" strokecolor="#bf8f00 [2407]" strokeweight="6pt">
                <v:stroke linestyle="thinThin"/>
                <v:textbox inset="0,,0">
                  <w:txbxContent>
                    <w:p w:rsidR="000D7287" w:rsidRDefault="000D7287" w:rsidP="00A24878">
                      <w:pPr>
                        <w:pStyle w:val="Web"/>
                        <w:snapToGrid w:val="0"/>
                        <w:spacing w:before="0" w:beforeAutospacing="0" w:after="0" w:afterAutospacing="0"/>
                        <w:jc w:val="center"/>
                        <w:rPr>
                          <w:rFonts w:ascii="Meiryo UI" w:eastAsia="Meiryo UI" w:hAnsi="Meiryo UI" w:cs="Microsoft Himalaya"/>
                          <w:color w:val="000000" w:themeColor="text1"/>
                          <w:kern w:val="24"/>
                        </w:rPr>
                      </w:pPr>
                      <w:r>
                        <w:rPr>
                          <w:rFonts w:ascii="Meiryo UI" w:eastAsia="Meiryo UI" w:hAnsi="Meiryo UI" w:cs="Microsoft Himalaya" w:hint="eastAsia"/>
                          <w:color w:val="000000" w:themeColor="text1"/>
                          <w:kern w:val="24"/>
                        </w:rPr>
                        <w:t>1/30</w:t>
                      </w:r>
                      <w:r w:rsidRPr="00A24878">
                        <w:rPr>
                          <w:rFonts w:ascii="Meiryo UI" w:eastAsia="Meiryo UI" w:hAnsi="Meiryo UI" w:cs="Microsoft Himalaya" w:hint="eastAsia"/>
                          <w:color w:val="000000" w:themeColor="text1"/>
                          <w:kern w:val="24"/>
                        </w:rPr>
                        <w:t>～</w:t>
                      </w:r>
                      <w:r w:rsidRPr="00B429B9">
                        <w:rPr>
                          <w:rFonts w:ascii="Meiryo UI" w:eastAsia="Meiryo UI" w:hAnsi="Meiryo UI" w:cs="Microsoft Himalaya" w:hint="eastAsia"/>
                          <w:color w:val="000000" w:themeColor="text1"/>
                          <w:kern w:val="24"/>
                        </w:rPr>
                        <w:t>新型</w:t>
                      </w:r>
                      <w:r w:rsidRPr="00B429B9">
                        <w:rPr>
                          <w:rFonts w:ascii="Meiryo UI" w:eastAsia="Meiryo UI" w:hAnsi="Meiryo UI" w:cs="Microsoft Himalaya"/>
                          <w:color w:val="000000" w:themeColor="text1"/>
                          <w:kern w:val="24"/>
                        </w:rPr>
                        <w:t>コロナ</w:t>
                      </w:r>
                      <w:r w:rsidRPr="00B429B9">
                        <w:rPr>
                          <w:rFonts w:ascii="Meiryo UI" w:eastAsia="Meiryo UI" w:hAnsi="Meiryo UI" w:cs="Microsoft Himalaya" w:hint="eastAsia"/>
                          <w:color w:val="000000" w:themeColor="text1"/>
                          <w:kern w:val="24"/>
                        </w:rPr>
                        <w:t>ウイルス</w:t>
                      </w:r>
                      <w:r w:rsidRPr="00A24878">
                        <w:rPr>
                          <w:rFonts w:ascii="Meiryo UI" w:eastAsia="Meiryo UI" w:hAnsi="Meiryo UI" w:cs="Microsoft Himalaya" w:hint="eastAsia"/>
                          <w:color w:val="000000" w:themeColor="text1"/>
                          <w:kern w:val="24"/>
                        </w:rPr>
                        <w:t>感染症対策本部</w:t>
                      </w:r>
                    </w:p>
                    <w:p w:rsidR="000D7287" w:rsidRPr="00A24878" w:rsidRDefault="000D7287" w:rsidP="00A24878">
                      <w:pPr>
                        <w:pStyle w:val="Web"/>
                        <w:snapToGrid w:val="0"/>
                        <w:spacing w:before="0" w:beforeAutospacing="0" w:after="0" w:afterAutospacing="0"/>
                        <w:jc w:val="center"/>
                        <w:rPr>
                          <w:sz w:val="20"/>
                        </w:rPr>
                      </w:pPr>
                      <w:r w:rsidRPr="00A24878">
                        <w:rPr>
                          <w:rFonts w:ascii="Meiryo UI" w:eastAsia="Meiryo UI" w:hAnsi="Meiryo UI" w:cs="Microsoft Himalaya" w:hint="eastAsia"/>
                          <w:color w:val="000000" w:themeColor="text1"/>
                          <w:kern w:val="24"/>
                          <w:sz w:val="20"/>
                        </w:rPr>
                        <w:t>（29回開催）</w:t>
                      </w:r>
                    </w:p>
                  </w:txbxContent>
                </v:textbox>
                <w10:wrap anchorx="margin"/>
              </v:rect>
            </w:pict>
          </mc:Fallback>
        </mc:AlternateContent>
      </w:r>
      <w:r w:rsidR="00034F62" w:rsidRPr="0043508C">
        <w:rPr>
          <w:rFonts w:ascii="ＭＳ ゴシック" w:eastAsia="ＭＳ ゴシック" w:hAnsi="ＭＳ ゴシック"/>
          <w:b/>
          <w:bCs/>
          <w:noProof/>
          <w:sz w:val="22"/>
          <w:szCs w:val="21"/>
        </w:rPr>
        <mc:AlternateContent>
          <mc:Choice Requires="wps">
            <w:drawing>
              <wp:anchor distT="0" distB="0" distL="114300" distR="114300" simplePos="0" relativeHeight="251668480" behindDoc="0" locked="0" layoutInCell="1" allowOverlap="1" wp14:anchorId="4863E314" wp14:editId="66B3E7E0">
                <wp:simplePos x="0" y="0"/>
                <wp:positionH relativeFrom="column">
                  <wp:posOffset>-108860</wp:posOffset>
                </wp:positionH>
                <wp:positionV relativeFrom="paragraph">
                  <wp:posOffset>648591</wp:posOffset>
                </wp:positionV>
                <wp:extent cx="4093845" cy="928048"/>
                <wp:effectExtent l="38100" t="38100" r="40005" b="43815"/>
                <wp:wrapNone/>
                <wp:docPr id="16" name="正方形/長方形 15"/>
                <wp:cNvGraphicFramePr/>
                <a:graphic xmlns:a="http://schemas.openxmlformats.org/drawingml/2006/main">
                  <a:graphicData uri="http://schemas.microsoft.com/office/word/2010/wordprocessingShape">
                    <wps:wsp>
                      <wps:cNvSpPr/>
                      <wps:spPr>
                        <a:xfrm>
                          <a:off x="0" y="0"/>
                          <a:ext cx="4093845" cy="928048"/>
                        </a:xfrm>
                        <a:prstGeom prst="rect">
                          <a:avLst/>
                        </a:prstGeom>
                        <a:solidFill>
                          <a:schemeClr val="bg1"/>
                        </a:solidFill>
                        <a:ln w="76200" cmpd="dbl">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Pr="0043508C" w:rsidRDefault="000D7287" w:rsidP="00A24878">
                            <w:pPr>
                              <w:pStyle w:val="Web"/>
                              <w:snapToGrid w:val="0"/>
                              <w:spacing w:before="0" w:beforeAutospacing="0" w:after="0" w:afterAutospacing="0"/>
                              <w:jc w:val="center"/>
                              <w:rPr>
                                <w:sz w:val="22"/>
                              </w:rPr>
                            </w:pPr>
                            <w:r w:rsidRPr="00D611D0">
                              <w:rPr>
                                <w:rFonts w:ascii="Meiryo UI" w:eastAsia="Meiryo UI" w:hAnsi="Meiryo UI" w:cs="Microsoft Himalaya" w:hint="eastAsia"/>
                                <w:b/>
                                <w:bCs/>
                                <w:color w:val="000000" w:themeColor="text1"/>
                                <w:kern w:val="24"/>
                                <w:szCs w:val="28"/>
                              </w:rPr>
                              <w:t>1/24～　府対策本部</w:t>
                            </w:r>
                          </w:p>
                          <w:p w:rsidR="000D7287" w:rsidRPr="00034F62" w:rsidRDefault="000D7287" w:rsidP="00A24878">
                            <w:pPr>
                              <w:pStyle w:val="Web"/>
                              <w:snapToGrid w:val="0"/>
                              <w:spacing w:before="0" w:beforeAutospacing="0" w:after="0" w:afterAutospacing="0"/>
                              <w:jc w:val="center"/>
                              <w:rPr>
                                <w:rFonts w:ascii="Meiryo UI" w:eastAsia="Meiryo UI" w:hAnsi="Meiryo UI" w:cs="Microsoft Himalaya"/>
                                <w:b/>
                                <w:bCs/>
                                <w:color w:val="000000" w:themeColor="text1"/>
                                <w:kern w:val="24"/>
                                <w:sz w:val="26"/>
                                <w:szCs w:val="26"/>
                              </w:rPr>
                            </w:pPr>
                            <w:r w:rsidRPr="00034F62">
                              <w:rPr>
                                <w:rFonts w:ascii="Meiryo UI" w:eastAsia="Meiryo UI" w:hAnsi="Meiryo UI" w:cs="Microsoft Himalaya"/>
                                <w:b/>
                                <w:bCs/>
                                <w:color w:val="000000" w:themeColor="text1"/>
                                <w:kern w:val="24"/>
                                <w:sz w:val="26"/>
                                <w:szCs w:val="26"/>
                              </w:rPr>
                              <w:t>3/26</w:t>
                            </w:r>
                            <w:r w:rsidRPr="00034F62">
                              <w:rPr>
                                <w:rFonts w:ascii="Meiryo UI" w:eastAsia="Meiryo UI" w:hAnsi="Meiryo UI" w:cs="Microsoft Himalaya" w:hint="eastAsia"/>
                                <w:b/>
                                <w:bCs/>
                                <w:color w:val="000000" w:themeColor="text1"/>
                                <w:kern w:val="24"/>
                                <w:sz w:val="26"/>
                                <w:szCs w:val="26"/>
                              </w:rPr>
                              <w:t xml:space="preserve">～　</w:t>
                            </w:r>
                            <w:r w:rsidR="0052312D">
                              <w:rPr>
                                <w:rFonts w:ascii="Meiryo UI" w:eastAsia="Meiryo UI" w:hAnsi="Meiryo UI" w:cs="Microsoft Himalaya" w:hint="eastAsia"/>
                                <w:b/>
                                <w:bCs/>
                                <w:color w:val="000000" w:themeColor="text1"/>
                                <w:kern w:val="24"/>
                                <w:sz w:val="26"/>
                                <w:szCs w:val="26"/>
                              </w:rPr>
                              <w:t>新型コロナウイルス</w:t>
                            </w:r>
                            <w:r w:rsidRPr="00034F62">
                              <w:rPr>
                                <w:rFonts w:ascii="Meiryo UI" w:eastAsia="Meiryo UI" w:hAnsi="Meiryo UI" w:cs="Microsoft Himalaya" w:hint="eastAsia"/>
                                <w:b/>
                                <w:bCs/>
                                <w:color w:val="000000" w:themeColor="text1"/>
                                <w:kern w:val="24"/>
                                <w:sz w:val="26"/>
                                <w:szCs w:val="26"/>
                              </w:rPr>
                              <w:t>対策本部会議</w:t>
                            </w:r>
                          </w:p>
                          <w:p w:rsidR="000D7287" w:rsidRPr="005D37BC" w:rsidRDefault="000D7287" w:rsidP="00A24878">
                            <w:pPr>
                              <w:pStyle w:val="Web"/>
                              <w:snapToGrid w:val="0"/>
                              <w:spacing w:before="0" w:beforeAutospacing="0" w:after="0" w:afterAutospacing="0"/>
                              <w:jc w:val="center"/>
                              <w:rPr>
                                <w:sz w:val="18"/>
                              </w:rPr>
                            </w:pPr>
                            <w:r w:rsidRPr="005D37BC">
                              <w:rPr>
                                <w:rFonts w:ascii="Meiryo UI" w:eastAsia="Meiryo UI" w:hAnsi="Meiryo UI" w:cs="Microsoft Himalaya" w:hint="eastAsia"/>
                                <w:color w:val="000000" w:themeColor="text1"/>
                                <w:kern w:val="24"/>
                                <w:sz w:val="20"/>
                                <w:szCs w:val="28"/>
                              </w:rPr>
                              <w:t>（通算</w:t>
                            </w:r>
                            <w:r w:rsidR="0052312D">
                              <w:rPr>
                                <w:rFonts w:ascii="Meiryo UI" w:eastAsia="Meiryo UI" w:hAnsi="Meiryo UI" w:cs="Microsoft Himalaya" w:hint="eastAsia"/>
                                <w:color w:val="000000" w:themeColor="text1"/>
                                <w:kern w:val="24"/>
                                <w:sz w:val="20"/>
                                <w:szCs w:val="28"/>
                              </w:rPr>
                              <w:t>13</w:t>
                            </w:r>
                            <w:r w:rsidRPr="005D37BC">
                              <w:rPr>
                                <w:rFonts w:ascii="Meiryo UI" w:eastAsia="Meiryo UI" w:hAnsi="Meiryo UI" w:cs="Microsoft Himalaya" w:hint="eastAsia"/>
                                <w:color w:val="000000" w:themeColor="text1"/>
                                <w:kern w:val="24"/>
                                <w:sz w:val="20"/>
                                <w:szCs w:val="28"/>
                              </w:rPr>
                              <w:t>回開催）</w:t>
                            </w:r>
                          </w:p>
                        </w:txbxContent>
                      </wps:txbx>
                      <wps:bodyPr wrap="square" lIns="36000" tIns="36000" rIns="36000" b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4863E314" id="_x0000_s1055" style="position:absolute;left:0;text-align:left;margin-left:-8.55pt;margin-top:51.05pt;width:322.35pt;height:7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" fillcolor="white [3212]" strokecolor="#c45911 [2405]" strokeweight="6pt">
                <v:stroke linestyle="thinThin"/>
                <v:textbox inset="1mm,1mm,1mm,1mm">
                  <w:txbxContent>
                    <w:p w:rsidR="000D7287" w:rsidRPr="0043508C" w:rsidRDefault="000D7287" w:rsidP="00A24878">
                      <w:pPr>
                        <w:pStyle w:val="Web"/>
                        <w:snapToGrid w:val="0"/>
                        <w:spacing w:before="0" w:beforeAutospacing="0" w:after="0" w:afterAutospacing="0"/>
                        <w:jc w:val="center"/>
                        <w:rPr>
                          <w:sz w:val="22"/>
                        </w:rPr>
                      </w:pPr>
                      <w:r w:rsidRPr="00D611D0">
                        <w:rPr>
                          <w:rFonts w:ascii="Meiryo UI" w:eastAsia="Meiryo UI" w:hAnsi="Meiryo UI" w:cs="Microsoft Himalaya" w:hint="eastAsia"/>
                          <w:b/>
                          <w:bCs/>
                          <w:color w:val="000000" w:themeColor="text1"/>
                          <w:kern w:val="24"/>
                          <w:szCs w:val="28"/>
                        </w:rPr>
                        <w:t>1/24</w:t>
                      </w:r>
                      <w:r w:rsidRPr="00D611D0">
                        <w:rPr>
                          <w:rFonts w:ascii="Meiryo UI" w:eastAsia="Meiryo UI" w:hAnsi="Meiryo UI" w:cs="Microsoft Himalaya" w:hint="eastAsia"/>
                          <w:b/>
                          <w:bCs/>
                          <w:color w:val="000000" w:themeColor="text1"/>
                          <w:kern w:val="24"/>
                          <w:szCs w:val="28"/>
                        </w:rPr>
                        <w:t>～　府対策本部</w:t>
                      </w:r>
                    </w:p>
                    <w:p w:rsidR="000D7287" w:rsidRPr="00034F62" w:rsidRDefault="000D7287" w:rsidP="00A24878">
                      <w:pPr>
                        <w:pStyle w:val="Web"/>
                        <w:snapToGrid w:val="0"/>
                        <w:spacing w:before="0" w:beforeAutospacing="0" w:after="0" w:afterAutospacing="0"/>
                        <w:jc w:val="center"/>
                        <w:rPr>
                          <w:rFonts w:ascii="Meiryo UI" w:eastAsia="Meiryo UI" w:hAnsi="Meiryo UI" w:cs="Microsoft Himalaya"/>
                          <w:b/>
                          <w:bCs/>
                          <w:color w:val="000000" w:themeColor="text1"/>
                          <w:kern w:val="24"/>
                          <w:sz w:val="26"/>
                          <w:szCs w:val="26"/>
                        </w:rPr>
                      </w:pPr>
                      <w:r w:rsidRPr="00034F62">
                        <w:rPr>
                          <w:rFonts w:ascii="Meiryo UI" w:eastAsia="Meiryo UI" w:hAnsi="Meiryo UI" w:cs="Microsoft Himalaya"/>
                          <w:b/>
                          <w:bCs/>
                          <w:color w:val="000000" w:themeColor="text1"/>
                          <w:kern w:val="24"/>
                          <w:sz w:val="26"/>
                          <w:szCs w:val="26"/>
                        </w:rPr>
                        <w:t>3/26</w:t>
                      </w:r>
                      <w:r w:rsidRPr="00034F62">
                        <w:rPr>
                          <w:rFonts w:ascii="Meiryo UI" w:eastAsia="Meiryo UI" w:hAnsi="Meiryo UI" w:cs="Microsoft Himalaya" w:hint="eastAsia"/>
                          <w:b/>
                          <w:bCs/>
                          <w:color w:val="000000" w:themeColor="text1"/>
                          <w:kern w:val="24"/>
                          <w:sz w:val="26"/>
                          <w:szCs w:val="26"/>
                        </w:rPr>
                        <w:t xml:space="preserve">～　</w:t>
                      </w:r>
                      <w:r w:rsidR="0052312D">
                        <w:rPr>
                          <w:rFonts w:ascii="Meiryo UI" w:eastAsia="Meiryo UI" w:hAnsi="Meiryo UI" w:cs="Microsoft Himalaya" w:hint="eastAsia"/>
                          <w:b/>
                          <w:bCs/>
                          <w:color w:val="000000" w:themeColor="text1"/>
                          <w:kern w:val="24"/>
                          <w:sz w:val="26"/>
                          <w:szCs w:val="26"/>
                        </w:rPr>
                        <w:t>新型コロナウイルス</w:t>
                      </w:r>
                      <w:r w:rsidRPr="00034F62">
                        <w:rPr>
                          <w:rFonts w:ascii="Meiryo UI" w:eastAsia="Meiryo UI" w:hAnsi="Meiryo UI" w:cs="Microsoft Himalaya" w:hint="eastAsia"/>
                          <w:b/>
                          <w:bCs/>
                          <w:color w:val="000000" w:themeColor="text1"/>
                          <w:kern w:val="24"/>
                          <w:sz w:val="26"/>
                          <w:szCs w:val="26"/>
                        </w:rPr>
                        <w:t>対策本部会議</w:t>
                      </w:r>
                    </w:p>
                    <w:p w:rsidR="000D7287" w:rsidRPr="005D37BC" w:rsidRDefault="000D7287" w:rsidP="00A24878">
                      <w:pPr>
                        <w:pStyle w:val="Web"/>
                        <w:snapToGrid w:val="0"/>
                        <w:spacing w:before="0" w:beforeAutospacing="0" w:after="0" w:afterAutospacing="0"/>
                        <w:jc w:val="center"/>
                        <w:rPr>
                          <w:sz w:val="18"/>
                        </w:rPr>
                      </w:pPr>
                      <w:r w:rsidRPr="005D37BC">
                        <w:rPr>
                          <w:rFonts w:ascii="Meiryo UI" w:eastAsia="Meiryo UI" w:hAnsi="Meiryo UI" w:cs="Microsoft Himalaya" w:hint="eastAsia"/>
                          <w:color w:val="000000" w:themeColor="text1"/>
                          <w:kern w:val="24"/>
                          <w:sz w:val="20"/>
                          <w:szCs w:val="28"/>
                        </w:rPr>
                        <w:t>（通算</w:t>
                      </w:r>
                      <w:r w:rsidR="0052312D">
                        <w:rPr>
                          <w:rFonts w:ascii="Meiryo UI" w:eastAsia="Meiryo UI" w:hAnsi="Meiryo UI" w:cs="Microsoft Himalaya" w:hint="eastAsia"/>
                          <w:color w:val="000000" w:themeColor="text1"/>
                          <w:kern w:val="24"/>
                          <w:sz w:val="20"/>
                          <w:szCs w:val="28"/>
                        </w:rPr>
                        <w:t>13</w:t>
                      </w:r>
                      <w:r w:rsidRPr="005D37BC">
                        <w:rPr>
                          <w:rFonts w:ascii="Meiryo UI" w:eastAsia="Meiryo UI" w:hAnsi="Meiryo UI" w:cs="Microsoft Himalaya" w:hint="eastAsia"/>
                          <w:color w:val="000000" w:themeColor="text1"/>
                          <w:kern w:val="24"/>
                          <w:sz w:val="20"/>
                          <w:szCs w:val="28"/>
                        </w:rPr>
                        <w:t>回開催）</w:t>
                      </w:r>
                    </w:p>
                  </w:txbxContent>
                </v:textbox>
              </v:rect>
            </w:pict>
          </mc:Fallback>
        </mc:AlternateContent>
      </w:r>
      <w:r w:rsidR="00034F62" w:rsidRPr="00A24878">
        <w:rPr>
          <w:rFonts w:ascii="ＭＳ ゴシック" w:eastAsia="ＭＳ ゴシック" w:hAnsi="ＭＳ ゴシック"/>
          <w:b/>
          <w:bCs/>
          <w:noProof/>
          <w:sz w:val="22"/>
          <w:szCs w:val="21"/>
        </w:rPr>
        <mc:AlternateContent>
          <mc:Choice Requires="wps">
            <w:drawing>
              <wp:anchor distT="0" distB="0" distL="114300" distR="114300" simplePos="0" relativeHeight="251687936" behindDoc="0" locked="0" layoutInCell="1" allowOverlap="1" wp14:anchorId="398306E0" wp14:editId="1ED35F6F">
                <wp:simplePos x="0" y="0"/>
                <wp:positionH relativeFrom="margin">
                  <wp:posOffset>4496435</wp:posOffset>
                </wp:positionH>
                <wp:positionV relativeFrom="paragraph">
                  <wp:posOffset>9525</wp:posOffset>
                </wp:positionV>
                <wp:extent cx="1076960" cy="645795"/>
                <wp:effectExtent l="0" t="0" r="0" b="1905"/>
                <wp:wrapNone/>
                <wp:docPr id="21" name="正方形/長方形 20"/>
                <wp:cNvGraphicFramePr/>
                <a:graphic xmlns:a="http://schemas.openxmlformats.org/drawingml/2006/main">
                  <a:graphicData uri="http://schemas.microsoft.com/office/word/2010/wordprocessingShape">
                    <wps:wsp>
                      <wps:cNvSpPr/>
                      <wps:spPr>
                        <a:xfrm>
                          <a:off x="0" y="0"/>
                          <a:ext cx="1076960" cy="6457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Pr="00A24878" w:rsidRDefault="000D7287" w:rsidP="00A24878">
                            <w:pPr>
                              <w:pStyle w:val="Web"/>
                              <w:spacing w:before="0" w:beforeAutospacing="0" w:after="0" w:afterAutospacing="0"/>
                              <w:jc w:val="center"/>
                              <w:rPr>
                                <w:sz w:val="32"/>
                              </w:rPr>
                            </w:pPr>
                            <w:r w:rsidRPr="00A24878">
                              <w:rPr>
                                <w:rFonts w:ascii="Meiryo UI" w:eastAsia="Meiryo UI" w:hAnsi="Meiryo UI" w:cs="Microsoft Himalaya" w:hint="eastAsia"/>
                                <w:b/>
                                <w:bCs/>
                                <w:color w:val="BF8F00" w:themeColor="accent4" w:themeShade="BF"/>
                                <w:kern w:val="24"/>
                                <w:sz w:val="32"/>
                              </w:rPr>
                              <w:t>国</w:t>
                            </w:r>
                          </w:p>
                        </w:txbxContent>
                      </wps:txbx>
                      <wps:bodyPr rtlCol="0" anchor="ctr">
                        <a:noAutofit/>
                      </wps:bodyPr>
                    </wps:wsp>
                  </a:graphicData>
                </a:graphic>
                <wp14:sizeRelV relativeFrom="margin">
                  <wp14:pctHeight>0</wp14:pctHeight>
                </wp14:sizeRelV>
              </wp:anchor>
            </w:drawing>
          </mc:Choice>
          <mc:Fallback>
            <w:pict>
              <v:rect w14:anchorId="398306E0" id="正方形/長方形 20" o:spid="_x0000_s1056" style="position:absolute;left:0;text-align:left;margin-left:354.05pt;margin-top:.75pt;width:84.8pt;height:50.85pt;z-index:251687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" filled="f" stroked="f" strokeweight="1pt">
                <v:textbox>
                  <w:txbxContent>
                    <w:p w:rsidR="000D7287" w:rsidRPr="00A24878" w:rsidRDefault="000D7287" w:rsidP="00A24878">
                      <w:pPr>
                        <w:pStyle w:val="Web"/>
                        <w:spacing w:before="0" w:beforeAutospacing="0" w:after="0" w:afterAutospacing="0"/>
                        <w:jc w:val="center"/>
                        <w:rPr>
                          <w:sz w:val="32"/>
                        </w:rPr>
                      </w:pPr>
                      <w:r w:rsidRPr="00A24878">
                        <w:rPr>
                          <w:rFonts w:ascii="Meiryo UI" w:eastAsia="Meiryo UI" w:hAnsi="Meiryo UI" w:cs="Microsoft Himalaya" w:hint="eastAsia"/>
                          <w:b/>
                          <w:bCs/>
                          <w:color w:val="BF8F00" w:themeColor="accent4" w:themeShade="BF"/>
                          <w:kern w:val="24"/>
                          <w:sz w:val="32"/>
                        </w:rPr>
                        <w:t>国</w:t>
                      </w:r>
                    </w:p>
                  </w:txbxContent>
                </v:textbox>
                <w10:wrap anchorx="margin"/>
              </v:rect>
            </w:pict>
          </mc:Fallback>
        </mc:AlternateContent>
      </w:r>
      <w:r w:rsidR="00034F62" w:rsidRPr="0043508C">
        <w:rPr>
          <w:rFonts w:ascii="ＭＳ ゴシック" w:eastAsia="ＭＳ ゴシック" w:hAnsi="ＭＳ ゴシック"/>
          <w:b/>
          <w:bCs/>
          <w:noProof/>
          <w:sz w:val="22"/>
          <w:szCs w:val="21"/>
        </w:rPr>
        <mc:AlternateContent>
          <mc:Choice Requires="wps">
            <w:drawing>
              <wp:anchor distT="0" distB="0" distL="114300" distR="114300" simplePos="0" relativeHeight="251672576" behindDoc="0" locked="0" layoutInCell="1" allowOverlap="1" wp14:anchorId="3B6D4979" wp14:editId="2E00DDBF">
                <wp:simplePos x="0" y="0"/>
                <wp:positionH relativeFrom="column">
                  <wp:posOffset>-140409</wp:posOffset>
                </wp:positionH>
                <wp:positionV relativeFrom="paragraph">
                  <wp:posOffset>3335780</wp:posOffset>
                </wp:positionV>
                <wp:extent cx="414655" cy="3906982"/>
                <wp:effectExtent l="0" t="0" r="23495" b="17780"/>
                <wp:wrapNone/>
                <wp:docPr id="26" name="テキスト ボックス 25"/>
                <wp:cNvGraphicFramePr/>
                <a:graphic xmlns:a="http://schemas.openxmlformats.org/drawingml/2006/main">
                  <a:graphicData uri="http://schemas.microsoft.com/office/word/2010/wordprocessingShape">
                    <wps:wsp>
                      <wps:cNvSpPr txBox="1"/>
                      <wps:spPr>
                        <a:xfrm>
                          <a:off x="0" y="0"/>
                          <a:ext cx="414655" cy="3906982"/>
                        </a:xfrm>
                        <a:prstGeom prst="rect">
                          <a:avLst/>
                        </a:prstGeom>
                        <a:noFill/>
                        <a:ln>
                          <a:solidFill>
                            <a:schemeClr val="accent4">
                              <a:lumMod val="50000"/>
                            </a:schemeClr>
                          </a:solidFill>
                        </a:ln>
                      </wps:spPr>
                      <wps:txbx>
                        <w:txbxContent>
                          <w:p w:rsidR="000D7287" w:rsidRDefault="000D7287" w:rsidP="005D37BC">
                            <w:pPr>
                              <w:pStyle w:val="Web"/>
                              <w:snapToGrid w:val="0"/>
                              <w:spacing w:before="0" w:beforeAutospacing="0" w:after="0" w:afterAutospacing="0"/>
                              <w:jc w:val="center"/>
                            </w:pPr>
                            <w:r>
                              <w:rPr>
                                <w:rFonts w:ascii="Meiryo UI" w:eastAsia="Meiryo UI" w:hAnsi="Meiryo UI" w:cstheme="minorBidi" w:hint="eastAsia"/>
                                <w:b/>
                                <w:bCs/>
                                <w:color w:val="806000" w:themeColor="accent4" w:themeShade="80"/>
                                <w:kern w:val="24"/>
                                <w:sz w:val="36"/>
                                <w:szCs w:val="36"/>
                              </w:rPr>
                              <w:t>２年度</w:t>
                            </w:r>
                          </w:p>
                        </w:txbxContent>
                      </wps:txbx>
                      <wps:bodyPr vert="eaVert"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3B6D4979" id="テキスト ボックス 25" o:spid="_x0000_s1057" type="#_x0000_t202" style="position:absolute;left:0;text-align:left;margin-left:-11.05pt;margin-top:262.65pt;width:32.65pt;height:30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" filled="f" strokecolor="#7f5f00 [1607]">
                <v:textbox style="layout-flow:vertical-ideographic" inset="0,0,0,0">
                  <w:txbxContent>
                    <w:p w:rsidR="000D7287" w:rsidRDefault="000D7287" w:rsidP="005D37BC">
                      <w:pPr>
                        <w:pStyle w:val="Web"/>
                        <w:snapToGrid w:val="0"/>
                        <w:spacing w:before="0" w:beforeAutospacing="0" w:after="0" w:afterAutospacing="0"/>
                        <w:jc w:val="center"/>
                      </w:pPr>
                      <w:r>
                        <w:rPr>
                          <w:rFonts w:ascii="Meiryo UI" w:eastAsia="Meiryo UI" w:hAnsi="Meiryo UI" w:cstheme="minorBidi" w:hint="eastAsia"/>
                          <w:b/>
                          <w:bCs/>
                          <w:color w:val="806000" w:themeColor="accent4" w:themeShade="80"/>
                          <w:kern w:val="24"/>
                          <w:sz w:val="36"/>
                          <w:szCs w:val="36"/>
                        </w:rPr>
                        <w:t>２年度</w:t>
                      </w:r>
                    </w:p>
                  </w:txbxContent>
                </v:textbox>
              </v:shape>
            </w:pict>
          </mc:Fallback>
        </mc:AlternateContent>
      </w:r>
      <w:r w:rsidR="00034F62" w:rsidRPr="0043508C">
        <w:rPr>
          <w:rFonts w:ascii="ＭＳ ゴシック" w:eastAsia="ＭＳ ゴシック" w:hAnsi="ＭＳ ゴシック"/>
          <w:b/>
          <w:bCs/>
          <w:noProof/>
          <w:sz w:val="22"/>
          <w:szCs w:val="21"/>
        </w:rPr>
        <mc:AlternateContent>
          <mc:Choice Requires="wps">
            <w:drawing>
              <wp:anchor distT="0" distB="0" distL="114300" distR="114300" simplePos="0" relativeHeight="251695104" behindDoc="0" locked="0" layoutInCell="1" allowOverlap="1" wp14:anchorId="785EC5C1" wp14:editId="7247B99B">
                <wp:simplePos x="0" y="0"/>
                <wp:positionH relativeFrom="column">
                  <wp:posOffset>419100</wp:posOffset>
                </wp:positionH>
                <wp:positionV relativeFrom="paragraph">
                  <wp:posOffset>6699242</wp:posOffset>
                </wp:positionV>
                <wp:extent cx="3586756" cy="648694"/>
                <wp:effectExtent l="38100" t="38100" r="71120" b="94615"/>
                <wp:wrapNone/>
                <wp:docPr id="8" name="正方形/長方形 26"/>
                <wp:cNvGraphicFramePr/>
                <a:graphic xmlns:a="http://schemas.openxmlformats.org/drawingml/2006/main">
                  <a:graphicData uri="http://schemas.microsoft.com/office/word/2010/wordprocessingShape">
                    <wps:wsp>
                      <wps:cNvSpPr/>
                      <wps:spPr>
                        <a:xfrm>
                          <a:off x="0" y="0"/>
                          <a:ext cx="3586756" cy="648694"/>
                        </a:xfrm>
                        <a:prstGeom prst="rect">
                          <a:avLst/>
                        </a:prstGeom>
                        <a:no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0D7287" w:rsidRPr="005D37BC" w:rsidRDefault="000D7287" w:rsidP="00034F62">
                            <w:pPr>
                              <w:pStyle w:val="Web"/>
                              <w:snapToGrid w:val="0"/>
                              <w:jc w:val="center"/>
                              <w:rPr>
                                <w:sz w:val="22"/>
                              </w:rPr>
                            </w:pPr>
                            <w:r>
                              <w:rPr>
                                <w:rFonts w:ascii="Meiryo UI" w:eastAsia="Meiryo UI" w:hAnsi="Meiryo UI" w:cstheme="minorBidi" w:hint="eastAsia"/>
                                <w:b/>
                                <w:bCs/>
                                <w:color w:val="000000" w:themeColor="text1"/>
                                <w:kern w:val="24"/>
                                <w:sz w:val="28"/>
                              </w:rPr>
                              <w:t>以降</w:t>
                            </w:r>
                            <w:r>
                              <w:rPr>
                                <w:rFonts w:ascii="Meiryo UI" w:eastAsia="Meiryo UI" w:hAnsi="Meiryo UI" w:cstheme="minorBidi"/>
                                <w:b/>
                                <w:bCs/>
                                <w:color w:val="000000" w:themeColor="text1"/>
                                <w:kern w:val="24"/>
                                <w:sz w:val="28"/>
                              </w:rPr>
                              <w:t>、</w:t>
                            </w:r>
                            <w:r w:rsidRPr="00034F62">
                              <w:rPr>
                                <w:rFonts w:ascii="Meiryo UI" w:eastAsia="Meiryo UI" w:hAnsi="Meiryo UI" w:cstheme="minorBidi" w:hint="eastAsia"/>
                                <w:b/>
                                <w:bCs/>
                                <w:color w:val="000000" w:themeColor="text1"/>
                                <w:kern w:val="24"/>
                                <w:sz w:val="28"/>
                              </w:rPr>
                              <w:t>今後の感染症の動向や経済情勢などを</w:t>
                            </w:r>
                            <w:r>
                              <w:rPr>
                                <w:rFonts w:ascii="Meiryo UI" w:eastAsia="Meiryo UI" w:hAnsi="Meiryo UI" w:cstheme="minorBidi" w:hint="eastAsia"/>
                                <w:b/>
                                <w:bCs/>
                                <w:color w:val="000000" w:themeColor="text1"/>
                                <w:kern w:val="24"/>
                                <w:sz w:val="28"/>
                              </w:rPr>
                              <w:t xml:space="preserve">　</w:t>
                            </w:r>
                            <w:r w:rsidRPr="00034F62">
                              <w:rPr>
                                <w:rFonts w:ascii="Meiryo UI" w:eastAsia="Meiryo UI" w:hAnsi="Meiryo UI" w:cstheme="minorBidi" w:hint="eastAsia"/>
                                <w:b/>
                                <w:bCs/>
                                <w:color w:val="000000" w:themeColor="text1"/>
                                <w:kern w:val="24"/>
                                <w:sz w:val="28"/>
                              </w:rPr>
                              <w:t>見極め、必要な施策を柔軟かつ大胆に講じ</w:t>
                            </w:r>
                            <w:r>
                              <w:rPr>
                                <w:rFonts w:ascii="Meiryo UI" w:eastAsia="Meiryo UI" w:hAnsi="Meiryo UI" w:cstheme="minorBidi" w:hint="eastAsia"/>
                                <w:b/>
                                <w:bCs/>
                                <w:color w:val="000000" w:themeColor="text1"/>
                                <w:kern w:val="24"/>
                                <w:sz w:val="28"/>
                              </w:rPr>
                              <w:t>る。</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85EC5C1" id="_x0000_s1058" style="position:absolute;left:0;text-align:left;margin-left:33pt;margin-top:527.5pt;width:282.4pt;height:51.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" filled="f" stroked="f" strokeweight="1pt">
                <v:shadow on="t" color="black" opacity="26214f" origin="-.5,-.5" offset=".74836mm,.74836mm"/>
                <v:textbox inset="0,0,0,0">
                  <w:txbxContent>
                    <w:p w:rsidR="000D7287" w:rsidRPr="005D37BC" w:rsidRDefault="000D7287" w:rsidP="00034F62">
                      <w:pPr>
                        <w:pStyle w:val="Web"/>
                        <w:snapToGrid w:val="0"/>
                        <w:jc w:val="center"/>
                        <w:rPr>
                          <w:sz w:val="22"/>
                        </w:rPr>
                      </w:pPr>
                      <w:r>
                        <w:rPr>
                          <w:rFonts w:ascii="Meiryo UI" w:eastAsia="Meiryo UI" w:hAnsi="Meiryo UI" w:cstheme="minorBidi" w:hint="eastAsia"/>
                          <w:b/>
                          <w:bCs/>
                          <w:color w:val="000000" w:themeColor="text1"/>
                          <w:kern w:val="24"/>
                          <w:sz w:val="28"/>
                        </w:rPr>
                        <w:t>以降</w:t>
                      </w:r>
                      <w:r>
                        <w:rPr>
                          <w:rFonts w:ascii="Meiryo UI" w:eastAsia="Meiryo UI" w:hAnsi="Meiryo UI" w:cstheme="minorBidi"/>
                          <w:b/>
                          <w:bCs/>
                          <w:color w:val="000000" w:themeColor="text1"/>
                          <w:kern w:val="24"/>
                          <w:sz w:val="28"/>
                        </w:rPr>
                        <w:t>、</w:t>
                      </w:r>
                      <w:r w:rsidRPr="00034F62">
                        <w:rPr>
                          <w:rFonts w:ascii="Meiryo UI" w:eastAsia="Meiryo UI" w:hAnsi="Meiryo UI" w:cstheme="minorBidi" w:hint="eastAsia"/>
                          <w:b/>
                          <w:bCs/>
                          <w:color w:val="000000" w:themeColor="text1"/>
                          <w:kern w:val="24"/>
                          <w:sz w:val="28"/>
                        </w:rPr>
                        <w:t>今後の感染症の動向や経済情勢などを</w:t>
                      </w:r>
                      <w:r>
                        <w:rPr>
                          <w:rFonts w:ascii="Meiryo UI" w:eastAsia="Meiryo UI" w:hAnsi="Meiryo UI" w:cstheme="minorBidi" w:hint="eastAsia"/>
                          <w:b/>
                          <w:bCs/>
                          <w:color w:val="000000" w:themeColor="text1"/>
                          <w:kern w:val="24"/>
                          <w:sz w:val="28"/>
                        </w:rPr>
                        <w:t xml:space="preserve">　</w:t>
                      </w:r>
                      <w:r w:rsidRPr="00034F62">
                        <w:rPr>
                          <w:rFonts w:ascii="Meiryo UI" w:eastAsia="Meiryo UI" w:hAnsi="Meiryo UI" w:cstheme="minorBidi" w:hint="eastAsia"/>
                          <w:b/>
                          <w:bCs/>
                          <w:color w:val="000000" w:themeColor="text1"/>
                          <w:kern w:val="24"/>
                          <w:sz w:val="28"/>
                        </w:rPr>
                        <w:t>見極め、必要な施策を柔軟かつ大胆に講じ</w:t>
                      </w:r>
                      <w:r>
                        <w:rPr>
                          <w:rFonts w:ascii="Meiryo UI" w:eastAsia="Meiryo UI" w:hAnsi="Meiryo UI" w:cstheme="minorBidi" w:hint="eastAsia"/>
                          <w:b/>
                          <w:bCs/>
                          <w:color w:val="000000" w:themeColor="text1"/>
                          <w:kern w:val="24"/>
                          <w:sz w:val="28"/>
                        </w:rPr>
                        <w:t>る。</w:t>
                      </w:r>
                    </w:p>
                  </w:txbxContent>
                </v:textbox>
              </v:rect>
            </w:pict>
          </mc:Fallback>
        </mc:AlternateContent>
      </w:r>
      <w:r w:rsidR="00034F62" w:rsidRPr="00A24878">
        <w:rPr>
          <w:rFonts w:ascii="ＭＳ ゴシック" w:eastAsia="ＭＳ ゴシック" w:hAnsi="ＭＳ ゴシック"/>
          <w:b/>
          <w:bCs/>
          <w:noProof/>
          <w:sz w:val="22"/>
          <w:szCs w:val="21"/>
        </w:rPr>
        <mc:AlternateContent>
          <mc:Choice Requires="wps">
            <w:drawing>
              <wp:anchor distT="0" distB="0" distL="114300" distR="114300" simplePos="0" relativeHeight="251693056" behindDoc="0" locked="0" layoutInCell="1" allowOverlap="1" wp14:anchorId="0301A0D2" wp14:editId="44A86B9D">
                <wp:simplePos x="0" y="0"/>
                <wp:positionH relativeFrom="column">
                  <wp:posOffset>4177665</wp:posOffset>
                </wp:positionH>
                <wp:positionV relativeFrom="paragraph">
                  <wp:posOffset>506095</wp:posOffset>
                </wp:positionV>
                <wp:extent cx="1764000" cy="0"/>
                <wp:effectExtent l="0" t="0" r="27305" b="19050"/>
                <wp:wrapNone/>
                <wp:docPr id="36" name="直線コネクタ 35"/>
                <wp:cNvGraphicFramePr/>
                <a:graphic xmlns:a="http://schemas.openxmlformats.org/drawingml/2006/main">
                  <a:graphicData uri="http://schemas.microsoft.com/office/word/2010/wordprocessingShape">
                    <wps:wsp>
                      <wps:cNvCnPr/>
                      <wps:spPr>
                        <a:xfrm>
                          <a:off x="0" y="0"/>
                          <a:ext cx="1764000" cy="0"/>
                        </a:xfrm>
                        <a:prstGeom prst="line">
                          <a:avLst/>
                        </a:prstGeom>
                        <a:ln w="1905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B90EA8" id="直線コネクタ 35" o:spid="_x0000_s1026" style="position:absolute;left:0;text-align:lef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95pt,39.85pt" to="467.8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" strokecolor="#bf8f00 [2407]" strokeweight="1.5pt">
                <v:stroke joinstyle="miter"/>
              </v:line>
            </w:pict>
          </mc:Fallback>
        </mc:AlternateContent>
      </w:r>
      <w:r w:rsidR="00034F62" w:rsidRPr="0043508C">
        <w:rPr>
          <w:rFonts w:ascii="ＭＳ ゴシック" w:eastAsia="ＭＳ ゴシック" w:hAnsi="ＭＳ ゴシック"/>
          <w:b/>
          <w:bCs/>
          <w:noProof/>
          <w:sz w:val="22"/>
          <w:szCs w:val="21"/>
        </w:rPr>
        <mc:AlternateContent>
          <mc:Choice Requires="wps">
            <w:drawing>
              <wp:anchor distT="0" distB="0" distL="114300" distR="114300" simplePos="0" relativeHeight="251679744" behindDoc="0" locked="0" layoutInCell="1" allowOverlap="1" wp14:anchorId="753ECFB4" wp14:editId="0C354D11">
                <wp:simplePos x="0" y="0"/>
                <wp:positionH relativeFrom="margin">
                  <wp:posOffset>-133350</wp:posOffset>
                </wp:positionH>
                <wp:positionV relativeFrom="paragraph">
                  <wp:posOffset>507826</wp:posOffset>
                </wp:positionV>
                <wp:extent cx="4140000" cy="0"/>
                <wp:effectExtent l="0" t="0" r="32385" b="19050"/>
                <wp:wrapNone/>
                <wp:docPr id="35" name="直線コネクタ 34"/>
                <wp:cNvGraphicFramePr/>
                <a:graphic xmlns:a="http://schemas.openxmlformats.org/drawingml/2006/main">
                  <a:graphicData uri="http://schemas.microsoft.com/office/word/2010/wordprocessingShape">
                    <wps:wsp>
                      <wps:cNvCnPr/>
                      <wps:spPr>
                        <a:xfrm>
                          <a:off x="0" y="0"/>
                          <a:ext cx="4140000" cy="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F8803C" id="直線コネクタ 3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5pt,40pt" to="315.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" strokecolor="#c45911 [2405]" strokeweight="1.5pt">
                <v:stroke joinstyle="miter"/>
                <w10:wrap anchorx="margin"/>
              </v:line>
            </w:pict>
          </mc:Fallback>
        </mc:AlternateContent>
      </w:r>
      <w:r w:rsidR="00034F62" w:rsidRPr="00A24878">
        <w:rPr>
          <w:rFonts w:ascii="ＭＳ ゴシック" w:eastAsia="ＭＳ ゴシック" w:hAnsi="ＭＳ ゴシック"/>
          <w:b/>
          <w:bCs/>
          <w:noProof/>
          <w:sz w:val="22"/>
          <w:szCs w:val="21"/>
        </w:rPr>
        <mc:AlternateContent>
          <mc:Choice Requires="wps">
            <w:drawing>
              <wp:anchor distT="0" distB="0" distL="114300" distR="114300" simplePos="0" relativeHeight="251691008" behindDoc="0" locked="0" layoutInCell="1" allowOverlap="1" wp14:anchorId="40F8963B" wp14:editId="73DA2F48">
                <wp:simplePos x="0" y="0"/>
                <wp:positionH relativeFrom="page">
                  <wp:posOffset>5104737</wp:posOffset>
                </wp:positionH>
                <wp:positionV relativeFrom="paragraph">
                  <wp:posOffset>2413221</wp:posOffset>
                </wp:positionV>
                <wp:extent cx="1705610" cy="540689"/>
                <wp:effectExtent l="0" t="0" r="8890" b="0"/>
                <wp:wrapNone/>
                <wp:docPr id="24" name="正方形/長方形 23"/>
                <wp:cNvGraphicFramePr/>
                <a:graphic xmlns:a="http://schemas.openxmlformats.org/drawingml/2006/main">
                  <a:graphicData uri="http://schemas.microsoft.com/office/word/2010/wordprocessingShape">
                    <wps:wsp>
                      <wps:cNvSpPr/>
                      <wps:spPr>
                        <a:xfrm>
                          <a:off x="0" y="0"/>
                          <a:ext cx="1705610" cy="540689"/>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Pr="00034F62" w:rsidRDefault="000D7287" w:rsidP="00034F62">
                            <w:pPr>
                              <w:pStyle w:val="Web"/>
                              <w:snapToGrid w:val="0"/>
                              <w:spacing w:before="0" w:beforeAutospacing="0" w:after="0" w:afterAutospacing="0"/>
                              <w:jc w:val="center"/>
                              <w:rPr>
                                <w:rFonts w:ascii="Meiryo UI" w:eastAsia="Meiryo UI" w:hAnsi="Meiryo UI" w:cs="Microsoft Himalaya"/>
                                <w:color w:val="000000" w:themeColor="text1"/>
                                <w:kern w:val="24"/>
                                <w:sz w:val="22"/>
                              </w:rPr>
                            </w:pPr>
                            <w:r w:rsidRPr="00034F62">
                              <w:rPr>
                                <w:rFonts w:ascii="Meiryo UI" w:eastAsia="Meiryo UI" w:hAnsi="Meiryo UI" w:cs="Microsoft Himalaya" w:hint="eastAsia"/>
                                <w:color w:val="000000" w:themeColor="text1"/>
                                <w:kern w:val="24"/>
                                <w:sz w:val="22"/>
                              </w:rPr>
                              <w:t>3月10日</w:t>
                            </w:r>
                          </w:p>
                          <w:p w:rsidR="000D7287" w:rsidRPr="00034F62" w:rsidRDefault="000D7287" w:rsidP="00034F62">
                            <w:pPr>
                              <w:pStyle w:val="Web"/>
                              <w:snapToGrid w:val="0"/>
                              <w:spacing w:before="0" w:beforeAutospacing="0" w:after="0" w:afterAutospacing="0"/>
                              <w:jc w:val="center"/>
                              <w:rPr>
                                <w:sz w:val="22"/>
                              </w:rPr>
                            </w:pPr>
                            <w:r w:rsidRPr="00034F62">
                              <w:rPr>
                                <w:rFonts w:ascii="Meiryo UI" w:eastAsia="Meiryo UI" w:hAnsi="Meiryo UI" w:cs="Microsoft Himalaya" w:hint="eastAsia"/>
                                <w:color w:val="000000" w:themeColor="text1"/>
                                <w:kern w:val="24"/>
                                <w:sz w:val="22"/>
                              </w:rPr>
                              <w:t>緊急対応策第2弾発表</w:t>
                            </w:r>
                          </w:p>
                        </w:txbxContent>
                      </wps:txbx>
                      <wps:bodyPr wrap="square" lIns="72000" rIns="0" rtlCol="0" anchor="ctr">
                        <a:noAutofit/>
                      </wps:bodyPr>
                    </wps:wsp>
                  </a:graphicData>
                </a:graphic>
                <wp14:sizeRelH relativeFrom="margin">
                  <wp14:pctWidth>0</wp14:pctWidth>
                </wp14:sizeRelH>
                <wp14:sizeRelV relativeFrom="margin">
                  <wp14:pctHeight>0</wp14:pctHeight>
                </wp14:sizeRelV>
              </wp:anchor>
            </w:drawing>
          </mc:Choice>
          <mc:Fallback>
            <w:pict>
              <v:rect w14:anchorId="40F8963B" id="正方形/長方形 23" o:spid="_x0000_s1059" style="position:absolute;left:0;text-align:left;margin-left:401.95pt;margin-top:190pt;width:134.3pt;height:42.5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" fillcolor="#fff2cc [663]" stroked="f" strokeweight="1pt">
                <v:textbox inset="2mm,,0">
                  <w:txbxContent>
                    <w:p w:rsidR="000D7287" w:rsidRPr="00034F62" w:rsidRDefault="000D7287" w:rsidP="00034F62">
                      <w:pPr>
                        <w:pStyle w:val="Web"/>
                        <w:snapToGrid w:val="0"/>
                        <w:spacing w:before="0" w:beforeAutospacing="0" w:after="0" w:afterAutospacing="0"/>
                        <w:jc w:val="center"/>
                        <w:rPr>
                          <w:rFonts w:ascii="Meiryo UI" w:eastAsia="Meiryo UI" w:hAnsi="Meiryo UI" w:cs="Microsoft Himalaya"/>
                          <w:color w:val="000000" w:themeColor="text1"/>
                          <w:kern w:val="24"/>
                          <w:sz w:val="22"/>
                        </w:rPr>
                      </w:pPr>
                      <w:r w:rsidRPr="00034F62">
                        <w:rPr>
                          <w:rFonts w:ascii="Meiryo UI" w:eastAsia="Meiryo UI" w:hAnsi="Meiryo UI" w:cs="Microsoft Himalaya" w:hint="eastAsia"/>
                          <w:color w:val="000000" w:themeColor="text1"/>
                          <w:kern w:val="24"/>
                          <w:sz w:val="22"/>
                        </w:rPr>
                        <w:t>3月10日</w:t>
                      </w:r>
                    </w:p>
                    <w:p w:rsidR="000D7287" w:rsidRPr="00034F62" w:rsidRDefault="000D7287" w:rsidP="00034F62">
                      <w:pPr>
                        <w:pStyle w:val="Web"/>
                        <w:snapToGrid w:val="0"/>
                        <w:spacing w:before="0" w:beforeAutospacing="0" w:after="0" w:afterAutospacing="0"/>
                        <w:jc w:val="center"/>
                        <w:rPr>
                          <w:sz w:val="22"/>
                        </w:rPr>
                      </w:pPr>
                      <w:r w:rsidRPr="00034F62">
                        <w:rPr>
                          <w:rFonts w:ascii="Meiryo UI" w:eastAsia="Meiryo UI" w:hAnsi="Meiryo UI" w:cs="Microsoft Himalaya" w:hint="eastAsia"/>
                          <w:color w:val="000000" w:themeColor="text1"/>
                          <w:kern w:val="24"/>
                          <w:sz w:val="22"/>
                        </w:rPr>
                        <w:t>緊急対応策第2弾発表</w:t>
                      </w:r>
                    </w:p>
                  </w:txbxContent>
                </v:textbox>
                <w10:wrap anchorx="page"/>
              </v:rect>
            </w:pict>
          </mc:Fallback>
        </mc:AlternateContent>
      </w:r>
      <w:r w:rsidR="00034F62" w:rsidRPr="00A24878">
        <w:rPr>
          <w:rFonts w:ascii="ＭＳ ゴシック" w:eastAsia="ＭＳ ゴシック" w:hAnsi="ＭＳ ゴシック"/>
          <w:b/>
          <w:bCs/>
          <w:noProof/>
          <w:sz w:val="22"/>
          <w:szCs w:val="21"/>
        </w:rPr>
        <mc:AlternateContent>
          <mc:Choice Requires="wps">
            <w:drawing>
              <wp:anchor distT="0" distB="0" distL="114300" distR="114300" simplePos="0" relativeHeight="251689984" behindDoc="0" locked="0" layoutInCell="1" allowOverlap="1" wp14:anchorId="6766A8F9" wp14:editId="1454E082">
                <wp:simplePos x="0" y="0"/>
                <wp:positionH relativeFrom="margin">
                  <wp:posOffset>4203834</wp:posOffset>
                </wp:positionH>
                <wp:positionV relativeFrom="paragraph">
                  <wp:posOffset>1766020</wp:posOffset>
                </wp:positionV>
                <wp:extent cx="1726394" cy="539750"/>
                <wp:effectExtent l="0" t="0" r="7620" b="0"/>
                <wp:wrapNone/>
                <wp:docPr id="23" name="正方形/長方形 22"/>
                <wp:cNvGraphicFramePr/>
                <a:graphic xmlns:a="http://schemas.openxmlformats.org/drawingml/2006/main">
                  <a:graphicData uri="http://schemas.microsoft.com/office/word/2010/wordprocessingShape">
                    <wps:wsp>
                      <wps:cNvSpPr/>
                      <wps:spPr>
                        <a:xfrm>
                          <a:off x="0" y="0"/>
                          <a:ext cx="1726394" cy="53975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7287" w:rsidRPr="00A24878" w:rsidRDefault="000D7287" w:rsidP="00A24878">
                            <w:pPr>
                              <w:pStyle w:val="Web"/>
                              <w:snapToGrid w:val="0"/>
                              <w:spacing w:before="0" w:beforeAutospacing="0" w:after="0" w:afterAutospacing="0"/>
                              <w:jc w:val="center"/>
                              <w:rPr>
                                <w:rFonts w:ascii="Meiryo UI" w:eastAsia="Meiryo UI" w:hAnsi="Meiryo UI" w:cs="Microsoft Himalaya"/>
                                <w:color w:val="000000" w:themeColor="text1"/>
                                <w:kern w:val="24"/>
                                <w:sz w:val="22"/>
                                <w:szCs w:val="22"/>
                              </w:rPr>
                            </w:pPr>
                            <w:r w:rsidRPr="00A24878">
                              <w:rPr>
                                <w:rFonts w:ascii="Meiryo UI" w:eastAsia="Meiryo UI" w:hAnsi="Meiryo UI" w:cs="Microsoft Himalaya" w:hint="eastAsia"/>
                                <w:color w:val="000000" w:themeColor="text1"/>
                                <w:kern w:val="24"/>
                                <w:sz w:val="22"/>
                                <w:szCs w:val="22"/>
                              </w:rPr>
                              <w:t>2月13日</w:t>
                            </w:r>
                          </w:p>
                          <w:p w:rsidR="000D7287" w:rsidRPr="00A24878" w:rsidRDefault="000D7287" w:rsidP="00A24878">
                            <w:pPr>
                              <w:pStyle w:val="Web"/>
                              <w:snapToGrid w:val="0"/>
                              <w:spacing w:before="0" w:beforeAutospacing="0" w:after="0" w:afterAutospacing="0"/>
                              <w:jc w:val="center"/>
                            </w:pPr>
                            <w:r w:rsidRPr="00A24878">
                              <w:rPr>
                                <w:rFonts w:ascii="Meiryo UI" w:eastAsia="Meiryo UI" w:hAnsi="Meiryo UI" w:cs="Microsoft Himalaya" w:hint="eastAsia"/>
                                <w:color w:val="000000" w:themeColor="text1"/>
                                <w:kern w:val="24"/>
                                <w:sz w:val="22"/>
                                <w:szCs w:val="22"/>
                              </w:rPr>
                              <w:t>緊急対応策発表</w:t>
                            </w:r>
                          </w:p>
                        </w:txbxContent>
                      </wps:txbx>
                      <wps:bodyPr wrap="square" lIns="72000" rIns="0" rtlCol="0" anchor="ctr">
                        <a:noAutofit/>
                      </wps:bodyPr>
                    </wps:wsp>
                  </a:graphicData>
                </a:graphic>
                <wp14:sizeRelH relativeFrom="margin">
                  <wp14:pctWidth>0</wp14:pctWidth>
                </wp14:sizeRelH>
                <wp14:sizeRelV relativeFrom="margin">
                  <wp14:pctHeight>0</wp14:pctHeight>
                </wp14:sizeRelV>
              </wp:anchor>
            </w:drawing>
          </mc:Choice>
          <mc:Fallback>
            <w:pict>
              <v:rect w14:anchorId="6766A8F9" id="正方形/長方形 22" o:spid="_x0000_s1060" style="position:absolute;left:0;text-align:left;margin-left:331pt;margin-top:139.05pt;width:135.95pt;height:4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" fillcolor="#fff2cc [663]" stroked="f" strokeweight="1pt">
                <v:textbox inset="2mm,,0">
                  <w:txbxContent>
                    <w:p w:rsidR="000D7287" w:rsidRPr="00A24878" w:rsidRDefault="000D7287" w:rsidP="00A24878">
                      <w:pPr>
                        <w:pStyle w:val="Web"/>
                        <w:snapToGrid w:val="0"/>
                        <w:spacing w:before="0" w:beforeAutospacing="0" w:after="0" w:afterAutospacing="0"/>
                        <w:jc w:val="center"/>
                        <w:rPr>
                          <w:rFonts w:ascii="Meiryo UI" w:eastAsia="Meiryo UI" w:hAnsi="Meiryo UI" w:cs="Microsoft Himalaya"/>
                          <w:color w:val="000000" w:themeColor="text1"/>
                          <w:kern w:val="24"/>
                          <w:sz w:val="22"/>
                          <w:szCs w:val="22"/>
                        </w:rPr>
                      </w:pPr>
                      <w:r w:rsidRPr="00A24878">
                        <w:rPr>
                          <w:rFonts w:ascii="Meiryo UI" w:eastAsia="Meiryo UI" w:hAnsi="Meiryo UI" w:cs="Microsoft Himalaya" w:hint="eastAsia"/>
                          <w:color w:val="000000" w:themeColor="text1"/>
                          <w:kern w:val="24"/>
                          <w:sz w:val="22"/>
                          <w:szCs w:val="22"/>
                        </w:rPr>
                        <w:t>2月13日</w:t>
                      </w:r>
                    </w:p>
                    <w:p w:rsidR="000D7287" w:rsidRPr="00A24878" w:rsidRDefault="000D7287" w:rsidP="00A24878">
                      <w:pPr>
                        <w:pStyle w:val="Web"/>
                        <w:snapToGrid w:val="0"/>
                        <w:spacing w:before="0" w:beforeAutospacing="0" w:after="0" w:afterAutospacing="0"/>
                        <w:jc w:val="center"/>
                      </w:pPr>
                      <w:r w:rsidRPr="00A24878">
                        <w:rPr>
                          <w:rFonts w:ascii="Meiryo UI" w:eastAsia="Meiryo UI" w:hAnsi="Meiryo UI" w:cs="Microsoft Himalaya" w:hint="eastAsia"/>
                          <w:color w:val="000000" w:themeColor="text1"/>
                          <w:kern w:val="24"/>
                          <w:sz w:val="22"/>
                          <w:szCs w:val="22"/>
                        </w:rPr>
                        <w:t>緊急対応策発表</w:t>
                      </w:r>
                    </w:p>
                  </w:txbxContent>
                </v:textbox>
                <w10:wrap anchorx="margin"/>
              </v:rect>
            </w:pict>
          </mc:Fallback>
        </mc:AlternateContent>
      </w:r>
      <w:r w:rsidR="00A24878" w:rsidRPr="0043508C">
        <w:rPr>
          <w:rFonts w:ascii="ＭＳ ゴシック" w:eastAsia="ＭＳ ゴシック" w:hAnsi="ＭＳ ゴシック"/>
          <w:b/>
          <w:bCs/>
          <w:noProof/>
          <w:sz w:val="22"/>
          <w:szCs w:val="21"/>
        </w:rPr>
        <mc:AlternateContent>
          <mc:Choice Requires="wps">
            <w:drawing>
              <wp:anchor distT="0" distB="0" distL="114300" distR="114300" simplePos="0" relativeHeight="251671552" behindDoc="0" locked="0" layoutInCell="1" allowOverlap="1" wp14:anchorId="596CBAA2" wp14:editId="17359EBD">
                <wp:simplePos x="0" y="0"/>
                <wp:positionH relativeFrom="column">
                  <wp:posOffset>-129153</wp:posOffset>
                </wp:positionH>
                <wp:positionV relativeFrom="paragraph">
                  <wp:posOffset>1761214</wp:posOffset>
                </wp:positionV>
                <wp:extent cx="414655" cy="1258211"/>
                <wp:effectExtent l="0" t="0" r="23495" b="18415"/>
                <wp:wrapNone/>
                <wp:docPr id="4" name="テキスト ボックス 2"/>
                <wp:cNvGraphicFramePr/>
                <a:graphic xmlns:a="http://schemas.openxmlformats.org/drawingml/2006/main">
                  <a:graphicData uri="http://schemas.microsoft.com/office/word/2010/wordprocessingShape">
                    <wps:wsp>
                      <wps:cNvSpPr txBox="1"/>
                      <wps:spPr>
                        <a:xfrm>
                          <a:off x="0" y="0"/>
                          <a:ext cx="414655" cy="1258211"/>
                        </a:xfrm>
                        <a:prstGeom prst="rect">
                          <a:avLst/>
                        </a:prstGeom>
                        <a:noFill/>
                        <a:ln>
                          <a:solidFill>
                            <a:schemeClr val="accent4">
                              <a:lumMod val="50000"/>
                            </a:schemeClr>
                          </a:solidFill>
                        </a:ln>
                      </wps:spPr>
                      <wps:txbx>
                        <w:txbxContent>
                          <w:p w:rsidR="000D7287" w:rsidRDefault="000D7287" w:rsidP="005D37BC">
                            <w:pPr>
                              <w:pStyle w:val="Web"/>
                              <w:snapToGrid w:val="0"/>
                              <w:spacing w:before="0" w:beforeAutospacing="0" w:after="0" w:afterAutospacing="0"/>
                              <w:jc w:val="center"/>
                            </w:pPr>
                            <w:r>
                              <w:rPr>
                                <w:rFonts w:ascii="Meiryo UI" w:eastAsia="Meiryo UI" w:hAnsi="Meiryo UI" w:cstheme="minorBidi" w:hint="eastAsia"/>
                                <w:b/>
                                <w:bCs/>
                                <w:color w:val="806000" w:themeColor="accent4" w:themeShade="80"/>
                                <w:kern w:val="24"/>
                              </w:rPr>
                              <w:t>元年度</w:t>
                            </w:r>
                          </w:p>
                        </w:txbxContent>
                      </wps:txbx>
                      <wps:bodyPr vert="eaVert"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96CBAA2" id="テキスト ボックス 2" o:spid="_x0000_s1061" type="#_x0000_t202" style="position:absolute;left:0;text-align:left;margin-left:-10.15pt;margin-top:138.7pt;width:32.65pt;height:9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" filled="f" strokecolor="#7f5f00 [1607]">
                <v:textbox style="layout-flow:vertical-ideographic" inset="0,0,0,0">
                  <w:txbxContent>
                    <w:p w:rsidR="000D7287" w:rsidRDefault="000D7287" w:rsidP="005D37BC">
                      <w:pPr>
                        <w:pStyle w:val="Web"/>
                        <w:snapToGrid w:val="0"/>
                        <w:spacing w:before="0" w:beforeAutospacing="0" w:after="0" w:afterAutospacing="0"/>
                        <w:jc w:val="center"/>
                      </w:pPr>
                      <w:r>
                        <w:rPr>
                          <w:rFonts w:ascii="Meiryo UI" w:eastAsia="Meiryo UI" w:hAnsi="Meiryo UI" w:cstheme="minorBidi" w:hint="eastAsia"/>
                          <w:b/>
                          <w:bCs/>
                          <w:color w:val="806000" w:themeColor="accent4" w:themeShade="80"/>
                          <w:kern w:val="24"/>
                        </w:rPr>
                        <w:t>元年度</w:t>
                      </w:r>
                    </w:p>
                  </w:txbxContent>
                </v:textbox>
              </v:shape>
            </w:pict>
          </mc:Fallback>
        </mc:AlternateContent>
      </w:r>
      <w:r w:rsidR="00A24878" w:rsidRPr="0043508C">
        <w:rPr>
          <w:rFonts w:ascii="ＭＳ ゴシック" w:eastAsia="ＭＳ ゴシック" w:hAnsi="ＭＳ ゴシック"/>
          <w:b/>
          <w:bCs/>
          <w:noProof/>
          <w:sz w:val="22"/>
          <w:szCs w:val="21"/>
        </w:rPr>
        <mc:AlternateContent>
          <mc:Choice Requires="wps">
            <w:drawing>
              <wp:anchor distT="0" distB="0" distL="114300" distR="114300" simplePos="0" relativeHeight="251666432" behindDoc="0" locked="0" layoutInCell="1" allowOverlap="1" wp14:anchorId="076220F1" wp14:editId="7F178562">
                <wp:simplePos x="0" y="0"/>
                <wp:positionH relativeFrom="column">
                  <wp:posOffset>371272</wp:posOffset>
                </wp:positionH>
                <wp:positionV relativeFrom="paragraph">
                  <wp:posOffset>1760196</wp:posOffset>
                </wp:positionV>
                <wp:extent cx="3629821" cy="539750"/>
                <wp:effectExtent l="38100" t="38100" r="104140" b="88900"/>
                <wp:wrapNone/>
                <wp:docPr id="14" name="正方形/長方形 13"/>
                <wp:cNvGraphicFramePr/>
                <a:graphic xmlns:a="http://schemas.openxmlformats.org/drawingml/2006/main">
                  <a:graphicData uri="http://schemas.microsoft.com/office/word/2010/wordprocessingShape">
                    <wps:wsp>
                      <wps:cNvSpPr/>
                      <wps:spPr>
                        <a:xfrm>
                          <a:off x="0" y="0"/>
                          <a:ext cx="3629821" cy="539750"/>
                        </a:xfrm>
                        <a:prstGeom prst="rect">
                          <a:avLst/>
                        </a:prstGeom>
                        <a:solidFill>
                          <a:schemeClr val="accent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0D7287" w:rsidRDefault="000D7287" w:rsidP="005D37BC">
                            <w:pPr>
                              <w:pStyle w:val="Web"/>
                              <w:spacing w:before="0" w:beforeAutospacing="0" w:after="0" w:afterAutospacing="0"/>
                            </w:pPr>
                            <w:r>
                              <w:rPr>
                                <w:rFonts w:ascii="Meiryo UI" w:eastAsia="Meiryo UI" w:hAnsi="Meiryo UI" w:cstheme="minorBidi" w:hint="eastAsia"/>
                                <w:b/>
                                <w:bCs/>
                                <w:color w:val="000000" w:themeColor="text1"/>
                                <w:kern w:val="24"/>
                                <w:sz w:val="28"/>
                              </w:rPr>
                              <w:t>①</w:t>
                            </w:r>
                            <w:r w:rsidRPr="005D37BC">
                              <w:rPr>
                                <w:rFonts w:ascii="Meiryo UI" w:eastAsia="Meiryo UI" w:hAnsi="Meiryo UI" w:cstheme="minorBidi" w:hint="eastAsia"/>
                                <w:b/>
                                <w:bCs/>
                                <w:color w:val="000000" w:themeColor="text1"/>
                                <w:kern w:val="24"/>
                                <w:sz w:val="28"/>
                              </w:rPr>
                              <w:t>予備費</w:t>
                            </w:r>
                            <w:r w:rsidRPr="005D37BC">
                              <w:rPr>
                                <w:rFonts w:ascii="Meiryo UI" w:eastAsia="Meiryo UI" w:hAnsi="Meiryo UI" w:cstheme="minorBidi" w:hint="eastAsia"/>
                                <w:color w:val="000000" w:themeColor="text1"/>
                                <w:kern w:val="24"/>
                                <w:sz w:val="22"/>
                              </w:rPr>
                              <w:t>（2/27・</w:t>
                            </w:r>
                            <w:r>
                              <w:rPr>
                                <w:rFonts w:ascii="Meiryo UI" w:eastAsia="Meiryo UI" w:hAnsi="Meiryo UI" w:cstheme="minorBidi" w:hint="eastAsia"/>
                                <w:color w:val="000000" w:themeColor="text1"/>
                                <w:kern w:val="24"/>
                                <w:sz w:val="22"/>
                              </w:rPr>
                              <w:t>3/27</w:t>
                            </w:r>
                            <w:r w:rsidRPr="005D37BC">
                              <w:rPr>
                                <w:rFonts w:ascii="Meiryo UI" w:eastAsia="Meiryo UI" w:hAnsi="Meiryo UI" w:cstheme="minorBidi" w:hint="eastAsia"/>
                                <w:color w:val="000000" w:themeColor="text1"/>
                                <w:kern w:val="24"/>
                                <w:sz w:val="22"/>
                              </w:rPr>
                              <w:t>専決）</w:t>
                            </w:r>
                          </w:p>
                        </w:txbxContent>
                      </wps:txbx>
                      <wps:bodyPr wrap="square" lIns="72000" tIns="0" rIns="0" rtlCol="0" anchor="ctr"/>
                    </wps:wsp>
                  </a:graphicData>
                </a:graphic>
                <wp14:sizeRelH relativeFrom="margin">
                  <wp14:pctWidth>0</wp14:pctWidth>
                </wp14:sizeRelH>
              </wp:anchor>
            </w:drawing>
          </mc:Choice>
          <mc:Fallback>
            <w:pict>
              <v:rect w14:anchorId="076220F1" id="正方形/長方形 13" o:spid="_x0000_s1062" style="position:absolute;left:0;text-align:left;margin-left:29.25pt;margin-top:138.6pt;width:285.8pt;height:4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" fillcolor="#fbe4d5 [661]" stroked="f" strokeweight="1pt">
                <v:shadow on="t" color="black" opacity="26214f" origin="-.5,-.5" offset=".74836mm,.74836mm"/>
                <v:textbox inset="2mm,0,0">
                  <w:txbxContent>
                    <w:p w:rsidR="000D7287" w:rsidRDefault="000D7287" w:rsidP="005D37BC">
                      <w:pPr>
                        <w:pStyle w:val="Web"/>
                        <w:spacing w:before="0" w:beforeAutospacing="0" w:after="0" w:afterAutospacing="0"/>
                      </w:pPr>
                      <w:r>
                        <w:rPr>
                          <w:rFonts w:ascii="Meiryo UI" w:eastAsia="Meiryo UI" w:hAnsi="Meiryo UI" w:cstheme="minorBidi" w:hint="eastAsia"/>
                          <w:b/>
                          <w:bCs/>
                          <w:color w:val="000000" w:themeColor="text1"/>
                          <w:kern w:val="24"/>
                          <w:sz w:val="28"/>
                        </w:rPr>
                        <w:t>①</w:t>
                      </w:r>
                      <w:r w:rsidRPr="005D37BC">
                        <w:rPr>
                          <w:rFonts w:ascii="Meiryo UI" w:eastAsia="Meiryo UI" w:hAnsi="Meiryo UI" w:cstheme="minorBidi" w:hint="eastAsia"/>
                          <w:b/>
                          <w:bCs/>
                          <w:color w:val="000000" w:themeColor="text1"/>
                          <w:kern w:val="24"/>
                          <w:sz w:val="28"/>
                        </w:rPr>
                        <w:t>予備費</w:t>
                      </w:r>
                      <w:r w:rsidRPr="005D37BC">
                        <w:rPr>
                          <w:rFonts w:ascii="Meiryo UI" w:eastAsia="Meiryo UI" w:hAnsi="Meiryo UI" w:cstheme="minorBidi" w:hint="eastAsia"/>
                          <w:color w:val="000000" w:themeColor="text1"/>
                          <w:kern w:val="24"/>
                          <w:sz w:val="22"/>
                        </w:rPr>
                        <w:t>（2/27・</w:t>
                      </w:r>
                      <w:r>
                        <w:rPr>
                          <w:rFonts w:ascii="Meiryo UI" w:eastAsia="Meiryo UI" w:hAnsi="Meiryo UI" w:cstheme="minorBidi" w:hint="eastAsia"/>
                          <w:color w:val="000000" w:themeColor="text1"/>
                          <w:kern w:val="24"/>
                          <w:sz w:val="22"/>
                        </w:rPr>
                        <w:t>3/27</w:t>
                      </w:r>
                      <w:r w:rsidRPr="005D37BC">
                        <w:rPr>
                          <w:rFonts w:ascii="Meiryo UI" w:eastAsia="Meiryo UI" w:hAnsi="Meiryo UI" w:cstheme="minorBidi" w:hint="eastAsia"/>
                          <w:color w:val="000000" w:themeColor="text1"/>
                          <w:kern w:val="24"/>
                          <w:sz w:val="22"/>
                        </w:rPr>
                        <w:t>専決）</w:t>
                      </w:r>
                    </w:p>
                  </w:txbxContent>
                </v:textbox>
              </v:rect>
            </w:pict>
          </mc:Fallback>
        </mc:AlternateContent>
      </w:r>
      <w:r w:rsidR="00A24878" w:rsidRPr="0043508C">
        <w:rPr>
          <w:rFonts w:ascii="ＭＳ ゴシック" w:eastAsia="ＭＳ ゴシック" w:hAnsi="ＭＳ ゴシック"/>
          <w:b/>
          <w:bCs/>
          <w:noProof/>
          <w:sz w:val="22"/>
          <w:szCs w:val="21"/>
        </w:rPr>
        <mc:AlternateContent>
          <mc:Choice Requires="wps">
            <w:drawing>
              <wp:anchor distT="0" distB="0" distL="114300" distR="114300" simplePos="0" relativeHeight="251683840" behindDoc="0" locked="0" layoutInCell="1" allowOverlap="1" wp14:anchorId="09CA4475" wp14:editId="446500CE">
                <wp:simplePos x="0" y="0"/>
                <wp:positionH relativeFrom="column">
                  <wp:posOffset>414020</wp:posOffset>
                </wp:positionH>
                <wp:positionV relativeFrom="paragraph">
                  <wp:posOffset>5955030</wp:posOffset>
                </wp:positionV>
                <wp:extent cx="3590925" cy="539750"/>
                <wp:effectExtent l="57150" t="57150" r="142875" b="127000"/>
                <wp:wrapNone/>
                <wp:docPr id="6" name="正方形/長方形 28"/>
                <wp:cNvGraphicFramePr/>
                <a:graphic xmlns:a="http://schemas.openxmlformats.org/drawingml/2006/main">
                  <a:graphicData uri="http://schemas.microsoft.com/office/word/2010/wordprocessingShape">
                    <wps:wsp>
                      <wps:cNvSpPr/>
                      <wps:spPr>
                        <a:xfrm>
                          <a:off x="0" y="0"/>
                          <a:ext cx="3590925" cy="539750"/>
                        </a:xfrm>
                        <a:prstGeom prst="rect">
                          <a:avLst/>
                        </a:prstGeom>
                        <a:solidFill>
                          <a:schemeClr val="accent2">
                            <a:lumMod val="40000"/>
                            <a:lumOff val="60000"/>
                          </a:schemeClr>
                        </a:solidFill>
                        <a:ln w="57150">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0D7287" w:rsidRPr="005D37BC" w:rsidRDefault="000D7287" w:rsidP="005D37BC">
                            <w:pPr>
                              <w:pStyle w:val="Web"/>
                              <w:spacing w:before="0" w:beforeAutospacing="0" w:after="0" w:afterAutospacing="0"/>
                              <w:rPr>
                                <w:sz w:val="18"/>
                              </w:rPr>
                            </w:pPr>
                            <w:r>
                              <w:rPr>
                                <w:rFonts w:ascii="Meiryo UI" w:eastAsia="Meiryo UI" w:hAnsi="Meiryo UI" w:cstheme="minorBidi" w:hint="eastAsia"/>
                                <w:b/>
                                <w:bCs/>
                                <w:color w:val="000000" w:themeColor="text1"/>
                                <w:kern w:val="24"/>
                                <w:sz w:val="28"/>
                                <w:szCs w:val="36"/>
                              </w:rPr>
                              <w:t>⑥４</w:t>
                            </w:r>
                            <w:r w:rsidRPr="005D37BC">
                              <w:rPr>
                                <w:rFonts w:ascii="Meiryo UI" w:eastAsia="Meiryo UI" w:hAnsi="Meiryo UI" w:cstheme="minorBidi" w:hint="eastAsia"/>
                                <w:b/>
                                <w:bCs/>
                                <w:color w:val="000000" w:themeColor="text1"/>
                                <w:kern w:val="24"/>
                                <w:sz w:val="28"/>
                                <w:szCs w:val="36"/>
                              </w:rPr>
                              <w:t>号補正</w:t>
                            </w:r>
                            <w:r w:rsidRPr="005D37BC">
                              <w:rPr>
                                <w:rFonts w:ascii="Meiryo UI" w:eastAsia="Meiryo UI" w:hAnsi="Meiryo UI" w:cstheme="minorBidi" w:hint="eastAsia"/>
                                <w:color w:val="000000" w:themeColor="text1"/>
                                <w:kern w:val="24"/>
                                <w:sz w:val="22"/>
                                <w:szCs w:val="36"/>
                              </w:rPr>
                              <w:t>（</w:t>
                            </w:r>
                            <w:r>
                              <w:rPr>
                                <w:rFonts w:ascii="Meiryo UI" w:eastAsia="Meiryo UI" w:hAnsi="Meiryo UI" w:cstheme="minorBidi" w:hint="eastAsia"/>
                                <w:color w:val="000000" w:themeColor="text1"/>
                                <w:kern w:val="24"/>
                                <w:sz w:val="22"/>
                                <w:szCs w:val="36"/>
                              </w:rPr>
                              <w:t>4/22公表</w:t>
                            </w:r>
                            <w:r w:rsidRPr="005D37BC">
                              <w:rPr>
                                <w:rFonts w:ascii="Meiryo UI" w:eastAsia="Meiryo UI" w:hAnsi="Meiryo UI" w:cstheme="minorBidi" w:hint="eastAsia"/>
                                <w:color w:val="000000" w:themeColor="text1"/>
                                <w:kern w:val="24"/>
                                <w:sz w:val="22"/>
                                <w:szCs w:val="36"/>
                              </w:rPr>
                              <w:t>）</w:t>
                            </w:r>
                          </w:p>
                        </w:txbxContent>
                      </wps:txbx>
                      <wps:bodyPr wrap="square" lIns="72000" tIns="0" rIns="0" rtlCol="0" anchor="ctr"/>
                    </wps:wsp>
                  </a:graphicData>
                </a:graphic>
                <wp14:sizeRelH relativeFrom="margin">
                  <wp14:pctWidth>0</wp14:pctWidth>
                </wp14:sizeRelH>
              </wp:anchor>
            </w:drawing>
          </mc:Choice>
          <mc:Fallback>
            <w:pict>
              <v:rect w14:anchorId="09CA4475" id="_x0000_s1063" style="position:absolute;left:0;text-align:left;margin-left:32.6pt;margin-top:468.9pt;width:282.75pt;height:4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" fillcolor="#f7caac [1301]" strokecolor="red" strokeweight="4.5pt">
                <v:shadow on="t" color="black" opacity="26214f" origin="-.5,-.5" offset=".74836mm,.74836mm"/>
                <v:textbox inset="2mm,0,0">
                  <w:txbxContent>
                    <w:p w:rsidR="000D7287" w:rsidRPr="005D37BC" w:rsidRDefault="000D7287" w:rsidP="005D37BC">
                      <w:pPr>
                        <w:pStyle w:val="Web"/>
                        <w:spacing w:before="0" w:beforeAutospacing="0" w:after="0" w:afterAutospacing="0"/>
                        <w:rPr>
                          <w:sz w:val="18"/>
                        </w:rPr>
                      </w:pPr>
                      <w:r>
                        <w:rPr>
                          <w:rFonts w:ascii="Meiryo UI" w:eastAsia="Meiryo UI" w:hAnsi="Meiryo UI" w:cstheme="minorBidi" w:hint="eastAsia"/>
                          <w:b/>
                          <w:bCs/>
                          <w:color w:val="000000" w:themeColor="text1"/>
                          <w:kern w:val="24"/>
                          <w:sz w:val="28"/>
                          <w:szCs w:val="36"/>
                        </w:rPr>
                        <w:t>⑥４</w:t>
                      </w:r>
                      <w:r w:rsidRPr="005D37BC">
                        <w:rPr>
                          <w:rFonts w:ascii="Meiryo UI" w:eastAsia="Meiryo UI" w:hAnsi="Meiryo UI" w:cstheme="minorBidi" w:hint="eastAsia"/>
                          <w:b/>
                          <w:bCs/>
                          <w:color w:val="000000" w:themeColor="text1"/>
                          <w:kern w:val="24"/>
                          <w:sz w:val="28"/>
                          <w:szCs w:val="36"/>
                        </w:rPr>
                        <w:t>号補正</w:t>
                      </w:r>
                      <w:r w:rsidRPr="005D37BC">
                        <w:rPr>
                          <w:rFonts w:ascii="Meiryo UI" w:eastAsia="Meiryo UI" w:hAnsi="Meiryo UI" w:cstheme="minorBidi" w:hint="eastAsia"/>
                          <w:color w:val="000000" w:themeColor="text1"/>
                          <w:kern w:val="24"/>
                          <w:sz w:val="22"/>
                          <w:szCs w:val="36"/>
                        </w:rPr>
                        <w:t>（</w:t>
                      </w:r>
                      <w:r>
                        <w:rPr>
                          <w:rFonts w:ascii="Meiryo UI" w:eastAsia="Meiryo UI" w:hAnsi="Meiryo UI" w:cstheme="minorBidi" w:hint="eastAsia"/>
                          <w:color w:val="000000" w:themeColor="text1"/>
                          <w:kern w:val="24"/>
                          <w:sz w:val="22"/>
                          <w:szCs w:val="36"/>
                        </w:rPr>
                        <w:t>4/22公表</w:t>
                      </w:r>
                      <w:r w:rsidRPr="005D37BC">
                        <w:rPr>
                          <w:rFonts w:ascii="Meiryo UI" w:eastAsia="Meiryo UI" w:hAnsi="Meiryo UI" w:cstheme="minorBidi" w:hint="eastAsia"/>
                          <w:color w:val="000000" w:themeColor="text1"/>
                          <w:kern w:val="24"/>
                          <w:sz w:val="22"/>
                          <w:szCs w:val="36"/>
                        </w:rPr>
                        <w:t>）</w:t>
                      </w:r>
                    </w:p>
                  </w:txbxContent>
                </v:textbox>
              </v:rect>
            </w:pict>
          </mc:Fallback>
        </mc:AlternateContent>
      </w:r>
    </w:p>
    <w:sectPr w:rsidR="0043508C" w:rsidRPr="006F6129" w:rsidSect="006522E5">
      <w:footerReference w:type="default" r:id="rId8"/>
      <w:pgSz w:w="11906" w:h="16838" w:code="9"/>
      <w:pgMar w:top="1134" w:right="1418" w:bottom="1134" w:left="1418" w:header="851" w:footer="397" w:gutter="0"/>
      <w:pgNumType w:fmt="numberInDash" w:start="0"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287" w:rsidRDefault="000D7287" w:rsidP="005E65F2">
      <w:r>
        <w:separator/>
      </w:r>
    </w:p>
  </w:endnote>
  <w:endnote w:type="continuationSeparator" w:id="0">
    <w:p w:rsidR="000D7287" w:rsidRDefault="000D7287" w:rsidP="005E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2861405"/>
      <w:docPartObj>
        <w:docPartGallery w:val="Page Numbers (Bottom of Page)"/>
        <w:docPartUnique/>
      </w:docPartObj>
    </w:sdtPr>
    <w:sdtEndPr/>
    <w:sdtContent>
      <w:p w:rsidR="000D7287" w:rsidRDefault="000D7287">
        <w:pPr>
          <w:pStyle w:val="a8"/>
          <w:jc w:val="center"/>
        </w:pPr>
        <w:r>
          <w:fldChar w:fldCharType="begin"/>
        </w:r>
        <w:r>
          <w:instrText>PAGE   \* MERGEFORMAT</w:instrText>
        </w:r>
        <w:r>
          <w:fldChar w:fldCharType="separate"/>
        </w:r>
        <w:r w:rsidR="00BA4B2F" w:rsidRPr="00BA4B2F">
          <w:rPr>
            <w:noProof/>
            <w:lang w:val="ja-JP"/>
          </w:rPr>
          <w:t>-</w:t>
        </w:r>
        <w:r w:rsidR="00BA4B2F">
          <w:rPr>
            <w:noProof/>
          </w:rPr>
          <w:t xml:space="preserve"> 13 -</w:t>
        </w:r>
        <w:r>
          <w:fldChar w:fldCharType="end"/>
        </w:r>
      </w:p>
    </w:sdtContent>
  </w:sdt>
  <w:p w:rsidR="000D7287" w:rsidRDefault="000D728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287" w:rsidRDefault="000D7287" w:rsidP="005E65F2">
      <w:r>
        <w:separator/>
      </w:r>
    </w:p>
  </w:footnote>
  <w:footnote w:type="continuationSeparator" w:id="0">
    <w:p w:rsidR="000D7287" w:rsidRDefault="000D7287" w:rsidP="005E6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37FC"/>
    <w:multiLevelType w:val="hybridMultilevel"/>
    <w:tmpl w:val="AF0E1D46"/>
    <w:lvl w:ilvl="0" w:tplc="1C5A0DB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C01226"/>
    <w:multiLevelType w:val="hybridMultilevel"/>
    <w:tmpl w:val="3580B7F4"/>
    <w:lvl w:ilvl="0" w:tplc="9E70A602">
      <w:start w:val="2"/>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4959C6"/>
    <w:multiLevelType w:val="hybridMultilevel"/>
    <w:tmpl w:val="2B4C71C8"/>
    <w:lvl w:ilvl="0" w:tplc="C2164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4A1315"/>
    <w:multiLevelType w:val="hybridMultilevel"/>
    <w:tmpl w:val="3C560E7E"/>
    <w:lvl w:ilvl="0" w:tplc="F30A74F4">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4" w15:restartNumberingAfterBreak="0">
    <w:nsid w:val="2CCE2414"/>
    <w:multiLevelType w:val="hybridMultilevel"/>
    <w:tmpl w:val="C9A665C8"/>
    <w:lvl w:ilvl="0" w:tplc="E976E1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E407D5"/>
    <w:multiLevelType w:val="hybridMultilevel"/>
    <w:tmpl w:val="6E4021BA"/>
    <w:lvl w:ilvl="0" w:tplc="ACDCFC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C470B2"/>
    <w:multiLevelType w:val="hybridMultilevel"/>
    <w:tmpl w:val="A7B8E90E"/>
    <w:lvl w:ilvl="0" w:tplc="FC40C52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F3E6A03"/>
    <w:multiLevelType w:val="hybridMultilevel"/>
    <w:tmpl w:val="58AE5D42"/>
    <w:lvl w:ilvl="0" w:tplc="BD529A34">
      <w:start w:val="1"/>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3F7352AB"/>
    <w:multiLevelType w:val="hybridMultilevel"/>
    <w:tmpl w:val="52AE6366"/>
    <w:lvl w:ilvl="0" w:tplc="B39CD69A">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43512F6E"/>
    <w:multiLevelType w:val="hybridMultilevel"/>
    <w:tmpl w:val="A3AC70B4"/>
    <w:lvl w:ilvl="0" w:tplc="38A2F01A">
      <w:start w:val="1"/>
      <w:numFmt w:val="decimalEnclosedCircle"/>
      <w:lvlText w:val="%1"/>
      <w:lvlJc w:val="left"/>
      <w:pPr>
        <w:ind w:left="360" w:hanging="360"/>
      </w:pPr>
      <w:rPr>
        <w:rFonts w:ascii="Meiryo UI" w:eastAsia="Meiryo UI" w:hAnsi="Meiryo UI" w:cstheme="minorBidi" w:hint="default"/>
        <w:b/>
        <w:color w:val="000000" w:themeColor="text1"/>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A84CE3"/>
    <w:multiLevelType w:val="hybridMultilevel"/>
    <w:tmpl w:val="B90EBF40"/>
    <w:lvl w:ilvl="0" w:tplc="7D548152">
      <w:start w:val="1"/>
      <w:numFmt w:val="decimalEnclosedCircle"/>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1" w15:restartNumberingAfterBreak="0">
    <w:nsid w:val="4B105C86"/>
    <w:multiLevelType w:val="hybridMultilevel"/>
    <w:tmpl w:val="2578C4F6"/>
    <w:lvl w:ilvl="0" w:tplc="677A4218">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2" w15:restartNumberingAfterBreak="0">
    <w:nsid w:val="5CC71561"/>
    <w:multiLevelType w:val="hybridMultilevel"/>
    <w:tmpl w:val="911A2448"/>
    <w:lvl w:ilvl="0" w:tplc="A1B0807C">
      <w:start w:val="6"/>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6120742"/>
    <w:multiLevelType w:val="hybridMultilevel"/>
    <w:tmpl w:val="6C5A43DC"/>
    <w:lvl w:ilvl="0" w:tplc="7864FB96">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4" w15:restartNumberingAfterBreak="0">
    <w:nsid w:val="6E601ED0"/>
    <w:multiLevelType w:val="hybridMultilevel"/>
    <w:tmpl w:val="9F0E6F90"/>
    <w:lvl w:ilvl="0" w:tplc="9D7C463A">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20C1388"/>
    <w:multiLevelType w:val="hybridMultilevel"/>
    <w:tmpl w:val="484033D8"/>
    <w:lvl w:ilvl="0" w:tplc="38C4448E">
      <w:start w:val="1"/>
      <w:numFmt w:val="decimalFullWidth"/>
      <w:lvlText w:val="（%1）"/>
      <w:lvlJc w:val="left"/>
      <w:pPr>
        <w:ind w:left="1006" w:hanging="765"/>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0"/>
  </w:num>
  <w:num w:numId="2">
    <w:abstractNumId w:val="5"/>
  </w:num>
  <w:num w:numId="3">
    <w:abstractNumId w:val="4"/>
  </w:num>
  <w:num w:numId="4">
    <w:abstractNumId w:val="11"/>
  </w:num>
  <w:num w:numId="5">
    <w:abstractNumId w:val="3"/>
  </w:num>
  <w:num w:numId="6">
    <w:abstractNumId w:val="6"/>
  </w:num>
  <w:num w:numId="7">
    <w:abstractNumId w:val="9"/>
  </w:num>
  <w:num w:numId="8">
    <w:abstractNumId w:val="12"/>
  </w:num>
  <w:num w:numId="9">
    <w:abstractNumId w:val="14"/>
  </w:num>
  <w:num w:numId="10">
    <w:abstractNumId w:val="2"/>
  </w:num>
  <w:num w:numId="11">
    <w:abstractNumId w:val="13"/>
  </w:num>
  <w:num w:numId="12">
    <w:abstractNumId w:val="1"/>
  </w:num>
  <w:num w:numId="13">
    <w:abstractNumId w:val="7"/>
  </w:num>
  <w:num w:numId="14">
    <w:abstractNumId w:val="15"/>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FF2"/>
    <w:rsid w:val="000019E4"/>
    <w:rsid w:val="00002F0E"/>
    <w:rsid w:val="00004332"/>
    <w:rsid w:val="000122D2"/>
    <w:rsid w:val="000151AD"/>
    <w:rsid w:val="000255BF"/>
    <w:rsid w:val="00034767"/>
    <w:rsid w:val="00034F62"/>
    <w:rsid w:val="000407EF"/>
    <w:rsid w:val="000502D2"/>
    <w:rsid w:val="0005295E"/>
    <w:rsid w:val="000612FD"/>
    <w:rsid w:val="0006780E"/>
    <w:rsid w:val="00073C87"/>
    <w:rsid w:val="000746AD"/>
    <w:rsid w:val="0008704F"/>
    <w:rsid w:val="00087D07"/>
    <w:rsid w:val="00095C07"/>
    <w:rsid w:val="000C4C20"/>
    <w:rsid w:val="000D7287"/>
    <w:rsid w:val="000E5F2E"/>
    <w:rsid w:val="000F2843"/>
    <w:rsid w:val="00101571"/>
    <w:rsid w:val="00101D48"/>
    <w:rsid w:val="001122C0"/>
    <w:rsid w:val="0011245A"/>
    <w:rsid w:val="00154528"/>
    <w:rsid w:val="00177BD1"/>
    <w:rsid w:val="00181A91"/>
    <w:rsid w:val="001842E9"/>
    <w:rsid w:val="00193DDE"/>
    <w:rsid w:val="001954C0"/>
    <w:rsid w:val="001B4A89"/>
    <w:rsid w:val="001C00D5"/>
    <w:rsid w:val="001C0584"/>
    <w:rsid w:val="001D01E8"/>
    <w:rsid w:val="001D4BF0"/>
    <w:rsid w:val="001D61A6"/>
    <w:rsid w:val="001F2F53"/>
    <w:rsid w:val="001F5123"/>
    <w:rsid w:val="00201E49"/>
    <w:rsid w:val="00216ADE"/>
    <w:rsid w:val="00232B58"/>
    <w:rsid w:val="002353AA"/>
    <w:rsid w:val="002402C1"/>
    <w:rsid w:val="002438FB"/>
    <w:rsid w:val="00245849"/>
    <w:rsid w:val="00251DF8"/>
    <w:rsid w:val="002561CE"/>
    <w:rsid w:val="002635F6"/>
    <w:rsid w:val="00283D6B"/>
    <w:rsid w:val="002843D3"/>
    <w:rsid w:val="002847AC"/>
    <w:rsid w:val="002A50FF"/>
    <w:rsid w:val="002B05A0"/>
    <w:rsid w:val="002B2601"/>
    <w:rsid w:val="002B26C0"/>
    <w:rsid w:val="002C1C3A"/>
    <w:rsid w:val="002D2594"/>
    <w:rsid w:val="002D3F8B"/>
    <w:rsid w:val="002D6DB2"/>
    <w:rsid w:val="0030128B"/>
    <w:rsid w:val="00303A92"/>
    <w:rsid w:val="00306BA4"/>
    <w:rsid w:val="003079E1"/>
    <w:rsid w:val="00315BA3"/>
    <w:rsid w:val="00320928"/>
    <w:rsid w:val="0033038D"/>
    <w:rsid w:val="003421FB"/>
    <w:rsid w:val="00342673"/>
    <w:rsid w:val="00353007"/>
    <w:rsid w:val="00353389"/>
    <w:rsid w:val="00362CB9"/>
    <w:rsid w:val="00373A0F"/>
    <w:rsid w:val="00392D8A"/>
    <w:rsid w:val="003A7475"/>
    <w:rsid w:val="003C3850"/>
    <w:rsid w:val="003E0981"/>
    <w:rsid w:val="003E1151"/>
    <w:rsid w:val="003E45D0"/>
    <w:rsid w:val="004016D9"/>
    <w:rsid w:val="00405F10"/>
    <w:rsid w:val="004205FC"/>
    <w:rsid w:val="0042102B"/>
    <w:rsid w:val="0043508C"/>
    <w:rsid w:val="00435836"/>
    <w:rsid w:val="0043657A"/>
    <w:rsid w:val="0043745E"/>
    <w:rsid w:val="0044153C"/>
    <w:rsid w:val="0044651A"/>
    <w:rsid w:val="00450417"/>
    <w:rsid w:val="004639B9"/>
    <w:rsid w:val="00481CAC"/>
    <w:rsid w:val="004B295E"/>
    <w:rsid w:val="004B5139"/>
    <w:rsid w:val="004C1FAD"/>
    <w:rsid w:val="004D2308"/>
    <w:rsid w:val="004D3065"/>
    <w:rsid w:val="004E1DD9"/>
    <w:rsid w:val="004F11AC"/>
    <w:rsid w:val="00506A91"/>
    <w:rsid w:val="00510887"/>
    <w:rsid w:val="00517D98"/>
    <w:rsid w:val="00522C7B"/>
    <w:rsid w:val="0052312D"/>
    <w:rsid w:val="0053042F"/>
    <w:rsid w:val="00534B47"/>
    <w:rsid w:val="005471AB"/>
    <w:rsid w:val="005475C8"/>
    <w:rsid w:val="00552B26"/>
    <w:rsid w:val="00554381"/>
    <w:rsid w:val="00585C37"/>
    <w:rsid w:val="00591916"/>
    <w:rsid w:val="005A0B86"/>
    <w:rsid w:val="005A70F7"/>
    <w:rsid w:val="005C2E6A"/>
    <w:rsid w:val="005D2F40"/>
    <w:rsid w:val="005D37BC"/>
    <w:rsid w:val="005D6D4B"/>
    <w:rsid w:val="005E1B55"/>
    <w:rsid w:val="005E5EFA"/>
    <w:rsid w:val="005E65F2"/>
    <w:rsid w:val="005F152A"/>
    <w:rsid w:val="005F23BA"/>
    <w:rsid w:val="00615A3F"/>
    <w:rsid w:val="006500ED"/>
    <w:rsid w:val="00651EC3"/>
    <w:rsid w:val="006522E5"/>
    <w:rsid w:val="00675945"/>
    <w:rsid w:val="00681D34"/>
    <w:rsid w:val="00681EB7"/>
    <w:rsid w:val="00684390"/>
    <w:rsid w:val="00691118"/>
    <w:rsid w:val="006A6A52"/>
    <w:rsid w:val="006C43DF"/>
    <w:rsid w:val="006C5B77"/>
    <w:rsid w:val="006D1A57"/>
    <w:rsid w:val="006D7AE1"/>
    <w:rsid w:val="006E0922"/>
    <w:rsid w:val="006E2FA9"/>
    <w:rsid w:val="006E531F"/>
    <w:rsid w:val="006F33AB"/>
    <w:rsid w:val="006F6129"/>
    <w:rsid w:val="00704677"/>
    <w:rsid w:val="00707802"/>
    <w:rsid w:val="007078F3"/>
    <w:rsid w:val="00730C2A"/>
    <w:rsid w:val="00742232"/>
    <w:rsid w:val="00747266"/>
    <w:rsid w:val="00750978"/>
    <w:rsid w:val="00765FF2"/>
    <w:rsid w:val="00777BD6"/>
    <w:rsid w:val="00790C4C"/>
    <w:rsid w:val="007B3D50"/>
    <w:rsid w:val="007B6110"/>
    <w:rsid w:val="007C5F95"/>
    <w:rsid w:val="007C72C1"/>
    <w:rsid w:val="007E40D5"/>
    <w:rsid w:val="007F2F55"/>
    <w:rsid w:val="007F4535"/>
    <w:rsid w:val="00804479"/>
    <w:rsid w:val="008121B7"/>
    <w:rsid w:val="00820701"/>
    <w:rsid w:val="00820A22"/>
    <w:rsid w:val="00822ECD"/>
    <w:rsid w:val="00830D33"/>
    <w:rsid w:val="00855041"/>
    <w:rsid w:val="008566B7"/>
    <w:rsid w:val="00862635"/>
    <w:rsid w:val="00883CE0"/>
    <w:rsid w:val="00892D8C"/>
    <w:rsid w:val="00893451"/>
    <w:rsid w:val="00897EC9"/>
    <w:rsid w:val="008A4C26"/>
    <w:rsid w:val="008B087D"/>
    <w:rsid w:val="008C3BCD"/>
    <w:rsid w:val="008E7692"/>
    <w:rsid w:val="008F03FB"/>
    <w:rsid w:val="008F29DD"/>
    <w:rsid w:val="008F533C"/>
    <w:rsid w:val="008F6C73"/>
    <w:rsid w:val="00907B6A"/>
    <w:rsid w:val="00914028"/>
    <w:rsid w:val="00916B3B"/>
    <w:rsid w:val="00961DCC"/>
    <w:rsid w:val="00967E13"/>
    <w:rsid w:val="00971AA7"/>
    <w:rsid w:val="0098152B"/>
    <w:rsid w:val="0098551A"/>
    <w:rsid w:val="00995964"/>
    <w:rsid w:val="009A43C3"/>
    <w:rsid w:val="009C6911"/>
    <w:rsid w:val="009D046D"/>
    <w:rsid w:val="009D3970"/>
    <w:rsid w:val="009E63BA"/>
    <w:rsid w:val="009F5478"/>
    <w:rsid w:val="009F76A1"/>
    <w:rsid w:val="00A03B4C"/>
    <w:rsid w:val="00A05021"/>
    <w:rsid w:val="00A1154F"/>
    <w:rsid w:val="00A15525"/>
    <w:rsid w:val="00A2313D"/>
    <w:rsid w:val="00A24878"/>
    <w:rsid w:val="00A35732"/>
    <w:rsid w:val="00A379F8"/>
    <w:rsid w:val="00A53A04"/>
    <w:rsid w:val="00A53B0E"/>
    <w:rsid w:val="00A53EFF"/>
    <w:rsid w:val="00A55F8F"/>
    <w:rsid w:val="00A6172D"/>
    <w:rsid w:val="00A63DFF"/>
    <w:rsid w:val="00AA11F8"/>
    <w:rsid w:val="00AA76BC"/>
    <w:rsid w:val="00AB5846"/>
    <w:rsid w:val="00AC0770"/>
    <w:rsid w:val="00AC3F7F"/>
    <w:rsid w:val="00AC5D70"/>
    <w:rsid w:val="00AD1BDD"/>
    <w:rsid w:val="00AE11E5"/>
    <w:rsid w:val="00AE7C22"/>
    <w:rsid w:val="00B02A48"/>
    <w:rsid w:val="00B15411"/>
    <w:rsid w:val="00B23F28"/>
    <w:rsid w:val="00B3764E"/>
    <w:rsid w:val="00B429B9"/>
    <w:rsid w:val="00B52D77"/>
    <w:rsid w:val="00B63B39"/>
    <w:rsid w:val="00B72D2F"/>
    <w:rsid w:val="00B7603A"/>
    <w:rsid w:val="00B857C1"/>
    <w:rsid w:val="00B86118"/>
    <w:rsid w:val="00B924C7"/>
    <w:rsid w:val="00BA38E3"/>
    <w:rsid w:val="00BA4B2F"/>
    <w:rsid w:val="00BB2A93"/>
    <w:rsid w:val="00BB3E8D"/>
    <w:rsid w:val="00BB4E60"/>
    <w:rsid w:val="00BD644E"/>
    <w:rsid w:val="00BE2AD4"/>
    <w:rsid w:val="00BE76E4"/>
    <w:rsid w:val="00BF19C7"/>
    <w:rsid w:val="00BF3414"/>
    <w:rsid w:val="00BF5FA7"/>
    <w:rsid w:val="00C00C7D"/>
    <w:rsid w:val="00C11DC1"/>
    <w:rsid w:val="00C14CB7"/>
    <w:rsid w:val="00C2203C"/>
    <w:rsid w:val="00C2725C"/>
    <w:rsid w:val="00C524D3"/>
    <w:rsid w:val="00C55240"/>
    <w:rsid w:val="00C65C32"/>
    <w:rsid w:val="00C70BCE"/>
    <w:rsid w:val="00C7628B"/>
    <w:rsid w:val="00C90D92"/>
    <w:rsid w:val="00CB79F6"/>
    <w:rsid w:val="00CD2DE4"/>
    <w:rsid w:val="00CE5173"/>
    <w:rsid w:val="00CF07E2"/>
    <w:rsid w:val="00CF4997"/>
    <w:rsid w:val="00CF4B80"/>
    <w:rsid w:val="00CF71DF"/>
    <w:rsid w:val="00D07340"/>
    <w:rsid w:val="00D136EE"/>
    <w:rsid w:val="00D369E8"/>
    <w:rsid w:val="00D41E71"/>
    <w:rsid w:val="00D611D0"/>
    <w:rsid w:val="00D62841"/>
    <w:rsid w:val="00D63BAA"/>
    <w:rsid w:val="00D65719"/>
    <w:rsid w:val="00D8270E"/>
    <w:rsid w:val="00D904CF"/>
    <w:rsid w:val="00DA24D3"/>
    <w:rsid w:val="00DC0500"/>
    <w:rsid w:val="00DD0AC9"/>
    <w:rsid w:val="00DE6111"/>
    <w:rsid w:val="00DF2A7E"/>
    <w:rsid w:val="00DF3156"/>
    <w:rsid w:val="00DF6369"/>
    <w:rsid w:val="00E06C35"/>
    <w:rsid w:val="00E10CDA"/>
    <w:rsid w:val="00E35022"/>
    <w:rsid w:val="00E37A16"/>
    <w:rsid w:val="00E41AAF"/>
    <w:rsid w:val="00E45B64"/>
    <w:rsid w:val="00E60179"/>
    <w:rsid w:val="00E71E47"/>
    <w:rsid w:val="00E71EEA"/>
    <w:rsid w:val="00E83893"/>
    <w:rsid w:val="00E86837"/>
    <w:rsid w:val="00EA07BB"/>
    <w:rsid w:val="00ED0D43"/>
    <w:rsid w:val="00EE4CE3"/>
    <w:rsid w:val="00EF060C"/>
    <w:rsid w:val="00EF30A0"/>
    <w:rsid w:val="00F03BE0"/>
    <w:rsid w:val="00F079CD"/>
    <w:rsid w:val="00F273B8"/>
    <w:rsid w:val="00F27966"/>
    <w:rsid w:val="00F3133B"/>
    <w:rsid w:val="00F33960"/>
    <w:rsid w:val="00F6606D"/>
    <w:rsid w:val="00F80DC8"/>
    <w:rsid w:val="00F973D4"/>
    <w:rsid w:val="00FA585D"/>
    <w:rsid w:val="00FC2ED3"/>
    <w:rsid w:val="00FC7D30"/>
    <w:rsid w:val="00FD0552"/>
    <w:rsid w:val="00FE0273"/>
    <w:rsid w:val="00FE1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15:docId w15:val="{256093EA-E722-4927-BC8B-595AE109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5F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5FA7"/>
    <w:rPr>
      <w:rFonts w:asciiTheme="majorHAnsi" w:eastAsiaTheme="majorEastAsia" w:hAnsiTheme="majorHAnsi" w:cstheme="majorBidi"/>
      <w:sz w:val="18"/>
      <w:szCs w:val="18"/>
    </w:rPr>
  </w:style>
  <w:style w:type="table" w:styleId="a5">
    <w:name w:val="Table Grid"/>
    <w:basedOn w:val="a1"/>
    <w:uiPriority w:val="39"/>
    <w:rsid w:val="0003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E65F2"/>
    <w:pPr>
      <w:tabs>
        <w:tab w:val="center" w:pos="4252"/>
        <w:tab w:val="right" w:pos="8504"/>
      </w:tabs>
      <w:snapToGrid w:val="0"/>
    </w:pPr>
  </w:style>
  <w:style w:type="character" w:customStyle="1" w:styleId="a7">
    <w:name w:val="ヘッダー (文字)"/>
    <w:basedOn w:val="a0"/>
    <w:link w:val="a6"/>
    <w:uiPriority w:val="99"/>
    <w:rsid w:val="005E65F2"/>
  </w:style>
  <w:style w:type="paragraph" w:styleId="a8">
    <w:name w:val="footer"/>
    <w:basedOn w:val="a"/>
    <w:link w:val="a9"/>
    <w:uiPriority w:val="99"/>
    <w:unhideWhenUsed/>
    <w:rsid w:val="005E65F2"/>
    <w:pPr>
      <w:tabs>
        <w:tab w:val="center" w:pos="4252"/>
        <w:tab w:val="right" w:pos="8504"/>
      </w:tabs>
      <w:snapToGrid w:val="0"/>
    </w:pPr>
  </w:style>
  <w:style w:type="character" w:customStyle="1" w:styleId="a9">
    <w:name w:val="フッター (文字)"/>
    <w:basedOn w:val="a0"/>
    <w:link w:val="a8"/>
    <w:uiPriority w:val="99"/>
    <w:rsid w:val="005E65F2"/>
  </w:style>
  <w:style w:type="paragraph" w:styleId="aa">
    <w:name w:val="List Paragraph"/>
    <w:basedOn w:val="a"/>
    <w:uiPriority w:val="34"/>
    <w:qFormat/>
    <w:rsid w:val="005E65F2"/>
    <w:pPr>
      <w:ind w:leftChars="400" w:left="840"/>
    </w:pPr>
  </w:style>
  <w:style w:type="paragraph" w:styleId="Web">
    <w:name w:val="Normal (Web)"/>
    <w:basedOn w:val="a"/>
    <w:uiPriority w:val="99"/>
    <w:semiHidden/>
    <w:unhideWhenUsed/>
    <w:rsid w:val="004350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A24878"/>
  </w:style>
  <w:style w:type="character" w:customStyle="1" w:styleId="ac">
    <w:name w:val="日付 (文字)"/>
    <w:basedOn w:val="a0"/>
    <w:link w:val="ab"/>
    <w:uiPriority w:val="99"/>
    <w:semiHidden/>
    <w:rsid w:val="00A24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35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0B73F-56E8-4EB8-B3C4-5F085BB3A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14</Pages>
  <Words>1052</Words>
  <Characters>5997</Characters>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2020-04-22T03:36:00Z</cp:lastPrinted>
  <dcterms:created xsi:type="dcterms:W3CDTF">2020-04-21T07:39:00Z</dcterms:created>
  <dcterms:modified xsi:type="dcterms:W3CDTF">2020-04-22T07:33:00Z</dcterms:modified>
</cp:coreProperties>
</file>