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4C" w:rsidRDefault="00CF204C" w:rsidP="00CF204C">
      <w:pPr>
        <w:ind w:firstLineChars="200" w:firstLine="420"/>
      </w:pPr>
      <w:r>
        <w:rPr>
          <w:rFonts w:hint="eastAsia"/>
        </w:rPr>
        <w:t>○大阪府宿泊税規則</w:t>
      </w:r>
    </w:p>
    <w:p w:rsidR="00CF204C" w:rsidRDefault="00CF204C" w:rsidP="00CF204C">
      <w:pPr>
        <w:jc w:val="right"/>
      </w:pPr>
      <w:r>
        <w:rPr>
          <w:rFonts w:hint="eastAsia"/>
        </w:rPr>
        <w:t>平成二十八年七月一日</w:t>
      </w:r>
    </w:p>
    <w:p w:rsidR="00CF204C" w:rsidRDefault="00CF204C" w:rsidP="00CF204C">
      <w:pPr>
        <w:jc w:val="right"/>
      </w:pPr>
      <w:r>
        <w:rPr>
          <w:rFonts w:hint="eastAsia"/>
        </w:rPr>
        <w:t>大阪府規則第百二十一号</w:t>
      </w:r>
    </w:p>
    <w:p w:rsidR="00CF204C" w:rsidRDefault="00CF204C" w:rsidP="00CF204C">
      <w:pPr>
        <w:jc w:val="right"/>
      </w:pPr>
      <w:r>
        <w:rPr>
          <w:rFonts w:hint="eastAsia"/>
        </w:rPr>
        <w:t>改正　平成二十八年十二月二十七日規則第百六十号</w:t>
      </w:r>
    </w:p>
    <w:p w:rsidR="00CF204C" w:rsidRDefault="00CF204C" w:rsidP="00CF204C">
      <w:pPr>
        <w:jc w:val="right"/>
      </w:pPr>
      <w:r>
        <w:rPr>
          <w:rFonts w:hint="eastAsia"/>
        </w:rPr>
        <w:t>平成二十九年三月十日規則第十八号</w:t>
      </w:r>
    </w:p>
    <w:p w:rsidR="00CF204C" w:rsidRDefault="00CF204C" w:rsidP="00CF204C">
      <w:pPr>
        <w:jc w:val="right"/>
      </w:pPr>
      <w:r>
        <w:rPr>
          <w:rFonts w:hint="eastAsia"/>
        </w:rPr>
        <w:t>平成三十年九月二十一日規則第九十三号</w:t>
      </w:r>
    </w:p>
    <w:p w:rsidR="00CF204C" w:rsidRDefault="00CF204C" w:rsidP="00CF204C">
      <w:pPr>
        <w:jc w:val="right"/>
      </w:pPr>
      <w:r>
        <w:rPr>
          <w:rFonts w:hint="eastAsia"/>
        </w:rPr>
        <w:t>平成三十一年三月八日規則第二十七号</w:t>
      </w:r>
    </w:p>
    <w:p w:rsidR="00CF204C" w:rsidRDefault="00CF204C" w:rsidP="00CF204C">
      <w:pPr>
        <w:jc w:val="right"/>
      </w:pPr>
      <w:r>
        <w:rPr>
          <w:rFonts w:hint="eastAsia"/>
        </w:rPr>
        <w:t>令和元年六月十七日規則第九号</w:t>
      </w:r>
    </w:p>
    <w:p w:rsidR="00CF204C" w:rsidRDefault="00CF204C" w:rsidP="00CF204C">
      <w:pPr>
        <w:jc w:val="right"/>
      </w:pPr>
      <w:r>
        <w:rPr>
          <w:rFonts w:hint="eastAsia"/>
        </w:rPr>
        <w:t>令和二年十二月十一日規則第百二十九号</w:t>
      </w:r>
    </w:p>
    <w:p w:rsidR="00CF204C" w:rsidRPr="007A6822" w:rsidRDefault="00CF204C" w:rsidP="00CF204C">
      <w:pPr>
        <w:jc w:val="right"/>
        <w:rPr>
          <w:color w:val="000000" w:themeColor="text1"/>
        </w:rPr>
      </w:pPr>
      <w:r w:rsidRPr="007A6822">
        <w:rPr>
          <w:rFonts w:hint="eastAsia"/>
          <w:color w:val="000000" w:themeColor="text1"/>
        </w:rPr>
        <w:t>令和三年十二月二十七日規則第百四十八号</w:t>
      </w:r>
    </w:p>
    <w:p w:rsidR="00606144" w:rsidRDefault="00606144" w:rsidP="00CF204C">
      <w:pPr>
        <w:jc w:val="right"/>
        <w:rPr>
          <w:color w:val="000000" w:themeColor="text1"/>
        </w:rPr>
      </w:pPr>
      <w:r w:rsidRPr="00F7797B">
        <w:rPr>
          <w:rFonts w:hint="eastAsia"/>
          <w:color w:val="000000" w:themeColor="text1"/>
        </w:rPr>
        <w:t>令和四年三月</w:t>
      </w:r>
      <w:r w:rsidR="00F90754" w:rsidRPr="00F7797B">
        <w:rPr>
          <w:rFonts w:hint="eastAsia"/>
          <w:color w:val="000000" w:themeColor="text1"/>
        </w:rPr>
        <w:t>三十一</w:t>
      </w:r>
      <w:r w:rsidR="00081084" w:rsidRPr="00F7797B">
        <w:rPr>
          <w:rFonts w:hint="eastAsia"/>
          <w:color w:val="000000" w:themeColor="text1"/>
        </w:rPr>
        <w:t>日規則第五十一</w:t>
      </w:r>
      <w:r w:rsidRPr="00F7797B">
        <w:rPr>
          <w:rFonts w:hint="eastAsia"/>
          <w:color w:val="000000" w:themeColor="text1"/>
        </w:rPr>
        <w:t>号</w:t>
      </w:r>
    </w:p>
    <w:p w:rsidR="00F7797B" w:rsidRDefault="00F7797B" w:rsidP="00CF204C">
      <w:pPr>
        <w:jc w:val="right"/>
        <w:rPr>
          <w:color w:val="000000" w:themeColor="text1"/>
        </w:rPr>
      </w:pPr>
      <w:r w:rsidRPr="006A2EF5">
        <w:rPr>
          <w:rFonts w:hint="eastAsia"/>
          <w:color w:val="000000" w:themeColor="text1"/>
        </w:rPr>
        <w:t>令和五年三月三十一日規則第四十一号</w:t>
      </w:r>
    </w:p>
    <w:p w:rsidR="006A2EF5" w:rsidRPr="0023072E" w:rsidRDefault="00FE1982" w:rsidP="006A2EF5">
      <w:pPr>
        <w:wordWrap w:val="0"/>
        <w:jc w:val="right"/>
        <w:rPr>
          <w:color w:val="000000" w:themeColor="text1"/>
        </w:rPr>
      </w:pPr>
      <w:r w:rsidRPr="0023072E">
        <w:rPr>
          <w:rFonts w:hint="eastAsia"/>
          <w:color w:val="000000" w:themeColor="text1"/>
        </w:rPr>
        <w:t>令和五年十二月二十八</w:t>
      </w:r>
      <w:r w:rsidR="008538BB" w:rsidRPr="0023072E">
        <w:rPr>
          <w:rFonts w:hint="eastAsia"/>
          <w:color w:val="000000" w:themeColor="text1"/>
        </w:rPr>
        <w:t>日規則第八十二</w:t>
      </w:r>
      <w:r w:rsidR="006A2EF5" w:rsidRPr="0023072E">
        <w:rPr>
          <w:rFonts w:hint="eastAsia"/>
          <w:color w:val="000000" w:themeColor="text1"/>
        </w:rPr>
        <w:t>号</w:t>
      </w:r>
    </w:p>
    <w:p w:rsidR="003820EE" w:rsidRPr="006B735B" w:rsidRDefault="0023072E" w:rsidP="003820EE">
      <w:pPr>
        <w:jc w:val="right"/>
        <w:rPr>
          <w:color w:val="000000" w:themeColor="text1"/>
        </w:rPr>
      </w:pPr>
      <w:r>
        <w:rPr>
          <w:rFonts w:hint="eastAsia"/>
          <w:color w:val="000000" w:themeColor="text1"/>
        </w:rPr>
        <w:t>（未施行）</w:t>
      </w:r>
      <w:r w:rsidR="00FE1982" w:rsidRPr="0023072E">
        <w:rPr>
          <w:rFonts w:hint="eastAsia"/>
          <w:color w:val="000000" w:themeColor="text1"/>
        </w:rPr>
        <w:t>令和五年十二月二十八</w:t>
      </w:r>
      <w:r w:rsidR="008538BB" w:rsidRPr="0023072E">
        <w:rPr>
          <w:rFonts w:hint="eastAsia"/>
          <w:color w:val="000000" w:themeColor="text1"/>
        </w:rPr>
        <w:t>日規則第八十三</w:t>
      </w:r>
      <w:r w:rsidR="003820EE" w:rsidRPr="0023072E">
        <w:rPr>
          <w:rFonts w:hint="eastAsia"/>
          <w:color w:val="000000" w:themeColor="text1"/>
        </w:rPr>
        <w:t>号</w:t>
      </w:r>
    </w:p>
    <w:p w:rsidR="00CF204C" w:rsidRPr="006A2EF5" w:rsidRDefault="00CF204C" w:rsidP="00CF204C">
      <w:pPr>
        <w:jc w:val="left"/>
        <w:rPr>
          <w:color w:val="000000" w:themeColor="text1"/>
        </w:rPr>
      </w:pPr>
      <w:r w:rsidRPr="006A2EF5">
        <w:rPr>
          <w:rFonts w:hint="eastAsia"/>
          <w:color w:val="000000" w:themeColor="text1"/>
        </w:rPr>
        <w:t>大阪府宿泊税規則を公布する。</w:t>
      </w:r>
    </w:p>
    <w:p w:rsidR="00CF204C" w:rsidRPr="00F7797B" w:rsidRDefault="00CF204C" w:rsidP="00CF204C">
      <w:pPr>
        <w:ind w:firstLineChars="200" w:firstLine="420"/>
        <w:jc w:val="left"/>
        <w:rPr>
          <w:color w:val="000000" w:themeColor="text1"/>
        </w:rPr>
      </w:pPr>
      <w:r w:rsidRPr="00F7797B">
        <w:rPr>
          <w:rFonts w:hint="eastAsia"/>
          <w:color w:val="000000" w:themeColor="text1"/>
        </w:rPr>
        <w:t>大阪府宿泊税規則</w:t>
      </w:r>
    </w:p>
    <w:p w:rsidR="005242A5" w:rsidRPr="00F7797B" w:rsidRDefault="005242A5" w:rsidP="00CF204C">
      <w:pPr>
        <w:ind w:firstLineChars="200" w:firstLine="420"/>
        <w:jc w:val="left"/>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(趣旨)</w:t>
      </w:r>
    </w:p>
    <w:p w:rsidR="00CF204C" w:rsidRPr="00F7797B" w:rsidRDefault="00CF204C" w:rsidP="00CF204C">
      <w:pPr>
        <w:rPr>
          <w:color w:val="000000" w:themeColor="text1"/>
        </w:rPr>
      </w:pPr>
      <w:r w:rsidRPr="00F7797B">
        <w:rPr>
          <w:rFonts w:hint="eastAsia"/>
          <w:color w:val="000000" w:themeColor="text1"/>
        </w:rPr>
        <w:t>第一条　この規則は、地方税法</w:t>
      </w:r>
      <w:r w:rsidRPr="00F7797B">
        <w:rPr>
          <w:color w:val="000000" w:themeColor="text1"/>
        </w:rPr>
        <w:t>(昭和二十五年法律第二百二十六号。以下「法」という。)及び大阪府宿泊税条例(平成二十八年条例第八十一号。以下「条例」という。)に定めるもののほか、宿泊税の賦課徴収の手続に関し必要な事項を定めるものとする。</w:t>
      </w:r>
    </w:p>
    <w:p w:rsidR="005242A5" w:rsidRPr="00F7797B" w:rsidRDefault="005242A5" w:rsidP="00CF204C">
      <w:pPr>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(権限の委任)</w:t>
      </w:r>
    </w:p>
    <w:p w:rsidR="00CF204C" w:rsidRPr="00F7797B" w:rsidRDefault="00CF204C" w:rsidP="00CF204C">
      <w:pPr>
        <w:rPr>
          <w:color w:val="000000" w:themeColor="text1"/>
        </w:rPr>
      </w:pPr>
      <w:r w:rsidRPr="00F7797B">
        <w:rPr>
          <w:rFonts w:hint="eastAsia"/>
          <w:color w:val="000000" w:themeColor="text1"/>
        </w:rPr>
        <w:t>第二条　法、地方税法施行令</w:t>
      </w:r>
      <w:r w:rsidRPr="00F7797B">
        <w:rPr>
          <w:color w:val="000000" w:themeColor="text1"/>
        </w:rPr>
        <w:t>(昭和二十五年政令第二百四十五号)、地方税法施行規則(昭和二十九年総理府令第二十三号)及び条例に規定する知事の権限(宿泊税に関するものに限る。)は、大阪府なにわ北府税事務所長(以下「府税事務所長」という。)に委任する。</w:t>
      </w:r>
    </w:p>
    <w:p w:rsidR="005242A5" w:rsidRPr="00F7797B" w:rsidRDefault="005242A5" w:rsidP="00CF204C">
      <w:pPr>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(宿泊料金)</w:t>
      </w:r>
    </w:p>
    <w:p w:rsidR="00CF204C" w:rsidRPr="00F7797B" w:rsidRDefault="00CF204C" w:rsidP="00CF204C">
      <w:pPr>
        <w:rPr>
          <w:color w:val="000000" w:themeColor="text1"/>
        </w:rPr>
      </w:pPr>
      <w:r w:rsidRPr="00F7797B">
        <w:rPr>
          <w:rFonts w:hint="eastAsia"/>
          <w:color w:val="000000" w:themeColor="text1"/>
        </w:rPr>
        <w:t>第三条　条例第五条の規則で定める金額は、宿泊者がホテル等</w:t>
      </w:r>
      <w:r w:rsidRPr="00F7797B">
        <w:rPr>
          <w:color w:val="000000" w:themeColor="text1"/>
        </w:rPr>
        <w:t>(条例第四条に規定するホテル等をいう。以下同じ。)の宿泊に関して当該ホテル等に支払うべき額(当該宿泊に対する補助金、助成金その他これらに類するものとして宿泊者以外の者から当該宿泊に関して当該ホテル等に支払うべき額を含む。)から次に掲げる額を除いた金額をいう。</w:t>
      </w:r>
    </w:p>
    <w:p w:rsidR="00CF204C" w:rsidRPr="00F7797B" w:rsidRDefault="00CF204C" w:rsidP="00CF204C">
      <w:pPr>
        <w:ind w:firstLineChars="100" w:firstLine="210"/>
        <w:rPr>
          <w:color w:val="000000" w:themeColor="text1"/>
        </w:rPr>
      </w:pPr>
      <w:r w:rsidRPr="00F7797B">
        <w:rPr>
          <w:rFonts w:hint="eastAsia"/>
          <w:color w:val="000000" w:themeColor="text1"/>
        </w:rPr>
        <w:t>一　宿泊に伴い提供される飲食、遊興、施設</w:t>
      </w:r>
      <w:r w:rsidRPr="00F7797B">
        <w:rPr>
          <w:color w:val="000000" w:themeColor="text1"/>
        </w:rPr>
        <w:t>(客室を除く。)の利用その他これらに類する行為の対価に相当する額</w:t>
      </w:r>
    </w:p>
    <w:p w:rsidR="00CF204C" w:rsidRPr="00F7797B" w:rsidRDefault="00CF204C" w:rsidP="00CF204C">
      <w:pPr>
        <w:ind w:firstLineChars="100" w:firstLine="210"/>
        <w:rPr>
          <w:color w:val="000000" w:themeColor="text1"/>
        </w:rPr>
      </w:pPr>
      <w:r w:rsidRPr="00F7797B">
        <w:rPr>
          <w:rFonts w:hint="eastAsia"/>
          <w:color w:val="000000" w:themeColor="text1"/>
        </w:rPr>
        <w:t>二　消費税額、地方消費税額その他の税額に相当する額</w:t>
      </w:r>
    </w:p>
    <w:p w:rsidR="00CF204C" w:rsidRPr="00F7797B" w:rsidRDefault="00CF204C" w:rsidP="00CF204C">
      <w:pPr>
        <w:ind w:firstLineChars="100" w:firstLine="210"/>
        <w:rPr>
          <w:color w:val="000000" w:themeColor="text1"/>
        </w:rPr>
      </w:pPr>
      <w:r w:rsidRPr="00F7797B">
        <w:rPr>
          <w:rFonts w:hint="eastAsia"/>
          <w:color w:val="000000" w:themeColor="text1"/>
        </w:rPr>
        <w:t>三　立替金その他宿泊の対価としての性格を有しないものに相当する額</w:t>
      </w:r>
    </w:p>
    <w:p w:rsidR="00CF204C" w:rsidRPr="00F7797B" w:rsidRDefault="00CF204C" w:rsidP="00CF204C">
      <w:pPr>
        <w:ind w:firstLineChars="100" w:firstLine="210"/>
        <w:rPr>
          <w:color w:val="000000" w:themeColor="text1"/>
        </w:rPr>
      </w:pPr>
      <w:r w:rsidRPr="00F7797B">
        <w:rPr>
          <w:rFonts w:hint="eastAsia"/>
          <w:color w:val="000000" w:themeColor="text1"/>
        </w:rPr>
        <w:t>四　前三号に掲げるもののほか、これらに準ずるものとして府税事務所長が認めるものに相当する額</w:t>
      </w:r>
    </w:p>
    <w:p w:rsidR="005242A5" w:rsidRPr="00F7797B" w:rsidRDefault="005242A5" w:rsidP="00CF204C">
      <w:pPr>
        <w:ind w:firstLineChars="100" w:firstLine="210"/>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(特別徴収義務者の指定の通知)</w:t>
      </w:r>
    </w:p>
    <w:p w:rsidR="00CF204C" w:rsidRPr="00F7797B" w:rsidRDefault="00CF204C" w:rsidP="00CF204C">
      <w:pPr>
        <w:rPr>
          <w:color w:val="000000" w:themeColor="text1"/>
        </w:rPr>
      </w:pPr>
      <w:r w:rsidRPr="00F7797B">
        <w:rPr>
          <w:rFonts w:hint="eastAsia"/>
          <w:color w:val="000000" w:themeColor="text1"/>
        </w:rPr>
        <w:lastRenderedPageBreak/>
        <w:t>第四条　府税事務所長は、条例第九条第二項の規定による指定をしたときは、宿泊税の特別徴収義務者</w:t>
      </w:r>
      <w:r w:rsidRPr="00F7797B">
        <w:rPr>
          <w:color w:val="000000" w:themeColor="text1"/>
        </w:rPr>
        <w:t>(以下「特別徴収義務者」という。)に対し、宿泊税特別徴収義務者指定通知書により通知する。</w:t>
      </w:r>
    </w:p>
    <w:p w:rsidR="005242A5" w:rsidRPr="00F7797B" w:rsidRDefault="005242A5" w:rsidP="00CF204C">
      <w:pPr>
        <w:rPr>
          <w:color w:val="000000" w:themeColor="text1"/>
        </w:rPr>
      </w:pPr>
    </w:p>
    <w:p w:rsidR="005242A5" w:rsidRPr="00F7797B" w:rsidRDefault="005242A5" w:rsidP="00CF204C">
      <w:pPr>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(申告期限の特例の要件)</w:t>
      </w:r>
    </w:p>
    <w:p w:rsidR="00CF204C" w:rsidRPr="00F7797B" w:rsidRDefault="00CF204C" w:rsidP="00CF204C">
      <w:pPr>
        <w:rPr>
          <w:color w:val="000000" w:themeColor="text1"/>
        </w:rPr>
      </w:pPr>
      <w:r w:rsidRPr="00F7797B">
        <w:rPr>
          <w:rFonts w:hint="eastAsia"/>
          <w:color w:val="000000" w:themeColor="text1"/>
        </w:rPr>
        <w:t>第五条　条例第十条第二項の規則で定める金額は、同項の規定の適用を受けようとして次条第一項の申請書を提出した日の属する月の前十二月間</w:t>
      </w:r>
      <w:r w:rsidRPr="00F7797B">
        <w:rPr>
          <w:color w:val="000000" w:themeColor="text1"/>
        </w:rPr>
        <w:t>(以下この条において「要件適用期間」という。)の当該ホテル等における宿泊税の納入すべき金額の合計額につき百二十万円とする。</w:t>
      </w:r>
    </w:p>
    <w:p w:rsidR="00CF204C" w:rsidRPr="00F7797B" w:rsidRDefault="00CF204C" w:rsidP="00CF204C">
      <w:pPr>
        <w:rPr>
          <w:color w:val="000000" w:themeColor="text1"/>
        </w:rPr>
      </w:pPr>
      <w:r w:rsidRPr="00F7797B">
        <w:rPr>
          <w:color w:val="000000" w:themeColor="text1"/>
        </w:rPr>
        <w:t>2　条例第十条第二項の規則で定める要件は、次の各号のいずれにも該当することとする。</w:t>
      </w:r>
    </w:p>
    <w:p w:rsidR="00CF204C" w:rsidRPr="00F7797B" w:rsidRDefault="00CF204C" w:rsidP="00CF204C">
      <w:pPr>
        <w:ind w:firstLineChars="100" w:firstLine="210"/>
        <w:rPr>
          <w:color w:val="000000" w:themeColor="text1"/>
        </w:rPr>
      </w:pPr>
      <w:r w:rsidRPr="00F7797B">
        <w:rPr>
          <w:rFonts w:hint="eastAsia"/>
          <w:color w:val="000000" w:themeColor="text1"/>
        </w:rPr>
        <w:t>一　条例第十条第三項の規定による指定の取消しを受けた者にあっては、当該取消しの日から一年を経過していること。</w:t>
      </w:r>
    </w:p>
    <w:p w:rsidR="00CF204C" w:rsidRPr="00F7797B" w:rsidRDefault="00CF204C" w:rsidP="00CF204C">
      <w:pPr>
        <w:ind w:firstLineChars="100" w:firstLine="210"/>
        <w:rPr>
          <w:color w:val="000000" w:themeColor="text1"/>
        </w:rPr>
      </w:pPr>
      <w:r w:rsidRPr="00F7797B">
        <w:rPr>
          <w:rFonts w:hint="eastAsia"/>
          <w:color w:val="000000" w:themeColor="text1"/>
        </w:rPr>
        <w:t>二　要件適用期間において、宿泊税に係る過少申告加算金額、不申告加算金額又は重加算金額の決定を受けていないことその他宿泊税の申告が適正に行われていると認められること。</w:t>
      </w:r>
    </w:p>
    <w:p w:rsidR="00CF204C" w:rsidRPr="00F7797B" w:rsidRDefault="00CF204C" w:rsidP="00CF204C">
      <w:pPr>
        <w:ind w:firstLineChars="100" w:firstLine="210"/>
        <w:rPr>
          <w:color w:val="000000" w:themeColor="text1"/>
        </w:rPr>
      </w:pPr>
      <w:r w:rsidRPr="00F7797B">
        <w:rPr>
          <w:rFonts w:hint="eastAsia"/>
          <w:color w:val="000000" w:themeColor="text1"/>
        </w:rPr>
        <w:t>三　要件適用期間において、特別徴収義務者が府税に係る徴収金を滞納していないこと。</w:t>
      </w:r>
    </w:p>
    <w:p w:rsidR="00CF204C" w:rsidRPr="00F7797B" w:rsidRDefault="00CF204C" w:rsidP="00CF204C">
      <w:pPr>
        <w:ind w:firstLineChars="100" w:firstLine="210"/>
        <w:rPr>
          <w:color w:val="000000" w:themeColor="text1"/>
        </w:rPr>
      </w:pPr>
      <w:r w:rsidRPr="00F7797B">
        <w:rPr>
          <w:rFonts w:hint="eastAsia"/>
          <w:color w:val="000000" w:themeColor="text1"/>
        </w:rPr>
        <w:t>四　特別徴収義務者の財産の状況その他の事情から宿泊税の徴収の確保に支障がないと認められること。</w:t>
      </w:r>
    </w:p>
    <w:p w:rsidR="005242A5" w:rsidRPr="00F7797B" w:rsidRDefault="005242A5" w:rsidP="00CF204C">
      <w:pPr>
        <w:ind w:firstLineChars="100" w:firstLine="210"/>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(申告期限の特例の申請等)</w:t>
      </w:r>
    </w:p>
    <w:p w:rsidR="00CF204C" w:rsidRPr="00F7797B" w:rsidRDefault="00CF204C" w:rsidP="00CF204C">
      <w:pPr>
        <w:rPr>
          <w:color w:val="000000" w:themeColor="text1"/>
        </w:rPr>
      </w:pPr>
      <w:r w:rsidRPr="00F7797B">
        <w:rPr>
          <w:rFonts w:hint="eastAsia"/>
          <w:color w:val="000000" w:themeColor="text1"/>
        </w:rPr>
        <w:t>第六条　条例第十条第二項の規定の適用を受けようとする者は、次に掲げる事項を記載した申請書を府税事務所長に提出しなければならない。</w:t>
      </w:r>
    </w:p>
    <w:p w:rsidR="00CF204C" w:rsidRPr="00F7797B" w:rsidRDefault="00CF204C" w:rsidP="00CF204C">
      <w:pPr>
        <w:ind w:firstLineChars="100" w:firstLine="210"/>
        <w:rPr>
          <w:color w:val="000000" w:themeColor="text1"/>
        </w:rPr>
      </w:pPr>
      <w:r w:rsidRPr="00F7797B">
        <w:rPr>
          <w:rFonts w:hint="eastAsia"/>
          <w:color w:val="000000" w:themeColor="text1"/>
        </w:rPr>
        <w:t>一　特別徴収義務者の住所、氏名又は名称及び法人番号</w:t>
      </w:r>
      <w:r w:rsidRPr="00F7797B">
        <w:rPr>
          <w:color w:val="000000" w:themeColor="text1"/>
        </w:rPr>
        <w:t>(行政手続における特定の個人を識別するための番号の利用等に関する法律(平成二十五年法律第二十七号)第二条第十五項に規定する法人番号をいう。以下同じ。)(法人番号を有しないものにあっては、住所及び氏名又は名称)</w:t>
      </w:r>
    </w:p>
    <w:p w:rsidR="00CF204C" w:rsidRPr="00F7797B" w:rsidRDefault="00CF204C" w:rsidP="00CF204C">
      <w:pPr>
        <w:ind w:firstLineChars="100" w:firstLine="210"/>
        <w:rPr>
          <w:color w:val="000000" w:themeColor="text1"/>
        </w:rPr>
      </w:pPr>
      <w:r w:rsidRPr="00F7797B">
        <w:rPr>
          <w:rFonts w:hint="eastAsia"/>
          <w:color w:val="000000" w:themeColor="text1"/>
        </w:rPr>
        <w:t>二　ホテル等の所在地及び名称</w:t>
      </w:r>
    </w:p>
    <w:p w:rsidR="00CF204C" w:rsidRPr="00F7797B" w:rsidRDefault="00CF204C" w:rsidP="00CF204C">
      <w:pPr>
        <w:ind w:firstLineChars="100" w:firstLine="210"/>
        <w:rPr>
          <w:color w:val="000000" w:themeColor="text1"/>
        </w:rPr>
      </w:pPr>
      <w:r w:rsidRPr="00F7797B">
        <w:rPr>
          <w:rFonts w:hint="eastAsia"/>
          <w:color w:val="000000" w:themeColor="text1"/>
        </w:rPr>
        <w:t>三　経営開始年月日</w:t>
      </w:r>
    </w:p>
    <w:p w:rsidR="00CF204C" w:rsidRPr="00F7797B" w:rsidRDefault="00CF204C" w:rsidP="00CF204C">
      <w:pPr>
        <w:ind w:firstLineChars="100" w:firstLine="210"/>
        <w:rPr>
          <w:color w:val="000000" w:themeColor="text1"/>
        </w:rPr>
      </w:pPr>
      <w:r w:rsidRPr="00F7797B">
        <w:rPr>
          <w:rFonts w:hint="eastAsia"/>
          <w:color w:val="000000" w:themeColor="text1"/>
        </w:rPr>
        <w:t>四　条例第十条第三項の規定による指定の取消しを受けた場合にあっては、その取消年月日</w:t>
      </w:r>
    </w:p>
    <w:p w:rsidR="00CF204C" w:rsidRPr="00F7797B" w:rsidRDefault="00CF204C" w:rsidP="00CF204C">
      <w:pPr>
        <w:ind w:firstLineChars="100" w:firstLine="210"/>
        <w:rPr>
          <w:color w:val="000000" w:themeColor="text1"/>
        </w:rPr>
      </w:pPr>
      <w:r w:rsidRPr="00F7797B">
        <w:rPr>
          <w:rFonts w:hint="eastAsia"/>
          <w:color w:val="000000" w:themeColor="text1"/>
        </w:rPr>
        <w:t>五　前条第一項に規定する宿泊税に係る納入すべき金額の合計額</w:t>
      </w:r>
    </w:p>
    <w:p w:rsidR="00CF204C" w:rsidRPr="006B735B" w:rsidRDefault="00CF204C" w:rsidP="00CF204C">
      <w:pPr>
        <w:ind w:firstLineChars="100" w:firstLine="210"/>
        <w:rPr>
          <w:color w:val="000000" w:themeColor="text1"/>
        </w:rPr>
      </w:pPr>
      <w:r w:rsidRPr="006B735B">
        <w:rPr>
          <w:rFonts w:hint="eastAsia"/>
          <w:color w:val="000000" w:themeColor="text1"/>
        </w:rPr>
        <w:t>六　宿泊税に係る過少申告加算金額、不申告加算金額又は重加算金額の決定を受けた場合にあっては、その決定年月日</w:t>
      </w:r>
    </w:p>
    <w:p w:rsidR="00CF204C" w:rsidRPr="006B735B" w:rsidRDefault="00CF204C" w:rsidP="00CF204C">
      <w:pPr>
        <w:ind w:firstLineChars="100" w:firstLine="210"/>
        <w:rPr>
          <w:color w:val="000000" w:themeColor="text1"/>
        </w:rPr>
      </w:pPr>
      <w:r w:rsidRPr="006B735B">
        <w:rPr>
          <w:rFonts w:hint="eastAsia"/>
          <w:color w:val="000000" w:themeColor="text1"/>
        </w:rPr>
        <w:t>七　前各号に掲げるもののほか、府税事務所長が必要と認める事項</w:t>
      </w:r>
    </w:p>
    <w:p w:rsidR="00CF204C" w:rsidRPr="006B735B" w:rsidRDefault="00CF204C" w:rsidP="00CF204C">
      <w:pPr>
        <w:rPr>
          <w:color w:val="000000" w:themeColor="text1"/>
        </w:rPr>
      </w:pPr>
      <w:r w:rsidRPr="006B735B">
        <w:rPr>
          <w:color w:val="000000" w:themeColor="text1"/>
        </w:rPr>
        <w:t>2　府税事務所長は、条例第十条第二項の規定による指定をしたときは宿泊税納入申告書の提出期限及び納入期限の特例の適用者指定通知書により、同項の規定による指定をしないことを決定したときは宿泊税納入申告書の提出期限及び納入期限の特例の適用者不指定通知書により、特別徴収義務者に対し通知する。</w:t>
      </w:r>
    </w:p>
    <w:p w:rsidR="00CF204C" w:rsidRPr="006B735B" w:rsidRDefault="00CF204C" w:rsidP="00CF204C">
      <w:pPr>
        <w:rPr>
          <w:color w:val="000000" w:themeColor="text1"/>
        </w:rPr>
      </w:pPr>
      <w:r w:rsidRPr="006B735B">
        <w:rPr>
          <w:color w:val="000000" w:themeColor="text1"/>
        </w:rPr>
        <w:t>3　府税事務所長は、条例第十条第三項の規定による指定の取消しをしたときは、特別徴収義務者に対し、宿泊税納入申告書の提出期限及び納入期限の特例の適用者指定取消通知書により通知する。</w:t>
      </w:r>
    </w:p>
    <w:p w:rsidR="005242A5" w:rsidRPr="006B735B" w:rsidRDefault="005242A5" w:rsidP="00CF204C">
      <w:pPr>
        <w:rPr>
          <w:color w:val="000000" w:themeColor="text1"/>
        </w:rPr>
      </w:pPr>
    </w:p>
    <w:p w:rsidR="00CF204C" w:rsidRPr="006B735B" w:rsidRDefault="00CF204C" w:rsidP="00CF204C">
      <w:pPr>
        <w:ind w:firstLineChars="100" w:firstLine="210"/>
        <w:rPr>
          <w:color w:val="000000" w:themeColor="text1"/>
        </w:rPr>
      </w:pPr>
      <w:r w:rsidRPr="006B735B">
        <w:rPr>
          <w:color w:val="000000" w:themeColor="text1"/>
        </w:rPr>
        <w:t>(特別徴収義務者の登録の通知等)</w:t>
      </w:r>
    </w:p>
    <w:p w:rsidR="00CF204C" w:rsidRPr="006B735B" w:rsidRDefault="00CF204C" w:rsidP="00CF204C">
      <w:pPr>
        <w:rPr>
          <w:color w:val="000000" w:themeColor="text1"/>
        </w:rPr>
      </w:pPr>
      <w:r w:rsidRPr="006B735B">
        <w:rPr>
          <w:rFonts w:hint="eastAsia"/>
          <w:color w:val="000000" w:themeColor="text1"/>
        </w:rPr>
        <w:t>第七条　条例第十一条第四項の規定による通知は、宿泊税特別徴収義務者登録通知書により行う。</w:t>
      </w:r>
    </w:p>
    <w:p w:rsidR="00CF204C" w:rsidRPr="006B735B" w:rsidRDefault="00CF204C" w:rsidP="00CF204C">
      <w:pPr>
        <w:rPr>
          <w:color w:val="000000" w:themeColor="text1"/>
        </w:rPr>
      </w:pPr>
      <w:r w:rsidRPr="006B735B">
        <w:rPr>
          <w:color w:val="000000" w:themeColor="text1"/>
        </w:rPr>
        <w:t>2　条例第十一条第八項の規定による申請は、宿泊税登録事項変更申請書により行わなければならない。</w:t>
      </w:r>
    </w:p>
    <w:p w:rsidR="00CF204C" w:rsidRPr="006B735B" w:rsidRDefault="00CF204C" w:rsidP="00CF204C">
      <w:pPr>
        <w:rPr>
          <w:color w:val="000000" w:themeColor="text1"/>
        </w:rPr>
      </w:pPr>
      <w:r w:rsidRPr="006B735B">
        <w:rPr>
          <w:color w:val="000000" w:themeColor="text1"/>
        </w:rPr>
        <w:t>3　条例第十一条第九項、第十項又は第十一項の規定による申告は、宿泊税経営休止・再開・廃止申告書によ</w:t>
      </w:r>
      <w:r w:rsidRPr="006B735B">
        <w:rPr>
          <w:color w:val="000000" w:themeColor="text1"/>
        </w:rPr>
        <w:lastRenderedPageBreak/>
        <w:t>り行わなければならない。</w:t>
      </w:r>
    </w:p>
    <w:p w:rsidR="005242A5" w:rsidRPr="006B735B" w:rsidRDefault="005242A5" w:rsidP="00CF204C">
      <w:pPr>
        <w:rPr>
          <w:color w:val="000000" w:themeColor="text1"/>
        </w:rPr>
      </w:pPr>
    </w:p>
    <w:p w:rsidR="00CF204C" w:rsidRPr="006B735B" w:rsidRDefault="00CF204C" w:rsidP="00CF204C">
      <w:pPr>
        <w:ind w:firstLineChars="100" w:firstLine="210"/>
        <w:rPr>
          <w:color w:val="000000" w:themeColor="text1"/>
        </w:rPr>
      </w:pPr>
      <w:r w:rsidRPr="006B735B">
        <w:rPr>
          <w:color w:val="000000" w:themeColor="text1"/>
        </w:rPr>
        <w:t>(証票を失った場合の取扱い)</w:t>
      </w:r>
    </w:p>
    <w:p w:rsidR="00CF204C" w:rsidRPr="006B735B" w:rsidRDefault="00CF204C" w:rsidP="00CF204C">
      <w:pPr>
        <w:rPr>
          <w:color w:val="000000" w:themeColor="text1"/>
        </w:rPr>
      </w:pPr>
      <w:r w:rsidRPr="006B735B">
        <w:rPr>
          <w:rFonts w:hint="eastAsia"/>
          <w:color w:val="000000" w:themeColor="text1"/>
        </w:rPr>
        <w:t>第八条　条例第十一条第五項の規定により証票の交付を受けた者がその証票を失ったときは、直ちに、その旨を記載した申告書を府税事務所長に提出し、証票の再交付を受けなければならない。</w:t>
      </w:r>
    </w:p>
    <w:p w:rsidR="00CF204C" w:rsidRPr="006B735B" w:rsidRDefault="00CF204C" w:rsidP="00CF204C">
      <w:pPr>
        <w:rPr>
          <w:color w:val="000000" w:themeColor="text1"/>
        </w:rPr>
      </w:pPr>
      <w:r w:rsidRPr="006B735B">
        <w:rPr>
          <w:color w:val="000000" w:themeColor="text1"/>
        </w:rPr>
        <w:t>2　前項の失った証票は、無効とする。</w:t>
      </w:r>
    </w:p>
    <w:p w:rsidR="005242A5" w:rsidRPr="006B735B" w:rsidRDefault="005242A5" w:rsidP="00CF204C">
      <w:pPr>
        <w:rPr>
          <w:color w:val="000000" w:themeColor="text1"/>
        </w:rPr>
      </w:pPr>
    </w:p>
    <w:p w:rsidR="00CF204C" w:rsidRPr="006B735B" w:rsidRDefault="00CF204C" w:rsidP="00CF204C">
      <w:pPr>
        <w:ind w:firstLineChars="100" w:firstLine="210"/>
        <w:rPr>
          <w:color w:val="000000" w:themeColor="text1"/>
        </w:rPr>
      </w:pPr>
      <w:r w:rsidRPr="006B735B">
        <w:rPr>
          <w:color w:val="000000" w:themeColor="text1"/>
        </w:rPr>
        <w:t>(徴収不能額等の還付又は納入義務の免除の申請等)</w:t>
      </w:r>
    </w:p>
    <w:p w:rsidR="00CF204C" w:rsidRPr="006B735B" w:rsidRDefault="00CF204C" w:rsidP="00CF204C">
      <w:pPr>
        <w:rPr>
          <w:color w:val="000000" w:themeColor="text1"/>
        </w:rPr>
      </w:pPr>
      <w:r w:rsidRPr="006B735B">
        <w:rPr>
          <w:rFonts w:hint="eastAsia"/>
          <w:color w:val="000000" w:themeColor="text1"/>
        </w:rPr>
        <w:t>第九条　条例第十二条第一項の規定により宿泊税額に相当する額の還付又は宿泊税額の納入義務の免除を受けようとする者は、次に掲げる事項を記載した申請書に還付又は納入義務の免除を必要とする理由を証明する書類を添付して、府税事務所長に提出しなければならない。</w:t>
      </w:r>
    </w:p>
    <w:p w:rsidR="00CF204C" w:rsidRPr="006B735B" w:rsidRDefault="00CF204C" w:rsidP="00CF204C">
      <w:pPr>
        <w:ind w:firstLineChars="100" w:firstLine="210"/>
        <w:rPr>
          <w:color w:val="000000" w:themeColor="text1"/>
        </w:rPr>
      </w:pPr>
      <w:r w:rsidRPr="006B735B">
        <w:rPr>
          <w:rFonts w:hint="eastAsia"/>
          <w:color w:val="000000" w:themeColor="text1"/>
        </w:rPr>
        <w:t>一　特別徴収義務者の住所、氏名又は名称及び法人番号</w:t>
      </w:r>
      <w:r w:rsidRPr="006B735B">
        <w:rPr>
          <w:color w:val="000000" w:themeColor="text1"/>
        </w:rPr>
        <w:t>(法人番号を有しないものにあっては、住所及び氏名又は名称)</w:t>
      </w:r>
    </w:p>
    <w:p w:rsidR="00CF204C" w:rsidRPr="006B735B" w:rsidRDefault="00CF204C" w:rsidP="00CF204C">
      <w:pPr>
        <w:ind w:firstLineChars="100" w:firstLine="210"/>
        <w:rPr>
          <w:color w:val="000000" w:themeColor="text1"/>
        </w:rPr>
      </w:pPr>
      <w:r w:rsidRPr="006B735B">
        <w:rPr>
          <w:rFonts w:hint="eastAsia"/>
          <w:color w:val="000000" w:themeColor="text1"/>
        </w:rPr>
        <w:t>二　納入すべき宿泊税に係る納入金の金額</w:t>
      </w:r>
    </w:p>
    <w:p w:rsidR="00CF204C" w:rsidRPr="006B735B" w:rsidRDefault="00CF204C" w:rsidP="00CF204C">
      <w:pPr>
        <w:ind w:firstLineChars="100" w:firstLine="210"/>
        <w:rPr>
          <w:color w:val="000000" w:themeColor="text1"/>
        </w:rPr>
      </w:pPr>
      <w:r w:rsidRPr="006B735B">
        <w:rPr>
          <w:rFonts w:hint="eastAsia"/>
          <w:color w:val="000000" w:themeColor="text1"/>
        </w:rPr>
        <w:t>三　相当額の還付又は納入義務の免除を受けようとする税額及びその理由</w:t>
      </w:r>
    </w:p>
    <w:p w:rsidR="00CF204C" w:rsidRPr="006B735B" w:rsidRDefault="00CF204C" w:rsidP="00CF204C">
      <w:pPr>
        <w:ind w:firstLineChars="100" w:firstLine="210"/>
        <w:rPr>
          <w:color w:val="000000" w:themeColor="text1"/>
        </w:rPr>
      </w:pPr>
      <w:r w:rsidRPr="006B735B">
        <w:rPr>
          <w:rFonts w:hint="eastAsia"/>
          <w:color w:val="000000" w:themeColor="text1"/>
        </w:rPr>
        <w:t>四　前三号に掲げるもののほか、府税事務所長が必要と認める事項</w:t>
      </w:r>
    </w:p>
    <w:p w:rsidR="00CF204C" w:rsidRPr="006B735B" w:rsidRDefault="00CF204C" w:rsidP="00CF204C">
      <w:pPr>
        <w:rPr>
          <w:color w:val="000000" w:themeColor="text1"/>
        </w:rPr>
      </w:pPr>
      <w:r w:rsidRPr="006B735B">
        <w:rPr>
          <w:color w:val="000000" w:themeColor="text1"/>
        </w:rPr>
        <w:t>2　条例第十二条第三項の規定による通知は、宿泊税還付に関する通知書又は宿泊税納入義務免除に関する通知書により行う。</w:t>
      </w:r>
    </w:p>
    <w:p w:rsidR="005242A5" w:rsidRPr="006B735B" w:rsidRDefault="005242A5" w:rsidP="00CF204C">
      <w:pPr>
        <w:rPr>
          <w:color w:val="000000" w:themeColor="text1"/>
        </w:rPr>
      </w:pPr>
    </w:p>
    <w:p w:rsidR="00CF204C" w:rsidRPr="006B735B" w:rsidRDefault="00CF204C" w:rsidP="00CF204C">
      <w:pPr>
        <w:ind w:firstLineChars="100" w:firstLine="210"/>
        <w:rPr>
          <w:color w:val="000000" w:themeColor="text1"/>
        </w:rPr>
      </w:pPr>
      <w:r w:rsidRPr="006B735B">
        <w:rPr>
          <w:color w:val="000000" w:themeColor="text1"/>
        </w:rPr>
        <w:t>(納税管理人の申告書等)</w:t>
      </w:r>
    </w:p>
    <w:p w:rsidR="00CF204C" w:rsidRPr="006B735B" w:rsidRDefault="00CF204C" w:rsidP="00CF204C">
      <w:pPr>
        <w:rPr>
          <w:color w:val="000000" w:themeColor="text1"/>
        </w:rPr>
      </w:pPr>
      <w:r w:rsidRPr="006B735B">
        <w:rPr>
          <w:rFonts w:hint="eastAsia"/>
          <w:color w:val="000000" w:themeColor="text1"/>
        </w:rPr>
        <w:t>第十条　大阪府税規則</w:t>
      </w:r>
      <w:r w:rsidRPr="006B735B">
        <w:rPr>
          <w:color w:val="000000" w:themeColor="text1"/>
        </w:rPr>
        <w:t>(昭和三十六年規則第二十六号)第四十二条第十八号の規定は、条例第十三条第一項の申告書又は申請書について準用する。</w:t>
      </w:r>
    </w:p>
    <w:p w:rsidR="00CF204C" w:rsidRPr="006B735B" w:rsidRDefault="00CF204C" w:rsidP="00CF204C">
      <w:pPr>
        <w:rPr>
          <w:color w:val="000000" w:themeColor="text1"/>
        </w:rPr>
      </w:pPr>
      <w:r w:rsidRPr="006B735B">
        <w:rPr>
          <w:color w:val="000000" w:themeColor="text1"/>
        </w:rPr>
        <w:t>2　大阪府税規則第四十二条第十八号の二の規定は、条例第十三条第三項の申請書について準用する。</w:t>
      </w:r>
    </w:p>
    <w:p w:rsidR="005242A5" w:rsidRPr="006B735B" w:rsidRDefault="005242A5" w:rsidP="00CF204C">
      <w:pPr>
        <w:rPr>
          <w:color w:val="000000" w:themeColor="text1"/>
        </w:rPr>
      </w:pPr>
    </w:p>
    <w:p w:rsidR="00CF204C" w:rsidRPr="006B735B" w:rsidRDefault="00CF204C" w:rsidP="00CF204C">
      <w:pPr>
        <w:ind w:firstLineChars="100" w:firstLine="210"/>
        <w:rPr>
          <w:color w:val="000000" w:themeColor="text1"/>
        </w:rPr>
      </w:pPr>
      <w:r w:rsidRPr="006B735B">
        <w:rPr>
          <w:color w:val="000000" w:themeColor="text1"/>
        </w:rPr>
        <w:t>(更正すべき理由がない旨等の通知)</w:t>
      </w:r>
    </w:p>
    <w:p w:rsidR="00CF204C" w:rsidRPr="006B735B" w:rsidRDefault="00CF204C" w:rsidP="00CF204C">
      <w:pPr>
        <w:rPr>
          <w:color w:val="000000" w:themeColor="text1"/>
        </w:rPr>
      </w:pPr>
      <w:r w:rsidRPr="006B735B">
        <w:rPr>
          <w:rFonts w:hint="eastAsia"/>
          <w:color w:val="000000" w:themeColor="text1"/>
        </w:rPr>
        <w:t>第十一条　宿泊税に係る法第二十条の九の三第四項の規定による更正すべき理由がない旨の通知は、宿泊税更正の請求否認通知書により行う。</w:t>
      </w:r>
    </w:p>
    <w:p w:rsidR="00CF204C" w:rsidRPr="006B735B" w:rsidRDefault="00CF204C" w:rsidP="00CF204C">
      <w:pPr>
        <w:rPr>
          <w:color w:val="000000" w:themeColor="text1"/>
        </w:rPr>
      </w:pPr>
      <w:r w:rsidRPr="006B735B">
        <w:rPr>
          <w:color w:val="000000" w:themeColor="text1"/>
        </w:rPr>
        <w:t>2　宿泊税に係る法第七百三十三条の十六第四項の規定による通知は、宿泊税に係る更正・決定通知書により行う。</w:t>
      </w:r>
    </w:p>
    <w:p w:rsidR="005242A5" w:rsidRPr="006B735B" w:rsidRDefault="005242A5" w:rsidP="00CF204C">
      <w:pPr>
        <w:rPr>
          <w:color w:val="000000" w:themeColor="text1"/>
        </w:rPr>
      </w:pPr>
    </w:p>
    <w:p w:rsidR="00F14C2F" w:rsidRPr="006B735B" w:rsidRDefault="00F14C2F" w:rsidP="00F14C2F">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（関係帳簿等の電磁的記録による保存等）</w:t>
      </w:r>
      <w:r w:rsidRPr="006B735B">
        <w:rPr>
          <w:rFonts w:eastAsiaTheme="minorHAnsi" w:cs="ＭＳ 明朝"/>
          <w:color w:val="000000" w:themeColor="text1"/>
          <w:kern w:val="0"/>
          <w:sz w:val="20"/>
          <w:szCs w:val="20"/>
        </w:rPr>
        <w:t xml:space="preserve"> </w:t>
      </w:r>
    </w:p>
    <w:p w:rsidR="00CF204C" w:rsidRPr="006B735B" w:rsidRDefault="00F14C2F" w:rsidP="00F14C2F">
      <w:pPr>
        <w:rPr>
          <w:color w:val="000000" w:themeColor="text1"/>
        </w:rPr>
      </w:pPr>
      <w:r w:rsidRPr="006B735B">
        <w:rPr>
          <w:rFonts w:eastAsiaTheme="minorHAnsi" w:cs="ＭＳ 明朝" w:hint="eastAsia"/>
          <w:color w:val="000000" w:themeColor="text1"/>
          <w:kern w:val="0"/>
          <w:sz w:val="20"/>
          <w:szCs w:val="20"/>
        </w:rPr>
        <w:t>第十二条</w:t>
      </w:r>
      <w:r w:rsidR="00117C65" w:rsidRPr="006B735B">
        <w:rPr>
          <w:rFonts w:eastAsiaTheme="minorHAnsi" w:cs="ＭＳ 明朝" w:hint="eastAsia"/>
          <w:color w:val="000000" w:themeColor="text1"/>
          <w:kern w:val="0"/>
          <w:sz w:val="20"/>
          <w:szCs w:val="20"/>
        </w:rPr>
        <w:t xml:space="preserve">　</w:t>
      </w:r>
      <w:r w:rsidRPr="006B735B">
        <w:rPr>
          <w:rFonts w:eastAsiaTheme="minorHAnsi" w:cs="ＭＳ 明朝" w:hint="eastAsia"/>
          <w:color w:val="000000" w:themeColor="text1"/>
          <w:kern w:val="0"/>
          <w:sz w:val="20"/>
          <w:szCs w:val="20"/>
        </w:rPr>
        <w:t>条例第十五条第一項の規定により関係帳簿（同項に規定する関係帳簿をいう。以下同じ。）に係る電磁的記録（同項に規定する電磁的記録をいう。以下同じ。）の備付け及び保存をもって当該関係帳簿の備付け及び保存に代えようとする特別徴収義務者は、次に掲げる要件（当該特別徴収義務者が特定要件に従って当該電磁的記録の備付け及び保存を行っている場合には、第三号に掲げる要件を除く。）に従って当該電磁的記録の備付け及び保存をしなければならない。</w:t>
      </w:r>
      <w:r w:rsidRPr="006B735B">
        <w:rPr>
          <w:rFonts w:ascii="ＭＳ 明朝" w:eastAsia="ＭＳ 明朝" w:cs="ＭＳ 明朝"/>
          <w:color w:val="000000" w:themeColor="text1"/>
          <w:kern w:val="0"/>
          <w:sz w:val="20"/>
          <w:szCs w:val="20"/>
        </w:rPr>
        <w:t xml:space="preserve"> </w:t>
      </w:r>
    </w:p>
    <w:p w:rsidR="00CF204C" w:rsidRPr="006B735B" w:rsidRDefault="00CF204C" w:rsidP="00CF204C">
      <w:pPr>
        <w:ind w:firstLineChars="100" w:firstLine="210"/>
        <w:rPr>
          <w:color w:val="000000" w:themeColor="text1"/>
        </w:rPr>
      </w:pPr>
    </w:p>
    <w:p w:rsidR="00CF204C" w:rsidRPr="006B735B" w:rsidRDefault="001124DF" w:rsidP="001124DF">
      <w:pPr>
        <w:autoSpaceDE w:val="0"/>
        <w:autoSpaceDN w:val="0"/>
        <w:adjustRightInd w:val="0"/>
        <w:ind w:firstLineChars="100" w:firstLine="210"/>
        <w:rPr>
          <w:rFonts w:eastAsiaTheme="minorHAnsi" w:cs="ＭＳ 明朝"/>
          <w:color w:val="000000" w:themeColor="text1"/>
          <w:kern w:val="0"/>
          <w:sz w:val="20"/>
          <w:szCs w:val="20"/>
        </w:rPr>
      </w:pPr>
      <w:r w:rsidRPr="006B735B">
        <w:rPr>
          <w:rFonts w:eastAsiaTheme="minorHAnsi" w:hint="eastAsia"/>
          <w:color w:val="000000" w:themeColor="text1"/>
        </w:rPr>
        <w:t xml:space="preserve">一　</w:t>
      </w:r>
      <w:r w:rsidRPr="006B735B">
        <w:rPr>
          <w:rFonts w:eastAsiaTheme="minorHAnsi" w:cs="ＭＳ 明朝" w:hint="eastAsia"/>
          <w:color w:val="000000" w:themeColor="text1"/>
          <w:kern w:val="0"/>
          <w:sz w:val="20"/>
          <w:szCs w:val="20"/>
        </w:rPr>
        <w:t>当該関係帳簿に係る電磁的記録の備付け及び保存に併せて、次に掲げる書類（当該関係帳簿に係る電子計算機処理（地方税法施行規則第二十五条第一項第一号に規定する電子計算機処理をいう。以下同じ。）に当該特別徴収義務者が開発したプログラム（同号に規定するプログラムをいう。以下同じ。）以外のプログラムを使用する場合にはイ及びロに掲げる書類を除くものとし、当該関係帳簿に係る電子計算機処理を他の者（当該電子計算機処理に当該特別徴収義務者が開発したプログラムを使用する者を除く。）に委託している場合にはハに掲げる書類を除くものとする。）の備付けを行うこと。</w:t>
      </w:r>
      <w:r w:rsidRPr="006B735B">
        <w:rPr>
          <w:rFonts w:eastAsiaTheme="minorHAnsi" w:cs="ＭＳ 明朝"/>
          <w:color w:val="000000" w:themeColor="text1"/>
          <w:kern w:val="0"/>
          <w:sz w:val="20"/>
          <w:szCs w:val="20"/>
        </w:rPr>
        <w:t xml:space="preserve"> </w:t>
      </w:r>
    </w:p>
    <w:p w:rsidR="00CF204C" w:rsidRPr="006B735B" w:rsidRDefault="002A4072" w:rsidP="00A220AC">
      <w:pPr>
        <w:autoSpaceDE w:val="0"/>
        <w:autoSpaceDN w:val="0"/>
        <w:adjustRightInd w:val="0"/>
        <w:ind w:leftChars="200" w:left="820" w:hangingChars="200" w:hanging="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イ</w:t>
      </w:r>
      <w:r w:rsidR="00751878" w:rsidRPr="006B735B">
        <w:rPr>
          <w:rFonts w:eastAsiaTheme="minorHAnsi" w:cs="ＭＳ 明朝" w:hint="eastAsia"/>
          <w:color w:val="000000" w:themeColor="text1"/>
          <w:kern w:val="0"/>
          <w:sz w:val="20"/>
          <w:szCs w:val="20"/>
        </w:rPr>
        <w:t xml:space="preserve">　</w:t>
      </w:r>
      <w:r w:rsidRPr="006B735B">
        <w:rPr>
          <w:rFonts w:eastAsiaTheme="minorHAnsi" w:cs="ＭＳ 明朝" w:hint="eastAsia"/>
          <w:color w:val="000000" w:themeColor="text1"/>
          <w:kern w:val="0"/>
          <w:sz w:val="20"/>
          <w:szCs w:val="20"/>
        </w:rPr>
        <w:t>当該関係帳簿に係る電子計算機処理システム（電子計算機処理に関するシステムをいう。以下同じ。）の概要を記載した書類</w:t>
      </w:r>
      <w:r w:rsidRPr="006B735B">
        <w:rPr>
          <w:rFonts w:eastAsiaTheme="minorHAnsi" w:cs="ＭＳ 明朝"/>
          <w:color w:val="000000" w:themeColor="text1"/>
          <w:kern w:val="0"/>
          <w:sz w:val="20"/>
          <w:szCs w:val="20"/>
        </w:rPr>
        <w:t xml:space="preserve"> </w:t>
      </w:r>
    </w:p>
    <w:p w:rsidR="00CF204C" w:rsidRPr="006B735B" w:rsidRDefault="00CF204C" w:rsidP="00CF204C">
      <w:pPr>
        <w:ind w:firstLineChars="200" w:firstLine="420"/>
        <w:rPr>
          <w:color w:val="000000" w:themeColor="text1"/>
        </w:rPr>
      </w:pPr>
      <w:r w:rsidRPr="006B735B">
        <w:rPr>
          <w:rFonts w:hint="eastAsia"/>
          <w:color w:val="000000" w:themeColor="text1"/>
        </w:rPr>
        <w:t>ロ　当該関係帳簿に係る電子計算機処理システムの開発に際して作成した書類</w:t>
      </w:r>
    </w:p>
    <w:p w:rsidR="00CF204C" w:rsidRPr="006B735B" w:rsidRDefault="00CF204C" w:rsidP="00CF204C">
      <w:pPr>
        <w:ind w:firstLineChars="200" w:firstLine="420"/>
        <w:rPr>
          <w:color w:val="000000" w:themeColor="text1"/>
        </w:rPr>
      </w:pPr>
      <w:r w:rsidRPr="006B735B">
        <w:rPr>
          <w:rFonts w:hint="eastAsia"/>
          <w:color w:val="000000" w:themeColor="text1"/>
        </w:rPr>
        <w:t>ハ　当該関係帳簿に係る電子計算機処理システムの操作説明書</w:t>
      </w:r>
    </w:p>
    <w:p w:rsidR="00CF204C" w:rsidRPr="006B735B" w:rsidRDefault="00CF204C" w:rsidP="00CF204C">
      <w:pPr>
        <w:ind w:firstLineChars="200" w:firstLine="420"/>
        <w:rPr>
          <w:color w:val="000000" w:themeColor="text1"/>
        </w:rPr>
      </w:pPr>
      <w:r w:rsidRPr="006B735B">
        <w:rPr>
          <w:rFonts w:hint="eastAsia"/>
          <w:color w:val="000000" w:themeColor="text1"/>
        </w:rPr>
        <w:t>ニ　当該関係帳簿に係る電子計算機処理並びに当該関係帳簿に係る電磁的記録の備付け及び保存に関する事務手続を明らかにした書類</w:t>
      </w:r>
      <w:r w:rsidRPr="006B735B">
        <w:rPr>
          <w:color w:val="000000" w:themeColor="text1"/>
        </w:rPr>
        <w:t>(当該電子計算機処理を他の者に委託している場合には、その委託に係る契約書並びに当該関係帳簿に係る電磁的記録の備付け及び保存に関する事務手続を明らかにした書類)</w:t>
      </w:r>
    </w:p>
    <w:p w:rsidR="00CF204C" w:rsidRPr="006B735B" w:rsidRDefault="00A220AC" w:rsidP="00CF204C">
      <w:pPr>
        <w:ind w:firstLineChars="100" w:firstLine="210"/>
        <w:rPr>
          <w:color w:val="000000" w:themeColor="text1"/>
        </w:rPr>
      </w:pPr>
      <w:r w:rsidRPr="006B735B">
        <w:rPr>
          <w:rFonts w:hint="eastAsia"/>
          <w:color w:val="000000" w:themeColor="text1"/>
        </w:rPr>
        <w:t>二</w:t>
      </w:r>
      <w:r w:rsidR="00CF204C" w:rsidRPr="006B735B">
        <w:rPr>
          <w:rFonts w:hint="eastAsia"/>
          <w:color w:val="000000" w:themeColor="text1"/>
        </w:rPr>
        <w:t xml:space="preserve">　当該関係帳簿に係る電磁的記録の備付け及び保存をする場所に当該電磁的記録の電子計算機処理の用に供することができる電子計算機、プログラム、ディスプレイ及びプリンタ並びにこれらの操作説明書を備え付け、当該電磁的記録をディスプレイの画面及び書面に、整然とした形式及び明瞭な状態で、速やかに出力することができるようにしておくこと。</w:t>
      </w:r>
    </w:p>
    <w:p w:rsidR="00CC5D1D" w:rsidRPr="006B735B" w:rsidRDefault="00CC5D1D" w:rsidP="00CC5D1D">
      <w:pPr>
        <w:autoSpaceDE w:val="0"/>
        <w:autoSpaceDN w:val="0"/>
        <w:adjustRightInd w:val="0"/>
        <w:ind w:firstLineChars="100" w:firstLine="2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三　地方税に関する法令の規定による当該関係帳簿に係る電磁的記録の提示又は提出の要求に応じることができるようにしておくこと。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olor w:val="000000" w:themeColor="text1"/>
        </w:rPr>
        <w:t>2</w:t>
      </w:r>
      <w:r w:rsidRPr="006B735B">
        <w:rPr>
          <w:rFonts w:eastAsiaTheme="minorHAnsi" w:cs="ＭＳ 明朝" w:hint="eastAsia"/>
          <w:color w:val="000000" w:themeColor="text1"/>
          <w:kern w:val="0"/>
          <w:sz w:val="20"/>
          <w:szCs w:val="20"/>
        </w:rPr>
        <w:t xml:space="preserve">　前項に規定する特定要件とは、次の各号に掲げる者の区分に応じ、当該各号に定める要件をいう。</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一　条例第十五条第一項の規定により関係帳簿に係る電磁的記録の備付け及び保存をもって当該関係帳簿の備付け及び保存に代えようとする特別徴収義務者</w:t>
      </w:r>
      <w:r w:rsidRPr="006B735B">
        <w:rPr>
          <w:rFonts w:eastAsiaTheme="minorHAnsi" w:cs="ＭＳ 明朝"/>
          <w:color w:val="000000" w:themeColor="text1"/>
          <w:kern w:val="0"/>
          <w:sz w:val="20"/>
          <w:szCs w:val="20"/>
        </w:rPr>
        <w:t xml:space="preserve"> </w:t>
      </w:r>
      <w:r w:rsidRPr="006B735B">
        <w:rPr>
          <w:rFonts w:eastAsiaTheme="minorHAnsi" w:cs="ＭＳ 明朝" w:hint="eastAsia"/>
          <w:color w:val="000000" w:themeColor="text1"/>
          <w:kern w:val="0"/>
          <w:sz w:val="20"/>
          <w:szCs w:val="20"/>
        </w:rPr>
        <w:t>次に掲げる要件（当該特別徴収義務者が地方税に関する法令の規定による当該関係帳簿に係る電磁的記録の提示又は提出の要求に応じることができるようにしている場合には、ハ（⑵及び⑶に係る部分に限る。）に掲げる要件を除く。）</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イ　当該関係帳簿に係る電子計算機処理に、次に掲げる要件を満たす電子計算機処理システムを使用すること。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ind w:leftChars="100" w:left="610" w:hangingChars="200" w:hanging="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⑴　当該関係帳簿に係る電磁的記録の記録事項について訂正又は削除を行った場合には、これらの事実及び内容を確認することができること。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ind w:leftChars="100" w:left="610" w:hangingChars="200" w:hanging="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⑵　当該関係帳簿に係る記録事項の入力をその業務の処理に係る通常の期間を経過した後に行った場合には、その事実を確認することができること。</w:t>
      </w:r>
      <w:r w:rsidRPr="006B735B">
        <w:rPr>
          <w:rFonts w:eastAsiaTheme="minorHAnsi" w:cs="ＭＳ 明朝"/>
          <w:color w:val="000000" w:themeColor="text1"/>
          <w:kern w:val="0"/>
          <w:sz w:val="20"/>
          <w:szCs w:val="20"/>
        </w:rPr>
        <w:t xml:space="preserve"> </w:t>
      </w:r>
    </w:p>
    <w:p w:rsidR="00E95600" w:rsidRPr="006B735B" w:rsidRDefault="00E95600" w:rsidP="00E95600">
      <w:pPr>
        <w:pStyle w:val="Default"/>
        <w:jc w:val="both"/>
        <w:rPr>
          <w:rFonts w:asciiTheme="minorHAnsi" w:eastAsiaTheme="minorHAnsi"/>
          <w:color w:val="000000" w:themeColor="text1"/>
          <w:sz w:val="20"/>
          <w:szCs w:val="20"/>
        </w:rPr>
      </w:pPr>
      <w:r w:rsidRPr="006B735B">
        <w:rPr>
          <w:rFonts w:asciiTheme="minorHAnsi" w:eastAsiaTheme="minorHAnsi" w:hint="eastAsia"/>
          <w:color w:val="000000" w:themeColor="text1"/>
          <w:sz w:val="20"/>
          <w:szCs w:val="20"/>
        </w:rPr>
        <w:t>ロ</w:t>
      </w:r>
      <w:r w:rsidR="002F134D" w:rsidRPr="006B735B">
        <w:rPr>
          <w:rFonts w:asciiTheme="minorHAnsi" w:eastAsiaTheme="minorHAnsi" w:hint="eastAsia"/>
          <w:color w:val="000000" w:themeColor="text1"/>
          <w:sz w:val="20"/>
          <w:szCs w:val="20"/>
        </w:rPr>
        <w:t xml:space="preserve">　</w:t>
      </w:r>
      <w:r w:rsidRPr="006B735B">
        <w:rPr>
          <w:rFonts w:asciiTheme="minorHAnsi" w:eastAsiaTheme="minorHAnsi" w:hint="eastAsia"/>
          <w:color w:val="000000" w:themeColor="text1"/>
          <w:sz w:val="20"/>
          <w:szCs w:val="20"/>
        </w:rPr>
        <w:t>当該関係帳簿に係る電磁的記録の記録事項と関連関係帳簿（当該関係帳簿に関連する関係帳簿をいう。ロにおいて同じ。）の記録事項（当該関連関係帳簿が、条例第十五条第一項の規定により当該関連関係帳簿に係る電磁的記録の備付け及び保存をもって当該関連関係帳簿の備付け及び保存に代えられているもの又は条例第十六条第一項若しくは第三項の規定により当該電磁的記録の備付け及び当該電磁的記録の電子計算機出力マイクロフィルム（同条第一項に規定する電子計算機出力マイクロフィルムをいう。以下同じ。）による保存をもって当該関連関係帳簿の備付け及び保存に代えられているものである場合には、当該電磁的記録又は当該電子計算機出力マイクロフィルムの記録事項）との間において、相互にその関連性を確認することができるようにしておくこと。</w:t>
      </w:r>
      <w:r w:rsidRPr="006B735B">
        <w:rPr>
          <w:rFonts w:asciiTheme="minorHAnsi" w:eastAsiaTheme="minorHAnsi"/>
          <w:color w:val="000000" w:themeColor="text1"/>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ハ</w:t>
      </w:r>
      <w:r w:rsidRPr="006B735B">
        <w:rPr>
          <w:rFonts w:eastAsiaTheme="minorHAnsi" w:cs="ＭＳ 明朝"/>
          <w:color w:val="000000" w:themeColor="text1"/>
          <w:kern w:val="0"/>
          <w:sz w:val="20"/>
          <w:szCs w:val="20"/>
        </w:rPr>
        <w:t xml:space="preserve"> </w:t>
      </w:r>
      <w:r w:rsidRPr="006B735B">
        <w:rPr>
          <w:rFonts w:eastAsiaTheme="minorHAnsi" w:cs="ＭＳ 明朝" w:hint="eastAsia"/>
          <w:color w:val="000000" w:themeColor="text1"/>
          <w:kern w:val="0"/>
          <w:sz w:val="20"/>
          <w:szCs w:val="20"/>
        </w:rPr>
        <w:t>当該関係帳簿に係る電磁的記録の記録事項の検索をすることができる機能（次に掲げる要件を満たすものに限る。）を確保しておくこと。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ind w:leftChars="100" w:left="610" w:hangingChars="200" w:hanging="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⑴　取引年月日、取引金額及び取引先（⑵及び⑶において「記録項目」という。）を検索の条件として設定することができること。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ind w:firstLineChars="100" w:firstLine="2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⑵　日付又は金額に係る記録項目については、その範囲を指定して条件を設定することができること。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ind w:firstLineChars="100" w:firstLine="2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⑶　二以上の任意の記録項目を組み合わせて条件を設定することができること。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二　条例第十六条第一項の規定により関係帳簿に係る電磁的記録の備付け及び当該電磁的記録の電子計算機出力マイクロフィルムによる保存をもって当該関係帳簿の備付け及び保存に代えようとする特別徴収義務者</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次に掲げる要件</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イ　前号に定める要件</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ロ　次条第一項第一号ロ⑴の電磁的記録に、前号イ⑴及び⑵に規定する事実及び内容に係るものが含まれていること。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ハ　当該電子計算機出力マイクロフィルムの保存に併せて、関係帳簿の種類及び取引年月日その他の日付を特定することによりこれらに対応する電子計算機出力マイクロフィルムを探し出すことができる索引簿の備付けを行うこと。</w:t>
      </w:r>
      <w:r w:rsidRPr="006B735B">
        <w:rPr>
          <w:rFonts w:eastAsiaTheme="minorHAnsi" w:cs="ＭＳ 明朝"/>
          <w:color w:val="000000" w:themeColor="text1"/>
          <w:kern w:val="0"/>
          <w:sz w:val="20"/>
          <w:szCs w:val="20"/>
        </w:rPr>
        <w:t xml:space="preserve"> </w:t>
      </w:r>
    </w:p>
    <w:p w:rsidR="00E95600" w:rsidRPr="006B735B" w:rsidRDefault="00E95600" w:rsidP="00E95600">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ニ　当該電子計算機出力マイクロフィルムごとの記録事項の索引を当該索引に係る電子計算機出力マイクロフィルムに出力しておくこと。</w:t>
      </w:r>
      <w:r w:rsidRPr="006B735B">
        <w:rPr>
          <w:rFonts w:eastAsiaTheme="minorHAnsi" w:cs="ＭＳ 明朝"/>
          <w:color w:val="000000" w:themeColor="text1"/>
          <w:kern w:val="0"/>
          <w:sz w:val="20"/>
          <w:szCs w:val="20"/>
        </w:rPr>
        <w:t xml:space="preserve"> </w:t>
      </w:r>
    </w:p>
    <w:p w:rsidR="00E95600" w:rsidRPr="006B735B" w:rsidRDefault="00E95600" w:rsidP="00E95600">
      <w:pPr>
        <w:pStyle w:val="Default"/>
        <w:jc w:val="both"/>
        <w:rPr>
          <w:rFonts w:asciiTheme="minorHAnsi" w:eastAsiaTheme="minorHAnsi"/>
          <w:color w:val="000000" w:themeColor="text1"/>
          <w:sz w:val="20"/>
          <w:szCs w:val="20"/>
        </w:rPr>
      </w:pPr>
      <w:r w:rsidRPr="006B735B">
        <w:rPr>
          <w:rFonts w:asciiTheme="minorHAnsi" w:eastAsiaTheme="minorHAnsi" w:hint="eastAsia"/>
          <w:color w:val="000000" w:themeColor="text1"/>
          <w:sz w:val="20"/>
          <w:szCs w:val="20"/>
        </w:rPr>
        <w:t>ホ　当該関係帳簿の保存期間（条例第十四条第一項の規定により関係帳簿の保存をしなければならないこととされている期間をいう。）の初日から当該関係帳簿に係る宿泊税の納入期限後三年を経過する日までの間、当該電子計算機出力マイクロフィルムの保存に併せて前項第二号及び前号ハに掲げる要件（当該特別徴収義務者が地方税に関する法令の規定による当該関係帳簿に係る電磁的記録の提示又は提出の要求に応じることができるようにしている場合には、同号ハ（⑵及び⑶に係る部分に限る。）に掲げる要件を除く。）に従って当該電子計算機出力マイクロフィルムに係る電磁的記録の保存をし、又は当該電子計算機出力マイクロフィルムの記録事項の検索をすることができる機能（同号ハに規定する機能（当該特別徴収義務者が地方税に関する法令の規定による当該関係帳簿に係る電磁的記録の提示又は提出の要求に応じることができるようにしている場合には、同号ハ⑴に掲げる要件を満たす機能）に相当するものに限る。）を確保しておくこと。</w:t>
      </w:r>
      <w:r w:rsidRPr="006B735B">
        <w:rPr>
          <w:rFonts w:asciiTheme="minorHAnsi" w:eastAsiaTheme="minorHAnsi"/>
          <w:color w:val="000000" w:themeColor="text1"/>
          <w:sz w:val="20"/>
          <w:szCs w:val="20"/>
        </w:rPr>
        <w:t xml:space="preserve"> </w:t>
      </w:r>
    </w:p>
    <w:p w:rsidR="00CF204C" w:rsidRPr="006B735B" w:rsidRDefault="00E95600" w:rsidP="00C20AA6">
      <w:pPr>
        <w:rPr>
          <w:rFonts w:eastAsiaTheme="minorHAnsi"/>
          <w:color w:val="000000" w:themeColor="text1"/>
        </w:rPr>
      </w:pPr>
      <w:r w:rsidRPr="006B735B">
        <w:rPr>
          <w:rFonts w:eastAsiaTheme="minorHAnsi" w:cs="ＭＳ 明朝" w:hint="eastAsia"/>
          <w:color w:val="000000" w:themeColor="text1"/>
          <w:kern w:val="0"/>
          <w:sz w:val="20"/>
          <w:szCs w:val="20"/>
        </w:rPr>
        <w:t>３　第一項の規定は、条例第十五条第二項の規定により関係書類（同項に規定する関係書類をいう。以下同じ。）に係る電磁的記録の保存をもって当該関係書類の保存に代えようとする特別徴収義務者の当該電磁的記録の保存について準用する。この場合において、第一項中「特定要件に従って当該電磁的記録の備付け及び」とあるのは、「当該電磁的記録の記録事項の検索をすることができる機能（取引年月日その他の日付を検索の条件として設定すること及びその範囲を指定して条件を設定することができるものに限る。）を確保して当該電磁的記録の」と読み替えるものとする。</w:t>
      </w:r>
      <w:r w:rsidRPr="006B735B">
        <w:rPr>
          <w:rFonts w:eastAsiaTheme="minorHAnsi" w:cs="ＭＳ 明朝"/>
          <w:color w:val="000000" w:themeColor="text1"/>
          <w:kern w:val="0"/>
          <w:sz w:val="20"/>
          <w:szCs w:val="20"/>
        </w:rPr>
        <w:t xml:space="preserve"> </w:t>
      </w:r>
    </w:p>
    <w:p w:rsidR="00CF204C" w:rsidRPr="006B735B" w:rsidRDefault="008B20BD" w:rsidP="00C20AA6">
      <w:pPr>
        <w:rPr>
          <w:color w:val="000000" w:themeColor="text1"/>
        </w:rPr>
      </w:pPr>
      <w:r w:rsidRPr="006B735B">
        <w:rPr>
          <w:color w:val="000000" w:themeColor="text1"/>
        </w:rPr>
        <w:t>4</w:t>
      </w:r>
      <w:r w:rsidR="00CF204C" w:rsidRPr="006B735B">
        <w:rPr>
          <w:color w:val="000000" w:themeColor="text1"/>
        </w:rPr>
        <w:t xml:space="preserve">　</w:t>
      </w:r>
      <w:r w:rsidRPr="006B735B">
        <w:rPr>
          <w:rFonts w:hint="eastAsia"/>
          <w:color w:val="000000" w:themeColor="text1"/>
        </w:rPr>
        <w:t>条例第十五条第三項前段の規則で定める関係書類は、棚卸表、貸借対照表及び損益計算書並びに計算、整理又は決算に関して作成された書類とする。</w:t>
      </w:r>
      <w:r w:rsidRPr="006B735B">
        <w:rPr>
          <w:color w:val="000000" w:themeColor="text1"/>
        </w:rPr>
        <w:t xml:space="preserve"> </w:t>
      </w:r>
    </w:p>
    <w:p w:rsidR="00CF204C" w:rsidRPr="006B735B" w:rsidRDefault="00CE040D" w:rsidP="00CF204C">
      <w:pPr>
        <w:rPr>
          <w:color w:val="000000" w:themeColor="text1"/>
        </w:rPr>
      </w:pPr>
      <w:r w:rsidRPr="006B735B">
        <w:rPr>
          <w:color w:val="000000" w:themeColor="text1"/>
        </w:rPr>
        <w:t>5</w:t>
      </w:r>
      <w:r w:rsidR="00CF204C" w:rsidRPr="006B735B">
        <w:rPr>
          <w:color w:val="000000" w:themeColor="text1"/>
        </w:rPr>
        <w:t xml:space="preserve">　</w:t>
      </w:r>
      <w:r w:rsidRPr="006B735B">
        <w:rPr>
          <w:rFonts w:hint="eastAsia"/>
          <w:color w:val="000000" w:themeColor="text1"/>
        </w:rPr>
        <w:t>条例第十五条第三項前段の規則で定める装置は、スキャナとする。</w:t>
      </w:r>
      <w:r w:rsidRPr="006B735B">
        <w:rPr>
          <w:color w:val="000000" w:themeColor="text1"/>
        </w:rPr>
        <w:t xml:space="preserve"> </w:t>
      </w:r>
    </w:p>
    <w:p w:rsidR="00D03577" w:rsidRPr="006B735B" w:rsidRDefault="00D03577" w:rsidP="00D03577">
      <w:pPr>
        <w:autoSpaceDE w:val="0"/>
        <w:autoSpaceDN w:val="0"/>
        <w:adjustRightInd w:val="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6　条例第十五条第三項の規定により関係書類（同項に規定する関係書類に限る。以下この条において同じ。）に係る電磁的記録の保存をもって当該関係書類の保存に代えようとする特別徴収義務者は、次に掲げる要件（当該特別徴収義務者が地方税に関する法令の規定による当該電磁的記録の提</w:t>
      </w:r>
      <w:r w:rsidR="006D2D59" w:rsidRPr="006B735B">
        <w:rPr>
          <w:rFonts w:eastAsiaTheme="minorHAnsi" w:cs="ＭＳ 明朝" w:hint="eastAsia"/>
          <w:color w:val="000000" w:themeColor="text1"/>
          <w:kern w:val="0"/>
          <w:sz w:val="20"/>
          <w:szCs w:val="20"/>
        </w:rPr>
        <w:t>示又は提出の要求に応じることができるようにしている場合には、第五</w:t>
      </w:r>
      <w:r w:rsidRPr="006B735B">
        <w:rPr>
          <w:rFonts w:eastAsiaTheme="minorHAnsi" w:cs="ＭＳ 明朝" w:hint="eastAsia"/>
          <w:color w:val="000000" w:themeColor="text1"/>
          <w:kern w:val="0"/>
          <w:sz w:val="20"/>
          <w:szCs w:val="20"/>
        </w:rPr>
        <w:t>号（ロ及びハに係る部分に限る。）に掲げる要件を除く。）に従って当該電磁的記録の保存をしなければならない。</w:t>
      </w:r>
      <w:r w:rsidRPr="006B735B">
        <w:rPr>
          <w:rFonts w:eastAsiaTheme="minorHAnsi" w:cs="ＭＳ 明朝"/>
          <w:color w:val="000000" w:themeColor="text1"/>
          <w:kern w:val="0"/>
          <w:sz w:val="20"/>
          <w:szCs w:val="20"/>
        </w:rPr>
        <w:t xml:space="preserve"> </w:t>
      </w:r>
    </w:p>
    <w:p w:rsidR="00D03577" w:rsidRPr="006B735B" w:rsidRDefault="00D03577" w:rsidP="001219B7">
      <w:pPr>
        <w:ind w:firstLineChars="100" w:firstLine="200"/>
        <w:rPr>
          <w:color w:val="000000" w:themeColor="text1"/>
        </w:rPr>
      </w:pPr>
      <w:r w:rsidRPr="006B735B">
        <w:rPr>
          <w:rFonts w:eastAsiaTheme="minorHAnsi" w:cs="ＭＳ 明朝" w:hint="eastAsia"/>
          <w:color w:val="000000" w:themeColor="text1"/>
          <w:kern w:val="0"/>
          <w:sz w:val="20"/>
          <w:szCs w:val="20"/>
        </w:rPr>
        <w:t>一</w:t>
      </w:r>
      <w:r w:rsidRPr="006B735B">
        <w:rPr>
          <w:rFonts w:eastAsiaTheme="minorHAnsi" w:cs="ＭＳ 明朝"/>
          <w:color w:val="000000" w:themeColor="text1"/>
          <w:kern w:val="0"/>
          <w:sz w:val="20"/>
          <w:szCs w:val="20"/>
        </w:rPr>
        <w:t xml:space="preserve"> </w:t>
      </w:r>
      <w:r w:rsidRPr="006B735B">
        <w:rPr>
          <w:rFonts w:eastAsiaTheme="minorHAnsi" w:cs="ＭＳ 明朝" w:hint="eastAsia"/>
          <w:color w:val="000000" w:themeColor="text1"/>
          <w:kern w:val="0"/>
          <w:sz w:val="20"/>
          <w:szCs w:val="20"/>
        </w:rPr>
        <w:t>次に掲げる方法のいずれかにより入力すること。</w:t>
      </w:r>
      <w:r w:rsidRPr="006B735B">
        <w:rPr>
          <w:rFonts w:ascii="ＭＳ 明朝" w:eastAsia="ＭＳ 明朝" w:cs="ＭＳ 明朝"/>
          <w:color w:val="000000" w:themeColor="text1"/>
          <w:kern w:val="0"/>
          <w:sz w:val="20"/>
          <w:szCs w:val="20"/>
        </w:rPr>
        <w:t xml:space="preserve"> </w:t>
      </w:r>
    </w:p>
    <w:p w:rsidR="00CF204C" w:rsidRPr="006B735B" w:rsidRDefault="00CF204C" w:rsidP="00CF204C">
      <w:pPr>
        <w:ind w:firstLineChars="200" w:firstLine="420"/>
        <w:rPr>
          <w:color w:val="000000" w:themeColor="text1"/>
        </w:rPr>
      </w:pPr>
      <w:r w:rsidRPr="006B735B">
        <w:rPr>
          <w:rFonts w:hint="eastAsia"/>
          <w:color w:val="000000" w:themeColor="text1"/>
        </w:rPr>
        <w:t>イ　当該関係書類に係る記録事項の入力をその作成又は受領後、速やかに行うこと。</w:t>
      </w:r>
    </w:p>
    <w:p w:rsidR="0010513B" w:rsidRPr="006B735B" w:rsidRDefault="0010513B" w:rsidP="0010513B">
      <w:pPr>
        <w:autoSpaceDE w:val="0"/>
        <w:autoSpaceDN w:val="0"/>
        <w:adjustRightInd w:val="0"/>
        <w:ind w:leftChars="200" w:left="820" w:hangingChars="200" w:hanging="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ロ　当該関係書類に係る記録事項の入力をその業務の処理に係る通常の期間を経過した後、速やかに行うこと（当該関係書類の作成又は受領から当該入力までの各事務の処理に関する規程を定めている場合に限る。）。</w:t>
      </w:r>
      <w:r w:rsidRPr="006B735B">
        <w:rPr>
          <w:rFonts w:eastAsiaTheme="minorHAnsi" w:cs="ＭＳ 明朝"/>
          <w:color w:val="000000" w:themeColor="text1"/>
          <w:kern w:val="0"/>
          <w:sz w:val="20"/>
          <w:szCs w:val="20"/>
        </w:rPr>
        <w:t xml:space="preserve"> </w:t>
      </w:r>
    </w:p>
    <w:p w:rsidR="00CF204C" w:rsidRPr="006B735B" w:rsidRDefault="0010513B" w:rsidP="0010513B">
      <w:pPr>
        <w:ind w:firstLineChars="100" w:firstLine="200"/>
        <w:rPr>
          <w:rFonts w:eastAsiaTheme="minorHAnsi"/>
          <w:color w:val="000000" w:themeColor="text1"/>
        </w:rPr>
      </w:pPr>
      <w:r w:rsidRPr="006B735B">
        <w:rPr>
          <w:rFonts w:eastAsiaTheme="minorHAnsi" w:cs="ＭＳ 明朝" w:hint="eastAsia"/>
          <w:color w:val="000000" w:themeColor="text1"/>
          <w:kern w:val="0"/>
          <w:sz w:val="20"/>
          <w:szCs w:val="20"/>
        </w:rPr>
        <w:t>二　前号の入力に当たっては、次に掲げる要件（当該特別徴収義務者が同号イ又はロに掲げる方法により当該関係書類に係る記録事項を入力したことを確認することができる場合にあっては、ロに掲げる要件を除く。）を満たす電子計算機処理システムを使用すること。</w:t>
      </w:r>
      <w:r w:rsidRPr="006B735B">
        <w:rPr>
          <w:rFonts w:eastAsiaTheme="minorHAnsi" w:cs="ＭＳ 明朝"/>
          <w:color w:val="000000" w:themeColor="text1"/>
          <w:kern w:val="0"/>
          <w:sz w:val="20"/>
          <w:szCs w:val="20"/>
        </w:rPr>
        <w:t xml:space="preserve"> </w:t>
      </w:r>
    </w:p>
    <w:p w:rsidR="00CF204C" w:rsidRPr="006B735B" w:rsidRDefault="00CF204C" w:rsidP="00CF204C">
      <w:pPr>
        <w:ind w:firstLineChars="200" w:firstLine="420"/>
        <w:rPr>
          <w:color w:val="000000" w:themeColor="text1"/>
        </w:rPr>
      </w:pPr>
      <w:r w:rsidRPr="006B735B">
        <w:rPr>
          <w:rFonts w:hint="eastAsia"/>
          <w:color w:val="000000" w:themeColor="text1"/>
        </w:rPr>
        <w:t>イ　スキャナ</w:t>
      </w:r>
      <w:r w:rsidRPr="006B735B">
        <w:rPr>
          <w:color w:val="000000" w:themeColor="text1"/>
        </w:rPr>
        <w:t>(次に掲げる要件を満たすものに限る。)を使用する電子計算機処理システムであること。</w:t>
      </w:r>
    </w:p>
    <w:p w:rsidR="00CF204C" w:rsidRPr="006B735B" w:rsidRDefault="00CF204C" w:rsidP="00E54DDC">
      <w:pPr>
        <w:ind w:leftChars="300" w:left="1050" w:hangingChars="200" w:hanging="420"/>
        <w:rPr>
          <w:color w:val="000000" w:themeColor="text1"/>
        </w:rPr>
      </w:pPr>
      <w:r w:rsidRPr="006B735B">
        <w:rPr>
          <w:color w:val="000000" w:themeColor="text1"/>
        </w:rPr>
        <w:t>(1)　解像度が、日本産業規格(産業標準化法(昭和二十四年法律第百八十五号)第二十条第一項に規定する日本産業規格をいう。以下同じ。)Z六〇一六附属書AのA・一・二に規定する一般文書のスキャニング時の解像度である二十五・四ミリメートル当たり二百ドット以上で読み取るものであること。</w:t>
      </w:r>
    </w:p>
    <w:p w:rsidR="00CF204C" w:rsidRPr="006B735B" w:rsidRDefault="00CF204C" w:rsidP="00CF204C">
      <w:pPr>
        <w:ind w:firstLineChars="300" w:firstLine="630"/>
        <w:rPr>
          <w:color w:val="000000" w:themeColor="text1"/>
        </w:rPr>
      </w:pPr>
      <w:r w:rsidRPr="006B735B">
        <w:rPr>
          <w:color w:val="000000" w:themeColor="text1"/>
        </w:rPr>
        <w:t>(2)　赤色、緑色及び青色の階調がそれぞれ二百五十六階調以上で読み取るものであること。</w:t>
      </w:r>
    </w:p>
    <w:p w:rsidR="00CF204C" w:rsidRPr="006B735B" w:rsidRDefault="00CF204C" w:rsidP="00E54DDC">
      <w:pPr>
        <w:ind w:firstLineChars="200" w:firstLine="420"/>
        <w:rPr>
          <w:color w:val="000000" w:themeColor="text1"/>
          <w:sz w:val="22"/>
        </w:rPr>
      </w:pPr>
      <w:r w:rsidRPr="006B735B">
        <w:rPr>
          <w:rFonts w:hint="eastAsia"/>
          <w:color w:val="000000" w:themeColor="text1"/>
        </w:rPr>
        <w:t xml:space="preserve">ロ　</w:t>
      </w:r>
      <w:r w:rsidR="007A6822" w:rsidRPr="006B735B">
        <w:rPr>
          <w:rFonts w:ascii="ＭＳ 明朝" w:hAnsi="ＭＳ 明朝" w:hint="eastAsia"/>
          <w:color w:val="000000" w:themeColor="text1"/>
          <w:spacing w:val="-6"/>
          <w:szCs w:val="20"/>
        </w:rPr>
        <w:t>当該関係書類の作成又は受領後、速やかに一の入力単位ごとの電磁的記録の記録事項に総務大臣が認定する時刻認証業務（電磁的記録に記録された情報にタイムスタンプを付与する役務を提供する業務をいう。）に係るタイムスタンプ（次に掲げる要件を満たすものに限る。以下「タイムスタンプ」という。）を付すこと（当該関係書類の作成又は受領から当該タイムスタンプを付すまでの各事務の処理に関する規程を定めている場合にあっては、その業務の処理に係る通常の期間を経過した後、速やかに当該記録事項に当該タイムスタンプを付すこと。）。</w:t>
      </w:r>
    </w:p>
    <w:p w:rsidR="00CF204C" w:rsidRPr="006B735B" w:rsidRDefault="00CF204C" w:rsidP="00E54DDC">
      <w:pPr>
        <w:ind w:leftChars="300" w:left="1050" w:hangingChars="200" w:hanging="420"/>
        <w:rPr>
          <w:color w:val="000000" w:themeColor="text1"/>
        </w:rPr>
      </w:pPr>
      <w:r w:rsidRPr="006B735B">
        <w:rPr>
          <w:color w:val="000000" w:themeColor="text1"/>
        </w:rPr>
        <w:t>(1)　当該記録事項が変更されていないことについて、当該関係書類の保存期間(条例第十四条第二項の規定により関係書類を保存しなければならないこととされている期間をいう。)を通じ、当該業務を行う者に対して確認する方法その他の方法により確認することができること。</w:t>
      </w:r>
    </w:p>
    <w:p w:rsidR="00CF204C" w:rsidRPr="006B735B" w:rsidRDefault="00CF204C" w:rsidP="00E54DDC">
      <w:pPr>
        <w:ind w:leftChars="300" w:left="1050" w:hangingChars="200" w:hanging="420"/>
        <w:rPr>
          <w:color w:val="000000" w:themeColor="text1"/>
        </w:rPr>
      </w:pPr>
      <w:r w:rsidRPr="006B735B">
        <w:rPr>
          <w:color w:val="000000" w:themeColor="text1"/>
        </w:rPr>
        <w:t>(2)　任意の期間を指定し、当該期間内に付したタイムスタンプについて、一括して検証することができること。</w:t>
      </w:r>
    </w:p>
    <w:p w:rsidR="00D45330" w:rsidRPr="006B735B" w:rsidRDefault="006D2D59" w:rsidP="00D45330">
      <w:pPr>
        <w:ind w:firstLineChars="200" w:firstLine="420"/>
        <w:rPr>
          <w:color w:val="000000" w:themeColor="text1"/>
        </w:rPr>
      </w:pPr>
      <w:r w:rsidRPr="006B735B">
        <w:rPr>
          <w:rFonts w:hint="eastAsia"/>
          <w:color w:val="000000" w:themeColor="text1"/>
        </w:rPr>
        <w:t>ハ</w:t>
      </w:r>
      <w:r w:rsidR="00CF204C" w:rsidRPr="006B735B">
        <w:rPr>
          <w:rFonts w:hint="eastAsia"/>
          <w:color w:val="000000" w:themeColor="text1"/>
        </w:rPr>
        <w:t xml:space="preserve">　</w:t>
      </w:r>
      <w:r w:rsidR="00D45330" w:rsidRPr="006B735B">
        <w:rPr>
          <w:rFonts w:hint="eastAsia"/>
          <w:color w:val="000000" w:themeColor="text1"/>
        </w:rPr>
        <w:t>当該関係書類に係る電磁的記録の記録事項について、次に掲げる要件のいずれかを満たす電子計算機処理システムであること。</w:t>
      </w:r>
      <w:r w:rsidR="00D45330" w:rsidRPr="006B735B">
        <w:rPr>
          <w:color w:val="000000" w:themeColor="text1"/>
        </w:rPr>
        <w:t xml:space="preserve"> </w:t>
      </w:r>
    </w:p>
    <w:p w:rsidR="00D45330" w:rsidRPr="006B735B" w:rsidRDefault="00D45330" w:rsidP="00D45330">
      <w:pPr>
        <w:ind w:firstLineChars="300" w:firstLine="630"/>
        <w:rPr>
          <w:rFonts w:cs="ＭＳ 明朝"/>
          <w:color w:val="000000" w:themeColor="text1"/>
          <w:kern w:val="0"/>
        </w:rPr>
      </w:pPr>
      <w:r w:rsidRPr="006B735B">
        <w:rPr>
          <w:rFonts w:cs="ＭＳ 明朝" w:hint="eastAsia"/>
          <w:color w:val="000000" w:themeColor="text1"/>
          <w:kern w:val="0"/>
        </w:rPr>
        <w:t>⑴　当該関係書類に係る電磁的記録の記録事項について訂正又は削除を行った場合には、これらの事実及び内容を確認することができること。</w:t>
      </w:r>
      <w:r w:rsidRPr="006B735B">
        <w:rPr>
          <w:rFonts w:cs="ＭＳ 明朝"/>
          <w:color w:val="000000" w:themeColor="text1"/>
          <w:kern w:val="0"/>
        </w:rPr>
        <w:t xml:space="preserve"> </w:t>
      </w:r>
    </w:p>
    <w:p w:rsidR="00CF204C" w:rsidRPr="006B735B" w:rsidRDefault="00D45330" w:rsidP="006B735B">
      <w:pPr>
        <w:ind w:firstLineChars="300" w:firstLine="630"/>
        <w:rPr>
          <w:color w:val="000000" w:themeColor="text1"/>
        </w:rPr>
      </w:pPr>
      <w:r w:rsidRPr="006B735B">
        <w:rPr>
          <w:rFonts w:cs="ＭＳ 明朝" w:hint="eastAsia"/>
          <w:color w:val="000000" w:themeColor="text1"/>
          <w:kern w:val="0"/>
        </w:rPr>
        <w:t>⑵　当該関係書類に係る電磁的記録の記録事項について訂正又は削除を行うことができないこと。</w:t>
      </w:r>
      <w:r w:rsidRPr="006B735B">
        <w:rPr>
          <w:rFonts w:cs="ＭＳ 明朝"/>
          <w:color w:val="000000" w:themeColor="text1"/>
          <w:kern w:val="0"/>
        </w:rPr>
        <w:t xml:space="preserve"> </w:t>
      </w:r>
    </w:p>
    <w:p w:rsidR="00CF204C" w:rsidRPr="006B735B" w:rsidRDefault="006D2D59" w:rsidP="00A736D4">
      <w:pPr>
        <w:autoSpaceDE w:val="0"/>
        <w:autoSpaceDN w:val="0"/>
        <w:adjustRightInd w:val="0"/>
        <w:ind w:firstLineChars="100" w:firstLine="2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三</w:t>
      </w:r>
      <w:r w:rsidR="00A736D4" w:rsidRPr="006B735B">
        <w:rPr>
          <w:rFonts w:eastAsiaTheme="minorHAnsi" w:cs="ＭＳ 明朝" w:hint="eastAsia"/>
          <w:color w:val="000000" w:themeColor="text1"/>
          <w:kern w:val="0"/>
          <w:sz w:val="20"/>
          <w:szCs w:val="20"/>
        </w:rPr>
        <w:t xml:space="preserve">　当該関係書類に係る電磁的記録の記録事項と当該関係書類に関連する関係帳簿の記録事項（当該関係帳簿が、条例第十五条第一項の規定により当該関係帳簿に係る電磁的記録の備付け及び保存をもって当該関係帳簿の備付け及び保存に代えられているもの又は条例第十六条第一項若しくは第三項の規定により当該電磁的記録の備付け及び当該電磁的記録の電子計算機出力マイクロフィルムによる保存をもって当該関係帳簿の備付け及び保存に代えられているものである場合には、当該電磁的記録又は当該電子計算機出力マイクロフィルムの記録事項）との間において、相互にその関連性を確認することができるようにしておくこと。</w:t>
      </w:r>
      <w:r w:rsidR="00A736D4" w:rsidRPr="006B735B">
        <w:rPr>
          <w:rFonts w:eastAsiaTheme="minorHAnsi" w:cs="ＭＳ 明朝"/>
          <w:color w:val="000000" w:themeColor="text1"/>
          <w:kern w:val="0"/>
          <w:sz w:val="20"/>
          <w:szCs w:val="20"/>
        </w:rPr>
        <w:t xml:space="preserve"> </w:t>
      </w:r>
    </w:p>
    <w:p w:rsidR="00CF204C" w:rsidRPr="006B735B" w:rsidRDefault="006D2D59" w:rsidP="00CF204C">
      <w:pPr>
        <w:ind w:firstLineChars="100" w:firstLine="210"/>
        <w:rPr>
          <w:color w:val="000000" w:themeColor="text1"/>
        </w:rPr>
      </w:pPr>
      <w:r w:rsidRPr="006B735B">
        <w:rPr>
          <w:rFonts w:hint="eastAsia"/>
          <w:color w:val="000000" w:themeColor="text1"/>
        </w:rPr>
        <w:t>四</w:t>
      </w:r>
      <w:r w:rsidR="00CF204C" w:rsidRPr="006B735B">
        <w:rPr>
          <w:rFonts w:hint="eastAsia"/>
          <w:color w:val="000000" w:themeColor="text1"/>
        </w:rPr>
        <w:t xml:space="preserve">　当該関係書類に係る電磁的記録の保存をする場所に当該電磁的記録の電子計算機処理の用に供することができる電子計算機、プログラム、映像面の最大径が三十五センチメートル以上のカラーディスプレイ及びカラープリンタ並びにこれらの操作説明書を備え付け、当該電磁的記録をカラーディスプレイの画面及び書面に、次のような状態で速やかに出力することができるようにしておくこと。</w:t>
      </w:r>
    </w:p>
    <w:p w:rsidR="00CF204C" w:rsidRPr="006B735B" w:rsidRDefault="00CF204C" w:rsidP="00CF204C">
      <w:pPr>
        <w:ind w:firstLineChars="200" w:firstLine="420"/>
        <w:rPr>
          <w:color w:val="000000" w:themeColor="text1"/>
        </w:rPr>
      </w:pPr>
      <w:r w:rsidRPr="006B735B">
        <w:rPr>
          <w:rFonts w:hint="eastAsia"/>
          <w:color w:val="000000" w:themeColor="text1"/>
        </w:rPr>
        <w:t>イ　整然とした形式であること。</w:t>
      </w:r>
    </w:p>
    <w:p w:rsidR="00CF204C" w:rsidRPr="006B735B" w:rsidRDefault="00CF204C" w:rsidP="00CF204C">
      <w:pPr>
        <w:ind w:firstLineChars="200" w:firstLine="420"/>
        <w:rPr>
          <w:color w:val="000000" w:themeColor="text1"/>
        </w:rPr>
      </w:pPr>
      <w:r w:rsidRPr="006B735B">
        <w:rPr>
          <w:rFonts w:hint="eastAsia"/>
          <w:color w:val="000000" w:themeColor="text1"/>
        </w:rPr>
        <w:t>ロ　当該関係書類と同程度に明瞭であること。</w:t>
      </w:r>
    </w:p>
    <w:p w:rsidR="00CF204C" w:rsidRPr="006B735B" w:rsidRDefault="00CF204C" w:rsidP="00CF204C">
      <w:pPr>
        <w:ind w:firstLineChars="200" w:firstLine="420"/>
        <w:rPr>
          <w:color w:val="000000" w:themeColor="text1"/>
        </w:rPr>
      </w:pPr>
      <w:r w:rsidRPr="006B735B">
        <w:rPr>
          <w:rFonts w:hint="eastAsia"/>
          <w:color w:val="000000" w:themeColor="text1"/>
        </w:rPr>
        <w:t>ハ　拡大又は縮小して出力することが可能であること。</w:t>
      </w:r>
    </w:p>
    <w:p w:rsidR="00CF204C" w:rsidRPr="006B735B" w:rsidRDefault="00CF204C" w:rsidP="00EB6136">
      <w:pPr>
        <w:ind w:leftChars="200" w:left="840" w:hangingChars="200" w:hanging="420"/>
        <w:rPr>
          <w:color w:val="000000" w:themeColor="text1"/>
        </w:rPr>
      </w:pPr>
      <w:r w:rsidRPr="006B735B">
        <w:rPr>
          <w:rFonts w:hint="eastAsia"/>
          <w:color w:val="000000" w:themeColor="text1"/>
        </w:rPr>
        <w:t xml:space="preserve">ニ　</w:t>
      </w:r>
      <w:r w:rsidR="006A4205" w:rsidRPr="006B735B">
        <w:rPr>
          <w:rFonts w:hint="eastAsia"/>
          <w:color w:val="000000" w:themeColor="text1"/>
        </w:rPr>
        <w:t>知事が公示して定めるところにより日本産業規格Ｚ八三〇五に規定する四ポイントの大きさの文字を認識することができること。</w:t>
      </w:r>
      <w:r w:rsidR="006A4205" w:rsidRPr="006B735B">
        <w:rPr>
          <w:color w:val="000000" w:themeColor="text1"/>
        </w:rPr>
        <w:t xml:space="preserve"> </w:t>
      </w:r>
    </w:p>
    <w:p w:rsidR="00EB6136" w:rsidRPr="006B735B" w:rsidRDefault="006D2D59" w:rsidP="00EB6136">
      <w:pPr>
        <w:autoSpaceDE w:val="0"/>
        <w:autoSpaceDN w:val="0"/>
        <w:adjustRightInd w:val="0"/>
        <w:ind w:firstLineChars="100" w:firstLine="2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五</w:t>
      </w:r>
      <w:r w:rsidR="00EB6136" w:rsidRPr="006B735B">
        <w:rPr>
          <w:rFonts w:eastAsiaTheme="minorHAnsi" w:cs="ＭＳ 明朝" w:hint="eastAsia"/>
          <w:color w:val="000000" w:themeColor="text1"/>
          <w:kern w:val="0"/>
          <w:sz w:val="20"/>
          <w:szCs w:val="20"/>
        </w:rPr>
        <w:t xml:space="preserve">　当該関係書類に係る電磁的記録の記録事項の検索をすることができる機能（次に掲げる要件を満たすものに限る。）を確保しておくこと。</w:t>
      </w:r>
      <w:r w:rsidR="00EB6136" w:rsidRPr="006B735B">
        <w:rPr>
          <w:rFonts w:eastAsiaTheme="minorHAnsi" w:cs="ＭＳ 明朝"/>
          <w:color w:val="000000" w:themeColor="text1"/>
          <w:kern w:val="0"/>
          <w:sz w:val="20"/>
          <w:szCs w:val="20"/>
        </w:rPr>
        <w:t xml:space="preserve"> </w:t>
      </w:r>
    </w:p>
    <w:p w:rsidR="00EB6136" w:rsidRPr="006B735B" w:rsidRDefault="00EB6136" w:rsidP="00EB6136">
      <w:pPr>
        <w:autoSpaceDE w:val="0"/>
        <w:autoSpaceDN w:val="0"/>
        <w:adjustRightInd w:val="0"/>
        <w:ind w:leftChars="200" w:left="820" w:hangingChars="200" w:hanging="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イ　取引年月日その他の日付、取引金額及び取引先（ロ及びハにおいて「記録項目」という。）を検索の条件として設定することができること。</w:t>
      </w:r>
      <w:r w:rsidRPr="006B735B">
        <w:rPr>
          <w:rFonts w:eastAsiaTheme="minorHAnsi" w:cs="ＭＳ 明朝"/>
          <w:color w:val="000000" w:themeColor="text1"/>
          <w:kern w:val="0"/>
          <w:sz w:val="20"/>
          <w:szCs w:val="20"/>
        </w:rPr>
        <w:t xml:space="preserve"> </w:t>
      </w:r>
    </w:p>
    <w:p w:rsidR="00EB6136" w:rsidRPr="006B735B" w:rsidRDefault="00EB6136" w:rsidP="00EB6136">
      <w:pPr>
        <w:autoSpaceDE w:val="0"/>
        <w:autoSpaceDN w:val="0"/>
        <w:adjustRightInd w:val="0"/>
        <w:ind w:firstLineChars="200" w:firstLine="400"/>
        <w:rPr>
          <w:rFonts w:eastAsiaTheme="minorHAnsi" w:cs="ＭＳ 明朝"/>
          <w:color w:val="000000" w:themeColor="text1"/>
          <w:kern w:val="0"/>
          <w:sz w:val="20"/>
          <w:szCs w:val="20"/>
        </w:rPr>
      </w:pPr>
      <w:r w:rsidRPr="006B735B">
        <w:rPr>
          <w:rFonts w:eastAsiaTheme="minorHAnsi" w:cs="ＭＳ 明朝" w:hint="eastAsia"/>
          <w:color w:val="000000" w:themeColor="text1"/>
          <w:kern w:val="0"/>
          <w:sz w:val="20"/>
          <w:szCs w:val="20"/>
        </w:rPr>
        <w:t>ロ　日付又は金額に係る記録項目については、その範囲を指定して条件を設定することができること。</w:t>
      </w:r>
      <w:r w:rsidRPr="006B735B">
        <w:rPr>
          <w:rFonts w:eastAsiaTheme="minorHAnsi" w:cs="ＭＳ 明朝"/>
          <w:color w:val="000000" w:themeColor="text1"/>
          <w:kern w:val="0"/>
          <w:sz w:val="20"/>
          <w:szCs w:val="20"/>
        </w:rPr>
        <w:t xml:space="preserve"> </w:t>
      </w:r>
    </w:p>
    <w:p w:rsidR="00EB6136" w:rsidRPr="006B735B" w:rsidRDefault="00EB6136" w:rsidP="00EB6136">
      <w:pPr>
        <w:ind w:firstLineChars="200" w:firstLine="400"/>
        <w:rPr>
          <w:color w:val="000000" w:themeColor="text1"/>
        </w:rPr>
      </w:pPr>
      <w:r w:rsidRPr="006B735B">
        <w:rPr>
          <w:rFonts w:eastAsiaTheme="minorHAnsi" w:cs="ＭＳ 明朝" w:hint="eastAsia"/>
          <w:color w:val="000000" w:themeColor="text1"/>
          <w:kern w:val="0"/>
          <w:sz w:val="20"/>
          <w:szCs w:val="20"/>
        </w:rPr>
        <w:t>ハ　二以上の任意の記録項目を組み合わせて条件を設定することができること。</w:t>
      </w:r>
      <w:r w:rsidRPr="006B735B">
        <w:rPr>
          <w:rFonts w:eastAsiaTheme="minorHAnsi" w:cs="ＭＳ 明朝"/>
          <w:color w:val="000000" w:themeColor="text1"/>
          <w:kern w:val="0"/>
          <w:sz w:val="20"/>
          <w:szCs w:val="20"/>
        </w:rPr>
        <w:t xml:space="preserve"> </w:t>
      </w:r>
    </w:p>
    <w:p w:rsidR="00CF204C" w:rsidRPr="00F7797B" w:rsidRDefault="006D2D59" w:rsidP="003247E3">
      <w:pPr>
        <w:ind w:firstLineChars="100" w:firstLine="210"/>
        <w:rPr>
          <w:color w:val="000000" w:themeColor="text1"/>
        </w:rPr>
      </w:pPr>
      <w:r w:rsidRPr="006B735B">
        <w:rPr>
          <w:rFonts w:hint="eastAsia"/>
          <w:color w:val="000000" w:themeColor="text1"/>
        </w:rPr>
        <w:t>六</w:t>
      </w:r>
      <w:r w:rsidR="00CF204C" w:rsidRPr="006B735B">
        <w:rPr>
          <w:rFonts w:hint="eastAsia"/>
          <w:color w:val="000000" w:themeColor="text1"/>
        </w:rPr>
        <w:t xml:space="preserve">　</w:t>
      </w:r>
      <w:r w:rsidR="003247E3" w:rsidRPr="006B735B">
        <w:rPr>
          <w:rFonts w:hint="eastAsia"/>
          <w:color w:val="000000" w:themeColor="text1"/>
        </w:rPr>
        <w:t>第一項第一号の規定は、条例第十五条第三項の規定により関係書類に係る電磁的記録の保存をもって当該関係書</w:t>
      </w:r>
      <w:r w:rsidR="003247E3" w:rsidRPr="00F7797B">
        <w:rPr>
          <w:rFonts w:hint="eastAsia"/>
          <w:color w:val="000000" w:themeColor="text1"/>
        </w:rPr>
        <w:t>類の保存に代えようとする特別徴収義務者の当該電磁的記録の保存について準用する。</w:t>
      </w:r>
      <w:r w:rsidR="003247E3" w:rsidRPr="00F7797B">
        <w:rPr>
          <w:color w:val="000000" w:themeColor="text1"/>
        </w:rPr>
        <w:t xml:space="preserve"> </w:t>
      </w:r>
    </w:p>
    <w:p w:rsidR="00CF204C" w:rsidRPr="00F7797B" w:rsidRDefault="00A8250B" w:rsidP="00A8250B">
      <w:pPr>
        <w:rPr>
          <w:color w:val="000000" w:themeColor="text1"/>
        </w:rPr>
      </w:pPr>
      <w:r w:rsidRPr="00F7797B">
        <w:rPr>
          <w:rFonts w:hint="eastAsia"/>
          <w:color w:val="000000" w:themeColor="text1"/>
        </w:rPr>
        <w:t>7</w:t>
      </w:r>
      <w:r w:rsidR="00CF204C" w:rsidRPr="00F7797B">
        <w:rPr>
          <w:color w:val="000000" w:themeColor="text1"/>
        </w:rPr>
        <w:t xml:space="preserve">　</w:t>
      </w:r>
      <w:r w:rsidRPr="00F7797B">
        <w:rPr>
          <w:rFonts w:hint="eastAsia"/>
          <w:color w:val="000000" w:themeColor="text1"/>
        </w:rPr>
        <w:t>条例第十五条第三項の規定により関係書類に係る電磁的記録の保存をもって当該関係書類の保存に代えようとする特別徴収義務者は、当該関係書類のうち知事が公示して定</w:t>
      </w:r>
      <w:r w:rsidRPr="00AF3EF5">
        <w:rPr>
          <w:rFonts w:hint="eastAsia"/>
          <w:color w:val="000000" w:themeColor="text1"/>
        </w:rPr>
        <w:t>める書類（以下「一般書類」という。）に記載されている事項を電磁的記録に記録する場合には、前項第一号及び第</w:t>
      </w:r>
      <w:r w:rsidR="00A80528" w:rsidRPr="00AF3EF5">
        <w:rPr>
          <w:rFonts w:hint="eastAsia"/>
          <w:color w:val="000000" w:themeColor="text1"/>
        </w:rPr>
        <w:t>三号</w:t>
      </w:r>
      <w:r w:rsidRPr="00AF3EF5">
        <w:rPr>
          <w:rFonts w:hint="eastAsia"/>
          <w:color w:val="000000" w:themeColor="text1"/>
        </w:rPr>
        <w:t>に掲げる要件にかかわらず、当該電磁的記録の保存に併せて当該電磁的記録の作成及び保存に関する事務の手続を明らかにした書類（当該事務の責任者が定められているものに限る。）の備付けを行うことにより、当該一般書類に係る電磁的記録の保存をすることができる。この場合において、同項の規定の適用については、同号イ⑵中「赤色、緑色及び青色の階調がそれぞれ」とあるのは「白色から黒色までの階調が」と、同号ロ中「又は受領後、速やかに」とあるのは「若しくは受領後速やかに、又は当該関係書類をスキャナで読み取る際に、」と、「、速やかに当該」とあるのは「速やか</w:t>
      </w:r>
      <w:r w:rsidR="00A80528" w:rsidRPr="00AF3EF5">
        <w:rPr>
          <w:rFonts w:hint="eastAsia"/>
          <w:color w:val="000000" w:themeColor="text1"/>
        </w:rPr>
        <w:t>に、又は当該関係書類をスキャナで読み取る際に、当該」と、同項第四</w:t>
      </w:r>
      <w:r w:rsidRPr="00AF3EF5">
        <w:rPr>
          <w:rFonts w:hint="eastAsia"/>
          <w:color w:val="000000" w:themeColor="text1"/>
        </w:rPr>
        <w:t>号中「カラーディスプレイ」とあるのは「ディスプレイ」と、「カラープリンタ」とあるのは「プリンタ」とす</w:t>
      </w:r>
      <w:r w:rsidRPr="00F7797B">
        <w:rPr>
          <w:rFonts w:hint="eastAsia"/>
          <w:color w:val="000000" w:themeColor="text1"/>
        </w:rPr>
        <w:t>る。</w:t>
      </w:r>
      <w:r w:rsidRPr="00F7797B">
        <w:rPr>
          <w:color w:val="000000" w:themeColor="text1"/>
        </w:rPr>
        <w:t xml:space="preserve"> </w:t>
      </w:r>
    </w:p>
    <w:p w:rsidR="00012F69" w:rsidRPr="00F7797B" w:rsidRDefault="00012F69" w:rsidP="00012F69">
      <w:pPr>
        <w:autoSpaceDE w:val="0"/>
        <w:autoSpaceDN w:val="0"/>
        <w:adjustRightInd w:val="0"/>
        <w:rPr>
          <w:rFonts w:eastAsiaTheme="minorHAnsi" w:cs="ＭＳ 明朝"/>
          <w:color w:val="000000" w:themeColor="text1"/>
          <w:kern w:val="0"/>
          <w:sz w:val="20"/>
          <w:szCs w:val="20"/>
        </w:rPr>
      </w:pPr>
      <w:r w:rsidRPr="00F7797B">
        <w:rPr>
          <w:rFonts w:eastAsiaTheme="minorHAnsi" w:cs="ＭＳ 明朝" w:hint="eastAsia"/>
          <w:color w:val="000000" w:themeColor="text1"/>
          <w:kern w:val="0"/>
          <w:sz w:val="20"/>
          <w:szCs w:val="20"/>
        </w:rPr>
        <w:t>8　条例第十五条第三項の特別徴収義務者が、災害その他やむを得ない事情により、同項前段に規定する規則で定めるところに従って同項前段の関係書類に係る電磁的記録の保存をすることができなかったことを証明した場合には、前二項の規定にかかわらず、当該電磁的記録の保存をすることができる。ただし、当該事情が生じなかったとした場合において、当該規則で定めるところに従って当該電磁的記録の保存をすることができなかったと認められるときは、この限りでない。</w:t>
      </w:r>
      <w:r w:rsidRPr="00F7797B">
        <w:rPr>
          <w:rFonts w:eastAsiaTheme="minorHAnsi" w:cs="ＭＳ 明朝"/>
          <w:color w:val="000000" w:themeColor="text1"/>
          <w:kern w:val="0"/>
          <w:sz w:val="20"/>
          <w:szCs w:val="20"/>
        </w:rPr>
        <w:t xml:space="preserve"> </w:t>
      </w:r>
    </w:p>
    <w:p w:rsidR="008C34D7" w:rsidRPr="00F7797B" w:rsidRDefault="008C34D7" w:rsidP="008C34D7">
      <w:pPr>
        <w:pStyle w:val="Default"/>
        <w:jc w:val="both"/>
        <w:rPr>
          <w:rFonts w:asciiTheme="minorHAnsi" w:eastAsiaTheme="minorHAnsi"/>
          <w:color w:val="000000" w:themeColor="text1"/>
          <w:sz w:val="20"/>
          <w:szCs w:val="20"/>
        </w:rPr>
      </w:pPr>
      <w:r w:rsidRPr="00F7797B">
        <w:rPr>
          <w:rFonts w:asciiTheme="minorHAnsi" w:eastAsiaTheme="minorHAnsi" w:hint="eastAsia"/>
          <w:color w:val="000000" w:themeColor="text1"/>
          <w:sz w:val="20"/>
          <w:szCs w:val="20"/>
        </w:rPr>
        <w:t>9　条例第十五条第三項の規定により関係書類に係る電磁的記録の保存をもって当該関係書類の保存に代えている特別徴収義務者は、当該関係書類のうち当該関係書類の保存に代える日（第二号において「基準日」という。）前に作成又は受領をした関係書類（一般書類を除く。以下「過去分重要書類」という。）に記載されている事項を電磁的記録に記録する場合において、あらかじめ、その記録する事項に係る過去分重要書類の種類及び次に掲げる事項を記載した届出書（以下「適用届出書」という。）を、知事に提出したとき（従前において当該過去分重要書類と同一の種類の書類に係る適用届出書を知事に提出していない場合に限る。）は、第六項第一号に掲げる要件にかかわらず、当該電磁的記録の保存に併せて、当該電磁的記録の作成及び保存に関する事務の手続を明らかにした書類（当該事務の責任者が定められているものに限る。）の備付けを行うことにより、当該過去分重要書類（府に係るものに限る。）に係る電磁的記録の保存をすることができる。この場合において、同項の規定の適用については、同項第二号ロ中「の作成又は受領後、速やかに」とあるのは「をスキャナで読み取る際に、」と、「こと（当該関係書類の作成又は受領から当該タイムスタンプを付すまでの各事務の処理に関する規程を定めている場合にあっては、その業務の処理に係る通常の期間を経過した後、速やかに当該記録事項に当該タイムスタンプを付すこと。）」とあるのは「こと」とする。</w:t>
      </w:r>
      <w:r w:rsidRPr="00F7797B">
        <w:rPr>
          <w:rFonts w:asciiTheme="minorHAnsi" w:eastAsiaTheme="minorHAnsi"/>
          <w:color w:val="000000" w:themeColor="text1"/>
          <w:sz w:val="20"/>
          <w:szCs w:val="20"/>
        </w:rPr>
        <w:t xml:space="preserve"> </w:t>
      </w:r>
    </w:p>
    <w:p w:rsidR="008C34D7" w:rsidRPr="00F7797B" w:rsidRDefault="008C34D7" w:rsidP="002A075F">
      <w:pPr>
        <w:autoSpaceDE w:val="0"/>
        <w:autoSpaceDN w:val="0"/>
        <w:adjustRightInd w:val="0"/>
        <w:ind w:leftChars="100" w:left="610" w:hangingChars="200" w:hanging="400"/>
        <w:rPr>
          <w:rFonts w:eastAsiaTheme="minorHAnsi" w:cs="ＭＳ 明朝"/>
          <w:color w:val="000000" w:themeColor="text1"/>
          <w:kern w:val="0"/>
          <w:sz w:val="20"/>
          <w:szCs w:val="20"/>
        </w:rPr>
      </w:pPr>
      <w:r w:rsidRPr="00F7797B">
        <w:rPr>
          <w:rFonts w:eastAsiaTheme="minorHAnsi" w:cs="ＭＳ 明朝" w:hint="eastAsia"/>
          <w:color w:val="000000" w:themeColor="text1"/>
          <w:kern w:val="0"/>
          <w:sz w:val="20"/>
          <w:szCs w:val="20"/>
        </w:rPr>
        <w:t>一</w:t>
      </w:r>
      <w:r w:rsidR="002A075F" w:rsidRPr="00F7797B">
        <w:rPr>
          <w:rFonts w:eastAsiaTheme="minorHAnsi" w:cs="ＭＳ 明朝" w:hint="eastAsia"/>
          <w:color w:val="000000" w:themeColor="text1"/>
          <w:kern w:val="0"/>
          <w:sz w:val="20"/>
          <w:szCs w:val="20"/>
        </w:rPr>
        <w:t xml:space="preserve">　</w:t>
      </w:r>
      <w:r w:rsidRPr="00F7797B">
        <w:rPr>
          <w:rFonts w:eastAsiaTheme="minorHAnsi" w:cs="ＭＳ 明朝" w:hint="eastAsia"/>
          <w:color w:val="000000" w:themeColor="text1"/>
          <w:kern w:val="0"/>
          <w:sz w:val="20"/>
          <w:szCs w:val="20"/>
        </w:rPr>
        <w:t>届出者の氏名又は名称、住所若しくは居所又は本店若しくは主たる事務所の所在地及び法人番号（法人番号を有しない者にあっては、氏名又は名称及び住所若しくは居所又は本店若しくは主たる事務所の所在地）</w:t>
      </w:r>
      <w:r w:rsidRPr="00F7797B">
        <w:rPr>
          <w:rFonts w:eastAsiaTheme="minorHAnsi" w:cs="ＭＳ 明朝"/>
          <w:color w:val="000000" w:themeColor="text1"/>
          <w:kern w:val="0"/>
          <w:sz w:val="20"/>
          <w:szCs w:val="20"/>
        </w:rPr>
        <w:t xml:space="preserve"> </w:t>
      </w:r>
    </w:p>
    <w:p w:rsidR="008C34D7" w:rsidRPr="00F7797B" w:rsidRDefault="008C34D7" w:rsidP="008C34D7">
      <w:pPr>
        <w:autoSpaceDE w:val="0"/>
        <w:autoSpaceDN w:val="0"/>
        <w:adjustRightInd w:val="0"/>
        <w:ind w:firstLineChars="100" w:firstLine="200"/>
        <w:rPr>
          <w:rFonts w:eastAsiaTheme="minorHAnsi" w:cs="ＭＳ 明朝"/>
          <w:color w:val="000000" w:themeColor="text1"/>
          <w:kern w:val="0"/>
          <w:sz w:val="20"/>
          <w:szCs w:val="20"/>
        </w:rPr>
      </w:pPr>
      <w:r w:rsidRPr="00F7797B">
        <w:rPr>
          <w:rFonts w:eastAsiaTheme="minorHAnsi" w:cs="ＭＳ 明朝" w:hint="eastAsia"/>
          <w:color w:val="000000" w:themeColor="text1"/>
          <w:kern w:val="0"/>
          <w:sz w:val="20"/>
          <w:szCs w:val="20"/>
        </w:rPr>
        <w:t>二</w:t>
      </w:r>
      <w:r w:rsidR="002A075F" w:rsidRPr="00F7797B">
        <w:rPr>
          <w:rFonts w:eastAsiaTheme="minorHAnsi" w:cs="ＭＳ 明朝" w:hint="eastAsia"/>
          <w:color w:val="000000" w:themeColor="text1"/>
          <w:kern w:val="0"/>
          <w:sz w:val="20"/>
          <w:szCs w:val="20"/>
        </w:rPr>
        <w:t xml:space="preserve">　</w:t>
      </w:r>
      <w:r w:rsidRPr="00F7797B">
        <w:rPr>
          <w:rFonts w:eastAsiaTheme="minorHAnsi" w:cs="ＭＳ 明朝" w:hint="eastAsia"/>
          <w:color w:val="000000" w:themeColor="text1"/>
          <w:kern w:val="0"/>
          <w:sz w:val="20"/>
          <w:szCs w:val="20"/>
        </w:rPr>
        <w:t>基準日</w:t>
      </w:r>
      <w:r w:rsidRPr="00F7797B">
        <w:rPr>
          <w:rFonts w:eastAsiaTheme="minorHAnsi" w:cs="ＭＳ 明朝"/>
          <w:color w:val="000000" w:themeColor="text1"/>
          <w:kern w:val="0"/>
          <w:sz w:val="20"/>
          <w:szCs w:val="20"/>
        </w:rPr>
        <w:t xml:space="preserve"> </w:t>
      </w:r>
    </w:p>
    <w:p w:rsidR="008C34D7" w:rsidRPr="00F7797B" w:rsidRDefault="008C34D7" w:rsidP="008C34D7">
      <w:pPr>
        <w:autoSpaceDE w:val="0"/>
        <w:autoSpaceDN w:val="0"/>
        <w:adjustRightInd w:val="0"/>
        <w:ind w:firstLineChars="100" w:firstLine="200"/>
        <w:rPr>
          <w:rFonts w:eastAsiaTheme="minorHAnsi" w:cs="ＭＳ 明朝"/>
          <w:color w:val="000000" w:themeColor="text1"/>
          <w:kern w:val="0"/>
          <w:sz w:val="20"/>
          <w:szCs w:val="20"/>
        </w:rPr>
      </w:pPr>
      <w:r w:rsidRPr="00F7797B">
        <w:rPr>
          <w:rFonts w:eastAsiaTheme="minorHAnsi" w:cs="ＭＳ 明朝" w:hint="eastAsia"/>
          <w:color w:val="000000" w:themeColor="text1"/>
          <w:kern w:val="0"/>
          <w:sz w:val="20"/>
          <w:szCs w:val="20"/>
        </w:rPr>
        <w:t>三</w:t>
      </w:r>
      <w:r w:rsidR="002A075F" w:rsidRPr="00F7797B">
        <w:rPr>
          <w:rFonts w:eastAsiaTheme="minorHAnsi" w:cs="ＭＳ 明朝" w:hint="eastAsia"/>
          <w:color w:val="000000" w:themeColor="text1"/>
          <w:kern w:val="0"/>
          <w:sz w:val="20"/>
          <w:szCs w:val="20"/>
        </w:rPr>
        <w:t xml:space="preserve">　</w:t>
      </w:r>
      <w:r w:rsidRPr="00F7797B">
        <w:rPr>
          <w:rFonts w:eastAsiaTheme="minorHAnsi" w:cs="ＭＳ 明朝" w:hint="eastAsia"/>
          <w:color w:val="000000" w:themeColor="text1"/>
          <w:kern w:val="0"/>
          <w:sz w:val="20"/>
          <w:szCs w:val="20"/>
        </w:rPr>
        <w:t>その他参考となるべき事項</w:t>
      </w:r>
      <w:r w:rsidRPr="00F7797B">
        <w:rPr>
          <w:rFonts w:eastAsiaTheme="minorHAnsi" w:cs="ＭＳ 明朝"/>
          <w:color w:val="000000" w:themeColor="text1"/>
          <w:kern w:val="0"/>
          <w:sz w:val="20"/>
          <w:szCs w:val="20"/>
        </w:rPr>
        <w:t xml:space="preserve"> </w:t>
      </w:r>
    </w:p>
    <w:p w:rsidR="008C34D7" w:rsidRPr="00F7797B" w:rsidRDefault="008C34D7" w:rsidP="008C34D7">
      <w:pPr>
        <w:autoSpaceDE w:val="0"/>
        <w:autoSpaceDN w:val="0"/>
        <w:adjustRightInd w:val="0"/>
        <w:rPr>
          <w:rFonts w:eastAsiaTheme="minorHAnsi" w:cs="ＭＳ 明朝"/>
          <w:color w:val="000000" w:themeColor="text1"/>
          <w:kern w:val="0"/>
          <w:sz w:val="20"/>
          <w:szCs w:val="20"/>
        </w:rPr>
      </w:pPr>
      <w:r w:rsidRPr="00F7797B">
        <w:rPr>
          <w:rFonts w:eastAsiaTheme="minorHAnsi" w:cs="ＭＳ 明朝"/>
          <w:color w:val="000000" w:themeColor="text1"/>
          <w:kern w:val="0"/>
          <w:sz w:val="20"/>
          <w:szCs w:val="20"/>
        </w:rPr>
        <w:t>10</w:t>
      </w:r>
      <w:r w:rsidRPr="00F7797B">
        <w:rPr>
          <w:rFonts w:eastAsiaTheme="minorHAnsi" w:cs="ＭＳ 明朝" w:hint="eastAsia"/>
          <w:color w:val="000000" w:themeColor="text1"/>
          <w:kern w:val="0"/>
          <w:sz w:val="20"/>
          <w:szCs w:val="20"/>
        </w:rPr>
        <w:t xml:space="preserve">　前項の規定により過去分重要書類に係る電磁的記録の保存をする特別徴収義務者が、災害その他やむを得ない事情により、条例第十五条第三項前段に規定する規則で定めるところに従って当該電磁的記録の保存をすることができないこととなったことを証明した場合には、前項の規定にかかわらず、当該電磁的記録の保存をすることができる。ただし、当該事情が生じなかったとした場合において、当該規則で定めるところに従って当該電磁的記録の保存をすることができないこととなったと認められるときは、この限りでない。</w:t>
      </w:r>
      <w:r w:rsidRPr="00F7797B">
        <w:rPr>
          <w:rFonts w:eastAsiaTheme="minorHAnsi" w:cs="ＭＳ 明朝"/>
          <w:color w:val="000000" w:themeColor="text1"/>
          <w:kern w:val="0"/>
          <w:sz w:val="20"/>
          <w:szCs w:val="20"/>
        </w:rPr>
        <w:t xml:space="preserve"> </w:t>
      </w:r>
    </w:p>
    <w:p w:rsidR="005242A5" w:rsidRPr="00F7797B" w:rsidRDefault="008C34D7" w:rsidP="004E2940">
      <w:pPr>
        <w:pStyle w:val="Default"/>
        <w:jc w:val="both"/>
        <w:rPr>
          <w:rFonts w:asciiTheme="minorHAnsi" w:eastAsiaTheme="minorHAnsi"/>
          <w:color w:val="000000" w:themeColor="text1"/>
          <w:sz w:val="20"/>
          <w:szCs w:val="20"/>
        </w:rPr>
      </w:pPr>
      <w:r w:rsidRPr="00F7797B">
        <w:rPr>
          <w:rFonts w:asciiTheme="minorHAnsi" w:eastAsiaTheme="minorHAnsi"/>
          <w:color w:val="000000" w:themeColor="text1"/>
          <w:sz w:val="20"/>
          <w:szCs w:val="20"/>
        </w:rPr>
        <w:t>11</w:t>
      </w:r>
      <w:r w:rsidRPr="00F7797B">
        <w:rPr>
          <w:rFonts w:asciiTheme="minorHAnsi" w:eastAsiaTheme="minorHAnsi" w:hint="eastAsia"/>
          <w:color w:val="000000" w:themeColor="text1"/>
          <w:sz w:val="20"/>
          <w:szCs w:val="20"/>
        </w:rPr>
        <w:t xml:space="preserve">　条例第十五条第三項後段の規則で定める要件は、同項後段の関係書類に係る電磁的記録について、当該関係書類の保存場所に、条例第十四条第二項の規定により当該関係書類の保存をしなければならないこととされている期間、保存が行われることとする。</w:t>
      </w:r>
    </w:p>
    <w:p w:rsidR="004E2940" w:rsidRPr="00F7797B" w:rsidRDefault="004E2940" w:rsidP="004E2940">
      <w:pPr>
        <w:pStyle w:val="Default"/>
        <w:jc w:val="both"/>
        <w:rPr>
          <w:rFonts w:asciiTheme="minorHAnsi" w:eastAsiaTheme="minorHAnsi"/>
          <w:color w:val="000000" w:themeColor="text1"/>
          <w:sz w:val="20"/>
          <w:szCs w:val="20"/>
        </w:rPr>
      </w:pPr>
    </w:p>
    <w:p w:rsidR="00AF437C" w:rsidRPr="00F7797B" w:rsidRDefault="00AF437C" w:rsidP="00AF437C">
      <w:pPr>
        <w:autoSpaceDE w:val="0"/>
        <w:autoSpaceDN w:val="0"/>
        <w:adjustRightInd w:val="0"/>
        <w:rPr>
          <w:rFonts w:eastAsiaTheme="minorHAnsi" w:cs="ＭＳ 明朝"/>
          <w:color w:val="000000" w:themeColor="text1"/>
          <w:kern w:val="0"/>
          <w:sz w:val="20"/>
          <w:szCs w:val="20"/>
        </w:rPr>
      </w:pPr>
      <w:r w:rsidRPr="00F7797B">
        <w:rPr>
          <w:rFonts w:eastAsiaTheme="minorHAnsi" w:cs="ＭＳ 明朝" w:hint="eastAsia"/>
          <w:color w:val="000000" w:themeColor="text1"/>
          <w:kern w:val="0"/>
          <w:sz w:val="20"/>
          <w:szCs w:val="20"/>
        </w:rPr>
        <w:t>（関係帳簿等の電子計算機出力マイクロフィルムによる保存等）</w:t>
      </w:r>
      <w:r w:rsidRPr="00F7797B">
        <w:rPr>
          <w:rFonts w:eastAsiaTheme="minorHAnsi" w:cs="ＭＳ 明朝"/>
          <w:color w:val="000000" w:themeColor="text1"/>
          <w:kern w:val="0"/>
          <w:sz w:val="20"/>
          <w:szCs w:val="20"/>
        </w:rPr>
        <w:t xml:space="preserve"> </w:t>
      </w:r>
    </w:p>
    <w:p w:rsidR="00CF204C" w:rsidRPr="00F7797B" w:rsidRDefault="00AF437C" w:rsidP="00AF437C">
      <w:pPr>
        <w:rPr>
          <w:rFonts w:eastAsiaTheme="minorHAnsi"/>
          <w:color w:val="000000" w:themeColor="text1"/>
        </w:rPr>
      </w:pPr>
      <w:r w:rsidRPr="00F7797B">
        <w:rPr>
          <w:rFonts w:eastAsiaTheme="minorHAnsi" w:cs="ＭＳ 明朝" w:hint="eastAsia"/>
          <w:color w:val="000000" w:themeColor="text1"/>
          <w:kern w:val="0"/>
          <w:sz w:val="20"/>
          <w:szCs w:val="20"/>
        </w:rPr>
        <w:t>第十三条</w:t>
      </w:r>
      <w:r w:rsidRPr="00F7797B">
        <w:rPr>
          <w:rFonts w:eastAsiaTheme="minorHAnsi" w:cs="ＭＳ 明朝"/>
          <w:color w:val="000000" w:themeColor="text1"/>
          <w:kern w:val="0"/>
          <w:sz w:val="20"/>
          <w:szCs w:val="20"/>
        </w:rPr>
        <w:t xml:space="preserve"> </w:t>
      </w:r>
      <w:r w:rsidRPr="00F7797B">
        <w:rPr>
          <w:rFonts w:eastAsiaTheme="minorHAnsi" w:cs="ＭＳ 明朝" w:hint="eastAsia"/>
          <w:color w:val="000000" w:themeColor="text1"/>
          <w:kern w:val="0"/>
          <w:sz w:val="20"/>
          <w:szCs w:val="20"/>
        </w:rPr>
        <w:t>条例第十六条第一項の規定により関係帳簿に係る電磁的記録の備付け及び当該電磁的記録の電子計算機出力マイクロフィルムによる保存をもって当該関係帳簿の備付け及び保存に代えようとする特別徴収義務者は、前条第一項各号に掲げる要件（当該特別徴収義務者が同条第二項に規定する特定要件に従って当該電磁的記録の備付け及び当該電磁的記録の電子計算機出力マイクロフィルムによる保存を行っている場合には、同条第一項第三号に掲げる要件を除く。）及び次に掲げる要件に従って当該電磁的記録の備付け及び当該電磁的記録の電子計算機出力マイクロフィルムによる保存をしなければならない。</w:t>
      </w:r>
    </w:p>
    <w:p w:rsidR="00CF204C" w:rsidRPr="00F7797B" w:rsidRDefault="00CF204C" w:rsidP="00CF204C">
      <w:pPr>
        <w:ind w:firstLineChars="100" w:firstLine="210"/>
        <w:rPr>
          <w:color w:val="000000" w:themeColor="text1"/>
        </w:rPr>
      </w:pPr>
      <w:r w:rsidRPr="00F7797B">
        <w:rPr>
          <w:rFonts w:hint="eastAsia"/>
          <w:color w:val="000000" w:themeColor="text1"/>
        </w:rPr>
        <w:t>一　当該電子計算機出力マイクロフィルムの保存に併せて、次に掲げる書類の備付けを行うこと。</w:t>
      </w:r>
    </w:p>
    <w:p w:rsidR="00CF204C" w:rsidRPr="00F7797B" w:rsidRDefault="00CF204C" w:rsidP="001C37AC">
      <w:pPr>
        <w:pStyle w:val="Default"/>
        <w:ind w:firstLineChars="200" w:firstLine="420"/>
        <w:jc w:val="both"/>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 xml:space="preserve">イ　</w:t>
      </w:r>
      <w:r w:rsidR="001C37AC" w:rsidRPr="00F7797B">
        <w:rPr>
          <w:rFonts w:asciiTheme="minorHAnsi" w:eastAsiaTheme="minorHAnsi" w:hint="eastAsia"/>
          <w:color w:val="000000" w:themeColor="text1"/>
          <w:sz w:val="21"/>
          <w:szCs w:val="21"/>
        </w:rPr>
        <w:t>当該電子計算機出力マイクロフィルムの作成及び保存に関する事務手続を明らかにした書類</w:t>
      </w:r>
    </w:p>
    <w:p w:rsidR="005B3276" w:rsidRPr="00F7797B" w:rsidRDefault="00CF204C" w:rsidP="005B3276">
      <w:pPr>
        <w:ind w:firstLineChars="200" w:firstLine="420"/>
        <w:rPr>
          <w:color w:val="000000" w:themeColor="text1"/>
        </w:rPr>
      </w:pPr>
      <w:r w:rsidRPr="00F7797B">
        <w:rPr>
          <w:rFonts w:hint="eastAsia"/>
          <w:color w:val="000000" w:themeColor="text1"/>
        </w:rPr>
        <w:t>ロ　次に掲げる事項が記載された書類</w:t>
      </w:r>
    </w:p>
    <w:p w:rsidR="005B3276" w:rsidRPr="00F7797B" w:rsidRDefault="00970582" w:rsidP="005B3276">
      <w:pPr>
        <w:autoSpaceDE w:val="0"/>
        <w:autoSpaceDN w:val="0"/>
        <w:adjustRightInd w:val="0"/>
        <w:ind w:leftChars="300" w:left="1030" w:hangingChars="200" w:hanging="400"/>
        <w:rPr>
          <w:rFonts w:eastAsiaTheme="minorHAnsi" w:cs="ＭＳ 明朝"/>
          <w:color w:val="000000" w:themeColor="text1"/>
          <w:kern w:val="0"/>
          <w:sz w:val="20"/>
          <w:szCs w:val="20"/>
        </w:rPr>
      </w:pPr>
      <w:r w:rsidRPr="00F7797B">
        <w:rPr>
          <w:rFonts w:eastAsiaTheme="minorHAnsi" w:cs="ＭＳ 明朝" w:hint="eastAsia"/>
          <w:color w:val="000000" w:themeColor="text1"/>
          <w:kern w:val="0"/>
          <w:sz w:val="20"/>
          <w:szCs w:val="20"/>
        </w:rPr>
        <w:t>(1)</w:t>
      </w:r>
      <w:r w:rsidR="005B3276" w:rsidRPr="00F7797B">
        <w:rPr>
          <w:rFonts w:eastAsiaTheme="minorHAnsi" w:cs="ＭＳ 明朝" w:hint="eastAsia"/>
          <w:color w:val="000000" w:themeColor="text1"/>
          <w:kern w:val="0"/>
          <w:sz w:val="20"/>
          <w:szCs w:val="20"/>
        </w:rPr>
        <w:t xml:space="preserve">　特別徴収義務者（その者が法人である場合には、当該法人の関係帳簿の保存に関する事務の責任者である者）の当該関係帳簿に係る電磁的記録が真正に出力され、当該電子計算機出力マイクロフィルムが作成された旨を証する記載及びその氏名</w:t>
      </w:r>
      <w:r w:rsidR="005B3276" w:rsidRPr="00F7797B">
        <w:rPr>
          <w:rFonts w:eastAsiaTheme="minorHAnsi" w:cs="ＭＳ 明朝"/>
          <w:color w:val="000000" w:themeColor="text1"/>
          <w:kern w:val="0"/>
          <w:sz w:val="20"/>
          <w:szCs w:val="20"/>
        </w:rPr>
        <w:t xml:space="preserve"> </w:t>
      </w:r>
    </w:p>
    <w:p w:rsidR="00CF204C" w:rsidRPr="00F7797B" w:rsidRDefault="00970582" w:rsidP="005B3276">
      <w:pPr>
        <w:ind w:firstLineChars="300" w:firstLine="600"/>
        <w:rPr>
          <w:color w:val="000000" w:themeColor="text1"/>
        </w:rPr>
      </w:pPr>
      <w:r w:rsidRPr="00F7797B">
        <w:rPr>
          <w:rFonts w:eastAsiaTheme="minorHAnsi" w:cs="ＭＳ 明朝" w:hint="eastAsia"/>
          <w:color w:val="000000" w:themeColor="text1"/>
          <w:kern w:val="0"/>
          <w:sz w:val="20"/>
          <w:szCs w:val="20"/>
        </w:rPr>
        <w:t>(2)</w:t>
      </w:r>
      <w:r w:rsidR="005B3276" w:rsidRPr="00F7797B">
        <w:rPr>
          <w:rFonts w:eastAsiaTheme="minorHAnsi" w:cs="ＭＳ 明朝" w:hint="eastAsia"/>
          <w:color w:val="000000" w:themeColor="text1"/>
          <w:kern w:val="0"/>
          <w:sz w:val="20"/>
          <w:szCs w:val="20"/>
        </w:rPr>
        <w:t xml:space="preserve">　当該電子計算機出力マイクロフィルムの作成責任者の氏名</w:t>
      </w:r>
      <w:r w:rsidR="005B3276" w:rsidRPr="00F7797B">
        <w:rPr>
          <w:rFonts w:eastAsiaTheme="minorHAnsi" w:cs="ＭＳ 明朝"/>
          <w:color w:val="000000" w:themeColor="text1"/>
          <w:kern w:val="0"/>
          <w:sz w:val="20"/>
          <w:szCs w:val="20"/>
        </w:rPr>
        <w:t xml:space="preserve"> </w:t>
      </w:r>
    </w:p>
    <w:p w:rsidR="00CF204C" w:rsidRPr="00F7797B" w:rsidRDefault="00970582" w:rsidP="004F659B">
      <w:pPr>
        <w:ind w:firstLineChars="300" w:firstLine="600"/>
        <w:rPr>
          <w:color w:val="000000" w:themeColor="text1"/>
        </w:rPr>
      </w:pPr>
      <w:r w:rsidRPr="00F7797B">
        <w:rPr>
          <w:rFonts w:eastAsiaTheme="minorHAnsi" w:cs="ＭＳ 明朝" w:hint="eastAsia"/>
          <w:color w:val="000000" w:themeColor="text1"/>
          <w:kern w:val="0"/>
          <w:sz w:val="20"/>
          <w:szCs w:val="20"/>
        </w:rPr>
        <w:t>(3)</w:t>
      </w:r>
      <w:r w:rsidR="00CF204C" w:rsidRPr="00F7797B">
        <w:rPr>
          <w:color w:val="000000" w:themeColor="text1"/>
        </w:rPr>
        <w:t xml:space="preserve">　当該電子計算機出力マイクロフィルムの作成年月日</w:t>
      </w:r>
    </w:p>
    <w:p w:rsidR="00CF204C" w:rsidRPr="00F7797B" w:rsidRDefault="00233221" w:rsidP="004C5CC8">
      <w:pPr>
        <w:ind w:firstLineChars="100" w:firstLine="210"/>
        <w:rPr>
          <w:color w:val="000000" w:themeColor="text1"/>
        </w:rPr>
      </w:pPr>
      <w:r w:rsidRPr="00F7797B">
        <w:rPr>
          <w:rFonts w:hint="eastAsia"/>
          <w:color w:val="000000" w:themeColor="text1"/>
        </w:rPr>
        <w:t>二</w:t>
      </w:r>
      <w:r w:rsidR="00CF204C" w:rsidRPr="00F7797B">
        <w:rPr>
          <w:rFonts w:hint="eastAsia"/>
          <w:color w:val="000000" w:themeColor="text1"/>
        </w:rPr>
        <w:t xml:space="preserve">　当該電子計算機出力マイクロフィルムの保存をする場所に</w:t>
      </w:r>
      <w:r w:rsidRPr="00F7797B">
        <w:rPr>
          <w:rFonts w:hint="eastAsia"/>
          <w:color w:val="000000" w:themeColor="text1"/>
        </w:rPr>
        <w:t>、</w:t>
      </w:r>
      <w:r w:rsidR="00CF204C" w:rsidRPr="00F7797B">
        <w:rPr>
          <w:rFonts w:hint="eastAsia"/>
          <w:color w:val="000000" w:themeColor="text1"/>
        </w:rPr>
        <w:t>日本産業規格</w:t>
      </w:r>
      <w:r w:rsidR="00CF204C" w:rsidRPr="00F7797B">
        <w:rPr>
          <w:color w:val="000000" w:themeColor="text1"/>
        </w:rPr>
        <w:t>B七一八六に規定する基準を満たすマイクロフィルムリーダプリンタ及びその操作説明書を備え付け、当該電子計算機出力マイクロフィルムの内容を当該マイクロフィルムリーダプリンタの画面及び書面に、整然とした形式及び明瞭な状態で、速やかに出力することができるようにしておくこと。</w:t>
      </w:r>
    </w:p>
    <w:p w:rsidR="004C5CC8" w:rsidRPr="00F7797B" w:rsidRDefault="004C5CC8" w:rsidP="004C5CC8">
      <w:pPr>
        <w:rPr>
          <w:color w:val="000000" w:themeColor="text1"/>
        </w:rPr>
      </w:pPr>
      <w:r w:rsidRPr="00F7797B">
        <w:rPr>
          <w:rFonts w:hint="eastAsia"/>
          <w:color w:val="000000" w:themeColor="text1"/>
        </w:rPr>
        <w:t>2　前項の規定は、条例第十六条第二項の規定により関係書類に係る電磁的記録の電子計算機出力マイクロフィルムによる保存をもって当該関係書類の保存に代えようとする特別徴収義務者の当該電磁的記録の電子計算機出力マイクロフィルムによる保存について準用する。この場合において、前項中「前条第一項各号」とあるのは「前条第一項第一号及び第三号」と、「特定要件に従って当該電磁的記録の備付け及び」とあるのは「特定要件（同項第二号ハからホまでに掲げるものに限る。）に従って」と、「及び次に」とあるのは「並びに次に」と読み替えるものとする。</w:t>
      </w:r>
      <w:r w:rsidRPr="00F7797B">
        <w:rPr>
          <w:color w:val="000000" w:themeColor="text1"/>
        </w:rPr>
        <w:t xml:space="preserve"> </w:t>
      </w:r>
    </w:p>
    <w:p w:rsidR="00CF204C" w:rsidRPr="00F7797B" w:rsidRDefault="004C5CC8" w:rsidP="004C5CC8">
      <w:pPr>
        <w:rPr>
          <w:rFonts w:eastAsiaTheme="minorHAnsi"/>
          <w:color w:val="000000" w:themeColor="text1"/>
          <w:szCs w:val="21"/>
        </w:rPr>
      </w:pPr>
      <w:r w:rsidRPr="00F7797B">
        <w:rPr>
          <w:rFonts w:eastAsiaTheme="minorHAnsi" w:cs="ＭＳ 明朝" w:hint="eastAsia"/>
          <w:color w:val="000000" w:themeColor="text1"/>
          <w:kern w:val="0"/>
          <w:szCs w:val="21"/>
        </w:rPr>
        <w:t>3　条例第十六条第三項に規定する規則で定める場合は、条例第十五条第一項の規定により関係帳簿に係る電磁的記録の備付け及び保存をもって当該関係帳簿の備付け及び保存に代えている特別徴収義務者の当該関係帳簿又は同条第二項の規定により関係書類に係る電磁的記録の保存をもって当該関係書類の保存に代えている特別徴収義務者の当該関係書類の全部又は一部について、その保存期間（条例第十四条第一項又は第二項の規定により関係帳簿又は関係書類の保存をしなければならないこととされている期間をいう。）の全期間（電子計算機出力マイクロフィルムによる保存をもってこれらの電磁的記録の保存に代えようとする日以後の期間に限る。）につき電子計算機出力マイクロフィルムによる保存をもってこれらの電磁的記録の保存に代えようとする場合とする。</w:t>
      </w:r>
      <w:r w:rsidRPr="00F7797B">
        <w:rPr>
          <w:rFonts w:eastAsiaTheme="minorHAnsi" w:cs="ＭＳ 明朝"/>
          <w:color w:val="000000" w:themeColor="text1"/>
          <w:kern w:val="0"/>
          <w:szCs w:val="21"/>
        </w:rPr>
        <w:t xml:space="preserve"> </w:t>
      </w:r>
    </w:p>
    <w:p w:rsidR="00CF204C" w:rsidRPr="00F7797B" w:rsidRDefault="00CF204C" w:rsidP="006B2EC6">
      <w:pPr>
        <w:rPr>
          <w:color w:val="000000" w:themeColor="text1"/>
        </w:rPr>
      </w:pPr>
      <w:r w:rsidRPr="00F7797B">
        <w:rPr>
          <w:color w:val="000000" w:themeColor="text1"/>
        </w:rPr>
        <w:t xml:space="preserve">4　</w:t>
      </w:r>
      <w:r w:rsidR="006B2EC6" w:rsidRPr="00F7797B">
        <w:rPr>
          <w:rFonts w:hint="eastAsia"/>
          <w:color w:val="000000" w:themeColor="text1"/>
        </w:rPr>
        <w:t>第一項及び第二項の規定は、条例第十六条第三項の規定により関係帳簿又は関係書類に係る電磁的記録の電子計算機出力マイクロフィルムによる保存をもって当該関係帳簿又は関係書類に係る電磁的記録の保存に代えようとする特別徴収義務者の当該関係帳簿又は関係書類に係る電磁的記録の電子計算機出力マイクロフィルムによる保存について準用する。</w:t>
      </w:r>
      <w:r w:rsidR="006B2EC6" w:rsidRPr="00F7797B">
        <w:rPr>
          <w:color w:val="000000" w:themeColor="text1"/>
        </w:rPr>
        <w:t xml:space="preserve"> </w:t>
      </w:r>
    </w:p>
    <w:p w:rsidR="00DC2B5C" w:rsidRPr="00F7797B" w:rsidRDefault="00DC2B5C" w:rsidP="006B2EC6">
      <w:pPr>
        <w:rPr>
          <w:color w:val="000000" w:themeColor="text1"/>
        </w:rPr>
      </w:pPr>
    </w:p>
    <w:p w:rsidR="00694AA3" w:rsidRPr="00F7797B" w:rsidRDefault="00694AA3" w:rsidP="00694AA3">
      <w:pPr>
        <w:autoSpaceDE w:val="0"/>
        <w:autoSpaceDN w:val="0"/>
        <w:adjustRightInd w:val="0"/>
        <w:rPr>
          <w:rFonts w:eastAsiaTheme="minorHAnsi" w:cs="ＭＳ 明朝"/>
          <w:color w:val="000000" w:themeColor="text1"/>
          <w:kern w:val="0"/>
          <w:szCs w:val="21"/>
        </w:rPr>
      </w:pPr>
      <w:r w:rsidRPr="00F7797B">
        <w:rPr>
          <w:rFonts w:eastAsiaTheme="minorHAnsi" w:cs="ＭＳ 明朝" w:hint="eastAsia"/>
          <w:color w:val="000000" w:themeColor="text1"/>
          <w:kern w:val="0"/>
          <w:szCs w:val="21"/>
        </w:rPr>
        <w:t>（加重された重加算金が課される部分の金額の計算）</w:t>
      </w:r>
      <w:r w:rsidRPr="00F7797B">
        <w:rPr>
          <w:rFonts w:eastAsiaTheme="minorHAnsi" w:cs="ＭＳ 明朝"/>
          <w:color w:val="000000" w:themeColor="text1"/>
          <w:kern w:val="0"/>
          <w:szCs w:val="21"/>
        </w:rPr>
        <w:t xml:space="preserve"> </w:t>
      </w:r>
    </w:p>
    <w:p w:rsidR="00694AA3" w:rsidRPr="00F7797B" w:rsidRDefault="00694AA3" w:rsidP="00694AA3">
      <w:pPr>
        <w:rPr>
          <w:rFonts w:eastAsiaTheme="minorHAnsi" w:cs="ＭＳ 明朝"/>
          <w:color w:val="000000" w:themeColor="text1"/>
          <w:kern w:val="0"/>
          <w:szCs w:val="21"/>
        </w:rPr>
      </w:pPr>
      <w:r w:rsidRPr="00F7797B">
        <w:rPr>
          <w:rFonts w:eastAsiaTheme="minorHAnsi" w:cs="ＭＳ 明朝" w:hint="eastAsia"/>
          <w:color w:val="000000" w:themeColor="text1"/>
          <w:kern w:val="0"/>
          <w:szCs w:val="21"/>
        </w:rPr>
        <w:t>第十四条　条例第十七条第二項の電磁的記録に記録された事項に係る事実に基づく金額として規則で定めるところにより計算した金額は、法第七百三十三条の十八の過少申告加算金額又は不申告加算金額の計算の基礎となるべき金額のうち、同項に規定する電磁的記録に記録された事項に係る事実のみに基づいて同項に規定する期限後申告等があったものとした場合における当該期限後申告等に基づき納入すべき金額とする。</w:t>
      </w:r>
    </w:p>
    <w:p w:rsidR="00694AA3" w:rsidRPr="00F7797B" w:rsidRDefault="00694AA3" w:rsidP="00694AA3">
      <w:pPr>
        <w:rPr>
          <w:color w:val="000000" w:themeColor="text1"/>
        </w:rPr>
      </w:pPr>
      <w:r w:rsidRPr="00F7797B">
        <w:rPr>
          <w:rFonts w:ascii="ＭＳ 明朝" w:eastAsia="ＭＳ 明朝" w:cs="ＭＳ 明朝"/>
          <w:color w:val="000000" w:themeColor="text1"/>
          <w:kern w:val="0"/>
          <w:sz w:val="20"/>
          <w:szCs w:val="20"/>
        </w:rPr>
        <w:t xml:space="preserve"> </w:t>
      </w:r>
    </w:p>
    <w:p w:rsidR="00694AA3" w:rsidRPr="00F7797B" w:rsidRDefault="00694AA3" w:rsidP="00694AA3">
      <w:pPr>
        <w:autoSpaceDE w:val="0"/>
        <w:autoSpaceDN w:val="0"/>
        <w:adjustRightInd w:val="0"/>
        <w:rPr>
          <w:rFonts w:eastAsiaTheme="minorHAnsi" w:cs="ＭＳ 明朝"/>
          <w:color w:val="000000" w:themeColor="text1"/>
          <w:kern w:val="0"/>
          <w:szCs w:val="21"/>
        </w:rPr>
      </w:pPr>
      <w:r w:rsidRPr="00F7797B">
        <w:rPr>
          <w:rFonts w:eastAsiaTheme="minorHAnsi" w:cs="ＭＳ 明朝" w:hint="eastAsia"/>
          <w:color w:val="000000" w:themeColor="text1"/>
          <w:kern w:val="0"/>
          <w:szCs w:val="21"/>
        </w:rPr>
        <w:t>（加重された重加算金が課される場合の過少申告加算金額の取扱い）</w:t>
      </w:r>
      <w:r w:rsidRPr="00F7797B">
        <w:rPr>
          <w:rFonts w:eastAsiaTheme="minorHAnsi" w:cs="ＭＳ 明朝"/>
          <w:color w:val="000000" w:themeColor="text1"/>
          <w:kern w:val="0"/>
          <w:szCs w:val="21"/>
        </w:rPr>
        <w:t xml:space="preserve"> </w:t>
      </w:r>
    </w:p>
    <w:p w:rsidR="00694AA3" w:rsidRPr="00F7797B" w:rsidRDefault="00694AA3" w:rsidP="00694AA3">
      <w:pPr>
        <w:pStyle w:val="Default"/>
        <w:jc w:val="both"/>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第十五条　条例第十七条第二項の規定の適用がある場合において、法第七百三十三条の十九第一項若しくは第三項（同条第一項の重加算金に係る部分に限る。以下この条において同じ。）又は条例第十七条第二項（法第七百三十三条の十九第一項の重加算金に係る部分に限る。以下この条において同じ。）の規定により、過少申告加算金額に代えて、重加算金額を徴収する場合には、法第七百三十三条の十九第一項若しくは第三項又は条例第十七条第二項の規定による重加算金額の算定の基礎となるべき法第七百三十三条の十九第一項若しくは第三項又は条例第十七条第二項第一号に規定する不足金額に相当する金額を、法第七百三十三条の十八第一項に規定する対象不足金額等から控除して計算するものとした場合における過少申告加算金額以外の部分の過少申告加算金額に代えて、重加算金額を徴収するものとする。</w:t>
      </w:r>
    </w:p>
    <w:p w:rsidR="005242A5" w:rsidRPr="00F7797B" w:rsidRDefault="005242A5" w:rsidP="00CF204C">
      <w:pPr>
        <w:rPr>
          <w:color w:val="000000" w:themeColor="text1"/>
        </w:rPr>
      </w:pPr>
    </w:p>
    <w:p w:rsidR="00CF204C" w:rsidRPr="00F7797B" w:rsidRDefault="00CF204C" w:rsidP="00CF204C">
      <w:pPr>
        <w:ind w:firstLineChars="100" w:firstLine="210"/>
        <w:rPr>
          <w:color w:val="000000" w:themeColor="text1"/>
        </w:rPr>
      </w:pPr>
      <w:r w:rsidRPr="00F7797B">
        <w:rPr>
          <w:color w:val="000000" w:themeColor="text1"/>
        </w:rPr>
        <w:t>(文書等の様式)</w:t>
      </w:r>
    </w:p>
    <w:p w:rsidR="00CF204C" w:rsidRPr="00F7797B" w:rsidRDefault="00BE7751" w:rsidP="00CF204C">
      <w:pPr>
        <w:rPr>
          <w:color w:val="000000" w:themeColor="text1"/>
        </w:rPr>
      </w:pPr>
      <w:r w:rsidRPr="00F7797B">
        <w:rPr>
          <w:rFonts w:hint="eastAsia"/>
          <w:color w:val="000000" w:themeColor="text1"/>
        </w:rPr>
        <w:t>第十六</w:t>
      </w:r>
      <w:r w:rsidR="00CF204C" w:rsidRPr="00F7797B">
        <w:rPr>
          <w:rFonts w:hint="eastAsia"/>
          <w:color w:val="000000" w:themeColor="text1"/>
        </w:rPr>
        <w:t>条　次の各号に掲げる文書等の様式は、当該各号に定めるところによる。</w:t>
      </w:r>
    </w:p>
    <w:p w:rsidR="00CF204C" w:rsidRPr="00F7797B" w:rsidRDefault="00CF204C" w:rsidP="00CF204C">
      <w:pPr>
        <w:ind w:firstLineChars="100" w:firstLine="210"/>
        <w:rPr>
          <w:color w:val="000000" w:themeColor="text1"/>
        </w:rPr>
      </w:pPr>
      <w:r w:rsidRPr="00F7797B">
        <w:rPr>
          <w:rFonts w:hint="eastAsia"/>
          <w:color w:val="000000" w:themeColor="text1"/>
        </w:rPr>
        <w:t>一　第四条の宿泊税特別徴収義務者指定通知書　様式第一号</w:t>
      </w:r>
    </w:p>
    <w:p w:rsidR="00CF204C" w:rsidRPr="00F7797B" w:rsidRDefault="00CF204C" w:rsidP="00CF204C">
      <w:pPr>
        <w:ind w:firstLineChars="100" w:firstLine="210"/>
        <w:rPr>
          <w:color w:val="000000" w:themeColor="text1"/>
        </w:rPr>
      </w:pPr>
      <w:r w:rsidRPr="00F7797B">
        <w:rPr>
          <w:rFonts w:hint="eastAsia"/>
          <w:color w:val="000000" w:themeColor="text1"/>
        </w:rPr>
        <w:t>二　条例第十条第一項の納入申告書</w:t>
      </w:r>
      <w:r w:rsidRPr="00F7797B">
        <w:rPr>
          <w:color w:val="000000" w:themeColor="text1"/>
        </w:rPr>
        <w:t>(宿泊税納入申告書)　様式第二号</w:t>
      </w:r>
    </w:p>
    <w:p w:rsidR="00CF204C" w:rsidRPr="00F7797B" w:rsidRDefault="00CF204C" w:rsidP="00A25588">
      <w:pPr>
        <w:ind w:leftChars="100" w:left="630" w:hangingChars="200" w:hanging="420"/>
        <w:rPr>
          <w:color w:val="000000" w:themeColor="text1"/>
        </w:rPr>
      </w:pPr>
      <w:r w:rsidRPr="00F7797B">
        <w:rPr>
          <w:rFonts w:hint="eastAsia"/>
          <w:color w:val="000000" w:themeColor="text1"/>
        </w:rPr>
        <w:t>三　第六条第一項の申請書</w:t>
      </w:r>
      <w:r w:rsidRPr="00F7797B">
        <w:rPr>
          <w:color w:val="000000" w:themeColor="text1"/>
        </w:rPr>
        <w:t>(宿泊税納入申告書の提出期限及び納入期限の特例の適用者指定申請書)　様式第三号</w:t>
      </w:r>
    </w:p>
    <w:p w:rsidR="00CF204C" w:rsidRPr="00F7797B" w:rsidRDefault="00CF204C" w:rsidP="00E64A30">
      <w:pPr>
        <w:ind w:leftChars="100" w:left="630" w:hangingChars="200" w:hanging="420"/>
        <w:rPr>
          <w:color w:val="000000" w:themeColor="text1"/>
        </w:rPr>
      </w:pPr>
      <w:r w:rsidRPr="00F7797B">
        <w:rPr>
          <w:rFonts w:hint="eastAsia"/>
          <w:color w:val="000000" w:themeColor="text1"/>
        </w:rPr>
        <w:t>四　第六条第二項の宿泊税納入申告書の提出期限及び納入期限の特例の適用者指定通知書若しくは宿泊税納入申告書の提出期限及び納入期限の特例の適用者不指定通知書又は同条第三項の宿泊税納入申告書の提出期限及び納入期限の特例の適用者指定取消通知書</w:t>
      </w:r>
      <w:r w:rsidRPr="00F7797B">
        <w:rPr>
          <w:color w:val="000000" w:themeColor="text1"/>
        </w:rPr>
        <w:t>(宿泊税納入申告書の提出期限及び納入期限の特例の適用者指定・不指定・指定取消通知書)　様式第四号</w:t>
      </w:r>
    </w:p>
    <w:p w:rsidR="00CF204C" w:rsidRPr="00F7797B" w:rsidRDefault="00CF204C" w:rsidP="00CF204C">
      <w:pPr>
        <w:ind w:firstLineChars="100" w:firstLine="210"/>
        <w:rPr>
          <w:color w:val="000000" w:themeColor="text1"/>
        </w:rPr>
      </w:pPr>
      <w:r w:rsidRPr="00F7797B">
        <w:rPr>
          <w:rFonts w:hint="eastAsia"/>
          <w:color w:val="000000" w:themeColor="text1"/>
        </w:rPr>
        <w:t>五　条例第十一条第三項の申請書</w:t>
      </w:r>
      <w:r w:rsidRPr="00F7797B">
        <w:rPr>
          <w:color w:val="000000" w:themeColor="text1"/>
        </w:rPr>
        <w:t>(宿泊税特別徴収義務者登録申請書)　様式第五号</w:t>
      </w:r>
    </w:p>
    <w:p w:rsidR="00CF204C" w:rsidRPr="00F7797B" w:rsidRDefault="00CF204C" w:rsidP="00CF204C">
      <w:pPr>
        <w:ind w:firstLineChars="100" w:firstLine="210"/>
        <w:rPr>
          <w:color w:val="000000" w:themeColor="text1"/>
        </w:rPr>
      </w:pPr>
      <w:r w:rsidRPr="00F7797B">
        <w:rPr>
          <w:rFonts w:hint="eastAsia"/>
          <w:color w:val="000000" w:themeColor="text1"/>
        </w:rPr>
        <w:t>六　第七条第一項の宿泊税特別徴収義務者登録通知書　様式第六号</w:t>
      </w:r>
    </w:p>
    <w:p w:rsidR="00CF204C" w:rsidRPr="00F7797B" w:rsidRDefault="00CF204C" w:rsidP="00CF204C">
      <w:pPr>
        <w:ind w:firstLineChars="100" w:firstLine="210"/>
        <w:rPr>
          <w:color w:val="000000" w:themeColor="text1"/>
        </w:rPr>
      </w:pPr>
      <w:r w:rsidRPr="00F7797B">
        <w:rPr>
          <w:rFonts w:hint="eastAsia"/>
          <w:color w:val="000000" w:themeColor="text1"/>
        </w:rPr>
        <w:t>七　条例第十一条第五項の証票</w:t>
      </w:r>
      <w:r w:rsidRPr="00F7797B">
        <w:rPr>
          <w:color w:val="000000" w:themeColor="text1"/>
        </w:rPr>
        <w:t>(宿泊税特別徴収義務者証)　様式第七号</w:t>
      </w:r>
    </w:p>
    <w:p w:rsidR="00CF204C" w:rsidRPr="00F7797B" w:rsidRDefault="00CF204C" w:rsidP="00CF204C">
      <w:pPr>
        <w:ind w:firstLineChars="100" w:firstLine="210"/>
        <w:rPr>
          <w:color w:val="000000" w:themeColor="text1"/>
        </w:rPr>
      </w:pPr>
      <w:r w:rsidRPr="00F7797B">
        <w:rPr>
          <w:rFonts w:hint="eastAsia"/>
          <w:color w:val="000000" w:themeColor="text1"/>
        </w:rPr>
        <w:t>八　第七条第二項の宿泊税登録事項変更申請書　様式第八号</w:t>
      </w:r>
    </w:p>
    <w:p w:rsidR="00CF204C" w:rsidRPr="00F7797B" w:rsidRDefault="00CF204C" w:rsidP="00CF204C">
      <w:pPr>
        <w:ind w:firstLineChars="100" w:firstLine="210"/>
        <w:rPr>
          <w:color w:val="000000" w:themeColor="text1"/>
        </w:rPr>
      </w:pPr>
      <w:r w:rsidRPr="00F7797B">
        <w:rPr>
          <w:rFonts w:hint="eastAsia"/>
          <w:color w:val="000000" w:themeColor="text1"/>
        </w:rPr>
        <w:t>九　第七条第三項の宿泊税経営休止・再開・廃止申告書　様式第九号</w:t>
      </w:r>
    </w:p>
    <w:p w:rsidR="00CF204C" w:rsidRPr="00F7797B" w:rsidRDefault="00CF204C" w:rsidP="00CF204C">
      <w:pPr>
        <w:ind w:firstLineChars="100" w:firstLine="210"/>
        <w:rPr>
          <w:color w:val="000000" w:themeColor="text1"/>
        </w:rPr>
      </w:pPr>
      <w:r w:rsidRPr="00F7797B">
        <w:rPr>
          <w:rFonts w:hint="eastAsia"/>
          <w:color w:val="000000" w:themeColor="text1"/>
        </w:rPr>
        <w:t>十　第八条第一項の申告書</w:t>
      </w:r>
      <w:r w:rsidRPr="00F7797B">
        <w:rPr>
          <w:color w:val="000000" w:themeColor="text1"/>
        </w:rPr>
        <w:t>(宿泊税特別徴収義務者証票紛失申告書)　様式第十号</w:t>
      </w:r>
    </w:p>
    <w:p w:rsidR="00CF204C" w:rsidRPr="00F7797B" w:rsidRDefault="00CF204C" w:rsidP="00CF204C">
      <w:pPr>
        <w:ind w:firstLineChars="100" w:firstLine="210"/>
        <w:rPr>
          <w:color w:val="000000" w:themeColor="text1"/>
        </w:rPr>
      </w:pPr>
      <w:r w:rsidRPr="00F7797B">
        <w:rPr>
          <w:rFonts w:hint="eastAsia"/>
          <w:color w:val="000000" w:themeColor="text1"/>
        </w:rPr>
        <w:t>十一　第九条第一項の申請書</w:t>
      </w:r>
      <w:r w:rsidRPr="00F7797B">
        <w:rPr>
          <w:color w:val="000000" w:themeColor="text1"/>
        </w:rPr>
        <w:t>(宿泊税還付・納入義務免除に関する申請書)　様式第十一号</w:t>
      </w:r>
    </w:p>
    <w:p w:rsidR="00CF204C" w:rsidRPr="00F7797B" w:rsidRDefault="00CF204C" w:rsidP="00E64A30">
      <w:pPr>
        <w:ind w:leftChars="100" w:left="840" w:hangingChars="300" w:hanging="630"/>
        <w:rPr>
          <w:color w:val="000000" w:themeColor="text1"/>
        </w:rPr>
      </w:pPr>
      <w:r w:rsidRPr="00F7797B">
        <w:rPr>
          <w:rFonts w:hint="eastAsia"/>
          <w:color w:val="000000" w:themeColor="text1"/>
        </w:rPr>
        <w:t>十二　第九条第二項の宿泊税還付に関する通知書又は宿泊税納入義務免除に関する通知書</w:t>
      </w:r>
      <w:r w:rsidRPr="00F7797B">
        <w:rPr>
          <w:color w:val="000000" w:themeColor="text1"/>
        </w:rPr>
        <w:t>(宿泊税還付・納入義務免除に関する通知書)　様式第十二号</w:t>
      </w:r>
    </w:p>
    <w:p w:rsidR="00CF204C" w:rsidRPr="00F7797B" w:rsidRDefault="00550E0C" w:rsidP="00CF204C">
      <w:pPr>
        <w:ind w:firstLineChars="100" w:firstLine="210"/>
        <w:rPr>
          <w:color w:val="000000" w:themeColor="text1"/>
        </w:rPr>
      </w:pPr>
      <w:r w:rsidRPr="00F7797B">
        <w:rPr>
          <w:rFonts w:hint="eastAsia"/>
          <w:color w:val="000000" w:themeColor="text1"/>
        </w:rPr>
        <w:t>十三</w:t>
      </w:r>
      <w:r w:rsidR="00CF204C" w:rsidRPr="00F7797B">
        <w:rPr>
          <w:rFonts w:hint="eastAsia"/>
          <w:color w:val="000000" w:themeColor="text1"/>
        </w:rPr>
        <w:t xml:space="preserve">　法第二十条の九の三第三項の更正請求書</w:t>
      </w:r>
      <w:r w:rsidR="00CF204C" w:rsidRPr="00F7797B">
        <w:rPr>
          <w:color w:val="000000" w:themeColor="text1"/>
        </w:rPr>
        <w:t>(宿泊税更正の請求書)</w:t>
      </w:r>
      <w:r w:rsidRPr="00F7797B">
        <w:rPr>
          <w:color w:val="000000" w:themeColor="text1"/>
        </w:rPr>
        <w:t xml:space="preserve">　様式第</w:t>
      </w:r>
      <w:r w:rsidRPr="00F7797B">
        <w:rPr>
          <w:rFonts w:hint="eastAsia"/>
          <w:color w:val="000000" w:themeColor="text1"/>
        </w:rPr>
        <w:t>十三</w:t>
      </w:r>
      <w:r w:rsidR="00CF204C" w:rsidRPr="00F7797B">
        <w:rPr>
          <w:color w:val="000000" w:themeColor="text1"/>
        </w:rPr>
        <w:t>号</w:t>
      </w:r>
    </w:p>
    <w:p w:rsidR="00CF204C" w:rsidRPr="00F7797B" w:rsidRDefault="00550E0C" w:rsidP="00CF204C">
      <w:pPr>
        <w:ind w:firstLineChars="100" w:firstLine="210"/>
        <w:rPr>
          <w:color w:val="000000" w:themeColor="text1"/>
        </w:rPr>
      </w:pPr>
      <w:r w:rsidRPr="00F7797B">
        <w:rPr>
          <w:rFonts w:hint="eastAsia"/>
          <w:color w:val="000000" w:themeColor="text1"/>
        </w:rPr>
        <w:t>十四　第十一条第一項の宿泊税更正の請求否認通知書　様式第十四</w:t>
      </w:r>
      <w:r w:rsidR="00CF204C" w:rsidRPr="00F7797B">
        <w:rPr>
          <w:rFonts w:hint="eastAsia"/>
          <w:color w:val="000000" w:themeColor="text1"/>
        </w:rPr>
        <w:t>号</w:t>
      </w:r>
    </w:p>
    <w:p w:rsidR="00CF204C" w:rsidRPr="00F7797B" w:rsidRDefault="004B47BB" w:rsidP="00CF204C">
      <w:pPr>
        <w:ind w:firstLineChars="100" w:firstLine="210"/>
        <w:rPr>
          <w:color w:val="000000" w:themeColor="text1"/>
        </w:rPr>
      </w:pPr>
      <w:r w:rsidRPr="00F7797B">
        <w:rPr>
          <w:rFonts w:hint="eastAsia"/>
          <w:color w:val="000000" w:themeColor="text1"/>
        </w:rPr>
        <w:t>十五　第十一条第二項の宿泊税に係る更正・決定通知書　様式第十五</w:t>
      </w:r>
      <w:r w:rsidR="00CF204C" w:rsidRPr="00F7797B">
        <w:rPr>
          <w:rFonts w:hint="eastAsia"/>
          <w:color w:val="000000" w:themeColor="text1"/>
        </w:rPr>
        <w:t>号</w:t>
      </w:r>
    </w:p>
    <w:p w:rsidR="005242A5" w:rsidRPr="00F7797B" w:rsidRDefault="005242A5" w:rsidP="00CF204C">
      <w:pPr>
        <w:ind w:firstLineChars="100" w:firstLine="210"/>
        <w:rPr>
          <w:color w:val="000000" w:themeColor="text1"/>
        </w:rPr>
      </w:pPr>
    </w:p>
    <w:p w:rsidR="005242A5" w:rsidRPr="00F7797B" w:rsidRDefault="005242A5" w:rsidP="00CF204C">
      <w:pPr>
        <w:ind w:firstLineChars="100" w:firstLine="210"/>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p>
    <w:p w:rsidR="00CF204C" w:rsidRPr="00F7797B" w:rsidRDefault="00CF204C" w:rsidP="00CF204C">
      <w:pPr>
        <w:ind w:firstLineChars="100" w:firstLine="210"/>
        <w:rPr>
          <w:color w:val="000000" w:themeColor="text1"/>
        </w:rPr>
      </w:pPr>
      <w:r w:rsidRPr="00F7797B">
        <w:rPr>
          <w:color w:val="000000" w:themeColor="text1"/>
        </w:rPr>
        <w:t>(施行期日)</w:t>
      </w:r>
    </w:p>
    <w:p w:rsidR="00CF204C" w:rsidRPr="00F7797B" w:rsidRDefault="00CF204C" w:rsidP="00CF204C">
      <w:pPr>
        <w:rPr>
          <w:color w:val="000000" w:themeColor="text1"/>
        </w:rPr>
      </w:pPr>
      <w:r w:rsidRPr="00F7797B">
        <w:rPr>
          <w:color w:val="000000" w:themeColor="text1"/>
        </w:rPr>
        <w:t>1　この規則は、平成二十九年一月一日から施行する。</w:t>
      </w:r>
    </w:p>
    <w:p w:rsidR="00CF204C" w:rsidRPr="00F7797B" w:rsidRDefault="00CF204C" w:rsidP="00CF204C">
      <w:pPr>
        <w:ind w:firstLineChars="100" w:firstLine="210"/>
        <w:rPr>
          <w:color w:val="000000" w:themeColor="text1"/>
        </w:rPr>
      </w:pPr>
      <w:r w:rsidRPr="00F7797B">
        <w:rPr>
          <w:color w:val="000000" w:themeColor="text1"/>
        </w:rPr>
        <w:t>(経過措置)</w:t>
      </w:r>
    </w:p>
    <w:p w:rsidR="00CF204C" w:rsidRDefault="00CF204C" w:rsidP="00CF204C">
      <w:pPr>
        <w:rPr>
          <w:color w:val="000000" w:themeColor="text1"/>
        </w:rPr>
      </w:pPr>
      <w:r w:rsidRPr="00F7797B">
        <w:rPr>
          <w:color w:val="000000" w:themeColor="text1"/>
        </w:rPr>
        <w:t>2　この規則の施行の日において現にホテル等を経営している特別徴収義務者から平成二十九年六月末日までに第六条第一項の申請書の提出があった場合における第五条の規定の適用については、同条第一項中「次条第一項の申請をした日の属する月の前十二月間」とあるのは「平成二十九年の二月から五月まで」と、「百二十万円」とあるのは「四十万円」とする。</w:t>
      </w:r>
    </w:p>
    <w:p w:rsidR="00871F05" w:rsidRPr="006B735B" w:rsidRDefault="00871F05" w:rsidP="00CF204C">
      <w:pPr>
        <w:rPr>
          <w:rFonts w:ascii="ＭＳ 明朝" w:hAnsi="ＭＳ 明朝"/>
          <w:color w:val="000000" w:themeColor="text1"/>
          <w:spacing w:val="-6"/>
          <w:szCs w:val="20"/>
        </w:rPr>
      </w:pPr>
      <w:r w:rsidRPr="006B735B">
        <w:rPr>
          <w:rFonts w:ascii="ＭＳ 明朝" w:hAnsi="ＭＳ 明朝" w:hint="eastAsia"/>
          <w:color w:val="000000" w:themeColor="text1"/>
          <w:spacing w:val="-6"/>
          <w:szCs w:val="20"/>
        </w:rPr>
        <w:t>（二千二十五年日本国際博覧会の開催に伴う課税免除）</w:t>
      </w:r>
    </w:p>
    <w:p w:rsidR="00871F05" w:rsidRPr="00830C86" w:rsidRDefault="00871F05" w:rsidP="00CF204C">
      <w:pPr>
        <w:rPr>
          <w:color w:val="000000" w:themeColor="text1"/>
          <w:sz w:val="24"/>
          <w:highlight w:val="yellow"/>
        </w:rPr>
      </w:pPr>
      <w:r w:rsidRPr="00830C86">
        <w:rPr>
          <w:rFonts w:ascii="ＭＳ 明朝" w:hAnsi="ＭＳ 明朝" w:hint="eastAsia"/>
          <w:color w:val="000000" w:themeColor="text1"/>
          <w:spacing w:val="-6"/>
          <w:szCs w:val="20"/>
        </w:rPr>
        <w:t xml:space="preserve">３　</w:t>
      </w:r>
      <w:r w:rsidR="00830C86" w:rsidRPr="00830C86">
        <w:rPr>
          <w:rFonts w:ascii="ＭＳ 明朝" w:hAnsi="ＭＳ 明朝" w:hint="eastAsia"/>
          <w:spacing w:val="-6"/>
          <w:szCs w:val="20"/>
        </w:rPr>
        <w:t>条例附則第八項の規定の適用を受けようとするときは、知事が別に定めるところにより、同項第一号から第三号までに規定する学校、高等専修学校又は施設の長が発行する当該学校、高等専修学校又は施設が主催する修学旅行等に伴う宿泊である旨の証明書を特別徴収義務者に提出しなければならない。</w:t>
      </w:r>
    </w:p>
    <w:p w:rsidR="00871F05" w:rsidRDefault="00871F05" w:rsidP="00871F05">
      <w:pPr>
        <w:rPr>
          <w:rFonts w:ascii="ＭＳ 明朝" w:hAnsi="ＭＳ 明朝"/>
          <w:spacing w:val="-6"/>
          <w:szCs w:val="20"/>
        </w:rPr>
      </w:pPr>
      <w:r w:rsidRPr="006B735B">
        <w:rPr>
          <w:rFonts w:ascii="ＭＳ 明朝" w:hAnsi="ＭＳ 明朝" w:hint="eastAsia"/>
          <w:color w:val="000000" w:themeColor="text1"/>
          <w:spacing w:val="-6"/>
          <w:szCs w:val="20"/>
        </w:rPr>
        <w:t>４</w:t>
      </w:r>
      <w:r w:rsidRPr="00830C86">
        <w:rPr>
          <w:rFonts w:ascii="ＭＳ 明朝" w:hAnsi="ＭＳ 明朝" w:hint="eastAsia"/>
          <w:color w:val="000000" w:themeColor="text1"/>
          <w:spacing w:val="-6"/>
          <w:sz w:val="22"/>
          <w:szCs w:val="20"/>
        </w:rPr>
        <w:t xml:space="preserve">　</w:t>
      </w:r>
      <w:r w:rsidR="00830C86" w:rsidRPr="00830C86">
        <w:rPr>
          <w:rFonts w:ascii="ＭＳ 明朝" w:hAnsi="ＭＳ 明朝" w:hint="eastAsia"/>
          <w:spacing w:val="-6"/>
          <w:szCs w:val="20"/>
        </w:rPr>
        <w:t>特別徴収義務者は、条例第十四条第一項の規定に準じて前項の証明書を保存しなければならない。</w:t>
      </w:r>
    </w:p>
    <w:p w:rsidR="00DB134F" w:rsidRPr="00DB134F" w:rsidRDefault="00DB134F" w:rsidP="00DB134F">
      <w:pPr>
        <w:ind w:firstLineChars="100" w:firstLine="210"/>
        <w:rPr>
          <w:rFonts w:eastAsiaTheme="minorHAnsi"/>
          <w:color w:val="000000" w:themeColor="text1"/>
          <w:sz w:val="22"/>
        </w:rPr>
      </w:pPr>
      <w:r w:rsidRPr="0023072E">
        <w:rPr>
          <w:rFonts w:eastAsiaTheme="minorHAnsi" w:hint="eastAsia"/>
          <w:color w:val="333333"/>
          <w:szCs w:val="21"/>
        </w:rPr>
        <w:t>(</w:t>
      </w:r>
      <w:r w:rsidR="008538BB" w:rsidRPr="0023072E">
        <w:rPr>
          <w:rFonts w:eastAsiaTheme="minorHAnsi" w:hint="eastAsia"/>
          <w:color w:val="333333"/>
          <w:szCs w:val="21"/>
        </w:rPr>
        <w:t>令五規則第八十三号</w:t>
      </w:r>
      <w:r w:rsidRPr="0023072E">
        <w:rPr>
          <w:rFonts w:eastAsiaTheme="minorHAnsi" w:hint="eastAsia"/>
          <w:color w:val="333333"/>
          <w:szCs w:val="21"/>
        </w:rPr>
        <w:t>・一部改正)</w:t>
      </w:r>
    </w:p>
    <w:p w:rsidR="005242A5" w:rsidRPr="00F7797B" w:rsidRDefault="005242A5" w:rsidP="00CF204C">
      <w:pPr>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r w:rsidRPr="00F7797B">
        <w:rPr>
          <w:color w:val="000000" w:themeColor="text1"/>
        </w:rPr>
        <w:t>(平成二八年規則第一六〇号)抄</w:t>
      </w:r>
    </w:p>
    <w:p w:rsidR="00CF204C" w:rsidRPr="00F7797B" w:rsidRDefault="00CF204C" w:rsidP="00CF204C">
      <w:pPr>
        <w:ind w:firstLineChars="100" w:firstLine="210"/>
        <w:rPr>
          <w:color w:val="000000" w:themeColor="text1"/>
        </w:rPr>
      </w:pPr>
      <w:r w:rsidRPr="00F7797B">
        <w:rPr>
          <w:color w:val="000000" w:themeColor="text1"/>
        </w:rPr>
        <w:t>(施行期日)</w:t>
      </w:r>
    </w:p>
    <w:p w:rsidR="00CF204C" w:rsidRPr="00F7797B" w:rsidRDefault="00CF204C" w:rsidP="00CF204C">
      <w:pPr>
        <w:rPr>
          <w:color w:val="000000" w:themeColor="text1"/>
        </w:rPr>
      </w:pPr>
      <w:r w:rsidRPr="00F7797B">
        <w:rPr>
          <w:color w:val="000000" w:themeColor="text1"/>
        </w:rPr>
        <w:t>1　この規則は、平成二十九年一月一日から施行する。</w:t>
      </w:r>
    </w:p>
    <w:p w:rsidR="00CF204C" w:rsidRPr="00F7797B" w:rsidRDefault="00CF204C" w:rsidP="00CF204C">
      <w:pPr>
        <w:ind w:firstLineChars="100" w:firstLine="210"/>
        <w:rPr>
          <w:color w:val="000000" w:themeColor="text1"/>
        </w:rPr>
      </w:pPr>
      <w:r w:rsidRPr="00F7797B">
        <w:rPr>
          <w:color w:val="000000" w:themeColor="text1"/>
        </w:rPr>
        <w:t>(経過措置)</w:t>
      </w:r>
    </w:p>
    <w:p w:rsidR="00CF204C" w:rsidRPr="00F7797B" w:rsidRDefault="00CF204C" w:rsidP="00CF204C">
      <w:pPr>
        <w:rPr>
          <w:color w:val="000000" w:themeColor="text1"/>
        </w:rPr>
      </w:pPr>
      <w:r w:rsidRPr="00F7797B">
        <w:rPr>
          <w:color w:val="000000" w:themeColor="text1"/>
        </w:rPr>
        <w:t>3　旧府税規則又は第二条の規定による改正前の大阪府宿泊税規則の様式により作成した用紙は、当分の間、所要の調整をした上、新府税規則又は第二条の規定による改正後の大阪府宿泊税規則の様式により作成した用紙として使用することができる。</w:t>
      </w:r>
    </w:p>
    <w:p w:rsidR="005242A5" w:rsidRPr="00F7797B" w:rsidRDefault="005242A5" w:rsidP="00CF204C">
      <w:pPr>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r w:rsidRPr="00F7797B">
        <w:rPr>
          <w:color w:val="000000" w:themeColor="text1"/>
        </w:rPr>
        <w:t>(平成二九年規則第一八号)</w:t>
      </w:r>
    </w:p>
    <w:p w:rsidR="00CF204C" w:rsidRPr="00F7797B" w:rsidRDefault="00CF204C" w:rsidP="00CF204C">
      <w:pPr>
        <w:rPr>
          <w:color w:val="000000" w:themeColor="text1"/>
        </w:rPr>
      </w:pPr>
      <w:r w:rsidRPr="00F7797B">
        <w:rPr>
          <w:rFonts w:hint="eastAsia"/>
          <w:color w:val="000000" w:themeColor="text1"/>
        </w:rPr>
        <w:t xml:space="preserve">　</w:t>
      </w:r>
      <w:r w:rsidRPr="00F7797B">
        <w:rPr>
          <w:color w:val="000000" w:themeColor="text1"/>
        </w:rPr>
        <w:t>(施行期日)</w:t>
      </w:r>
    </w:p>
    <w:p w:rsidR="00CF204C" w:rsidRPr="00F7797B" w:rsidRDefault="00CF204C" w:rsidP="00CF204C">
      <w:pPr>
        <w:rPr>
          <w:color w:val="000000" w:themeColor="text1"/>
        </w:rPr>
      </w:pPr>
      <w:r w:rsidRPr="00F7797B">
        <w:rPr>
          <w:color w:val="000000" w:themeColor="text1"/>
        </w:rPr>
        <w:t>1　この規則は、平成二十九年七月一日から施行する。</w:t>
      </w:r>
    </w:p>
    <w:p w:rsidR="00CF204C" w:rsidRPr="00F7797B" w:rsidRDefault="00CF204C" w:rsidP="00CF204C">
      <w:pPr>
        <w:ind w:firstLineChars="100" w:firstLine="210"/>
        <w:rPr>
          <w:color w:val="000000" w:themeColor="text1"/>
        </w:rPr>
      </w:pPr>
      <w:r w:rsidRPr="00F7797B">
        <w:rPr>
          <w:color w:val="000000" w:themeColor="text1"/>
        </w:rPr>
        <w:t>(経過措置)</w:t>
      </w:r>
    </w:p>
    <w:p w:rsidR="00CF204C" w:rsidRPr="00F7797B" w:rsidRDefault="00CF204C" w:rsidP="00CF204C">
      <w:pPr>
        <w:rPr>
          <w:color w:val="000000" w:themeColor="text1"/>
        </w:rPr>
      </w:pPr>
      <w:r w:rsidRPr="00F7797B">
        <w:rPr>
          <w:color w:val="000000" w:themeColor="text1"/>
        </w:rPr>
        <w:t>2　この規則の施行の際現に改正前の大阪府宿泊税規則の様式により提出されている申請書その他の書類は、改正後の大阪府宿泊税規則の様式により提出された申請書その他の書類とみなす。</w:t>
      </w:r>
    </w:p>
    <w:p w:rsidR="00CF204C" w:rsidRPr="00F7797B" w:rsidRDefault="00CF204C" w:rsidP="00CF204C">
      <w:pPr>
        <w:rPr>
          <w:color w:val="000000" w:themeColor="text1"/>
        </w:rPr>
      </w:pPr>
      <w:r w:rsidRPr="00F7797B">
        <w:rPr>
          <w:color w:val="000000" w:themeColor="text1"/>
        </w:rPr>
        <w:t>3　改正前の大阪府宿泊税規則の様式により作成した用紙は、当分の間、所要の調整をした上、改正後の大阪府宿泊税規則の様式により作成した用紙として使用することができる。</w:t>
      </w:r>
    </w:p>
    <w:p w:rsidR="005242A5" w:rsidRPr="00F7797B" w:rsidRDefault="005242A5" w:rsidP="00CF204C">
      <w:pPr>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r w:rsidRPr="00F7797B">
        <w:rPr>
          <w:color w:val="000000" w:themeColor="text1"/>
        </w:rPr>
        <w:t>(平成三〇年規則第九三号)</w:t>
      </w:r>
    </w:p>
    <w:p w:rsidR="00CF204C" w:rsidRPr="00F7797B" w:rsidRDefault="00CF204C" w:rsidP="00CF204C">
      <w:pPr>
        <w:ind w:firstLineChars="100" w:firstLine="210"/>
        <w:rPr>
          <w:color w:val="000000" w:themeColor="text1"/>
        </w:rPr>
      </w:pPr>
      <w:r w:rsidRPr="00F7797B">
        <w:rPr>
          <w:color w:val="000000" w:themeColor="text1"/>
        </w:rPr>
        <w:t>(施行期日)</w:t>
      </w:r>
    </w:p>
    <w:p w:rsidR="00CF204C" w:rsidRPr="00F7797B" w:rsidRDefault="00CF204C" w:rsidP="00CF204C">
      <w:pPr>
        <w:rPr>
          <w:color w:val="000000" w:themeColor="text1"/>
        </w:rPr>
      </w:pPr>
      <w:r w:rsidRPr="00F7797B">
        <w:rPr>
          <w:color w:val="000000" w:themeColor="text1"/>
        </w:rPr>
        <w:t>1　この規則は、公布の日から施行する。</w:t>
      </w:r>
    </w:p>
    <w:p w:rsidR="00CF204C" w:rsidRPr="00F7797B" w:rsidRDefault="00CF204C" w:rsidP="00CF204C">
      <w:pPr>
        <w:ind w:firstLineChars="100" w:firstLine="210"/>
        <w:rPr>
          <w:color w:val="000000" w:themeColor="text1"/>
        </w:rPr>
      </w:pPr>
      <w:r w:rsidRPr="00F7797B">
        <w:rPr>
          <w:color w:val="000000" w:themeColor="text1"/>
        </w:rPr>
        <w:t>(経過措置)</w:t>
      </w:r>
    </w:p>
    <w:p w:rsidR="00CF204C" w:rsidRPr="00F7797B" w:rsidRDefault="00CF204C" w:rsidP="00CF204C">
      <w:pPr>
        <w:rPr>
          <w:color w:val="000000" w:themeColor="text1"/>
        </w:rPr>
      </w:pPr>
      <w:r w:rsidRPr="00F7797B">
        <w:rPr>
          <w:color w:val="000000" w:themeColor="text1"/>
        </w:rPr>
        <w:t>2　この規則の施行の際現に改正前の大阪府宿泊税規則の様式により提出されている申請書その他の書類は、改正後の大阪府宿泊税規則の様式により提出された申請書その他の書類とみなす。</w:t>
      </w:r>
    </w:p>
    <w:p w:rsidR="00CF204C" w:rsidRPr="00F7797B" w:rsidRDefault="00CF204C" w:rsidP="00CF204C">
      <w:pPr>
        <w:rPr>
          <w:color w:val="000000" w:themeColor="text1"/>
        </w:rPr>
      </w:pPr>
      <w:r w:rsidRPr="00F7797B">
        <w:rPr>
          <w:color w:val="000000" w:themeColor="text1"/>
        </w:rPr>
        <w:t>3　改正前の大阪府宿泊税規則の様式により作成した用紙は、当分の間、所要の調整をした上、改正後の大阪府宿泊税規則の様式により作成した用紙として使用することができる。</w:t>
      </w:r>
    </w:p>
    <w:p w:rsidR="005242A5" w:rsidRPr="00F7797B" w:rsidRDefault="005242A5" w:rsidP="00CF204C">
      <w:pPr>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r w:rsidRPr="00F7797B">
        <w:rPr>
          <w:color w:val="000000" w:themeColor="text1"/>
        </w:rPr>
        <w:t>(平成三一年規則第二七号)</w:t>
      </w:r>
    </w:p>
    <w:p w:rsidR="00CF204C" w:rsidRPr="00F7797B" w:rsidRDefault="00CF204C" w:rsidP="00CF204C">
      <w:pPr>
        <w:ind w:firstLineChars="100" w:firstLine="210"/>
        <w:rPr>
          <w:color w:val="000000" w:themeColor="text1"/>
        </w:rPr>
      </w:pPr>
      <w:r w:rsidRPr="00F7797B">
        <w:rPr>
          <w:color w:val="000000" w:themeColor="text1"/>
        </w:rPr>
        <w:t>(施行期日)</w:t>
      </w:r>
    </w:p>
    <w:p w:rsidR="00CF204C" w:rsidRPr="00F7797B" w:rsidRDefault="00CF204C" w:rsidP="00CF204C">
      <w:pPr>
        <w:rPr>
          <w:color w:val="000000" w:themeColor="text1"/>
        </w:rPr>
      </w:pPr>
      <w:r w:rsidRPr="00F7797B">
        <w:rPr>
          <w:color w:val="000000" w:themeColor="text1"/>
        </w:rPr>
        <w:t>1　この規則は、平成三十一年六月一日から施行する。</w:t>
      </w:r>
    </w:p>
    <w:p w:rsidR="00CF204C" w:rsidRPr="00F7797B" w:rsidRDefault="00CF204C" w:rsidP="00CF204C">
      <w:pPr>
        <w:ind w:firstLineChars="100" w:firstLine="210"/>
        <w:rPr>
          <w:color w:val="000000" w:themeColor="text1"/>
        </w:rPr>
      </w:pPr>
      <w:r w:rsidRPr="00F7797B">
        <w:rPr>
          <w:color w:val="000000" w:themeColor="text1"/>
        </w:rPr>
        <w:t>(経過措置)</w:t>
      </w:r>
    </w:p>
    <w:p w:rsidR="00CF204C" w:rsidRPr="00F7797B" w:rsidRDefault="00CF204C" w:rsidP="00CF204C">
      <w:pPr>
        <w:rPr>
          <w:color w:val="000000" w:themeColor="text1"/>
        </w:rPr>
      </w:pPr>
      <w:r w:rsidRPr="00F7797B">
        <w:rPr>
          <w:color w:val="000000" w:themeColor="text1"/>
        </w:rPr>
        <w:t>2　この規則の施行の際現に改正前の大阪府宿泊税規則の様式により提出されている申告書は、改正後の大阪府宿泊税規則の様式により提出されたものとみなす。</w:t>
      </w:r>
    </w:p>
    <w:p w:rsidR="00CF204C" w:rsidRPr="00F7797B" w:rsidRDefault="00CF204C" w:rsidP="00CF204C">
      <w:pPr>
        <w:rPr>
          <w:color w:val="000000" w:themeColor="text1"/>
        </w:rPr>
      </w:pPr>
      <w:r w:rsidRPr="00F7797B">
        <w:rPr>
          <w:color w:val="000000" w:themeColor="text1"/>
        </w:rPr>
        <w:t>3　改正前の大阪府宿泊税規則の様式により作成した用紙は、当分の間、所要の調整をした上、改正後の大阪府宿泊税規則の様式により作成した用紙として使用することができる。</w:t>
      </w:r>
    </w:p>
    <w:p w:rsidR="005242A5" w:rsidRPr="00F7797B" w:rsidRDefault="005242A5" w:rsidP="00CF204C">
      <w:pPr>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r w:rsidRPr="00F7797B">
        <w:rPr>
          <w:color w:val="000000" w:themeColor="text1"/>
        </w:rPr>
        <w:t>(令和元年規則第九号)</w:t>
      </w:r>
    </w:p>
    <w:p w:rsidR="00CF204C" w:rsidRPr="00F7797B" w:rsidRDefault="00CF204C" w:rsidP="00CF204C">
      <w:pPr>
        <w:rPr>
          <w:color w:val="000000" w:themeColor="text1"/>
        </w:rPr>
      </w:pPr>
      <w:r w:rsidRPr="00F7797B">
        <w:rPr>
          <w:rFonts w:hint="eastAsia"/>
          <w:color w:val="000000" w:themeColor="text1"/>
        </w:rPr>
        <w:t>この規則は、令和元年七月一日から施行する。</w:t>
      </w:r>
    </w:p>
    <w:p w:rsidR="005242A5" w:rsidRPr="00F7797B" w:rsidRDefault="005242A5" w:rsidP="00CF204C">
      <w:pPr>
        <w:rPr>
          <w:color w:val="000000" w:themeColor="text1"/>
        </w:rPr>
      </w:pPr>
    </w:p>
    <w:p w:rsidR="00CF204C" w:rsidRPr="00F7797B" w:rsidRDefault="00CF204C" w:rsidP="00CF204C">
      <w:pPr>
        <w:ind w:firstLineChars="200" w:firstLine="420"/>
        <w:rPr>
          <w:color w:val="000000" w:themeColor="text1"/>
        </w:rPr>
      </w:pPr>
      <w:r w:rsidRPr="00F7797B">
        <w:rPr>
          <w:rFonts w:hint="eastAsia"/>
          <w:color w:val="000000" w:themeColor="text1"/>
        </w:rPr>
        <w:t>附　則</w:t>
      </w:r>
      <w:r w:rsidRPr="00F7797B">
        <w:rPr>
          <w:color w:val="000000" w:themeColor="text1"/>
        </w:rPr>
        <w:t>(令和二年規則第一二九号)抄</w:t>
      </w:r>
    </w:p>
    <w:p w:rsidR="00CF204C" w:rsidRPr="00F7797B" w:rsidRDefault="00CF204C" w:rsidP="00CF204C">
      <w:pPr>
        <w:ind w:firstLineChars="100" w:firstLine="210"/>
        <w:rPr>
          <w:color w:val="000000" w:themeColor="text1"/>
        </w:rPr>
      </w:pPr>
      <w:r w:rsidRPr="00F7797B">
        <w:rPr>
          <w:color w:val="000000" w:themeColor="text1"/>
        </w:rPr>
        <w:t>(施行期日)</w:t>
      </w:r>
    </w:p>
    <w:p w:rsidR="00CF204C" w:rsidRPr="00F7797B" w:rsidRDefault="00CF204C" w:rsidP="00CF204C">
      <w:pPr>
        <w:rPr>
          <w:color w:val="000000" w:themeColor="text1"/>
        </w:rPr>
      </w:pPr>
      <w:r w:rsidRPr="00F7797B">
        <w:rPr>
          <w:color w:val="000000" w:themeColor="text1"/>
        </w:rPr>
        <w:t>1　この規則は、令和三年一月一日から施行する。</w:t>
      </w:r>
    </w:p>
    <w:p w:rsidR="00CF204C" w:rsidRPr="00F7797B" w:rsidRDefault="00CF204C" w:rsidP="00CF204C">
      <w:pPr>
        <w:ind w:firstLineChars="100" w:firstLine="210"/>
        <w:rPr>
          <w:color w:val="000000" w:themeColor="text1"/>
        </w:rPr>
      </w:pPr>
      <w:r w:rsidRPr="00F7797B">
        <w:rPr>
          <w:color w:val="000000" w:themeColor="text1"/>
        </w:rPr>
        <w:t>(経過措置)</w:t>
      </w:r>
    </w:p>
    <w:p w:rsidR="003B0A09" w:rsidRPr="00F7797B" w:rsidRDefault="00CF204C">
      <w:pPr>
        <w:rPr>
          <w:color w:val="000000" w:themeColor="text1"/>
        </w:rPr>
      </w:pPr>
      <w:r w:rsidRPr="00F7797B">
        <w:rPr>
          <w:color w:val="000000" w:themeColor="text1"/>
        </w:rPr>
        <w:t>3　旧府税規則又は第二条の規定による改正前の大阪府宿泊税規則の様式により作成した用紙は、当分の間、所要の調整をした上、新府税規則又は第二条の規定による改正後の大阪府宿泊税規則の様式により作成した用紙として使用することができる。</w:t>
      </w:r>
    </w:p>
    <w:p w:rsidR="005242A5" w:rsidRPr="00F7797B" w:rsidRDefault="005242A5">
      <w:pPr>
        <w:rPr>
          <w:color w:val="000000" w:themeColor="text1"/>
        </w:rPr>
      </w:pPr>
    </w:p>
    <w:p w:rsidR="005242A5" w:rsidRPr="00F7797B" w:rsidRDefault="005242A5" w:rsidP="005242A5">
      <w:pPr>
        <w:ind w:firstLineChars="200" w:firstLine="420"/>
        <w:rPr>
          <w:color w:val="000000" w:themeColor="text1"/>
        </w:rPr>
      </w:pPr>
      <w:r w:rsidRPr="00F7797B">
        <w:rPr>
          <w:rFonts w:hint="eastAsia"/>
          <w:color w:val="000000" w:themeColor="text1"/>
        </w:rPr>
        <w:t>附　則</w:t>
      </w:r>
      <w:r w:rsidRPr="00F7797B">
        <w:rPr>
          <w:color w:val="000000" w:themeColor="text1"/>
        </w:rPr>
        <w:t>(令和</w:t>
      </w:r>
      <w:r w:rsidRPr="00F7797B">
        <w:rPr>
          <w:rFonts w:hint="eastAsia"/>
          <w:color w:val="000000" w:themeColor="text1"/>
        </w:rPr>
        <w:t>三</w:t>
      </w:r>
      <w:r w:rsidRPr="00F7797B">
        <w:rPr>
          <w:color w:val="000000" w:themeColor="text1"/>
        </w:rPr>
        <w:t>年規則第一</w:t>
      </w:r>
      <w:r w:rsidRPr="00F7797B">
        <w:rPr>
          <w:rFonts w:hint="eastAsia"/>
          <w:color w:val="000000" w:themeColor="text1"/>
        </w:rPr>
        <w:t>四八</w:t>
      </w:r>
      <w:r w:rsidRPr="00F7797B">
        <w:rPr>
          <w:color w:val="000000" w:themeColor="text1"/>
        </w:rPr>
        <w:t>号)抄</w:t>
      </w:r>
    </w:p>
    <w:p w:rsidR="005242A5" w:rsidRPr="00F7797B" w:rsidRDefault="005242A5" w:rsidP="005242A5">
      <w:pPr>
        <w:pStyle w:val="Default"/>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（施行期日）</w:t>
      </w:r>
    </w:p>
    <w:p w:rsidR="005242A5" w:rsidRPr="00F7797B" w:rsidRDefault="005242A5" w:rsidP="005242A5">
      <w:pPr>
        <w:jc w:val="left"/>
        <w:rPr>
          <w:rFonts w:eastAsiaTheme="minorHAnsi"/>
          <w:color w:val="000000" w:themeColor="text1"/>
          <w:szCs w:val="21"/>
        </w:rPr>
      </w:pPr>
      <w:r w:rsidRPr="00F7797B">
        <w:rPr>
          <w:rFonts w:eastAsiaTheme="minorHAnsi" w:hint="eastAsia"/>
          <w:color w:val="000000" w:themeColor="text1"/>
          <w:szCs w:val="21"/>
        </w:rPr>
        <w:t>１</w:t>
      </w:r>
      <w:r w:rsidR="00AC47C0" w:rsidRPr="00F7797B">
        <w:rPr>
          <w:rFonts w:eastAsiaTheme="minorHAnsi" w:hint="eastAsia"/>
          <w:color w:val="000000" w:themeColor="text1"/>
          <w:szCs w:val="21"/>
        </w:rPr>
        <w:t xml:space="preserve">　</w:t>
      </w:r>
      <w:r w:rsidRPr="00F7797B">
        <w:rPr>
          <w:rFonts w:eastAsiaTheme="minorHAnsi" w:hint="eastAsia"/>
          <w:color w:val="000000" w:themeColor="text1"/>
          <w:szCs w:val="21"/>
        </w:rPr>
        <w:t>この規則は、令和四年一月一日から施行する。</w:t>
      </w:r>
    </w:p>
    <w:p w:rsidR="005242A5" w:rsidRPr="00F7797B" w:rsidRDefault="005242A5" w:rsidP="005242A5">
      <w:pPr>
        <w:pStyle w:val="Default"/>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（大阪府宿泊税規則の一部改正に伴う経過措置）</w:t>
      </w:r>
    </w:p>
    <w:p w:rsidR="005242A5" w:rsidRPr="00F7797B" w:rsidRDefault="005242A5" w:rsidP="005242A5">
      <w:pPr>
        <w:pStyle w:val="Default"/>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４</w:t>
      </w:r>
      <w:r w:rsidR="00AC47C0" w:rsidRPr="00F7797B">
        <w:rPr>
          <w:rFonts w:asciiTheme="minorHAnsi" w:eastAsiaTheme="minorHAnsi" w:hint="eastAsia"/>
          <w:color w:val="000000" w:themeColor="text1"/>
          <w:sz w:val="21"/>
          <w:szCs w:val="21"/>
        </w:rPr>
        <w:t xml:space="preserve">　</w:t>
      </w:r>
      <w:r w:rsidRPr="00F7797B">
        <w:rPr>
          <w:rFonts w:asciiTheme="minorHAnsi" w:eastAsiaTheme="minorHAnsi" w:hint="eastAsia"/>
          <w:color w:val="000000" w:themeColor="text1"/>
          <w:sz w:val="21"/>
          <w:szCs w:val="21"/>
        </w:rPr>
        <w:t>第二条の規定による改正後の大阪府宿泊税規則（以下「新宿泊税規則」という。）第十二条第二項の規定の適用については、第二条の規定による改正前の大阪府宿泊税規則（以下「旧宿泊税規則」という。）第十二条第一項第二号に規定する承認を受けている同号に規定する関連関係帳簿に係る電磁的記録又は電子計算機出力マイクロフィルムの記録事項は、新宿泊税規則第十二条第二項第一号ロに規定する関連関係帳簿の記録事項とみなす。</w:t>
      </w:r>
    </w:p>
    <w:p w:rsidR="005242A5" w:rsidRPr="00F7797B" w:rsidRDefault="005242A5" w:rsidP="005242A5">
      <w:pPr>
        <w:pStyle w:val="Default"/>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５</w:t>
      </w:r>
      <w:r w:rsidR="00AC47C0" w:rsidRPr="00F7797B">
        <w:rPr>
          <w:rFonts w:asciiTheme="minorHAnsi" w:eastAsiaTheme="minorHAnsi" w:hint="eastAsia"/>
          <w:color w:val="000000" w:themeColor="text1"/>
          <w:sz w:val="21"/>
          <w:szCs w:val="21"/>
        </w:rPr>
        <w:t xml:space="preserve">　</w:t>
      </w:r>
      <w:r w:rsidRPr="00F7797B">
        <w:rPr>
          <w:rFonts w:asciiTheme="minorHAnsi" w:eastAsiaTheme="minorHAnsi" w:hint="eastAsia"/>
          <w:color w:val="000000" w:themeColor="text1"/>
          <w:sz w:val="21"/>
          <w:szCs w:val="21"/>
        </w:rPr>
        <w:t>新宿泊税規則第十二条第六項の規定の適用については、大阪府税条例等の一部を改正する条例（令和三年大阪府条例第三十八号）第七条の規定による改正前の大阪府宿泊税条例（平成二十八年大阪府条例第八十一号。以下「旧条例」という。）第十五条第一項又は第十六条第一項若しくは第二項の承認を受けている旧条例第十五条第一項に規定する関係帳簿に係る電磁的記録又は電子計算機出力マイクロフィルムの記録事項は、新宿泊税規則第十二条第六項第四号に規定する関係帳簿の記録事項とみなす。</w:t>
      </w:r>
    </w:p>
    <w:p w:rsidR="005242A5" w:rsidRPr="00F7797B" w:rsidRDefault="005242A5" w:rsidP="005242A5">
      <w:pPr>
        <w:pStyle w:val="Default"/>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６</w:t>
      </w:r>
      <w:r w:rsidR="00AC47C0" w:rsidRPr="00F7797B">
        <w:rPr>
          <w:rFonts w:asciiTheme="minorHAnsi" w:eastAsiaTheme="minorHAnsi" w:hint="eastAsia"/>
          <w:color w:val="000000" w:themeColor="text1"/>
          <w:sz w:val="21"/>
          <w:szCs w:val="21"/>
        </w:rPr>
        <w:t xml:space="preserve">　</w:t>
      </w:r>
      <w:r w:rsidRPr="00F7797B">
        <w:rPr>
          <w:rFonts w:asciiTheme="minorHAnsi" w:eastAsiaTheme="minorHAnsi" w:hint="eastAsia"/>
          <w:color w:val="000000" w:themeColor="text1"/>
          <w:sz w:val="21"/>
          <w:szCs w:val="21"/>
        </w:rPr>
        <w:t>新宿泊税規則第十二条第九項及び第十項の規定は、令和四年一月一日以後に提出する同条第九項に規定する適用届出書に係る同項に規定する過去分重要書類について適用する。</w:t>
      </w:r>
    </w:p>
    <w:p w:rsidR="005242A5" w:rsidRPr="00F7797B" w:rsidRDefault="005242A5" w:rsidP="005242A5">
      <w:pPr>
        <w:pStyle w:val="Default"/>
        <w:rPr>
          <w:rFonts w:asciiTheme="minorHAnsi" w:eastAsiaTheme="minorHAnsi"/>
          <w:color w:val="000000" w:themeColor="text1"/>
          <w:sz w:val="21"/>
          <w:szCs w:val="21"/>
        </w:rPr>
      </w:pPr>
      <w:r w:rsidRPr="00F7797B">
        <w:rPr>
          <w:rFonts w:asciiTheme="minorHAnsi" w:eastAsiaTheme="minorHAnsi" w:hint="eastAsia"/>
          <w:color w:val="000000" w:themeColor="text1"/>
          <w:sz w:val="21"/>
          <w:szCs w:val="21"/>
        </w:rPr>
        <w:t>７</w:t>
      </w:r>
      <w:r w:rsidR="00AC47C0" w:rsidRPr="00F7797B">
        <w:rPr>
          <w:rFonts w:asciiTheme="minorHAnsi" w:eastAsiaTheme="minorHAnsi" w:hint="eastAsia"/>
          <w:color w:val="000000" w:themeColor="text1"/>
          <w:sz w:val="21"/>
          <w:szCs w:val="21"/>
        </w:rPr>
        <w:t xml:space="preserve">　</w:t>
      </w:r>
      <w:r w:rsidRPr="00F7797B">
        <w:rPr>
          <w:rFonts w:asciiTheme="minorHAnsi" w:eastAsiaTheme="minorHAnsi" w:hint="eastAsia"/>
          <w:color w:val="000000" w:themeColor="text1"/>
          <w:sz w:val="21"/>
          <w:szCs w:val="21"/>
        </w:rPr>
        <w:t>この規則の施行の際現に旧宿泊税規則の様式により提出されている申告書その他の書類は、新宿泊税規則の様式により提出されたものとみなす。</w:t>
      </w:r>
    </w:p>
    <w:p w:rsidR="005242A5" w:rsidRPr="00F7797B" w:rsidRDefault="005242A5" w:rsidP="005242A5">
      <w:pPr>
        <w:rPr>
          <w:rFonts w:eastAsiaTheme="minorHAnsi"/>
          <w:color w:val="000000" w:themeColor="text1"/>
          <w:szCs w:val="21"/>
        </w:rPr>
      </w:pPr>
      <w:r w:rsidRPr="00F7797B">
        <w:rPr>
          <w:rFonts w:eastAsiaTheme="minorHAnsi" w:hint="eastAsia"/>
          <w:color w:val="000000" w:themeColor="text1"/>
          <w:szCs w:val="21"/>
        </w:rPr>
        <w:t>８</w:t>
      </w:r>
      <w:r w:rsidR="00AC47C0" w:rsidRPr="00F7797B">
        <w:rPr>
          <w:rFonts w:eastAsiaTheme="minorHAnsi" w:hint="eastAsia"/>
          <w:color w:val="000000" w:themeColor="text1"/>
          <w:szCs w:val="21"/>
        </w:rPr>
        <w:t xml:space="preserve">　</w:t>
      </w:r>
      <w:r w:rsidRPr="00F7797B">
        <w:rPr>
          <w:rFonts w:eastAsiaTheme="minorHAnsi" w:hint="eastAsia"/>
          <w:color w:val="000000" w:themeColor="text1"/>
          <w:szCs w:val="21"/>
        </w:rPr>
        <w:t>旧宿泊税規則の様式により作成した用紙は、当分の間、所要の調整をした上、新宿泊税規則の様式により作成した用紙として使用することができる。</w:t>
      </w:r>
    </w:p>
    <w:p w:rsidR="0096012B" w:rsidRPr="00F7797B" w:rsidRDefault="0096012B" w:rsidP="0096012B">
      <w:pPr>
        <w:autoSpaceDN w:val="0"/>
        <w:spacing w:beforeLines="50" w:before="180"/>
        <w:rPr>
          <w:rFonts w:ascii="ＭＳ 明朝" w:hAnsi="ＭＳ 明朝"/>
          <w:color w:val="000000" w:themeColor="text1"/>
        </w:rPr>
      </w:pPr>
      <w:r w:rsidRPr="00F7797B">
        <w:rPr>
          <w:rFonts w:ascii="ＭＳ 明朝" w:hAnsi="ＭＳ 明朝" w:hint="eastAsia"/>
          <w:color w:val="000000" w:themeColor="text1"/>
        </w:rPr>
        <w:t xml:space="preserve">　附　</w:t>
      </w:r>
      <w:r w:rsidRPr="002D3FE9">
        <w:rPr>
          <w:rFonts w:ascii="ＭＳ 明朝" w:hAnsi="ＭＳ 明朝" w:hint="eastAsia"/>
          <w:color w:val="000000" w:themeColor="text1"/>
        </w:rPr>
        <w:t>則</w:t>
      </w:r>
      <w:r w:rsidR="002D3FE9" w:rsidRPr="002D3FE9">
        <w:rPr>
          <w:color w:val="000000" w:themeColor="text1"/>
        </w:rPr>
        <w:t>(</w:t>
      </w:r>
      <w:r w:rsidR="002D3FE9" w:rsidRPr="002D3FE9">
        <w:rPr>
          <w:rFonts w:hint="eastAsia"/>
          <w:color w:val="000000" w:themeColor="text1"/>
        </w:rPr>
        <w:t>令和四規則第五十一号</w:t>
      </w:r>
      <w:r w:rsidR="002D3FE9" w:rsidRPr="002D3FE9">
        <w:rPr>
          <w:color w:val="000000" w:themeColor="text1"/>
        </w:rPr>
        <w:t>)抄</w:t>
      </w:r>
    </w:p>
    <w:p w:rsidR="0096012B" w:rsidRPr="00F7797B" w:rsidRDefault="0096012B" w:rsidP="0096012B">
      <w:pPr>
        <w:autoSpaceDN w:val="0"/>
        <w:ind w:right="-2"/>
        <w:rPr>
          <w:rFonts w:ascii="ＭＳ 明朝" w:hAnsi="ＭＳ 明朝"/>
          <w:color w:val="000000" w:themeColor="text1"/>
        </w:rPr>
      </w:pPr>
      <w:r w:rsidRPr="00F7797B">
        <w:rPr>
          <w:rFonts w:ascii="ＭＳ 明朝" w:hAnsi="ＭＳ 明朝" w:hint="eastAsia"/>
          <w:color w:val="000000" w:themeColor="text1"/>
        </w:rPr>
        <w:t>（施行期日）</w:t>
      </w:r>
    </w:p>
    <w:p w:rsidR="0096012B" w:rsidRPr="00F7797B" w:rsidRDefault="0096012B" w:rsidP="0096012B">
      <w:pPr>
        <w:rPr>
          <w:rFonts w:ascii="ＭＳ 明朝" w:hAnsi="ＭＳ 明朝"/>
          <w:color w:val="000000" w:themeColor="text1"/>
        </w:rPr>
      </w:pPr>
      <w:r w:rsidRPr="00F7797B">
        <w:rPr>
          <w:rFonts w:ascii="ＭＳ 明朝" w:hAnsi="ＭＳ 明朝" w:hint="eastAsia"/>
          <w:color w:val="000000" w:themeColor="text1"/>
        </w:rPr>
        <w:t>１　この規則は、令和四年四月一日から施行する。</w:t>
      </w:r>
    </w:p>
    <w:p w:rsidR="0096012B" w:rsidRPr="00F7797B" w:rsidRDefault="0096012B" w:rsidP="0096012B">
      <w:pPr>
        <w:autoSpaceDN w:val="0"/>
        <w:ind w:left="210" w:right="-2" w:hangingChars="100" w:hanging="210"/>
        <w:rPr>
          <w:rFonts w:ascii="ＭＳ 明朝" w:hAnsi="ＭＳ 明朝"/>
          <w:color w:val="000000" w:themeColor="text1"/>
        </w:rPr>
      </w:pPr>
      <w:r w:rsidRPr="00F7797B">
        <w:rPr>
          <w:rFonts w:ascii="ＭＳ 明朝" w:hAnsi="ＭＳ 明朝" w:hint="eastAsia"/>
          <w:color w:val="000000" w:themeColor="text1"/>
        </w:rPr>
        <w:t>（大阪府宿泊税規則の一部改正に伴う経過措置）</w:t>
      </w:r>
    </w:p>
    <w:p w:rsidR="0096012B" w:rsidRPr="00F7797B" w:rsidRDefault="0096012B" w:rsidP="0096012B">
      <w:pPr>
        <w:autoSpaceDN w:val="0"/>
        <w:ind w:left="210" w:right="-2" w:hangingChars="100" w:hanging="210"/>
        <w:rPr>
          <w:rFonts w:ascii="ＭＳ 明朝" w:hAnsi="ＭＳ 明朝"/>
          <w:color w:val="000000" w:themeColor="text1"/>
        </w:rPr>
      </w:pPr>
      <w:r w:rsidRPr="00F7797B">
        <w:rPr>
          <w:rFonts w:ascii="ＭＳ 明朝" w:hAnsi="ＭＳ 明朝" w:hint="eastAsia"/>
          <w:color w:val="000000" w:themeColor="text1"/>
        </w:rPr>
        <w:t>５　第二条の規定による改正後の大阪府宿泊税規則（以下「新宿泊税規則」という。）第十二条第六項（第二号ロに係る部分に限る。）の規定は、この規則の施行の日（以下「施行日」という。）以後に保存が行われる大阪府宿泊税条例（平成二十八年大阪府条例第八十一号）第十五条第三項に規定する関係書類（以下「関係書類」という。）に係る電磁的記録について適用し、施行日前に保存が行われた関係書類に係る電磁的記録については、なお従前の例による。</w:t>
      </w:r>
    </w:p>
    <w:p w:rsidR="00DE4049" w:rsidRDefault="0096012B" w:rsidP="0096012B">
      <w:pPr>
        <w:rPr>
          <w:rFonts w:ascii="ＭＳ 明朝" w:hAnsi="ＭＳ 明朝"/>
          <w:color w:val="000000" w:themeColor="text1"/>
        </w:rPr>
      </w:pPr>
      <w:r w:rsidRPr="00F7797B">
        <w:rPr>
          <w:rFonts w:ascii="ＭＳ 明朝" w:hAnsi="ＭＳ 明朝" w:hint="eastAsia"/>
          <w:color w:val="000000" w:themeColor="text1"/>
        </w:rPr>
        <w:t>６　施行日から令和五年七月二十九日までの間に関係書類に係る電磁的記録について保存が行われる場合における新宿泊税規則第十二条第六項の規定の適用については、同項第二号ロ中「業務をいう。）」とあるのは、「業務をいう。）又は一般財団法人日本データ通信協会が認定する業務」とする。</w:t>
      </w:r>
    </w:p>
    <w:p w:rsidR="00DE4049" w:rsidRPr="006A2EF5" w:rsidRDefault="00DE4049" w:rsidP="00DE4049">
      <w:pPr>
        <w:autoSpaceDN w:val="0"/>
        <w:spacing w:beforeLines="50" w:before="180"/>
        <w:rPr>
          <w:rFonts w:ascii="ＭＳ 明朝" w:hAnsi="ＭＳ 明朝"/>
          <w:color w:val="000000" w:themeColor="text1"/>
        </w:rPr>
      </w:pPr>
      <w:r w:rsidRPr="006A2EF5">
        <w:rPr>
          <w:rFonts w:ascii="ＭＳ 明朝" w:hAnsi="ＭＳ 明朝" w:hint="eastAsia"/>
          <w:color w:val="000000" w:themeColor="text1"/>
        </w:rPr>
        <w:t>附　則</w:t>
      </w:r>
      <w:r w:rsidR="002D3FE9" w:rsidRPr="002D3FE9">
        <w:rPr>
          <w:color w:val="000000" w:themeColor="text1"/>
        </w:rPr>
        <w:t>(</w:t>
      </w:r>
      <w:r w:rsidR="002D3FE9" w:rsidRPr="002D3FE9">
        <w:rPr>
          <w:rFonts w:hint="eastAsia"/>
          <w:color w:val="000000" w:themeColor="text1"/>
        </w:rPr>
        <w:t>令和五年規則第四十一号</w:t>
      </w:r>
      <w:r w:rsidR="002D3FE9" w:rsidRPr="002D3FE9">
        <w:rPr>
          <w:color w:val="000000" w:themeColor="text1"/>
        </w:rPr>
        <w:t>)抄</w:t>
      </w:r>
    </w:p>
    <w:p w:rsidR="00DE4049" w:rsidRPr="006A2EF5" w:rsidRDefault="00DE4049" w:rsidP="00DE4049">
      <w:pPr>
        <w:autoSpaceDN w:val="0"/>
        <w:ind w:right="-2"/>
        <w:rPr>
          <w:rFonts w:ascii="ＭＳ 明朝" w:hAnsi="ＭＳ 明朝"/>
          <w:color w:val="000000" w:themeColor="text1"/>
        </w:rPr>
      </w:pPr>
      <w:r w:rsidRPr="006A2EF5">
        <w:rPr>
          <w:rFonts w:ascii="ＭＳ 明朝" w:hAnsi="ＭＳ 明朝" w:hint="eastAsia"/>
          <w:color w:val="000000" w:themeColor="text1"/>
        </w:rPr>
        <w:t>（施行期日）</w:t>
      </w:r>
    </w:p>
    <w:p w:rsidR="00DE4049" w:rsidRPr="006A2EF5" w:rsidRDefault="00DE4049" w:rsidP="00DE4049">
      <w:pPr>
        <w:rPr>
          <w:rFonts w:ascii="ＭＳ 明朝" w:hAnsi="ＭＳ 明朝"/>
          <w:color w:val="000000" w:themeColor="text1"/>
        </w:rPr>
      </w:pPr>
      <w:r w:rsidRPr="006A2EF5">
        <w:rPr>
          <w:rFonts w:ascii="ＭＳ 明朝" w:hAnsi="ＭＳ 明朝" w:hint="eastAsia"/>
          <w:color w:val="000000" w:themeColor="text1"/>
        </w:rPr>
        <w:t>１　この規則は、令和五年四月一日から施行する。</w:t>
      </w:r>
    </w:p>
    <w:p w:rsidR="00DE4049" w:rsidRPr="006A2EF5" w:rsidRDefault="00DE4049" w:rsidP="00DE4049">
      <w:pPr>
        <w:rPr>
          <w:rFonts w:ascii="ＭＳ 明朝" w:hAnsi="ＭＳ 明朝"/>
          <w:color w:val="000000" w:themeColor="text1"/>
        </w:rPr>
      </w:pPr>
      <w:r w:rsidRPr="006A2EF5">
        <w:rPr>
          <w:rFonts w:ascii="ＭＳ 明朝" w:hAnsi="ＭＳ 明朝" w:hint="eastAsia"/>
          <w:color w:val="000000" w:themeColor="text1"/>
        </w:rPr>
        <w:t>（経過措置）</w:t>
      </w:r>
    </w:p>
    <w:p w:rsidR="00DE4049" w:rsidRPr="006A2EF5" w:rsidRDefault="00DE4049" w:rsidP="00DE4049">
      <w:pPr>
        <w:rPr>
          <w:rFonts w:ascii="ＭＳ 明朝" w:hAnsi="ＭＳ 明朝"/>
          <w:color w:val="000000" w:themeColor="text1"/>
        </w:rPr>
      </w:pPr>
      <w:r w:rsidRPr="006A2EF5">
        <w:rPr>
          <w:rFonts w:ascii="ＭＳ 明朝" w:hAnsi="ＭＳ 明朝" w:hint="eastAsia"/>
          <w:color w:val="000000" w:themeColor="text1"/>
        </w:rPr>
        <w:t>２　（略）</w:t>
      </w:r>
    </w:p>
    <w:p w:rsidR="00DE4049" w:rsidRDefault="00DE4049" w:rsidP="00DE4049">
      <w:pPr>
        <w:rPr>
          <w:rFonts w:ascii="ＭＳ 明朝" w:hAnsi="ＭＳ 明朝"/>
          <w:color w:val="000000" w:themeColor="text1"/>
        </w:rPr>
      </w:pPr>
      <w:r w:rsidRPr="006A2EF5">
        <w:rPr>
          <w:rFonts w:ascii="ＭＳ 明朝" w:hAnsi="ＭＳ 明朝" w:hint="eastAsia"/>
          <w:color w:val="000000" w:themeColor="text1"/>
        </w:rPr>
        <w:t>３　旧府税規則又は第二条の規定による改正前の大阪府宿泊税規則の様式により作成した用紙は、当分の間、所要の調整をした上、新府税規則又は同条の規定による改正後の大阪府宿泊税規則の様式により作成した用紙として使用することができる。</w:t>
      </w:r>
    </w:p>
    <w:p w:rsidR="002D3FE9" w:rsidRDefault="002D3FE9" w:rsidP="00DE4049">
      <w:pPr>
        <w:rPr>
          <w:rFonts w:ascii="ＭＳ 明朝" w:hAnsi="ＭＳ 明朝"/>
          <w:color w:val="000000" w:themeColor="text1"/>
        </w:rPr>
      </w:pPr>
    </w:p>
    <w:p w:rsidR="002D3FE9" w:rsidRPr="001C1BDB" w:rsidRDefault="002D3FE9" w:rsidP="002D3FE9">
      <w:pPr>
        <w:autoSpaceDN w:val="0"/>
        <w:spacing w:beforeLines="50" w:before="180"/>
        <w:rPr>
          <w:rFonts w:ascii="ＭＳ 明朝" w:hAnsi="ＭＳ 明朝"/>
          <w:color w:val="FF0000"/>
        </w:rPr>
      </w:pPr>
      <w:r w:rsidRPr="006B735B">
        <w:rPr>
          <w:rFonts w:ascii="ＭＳ 明朝" w:hAnsi="ＭＳ 明朝" w:hint="eastAsia"/>
          <w:color w:val="000000" w:themeColor="text1"/>
        </w:rPr>
        <w:t>附　則</w:t>
      </w:r>
      <w:r w:rsidRPr="0023072E">
        <w:rPr>
          <w:color w:val="000000" w:themeColor="text1"/>
        </w:rPr>
        <w:t>(令和</w:t>
      </w:r>
      <w:r w:rsidRPr="0023072E">
        <w:rPr>
          <w:rFonts w:hint="eastAsia"/>
          <w:color w:val="000000" w:themeColor="text1"/>
        </w:rPr>
        <w:t>五</w:t>
      </w:r>
      <w:r w:rsidRPr="0023072E">
        <w:rPr>
          <w:color w:val="000000" w:themeColor="text1"/>
        </w:rPr>
        <w:t>年規則第</w:t>
      </w:r>
      <w:r w:rsidR="008538BB" w:rsidRPr="0023072E">
        <w:rPr>
          <w:rFonts w:hint="eastAsia"/>
          <w:color w:val="000000" w:themeColor="text1"/>
        </w:rPr>
        <w:t>八十二</w:t>
      </w:r>
      <w:r w:rsidRPr="0023072E">
        <w:rPr>
          <w:color w:val="000000" w:themeColor="text1"/>
        </w:rPr>
        <w:t>号)抄</w:t>
      </w:r>
    </w:p>
    <w:p w:rsidR="002D3FE9" w:rsidRPr="006B735B" w:rsidRDefault="002D3FE9" w:rsidP="002D3FE9">
      <w:pPr>
        <w:autoSpaceDN w:val="0"/>
        <w:ind w:right="-2"/>
        <w:rPr>
          <w:rFonts w:ascii="ＭＳ 明朝" w:hAnsi="ＭＳ 明朝"/>
          <w:color w:val="000000" w:themeColor="text1"/>
        </w:rPr>
      </w:pPr>
      <w:r w:rsidRPr="006B735B">
        <w:rPr>
          <w:rFonts w:ascii="ＭＳ 明朝" w:hAnsi="ＭＳ 明朝" w:hint="eastAsia"/>
          <w:color w:val="000000" w:themeColor="text1"/>
        </w:rPr>
        <w:t>（施行期日）</w:t>
      </w:r>
    </w:p>
    <w:p w:rsidR="002D3FE9" w:rsidRPr="006B735B" w:rsidRDefault="002D3FE9" w:rsidP="002D3FE9">
      <w:pPr>
        <w:rPr>
          <w:rFonts w:ascii="ＭＳ 明朝" w:hAnsi="ＭＳ 明朝"/>
          <w:color w:val="000000" w:themeColor="text1"/>
        </w:rPr>
      </w:pPr>
      <w:r w:rsidRPr="006B735B">
        <w:rPr>
          <w:rFonts w:ascii="ＭＳ 明朝" w:hAnsi="ＭＳ 明朝" w:hint="eastAsia"/>
          <w:color w:val="000000" w:themeColor="text1"/>
        </w:rPr>
        <w:t>１　この規則は、令和六年一月一日から施行する。</w:t>
      </w:r>
    </w:p>
    <w:p w:rsidR="002D3FE9" w:rsidRPr="006B735B" w:rsidRDefault="002D3FE9" w:rsidP="002D3FE9">
      <w:pPr>
        <w:autoSpaceDN w:val="0"/>
        <w:ind w:left="210" w:right="-2" w:hangingChars="100" w:hanging="210"/>
        <w:rPr>
          <w:rFonts w:ascii="ＭＳ 明朝" w:hAnsi="ＭＳ 明朝"/>
          <w:color w:val="000000" w:themeColor="text1"/>
        </w:rPr>
      </w:pPr>
      <w:r w:rsidRPr="006B735B">
        <w:rPr>
          <w:rFonts w:ascii="ＭＳ 明朝" w:hAnsi="ＭＳ 明朝" w:hint="eastAsia"/>
          <w:color w:val="000000" w:themeColor="text1"/>
        </w:rPr>
        <w:t>（大阪府宿泊税規則の一部改正に伴う経過措置）</w:t>
      </w:r>
    </w:p>
    <w:p w:rsidR="002D3FE9" w:rsidRPr="006B735B" w:rsidRDefault="002D3FE9" w:rsidP="002D3FE9">
      <w:pPr>
        <w:autoSpaceDN w:val="0"/>
        <w:ind w:left="210" w:right="-2" w:hangingChars="100" w:hanging="210"/>
        <w:rPr>
          <w:rFonts w:ascii="ＭＳ 明朝" w:hAnsi="ＭＳ 明朝"/>
          <w:color w:val="000000" w:themeColor="text1"/>
        </w:rPr>
      </w:pPr>
      <w:r w:rsidRPr="006B735B">
        <w:rPr>
          <w:rFonts w:ascii="ＭＳ 明朝" w:hAnsi="ＭＳ 明朝" w:hint="eastAsia"/>
          <w:color w:val="000000" w:themeColor="text1"/>
        </w:rPr>
        <w:t>４　第二条の規定による改正後の大阪府宿泊税規則（以下「新宿泊税規則」という。）第十二条第六項及び第七項の規定は、この規則の施行の日以後に保存が行われる大阪府宿泊税条例（平成二十八年大阪府条例第八十一号）第十五条第三項に規定する関係書類について適用し、同日前に保存が行われた同項に規定する関係書類については、なお従前の例による。</w:t>
      </w:r>
    </w:p>
    <w:p w:rsidR="002D3FE9" w:rsidRDefault="002D3FE9" w:rsidP="002D3FE9">
      <w:pPr>
        <w:rPr>
          <w:rFonts w:ascii="ＭＳ 明朝" w:hAnsi="ＭＳ 明朝"/>
          <w:color w:val="FF0000"/>
        </w:rPr>
      </w:pPr>
      <w:r w:rsidRPr="006B735B">
        <w:rPr>
          <w:rFonts w:ascii="ＭＳ 明朝" w:hAnsi="ＭＳ 明朝" w:hint="eastAsia"/>
          <w:color w:val="000000" w:themeColor="text1"/>
        </w:rPr>
        <w:t>５　第二条の規定による改正前の大阪府宿泊税規則の様式により作成した用紙は、当分の間、所要の調整をした上、新宿泊税規則の様式により作成した用紙として使用することができる。</w:t>
      </w:r>
    </w:p>
    <w:p w:rsidR="00871F05" w:rsidRDefault="00871F05" w:rsidP="002D3FE9">
      <w:pPr>
        <w:rPr>
          <w:rFonts w:ascii="ＭＳ 明朝" w:hAnsi="ＭＳ 明朝"/>
          <w:color w:val="FF0000"/>
        </w:rPr>
      </w:pPr>
    </w:p>
    <w:p w:rsidR="00871F05" w:rsidRPr="006B735B" w:rsidRDefault="00871F05" w:rsidP="0023072E">
      <w:pPr>
        <w:autoSpaceDN w:val="0"/>
        <w:spacing w:beforeLines="50" w:before="180"/>
        <w:ind w:firstLineChars="100" w:firstLine="210"/>
        <w:rPr>
          <w:rFonts w:ascii="ＭＳ 明朝" w:hAnsi="ＭＳ 明朝"/>
          <w:color w:val="000000" w:themeColor="text1"/>
          <w:highlight w:val="yellow"/>
        </w:rPr>
      </w:pPr>
      <w:r w:rsidRPr="0023072E">
        <w:rPr>
          <w:rFonts w:ascii="ＭＳ 明朝" w:hAnsi="ＭＳ 明朝" w:hint="eastAsia"/>
          <w:color w:val="000000" w:themeColor="text1"/>
        </w:rPr>
        <w:t>附　則</w:t>
      </w:r>
      <w:r w:rsidRPr="0023072E">
        <w:rPr>
          <w:color w:val="000000" w:themeColor="text1"/>
        </w:rPr>
        <w:t>(令和</w:t>
      </w:r>
      <w:r w:rsidRPr="0023072E">
        <w:rPr>
          <w:rFonts w:hint="eastAsia"/>
          <w:color w:val="000000" w:themeColor="text1"/>
        </w:rPr>
        <w:t>五</w:t>
      </w:r>
      <w:r w:rsidRPr="0023072E">
        <w:rPr>
          <w:color w:val="000000" w:themeColor="text1"/>
        </w:rPr>
        <w:t>年規則第</w:t>
      </w:r>
      <w:r w:rsidR="008538BB" w:rsidRPr="0023072E">
        <w:rPr>
          <w:rFonts w:hint="eastAsia"/>
          <w:color w:val="000000" w:themeColor="text1"/>
        </w:rPr>
        <w:t>八十三</w:t>
      </w:r>
      <w:r w:rsidRPr="0023072E">
        <w:rPr>
          <w:color w:val="000000" w:themeColor="text1"/>
        </w:rPr>
        <w:t>号)抄</w:t>
      </w:r>
    </w:p>
    <w:p w:rsidR="00871F05" w:rsidRPr="006B735B" w:rsidRDefault="00871F05" w:rsidP="00871F05">
      <w:pPr>
        <w:rPr>
          <w:rFonts w:eastAsiaTheme="minorHAnsi"/>
          <w:color w:val="000000" w:themeColor="text1"/>
        </w:rPr>
      </w:pPr>
      <w:r w:rsidRPr="006B735B">
        <w:rPr>
          <w:rFonts w:ascii="ＭＳ 明朝" w:hAnsi="ＭＳ 明朝" w:hint="eastAsia"/>
          <w:color w:val="000000" w:themeColor="text1"/>
        </w:rPr>
        <w:t>この規則は</w:t>
      </w:r>
      <w:bookmarkStart w:id="0" w:name="_GoBack"/>
      <w:bookmarkEnd w:id="0"/>
      <w:r w:rsidRPr="006B735B">
        <w:rPr>
          <w:rFonts w:ascii="ＭＳ 明朝" w:hAnsi="ＭＳ 明朝" w:hint="eastAsia"/>
          <w:color w:val="000000" w:themeColor="text1"/>
        </w:rPr>
        <w:t>、令和七年四月一日から施行する。</w:t>
      </w:r>
    </w:p>
    <w:sectPr w:rsidR="00871F05" w:rsidRPr="006B735B" w:rsidSect="00222160">
      <w:footerReference w:type="default" r:id="rId6"/>
      <w:pgSz w:w="11906" w:h="16838"/>
      <w:pgMar w:top="851" w:right="991" w:bottom="1701"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1B" w:rsidRDefault="005F291B" w:rsidP="00606144">
      <w:r>
        <w:separator/>
      </w:r>
    </w:p>
  </w:endnote>
  <w:endnote w:type="continuationSeparator" w:id="0">
    <w:p w:rsidR="005F291B" w:rsidRDefault="005F291B" w:rsidP="0060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167424"/>
      <w:docPartObj>
        <w:docPartGallery w:val="Page Numbers (Bottom of Page)"/>
        <w:docPartUnique/>
      </w:docPartObj>
    </w:sdtPr>
    <w:sdtEndPr/>
    <w:sdtContent>
      <w:p w:rsidR="00222160" w:rsidRDefault="00222160">
        <w:pPr>
          <w:pStyle w:val="a7"/>
          <w:jc w:val="center"/>
        </w:pPr>
        <w:r>
          <w:fldChar w:fldCharType="begin"/>
        </w:r>
        <w:r>
          <w:instrText>PAGE   \* MERGEFORMAT</w:instrText>
        </w:r>
        <w:r>
          <w:fldChar w:fldCharType="separate"/>
        </w:r>
        <w:r w:rsidR="0023072E" w:rsidRPr="0023072E">
          <w:rPr>
            <w:noProof/>
            <w:lang w:val="ja-JP"/>
          </w:rPr>
          <w:t>13</w:t>
        </w:r>
        <w:r>
          <w:fldChar w:fldCharType="end"/>
        </w:r>
      </w:p>
    </w:sdtContent>
  </w:sdt>
  <w:p w:rsidR="00222160" w:rsidRDefault="002221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1B" w:rsidRDefault="005F291B" w:rsidP="00606144">
      <w:r>
        <w:separator/>
      </w:r>
    </w:p>
  </w:footnote>
  <w:footnote w:type="continuationSeparator" w:id="0">
    <w:p w:rsidR="005F291B" w:rsidRDefault="005F291B" w:rsidP="0060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4C"/>
    <w:rsid w:val="00012F69"/>
    <w:rsid w:val="00032A02"/>
    <w:rsid w:val="00081084"/>
    <w:rsid w:val="0010513B"/>
    <w:rsid w:val="001124DF"/>
    <w:rsid w:val="00117C65"/>
    <w:rsid w:val="001219B7"/>
    <w:rsid w:val="00163524"/>
    <w:rsid w:val="00165BE3"/>
    <w:rsid w:val="001762FA"/>
    <w:rsid w:val="001C1BDB"/>
    <w:rsid w:val="001C37AC"/>
    <w:rsid w:val="00222160"/>
    <w:rsid w:val="00225CAF"/>
    <w:rsid w:val="0023072E"/>
    <w:rsid w:val="00233221"/>
    <w:rsid w:val="002517A6"/>
    <w:rsid w:val="002A075F"/>
    <w:rsid w:val="002A4072"/>
    <w:rsid w:val="002B2402"/>
    <w:rsid w:val="002B2CC9"/>
    <w:rsid w:val="002D3FE9"/>
    <w:rsid w:val="002F134D"/>
    <w:rsid w:val="003247E3"/>
    <w:rsid w:val="003820EE"/>
    <w:rsid w:val="003A3C0E"/>
    <w:rsid w:val="003B0A09"/>
    <w:rsid w:val="003D2BBA"/>
    <w:rsid w:val="003E03C6"/>
    <w:rsid w:val="003E19E0"/>
    <w:rsid w:val="00444146"/>
    <w:rsid w:val="0047430B"/>
    <w:rsid w:val="004B47BB"/>
    <w:rsid w:val="004C5CC8"/>
    <w:rsid w:val="004E2940"/>
    <w:rsid w:val="004F659B"/>
    <w:rsid w:val="0050666C"/>
    <w:rsid w:val="005242A5"/>
    <w:rsid w:val="00532C46"/>
    <w:rsid w:val="00550E0C"/>
    <w:rsid w:val="00573D56"/>
    <w:rsid w:val="00585D1A"/>
    <w:rsid w:val="005B3276"/>
    <w:rsid w:val="005F291B"/>
    <w:rsid w:val="00606144"/>
    <w:rsid w:val="00694AA3"/>
    <w:rsid w:val="006A2EF5"/>
    <w:rsid w:val="006A4205"/>
    <w:rsid w:val="006B2EC6"/>
    <w:rsid w:val="006B735B"/>
    <w:rsid w:val="006D2D59"/>
    <w:rsid w:val="00710D66"/>
    <w:rsid w:val="007357F2"/>
    <w:rsid w:val="00751878"/>
    <w:rsid w:val="00755D6F"/>
    <w:rsid w:val="007A6822"/>
    <w:rsid w:val="00801653"/>
    <w:rsid w:val="00830C86"/>
    <w:rsid w:val="008538BB"/>
    <w:rsid w:val="0086446D"/>
    <w:rsid w:val="00871F05"/>
    <w:rsid w:val="008B20BD"/>
    <w:rsid w:val="008C34D7"/>
    <w:rsid w:val="00925829"/>
    <w:rsid w:val="0096012B"/>
    <w:rsid w:val="009603C2"/>
    <w:rsid w:val="00970582"/>
    <w:rsid w:val="00A220AC"/>
    <w:rsid w:val="00A24C3B"/>
    <w:rsid w:val="00A25588"/>
    <w:rsid w:val="00A736D4"/>
    <w:rsid w:val="00A80528"/>
    <w:rsid w:val="00A8250B"/>
    <w:rsid w:val="00AB025C"/>
    <w:rsid w:val="00AC47C0"/>
    <w:rsid w:val="00AD2195"/>
    <w:rsid w:val="00AE1939"/>
    <w:rsid w:val="00AF3EF5"/>
    <w:rsid w:val="00AF437C"/>
    <w:rsid w:val="00B103B0"/>
    <w:rsid w:val="00B52598"/>
    <w:rsid w:val="00BE7751"/>
    <w:rsid w:val="00C1613B"/>
    <w:rsid w:val="00C20AA6"/>
    <w:rsid w:val="00C47A03"/>
    <w:rsid w:val="00CC5D1D"/>
    <w:rsid w:val="00CE040D"/>
    <w:rsid w:val="00CF204C"/>
    <w:rsid w:val="00D03577"/>
    <w:rsid w:val="00D32728"/>
    <w:rsid w:val="00D45330"/>
    <w:rsid w:val="00D74B9E"/>
    <w:rsid w:val="00DB134F"/>
    <w:rsid w:val="00DC2B5C"/>
    <w:rsid w:val="00DE4049"/>
    <w:rsid w:val="00E123B3"/>
    <w:rsid w:val="00E13A71"/>
    <w:rsid w:val="00E54DDC"/>
    <w:rsid w:val="00E64A30"/>
    <w:rsid w:val="00E95600"/>
    <w:rsid w:val="00EB6136"/>
    <w:rsid w:val="00F01906"/>
    <w:rsid w:val="00F14C2F"/>
    <w:rsid w:val="00F7797B"/>
    <w:rsid w:val="00F90754"/>
    <w:rsid w:val="00FE1354"/>
    <w:rsid w:val="00FE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B70A44"/>
  <w15:chartTrackingRefBased/>
  <w15:docId w15:val="{5C221220-9977-4B6E-B3BA-B2569260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42A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743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30B"/>
    <w:rPr>
      <w:rFonts w:asciiTheme="majorHAnsi" w:eastAsiaTheme="majorEastAsia" w:hAnsiTheme="majorHAnsi" w:cstheme="majorBidi"/>
      <w:sz w:val="18"/>
      <w:szCs w:val="18"/>
    </w:rPr>
  </w:style>
  <w:style w:type="paragraph" w:styleId="a5">
    <w:name w:val="header"/>
    <w:basedOn w:val="a"/>
    <w:link w:val="a6"/>
    <w:uiPriority w:val="99"/>
    <w:unhideWhenUsed/>
    <w:rsid w:val="00606144"/>
    <w:pPr>
      <w:tabs>
        <w:tab w:val="center" w:pos="4252"/>
        <w:tab w:val="right" w:pos="8504"/>
      </w:tabs>
      <w:snapToGrid w:val="0"/>
    </w:pPr>
  </w:style>
  <w:style w:type="character" w:customStyle="1" w:styleId="a6">
    <w:name w:val="ヘッダー (文字)"/>
    <w:basedOn w:val="a0"/>
    <w:link w:val="a5"/>
    <w:uiPriority w:val="99"/>
    <w:rsid w:val="00606144"/>
  </w:style>
  <w:style w:type="paragraph" w:styleId="a7">
    <w:name w:val="footer"/>
    <w:basedOn w:val="a"/>
    <w:link w:val="a8"/>
    <w:uiPriority w:val="99"/>
    <w:unhideWhenUsed/>
    <w:rsid w:val="00606144"/>
    <w:pPr>
      <w:tabs>
        <w:tab w:val="center" w:pos="4252"/>
        <w:tab w:val="right" w:pos="8504"/>
      </w:tabs>
      <w:snapToGrid w:val="0"/>
    </w:pPr>
  </w:style>
  <w:style w:type="character" w:customStyle="1" w:styleId="a8">
    <w:name w:val="フッター (文字)"/>
    <w:basedOn w:val="a0"/>
    <w:link w:val="a7"/>
    <w:uiPriority w:val="99"/>
    <w:rsid w:val="0060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13</Pages>
  <Words>2415</Words>
  <Characters>13769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豪士</dc:creator>
  <cp:keywords/>
  <dc:description/>
  <cp:lastModifiedBy>氏野　景介</cp:lastModifiedBy>
  <cp:revision>116</cp:revision>
  <cp:lastPrinted>2023-12-28T00:39:00Z</cp:lastPrinted>
  <dcterms:created xsi:type="dcterms:W3CDTF">2022-01-07T02:45:00Z</dcterms:created>
  <dcterms:modified xsi:type="dcterms:W3CDTF">2023-12-28T01:49:00Z</dcterms:modified>
</cp:coreProperties>
</file>