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179D" w14:textId="2C9D815F" w:rsidR="0044722E" w:rsidRPr="002D6E10" w:rsidRDefault="00E85EE3" w:rsidP="008450B9">
      <w:pPr>
        <w:autoSpaceDE w:val="0"/>
        <w:autoSpaceDN w:val="0"/>
        <w:jc w:val="right"/>
        <w:rPr>
          <w:rFonts w:ascii="ＭＳ 明朝" w:hAnsi="ＭＳ 明朝"/>
          <w:szCs w:val="22"/>
        </w:rPr>
      </w:pPr>
      <w:r w:rsidRPr="00703BAF">
        <w:rPr>
          <w:rFonts w:ascii="ＭＳ 明朝" w:hAnsi="ＭＳ 明朝" w:hint="eastAsia"/>
          <w:spacing w:val="94"/>
          <w:kern w:val="0"/>
          <w:szCs w:val="22"/>
          <w:fitText w:val="2200" w:id="-1772358656"/>
        </w:rPr>
        <w:t>感支第</w:t>
      </w:r>
      <w:r w:rsidR="00703BAF" w:rsidRPr="00703BAF">
        <w:rPr>
          <w:rFonts w:ascii="ＭＳ 明朝" w:hAnsi="ＭＳ 明朝" w:hint="eastAsia"/>
          <w:spacing w:val="94"/>
          <w:kern w:val="0"/>
          <w:szCs w:val="22"/>
          <w:fitText w:val="2200" w:id="-1772358656"/>
        </w:rPr>
        <w:t>2</w:t>
      </w:r>
      <w:r w:rsidR="00703BAF" w:rsidRPr="00703BAF">
        <w:rPr>
          <w:rFonts w:ascii="ＭＳ 明朝" w:hAnsi="ＭＳ 明朝"/>
          <w:spacing w:val="94"/>
          <w:kern w:val="0"/>
          <w:szCs w:val="22"/>
          <w:fitText w:val="2200" w:id="-1772358656"/>
        </w:rPr>
        <w:t>433</w:t>
      </w:r>
      <w:r w:rsidRPr="00703BAF">
        <w:rPr>
          <w:rFonts w:ascii="ＭＳ 明朝" w:hAnsi="ＭＳ 明朝" w:hint="eastAsia"/>
          <w:kern w:val="0"/>
          <w:szCs w:val="22"/>
          <w:fitText w:val="2200" w:id="-1772358656"/>
        </w:rPr>
        <w:t>号</w:t>
      </w:r>
    </w:p>
    <w:p w14:paraId="3D00A565" w14:textId="12304228" w:rsidR="008610D7" w:rsidRPr="002D6E10" w:rsidRDefault="00D508A3" w:rsidP="008610D7">
      <w:pPr>
        <w:autoSpaceDE w:val="0"/>
        <w:autoSpaceDN w:val="0"/>
        <w:jc w:val="right"/>
        <w:rPr>
          <w:rFonts w:ascii="ＭＳ 明朝" w:hAnsi="ＭＳ 明朝"/>
          <w:szCs w:val="22"/>
        </w:rPr>
      </w:pPr>
      <w:r w:rsidRPr="00B01543">
        <w:rPr>
          <w:rFonts w:ascii="ＭＳ 明朝" w:hAnsi="ＭＳ 明朝" w:hint="eastAsia"/>
          <w:spacing w:val="37"/>
          <w:kern w:val="0"/>
          <w:szCs w:val="22"/>
          <w:fitText w:val="2200" w:id="-1668532224"/>
        </w:rPr>
        <w:t>令和</w:t>
      </w:r>
      <w:r w:rsidR="005A7C94" w:rsidRPr="00B01543">
        <w:rPr>
          <w:rFonts w:ascii="ＭＳ 明朝" w:hAnsi="ＭＳ 明朝" w:hint="eastAsia"/>
          <w:spacing w:val="37"/>
          <w:kern w:val="0"/>
          <w:szCs w:val="22"/>
          <w:fitText w:val="2200" w:id="-1668532224"/>
        </w:rPr>
        <w:t>６</w:t>
      </w:r>
      <w:r w:rsidR="00CB70F0" w:rsidRPr="00B01543">
        <w:rPr>
          <w:rFonts w:ascii="ＭＳ 明朝" w:hAnsi="ＭＳ 明朝" w:hint="eastAsia"/>
          <w:spacing w:val="37"/>
          <w:kern w:val="0"/>
          <w:szCs w:val="22"/>
          <w:fitText w:val="2200" w:id="-1668532224"/>
        </w:rPr>
        <w:t>年</w:t>
      </w:r>
      <w:r w:rsidR="005A7C94" w:rsidRPr="00B01543">
        <w:rPr>
          <w:rFonts w:ascii="ＭＳ 明朝" w:hAnsi="ＭＳ 明朝" w:hint="eastAsia"/>
          <w:spacing w:val="37"/>
          <w:kern w:val="0"/>
          <w:szCs w:val="22"/>
          <w:fitText w:val="2200" w:id="-1668532224"/>
        </w:rPr>
        <w:t>２</w:t>
      </w:r>
      <w:r w:rsidR="008610D7" w:rsidRPr="00B01543">
        <w:rPr>
          <w:rFonts w:ascii="ＭＳ 明朝" w:hAnsi="ＭＳ 明朝" w:hint="eastAsia"/>
          <w:spacing w:val="37"/>
          <w:kern w:val="0"/>
          <w:szCs w:val="22"/>
          <w:fitText w:val="2200" w:id="-1668532224"/>
        </w:rPr>
        <w:t>月</w:t>
      </w:r>
      <w:r w:rsidR="00B01543" w:rsidRPr="00B01543">
        <w:rPr>
          <w:rFonts w:ascii="ＭＳ 明朝" w:hAnsi="ＭＳ 明朝" w:hint="eastAsia"/>
          <w:spacing w:val="37"/>
          <w:kern w:val="0"/>
          <w:szCs w:val="22"/>
          <w:fitText w:val="2200" w:id="-1668532224"/>
        </w:rPr>
        <w:t>９</w:t>
      </w:r>
      <w:r w:rsidR="00895403" w:rsidRPr="00B01543">
        <w:rPr>
          <w:rFonts w:ascii="ＭＳ 明朝" w:hAnsi="ＭＳ 明朝" w:hint="eastAsia"/>
          <w:spacing w:val="1"/>
          <w:kern w:val="0"/>
          <w:szCs w:val="22"/>
          <w:fitText w:val="2200" w:id="-1668532224"/>
        </w:rPr>
        <w:t>日</w:t>
      </w:r>
    </w:p>
    <w:p w14:paraId="0D65F8DC" w14:textId="66824B8A" w:rsidR="00EF2908" w:rsidRDefault="00EF2908" w:rsidP="0044722E">
      <w:pPr>
        <w:autoSpaceDE w:val="0"/>
        <w:autoSpaceDN w:val="0"/>
        <w:rPr>
          <w:rFonts w:ascii="ＭＳ 明朝" w:hAnsi="ＭＳ 明朝"/>
          <w:szCs w:val="21"/>
        </w:rPr>
      </w:pPr>
      <w:r w:rsidRPr="00EF2908">
        <w:rPr>
          <w:rFonts w:ascii="ＭＳ 明朝" w:hAnsi="ＭＳ 明朝" w:hint="eastAsia"/>
          <w:szCs w:val="21"/>
        </w:rPr>
        <w:t xml:space="preserve">　</w:t>
      </w:r>
      <w:r w:rsidR="006C5CD5" w:rsidRPr="006C5CD5">
        <w:rPr>
          <w:rFonts w:ascii="ＭＳ 明朝" w:hAnsi="ＭＳ 明朝" w:hint="eastAsia"/>
          <w:szCs w:val="21"/>
        </w:rPr>
        <w:t>外来対応医療機関</w:t>
      </w:r>
      <w:r w:rsidR="00E9143D">
        <w:rPr>
          <w:rFonts w:ascii="ＭＳ 明朝" w:hAnsi="ＭＳ 明朝" w:hint="eastAsia"/>
          <w:szCs w:val="21"/>
        </w:rPr>
        <w:t>等</w:t>
      </w:r>
      <w:r w:rsidRPr="00EF2908">
        <w:rPr>
          <w:rFonts w:ascii="ＭＳ 明朝" w:hAnsi="ＭＳ 明朝" w:hint="eastAsia"/>
          <w:szCs w:val="21"/>
        </w:rPr>
        <w:t>の長　様</w:t>
      </w:r>
    </w:p>
    <w:p w14:paraId="1629EA26" w14:textId="055E005C" w:rsidR="00EC397E" w:rsidRDefault="00316685" w:rsidP="0075267D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2D6E10">
        <w:rPr>
          <w:rFonts w:ascii="ＭＳ 明朝" w:hAnsi="ＭＳ 明朝"/>
          <w:szCs w:val="21"/>
        </w:rPr>
        <w:t xml:space="preserve">　　　　　　　　　　　　　　　　　　　　</w:t>
      </w:r>
      <w:r w:rsidR="0044722E" w:rsidRPr="002D6E10">
        <w:rPr>
          <w:rFonts w:ascii="ＭＳ 明朝" w:hAnsi="ＭＳ 明朝" w:hint="eastAsia"/>
          <w:szCs w:val="21"/>
        </w:rPr>
        <w:t xml:space="preserve">　</w:t>
      </w:r>
      <w:r w:rsidR="001E20A7" w:rsidRPr="002D6E10">
        <w:rPr>
          <w:rFonts w:ascii="ＭＳ 明朝" w:hAnsi="ＭＳ 明朝" w:hint="eastAsia"/>
          <w:szCs w:val="21"/>
        </w:rPr>
        <w:t xml:space="preserve">　　　　　　　　　　</w:t>
      </w:r>
      <w:r w:rsidR="004F6BEF">
        <w:rPr>
          <w:rFonts w:ascii="ＭＳ 明朝" w:hAnsi="ＭＳ 明朝" w:hint="eastAsia"/>
          <w:szCs w:val="21"/>
        </w:rPr>
        <w:t xml:space="preserve">　　</w:t>
      </w:r>
      <w:r w:rsidR="00EC397E" w:rsidRPr="002D6E10">
        <w:rPr>
          <w:rFonts w:ascii="ＭＳ 明朝" w:hAnsi="ＭＳ 明朝"/>
          <w:szCs w:val="21"/>
        </w:rPr>
        <w:t>大阪府健康</w:t>
      </w:r>
      <w:r w:rsidR="004264F1" w:rsidRPr="002D6E10">
        <w:rPr>
          <w:rFonts w:ascii="ＭＳ 明朝" w:hAnsi="ＭＳ 明朝" w:hint="eastAsia"/>
          <w:szCs w:val="21"/>
        </w:rPr>
        <w:t>医療</w:t>
      </w:r>
      <w:r w:rsidR="00EC397E" w:rsidRPr="002D6E10">
        <w:rPr>
          <w:rFonts w:ascii="ＭＳ 明朝" w:hAnsi="ＭＳ 明朝"/>
          <w:szCs w:val="21"/>
        </w:rPr>
        <w:t>部</w:t>
      </w:r>
      <w:r w:rsidR="004F6BEF">
        <w:rPr>
          <w:rFonts w:ascii="ＭＳ 明朝" w:hAnsi="ＭＳ 明朝" w:hint="eastAsia"/>
          <w:szCs w:val="21"/>
        </w:rPr>
        <w:t>保健医療室</w:t>
      </w:r>
    </w:p>
    <w:p w14:paraId="73BD74C8" w14:textId="0AA5AE5F" w:rsidR="0075267D" w:rsidRPr="0075267D" w:rsidRDefault="0075267D" w:rsidP="0075267D">
      <w:pPr>
        <w:autoSpaceDE w:val="0"/>
        <w:autoSpaceDN w:val="0"/>
        <w:jc w:val="right"/>
        <w:rPr>
          <w:rFonts w:ascii="ＭＳ 明朝" w:hAnsi="ＭＳ 明朝"/>
          <w:szCs w:val="22"/>
        </w:rPr>
      </w:pPr>
      <w:r w:rsidRPr="0075267D">
        <w:rPr>
          <w:rFonts w:ascii="ＭＳ 明朝" w:hAnsi="ＭＳ 明朝" w:hint="eastAsia"/>
          <w:szCs w:val="22"/>
        </w:rPr>
        <w:t>感染症対策支援課長</w:t>
      </w:r>
    </w:p>
    <w:p w14:paraId="61086DDF" w14:textId="27C4E90D" w:rsidR="00383732" w:rsidRPr="0045728F" w:rsidRDefault="00383732" w:rsidP="00585372">
      <w:pPr>
        <w:autoSpaceDE w:val="0"/>
        <w:autoSpaceDN w:val="0"/>
        <w:rPr>
          <w:rFonts w:ascii="ＭＳ 明朝" w:hAnsi="ＭＳ 明朝"/>
          <w:szCs w:val="21"/>
        </w:rPr>
      </w:pPr>
    </w:p>
    <w:p w14:paraId="5F767651" w14:textId="7CAC2E8A" w:rsidR="00EF2908" w:rsidRPr="00EF2908" w:rsidRDefault="00EF2908" w:rsidP="00634D6F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EF2908">
        <w:rPr>
          <w:rFonts w:ascii="ＭＳ 明朝" w:hAnsi="ＭＳ 明朝" w:hint="eastAsia"/>
          <w:szCs w:val="21"/>
        </w:rPr>
        <w:t>令和</w:t>
      </w:r>
      <w:r w:rsidR="006C5CD5">
        <w:rPr>
          <w:rFonts w:ascii="ＭＳ 明朝" w:hAnsi="ＭＳ 明朝" w:hint="eastAsia"/>
          <w:szCs w:val="21"/>
        </w:rPr>
        <w:t>５</w:t>
      </w:r>
      <w:r w:rsidRPr="00EF2908">
        <w:rPr>
          <w:rFonts w:ascii="ＭＳ 明朝" w:hAnsi="ＭＳ 明朝" w:hint="eastAsia"/>
          <w:szCs w:val="21"/>
        </w:rPr>
        <w:t>年度大阪府新型コロナウイルス感染症</w:t>
      </w:r>
      <w:r w:rsidR="006C5CD5" w:rsidRPr="006C5CD5">
        <w:rPr>
          <w:rFonts w:ascii="ＭＳ 明朝" w:hAnsi="ＭＳ 明朝" w:hint="eastAsia"/>
          <w:szCs w:val="21"/>
        </w:rPr>
        <w:t>外来対応医療機関設備整備事業</w:t>
      </w:r>
      <w:r w:rsidR="005A7C94">
        <w:rPr>
          <w:rFonts w:ascii="ＭＳ 明朝" w:hAnsi="ＭＳ 明朝" w:hint="eastAsia"/>
          <w:szCs w:val="21"/>
        </w:rPr>
        <w:t>（個人防護具）</w:t>
      </w:r>
    </w:p>
    <w:p w14:paraId="6E9B11D9" w14:textId="4A3E09D8" w:rsidR="00880553" w:rsidRDefault="00193505" w:rsidP="00193505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の</w:t>
      </w:r>
      <w:r w:rsidR="00EF2908" w:rsidRPr="00EF2908">
        <w:rPr>
          <w:rFonts w:ascii="ＭＳ 明朝" w:hAnsi="ＭＳ 明朝" w:hint="eastAsia"/>
          <w:szCs w:val="21"/>
        </w:rPr>
        <w:t>交付決定後</w:t>
      </w:r>
      <w:r>
        <w:rPr>
          <w:rFonts w:ascii="ＭＳ 明朝" w:hAnsi="ＭＳ 明朝" w:hint="eastAsia"/>
          <w:szCs w:val="21"/>
        </w:rPr>
        <w:t>の手</w:t>
      </w:r>
      <w:r w:rsidR="00EF2908" w:rsidRPr="00EF2908">
        <w:rPr>
          <w:rFonts w:ascii="ＭＳ 明朝" w:hAnsi="ＭＳ 明朝" w:hint="eastAsia"/>
          <w:szCs w:val="21"/>
        </w:rPr>
        <w:t>続き</w:t>
      </w:r>
      <w:r w:rsidR="00EF2908" w:rsidRPr="00EF2908">
        <w:rPr>
          <w:rFonts w:ascii="ＭＳ 明朝" w:hAnsi="ＭＳ 明朝"/>
          <w:szCs w:val="21"/>
        </w:rPr>
        <w:t>について</w:t>
      </w:r>
      <w:r w:rsidR="00EF2908" w:rsidRPr="00EF2908">
        <w:rPr>
          <w:rFonts w:ascii="ＭＳ 明朝" w:hAnsi="ＭＳ 明朝" w:hint="eastAsia"/>
          <w:szCs w:val="21"/>
        </w:rPr>
        <w:t>（通知）</w:t>
      </w:r>
    </w:p>
    <w:p w14:paraId="03246C46" w14:textId="54660BE9" w:rsidR="00EF2908" w:rsidRPr="00612A0F" w:rsidRDefault="00721461" w:rsidP="00EF2908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69E3DEC1" wp14:editId="61680638">
                <wp:simplePos x="0" y="0"/>
                <wp:positionH relativeFrom="column">
                  <wp:posOffset>3848735</wp:posOffset>
                </wp:positionH>
                <wp:positionV relativeFrom="paragraph">
                  <wp:posOffset>89535</wp:posOffset>
                </wp:positionV>
                <wp:extent cx="2918460" cy="1478280"/>
                <wp:effectExtent l="0" t="0" r="15240" b="27432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1478280"/>
                        </a:xfrm>
                        <a:prstGeom prst="wedgeRoundRectCallout">
                          <a:avLst>
                            <a:gd name="adj1" fmla="val -42538"/>
                            <a:gd name="adj2" fmla="val 6553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B6BF8" w14:textId="77777777" w:rsidR="00FC6BA9" w:rsidRDefault="00721461" w:rsidP="00721461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721461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○1/17～1/31分のみ申請された場合、</w:t>
                            </w:r>
                          </w:p>
                          <w:p w14:paraId="329E2570" w14:textId="76D0CD28" w:rsidR="00721461" w:rsidRDefault="00721461" w:rsidP="00FC6BA9">
                            <w:pPr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721461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2"/>
                              </w:rPr>
                              <w:t>すぐに実績報告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2"/>
                              </w:rPr>
                              <w:t>してください</w:t>
                            </w:r>
                            <w:r w:rsidRPr="00721461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14:paraId="3AB9E002" w14:textId="77777777" w:rsidR="00721461" w:rsidRPr="00721461" w:rsidRDefault="00721461" w:rsidP="00721461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3FB5A990" w14:textId="058954B1" w:rsidR="00721461" w:rsidRPr="00721461" w:rsidRDefault="00721461" w:rsidP="00FC6BA9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○２～３月の見込み</w:t>
                            </w:r>
                            <w:r w:rsidR="00FC6BA9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2"/>
                              </w:rPr>
                              <w:t>分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2"/>
                              </w:rPr>
                              <w:t>を申請された場合、「対象期間」が終わった後に</w:t>
                            </w:r>
                            <w:r w:rsidR="00FC6BA9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2"/>
                              </w:rPr>
                              <w:t>すみやかに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2"/>
                              </w:rPr>
                              <w:t>報告してください。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3DE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6" type="#_x0000_t62" style="position:absolute;left:0;text-align:left;margin-left:303.05pt;margin-top:7.05pt;width:229.8pt;height:116.4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" adj="1612,24955" fillcolor="white [3212]" strokecolor="black [3213]" strokeweight="1pt">
                <v:textbox>
                  <w:txbxContent>
                    <w:p w14:paraId="435B6BF8" w14:textId="77777777" w:rsidR="00FC6BA9" w:rsidRDefault="00721461" w:rsidP="00721461">
                      <w:pPr>
                        <w:ind w:left="210" w:hangingChars="100" w:hanging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0"/>
                          <w:szCs w:val="22"/>
                        </w:rPr>
                      </w:pPr>
                      <w:r w:rsidRPr="00721461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2"/>
                        </w:rPr>
                        <w:t>○1/17～1/31分のみ申請された場合、</w:t>
                      </w:r>
                    </w:p>
                    <w:p w14:paraId="329E2570" w14:textId="76D0CD28" w:rsidR="00721461" w:rsidRDefault="00721461" w:rsidP="00FC6BA9">
                      <w:pPr>
                        <w:ind w:leftChars="100" w:left="22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0"/>
                          <w:szCs w:val="22"/>
                        </w:rPr>
                      </w:pPr>
                      <w:r w:rsidRPr="00721461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2"/>
                        </w:rPr>
                        <w:t>すぐに実績報告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2"/>
                        </w:rPr>
                        <w:t>してください</w:t>
                      </w:r>
                      <w:r w:rsidRPr="00721461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2"/>
                        </w:rPr>
                        <w:t>。</w:t>
                      </w:r>
                    </w:p>
                    <w:p w14:paraId="3AB9E002" w14:textId="77777777" w:rsidR="00721461" w:rsidRPr="00721461" w:rsidRDefault="00721461" w:rsidP="00721461">
                      <w:pPr>
                        <w:ind w:left="210" w:hangingChars="100" w:hanging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3FB5A990" w14:textId="058954B1" w:rsidR="00721461" w:rsidRPr="00721461" w:rsidRDefault="00721461" w:rsidP="00FC6BA9">
                      <w:pPr>
                        <w:ind w:left="210" w:hangingChars="100" w:hanging="21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2"/>
                        </w:rPr>
                        <w:t>○２～３月の見込み</w:t>
                      </w:r>
                      <w:r w:rsidR="00FC6BA9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2"/>
                        </w:rPr>
                        <w:t>分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2"/>
                        </w:rPr>
                        <w:t>を申請された場合、「対象期間」が終わった後に</w:t>
                      </w:r>
                      <w:r w:rsidR="00FC6BA9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2"/>
                        </w:rPr>
                        <w:t>すみやかに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2"/>
                        </w:rPr>
                        <w:t>報告してください。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9953A2" w14:textId="77777777" w:rsidR="004E66A6" w:rsidRPr="004E66A6" w:rsidRDefault="004E66A6" w:rsidP="004E66A6"/>
    <w:p w14:paraId="0E34E073" w14:textId="710262EC" w:rsidR="001B456E" w:rsidRPr="00FC6BA9" w:rsidRDefault="001B456E" w:rsidP="00C63479">
      <w:pPr>
        <w:pStyle w:val="a4"/>
        <w:ind w:right="880"/>
        <w:jc w:val="both"/>
        <w:rPr>
          <w:rFonts w:ascii="ＭＳ ゴシック" w:eastAsia="ＭＳ ゴシック" w:hAnsi="ＭＳ ゴシック"/>
          <w:b/>
          <w:bCs/>
          <w:noProof/>
          <w:sz w:val="25"/>
          <w:szCs w:val="25"/>
          <w:u w:val="single"/>
        </w:rPr>
      </w:pPr>
      <w:r w:rsidRPr="00FC6BA9">
        <w:rPr>
          <w:rFonts w:ascii="ＭＳ ゴシック" w:eastAsia="ＭＳ ゴシック" w:hAnsi="ＭＳ ゴシック" w:hint="eastAsia"/>
          <w:b/>
          <w:bCs/>
          <w:noProof/>
          <w:sz w:val="25"/>
          <w:szCs w:val="25"/>
          <w:u w:val="single"/>
        </w:rPr>
        <w:t>１．実績報告書の提出について</w:t>
      </w:r>
    </w:p>
    <w:p w14:paraId="71B6C8A8" w14:textId="4CC22E2A" w:rsidR="00C63479" w:rsidRPr="0045728F" w:rsidRDefault="001B456E" w:rsidP="00C63479">
      <w:pPr>
        <w:pStyle w:val="a4"/>
        <w:ind w:right="880"/>
        <w:jc w:val="both"/>
        <w:rPr>
          <w:szCs w:val="21"/>
        </w:rPr>
      </w:pPr>
      <w:r w:rsidRPr="0045728F">
        <w:rPr>
          <w:rFonts w:hint="eastAsia"/>
          <w:szCs w:val="21"/>
        </w:rPr>
        <w:t>以下の書類を</w:t>
      </w:r>
      <w:r w:rsidRPr="00E9143D">
        <w:rPr>
          <w:rFonts w:hint="eastAsia"/>
          <w:b/>
          <w:szCs w:val="21"/>
          <w:u w:val="wave"/>
        </w:rPr>
        <w:t>全て</w:t>
      </w:r>
      <w:r w:rsidR="00C63479" w:rsidRPr="0045728F">
        <w:rPr>
          <w:rFonts w:hint="eastAsia"/>
          <w:szCs w:val="21"/>
        </w:rPr>
        <w:t>提出してください。</w:t>
      </w:r>
    </w:p>
    <w:p w14:paraId="20C60532" w14:textId="3320097A" w:rsidR="00C63479" w:rsidRPr="0045728F" w:rsidRDefault="00562B0D" w:rsidP="009B7777">
      <w:pPr>
        <w:pStyle w:val="a4"/>
        <w:numPr>
          <w:ilvl w:val="0"/>
          <w:numId w:val="2"/>
        </w:numPr>
        <w:ind w:left="567" w:right="880"/>
        <w:jc w:val="both"/>
        <w:rPr>
          <w:szCs w:val="21"/>
        </w:rPr>
      </w:pPr>
      <w:r w:rsidRPr="0045728F">
        <w:rPr>
          <w:rFonts w:hint="eastAsia"/>
          <w:szCs w:val="21"/>
        </w:rPr>
        <w:t>実績報告書</w:t>
      </w:r>
      <w:r w:rsidR="006D703C" w:rsidRPr="0045728F">
        <w:rPr>
          <w:rFonts w:hint="eastAsia"/>
          <w:szCs w:val="21"/>
        </w:rPr>
        <w:t>（様式第８号、別紙１～３</w:t>
      </w:r>
      <w:r w:rsidR="00530EF9">
        <w:rPr>
          <w:rFonts w:hint="eastAsia"/>
          <w:szCs w:val="21"/>
        </w:rPr>
        <w:t>、基本情報</w:t>
      </w:r>
      <w:r w:rsidR="006D703C" w:rsidRPr="0045728F">
        <w:rPr>
          <w:rFonts w:hint="eastAsia"/>
          <w:szCs w:val="21"/>
        </w:rPr>
        <w:t>）</w:t>
      </w:r>
    </w:p>
    <w:p w14:paraId="6F415285" w14:textId="7443ECA9" w:rsidR="00562B0D" w:rsidRPr="0045728F" w:rsidRDefault="00562B0D" w:rsidP="009B7777">
      <w:pPr>
        <w:pStyle w:val="a4"/>
        <w:numPr>
          <w:ilvl w:val="0"/>
          <w:numId w:val="2"/>
        </w:numPr>
        <w:ind w:left="567" w:right="880"/>
        <w:jc w:val="both"/>
        <w:rPr>
          <w:szCs w:val="21"/>
        </w:rPr>
      </w:pPr>
      <w:r w:rsidRPr="0045728F">
        <w:rPr>
          <w:rFonts w:hint="eastAsia"/>
          <w:szCs w:val="21"/>
        </w:rPr>
        <w:t>納品書の写し</w:t>
      </w:r>
    </w:p>
    <w:p w14:paraId="1BE0E985" w14:textId="7A65AE61" w:rsidR="007A3F99" w:rsidRPr="0045728F" w:rsidRDefault="00562B0D" w:rsidP="009B7777">
      <w:pPr>
        <w:pStyle w:val="a4"/>
        <w:numPr>
          <w:ilvl w:val="0"/>
          <w:numId w:val="2"/>
        </w:numPr>
        <w:ind w:left="567" w:right="880"/>
        <w:jc w:val="both"/>
        <w:rPr>
          <w:szCs w:val="21"/>
        </w:rPr>
      </w:pPr>
      <w:r w:rsidRPr="0045728F">
        <w:rPr>
          <w:rFonts w:hint="eastAsia"/>
          <w:szCs w:val="21"/>
        </w:rPr>
        <w:t>請求書の写し</w:t>
      </w:r>
    </w:p>
    <w:p w14:paraId="0A64E38D" w14:textId="319E2CFE" w:rsidR="007A3F99" w:rsidRPr="0045728F" w:rsidRDefault="00F43266" w:rsidP="001B456E">
      <w:pPr>
        <w:pStyle w:val="a4"/>
        <w:ind w:left="360" w:right="880"/>
        <w:jc w:val="both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12827D0A" wp14:editId="2ADA9A03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1076325" cy="276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CFDA" w14:textId="55612372" w:rsidR="00035737" w:rsidRPr="00F43266" w:rsidRDefault="00035737" w:rsidP="008619A4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Cs/>
                                <w:sz w:val="24"/>
                              </w:rPr>
                            </w:pPr>
                            <w:r w:rsidRPr="00F4326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提</w:t>
                            </w:r>
                            <w:r w:rsidR="008619A4" w:rsidRPr="00F4326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F4326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出</w:t>
                            </w:r>
                            <w:r w:rsidR="008619A4" w:rsidRPr="00F4326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F4326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期</w:t>
                            </w:r>
                            <w:r w:rsidR="008619A4" w:rsidRPr="00F4326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F4326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27D0A" id="正方形/長方形 1" o:spid="_x0000_s1027" style="position:absolute;left:0;text-align:left;margin-left:0;margin-top:8.9pt;width:84.75pt;height:21.75pt;z-index:2516674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" fillcolor="white [3201]" strokecolor="black [3213]" strokeweight="1.25pt">
                <v:textbox>
                  <w:txbxContent>
                    <w:p w14:paraId="5363CFDA" w14:textId="55612372" w:rsidR="00035737" w:rsidRPr="00F43266" w:rsidRDefault="00035737" w:rsidP="008619A4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Cs/>
                          <w:sz w:val="24"/>
                        </w:rPr>
                      </w:pPr>
                      <w:r w:rsidRPr="00F4326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提</w:t>
                      </w:r>
                      <w:r w:rsidR="008619A4" w:rsidRPr="00F4326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 xml:space="preserve"> </w:t>
                      </w:r>
                      <w:r w:rsidRPr="00F4326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出</w:t>
                      </w:r>
                      <w:r w:rsidR="008619A4" w:rsidRPr="00F4326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 xml:space="preserve"> </w:t>
                      </w:r>
                      <w:r w:rsidRPr="00F4326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期</w:t>
                      </w:r>
                      <w:r w:rsidR="008619A4" w:rsidRPr="00F4326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 xml:space="preserve"> </w:t>
                      </w:r>
                      <w:r w:rsidRPr="00F4326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456E" w:rsidRPr="0045728F">
        <w:rPr>
          <w:szCs w:val="21"/>
        </w:rPr>
        <w:t>（その他知事が必要と認める書類）</w:t>
      </w:r>
    </w:p>
    <w:p w14:paraId="5E96E61A" w14:textId="06276D71" w:rsidR="001B456E" w:rsidRDefault="00F43266" w:rsidP="008E1C61">
      <w:pPr>
        <w:pStyle w:val="a4"/>
        <w:ind w:left="360" w:right="880"/>
        <w:jc w:val="both"/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527F501E" wp14:editId="7A4F0C84">
                <wp:simplePos x="0" y="0"/>
                <wp:positionH relativeFrom="margin">
                  <wp:posOffset>753745</wp:posOffset>
                </wp:positionH>
                <wp:positionV relativeFrom="paragraph">
                  <wp:posOffset>102235</wp:posOffset>
                </wp:positionV>
                <wp:extent cx="4960620" cy="4572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AEEF9" w14:textId="1A8F6FFC" w:rsidR="00655903" w:rsidRPr="00F43266" w:rsidRDefault="009B7777" w:rsidP="00BC349C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F43266">
                              <w:rPr>
                                <w:rFonts w:ascii="ＭＳ 明朝" w:hAnsi="ＭＳ 明朝" w:hint="eastAsia"/>
                                <w:szCs w:val="21"/>
                              </w:rPr>
                              <w:t>補助対象となる個人防護具を「対象期間</w:t>
                            </w:r>
                            <w:r w:rsidR="00721461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＊</w:t>
                            </w:r>
                            <w:r w:rsidRPr="00F4326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」に使用した後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F501E" id="正方形/長方形 3" o:spid="_x0000_s1028" style="position:absolute;left:0;text-align:left;margin-left:59.35pt;margin-top:8.05pt;width:390.6pt;height:36pt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" fillcolor="window" strokecolor="windowText" strokeweight="1.25pt">
                <v:textbox>
                  <w:txbxContent>
                    <w:p w14:paraId="2D2AEEF9" w14:textId="1A8F6FFC" w:rsidR="00655903" w:rsidRPr="00F43266" w:rsidRDefault="009B7777" w:rsidP="00BC349C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F43266">
                        <w:rPr>
                          <w:rFonts w:ascii="ＭＳ 明朝" w:hAnsi="ＭＳ 明朝" w:hint="eastAsia"/>
                          <w:szCs w:val="21"/>
                        </w:rPr>
                        <w:t>補助対象となる個人防護具を「対象期間</w:t>
                      </w:r>
                      <w:r w:rsidR="00721461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＊</w:t>
                      </w:r>
                      <w:r w:rsidRPr="00F43266">
                        <w:rPr>
                          <w:rFonts w:ascii="ＭＳ 明朝" w:hAnsi="ＭＳ 明朝" w:hint="eastAsia"/>
                          <w:szCs w:val="21"/>
                        </w:rPr>
                        <w:t>」に使用した後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52158" w14:textId="4D74F608" w:rsidR="0045728F" w:rsidRDefault="0045728F" w:rsidP="0045728F">
      <w:pPr>
        <w:pStyle w:val="a4"/>
        <w:ind w:right="880"/>
        <w:jc w:val="both"/>
        <w:rPr>
          <w:rFonts w:ascii="ＭＳ 明朝" w:hAnsi="ＭＳ 明朝"/>
          <w:b/>
          <w:szCs w:val="21"/>
        </w:rPr>
      </w:pPr>
    </w:p>
    <w:p w14:paraId="2EE14221" w14:textId="21A47910" w:rsidR="00655903" w:rsidRDefault="00655903" w:rsidP="0045728F">
      <w:pPr>
        <w:pStyle w:val="a4"/>
        <w:ind w:right="880"/>
        <w:jc w:val="both"/>
        <w:rPr>
          <w:rFonts w:ascii="ＭＳ 明朝" w:hAnsi="ＭＳ 明朝"/>
          <w:b/>
          <w:szCs w:val="21"/>
        </w:rPr>
      </w:pPr>
    </w:p>
    <w:p w14:paraId="504DB005" w14:textId="45FB8A71" w:rsidR="00F43266" w:rsidRPr="00721461" w:rsidRDefault="00721461" w:rsidP="0080445E">
      <w:pPr>
        <w:rPr>
          <w:rFonts w:ascii="ＭＳ 明朝" w:hAnsi="ＭＳ 明朝"/>
          <w:sz w:val="20"/>
          <w:szCs w:val="20"/>
        </w:rPr>
      </w:pPr>
      <w:r w:rsidRPr="00721461">
        <w:rPr>
          <w:rFonts w:ascii="ＭＳ 明朝" w:hAnsi="ＭＳ 明朝" w:hint="eastAsia"/>
          <w:sz w:val="20"/>
          <w:szCs w:val="20"/>
        </w:rPr>
        <w:t>*「対象期間」とは、段階１以上の期間（大阪府内のコロナ入院者数が1267人を超えている期間）を言います。</w:t>
      </w:r>
    </w:p>
    <w:p w14:paraId="59190219" w14:textId="30A384E4" w:rsidR="00F43266" w:rsidRPr="009B7777" w:rsidRDefault="00FC6BA9" w:rsidP="00FC6BA9">
      <w:pPr>
        <w:ind w:leftChars="193" w:left="425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0C2DF35A" wp14:editId="12966939">
                <wp:simplePos x="0" y="0"/>
                <wp:positionH relativeFrom="column">
                  <wp:posOffset>3604895</wp:posOffset>
                </wp:positionH>
                <wp:positionV relativeFrom="paragraph">
                  <wp:posOffset>287655</wp:posOffset>
                </wp:positionV>
                <wp:extent cx="2971800" cy="1371600"/>
                <wp:effectExtent l="514350" t="0" r="38100" b="38100"/>
                <wp:wrapNone/>
                <wp:docPr id="8" name="思考の吹き出し: 雲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71600"/>
                        </a:xfrm>
                        <a:prstGeom prst="cloudCallout">
                          <a:avLst>
                            <a:gd name="adj1" fmla="val -65406"/>
                            <a:gd name="adj2" fmla="val -290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78319" w14:textId="09820B13" w:rsidR="00FC6BA9" w:rsidRPr="00147BA5" w:rsidRDefault="00FC6BA9" w:rsidP="00147BA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147BA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「対象期間」がいつまで</w:t>
                            </w:r>
                            <w:r w:rsidR="00147BA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続</w:t>
                            </w:r>
                            <w:r w:rsidRPr="00147BA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くかは分かりません。原則として、実績報告は</w:t>
                            </w:r>
                            <w:r w:rsidR="00147BA5" w:rsidRPr="00147BA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「対象期間」が</w:t>
                            </w:r>
                            <w:r w:rsidRPr="00147BA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終わった後になります。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DF35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8" o:spid="_x0000_s1029" type="#_x0000_t106" style="position:absolute;left:0;text-align:left;margin-left:283.85pt;margin-top:22.65pt;width:234pt;height:108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" adj="-3328,4527" fillcolor="white [3212]" strokecolor="black [3213]" strokeweight="1pt">
                <v:stroke joinstyle="miter"/>
                <v:textbox>
                  <w:txbxContent>
                    <w:p w14:paraId="4E378319" w14:textId="09820B13" w:rsidR="00FC6BA9" w:rsidRPr="00147BA5" w:rsidRDefault="00FC6BA9" w:rsidP="00147BA5">
                      <w:pPr>
                        <w:jc w:val="left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 w:rsidRPr="00147BA5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「対象期間」がいつまで</w:t>
                      </w:r>
                      <w:r w:rsidR="00147BA5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続</w:t>
                      </w:r>
                      <w:r w:rsidRPr="00147BA5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くかは分かりません。原則として、実績報告は</w:t>
                      </w:r>
                      <w:r w:rsidR="00147BA5" w:rsidRPr="00147BA5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「対象期間」が</w:t>
                      </w:r>
                      <w:r w:rsidRPr="00147BA5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終わった後になります。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721461" w:rsidRPr="00F43266">
        <w:rPr>
          <w:rFonts w:ascii="ＭＳ 明朝" w:hAnsi="ＭＳ 明朝"/>
          <w:noProof/>
          <w:szCs w:val="21"/>
        </w:rPr>
        <w:drawing>
          <wp:inline distT="0" distB="0" distL="0" distR="0" wp14:anchorId="7DDE5D50" wp14:editId="7EC81762">
            <wp:extent cx="3169920" cy="1882140"/>
            <wp:effectExtent l="0" t="0" r="11430" b="3810"/>
            <wp:docPr id="4" name="グラフ 4">
              <a:extLst xmlns:a="http://schemas.openxmlformats.org/drawingml/2006/main">
                <a:ext uri="{FF2B5EF4-FFF2-40B4-BE49-F238E27FC236}">
                  <a16:creationId xmlns:a16="http://schemas.microsoft.com/office/drawing/2014/main" id="{7F8799D6-F6A0-42E4-BE32-9E2FC7AC27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A1C13D" w14:textId="1A609108" w:rsidR="001B456E" w:rsidRPr="00FC6BA9" w:rsidRDefault="001B456E" w:rsidP="0080445E">
      <w:pPr>
        <w:rPr>
          <w:rFonts w:ascii="ＭＳ ゴシック" w:eastAsia="ＭＳ ゴシック" w:hAnsi="ＭＳ ゴシック"/>
          <w:b/>
          <w:bCs/>
          <w:sz w:val="25"/>
          <w:szCs w:val="25"/>
          <w:u w:val="single"/>
        </w:rPr>
      </w:pPr>
      <w:r w:rsidRPr="00FC6BA9">
        <w:rPr>
          <w:rFonts w:ascii="ＭＳ ゴシック" w:eastAsia="ＭＳ ゴシック" w:hAnsi="ＭＳ ゴシック" w:hint="eastAsia"/>
          <w:b/>
          <w:bCs/>
          <w:sz w:val="25"/>
          <w:szCs w:val="25"/>
          <w:u w:val="single"/>
        </w:rPr>
        <w:t>２．提出先等について</w:t>
      </w:r>
    </w:p>
    <w:p w14:paraId="0457168B" w14:textId="6305272C" w:rsidR="00D60CC9" w:rsidRPr="0045728F" w:rsidRDefault="00634D5F" w:rsidP="0080445E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 w:val="22"/>
          <w:szCs w:val="21"/>
        </w:rPr>
        <w:t xml:space="preserve">　</w:t>
      </w:r>
      <w:r w:rsidRPr="0045728F">
        <w:rPr>
          <w:rFonts w:ascii="ＭＳ 明朝" w:hAnsi="ＭＳ 明朝" w:hint="eastAsia"/>
          <w:b/>
          <w:szCs w:val="21"/>
        </w:rPr>
        <w:t>■</w:t>
      </w:r>
      <w:r w:rsidR="00D60CC9" w:rsidRPr="0045728F">
        <w:rPr>
          <w:rFonts w:ascii="ＭＳ 明朝" w:hAnsi="ＭＳ 明朝" w:hint="eastAsia"/>
          <w:b/>
          <w:szCs w:val="21"/>
        </w:rPr>
        <w:t>様式</w:t>
      </w:r>
    </w:p>
    <w:p w14:paraId="387F280A" w14:textId="77777777" w:rsidR="00F46876" w:rsidRDefault="00D60CC9" w:rsidP="00F802F1">
      <w:pPr>
        <w:ind w:left="442" w:hangingChars="200" w:hanging="442"/>
        <w:jc w:val="left"/>
        <w:rPr>
          <w:rFonts w:ascii="ＭＳ 明朝" w:hAnsi="ＭＳ 明朝"/>
          <w:szCs w:val="21"/>
        </w:rPr>
      </w:pPr>
      <w:r w:rsidRPr="0045728F">
        <w:rPr>
          <w:rFonts w:ascii="ＭＳ 明朝" w:hAnsi="ＭＳ 明朝" w:hint="eastAsia"/>
          <w:b/>
          <w:szCs w:val="21"/>
        </w:rPr>
        <w:t xml:space="preserve">　　</w:t>
      </w:r>
      <w:r w:rsidR="006C4C04" w:rsidRPr="0045728F">
        <w:rPr>
          <w:rFonts w:ascii="ＭＳ 明朝" w:hAnsi="ＭＳ 明朝" w:hint="eastAsia"/>
          <w:szCs w:val="21"/>
        </w:rPr>
        <w:t>府ホームページ</w:t>
      </w:r>
      <w:r w:rsidRPr="0045728F">
        <w:rPr>
          <w:rFonts w:ascii="ＭＳ 明朝" w:hAnsi="ＭＳ 明朝" w:hint="eastAsia"/>
          <w:szCs w:val="21"/>
        </w:rPr>
        <w:t>「</w:t>
      </w:r>
      <w:r w:rsidR="00634D5F" w:rsidRPr="0045728F">
        <w:rPr>
          <w:rFonts w:ascii="ＭＳ 明朝" w:hAnsi="ＭＳ 明朝" w:hint="eastAsia"/>
          <w:bCs/>
          <w:szCs w:val="21"/>
        </w:rPr>
        <w:t>交付決定後の手続き（</w:t>
      </w:r>
      <w:r w:rsidR="00FC785A" w:rsidRPr="0045728F">
        <w:rPr>
          <w:rFonts w:ascii="ＭＳ 明朝" w:hAnsi="ＭＳ 明朝" w:hint="eastAsia"/>
          <w:bCs/>
          <w:szCs w:val="21"/>
        </w:rPr>
        <w:t>新型コロナウイルス感染症</w:t>
      </w:r>
      <w:r w:rsidR="006C5CD5" w:rsidRPr="006C5CD5">
        <w:rPr>
          <w:rFonts w:ascii="ＭＳ 明朝" w:hAnsi="ＭＳ 明朝" w:hint="eastAsia"/>
          <w:szCs w:val="21"/>
        </w:rPr>
        <w:t>外来対応医療機関設備整備事業</w:t>
      </w:r>
    </w:p>
    <w:p w14:paraId="5F071C8E" w14:textId="2C78FC98" w:rsidR="00F802F1" w:rsidRPr="0045728F" w:rsidRDefault="00FC785A" w:rsidP="00F46876">
      <w:pPr>
        <w:ind w:leftChars="200" w:left="440"/>
        <w:jc w:val="left"/>
        <w:rPr>
          <w:rFonts w:ascii="ＭＳ 明朝" w:hAnsi="ＭＳ 明朝"/>
          <w:szCs w:val="21"/>
        </w:rPr>
      </w:pPr>
      <w:r w:rsidRPr="0045728F">
        <w:rPr>
          <w:rFonts w:ascii="ＭＳ 明朝" w:hAnsi="ＭＳ 明朝" w:hint="eastAsia"/>
          <w:bCs/>
          <w:szCs w:val="21"/>
        </w:rPr>
        <w:t>補助金</w:t>
      </w:r>
      <w:r w:rsidR="00634D5F" w:rsidRPr="0045728F">
        <w:rPr>
          <w:rFonts w:ascii="ＭＳ 明朝" w:hAnsi="ＭＳ 明朝"/>
          <w:bCs/>
          <w:szCs w:val="21"/>
        </w:rPr>
        <w:t>）</w:t>
      </w:r>
      <w:r w:rsidR="00634D5F" w:rsidRPr="0045728F">
        <w:rPr>
          <w:rFonts w:ascii="ＭＳ 明朝" w:hAnsi="ＭＳ 明朝" w:hint="eastAsia"/>
          <w:bCs/>
          <w:szCs w:val="21"/>
        </w:rPr>
        <w:t>」</w:t>
      </w:r>
      <w:hyperlink r:id="rId9" w:history="1">
        <w:r w:rsidR="005D7F8E" w:rsidRPr="00785B52">
          <w:rPr>
            <w:rStyle w:val="a7"/>
            <w:rFonts w:ascii="ＭＳ 明朝" w:hAnsi="ＭＳ 明朝"/>
            <w:szCs w:val="21"/>
          </w:rPr>
          <w:t>https://www.pref.osaka.lg.jp/kansenshoshien/gairai5/ketteigo5.html</w:t>
        </w:r>
      </w:hyperlink>
    </w:p>
    <w:p w14:paraId="5BE3CB26" w14:textId="16774FEB" w:rsidR="00D60CC9" w:rsidRPr="0045728F" w:rsidRDefault="00D60CC9" w:rsidP="00634D5F">
      <w:pPr>
        <w:ind w:leftChars="200" w:left="440"/>
        <w:jc w:val="left"/>
        <w:rPr>
          <w:rFonts w:ascii="ＭＳ 明朝" w:hAnsi="ＭＳ 明朝"/>
          <w:szCs w:val="21"/>
        </w:rPr>
      </w:pPr>
      <w:r w:rsidRPr="0045728F">
        <w:rPr>
          <w:rFonts w:ascii="ＭＳ 明朝" w:hAnsi="ＭＳ 明朝" w:hint="eastAsia"/>
          <w:szCs w:val="21"/>
        </w:rPr>
        <w:t>よりダウンロードしてください。</w:t>
      </w:r>
    </w:p>
    <w:p w14:paraId="7A41B0A7" w14:textId="77777777" w:rsidR="001B456E" w:rsidRPr="0045728F" w:rsidRDefault="001B456E" w:rsidP="00634D5F">
      <w:pPr>
        <w:ind w:leftChars="200" w:left="440"/>
        <w:jc w:val="left"/>
        <w:rPr>
          <w:rFonts w:ascii="ＭＳ 明朝" w:hAnsi="ＭＳ 明朝"/>
          <w:szCs w:val="21"/>
        </w:rPr>
      </w:pPr>
    </w:p>
    <w:p w14:paraId="13E11C69" w14:textId="6065B7E5" w:rsidR="00635CB2" w:rsidRPr="0045728F" w:rsidRDefault="00635CB2" w:rsidP="0080445E">
      <w:pPr>
        <w:rPr>
          <w:rFonts w:ascii="ＭＳ 明朝" w:hAnsi="ＭＳ 明朝"/>
          <w:b/>
          <w:szCs w:val="21"/>
        </w:rPr>
      </w:pPr>
      <w:r w:rsidRPr="0045728F">
        <w:rPr>
          <w:rFonts w:ascii="ＭＳ 明朝" w:hAnsi="ＭＳ 明朝" w:hint="eastAsia"/>
          <w:b/>
          <w:szCs w:val="21"/>
        </w:rPr>
        <w:t xml:space="preserve">　</w:t>
      </w:r>
      <w:r w:rsidR="00451E6D" w:rsidRPr="0045728F">
        <w:rPr>
          <w:rFonts w:ascii="ＭＳ 明朝" w:hAnsi="ＭＳ 明朝" w:hint="eastAsia"/>
          <w:b/>
          <w:szCs w:val="21"/>
        </w:rPr>
        <w:t>■</w:t>
      </w:r>
      <w:r w:rsidR="009B2D04" w:rsidRPr="0045728F">
        <w:rPr>
          <w:rFonts w:ascii="ＭＳ 明朝" w:hAnsi="ＭＳ 明朝" w:hint="eastAsia"/>
          <w:b/>
          <w:szCs w:val="21"/>
        </w:rPr>
        <w:t>提出先・問合せ先</w:t>
      </w:r>
    </w:p>
    <w:p w14:paraId="4B31B959" w14:textId="77777777" w:rsidR="00D336DE" w:rsidRPr="0045728F" w:rsidRDefault="009B2D04" w:rsidP="00D336DE">
      <w:pPr>
        <w:pStyle w:val="ae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 w:rsidRPr="0045728F">
        <w:rPr>
          <w:rFonts w:ascii="ＭＳ 明朝" w:hAnsi="ＭＳ 明朝" w:hint="eastAsia"/>
          <w:szCs w:val="21"/>
        </w:rPr>
        <w:t xml:space="preserve">大阪府健康医療部 保健医療室 感染症対策支援課 </w:t>
      </w:r>
      <w:r w:rsidR="00634D5F" w:rsidRPr="0045728F">
        <w:rPr>
          <w:rFonts w:ascii="ＭＳ 明朝" w:hAnsi="ＭＳ 明朝" w:hint="eastAsia"/>
          <w:szCs w:val="21"/>
        </w:rPr>
        <w:t>病院支援</w:t>
      </w:r>
      <w:r w:rsidRPr="0045728F">
        <w:rPr>
          <w:rFonts w:ascii="ＭＳ 明朝" w:hAnsi="ＭＳ 明朝" w:hint="eastAsia"/>
          <w:szCs w:val="21"/>
        </w:rPr>
        <w:t>グループ（外来補助金担当）あて</w:t>
      </w:r>
    </w:p>
    <w:p w14:paraId="31E97975" w14:textId="0C26E527" w:rsidR="0058621D" w:rsidRPr="0045728F" w:rsidRDefault="0058621D" w:rsidP="00D336DE">
      <w:pPr>
        <w:pStyle w:val="ae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 w:rsidRPr="0045728F">
        <w:rPr>
          <w:rFonts w:ascii="ＭＳ 明朝" w:hAnsi="ＭＳ 明朝" w:hint="eastAsia"/>
          <w:szCs w:val="21"/>
        </w:rPr>
        <w:t>件名：</w:t>
      </w:r>
      <w:r w:rsidR="00634D5F" w:rsidRPr="0045728F">
        <w:rPr>
          <w:rFonts w:ascii="ＭＳ 明朝" w:hAnsi="ＭＳ 明朝" w:hint="eastAsia"/>
          <w:b/>
          <w:szCs w:val="21"/>
        </w:rPr>
        <w:t>【○○病院】</w:t>
      </w:r>
      <w:r w:rsidR="00FC785A" w:rsidRPr="0045728F">
        <w:rPr>
          <w:rFonts w:ascii="ＭＳ 明朝" w:hAnsi="ＭＳ 明朝" w:hint="eastAsia"/>
          <w:b/>
          <w:szCs w:val="21"/>
        </w:rPr>
        <w:t>外来</w:t>
      </w:r>
      <w:r w:rsidR="00634D5F" w:rsidRPr="0045728F">
        <w:rPr>
          <w:rFonts w:ascii="ＭＳ 明朝" w:hAnsi="ＭＳ 明朝" w:hint="eastAsia"/>
          <w:b/>
          <w:szCs w:val="21"/>
        </w:rPr>
        <w:t>補助金（</w:t>
      </w:r>
      <w:r w:rsidRPr="0045728F">
        <w:rPr>
          <w:rFonts w:ascii="ＭＳ 明朝" w:hAnsi="ＭＳ 明朝" w:hint="eastAsia"/>
          <w:b/>
          <w:szCs w:val="21"/>
        </w:rPr>
        <w:t>実績報告</w:t>
      </w:r>
      <w:r w:rsidR="003A10F9" w:rsidRPr="0045728F">
        <w:rPr>
          <w:rFonts w:ascii="ＭＳ 明朝" w:hAnsi="ＭＳ 明朝" w:hint="eastAsia"/>
          <w:b/>
          <w:szCs w:val="21"/>
        </w:rPr>
        <w:t>o</w:t>
      </w:r>
      <w:r w:rsidR="003A10F9" w:rsidRPr="0045728F">
        <w:rPr>
          <w:rFonts w:ascii="ＭＳ 明朝" w:hAnsi="ＭＳ 明朝"/>
          <w:b/>
          <w:szCs w:val="21"/>
        </w:rPr>
        <w:t>r</w:t>
      </w:r>
      <w:r w:rsidR="00FC36DE" w:rsidRPr="0045728F">
        <w:rPr>
          <w:rFonts w:ascii="ＭＳ 明朝" w:hAnsi="ＭＳ 明朝" w:hint="eastAsia"/>
          <w:b/>
          <w:szCs w:val="21"/>
        </w:rPr>
        <w:t>変更の相</w:t>
      </w:r>
      <w:r w:rsidRPr="0045728F">
        <w:rPr>
          <w:rFonts w:ascii="ＭＳ 明朝" w:hAnsi="ＭＳ 明朝" w:hint="eastAsia"/>
          <w:b/>
          <w:szCs w:val="21"/>
        </w:rPr>
        <w:t>談</w:t>
      </w:r>
      <w:r w:rsidR="003A10F9" w:rsidRPr="0045728F">
        <w:rPr>
          <w:rFonts w:ascii="ＭＳ 明朝" w:hAnsi="ＭＳ 明朝" w:hint="eastAsia"/>
          <w:b/>
          <w:szCs w:val="21"/>
        </w:rPr>
        <w:t>o</w:t>
      </w:r>
      <w:r w:rsidR="003A10F9" w:rsidRPr="0045728F">
        <w:rPr>
          <w:rFonts w:ascii="ＭＳ 明朝" w:hAnsi="ＭＳ 明朝"/>
          <w:b/>
          <w:szCs w:val="21"/>
        </w:rPr>
        <w:t>r</w:t>
      </w:r>
      <w:r w:rsidRPr="0045728F">
        <w:rPr>
          <w:rFonts w:ascii="ＭＳ 明朝" w:hAnsi="ＭＳ 明朝" w:hint="eastAsia"/>
          <w:b/>
          <w:szCs w:val="21"/>
        </w:rPr>
        <w:t>問合せ</w:t>
      </w:r>
      <w:r w:rsidR="00FC36DE" w:rsidRPr="0045728F">
        <w:rPr>
          <w:rFonts w:ascii="ＭＳ 明朝" w:hAnsi="ＭＳ 明朝" w:hint="eastAsia"/>
          <w:szCs w:val="21"/>
        </w:rPr>
        <w:t>（当てはまるもの）</w:t>
      </w:r>
      <w:r w:rsidRPr="0045728F">
        <w:rPr>
          <w:rFonts w:ascii="ＭＳ 明朝" w:hAnsi="ＭＳ 明朝" w:hint="eastAsia"/>
          <w:b/>
          <w:szCs w:val="21"/>
        </w:rPr>
        <w:t>）</w:t>
      </w:r>
    </w:p>
    <w:p w14:paraId="12DD6BCD" w14:textId="77777777" w:rsidR="00530EF9" w:rsidRDefault="009B2D04" w:rsidP="00530EF9">
      <w:pPr>
        <w:ind w:firstLineChars="200" w:firstLine="440"/>
        <w:rPr>
          <w:rFonts w:ascii="ＭＳ 明朝" w:hAnsi="ＭＳ 明朝"/>
          <w:b/>
          <w:szCs w:val="21"/>
        </w:rPr>
      </w:pPr>
      <w:r w:rsidRPr="00530EF9">
        <w:rPr>
          <w:rFonts w:ascii="ＭＳ 明朝" w:hAnsi="ＭＳ 明朝" w:hint="eastAsia"/>
          <w:szCs w:val="21"/>
        </w:rPr>
        <w:t>メールアドレス</w:t>
      </w:r>
      <w:r w:rsidRPr="0045728F">
        <w:rPr>
          <w:rFonts w:ascii="ＭＳ 明朝" w:hAnsi="ＭＳ 明朝" w:hint="eastAsia"/>
          <w:szCs w:val="21"/>
        </w:rPr>
        <w:t>：</w:t>
      </w:r>
      <w:hyperlink r:id="rId10" w:history="1">
        <w:r w:rsidR="00894E0C" w:rsidRPr="0045728F">
          <w:rPr>
            <w:rStyle w:val="a7"/>
            <w:rFonts w:ascii="ＭＳ 明朝" w:hAnsi="ＭＳ 明朝"/>
            <w:b/>
            <w:szCs w:val="21"/>
          </w:rPr>
          <w:t>coronashisetsu@gbox.pref.osaka.lg.jp</w:t>
        </w:r>
      </w:hyperlink>
      <w:r w:rsidR="00C224AF" w:rsidRPr="0045728F">
        <w:rPr>
          <w:rFonts w:ascii="ＭＳ 明朝" w:hAnsi="ＭＳ 明朝" w:hint="eastAsia"/>
          <w:b/>
          <w:szCs w:val="21"/>
        </w:rPr>
        <w:t xml:space="preserve"> </w:t>
      </w:r>
    </w:p>
    <w:p w14:paraId="0CBC3E19" w14:textId="08CBF0B1" w:rsidR="00754D22" w:rsidRPr="00530EF9" w:rsidRDefault="00113745" w:rsidP="00530EF9">
      <w:pPr>
        <w:ind w:firstLineChars="200" w:firstLine="440"/>
        <w:rPr>
          <w:rFonts w:ascii="ＭＳ 明朝" w:hAnsi="ＭＳ 明朝"/>
          <w:b/>
          <w:szCs w:val="21"/>
        </w:rPr>
      </w:pPr>
      <w:r w:rsidRPr="00530EF9">
        <w:rPr>
          <w:rFonts w:ascii="ＭＳ 明朝" w:hAnsi="ＭＳ 明朝" w:hint="eastAsia"/>
          <w:kern w:val="0"/>
          <w:szCs w:val="21"/>
        </w:rPr>
        <w:t>直通電話番号：</w:t>
      </w:r>
      <w:r w:rsidRPr="0045728F">
        <w:rPr>
          <w:rFonts w:ascii="ＭＳ 明朝" w:hAnsi="ＭＳ 明朝" w:hint="eastAsia"/>
          <w:szCs w:val="21"/>
        </w:rPr>
        <w:t>０６－４３９７－３２５３</w:t>
      </w:r>
      <w:r w:rsidR="00526D22" w:rsidRPr="0045728F">
        <w:rPr>
          <w:rFonts w:ascii="ＭＳ 明朝" w:hAnsi="ＭＳ 明朝" w:hint="eastAsia"/>
          <w:szCs w:val="21"/>
        </w:rPr>
        <w:t xml:space="preserve"> </w:t>
      </w:r>
      <w:r w:rsidR="00FF2A3A" w:rsidRPr="0045728F">
        <w:rPr>
          <w:rFonts w:ascii="ＭＳ 明朝" w:hAnsi="ＭＳ 明朝" w:hint="eastAsia"/>
          <w:szCs w:val="21"/>
        </w:rPr>
        <w:t>※</w:t>
      </w:r>
      <w:r w:rsidR="00B14905">
        <w:rPr>
          <w:rFonts w:ascii="ＭＳ 明朝" w:hAnsi="ＭＳ 明朝" w:hint="eastAsia"/>
          <w:szCs w:val="21"/>
        </w:rPr>
        <w:t>原則</w:t>
      </w:r>
      <w:r w:rsidR="00E9143D">
        <w:rPr>
          <w:rFonts w:ascii="ＭＳ 明朝" w:hAnsi="ＭＳ 明朝" w:hint="eastAsia"/>
          <w:szCs w:val="21"/>
        </w:rPr>
        <w:t>メールにてお問合</w:t>
      </w:r>
      <w:r w:rsidR="00015431" w:rsidRPr="0045728F">
        <w:rPr>
          <w:rFonts w:ascii="ＭＳ 明朝" w:hAnsi="ＭＳ 明朝" w:hint="eastAsia"/>
          <w:szCs w:val="21"/>
        </w:rPr>
        <w:t>せください</w:t>
      </w:r>
      <w:r w:rsidR="00FF2A3A" w:rsidRPr="0045728F">
        <w:rPr>
          <w:rFonts w:ascii="ＭＳ 明朝" w:hAnsi="ＭＳ 明朝" w:hint="eastAsia"/>
          <w:szCs w:val="21"/>
        </w:rPr>
        <w:t>。</w:t>
      </w:r>
    </w:p>
    <w:p w14:paraId="5FE272B8" w14:textId="77777777" w:rsidR="00D41563" w:rsidRDefault="00D41563" w:rsidP="00D41563">
      <w:pPr>
        <w:rPr>
          <w:rFonts w:ascii="ＭＳ 明朝" w:hAnsi="ＭＳ 明朝"/>
          <w:szCs w:val="21"/>
        </w:rPr>
      </w:pPr>
    </w:p>
    <w:p w14:paraId="22A27F67" w14:textId="62B8D6FA" w:rsidR="00754D22" w:rsidRPr="00D41563" w:rsidRDefault="005F56CA" w:rsidP="00FC6BA9">
      <w:pPr>
        <w:rPr>
          <w:rStyle w:val="a7"/>
          <w:rFonts w:ascii="ＭＳ 明朝" w:hAnsi="ＭＳ 明朝"/>
          <w:b/>
          <w:color w:val="auto"/>
          <w:szCs w:val="21"/>
          <w:u w:val="none"/>
        </w:rPr>
      </w:pPr>
      <w:r>
        <w:rPr>
          <w:rStyle w:val="a7"/>
          <w:rFonts w:ascii="ＭＳ 明朝" w:hAnsi="ＭＳ 明朝" w:hint="eastAsia"/>
          <w:color w:val="auto"/>
          <w:szCs w:val="21"/>
          <w:u w:val="none"/>
        </w:rPr>
        <w:t>《</w:t>
      </w:r>
      <w:r w:rsidR="00754D22" w:rsidRPr="00D41563">
        <w:rPr>
          <w:rStyle w:val="a7"/>
          <w:rFonts w:ascii="ＭＳ 明朝" w:hAnsi="ＭＳ 明朝" w:hint="eastAsia"/>
          <w:color w:val="auto"/>
          <w:szCs w:val="21"/>
          <w:u w:val="none"/>
        </w:rPr>
        <w:t>大阪府へのメール添付容量</w:t>
      </w:r>
      <w:r w:rsidR="009E40F1">
        <w:rPr>
          <w:rStyle w:val="a7"/>
          <w:rFonts w:ascii="ＭＳ 明朝" w:hAnsi="ＭＳ 明朝" w:hint="eastAsia"/>
          <w:color w:val="auto"/>
          <w:szCs w:val="21"/>
          <w:u w:val="none"/>
        </w:rPr>
        <w:t>は</w:t>
      </w:r>
      <w:r w:rsidR="009E40F1" w:rsidRPr="009E40F1">
        <w:rPr>
          <w:rFonts w:ascii="ＭＳ 明朝" w:hAnsi="ＭＳ 明朝" w:hint="eastAsia"/>
          <w:b/>
          <w:szCs w:val="21"/>
        </w:rPr>
        <w:t>６ＭＢ</w:t>
      </w:r>
      <w:r w:rsidR="009E40F1" w:rsidRPr="009E40F1">
        <w:rPr>
          <w:rFonts w:ascii="ＭＳ 明朝" w:hAnsi="ＭＳ 明朝" w:hint="eastAsia"/>
          <w:szCs w:val="21"/>
        </w:rPr>
        <w:t>まで</w:t>
      </w:r>
      <w:r w:rsidR="00754D22" w:rsidRPr="00D41563">
        <w:rPr>
          <w:rStyle w:val="a7"/>
          <w:rFonts w:ascii="ＭＳ 明朝" w:hAnsi="ＭＳ 明朝" w:hint="eastAsia"/>
          <w:color w:val="auto"/>
          <w:szCs w:val="21"/>
          <w:u w:val="none"/>
        </w:rPr>
        <w:t>です。受信できない場合のエラーメッセージはありません。</w:t>
      </w:r>
      <w:r>
        <w:rPr>
          <w:rStyle w:val="a7"/>
          <w:rFonts w:ascii="ＭＳ 明朝" w:hAnsi="ＭＳ 明朝" w:hint="eastAsia"/>
          <w:color w:val="auto"/>
          <w:szCs w:val="21"/>
          <w:u w:val="none"/>
        </w:rPr>
        <w:t>》</w:t>
      </w:r>
    </w:p>
    <w:p w14:paraId="0B215C4F" w14:textId="4A2A0CDD" w:rsidR="00B71459" w:rsidRPr="00D41563" w:rsidRDefault="00754D22" w:rsidP="00B71459">
      <w:pPr>
        <w:ind w:firstLineChars="300" w:firstLine="660"/>
        <w:rPr>
          <w:rFonts w:ascii="ＭＳ 明朝" w:hAnsi="ＭＳ 明朝"/>
          <w:szCs w:val="21"/>
          <w:u w:val="single"/>
        </w:rPr>
      </w:pPr>
      <w:r w:rsidRPr="00D41563">
        <w:rPr>
          <w:rStyle w:val="a7"/>
          <w:rFonts w:ascii="ＭＳ 明朝" w:hAnsi="ＭＳ 明朝" w:hint="eastAsia"/>
          <w:color w:val="auto"/>
          <w:szCs w:val="21"/>
        </w:rPr>
        <w:t>添付容量を超過する可能性がある場合には、添付データを分けてメールを複数通お送りください。</w:t>
      </w:r>
    </w:p>
    <w:sectPr w:rsidR="00B71459" w:rsidRPr="00D41563" w:rsidSect="009B7777">
      <w:footerReference w:type="default" r:id="rId11"/>
      <w:pgSz w:w="11906" w:h="16838" w:code="9"/>
      <w:pgMar w:top="851" w:right="851" w:bottom="851" w:left="851" w:header="454" w:footer="680" w:gutter="0"/>
      <w:cols w:space="425"/>
      <w:docGrid w:type="linesAndChars" w:linePitch="329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CF42" w14:textId="77777777" w:rsidR="00EF6BE8" w:rsidRDefault="00EF6BE8" w:rsidP="00886175">
      <w:r>
        <w:separator/>
      </w:r>
    </w:p>
  </w:endnote>
  <w:endnote w:type="continuationSeparator" w:id="0">
    <w:p w14:paraId="3B80C47C" w14:textId="77777777" w:rsidR="00EF6BE8" w:rsidRDefault="00EF6BE8" w:rsidP="0088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CB0A" w14:textId="0756D56B" w:rsidR="00C543A3" w:rsidRPr="00272DEB" w:rsidRDefault="00C543A3" w:rsidP="00B0450A">
    <w:pPr>
      <w:pStyle w:val="ac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FF57" w14:textId="77777777" w:rsidR="00EF6BE8" w:rsidRDefault="00EF6BE8" w:rsidP="00886175">
      <w:r>
        <w:separator/>
      </w:r>
    </w:p>
  </w:footnote>
  <w:footnote w:type="continuationSeparator" w:id="0">
    <w:p w14:paraId="2F967E53" w14:textId="77777777" w:rsidR="00EF6BE8" w:rsidRDefault="00EF6BE8" w:rsidP="0088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DA4"/>
    <w:multiLevelType w:val="hybridMultilevel"/>
    <w:tmpl w:val="3DC62B20"/>
    <w:lvl w:ilvl="0" w:tplc="9C7A9FC8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81E"/>
    <w:multiLevelType w:val="hybridMultilevel"/>
    <w:tmpl w:val="48265464"/>
    <w:lvl w:ilvl="0" w:tplc="9C7A9FC8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05C325D"/>
    <w:multiLevelType w:val="hybridMultilevel"/>
    <w:tmpl w:val="B156E706"/>
    <w:lvl w:ilvl="0" w:tplc="C938D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065677"/>
    <w:multiLevelType w:val="hybridMultilevel"/>
    <w:tmpl w:val="612E9CD2"/>
    <w:lvl w:ilvl="0" w:tplc="23ACDA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4C6916"/>
    <w:multiLevelType w:val="hybridMultilevel"/>
    <w:tmpl w:val="BF0EEF52"/>
    <w:lvl w:ilvl="0" w:tplc="4B4024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329"/>
  <w:displayHorizontalDrawingGridEvery w:val="0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F5"/>
    <w:rsid w:val="00002507"/>
    <w:rsid w:val="0001127B"/>
    <w:rsid w:val="00012834"/>
    <w:rsid w:val="00014340"/>
    <w:rsid w:val="00014435"/>
    <w:rsid w:val="00014EF5"/>
    <w:rsid w:val="00015431"/>
    <w:rsid w:val="00021681"/>
    <w:rsid w:val="000245ED"/>
    <w:rsid w:val="00024CE0"/>
    <w:rsid w:val="0003188F"/>
    <w:rsid w:val="00035737"/>
    <w:rsid w:val="00035CC7"/>
    <w:rsid w:val="00037631"/>
    <w:rsid w:val="00040393"/>
    <w:rsid w:val="00040746"/>
    <w:rsid w:val="00042655"/>
    <w:rsid w:val="000457A3"/>
    <w:rsid w:val="00052340"/>
    <w:rsid w:val="0006509E"/>
    <w:rsid w:val="000666D5"/>
    <w:rsid w:val="00067C07"/>
    <w:rsid w:val="000707DC"/>
    <w:rsid w:val="00072F75"/>
    <w:rsid w:val="00074257"/>
    <w:rsid w:val="00075EFE"/>
    <w:rsid w:val="00077A61"/>
    <w:rsid w:val="00081A67"/>
    <w:rsid w:val="00082886"/>
    <w:rsid w:val="00083D39"/>
    <w:rsid w:val="00087884"/>
    <w:rsid w:val="00091FE0"/>
    <w:rsid w:val="00094813"/>
    <w:rsid w:val="000A14D3"/>
    <w:rsid w:val="000A408C"/>
    <w:rsid w:val="000B067E"/>
    <w:rsid w:val="000B0D6B"/>
    <w:rsid w:val="000B7AF6"/>
    <w:rsid w:val="000C2294"/>
    <w:rsid w:val="000C416F"/>
    <w:rsid w:val="000C6009"/>
    <w:rsid w:val="000D22B0"/>
    <w:rsid w:val="000D2FC1"/>
    <w:rsid w:val="000D37AC"/>
    <w:rsid w:val="000D3A51"/>
    <w:rsid w:val="000D5560"/>
    <w:rsid w:val="000D5FDA"/>
    <w:rsid w:val="000E1CB1"/>
    <w:rsid w:val="000E5E31"/>
    <w:rsid w:val="000F3D3D"/>
    <w:rsid w:val="00103286"/>
    <w:rsid w:val="00104937"/>
    <w:rsid w:val="0010657D"/>
    <w:rsid w:val="001072CB"/>
    <w:rsid w:val="00110AAD"/>
    <w:rsid w:val="001132BB"/>
    <w:rsid w:val="00113745"/>
    <w:rsid w:val="00120DA2"/>
    <w:rsid w:val="00127D7C"/>
    <w:rsid w:val="0013152A"/>
    <w:rsid w:val="00131C2A"/>
    <w:rsid w:val="001362A3"/>
    <w:rsid w:val="00136E4A"/>
    <w:rsid w:val="00137330"/>
    <w:rsid w:val="0014159A"/>
    <w:rsid w:val="00142F40"/>
    <w:rsid w:val="00147BA5"/>
    <w:rsid w:val="00156584"/>
    <w:rsid w:val="001713DC"/>
    <w:rsid w:val="00171DC6"/>
    <w:rsid w:val="0017293C"/>
    <w:rsid w:val="00173406"/>
    <w:rsid w:val="001748E2"/>
    <w:rsid w:val="00174F74"/>
    <w:rsid w:val="001764B3"/>
    <w:rsid w:val="001859D2"/>
    <w:rsid w:val="00186EB9"/>
    <w:rsid w:val="00191E21"/>
    <w:rsid w:val="00193505"/>
    <w:rsid w:val="001A11AA"/>
    <w:rsid w:val="001B456E"/>
    <w:rsid w:val="001B560A"/>
    <w:rsid w:val="001B5DEE"/>
    <w:rsid w:val="001B6C8F"/>
    <w:rsid w:val="001C1868"/>
    <w:rsid w:val="001C36D9"/>
    <w:rsid w:val="001C5D9D"/>
    <w:rsid w:val="001C5DC6"/>
    <w:rsid w:val="001D217B"/>
    <w:rsid w:val="001D4008"/>
    <w:rsid w:val="001D42B4"/>
    <w:rsid w:val="001D4E2D"/>
    <w:rsid w:val="001E20A7"/>
    <w:rsid w:val="001E70DB"/>
    <w:rsid w:val="001F0711"/>
    <w:rsid w:val="001F670A"/>
    <w:rsid w:val="002000B6"/>
    <w:rsid w:val="002310BF"/>
    <w:rsid w:val="00231D47"/>
    <w:rsid w:val="002352F9"/>
    <w:rsid w:val="0023775D"/>
    <w:rsid w:val="002377B8"/>
    <w:rsid w:val="002425B1"/>
    <w:rsid w:val="0025186A"/>
    <w:rsid w:val="00256630"/>
    <w:rsid w:val="00256C24"/>
    <w:rsid w:val="00257D03"/>
    <w:rsid w:val="00257E64"/>
    <w:rsid w:val="00266B41"/>
    <w:rsid w:val="00272DEB"/>
    <w:rsid w:val="00274DE0"/>
    <w:rsid w:val="002943FF"/>
    <w:rsid w:val="00295443"/>
    <w:rsid w:val="002A2B9C"/>
    <w:rsid w:val="002B0AE3"/>
    <w:rsid w:val="002B0C59"/>
    <w:rsid w:val="002B30EC"/>
    <w:rsid w:val="002B3437"/>
    <w:rsid w:val="002B7214"/>
    <w:rsid w:val="002B7298"/>
    <w:rsid w:val="002C12EB"/>
    <w:rsid w:val="002C664C"/>
    <w:rsid w:val="002C6770"/>
    <w:rsid w:val="002D1A27"/>
    <w:rsid w:val="002D267B"/>
    <w:rsid w:val="002D6946"/>
    <w:rsid w:val="002D6E10"/>
    <w:rsid w:val="002E308E"/>
    <w:rsid w:val="002F1000"/>
    <w:rsid w:val="002F1ED6"/>
    <w:rsid w:val="002F34FA"/>
    <w:rsid w:val="003044BE"/>
    <w:rsid w:val="003102D2"/>
    <w:rsid w:val="003104E9"/>
    <w:rsid w:val="003140EC"/>
    <w:rsid w:val="00316685"/>
    <w:rsid w:val="00316AE7"/>
    <w:rsid w:val="003170D0"/>
    <w:rsid w:val="003206CC"/>
    <w:rsid w:val="00320D0C"/>
    <w:rsid w:val="00324DB3"/>
    <w:rsid w:val="00324E9E"/>
    <w:rsid w:val="0033249B"/>
    <w:rsid w:val="00333629"/>
    <w:rsid w:val="0033506C"/>
    <w:rsid w:val="00341E4D"/>
    <w:rsid w:val="003432BD"/>
    <w:rsid w:val="00343EFB"/>
    <w:rsid w:val="0034626B"/>
    <w:rsid w:val="00362559"/>
    <w:rsid w:val="0036590B"/>
    <w:rsid w:val="00365EC9"/>
    <w:rsid w:val="0037188D"/>
    <w:rsid w:val="0037249A"/>
    <w:rsid w:val="0037730A"/>
    <w:rsid w:val="00381BDD"/>
    <w:rsid w:val="00383732"/>
    <w:rsid w:val="003A10F9"/>
    <w:rsid w:val="003A525E"/>
    <w:rsid w:val="003A665C"/>
    <w:rsid w:val="003A753C"/>
    <w:rsid w:val="003B42CD"/>
    <w:rsid w:val="003B7156"/>
    <w:rsid w:val="003B7D2B"/>
    <w:rsid w:val="003C204B"/>
    <w:rsid w:val="003C2228"/>
    <w:rsid w:val="003C4633"/>
    <w:rsid w:val="003C48A9"/>
    <w:rsid w:val="003C5903"/>
    <w:rsid w:val="003D5250"/>
    <w:rsid w:val="003D5C24"/>
    <w:rsid w:val="003E17C5"/>
    <w:rsid w:val="003E46B9"/>
    <w:rsid w:val="003E79DB"/>
    <w:rsid w:val="003F258C"/>
    <w:rsid w:val="003F2F94"/>
    <w:rsid w:val="003F46DF"/>
    <w:rsid w:val="003F4D91"/>
    <w:rsid w:val="00401292"/>
    <w:rsid w:val="00401827"/>
    <w:rsid w:val="004020E4"/>
    <w:rsid w:val="0040320E"/>
    <w:rsid w:val="00413767"/>
    <w:rsid w:val="004174E7"/>
    <w:rsid w:val="00417C1E"/>
    <w:rsid w:val="004201E0"/>
    <w:rsid w:val="004264F1"/>
    <w:rsid w:val="00431C36"/>
    <w:rsid w:val="00433FF4"/>
    <w:rsid w:val="00434A4A"/>
    <w:rsid w:val="00437D94"/>
    <w:rsid w:val="004460AD"/>
    <w:rsid w:val="0044722E"/>
    <w:rsid w:val="00447736"/>
    <w:rsid w:val="00450EC3"/>
    <w:rsid w:val="00451E6D"/>
    <w:rsid w:val="00453A18"/>
    <w:rsid w:val="0045728F"/>
    <w:rsid w:val="00460F31"/>
    <w:rsid w:val="004633E0"/>
    <w:rsid w:val="004663B0"/>
    <w:rsid w:val="00472D69"/>
    <w:rsid w:val="00483EE2"/>
    <w:rsid w:val="00485403"/>
    <w:rsid w:val="00487713"/>
    <w:rsid w:val="00490B92"/>
    <w:rsid w:val="004973DD"/>
    <w:rsid w:val="0049744B"/>
    <w:rsid w:val="004A067C"/>
    <w:rsid w:val="004A1242"/>
    <w:rsid w:val="004A6CF6"/>
    <w:rsid w:val="004A7B3D"/>
    <w:rsid w:val="004B0D53"/>
    <w:rsid w:val="004B2A42"/>
    <w:rsid w:val="004B3C7F"/>
    <w:rsid w:val="004C2E3A"/>
    <w:rsid w:val="004C364F"/>
    <w:rsid w:val="004C51CE"/>
    <w:rsid w:val="004D24B6"/>
    <w:rsid w:val="004D2C6F"/>
    <w:rsid w:val="004D5891"/>
    <w:rsid w:val="004D683F"/>
    <w:rsid w:val="004D74E9"/>
    <w:rsid w:val="004E62BB"/>
    <w:rsid w:val="004E66A6"/>
    <w:rsid w:val="004F403E"/>
    <w:rsid w:val="004F515C"/>
    <w:rsid w:val="004F6BEF"/>
    <w:rsid w:val="00500CF5"/>
    <w:rsid w:val="00501216"/>
    <w:rsid w:val="00502081"/>
    <w:rsid w:val="00502BB2"/>
    <w:rsid w:val="00510677"/>
    <w:rsid w:val="005141CD"/>
    <w:rsid w:val="005167D6"/>
    <w:rsid w:val="00526D22"/>
    <w:rsid w:val="00530EF9"/>
    <w:rsid w:val="005326DA"/>
    <w:rsid w:val="00535043"/>
    <w:rsid w:val="005400DF"/>
    <w:rsid w:val="005402D9"/>
    <w:rsid w:val="005403D6"/>
    <w:rsid w:val="00541690"/>
    <w:rsid w:val="00551364"/>
    <w:rsid w:val="00557701"/>
    <w:rsid w:val="00561B27"/>
    <w:rsid w:val="00562B0D"/>
    <w:rsid w:val="00564012"/>
    <w:rsid w:val="00565F76"/>
    <w:rsid w:val="00566B75"/>
    <w:rsid w:val="0057379A"/>
    <w:rsid w:val="00576810"/>
    <w:rsid w:val="005828F4"/>
    <w:rsid w:val="00582F37"/>
    <w:rsid w:val="005846A0"/>
    <w:rsid w:val="00585372"/>
    <w:rsid w:val="0058621D"/>
    <w:rsid w:val="00586E64"/>
    <w:rsid w:val="0058767C"/>
    <w:rsid w:val="00593270"/>
    <w:rsid w:val="00596C4E"/>
    <w:rsid w:val="005976A2"/>
    <w:rsid w:val="005A5225"/>
    <w:rsid w:val="005A7C94"/>
    <w:rsid w:val="005B1B8E"/>
    <w:rsid w:val="005C0F4B"/>
    <w:rsid w:val="005C15EE"/>
    <w:rsid w:val="005C1EEC"/>
    <w:rsid w:val="005C3DD7"/>
    <w:rsid w:val="005C4451"/>
    <w:rsid w:val="005C5A71"/>
    <w:rsid w:val="005C7108"/>
    <w:rsid w:val="005D0937"/>
    <w:rsid w:val="005D7F8E"/>
    <w:rsid w:val="005E192E"/>
    <w:rsid w:val="005E1DA1"/>
    <w:rsid w:val="005E3253"/>
    <w:rsid w:val="005E57D4"/>
    <w:rsid w:val="005E6093"/>
    <w:rsid w:val="005E7907"/>
    <w:rsid w:val="005F0244"/>
    <w:rsid w:val="005F0FCA"/>
    <w:rsid w:val="005F4727"/>
    <w:rsid w:val="005F56C5"/>
    <w:rsid w:val="005F56CA"/>
    <w:rsid w:val="00603B41"/>
    <w:rsid w:val="00603EFA"/>
    <w:rsid w:val="006078D7"/>
    <w:rsid w:val="006123CF"/>
    <w:rsid w:val="00612A0F"/>
    <w:rsid w:val="00613470"/>
    <w:rsid w:val="006216FA"/>
    <w:rsid w:val="00621953"/>
    <w:rsid w:val="006239C4"/>
    <w:rsid w:val="006253BD"/>
    <w:rsid w:val="0062565F"/>
    <w:rsid w:val="00630681"/>
    <w:rsid w:val="00630C5E"/>
    <w:rsid w:val="00631265"/>
    <w:rsid w:val="00634C5E"/>
    <w:rsid w:val="00634D5F"/>
    <w:rsid w:val="00634D6F"/>
    <w:rsid w:val="00635CB2"/>
    <w:rsid w:val="00637D99"/>
    <w:rsid w:val="00642782"/>
    <w:rsid w:val="0065109A"/>
    <w:rsid w:val="006512CA"/>
    <w:rsid w:val="00653B00"/>
    <w:rsid w:val="006548A1"/>
    <w:rsid w:val="00655903"/>
    <w:rsid w:val="006706B2"/>
    <w:rsid w:val="00671E1F"/>
    <w:rsid w:val="00674CBB"/>
    <w:rsid w:val="006756ED"/>
    <w:rsid w:val="006810D9"/>
    <w:rsid w:val="00682116"/>
    <w:rsid w:val="0068313C"/>
    <w:rsid w:val="0068782A"/>
    <w:rsid w:val="00691089"/>
    <w:rsid w:val="006946A0"/>
    <w:rsid w:val="006A0FD2"/>
    <w:rsid w:val="006A37D4"/>
    <w:rsid w:val="006A5EAD"/>
    <w:rsid w:val="006A6FAA"/>
    <w:rsid w:val="006A7E99"/>
    <w:rsid w:val="006B2540"/>
    <w:rsid w:val="006B4E50"/>
    <w:rsid w:val="006B5ABE"/>
    <w:rsid w:val="006B6D98"/>
    <w:rsid w:val="006C1632"/>
    <w:rsid w:val="006C26C7"/>
    <w:rsid w:val="006C4C04"/>
    <w:rsid w:val="006C55FC"/>
    <w:rsid w:val="006C58C2"/>
    <w:rsid w:val="006C5CD5"/>
    <w:rsid w:val="006D703C"/>
    <w:rsid w:val="006D7271"/>
    <w:rsid w:val="006D7FC9"/>
    <w:rsid w:val="006E42A8"/>
    <w:rsid w:val="006E4538"/>
    <w:rsid w:val="006E587B"/>
    <w:rsid w:val="006F7905"/>
    <w:rsid w:val="00700815"/>
    <w:rsid w:val="00700C20"/>
    <w:rsid w:val="00701400"/>
    <w:rsid w:val="00703BAF"/>
    <w:rsid w:val="007041EB"/>
    <w:rsid w:val="007057E0"/>
    <w:rsid w:val="007102C2"/>
    <w:rsid w:val="0071066B"/>
    <w:rsid w:val="007142D5"/>
    <w:rsid w:val="00721461"/>
    <w:rsid w:val="00721CBC"/>
    <w:rsid w:val="0072490E"/>
    <w:rsid w:val="0073222B"/>
    <w:rsid w:val="007323B1"/>
    <w:rsid w:val="0073299A"/>
    <w:rsid w:val="007359D1"/>
    <w:rsid w:val="007377B2"/>
    <w:rsid w:val="0075081A"/>
    <w:rsid w:val="00751F07"/>
    <w:rsid w:val="0075267D"/>
    <w:rsid w:val="00754D22"/>
    <w:rsid w:val="007569DF"/>
    <w:rsid w:val="007609F2"/>
    <w:rsid w:val="00762A97"/>
    <w:rsid w:val="00763B9F"/>
    <w:rsid w:val="007673E4"/>
    <w:rsid w:val="00770A21"/>
    <w:rsid w:val="00771CB1"/>
    <w:rsid w:val="00776810"/>
    <w:rsid w:val="0079513C"/>
    <w:rsid w:val="007A3F99"/>
    <w:rsid w:val="007A481E"/>
    <w:rsid w:val="007A5079"/>
    <w:rsid w:val="007A54FC"/>
    <w:rsid w:val="007C3162"/>
    <w:rsid w:val="007C4963"/>
    <w:rsid w:val="007D1729"/>
    <w:rsid w:val="007D2F55"/>
    <w:rsid w:val="007D4475"/>
    <w:rsid w:val="007D739D"/>
    <w:rsid w:val="007D78E1"/>
    <w:rsid w:val="007E0081"/>
    <w:rsid w:val="007E2865"/>
    <w:rsid w:val="007E7AE9"/>
    <w:rsid w:val="007F3386"/>
    <w:rsid w:val="007F35E4"/>
    <w:rsid w:val="007F6C7F"/>
    <w:rsid w:val="007F717A"/>
    <w:rsid w:val="0080445E"/>
    <w:rsid w:val="008119F5"/>
    <w:rsid w:val="0081236F"/>
    <w:rsid w:val="0081489C"/>
    <w:rsid w:val="00815F8E"/>
    <w:rsid w:val="00823F3F"/>
    <w:rsid w:val="00825A44"/>
    <w:rsid w:val="00825DF1"/>
    <w:rsid w:val="0082730B"/>
    <w:rsid w:val="00827D1C"/>
    <w:rsid w:val="00831FE0"/>
    <w:rsid w:val="008337A7"/>
    <w:rsid w:val="00837096"/>
    <w:rsid w:val="00843696"/>
    <w:rsid w:val="008450B9"/>
    <w:rsid w:val="00855718"/>
    <w:rsid w:val="00856DDE"/>
    <w:rsid w:val="008610D7"/>
    <w:rsid w:val="008619A4"/>
    <w:rsid w:val="00864690"/>
    <w:rsid w:val="0086714F"/>
    <w:rsid w:val="008709ED"/>
    <w:rsid w:val="008711E8"/>
    <w:rsid w:val="0087311A"/>
    <w:rsid w:val="00880553"/>
    <w:rsid w:val="00882943"/>
    <w:rsid w:val="008829D5"/>
    <w:rsid w:val="00884E3A"/>
    <w:rsid w:val="008854DB"/>
    <w:rsid w:val="00885C19"/>
    <w:rsid w:val="00886175"/>
    <w:rsid w:val="00887398"/>
    <w:rsid w:val="008948DF"/>
    <w:rsid w:val="00894E0C"/>
    <w:rsid w:val="00895403"/>
    <w:rsid w:val="008A3FEB"/>
    <w:rsid w:val="008A5057"/>
    <w:rsid w:val="008B011D"/>
    <w:rsid w:val="008B3D58"/>
    <w:rsid w:val="008B6A8F"/>
    <w:rsid w:val="008B7F52"/>
    <w:rsid w:val="008C4AD9"/>
    <w:rsid w:val="008C4EE1"/>
    <w:rsid w:val="008C7736"/>
    <w:rsid w:val="008E1241"/>
    <w:rsid w:val="008E1C61"/>
    <w:rsid w:val="008E68E5"/>
    <w:rsid w:val="008F290C"/>
    <w:rsid w:val="008F3279"/>
    <w:rsid w:val="00900DDA"/>
    <w:rsid w:val="00901ABC"/>
    <w:rsid w:val="00916F72"/>
    <w:rsid w:val="009235B3"/>
    <w:rsid w:val="00930D48"/>
    <w:rsid w:val="009339D3"/>
    <w:rsid w:val="00935287"/>
    <w:rsid w:val="0094233F"/>
    <w:rsid w:val="0094345D"/>
    <w:rsid w:val="009607B8"/>
    <w:rsid w:val="009611B3"/>
    <w:rsid w:val="00961BB9"/>
    <w:rsid w:val="009653E3"/>
    <w:rsid w:val="00967DE3"/>
    <w:rsid w:val="009741FB"/>
    <w:rsid w:val="00974C5F"/>
    <w:rsid w:val="009762A3"/>
    <w:rsid w:val="009820BA"/>
    <w:rsid w:val="00986F04"/>
    <w:rsid w:val="009870FA"/>
    <w:rsid w:val="00991628"/>
    <w:rsid w:val="009945CC"/>
    <w:rsid w:val="009951F5"/>
    <w:rsid w:val="009A16CD"/>
    <w:rsid w:val="009A24C8"/>
    <w:rsid w:val="009A6EC3"/>
    <w:rsid w:val="009A70B7"/>
    <w:rsid w:val="009B2D04"/>
    <w:rsid w:val="009B2D89"/>
    <w:rsid w:val="009B7777"/>
    <w:rsid w:val="009D56BD"/>
    <w:rsid w:val="009D64F4"/>
    <w:rsid w:val="009D6FC8"/>
    <w:rsid w:val="009E21AF"/>
    <w:rsid w:val="009E2CC0"/>
    <w:rsid w:val="009E3089"/>
    <w:rsid w:val="009E40F1"/>
    <w:rsid w:val="009E646E"/>
    <w:rsid w:val="009F23A5"/>
    <w:rsid w:val="00A0254E"/>
    <w:rsid w:val="00A067BE"/>
    <w:rsid w:val="00A1208A"/>
    <w:rsid w:val="00A17918"/>
    <w:rsid w:val="00A17F51"/>
    <w:rsid w:val="00A21447"/>
    <w:rsid w:val="00A22140"/>
    <w:rsid w:val="00A3147B"/>
    <w:rsid w:val="00A31F18"/>
    <w:rsid w:val="00A33EC3"/>
    <w:rsid w:val="00A413F0"/>
    <w:rsid w:val="00A43582"/>
    <w:rsid w:val="00A43CAC"/>
    <w:rsid w:val="00A53390"/>
    <w:rsid w:val="00A5396B"/>
    <w:rsid w:val="00A560C3"/>
    <w:rsid w:val="00A63472"/>
    <w:rsid w:val="00A6703A"/>
    <w:rsid w:val="00A70623"/>
    <w:rsid w:val="00A7179D"/>
    <w:rsid w:val="00A73063"/>
    <w:rsid w:val="00A74FA5"/>
    <w:rsid w:val="00A75923"/>
    <w:rsid w:val="00A77B2B"/>
    <w:rsid w:val="00A81B5A"/>
    <w:rsid w:val="00A82021"/>
    <w:rsid w:val="00A8634B"/>
    <w:rsid w:val="00A868B7"/>
    <w:rsid w:val="00A87320"/>
    <w:rsid w:val="00A87A68"/>
    <w:rsid w:val="00A95981"/>
    <w:rsid w:val="00A976BB"/>
    <w:rsid w:val="00AA0616"/>
    <w:rsid w:val="00AA093E"/>
    <w:rsid w:val="00AA109B"/>
    <w:rsid w:val="00AA2248"/>
    <w:rsid w:val="00AA268A"/>
    <w:rsid w:val="00AA4471"/>
    <w:rsid w:val="00AB0298"/>
    <w:rsid w:val="00AB1293"/>
    <w:rsid w:val="00AB17E5"/>
    <w:rsid w:val="00AB2198"/>
    <w:rsid w:val="00AB366D"/>
    <w:rsid w:val="00AC02B2"/>
    <w:rsid w:val="00AD60B5"/>
    <w:rsid w:val="00AD6A3F"/>
    <w:rsid w:val="00AE14F8"/>
    <w:rsid w:val="00AE5653"/>
    <w:rsid w:val="00AE7187"/>
    <w:rsid w:val="00AF6AE5"/>
    <w:rsid w:val="00AF6FD8"/>
    <w:rsid w:val="00B002AB"/>
    <w:rsid w:val="00B00931"/>
    <w:rsid w:val="00B01543"/>
    <w:rsid w:val="00B03F28"/>
    <w:rsid w:val="00B03F8C"/>
    <w:rsid w:val="00B0450A"/>
    <w:rsid w:val="00B04B81"/>
    <w:rsid w:val="00B105E5"/>
    <w:rsid w:val="00B10EC9"/>
    <w:rsid w:val="00B11359"/>
    <w:rsid w:val="00B14905"/>
    <w:rsid w:val="00B17698"/>
    <w:rsid w:val="00B35FC9"/>
    <w:rsid w:val="00B3647D"/>
    <w:rsid w:val="00B36E4B"/>
    <w:rsid w:val="00B42116"/>
    <w:rsid w:val="00B509F9"/>
    <w:rsid w:val="00B610B3"/>
    <w:rsid w:val="00B638E8"/>
    <w:rsid w:val="00B643A6"/>
    <w:rsid w:val="00B703F0"/>
    <w:rsid w:val="00B70887"/>
    <w:rsid w:val="00B71459"/>
    <w:rsid w:val="00B74B3D"/>
    <w:rsid w:val="00B7765F"/>
    <w:rsid w:val="00B82CE3"/>
    <w:rsid w:val="00B90D36"/>
    <w:rsid w:val="00B931EB"/>
    <w:rsid w:val="00B95B4B"/>
    <w:rsid w:val="00B96544"/>
    <w:rsid w:val="00BA116D"/>
    <w:rsid w:val="00BA18A9"/>
    <w:rsid w:val="00BA26A3"/>
    <w:rsid w:val="00BA5ECE"/>
    <w:rsid w:val="00BA7809"/>
    <w:rsid w:val="00BB2816"/>
    <w:rsid w:val="00BB51CB"/>
    <w:rsid w:val="00BC1451"/>
    <w:rsid w:val="00BC1723"/>
    <w:rsid w:val="00BC349C"/>
    <w:rsid w:val="00BC5C38"/>
    <w:rsid w:val="00BC7327"/>
    <w:rsid w:val="00BD1687"/>
    <w:rsid w:val="00BD7367"/>
    <w:rsid w:val="00BD74F1"/>
    <w:rsid w:val="00BE6035"/>
    <w:rsid w:val="00BF5431"/>
    <w:rsid w:val="00BF59FF"/>
    <w:rsid w:val="00BF5AA4"/>
    <w:rsid w:val="00C047ED"/>
    <w:rsid w:val="00C05551"/>
    <w:rsid w:val="00C056B0"/>
    <w:rsid w:val="00C07E15"/>
    <w:rsid w:val="00C141E3"/>
    <w:rsid w:val="00C17917"/>
    <w:rsid w:val="00C224AF"/>
    <w:rsid w:val="00C23AA2"/>
    <w:rsid w:val="00C23CAE"/>
    <w:rsid w:val="00C24193"/>
    <w:rsid w:val="00C2554B"/>
    <w:rsid w:val="00C2568C"/>
    <w:rsid w:val="00C265F5"/>
    <w:rsid w:val="00C26CA2"/>
    <w:rsid w:val="00C30245"/>
    <w:rsid w:val="00C328DA"/>
    <w:rsid w:val="00C33CDE"/>
    <w:rsid w:val="00C34152"/>
    <w:rsid w:val="00C36817"/>
    <w:rsid w:val="00C40848"/>
    <w:rsid w:val="00C415B9"/>
    <w:rsid w:val="00C421B1"/>
    <w:rsid w:val="00C42AC3"/>
    <w:rsid w:val="00C456D6"/>
    <w:rsid w:val="00C523CF"/>
    <w:rsid w:val="00C53038"/>
    <w:rsid w:val="00C540CC"/>
    <w:rsid w:val="00C543A3"/>
    <w:rsid w:val="00C5467A"/>
    <w:rsid w:val="00C56525"/>
    <w:rsid w:val="00C63479"/>
    <w:rsid w:val="00C63F60"/>
    <w:rsid w:val="00C643D0"/>
    <w:rsid w:val="00C65B89"/>
    <w:rsid w:val="00C65D0E"/>
    <w:rsid w:val="00C7227F"/>
    <w:rsid w:val="00C7291F"/>
    <w:rsid w:val="00C73310"/>
    <w:rsid w:val="00C75DA1"/>
    <w:rsid w:val="00C800CE"/>
    <w:rsid w:val="00C8389E"/>
    <w:rsid w:val="00C847FD"/>
    <w:rsid w:val="00C85515"/>
    <w:rsid w:val="00C909C6"/>
    <w:rsid w:val="00CA1B6F"/>
    <w:rsid w:val="00CA31E6"/>
    <w:rsid w:val="00CA475D"/>
    <w:rsid w:val="00CA5955"/>
    <w:rsid w:val="00CB13A6"/>
    <w:rsid w:val="00CB27AE"/>
    <w:rsid w:val="00CB3605"/>
    <w:rsid w:val="00CB3B29"/>
    <w:rsid w:val="00CB4F94"/>
    <w:rsid w:val="00CB5CFD"/>
    <w:rsid w:val="00CB70F0"/>
    <w:rsid w:val="00CB74C1"/>
    <w:rsid w:val="00CC223C"/>
    <w:rsid w:val="00CC3AD7"/>
    <w:rsid w:val="00CC5D16"/>
    <w:rsid w:val="00CC799F"/>
    <w:rsid w:val="00CD1D95"/>
    <w:rsid w:val="00CD25CC"/>
    <w:rsid w:val="00CD3277"/>
    <w:rsid w:val="00CE6CE2"/>
    <w:rsid w:val="00CE7560"/>
    <w:rsid w:val="00CE77C1"/>
    <w:rsid w:val="00CF0FDE"/>
    <w:rsid w:val="00CF6814"/>
    <w:rsid w:val="00CF7D6A"/>
    <w:rsid w:val="00D04A49"/>
    <w:rsid w:val="00D0584E"/>
    <w:rsid w:val="00D069C3"/>
    <w:rsid w:val="00D11471"/>
    <w:rsid w:val="00D2020A"/>
    <w:rsid w:val="00D21DEB"/>
    <w:rsid w:val="00D22633"/>
    <w:rsid w:val="00D22C7F"/>
    <w:rsid w:val="00D250B2"/>
    <w:rsid w:val="00D336D1"/>
    <w:rsid w:val="00D336DE"/>
    <w:rsid w:val="00D35C59"/>
    <w:rsid w:val="00D37258"/>
    <w:rsid w:val="00D40602"/>
    <w:rsid w:val="00D41563"/>
    <w:rsid w:val="00D428BD"/>
    <w:rsid w:val="00D45047"/>
    <w:rsid w:val="00D4616A"/>
    <w:rsid w:val="00D508A3"/>
    <w:rsid w:val="00D5407B"/>
    <w:rsid w:val="00D54E99"/>
    <w:rsid w:val="00D60105"/>
    <w:rsid w:val="00D60CC9"/>
    <w:rsid w:val="00D64B88"/>
    <w:rsid w:val="00D7126D"/>
    <w:rsid w:val="00D73577"/>
    <w:rsid w:val="00D73659"/>
    <w:rsid w:val="00D738EC"/>
    <w:rsid w:val="00D758A7"/>
    <w:rsid w:val="00D75E24"/>
    <w:rsid w:val="00D812C7"/>
    <w:rsid w:val="00D93355"/>
    <w:rsid w:val="00D94499"/>
    <w:rsid w:val="00DA3FF2"/>
    <w:rsid w:val="00DB0F78"/>
    <w:rsid w:val="00DB2360"/>
    <w:rsid w:val="00DC521B"/>
    <w:rsid w:val="00DC6A04"/>
    <w:rsid w:val="00DC6AC5"/>
    <w:rsid w:val="00DD192C"/>
    <w:rsid w:val="00DD7911"/>
    <w:rsid w:val="00DE14A7"/>
    <w:rsid w:val="00DE1C65"/>
    <w:rsid w:val="00DE63BA"/>
    <w:rsid w:val="00DE749F"/>
    <w:rsid w:val="00DF641D"/>
    <w:rsid w:val="00E00B6C"/>
    <w:rsid w:val="00E211AE"/>
    <w:rsid w:val="00E2183C"/>
    <w:rsid w:val="00E225CD"/>
    <w:rsid w:val="00E237E9"/>
    <w:rsid w:val="00E26A32"/>
    <w:rsid w:val="00E26EF3"/>
    <w:rsid w:val="00E27CD5"/>
    <w:rsid w:val="00E32B71"/>
    <w:rsid w:val="00E34B1C"/>
    <w:rsid w:val="00E41CB5"/>
    <w:rsid w:val="00E45958"/>
    <w:rsid w:val="00E45CBA"/>
    <w:rsid w:val="00E46382"/>
    <w:rsid w:val="00E478FE"/>
    <w:rsid w:val="00E51747"/>
    <w:rsid w:val="00E51927"/>
    <w:rsid w:val="00E54F71"/>
    <w:rsid w:val="00E65D06"/>
    <w:rsid w:val="00E70BF5"/>
    <w:rsid w:val="00E72C0E"/>
    <w:rsid w:val="00E73096"/>
    <w:rsid w:val="00E77621"/>
    <w:rsid w:val="00E779B0"/>
    <w:rsid w:val="00E85EE3"/>
    <w:rsid w:val="00E9143D"/>
    <w:rsid w:val="00E9784B"/>
    <w:rsid w:val="00EA0590"/>
    <w:rsid w:val="00EA1CF9"/>
    <w:rsid w:val="00EA63D1"/>
    <w:rsid w:val="00EB38C4"/>
    <w:rsid w:val="00EB586A"/>
    <w:rsid w:val="00EC1A77"/>
    <w:rsid w:val="00EC397E"/>
    <w:rsid w:val="00EC5777"/>
    <w:rsid w:val="00EC648D"/>
    <w:rsid w:val="00ED1FC7"/>
    <w:rsid w:val="00ED354B"/>
    <w:rsid w:val="00ED701A"/>
    <w:rsid w:val="00EF2908"/>
    <w:rsid w:val="00EF6BE8"/>
    <w:rsid w:val="00EF6DC3"/>
    <w:rsid w:val="00EF73CF"/>
    <w:rsid w:val="00EF7F44"/>
    <w:rsid w:val="00F01B72"/>
    <w:rsid w:val="00F01E4E"/>
    <w:rsid w:val="00F0268A"/>
    <w:rsid w:val="00F04461"/>
    <w:rsid w:val="00F048D6"/>
    <w:rsid w:val="00F07800"/>
    <w:rsid w:val="00F07CE2"/>
    <w:rsid w:val="00F11AE4"/>
    <w:rsid w:val="00F136EA"/>
    <w:rsid w:val="00F141E9"/>
    <w:rsid w:val="00F1469B"/>
    <w:rsid w:val="00F154B7"/>
    <w:rsid w:val="00F218E1"/>
    <w:rsid w:val="00F24561"/>
    <w:rsid w:val="00F26EA3"/>
    <w:rsid w:val="00F26F61"/>
    <w:rsid w:val="00F30CA6"/>
    <w:rsid w:val="00F31301"/>
    <w:rsid w:val="00F32FB1"/>
    <w:rsid w:val="00F33623"/>
    <w:rsid w:val="00F417B6"/>
    <w:rsid w:val="00F423BD"/>
    <w:rsid w:val="00F43266"/>
    <w:rsid w:val="00F435F7"/>
    <w:rsid w:val="00F457CB"/>
    <w:rsid w:val="00F46876"/>
    <w:rsid w:val="00F50D59"/>
    <w:rsid w:val="00F51790"/>
    <w:rsid w:val="00F54CFA"/>
    <w:rsid w:val="00F55556"/>
    <w:rsid w:val="00F55880"/>
    <w:rsid w:val="00F56939"/>
    <w:rsid w:val="00F576F5"/>
    <w:rsid w:val="00F60CB7"/>
    <w:rsid w:val="00F62597"/>
    <w:rsid w:val="00F633A5"/>
    <w:rsid w:val="00F63FE9"/>
    <w:rsid w:val="00F73DB9"/>
    <w:rsid w:val="00F7606F"/>
    <w:rsid w:val="00F76F7B"/>
    <w:rsid w:val="00F76F80"/>
    <w:rsid w:val="00F802F1"/>
    <w:rsid w:val="00F87A14"/>
    <w:rsid w:val="00F9243D"/>
    <w:rsid w:val="00F925EA"/>
    <w:rsid w:val="00F9511A"/>
    <w:rsid w:val="00F977AD"/>
    <w:rsid w:val="00F97FF7"/>
    <w:rsid w:val="00FA30F6"/>
    <w:rsid w:val="00FA456C"/>
    <w:rsid w:val="00FA46F6"/>
    <w:rsid w:val="00FA56D8"/>
    <w:rsid w:val="00FB09B3"/>
    <w:rsid w:val="00FB3296"/>
    <w:rsid w:val="00FB555E"/>
    <w:rsid w:val="00FB59C9"/>
    <w:rsid w:val="00FB63DD"/>
    <w:rsid w:val="00FC15C1"/>
    <w:rsid w:val="00FC36DE"/>
    <w:rsid w:val="00FC6BA9"/>
    <w:rsid w:val="00FC785A"/>
    <w:rsid w:val="00FD4CAD"/>
    <w:rsid w:val="00FD69D8"/>
    <w:rsid w:val="00FE13FD"/>
    <w:rsid w:val="00FE6629"/>
    <w:rsid w:val="00FE771C"/>
    <w:rsid w:val="00FF1FE8"/>
    <w:rsid w:val="00FF2A3A"/>
    <w:rsid w:val="00FF5DBC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349FE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3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34D5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Body Text Indent"/>
    <w:basedOn w:val="a"/>
    <w:pPr>
      <w:ind w:left="2100"/>
    </w:pPr>
  </w:style>
  <w:style w:type="paragraph" w:styleId="2">
    <w:name w:val="Body Text Indent 2"/>
    <w:basedOn w:val="a"/>
    <w:pPr>
      <w:ind w:left="1680" w:hangingChars="800" w:hanging="1680"/>
    </w:pPr>
  </w:style>
  <w:style w:type="character" w:styleId="a7">
    <w:name w:val="Hyperlink"/>
    <w:rsid w:val="009D64F4"/>
    <w:rPr>
      <w:color w:val="0000FF"/>
      <w:u w:val="single"/>
    </w:rPr>
  </w:style>
  <w:style w:type="paragraph" w:styleId="a8">
    <w:name w:val="Date"/>
    <w:basedOn w:val="a"/>
    <w:next w:val="a"/>
    <w:rsid w:val="00437D94"/>
  </w:style>
  <w:style w:type="paragraph" w:styleId="a9">
    <w:name w:val="Balloon Text"/>
    <w:basedOn w:val="a"/>
    <w:semiHidden/>
    <w:rsid w:val="00CE756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886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86175"/>
    <w:rPr>
      <w:kern w:val="2"/>
      <w:sz w:val="21"/>
      <w:szCs w:val="24"/>
    </w:rPr>
  </w:style>
  <w:style w:type="paragraph" w:styleId="ac">
    <w:name w:val="footer"/>
    <w:basedOn w:val="a"/>
    <w:link w:val="ad"/>
    <w:rsid w:val="00886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8617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B27AE"/>
    <w:pPr>
      <w:ind w:leftChars="400" w:left="840"/>
    </w:pPr>
  </w:style>
  <w:style w:type="table" w:styleId="af">
    <w:name w:val="Table Grid"/>
    <w:basedOn w:val="a1"/>
    <w:uiPriority w:val="39"/>
    <w:rsid w:val="003F46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rsid w:val="00FB555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rsid w:val="007F35E4"/>
    <w:rPr>
      <w:rFonts w:ascii="Times New Roman" w:hAnsi="Times New Roman"/>
      <w:sz w:val="24"/>
    </w:rPr>
  </w:style>
  <w:style w:type="character" w:customStyle="1" w:styleId="a5">
    <w:name w:val="結語 (文字)"/>
    <w:basedOn w:val="a0"/>
    <w:link w:val="a4"/>
    <w:rsid w:val="00F633A5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634D5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3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ronashisetsu@g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kansenshoshien/gairai5/ketteigo5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edaAki\Desktop\Book1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653043369578806E-2"/>
          <c:y val="3.7703513281919454E-2"/>
          <c:w val="0.88796900387451572"/>
          <c:h val="0.82018338967269189"/>
        </c:manualLayout>
      </c:layout>
      <c:lineChart>
        <c:grouping val="standar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府内のコロナ入院者数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numRef>
              <c:f>Sheet2!$A$2:$A$48</c:f>
              <c:numCache>
                <c:formatCode>m/d;@</c:formatCode>
                <c:ptCount val="47"/>
                <c:pt idx="0">
                  <c:v>45056</c:v>
                </c:pt>
                <c:pt idx="1">
                  <c:v>45063</c:v>
                </c:pt>
                <c:pt idx="2">
                  <c:v>45070</c:v>
                </c:pt>
                <c:pt idx="3">
                  <c:v>45077</c:v>
                </c:pt>
                <c:pt idx="4">
                  <c:v>45084</c:v>
                </c:pt>
                <c:pt idx="5">
                  <c:v>45091</c:v>
                </c:pt>
                <c:pt idx="6">
                  <c:v>45098</c:v>
                </c:pt>
                <c:pt idx="7">
                  <c:v>45105</c:v>
                </c:pt>
                <c:pt idx="8">
                  <c:v>45112</c:v>
                </c:pt>
                <c:pt idx="9">
                  <c:v>45119</c:v>
                </c:pt>
                <c:pt idx="10">
                  <c:v>45126</c:v>
                </c:pt>
                <c:pt idx="11">
                  <c:v>45133</c:v>
                </c:pt>
                <c:pt idx="12">
                  <c:v>45140</c:v>
                </c:pt>
                <c:pt idx="13">
                  <c:v>45147</c:v>
                </c:pt>
                <c:pt idx="14">
                  <c:v>45154</c:v>
                </c:pt>
                <c:pt idx="15">
                  <c:v>45161</c:v>
                </c:pt>
                <c:pt idx="16">
                  <c:v>45168</c:v>
                </c:pt>
                <c:pt idx="17">
                  <c:v>45175</c:v>
                </c:pt>
                <c:pt idx="18">
                  <c:v>45182</c:v>
                </c:pt>
                <c:pt idx="19">
                  <c:v>45189</c:v>
                </c:pt>
                <c:pt idx="20">
                  <c:v>45196</c:v>
                </c:pt>
                <c:pt idx="21">
                  <c:v>45203</c:v>
                </c:pt>
                <c:pt idx="22">
                  <c:v>45210</c:v>
                </c:pt>
                <c:pt idx="23">
                  <c:v>45217</c:v>
                </c:pt>
                <c:pt idx="24">
                  <c:v>45224</c:v>
                </c:pt>
                <c:pt idx="25">
                  <c:v>45231</c:v>
                </c:pt>
                <c:pt idx="26">
                  <c:v>45238</c:v>
                </c:pt>
                <c:pt idx="27">
                  <c:v>45245</c:v>
                </c:pt>
                <c:pt idx="28">
                  <c:v>45252</c:v>
                </c:pt>
                <c:pt idx="29">
                  <c:v>45259</c:v>
                </c:pt>
                <c:pt idx="30">
                  <c:v>45266</c:v>
                </c:pt>
                <c:pt idx="31">
                  <c:v>45273</c:v>
                </c:pt>
                <c:pt idx="32">
                  <c:v>45280</c:v>
                </c:pt>
                <c:pt idx="33">
                  <c:v>45287</c:v>
                </c:pt>
                <c:pt idx="34">
                  <c:v>45294</c:v>
                </c:pt>
                <c:pt idx="35">
                  <c:v>45301</c:v>
                </c:pt>
                <c:pt idx="36">
                  <c:v>45308</c:v>
                </c:pt>
                <c:pt idx="37">
                  <c:v>45315</c:v>
                </c:pt>
                <c:pt idx="38">
                  <c:v>45322</c:v>
                </c:pt>
                <c:pt idx="39">
                  <c:v>45329</c:v>
                </c:pt>
                <c:pt idx="40">
                  <c:v>45336</c:v>
                </c:pt>
                <c:pt idx="41">
                  <c:v>45343</c:v>
                </c:pt>
                <c:pt idx="42">
                  <c:v>45350</c:v>
                </c:pt>
                <c:pt idx="43">
                  <c:v>45357</c:v>
                </c:pt>
                <c:pt idx="44">
                  <c:v>45364</c:v>
                </c:pt>
                <c:pt idx="45">
                  <c:v>45371</c:v>
                </c:pt>
                <c:pt idx="46">
                  <c:v>45378</c:v>
                </c:pt>
              </c:numCache>
            </c:numRef>
          </c:cat>
          <c:val>
            <c:numRef>
              <c:f>Sheet2!$B$2:$B$48</c:f>
              <c:numCache>
                <c:formatCode>General</c:formatCode>
                <c:ptCount val="47"/>
                <c:pt idx="0">
                  <c:v>678</c:v>
                </c:pt>
                <c:pt idx="1">
                  <c:v>783</c:v>
                </c:pt>
                <c:pt idx="2">
                  <c:v>837</c:v>
                </c:pt>
                <c:pt idx="3">
                  <c:v>707</c:v>
                </c:pt>
                <c:pt idx="4">
                  <c:v>573</c:v>
                </c:pt>
                <c:pt idx="5">
                  <c:v>596</c:v>
                </c:pt>
                <c:pt idx="6">
                  <c:v>531</c:v>
                </c:pt>
                <c:pt idx="7">
                  <c:v>510</c:v>
                </c:pt>
                <c:pt idx="8">
                  <c:v>665</c:v>
                </c:pt>
                <c:pt idx="9">
                  <c:v>1085</c:v>
                </c:pt>
                <c:pt idx="10">
                  <c:v>1213</c:v>
                </c:pt>
                <c:pt idx="11">
                  <c:v>1670</c:v>
                </c:pt>
                <c:pt idx="12">
                  <c:v>1942</c:v>
                </c:pt>
                <c:pt idx="13">
                  <c:v>2091</c:v>
                </c:pt>
                <c:pt idx="14">
                  <c:v>2094</c:v>
                </c:pt>
                <c:pt idx="15">
                  <c:v>1895</c:v>
                </c:pt>
                <c:pt idx="16">
                  <c:v>1680</c:v>
                </c:pt>
                <c:pt idx="17">
                  <c:v>1744</c:v>
                </c:pt>
                <c:pt idx="18">
                  <c:v>1630</c:v>
                </c:pt>
                <c:pt idx="19">
                  <c:v>1479</c:v>
                </c:pt>
                <c:pt idx="20">
                  <c:v>1243</c:v>
                </c:pt>
                <c:pt idx="21">
                  <c:v>937</c:v>
                </c:pt>
                <c:pt idx="22">
                  <c:v>648</c:v>
                </c:pt>
                <c:pt idx="23">
                  <c:v>500</c:v>
                </c:pt>
                <c:pt idx="24">
                  <c:v>450</c:v>
                </c:pt>
                <c:pt idx="25">
                  <c:v>376</c:v>
                </c:pt>
                <c:pt idx="26">
                  <c:v>338</c:v>
                </c:pt>
                <c:pt idx="27">
                  <c:v>350</c:v>
                </c:pt>
                <c:pt idx="28">
                  <c:v>361</c:v>
                </c:pt>
                <c:pt idx="29">
                  <c:v>309</c:v>
                </c:pt>
                <c:pt idx="30">
                  <c:v>372</c:v>
                </c:pt>
                <c:pt idx="31">
                  <c:v>569</c:v>
                </c:pt>
                <c:pt idx="32">
                  <c:v>704</c:v>
                </c:pt>
                <c:pt idx="33">
                  <c:v>817</c:v>
                </c:pt>
                <c:pt idx="34">
                  <c:v>1015</c:v>
                </c:pt>
                <c:pt idx="35">
                  <c:v>1179</c:v>
                </c:pt>
                <c:pt idx="36">
                  <c:v>1300</c:v>
                </c:pt>
                <c:pt idx="37">
                  <c:v>1538</c:v>
                </c:pt>
                <c:pt idx="38">
                  <c:v>1609</c:v>
                </c:pt>
                <c:pt idx="39">
                  <c:v>1818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2D-4704-88C1-FA64B72BFFBA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段階１</c:v>
                </c:pt>
              </c:strCache>
            </c:strRef>
          </c:tx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46"/>
              <c:layout>
                <c:manualLayout>
                  <c:x val="-1.2073795299949456E-2"/>
                  <c:y val="-4.9872485574930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2D-4704-88C1-FA64B72BFF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Sheet2!$A$2:$A$48</c:f>
              <c:numCache>
                <c:formatCode>m/d;@</c:formatCode>
                <c:ptCount val="47"/>
                <c:pt idx="0">
                  <c:v>45056</c:v>
                </c:pt>
                <c:pt idx="1">
                  <c:v>45063</c:v>
                </c:pt>
                <c:pt idx="2">
                  <c:v>45070</c:v>
                </c:pt>
                <c:pt idx="3">
                  <c:v>45077</c:v>
                </c:pt>
                <c:pt idx="4">
                  <c:v>45084</c:v>
                </c:pt>
                <c:pt idx="5">
                  <c:v>45091</c:v>
                </c:pt>
                <c:pt idx="6">
                  <c:v>45098</c:v>
                </c:pt>
                <c:pt idx="7">
                  <c:v>45105</c:v>
                </c:pt>
                <c:pt idx="8">
                  <c:v>45112</c:v>
                </c:pt>
                <c:pt idx="9">
                  <c:v>45119</c:v>
                </c:pt>
                <c:pt idx="10">
                  <c:v>45126</c:v>
                </c:pt>
                <c:pt idx="11">
                  <c:v>45133</c:v>
                </c:pt>
                <c:pt idx="12">
                  <c:v>45140</c:v>
                </c:pt>
                <c:pt idx="13">
                  <c:v>45147</c:v>
                </c:pt>
                <c:pt idx="14">
                  <c:v>45154</c:v>
                </c:pt>
                <c:pt idx="15">
                  <c:v>45161</c:v>
                </c:pt>
                <c:pt idx="16">
                  <c:v>45168</c:v>
                </c:pt>
                <c:pt idx="17">
                  <c:v>45175</c:v>
                </c:pt>
                <c:pt idx="18">
                  <c:v>45182</c:v>
                </c:pt>
                <c:pt idx="19">
                  <c:v>45189</c:v>
                </c:pt>
                <c:pt idx="20">
                  <c:v>45196</c:v>
                </c:pt>
                <c:pt idx="21">
                  <c:v>45203</c:v>
                </c:pt>
                <c:pt idx="22">
                  <c:v>45210</c:v>
                </c:pt>
                <c:pt idx="23">
                  <c:v>45217</c:v>
                </c:pt>
                <c:pt idx="24">
                  <c:v>45224</c:v>
                </c:pt>
                <c:pt idx="25">
                  <c:v>45231</c:v>
                </c:pt>
                <c:pt idx="26">
                  <c:v>45238</c:v>
                </c:pt>
                <c:pt idx="27">
                  <c:v>45245</c:v>
                </c:pt>
                <c:pt idx="28">
                  <c:v>45252</c:v>
                </c:pt>
                <c:pt idx="29">
                  <c:v>45259</c:v>
                </c:pt>
                <c:pt idx="30">
                  <c:v>45266</c:v>
                </c:pt>
                <c:pt idx="31">
                  <c:v>45273</c:v>
                </c:pt>
                <c:pt idx="32">
                  <c:v>45280</c:v>
                </c:pt>
                <c:pt idx="33">
                  <c:v>45287</c:v>
                </c:pt>
                <c:pt idx="34">
                  <c:v>45294</c:v>
                </c:pt>
                <c:pt idx="35">
                  <c:v>45301</c:v>
                </c:pt>
                <c:pt idx="36">
                  <c:v>45308</c:v>
                </c:pt>
                <c:pt idx="37">
                  <c:v>45315</c:v>
                </c:pt>
                <c:pt idx="38">
                  <c:v>45322</c:v>
                </c:pt>
                <c:pt idx="39">
                  <c:v>45329</c:v>
                </c:pt>
                <c:pt idx="40">
                  <c:v>45336</c:v>
                </c:pt>
                <c:pt idx="41">
                  <c:v>45343</c:v>
                </c:pt>
                <c:pt idx="42">
                  <c:v>45350</c:v>
                </c:pt>
                <c:pt idx="43">
                  <c:v>45357</c:v>
                </c:pt>
                <c:pt idx="44">
                  <c:v>45364</c:v>
                </c:pt>
                <c:pt idx="45">
                  <c:v>45371</c:v>
                </c:pt>
                <c:pt idx="46">
                  <c:v>45378</c:v>
                </c:pt>
              </c:numCache>
            </c:numRef>
          </c:cat>
          <c:val>
            <c:numRef>
              <c:f>Sheet2!$C$2:$C$48</c:f>
              <c:numCache>
                <c:formatCode>General</c:formatCode>
                <c:ptCount val="47"/>
                <c:pt idx="0">
                  <c:v>1267</c:v>
                </c:pt>
                <c:pt idx="1">
                  <c:v>1267</c:v>
                </c:pt>
                <c:pt idx="2">
                  <c:v>1267</c:v>
                </c:pt>
                <c:pt idx="3">
                  <c:v>1267</c:v>
                </c:pt>
                <c:pt idx="4">
                  <c:v>1267</c:v>
                </c:pt>
                <c:pt idx="5">
                  <c:v>1267</c:v>
                </c:pt>
                <c:pt idx="6">
                  <c:v>1267</c:v>
                </c:pt>
                <c:pt idx="7">
                  <c:v>1267</c:v>
                </c:pt>
                <c:pt idx="8">
                  <c:v>1267</c:v>
                </c:pt>
                <c:pt idx="9">
                  <c:v>1267</c:v>
                </c:pt>
                <c:pt idx="10">
                  <c:v>1267</c:v>
                </c:pt>
                <c:pt idx="11">
                  <c:v>1267</c:v>
                </c:pt>
                <c:pt idx="12">
                  <c:v>1267</c:v>
                </c:pt>
                <c:pt idx="13">
                  <c:v>1267</c:v>
                </c:pt>
                <c:pt idx="14">
                  <c:v>1267</c:v>
                </c:pt>
                <c:pt idx="15">
                  <c:v>1267</c:v>
                </c:pt>
                <c:pt idx="16">
                  <c:v>1267</c:v>
                </c:pt>
                <c:pt idx="17">
                  <c:v>1267</c:v>
                </c:pt>
                <c:pt idx="18">
                  <c:v>1267</c:v>
                </c:pt>
                <c:pt idx="19">
                  <c:v>1267</c:v>
                </c:pt>
                <c:pt idx="20">
                  <c:v>1267</c:v>
                </c:pt>
                <c:pt idx="21">
                  <c:v>1267</c:v>
                </c:pt>
                <c:pt idx="22">
                  <c:v>1267</c:v>
                </c:pt>
                <c:pt idx="23">
                  <c:v>1267</c:v>
                </c:pt>
                <c:pt idx="24">
                  <c:v>1267</c:v>
                </c:pt>
                <c:pt idx="25">
                  <c:v>1267</c:v>
                </c:pt>
                <c:pt idx="26">
                  <c:v>1267</c:v>
                </c:pt>
                <c:pt idx="27">
                  <c:v>1267</c:v>
                </c:pt>
                <c:pt idx="28">
                  <c:v>1267</c:v>
                </c:pt>
                <c:pt idx="29">
                  <c:v>1267</c:v>
                </c:pt>
                <c:pt idx="30">
                  <c:v>1267</c:v>
                </c:pt>
                <c:pt idx="31">
                  <c:v>1267</c:v>
                </c:pt>
                <c:pt idx="32">
                  <c:v>1267</c:v>
                </c:pt>
                <c:pt idx="33">
                  <c:v>1267</c:v>
                </c:pt>
                <c:pt idx="34">
                  <c:v>1267</c:v>
                </c:pt>
                <c:pt idx="35">
                  <c:v>1267</c:v>
                </c:pt>
                <c:pt idx="36">
                  <c:v>1267</c:v>
                </c:pt>
                <c:pt idx="37">
                  <c:v>1267</c:v>
                </c:pt>
                <c:pt idx="38">
                  <c:v>1267</c:v>
                </c:pt>
                <c:pt idx="39">
                  <c:v>1267</c:v>
                </c:pt>
                <c:pt idx="40">
                  <c:v>1267</c:v>
                </c:pt>
                <c:pt idx="41">
                  <c:v>1267</c:v>
                </c:pt>
                <c:pt idx="42">
                  <c:v>1267</c:v>
                </c:pt>
                <c:pt idx="43">
                  <c:v>1267</c:v>
                </c:pt>
                <c:pt idx="44">
                  <c:v>1267</c:v>
                </c:pt>
                <c:pt idx="45">
                  <c:v>1267</c:v>
                </c:pt>
                <c:pt idx="46">
                  <c:v>1267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2D-4704-88C1-FA64B72BFFBA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段階２</c:v>
                </c:pt>
              </c:strCache>
            </c:strRef>
          </c:tx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46"/>
              <c:layout>
                <c:manualLayout>
                  <c:x val="-1.2073795299949456E-2"/>
                  <c:y val="-4.6909369122381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2D-4704-88C1-FA64B72BFF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Sheet2!$A$2:$A$48</c:f>
              <c:numCache>
                <c:formatCode>m/d;@</c:formatCode>
                <c:ptCount val="47"/>
                <c:pt idx="0">
                  <c:v>45056</c:v>
                </c:pt>
                <c:pt idx="1">
                  <c:v>45063</c:v>
                </c:pt>
                <c:pt idx="2">
                  <c:v>45070</c:v>
                </c:pt>
                <c:pt idx="3">
                  <c:v>45077</c:v>
                </c:pt>
                <c:pt idx="4">
                  <c:v>45084</c:v>
                </c:pt>
                <c:pt idx="5">
                  <c:v>45091</c:v>
                </c:pt>
                <c:pt idx="6">
                  <c:v>45098</c:v>
                </c:pt>
                <c:pt idx="7">
                  <c:v>45105</c:v>
                </c:pt>
                <c:pt idx="8">
                  <c:v>45112</c:v>
                </c:pt>
                <c:pt idx="9">
                  <c:v>45119</c:v>
                </c:pt>
                <c:pt idx="10">
                  <c:v>45126</c:v>
                </c:pt>
                <c:pt idx="11">
                  <c:v>45133</c:v>
                </c:pt>
                <c:pt idx="12">
                  <c:v>45140</c:v>
                </c:pt>
                <c:pt idx="13">
                  <c:v>45147</c:v>
                </c:pt>
                <c:pt idx="14">
                  <c:v>45154</c:v>
                </c:pt>
                <c:pt idx="15">
                  <c:v>45161</c:v>
                </c:pt>
                <c:pt idx="16">
                  <c:v>45168</c:v>
                </c:pt>
                <c:pt idx="17">
                  <c:v>45175</c:v>
                </c:pt>
                <c:pt idx="18">
                  <c:v>45182</c:v>
                </c:pt>
                <c:pt idx="19">
                  <c:v>45189</c:v>
                </c:pt>
                <c:pt idx="20">
                  <c:v>45196</c:v>
                </c:pt>
                <c:pt idx="21">
                  <c:v>45203</c:v>
                </c:pt>
                <c:pt idx="22">
                  <c:v>45210</c:v>
                </c:pt>
                <c:pt idx="23">
                  <c:v>45217</c:v>
                </c:pt>
                <c:pt idx="24">
                  <c:v>45224</c:v>
                </c:pt>
                <c:pt idx="25">
                  <c:v>45231</c:v>
                </c:pt>
                <c:pt idx="26">
                  <c:v>45238</c:v>
                </c:pt>
                <c:pt idx="27">
                  <c:v>45245</c:v>
                </c:pt>
                <c:pt idx="28">
                  <c:v>45252</c:v>
                </c:pt>
                <c:pt idx="29">
                  <c:v>45259</c:v>
                </c:pt>
                <c:pt idx="30">
                  <c:v>45266</c:v>
                </c:pt>
                <c:pt idx="31">
                  <c:v>45273</c:v>
                </c:pt>
                <c:pt idx="32">
                  <c:v>45280</c:v>
                </c:pt>
                <c:pt idx="33">
                  <c:v>45287</c:v>
                </c:pt>
                <c:pt idx="34">
                  <c:v>45294</c:v>
                </c:pt>
                <c:pt idx="35">
                  <c:v>45301</c:v>
                </c:pt>
                <c:pt idx="36">
                  <c:v>45308</c:v>
                </c:pt>
                <c:pt idx="37">
                  <c:v>45315</c:v>
                </c:pt>
                <c:pt idx="38">
                  <c:v>45322</c:v>
                </c:pt>
                <c:pt idx="39">
                  <c:v>45329</c:v>
                </c:pt>
                <c:pt idx="40">
                  <c:v>45336</c:v>
                </c:pt>
                <c:pt idx="41">
                  <c:v>45343</c:v>
                </c:pt>
                <c:pt idx="42">
                  <c:v>45350</c:v>
                </c:pt>
                <c:pt idx="43">
                  <c:v>45357</c:v>
                </c:pt>
                <c:pt idx="44">
                  <c:v>45364</c:v>
                </c:pt>
                <c:pt idx="45">
                  <c:v>45371</c:v>
                </c:pt>
                <c:pt idx="46">
                  <c:v>45378</c:v>
                </c:pt>
              </c:numCache>
            </c:numRef>
          </c:cat>
          <c:val>
            <c:numRef>
              <c:f>Sheet2!$D$2:$D$48</c:f>
              <c:numCache>
                <c:formatCode>General</c:formatCode>
                <c:ptCount val="47"/>
                <c:pt idx="0">
                  <c:v>1900</c:v>
                </c:pt>
                <c:pt idx="1">
                  <c:v>1900</c:v>
                </c:pt>
                <c:pt idx="2">
                  <c:v>1900</c:v>
                </c:pt>
                <c:pt idx="3">
                  <c:v>1900</c:v>
                </c:pt>
                <c:pt idx="4">
                  <c:v>1900</c:v>
                </c:pt>
                <c:pt idx="5">
                  <c:v>1900</c:v>
                </c:pt>
                <c:pt idx="6">
                  <c:v>1900</c:v>
                </c:pt>
                <c:pt idx="7">
                  <c:v>1900</c:v>
                </c:pt>
                <c:pt idx="8">
                  <c:v>1900</c:v>
                </c:pt>
                <c:pt idx="9">
                  <c:v>1900</c:v>
                </c:pt>
                <c:pt idx="10">
                  <c:v>1900</c:v>
                </c:pt>
                <c:pt idx="11">
                  <c:v>1900</c:v>
                </c:pt>
                <c:pt idx="12">
                  <c:v>1900</c:v>
                </c:pt>
                <c:pt idx="13">
                  <c:v>1900</c:v>
                </c:pt>
                <c:pt idx="14">
                  <c:v>1900</c:v>
                </c:pt>
                <c:pt idx="15">
                  <c:v>1900</c:v>
                </c:pt>
                <c:pt idx="16">
                  <c:v>1900</c:v>
                </c:pt>
                <c:pt idx="17">
                  <c:v>1900</c:v>
                </c:pt>
                <c:pt idx="18">
                  <c:v>1900</c:v>
                </c:pt>
                <c:pt idx="19">
                  <c:v>1900</c:v>
                </c:pt>
                <c:pt idx="20">
                  <c:v>1900</c:v>
                </c:pt>
                <c:pt idx="21">
                  <c:v>1900</c:v>
                </c:pt>
                <c:pt idx="22">
                  <c:v>1900</c:v>
                </c:pt>
                <c:pt idx="23">
                  <c:v>1900</c:v>
                </c:pt>
                <c:pt idx="24">
                  <c:v>1900</c:v>
                </c:pt>
                <c:pt idx="25">
                  <c:v>1900</c:v>
                </c:pt>
                <c:pt idx="26">
                  <c:v>1900</c:v>
                </c:pt>
                <c:pt idx="27">
                  <c:v>1900</c:v>
                </c:pt>
                <c:pt idx="28">
                  <c:v>1900</c:v>
                </c:pt>
                <c:pt idx="29">
                  <c:v>1900</c:v>
                </c:pt>
                <c:pt idx="30">
                  <c:v>1900</c:v>
                </c:pt>
                <c:pt idx="31">
                  <c:v>1900</c:v>
                </c:pt>
                <c:pt idx="32">
                  <c:v>1900</c:v>
                </c:pt>
                <c:pt idx="33">
                  <c:v>1900</c:v>
                </c:pt>
                <c:pt idx="34">
                  <c:v>1900</c:v>
                </c:pt>
                <c:pt idx="35">
                  <c:v>1900</c:v>
                </c:pt>
                <c:pt idx="36">
                  <c:v>1900</c:v>
                </c:pt>
                <c:pt idx="37">
                  <c:v>1900</c:v>
                </c:pt>
                <c:pt idx="38">
                  <c:v>1900</c:v>
                </c:pt>
                <c:pt idx="39">
                  <c:v>1900</c:v>
                </c:pt>
                <c:pt idx="40">
                  <c:v>1900</c:v>
                </c:pt>
                <c:pt idx="41">
                  <c:v>1900</c:v>
                </c:pt>
                <c:pt idx="42">
                  <c:v>1900</c:v>
                </c:pt>
                <c:pt idx="43">
                  <c:v>1900</c:v>
                </c:pt>
                <c:pt idx="44">
                  <c:v>1900</c:v>
                </c:pt>
                <c:pt idx="45">
                  <c:v>1900</c:v>
                </c:pt>
                <c:pt idx="46">
                  <c:v>1900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2D-4704-88C1-FA64B72BFF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61076431"/>
        <c:axId val="961075599"/>
      </c:lineChart>
      <c:dateAx>
        <c:axId val="961076431"/>
        <c:scaling>
          <c:orientation val="minMax"/>
        </c:scaling>
        <c:delete val="0"/>
        <c:axPos val="b"/>
        <c:numFmt formatCode="m/d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40000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961075599"/>
        <c:crosses val="autoZero"/>
        <c:auto val="1"/>
        <c:lblOffset val="100"/>
        <c:baseTimeUnit val="days"/>
        <c:majorUnit val="14"/>
        <c:majorTimeUnit val="days"/>
      </c:dateAx>
      <c:valAx>
        <c:axId val="961075599"/>
        <c:scaling>
          <c:orientation val="minMax"/>
          <c:max val="2100"/>
          <c:min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132000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961076431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8.6564846447558338E-2"/>
          <c:y val="0.76958196520981426"/>
          <c:w val="0.46627706692913384"/>
          <c:h val="7.49651991881581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0.75174</cdr:x>
      <cdr:y>0.04049</cdr:y>
    </cdr:from>
    <cdr:to>
      <cdr:x>0.95013</cdr:x>
      <cdr:y>0.85148</cdr:y>
    </cdr:to>
    <cdr:sp macro="" textlink="">
      <cdr:nvSpPr>
        <cdr:cNvPr id="4" name="正方形/長方形 3">
          <a:extLst xmlns:a="http://schemas.openxmlformats.org/drawingml/2006/main">
            <a:ext uri="{FF2B5EF4-FFF2-40B4-BE49-F238E27FC236}">
              <a16:creationId xmlns:a16="http://schemas.microsoft.com/office/drawing/2014/main" id="{BAB0FA5D-8D60-4BC9-8CD7-7C70F6223EE3}"/>
            </a:ext>
          </a:extLst>
        </cdr:cNvPr>
        <cdr:cNvSpPr/>
      </cdr:nvSpPr>
      <cdr:spPr>
        <a:xfrm xmlns:a="http://schemas.openxmlformats.org/drawingml/2006/main">
          <a:off x="2468881" y="76199"/>
          <a:ext cx="651556" cy="1526400"/>
        </a:xfrm>
        <a:prstGeom xmlns:a="http://schemas.openxmlformats.org/drawingml/2006/main" prst="rect">
          <a:avLst/>
        </a:prstGeom>
        <a:gradFill xmlns:a="http://schemas.openxmlformats.org/drawingml/2006/main" flip="none" rotWithShape="1">
          <a:gsLst>
            <a:gs pos="0">
              <a:srgbClr val="FF0000">
                <a:alpha val="20000"/>
              </a:srgbClr>
            </a:gs>
            <a:gs pos="11000">
              <a:srgbClr val="FF2F2F">
                <a:alpha val="20000"/>
              </a:srgbClr>
            </a:gs>
            <a:gs pos="40000">
              <a:srgbClr val="FFE5E5">
                <a:alpha val="20000"/>
              </a:srgbClr>
            </a:gs>
          </a:gsLst>
          <a:lin ang="0" scaled="1"/>
          <a:tileRect/>
        </a:gra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anchor="b"/>
        <a:lstStyle xmlns:a="http://schemas.openxmlformats.org/drawingml/2006/main"/>
        <a:p xmlns:a="http://schemas.openxmlformats.org/drawingml/2006/main">
          <a:r>
            <a:rPr lang="ja-JP" altLang="en-US" sz="800">
              <a:solidFill>
                <a:srgbClr val="FF6161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対象期間</a:t>
          </a:r>
          <a:endParaRPr lang="ja-JP" sz="800">
            <a:solidFill>
              <a:srgbClr val="FF6161"/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cdr:txBody>
    </cdr:sp>
  </cdr:relSizeAnchor>
  <cdr:relSizeAnchor xmlns:cdr="http://schemas.openxmlformats.org/drawingml/2006/chartDrawing">
    <cdr:from>
      <cdr:x>0.06369</cdr:x>
      <cdr:y>0.34711</cdr:y>
    </cdr:from>
    <cdr:to>
      <cdr:x>0.16028</cdr:x>
      <cdr:y>0.40578</cdr:y>
    </cdr:to>
    <cdr:sp macro="" textlink="">
      <cdr:nvSpPr>
        <cdr:cNvPr id="2" name="テキスト ボックス 1">
          <a:extLst xmlns:a="http://schemas.openxmlformats.org/drawingml/2006/main">
            <a:ext uri="{FF2B5EF4-FFF2-40B4-BE49-F238E27FC236}">
              <a16:creationId xmlns:a16="http://schemas.microsoft.com/office/drawing/2014/main" id="{B5079FDD-AED5-4E97-AAA9-C37E97B8CE66}"/>
            </a:ext>
          </a:extLst>
        </cdr:cNvPr>
        <cdr:cNvSpPr txBox="1"/>
      </cdr:nvSpPr>
      <cdr:spPr>
        <a:xfrm xmlns:a="http://schemas.openxmlformats.org/drawingml/2006/main">
          <a:off x="401955" y="1487805"/>
          <a:ext cx="609600" cy="251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0.91367</cdr:x>
      <cdr:y>0.03319</cdr:y>
    </cdr:from>
    <cdr:to>
      <cdr:x>1</cdr:x>
      <cdr:y>0.37556</cdr:y>
    </cdr:to>
    <cdr:grpSp>
      <cdr:nvGrpSpPr>
        <cdr:cNvPr id="6" name="グループ化 5">
          <a:extLst xmlns:a="http://schemas.openxmlformats.org/drawingml/2006/main">
            <a:ext uri="{FF2B5EF4-FFF2-40B4-BE49-F238E27FC236}">
              <a16:creationId xmlns:a16="http://schemas.microsoft.com/office/drawing/2014/main" id="{11573B49-A233-490D-91A6-4831AACD09BF}"/>
            </a:ext>
          </a:extLst>
        </cdr:cNvPr>
        <cdr:cNvGrpSpPr/>
      </cdr:nvGrpSpPr>
      <cdr:grpSpPr>
        <a:xfrm xmlns:a="http://schemas.openxmlformats.org/drawingml/2006/main">
          <a:off x="5113543" y="107980"/>
          <a:ext cx="483164" cy="1113867"/>
          <a:chOff x="5766435" y="142240"/>
          <a:chExt cx="544830" cy="1467485"/>
        </a:xfrm>
      </cdr:grpSpPr>
      <cdr:sp macro="" textlink="">
        <cdr:nvSpPr>
          <cdr:cNvPr id="3" name="テキスト ボックス 2">
            <a:extLst xmlns:a="http://schemas.openxmlformats.org/drawingml/2006/main">
              <a:ext uri="{FF2B5EF4-FFF2-40B4-BE49-F238E27FC236}">
                <a16:creationId xmlns:a16="http://schemas.microsoft.com/office/drawing/2014/main" id="{F9DC271C-8490-4CC5-A39E-2257580A58FD}"/>
              </a:ext>
            </a:extLst>
          </cdr:cNvPr>
          <cdr:cNvSpPr txBox="1"/>
        </cdr:nvSpPr>
        <cdr:spPr>
          <a:xfrm xmlns:a="http://schemas.openxmlformats.org/drawingml/2006/main">
            <a:off x="5766435" y="1343025"/>
            <a:ext cx="537210" cy="266700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ja-JP" altLang="en-US" sz="800" b="1"/>
              <a:t>段階１</a:t>
            </a:r>
          </a:p>
        </cdr:txBody>
      </cdr:sp>
      <cdr:sp macro="" textlink="">
        <cdr:nvSpPr>
          <cdr:cNvPr id="5" name="テキスト ボックス 1">
            <a:extLst xmlns:a="http://schemas.openxmlformats.org/drawingml/2006/main">
              <a:ext uri="{FF2B5EF4-FFF2-40B4-BE49-F238E27FC236}">
                <a16:creationId xmlns:a16="http://schemas.microsoft.com/office/drawing/2014/main" id="{F8904B31-1996-42A8-A4DF-BCCC7D4D24C8}"/>
              </a:ext>
            </a:extLst>
          </cdr:cNvPr>
          <cdr:cNvSpPr txBox="1"/>
        </cdr:nvSpPr>
        <cdr:spPr>
          <a:xfrm xmlns:a="http://schemas.openxmlformats.org/drawingml/2006/main">
            <a:off x="5774055" y="142240"/>
            <a:ext cx="537210" cy="266700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ja-JP" altLang="en-US" sz="800" b="1"/>
              <a:t>段階</a:t>
            </a:r>
            <a:r>
              <a:rPr lang="en-US" altLang="ja-JP" sz="800" b="1"/>
              <a:t>2</a:t>
            </a:r>
            <a:endParaRPr lang="ja-JP" altLang="en-US" sz="800" b="1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BD37-7850-4600-9D54-0B3F40B5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http://www.pref.osaka.lg.jp/koyotaisaku/sokushin-c/index.html</vt:lpwstr>
      </vt:variant>
      <vt:variant>
        <vt:lpwstr/>
      </vt:variant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mailto:kango-g05@gbox.pref.osaka.lg.jp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2020-09-25T04:59:00Z</dcterms:created>
  <dcterms:modified xsi:type="dcterms:W3CDTF">2024-02-09T01:51:00Z</dcterms:modified>
</cp:coreProperties>
</file>