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C02E7" w14:textId="5091E35F" w:rsidR="00613100" w:rsidRPr="00146E31" w:rsidRDefault="00613100" w:rsidP="00613100">
      <w:pPr>
        <w:jc w:val="center"/>
        <w:rPr>
          <w:rFonts w:ascii="ＭＳ ゴシック" w:eastAsia="ＭＳ ゴシック" w:hAnsi="ＭＳ ゴシック"/>
          <w:b/>
        </w:rPr>
      </w:pPr>
      <w:r w:rsidRPr="00146E31">
        <w:rPr>
          <w:rFonts w:ascii="ＭＳ ゴシック" w:eastAsia="ＭＳ ゴシック" w:hAnsi="ＭＳ ゴシック" w:hint="eastAsia"/>
          <w:b/>
        </w:rPr>
        <w:t>第３期大阪府医療費適正化計画　個別施策の実施状況と評価</w:t>
      </w:r>
      <w:r w:rsidR="001E2968" w:rsidRPr="00146E31">
        <w:rPr>
          <w:rFonts w:ascii="ＭＳ ゴシック" w:eastAsia="ＭＳ ゴシック" w:hAnsi="ＭＳ ゴシック" w:hint="eastAsia"/>
          <w:b/>
        </w:rPr>
        <w:t>（令和元（2019）年度）</w:t>
      </w:r>
    </w:p>
    <w:p w14:paraId="63C83DD2" w14:textId="140140C4" w:rsidR="00613100" w:rsidRPr="00146E31" w:rsidRDefault="00613100" w:rsidP="00613100">
      <w:pPr>
        <w:jc w:val="center"/>
        <w:rPr>
          <w:rFonts w:ascii="ＭＳ ゴシック" w:eastAsia="ＭＳ ゴシック" w:hAnsi="ＭＳ ゴシック"/>
          <w:b/>
        </w:rPr>
      </w:pPr>
      <w:r w:rsidRPr="00146E31">
        <w:rPr>
          <w:noProof/>
        </w:rPr>
        <mc:AlternateContent>
          <mc:Choice Requires="wps">
            <w:drawing>
              <wp:anchor distT="0" distB="0" distL="114300" distR="114300" simplePos="0" relativeHeight="251660288" behindDoc="0" locked="0" layoutInCell="1" allowOverlap="1" wp14:anchorId="5EC25B34" wp14:editId="6131B693">
                <wp:simplePos x="0" y="0"/>
                <wp:positionH relativeFrom="margin">
                  <wp:align>left</wp:align>
                </wp:positionH>
                <wp:positionV relativeFrom="paragraph">
                  <wp:posOffset>76835</wp:posOffset>
                </wp:positionV>
                <wp:extent cx="6429375" cy="276447"/>
                <wp:effectExtent l="0" t="0" r="47625" b="28575"/>
                <wp:wrapNone/>
                <wp:docPr id="6"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447"/>
                        </a:xfrm>
                        <a:prstGeom prst="homePlate">
                          <a:avLst/>
                        </a:prstGeom>
                        <a:solidFill>
                          <a:srgbClr val="5B9BD5"/>
                        </a:solidFill>
                        <a:ln w="12700" cap="flat" cmpd="sng" algn="ctr">
                          <a:solidFill>
                            <a:srgbClr val="0070C0"/>
                          </a:solidFill>
                          <a:prstDash val="solid"/>
                          <a:miter lim="800000"/>
                        </a:ln>
                        <a:effectLst/>
                      </wps:spPr>
                      <wps:txbx>
                        <w:txbxContent>
                          <w:p w14:paraId="26CCAD5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wps:txbx>
                      <wps:bodyPr wrap="square" rtlCol="0" anchor="ctr"/>
                    </wps:wsp>
                  </a:graphicData>
                </a:graphic>
                <wp14:sizeRelH relativeFrom="margin">
                  <wp14:pctWidth>0</wp14:pctWidth>
                </wp14:sizeRelH>
              </wp:anchor>
            </w:drawing>
          </mc:Choice>
          <mc:Fallback>
            <w:pict>
              <v:shapetype w14:anchorId="5EC25B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0;margin-top:6.05pt;width:506.25pt;height:21.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" adj="21136" fillcolor="#5b9bd5" strokecolor="#0070c0" strokeweight="1pt">
                <v:textbox>
                  <w:txbxContent>
                    <w:p w14:paraId="26CCAD5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sidRPr="00501542">
                        <w:rPr>
                          <w:rFonts w:ascii="ＭＳ ゴシック" w:eastAsia="ＭＳ ゴシック" w:hAnsi="ＭＳ ゴシック" w:cstheme="minorBidi" w:hint="eastAsia"/>
                          <w:b/>
                          <w:bCs/>
                          <w:color w:val="FFFFFF" w:themeColor="light1"/>
                          <w:kern w:val="24"/>
                          <w:sz w:val="20"/>
                          <w:szCs w:val="20"/>
                        </w:rPr>
                        <w:t>１　生活習慣病の重症化予防等</w:t>
                      </w:r>
                    </w:p>
                  </w:txbxContent>
                </v:textbox>
                <w10:wrap anchorx="margin"/>
              </v:shape>
            </w:pict>
          </mc:Fallback>
        </mc:AlternateContent>
      </w:r>
    </w:p>
    <w:p w14:paraId="13F87C54" w14:textId="77777777" w:rsidR="00613100" w:rsidRPr="00146E31" w:rsidRDefault="00613100" w:rsidP="00613100">
      <w:pPr>
        <w:jc w:val="left"/>
        <w:rPr>
          <w:rFonts w:ascii="ＭＳ ゴシック" w:eastAsia="ＭＳ ゴシック" w:hAnsi="ＭＳ ゴシック"/>
          <w:b/>
        </w:rPr>
      </w:pPr>
    </w:p>
    <w:tbl>
      <w:tblPr>
        <w:tblStyle w:val="a3"/>
        <w:tblW w:w="15587" w:type="dxa"/>
        <w:tblLayout w:type="fixed"/>
        <w:tblLook w:val="04A0" w:firstRow="1" w:lastRow="0" w:firstColumn="1" w:lastColumn="0" w:noHBand="0" w:noVBand="1"/>
      </w:tblPr>
      <w:tblGrid>
        <w:gridCol w:w="832"/>
        <w:gridCol w:w="836"/>
        <w:gridCol w:w="5840"/>
        <w:gridCol w:w="2552"/>
        <w:gridCol w:w="1559"/>
        <w:gridCol w:w="2268"/>
        <w:gridCol w:w="1700"/>
      </w:tblGrid>
      <w:tr w:rsidR="00146E31" w:rsidRPr="00146E31" w14:paraId="7892E0F0" w14:textId="77777777" w:rsidTr="0087068A">
        <w:trPr>
          <w:trHeight w:val="260"/>
        </w:trPr>
        <w:tc>
          <w:tcPr>
            <w:tcW w:w="1668" w:type="dxa"/>
            <w:gridSpan w:val="2"/>
            <w:vMerge w:val="restart"/>
            <w:shd w:val="clear" w:color="auto" w:fill="BDD6EE" w:themeFill="accent1" w:themeFillTint="66"/>
            <w:noWrap/>
            <w:vAlign w:val="center"/>
            <w:hideMark/>
          </w:tcPr>
          <w:p w14:paraId="3EC6709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施　策</w:t>
            </w:r>
          </w:p>
        </w:tc>
        <w:tc>
          <w:tcPr>
            <w:tcW w:w="9951" w:type="dxa"/>
            <w:gridSpan w:val="3"/>
            <w:shd w:val="clear" w:color="auto" w:fill="BDD6EE" w:themeFill="accent1" w:themeFillTint="66"/>
          </w:tcPr>
          <w:p w14:paraId="5DDA350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17316E7E"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1700" w:type="dxa"/>
            <w:vMerge w:val="restart"/>
            <w:shd w:val="clear" w:color="auto" w:fill="BDD6EE" w:themeFill="accent1" w:themeFillTint="66"/>
            <w:vAlign w:val="center"/>
          </w:tcPr>
          <w:p w14:paraId="5E68918B"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6CA45D0E"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6622420D" w14:textId="77777777" w:rsidTr="0087068A">
        <w:trPr>
          <w:trHeight w:val="272"/>
        </w:trPr>
        <w:tc>
          <w:tcPr>
            <w:tcW w:w="1668" w:type="dxa"/>
            <w:gridSpan w:val="2"/>
            <w:vMerge/>
            <w:shd w:val="clear" w:color="auto" w:fill="BDD6EE" w:themeFill="accent1" w:themeFillTint="66"/>
            <w:hideMark/>
          </w:tcPr>
          <w:p w14:paraId="35CC44F5"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87E48E3"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59264" behindDoc="0" locked="0" layoutInCell="1" allowOverlap="1" wp14:anchorId="4B3619B1" wp14:editId="7584718A">
                      <wp:simplePos x="0" y="0"/>
                      <wp:positionH relativeFrom="column">
                        <wp:posOffset>2198370</wp:posOffset>
                      </wp:positionH>
                      <wp:positionV relativeFrom="paragraph">
                        <wp:posOffset>153670</wp:posOffset>
                      </wp:positionV>
                      <wp:extent cx="1381125" cy="1714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F175D38"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619B1" id="_x0000_t202" coordsize="21600,21600" o:spt="202" path="m,l,21600r21600,l21600,xe">
                      <v:stroke joinstyle="miter"/>
                      <v:path gradientshapeok="t" o:connecttype="rect"/>
                    </v:shapetype>
                    <v:shape id="テキスト ボックス 2" o:spid="_x0000_s1027" type="#_x0000_t202" style="position:absolute;left:0;text-align:left;margin-left:173.1pt;margin-top:12.1pt;width:108.7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" filled="f" stroked="f">
                      <v:textbox inset="0,0,0,0">
                        <w:txbxContent>
                          <w:p w14:paraId="5F175D38"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FBF1D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01CE689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668E3EC4"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7A0AD8F7" w14:textId="77777777" w:rsidR="00613100" w:rsidRPr="00146E31" w:rsidRDefault="00613100" w:rsidP="0087068A">
            <w:pPr>
              <w:rPr>
                <w:rFonts w:ascii="ＭＳ ゴシック" w:eastAsia="ＭＳ ゴシック" w:hAnsi="ＭＳ ゴシック"/>
              </w:rPr>
            </w:pPr>
          </w:p>
        </w:tc>
        <w:tc>
          <w:tcPr>
            <w:tcW w:w="1700" w:type="dxa"/>
            <w:vMerge/>
            <w:shd w:val="clear" w:color="auto" w:fill="BDD6EE" w:themeFill="accent1" w:themeFillTint="66"/>
          </w:tcPr>
          <w:p w14:paraId="0D3284ED" w14:textId="77777777" w:rsidR="00613100" w:rsidRPr="00146E31" w:rsidRDefault="00613100" w:rsidP="0087068A">
            <w:pPr>
              <w:rPr>
                <w:rFonts w:ascii="ＭＳ ゴシック" w:eastAsia="ＭＳ ゴシック" w:hAnsi="ＭＳ ゴシック"/>
              </w:rPr>
            </w:pPr>
          </w:p>
        </w:tc>
      </w:tr>
      <w:tr w:rsidR="00146E31" w:rsidRPr="00146E31" w14:paraId="4404E59D" w14:textId="77777777" w:rsidTr="0087068A">
        <w:trPr>
          <w:trHeight w:val="4908"/>
        </w:trPr>
        <w:tc>
          <w:tcPr>
            <w:tcW w:w="832" w:type="dxa"/>
            <w:vMerge w:val="restart"/>
            <w:hideMark/>
          </w:tcPr>
          <w:p w14:paraId="4B4CD147"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1-1</w:t>
            </w:r>
          </w:p>
          <w:p w14:paraId="5D05617D"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特定健診・特定保健指導の実施率の向上</w:t>
            </w:r>
          </w:p>
        </w:tc>
        <w:tc>
          <w:tcPr>
            <w:tcW w:w="836" w:type="dxa"/>
            <w:hideMark/>
          </w:tcPr>
          <w:p w14:paraId="3279EA4D"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sz w:val="20"/>
                <w:szCs w:val="20"/>
              </w:rPr>
              <w:t>1-1-1</w:t>
            </w:r>
          </w:p>
          <w:p w14:paraId="0A1E6969" w14:textId="77777777" w:rsidR="00AE399A" w:rsidRPr="00146E31" w:rsidRDefault="00AE399A" w:rsidP="00AE399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保険者が行う受診勧奨等への支援</w:t>
            </w:r>
          </w:p>
        </w:tc>
        <w:tc>
          <w:tcPr>
            <w:tcW w:w="5840" w:type="dxa"/>
            <w:tcBorders>
              <w:right w:val="dashed" w:sz="4" w:space="0" w:color="auto"/>
            </w:tcBorders>
            <w:hideMark/>
          </w:tcPr>
          <w:p w14:paraId="4BBEA807" w14:textId="2F2C98D0"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○受診</w:t>
            </w:r>
            <w:r w:rsidR="001E2968" w:rsidRPr="00146E31">
              <w:rPr>
                <w:rFonts w:ascii="ＭＳ ゴシック" w:eastAsia="ＭＳ ゴシック" w:hAnsi="ＭＳ ゴシック" w:hint="eastAsia"/>
                <w:sz w:val="20"/>
                <w:szCs w:val="20"/>
                <w:u w:val="single"/>
              </w:rPr>
              <w:t>意欲を高めるインセンティブ事業等の推進に関する取組状況</w:t>
            </w:r>
            <w:r w:rsidRPr="00146E31">
              <w:rPr>
                <w:rFonts w:ascii="ＭＳ ゴシック" w:eastAsia="ＭＳ ゴシック" w:hAnsi="ＭＳ ゴシック" w:hint="eastAsia"/>
                <w:sz w:val="20"/>
                <w:szCs w:val="20"/>
                <w:u w:val="single"/>
              </w:rPr>
              <w:br/>
            </w:r>
            <w:r w:rsidRPr="00146E31">
              <w:rPr>
                <w:rFonts w:ascii="ＭＳ ゴシック" w:eastAsia="ＭＳ ゴシック" w:hAnsi="ＭＳ ゴシック" w:hint="eastAsia"/>
                <w:sz w:val="18"/>
                <w:szCs w:val="20"/>
              </w:rPr>
              <w:t>≪おおさか健活マイレージ「アスマイル」の展開≫</w:t>
            </w:r>
          </w:p>
          <w:p w14:paraId="6C40E7F0" w14:textId="530A4D82"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54537F" w:rsidRPr="00146E31">
              <w:rPr>
                <w:rFonts w:ascii="ＭＳ ゴシック" w:eastAsia="ＭＳ ゴシック" w:hAnsi="ＭＳ ゴシック" w:hint="eastAsia"/>
                <w:sz w:val="18"/>
                <w:szCs w:val="20"/>
              </w:rPr>
              <w:t>「大阪版健康マイレージ事業”おおさか健活マイレージアスマイル”」</w:t>
            </w:r>
            <w:r w:rsidRPr="00146E31">
              <w:rPr>
                <w:rFonts w:ascii="ＭＳ ゴシック" w:eastAsia="ＭＳ ゴシック" w:hAnsi="ＭＳ ゴシック" w:hint="eastAsia"/>
                <w:sz w:val="18"/>
                <w:szCs w:val="20"/>
              </w:rPr>
              <w:t>を</w:t>
            </w:r>
            <w:r w:rsidR="0054537F" w:rsidRPr="00146E31">
              <w:rPr>
                <w:rFonts w:ascii="ＭＳ ゴシック" w:eastAsia="ＭＳ ゴシック" w:hAnsi="ＭＳ ゴシック" w:hint="eastAsia"/>
                <w:sz w:val="18"/>
                <w:szCs w:val="20"/>
              </w:rPr>
              <w:t>府内</w:t>
            </w:r>
            <w:r w:rsidRPr="00146E31">
              <w:rPr>
                <w:rFonts w:ascii="ＭＳ ゴシック" w:eastAsia="ＭＳ ゴシック" w:hAnsi="ＭＳ ゴシック" w:hint="eastAsia"/>
                <w:sz w:val="18"/>
                <w:szCs w:val="20"/>
              </w:rPr>
              <w:t>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w:t>
            </w:r>
            <w:r w:rsidR="001E2968" w:rsidRPr="00146E31">
              <w:rPr>
                <w:rFonts w:ascii="ＭＳ ゴシック" w:eastAsia="ＭＳ ゴシック" w:hAnsi="ＭＳ ゴシック" w:hint="eastAsia"/>
                <w:sz w:val="18"/>
                <w:szCs w:val="20"/>
              </w:rPr>
              <w:t>0</w:t>
            </w:r>
            <w:r w:rsidRPr="00146E31">
              <w:rPr>
                <w:rFonts w:ascii="ＭＳ ゴシック" w:eastAsia="ＭＳ ゴシック" w:hAnsi="ＭＳ ゴシック"/>
                <w:sz w:val="18"/>
                <w:szCs w:val="20"/>
              </w:rPr>
              <w:t>万人</w:t>
            </w:r>
            <w:r w:rsidR="001E2968" w:rsidRPr="00146E31">
              <w:rPr>
                <w:rFonts w:ascii="ＭＳ ゴシック" w:eastAsia="ＭＳ ゴシック" w:hAnsi="ＭＳ ゴシック" w:hint="eastAsia"/>
                <w:sz w:val="18"/>
                <w:szCs w:val="20"/>
              </w:rPr>
              <w:t xml:space="preserve">　実績：10万人</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。【大阪府健康づくり支援プラットフォーム整備等事業、</w:t>
            </w:r>
            <w:r w:rsidR="0054537F" w:rsidRPr="00146E31">
              <w:rPr>
                <w:rFonts w:ascii="ＭＳ ゴシック" w:eastAsia="ＭＳ ゴシック" w:hAnsi="ＭＳ ゴシック"/>
                <w:sz w:val="18"/>
                <w:szCs w:val="20"/>
              </w:rPr>
              <w:t>544,911</w:t>
            </w:r>
            <w:r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14780120" w14:textId="3B21AD17" w:rsidR="0054537F" w:rsidRPr="00146E31" w:rsidRDefault="0054537F" w:rsidP="00AE399A">
            <w:pPr>
              <w:spacing w:line="240" w:lineRule="exact"/>
              <w:rPr>
                <w:rFonts w:ascii="ＭＳ ゴシック" w:eastAsia="ＭＳ ゴシック" w:hAnsi="ＭＳ ゴシック"/>
                <w:sz w:val="18"/>
                <w:szCs w:val="20"/>
              </w:rPr>
            </w:pPr>
          </w:p>
          <w:p w14:paraId="15FA15D6" w14:textId="77777777" w:rsidR="00C03C61" w:rsidRPr="00146E31" w:rsidRDefault="00C03C61" w:rsidP="00AE399A">
            <w:pPr>
              <w:spacing w:line="240" w:lineRule="exact"/>
              <w:rPr>
                <w:rFonts w:ascii="ＭＳ ゴシック" w:eastAsia="ＭＳ ゴシック" w:hAnsi="ＭＳ ゴシック"/>
                <w:sz w:val="18"/>
                <w:szCs w:val="20"/>
              </w:rPr>
            </w:pPr>
          </w:p>
          <w:p w14:paraId="5ACFE384" w14:textId="53172DC3"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54537F"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74583650" w14:textId="39C5ED1E"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市町村国保保険者による特定健診受診率向上に向けた取組、特定保健指導の実施率向上に向けた取組等を財政的に支援。【府２号繰入金を財源とした府独自インセンティブの仕組み、</w:t>
            </w:r>
            <w:r w:rsidR="00913369" w:rsidRPr="00913369">
              <w:rPr>
                <w:rFonts w:ascii="ＭＳ ゴシック" w:eastAsia="ＭＳ ゴシック" w:hAnsi="ＭＳ ゴシック"/>
                <w:sz w:val="18"/>
                <w:szCs w:val="20"/>
              </w:rPr>
              <w:t>3,928,965</w:t>
            </w:r>
            <w:r w:rsidRPr="00146E31">
              <w:rPr>
                <w:rFonts w:ascii="ＭＳ ゴシック" w:eastAsia="ＭＳ ゴシック" w:hAnsi="ＭＳ ゴシック" w:hint="eastAsia"/>
                <w:sz w:val="18"/>
                <w:szCs w:val="20"/>
              </w:rPr>
              <w:t>、</w:t>
            </w:r>
            <w:r w:rsidR="00913369" w:rsidRPr="00913369">
              <w:rPr>
                <w:rFonts w:ascii="ＭＳ ゴシック" w:eastAsia="ＭＳ ゴシック" w:hAnsi="ＭＳ ゴシック"/>
                <w:sz w:val="18"/>
                <w:szCs w:val="20"/>
              </w:rPr>
              <w:t>3,933,061</w:t>
            </w:r>
            <w:r w:rsidRPr="00146E31">
              <w:rPr>
                <w:rFonts w:ascii="ＭＳ ゴシック" w:eastAsia="ＭＳ ゴシック" w:hAnsi="ＭＳ ゴシック" w:hint="eastAsia"/>
                <w:sz w:val="18"/>
                <w:szCs w:val="20"/>
              </w:rPr>
              <w:t>】</w:t>
            </w:r>
          </w:p>
          <w:p w14:paraId="77288276" w14:textId="36247B59" w:rsidR="00AE399A" w:rsidRPr="00146E31" w:rsidRDefault="00AE399A" w:rsidP="00AE399A">
            <w:pPr>
              <w:spacing w:line="240" w:lineRule="exact"/>
              <w:rPr>
                <w:rFonts w:ascii="ＭＳ ゴシック" w:eastAsia="ＭＳ ゴシック" w:hAnsi="ＭＳ ゴシック"/>
                <w:sz w:val="18"/>
                <w:szCs w:val="20"/>
              </w:rPr>
            </w:pPr>
          </w:p>
          <w:p w14:paraId="6821DC2E"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≪健康格差解決プログラム（特定健診）≫</w:t>
            </w:r>
          </w:p>
          <w:p w14:paraId="5A24DD55" w14:textId="77777777" w:rsidR="00827CD4" w:rsidRPr="00146E31" w:rsidRDefault="00827CD4" w:rsidP="00827CD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歯科医療機関と連携した啓発や特定健診の受診勧奨等を4地区でモデル実施</w:t>
            </w:r>
          </w:p>
          <w:p w14:paraId="7608BF87" w14:textId="534BE004" w:rsidR="00AE399A" w:rsidRPr="00146E31" w:rsidRDefault="00827CD4" w:rsidP="00827CD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【健康格差解決プログラム促進事業、54,224（内数）</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50,990</w:t>
            </w:r>
            <w:r w:rsidR="00AE399A" w:rsidRPr="00146E31">
              <w:rPr>
                <w:rFonts w:ascii="ＭＳ ゴシック" w:eastAsia="ＭＳ ゴシック" w:hAnsi="ＭＳ ゴシック"/>
                <w:sz w:val="18"/>
                <w:szCs w:val="20"/>
              </w:rPr>
              <w:t>】</w:t>
            </w:r>
          </w:p>
          <w:p w14:paraId="48A890AF" w14:textId="77777777" w:rsidR="00AE399A" w:rsidRPr="00146E31" w:rsidRDefault="00AE399A" w:rsidP="00AE399A">
            <w:pPr>
              <w:spacing w:line="240" w:lineRule="exact"/>
              <w:rPr>
                <w:rFonts w:ascii="ＭＳ ゴシック" w:eastAsia="ＭＳ ゴシック" w:hAnsi="ＭＳ ゴシック"/>
                <w:sz w:val="18"/>
                <w:szCs w:val="20"/>
              </w:rPr>
            </w:pPr>
          </w:p>
          <w:p w14:paraId="05C3601F" w14:textId="77777777" w:rsidR="0054537F" w:rsidRPr="00146E31" w:rsidRDefault="0054537F" w:rsidP="00AE399A">
            <w:pPr>
              <w:spacing w:line="240" w:lineRule="exact"/>
              <w:rPr>
                <w:rFonts w:ascii="ＭＳ ゴシック" w:eastAsia="ＭＳ ゴシック" w:hAnsi="ＭＳ ゴシック"/>
                <w:sz w:val="18"/>
                <w:szCs w:val="20"/>
              </w:rPr>
            </w:pPr>
          </w:p>
          <w:p w14:paraId="334B30DF" w14:textId="18D5A854" w:rsidR="00AE399A" w:rsidRPr="00146E31" w:rsidRDefault="00AE399A" w:rsidP="00AE399A">
            <w:pPr>
              <w:spacing w:line="240" w:lineRule="exact"/>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○保</w:t>
            </w:r>
            <w:r w:rsidR="004F5FC8">
              <w:rPr>
                <w:rFonts w:ascii="ＭＳ ゴシック" w:eastAsia="ＭＳ ゴシック" w:hAnsi="ＭＳ ゴシック" w:hint="eastAsia"/>
                <w:sz w:val="20"/>
                <w:szCs w:val="20"/>
                <w:u w:val="single"/>
              </w:rPr>
              <w:t>険者間の連携や人材育成を通じた保険者機能の強化に関する取組状況</w:t>
            </w:r>
          </w:p>
          <w:p w14:paraId="669EA9E9"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≪研修会等の開催≫</w:t>
            </w:r>
          </w:p>
          <w:p w14:paraId="6FE933BF"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全国健康保険協会大阪支部や大阪府国民健康保険と連携し、市町村の保健師等に対して研修を開催。</w:t>
            </w:r>
          </w:p>
          <w:p w14:paraId="60731A00" w14:textId="062B1955"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また、</w:t>
            </w:r>
            <w:r w:rsidR="00827CD4" w:rsidRPr="00146E31">
              <w:rPr>
                <w:rFonts w:ascii="ＭＳ ゴシック" w:eastAsia="ＭＳ ゴシック" w:hAnsi="ＭＳ ゴシック" w:hint="eastAsia"/>
                <w:sz w:val="18"/>
                <w:szCs w:val="20"/>
              </w:rPr>
              <w:t>保健事業の企画力の強化、保健指導プログラムの検討等、ワークショップを実施</w:t>
            </w:r>
            <w:r w:rsidRPr="00146E31">
              <w:rPr>
                <w:rFonts w:ascii="ＭＳ ゴシック" w:eastAsia="ＭＳ ゴシック" w:hAnsi="ＭＳ ゴシック" w:hint="eastAsia"/>
                <w:sz w:val="18"/>
                <w:szCs w:val="20"/>
              </w:rPr>
              <w:t>【大阪がん循環器病予防センター事業、</w:t>
            </w:r>
            <w:r w:rsidR="00827CD4" w:rsidRPr="00146E31">
              <w:rPr>
                <w:rFonts w:ascii="ＭＳ ゴシック" w:eastAsia="ＭＳ ゴシック" w:hAnsi="ＭＳ ゴシック" w:hint="eastAsia"/>
                <w:sz w:val="18"/>
                <w:szCs w:val="20"/>
              </w:rPr>
              <w:t>189,160（内数）、189,160</w:t>
            </w:r>
            <w:r w:rsidRPr="00146E31">
              <w:rPr>
                <w:rFonts w:ascii="ＭＳ ゴシック" w:eastAsia="ＭＳ ゴシック" w:hAnsi="ＭＳ ゴシック"/>
                <w:sz w:val="18"/>
                <w:szCs w:val="20"/>
              </w:rPr>
              <w:t>】</w:t>
            </w:r>
          </w:p>
          <w:p w14:paraId="0AF9A3E7" w14:textId="77777777" w:rsidR="00C03C61" w:rsidRPr="00146E31" w:rsidRDefault="00C03C61" w:rsidP="00AE399A">
            <w:pPr>
              <w:spacing w:line="240" w:lineRule="exact"/>
              <w:rPr>
                <w:rFonts w:ascii="ＭＳ ゴシック" w:eastAsia="ＭＳ ゴシック" w:hAnsi="ＭＳ ゴシック"/>
                <w:sz w:val="18"/>
                <w:szCs w:val="20"/>
                <w:u w:val="single"/>
              </w:rPr>
            </w:pPr>
          </w:p>
          <w:p w14:paraId="7331B6AB"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≪保健指導従事者の資質向上≫</w:t>
            </w:r>
          </w:p>
          <w:p w14:paraId="5539BC60" w14:textId="59F61F2A"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保健指導従事者の資質向上を図るため、ワーキングやスキルアップ研修を開催。【健康格差解決プログラム促進事業、</w:t>
            </w:r>
            <w:r w:rsidR="00827CD4" w:rsidRPr="00146E31">
              <w:rPr>
                <w:rFonts w:ascii="ＭＳ ゴシック" w:eastAsia="ＭＳ ゴシック" w:hAnsi="ＭＳ ゴシック" w:hint="eastAsia"/>
                <w:sz w:val="18"/>
                <w:szCs w:val="20"/>
              </w:rPr>
              <w:t>54,224（内数）、50,990</w:t>
            </w:r>
            <w:r w:rsidRPr="00146E31">
              <w:rPr>
                <w:rFonts w:ascii="ＭＳ ゴシック" w:eastAsia="ＭＳ ゴシック" w:hAnsi="ＭＳ ゴシック"/>
                <w:sz w:val="18"/>
                <w:szCs w:val="20"/>
              </w:rPr>
              <w:t>】</w:t>
            </w:r>
          </w:p>
          <w:p w14:paraId="1EA735EA" w14:textId="0FCC07A9" w:rsidR="00C03C61" w:rsidRPr="00146E31" w:rsidRDefault="00C03C61" w:rsidP="00AE399A">
            <w:pPr>
              <w:spacing w:line="240" w:lineRule="exact"/>
              <w:rPr>
                <w:rFonts w:ascii="ＭＳ ゴシック" w:eastAsia="ＭＳ ゴシック" w:hAnsi="ＭＳ ゴシック"/>
                <w:sz w:val="18"/>
                <w:szCs w:val="20"/>
              </w:rPr>
            </w:pPr>
          </w:p>
          <w:p w14:paraId="4D7761C1"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≪保険者協議会の運営≫</w:t>
            </w:r>
          </w:p>
          <w:p w14:paraId="77EE0FD6"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府の健康づくり施策と医療保険者の取組との連携を図るため、国民健康保険団体連合会と共同で大阪府保険者協議会の事務局を運営。</w:t>
            </w:r>
          </w:p>
          <w:p w14:paraId="02E28613" w14:textId="77777777" w:rsidR="00AE399A" w:rsidRPr="00146E31" w:rsidRDefault="00AE399A" w:rsidP="00AE399A">
            <w:pPr>
              <w:spacing w:line="240" w:lineRule="exact"/>
              <w:rPr>
                <w:rFonts w:ascii="ＭＳ ゴシック" w:eastAsia="ＭＳ ゴシック" w:hAnsi="ＭＳ ゴシック"/>
                <w:sz w:val="18"/>
                <w:szCs w:val="20"/>
              </w:rPr>
            </w:pPr>
          </w:p>
          <w:p w14:paraId="473E27CC" w14:textId="77777777" w:rsidR="00AE399A" w:rsidRPr="00146E31" w:rsidRDefault="00AE399A" w:rsidP="00AE399A">
            <w:pPr>
              <w:spacing w:line="240" w:lineRule="exact"/>
              <w:rPr>
                <w:rFonts w:ascii="ＭＳ ゴシック" w:eastAsia="ＭＳ ゴシック" w:hAnsi="ＭＳ ゴシック"/>
                <w:sz w:val="18"/>
                <w:szCs w:val="20"/>
              </w:rPr>
            </w:pPr>
          </w:p>
          <w:p w14:paraId="36898CFC" w14:textId="77777777" w:rsidR="00AE399A" w:rsidRPr="00146E31" w:rsidRDefault="00AE399A" w:rsidP="00AE399A">
            <w:pPr>
              <w:spacing w:line="240" w:lineRule="exact"/>
              <w:rPr>
                <w:rFonts w:ascii="ＭＳ ゴシック" w:eastAsia="ＭＳ ゴシック" w:hAnsi="ＭＳ ゴシック"/>
                <w:sz w:val="18"/>
                <w:szCs w:val="20"/>
              </w:rPr>
            </w:pPr>
          </w:p>
          <w:p w14:paraId="55F28227" w14:textId="77777777" w:rsidR="0054537F" w:rsidRPr="00146E31" w:rsidRDefault="0054537F" w:rsidP="00AE399A">
            <w:pPr>
              <w:spacing w:line="240" w:lineRule="exact"/>
              <w:rPr>
                <w:rFonts w:ascii="ＭＳ ゴシック" w:eastAsia="ＭＳ ゴシック" w:hAnsi="ＭＳ ゴシック"/>
                <w:sz w:val="18"/>
                <w:szCs w:val="20"/>
              </w:rPr>
            </w:pPr>
          </w:p>
          <w:p w14:paraId="5377ED81" w14:textId="3BA8FAB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○行動変容プログラムの提供等を通じ</w:t>
            </w:r>
            <w:r w:rsidR="004F5FC8">
              <w:rPr>
                <w:rFonts w:ascii="ＭＳ ゴシック" w:eastAsia="ＭＳ ゴシック" w:hAnsi="ＭＳ ゴシック" w:hint="eastAsia"/>
                <w:sz w:val="20"/>
                <w:szCs w:val="20"/>
                <w:u w:val="single"/>
              </w:rPr>
              <w:t>た効果的な特定健診・保健指導への支援に関する取組状況</w:t>
            </w:r>
            <w:r w:rsidRPr="00146E31">
              <w:rPr>
                <w:rFonts w:ascii="ＭＳ ゴシック" w:eastAsia="ＭＳ ゴシック" w:hAnsi="ＭＳ ゴシック" w:hint="eastAsia"/>
                <w:sz w:val="20"/>
                <w:szCs w:val="20"/>
                <w:u w:val="single"/>
              </w:rPr>
              <w:br/>
            </w:r>
            <w:r w:rsidRPr="00146E31">
              <w:rPr>
                <w:rFonts w:ascii="ＭＳ ゴシック" w:eastAsia="ＭＳ ゴシック" w:hAnsi="ＭＳ ゴシック" w:hint="eastAsia"/>
                <w:sz w:val="18"/>
                <w:szCs w:val="20"/>
              </w:rPr>
              <w:t>≪行動変容プログラムの改定とデータ分析の実施≫</w:t>
            </w:r>
          </w:p>
          <w:p w14:paraId="3ADF57D0" w14:textId="3F16A40D" w:rsidR="00AE399A" w:rsidRPr="00146E31" w:rsidRDefault="00AE399A" w:rsidP="00AE399A">
            <w:pPr>
              <w:spacing w:line="240" w:lineRule="exact"/>
              <w:rPr>
                <w:rFonts w:ascii="ＭＳ ゴシック" w:eastAsia="ＭＳ ゴシック" w:hAnsi="ＭＳ ゴシック"/>
                <w:sz w:val="20"/>
                <w:szCs w:val="20"/>
                <w:u w:val="single"/>
              </w:rPr>
            </w:pPr>
            <w:r w:rsidRPr="00146E31">
              <w:rPr>
                <w:rFonts w:ascii="ＭＳ ゴシック" w:eastAsia="ＭＳ ゴシック" w:hAnsi="ＭＳ ゴシック" w:hint="eastAsia"/>
                <w:sz w:val="18"/>
                <w:szCs w:val="20"/>
              </w:rPr>
              <w:t>行動変容プログラムの改定案</w:t>
            </w:r>
            <w:r w:rsidR="00827CD4" w:rsidRPr="00146E31">
              <w:rPr>
                <w:rFonts w:ascii="ＭＳ ゴシック" w:eastAsia="ＭＳ ゴシック" w:hAnsi="ＭＳ ゴシック" w:hint="eastAsia"/>
                <w:sz w:val="18"/>
                <w:szCs w:val="20"/>
              </w:rPr>
              <w:t>（禁煙支援）</w:t>
            </w:r>
            <w:r w:rsidRPr="00146E31">
              <w:rPr>
                <w:rFonts w:ascii="ＭＳ ゴシック" w:eastAsia="ＭＳ ゴシック" w:hAnsi="ＭＳ ゴシック" w:hint="eastAsia"/>
                <w:sz w:val="18"/>
                <w:szCs w:val="20"/>
              </w:rPr>
              <w:t>を作成するとともに、健診結果やレセプトのデータ分析結果を市町村等へ提供。【循環器疾患予防研究事業、</w:t>
            </w:r>
            <w:r w:rsidR="00827CD4" w:rsidRPr="00146E31">
              <w:rPr>
                <w:rFonts w:ascii="ＭＳ ゴシック" w:eastAsia="ＭＳ ゴシック" w:hAnsi="ＭＳ ゴシック"/>
                <w:sz w:val="18"/>
                <w:szCs w:val="20"/>
              </w:rPr>
              <w:t>189,160（内数）</w:t>
            </w:r>
            <w:r w:rsidR="00827CD4" w:rsidRPr="00146E31">
              <w:rPr>
                <w:rFonts w:ascii="ＭＳ ゴシック" w:eastAsia="ＭＳ ゴシック" w:hAnsi="ＭＳ ゴシック" w:hint="eastAsia"/>
                <w:sz w:val="18"/>
                <w:szCs w:val="20"/>
              </w:rPr>
              <w:t>、189,160</w:t>
            </w:r>
            <w:r w:rsidRPr="00146E31">
              <w:rPr>
                <w:rFonts w:ascii="ＭＳ ゴシック" w:eastAsia="ＭＳ ゴシック" w:hAnsi="ＭＳ ゴシック"/>
                <w:sz w:val="18"/>
                <w:szCs w:val="20"/>
              </w:rPr>
              <w:t>】</w:t>
            </w:r>
          </w:p>
          <w:p w14:paraId="0782ABB3" w14:textId="58622F45" w:rsidR="0054537F" w:rsidRPr="00146E31" w:rsidRDefault="0054537F" w:rsidP="00AE399A">
            <w:pPr>
              <w:spacing w:line="240" w:lineRule="exact"/>
              <w:rPr>
                <w:rFonts w:ascii="ＭＳ ゴシック" w:eastAsia="ＭＳ ゴシック" w:hAnsi="ＭＳ ゴシック"/>
                <w:sz w:val="18"/>
                <w:szCs w:val="20"/>
              </w:rPr>
            </w:pPr>
          </w:p>
          <w:p w14:paraId="49BC5451" w14:textId="77777777" w:rsidR="00C03C61" w:rsidRPr="00146E31" w:rsidRDefault="00C03C61" w:rsidP="00AE399A">
            <w:pPr>
              <w:spacing w:line="240" w:lineRule="exact"/>
              <w:rPr>
                <w:rFonts w:ascii="ＭＳ ゴシック" w:eastAsia="ＭＳ ゴシック" w:hAnsi="ＭＳ ゴシック"/>
                <w:sz w:val="18"/>
                <w:szCs w:val="20"/>
              </w:rPr>
            </w:pPr>
          </w:p>
          <w:p w14:paraId="3B019DB6" w14:textId="77777777" w:rsidR="001D2386" w:rsidRPr="00146E31" w:rsidRDefault="001D2386" w:rsidP="001D2386">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≪保健事業の対象者抽出ツールの活用支援≫</w:t>
            </w:r>
          </w:p>
          <w:p w14:paraId="480C24FC" w14:textId="2E35C8FB" w:rsidR="001D2386" w:rsidRPr="00146E31" w:rsidRDefault="001D2386" w:rsidP="001D2386">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Pr="00146E31">
              <w:rPr>
                <w:rFonts w:ascii="ＭＳ ゴシック" w:eastAsia="ＭＳ ゴシック" w:hAnsi="ＭＳ ゴシック" w:hint="eastAsia"/>
                <w:sz w:val="18"/>
                <w:szCs w:val="20"/>
              </w:rPr>
              <w:t>【データを活用した保健事業の推進事業、906、</w:t>
            </w:r>
            <w:r w:rsidR="007A0081" w:rsidRPr="00146E31">
              <w:rPr>
                <w:rFonts w:ascii="ＭＳ ゴシック" w:eastAsia="ＭＳ ゴシック" w:hAnsi="ＭＳ ゴシック" w:hint="eastAsia"/>
                <w:sz w:val="18"/>
                <w:szCs w:val="20"/>
              </w:rPr>
              <w:t>264</w:t>
            </w:r>
            <w:r w:rsidRPr="00146E31">
              <w:rPr>
                <w:rFonts w:ascii="ＭＳ ゴシック" w:eastAsia="ＭＳ ゴシック" w:hAnsi="ＭＳ ゴシック" w:hint="eastAsia"/>
                <w:sz w:val="18"/>
                <w:szCs w:val="20"/>
              </w:rPr>
              <w:t>】</w:t>
            </w:r>
          </w:p>
          <w:p w14:paraId="0D0BF1C8" w14:textId="1C2CD427" w:rsidR="00AE399A" w:rsidRPr="00146E31" w:rsidRDefault="00AE399A" w:rsidP="00AE399A">
            <w:pPr>
              <w:spacing w:line="240" w:lineRule="exact"/>
              <w:rPr>
                <w:rFonts w:ascii="ＭＳ ゴシック" w:eastAsia="ＭＳ ゴシック" w:hAnsi="ＭＳ ゴシック"/>
                <w:sz w:val="18"/>
                <w:szCs w:val="20"/>
              </w:rPr>
            </w:pPr>
          </w:p>
          <w:p w14:paraId="2F25771C" w14:textId="411CBC16" w:rsidR="0054537F" w:rsidRPr="00146E31" w:rsidRDefault="0054537F" w:rsidP="00AE399A">
            <w:pPr>
              <w:spacing w:line="240" w:lineRule="exact"/>
              <w:rPr>
                <w:rFonts w:ascii="ＭＳ ゴシック" w:eastAsia="ＭＳ ゴシック" w:hAnsi="ＭＳ ゴシック"/>
                <w:sz w:val="18"/>
                <w:szCs w:val="20"/>
              </w:rPr>
            </w:pPr>
          </w:p>
          <w:p w14:paraId="4B573900"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≪がん検診と特定健診の同時受診≫</w:t>
            </w:r>
          </w:p>
          <w:p w14:paraId="0FBC7B6D" w14:textId="77777777" w:rsidR="003E40A4" w:rsidRPr="00146E31" w:rsidRDefault="003E40A4" w:rsidP="003E40A4">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・けんしんの同時受診等、身近に受診できる機会の創出に向けた市町村からの課題ヒアリングを実施。</w:t>
            </w:r>
          </w:p>
          <w:p w14:paraId="69962BAC" w14:textId="4CD7C410" w:rsidR="00AE399A" w:rsidRPr="00146E31" w:rsidRDefault="003E40A4" w:rsidP="003E40A4">
            <w:pPr>
              <w:spacing w:line="24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・協会けんぽの特定健診とがん検診の同時実施について市町村調整等の支援。</w:t>
            </w:r>
          </w:p>
        </w:tc>
        <w:tc>
          <w:tcPr>
            <w:tcW w:w="2552" w:type="dxa"/>
            <w:tcBorders>
              <w:left w:val="dashed" w:sz="4" w:space="0" w:color="auto"/>
            </w:tcBorders>
          </w:tcPr>
          <w:p w14:paraId="411660E4" w14:textId="77777777" w:rsidR="00AE399A" w:rsidRPr="00146E31" w:rsidRDefault="00AE399A" w:rsidP="00AE399A">
            <w:pPr>
              <w:spacing w:line="200" w:lineRule="exact"/>
              <w:rPr>
                <w:rFonts w:ascii="ＭＳ ゴシック" w:eastAsia="ＭＳ ゴシック" w:hAnsi="ＭＳ ゴシック"/>
                <w:szCs w:val="16"/>
              </w:rPr>
            </w:pPr>
          </w:p>
          <w:p w14:paraId="128FEAE4" w14:textId="77777777" w:rsidR="00AE399A" w:rsidRPr="00146E31" w:rsidRDefault="00AE399A" w:rsidP="00AE399A">
            <w:pPr>
              <w:spacing w:line="200" w:lineRule="exact"/>
              <w:rPr>
                <w:rFonts w:ascii="ＭＳ ゴシック" w:eastAsia="ＭＳ ゴシック" w:hAnsi="ＭＳ ゴシック"/>
                <w:sz w:val="16"/>
                <w:szCs w:val="16"/>
              </w:rPr>
            </w:pPr>
          </w:p>
          <w:p w14:paraId="3632DB0F" w14:textId="77777777" w:rsidR="00AE399A" w:rsidRPr="00146E31" w:rsidRDefault="00AE399A" w:rsidP="00AE399A">
            <w:pPr>
              <w:spacing w:line="200" w:lineRule="exact"/>
              <w:rPr>
                <w:rFonts w:ascii="ＭＳ ゴシック" w:eastAsia="ＭＳ ゴシック" w:hAnsi="ＭＳ ゴシック"/>
                <w:sz w:val="16"/>
                <w:szCs w:val="16"/>
              </w:rPr>
            </w:pPr>
          </w:p>
          <w:p w14:paraId="580AAB0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C514BC5" w14:textId="2C14DEF1"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r w:rsidRPr="00146E31">
              <w:rPr>
                <w:rFonts w:ascii="ＭＳ ゴシック" w:eastAsia="ＭＳ ゴシック" w:hAnsi="ＭＳ ゴシック" w:hint="eastAsia"/>
                <w:sz w:val="16"/>
                <w:szCs w:val="16"/>
              </w:rPr>
              <w:t>。</w:t>
            </w:r>
          </w:p>
          <w:p w14:paraId="45D49EEE"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8E1EC8D" w14:textId="37B98244"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r w:rsidRPr="00146E31">
              <w:rPr>
                <w:rFonts w:ascii="ＭＳ ゴシック" w:eastAsia="ＭＳ ゴシック" w:hAnsi="ＭＳ ゴシック" w:hint="eastAsia"/>
                <w:sz w:val="16"/>
                <w:szCs w:val="16"/>
              </w:rPr>
              <w:t>。</w:t>
            </w:r>
          </w:p>
          <w:p w14:paraId="5E8F6610" w14:textId="77777777" w:rsidR="00C03C61" w:rsidRPr="00146E31" w:rsidRDefault="00C03C61" w:rsidP="00AE399A">
            <w:pPr>
              <w:spacing w:line="200" w:lineRule="exact"/>
              <w:rPr>
                <w:rFonts w:ascii="ＭＳ ゴシック" w:eastAsia="ＭＳ ゴシック" w:hAnsi="ＭＳ ゴシック"/>
                <w:sz w:val="16"/>
                <w:szCs w:val="16"/>
              </w:rPr>
            </w:pPr>
          </w:p>
          <w:p w14:paraId="69D212A1" w14:textId="77777777" w:rsidR="00C03C61" w:rsidRPr="00146E31" w:rsidRDefault="00C03C61" w:rsidP="00AE399A">
            <w:pPr>
              <w:spacing w:line="200" w:lineRule="exact"/>
              <w:rPr>
                <w:rFonts w:ascii="ＭＳ ゴシック" w:eastAsia="ＭＳ ゴシック" w:hAnsi="ＭＳ ゴシック"/>
                <w:sz w:val="16"/>
                <w:szCs w:val="16"/>
              </w:rPr>
            </w:pPr>
          </w:p>
          <w:p w14:paraId="3502CFA2" w14:textId="3E4B4CE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7E4417C"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1AB0FE67"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31C6C6B"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447804C9" w14:textId="77777777" w:rsidR="00AE399A" w:rsidRPr="00146E31" w:rsidRDefault="00AE399A" w:rsidP="00AE399A">
            <w:pPr>
              <w:spacing w:line="200" w:lineRule="exact"/>
              <w:rPr>
                <w:rFonts w:ascii="ＭＳ ゴシック" w:eastAsia="ＭＳ ゴシック" w:hAnsi="ＭＳ ゴシック"/>
                <w:sz w:val="16"/>
                <w:szCs w:val="16"/>
              </w:rPr>
            </w:pPr>
          </w:p>
          <w:p w14:paraId="336FE99B" w14:textId="309CDF8C" w:rsidR="0054537F" w:rsidRPr="00146E31" w:rsidRDefault="0054537F" w:rsidP="00AE399A">
            <w:pPr>
              <w:spacing w:line="200" w:lineRule="exact"/>
              <w:rPr>
                <w:rFonts w:ascii="ＭＳ ゴシック" w:eastAsia="ＭＳ ゴシック" w:hAnsi="ＭＳ ゴシック"/>
                <w:sz w:val="16"/>
                <w:szCs w:val="16"/>
              </w:rPr>
            </w:pPr>
          </w:p>
          <w:p w14:paraId="67619EF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71D859D"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効果的な受診勧奨プログラムの開発と横展開</w:t>
            </w:r>
          </w:p>
          <w:p w14:paraId="329B9DDF"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F499B01" w14:textId="77777777" w:rsidR="00827CD4" w:rsidRPr="00146E31" w:rsidRDefault="00827CD4" w:rsidP="00827CD4">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健診受診者のデータから受診行動に関連する要因の分析による、効果的な受診勧奨方法の検討</w:t>
            </w:r>
          </w:p>
          <w:p w14:paraId="171524F2" w14:textId="0715E8F4" w:rsidR="00AE399A" w:rsidRPr="00146E31" w:rsidRDefault="00AE399A" w:rsidP="00AE399A">
            <w:pPr>
              <w:spacing w:line="200" w:lineRule="exact"/>
              <w:rPr>
                <w:rFonts w:ascii="ＭＳ ゴシック" w:eastAsia="ＭＳ ゴシック" w:hAnsi="ＭＳ ゴシック"/>
                <w:sz w:val="18"/>
                <w:szCs w:val="16"/>
              </w:rPr>
            </w:pPr>
          </w:p>
          <w:p w14:paraId="6E969E65" w14:textId="77777777" w:rsidR="00C03C61" w:rsidRPr="00146E31" w:rsidRDefault="00C03C61" w:rsidP="00AE399A">
            <w:pPr>
              <w:spacing w:line="200" w:lineRule="exact"/>
              <w:rPr>
                <w:rFonts w:ascii="ＭＳ ゴシック" w:eastAsia="ＭＳ ゴシック" w:hAnsi="ＭＳ ゴシック"/>
                <w:sz w:val="18"/>
                <w:szCs w:val="16"/>
              </w:rPr>
            </w:pPr>
          </w:p>
          <w:p w14:paraId="5841070D" w14:textId="73D5E21A" w:rsidR="00AE399A" w:rsidRPr="00146E31" w:rsidRDefault="00AE399A" w:rsidP="00AE399A">
            <w:pPr>
              <w:spacing w:line="200" w:lineRule="exact"/>
              <w:rPr>
                <w:rFonts w:ascii="ＭＳ ゴシック" w:eastAsia="ＭＳ ゴシック" w:hAnsi="ＭＳ ゴシック"/>
                <w:sz w:val="18"/>
                <w:szCs w:val="16"/>
              </w:rPr>
            </w:pPr>
          </w:p>
          <w:p w14:paraId="51B8595C"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848FDE2"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効率的・効果的な事業実施</w:t>
            </w:r>
          </w:p>
          <w:p w14:paraId="13408A5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E06F648"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保険者間の連携を図りながら、引き続き取組みを実施</w:t>
            </w:r>
          </w:p>
          <w:p w14:paraId="5C22EC1D" w14:textId="77777777" w:rsidR="00AE399A" w:rsidRPr="00146E31" w:rsidRDefault="00AE399A" w:rsidP="00AE399A">
            <w:pPr>
              <w:spacing w:line="200" w:lineRule="exact"/>
              <w:rPr>
                <w:rFonts w:ascii="ＭＳ ゴシック" w:eastAsia="ＭＳ ゴシック" w:hAnsi="ＭＳ ゴシック"/>
                <w:sz w:val="18"/>
                <w:szCs w:val="16"/>
              </w:rPr>
            </w:pPr>
          </w:p>
          <w:p w14:paraId="42C90B12" w14:textId="77777777" w:rsidR="00AE399A" w:rsidRPr="00146E31" w:rsidRDefault="00AE399A" w:rsidP="00AE399A">
            <w:pPr>
              <w:spacing w:line="200" w:lineRule="exact"/>
              <w:rPr>
                <w:rFonts w:ascii="ＭＳ ゴシック" w:eastAsia="ＭＳ ゴシック" w:hAnsi="ＭＳ ゴシック"/>
                <w:sz w:val="18"/>
                <w:szCs w:val="16"/>
              </w:rPr>
            </w:pPr>
          </w:p>
          <w:p w14:paraId="35BA9904" w14:textId="77777777" w:rsidR="00AE399A" w:rsidRPr="00146E31" w:rsidRDefault="00AE399A" w:rsidP="00AE399A">
            <w:pPr>
              <w:spacing w:line="200" w:lineRule="exact"/>
              <w:rPr>
                <w:rFonts w:ascii="ＭＳ ゴシック" w:eastAsia="ＭＳ ゴシック" w:hAnsi="ＭＳ ゴシック"/>
                <w:sz w:val="18"/>
                <w:szCs w:val="16"/>
              </w:rPr>
            </w:pPr>
          </w:p>
          <w:p w14:paraId="528D025F" w14:textId="77777777" w:rsidR="00AE399A" w:rsidRPr="00146E31" w:rsidRDefault="00AE399A" w:rsidP="00AE399A">
            <w:pPr>
              <w:spacing w:line="200" w:lineRule="exact"/>
              <w:rPr>
                <w:rFonts w:ascii="ＭＳ ゴシック" w:eastAsia="ＭＳ ゴシック" w:hAnsi="ＭＳ ゴシック"/>
                <w:sz w:val="18"/>
                <w:szCs w:val="16"/>
              </w:rPr>
            </w:pPr>
          </w:p>
          <w:p w14:paraId="06A0E123"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4E9C16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効率的・効果的な事業実施</w:t>
            </w:r>
          </w:p>
          <w:p w14:paraId="76AD3D0B"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F0BCAC6"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引き続き取組みを実施</w:t>
            </w:r>
          </w:p>
          <w:p w14:paraId="50DDDE3C" w14:textId="77777777" w:rsidR="00C03C61" w:rsidRPr="00146E31" w:rsidRDefault="00C03C61" w:rsidP="00AE399A">
            <w:pPr>
              <w:spacing w:line="200" w:lineRule="exact"/>
              <w:rPr>
                <w:rFonts w:ascii="ＭＳ ゴシック" w:eastAsia="ＭＳ ゴシック" w:hAnsi="ＭＳ ゴシック"/>
                <w:sz w:val="18"/>
                <w:szCs w:val="16"/>
              </w:rPr>
            </w:pPr>
          </w:p>
          <w:p w14:paraId="69E57B7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・課題</w:t>
            </w:r>
          </w:p>
          <w:p w14:paraId="23BD838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大阪府の健康づくり・医療費適正化施策との一体的な推進</w:t>
            </w:r>
          </w:p>
          <w:p w14:paraId="386AC37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2D91FF1" w14:textId="62C745D0"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引き続き、保険者協議会において、研修会の実施や好事例の共有等を実施。</w:t>
            </w:r>
          </w:p>
          <w:p w14:paraId="5B22521B" w14:textId="0D38CC03" w:rsidR="00AE399A" w:rsidRPr="00146E31" w:rsidRDefault="00AE399A" w:rsidP="00AE399A">
            <w:pPr>
              <w:spacing w:line="200" w:lineRule="exact"/>
              <w:rPr>
                <w:rFonts w:ascii="ＭＳ ゴシック" w:eastAsia="ＭＳ ゴシック" w:hAnsi="ＭＳ ゴシック"/>
                <w:sz w:val="18"/>
                <w:szCs w:val="16"/>
              </w:rPr>
            </w:pPr>
          </w:p>
          <w:p w14:paraId="56F753DF" w14:textId="69598879" w:rsidR="00C03C61" w:rsidRPr="00146E31" w:rsidRDefault="00C03C61" w:rsidP="00AE399A">
            <w:pPr>
              <w:spacing w:line="200" w:lineRule="exact"/>
              <w:rPr>
                <w:rFonts w:ascii="ＭＳ ゴシック" w:eastAsia="ＭＳ ゴシック" w:hAnsi="ＭＳ ゴシック"/>
                <w:sz w:val="18"/>
                <w:szCs w:val="16"/>
              </w:rPr>
            </w:pPr>
          </w:p>
          <w:p w14:paraId="2AD56A77" w14:textId="77777777" w:rsidR="00C03C61" w:rsidRPr="00146E31" w:rsidRDefault="00C03C61" w:rsidP="00AE399A">
            <w:pPr>
              <w:spacing w:line="200" w:lineRule="exact"/>
              <w:rPr>
                <w:rFonts w:ascii="ＭＳ ゴシック" w:eastAsia="ＭＳ ゴシック" w:hAnsi="ＭＳ ゴシック"/>
                <w:sz w:val="18"/>
                <w:szCs w:val="16"/>
              </w:rPr>
            </w:pPr>
          </w:p>
          <w:p w14:paraId="4EB4C57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807BF5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プログラムの横展開とより有用なデータ分析の実施</w:t>
            </w:r>
          </w:p>
          <w:p w14:paraId="2C446265"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67F84D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研修会等によるプログラムの横展開とデータ分析内容の検討</w:t>
            </w:r>
          </w:p>
          <w:p w14:paraId="75184F99" w14:textId="77777777" w:rsidR="001D2386" w:rsidRPr="00146E31" w:rsidRDefault="001D2386" w:rsidP="00AE399A">
            <w:pPr>
              <w:spacing w:line="200" w:lineRule="exact"/>
              <w:rPr>
                <w:rFonts w:ascii="ＭＳ ゴシック" w:eastAsia="ＭＳ ゴシック" w:hAnsi="ＭＳ ゴシック"/>
                <w:sz w:val="16"/>
                <w:szCs w:val="16"/>
              </w:rPr>
            </w:pPr>
          </w:p>
          <w:p w14:paraId="40B28775"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C037C7B"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未受診者、治療中断者の減少</w:t>
            </w:r>
          </w:p>
          <w:p w14:paraId="4CCB4084"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C76ECE2" w14:textId="77777777" w:rsidR="001D2386" w:rsidRPr="00146E31" w:rsidRDefault="001D2386"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効果的・効率的に受診勧奨を実施するため、市町村において抽出ツールを有効活用できるよう研修会や技術支援を実施</w:t>
            </w:r>
          </w:p>
          <w:p w14:paraId="35202083" w14:textId="77777777" w:rsidR="00AE399A" w:rsidRPr="00146E31" w:rsidRDefault="00AE399A" w:rsidP="00AE399A">
            <w:pPr>
              <w:spacing w:line="200" w:lineRule="exact"/>
              <w:rPr>
                <w:rFonts w:ascii="ＭＳ ゴシック" w:eastAsia="ＭＳ ゴシック" w:hAnsi="ＭＳ ゴシック"/>
                <w:sz w:val="16"/>
                <w:szCs w:val="16"/>
              </w:rPr>
            </w:pPr>
          </w:p>
          <w:p w14:paraId="37BC37A9"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AB03007"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会場の制約など、市町村単独では同時実施が困難</w:t>
            </w:r>
          </w:p>
          <w:p w14:paraId="642F4A04"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537749E"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《市町村がん検診受診率向上モデル事業》※</w:t>
            </w:r>
            <w:r w:rsidRPr="00146E31">
              <w:rPr>
                <w:rFonts w:ascii="ＭＳ ゴシック" w:eastAsia="ＭＳ ゴシック" w:hAnsi="ＭＳ ゴシック"/>
                <w:sz w:val="16"/>
                <w:szCs w:val="16"/>
              </w:rPr>
              <w:t>2019年度新規</w:t>
            </w:r>
          </w:p>
          <w:p w14:paraId="3B8179DC"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受診率向上にかかる事業をモデル実施し、マニュアル化</w:t>
            </w:r>
          </w:p>
          <w:p w14:paraId="1661A744" w14:textId="77777777" w:rsidR="00AE399A" w:rsidRPr="00146E31" w:rsidRDefault="00AE399A" w:rsidP="00AE399A">
            <w:pPr>
              <w:spacing w:line="200" w:lineRule="exact"/>
              <w:rPr>
                <w:rFonts w:ascii="ＭＳ ゴシック" w:eastAsia="ＭＳ ゴシック" w:hAnsi="ＭＳ ゴシック"/>
                <w:szCs w:val="16"/>
              </w:rPr>
            </w:pPr>
          </w:p>
        </w:tc>
        <w:tc>
          <w:tcPr>
            <w:tcW w:w="1559" w:type="dxa"/>
            <w:hideMark/>
          </w:tcPr>
          <w:p w14:paraId="3B5A939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・インセンティブ事業に取り組む市町村数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C4E7377" w14:textId="77777777" w:rsidTr="0087068A">
              <w:trPr>
                <w:trHeight w:val="20"/>
              </w:trPr>
              <w:tc>
                <w:tcPr>
                  <w:tcW w:w="597" w:type="dxa"/>
                </w:tcPr>
                <w:p w14:paraId="1CDD41C1"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6F30558A"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22</w:t>
                  </w:r>
                </w:p>
              </w:tc>
            </w:tr>
            <w:tr w:rsidR="00146E31" w:rsidRPr="00146E31" w14:paraId="62F516BD" w14:textId="77777777" w:rsidTr="0087068A">
              <w:trPr>
                <w:trHeight w:val="70"/>
              </w:trPr>
              <w:tc>
                <w:tcPr>
                  <w:tcW w:w="597" w:type="dxa"/>
                </w:tcPr>
                <w:p w14:paraId="58B0581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003095F2"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25</w:t>
                  </w:r>
                </w:p>
              </w:tc>
            </w:tr>
            <w:tr w:rsidR="00146E31" w:rsidRPr="00146E31" w14:paraId="4409D856" w14:textId="77777777" w:rsidTr="0087068A">
              <w:trPr>
                <w:trHeight w:val="70"/>
              </w:trPr>
              <w:tc>
                <w:tcPr>
                  <w:tcW w:w="597" w:type="dxa"/>
                </w:tcPr>
                <w:p w14:paraId="6F7648D8"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27D57C2F" w14:textId="4AF1B4ED" w:rsidR="00AE399A" w:rsidRPr="00146E31" w:rsidRDefault="00012A1F"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bl>
          <w:p w14:paraId="48BD3D19"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1EDDCA77" w14:textId="77777777" w:rsidR="00AE399A" w:rsidRPr="00146E31" w:rsidRDefault="00AE399A" w:rsidP="00AE399A">
            <w:pPr>
              <w:spacing w:line="200" w:lineRule="exact"/>
              <w:rPr>
                <w:rFonts w:ascii="ＭＳ ゴシック" w:eastAsia="ＭＳ ゴシック" w:hAnsi="ＭＳ ゴシック"/>
                <w:sz w:val="16"/>
                <w:szCs w:val="16"/>
              </w:rPr>
            </w:pPr>
          </w:p>
          <w:p w14:paraId="3DACFDA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・行動変容プログラムを活用している市町村数</w:t>
            </w:r>
          </w:p>
          <w:tbl>
            <w:tblPr>
              <w:tblStyle w:val="a3"/>
              <w:tblW w:w="1449" w:type="dxa"/>
              <w:tblLayout w:type="fixed"/>
              <w:tblCellMar>
                <w:left w:w="28" w:type="dxa"/>
                <w:right w:w="28" w:type="dxa"/>
              </w:tblCellMar>
              <w:tblLook w:val="04A0" w:firstRow="1" w:lastRow="0" w:firstColumn="1" w:lastColumn="0" w:noHBand="0" w:noVBand="1"/>
            </w:tblPr>
            <w:tblGrid>
              <w:gridCol w:w="597"/>
              <w:gridCol w:w="852"/>
            </w:tblGrid>
            <w:tr w:rsidR="00146E31" w:rsidRPr="00146E31" w14:paraId="4B8B2EF3" w14:textId="77777777" w:rsidTr="0087068A">
              <w:trPr>
                <w:trHeight w:val="20"/>
              </w:trPr>
              <w:tc>
                <w:tcPr>
                  <w:tcW w:w="597" w:type="dxa"/>
                </w:tcPr>
                <w:p w14:paraId="308C32B5"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2" w:type="dxa"/>
                  <w:vAlign w:val="center"/>
                </w:tcPr>
                <w:p w14:paraId="0D821C54"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【高血圧】37</w:t>
                  </w:r>
                </w:p>
                <w:p w14:paraId="53857C6F"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禁煙支援</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29</w:t>
                  </w:r>
                </w:p>
                <w:p w14:paraId="430397D3"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特定健診</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43</w:t>
                  </w:r>
                </w:p>
                <w:p w14:paraId="7BE449E6"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保健指導</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41</w:t>
                  </w:r>
                </w:p>
                <w:p w14:paraId="7FF3EAFF"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【高血糖】37</w:t>
                  </w:r>
                </w:p>
              </w:tc>
            </w:tr>
            <w:tr w:rsidR="00146E31" w:rsidRPr="00146E31" w14:paraId="2465C680" w14:textId="77777777" w:rsidTr="0087068A">
              <w:trPr>
                <w:trHeight w:val="70"/>
              </w:trPr>
              <w:tc>
                <w:tcPr>
                  <w:tcW w:w="597" w:type="dxa"/>
                </w:tcPr>
                <w:p w14:paraId="3594F2ED"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852" w:type="dxa"/>
                </w:tcPr>
                <w:p w14:paraId="2E382EFD"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【高血圧】37</w:t>
                  </w:r>
                </w:p>
                <w:p w14:paraId="3C6F5EED"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禁煙支援</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29</w:t>
                  </w:r>
                </w:p>
                <w:p w14:paraId="17997AB9"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特定健診</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43</w:t>
                  </w:r>
                </w:p>
                <w:p w14:paraId="7605CFC3" w14:textId="77777777"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hint="eastAsia"/>
                      <w:sz w:val="14"/>
                      <w:szCs w:val="16"/>
                    </w:rPr>
                    <w:t>保健指導</w:t>
                  </w:r>
                  <w:r w:rsidRPr="00146E31">
                    <w:rPr>
                      <w:rFonts w:ascii="ＭＳ ゴシック" w:eastAsia="ＭＳ ゴシック" w:hAnsi="ＭＳ ゴシック" w:hint="eastAsia"/>
                      <w:sz w:val="10"/>
                      <w:szCs w:val="16"/>
                    </w:rPr>
                    <w:t>】</w:t>
                  </w:r>
                  <w:r w:rsidRPr="00146E31">
                    <w:rPr>
                      <w:rFonts w:ascii="ＭＳ ゴシック" w:eastAsia="ＭＳ ゴシック" w:hAnsi="ＭＳ ゴシック" w:hint="eastAsia"/>
                      <w:sz w:val="14"/>
                      <w:szCs w:val="16"/>
                    </w:rPr>
                    <w:t>41</w:t>
                  </w:r>
                </w:p>
                <w:p w14:paraId="580073C2" w14:textId="777777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【高血糖】</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4"/>
                      <w:szCs w:val="16"/>
                    </w:rPr>
                    <w:t>3</w:t>
                  </w:r>
                </w:p>
              </w:tc>
            </w:tr>
            <w:tr w:rsidR="00146E31" w:rsidRPr="00146E31" w14:paraId="706BA5BB" w14:textId="77777777" w:rsidTr="0087068A">
              <w:trPr>
                <w:trHeight w:val="70"/>
              </w:trPr>
              <w:tc>
                <w:tcPr>
                  <w:tcW w:w="597" w:type="dxa"/>
                </w:tcPr>
                <w:p w14:paraId="6F7CDAFD"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852" w:type="dxa"/>
                </w:tcPr>
                <w:p w14:paraId="23EA087C" w14:textId="5C825618"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4"/>
                      <w:szCs w:val="14"/>
                    </w:rPr>
                    <w:t>【高血圧】</w:t>
                  </w:r>
                  <w:r w:rsidR="00012A1F" w:rsidRPr="00146E31">
                    <w:rPr>
                      <w:rFonts w:ascii="ＭＳ ゴシック" w:eastAsia="ＭＳ ゴシック" w:hAnsi="ＭＳ ゴシック" w:hint="eastAsia"/>
                      <w:sz w:val="14"/>
                      <w:szCs w:val="14"/>
                    </w:rPr>
                    <w:t>38</w:t>
                  </w:r>
                </w:p>
                <w:p w14:paraId="6454382A" w14:textId="3872CA2A"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【禁煙支援】</w:t>
                  </w:r>
                  <w:r w:rsidR="00012A1F" w:rsidRPr="00146E31">
                    <w:rPr>
                      <w:rFonts w:ascii="ＭＳ ゴシック" w:eastAsia="ＭＳ ゴシック" w:hAnsi="ＭＳ ゴシック" w:hint="eastAsia"/>
                      <w:sz w:val="14"/>
                      <w:szCs w:val="14"/>
                    </w:rPr>
                    <w:t>31</w:t>
                  </w:r>
                </w:p>
                <w:p w14:paraId="0DFB892A" w14:textId="7F712316"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【特定健診】</w:t>
                  </w:r>
                  <w:r w:rsidR="00012A1F" w:rsidRPr="00146E31">
                    <w:rPr>
                      <w:rFonts w:ascii="ＭＳ ゴシック" w:eastAsia="ＭＳ ゴシック" w:hAnsi="ＭＳ ゴシック" w:hint="eastAsia"/>
                      <w:sz w:val="14"/>
                      <w:szCs w:val="14"/>
                    </w:rPr>
                    <w:t>43</w:t>
                  </w:r>
                </w:p>
                <w:p w14:paraId="05C9C4F0" w14:textId="483AF950" w:rsidR="00AE399A" w:rsidRPr="00146E31" w:rsidRDefault="00AE399A" w:rsidP="00AE399A">
                  <w:pPr>
                    <w:spacing w:line="200" w:lineRule="exact"/>
                    <w:ind w:left="240" w:hangingChars="200" w:hanging="240"/>
                    <w:jc w:val="left"/>
                    <w:rPr>
                      <w:rFonts w:ascii="ＭＳ ゴシック" w:eastAsia="ＭＳ ゴシック" w:hAnsi="ＭＳ ゴシック"/>
                      <w:sz w:val="14"/>
                      <w:szCs w:val="14"/>
                    </w:rPr>
                  </w:pPr>
                  <w:r w:rsidRPr="00146E31">
                    <w:rPr>
                      <w:rFonts w:ascii="ＭＳ ゴシック" w:eastAsia="ＭＳ ゴシック" w:hAnsi="ＭＳ ゴシック" w:hint="eastAsia"/>
                      <w:sz w:val="12"/>
                      <w:szCs w:val="14"/>
                    </w:rPr>
                    <w:t>【保健指導】</w:t>
                  </w:r>
                  <w:r w:rsidR="00012A1F" w:rsidRPr="00146E31">
                    <w:rPr>
                      <w:rFonts w:ascii="ＭＳ ゴシック" w:eastAsia="ＭＳ ゴシック" w:hAnsi="ＭＳ ゴシック" w:hint="eastAsia"/>
                      <w:sz w:val="14"/>
                      <w:szCs w:val="14"/>
                    </w:rPr>
                    <w:t>41</w:t>
                  </w:r>
                </w:p>
                <w:p w14:paraId="2894D2E7" w14:textId="09072677" w:rsidR="00AE399A" w:rsidRPr="00146E31" w:rsidRDefault="00AE399A" w:rsidP="00AE399A">
                  <w:pPr>
                    <w:spacing w:line="200" w:lineRule="exact"/>
                    <w:ind w:left="280" w:hangingChars="200" w:hanging="280"/>
                    <w:jc w:val="lef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4"/>
                    </w:rPr>
                    <w:t>【高血糖】</w:t>
                  </w:r>
                  <w:r w:rsidR="00012A1F" w:rsidRPr="00146E31">
                    <w:rPr>
                      <w:rFonts w:ascii="ＭＳ ゴシック" w:eastAsia="ＭＳ ゴシック" w:hAnsi="ＭＳ ゴシック" w:hint="eastAsia"/>
                      <w:sz w:val="14"/>
                      <w:szCs w:val="14"/>
                    </w:rPr>
                    <w:t>36</w:t>
                  </w:r>
                </w:p>
              </w:tc>
            </w:tr>
          </w:tbl>
          <w:p w14:paraId="6CC1F18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出典：大阪府調査</w:t>
            </w:r>
          </w:p>
          <w:p w14:paraId="675B3516" w14:textId="77777777" w:rsidR="00AE399A" w:rsidRPr="00146E31" w:rsidRDefault="00AE399A" w:rsidP="00AE399A">
            <w:pPr>
              <w:spacing w:line="200" w:lineRule="exact"/>
              <w:rPr>
                <w:rFonts w:ascii="ＭＳ ゴシック" w:eastAsia="ＭＳ ゴシック" w:hAnsi="ＭＳ ゴシック"/>
                <w:sz w:val="16"/>
                <w:szCs w:val="16"/>
              </w:rPr>
            </w:pPr>
          </w:p>
          <w:p w14:paraId="311068A1"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・がん検診と特定健診の同時実施を行う市町村数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88C2AA1" w14:textId="77777777" w:rsidTr="0087068A">
              <w:trPr>
                <w:trHeight w:val="20"/>
              </w:trPr>
              <w:tc>
                <w:tcPr>
                  <w:tcW w:w="597" w:type="dxa"/>
                </w:tcPr>
                <w:p w14:paraId="5D8AC7F2"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025787D"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7C9526C0" w14:textId="77777777" w:rsidTr="0087068A">
              <w:trPr>
                <w:trHeight w:val="70"/>
              </w:trPr>
              <w:tc>
                <w:tcPr>
                  <w:tcW w:w="597" w:type="dxa"/>
                </w:tcPr>
                <w:p w14:paraId="244C267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186BD9F4"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42　　　</w:t>
                  </w:r>
                </w:p>
              </w:tc>
            </w:tr>
            <w:tr w:rsidR="00146E31" w:rsidRPr="00146E31" w14:paraId="34B12E17" w14:textId="77777777" w:rsidTr="0087068A">
              <w:trPr>
                <w:trHeight w:val="70"/>
              </w:trPr>
              <w:tc>
                <w:tcPr>
                  <w:tcW w:w="597" w:type="dxa"/>
                </w:tcPr>
                <w:p w14:paraId="00FC8E0A"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73E1B387" w14:textId="60B312B3" w:rsidR="00AE399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0C420AE4"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5CA87AD5" w14:textId="77777777" w:rsidR="00AE399A" w:rsidRPr="00146E31" w:rsidRDefault="00AE399A" w:rsidP="00AE399A">
            <w:pPr>
              <w:spacing w:line="200" w:lineRule="exact"/>
              <w:rPr>
                <w:rFonts w:ascii="ＭＳ ゴシック" w:eastAsia="ＭＳ ゴシック" w:hAnsi="ＭＳ ゴシック"/>
                <w:sz w:val="16"/>
                <w:szCs w:val="16"/>
              </w:rPr>
            </w:pPr>
          </w:p>
          <w:p w14:paraId="467D2B73"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・特定健診受診率が全自治体の上位３割を達成している市町村数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2E670671" w14:textId="77777777" w:rsidTr="0087068A">
              <w:trPr>
                <w:trHeight w:val="20"/>
              </w:trPr>
              <w:tc>
                <w:tcPr>
                  <w:tcW w:w="597" w:type="dxa"/>
                </w:tcPr>
                <w:p w14:paraId="4AF8AE1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709" w:type="dxa"/>
                  <w:vAlign w:val="center"/>
                </w:tcPr>
                <w:p w14:paraId="413BCE52"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p>
              </w:tc>
            </w:tr>
            <w:tr w:rsidR="00146E31" w:rsidRPr="00146E31" w14:paraId="30E2766B" w14:textId="77777777" w:rsidTr="0087068A">
              <w:trPr>
                <w:trHeight w:val="70"/>
              </w:trPr>
              <w:tc>
                <w:tcPr>
                  <w:tcW w:w="597" w:type="dxa"/>
                </w:tcPr>
                <w:p w14:paraId="416EF10C"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tcPr>
                <w:p w14:paraId="58222496"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r w:rsidR="00146E31" w:rsidRPr="00146E31" w14:paraId="12359375" w14:textId="77777777" w:rsidTr="0087068A">
              <w:trPr>
                <w:trHeight w:val="70"/>
              </w:trPr>
              <w:tc>
                <w:tcPr>
                  <w:tcW w:w="597" w:type="dxa"/>
                </w:tcPr>
                <w:p w14:paraId="7AE5BE3C"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709" w:type="dxa"/>
                </w:tcPr>
                <w:p w14:paraId="5ABFFC0E" w14:textId="23F32580" w:rsidR="00AE399A" w:rsidRPr="00146E31" w:rsidRDefault="00E10BB2"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w:t>
                  </w:r>
                </w:p>
              </w:tc>
            </w:tr>
          </w:tbl>
          <w:p w14:paraId="2C66B856"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p w14:paraId="7BBA83FF" w14:textId="77777777" w:rsidR="00AE399A" w:rsidRPr="00146E31" w:rsidRDefault="00AE399A" w:rsidP="00AE399A">
            <w:pPr>
              <w:spacing w:line="200" w:lineRule="exact"/>
              <w:rPr>
                <w:rFonts w:ascii="ＭＳ ゴシック" w:eastAsia="ＭＳ ゴシック" w:hAnsi="ＭＳ ゴシック"/>
                <w:sz w:val="16"/>
                <w:szCs w:val="16"/>
              </w:rPr>
            </w:pPr>
          </w:p>
          <w:p w14:paraId="3D66B5CA" w14:textId="77777777" w:rsidR="00AE399A" w:rsidRPr="00146E31" w:rsidRDefault="00AE399A" w:rsidP="00AE399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・特定保健指導実施率が全自治体の上位３割を達成している市町村数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50107B7E" w14:textId="77777777" w:rsidTr="0087068A">
              <w:trPr>
                <w:trHeight w:val="20"/>
              </w:trPr>
              <w:tc>
                <w:tcPr>
                  <w:tcW w:w="597" w:type="dxa"/>
                </w:tcPr>
                <w:p w14:paraId="2858CC71"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709" w:type="dxa"/>
                  <w:vAlign w:val="center"/>
                </w:tcPr>
                <w:p w14:paraId="71A7DE85" w14:textId="020D36F0" w:rsidR="00AE399A" w:rsidRPr="00146E31" w:rsidRDefault="00AE399A"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p>
              </w:tc>
            </w:tr>
            <w:tr w:rsidR="00146E31" w:rsidRPr="00146E31" w14:paraId="20DCD05E" w14:textId="77777777" w:rsidTr="0087068A">
              <w:trPr>
                <w:trHeight w:val="70"/>
              </w:trPr>
              <w:tc>
                <w:tcPr>
                  <w:tcW w:w="597" w:type="dxa"/>
                </w:tcPr>
                <w:p w14:paraId="235E6F4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tcPr>
                <w:p w14:paraId="78DF12B0" w14:textId="671DECAB" w:rsidR="00AE399A" w:rsidRPr="00146E31" w:rsidRDefault="00AE399A"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w:t>
                  </w:r>
                </w:p>
              </w:tc>
            </w:tr>
            <w:tr w:rsidR="00146E31" w:rsidRPr="00146E31" w14:paraId="3CD09271" w14:textId="77777777" w:rsidTr="0087068A">
              <w:trPr>
                <w:trHeight w:val="70"/>
              </w:trPr>
              <w:tc>
                <w:tcPr>
                  <w:tcW w:w="597" w:type="dxa"/>
                </w:tcPr>
                <w:p w14:paraId="52326550" w14:textId="77777777" w:rsidR="00012A1F" w:rsidRPr="00146E31" w:rsidRDefault="00012A1F" w:rsidP="00012A1F">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709" w:type="dxa"/>
                </w:tcPr>
                <w:p w14:paraId="72658C9F" w14:textId="58F0408A" w:rsidR="00012A1F" w:rsidRPr="00146E31" w:rsidRDefault="00E10BB2"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bl>
          <w:p w14:paraId="288EDB6F" w14:textId="77777777" w:rsidR="00AE399A" w:rsidRPr="00146E31" w:rsidRDefault="00AE399A" w:rsidP="00AE399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出典：大阪府調査</w:t>
            </w:r>
          </w:p>
        </w:tc>
        <w:tc>
          <w:tcPr>
            <w:tcW w:w="2268" w:type="dxa"/>
            <w:vMerge w:val="restart"/>
            <w:hideMark/>
          </w:tcPr>
          <w:p w14:paraId="0B84F7C3"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8"/>
                <w:szCs w:val="20"/>
                <w:u w:val="single"/>
              </w:rPr>
              <w:lastRenderedPageBreak/>
              <w:t>○特定健康診査受診率</w:t>
            </w:r>
            <w:r w:rsidRPr="00146E31">
              <w:rPr>
                <w:rFonts w:ascii="ＭＳ ゴシック" w:eastAsia="ＭＳ ゴシック" w:hAnsi="ＭＳ ゴシック"/>
                <w:sz w:val="16"/>
                <w:szCs w:val="16"/>
              </w:rPr>
              <w:br/>
              <w:t>■府全体の目標</w:t>
            </w:r>
            <w:r w:rsidRPr="00146E31">
              <w:rPr>
                <w:rFonts w:ascii="ＭＳ ゴシック" w:eastAsia="ＭＳ ゴシック" w:hAnsi="ＭＳ ゴシック"/>
                <w:sz w:val="16"/>
                <w:szCs w:val="16"/>
              </w:rPr>
              <w:br/>
            </w:r>
            <w:r w:rsidRPr="00146E31">
              <w:rPr>
                <w:rFonts w:ascii="ＭＳ ゴシック" w:eastAsia="ＭＳ ゴシック" w:hAnsi="ＭＳ ゴシック"/>
                <w:sz w:val="14"/>
                <w:szCs w:val="16"/>
              </w:rPr>
              <w:t>40歳から74歳までの対象者</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146E31" w:rsidRPr="00146E31" w14:paraId="55E81EE7" w14:textId="77777777" w:rsidTr="0087068A">
              <w:trPr>
                <w:trHeight w:val="20"/>
              </w:trPr>
              <w:tc>
                <w:tcPr>
                  <w:tcW w:w="740" w:type="dxa"/>
                </w:tcPr>
                <w:p w14:paraId="07219D6E"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851" w:type="dxa"/>
                  <w:vAlign w:val="center"/>
                </w:tcPr>
                <w:p w14:paraId="2FA1312C"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47.0</w:t>
                  </w:r>
                  <w:r w:rsidRPr="00146E31">
                    <w:rPr>
                      <w:rFonts w:ascii="ＭＳ ゴシック" w:eastAsia="ＭＳ ゴシック" w:hAnsi="ＭＳ ゴシック"/>
                      <w:sz w:val="16"/>
                      <w:szCs w:val="16"/>
                    </w:rPr>
                    <w:t>%</w:t>
                  </w:r>
                </w:p>
              </w:tc>
            </w:tr>
            <w:tr w:rsidR="00146E31" w:rsidRPr="00146E31" w14:paraId="23B6D758" w14:textId="77777777" w:rsidTr="0087068A">
              <w:trPr>
                <w:trHeight w:val="20"/>
              </w:trPr>
              <w:tc>
                <w:tcPr>
                  <w:tcW w:w="740" w:type="dxa"/>
                </w:tcPr>
                <w:p w14:paraId="44F66D6B"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1" w:type="dxa"/>
                  <w:vAlign w:val="center"/>
                </w:tcPr>
                <w:p w14:paraId="3CD0721F"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48.4%</w:t>
                  </w:r>
                </w:p>
              </w:tc>
            </w:tr>
            <w:tr w:rsidR="00146E31" w:rsidRPr="00146E31" w14:paraId="39A3D90E" w14:textId="77777777" w:rsidTr="0087068A">
              <w:trPr>
                <w:trHeight w:val="20"/>
              </w:trPr>
              <w:tc>
                <w:tcPr>
                  <w:tcW w:w="740" w:type="dxa"/>
                </w:tcPr>
                <w:p w14:paraId="38701AC5"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0"/>
                      <w:szCs w:val="16"/>
                    </w:rPr>
                    <w:t>年度</w:t>
                  </w:r>
                </w:p>
              </w:tc>
              <w:tc>
                <w:tcPr>
                  <w:tcW w:w="851" w:type="dxa"/>
                  <w:vAlign w:val="center"/>
                </w:tcPr>
                <w:p w14:paraId="3FBFBC33" w14:textId="7CB4E9CE" w:rsidR="00AE399A" w:rsidRPr="00146E31" w:rsidRDefault="00D9282B"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50.6%</w:t>
                  </w:r>
                </w:p>
              </w:tc>
            </w:tr>
            <w:tr w:rsidR="00146E31" w:rsidRPr="00146E31" w14:paraId="1872EF59" w14:textId="77777777" w:rsidTr="0087068A">
              <w:trPr>
                <w:trHeight w:val="20"/>
              </w:trPr>
              <w:tc>
                <w:tcPr>
                  <w:tcW w:w="740" w:type="dxa"/>
                </w:tcPr>
                <w:p w14:paraId="1E99BCC7" w14:textId="1369F72C" w:rsidR="00E10BB2" w:rsidRPr="00146E31" w:rsidRDefault="00E10BB2"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2019年度</w:t>
                  </w:r>
                </w:p>
              </w:tc>
              <w:tc>
                <w:tcPr>
                  <w:tcW w:w="851" w:type="dxa"/>
                  <w:vAlign w:val="center"/>
                </w:tcPr>
                <w:p w14:paraId="0AEBF06B" w14:textId="2E601627" w:rsidR="00E10BB2" w:rsidRPr="00146E31" w:rsidRDefault="00E10BB2"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51.3%</w:t>
                  </w:r>
                </w:p>
              </w:tc>
            </w:tr>
            <w:tr w:rsidR="00146E31" w:rsidRPr="00146E31" w14:paraId="735D3BC3" w14:textId="77777777" w:rsidTr="0087068A">
              <w:trPr>
                <w:trHeight w:val="70"/>
              </w:trPr>
              <w:tc>
                <w:tcPr>
                  <w:tcW w:w="740" w:type="dxa"/>
                </w:tcPr>
                <w:p w14:paraId="5DCAB079"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43E0E940" w14:textId="77777777" w:rsidR="00AE399A" w:rsidRPr="00146E31" w:rsidRDefault="00AE399A" w:rsidP="00AE399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851" w:type="dxa"/>
                </w:tcPr>
                <w:p w14:paraId="2661072E" w14:textId="77777777" w:rsidR="00AE399A" w:rsidRPr="00146E31" w:rsidRDefault="00AE399A" w:rsidP="00AE399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70%以上</w:t>
                  </w:r>
                </w:p>
              </w:tc>
            </w:tr>
          </w:tbl>
          <w:p w14:paraId="5ACA8FB0" w14:textId="77777777" w:rsidR="00AE399A" w:rsidRPr="00146E31" w:rsidRDefault="00AE399A" w:rsidP="00AE399A">
            <w:pPr>
              <w:spacing w:line="18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出典：厚生労働省「特定健康診査・特定保健指導の実施状況に関するデータ」</w:t>
            </w:r>
          </w:p>
          <w:p w14:paraId="27F749DA" w14:textId="77777777" w:rsidR="00AE399A" w:rsidRPr="00146E31" w:rsidRDefault="00AE399A" w:rsidP="00AE399A">
            <w:pPr>
              <w:spacing w:line="240" w:lineRule="exact"/>
              <w:rPr>
                <w:rFonts w:ascii="ＭＳ ゴシック" w:eastAsia="ＭＳ ゴシック" w:hAnsi="ＭＳ ゴシック"/>
                <w:sz w:val="16"/>
                <w:szCs w:val="16"/>
              </w:rPr>
            </w:pPr>
          </w:p>
          <w:p w14:paraId="54D8EDC9"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■保険者別</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146E31" w:rsidRPr="00146E31" w14:paraId="555516E7" w14:textId="77777777" w:rsidTr="007B2744">
              <w:trPr>
                <w:trHeight w:hRule="exact" w:val="170"/>
              </w:trPr>
              <w:tc>
                <w:tcPr>
                  <w:tcW w:w="457" w:type="dxa"/>
                  <w:vMerge w:val="restart"/>
                </w:tcPr>
                <w:p w14:paraId="5E04DB51"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7B5E9D45"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7C4610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30.0</w:t>
                  </w:r>
                  <w:r w:rsidRPr="00146E31">
                    <w:rPr>
                      <w:rFonts w:ascii="ＭＳ ゴシック" w:eastAsia="ＭＳ ゴシック" w:hAnsi="ＭＳ ゴシック"/>
                      <w:sz w:val="12"/>
                      <w:szCs w:val="16"/>
                    </w:rPr>
                    <w:t>%</w:t>
                  </w:r>
                </w:p>
                <w:p w14:paraId="43CAC785"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9E81ACF" w14:textId="77777777" w:rsidTr="007B2744">
              <w:trPr>
                <w:trHeight w:hRule="exact" w:val="170"/>
              </w:trPr>
              <w:tc>
                <w:tcPr>
                  <w:tcW w:w="457" w:type="dxa"/>
                  <w:vMerge/>
                </w:tcPr>
                <w:p w14:paraId="3C5C70B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15DCDD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46AD858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30.3%</w:t>
                  </w:r>
                </w:p>
              </w:tc>
            </w:tr>
            <w:tr w:rsidR="00146E31" w:rsidRPr="00146E31" w14:paraId="23C272A0" w14:textId="77777777" w:rsidTr="007B2744">
              <w:trPr>
                <w:trHeight w:hRule="exact" w:val="170"/>
              </w:trPr>
              <w:tc>
                <w:tcPr>
                  <w:tcW w:w="457" w:type="dxa"/>
                  <w:vMerge/>
                </w:tcPr>
                <w:p w14:paraId="2859225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E87EED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3FE3DDD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0.8%</w:t>
                  </w:r>
                </w:p>
              </w:tc>
            </w:tr>
            <w:tr w:rsidR="00146E31" w:rsidRPr="00146E31" w14:paraId="3A64A4BE" w14:textId="77777777" w:rsidTr="007B2744">
              <w:trPr>
                <w:trHeight w:hRule="exact" w:val="170"/>
              </w:trPr>
              <w:tc>
                <w:tcPr>
                  <w:tcW w:w="457" w:type="dxa"/>
                  <w:vMerge/>
                </w:tcPr>
                <w:p w14:paraId="75B41EB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A0B545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8"/>
                      <w:szCs w:val="16"/>
                    </w:rPr>
                    <w:t>年度</w:t>
                  </w:r>
                </w:p>
              </w:tc>
              <w:tc>
                <w:tcPr>
                  <w:tcW w:w="567" w:type="dxa"/>
                </w:tcPr>
                <w:p w14:paraId="3FAF127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0.1%</w:t>
                  </w:r>
                </w:p>
              </w:tc>
            </w:tr>
            <w:tr w:rsidR="00146E31" w:rsidRPr="00146E31" w14:paraId="2FCFD8F6" w14:textId="77777777" w:rsidTr="007B2744">
              <w:tc>
                <w:tcPr>
                  <w:tcW w:w="457" w:type="dxa"/>
                  <w:vMerge/>
                </w:tcPr>
                <w:p w14:paraId="4210DF5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C560AE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BEC9C5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F3611A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484F9339"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EE1DDBD" w14:textId="77777777" w:rsidTr="007B2744">
              <w:trPr>
                <w:trHeight w:hRule="exact" w:val="170"/>
              </w:trPr>
              <w:tc>
                <w:tcPr>
                  <w:tcW w:w="457" w:type="dxa"/>
                  <w:vMerge w:val="restart"/>
                </w:tcPr>
                <w:p w14:paraId="53C3146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7DF1C439"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F01A9A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34.8</w:t>
                  </w:r>
                  <w:r w:rsidRPr="00146E31">
                    <w:rPr>
                      <w:rFonts w:ascii="ＭＳ ゴシック" w:eastAsia="ＭＳ ゴシック" w:hAnsi="ＭＳ ゴシック"/>
                      <w:sz w:val="12"/>
                      <w:szCs w:val="16"/>
                    </w:rPr>
                    <w:t>%</w:t>
                  </w:r>
                </w:p>
                <w:p w14:paraId="3DD5671F"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A2FA784" w14:textId="77777777" w:rsidTr="007B2744">
              <w:trPr>
                <w:trHeight w:hRule="exact" w:val="170"/>
              </w:trPr>
              <w:tc>
                <w:tcPr>
                  <w:tcW w:w="457" w:type="dxa"/>
                  <w:vMerge/>
                </w:tcPr>
                <w:p w14:paraId="7A046E7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70E4D5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1AB96CA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34.2</w:t>
                  </w:r>
                  <w:r w:rsidRPr="00146E31">
                    <w:rPr>
                      <w:rFonts w:ascii="ＭＳ ゴシック" w:eastAsia="ＭＳ ゴシック" w:hAnsi="ＭＳ ゴシック"/>
                      <w:sz w:val="12"/>
                      <w:szCs w:val="16"/>
                    </w:rPr>
                    <w:t>%</w:t>
                  </w:r>
                </w:p>
                <w:p w14:paraId="568A140A"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56048ED" w14:textId="77777777" w:rsidTr="007B2744">
              <w:trPr>
                <w:trHeight w:hRule="exact" w:val="170"/>
              </w:trPr>
              <w:tc>
                <w:tcPr>
                  <w:tcW w:w="457" w:type="dxa"/>
                  <w:vMerge/>
                </w:tcPr>
                <w:p w14:paraId="613A2B4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F9BF33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6CCED222"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5.4%</w:t>
                  </w:r>
                </w:p>
              </w:tc>
            </w:tr>
            <w:tr w:rsidR="00146E31" w:rsidRPr="00146E31" w14:paraId="2CD87EA3" w14:textId="77777777" w:rsidTr="007B2744">
              <w:trPr>
                <w:trHeight w:hRule="exact" w:val="170"/>
              </w:trPr>
              <w:tc>
                <w:tcPr>
                  <w:tcW w:w="457" w:type="dxa"/>
                  <w:vMerge/>
                </w:tcPr>
                <w:p w14:paraId="69DA9F8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3282DA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8"/>
                      <w:szCs w:val="16"/>
                    </w:rPr>
                    <w:t>年度</w:t>
                  </w:r>
                </w:p>
              </w:tc>
              <w:tc>
                <w:tcPr>
                  <w:tcW w:w="567" w:type="dxa"/>
                </w:tcPr>
                <w:p w14:paraId="376B5CEB"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6.1%</w:t>
                  </w:r>
                </w:p>
              </w:tc>
            </w:tr>
            <w:tr w:rsidR="00146E31" w:rsidRPr="00146E31" w14:paraId="7CEDA1BA" w14:textId="77777777" w:rsidTr="007B2744">
              <w:tc>
                <w:tcPr>
                  <w:tcW w:w="457" w:type="dxa"/>
                  <w:vMerge/>
                </w:tcPr>
                <w:p w14:paraId="087F06D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C360E7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0D6CDF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BA76C0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00E8C581"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7AB6534B" w14:textId="77777777" w:rsidTr="007B2744">
              <w:trPr>
                <w:trHeight w:hRule="exact" w:val="170"/>
              </w:trPr>
              <w:tc>
                <w:tcPr>
                  <w:tcW w:w="457" w:type="dxa"/>
                  <w:vMerge w:val="restart"/>
                </w:tcPr>
                <w:p w14:paraId="436261CB"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304E8C7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506FF51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35</w:t>
                  </w:r>
                  <w:r w:rsidRPr="00146E31">
                    <w:rPr>
                      <w:rFonts w:ascii="ＭＳ ゴシック" w:eastAsia="ＭＳ ゴシック" w:hAnsi="ＭＳ ゴシック"/>
                      <w:sz w:val="12"/>
                      <w:szCs w:val="16"/>
                    </w:rPr>
                    <w:t>.4%</w:t>
                  </w:r>
                </w:p>
                <w:p w14:paraId="721A6C36"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30F24247" w14:textId="77777777" w:rsidTr="007B2744">
              <w:trPr>
                <w:trHeight w:hRule="exact" w:val="170"/>
              </w:trPr>
              <w:tc>
                <w:tcPr>
                  <w:tcW w:w="457" w:type="dxa"/>
                  <w:vMerge/>
                </w:tcPr>
                <w:p w14:paraId="3FA651D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9F819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43B9D2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39</w:t>
                  </w:r>
                  <w:r w:rsidRPr="00146E31">
                    <w:rPr>
                      <w:rFonts w:ascii="ＭＳ ゴシック" w:eastAsia="ＭＳ ゴシック" w:hAnsi="ＭＳ ゴシック"/>
                      <w:sz w:val="12"/>
                      <w:szCs w:val="16"/>
                    </w:rPr>
                    <w:t>%</w:t>
                  </w:r>
                </w:p>
                <w:p w14:paraId="7E08C173"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47D07E2" w14:textId="77777777" w:rsidTr="007B2744">
              <w:trPr>
                <w:trHeight w:hRule="exact" w:val="170"/>
              </w:trPr>
              <w:tc>
                <w:tcPr>
                  <w:tcW w:w="457" w:type="dxa"/>
                  <w:vMerge/>
                </w:tcPr>
                <w:p w14:paraId="58E56E0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4BB641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3FB231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0.3%</w:t>
                  </w:r>
                </w:p>
              </w:tc>
            </w:tr>
            <w:tr w:rsidR="00146E31" w:rsidRPr="00146E31" w14:paraId="36785CE8" w14:textId="77777777" w:rsidTr="007B2744">
              <w:trPr>
                <w:trHeight w:hRule="exact" w:val="170"/>
              </w:trPr>
              <w:tc>
                <w:tcPr>
                  <w:tcW w:w="457" w:type="dxa"/>
                  <w:vMerge/>
                </w:tcPr>
                <w:p w14:paraId="2BA4589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AE7A3D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0385938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1.1%</w:t>
                  </w:r>
                </w:p>
              </w:tc>
            </w:tr>
            <w:tr w:rsidR="00146E31" w:rsidRPr="00146E31" w14:paraId="3E4EF1BF" w14:textId="77777777" w:rsidTr="007B2744">
              <w:tc>
                <w:tcPr>
                  <w:tcW w:w="457" w:type="dxa"/>
                  <w:vMerge/>
                </w:tcPr>
                <w:p w14:paraId="42910E1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1D6721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AE34E6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6D4440F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6E7CA19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22B73FBF" w14:textId="77777777" w:rsidTr="007B2744">
              <w:tc>
                <w:tcPr>
                  <w:tcW w:w="1591" w:type="dxa"/>
                  <w:gridSpan w:val="3"/>
                </w:tcPr>
                <w:p w14:paraId="759CFD88" w14:textId="77777777" w:rsidR="00E10BB2" w:rsidRPr="00146E31" w:rsidRDefault="00E10BB2" w:rsidP="00E10BB2">
                  <w:pPr>
                    <w:spacing w:line="160" w:lineRule="exact"/>
                    <w:ind w:right="39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参考　以下全国値</w:t>
                  </w:r>
                </w:p>
              </w:tc>
            </w:tr>
            <w:tr w:rsidR="00146E31" w:rsidRPr="00146E31" w14:paraId="55C13483" w14:textId="77777777" w:rsidTr="007B2744">
              <w:trPr>
                <w:trHeight w:hRule="exact" w:val="170"/>
              </w:trPr>
              <w:tc>
                <w:tcPr>
                  <w:tcW w:w="457" w:type="dxa"/>
                  <w:vMerge w:val="restart"/>
                </w:tcPr>
                <w:p w14:paraId="6B15473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2A5B12F4"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2F2F72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36.6</w:t>
                  </w:r>
                  <w:r w:rsidRPr="00146E31">
                    <w:rPr>
                      <w:rFonts w:ascii="ＭＳ ゴシック" w:eastAsia="ＭＳ ゴシック" w:hAnsi="ＭＳ ゴシック"/>
                      <w:sz w:val="12"/>
                      <w:szCs w:val="16"/>
                    </w:rPr>
                    <w:t>%</w:t>
                  </w:r>
                </w:p>
                <w:p w14:paraId="3E015FB3"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278CCBCF" w14:textId="77777777" w:rsidTr="007B2744">
              <w:trPr>
                <w:trHeight w:hRule="exact" w:val="170"/>
              </w:trPr>
              <w:tc>
                <w:tcPr>
                  <w:tcW w:w="457" w:type="dxa"/>
                  <w:vMerge/>
                </w:tcPr>
                <w:p w14:paraId="7008784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FFC25B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573F041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37.2%</w:t>
                  </w:r>
                </w:p>
              </w:tc>
            </w:tr>
            <w:tr w:rsidR="00146E31" w:rsidRPr="00146E31" w14:paraId="5E33BBC9" w14:textId="77777777" w:rsidTr="007B2744">
              <w:trPr>
                <w:trHeight w:hRule="exact" w:val="170"/>
              </w:trPr>
              <w:tc>
                <w:tcPr>
                  <w:tcW w:w="457" w:type="dxa"/>
                  <w:vMerge/>
                </w:tcPr>
                <w:p w14:paraId="5F739BC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12C7B2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7E9C0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7.9%</w:t>
                  </w:r>
                </w:p>
              </w:tc>
            </w:tr>
            <w:tr w:rsidR="00146E31" w:rsidRPr="00146E31" w14:paraId="35FBE4E6" w14:textId="77777777" w:rsidTr="007B2744">
              <w:trPr>
                <w:trHeight w:hRule="exact" w:val="170"/>
              </w:trPr>
              <w:tc>
                <w:tcPr>
                  <w:tcW w:w="457" w:type="dxa"/>
                  <w:vMerge/>
                </w:tcPr>
                <w:p w14:paraId="01B7FDA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A8B2EF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189562C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8.0%</w:t>
                  </w:r>
                </w:p>
              </w:tc>
            </w:tr>
            <w:tr w:rsidR="00146E31" w:rsidRPr="00146E31" w14:paraId="2F653769" w14:textId="77777777" w:rsidTr="007B2744">
              <w:tc>
                <w:tcPr>
                  <w:tcW w:w="457" w:type="dxa"/>
                  <w:vMerge/>
                </w:tcPr>
                <w:p w14:paraId="1B890A0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351C49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2EFDB3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66B9279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6830B38E"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EACB334" w14:textId="77777777" w:rsidTr="007B2744">
              <w:trPr>
                <w:trHeight w:hRule="exact" w:val="170"/>
              </w:trPr>
              <w:tc>
                <w:tcPr>
                  <w:tcW w:w="457" w:type="dxa"/>
                  <w:vMerge w:val="restart"/>
                </w:tcPr>
                <w:p w14:paraId="590B956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2C6F7D97"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4C31D64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47.5</w:t>
                  </w:r>
                  <w:r w:rsidRPr="00146E31">
                    <w:rPr>
                      <w:rFonts w:ascii="ＭＳ ゴシック" w:eastAsia="ＭＳ ゴシック" w:hAnsi="ＭＳ ゴシック"/>
                      <w:sz w:val="12"/>
                      <w:szCs w:val="16"/>
                    </w:rPr>
                    <w:t>%</w:t>
                  </w:r>
                </w:p>
                <w:p w14:paraId="2EF66C7D"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1C85811" w14:textId="77777777" w:rsidTr="007B2744">
              <w:trPr>
                <w:trHeight w:hRule="exact" w:val="170"/>
              </w:trPr>
              <w:tc>
                <w:tcPr>
                  <w:tcW w:w="457" w:type="dxa"/>
                  <w:vMerge/>
                </w:tcPr>
                <w:p w14:paraId="0263A9C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47539F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603DB08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48.7</w:t>
                  </w:r>
                  <w:r w:rsidRPr="00146E31">
                    <w:rPr>
                      <w:rFonts w:ascii="ＭＳ ゴシック" w:eastAsia="ＭＳ ゴシック" w:hAnsi="ＭＳ ゴシック"/>
                      <w:sz w:val="12"/>
                      <w:szCs w:val="16"/>
                    </w:rPr>
                    <w:t>%</w:t>
                  </w:r>
                </w:p>
                <w:p w14:paraId="39AA9FFC"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9D57290" w14:textId="77777777" w:rsidTr="007B2744">
              <w:trPr>
                <w:trHeight w:hRule="exact" w:val="170"/>
              </w:trPr>
              <w:tc>
                <w:tcPr>
                  <w:tcW w:w="457" w:type="dxa"/>
                  <w:vMerge/>
                </w:tcPr>
                <w:p w14:paraId="5DE775F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3A667B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71E6AF0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9.4%</w:t>
                  </w:r>
                </w:p>
              </w:tc>
            </w:tr>
            <w:tr w:rsidR="00146E31" w:rsidRPr="00146E31" w14:paraId="6D864720" w14:textId="77777777" w:rsidTr="007B2744">
              <w:trPr>
                <w:trHeight w:hRule="exact" w:val="170"/>
              </w:trPr>
              <w:tc>
                <w:tcPr>
                  <w:tcW w:w="457" w:type="dxa"/>
                  <w:vMerge/>
                </w:tcPr>
                <w:p w14:paraId="4C98E20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02490C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35D2A81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9.8%</w:t>
                  </w:r>
                </w:p>
              </w:tc>
            </w:tr>
            <w:tr w:rsidR="00146E31" w:rsidRPr="00146E31" w14:paraId="6EFA4DD7" w14:textId="77777777" w:rsidTr="007B2744">
              <w:tc>
                <w:tcPr>
                  <w:tcW w:w="457" w:type="dxa"/>
                  <w:vMerge/>
                </w:tcPr>
                <w:p w14:paraId="5363843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BD534D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D58C851"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lastRenderedPageBreak/>
                    <w:t>(目標値)</w:t>
                  </w:r>
                </w:p>
              </w:tc>
              <w:tc>
                <w:tcPr>
                  <w:tcW w:w="567" w:type="dxa"/>
                </w:tcPr>
                <w:p w14:paraId="42098558"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lastRenderedPageBreak/>
                    <w:t>60</w:t>
                  </w:r>
                  <w:r w:rsidRPr="00146E31">
                    <w:rPr>
                      <w:rFonts w:ascii="ＭＳ ゴシック" w:eastAsia="ＭＳ ゴシック" w:hAnsi="ＭＳ ゴシック"/>
                      <w:sz w:val="12"/>
                      <w:szCs w:val="16"/>
                    </w:rPr>
                    <w:t>%</w:t>
                  </w:r>
                </w:p>
                <w:p w14:paraId="024D6A79"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4757531" w14:textId="77777777" w:rsidTr="007B2744">
              <w:trPr>
                <w:trHeight w:hRule="exact" w:val="170"/>
              </w:trPr>
              <w:tc>
                <w:tcPr>
                  <w:tcW w:w="457" w:type="dxa"/>
                  <w:vMerge w:val="restart"/>
                </w:tcPr>
                <w:p w14:paraId="13891F8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全国健康保険協会</w:t>
                  </w:r>
                </w:p>
              </w:tc>
              <w:tc>
                <w:tcPr>
                  <w:tcW w:w="567" w:type="dxa"/>
                </w:tcPr>
                <w:p w14:paraId="0E8C4B1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729E6F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47.4</w:t>
                  </w:r>
                  <w:r w:rsidRPr="00146E31">
                    <w:rPr>
                      <w:rFonts w:ascii="ＭＳ ゴシック" w:eastAsia="ＭＳ ゴシック" w:hAnsi="ＭＳ ゴシック"/>
                      <w:sz w:val="12"/>
                      <w:szCs w:val="16"/>
                    </w:rPr>
                    <w:t>%</w:t>
                  </w:r>
                </w:p>
                <w:p w14:paraId="5D8F106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7B4F7D4E" w14:textId="77777777" w:rsidTr="007B2744">
              <w:trPr>
                <w:trHeight w:hRule="exact" w:val="170"/>
              </w:trPr>
              <w:tc>
                <w:tcPr>
                  <w:tcW w:w="457" w:type="dxa"/>
                  <w:vMerge/>
                </w:tcPr>
                <w:p w14:paraId="391DCBF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726A38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305CB2A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49.3</w:t>
                  </w:r>
                  <w:r w:rsidRPr="00146E31">
                    <w:rPr>
                      <w:rFonts w:ascii="ＭＳ ゴシック" w:eastAsia="ＭＳ ゴシック" w:hAnsi="ＭＳ ゴシック"/>
                      <w:sz w:val="12"/>
                      <w:szCs w:val="16"/>
                    </w:rPr>
                    <w:t>%</w:t>
                  </w:r>
                </w:p>
                <w:p w14:paraId="6F3FBD5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7BB09F52" w14:textId="77777777" w:rsidTr="007B2744">
              <w:trPr>
                <w:trHeight w:hRule="exact" w:val="170"/>
              </w:trPr>
              <w:tc>
                <w:tcPr>
                  <w:tcW w:w="457" w:type="dxa"/>
                  <w:vMerge/>
                </w:tcPr>
                <w:p w14:paraId="33871D4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17B4E6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7C0AA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2.2%</w:t>
                  </w:r>
                </w:p>
              </w:tc>
            </w:tr>
            <w:tr w:rsidR="00146E31" w:rsidRPr="00146E31" w14:paraId="249835D2" w14:textId="77777777" w:rsidTr="007B2744">
              <w:trPr>
                <w:trHeight w:hRule="exact" w:val="170"/>
              </w:trPr>
              <w:tc>
                <w:tcPr>
                  <w:tcW w:w="457" w:type="dxa"/>
                  <w:vMerge/>
                </w:tcPr>
                <w:p w14:paraId="41DD0F0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895DA9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07F0311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3.7%</w:t>
                  </w:r>
                </w:p>
              </w:tc>
            </w:tr>
            <w:tr w:rsidR="00146E31" w:rsidRPr="00146E31" w14:paraId="6E632955" w14:textId="77777777" w:rsidTr="007B2744">
              <w:tc>
                <w:tcPr>
                  <w:tcW w:w="457" w:type="dxa"/>
                  <w:vMerge/>
                </w:tcPr>
                <w:p w14:paraId="7E55736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F3A415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8EA771B"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05E83D5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39864072"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1F1484D1" w14:textId="77777777" w:rsidTr="007B2744">
              <w:trPr>
                <w:trHeight w:hRule="exact" w:val="170"/>
              </w:trPr>
              <w:tc>
                <w:tcPr>
                  <w:tcW w:w="457" w:type="dxa"/>
                  <w:vMerge w:val="restart"/>
                </w:tcPr>
                <w:p w14:paraId="6D358C80"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船員</w:t>
                  </w:r>
                </w:p>
              </w:tc>
              <w:tc>
                <w:tcPr>
                  <w:tcW w:w="567" w:type="dxa"/>
                </w:tcPr>
                <w:p w14:paraId="3A5BF69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5110FC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48.5</w:t>
                  </w:r>
                  <w:r w:rsidRPr="00146E31">
                    <w:rPr>
                      <w:rFonts w:ascii="ＭＳ ゴシック" w:eastAsia="ＭＳ ゴシック" w:hAnsi="ＭＳ ゴシック"/>
                      <w:sz w:val="12"/>
                      <w:szCs w:val="16"/>
                    </w:rPr>
                    <w:t>%</w:t>
                  </w:r>
                </w:p>
                <w:p w14:paraId="2A97DD60"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86B6A70" w14:textId="77777777" w:rsidTr="007B2744">
              <w:trPr>
                <w:trHeight w:hRule="exact" w:val="170"/>
              </w:trPr>
              <w:tc>
                <w:tcPr>
                  <w:tcW w:w="457" w:type="dxa"/>
                  <w:vMerge/>
                </w:tcPr>
                <w:p w14:paraId="713810B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E5ADD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C4C0DD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45.9</w:t>
                  </w:r>
                  <w:r w:rsidRPr="00146E31">
                    <w:rPr>
                      <w:rFonts w:ascii="ＭＳ ゴシック" w:eastAsia="ＭＳ ゴシック" w:hAnsi="ＭＳ ゴシック"/>
                      <w:sz w:val="12"/>
                      <w:szCs w:val="16"/>
                    </w:rPr>
                    <w:t>%</w:t>
                  </w:r>
                </w:p>
                <w:p w14:paraId="2CBAE18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1E6F515B" w14:textId="77777777" w:rsidTr="007B2744">
              <w:trPr>
                <w:trHeight w:hRule="exact" w:val="170"/>
              </w:trPr>
              <w:tc>
                <w:tcPr>
                  <w:tcW w:w="457" w:type="dxa"/>
                  <w:vMerge/>
                </w:tcPr>
                <w:p w14:paraId="6BDF157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8475AB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146FC1E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4</w:t>
                  </w:r>
                  <w:r w:rsidRPr="00146E31">
                    <w:rPr>
                      <w:rFonts w:ascii="ＭＳ ゴシック" w:eastAsia="ＭＳ ゴシック" w:hAnsi="ＭＳ ゴシック"/>
                      <w:sz w:val="12"/>
                      <w:szCs w:val="16"/>
                    </w:rPr>
                    <w:t>9.9%</w:t>
                  </w:r>
                </w:p>
              </w:tc>
            </w:tr>
            <w:tr w:rsidR="00146E31" w:rsidRPr="00146E31" w14:paraId="4B1B52D8" w14:textId="77777777" w:rsidTr="007B2744">
              <w:trPr>
                <w:trHeight w:hRule="exact" w:val="170"/>
              </w:trPr>
              <w:tc>
                <w:tcPr>
                  <w:tcW w:w="457" w:type="dxa"/>
                  <w:vMerge/>
                </w:tcPr>
                <w:p w14:paraId="2F90C2A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F87B1F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73C441C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5</w:t>
                  </w:r>
                  <w:r w:rsidRPr="00146E31">
                    <w:rPr>
                      <w:rFonts w:ascii="ＭＳ ゴシック" w:eastAsia="ＭＳ ゴシック" w:hAnsi="ＭＳ ゴシック"/>
                      <w:sz w:val="12"/>
                      <w:szCs w:val="16"/>
                    </w:rPr>
                    <w:t>2.9%</w:t>
                  </w:r>
                </w:p>
              </w:tc>
            </w:tr>
            <w:tr w:rsidR="00146E31" w:rsidRPr="00146E31" w14:paraId="448FDD5B" w14:textId="77777777" w:rsidTr="007B2744">
              <w:tc>
                <w:tcPr>
                  <w:tcW w:w="457" w:type="dxa"/>
                  <w:vMerge/>
                </w:tcPr>
                <w:p w14:paraId="7245F81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14C73F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D096EEB"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DF1235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46E46F55"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F6154C8" w14:textId="77777777" w:rsidTr="007B2744">
              <w:trPr>
                <w:trHeight w:hRule="exact" w:val="170"/>
              </w:trPr>
              <w:tc>
                <w:tcPr>
                  <w:tcW w:w="457" w:type="dxa"/>
                  <w:vMerge w:val="restart"/>
                </w:tcPr>
                <w:p w14:paraId="5E2BBEDA"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単一健保</w:t>
                  </w:r>
                </w:p>
              </w:tc>
              <w:tc>
                <w:tcPr>
                  <w:tcW w:w="567" w:type="dxa"/>
                </w:tcPr>
                <w:p w14:paraId="4F45A662"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3E0CDAB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77.4</w:t>
                  </w:r>
                  <w:r w:rsidRPr="00146E31">
                    <w:rPr>
                      <w:rFonts w:ascii="ＭＳ ゴシック" w:eastAsia="ＭＳ ゴシック" w:hAnsi="ＭＳ ゴシック"/>
                      <w:sz w:val="12"/>
                      <w:szCs w:val="16"/>
                    </w:rPr>
                    <w:t>%</w:t>
                  </w:r>
                </w:p>
                <w:p w14:paraId="0E30560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FAB714B" w14:textId="77777777" w:rsidTr="007B2744">
              <w:trPr>
                <w:trHeight w:hRule="exact" w:val="170"/>
              </w:trPr>
              <w:tc>
                <w:tcPr>
                  <w:tcW w:w="457" w:type="dxa"/>
                  <w:vMerge/>
                </w:tcPr>
                <w:p w14:paraId="03FE81B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5C3AD30"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4ED7E48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79.4</w:t>
                  </w:r>
                  <w:r w:rsidRPr="00146E31">
                    <w:rPr>
                      <w:rFonts w:ascii="ＭＳ ゴシック" w:eastAsia="ＭＳ ゴシック" w:hAnsi="ＭＳ ゴシック"/>
                      <w:sz w:val="12"/>
                      <w:szCs w:val="16"/>
                    </w:rPr>
                    <w:t>%</w:t>
                  </w:r>
                </w:p>
                <w:p w14:paraId="4B65E914"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68343A4" w14:textId="77777777" w:rsidTr="007B2744">
              <w:trPr>
                <w:trHeight w:hRule="exact" w:val="170"/>
              </w:trPr>
              <w:tc>
                <w:tcPr>
                  <w:tcW w:w="457" w:type="dxa"/>
                  <w:vMerge/>
                </w:tcPr>
                <w:p w14:paraId="0F26199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3B0C3C5"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6F533774"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0.7%</w:t>
                  </w:r>
                </w:p>
              </w:tc>
            </w:tr>
            <w:tr w:rsidR="00146E31" w:rsidRPr="00146E31" w14:paraId="61A15C0D" w14:textId="77777777" w:rsidTr="007B2744">
              <w:trPr>
                <w:trHeight w:hRule="exact" w:val="170"/>
              </w:trPr>
              <w:tc>
                <w:tcPr>
                  <w:tcW w:w="457" w:type="dxa"/>
                  <w:vMerge/>
                </w:tcPr>
                <w:p w14:paraId="54C6D70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B32EE78"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1BF358C6"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1.0%</w:t>
                  </w:r>
                </w:p>
              </w:tc>
            </w:tr>
            <w:tr w:rsidR="00146E31" w:rsidRPr="00146E31" w14:paraId="63A7B1FB" w14:textId="77777777" w:rsidTr="007B2744">
              <w:tc>
                <w:tcPr>
                  <w:tcW w:w="457" w:type="dxa"/>
                  <w:vMerge/>
                </w:tcPr>
                <w:p w14:paraId="06553A7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AF9AC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01D09D3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B2BAB7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55E747E"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066E1B55" w14:textId="77777777" w:rsidTr="007B2744">
              <w:trPr>
                <w:trHeight w:hRule="exact" w:val="170"/>
              </w:trPr>
              <w:tc>
                <w:tcPr>
                  <w:tcW w:w="457" w:type="dxa"/>
                  <w:vMerge w:val="restart"/>
                </w:tcPr>
                <w:p w14:paraId="3363CA78"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総合健保</w:t>
                  </w:r>
                </w:p>
              </w:tc>
              <w:tc>
                <w:tcPr>
                  <w:tcW w:w="567" w:type="dxa"/>
                </w:tcPr>
                <w:p w14:paraId="165B20BB"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4103762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71.4</w:t>
                  </w:r>
                  <w:r w:rsidRPr="00146E31">
                    <w:rPr>
                      <w:rFonts w:ascii="ＭＳ ゴシック" w:eastAsia="ＭＳ ゴシック" w:hAnsi="ＭＳ ゴシック"/>
                      <w:sz w:val="12"/>
                      <w:szCs w:val="16"/>
                    </w:rPr>
                    <w:t>%</w:t>
                  </w:r>
                </w:p>
                <w:p w14:paraId="3CD9B128"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4D14C7D" w14:textId="77777777" w:rsidTr="007B2744">
              <w:trPr>
                <w:trHeight w:hRule="exact" w:val="170"/>
              </w:trPr>
              <w:tc>
                <w:tcPr>
                  <w:tcW w:w="457" w:type="dxa"/>
                  <w:vMerge/>
                </w:tcPr>
                <w:p w14:paraId="491B508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7EC9A1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AE1334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73.6</w:t>
                  </w:r>
                  <w:r w:rsidRPr="00146E31">
                    <w:rPr>
                      <w:rFonts w:ascii="ＭＳ ゴシック" w:eastAsia="ＭＳ ゴシック" w:hAnsi="ＭＳ ゴシック"/>
                      <w:sz w:val="12"/>
                      <w:szCs w:val="16"/>
                    </w:rPr>
                    <w:t>%</w:t>
                  </w:r>
                </w:p>
                <w:p w14:paraId="7C794ECF"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C64B42D" w14:textId="77777777" w:rsidTr="007B2744">
              <w:trPr>
                <w:trHeight w:hRule="exact" w:val="170"/>
              </w:trPr>
              <w:tc>
                <w:tcPr>
                  <w:tcW w:w="457" w:type="dxa"/>
                  <w:vMerge/>
                </w:tcPr>
                <w:p w14:paraId="7C7049D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ACD0B8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018</w:t>
                  </w:r>
                  <w:r w:rsidRPr="00146E31">
                    <w:rPr>
                      <w:rFonts w:ascii="ＭＳ ゴシック" w:eastAsia="ＭＳ ゴシック" w:hAnsi="ＭＳ ゴシック" w:hint="eastAsia"/>
                      <w:sz w:val="8"/>
                      <w:szCs w:val="16"/>
                    </w:rPr>
                    <w:t>年度</w:t>
                  </w:r>
                </w:p>
              </w:tc>
              <w:tc>
                <w:tcPr>
                  <w:tcW w:w="567" w:type="dxa"/>
                </w:tcPr>
                <w:p w14:paraId="273F246A"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3.8%</w:t>
                  </w:r>
                </w:p>
              </w:tc>
            </w:tr>
            <w:tr w:rsidR="00146E31" w:rsidRPr="00146E31" w14:paraId="51DCC37C" w14:textId="77777777" w:rsidTr="007B2744">
              <w:trPr>
                <w:trHeight w:hRule="exact" w:val="170"/>
              </w:trPr>
              <w:tc>
                <w:tcPr>
                  <w:tcW w:w="457" w:type="dxa"/>
                  <w:vMerge/>
                </w:tcPr>
                <w:p w14:paraId="7E60E8A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6C950DD"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5430092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5.3%</w:t>
                  </w:r>
                </w:p>
              </w:tc>
            </w:tr>
            <w:tr w:rsidR="00146E31" w:rsidRPr="00146E31" w14:paraId="5F3E2CF4" w14:textId="77777777" w:rsidTr="007B2744">
              <w:tc>
                <w:tcPr>
                  <w:tcW w:w="457" w:type="dxa"/>
                  <w:vMerge/>
                </w:tcPr>
                <w:p w14:paraId="1D445878"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202C71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F9B97F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F22A35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EE05588"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980A777" w14:textId="77777777" w:rsidTr="007B2744">
              <w:trPr>
                <w:trHeight w:hRule="exact" w:val="170"/>
              </w:trPr>
              <w:tc>
                <w:tcPr>
                  <w:tcW w:w="457" w:type="dxa"/>
                  <w:vMerge w:val="restart"/>
                </w:tcPr>
                <w:p w14:paraId="6F4F71B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共済組合</w:t>
                  </w:r>
                </w:p>
              </w:tc>
              <w:tc>
                <w:tcPr>
                  <w:tcW w:w="567" w:type="dxa"/>
                </w:tcPr>
                <w:p w14:paraId="55CA7AF5"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53DBDE0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76.7</w:t>
                  </w:r>
                  <w:r w:rsidRPr="00146E31">
                    <w:rPr>
                      <w:rFonts w:ascii="ＭＳ ゴシック" w:eastAsia="ＭＳ ゴシック" w:hAnsi="ＭＳ ゴシック"/>
                      <w:sz w:val="12"/>
                      <w:szCs w:val="16"/>
                    </w:rPr>
                    <w:t>%</w:t>
                  </w:r>
                </w:p>
                <w:p w14:paraId="34E2526B"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614F5C9" w14:textId="77777777" w:rsidTr="007B2744">
              <w:trPr>
                <w:trHeight w:hRule="exact" w:val="170"/>
              </w:trPr>
              <w:tc>
                <w:tcPr>
                  <w:tcW w:w="457" w:type="dxa"/>
                  <w:vMerge/>
                </w:tcPr>
                <w:p w14:paraId="07A55CD8"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DE7916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67C2DCF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77.9</w:t>
                  </w:r>
                  <w:r w:rsidRPr="00146E31">
                    <w:rPr>
                      <w:rFonts w:ascii="ＭＳ ゴシック" w:eastAsia="ＭＳ ゴシック" w:hAnsi="ＭＳ ゴシック"/>
                      <w:sz w:val="12"/>
                      <w:szCs w:val="16"/>
                    </w:rPr>
                    <w:t>%</w:t>
                  </w:r>
                </w:p>
                <w:p w14:paraId="39A3A59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5835613" w14:textId="77777777" w:rsidTr="007B2744">
              <w:trPr>
                <w:trHeight w:hRule="exact" w:val="170"/>
              </w:trPr>
              <w:tc>
                <w:tcPr>
                  <w:tcW w:w="457" w:type="dxa"/>
                  <w:vMerge/>
                </w:tcPr>
                <w:p w14:paraId="7D260EF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819DA2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w:t>
                  </w:r>
                  <w:r w:rsidRPr="00146E31">
                    <w:rPr>
                      <w:rFonts w:ascii="ＭＳ ゴシック" w:eastAsia="ＭＳ ゴシック" w:hAnsi="ＭＳ ゴシック"/>
                      <w:sz w:val="12"/>
                      <w:szCs w:val="16"/>
                    </w:rPr>
                    <w:t>8</w:t>
                  </w:r>
                  <w:r w:rsidRPr="00146E31">
                    <w:rPr>
                      <w:rFonts w:ascii="ＭＳ ゴシック" w:eastAsia="ＭＳ ゴシック" w:hAnsi="ＭＳ ゴシック" w:hint="eastAsia"/>
                      <w:sz w:val="8"/>
                      <w:szCs w:val="16"/>
                    </w:rPr>
                    <w:t>年度</w:t>
                  </w:r>
                </w:p>
              </w:tc>
              <w:tc>
                <w:tcPr>
                  <w:tcW w:w="567" w:type="dxa"/>
                </w:tcPr>
                <w:p w14:paraId="52D1CBC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9.2%</w:t>
                  </w:r>
                </w:p>
              </w:tc>
            </w:tr>
            <w:tr w:rsidR="00146E31" w:rsidRPr="00146E31" w14:paraId="2F6D0CC5" w14:textId="77777777" w:rsidTr="007B2744">
              <w:trPr>
                <w:trHeight w:hRule="exact" w:val="170"/>
              </w:trPr>
              <w:tc>
                <w:tcPr>
                  <w:tcW w:w="457" w:type="dxa"/>
                  <w:vMerge/>
                </w:tcPr>
                <w:p w14:paraId="2A8A0D5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D2F894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019</w:t>
                  </w:r>
                  <w:r w:rsidRPr="00146E31">
                    <w:rPr>
                      <w:rFonts w:ascii="ＭＳ ゴシック" w:eastAsia="ＭＳ ゴシック" w:hAnsi="ＭＳ ゴシック" w:hint="eastAsia"/>
                      <w:sz w:val="8"/>
                      <w:szCs w:val="16"/>
                    </w:rPr>
                    <w:t>年度</w:t>
                  </w:r>
                </w:p>
              </w:tc>
              <w:tc>
                <w:tcPr>
                  <w:tcW w:w="567" w:type="dxa"/>
                </w:tcPr>
                <w:p w14:paraId="73B2DA4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9.5%</w:t>
                  </w:r>
                </w:p>
              </w:tc>
            </w:tr>
            <w:tr w:rsidR="00146E31" w:rsidRPr="00146E31" w14:paraId="1021BEC3" w14:textId="77777777" w:rsidTr="007B2744">
              <w:tc>
                <w:tcPr>
                  <w:tcW w:w="457" w:type="dxa"/>
                  <w:vMerge/>
                </w:tcPr>
                <w:p w14:paraId="058FAAE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39CF2E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71F799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D88381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DDCF14C"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bl>
          <w:p w14:paraId="6954F148" w14:textId="77777777" w:rsidR="00AE399A" w:rsidRPr="00146E31" w:rsidRDefault="00AE399A" w:rsidP="00AE399A">
            <w:pPr>
              <w:spacing w:line="240" w:lineRule="exact"/>
              <w:rPr>
                <w:rFonts w:ascii="ＭＳ ゴシック" w:eastAsia="ＭＳ ゴシック" w:hAnsi="ＭＳ ゴシック"/>
                <w:sz w:val="20"/>
                <w:szCs w:val="20"/>
                <w:u w:val="single"/>
              </w:rPr>
            </w:pPr>
          </w:p>
          <w:p w14:paraId="7AB95243" w14:textId="77777777" w:rsidR="00AE399A" w:rsidRPr="00146E31" w:rsidRDefault="00AE399A" w:rsidP="00AE399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u w:val="single"/>
              </w:rPr>
              <w:t>○特定保健指導実施率</w:t>
            </w:r>
          </w:p>
          <w:p w14:paraId="3295BEE4"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■府全体の目標</w:t>
            </w:r>
          </w:p>
          <w:p w14:paraId="692DDA9B" w14:textId="77777777" w:rsidR="00AE399A" w:rsidRPr="00146E31" w:rsidRDefault="00AE399A" w:rsidP="00AE399A">
            <w:pPr>
              <w:spacing w:line="18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出典：厚生労働省「特定健康診査・特定保健指導の実施状況に関するデータ」</w:t>
            </w:r>
          </w:p>
          <w:tbl>
            <w:tblPr>
              <w:tblStyle w:val="a3"/>
              <w:tblW w:w="1591" w:type="dxa"/>
              <w:tblLayout w:type="fixed"/>
              <w:tblCellMar>
                <w:left w:w="28" w:type="dxa"/>
                <w:right w:w="28" w:type="dxa"/>
              </w:tblCellMar>
              <w:tblLook w:val="04A0" w:firstRow="1" w:lastRow="0" w:firstColumn="1" w:lastColumn="0" w:noHBand="0" w:noVBand="1"/>
            </w:tblPr>
            <w:tblGrid>
              <w:gridCol w:w="740"/>
              <w:gridCol w:w="851"/>
            </w:tblGrid>
            <w:tr w:rsidR="00146E31" w:rsidRPr="00146E31" w14:paraId="2AB7AB25" w14:textId="77777777" w:rsidTr="007B2744">
              <w:trPr>
                <w:trHeight w:val="20"/>
              </w:trPr>
              <w:tc>
                <w:tcPr>
                  <w:tcW w:w="740" w:type="dxa"/>
                </w:tcPr>
                <w:p w14:paraId="30B41E3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4"/>
                      <w:szCs w:val="16"/>
                    </w:rPr>
                    <w:t>年度</w:t>
                  </w:r>
                </w:p>
              </w:tc>
              <w:tc>
                <w:tcPr>
                  <w:tcW w:w="851" w:type="dxa"/>
                  <w:vAlign w:val="center"/>
                </w:tcPr>
                <w:p w14:paraId="08F7EFD0"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15.4</w:t>
                  </w:r>
                  <w:r w:rsidRPr="00146E31">
                    <w:rPr>
                      <w:rFonts w:ascii="ＭＳ ゴシック" w:eastAsia="ＭＳ ゴシック" w:hAnsi="ＭＳ ゴシック"/>
                      <w:sz w:val="16"/>
                      <w:szCs w:val="16"/>
                    </w:rPr>
                    <w:t>%</w:t>
                  </w:r>
                </w:p>
              </w:tc>
            </w:tr>
            <w:tr w:rsidR="00146E31" w:rsidRPr="00146E31" w14:paraId="35ACB324" w14:textId="77777777" w:rsidTr="007B2744">
              <w:trPr>
                <w:trHeight w:val="20"/>
              </w:trPr>
              <w:tc>
                <w:tcPr>
                  <w:tcW w:w="740" w:type="dxa"/>
                </w:tcPr>
                <w:p w14:paraId="632D8733"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851" w:type="dxa"/>
                  <w:vAlign w:val="center"/>
                </w:tcPr>
                <w:p w14:paraId="64A8AAC8"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16.7%</w:t>
                  </w:r>
                </w:p>
              </w:tc>
            </w:tr>
            <w:tr w:rsidR="00146E31" w:rsidRPr="00146E31" w14:paraId="54287D03" w14:textId="77777777" w:rsidTr="007B2744">
              <w:trPr>
                <w:trHeight w:val="20"/>
              </w:trPr>
              <w:tc>
                <w:tcPr>
                  <w:tcW w:w="740" w:type="dxa"/>
                </w:tcPr>
                <w:p w14:paraId="3D6148EA"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851" w:type="dxa"/>
                  <w:vAlign w:val="center"/>
                </w:tcPr>
                <w:p w14:paraId="583714DE"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w:t>
                  </w:r>
                  <w:r w:rsidRPr="00146E31">
                    <w:rPr>
                      <w:rFonts w:ascii="ＭＳ ゴシック" w:eastAsia="ＭＳ ゴシック" w:hAnsi="ＭＳ ゴシック"/>
                      <w:sz w:val="16"/>
                      <w:szCs w:val="16"/>
                    </w:rPr>
                    <w:t>0.2%</w:t>
                  </w:r>
                </w:p>
              </w:tc>
            </w:tr>
            <w:tr w:rsidR="00146E31" w:rsidRPr="00146E31" w14:paraId="2076B7D3" w14:textId="77777777" w:rsidTr="007B2744">
              <w:trPr>
                <w:trHeight w:val="20"/>
              </w:trPr>
              <w:tc>
                <w:tcPr>
                  <w:tcW w:w="740" w:type="dxa"/>
                </w:tcPr>
                <w:p w14:paraId="3050B94D"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vAlign w:val="center"/>
                </w:tcPr>
                <w:p w14:paraId="23E19751"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w:t>
                  </w:r>
                  <w:r w:rsidRPr="00146E31">
                    <w:rPr>
                      <w:rFonts w:ascii="ＭＳ ゴシック" w:eastAsia="ＭＳ ゴシック" w:hAnsi="ＭＳ ゴシック"/>
                      <w:sz w:val="16"/>
                      <w:szCs w:val="16"/>
                    </w:rPr>
                    <w:t>9.9%</w:t>
                  </w:r>
                </w:p>
              </w:tc>
            </w:tr>
            <w:tr w:rsidR="00146E31" w:rsidRPr="00146E31" w14:paraId="46D1F370" w14:textId="77777777" w:rsidTr="007B2744">
              <w:trPr>
                <w:trHeight w:val="70"/>
              </w:trPr>
              <w:tc>
                <w:tcPr>
                  <w:tcW w:w="740" w:type="dxa"/>
                </w:tcPr>
                <w:p w14:paraId="0576D261"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3A71739C" w14:textId="77777777" w:rsidR="00E10BB2" w:rsidRPr="00146E31" w:rsidRDefault="00E10BB2" w:rsidP="00E10BB2">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D6CED22" w14:textId="77777777" w:rsidR="00E10BB2" w:rsidRPr="00146E31" w:rsidRDefault="00E10BB2" w:rsidP="00E10BB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45%以上</w:t>
                  </w:r>
                </w:p>
              </w:tc>
            </w:tr>
          </w:tbl>
          <w:p w14:paraId="1F2850F1" w14:textId="77777777" w:rsidR="00AE399A" w:rsidRPr="00146E31" w:rsidRDefault="00AE399A" w:rsidP="00AE399A">
            <w:pPr>
              <w:spacing w:line="240" w:lineRule="exact"/>
              <w:rPr>
                <w:rFonts w:ascii="ＭＳ ゴシック" w:eastAsia="ＭＳ ゴシック" w:hAnsi="ＭＳ ゴシック"/>
                <w:sz w:val="16"/>
                <w:szCs w:val="16"/>
              </w:rPr>
            </w:pPr>
          </w:p>
          <w:p w14:paraId="68B5DEDA" w14:textId="77777777" w:rsidR="00AE399A" w:rsidRPr="00146E31" w:rsidRDefault="00AE399A" w:rsidP="00AE399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■保険者別の目標</w:t>
            </w:r>
          </w:p>
          <w:tbl>
            <w:tblPr>
              <w:tblStyle w:val="a3"/>
              <w:tblW w:w="1591" w:type="dxa"/>
              <w:tblLayout w:type="fixed"/>
              <w:tblCellMar>
                <w:left w:w="0" w:type="dxa"/>
                <w:right w:w="0" w:type="dxa"/>
              </w:tblCellMar>
              <w:tblLook w:val="04A0" w:firstRow="1" w:lastRow="0" w:firstColumn="1" w:lastColumn="0" w:noHBand="0" w:noVBand="1"/>
            </w:tblPr>
            <w:tblGrid>
              <w:gridCol w:w="457"/>
              <w:gridCol w:w="567"/>
              <w:gridCol w:w="567"/>
            </w:tblGrid>
            <w:tr w:rsidR="00146E31" w:rsidRPr="00146E31" w14:paraId="383B1E57" w14:textId="77777777" w:rsidTr="007B2744">
              <w:trPr>
                <w:trHeight w:hRule="exact" w:val="170"/>
              </w:trPr>
              <w:tc>
                <w:tcPr>
                  <w:tcW w:w="457" w:type="dxa"/>
                  <w:vMerge w:val="restart"/>
                </w:tcPr>
                <w:p w14:paraId="3EF910BA"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74037613"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43D5B42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sz w:val="12"/>
                      <w:szCs w:val="16"/>
                    </w:rPr>
                    <w:t>15.8%</w:t>
                  </w:r>
                </w:p>
                <w:p w14:paraId="786E3D85"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C5ABE3A" w14:textId="77777777" w:rsidTr="007B2744">
              <w:trPr>
                <w:trHeight w:hRule="exact" w:val="170"/>
              </w:trPr>
              <w:tc>
                <w:tcPr>
                  <w:tcW w:w="457" w:type="dxa"/>
                  <w:vMerge/>
                </w:tcPr>
                <w:p w14:paraId="4F07AF5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4DF9917"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4100EF6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16.6</w:t>
                  </w:r>
                  <w:r w:rsidRPr="00146E31">
                    <w:rPr>
                      <w:rFonts w:ascii="ＭＳ ゴシック" w:eastAsia="ＭＳ ゴシック" w:hAnsi="ＭＳ ゴシック"/>
                      <w:sz w:val="12"/>
                      <w:szCs w:val="16"/>
                    </w:rPr>
                    <w:t>%</w:t>
                  </w:r>
                </w:p>
                <w:p w14:paraId="5BEE345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4A88662" w14:textId="77777777" w:rsidTr="007B2744">
              <w:trPr>
                <w:trHeight w:hRule="exact" w:val="170"/>
              </w:trPr>
              <w:tc>
                <w:tcPr>
                  <w:tcW w:w="457" w:type="dxa"/>
                  <w:vMerge/>
                </w:tcPr>
                <w:p w14:paraId="2040A1F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936ED4"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350FA7E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8.5%</w:t>
                  </w:r>
                </w:p>
              </w:tc>
            </w:tr>
            <w:tr w:rsidR="00146E31" w:rsidRPr="00146E31" w14:paraId="0B69F9FD" w14:textId="77777777" w:rsidTr="007B2744">
              <w:trPr>
                <w:trHeight w:hRule="exact" w:val="170"/>
              </w:trPr>
              <w:tc>
                <w:tcPr>
                  <w:tcW w:w="457" w:type="dxa"/>
                  <w:vMerge/>
                </w:tcPr>
                <w:p w14:paraId="40382C0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5FECF6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B66A23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9.1%</w:t>
                  </w:r>
                </w:p>
              </w:tc>
            </w:tr>
            <w:tr w:rsidR="00146E31" w:rsidRPr="00146E31" w14:paraId="347520E3" w14:textId="77777777" w:rsidTr="007B2744">
              <w:tc>
                <w:tcPr>
                  <w:tcW w:w="457" w:type="dxa"/>
                  <w:vMerge/>
                </w:tcPr>
                <w:p w14:paraId="7BA828D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D348AD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63BF2AF4"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7DFAC2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ADD3CE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1062CFCB" w14:textId="77777777" w:rsidTr="007B2744">
              <w:trPr>
                <w:trHeight w:hRule="exact" w:val="170"/>
              </w:trPr>
              <w:tc>
                <w:tcPr>
                  <w:tcW w:w="457" w:type="dxa"/>
                  <w:vMerge w:val="restart"/>
                </w:tcPr>
                <w:p w14:paraId="0C7B713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76B23EA3"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2F19EB40" w14:textId="77777777" w:rsidR="00E10BB2" w:rsidRPr="00146E31" w:rsidRDefault="00E10BB2" w:rsidP="00E10BB2">
                  <w:pPr>
                    <w:spacing w:line="160" w:lineRule="exact"/>
                    <w:ind w:right="159"/>
                    <w:jc w:val="righ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.0%</w:t>
                  </w:r>
                </w:p>
              </w:tc>
            </w:tr>
            <w:tr w:rsidR="00146E31" w:rsidRPr="00146E31" w14:paraId="3EB072AC" w14:textId="77777777" w:rsidTr="007B2744">
              <w:trPr>
                <w:trHeight w:hRule="exact" w:val="170"/>
              </w:trPr>
              <w:tc>
                <w:tcPr>
                  <w:tcW w:w="457" w:type="dxa"/>
                  <w:vMerge/>
                </w:tcPr>
                <w:p w14:paraId="39CA548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21A425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6471033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w:t>
                  </w:r>
                  <w:r w:rsidRPr="00146E31">
                    <w:rPr>
                      <w:rFonts w:ascii="ＭＳ ゴシック" w:eastAsia="ＭＳ ゴシック" w:hAnsi="ＭＳ ゴシック"/>
                      <w:sz w:val="12"/>
                      <w:szCs w:val="16"/>
                    </w:rPr>
                    <w:t>.7%</w:t>
                  </w:r>
                </w:p>
                <w:p w14:paraId="5E9614FF"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6BB96601" w14:textId="77777777" w:rsidTr="007B2744">
              <w:trPr>
                <w:trHeight w:hRule="exact" w:val="170"/>
              </w:trPr>
              <w:tc>
                <w:tcPr>
                  <w:tcW w:w="457" w:type="dxa"/>
                  <w:vMerge/>
                </w:tcPr>
                <w:p w14:paraId="122C09E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E83A49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B4E73B2"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w:t>
                  </w:r>
                  <w:r w:rsidRPr="00146E31">
                    <w:rPr>
                      <w:rFonts w:ascii="ＭＳ ゴシック" w:eastAsia="ＭＳ ゴシック" w:hAnsi="ＭＳ ゴシック"/>
                      <w:sz w:val="12"/>
                      <w:szCs w:val="16"/>
                    </w:rPr>
                    <w:t>.9%</w:t>
                  </w:r>
                </w:p>
              </w:tc>
            </w:tr>
            <w:tr w:rsidR="00146E31" w:rsidRPr="00146E31" w14:paraId="0F24FF92" w14:textId="77777777" w:rsidTr="007B2744">
              <w:trPr>
                <w:trHeight w:hRule="exact" w:val="170"/>
              </w:trPr>
              <w:tc>
                <w:tcPr>
                  <w:tcW w:w="457" w:type="dxa"/>
                  <w:vMerge/>
                </w:tcPr>
                <w:p w14:paraId="428B153F"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CBAE67A"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928D94B"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w:t>
                  </w:r>
                  <w:r w:rsidRPr="00146E31">
                    <w:rPr>
                      <w:rFonts w:ascii="ＭＳ ゴシック" w:eastAsia="ＭＳ ゴシック" w:hAnsi="ＭＳ ゴシック"/>
                      <w:sz w:val="12"/>
                      <w:szCs w:val="16"/>
                    </w:rPr>
                    <w:t>.4%</w:t>
                  </w:r>
                </w:p>
              </w:tc>
            </w:tr>
            <w:tr w:rsidR="00146E31" w:rsidRPr="00146E31" w14:paraId="56C3FE6C" w14:textId="77777777" w:rsidTr="007B2744">
              <w:tc>
                <w:tcPr>
                  <w:tcW w:w="457" w:type="dxa"/>
                  <w:vMerge/>
                </w:tcPr>
                <w:p w14:paraId="196D380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E0BB3B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71FA7CBF"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3190A29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14BAA12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5FD8B2C" w14:textId="77777777" w:rsidTr="007B2744">
              <w:trPr>
                <w:trHeight w:hRule="exact" w:val="170"/>
              </w:trPr>
              <w:tc>
                <w:tcPr>
                  <w:tcW w:w="457" w:type="dxa"/>
                  <w:vMerge w:val="restart"/>
                </w:tcPr>
                <w:p w14:paraId="38045F1C"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1AC181E7"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CA12E6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w:t>
                  </w:r>
                </w:p>
                <w:p w14:paraId="1E7DAA5E"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E409094" w14:textId="77777777" w:rsidTr="007B2744">
              <w:trPr>
                <w:trHeight w:hRule="exact" w:val="170"/>
              </w:trPr>
              <w:tc>
                <w:tcPr>
                  <w:tcW w:w="457" w:type="dxa"/>
                  <w:vMerge/>
                </w:tcPr>
                <w:p w14:paraId="7AD10B92"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0B5D22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A4C149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w:t>
                  </w:r>
                </w:p>
                <w:p w14:paraId="73BE7FFA"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23333133" w14:textId="77777777" w:rsidTr="007B2744">
              <w:trPr>
                <w:trHeight w:hRule="exact" w:val="170"/>
              </w:trPr>
              <w:tc>
                <w:tcPr>
                  <w:tcW w:w="457" w:type="dxa"/>
                  <w:vMerge/>
                </w:tcPr>
                <w:p w14:paraId="3DF77A3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A18AB4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7F70BDE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.7%</w:t>
                  </w:r>
                </w:p>
              </w:tc>
            </w:tr>
            <w:tr w:rsidR="00146E31" w:rsidRPr="00146E31" w14:paraId="587414C4" w14:textId="77777777" w:rsidTr="007B2744">
              <w:trPr>
                <w:trHeight w:hRule="exact" w:val="170"/>
              </w:trPr>
              <w:tc>
                <w:tcPr>
                  <w:tcW w:w="457" w:type="dxa"/>
                  <w:vMerge/>
                </w:tcPr>
                <w:p w14:paraId="7DF32DF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538598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0DCEFAB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2.8%</w:t>
                  </w:r>
                </w:p>
              </w:tc>
            </w:tr>
            <w:tr w:rsidR="00146E31" w:rsidRPr="00146E31" w14:paraId="0023416C" w14:textId="77777777" w:rsidTr="007B2744">
              <w:tc>
                <w:tcPr>
                  <w:tcW w:w="457" w:type="dxa"/>
                  <w:vMerge/>
                </w:tcPr>
                <w:p w14:paraId="784D937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31E5A00"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4E6F86E5"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796D15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FE8C6E6"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E170F39" w14:textId="77777777" w:rsidTr="007B2744">
              <w:tc>
                <w:tcPr>
                  <w:tcW w:w="1591" w:type="dxa"/>
                  <w:gridSpan w:val="3"/>
                </w:tcPr>
                <w:p w14:paraId="639173DF" w14:textId="77777777" w:rsidR="00E10BB2" w:rsidRPr="00146E31" w:rsidRDefault="00E10BB2" w:rsidP="00E10BB2">
                  <w:pPr>
                    <w:spacing w:line="160" w:lineRule="exact"/>
                    <w:ind w:right="51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参考　以下全国値</w:t>
                  </w:r>
                </w:p>
              </w:tc>
            </w:tr>
            <w:tr w:rsidR="00146E31" w:rsidRPr="00146E31" w14:paraId="002D4F77" w14:textId="77777777" w:rsidTr="007B2744">
              <w:trPr>
                <w:trHeight w:hRule="exact" w:val="170"/>
              </w:trPr>
              <w:tc>
                <w:tcPr>
                  <w:tcW w:w="457" w:type="dxa"/>
                  <w:vMerge w:val="restart"/>
                </w:tcPr>
                <w:p w14:paraId="35AFE46F"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市町村国保</w:t>
                  </w:r>
                </w:p>
              </w:tc>
              <w:tc>
                <w:tcPr>
                  <w:tcW w:w="567" w:type="dxa"/>
                </w:tcPr>
                <w:p w14:paraId="37DB514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73CA4AF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24.7</w:t>
                  </w:r>
                  <w:r w:rsidRPr="00146E31">
                    <w:rPr>
                      <w:rFonts w:ascii="ＭＳ ゴシック" w:eastAsia="ＭＳ ゴシック" w:hAnsi="ＭＳ ゴシック"/>
                      <w:sz w:val="12"/>
                      <w:szCs w:val="16"/>
                    </w:rPr>
                    <w:t>%</w:t>
                  </w:r>
                </w:p>
                <w:p w14:paraId="32ABB436"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3BDBFDE" w14:textId="77777777" w:rsidTr="007B2744">
              <w:trPr>
                <w:trHeight w:hRule="exact" w:val="170"/>
              </w:trPr>
              <w:tc>
                <w:tcPr>
                  <w:tcW w:w="457" w:type="dxa"/>
                  <w:vMerge/>
                </w:tcPr>
                <w:p w14:paraId="654E458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6CDEF7D"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sz w:val="12"/>
                      <w:szCs w:val="16"/>
                    </w:rPr>
                    <w:t>2</w:t>
                  </w:r>
                  <w:r w:rsidRPr="00146E31">
                    <w:rPr>
                      <w:rFonts w:ascii="ＭＳ ゴシック" w:eastAsia="ＭＳ ゴシック" w:hAnsi="ＭＳ ゴシック" w:hint="eastAsia"/>
                      <w:sz w:val="12"/>
                      <w:szCs w:val="16"/>
                    </w:rPr>
                    <w:t>017</w:t>
                  </w:r>
                  <w:r w:rsidRPr="00146E31">
                    <w:rPr>
                      <w:rFonts w:ascii="ＭＳ ゴシック" w:eastAsia="ＭＳ ゴシック" w:hAnsi="ＭＳ ゴシック" w:hint="eastAsia"/>
                      <w:sz w:val="8"/>
                      <w:szCs w:val="16"/>
                    </w:rPr>
                    <w:t>年度</w:t>
                  </w:r>
                </w:p>
              </w:tc>
              <w:tc>
                <w:tcPr>
                  <w:tcW w:w="567" w:type="dxa"/>
                </w:tcPr>
                <w:p w14:paraId="25694D0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25.6%</w:t>
                  </w:r>
                </w:p>
              </w:tc>
            </w:tr>
            <w:tr w:rsidR="00146E31" w:rsidRPr="00146E31" w14:paraId="5AFF9937" w14:textId="77777777" w:rsidTr="007B2744">
              <w:trPr>
                <w:trHeight w:hRule="exact" w:val="170"/>
              </w:trPr>
              <w:tc>
                <w:tcPr>
                  <w:tcW w:w="457" w:type="dxa"/>
                  <w:vMerge/>
                </w:tcPr>
                <w:p w14:paraId="317680D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A388B3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642C800"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w:t>
                  </w:r>
                  <w:r w:rsidRPr="00146E31">
                    <w:rPr>
                      <w:rFonts w:ascii="ＭＳ ゴシック" w:eastAsia="ＭＳ ゴシック" w:hAnsi="ＭＳ ゴシック"/>
                      <w:sz w:val="12"/>
                      <w:szCs w:val="16"/>
                    </w:rPr>
                    <w:t>8.8%</w:t>
                  </w:r>
                </w:p>
              </w:tc>
            </w:tr>
            <w:tr w:rsidR="00146E31" w:rsidRPr="00146E31" w14:paraId="1A914B5B" w14:textId="77777777" w:rsidTr="007B2744">
              <w:trPr>
                <w:trHeight w:hRule="exact" w:val="170"/>
              </w:trPr>
              <w:tc>
                <w:tcPr>
                  <w:tcW w:w="457" w:type="dxa"/>
                  <w:vMerge/>
                </w:tcPr>
                <w:p w14:paraId="1AA5BE6E"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3874791"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57D17C10" w14:textId="77777777" w:rsidR="00E10BB2" w:rsidRPr="00146E31" w:rsidRDefault="00E10BB2" w:rsidP="00E10BB2">
                  <w:pPr>
                    <w:wordWrap w:val="0"/>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w:t>
                  </w:r>
                  <w:r w:rsidRPr="00146E31">
                    <w:rPr>
                      <w:rFonts w:ascii="ＭＳ ゴシック" w:eastAsia="ＭＳ ゴシック" w:hAnsi="ＭＳ ゴシック"/>
                      <w:sz w:val="12"/>
                      <w:szCs w:val="16"/>
                    </w:rPr>
                    <w:t>9.3%</w:t>
                  </w:r>
                </w:p>
              </w:tc>
            </w:tr>
            <w:tr w:rsidR="00146E31" w:rsidRPr="00146E31" w14:paraId="46EDFACF" w14:textId="77777777" w:rsidTr="007B2744">
              <w:tc>
                <w:tcPr>
                  <w:tcW w:w="457" w:type="dxa"/>
                  <w:vMerge/>
                </w:tcPr>
                <w:p w14:paraId="530497D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242966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7F91ED0C"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C3FE59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A56970F"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61A3260" w14:textId="77777777" w:rsidTr="007B2744">
              <w:trPr>
                <w:trHeight w:hRule="exact" w:val="170"/>
              </w:trPr>
              <w:tc>
                <w:tcPr>
                  <w:tcW w:w="457" w:type="dxa"/>
                  <w:vMerge w:val="restart"/>
                </w:tcPr>
                <w:p w14:paraId="32BBA14E"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国保組合</w:t>
                  </w:r>
                </w:p>
              </w:tc>
              <w:tc>
                <w:tcPr>
                  <w:tcW w:w="567" w:type="dxa"/>
                </w:tcPr>
                <w:p w14:paraId="6327F976"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0F9A12B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9.</w:t>
                  </w:r>
                  <w:r w:rsidRPr="00146E31">
                    <w:rPr>
                      <w:rFonts w:ascii="ＭＳ ゴシック" w:eastAsia="ＭＳ ゴシック" w:hAnsi="ＭＳ ゴシック"/>
                      <w:sz w:val="12"/>
                      <w:szCs w:val="16"/>
                    </w:rPr>
                    <w:t>1%</w:t>
                  </w:r>
                </w:p>
                <w:p w14:paraId="24CBB637"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1781FACD" w14:textId="77777777" w:rsidTr="007B2744">
              <w:trPr>
                <w:trHeight w:hRule="exact" w:val="170"/>
              </w:trPr>
              <w:tc>
                <w:tcPr>
                  <w:tcW w:w="457" w:type="dxa"/>
                  <w:vMerge/>
                </w:tcPr>
                <w:p w14:paraId="260B50E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B2BD1C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7B1BEF5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sz w:val="12"/>
                      <w:szCs w:val="16"/>
                    </w:rPr>
                    <w:t>9</w:t>
                  </w:r>
                  <w:r w:rsidRPr="00146E31">
                    <w:rPr>
                      <w:rFonts w:ascii="ＭＳ ゴシック" w:eastAsia="ＭＳ ゴシック" w:hAnsi="ＭＳ ゴシック" w:hint="eastAsia"/>
                      <w:sz w:val="12"/>
                      <w:szCs w:val="16"/>
                    </w:rPr>
                    <w:t>.</w:t>
                  </w:r>
                  <w:r w:rsidRPr="00146E31">
                    <w:rPr>
                      <w:rFonts w:ascii="ＭＳ ゴシック" w:eastAsia="ＭＳ ゴシック" w:hAnsi="ＭＳ ゴシック"/>
                      <w:sz w:val="12"/>
                      <w:szCs w:val="16"/>
                    </w:rPr>
                    <w:t>3%</w:t>
                  </w:r>
                </w:p>
                <w:p w14:paraId="79BB0A2B"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0D3B5EB" w14:textId="77777777" w:rsidTr="007B2744">
              <w:trPr>
                <w:trHeight w:hRule="exact" w:val="170"/>
              </w:trPr>
              <w:tc>
                <w:tcPr>
                  <w:tcW w:w="457" w:type="dxa"/>
                  <w:vMerge/>
                </w:tcPr>
                <w:p w14:paraId="707F4297"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D2A9CEE"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6D33CE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0.1%</w:t>
                  </w:r>
                </w:p>
              </w:tc>
            </w:tr>
            <w:tr w:rsidR="00146E31" w:rsidRPr="00146E31" w14:paraId="6ACA2092" w14:textId="77777777" w:rsidTr="007B2744">
              <w:trPr>
                <w:trHeight w:hRule="exact" w:val="170"/>
              </w:trPr>
              <w:tc>
                <w:tcPr>
                  <w:tcW w:w="457" w:type="dxa"/>
                  <w:vMerge/>
                </w:tcPr>
                <w:p w14:paraId="44F6CFF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B94F72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2CDB0E8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0.1%</w:t>
                  </w:r>
                </w:p>
              </w:tc>
            </w:tr>
            <w:tr w:rsidR="00146E31" w:rsidRPr="00146E31" w14:paraId="7123EA26" w14:textId="77777777" w:rsidTr="007B2744">
              <w:tc>
                <w:tcPr>
                  <w:tcW w:w="457" w:type="dxa"/>
                  <w:vMerge/>
                </w:tcPr>
                <w:p w14:paraId="675069B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2F461E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445BCAC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07E3C0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5D1EAA7"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4506C7D0" w14:textId="77777777" w:rsidTr="007B2744">
              <w:trPr>
                <w:trHeight w:hRule="exact" w:val="170"/>
              </w:trPr>
              <w:tc>
                <w:tcPr>
                  <w:tcW w:w="457" w:type="dxa"/>
                  <w:vMerge w:val="restart"/>
                </w:tcPr>
                <w:p w14:paraId="09DA99B6"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全国健康保険協会</w:t>
                  </w:r>
                </w:p>
              </w:tc>
              <w:tc>
                <w:tcPr>
                  <w:tcW w:w="567" w:type="dxa"/>
                </w:tcPr>
                <w:p w14:paraId="22478FCB"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2E642CD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14.</w:t>
                  </w:r>
                  <w:r w:rsidRPr="00146E31">
                    <w:rPr>
                      <w:rFonts w:ascii="ＭＳ ゴシック" w:eastAsia="ＭＳ ゴシック" w:hAnsi="ＭＳ ゴシック"/>
                      <w:sz w:val="12"/>
                      <w:szCs w:val="16"/>
                    </w:rPr>
                    <w:t>2%</w:t>
                  </w:r>
                </w:p>
                <w:p w14:paraId="54185878"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5E020EC8" w14:textId="77777777" w:rsidTr="007B2744">
              <w:trPr>
                <w:trHeight w:hRule="exact" w:val="170"/>
              </w:trPr>
              <w:tc>
                <w:tcPr>
                  <w:tcW w:w="457" w:type="dxa"/>
                  <w:vMerge/>
                </w:tcPr>
                <w:p w14:paraId="302C56B2"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006C63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0EEF779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13.</w:t>
                  </w:r>
                  <w:r w:rsidRPr="00146E31">
                    <w:rPr>
                      <w:rFonts w:ascii="ＭＳ ゴシック" w:eastAsia="ＭＳ ゴシック" w:hAnsi="ＭＳ ゴシック"/>
                      <w:sz w:val="12"/>
                      <w:szCs w:val="16"/>
                    </w:rPr>
                    <w:t>2%</w:t>
                  </w:r>
                </w:p>
                <w:p w14:paraId="13CA96A6"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090AA439" w14:textId="77777777" w:rsidTr="007B2744">
              <w:trPr>
                <w:trHeight w:hRule="exact" w:val="170"/>
              </w:trPr>
              <w:tc>
                <w:tcPr>
                  <w:tcW w:w="457" w:type="dxa"/>
                  <w:vMerge/>
                </w:tcPr>
                <w:p w14:paraId="0FFDFC8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DCC9F48"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E074C6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6.8%</w:t>
                  </w:r>
                </w:p>
              </w:tc>
            </w:tr>
            <w:tr w:rsidR="00146E31" w:rsidRPr="00146E31" w14:paraId="645FAB29" w14:textId="77777777" w:rsidTr="007B2744">
              <w:trPr>
                <w:trHeight w:hRule="exact" w:val="170"/>
              </w:trPr>
              <w:tc>
                <w:tcPr>
                  <w:tcW w:w="457" w:type="dxa"/>
                  <w:vMerge/>
                </w:tcPr>
                <w:p w14:paraId="784AD6E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233E9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652555F6"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5.6%</w:t>
                  </w:r>
                </w:p>
              </w:tc>
            </w:tr>
            <w:tr w:rsidR="00146E31" w:rsidRPr="00146E31" w14:paraId="17DEDC80" w14:textId="77777777" w:rsidTr="007B2744">
              <w:tc>
                <w:tcPr>
                  <w:tcW w:w="457" w:type="dxa"/>
                  <w:vMerge/>
                </w:tcPr>
                <w:p w14:paraId="45363A3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C63D5D3"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2D0EDFF0"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2EB1BD5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73B8E966"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6728BE04" w14:textId="77777777" w:rsidTr="007B2744">
              <w:trPr>
                <w:trHeight w:hRule="exact" w:val="170"/>
              </w:trPr>
              <w:tc>
                <w:tcPr>
                  <w:tcW w:w="457" w:type="dxa"/>
                  <w:vMerge w:val="restart"/>
                </w:tcPr>
                <w:p w14:paraId="5BBDEA72"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船員</w:t>
                  </w:r>
                </w:p>
              </w:tc>
              <w:tc>
                <w:tcPr>
                  <w:tcW w:w="567" w:type="dxa"/>
                </w:tcPr>
                <w:p w14:paraId="1FD8105A"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2016</w:t>
                  </w:r>
                  <w:r w:rsidRPr="00146E31">
                    <w:rPr>
                      <w:rFonts w:ascii="ＭＳ ゴシック" w:eastAsia="ＭＳ ゴシック" w:hAnsi="ＭＳ ゴシック" w:hint="eastAsia"/>
                      <w:sz w:val="8"/>
                      <w:szCs w:val="16"/>
                    </w:rPr>
                    <w:t>年度</w:t>
                  </w:r>
                </w:p>
              </w:tc>
              <w:tc>
                <w:tcPr>
                  <w:tcW w:w="567" w:type="dxa"/>
                </w:tcPr>
                <w:p w14:paraId="3EF8069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7.2%</w:t>
                  </w:r>
                </w:p>
                <w:p w14:paraId="4C229E89"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6599DC66" w14:textId="77777777" w:rsidTr="007B2744">
              <w:trPr>
                <w:trHeight w:hRule="exact" w:val="170"/>
              </w:trPr>
              <w:tc>
                <w:tcPr>
                  <w:tcW w:w="457" w:type="dxa"/>
                  <w:vMerge/>
                </w:tcPr>
                <w:p w14:paraId="210E8DE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666805A"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6556E7B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7.6%</w:t>
                  </w:r>
                </w:p>
                <w:p w14:paraId="520359D3"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5A5A2EFE" w14:textId="77777777" w:rsidTr="007B2744">
              <w:trPr>
                <w:trHeight w:hRule="exact" w:val="170"/>
              </w:trPr>
              <w:tc>
                <w:tcPr>
                  <w:tcW w:w="457" w:type="dxa"/>
                  <w:vMerge/>
                </w:tcPr>
                <w:p w14:paraId="5AA932B5"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280B3B0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51E5076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8</w:t>
                  </w:r>
                  <w:r w:rsidRPr="00146E31">
                    <w:rPr>
                      <w:rFonts w:ascii="ＭＳ ゴシック" w:eastAsia="ＭＳ ゴシック" w:hAnsi="ＭＳ ゴシック"/>
                      <w:sz w:val="12"/>
                      <w:szCs w:val="16"/>
                    </w:rPr>
                    <w:t>.4%</w:t>
                  </w:r>
                </w:p>
              </w:tc>
            </w:tr>
            <w:tr w:rsidR="00146E31" w:rsidRPr="00146E31" w14:paraId="3C2BF26F" w14:textId="77777777" w:rsidTr="007B2744">
              <w:trPr>
                <w:trHeight w:hRule="exact" w:val="170"/>
              </w:trPr>
              <w:tc>
                <w:tcPr>
                  <w:tcW w:w="457" w:type="dxa"/>
                  <w:vMerge/>
                </w:tcPr>
                <w:p w14:paraId="50C9BD0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665D849"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6C27567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0.3%</w:t>
                  </w:r>
                </w:p>
              </w:tc>
            </w:tr>
            <w:tr w:rsidR="00146E31" w:rsidRPr="00146E31" w14:paraId="6C71308F" w14:textId="77777777" w:rsidTr="007B2744">
              <w:tc>
                <w:tcPr>
                  <w:tcW w:w="457" w:type="dxa"/>
                  <w:vMerge/>
                </w:tcPr>
                <w:p w14:paraId="7D006DF4"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4871D7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1E82CAA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AA45F41"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EE6EF25"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52995480" w14:textId="77777777" w:rsidTr="007B2744">
              <w:trPr>
                <w:trHeight w:hRule="exact" w:val="170"/>
              </w:trPr>
              <w:tc>
                <w:tcPr>
                  <w:tcW w:w="457" w:type="dxa"/>
                  <w:vMerge w:val="restart"/>
                </w:tcPr>
                <w:p w14:paraId="4D60E126"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単一健保</w:t>
                  </w:r>
                </w:p>
              </w:tc>
              <w:tc>
                <w:tcPr>
                  <w:tcW w:w="567" w:type="dxa"/>
                </w:tcPr>
                <w:p w14:paraId="18AA4AB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58022FFE"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24.2%</w:t>
                  </w:r>
                </w:p>
                <w:p w14:paraId="66F7FC5C"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04F6AE68" w14:textId="77777777" w:rsidTr="007B2744">
              <w:trPr>
                <w:trHeight w:hRule="exact" w:val="170"/>
              </w:trPr>
              <w:tc>
                <w:tcPr>
                  <w:tcW w:w="457" w:type="dxa"/>
                  <w:vMerge/>
                </w:tcPr>
                <w:p w14:paraId="5F4B8EBC"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0AFB323"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2017</w:t>
                  </w:r>
                  <w:r w:rsidRPr="00146E31">
                    <w:rPr>
                      <w:rFonts w:ascii="ＭＳ ゴシック" w:eastAsia="ＭＳ ゴシック" w:hAnsi="ＭＳ ゴシック" w:hint="eastAsia"/>
                      <w:sz w:val="8"/>
                      <w:szCs w:val="16"/>
                    </w:rPr>
                    <w:t>年度</w:t>
                  </w:r>
                </w:p>
              </w:tc>
              <w:tc>
                <w:tcPr>
                  <w:tcW w:w="567" w:type="dxa"/>
                </w:tcPr>
                <w:p w14:paraId="1F7834B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26.8%</w:t>
                  </w:r>
                </w:p>
                <w:p w14:paraId="6189F7DC"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42396BA7" w14:textId="77777777" w:rsidTr="007B2744">
              <w:trPr>
                <w:trHeight w:hRule="exact" w:val="170"/>
              </w:trPr>
              <w:tc>
                <w:tcPr>
                  <w:tcW w:w="457" w:type="dxa"/>
                  <w:vMerge/>
                </w:tcPr>
                <w:p w14:paraId="068D8C73"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F51C1E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7E87FE7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2.3%</w:t>
                  </w:r>
                </w:p>
              </w:tc>
            </w:tr>
            <w:tr w:rsidR="00146E31" w:rsidRPr="00146E31" w14:paraId="658505DB" w14:textId="77777777" w:rsidTr="007B2744">
              <w:trPr>
                <w:trHeight w:hRule="exact" w:val="170"/>
              </w:trPr>
              <w:tc>
                <w:tcPr>
                  <w:tcW w:w="457" w:type="dxa"/>
                  <w:vMerge/>
                </w:tcPr>
                <w:p w14:paraId="2FE3B27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D42866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0C2AEAF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4.4%</w:t>
                  </w:r>
                </w:p>
              </w:tc>
            </w:tr>
            <w:tr w:rsidR="00146E31" w:rsidRPr="00146E31" w14:paraId="38B90C6F" w14:textId="77777777" w:rsidTr="007B2744">
              <w:tc>
                <w:tcPr>
                  <w:tcW w:w="457" w:type="dxa"/>
                  <w:vMerge/>
                </w:tcPr>
                <w:p w14:paraId="3B3E93A0"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6AB23EA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5319C111"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E107874"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78E9B45B"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819CA73" w14:textId="77777777" w:rsidTr="007B2744">
              <w:trPr>
                <w:trHeight w:hRule="exact" w:val="170"/>
              </w:trPr>
              <w:tc>
                <w:tcPr>
                  <w:tcW w:w="457" w:type="dxa"/>
                  <w:vMerge w:val="restart"/>
                </w:tcPr>
                <w:p w14:paraId="2E1EBE17"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総合健保</w:t>
                  </w:r>
                </w:p>
              </w:tc>
              <w:tc>
                <w:tcPr>
                  <w:tcW w:w="567" w:type="dxa"/>
                </w:tcPr>
                <w:p w14:paraId="6C6F41EF"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034155E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10.5%</w:t>
                  </w:r>
                </w:p>
                <w:p w14:paraId="7C893DEE" w14:textId="77777777" w:rsidR="00E10BB2" w:rsidRPr="00146E31" w:rsidRDefault="00E10BB2" w:rsidP="00E10BB2">
                  <w:pPr>
                    <w:spacing w:line="160" w:lineRule="exact"/>
                    <w:rPr>
                      <w:rFonts w:ascii="ＭＳ ゴシック" w:eastAsia="ＭＳ ゴシック" w:hAnsi="ＭＳ ゴシック"/>
                      <w:sz w:val="16"/>
                      <w:szCs w:val="16"/>
                    </w:rPr>
                  </w:pPr>
                </w:p>
              </w:tc>
            </w:tr>
            <w:tr w:rsidR="00146E31" w:rsidRPr="00146E31" w14:paraId="7CA2B98B" w14:textId="77777777" w:rsidTr="007B2744">
              <w:trPr>
                <w:trHeight w:hRule="exact" w:val="170"/>
              </w:trPr>
              <w:tc>
                <w:tcPr>
                  <w:tcW w:w="457" w:type="dxa"/>
                  <w:vMerge/>
                </w:tcPr>
                <w:p w14:paraId="5078796A"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8D6B6F8"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20360B4F"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12.0%</w:t>
                  </w:r>
                </w:p>
                <w:p w14:paraId="545C868D"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0BEBADE0" w14:textId="77777777" w:rsidTr="007B2744">
              <w:trPr>
                <w:trHeight w:hRule="exact" w:val="170"/>
              </w:trPr>
              <w:tc>
                <w:tcPr>
                  <w:tcW w:w="457" w:type="dxa"/>
                  <w:vMerge/>
                </w:tcPr>
                <w:p w14:paraId="09B50009"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FCF1A87"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4739B543"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4.8%</w:t>
                  </w:r>
                </w:p>
              </w:tc>
            </w:tr>
            <w:tr w:rsidR="00146E31" w:rsidRPr="00146E31" w14:paraId="38D021ED" w14:textId="77777777" w:rsidTr="007B2744">
              <w:trPr>
                <w:trHeight w:hRule="exact" w:val="170"/>
              </w:trPr>
              <w:tc>
                <w:tcPr>
                  <w:tcW w:w="457" w:type="dxa"/>
                  <w:vMerge/>
                </w:tcPr>
                <w:p w14:paraId="6B7A186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46062F4F"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7651BD17"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1</w:t>
                  </w:r>
                  <w:r w:rsidRPr="00146E31">
                    <w:rPr>
                      <w:rFonts w:ascii="ＭＳ ゴシック" w:eastAsia="ＭＳ ゴシック" w:hAnsi="ＭＳ ゴシック"/>
                      <w:sz w:val="12"/>
                      <w:szCs w:val="16"/>
                    </w:rPr>
                    <w:t>5.4%</w:t>
                  </w:r>
                </w:p>
              </w:tc>
            </w:tr>
            <w:tr w:rsidR="00146E31" w:rsidRPr="00146E31" w14:paraId="71B8B656" w14:textId="77777777" w:rsidTr="007B2744">
              <w:tc>
                <w:tcPr>
                  <w:tcW w:w="457" w:type="dxa"/>
                  <w:vMerge/>
                </w:tcPr>
                <w:p w14:paraId="23B263A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0DA4EBDC"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0AF91EA2"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218D9D0"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5E68B370"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r w:rsidR="00146E31" w:rsidRPr="00146E31" w14:paraId="3C624CE7" w14:textId="77777777" w:rsidTr="007B2744">
              <w:trPr>
                <w:trHeight w:hRule="exact" w:val="170"/>
              </w:trPr>
              <w:tc>
                <w:tcPr>
                  <w:tcW w:w="457" w:type="dxa"/>
                  <w:vMerge w:val="restart"/>
                </w:tcPr>
                <w:p w14:paraId="5637FB99" w14:textId="77777777" w:rsidR="00E10BB2" w:rsidRPr="00146E31" w:rsidRDefault="00E10BB2" w:rsidP="00E10BB2">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共済組合</w:t>
                  </w:r>
                </w:p>
              </w:tc>
              <w:tc>
                <w:tcPr>
                  <w:tcW w:w="567" w:type="dxa"/>
                </w:tcPr>
                <w:p w14:paraId="3CBC0E40" w14:textId="77777777" w:rsidR="00E10BB2" w:rsidRPr="00146E31" w:rsidRDefault="00E10BB2" w:rsidP="00E10BB2">
                  <w:pPr>
                    <w:spacing w:line="16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6</w:t>
                  </w:r>
                  <w:r w:rsidRPr="00146E31">
                    <w:rPr>
                      <w:rFonts w:ascii="ＭＳ ゴシック" w:eastAsia="ＭＳ ゴシック" w:hAnsi="ＭＳ ゴシック" w:hint="eastAsia"/>
                      <w:sz w:val="8"/>
                      <w:szCs w:val="16"/>
                    </w:rPr>
                    <w:t>年度</w:t>
                  </w:r>
                </w:p>
              </w:tc>
              <w:tc>
                <w:tcPr>
                  <w:tcW w:w="567" w:type="dxa"/>
                </w:tcPr>
                <w:p w14:paraId="157B75C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23.2%</w:t>
                  </w:r>
                </w:p>
              </w:tc>
            </w:tr>
            <w:tr w:rsidR="00146E31" w:rsidRPr="00146E31" w14:paraId="15DF85E4" w14:textId="77777777" w:rsidTr="007B2744">
              <w:trPr>
                <w:trHeight w:hRule="exact" w:val="170"/>
              </w:trPr>
              <w:tc>
                <w:tcPr>
                  <w:tcW w:w="457" w:type="dxa"/>
                  <w:vMerge/>
                </w:tcPr>
                <w:p w14:paraId="222D0C31"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35397836"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201</w:t>
                  </w:r>
                  <w:r w:rsidRPr="00146E31">
                    <w:rPr>
                      <w:rFonts w:ascii="ＭＳ ゴシック" w:eastAsia="ＭＳ ゴシック" w:hAnsi="ＭＳ ゴシック"/>
                      <w:sz w:val="12"/>
                      <w:szCs w:val="16"/>
                    </w:rPr>
                    <w:t>7</w:t>
                  </w:r>
                  <w:r w:rsidRPr="00146E31">
                    <w:rPr>
                      <w:rFonts w:ascii="ＭＳ ゴシック" w:eastAsia="ＭＳ ゴシック" w:hAnsi="ＭＳ ゴシック" w:hint="eastAsia"/>
                      <w:sz w:val="8"/>
                      <w:szCs w:val="16"/>
                    </w:rPr>
                    <w:t>年度</w:t>
                  </w:r>
                </w:p>
              </w:tc>
              <w:tc>
                <w:tcPr>
                  <w:tcW w:w="567" w:type="dxa"/>
                </w:tcPr>
                <w:p w14:paraId="78C5833C"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25.5%</w:t>
                  </w:r>
                </w:p>
                <w:p w14:paraId="4C4889E9" w14:textId="77777777" w:rsidR="00E10BB2" w:rsidRPr="00146E31" w:rsidRDefault="00E10BB2" w:rsidP="00E10BB2">
                  <w:pPr>
                    <w:spacing w:line="240" w:lineRule="exact"/>
                    <w:jc w:val="right"/>
                    <w:rPr>
                      <w:rFonts w:ascii="ＭＳ ゴシック" w:eastAsia="ＭＳ ゴシック" w:hAnsi="ＭＳ ゴシック"/>
                      <w:sz w:val="16"/>
                      <w:szCs w:val="16"/>
                    </w:rPr>
                  </w:pPr>
                </w:p>
              </w:tc>
            </w:tr>
            <w:tr w:rsidR="00146E31" w:rsidRPr="00146E31" w14:paraId="3B7C0F39" w14:textId="77777777" w:rsidTr="007B2744">
              <w:trPr>
                <w:trHeight w:hRule="exact" w:val="170"/>
              </w:trPr>
              <w:tc>
                <w:tcPr>
                  <w:tcW w:w="457" w:type="dxa"/>
                  <w:vMerge/>
                </w:tcPr>
                <w:p w14:paraId="3B2031ED"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5D28307B"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18</w:t>
                  </w:r>
                  <w:r w:rsidRPr="00146E31">
                    <w:rPr>
                      <w:rFonts w:ascii="ＭＳ ゴシック" w:eastAsia="ＭＳ ゴシック" w:hAnsi="ＭＳ ゴシック" w:hint="eastAsia"/>
                      <w:sz w:val="8"/>
                      <w:szCs w:val="16"/>
                    </w:rPr>
                    <w:t>年度</w:t>
                  </w:r>
                </w:p>
              </w:tc>
              <w:tc>
                <w:tcPr>
                  <w:tcW w:w="567" w:type="dxa"/>
                </w:tcPr>
                <w:p w14:paraId="69D8C149"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0.8%</w:t>
                  </w:r>
                </w:p>
              </w:tc>
            </w:tr>
            <w:tr w:rsidR="00146E31" w:rsidRPr="00146E31" w14:paraId="0A51C51E" w14:textId="77777777" w:rsidTr="007B2744">
              <w:trPr>
                <w:trHeight w:hRule="exact" w:val="170"/>
              </w:trPr>
              <w:tc>
                <w:tcPr>
                  <w:tcW w:w="457" w:type="dxa"/>
                  <w:vMerge/>
                </w:tcPr>
                <w:p w14:paraId="2160C14B"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17E42DF2"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w:t>
                  </w:r>
                  <w:r w:rsidRPr="00146E31">
                    <w:rPr>
                      <w:rFonts w:ascii="ＭＳ ゴシック" w:eastAsia="ＭＳ ゴシック" w:hAnsi="ＭＳ ゴシック"/>
                      <w:sz w:val="12"/>
                      <w:szCs w:val="16"/>
                    </w:rPr>
                    <w:t>19</w:t>
                  </w:r>
                  <w:r w:rsidRPr="00146E31">
                    <w:rPr>
                      <w:rFonts w:ascii="ＭＳ ゴシック" w:eastAsia="ＭＳ ゴシック" w:hAnsi="ＭＳ ゴシック" w:hint="eastAsia"/>
                      <w:sz w:val="8"/>
                      <w:szCs w:val="16"/>
                    </w:rPr>
                    <w:t>年度</w:t>
                  </w:r>
                </w:p>
              </w:tc>
              <w:tc>
                <w:tcPr>
                  <w:tcW w:w="567" w:type="dxa"/>
                </w:tcPr>
                <w:p w14:paraId="27C34C45"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3</w:t>
                  </w:r>
                  <w:r w:rsidRPr="00146E31">
                    <w:rPr>
                      <w:rFonts w:ascii="ＭＳ ゴシック" w:eastAsia="ＭＳ ゴシック" w:hAnsi="ＭＳ ゴシック"/>
                      <w:sz w:val="12"/>
                      <w:szCs w:val="16"/>
                    </w:rPr>
                    <w:t>0.7%</w:t>
                  </w:r>
                </w:p>
              </w:tc>
            </w:tr>
            <w:tr w:rsidR="00146E31" w:rsidRPr="00146E31" w14:paraId="69F934EE" w14:textId="77777777" w:rsidTr="007B2744">
              <w:tc>
                <w:tcPr>
                  <w:tcW w:w="457" w:type="dxa"/>
                  <w:vMerge/>
                </w:tcPr>
                <w:p w14:paraId="7E03BF66" w14:textId="77777777" w:rsidR="00E10BB2" w:rsidRPr="00146E31" w:rsidRDefault="00E10BB2" w:rsidP="00E10BB2">
                  <w:pPr>
                    <w:spacing w:line="240" w:lineRule="exact"/>
                    <w:rPr>
                      <w:rFonts w:ascii="ＭＳ ゴシック" w:eastAsia="ＭＳ ゴシック" w:hAnsi="ＭＳ ゴシック"/>
                      <w:sz w:val="16"/>
                      <w:szCs w:val="16"/>
                    </w:rPr>
                  </w:pPr>
                </w:p>
              </w:tc>
              <w:tc>
                <w:tcPr>
                  <w:tcW w:w="567" w:type="dxa"/>
                </w:tcPr>
                <w:p w14:paraId="70D2B266" w14:textId="77777777" w:rsidR="00E10BB2" w:rsidRPr="00146E31" w:rsidRDefault="00E10BB2" w:rsidP="00E10BB2">
                  <w:pPr>
                    <w:spacing w:line="160" w:lineRule="exact"/>
                    <w:jc w:val="lef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2023</w:t>
                  </w:r>
                  <w:r w:rsidRPr="00146E31">
                    <w:rPr>
                      <w:rFonts w:ascii="ＭＳ ゴシック" w:eastAsia="ＭＳ ゴシック" w:hAnsi="ＭＳ ゴシック" w:hint="eastAsia"/>
                      <w:sz w:val="8"/>
                      <w:szCs w:val="16"/>
                    </w:rPr>
                    <w:t>年度</w:t>
                  </w:r>
                </w:p>
                <w:p w14:paraId="5E12E71E" w14:textId="77777777" w:rsidR="00E10BB2" w:rsidRPr="00146E31" w:rsidRDefault="00E10BB2" w:rsidP="00E10BB2">
                  <w:pPr>
                    <w:spacing w:line="160" w:lineRule="exact"/>
                    <w:jc w:val="left"/>
                    <w:rPr>
                      <w:rFonts w:ascii="ＭＳ ゴシック" w:eastAsia="ＭＳ ゴシック" w:hAnsi="ＭＳ ゴシック"/>
                      <w:sz w:val="14"/>
                      <w:szCs w:val="16"/>
                    </w:rPr>
                  </w:pPr>
                  <w:r w:rsidRPr="00146E31">
                    <w:rPr>
                      <w:rFonts w:ascii="ＭＳ ゴシック" w:eastAsia="ＭＳ ゴシック" w:hAnsi="ＭＳ ゴシック" w:hint="eastAsia"/>
                      <w:sz w:val="10"/>
                      <w:szCs w:val="16"/>
                    </w:rPr>
                    <w:t>(目標値)</w:t>
                  </w:r>
                </w:p>
              </w:tc>
              <w:tc>
                <w:tcPr>
                  <w:tcW w:w="567" w:type="dxa"/>
                </w:tcPr>
                <w:p w14:paraId="163951AD" w14:textId="77777777" w:rsidR="00E10BB2" w:rsidRPr="00146E31" w:rsidRDefault="00E10BB2" w:rsidP="00E10BB2">
                  <w:pPr>
                    <w:spacing w:line="160" w:lineRule="exact"/>
                    <w:ind w:right="159"/>
                    <w:jc w:val="right"/>
                    <w:rPr>
                      <w:rFonts w:ascii="ＭＳ ゴシック" w:eastAsia="ＭＳ ゴシック" w:hAnsi="ＭＳ ゴシック"/>
                      <w:sz w:val="12"/>
                      <w:szCs w:val="16"/>
                    </w:rPr>
                  </w:pPr>
                  <w:r w:rsidRPr="00146E31">
                    <w:rPr>
                      <w:rFonts w:ascii="ＭＳ ゴシック" w:eastAsia="ＭＳ ゴシック" w:hAnsi="ＭＳ ゴシック" w:hint="eastAsia"/>
                      <w:sz w:val="12"/>
                      <w:szCs w:val="16"/>
                    </w:rPr>
                    <w:t>60</w:t>
                  </w:r>
                  <w:r w:rsidRPr="00146E31">
                    <w:rPr>
                      <w:rFonts w:ascii="ＭＳ ゴシック" w:eastAsia="ＭＳ ゴシック" w:hAnsi="ＭＳ ゴシック"/>
                      <w:sz w:val="12"/>
                      <w:szCs w:val="16"/>
                    </w:rPr>
                    <w:t>%</w:t>
                  </w:r>
                </w:p>
                <w:p w14:paraId="2FFF2347" w14:textId="77777777" w:rsidR="00E10BB2" w:rsidRPr="00146E31" w:rsidRDefault="00E10BB2" w:rsidP="00E10BB2">
                  <w:pPr>
                    <w:spacing w:line="160" w:lineRule="exact"/>
                    <w:jc w:val="right"/>
                    <w:rPr>
                      <w:rFonts w:ascii="ＭＳ ゴシック" w:eastAsia="ＭＳ ゴシック" w:hAnsi="ＭＳ ゴシック"/>
                      <w:sz w:val="16"/>
                      <w:szCs w:val="16"/>
                    </w:rPr>
                  </w:pPr>
                </w:p>
              </w:tc>
            </w:tr>
          </w:tbl>
          <w:p w14:paraId="7095E0D4" w14:textId="77777777" w:rsidR="00AE399A" w:rsidRPr="00146E31" w:rsidRDefault="00AE399A" w:rsidP="00AE399A">
            <w:pPr>
              <w:spacing w:line="240" w:lineRule="exact"/>
              <w:rPr>
                <w:rFonts w:ascii="ＭＳ ゴシック" w:eastAsia="ＭＳ ゴシック" w:hAnsi="ＭＳ ゴシック"/>
                <w:sz w:val="16"/>
                <w:szCs w:val="16"/>
              </w:rPr>
            </w:pPr>
          </w:p>
          <w:p w14:paraId="40DF2152" w14:textId="77777777" w:rsidR="00AE399A" w:rsidRPr="00146E31" w:rsidRDefault="00AE399A" w:rsidP="00AE399A">
            <w:pPr>
              <w:spacing w:line="240" w:lineRule="exact"/>
              <w:rPr>
                <w:rFonts w:ascii="ＭＳ ゴシック" w:eastAsia="ＭＳ ゴシック" w:hAnsi="ＭＳ ゴシック"/>
                <w:sz w:val="16"/>
                <w:szCs w:val="16"/>
              </w:rPr>
            </w:pPr>
          </w:p>
          <w:p w14:paraId="4B0E2DD1" w14:textId="77777777" w:rsidR="00AE399A" w:rsidRPr="00146E31" w:rsidRDefault="00AE399A" w:rsidP="00AE399A">
            <w:pPr>
              <w:rPr>
                <w:rFonts w:ascii="ＭＳ ゴシック" w:eastAsia="ＭＳ ゴシック" w:hAnsi="ＭＳ ゴシック"/>
                <w:sz w:val="16"/>
                <w:szCs w:val="16"/>
              </w:rPr>
            </w:pPr>
          </w:p>
        </w:tc>
        <w:tc>
          <w:tcPr>
            <w:tcW w:w="1700" w:type="dxa"/>
            <w:vMerge w:val="restart"/>
          </w:tcPr>
          <w:p w14:paraId="7A007B65" w14:textId="77777777" w:rsidR="00AE399A" w:rsidRPr="00146E31" w:rsidRDefault="00AE399A" w:rsidP="00AE399A">
            <w:pPr>
              <w:rPr>
                <w:rFonts w:ascii="ＭＳ ゴシック" w:eastAsia="ＭＳ ゴシック" w:hAnsi="ＭＳ ゴシック"/>
                <w:sz w:val="16"/>
                <w:szCs w:val="16"/>
              </w:rPr>
            </w:pPr>
          </w:p>
          <w:p w14:paraId="7F8AD50A" w14:textId="77777777" w:rsidR="00AE399A" w:rsidRPr="00146E31" w:rsidRDefault="00AE399A" w:rsidP="00AE399A">
            <w:pPr>
              <w:rPr>
                <w:rFonts w:ascii="ＭＳ ゴシック" w:eastAsia="ＭＳ ゴシック" w:hAnsi="ＭＳ ゴシック"/>
                <w:sz w:val="16"/>
                <w:szCs w:val="16"/>
              </w:rPr>
            </w:pPr>
          </w:p>
          <w:p w14:paraId="0C1BCA83" w14:textId="77777777" w:rsidR="00AE399A" w:rsidRPr="00146E31" w:rsidRDefault="00AE399A" w:rsidP="00AE399A">
            <w:pPr>
              <w:rPr>
                <w:rFonts w:ascii="ＭＳ ゴシック" w:eastAsia="ＭＳ ゴシック" w:hAnsi="ＭＳ ゴシック"/>
                <w:sz w:val="16"/>
                <w:szCs w:val="16"/>
              </w:rPr>
            </w:pPr>
          </w:p>
          <w:p w14:paraId="2134AA08" w14:textId="77777777" w:rsidR="00AE399A" w:rsidRPr="00146E31" w:rsidRDefault="00AE399A" w:rsidP="00AE399A">
            <w:pPr>
              <w:rPr>
                <w:rFonts w:ascii="ＭＳ ゴシック" w:eastAsia="ＭＳ ゴシック" w:hAnsi="ＭＳ ゴシック"/>
                <w:sz w:val="16"/>
                <w:szCs w:val="16"/>
              </w:rPr>
            </w:pPr>
          </w:p>
          <w:p w14:paraId="7C6BAF59" w14:textId="77777777" w:rsidR="00AE399A" w:rsidRPr="00146E31" w:rsidRDefault="00AE399A" w:rsidP="00AE399A">
            <w:pPr>
              <w:rPr>
                <w:rFonts w:ascii="ＭＳ ゴシック" w:eastAsia="ＭＳ ゴシック" w:hAnsi="ＭＳ ゴシック"/>
                <w:sz w:val="16"/>
                <w:szCs w:val="16"/>
              </w:rPr>
            </w:pPr>
          </w:p>
          <w:p w14:paraId="4A32DD3F" w14:textId="77777777" w:rsidR="00AE399A" w:rsidRPr="00146E31" w:rsidRDefault="00AE399A" w:rsidP="00AE399A">
            <w:pPr>
              <w:rPr>
                <w:rFonts w:ascii="ＭＳ ゴシック" w:eastAsia="ＭＳ ゴシック" w:hAnsi="ＭＳ ゴシック"/>
                <w:sz w:val="16"/>
                <w:szCs w:val="16"/>
              </w:rPr>
            </w:pPr>
          </w:p>
          <w:p w14:paraId="1C5E93BA" w14:textId="77777777" w:rsidR="00AE399A" w:rsidRPr="00146E31" w:rsidRDefault="00AE399A" w:rsidP="00AE399A">
            <w:pPr>
              <w:rPr>
                <w:rFonts w:ascii="ＭＳ ゴシック" w:eastAsia="ＭＳ ゴシック" w:hAnsi="ＭＳ ゴシック"/>
                <w:sz w:val="16"/>
                <w:szCs w:val="16"/>
              </w:rPr>
            </w:pPr>
          </w:p>
          <w:p w14:paraId="7356183D" w14:textId="77777777" w:rsidR="00AE399A" w:rsidRPr="00146E31" w:rsidRDefault="00AE399A" w:rsidP="00AE399A">
            <w:pPr>
              <w:rPr>
                <w:rFonts w:ascii="ＭＳ ゴシック" w:eastAsia="ＭＳ ゴシック" w:hAnsi="ＭＳ ゴシック"/>
                <w:sz w:val="16"/>
                <w:szCs w:val="16"/>
              </w:rPr>
            </w:pPr>
          </w:p>
          <w:p w14:paraId="48ECDBEA" w14:textId="77777777" w:rsidR="00AE399A" w:rsidRPr="00146E31" w:rsidRDefault="00AE399A" w:rsidP="00AE399A">
            <w:pPr>
              <w:rPr>
                <w:rFonts w:ascii="ＭＳ ゴシック" w:eastAsia="ＭＳ ゴシック" w:hAnsi="ＭＳ ゴシック"/>
                <w:sz w:val="16"/>
                <w:szCs w:val="16"/>
              </w:rPr>
            </w:pPr>
          </w:p>
          <w:p w14:paraId="41BD6E4F" w14:textId="77777777" w:rsidR="00AE399A" w:rsidRPr="00146E31" w:rsidRDefault="00AE399A" w:rsidP="00AE399A">
            <w:pPr>
              <w:rPr>
                <w:rFonts w:ascii="ＭＳ ゴシック" w:eastAsia="ＭＳ ゴシック" w:hAnsi="ＭＳ ゴシック"/>
                <w:sz w:val="16"/>
                <w:szCs w:val="16"/>
              </w:rPr>
            </w:pPr>
          </w:p>
          <w:p w14:paraId="1B3D9F6C" w14:textId="77777777" w:rsidR="00AE399A" w:rsidRPr="00146E31" w:rsidRDefault="00AE399A" w:rsidP="00AE399A">
            <w:pPr>
              <w:rPr>
                <w:rFonts w:ascii="ＭＳ ゴシック" w:eastAsia="ＭＳ ゴシック" w:hAnsi="ＭＳ ゴシック"/>
                <w:sz w:val="16"/>
                <w:szCs w:val="16"/>
              </w:rPr>
            </w:pPr>
          </w:p>
          <w:p w14:paraId="2619BA18" w14:textId="77777777" w:rsidR="00AE399A" w:rsidRPr="00146E31" w:rsidRDefault="00AE399A" w:rsidP="00AE399A">
            <w:pPr>
              <w:rPr>
                <w:rFonts w:ascii="ＭＳ ゴシック" w:eastAsia="ＭＳ ゴシック" w:hAnsi="ＭＳ ゴシック"/>
                <w:sz w:val="16"/>
                <w:szCs w:val="16"/>
              </w:rPr>
            </w:pPr>
          </w:p>
        </w:tc>
      </w:tr>
      <w:tr w:rsidR="00146E31" w:rsidRPr="00146E31" w14:paraId="58D79D39" w14:textId="77777777" w:rsidTr="0087068A">
        <w:trPr>
          <w:trHeight w:val="3085"/>
        </w:trPr>
        <w:tc>
          <w:tcPr>
            <w:tcW w:w="832" w:type="dxa"/>
            <w:vMerge/>
            <w:hideMark/>
          </w:tcPr>
          <w:p w14:paraId="0AE98909" w14:textId="77777777" w:rsidR="006D67CA" w:rsidRPr="00146E31" w:rsidRDefault="006D67CA" w:rsidP="006D67CA">
            <w:pPr>
              <w:rPr>
                <w:rFonts w:ascii="ＭＳ ゴシック" w:eastAsia="ＭＳ ゴシック" w:hAnsi="ＭＳ ゴシック"/>
              </w:rPr>
            </w:pPr>
          </w:p>
        </w:tc>
        <w:tc>
          <w:tcPr>
            <w:tcW w:w="836" w:type="dxa"/>
            <w:hideMark/>
          </w:tcPr>
          <w:p w14:paraId="3C3ADF4F"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1-1-2</w:t>
            </w:r>
          </w:p>
          <w:p w14:paraId="3995A6A7"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働く世代の受診率向上と若年期からの啓発</w:t>
            </w:r>
          </w:p>
        </w:tc>
        <w:tc>
          <w:tcPr>
            <w:tcW w:w="5840" w:type="dxa"/>
            <w:tcBorders>
              <w:right w:val="dashed" w:sz="4" w:space="0" w:color="auto"/>
            </w:tcBorders>
            <w:hideMark/>
          </w:tcPr>
          <w:p w14:paraId="3D271D0D" w14:textId="51DF611C"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〇働く世代の受診率向上に向けた取組状況</w:t>
            </w:r>
          </w:p>
          <w:p w14:paraId="20924109" w14:textId="28F9D69B"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54537F"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25D5AA6C" w14:textId="28AF3AD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市町村国保保険者による特定健診受診率向上に向けた取組、特定保健指導の実施率向上に向けた取組等を財政的に支援。【府２号繰入金を財源とした府独自インセンティブの仕組み、</w:t>
            </w:r>
            <w:r w:rsidR="00913369" w:rsidRPr="00913369">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10F7B4E6" w14:textId="77777777" w:rsidR="006D67CA" w:rsidRPr="00146E31" w:rsidRDefault="006D67CA" w:rsidP="006D67CA">
            <w:pPr>
              <w:rPr>
                <w:rFonts w:ascii="ＭＳ ゴシック" w:eastAsia="ＭＳ ゴシック" w:hAnsi="ＭＳ ゴシック"/>
                <w:sz w:val="18"/>
                <w:szCs w:val="20"/>
              </w:rPr>
            </w:pPr>
          </w:p>
          <w:p w14:paraId="09E38FD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≪健康経営セミナーの実施≫</w:t>
            </w:r>
          </w:p>
          <w:p w14:paraId="7A129627" w14:textId="75E41AB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中小企業の抱える健康課題</w:t>
            </w:r>
            <w:r w:rsidR="00330E9D" w:rsidRPr="00146E31">
              <w:rPr>
                <w:rFonts w:ascii="ＭＳ ゴシック" w:eastAsia="ＭＳ ゴシック" w:hAnsi="ＭＳ ゴシック" w:hint="eastAsia"/>
                <w:sz w:val="18"/>
                <w:szCs w:val="20"/>
              </w:rPr>
              <w:t>・ニーズ</w:t>
            </w:r>
            <w:r w:rsidRPr="00146E31">
              <w:rPr>
                <w:rFonts w:ascii="ＭＳ ゴシック" w:eastAsia="ＭＳ ゴシック" w:hAnsi="ＭＳ ゴシック" w:hint="eastAsia"/>
                <w:sz w:val="18"/>
                <w:szCs w:val="20"/>
              </w:rPr>
              <w:t>に対応したセミナーを開催。【職域の健康づくり推進事業、</w:t>
            </w:r>
            <w:r w:rsidR="0054537F" w:rsidRPr="00146E31">
              <w:rPr>
                <w:rFonts w:ascii="ＭＳ ゴシック" w:eastAsia="ＭＳ ゴシック" w:hAnsi="ＭＳ ゴシック" w:hint="eastAsia"/>
                <w:sz w:val="18"/>
                <w:szCs w:val="20"/>
              </w:rPr>
              <w:t>20,787</w:t>
            </w:r>
            <w:r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18,461</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内数</w:t>
            </w:r>
            <w:r w:rsidR="00827CD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36174EF4" w14:textId="77777777" w:rsidR="006D67CA" w:rsidRPr="00146E31" w:rsidRDefault="006D67CA" w:rsidP="006D67CA">
            <w:pPr>
              <w:rPr>
                <w:rFonts w:ascii="ＭＳ ゴシック" w:eastAsia="ＭＳ ゴシック" w:hAnsi="ＭＳ ゴシック"/>
                <w:sz w:val="18"/>
                <w:szCs w:val="20"/>
              </w:rPr>
            </w:pPr>
          </w:p>
          <w:p w14:paraId="373CB8FD" w14:textId="77777777" w:rsidR="001A1348" w:rsidRPr="00146E31" w:rsidRDefault="001A1348" w:rsidP="006D67CA">
            <w:pPr>
              <w:rPr>
                <w:rFonts w:ascii="ＭＳ ゴシック" w:eastAsia="ＭＳ ゴシック" w:hAnsi="ＭＳ ゴシック"/>
                <w:sz w:val="18"/>
                <w:szCs w:val="20"/>
              </w:rPr>
            </w:pPr>
          </w:p>
          <w:p w14:paraId="2F918D4A" w14:textId="77777777" w:rsidR="001A1348" w:rsidRPr="00146E31" w:rsidRDefault="001A1348" w:rsidP="006D67CA">
            <w:pPr>
              <w:rPr>
                <w:rFonts w:ascii="ＭＳ ゴシック" w:eastAsia="ＭＳ ゴシック" w:hAnsi="ＭＳ ゴシック"/>
                <w:sz w:val="18"/>
                <w:szCs w:val="20"/>
              </w:rPr>
            </w:pPr>
          </w:p>
          <w:p w14:paraId="004EC1BB" w14:textId="6935A29B" w:rsidR="001A1348" w:rsidRPr="00146E31" w:rsidRDefault="001A1348" w:rsidP="006D67CA">
            <w:pPr>
              <w:rPr>
                <w:rFonts w:ascii="ＭＳ ゴシック" w:eastAsia="ＭＳ ゴシック" w:hAnsi="ＭＳ ゴシック"/>
                <w:sz w:val="18"/>
                <w:szCs w:val="20"/>
              </w:rPr>
            </w:pPr>
          </w:p>
          <w:p w14:paraId="686ACF37" w14:textId="77777777" w:rsidR="001A1348" w:rsidRPr="00146E31" w:rsidRDefault="001A1348" w:rsidP="006D67CA">
            <w:pPr>
              <w:rPr>
                <w:rFonts w:ascii="ＭＳ ゴシック" w:eastAsia="ＭＳ ゴシック" w:hAnsi="ＭＳ ゴシック"/>
                <w:sz w:val="18"/>
                <w:szCs w:val="20"/>
              </w:rPr>
            </w:pPr>
          </w:p>
          <w:p w14:paraId="4CDAC1BE" w14:textId="77777777" w:rsidR="00BC299F" w:rsidRPr="00146E31" w:rsidRDefault="00BC299F" w:rsidP="006D67CA">
            <w:pPr>
              <w:rPr>
                <w:rFonts w:ascii="ＭＳ ゴシック" w:eastAsia="ＭＳ ゴシック" w:hAnsi="ＭＳ ゴシック"/>
                <w:sz w:val="18"/>
                <w:szCs w:val="20"/>
              </w:rPr>
            </w:pPr>
          </w:p>
          <w:p w14:paraId="649C583B" w14:textId="0FBFD1A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≪『健活10』の普及啓発≫</w:t>
            </w:r>
          </w:p>
          <w:p w14:paraId="5CF1C332" w14:textId="72F90059"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保険者協議会において、</w:t>
            </w:r>
            <w:r w:rsidR="001A1348" w:rsidRPr="00146E31">
              <w:rPr>
                <w:rFonts w:ascii="ＭＳ ゴシック" w:eastAsia="ＭＳ ゴシック" w:hAnsi="ＭＳ ゴシック" w:hint="eastAsia"/>
                <w:sz w:val="18"/>
                <w:szCs w:val="20"/>
              </w:rPr>
              <w:t>研修会や</w:t>
            </w:r>
            <w:r w:rsidR="001A1348" w:rsidRPr="00146E31">
              <w:rPr>
                <w:rFonts w:ascii="ＭＳ ゴシック" w:eastAsia="ＭＳ ゴシック" w:hAnsi="ＭＳ ゴシック"/>
                <w:sz w:val="18"/>
                <w:szCs w:val="20"/>
              </w:rPr>
              <w:t>HPを通じて</w:t>
            </w: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10』の周知・PRを行</w:t>
            </w:r>
            <w:r w:rsidR="001A1348" w:rsidRPr="00146E31">
              <w:rPr>
                <w:rFonts w:ascii="ＭＳ ゴシック" w:eastAsia="ＭＳ ゴシック" w:hAnsi="ＭＳ ゴシック" w:hint="eastAsia"/>
                <w:sz w:val="18"/>
                <w:szCs w:val="20"/>
              </w:rPr>
              <w:t>った</w:t>
            </w:r>
            <w:r w:rsidRPr="00146E31">
              <w:rPr>
                <w:rFonts w:ascii="ＭＳ ゴシック" w:eastAsia="ＭＳ ゴシック" w:hAnsi="ＭＳ ゴシック" w:hint="eastAsia"/>
                <w:sz w:val="18"/>
                <w:szCs w:val="20"/>
              </w:rPr>
              <w:t>。</w:t>
            </w:r>
          </w:p>
          <w:p w14:paraId="6DF04100" w14:textId="3B599F4E" w:rsidR="001A1348" w:rsidRPr="00146E31" w:rsidRDefault="001A1348" w:rsidP="006D67CA">
            <w:pPr>
              <w:rPr>
                <w:rFonts w:ascii="ＭＳ ゴシック" w:eastAsia="ＭＳ ゴシック" w:hAnsi="ＭＳ ゴシック"/>
                <w:sz w:val="20"/>
                <w:szCs w:val="20"/>
                <w:u w:val="single"/>
              </w:rPr>
            </w:pPr>
          </w:p>
          <w:p w14:paraId="78414EF8" w14:textId="77777777" w:rsidR="00BC299F" w:rsidRPr="00146E31" w:rsidRDefault="00BC299F" w:rsidP="006D67CA">
            <w:pPr>
              <w:rPr>
                <w:rFonts w:ascii="ＭＳ ゴシック" w:eastAsia="ＭＳ ゴシック" w:hAnsi="ＭＳ ゴシック"/>
                <w:sz w:val="20"/>
                <w:szCs w:val="20"/>
                <w:u w:val="single"/>
              </w:rPr>
            </w:pPr>
          </w:p>
          <w:p w14:paraId="34FAA020" w14:textId="77777777" w:rsidR="001A1348" w:rsidRPr="00146E31" w:rsidRDefault="001A1348" w:rsidP="006D67CA">
            <w:pPr>
              <w:rPr>
                <w:rFonts w:ascii="ＭＳ ゴシック" w:eastAsia="ＭＳ ゴシック" w:hAnsi="ＭＳ ゴシック"/>
                <w:sz w:val="20"/>
                <w:szCs w:val="20"/>
                <w:u w:val="single"/>
              </w:rPr>
            </w:pPr>
          </w:p>
          <w:p w14:paraId="0DDDC0AC" w14:textId="48FB370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〇若年期からの健診受診に関する啓発の実施に関する取組状況</w:t>
            </w:r>
          </w:p>
          <w:p w14:paraId="0F35402F"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≪市町村・学校等との連携≫</w:t>
            </w:r>
          </w:p>
          <w:p w14:paraId="08EBF94F"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・市町村における乳幼児健診や学校等を活用した保健指導等の普及啓発を実施</w:t>
            </w:r>
          </w:p>
          <w:p w14:paraId="5FC801F2"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▶乳幼児健診等、母子保健事業の実施状況を把握し、市町村に対し研修の場等を活用し、フィードバックを実施</w:t>
            </w:r>
          </w:p>
          <w:p w14:paraId="16FF8E3D" w14:textId="74C15111"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w:t>
            </w:r>
            <w:r w:rsidR="001A1348" w:rsidRPr="00146E31">
              <w:rPr>
                <w:rFonts w:ascii="ＭＳ ゴシック" w:eastAsia="ＭＳ ゴシック" w:hAnsi="ＭＳ ゴシック" w:hint="eastAsia"/>
                <w:sz w:val="18"/>
                <w:szCs w:val="20"/>
              </w:rPr>
              <w:t>大阪府立学校養護教諭研究会幹事会の開催</w:t>
            </w:r>
            <w:r w:rsidRPr="00146E31">
              <w:rPr>
                <w:rFonts w:ascii="ＭＳ ゴシック" w:eastAsia="ＭＳ ゴシック" w:hAnsi="ＭＳ ゴシック" w:hint="eastAsia"/>
                <w:sz w:val="18"/>
                <w:szCs w:val="20"/>
              </w:rPr>
              <w:t>（府立参加）</w:t>
            </w:r>
          </w:p>
          <w:p w14:paraId="65006E29" w14:textId="7777777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▶学校保健主管課長会議の開催（市町村指導主事参加）</w:t>
            </w:r>
          </w:p>
          <w:p w14:paraId="5C8EF6F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▶指導養護教諭連絡協議会の開催（市町村・府立参加）</w:t>
            </w:r>
          </w:p>
          <w:p w14:paraId="3D45E934" w14:textId="77777777" w:rsidR="006D67CA" w:rsidRPr="00146E31" w:rsidRDefault="006D67CA" w:rsidP="000A607F">
            <w:pPr>
              <w:spacing w:line="240" w:lineRule="exact"/>
              <w:ind w:firstLineChars="100" w:firstLine="180"/>
              <w:rPr>
                <w:rFonts w:ascii="ＭＳ ゴシック" w:eastAsia="ＭＳ ゴシック" w:hAnsi="ＭＳ ゴシック"/>
                <w:sz w:val="18"/>
                <w:szCs w:val="20"/>
              </w:rPr>
            </w:pPr>
          </w:p>
        </w:tc>
        <w:tc>
          <w:tcPr>
            <w:tcW w:w="2552" w:type="dxa"/>
            <w:tcBorders>
              <w:left w:val="dashed" w:sz="4" w:space="0" w:color="auto"/>
            </w:tcBorders>
          </w:tcPr>
          <w:p w14:paraId="3E10496E" w14:textId="77777777" w:rsidR="006D67CA" w:rsidRPr="00146E31" w:rsidRDefault="006D67CA" w:rsidP="006D67CA">
            <w:pPr>
              <w:rPr>
                <w:rFonts w:ascii="ＭＳ ゴシック" w:eastAsia="ＭＳ ゴシック" w:hAnsi="ＭＳ ゴシック"/>
                <w:sz w:val="18"/>
              </w:rPr>
            </w:pPr>
          </w:p>
          <w:p w14:paraId="11DDDD2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778D82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4208837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BA75FE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3F167F80" w14:textId="77777777" w:rsidR="006D67CA" w:rsidRPr="00146E31" w:rsidRDefault="006D67CA" w:rsidP="006D67CA">
            <w:pPr>
              <w:rPr>
                <w:rFonts w:ascii="ＭＳ ゴシック" w:eastAsia="ＭＳ ゴシック" w:hAnsi="ＭＳ ゴシック"/>
                <w:sz w:val="18"/>
              </w:rPr>
            </w:pPr>
          </w:p>
          <w:p w14:paraId="5D262AE3" w14:textId="77777777" w:rsidR="006D67CA" w:rsidRPr="00146E31" w:rsidRDefault="006D67CA" w:rsidP="006D67CA">
            <w:pPr>
              <w:rPr>
                <w:rFonts w:ascii="ＭＳ ゴシック" w:eastAsia="ＭＳ ゴシック" w:hAnsi="ＭＳ ゴシック"/>
                <w:sz w:val="18"/>
              </w:rPr>
            </w:pPr>
          </w:p>
          <w:p w14:paraId="1C483B0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288D41" w14:textId="77777777" w:rsidR="00BC299F" w:rsidRPr="00146E31" w:rsidRDefault="00330E9D"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中小企業における健康経営の取組拡大</w:t>
            </w:r>
          </w:p>
          <w:p w14:paraId="32B32B15" w14:textId="79B5F94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B42671B" w14:textId="4AE0B5AB" w:rsidR="006D67CA" w:rsidRPr="00146E31" w:rsidRDefault="00330E9D"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本年度の取組成果を踏まえ、引き続き、中小企業の健康経営に係る認知度向上に向けたセミナーやアワードを実施（参加者・応募者</w:t>
            </w:r>
            <w:r w:rsidRPr="00146E31">
              <w:rPr>
                <w:rFonts w:ascii="ＭＳ ゴシック" w:eastAsia="ＭＳ ゴシック" w:hAnsi="ＭＳ ゴシック" w:hint="eastAsia"/>
                <w:sz w:val="16"/>
                <w:szCs w:val="16"/>
              </w:rPr>
              <w:lastRenderedPageBreak/>
              <w:t>の拡大に資する積極的な</w:t>
            </w:r>
            <w:r w:rsidRPr="00146E31">
              <w:rPr>
                <w:rFonts w:ascii="ＭＳ ゴシック" w:eastAsia="ＭＳ ゴシック" w:hAnsi="ＭＳ ゴシック"/>
                <w:sz w:val="16"/>
                <w:szCs w:val="16"/>
              </w:rPr>
              <w:t>PR手法を検討）</w:t>
            </w:r>
          </w:p>
          <w:p w14:paraId="089E58B6" w14:textId="3DBDEF45" w:rsidR="00C03C61" w:rsidRPr="00146E31" w:rsidRDefault="00C03C61" w:rsidP="006D67CA">
            <w:pPr>
              <w:spacing w:line="200" w:lineRule="exact"/>
              <w:rPr>
                <w:rFonts w:ascii="ＭＳ ゴシック" w:eastAsia="ＭＳ ゴシック" w:hAnsi="ＭＳ ゴシック"/>
                <w:sz w:val="16"/>
                <w:szCs w:val="16"/>
              </w:rPr>
            </w:pPr>
          </w:p>
          <w:p w14:paraId="3A9109E6" w14:textId="77777777" w:rsidR="00C03C61" w:rsidRPr="00146E31" w:rsidRDefault="00C03C61" w:rsidP="006D67CA">
            <w:pPr>
              <w:spacing w:line="200" w:lineRule="exact"/>
              <w:rPr>
                <w:rFonts w:ascii="ＭＳ ゴシック" w:eastAsia="ＭＳ ゴシック" w:hAnsi="ＭＳ ゴシック"/>
                <w:sz w:val="18"/>
              </w:rPr>
            </w:pPr>
          </w:p>
          <w:p w14:paraId="3D7A72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427F11B" w14:textId="77777777" w:rsidR="00BC299F"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医療保険者による『健活１０』の積極的な活用</w:t>
            </w:r>
          </w:p>
          <w:p w14:paraId="3FB1EB39" w14:textId="7F477A3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12EE0AF" w14:textId="21E4EA4B"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保険者協議会において、『健活１０』との一体的な広報活動を検討する</w:t>
            </w:r>
          </w:p>
          <w:p w14:paraId="0E6E8B65" w14:textId="77777777" w:rsidR="006D67CA" w:rsidRPr="00146E31" w:rsidRDefault="006D67CA" w:rsidP="006D67CA">
            <w:pPr>
              <w:spacing w:line="200" w:lineRule="exact"/>
              <w:rPr>
                <w:rFonts w:ascii="ＭＳ ゴシック" w:eastAsia="ＭＳ ゴシック" w:hAnsi="ＭＳ ゴシック"/>
                <w:sz w:val="16"/>
                <w:szCs w:val="16"/>
              </w:rPr>
            </w:pPr>
          </w:p>
          <w:p w14:paraId="41E651CC" w14:textId="66209F5A" w:rsidR="006D67CA" w:rsidRPr="00146E31" w:rsidRDefault="006D67CA" w:rsidP="006D67CA">
            <w:pPr>
              <w:spacing w:line="200" w:lineRule="exact"/>
              <w:rPr>
                <w:rFonts w:ascii="ＭＳ ゴシック" w:eastAsia="ＭＳ ゴシック" w:hAnsi="ＭＳ ゴシック"/>
                <w:sz w:val="16"/>
                <w:szCs w:val="16"/>
              </w:rPr>
            </w:pPr>
          </w:p>
          <w:p w14:paraId="0C8E24A1" w14:textId="441FDB4D" w:rsidR="00C03C61" w:rsidRPr="00146E31" w:rsidRDefault="00C03C61" w:rsidP="006D67CA">
            <w:pPr>
              <w:spacing w:line="200" w:lineRule="exact"/>
              <w:rPr>
                <w:rFonts w:ascii="ＭＳ ゴシック" w:eastAsia="ＭＳ ゴシック" w:hAnsi="ＭＳ ゴシック"/>
                <w:sz w:val="16"/>
                <w:szCs w:val="16"/>
              </w:rPr>
            </w:pPr>
          </w:p>
          <w:p w14:paraId="152CF643" w14:textId="77777777" w:rsidR="00C03C61" w:rsidRPr="00146E31" w:rsidRDefault="00C03C61" w:rsidP="006D67CA">
            <w:pPr>
              <w:spacing w:line="200" w:lineRule="exact"/>
              <w:rPr>
                <w:rFonts w:ascii="ＭＳ ゴシック" w:eastAsia="ＭＳ ゴシック" w:hAnsi="ＭＳ ゴシック"/>
                <w:sz w:val="16"/>
                <w:szCs w:val="16"/>
              </w:rPr>
            </w:pPr>
          </w:p>
          <w:p w14:paraId="3BDCCA1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43D6451" w14:textId="43414BBB"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学校等との連携による「けんしん」の普及啓発</w:t>
            </w:r>
            <w:r w:rsidR="006D67CA" w:rsidRPr="00146E31">
              <w:rPr>
                <w:rFonts w:ascii="ＭＳ ゴシック" w:eastAsia="ＭＳ ゴシック" w:hAnsi="ＭＳ ゴシック" w:hint="eastAsia"/>
                <w:sz w:val="16"/>
                <w:szCs w:val="16"/>
              </w:rPr>
              <w:t>。</w:t>
            </w:r>
          </w:p>
          <w:p w14:paraId="323E483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135827F" w14:textId="40748680" w:rsidR="006D67CA" w:rsidRPr="00146E31" w:rsidRDefault="001A134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府保健所による市町村に対する乳幼児健診等の評価に係る研修等を実施</w:t>
            </w:r>
            <w:r w:rsidR="006D67CA" w:rsidRPr="00146E31">
              <w:rPr>
                <w:rFonts w:ascii="ＭＳ ゴシック" w:eastAsia="ＭＳ ゴシック" w:hAnsi="ＭＳ ゴシック" w:hint="eastAsia"/>
                <w:sz w:val="16"/>
                <w:szCs w:val="16"/>
              </w:rPr>
              <w:t>。</w:t>
            </w:r>
          </w:p>
          <w:p w14:paraId="1CDC0965" w14:textId="77777777" w:rsidR="006D67CA" w:rsidRPr="00146E31" w:rsidRDefault="006D67CA" w:rsidP="006D67CA">
            <w:pPr>
              <w:spacing w:line="200" w:lineRule="exact"/>
              <w:rPr>
                <w:rFonts w:ascii="ＭＳ ゴシック" w:eastAsia="ＭＳ ゴシック" w:hAnsi="ＭＳ ゴシック"/>
                <w:sz w:val="16"/>
                <w:szCs w:val="16"/>
              </w:rPr>
            </w:pPr>
          </w:p>
          <w:p w14:paraId="40613791" w14:textId="77777777" w:rsidR="006D67CA" w:rsidRPr="00146E31" w:rsidRDefault="006D67CA" w:rsidP="006D67CA">
            <w:pPr>
              <w:spacing w:line="200" w:lineRule="exact"/>
              <w:rPr>
                <w:rFonts w:ascii="ＭＳ ゴシック" w:eastAsia="ＭＳ ゴシック" w:hAnsi="ＭＳ ゴシック"/>
                <w:sz w:val="18"/>
                <w:szCs w:val="16"/>
              </w:rPr>
            </w:pPr>
          </w:p>
          <w:p w14:paraId="6C9D8147" w14:textId="77777777" w:rsidR="006D67CA" w:rsidRPr="00146E31" w:rsidRDefault="006D67CA" w:rsidP="006D67CA">
            <w:pPr>
              <w:rPr>
                <w:rFonts w:ascii="ＭＳ ゴシック" w:eastAsia="ＭＳ ゴシック" w:hAnsi="ＭＳ ゴシック"/>
                <w:sz w:val="18"/>
              </w:rPr>
            </w:pPr>
          </w:p>
        </w:tc>
        <w:tc>
          <w:tcPr>
            <w:tcW w:w="1559" w:type="dxa"/>
            <w:noWrap/>
            <w:vAlign w:val="center"/>
            <w:hideMark/>
          </w:tcPr>
          <w:p w14:paraId="71756532" w14:textId="77777777" w:rsidR="006D67CA" w:rsidRPr="00146E31" w:rsidRDefault="006D67CA" w:rsidP="006D67CA">
            <w:pPr>
              <w:jc w:val="center"/>
              <w:rPr>
                <w:rFonts w:ascii="ＭＳ ゴシック" w:eastAsia="ＭＳ ゴシック" w:hAnsi="ＭＳ ゴシック"/>
                <w:sz w:val="16"/>
                <w:szCs w:val="16"/>
              </w:rPr>
            </w:pPr>
            <w:r w:rsidRPr="00146E31">
              <w:rPr>
                <w:rFonts w:ascii="ＭＳ ゴシック" w:eastAsia="ＭＳ ゴシック" w:hAnsi="ＭＳ ゴシック" w:hint="eastAsia"/>
              </w:rPr>
              <w:lastRenderedPageBreak/>
              <w:t>―</w:t>
            </w:r>
          </w:p>
        </w:tc>
        <w:tc>
          <w:tcPr>
            <w:tcW w:w="2268" w:type="dxa"/>
            <w:vMerge/>
            <w:hideMark/>
          </w:tcPr>
          <w:p w14:paraId="3FB8184A" w14:textId="77777777" w:rsidR="006D67CA" w:rsidRPr="00146E31" w:rsidRDefault="006D67CA" w:rsidP="006D67CA">
            <w:pPr>
              <w:rPr>
                <w:rFonts w:ascii="ＭＳ ゴシック" w:eastAsia="ＭＳ ゴシック" w:hAnsi="ＭＳ ゴシック"/>
              </w:rPr>
            </w:pPr>
          </w:p>
        </w:tc>
        <w:tc>
          <w:tcPr>
            <w:tcW w:w="1700" w:type="dxa"/>
            <w:vMerge/>
          </w:tcPr>
          <w:p w14:paraId="1488A2BB" w14:textId="77777777" w:rsidR="006D67CA" w:rsidRPr="00146E31" w:rsidRDefault="006D67CA" w:rsidP="006D67CA">
            <w:pPr>
              <w:rPr>
                <w:rFonts w:ascii="ＭＳ ゴシック" w:eastAsia="ＭＳ ゴシック" w:hAnsi="ＭＳ ゴシック"/>
              </w:rPr>
            </w:pPr>
          </w:p>
        </w:tc>
      </w:tr>
    </w:tbl>
    <w:p w14:paraId="62B783DF" w14:textId="77777777" w:rsidR="00613100" w:rsidRPr="00146E31" w:rsidRDefault="00613100" w:rsidP="00613100">
      <w:r w:rsidRPr="00146E31">
        <w:br w:type="page"/>
      </w:r>
    </w:p>
    <w:tbl>
      <w:tblPr>
        <w:tblStyle w:val="a3"/>
        <w:tblW w:w="15588" w:type="dxa"/>
        <w:tblLayout w:type="fixed"/>
        <w:tblCellMar>
          <w:top w:w="28" w:type="dxa"/>
        </w:tblCellMar>
        <w:tblLook w:val="04A0" w:firstRow="1" w:lastRow="0" w:firstColumn="1" w:lastColumn="0" w:noHBand="0" w:noVBand="1"/>
      </w:tblPr>
      <w:tblGrid>
        <w:gridCol w:w="846"/>
        <w:gridCol w:w="850"/>
        <w:gridCol w:w="5812"/>
        <w:gridCol w:w="2552"/>
        <w:gridCol w:w="1559"/>
        <w:gridCol w:w="2268"/>
        <w:gridCol w:w="1701"/>
      </w:tblGrid>
      <w:tr w:rsidR="00146E31" w:rsidRPr="00146E31" w14:paraId="18A228F3" w14:textId="77777777" w:rsidTr="0087068A">
        <w:trPr>
          <w:trHeight w:val="132"/>
        </w:trPr>
        <w:tc>
          <w:tcPr>
            <w:tcW w:w="1696" w:type="dxa"/>
            <w:gridSpan w:val="2"/>
            <w:vMerge w:val="restart"/>
            <w:shd w:val="clear" w:color="auto" w:fill="BDD6EE" w:themeFill="accent1" w:themeFillTint="66"/>
            <w:noWrap/>
            <w:vAlign w:val="center"/>
            <w:hideMark/>
          </w:tcPr>
          <w:p w14:paraId="354AFEF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施策</w:t>
            </w:r>
          </w:p>
        </w:tc>
        <w:tc>
          <w:tcPr>
            <w:tcW w:w="9923" w:type="dxa"/>
            <w:gridSpan w:val="3"/>
            <w:shd w:val="clear" w:color="auto" w:fill="BDD6EE" w:themeFill="accent1" w:themeFillTint="66"/>
          </w:tcPr>
          <w:p w14:paraId="19252F3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2911BC2"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1701" w:type="dxa"/>
            <w:vMerge w:val="restart"/>
            <w:shd w:val="clear" w:color="auto" w:fill="BDD6EE" w:themeFill="accent1" w:themeFillTint="66"/>
            <w:vAlign w:val="center"/>
          </w:tcPr>
          <w:p w14:paraId="53E2C5F4"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3DD111BC"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5A0640E0" w14:textId="77777777" w:rsidTr="0087068A">
        <w:trPr>
          <w:trHeight w:val="70"/>
        </w:trPr>
        <w:tc>
          <w:tcPr>
            <w:tcW w:w="1696" w:type="dxa"/>
            <w:gridSpan w:val="2"/>
            <w:vMerge/>
            <w:shd w:val="clear" w:color="auto" w:fill="BDD6EE" w:themeFill="accent1" w:themeFillTint="66"/>
            <w:noWrap/>
          </w:tcPr>
          <w:p w14:paraId="2009A8FA" w14:textId="77777777" w:rsidR="00613100" w:rsidRPr="00146E31" w:rsidRDefault="00613100" w:rsidP="0087068A">
            <w:pPr>
              <w:jc w:val="center"/>
              <w:rPr>
                <w:rFonts w:ascii="ＭＳ ゴシック" w:eastAsia="ＭＳ ゴシック" w:hAnsi="ＭＳ ゴシック"/>
                <w:sz w:val="20"/>
                <w:szCs w:val="20"/>
              </w:rPr>
            </w:pPr>
          </w:p>
        </w:tc>
        <w:tc>
          <w:tcPr>
            <w:tcW w:w="5812" w:type="dxa"/>
            <w:tcBorders>
              <w:right w:val="dashed" w:sz="4" w:space="0" w:color="auto"/>
            </w:tcBorders>
            <w:shd w:val="clear" w:color="auto" w:fill="BDD6EE" w:themeFill="accent1" w:themeFillTint="66"/>
            <w:noWrap/>
          </w:tcPr>
          <w:p w14:paraId="2DA4493A"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3360" behindDoc="0" locked="0" layoutInCell="1" allowOverlap="1" wp14:anchorId="7504BDF4" wp14:editId="51F83F89">
                      <wp:simplePos x="0" y="0"/>
                      <wp:positionH relativeFrom="column">
                        <wp:posOffset>2259965</wp:posOffset>
                      </wp:positionH>
                      <wp:positionV relativeFrom="paragraph">
                        <wp:posOffset>171450</wp:posOffset>
                      </wp:positionV>
                      <wp:extent cx="1381125" cy="17145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A1C4CE7"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4BDF4" id="_x0000_s1028" type="#_x0000_t202" style="position:absolute;left:0;text-align:left;margin-left:177.95pt;margin-top:13.5pt;width:108.75pt;height:1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" filled="f" stroked="f">
                      <v:textbox inset="0,0,0,0">
                        <w:txbxContent>
                          <w:p w14:paraId="6A1C4CE7"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299F7B6"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37C0B91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課題と改善</w:t>
            </w:r>
          </w:p>
        </w:tc>
        <w:tc>
          <w:tcPr>
            <w:tcW w:w="1559" w:type="dxa"/>
            <w:shd w:val="clear" w:color="auto" w:fill="BDD6EE" w:themeFill="accent1" w:themeFillTint="66"/>
          </w:tcPr>
          <w:p w14:paraId="7789752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6F5F61A8" w14:textId="77777777" w:rsidR="00613100" w:rsidRPr="00146E31" w:rsidRDefault="00613100" w:rsidP="0087068A">
            <w:pPr>
              <w:rPr>
                <w:rFonts w:ascii="ＭＳ ゴシック" w:eastAsia="ＭＳ ゴシック" w:hAnsi="ＭＳ ゴシック"/>
              </w:rPr>
            </w:pPr>
          </w:p>
        </w:tc>
        <w:tc>
          <w:tcPr>
            <w:tcW w:w="1701" w:type="dxa"/>
            <w:vMerge/>
            <w:shd w:val="clear" w:color="auto" w:fill="BDD6EE" w:themeFill="accent1" w:themeFillTint="66"/>
          </w:tcPr>
          <w:p w14:paraId="39324ED0" w14:textId="77777777" w:rsidR="00613100" w:rsidRPr="00146E31" w:rsidRDefault="00613100" w:rsidP="0087068A">
            <w:pPr>
              <w:rPr>
                <w:rFonts w:ascii="ＭＳ ゴシック" w:eastAsia="ＭＳ ゴシック" w:hAnsi="ＭＳ ゴシック"/>
              </w:rPr>
            </w:pPr>
          </w:p>
        </w:tc>
      </w:tr>
      <w:tr w:rsidR="00146E31" w:rsidRPr="00146E31" w14:paraId="7D507D64" w14:textId="77777777" w:rsidTr="0087068A">
        <w:trPr>
          <w:trHeight w:val="1943"/>
        </w:trPr>
        <w:tc>
          <w:tcPr>
            <w:tcW w:w="846" w:type="dxa"/>
            <w:vMerge w:val="restart"/>
            <w:hideMark/>
          </w:tcPr>
          <w:p w14:paraId="3CF3BDDF"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w:t>
            </w:r>
          </w:p>
          <w:p w14:paraId="6DC7EE73"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早期受診や治療の継続等により、重症化を予防するための取組</w:t>
            </w:r>
          </w:p>
        </w:tc>
        <w:tc>
          <w:tcPr>
            <w:tcW w:w="850" w:type="dxa"/>
            <w:hideMark/>
          </w:tcPr>
          <w:p w14:paraId="2A1394D6"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1-2-1</w:t>
            </w:r>
          </w:p>
          <w:p w14:paraId="4C418E50"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保険者が行う重症化予防の取組への支援</w:t>
            </w:r>
          </w:p>
        </w:tc>
        <w:tc>
          <w:tcPr>
            <w:tcW w:w="5812" w:type="dxa"/>
            <w:tcBorders>
              <w:right w:val="dashed" w:sz="4" w:space="0" w:color="auto"/>
            </w:tcBorders>
            <w:hideMark/>
          </w:tcPr>
          <w:p w14:paraId="09FD723A" w14:textId="6EE6568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〇ハイリスク者への重点的アプローチの実施</w:t>
            </w:r>
          </w:p>
          <w:p w14:paraId="5B13C268" w14:textId="5158C579"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w:t>
            </w:r>
            <w:r w:rsidR="005622CA"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2015F77C" w14:textId="3896F6E4"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906</w:t>
            </w:r>
            <w:r w:rsidR="006D67CA" w:rsidRPr="00146E31">
              <w:rPr>
                <w:rFonts w:ascii="ＭＳ ゴシック" w:eastAsia="ＭＳ ゴシック" w:hAnsi="ＭＳ ゴシック"/>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sz w:val="18"/>
                <w:szCs w:val="20"/>
              </w:rPr>
              <w:t>】</w:t>
            </w:r>
          </w:p>
          <w:p w14:paraId="05C41283" w14:textId="77777777" w:rsidR="006D67CA" w:rsidRPr="00146E31" w:rsidRDefault="006D67CA" w:rsidP="006D67CA">
            <w:pPr>
              <w:rPr>
                <w:rFonts w:ascii="ＭＳ ゴシック" w:eastAsia="ＭＳ ゴシック" w:hAnsi="ＭＳ ゴシック"/>
                <w:sz w:val="18"/>
                <w:szCs w:val="20"/>
              </w:rPr>
            </w:pPr>
          </w:p>
          <w:p w14:paraId="7951F937" w14:textId="4688C3B7" w:rsidR="001A1348" w:rsidRPr="00146E31" w:rsidRDefault="001A1348" w:rsidP="006D67CA">
            <w:pPr>
              <w:rPr>
                <w:rFonts w:ascii="ＭＳ ゴシック" w:eastAsia="ＭＳ ゴシック" w:hAnsi="ＭＳ ゴシック"/>
                <w:sz w:val="18"/>
                <w:szCs w:val="20"/>
              </w:rPr>
            </w:pPr>
          </w:p>
          <w:p w14:paraId="07C9244B" w14:textId="77777777" w:rsidR="00BC299F" w:rsidRPr="00146E31" w:rsidRDefault="00BC299F" w:rsidP="006D67CA">
            <w:pPr>
              <w:rPr>
                <w:rFonts w:ascii="ＭＳ ゴシック" w:eastAsia="ＭＳ ゴシック" w:hAnsi="ＭＳ ゴシック"/>
                <w:sz w:val="18"/>
                <w:szCs w:val="20"/>
              </w:rPr>
            </w:pPr>
          </w:p>
          <w:p w14:paraId="58D2A5C5"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≪データを活用した市町村支援≫</w:t>
            </w:r>
          </w:p>
          <w:p w14:paraId="242E5AE6" w14:textId="1978FA13"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保健指導のスキルアップ研修会や、保健事業企画ワークショップ等で保健事業への</w:t>
            </w:r>
            <w:r w:rsidRPr="00146E31">
              <w:rPr>
                <w:rFonts w:ascii="ＭＳ ゴシック" w:eastAsia="ＭＳ ゴシック" w:hAnsi="ＭＳ ゴシック"/>
                <w:sz w:val="18"/>
                <w:szCs w:val="20"/>
              </w:rPr>
              <w:t>KDBデータの活用についてアドバイスを実施</w:t>
            </w:r>
            <w:r w:rsidR="006D67CA" w:rsidRPr="00146E31">
              <w:rPr>
                <w:rFonts w:ascii="ＭＳ ゴシック" w:eastAsia="ＭＳ ゴシック" w:hAnsi="ＭＳ ゴシック" w:hint="eastAsia"/>
                <w:sz w:val="18"/>
                <w:szCs w:val="20"/>
              </w:rPr>
              <w:t>。</w:t>
            </w:r>
            <w:r w:rsidR="006D67CA" w:rsidRPr="00146E31">
              <w:rPr>
                <w:rFonts w:ascii="ＭＳ ゴシック" w:eastAsia="ＭＳ ゴシック" w:hAnsi="ＭＳ ゴシック"/>
                <w:sz w:val="18"/>
                <w:szCs w:val="20"/>
              </w:rPr>
              <w:t>【</w:t>
            </w:r>
            <w:r w:rsidR="001A1348" w:rsidRPr="00146E31">
              <w:rPr>
                <w:rFonts w:ascii="ＭＳ ゴシック" w:eastAsia="ＭＳ ゴシック" w:hAnsi="ＭＳ ゴシック" w:hint="eastAsia"/>
                <w:sz w:val="18"/>
                <w:szCs w:val="20"/>
              </w:rPr>
              <w:t>大阪がん循環器病予防センター事業費</w:t>
            </w:r>
            <w:r w:rsidR="006D67CA" w:rsidRPr="00146E31">
              <w:rPr>
                <w:rFonts w:ascii="ＭＳ ゴシック" w:eastAsia="ＭＳ ゴシック" w:hAnsi="ＭＳ ゴシック"/>
                <w:sz w:val="18"/>
                <w:szCs w:val="20"/>
              </w:rPr>
              <w:t>、</w:t>
            </w:r>
            <w:r w:rsidR="001A1348" w:rsidRPr="00146E31">
              <w:rPr>
                <w:rFonts w:ascii="ＭＳ ゴシック" w:eastAsia="ＭＳ ゴシック" w:hAnsi="ＭＳ ゴシック"/>
                <w:sz w:val="18"/>
                <w:szCs w:val="20"/>
              </w:rPr>
              <w:t>189,160</w:t>
            </w:r>
            <w:r w:rsidR="006D67CA"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189,160</w:t>
            </w:r>
            <w:r w:rsidR="006D67CA" w:rsidRPr="00146E31">
              <w:rPr>
                <w:rFonts w:ascii="ＭＳ ゴシック" w:eastAsia="ＭＳ ゴシック" w:hAnsi="ＭＳ ゴシック"/>
                <w:sz w:val="18"/>
                <w:szCs w:val="20"/>
              </w:rPr>
              <w:t>】</w:t>
            </w:r>
          </w:p>
          <w:p w14:paraId="51FF7A09" w14:textId="50F98016" w:rsidR="00BC299F" w:rsidRPr="00146E31" w:rsidRDefault="00BC299F" w:rsidP="006D67CA">
            <w:pPr>
              <w:rPr>
                <w:rFonts w:ascii="ＭＳ ゴシック" w:eastAsia="ＭＳ ゴシック" w:hAnsi="ＭＳ ゴシック"/>
                <w:sz w:val="18"/>
                <w:szCs w:val="20"/>
              </w:rPr>
            </w:pPr>
          </w:p>
          <w:p w14:paraId="43A85F39" w14:textId="247FBAE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5622CA" w:rsidRPr="00146E31">
              <w:rPr>
                <w:rFonts w:ascii="ＭＳ ゴシック" w:eastAsia="ＭＳ ゴシック" w:hAnsi="ＭＳ ゴシック" w:hint="eastAsia"/>
                <w:sz w:val="18"/>
                <w:szCs w:val="20"/>
              </w:rPr>
              <w:t>糖尿病性腎症重症化予防アドバイザー事</w:t>
            </w:r>
            <w:r w:rsidR="001A1348" w:rsidRPr="00146E31">
              <w:rPr>
                <w:rFonts w:ascii="ＭＳ ゴシック" w:eastAsia="ＭＳ ゴシック" w:hAnsi="ＭＳ ゴシック" w:hint="eastAsia"/>
                <w:sz w:val="18"/>
                <w:szCs w:val="20"/>
              </w:rPr>
              <w:t>業</w:t>
            </w:r>
            <w:r w:rsidRPr="00146E31">
              <w:rPr>
                <w:rFonts w:ascii="ＭＳ ゴシック" w:eastAsia="ＭＳ ゴシック" w:hAnsi="ＭＳ ゴシック" w:hint="eastAsia"/>
                <w:sz w:val="18"/>
                <w:szCs w:val="20"/>
              </w:rPr>
              <w:t>≫</w:t>
            </w:r>
          </w:p>
          <w:p w14:paraId="2D59EA05" w14:textId="0235915B"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糖尿病性腎症重症化予防事業を実施していない市町村を中心に、専門医等のアドバイザーを派遣し事業実施に向けて支援。市町村と地区医師会や専門医との連携を強化</w:t>
            </w:r>
            <w:r w:rsidR="001A1348" w:rsidRPr="00146E31">
              <w:rPr>
                <w:rFonts w:ascii="ＭＳ ゴシック" w:eastAsia="ＭＳ ゴシック" w:hAnsi="ＭＳ ゴシック" w:hint="eastAsia"/>
                <w:sz w:val="18"/>
                <w:szCs w:val="20"/>
              </w:rPr>
              <w:t>【糖尿病性腎症重症化予防アドバイザー事業、</w:t>
            </w:r>
            <w:r w:rsidR="001A1348" w:rsidRPr="00146E31">
              <w:rPr>
                <w:rFonts w:ascii="ＭＳ ゴシック" w:eastAsia="ＭＳ ゴシック" w:hAnsi="ＭＳ ゴシック"/>
                <w:sz w:val="18"/>
                <w:szCs w:val="20"/>
              </w:rPr>
              <w:t>6,851</w:t>
            </w:r>
            <w:r w:rsidR="001A1348"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6,021</w:t>
            </w:r>
            <w:r w:rsidR="001A1348" w:rsidRPr="00146E31">
              <w:rPr>
                <w:rFonts w:ascii="ＭＳ ゴシック" w:eastAsia="ＭＳ ゴシック" w:hAnsi="ＭＳ ゴシック" w:hint="eastAsia"/>
                <w:sz w:val="18"/>
                <w:szCs w:val="20"/>
              </w:rPr>
              <w:t>】</w:t>
            </w:r>
          </w:p>
          <w:p w14:paraId="6D739343" w14:textId="77777777" w:rsidR="006D67CA" w:rsidRPr="00146E31" w:rsidRDefault="006D67CA" w:rsidP="006D67CA">
            <w:pPr>
              <w:rPr>
                <w:rFonts w:ascii="ＭＳ ゴシック" w:eastAsia="ＭＳ ゴシック" w:hAnsi="ＭＳ ゴシック"/>
                <w:sz w:val="20"/>
                <w:szCs w:val="20"/>
              </w:rPr>
            </w:pPr>
          </w:p>
          <w:p w14:paraId="05E55C31" w14:textId="21830E3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1A1348"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4B0E782D" w14:textId="6C08380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市町村国保保険者による糖尿病等の重症化予防に係る取組等を財政的に支援。【府２号繰入金を財源とした府独自インセンティブの仕組み、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05252EEB" w14:textId="77777777" w:rsidR="006D67CA" w:rsidRPr="00146E31" w:rsidRDefault="006D67CA" w:rsidP="006D67CA">
            <w:pPr>
              <w:rPr>
                <w:rFonts w:ascii="ＭＳ ゴシック" w:eastAsia="ＭＳ ゴシック" w:hAnsi="ＭＳ ゴシック"/>
                <w:sz w:val="20"/>
                <w:szCs w:val="20"/>
                <w:u w:val="single"/>
              </w:rPr>
            </w:pPr>
          </w:p>
          <w:p w14:paraId="7E85954E" w14:textId="2DD8803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〇未治療者や治療中断者に対する医療機関への受診勧奨の促進</w:t>
            </w:r>
          </w:p>
          <w:p w14:paraId="65BDCA6B" w14:textId="3BC5B212"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1A1348"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3D0B5917" w14:textId="04FACE3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市町村国保保険者による未治療者の受診勧奨の取組等を財政的に支援。【府２号繰入金を財源とした府独自インセンティブの仕組み、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7765A89C" w14:textId="77777777" w:rsidR="006D67CA" w:rsidRPr="00146E31" w:rsidRDefault="006D67CA" w:rsidP="006D67CA">
            <w:pPr>
              <w:spacing w:line="240" w:lineRule="exact"/>
              <w:rPr>
                <w:rFonts w:ascii="ＭＳ ゴシック" w:eastAsia="ＭＳ ゴシック" w:hAnsi="ＭＳ ゴシック"/>
                <w:sz w:val="18"/>
                <w:szCs w:val="20"/>
              </w:rPr>
            </w:pPr>
          </w:p>
          <w:p w14:paraId="12026009" w14:textId="2A4D1EB4"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≪保健事業の対象者抽出ツールの</w:t>
            </w:r>
            <w:r w:rsidR="005622CA"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002AFA63" w14:textId="0066C6BF"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w:t>
            </w:r>
            <w:r w:rsidRPr="00146E31">
              <w:rPr>
                <w:rFonts w:ascii="ＭＳ ゴシック" w:eastAsia="ＭＳ ゴシック" w:hAnsi="ＭＳ ゴシック"/>
                <w:sz w:val="18"/>
                <w:szCs w:val="20"/>
              </w:rPr>
              <w:lastRenderedPageBreak/>
              <w:t>保健所職員を対象に利活用セミナーを実施</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1A1348" w:rsidRPr="00146E31">
              <w:rPr>
                <w:rFonts w:ascii="ＭＳ ゴシック" w:eastAsia="ＭＳ ゴシック" w:hAnsi="ＭＳ ゴシック" w:hint="eastAsia"/>
                <w:sz w:val="18"/>
                <w:szCs w:val="20"/>
              </w:rPr>
              <w:t>906</w:t>
            </w:r>
            <w:r w:rsidR="006D67CA" w:rsidRPr="00146E31">
              <w:rPr>
                <w:rFonts w:ascii="ＭＳ ゴシック" w:eastAsia="ＭＳ ゴシック" w:hAnsi="ＭＳ ゴシック"/>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sz w:val="18"/>
                <w:szCs w:val="20"/>
              </w:rPr>
              <w:t>】</w:t>
            </w:r>
          </w:p>
          <w:p w14:paraId="0BD45586"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br/>
            </w:r>
          </w:p>
          <w:p w14:paraId="6BE1B9F0" w14:textId="7899250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〇保健指導プログラムの開発・提供</w:t>
            </w:r>
            <w:r w:rsidRPr="00146E31">
              <w:rPr>
                <w:rFonts w:ascii="ＭＳ ゴシック" w:eastAsia="ＭＳ ゴシック" w:hAnsi="ＭＳ ゴシック" w:hint="eastAsia"/>
                <w:sz w:val="20"/>
                <w:szCs w:val="20"/>
              </w:rPr>
              <w:br/>
            </w:r>
            <w:r w:rsidRPr="00146E31">
              <w:rPr>
                <w:rFonts w:ascii="ＭＳ ゴシック" w:eastAsia="ＭＳ ゴシック" w:hAnsi="ＭＳ ゴシック" w:hint="eastAsia"/>
                <w:sz w:val="18"/>
                <w:szCs w:val="20"/>
              </w:rPr>
              <w:t>≪健康格差解決プログラム（特定保健指導）≫</w:t>
            </w:r>
          </w:p>
          <w:p w14:paraId="4DA7269C" w14:textId="4F64E712" w:rsidR="006D67CA" w:rsidRPr="00146E31" w:rsidRDefault="005622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効率的・効果的な保健指導プログラムの開発</w:t>
            </w:r>
            <w:r w:rsidR="006D67CA" w:rsidRPr="00146E31">
              <w:rPr>
                <w:rFonts w:ascii="ＭＳ ゴシック" w:eastAsia="ＭＳ ゴシック" w:hAnsi="ＭＳ ゴシック" w:hint="eastAsia"/>
                <w:sz w:val="18"/>
                <w:szCs w:val="20"/>
              </w:rPr>
              <w:t>。【健康格差の解決プログラム促進事業、</w:t>
            </w:r>
            <w:r w:rsidR="001A1348" w:rsidRPr="00146E31">
              <w:rPr>
                <w:rFonts w:ascii="ＭＳ ゴシック" w:eastAsia="ＭＳ ゴシック" w:hAnsi="ＭＳ ゴシック"/>
                <w:sz w:val="18"/>
                <w:szCs w:val="20"/>
              </w:rPr>
              <w:t>54,224</w:t>
            </w:r>
            <w:r w:rsidR="006D67CA"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50,990</w:t>
            </w:r>
            <w:r w:rsidR="006D67CA" w:rsidRPr="00146E31">
              <w:rPr>
                <w:rFonts w:ascii="ＭＳ ゴシック" w:eastAsia="ＭＳ ゴシック" w:hAnsi="ＭＳ ゴシック" w:hint="eastAsia"/>
                <w:sz w:val="18"/>
                <w:szCs w:val="20"/>
              </w:rPr>
              <w:t>】</w:t>
            </w:r>
          </w:p>
        </w:tc>
        <w:tc>
          <w:tcPr>
            <w:tcW w:w="2552" w:type="dxa"/>
            <w:tcBorders>
              <w:left w:val="dashed" w:sz="4" w:space="0" w:color="auto"/>
            </w:tcBorders>
          </w:tcPr>
          <w:p w14:paraId="20811819" w14:textId="77777777" w:rsidR="006D67CA" w:rsidRPr="00146E31" w:rsidRDefault="006D67CA" w:rsidP="006D67CA">
            <w:pPr>
              <w:spacing w:line="200" w:lineRule="exact"/>
              <w:rPr>
                <w:rFonts w:ascii="ＭＳ ゴシック" w:eastAsia="ＭＳ ゴシック" w:hAnsi="ＭＳ ゴシック"/>
                <w:sz w:val="16"/>
                <w:szCs w:val="16"/>
              </w:rPr>
            </w:pPr>
          </w:p>
          <w:p w14:paraId="1386405D" w14:textId="77777777" w:rsidR="006D67CA" w:rsidRPr="00146E31" w:rsidRDefault="006D67CA" w:rsidP="006D67CA">
            <w:pPr>
              <w:spacing w:line="200" w:lineRule="exact"/>
              <w:rPr>
                <w:rFonts w:ascii="ＭＳ ゴシック" w:eastAsia="ＭＳ ゴシック" w:hAnsi="ＭＳ ゴシック"/>
                <w:sz w:val="16"/>
                <w:szCs w:val="16"/>
              </w:rPr>
            </w:pPr>
          </w:p>
          <w:p w14:paraId="205FFB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3754FF3"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ＫＤＢ等を活用した保健事業の推進</w:t>
            </w:r>
          </w:p>
          <w:p w14:paraId="10A7F367" w14:textId="3B032A2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63166D3" w14:textId="1DCAD3F7" w:rsidR="006D67CA" w:rsidRPr="00146E31" w:rsidRDefault="005622CA" w:rsidP="005622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0F62CD29" w14:textId="77777777" w:rsidR="006D67CA" w:rsidRPr="00146E31" w:rsidRDefault="006D67CA" w:rsidP="006D67CA">
            <w:pPr>
              <w:spacing w:line="200" w:lineRule="exact"/>
              <w:rPr>
                <w:rFonts w:ascii="ＭＳ ゴシック" w:eastAsia="ＭＳ ゴシック" w:hAnsi="ＭＳ ゴシック"/>
                <w:sz w:val="16"/>
                <w:szCs w:val="16"/>
              </w:rPr>
            </w:pPr>
          </w:p>
          <w:p w14:paraId="5C655CC2" w14:textId="77777777" w:rsidR="006D67CA" w:rsidRPr="00146E31" w:rsidRDefault="006D67CA" w:rsidP="006D67CA">
            <w:pPr>
              <w:spacing w:line="200" w:lineRule="exact"/>
              <w:rPr>
                <w:rFonts w:ascii="ＭＳ ゴシック" w:eastAsia="ＭＳ ゴシック" w:hAnsi="ＭＳ ゴシック"/>
                <w:sz w:val="16"/>
                <w:szCs w:val="16"/>
              </w:rPr>
            </w:pPr>
          </w:p>
          <w:p w14:paraId="37A475E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7249416"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医療データを活用した保健指導の受診促進策の検討</w:t>
            </w:r>
          </w:p>
          <w:p w14:paraId="5F9531C7" w14:textId="4A81F86F"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1002CCB" w14:textId="616C377B"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保健指導のスキルアップのための研修会等を実施</w:t>
            </w:r>
          </w:p>
          <w:p w14:paraId="4EC3153A" w14:textId="78F02148" w:rsidR="001A1348" w:rsidRPr="00146E31" w:rsidRDefault="001A1348" w:rsidP="006D67CA">
            <w:pPr>
              <w:spacing w:line="200" w:lineRule="exact"/>
              <w:rPr>
                <w:rFonts w:ascii="ＭＳ ゴシック" w:eastAsia="ＭＳ ゴシック" w:hAnsi="ＭＳ ゴシック"/>
                <w:sz w:val="16"/>
                <w:szCs w:val="16"/>
              </w:rPr>
            </w:pPr>
          </w:p>
          <w:p w14:paraId="2F39C928" w14:textId="77777777" w:rsidR="00C03C61" w:rsidRPr="00146E31" w:rsidRDefault="00C03C61" w:rsidP="006D67CA">
            <w:pPr>
              <w:spacing w:line="200" w:lineRule="exact"/>
              <w:rPr>
                <w:rFonts w:ascii="ＭＳ ゴシック" w:eastAsia="ＭＳ ゴシック" w:hAnsi="ＭＳ ゴシック"/>
                <w:sz w:val="16"/>
                <w:szCs w:val="16"/>
              </w:rPr>
            </w:pPr>
          </w:p>
          <w:p w14:paraId="2D1235B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EA3EA6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事業を展開するための地域における市町村と医師会等との連携体制の構築</w:t>
            </w:r>
          </w:p>
          <w:p w14:paraId="61633B7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9C31C42" w14:textId="0A97259E"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引き続き、糖尿病性腎症重症化予防アドバイザー事業を実施</w:t>
            </w:r>
          </w:p>
          <w:p w14:paraId="7D1FF474" w14:textId="77777777" w:rsidR="001A1348" w:rsidRPr="00146E31" w:rsidRDefault="001A1348" w:rsidP="006D67CA">
            <w:pPr>
              <w:spacing w:line="200" w:lineRule="exact"/>
              <w:rPr>
                <w:rFonts w:ascii="ＭＳ ゴシック" w:eastAsia="ＭＳ ゴシック" w:hAnsi="ＭＳ ゴシック"/>
                <w:sz w:val="16"/>
                <w:szCs w:val="16"/>
              </w:rPr>
            </w:pPr>
          </w:p>
          <w:p w14:paraId="34613D32" w14:textId="77777777" w:rsidR="00BC299F" w:rsidRPr="00146E31" w:rsidRDefault="00BC299F" w:rsidP="006D67CA">
            <w:pPr>
              <w:spacing w:line="200" w:lineRule="exact"/>
              <w:rPr>
                <w:rFonts w:ascii="ＭＳ ゴシック" w:eastAsia="ＭＳ ゴシック" w:hAnsi="ＭＳ ゴシック"/>
                <w:sz w:val="16"/>
                <w:szCs w:val="16"/>
              </w:rPr>
            </w:pPr>
          </w:p>
          <w:p w14:paraId="064CBFBA" w14:textId="35FFE0D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964043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1D02439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AE7C5A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895A029" w14:textId="77777777" w:rsidR="006D67CA" w:rsidRPr="00146E31" w:rsidRDefault="006D67CA" w:rsidP="006D67CA">
            <w:pPr>
              <w:spacing w:line="200" w:lineRule="exact"/>
              <w:rPr>
                <w:rFonts w:ascii="ＭＳ ゴシック" w:eastAsia="ＭＳ ゴシック" w:hAnsi="ＭＳ ゴシック"/>
                <w:sz w:val="16"/>
                <w:szCs w:val="16"/>
              </w:rPr>
            </w:pPr>
          </w:p>
          <w:p w14:paraId="0F2E0350" w14:textId="77777777" w:rsidR="006D67CA" w:rsidRPr="00146E31" w:rsidRDefault="006D67CA" w:rsidP="006D67CA">
            <w:pPr>
              <w:spacing w:line="200" w:lineRule="exact"/>
              <w:rPr>
                <w:rFonts w:ascii="ＭＳ ゴシック" w:eastAsia="ＭＳ ゴシック" w:hAnsi="ＭＳ ゴシック"/>
                <w:sz w:val="16"/>
                <w:szCs w:val="16"/>
              </w:rPr>
            </w:pPr>
          </w:p>
          <w:p w14:paraId="7341D34D" w14:textId="77777777" w:rsidR="006D67CA" w:rsidRPr="00146E31" w:rsidRDefault="006D67CA" w:rsidP="006D67CA">
            <w:pPr>
              <w:spacing w:line="200" w:lineRule="exact"/>
              <w:rPr>
                <w:rFonts w:ascii="ＭＳ ゴシック" w:eastAsia="ＭＳ ゴシック" w:hAnsi="ＭＳ ゴシック"/>
                <w:sz w:val="16"/>
                <w:szCs w:val="16"/>
              </w:rPr>
            </w:pPr>
          </w:p>
          <w:p w14:paraId="3F541680" w14:textId="77777777" w:rsidR="006D67CA" w:rsidRPr="00146E31" w:rsidRDefault="006D67CA" w:rsidP="006D67CA">
            <w:pPr>
              <w:spacing w:line="200" w:lineRule="exact"/>
              <w:rPr>
                <w:rFonts w:ascii="ＭＳ ゴシック" w:eastAsia="ＭＳ ゴシック" w:hAnsi="ＭＳ ゴシック"/>
                <w:sz w:val="16"/>
                <w:szCs w:val="16"/>
              </w:rPr>
            </w:pPr>
          </w:p>
          <w:p w14:paraId="6EE800FF" w14:textId="11757DA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7B3B2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739A605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46F343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3932DB74" w14:textId="77777777" w:rsidR="006D67CA" w:rsidRPr="00146E31" w:rsidRDefault="006D67CA" w:rsidP="006D67CA">
            <w:pPr>
              <w:spacing w:line="200" w:lineRule="exact"/>
              <w:rPr>
                <w:rFonts w:ascii="ＭＳ ゴシック" w:eastAsia="ＭＳ ゴシック" w:hAnsi="ＭＳ ゴシック"/>
                <w:sz w:val="16"/>
                <w:szCs w:val="16"/>
              </w:rPr>
            </w:pPr>
          </w:p>
          <w:p w14:paraId="6F19B0D4" w14:textId="77777777" w:rsidR="006D67CA" w:rsidRPr="00146E31" w:rsidRDefault="006D67CA" w:rsidP="006D67CA">
            <w:pPr>
              <w:spacing w:line="200" w:lineRule="exact"/>
              <w:rPr>
                <w:rFonts w:ascii="ＭＳ ゴシック" w:eastAsia="ＭＳ ゴシック" w:hAnsi="ＭＳ ゴシック"/>
                <w:sz w:val="16"/>
                <w:szCs w:val="16"/>
              </w:rPr>
            </w:pPr>
          </w:p>
          <w:p w14:paraId="47A19D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DB2F695"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w:t>
            </w:r>
            <w:r w:rsidRPr="00146E31">
              <w:rPr>
                <w:rFonts w:ascii="ＭＳ ゴシック" w:eastAsia="ＭＳ ゴシック" w:hAnsi="ＭＳ ゴシック" w:hint="eastAsia"/>
                <w:sz w:val="16"/>
                <w:szCs w:val="16"/>
              </w:rPr>
              <w:lastRenderedPageBreak/>
              <w:t>推進</w:t>
            </w:r>
          </w:p>
          <w:p w14:paraId="3A1CD39C" w14:textId="63617AD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ACA4D3B" w14:textId="2B1484BD"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2E01AC5F" w14:textId="77777777" w:rsidR="006D67CA" w:rsidRPr="00146E31" w:rsidRDefault="006D67CA" w:rsidP="006D67CA">
            <w:pPr>
              <w:spacing w:line="200" w:lineRule="exact"/>
              <w:rPr>
                <w:rFonts w:ascii="ＭＳ ゴシック" w:eastAsia="ＭＳ ゴシック" w:hAnsi="ＭＳ ゴシック"/>
                <w:sz w:val="16"/>
                <w:szCs w:val="16"/>
              </w:rPr>
            </w:pPr>
          </w:p>
          <w:p w14:paraId="113E8D7C" w14:textId="77777777" w:rsidR="006D67CA" w:rsidRPr="00146E31" w:rsidRDefault="006D67CA" w:rsidP="006D67CA">
            <w:pPr>
              <w:spacing w:line="200" w:lineRule="exact"/>
              <w:rPr>
                <w:rFonts w:ascii="ＭＳ ゴシック" w:eastAsia="ＭＳ ゴシック" w:hAnsi="ＭＳ ゴシック"/>
                <w:sz w:val="16"/>
                <w:szCs w:val="16"/>
              </w:rPr>
            </w:pPr>
          </w:p>
          <w:p w14:paraId="27C680C6" w14:textId="77777777" w:rsidR="006D67CA" w:rsidRPr="00146E31" w:rsidRDefault="006D67CA" w:rsidP="006D67CA">
            <w:pPr>
              <w:spacing w:line="200" w:lineRule="exact"/>
              <w:rPr>
                <w:rFonts w:ascii="ＭＳ ゴシック" w:eastAsia="ＭＳ ゴシック" w:hAnsi="ＭＳ ゴシック"/>
                <w:sz w:val="16"/>
                <w:szCs w:val="16"/>
              </w:rPr>
            </w:pPr>
          </w:p>
          <w:p w14:paraId="054704A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7FCAA65" w14:textId="6A3BFD5C"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w:t>
            </w:r>
            <w:r w:rsidR="00827CD4" w:rsidRPr="00146E31">
              <w:rPr>
                <w:rFonts w:ascii="ＭＳ ゴシック" w:eastAsia="ＭＳ ゴシック" w:hAnsi="ＭＳ ゴシック" w:hint="eastAsia"/>
                <w:sz w:val="16"/>
                <w:szCs w:val="16"/>
              </w:rPr>
              <w:t>実施率</w:t>
            </w:r>
            <w:r w:rsidRPr="00146E31">
              <w:rPr>
                <w:rFonts w:ascii="ＭＳ ゴシック" w:eastAsia="ＭＳ ゴシック" w:hAnsi="ＭＳ ゴシック" w:hint="eastAsia"/>
                <w:sz w:val="16"/>
                <w:szCs w:val="16"/>
              </w:rPr>
              <w:t>向上</w:t>
            </w:r>
          </w:p>
          <w:p w14:paraId="1AB55131" w14:textId="07955C25"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6842BE9" w14:textId="77777777" w:rsidR="006D67CA"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プログラムを十分活用できるよう、保健指導の技術力向上、標準化・均一化を図るための研修会を実施</w:t>
            </w:r>
          </w:p>
          <w:p w14:paraId="3255A8FF" w14:textId="45AA6F7F" w:rsidR="00BC299F" w:rsidRPr="00146E31" w:rsidRDefault="00BC299F" w:rsidP="006D67CA">
            <w:pPr>
              <w:spacing w:line="200" w:lineRule="exact"/>
              <w:rPr>
                <w:rFonts w:ascii="ＭＳ ゴシック" w:eastAsia="ＭＳ ゴシック" w:hAnsi="ＭＳ ゴシック"/>
                <w:sz w:val="16"/>
                <w:szCs w:val="16"/>
              </w:rPr>
            </w:pPr>
          </w:p>
        </w:tc>
        <w:tc>
          <w:tcPr>
            <w:tcW w:w="1559" w:type="dxa"/>
            <w:hideMark/>
          </w:tcPr>
          <w:p w14:paraId="1B410CC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・糖尿病性腎症重症化予防事業を実施する市町村の数</w:t>
            </w:r>
          </w:p>
          <w:tbl>
            <w:tblPr>
              <w:tblStyle w:val="a3"/>
              <w:tblW w:w="1306" w:type="dxa"/>
              <w:tblLayout w:type="fixed"/>
              <w:tblCellMar>
                <w:left w:w="28" w:type="dxa"/>
                <w:right w:w="28" w:type="dxa"/>
              </w:tblCellMar>
              <w:tblLook w:val="04A0" w:firstRow="1" w:lastRow="0" w:firstColumn="1" w:lastColumn="0" w:noHBand="0" w:noVBand="1"/>
            </w:tblPr>
            <w:tblGrid>
              <w:gridCol w:w="597"/>
              <w:gridCol w:w="709"/>
            </w:tblGrid>
            <w:tr w:rsidR="00146E31" w:rsidRPr="00146E31" w14:paraId="1B9F265B" w14:textId="77777777" w:rsidTr="0087068A">
              <w:trPr>
                <w:trHeight w:val="20"/>
              </w:trPr>
              <w:tc>
                <w:tcPr>
                  <w:tcW w:w="597" w:type="dxa"/>
                </w:tcPr>
                <w:p w14:paraId="2994662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D204FB8"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24</w:t>
                  </w:r>
                </w:p>
              </w:tc>
            </w:tr>
            <w:tr w:rsidR="00146E31" w:rsidRPr="00146E31" w14:paraId="27CE7411" w14:textId="77777777" w:rsidTr="0087068A">
              <w:trPr>
                <w:trHeight w:val="70"/>
              </w:trPr>
              <w:tc>
                <w:tcPr>
                  <w:tcW w:w="597" w:type="dxa"/>
                </w:tcPr>
                <w:p w14:paraId="438F22B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6534708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32　　　</w:t>
                  </w:r>
                </w:p>
              </w:tc>
            </w:tr>
            <w:tr w:rsidR="00146E31" w:rsidRPr="00146E31" w14:paraId="5C3D1E15" w14:textId="77777777" w:rsidTr="0087068A">
              <w:trPr>
                <w:trHeight w:val="70"/>
              </w:trPr>
              <w:tc>
                <w:tcPr>
                  <w:tcW w:w="597" w:type="dxa"/>
                </w:tcPr>
                <w:p w14:paraId="3647756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6E7010B0" w14:textId="03D4D421"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2FB7E612"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268" w:type="dxa"/>
            <w:vMerge w:val="restart"/>
            <w:hideMark/>
          </w:tcPr>
          <w:p w14:paraId="3D01FD3B"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〇糖尿病性腎症による年間新規透析導入患者数</w:t>
            </w:r>
            <w:r w:rsidRPr="00146E31">
              <w:rPr>
                <w:rFonts w:ascii="ＭＳ ゴシック" w:eastAsia="ＭＳ ゴシック" w:hAnsi="ＭＳ ゴシック" w:hint="eastAsia"/>
                <w:sz w:val="20"/>
                <w:szCs w:val="20"/>
              </w:rPr>
              <w:t xml:space="preserve">　　</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146E31" w:rsidRPr="00146E31" w14:paraId="72D0A89E" w14:textId="77777777" w:rsidTr="0087068A">
              <w:trPr>
                <w:trHeight w:val="20"/>
              </w:trPr>
              <w:tc>
                <w:tcPr>
                  <w:tcW w:w="740" w:type="dxa"/>
                </w:tcPr>
                <w:p w14:paraId="105C9F3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w:t>
                  </w:r>
                </w:p>
              </w:tc>
              <w:tc>
                <w:tcPr>
                  <w:tcW w:w="992" w:type="dxa"/>
                  <w:vAlign w:val="center"/>
                </w:tcPr>
                <w:p w14:paraId="4C54F89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1174人</w:t>
                  </w:r>
                </w:p>
              </w:tc>
            </w:tr>
            <w:tr w:rsidR="00146E31" w:rsidRPr="00146E31" w14:paraId="50592F60" w14:textId="77777777" w:rsidTr="0087068A">
              <w:trPr>
                <w:trHeight w:val="20"/>
              </w:trPr>
              <w:tc>
                <w:tcPr>
                  <w:tcW w:w="740" w:type="dxa"/>
                </w:tcPr>
                <w:p w14:paraId="49E19C5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w:t>
                  </w:r>
                </w:p>
              </w:tc>
              <w:tc>
                <w:tcPr>
                  <w:tcW w:w="992" w:type="dxa"/>
                  <w:vAlign w:val="center"/>
                </w:tcPr>
                <w:p w14:paraId="6F37F259"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1144人</w:t>
                  </w:r>
                </w:p>
              </w:tc>
            </w:tr>
            <w:tr w:rsidR="00146E31" w:rsidRPr="00146E31" w14:paraId="288A9BA0" w14:textId="77777777" w:rsidTr="0087068A">
              <w:trPr>
                <w:trHeight w:val="20"/>
              </w:trPr>
              <w:tc>
                <w:tcPr>
                  <w:tcW w:w="740" w:type="dxa"/>
                </w:tcPr>
                <w:p w14:paraId="087B573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w:t>
                  </w:r>
                </w:p>
              </w:tc>
              <w:tc>
                <w:tcPr>
                  <w:tcW w:w="992" w:type="dxa"/>
                  <w:vAlign w:val="center"/>
                </w:tcPr>
                <w:p w14:paraId="7ECD6437"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1175人</w:t>
                  </w:r>
                </w:p>
              </w:tc>
            </w:tr>
            <w:tr w:rsidR="00146E31" w:rsidRPr="00146E31" w14:paraId="21A9B1F6" w14:textId="77777777" w:rsidTr="0087068A">
              <w:trPr>
                <w:trHeight w:val="20"/>
              </w:trPr>
              <w:tc>
                <w:tcPr>
                  <w:tcW w:w="740" w:type="dxa"/>
                </w:tcPr>
                <w:p w14:paraId="688116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w:t>
                  </w:r>
                </w:p>
              </w:tc>
              <w:tc>
                <w:tcPr>
                  <w:tcW w:w="992" w:type="dxa"/>
                  <w:vAlign w:val="center"/>
                </w:tcPr>
                <w:p w14:paraId="3B4A04DF" w14:textId="6CE8A3BC" w:rsidR="006D67CA" w:rsidRPr="00146E31" w:rsidRDefault="00147C95"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1293人</w:t>
                  </w:r>
                </w:p>
              </w:tc>
            </w:tr>
            <w:tr w:rsidR="00146E31" w:rsidRPr="00146E31" w14:paraId="7BB688B9" w14:textId="77777777" w:rsidTr="0087068A">
              <w:trPr>
                <w:trHeight w:val="70"/>
              </w:trPr>
              <w:tc>
                <w:tcPr>
                  <w:tcW w:w="740" w:type="dxa"/>
                </w:tcPr>
                <w:p w14:paraId="061CE0C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w:t>
                  </w:r>
                </w:p>
                <w:p w14:paraId="1CE7941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7B29553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1000人未満</w:t>
                  </w:r>
                </w:p>
              </w:tc>
            </w:tr>
          </w:tbl>
          <w:p w14:paraId="24A82382" w14:textId="77777777" w:rsidR="006D67CA" w:rsidRPr="00146E31" w:rsidRDefault="006D67CA" w:rsidP="006D67CA">
            <w:pPr>
              <w:spacing w:line="180" w:lineRule="exact"/>
              <w:rPr>
                <w:rFonts w:ascii="ＭＳ ゴシック" w:eastAsia="ＭＳ ゴシック" w:hAnsi="ＭＳ ゴシック"/>
                <w:sz w:val="16"/>
                <w:szCs w:val="20"/>
              </w:rPr>
            </w:pPr>
            <w:r w:rsidRPr="00146E31">
              <w:rPr>
                <w:rFonts w:ascii="ＭＳ ゴシック" w:eastAsia="ＭＳ ゴシック" w:hAnsi="ＭＳ ゴシック" w:hint="eastAsia"/>
                <w:sz w:val="16"/>
                <w:szCs w:val="16"/>
              </w:rPr>
              <w:t>出典：一般社団法人日本透析医学会統計調査委員会「わが国の慢性透析療法の現況</w:t>
            </w:r>
            <w:r w:rsidRPr="00146E31">
              <w:rPr>
                <w:rFonts w:ascii="ＭＳ ゴシック" w:eastAsia="ＭＳ ゴシック" w:hAnsi="ＭＳ ゴシック" w:hint="eastAsia"/>
                <w:sz w:val="16"/>
                <w:szCs w:val="20"/>
              </w:rPr>
              <w:t>」</w:t>
            </w:r>
          </w:p>
          <w:p w14:paraId="61670745" w14:textId="77777777" w:rsidR="006D67CA" w:rsidRPr="00146E31" w:rsidRDefault="006D67CA" w:rsidP="006D67CA">
            <w:pPr>
              <w:spacing w:line="180" w:lineRule="exact"/>
              <w:rPr>
                <w:rFonts w:ascii="ＭＳ ゴシック" w:eastAsia="ＭＳ ゴシック" w:hAnsi="ＭＳ ゴシック"/>
                <w:sz w:val="16"/>
                <w:szCs w:val="16"/>
              </w:rPr>
            </w:pPr>
          </w:p>
          <w:p w14:paraId="488EC220"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〇メタボリックシンドロームの該当者及び予備群の減少率（特定保健指導の対象者の減少率をいう。）</w:t>
            </w:r>
          </w:p>
          <w:p w14:paraId="27BA1A39"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20"/>
                <w:szCs w:val="20"/>
                <w:u w:val="single"/>
              </w:rPr>
              <w:t>（Ｈ２０年度比）</w:t>
            </w:r>
          </w:p>
          <w:tbl>
            <w:tblPr>
              <w:tblStyle w:val="a3"/>
              <w:tblW w:w="1732" w:type="dxa"/>
              <w:tblLayout w:type="fixed"/>
              <w:tblCellMar>
                <w:left w:w="28" w:type="dxa"/>
                <w:right w:w="28" w:type="dxa"/>
              </w:tblCellMar>
              <w:tblLook w:val="04A0" w:firstRow="1" w:lastRow="0" w:firstColumn="1" w:lastColumn="0" w:noHBand="0" w:noVBand="1"/>
            </w:tblPr>
            <w:tblGrid>
              <w:gridCol w:w="740"/>
              <w:gridCol w:w="992"/>
            </w:tblGrid>
            <w:tr w:rsidR="00146E31" w:rsidRPr="00146E31" w14:paraId="219BE2BC" w14:textId="77777777" w:rsidTr="0087068A">
              <w:trPr>
                <w:trHeight w:val="20"/>
              </w:trPr>
              <w:tc>
                <w:tcPr>
                  <w:tcW w:w="740" w:type="dxa"/>
                </w:tcPr>
                <w:p w14:paraId="298CB2F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992" w:type="dxa"/>
                  <w:vAlign w:val="center"/>
                </w:tcPr>
                <w:p w14:paraId="15BA27F7"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2.7</w:t>
                  </w:r>
                  <w:r w:rsidRPr="00146E31">
                    <w:rPr>
                      <w:rFonts w:ascii="ＭＳ ゴシック" w:eastAsia="ＭＳ ゴシック" w:hAnsi="ＭＳ ゴシック"/>
                      <w:sz w:val="16"/>
                      <w:szCs w:val="16"/>
                    </w:rPr>
                    <w:t>%</w:t>
                  </w:r>
                </w:p>
              </w:tc>
            </w:tr>
            <w:tr w:rsidR="00146E31" w:rsidRPr="00146E31" w14:paraId="4BB7400E" w14:textId="77777777" w:rsidTr="0087068A">
              <w:trPr>
                <w:trHeight w:val="70"/>
              </w:trPr>
              <w:tc>
                <w:tcPr>
                  <w:tcW w:w="740" w:type="dxa"/>
                </w:tcPr>
                <w:p w14:paraId="7455FC0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992" w:type="dxa"/>
                </w:tcPr>
                <w:p w14:paraId="21B22EB9"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1.2%　　　</w:t>
                  </w:r>
                </w:p>
              </w:tc>
            </w:tr>
            <w:tr w:rsidR="00146E31" w:rsidRPr="00146E31" w14:paraId="3AF17081" w14:textId="77777777" w:rsidTr="0087068A">
              <w:trPr>
                <w:trHeight w:val="70"/>
              </w:trPr>
              <w:tc>
                <w:tcPr>
                  <w:tcW w:w="740" w:type="dxa"/>
                </w:tcPr>
                <w:p w14:paraId="5021328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2018年度</w:t>
                  </w:r>
                </w:p>
              </w:tc>
              <w:tc>
                <w:tcPr>
                  <w:tcW w:w="992" w:type="dxa"/>
                </w:tcPr>
                <w:p w14:paraId="249D206B" w14:textId="2C7ED551" w:rsidR="006D67CA" w:rsidRPr="00146E31" w:rsidRDefault="00E10BB2" w:rsidP="00326773">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00326773" w:rsidRPr="00146E31">
                    <w:rPr>
                      <w:rFonts w:ascii="ＭＳ ゴシック" w:eastAsia="ＭＳ ゴシック" w:hAnsi="ＭＳ ゴシック" w:hint="eastAsia"/>
                      <w:sz w:val="16"/>
                      <w:szCs w:val="16"/>
                    </w:rPr>
                    <w:t>0.3%</w:t>
                  </w:r>
                </w:p>
              </w:tc>
            </w:tr>
            <w:tr w:rsidR="00146E31" w:rsidRPr="00146E31" w14:paraId="622AD09E" w14:textId="77777777" w:rsidTr="0087068A">
              <w:trPr>
                <w:trHeight w:val="70"/>
              </w:trPr>
              <w:tc>
                <w:tcPr>
                  <w:tcW w:w="740" w:type="dxa"/>
                </w:tcPr>
                <w:p w14:paraId="5B75D13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1E8085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4D94D7E2" w14:textId="77777777" w:rsidR="006D67CA" w:rsidRPr="00146E31" w:rsidRDefault="006D67CA" w:rsidP="006D67CA">
                  <w:pPr>
                    <w:spacing w:line="240" w:lineRule="exact"/>
                    <w:ind w:firstLineChars="200" w:firstLine="32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25%以上</w:t>
                  </w:r>
                </w:p>
              </w:tc>
            </w:tr>
          </w:tbl>
          <w:p w14:paraId="1F921D3C"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出典：厚生労働省提供データ</w:t>
            </w:r>
          </w:p>
        </w:tc>
        <w:tc>
          <w:tcPr>
            <w:tcW w:w="1701" w:type="dxa"/>
            <w:vMerge w:val="restart"/>
          </w:tcPr>
          <w:p w14:paraId="4378467C" w14:textId="77777777" w:rsidR="006D67CA" w:rsidRPr="00146E31" w:rsidRDefault="006D67CA" w:rsidP="006D67CA">
            <w:pPr>
              <w:rPr>
                <w:rFonts w:ascii="ＭＳ ゴシック" w:eastAsia="ＭＳ ゴシック" w:hAnsi="ＭＳ ゴシック"/>
              </w:rPr>
            </w:pPr>
          </w:p>
          <w:p w14:paraId="7834EC05" w14:textId="77777777" w:rsidR="006D67CA" w:rsidRPr="00146E31" w:rsidRDefault="006D67CA" w:rsidP="006D67CA">
            <w:pPr>
              <w:rPr>
                <w:rFonts w:ascii="ＭＳ ゴシック" w:eastAsia="ＭＳ ゴシック" w:hAnsi="ＭＳ ゴシック"/>
              </w:rPr>
            </w:pPr>
          </w:p>
          <w:p w14:paraId="214F6804" w14:textId="77777777" w:rsidR="006D67CA" w:rsidRPr="00146E31" w:rsidRDefault="006D67CA" w:rsidP="006D67CA">
            <w:pPr>
              <w:rPr>
                <w:rFonts w:ascii="ＭＳ ゴシック" w:eastAsia="ＭＳ ゴシック" w:hAnsi="ＭＳ ゴシック"/>
              </w:rPr>
            </w:pPr>
          </w:p>
          <w:p w14:paraId="7E562004" w14:textId="77777777" w:rsidR="006D67CA" w:rsidRPr="00146E31" w:rsidRDefault="006D67CA" w:rsidP="006D67CA">
            <w:pPr>
              <w:rPr>
                <w:rFonts w:ascii="ＭＳ ゴシック" w:eastAsia="ＭＳ ゴシック" w:hAnsi="ＭＳ ゴシック"/>
              </w:rPr>
            </w:pPr>
          </w:p>
          <w:p w14:paraId="49172CFE" w14:textId="77777777" w:rsidR="006D67CA" w:rsidRPr="00146E31" w:rsidRDefault="006D67CA" w:rsidP="006D67CA">
            <w:pPr>
              <w:rPr>
                <w:rFonts w:ascii="ＭＳ ゴシック" w:eastAsia="ＭＳ ゴシック" w:hAnsi="ＭＳ ゴシック"/>
              </w:rPr>
            </w:pPr>
          </w:p>
          <w:p w14:paraId="1925E9B6" w14:textId="77777777" w:rsidR="006D67CA" w:rsidRPr="00146E31" w:rsidRDefault="006D67CA" w:rsidP="006D67CA">
            <w:pPr>
              <w:rPr>
                <w:rFonts w:ascii="ＭＳ ゴシック" w:eastAsia="ＭＳ ゴシック" w:hAnsi="ＭＳ ゴシック"/>
              </w:rPr>
            </w:pPr>
          </w:p>
          <w:p w14:paraId="5E83B1FF" w14:textId="77777777" w:rsidR="006D67CA" w:rsidRPr="00146E31" w:rsidRDefault="006D67CA" w:rsidP="006D67CA">
            <w:pPr>
              <w:rPr>
                <w:rFonts w:ascii="ＭＳ ゴシック" w:eastAsia="ＭＳ ゴシック" w:hAnsi="ＭＳ ゴシック"/>
              </w:rPr>
            </w:pPr>
          </w:p>
        </w:tc>
      </w:tr>
      <w:tr w:rsidR="00146E31" w:rsidRPr="00146E31" w14:paraId="67A23FD6" w14:textId="77777777" w:rsidTr="0087068A">
        <w:trPr>
          <w:trHeight w:val="1125"/>
        </w:trPr>
        <w:tc>
          <w:tcPr>
            <w:tcW w:w="846" w:type="dxa"/>
            <w:vMerge/>
            <w:hideMark/>
          </w:tcPr>
          <w:p w14:paraId="13E76BE7" w14:textId="77777777" w:rsidR="006D67CA" w:rsidRPr="00146E31" w:rsidRDefault="006D67CA" w:rsidP="006D67CA">
            <w:pPr>
              <w:rPr>
                <w:rFonts w:ascii="ＭＳ ゴシック" w:eastAsia="ＭＳ ゴシック" w:hAnsi="ＭＳ ゴシック"/>
                <w:sz w:val="20"/>
                <w:szCs w:val="20"/>
              </w:rPr>
            </w:pPr>
          </w:p>
        </w:tc>
        <w:tc>
          <w:tcPr>
            <w:tcW w:w="850" w:type="dxa"/>
            <w:hideMark/>
          </w:tcPr>
          <w:p w14:paraId="30233916"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1-2-2</w:t>
            </w:r>
          </w:p>
          <w:p w14:paraId="5251D55C" w14:textId="77777777" w:rsidR="006D67CA" w:rsidRPr="00146E31" w:rsidRDefault="006D67CA" w:rsidP="006D67CA">
            <w:pPr>
              <w:spacing w:line="300" w:lineRule="exact"/>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医療連携による重症化予防</w:t>
            </w:r>
          </w:p>
        </w:tc>
        <w:tc>
          <w:tcPr>
            <w:tcW w:w="5812" w:type="dxa"/>
            <w:tcBorders>
              <w:right w:val="dashed" w:sz="4" w:space="0" w:color="auto"/>
            </w:tcBorders>
            <w:hideMark/>
          </w:tcPr>
          <w:p w14:paraId="2873187E" w14:textId="20111EA2"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〇医療連携による重症化予防に関する取組状況</w:t>
            </w:r>
          </w:p>
          <w:p w14:paraId="627F6D18" w14:textId="77777777" w:rsidR="005622CA" w:rsidRPr="00146E31" w:rsidRDefault="005622CA" w:rsidP="005622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≪医療連携の推進≫</w:t>
            </w:r>
          </w:p>
          <w:p w14:paraId="1D763FA8" w14:textId="4E684E91" w:rsidR="006D67CA" w:rsidRPr="00146E31" w:rsidRDefault="005622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w:t>
            </w:r>
            <w:r w:rsidR="006D67CA" w:rsidRPr="00146E31">
              <w:rPr>
                <w:rFonts w:ascii="ＭＳ ゴシック" w:eastAsia="ＭＳ ゴシック" w:hAnsi="ＭＳ ゴシック" w:hint="eastAsia"/>
                <w:sz w:val="18"/>
                <w:szCs w:val="20"/>
              </w:rPr>
              <w:t>。【地域医療連携推進事業、</w:t>
            </w:r>
            <w:r w:rsidR="00827CD4" w:rsidRPr="00146E31">
              <w:rPr>
                <w:rFonts w:ascii="ＭＳ ゴシック" w:eastAsia="ＭＳ ゴシック" w:hAnsi="ＭＳ ゴシック" w:hint="eastAsia"/>
                <w:sz w:val="18"/>
                <w:szCs w:val="20"/>
              </w:rPr>
              <w:t>3,357</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936</w:t>
            </w:r>
            <w:r w:rsidR="006D67CA" w:rsidRPr="00146E31">
              <w:rPr>
                <w:rFonts w:ascii="ＭＳ ゴシック" w:eastAsia="ＭＳ ゴシック" w:hAnsi="ＭＳ ゴシック"/>
                <w:sz w:val="18"/>
                <w:szCs w:val="20"/>
              </w:rPr>
              <w:t>】</w:t>
            </w:r>
          </w:p>
          <w:p w14:paraId="30B89524" w14:textId="77777777" w:rsidR="006D67CA" w:rsidRPr="00146E31" w:rsidRDefault="006D67CA" w:rsidP="00827CD4">
            <w:pPr>
              <w:rPr>
                <w:rFonts w:ascii="ＭＳ ゴシック" w:eastAsia="ＭＳ ゴシック" w:hAnsi="ＭＳ ゴシック"/>
                <w:sz w:val="20"/>
                <w:szCs w:val="20"/>
              </w:rPr>
            </w:pPr>
          </w:p>
        </w:tc>
        <w:tc>
          <w:tcPr>
            <w:tcW w:w="2552" w:type="dxa"/>
            <w:tcBorders>
              <w:left w:val="dashed" w:sz="4" w:space="0" w:color="auto"/>
            </w:tcBorders>
          </w:tcPr>
          <w:p w14:paraId="56C7997E" w14:textId="0321ABF4" w:rsidR="006D67CA" w:rsidRPr="00146E31" w:rsidRDefault="006D67CA" w:rsidP="006D67CA">
            <w:pPr>
              <w:rPr>
                <w:rFonts w:ascii="ＭＳ ゴシック" w:eastAsia="ＭＳ ゴシック" w:hAnsi="ＭＳ ゴシック"/>
              </w:rPr>
            </w:pPr>
          </w:p>
          <w:p w14:paraId="425856C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03EF8C6" w14:textId="77777777" w:rsidR="00BC299F" w:rsidRPr="00146E31" w:rsidRDefault="005622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医療機関連携体制の充実</w:t>
            </w:r>
          </w:p>
          <w:p w14:paraId="2960AC2E" w14:textId="3DCE592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C824622" w14:textId="4608C3AD" w:rsidR="006D67CA" w:rsidRPr="00146E31" w:rsidRDefault="005622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引き続き、地域の実情に応じた連携体制の強化を推進</w:t>
            </w:r>
          </w:p>
          <w:p w14:paraId="7CC950C1" w14:textId="77777777" w:rsidR="006D67CA" w:rsidRPr="00146E31" w:rsidRDefault="006D67CA" w:rsidP="006D67CA">
            <w:pPr>
              <w:spacing w:line="200" w:lineRule="exact"/>
              <w:rPr>
                <w:rFonts w:ascii="ＭＳ ゴシック" w:eastAsia="ＭＳ ゴシック" w:hAnsi="ＭＳ ゴシック"/>
              </w:rPr>
            </w:pPr>
          </w:p>
        </w:tc>
        <w:tc>
          <w:tcPr>
            <w:tcW w:w="1559" w:type="dxa"/>
            <w:noWrap/>
            <w:vAlign w:val="center"/>
            <w:hideMark/>
          </w:tcPr>
          <w:p w14:paraId="522BE41D"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vMerge/>
            <w:hideMark/>
          </w:tcPr>
          <w:p w14:paraId="78DB0ADE" w14:textId="77777777" w:rsidR="006D67CA" w:rsidRPr="00146E31" w:rsidRDefault="006D67CA" w:rsidP="006D67CA">
            <w:pPr>
              <w:rPr>
                <w:rFonts w:ascii="ＭＳ ゴシック" w:eastAsia="ＭＳ ゴシック" w:hAnsi="ＭＳ ゴシック"/>
              </w:rPr>
            </w:pPr>
          </w:p>
        </w:tc>
        <w:tc>
          <w:tcPr>
            <w:tcW w:w="1701" w:type="dxa"/>
            <w:vMerge/>
          </w:tcPr>
          <w:p w14:paraId="063CDACB" w14:textId="77777777" w:rsidR="006D67CA" w:rsidRPr="00146E31" w:rsidRDefault="006D67CA" w:rsidP="006D67CA">
            <w:pPr>
              <w:rPr>
                <w:rFonts w:ascii="ＭＳ ゴシック" w:eastAsia="ＭＳ ゴシック" w:hAnsi="ＭＳ ゴシック"/>
              </w:rPr>
            </w:pPr>
          </w:p>
        </w:tc>
      </w:tr>
      <w:tr w:rsidR="00146E31" w:rsidRPr="00146E31" w14:paraId="70DAF87A" w14:textId="77777777" w:rsidTr="0087068A">
        <w:trPr>
          <w:trHeight w:val="1606"/>
        </w:trPr>
        <w:tc>
          <w:tcPr>
            <w:tcW w:w="846" w:type="dxa"/>
            <w:vMerge/>
            <w:hideMark/>
          </w:tcPr>
          <w:p w14:paraId="5677E762" w14:textId="77777777" w:rsidR="006D67CA" w:rsidRPr="00146E31" w:rsidRDefault="006D67CA" w:rsidP="006D67CA">
            <w:pPr>
              <w:rPr>
                <w:rFonts w:ascii="ＭＳ ゴシック" w:eastAsia="ＭＳ ゴシック" w:hAnsi="ＭＳ ゴシック"/>
              </w:rPr>
            </w:pPr>
          </w:p>
        </w:tc>
        <w:tc>
          <w:tcPr>
            <w:tcW w:w="850" w:type="dxa"/>
            <w:hideMark/>
          </w:tcPr>
          <w:p w14:paraId="50F470F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1-2-3</w:t>
            </w:r>
          </w:p>
          <w:p w14:paraId="4C9FAAAC"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啓発による重症化予防の推進</w:t>
            </w:r>
          </w:p>
        </w:tc>
        <w:tc>
          <w:tcPr>
            <w:tcW w:w="5812" w:type="dxa"/>
            <w:tcBorders>
              <w:right w:val="dashed" w:sz="4" w:space="0" w:color="auto"/>
            </w:tcBorders>
            <w:hideMark/>
          </w:tcPr>
          <w:p w14:paraId="24635FA1" w14:textId="557C768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〇糖尿病の重症化予防に向けた啓発に関する取組状況</w:t>
            </w:r>
          </w:p>
          <w:p w14:paraId="1358607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≪糖尿病に関する啓発≫</w:t>
            </w:r>
          </w:p>
          <w:p w14:paraId="407A22FA" w14:textId="56A7117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糖尿病の進行・合併症予防に向けた早期対応を府民に促すための啓発資材及び府民向けの糖尿病の発症予測ツールをホームページで提供。【循環器疾患予防研究委託事業、</w:t>
            </w:r>
            <w:r w:rsidR="00827CD4" w:rsidRPr="00146E31">
              <w:rPr>
                <w:rFonts w:ascii="ＭＳ ゴシック" w:eastAsia="ＭＳ ゴシック" w:hAnsi="ＭＳ ゴシック"/>
                <w:sz w:val="18"/>
                <w:szCs w:val="20"/>
              </w:rPr>
              <w:t>189,160(内数)、189,160</w:t>
            </w:r>
            <w:r w:rsidRPr="00146E31">
              <w:rPr>
                <w:rFonts w:ascii="ＭＳ ゴシック" w:eastAsia="ＭＳ ゴシック" w:hAnsi="ＭＳ ゴシック" w:hint="eastAsia"/>
                <w:sz w:val="18"/>
                <w:szCs w:val="20"/>
              </w:rPr>
              <w:t>】</w:t>
            </w:r>
          </w:p>
          <w:p w14:paraId="289CB7EC" w14:textId="77777777" w:rsidR="006D67CA" w:rsidRPr="00146E31" w:rsidRDefault="006D67CA" w:rsidP="006D67CA">
            <w:pPr>
              <w:rPr>
                <w:rFonts w:ascii="ＭＳ ゴシック" w:eastAsia="ＭＳ ゴシック" w:hAnsi="ＭＳ ゴシック"/>
                <w:sz w:val="20"/>
                <w:szCs w:val="20"/>
              </w:rPr>
            </w:pPr>
          </w:p>
          <w:p w14:paraId="1F48B02E" w14:textId="7A39C2A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〇府民への啓発に関する取組状況</w:t>
            </w:r>
          </w:p>
          <w:p w14:paraId="429B8736"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≪府民の健康づくりの気運醸成≫</w:t>
            </w:r>
          </w:p>
          <w:p w14:paraId="639F0CCA" w14:textId="77777777" w:rsidR="008516CC" w:rsidRPr="00146E31" w:rsidRDefault="008516CC" w:rsidP="008516CC">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・チラシやポスター等で「健活</w:t>
            </w:r>
            <w:r w:rsidRPr="00146E31">
              <w:rPr>
                <w:rFonts w:ascii="ＭＳ ゴシック" w:eastAsia="ＭＳ ゴシック" w:hAnsi="ＭＳ ゴシック"/>
                <w:sz w:val="18"/>
                <w:szCs w:val="20"/>
              </w:rPr>
              <w:t>10」の周知を行うとともに、9月から11月の期間を「おおさか健活フェスタ」と銘打ち、市町村や民間企業等が行う80の健康イベントを集約した冊子を10,000部作成</w:t>
            </w:r>
            <w:r w:rsidR="00990F9F" w:rsidRPr="00146E31">
              <w:rPr>
                <w:rFonts w:ascii="ＭＳ ゴシック" w:eastAsia="ＭＳ ゴシック" w:hAnsi="ＭＳ ゴシック" w:hint="eastAsia"/>
                <w:sz w:val="18"/>
                <w:szCs w:val="20"/>
              </w:rPr>
              <w:t>【府民の健康づくり気運醸成事業、4,971】</w:t>
            </w:r>
          </w:p>
          <w:p w14:paraId="67BA89FB" w14:textId="54E54A8C" w:rsidR="006D67CA" w:rsidRPr="00146E31" w:rsidRDefault="008516CC" w:rsidP="008516CC">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・公民連携によるオール大阪体制での健康づくり推進に向け、「健活おおさか推進府民会議」を設置し（</w:t>
            </w:r>
            <w:r w:rsidRPr="00146E31">
              <w:rPr>
                <w:rFonts w:ascii="ＭＳ ゴシック" w:eastAsia="ＭＳ ゴシック" w:hAnsi="ＭＳ ゴシック"/>
                <w:sz w:val="18"/>
                <w:szCs w:val="20"/>
              </w:rPr>
              <w:t>7月）、9月にキックオフ会議を開催</w:t>
            </w:r>
            <w:r w:rsidR="006D67CA" w:rsidRPr="00146E31">
              <w:rPr>
                <w:rFonts w:ascii="ＭＳ ゴシック" w:eastAsia="ＭＳ ゴシック" w:hAnsi="ＭＳ ゴシック"/>
                <w:sz w:val="18"/>
                <w:szCs w:val="20"/>
              </w:rPr>
              <w:t>【</w:t>
            </w:r>
            <w:r w:rsidR="00453F82" w:rsidRPr="00146E31">
              <w:rPr>
                <w:rFonts w:ascii="ＭＳ ゴシック" w:eastAsia="ＭＳ ゴシック" w:hAnsi="ＭＳ ゴシック" w:hint="eastAsia"/>
                <w:sz w:val="18"/>
                <w:szCs w:val="20"/>
              </w:rPr>
              <w:t>健活おおさか推進府民会議</w:t>
            </w:r>
            <w:r w:rsidR="006D67CA" w:rsidRPr="00146E31">
              <w:rPr>
                <w:rFonts w:ascii="ＭＳ ゴシック" w:eastAsia="ＭＳ ゴシック" w:hAnsi="ＭＳ ゴシック"/>
                <w:sz w:val="18"/>
                <w:szCs w:val="20"/>
              </w:rPr>
              <w:t>、</w:t>
            </w:r>
            <w:r w:rsidR="00453F82" w:rsidRPr="00146E31">
              <w:rPr>
                <w:rFonts w:ascii="ＭＳ ゴシック" w:eastAsia="ＭＳ ゴシック" w:hAnsi="ＭＳ ゴシック" w:hint="eastAsia"/>
                <w:sz w:val="18"/>
                <w:szCs w:val="20"/>
              </w:rPr>
              <w:t>1,857</w:t>
            </w:r>
            <w:r w:rsidR="006D67CA"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1,857</w:t>
            </w:r>
            <w:r w:rsidR="006D67CA" w:rsidRPr="00146E31">
              <w:rPr>
                <w:rFonts w:ascii="ＭＳ ゴシック" w:eastAsia="ＭＳ ゴシック" w:hAnsi="ＭＳ ゴシック"/>
                <w:sz w:val="18"/>
                <w:szCs w:val="20"/>
              </w:rPr>
              <w:t>】</w:t>
            </w:r>
          </w:p>
          <w:p w14:paraId="7A4C51E6" w14:textId="77777777" w:rsidR="006D67CA" w:rsidRPr="00146E31" w:rsidRDefault="006D67CA" w:rsidP="006D67CA">
            <w:pPr>
              <w:rPr>
                <w:rFonts w:ascii="ＭＳ ゴシック" w:eastAsia="ＭＳ ゴシック" w:hAnsi="ＭＳ ゴシック"/>
                <w:sz w:val="18"/>
                <w:szCs w:val="20"/>
              </w:rPr>
            </w:pPr>
          </w:p>
          <w:p w14:paraId="5CEEDE16" w14:textId="1B3317EB" w:rsidR="006D67CA" w:rsidRDefault="006D67CA" w:rsidP="006D67CA">
            <w:pPr>
              <w:rPr>
                <w:rFonts w:ascii="ＭＳ ゴシック" w:eastAsia="ＭＳ ゴシック" w:hAnsi="ＭＳ ゴシック"/>
                <w:sz w:val="18"/>
                <w:szCs w:val="20"/>
              </w:rPr>
            </w:pPr>
          </w:p>
          <w:p w14:paraId="1229452D" w14:textId="77777777" w:rsidR="008C2DFE" w:rsidRPr="00146E31" w:rsidRDefault="008C2DFE" w:rsidP="006D67CA">
            <w:pPr>
              <w:rPr>
                <w:rFonts w:ascii="ＭＳ ゴシック" w:eastAsia="ＭＳ ゴシック" w:hAnsi="ＭＳ ゴシック" w:hint="eastAsia"/>
                <w:sz w:val="18"/>
                <w:szCs w:val="20"/>
              </w:rPr>
            </w:pPr>
          </w:p>
          <w:p w14:paraId="52CAE3C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≪おおさか健活マイレージ「アスマイル」での啓発≫</w:t>
            </w:r>
          </w:p>
          <w:p w14:paraId="4C9252AB" w14:textId="338A1BAD"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453F82" w:rsidRPr="00146E31">
              <w:rPr>
                <w:rFonts w:ascii="ＭＳ ゴシック" w:eastAsia="ＭＳ ゴシック" w:hAnsi="ＭＳ ゴシック"/>
                <w:sz w:val="18"/>
                <w:szCs w:val="20"/>
              </w:rPr>
              <w:t>544,911</w:t>
            </w:r>
            <w:r w:rsidRPr="00146E31">
              <w:rPr>
                <w:rFonts w:ascii="ＭＳ ゴシック" w:eastAsia="ＭＳ ゴシック" w:hAnsi="ＭＳ ゴシック"/>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247A3520" w14:textId="77777777" w:rsidR="006D67CA" w:rsidRPr="00146E31" w:rsidRDefault="006D67CA" w:rsidP="006D67CA">
            <w:pPr>
              <w:rPr>
                <w:rFonts w:ascii="ＭＳ ゴシック" w:eastAsia="ＭＳ ゴシック" w:hAnsi="ＭＳ ゴシック"/>
                <w:sz w:val="20"/>
                <w:szCs w:val="20"/>
              </w:rPr>
            </w:pPr>
          </w:p>
        </w:tc>
        <w:tc>
          <w:tcPr>
            <w:tcW w:w="2552" w:type="dxa"/>
            <w:tcBorders>
              <w:left w:val="dashed" w:sz="4" w:space="0" w:color="auto"/>
            </w:tcBorders>
          </w:tcPr>
          <w:p w14:paraId="7F54DFA4" w14:textId="77777777" w:rsidR="006D67CA" w:rsidRPr="00146E31" w:rsidRDefault="006D67CA" w:rsidP="006D67CA">
            <w:pPr>
              <w:rPr>
                <w:rFonts w:ascii="ＭＳ ゴシック" w:eastAsia="ＭＳ ゴシック" w:hAnsi="ＭＳ ゴシック"/>
              </w:rPr>
            </w:pPr>
          </w:p>
          <w:p w14:paraId="7614A0A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064B75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糖尿病に関する知識の普及</w:t>
            </w:r>
          </w:p>
          <w:p w14:paraId="02DA116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DB120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引き続き取組みを推進</w:t>
            </w:r>
          </w:p>
          <w:p w14:paraId="294FA6C9" w14:textId="77777777" w:rsidR="006D67CA" w:rsidRPr="00146E31" w:rsidRDefault="006D67CA" w:rsidP="006D67CA">
            <w:pPr>
              <w:spacing w:line="200" w:lineRule="exact"/>
              <w:rPr>
                <w:rFonts w:ascii="ＭＳ ゴシック" w:eastAsia="ＭＳ ゴシック" w:hAnsi="ＭＳ ゴシック"/>
                <w:sz w:val="18"/>
                <w:szCs w:val="16"/>
              </w:rPr>
            </w:pPr>
          </w:p>
          <w:p w14:paraId="6FBE2A61" w14:textId="77777777" w:rsidR="006D67CA" w:rsidRPr="00146E31" w:rsidRDefault="006D67CA" w:rsidP="006D67CA">
            <w:pPr>
              <w:rPr>
                <w:rFonts w:ascii="ＭＳ ゴシック" w:eastAsia="ＭＳ ゴシック" w:hAnsi="ＭＳ ゴシック"/>
              </w:rPr>
            </w:pPr>
          </w:p>
          <w:p w14:paraId="6D6CBABB" w14:textId="77777777" w:rsidR="006D67CA" w:rsidRPr="00146E31" w:rsidRDefault="006D67CA" w:rsidP="006D67CA">
            <w:pPr>
              <w:rPr>
                <w:rFonts w:ascii="ＭＳ ゴシック" w:eastAsia="ＭＳ ゴシック" w:hAnsi="ＭＳ ゴシック"/>
              </w:rPr>
            </w:pPr>
          </w:p>
          <w:p w14:paraId="7F447C8F" w14:textId="77777777" w:rsidR="006D67CA" w:rsidRPr="00146E31" w:rsidRDefault="006D67CA" w:rsidP="006D67CA">
            <w:pPr>
              <w:rPr>
                <w:rFonts w:ascii="ＭＳ ゴシック" w:eastAsia="ＭＳ ゴシック" w:hAnsi="ＭＳ ゴシック"/>
              </w:rPr>
            </w:pPr>
          </w:p>
          <w:p w14:paraId="016B780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F2B6884" w14:textId="77777777" w:rsidR="00BC299F"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府域における健康づくりの気運醸成</w:t>
            </w:r>
          </w:p>
          <w:p w14:paraId="22CE8B6E" w14:textId="7ADA98F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8C7C613" w14:textId="13234C0D" w:rsidR="006D67CA"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本年度の取組成果を踏まえ、引き続き、民間企業や市町村、地域住民等、多様な主体との連携により、「健活</w:t>
            </w:r>
            <w:r w:rsidRPr="00146E31">
              <w:rPr>
                <w:rFonts w:ascii="ＭＳ ゴシック" w:eastAsia="ＭＳ ゴシック" w:hAnsi="ＭＳ ゴシック"/>
                <w:sz w:val="16"/>
                <w:szCs w:val="16"/>
              </w:rPr>
              <w:t>10」を活用した効果的なプロモーション活動を展開</w:t>
            </w:r>
          </w:p>
          <w:p w14:paraId="5306B78E" w14:textId="77777777" w:rsidR="008516CC" w:rsidRPr="00146E31" w:rsidRDefault="008516C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健活おおさか推進府民会議」として、団体間の交流や事例共有を図るイベントを開催</w:t>
            </w:r>
          </w:p>
          <w:p w14:paraId="43BCB347" w14:textId="0AB2EFA5" w:rsidR="006D67CA" w:rsidRDefault="006D67CA" w:rsidP="006D67CA">
            <w:pPr>
              <w:rPr>
                <w:rFonts w:ascii="ＭＳ ゴシック" w:eastAsia="ＭＳ ゴシック" w:hAnsi="ＭＳ ゴシック"/>
              </w:rPr>
            </w:pPr>
          </w:p>
          <w:p w14:paraId="0DA05434" w14:textId="77777777" w:rsidR="008C2DFE" w:rsidRPr="00146E31" w:rsidRDefault="008C2DFE" w:rsidP="006D67CA">
            <w:pPr>
              <w:rPr>
                <w:rFonts w:ascii="ＭＳ ゴシック" w:eastAsia="ＭＳ ゴシック" w:hAnsi="ＭＳ ゴシック" w:hint="eastAsia"/>
              </w:rPr>
            </w:pPr>
            <w:bookmarkStart w:id="0" w:name="_GoBack"/>
            <w:bookmarkEnd w:id="0"/>
          </w:p>
          <w:p w14:paraId="39368BD3" w14:textId="77777777" w:rsidR="00453F82" w:rsidRPr="00146E31" w:rsidRDefault="00453F82" w:rsidP="006D67CA">
            <w:pPr>
              <w:spacing w:line="200" w:lineRule="exact"/>
              <w:rPr>
                <w:rFonts w:ascii="ＭＳ ゴシック" w:eastAsia="ＭＳ ゴシック" w:hAnsi="ＭＳ ゴシック"/>
                <w:sz w:val="16"/>
                <w:szCs w:val="16"/>
              </w:rPr>
            </w:pPr>
          </w:p>
          <w:p w14:paraId="7C9F001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AD3FF9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府民の健康意識を醸成</w:t>
            </w:r>
          </w:p>
          <w:p w14:paraId="3200764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6C7685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引き続き健康コラムによる啓発を実施</w:t>
            </w:r>
          </w:p>
          <w:p w14:paraId="3AFA17C3" w14:textId="77777777" w:rsidR="006D67CA" w:rsidRPr="00146E31" w:rsidRDefault="006D67CA" w:rsidP="006D67CA">
            <w:pPr>
              <w:rPr>
                <w:rFonts w:ascii="ＭＳ ゴシック" w:eastAsia="ＭＳ ゴシック" w:hAnsi="ＭＳ ゴシック"/>
              </w:rPr>
            </w:pPr>
          </w:p>
        </w:tc>
        <w:tc>
          <w:tcPr>
            <w:tcW w:w="1559" w:type="dxa"/>
            <w:noWrap/>
            <w:vAlign w:val="center"/>
            <w:hideMark/>
          </w:tcPr>
          <w:p w14:paraId="276E64FD"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51250CE2" w14:textId="77777777" w:rsidR="006D67CA" w:rsidRPr="00146E31" w:rsidRDefault="006D67CA" w:rsidP="006D67CA">
            <w:pPr>
              <w:rPr>
                <w:rFonts w:ascii="ＭＳ ゴシック" w:eastAsia="ＭＳ ゴシック" w:hAnsi="ＭＳ ゴシック"/>
              </w:rPr>
            </w:pPr>
          </w:p>
        </w:tc>
        <w:tc>
          <w:tcPr>
            <w:tcW w:w="1701" w:type="dxa"/>
            <w:vMerge/>
          </w:tcPr>
          <w:p w14:paraId="156C252D" w14:textId="77777777" w:rsidR="006D67CA" w:rsidRPr="00146E31" w:rsidRDefault="006D67CA" w:rsidP="006D67CA">
            <w:pPr>
              <w:rPr>
                <w:rFonts w:ascii="ＭＳ ゴシック" w:eastAsia="ＭＳ ゴシック" w:hAnsi="ＭＳ ゴシック"/>
              </w:rPr>
            </w:pPr>
          </w:p>
        </w:tc>
      </w:tr>
    </w:tbl>
    <w:p w14:paraId="1B7B44F4" w14:textId="77777777" w:rsidR="00613100" w:rsidRPr="00146E31" w:rsidRDefault="00613100" w:rsidP="00613100">
      <w:r w:rsidRPr="00146E31">
        <w:br w:type="page"/>
      </w:r>
    </w:p>
    <w:tbl>
      <w:tblPr>
        <w:tblStyle w:val="a3"/>
        <w:tblW w:w="15588" w:type="dxa"/>
        <w:tblLayout w:type="fixed"/>
        <w:tblLook w:val="04A0" w:firstRow="1" w:lastRow="0" w:firstColumn="1" w:lastColumn="0" w:noHBand="0" w:noVBand="1"/>
      </w:tblPr>
      <w:tblGrid>
        <w:gridCol w:w="846"/>
        <w:gridCol w:w="850"/>
        <w:gridCol w:w="5812"/>
        <w:gridCol w:w="2552"/>
        <w:gridCol w:w="1559"/>
        <w:gridCol w:w="2268"/>
        <w:gridCol w:w="1701"/>
      </w:tblGrid>
      <w:tr w:rsidR="00146E31" w:rsidRPr="00146E31" w14:paraId="617C5F65" w14:textId="77777777" w:rsidTr="0087068A">
        <w:trPr>
          <w:trHeight w:val="260"/>
        </w:trPr>
        <w:tc>
          <w:tcPr>
            <w:tcW w:w="1696" w:type="dxa"/>
            <w:gridSpan w:val="2"/>
            <w:vMerge w:val="restart"/>
            <w:shd w:val="clear" w:color="auto" w:fill="BDD6EE" w:themeFill="accent1" w:themeFillTint="66"/>
            <w:noWrap/>
            <w:vAlign w:val="center"/>
            <w:hideMark/>
          </w:tcPr>
          <w:p w14:paraId="6310F604"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923" w:type="dxa"/>
            <w:gridSpan w:val="3"/>
            <w:shd w:val="clear" w:color="auto" w:fill="BDD6EE" w:themeFill="accent1" w:themeFillTint="66"/>
          </w:tcPr>
          <w:p w14:paraId="1CBAEC3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4A03ED7D"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1701" w:type="dxa"/>
            <w:vMerge w:val="restart"/>
            <w:shd w:val="clear" w:color="auto" w:fill="BDD6EE" w:themeFill="accent1" w:themeFillTint="66"/>
            <w:vAlign w:val="center"/>
          </w:tcPr>
          <w:p w14:paraId="13BABE83"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7E2B62DB"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3F0DD527" w14:textId="77777777" w:rsidTr="0087068A">
        <w:trPr>
          <w:trHeight w:val="272"/>
        </w:trPr>
        <w:tc>
          <w:tcPr>
            <w:tcW w:w="1696" w:type="dxa"/>
            <w:gridSpan w:val="2"/>
            <w:vMerge/>
            <w:shd w:val="clear" w:color="auto" w:fill="BDD6EE" w:themeFill="accent1" w:themeFillTint="66"/>
            <w:hideMark/>
          </w:tcPr>
          <w:p w14:paraId="7B649EFF" w14:textId="77777777" w:rsidR="00613100" w:rsidRPr="00146E31" w:rsidRDefault="00613100" w:rsidP="0087068A">
            <w:pPr>
              <w:rPr>
                <w:rFonts w:ascii="ＭＳ ゴシック" w:eastAsia="ＭＳ ゴシック" w:hAnsi="ＭＳ ゴシック"/>
              </w:rPr>
            </w:pPr>
          </w:p>
        </w:tc>
        <w:tc>
          <w:tcPr>
            <w:tcW w:w="5812" w:type="dxa"/>
            <w:tcBorders>
              <w:right w:val="dashed" w:sz="4" w:space="0" w:color="auto"/>
            </w:tcBorders>
            <w:shd w:val="clear" w:color="auto" w:fill="BDD6EE" w:themeFill="accent1" w:themeFillTint="66"/>
            <w:noWrap/>
            <w:hideMark/>
          </w:tcPr>
          <w:p w14:paraId="5E349FC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4384" behindDoc="0" locked="0" layoutInCell="1" allowOverlap="1" wp14:anchorId="3BAA5B63" wp14:editId="1180BF08">
                      <wp:simplePos x="0" y="0"/>
                      <wp:positionH relativeFrom="column">
                        <wp:posOffset>2240915</wp:posOffset>
                      </wp:positionH>
                      <wp:positionV relativeFrom="paragraph">
                        <wp:posOffset>159385</wp:posOffset>
                      </wp:positionV>
                      <wp:extent cx="1381125" cy="17145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7009A3C6"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A5B63" id="_x0000_s1029" type="#_x0000_t202" style="position:absolute;left:0;text-align:left;margin-left:176.45pt;margin-top:12.55pt;width:108.75pt;height:1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" filled="f" stroked="f">
                      <v:textbox inset="0,0,0,0">
                        <w:txbxContent>
                          <w:p w14:paraId="7009A3C6"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23E1D0E3"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9174E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shd w:val="clear" w:color="auto" w:fill="BDD6EE" w:themeFill="accent1" w:themeFillTint="66"/>
            <w:noWrap/>
            <w:hideMark/>
          </w:tcPr>
          <w:p w14:paraId="7E1E4F7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hideMark/>
          </w:tcPr>
          <w:p w14:paraId="6BDC4B05" w14:textId="77777777" w:rsidR="00613100" w:rsidRPr="00146E31" w:rsidRDefault="00613100" w:rsidP="0087068A">
            <w:pPr>
              <w:rPr>
                <w:rFonts w:ascii="ＭＳ ゴシック" w:eastAsia="ＭＳ ゴシック" w:hAnsi="ＭＳ ゴシック"/>
              </w:rPr>
            </w:pPr>
          </w:p>
        </w:tc>
        <w:tc>
          <w:tcPr>
            <w:tcW w:w="1701" w:type="dxa"/>
            <w:vMerge/>
            <w:shd w:val="clear" w:color="auto" w:fill="BDD6EE" w:themeFill="accent1" w:themeFillTint="66"/>
          </w:tcPr>
          <w:p w14:paraId="7D36EC22" w14:textId="77777777" w:rsidR="00613100" w:rsidRPr="00146E31" w:rsidRDefault="00613100" w:rsidP="0087068A">
            <w:pPr>
              <w:rPr>
                <w:rFonts w:ascii="ＭＳ ゴシック" w:eastAsia="ＭＳ ゴシック" w:hAnsi="ＭＳ ゴシック"/>
              </w:rPr>
            </w:pPr>
          </w:p>
        </w:tc>
      </w:tr>
      <w:tr w:rsidR="00146E31" w:rsidRPr="00146E31" w14:paraId="37284D8D" w14:textId="77777777" w:rsidTr="0087068A">
        <w:tblPrEx>
          <w:tblCellMar>
            <w:top w:w="28" w:type="dxa"/>
          </w:tblCellMar>
        </w:tblPrEx>
        <w:trPr>
          <w:trHeight w:val="2455"/>
        </w:trPr>
        <w:tc>
          <w:tcPr>
            <w:tcW w:w="846" w:type="dxa"/>
            <w:hideMark/>
          </w:tcPr>
          <w:p w14:paraId="10B71C4D"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1-3</w:t>
            </w:r>
          </w:p>
          <w:p w14:paraId="5BC5755C"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高齢者の重症化予防の取組</w:t>
            </w:r>
          </w:p>
        </w:tc>
        <w:tc>
          <w:tcPr>
            <w:tcW w:w="850" w:type="dxa"/>
            <w:hideMark/>
          </w:tcPr>
          <w:p w14:paraId="41343DE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1-3-1</w:t>
            </w:r>
          </w:p>
          <w:p w14:paraId="0C3703C9" w14:textId="77777777" w:rsidR="006D67CA" w:rsidRPr="00146E31" w:rsidRDefault="006D67CA" w:rsidP="006D67CA">
            <w:pPr>
              <w:spacing w:line="300" w:lineRule="exact"/>
              <w:rPr>
                <w:rFonts w:ascii="ＭＳ ゴシック" w:eastAsia="ＭＳ ゴシック" w:hAnsi="ＭＳ ゴシック" w:cs="Segoe UI Symbol"/>
                <w:sz w:val="20"/>
              </w:rPr>
            </w:pPr>
            <w:r w:rsidRPr="00146E31">
              <w:rPr>
                <w:rFonts w:ascii="ＭＳ ゴシック" w:eastAsia="ＭＳ ゴシック" w:hAnsi="ＭＳ ゴシック" w:hint="eastAsia"/>
                <w:sz w:val="20"/>
              </w:rPr>
              <w:t>保険者</w:t>
            </w:r>
            <w:r w:rsidRPr="00146E31">
              <w:rPr>
                <w:rFonts w:ascii="ＭＳ ゴシック" w:eastAsia="ＭＳ ゴシック" w:hAnsi="ＭＳ ゴシック" w:cs="Segoe UI Symbol" w:hint="eastAsia"/>
                <w:sz w:val="20"/>
              </w:rPr>
              <w:t>・</w:t>
            </w:r>
            <w:r w:rsidRPr="00146E31">
              <w:rPr>
                <w:rFonts w:ascii="ＭＳ ゴシック" w:eastAsia="ＭＳ ゴシック" w:hAnsi="ＭＳ ゴシック" w:hint="eastAsia"/>
                <w:sz w:val="20"/>
              </w:rPr>
              <w:t>市町村が行う重症化予防の取組への支援</w:t>
            </w:r>
          </w:p>
        </w:tc>
        <w:tc>
          <w:tcPr>
            <w:tcW w:w="5812" w:type="dxa"/>
            <w:tcBorders>
              <w:right w:val="dashed" w:sz="4" w:space="0" w:color="auto"/>
            </w:tcBorders>
            <w:hideMark/>
          </w:tcPr>
          <w:p w14:paraId="3598F316" w14:textId="1D7B4F12"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〇高齢者の健康づくりや疾病予防に関する取組みへの支援の状況</w:t>
            </w:r>
          </w:p>
          <w:p w14:paraId="47B26E41" w14:textId="18046942" w:rsidR="006D67CA" w:rsidRPr="00146E31" w:rsidRDefault="00BC299F"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4624" behindDoc="0" locked="0" layoutInCell="1" allowOverlap="1" wp14:anchorId="132D561F" wp14:editId="3BC2F4C5">
                      <wp:simplePos x="0" y="0"/>
                      <wp:positionH relativeFrom="column">
                        <wp:posOffset>3285490</wp:posOffset>
                      </wp:positionH>
                      <wp:positionV relativeFrom="paragraph">
                        <wp:posOffset>51435</wp:posOffset>
                      </wp:positionV>
                      <wp:extent cx="285750" cy="4210050"/>
                      <wp:effectExtent l="0" t="0" r="19050" b="19050"/>
                      <wp:wrapNone/>
                      <wp:docPr id="5" name="右大かっこ 5"/>
                      <wp:cNvGraphicFramePr/>
                      <a:graphic xmlns:a="http://schemas.openxmlformats.org/drawingml/2006/main">
                        <a:graphicData uri="http://schemas.microsoft.com/office/word/2010/wordprocessingShape">
                          <wps:wsp>
                            <wps:cNvSpPr/>
                            <wps:spPr>
                              <a:xfrm>
                                <a:off x="0" y="0"/>
                                <a:ext cx="285750" cy="42100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CA5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58.7pt;margin-top:4.05pt;width:22.5pt;height:3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" adj="122" strokecolor="#5b9bd5" strokeweight=".25pt">
                      <v:stroke joinstyle="miter"/>
                    </v:shape>
                  </w:pict>
                </mc:Fallback>
              </mc:AlternateContent>
            </w:r>
            <w:r w:rsidR="006D67CA" w:rsidRPr="00146E31">
              <w:rPr>
                <w:rFonts w:ascii="ＭＳ ゴシック" w:eastAsia="ＭＳ ゴシック" w:hAnsi="ＭＳ ゴシック" w:hint="eastAsia"/>
                <w:sz w:val="18"/>
              </w:rPr>
              <w:t>≪在宅療養者経口摂取支援チーム育成事業≫</w:t>
            </w:r>
          </w:p>
          <w:p w14:paraId="233C9698" w14:textId="4EBA1465" w:rsidR="006D67CA" w:rsidRPr="00146E31" w:rsidRDefault="00827CD4"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摂食嚥下障害等に対応可能な歯科医師と歯科衛生士からなるチームを育成。（</w:t>
            </w:r>
            <w:r w:rsidRPr="00146E31">
              <w:rPr>
                <w:rFonts w:ascii="ＭＳ ゴシック" w:eastAsia="ＭＳ ゴシック" w:hAnsi="ＭＳ ゴシック"/>
                <w:sz w:val="18"/>
              </w:rPr>
              <w:t>2</w:t>
            </w:r>
            <w:r w:rsidRPr="00146E31">
              <w:rPr>
                <w:rFonts w:ascii="ＭＳ ゴシック" w:eastAsia="ＭＳ ゴシック" w:hAnsi="ＭＳ ゴシック" w:hint="eastAsia"/>
                <w:sz w:val="18"/>
              </w:rPr>
              <w:t>3</w:t>
            </w:r>
            <w:r w:rsidRPr="00146E31">
              <w:rPr>
                <w:rFonts w:ascii="ＭＳ ゴシック" w:eastAsia="ＭＳ ゴシック" w:hAnsi="ＭＳ ゴシック"/>
                <w:sz w:val="18"/>
              </w:rPr>
              <w:t>チーム4</w:t>
            </w:r>
            <w:r w:rsidRPr="00146E31">
              <w:rPr>
                <w:rFonts w:ascii="ＭＳ ゴシック" w:eastAsia="ＭＳ ゴシック" w:hAnsi="ＭＳ ゴシック" w:hint="eastAsia"/>
                <w:sz w:val="18"/>
              </w:rPr>
              <w:t>6</w:t>
            </w:r>
            <w:r w:rsidRPr="00146E31">
              <w:rPr>
                <w:rFonts w:ascii="ＭＳ ゴシック" w:eastAsia="ＭＳ ゴシック" w:hAnsi="ＭＳ ゴシック"/>
                <w:sz w:val="18"/>
              </w:rPr>
              <w:t>人）【在宅療養者経口摂取支援チーム育成事業、</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p>
          <w:p w14:paraId="666A1D08" w14:textId="77777777" w:rsidR="006D67CA" w:rsidRPr="00146E31" w:rsidRDefault="006D67CA" w:rsidP="006D67CA">
            <w:pPr>
              <w:rPr>
                <w:rFonts w:ascii="ＭＳ ゴシック" w:eastAsia="ＭＳ ゴシック" w:hAnsi="ＭＳ ゴシック"/>
                <w:sz w:val="18"/>
              </w:rPr>
            </w:pPr>
          </w:p>
          <w:p w14:paraId="0FE8B79E"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≪要介護者口腔保健指導推進事業≫</w:t>
            </w:r>
          </w:p>
          <w:p w14:paraId="6DD8D79A" w14:textId="66DA7AB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「要介護者のための口腔保健指導ガイドブック」を</w:t>
            </w:r>
            <w:r w:rsidR="0064390F"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rPr>
              <w:t>し、デイサービス施設職員向け講習を実施（</w:t>
            </w:r>
            <w:r w:rsidR="00827CD4" w:rsidRPr="00146E31">
              <w:rPr>
                <w:rFonts w:ascii="ＭＳ ゴシック" w:eastAsia="ＭＳ ゴシック" w:hAnsi="ＭＳ ゴシック" w:hint="eastAsia"/>
                <w:sz w:val="18"/>
              </w:rPr>
              <w:t>19</w:t>
            </w:r>
            <w:r w:rsidR="00827CD4" w:rsidRPr="00146E31">
              <w:rPr>
                <w:rFonts w:ascii="ＭＳ ゴシック" w:eastAsia="ＭＳ ゴシック" w:hAnsi="ＭＳ ゴシック"/>
                <w:sz w:val="18"/>
              </w:rPr>
              <w:t>地域で研修実施）【要介護者口腔保健指導推進事業、</w:t>
            </w:r>
            <w:r w:rsidR="00827CD4" w:rsidRPr="00146E31">
              <w:rPr>
                <w:rFonts w:ascii="ＭＳ ゴシック" w:eastAsia="ＭＳ ゴシック" w:hAnsi="ＭＳ ゴシック" w:hint="eastAsia"/>
                <w:sz w:val="18"/>
                <w:szCs w:val="20"/>
              </w:rPr>
              <w:t>6,058</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6,058</w:t>
            </w:r>
            <w:r w:rsidRPr="00146E31">
              <w:rPr>
                <w:rFonts w:ascii="ＭＳ ゴシック" w:eastAsia="ＭＳ ゴシック" w:hAnsi="ＭＳ ゴシック"/>
                <w:sz w:val="18"/>
              </w:rPr>
              <w:t>】</w:t>
            </w:r>
          </w:p>
          <w:p w14:paraId="32D4196B" w14:textId="77777777" w:rsidR="006D67CA" w:rsidRPr="00146E31" w:rsidRDefault="006D67CA" w:rsidP="006D67CA">
            <w:pPr>
              <w:rPr>
                <w:rFonts w:ascii="ＭＳ ゴシック" w:eastAsia="ＭＳ ゴシック" w:hAnsi="ＭＳ ゴシック"/>
                <w:sz w:val="18"/>
              </w:rPr>
            </w:pPr>
          </w:p>
          <w:p w14:paraId="0DDFFC0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≪市町村支援の実施≫</w:t>
            </w:r>
          </w:p>
          <w:p w14:paraId="64D58B49" w14:textId="77777777" w:rsidR="0064390F" w:rsidRPr="00146E31" w:rsidRDefault="0064390F" w:rsidP="0064390F">
            <w:pPr>
              <w:rPr>
                <w:rFonts w:ascii="ＭＳ ゴシック" w:eastAsia="ＭＳ ゴシック" w:hAnsi="ＭＳ ゴシック"/>
                <w:sz w:val="18"/>
              </w:rPr>
            </w:pPr>
            <w:r w:rsidRPr="00146E31">
              <w:rPr>
                <w:rFonts w:ascii="ＭＳ ゴシック" w:eastAsia="ＭＳ ゴシック" w:hAnsi="ＭＳ ゴシック" w:hint="eastAsia"/>
                <w:sz w:val="18"/>
              </w:rPr>
              <w:t>・「口腔保健支援センター」による市町村支援</w:t>
            </w:r>
          </w:p>
          <w:p w14:paraId="075F6DEB" w14:textId="1EDEA261" w:rsidR="006D67CA" w:rsidRPr="00146E31" w:rsidRDefault="0064390F"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市町村職員の歯科コーチングスキル向上事業</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szCs w:val="20"/>
              </w:rPr>
              <w:t>2,000</w:t>
            </w:r>
            <w:r w:rsidR="00827CD4" w:rsidRPr="00146E31">
              <w:rPr>
                <w:rFonts w:ascii="ＭＳ ゴシック" w:eastAsia="ＭＳ ゴシック" w:hAnsi="ＭＳ ゴシック"/>
                <w:sz w:val="18"/>
              </w:rPr>
              <w:t>、</w:t>
            </w:r>
            <w:r w:rsidR="00827CD4" w:rsidRPr="00146E31">
              <w:rPr>
                <w:rFonts w:ascii="ＭＳ ゴシック" w:eastAsia="ＭＳ ゴシック" w:hAnsi="ＭＳ ゴシック" w:hint="eastAsia"/>
                <w:sz w:val="18"/>
              </w:rPr>
              <w:t>2,000</w:t>
            </w:r>
            <w:r w:rsidR="00827CD4" w:rsidRPr="00146E31">
              <w:rPr>
                <w:rFonts w:ascii="ＭＳ ゴシック" w:eastAsia="ＭＳ ゴシック" w:hAnsi="ＭＳ ゴシック"/>
                <w:sz w:val="18"/>
              </w:rPr>
              <w:t>】</w:t>
            </w:r>
          </w:p>
          <w:p w14:paraId="42BCC2AB" w14:textId="77777777" w:rsidR="008D3EBC" w:rsidRPr="00146E31" w:rsidRDefault="008D3EBC" w:rsidP="006D67CA">
            <w:pPr>
              <w:rPr>
                <w:rFonts w:ascii="ＭＳ ゴシック" w:eastAsia="ＭＳ ゴシック" w:hAnsi="ＭＳ ゴシック"/>
                <w:sz w:val="18"/>
              </w:rPr>
            </w:pPr>
          </w:p>
          <w:p w14:paraId="73088FD5"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≪府ホームページや啓発資材を活用した普及啓発≫</w:t>
            </w:r>
          </w:p>
          <w:p w14:paraId="2A82D8D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・府ホームページを通じて歯と口の健康に係る情報提供を実施</w:t>
            </w:r>
          </w:p>
          <w:p w14:paraId="78C475E8"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・冊子（歯と口の健康づくり小読本）を作成・配布</w:t>
            </w:r>
          </w:p>
          <w:p w14:paraId="3807B0D4" w14:textId="77777777" w:rsidR="0064390F" w:rsidRPr="00146E31" w:rsidRDefault="0064390F" w:rsidP="0064390F">
            <w:pPr>
              <w:rPr>
                <w:rFonts w:ascii="ＭＳ ゴシック" w:eastAsia="ＭＳ ゴシック" w:hAnsi="ＭＳ ゴシック"/>
                <w:sz w:val="18"/>
              </w:rPr>
            </w:pPr>
            <w:r w:rsidRPr="00146E3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1A179214" w14:textId="2F58E105" w:rsidR="006D67CA" w:rsidRPr="00146E31" w:rsidRDefault="006D67CA" w:rsidP="006D67CA">
            <w:pPr>
              <w:rPr>
                <w:rFonts w:ascii="ＭＳ ゴシック" w:eastAsia="ＭＳ ゴシック" w:hAnsi="ＭＳ ゴシック"/>
                <w:sz w:val="18"/>
              </w:rPr>
            </w:pPr>
          </w:p>
          <w:p w14:paraId="7FBD523B" w14:textId="77777777" w:rsidR="00BC299F" w:rsidRPr="00146E31" w:rsidRDefault="00BC299F" w:rsidP="006D67CA">
            <w:pPr>
              <w:rPr>
                <w:rFonts w:ascii="ＭＳ ゴシック" w:eastAsia="ＭＳ ゴシック" w:hAnsi="ＭＳ ゴシック"/>
                <w:sz w:val="18"/>
              </w:rPr>
            </w:pPr>
          </w:p>
          <w:p w14:paraId="154BD3AC" w14:textId="2811559F"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〇フレイル対策・介護予防の推進への支援の状況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≪健康格差解決プログラム（フレイル対策）≫</w:t>
            </w:r>
          </w:p>
          <w:p w14:paraId="55EE395B" w14:textId="45D35479"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働く世代からのフレイル予防に係るプログラムを開発</w:t>
            </w:r>
            <w:r w:rsidR="0064390F" w:rsidRPr="00146E31">
              <w:rPr>
                <w:rFonts w:ascii="ＭＳ ゴシック" w:eastAsia="ＭＳ ゴシック" w:hAnsi="ＭＳ ゴシック" w:hint="eastAsia"/>
                <w:sz w:val="18"/>
                <w:szCs w:val="18"/>
              </w:rPr>
              <w:t>。特定健診と同時にフレイル測定・保健指導を行うモデル事業等を実施</w:t>
            </w:r>
            <w:r w:rsidRPr="00146E31">
              <w:rPr>
                <w:rFonts w:ascii="ＭＳ ゴシック" w:eastAsia="ＭＳ ゴシック" w:hAnsi="ＭＳ ゴシック" w:hint="eastAsia"/>
                <w:sz w:val="18"/>
                <w:szCs w:val="18"/>
              </w:rPr>
              <w:t>。【</w:t>
            </w:r>
            <w:r w:rsidRPr="00146E31">
              <w:rPr>
                <w:rFonts w:ascii="ＭＳ ゴシック" w:eastAsia="ＭＳ ゴシック" w:hAnsi="ＭＳ ゴシック"/>
                <w:sz w:val="18"/>
                <w:szCs w:val="18"/>
              </w:rPr>
              <w:t>健康格差の解決プログラム促進事業</w:t>
            </w:r>
            <w:r w:rsidRPr="00146E31">
              <w:rPr>
                <w:rFonts w:ascii="ＭＳ ゴシック" w:eastAsia="ＭＳ ゴシック" w:hAnsi="ＭＳ ゴシック" w:hint="eastAsia"/>
                <w:sz w:val="18"/>
                <w:szCs w:val="18"/>
              </w:rPr>
              <w:t>、</w:t>
            </w:r>
            <w:r w:rsidR="006B3E4B" w:rsidRPr="00146E31">
              <w:rPr>
                <w:rFonts w:ascii="ＭＳ ゴシック" w:eastAsia="ＭＳ ゴシック" w:hAnsi="ＭＳ ゴシック" w:hint="eastAsia"/>
                <w:sz w:val="18"/>
                <w:szCs w:val="18"/>
              </w:rPr>
              <w:t>54,224（内数）</w:t>
            </w:r>
            <w:r w:rsidRPr="00146E31">
              <w:rPr>
                <w:rFonts w:ascii="ＭＳ ゴシック" w:eastAsia="ＭＳ ゴシック" w:hAnsi="ＭＳ ゴシック" w:hint="eastAsia"/>
                <w:sz w:val="18"/>
                <w:szCs w:val="18"/>
              </w:rPr>
              <w:t>、</w:t>
            </w:r>
            <w:r w:rsidR="00827CD4" w:rsidRPr="00146E31">
              <w:rPr>
                <w:rFonts w:ascii="ＭＳ ゴシック" w:eastAsia="ＭＳ ゴシック" w:hAnsi="ＭＳ ゴシック" w:hint="eastAsia"/>
                <w:sz w:val="18"/>
                <w:szCs w:val="20"/>
              </w:rPr>
              <w:t>50,990</w:t>
            </w:r>
            <w:r w:rsidRPr="00146E31">
              <w:rPr>
                <w:rFonts w:ascii="ＭＳ ゴシック" w:eastAsia="ＭＳ ゴシック" w:hAnsi="ＭＳ ゴシック" w:hint="eastAsia"/>
                <w:sz w:val="18"/>
                <w:szCs w:val="18"/>
              </w:rPr>
              <w:t>】</w:t>
            </w:r>
          </w:p>
          <w:p w14:paraId="2F1B46BB" w14:textId="77777777" w:rsidR="006D67CA" w:rsidRPr="00146E31" w:rsidRDefault="006D67CA" w:rsidP="006D67CA">
            <w:pPr>
              <w:rPr>
                <w:rFonts w:ascii="ＭＳ ゴシック" w:eastAsia="ＭＳ ゴシック" w:hAnsi="ＭＳ ゴシック"/>
              </w:rPr>
            </w:pPr>
          </w:p>
          <w:p w14:paraId="538926B3" w14:textId="77777777" w:rsidR="00AC782D" w:rsidRPr="00146E31" w:rsidRDefault="00AC782D" w:rsidP="00AC782D">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lastRenderedPageBreak/>
              <w:t>≪介護予防・日常生活支援総合事業（総合事業）の実施への支援≫</w:t>
            </w:r>
          </w:p>
          <w:p w14:paraId="4F9E8907" w14:textId="5C269011" w:rsidR="00AC782D" w:rsidRPr="00146E31" w:rsidRDefault="00AC782D" w:rsidP="00AC782D">
            <w:pPr>
              <w:spacing w:line="240" w:lineRule="exact"/>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職員・生活支援コーディネーター等への研修会、高齢者の居場所・生活支援等を行う地域団体への直接的支援等を行う「大阪ええまちプロジェクト」の実施。【大阪ええまちプロジェクト、26,056、24,836】</w:t>
            </w:r>
          </w:p>
          <w:p w14:paraId="0FFBAFE2" w14:textId="77777777" w:rsidR="00AC782D" w:rsidRPr="00146E31" w:rsidRDefault="00AC782D" w:rsidP="00AC782D">
            <w:pPr>
              <w:spacing w:line="240" w:lineRule="exact"/>
              <w:rPr>
                <w:rFonts w:ascii="ＭＳ ゴシック" w:eastAsia="ＭＳ ゴシック" w:hAnsi="ＭＳ ゴシック"/>
                <w:sz w:val="18"/>
                <w:szCs w:val="20"/>
              </w:rPr>
            </w:pPr>
          </w:p>
          <w:p w14:paraId="45971884" w14:textId="77777777" w:rsidR="00AC782D" w:rsidRPr="00146E31" w:rsidRDefault="00AC782D" w:rsidP="00AC782D">
            <w:pPr>
              <w:spacing w:line="240" w:lineRule="exact"/>
              <w:rPr>
                <w:rFonts w:ascii="ＭＳ ゴシック" w:eastAsia="ＭＳ ゴシック" w:hAnsi="ＭＳ ゴシック"/>
                <w:sz w:val="18"/>
                <w:szCs w:val="20"/>
              </w:rPr>
            </w:pPr>
          </w:p>
          <w:p w14:paraId="50944842" w14:textId="77777777" w:rsidR="00AC782D" w:rsidRPr="00146E31" w:rsidRDefault="00AC782D" w:rsidP="00AC782D">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≪介護予防活動強化推進事業の実施≫</w:t>
            </w:r>
          </w:p>
          <w:p w14:paraId="618EB700" w14:textId="63A4F0AE" w:rsidR="006D67CA" w:rsidRPr="00146E31" w:rsidRDefault="00AC782D" w:rsidP="00AC782D">
            <w:pPr>
              <w:rPr>
                <w:rFonts w:ascii="ＭＳ ゴシック" w:eastAsia="ＭＳ ゴシック" w:hAnsi="ＭＳ ゴシック"/>
              </w:rPr>
            </w:pPr>
            <w:r w:rsidRPr="00146E31">
              <w:rPr>
                <w:rFonts w:ascii="ＭＳ ゴシック" w:eastAsia="ＭＳ ゴシック" w:hAnsi="ＭＳ ゴシック" w:hint="eastAsia"/>
                <w:sz w:val="18"/>
                <w:szCs w:val="20"/>
              </w:rPr>
              <w:t xml:space="preserve">　重点支援3市への短期集中予防サービス立ち上げ・運営支援、希望市町へのアドバイザー派遣、介護予防事業を支援する専門職の養成、市町村・地域包括支援センター職員等への研修会の実施など、市町村における効果的な介護予防ケアマネジメント推進を支援。【介護予防活動強化推進事業、11,350、9,72</w:t>
            </w:r>
            <w:r w:rsidRPr="00146E31">
              <w:rPr>
                <w:rFonts w:ascii="ＭＳ ゴシック" w:eastAsia="ＭＳ ゴシック" w:hAnsi="ＭＳ ゴシック"/>
                <w:sz w:val="18"/>
                <w:szCs w:val="20"/>
              </w:rPr>
              <w:t>6</w:t>
            </w:r>
            <w:r w:rsidRPr="00146E31">
              <w:rPr>
                <w:rFonts w:ascii="ＭＳ ゴシック" w:eastAsia="ＭＳ ゴシック" w:hAnsi="ＭＳ ゴシック" w:hint="eastAsia"/>
                <w:sz w:val="18"/>
                <w:szCs w:val="20"/>
              </w:rPr>
              <w:t>】</w:t>
            </w:r>
          </w:p>
          <w:p w14:paraId="3B0F5298" w14:textId="77777777" w:rsidR="006D67CA" w:rsidRPr="00146E31" w:rsidRDefault="006D67CA" w:rsidP="006D67CA">
            <w:pPr>
              <w:rPr>
                <w:rFonts w:ascii="ＭＳ ゴシック" w:eastAsia="ＭＳ ゴシック" w:hAnsi="ＭＳ ゴシック"/>
              </w:rPr>
            </w:pPr>
          </w:p>
          <w:p w14:paraId="55E051A8" w14:textId="77777777" w:rsidR="006D67CA" w:rsidRPr="00146E31" w:rsidRDefault="006D67CA" w:rsidP="006D67CA">
            <w:pPr>
              <w:rPr>
                <w:rFonts w:ascii="ＭＳ ゴシック" w:eastAsia="ＭＳ ゴシック" w:hAnsi="ＭＳ ゴシック"/>
              </w:rPr>
            </w:pPr>
          </w:p>
          <w:p w14:paraId="19A97BF7" w14:textId="77777777" w:rsidR="006D67CA" w:rsidRPr="00146E31" w:rsidRDefault="006D67CA" w:rsidP="006D67CA">
            <w:pPr>
              <w:rPr>
                <w:rFonts w:ascii="ＭＳ ゴシック" w:eastAsia="ＭＳ ゴシック" w:hAnsi="ＭＳ ゴシック"/>
              </w:rPr>
            </w:pPr>
          </w:p>
        </w:tc>
        <w:tc>
          <w:tcPr>
            <w:tcW w:w="2552" w:type="dxa"/>
            <w:tcBorders>
              <w:left w:val="dashed" w:sz="4" w:space="0" w:color="auto"/>
            </w:tcBorders>
          </w:tcPr>
          <w:p w14:paraId="160575B8" w14:textId="77777777" w:rsidR="006D67CA" w:rsidRPr="00146E31" w:rsidRDefault="006D67CA" w:rsidP="006D67CA">
            <w:pPr>
              <w:spacing w:line="200" w:lineRule="exact"/>
              <w:rPr>
                <w:rFonts w:ascii="ＭＳ ゴシック" w:eastAsia="ＭＳ ゴシック" w:hAnsi="ＭＳ ゴシック"/>
                <w:sz w:val="16"/>
                <w:szCs w:val="16"/>
              </w:rPr>
            </w:pPr>
          </w:p>
          <w:p w14:paraId="6A81D627" w14:textId="77777777" w:rsidR="006D67CA" w:rsidRPr="00146E31" w:rsidRDefault="006D67CA" w:rsidP="006D67CA">
            <w:pPr>
              <w:spacing w:line="200" w:lineRule="exact"/>
              <w:rPr>
                <w:rFonts w:ascii="ＭＳ ゴシック" w:eastAsia="ＭＳ ゴシック" w:hAnsi="ＭＳ ゴシック"/>
                <w:sz w:val="16"/>
                <w:szCs w:val="16"/>
              </w:rPr>
            </w:pPr>
          </w:p>
          <w:p w14:paraId="12018CDC" w14:textId="77777777" w:rsidR="006D67CA" w:rsidRPr="00146E31" w:rsidRDefault="006D67CA" w:rsidP="006D67CA">
            <w:pPr>
              <w:spacing w:line="200" w:lineRule="exact"/>
              <w:rPr>
                <w:rFonts w:ascii="ＭＳ ゴシック" w:eastAsia="ＭＳ ゴシック" w:hAnsi="ＭＳ ゴシック"/>
                <w:sz w:val="16"/>
                <w:szCs w:val="16"/>
              </w:rPr>
            </w:pPr>
          </w:p>
          <w:p w14:paraId="60857C9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726ED02" w14:textId="757D03C0"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ホームページ</w:t>
            </w:r>
            <w:r w:rsidRPr="00146E31">
              <w:rPr>
                <w:rFonts w:ascii="ＭＳ ゴシック" w:eastAsia="ＭＳ ゴシック" w:hAnsi="ＭＳ ゴシック"/>
                <w:sz w:val="16"/>
                <w:szCs w:val="16"/>
              </w:rPr>
              <w:t>を閲覧するなど、自発的な動きをしない府民への働きかけ</w:t>
            </w:r>
            <w:r w:rsidRPr="00146E31">
              <w:rPr>
                <w:rFonts w:ascii="ＭＳ ゴシック" w:eastAsia="ＭＳ ゴシック" w:hAnsi="ＭＳ ゴシック" w:hint="eastAsia"/>
                <w:sz w:val="16"/>
                <w:szCs w:val="16"/>
              </w:rPr>
              <w:t>、歯科専門職のいない市町村への支援</w:t>
            </w:r>
          </w:p>
          <w:p w14:paraId="4B5F1CF3" w14:textId="77777777"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AE66B19" w14:textId="77777777" w:rsidR="00827CD4"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「アスマイル」、府の広報媒体、公民連携の枠組みを活用し、幅広い世代の府民に啓発を行う。</w:t>
            </w:r>
          </w:p>
          <w:p w14:paraId="1C1B9DB6" w14:textId="14A7693D" w:rsidR="0064390F" w:rsidRPr="00146E31" w:rsidRDefault="00827CD4" w:rsidP="00827CD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市町村に対する支援を継続</w:t>
            </w:r>
          </w:p>
          <w:p w14:paraId="507C5537" w14:textId="77777777" w:rsidR="006D67CA" w:rsidRPr="00146E31" w:rsidRDefault="006D67CA" w:rsidP="006D67CA">
            <w:pPr>
              <w:spacing w:line="200" w:lineRule="exact"/>
              <w:rPr>
                <w:rFonts w:ascii="ＭＳ ゴシック" w:eastAsia="ＭＳ ゴシック" w:hAnsi="ＭＳ ゴシック"/>
                <w:sz w:val="16"/>
                <w:szCs w:val="16"/>
              </w:rPr>
            </w:pPr>
          </w:p>
          <w:p w14:paraId="4CDDFBAB" w14:textId="77777777" w:rsidR="006D67CA" w:rsidRPr="00146E31" w:rsidRDefault="006D67CA" w:rsidP="006D67CA">
            <w:pPr>
              <w:spacing w:line="200" w:lineRule="exact"/>
              <w:rPr>
                <w:rFonts w:ascii="ＭＳ ゴシック" w:eastAsia="ＭＳ ゴシック" w:hAnsi="ＭＳ ゴシック"/>
                <w:sz w:val="18"/>
                <w:szCs w:val="16"/>
              </w:rPr>
            </w:pPr>
          </w:p>
          <w:p w14:paraId="7B0C9D0B" w14:textId="77777777" w:rsidR="006D67CA" w:rsidRPr="00146E31" w:rsidRDefault="006D67CA" w:rsidP="006D67CA">
            <w:pPr>
              <w:rPr>
                <w:rFonts w:ascii="ＭＳ ゴシック" w:eastAsia="ＭＳ ゴシック" w:hAnsi="ＭＳ ゴシック"/>
              </w:rPr>
            </w:pPr>
          </w:p>
          <w:p w14:paraId="2DF1AB9A" w14:textId="77777777" w:rsidR="006D67CA" w:rsidRPr="00146E31" w:rsidRDefault="006D67CA" w:rsidP="006D67CA">
            <w:pPr>
              <w:rPr>
                <w:rFonts w:ascii="ＭＳ ゴシック" w:eastAsia="ＭＳ ゴシック" w:hAnsi="ＭＳ ゴシック"/>
              </w:rPr>
            </w:pPr>
          </w:p>
          <w:p w14:paraId="2B510F7C" w14:textId="77777777" w:rsidR="006D67CA" w:rsidRPr="00146E31" w:rsidRDefault="006D67CA" w:rsidP="006D67CA">
            <w:pPr>
              <w:rPr>
                <w:rFonts w:ascii="ＭＳ ゴシック" w:eastAsia="ＭＳ ゴシック" w:hAnsi="ＭＳ ゴシック"/>
              </w:rPr>
            </w:pPr>
          </w:p>
          <w:p w14:paraId="5FCBC809" w14:textId="77777777" w:rsidR="006D67CA" w:rsidRPr="00146E31" w:rsidRDefault="006D67CA" w:rsidP="006D67CA">
            <w:pPr>
              <w:rPr>
                <w:rFonts w:ascii="ＭＳ ゴシック" w:eastAsia="ＭＳ ゴシック" w:hAnsi="ＭＳ ゴシック"/>
              </w:rPr>
            </w:pPr>
          </w:p>
          <w:p w14:paraId="27C5DFC2" w14:textId="77777777" w:rsidR="006D67CA" w:rsidRPr="00146E31" w:rsidRDefault="006D67CA" w:rsidP="006D67CA">
            <w:pPr>
              <w:rPr>
                <w:rFonts w:ascii="ＭＳ ゴシック" w:eastAsia="ＭＳ ゴシック" w:hAnsi="ＭＳ ゴシック"/>
              </w:rPr>
            </w:pPr>
          </w:p>
          <w:p w14:paraId="6D25CAD3" w14:textId="77777777" w:rsidR="006D67CA" w:rsidRPr="00146E31" w:rsidRDefault="006D67CA" w:rsidP="006D67CA">
            <w:pPr>
              <w:rPr>
                <w:rFonts w:ascii="ＭＳ ゴシック" w:eastAsia="ＭＳ ゴシック" w:hAnsi="ＭＳ ゴシック"/>
              </w:rPr>
            </w:pPr>
          </w:p>
          <w:p w14:paraId="5DE2E714" w14:textId="77777777" w:rsidR="006D67CA" w:rsidRPr="00146E31" w:rsidRDefault="006D67CA" w:rsidP="006D67CA">
            <w:pPr>
              <w:rPr>
                <w:rFonts w:ascii="ＭＳ ゴシック" w:eastAsia="ＭＳ ゴシック" w:hAnsi="ＭＳ ゴシック"/>
              </w:rPr>
            </w:pPr>
          </w:p>
          <w:p w14:paraId="64C7CFCB" w14:textId="2F5564B3" w:rsidR="006D67CA" w:rsidRPr="00146E31" w:rsidRDefault="006D67CA" w:rsidP="006D67CA">
            <w:pPr>
              <w:rPr>
                <w:rFonts w:ascii="ＭＳ ゴシック" w:eastAsia="ＭＳ ゴシック" w:hAnsi="ＭＳ ゴシック"/>
              </w:rPr>
            </w:pPr>
          </w:p>
          <w:p w14:paraId="7A04EB35" w14:textId="29C05BB2" w:rsidR="00BC299F" w:rsidRPr="00146E31" w:rsidRDefault="00BC299F" w:rsidP="006D67CA">
            <w:pPr>
              <w:rPr>
                <w:rFonts w:ascii="ＭＳ ゴシック" w:eastAsia="ＭＳ ゴシック" w:hAnsi="ＭＳ ゴシック"/>
              </w:rPr>
            </w:pPr>
          </w:p>
          <w:p w14:paraId="538A96DA" w14:textId="06CA0536" w:rsidR="00BC299F" w:rsidRPr="00146E31" w:rsidRDefault="00BC299F" w:rsidP="006D67CA">
            <w:pPr>
              <w:rPr>
                <w:rFonts w:ascii="ＭＳ ゴシック" w:eastAsia="ＭＳ ゴシック" w:hAnsi="ＭＳ ゴシック"/>
              </w:rPr>
            </w:pPr>
          </w:p>
          <w:p w14:paraId="0F369E32" w14:textId="3D5F92C5" w:rsidR="00BC299F" w:rsidRPr="00146E31" w:rsidRDefault="00BC299F" w:rsidP="006D67CA">
            <w:pPr>
              <w:rPr>
                <w:rFonts w:ascii="ＭＳ ゴシック" w:eastAsia="ＭＳ ゴシック" w:hAnsi="ＭＳ ゴシック"/>
              </w:rPr>
            </w:pPr>
          </w:p>
          <w:p w14:paraId="168E68A9" w14:textId="7051CDBE" w:rsidR="00BC299F" w:rsidRPr="00146E31" w:rsidRDefault="00BC299F" w:rsidP="006D67CA">
            <w:pPr>
              <w:rPr>
                <w:rFonts w:ascii="ＭＳ ゴシック" w:eastAsia="ＭＳ ゴシック" w:hAnsi="ＭＳ ゴシック"/>
              </w:rPr>
            </w:pPr>
          </w:p>
          <w:p w14:paraId="35BBAAC9" w14:textId="7B93B71C" w:rsidR="00BC299F" w:rsidRPr="00146E31" w:rsidRDefault="00BC299F" w:rsidP="006D67CA">
            <w:pPr>
              <w:rPr>
                <w:rFonts w:ascii="ＭＳ ゴシック" w:eastAsia="ＭＳ ゴシック" w:hAnsi="ＭＳ ゴシック"/>
              </w:rPr>
            </w:pPr>
          </w:p>
          <w:p w14:paraId="607B7D4E" w14:textId="5E84F203" w:rsidR="006D67CA" w:rsidRPr="00146E31" w:rsidRDefault="006D67CA" w:rsidP="006D67CA">
            <w:pPr>
              <w:rPr>
                <w:rFonts w:ascii="ＭＳ ゴシック" w:eastAsia="ＭＳ ゴシック" w:hAnsi="ＭＳ ゴシック"/>
              </w:rPr>
            </w:pPr>
          </w:p>
          <w:p w14:paraId="2D453967" w14:textId="77777777" w:rsidR="008D3EBC" w:rsidRPr="00146E31" w:rsidRDefault="008D3EBC" w:rsidP="006D67CA">
            <w:pPr>
              <w:rPr>
                <w:rFonts w:ascii="ＭＳ ゴシック" w:eastAsia="ＭＳ ゴシック" w:hAnsi="ＭＳ ゴシック"/>
              </w:rPr>
            </w:pPr>
          </w:p>
          <w:p w14:paraId="6F95374E" w14:textId="0D393301" w:rsidR="00BC299F" w:rsidRPr="00146E31" w:rsidRDefault="00BC299F" w:rsidP="006D67CA">
            <w:pPr>
              <w:rPr>
                <w:rFonts w:ascii="ＭＳ ゴシック" w:eastAsia="ＭＳ ゴシック" w:hAnsi="ＭＳ ゴシック"/>
              </w:rPr>
            </w:pPr>
          </w:p>
          <w:p w14:paraId="7C82FC0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7FA6D1F" w14:textId="77777777" w:rsidR="00BC299F"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高齢者等の運動不足の解消促進</w:t>
            </w:r>
          </w:p>
          <w:p w14:paraId="6A35834D" w14:textId="4A7790CA" w:rsidR="006D67CA" w:rsidRPr="00146E31" w:rsidRDefault="006D67CA"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95736FA" w14:textId="1BB74879" w:rsidR="006D67CA" w:rsidRPr="00146E31" w:rsidRDefault="0064390F"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働く世代からのフレイル予防に取組む市町村等の支援を実施</w:t>
            </w:r>
          </w:p>
          <w:p w14:paraId="61E4F8A0" w14:textId="30717765" w:rsidR="006D67CA" w:rsidRPr="00146E31" w:rsidRDefault="006D67CA" w:rsidP="006D67CA">
            <w:pPr>
              <w:rPr>
                <w:rFonts w:ascii="ＭＳ ゴシック" w:eastAsia="ＭＳ ゴシック" w:hAnsi="ＭＳ ゴシック"/>
                <w:sz w:val="16"/>
                <w:szCs w:val="16"/>
              </w:rPr>
            </w:pPr>
          </w:p>
          <w:p w14:paraId="0BFE3BF4" w14:textId="77777777" w:rsidR="00BC299F" w:rsidRPr="00146E31" w:rsidRDefault="00BC299F" w:rsidP="006D67CA">
            <w:pPr>
              <w:rPr>
                <w:rFonts w:ascii="ＭＳ ゴシック" w:eastAsia="ＭＳ ゴシック" w:hAnsi="ＭＳ ゴシック"/>
                <w:sz w:val="16"/>
                <w:szCs w:val="16"/>
              </w:rPr>
            </w:pPr>
          </w:p>
          <w:p w14:paraId="2822E9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E72B80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市町村における住民主体型サービスの取組の温度差</w:t>
            </w:r>
          </w:p>
          <w:p w14:paraId="720A97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B7109C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「大阪ええまちプロジェクト」において、高齢者福祉圏域単位での好事例の創出</w:t>
            </w:r>
          </w:p>
          <w:p w14:paraId="5A8FC604" w14:textId="77777777" w:rsidR="006D67CA" w:rsidRPr="00146E31" w:rsidRDefault="006D67CA" w:rsidP="006D67CA">
            <w:pPr>
              <w:spacing w:line="200" w:lineRule="exact"/>
              <w:rPr>
                <w:rFonts w:ascii="ＭＳ ゴシック" w:eastAsia="ＭＳ ゴシック" w:hAnsi="ＭＳ ゴシック"/>
                <w:sz w:val="16"/>
                <w:szCs w:val="16"/>
              </w:rPr>
            </w:pPr>
          </w:p>
          <w:p w14:paraId="4EC3788D" w14:textId="77777777" w:rsidR="00AC782D" w:rsidRPr="00146E31" w:rsidRDefault="00AC782D" w:rsidP="00AC782D">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BF48D4B" w14:textId="77777777" w:rsidR="00AC782D" w:rsidRPr="00146E31" w:rsidRDefault="00AC782D" w:rsidP="00AC782D">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地域ケア会議から利用者の状態を改善するためのサービスにつながらない。</w:t>
            </w:r>
          </w:p>
          <w:p w14:paraId="2FDD4872" w14:textId="77777777" w:rsidR="00AC782D" w:rsidRPr="00146E31" w:rsidRDefault="00AC782D" w:rsidP="005C664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ACF706C" w14:textId="5730FADB" w:rsidR="006D67CA" w:rsidRPr="00146E31" w:rsidRDefault="00AC782D" w:rsidP="005C664C">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rPr>
              <w:t>生活行為を評価し適切なサービスの提案を行う事業を支援する専門職の育成</w:t>
            </w:r>
          </w:p>
        </w:tc>
        <w:tc>
          <w:tcPr>
            <w:tcW w:w="1559" w:type="dxa"/>
            <w:noWrap/>
            <w:hideMark/>
          </w:tcPr>
          <w:p w14:paraId="3318D6F9" w14:textId="77777777" w:rsidR="006D67CA" w:rsidRPr="00146E31" w:rsidRDefault="006D67CA" w:rsidP="006D67CA">
            <w:pPr>
              <w:jc w:val="center"/>
              <w:rPr>
                <w:rFonts w:ascii="ＭＳ ゴシック" w:eastAsia="ＭＳ ゴシック" w:hAnsi="ＭＳ ゴシック"/>
              </w:rPr>
            </w:pPr>
          </w:p>
          <w:p w14:paraId="5AFBCC1F" w14:textId="77777777" w:rsidR="006D67CA" w:rsidRPr="00146E31" w:rsidRDefault="006D67CA" w:rsidP="006D67CA">
            <w:pPr>
              <w:jc w:val="center"/>
              <w:rPr>
                <w:rFonts w:ascii="ＭＳ ゴシック" w:eastAsia="ＭＳ ゴシック" w:hAnsi="ＭＳ ゴシック"/>
              </w:rPr>
            </w:pPr>
          </w:p>
          <w:p w14:paraId="08D2ADE9" w14:textId="77777777" w:rsidR="006D67CA" w:rsidRPr="00146E31" w:rsidRDefault="006D67CA" w:rsidP="006D67CA">
            <w:pPr>
              <w:jc w:val="center"/>
              <w:rPr>
                <w:rFonts w:ascii="ＭＳ ゴシック" w:eastAsia="ＭＳ ゴシック" w:hAnsi="ＭＳ ゴシック"/>
              </w:rPr>
            </w:pPr>
          </w:p>
          <w:p w14:paraId="156685A9" w14:textId="77777777" w:rsidR="006D67CA" w:rsidRPr="00146E31" w:rsidRDefault="006D67CA" w:rsidP="006D67CA">
            <w:pPr>
              <w:jc w:val="center"/>
              <w:rPr>
                <w:rFonts w:ascii="ＭＳ ゴシック" w:eastAsia="ＭＳ ゴシック" w:hAnsi="ＭＳ ゴシック"/>
              </w:rPr>
            </w:pPr>
          </w:p>
          <w:p w14:paraId="192258D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t xml:space="preserve">　　　―</w:t>
            </w:r>
          </w:p>
        </w:tc>
        <w:tc>
          <w:tcPr>
            <w:tcW w:w="2268" w:type="dxa"/>
            <w:noWrap/>
            <w:hideMark/>
          </w:tcPr>
          <w:p w14:paraId="55B73600" w14:textId="77777777" w:rsidR="006D67CA" w:rsidRPr="00146E31" w:rsidRDefault="006D67CA" w:rsidP="006D67CA">
            <w:pPr>
              <w:jc w:val="center"/>
              <w:rPr>
                <w:rFonts w:ascii="ＭＳ ゴシック" w:eastAsia="ＭＳ ゴシック" w:hAnsi="ＭＳ ゴシック"/>
              </w:rPr>
            </w:pPr>
          </w:p>
          <w:p w14:paraId="709F8E8A" w14:textId="77777777" w:rsidR="006D67CA" w:rsidRPr="00146E31" w:rsidRDefault="006D67CA" w:rsidP="006D67CA">
            <w:pPr>
              <w:jc w:val="center"/>
              <w:rPr>
                <w:rFonts w:ascii="ＭＳ ゴシック" w:eastAsia="ＭＳ ゴシック" w:hAnsi="ＭＳ ゴシック"/>
              </w:rPr>
            </w:pPr>
          </w:p>
          <w:p w14:paraId="342C3D98" w14:textId="77777777" w:rsidR="006D67CA" w:rsidRPr="00146E31" w:rsidRDefault="006D67CA" w:rsidP="006D67CA">
            <w:pPr>
              <w:jc w:val="center"/>
              <w:rPr>
                <w:rFonts w:ascii="ＭＳ ゴシック" w:eastAsia="ＭＳ ゴシック" w:hAnsi="ＭＳ ゴシック"/>
              </w:rPr>
            </w:pPr>
          </w:p>
          <w:p w14:paraId="2043B4A1" w14:textId="77777777" w:rsidR="006D67CA" w:rsidRPr="00146E31" w:rsidRDefault="006D67CA" w:rsidP="006D67CA">
            <w:pPr>
              <w:jc w:val="center"/>
              <w:rPr>
                <w:rFonts w:ascii="ＭＳ ゴシック" w:eastAsia="ＭＳ ゴシック" w:hAnsi="ＭＳ ゴシック"/>
              </w:rPr>
            </w:pPr>
          </w:p>
          <w:p w14:paraId="6075581B"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1701" w:type="dxa"/>
          </w:tcPr>
          <w:p w14:paraId="10C1F8ED"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p>
          <w:p w14:paraId="7C774BE6" w14:textId="77777777" w:rsidR="006D67CA" w:rsidRPr="00146E31" w:rsidRDefault="006D67CA" w:rsidP="006D67CA">
            <w:pPr>
              <w:rPr>
                <w:rFonts w:ascii="ＭＳ ゴシック" w:eastAsia="ＭＳ ゴシック" w:hAnsi="ＭＳ ゴシック"/>
                <w:sz w:val="16"/>
                <w:szCs w:val="16"/>
              </w:rPr>
            </w:pPr>
          </w:p>
          <w:p w14:paraId="07A7B26A" w14:textId="77777777" w:rsidR="006D67CA" w:rsidRPr="00146E31" w:rsidRDefault="006D67CA" w:rsidP="006D67CA">
            <w:pPr>
              <w:rPr>
                <w:rFonts w:ascii="ＭＳ ゴシック" w:eastAsia="ＭＳ ゴシック" w:hAnsi="ＭＳ ゴシック"/>
                <w:sz w:val="16"/>
                <w:szCs w:val="16"/>
              </w:rPr>
            </w:pPr>
          </w:p>
          <w:p w14:paraId="477449B9" w14:textId="77777777" w:rsidR="006D67CA" w:rsidRPr="00146E31" w:rsidRDefault="006D67CA" w:rsidP="006D67CA">
            <w:pPr>
              <w:rPr>
                <w:rFonts w:ascii="ＭＳ ゴシック" w:eastAsia="ＭＳ ゴシック" w:hAnsi="ＭＳ ゴシック"/>
                <w:sz w:val="16"/>
                <w:szCs w:val="16"/>
              </w:rPr>
            </w:pPr>
          </w:p>
          <w:p w14:paraId="533D2768" w14:textId="77777777" w:rsidR="006D67CA" w:rsidRPr="00146E31" w:rsidRDefault="006D67CA" w:rsidP="006D67CA">
            <w:pPr>
              <w:rPr>
                <w:rFonts w:ascii="ＭＳ ゴシック" w:eastAsia="ＭＳ ゴシック" w:hAnsi="ＭＳ ゴシック"/>
                <w:sz w:val="16"/>
                <w:szCs w:val="16"/>
              </w:rPr>
            </w:pPr>
          </w:p>
          <w:p w14:paraId="6C1D9B84" w14:textId="77777777" w:rsidR="006D67CA" w:rsidRPr="00146E31" w:rsidRDefault="006D67CA" w:rsidP="006D67CA">
            <w:pPr>
              <w:rPr>
                <w:rFonts w:ascii="ＭＳ ゴシック" w:eastAsia="ＭＳ ゴシック" w:hAnsi="ＭＳ ゴシック"/>
                <w:sz w:val="16"/>
                <w:szCs w:val="16"/>
              </w:rPr>
            </w:pPr>
          </w:p>
          <w:p w14:paraId="46E415E2" w14:textId="77777777" w:rsidR="006D67CA" w:rsidRPr="00146E31" w:rsidRDefault="006D67CA" w:rsidP="006D67CA">
            <w:pPr>
              <w:rPr>
                <w:rFonts w:ascii="ＭＳ ゴシック" w:eastAsia="ＭＳ ゴシック" w:hAnsi="ＭＳ ゴシック"/>
              </w:rPr>
            </w:pPr>
          </w:p>
        </w:tc>
      </w:tr>
    </w:tbl>
    <w:p w14:paraId="2033FAE2" w14:textId="77777777" w:rsidR="00613100" w:rsidRPr="00146E31" w:rsidRDefault="00613100" w:rsidP="00613100">
      <w:r w:rsidRPr="00146E31">
        <w:br w:type="page"/>
      </w:r>
    </w:p>
    <w:tbl>
      <w:tblPr>
        <w:tblStyle w:val="a3"/>
        <w:tblW w:w="0" w:type="auto"/>
        <w:tblCellMar>
          <w:top w:w="28" w:type="dxa"/>
        </w:tblCellMar>
        <w:tblLook w:val="04A0" w:firstRow="1" w:lastRow="0" w:firstColumn="1" w:lastColumn="0" w:noHBand="0" w:noVBand="1"/>
      </w:tblPr>
      <w:tblGrid>
        <w:gridCol w:w="832"/>
        <w:gridCol w:w="836"/>
        <w:gridCol w:w="5839"/>
        <w:gridCol w:w="2411"/>
        <w:gridCol w:w="1559"/>
        <w:gridCol w:w="2268"/>
        <w:gridCol w:w="2289"/>
      </w:tblGrid>
      <w:tr w:rsidR="00146E31" w:rsidRPr="00146E31" w14:paraId="53E32BDD" w14:textId="77777777" w:rsidTr="0087068A">
        <w:trPr>
          <w:trHeight w:val="274"/>
        </w:trPr>
        <w:tc>
          <w:tcPr>
            <w:tcW w:w="1668" w:type="dxa"/>
            <w:gridSpan w:val="2"/>
            <w:vMerge w:val="restart"/>
            <w:shd w:val="clear" w:color="auto" w:fill="BDD6EE" w:themeFill="accent1" w:themeFillTint="66"/>
            <w:noWrap/>
            <w:vAlign w:val="center"/>
            <w:hideMark/>
          </w:tcPr>
          <w:p w14:paraId="052C6FB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施策</w:t>
            </w:r>
          </w:p>
        </w:tc>
        <w:tc>
          <w:tcPr>
            <w:tcW w:w="9809" w:type="dxa"/>
            <w:gridSpan w:val="3"/>
            <w:shd w:val="clear" w:color="auto" w:fill="BDD6EE" w:themeFill="accent1" w:themeFillTint="66"/>
          </w:tcPr>
          <w:p w14:paraId="14C6A17D"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68" w:type="dxa"/>
            <w:vMerge w:val="restart"/>
            <w:shd w:val="clear" w:color="auto" w:fill="BDD6EE" w:themeFill="accent1" w:themeFillTint="66"/>
            <w:hideMark/>
          </w:tcPr>
          <w:p w14:paraId="232E025E"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89" w:type="dxa"/>
            <w:vMerge w:val="restart"/>
            <w:shd w:val="clear" w:color="auto" w:fill="BDD6EE" w:themeFill="accent1" w:themeFillTint="66"/>
          </w:tcPr>
          <w:p w14:paraId="371D8E57"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03EA704F"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6EFEB6B5" w14:textId="77777777" w:rsidTr="0087068A">
        <w:trPr>
          <w:trHeight w:val="114"/>
        </w:trPr>
        <w:tc>
          <w:tcPr>
            <w:tcW w:w="1668" w:type="dxa"/>
            <w:gridSpan w:val="2"/>
            <w:vMerge/>
            <w:shd w:val="clear" w:color="auto" w:fill="BDD6EE" w:themeFill="accent1" w:themeFillTint="66"/>
            <w:noWrap/>
          </w:tcPr>
          <w:p w14:paraId="4D169AB8" w14:textId="77777777" w:rsidR="00613100" w:rsidRPr="00146E31" w:rsidRDefault="00613100" w:rsidP="0087068A">
            <w:pPr>
              <w:rPr>
                <w:rFonts w:ascii="ＭＳ ゴシック" w:eastAsia="ＭＳ ゴシック" w:hAnsi="ＭＳ ゴシック"/>
                <w:sz w:val="20"/>
                <w:szCs w:val="20"/>
              </w:rPr>
            </w:pPr>
          </w:p>
        </w:tc>
        <w:tc>
          <w:tcPr>
            <w:tcW w:w="5839" w:type="dxa"/>
            <w:tcBorders>
              <w:right w:val="dashed" w:sz="4" w:space="0" w:color="auto"/>
            </w:tcBorders>
            <w:shd w:val="clear" w:color="auto" w:fill="BDD6EE" w:themeFill="accent1" w:themeFillTint="66"/>
            <w:noWrap/>
            <w:vAlign w:val="center"/>
          </w:tcPr>
          <w:p w14:paraId="773A7216"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5408" behindDoc="0" locked="0" layoutInCell="1" allowOverlap="1" wp14:anchorId="3870D63C" wp14:editId="5BD77CFC">
                      <wp:simplePos x="0" y="0"/>
                      <wp:positionH relativeFrom="column">
                        <wp:posOffset>2266950</wp:posOffset>
                      </wp:positionH>
                      <wp:positionV relativeFrom="paragraph">
                        <wp:posOffset>144780</wp:posOffset>
                      </wp:positionV>
                      <wp:extent cx="1381125" cy="17145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003C0A1A"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D63C" id="_x0000_s1030" type="#_x0000_t202" style="position:absolute;left:0;text-align:left;margin-left:178.5pt;margin-top:11.4pt;width:108.75pt;height: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P2IQIAAPsDAAAOAAAAZHJzL2Uyb0RvYy54bWysU82O0zAQviPxDpbvNE3ZsiVqulp2WYS0&#10;/EgLD+A6TmNhe4ztNinHVkI8BK+AOPM8eRHGTltWyw2RgzWOPd/M983n+UWnFdkI5yWYkuajMSXC&#10;cKikWZX044ebJzNKfGCmYgqMKOlWeHqxePxo3tpCTKABVQlHEMT4orUlbUKwRZZ53gjN/AisMHhY&#10;g9Ms4NatssqxFtG1yibj8b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" filled="f" stroked="f">
                      <v:textbox inset="0,0,0,0">
                        <w:txbxContent>
                          <w:p w14:paraId="003C0A1A"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411" w:type="dxa"/>
            <w:tcBorders>
              <w:left w:val="dashed" w:sz="4" w:space="0" w:color="auto"/>
            </w:tcBorders>
            <w:shd w:val="clear" w:color="auto" w:fill="BDD6EE" w:themeFill="accent1" w:themeFillTint="66"/>
          </w:tcPr>
          <w:p w14:paraId="1837AFC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B5E390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課題と改善</w:t>
            </w:r>
          </w:p>
        </w:tc>
        <w:tc>
          <w:tcPr>
            <w:tcW w:w="1559" w:type="dxa"/>
            <w:shd w:val="clear" w:color="auto" w:fill="BDD6EE" w:themeFill="accent1" w:themeFillTint="66"/>
            <w:vAlign w:val="center"/>
          </w:tcPr>
          <w:p w14:paraId="58BED167"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68" w:type="dxa"/>
            <w:vMerge/>
            <w:shd w:val="clear" w:color="auto" w:fill="BDD6EE" w:themeFill="accent1" w:themeFillTint="66"/>
          </w:tcPr>
          <w:p w14:paraId="2B745308" w14:textId="77777777" w:rsidR="00613100" w:rsidRPr="00146E31" w:rsidRDefault="00613100" w:rsidP="0087068A">
            <w:pPr>
              <w:rPr>
                <w:rFonts w:ascii="ＭＳ ゴシック" w:eastAsia="ＭＳ ゴシック" w:hAnsi="ＭＳ ゴシック"/>
              </w:rPr>
            </w:pPr>
          </w:p>
        </w:tc>
        <w:tc>
          <w:tcPr>
            <w:tcW w:w="2289" w:type="dxa"/>
            <w:vMerge/>
            <w:shd w:val="clear" w:color="auto" w:fill="BDD6EE" w:themeFill="accent1" w:themeFillTint="66"/>
          </w:tcPr>
          <w:p w14:paraId="28A221FD" w14:textId="77777777" w:rsidR="00613100" w:rsidRPr="00146E31" w:rsidRDefault="00613100" w:rsidP="0087068A">
            <w:pPr>
              <w:rPr>
                <w:rFonts w:ascii="ＭＳ ゴシック" w:eastAsia="ＭＳ ゴシック" w:hAnsi="ＭＳ ゴシック"/>
              </w:rPr>
            </w:pPr>
          </w:p>
        </w:tc>
      </w:tr>
      <w:tr w:rsidR="00146E31" w:rsidRPr="00146E31" w14:paraId="0AA625CD" w14:textId="77777777" w:rsidTr="0087068A">
        <w:trPr>
          <w:trHeight w:val="2794"/>
        </w:trPr>
        <w:tc>
          <w:tcPr>
            <w:tcW w:w="832" w:type="dxa"/>
            <w:vMerge w:val="restart"/>
            <w:hideMark/>
          </w:tcPr>
          <w:p w14:paraId="3CB428C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w:t>
            </w:r>
          </w:p>
          <w:p w14:paraId="668C364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生活習慣と社会環境の改善</w:t>
            </w:r>
          </w:p>
        </w:tc>
        <w:tc>
          <w:tcPr>
            <w:tcW w:w="836" w:type="dxa"/>
            <w:hideMark/>
          </w:tcPr>
          <w:p w14:paraId="2C0B042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1-4-1</w:t>
            </w:r>
          </w:p>
          <w:p w14:paraId="3DAC300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職場や地域等における健康づくりへの支援</w:t>
            </w:r>
          </w:p>
        </w:tc>
        <w:tc>
          <w:tcPr>
            <w:tcW w:w="5839" w:type="dxa"/>
            <w:tcBorders>
              <w:right w:val="dashed" w:sz="4" w:space="0" w:color="auto"/>
            </w:tcBorders>
            <w:hideMark/>
          </w:tcPr>
          <w:p w14:paraId="11BA614B" w14:textId="4FC015DF"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〇職場における健康づくりに関する取組状況</w:t>
            </w:r>
          </w:p>
          <w:p w14:paraId="3633464D"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≪健康経営ナビゲーター派遣≫</w:t>
            </w:r>
          </w:p>
          <w:p w14:paraId="681CB975" w14:textId="1E625A0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中小企業（製造業</w:t>
            </w:r>
            <w:r w:rsidR="0064390F" w:rsidRPr="00146E31">
              <w:rPr>
                <w:rFonts w:ascii="ＭＳ ゴシック" w:eastAsia="ＭＳ ゴシック" w:hAnsi="ＭＳ ゴシック" w:hint="eastAsia"/>
                <w:sz w:val="18"/>
                <w:szCs w:val="20"/>
              </w:rPr>
              <w:t>・建設業・運輸業</w:t>
            </w:r>
            <w:r w:rsidRPr="00146E31">
              <w:rPr>
                <w:rFonts w:ascii="ＭＳ ゴシック" w:eastAsia="ＭＳ ゴシック" w:hAnsi="ＭＳ ゴシック" w:hint="eastAsia"/>
                <w:sz w:val="18"/>
                <w:szCs w:val="20"/>
              </w:rPr>
              <w:t>等）へ健康課題等に精通するナビゲーターを派遣（派遣企業数：</w:t>
            </w:r>
            <w:r w:rsidRPr="00146E31">
              <w:rPr>
                <w:rFonts w:ascii="ＭＳ ゴシック" w:eastAsia="ＭＳ ゴシック" w:hAnsi="ＭＳ ゴシック"/>
                <w:sz w:val="18"/>
                <w:szCs w:val="20"/>
              </w:rPr>
              <w:t>11社）【職域の健康づくり推進事業、</w:t>
            </w:r>
            <w:r w:rsidR="00827CD4" w:rsidRPr="00146E31">
              <w:rPr>
                <w:rFonts w:ascii="ＭＳ ゴシック" w:eastAsia="ＭＳ ゴシック" w:hAnsi="ＭＳ ゴシック" w:hint="eastAsia"/>
                <w:sz w:val="18"/>
                <w:szCs w:val="20"/>
              </w:rPr>
              <w:t>20,787</w:t>
            </w:r>
            <w:r w:rsidR="00827CD4" w:rsidRPr="00146E31">
              <w:rPr>
                <w:rFonts w:ascii="ＭＳ ゴシック" w:eastAsia="ＭＳ ゴシック" w:hAnsi="ＭＳ ゴシック"/>
                <w:sz w:val="18"/>
                <w:szCs w:val="20"/>
              </w:rPr>
              <w:t xml:space="preserve"> </w:t>
            </w:r>
            <w:r w:rsidRPr="00146E31">
              <w:rPr>
                <w:rFonts w:ascii="ＭＳ ゴシック" w:eastAsia="ＭＳ ゴシック" w:hAnsi="ＭＳ ゴシック"/>
                <w:sz w:val="18"/>
                <w:szCs w:val="20"/>
              </w:rPr>
              <w:t>(内数)、</w:t>
            </w:r>
            <w:r w:rsidR="00827CD4" w:rsidRPr="00146E31">
              <w:rPr>
                <w:rFonts w:ascii="ＭＳ ゴシック" w:eastAsia="ＭＳ ゴシック" w:hAnsi="ＭＳ ゴシック" w:hint="eastAsia"/>
                <w:sz w:val="18"/>
                <w:szCs w:val="20"/>
              </w:rPr>
              <w:t>18,461</w:t>
            </w:r>
            <w:r w:rsidR="00827CD4" w:rsidRPr="00146E31">
              <w:rPr>
                <w:rFonts w:ascii="ＭＳ ゴシック" w:eastAsia="ＭＳ ゴシック" w:hAnsi="ＭＳ ゴシック"/>
                <w:sz w:val="18"/>
                <w:szCs w:val="20"/>
              </w:rPr>
              <w:t>(</w:t>
            </w:r>
            <w:r w:rsidR="00827CD4" w:rsidRPr="00146E31">
              <w:rPr>
                <w:rFonts w:ascii="ＭＳ ゴシック" w:eastAsia="ＭＳ ゴシック" w:hAnsi="ＭＳ ゴシック" w:hint="eastAsia"/>
                <w:sz w:val="18"/>
                <w:szCs w:val="20"/>
              </w:rPr>
              <w:t>内数</w:t>
            </w:r>
            <w:r w:rsidR="00827CD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3103B444" w14:textId="77777777" w:rsidR="006D67CA" w:rsidRPr="00146E31" w:rsidRDefault="006D67CA" w:rsidP="006D67CA">
            <w:pPr>
              <w:rPr>
                <w:rFonts w:ascii="ＭＳ ゴシック" w:eastAsia="ＭＳ ゴシック" w:hAnsi="ＭＳ ゴシック"/>
                <w:sz w:val="16"/>
                <w:szCs w:val="20"/>
              </w:rPr>
            </w:pPr>
            <w:r w:rsidRPr="00146E31">
              <w:rPr>
                <w:rFonts w:ascii="ＭＳ ゴシック" w:eastAsia="ＭＳ ゴシック" w:hAnsi="ＭＳ ゴシック" w:hint="eastAsia"/>
                <w:sz w:val="18"/>
                <w:szCs w:val="20"/>
              </w:rPr>
              <w:t>※健康経営ナビゲーター：中小企業診断士、社会保険労務士、保健師、管理栄養士等、健康経営に精通した専門家</w:t>
            </w:r>
          </w:p>
          <w:p w14:paraId="04796A58" w14:textId="40F163DF" w:rsidR="00BC299F" w:rsidRPr="00146E31" w:rsidRDefault="00BC299F" w:rsidP="006D67CA">
            <w:pPr>
              <w:rPr>
                <w:rFonts w:ascii="ＭＳ ゴシック" w:eastAsia="ＭＳ ゴシック" w:hAnsi="ＭＳ ゴシック"/>
                <w:sz w:val="16"/>
                <w:szCs w:val="20"/>
              </w:rPr>
            </w:pPr>
          </w:p>
          <w:p w14:paraId="613602C3"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≪健康経営セミナーの実施≫</w:t>
            </w:r>
          </w:p>
          <w:p w14:paraId="7014DEA9" w14:textId="77777777" w:rsidR="0064390F"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中小企業の抱える健康課題</w:t>
            </w:r>
            <w:r w:rsidR="0064390F" w:rsidRPr="00146E31">
              <w:rPr>
                <w:rFonts w:ascii="ＭＳ ゴシック" w:eastAsia="ＭＳ ゴシック" w:hAnsi="ＭＳ ゴシック" w:hint="eastAsia"/>
                <w:sz w:val="18"/>
                <w:szCs w:val="20"/>
              </w:rPr>
              <w:t>・ニーズ</w:t>
            </w:r>
            <w:r w:rsidRPr="00146E31">
              <w:rPr>
                <w:rFonts w:ascii="ＭＳ ゴシック" w:eastAsia="ＭＳ ゴシック" w:hAnsi="ＭＳ ゴシック" w:hint="eastAsia"/>
                <w:sz w:val="18"/>
                <w:szCs w:val="20"/>
              </w:rPr>
              <w:t>に対応したセミナーを開催</w:t>
            </w:r>
          </w:p>
          <w:p w14:paraId="6BAEE1D8" w14:textId="35368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【職域の健康づくり推進事業、</w:t>
            </w:r>
            <w:r w:rsidR="00230DA2" w:rsidRPr="00146E31">
              <w:rPr>
                <w:rFonts w:ascii="ＭＳ ゴシック" w:eastAsia="ＭＳ ゴシック" w:hAnsi="ＭＳ ゴシック" w:hint="eastAsia"/>
                <w:sz w:val="18"/>
                <w:szCs w:val="20"/>
              </w:rPr>
              <w:t>20,787</w:t>
            </w:r>
            <w:r w:rsidR="00230DA2" w:rsidRPr="00146E31">
              <w:rPr>
                <w:rFonts w:ascii="ＭＳ ゴシック" w:eastAsia="ＭＳ ゴシック" w:hAnsi="ＭＳ ゴシック"/>
                <w:sz w:val="18"/>
                <w:szCs w:val="20"/>
              </w:rPr>
              <w:t>（内数）、</w:t>
            </w:r>
            <w:r w:rsidR="00230DA2" w:rsidRPr="00146E31">
              <w:rPr>
                <w:rFonts w:ascii="ＭＳ ゴシック" w:eastAsia="ＭＳ ゴシック" w:hAnsi="ＭＳ ゴシック" w:hint="eastAsia"/>
                <w:sz w:val="18"/>
                <w:szCs w:val="20"/>
              </w:rPr>
              <w:t>18,461</w:t>
            </w:r>
            <w:r w:rsidR="00230DA2"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内数</w:t>
            </w:r>
            <w:r w:rsidR="00230DA2"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w:t>
            </w:r>
          </w:p>
          <w:p w14:paraId="2F1AFD67" w14:textId="77777777" w:rsidR="006D67CA" w:rsidRPr="00146E31" w:rsidRDefault="006D67CA" w:rsidP="006D67CA">
            <w:pPr>
              <w:rPr>
                <w:rFonts w:ascii="ＭＳ ゴシック" w:eastAsia="ＭＳ ゴシック" w:hAnsi="ＭＳ ゴシック"/>
                <w:sz w:val="18"/>
                <w:szCs w:val="20"/>
              </w:rPr>
            </w:pPr>
          </w:p>
          <w:p w14:paraId="39781B7B" w14:textId="77777777" w:rsidR="006D67CA" w:rsidRPr="00146E31" w:rsidRDefault="006D67CA" w:rsidP="006D67CA">
            <w:pPr>
              <w:rPr>
                <w:rFonts w:ascii="ＭＳ ゴシック" w:eastAsia="ＭＳ ゴシック" w:hAnsi="ＭＳ ゴシック"/>
                <w:sz w:val="18"/>
                <w:szCs w:val="20"/>
              </w:rPr>
            </w:pPr>
          </w:p>
          <w:p w14:paraId="4FC306F6" w14:textId="6857A822" w:rsidR="006D67CA" w:rsidRPr="00146E31" w:rsidRDefault="006D67CA" w:rsidP="006D67CA">
            <w:pPr>
              <w:rPr>
                <w:rFonts w:ascii="ＭＳ ゴシック" w:eastAsia="ＭＳ ゴシック" w:hAnsi="ＭＳ ゴシック"/>
                <w:sz w:val="18"/>
                <w:szCs w:val="20"/>
              </w:rPr>
            </w:pPr>
          </w:p>
          <w:p w14:paraId="6989ADAD" w14:textId="19607ED1" w:rsidR="00BC299F" w:rsidRPr="00146E31" w:rsidRDefault="00BC299F" w:rsidP="006D67CA">
            <w:pPr>
              <w:rPr>
                <w:rFonts w:ascii="ＭＳ ゴシック" w:eastAsia="ＭＳ ゴシック" w:hAnsi="ＭＳ ゴシック"/>
                <w:sz w:val="18"/>
                <w:szCs w:val="20"/>
              </w:rPr>
            </w:pPr>
          </w:p>
          <w:p w14:paraId="07EEFDF0" w14:textId="7D28DF9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≪大阪府健康づくりアワード≫</w:t>
            </w:r>
          </w:p>
          <w:p w14:paraId="3720D34E" w14:textId="77777777" w:rsidR="00230DA2" w:rsidRPr="00146E31" w:rsidRDefault="007C2DEA"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230DA2" w:rsidRPr="00146E31">
              <w:rPr>
                <w:rFonts w:ascii="ＭＳ ゴシック" w:eastAsia="ＭＳ ゴシック" w:hAnsi="ＭＳ ゴシック" w:hint="eastAsia"/>
                <w:sz w:val="18"/>
                <w:szCs w:val="20"/>
              </w:rPr>
              <w:t>協会けんぽや民間企業との連携により、府域で自主的・主体的な健康づくり活動を行っている企業・団体を表彰（受賞団体</w:t>
            </w:r>
            <w:r w:rsidR="00230DA2" w:rsidRPr="00146E31">
              <w:rPr>
                <w:rFonts w:ascii="ＭＳ ゴシック" w:eastAsia="ＭＳ ゴシック" w:hAnsi="ＭＳ ゴシック"/>
                <w:sz w:val="18"/>
                <w:szCs w:val="20"/>
              </w:rPr>
              <w:t>16団体）</w:t>
            </w:r>
          </w:p>
          <w:p w14:paraId="015729B0"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・健康づくりアワードのロゴを作成</w:t>
            </w:r>
          </w:p>
          <w:p w14:paraId="7690893F" w14:textId="07E6E9F5" w:rsidR="006D67CA"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中小企業の健康づくり推進事業</w:t>
            </w:r>
            <w:r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20,787</w:t>
            </w:r>
            <w:r w:rsidRPr="00146E31">
              <w:rPr>
                <w:rFonts w:ascii="ＭＳ ゴシック" w:eastAsia="ＭＳ ゴシック" w:hAnsi="ＭＳ ゴシック"/>
                <w:sz w:val="18"/>
                <w:szCs w:val="20"/>
              </w:rPr>
              <w:t>(内数)、</w:t>
            </w:r>
            <w:r w:rsidRPr="00146E31">
              <w:rPr>
                <w:rFonts w:ascii="ＭＳ ゴシック" w:eastAsia="ＭＳ ゴシック" w:hAnsi="ＭＳ ゴシック" w:hint="eastAsia"/>
                <w:sz w:val="18"/>
                <w:szCs w:val="20"/>
              </w:rPr>
              <w:t>18,461</w:t>
            </w:r>
            <w:r w:rsidR="006D67CA" w:rsidRPr="00146E31">
              <w:rPr>
                <w:rFonts w:ascii="ＭＳ ゴシック" w:eastAsia="ＭＳ ゴシック" w:hAnsi="ＭＳ ゴシック" w:hint="eastAsia"/>
                <w:sz w:val="18"/>
                <w:szCs w:val="20"/>
              </w:rPr>
              <w:t>】</w:t>
            </w:r>
          </w:p>
          <w:p w14:paraId="21EE2468" w14:textId="5015BAB5" w:rsidR="006D67CA" w:rsidRPr="00146E31" w:rsidRDefault="006D67CA" w:rsidP="006D67CA">
            <w:pPr>
              <w:rPr>
                <w:rFonts w:ascii="ＭＳ ゴシック" w:eastAsia="ＭＳ ゴシック" w:hAnsi="ＭＳ ゴシック"/>
                <w:sz w:val="18"/>
                <w:szCs w:val="20"/>
              </w:rPr>
            </w:pPr>
          </w:p>
          <w:p w14:paraId="47F7809F" w14:textId="0D484406" w:rsidR="006D67CA" w:rsidRPr="00146E31" w:rsidRDefault="006D67CA" w:rsidP="006D67CA">
            <w:pPr>
              <w:rPr>
                <w:rFonts w:ascii="ＭＳ ゴシック" w:eastAsia="ＭＳ ゴシック" w:hAnsi="ＭＳ ゴシック"/>
                <w:sz w:val="18"/>
                <w:szCs w:val="20"/>
              </w:rPr>
            </w:pPr>
          </w:p>
          <w:p w14:paraId="6A32BAF2" w14:textId="441161CD" w:rsidR="00BC299F" w:rsidRPr="00146E31" w:rsidRDefault="003E40A4"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7B8DD576" wp14:editId="04B29718">
                      <wp:simplePos x="0" y="0"/>
                      <wp:positionH relativeFrom="column">
                        <wp:posOffset>3341370</wp:posOffset>
                      </wp:positionH>
                      <wp:positionV relativeFrom="paragraph">
                        <wp:posOffset>73025</wp:posOffset>
                      </wp:positionV>
                      <wp:extent cx="238125" cy="1943100"/>
                      <wp:effectExtent l="0" t="0" r="28575" b="19050"/>
                      <wp:wrapNone/>
                      <wp:docPr id="12" name="右大かっこ 12"/>
                      <wp:cNvGraphicFramePr/>
                      <a:graphic xmlns:a="http://schemas.openxmlformats.org/drawingml/2006/main">
                        <a:graphicData uri="http://schemas.microsoft.com/office/word/2010/wordprocessingShape">
                          <wps:wsp>
                            <wps:cNvSpPr/>
                            <wps:spPr>
                              <a:xfrm>
                                <a:off x="0" y="0"/>
                                <a:ext cx="238125" cy="1943100"/>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146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63.1pt;margin-top:5.75pt;width:18.7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" adj="1279" strokecolor="#5b9bd5" strokeweight=".25pt">
                      <v:stroke joinstyle="miter"/>
                    </v:shape>
                  </w:pict>
                </mc:Fallback>
              </mc:AlternateContent>
            </w:r>
          </w:p>
          <w:p w14:paraId="7D0E419A" w14:textId="77777777"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≪保健所における健康経営セミナー≫</w:t>
            </w:r>
          </w:p>
          <w:p w14:paraId="26F7BC17" w14:textId="44BA9879"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・保健所において市町村、労働事務所・事業所等と連携しの健康経営セミナーを開催</w:t>
            </w:r>
            <w:r w:rsidR="00230DA2" w:rsidRPr="00146E31">
              <w:rPr>
                <w:rFonts w:ascii="ＭＳ ゴシック" w:eastAsia="ＭＳ ゴシック" w:hAnsi="ＭＳ ゴシック" w:hint="eastAsia"/>
                <w:sz w:val="18"/>
                <w:szCs w:val="20"/>
              </w:rPr>
              <w:t>【地域職域連携推進事業、3,845、1,793】</w:t>
            </w:r>
          </w:p>
          <w:p w14:paraId="08F77DAC" w14:textId="77777777" w:rsidR="00635D9A" w:rsidRPr="00146E31" w:rsidRDefault="00635D9A" w:rsidP="00635D9A">
            <w:pPr>
              <w:rPr>
                <w:rFonts w:ascii="ＭＳ ゴシック" w:eastAsia="ＭＳ ゴシック" w:hAnsi="ＭＳ ゴシック"/>
                <w:sz w:val="18"/>
                <w:szCs w:val="20"/>
              </w:rPr>
            </w:pPr>
          </w:p>
          <w:p w14:paraId="199CF59F" w14:textId="77777777"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≪保健所における事業所健康づくり支援≫</w:t>
            </w:r>
          </w:p>
          <w:p w14:paraId="358788D6" w14:textId="7318B75D" w:rsidR="00635D9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・保健所において事業所健康づくり出前講座、講演会を実施</w:t>
            </w:r>
          </w:p>
          <w:p w14:paraId="08FA80E4" w14:textId="48DDF5D6" w:rsidR="007C2DEA" w:rsidRPr="00146E31" w:rsidRDefault="00635D9A" w:rsidP="00635D9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・商工会会報誌や健診時に健康情報の提供を実施</w:t>
            </w:r>
            <w:r w:rsidR="00230DA2" w:rsidRPr="00146E31">
              <w:rPr>
                <w:rFonts w:ascii="ＭＳ ゴシック" w:eastAsia="ＭＳ ゴシック" w:hAnsi="ＭＳ ゴシック" w:hint="eastAsia"/>
                <w:sz w:val="18"/>
                <w:szCs w:val="20"/>
              </w:rPr>
              <w:t>【地域職域連携推進事業、3,845、1,793】</w:t>
            </w:r>
          </w:p>
          <w:p w14:paraId="04EC0E6B" w14:textId="5D789727" w:rsidR="006D67CA" w:rsidRPr="00146E31" w:rsidRDefault="006D67CA" w:rsidP="006D67CA">
            <w:pPr>
              <w:rPr>
                <w:rFonts w:ascii="ＭＳ ゴシック" w:eastAsia="ＭＳ ゴシック" w:hAnsi="ＭＳ ゴシック"/>
                <w:sz w:val="20"/>
                <w:szCs w:val="20"/>
              </w:rPr>
            </w:pPr>
          </w:p>
          <w:p w14:paraId="764B9219" w14:textId="4C30CE9B" w:rsidR="00BC299F" w:rsidRPr="00146E31" w:rsidRDefault="00BC299F" w:rsidP="006D67CA">
            <w:pPr>
              <w:rPr>
                <w:rFonts w:ascii="ＭＳ ゴシック" w:eastAsia="ＭＳ ゴシック" w:hAnsi="ＭＳ ゴシック"/>
                <w:sz w:val="20"/>
                <w:szCs w:val="20"/>
              </w:rPr>
            </w:pPr>
          </w:p>
          <w:p w14:paraId="0772DE2A" w14:textId="77777777" w:rsidR="00BC299F" w:rsidRPr="00146E31" w:rsidRDefault="00BC299F" w:rsidP="006D67CA">
            <w:pPr>
              <w:rPr>
                <w:rFonts w:ascii="ＭＳ ゴシック" w:eastAsia="ＭＳ ゴシック" w:hAnsi="ＭＳ ゴシック"/>
                <w:sz w:val="20"/>
                <w:szCs w:val="20"/>
              </w:rPr>
            </w:pPr>
          </w:p>
          <w:p w14:paraId="6EF1CE73" w14:textId="5C744D5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〇地域等における健康づくりに関する取組状況</w:t>
            </w:r>
            <w:r w:rsidRPr="00146E31">
              <w:rPr>
                <w:rFonts w:ascii="ＭＳ ゴシック" w:eastAsia="ＭＳ ゴシック" w:hAnsi="ＭＳ ゴシック" w:hint="eastAsia"/>
                <w:sz w:val="18"/>
                <w:szCs w:val="20"/>
              </w:rPr>
              <w:br/>
              <w:t>≪健康キャンパス・プロジェクト≫</w:t>
            </w:r>
          </w:p>
          <w:p w14:paraId="4D89F8BA" w14:textId="11F5FB37" w:rsidR="006D67CA" w:rsidRPr="00146E31" w:rsidRDefault="00635D9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18"/>
                <w:szCs w:val="20"/>
              </w:rPr>
              <w:t>大学生のヘルスリテラシー向上を目的に、大学と連携して健康セミナー等を実施</w:t>
            </w:r>
            <w:r w:rsidR="006D67CA" w:rsidRPr="00146E31">
              <w:rPr>
                <w:rFonts w:ascii="ＭＳ ゴシック" w:eastAsia="ＭＳ ゴシック" w:hAnsi="ＭＳ ゴシック" w:hint="eastAsia"/>
                <w:sz w:val="18"/>
                <w:szCs w:val="20"/>
              </w:rPr>
              <w:t>【</w:t>
            </w:r>
            <w:r w:rsidR="007C2DEA" w:rsidRPr="00146E31">
              <w:rPr>
                <w:rFonts w:ascii="ＭＳ ゴシック" w:eastAsia="ＭＳ ゴシック" w:hAnsi="ＭＳ ゴシック" w:hint="eastAsia"/>
                <w:sz w:val="18"/>
                <w:szCs w:val="20"/>
              </w:rPr>
              <w:t>健康キャンパス・プロジェクト事業</w:t>
            </w:r>
            <w:r w:rsidR="006D67CA" w:rsidRPr="00146E31">
              <w:rPr>
                <w:rFonts w:ascii="ＭＳ ゴシック" w:eastAsia="ＭＳ ゴシック" w:hAnsi="ＭＳ ゴシック" w:hint="eastAsia"/>
                <w:sz w:val="18"/>
                <w:szCs w:val="20"/>
              </w:rPr>
              <w:t>、</w:t>
            </w:r>
            <w:r w:rsidR="007C2DEA"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p>
          <w:p w14:paraId="4117E797" w14:textId="77777777" w:rsidR="006D67CA" w:rsidRPr="00146E31" w:rsidRDefault="006D67CA" w:rsidP="006D67CA">
            <w:pPr>
              <w:rPr>
                <w:rFonts w:ascii="ＭＳ ゴシック" w:eastAsia="ＭＳ ゴシック" w:hAnsi="ＭＳ ゴシック"/>
                <w:sz w:val="20"/>
                <w:szCs w:val="20"/>
              </w:rPr>
            </w:pPr>
          </w:p>
          <w:p w14:paraId="4D1C5489" w14:textId="77777777" w:rsidR="006D67CA" w:rsidRPr="00146E31" w:rsidRDefault="006D67CA" w:rsidP="006D67CA">
            <w:pPr>
              <w:rPr>
                <w:rFonts w:ascii="ＭＳ ゴシック" w:eastAsia="ＭＳ ゴシック" w:hAnsi="ＭＳ ゴシック"/>
                <w:sz w:val="20"/>
                <w:szCs w:val="20"/>
              </w:rPr>
            </w:pPr>
          </w:p>
          <w:p w14:paraId="3DA089A5" w14:textId="044B8153" w:rsidR="006D67CA" w:rsidRPr="00146E31" w:rsidRDefault="006D67CA" w:rsidP="006D67CA">
            <w:pPr>
              <w:rPr>
                <w:rFonts w:ascii="ＭＳ ゴシック" w:eastAsia="ＭＳ ゴシック" w:hAnsi="ＭＳ ゴシック"/>
                <w:sz w:val="20"/>
                <w:szCs w:val="20"/>
              </w:rPr>
            </w:pPr>
          </w:p>
          <w:p w14:paraId="52CD4B84" w14:textId="52122B1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〇ＩＣＴ等を活用した健康情報等に係る基盤づくりに関する取組状況</w:t>
            </w:r>
          </w:p>
          <w:p w14:paraId="28D6F93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≪おおさか健活マイレージ「アスマイル」の展開≫</w:t>
            </w:r>
          </w:p>
          <w:p w14:paraId="5A23B342" w14:textId="2C8BC47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811C94" w:rsidRPr="00146E31">
              <w:rPr>
                <w:rFonts w:ascii="ＭＳ ゴシック" w:eastAsia="ＭＳ ゴシック" w:hAnsi="ＭＳ ゴシック" w:hint="eastAsia"/>
                <w:sz w:val="18"/>
                <w:szCs w:val="20"/>
              </w:rPr>
              <w:t>「大阪版健康マイレージ事業”おおさか健活マイレージアスマイル”」を府内全市町村において展開（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10万人　実績：10万人</w:t>
            </w:r>
            <w:r w:rsidR="00811C94" w:rsidRPr="00146E31">
              <w:rPr>
                <w:rFonts w:ascii="ＭＳ ゴシック" w:eastAsia="ＭＳ ゴシック" w:hAnsi="ＭＳ ゴシック"/>
                <w:sz w:val="18"/>
                <w:szCs w:val="20"/>
              </w:rPr>
              <w:t>）</w:t>
            </w:r>
            <w:r w:rsidRPr="00146E31">
              <w:rPr>
                <w:rFonts w:ascii="ＭＳ ゴシック" w:eastAsia="ＭＳ ゴシック" w:hAnsi="ＭＳ ゴシック"/>
                <w:sz w:val="18"/>
                <w:szCs w:val="20"/>
              </w:rPr>
              <w:t>。【大阪府健康づくり支援プラットフォーム整備等事業、</w:t>
            </w:r>
            <w:r w:rsidR="00811C94" w:rsidRPr="00146E31">
              <w:rPr>
                <w:rFonts w:ascii="ＭＳ ゴシック" w:eastAsia="ＭＳ ゴシック" w:hAnsi="ＭＳ ゴシック"/>
                <w:sz w:val="18"/>
                <w:szCs w:val="20"/>
              </w:rPr>
              <w:t>544,911</w:t>
            </w:r>
            <w:r w:rsidRPr="00146E31">
              <w:rPr>
                <w:rFonts w:ascii="ＭＳ ゴシック" w:eastAsia="ＭＳ ゴシック" w:hAnsi="ＭＳ ゴシック"/>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sz w:val="18"/>
                <w:szCs w:val="20"/>
              </w:rPr>
              <w:t>】</w:t>
            </w:r>
          </w:p>
          <w:p w14:paraId="26A0C39E" w14:textId="77777777" w:rsidR="006D67CA" w:rsidRPr="00146E31" w:rsidRDefault="006D67CA" w:rsidP="006D67CA">
            <w:pPr>
              <w:rPr>
                <w:rFonts w:ascii="ＭＳ ゴシック" w:eastAsia="ＭＳ ゴシック" w:hAnsi="ＭＳ ゴシック"/>
                <w:sz w:val="18"/>
                <w:szCs w:val="20"/>
              </w:rPr>
            </w:pPr>
          </w:p>
          <w:p w14:paraId="007D59A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10ポータルページの作成≫</w:t>
            </w:r>
          </w:p>
          <w:p w14:paraId="63E5C3B8" w14:textId="51ED3F65" w:rsidR="006D67CA" w:rsidRPr="00146E31" w:rsidRDefault="00635D9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10」ポータルページ（ホームページ）で市町村別の健康寿命やけんしん受診率等のデータを掲載し、健康指標を見える化</w:t>
            </w:r>
            <w:r w:rsidR="006D67CA" w:rsidRPr="00146E31">
              <w:rPr>
                <w:rFonts w:ascii="ＭＳ ゴシック" w:eastAsia="ＭＳ ゴシック" w:hAnsi="ＭＳ ゴシック"/>
                <w:sz w:val="18"/>
                <w:szCs w:val="20"/>
              </w:rPr>
              <w:t>【府民の健康づくり気運醸成事業、</w:t>
            </w:r>
            <w:r w:rsidR="007C2DEA" w:rsidRPr="00146E31">
              <w:rPr>
                <w:rFonts w:ascii="ＭＳ ゴシック" w:eastAsia="ＭＳ ゴシック" w:hAnsi="ＭＳ ゴシック" w:hint="eastAsia"/>
                <w:sz w:val="18"/>
                <w:szCs w:val="20"/>
              </w:rPr>
              <w:t>4,971</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4,971</w:t>
            </w:r>
            <w:r w:rsidR="006D67CA" w:rsidRPr="00146E31">
              <w:rPr>
                <w:rFonts w:ascii="ＭＳ ゴシック" w:eastAsia="ＭＳ ゴシック" w:hAnsi="ＭＳ ゴシック"/>
                <w:sz w:val="18"/>
                <w:szCs w:val="20"/>
              </w:rPr>
              <w:t>】</w:t>
            </w:r>
          </w:p>
          <w:p w14:paraId="00925871" w14:textId="77777777" w:rsidR="006D67CA" w:rsidRPr="00146E31" w:rsidRDefault="006D67CA" w:rsidP="006D67CA">
            <w:pPr>
              <w:rPr>
                <w:rFonts w:ascii="ＭＳ ゴシック" w:eastAsia="ＭＳ ゴシック" w:hAnsi="ＭＳ ゴシック"/>
                <w:sz w:val="18"/>
                <w:szCs w:val="20"/>
              </w:rPr>
            </w:pPr>
          </w:p>
          <w:p w14:paraId="0957A9E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≪健康サポート薬局を活用した健康づくり≫</w:t>
            </w:r>
          </w:p>
          <w:p w14:paraId="031D4435" w14:textId="00ECE5F9"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各薬局における栄養相談や健康状態のチェックなど、効果的な取組の事例を収集し、府民からの活用推進に向けた啓発資料</w:t>
            </w:r>
            <w:r w:rsidR="00A61032">
              <w:rPr>
                <w:rFonts w:ascii="ＭＳ ゴシック" w:eastAsia="ＭＳ ゴシック" w:hAnsi="ＭＳ ゴシック" w:hint="eastAsia"/>
                <w:sz w:val="18"/>
                <w:szCs w:val="20"/>
              </w:rPr>
              <w:t>を生活衛生室設置保健所、保健所設置市及び</w:t>
            </w:r>
            <w:r w:rsidR="00635D9A" w:rsidRPr="00146E31">
              <w:rPr>
                <w:rFonts w:ascii="ＭＳ ゴシック" w:eastAsia="ＭＳ ゴシック" w:hAnsi="ＭＳ ゴシック" w:hint="eastAsia"/>
                <w:sz w:val="18"/>
                <w:szCs w:val="20"/>
              </w:rPr>
              <w:t>大阪府薬剤師会に配布した。</w:t>
            </w:r>
          </w:p>
          <w:p w14:paraId="39D57E0D" w14:textId="68FD3DEA" w:rsidR="006D67CA" w:rsidRPr="00146E31" w:rsidRDefault="006D67CA" w:rsidP="006D67CA">
            <w:pPr>
              <w:rPr>
                <w:rFonts w:ascii="ＭＳ ゴシック" w:eastAsia="ＭＳ ゴシック" w:hAnsi="ＭＳ ゴシック"/>
                <w:sz w:val="18"/>
                <w:szCs w:val="20"/>
              </w:rPr>
            </w:pPr>
          </w:p>
          <w:p w14:paraId="563D309E" w14:textId="77777777" w:rsidR="00BC299F" w:rsidRPr="00146E31" w:rsidRDefault="00BC299F" w:rsidP="006D67CA">
            <w:pPr>
              <w:rPr>
                <w:rFonts w:ascii="ＭＳ ゴシック" w:eastAsia="ＭＳ ゴシック" w:hAnsi="ＭＳ ゴシック"/>
                <w:sz w:val="20"/>
                <w:szCs w:val="20"/>
              </w:rPr>
            </w:pPr>
          </w:p>
          <w:p w14:paraId="4E5185F9" w14:textId="43BFC9DB" w:rsidR="00C46109" w:rsidRPr="00146E31" w:rsidRDefault="006D67CA"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20"/>
                <w:szCs w:val="20"/>
                <w:u w:val="single"/>
              </w:rPr>
              <w:t>〇多様な主体の連携・協働に関する取組状況</w:t>
            </w:r>
            <w:r w:rsidRPr="00146E31">
              <w:rPr>
                <w:rFonts w:ascii="ＭＳ ゴシック" w:eastAsia="ＭＳ ゴシック" w:hAnsi="ＭＳ ゴシック" w:hint="eastAsia"/>
                <w:sz w:val="18"/>
                <w:szCs w:val="20"/>
              </w:rPr>
              <w:br/>
            </w:r>
            <w:r w:rsidR="00C46109" w:rsidRPr="00146E31">
              <w:rPr>
                <w:rFonts w:ascii="ＭＳ ゴシック" w:eastAsia="ＭＳ ゴシック" w:hAnsi="ＭＳ ゴシック" w:hint="eastAsia"/>
                <w:sz w:val="18"/>
                <w:szCs w:val="20"/>
              </w:rPr>
              <w:t>≪多様な主体の連携・協働≫</w:t>
            </w:r>
          </w:p>
          <w:p w14:paraId="288D85B6" w14:textId="39305477" w:rsidR="00C46109" w:rsidRPr="00146E31" w:rsidRDefault="00C46109"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健康づくり推進条例に基づきオール大阪での健康づくりの支援に向け「健活おおさか推進府民会議」を設置し、</w:t>
            </w:r>
            <w:r w:rsidRPr="00146E31">
              <w:rPr>
                <w:rFonts w:ascii="ＭＳ ゴシック" w:eastAsia="ＭＳ ゴシック" w:hAnsi="ＭＳ ゴシック"/>
                <w:sz w:val="18"/>
                <w:szCs w:val="20"/>
              </w:rPr>
              <w:t>9</w:t>
            </w:r>
            <w:r w:rsidR="00B84F67" w:rsidRPr="00146E31">
              <w:rPr>
                <w:rFonts w:ascii="ＭＳ ゴシック" w:eastAsia="ＭＳ ゴシック" w:hAnsi="ＭＳ ゴシック"/>
                <w:sz w:val="18"/>
                <w:szCs w:val="20"/>
              </w:rPr>
              <w:t>月にキックオフ会議を日本健康会議との共催で開催</w:t>
            </w:r>
            <w:r w:rsidR="00B84F67" w:rsidRPr="00146E31">
              <w:rPr>
                <w:rFonts w:ascii="ＭＳ ゴシック" w:eastAsia="ＭＳ ゴシック" w:hAnsi="ＭＳ ゴシック" w:hint="eastAsia"/>
                <w:sz w:val="18"/>
                <w:szCs w:val="20"/>
              </w:rPr>
              <w:t>【健活おおさか推進府民会議、1,857、</w:t>
            </w:r>
            <w:r w:rsidR="00230DA2" w:rsidRPr="00146E31">
              <w:rPr>
                <w:rFonts w:ascii="ＭＳ ゴシック" w:eastAsia="ＭＳ ゴシック" w:hAnsi="ＭＳ ゴシック" w:hint="eastAsia"/>
                <w:sz w:val="18"/>
                <w:szCs w:val="20"/>
              </w:rPr>
              <w:t>1,857</w:t>
            </w:r>
            <w:r w:rsidR="00B84F67" w:rsidRPr="00146E31">
              <w:rPr>
                <w:rFonts w:ascii="ＭＳ ゴシック" w:eastAsia="ＭＳ ゴシック" w:hAnsi="ＭＳ ゴシック" w:hint="eastAsia"/>
                <w:sz w:val="18"/>
                <w:szCs w:val="20"/>
              </w:rPr>
              <w:t>】</w:t>
            </w:r>
          </w:p>
          <w:p w14:paraId="750951FE" w14:textId="7204D3E4" w:rsidR="006D67CA" w:rsidRPr="00146E3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019B777C" w14:textId="77777777" w:rsidR="006D67CA" w:rsidRPr="00146E31" w:rsidRDefault="006D67CA" w:rsidP="006D67CA">
            <w:pPr>
              <w:spacing w:line="200" w:lineRule="exact"/>
              <w:rPr>
                <w:rFonts w:ascii="ＭＳ ゴシック" w:eastAsia="ＭＳ ゴシック" w:hAnsi="ＭＳ ゴシック"/>
                <w:sz w:val="16"/>
                <w:szCs w:val="16"/>
              </w:rPr>
            </w:pPr>
          </w:p>
          <w:p w14:paraId="44438D6A" w14:textId="77777777" w:rsidR="006D67CA" w:rsidRPr="00146E31" w:rsidRDefault="006D67CA" w:rsidP="006D67CA">
            <w:pPr>
              <w:spacing w:line="200" w:lineRule="exact"/>
              <w:rPr>
                <w:rFonts w:ascii="ＭＳ ゴシック" w:eastAsia="ＭＳ ゴシック" w:hAnsi="ＭＳ ゴシック"/>
                <w:sz w:val="16"/>
                <w:szCs w:val="16"/>
              </w:rPr>
            </w:pPr>
          </w:p>
          <w:p w14:paraId="6E94EC4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239641D" w14:textId="4800C25E" w:rsidR="006D67CA"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職場における健康づくりの推進</w:t>
            </w:r>
          </w:p>
          <w:p w14:paraId="4EC2A45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C27AED2" w14:textId="307E4071" w:rsidR="006D67CA" w:rsidRPr="00146E31" w:rsidRDefault="0064390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本年度の取組成果を踏まえ、引き続き、健康経営の重要性や取組手法等について</w:t>
            </w:r>
            <w:r w:rsidR="00230DA2" w:rsidRPr="00146E31">
              <w:rPr>
                <w:rFonts w:ascii="ＭＳ ゴシック" w:eastAsia="ＭＳ ゴシック" w:hAnsi="ＭＳ ゴシック" w:hint="eastAsia"/>
                <w:sz w:val="16"/>
                <w:szCs w:val="16"/>
              </w:rPr>
              <w:t>府内中小企業に対し情報発信等の啓発を実施する</w:t>
            </w:r>
          </w:p>
          <w:p w14:paraId="396A6284" w14:textId="77777777" w:rsidR="006D67CA" w:rsidRPr="00146E31" w:rsidRDefault="006D67CA" w:rsidP="006D67CA">
            <w:pPr>
              <w:spacing w:line="200" w:lineRule="exact"/>
              <w:rPr>
                <w:rFonts w:ascii="ＭＳ ゴシック" w:eastAsia="ＭＳ ゴシック" w:hAnsi="ＭＳ ゴシック"/>
                <w:sz w:val="16"/>
                <w:szCs w:val="16"/>
              </w:rPr>
            </w:pPr>
          </w:p>
          <w:p w14:paraId="77296674" w14:textId="4B486D2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A4C6568" w14:textId="37C59CD9"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職場における健康づくりの推進</w:t>
            </w:r>
          </w:p>
          <w:p w14:paraId="2FDB049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04C35CE" w14:textId="69EAC246"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本年度の取組成果を踏まえ、引き続き、中小企業のニーズ等に沿ったテーマ設定のもと、健康経営セミナーを開催</w:t>
            </w:r>
          </w:p>
          <w:p w14:paraId="7C80EADE" w14:textId="06346F6F" w:rsidR="006D67CA" w:rsidRPr="00146E31" w:rsidRDefault="006D67CA" w:rsidP="006D67CA">
            <w:pPr>
              <w:spacing w:line="200" w:lineRule="exact"/>
              <w:rPr>
                <w:rFonts w:ascii="ＭＳ ゴシック" w:eastAsia="ＭＳ ゴシック" w:hAnsi="ＭＳ ゴシック"/>
                <w:sz w:val="16"/>
                <w:szCs w:val="16"/>
              </w:rPr>
            </w:pPr>
          </w:p>
          <w:p w14:paraId="386F1A82" w14:textId="6F9ECFC2" w:rsidR="00BC299F" w:rsidRPr="00146E31" w:rsidRDefault="00BC299F" w:rsidP="006D67CA">
            <w:pPr>
              <w:spacing w:line="200" w:lineRule="exact"/>
              <w:rPr>
                <w:rFonts w:ascii="ＭＳ ゴシック" w:eastAsia="ＭＳ ゴシック" w:hAnsi="ＭＳ ゴシック"/>
                <w:sz w:val="16"/>
                <w:szCs w:val="16"/>
              </w:rPr>
            </w:pPr>
          </w:p>
          <w:p w14:paraId="78BF53E0" w14:textId="1910B325"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EC27E5E" w14:textId="77777777" w:rsidR="00BC299F"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府域における健康づくりの気運醸成</w:t>
            </w:r>
          </w:p>
          <w:p w14:paraId="600D17C5" w14:textId="1958CD2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3133FFB" w14:textId="540C734D" w:rsidR="006D67CA" w:rsidRPr="00146E31" w:rsidRDefault="00230DA2"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本年度の取組成果を踏まえ、引き続き、健康づくり活動の推進に積極的に取り組んでいる企業等を表彰するアワードを実施（応募者の拡大に資する効果的な</w:t>
            </w:r>
            <w:r w:rsidRPr="00146E31">
              <w:rPr>
                <w:rFonts w:ascii="ＭＳ ゴシック" w:eastAsia="ＭＳ ゴシック" w:hAnsi="ＭＳ ゴシック"/>
                <w:sz w:val="16"/>
                <w:szCs w:val="16"/>
              </w:rPr>
              <w:t>PR手法を検討）</w:t>
            </w:r>
          </w:p>
          <w:p w14:paraId="13EFB774" w14:textId="625E264F" w:rsidR="006D67CA" w:rsidRPr="00146E31" w:rsidRDefault="006D67CA" w:rsidP="006D67CA">
            <w:pPr>
              <w:spacing w:line="200" w:lineRule="exact"/>
              <w:rPr>
                <w:rFonts w:ascii="ＭＳ ゴシック" w:eastAsia="ＭＳ ゴシック" w:hAnsi="ＭＳ ゴシック"/>
                <w:sz w:val="16"/>
                <w:szCs w:val="16"/>
              </w:rPr>
            </w:pPr>
          </w:p>
          <w:p w14:paraId="6E5D923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6BE2C5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地域における職域との連携による健康づくりの推進</w:t>
            </w:r>
          </w:p>
          <w:p w14:paraId="18B86EB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C1F0655" w14:textId="0450FC77"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各圏域の課題に応じて地域保健・職域保健の連携事業の企画等を行い、職域保健を支援</w:t>
            </w:r>
          </w:p>
          <w:p w14:paraId="1D42AC98" w14:textId="5CC19A2B" w:rsidR="006D67CA" w:rsidRPr="00146E31" w:rsidRDefault="006D67CA" w:rsidP="006D67CA">
            <w:pPr>
              <w:spacing w:line="200" w:lineRule="exact"/>
              <w:rPr>
                <w:rFonts w:ascii="ＭＳ ゴシック" w:eastAsia="ＭＳ ゴシック" w:hAnsi="ＭＳ ゴシック"/>
                <w:sz w:val="16"/>
                <w:szCs w:val="16"/>
              </w:rPr>
            </w:pPr>
          </w:p>
          <w:p w14:paraId="0A444435" w14:textId="77F95DE6" w:rsidR="00BC299F" w:rsidRPr="00146E31" w:rsidRDefault="00BC299F" w:rsidP="006D67CA">
            <w:pPr>
              <w:spacing w:line="200" w:lineRule="exact"/>
              <w:rPr>
                <w:rFonts w:ascii="ＭＳ ゴシック" w:eastAsia="ＭＳ ゴシック" w:hAnsi="ＭＳ ゴシック"/>
                <w:sz w:val="16"/>
                <w:szCs w:val="16"/>
              </w:rPr>
            </w:pPr>
          </w:p>
          <w:p w14:paraId="349426AF" w14:textId="329CD13B" w:rsidR="00BC299F" w:rsidRPr="00146E31" w:rsidRDefault="00BC299F" w:rsidP="006D67CA">
            <w:pPr>
              <w:spacing w:line="200" w:lineRule="exact"/>
              <w:rPr>
                <w:rFonts w:ascii="ＭＳ ゴシック" w:eastAsia="ＭＳ ゴシック" w:hAnsi="ＭＳ ゴシック"/>
                <w:sz w:val="16"/>
                <w:szCs w:val="16"/>
              </w:rPr>
            </w:pPr>
          </w:p>
          <w:p w14:paraId="45138D1D" w14:textId="1A1972B8" w:rsidR="00BC299F" w:rsidRPr="00146E31" w:rsidRDefault="00BC299F" w:rsidP="006D67CA">
            <w:pPr>
              <w:spacing w:line="200" w:lineRule="exact"/>
              <w:rPr>
                <w:rFonts w:ascii="ＭＳ ゴシック" w:eastAsia="ＭＳ ゴシック" w:hAnsi="ＭＳ ゴシック"/>
                <w:sz w:val="16"/>
                <w:szCs w:val="16"/>
              </w:rPr>
            </w:pPr>
          </w:p>
          <w:p w14:paraId="5D52C6DF" w14:textId="4BA44489" w:rsidR="00BC299F" w:rsidRPr="00146E31" w:rsidRDefault="00BC299F" w:rsidP="006D67CA">
            <w:pPr>
              <w:spacing w:line="200" w:lineRule="exact"/>
              <w:rPr>
                <w:rFonts w:ascii="ＭＳ ゴシック" w:eastAsia="ＭＳ ゴシック" w:hAnsi="ＭＳ ゴシック"/>
                <w:sz w:val="16"/>
                <w:szCs w:val="16"/>
              </w:rPr>
            </w:pPr>
          </w:p>
          <w:p w14:paraId="77E60858" w14:textId="4EDB0A3C" w:rsidR="00BC299F" w:rsidRPr="00146E31" w:rsidRDefault="00BC299F" w:rsidP="006D67CA">
            <w:pPr>
              <w:spacing w:line="200" w:lineRule="exact"/>
              <w:rPr>
                <w:rFonts w:ascii="ＭＳ ゴシック" w:eastAsia="ＭＳ ゴシック" w:hAnsi="ＭＳ ゴシック"/>
                <w:sz w:val="16"/>
                <w:szCs w:val="16"/>
              </w:rPr>
            </w:pPr>
          </w:p>
          <w:p w14:paraId="442479C9" w14:textId="4660F3A1" w:rsidR="00BC299F" w:rsidRPr="00146E31" w:rsidRDefault="00BC299F" w:rsidP="006D67CA">
            <w:pPr>
              <w:spacing w:line="200" w:lineRule="exact"/>
              <w:rPr>
                <w:rFonts w:ascii="ＭＳ ゴシック" w:eastAsia="ＭＳ ゴシック" w:hAnsi="ＭＳ ゴシック"/>
                <w:sz w:val="16"/>
                <w:szCs w:val="16"/>
              </w:rPr>
            </w:pPr>
          </w:p>
          <w:p w14:paraId="106F38A4" w14:textId="77777777" w:rsidR="00BC299F" w:rsidRPr="00146E31" w:rsidRDefault="00BC299F" w:rsidP="006D67CA">
            <w:pPr>
              <w:spacing w:line="200" w:lineRule="exact"/>
              <w:rPr>
                <w:rFonts w:ascii="ＭＳ ゴシック" w:eastAsia="ＭＳ ゴシック" w:hAnsi="ＭＳ ゴシック"/>
                <w:sz w:val="16"/>
                <w:szCs w:val="16"/>
              </w:rPr>
            </w:pPr>
          </w:p>
          <w:p w14:paraId="21E4022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6D9D2CB" w14:textId="77777777" w:rsidR="00BC299F"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多様な主体との連携による地域等における健康づくりの推進</w:t>
            </w:r>
          </w:p>
          <w:p w14:paraId="2FD5F1E8" w14:textId="50F0898D"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DAE0C1A" w14:textId="274AC324"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本年度の取組成果を踏まえ、大学との連携により、引き続き府民の健康づくり活動を支援</w:t>
            </w:r>
          </w:p>
          <w:p w14:paraId="59130B79" w14:textId="77777777" w:rsidR="006D67CA" w:rsidRPr="00146E31" w:rsidRDefault="006D67CA" w:rsidP="006D67CA">
            <w:pPr>
              <w:spacing w:line="200" w:lineRule="exact"/>
              <w:rPr>
                <w:rFonts w:ascii="ＭＳ ゴシック" w:eastAsia="ＭＳ ゴシック" w:hAnsi="ＭＳ ゴシック"/>
                <w:sz w:val="16"/>
                <w:szCs w:val="16"/>
              </w:rPr>
            </w:pPr>
          </w:p>
          <w:p w14:paraId="4AAC0C7B" w14:textId="77777777" w:rsidR="006D67CA" w:rsidRPr="00146E31" w:rsidRDefault="006D67CA" w:rsidP="006D67CA">
            <w:pPr>
              <w:spacing w:line="200" w:lineRule="exact"/>
              <w:rPr>
                <w:rFonts w:ascii="ＭＳ ゴシック" w:eastAsia="ＭＳ ゴシック" w:hAnsi="ＭＳ ゴシック"/>
                <w:sz w:val="16"/>
                <w:szCs w:val="16"/>
              </w:rPr>
            </w:pPr>
          </w:p>
          <w:p w14:paraId="3F2A87E2" w14:textId="236C8BEE" w:rsidR="006D67CA" w:rsidRPr="00146E31" w:rsidRDefault="006D67CA" w:rsidP="006D67CA">
            <w:pPr>
              <w:spacing w:line="200" w:lineRule="exact"/>
              <w:rPr>
                <w:rFonts w:ascii="ＭＳ ゴシック" w:eastAsia="ＭＳ ゴシック" w:hAnsi="ＭＳ ゴシック"/>
                <w:sz w:val="16"/>
                <w:szCs w:val="16"/>
              </w:rPr>
            </w:pPr>
          </w:p>
          <w:p w14:paraId="5DABC736" w14:textId="77777777" w:rsidR="006D67CA" w:rsidRPr="00146E31" w:rsidRDefault="006D67CA" w:rsidP="006D67CA">
            <w:pPr>
              <w:spacing w:line="200" w:lineRule="exact"/>
              <w:rPr>
                <w:rFonts w:ascii="ＭＳ ゴシック" w:eastAsia="ＭＳ ゴシック" w:hAnsi="ＭＳ ゴシック"/>
                <w:sz w:val="16"/>
                <w:szCs w:val="16"/>
              </w:rPr>
            </w:pPr>
          </w:p>
          <w:p w14:paraId="220641D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5191CDD" w14:textId="24D55C65"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r w:rsidR="006D67CA" w:rsidRPr="00146E31">
              <w:rPr>
                <w:rFonts w:ascii="ＭＳ ゴシック" w:eastAsia="ＭＳ ゴシック" w:hAnsi="ＭＳ ゴシック" w:hint="eastAsia"/>
                <w:sz w:val="16"/>
                <w:szCs w:val="16"/>
              </w:rPr>
              <w:t>。</w:t>
            </w:r>
          </w:p>
          <w:p w14:paraId="0F752DD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81B4FCA" w14:textId="67AD679C" w:rsidR="006D67CA" w:rsidRPr="00146E31" w:rsidRDefault="00635D9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p>
          <w:p w14:paraId="522D0ACB" w14:textId="1640E4E2" w:rsidR="006D67CA" w:rsidRPr="00146E31" w:rsidRDefault="006D67CA" w:rsidP="006D67CA">
            <w:pPr>
              <w:spacing w:line="200" w:lineRule="exact"/>
              <w:rPr>
                <w:rFonts w:ascii="ＭＳ ゴシック" w:eastAsia="ＭＳ ゴシック" w:hAnsi="ＭＳ ゴシック"/>
                <w:sz w:val="16"/>
                <w:szCs w:val="16"/>
              </w:rPr>
            </w:pPr>
          </w:p>
          <w:p w14:paraId="2503E078" w14:textId="77777777" w:rsidR="006D67CA" w:rsidRPr="00146E31" w:rsidRDefault="006D67CA" w:rsidP="006D67CA">
            <w:pPr>
              <w:spacing w:line="200" w:lineRule="exact"/>
              <w:rPr>
                <w:rFonts w:ascii="ＭＳ ゴシック" w:eastAsia="ＭＳ ゴシック" w:hAnsi="ＭＳ ゴシック"/>
                <w:sz w:val="16"/>
                <w:szCs w:val="16"/>
              </w:rPr>
            </w:pPr>
          </w:p>
          <w:p w14:paraId="20C7237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B7E2E44" w14:textId="43B33604"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10」ポータルページの閲覧者増加</w:t>
            </w:r>
            <w:r w:rsidR="006D67CA" w:rsidRPr="00146E31">
              <w:rPr>
                <w:rFonts w:ascii="ＭＳ ゴシック" w:eastAsia="ＭＳ ゴシック" w:hAnsi="ＭＳ ゴシック" w:hint="eastAsia"/>
                <w:sz w:val="16"/>
                <w:szCs w:val="16"/>
              </w:rPr>
              <w:t>・改善</w:t>
            </w:r>
          </w:p>
          <w:p w14:paraId="200CAEC3" w14:textId="323934D1" w:rsidR="006D67CA" w:rsidRPr="00146E31" w:rsidRDefault="00635D9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10」ポータルページでイベント情報等を定期的に更新</w:t>
            </w:r>
          </w:p>
          <w:p w14:paraId="21993739" w14:textId="52996726" w:rsidR="006D67CA" w:rsidRPr="00146E31" w:rsidRDefault="006D67CA" w:rsidP="006D67CA">
            <w:pPr>
              <w:spacing w:line="200" w:lineRule="exact"/>
              <w:rPr>
                <w:rFonts w:ascii="ＭＳ ゴシック" w:eastAsia="ＭＳ ゴシック" w:hAnsi="ＭＳ ゴシック"/>
                <w:sz w:val="16"/>
                <w:szCs w:val="16"/>
              </w:rPr>
            </w:pPr>
          </w:p>
          <w:p w14:paraId="62170DB8" w14:textId="77777777" w:rsidR="00BC299F" w:rsidRPr="00146E31" w:rsidRDefault="00BC299F" w:rsidP="006D67CA">
            <w:pPr>
              <w:spacing w:line="200" w:lineRule="exact"/>
              <w:rPr>
                <w:rFonts w:ascii="ＭＳ ゴシック" w:eastAsia="ＭＳ ゴシック" w:hAnsi="ＭＳ ゴシック"/>
                <w:sz w:val="16"/>
                <w:szCs w:val="16"/>
              </w:rPr>
            </w:pPr>
          </w:p>
          <w:p w14:paraId="0DE84B0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8C66BC0"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多様な主体との連携による地域等における健康づくりの推進</w:t>
            </w:r>
          </w:p>
          <w:p w14:paraId="6F12A1C6" w14:textId="297641C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CFB8CD9" w14:textId="08B893EE"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府民に対する「健康サポート薬局」の認知度等を把握し、有効的な啓発活動を実施</w:t>
            </w:r>
          </w:p>
          <w:p w14:paraId="59575711" w14:textId="047F0BD9" w:rsidR="006D67CA" w:rsidRPr="00146E31" w:rsidRDefault="006D67CA" w:rsidP="006D67CA">
            <w:pPr>
              <w:spacing w:line="200" w:lineRule="exact"/>
              <w:rPr>
                <w:rFonts w:ascii="ＭＳ ゴシック" w:eastAsia="ＭＳ ゴシック" w:hAnsi="ＭＳ ゴシック"/>
                <w:sz w:val="16"/>
                <w:szCs w:val="16"/>
              </w:rPr>
            </w:pPr>
          </w:p>
          <w:p w14:paraId="18F62D45" w14:textId="77777777" w:rsidR="00BC299F" w:rsidRPr="00146E31" w:rsidRDefault="00BC299F" w:rsidP="006D67CA">
            <w:pPr>
              <w:spacing w:line="200" w:lineRule="exact"/>
              <w:rPr>
                <w:rFonts w:ascii="ＭＳ ゴシック" w:eastAsia="ＭＳ ゴシック" w:hAnsi="ＭＳ ゴシック"/>
                <w:sz w:val="16"/>
                <w:szCs w:val="16"/>
              </w:rPr>
            </w:pPr>
          </w:p>
          <w:p w14:paraId="06B4194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C10DF8D"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参画団体の増加と活発な活動推進</w:t>
            </w:r>
          </w:p>
          <w:p w14:paraId="65035196" w14:textId="373374B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BC25284" w14:textId="2C634A91"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「健活おおさか推進府民会議」を通じ、団体間の交流や連携を促進</w:t>
            </w:r>
          </w:p>
          <w:p w14:paraId="1A0CD635" w14:textId="77777777" w:rsidR="006D67CA" w:rsidRPr="00146E31" w:rsidRDefault="006D67CA" w:rsidP="006D67CA">
            <w:pPr>
              <w:spacing w:line="200" w:lineRule="exact"/>
              <w:rPr>
                <w:rFonts w:ascii="ＭＳ ゴシック" w:eastAsia="ＭＳ ゴシック" w:hAnsi="ＭＳ ゴシック"/>
                <w:sz w:val="16"/>
                <w:szCs w:val="16"/>
              </w:rPr>
            </w:pPr>
          </w:p>
          <w:p w14:paraId="7982759C" w14:textId="77777777" w:rsidR="006D67CA" w:rsidRPr="00146E31" w:rsidRDefault="006D67CA" w:rsidP="006D67CA">
            <w:pPr>
              <w:spacing w:line="200" w:lineRule="exact"/>
              <w:rPr>
                <w:rFonts w:ascii="ＭＳ ゴシック" w:eastAsia="ＭＳ ゴシック" w:hAnsi="ＭＳ ゴシック"/>
                <w:sz w:val="16"/>
                <w:szCs w:val="16"/>
              </w:rPr>
            </w:pPr>
          </w:p>
        </w:tc>
        <w:tc>
          <w:tcPr>
            <w:tcW w:w="1559" w:type="dxa"/>
            <w:hideMark/>
          </w:tcPr>
          <w:p w14:paraId="1CE6D10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・府と事業連携協定を締結する民間企業との保健事業の共同開催数（健康づくり分野）</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940FB22" w14:textId="77777777" w:rsidTr="0087068A">
              <w:trPr>
                <w:trHeight w:val="20"/>
              </w:trPr>
              <w:tc>
                <w:tcPr>
                  <w:tcW w:w="597" w:type="dxa"/>
                </w:tcPr>
                <w:p w14:paraId="5DED5D4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7620F417"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w:t>
                  </w:r>
                </w:p>
              </w:tc>
            </w:tr>
            <w:tr w:rsidR="00146E31" w:rsidRPr="00146E31" w14:paraId="411B2412" w14:textId="77777777" w:rsidTr="0087068A">
              <w:trPr>
                <w:trHeight w:val="70"/>
              </w:trPr>
              <w:tc>
                <w:tcPr>
                  <w:tcW w:w="597" w:type="dxa"/>
                </w:tcPr>
                <w:p w14:paraId="7CEF2D07"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E9F5209"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3　　　</w:t>
                  </w:r>
                </w:p>
              </w:tc>
            </w:tr>
            <w:tr w:rsidR="00146E31" w:rsidRPr="00146E31" w14:paraId="40CF607A" w14:textId="77777777" w:rsidTr="0087068A">
              <w:trPr>
                <w:trHeight w:val="70"/>
              </w:trPr>
              <w:tc>
                <w:tcPr>
                  <w:tcW w:w="597" w:type="dxa"/>
                </w:tcPr>
                <w:p w14:paraId="4943A9AB"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43D0EAE0" w14:textId="4A8C61EE" w:rsidR="006D67CA" w:rsidRPr="00146E31" w:rsidRDefault="000F36C5"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w:t>
                  </w:r>
                </w:p>
              </w:tc>
            </w:tr>
          </w:tbl>
          <w:p w14:paraId="6EB4FEA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出典：大阪府調査　</w:t>
            </w:r>
            <w:r w:rsidRPr="00146E31">
              <w:rPr>
                <w:rFonts w:ascii="ＭＳ ゴシック" w:eastAsia="ＭＳ ゴシック" w:hAnsi="ＭＳ ゴシック" w:hint="eastAsia"/>
                <w:sz w:val="16"/>
                <w:szCs w:val="16"/>
                <w:shd w:val="clear" w:color="auto" w:fill="FFFF00"/>
              </w:rPr>
              <w:t xml:space="preserve">　　</w:t>
            </w:r>
          </w:p>
          <w:p w14:paraId="309996A5" w14:textId="77777777" w:rsidR="006D67CA" w:rsidRPr="00146E31" w:rsidRDefault="006D67CA" w:rsidP="006D67CA">
            <w:pPr>
              <w:spacing w:line="200" w:lineRule="exact"/>
              <w:rPr>
                <w:rFonts w:ascii="ＭＳ ゴシック" w:eastAsia="ＭＳ ゴシック" w:hAnsi="ＭＳ ゴシック"/>
                <w:sz w:val="16"/>
                <w:szCs w:val="16"/>
              </w:rPr>
            </w:pPr>
          </w:p>
          <w:p w14:paraId="0F35134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・健康サポート薬局の届出数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1E91890" w14:textId="77777777" w:rsidTr="0087068A">
              <w:trPr>
                <w:trHeight w:val="20"/>
              </w:trPr>
              <w:tc>
                <w:tcPr>
                  <w:tcW w:w="597" w:type="dxa"/>
                </w:tcPr>
                <w:p w14:paraId="023174B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3E5870B8"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101</w:t>
                  </w:r>
                </w:p>
              </w:tc>
            </w:tr>
            <w:tr w:rsidR="00146E31" w:rsidRPr="00146E31" w14:paraId="3F6C444D" w14:textId="77777777" w:rsidTr="0087068A">
              <w:trPr>
                <w:trHeight w:val="70"/>
              </w:trPr>
              <w:tc>
                <w:tcPr>
                  <w:tcW w:w="597" w:type="dxa"/>
                </w:tcPr>
                <w:p w14:paraId="466035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3EBFD95"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143　　　　</w:t>
                  </w:r>
                </w:p>
              </w:tc>
            </w:tr>
            <w:tr w:rsidR="00146E31" w:rsidRPr="00146E31" w14:paraId="5EFCF91E" w14:textId="77777777" w:rsidTr="0087068A">
              <w:trPr>
                <w:trHeight w:val="70"/>
              </w:trPr>
              <w:tc>
                <w:tcPr>
                  <w:tcW w:w="597" w:type="dxa"/>
                </w:tcPr>
                <w:p w14:paraId="37850B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0617ED73" w14:textId="604498EA" w:rsidR="006D67CA" w:rsidRPr="00146E31" w:rsidRDefault="00AC782D"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195</w:t>
                  </w:r>
                </w:p>
              </w:tc>
            </w:tr>
          </w:tbl>
          <w:p w14:paraId="29EDD16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 xml:space="preserve">出典：大阪府調査　</w:t>
            </w:r>
            <w:r w:rsidRPr="00146E31">
              <w:rPr>
                <w:rFonts w:ascii="ＭＳ ゴシック" w:eastAsia="ＭＳ ゴシック" w:hAnsi="ＭＳ ゴシック" w:hint="eastAsia"/>
                <w:sz w:val="16"/>
                <w:szCs w:val="16"/>
                <w:shd w:val="clear" w:color="auto" w:fill="FFFF00"/>
              </w:rPr>
              <w:t xml:space="preserve">　　</w:t>
            </w:r>
          </w:p>
        </w:tc>
        <w:tc>
          <w:tcPr>
            <w:tcW w:w="2268" w:type="dxa"/>
            <w:vMerge w:val="restart"/>
            <w:hideMark/>
          </w:tcPr>
          <w:p w14:paraId="238776FF"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〇健康づくりを進める住民の自主組織の数</w:t>
            </w:r>
          </w:p>
          <w:tbl>
            <w:tblPr>
              <w:tblStyle w:val="a3"/>
              <w:tblW w:w="1732" w:type="dxa"/>
              <w:tblCellMar>
                <w:left w:w="28" w:type="dxa"/>
                <w:right w:w="28" w:type="dxa"/>
              </w:tblCellMar>
              <w:tblLook w:val="04A0" w:firstRow="1" w:lastRow="0" w:firstColumn="1" w:lastColumn="0" w:noHBand="0" w:noVBand="1"/>
            </w:tblPr>
            <w:tblGrid>
              <w:gridCol w:w="740"/>
              <w:gridCol w:w="992"/>
            </w:tblGrid>
            <w:tr w:rsidR="00146E31" w:rsidRPr="00146E31" w14:paraId="1C298A15" w14:textId="77777777" w:rsidTr="0087068A">
              <w:trPr>
                <w:trHeight w:val="20"/>
              </w:trPr>
              <w:tc>
                <w:tcPr>
                  <w:tcW w:w="740" w:type="dxa"/>
                </w:tcPr>
                <w:p w14:paraId="1EECE3E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992" w:type="dxa"/>
                  <w:vAlign w:val="center"/>
                </w:tcPr>
                <w:p w14:paraId="00F0423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715団体</w:t>
                  </w:r>
                </w:p>
              </w:tc>
            </w:tr>
            <w:tr w:rsidR="00146E31" w:rsidRPr="00146E31" w14:paraId="1DA8CC7B" w14:textId="77777777" w:rsidTr="0087068A">
              <w:trPr>
                <w:trHeight w:val="70"/>
              </w:trPr>
              <w:tc>
                <w:tcPr>
                  <w:tcW w:w="740" w:type="dxa"/>
                </w:tcPr>
                <w:p w14:paraId="24E6261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C50788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92" w:type="dxa"/>
                </w:tcPr>
                <w:p w14:paraId="262CBF04"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増加</w:t>
                  </w:r>
                </w:p>
              </w:tc>
            </w:tr>
          </w:tbl>
          <w:p w14:paraId="6FB93DDB" w14:textId="77777777" w:rsidR="006D67CA" w:rsidRPr="00146E31" w:rsidRDefault="006D67CA" w:rsidP="006D67CA">
            <w:pPr>
              <w:rPr>
                <w:rFonts w:ascii="ＭＳ ゴシック" w:eastAsia="ＭＳ ゴシック" w:hAnsi="ＭＳ ゴシック"/>
                <w:sz w:val="20"/>
                <w:szCs w:val="20"/>
                <w:u w:val="single"/>
              </w:rPr>
            </w:pPr>
            <w:r w:rsidRPr="00146E31">
              <w:rPr>
                <w:rFonts w:ascii="ＭＳ ゴシック" w:eastAsia="ＭＳ ゴシック" w:hAnsi="ＭＳ ゴシック" w:hint="eastAsia"/>
                <w:sz w:val="14"/>
                <w:szCs w:val="20"/>
              </w:rPr>
              <w:t xml:space="preserve">出典：大阪府調査　　　　</w:t>
            </w:r>
          </w:p>
          <w:p w14:paraId="3086FD16" w14:textId="77777777" w:rsidR="006D67CA" w:rsidRPr="00146E31" w:rsidRDefault="006D67CA" w:rsidP="006D67CA">
            <w:pPr>
              <w:rPr>
                <w:rFonts w:ascii="ＭＳ ゴシック" w:eastAsia="ＭＳ ゴシック" w:hAnsi="ＭＳ ゴシック"/>
                <w:sz w:val="20"/>
                <w:szCs w:val="20"/>
                <w:u w:val="single"/>
              </w:rPr>
            </w:pPr>
          </w:p>
          <w:p w14:paraId="45A7F8A7"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〇成人の喫煙率</w:t>
            </w:r>
            <w:r w:rsidRPr="00146E31">
              <w:rPr>
                <w:rFonts w:ascii="ＭＳ ゴシック" w:eastAsia="ＭＳ ゴシック" w:hAnsi="ＭＳ ゴシック" w:hint="eastAsia"/>
                <w:sz w:val="20"/>
                <w:szCs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2FA7185F" w14:textId="77777777" w:rsidTr="0087068A">
              <w:trPr>
                <w:trHeight w:val="20"/>
              </w:trPr>
              <w:tc>
                <w:tcPr>
                  <w:tcW w:w="740" w:type="dxa"/>
                </w:tcPr>
                <w:p w14:paraId="57FAF95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2013年度</w:t>
                  </w:r>
                </w:p>
              </w:tc>
              <w:tc>
                <w:tcPr>
                  <w:tcW w:w="851" w:type="dxa"/>
                  <w:vAlign w:val="center"/>
                </w:tcPr>
                <w:p w14:paraId="523C037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w:t>
                  </w:r>
                  <w:r w:rsidRPr="00146E31">
                    <w:rPr>
                      <w:rFonts w:ascii="ＭＳ ゴシック" w:eastAsia="ＭＳ ゴシック" w:hAnsi="ＭＳ ゴシック"/>
                      <w:sz w:val="16"/>
                      <w:szCs w:val="16"/>
                    </w:rPr>
                    <w:t>33.1%</w:t>
                  </w:r>
                </w:p>
                <w:p w14:paraId="635E31B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w:t>
                  </w:r>
                  <w:r w:rsidRPr="00146E31">
                    <w:rPr>
                      <w:rFonts w:ascii="ＭＳ ゴシック" w:eastAsia="ＭＳ ゴシック" w:hAnsi="ＭＳ ゴシック"/>
                      <w:sz w:val="16"/>
                      <w:szCs w:val="16"/>
                    </w:rPr>
                    <w:t>12.9</w:t>
                  </w:r>
                </w:p>
              </w:tc>
            </w:tr>
            <w:tr w:rsidR="00146E31" w:rsidRPr="00146E31" w14:paraId="50E31C39" w14:textId="77777777" w:rsidTr="0087068A">
              <w:trPr>
                <w:trHeight w:val="20"/>
              </w:trPr>
              <w:tc>
                <w:tcPr>
                  <w:tcW w:w="740" w:type="dxa"/>
                </w:tcPr>
                <w:p w14:paraId="385EBFE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851" w:type="dxa"/>
                  <w:vAlign w:val="center"/>
                </w:tcPr>
                <w:p w14:paraId="25F45D54"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w:t>
                  </w:r>
                  <w:r w:rsidRPr="00146E31">
                    <w:rPr>
                      <w:rFonts w:ascii="ＭＳ ゴシック" w:eastAsia="ＭＳ ゴシック" w:hAnsi="ＭＳ ゴシック"/>
                      <w:sz w:val="16"/>
                      <w:szCs w:val="16"/>
                    </w:rPr>
                    <w:t>30.4%</w:t>
                  </w:r>
                </w:p>
                <w:p w14:paraId="2AAD2EA4"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w:t>
                  </w:r>
                  <w:r w:rsidRPr="00146E31">
                    <w:rPr>
                      <w:rFonts w:ascii="ＭＳ ゴシック" w:eastAsia="ＭＳ ゴシック" w:hAnsi="ＭＳ ゴシック"/>
                      <w:sz w:val="16"/>
                      <w:szCs w:val="16"/>
                    </w:rPr>
                    <w:t>10.7%</w:t>
                  </w:r>
                </w:p>
              </w:tc>
            </w:tr>
            <w:tr w:rsidR="00146E31" w:rsidRPr="00146E31" w14:paraId="56DB7139" w14:textId="77777777" w:rsidTr="0087068A">
              <w:trPr>
                <w:trHeight w:val="20"/>
              </w:trPr>
              <w:tc>
                <w:tcPr>
                  <w:tcW w:w="740" w:type="dxa"/>
                </w:tcPr>
                <w:p w14:paraId="33BE9DF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vAlign w:val="center"/>
                </w:tcPr>
                <w:p w14:paraId="68736B23" w14:textId="77777777" w:rsidR="00A852EC"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男性29.1%</w:t>
                  </w:r>
                </w:p>
                <w:p w14:paraId="32BEA562" w14:textId="2EE20485" w:rsidR="006D67CA" w:rsidRPr="00146E31" w:rsidRDefault="00A852EC" w:rsidP="00A852EC">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女性10.4%</w:t>
                  </w:r>
                </w:p>
              </w:tc>
            </w:tr>
            <w:tr w:rsidR="00146E31" w:rsidRPr="00146E31" w14:paraId="15232621" w14:textId="77777777" w:rsidTr="0087068A">
              <w:trPr>
                <w:trHeight w:val="518"/>
              </w:trPr>
              <w:tc>
                <w:tcPr>
                  <w:tcW w:w="740" w:type="dxa"/>
                </w:tcPr>
                <w:p w14:paraId="3B9382A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5073C0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1975EDE"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男性15%</w:t>
                  </w:r>
                </w:p>
                <w:p w14:paraId="471F4191"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女性5%</w:t>
                  </w:r>
                </w:p>
              </w:tc>
            </w:tr>
          </w:tbl>
          <w:p w14:paraId="007A7A49"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出典：国民生活基礎調査</w:t>
            </w:r>
          </w:p>
          <w:p w14:paraId="75B20221" w14:textId="77777777" w:rsidR="006D67CA" w:rsidRPr="00146E31" w:rsidRDefault="006D67CA" w:rsidP="006D67CA">
            <w:pPr>
              <w:rPr>
                <w:rFonts w:ascii="ＭＳ ゴシック" w:eastAsia="ＭＳ ゴシック" w:hAnsi="ＭＳ ゴシック"/>
                <w:sz w:val="20"/>
                <w:szCs w:val="20"/>
                <w:u w:val="single"/>
              </w:rPr>
            </w:pPr>
          </w:p>
          <w:p w14:paraId="4908B45C"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〇敷地内禁煙の割合（病院／私立小中高等学校）</w:t>
            </w: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42B48C39" w14:textId="77777777" w:rsidTr="0087068A">
              <w:trPr>
                <w:trHeight w:val="20"/>
              </w:trPr>
              <w:tc>
                <w:tcPr>
                  <w:tcW w:w="740" w:type="dxa"/>
                </w:tcPr>
                <w:p w14:paraId="6DFC02E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127" w:type="dxa"/>
                  <w:vAlign w:val="center"/>
                </w:tcPr>
                <w:p w14:paraId="7808AE82"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病院73.5</w:t>
                  </w:r>
                  <w:r w:rsidRPr="00146E31">
                    <w:rPr>
                      <w:rFonts w:ascii="ＭＳ ゴシック" w:eastAsia="ＭＳ ゴシック" w:hAnsi="ＭＳ ゴシック"/>
                      <w:sz w:val="16"/>
                      <w:szCs w:val="16"/>
                    </w:rPr>
                    <w:t>%</w:t>
                  </w:r>
                </w:p>
                <w:p w14:paraId="001BB9D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w w:val="50"/>
                      <w:kern w:val="0"/>
                      <w:sz w:val="16"/>
                      <w:szCs w:val="16"/>
                      <w:fitText w:val="640" w:id="-1948491520"/>
                    </w:rPr>
                    <w:t>私立小中高等学校</w:t>
                  </w:r>
                  <w:r w:rsidRPr="00146E31">
                    <w:rPr>
                      <w:rFonts w:ascii="ＭＳ ゴシック" w:eastAsia="ＭＳ ゴシック" w:hAnsi="ＭＳ ゴシック" w:hint="eastAsia"/>
                      <w:sz w:val="16"/>
                      <w:szCs w:val="16"/>
                    </w:rPr>
                    <w:t>51.9</w:t>
                  </w:r>
                  <w:r w:rsidRPr="00146E31">
                    <w:rPr>
                      <w:rFonts w:ascii="ＭＳ ゴシック" w:eastAsia="ＭＳ ゴシック" w:hAnsi="ＭＳ ゴシック"/>
                      <w:sz w:val="16"/>
                      <w:szCs w:val="16"/>
                    </w:rPr>
                    <w:t>%</w:t>
                  </w:r>
                </w:p>
              </w:tc>
            </w:tr>
            <w:tr w:rsidR="00146E31" w:rsidRPr="00146E31" w14:paraId="3C3D87BD" w14:textId="77777777" w:rsidTr="0087068A">
              <w:trPr>
                <w:trHeight w:val="20"/>
              </w:trPr>
              <w:tc>
                <w:tcPr>
                  <w:tcW w:w="740" w:type="dxa"/>
                </w:tcPr>
                <w:p w14:paraId="237445D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1127" w:type="dxa"/>
                  <w:vAlign w:val="center"/>
                </w:tcPr>
                <w:p w14:paraId="3EA931BC"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 74.4%</w:t>
                  </w:r>
                </w:p>
                <w:p w14:paraId="7BE5DC3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kern w:val="0"/>
                      <w:sz w:val="16"/>
                      <w:szCs w:val="16"/>
                    </w:rPr>
                    <w:t>―</w:t>
                  </w:r>
                </w:p>
              </w:tc>
            </w:tr>
            <w:tr w:rsidR="00146E31" w:rsidRPr="00146E31" w14:paraId="789A1049" w14:textId="77777777" w:rsidTr="0087068A">
              <w:trPr>
                <w:trHeight w:val="20"/>
              </w:trPr>
              <w:tc>
                <w:tcPr>
                  <w:tcW w:w="740" w:type="dxa"/>
                </w:tcPr>
                <w:p w14:paraId="1F8D373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127" w:type="dxa"/>
                  <w:vAlign w:val="center"/>
                </w:tcPr>
                <w:p w14:paraId="078B7BB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病院 </w:t>
                  </w:r>
                  <w:r w:rsidRPr="00146E31">
                    <w:rPr>
                      <w:rFonts w:ascii="ＭＳ ゴシック" w:eastAsia="ＭＳ ゴシック" w:hAnsi="ＭＳ ゴシック"/>
                      <w:sz w:val="16"/>
                      <w:szCs w:val="16"/>
                    </w:rPr>
                    <w:t>80.1%</w:t>
                  </w:r>
                </w:p>
                <w:p w14:paraId="0D14F8D1"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w w:val="50"/>
                      <w:kern w:val="0"/>
                      <w:sz w:val="16"/>
                      <w:szCs w:val="16"/>
                      <w:fitText w:val="640" w:id="-1948491519"/>
                    </w:rPr>
                    <w:t>私立小中高等学校</w:t>
                  </w:r>
                  <w:r w:rsidRPr="00146E31">
                    <w:rPr>
                      <w:rFonts w:ascii="ＭＳ ゴシック" w:eastAsia="ＭＳ ゴシック" w:hAnsi="ＭＳ ゴシック" w:hint="eastAsia"/>
                      <w:kern w:val="0"/>
                      <w:sz w:val="16"/>
                      <w:szCs w:val="16"/>
                    </w:rPr>
                    <w:t>66.1</w:t>
                  </w:r>
                  <w:r w:rsidRPr="00146E31">
                    <w:rPr>
                      <w:rFonts w:ascii="ＭＳ ゴシック" w:eastAsia="ＭＳ ゴシック" w:hAnsi="ＭＳ ゴシック"/>
                      <w:sz w:val="16"/>
                      <w:szCs w:val="16"/>
                    </w:rPr>
                    <w:t>%</w:t>
                  </w:r>
                </w:p>
              </w:tc>
            </w:tr>
            <w:tr w:rsidR="00146E31" w:rsidRPr="00146E31" w14:paraId="66E552FF" w14:textId="77777777" w:rsidTr="0087068A">
              <w:trPr>
                <w:trHeight w:val="20"/>
              </w:trPr>
              <w:tc>
                <w:tcPr>
                  <w:tcW w:w="740" w:type="dxa"/>
                </w:tcPr>
                <w:p w14:paraId="496FC0B9"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127" w:type="dxa"/>
                  <w:vAlign w:val="center"/>
                </w:tcPr>
                <w:p w14:paraId="0E57776E" w14:textId="77777777" w:rsidR="006D67CA" w:rsidRPr="00146E31" w:rsidRDefault="00A852EC" w:rsidP="000F36C5">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病院</w:t>
                  </w:r>
                  <w:r w:rsidR="000F36C5" w:rsidRPr="00146E31">
                    <w:rPr>
                      <w:rFonts w:ascii="ＭＳ ゴシック" w:eastAsia="ＭＳ ゴシック" w:hAnsi="ＭＳ ゴシック" w:hint="eastAsia"/>
                      <w:sz w:val="16"/>
                      <w:szCs w:val="16"/>
                    </w:rPr>
                    <w:t xml:space="preserve"> 88.5</w:t>
                  </w:r>
                </w:p>
                <w:p w14:paraId="5F414AF4" w14:textId="6ED0989F" w:rsidR="000F36C5" w:rsidRPr="00146E31" w:rsidRDefault="000F36C5" w:rsidP="000F36C5">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tc>
            </w:tr>
            <w:tr w:rsidR="00146E31" w:rsidRPr="00146E31" w14:paraId="78D66D37" w14:textId="77777777" w:rsidTr="0087068A">
              <w:trPr>
                <w:trHeight w:val="70"/>
              </w:trPr>
              <w:tc>
                <w:tcPr>
                  <w:tcW w:w="740" w:type="dxa"/>
                </w:tcPr>
                <w:p w14:paraId="06ADF11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5A0764E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68B813A4"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w:t>
                  </w:r>
                </w:p>
              </w:tc>
            </w:tr>
          </w:tbl>
          <w:p w14:paraId="5528D3BC"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1A4FBDC6" w14:textId="77777777" w:rsidR="006D67CA" w:rsidRPr="00146E31" w:rsidRDefault="006D67CA" w:rsidP="006D67CA">
            <w:pPr>
              <w:rPr>
                <w:rFonts w:ascii="ＭＳ ゴシック" w:eastAsia="ＭＳ ゴシック" w:hAnsi="ＭＳ ゴシック"/>
                <w:sz w:val="20"/>
                <w:szCs w:val="20"/>
                <w:u w:val="single"/>
              </w:rPr>
            </w:pPr>
          </w:p>
          <w:p w14:paraId="00300CAE" w14:textId="77777777" w:rsidR="006D67CA" w:rsidRPr="00146E31" w:rsidRDefault="006D67CA" w:rsidP="006D67C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u w:val="single"/>
              </w:rPr>
              <w:t>〇建物内禁煙の割合</w:t>
            </w:r>
            <w:r w:rsidRPr="00146E31">
              <w:rPr>
                <w:rFonts w:ascii="ＭＳ ゴシック" w:eastAsia="ＭＳ ゴシック" w:hAnsi="ＭＳ ゴシック" w:hint="eastAsia"/>
                <w:sz w:val="20"/>
                <w:szCs w:val="20"/>
                <w:u w:val="single"/>
              </w:rPr>
              <w:lastRenderedPageBreak/>
              <w:t>（官公庁／大学）</w:t>
            </w:r>
          </w:p>
          <w:p w14:paraId="4E632815" w14:textId="77777777" w:rsidR="006D67CA" w:rsidRPr="00146E31" w:rsidRDefault="006D67CA" w:rsidP="006D67CA">
            <w:pPr>
              <w:rPr>
                <w:rFonts w:ascii="ＭＳ ゴシック" w:eastAsia="ＭＳ ゴシック" w:hAnsi="ＭＳ ゴシック"/>
                <w:sz w:val="20"/>
                <w:u w:val="single"/>
              </w:rPr>
            </w:pP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42446DF6" w14:textId="77777777" w:rsidTr="0087068A">
              <w:trPr>
                <w:trHeight w:val="20"/>
              </w:trPr>
              <w:tc>
                <w:tcPr>
                  <w:tcW w:w="740" w:type="dxa"/>
                </w:tcPr>
                <w:p w14:paraId="4D05824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1127" w:type="dxa"/>
                  <w:vAlign w:val="center"/>
                </w:tcPr>
                <w:p w14:paraId="67648F93"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官公庁91.9</w:t>
                  </w:r>
                  <w:r w:rsidRPr="00146E31">
                    <w:rPr>
                      <w:rFonts w:ascii="ＭＳ ゴシック" w:eastAsia="ＭＳ ゴシック" w:hAnsi="ＭＳ ゴシック"/>
                      <w:sz w:val="16"/>
                      <w:szCs w:val="16"/>
                    </w:rPr>
                    <w:t>%</w:t>
                  </w:r>
                </w:p>
                <w:p w14:paraId="17E4DECF"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大学83.0%</w:t>
                  </w:r>
                </w:p>
              </w:tc>
            </w:tr>
            <w:tr w:rsidR="00146E31" w:rsidRPr="00146E31" w14:paraId="6888D436" w14:textId="77777777" w:rsidTr="0087068A">
              <w:trPr>
                <w:trHeight w:val="20"/>
              </w:trPr>
              <w:tc>
                <w:tcPr>
                  <w:tcW w:w="740" w:type="dxa"/>
                </w:tcPr>
                <w:p w14:paraId="563B4A23"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127" w:type="dxa"/>
                  <w:vAlign w:val="center"/>
                </w:tcPr>
                <w:p w14:paraId="3B97FD67"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 99.3%</w:t>
                  </w:r>
                </w:p>
                <w:p w14:paraId="50E12658"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 100.0%</w:t>
                  </w:r>
                </w:p>
              </w:tc>
            </w:tr>
            <w:tr w:rsidR="00146E31" w:rsidRPr="00146E31" w14:paraId="3EC120E9" w14:textId="77777777" w:rsidTr="0087068A">
              <w:trPr>
                <w:trHeight w:val="20"/>
              </w:trPr>
              <w:tc>
                <w:tcPr>
                  <w:tcW w:w="740" w:type="dxa"/>
                </w:tcPr>
                <w:p w14:paraId="6441F81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127" w:type="dxa"/>
                  <w:vAlign w:val="center"/>
                </w:tcPr>
                <w:p w14:paraId="3431FD0E" w14:textId="77777777" w:rsidR="00A852EC" w:rsidRPr="00146E31" w:rsidRDefault="00A852EC" w:rsidP="00A852EC">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官公庁100%</w:t>
                  </w:r>
                </w:p>
                <w:p w14:paraId="51D6F6A6" w14:textId="7CC5D1A8" w:rsidR="006D67CA" w:rsidRPr="00146E31" w:rsidRDefault="00A852EC" w:rsidP="00A852EC">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大学 100%</w:t>
                  </w:r>
                </w:p>
              </w:tc>
            </w:tr>
            <w:tr w:rsidR="00146E31" w:rsidRPr="00146E31" w14:paraId="23525614" w14:textId="77777777" w:rsidTr="0087068A">
              <w:trPr>
                <w:trHeight w:val="70"/>
              </w:trPr>
              <w:tc>
                <w:tcPr>
                  <w:tcW w:w="740" w:type="dxa"/>
                </w:tcPr>
                <w:p w14:paraId="121865F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D0D382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0F2F440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w:t>
                  </w:r>
                </w:p>
              </w:tc>
            </w:tr>
          </w:tbl>
          <w:p w14:paraId="28BD0F50"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780145ED" w14:textId="77777777" w:rsidR="006D67CA" w:rsidRPr="00146E31" w:rsidRDefault="006D67CA" w:rsidP="006D67CA">
            <w:pPr>
              <w:rPr>
                <w:rFonts w:ascii="ＭＳ ゴシック" w:eastAsia="ＭＳ ゴシック" w:hAnsi="ＭＳ ゴシック"/>
                <w:sz w:val="20"/>
                <w:u w:val="single"/>
              </w:rPr>
            </w:pPr>
          </w:p>
          <w:p w14:paraId="63E49B71"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〇受動喫煙の機会を有する者の割合</w:t>
            </w:r>
          </w:p>
          <w:tbl>
            <w:tblPr>
              <w:tblStyle w:val="a3"/>
              <w:tblW w:w="1867" w:type="dxa"/>
              <w:tblCellMar>
                <w:left w:w="28" w:type="dxa"/>
                <w:right w:w="28" w:type="dxa"/>
              </w:tblCellMar>
              <w:tblLook w:val="04A0" w:firstRow="1" w:lastRow="0" w:firstColumn="1" w:lastColumn="0" w:noHBand="0" w:noVBand="1"/>
            </w:tblPr>
            <w:tblGrid>
              <w:gridCol w:w="740"/>
              <w:gridCol w:w="1127"/>
            </w:tblGrid>
            <w:tr w:rsidR="00146E31" w:rsidRPr="00146E31" w14:paraId="50F57A05" w14:textId="77777777" w:rsidTr="0087068A">
              <w:trPr>
                <w:trHeight w:val="20"/>
              </w:trPr>
              <w:tc>
                <w:tcPr>
                  <w:tcW w:w="740" w:type="dxa"/>
                </w:tcPr>
                <w:p w14:paraId="542C321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2015年度</w:t>
                  </w:r>
                </w:p>
              </w:tc>
              <w:tc>
                <w:tcPr>
                  <w:tcW w:w="1127" w:type="dxa"/>
                  <w:vAlign w:val="center"/>
                </w:tcPr>
                <w:p w14:paraId="3E8B6A3C"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27.1%</w:t>
                  </w:r>
                </w:p>
                <w:p w14:paraId="057768A0"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43.1%</w:t>
                  </w:r>
                </w:p>
              </w:tc>
            </w:tr>
            <w:tr w:rsidR="00146E31" w:rsidRPr="00146E31" w14:paraId="725BEA31" w14:textId="77777777" w:rsidTr="0087068A">
              <w:trPr>
                <w:trHeight w:val="70"/>
              </w:trPr>
              <w:tc>
                <w:tcPr>
                  <w:tcW w:w="740" w:type="dxa"/>
                </w:tcPr>
                <w:p w14:paraId="7456FEF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1</w:t>
                  </w:r>
                  <w:r w:rsidRPr="00146E31">
                    <w:rPr>
                      <w:rFonts w:ascii="ＭＳ ゴシック" w:eastAsia="ＭＳ ゴシック" w:hAnsi="ＭＳ ゴシック" w:hint="eastAsia"/>
                      <w:sz w:val="14"/>
                      <w:szCs w:val="16"/>
                    </w:rPr>
                    <w:t>6年度</w:t>
                  </w:r>
                </w:p>
              </w:tc>
              <w:tc>
                <w:tcPr>
                  <w:tcW w:w="1127" w:type="dxa"/>
                </w:tcPr>
                <w:p w14:paraId="4880FC56"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37.1%</w:t>
                  </w:r>
                </w:p>
                <w:p w14:paraId="175D5393"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46.2%</w:t>
                  </w:r>
                  <w:r w:rsidRPr="00146E31">
                    <w:rPr>
                      <w:rFonts w:ascii="ＭＳ ゴシック" w:eastAsia="ＭＳ ゴシック" w:hAnsi="ＭＳ ゴシック" w:hint="eastAsia"/>
                      <w:sz w:val="16"/>
                      <w:szCs w:val="16"/>
                    </w:rPr>
                    <w:t xml:space="preserve">　　</w:t>
                  </w:r>
                </w:p>
              </w:tc>
            </w:tr>
            <w:tr w:rsidR="00146E31" w:rsidRPr="00146E31" w14:paraId="00FD1360" w14:textId="77777777" w:rsidTr="0087068A">
              <w:trPr>
                <w:trHeight w:val="70"/>
              </w:trPr>
              <w:tc>
                <w:tcPr>
                  <w:tcW w:w="740" w:type="dxa"/>
                </w:tcPr>
                <w:p w14:paraId="4B34580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17</w:t>
                  </w:r>
                  <w:r w:rsidRPr="00146E31">
                    <w:rPr>
                      <w:rFonts w:ascii="ＭＳ ゴシック" w:eastAsia="ＭＳ ゴシック" w:hAnsi="ＭＳ ゴシック" w:hint="eastAsia"/>
                      <w:sz w:val="14"/>
                      <w:szCs w:val="16"/>
                    </w:rPr>
                    <w:t>年度</w:t>
                  </w:r>
                </w:p>
              </w:tc>
              <w:tc>
                <w:tcPr>
                  <w:tcW w:w="1127" w:type="dxa"/>
                </w:tcPr>
                <w:p w14:paraId="1AB31D83" w14:textId="77777777" w:rsidR="00A852EC"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w:t>
                  </w:r>
                  <w:r w:rsidRPr="00146E31">
                    <w:rPr>
                      <w:rFonts w:ascii="ＭＳ ゴシック" w:eastAsia="ＭＳ ゴシック" w:hAnsi="ＭＳ ゴシック"/>
                      <w:sz w:val="16"/>
                      <w:szCs w:val="16"/>
                    </w:rPr>
                    <w:t>30.0%</w:t>
                  </w:r>
                </w:p>
                <w:p w14:paraId="3222ED79" w14:textId="647FF478" w:rsidR="006D67CA" w:rsidRPr="00146E31" w:rsidRDefault="00A852EC" w:rsidP="00A852EC">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w:t>
                  </w:r>
                  <w:r w:rsidRPr="00146E31">
                    <w:rPr>
                      <w:rFonts w:ascii="ＭＳ ゴシック" w:eastAsia="ＭＳ ゴシック" w:hAnsi="ＭＳ ゴシック"/>
                      <w:sz w:val="16"/>
                      <w:szCs w:val="16"/>
                    </w:rPr>
                    <w:t>49.5%</w:t>
                  </w:r>
                </w:p>
              </w:tc>
            </w:tr>
            <w:tr w:rsidR="00146E31" w:rsidRPr="00146E31" w14:paraId="5138FCCB" w14:textId="77777777" w:rsidTr="0087068A">
              <w:trPr>
                <w:trHeight w:val="70"/>
              </w:trPr>
              <w:tc>
                <w:tcPr>
                  <w:tcW w:w="740" w:type="dxa"/>
                </w:tcPr>
                <w:p w14:paraId="07DD0A3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5DEA120"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127" w:type="dxa"/>
                </w:tcPr>
                <w:p w14:paraId="08D81B3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職場0%</w:t>
                  </w:r>
                </w:p>
                <w:p w14:paraId="65999D6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飲食店15%</w:t>
                  </w:r>
                </w:p>
              </w:tc>
            </w:tr>
          </w:tbl>
          <w:p w14:paraId="1246D94E" w14:textId="77777777" w:rsidR="006D67CA" w:rsidRPr="00146E31" w:rsidRDefault="006D67CA" w:rsidP="006D67CA">
            <w:pPr>
              <w:rPr>
                <w:rFonts w:ascii="ＭＳ ゴシック" w:eastAsia="ＭＳ ゴシック" w:hAnsi="ＭＳ ゴシック"/>
                <w:sz w:val="14"/>
                <w:szCs w:val="20"/>
              </w:rPr>
            </w:pPr>
            <w:r w:rsidRPr="00146E31">
              <w:rPr>
                <w:rFonts w:ascii="ＭＳ ゴシック" w:eastAsia="ＭＳ ゴシック" w:hAnsi="ＭＳ ゴシック" w:hint="eastAsia"/>
                <w:sz w:val="14"/>
                <w:szCs w:val="20"/>
              </w:rPr>
              <w:t>出典：大阪府調査</w:t>
            </w:r>
          </w:p>
          <w:p w14:paraId="430B4BD8" w14:textId="77777777" w:rsidR="006D67CA" w:rsidRPr="00146E31" w:rsidRDefault="006D67CA" w:rsidP="006D67CA">
            <w:pPr>
              <w:rPr>
                <w:rFonts w:ascii="ＭＳ ゴシック" w:eastAsia="ＭＳ ゴシック" w:hAnsi="ＭＳ ゴシック"/>
                <w:sz w:val="20"/>
                <w:u w:val="single"/>
              </w:rPr>
            </w:pPr>
          </w:p>
          <w:p w14:paraId="23697463"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〇過去１年間に歯科健診を受診した者の割合（２０歳以上）</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75EF103B" w14:textId="77777777" w:rsidTr="0087068A">
              <w:trPr>
                <w:trHeight w:val="20"/>
              </w:trPr>
              <w:tc>
                <w:tcPr>
                  <w:tcW w:w="740" w:type="dxa"/>
                </w:tcPr>
                <w:p w14:paraId="1FA2C86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851" w:type="dxa"/>
                  <w:vAlign w:val="center"/>
                </w:tcPr>
                <w:p w14:paraId="42EF6B2A" w14:textId="77777777" w:rsidR="006D67CA" w:rsidRPr="00146E31" w:rsidRDefault="006D67CA" w:rsidP="006D67CA">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51.4%</w:t>
                  </w:r>
                </w:p>
              </w:tc>
            </w:tr>
            <w:tr w:rsidR="00146E31" w:rsidRPr="00146E31" w14:paraId="2F54CB85" w14:textId="77777777" w:rsidTr="0087068A">
              <w:trPr>
                <w:trHeight w:val="70"/>
              </w:trPr>
              <w:tc>
                <w:tcPr>
                  <w:tcW w:w="740" w:type="dxa"/>
                </w:tcPr>
                <w:p w14:paraId="7A244A7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D4AA4C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3A1555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55%以上</w:t>
                  </w:r>
                </w:p>
              </w:tc>
            </w:tr>
          </w:tbl>
          <w:p w14:paraId="63107505" w14:textId="77777777" w:rsidR="006D67CA" w:rsidRPr="00146E31" w:rsidRDefault="006D67CA" w:rsidP="006D67CA">
            <w:pPr>
              <w:rPr>
                <w:rFonts w:ascii="ＭＳ ゴシック" w:eastAsia="ＭＳ ゴシック" w:hAnsi="ＭＳ ゴシック"/>
                <w:sz w:val="16"/>
              </w:rPr>
            </w:pPr>
            <w:r w:rsidRPr="00146E31">
              <w:rPr>
                <w:rFonts w:ascii="ＭＳ ゴシック" w:eastAsia="ＭＳ ゴシック" w:hAnsi="ＭＳ ゴシック" w:hint="eastAsia"/>
                <w:sz w:val="16"/>
              </w:rPr>
              <w:t>出典：大阪府調査</w:t>
            </w:r>
          </w:p>
          <w:p w14:paraId="3258F3B0" w14:textId="0D477DE3" w:rsidR="000F36C5" w:rsidRPr="00146E31" w:rsidRDefault="000F36C5" w:rsidP="006D67CA">
            <w:pPr>
              <w:rPr>
                <w:rFonts w:ascii="ＭＳ ゴシック" w:eastAsia="ＭＳ ゴシック" w:hAnsi="ＭＳ ゴシック"/>
                <w:sz w:val="20"/>
                <w:u w:val="single"/>
              </w:rPr>
            </w:pPr>
          </w:p>
          <w:p w14:paraId="31DF19BE"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〇８０２０達成状況</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4B6F35AD" w14:textId="77777777" w:rsidTr="0087068A">
              <w:trPr>
                <w:trHeight w:val="20"/>
              </w:trPr>
              <w:tc>
                <w:tcPr>
                  <w:tcW w:w="740" w:type="dxa"/>
                </w:tcPr>
                <w:p w14:paraId="56EB4E50"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4"/>
                      <w:szCs w:val="16"/>
                    </w:rPr>
                    <w:t>年度</w:t>
                  </w:r>
                </w:p>
              </w:tc>
              <w:tc>
                <w:tcPr>
                  <w:tcW w:w="851" w:type="dxa"/>
                  <w:vAlign w:val="center"/>
                </w:tcPr>
                <w:p w14:paraId="1C28270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39.6</w:t>
                  </w:r>
                  <w:r w:rsidRPr="00146E31">
                    <w:rPr>
                      <w:rFonts w:ascii="ＭＳ ゴシック" w:eastAsia="ＭＳ ゴシック" w:hAnsi="ＭＳ ゴシック"/>
                      <w:sz w:val="16"/>
                      <w:szCs w:val="16"/>
                    </w:rPr>
                    <w:t>%</w:t>
                  </w:r>
                </w:p>
              </w:tc>
            </w:tr>
            <w:tr w:rsidR="00146E31" w:rsidRPr="00146E31" w14:paraId="69F4856A" w14:textId="77777777" w:rsidTr="0087068A">
              <w:trPr>
                <w:trHeight w:val="20"/>
              </w:trPr>
              <w:tc>
                <w:tcPr>
                  <w:tcW w:w="740" w:type="dxa"/>
                </w:tcPr>
                <w:p w14:paraId="23DA370D" w14:textId="30E2C5CD" w:rsidR="000F36C5" w:rsidRPr="00146E31" w:rsidRDefault="000F36C5"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2017年度</w:t>
                  </w:r>
                </w:p>
              </w:tc>
              <w:tc>
                <w:tcPr>
                  <w:tcW w:w="851" w:type="dxa"/>
                  <w:vAlign w:val="center"/>
                </w:tcPr>
                <w:p w14:paraId="057EBBBA" w14:textId="6FF200BA" w:rsidR="000F36C5" w:rsidRPr="00146E31" w:rsidRDefault="000F36C5"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45.0%</w:t>
                  </w:r>
                </w:p>
              </w:tc>
            </w:tr>
            <w:tr w:rsidR="00146E31" w:rsidRPr="00146E31" w14:paraId="6B5381CF" w14:textId="77777777" w:rsidTr="0087068A">
              <w:trPr>
                <w:trHeight w:val="70"/>
              </w:trPr>
              <w:tc>
                <w:tcPr>
                  <w:tcW w:w="740" w:type="dxa"/>
                </w:tcPr>
                <w:p w14:paraId="07845F6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7C4C8DE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FED3D40"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45%以上</w:t>
                  </w:r>
                </w:p>
              </w:tc>
            </w:tr>
          </w:tbl>
          <w:p w14:paraId="399B89E9" w14:textId="77777777" w:rsidR="006D67CA" w:rsidRPr="00146E31" w:rsidRDefault="006D67CA"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出典：国民健康栄養調査(大</w:t>
            </w:r>
            <w:r w:rsidRPr="00146E31">
              <w:rPr>
                <w:rFonts w:ascii="ＭＳ ゴシック" w:eastAsia="ＭＳ ゴシック" w:hAnsi="ＭＳ ゴシック" w:hint="eastAsia"/>
                <w:sz w:val="16"/>
                <w:szCs w:val="16"/>
              </w:rPr>
              <w:lastRenderedPageBreak/>
              <w:t>阪府集計)</w:t>
            </w:r>
          </w:p>
          <w:p w14:paraId="2591F404" w14:textId="77777777" w:rsidR="000F36C5" w:rsidRPr="00146E31" w:rsidRDefault="000F36C5"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2016年度値は2015～2017年度調査の平均値</w:t>
            </w:r>
          </w:p>
          <w:p w14:paraId="7DA7DFED" w14:textId="6B4AFBF1" w:rsidR="000F36C5" w:rsidRPr="00146E31" w:rsidRDefault="000F36C5" w:rsidP="000F36C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2017年度値は2016～2018年度調査の平均値</w:t>
            </w:r>
          </w:p>
        </w:tc>
        <w:tc>
          <w:tcPr>
            <w:tcW w:w="2289" w:type="dxa"/>
          </w:tcPr>
          <w:p w14:paraId="2C467F82" w14:textId="77777777" w:rsidR="006D67CA" w:rsidRPr="00146E31" w:rsidRDefault="006D67CA" w:rsidP="006D67CA">
            <w:pPr>
              <w:rPr>
                <w:rFonts w:ascii="ＭＳ ゴシック" w:eastAsia="ＭＳ ゴシック" w:hAnsi="ＭＳ ゴシック"/>
                <w:sz w:val="16"/>
                <w:szCs w:val="16"/>
              </w:rPr>
            </w:pPr>
          </w:p>
          <w:p w14:paraId="2796742C" w14:textId="77777777" w:rsidR="006D67CA" w:rsidRPr="00146E31" w:rsidRDefault="006D67CA" w:rsidP="006D67CA">
            <w:pPr>
              <w:rPr>
                <w:rFonts w:ascii="ＭＳ ゴシック" w:eastAsia="ＭＳ ゴシック" w:hAnsi="ＭＳ ゴシック"/>
                <w:sz w:val="16"/>
                <w:szCs w:val="16"/>
              </w:rPr>
            </w:pPr>
          </w:p>
          <w:p w14:paraId="51F37C92" w14:textId="77777777" w:rsidR="006D67CA" w:rsidRPr="00146E31" w:rsidRDefault="006D67CA" w:rsidP="006D67CA">
            <w:pPr>
              <w:rPr>
                <w:rFonts w:ascii="ＭＳ ゴシック" w:eastAsia="ＭＳ ゴシック" w:hAnsi="ＭＳ ゴシック"/>
                <w:sz w:val="16"/>
                <w:szCs w:val="16"/>
              </w:rPr>
            </w:pPr>
          </w:p>
          <w:p w14:paraId="04FEDCE9" w14:textId="77777777" w:rsidR="006D67CA" w:rsidRPr="00146E31" w:rsidRDefault="006D67CA" w:rsidP="006D67CA">
            <w:pPr>
              <w:rPr>
                <w:rFonts w:ascii="ＭＳ ゴシック" w:eastAsia="ＭＳ ゴシック" w:hAnsi="ＭＳ ゴシック"/>
                <w:sz w:val="16"/>
                <w:szCs w:val="16"/>
              </w:rPr>
            </w:pPr>
          </w:p>
          <w:p w14:paraId="406D9163" w14:textId="77777777" w:rsidR="006D67CA" w:rsidRPr="00146E31" w:rsidRDefault="006D67CA" w:rsidP="006D67CA">
            <w:pPr>
              <w:rPr>
                <w:rFonts w:ascii="ＭＳ ゴシック" w:eastAsia="ＭＳ ゴシック" w:hAnsi="ＭＳ ゴシック"/>
                <w:sz w:val="16"/>
                <w:szCs w:val="16"/>
              </w:rPr>
            </w:pPr>
          </w:p>
          <w:p w14:paraId="466F6C64" w14:textId="77777777" w:rsidR="006D67CA" w:rsidRPr="00146E31" w:rsidRDefault="006D67CA" w:rsidP="006D67CA">
            <w:pPr>
              <w:rPr>
                <w:rFonts w:ascii="ＭＳ ゴシック" w:eastAsia="ＭＳ ゴシック" w:hAnsi="ＭＳ ゴシック"/>
                <w:sz w:val="16"/>
                <w:szCs w:val="16"/>
              </w:rPr>
            </w:pPr>
          </w:p>
          <w:p w14:paraId="3B9E019C" w14:textId="77777777" w:rsidR="006D67CA" w:rsidRPr="00146E31" w:rsidRDefault="006D67CA" w:rsidP="006D67CA">
            <w:pPr>
              <w:rPr>
                <w:rFonts w:ascii="ＭＳ ゴシック" w:eastAsia="ＭＳ ゴシック" w:hAnsi="ＭＳ ゴシック"/>
                <w:sz w:val="16"/>
                <w:szCs w:val="16"/>
              </w:rPr>
            </w:pPr>
          </w:p>
          <w:p w14:paraId="37B089E0" w14:textId="77777777" w:rsidR="006D67CA" w:rsidRPr="00146E31" w:rsidRDefault="006D67CA" w:rsidP="006D67CA">
            <w:pPr>
              <w:rPr>
                <w:rFonts w:ascii="ＭＳ ゴシック" w:eastAsia="ＭＳ ゴシック" w:hAnsi="ＭＳ ゴシック"/>
              </w:rPr>
            </w:pPr>
          </w:p>
        </w:tc>
      </w:tr>
      <w:tr w:rsidR="00146E31" w:rsidRPr="00146E31" w14:paraId="50E6052A" w14:textId="77777777" w:rsidTr="0087068A">
        <w:trPr>
          <w:trHeight w:val="1401"/>
        </w:trPr>
        <w:tc>
          <w:tcPr>
            <w:tcW w:w="832" w:type="dxa"/>
            <w:vMerge/>
            <w:hideMark/>
          </w:tcPr>
          <w:p w14:paraId="2304F1A1" w14:textId="77777777" w:rsidR="006D67CA" w:rsidRPr="00146E31" w:rsidRDefault="006D67CA" w:rsidP="006D67CA">
            <w:pPr>
              <w:rPr>
                <w:rFonts w:ascii="ＭＳ ゴシック" w:eastAsia="ＭＳ ゴシック" w:hAnsi="ＭＳ ゴシック"/>
              </w:rPr>
            </w:pPr>
          </w:p>
        </w:tc>
        <w:tc>
          <w:tcPr>
            <w:tcW w:w="836" w:type="dxa"/>
            <w:hideMark/>
          </w:tcPr>
          <w:p w14:paraId="0FB68442"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1-4-2</w:t>
            </w:r>
          </w:p>
          <w:p w14:paraId="67FC987D"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たばこ対策</w:t>
            </w:r>
          </w:p>
        </w:tc>
        <w:tc>
          <w:tcPr>
            <w:tcW w:w="5839" w:type="dxa"/>
            <w:tcBorders>
              <w:right w:val="dashed" w:sz="4" w:space="0" w:color="auto"/>
            </w:tcBorders>
            <w:hideMark/>
          </w:tcPr>
          <w:p w14:paraId="6072DC4F" w14:textId="1BD86D94"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20"/>
              </w:rPr>
              <mc:AlternateContent>
                <mc:Choice Requires="wps">
                  <w:drawing>
                    <wp:anchor distT="0" distB="0" distL="114300" distR="114300" simplePos="0" relativeHeight="251676672" behindDoc="0" locked="0" layoutInCell="1" allowOverlap="1" wp14:anchorId="74E2AA6F" wp14:editId="5657341D">
                      <wp:simplePos x="0" y="0"/>
                      <wp:positionH relativeFrom="column">
                        <wp:posOffset>3341370</wp:posOffset>
                      </wp:positionH>
                      <wp:positionV relativeFrom="paragraph">
                        <wp:posOffset>292735</wp:posOffset>
                      </wp:positionV>
                      <wp:extent cx="257175" cy="1609725"/>
                      <wp:effectExtent l="0" t="0" r="28575" b="28575"/>
                      <wp:wrapNone/>
                      <wp:docPr id="7" name="右大かっこ 7"/>
                      <wp:cNvGraphicFramePr/>
                      <a:graphic xmlns:a="http://schemas.openxmlformats.org/drawingml/2006/main">
                        <a:graphicData uri="http://schemas.microsoft.com/office/word/2010/wordprocessingShape">
                          <wps:wsp>
                            <wps:cNvSpPr/>
                            <wps:spPr>
                              <a:xfrm>
                                <a:off x="0" y="0"/>
                                <a:ext cx="257175" cy="16097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16EC" id="右大かっこ 7" o:spid="_x0000_s1026" type="#_x0000_t86" style="position:absolute;left:0;text-align:left;margin-left:263.1pt;margin-top:23.05pt;width:20.25pt;height:12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" adj="288" strokecolor="#5b9bd5" strokeweight=".25pt">
                      <v:stroke joinstyle="miter"/>
                    </v:shape>
                  </w:pict>
                </mc:Fallback>
              </mc:AlternateContent>
            </w:r>
            <w:r w:rsidRPr="00146E31">
              <w:rPr>
                <w:rFonts w:ascii="ＭＳ ゴシック" w:eastAsia="ＭＳ ゴシック" w:hAnsi="ＭＳ ゴシック" w:hint="eastAsia"/>
                <w:sz w:val="20"/>
                <w:szCs w:val="20"/>
                <w:u w:val="single"/>
              </w:rPr>
              <w:t>〇喫煙率の減少</w:t>
            </w:r>
            <w:r w:rsidRPr="00146E31">
              <w:rPr>
                <w:rFonts w:ascii="ＭＳ ゴシック" w:eastAsia="ＭＳ ゴシック" w:hAnsi="ＭＳ ゴシック" w:hint="eastAsia"/>
                <w:sz w:val="18"/>
                <w:szCs w:val="20"/>
              </w:rPr>
              <w:br/>
              <w:t>≪学校等を通じた普及啓発≫</w:t>
            </w:r>
          </w:p>
          <w:p w14:paraId="49891826" w14:textId="525B25FF" w:rsidR="006D67CA" w:rsidRPr="00146E31" w:rsidRDefault="006D67CA" w:rsidP="003E40A4">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・府立学校及び市町村教育委員会に対し</w:t>
            </w:r>
            <w:r w:rsidR="00C46109" w:rsidRPr="00146E31">
              <w:rPr>
                <w:rFonts w:ascii="ＭＳ ゴシック" w:eastAsia="ＭＳ ゴシック" w:hAnsi="ＭＳ ゴシック" w:hint="eastAsia"/>
                <w:sz w:val="18"/>
                <w:szCs w:val="20"/>
              </w:rPr>
              <w:t>て</w:t>
            </w:r>
            <w:r w:rsidRPr="00146E31">
              <w:rPr>
                <w:rFonts w:ascii="ＭＳ ゴシック" w:eastAsia="ＭＳ ゴシック" w:hAnsi="ＭＳ ゴシック" w:hint="eastAsia"/>
                <w:sz w:val="18"/>
                <w:szCs w:val="20"/>
              </w:rPr>
              <w:t>、児童・生徒を対象としたたばこの健康への影響に関する知識についての講習会等の実施及び学</w:t>
            </w:r>
          </w:p>
          <w:p w14:paraId="2B70369C"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校における喫煙防止教育の一層推進するよう周知。</w:t>
            </w:r>
          </w:p>
          <w:p w14:paraId="0AEBB91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・薬物乱用防止教室推進講習会において、薬物乱用防止とともに飲酒、</w:t>
            </w:r>
          </w:p>
          <w:p w14:paraId="10298174"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喫煙を含む依存症予防についても啓発を実施。</w:t>
            </w:r>
          </w:p>
          <w:p w14:paraId="2357F28B" w14:textId="77777777" w:rsidR="006D67CA" w:rsidRPr="00146E31" w:rsidRDefault="006D67CA" w:rsidP="006D67CA">
            <w:pPr>
              <w:spacing w:line="180" w:lineRule="exact"/>
              <w:rPr>
                <w:rFonts w:ascii="ＭＳ ゴシック" w:eastAsia="ＭＳ ゴシック" w:hAnsi="ＭＳ ゴシック"/>
                <w:sz w:val="18"/>
                <w:szCs w:val="20"/>
              </w:rPr>
            </w:pPr>
          </w:p>
          <w:p w14:paraId="0000893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≪学校・保健所との連携による喫煙防止教育≫</w:t>
            </w:r>
          </w:p>
          <w:p w14:paraId="2F9C470A"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学校教育における喫煙防止教育の実施。</w:t>
            </w:r>
          </w:p>
          <w:p w14:paraId="195E187D" w14:textId="77777777" w:rsidR="006D67CA" w:rsidRPr="00146E31" w:rsidRDefault="006D67CA" w:rsidP="006D67CA">
            <w:pPr>
              <w:rPr>
                <w:rFonts w:ascii="ＭＳ ゴシック" w:eastAsia="ＭＳ ゴシック" w:hAnsi="ＭＳ ゴシック"/>
                <w:sz w:val="18"/>
                <w:szCs w:val="20"/>
              </w:rPr>
            </w:pPr>
          </w:p>
          <w:p w14:paraId="49DE2A1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7696" behindDoc="0" locked="0" layoutInCell="1" allowOverlap="1" wp14:anchorId="4A906D13" wp14:editId="29DD949F">
                      <wp:simplePos x="0" y="0"/>
                      <wp:positionH relativeFrom="column">
                        <wp:posOffset>3408045</wp:posOffset>
                      </wp:positionH>
                      <wp:positionV relativeFrom="paragraph">
                        <wp:posOffset>43180</wp:posOffset>
                      </wp:positionV>
                      <wp:extent cx="186690" cy="1066800"/>
                      <wp:effectExtent l="0" t="0" r="22860" b="19050"/>
                      <wp:wrapNone/>
                      <wp:docPr id="8" name="右大かっこ 8"/>
                      <wp:cNvGraphicFramePr/>
                      <a:graphic xmlns:a="http://schemas.openxmlformats.org/drawingml/2006/main">
                        <a:graphicData uri="http://schemas.microsoft.com/office/word/2010/wordprocessingShape">
                          <wps:wsp>
                            <wps:cNvSpPr/>
                            <wps:spPr>
                              <a:xfrm>
                                <a:off x="0" y="0"/>
                                <a:ext cx="186690" cy="106680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BBD5" id="右大かっこ 8" o:spid="_x0000_s1026" type="#_x0000_t86" style="position:absolute;left:0;text-align:left;margin-left:268.35pt;margin-top:3.4pt;width:14.7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" adj="315" strokecolor="#5b9bd5" strokeweight=".25pt">
                      <v:stroke joinstyle="miter"/>
                    </v:shape>
                  </w:pict>
                </mc:Fallback>
              </mc:AlternateContent>
            </w:r>
            <w:r w:rsidRPr="00146E31">
              <w:rPr>
                <w:rFonts w:ascii="ＭＳ ゴシック" w:eastAsia="ＭＳ ゴシック" w:hAnsi="ＭＳ ゴシック" w:hint="eastAsia"/>
                <w:sz w:val="18"/>
                <w:szCs w:val="20"/>
              </w:rPr>
              <w:t>≪健康キャンパス・プロジェクト≫</w:t>
            </w:r>
          </w:p>
          <w:p w14:paraId="6B023E93" w14:textId="19143DBB" w:rsidR="006D67CA" w:rsidRPr="00146E31" w:rsidRDefault="00C46109"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大学と連携し、喫煙対策セミナーを実施</w:t>
            </w:r>
            <w:r w:rsidR="00230DA2" w:rsidRPr="00146E31">
              <w:rPr>
                <w:rFonts w:ascii="ＭＳ ゴシック" w:eastAsia="ＭＳ ゴシック" w:hAnsi="ＭＳ ゴシック" w:hint="eastAsia"/>
                <w:sz w:val="18"/>
                <w:szCs w:val="20"/>
              </w:rPr>
              <w:t>（4大学）。</w:t>
            </w:r>
            <w:r w:rsidR="006D67CA" w:rsidRPr="00146E31">
              <w:rPr>
                <w:rFonts w:ascii="ＭＳ ゴシック" w:eastAsia="ＭＳ ゴシック" w:hAnsi="ＭＳ ゴシック"/>
                <w:sz w:val="18"/>
                <w:szCs w:val="20"/>
              </w:rPr>
              <w:t>【</w:t>
            </w:r>
            <w:r w:rsidR="00B84F67" w:rsidRPr="00146E31">
              <w:rPr>
                <w:rFonts w:ascii="ＭＳ ゴシック" w:eastAsia="ＭＳ ゴシック" w:hAnsi="ＭＳ ゴシック" w:hint="eastAsia"/>
                <w:sz w:val="18"/>
                <w:szCs w:val="20"/>
              </w:rPr>
              <w:t>健康キャンパス・プロジェクト</w:t>
            </w:r>
            <w:r w:rsidR="004B4B22" w:rsidRPr="00146E31">
              <w:rPr>
                <w:rFonts w:ascii="ＭＳ ゴシック" w:eastAsia="ＭＳ ゴシック" w:hAnsi="ＭＳ ゴシック" w:hint="eastAsia"/>
                <w:sz w:val="18"/>
                <w:szCs w:val="20"/>
              </w:rPr>
              <w:t>事業</w:t>
            </w:r>
            <w:r w:rsidR="006D67CA" w:rsidRPr="00146E31">
              <w:rPr>
                <w:rFonts w:ascii="ＭＳ ゴシック" w:eastAsia="ＭＳ ゴシック" w:hAnsi="ＭＳ ゴシック"/>
                <w:sz w:val="18"/>
                <w:szCs w:val="20"/>
              </w:rPr>
              <w:t>、</w:t>
            </w:r>
            <w:r w:rsidR="00B84F67"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r w:rsidR="00230DA2" w:rsidRPr="00146E31">
              <w:rPr>
                <w:rFonts w:ascii="ＭＳ ゴシック" w:eastAsia="ＭＳ ゴシック" w:hAnsi="ＭＳ ゴシック" w:hint="eastAsia"/>
                <w:sz w:val="18"/>
                <w:szCs w:val="20"/>
              </w:rPr>
              <w:t>2,878</w:t>
            </w:r>
            <w:r w:rsidR="006D67CA" w:rsidRPr="00146E31">
              <w:rPr>
                <w:rFonts w:ascii="ＭＳ ゴシック" w:eastAsia="ＭＳ ゴシック" w:hAnsi="ＭＳ ゴシック"/>
                <w:sz w:val="18"/>
                <w:szCs w:val="20"/>
              </w:rPr>
              <w:t>】</w:t>
            </w:r>
          </w:p>
          <w:p w14:paraId="50277567" w14:textId="77777777" w:rsidR="006D67CA" w:rsidRPr="00146E31" w:rsidRDefault="006D67CA" w:rsidP="006D67CA">
            <w:pPr>
              <w:spacing w:line="180" w:lineRule="exact"/>
              <w:rPr>
                <w:rFonts w:ascii="ＭＳ ゴシック" w:eastAsia="ＭＳ ゴシック" w:hAnsi="ＭＳ ゴシック"/>
                <w:sz w:val="18"/>
                <w:szCs w:val="20"/>
              </w:rPr>
            </w:pPr>
          </w:p>
          <w:p w14:paraId="14CFCEC1"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≪大学・保健所との連携≫</w:t>
            </w:r>
          </w:p>
          <w:p w14:paraId="033B8FE5"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大学・保健所との連携により、たばこに関する健康教育、体験イベント等を実施。</w:t>
            </w:r>
          </w:p>
          <w:p w14:paraId="1F0BE623" w14:textId="6D02C742" w:rsidR="006D67CA" w:rsidRPr="00146E31" w:rsidRDefault="00917413" w:rsidP="006D67CA">
            <w:pPr>
              <w:rPr>
                <w:rFonts w:ascii="ＭＳ ゴシック" w:eastAsia="ＭＳ ゴシック" w:hAnsi="ＭＳ ゴシック"/>
                <w:sz w:val="20"/>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8720" behindDoc="0" locked="0" layoutInCell="1" allowOverlap="1" wp14:anchorId="423334B0" wp14:editId="598EE247">
                      <wp:simplePos x="0" y="0"/>
                      <wp:positionH relativeFrom="column">
                        <wp:posOffset>3446145</wp:posOffset>
                      </wp:positionH>
                      <wp:positionV relativeFrom="paragraph">
                        <wp:posOffset>193675</wp:posOffset>
                      </wp:positionV>
                      <wp:extent cx="152400" cy="2428875"/>
                      <wp:effectExtent l="0" t="0" r="19050" b="28575"/>
                      <wp:wrapNone/>
                      <wp:docPr id="9" name="右大かっこ 9"/>
                      <wp:cNvGraphicFramePr/>
                      <a:graphic xmlns:a="http://schemas.openxmlformats.org/drawingml/2006/main">
                        <a:graphicData uri="http://schemas.microsoft.com/office/word/2010/wordprocessingShape">
                          <wps:wsp>
                            <wps:cNvSpPr/>
                            <wps:spPr>
                              <a:xfrm>
                                <a:off x="0" y="0"/>
                                <a:ext cx="152400" cy="24288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10D2" id="右大かっこ 9" o:spid="_x0000_s1026" type="#_x0000_t86" style="position:absolute;left:0;text-align:left;margin-left:271.35pt;margin-top:15.25pt;width:12pt;height:19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" adj="113" strokecolor="#5b9bd5" strokeweight=".25pt">
                      <v:stroke joinstyle="miter"/>
                    </v:shape>
                  </w:pict>
                </mc:Fallback>
              </mc:AlternateContent>
            </w:r>
          </w:p>
          <w:p w14:paraId="26888B0F" w14:textId="7737C252"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≪乳幼児健康診査の活用等≫</w:t>
            </w:r>
          </w:p>
          <w:p w14:paraId="5F4B8DB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・市町村における乳幼児健康診査必須問診項目で、妊娠中の妊婦の喫</w:t>
            </w:r>
          </w:p>
          <w:p w14:paraId="7088D2C9" w14:textId="39555F86"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煙率</w:t>
            </w:r>
            <w:r w:rsidR="00230DA2" w:rsidRPr="00146E31">
              <w:rPr>
                <w:rFonts w:ascii="ＭＳ ゴシック" w:eastAsia="ＭＳ ゴシック" w:hAnsi="ＭＳ ゴシック" w:hint="eastAsia"/>
                <w:sz w:val="18"/>
                <w:szCs w:val="18"/>
              </w:rPr>
              <w:t>（</w:t>
            </w:r>
            <w:r w:rsidR="00230DA2" w:rsidRPr="00146E31">
              <w:rPr>
                <w:rFonts w:ascii="ＭＳ ゴシック" w:eastAsia="ＭＳ ゴシック" w:hAnsi="ＭＳ ゴシック"/>
                <w:sz w:val="18"/>
                <w:szCs w:val="18"/>
              </w:rPr>
              <w:t>201</w:t>
            </w:r>
            <w:r w:rsidR="00230DA2" w:rsidRPr="00146E31">
              <w:rPr>
                <w:rFonts w:ascii="ＭＳ ゴシック" w:eastAsia="ＭＳ ゴシック" w:hAnsi="ＭＳ ゴシック" w:hint="eastAsia"/>
                <w:sz w:val="18"/>
                <w:szCs w:val="18"/>
              </w:rPr>
              <w:t>9</w:t>
            </w:r>
            <w:r w:rsidR="00230DA2" w:rsidRPr="00146E31">
              <w:rPr>
                <w:rFonts w:ascii="ＭＳ ゴシック" w:eastAsia="ＭＳ ゴシック" w:hAnsi="ＭＳ ゴシック"/>
                <w:sz w:val="18"/>
                <w:szCs w:val="18"/>
              </w:rPr>
              <w:t>年度：3.1%）、育児期間中の両親の喫煙率</w:t>
            </w:r>
            <w:r w:rsidR="00230DA2" w:rsidRPr="00146E31">
              <w:rPr>
                <w:rFonts w:ascii="ＭＳ ゴシック" w:eastAsia="ＭＳ ゴシック" w:hAnsi="ＭＳ ゴシック" w:hint="eastAsia"/>
                <w:sz w:val="18"/>
                <w:szCs w:val="18"/>
              </w:rPr>
              <w:t>（同：母親</w:t>
            </w:r>
            <w:r w:rsidR="00230DA2" w:rsidRPr="00146E31">
              <w:rPr>
                <w:rFonts w:ascii="ＭＳ ゴシック" w:eastAsia="ＭＳ ゴシック" w:hAnsi="ＭＳ ゴシック"/>
                <w:sz w:val="18"/>
                <w:szCs w:val="18"/>
              </w:rPr>
              <w:t>7.0%、父親33.6%）</w:t>
            </w:r>
            <w:r w:rsidRPr="00146E31">
              <w:rPr>
                <w:rFonts w:ascii="ＭＳ ゴシック" w:eastAsia="ＭＳ ゴシック" w:hAnsi="ＭＳ ゴシック"/>
                <w:sz w:val="18"/>
                <w:szCs w:val="18"/>
              </w:rPr>
              <w:t>を把握</w:t>
            </w:r>
            <w:r w:rsidRPr="00146E31">
              <w:rPr>
                <w:rFonts w:ascii="ＭＳ ゴシック" w:eastAsia="ＭＳ ゴシック" w:hAnsi="ＭＳ ゴシック" w:hint="eastAsia"/>
                <w:sz w:val="18"/>
                <w:szCs w:val="18"/>
              </w:rPr>
              <w:t>。</w:t>
            </w:r>
          </w:p>
          <w:p w14:paraId="4C0B6E64"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・母子健康手帳の任意記載事項様式について国の通知を周知（妊娠中</w:t>
            </w:r>
          </w:p>
          <w:p w14:paraId="6D96D874"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の喫煙が母体・胎児に与える悪影響や、乳児の受動喫煙と</w:t>
            </w:r>
            <w:r w:rsidRPr="00146E31">
              <w:rPr>
                <w:rFonts w:ascii="ＭＳ ゴシック" w:eastAsia="ＭＳ ゴシック" w:hAnsi="ＭＳ ゴシック"/>
                <w:sz w:val="18"/>
                <w:szCs w:val="18"/>
              </w:rPr>
              <w:t>SIDSの関</w:t>
            </w:r>
          </w:p>
          <w:p w14:paraId="4EFACA15"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連等）</w:t>
            </w:r>
            <w:r w:rsidRPr="00146E31">
              <w:rPr>
                <w:rFonts w:ascii="ＭＳ ゴシック" w:eastAsia="ＭＳ ゴシック" w:hAnsi="ＭＳ ゴシック" w:hint="eastAsia"/>
                <w:sz w:val="18"/>
                <w:szCs w:val="18"/>
              </w:rPr>
              <w:t>。</w:t>
            </w:r>
          </w:p>
          <w:p w14:paraId="06276FDC"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w:t>
            </w:r>
            <w:r w:rsidRPr="00146E31">
              <w:rPr>
                <w:rFonts w:ascii="ＭＳ ゴシック" w:eastAsia="ＭＳ ゴシック" w:hAnsi="ＭＳ ゴシック"/>
                <w:sz w:val="18"/>
                <w:szCs w:val="18"/>
              </w:rPr>
              <w:t>SIDSに関連する内容をホームページに掲載し府民へ周知。SIDS予防</w:t>
            </w:r>
          </w:p>
          <w:p w14:paraId="31FAF170"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月間に、国通知を市町村へ周知</w:t>
            </w:r>
            <w:r w:rsidRPr="00146E31">
              <w:rPr>
                <w:rFonts w:ascii="ＭＳ ゴシック" w:eastAsia="ＭＳ ゴシック" w:hAnsi="ＭＳ ゴシック" w:hint="eastAsia"/>
                <w:sz w:val="18"/>
                <w:szCs w:val="18"/>
              </w:rPr>
              <w:t>。</w:t>
            </w:r>
          </w:p>
          <w:p w14:paraId="030D171B" w14:textId="77777777" w:rsidR="006D67CA" w:rsidRPr="00146E31" w:rsidRDefault="006D67CA" w:rsidP="006D67CA">
            <w:pPr>
              <w:rPr>
                <w:rFonts w:ascii="ＭＳ ゴシック" w:eastAsia="ＭＳ ゴシック" w:hAnsi="ＭＳ ゴシック"/>
                <w:sz w:val="18"/>
                <w:szCs w:val="20"/>
              </w:rPr>
            </w:pPr>
          </w:p>
          <w:p w14:paraId="283C09E0"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≪研修会の開催≫</w:t>
            </w:r>
          </w:p>
          <w:p w14:paraId="2253B085" w14:textId="2903E528"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w:t>
            </w:r>
            <w:r w:rsidR="00C46109" w:rsidRPr="00146E31">
              <w:rPr>
                <w:rFonts w:ascii="ＭＳ ゴシック" w:eastAsia="ＭＳ ゴシック" w:hAnsi="ＭＳ ゴシック" w:hint="eastAsia"/>
                <w:sz w:val="18"/>
                <w:szCs w:val="20"/>
              </w:rPr>
              <w:t>、医療保険者</w:t>
            </w:r>
            <w:r w:rsidRPr="00146E31">
              <w:rPr>
                <w:rFonts w:ascii="ＭＳ ゴシック" w:eastAsia="ＭＳ ゴシック" w:hAnsi="ＭＳ ゴシック" w:hint="eastAsia"/>
                <w:sz w:val="18"/>
                <w:szCs w:val="20"/>
              </w:rPr>
              <w:t>等に対し、喫煙に関する医学知識の講座や取組の好事例の紹介などの研修会を実施し各保険者の取組の充実を図った</w:t>
            </w:r>
            <w:r w:rsidR="00230DA2" w:rsidRPr="00146E31">
              <w:rPr>
                <w:rFonts w:ascii="ＭＳ ゴシック" w:eastAsia="ＭＳ ゴシック" w:hAnsi="ＭＳ ゴシック" w:hint="eastAsia"/>
                <w:sz w:val="18"/>
                <w:szCs w:val="20"/>
              </w:rPr>
              <w:t>（1回、参加者206人）</w:t>
            </w:r>
            <w:r w:rsidRPr="00146E31">
              <w:rPr>
                <w:rFonts w:ascii="ＭＳ ゴシック" w:eastAsia="ＭＳ ゴシック" w:hAnsi="ＭＳ ゴシック" w:hint="eastAsia"/>
                <w:sz w:val="18"/>
                <w:szCs w:val="20"/>
              </w:rPr>
              <w:t>。</w:t>
            </w:r>
          </w:p>
          <w:p w14:paraId="4B8CC03C" w14:textId="77777777" w:rsidR="00917413" w:rsidRPr="00146E31" w:rsidRDefault="00917413" w:rsidP="006D67CA">
            <w:pPr>
              <w:rPr>
                <w:rFonts w:ascii="ＭＳ ゴシック" w:eastAsia="ＭＳ ゴシック" w:hAnsi="ＭＳ ゴシック"/>
                <w:sz w:val="18"/>
                <w:szCs w:val="20"/>
              </w:rPr>
            </w:pPr>
          </w:p>
          <w:p w14:paraId="2E5D5611" w14:textId="77777777" w:rsidR="00917413" w:rsidRPr="00146E31" w:rsidRDefault="00917413" w:rsidP="006D67CA">
            <w:pPr>
              <w:rPr>
                <w:rFonts w:ascii="ＭＳ ゴシック" w:eastAsia="ＭＳ ゴシック" w:hAnsi="ＭＳ ゴシック"/>
                <w:sz w:val="18"/>
                <w:szCs w:val="20"/>
              </w:rPr>
            </w:pPr>
          </w:p>
          <w:p w14:paraId="2E2931D2" w14:textId="5C1FC7CA" w:rsidR="00917413" w:rsidRPr="00146E31" w:rsidRDefault="00917413" w:rsidP="006D67CA">
            <w:pPr>
              <w:rPr>
                <w:rFonts w:ascii="ＭＳ ゴシック" w:eastAsia="ＭＳ ゴシック" w:hAnsi="ＭＳ ゴシック"/>
                <w:sz w:val="18"/>
                <w:szCs w:val="20"/>
              </w:rPr>
            </w:pPr>
          </w:p>
          <w:p w14:paraId="4A4079A8" w14:textId="77777777" w:rsidR="003E40A4" w:rsidRPr="00146E31" w:rsidRDefault="003E40A4" w:rsidP="006D67CA">
            <w:pPr>
              <w:rPr>
                <w:rFonts w:ascii="ＭＳ ゴシック" w:eastAsia="ＭＳ ゴシック" w:hAnsi="ＭＳ ゴシック"/>
                <w:sz w:val="18"/>
                <w:szCs w:val="20"/>
              </w:rPr>
            </w:pPr>
          </w:p>
          <w:p w14:paraId="2BF4D854" w14:textId="028B3CB2" w:rsidR="006D67CA" w:rsidRPr="00146E31" w:rsidRDefault="006D67CA" w:rsidP="006D67CA">
            <w:pPr>
              <w:rPr>
                <w:rFonts w:ascii="ＭＳ ゴシック" w:eastAsia="ＭＳ ゴシック" w:hAnsi="ＭＳ ゴシック"/>
                <w:sz w:val="18"/>
                <w:szCs w:val="20"/>
              </w:rPr>
            </w:pPr>
          </w:p>
          <w:p w14:paraId="6B1BCDD4" w14:textId="122594D9" w:rsidR="00C46109" w:rsidRPr="00146E31" w:rsidRDefault="00917413" w:rsidP="00C46109">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79744" behindDoc="0" locked="0" layoutInCell="1" allowOverlap="1" wp14:anchorId="5F278513" wp14:editId="6420D4A9">
                      <wp:simplePos x="0" y="0"/>
                      <wp:positionH relativeFrom="column">
                        <wp:posOffset>3408045</wp:posOffset>
                      </wp:positionH>
                      <wp:positionV relativeFrom="paragraph">
                        <wp:posOffset>35560</wp:posOffset>
                      </wp:positionV>
                      <wp:extent cx="161925" cy="2638425"/>
                      <wp:effectExtent l="0" t="0" r="28575" b="28575"/>
                      <wp:wrapNone/>
                      <wp:docPr id="10" name="右大かっこ 10"/>
                      <wp:cNvGraphicFramePr/>
                      <a:graphic xmlns:a="http://schemas.openxmlformats.org/drawingml/2006/main">
                        <a:graphicData uri="http://schemas.microsoft.com/office/word/2010/wordprocessingShape">
                          <wps:wsp>
                            <wps:cNvSpPr/>
                            <wps:spPr>
                              <a:xfrm>
                                <a:off x="0" y="0"/>
                                <a:ext cx="161925" cy="26384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13AA4" id="右大かっこ 10" o:spid="_x0000_s1026" type="#_x0000_t86" style="position:absolute;left:0;text-align:left;margin-left:268.35pt;margin-top:2.8pt;width:12.75pt;height:20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" adj="110" strokecolor="#5b9bd5" strokeweight=".25pt">
                      <v:stroke joinstyle="miter"/>
                    </v:shape>
                  </w:pict>
                </mc:Fallback>
              </mc:AlternateContent>
            </w:r>
            <w:r w:rsidR="00C46109" w:rsidRPr="00146E31">
              <w:rPr>
                <w:rFonts w:ascii="ＭＳ ゴシック" w:eastAsia="ＭＳ ゴシック" w:hAnsi="ＭＳ ゴシック" w:hint="eastAsia"/>
                <w:sz w:val="18"/>
                <w:szCs w:val="20"/>
              </w:rPr>
              <w:t>≪保健所における禁煙支援研修会の開催≫</w:t>
            </w:r>
          </w:p>
          <w:p w14:paraId="24B43604" w14:textId="5D02D3B3" w:rsidR="00C46109" w:rsidRPr="00146E31" w:rsidRDefault="00C46109" w:rsidP="00C46109">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保健所圏域地域職域連携推進事業等において、禁煙支援についての研修会を開催</w:t>
            </w:r>
            <w:r w:rsidR="00230DA2" w:rsidRPr="00146E31">
              <w:rPr>
                <w:rFonts w:ascii="ＭＳ ゴシック" w:eastAsia="ＭＳ ゴシック" w:hAnsi="ＭＳ ゴシック" w:hint="eastAsia"/>
                <w:sz w:val="18"/>
                <w:szCs w:val="20"/>
              </w:rPr>
              <w:t>（2保健所）</w:t>
            </w:r>
          </w:p>
          <w:p w14:paraId="5475196F" w14:textId="77777777" w:rsidR="006D67CA" w:rsidRPr="00146E31" w:rsidRDefault="006D67CA" w:rsidP="006D67CA">
            <w:pPr>
              <w:rPr>
                <w:rFonts w:ascii="ＭＳ ゴシック" w:eastAsia="ＭＳ ゴシック" w:hAnsi="ＭＳ ゴシック"/>
                <w:sz w:val="18"/>
                <w:szCs w:val="20"/>
              </w:rPr>
            </w:pPr>
          </w:p>
          <w:p w14:paraId="2B5DAB9D" w14:textId="056D653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szCs w:val="20"/>
              </w:rPr>
              <w:t>活用</w:t>
            </w:r>
            <w:r w:rsidRPr="00146E31">
              <w:rPr>
                <w:rFonts w:ascii="ＭＳ ゴシック" w:eastAsia="ＭＳ ゴシック" w:hAnsi="ＭＳ ゴシック" w:hint="eastAsia"/>
                <w:sz w:val="18"/>
                <w:szCs w:val="20"/>
              </w:rPr>
              <w:t>≫</w:t>
            </w:r>
          </w:p>
          <w:p w14:paraId="438D7C47" w14:textId="2FC8E99D"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市町村国保保険者による「汎用性の高い行動変容プログラム（禁煙支援）」の取組を</w:t>
            </w:r>
            <w:r w:rsidR="00C46109" w:rsidRPr="00146E31">
              <w:rPr>
                <w:rFonts w:ascii="ＭＳ ゴシック" w:eastAsia="ＭＳ ゴシック" w:hAnsi="ＭＳ ゴシック" w:hint="eastAsia"/>
                <w:sz w:val="18"/>
                <w:szCs w:val="20"/>
              </w:rPr>
              <w:t>評価</w:t>
            </w:r>
            <w:r w:rsidR="00230DA2" w:rsidRPr="00146E31">
              <w:rPr>
                <w:rFonts w:ascii="ＭＳ ゴシック" w:eastAsia="ＭＳ ゴシック" w:hAnsi="ＭＳ ゴシック" w:hint="eastAsia"/>
                <w:sz w:val="18"/>
                <w:szCs w:val="20"/>
              </w:rPr>
              <w:t>（29市町村が実施）</w:t>
            </w:r>
            <w:r w:rsidRPr="00146E31">
              <w:rPr>
                <w:rFonts w:ascii="ＭＳ ゴシック" w:eastAsia="ＭＳ ゴシック" w:hAnsi="ＭＳ ゴシック" w:hint="eastAsia"/>
                <w:sz w:val="18"/>
                <w:szCs w:val="20"/>
              </w:rPr>
              <w:t>【府２号繰入金を財源とした府独自インセンティブの仕組み、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25E58C42" w14:textId="77777777" w:rsidR="006D67CA" w:rsidRPr="00146E31" w:rsidRDefault="006D67CA" w:rsidP="006D67CA">
            <w:pPr>
              <w:rPr>
                <w:rFonts w:ascii="ＭＳ ゴシック" w:eastAsia="ＭＳ ゴシック" w:hAnsi="ＭＳ ゴシック"/>
                <w:sz w:val="18"/>
                <w:szCs w:val="20"/>
              </w:rPr>
            </w:pPr>
          </w:p>
          <w:p w14:paraId="724278F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≪研修会の開催≫</w:t>
            </w:r>
          </w:p>
          <w:p w14:paraId="632472DC" w14:textId="3EE85DCC" w:rsidR="006D67CA" w:rsidRPr="00146E31" w:rsidRDefault="006D67CA"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w:t>
            </w:r>
            <w:r w:rsidR="00177DCA" w:rsidRPr="00146E31">
              <w:rPr>
                <w:rFonts w:ascii="ＭＳ ゴシック" w:eastAsia="ＭＳ ゴシック" w:hAnsi="ＭＳ ゴシック" w:hint="eastAsia"/>
                <w:sz w:val="18"/>
                <w:szCs w:val="20"/>
              </w:rPr>
              <w:t>、医療保険者</w:t>
            </w:r>
            <w:r w:rsidRPr="00146E31">
              <w:rPr>
                <w:rFonts w:ascii="ＭＳ ゴシック" w:eastAsia="ＭＳ ゴシック" w:hAnsi="ＭＳ ゴシック" w:hint="eastAsia"/>
                <w:sz w:val="18"/>
                <w:szCs w:val="20"/>
              </w:rPr>
              <w:t>等に対し、喫煙に関する医学知識の講座や取組の好事例の紹介などの研修会を実施し各保険者の取組の充実を図った</w:t>
            </w:r>
            <w:r w:rsidR="00230DA2" w:rsidRPr="00146E31">
              <w:rPr>
                <w:rFonts w:ascii="ＭＳ ゴシック" w:eastAsia="ＭＳ ゴシック" w:hAnsi="ＭＳ ゴシック" w:hint="eastAsia"/>
                <w:sz w:val="18"/>
                <w:szCs w:val="20"/>
              </w:rPr>
              <w:t>（1回、参加者206人）</w:t>
            </w:r>
          </w:p>
          <w:p w14:paraId="3A57C85D" w14:textId="0043DE79"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w:t>
            </w:r>
            <w:r w:rsidR="00177DCA" w:rsidRPr="00146E31">
              <w:rPr>
                <w:rFonts w:ascii="ＭＳ ゴシック" w:eastAsia="ＭＳ ゴシック" w:hAnsi="ＭＳ ゴシック" w:hint="eastAsia"/>
                <w:sz w:val="18"/>
                <w:szCs w:val="20"/>
              </w:rPr>
              <w:t>市町村保健事業ワーキングにおいて、「汎用性の高い行動変容プログラム（禁煙支援）」の改訂案を検討</w:t>
            </w:r>
          </w:p>
          <w:p w14:paraId="54AE6A35" w14:textId="77777777" w:rsidR="006D67CA" w:rsidRPr="00146E31" w:rsidRDefault="006D67CA" w:rsidP="006D67CA">
            <w:pPr>
              <w:rPr>
                <w:rFonts w:ascii="ＭＳ ゴシック" w:eastAsia="ＭＳ ゴシック" w:hAnsi="ＭＳ ゴシック"/>
                <w:sz w:val="18"/>
                <w:szCs w:val="20"/>
              </w:rPr>
            </w:pPr>
          </w:p>
          <w:p w14:paraId="422D459A"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≪禁煙サポートの推進≫</w:t>
            </w:r>
          </w:p>
          <w:p w14:paraId="5DD3F052" w14:textId="5F31B8C2"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・禁煙支援者育成のための</w:t>
            </w:r>
            <w:r w:rsidRPr="00146E31">
              <w:rPr>
                <w:rFonts w:ascii="ＭＳ ゴシック" w:eastAsia="ＭＳ ゴシック" w:hAnsi="ＭＳ ゴシック"/>
                <w:sz w:val="18"/>
                <w:szCs w:val="20"/>
              </w:rPr>
              <w:t>e-ラーニングを実施</w:t>
            </w:r>
            <w:r w:rsidR="00230DA2" w:rsidRPr="00146E31">
              <w:rPr>
                <w:rFonts w:ascii="ＭＳ ゴシック" w:eastAsia="ＭＳ ゴシック" w:hAnsi="ＭＳ ゴシック" w:hint="eastAsia"/>
                <w:sz w:val="18"/>
                <w:szCs w:val="20"/>
              </w:rPr>
              <w:t>（1回）</w:t>
            </w:r>
          </w:p>
          <w:p w14:paraId="26B76FA7" w14:textId="63B5D25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・健康サポート薬局にかかる技能型研修会にて講演</w:t>
            </w:r>
            <w:r w:rsidR="00230DA2" w:rsidRPr="00146E31">
              <w:rPr>
                <w:rFonts w:ascii="ＭＳ ゴシック" w:eastAsia="ＭＳ ゴシック" w:hAnsi="ＭＳ ゴシック" w:hint="eastAsia"/>
                <w:sz w:val="18"/>
                <w:szCs w:val="20"/>
              </w:rPr>
              <w:t>（2回）</w:t>
            </w:r>
          </w:p>
          <w:p w14:paraId="664328CA" w14:textId="77777777" w:rsidR="006D67CA" w:rsidRPr="00146E31" w:rsidRDefault="006D67CA" w:rsidP="006D67CA">
            <w:pPr>
              <w:rPr>
                <w:rFonts w:ascii="ＭＳ ゴシック" w:eastAsia="ＭＳ ゴシック" w:hAnsi="ＭＳ ゴシック"/>
                <w:sz w:val="20"/>
                <w:szCs w:val="20"/>
              </w:rPr>
            </w:pPr>
          </w:p>
          <w:p w14:paraId="3980C665" w14:textId="77777777" w:rsidR="006D67CA" w:rsidRPr="00146E31" w:rsidRDefault="006D67CA" w:rsidP="006D67CA">
            <w:pPr>
              <w:rPr>
                <w:rFonts w:ascii="ＭＳ ゴシック" w:eastAsia="ＭＳ ゴシック" w:hAnsi="ＭＳ ゴシック"/>
                <w:sz w:val="20"/>
                <w:szCs w:val="20"/>
              </w:rPr>
            </w:pPr>
          </w:p>
          <w:p w14:paraId="0A669AD5" w14:textId="27DC4F3D" w:rsidR="006D67CA" w:rsidRPr="00146E31" w:rsidRDefault="006D67CA" w:rsidP="006D67CA">
            <w:pPr>
              <w:rPr>
                <w:rFonts w:ascii="ＭＳ ゴシック" w:eastAsia="ＭＳ ゴシック" w:hAnsi="ＭＳ ゴシック"/>
                <w:sz w:val="20"/>
                <w:szCs w:val="20"/>
              </w:rPr>
            </w:pPr>
          </w:p>
          <w:p w14:paraId="49D8A456" w14:textId="17255488" w:rsidR="00917413" w:rsidRPr="00146E31" w:rsidRDefault="00917413" w:rsidP="006D67CA">
            <w:pPr>
              <w:rPr>
                <w:rFonts w:ascii="ＭＳ ゴシック" w:eastAsia="ＭＳ ゴシック" w:hAnsi="ＭＳ ゴシック"/>
                <w:sz w:val="20"/>
                <w:szCs w:val="20"/>
              </w:rPr>
            </w:pPr>
          </w:p>
          <w:p w14:paraId="0E289E5B" w14:textId="474FBE55" w:rsidR="00917413" w:rsidRPr="00146E31" w:rsidRDefault="00917413" w:rsidP="006D67CA">
            <w:pPr>
              <w:rPr>
                <w:rFonts w:ascii="ＭＳ ゴシック" w:eastAsia="ＭＳ ゴシック" w:hAnsi="ＭＳ ゴシック"/>
                <w:sz w:val="20"/>
                <w:szCs w:val="20"/>
              </w:rPr>
            </w:pPr>
          </w:p>
          <w:p w14:paraId="5945A256" w14:textId="5F71A6D1" w:rsidR="00917413" w:rsidRPr="00146E31" w:rsidRDefault="00917413" w:rsidP="006D67CA">
            <w:pPr>
              <w:rPr>
                <w:rFonts w:ascii="ＭＳ ゴシック" w:eastAsia="ＭＳ ゴシック" w:hAnsi="ＭＳ ゴシック"/>
                <w:sz w:val="20"/>
                <w:szCs w:val="20"/>
              </w:rPr>
            </w:pPr>
          </w:p>
          <w:p w14:paraId="26197725" w14:textId="39FC8A67" w:rsidR="00917413" w:rsidRPr="00146E31" w:rsidRDefault="00917413" w:rsidP="006D67CA">
            <w:pPr>
              <w:rPr>
                <w:rFonts w:ascii="ＭＳ ゴシック" w:eastAsia="ＭＳ ゴシック" w:hAnsi="ＭＳ ゴシック"/>
                <w:sz w:val="20"/>
                <w:szCs w:val="20"/>
              </w:rPr>
            </w:pPr>
          </w:p>
          <w:p w14:paraId="28566198" w14:textId="14EAC556" w:rsidR="00917413" w:rsidRPr="00146E31" w:rsidRDefault="00917413" w:rsidP="006D67CA">
            <w:pPr>
              <w:rPr>
                <w:rFonts w:ascii="ＭＳ ゴシック" w:eastAsia="ＭＳ ゴシック" w:hAnsi="ＭＳ ゴシック"/>
                <w:sz w:val="20"/>
                <w:szCs w:val="20"/>
              </w:rPr>
            </w:pPr>
          </w:p>
          <w:p w14:paraId="0DA121CD" w14:textId="799A79BB" w:rsidR="00917413" w:rsidRPr="00146E31" w:rsidRDefault="00917413" w:rsidP="006D67CA">
            <w:pPr>
              <w:rPr>
                <w:rFonts w:ascii="ＭＳ ゴシック" w:eastAsia="ＭＳ ゴシック" w:hAnsi="ＭＳ ゴシック"/>
                <w:sz w:val="20"/>
                <w:szCs w:val="20"/>
              </w:rPr>
            </w:pPr>
          </w:p>
          <w:p w14:paraId="363CE6FB" w14:textId="59760253" w:rsidR="00917413" w:rsidRPr="00146E31" w:rsidRDefault="00917413" w:rsidP="006D67CA">
            <w:pPr>
              <w:rPr>
                <w:rFonts w:ascii="ＭＳ ゴシック" w:eastAsia="ＭＳ ゴシック" w:hAnsi="ＭＳ ゴシック"/>
                <w:sz w:val="20"/>
                <w:szCs w:val="20"/>
              </w:rPr>
            </w:pPr>
          </w:p>
          <w:p w14:paraId="1F440D82" w14:textId="10C70886" w:rsidR="00917413" w:rsidRPr="00146E31" w:rsidRDefault="00917413" w:rsidP="006D67CA">
            <w:pPr>
              <w:rPr>
                <w:rFonts w:ascii="ＭＳ ゴシック" w:eastAsia="ＭＳ ゴシック" w:hAnsi="ＭＳ ゴシック"/>
                <w:sz w:val="20"/>
                <w:szCs w:val="20"/>
              </w:rPr>
            </w:pPr>
          </w:p>
          <w:p w14:paraId="3E9EBD6B" w14:textId="6AD5894F" w:rsidR="00917413" w:rsidRPr="00146E31" w:rsidRDefault="00917413" w:rsidP="006D67CA">
            <w:pPr>
              <w:rPr>
                <w:rFonts w:ascii="ＭＳ ゴシック" w:eastAsia="ＭＳ ゴシック" w:hAnsi="ＭＳ ゴシック"/>
                <w:sz w:val="20"/>
                <w:szCs w:val="20"/>
              </w:rPr>
            </w:pPr>
          </w:p>
          <w:p w14:paraId="1D019AEE" w14:textId="61A1606B" w:rsidR="00917413" w:rsidRPr="00146E31" w:rsidRDefault="00917413" w:rsidP="006D67CA">
            <w:pPr>
              <w:rPr>
                <w:rFonts w:ascii="ＭＳ ゴシック" w:eastAsia="ＭＳ ゴシック" w:hAnsi="ＭＳ ゴシック"/>
                <w:sz w:val="20"/>
                <w:szCs w:val="20"/>
              </w:rPr>
            </w:pPr>
          </w:p>
          <w:p w14:paraId="06FCDF69" w14:textId="2E138042" w:rsidR="00917413" w:rsidRPr="00146E31" w:rsidRDefault="00917413" w:rsidP="006D67CA">
            <w:pPr>
              <w:rPr>
                <w:rFonts w:ascii="ＭＳ ゴシック" w:eastAsia="ＭＳ ゴシック" w:hAnsi="ＭＳ ゴシック"/>
                <w:sz w:val="20"/>
                <w:szCs w:val="20"/>
              </w:rPr>
            </w:pPr>
          </w:p>
          <w:p w14:paraId="3D2C37E6" w14:textId="646936D0" w:rsidR="00917413" w:rsidRPr="00146E31" w:rsidRDefault="00917413" w:rsidP="006D67CA">
            <w:pPr>
              <w:rPr>
                <w:rFonts w:ascii="ＭＳ ゴシック" w:eastAsia="ＭＳ ゴシック" w:hAnsi="ＭＳ ゴシック"/>
                <w:sz w:val="20"/>
                <w:szCs w:val="20"/>
              </w:rPr>
            </w:pPr>
          </w:p>
          <w:p w14:paraId="3368B59C" w14:textId="77777777" w:rsidR="00917413" w:rsidRPr="00146E31" w:rsidRDefault="00917413" w:rsidP="006D67CA">
            <w:pPr>
              <w:rPr>
                <w:rFonts w:ascii="ＭＳ ゴシック" w:eastAsia="ＭＳ ゴシック" w:hAnsi="ＭＳ ゴシック"/>
                <w:sz w:val="20"/>
                <w:szCs w:val="20"/>
              </w:rPr>
            </w:pPr>
          </w:p>
          <w:p w14:paraId="1D4E8B3D" w14:textId="77777777" w:rsidR="006D67CA" w:rsidRPr="00146E31" w:rsidRDefault="006D67CA" w:rsidP="006D67CA">
            <w:pPr>
              <w:rPr>
                <w:rFonts w:ascii="ＭＳ ゴシック" w:eastAsia="ＭＳ ゴシック" w:hAnsi="ＭＳ ゴシック"/>
                <w:sz w:val="20"/>
                <w:szCs w:val="20"/>
              </w:rPr>
            </w:pPr>
          </w:p>
          <w:p w14:paraId="69405CED" w14:textId="77777777" w:rsidR="006D67CA" w:rsidRPr="00146E31" w:rsidRDefault="006D67CA" w:rsidP="006D67CA">
            <w:pPr>
              <w:rPr>
                <w:rFonts w:ascii="ＭＳ ゴシック" w:eastAsia="ＭＳ ゴシック" w:hAnsi="ＭＳ ゴシック"/>
                <w:sz w:val="20"/>
                <w:szCs w:val="20"/>
              </w:rPr>
            </w:pPr>
          </w:p>
          <w:p w14:paraId="6539F205" w14:textId="7F235DC6" w:rsidR="006D67CA" w:rsidRPr="00146E31" w:rsidRDefault="006D67CA" w:rsidP="006D67CA">
            <w:pPr>
              <w:rPr>
                <w:rFonts w:ascii="ＭＳ ゴシック" w:eastAsia="ＭＳ ゴシック" w:hAnsi="ＭＳ ゴシック"/>
                <w:sz w:val="18"/>
                <w:szCs w:val="20"/>
                <w:u w:val="single"/>
              </w:rPr>
            </w:pPr>
            <w:r w:rsidRPr="00146E31">
              <w:rPr>
                <w:rFonts w:ascii="ＭＳ ゴシック" w:eastAsia="ＭＳ ゴシック" w:hAnsi="ＭＳ ゴシック" w:hint="eastAsia"/>
                <w:sz w:val="20"/>
                <w:szCs w:val="20"/>
                <w:u w:val="single"/>
              </w:rPr>
              <w:t>〇受動喫煙の防止</w:t>
            </w:r>
            <w:r w:rsidRPr="00146E31">
              <w:rPr>
                <w:rFonts w:ascii="ＭＳ ゴシック" w:eastAsia="ＭＳ ゴシック" w:hAnsi="ＭＳ ゴシック" w:hint="eastAsia"/>
                <w:sz w:val="18"/>
                <w:szCs w:val="20"/>
                <w:u w:val="single"/>
              </w:rPr>
              <w:br w:type="page"/>
            </w:r>
            <w:r w:rsidR="00774CBB" w:rsidRPr="00146E31">
              <w:rPr>
                <w:rFonts w:ascii="ＭＳ ゴシック" w:eastAsia="ＭＳ ゴシック" w:hAnsi="ＭＳ ゴシック" w:hint="eastAsia"/>
                <w:sz w:val="18"/>
                <w:szCs w:val="20"/>
                <w:u w:val="single"/>
              </w:rPr>
              <w:br w:type="page"/>
            </w:r>
          </w:p>
          <w:p w14:paraId="7B06A8A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650264DB" wp14:editId="47F4874F">
                      <wp:simplePos x="0" y="0"/>
                      <wp:positionH relativeFrom="column">
                        <wp:posOffset>3341370</wp:posOffset>
                      </wp:positionH>
                      <wp:positionV relativeFrom="paragraph">
                        <wp:posOffset>81279</wp:posOffset>
                      </wp:positionV>
                      <wp:extent cx="257175" cy="4391025"/>
                      <wp:effectExtent l="0" t="0" r="28575" b="28575"/>
                      <wp:wrapNone/>
                      <wp:docPr id="11" name="右大かっこ 11"/>
                      <wp:cNvGraphicFramePr/>
                      <a:graphic xmlns:a="http://schemas.openxmlformats.org/drawingml/2006/main">
                        <a:graphicData uri="http://schemas.microsoft.com/office/word/2010/wordprocessingShape">
                          <wps:wsp>
                            <wps:cNvSpPr/>
                            <wps:spPr>
                              <a:xfrm>
                                <a:off x="0" y="0"/>
                                <a:ext cx="257175" cy="43910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9107" id="右大かっこ 11" o:spid="_x0000_s1026" type="#_x0000_t86" style="position:absolute;left:0;text-align:left;margin-left:263.1pt;margin-top:6.4pt;width:20.25pt;height:3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" adj="105" strokecolor="#5b9bd5" strokeweight=".25pt">
                      <v:stroke joinstyle="miter"/>
                    </v:shape>
                  </w:pict>
                </mc:Fallback>
              </mc:AlternateContent>
            </w:r>
            <w:r w:rsidRPr="00146E31">
              <w:rPr>
                <w:rFonts w:ascii="ＭＳ ゴシック" w:eastAsia="ＭＳ ゴシック" w:hAnsi="ＭＳ ゴシック" w:hint="eastAsia"/>
                <w:sz w:val="18"/>
                <w:szCs w:val="20"/>
              </w:rPr>
              <w:t>≪受動喫煙防止対策≫</w:t>
            </w:r>
          </w:p>
          <w:p w14:paraId="62394DD5"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 改正健康増進法、大阪府受動喫煙防止条例の周知啓発</w:t>
            </w:r>
          </w:p>
          <w:p w14:paraId="4B6BCF4D"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・改正健康増進法、大阪府受動喫煙防止条例について、リーフレット配布、動画、ポスター等により周知（一般向けリーフレット25万部　飲食店向けチラシ15万部　補助金制度チラシ13万部）</w:t>
            </w:r>
          </w:p>
          <w:p w14:paraId="01FC9E89"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・大阪府内の全飲食店に対し資料送付（約10万店）</w:t>
            </w:r>
          </w:p>
          <w:p w14:paraId="535A8DEA"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・大阪府受動喫煙防止対策相談ダイヤルの設置（6月～随時）</w:t>
            </w:r>
          </w:p>
          <w:p w14:paraId="540320ED"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・事業者向けの説明会を開催（10月～2月、全21回）</w:t>
            </w:r>
          </w:p>
          <w:p w14:paraId="1713098E"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・府・保健所設置市連絡調整会議を開催（6回）</w:t>
            </w:r>
          </w:p>
          <w:p w14:paraId="08599935" w14:textId="50623DD0" w:rsidR="00177DCA"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sz w:val="18"/>
                <w:szCs w:val="20"/>
              </w:rPr>
              <w:t>▶大阪府子どもの受動喫煙防止条例の周知</w:t>
            </w:r>
            <w:r w:rsidRPr="00146E31">
              <w:rPr>
                <w:rFonts w:ascii="ＭＳ ゴシック" w:eastAsia="ＭＳ ゴシック" w:hAnsi="ＭＳ ゴシック" w:hint="eastAsia"/>
                <w:sz w:val="18"/>
                <w:szCs w:val="20"/>
              </w:rPr>
              <w:t>（啓発リーフレット22万部配布）</w:t>
            </w:r>
          </w:p>
          <w:p w14:paraId="67089126" w14:textId="77777777" w:rsidR="006D67CA" w:rsidRPr="00146E31" w:rsidRDefault="006D67CA" w:rsidP="006D67CA">
            <w:pPr>
              <w:rPr>
                <w:rFonts w:ascii="ＭＳ ゴシック" w:eastAsia="ＭＳ ゴシック" w:hAnsi="ＭＳ ゴシック"/>
                <w:sz w:val="18"/>
                <w:szCs w:val="20"/>
              </w:rPr>
            </w:pPr>
          </w:p>
          <w:p w14:paraId="4EB542AF"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≪官公庁施設における禁煙の推進≫</w:t>
            </w:r>
          </w:p>
          <w:p w14:paraId="1ACC1249"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・公共性の高い施設における全面禁煙を促進</w:t>
            </w:r>
          </w:p>
          <w:p w14:paraId="21E644C7"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・啓発を兼ねた禁煙化状況調査の実施（病院立入実施の全医療機関対</w:t>
            </w:r>
          </w:p>
          <w:p w14:paraId="19E939FF"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象）</w:t>
            </w:r>
          </w:p>
          <w:p w14:paraId="2362ABDA" w14:textId="77777777" w:rsidR="00177DCA" w:rsidRPr="00146E31" w:rsidRDefault="00177DCA" w:rsidP="00392CFE">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・改正健康増進法・大阪府受動喫煙条例の周知啓発を兼ねた禁煙化状況調査の実施</w:t>
            </w:r>
          </w:p>
          <w:p w14:paraId="1B679739"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【府所管施設、市町村所管施設（保育所、幼稚園、小・中・高等・</w:t>
            </w:r>
          </w:p>
          <w:p w14:paraId="7021350E"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特別支援学校を含む）　全施設】</w:t>
            </w:r>
          </w:p>
          <w:p w14:paraId="44FD41A3"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【大学、私立小・中・高等学校　全施設】</w:t>
            </w:r>
          </w:p>
          <w:p w14:paraId="42CBE541" w14:textId="77777777" w:rsidR="00177DCA" w:rsidRPr="00146E31" w:rsidRDefault="00177DCA" w:rsidP="00177D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【薬局、施術所、私立幼稚園、専修学校・各種学校等】</w:t>
            </w:r>
          </w:p>
          <w:p w14:paraId="2326BCB1" w14:textId="77777777" w:rsidR="006D67CA" w:rsidRPr="00146E31" w:rsidRDefault="006D67CA" w:rsidP="006D67CA">
            <w:pPr>
              <w:rPr>
                <w:rFonts w:ascii="ＭＳ ゴシック" w:eastAsia="ＭＳ ゴシック" w:hAnsi="ＭＳ ゴシック"/>
                <w:sz w:val="18"/>
                <w:szCs w:val="20"/>
              </w:rPr>
            </w:pPr>
          </w:p>
          <w:p w14:paraId="2021901E"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≪子どもや妊婦の受動喫煙対策≫</w:t>
            </w:r>
          </w:p>
          <w:p w14:paraId="3C8FA0B4"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・大阪府子どもの受動喫煙防止条例の周知（啓発リーフレット22万部配布）</w:t>
            </w:r>
          </w:p>
          <w:p w14:paraId="6D14E5F7" w14:textId="77777777" w:rsidR="00230DA2" w:rsidRPr="00146E31" w:rsidRDefault="00230DA2" w:rsidP="00230DA2">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・公共性の高い施設における全面禁煙を促進（随時）</w:t>
            </w:r>
          </w:p>
          <w:p w14:paraId="05808C79" w14:textId="77777777" w:rsidR="006D67CA" w:rsidRPr="00146E31" w:rsidRDefault="006D67CA" w:rsidP="006D67CA">
            <w:pPr>
              <w:rPr>
                <w:rFonts w:ascii="ＭＳ ゴシック" w:eastAsia="ＭＳ ゴシック" w:hAnsi="ＭＳ ゴシック"/>
                <w:sz w:val="18"/>
                <w:szCs w:val="20"/>
              </w:rPr>
            </w:pPr>
          </w:p>
          <w:p w14:paraId="55EA31C6" w14:textId="134E067A" w:rsidR="006D67CA" w:rsidRPr="00146E31" w:rsidRDefault="006D67CA" w:rsidP="006D67CA">
            <w:pPr>
              <w:ind w:firstLineChars="100" w:firstLine="180"/>
              <w:rPr>
                <w:rFonts w:ascii="ＭＳ ゴシック" w:eastAsia="ＭＳ ゴシック" w:hAnsi="ＭＳ ゴシック"/>
                <w:sz w:val="18"/>
                <w:szCs w:val="20"/>
              </w:rPr>
            </w:pPr>
          </w:p>
          <w:p w14:paraId="14846787" w14:textId="77777777" w:rsidR="006D67CA" w:rsidRPr="00146E31" w:rsidRDefault="006D67CA" w:rsidP="006D67CA">
            <w:pPr>
              <w:rPr>
                <w:rFonts w:ascii="ＭＳ ゴシック" w:eastAsia="ＭＳ ゴシック" w:hAnsi="ＭＳ ゴシック"/>
                <w:sz w:val="20"/>
                <w:szCs w:val="20"/>
              </w:rPr>
            </w:pPr>
          </w:p>
        </w:tc>
        <w:tc>
          <w:tcPr>
            <w:tcW w:w="2411" w:type="dxa"/>
            <w:tcBorders>
              <w:left w:val="dashed" w:sz="4" w:space="0" w:color="auto"/>
            </w:tcBorders>
          </w:tcPr>
          <w:p w14:paraId="36845D6A" w14:textId="77777777" w:rsidR="006D67CA" w:rsidRPr="00146E31" w:rsidRDefault="006D67CA" w:rsidP="006D67CA">
            <w:pPr>
              <w:spacing w:line="200" w:lineRule="exact"/>
              <w:rPr>
                <w:rFonts w:ascii="ＭＳ ゴシック" w:eastAsia="ＭＳ ゴシック" w:hAnsi="ＭＳ ゴシック"/>
                <w:sz w:val="16"/>
                <w:szCs w:val="16"/>
              </w:rPr>
            </w:pPr>
          </w:p>
          <w:p w14:paraId="0F008E44" w14:textId="77777777" w:rsidR="006D67CA" w:rsidRPr="00146E31" w:rsidRDefault="006D67CA" w:rsidP="006D67CA">
            <w:pPr>
              <w:spacing w:line="200" w:lineRule="exact"/>
              <w:rPr>
                <w:rFonts w:ascii="ＭＳ ゴシック" w:eastAsia="ＭＳ ゴシック" w:hAnsi="ＭＳ ゴシック"/>
                <w:sz w:val="16"/>
                <w:szCs w:val="16"/>
              </w:rPr>
            </w:pPr>
          </w:p>
          <w:p w14:paraId="235E899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CD22DB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▸児童・生徒を対象とした喫煙防止教育等の充実</w:t>
            </w:r>
          </w:p>
          <w:p w14:paraId="2631A67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9CC185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▸引き続き、講習会等を実施し、効果的な取り組み事例を発信</w:t>
            </w:r>
          </w:p>
          <w:p w14:paraId="05CEBE2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▸引き続き、府全保健所において喫煙防止教育を実施</w:t>
            </w:r>
          </w:p>
          <w:p w14:paraId="67611A35" w14:textId="77777777" w:rsidR="006D67CA" w:rsidRPr="00146E31" w:rsidRDefault="006D67CA" w:rsidP="006D67CA">
            <w:pPr>
              <w:spacing w:line="200" w:lineRule="exact"/>
              <w:rPr>
                <w:rFonts w:ascii="ＭＳ ゴシック" w:eastAsia="ＭＳ ゴシック" w:hAnsi="ＭＳ ゴシック"/>
                <w:sz w:val="18"/>
                <w:szCs w:val="16"/>
              </w:rPr>
            </w:pPr>
          </w:p>
          <w:p w14:paraId="133746C3" w14:textId="77777777" w:rsidR="006D67CA" w:rsidRPr="00146E31" w:rsidRDefault="006D67CA" w:rsidP="006D67CA">
            <w:pPr>
              <w:spacing w:line="200" w:lineRule="exact"/>
              <w:rPr>
                <w:rFonts w:ascii="ＭＳ ゴシック" w:eastAsia="ＭＳ ゴシック" w:hAnsi="ＭＳ ゴシック"/>
                <w:sz w:val="18"/>
                <w:szCs w:val="16"/>
              </w:rPr>
            </w:pPr>
          </w:p>
          <w:p w14:paraId="4AA262B5" w14:textId="77777777" w:rsidR="006D67CA" w:rsidRPr="00146E31" w:rsidRDefault="006D67CA" w:rsidP="006D67CA">
            <w:pPr>
              <w:spacing w:line="200" w:lineRule="exact"/>
              <w:rPr>
                <w:rFonts w:ascii="ＭＳ ゴシック" w:eastAsia="ＭＳ ゴシック" w:hAnsi="ＭＳ ゴシック"/>
                <w:sz w:val="18"/>
                <w:szCs w:val="16"/>
              </w:rPr>
            </w:pPr>
          </w:p>
          <w:p w14:paraId="52B1989D" w14:textId="77777777" w:rsidR="006D67CA" w:rsidRPr="00146E31" w:rsidRDefault="006D67CA" w:rsidP="006D67CA">
            <w:pPr>
              <w:spacing w:line="200" w:lineRule="exact"/>
              <w:rPr>
                <w:rFonts w:ascii="ＭＳ ゴシック" w:eastAsia="ＭＳ ゴシック" w:hAnsi="ＭＳ ゴシック"/>
                <w:sz w:val="18"/>
                <w:szCs w:val="16"/>
              </w:rPr>
            </w:pPr>
          </w:p>
          <w:p w14:paraId="0238973B" w14:textId="5B971E2C" w:rsidR="006D67CA" w:rsidRPr="00146E31" w:rsidRDefault="006D67CA" w:rsidP="006D67CA">
            <w:pPr>
              <w:spacing w:line="200" w:lineRule="exact"/>
              <w:rPr>
                <w:rFonts w:ascii="ＭＳ ゴシック" w:eastAsia="ＭＳ ゴシック" w:hAnsi="ＭＳ ゴシック"/>
                <w:sz w:val="18"/>
                <w:szCs w:val="16"/>
              </w:rPr>
            </w:pPr>
          </w:p>
          <w:p w14:paraId="4F6D6D1A" w14:textId="77777777" w:rsidR="00917413" w:rsidRPr="00146E31" w:rsidRDefault="00917413" w:rsidP="006D67CA">
            <w:pPr>
              <w:spacing w:line="200" w:lineRule="exact"/>
              <w:rPr>
                <w:rFonts w:ascii="ＭＳ ゴシック" w:eastAsia="ＭＳ ゴシック" w:hAnsi="ＭＳ ゴシック"/>
                <w:sz w:val="18"/>
                <w:szCs w:val="16"/>
              </w:rPr>
            </w:pPr>
          </w:p>
          <w:p w14:paraId="500E5DE4" w14:textId="77777777" w:rsidR="006D67CA" w:rsidRPr="00146E31" w:rsidRDefault="006D67CA" w:rsidP="006D67CA">
            <w:pPr>
              <w:spacing w:line="200" w:lineRule="exact"/>
              <w:rPr>
                <w:rFonts w:ascii="ＭＳ ゴシック" w:eastAsia="ＭＳ ゴシック" w:hAnsi="ＭＳ ゴシック"/>
                <w:sz w:val="18"/>
                <w:szCs w:val="16"/>
              </w:rPr>
            </w:pPr>
          </w:p>
          <w:p w14:paraId="5234DB2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087B138" w14:textId="77777777" w:rsidR="00BC299F"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若い世代における喫煙及び受動喫煙防止に係る周知</w:t>
            </w:r>
          </w:p>
          <w:p w14:paraId="33AB33C1" w14:textId="309EA0B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9ED38DF" w14:textId="54226093" w:rsidR="006D67CA" w:rsidRPr="00146E31" w:rsidRDefault="00C4610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複数の大学で喫煙対策に関するセミナーを実施</w:t>
            </w:r>
            <w:r w:rsidR="006D67CA" w:rsidRPr="00146E31">
              <w:rPr>
                <w:rFonts w:ascii="ＭＳ ゴシック" w:eastAsia="ＭＳ ゴシック" w:hAnsi="ＭＳ ゴシック" w:hint="eastAsia"/>
                <w:sz w:val="16"/>
                <w:szCs w:val="16"/>
              </w:rPr>
              <w:t>。</w:t>
            </w:r>
          </w:p>
          <w:p w14:paraId="2CABA0F9" w14:textId="77777777" w:rsidR="006D67CA" w:rsidRPr="00146E31" w:rsidRDefault="006D67CA" w:rsidP="006D67CA">
            <w:pPr>
              <w:spacing w:line="200" w:lineRule="exact"/>
              <w:rPr>
                <w:rFonts w:ascii="ＭＳ ゴシック" w:eastAsia="ＭＳ ゴシック" w:hAnsi="ＭＳ ゴシック"/>
                <w:sz w:val="18"/>
                <w:szCs w:val="16"/>
              </w:rPr>
            </w:pPr>
          </w:p>
          <w:p w14:paraId="4F4B41C1" w14:textId="77777777" w:rsidR="006D67CA" w:rsidRPr="00146E31" w:rsidRDefault="006D67CA" w:rsidP="006D67CA">
            <w:pPr>
              <w:spacing w:line="200" w:lineRule="exact"/>
              <w:rPr>
                <w:rFonts w:ascii="ＭＳ ゴシック" w:eastAsia="ＭＳ ゴシック" w:hAnsi="ＭＳ ゴシック"/>
                <w:sz w:val="18"/>
                <w:szCs w:val="16"/>
              </w:rPr>
            </w:pPr>
          </w:p>
          <w:p w14:paraId="15266607" w14:textId="77777777" w:rsidR="006D67CA" w:rsidRPr="00146E31" w:rsidRDefault="006D67CA" w:rsidP="006D67CA">
            <w:pPr>
              <w:spacing w:line="200" w:lineRule="exact"/>
              <w:rPr>
                <w:rFonts w:ascii="ＭＳ ゴシック" w:eastAsia="ＭＳ ゴシック" w:hAnsi="ＭＳ ゴシック"/>
                <w:sz w:val="18"/>
                <w:szCs w:val="16"/>
              </w:rPr>
            </w:pPr>
          </w:p>
          <w:p w14:paraId="7D24D702" w14:textId="77777777" w:rsidR="006D67CA" w:rsidRPr="00146E31" w:rsidRDefault="006D67CA" w:rsidP="006D67CA">
            <w:pPr>
              <w:spacing w:line="200" w:lineRule="exact"/>
              <w:rPr>
                <w:rFonts w:ascii="ＭＳ ゴシック" w:eastAsia="ＭＳ ゴシック" w:hAnsi="ＭＳ ゴシック"/>
                <w:sz w:val="18"/>
                <w:szCs w:val="16"/>
              </w:rPr>
            </w:pPr>
          </w:p>
          <w:p w14:paraId="095957F9" w14:textId="77777777" w:rsidR="006D67CA" w:rsidRPr="00146E31" w:rsidRDefault="006D67CA" w:rsidP="006D67CA">
            <w:pPr>
              <w:spacing w:line="200" w:lineRule="exact"/>
              <w:rPr>
                <w:rFonts w:ascii="ＭＳ ゴシック" w:eastAsia="ＭＳ ゴシック" w:hAnsi="ＭＳ ゴシック"/>
                <w:sz w:val="18"/>
                <w:szCs w:val="16"/>
              </w:rPr>
            </w:pPr>
          </w:p>
          <w:p w14:paraId="4390A2D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EC381C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女性の喫煙率</w:t>
            </w:r>
            <w:r w:rsidR="00C46109" w:rsidRPr="00146E31">
              <w:rPr>
                <w:rFonts w:ascii="ＭＳ ゴシック" w:eastAsia="ＭＳ ゴシック" w:hAnsi="ＭＳ ゴシック" w:hint="eastAsia"/>
                <w:sz w:val="16"/>
                <w:szCs w:val="16"/>
              </w:rPr>
              <w:t>の減少</w:t>
            </w:r>
          </w:p>
          <w:p w14:paraId="4D564BD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A858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引き続き、市町村における「健やか親子21（第2次）」の指標に基づく乳幼児健康診査必須問診項目で、妊娠中の妊婦及び育児期間中の両親の喫煙率を把握。妊娠中の喫煙や乳児の受動喫煙防止に関する保健指導の注意喚起と併せ、市町村に対し研修等で周知</w:t>
            </w:r>
          </w:p>
          <w:p w14:paraId="06FA9050" w14:textId="77777777" w:rsidR="006D67CA" w:rsidRPr="00146E31" w:rsidRDefault="006D67CA" w:rsidP="006D67CA">
            <w:pPr>
              <w:spacing w:line="200" w:lineRule="exact"/>
              <w:rPr>
                <w:rFonts w:ascii="ＭＳ ゴシック" w:eastAsia="ＭＳ ゴシック" w:hAnsi="ＭＳ ゴシック"/>
                <w:sz w:val="18"/>
                <w:szCs w:val="16"/>
              </w:rPr>
            </w:pPr>
          </w:p>
          <w:p w14:paraId="557F0AA7" w14:textId="77777777" w:rsidR="006D67CA" w:rsidRPr="00146E31" w:rsidRDefault="006D67CA" w:rsidP="006D67CA">
            <w:pPr>
              <w:spacing w:line="200" w:lineRule="exact"/>
              <w:rPr>
                <w:rFonts w:ascii="ＭＳ ゴシック" w:eastAsia="ＭＳ ゴシック" w:hAnsi="ＭＳ ゴシック"/>
                <w:sz w:val="18"/>
                <w:szCs w:val="16"/>
              </w:rPr>
            </w:pPr>
          </w:p>
          <w:p w14:paraId="05C88E59" w14:textId="77777777" w:rsidR="006D67CA" w:rsidRPr="00146E31" w:rsidRDefault="006D67CA" w:rsidP="006D67CA">
            <w:pPr>
              <w:spacing w:line="200" w:lineRule="exact"/>
              <w:rPr>
                <w:rFonts w:ascii="ＭＳ ゴシック" w:eastAsia="ＭＳ ゴシック" w:hAnsi="ＭＳ ゴシック"/>
                <w:sz w:val="18"/>
                <w:szCs w:val="16"/>
              </w:rPr>
            </w:pPr>
          </w:p>
          <w:p w14:paraId="7A09B276" w14:textId="77777777" w:rsidR="006D67CA" w:rsidRPr="00146E31" w:rsidRDefault="006D67CA" w:rsidP="006D67CA">
            <w:pPr>
              <w:spacing w:line="200" w:lineRule="exact"/>
              <w:rPr>
                <w:rFonts w:ascii="ＭＳ ゴシック" w:eastAsia="ＭＳ ゴシック" w:hAnsi="ＭＳ ゴシック"/>
                <w:sz w:val="18"/>
                <w:szCs w:val="16"/>
              </w:rPr>
            </w:pPr>
          </w:p>
          <w:p w14:paraId="611059AB" w14:textId="77777777" w:rsidR="006D67CA" w:rsidRPr="00146E31" w:rsidRDefault="006D67CA" w:rsidP="006D67CA">
            <w:pPr>
              <w:spacing w:line="200" w:lineRule="exact"/>
              <w:rPr>
                <w:rFonts w:ascii="ＭＳ ゴシック" w:eastAsia="ＭＳ ゴシック" w:hAnsi="ＭＳ ゴシック"/>
                <w:sz w:val="18"/>
                <w:szCs w:val="16"/>
              </w:rPr>
            </w:pPr>
          </w:p>
          <w:p w14:paraId="4B4CD840" w14:textId="77777777" w:rsidR="006D67CA" w:rsidRPr="00146E31" w:rsidRDefault="006D67CA" w:rsidP="006D67CA">
            <w:pPr>
              <w:spacing w:line="200" w:lineRule="exact"/>
              <w:rPr>
                <w:rFonts w:ascii="ＭＳ ゴシック" w:eastAsia="ＭＳ ゴシック" w:hAnsi="ＭＳ ゴシック"/>
                <w:sz w:val="18"/>
                <w:szCs w:val="16"/>
              </w:rPr>
            </w:pPr>
          </w:p>
          <w:p w14:paraId="5E10F500" w14:textId="77777777" w:rsidR="006D67CA" w:rsidRPr="00146E31" w:rsidRDefault="006D67CA" w:rsidP="006D67CA">
            <w:pPr>
              <w:spacing w:line="200" w:lineRule="exact"/>
              <w:rPr>
                <w:rFonts w:ascii="ＭＳ ゴシック" w:eastAsia="ＭＳ ゴシック" w:hAnsi="ＭＳ ゴシック"/>
                <w:sz w:val="18"/>
                <w:szCs w:val="16"/>
              </w:rPr>
            </w:pPr>
          </w:p>
          <w:p w14:paraId="4B93F477" w14:textId="7D6922DF" w:rsidR="006D67CA" w:rsidRPr="00146E31" w:rsidRDefault="006D67CA" w:rsidP="006D67CA">
            <w:pPr>
              <w:spacing w:line="200" w:lineRule="exact"/>
              <w:rPr>
                <w:rFonts w:ascii="ＭＳ ゴシック" w:eastAsia="ＭＳ ゴシック" w:hAnsi="ＭＳ ゴシック"/>
                <w:sz w:val="18"/>
                <w:szCs w:val="16"/>
              </w:rPr>
            </w:pPr>
          </w:p>
          <w:p w14:paraId="456BC032" w14:textId="26B71017" w:rsidR="00917413" w:rsidRPr="00146E31" w:rsidRDefault="00917413" w:rsidP="006D67CA">
            <w:pPr>
              <w:spacing w:line="200" w:lineRule="exact"/>
              <w:rPr>
                <w:rFonts w:ascii="ＭＳ ゴシック" w:eastAsia="ＭＳ ゴシック" w:hAnsi="ＭＳ ゴシック"/>
                <w:sz w:val="18"/>
                <w:szCs w:val="16"/>
              </w:rPr>
            </w:pPr>
          </w:p>
          <w:p w14:paraId="57F113E0" w14:textId="56946A31" w:rsidR="00917413" w:rsidRPr="00146E31" w:rsidRDefault="00917413" w:rsidP="006D67CA">
            <w:pPr>
              <w:spacing w:line="200" w:lineRule="exact"/>
              <w:rPr>
                <w:rFonts w:ascii="ＭＳ ゴシック" w:eastAsia="ＭＳ ゴシック" w:hAnsi="ＭＳ ゴシック"/>
                <w:sz w:val="18"/>
                <w:szCs w:val="16"/>
              </w:rPr>
            </w:pPr>
          </w:p>
          <w:p w14:paraId="16BAB045" w14:textId="13091213" w:rsidR="00917413" w:rsidRPr="00146E31" w:rsidRDefault="00917413" w:rsidP="006D67CA">
            <w:pPr>
              <w:spacing w:line="200" w:lineRule="exact"/>
              <w:rPr>
                <w:rFonts w:ascii="ＭＳ ゴシック" w:eastAsia="ＭＳ ゴシック" w:hAnsi="ＭＳ ゴシック"/>
                <w:sz w:val="18"/>
                <w:szCs w:val="16"/>
              </w:rPr>
            </w:pPr>
          </w:p>
          <w:p w14:paraId="5E070F8F" w14:textId="4FECC4AE" w:rsidR="00917413" w:rsidRPr="00146E31" w:rsidRDefault="00917413" w:rsidP="006D67CA">
            <w:pPr>
              <w:spacing w:line="200" w:lineRule="exact"/>
              <w:rPr>
                <w:rFonts w:ascii="ＭＳ ゴシック" w:eastAsia="ＭＳ ゴシック" w:hAnsi="ＭＳ ゴシック"/>
                <w:sz w:val="18"/>
                <w:szCs w:val="16"/>
              </w:rPr>
            </w:pPr>
          </w:p>
          <w:p w14:paraId="494217FC" w14:textId="5595A71F" w:rsidR="00917413" w:rsidRPr="00146E31" w:rsidRDefault="00917413" w:rsidP="006D67CA">
            <w:pPr>
              <w:spacing w:line="200" w:lineRule="exact"/>
              <w:rPr>
                <w:rFonts w:ascii="ＭＳ ゴシック" w:eastAsia="ＭＳ ゴシック" w:hAnsi="ＭＳ ゴシック"/>
                <w:sz w:val="18"/>
                <w:szCs w:val="16"/>
              </w:rPr>
            </w:pPr>
          </w:p>
          <w:p w14:paraId="06164F8D" w14:textId="1214AE3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0F6914B" w14:textId="3B08818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▸喫煙</w:t>
            </w:r>
            <w:r w:rsidR="00177DCA" w:rsidRPr="00146E31">
              <w:rPr>
                <w:rFonts w:ascii="ＭＳ ゴシック" w:eastAsia="ＭＳ ゴシック" w:hAnsi="ＭＳ ゴシック" w:hint="eastAsia"/>
                <w:sz w:val="16"/>
                <w:szCs w:val="16"/>
              </w:rPr>
              <w:t>等に係る</w:t>
            </w:r>
            <w:r w:rsidRPr="00146E31">
              <w:rPr>
                <w:rFonts w:ascii="ＭＳ ゴシック" w:eastAsia="ＭＳ ゴシック" w:hAnsi="ＭＳ ゴシック"/>
                <w:sz w:val="16"/>
                <w:szCs w:val="16"/>
              </w:rPr>
              <w:t>正しい知識の普及啓発</w:t>
            </w:r>
          </w:p>
          <w:p w14:paraId="2E309F2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A56316D" w14:textId="77777777" w:rsidR="00177DCA" w:rsidRPr="00146E31" w:rsidRDefault="00177DCA" w:rsidP="00177D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▸インセンティブを活用し、禁煙支援の取組みを評価</w:t>
            </w:r>
          </w:p>
          <w:p w14:paraId="6089AC5E" w14:textId="1D3548F0" w:rsidR="006D67CA" w:rsidRPr="00146E31" w:rsidRDefault="00177D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sz w:val="16"/>
                <w:szCs w:val="16"/>
              </w:rPr>
              <w:t>▸保健所や市町村等に対し、研修会を継続して実施</w:t>
            </w:r>
          </w:p>
          <w:p w14:paraId="1CA66C24" w14:textId="77777777" w:rsidR="006D67CA" w:rsidRPr="00146E31" w:rsidRDefault="006D67CA" w:rsidP="006D67CA">
            <w:pPr>
              <w:spacing w:line="200" w:lineRule="exact"/>
              <w:rPr>
                <w:rFonts w:ascii="ＭＳ ゴシック" w:eastAsia="ＭＳ ゴシック" w:hAnsi="ＭＳ ゴシック"/>
                <w:sz w:val="18"/>
                <w:szCs w:val="16"/>
              </w:rPr>
            </w:pPr>
          </w:p>
          <w:p w14:paraId="378F5A53" w14:textId="77777777" w:rsidR="006D67CA" w:rsidRPr="00146E31" w:rsidRDefault="006D67CA" w:rsidP="006D67CA">
            <w:pPr>
              <w:spacing w:line="200" w:lineRule="exact"/>
              <w:rPr>
                <w:rFonts w:ascii="ＭＳ ゴシック" w:eastAsia="ＭＳ ゴシック" w:hAnsi="ＭＳ ゴシック"/>
                <w:sz w:val="18"/>
                <w:szCs w:val="16"/>
              </w:rPr>
            </w:pPr>
          </w:p>
          <w:p w14:paraId="1188F34E" w14:textId="77777777" w:rsidR="006D67CA" w:rsidRPr="00146E31" w:rsidRDefault="006D67CA" w:rsidP="006D67CA">
            <w:pPr>
              <w:spacing w:line="200" w:lineRule="exact"/>
              <w:rPr>
                <w:rFonts w:ascii="ＭＳ ゴシック" w:eastAsia="ＭＳ ゴシック" w:hAnsi="ＭＳ ゴシック"/>
                <w:sz w:val="18"/>
                <w:szCs w:val="16"/>
              </w:rPr>
            </w:pPr>
          </w:p>
          <w:p w14:paraId="4DEA9FF2" w14:textId="5A8B41B7" w:rsidR="006D67CA" w:rsidRPr="00146E31" w:rsidRDefault="006D67CA" w:rsidP="006D67CA">
            <w:pPr>
              <w:spacing w:line="200" w:lineRule="exact"/>
              <w:rPr>
                <w:rFonts w:ascii="ＭＳ ゴシック" w:eastAsia="ＭＳ ゴシック" w:hAnsi="ＭＳ ゴシック"/>
                <w:sz w:val="18"/>
                <w:szCs w:val="16"/>
              </w:rPr>
            </w:pPr>
          </w:p>
          <w:p w14:paraId="2B650005" w14:textId="530A18F8" w:rsidR="00917413" w:rsidRPr="00146E31" w:rsidRDefault="00917413" w:rsidP="006D67CA">
            <w:pPr>
              <w:spacing w:line="200" w:lineRule="exact"/>
              <w:rPr>
                <w:rFonts w:ascii="ＭＳ ゴシック" w:eastAsia="ＭＳ ゴシック" w:hAnsi="ＭＳ ゴシック"/>
                <w:sz w:val="18"/>
                <w:szCs w:val="16"/>
              </w:rPr>
            </w:pPr>
          </w:p>
          <w:p w14:paraId="456CB916" w14:textId="77055668" w:rsidR="00917413" w:rsidRPr="00146E31" w:rsidRDefault="00917413" w:rsidP="006D67CA">
            <w:pPr>
              <w:spacing w:line="200" w:lineRule="exact"/>
              <w:rPr>
                <w:rFonts w:ascii="ＭＳ ゴシック" w:eastAsia="ＭＳ ゴシック" w:hAnsi="ＭＳ ゴシック"/>
                <w:sz w:val="18"/>
                <w:szCs w:val="16"/>
              </w:rPr>
            </w:pPr>
          </w:p>
          <w:p w14:paraId="22D0D6AF" w14:textId="40C8B7A3" w:rsidR="00917413" w:rsidRPr="00146E31" w:rsidRDefault="00917413" w:rsidP="006D67CA">
            <w:pPr>
              <w:spacing w:line="200" w:lineRule="exact"/>
              <w:rPr>
                <w:rFonts w:ascii="ＭＳ ゴシック" w:eastAsia="ＭＳ ゴシック" w:hAnsi="ＭＳ ゴシック"/>
                <w:sz w:val="18"/>
                <w:szCs w:val="16"/>
              </w:rPr>
            </w:pPr>
          </w:p>
          <w:p w14:paraId="6F39CDAA" w14:textId="1793F0B7" w:rsidR="00917413" w:rsidRPr="00146E31" w:rsidRDefault="00917413" w:rsidP="006D67CA">
            <w:pPr>
              <w:spacing w:line="200" w:lineRule="exact"/>
              <w:rPr>
                <w:rFonts w:ascii="ＭＳ ゴシック" w:eastAsia="ＭＳ ゴシック" w:hAnsi="ＭＳ ゴシック"/>
                <w:sz w:val="18"/>
                <w:szCs w:val="16"/>
              </w:rPr>
            </w:pPr>
          </w:p>
          <w:p w14:paraId="21865CFF" w14:textId="3AAA652C" w:rsidR="00917413" w:rsidRPr="00146E31" w:rsidRDefault="00917413" w:rsidP="006D67CA">
            <w:pPr>
              <w:spacing w:line="200" w:lineRule="exact"/>
              <w:rPr>
                <w:rFonts w:ascii="ＭＳ ゴシック" w:eastAsia="ＭＳ ゴシック" w:hAnsi="ＭＳ ゴシック"/>
                <w:sz w:val="18"/>
                <w:szCs w:val="16"/>
              </w:rPr>
            </w:pPr>
          </w:p>
          <w:p w14:paraId="35F82E37" w14:textId="0D11B6AC" w:rsidR="00917413" w:rsidRPr="00146E31" w:rsidRDefault="00917413" w:rsidP="006D67CA">
            <w:pPr>
              <w:spacing w:line="200" w:lineRule="exact"/>
              <w:rPr>
                <w:rFonts w:ascii="ＭＳ ゴシック" w:eastAsia="ＭＳ ゴシック" w:hAnsi="ＭＳ ゴシック"/>
                <w:sz w:val="18"/>
                <w:szCs w:val="16"/>
              </w:rPr>
            </w:pPr>
          </w:p>
          <w:p w14:paraId="7B998AEB" w14:textId="4C73608B" w:rsidR="00917413" w:rsidRPr="00146E31" w:rsidRDefault="00917413" w:rsidP="006D67CA">
            <w:pPr>
              <w:spacing w:line="200" w:lineRule="exact"/>
              <w:rPr>
                <w:rFonts w:ascii="ＭＳ ゴシック" w:eastAsia="ＭＳ ゴシック" w:hAnsi="ＭＳ ゴシック"/>
                <w:sz w:val="18"/>
                <w:szCs w:val="16"/>
              </w:rPr>
            </w:pPr>
          </w:p>
          <w:p w14:paraId="014B820D" w14:textId="48C8E020" w:rsidR="00917413" w:rsidRPr="00146E31" w:rsidRDefault="00917413" w:rsidP="006D67CA">
            <w:pPr>
              <w:spacing w:line="200" w:lineRule="exact"/>
              <w:rPr>
                <w:rFonts w:ascii="ＭＳ ゴシック" w:eastAsia="ＭＳ ゴシック" w:hAnsi="ＭＳ ゴシック"/>
                <w:sz w:val="18"/>
                <w:szCs w:val="16"/>
              </w:rPr>
            </w:pPr>
          </w:p>
          <w:p w14:paraId="5D4AF654" w14:textId="1FD8DD7E" w:rsidR="00917413" w:rsidRPr="00146E31" w:rsidRDefault="00917413" w:rsidP="006D67CA">
            <w:pPr>
              <w:spacing w:line="200" w:lineRule="exact"/>
              <w:rPr>
                <w:rFonts w:ascii="ＭＳ ゴシック" w:eastAsia="ＭＳ ゴシック" w:hAnsi="ＭＳ ゴシック"/>
                <w:sz w:val="18"/>
                <w:szCs w:val="16"/>
              </w:rPr>
            </w:pPr>
          </w:p>
          <w:p w14:paraId="5DB5F09B" w14:textId="77777777" w:rsidR="00917413" w:rsidRPr="00146E31" w:rsidRDefault="00917413" w:rsidP="006D67CA">
            <w:pPr>
              <w:spacing w:line="200" w:lineRule="exact"/>
              <w:rPr>
                <w:rFonts w:ascii="ＭＳ ゴシック" w:eastAsia="ＭＳ ゴシック" w:hAnsi="ＭＳ ゴシック"/>
                <w:sz w:val="18"/>
                <w:szCs w:val="16"/>
              </w:rPr>
            </w:pPr>
          </w:p>
          <w:p w14:paraId="3D06F1FD" w14:textId="77777777" w:rsidR="006D67CA" w:rsidRPr="00146E31" w:rsidRDefault="006D67CA" w:rsidP="006D67CA">
            <w:pPr>
              <w:spacing w:line="200" w:lineRule="exact"/>
              <w:rPr>
                <w:rFonts w:ascii="ＭＳ ゴシック" w:eastAsia="ＭＳ ゴシック" w:hAnsi="ＭＳ ゴシック"/>
                <w:sz w:val="18"/>
                <w:szCs w:val="16"/>
              </w:rPr>
            </w:pPr>
          </w:p>
          <w:p w14:paraId="4E7E400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6BA44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保健医療関係機関（医療機関・薬局等）が取り組む禁煙サポートの推進（取組機関の増加等）</w:t>
            </w:r>
          </w:p>
          <w:p w14:paraId="2889760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C80F222" w14:textId="772960A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禁煙支援者育成のためのe-ラーニングや健康サポート薬局にかかる技能型研修会の講演を継続実施</w:t>
            </w:r>
            <w:r w:rsidR="00230DA2" w:rsidRPr="00146E31">
              <w:rPr>
                <w:rFonts w:ascii="ＭＳ ゴシック" w:eastAsia="ＭＳ ゴシック" w:hAnsi="ＭＳ ゴシック" w:hint="eastAsia"/>
                <w:sz w:val="16"/>
                <w:szCs w:val="16"/>
              </w:rPr>
              <w:t>（年1回以上）</w:t>
            </w:r>
          </w:p>
          <w:p w14:paraId="39D5E02A" w14:textId="77777777" w:rsidR="006D67CA" w:rsidRPr="00146E31" w:rsidRDefault="006D67CA" w:rsidP="006D67CA">
            <w:pPr>
              <w:spacing w:line="200" w:lineRule="exact"/>
              <w:rPr>
                <w:rFonts w:ascii="ＭＳ ゴシック" w:eastAsia="ＭＳ ゴシック" w:hAnsi="ＭＳ ゴシック"/>
                <w:sz w:val="18"/>
                <w:szCs w:val="16"/>
              </w:rPr>
            </w:pPr>
          </w:p>
          <w:p w14:paraId="5D056E9E" w14:textId="77777777" w:rsidR="006D67CA" w:rsidRPr="00146E31" w:rsidRDefault="006D67CA" w:rsidP="006D67CA">
            <w:pPr>
              <w:spacing w:line="200" w:lineRule="exact"/>
              <w:rPr>
                <w:rFonts w:ascii="ＭＳ ゴシック" w:eastAsia="ＭＳ ゴシック" w:hAnsi="ＭＳ ゴシック"/>
                <w:sz w:val="18"/>
                <w:szCs w:val="16"/>
              </w:rPr>
            </w:pPr>
          </w:p>
          <w:p w14:paraId="3471888D" w14:textId="77777777" w:rsidR="006D67CA" w:rsidRPr="00146E31" w:rsidRDefault="006D67CA" w:rsidP="006D67CA">
            <w:pPr>
              <w:spacing w:line="200" w:lineRule="exact"/>
              <w:rPr>
                <w:rFonts w:ascii="ＭＳ ゴシック" w:eastAsia="ＭＳ ゴシック" w:hAnsi="ＭＳ ゴシック"/>
                <w:sz w:val="18"/>
                <w:szCs w:val="16"/>
              </w:rPr>
            </w:pPr>
          </w:p>
          <w:p w14:paraId="02906B4F" w14:textId="77777777" w:rsidR="006D67CA" w:rsidRPr="00146E31" w:rsidRDefault="006D67CA" w:rsidP="006D67CA">
            <w:pPr>
              <w:spacing w:line="200" w:lineRule="exact"/>
              <w:rPr>
                <w:rFonts w:ascii="ＭＳ ゴシック" w:eastAsia="ＭＳ ゴシック" w:hAnsi="ＭＳ ゴシック"/>
                <w:sz w:val="18"/>
                <w:szCs w:val="16"/>
              </w:rPr>
            </w:pPr>
          </w:p>
          <w:p w14:paraId="79716041" w14:textId="77777777" w:rsidR="006D67CA" w:rsidRPr="00146E31" w:rsidRDefault="006D67CA" w:rsidP="006D67CA">
            <w:pPr>
              <w:spacing w:line="200" w:lineRule="exact"/>
              <w:rPr>
                <w:rFonts w:ascii="ＭＳ ゴシック" w:eastAsia="ＭＳ ゴシック" w:hAnsi="ＭＳ ゴシック"/>
                <w:sz w:val="18"/>
                <w:szCs w:val="16"/>
              </w:rPr>
            </w:pPr>
          </w:p>
          <w:p w14:paraId="0D86A46A" w14:textId="77777777" w:rsidR="006D67CA" w:rsidRPr="00146E31" w:rsidRDefault="006D67CA" w:rsidP="006D67CA">
            <w:pPr>
              <w:spacing w:line="200" w:lineRule="exact"/>
              <w:rPr>
                <w:rFonts w:ascii="ＭＳ ゴシック" w:eastAsia="ＭＳ ゴシック" w:hAnsi="ＭＳ ゴシック"/>
                <w:sz w:val="18"/>
                <w:szCs w:val="16"/>
              </w:rPr>
            </w:pPr>
          </w:p>
          <w:p w14:paraId="015E3839" w14:textId="77777777" w:rsidR="006D67CA" w:rsidRPr="00146E31" w:rsidRDefault="006D67CA" w:rsidP="006D67CA">
            <w:pPr>
              <w:spacing w:line="200" w:lineRule="exact"/>
              <w:rPr>
                <w:rFonts w:ascii="ＭＳ ゴシック" w:eastAsia="ＭＳ ゴシック" w:hAnsi="ＭＳ ゴシック"/>
                <w:sz w:val="18"/>
                <w:szCs w:val="16"/>
              </w:rPr>
            </w:pPr>
          </w:p>
          <w:p w14:paraId="169FA1A6" w14:textId="77777777" w:rsidR="006D67CA" w:rsidRPr="00146E31" w:rsidRDefault="006D67CA" w:rsidP="006D67CA">
            <w:pPr>
              <w:spacing w:line="200" w:lineRule="exact"/>
              <w:rPr>
                <w:rFonts w:ascii="ＭＳ ゴシック" w:eastAsia="ＭＳ ゴシック" w:hAnsi="ＭＳ ゴシック"/>
                <w:sz w:val="18"/>
                <w:szCs w:val="16"/>
              </w:rPr>
            </w:pPr>
          </w:p>
          <w:p w14:paraId="050926F7" w14:textId="77777777" w:rsidR="006D67CA" w:rsidRPr="00146E31" w:rsidRDefault="006D67CA" w:rsidP="006D67CA">
            <w:pPr>
              <w:spacing w:line="200" w:lineRule="exact"/>
              <w:rPr>
                <w:rFonts w:ascii="ＭＳ ゴシック" w:eastAsia="ＭＳ ゴシック" w:hAnsi="ＭＳ ゴシック"/>
                <w:sz w:val="18"/>
                <w:szCs w:val="16"/>
              </w:rPr>
            </w:pPr>
          </w:p>
          <w:p w14:paraId="4B287F8C" w14:textId="77777777" w:rsidR="006D67CA" w:rsidRPr="00146E31" w:rsidRDefault="006D67CA" w:rsidP="006D67CA">
            <w:pPr>
              <w:spacing w:line="200" w:lineRule="exact"/>
              <w:rPr>
                <w:rFonts w:ascii="ＭＳ ゴシック" w:eastAsia="ＭＳ ゴシック" w:hAnsi="ＭＳ ゴシック"/>
                <w:sz w:val="18"/>
                <w:szCs w:val="16"/>
              </w:rPr>
            </w:pPr>
          </w:p>
          <w:p w14:paraId="6BB20DB0" w14:textId="77777777" w:rsidR="006D67CA" w:rsidRPr="00146E31" w:rsidRDefault="006D67CA" w:rsidP="006D67CA">
            <w:pPr>
              <w:spacing w:line="200" w:lineRule="exact"/>
              <w:rPr>
                <w:rFonts w:ascii="ＭＳ ゴシック" w:eastAsia="ＭＳ ゴシック" w:hAnsi="ＭＳ ゴシック"/>
                <w:sz w:val="18"/>
                <w:szCs w:val="16"/>
              </w:rPr>
            </w:pPr>
          </w:p>
          <w:p w14:paraId="28C409C8" w14:textId="77777777" w:rsidR="006D67CA" w:rsidRPr="00146E31" w:rsidRDefault="006D67CA" w:rsidP="006D67CA">
            <w:pPr>
              <w:spacing w:line="200" w:lineRule="exact"/>
              <w:rPr>
                <w:rFonts w:ascii="ＭＳ ゴシック" w:eastAsia="ＭＳ ゴシック" w:hAnsi="ＭＳ ゴシック"/>
                <w:sz w:val="18"/>
                <w:szCs w:val="16"/>
              </w:rPr>
            </w:pPr>
          </w:p>
          <w:p w14:paraId="03B8066A" w14:textId="77777777" w:rsidR="006D67CA" w:rsidRPr="00146E31" w:rsidRDefault="006D67CA" w:rsidP="006D67CA">
            <w:pPr>
              <w:spacing w:line="200" w:lineRule="exact"/>
              <w:rPr>
                <w:rFonts w:ascii="ＭＳ ゴシック" w:eastAsia="ＭＳ ゴシック" w:hAnsi="ＭＳ ゴシック"/>
                <w:sz w:val="18"/>
                <w:szCs w:val="16"/>
              </w:rPr>
            </w:pPr>
          </w:p>
          <w:p w14:paraId="45DAD24B" w14:textId="77777777" w:rsidR="006D67CA" w:rsidRPr="00146E31" w:rsidRDefault="006D67CA" w:rsidP="006D67CA">
            <w:pPr>
              <w:spacing w:line="200" w:lineRule="exact"/>
              <w:rPr>
                <w:rFonts w:ascii="ＭＳ ゴシック" w:eastAsia="ＭＳ ゴシック" w:hAnsi="ＭＳ ゴシック"/>
                <w:sz w:val="18"/>
                <w:szCs w:val="16"/>
              </w:rPr>
            </w:pPr>
          </w:p>
          <w:p w14:paraId="76C27384" w14:textId="77777777" w:rsidR="006D67CA" w:rsidRPr="00146E31" w:rsidRDefault="006D67CA" w:rsidP="006D67CA">
            <w:pPr>
              <w:spacing w:line="200" w:lineRule="exact"/>
              <w:rPr>
                <w:rFonts w:ascii="ＭＳ ゴシック" w:eastAsia="ＭＳ ゴシック" w:hAnsi="ＭＳ ゴシック"/>
                <w:sz w:val="18"/>
                <w:szCs w:val="16"/>
              </w:rPr>
            </w:pPr>
          </w:p>
          <w:p w14:paraId="1CD67ADA" w14:textId="77777777" w:rsidR="006D67CA" w:rsidRPr="00146E31" w:rsidRDefault="006D67CA" w:rsidP="006D67CA">
            <w:pPr>
              <w:spacing w:line="200" w:lineRule="exact"/>
              <w:rPr>
                <w:rFonts w:ascii="ＭＳ ゴシック" w:eastAsia="ＭＳ ゴシック" w:hAnsi="ＭＳ ゴシック"/>
                <w:sz w:val="18"/>
                <w:szCs w:val="16"/>
              </w:rPr>
            </w:pPr>
          </w:p>
          <w:p w14:paraId="6B33C640" w14:textId="77777777" w:rsidR="006D67CA" w:rsidRPr="00146E31" w:rsidRDefault="006D67CA" w:rsidP="006D67CA">
            <w:pPr>
              <w:spacing w:line="200" w:lineRule="exact"/>
              <w:rPr>
                <w:rFonts w:ascii="ＭＳ ゴシック" w:eastAsia="ＭＳ ゴシック" w:hAnsi="ＭＳ ゴシック"/>
                <w:sz w:val="18"/>
                <w:szCs w:val="16"/>
              </w:rPr>
            </w:pPr>
          </w:p>
          <w:p w14:paraId="3C4962E9" w14:textId="77777777" w:rsidR="006D67CA" w:rsidRPr="00146E31" w:rsidRDefault="006D67CA" w:rsidP="006D67CA">
            <w:pPr>
              <w:spacing w:line="200" w:lineRule="exact"/>
              <w:rPr>
                <w:rFonts w:ascii="ＭＳ ゴシック" w:eastAsia="ＭＳ ゴシック" w:hAnsi="ＭＳ ゴシック"/>
                <w:sz w:val="18"/>
                <w:szCs w:val="16"/>
              </w:rPr>
            </w:pPr>
          </w:p>
          <w:p w14:paraId="66646094" w14:textId="77777777" w:rsidR="006D67CA" w:rsidRPr="00146E31" w:rsidRDefault="006D67CA" w:rsidP="006D67CA">
            <w:pPr>
              <w:spacing w:line="200" w:lineRule="exact"/>
              <w:rPr>
                <w:rFonts w:ascii="ＭＳ ゴシック" w:eastAsia="ＭＳ ゴシック" w:hAnsi="ＭＳ ゴシック"/>
                <w:sz w:val="18"/>
                <w:szCs w:val="16"/>
              </w:rPr>
            </w:pPr>
          </w:p>
          <w:p w14:paraId="33DA0919" w14:textId="77777777" w:rsidR="006D67CA" w:rsidRPr="00146E31" w:rsidRDefault="006D67CA" w:rsidP="006D67CA">
            <w:pPr>
              <w:spacing w:line="200" w:lineRule="exact"/>
              <w:rPr>
                <w:rFonts w:ascii="ＭＳ ゴシック" w:eastAsia="ＭＳ ゴシック" w:hAnsi="ＭＳ ゴシック"/>
                <w:sz w:val="18"/>
                <w:szCs w:val="16"/>
              </w:rPr>
            </w:pPr>
          </w:p>
          <w:p w14:paraId="4E9BDD2C" w14:textId="77777777" w:rsidR="006D67CA" w:rsidRPr="00146E31" w:rsidRDefault="006D67CA" w:rsidP="006D67CA">
            <w:pPr>
              <w:spacing w:line="200" w:lineRule="exact"/>
              <w:rPr>
                <w:rFonts w:ascii="ＭＳ ゴシック" w:eastAsia="ＭＳ ゴシック" w:hAnsi="ＭＳ ゴシック"/>
                <w:sz w:val="16"/>
                <w:szCs w:val="16"/>
              </w:rPr>
            </w:pPr>
          </w:p>
          <w:p w14:paraId="4C80B9B3" w14:textId="530BF8AA" w:rsidR="006D67CA" w:rsidRPr="00146E31" w:rsidRDefault="006D67CA" w:rsidP="006D67CA">
            <w:pPr>
              <w:spacing w:line="200" w:lineRule="exact"/>
              <w:rPr>
                <w:rFonts w:ascii="ＭＳ ゴシック" w:eastAsia="ＭＳ ゴシック" w:hAnsi="ＭＳ ゴシック"/>
                <w:sz w:val="16"/>
                <w:szCs w:val="16"/>
              </w:rPr>
            </w:pPr>
          </w:p>
          <w:p w14:paraId="0D4F672E" w14:textId="77777777" w:rsidR="00917413" w:rsidRPr="00146E31" w:rsidRDefault="00917413" w:rsidP="006D67CA">
            <w:pPr>
              <w:spacing w:line="200" w:lineRule="exact"/>
              <w:rPr>
                <w:rFonts w:ascii="ＭＳ ゴシック" w:eastAsia="ＭＳ ゴシック" w:hAnsi="ＭＳ ゴシック"/>
                <w:sz w:val="16"/>
                <w:szCs w:val="16"/>
              </w:rPr>
            </w:pPr>
          </w:p>
          <w:p w14:paraId="0160E44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D21CF2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改正健康増進法</w:t>
            </w:r>
            <w:r w:rsidR="00177DCA" w:rsidRPr="00146E31">
              <w:rPr>
                <w:rFonts w:ascii="ＭＳ ゴシック" w:eastAsia="ＭＳ ゴシック" w:hAnsi="ＭＳ ゴシック" w:hint="eastAsia"/>
                <w:sz w:val="16"/>
                <w:szCs w:val="16"/>
              </w:rPr>
              <w:t>、大阪府受動喫煙防止条例及び子どもの受動喫煙防止条例</w:t>
            </w:r>
            <w:r w:rsidRPr="00146E31">
              <w:rPr>
                <w:rFonts w:ascii="ＭＳ ゴシック" w:eastAsia="ＭＳ ゴシック" w:hAnsi="ＭＳ ゴシック"/>
                <w:sz w:val="16"/>
                <w:szCs w:val="16"/>
              </w:rPr>
              <w:t>の周知と啓発</w:t>
            </w:r>
          </w:p>
          <w:p w14:paraId="151606A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90B270B" w14:textId="546395D4"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w:t>
            </w:r>
            <w:r w:rsidR="00177DCA" w:rsidRPr="00146E31">
              <w:rPr>
                <w:rFonts w:ascii="ＭＳ ゴシック" w:eastAsia="ＭＳ ゴシック" w:hAnsi="ＭＳ ゴシック" w:hint="eastAsia"/>
                <w:sz w:val="16"/>
                <w:szCs w:val="16"/>
              </w:rPr>
              <w:t>健康増進法の全面施行に伴い、受動喫煙防止対策の周知と啓発を行う</w:t>
            </w:r>
            <w:r w:rsidR="00230DA2" w:rsidRPr="00146E31">
              <w:rPr>
                <w:rFonts w:ascii="ＭＳ ゴシック" w:eastAsia="ＭＳ ゴシック" w:hAnsi="ＭＳ ゴシック" w:hint="eastAsia"/>
                <w:sz w:val="16"/>
                <w:szCs w:val="16"/>
              </w:rPr>
              <w:t>（随時）</w:t>
            </w:r>
          </w:p>
          <w:p w14:paraId="0BE57EB5" w14:textId="0B77CEB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w:t>
            </w:r>
            <w:r w:rsidR="00177DCA" w:rsidRPr="00146E31">
              <w:rPr>
                <w:rFonts w:ascii="ＭＳ ゴシック" w:eastAsia="ＭＳ ゴシック" w:hAnsi="ＭＳ ゴシック"/>
                <w:sz w:val="16"/>
                <w:szCs w:val="16"/>
              </w:rPr>
              <w:t>2025年の府条例全面施行に向け、規制の対象となる飲食店に対し条例の周知と啓発を行う</w:t>
            </w:r>
            <w:r w:rsidR="00230DA2" w:rsidRPr="00146E31">
              <w:rPr>
                <w:rFonts w:ascii="ＭＳ ゴシック" w:eastAsia="ＭＳ ゴシック" w:hAnsi="ＭＳ ゴシック" w:hint="eastAsia"/>
                <w:sz w:val="16"/>
                <w:szCs w:val="16"/>
              </w:rPr>
              <w:t>（随時）</w:t>
            </w:r>
          </w:p>
          <w:p w14:paraId="7E3A9195" w14:textId="77777777" w:rsidR="006D67CA" w:rsidRPr="00146E31" w:rsidRDefault="006D67CA" w:rsidP="006D67CA">
            <w:pPr>
              <w:spacing w:line="200" w:lineRule="exact"/>
              <w:rPr>
                <w:rFonts w:ascii="ＭＳ ゴシック" w:eastAsia="ＭＳ ゴシック" w:hAnsi="ＭＳ ゴシック"/>
                <w:sz w:val="18"/>
                <w:szCs w:val="16"/>
              </w:rPr>
            </w:pPr>
          </w:p>
          <w:p w14:paraId="27F00B4C" w14:textId="77777777" w:rsidR="006D67CA" w:rsidRPr="00146E31" w:rsidRDefault="006D67CA" w:rsidP="006D67CA">
            <w:pPr>
              <w:spacing w:line="200" w:lineRule="exact"/>
              <w:rPr>
                <w:rFonts w:ascii="ＭＳ ゴシック" w:eastAsia="ＭＳ ゴシック" w:hAnsi="ＭＳ ゴシック"/>
                <w:sz w:val="18"/>
                <w:szCs w:val="16"/>
              </w:rPr>
            </w:pPr>
          </w:p>
          <w:p w14:paraId="3EEE3A5A" w14:textId="77777777" w:rsidR="006D67CA" w:rsidRPr="00146E31" w:rsidRDefault="006D67CA" w:rsidP="006D67CA">
            <w:pPr>
              <w:spacing w:line="200" w:lineRule="exact"/>
              <w:rPr>
                <w:rFonts w:ascii="ＭＳ ゴシック" w:eastAsia="ＭＳ ゴシック" w:hAnsi="ＭＳ ゴシック"/>
                <w:sz w:val="18"/>
                <w:szCs w:val="16"/>
              </w:rPr>
            </w:pPr>
          </w:p>
          <w:p w14:paraId="54415D12" w14:textId="77777777" w:rsidR="006D67CA" w:rsidRPr="00146E31" w:rsidRDefault="006D67CA" w:rsidP="006D67CA">
            <w:pPr>
              <w:spacing w:line="200" w:lineRule="exact"/>
              <w:rPr>
                <w:rFonts w:ascii="ＭＳ ゴシック" w:eastAsia="ＭＳ ゴシック" w:hAnsi="ＭＳ ゴシック"/>
                <w:sz w:val="18"/>
                <w:szCs w:val="16"/>
              </w:rPr>
            </w:pPr>
          </w:p>
          <w:p w14:paraId="6A9C553A" w14:textId="77777777" w:rsidR="006D67CA" w:rsidRPr="00146E31" w:rsidRDefault="006D67CA" w:rsidP="006D67CA">
            <w:pPr>
              <w:jc w:val="center"/>
              <w:rPr>
                <w:rFonts w:ascii="ＭＳ ゴシック" w:eastAsia="ＭＳ ゴシック" w:hAnsi="ＭＳ ゴシック"/>
              </w:rPr>
            </w:pPr>
          </w:p>
        </w:tc>
        <w:tc>
          <w:tcPr>
            <w:tcW w:w="1559" w:type="dxa"/>
            <w:noWrap/>
            <w:vAlign w:val="center"/>
            <w:hideMark/>
          </w:tcPr>
          <w:p w14:paraId="0A7E7C2C"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316E5F41" w14:textId="77777777" w:rsidR="006D67CA" w:rsidRPr="00146E31" w:rsidRDefault="006D67CA" w:rsidP="006D67CA">
            <w:pPr>
              <w:rPr>
                <w:rFonts w:ascii="ＭＳ ゴシック" w:eastAsia="ＭＳ ゴシック" w:hAnsi="ＭＳ ゴシック"/>
              </w:rPr>
            </w:pPr>
          </w:p>
        </w:tc>
        <w:tc>
          <w:tcPr>
            <w:tcW w:w="2289" w:type="dxa"/>
          </w:tcPr>
          <w:p w14:paraId="72490E16" w14:textId="77777777" w:rsidR="006D67CA" w:rsidRPr="00146E31" w:rsidRDefault="006D67CA" w:rsidP="006D67CA">
            <w:pPr>
              <w:rPr>
                <w:rFonts w:ascii="ＭＳ ゴシック" w:eastAsia="ＭＳ ゴシック" w:hAnsi="ＭＳ ゴシック"/>
                <w:sz w:val="16"/>
                <w:szCs w:val="16"/>
              </w:rPr>
            </w:pPr>
          </w:p>
          <w:p w14:paraId="77AE5B26" w14:textId="77777777" w:rsidR="006D67CA" w:rsidRPr="00146E31" w:rsidRDefault="006D67CA" w:rsidP="006D67CA">
            <w:pPr>
              <w:rPr>
                <w:rFonts w:ascii="ＭＳ ゴシック" w:eastAsia="ＭＳ ゴシック" w:hAnsi="ＭＳ ゴシック"/>
                <w:sz w:val="16"/>
                <w:szCs w:val="16"/>
              </w:rPr>
            </w:pPr>
          </w:p>
          <w:p w14:paraId="76EBB610" w14:textId="77777777" w:rsidR="006D67CA" w:rsidRPr="00146E31" w:rsidRDefault="006D67CA" w:rsidP="006D67CA">
            <w:pPr>
              <w:rPr>
                <w:rFonts w:ascii="ＭＳ ゴシック" w:eastAsia="ＭＳ ゴシック" w:hAnsi="ＭＳ ゴシック"/>
                <w:sz w:val="16"/>
                <w:szCs w:val="16"/>
              </w:rPr>
            </w:pPr>
          </w:p>
          <w:p w14:paraId="4BB48E5B" w14:textId="77777777" w:rsidR="006D67CA" w:rsidRPr="00146E31" w:rsidRDefault="006D67CA" w:rsidP="006D67CA">
            <w:pPr>
              <w:rPr>
                <w:rFonts w:ascii="ＭＳ ゴシック" w:eastAsia="ＭＳ ゴシック" w:hAnsi="ＭＳ ゴシック"/>
                <w:sz w:val="16"/>
                <w:szCs w:val="16"/>
              </w:rPr>
            </w:pPr>
          </w:p>
          <w:p w14:paraId="68C60D5A" w14:textId="77777777" w:rsidR="006D67CA" w:rsidRPr="00146E31" w:rsidRDefault="006D67CA" w:rsidP="006D67CA">
            <w:pPr>
              <w:rPr>
                <w:rFonts w:ascii="ＭＳ ゴシック" w:eastAsia="ＭＳ ゴシック" w:hAnsi="ＭＳ ゴシック"/>
                <w:sz w:val="16"/>
                <w:szCs w:val="16"/>
              </w:rPr>
            </w:pPr>
          </w:p>
          <w:p w14:paraId="10FB1CCD" w14:textId="77777777" w:rsidR="006D67CA" w:rsidRPr="00146E31" w:rsidRDefault="006D67CA" w:rsidP="006D67CA">
            <w:pPr>
              <w:rPr>
                <w:rFonts w:ascii="ＭＳ ゴシック" w:eastAsia="ＭＳ ゴシック" w:hAnsi="ＭＳ ゴシック"/>
                <w:sz w:val="16"/>
                <w:szCs w:val="16"/>
              </w:rPr>
            </w:pPr>
          </w:p>
          <w:p w14:paraId="0C8C958E" w14:textId="77777777" w:rsidR="006D67CA" w:rsidRPr="00146E31" w:rsidRDefault="006D67CA" w:rsidP="006D67CA">
            <w:pPr>
              <w:rPr>
                <w:rFonts w:ascii="ＭＳ ゴシック" w:eastAsia="ＭＳ ゴシック" w:hAnsi="ＭＳ ゴシック"/>
                <w:sz w:val="16"/>
                <w:szCs w:val="16"/>
              </w:rPr>
            </w:pPr>
          </w:p>
          <w:p w14:paraId="08521B17" w14:textId="77777777" w:rsidR="006D67CA" w:rsidRPr="00146E31" w:rsidRDefault="006D67CA" w:rsidP="006D67CA">
            <w:pPr>
              <w:rPr>
                <w:rFonts w:ascii="ＭＳ ゴシック" w:eastAsia="ＭＳ ゴシック" w:hAnsi="ＭＳ ゴシック"/>
              </w:rPr>
            </w:pPr>
          </w:p>
        </w:tc>
      </w:tr>
      <w:tr w:rsidR="006D67CA" w:rsidRPr="00146E31" w14:paraId="2F97E791" w14:textId="77777777" w:rsidTr="0087068A">
        <w:trPr>
          <w:trHeight w:val="3827"/>
        </w:trPr>
        <w:tc>
          <w:tcPr>
            <w:tcW w:w="832" w:type="dxa"/>
            <w:vMerge/>
            <w:hideMark/>
          </w:tcPr>
          <w:p w14:paraId="236104DC" w14:textId="77777777" w:rsidR="006D67CA" w:rsidRPr="00146E31" w:rsidRDefault="006D67CA" w:rsidP="006D67CA">
            <w:pPr>
              <w:rPr>
                <w:rFonts w:ascii="ＭＳ ゴシック" w:eastAsia="ＭＳ ゴシック" w:hAnsi="ＭＳ ゴシック"/>
              </w:rPr>
            </w:pPr>
          </w:p>
        </w:tc>
        <w:tc>
          <w:tcPr>
            <w:tcW w:w="836" w:type="dxa"/>
            <w:hideMark/>
          </w:tcPr>
          <w:p w14:paraId="5C04354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1-4-3</w:t>
            </w:r>
          </w:p>
          <w:p w14:paraId="287CB7F7"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歯と口の健康</w:t>
            </w:r>
          </w:p>
        </w:tc>
        <w:tc>
          <w:tcPr>
            <w:tcW w:w="5839" w:type="dxa"/>
            <w:tcBorders>
              <w:right w:val="dashed" w:sz="4" w:space="0" w:color="auto"/>
            </w:tcBorders>
            <w:hideMark/>
          </w:tcPr>
          <w:p w14:paraId="53AA4A08" w14:textId="3E625ED6" w:rsidR="006D67CA" w:rsidRPr="00146E31" w:rsidRDefault="003E40A4" w:rsidP="006D67CA">
            <w:pPr>
              <w:rPr>
                <w:rFonts w:ascii="ＭＳ ゴシック" w:eastAsia="ＭＳ ゴシック" w:hAnsi="ＭＳ ゴシック"/>
                <w:sz w:val="20"/>
                <w:szCs w:val="20"/>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93056" behindDoc="0" locked="0" layoutInCell="1" allowOverlap="1" wp14:anchorId="4B043E1B" wp14:editId="50EF7FFD">
                      <wp:simplePos x="0" y="0"/>
                      <wp:positionH relativeFrom="column">
                        <wp:posOffset>3369945</wp:posOffset>
                      </wp:positionH>
                      <wp:positionV relativeFrom="paragraph">
                        <wp:posOffset>178435</wp:posOffset>
                      </wp:positionV>
                      <wp:extent cx="238125" cy="2657475"/>
                      <wp:effectExtent l="0" t="0" r="28575" b="28575"/>
                      <wp:wrapNone/>
                      <wp:docPr id="25" name="右大かっこ 25"/>
                      <wp:cNvGraphicFramePr/>
                      <a:graphic xmlns:a="http://schemas.openxmlformats.org/drawingml/2006/main">
                        <a:graphicData uri="http://schemas.microsoft.com/office/word/2010/wordprocessingShape">
                          <wps:wsp>
                            <wps:cNvSpPr/>
                            <wps:spPr>
                              <a:xfrm>
                                <a:off x="0" y="0"/>
                                <a:ext cx="238125" cy="26574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114F" id="右大かっこ 25" o:spid="_x0000_s1026" type="#_x0000_t86" style="position:absolute;left:0;text-align:left;margin-left:265.35pt;margin-top:14.05pt;width:18.75pt;height:20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" adj="935" strokecolor="#5b9bd5" strokeweight=".25pt">
                      <v:stroke joinstyle="miter"/>
                    </v:shape>
                  </w:pict>
                </mc:Fallback>
              </mc:AlternateContent>
            </w:r>
            <w:r w:rsidR="006D67CA" w:rsidRPr="00146E31">
              <w:rPr>
                <w:rFonts w:ascii="ＭＳ ゴシック" w:eastAsia="ＭＳ ゴシック" w:hAnsi="ＭＳ ゴシック" w:hint="eastAsia"/>
                <w:sz w:val="20"/>
                <w:szCs w:val="20"/>
                <w:u w:val="single"/>
              </w:rPr>
              <w:t>〇学齢期における啓発の推進に関する取組状況</w:t>
            </w:r>
          </w:p>
          <w:p w14:paraId="46E703CD" w14:textId="1CBC55C6"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≪大阪府歯科医師会及び大阪府学校歯科医会と連携した学校歯科保健活動の推進≫</w:t>
            </w:r>
          </w:p>
          <w:p w14:paraId="2789A2B8" w14:textId="6990767A"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・各種団体の主催事業への協力</w:t>
            </w:r>
          </w:p>
          <w:p w14:paraId="66343F1D" w14:textId="4E83CC2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 xml:space="preserve">　</w:t>
            </w:r>
            <w:r w:rsidRPr="00146E31">
              <w:rPr>
                <w:rFonts w:ascii="ＭＳ ゴシック" w:eastAsia="ＭＳ ゴシック" w:hAnsi="ＭＳ ゴシック"/>
                <w:sz w:val="18"/>
                <w:szCs w:val="20"/>
              </w:rPr>
              <w:t>▶「大阪府よい歯・口を守る学校・園表彰」</w:t>
            </w:r>
          </w:p>
          <w:p w14:paraId="7D66264E" w14:textId="77777777" w:rsidR="006D67CA" w:rsidRPr="00146E31" w:rsidRDefault="006D67CA" w:rsidP="006D67CA">
            <w:pPr>
              <w:ind w:firstLineChars="50" w:firstLine="90"/>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▶「大阪府歯・口の健康啓発標語コンクール」</w:t>
            </w:r>
          </w:p>
          <w:p w14:paraId="52D87852"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▶「大阪府 &lt;歯の保健&gt; 図画・ポスターコンクール」</w:t>
            </w:r>
            <w:r w:rsidRPr="00146E31">
              <w:rPr>
                <w:rFonts w:ascii="ＭＳ ゴシック" w:eastAsia="ＭＳ ゴシック" w:hAnsi="ＭＳ ゴシック" w:hint="eastAsia"/>
                <w:sz w:val="18"/>
                <w:szCs w:val="20"/>
              </w:rPr>
              <w:t>への事業協力および知事賞・教育委員会賞の授与</w:t>
            </w:r>
          </w:p>
          <w:p w14:paraId="558CB08A" w14:textId="77777777" w:rsidR="006D67CA" w:rsidRPr="00146E31" w:rsidRDefault="006D67CA" w:rsidP="006D67CA">
            <w:pPr>
              <w:ind w:firstLineChars="100" w:firstLine="180"/>
              <w:rPr>
                <w:rFonts w:ascii="ＭＳ ゴシック" w:eastAsia="ＭＳ ゴシック" w:hAnsi="ＭＳ ゴシック"/>
                <w:sz w:val="18"/>
                <w:szCs w:val="20"/>
              </w:rPr>
            </w:pPr>
            <w:r w:rsidRPr="00146E31">
              <w:rPr>
                <w:rFonts w:ascii="ＭＳ ゴシック" w:eastAsia="ＭＳ ゴシック" w:hAnsi="ＭＳ ゴシック"/>
                <w:sz w:val="18"/>
                <w:szCs w:val="20"/>
              </w:rPr>
              <w:t>▶「大阪府学校歯科保健研究大会」における研究発表校への指導助言</w:t>
            </w:r>
          </w:p>
          <w:p w14:paraId="115D744E" w14:textId="77777777" w:rsidR="006D67CA" w:rsidRPr="00146E31" w:rsidRDefault="006D67CA" w:rsidP="006D67CA">
            <w:pPr>
              <w:ind w:firstLineChars="50" w:firstLine="90"/>
              <w:rPr>
                <w:rFonts w:ascii="ＭＳ ゴシック" w:eastAsia="ＭＳ ゴシック" w:hAnsi="ＭＳ ゴシック"/>
                <w:sz w:val="18"/>
                <w:szCs w:val="20"/>
              </w:rPr>
            </w:pPr>
            <w:r w:rsidRPr="00146E31">
              <w:rPr>
                <w:rFonts w:ascii="ＭＳ ゴシック" w:eastAsia="ＭＳ ゴシック" w:hAnsi="ＭＳ ゴシック"/>
                <w:sz w:val="18"/>
                <w:szCs w:val="20"/>
              </w:rPr>
              <w:t xml:space="preserve"> ▶「生きる力をはぐくむ歯・口の健康づくり推進事業」への協力</w:t>
            </w:r>
          </w:p>
          <w:p w14:paraId="49438377" w14:textId="77777777" w:rsidR="006D67CA" w:rsidRPr="00146E31" w:rsidRDefault="006D67CA" w:rsidP="006D67CA">
            <w:pPr>
              <w:rPr>
                <w:rFonts w:ascii="ＭＳ ゴシック" w:eastAsia="ＭＳ ゴシック" w:hAnsi="ＭＳ ゴシック"/>
                <w:sz w:val="18"/>
                <w:szCs w:val="20"/>
              </w:rPr>
            </w:pPr>
          </w:p>
          <w:p w14:paraId="3E174FBC"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≪学校保健に関する研修会の開催≫</w:t>
            </w:r>
          </w:p>
          <w:p w14:paraId="1F5AC18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・市町村教育委員会の学校保健の担当課や養護教諭の連絡協議会をはじめ、教職員を対象とする学校保健に関する研修会を通じて学校保健活動の充実を図るよう働きかけを実施</w:t>
            </w:r>
          </w:p>
          <w:p w14:paraId="77BF36E6" w14:textId="65CFDF12" w:rsidR="006D67CA" w:rsidRPr="00146E31" w:rsidRDefault="006D67CA" w:rsidP="006D67CA">
            <w:pPr>
              <w:rPr>
                <w:rFonts w:ascii="ＭＳ ゴシック" w:eastAsia="ＭＳ ゴシック" w:hAnsi="ＭＳ ゴシック"/>
                <w:sz w:val="20"/>
                <w:szCs w:val="20"/>
              </w:rPr>
            </w:pPr>
          </w:p>
          <w:p w14:paraId="784DF14C" w14:textId="612EF90D" w:rsidR="00917413" w:rsidRPr="00146E31" w:rsidRDefault="00917413" w:rsidP="006D67CA">
            <w:pPr>
              <w:rPr>
                <w:rFonts w:ascii="ＭＳ ゴシック" w:eastAsia="ＭＳ ゴシック" w:hAnsi="ＭＳ ゴシック"/>
                <w:sz w:val="20"/>
                <w:szCs w:val="20"/>
              </w:rPr>
            </w:pPr>
          </w:p>
          <w:p w14:paraId="4CF8944B" w14:textId="0F5539D1" w:rsidR="00917413" w:rsidRPr="00146E31" w:rsidRDefault="00917413" w:rsidP="006D67CA">
            <w:pPr>
              <w:rPr>
                <w:rFonts w:ascii="ＭＳ ゴシック" w:eastAsia="ＭＳ ゴシック" w:hAnsi="ＭＳ ゴシック"/>
                <w:sz w:val="20"/>
                <w:szCs w:val="20"/>
              </w:rPr>
            </w:pPr>
          </w:p>
          <w:p w14:paraId="5397BCCC" w14:textId="7F32CEF3" w:rsidR="00917413" w:rsidRPr="00146E31" w:rsidRDefault="00917413" w:rsidP="006D67CA">
            <w:pPr>
              <w:rPr>
                <w:rFonts w:ascii="ＭＳ ゴシック" w:eastAsia="ＭＳ ゴシック" w:hAnsi="ＭＳ ゴシック"/>
                <w:sz w:val="20"/>
                <w:szCs w:val="20"/>
              </w:rPr>
            </w:pPr>
          </w:p>
          <w:p w14:paraId="5B3A2F3F" w14:textId="77777777" w:rsidR="00917413" w:rsidRPr="00146E31" w:rsidRDefault="00917413" w:rsidP="006D67CA">
            <w:pPr>
              <w:rPr>
                <w:rFonts w:ascii="ＭＳ ゴシック" w:eastAsia="ＭＳ ゴシック" w:hAnsi="ＭＳ ゴシック"/>
                <w:sz w:val="20"/>
                <w:szCs w:val="20"/>
              </w:rPr>
            </w:pPr>
          </w:p>
          <w:p w14:paraId="68A775C5" w14:textId="7B5E05DE" w:rsidR="00917413" w:rsidRPr="00146E31" w:rsidRDefault="00917413" w:rsidP="006D67CA">
            <w:pPr>
              <w:rPr>
                <w:rFonts w:ascii="ＭＳ ゴシック" w:eastAsia="ＭＳ ゴシック" w:hAnsi="ＭＳ ゴシック"/>
                <w:sz w:val="20"/>
                <w:szCs w:val="20"/>
              </w:rPr>
            </w:pPr>
          </w:p>
          <w:p w14:paraId="611406CA" w14:textId="77777777" w:rsidR="00917413" w:rsidRPr="00146E31" w:rsidRDefault="00917413" w:rsidP="006D67CA">
            <w:pPr>
              <w:rPr>
                <w:rFonts w:ascii="ＭＳ ゴシック" w:eastAsia="ＭＳ ゴシック" w:hAnsi="ＭＳ ゴシック"/>
                <w:sz w:val="20"/>
                <w:szCs w:val="20"/>
              </w:rPr>
            </w:pPr>
          </w:p>
          <w:p w14:paraId="7DAA141B" w14:textId="76F2F803"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〇働く世代への歯科健診の受診勧奨等の推進に関する取組状況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rPr>
              <w:t>≫</w:t>
            </w:r>
          </w:p>
          <w:p w14:paraId="00D24813" w14:textId="31CDB93C"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rPr>
              <w:t>市町村国保保険者による歯周疾患検診の実施を</w:t>
            </w:r>
            <w:r w:rsidR="00AB36AC" w:rsidRPr="00146E31">
              <w:rPr>
                <w:rFonts w:ascii="ＭＳ ゴシック" w:eastAsia="ＭＳ ゴシック" w:hAnsi="ＭＳ ゴシック" w:hint="eastAsia"/>
                <w:sz w:val="18"/>
              </w:rPr>
              <w:t>評価</w:t>
            </w:r>
            <w:r w:rsidRPr="00146E31">
              <w:rPr>
                <w:rFonts w:ascii="ＭＳ ゴシック" w:eastAsia="ＭＳ ゴシック" w:hAnsi="ＭＳ ゴシック" w:hint="eastAsia"/>
                <w:sz w:val="18"/>
              </w:rPr>
              <w:t>。</w:t>
            </w:r>
            <w:r w:rsidRPr="00146E31">
              <w:rPr>
                <w:rFonts w:ascii="ＭＳ ゴシック" w:eastAsia="ＭＳ ゴシック" w:hAnsi="ＭＳ ゴシック" w:hint="eastAsia"/>
                <w:sz w:val="18"/>
                <w:szCs w:val="20"/>
              </w:rPr>
              <w:t>【府２号繰入金を財源とした府独自インセンティブの仕組み、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1E23A28C" w14:textId="62335E2C" w:rsidR="00AB36AC" w:rsidRPr="00146E31" w:rsidRDefault="00AB36AC" w:rsidP="006D67CA">
            <w:pPr>
              <w:rPr>
                <w:rFonts w:ascii="ＭＳ ゴシック" w:eastAsia="ＭＳ ゴシック" w:hAnsi="ＭＳ ゴシック"/>
                <w:sz w:val="18"/>
                <w:szCs w:val="20"/>
              </w:rPr>
            </w:pPr>
          </w:p>
          <w:p w14:paraId="67B0B977" w14:textId="01C7F143" w:rsidR="00917413" w:rsidRPr="00146E31" w:rsidRDefault="00917413" w:rsidP="006D67CA">
            <w:pPr>
              <w:rPr>
                <w:rFonts w:ascii="ＭＳ ゴシック" w:eastAsia="ＭＳ ゴシック" w:hAnsi="ＭＳ ゴシック"/>
                <w:sz w:val="18"/>
                <w:szCs w:val="20"/>
              </w:rPr>
            </w:pPr>
          </w:p>
          <w:p w14:paraId="6E7F4172" w14:textId="22FEB5C5" w:rsidR="00917413" w:rsidRPr="00146E31" w:rsidRDefault="00917413" w:rsidP="006D67CA">
            <w:pPr>
              <w:rPr>
                <w:rFonts w:ascii="ＭＳ ゴシック" w:eastAsia="ＭＳ ゴシック" w:hAnsi="ＭＳ ゴシック"/>
                <w:sz w:val="18"/>
                <w:szCs w:val="20"/>
              </w:rPr>
            </w:pPr>
          </w:p>
          <w:p w14:paraId="208FFAA5" w14:textId="4E8F48A2" w:rsidR="00917413" w:rsidRPr="00146E31" w:rsidRDefault="00917413" w:rsidP="006D67CA">
            <w:pPr>
              <w:rPr>
                <w:rFonts w:ascii="ＭＳ ゴシック" w:eastAsia="ＭＳ ゴシック" w:hAnsi="ＭＳ ゴシック"/>
                <w:sz w:val="18"/>
                <w:szCs w:val="20"/>
              </w:rPr>
            </w:pPr>
          </w:p>
          <w:p w14:paraId="69E24DA2" w14:textId="29C93770" w:rsidR="00917413" w:rsidRPr="00146E31" w:rsidRDefault="00917413" w:rsidP="006D67CA">
            <w:pPr>
              <w:rPr>
                <w:rFonts w:ascii="ＭＳ ゴシック" w:eastAsia="ＭＳ ゴシック" w:hAnsi="ＭＳ ゴシック"/>
                <w:sz w:val="18"/>
                <w:szCs w:val="20"/>
              </w:rPr>
            </w:pPr>
          </w:p>
          <w:p w14:paraId="276099A2" w14:textId="3FF29C71" w:rsidR="00917413" w:rsidRPr="00146E31" w:rsidRDefault="00917413" w:rsidP="006D67CA">
            <w:pPr>
              <w:rPr>
                <w:rFonts w:ascii="ＭＳ ゴシック" w:eastAsia="ＭＳ ゴシック" w:hAnsi="ＭＳ ゴシック"/>
                <w:sz w:val="18"/>
                <w:szCs w:val="20"/>
              </w:rPr>
            </w:pPr>
          </w:p>
          <w:p w14:paraId="5968648E" w14:textId="14E67CB2" w:rsidR="00917413" w:rsidRPr="00146E31" w:rsidRDefault="00917413" w:rsidP="006D67CA">
            <w:pPr>
              <w:rPr>
                <w:rFonts w:ascii="ＭＳ ゴシック" w:eastAsia="ＭＳ ゴシック" w:hAnsi="ＭＳ ゴシック"/>
                <w:sz w:val="18"/>
                <w:szCs w:val="20"/>
              </w:rPr>
            </w:pPr>
          </w:p>
          <w:p w14:paraId="694A7BB9" w14:textId="77777777" w:rsidR="00917413" w:rsidRPr="00146E31" w:rsidRDefault="00917413" w:rsidP="006D67CA">
            <w:pPr>
              <w:rPr>
                <w:rFonts w:ascii="ＭＳ ゴシック" w:eastAsia="ＭＳ ゴシック" w:hAnsi="ＭＳ ゴシック"/>
                <w:sz w:val="18"/>
                <w:szCs w:val="20"/>
              </w:rPr>
            </w:pPr>
          </w:p>
          <w:p w14:paraId="581F9DB1" w14:textId="6519B98D" w:rsidR="00AB36AC" w:rsidRPr="00146E31" w:rsidRDefault="003E40A4" w:rsidP="00AB36AC">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95104" behindDoc="0" locked="0" layoutInCell="1" allowOverlap="1" wp14:anchorId="065FCD4E" wp14:editId="329EFCC5">
                      <wp:simplePos x="0" y="0"/>
                      <wp:positionH relativeFrom="column">
                        <wp:posOffset>3360420</wp:posOffset>
                      </wp:positionH>
                      <wp:positionV relativeFrom="paragraph">
                        <wp:posOffset>35560</wp:posOffset>
                      </wp:positionV>
                      <wp:extent cx="238125" cy="4638675"/>
                      <wp:effectExtent l="0" t="0" r="28575" b="28575"/>
                      <wp:wrapNone/>
                      <wp:docPr id="26" name="右大かっこ 26"/>
                      <wp:cNvGraphicFramePr/>
                      <a:graphic xmlns:a="http://schemas.openxmlformats.org/drawingml/2006/main">
                        <a:graphicData uri="http://schemas.microsoft.com/office/word/2010/wordprocessingShape">
                          <wps:wsp>
                            <wps:cNvSpPr/>
                            <wps:spPr>
                              <a:xfrm>
                                <a:off x="0" y="0"/>
                                <a:ext cx="238125" cy="4638675"/>
                              </a:xfrm>
                              <a:prstGeom prst="rightBracket">
                                <a:avLst>
                                  <a:gd name="adj" fmla="val 48333"/>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D21B4" id="右大かっこ 26" o:spid="_x0000_s1026" type="#_x0000_t86" style="position:absolute;left:0;text-align:left;margin-left:264.6pt;margin-top:2.8pt;width:18.75pt;height:36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" adj="536" strokecolor="#5b9bd5" strokeweight=".25pt">
                      <v:stroke joinstyle="miter"/>
                    </v:shape>
                  </w:pict>
                </mc:Fallback>
              </mc:AlternateContent>
            </w:r>
            <w:r w:rsidR="00AB36AC" w:rsidRPr="00146E31">
              <w:rPr>
                <w:rFonts w:ascii="ＭＳ ゴシック" w:eastAsia="ＭＳ ゴシック" w:hAnsi="ＭＳ ゴシック" w:hint="eastAsia"/>
                <w:sz w:val="18"/>
              </w:rPr>
              <w:t>≪大阪府健康づくりアワード≫</w:t>
            </w:r>
          </w:p>
          <w:p w14:paraId="7A85356B" w14:textId="3E5752CE"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lastRenderedPageBreak/>
              <w:t>・協会けんぽや民間企業との連携により、府域で自主的・主体的な健康づくり活動（歯と口に関するものを含む）を行っている企業・団体を表彰</w:t>
            </w:r>
          </w:p>
          <w:p w14:paraId="371081ED" w14:textId="77777777" w:rsidR="00917413" w:rsidRPr="00146E31" w:rsidRDefault="00917413" w:rsidP="00AB36AC">
            <w:pPr>
              <w:rPr>
                <w:rFonts w:ascii="ＭＳ ゴシック" w:eastAsia="ＭＳ ゴシック" w:hAnsi="ＭＳ ゴシック"/>
                <w:sz w:val="18"/>
              </w:rPr>
            </w:pPr>
          </w:p>
          <w:p w14:paraId="635F4D38" w14:textId="77777777"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t>≪健康キャンパス・プロジェクト≫</w:t>
            </w:r>
          </w:p>
          <w:p w14:paraId="5A224737" w14:textId="77777777" w:rsidR="00AB36AC" w:rsidRPr="00146E31" w:rsidRDefault="00AB36AC" w:rsidP="00AB36AC">
            <w:pPr>
              <w:rPr>
                <w:rFonts w:ascii="ＭＳ ゴシック" w:eastAsia="ＭＳ ゴシック" w:hAnsi="ＭＳ ゴシック"/>
                <w:sz w:val="18"/>
              </w:rPr>
            </w:pPr>
            <w:r w:rsidRPr="00146E31">
              <w:rPr>
                <w:rFonts w:ascii="ＭＳ ゴシック" w:eastAsia="ＭＳ ゴシック" w:hAnsi="ＭＳ ゴシック" w:hint="eastAsia"/>
                <w:sz w:val="18"/>
              </w:rPr>
              <w:t>・大学と連携し、歯科医師によるお口の健康セミナー及びお口の健康チェックを実施</w:t>
            </w:r>
          </w:p>
          <w:p w14:paraId="6A4E2DE7" w14:textId="77777777" w:rsidR="006D67CA" w:rsidRPr="00146E31" w:rsidRDefault="006D67CA" w:rsidP="006D67CA">
            <w:pPr>
              <w:spacing w:line="160" w:lineRule="exact"/>
              <w:rPr>
                <w:rFonts w:ascii="ＭＳ ゴシック" w:eastAsia="ＭＳ ゴシック" w:hAnsi="ＭＳ ゴシック"/>
                <w:sz w:val="18"/>
              </w:rPr>
            </w:pPr>
          </w:p>
          <w:p w14:paraId="133D4E4A"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≪健康格差の解決プログラム促進事業≫</w:t>
            </w:r>
          </w:p>
          <w:p w14:paraId="2FADDC85" w14:textId="31F1303F" w:rsidR="00AB36AC"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・歯科医療機関と連携した啓発や特定健診の受診勧奨等を4地区でモデル実施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健康格差の解決プログラム促進事業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54,224（内数）、50,990</w:t>
            </w:r>
            <w:r w:rsidRPr="00146E31">
              <w:rPr>
                <w:rFonts w:ascii="ＭＳ ゴシック" w:eastAsia="ＭＳ ゴシック" w:hAnsi="ＭＳ ゴシック"/>
                <w:sz w:val="18"/>
              </w:rPr>
              <w:t>】</w:t>
            </w:r>
          </w:p>
          <w:p w14:paraId="3BF19E5B" w14:textId="77777777" w:rsidR="00AB36AC" w:rsidRPr="00146E31" w:rsidRDefault="00AB36AC" w:rsidP="00AB36AC">
            <w:pPr>
              <w:rPr>
                <w:rFonts w:ascii="ＭＳ ゴシック" w:eastAsia="ＭＳ ゴシック" w:hAnsi="ＭＳ ゴシック"/>
                <w:sz w:val="18"/>
              </w:rPr>
            </w:pPr>
          </w:p>
          <w:p w14:paraId="1DB2611C"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≪市町村支援の実施≫</w:t>
            </w:r>
          </w:p>
          <w:p w14:paraId="5F4436FD" w14:textId="41119740"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・モデル事業（「子育て女性の禁煙支援事業」「青年期における歯と口の健康サポーター養成事業」）の概要や成果を説明し、横展開を図った</w:t>
            </w:r>
          </w:p>
          <w:p w14:paraId="56FE78DD"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・「口腔保健支援センター」による市町村支援</w:t>
            </w:r>
          </w:p>
          <w:p w14:paraId="7B6F9C7C"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市町村職員の歯科コーチングスキル向上事業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2,000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2,000</w:t>
            </w:r>
            <w:r w:rsidRPr="00146E31">
              <w:rPr>
                <w:rFonts w:ascii="ＭＳ ゴシック" w:eastAsia="ＭＳ ゴシック" w:hAnsi="ＭＳ ゴシック"/>
                <w:sz w:val="18"/>
              </w:rPr>
              <w:t>】</w:t>
            </w:r>
          </w:p>
          <w:p w14:paraId="03D337F6" w14:textId="77777777" w:rsidR="00230DA2" w:rsidRPr="00146E31" w:rsidRDefault="00230DA2" w:rsidP="00230DA2">
            <w:pPr>
              <w:spacing w:line="160" w:lineRule="exact"/>
              <w:rPr>
                <w:rFonts w:ascii="ＭＳ ゴシック" w:eastAsia="ＭＳ ゴシック" w:hAnsi="ＭＳ ゴシック"/>
                <w:sz w:val="18"/>
              </w:rPr>
            </w:pPr>
          </w:p>
          <w:p w14:paraId="59169608"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≪府ホームページや啓発資材を活用した普及啓発≫</w:t>
            </w:r>
          </w:p>
          <w:p w14:paraId="52869D8D"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・府ホームページを通じて歯と口の健康に係る情報提供を実施・冊子（歯と口の健康づくり小読本）を作成・配布</w:t>
            </w:r>
          </w:p>
          <w:p w14:paraId="5D29F9CE" w14:textId="54715265" w:rsidR="006D67CA"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・府の健康アプリ「アスマイル」を活用した普及啓発（歯磨きや健診受診、健康づくりイベント参加等に対するインセンティブ付与、健康コラムに歯と口の話題掲載、アンケート調査の実施）</w:t>
            </w:r>
          </w:p>
          <w:p w14:paraId="2C1AAE40" w14:textId="169B84DA" w:rsidR="00917413" w:rsidRPr="00146E31" w:rsidRDefault="00917413" w:rsidP="006D67CA">
            <w:pPr>
              <w:rPr>
                <w:rFonts w:ascii="ＭＳ ゴシック" w:eastAsia="ＭＳ ゴシック" w:hAnsi="ＭＳ ゴシック"/>
                <w:sz w:val="18"/>
              </w:rPr>
            </w:pPr>
          </w:p>
          <w:p w14:paraId="67444A21" w14:textId="41DCB0E6" w:rsidR="00917413" w:rsidRPr="00146E31" w:rsidRDefault="00917413" w:rsidP="006D67CA">
            <w:pPr>
              <w:rPr>
                <w:rFonts w:ascii="ＭＳ ゴシック" w:eastAsia="ＭＳ ゴシック" w:hAnsi="ＭＳ ゴシック"/>
                <w:sz w:val="18"/>
              </w:rPr>
            </w:pPr>
          </w:p>
          <w:p w14:paraId="4A7B4A63" w14:textId="76E181D7" w:rsidR="00917413" w:rsidRPr="00146E31" w:rsidRDefault="00917413" w:rsidP="006D67CA">
            <w:pPr>
              <w:rPr>
                <w:rFonts w:ascii="ＭＳ ゴシック" w:eastAsia="ＭＳ ゴシック" w:hAnsi="ＭＳ ゴシック"/>
                <w:sz w:val="18"/>
              </w:rPr>
            </w:pPr>
          </w:p>
          <w:p w14:paraId="443F190E" w14:textId="43B102FB" w:rsidR="00917413" w:rsidRPr="00146E31" w:rsidRDefault="00917413" w:rsidP="006D67CA">
            <w:pPr>
              <w:rPr>
                <w:rFonts w:ascii="ＭＳ ゴシック" w:eastAsia="ＭＳ ゴシック" w:hAnsi="ＭＳ ゴシック"/>
                <w:sz w:val="18"/>
              </w:rPr>
            </w:pPr>
          </w:p>
          <w:p w14:paraId="78CC294D" w14:textId="4B59722C" w:rsidR="00917413" w:rsidRPr="00146E31" w:rsidRDefault="00917413" w:rsidP="006D67CA">
            <w:pPr>
              <w:rPr>
                <w:rFonts w:ascii="ＭＳ ゴシック" w:eastAsia="ＭＳ ゴシック" w:hAnsi="ＭＳ ゴシック"/>
                <w:sz w:val="18"/>
              </w:rPr>
            </w:pPr>
          </w:p>
          <w:p w14:paraId="417DDDEC" w14:textId="14B77BB5" w:rsidR="00917413" w:rsidRPr="00146E31" w:rsidRDefault="00917413" w:rsidP="006D67CA">
            <w:pPr>
              <w:rPr>
                <w:rFonts w:ascii="ＭＳ ゴシック" w:eastAsia="ＭＳ ゴシック" w:hAnsi="ＭＳ ゴシック"/>
                <w:sz w:val="18"/>
              </w:rPr>
            </w:pPr>
          </w:p>
          <w:p w14:paraId="5E11817B" w14:textId="60A12466" w:rsidR="00917413" w:rsidRPr="00146E31" w:rsidRDefault="00917413" w:rsidP="006D67CA">
            <w:pPr>
              <w:rPr>
                <w:rFonts w:ascii="ＭＳ ゴシック" w:eastAsia="ＭＳ ゴシック" w:hAnsi="ＭＳ ゴシック"/>
                <w:sz w:val="18"/>
              </w:rPr>
            </w:pPr>
          </w:p>
          <w:p w14:paraId="20FE394B" w14:textId="53E8BCB9" w:rsidR="00917413" w:rsidRPr="00146E31" w:rsidRDefault="00917413" w:rsidP="006D67CA">
            <w:pPr>
              <w:rPr>
                <w:rFonts w:ascii="ＭＳ ゴシック" w:eastAsia="ＭＳ ゴシック" w:hAnsi="ＭＳ ゴシック"/>
                <w:sz w:val="18"/>
              </w:rPr>
            </w:pPr>
          </w:p>
          <w:p w14:paraId="229CF42E" w14:textId="77777777" w:rsidR="00917413" w:rsidRPr="00146E31" w:rsidRDefault="00917413" w:rsidP="006D67CA">
            <w:pPr>
              <w:rPr>
                <w:rFonts w:ascii="ＭＳ ゴシック" w:eastAsia="ＭＳ ゴシック" w:hAnsi="ＭＳ ゴシック"/>
                <w:sz w:val="18"/>
              </w:rPr>
            </w:pPr>
          </w:p>
          <w:p w14:paraId="2E6131CC" w14:textId="669C1D4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3840" behindDoc="0" locked="0" layoutInCell="1" allowOverlap="1" wp14:anchorId="3E4C3C31" wp14:editId="1545DD76">
                      <wp:simplePos x="0" y="0"/>
                      <wp:positionH relativeFrom="column">
                        <wp:posOffset>3350895</wp:posOffset>
                      </wp:positionH>
                      <wp:positionV relativeFrom="paragraph">
                        <wp:posOffset>283210</wp:posOffset>
                      </wp:positionV>
                      <wp:extent cx="247650" cy="3752850"/>
                      <wp:effectExtent l="0" t="0" r="19050" b="19050"/>
                      <wp:wrapNone/>
                      <wp:docPr id="13" name="右大かっこ 13"/>
                      <wp:cNvGraphicFramePr/>
                      <a:graphic xmlns:a="http://schemas.openxmlformats.org/drawingml/2006/main">
                        <a:graphicData uri="http://schemas.microsoft.com/office/word/2010/wordprocessingShape">
                          <wps:wsp>
                            <wps:cNvSpPr/>
                            <wps:spPr>
                              <a:xfrm>
                                <a:off x="0" y="0"/>
                                <a:ext cx="247650" cy="3752850"/>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E338D" id="右大かっこ 13" o:spid="_x0000_s1026" type="#_x0000_t86" style="position:absolute;left:0;text-align:left;margin-left:263.85pt;margin-top:22.3pt;width:19.5pt;height:2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" adj="119" strokecolor="#5b9bd5" strokeweight=".25pt">
                      <v:stroke joinstyle="miter"/>
                    </v:shape>
                  </w:pict>
                </mc:Fallback>
              </mc:AlternateContent>
            </w:r>
            <w:r w:rsidRPr="00146E31">
              <w:rPr>
                <w:rFonts w:ascii="ＭＳ ゴシック" w:eastAsia="ＭＳ ゴシック" w:hAnsi="ＭＳ ゴシック" w:hint="eastAsia"/>
                <w:sz w:val="20"/>
                <w:u w:val="single"/>
              </w:rPr>
              <w:t>〇高齢者への啓発の促進に関する取組状況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18"/>
                <w:u w:val="single"/>
              </w:rPr>
              <w:lastRenderedPageBreak/>
              <w:t>≪</w:t>
            </w:r>
            <w:r w:rsidRPr="00146E31">
              <w:rPr>
                <w:rFonts w:ascii="ＭＳ ゴシック" w:eastAsia="ＭＳ ゴシック" w:hAnsi="ＭＳ ゴシック" w:hint="eastAsia"/>
                <w:sz w:val="18"/>
                <w:szCs w:val="18"/>
              </w:rPr>
              <w:t>在宅療養者経口摂取支援チーム育成事業≫</w:t>
            </w:r>
          </w:p>
          <w:p w14:paraId="32A90BC6" w14:textId="77777777" w:rsidR="00230DA2" w:rsidRPr="00146E31" w:rsidRDefault="00230DA2" w:rsidP="00230DA2">
            <w:pPr>
              <w:rPr>
                <w:rFonts w:ascii="ＭＳ ゴシック" w:eastAsia="ＭＳ ゴシック" w:hAnsi="ＭＳ ゴシック"/>
                <w:sz w:val="18"/>
              </w:rPr>
            </w:pPr>
            <w:r w:rsidRPr="00146E31">
              <w:rPr>
                <w:rFonts w:ascii="ＭＳ ゴシック" w:eastAsia="ＭＳ ゴシック" w:hAnsi="ＭＳ ゴシック" w:hint="eastAsia"/>
                <w:sz w:val="18"/>
              </w:rPr>
              <w:t>摂食嚥下障害等に対応可能な歯科医師と歯科衛生士からなるチームを育成。（</w:t>
            </w:r>
            <w:r w:rsidRPr="00146E31">
              <w:rPr>
                <w:rFonts w:ascii="ＭＳ ゴシック" w:eastAsia="ＭＳ ゴシック" w:hAnsi="ＭＳ ゴシック"/>
                <w:sz w:val="18"/>
              </w:rPr>
              <w:t>2</w:t>
            </w:r>
            <w:r w:rsidRPr="00146E31">
              <w:rPr>
                <w:rFonts w:ascii="ＭＳ ゴシック" w:eastAsia="ＭＳ ゴシック" w:hAnsi="ＭＳ ゴシック" w:hint="eastAsia"/>
                <w:sz w:val="18"/>
              </w:rPr>
              <w:t>3</w:t>
            </w:r>
            <w:r w:rsidRPr="00146E31">
              <w:rPr>
                <w:rFonts w:ascii="ＭＳ ゴシック" w:eastAsia="ＭＳ ゴシック" w:hAnsi="ＭＳ ゴシック"/>
                <w:sz w:val="18"/>
              </w:rPr>
              <w:t>チーム4</w:t>
            </w:r>
            <w:r w:rsidRPr="00146E31">
              <w:rPr>
                <w:rFonts w:ascii="ＭＳ ゴシック" w:eastAsia="ＭＳ ゴシック" w:hAnsi="ＭＳ ゴシック" w:hint="eastAsia"/>
                <w:sz w:val="18"/>
              </w:rPr>
              <w:t>6</w:t>
            </w:r>
            <w:r w:rsidRPr="00146E31">
              <w:rPr>
                <w:rFonts w:ascii="ＭＳ ゴシック" w:eastAsia="ＭＳ ゴシック" w:hAnsi="ＭＳ ゴシック"/>
                <w:sz w:val="18"/>
              </w:rPr>
              <w:t>人）【在宅療養者経口摂取支援チーム育成事業、</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3,890</w:t>
            </w:r>
            <w:r w:rsidRPr="00146E31">
              <w:rPr>
                <w:rFonts w:ascii="ＭＳ ゴシック" w:eastAsia="ＭＳ ゴシック" w:hAnsi="ＭＳ ゴシック"/>
                <w:sz w:val="18"/>
              </w:rPr>
              <w:t>】</w:t>
            </w:r>
          </w:p>
          <w:p w14:paraId="250DE2B2" w14:textId="77777777" w:rsidR="006D67CA" w:rsidRPr="00146E31" w:rsidRDefault="006D67CA" w:rsidP="006D67CA">
            <w:pPr>
              <w:spacing w:line="160" w:lineRule="exact"/>
              <w:rPr>
                <w:rFonts w:ascii="ＭＳ ゴシック" w:eastAsia="ＭＳ ゴシック" w:hAnsi="ＭＳ ゴシック"/>
                <w:sz w:val="20"/>
                <w:u w:val="single"/>
              </w:rPr>
            </w:pPr>
          </w:p>
          <w:p w14:paraId="20BE8322"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≪要介護者口腔保健指導推進事業≫</w:t>
            </w:r>
          </w:p>
          <w:p w14:paraId="47B9793B" w14:textId="495E7D65"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sz w:val="18"/>
                <w:szCs w:val="18"/>
              </w:rPr>
              <w:t>「要介護者のための口腔保健指導ガイドブック」を作成し、デイサービス施設職員向け講習を実施</w:t>
            </w:r>
            <w:r w:rsidR="00230DA2" w:rsidRPr="00146E31">
              <w:rPr>
                <w:rFonts w:ascii="ＭＳ ゴシック" w:eastAsia="ＭＳ ゴシック" w:hAnsi="ＭＳ ゴシック" w:hint="eastAsia"/>
                <w:sz w:val="18"/>
              </w:rPr>
              <w:t>（19</w:t>
            </w:r>
            <w:r w:rsidR="00230DA2" w:rsidRPr="00146E31">
              <w:rPr>
                <w:rFonts w:ascii="ＭＳ ゴシック" w:eastAsia="ＭＳ ゴシック" w:hAnsi="ＭＳ ゴシック"/>
                <w:sz w:val="18"/>
              </w:rPr>
              <w:t>地域で研修実施）【要介護者口腔保健指導推進事業、</w:t>
            </w:r>
            <w:r w:rsidR="00230DA2" w:rsidRPr="00146E31">
              <w:rPr>
                <w:rFonts w:ascii="ＭＳ ゴシック" w:eastAsia="ＭＳ ゴシック" w:hAnsi="ＭＳ ゴシック" w:hint="eastAsia"/>
                <w:sz w:val="18"/>
                <w:szCs w:val="20"/>
              </w:rPr>
              <w:t>6,058</w:t>
            </w:r>
            <w:r w:rsidR="00230DA2" w:rsidRPr="00146E31">
              <w:rPr>
                <w:rFonts w:ascii="ＭＳ ゴシック" w:eastAsia="ＭＳ ゴシック" w:hAnsi="ＭＳ ゴシック"/>
                <w:sz w:val="18"/>
              </w:rPr>
              <w:t>、</w:t>
            </w:r>
            <w:r w:rsidR="00230DA2" w:rsidRPr="00146E31">
              <w:rPr>
                <w:rFonts w:ascii="ＭＳ ゴシック" w:eastAsia="ＭＳ ゴシック" w:hAnsi="ＭＳ ゴシック" w:hint="eastAsia"/>
                <w:sz w:val="18"/>
              </w:rPr>
              <w:t>6,058</w:t>
            </w:r>
            <w:r w:rsidR="00230DA2" w:rsidRPr="00146E31">
              <w:rPr>
                <w:rFonts w:ascii="ＭＳ ゴシック" w:eastAsia="ＭＳ ゴシック" w:hAnsi="ＭＳ ゴシック"/>
                <w:sz w:val="18"/>
              </w:rPr>
              <w:t>】</w:t>
            </w:r>
          </w:p>
          <w:p w14:paraId="316CAA05" w14:textId="77777777" w:rsidR="006D67CA" w:rsidRPr="00146E31" w:rsidRDefault="006D67CA" w:rsidP="006D67CA">
            <w:pPr>
              <w:spacing w:line="160" w:lineRule="exact"/>
              <w:rPr>
                <w:rFonts w:ascii="ＭＳ ゴシック" w:eastAsia="ＭＳ ゴシック" w:hAnsi="ＭＳ ゴシック"/>
                <w:sz w:val="20"/>
                <w:u w:val="single"/>
              </w:rPr>
            </w:pPr>
          </w:p>
          <w:p w14:paraId="574480AA"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≪市町村支援の実施≫</w:t>
            </w:r>
          </w:p>
          <w:p w14:paraId="7A08CFB3"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・「口腔保健支援センター」による市町村支援</w:t>
            </w:r>
          </w:p>
          <w:p w14:paraId="3F14ECFB"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rPr>
              <w:t>・市町村職員の歯科コーチングスキル向上事業の実施（健康教育を行う市町村職員のためのテキストやスライド集等作成し、研修会を４回実施）</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市町村職員の歯科コーチングスキル向上事業</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szCs w:val="20"/>
              </w:rPr>
              <w:t>2,000</w:t>
            </w:r>
            <w:r w:rsidRPr="00146E31">
              <w:rPr>
                <w:rFonts w:ascii="ＭＳ ゴシック" w:eastAsia="ＭＳ ゴシック" w:hAnsi="ＭＳ ゴシック"/>
                <w:sz w:val="18"/>
              </w:rPr>
              <w:t>、</w:t>
            </w:r>
            <w:r w:rsidRPr="00146E31">
              <w:rPr>
                <w:rFonts w:ascii="ＭＳ ゴシック" w:eastAsia="ＭＳ ゴシック" w:hAnsi="ＭＳ ゴシック" w:hint="eastAsia"/>
                <w:sz w:val="18"/>
              </w:rPr>
              <w:t>2,000</w:t>
            </w:r>
            <w:r w:rsidRPr="00146E31">
              <w:rPr>
                <w:rFonts w:ascii="ＭＳ ゴシック" w:eastAsia="ＭＳ ゴシック" w:hAnsi="ＭＳ ゴシック"/>
                <w:sz w:val="18"/>
              </w:rPr>
              <w:t>】</w:t>
            </w:r>
          </w:p>
          <w:p w14:paraId="20D422D7" w14:textId="77777777" w:rsidR="00230DA2" w:rsidRPr="00146E31" w:rsidRDefault="00230DA2" w:rsidP="00230DA2">
            <w:pPr>
              <w:spacing w:line="160" w:lineRule="exact"/>
              <w:rPr>
                <w:rFonts w:ascii="ＭＳ ゴシック" w:eastAsia="ＭＳ ゴシック" w:hAnsi="ＭＳ ゴシック"/>
                <w:sz w:val="20"/>
                <w:u w:val="single"/>
              </w:rPr>
            </w:pPr>
          </w:p>
          <w:p w14:paraId="05495ACA"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≪府ホームページや啓発資材を活用した普及啓発≫</w:t>
            </w:r>
          </w:p>
          <w:p w14:paraId="6A2CB233"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・府ホームページを通じて歯と口の健康に係る情報提供を実施</w:t>
            </w:r>
          </w:p>
          <w:p w14:paraId="4FBD3EEB" w14:textId="77777777" w:rsidR="00230DA2"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・冊子（歯と口の健康づくり小読本）を作成・配布</w:t>
            </w:r>
          </w:p>
          <w:p w14:paraId="0C2F0583" w14:textId="351325C5" w:rsidR="00AB36AC" w:rsidRPr="00146E31" w:rsidRDefault="00230DA2" w:rsidP="00230DA2">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・府の健康アプリ「アスマイル」を活用した普及啓発（歯磨きや健診受診、健康づくりイベント参加等に対するインセンティブ付与、健康コラムに歯と口の話題掲載、アンケート調査の実施）</w:t>
            </w:r>
          </w:p>
          <w:p w14:paraId="02F319A2" w14:textId="344DBBFA" w:rsidR="006D67CA" w:rsidRPr="00146E31" w:rsidRDefault="006D67CA" w:rsidP="006D67CA">
            <w:pPr>
              <w:rPr>
                <w:rFonts w:ascii="ＭＳ ゴシック" w:eastAsia="ＭＳ ゴシック" w:hAnsi="ＭＳ ゴシック"/>
                <w:sz w:val="20"/>
                <w:u w:val="single"/>
              </w:rPr>
            </w:pPr>
          </w:p>
          <w:p w14:paraId="253143EF" w14:textId="77777777" w:rsidR="00917413" w:rsidRPr="00146E31" w:rsidRDefault="00917413" w:rsidP="006D67CA">
            <w:pPr>
              <w:rPr>
                <w:rFonts w:ascii="ＭＳ ゴシック" w:eastAsia="ＭＳ ゴシック" w:hAnsi="ＭＳ ゴシック"/>
                <w:sz w:val="20"/>
                <w:u w:val="single"/>
              </w:rPr>
            </w:pPr>
          </w:p>
          <w:p w14:paraId="432B0151" w14:textId="2CD35BC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〇多様な主体と連携した取組状況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≪民間企業との連携≫</w:t>
            </w:r>
          </w:p>
          <w:p w14:paraId="76EE0A9E" w14:textId="57B50CBC" w:rsidR="006D67CA" w:rsidRPr="00146E31" w:rsidRDefault="00230DA2" w:rsidP="00230DA2">
            <w:pPr>
              <w:rPr>
                <w:rFonts w:ascii="ＭＳ ゴシック" w:eastAsia="ＭＳ ゴシック" w:hAnsi="ＭＳ ゴシック"/>
                <w:sz w:val="20"/>
                <w:u w:val="single"/>
              </w:rPr>
            </w:pPr>
            <w:r w:rsidRPr="00146E31">
              <w:rPr>
                <w:rFonts w:ascii="ＭＳ ゴシック" w:eastAsia="ＭＳ ゴシック" w:hAnsi="ＭＳ ゴシック" w:hint="eastAsia"/>
                <w:sz w:val="18"/>
                <w:szCs w:val="18"/>
              </w:rPr>
              <w:t>・公民連携の枠組みを活用した普及啓発（ポスター等の作成、企業広報ツールを活用した普及、全身の健康啓発イベントでの連携）</w:t>
            </w:r>
          </w:p>
        </w:tc>
        <w:tc>
          <w:tcPr>
            <w:tcW w:w="2411" w:type="dxa"/>
            <w:tcBorders>
              <w:left w:val="dashed" w:sz="4" w:space="0" w:color="auto"/>
            </w:tcBorders>
          </w:tcPr>
          <w:p w14:paraId="251A48B6" w14:textId="5894A7E7" w:rsidR="006D67CA" w:rsidRPr="00146E31" w:rsidRDefault="006D67CA" w:rsidP="006D67CA">
            <w:pPr>
              <w:spacing w:line="200" w:lineRule="exact"/>
              <w:rPr>
                <w:rFonts w:ascii="ＭＳ ゴシック" w:eastAsia="ＭＳ ゴシック" w:hAnsi="ＭＳ ゴシック"/>
                <w:sz w:val="16"/>
                <w:szCs w:val="16"/>
              </w:rPr>
            </w:pPr>
          </w:p>
          <w:p w14:paraId="7C642496" w14:textId="6BCF22CF" w:rsidR="006D67CA" w:rsidRPr="00146E31" w:rsidRDefault="006D67CA" w:rsidP="006D67CA">
            <w:pPr>
              <w:spacing w:line="200" w:lineRule="exact"/>
              <w:rPr>
                <w:rFonts w:ascii="ＭＳ ゴシック" w:eastAsia="ＭＳ ゴシック" w:hAnsi="ＭＳ ゴシック"/>
                <w:sz w:val="16"/>
                <w:szCs w:val="16"/>
              </w:rPr>
            </w:pPr>
          </w:p>
          <w:p w14:paraId="28DC90B8" w14:textId="233F6A30" w:rsidR="006D67CA" w:rsidRPr="00146E31" w:rsidRDefault="006D67CA" w:rsidP="006D67CA">
            <w:pPr>
              <w:spacing w:line="200" w:lineRule="exact"/>
              <w:rPr>
                <w:rFonts w:ascii="ＭＳ ゴシック" w:eastAsia="ＭＳ ゴシック" w:hAnsi="ＭＳ ゴシック"/>
                <w:sz w:val="16"/>
                <w:szCs w:val="16"/>
              </w:rPr>
            </w:pPr>
          </w:p>
          <w:p w14:paraId="30A8B0FF" w14:textId="77777777" w:rsidR="006D67CA" w:rsidRPr="00146E31" w:rsidRDefault="006D67CA" w:rsidP="006D67CA">
            <w:pPr>
              <w:spacing w:line="200" w:lineRule="exact"/>
              <w:rPr>
                <w:rFonts w:ascii="ＭＳ ゴシック" w:eastAsia="ＭＳ ゴシック" w:hAnsi="ＭＳ ゴシック"/>
                <w:sz w:val="16"/>
                <w:szCs w:val="16"/>
              </w:rPr>
            </w:pPr>
          </w:p>
          <w:p w14:paraId="529AEB6C" w14:textId="77777777" w:rsidR="006D67CA" w:rsidRPr="00146E31" w:rsidRDefault="006D67CA" w:rsidP="006D67CA">
            <w:pPr>
              <w:spacing w:line="200" w:lineRule="exact"/>
              <w:rPr>
                <w:rFonts w:ascii="ＭＳ ゴシック" w:eastAsia="ＭＳ ゴシック" w:hAnsi="ＭＳ ゴシック"/>
                <w:sz w:val="16"/>
                <w:szCs w:val="16"/>
              </w:rPr>
            </w:pPr>
          </w:p>
          <w:p w14:paraId="1C465E56" w14:textId="77777777" w:rsidR="006D67CA" w:rsidRPr="00146E31" w:rsidRDefault="006D67CA" w:rsidP="006D67CA">
            <w:pPr>
              <w:spacing w:line="200" w:lineRule="exact"/>
              <w:rPr>
                <w:rFonts w:ascii="ＭＳ ゴシック" w:eastAsia="ＭＳ ゴシック" w:hAnsi="ＭＳ ゴシック"/>
                <w:sz w:val="16"/>
                <w:szCs w:val="16"/>
              </w:rPr>
            </w:pPr>
          </w:p>
          <w:p w14:paraId="56BD9826" w14:textId="77777777" w:rsidR="006D67CA" w:rsidRPr="00146E31" w:rsidRDefault="006D67CA" w:rsidP="006D67CA">
            <w:pPr>
              <w:spacing w:line="200" w:lineRule="exact"/>
              <w:rPr>
                <w:rFonts w:ascii="ＭＳ ゴシック" w:eastAsia="ＭＳ ゴシック" w:hAnsi="ＭＳ ゴシック"/>
                <w:sz w:val="18"/>
                <w:szCs w:val="16"/>
              </w:rPr>
            </w:pPr>
          </w:p>
          <w:p w14:paraId="4282D0D5" w14:textId="77777777"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8"/>
                <w:szCs w:val="16"/>
              </w:rPr>
              <w:t>・</w:t>
            </w:r>
            <w:r w:rsidRPr="00146E31">
              <w:rPr>
                <w:rFonts w:ascii="ＭＳ ゴシック" w:eastAsia="ＭＳ ゴシック" w:hAnsi="ＭＳ ゴシック" w:hint="eastAsia"/>
                <w:sz w:val="16"/>
                <w:szCs w:val="16"/>
              </w:rPr>
              <w:t>課題</w:t>
            </w:r>
          </w:p>
          <w:p w14:paraId="611462E9" w14:textId="77777777" w:rsidR="00917413"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歯磨き習慣の定着促進（事業への不参加校・園の減少）</w:t>
            </w:r>
          </w:p>
          <w:p w14:paraId="1A74C72F" w14:textId="6CF3D3E1"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8"/>
                <w:szCs w:val="16"/>
              </w:rPr>
              <w:t>・</w:t>
            </w:r>
            <w:r w:rsidRPr="00146E31">
              <w:rPr>
                <w:rFonts w:ascii="ＭＳ ゴシック" w:eastAsia="ＭＳ ゴシック" w:hAnsi="ＭＳ ゴシック" w:hint="eastAsia"/>
                <w:sz w:val="16"/>
                <w:szCs w:val="16"/>
              </w:rPr>
              <w:t>改善</w:t>
            </w:r>
          </w:p>
          <w:p w14:paraId="0D0A1983"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引き続き、大阪府学校歯科医会等と連携し、各種研修等の機会を通じて、学校保健関係教職員への周知を実施</w:t>
            </w:r>
          </w:p>
          <w:p w14:paraId="1D8C404B" w14:textId="070C834F" w:rsidR="006D67CA"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引き続き、研修会をはじめ、様々な機会を通じて情報提供や支援等を行い、学校歯科保健の充実を図る</w:t>
            </w:r>
            <w:r w:rsidR="006D67CA" w:rsidRPr="00146E31">
              <w:rPr>
                <w:rFonts w:ascii="ＭＳ ゴシック" w:eastAsia="ＭＳ ゴシック" w:hAnsi="ＭＳ ゴシック" w:hint="eastAsia"/>
                <w:sz w:val="16"/>
                <w:szCs w:val="16"/>
              </w:rPr>
              <w:t>。</w:t>
            </w:r>
          </w:p>
          <w:p w14:paraId="288B4E8C" w14:textId="77777777" w:rsidR="006D67CA" w:rsidRPr="00146E31" w:rsidRDefault="006D67CA" w:rsidP="006D67CA">
            <w:pPr>
              <w:spacing w:line="200" w:lineRule="exact"/>
              <w:rPr>
                <w:rFonts w:ascii="ＭＳ ゴシック" w:eastAsia="ＭＳ ゴシック" w:hAnsi="ＭＳ ゴシック"/>
                <w:sz w:val="16"/>
                <w:szCs w:val="16"/>
              </w:rPr>
            </w:pPr>
          </w:p>
          <w:p w14:paraId="0DD1D439" w14:textId="68ED9007" w:rsidR="006D67CA" w:rsidRPr="00146E31" w:rsidRDefault="006D67CA" w:rsidP="006D67CA">
            <w:pPr>
              <w:spacing w:line="200" w:lineRule="exact"/>
              <w:rPr>
                <w:rFonts w:ascii="ＭＳ ゴシック" w:eastAsia="ＭＳ ゴシック" w:hAnsi="ＭＳ ゴシック"/>
                <w:sz w:val="18"/>
                <w:szCs w:val="16"/>
              </w:rPr>
            </w:pPr>
          </w:p>
          <w:p w14:paraId="7CBB4FDB" w14:textId="38F3734E" w:rsidR="00917413" w:rsidRPr="00146E31" w:rsidRDefault="00917413" w:rsidP="006D67CA">
            <w:pPr>
              <w:spacing w:line="200" w:lineRule="exact"/>
              <w:rPr>
                <w:rFonts w:ascii="ＭＳ ゴシック" w:eastAsia="ＭＳ ゴシック" w:hAnsi="ＭＳ ゴシック"/>
                <w:sz w:val="18"/>
                <w:szCs w:val="16"/>
              </w:rPr>
            </w:pPr>
          </w:p>
          <w:p w14:paraId="6E9B3CCB" w14:textId="54782032" w:rsidR="00917413" w:rsidRPr="00146E31" w:rsidRDefault="00917413" w:rsidP="006D67CA">
            <w:pPr>
              <w:spacing w:line="200" w:lineRule="exact"/>
              <w:rPr>
                <w:rFonts w:ascii="ＭＳ ゴシック" w:eastAsia="ＭＳ ゴシック" w:hAnsi="ＭＳ ゴシック"/>
                <w:sz w:val="18"/>
                <w:szCs w:val="16"/>
              </w:rPr>
            </w:pPr>
          </w:p>
          <w:p w14:paraId="1F780019" w14:textId="59A88211" w:rsidR="00917413" w:rsidRPr="00146E31" w:rsidRDefault="00917413" w:rsidP="006D67CA">
            <w:pPr>
              <w:spacing w:line="200" w:lineRule="exact"/>
              <w:rPr>
                <w:rFonts w:ascii="ＭＳ ゴシック" w:eastAsia="ＭＳ ゴシック" w:hAnsi="ＭＳ ゴシック"/>
                <w:sz w:val="18"/>
                <w:szCs w:val="16"/>
              </w:rPr>
            </w:pPr>
          </w:p>
          <w:p w14:paraId="3092AEDA" w14:textId="064AB186" w:rsidR="00917413" w:rsidRPr="00146E31" w:rsidRDefault="00917413" w:rsidP="006D67CA">
            <w:pPr>
              <w:spacing w:line="200" w:lineRule="exact"/>
              <w:rPr>
                <w:rFonts w:ascii="ＭＳ ゴシック" w:eastAsia="ＭＳ ゴシック" w:hAnsi="ＭＳ ゴシック"/>
                <w:sz w:val="18"/>
                <w:szCs w:val="16"/>
              </w:rPr>
            </w:pPr>
          </w:p>
          <w:p w14:paraId="7A890A5D" w14:textId="765F83D3" w:rsidR="00917413" w:rsidRPr="00146E31" w:rsidRDefault="00917413" w:rsidP="006D67CA">
            <w:pPr>
              <w:spacing w:line="200" w:lineRule="exact"/>
              <w:rPr>
                <w:rFonts w:ascii="ＭＳ ゴシック" w:eastAsia="ＭＳ ゴシック" w:hAnsi="ＭＳ ゴシック"/>
                <w:sz w:val="18"/>
                <w:szCs w:val="16"/>
              </w:rPr>
            </w:pPr>
          </w:p>
          <w:p w14:paraId="4951212D" w14:textId="697957D9" w:rsidR="00917413" w:rsidRPr="00146E31" w:rsidRDefault="00917413" w:rsidP="006D67CA">
            <w:pPr>
              <w:spacing w:line="200" w:lineRule="exact"/>
              <w:rPr>
                <w:rFonts w:ascii="ＭＳ ゴシック" w:eastAsia="ＭＳ ゴシック" w:hAnsi="ＭＳ ゴシック"/>
                <w:sz w:val="18"/>
                <w:szCs w:val="16"/>
              </w:rPr>
            </w:pPr>
          </w:p>
          <w:p w14:paraId="6F2C1265" w14:textId="08CAA27B" w:rsidR="00917413" w:rsidRPr="00146E31" w:rsidRDefault="00917413" w:rsidP="006D67CA">
            <w:pPr>
              <w:spacing w:line="200" w:lineRule="exact"/>
              <w:rPr>
                <w:rFonts w:ascii="ＭＳ ゴシック" w:eastAsia="ＭＳ ゴシック" w:hAnsi="ＭＳ ゴシック"/>
                <w:sz w:val="18"/>
                <w:szCs w:val="16"/>
              </w:rPr>
            </w:pPr>
          </w:p>
          <w:p w14:paraId="60C810D6" w14:textId="763ADEDF" w:rsidR="00917413" w:rsidRPr="00146E31" w:rsidRDefault="00917413" w:rsidP="006D67CA">
            <w:pPr>
              <w:spacing w:line="200" w:lineRule="exact"/>
              <w:rPr>
                <w:rFonts w:ascii="ＭＳ ゴシック" w:eastAsia="ＭＳ ゴシック" w:hAnsi="ＭＳ ゴシック"/>
                <w:sz w:val="18"/>
                <w:szCs w:val="16"/>
              </w:rPr>
            </w:pPr>
          </w:p>
          <w:p w14:paraId="4B84F7E3" w14:textId="4726A870" w:rsidR="00917413" w:rsidRPr="00146E31" w:rsidRDefault="00917413" w:rsidP="006D67CA">
            <w:pPr>
              <w:spacing w:line="200" w:lineRule="exact"/>
              <w:rPr>
                <w:rFonts w:ascii="ＭＳ ゴシック" w:eastAsia="ＭＳ ゴシック" w:hAnsi="ＭＳ ゴシック"/>
                <w:sz w:val="18"/>
                <w:szCs w:val="16"/>
              </w:rPr>
            </w:pPr>
          </w:p>
          <w:p w14:paraId="3118BCE3" w14:textId="1D130F08" w:rsidR="00917413" w:rsidRPr="00146E31" w:rsidRDefault="00917413" w:rsidP="006D67CA">
            <w:pPr>
              <w:spacing w:line="200" w:lineRule="exact"/>
              <w:rPr>
                <w:rFonts w:ascii="ＭＳ ゴシック" w:eastAsia="ＭＳ ゴシック" w:hAnsi="ＭＳ ゴシック"/>
                <w:sz w:val="18"/>
                <w:szCs w:val="16"/>
              </w:rPr>
            </w:pPr>
          </w:p>
          <w:p w14:paraId="7F347314" w14:textId="1A2FC9EB" w:rsidR="00917413" w:rsidRPr="00146E31" w:rsidRDefault="00917413" w:rsidP="006D67CA">
            <w:pPr>
              <w:spacing w:line="200" w:lineRule="exact"/>
              <w:rPr>
                <w:rFonts w:ascii="ＭＳ ゴシック" w:eastAsia="ＭＳ ゴシック" w:hAnsi="ＭＳ ゴシック"/>
                <w:sz w:val="18"/>
                <w:szCs w:val="16"/>
              </w:rPr>
            </w:pPr>
          </w:p>
          <w:p w14:paraId="3661F564" w14:textId="670FDFEF" w:rsidR="00917413" w:rsidRPr="00146E31" w:rsidRDefault="00917413" w:rsidP="006D67CA">
            <w:pPr>
              <w:spacing w:line="200" w:lineRule="exact"/>
              <w:rPr>
                <w:rFonts w:ascii="ＭＳ ゴシック" w:eastAsia="ＭＳ ゴシック" w:hAnsi="ＭＳ ゴシック"/>
                <w:sz w:val="18"/>
                <w:szCs w:val="16"/>
              </w:rPr>
            </w:pPr>
          </w:p>
          <w:p w14:paraId="670EAF29" w14:textId="3962A1D8" w:rsidR="00917413" w:rsidRPr="00146E31" w:rsidRDefault="00917413" w:rsidP="006D67CA">
            <w:pPr>
              <w:spacing w:line="200" w:lineRule="exact"/>
              <w:rPr>
                <w:rFonts w:ascii="ＭＳ ゴシック" w:eastAsia="ＭＳ ゴシック" w:hAnsi="ＭＳ ゴシック"/>
                <w:sz w:val="18"/>
                <w:szCs w:val="16"/>
              </w:rPr>
            </w:pPr>
          </w:p>
          <w:p w14:paraId="17E7AF2B" w14:textId="2E37B3FA" w:rsidR="00917413" w:rsidRPr="00146E31" w:rsidRDefault="00917413" w:rsidP="006D67CA">
            <w:pPr>
              <w:spacing w:line="200" w:lineRule="exact"/>
              <w:rPr>
                <w:rFonts w:ascii="ＭＳ ゴシック" w:eastAsia="ＭＳ ゴシック" w:hAnsi="ＭＳ ゴシック"/>
                <w:sz w:val="18"/>
                <w:szCs w:val="16"/>
              </w:rPr>
            </w:pPr>
          </w:p>
          <w:p w14:paraId="77FDF091"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402F597"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60949911"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FC0FAA4" w14:textId="77777777" w:rsidR="003E40A4" w:rsidRPr="00146E31" w:rsidRDefault="003E40A4" w:rsidP="003E40A4">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A004FDE" w14:textId="6904CD84" w:rsidR="00917413" w:rsidRPr="00146E31" w:rsidRDefault="00917413" w:rsidP="006D67CA">
            <w:pPr>
              <w:spacing w:line="200" w:lineRule="exact"/>
              <w:rPr>
                <w:rFonts w:ascii="ＭＳ ゴシック" w:eastAsia="ＭＳ ゴシック" w:hAnsi="ＭＳ ゴシック"/>
                <w:sz w:val="18"/>
                <w:szCs w:val="16"/>
              </w:rPr>
            </w:pPr>
          </w:p>
          <w:p w14:paraId="784D20EF" w14:textId="41F564D0" w:rsidR="00917413" w:rsidRPr="00146E31" w:rsidRDefault="00917413" w:rsidP="006D67CA">
            <w:pPr>
              <w:spacing w:line="200" w:lineRule="exact"/>
              <w:rPr>
                <w:rFonts w:ascii="ＭＳ ゴシック" w:eastAsia="ＭＳ ゴシック" w:hAnsi="ＭＳ ゴシック"/>
                <w:sz w:val="18"/>
                <w:szCs w:val="16"/>
              </w:rPr>
            </w:pPr>
          </w:p>
          <w:p w14:paraId="7E29604B" w14:textId="14600A32" w:rsidR="00917413" w:rsidRPr="00146E31" w:rsidRDefault="00917413" w:rsidP="006D67CA">
            <w:pPr>
              <w:spacing w:line="200" w:lineRule="exact"/>
              <w:rPr>
                <w:rFonts w:ascii="ＭＳ ゴシック" w:eastAsia="ＭＳ ゴシック" w:hAnsi="ＭＳ ゴシック"/>
                <w:sz w:val="18"/>
                <w:szCs w:val="16"/>
              </w:rPr>
            </w:pPr>
          </w:p>
          <w:p w14:paraId="4373D7D6" w14:textId="4E2C0502" w:rsidR="00917413" w:rsidRPr="00146E31" w:rsidRDefault="00917413" w:rsidP="006D67CA">
            <w:pPr>
              <w:spacing w:line="200" w:lineRule="exact"/>
              <w:rPr>
                <w:rFonts w:ascii="ＭＳ ゴシック" w:eastAsia="ＭＳ ゴシック" w:hAnsi="ＭＳ ゴシック"/>
                <w:sz w:val="18"/>
                <w:szCs w:val="16"/>
              </w:rPr>
            </w:pPr>
          </w:p>
          <w:p w14:paraId="09C8F685" w14:textId="7DA60928" w:rsidR="00917413" w:rsidRPr="00146E31" w:rsidRDefault="00917413" w:rsidP="006D67CA">
            <w:pPr>
              <w:spacing w:line="200" w:lineRule="exact"/>
              <w:rPr>
                <w:rFonts w:ascii="ＭＳ ゴシック" w:eastAsia="ＭＳ ゴシック" w:hAnsi="ＭＳ ゴシック"/>
                <w:sz w:val="18"/>
                <w:szCs w:val="16"/>
              </w:rPr>
            </w:pPr>
          </w:p>
          <w:p w14:paraId="65BA3040" w14:textId="695C3AC5" w:rsidR="00917413" w:rsidRPr="00146E31" w:rsidRDefault="00917413" w:rsidP="006D67CA">
            <w:pPr>
              <w:spacing w:line="200" w:lineRule="exact"/>
              <w:rPr>
                <w:rFonts w:ascii="ＭＳ ゴシック" w:eastAsia="ＭＳ ゴシック" w:hAnsi="ＭＳ ゴシック"/>
                <w:sz w:val="18"/>
                <w:szCs w:val="16"/>
              </w:rPr>
            </w:pPr>
          </w:p>
          <w:p w14:paraId="12478590" w14:textId="5CDBB1AA" w:rsidR="003E40A4" w:rsidRPr="00146E31" w:rsidRDefault="003E40A4" w:rsidP="006D67CA">
            <w:pPr>
              <w:spacing w:line="200" w:lineRule="exact"/>
              <w:rPr>
                <w:rFonts w:ascii="ＭＳ ゴシック" w:eastAsia="ＭＳ ゴシック" w:hAnsi="ＭＳ ゴシック"/>
                <w:sz w:val="18"/>
                <w:szCs w:val="16"/>
              </w:rPr>
            </w:pPr>
          </w:p>
          <w:p w14:paraId="733BA41E" w14:textId="77777777" w:rsidR="003E40A4" w:rsidRPr="00146E31" w:rsidRDefault="003E40A4" w:rsidP="006D67CA">
            <w:pPr>
              <w:spacing w:line="200" w:lineRule="exact"/>
              <w:rPr>
                <w:rFonts w:ascii="ＭＳ ゴシック" w:eastAsia="ＭＳ ゴシック" w:hAnsi="ＭＳ ゴシック"/>
                <w:sz w:val="18"/>
                <w:szCs w:val="16"/>
              </w:rPr>
            </w:pPr>
          </w:p>
          <w:p w14:paraId="6CD83ADE" w14:textId="77777777" w:rsidR="00917413" w:rsidRPr="00146E31" w:rsidRDefault="00917413" w:rsidP="006D67CA">
            <w:pPr>
              <w:spacing w:line="200" w:lineRule="exact"/>
              <w:rPr>
                <w:rFonts w:ascii="ＭＳ ゴシック" w:eastAsia="ＭＳ ゴシック" w:hAnsi="ＭＳ ゴシック"/>
                <w:sz w:val="18"/>
                <w:szCs w:val="16"/>
              </w:rPr>
            </w:pPr>
          </w:p>
          <w:p w14:paraId="45C7493A" w14:textId="77777777" w:rsidR="006D67CA" w:rsidRPr="00146E31" w:rsidRDefault="006D67CA" w:rsidP="006D67CA">
            <w:pPr>
              <w:spacing w:line="200" w:lineRule="exact"/>
              <w:rPr>
                <w:rFonts w:ascii="ＭＳ ゴシック" w:eastAsia="ＭＳ ゴシック" w:hAnsi="ＭＳ ゴシック"/>
                <w:sz w:val="18"/>
                <w:szCs w:val="16"/>
              </w:rPr>
            </w:pPr>
          </w:p>
          <w:p w14:paraId="09510A98" w14:textId="77777777" w:rsidR="006D67CA" w:rsidRPr="00146E31" w:rsidRDefault="006D67CA" w:rsidP="006D67CA">
            <w:pPr>
              <w:spacing w:line="200" w:lineRule="exact"/>
              <w:rPr>
                <w:rFonts w:ascii="ＭＳ ゴシック" w:eastAsia="ＭＳ ゴシック" w:hAnsi="ＭＳ ゴシック"/>
                <w:sz w:val="18"/>
                <w:szCs w:val="16"/>
              </w:rPr>
            </w:pPr>
          </w:p>
          <w:p w14:paraId="34DC37A0" w14:textId="77777777" w:rsidR="00917413" w:rsidRPr="00146E31" w:rsidRDefault="00917413" w:rsidP="006D67CA">
            <w:pPr>
              <w:spacing w:line="200" w:lineRule="exact"/>
              <w:rPr>
                <w:rFonts w:ascii="ＭＳ ゴシック" w:eastAsia="ＭＳ ゴシック" w:hAnsi="ＭＳ ゴシック"/>
                <w:sz w:val="16"/>
                <w:szCs w:val="16"/>
              </w:rPr>
            </w:pPr>
          </w:p>
          <w:p w14:paraId="05101881" w14:textId="4BBD366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588B194"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ホームページを閲覧するなど、自発的な動きをしない府民への働きかけ</w:t>
            </w:r>
          </w:p>
          <w:p w14:paraId="5D1E42C1" w14:textId="77777777" w:rsidR="00917413"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歯科専門職の職員がいない市町村への支援</w:t>
            </w:r>
          </w:p>
          <w:p w14:paraId="6A183D5A" w14:textId="5855580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EF69B09" w14:textId="77777777" w:rsidR="00AB36AC" w:rsidRPr="00146E31" w:rsidRDefault="00AB36AC" w:rsidP="00AB36AC">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「アスマイル」、府の広報媒体、公民連携の枠組みを活用し、幅広い世代の府民に啓発を行う</w:t>
            </w:r>
          </w:p>
          <w:p w14:paraId="2CAFA251" w14:textId="3924E98A" w:rsidR="006D67CA" w:rsidRPr="00146E31" w:rsidRDefault="00AB36AC"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xml:space="preserve">▶ </w:t>
            </w:r>
            <w:r w:rsidR="00230DA2" w:rsidRPr="00146E31">
              <w:rPr>
                <w:rFonts w:ascii="ＭＳ ゴシック" w:eastAsia="ＭＳ ゴシック" w:hAnsi="ＭＳ ゴシック" w:hint="eastAsia"/>
                <w:sz w:val="16"/>
                <w:szCs w:val="16"/>
              </w:rPr>
              <w:t>市町村に対する支援を継続</w:t>
            </w:r>
          </w:p>
          <w:p w14:paraId="68F2BBB0" w14:textId="77777777" w:rsidR="006D67CA" w:rsidRPr="00146E31" w:rsidRDefault="006D67CA" w:rsidP="006D67CA">
            <w:pPr>
              <w:spacing w:line="200" w:lineRule="exact"/>
              <w:rPr>
                <w:rFonts w:ascii="ＭＳ ゴシック" w:eastAsia="ＭＳ ゴシック" w:hAnsi="ＭＳ ゴシック"/>
                <w:sz w:val="18"/>
                <w:szCs w:val="16"/>
              </w:rPr>
            </w:pPr>
          </w:p>
          <w:p w14:paraId="43174CF8" w14:textId="77777777" w:rsidR="006D67CA" w:rsidRPr="00146E31" w:rsidRDefault="006D67CA" w:rsidP="006D67CA">
            <w:pPr>
              <w:spacing w:line="200" w:lineRule="exact"/>
              <w:rPr>
                <w:rFonts w:ascii="ＭＳ ゴシック" w:eastAsia="ＭＳ ゴシック" w:hAnsi="ＭＳ ゴシック"/>
                <w:sz w:val="18"/>
                <w:szCs w:val="16"/>
              </w:rPr>
            </w:pPr>
          </w:p>
          <w:p w14:paraId="6FF08D7F" w14:textId="77777777" w:rsidR="006D67CA" w:rsidRPr="00146E31" w:rsidRDefault="006D67CA" w:rsidP="006D67CA">
            <w:pPr>
              <w:spacing w:line="200" w:lineRule="exact"/>
              <w:rPr>
                <w:rFonts w:ascii="ＭＳ ゴシック" w:eastAsia="ＭＳ ゴシック" w:hAnsi="ＭＳ ゴシック"/>
                <w:sz w:val="18"/>
                <w:szCs w:val="16"/>
              </w:rPr>
            </w:pPr>
          </w:p>
          <w:p w14:paraId="7A71454F" w14:textId="7F4ECFC9" w:rsidR="006D67CA" w:rsidRPr="00146E31" w:rsidRDefault="006D67CA" w:rsidP="006D67CA">
            <w:pPr>
              <w:spacing w:line="200" w:lineRule="exact"/>
              <w:rPr>
                <w:rFonts w:ascii="ＭＳ ゴシック" w:eastAsia="ＭＳ ゴシック" w:hAnsi="ＭＳ ゴシック"/>
                <w:sz w:val="18"/>
                <w:szCs w:val="16"/>
              </w:rPr>
            </w:pPr>
          </w:p>
          <w:p w14:paraId="0D8649FC" w14:textId="73D0F4AD" w:rsidR="00917413" w:rsidRPr="00146E31" w:rsidRDefault="00917413" w:rsidP="006D67CA">
            <w:pPr>
              <w:spacing w:line="200" w:lineRule="exact"/>
              <w:rPr>
                <w:rFonts w:ascii="ＭＳ ゴシック" w:eastAsia="ＭＳ ゴシック" w:hAnsi="ＭＳ ゴシック"/>
                <w:sz w:val="18"/>
                <w:szCs w:val="16"/>
              </w:rPr>
            </w:pPr>
          </w:p>
          <w:p w14:paraId="32479087" w14:textId="7E80524C" w:rsidR="00917413" w:rsidRPr="00146E31" w:rsidRDefault="00917413" w:rsidP="006D67CA">
            <w:pPr>
              <w:spacing w:line="200" w:lineRule="exact"/>
              <w:rPr>
                <w:rFonts w:ascii="ＭＳ ゴシック" w:eastAsia="ＭＳ ゴシック" w:hAnsi="ＭＳ ゴシック"/>
                <w:sz w:val="18"/>
                <w:szCs w:val="16"/>
              </w:rPr>
            </w:pPr>
          </w:p>
          <w:p w14:paraId="1BE223D9" w14:textId="4D860796" w:rsidR="00917413" w:rsidRPr="00146E31" w:rsidRDefault="00917413" w:rsidP="006D67CA">
            <w:pPr>
              <w:spacing w:line="200" w:lineRule="exact"/>
              <w:rPr>
                <w:rFonts w:ascii="ＭＳ ゴシック" w:eastAsia="ＭＳ ゴシック" w:hAnsi="ＭＳ ゴシック"/>
                <w:sz w:val="18"/>
                <w:szCs w:val="16"/>
              </w:rPr>
            </w:pPr>
          </w:p>
          <w:p w14:paraId="29DDD179" w14:textId="3DB9C97A" w:rsidR="00917413" w:rsidRPr="00146E31" w:rsidRDefault="00917413" w:rsidP="006D67CA">
            <w:pPr>
              <w:spacing w:line="200" w:lineRule="exact"/>
              <w:rPr>
                <w:rFonts w:ascii="ＭＳ ゴシック" w:eastAsia="ＭＳ ゴシック" w:hAnsi="ＭＳ ゴシック"/>
                <w:sz w:val="18"/>
                <w:szCs w:val="16"/>
              </w:rPr>
            </w:pPr>
          </w:p>
          <w:p w14:paraId="1B7321D8" w14:textId="2AE60AC0" w:rsidR="00917413" w:rsidRPr="00146E31" w:rsidRDefault="00917413" w:rsidP="006D67CA">
            <w:pPr>
              <w:spacing w:line="200" w:lineRule="exact"/>
              <w:rPr>
                <w:rFonts w:ascii="ＭＳ ゴシック" w:eastAsia="ＭＳ ゴシック" w:hAnsi="ＭＳ ゴシック"/>
                <w:sz w:val="18"/>
                <w:szCs w:val="16"/>
              </w:rPr>
            </w:pPr>
          </w:p>
          <w:p w14:paraId="563732D4" w14:textId="1EA5C902" w:rsidR="00917413" w:rsidRPr="00146E31" w:rsidRDefault="00917413" w:rsidP="006D67CA">
            <w:pPr>
              <w:spacing w:line="200" w:lineRule="exact"/>
              <w:rPr>
                <w:rFonts w:ascii="ＭＳ ゴシック" w:eastAsia="ＭＳ ゴシック" w:hAnsi="ＭＳ ゴシック"/>
                <w:sz w:val="18"/>
                <w:szCs w:val="16"/>
              </w:rPr>
            </w:pPr>
          </w:p>
          <w:p w14:paraId="591D0AF8" w14:textId="4A3AC39B" w:rsidR="00917413" w:rsidRPr="00146E31" w:rsidRDefault="00917413" w:rsidP="006D67CA">
            <w:pPr>
              <w:spacing w:line="200" w:lineRule="exact"/>
              <w:rPr>
                <w:rFonts w:ascii="ＭＳ ゴシック" w:eastAsia="ＭＳ ゴシック" w:hAnsi="ＭＳ ゴシック"/>
                <w:sz w:val="18"/>
                <w:szCs w:val="16"/>
              </w:rPr>
            </w:pPr>
          </w:p>
          <w:p w14:paraId="4B6EE048" w14:textId="779F153A" w:rsidR="00917413" w:rsidRPr="00146E31" w:rsidRDefault="00917413" w:rsidP="006D67CA">
            <w:pPr>
              <w:spacing w:line="200" w:lineRule="exact"/>
              <w:rPr>
                <w:rFonts w:ascii="ＭＳ ゴシック" w:eastAsia="ＭＳ ゴシック" w:hAnsi="ＭＳ ゴシック"/>
                <w:sz w:val="18"/>
                <w:szCs w:val="16"/>
              </w:rPr>
            </w:pPr>
          </w:p>
          <w:p w14:paraId="2CFE4191" w14:textId="312615F1" w:rsidR="00917413" w:rsidRPr="00146E31" w:rsidRDefault="00917413" w:rsidP="006D67CA">
            <w:pPr>
              <w:spacing w:line="200" w:lineRule="exact"/>
              <w:rPr>
                <w:rFonts w:ascii="ＭＳ ゴシック" w:eastAsia="ＭＳ ゴシック" w:hAnsi="ＭＳ ゴシック"/>
                <w:sz w:val="18"/>
                <w:szCs w:val="16"/>
              </w:rPr>
            </w:pPr>
          </w:p>
          <w:p w14:paraId="1D249638" w14:textId="1FA3A9C1" w:rsidR="00917413" w:rsidRPr="00146E31" w:rsidRDefault="00917413" w:rsidP="006D67CA">
            <w:pPr>
              <w:spacing w:line="200" w:lineRule="exact"/>
              <w:rPr>
                <w:rFonts w:ascii="ＭＳ ゴシック" w:eastAsia="ＭＳ ゴシック" w:hAnsi="ＭＳ ゴシック"/>
                <w:sz w:val="18"/>
                <w:szCs w:val="16"/>
              </w:rPr>
            </w:pPr>
          </w:p>
          <w:p w14:paraId="64B4088F" w14:textId="69B93FAC" w:rsidR="00917413" w:rsidRPr="00146E31" w:rsidRDefault="00917413" w:rsidP="006D67CA">
            <w:pPr>
              <w:spacing w:line="200" w:lineRule="exact"/>
              <w:rPr>
                <w:rFonts w:ascii="ＭＳ ゴシック" w:eastAsia="ＭＳ ゴシック" w:hAnsi="ＭＳ ゴシック"/>
                <w:sz w:val="18"/>
                <w:szCs w:val="16"/>
              </w:rPr>
            </w:pPr>
          </w:p>
          <w:p w14:paraId="02CC8EA4" w14:textId="7C88E54B" w:rsidR="00917413" w:rsidRPr="00146E31" w:rsidRDefault="00917413" w:rsidP="006D67CA">
            <w:pPr>
              <w:spacing w:line="200" w:lineRule="exact"/>
              <w:rPr>
                <w:rFonts w:ascii="ＭＳ ゴシック" w:eastAsia="ＭＳ ゴシック" w:hAnsi="ＭＳ ゴシック"/>
                <w:sz w:val="18"/>
                <w:szCs w:val="16"/>
              </w:rPr>
            </w:pPr>
          </w:p>
          <w:p w14:paraId="2AD16589" w14:textId="3E3109EB" w:rsidR="00917413" w:rsidRPr="00146E31" w:rsidRDefault="00917413" w:rsidP="006D67CA">
            <w:pPr>
              <w:spacing w:line="200" w:lineRule="exact"/>
              <w:rPr>
                <w:rFonts w:ascii="ＭＳ ゴシック" w:eastAsia="ＭＳ ゴシック" w:hAnsi="ＭＳ ゴシック"/>
                <w:sz w:val="18"/>
                <w:szCs w:val="16"/>
              </w:rPr>
            </w:pPr>
          </w:p>
          <w:p w14:paraId="7A564B58" w14:textId="5B955A0A" w:rsidR="00917413" w:rsidRPr="00146E31" w:rsidRDefault="00917413" w:rsidP="006D67CA">
            <w:pPr>
              <w:spacing w:line="200" w:lineRule="exact"/>
              <w:rPr>
                <w:rFonts w:ascii="ＭＳ ゴシック" w:eastAsia="ＭＳ ゴシック" w:hAnsi="ＭＳ ゴシック"/>
                <w:sz w:val="18"/>
                <w:szCs w:val="16"/>
              </w:rPr>
            </w:pPr>
          </w:p>
          <w:p w14:paraId="0BAC2134" w14:textId="65828D1F" w:rsidR="00917413" w:rsidRPr="00146E31" w:rsidRDefault="00917413" w:rsidP="006D67CA">
            <w:pPr>
              <w:spacing w:line="200" w:lineRule="exact"/>
              <w:rPr>
                <w:rFonts w:ascii="ＭＳ ゴシック" w:eastAsia="ＭＳ ゴシック" w:hAnsi="ＭＳ ゴシック"/>
                <w:sz w:val="18"/>
                <w:szCs w:val="16"/>
              </w:rPr>
            </w:pPr>
          </w:p>
          <w:p w14:paraId="5C6CD82B" w14:textId="56ADD7C4" w:rsidR="00917413" w:rsidRPr="00146E31" w:rsidRDefault="00917413" w:rsidP="006D67CA">
            <w:pPr>
              <w:spacing w:line="200" w:lineRule="exact"/>
              <w:rPr>
                <w:rFonts w:ascii="ＭＳ ゴシック" w:eastAsia="ＭＳ ゴシック" w:hAnsi="ＭＳ ゴシック"/>
                <w:sz w:val="18"/>
                <w:szCs w:val="16"/>
              </w:rPr>
            </w:pPr>
          </w:p>
          <w:p w14:paraId="663B547D" w14:textId="0D253AE5" w:rsidR="00917413" w:rsidRPr="00146E31" w:rsidRDefault="00917413" w:rsidP="006D67CA">
            <w:pPr>
              <w:spacing w:line="200" w:lineRule="exact"/>
              <w:rPr>
                <w:rFonts w:ascii="ＭＳ ゴシック" w:eastAsia="ＭＳ ゴシック" w:hAnsi="ＭＳ ゴシック"/>
                <w:sz w:val="18"/>
                <w:szCs w:val="16"/>
              </w:rPr>
            </w:pPr>
          </w:p>
          <w:p w14:paraId="685123DA" w14:textId="0BD95909" w:rsidR="00917413" w:rsidRPr="00146E31" w:rsidRDefault="00917413" w:rsidP="006D67CA">
            <w:pPr>
              <w:spacing w:line="200" w:lineRule="exact"/>
              <w:rPr>
                <w:rFonts w:ascii="ＭＳ ゴシック" w:eastAsia="ＭＳ ゴシック" w:hAnsi="ＭＳ ゴシック"/>
                <w:sz w:val="18"/>
                <w:szCs w:val="16"/>
              </w:rPr>
            </w:pPr>
          </w:p>
          <w:p w14:paraId="2C3964E5" w14:textId="7A503C8F" w:rsidR="00917413" w:rsidRPr="00146E31" w:rsidRDefault="00917413" w:rsidP="006D67CA">
            <w:pPr>
              <w:spacing w:line="200" w:lineRule="exact"/>
              <w:rPr>
                <w:rFonts w:ascii="ＭＳ ゴシック" w:eastAsia="ＭＳ ゴシック" w:hAnsi="ＭＳ ゴシック"/>
                <w:sz w:val="18"/>
                <w:szCs w:val="16"/>
              </w:rPr>
            </w:pPr>
          </w:p>
          <w:p w14:paraId="73302E76" w14:textId="1A735018" w:rsidR="00917413" w:rsidRPr="00146E31" w:rsidRDefault="00917413" w:rsidP="006D67CA">
            <w:pPr>
              <w:spacing w:line="200" w:lineRule="exact"/>
              <w:rPr>
                <w:rFonts w:ascii="ＭＳ ゴシック" w:eastAsia="ＭＳ ゴシック" w:hAnsi="ＭＳ ゴシック"/>
                <w:sz w:val="18"/>
                <w:szCs w:val="16"/>
              </w:rPr>
            </w:pPr>
          </w:p>
          <w:p w14:paraId="54D4597F" w14:textId="717A407D" w:rsidR="00917413" w:rsidRPr="00146E31" w:rsidRDefault="00917413" w:rsidP="006D67CA">
            <w:pPr>
              <w:spacing w:line="200" w:lineRule="exact"/>
              <w:rPr>
                <w:rFonts w:ascii="ＭＳ ゴシック" w:eastAsia="ＭＳ ゴシック" w:hAnsi="ＭＳ ゴシック"/>
                <w:sz w:val="18"/>
                <w:szCs w:val="16"/>
              </w:rPr>
            </w:pPr>
          </w:p>
          <w:p w14:paraId="7A08F611" w14:textId="44D4D15A" w:rsidR="00917413" w:rsidRPr="00146E31" w:rsidRDefault="00917413" w:rsidP="006D67CA">
            <w:pPr>
              <w:spacing w:line="200" w:lineRule="exact"/>
              <w:rPr>
                <w:rFonts w:ascii="ＭＳ ゴシック" w:eastAsia="ＭＳ ゴシック" w:hAnsi="ＭＳ ゴシック"/>
                <w:sz w:val="18"/>
                <w:szCs w:val="16"/>
              </w:rPr>
            </w:pPr>
          </w:p>
          <w:p w14:paraId="3370482E" w14:textId="758DE86C" w:rsidR="00917413" w:rsidRPr="00146E31" w:rsidRDefault="00917413" w:rsidP="006D67CA">
            <w:pPr>
              <w:spacing w:line="200" w:lineRule="exact"/>
              <w:rPr>
                <w:rFonts w:ascii="ＭＳ ゴシック" w:eastAsia="ＭＳ ゴシック" w:hAnsi="ＭＳ ゴシック"/>
                <w:sz w:val="18"/>
                <w:szCs w:val="16"/>
              </w:rPr>
            </w:pPr>
          </w:p>
          <w:p w14:paraId="601A5DA9" w14:textId="6E8801EB" w:rsidR="00917413" w:rsidRPr="00146E31" w:rsidRDefault="00917413" w:rsidP="006D67CA">
            <w:pPr>
              <w:spacing w:line="200" w:lineRule="exact"/>
              <w:rPr>
                <w:rFonts w:ascii="ＭＳ ゴシック" w:eastAsia="ＭＳ ゴシック" w:hAnsi="ＭＳ ゴシック"/>
                <w:sz w:val="18"/>
                <w:szCs w:val="16"/>
              </w:rPr>
            </w:pPr>
          </w:p>
          <w:p w14:paraId="72BE994B" w14:textId="150BB514" w:rsidR="00917413" w:rsidRPr="00146E31" w:rsidRDefault="00917413" w:rsidP="006D67CA">
            <w:pPr>
              <w:spacing w:line="200" w:lineRule="exact"/>
              <w:rPr>
                <w:rFonts w:ascii="ＭＳ ゴシック" w:eastAsia="ＭＳ ゴシック" w:hAnsi="ＭＳ ゴシック"/>
                <w:sz w:val="18"/>
                <w:szCs w:val="16"/>
              </w:rPr>
            </w:pPr>
          </w:p>
          <w:p w14:paraId="7D2E8A37" w14:textId="7D796AE5" w:rsidR="00917413" w:rsidRPr="00146E31" w:rsidRDefault="00917413" w:rsidP="006D67CA">
            <w:pPr>
              <w:spacing w:line="200" w:lineRule="exact"/>
              <w:rPr>
                <w:rFonts w:ascii="ＭＳ ゴシック" w:eastAsia="ＭＳ ゴシック" w:hAnsi="ＭＳ ゴシック"/>
                <w:sz w:val="18"/>
                <w:szCs w:val="16"/>
              </w:rPr>
            </w:pPr>
          </w:p>
          <w:p w14:paraId="3606CA67" w14:textId="3D8FAAF5" w:rsidR="00917413" w:rsidRPr="00146E31" w:rsidRDefault="00917413" w:rsidP="006D67CA">
            <w:pPr>
              <w:spacing w:line="200" w:lineRule="exact"/>
              <w:rPr>
                <w:rFonts w:ascii="ＭＳ ゴシック" w:eastAsia="ＭＳ ゴシック" w:hAnsi="ＭＳ ゴシック"/>
                <w:sz w:val="18"/>
                <w:szCs w:val="16"/>
              </w:rPr>
            </w:pPr>
          </w:p>
          <w:p w14:paraId="4B9E552A" w14:textId="14361622" w:rsidR="00917413" w:rsidRPr="00146E31" w:rsidRDefault="00917413" w:rsidP="006D67CA">
            <w:pPr>
              <w:spacing w:line="200" w:lineRule="exact"/>
              <w:rPr>
                <w:rFonts w:ascii="ＭＳ ゴシック" w:eastAsia="ＭＳ ゴシック" w:hAnsi="ＭＳ ゴシック"/>
                <w:sz w:val="18"/>
                <w:szCs w:val="16"/>
              </w:rPr>
            </w:pPr>
          </w:p>
          <w:p w14:paraId="79FBE313" w14:textId="4F43501B" w:rsidR="00917413" w:rsidRPr="00146E31" w:rsidRDefault="00917413" w:rsidP="006D67CA">
            <w:pPr>
              <w:spacing w:line="200" w:lineRule="exact"/>
              <w:rPr>
                <w:rFonts w:ascii="ＭＳ ゴシック" w:eastAsia="ＭＳ ゴシック" w:hAnsi="ＭＳ ゴシック"/>
                <w:sz w:val="18"/>
                <w:szCs w:val="16"/>
              </w:rPr>
            </w:pPr>
          </w:p>
          <w:p w14:paraId="6464ED8E" w14:textId="0EFA40F2" w:rsidR="00917413" w:rsidRPr="00146E31" w:rsidRDefault="00917413" w:rsidP="006D67CA">
            <w:pPr>
              <w:spacing w:line="200" w:lineRule="exact"/>
              <w:rPr>
                <w:rFonts w:ascii="ＭＳ ゴシック" w:eastAsia="ＭＳ ゴシック" w:hAnsi="ＭＳ ゴシック"/>
                <w:sz w:val="18"/>
                <w:szCs w:val="16"/>
              </w:rPr>
            </w:pPr>
          </w:p>
          <w:p w14:paraId="319A4E05" w14:textId="07AFE1F3" w:rsidR="00917413" w:rsidRPr="00146E31" w:rsidRDefault="00917413" w:rsidP="006D67CA">
            <w:pPr>
              <w:spacing w:line="200" w:lineRule="exact"/>
              <w:rPr>
                <w:rFonts w:ascii="ＭＳ ゴシック" w:eastAsia="ＭＳ ゴシック" w:hAnsi="ＭＳ ゴシック"/>
                <w:sz w:val="18"/>
                <w:szCs w:val="16"/>
              </w:rPr>
            </w:pPr>
          </w:p>
          <w:p w14:paraId="017BC960" w14:textId="77777777" w:rsidR="00917413" w:rsidRPr="00146E31" w:rsidRDefault="00917413" w:rsidP="006D67CA">
            <w:pPr>
              <w:spacing w:line="200" w:lineRule="exact"/>
              <w:rPr>
                <w:rFonts w:ascii="ＭＳ ゴシック" w:eastAsia="ＭＳ ゴシック" w:hAnsi="ＭＳ ゴシック"/>
                <w:sz w:val="18"/>
                <w:szCs w:val="16"/>
              </w:rPr>
            </w:pPr>
          </w:p>
          <w:p w14:paraId="667CD16C" w14:textId="77777777" w:rsidR="006D67CA" w:rsidRPr="00146E31" w:rsidRDefault="006D67CA" w:rsidP="006D67CA">
            <w:pPr>
              <w:spacing w:line="200" w:lineRule="exact"/>
              <w:rPr>
                <w:rFonts w:ascii="ＭＳ ゴシック" w:eastAsia="ＭＳ ゴシック" w:hAnsi="ＭＳ ゴシック"/>
                <w:sz w:val="18"/>
                <w:szCs w:val="16"/>
              </w:rPr>
            </w:pPr>
          </w:p>
          <w:p w14:paraId="5D7B0176" w14:textId="77777777" w:rsidR="006D67CA" w:rsidRPr="00146E31" w:rsidRDefault="006D67CA" w:rsidP="006D67CA">
            <w:pPr>
              <w:spacing w:line="200" w:lineRule="exact"/>
              <w:rPr>
                <w:rFonts w:ascii="ＭＳ ゴシック" w:eastAsia="ＭＳ ゴシック" w:hAnsi="ＭＳ ゴシック"/>
                <w:sz w:val="18"/>
                <w:szCs w:val="16"/>
              </w:rPr>
            </w:pPr>
          </w:p>
          <w:p w14:paraId="52F3F4EA" w14:textId="77777777" w:rsidR="006D67CA" w:rsidRPr="00146E31" w:rsidRDefault="006D67CA" w:rsidP="006D67CA">
            <w:pPr>
              <w:spacing w:line="200" w:lineRule="exact"/>
              <w:rPr>
                <w:rFonts w:ascii="ＭＳ ゴシック" w:eastAsia="ＭＳ ゴシック" w:hAnsi="ＭＳ ゴシック"/>
                <w:sz w:val="16"/>
                <w:szCs w:val="16"/>
              </w:rPr>
            </w:pPr>
          </w:p>
          <w:p w14:paraId="64CB80C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E18B94B" w14:textId="58F84099"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ホームページを閲覧するなど、自発的な動きをしない府民への働きかけ</w:t>
            </w:r>
          </w:p>
          <w:p w14:paraId="45897260" w14:textId="05BB037B"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歯科専門職の職員がいない市町村への支援</w:t>
            </w:r>
          </w:p>
          <w:p w14:paraId="254FD36D" w14:textId="17649A1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26ECCA0" w14:textId="3917D24A" w:rsidR="00AB36AC" w:rsidRPr="00146E31" w:rsidRDefault="005C664C" w:rsidP="00AB36AC">
            <w:pPr>
              <w:spacing w:line="200" w:lineRule="exact"/>
              <w:rPr>
                <w:rFonts w:ascii="ＭＳ ゴシック" w:eastAsia="ＭＳ ゴシック" w:hAnsi="ＭＳ ゴシック"/>
                <w:sz w:val="16"/>
                <w:szCs w:val="16"/>
              </w:rPr>
            </w:pPr>
            <w:r w:rsidRPr="005C664C">
              <w:rPr>
                <w:rFonts w:ascii="ＭＳ ゴシック" w:eastAsia="ＭＳ ゴシック" w:hAnsi="ＭＳ ゴシック"/>
                <w:sz w:val="16"/>
                <w:szCs w:val="16"/>
              </w:rPr>
              <w:t>▶</w:t>
            </w:r>
            <w:r w:rsidR="00AB36AC" w:rsidRPr="00146E31">
              <w:rPr>
                <w:rFonts w:ascii="ＭＳ ゴシック" w:eastAsia="ＭＳ ゴシック" w:hAnsi="ＭＳ ゴシック" w:hint="eastAsia"/>
                <w:sz w:val="16"/>
                <w:szCs w:val="16"/>
              </w:rPr>
              <w:t>「アスマイル」、府の広報媒体、公民連携の枠組みを活用し、幅広い世代の府民に啓発を行う</w:t>
            </w:r>
          </w:p>
          <w:p w14:paraId="4821F84E" w14:textId="139E294A" w:rsidR="006D67CA" w:rsidRPr="00146E31" w:rsidRDefault="005C664C" w:rsidP="006D67CA">
            <w:pPr>
              <w:spacing w:line="200" w:lineRule="exact"/>
              <w:rPr>
                <w:rFonts w:ascii="ＭＳ ゴシック" w:eastAsia="ＭＳ ゴシック" w:hAnsi="ＭＳ ゴシック"/>
                <w:sz w:val="18"/>
                <w:szCs w:val="16"/>
              </w:rPr>
            </w:pPr>
            <w:r w:rsidRPr="005C664C">
              <w:rPr>
                <w:rFonts w:ascii="ＭＳ ゴシック" w:eastAsia="ＭＳ ゴシック" w:hAnsi="ＭＳ ゴシック"/>
                <w:sz w:val="16"/>
                <w:szCs w:val="16"/>
              </w:rPr>
              <w:t>▶</w:t>
            </w:r>
            <w:r w:rsidR="00230DA2" w:rsidRPr="00146E31">
              <w:rPr>
                <w:rFonts w:ascii="ＭＳ ゴシック" w:eastAsia="ＭＳ ゴシック" w:hAnsi="ＭＳ ゴシック" w:hint="eastAsia"/>
                <w:sz w:val="16"/>
                <w:szCs w:val="16"/>
              </w:rPr>
              <w:t>市町村に対する支援を継続</w:t>
            </w:r>
          </w:p>
          <w:p w14:paraId="5A3F92F7" w14:textId="77777777" w:rsidR="006D67CA" w:rsidRPr="00146E31" w:rsidRDefault="006D67CA" w:rsidP="006D67CA">
            <w:pPr>
              <w:spacing w:line="200" w:lineRule="exact"/>
              <w:rPr>
                <w:rFonts w:ascii="ＭＳ ゴシック" w:eastAsia="ＭＳ ゴシック" w:hAnsi="ＭＳ ゴシック"/>
                <w:sz w:val="18"/>
                <w:szCs w:val="16"/>
              </w:rPr>
            </w:pPr>
          </w:p>
          <w:p w14:paraId="53F5E446" w14:textId="77777777" w:rsidR="006D67CA" w:rsidRPr="00146E31" w:rsidRDefault="006D67CA" w:rsidP="006D67CA">
            <w:pPr>
              <w:spacing w:line="200" w:lineRule="exact"/>
              <w:rPr>
                <w:rFonts w:ascii="ＭＳ ゴシック" w:eastAsia="ＭＳ ゴシック" w:hAnsi="ＭＳ ゴシック"/>
                <w:sz w:val="18"/>
                <w:szCs w:val="16"/>
              </w:rPr>
            </w:pPr>
          </w:p>
          <w:p w14:paraId="1B432367" w14:textId="77777777" w:rsidR="006D67CA" w:rsidRPr="00146E31" w:rsidRDefault="006D67CA" w:rsidP="006D67CA">
            <w:pPr>
              <w:spacing w:line="200" w:lineRule="exact"/>
              <w:rPr>
                <w:rFonts w:ascii="ＭＳ ゴシック" w:eastAsia="ＭＳ ゴシック" w:hAnsi="ＭＳ ゴシック"/>
                <w:sz w:val="18"/>
                <w:szCs w:val="16"/>
              </w:rPr>
            </w:pPr>
          </w:p>
          <w:p w14:paraId="79B1F550" w14:textId="77777777" w:rsidR="006D67CA" w:rsidRPr="00146E31" w:rsidRDefault="006D67CA" w:rsidP="006D67CA">
            <w:pPr>
              <w:spacing w:line="200" w:lineRule="exact"/>
              <w:rPr>
                <w:rFonts w:ascii="ＭＳ ゴシック" w:eastAsia="ＭＳ ゴシック" w:hAnsi="ＭＳ ゴシック"/>
                <w:sz w:val="18"/>
                <w:szCs w:val="16"/>
              </w:rPr>
            </w:pPr>
          </w:p>
          <w:p w14:paraId="3B1D0888" w14:textId="77777777" w:rsidR="006D67CA" w:rsidRPr="00146E31" w:rsidRDefault="006D67CA" w:rsidP="006D67CA">
            <w:pPr>
              <w:spacing w:line="200" w:lineRule="exact"/>
              <w:rPr>
                <w:rFonts w:ascii="ＭＳ ゴシック" w:eastAsia="ＭＳ ゴシック" w:hAnsi="ＭＳ ゴシック"/>
                <w:sz w:val="18"/>
                <w:szCs w:val="16"/>
              </w:rPr>
            </w:pPr>
          </w:p>
          <w:p w14:paraId="63DD16A8" w14:textId="77777777" w:rsidR="006D67CA" w:rsidRPr="00146E31" w:rsidRDefault="006D67CA" w:rsidP="006D67CA">
            <w:pPr>
              <w:spacing w:line="200" w:lineRule="exact"/>
              <w:rPr>
                <w:rFonts w:ascii="ＭＳ ゴシック" w:eastAsia="ＭＳ ゴシック" w:hAnsi="ＭＳ ゴシック"/>
                <w:sz w:val="18"/>
                <w:szCs w:val="16"/>
              </w:rPr>
            </w:pPr>
          </w:p>
          <w:p w14:paraId="33BB0F49" w14:textId="77777777" w:rsidR="006D67CA" w:rsidRPr="00146E31" w:rsidRDefault="006D67CA" w:rsidP="006D67CA">
            <w:pPr>
              <w:spacing w:line="200" w:lineRule="exact"/>
              <w:rPr>
                <w:rFonts w:ascii="ＭＳ ゴシック" w:eastAsia="ＭＳ ゴシック" w:hAnsi="ＭＳ ゴシック"/>
                <w:sz w:val="18"/>
                <w:szCs w:val="16"/>
              </w:rPr>
            </w:pPr>
          </w:p>
          <w:p w14:paraId="2A463EB5" w14:textId="77777777" w:rsidR="006D67CA" w:rsidRPr="00146E31" w:rsidRDefault="006D67CA" w:rsidP="006D67CA">
            <w:pPr>
              <w:spacing w:line="200" w:lineRule="exact"/>
              <w:rPr>
                <w:rFonts w:ascii="ＭＳ ゴシック" w:eastAsia="ＭＳ ゴシック" w:hAnsi="ＭＳ ゴシック"/>
                <w:sz w:val="18"/>
                <w:szCs w:val="16"/>
              </w:rPr>
            </w:pPr>
          </w:p>
          <w:p w14:paraId="63E081C4" w14:textId="6E07E0B1" w:rsidR="006D67CA" w:rsidRPr="00146E31" w:rsidRDefault="006D67CA" w:rsidP="006D67CA">
            <w:pPr>
              <w:spacing w:line="200" w:lineRule="exact"/>
              <w:rPr>
                <w:rFonts w:ascii="ＭＳ ゴシック" w:eastAsia="ＭＳ ゴシック" w:hAnsi="ＭＳ ゴシック"/>
                <w:sz w:val="18"/>
                <w:szCs w:val="16"/>
              </w:rPr>
            </w:pPr>
          </w:p>
          <w:p w14:paraId="3F43E155" w14:textId="2A285D9C" w:rsidR="00917413" w:rsidRPr="00146E31" w:rsidRDefault="00917413" w:rsidP="006D67CA">
            <w:pPr>
              <w:spacing w:line="200" w:lineRule="exact"/>
              <w:rPr>
                <w:rFonts w:ascii="ＭＳ ゴシック" w:eastAsia="ＭＳ ゴシック" w:hAnsi="ＭＳ ゴシック"/>
                <w:sz w:val="18"/>
                <w:szCs w:val="16"/>
              </w:rPr>
            </w:pPr>
          </w:p>
          <w:p w14:paraId="699BFA71" w14:textId="1FE3B9EA" w:rsidR="00917413" w:rsidRPr="00146E31" w:rsidRDefault="00917413" w:rsidP="006D67CA">
            <w:pPr>
              <w:spacing w:line="200" w:lineRule="exact"/>
              <w:rPr>
                <w:rFonts w:ascii="ＭＳ ゴシック" w:eastAsia="ＭＳ ゴシック" w:hAnsi="ＭＳ ゴシック"/>
                <w:sz w:val="18"/>
                <w:szCs w:val="16"/>
              </w:rPr>
            </w:pPr>
          </w:p>
          <w:p w14:paraId="7E5FF8F5" w14:textId="42DEBCA0" w:rsidR="00917413" w:rsidRPr="00146E31" w:rsidRDefault="00917413" w:rsidP="006D67CA">
            <w:pPr>
              <w:spacing w:line="200" w:lineRule="exact"/>
              <w:rPr>
                <w:rFonts w:ascii="ＭＳ ゴシック" w:eastAsia="ＭＳ ゴシック" w:hAnsi="ＭＳ ゴシック"/>
                <w:sz w:val="18"/>
                <w:szCs w:val="16"/>
              </w:rPr>
            </w:pPr>
          </w:p>
          <w:p w14:paraId="75F71612" w14:textId="2316A97A" w:rsidR="00917413" w:rsidRPr="00146E31" w:rsidRDefault="00917413" w:rsidP="006D67CA">
            <w:pPr>
              <w:spacing w:line="200" w:lineRule="exact"/>
              <w:rPr>
                <w:rFonts w:ascii="ＭＳ ゴシック" w:eastAsia="ＭＳ ゴシック" w:hAnsi="ＭＳ ゴシック"/>
                <w:sz w:val="18"/>
                <w:szCs w:val="16"/>
              </w:rPr>
            </w:pPr>
          </w:p>
          <w:p w14:paraId="37706764" w14:textId="6E3B3866" w:rsidR="00917413" w:rsidRPr="00146E31" w:rsidRDefault="00917413" w:rsidP="006D67CA">
            <w:pPr>
              <w:spacing w:line="200" w:lineRule="exact"/>
              <w:rPr>
                <w:rFonts w:ascii="ＭＳ ゴシック" w:eastAsia="ＭＳ ゴシック" w:hAnsi="ＭＳ ゴシック"/>
                <w:sz w:val="18"/>
                <w:szCs w:val="16"/>
              </w:rPr>
            </w:pPr>
          </w:p>
          <w:p w14:paraId="70EF8F6C" w14:textId="315E1181" w:rsidR="00917413" w:rsidRPr="00146E31" w:rsidRDefault="00917413" w:rsidP="006D67CA">
            <w:pPr>
              <w:spacing w:line="200" w:lineRule="exact"/>
              <w:rPr>
                <w:rFonts w:ascii="ＭＳ ゴシック" w:eastAsia="ＭＳ ゴシック" w:hAnsi="ＭＳ ゴシック"/>
                <w:sz w:val="18"/>
                <w:szCs w:val="16"/>
              </w:rPr>
            </w:pPr>
          </w:p>
          <w:p w14:paraId="00D251AB" w14:textId="1F93AB65" w:rsidR="00917413" w:rsidRPr="00146E31" w:rsidRDefault="00917413" w:rsidP="006D67CA">
            <w:pPr>
              <w:spacing w:line="200" w:lineRule="exact"/>
              <w:rPr>
                <w:rFonts w:ascii="ＭＳ ゴシック" w:eastAsia="ＭＳ ゴシック" w:hAnsi="ＭＳ ゴシック"/>
                <w:sz w:val="18"/>
                <w:szCs w:val="16"/>
              </w:rPr>
            </w:pPr>
          </w:p>
          <w:p w14:paraId="7F2303DA" w14:textId="77777777" w:rsidR="00917413" w:rsidRPr="00146E31" w:rsidRDefault="00917413" w:rsidP="006D67CA">
            <w:pPr>
              <w:spacing w:line="200" w:lineRule="exact"/>
              <w:rPr>
                <w:rFonts w:ascii="ＭＳ ゴシック" w:eastAsia="ＭＳ ゴシック" w:hAnsi="ＭＳ ゴシック"/>
                <w:sz w:val="18"/>
                <w:szCs w:val="16"/>
              </w:rPr>
            </w:pPr>
          </w:p>
          <w:p w14:paraId="36DF1824" w14:textId="77777777" w:rsidR="006D67CA" w:rsidRPr="00146E31" w:rsidRDefault="006D67CA" w:rsidP="006D67CA">
            <w:pPr>
              <w:spacing w:line="200" w:lineRule="exact"/>
              <w:rPr>
                <w:rFonts w:ascii="ＭＳ ゴシック" w:eastAsia="ＭＳ ゴシック" w:hAnsi="ＭＳ ゴシック"/>
                <w:sz w:val="18"/>
                <w:szCs w:val="16"/>
              </w:rPr>
            </w:pPr>
          </w:p>
          <w:p w14:paraId="5FB9BA3D"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32A9F6E" w14:textId="1B712CB7" w:rsidR="00230DA2" w:rsidRPr="00146E31" w:rsidRDefault="00230DA2" w:rsidP="00230DA2">
            <w:pPr>
              <w:spacing w:line="200" w:lineRule="exact"/>
              <w:rPr>
                <w:rFonts w:ascii="ＭＳ ゴシック" w:eastAsia="ＭＳ ゴシック" w:hAnsi="ＭＳ ゴシック"/>
                <w:strike/>
                <w:sz w:val="16"/>
                <w:szCs w:val="16"/>
              </w:rPr>
            </w:pPr>
            <w:r w:rsidRPr="00146E31">
              <w:rPr>
                <w:rFonts w:ascii="ＭＳ ゴシック" w:eastAsia="ＭＳ ゴシック" w:hAnsi="ＭＳ ゴシック" w:hint="eastAsia"/>
                <w:sz w:val="16"/>
                <w:szCs w:val="16"/>
              </w:rPr>
              <w:t>多様な主体が参画したオール大阪体制で府民の主体的な健康づくりを支援</w:t>
            </w:r>
          </w:p>
          <w:p w14:paraId="5B38D259" w14:textId="557B2390"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778123A4" w14:textId="70C60F23" w:rsidR="006D67CA" w:rsidRPr="00146E31" w:rsidRDefault="00230DA2" w:rsidP="00230DA2">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引き続き“オール大阪体制”で府民の主体的な健康づくりを支援</w:t>
            </w:r>
          </w:p>
          <w:p w14:paraId="30414B28" w14:textId="77777777" w:rsidR="006D67CA" w:rsidRPr="00146E31" w:rsidRDefault="006D67CA" w:rsidP="006D67CA">
            <w:pPr>
              <w:spacing w:line="200" w:lineRule="exact"/>
              <w:rPr>
                <w:rFonts w:ascii="ＭＳ ゴシック" w:eastAsia="ＭＳ ゴシック" w:hAnsi="ＭＳ ゴシック"/>
                <w:sz w:val="18"/>
                <w:szCs w:val="16"/>
              </w:rPr>
            </w:pPr>
          </w:p>
          <w:p w14:paraId="5D358285" w14:textId="7D57B671" w:rsidR="006D67CA" w:rsidRPr="00146E31" w:rsidRDefault="006D67CA" w:rsidP="006D67CA">
            <w:pPr>
              <w:rPr>
                <w:rFonts w:ascii="ＭＳ ゴシック" w:eastAsia="ＭＳ ゴシック" w:hAnsi="ＭＳ ゴシック"/>
              </w:rPr>
            </w:pPr>
          </w:p>
        </w:tc>
        <w:tc>
          <w:tcPr>
            <w:tcW w:w="1559" w:type="dxa"/>
            <w:noWrap/>
            <w:vAlign w:val="center"/>
            <w:hideMark/>
          </w:tcPr>
          <w:p w14:paraId="68DD08D2"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hideMark/>
          </w:tcPr>
          <w:p w14:paraId="02A85EB2" w14:textId="77777777" w:rsidR="006D67CA" w:rsidRPr="00146E31" w:rsidRDefault="006D67CA" w:rsidP="006D67CA">
            <w:pPr>
              <w:rPr>
                <w:rFonts w:ascii="ＭＳ ゴシック" w:eastAsia="ＭＳ ゴシック" w:hAnsi="ＭＳ ゴシック"/>
              </w:rPr>
            </w:pPr>
          </w:p>
        </w:tc>
        <w:tc>
          <w:tcPr>
            <w:tcW w:w="2289" w:type="dxa"/>
          </w:tcPr>
          <w:p w14:paraId="1045968D"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p>
          <w:p w14:paraId="58AD686E" w14:textId="77777777" w:rsidR="006D67CA" w:rsidRPr="00146E31" w:rsidRDefault="006D67CA" w:rsidP="006D67CA">
            <w:pPr>
              <w:rPr>
                <w:rFonts w:ascii="ＭＳ ゴシック" w:eastAsia="ＭＳ ゴシック" w:hAnsi="ＭＳ ゴシック"/>
                <w:sz w:val="16"/>
                <w:szCs w:val="16"/>
              </w:rPr>
            </w:pPr>
          </w:p>
          <w:p w14:paraId="0F8C2033" w14:textId="77777777" w:rsidR="006D67CA" w:rsidRPr="00146E31" w:rsidRDefault="006D67CA" w:rsidP="006D67CA">
            <w:pPr>
              <w:rPr>
                <w:rFonts w:ascii="ＭＳ ゴシック" w:eastAsia="ＭＳ ゴシック" w:hAnsi="ＭＳ ゴシック"/>
                <w:sz w:val="16"/>
                <w:szCs w:val="16"/>
              </w:rPr>
            </w:pPr>
          </w:p>
          <w:p w14:paraId="0DBC0F02" w14:textId="77777777" w:rsidR="006D67CA" w:rsidRPr="00146E31" w:rsidRDefault="006D67CA" w:rsidP="006D67CA">
            <w:pPr>
              <w:rPr>
                <w:rFonts w:ascii="ＭＳ ゴシック" w:eastAsia="ＭＳ ゴシック" w:hAnsi="ＭＳ ゴシック"/>
                <w:sz w:val="16"/>
                <w:szCs w:val="16"/>
              </w:rPr>
            </w:pPr>
          </w:p>
          <w:p w14:paraId="02988856" w14:textId="77777777" w:rsidR="006D67CA" w:rsidRPr="00146E31" w:rsidRDefault="006D67CA" w:rsidP="006D67CA">
            <w:pPr>
              <w:rPr>
                <w:rFonts w:ascii="ＭＳ ゴシック" w:eastAsia="ＭＳ ゴシック" w:hAnsi="ＭＳ ゴシック"/>
                <w:sz w:val="16"/>
                <w:szCs w:val="16"/>
              </w:rPr>
            </w:pPr>
          </w:p>
          <w:p w14:paraId="30B2FF18" w14:textId="77777777" w:rsidR="006D67CA" w:rsidRPr="00146E31" w:rsidRDefault="006D67CA" w:rsidP="006D67CA">
            <w:pPr>
              <w:rPr>
                <w:rFonts w:ascii="ＭＳ ゴシック" w:eastAsia="ＭＳ ゴシック" w:hAnsi="ＭＳ ゴシック"/>
                <w:sz w:val="16"/>
                <w:szCs w:val="16"/>
              </w:rPr>
            </w:pPr>
          </w:p>
          <w:p w14:paraId="5DF109DF" w14:textId="77777777" w:rsidR="006D67CA" w:rsidRPr="00146E31" w:rsidRDefault="006D67CA" w:rsidP="006D67CA">
            <w:pPr>
              <w:rPr>
                <w:rFonts w:ascii="ＭＳ ゴシック" w:eastAsia="ＭＳ ゴシック" w:hAnsi="ＭＳ ゴシック"/>
                <w:sz w:val="16"/>
                <w:szCs w:val="16"/>
              </w:rPr>
            </w:pPr>
          </w:p>
          <w:p w14:paraId="03148BCE" w14:textId="77777777" w:rsidR="006D67CA" w:rsidRPr="00146E31" w:rsidRDefault="006D67CA" w:rsidP="006D67CA">
            <w:pPr>
              <w:rPr>
                <w:rFonts w:ascii="ＭＳ ゴシック" w:eastAsia="ＭＳ ゴシック" w:hAnsi="ＭＳ ゴシック"/>
                <w:sz w:val="16"/>
                <w:szCs w:val="16"/>
              </w:rPr>
            </w:pPr>
          </w:p>
          <w:p w14:paraId="4643FE81" w14:textId="77777777" w:rsidR="006D67CA" w:rsidRPr="00146E31" w:rsidRDefault="006D67CA" w:rsidP="006D67CA">
            <w:pPr>
              <w:rPr>
                <w:rFonts w:ascii="ＭＳ ゴシック" w:eastAsia="ＭＳ ゴシック" w:hAnsi="ＭＳ ゴシック"/>
                <w:sz w:val="16"/>
                <w:szCs w:val="16"/>
              </w:rPr>
            </w:pPr>
          </w:p>
          <w:p w14:paraId="39877C33" w14:textId="77777777" w:rsidR="006D67CA" w:rsidRPr="00146E31" w:rsidRDefault="006D67CA" w:rsidP="006D67CA">
            <w:pPr>
              <w:rPr>
                <w:rFonts w:ascii="ＭＳ ゴシック" w:eastAsia="ＭＳ ゴシック" w:hAnsi="ＭＳ ゴシック"/>
                <w:sz w:val="16"/>
                <w:szCs w:val="16"/>
              </w:rPr>
            </w:pPr>
          </w:p>
          <w:p w14:paraId="1DB47923" w14:textId="77777777" w:rsidR="006D67CA" w:rsidRPr="00146E31" w:rsidRDefault="006D67CA" w:rsidP="006D67CA">
            <w:pPr>
              <w:rPr>
                <w:rFonts w:ascii="ＭＳ ゴシック" w:eastAsia="ＭＳ ゴシック" w:hAnsi="ＭＳ ゴシック"/>
              </w:rPr>
            </w:pPr>
          </w:p>
        </w:tc>
      </w:tr>
    </w:tbl>
    <w:p w14:paraId="719B73D3" w14:textId="77777777" w:rsidR="00613100" w:rsidRPr="00146E31" w:rsidRDefault="00613100" w:rsidP="00613100"/>
    <w:p w14:paraId="73B750CC" w14:textId="77777777" w:rsidR="00774CBB" w:rsidRPr="00146E31" w:rsidRDefault="00774CBB" w:rsidP="00613100"/>
    <w:p w14:paraId="5AA398B8" w14:textId="724BDD14" w:rsidR="00774CBB" w:rsidRPr="00146E31" w:rsidRDefault="00774CBB" w:rsidP="00613100"/>
    <w:p w14:paraId="636D2F11" w14:textId="77777777" w:rsidR="00077B05" w:rsidRPr="00146E31" w:rsidRDefault="00077B05" w:rsidP="00613100"/>
    <w:tbl>
      <w:tblPr>
        <w:tblStyle w:val="a3"/>
        <w:tblW w:w="0" w:type="auto"/>
        <w:tblLook w:val="04A0" w:firstRow="1" w:lastRow="0" w:firstColumn="1" w:lastColumn="0" w:noHBand="0" w:noVBand="1"/>
      </w:tblPr>
      <w:tblGrid>
        <w:gridCol w:w="832"/>
        <w:gridCol w:w="836"/>
        <w:gridCol w:w="5840"/>
        <w:gridCol w:w="2497"/>
        <w:gridCol w:w="1532"/>
        <w:gridCol w:w="2350"/>
        <w:gridCol w:w="2147"/>
      </w:tblGrid>
      <w:tr w:rsidR="00146E31" w:rsidRPr="00146E31" w14:paraId="77AFCB52" w14:textId="77777777" w:rsidTr="0087068A">
        <w:trPr>
          <w:trHeight w:val="70"/>
        </w:trPr>
        <w:tc>
          <w:tcPr>
            <w:tcW w:w="1668" w:type="dxa"/>
            <w:gridSpan w:val="2"/>
            <w:vMerge w:val="restart"/>
            <w:shd w:val="clear" w:color="auto" w:fill="BDD6EE" w:themeFill="accent1" w:themeFillTint="66"/>
            <w:noWrap/>
            <w:vAlign w:val="center"/>
            <w:hideMark/>
          </w:tcPr>
          <w:p w14:paraId="76821956"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施策</w:t>
            </w:r>
          </w:p>
        </w:tc>
        <w:tc>
          <w:tcPr>
            <w:tcW w:w="9869" w:type="dxa"/>
            <w:gridSpan w:val="3"/>
            <w:shd w:val="clear" w:color="auto" w:fill="BDD6EE" w:themeFill="accent1" w:themeFillTint="66"/>
          </w:tcPr>
          <w:p w14:paraId="7812E94E"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50" w:type="dxa"/>
            <w:vMerge w:val="restart"/>
            <w:shd w:val="clear" w:color="auto" w:fill="BDD6EE" w:themeFill="accent1" w:themeFillTint="66"/>
            <w:hideMark/>
          </w:tcPr>
          <w:p w14:paraId="088D594A"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vAlign w:val="center"/>
          </w:tcPr>
          <w:p w14:paraId="31A71A6A"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72AD26A0"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16F52333" w14:textId="77777777" w:rsidTr="0087068A">
        <w:trPr>
          <w:trHeight w:val="111"/>
        </w:trPr>
        <w:tc>
          <w:tcPr>
            <w:tcW w:w="1668" w:type="dxa"/>
            <w:gridSpan w:val="2"/>
            <w:vMerge/>
            <w:shd w:val="clear" w:color="auto" w:fill="BDD6EE" w:themeFill="accent1" w:themeFillTint="66"/>
            <w:noWrap/>
            <w:vAlign w:val="center"/>
          </w:tcPr>
          <w:p w14:paraId="2E180B17"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6B6E4666"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6432" behindDoc="0" locked="0" layoutInCell="1" allowOverlap="1" wp14:anchorId="63A993A0" wp14:editId="7B913C3C">
                      <wp:simplePos x="0" y="0"/>
                      <wp:positionH relativeFrom="column">
                        <wp:posOffset>2238375</wp:posOffset>
                      </wp:positionH>
                      <wp:positionV relativeFrom="paragraph">
                        <wp:posOffset>139700</wp:posOffset>
                      </wp:positionV>
                      <wp:extent cx="1381125" cy="17145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5DF1710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993A0" id="_x0000_s1031" type="#_x0000_t202" style="position:absolute;left:0;text-align:left;margin-left:176.25pt;margin-top:11pt;width:108.75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FvIA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" filled="f" stroked="f">
                      <v:textbox inset="0,0,0,0">
                        <w:txbxContent>
                          <w:p w14:paraId="5DF1710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497" w:type="dxa"/>
            <w:tcBorders>
              <w:left w:val="dashed" w:sz="4" w:space="0" w:color="auto"/>
            </w:tcBorders>
            <w:shd w:val="clear" w:color="auto" w:fill="BDD6EE" w:themeFill="accent1" w:themeFillTint="66"/>
          </w:tcPr>
          <w:p w14:paraId="008F971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1FA5084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32" w:type="dxa"/>
            <w:shd w:val="clear" w:color="auto" w:fill="BDD6EE" w:themeFill="accent1" w:themeFillTint="66"/>
            <w:vAlign w:val="center"/>
          </w:tcPr>
          <w:p w14:paraId="193B765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50" w:type="dxa"/>
            <w:vMerge/>
            <w:shd w:val="clear" w:color="auto" w:fill="BDD6EE" w:themeFill="accent1" w:themeFillTint="66"/>
          </w:tcPr>
          <w:p w14:paraId="1937D830" w14:textId="77777777" w:rsidR="00613100" w:rsidRPr="00146E31" w:rsidRDefault="00613100" w:rsidP="0087068A">
            <w:pPr>
              <w:rPr>
                <w:rFonts w:ascii="ＭＳ ゴシック" w:eastAsia="ＭＳ ゴシック" w:hAnsi="ＭＳ ゴシック"/>
              </w:rPr>
            </w:pPr>
          </w:p>
        </w:tc>
        <w:tc>
          <w:tcPr>
            <w:tcW w:w="2147" w:type="dxa"/>
            <w:vMerge/>
            <w:shd w:val="clear" w:color="auto" w:fill="BDD6EE" w:themeFill="accent1" w:themeFillTint="66"/>
          </w:tcPr>
          <w:p w14:paraId="0E6D6CD7" w14:textId="77777777" w:rsidR="00613100" w:rsidRPr="00146E31" w:rsidRDefault="00613100" w:rsidP="0087068A">
            <w:pPr>
              <w:rPr>
                <w:rFonts w:ascii="ＭＳ ゴシック" w:eastAsia="ＭＳ ゴシック" w:hAnsi="ＭＳ ゴシック"/>
              </w:rPr>
            </w:pPr>
          </w:p>
        </w:tc>
      </w:tr>
      <w:tr w:rsidR="00146E31" w:rsidRPr="00146E31" w14:paraId="31311022" w14:textId="77777777" w:rsidTr="0087068A">
        <w:trPr>
          <w:trHeight w:val="2245"/>
        </w:trPr>
        <w:tc>
          <w:tcPr>
            <w:tcW w:w="832" w:type="dxa"/>
            <w:vMerge w:val="restart"/>
            <w:hideMark/>
          </w:tcPr>
          <w:p w14:paraId="5554285E"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がんの予防及び早期発見</w:t>
            </w:r>
          </w:p>
        </w:tc>
        <w:tc>
          <w:tcPr>
            <w:tcW w:w="836" w:type="dxa"/>
            <w:hideMark/>
          </w:tcPr>
          <w:p w14:paraId="189D6F4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2-1</w:t>
            </w:r>
          </w:p>
          <w:p w14:paraId="6AC215A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がん予防啓発の推進</w:t>
            </w:r>
          </w:p>
        </w:tc>
        <w:tc>
          <w:tcPr>
            <w:tcW w:w="5840" w:type="dxa"/>
            <w:tcBorders>
              <w:right w:val="dashed" w:sz="4" w:space="0" w:color="auto"/>
            </w:tcBorders>
            <w:hideMark/>
          </w:tcPr>
          <w:p w14:paraId="32C6CB31" w14:textId="6462CD9D"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5888" behindDoc="0" locked="0" layoutInCell="1" allowOverlap="1" wp14:anchorId="0DC0C535" wp14:editId="6551F615">
                      <wp:simplePos x="0" y="0"/>
                      <wp:positionH relativeFrom="column">
                        <wp:posOffset>3369945</wp:posOffset>
                      </wp:positionH>
                      <wp:positionV relativeFrom="paragraph">
                        <wp:posOffset>234950</wp:posOffset>
                      </wp:positionV>
                      <wp:extent cx="229235" cy="1800225"/>
                      <wp:effectExtent l="0" t="0" r="37465" b="28575"/>
                      <wp:wrapNone/>
                      <wp:docPr id="14" name="右大かっこ 14"/>
                      <wp:cNvGraphicFramePr/>
                      <a:graphic xmlns:a="http://schemas.openxmlformats.org/drawingml/2006/main">
                        <a:graphicData uri="http://schemas.microsoft.com/office/word/2010/wordprocessingShape">
                          <wps:wsp>
                            <wps:cNvSpPr/>
                            <wps:spPr>
                              <a:xfrm>
                                <a:off x="0" y="0"/>
                                <a:ext cx="229235" cy="180022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4AB81" id="右大かっこ 14" o:spid="_x0000_s1026" type="#_x0000_t86" style="position:absolute;left:0;text-align:left;margin-left:265.35pt;margin-top:18.5pt;width:18.05pt;height:14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" adj="229" strokecolor="#5b9bd5" strokeweight=".25pt">
                      <v:stroke joinstyle="miter"/>
                    </v:shape>
                  </w:pict>
                </mc:Fallback>
              </mc:AlternateContent>
            </w:r>
            <w:r w:rsidRPr="00146E31">
              <w:rPr>
                <w:rFonts w:ascii="ＭＳ ゴシック" w:eastAsia="ＭＳ ゴシック" w:hAnsi="ＭＳ ゴシック" w:hint="eastAsia"/>
                <w:sz w:val="20"/>
                <w:u w:val="single"/>
              </w:rPr>
              <w:t>〇がん教育の推進に関する取組状況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≪教職員へのがん教育≫</w:t>
            </w:r>
          </w:p>
          <w:p w14:paraId="0F6DF0DE" w14:textId="2DFECDC7" w:rsidR="006D67CA" w:rsidRPr="00146E31" w:rsidRDefault="00AC782D"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府内中学校、義務教育学校、高等学校及び支援学校（中・高等部）の保健体育科教員及び健康教育に関する指導を担当する教職員を対象にがん専門医やがん経験者によるがん教育研修を実施（小学校の教職員も参加）</w:t>
            </w:r>
          </w:p>
          <w:p w14:paraId="07BE34DE" w14:textId="77777777" w:rsidR="006D67CA" w:rsidRPr="00146E31" w:rsidRDefault="006D67CA" w:rsidP="006D67CA">
            <w:pPr>
              <w:rPr>
                <w:rFonts w:ascii="ＭＳ ゴシック" w:eastAsia="ＭＳ ゴシック" w:hAnsi="ＭＳ ゴシック"/>
                <w:sz w:val="18"/>
              </w:rPr>
            </w:pPr>
          </w:p>
          <w:p w14:paraId="26FECF5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≪中学生へのがん教育（がん診療拠点病院等との連携）≫</w:t>
            </w:r>
          </w:p>
          <w:p w14:paraId="1863FF6A"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市町村教委、がん診療拠点病院やがん経験者等と連携し、中学</w:t>
            </w:r>
            <w:r w:rsidR="00A1328F" w:rsidRPr="00146E31">
              <w:rPr>
                <w:rFonts w:ascii="ＭＳ ゴシック" w:eastAsia="ＭＳ ゴシック" w:hAnsi="ＭＳ ゴシック" w:hint="eastAsia"/>
                <w:sz w:val="18"/>
              </w:rPr>
              <w:t>・高校</w:t>
            </w:r>
            <w:r w:rsidRPr="00146E31">
              <w:rPr>
                <w:rFonts w:ascii="ＭＳ ゴシック" w:eastAsia="ＭＳ ゴシック" w:hAnsi="ＭＳ ゴシック" w:hint="eastAsia"/>
                <w:sz w:val="18"/>
              </w:rPr>
              <w:t>生を対象としたがん教育を実施</w:t>
            </w:r>
          </w:p>
          <w:p w14:paraId="4F4A46B2" w14:textId="77777777" w:rsidR="00A1328F" w:rsidRPr="00146E31" w:rsidRDefault="00A1328F"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・外部講師リストを作成し、教育庁より、府立学校及び市町村教委へ配布</w:t>
            </w:r>
          </w:p>
          <w:p w14:paraId="6F86F58D" w14:textId="77777777" w:rsidR="006D67CA" w:rsidRPr="00146E31" w:rsidRDefault="006D67CA" w:rsidP="006D67CA">
            <w:pPr>
              <w:rPr>
                <w:rFonts w:ascii="ＭＳ ゴシック" w:eastAsia="ＭＳ ゴシック" w:hAnsi="ＭＳ ゴシック"/>
              </w:rPr>
            </w:pPr>
          </w:p>
          <w:p w14:paraId="278708BA" w14:textId="77777777" w:rsidR="006D67CA" w:rsidRPr="00146E31" w:rsidRDefault="006D67CA" w:rsidP="006D67CA">
            <w:pPr>
              <w:rPr>
                <w:rFonts w:ascii="ＭＳ ゴシック" w:eastAsia="ＭＳ ゴシック" w:hAnsi="ＭＳ ゴシック"/>
              </w:rPr>
            </w:pPr>
          </w:p>
          <w:p w14:paraId="02668DA2" w14:textId="0693A4AD"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〇様々な主体と連携した普及啓発に関する取組状況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≪女性のための健活セミナー≫</w:t>
            </w:r>
          </w:p>
          <w:p w14:paraId="33542CF6" w14:textId="5C47ADB1"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協会けんぽや民間企業等と連携し、女性特有の健康課題</w:t>
            </w:r>
            <w:r w:rsidRPr="00146E31">
              <w:rPr>
                <w:rFonts w:ascii="ＭＳ ゴシック" w:eastAsia="ＭＳ ゴシック" w:hAnsi="ＭＳ ゴシック"/>
                <w:sz w:val="18"/>
              </w:rPr>
              <w:t>を</w:t>
            </w:r>
            <w:r w:rsidR="00A1328F" w:rsidRPr="00146E31">
              <w:rPr>
                <w:rFonts w:ascii="ＭＳ ゴシック" w:eastAsia="ＭＳ ゴシック" w:hAnsi="ＭＳ ゴシック" w:hint="eastAsia"/>
                <w:sz w:val="18"/>
              </w:rPr>
              <w:t>踏まえた</w:t>
            </w:r>
            <w:r w:rsidRPr="00146E31">
              <w:rPr>
                <w:rFonts w:ascii="ＭＳ ゴシック" w:eastAsia="ＭＳ ゴシック" w:hAnsi="ＭＳ ゴシック"/>
                <w:sz w:val="18"/>
              </w:rPr>
              <w:t>テーマ</w:t>
            </w:r>
            <w:r w:rsidR="00A1328F" w:rsidRPr="00146E31">
              <w:rPr>
                <w:rFonts w:ascii="ＭＳ ゴシック" w:eastAsia="ＭＳ ゴシック" w:hAnsi="ＭＳ ゴシック" w:hint="eastAsia"/>
                <w:sz w:val="18"/>
              </w:rPr>
              <w:t>（乳がん、食事、メンタルヘルス等）の</w:t>
            </w:r>
            <w:r w:rsidRPr="00146E31">
              <w:rPr>
                <w:rFonts w:ascii="ＭＳ ゴシック" w:eastAsia="ＭＳ ゴシック" w:hAnsi="ＭＳ ゴシック"/>
                <w:sz w:val="18"/>
              </w:rPr>
              <w:t>セミナー</w:t>
            </w:r>
            <w:r w:rsidR="00A1328F" w:rsidRPr="00146E31">
              <w:rPr>
                <w:rFonts w:ascii="ＭＳ ゴシック" w:eastAsia="ＭＳ ゴシック" w:hAnsi="ＭＳ ゴシック" w:hint="eastAsia"/>
                <w:sz w:val="18"/>
              </w:rPr>
              <w:t>開催</w:t>
            </w:r>
            <w:r w:rsidRPr="00146E31">
              <w:rPr>
                <w:rFonts w:ascii="ＭＳ ゴシック" w:eastAsia="ＭＳ ゴシック" w:hAnsi="ＭＳ ゴシック"/>
                <w:sz w:val="18"/>
              </w:rPr>
              <w:t>【女性の健康づくり推進事業、</w:t>
            </w:r>
            <w:r w:rsidR="00FF2276" w:rsidRPr="00146E31">
              <w:rPr>
                <w:rFonts w:ascii="ＭＳ ゴシック" w:eastAsia="ＭＳ ゴシック" w:hAnsi="ＭＳ ゴシック" w:hint="eastAsia"/>
                <w:sz w:val="18"/>
              </w:rPr>
              <w:t>2,330</w:t>
            </w:r>
            <w:r w:rsidRPr="00146E31">
              <w:rPr>
                <w:rFonts w:ascii="ＭＳ ゴシック" w:eastAsia="ＭＳ ゴシック" w:hAnsi="ＭＳ ゴシック"/>
                <w:sz w:val="18"/>
              </w:rPr>
              <w:t>(内数)、</w:t>
            </w:r>
            <w:r w:rsidR="00230DA2" w:rsidRPr="00146E31">
              <w:rPr>
                <w:rFonts w:ascii="ＭＳ ゴシック" w:eastAsia="ＭＳ ゴシック" w:hAnsi="ＭＳ ゴシック" w:hint="eastAsia"/>
                <w:sz w:val="18"/>
              </w:rPr>
              <w:t>1</w:t>
            </w:r>
            <w:r w:rsidR="00230DA2" w:rsidRPr="00146E31">
              <w:rPr>
                <w:rFonts w:ascii="ＭＳ ゴシック" w:eastAsia="ＭＳ ゴシック" w:hAnsi="ＭＳ ゴシック" w:hint="eastAsia"/>
                <w:sz w:val="18"/>
                <w:szCs w:val="20"/>
              </w:rPr>
              <w:t>,</w:t>
            </w:r>
            <w:r w:rsidR="00230DA2" w:rsidRPr="00146E31">
              <w:rPr>
                <w:rFonts w:ascii="ＭＳ ゴシック" w:eastAsia="ＭＳ ゴシック" w:hAnsi="ＭＳ ゴシック"/>
                <w:sz w:val="18"/>
                <w:szCs w:val="20"/>
              </w:rPr>
              <w:t>337</w:t>
            </w:r>
            <w:r w:rsidR="00230DA2" w:rsidRPr="00146E31">
              <w:rPr>
                <w:rFonts w:ascii="ＭＳ ゴシック" w:eastAsia="ＭＳ ゴシック" w:hAnsi="ＭＳ ゴシック" w:hint="eastAsia"/>
                <w:sz w:val="18"/>
                <w:szCs w:val="20"/>
              </w:rPr>
              <w:t>(内数)</w:t>
            </w:r>
            <w:r w:rsidRPr="00146E31">
              <w:rPr>
                <w:rFonts w:ascii="ＭＳ ゴシック" w:eastAsia="ＭＳ ゴシック" w:hAnsi="ＭＳ ゴシック"/>
                <w:sz w:val="18"/>
              </w:rPr>
              <w:t>】</w:t>
            </w:r>
          </w:p>
          <w:p w14:paraId="3F4D9A2F" w14:textId="7861E771" w:rsidR="006D67CA" w:rsidRPr="00146E31" w:rsidRDefault="006D67CA" w:rsidP="006D67CA">
            <w:pPr>
              <w:rPr>
                <w:rFonts w:ascii="ＭＳ ゴシック" w:eastAsia="ＭＳ ゴシック" w:hAnsi="ＭＳ ゴシック"/>
                <w:sz w:val="18"/>
              </w:rPr>
            </w:pPr>
          </w:p>
          <w:p w14:paraId="5EF8E424" w14:textId="0D55304B" w:rsidR="00917413" w:rsidRPr="00146E31" w:rsidRDefault="00917413" w:rsidP="006D67CA">
            <w:pPr>
              <w:rPr>
                <w:rFonts w:ascii="ＭＳ ゴシック" w:eastAsia="ＭＳ ゴシック" w:hAnsi="ＭＳ ゴシック"/>
                <w:sz w:val="18"/>
              </w:rPr>
            </w:pPr>
          </w:p>
          <w:p w14:paraId="182A605A" w14:textId="2CBF0B87" w:rsidR="00917413" w:rsidRPr="00146E31" w:rsidRDefault="00917413" w:rsidP="006D67CA">
            <w:pPr>
              <w:rPr>
                <w:rFonts w:ascii="ＭＳ ゴシック" w:eastAsia="ＭＳ ゴシック" w:hAnsi="ＭＳ ゴシック"/>
                <w:sz w:val="18"/>
              </w:rPr>
            </w:pPr>
          </w:p>
          <w:p w14:paraId="6F74D2F7" w14:textId="68B19480" w:rsidR="00917413" w:rsidRPr="00146E31" w:rsidRDefault="00917413" w:rsidP="006D67CA">
            <w:pPr>
              <w:rPr>
                <w:rFonts w:ascii="ＭＳ ゴシック" w:eastAsia="ＭＳ ゴシック" w:hAnsi="ＭＳ ゴシック"/>
                <w:sz w:val="18"/>
              </w:rPr>
            </w:pPr>
          </w:p>
          <w:p w14:paraId="1F20CC2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≪がん検診受診推進員の養成≫</w:t>
            </w:r>
          </w:p>
          <w:p w14:paraId="4843B34D"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民間企業等</w:t>
            </w:r>
            <w:r w:rsidRPr="00146E31">
              <w:rPr>
                <w:rFonts w:ascii="ＭＳ ゴシック" w:eastAsia="ＭＳ ゴシック" w:hAnsi="ＭＳ ゴシック"/>
                <w:sz w:val="18"/>
              </w:rPr>
              <w:t>(生命保険会社等)との連携により、がん検診受診推進員を養成し、がん検診の受診を推進</w:t>
            </w:r>
          </w:p>
          <w:p w14:paraId="68427C58" w14:textId="77777777" w:rsidR="006D67CA" w:rsidRPr="00146E31" w:rsidRDefault="006D67CA" w:rsidP="006D67CA">
            <w:pPr>
              <w:rPr>
                <w:rFonts w:ascii="ＭＳ ゴシック" w:eastAsia="ＭＳ ゴシック" w:hAnsi="ＭＳ ゴシック"/>
                <w:sz w:val="18"/>
              </w:rPr>
            </w:pPr>
          </w:p>
          <w:p w14:paraId="59A920F9" w14:textId="77777777" w:rsidR="006D67CA" w:rsidRPr="00146E31" w:rsidRDefault="006D67CA" w:rsidP="006D67CA">
            <w:pPr>
              <w:rPr>
                <w:rFonts w:ascii="ＭＳ ゴシック" w:eastAsia="ＭＳ ゴシック" w:hAnsi="ＭＳ ゴシック"/>
                <w:sz w:val="18"/>
              </w:rPr>
            </w:pPr>
          </w:p>
          <w:p w14:paraId="4862C49A" w14:textId="77777777" w:rsidR="006D67CA" w:rsidRPr="00146E31" w:rsidRDefault="006D67CA" w:rsidP="006D67CA">
            <w:pPr>
              <w:rPr>
                <w:rFonts w:ascii="ＭＳ ゴシック" w:eastAsia="ＭＳ ゴシック" w:hAnsi="ＭＳ ゴシック"/>
                <w:sz w:val="18"/>
              </w:rPr>
            </w:pPr>
          </w:p>
          <w:p w14:paraId="101D211D" w14:textId="77777777" w:rsidR="006D67CA" w:rsidRPr="00146E31" w:rsidRDefault="006D67CA" w:rsidP="006D67CA">
            <w:pPr>
              <w:rPr>
                <w:rFonts w:ascii="ＭＳ ゴシック" w:eastAsia="ＭＳ ゴシック" w:hAnsi="ＭＳ ゴシック"/>
                <w:sz w:val="18"/>
              </w:rPr>
            </w:pPr>
          </w:p>
          <w:p w14:paraId="488C0EDB"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lastRenderedPageBreak/>
              <w:t>≪市町村や民間企業との連携≫</w:t>
            </w:r>
          </w:p>
          <w:p w14:paraId="4022BFAD"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市町村や民間企業との連携により、効果的な受診勧奨を実施</w:t>
            </w:r>
          </w:p>
          <w:p w14:paraId="10201AB4"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sz w:val="18"/>
              </w:rPr>
              <w:t>▶市民まつりでのチラシ配布等による啓発を実施</w:t>
            </w:r>
          </w:p>
          <w:p w14:paraId="3AAD307A"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sz w:val="18"/>
              </w:rPr>
              <w:t>▶マスメディアやがん診療連携協議会と連携したキャンサーフォーラムの開催を支援</w:t>
            </w:r>
          </w:p>
          <w:p w14:paraId="4FD0E37C" w14:textId="77777777" w:rsidR="006D67CA" w:rsidRPr="00146E31" w:rsidRDefault="006D67CA">
            <w:pPr>
              <w:rPr>
                <w:rFonts w:ascii="ＭＳ ゴシック" w:eastAsia="ＭＳ ゴシック" w:hAnsi="ＭＳ ゴシック"/>
              </w:rPr>
            </w:pPr>
          </w:p>
        </w:tc>
        <w:tc>
          <w:tcPr>
            <w:tcW w:w="2497" w:type="dxa"/>
            <w:tcBorders>
              <w:left w:val="dashed" w:sz="4" w:space="0" w:color="auto"/>
            </w:tcBorders>
          </w:tcPr>
          <w:p w14:paraId="1BB3E597" w14:textId="77777777" w:rsidR="006D67CA" w:rsidRPr="00146E31" w:rsidRDefault="006D67CA" w:rsidP="006D67CA">
            <w:pPr>
              <w:spacing w:line="200" w:lineRule="exact"/>
              <w:rPr>
                <w:rFonts w:ascii="ＭＳ ゴシック" w:eastAsia="ＭＳ ゴシック" w:hAnsi="ＭＳ ゴシック"/>
                <w:sz w:val="16"/>
                <w:szCs w:val="16"/>
              </w:rPr>
            </w:pPr>
          </w:p>
          <w:p w14:paraId="7D31D038" w14:textId="6CB1B461" w:rsidR="006D67CA" w:rsidRPr="00146E31" w:rsidRDefault="006D67CA" w:rsidP="006D67CA">
            <w:pPr>
              <w:spacing w:line="200" w:lineRule="exact"/>
              <w:rPr>
                <w:rFonts w:ascii="ＭＳ ゴシック" w:eastAsia="ＭＳ ゴシック" w:hAnsi="ＭＳ ゴシック"/>
                <w:sz w:val="16"/>
                <w:szCs w:val="16"/>
              </w:rPr>
            </w:pPr>
          </w:p>
          <w:p w14:paraId="7B0DF48B" w14:textId="77777777" w:rsidR="006D67CA" w:rsidRPr="00146E31" w:rsidRDefault="006D67CA" w:rsidP="006D67CA">
            <w:pPr>
              <w:spacing w:line="200" w:lineRule="exact"/>
              <w:ind w:left="480" w:hangingChars="300" w:hanging="4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16B709B" w14:textId="3C6752C5" w:rsidR="006D67CA" w:rsidRPr="00146E31" w:rsidRDefault="00A1328F" w:rsidP="006D67CA">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健康教育（がん教育等）の充実</w:t>
            </w:r>
          </w:p>
          <w:p w14:paraId="322DAC19" w14:textId="77777777" w:rsidR="006D67CA" w:rsidRPr="00146E31" w:rsidRDefault="006D67CA" w:rsidP="006D67CA">
            <w:pPr>
              <w:spacing w:line="200" w:lineRule="exact"/>
              <w:ind w:left="480" w:hangingChars="300" w:hanging="4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D30033E" w14:textId="77777777" w:rsidR="00A1328F" w:rsidRPr="00146E31" w:rsidRDefault="00A1328F" w:rsidP="00A1328F">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sz w:val="16"/>
                <w:szCs w:val="16"/>
              </w:rPr>
              <w:t>▶学習指導要領に明示されたことを受け、中学校・高等学校の教員が、がんに対する正しい知識を身につけることができるよう、引き続き、がん教育研修を実施</w:t>
            </w:r>
          </w:p>
          <w:p w14:paraId="55F911ED" w14:textId="2B801E12" w:rsidR="00A1328F" w:rsidRPr="00146E31" w:rsidRDefault="00606037" w:rsidP="00606037">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sz w:val="16"/>
                <w:szCs w:val="16"/>
              </w:rPr>
              <w:t>▶学校にて、配布した外部講師リストを活用し、がん専門医等</w:t>
            </w:r>
            <w:r w:rsidRPr="00146E31">
              <w:rPr>
                <w:rFonts w:ascii="ＭＳ ゴシック" w:eastAsia="ＭＳ ゴシック" w:hAnsi="ＭＳ ゴシック" w:hint="eastAsia"/>
                <w:sz w:val="16"/>
                <w:szCs w:val="16"/>
              </w:rPr>
              <w:t>による</w:t>
            </w:r>
            <w:r w:rsidRPr="00146E31">
              <w:rPr>
                <w:rFonts w:ascii="ＭＳ ゴシック" w:eastAsia="ＭＳ ゴシック" w:hAnsi="ＭＳ ゴシック"/>
                <w:sz w:val="16"/>
                <w:szCs w:val="16"/>
              </w:rPr>
              <w:t>講演会等を進める体制支援の仕組みを整備</w:t>
            </w:r>
            <w:r w:rsidRPr="00146E31">
              <w:rPr>
                <w:rFonts w:ascii="ＭＳ ゴシック" w:eastAsia="ＭＳ ゴシック" w:hAnsi="ＭＳ ゴシック" w:hint="eastAsia"/>
                <w:sz w:val="16"/>
                <w:szCs w:val="16"/>
              </w:rPr>
              <w:t>するとともに活用を促進</w:t>
            </w:r>
          </w:p>
          <w:p w14:paraId="4F3197F9" w14:textId="0F40A2AE" w:rsidR="006D67CA" w:rsidRPr="00146E31" w:rsidRDefault="00A1328F" w:rsidP="00A1328F">
            <w:pPr>
              <w:spacing w:line="200" w:lineRule="exact"/>
              <w:ind w:firstLineChars="100" w:firstLine="160"/>
              <w:rPr>
                <w:rFonts w:ascii="ＭＳ ゴシック" w:eastAsia="ＭＳ ゴシック" w:hAnsi="ＭＳ ゴシック"/>
                <w:sz w:val="18"/>
                <w:szCs w:val="16"/>
              </w:rPr>
            </w:pPr>
            <w:r w:rsidRPr="00146E31">
              <w:rPr>
                <w:rFonts w:ascii="ＭＳ ゴシック" w:eastAsia="ＭＳ ゴシック" w:hAnsi="ＭＳ ゴシック"/>
                <w:sz w:val="16"/>
                <w:szCs w:val="16"/>
              </w:rPr>
              <w:t>▶外部講師を活用したがん教育を未実施市町村に対し事業活用を促進（</w:t>
            </w:r>
            <w:r w:rsidR="00230DA2" w:rsidRPr="00146E31">
              <w:rPr>
                <w:rFonts w:ascii="ＭＳ ゴシック" w:eastAsia="ＭＳ ゴシック" w:hAnsi="ＭＳ ゴシック" w:hint="eastAsia"/>
                <w:sz w:val="16"/>
                <w:szCs w:val="16"/>
              </w:rPr>
              <w:t>16</w:t>
            </w:r>
            <w:r w:rsidRPr="00146E31">
              <w:rPr>
                <w:rFonts w:ascii="ＭＳ ゴシック" w:eastAsia="ＭＳ ゴシック" w:hAnsi="ＭＳ ゴシック"/>
                <w:sz w:val="16"/>
                <w:szCs w:val="16"/>
              </w:rPr>
              <w:t>校）</w:t>
            </w:r>
          </w:p>
          <w:p w14:paraId="3CA0145B" w14:textId="77777777" w:rsidR="006D67CA" w:rsidRPr="00146E31" w:rsidRDefault="006D67CA" w:rsidP="006D67CA">
            <w:pPr>
              <w:spacing w:line="200" w:lineRule="exact"/>
              <w:rPr>
                <w:rFonts w:ascii="ＭＳ ゴシック" w:eastAsia="ＭＳ ゴシック" w:hAnsi="ＭＳ ゴシック"/>
                <w:sz w:val="16"/>
                <w:szCs w:val="16"/>
              </w:rPr>
            </w:pPr>
          </w:p>
          <w:p w14:paraId="24E34EEA" w14:textId="77777777" w:rsidR="006D67CA" w:rsidRPr="00146E31" w:rsidRDefault="006D67CA" w:rsidP="006D67CA">
            <w:pPr>
              <w:rPr>
                <w:rFonts w:ascii="ＭＳ ゴシック" w:eastAsia="ＭＳ ゴシック" w:hAnsi="ＭＳ ゴシック"/>
              </w:rPr>
            </w:pPr>
          </w:p>
          <w:p w14:paraId="3F57348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F882BB7" w14:textId="4BA7CDC9"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職場におけるヘルスリテラシーの向上</w:t>
            </w:r>
          </w:p>
          <w:p w14:paraId="7601D62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F82A696" w14:textId="616F9E6B" w:rsidR="006D67CA" w:rsidRPr="00146E31" w:rsidRDefault="00A1328F"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本年度の取組成果を踏まえ、引き続き、職場におけるヘルスリテラシー向上に向けたセミナーを実施（多くの働く世代に参加してもらえるようセミナー内容やPR手法を検討）</w:t>
            </w:r>
          </w:p>
          <w:p w14:paraId="54A568C8" w14:textId="77777777" w:rsidR="00917413" w:rsidRPr="00146E31" w:rsidRDefault="00917413" w:rsidP="006D67CA">
            <w:pPr>
              <w:spacing w:line="200" w:lineRule="exact"/>
              <w:rPr>
                <w:rFonts w:ascii="ＭＳ ゴシック" w:eastAsia="ＭＳ ゴシック" w:hAnsi="ＭＳ ゴシック"/>
                <w:sz w:val="16"/>
                <w:szCs w:val="16"/>
              </w:rPr>
            </w:pPr>
          </w:p>
          <w:p w14:paraId="037A941C" w14:textId="6FCE33C8"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090AED2" w14:textId="47D967D7" w:rsidR="006D67CA"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民間企業等との連携による職域等におけるがん検診の受診促進</w:t>
            </w:r>
          </w:p>
          <w:p w14:paraId="198F6E0E" w14:textId="63E65333"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612B1A8" w14:textId="067D4B64" w:rsidR="000F548E" w:rsidRPr="00146E31" w:rsidRDefault="000F548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本年度の取組成果を踏まえ、引き続き、民間企業等（生命保険会社等）と連携し、がん検診受診推進員を養成</w:t>
            </w:r>
          </w:p>
          <w:p w14:paraId="1BF65D67" w14:textId="77777777" w:rsidR="000F548E" w:rsidRPr="00146E31" w:rsidRDefault="000F548E" w:rsidP="006D67CA">
            <w:pPr>
              <w:spacing w:line="200" w:lineRule="exact"/>
              <w:rPr>
                <w:rFonts w:ascii="ＭＳ ゴシック" w:eastAsia="ＭＳ ゴシック" w:hAnsi="ＭＳ ゴシック"/>
                <w:sz w:val="16"/>
                <w:szCs w:val="16"/>
              </w:rPr>
            </w:pPr>
          </w:p>
          <w:p w14:paraId="3BCAA5AF" w14:textId="0FC1E18B"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842F43A" w14:textId="4FFF3CF9" w:rsidR="006D67CA" w:rsidRPr="00146E31" w:rsidRDefault="00D559F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w:t>
            </w:r>
            <w:r w:rsidRPr="00146E31">
              <w:rPr>
                <w:rFonts w:ascii="ＭＳ ゴシック" w:eastAsia="ＭＳ ゴシック" w:hAnsi="ＭＳ ゴシック" w:hint="eastAsia"/>
                <w:sz w:val="16"/>
                <w:szCs w:val="16"/>
              </w:rPr>
              <w:lastRenderedPageBreak/>
              <w:t>じた「がん検診」の受診促進</w:t>
            </w:r>
          </w:p>
          <w:p w14:paraId="6BA0441D" w14:textId="6E950F4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344C40A" w14:textId="77777777" w:rsidR="000F548E" w:rsidRPr="00146E31" w:rsidRDefault="000F548E"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▸多様な主体と連携し、『健活10』を活用しながら、社会全体でがん検診の受診勧奨に取り組む機運醸成を図る</w:t>
            </w:r>
          </w:p>
          <w:p w14:paraId="5CB1B91B" w14:textId="656D7DE2" w:rsidR="006D67CA" w:rsidRPr="00146E31" w:rsidRDefault="000F548E"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▶市町村等との連携のもと、市民まつりでのチラシ配布等による啓発を実施</w:t>
            </w:r>
            <w:r w:rsidRPr="00146E31">
              <w:rPr>
                <w:rFonts w:ascii="ＭＳ ゴシック" w:eastAsia="ＭＳ ゴシック" w:hAnsi="ＭＳ ゴシック"/>
              </w:rPr>
              <w:t xml:space="preserve"> </w:t>
            </w:r>
          </w:p>
        </w:tc>
        <w:tc>
          <w:tcPr>
            <w:tcW w:w="1532" w:type="dxa"/>
            <w:noWrap/>
            <w:vAlign w:val="center"/>
            <w:hideMark/>
          </w:tcPr>
          <w:p w14:paraId="29172F54"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350" w:type="dxa"/>
            <w:vMerge w:val="restart"/>
            <w:hideMark/>
          </w:tcPr>
          <w:p w14:paraId="797F8048"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〇がんによる死亡率</w:t>
            </w:r>
          </w:p>
          <w:tbl>
            <w:tblPr>
              <w:tblStyle w:val="a3"/>
              <w:tblW w:w="2090" w:type="dxa"/>
              <w:tblCellMar>
                <w:left w:w="28" w:type="dxa"/>
                <w:right w:w="28" w:type="dxa"/>
              </w:tblCellMar>
              <w:tblLook w:val="04A0" w:firstRow="1" w:lastRow="0" w:firstColumn="1" w:lastColumn="0" w:noHBand="0" w:noVBand="1"/>
            </w:tblPr>
            <w:tblGrid>
              <w:gridCol w:w="740"/>
              <w:gridCol w:w="1350"/>
            </w:tblGrid>
            <w:tr w:rsidR="00146E31" w:rsidRPr="00146E31" w14:paraId="5514EBEF" w14:textId="77777777" w:rsidTr="0087068A">
              <w:trPr>
                <w:trHeight w:val="20"/>
              </w:trPr>
              <w:tc>
                <w:tcPr>
                  <w:tcW w:w="740" w:type="dxa"/>
                </w:tcPr>
                <w:p w14:paraId="2B693109"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1350" w:type="dxa"/>
                  <w:vAlign w:val="center"/>
                </w:tcPr>
                <w:p w14:paraId="7D8AE8E1"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3695DD2B" w14:textId="77777777" w:rsidTr="0087068A">
              <w:trPr>
                <w:trHeight w:val="70"/>
              </w:trPr>
              <w:tc>
                <w:tcPr>
                  <w:tcW w:w="740" w:type="dxa"/>
                </w:tcPr>
                <w:p w14:paraId="1EAC14C1"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1350" w:type="dxa"/>
                </w:tcPr>
                <w:p w14:paraId="4AA4FD4A" w14:textId="6377DF54"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000F36C5" w:rsidRPr="00146E31">
                    <w:rPr>
                      <w:rFonts w:ascii="ＭＳ ゴシック" w:eastAsia="ＭＳ ゴシック" w:hAnsi="ＭＳ ゴシック" w:hint="eastAsia"/>
                      <w:sz w:val="16"/>
                      <w:szCs w:val="16"/>
                    </w:rPr>
                    <w:t>77.5</w:t>
                  </w:r>
                  <w:r w:rsidRPr="00146E31">
                    <w:rPr>
                      <w:rFonts w:ascii="ＭＳ ゴシック" w:eastAsia="ＭＳ ゴシック" w:hAnsi="ＭＳ ゴシック" w:hint="eastAsia"/>
                      <w:sz w:val="16"/>
                      <w:szCs w:val="16"/>
                    </w:rPr>
                    <w:t xml:space="preserve">　　</w:t>
                  </w:r>
                </w:p>
              </w:tc>
            </w:tr>
            <w:tr w:rsidR="00146E31" w:rsidRPr="00146E31" w14:paraId="30646D8B" w14:textId="77777777" w:rsidTr="0087068A">
              <w:trPr>
                <w:trHeight w:val="70"/>
              </w:trPr>
              <w:tc>
                <w:tcPr>
                  <w:tcW w:w="740" w:type="dxa"/>
                </w:tcPr>
                <w:p w14:paraId="2E5299E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1350" w:type="dxa"/>
                </w:tcPr>
                <w:p w14:paraId="31E81B19" w14:textId="4020FB5D" w:rsidR="006D67CA" w:rsidRPr="00146E31" w:rsidRDefault="000F36C5"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Pr="00146E31">
                    <w:rPr>
                      <w:rFonts w:ascii="ＭＳ ゴシック" w:eastAsia="ＭＳ ゴシック" w:hAnsi="ＭＳ ゴシック"/>
                      <w:sz w:val="16"/>
                      <w:szCs w:val="16"/>
                    </w:rPr>
                    <w:t>75.8</w:t>
                  </w:r>
                </w:p>
              </w:tc>
            </w:tr>
            <w:tr w:rsidR="00146E31" w:rsidRPr="00146E31" w14:paraId="63547CF3" w14:textId="77777777" w:rsidTr="0087068A">
              <w:trPr>
                <w:trHeight w:val="70"/>
              </w:trPr>
              <w:tc>
                <w:tcPr>
                  <w:tcW w:w="740" w:type="dxa"/>
                </w:tcPr>
                <w:p w14:paraId="19A9376D" w14:textId="1BBA74E4" w:rsidR="000F36C5" w:rsidRPr="00146E31" w:rsidRDefault="000F36C5"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2019年度</w:t>
                  </w:r>
                </w:p>
              </w:tc>
              <w:tc>
                <w:tcPr>
                  <w:tcW w:w="1350" w:type="dxa"/>
                </w:tcPr>
                <w:p w14:paraId="0BC0178F" w14:textId="5EB421F9"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75.1</w:t>
                  </w:r>
                </w:p>
              </w:tc>
            </w:tr>
            <w:tr w:rsidR="00146E31" w:rsidRPr="00146E31" w14:paraId="0CBC330C" w14:textId="77777777" w:rsidTr="0087068A">
              <w:trPr>
                <w:trHeight w:val="70"/>
              </w:trPr>
              <w:tc>
                <w:tcPr>
                  <w:tcW w:w="740" w:type="dxa"/>
                </w:tcPr>
                <w:p w14:paraId="17CB30B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691866F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350" w:type="dxa"/>
                </w:tcPr>
                <w:p w14:paraId="6833226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平成29年（79.9人〈人口10万対〉(推計値)）に比べて、72.3人〈人口10万人対〉（10年後に66.9人）</w:t>
                  </w:r>
                </w:p>
              </w:tc>
            </w:tr>
          </w:tbl>
          <w:p w14:paraId="2AFF1479" w14:textId="77777777" w:rsidR="006D67CA" w:rsidRPr="00146E31" w:rsidRDefault="006D67CA" w:rsidP="006D67CA">
            <w:pPr>
              <w:spacing w:line="80" w:lineRule="exact"/>
              <w:rPr>
                <w:rFonts w:ascii="ＭＳ ゴシック" w:eastAsia="ＭＳ ゴシック" w:hAnsi="ＭＳ ゴシック"/>
                <w:sz w:val="16"/>
                <w:szCs w:val="16"/>
              </w:rPr>
            </w:pPr>
          </w:p>
          <w:p w14:paraId="16C139E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出典：大阪国際がんセンターがん対策センター</w:t>
            </w:r>
          </w:p>
          <w:p w14:paraId="0DD63100" w14:textId="77777777" w:rsidR="006D67CA" w:rsidRPr="00146E31" w:rsidRDefault="006D67CA" w:rsidP="006D67CA">
            <w:pPr>
              <w:rPr>
                <w:rFonts w:ascii="ＭＳ ゴシック" w:eastAsia="ＭＳ ゴシック" w:hAnsi="ＭＳ ゴシック"/>
                <w:sz w:val="20"/>
                <w:u w:val="single"/>
              </w:rPr>
            </w:pPr>
          </w:p>
          <w:p w14:paraId="6D2292AE"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20"/>
                <w:u w:val="single"/>
              </w:rPr>
              <w:t>〇がん検診受診率</w:t>
            </w:r>
            <w:r w:rsidRPr="00146E31">
              <w:rPr>
                <w:rFonts w:ascii="ＭＳ ゴシック" w:eastAsia="ＭＳ ゴシック" w:hAnsi="ＭＳ ゴシック" w:hint="eastAsia"/>
                <w:sz w:val="20"/>
              </w:rPr>
              <w:t xml:space="preserve">　</w:t>
            </w:r>
          </w:p>
          <w:tbl>
            <w:tblPr>
              <w:tblStyle w:val="a3"/>
              <w:tblW w:w="0" w:type="auto"/>
              <w:tblCellMar>
                <w:left w:w="0" w:type="dxa"/>
                <w:right w:w="0" w:type="dxa"/>
              </w:tblCellMar>
              <w:tblLook w:val="04A0" w:firstRow="1" w:lastRow="0" w:firstColumn="1" w:lastColumn="0" w:noHBand="0" w:noVBand="1"/>
            </w:tblPr>
            <w:tblGrid>
              <w:gridCol w:w="457"/>
              <w:gridCol w:w="567"/>
              <w:gridCol w:w="1066"/>
            </w:tblGrid>
            <w:tr w:rsidR="00146E31" w:rsidRPr="00146E31" w14:paraId="2E0D7D60" w14:textId="77777777" w:rsidTr="007B2744">
              <w:tc>
                <w:tcPr>
                  <w:tcW w:w="457" w:type="dxa"/>
                  <w:vMerge w:val="restart"/>
                </w:tcPr>
                <w:p w14:paraId="1DB33A9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7FDACDC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w:t>
                  </w:r>
                  <w:r w:rsidRPr="00146E31">
                    <w:rPr>
                      <w:rFonts w:ascii="ＭＳ ゴシック" w:eastAsia="ＭＳ ゴシック" w:hAnsi="ＭＳ ゴシック" w:hint="eastAsia"/>
                      <w:sz w:val="10"/>
                      <w:szCs w:val="16"/>
                    </w:rPr>
                    <w:t>年度</w:t>
                  </w:r>
                </w:p>
              </w:tc>
              <w:tc>
                <w:tcPr>
                  <w:tcW w:w="1066" w:type="dxa"/>
                </w:tcPr>
                <w:p w14:paraId="081523D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30.</w:t>
                  </w:r>
                  <w:r w:rsidRPr="00146E31">
                    <w:rPr>
                      <w:rFonts w:ascii="ＭＳ ゴシック" w:eastAsia="ＭＳ ゴシック" w:hAnsi="ＭＳ ゴシック"/>
                      <w:sz w:val="16"/>
                      <w:szCs w:val="16"/>
                    </w:rPr>
                    <w:t>2%</w:t>
                  </w:r>
                </w:p>
              </w:tc>
            </w:tr>
            <w:tr w:rsidR="00146E31" w:rsidRPr="00146E31" w14:paraId="7DC78ACE" w14:textId="77777777" w:rsidTr="007B2744">
              <w:tc>
                <w:tcPr>
                  <w:tcW w:w="457" w:type="dxa"/>
                  <w:vMerge/>
                </w:tcPr>
                <w:p w14:paraId="568F862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B1B059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066" w:type="dxa"/>
                </w:tcPr>
                <w:p w14:paraId="36B2A09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33.7%</w:t>
                  </w:r>
                </w:p>
              </w:tc>
            </w:tr>
            <w:tr w:rsidR="00146E31" w:rsidRPr="00146E31" w14:paraId="5E249171" w14:textId="77777777" w:rsidTr="007B2744">
              <w:tc>
                <w:tcPr>
                  <w:tcW w:w="457" w:type="dxa"/>
                  <w:vMerge/>
                </w:tcPr>
                <w:p w14:paraId="6B250BC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740BBF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5977A5E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35.8%</w:t>
                  </w:r>
                </w:p>
              </w:tc>
            </w:tr>
            <w:tr w:rsidR="00146E31" w:rsidRPr="00146E31" w14:paraId="48C632AD" w14:textId="77777777" w:rsidTr="007B2744">
              <w:trPr>
                <w:trHeight w:val="353"/>
              </w:trPr>
              <w:tc>
                <w:tcPr>
                  <w:tcW w:w="457" w:type="dxa"/>
                  <w:vMerge/>
                </w:tcPr>
                <w:p w14:paraId="3BEC85E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BDAA1D2"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0D7EF57F"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5A9CB48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40%</w:t>
                  </w:r>
                </w:p>
              </w:tc>
            </w:tr>
            <w:tr w:rsidR="00146E31" w:rsidRPr="00146E31" w14:paraId="5F8BA488" w14:textId="77777777" w:rsidTr="007B2744">
              <w:tc>
                <w:tcPr>
                  <w:tcW w:w="457" w:type="dxa"/>
                  <w:vMerge w:val="restart"/>
                </w:tcPr>
                <w:p w14:paraId="7692E0F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7BCCBCC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78729A0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29.8%</w:t>
                  </w:r>
                </w:p>
              </w:tc>
            </w:tr>
            <w:tr w:rsidR="00146E31" w:rsidRPr="00146E31" w14:paraId="6B558990" w14:textId="77777777" w:rsidTr="007B2744">
              <w:tc>
                <w:tcPr>
                  <w:tcW w:w="457" w:type="dxa"/>
                  <w:vMerge/>
                </w:tcPr>
                <w:p w14:paraId="0B33D2D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2C6F5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69B8A31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34.4%</w:t>
                  </w:r>
                </w:p>
              </w:tc>
            </w:tr>
            <w:tr w:rsidR="00146E31" w:rsidRPr="00146E31" w14:paraId="79DB74C5" w14:textId="77777777" w:rsidTr="007B2744">
              <w:tc>
                <w:tcPr>
                  <w:tcW w:w="457" w:type="dxa"/>
                  <w:vMerge/>
                </w:tcPr>
                <w:p w14:paraId="4B8B3BD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783A1E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4FE75CA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37.8%</w:t>
                  </w:r>
                </w:p>
              </w:tc>
            </w:tr>
            <w:tr w:rsidR="00146E31" w:rsidRPr="00146E31" w14:paraId="28BC0F51" w14:textId="77777777" w:rsidTr="007B2744">
              <w:tc>
                <w:tcPr>
                  <w:tcW w:w="457" w:type="dxa"/>
                  <w:vMerge/>
                </w:tcPr>
                <w:p w14:paraId="731BA98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7441CA1"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5B0B0BF4"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51D663B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40%</w:t>
                  </w:r>
                </w:p>
              </w:tc>
            </w:tr>
            <w:tr w:rsidR="00146E31" w:rsidRPr="00146E31" w14:paraId="3C29D015" w14:textId="77777777" w:rsidTr="007B2744">
              <w:tc>
                <w:tcPr>
                  <w:tcW w:w="457" w:type="dxa"/>
                  <w:vMerge w:val="restart"/>
                </w:tcPr>
                <w:p w14:paraId="51A453D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2832436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2B5021B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32.3%</w:t>
                  </w:r>
                </w:p>
              </w:tc>
            </w:tr>
            <w:tr w:rsidR="00146E31" w:rsidRPr="00146E31" w14:paraId="30DD5D21" w14:textId="77777777" w:rsidTr="007B2744">
              <w:tc>
                <w:tcPr>
                  <w:tcW w:w="457" w:type="dxa"/>
                  <w:vMerge/>
                </w:tcPr>
                <w:p w14:paraId="2B20795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7DCC66B"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0BB4C45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36.4%</w:t>
                  </w:r>
                </w:p>
              </w:tc>
            </w:tr>
            <w:tr w:rsidR="00146E31" w:rsidRPr="00146E31" w14:paraId="64D1B5EF" w14:textId="77777777" w:rsidTr="007B2744">
              <w:tc>
                <w:tcPr>
                  <w:tcW w:w="457" w:type="dxa"/>
                  <w:vMerge/>
                </w:tcPr>
                <w:p w14:paraId="374A89D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195CDB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2B011D6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42.0%</w:t>
                  </w:r>
                </w:p>
              </w:tc>
            </w:tr>
            <w:tr w:rsidR="00146E31" w:rsidRPr="00146E31" w14:paraId="2AFB831A" w14:textId="77777777" w:rsidTr="007B2744">
              <w:tc>
                <w:tcPr>
                  <w:tcW w:w="457" w:type="dxa"/>
                  <w:vMerge/>
                </w:tcPr>
                <w:p w14:paraId="5C3D708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C130206"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r w:rsidRPr="00146E31">
                    <w:rPr>
                      <w:rFonts w:ascii="ＭＳ ゴシック" w:eastAsia="ＭＳ ゴシック" w:hAnsi="ＭＳ ゴシック" w:hint="eastAsia"/>
                      <w:sz w:val="12"/>
                      <w:szCs w:val="16"/>
                    </w:rPr>
                    <w:t>(目標値)</w:t>
                  </w:r>
                </w:p>
              </w:tc>
              <w:tc>
                <w:tcPr>
                  <w:tcW w:w="1066" w:type="dxa"/>
                </w:tcPr>
                <w:p w14:paraId="40417A3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7D2E6059" w14:textId="77777777" w:rsidTr="007B2744">
              <w:tc>
                <w:tcPr>
                  <w:tcW w:w="457" w:type="dxa"/>
                  <w:vMerge w:val="restart"/>
                </w:tcPr>
                <w:p w14:paraId="0DE1497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16CC764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3CE375E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35.7%</w:t>
                  </w:r>
                </w:p>
              </w:tc>
            </w:tr>
            <w:tr w:rsidR="00146E31" w:rsidRPr="00146E31" w14:paraId="3917266A" w14:textId="77777777" w:rsidTr="007B2744">
              <w:tc>
                <w:tcPr>
                  <w:tcW w:w="457" w:type="dxa"/>
                  <w:vMerge/>
                </w:tcPr>
                <w:p w14:paraId="7733433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4A5C19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66006B0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39.0%</w:t>
                  </w:r>
                </w:p>
              </w:tc>
            </w:tr>
            <w:tr w:rsidR="00146E31" w:rsidRPr="00146E31" w14:paraId="7A3758A0" w14:textId="77777777" w:rsidTr="007B2744">
              <w:tc>
                <w:tcPr>
                  <w:tcW w:w="457" w:type="dxa"/>
                  <w:vMerge/>
                </w:tcPr>
                <w:p w14:paraId="48298AC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CBE893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34A35D1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41.9%</w:t>
                  </w:r>
                </w:p>
              </w:tc>
            </w:tr>
            <w:tr w:rsidR="00146E31" w:rsidRPr="00146E31" w14:paraId="1E08E43D" w14:textId="77777777" w:rsidTr="007B2744">
              <w:tc>
                <w:tcPr>
                  <w:tcW w:w="457" w:type="dxa"/>
                  <w:vMerge/>
                </w:tcPr>
                <w:p w14:paraId="384FFC7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F9460E0"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A556BCF"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2A15B68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37E619B2" w14:textId="77777777" w:rsidTr="007B2744">
              <w:tc>
                <w:tcPr>
                  <w:tcW w:w="457" w:type="dxa"/>
                  <w:vMerge w:val="restart"/>
                </w:tcPr>
                <w:p w14:paraId="5628C7A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7" w:type="dxa"/>
                </w:tcPr>
                <w:p w14:paraId="75806D8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3</w:t>
                  </w:r>
                  <w:r w:rsidRPr="00146E31">
                    <w:rPr>
                      <w:rFonts w:ascii="ＭＳ ゴシック" w:eastAsia="ＭＳ ゴシック" w:hAnsi="ＭＳ ゴシック" w:hint="eastAsia"/>
                      <w:sz w:val="10"/>
                      <w:szCs w:val="16"/>
                    </w:rPr>
                    <w:t>年度</w:t>
                  </w:r>
                </w:p>
              </w:tc>
              <w:tc>
                <w:tcPr>
                  <w:tcW w:w="1066" w:type="dxa"/>
                </w:tcPr>
                <w:p w14:paraId="5AF659F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37.1%</w:t>
                  </w:r>
                </w:p>
              </w:tc>
            </w:tr>
            <w:tr w:rsidR="00146E31" w:rsidRPr="00146E31" w14:paraId="14450764" w14:textId="77777777" w:rsidTr="007B2744">
              <w:tc>
                <w:tcPr>
                  <w:tcW w:w="457" w:type="dxa"/>
                  <w:vMerge/>
                </w:tcPr>
                <w:p w14:paraId="117487A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E84B7C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66" w:type="dxa"/>
                </w:tcPr>
                <w:p w14:paraId="048C452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38.5%</w:t>
                  </w:r>
                </w:p>
              </w:tc>
            </w:tr>
            <w:tr w:rsidR="00146E31" w:rsidRPr="00146E31" w14:paraId="7AC3BD5D" w14:textId="77777777" w:rsidTr="007B2744">
              <w:tc>
                <w:tcPr>
                  <w:tcW w:w="457" w:type="dxa"/>
                  <w:vMerge/>
                </w:tcPr>
                <w:p w14:paraId="3739393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955653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1066" w:type="dxa"/>
                </w:tcPr>
                <w:p w14:paraId="4C191EE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39.8%</w:t>
                  </w:r>
                </w:p>
              </w:tc>
            </w:tr>
            <w:tr w:rsidR="00146E31" w:rsidRPr="00146E31" w14:paraId="5D3E56A1" w14:textId="77777777" w:rsidTr="007B2744">
              <w:tc>
                <w:tcPr>
                  <w:tcW w:w="457" w:type="dxa"/>
                  <w:vMerge/>
                </w:tcPr>
                <w:p w14:paraId="42448821"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A2730D4"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C8922DD" w14:textId="77777777" w:rsidR="000F36C5" w:rsidRPr="00146E31" w:rsidRDefault="000F36C5" w:rsidP="000F36C5">
                  <w:pPr>
                    <w:spacing w:line="22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1066" w:type="dxa"/>
                </w:tcPr>
                <w:p w14:paraId="240B36B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45%</w:t>
                  </w:r>
                </w:p>
              </w:tc>
            </w:tr>
            <w:tr w:rsidR="00146E31" w:rsidRPr="00146E31" w14:paraId="6DBC58BA" w14:textId="77777777" w:rsidTr="007B2744">
              <w:tc>
                <w:tcPr>
                  <w:tcW w:w="2090" w:type="dxa"/>
                  <w:gridSpan w:val="3"/>
                </w:tcPr>
                <w:p w14:paraId="3B8E440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参考　以下全国値</w:t>
                  </w:r>
                </w:p>
                <w:tbl>
                  <w:tblPr>
                    <w:tblStyle w:val="a3"/>
                    <w:tblW w:w="0" w:type="auto"/>
                    <w:tblCellMar>
                      <w:left w:w="0" w:type="dxa"/>
                      <w:right w:w="0" w:type="dxa"/>
                    </w:tblCellMar>
                    <w:tblLook w:val="04A0" w:firstRow="1" w:lastRow="0" w:firstColumn="1" w:lastColumn="0" w:noHBand="0" w:noVBand="1"/>
                  </w:tblPr>
                  <w:tblGrid>
                    <w:gridCol w:w="453"/>
                    <w:gridCol w:w="562"/>
                    <w:gridCol w:w="1055"/>
                  </w:tblGrid>
                  <w:tr w:rsidR="00146E31" w:rsidRPr="00146E31" w14:paraId="169D54D8" w14:textId="77777777" w:rsidTr="007B2744">
                    <w:tc>
                      <w:tcPr>
                        <w:tcW w:w="453" w:type="dxa"/>
                        <w:vMerge w:val="restart"/>
                      </w:tcPr>
                      <w:p w14:paraId="5BD42C0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2" w:type="dxa"/>
                      </w:tcPr>
                      <w:p w14:paraId="75A951C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1055" w:type="dxa"/>
                      </w:tcPr>
                      <w:p w14:paraId="7BB2D4D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40.9</w:t>
                        </w:r>
                        <w:r w:rsidRPr="00146E31">
                          <w:rPr>
                            <w:rFonts w:ascii="ＭＳ ゴシック" w:eastAsia="ＭＳ ゴシック" w:hAnsi="ＭＳ ゴシック" w:hint="eastAsia"/>
                            <w:sz w:val="16"/>
                            <w:szCs w:val="16"/>
                          </w:rPr>
                          <w:t>%</w:t>
                        </w:r>
                      </w:p>
                    </w:tc>
                  </w:tr>
                  <w:tr w:rsidR="00146E31" w:rsidRPr="00146E31" w14:paraId="7F1F69EA" w14:textId="77777777" w:rsidTr="007B2744">
                    <w:tc>
                      <w:tcPr>
                        <w:tcW w:w="453" w:type="dxa"/>
                        <w:vMerge/>
                      </w:tcPr>
                      <w:p w14:paraId="2CCC9040"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3EC6C0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69D0823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42.4%</w:t>
                        </w:r>
                      </w:p>
                    </w:tc>
                  </w:tr>
                  <w:tr w:rsidR="00146E31" w:rsidRPr="00146E31" w14:paraId="09A01BF1" w14:textId="77777777" w:rsidTr="007B2744">
                    <w:tc>
                      <w:tcPr>
                        <w:tcW w:w="453" w:type="dxa"/>
                        <w:vMerge w:val="restart"/>
                      </w:tcPr>
                      <w:p w14:paraId="732F273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2" w:type="dxa"/>
                      </w:tcPr>
                      <w:p w14:paraId="7300A13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7A36211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41.4</w:t>
                        </w:r>
                        <w:r w:rsidRPr="00146E31">
                          <w:rPr>
                            <w:rFonts w:ascii="ＭＳ ゴシック" w:eastAsia="ＭＳ ゴシック" w:hAnsi="ＭＳ ゴシック" w:hint="eastAsia"/>
                            <w:sz w:val="16"/>
                            <w:szCs w:val="16"/>
                          </w:rPr>
                          <w:t>%</w:t>
                        </w:r>
                      </w:p>
                    </w:tc>
                  </w:tr>
                  <w:tr w:rsidR="00146E31" w:rsidRPr="00146E31" w14:paraId="48B35BD9" w14:textId="77777777" w:rsidTr="007B2744">
                    <w:tc>
                      <w:tcPr>
                        <w:tcW w:w="453" w:type="dxa"/>
                        <w:vMerge/>
                      </w:tcPr>
                      <w:p w14:paraId="5E5CA30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2E6F90B"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11ECE90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44.2%</w:t>
                        </w:r>
                      </w:p>
                    </w:tc>
                  </w:tr>
                  <w:tr w:rsidR="00146E31" w:rsidRPr="00146E31" w14:paraId="09DE7BE8" w14:textId="77777777" w:rsidTr="007B2744">
                    <w:tc>
                      <w:tcPr>
                        <w:tcW w:w="453" w:type="dxa"/>
                        <w:vMerge w:val="restart"/>
                      </w:tcPr>
                      <w:p w14:paraId="23D76C2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2" w:type="dxa"/>
                      </w:tcPr>
                      <w:p w14:paraId="1A5DB3B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17C55F1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46.2</w:t>
                        </w:r>
                        <w:r w:rsidRPr="00146E31">
                          <w:rPr>
                            <w:rFonts w:ascii="ＭＳ ゴシック" w:eastAsia="ＭＳ ゴシック" w:hAnsi="ＭＳ ゴシック" w:hint="eastAsia"/>
                            <w:sz w:val="16"/>
                            <w:szCs w:val="16"/>
                          </w:rPr>
                          <w:t>%</w:t>
                        </w:r>
                      </w:p>
                    </w:tc>
                  </w:tr>
                  <w:tr w:rsidR="00146E31" w:rsidRPr="00146E31" w14:paraId="4A3ABE0E" w14:textId="77777777" w:rsidTr="007B2744">
                    <w:tc>
                      <w:tcPr>
                        <w:tcW w:w="453" w:type="dxa"/>
                        <w:vMerge/>
                      </w:tcPr>
                      <w:p w14:paraId="374438B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4F41931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21B57AF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49.4%</w:t>
                        </w:r>
                      </w:p>
                    </w:tc>
                  </w:tr>
                  <w:tr w:rsidR="00146E31" w:rsidRPr="00146E31" w14:paraId="3C2F56DE" w14:textId="77777777" w:rsidTr="007B2744">
                    <w:tc>
                      <w:tcPr>
                        <w:tcW w:w="453" w:type="dxa"/>
                        <w:vMerge w:val="restart"/>
                      </w:tcPr>
                      <w:p w14:paraId="4A99E9A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2" w:type="dxa"/>
                      </w:tcPr>
                      <w:p w14:paraId="0DA5082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0F36964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44.9</w:t>
                        </w:r>
                        <w:r w:rsidRPr="00146E31">
                          <w:rPr>
                            <w:rFonts w:ascii="ＭＳ ゴシック" w:eastAsia="ＭＳ ゴシック" w:hAnsi="ＭＳ ゴシック" w:hint="eastAsia"/>
                            <w:sz w:val="16"/>
                            <w:szCs w:val="16"/>
                          </w:rPr>
                          <w:t>%</w:t>
                        </w:r>
                      </w:p>
                    </w:tc>
                  </w:tr>
                  <w:tr w:rsidR="00146E31" w:rsidRPr="00146E31" w14:paraId="176AAF47" w14:textId="77777777" w:rsidTr="007B2744">
                    <w:tc>
                      <w:tcPr>
                        <w:tcW w:w="453" w:type="dxa"/>
                        <w:vMerge/>
                      </w:tcPr>
                      <w:p w14:paraId="7F2443E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D4E238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29B4C80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47.4%</w:t>
                        </w:r>
                      </w:p>
                    </w:tc>
                  </w:tr>
                  <w:tr w:rsidR="00146E31" w:rsidRPr="00146E31" w14:paraId="28AD4DB2" w14:textId="77777777" w:rsidTr="007B2744">
                    <w:tc>
                      <w:tcPr>
                        <w:tcW w:w="453" w:type="dxa"/>
                        <w:vMerge w:val="restart"/>
                      </w:tcPr>
                      <w:p w14:paraId="72D2FE7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2" w:type="dxa"/>
                      </w:tcPr>
                      <w:p w14:paraId="237A47D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w:t>
                        </w:r>
                        <w:r w:rsidRPr="00146E31">
                          <w:rPr>
                            <w:rFonts w:ascii="ＭＳ ゴシック" w:eastAsia="ＭＳ ゴシック" w:hAnsi="ＭＳ ゴシック" w:hint="eastAsia"/>
                            <w:sz w:val="10"/>
                            <w:szCs w:val="16"/>
                          </w:rPr>
                          <w:t>年度</w:t>
                        </w:r>
                      </w:p>
                    </w:tc>
                    <w:tc>
                      <w:tcPr>
                        <w:tcW w:w="1055" w:type="dxa"/>
                      </w:tcPr>
                      <w:p w14:paraId="25221C8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42.3</w:t>
                        </w:r>
                        <w:r w:rsidRPr="00146E31">
                          <w:rPr>
                            <w:rFonts w:ascii="ＭＳ ゴシック" w:eastAsia="ＭＳ ゴシック" w:hAnsi="ＭＳ ゴシック" w:hint="eastAsia"/>
                            <w:sz w:val="16"/>
                            <w:szCs w:val="16"/>
                          </w:rPr>
                          <w:t>%</w:t>
                        </w:r>
                      </w:p>
                    </w:tc>
                  </w:tr>
                  <w:tr w:rsidR="00146E31" w:rsidRPr="00146E31" w14:paraId="3591114E" w14:textId="77777777" w:rsidTr="007B2744">
                    <w:tc>
                      <w:tcPr>
                        <w:tcW w:w="453" w:type="dxa"/>
                        <w:vMerge/>
                      </w:tcPr>
                      <w:p w14:paraId="1B8A79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2" w:type="dxa"/>
                      </w:tcPr>
                      <w:p w14:paraId="2A6A13A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1055" w:type="dxa"/>
                      </w:tcPr>
                      <w:p w14:paraId="427FA2B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43.7%</w:t>
                        </w:r>
                      </w:p>
                    </w:tc>
                  </w:tr>
                </w:tbl>
                <w:p w14:paraId="1951AF3C" w14:textId="77777777" w:rsidR="000F36C5" w:rsidRPr="00146E31" w:rsidRDefault="000F36C5" w:rsidP="000F36C5">
                  <w:pPr>
                    <w:spacing w:line="240" w:lineRule="exact"/>
                    <w:jc w:val="center"/>
                    <w:rPr>
                      <w:rFonts w:ascii="ＭＳ ゴシック" w:eastAsia="ＭＳ ゴシック" w:hAnsi="ＭＳ ゴシック"/>
                      <w:sz w:val="16"/>
                      <w:szCs w:val="16"/>
                    </w:rPr>
                  </w:pPr>
                </w:p>
              </w:tc>
            </w:tr>
          </w:tbl>
          <w:p w14:paraId="2B9ACB70" w14:textId="77777777" w:rsidR="006D67CA" w:rsidRPr="00146E31" w:rsidRDefault="006D67CA" w:rsidP="006D67CA">
            <w:pPr>
              <w:rPr>
                <w:rFonts w:ascii="ＭＳ ゴシック" w:eastAsia="ＭＳ ゴシック" w:hAnsi="ＭＳ ゴシック"/>
                <w:sz w:val="16"/>
              </w:rPr>
            </w:pPr>
            <w:r w:rsidRPr="00146E31">
              <w:rPr>
                <w:rFonts w:ascii="ＭＳ ゴシック" w:eastAsia="ＭＳ ゴシック" w:hAnsi="ＭＳ ゴシック" w:hint="eastAsia"/>
                <w:sz w:val="16"/>
              </w:rPr>
              <w:t>出典：国民生活基礎調査</w:t>
            </w:r>
          </w:p>
          <w:p w14:paraId="6C7B5935" w14:textId="77777777" w:rsidR="006D67CA" w:rsidRPr="00146E31" w:rsidRDefault="006D67CA" w:rsidP="006D67CA">
            <w:pPr>
              <w:rPr>
                <w:rFonts w:ascii="ＭＳ ゴシック" w:eastAsia="ＭＳ ゴシック" w:hAnsi="ＭＳ ゴシック"/>
                <w:sz w:val="20"/>
                <w:u w:val="single"/>
              </w:rPr>
            </w:pPr>
          </w:p>
          <w:p w14:paraId="531A3812" w14:textId="77777777" w:rsidR="006D67CA" w:rsidRPr="00146E31" w:rsidRDefault="006D67CA" w:rsidP="006D67CA">
            <w:pPr>
              <w:rPr>
                <w:rFonts w:ascii="ＭＳ ゴシック" w:eastAsia="ＭＳ ゴシック" w:hAnsi="ＭＳ ゴシック"/>
                <w:sz w:val="20"/>
                <w:u w:val="single"/>
              </w:rPr>
            </w:pPr>
          </w:p>
          <w:p w14:paraId="2FE5E115"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〇がん検診精密検査受診率</w:t>
            </w:r>
          </w:p>
          <w:tbl>
            <w:tblPr>
              <w:tblStyle w:val="a3"/>
              <w:tblW w:w="0" w:type="auto"/>
              <w:tblCellMar>
                <w:left w:w="0" w:type="dxa"/>
                <w:right w:w="0" w:type="dxa"/>
              </w:tblCellMar>
              <w:tblLook w:val="04A0" w:firstRow="1" w:lastRow="0" w:firstColumn="1" w:lastColumn="0" w:noHBand="0" w:noVBand="1"/>
            </w:tblPr>
            <w:tblGrid>
              <w:gridCol w:w="457"/>
              <w:gridCol w:w="567"/>
              <w:gridCol w:w="567"/>
            </w:tblGrid>
            <w:tr w:rsidR="00146E31" w:rsidRPr="00146E31" w14:paraId="09A4B7A2" w14:textId="77777777" w:rsidTr="007B2744">
              <w:tc>
                <w:tcPr>
                  <w:tcW w:w="457" w:type="dxa"/>
                  <w:vMerge w:val="restart"/>
                </w:tcPr>
                <w:p w14:paraId="0BDCBD5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2E58A9B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1A74B08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85.7%</w:t>
                  </w:r>
                </w:p>
              </w:tc>
            </w:tr>
            <w:tr w:rsidR="00146E31" w:rsidRPr="00146E31" w14:paraId="7080DBC5" w14:textId="77777777" w:rsidTr="007B2744">
              <w:tc>
                <w:tcPr>
                  <w:tcW w:w="457" w:type="dxa"/>
                  <w:vMerge/>
                </w:tcPr>
                <w:p w14:paraId="0F25891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E09C70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4825E2F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85.1%</w:t>
                  </w:r>
                </w:p>
              </w:tc>
            </w:tr>
            <w:tr w:rsidR="00146E31" w:rsidRPr="00146E31" w14:paraId="1BA876E4" w14:textId="77777777" w:rsidTr="007B2744">
              <w:tc>
                <w:tcPr>
                  <w:tcW w:w="457" w:type="dxa"/>
                  <w:vMerge/>
                </w:tcPr>
                <w:p w14:paraId="1A7BFDB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1C0432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67DCC61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85.1%</w:t>
                  </w:r>
                </w:p>
              </w:tc>
            </w:tr>
            <w:tr w:rsidR="00146E31" w:rsidRPr="00146E31" w14:paraId="6C3F6067" w14:textId="77777777" w:rsidTr="007B2744">
              <w:tc>
                <w:tcPr>
                  <w:tcW w:w="457" w:type="dxa"/>
                  <w:vMerge/>
                </w:tcPr>
                <w:p w14:paraId="28E5B91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FFA339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0C9932D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83.8%</w:t>
                  </w:r>
                </w:p>
              </w:tc>
            </w:tr>
            <w:tr w:rsidR="00146E31" w:rsidRPr="00146E31" w14:paraId="2342A61D" w14:textId="77777777" w:rsidTr="007B2744">
              <w:tc>
                <w:tcPr>
                  <w:tcW w:w="457" w:type="dxa"/>
                  <w:vMerge/>
                </w:tcPr>
                <w:p w14:paraId="56623F8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22B543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34B853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85.</w:t>
                  </w:r>
                  <w:r w:rsidRPr="00146E31">
                    <w:rPr>
                      <w:rFonts w:ascii="ＭＳ ゴシック" w:eastAsia="ＭＳ ゴシック" w:hAnsi="ＭＳ ゴシック" w:hint="eastAsia"/>
                      <w:sz w:val="16"/>
                      <w:szCs w:val="16"/>
                    </w:rPr>
                    <w:t>0</w:t>
                  </w:r>
                  <w:r w:rsidRPr="00146E31">
                    <w:rPr>
                      <w:rFonts w:ascii="ＭＳ ゴシック" w:eastAsia="ＭＳ ゴシック" w:hAnsi="ＭＳ ゴシック"/>
                      <w:sz w:val="16"/>
                      <w:szCs w:val="16"/>
                    </w:rPr>
                    <w:t>%</w:t>
                  </w:r>
                </w:p>
              </w:tc>
            </w:tr>
            <w:tr w:rsidR="00146E31" w:rsidRPr="00146E31" w14:paraId="2E4F00E3" w14:textId="77777777" w:rsidTr="007B2744">
              <w:tc>
                <w:tcPr>
                  <w:tcW w:w="457" w:type="dxa"/>
                  <w:vMerge/>
                </w:tcPr>
                <w:p w14:paraId="4EEB682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8083E5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F4B9D9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02E88BF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90%</w:t>
                  </w:r>
                </w:p>
              </w:tc>
            </w:tr>
            <w:tr w:rsidR="00146E31" w:rsidRPr="00146E31" w14:paraId="07128C8A" w14:textId="77777777" w:rsidTr="007B2744">
              <w:tc>
                <w:tcPr>
                  <w:tcW w:w="457" w:type="dxa"/>
                  <w:vMerge w:val="restart"/>
                </w:tcPr>
                <w:p w14:paraId="27E1E31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1FD236B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5E8A9F6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70.2%</w:t>
                  </w:r>
                </w:p>
              </w:tc>
            </w:tr>
            <w:tr w:rsidR="00146E31" w:rsidRPr="00146E31" w14:paraId="55E2062C" w14:textId="77777777" w:rsidTr="007B2744">
              <w:tc>
                <w:tcPr>
                  <w:tcW w:w="457" w:type="dxa"/>
                  <w:vMerge/>
                </w:tcPr>
                <w:p w14:paraId="6DA6343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C2F0B8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53D9641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72.9%</w:t>
                  </w:r>
                </w:p>
              </w:tc>
            </w:tr>
            <w:tr w:rsidR="00146E31" w:rsidRPr="00146E31" w14:paraId="115532B9" w14:textId="77777777" w:rsidTr="007B2744">
              <w:tc>
                <w:tcPr>
                  <w:tcW w:w="457" w:type="dxa"/>
                  <w:vMerge/>
                </w:tcPr>
                <w:p w14:paraId="5B139FD2"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AE7335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2A8D08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74.9</w:t>
                  </w:r>
                  <w:r w:rsidRPr="00146E31">
                    <w:rPr>
                      <w:rFonts w:ascii="ＭＳ ゴシック" w:eastAsia="ＭＳ ゴシック" w:hAnsi="ＭＳ ゴシック" w:hint="eastAsia"/>
                      <w:sz w:val="16"/>
                      <w:szCs w:val="16"/>
                    </w:rPr>
                    <w:t>%</w:t>
                  </w:r>
                </w:p>
              </w:tc>
            </w:tr>
            <w:tr w:rsidR="00146E31" w:rsidRPr="00146E31" w14:paraId="155E66B8" w14:textId="77777777" w:rsidTr="007B2744">
              <w:tc>
                <w:tcPr>
                  <w:tcW w:w="457" w:type="dxa"/>
                  <w:vMerge/>
                </w:tcPr>
                <w:p w14:paraId="0C87AEF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C4FDF5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2F3813D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75.0%</w:t>
                  </w:r>
                </w:p>
              </w:tc>
            </w:tr>
            <w:tr w:rsidR="00146E31" w:rsidRPr="00146E31" w14:paraId="16E665DA" w14:textId="77777777" w:rsidTr="007B2744">
              <w:tc>
                <w:tcPr>
                  <w:tcW w:w="457" w:type="dxa"/>
                  <w:vMerge/>
                </w:tcPr>
                <w:p w14:paraId="6197501F"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4E9A6B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2AD216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73.6</w:t>
                  </w:r>
                  <w:r w:rsidRPr="00146E31">
                    <w:rPr>
                      <w:rFonts w:ascii="ＭＳ ゴシック" w:eastAsia="ＭＳ ゴシック" w:hAnsi="ＭＳ ゴシック"/>
                      <w:sz w:val="16"/>
                      <w:szCs w:val="16"/>
                    </w:rPr>
                    <w:t>%</w:t>
                  </w:r>
                </w:p>
              </w:tc>
            </w:tr>
            <w:tr w:rsidR="00146E31" w:rsidRPr="00146E31" w14:paraId="678BB750" w14:textId="77777777" w:rsidTr="007B2744">
              <w:tc>
                <w:tcPr>
                  <w:tcW w:w="457" w:type="dxa"/>
                  <w:vMerge/>
                </w:tcPr>
                <w:p w14:paraId="1FDE06F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3BE9A2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622CDB9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6DF1927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w:t>
                  </w:r>
                </w:p>
              </w:tc>
            </w:tr>
            <w:tr w:rsidR="00146E31" w:rsidRPr="00146E31" w14:paraId="15F1AEFF" w14:textId="77777777" w:rsidTr="007B2744">
              <w:tc>
                <w:tcPr>
                  <w:tcW w:w="457" w:type="dxa"/>
                  <w:vMerge w:val="restart"/>
                </w:tcPr>
                <w:p w14:paraId="7604762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24361E0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2014</w:t>
                  </w:r>
                  <w:r w:rsidRPr="00146E31">
                    <w:rPr>
                      <w:rFonts w:ascii="ＭＳ ゴシック" w:eastAsia="ＭＳ ゴシック" w:hAnsi="ＭＳ ゴシック" w:hint="eastAsia"/>
                      <w:sz w:val="10"/>
                      <w:szCs w:val="16"/>
                    </w:rPr>
                    <w:t>年度</w:t>
                  </w:r>
                </w:p>
              </w:tc>
              <w:tc>
                <w:tcPr>
                  <w:tcW w:w="567" w:type="dxa"/>
                </w:tcPr>
                <w:p w14:paraId="4B29997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82.6%</w:t>
                  </w:r>
                </w:p>
              </w:tc>
            </w:tr>
            <w:tr w:rsidR="00146E31" w:rsidRPr="00146E31" w14:paraId="4A80A2F3" w14:textId="77777777" w:rsidTr="007B2744">
              <w:tc>
                <w:tcPr>
                  <w:tcW w:w="457" w:type="dxa"/>
                  <w:vMerge/>
                </w:tcPr>
                <w:p w14:paraId="73D31F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5728AF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164AB14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88.5%</w:t>
                  </w:r>
                </w:p>
              </w:tc>
            </w:tr>
            <w:tr w:rsidR="00146E31" w:rsidRPr="00146E31" w14:paraId="724CB53E" w14:textId="77777777" w:rsidTr="007B2744">
              <w:tc>
                <w:tcPr>
                  <w:tcW w:w="457" w:type="dxa"/>
                  <w:vMerge/>
                </w:tcPr>
                <w:p w14:paraId="43F8252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1B66A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6E1D3A2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88.2%</w:t>
                  </w:r>
                </w:p>
              </w:tc>
            </w:tr>
            <w:tr w:rsidR="00146E31" w:rsidRPr="00146E31" w14:paraId="603670EF" w14:textId="77777777" w:rsidTr="007B2744">
              <w:tc>
                <w:tcPr>
                  <w:tcW w:w="457" w:type="dxa"/>
                  <w:vMerge/>
                </w:tcPr>
                <w:p w14:paraId="03D20C0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2C242FC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034A9B5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88.3%</w:t>
                  </w:r>
                </w:p>
              </w:tc>
            </w:tr>
            <w:tr w:rsidR="00146E31" w:rsidRPr="00146E31" w14:paraId="088DF9F3" w14:textId="77777777" w:rsidTr="007B2744">
              <w:tc>
                <w:tcPr>
                  <w:tcW w:w="457" w:type="dxa"/>
                  <w:vMerge/>
                </w:tcPr>
                <w:p w14:paraId="2397653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213623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3CAB093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88.5%</w:t>
                  </w:r>
                </w:p>
              </w:tc>
            </w:tr>
            <w:tr w:rsidR="00146E31" w:rsidRPr="00146E31" w14:paraId="6F5DEF2C" w14:textId="77777777" w:rsidTr="007B2744">
              <w:tc>
                <w:tcPr>
                  <w:tcW w:w="457" w:type="dxa"/>
                  <w:vMerge/>
                </w:tcPr>
                <w:p w14:paraId="49BA9DC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74354C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r w:rsidRPr="00146E31">
                    <w:rPr>
                      <w:rFonts w:ascii="ＭＳ ゴシック" w:eastAsia="ＭＳ ゴシック" w:hAnsi="ＭＳ ゴシック" w:hint="eastAsia"/>
                      <w:sz w:val="12"/>
                      <w:szCs w:val="16"/>
                    </w:rPr>
                    <w:lastRenderedPageBreak/>
                    <w:t>(目標値)</w:t>
                  </w:r>
                </w:p>
              </w:tc>
              <w:tc>
                <w:tcPr>
                  <w:tcW w:w="567" w:type="dxa"/>
                </w:tcPr>
                <w:p w14:paraId="0D18115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90%</w:t>
                  </w:r>
                </w:p>
              </w:tc>
            </w:tr>
            <w:tr w:rsidR="00146E31" w:rsidRPr="00146E31" w14:paraId="3994FCCB" w14:textId="77777777" w:rsidTr="007B2744">
              <w:tc>
                <w:tcPr>
                  <w:tcW w:w="457" w:type="dxa"/>
                  <w:vMerge w:val="restart"/>
                </w:tcPr>
                <w:p w14:paraId="01AD708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75C1F91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4</w:t>
                  </w:r>
                  <w:r w:rsidRPr="00146E31">
                    <w:rPr>
                      <w:rFonts w:ascii="ＭＳ ゴシック" w:eastAsia="ＭＳ ゴシック" w:hAnsi="ＭＳ ゴシック" w:hint="eastAsia"/>
                      <w:sz w:val="10"/>
                      <w:szCs w:val="16"/>
                    </w:rPr>
                    <w:t>年度</w:t>
                  </w:r>
                </w:p>
              </w:tc>
              <w:tc>
                <w:tcPr>
                  <w:tcW w:w="567" w:type="dxa"/>
                </w:tcPr>
                <w:p w14:paraId="2D7D438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93.4%</w:t>
                  </w:r>
                </w:p>
              </w:tc>
            </w:tr>
            <w:tr w:rsidR="00146E31" w:rsidRPr="00146E31" w14:paraId="0A435BD9" w14:textId="77777777" w:rsidTr="007B2744">
              <w:tc>
                <w:tcPr>
                  <w:tcW w:w="457" w:type="dxa"/>
                  <w:vMerge/>
                </w:tcPr>
                <w:p w14:paraId="23B2D4A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E9513D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5827CF2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94.2%</w:t>
                  </w:r>
                </w:p>
              </w:tc>
            </w:tr>
            <w:tr w:rsidR="00146E31" w:rsidRPr="00146E31" w14:paraId="4CCB5A8F" w14:textId="77777777" w:rsidTr="007B2744">
              <w:tc>
                <w:tcPr>
                  <w:tcW w:w="457" w:type="dxa"/>
                  <w:vMerge/>
                </w:tcPr>
                <w:p w14:paraId="5527424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26DC09"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3D4263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94.2%</w:t>
                  </w:r>
                </w:p>
              </w:tc>
            </w:tr>
            <w:tr w:rsidR="00146E31" w:rsidRPr="00146E31" w14:paraId="1E90260A" w14:textId="77777777" w:rsidTr="007B2744">
              <w:tc>
                <w:tcPr>
                  <w:tcW w:w="457" w:type="dxa"/>
                  <w:vMerge/>
                </w:tcPr>
                <w:p w14:paraId="305DF17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F057A6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3035E49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94.9%</w:t>
                  </w:r>
                </w:p>
              </w:tc>
            </w:tr>
            <w:tr w:rsidR="00146E31" w:rsidRPr="00146E31" w14:paraId="04EF0684" w14:textId="77777777" w:rsidTr="007B2744">
              <w:tc>
                <w:tcPr>
                  <w:tcW w:w="457" w:type="dxa"/>
                  <w:vMerge/>
                </w:tcPr>
                <w:p w14:paraId="1B1020A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4C18A6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FE73BD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94.8%</w:t>
                  </w:r>
                </w:p>
              </w:tc>
            </w:tr>
            <w:tr w:rsidR="00146E31" w:rsidRPr="00146E31" w14:paraId="4B8CFFEB" w14:textId="77777777" w:rsidTr="007B2744">
              <w:tc>
                <w:tcPr>
                  <w:tcW w:w="457" w:type="dxa"/>
                  <w:vMerge/>
                </w:tcPr>
                <w:p w14:paraId="60D9A8E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931938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1DF5E50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7D5F495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95%</w:t>
                  </w:r>
                </w:p>
              </w:tc>
            </w:tr>
            <w:tr w:rsidR="00146E31" w:rsidRPr="00146E31" w14:paraId="0C9C99C4" w14:textId="77777777" w:rsidTr="007B2744">
              <w:tc>
                <w:tcPr>
                  <w:tcW w:w="457" w:type="dxa"/>
                  <w:vMerge w:val="restart"/>
                </w:tcPr>
                <w:p w14:paraId="7B42C37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7" w:type="dxa"/>
                </w:tcPr>
                <w:p w14:paraId="4B52B2E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4</w:t>
                  </w:r>
                  <w:r w:rsidRPr="00146E31">
                    <w:rPr>
                      <w:rFonts w:ascii="ＭＳ ゴシック" w:eastAsia="ＭＳ ゴシック" w:hAnsi="ＭＳ ゴシック" w:hint="eastAsia"/>
                      <w:sz w:val="10"/>
                      <w:szCs w:val="16"/>
                    </w:rPr>
                    <w:t>年度</w:t>
                  </w:r>
                </w:p>
              </w:tc>
              <w:tc>
                <w:tcPr>
                  <w:tcW w:w="567" w:type="dxa"/>
                </w:tcPr>
                <w:p w14:paraId="3EA64B1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82.4%</w:t>
                  </w:r>
                </w:p>
              </w:tc>
            </w:tr>
            <w:tr w:rsidR="00146E31" w:rsidRPr="00146E31" w14:paraId="2E4FF1F6" w14:textId="77777777" w:rsidTr="007B2744">
              <w:tc>
                <w:tcPr>
                  <w:tcW w:w="457" w:type="dxa"/>
                  <w:vMerge/>
                </w:tcPr>
                <w:p w14:paraId="6EC39BD6"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13E645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319B4FC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82.8%</w:t>
                  </w:r>
                </w:p>
              </w:tc>
            </w:tr>
            <w:tr w:rsidR="00146E31" w:rsidRPr="00146E31" w14:paraId="320EE6D5" w14:textId="77777777" w:rsidTr="007B2744">
              <w:tc>
                <w:tcPr>
                  <w:tcW w:w="457" w:type="dxa"/>
                  <w:vMerge/>
                </w:tcPr>
                <w:p w14:paraId="4C024973"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EC8ADE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43C32FD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66F574DE" w14:textId="77777777" w:rsidTr="007B2744">
              <w:tc>
                <w:tcPr>
                  <w:tcW w:w="457" w:type="dxa"/>
                  <w:vMerge/>
                </w:tcPr>
                <w:p w14:paraId="00BA34C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2885187"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2AC4C3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82.2%</w:t>
                  </w:r>
                  <w:r w:rsidRPr="00146E31">
                    <w:rPr>
                      <w:rFonts w:ascii="ＭＳ ゴシック" w:eastAsia="ＭＳ ゴシック" w:hAnsi="ＭＳ ゴシック"/>
                      <w:sz w:val="16"/>
                      <w:szCs w:val="16"/>
                    </w:rPr>
                    <w:t xml:space="preserve"> </w:t>
                  </w:r>
                </w:p>
              </w:tc>
            </w:tr>
            <w:tr w:rsidR="00146E31" w:rsidRPr="00146E31" w14:paraId="38A10729" w14:textId="77777777" w:rsidTr="007B2744">
              <w:tc>
                <w:tcPr>
                  <w:tcW w:w="457" w:type="dxa"/>
                  <w:vMerge/>
                </w:tcPr>
                <w:p w14:paraId="71915CC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0A179B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7DC639B6"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82.7%</w:t>
                  </w:r>
                </w:p>
              </w:tc>
            </w:tr>
            <w:tr w:rsidR="00146E31" w:rsidRPr="00146E31" w14:paraId="5C6EFA81" w14:textId="77777777" w:rsidTr="007B2744">
              <w:tc>
                <w:tcPr>
                  <w:tcW w:w="457" w:type="dxa"/>
                  <w:vMerge/>
                </w:tcPr>
                <w:p w14:paraId="149C761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16BA4D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w:t>
                  </w:r>
                  <w:r w:rsidRPr="00146E31">
                    <w:rPr>
                      <w:rFonts w:ascii="ＭＳ ゴシック" w:eastAsia="ＭＳ ゴシック" w:hAnsi="ＭＳ ゴシック" w:hint="eastAsia"/>
                      <w:sz w:val="10"/>
                      <w:szCs w:val="16"/>
                    </w:rPr>
                    <w:t>年度</w:t>
                  </w:r>
                </w:p>
                <w:p w14:paraId="29A01E22"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2"/>
                      <w:szCs w:val="16"/>
                    </w:rPr>
                    <w:t>(目標値)</w:t>
                  </w:r>
                </w:p>
              </w:tc>
              <w:tc>
                <w:tcPr>
                  <w:tcW w:w="567" w:type="dxa"/>
                </w:tcPr>
                <w:p w14:paraId="7EB0B72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90%</w:t>
                  </w:r>
                </w:p>
              </w:tc>
            </w:tr>
            <w:tr w:rsidR="00146E31" w:rsidRPr="00146E31" w14:paraId="46777302" w14:textId="77777777" w:rsidTr="007B2744">
              <w:tc>
                <w:tcPr>
                  <w:tcW w:w="1591" w:type="dxa"/>
                  <w:gridSpan w:val="3"/>
                </w:tcPr>
                <w:p w14:paraId="288D0EA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参考　以下全国値</w:t>
                  </w:r>
                </w:p>
              </w:tc>
            </w:tr>
            <w:tr w:rsidR="00146E31" w:rsidRPr="00146E31" w14:paraId="3D1427FC" w14:textId="77777777" w:rsidTr="007B2744">
              <w:tc>
                <w:tcPr>
                  <w:tcW w:w="457" w:type="dxa"/>
                  <w:vMerge w:val="restart"/>
                </w:tcPr>
                <w:p w14:paraId="6F83EDD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胃</w:t>
                  </w:r>
                </w:p>
              </w:tc>
              <w:tc>
                <w:tcPr>
                  <w:tcW w:w="567" w:type="dxa"/>
                </w:tcPr>
                <w:p w14:paraId="334924D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1816C870"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81.7</w:t>
                  </w:r>
                  <w:r w:rsidRPr="00146E31">
                    <w:rPr>
                      <w:rFonts w:ascii="ＭＳ ゴシック" w:eastAsia="ＭＳ ゴシック" w:hAnsi="ＭＳ ゴシック" w:hint="eastAsia"/>
                      <w:sz w:val="16"/>
                      <w:szCs w:val="16"/>
                    </w:rPr>
                    <w:t>%</w:t>
                  </w:r>
                </w:p>
              </w:tc>
            </w:tr>
            <w:tr w:rsidR="00146E31" w:rsidRPr="00146E31" w14:paraId="749DA2E1" w14:textId="77777777" w:rsidTr="007B2744">
              <w:tc>
                <w:tcPr>
                  <w:tcW w:w="457" w:type="dxa"/>
                  <w:vMerge/>
                </w:tcPr>
                <w:p w14:paraId="494ECA5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EB50C46"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2A4BAC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80.7%</w:t>
                  </w:r>
                </w:p>
              </w:tc>
            </w:tr>
            <w:tr w:rsidR="00146E31" w:rsidRPr="00146E31" w14:paraId="3C8265AE" w14:textId="77777777" w:rsidTr="007B2744">
              <w:tc>
                <w:tcPr>
                  <w:tcW w:w="457" w:type="dxa"/>
                  <w:vMerge/>
                </w:tcPr>
                <w:p w14:paraId="5E7E7BF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567624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5A319DDF"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81.0%</w:t>
                  </w:r>
                </w:p>
              </w:tc>
            </w:tr>
            <w:tr w:rsidR="00146E31" w:rsidRPr="00146E31" w14:paraId="4816FAE3" w14:textId="77777777" w:rsidTr="007B2744">
              <w:tc>
                <w:tcPr>
                  <w:tcW w:w="457" w:type="dxa"/>
                  <w:vMerge/>
                </w:tcPr>
                <w:p w14:paraId="71838CB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EBB2844"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4D04B16A"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81.4%</w:t>
                  </w:r>
                </w:p>
              </w:tc>
            </w:tr>
            <w:tr w:rsidR="00146E31" w:rsidRPr="00146E31" w14:paraId="70436124" w14:textId="77777777" w:rsidTr="007B2744">
              <w:tc>
                <w:tcPr>
                  <w:tcW w:w="457" w:type="dxa"/>
                  <w:vMerge w:val="restart"/>
                </w:tcPr>
                <w:p w14:paraId="34A3A5F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大腸</w:t>
                  </w:r>
                </w:p>
              </w:tc>
              <w:tc>
                <w:tcPr>
                  <w:tcW w:w="567" w:type="dxa"/>
                </w:tcPr>
                <w:p w14:paraId="0522C3D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1C07B3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70.1</w:t>
                  </w:r>
                  <w:r w:rsidRPr="00146E31">
                    <w:rPr>
                      <w:rFonts w:ascii="ＭＳ ゴシック" w:eastAsia="ＭＳ ゴシック" w:hAnsi="ＭＳ ゴシック" w:hint="eastAsia"/>
                      <w:sz w:val="16"/>
                      <w:szCs w:val="16"/>
                    </w:rPr>
                    <w:t>%</w:t>
                  </w:r>
                </w:p>
              </w:tc>
            </w:tr>
            <w:tr w:rsidR="00146E31" w:rsidRPr="00146E31" w14:paraId="4B98E84E" w14:textId="77777777" w:rsidTr="007B2744">
              <w:tc>
                <w:tcPr>
                  <w:tcW w:w="457" w:type="dxa"/>
                  <w:vMerge/>
                </w:tcPr>
                <w:p w14:paraId="63F2877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A436433"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3667EA6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70.6</w:t>
                  </w:r>
                  <w:r w:rsidRPr="00146E31">
                    <w:rPr>
                      <w:rFonts w:ascii="ＭＳ ゴシック" w:eastAsia="ＭＳ ゴシック" w:hAnsi="ＭＳ ゴシック" w:hint="eastAsia"/>
                      <w:sz w:val="16"/>
                      <w:szCs w:val="16"/>
                    </w:rPr>
                    <w:t>%</w:t>
                  </w:r>
                </w:p>
              </w:tc>
            </w:tr>
            <w:tr w:rsidR="00146E31" w:rsidRPr="00146E31" w14:paraId="1C14A300" w14:textId="77777777" w:rsidTr="007B2744">
              <w:tc>
                <w:tcPr>
                  <w:tcW w:w="457" w:type="dxa"/>
                  <w:vMerge/>
                </w:tcPr>
                <w:p w14:paraId="4414E595"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0B8588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6B28ECE3"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70.7%</w:t>
                  </w:r>
                </w:p>
              </w:tc>
            </w:tr>
            <w:tr w:rsidR="00146E31" w:rsidRPr="00146E31" w14:paraId="1C299163" w14:textId="77777777" w:rsidTr="007B2744">
              <w:tc>
                <w:tcPr>
                  <w:tcW w:w="457" w:type="dxa"/>
                  <w:vMerge/>
                </w:tcPr>
                <w:p w14:paraId="5EBDE514"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360A254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3E45F08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71.4%</w:t>
                  </w:r>
                </w:p>
              </w:tc>
            </w:tr>
            <w:tr w:rsidR="00146E31" w:rsidRPr="00146E31" w14:paraId="657783F1" w14:textId="77777777" w:rsidTr="007B2744">
              <w:tc>
                <w:tcPr>
                  <w:tcW w:w="457" w:type="dxa"/>
                  <w:vMerge w:val="restart"/>
                </w:tcPr>
                <w:p w14:paraId="01BB3FBC"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肺</w:t>
                  </w:r>
                </w:p>
              </w:tc>
              <w:tc>
                <w:tcPr>
                  <w:tcW w:w="567" w:type="dxa"/>
                </w:tcPr>
                <w:p w14:paraId="0788CEB1"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66E030B"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83.5</w:t>
                  </w:r>
                  <w:r w:rsidRPr="00146E31">
                    <w:rPr>
                      <w:rFonts w:ascii="ＭＳ ゴシック" w:eastAsia="ＭＳ ゴシック" w:hAnsi="ＭＳ ゴシック" w:hint="eastAsia"/>
                      <w:sz w:val="16"/>
                      <w:szCs w:val="16"/>
                    </w:rPr>
                    <w:t>%</w:t>
                  </w:r>
                </w:p>
              </w:tc>
            </w:tr>
            <w:tr w:rsidR="00146E31" w:rsidRPr="00146E31" w14:paraId="0ACB307A" w14:textId="77777777" w:rsidTr="007B2744">
              <w:tc>
                <w:tcPr>
                  <w:tcW w:w="457" w:type="dxa"/>
                  <w:vMerge/>
                </w:tcPr>
                <w:p w14:paraId="350DA608"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7A74B3C"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7FE1DD5"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83.0%</w:t>
                  </w:r>
                </w:p>
              </w:tc>
            </w:tr>
            <w:tr w:rsidR="00146E31" w:rsidRPr="00146E31" w14:paraId="1859B4EE" w14:textId="77777777" w:rsidTr="007B2744">
              <w:tc>
                <w:tcPr>
                  <w:tcW w:w="457" w:type="dxa"/>
                  <w:vMerge/>
                </w:tcPr>
                <w:p w14:paraId="300F5F5C"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8CA184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5C11223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w:t>
                  </w:r>
                  <w:r w:rsidRPr="00146E31">
                    <w:rPr>
                      <w:rFonts w:ascii="ＭＳ ゴシック" w:eastAsia="ＭＳ ゴシック" w:hAnsi="ＭＳ ゴシック"/>
                      <w:sz w:val="16"/>
                      <w:szCs w:val="16"/>
                    </w:rPr>
                    <w:t>5</w:t>
                  </w:r>
                  <w:r w:rsidRPr="00146E31">
                    <w:rPr>
                      <w:rFonts w:ascii="ＭＳ ゴシック" w:eastAsia="ＭＳ ゴシック" w:hAnsi="ＭＳ ゴシック" w:hint="eastAsia"/>
                      <w:sz w:val="16"/>
                      <w:szCs w:val="16"/>
                    </w:rPr>
                    <w:t>%</w:t>
                  </w:r>
                </w:p>
              </w:tc>
            </w:tr>
            <w:tr w:rsidR="00146E31" w:rsidRPr="00146E31" w14:paraId="734DD7E7" w14:textId="77777777" w:rsidTr="007B2744">
              <w:tc>
                <w:tcPr>
                  <w:tcW w:w="457" w:type="dxa"/>
                  <w:vMerge/>
                </w:tcPr>
                <w:p w14:paraId="447EBCF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D252E65"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671B58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83.8%</w:t>
                  </w:r>
                </w:p>
              </w:tc>
            </w:tr>
            <w:tr w:rsidR="00146E31" w:rsidRPr="00146E31" w14:paraId="126AFB10" w14:textId="77777777" w:rsidTr="007B2744">
              <w:tc>
                <w:tcPr>
                  <w:tcW w:w="457" w:type="dxa"/>
                  <w:vMerge w:val="restart"/>
                </w:tcPr>
                <w:p w14:paraId="0C60AD49"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乳</w:t>
                  </w:r>
                </w:p>
              </w:tc>
              <w:tc>
                <w:tcPr>
                  <w:tcW w:w="567" w:type="dxa"/>
                </w:tcPr>
                <w:p w14:paraId="73E4807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20204E5D"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88.3</w:t>
                  </w:r>
                  <w:r w:rsidRPr="00146E31">
                    <w:rPr>
                      <w:rFonts w:ascii="ＭＳ ゴシック" w:eastAsia="ＭＳ ゴシック" w:hAnsi="ＭＳ ゴシック" w:hint="eastAsia"/>
                      <w:sz w:val="16"/>
                      <w:szCs w:val="16"/>
                    </w:rPr>
                    <w:t>%</w:t>
                  </w:r>
                </w:p>
              </w:tc>
            </w:tr>
            <w:tr w:rsidR="00146E31" w:rsidRPr="00146E31" w14:paraId="64E7F440" w14:textId="77777777" w:rsidTr="007B2744">
              <w:tc>
                <w:tcPr>
                  <w:tcW w:w="457" w:type="dxa"/>
                  <w:vMerge/>
                </w:tcPr>
                <w:p w14:paraId="2D2E4DE9"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646FA6DA"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2A60F6C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87.8%</w:t>
                  </w:r>
                </w:p>
              </w:tc>
            </w:tr>
            <w:tr w:rsidR="00146E31" w:rsidRPr="00146E31" w14:paraId="53A29AB5" w14:textId="77777777" w:rsidTr="007B2744">
              <w:tc>
                <w:tcPr>
                  <w:tcW w:w="457" w:type="dxa"/>
                  <w:vMerge/>
                </w:tcPr>
                <w:p w14:paraId="319231CA"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508CD37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59A830E"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88.8%</w:t>
                  </w:r>
                </w:p>
              </w:tc>
            </w:tr>
            <w:tr w:rsidR="00146E31" w:rsidRPr="00146E31" w14:paraId="0661B6D8" w14:textId="77777777" w:rsidTr="007B2744">
              <w:tc>
                <w:tcPr>
                  <w:tcW w:w="457" w:type="dxa"/>
                  <w:vMerge/>
                </w:tcPr>
                <w:p w14:paraId="2015FDCE"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06B67878"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213842A7"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89.2%</w:t>
                  </w:r>
                </w:p>
              </w:tc>
            </w:tr>
            <w:tr w:rsidR="00146E31" w:rsidRPr="00146E31" w14:paraId="23546D10" w14:textId="77777777" w:rsidTr="007B2744">
              <w:tc>
                <w:tcPr>
                  <w:tcW w:w="457" w:type="dxa"/>
                  <w:vMerge w:val="restart"/>
                </w:tcPr>
                <w:p w14:paraId="6DB03C74"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子宮</w:t>
                  </w:r>
                </w:p>
              </w:tc>
              <w:tc>
                <w:tcPr>
                  <w:tcW w:w="567" w:type="dxa"/>
                </w:tcPr>
                <w:p w14:paraId="1D0C32FE"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2015</w:t>
                  </w:r>
                  <w:r w:rsidRPr="00146E31">
                    <w:rPr>
                      <w:rFonts w:ascii="ＭＳ ゴシック" w:eastAsia="ＭＳ ゴシック" w:hAnsi="ＭＳ ゴシック" w:hint="eastAsia"/>
                      <w:sz w:val="10"/>
                      <w:szCs w:val="16"/>
                    </w:rPr>
                    <w:t>年度</w:t>
                  </w:r>
                </w:p>
              </w:tc>
              <w:tc>
                <w:tcPr>
                  <w:tcW w:w="567" w:type="dxa"/>
                </w:tcPr>
                <w:p w14:paraId="780CEFB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74.4</w:t>
                  </w:r>
                  <w:r w:rsidRPr="00146E31">
                    <w:rPr>
                      <w:rFonts w:ascii="ＭＳ ゴシック" w:eastAsia="ＭＳ ゴシック" w:hAnsi="ＭＳ ゴシック" w:hint="eastAsia"/>
                      <w:sz w:val="16"/>
                      <w:szCs w:val="16"/>
                    </w:rPr>
                    <w:t>%</w:t>
                  </w:r>
                </w:p>
              </w:tc>
            </w:tr>
            <w:tr w:rsidR="00146E31" w:rsidRPr="00146E31" w14:paraId="32D59B11" w14:textId="77777777" w:rsidTr="007B2744">
              <w:tc>
                <w:tcPr>
                  <w:tcW w:w="457" w:type="dxa"/>
                  <w:vMerge/>
                </w:tcPr>
                <w:p w14:paraId="78E8B9C7"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132C05A0"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6</w:t>
                  </w:r>
                  <w:r w:rsidRPr="00146E31">
                    <w:rPr>
                      <w:rFonts w:ascii="ＭＳ ゴシック" w:eastAsia="ＭＳ ゴシック" w:hAnsi="ＭＳ ゴシック" w:hint="eastAsia"/>
                      <w:sz w:val="10"/>
                      <w:szCs w:val="16"/>
                    </w:rPr>
                    <w:t>年度</w:t>
                  </w:r>
                </w:p>
              </w:tc>
              <w:tc>
                <w:tcPr>
                  <w:tcW w:w="567" w:type="dxa"/>
                </w:tcPr>
                <w:p w14:paraId="1AE08832"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75.4%</w:t>
                  </w:r>
                </w:p>
              </w:tc>
            </w:tr>
            <w:tr w:rsidR="00146E31" w:rsidRPr="00146E31" w14:paraId="75F7B5AC" w14:textId="77777777" w:rsidTr="007B2744">
              <w:tc>
                <w:tcPr>
                  <w:tcW w:w="457" w:type="dxa"/>
                  <w:vMerge/>
                </w:tcPr>
                <w:p w14:paraId="47AA97CB"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768E1E8F"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567" w:type="dxa"/>
                </w:tcPr>
                <w:p w14:paraId="45374FA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75.2%</w:t>
                  </w:r>
                </w:p>
              </w:tc>
            </w:tr>
            <w:tr w:rsidR="00146E31" w:rsidRPr="00146E31" w14:paraId="18197DE0" w14:textId="77777777" w:rsidTr="007B2744">
              <w:tc>
                <w:tcPr>
                  <w:tcW w:w="457" w:type="dxa"/>
                  <w:vMerge/>
                </w:tcPr>
                <w:p w14:paraId="3B0178ED" w14:textId="77777777" w:rsidR="000F36C5" w:rsidRPr="00146E31" w:rsidRDefault="000F36C5" w:rsidP="000F36C5">
                  <w:pPr>
                    <w:spacing w:line="240" w:lineRule="exact"/>
                    <w:jc w:val="center"/>
                    <w:rPr>
                      <w:rFonts w:ascii="ＭＳ ゴシック" w:eastAsia="ＭＳ ゴシック" w:hAnsi="ＭＳ ゴシック"/>
                      <w:sz w:val="16"/>
                      <w:szCs w:val="16"/>
                    </w:rPr>
                  </w:pPr>
                </w:p>
              </w:tc>
              <w:tc>
                <w:tcPr>
                  <w:tcW w:w="567" w:type="dxa"/>
                </w:tcPr>
                <w:p w14:paraId="4288F63D" w14:textId="77777777" w:rsidR="000F36C5" w:rsidRPr="00146E31" w:rsidRDefault="000F36C5" w:rsidP="000F36C5">
                  <w:pPr>
                    <w:spacing w:line="240" w:lineRule="exact"/>
                    <w:jc w:val="center"/>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567" w:type="dxa"/>
                </w:tcPr>
                <w:p w14:paraId="1B5B4958" w14:textId="77777777" w:rsidR="000F36C5" w:rsidRPr="00146E31" w:rsidRDefault="000F36C5" w:rsidP="000F36C5">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75.5%</w:t>
                  </w:r>
                </w:p>
              </w:tc>
            </w:tr>
          </w:tbl>
          <w:p w14:paraId="7C76648B" w14:textId="77777777" w:rsidR="006D67CA" w:rsidRPr="00146E31" w:rsidRDefault="006D67CA" w:rsidP="006D67CA">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出典：国立がん情報サービス「がん登録・統計」がん検診のプロセス指標（住民検診）</w:t>
            </w:r>
          </w:p>
        </w:tc>
        <w:tc>
          <w:tcPr>
            <w:tcW w:w="2147" w:type="dxa"/>
            <w:vMerge w:val="restart"/>
          </w:tcPr>
          <w:p w14:paraId="64FC2F4A"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 xml:space="preserve">　　　　</w:t>
            </w:r>
          </w:p>
          <w:p w14:paraId="39AF2165" w14:textId="77777777" w:rsidR="006D67CA" w:rsidRPr="00146E31" w:rsidRDefault="006D67CA" w:rsidP="006D67CA">
            <w:pPr>
              <w:rPr>
                <w:rFonts w:ascii="ＭＳ ゴシック" w:eastAsia="ＭＳ ゴシック" w:hAnsi="ＭＳ ゴシック"/>
                <w:sz w:val="16"/>
                <w:szCs w:val="16"/>
              </w:rPr>
            </w:pPr>
          </w:p>
          <w:p w14:paraId="0EA0EEAB" w14:textId="77777777" w:rsidR="006D67CA" w:rsidRPr="00146E31" w:rsidRDefault="006D67CA" w:rsidP="006D67CA">
            <w:pPr>
              <w:rPr>
                <w:rFonts w:ascii="ＭＳ ゴシック" w:eastAsia="ＭＳ ゴシック" w:hAnsi="ＭＳ ゴシック"/>
                <w:sz w:val="16"/>
                <w:szCs w:val="16"/>
              </w:rPr>
            </w:pPr>
          </w:p>
          <w:p w14:paraId="4EF0DAD4" w14:textId="77777777" w:rsidR="006D67CA" w:rsidRPr="00146E31" w:rsidRDefault="006D67CA" w:rsidP="006D67CA">
            <w:pPr>
              <w:rPr>
                <w:rFonts w:ascii="ＭＳ ゴシック" w:eastAsia="ＭＳ ゴシック" w:hAnsi="ＭＳ ゴシック"/>
                <w:sz w:val="16"/>
                <w:szCs w:val="16"/>
              </w:rPr>
            </w:pPr>
          </w:p>
          <w:p w14:paraId="0907E683" w14:textId="77777777" w:rsidR="006D67CA" w:rsidRPr="00146E31" w:rsidRDefault="006D67CA" w:rsidP="006D67CA">
            <w:pPr>
              <w:rPr>
                <w:rFonts w:ascii="ＭＳ ゴシック" w:eastAsia="ＭＳ ゴシック" w:hAnsi="ＭＳ ゴシック"/>
                <w:sz w:val="16"/>
                <w:szCs w:val="16"/>
              </w:rPr>
            </w:pPr>
          </w:p>
          <w:p w14:paraId="0F22EDDC" w14:textId="77777777" w:rsidR="006D67CA" w:rsidRPr="00146E31" w:rsidRDefault="006D67CA" w:rsidP="006D67CA">
            <w:pPr>
              <w:rPr>
                <w:rFonts w:ascii="ＭＳ ゴシック" w:eastAsia="ＭＳ ゴシック" w:hAnsi="ＭＳ ゴシック"/>
                <w:sz w:val="16"/>
                <w:szCs w:val="16"/>
              </w:rPr>
            </w:pPr>
          </w:p>
          <w:p w14:paraId="4A0BC239" w14:textId="77777777" w:rsidR="006D67CA" w:rsidRPr="00146E31" w:rsidRDefault="006D67CA" w:rsidP="006D67CA">
            <w:pPr>
              <w:rPr>
                <w:rFonts w:ascii="ＭＳ ゴシック" w:eastAsia="ＭＳ ゴシック" w:hAnsi="ＭＳ ゴシック"/>
                <w:sz w:val="16"/>
                <w:szCs w:val="16"/>
              </w:rPr>
            </w:pPr>
          </w:p>
          <w:p w14:paraId="4026F27A" w14:textId="77777777" w:rsidR="006D67CA" w:rsidRPr="00146E31" w:rsidRDefault="006D67CA" w:rsidP="006D67CA">
            <w:pPr>
              <w:rPr>
                <w:rFonts w:ascii="ＭＳ ゴシック" w:eastAsia="ＭＳ ゴシック" w:hAnsi="ＭＳ ゴシック"/>
              </w:rPr>
            </w:pPr>
          </w:p>
        </w:tc>
      </w:tr>
      <w:tr w:rsidR="00146E31" w:rsidRPr="00146E31" w14:paraId="2A5D4BCA" w14:textId="77777777" w:rsidTr="0087068A">
        <w:trPr>
          <w:trHeight w:val="2119"/>
        </w:trPr>
        <w:tc>
          <w:tcPr>
            <w:tcW w:w="832" w:type="dxa"/>
            <w:vMerge/>
            <w:hideMark/>
          </w:tcPr>
          <w:p w14:paraId="4244ABB6" w14:textId="77777777" w:rsidR="006D67CA" w:rsidRPr="00146E31" w:rsidRDefault="006D67CA" w:rsidP="006D67CA">
            <w:pPr>
              <w:rPr>
                <w:rFonts w:ascii="ＭＳ ゴシック" w:eastAsia="ＭＳ ゴシック" w:hAnsi="ＭＳ ゴシック"/>
              </w:rPr>
            </w:pPr>
          </w:p>
        </w:tc>
        <w:tc>
          <w:tcPr>
            <w:tcW w:w="836" w:type="dxa"/>
            <w:hideMark/>
          </w:tcPr>
          <w:p w14:paraId="5F7C4A4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2-2</w:t>
            </w:r>
          </w:p>
          <w:p w14:paraId="3E3A1B26"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がん検診受診率の向上</w:t>
            </w:r>
          </w:p>
        </w:tc>
        <w:tc>
          <w:tcPr>
            <w:tcW w:w="5840" w:type="dxa"/>
            <w:tcBorders>
              <w:right w:val="dashed" w:sz="4" w:space="0" w:color="auto"/>
            </w:tcBorders>
            <w:hideMark/>
          </w:tcPr>
          <w:p w14:paraId="563051BA" w14:textId="5459E929"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〇科学的根拠に基づく啓発の促進に関する取組状況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≪精度管理センター事業≫</w:t>
            </w:r>
          </w:p>
          <w:p w14:paraId="16BC2D0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各市町村の状況に応じた啓発資材の作成支援</w:t>
            </w:r>
          </w:p>
          <w:p w14:paraId="4C17506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個別受診勧奨の効果検証のためのデータ分析</w:t>
            </w:r>
          </w:p>
          <w:p w14:paraId="3575A0B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効率的な個別受診勧奨実施に向けた助言</w:t>
            </w:r>
          </w:p>
          <w:p w14:paraId="7CA2957E" w14:textId="5BA87C0A"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xml:space="preserve">▶ </w:t>
            </w:r>
            <w:r w:rsidR="00137A2E" w:rsidRPr="00146E31">
              <w:rPr>
                <w:rFonts w:ascii="ＭＳ ゴシック" w:eastAsia="ＭＳ ゴシック" w:hAnsi="ＭＳ ゴシック"/>
                <w:sz w:val="18"/>
              </w:rPr>
              <w:t>その他、プロセス指標の集計・分析、精度管理委員会へのデータ提供</w:t>
            </w:r>
          </w:p>
          <w:p w14:paraId="044DF1E5" w14:textId="77777777" w:rsidR="006D67CA" w:rsidRPr="00146E31" w:rsidRDefault="006D67CA" w:rsidP="006D67CA">
            <w:pPr>
              <w:rPr>
                <w:rFonts w:ascii="ＭＳ ゴシック" w:eastAsia="ＭＳ ゴシック" w:hAnsi="ＭＳ ゴシック"/>
                <w:sz w:val="18"/>
              </w:rPr>
            </w:pPr>
          </w:p>
          <w:p w14:paraId="3D45A00E" w14:textId="77777777" w:rsidR="006D67CA" w:rsidRPr="00146E31" w:rsidRDefault="006D67CA" w:rsidP="006D67CA">
            <w:pPr>
              <w:rPr>
                <w:rFonts w:ascii="ＭＳ ゴシック" w:eastAsia="ＭＳ ゴシック" w:hAnsi="ＭＳ ゴシック"/>
                <w:sz w:val="18"/>
              </w:rPr>
            </w:pPr>
          </w:p>
          <w:p w14:paraId="2F3D8F27" w14:textId="3141D1AF" w:rsidR="006D67CA" w:rsidRPr="00146E31" w:rsidRDefault="006D67CA" w:rsidP="006D67CA">
            <w:pPr>
              <w:rPr>
                <w:rFonts w:ascii="ＭＳ ゴシック" w:eastAsia="ＭＳ ゴシック" w:hAnsi="ＭＳ ゴシック"/>
                <w:sz w:val="18"/>
              </w:rPr>
            </w:pPr>
          </w:p>
          <w:p w14:paraId="67A9926C" w14:textId="77777777" w:rsidR="006D67CA" w:rsidRPr="00146E31" w:rsidRDefault="006D67CA" w:rsidP="006D67CA">
            <w:pPr>
              <w:rPr>
                <w:rFonts w:ascii="ＭＳ ゴシック" w:eastAsia="ＭＳ ゴシック" w:hAnsi="ＭＳ ゴシック"/>
                <w:sz w:val="18"/>
              </w:rPr>
            </w:pPr>
          </w:p>
          <w:p w14:paraId="6F632F78" w14:textId="77777777" w:rsidR="006D67CA" w:rsidRPr="00146E31" w:rsidRDefault="006D67CA" w:rsidP="006D67CA">
            <w:pPr>
              <w:rPr>
                <w:rFonts w:ascii="ＭＳ ゴシック" w:eastAsia="ＭＳ ゴシック" w:hAnsi="ＭＳ ゴシック"/>
                <w:sz w:val="18"/>
              </w:rPr>
            </w:pPr>
          </w:p>
          <w:p w14:paraId="4B21008F"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≪乳がん検診受診率向上モデル事業≫</w:t>
            </w:r>
          </w:p>
          <w:p w14:paraId="4C1F526D" w14:textId="454FAC42"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大型商業施設への乳がん検診車</w:t>
            </w:r>
            <w:r w:rsidR="00137A2E" w:rsidRPr="00146E31">
              <w:rPr>
                <w:rFonts w:ascii="ＭＳ ゴシック" w:eastAsia="ＭＳ ゴシック" w:hAnsi="ＭＳ ゴシック" w:hint="eastAsia"/>
                <w:sz w:val="18"/>
              </w:rPr>
              <w:t>を派遣し、近隣自治体の住民を対象とした無料検診を実施</w:t>
            </w:r>
          </w:p>
          <w:p w14:paraId="68AA0FB0" w14:textId="77777777" w:rsidR="006D67CA" w:rsidRPr="00146E31" w:rsidRDefault="006D67CA" w:rsidP="006D67CA">
            <w:pPr>
              <w:rPr>
                <w:rFonts w:ascii="ＭＳ ゴシック" w:eastAsia="ＭＳ ゴシック" w:hAnsi="ＭＳ ゴシック"/>
                <w:sz w:val="18"/>
              </w:rPr>
            </w:pPr>
          </w:p>
          <w:p w14:paraId="5F28C8F3" w14:textId="77777777" w:rsidR="006D67CA" w:rsidRPr="00146E31" w:rsidRDefault="006D67CA" w:rsidP="006D67CA">
            <w:pPr>
              <w:rPr>
                <w:rFonts w:ascii="ＭＳ ゴシック" w:eastAsia="ＭＳ ゴシック" w:hAnsi="ＭＳ ゴシック"/>
                <w:sz w:val="18"/>
              </w:rPr>
            </w:pPr>
          </w:p>
          <w:p w14:paraId="3AB1EF57" w14:textId="7F60CABF" w:rsidR="006D67CA" w:rsidRPr="00146E31" w:rsidRDefault="006D67CA" w:rsidP="006D67CA">
            <w:pPr>
              <w:rPr>
                <w:rFonts w:ascii="ＭＳ ゴシック" w:eastAsia="ＭＳ ゴシック" w:hAnsi="ＭＳ ゴシック"/>
                <w:sz w:val="18"/>
              </w:rPr>
            </w:pPr>
          </w:p>
          <w:p w14:paraId="3F4EEE68" w14:textId="77777777" w:rsidR="000F548E" w:rsidRPr="00146E31" w:rsidRDefault="000F548E" w:rsidP="006D67CA">
            <w:pPr>
              <w:rPr>
                <w:rFonts w:ascii="ＭＳ ゴシック" w:eastAsia="ＭＳ ゴシック" w:hAnsi="ＭＳ ゴシック"/>
                <w:sz w:val="18"/>
              </w:rPr>
            </w:pPr>
          </w:p>
          <w:p w14:paraId="5737A702"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≪企業向けセミナーの開催≫</w:t>
            </w:r>
          </w:p>
          <w:p w14:paraId="0D0EDFBB" w14:textId="77777777"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企業向けセミナーを開催し科学的根拠に基づくがん検診の必要性を周知</w:t>
            </w:r>
          </w:p>
          <w:p w14:paraId="0EA9C0E9" w14:textId="77777777" w:rsidR="006D67CA" w:rsidRPr="00146E31" w:rsidRDefault="006D67CA" w:rsidP="006D67CA">
            <w:pPr>
              <w:rPr>
                <w:rFonts w:ascii="ＭＳ ゴシック" w:eastAsia="ＭＳ ゴシック" w:hAnsi="ＭＳ ゴシック"/>
                <w:sz w:val="20"/>
                <w:u w:val="single"/>
              </w:rPr>
            </w:pPr>
          </w:p>
          <w:p w14:paraId="371DBDD1" w14:textId="3B4B434B" w:rsidR="006D67CA" w:rsidRPr="00146E31" w:rsidRDefault="006D67CA" w:rsidP="006D67CA">
            <w:pPr>
              <w:rPr>
                <w:rFonts w:ascii="ＭＳ ゴシック" w:eastAsia="ＭＳ ゴシック" w:hAnsi="ＭＳ ゴシック"/>
                <w:sz w:val="20"/>
                <w:u w:val="single"/>
              </w:rPr>
            </w:pPr>
          </w:p>
          <w:p w14:paraId="0B07D990" w14:textId="1E923706"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〇個別受診勧奨や健診との同時実施など効果的な受診勧奨への支援</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≪市町村職員を対象とした研修の開催≫</w:t>
            </w:r>
          </w:p>
          <w:p w14:paraId="47322C99"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市町村職員向け研修会の実施</w:t>
            </w:r>
          </w:p>
          <w:p w14:paraId="6AE5C7C4"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lastRenderedPageBreak/>
              <w:t xml:space="preserve">　</w:t>
            </w:r>
            <w:r w:rsidRPr="00146E31">
              <w:rPr>
                <w:rFonts w:ascii="ＭＳ ゴシック" w:eastAsia="ＭＳ ゴシック" w:hAnsi="ＭＳ ゴシック"/>
                <w:sz w:val="18"/>
              </w:rPr>
              <w:t>▶ 市町村への個別支援を随時実施</w:t>
            </w:r>
          </w:p>
          <w:p w14:paraId="0C2D9069"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w:t>
            </w:r>
            <w:r w:rsidRPr="00146E31">
              <w:rPr>
                <w:rFonts w:ascii="ＭＳ ゴシック" w:eastAsia="ＭＳ ゴシック" w:hAnsi="ＭＳ ゴシック"/>
                <w:sz w:val="18"/>
              </w:rPr>
              <w:t>▶ 全市町村を対象とする訪問支援を開始</w:t>
            </w:r>
          </w:p>
          <w:p w14:paraId="4B09B654" w14:textId="77777777" w:rsidR="006D67CA" w:rsidRPr="00146E31" w:rsidRDefault="006D67CA" w:rsidP="006D67CA">
            <w:pPr>
              <w:rPr>
                <w:rFonts w:ascii="ＭＳ ゴシック" w:eastAsia="ＭＳ ゴシック" w:hAnsi="ＭＳ ゴシック"/>
                <w:sz w:val="18"/>
              </w:rPr>
            </w:pPr>
          </w:p>
          <w:p w14:paraId="4EA49878" w14:textId="77777777" w:rsidR="006D67CA" w:rsidRPr="00146E31" w:rsidRDefault="006D67CA" w:rsidP="006D67CA">
            <w:pPr>
              <w:rPr>
                <w:rFonts w:ascii="ＭＳ ゴシック" w:eastAsia="ＭＳ ゴシック" w:hAnsi="ＭＳ ゴシック"/>
                <w:sz w:val="18"/>
              </w:rPr>
            </w:pPr>
          </w:p>
          <w:p w14:paraId="1B7A1946" w14:textId="1EF12F80" w:rsidR="006D67CA" w:rsidRPr="00146E31" w:rsidRDefault="006D67CA" w:rsidP="006D67CA">
            <w:pPr>
              <w:rPr>
                <w:rFonts w:ascii="ＭＳ ゴシック" w:eastAsia="ＭＳ ゴシック" w:hAnsi="ＭＳ ゴシック"/>
                <w:sz w:val="18"/>
              </w:rPr>
            </w:pPr>
          </w:p>
          <w:p w14:paraId="25B811AD" w14:textId="218ADAF6" w:rsidR="000F548E" w:rsidRPr="00146E31" w:rsidRDefault="000F548E" w:rsidP="006D67CA">
            <w:pPr>
              <w:rPr>
                <w:rFonts w:ascii="ＭＳ ゴシック" w:eastAsia="ＭＳ ゴシック" w:hAnsi="ＭＳ ゴシック"/>
                <w:sz w:val="18"/>
              </w:rPr>
            </w:pPr>
          </w:p>
          <w:p w14:paraId="66FEE349" w14:textId="5B625224" w:rsidR="000F548E" w:rsidRPr="00146E31" w:rsidRDefault="000F548E" w:rsidP="006D67CA">
            <w:pPr>
              <w:rPr>
                <w:rFonts w:ascii="ＭＳ ゴシック" w:eastAsia="ＭＳ ゴシック" w:hAnsi="ＭＳ ゴシック"/>
                <w:sz w:val="18"/>
              </w:rPr>
            </w:pPr>
          </w:p>
          <w:p w14:paraId="65F61B1F" w14:textId="77777777" w:rsidR="000F548E" w:rsidRPr="00146E31" w:rsidRDefault="000F548E" w:rsidP="006D67CA">
            <w:pPr>
              <w:rPr>
                <w:rFonts w:ascii="ＭＳ ゴシック" w:eastAsia="ＭＳ ゴシック" w:hAnsi="ＭＳ ゴシック"/>
                <w:sz w:val="18"/>
              </w:rPr>
            </w:pPr>
          </w:p>
          <w:p w14:paraId="36285890" w14:textId="77777777" w:rsidR="006D67CA" w:rsidRPr="00146E31" w:rsidRDefault="006D67CA" w:rsidP="006D67CA">
            <w:pPr>
              <w:rPr>
                <w:rFonts w:ascii="ＭＳ ゴシック" w:eastAsia="ＭＳ ゴシック" w:hAnsi="ＭＳ ゴシック"/>
                <w:sz w:val="18"/>
              </w:rPr>
            </w:pPr>
          </w:p>
          <w:p w14:paraId="44DA66C0" w14:textId="77777777" w:rsidR="00D559F9" w:rsidRPr="00146E31" w:rsidRDefault="00D559F9" w:rsidP="00D559F9">
            <w:pPr>
              <w:rPr>
                <w:rFonts w:ascii="ＭＳ ゴシック" w:eastAsia="ＭＳ ゴシック" w:hAnsi="ＭＳ ゴシック"/>
                <w:sz w:val="18"/>
              </w:rPr>
            </w:pPr>
            <w:r w:rsidRPr="00146E31">
              <w:rPr>
                <w:rFonts w:ascii="ＭＳ ゴシック" w:eastAsia="ＭＳ ゴシック" w:hAnsi="ＭＳ ゴシック" w:hint="eastAsia"/>
                <w:sz w:val="18"/>
              </w:rPr>
              <w:t>≪がん検診と特定健診の同時受診≫</w:t>
            </w:r>
          </w:p>
          <w:p w14:paraId="09A4B6CF" w14:textId="77777777" w:rsidR="00D559F9" w:rsidRPr="00146E31" w:rsidRDefault="00D559F9" w:rsidP="00D559F9">
            <w:pPr>
              <w:rPr>
                <w:rFonts w:ascii="ＭＳ ゴシック" w:eastAsia="ＭＳ ゴシック" w:hAnsi="ＭＳ ゴシック"/>
                <w:sz w:val="18"/>
              </w:rPr>
            </w:pPr>
            <w:r w:rsidRPr="00146E31">
              <w:rPr>
                <w:rFonts w:ascii="ＭＳ ゴシック" w:eastAsia="ＭＳ ゴシック" w:hAnsi="ＭＳ ゴシック" w:hint="eastAsia"/>
                <w:sz w:val="18"/>
              </w:rPr>
              <w:t>・けんしんの同時受診等、身近に受診できる機会を創出</w:t>
            </w:r>
          </w:p>
          <w:p w14:paraId="6B22207D" w14:textId="64790F46" w:rsidR="006D67CA" w:rsidRPr="00146E31" w:rsidRDefault="006D67CA" w:rsidP="006D67CA">
            <w:pPr>
              <w:ind w:firstLineChars="100" w:firstLine="200"/>
              <w:rPr>
                <w:rFonts w:ascii="ＭＳ ゴシック" w:eastAsia="ＭＳ ゴシック" w:hAnsi="ＭＳ ゴシック"/>
                <w:sz w:val="20"/>
              </w:rPr>
            </w:pPr>
          </w:p>
        </w:tc>
        <w:tc>
          <w:tcPr>
            <w:tcW w:w="2497" w:type="dxa"/>
            <w:tcBorders>
              <w:left w:val="dashed" w:sz="4" w:space="0" w:color="auto"/>
            </w:tcBorders>
          </w:tcPr>
          <w:p w14:paraId="17454270" w14:textId="77777777" w:rsidR="006D67CA" w:rsidRPr="00146E31" w:rsidRDefault="006D67CA" w:rsidP="006D67CA">
            <w:pPr>
              <w:spacing w:line="200" w:lineRule="exact"/>
              <w:rPr>
                <w:rFonts w:ascii="ＭＳ ゴシック" w:eastAsia="ＭＳ ゴシック" w:hAnsi="ＭＳ ゴシック"/>
                <w:sz w:val="16"/>
                <w:szCs w:val="16"/>
              </w:rPr>
            </w:pPr>
          </w:p>
          <w:p w14:paraId="5712933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1DBB1ED" w14:textId="15754275"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全国と比して低位にあるがん検診受診率の向上。</w:t>
            </w:r>
          </w:p>
          <w:p w14:paraId="644583D2"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6BC00BE" w14:textId="77777777" w:rsidR="00230DA2" w:rsidRPr="00146E31" w:rsidRDefault="00230DA2"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精度管理センター事業で、本年度の成果を踏まえ、以下の取組を実施</w:t>
            </w:r>
          </w:p>
          <w:p w14:paraId="79FAF819" w14:textId="5D371F63" w:rsidR="006D67CA" w:rsidRPr="00146E31" w:rsidRDefault="006D67CA" w:rsidP="00230DA2">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各市町村の状況に応じた啓発資材の作成支援</w:t>
            </w:r>
          </w:p>
          <w:p w14:paraId="2C0CE35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個別受診勧奨結果の効果検証のためのデータ分析</w:t>
            </w:r>
          </w:p>
          <w:p w14:paraId="057AA86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効率的な個別受診勧奨実施に向けた助言</w:t>
            </w:r>
          </w:p>
          <w:p w14:paraId="4D9A129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市町村のがん検診啓発を目的とした講演会への講師派遣</w:t>
            </w:r>
          </w:p>
          <w:p w14:paraId="5235E2B4" w14:textId="4822FDC6" w:rsidR="006D67CA" w:rsidRPr="00146E31" w:rsidRDefault="006D67CA" w:rsidP="006D67CA">
            <w:pPr>
              <w:spacing w:line="200" w:lineRule="exact"/>
              <w:rPr>
                <w:rFonts w:ascii="ＭＳ ゴシック" w:eastAsia="ＭＳ ゴシック" w:hAnsi="ＭＳ ゴシック"/>
                <w:sz w:val="16"/>
                <w:szCs w:val="16"/>
              </w:rPr>
            </w:pPr>
          </w:p>
          <w:p w14:paraId="7846F385" w14:textId="77777777" w:rsidR="006D67CA" w:rsidRPr="00146E31" w:rsidRDefault="006D67CA" w:rsidP="006D67CA">
            <w:pPr>
              <w:spacing w:line="200" w:lineRule="exact"/>
              <w:rPr>
                <w:rFonts w:ascii="ＭＳ ゴシック" w:eastAsia="ＭＳ ゴシック" w:hAnsi="ＭＳ ゴシック"/>
                <w:sz w:val="16"/>
                <w:szCs w:val="16"/>
              </w:rPr>
            </w:pPr>
          </w:p>
          <w:p w14:paraId="54F9373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2025AC4" w14:textId="77777777" w:rsidR="000F548E"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身近に受診できる機会創出を通じた「がん検診」の受診促進</w:t>
            </w:r>
          </w:p>
          <w:p w14:paraId="79970686" w14:textId="35CCEF3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0AAABBE" w14:textId="0547FD4C" w:rsidR="000F548E" w:rsidRPr="00146E31" w:rsidRDefault="000F548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本年度の取組成果を踏まえ、大型商業施設や市町村と連携し、無料検診を実施するとともに、効果的な受診モデルを構築</w:t>
            </w:r>
          </w:p>
          <w:p w14:paraId="1BC79260" w14:textId="77777777" w:rsidR="006D67CA" w:rsidRPr="00146E31" w:rsidRDefault="006D67CA" w:rsidP="006D67CA">
            <w:pPr>
              <w:spacing w:line="200" w:lineRule="exact"/>
              <w:rPr>
                <w:rFonts w:ascii="ＭＳ ゴシック" w:eastAsia="ＭＳ ゴシック" w:hAnsi="ＭＳ ゴシック"/>
                <w:sz w:val="16"/>
                <w:szCs w:val="16"/>
              </w:rPr>
            </w:pPr>
          </w:p>
          <w:p w14:paraId="524725E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E85A4CD" w14:textId="09686C79" w:rsidR="006D67CA" w:rsidRPr="00146E31" w:rsidRDefault="00137A2E"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民間企業等との連携による職域等におけるがん検診の受診促進</w:t>
            </w:r>
          </w:p>
          <w:p w14:paraId="381001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9145C5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企業向けセミナーを開催し科学的根拠に基づくがん検診の必要性を周知</w:t>
            </w:r>
          </w:p>
          <w:p w14:paraId="7D282F7A" w14:textId="77777777" w:rsidR="006D67CA" w:rsidRPr="00146E31" w:rsidRDefault="006D67CA" w:rsidP="006D67CA">
            <w:pPr>
              <w:spacing w:line="200" w:lineRule="exact"/>
              <w:rPr>
                <w:rFonts w:ascii="ＭＳ ゴシック" w:eastAsia="ＭＳ ゴシック" w:hAnsi="ＭＳ ゴシック"/>
                <w:sz w:val="16"/>
                <w:szCs w:val="16"/>
              </w:rPr>
            </w:pPr>
          </w:p>
          <w:p w14:paraId="09B25768" w14:textId="51617188" w:rsidR="006D67CA" w:rsidRPr="00146E31" w:rsidRDefault="006D67CA" w:rsidP="006D67CA">
            <w:pPr>
              <w:spacing w:line="200" w:lineRule="exact"/>
              <w:rPr>
                <w:rFonts w:ascii="ＭＳ ゴシック" w:eastAsia="ＭＳ ゴシック" w:hAnsi="ＭＳ ゴシック"/>
                <w:sz w:val="16"/>
                <w:szCs w:val="16"/>
              </w:rPr>
            </w:pPr>
          </w:p>
          <w:p w14:paraId="224D4DB8" w14:textId="77777777" w:rsidR="000F548E" w:rsidRPr="00146E31" w:rsidRDefault="000F548E" w:rsidP="006D67CA">
            <w:pPr>
              <w:spacing w:line="200" w:lineRule="exact"/>
              <w:rPr>
                <w:rFonts w:ascii="ＭＳ ゴシック" w:eastAsia="ＭＳ ゴシック" w:hAnsi="ＭＳ ゴシック"/>
                <w:sz w:val="16"/>
                <w:szCs w:val="16"/>
              </w:rPr>
            </w:pPr>
          </w:p>
          <w:p w14:paraId="19CFDC7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649971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受診率は向上し都道府県順位も向上しているものの、依然とし</w:t>
            </w:r>
            <w:r w:rsidRPr="00146E31">
              <w:rPr>
                <w:rFonts w:ascii="ＭＳ ゴシック" w:eastAsia="ＭＳ ゴシック" w:hAnsi="ＭＳ ゴシック" w:hint="eastAsia"/>
                <w:sz w:val="16"/>
                <w:szCs w:val="16"/>
              </w:rPr>
              <w:lastRenderedPageBreak/>
              <w:t>て全国と比して低位。</w:t>
            </w:r>
          </w:p>
          <w:p w14:paraId="60367A1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4F5ABC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市町村職員向け研修会の実施</w:t>
            </w:r>
          </w:p>
          <w:p w14:paraId="7FCCB8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市町村への個別支援を随時実施</w:t>
            </w:r>
          </w:p>
          <w:p w14:paraId="6BC38FD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全市町村を対象とした訪問支援（2018～2020年度）</w:t>
            </w:r>
          </w:p>
          <w:p w14:paraId="4871E2C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《市町村がん検診受診率向上モデル事業》※</w:t>
            </w:r>
            <w:r w:rsidRPr="00146E31">
              <w:rPr>
                <w:rFonts w:ascii="ＭＳ ゴシック" w:eastAsia="ＭＳ ゴシック" w:hAnsi="ＭＳ ゴシック"/>
                <w:sz w:val="16"/>
                <w:szCs w:val="16"/>
              </w:rPr>
              <w:t>2019年度新規</w:t>
            </w:r>
          </w:p>
          <w:p w14:paraId="5415C4A2" w14:textId="554C3E3D"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xml:space="preserve">▶ </w:t>
            </w:r>
            <w:r w:rsidR="001A5CEA">
              <w:rPr>
                <w:rFonts w:ascii="ＭＳ ゴシック" w:eastAsia="ＭＳ ゴシック" w:hAnsi="ＭＳ ゴシック"/>
                <w:sz w:val="16"/>
                <w:szCs w:val="16"/>
              </w:rPr>
              <w:t>受診率向上にかかる事業をモデル実施し、マニュアル化</w:t>
            </w:r>
          </w:p>
          <w:p w14:paraId="66EDFB5B" w14:textId="77777777" w:rsidR="000F548E" w:rsidRPr="00146E31" w:rsidRDefault="000F548E" w:rsidP="006D67CA">
            <w:pPr>
              <w:spacing w:line="200" w:lineRule="exact"/>
              <w:rPr>
                <w:rFonts w:ascii="ＭＳ ゴシック" w:eastAsia="ＭＳ ゴシック" w:hAnsi="ＭＳ ゴシック"/>
                <w:sz w:val="16"/>
                <w:szCs w:val="16"/>
              </w:rPr>
            </w:pPr>
          </w:p>
          <w:p w14:paraId="62255A9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1746636" w14:textId="2E667CBA" w:rsidR="006D67CA" w:rsidRPr="00146E31" w:rsidRDefault="00D559F9"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身近に受診できる機会創出を通じた「がん検診」の受診促進</w:t>
            </w:r>
            <w:r w:rsidR="006D67CA" w:rsidRPr="00146E31">
              <w:rPr>
                <w:rFonts w:ascii="ＭＳ ゴシック" w:eastAsia="ＭＳ ゴシック" w:hAnsi="ＭＳ ゴシック" w:hint="eastAsia"/>
                <w:sz w:val="16"/>
                <w:szCs w:val="16"/>
              </w:rPr>
              <w:t>・改善</w:t>
            </w:r>
          </w:p>
          <w:p w14:paraId="5824205A" w14:textId="3F83DFD0" w:rsidR="000F548E" w:rsidRPr="00146E31" w:rsidRDefault="00D559F9" w:rsidP="001A5CE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本年度の取組成果を踏まえ、がん検診と特定健診の同時実施を行う市町村の把握をはじめ、課題ヒアリングを実施</w:t>
            </w:r>
          </w:p>
        </w:tc>
        <w:tc>
          <w:tcPr>
            <w:tcW w:w="1532" w:type="dxa"/>
            <w:hideMark/>
          </w:tcPr>
          <w:p w14:paraId="7CF9FE7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lastRenderedPageBreak/>
              <w:t>・がん検診と特定健診の同時実施を行う市町村数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0C2E49C6" w14:textId="77777777" w:rsidTr="0087068A">
              <w:trPr>
                <w:trHeight w:val="20"/>
              </w:trPr>
              <w:tc>
                <w:tcPr>
                  <w:tcW w:w="597" w:type="dxa"/>
                </w:tcPr>
                <w:p w14:paraId="1DA469BC"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7791BDA"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304FFC00" w14:textId="77777777" w:rsidTr="0087068A">
              <w:trPr>
                <w:trHeight w:val="70"/>
              </w:trPr>
              <w:tc>
                <w:tcPr>
                  <w:tcW w:w="597" w:type="dxa"/>
                </w:tcPr>
                <w:p w14:paraId="66D0E0A8"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64781EB"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42　　　</w:t>
                  </w:r>
                </w:p>
              </w:tc>
            </w:tr>
            <w:tr w:rsidR="00146E31" w:rsidRPr="00146E31" w14:paraId="657921DA" w14:textId="77777777" w:rsidTr="0087068A">
              <w:trPr>
                <w:trHeight w:val="70"/>
              </w:trPr>
              <w:tc>
                <w:tcPr>
                  <w:tcW w:w="597" w:type="dxa"/>
                </w:tcPr>
                <w:p w14:paraId="0783479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525D6F06" w14:textId="3ECAA8DB"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p>
              </w:tc>
            </w:tr>
          </w:tbl>
          <w:p w14:paraId="73149EE1"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350" w:type="dxa"/>
            <w:vMerge/>
            <w:hideMark/>
          </w:tcPr>
          <w:p w14:paraId="79201326" w14:textId="77777777" w:rsidR="006D67CA" w:rsidRPr="00146E31" w:rsidRDefault="006D67CA" w:rsidP="006D67CA">
            <w:pPr>
              <w:rPr>
                <w:rFonts w:ascii="ＭＳ ゴシック" w:eastAsia="ＭＳ ゴシック" w:hAnsi="ＭＳ ゴシック"/>
              </w:rPr>
            </w:pPr>
          </w:p>
        </w:tc>
        <w:tc>
          <w:tcPr>
            <w:tcW w:w="2147" w:type="dxa"/>
            <w:vMerge/>
          </w:tcPr>
          <w:p w14:paraId="5E8B8AEB" w14:textId="77777777" w:rsidR="006D67CA" w:rsidRPr="00146E31" w:rsidRDefault="006D67CA" w:rsidP="006D67CA">
            <w:pPr>
              <w:rPr>
                <w:rFonts w:ascii="ＭＳ ゴシック" w:eastAsia="ＭＳ ゴシック" w:hAnsi="ＭＳ ゴシック"/>
              </w:rPr>
            </w:pPr>
          </w:p>
        </w:tc>
      </w:tr>
      <w:tr w:rsidR="006D67CA" w:rsidRPr="00146E31" w14:paraId="10A760E5" w14:textId="77777777" w:rsidTr="0087068A">
        <w:trPr>
          <w:trHeight w:val="1290"/>
        </w:trPr>
        <w:tc>
          <w:tcPr>
            <w:tcW w:w="832" w:type="dxa"/>
            <w:vMerge/>
            <w:hideMark/>
          </w:tcPr>
          <w:p w14:paraId="583145DE" w14:textId="77777777" w:rsidR="006D67CA" w:rsidRPr="00146E31" w:rsidRDefault="006D67CA" w:rsidP="006D67CA">
            <w:pPr>
              <w:rPr>
                <w:rFonts w:ascii="ＭＳ ゴシック" w:eastAsia="ＭＳ ゴシック" w:hAnsi="ＭＳ ゴシック"/>
              </w:rPr>
            </w:pPr>
          </w:p>
        </w:tc>
        <w:tc>
          <w:tcPr>
            <w:tcW w:w="836" w:type="dxa"/>
            <w:hideMark/>
          </w:tcPr>
          <w:p w14:paraId="75524C6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2-3</w:t>
            </w:r>
          </w:p>
          <w:p w14:paraId="714A2E2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がん検診の質の向上</w:t>
            </w:r>
          </w:p>
        </w:tc>
        <w:tc>
          <w:tcPr>
            <w:tcW w:w="5840" w:type="dxa"/>
            <w:tcBorders>
              <w:right w:val="dashed" w:sz="4" w:space="0" w:color="auto"/>
            </w:tcBorders>
            <w:hideMark/>
          </w:tcPr>
          <w:p w14:paraId="45D9C8D0" w14:textId="0B5C451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t>〇精度管理体制の確立に関する取組状況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18"/>
              </w:rPr>
              <w:t>≪データ提供≫</w:t>
            </w:r>
          </w:p>
          <w:p w14:paraId="4EF9BF62"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▶精度管理システムを活用し、検診機関別プロセス指標を集計・分析</w:t>
            </w:r>
          </w:p>
          <w:p w14:paraId="5E2FFB0D"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▶検診結果データを分析し、冊子「大阪府におけるがん検診」を作成</w:t>
            </w:r>
          </w:p>
          <w:p w14:paraId="71BF038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▶プロセス指標の市町村ランキングをHPに公表</w:t>
            </w:r>
          </w:p>
          <w:p w14:paraId="47F64747" w14:textId="77777777" w:rsidR="006D67CA" w:rsidRPr="00146E31" w:rsidRDefault="006D67CA" w:rsidP="006D67CA">
            <w:pPr>
              <w:rPr>
                <w:rFonts w:ascii="ＭＳ ゴシック" w:eastAsia="ＭＳ ゴシック" w:hAnsi="ＭＳ ゴシック"/>
                <w:sz w:val="18"/>
                <w:szCs w:val="18"/>
              </w:rPr>
            </w:pPr>
          </w:p>
          <w:p w14:paraId="4E19395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≪検診の実施方法の改善への働きかけ≫</w:t>
            </w:r>
          </w:p>
          <w:p w14:paraId="38B9DAE8"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▶市町村に対し指針に基づくがん検診の実施を促す通知文を発出</w:t>
            </w:r>
          </w:p>
          <w:p w14:paraId="4D0FCC6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▶精検受診率が許容値を下回る市町村に改善を促す通知文を発出</w:t>
            </w:r>
          </w:p>
          <w:p w14:paraId="72204D66"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▶精検受診率が府の目標値を上回る市町村へ通知を発出</w:t>
            </w:r>
          </w:p>
          <w:p w14:paraId="5C4629AE"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▶全市町村を対象とする訪問支援を開始</w:t>
            </w:r>
          </w:p>
          <w:p w14:paraId="73C28FD0" w14:textId="5ACEA075" w:rsidR="000F548E"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p>
          <w:p w14:paraId="43EE91EE" w14:textId="77777777" w:rsidR="000F548E" w:rsidRPr="00146E31" w:rsidRDefault="000F548E" w:rsidP="006D67CA">
            <w:pPr>
              <w:rPr>
                <w:rFonts w:ascii="ＭＳ ゴシック" w:eastAsia="ＭＳ ゴシック" w:hAnsi="ＭＳ ゴシック"/>
                <w:sz w:val="18"/>
                <w:szCs w:val="18"/>
              </w:rPr>
            </w:pPr>
          </w:p>
          <w:p w14:paraId="16F2806E"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≪研修の実施≫</w:t>
            </w:r>
          </w:p>
          <w:p w14:paraId="7035BE45" w14:textId="77777777" w:rsidR="006D67CA" w:rsidRPr="00146E31" w:rsidRDefault="006D67CA" w:rsidP="006D67CA">
            <w:pPr>
              <w:ind w:firstLineChars="100" w:firstLine="180"/>
              <w:rPr>
                <w:rFonts w:ascii="ＭＳ ゴシック" w:eastAsia="ＭＳ ゴシック" w:hAnsi="ＭＳ ゴシック"/>
                <w:sz w:val="18"/>
                <w:szCs w:val="18"/>
              </w:rPr>
            </w:pPr>
            <w:r w:rsidRPr="00146E31">
              <w:rPr>
                <w:rFonts w:ascii="ＭＳ ゴシック" w:eastAsia="ＭＳ ゴシック" w:hAnsi="ＭＳ ゴシック"/>
                <w:sz w:val="18"/>
                <w:szCs w:val="18"/>
              </w:rPr>
              <w:t>▶ 胃内視鏡検診導入に向けての助言・情報提供</w:t>
            </w:r>
          </w:p>
          <w:p w14:paraId="58D153C0"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医師や放射線技師等対象の研修の実施</w:t>
            </w:r>
          </w:p>
          <w:p w14:paraId="7186E229"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胃内視鏡検診結果判定表（大阪府の標準様式）の修正</w:t>
            </w:r>
          </w:p>
          <w:p w14:paraId="5E9F30EF"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 xml:space="preserve">　</w:t>
            </w:r>
            <w:r w:rsidRPr="00146E31">
              <w:rPr>
                <w:rFonts w:ascii="ＭＳ ゴシック" w:eastAsia="ＭＳ ゴシック" w:hAnsi="ＭＳ ゴシック"/>
                <w:sz w:val="18"/>
                <w:szCs w:val="18"/>
              </w:rPr>
              <w:t>▶ 医師向け大腸がん検診ガイドブックの作成・各検診機関への配布</w:t>
            </w:r>
          </w:p>
        </w:tc>
        <w:tc>
          <w:tcPr>
            <w:tcW w:w="2497" w:type="dxa"/>
            <w:tcBorders>
              <w:left w:val="dashed" w:sz="4" w:space="0" w:color="auto"/>
            </w:tcBorders>
          </w:tcPr>
          <w:p w14:paraId="59231EE8" w14:textId="5A50507B" w:rsidR="006D67CA" w:rsidRDefault="006D67CA" w:rsidP="006D67CA">
            <w:pPr>
              <w:spacing w:line="200" w:lineRule="exact"/>
              <w:rPr>
                <w:rFonts w:ascii="ＭＳ ゴシック" w:eastAsia="ＭＳ ゴシック" w:hAnsi="ＭＳ ゴシック"/>
                <w:sz w:val="16"/>
                <w:szCs w:val="16"/>
              </w:rPr>
            </w:pPr>
          </w:p>
          <w:p w14:paraId="33659C8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3380C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十分にデータが活用できていない市町村へのアプローチ。</w:t>
            </w:r>
          </w:p>
          <w:p w14:paraId="3EE0049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31C2A4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研修会等での具体的活用法を周知</w:t>
            </w:r>
          </w:p>
          <w:p w14:paraId="5A8FE74C" w14:textId="3128A69F" w:rsidR="006D67CA" w:rsidRPr="00146E31" w:rsidRDefault="006D67CA" w:rsidP="006D67CA">
            <w:pPr>
              <w:spacing w:line="200" w:lineRule="exact"/>
              <w:rPr>
                <w:rFonts w:ascii="ＭＳ ゴシック" w:eastAsia="ＭＳ ゴシック" w:hAnsi="ＭＳ ゴシック"/>
                <w:sz w:val="16"/>
                <w:szCs w:val="16"/>
              </w:rPr>
            </w:pPr>
          </w:p>
          <w:p w14:paraId="5DA93D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409DD1A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指針外検診についての国の方向性が示されていない。</w:t>
            </w:r>
          </w:p>
          <w:p w14:paraId="017FC9E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E70A60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国の指針改正を受け、大阪府として市町村へ働きかけ</w:t>
            </w:r>
          </w:p>
          <w:p w14:paraId="629DA2CC" w14:textId="3E4C778A" w:rsidR="006D67CA" w:rsidRPr="00146E31" w:rsidRDefault="006D67CA"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sz w:val="16"/>
                <w:szCs w:val="16"/>
              </w:rPr>
              <w:t>▶ 全市町村を対象とした訪問支援（2018～2020年度）</w:t>
            </w:r>
          </w:p>
          <w:p w14:paraId="547B4C0E" w14:textId="77777777" w:rsidR="006D67CA" w:rsidRPr="00146E31" w:rsidRDefault="006D67CA" w:rsidP="006D67CA">
            <w:pPr>
              <w:rPr>
                <w:rFonts w:ascii="ＭＳ ゴシック" w:eastAsia="ＭＳ ゴシック" w:hAnsi="ＭＳ ゴシック"/>
              </w:rPr>
            </w:pPr>
          </w:p>
          <w:p w14:paraId="192192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7FC05B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検診機関によって技術のバラツキが大きい。</w:t>
            </w:r>
          </w:p>
          <w:p w14:paraId="5A732ED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FD7E7C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市町村向け指針に基づく検診の実施に必要な助言・情報提供</w:t>
            </w:r>
          </w:p>
          <w:p w14:paraId="68E2E38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検診機関向け指針に基づく検診の実施に必要な助言・情報提供</w:t>
            </w:r>
          </w:p>
          <w:p w14:paraId="633F9B0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 必要に応じて精検結果報告書等大阪府の標準様式の修正</w:t>
            </w:r>
          </w:p>
        </w:tc>
        <w:tc>
          <w:tcPr>
            <w:tcW w:w="1532" w:type="dxa"/>
            <w:noWrap/>
            <w:vAlign w:val="center"/>
            <w:hideMark/>
          </w:tcPr>
          <w:p w14:paraId="1A2AD4A7"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50" w:type="dxa"/>
            <w:vMerge/>
            <w:hideMark/>
          </w:tcPr>
          <w:p w14:paraId="782CC93B" w14:textId="77777777" w:rsidR="006D67CA" w:rsidRPr="00146E31" w:rsidRDefault="006D67CA" w:rsidP="006D67CA">
            <w:pPr>
              <w:rPr>
                <w:rFonts w:ascii="ＭＳ ゴシック" w:eastAsia="ＭＳ ゴシック" w:hAnsi="ＭＳ ゴシック"/>
              </w:rPr>
            </w:pPr>
          </w:p>
        </w:tc>
        <w:tc>
          <w:tcPr>
            <w:tcW w:w="2147" w:type="dxa"/>
            <w:vMerge/>
          </w:tcPr>
          <w:p w14:paraId="6930CFF9" w14:textId="77777777" w:rsidR="006D67CA" w:rsidRPr="00146E31" w:rsidRDefault="006D67CA" w:rsidP="006D67CA">
            <w:pPr>
              <w:rPr>
                <w:rFonts w:ascii="ＭＳ ゴシック" w:eastAsia="ＭＳ ゴシック" w:hAnsi="ＭＳ ゴシック"/>
              </w:rPr>
            </w:pPr>
          </w:p>
        </w:tc>
      </w:tr>
    </w:tbl>
    <w:p w14:paraId="003CF814" w14:textId="77777777" w:rsidR="00613100" w:rsidRPr="00146E31" w:rsidRDefault="00613100" w:rsidP="00613100"/>
    <w:tbl>
      <w:tblPr>
        <w:tblStyle w:val="a3"/>
        <w:tblpPr w:leftFromText="142" w:rightFromText="142" w:horzAnchor="margin" w:tblpY="519"/>
        <w:tblW w:w="0" w:type="auto"/>
        <w:tblLook w:val="04A0" w:firstRow="1" w:lastRow="0" w:firstColumn="1" w:lastColumn="0" w:noHBand="0" w:noVBand="1"/>
      </w:tblPr>
      <w:tblGrid>
        <w:gridCol w:w="832"/>
        <w:gridCol w:w="836"/>
        <w:gridCol w:w="5840"/>
        <w:gridCol w:w="2345"/>
        <w:gridCol w:w="1701"/>
        <w:gridCol w:w="2333"/>
        <w:gridCol w:w="2147"/>
      </w:tblGrid>
      <w:tr w:rsidR="00146E31" w:rsidRPr="00146E31" w14:paraId="7F9632CA" w14:textId="77777777" w:rsidTr="000F548E">
        <w:trPr>
          <w:trHeight w:val="70"/>
        </w:trPr>
        <w:tc>
          <w:tcPr>
            <w:tcW w:w="1668" w:type="dxa"/>
            <w:gridSpan w:val="2"/>
            <w:vMerge w:val="restart"/>
            <w:shd w:val="clear" w:color="auto" w:fill="BDD6EE" w:themeFill="accent1" w:themeFillTint="66"/>
            <w:noWrap/>
            <w:vAlign w:val="center"/>
            <w:hideMark/>
          </w:tcPr>
          <w:p w14:paraId="3D297DD8" w14:textId="07896830" w:rsidR="00613100" w:rsidRPr="00146E31" w:rsidRDefault="000F548E" w:rsidP="000F548E">
            <w:pPr>
              <w:jc w:val="center"/>
              <w:rPr>
                <w:rFonts w:ascii="ＭＳ ゴシック" w:eastAsia="ＭＳ ゴシック" w:hAnsi="ＭＳ ゴシック"/>
                <w:sz w:val="20"/>
              </w:rPr>
            </w:pPr>
            <w:r w:rsidRPr="00146E31">
              <w:rPr>
                <w:noProof/>
              </w:rPr>
              <w:lastRenderedPageBreak/>
              <mc:AlternateContent>
                <mc:Choice Requires="wps">
                  <w:drawing>
                    <wp:anchor distT="0" distB="0" distL="114300" distR="114300" simplePos="0" relativeHeight="251661312" behindDoc="0" locked="0" layoutInCell="1" allowOverlap="1" wp14:anchorId="1BBD8DBF" wp14:editId="3116882F">
                      <wp:simplePos x="0" y="0"/>
                      <wp:positionH relativeFrom="margin">
                        <wp:posOffset>-72390</wp:posOffset>
                      </wp:positionH>
                      <wp:positionV relativeFrom="paragraph">
                        <wp:posOffset>-478790</wp:posOffset>
                      </wp:positionV>
                      <wp:extent cx="6429375" cy="276225"/>
                      <wp:effectExtent l="0" t="0" r="47625" b="28575"/>
                      <wp:wrapNone/>
                      <wp:docPr id="1"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429375" cy="276225"/>
                              </a:xfrm>
                              <a:prstGeom prst="homePlate">
                                <a:avLst/>
                              </a:prstGeom>
                              <a:solidFill>
                                <a:srgbClr val="5B9BD5"/>
                              </a:solidFill>
                              <a:ln w="12700" cap="flat" cmpd="sng" algn="ctr">
                                <a:solidFill>
                                  <a:srgbClr val="0070C0"/>
                                </a:solidFill>
                                <a:prstDash val="solid"/>
                                <a:miter lim="800000"/>
                              </a:ln>
                              <a:effectLst/>
                            </wps:spPr>
                            <wps:txbx>
                              <w:txbxContent>
                                <w:p w14:paraId="7B9C08E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shape w14:anchorId="1BBD8DBF" id="_x0000_s1032" type="#_x0000_t15" style="position:absolute;left:0;text-align:left;margin-left:-5.7pt;margin-top:-37.7pt;width:506.2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" adj="21136" fillcolor="#5b9bd5" strokecolor="#0070c0" strokeweight="1pt">
                      <v:textbox>
                        <w:txbxContent>
                          <w:p w14:paraId="7B9C08E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２</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医療の効率的</w:t>
                            </w:r>
                            <w:r>
                              <w:rPr>
                                <w:rFonts w:ascii="ＭＳ ゴシック" w:eastAsia="ＭＳ ゴシック" w:hAnsi="ＭＳ ゴシック" w:cstheme="minorBidi"/>
                                <w:b/>
                                <w:bCs/>
                                <w:color w:val="FFFFFF" w:themeColor="light1"/>
                                <w:kern w:val="24"/>
                                <w:sz w:val="20"/>
                                <w:szCs w:val="20"/>
                              </w:rPr>
                              <w:t>な</w:t>
                            </w:r>
                            <w:r>
                              <w:rPr>
                                <w:rFonts w:ascii="ＭＳ ゴシック" w:eastAsia="ＭＳ ゴシック" w:hAnsi="ＭＳ ゴシック" w:cstheme="minorBidi" w:hint="eastAsia"/>
                                <w:b/>
                                <w:bCs/>
                                <w:color w:val="FFFFFF" w:themeColor="light1"/>
                                <w:kern w:val="24"/>
                                <w:sz w:val="20"/>
                                <w:szCs w:val="20"/>
                              </w:rPr>
                              <w:t>提供</w:t>
                            </w:r>
                            <w:r>
                              <w:rPr>
                                <w:rFonts w:ascii="ＭＳ ゴシック" w:eastAsia="ＭＳ ゴシック" w:hAnsi="ＭＳ ゴシック" w:cstheme="minorBidi"/>
                                <w:b/>
                                <w:bCs/>
                                <w:color w:val="FFFFFF" w:themeColor="light1"/>
                                <w:kern w:val="24"/>
                                <w:sz w:val="20"/>
                                <w:szCs w:val="20"/>
                              </w:rPr>
                              <w:t>の</w:t>
                            </w:r>
                            <w:r>
                              <w:rPr>
                                <w:rFonts w:ascii="ＭＳ ゴシック" w:eastAsia="ＭＳ ゴシック" w:hAnsi="ＭＳ ゴシック" w:cstheme="minorBidi" w:hint="eastAsia"/>
                                <w:b/>
                                <w:bCs/>
                                <w:color w:val="FFFFFF" w:themeColor="light1"/>
                                <w:kern w:val="24"/>
                                <w:sz w:val="20"/>
                                <w:szCs w:val="20"/>
                              </w:rPr>
                              <w:t>推進</w:t>
                            </w:r>
                          </w:p>
                        </w:txbxContent>
                      </v:textbox>
                      <w10:wrap anchorx="margin"/>
                    </v:shape>
                  </w:pict>
                </mc:Fallback>
              </mc:AlternateContent>
            </w:r>
            <w:r w:rsidR="00613100" w:rsidRPr="00146E31">
              <w:br w:type="page"/>
            </w:r>
            <w:r w:rsidR="00613100" w:rsidRPr="00146E31">
              <w:rPr>
                <w:rFonts w:ascii="ＭＳ ゴシック" w:eastAsia="ＭＳ ゴシック" w:hAnsi="ＭＳ ゴシック" w:hint="eastAsia"/>
                <w:sz w:val="20"/>
              </w:rPr>
              <w:t>施策</w:t>
            </w:r>
          </w:p>
        </w:tc>
        <w:tc>
          <w:tcPr>
            <w:tcW w:w="9886" w:type="dxa"/>
            <w:gridSpan w:val="3"/>
            <w:shd w:val="clear" w:color="auto" w:fill="BDD6EE" w:themeFill="accent1" w:themeFillTint="66"/>
          </w:tcPr>
          <w:p w14:paraId="7BCD971D" w14:textId="4D566C66"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33" w:type="dxa"/>
            <w:vMerge w:val="restart"/>
            <w:shd w:val="clear" w:color="auto" w:fill="BDD6EE" w:themeFill="accent1" w:themeFillTint="66"/>
            <w:hideMark/>
          </w:tcPr>
          <w:p w14:paraId="192B36F6" w14:textId="77777777" w:rsidR="00613100" w:rsidRPr="00146E31" w:rsidRDefault="00613100" w:rsidP="000F548E">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147" w:type="dxa"/>
            <w:vMerge w:val="restart"/>
            <w:shd w:val="clear" w:color="auto" w:fill="BDD6EE" w:themeFill="accent1" w:themeFillTint="66"/>
          </w:tcPr>
          <w:p w14:paraId="29E845EC" w14:textId="77777777" w:rsidR="00613100" w:rsidRPr="00146E31" w:rsidRDefault="00613100" w:rsidP="000F548E">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4ECF3E4F" w14:textId="77777777" w:rsidR="00613100" w:rsidRPr="00146E31" w:rsidRDefault="00613100" w:rsidP="000F548E">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44EF596A" w14:textId="77777777" w:rsidTr="000F548E">
        <w:trPr>
          <w:trHeight w:val="70"/>
        </w:trPr>
        <w:tc>
          <w:tcPr>
            <w:tcW w:w="1668" w:type="dxa"/>
            <w:gridSpan w:val="2"/>
            <w:vMerge/>
            <w:shd w:val="clear" w:color="auto" w:fill="BDD6EE" w:themeFill="accent1" w:themeFillTint="66"/>
            <w:noWrap/>
            <w:vAlign w:val="center"/>
          </w:tcPr>
          <w:p w14:paraId="40276445" w14:textId="77777777" w:rsidR="00613100" w:rsidRPr="00146E31" w:rsidRDefault="00613100" w:rsidP="000F548E">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423E92B1" w14:textId="2292EC29"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7456" behindDoc="0" locked="0" layoutInCell="1" allowOverlap="1" wp14:anchorId="0715B14A" wp14:editId="4C95DD5F">
                      <wp:simplePos x="0" y="0"/>
                      <wp:positionH relativeFrom="column">
                        <wp:posOffset>2247900</wp:posOffset>
                      </wp:positionH>
                      <wp:positionV relativeFrom="paragraph">
                        <wp:posOffset>154305</wp:posOffset>
                      </wp:positionV>
                      <wp:extent cx="1381125" cy="171450"/>
                      <wp:effectExtent l="0" t="0" r="9525"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410DF3D"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5B14A" id="_x0000_s1033" type="#_x0000_t202" style="position:absolute;left:0;text-align:left;margin-left:177pt;margin-top:12.15pt;width:108.75pt;height:1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" filled="f" stroked="f">
                      <v:textbox inset="0,0,0,0">
                        <w:txbxContent>
                          <w:p w14:paraId="3410DF3D"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345" w:type="dxa"/>
            <w:tcBorders>
              <w:left w:val="dashed" w:sz="4" w:space="0" w:color="auto"/>
            </w:tcBorders>
            <w:shd w:val="clear" w:color="auto" w:fill="BDD6EE" w:themeFill="accent1" w:themeFillTint="66"/>
          </w:tcPr>
          <w:p w14:paraId="758E7227" w14:textId="77777777" w:rsidR="00613100" w:rsidRPr="00146E31" w:rsidRDefault="00613100" w:rsidP="000F548E">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74BE4AE9" w14:textId="77777777"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701" w:type="dxa"/>
            <w:shd w:val="clear" w:color="auto" w:fill="BDD6EE" w:themeFill="accent1" w:themeFillTint="66"/>
            <w:vAlign w:val="center"/>
          </w:tcPr>
          <w:p w14:paraId="434CB984" w14:textId="77777777" w:rsidR="00613100" w:rsidRPr="00146E31" w:rsidRDefault="00613100" w:rsidP="000F548E">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33" w:type="dxa"/>
            <w:vMerge/>
            <w:shd w:val="clear" w:color="auto" w:fill="BDD6EE" w:themeFill="accent1" w:themeFillTint="66"/>
          </w:tcPr>
          <w:p w14:paraId="7175D3F1" w14:textId="77777777" w:rsidR="00613100" w:rsidRPr="00146E31" w:rsidRDefault="00613100" w:rsidP="000F548E">
            <w:pPr>
              <w:rPr>
                <w:rFonts w:ascii="ＭＳ ゴシック" w:eastAsia="ＭＳ ゴシック" w:hAnsi="ＭＳ ゴシック"/>
              </w:rPr>
            </w:pPr>
          </w:p>
        </w:tc>
        <w:tc>
          <w:tcPr>
            <w:tcW w:w="2147" w:type="dxa"/>
            <w:vMerge/>
            <w:shd w:val="clear" w:color="auto" w:fill="BDD6EE" w:themeFill="accent1" w:themeFillTint="66"/>
          </w:tcPr>
          <w:p w14:paraId="5050C055" w14:textId="77777777" w:rsidR="00613100" w:rsidRPr="00146E31" w:rsidRDefault="00613100" w:rsidP="000F548E">
            <w:pPr>
              <w:rPr>
                <w:rFonts w:ascii="ＭＳ ゴシック" w:eastAsia="ＭＳ ゴシック" w:hAnsi="ＭＳ ゴシック"/>
              </w:rPr>
            </w:pPr>
          </w:p>
        </w:tc>
      </w:tr>
      <w:tr w:rsidR="00146E31" w:rsidRPr="00146E31" w14:paraId="6068A91A" w14:textId="77777777" w:rsidTr="000F548E">
        <w:trPr>
          <w:trHeight w:val="1936"/>
        </w:trPr>
        <w:tc>
          <w:tcPr>
            <w:tcW w:w="832" w:type="dxa"/>
            <w:vMerge w:val="restart"/>
            <w:hideMark/>
          </w:tcPr>
          <w:p w14:paraId="2D461DDC"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医薬品の適正使用</w:t>
            </w:r>
          </w:p>
        </w:tc>
        <w:tc>
          <w:tcPr>
            <w:tcW w:w="836" w:type="dxa"/>
            <w:hideMark/>
          </w:tcPr>
          <w:p w14:paraId="75F45F67"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3-1</w:t>
            </w:r>
          </w:p>
          <w:p w14:paraId="3AFCF47E"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薬局や医療機関における服薬管理の推進</w:t>
            </w:r>
          </w:p>
        </w:tc>
        <w:tc>
          <w:tcPr>
            <w:tcW w:w="5840" w:type="dxa"/>
            <w:tcBorders>
              <w:right w:val="dashed" w:sz="4" w:space="0" w:color="auto"/>
            </w:tcBorders>
            <w:hideMark/>
          </w:tcPr>
          <w:p w14:paraId="153C6C34" w14:textId="02D1416E"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〇かかりつけ薬剤師・薬局の普及に関する取組状況</w:t>
            </w:r>
          </w:p>
          <w:p w14:paraId="4A0FC5FB" w14:textId="77777777"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≪モデル事業の実施≫</w:t>
            </w:r>
          </w:p>
          <w:p w14:paraId="5A2B05C6" w14:textId="129A06EE" w:rsidR="006D67CA" w:rsidRPr="00146E31" w:rsidRDefault="00A32631"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かかりつけ薬局の機能強化に向け、昨年まで実施したモデル事業の成果（医療機関と薬局間での服薬情報の共有等）を土台に、具体的な服薬上の問題解決（多剤・重複投薬）の検討を開始（新モデル事業）</w:t>
            </w:r>
            <w:r w:rsidR="006D67CA" w:rsidRPr="00146E31">
              <w:rPr>
                <w:rFonts w:ascii="ＭＳ ゴシック" w:eastAsia="ＭＳ ゴシック" w:hAnsi="ＭＳ ゴシック" w:hint="eastAsia"/>
                <w:sz w:val="18"/>
              </w:rPr>
              <w:t>【薬薬連携に基づく薬局の薬学的管理機能の強化推進事業、</w:t>
            </w:r>
            <w:r w:rsidR="00AC782D" w:rsidRPr="00146E31">
              <w:rPr>
                <w:rFonts w:ascii="ＭＳ ゴシック" w:eastAsia="ＭＳ ゴシック" w:hAnsi="ＭＳ ゴシック" w:hint="eastAsia"/>
                <w:sz w:val="18"/>
                <w:szCs w:val="20"/>
              </w:rPr>
              <w:t>2,</w:t>
            </w:r>
            <w:r w:rsidR="00AC782D" w:rsidRPr="00146E31">
              <w:rPr>
                <w:rFonts w:ascii="ＭＳ ゴシック" w:eastAsia="ＭＳ ゴシック" w:hAnsi="ＭＳ ゴシック"/>
                <w:sz w:val="18"/>
                <w:szCs w:val="20"/>
              </w:rPr>
              <w:t>700</w:t>
            </w:r>
            <w:r w:rsidR="00AC782D" w:rsidRPr="00146E31">
              <w:rPr>
                <w:rFonts w:ascii="ＭＳ ゴシック" w:eastAsia="ＭＳ ゴシック" w:hAnsi="ＭＳ ゴシック" w:hint="eastAsia"/>
                <w:sz w:val="18"/>
              </w:rPr>
              <w:t>、2,700</w:t>
            </w:r>
            <w:r w:rsidR="006D67CA" w:rsidRPr="00146E31">
              <w:rPr>
                <w:rFonts w:ascii="ＭＳ ゴシック" w:eastAsia="ＭＳ ゴシック" w:hAnsi="ＭＳ ゴシック" w:hint="eastAsia"/>
                <w:sz w:val="18"/>
              </w:rPr>
              <w:t>】</w:t>
            </w:r>
          </w:p>
          <w:p w14:paraId="3F8963BB" w14:textId="77777777" w:rsidR="006D67CA" w:rsidRPr="00146E31" w:rsidRDefault="006D67CA" w:rsidP="000F548E">
            <w:pPr>
              <w:rPr>
                <w:rFonts w:ascii="ＭＳ ゴシック" w:eastAsia="ＭＳ ゴシック" w:hAnsi="ＭＳ ゴシック"/>
                <w:sz w:val="18"/>
              </w:rPr>
            </w:pPr>
          </w:p>
          <w:p w14:paraId="1E38E2DD" w14:textId="77777777" w:rsidR="000F548E" w:rsidRPr="00146E31" w:rsidRDefault="000F548E" w:rsidP="000F548E">
            <w:pPr>
              <w:rPr>
                <w:rFonts w:ascii="ＭＳ ゴシック" w:eastAsia="ＭＳ ゴシック" w:hAnsi="ＭＳ ゴシック"/>
                <w:sz w:val="18"/>
              </w:rPr>
            </w:pPr>
          </w:p>
          <w:p w14:paraId="5A970886" w14:textId="03CE58FF"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18"/>
              </w:rPr>
              <w:t>≪健康サポート機能の強化≫</w:t>
            </w:r>
          </w:p>
          <w:p w14:paraId="6F2EF35D" w14:textId="1A6E3F78" w:rsidR="006D67CA" w:rsidRPr="00146E31" w:rsidRDefault="00A32631" w:rsidP="000F548E">
            <w:pPr>
              <w:rPr>
                <w:rFonts w:ascii="ＭＳ ゴシック" w:eastAsia="ＭＳ ゴシック" w:hAnsi="ＭＳ ゴシック"/>
              </w:rPr>
            </w:pPr>
            <w:r w:rsidRPr="00146E31">
              <w:rPr>
                <w:rFonts w:ascii="ＭＳ ゴシック" w:eastAsia="ＭＳ ゴシック" w:hAnsi="ＭＳ ゴシック" w:hint="eastAsia"/>
                <w:sz w:val="18"/>
              </w:rPr>
              <w:t>昨年度の取組み（各薬局における栄養相談や健康状態のチェックなど、効果的な取組みの共有）を基に府民向けの啓発資材（チラシ・パネル）を作成し、地域イベント機会等において周知活動を実施</w:t>
            </w:r>
            <w:r w:rsidR="006D67CA" w:rsidRPr="00146E31">
              <w:rPr>
                <w:rFonts w:ascii="ＭＳ ゴシック" w:eastAsia="ＭＳ ゴシック" w:hAnsi="ＭＳ ゴシック" w:hint="eastAsia"/>
                <w:sz w:val="20"/>
              </w:rPr>
              <w:br/>
            </w:r>
          </w:p>
          <w:p w14:paraId="773B2C32" w14:textId="77777777" w:rsidR="006D67CA" w:rsidRPr="00146E31" w:rsidRDefault="006D67CA" w:rsidP="000F548E">
            <w:pPr>
              <w:rPr>
                <w:rFonts w:ascii="ＭＳ ゴシック" w:eastAsia="ＭＳ ゴシック" w:hAnsi="ＭＳ ゴシック"/>
              </w:rPr>
            </w:pPr>
          </w:p>
          <w:p w14:paraId="341B6C48" w14:textId="490D37CC" w:rsidR="006D67CA" w:rsidRPr="00146E31" w:rsidRDefault="006D67CA" w:rsidP="000F548E">
            <w:pPr>
              <w:rPr>
                <w:rFonts w:ascii="ＭＳ ゴシック" w:eastAsia="ＭＳ ゴシック" w:hAnsi="ＭＳ ゴシック"/>
              </w:rPr>
            </w:pPr>
          </w:p>
          <w:p w14:paraId="1B226441" w14:textId="77777777" w:rsidR="000F548E" w:rsidRPr="00146E31" w:rsidRDefault="000F548E" w:rsidP="000F548E">
            <w:pPr>
              <w:rPr>
                <w:rFonts w:ascii="ＭＳ ゴシック" w:eastAsia="ＭＳ ゴシック" w:hAnsi="ＭＳ ゴシック"/>
              </w:rPr>
            </w:pPr>
          </w:p>
          <w:p w14:paraId="18059336" w14:textId="483BFDEA" w:rsidR="006D67CA" w:rsidRPr="00146E31" w:rsidRDefault="006D67CA" w:rsidP="000F548E">
            <w:pPr>
              <w:rPr>
                <w:rFonts w:ascii="ＭＳ ゴシック" w:eastAsia="ＭＳ ゴシック" w:hAnsi="ＭＳ ゴシック"/>
              </w:rPr>
            </w:pPr>
          </w:p>
          <w:p w14:paraId="28ED2E46" w14:textId="77777777" w:rsidR="006D67CA" w:rsidRPr="00146E31" w:rsidRDefault="006D67CA" w:rsidP="000F548E">
            <w:pPr>
              <w:rPr>
                <w:rFonts w:ascii="ＭＳ ゴシック" w:eastAsia="ＭＳ ゴシック" w:hAnsi="ＭＳ ゴシック"/>
              </w:rPr>
            </w:pPr>
          </w:p>
          <w:p w14:paraId="2E14FAFD" w14:textId="5F2CB8FA" w:rsidR="006D67CA" w:rsidRPr="00146E31" w:rsidRDefault="006D67CA" w:rsidP="000F548E">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〇医療機関と薬局の連携強化に関する取組状況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≪モデル事業の実施≫</w:t>
            </w:r>
          </w:p>
          <w:p w14:paraId="75ED814A" w14:textId="1C1030C8" w:rsidR="006D67CA" w:rsidRPr="00146E31" w:rsidRDefault="00A32631" w:rsidP="000F548E">
            <w:pPr>
              <w:rPr>
                <w:rFonts w:ascii="ＭＳ ゴシック" w:eastAsia="ＭＳ ゴシック" w:hAnsi="ＭＳ ゴシック"/>
              </w:rPr>
            </w:pPr>
            <w:r w:rsidRPr="00146E31">
              <w:rPr>
                <w:rFonts w:ascii="ＭＳ ゴシック" w:eastAsia="ＭＳ ゴシック" w:hAnsi="ＭＳ ゴシック" w:hint="eastAsia"/>
                <w:sz w:val="18"/>
              </w:rPr>
              <w:t>昨年まで実施したモデル事業の成果（医療機関と薬局間での服薬情報の共有等）について、（一社）大阪府薬剤師会の協力のもと府内全域への展開を進めた</w:t>
            </w:r>
            <w:r w:rsidR="006D67CA" w:rsidRPr="00146E31">
              <w:rPr>
                <w:rFonts w:ascii="ＭＳ ゴシック" w:eastAsia="ＭＳ ゴシック" w:hAnsi="ＭＳ ゴシック" w:hint="eastAsia"/>
                <w:sz w:val="18"/>
              </w:rPr>
              <w:t>【薬薬連携に基づく薬局の薬学的管理機能の強化推進事業、</w:t>
            </w:r>
            <w:r w:rsidR="00AC782D" w:rsidRPr="00146E31">
              <w:rPr>
                <w:rFonts w:ascii="ＭＳ ゴシック" w:eastAsia="ＭＳ ゴシック" w:hAnsi="ＭＳ ゴシック" w:hint="eastAsia"/>
                <w:sz w:val="18"/>
                <w:szCs w:val="20"/>
              </w:rPr>
              <w:t>2,</w:t>
            </w:r>
            <w:r w:rsidR="00AC782D" w:rsidRPr="00146E31">
              <w:rPr>
                <w:rFonts w:ascii="ＭＳ ゴシック" w:eastAsia="ＭＳ ゴシック" w:hAnsi="ＭＳ ゴシック"/>
                <w:sz w:val="18"/>
                <w:szCs w:val="20"/>
              </w:rPr>
              <w:t>700</w:t>
            </w:r>
            <w:r w:rsidR="00AC782D" w:rsidRPr="00146E31">
              <w:rPr>
                <w:rFonts w:ascii="ＭＳ ゴシック" w:eastAsia="ＭＳ ゴシック" w:hAnsi="ＭＳ ゴシック" w:hint="eastAsia"/>
                <w:sz w:val="18"/>
              </w:rPr>
              <w:t>、2,700</w:t>
            </w:r>
            <w:r w:rsidR="006D67CA" w:rsidRPr="00146E31">
              <w:rPr>
                <w:rFonts w:ascii="ＭＳ ゴシック" w:eastAsia="ＭＳ ゴシック" w:hAnsi="ＭＳ ゴシック" w:hint="eastAsia"/>
                <w:sz w:val="18"/>
              </w:rPr>
              <w:t>】</w:t>
            </w:r>
          </w:p>
        </w:tc>
        <w:tc>
          <w:tcPr>
            <w:tcW w:w="2345" w:type="dxa"/>
            <w:tcBorders>
              <w:left w:val="dashed" w:sz="4" w:space="0" w:color="auto"/>
            </w:tcBorders>
          </w:tcPr>
          <w:p w14:paraId="3385FBBB" w14:textId="77777777" w:rsidR="006D67CA" w:rsidRPr="00146E31" w:rsidRDefault="006D67CA" w:rsidP="000F548E">
            <w:pPr>
              <w:spacing w:line="200" w:lineRule="exact"/>
              <w:rPr>
                <w:rFonts w:ascii="ＭＳ ゴシック" w:eastAsia="ＭＳ ゴシック" w:hAnsi="ＭＳ ゴシック"/>
                <w:sz w:val="16"/>
              </w:rPr>
            </w:pPr>
          </w:p>
          <w:p w14:paraId="3616F48C" w14:textId="77777777" w:rsidR="006D67CA" w:rsidRPr="00146E31" w:rsidRDefault="006D67CA" w:rsidP="000F548E">
            <w:pPr>
              <w:spacing w:line="200" w:lineRule="exact"/>
              <w:rPr>
                <w:rFonts w:ascii="ＭＳ ゴシック" w:eastAsia="ＭＳ ゴシック" w:hAnsi="ＭＳ ゴシック"/>
                <w:sz w:val="16"/>
              </w:rPr>
            </w:pPr>
          </w:p>
          <w:p w14:paraId="29B080DE"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734C8E9A"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病院薬剤師側の持参薬確認</w:t>
            </w:r>
          </w:p>
          <w:p w14:paraId="4BF29559" w14:textId="0AB95A6A"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業務短縮に繋がった事例が少なかった。</w:t>
            </w:r>
          </w:p>
          <w:p w14:paraId="345850CC"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3B20774E"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薬局及び病院薬剤師の相互研修を実施し、薬薬連携の土台を作っていく。</w:t>
            </w:r>
          </w:p>
          <w:p w14:paraId="678DB2F7" w14:textId="076402EB" w:rsidR="006D67CA" w:rsidRPr="00146E31" w:rsidRDefault="006D67CA" w:rsidP="000F548E">
            <w:pPr>
              <w:spacing w:line="200" w:lineRule="exact"/>
              <w:rPr>
                <w:rFonts w:ascii="ＭＳ ゴシック" w:eastAsia="ＭＳ ゴシック" w:hAnsi="ＭＳ ゴシック"/>
                <w:sz w:val="16"/>
              </w:rPr>
            </w:pPr>
          </w:p>
          <w:p w14:paraId="22D0A18D" w14:textId="77777777" w:rsidR="000F548E" w:rsidRPr="00146E31" w:rsidRDefault="000F548E" w:rsidP="000F548E">
            <w:pPr>
              <w:spacing w:line="200" w:lineRule="exact"/>
              <w:rPr>
                <w:rFonts w:ascii="ＭＳ ゴシック" w:eastAsia="ＭＳ ゴシック" w:hAnsi="ＭＳ ゴシック"/>
                <w:sz w:val="16"/>
              </w:rPr>
            </w:pPr>
          </w:p>
          <w:p w14:paraId="4217A072"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1F7312C7"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w:t>
            </w:r>
            <w:r w:rsidRPr="00146E31">
              <w:rPr>
                <w:rFonts w:ascii="ＭＳ ゴシック" w:eastAsia="ＭＳ ゴシック" w:hAnsi="ＭＳ ゴシック"/>
                <w:sz w:val="16"/>
              </w:rPr>
              <w:t>2018年度は、2017年度よりも新たな届出は減少しており、質・量の充実が望まれる。</w:t>
            </w:r>
          </w:p>
          <w:p w14:paraId="1CA41C36" w14:textId="42448412"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また、健康サポート薬局は府民からの利活用が重要であるが、認知度が低い。</w:t>
            </w:r>
          </w:p>
          <w:p w14:paraId="5EDAF4C5" w14:textId="77777777" w:rsidR="006D67CA" w:rsidRPr="00146E31" w:rsidRDefault="006D67CA" w:rsidP="000F548E">
            <w:pPr>
              <w:spacing w:line="140" w:lineRule="exact"/>
              <w:rPr>
                <w:rFonts w:ascii="ＭＳ ゴシック" w:eastAsia="ＭＳ ゴシック" w:hAnsi="ＭＳ ゴシック"/>
                <w:sz w:val="16"/>
              </w:rPr>
            </w:pPr>
          </w:p>
          <w:p w14:paraId="10ED0967"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708E741B"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本事業の機会を活用し、各医療圏での協議を促す。</w:t>
            </w:r>
          </w:p>
          <w:p w14:paraId="240918C9" w14:textId="5464D55A"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府民</w:t>
            </w:r>
            <w:r w:rsidR="001A5CEA">
              <w:rPr>
                <w:rFonts w:ascii="ＭＳ ゴシック" w:eastAsia="ＭＳ ゴシック" w:hAnsi="ＭＳ ゴシック" w:hint="eastAsia"/>
                <w:sz w:val="16"/>
              </w:rPr>
              <w:t>への周知は、「薬と健康の週間」等を活用し、周知していく。</w:t>
            </w:r>
          </w:p>
          <w:p w14:paraId="0C089CEE" w14:textId="77777777" w:rsidR="006D67CA" w:rsidRPr="00146E31" w:rsidRDefault="006D67CA" w:rsidP="000F548E">
            <w:pPr>
              <w:spacing w:line="200" w:lineRule="exact"/>
              <w:rPr>
                <w:rFonts w:ascii="ＭＳ ゴシック" w:eastAsia="ＭＳ ゴシック" w:hAnsi="ＭＳ ゴシック"/>
                <w:sz w:val="16"/>
              </w:rPr>
            </w:pPr>
          </w:p>
          <w:p w14:paraId="048D39F7" w14:textId="116CCE9C" w:rsidR="006D67CA" w:rsidRPr="00146E31" w:rsidRDefault="006D67CA" w:rsidP="000F548E">
            <w:pPr>
              <w:spacing w:line="200" w:lineRule="exact"/>
              <w:rPr>
                <w:rFonts w:ascii="ＭＳ ゴシック" w:eastAsia="ＭＳ ゴシック" w:hAnsi="ＭＳ ゴシック"/>
                <w:sz w:val="16"/>
              </w:rPr>
            </w:pPr>
          </w:p>
          <w:p w14:paraId="163EE49B" w14:textId="77777777" w:rsidR="000F548E" w:rsidRPr="00146E31" w:rsidRDefault="000F548E" w:rsidP="000F548E">
            <w:pPr>
              <w:spacing w:line="200" w:lineRule="exact"/>
              <w:rPr>
                <w:rFonts w:ascii="ＭＳ ゴシック" w:eastAsia="ＭＳ ゴシック" w:hAnsi="ＭＳ ゴシック"/>
                <w:sz w:val="16"/>
              </w:rPr>
            </w:pPr>
          </w:p>
          <w:p w14:paraId="38F56E28"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3A8FBB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病院薬剤師側の持参薬確認</w:t>
            </w:r>
          </w:p>
          <w:p w14:paraId="30F0E5E9" w14:textId="5418F1A1"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業務短縮に繋がっ</w:t>
            </w:r>
            <w:r w:rsidR="001A5CEA">
              <w:rPr>
                <w:rFonts w:ascii="ＭＳ ゴシック" w:eastAsia="ＭＳ ゴシック" w:hAnsi="ＭＳ ゴシック" w:hint="eastAsia"/>
                <w:sz w:val="16"/>
              </w:rPr>
              <w:t>た事例が少なかった。</w:t>
            </w:r>
          </w:p>
          <w:p w14:paraId="24B0D8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2F70D9A4" w14:textId="560B9CEF"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薬局及</w:t>
            </w:r>
            <w:r w:rsidR="001A5CEA">
              <w:rPr>
                <w:rFonts w:ascii="ＭＳ ゴシック" w:eastAsia="ＭＳ ゴシック" w:hAnsi="ＭＳ ゴシック" w:hint="eastAsia"/>
                <w:sz w:val="16"/>
              </w:rPr>
              <w:t>び病院薬剤師の相互研修を実施し、薬薬連携の土台を作っていく。</w:t>
            </w:r>
          </w:p>
          <w:p w14:paraId="175A2D71" w14:textId="77777777" w:rsidR="006D67CA" w:rsidRPr="00146E31" w:rsidRDefault="006D67CA" w:rsidP="000F548E">
            <w:pPr>
              <w:spacing w:line="200" w:lineRule="exact"/>
              <w:rPr>
                <w:rFonts w:ascii="ＭＳ ゴシック" w:eastAsia="ＭＳ ゴシック" w:hAnsi="ＭＳ ゴシック"/>
                <w:sz w:val="16"/>
              </w:rPr>
            </w:pPr>
          </w:p>
          <w:p w14:paraId="798DF8C0" w14:textId="77777777" w:rsidR="006D67CA" w:rsidRPr="00146E31" w:rsidRDefault="006D67CA" w:rsidP="000F548E">
            <w:pPr>
              <w:spacing w:line="200" w:lineRule="exact"/>
              <w:rPr>
                <w:rFonts w:ascii="ＭＳ ゴシック" w:eastAsia="ＭＳ ゴシック" w:hAnsi="ＭＳ ゴシック"/>
                <w:sz w:val="16"/>
              </w:rPr>
            </w:pPr>
          </w:p>
        </w:tc>
        <w:tc>
          <w:tcPr>
            <w:tcW w:w="1701" w:type="dxa"/>
            <w:hideMark/>
          </w:tcPr>
          <w:p w14:paraId="568CE08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・かかりつけ薬剤師指導料及びかかりつけ薬剤師包括管理料届出数</w:t>
            </w:r>
          </w:p>
          <w:tbl>
            <w:tblPr>
              <w:tblStyle w:val="a3"/>
              <w:tblW w:w="1306" w:type="dxa"/>
              <w:tblCellMar>
                <w:left w:w="28" w:type="dxa"/>
                <w:right w:w="28" w:type="dxa"/>
              </w:tblCellMar>
              <w:tblLook w:val="04A0" w:firstRow="1" w:lastRow="0" w:firstColumn="1" w:lastColumn="0" w:noHBand="0" w:noVBand="1"/>
            </w:tblPr>
            <w:tblGrid>
              <w:gridCol w:w="530"/>
              <w:gridCol w:w="776"/>
            </w:tblGrid>
            <w:tr w:rsidR="00146E31" w:rsidRPr="00146E31" w14:paraId="73CB99A6" w14:textId="77777777" w:rsidTr="0087068A">
              <w:trPr>
                <w:trHeight w:val="20"/>
              </w:trPr>
              <w:tc>
                <w:tcPr>
                  <w:tcW w:w="597" w:type="dxa"/>
                </w:tcPr>
                <w:p w14:paraId="758D66FD"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CB4E59B"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1,960件</w:t>
                  </w:r>
                </w:p>
                <w:p w14:paraId="52D94226"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(48.4%)</w:t>
                  </w:r>
                </w:p>
              </w:tc>
            </w:tr>
            <w:tr w:rsidR="00146E31" w:rsidRPr="00146E31" w14:paraId="6368D6D1" w14:textId="77777777" w:rsidTr="0087068A">
              <w:trPr>
                <w:trHeight w:val="70"/>
              </w:trPr>
              <w:tc>
                <w:tcPr>
                  <w:tcW w:w="597" w:type="dxa"/>
                </w:tcPr>
                <w:p w14:paraId="64D25A15"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74D6BD4E"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2,484件</w:t>
                  </w:r>
                </w:p>
                <w:p w14:paraId="6D2945D4"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（60.0</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r w:rsidR="00146E31" w:rsidRPr="00146E31" w14:paraId="67661634" w14:textId="77777777" w:rsidTr="0087068A">
              <w:trPr>
                <w:trHeight w:val="70"/>
              </w:trPr>
              <w:tc>
                <w:tcPr>
                  <w:tcW w:w="597" w:type="dxa"/>
                </w:tcPr>
                <w:p w14:paraId="4805F30E"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709" w:type="dxa"/>
                </w:tcPr>
                <w:p w14:paraId="0B4401BF" w14:textId="77777777" w:rsidR="00AC782D" w:rsidRPr="00146E31" w:rsidRDefault="00AC782D"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565件</w:t>
                  </w:r>
                </w:p>
                <w:p w14:paraId="274A45D7" w14:textId="4B03ABF7" w:rsidR="006D67CA" w:rsidRPr="00146E31" w:rsidRDefault="00AC782D"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（61.2</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w:t>
                  </w:r>
                </w:p>
              </w:tc>
            </w:tr>
          </w:tbl>
          <w:p w14:paraId="526EC592"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出典：近畿厚生局「施設基準届出」</w:t>
            </w:r>
          </w:p>
          <w:p w14:paraId="7E9E5577" w14:textId="77777777" w:rsidR="006D67CA" w:rsidRPr="00146E31" w:rsidRDefault="006D67CA" w:rsidP="000F548E">
            <w:pPr>
              <w:spacing w:line="200" w:lineRule="exact"/>
              <w:rPr>
                <w:rFonts w:ascii="ＭＳ ゴシック" w:eastAsia="ＭＳ ゴシック" w:hAnsi="ＭＳ ゴシック"/>
                <w:sz w:val="16"/>
              </w:rPr>
            </w:pPr>
          </w:p>
          <w:p w14:paraId="1B41B7DC"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・在宅患者調剤加算の届出数</w:t>
            </w:r>
          </w:p>
          <w:tbl>
            <w:tblPr>
              <w:tblStyle w:val="a3"/>
              <w:tblW w:w="1442" w:type="dxa"/>
              <w:tblCellMar>
                <w:left w:w="28" w:type="dxa"/>
                <w:right w:w="28" w:type="dxa"/>
              </w:tblCellMar>
              <w:tblLook w:val="04A0" w:firstRow="1" w:lastRow="0" w:firstColumn="1" w:lastColumn="0" w:noHBand="0" w:noVBand="1"/>
            </w:tblPr>
            <w:tblGrid>
              <w:gridCol w:w="592"/>
              <w:gridCol w:w="850"/>
            </w:tblGrid>
            <w:tr w:rsidR="00146E31" w:rsidRPr="00146E31" w14:paraId="61B04B66" w14:textId="77777777" w:rsidTr="0087068A">
              <w:trPr>
                <w:trHeight w:val="20"/>
              </w:trPr>
              <w:tc>
                <w:tcPr>
                  <w:tcW w:w="592" w:type="dxa"/>
                </w:tcPr>
                <w:p w14:paraId="43372FB0"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850" w:type="dxa"/>
                  <w:vAlign w:val="center"/>
                </w:tcPr>
                <w:p w14:paraId="372D58B1"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1,366か所（33.8</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w:t>
                  </w:r>
                </w:p>
              </w:tc>
            </w:tr>
            <w:tr w:rsidR="00146E31" w:rsidRPr="00146E31" w14:paraId="6473BB82" w14:textId="77777777" w:rsidTr="0087068A">
              <w:trPr>
                <w:trHeight w:val="70"/>
              </w:trPr>
              <w:tc>
                <w:tcPr>
                  <w:tcW w:w="592" w:type="dxa"/>
                </w:tcPr>
                <w:p w14:paraId="434984BC"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850" w:type="dxa"/>
                </w:tcPr>
                <w:p w14:paraId="767603B9"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1,727か所</w:t>
                  </w:r>
                </w:p>
                <w:p w14:paraId="2879D1D6"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（41.7</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r w:rsidR="00146E31" w:rsidRPr="00146E31" w14:paraId="4CCA4FD6" w14:textId="77777777" w:rsidTr="0087068A">
              <w:trPr>
                <w:trHeight w:val="70"/>
              </w:trPr>
              <w:tc>
                <w:tcPr>
                  <w:tcW w:w="592" w:type="dxa"/>
                </w:tcPr>
                <w:p w14:paraId="46ED4FFB" w14:textId="77777777" w:rsidR="00AC782D" w:rsidRPr="00146E31" w:rsidRDefault="00AC782D"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0"/>
                      <w:szCs w:val="16"/>
                    </w:rPr>
                    <w:t>年度</w:t>
                  </w:r>
                </w:p>
              </w:tc>
              <w:tc>
                <w:tcPr>
                  <w:tcW w:w="850" w:type="dxa"/>
                </w:tcPr>
                <w:p w14:paraId="53F35396" w14:textId="77777777" w:rsidR="00AC782D" w:rsidRPr="00146E31" w:rsidRDefault="00AC782D"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1,851か所</w:t>
                  </w:r>
                </w:p>
                <w:p w14:paraId="19221D4A" w14:textId="38DA8EBD" w:rsidR="00AC782D" w:rsidRPr="00146E31" w:rsidRDefault="00AC782D"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（44.1</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 xml:space="preserve">）　</w:t>
                  </w:r>
                </w:p>
              </w:tc>
            </w:tr>
          </w:tbl>
          <w:p w14:paraId="0865A82D" w14:textId="77777777" w:rsidR="006D67CA" w:rsidRPr="00146E31" w:rsidRDefault="006D67CA" w:rsidP="000F548E">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rPr>
              <w:t xml:space="preserve">出典：近畿厚生局「施設基準届出」　　　　</w:t>
            </w:r>
          </w:p>
        </w:tc>
        <w:tc>
          <w:tcPr>
            <w:tcW w:w="2333" w:type="dxa"/>
            <w:vMerge w:val="restart"/>
            <w:hideMark/>
          </w:tcPr>
          <w:p w14:paraId="3EF17B3F" w14:textId="77777777"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〇重複投薬にかかる調剤費等</w:t>
            </w:r>
            <w:r w:rsidRPr="00146E3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154CA4F9" w14:textId="77777777" w:rsidTr="0087068A">
              <w:trPr>
                <w:trHeight w:val="20"/>
              </w:trPr>
              <w:tc>
                <w:tcPr>
                  <w:tcW w:w="740" w:type="dxa"/>
                </w:tcPr>
                <w:p w14:paraId="511202DE"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2013年10月分</w:t>
                  </w:r>
                </w:p>
              </w:tc>
              <w:tc>
                <w:tcPr>
                  <w:tcW w:w="851" w:type="dxa"/>
                  <w:vAlign w:val="center"/>
                </w:tcPr>
                <w:p w14:paraId="3B04D677"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742万円</w:t>
                  </w:r>
                </w:p>
                <w:p w14:paraId="43A46893"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(注1)</w:t>
                  </w:r>
                </w:p>
              </w:tc>
            </w:tr>
            <w:tr w:rsidR="00146E31" w:rsidRPr="00146E31" w14:paraId="78F27847" w14:textId="77777777" w:rsidTr="0087068A">
              <w:trPr>
                <w:trHeight w:val="20"/>
              </w:trPr>
              <w:tc>
                <w:tcPr>
                  <w:tcW w:w="740" w:type="dxa"/>
                </w:tcPr>
                <w:p w14:paraId="3861A891"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851" w:type="dxa"/>
                  <w:vAlign w:val="center"/>
                </w:tcPr>
                <w:p w14:paraId="158CA0CA"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4F011E41"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5C32C3D4" w14:textId="77777777" w:rsidTr="0087068A">
              <w:trPr>
                <w:trHeight w:val="20"/>
              </w:trPr>
              <w:tc>
                <w:tcPr>
                  <w:tcW w:w="740" w:type="dxa"/>
                </w:tcPr>
                <w:p w14:paraId="08FD45BD"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851" w:type="dxa"/>
                  <w:vAlign w:val="center"/>
                </w:tcPr>
                <w:p w14:paraId="77692691"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17F990C0"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75B7EB21" w14:textId="77777777" w:rsidTr="0087068A">
              <w:trPr>
                <w:trHeight w:val="20"/>
              </w:trPr>
              <w:tc>
                <w:tcPr>
                  <w:tcW w:w="740" w:type="dxa"/>
                </w:tcPr>
                <w:p w14:paraId="228F910E" w14:textId="77777777" w:rsidR="00AC782D" w:rsidRPr="00146E31" w:rsidRDefault="00AC782D"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851" w:type="dxa"/>
                  <w:vAlign w:val="center"/>
                </w:tcPr>
                <w:p w14:paraId="64A8785D" w14:textId="77777777" w:rsidR="00AC782D" w:rsidRPr="00146E31" w:rsidRDefault="00AC782D"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78BC9548" w14:textId="2E1E7B41" w:rsidR="00AC782D" w:rsidRPr="00146E31" w:rsidRDefault="00AC782D"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(注2)</w:t>
                  </w:r>
                </w:p>
              </w:tc>
            </w:tr>
            <w:tr w:rsidR="00146E31" w:rsidRPr="00146E31" w14:paraId="6819F0A8" w14:textId="77777777" w:rsidTr="0087068A">
              <w:trPr>
                <w:trHeight w:val="70"/>
              </w:trPr>
              <w:tc>
                <w:tcPr>
                  <w:tcW w:w="740" w:type="dxa"/>
                </w:tcPr>
                <w:p w14:paraId="2BC45A7C"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6D00683"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1596A3AA"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半減</w:t>
                  </w:r>
                </w:p>
                <w:p w14:paraId="4F115C97"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H25</w:t>
                  </w:r>
                  <w:r w:rsidRPr="00146E31">
                    <w:rPr>
                      <w:rFonts w:ascii="ＭＳ ゴシック" w:eastAsia="ＭＳ ゴシック" w:hAnsi="ＭＳ ゴシック" w:hint="eastAsia"/>
                      <w:sz w:val="16"/>
                      <w:szCs w:val="16"/>
                    </w:rPr>
                    <w:t>年比)</w:t>
                  </w:r>
                </w:p>
              </w:tc>
            </w:tr>
          </w:tbl>
          <w:p w14:paraId="46325B23"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1)計画策定時の厚生労働省提供NDBより推計ツールにより算出（平成25年10月時点で3医療機関以上からの重複投薬に係る調剤費等のうち、2医療機関を超える調剤費等の一人当たり調剤費×平成25年10月時点で3医療機関以上から重複投薬を受けている患者数）</w:t>
            </w:r>
          </w:p>
          <w:p w14:paraId="14DF1C18" w14:textId="77777777" w:rsidR="006D67CA" w:rsidRPr="00146E31" w:rsidRDefault="006D67CA" w:rsidP="000F548E">
            <w:pPr>
              <w:spacing w:line="100" w:lineRule="exact"/>
              <w:rPr>
                <w:rFonts w:ascii="ＭＳ ゴシック" w:eastAsia="ＭＳ ゴシック" w:hAnsi="ＭＳ ゴシック"/>
                <w:sz w:val="16"/>
              </w:rPr>
            </w:pPr>
          </w:p>
          <w:p w14:paraId="4E45780B"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(注2)計画進捗管理のための厚生労働省提供NDBから、注1と比較可能な値は算出困難</w:t>
            </w:r>
          </w:p>
          <w:p w14:paraId="5A1B2818" w14:textId="77777777" w:rsidR="006D67CA" w:rsidRPr="00146E31" w:rsidRDefault="006D67CA" w:rsidP="000F548E">
            <w:pPr>
              <w:rPr>
                <w:rFonts w:ascii="ＭＳ ゴシック" w:eastAsia="ＭＳ ゴシック" w:hAnsi="ＭＳ ゴシック"/>
                <w:sz w:val="16"/>
              </w:rPr>
            </w:pPr>
            <w:r w:rsidRPr="00146E31">
              <w:rPr>
                <w:rFonts w:ascii="ＭＳ ゴシック" w:eastAsia="ＭＳ ゴシック" w:hAnsi="ＭＳ ゴシック" w:hint="eastAsia"/>
                <w:sz w:val="16"/>
              </w:rPr>
              <w:t xml:space="preserve"> </w:t>
            </w:r>
          </w:p>
          <w:p w14:paraId="5EDE0259" w14:textId="77777777" w:rsidR="006D67CA" w:rsidRPr="00146E31" w:rsidRDefault="006D67CA" w:rsidP="000F548E">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参考（進捗管理のための厚生労働省提供NDBを用いて上記注１の算出方法に当てはめたもの）</w:t>
            </w:r>
          </w:p>
          <w:tbl>
            <w:tblPr>
              <w:tblStyle w:val="a3"/>
              <w:tblW w:w="1792" w:type="dxa"/>
              <w:tblCellMar>
                <w:left w:w="28" w:type="dxa"/>
                <w:right w:w="28" w:type="dxa"/>
              </w:tblCellMar>
              <w:tblLook w:val="04A0" w:firstRow="1" w:lastRow="0" w:firstColumn="1" w:lastColumn="0" w:noHBand="0" w:noVBand="1"/>
            </w:tblPr>
            <w:tblGrid>
              <w:gridCol w:w="740"/>
              <w:gridCol w:w="1052"/>
            </w:tblGrid>
            <w:tr w:rsidR="00146E31" w:rsidRPr="00146E31" w14:paraId="2B206D7B" w14:textId="77777777" w:rsidTr="0087068A">
              <w:trPr>
                <w:trHeight w:val="20"/>
              </w:trPr>
              <w:tc>
                <w:tcPr>
                  <w:tcW w:w="740" w:type="dxa"/>
                </w:tcPr>
                <w:p w14:paraId="060D042D"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052" w:type="dxa"/>
                  <w:vAlign w:val="center"/>
                </w:tcPr>
                <w:p w14:paraId="3C65DEC8"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8,094万円</w:t>
                  </w:r>
                </w:p>
              </w:tc>
            </w:tr>
            <w:tr w:rsidR="00146E31" w:rsidRPr="00146E31" w14:paraId="6BCDC046" w14:textId="77777777" w:rsidTr="0087068A">
              <w:trPr>
                <w:trHeight w:val="20"/>
              </w:trPr>
              <w:tc>
                <w:tcPr>
                  <w:tcW w:w="740" w:type="dxa"/>
                </w:tcPr>
                <w:p w14:paraId="1614E4D3"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052" w:type="dxa"/>
                  <w:vAlign w:val="center"/>
                </w:tcPr>
                <w:p w14:paraId="3A9B1DA9"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7,475万円</w:t>
                  </w:r>
                </w:p>
              </w:tc>
            </w:tr>
            <w:tr w:rsidR="00146E31" w:rsidRPr="00146E31" w14:paraId="64F6A5F1" w14:textId="77777777" w:rsidTr="0087068A">
              <w:trPr>
                <w:trHeight w:val="20"/>
              </w:trPr>
              <w:tc>
                <w:tcPr>
                  <w:tcW w:w="740" w:type="dxa"/>
                </w:tcPr>
                <w:p w14:paraId="4F561C23"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052" w:type="dxa"/>
                  <w:vAlign w:val="center"/>
                </w:tcPr>
                <w:p w14:paraId="35825B55" w14:textId="50C50787" w:rsidR="006D67CA" w:rsidRPr="00146E31" w:rsidRDefault="007B2744"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7,970万円</w:t>
                  </w:r>
                </w:p>
              </w:tc>
            </w:tr>
          </w:tbl>
          <w:p w14:paraId="6548F520" w14:textId="77777777" w:rsidR="006D67CA" w:rsidRPr="00146E31" w:rsidRDefault="006D67CA" w:rsidP="000F548E">
            <w:pPr>
              <w:rPr>
                <w:rFonts w:ascii="ＭＳ ゴシック" w:eastAsia="ＭＳ ゴシック" w:hAnsi="ＭＳ ゴシック"/>
                <w:sz w:val="16"/>
              </w:rPr>
            </w:pPr>
          </w:p>
          <w:p w14:paraId="3AF0C004" w14:textId="77777777" w:rsidR="006D67CA" w:rsidRPr="00146E31" w:rsidRDefault="006D67CA" w:rsidP="000F548E">
            <w:pPr>
              <w:rPr>
                <w:rFonts w:ascii="ＭＳ ゴシック" w:eastAsia="ＭＳ ゴシック" w:hAnsi="ＭＳ ゴシック"/>
              </w:rPr>
            </w:pPr>
          </w:p>
          <w:p w14:paraId="410328CD" w14:textId="77777777" w:rsidR="006D67CA" w:rsidRPr="00146E31" w:rsidRDefault="006D67CA" w:rsidP="000F548E">
            <w:pPr>
              <w:rPr>
                <w:rFonts w:ascii="ＭＳ ゴシック" w:eastAsia="ＭＳ ゴシック" w:hAnsi="ＭＳ ゴシック"/>
              </w:rPr>
            </w:pPr>
          </w:p>
          <w:p w14:paraId="31412806" w14:textId="77777777"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〇多剤投薬にかかる調剤費等</w:t>
            </w:r>
            <w:r w:rsidRPr="00146E31">
              <w:rPr>
                <w:rFonts w:ascii="ＭＳ ゴシック" w:eastAsia="ＭＳ ゴシック" w:hAnsi="ＭＳ ゴシック" w:hint="eastAsia"/>
                <w:sz w:val="20"/>
              </w:rPr>
              <w:t xml:space="preserve">　</w:t>
            </w:r>
          </w:p>
          <w:tbl>
            <w:tblPr>
              <w:tblStyle w:val="a3"/>
              <w:tblW w:w="1792" w:type="dxa"/>
              <w:tblCellMar>
                <w:left w:w="28" w:type="dxa"/>
                <w:right w:w="28" w:type="dxa"/>
              </w:tblCellMar>
              <w:tblLook w:val="04A0" w:firstRow="1" w:lastRow="0" w:firstColumn="1" w:lastColumn="0" w:noHBand="0" w:noVBand="1"/>
            </w:tblPr>
            <w:tblGrid>
              <w:gridCol w:w="740"/>
              <w:gridCol w:w="1052"/>
            </w:tblGrid>
            <w:tr w:rsidR="00146E31" w:rsidRPr="00146E31" w14:paraId="370AEE8A" w14:textId="77777777" w:rsidTr="0087068A">
              <w:trPr>
                <w:trHeight w:val="20"/>
              </w:trPr>
              <w:tc>
                <w:tcPr>
                  <w:tcW w:w="740" w:type="dxa"/>
                </w:tcPr>
                <w:p w14:paraId="2BA94912"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2013年10月分</w:t>
                  </w:r>
                </w:p>
              </w:tc>
              <w:tc>
                <w:tcPr>
                  <w:tcW w:w="1052" w:type="dxa"/>
                  <w:vAlign w:val="center"/>
                </w:tcPr>
                <w:p w14:paraId="1864F7AE"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6億584万円</w:t>
                  </w:r>
                </w:p>
                <w:p w14:paraId="747E9444"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w:t>
                  </w:r>
                  <w:r w:rsidRPr="00146E31">
                    <w:rPr>
                      <w:rFonts w:ascii="ＭＳ ゴシック" w:eastAsia="ＭＳ ゴシック" w:hAnsi="ＭＳ ゴシック"/>
                      <w:sz w:val="16"/>
                      <w:szCs w:val="16"/>
                    </w:rPr>
                    <w:t>3</w:t>
                  </w:r>
                  <w:r w:rsidRPr="00146E31">
                    <w:rPr>
                      <w:rFonts w:ascii="ＭＳ ゴシック" w:eastAsia="ＭＳ ゴシック" w:hAnsi="ＭＳ ゴシック" w:hint="eastAsia"/>
                      <w:sz w:val="16"/>
                      <w:szCs w:val="16"/>
                    </w:rPr>
                    <w:t>)</w:t>
                  </w:r>
                </w:p>
              </w:tc>
            </w:tr>
            <w:tr w:rsidR="00146E31" w:rsidRPr="00146E31" w14:paraId="1D00B626" w14:textId="77777777" w:rsidTr="0087068A">
              <w:trPr>
                <w:trHeight w:val="20"/>
              </w:trPr>
              <w:tc>
                <w:tcPr>
                  <w:tcW w:w="740" w:type="dxa"/>
                </w:tcPr>
                <w:p w14:paraId="396DE519"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052" w:type="dxa"/>
                  <w:vAlign w:val="center"/>
                </w:tcPr>
                <w:p w14:paraId="47FAB611"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782776AD"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0681975D" w14:textId="77777777" w:rsidTr="0087068A">
              <w:trPr>
                <w:trHeight w:val="20"/>
              </w:trPr>
              <w:tc>
                <w:tcPr>
                  <w:tcW w:w="740" w:type="dxa"/>
                </w:tcPr>
                <w:p w14:paraId="3F58877A"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052" w:type="dxa"/>
                  <w:vAlign w:val="center"/>
                </w:tcPr>
                <w:p w14:paraId="42522B96"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655EF248"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471462ED" w14:textId="77777777" w:rsidTr="0087068A">
              <w:trPr>
                <w:trHeight w:val="20"/>
              </w:trPr>
              <w:tc>
                <w:tcPr>
                  <w:tcW w:w="740" w:type="dxa"/>
                </w:tcPr>
                <w:p w14:paraId="34989125"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1052" w:type="dxa"/>
                  <w:vAlign w:val="center"/>
                </w:tcPr>
                <w:p w14:paraId="2BF9D7E0" w14:textId="77777777" w:rsidR="007B2744" w:rsidRPr="00146E31" w:rsidRDefault="007B2744"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p>
                <w:p w14:paraId="5C05016C" w14:textId="2ADB80F8" w:rsidR="006D67CA" w:rsidRPr="00146E31" w:rsidRDefault="007B2744"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(注4)</w:t>
                  </w:r>
                </w:p>
              </w:tc>
            </w:tr>
            <w:tr w:rsidR="00146E31" w:rsidRPr="00146E31" w14:paraId="679DD86A" w14:textId="77777777" w:rsidTr="0087068A">
              <w:trPr>
                <w:trHeight w:val="70"/>
              </w:trPr>
              <w:tc>
                <w:tcPr>
                  <w:tcW w:w="740" w:type="dxa"/>
                </w:tcPr>
                <w:p w14:paraId="7423FE01"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3D45963"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052" w:type="dxa"/>
                </w:tcPr>
                <w:p w14:paraId="2475E988"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半減</w:t>
                  </w:r>
                </w:p>
                <w:p w14:paraId="5A8CD395"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w:t>
                  </w:r>
                  <w:r w:rsidRPr="00146E31">
                    <w:rPr>
                      <w:rFonts w:ascii="ＭＳ ゴシック" w:eastAsia="ＭＳ ゴシック" w:hAnsi="ＭＳ ゴシック"/>
                      <w:sz w:val="16"/>
                      <w:szCs w:val="16"/>
                    </w:rPr>
                    <w:t>H25</w:t>
                  </w:r>
                  <w:r w:rsidRPr="00146E31">
                    <w:rPr>
                      <w:rFonts w:ascii="ＭＳ ゴシック" w:eastAsia="ＭＳ ゴシック" w:hAnsi="ＭＳ ゴシック" w:hint="eastAsia"/>
                      <w:sz w:val="16"/>
                      <w:szCs w:val="16"/>
                    </w:rPr>
                    <w:t>年比)</w:t>
                  </w:r>
                </w:p>
              </w:tc>
            </w:tr>
          </w:tbl>
          <w:p w14:paraId="2D8439D1" w14:textId="77777777" w:rsidR="006D67CA" w:rsidRPr="00146E31" w:rsidRDefault="006D67CA" w:rsidP="000F548E">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3)計画策定時の厚生労働省提供NDBより推計ツールにより算出｛平成25年10月時点で15種類以上の投薬を受けている65歳以上の高齢者一人当たりの調剤費等-平成25年10月時点で14種類の投薬を受けている65歳以上の高齢者一人当たりの調剤費等）×平成25年10月時点で15種類以上の投薬を受けている65歳以上の高齢者数｝</w:t>
            </w:r>
          </w:p>
          <w:p w14:paraId="44AAE290"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(注4)</w:t>
            </w:r>
            <w:r w:rsidRPr="00146E31">
              <w:rPr>
                <w:rFonts w:ascii="ＭＳ ゴシック" w:eastAsia="ＭＳ ゴシック" w:hAnsi="ＭＳ ゴシック"/>
                <w:sz w:val="16"/>
              </w:rPr>
              <w:t>計画進捗管理のための</w:t>
            </w:r>
            <w:r w:rsidRPr="00146E31">
              <w:rPr>
                <w:rFonts w:ascii="ＭＳ ゴシック" w:eastAsia="ＭＳ ゴシック" w:hAnsi="ＭＳ ゴシック" w:hint="eastAsia"/>
                <w:sz w:val="16"/>
              </w:rPr>
              <w:t>厚生労働省</w:t>
            </w:r>
            <w:r w:rsidRPr="00146E31">
              <w:rPr>
                <w:rFonts w:ascii="ＭＳ ゴシック" w:eastAsia="ＭＳ ゴシック" w:hAnsi="ＭＳ ゴシック"/>
                <w:sz w:val="16"/>
              </w:rPr>
              <w:t>提供NDBから、注3と比較可能な値は算出困難</w:t>
            </w:r>
          </w:p>
          <w:p w14:paraId="6AC28DC5" w14:textId="77777777" w:rsidR="006D67CA" w:rsidRPr="00146E31" w:rsidRDefault="006D67CA" w:rsidP="000F548E">
            <w:pPr>
              <w:spacing w:line="200" w:lineRule="exact"/>
              <w:rPr>
                <w:rFonts w:ascii="ＭＳ ゴシック" w:eastAsia="ＭＳ ゴシック" w:hAnsi="ＭＳ ゴシック"/>
                <w:sz w:val="16"/>
              </w:rPr>
            </w:pPr>
          </w:p>
          <w:p w14:paraId="44C5A824" w14:textId="77777777" w:rsidR="006D67CA" w:rsidRPr="00146E31" w:rsidRDefault="006D67CA" w:rsidP="000F548E">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参考（進捗管理のための厚生労働省提供NDBを用いて上記注3の算出方法に当てはめたもの）</w:t>
            </w:r>
          </w:p>
          <w:tbl>
            <w:tblPr>
              <w:tblStyle w:val="a3"/>
              <w:tblW w:w="2075" w:type="dxa"/>
              <w:tblCellMar>
                <w:left w:w="28" w:type="dxa"/>
                <w:right w:w="28" w:type="dxa"/>
              </w:tblCellMar>
              <w:tblLook w:val="04A0" w:firstRow="1" w:lastRow="0" w:firstColumn="1" w:lastColumn="0" w:noHBand="0" w:noVBand="1"/>
            </w:tblPr>
            <w:tblGrid>
              <w:gridCol w:w="740"/>
              <w:gridCol w:w="1335"/>
            </w:tblGrid>
            <w:tr w:rsidR="00146E31" w:rsidRPr="00146E31" w14:paraId="3F6C404A" w14:textId="77777777" w:rsidTr="0087068A">
              <w:trPr>
                <w:trHeight w:val="20"/>
              </w:trPr>
              <w:tc>
                <w:tcPr>
                  <w:tcW w:w="740" w:type="dxa"/>
                </w:tcPr>
                <w:p w14:paraId="6DD0444B"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tc>
              <w:tc>
                <w:tcPr>
                  <w:tcW w:w="1335" w:type="dxa"/>
                  <w:vAlign w:val="center"/>
                </w:tcPr>
                <w:p w14:paraId="69D8DB91"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89億9,293万円</w:t>
                  </w:r>
                </w:p>
              </w:tc>
            </w:tr>
            <w:tr w:rsidR="00146E31" w:rsidRPr="00146E31" w14:paraId="774D5B0A" w14:textId="77777777" w:rsidTr="0087068A">
              <w:trPr>
                <w:trHeight w:val="20"/>
              </w:trPr>
              <w:tc>
                <w:tcPr>
                  <w:tcW w:w="740" w:type="dxa"/>
                </w:tcPr>
                <w:p w14:paraId="36EB1EF7"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tc>
              <w:tc>
                <w:tcPr>
                  <w:tcW w:w="1335" w:type="dxa"/>
                  <w:vAlign w:val="center"/>
                </w:tcPr>
                <w:p w14:paraId="750FB987"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81億8,812万円</w:t>
                  </w:r>
                </w:p>
              </w:tc>
            </w:tr>
            <w:tr w:rsidR="00146E31" w:rsidRPr="00146E31" w14:paraId="7CF4DB64" w14:textId="77777777" w:rsidTr="0087068A">
              <w:trPr>
                <w:trHeight w:val="20"/>
              </w:trPr>
              <w:tc>
                <w:tcPr>
                  <w:tcW w:w="740" w:type="dxa"/>
                </w:tcPr>
                <w:p w14:paraId="6DAA7728"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335" w:type="dxa"/>
                  <w:vAlign w:val="center"/>
                </w:tcPr>
                <w:p w14:paraId="3FAA225B" w14:textId="6B3551C5" w:rsidR="006D67CA" w:rsidRPr="00146E31" w:rsidRDefault="007B2744"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77億5,145万円</w:t>
                  </w:r>
                </w:p>
              </w:tc>
            </w:tr>
          </w:tbl>
          <w:p w14:paraId="58917F77" w14:textId="77777777" w:rsidR="006D67CA" w:rsidRPr="00146E31" w:rsidRDefault="006D67CA" w:rsidP="000F548E">
            <w:pPr>
              <w:spacing w:line="200" w:lineRule="exact"/>
              <w:rPr>
                <w:rFonts w:ascii="ＭＳ ゴシック" w:eastAsia="ＭＳ ゴシック" w:hAnsi="ＭＳ ゴシック"/>
                <w:sz w:val="16"/>
              </w:rPr>
            </w:pPr>
          </w:p>
          <w:p w14:paraId="60D3E70C" w14:textId="77777777" w:rsidR="006D67CA" w:rsidRPr="00146E31" w:rsidRDefault="006D67CA" w:rsidP="000F548E">
            <w:pPr>
              <w:spacing w:line="200" w:lineRule="exact"/>
              <w:rPr>
                <w:rFonts w:ascii="ＭＳ ゴシック" w:eastAsia="ＭＳ ゴシック" w:hAnsi="ＭＳ ゴシック"/>
                <w:sz w:val="16"/>
              </w:rPr>
            </w:pPr>
          </w:p>
          <w:p w14:paraId="3C53AA00" w14:textId="77777777" w:rsidR="006D67CA" w:rsidRPr="00146E31" w:rsidRDefault="006D67CA" w:rsidP="000F548E">
            <w:pPr>
              <w:rPr>
                <w:rFonts w:ascii="ＭＳ ゴシック" w:eastAsia="ＭＳ ゴシック" w:hAnsi="ＭＳ ゴシック"/>
                <w:sz w:val="20"/>
                <w:u w:val="single"/>
              </w:rPr>
            </w:pPr>
          </w:p>
          <w:p w14:paraId="70AD9864" w14:textId="77777777" w:rsidR="006D67CA" w:rsidRPr="00146E31" w:rsidRDefault="006D67CA" w:rsidP="000F548E">
            <w:pPr>
              <w:rPr>
                <w:rFonts w:ascii="ＭＳ ゴシック" w:eastAsia="ＭＳ ゴシック" w:hAnsi="ＭＳ ゴシック"/>
                <w:sz w:val="20"/>
                <w:u w:val="single"/>
              </w:rPr>
            </w:pPr>
          </w:p>
          <w:p w14:paraId="4EBC1EBA" w14:textId="77777777" w:rsidR="006D67CA" w:rsidRPr="00146E31" w:rsidRDefault="006D67CA" w:rsidP="000F548E">
            <w:pPr>
              <w:rPr>
                <w:rFonts w:ascii="ＭＳ ゴシック" w:eastAsia="ＭＳ ゴシック" w:hAnsi="ＭＳ ゴシック"/>
              </w:rPr>
            </w:pPr>
          </w:p>
        </w:tc>
        <w:tc>
          <w:tcPr>
            <w:tcW w:w="2147" w:type="dxa"/>
            <w:vMerge w:val="restart"/>
          </w:tcPr>
          <w:p w14:paraId="21F39CB7" w14:textId="77777777" w:rsidR="006D67CA" w:rsidRPr="00146E31" w:rsidRDefault="006D67CA" w:rsidP="000F548E">
            <w:pPr>
              <w:rPr>
                <w:rFonts w:ascii="ＭＳ ゴシック" w:eastAsia="ＭＳ ゴシック" w:hAnsi="ＭＳ ゴシック"/>
                <w:sz w:val="16"/>
                <w:szCs w:val="16"/>
              </w:rPr>
            </w:pPr>
          </w:p>
          <w:p w14:paraId="19CFD57A" w14:textId="77777777" w:rsidR="006D67CA" w:rsidRPr="00146E31" w:rsidRDefault="006D67CA" w:rsidP="000F548E">
            <w:pPr>
              <w:rPr>
                <w:rFonts w:ascii="ＭＳ ゴシック" w:eastAsia="ＭＳ ゴシック" w:hAnsi="ＭＳ ゴシック"/>
                <w:sz w:val="16"/>
                <w:szCs w:val="16"/>
              </w:rPr>
            </w:pPr>
          </w:p>
          <w:p w14:paraId="553D5740" w14:textId="77777777" w:rsidR="006D67CA" w:rsidRPr="00146E31" w:rsidRDefault="006D67CA" w:rsidP="000F548E">
            <w:pPr>
              <w:rPr>
                <w:rFonts w:ascii="ＭＳ ゴシック" w:eastAsia="ＭＳ ゴシック" w:hAnsi="ＭＳ ゴシック"/>
                <w:sz w:val="16"/>
                <w:szCs w:val="16"/>
              </w:rPr>
            </w:pPr>
          </w:p>
          <w:p w14:paraId="2D49195A" w14:textId="77777777" w:rsidR="006D67CA" w:rsidRPr="00146E31" w:rsidRDefault="006D67CA" w:rsidP="000F548E">
            <w:pPr>
              <w:rPr>
                <w:rFonts w:ascii="ＭＳ ゴシック" w:eastAsia="ＭＳ ゴシック" w:hAnsi="ＭＳ ゴシック"/>
                <w:sz w:val="16"/>
                <w:szCs w:val="16"/>
              </w:rPr>
            </w:pPr>
          </w:p>
          <w:p w14:paraId="685E6922" w14:textId="77777777" w:rsidR="006D67CA" w:rsidRPr="00146E31" w:rsidRDefault="006D67CA" w:rsidP="000F548E">
            <w:pPr>
              <w:rPr>
                <w:rFonts w:ascii="ＭＳ ゴシック" w:eastAsia="ＭＳ ゴシック" w:hAnsi="ＭＳ ゴシック"/>
                <w:sz w:val="16"/>
                <w:szCs w:val="16"/>
              </w:rPr>
            </w:pPr>
          </w:p>
          <w:p w14:paraId="08F43C95" w14:textId="77777777" w:rsidR="006D67CA" w:rsidRPr="00146E31" w:rsidRDefault="006D67CA" w:rsidP="000F548E">
            <w:pPr>
              <w:rPr>
                <w:rFonts w:ascii="ＭＳ ゴシック" w:eastAsia="ＭＳ ゴシック" w:hAnsi="ＭＳ ゴシック"/>
                <w:sz w:val="16"/>
                <w:szCs w:val="16"/>
              </w:rPr>
            </w:pPr>
          </w:p>
          <w:p w14:paraId="1CC4E3F1" w14:textId="77777777" w:rsidR="006D67CA" w:rsidRPr="00146E31" w:rsidRDefault="006D67CA" w:rsidP="000F548E">
            <w:pPr>
              <w:rPr>
                <w:rFonts w:ascii="ＭＳ ゴシック" w:eastAsia="ＭＳ ゴシック" w:hAnsi="ＭＳ ゴシック"/>
                <w:sz w:val="16"/>
                <w:szCs w:val="16"/>
              </w:rPr>
            </w:pPr>
          </w:p>
          <w:p w14:paraId="486956CA" w14:textId="77777777" w:rsidR="006D67CA" w:rsidRPr="00146E31" w:rsidRDefault="006D67CA" w:rsidP="000F548E">
            <w:pPr>
              <w:rPr>
                <w:rFonts w:ascii="ＭＳ ゴシック" w:eastAsia="ＭＳ ゴシック" w:hAnsi="ＭＳ ゴシック"/>
                <w:sz w:val="16"/>
                <w:szCs w:val="16"/>
              </w:rPr>
            </w:pPr>
          </w:p>
          <w:p w14:paraId="0C334CBE" w14:textId="77777777" w:rsidR="006D67CA" w:rsidRPr="00146E31" w:rsidRDefault="006D67CA" w:rsidP="000F548E">
            <w:pPr>
              <w:rPr>
                <w:rFonts w:ascii="ＭＳ ゴシック" w:eastAsia="ＭＳ ゴシック" w:hAnsi="ＭＳ ゴシック"/>
                <w:sz w:val="16"/>
                <w:szCs w:val="16"/>
              </w:rPr>
            </w:pPr>
          </w:p>
          <w:p w14:paraId="2713C1D5" w14:textId="77777777" w:rsidR="006D67CA" w:rsidRPr="00146E31" w:rsidRDefault="006D67CA" w:rsidP="000F548E">
            <w:pPr>
              <w:rPr>
                <w:rFonts w:ascii="ＭＳ ゴシック" w:eastAsia="ＭＳ ゴシック" w:hAnsi="ＭＳ ゴシック"/>
                <w:sz w:val="16"/>
                <w:szCs w:val="16"/>
              </w:rPr>
            </w:pPr>
          </w:p>
          <w:p w14:paraId="3BFFD3AF" w14:textId="77777777" w:rsidR="006D67CA" w:rsidRPr="00146E31" w:rsidRDefault="006D67CA" w:rsidP="000F548E">
            <w:pPr>
              <w:rPr>
                <w:rFonts w:ascii="ＭＳ ゴシック" w:eastAsia="ＭＳ ゴシック" w:hAnsi="ＭＳ ゴシック"/>
              </w:rPr>
            </w:pPr>
          </w:p>
        </w:tc>
      </w:tr>
      <w:tr w:rsidR="00146E31" w:rsidRPr="00146E31" w14:paraId="7267CBA1" w14:textId="77777777" w:rsidTr="000F548E">
        <w:trPr>
          <w:trHeight w:val="1605"/>
        </w:trPr>
        <w:tc>
          <w:tcPr>
            <w:tcW w:w="832" w:type="dxa"/>
            <w:vMerge/>
            <w:hideMark/>
          </w:tcPr>
          <w:p w14:paraId="2A2C440E" w14:textId="77777777" w:rsidR="006D67CA" w:rsidRPr="00146E31" w:rsidRDefault="006D67CA" w:rsidP="000F548E">
            <w:pPr>
              <w:rPr>
                <w:rFonts w:ascii="ＭＳ ゴシック" w:eastAsia="ＭＳ ゴシック" w:hAnsi="ＭＳ ゴシック"/>
              </w:rPr>
            </w:pPr>
          </w:p>
        </w:tc>
        <w:tc>
          <w:tcPr>
            <w:tcW w:w="836" w:type="dxa"/>
            <w:hideMark/>
          </w:tcPr>
          <w:p w14:paraId="7F3B9F5B"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3-2</w:t>
            </w:r>
          </w:p>
          <w:p w14:paraId="2D5D50D5"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府民の適正服薬にかかる知識の普及</w:t>
            </w:r>
          </w:p>
        </w:tc>
        <w:tc>
          <w:tcPr>
            <w:tcW w:w="5840" w:type="dxa"/>
            <w:tcBorders>
              <w:right w:val="dashed" w:sz="4" w:space="0" w:color="auto"/>
            </w:tcBorders>
            <w:hideMark/>
          </w:tcPr>
          <w:p w14:paraId="6FF2CF12" w14:textId="7A341E64" w:rsidR="006D67CA" w:rsidRPr="00146E31" w:rsidRDefault="006D67CA" w:rsidP="000F548E">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〇府民の適正服薬にかかる知識の普及に関する取組状況</w:t>
            </w:r>
            <w:r w:rsidRPr="00146E31">
              <w:rPr>
                <w:rFonts w:ascii="ＭＳ ゴシック" w:eastAsia="ＭＳ ゴシック" w:hAnsi="ＭＳ ゴシック" w:hint="eastAsia"/>
                <w:sz w:val="20"/>
              </w:rPr>
              <w:br/>
              <w:t>≪啓発イベントの開催≫</w:t>
            </w:r>
          </w:p>
          <w:p w14:paraId="50FEE19F" w14:textId="2ACDE450" w:rsidR="006D67CA" w:rsidRPr="00146E31" w:rsidRDefault="00AC782D" w:rsidP="000F548E">
            <w:pPr>
              <w:rPr>
                <w:rFonts w:ascii="ＭＳ ゴシック" w:eastAsia="ＭＳ ゴシック" w:hAnsi="ＭＳ ゴシック"/>
                <w:sz w:val="20"/>
              </w:rPr>
            </w:pPr>
            <w:r w:rsidRPr="00146E31">
              <w:rPr>
                <w:rFonts w:ascii="ＭＳ ゴシック" w:eastAsia="ＭＳ ゴシック" w:hAnsi="ＭＳ ゴシック" w:hint="eastAsia"/>
                <w:sz w:val="18"/>
              </w:rPr>
              <w:t>「薬と健康の週間」の啓発イベント（府民のつどい）において、参加者に対して、かかりつけ薬局・健康サポート薬局・お薬手帳についてアンケートを実施。</w:t>
            </w:r>
          </w:p>
        </w:tc>
        <w:tc>
          <w:tcPr>
            <w:tcW w:w="2345" w:type="dxa"/>
            <w:tcBorders>
              <w:left w:val="dashed" w:sz="4" w:space="0" w:color="auto"/>
            </w:tcBorders>
          </w:tcPr>
          <w:p w14:paraId="5D2262CF" w14:textId="77777777" w:rsidR="006D67CA" w:rsidRPr="00146E31" w:rsidRDefault="006D67CA" w:rsidP="000F548E">
            <w:pPr>
              <w:spacing w:line="200" w:lineRule="exact"/>
              <w:rPr>
                <w:rFonts w:ascii="ＭＳ ゴシック" w:eastAsia="ＭＳ ゴシック" w:hAnsi="ＭＳ ゴシック"/>
                <w:sz w:val="16"/>
              </w:rPr>
            </w:pPr>
          </w:p>
          <w:p w14:paraId="0B357512" w14:textId="77777777" w:rsidR="006D67CA" w:rsidRPr="00146E31" w:rsidRDefault="006D67CA" w:rsidP="000F548E">
            <w:pPr>
              <w:spacing w:line="200" w:lineRule="exact"/>
              <w:rPr>
                <w:rFonts w:ascii="ＭＳ ゴシック" w:eastAsia="ＭＳ ゴシック" w:hAnsi="ＭＳ ゴシック"/>
                <w:sz w:val="16"/>
              </w:rPr>
            </w:pPr>
          </w:p>
          <w:p w14:paraId="2EA4DA1B"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05500AC4" w14:textId="77777777" w:rsidR="00AC782D" w:rsidRPr="00146E31" w:rsidRDefault="00AC782D" w:rsidP="00AC782D">
            <w:pPr>
              <w:spacing w:line="200" w:lineRule="exact"/>
              <w:ind w:firstLineChars="100" w:firstLine="160"/>
              <w:rPr>
                <w:rFonts w:ascii="ＭＳ ゴシック" w:eastAsia="ＭＳ ゴシック" w:hAnsi="ＭＳ ゴシック"/>
                <w:sz w:val="16"/>
              </w:rPr>
            </w:pPr>
            <w:r w:rsidRPr="00146E31">
              <w:rPr>
                <w:rFonts w:ascii="ＭＳ ゴシック" w:eastAsia="ＭＳ ゴシック" w:hAnsi="ＭＳ ゴシック" w:hint="eastAsia"/>
                <w:sz w:val="16"/>
              </w:rPr>
              <w:t>当該イベントのアンケート調査において、健康サポート薬局の認知度は全世代を通して未だ低く、</w:t>
            </w:r>
            <w:r w:rsidRPr="00146E31">
              <w:rPr>
                <w:rFonts w:ascii="ＭＳ ゴシック" w:eastAsia="ＭＳ ゴシック" w:hAnsi="ＭＳ ゴシック"/>
                <w:sz w:val="16"/>
              </w:rPr>
              <w:t>20</w:t>
            </w:r>
            <w:r w:rsidRPr="00146E31">
              <w:rPr>
                <w:rFonts w:ascii="ＭＳ ゴシック" w:eastAsia="ＭＳ ゴシック" w:hAnsi="ＭＳ ゴシック" w:hint="eastAsia"/>
                <w:sz w:val="16"/>
              </w:rPr>
              <w:t>％にも満たなかった。また、お薬手帳の普及は進んでいるものの、医療機関によって使い分けている等、活用が不十分な例も見受けられた。</w:t>
            </w:r>
          </w:p>
          <w:p w14:paraId="6AB9A338"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6EB78703" w14:textId="77777777" w:rsidR="00AC782D" w:rsidRPr="00146E31" w:rsidRDefault="00AC782D" w:rsidP="00AC782D">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薬局に対しては健康サポート薬局の件数の増加を奨励し、府民に対してはお薬手帳の正しい活用方法とかかりつけ薬局（薬剤師）を持つことのメリットを周知していくことにより、セルフメディケーション等も推進できるように啓発活動を引き続き実施する。</w:t>
            </w:r>
          </w:p>
          <w:p w14:paraId="154A320A" w14:textId="77777777" w:rsidR="006D67CA" w:rsidRPr="00146E31" w:rsidRDefault="006D67CA" w:rsidP="000F548E">
            <w:pPr>
              <w:spacing w:line="200" w:lineRule="exact"/>
              <w:rPr>
                <w:rFonts w:ascii="ＭＳ ゴシック" w:eastAsia="ＭＳ ゴシック" w:hAnsi="ＭＳ ゴシック"/>
                <w:sz w:val="16"/>
              </w:rPr>
            </w:pPr>
          </w:p>
          <w:p w14:paraId="5A6E6FC4" w14:textId="77777777" w:rsidR="006D67CA" w:rsidRPr="00146E31" w:rsidRDefault="006D67CA" w:rsidP="000F548E">
            <w:pPr>
              <w:jc w:val="left"/>
              <w:rPr>
                <w:rFonts w:ascii="ＭＳ ゴシック" w:eastAsia="ＭＳ ゴシック" w:hAnsi="ＭＳ ゴシック"/>
                <w:sz w:val="16"/>
              </w:rPr>
            </w:pPr>
          </w:p>
          <w:p w14:paraId="59C28CA4" w14:textId="77777777" w:rsidR="006D67CA" w:rsidRPr="00146E31" w:rsidRDefault="006D67CA" w:rsidP="000F548E">
            <w:pPr>
              <w:jc w:val="left"/>
              <w:rPr>
                <w:rFonts w:ascii="ＭＳ ゴシック" w:eastAsia="ＭＳ ゴシック" w:hAnsi="ＭＳ ゴシック"/>
              </w:rPr>
            </w:pPr>
          </w:p>
        </w:tc>
        <w:tc>
          <w:tcPr>
            <w:tcW w:w="1701" w:type="dxa"/>
            <w:noWrap/>
            <w:vAlign w:val="center"/>
            <w:hideMark/>
          </w:tcPr>
          <w:p w14:paraId="179A52A3" w14:textId="77777777" w:rsidR="006D67CA" w:rsidRPr="00146E31" w:rsidRDefault="006D67CA" w:rsidP="000F548E">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33" w:type="dxa"/>
            <w:vMerge/>
            <w:hideMark/>
          </w:tcPr>
          <w:p w14:paraId="1660EFA4" w14:textId="77777777" w:rsidR="006D67CA" w:rsidRPr="00146E31" w:rsidRDefault="006D67CA" w:rsidP="000F548E">
            <w:pPr>
              <w:rPr>
                <w:rFonts w:ascii="ＭＳ ゴシック" w:eastAsia="ＭＳ ゴシック" w:hAnsi="ＭＳ ゴシック"/>
              </w:rPr>
            </w:pPr>
          </w:p>
        </w:tc>
        <w:tc>
          <w:tcPr>
            <w:tcW w:w="2147" w:type="dxa"/>
            <w:vMerge/>
          </w:tcPr>
          <w:p w14:paraId="1FD61170" w14:textId="77777777" w:rsidR="006D67CA" w:rsidRPr="00146E31" w:rsidRDefault="006D67CA" w:rsidP="000F548E">
            <w:pPr>
              <w:rPr>
                <w:rFonts w:ascii="ＭＳ ゴシック" w:eastAsia="ＭＳ ゴシック" w:hAnsi="ＭＳ ゴシック"/>
              </w:rPr>
            </w:pPr>
          </w:p>
        </w:tc>
      </w:tr>
      <w:tr w:rsidR="00146E31" w:rsidRPr="00146E31" w14:paraId="1F458E0E" w14:textId="77777777" w:rsidTr="000F548E">
        <w:trPr>
          <w:trHeight w:val="1470"/>
        </w:trPr>
        <w:tc>
          <w:tcPr>
            <w:tcW w:w="832" w:type="dxa"/>
            <w:vMerge/>
            <w:hideMark/>
          </w:tcPr>
          <w:p w14:paraId="12FBC671" w14:textId="77777777" w:rsidR="006D67CA" w:rsidRPr="00146E31" w:rsidRDefault="006D67CA" w:rsidP="000F548E">
            <w:pPr>
              <w:rPr>
                <w:rFonts w:ascii="ＭＳ ゴシック" w:eastAsia="ＭＳ ゴシック" w:hAnsi="ＭＳ ゴシック"/>
              </w:rPr>
            </w:pPr>
          </w:p>
        </w:tc>
        <w:tc>
          <w:tcPr>
            <w:tcW w:w="836" w:type="dxa"/>
            <w:hideMark/>
          </w:tcPr>
          <w:p w14:paraId="5FF8A6B4"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3-3</w:t>
            </w:r>
          </w:p>
          <w:p w14:paraId="6120366F" w14:textId="77777777" w:rsidR="006D67CA" w:rsidRPr="00146E31" w:rsidRDefault="006D67CA" w:rsidP="000F548E">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保険者等が行う適正服薬の取組への支援</w:t>
            </w:r>
          </w:p>
        </w:tc>
        <w:tc>
          <w:tcPr>
            <w:tcW w:w="5840" w:type="dxa"/>
            <w:tcBorders>
              <w:right w:val="dashed" w:sz="4" w:space="0" w:color="auto"/>
            </w:tcBorders>
            <w:hideMark/>
          </w:tcPr>
          <w:p w14:paraId="2BD52182" w14:textId="299EE884" w:rsidR="006D67CA" w:rsidRPr="00146E31" w:rsidRDefault="006D67CA" w:rsidP="000F548E">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〇保険者等が行う適正服薬の取組への支援に関する取組状況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2A734242" w14:textId="458636AA" w:rsidR="006D67CA" w:rsidRPr="00146E31" w:rsidRDefault="006D67CA" w:rsidP="000F548E">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市町村国保保険者による適正服薬の取組を財政的に支援。【府２号繰入金を財源とした府独自インセンティブの仕組み、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22C1A323" w14:textId="77777777" w:rsidR="006D67CA" w:rsidRPr="00146E31" w:rsidRDefault="006D67CA" w:rsidP="000F548E">
            <w:pPr>
              <w:rPr>
                <w:rFonts w:ascii="ＭＳ ゴシック" w:eastAsia="ＭＳ ゴシック" w:hAnsi="ＭＳ ゴシック"/>
                <w:sz w:val="18"/>
                <w:szCs w:val="20"/>
              </w:rPr>
            </w:pPr>
          </w:p>
          <w:p w14:paraId="799C424A" w14:textId="77777777" w:rsidR="006D67CA" w:rsidRPr="00146E31" w:rsidRDefault="006D67CA" w:rsidP="000F548E">
            <w:pPr>
              <w:rPr>
                <w:rFonts w:ascii="ＭＳ ゴシック" w:eastAsia="ＭＳ ゴシック" w:hAnsi="ＭＳ ゴシック"/>
                <w:sz w:val="20"/>
              </w:rPr>
            </w:pPr>
          </w:p>
        </w:tc>
        <w:tc>
          <w:tcPr>
            <w:tcW w:w="2345" w:type="dxa"/>
            <w:tcBorders>
              <w:left w:val="dashed" w:sz="4" w:space="0" w:color="auto"/>
            </w:tcBorders>
          </w:tcPr>
          <w:p w14:paraId="7AA80325" w14:textId="77777777" w:rsidR="006D67CA" w:rsidRPr="00146E31" w:rsidRDefault="006D67CA" w:rsidP="000F548E">
            <w:pPr>
              <w:spacing w:line="200" w:lineRule="exact"/>
              <w:rPr>
                <w:rFonts w:ascii="ＭＳ ゴシック" w:eastAsia="ＭＳ ゴシック" w:hAnsi="ＭＳ ゴシック"/>
                <w:sz w:val="16"/>
              </w:rPr>
            </w:pPr>
          </w:p>
          <w:p w14:paraId="1A8DA2CC" w14:textId="77777777" w:rsidR="006D67CA" w:rsidRPr="00146E31" w:rsidRDefault="006D67CA" w:rsidP="000F548E">
            <w:pPr>
              <w:spacing w:line="200" w:lineRule="exact"/>
              <w:rPr>
                <w:rFonts w:ascii="ＭＳ ゴシック" w:eastAsia="ＭＳ ゴシック" w:hAnsi="ＭＳ ゴシック"/>
                <w:sz w:val="16"/>
              </w:rPr>
            </w:pPr>
          </w:p>
          <w:p w14:paraId="46AB256E" w14:textId="77777777" w:rsidR="006D67CA" w:rsidRPr="00146E31" w:rsidRDefault="006D67CA" w:rsidP="000F548E">
            <w:pPr>
              <w:spacing w:line="200" w:lineRule="exact"/>
              <w:rPr>
                <w:rFonts w:ascii="ＭＳ ゴシック" w:eastAsia="ＭＳ ゴシック" w:hAnsi="ＭＳ ゴシック"/>
                <w:sz w:val="16"/>
              </w:rPr>
            </w:pPr>
          </w:p>
          <w:p w14:paraId="2EC7C514"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A147958" w14:textId="1728806B"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7E8010F0"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216BDA7" w14:textId="77777777" w:rsidR="006D67CA" w:rsidRPr="00146E31" w:rsidRDefault="006D67CA" w:rsidP="000F548E">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0D7669E4" w14:textId="77777777" w:rsidR="006D67CA" w:rsidRPr="00146E31" w:rsidRDefault="006D67CA" w:rsidP="000F548E">
            <w:pPr>
              <w:spacing w:line="200" w:lineRule="exact"/>
              <w:rPr>
                <w:rFonts w:ascii="ＭＳ ゴシック" w:eastAsia="ＭＳ ゴシック" w:hAnsi="ＭＳ ゴシック"/>
                <w:sz w:val="16"/>
              </w:rPr>
            </w:pPr>
          </w:p>
          <w:p w14:paraId="12C9087A" w14:textId="77777777" w:rsidR="006D67CA" w:rsidRPr="00146E31" w:rsidRDefault="006D67CA" w:rsidP="000F548E">
            <w:pPr>
              <w:spacing w:line="200" w:lineRule="exact"/>
              <w:rPr>
                <w:rFonts w:ascii="ＭＳ ゴシック" w:eastAsia="ＭＳ ゴシック" w:hAnsi="ＭＳ ゴシック"/>
                <w:sz w:val="16"/>
              </w:rPr>
            </w:pPr>
          </w:p>
        </w:tc>
        <w:tc>
          <w:tcPr>
            <w:tcW w:w="1701" w:type="dxa"/>
            <w:hideMark/>
          </w:tcPr>
          <w:p w14:paraId="4556F016" w14:textId="7777777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・適正服薬にかかる取組を行う市町村数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00DE6FD8" w14:textId="77777777" w:rsidTr="0087068A">
              <w:trPr>
                <w:trHeight w:val="20"/>
              </w:trPr>
              <w:tc>
                <w:tcPr>
                  <w:tcW w:w="597" w:type="dxa"/>
                </w:tcPr>
                <w:p w14:paraId="33454593"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038ADA1E" w14:textId="77777777" w:rsidR="006D67CA" w:rsidRPr="00146E31" w:rsidRDefault="006D67CA"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21</w:t>
                  </w:r>
                </w:p>
              </w:tc>
            </w:tr>
            <w:tr w:rsidR="00146E31" w:rsidRPr="00146E31" w14:paraId="4CAC2C09" w14:textId="77777777" w:rsidTr="0087068A">
              <w:trPr>
                <w:trHeight w:val="70"/>
              </w:trPr>
              <w:tc>
                <w:tcPr>
                  <w:tcW w:w="597" w:type="dxa"/>
                </w:tcPr>
                <w:p w14:paraId="707554C2"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60418585"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21　　</w:t>
                  </w:r>
                </w:p>
              </w:tc>
            </w:tr>
            <w:tr w:rsidR="00146E31" w:rsidRPr="00146E31" w14:paraId="2447EC7B" w14:textId="77777777" w:rsidTr="0087068A">
              <w:trPr>
                <w:trHeight w:val="70"/>
              </w:trPr>
              <w:tc>
                <w:tcPr>
                  <w:tcW w:w="597" w:type="dxa"/>
                </w:tcPr>
                <w:p w14:paraId="0422449E" w14:textId="77777777" w:rsidR="006D67CA" w:rsidRPr="00146E31" w:rsidRDefault="006D67CA" w:rsidP="008C2DFE">
                  <w:pPr>
                    <w:framePr w:hSpace="142" w:wrap="around" w:hAnchor="margin" w:y="519"/>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31AF11BA" w14:textId="596ED7C5" w:rsidR="006D67CA" w:rsidRPr="00146E31" w:rsidRDefault="00012A1F" w:rsidP="008C2DFE">
                  <w:pPr>
                    <w:framePr w:hSpace="142" w:wrap="around" w:hAnchor="margin" w:y="519"/>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31</w:t>
                  </w:r>
                </w:p>
              </w:tc>
            </w:tr>
          </w:tbl>
          <w:p w14:paraId="7647F157" w14:textId="77777777" w:rsidR="006D67CA" w:rsidRPr="00146E31" w:rsidRDefault="006D67CA" w:rsidP="000F548E">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tc>
        <w:tc>
          <w:tcPr>
            <w:tcW w:w="2333" w:type="dxa"/>
            <w:vMerge/>
            <w:hideMark/>
          </w:tcPr>
          <w:p w14:paraId="41027B76" w14:textId="77777777" w:rsidR="006D67CA" w:rsidRPr="00146E31" w:rsidRDefault="006D67CA" w:rsidP="000F548E">
            <w:pPr>
              <w:rPr>
                <w:rFonts w:ascii="ＭＳ ゴシック" w:eastAsia="ＭＳ ゴシック" w:hAnsi="ＭＳ ゴシック"/>
              </w:rPr>
            </w:pPr>
          </w:p>
        </w:tc>
        <w:tc>
          <w:tcPr>
            <w:tcW w:w="2147" w:type="dxa"/>
            <w:vMerge/>
          </w:tcPr>
          <w:p w14:paraId="1747243A" w14:textId="77777777" w:rsidR="006D67CA" w:rsidRPr="00146E31" w:rsidRDefault="006D67CA" w:rsidP="000F548E">
            <w:pPr>
              <w:rPr>
                <w:rFonts w:ascii="ＭＳ ゴシック" w:eastAsia="ＭＳ ゴシック" w:hAnsi="ＭＳ ゴシック"/>
              </w:rPr>
            </w:pPr>
          </w:p>
        </w:tc>
      </w:tr>
    </w:tbl>
    <w:p w14:paraId="4A675F6A" w14:textId="77777777" w:rsidR="00613100" w:rsidRPr="00146E31" w:rsidRDefault="00613100" w:rsidP="00613100">
      <w:r w:rsidRPr="00146E31">
        <w:br w:type="page"/>
      </w:r>
    </w:p>
    <w:tbl>
      <w:tblPr>
        <w:tblStyle w:val="a3"/>
        <w:tblW w:w="0" w:type="auto"/>
        <w:tblLook w:val="04A0" w:firstRow="1" w:lastRow="0" w:firstColumn="1" w:lastColumn="0" w:noHBand="0" w:noVBand="1"/>
      </w:tblPr>
      <w:tblGrid>
        <w:gridCol w:w="832"/>
        <w:gridCol w:w="836"/>
        <w:gridCol w:w="5840"/>
        <w:gridCol w:w="2344"/>
        <w:gridCol w:w="142"/>
        <w:gridCol w:w="1417"/>
        <w:gridCol w:w="142"/>
        <w:gridCol w:w="2241"/>
        <w:gridCol w:w="2220"/>
        <w:gridCol w:w="20"/>
      </w:tblGrid>
      <w:tr w:rsidR="00146E31" w:rsidRPr="00146E31" w14:paraId="36B57DA3" w14:textId="77777777" w:rsidTr="006D67CA">
        <w:trPr>
          <w:trHeight w:val="132"/>
        </w:trPr>
        <w:tc>
          <w:tcPr>
            <w:tcW w:w="1668" w:type="dxa"/>
            <w:gridSpan w:val="2"/>
            <w:vMerge w:val="restart"/>
            <w:shd w:val="clear" w:color="auto" w:fill="BDD6EE" w:themeFill="accent1" w:themeFillTint="66"/>
            <w:noWrap/>
            <w:vAlign w:val="center"/>
            <w:hideMark/>
          </w:tcPr>
          <w:p w14:paraId="7AC4456A"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lastRenderedPageBreak/>
              <w:t>施策</w:t>
            </w:r>
          </w:p>
        </w:tc>
        <w:tc>
          <w:tcPr>
            <w:tcW w:w="9743" w:type="dxa"/>
            <w:gridSpan w:val="4"/>
            <w:shd w:val="clear" w:color="auto" w:fill="BDD6EE" w:themeFill="accent1" w:themeFillTint="66"/>
          </w:tcPr>
          <w:p w14:paraId="56A7E087"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383" w:type="dxa"/>
            <w:gridSpan w:val="2"/>
            <w:vMerge w:val="restart"/>
            <w:shd w:val="clear" w:color="auto" w:fill="BDD6EE" w:themeFill="accent1" w:themeFillTint="66"/>
            <w:hideMark/>
          </w:tcPr>
          <w:p w14:paraId="015D7FFA"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40" w:type="dxa"/>
            <w:gridSpan w:val="2"/>
            <w:vMerge w:val="restart"/>
            <w:shd w:val="clear" w:color="auto" w:fill="BDD6EE" w:themeFill="accent1" w:themeFillTint="66"/>
            <w:vAlign w:val="center"/>
          </w:tcPr>
          <w:p w14:paraId="7B0340A1"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46D36423"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54428648" w14:textId="77777777" w:rsidTr="006D67CA">
        <w:trPr>
          <w:trHeight w:val="70"/>
        </w:trPr>
        <w:tc>
          <w:tcPr>
            <w:tcW w:w="1668" w:type="dxa"/>
            <w:gridSpan w:val="2"/>
            <w:vMerge/>
            <w:shd w:val="clear" w:color="auto" w:fill="BDD6EE" w:themeFill="accent1" w:themeFillTint="66"/>
            <w:noWrap/>
            <w:vAlign w:val="center"/>
          </w:tcPr>
          <w:p w14:paraId="6BA1B7C5"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3613ED70"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8480" behindDoc="0" locked="0" layoutInCell="1" allowOverlap="1" wp14:anchorId="1CFCFB45" wp14:editId="3040447C">
                      <wp:simplePos x="0" y="0"/>
                      <wp:positionH relativeFrom="column">
                        <wp:posOffset>2247900</wp:posOffset>
                      </wp:positionH>
                      <wp:positionV relativeFrom="paragraph">
                        <wp:posOffset>147955</wp:posOffset>
                      </wp:positionV>
                      <wp:extent cx="1381125" cy="17145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BCE581C"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CFB45" id="_x0000_s1034" type="#_x0000_t202" style="position:absolute;left:0;text-align:left;margin-left:177pt;margin-top:11.65pt;width:108.75pt;height:1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" filled="f" stroked="f">
                      <v:textbox inset="0,0,0,0">
                        <w:txbxContent>
                          <w:p w14:paraId="6BCE581C"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344" w:type="dxa"/>
            <w:tcBorders>
              <w:left w:val="dashed" w:sz="4" w:space="0" w:color="auto"/>
            </w:tcBorders>
            <w:shd w:val="clear" w:color="auto" w:fill="BDD6EE" w:themeFill="accent1" w:themeFillTint="66"/>
          </w:tcPr>
          <w:p w14:paraId="3588B8AE"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5921C0A1"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59" w:type="dxa"/>
            <w:gridSpan w:val="2"/>
            <w:shd w:val="clear" w:color="auto" w:fill="BDD6EE" w:themeFill="accent1" w:themeFillTint="66"/>
            <w:vAlign w:val="center"/>
          </w:tcPr>
          <w:p w14:paraId="7EE7BD05"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383" w:type="dxa"/>
            <w:gridSpan w:val="2"/>
            <w:vMerge/>
            <w:shd w:val="clear" w:color="auto" w:fill="BDD6EE" w:themeFill="accent1" w:themeFillTint="66"/>
          </w:tcPr>
          <w:p w14:paraId="1B4B7589" w14:textId="77777777" w:rsidR="00613100" w:rsidRPr="00146E31" w:rsidRDefault="00613100" w:rsidP="0087068A">
            <w:pPr>
              <w:rPr>
                <w:rFonts w:ascii="ＭＳ ゴシック" w:eastAsia="ＭＳ ゴシック" w:hAnsi="ＭＳ ゴシック"/>
              </w:rPr>
            </w:pPr>
          </w:p>
        </w:tc>
        <w:tc>
          <w:tcPr>
            <w:tcW w:w="2240" w:type="dxa"/>
            <w:gridSpan w:val="2"/>
            <w:vMerge/>
            <w:shd w:val="clear" w:color="auto" w:fill="BDD6EE" w:themeFill="accent1" w:themeFillTint="66"/>
          </w:tcPr>
          <w:p w14:paraId="38E8C10B" w14:textId="77777777" w:rsidR="00613100" w:rsidRPr="00146E31" w:rsidRDefault="00613100" w:rsidP="0087068A">
            <w:pPr>
              <w:rPr>
                <w:rFonts w:ascii="ＭＳ ゴシック" w:eastAsia="ＭＳ ゴシック" w:hAnsi="ＭＳ ゴシック"/>
              </w:rPr>
            </w:pPr>
          </w:p>
        </w:tc>
      </w:tr>
      <w:tr w:rsidR="00146E31" w:rsidRPr="00146E31" w14:paraId="2FCE3077" w14:textId="77777777" w:rsidTr="006D67CA">
        <w:trPr>
          <w:trHeight w:val="2510"/>
        </w:trPr>
        <w:tc>
          <w:tcPr>
            <w:tcW w:w="832" w:type="dxa"/>
            <w:vMerge w:val="restart"/>
            <w:hideMark/>
          </w:tcPr>
          <w:p w14:paraId="1726565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4</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後発医薬品の普及・啓発の推進</w:t>
            </w:r>
          </w:p>
        </w:tc>
        <w:tc>
          <w:tcPr>
            <w:tcW w:w="836" w:type="dxa"/>
            <w:hideMark/>
          </w:tcPr>
          <w:p w14:paraId="34CB2DC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4-1</w:t>
            </w:r>
          </w:p>
          <w:p w14:paraId="71A92EB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府民や医療関係者への情報提供</w:t>
            </w:r>
          </w:p>
        </w:tc>
        <w:tc>
          <w:tcPr>
            <w:tcW w:w="5840" w:type="dxa"/>
            <w:tcBorders>
              <w:right w:val="dashed" w:sz="4" w:space="0" w:color="auto"/>
            </w:tcBorders>
            <w:hideMark/>
          </w:tcPr>
          <w:p w14:paraId="320F2557" w14:textId="4446ED56" w:rsidR="00606037" w:rsidRPr="00146E31" w:rsidRDefault="001A5CEA" w:rsidP="00606037">
            <w:pPr>
              <w:rPr>
                <w:rFonts w:ascii="ＭＳ ゴシック" w:eastAsia="ＭＳ ゴシック" w:hAnsi="ＭＳ ゴシック"/>
                <w:sz w:val="18"/>
              </w:rPr>
            </w:pPr>
            <w:r>
              <w:rPr>
                <w:rFonts w:ascii="ＭＳ ゴシック" w:eastAsia="ＭＳ ゴシック" w:hAnsi="ＭＳ ゴシック" w:hint="eastAsia"/>
                <w:sz w:val="20"/>
                <w:u w:val="single"/>
              </w:rPr>
              <w:t>〇患者への説明の促進に関する取組状況</w:t>
            </w:r>
            <w:r w:rsidR="00606037"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患者が後発医薬品を安心して使用するための薬局薬剤師の丁寧な説明と調剤後の服薬状況の確認、お薬手帳を活用した医師へのフィードバックを行うモデル事業（２地域）を実施【重点地域使用促進強化事業、</w:t>
            </w:r>
            <w:r w:rsidR="00606037" w:rsidRPr="00146E31">
              <w:rPr>
                <w:rFonts w:ascii="ＭＳ ゴシック" w:eastAsia="ＭＳ ゴシック" w:hAnsi="ＭＳ ゴシック"/>
                <w:sz w:val="18"/>
              </w:rPr>
              <w:t>4,000、4,000】</w:t>
            </w:r>
          </w:p>
          <w:p w14:paraId="0A183906" w14:textId="77777777" w:rsidR="00606037" w:rsidRPr="00146E31" w:rsidRDefault="00606037" w:rsidP="00606037">
            <w:pPr>
              <w:rPr>
                <w:rFonts w:ascii="ＭＳ ゴシック" w:eastAsia="ＭＳ ゴシック" w:hAnsi="ＭＳ ゴシック"/>
                <w:sz w:val="18"/>
              </w:rPr>
            </w:pPr>
          </w:p>
          <w:p w14:paraId="5E505A6B" w14:textId="1C1376B5" w:rsidR="00606037" w:rsidRPr="00146E31" w:rsidRDefault="001A5CEA" w:rsidP="00606037">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〇フォーミュラリ作成に関する取組み状況</w:t>
            </w:r>
          </w:p>
          <w:p w14:paraId="4BA9A06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薬剤師を対象にフォーミュラリ研修会を実施【重点地域使用促進強化事業、4,000</w:t>
            </w:r>
            <w:r w:rsidRPr="00146E31">
              <w:rPr>
                <w:rFonts w:ascii="ＭＳ ゴシック" w:eastAsia="ＭＳ ゴシック" w:hAnsi="ＭＳ ゴシック" w:hint="eastAsia"/>
                <w:sz w:val="18"/>
                <w:szCs w:val="20"/>
              </w:rPr>
              <w:t>、4,000</w:t>
            </w:r>
            <w:r w:rsidRPr="00146E31">
              <w:rPr>
                <w:rFonts w:ascii="ＭＳ ゴシック" w:eastAsia="ＭＳ ゴシック" w:hAnsi="ＭＳ ゴシック" w:hint="eastAsia"/>
                <w:sz w:val="18"/>
              </w:rPr>
              <w:t>】</w:t>
            </w:r>
          </w:p>
          <w:p w14:paraId="457B479D" w14:textId="77777777" w:rsidR="00606037" w:rsidRPr="00146E31" w:rsidRDefault="00606037" w:rsidP="00606037">
            <w:pPr>
              <w:rPr>
                <w:rFonts w:ascii="ＭＳ ゴシック" w:eastAsia="ＭＳ ゴシック" w:hAnsi="ＭＳ ゴシック"/>
                <w:sz w:val="20"/>
              </w:rPr>
            </w:pPr>
          </w:p>
          <w:p w14:paraId="257734B8" w14:textId="77777777" w:rsidR="00606037" w:rsidRPr="00146E31" w:rsidRDefault="00606037" w:rsidP="00606037">
            <w:pPr>
              <w:rPr>
                <w:rFonts w:ascii="ＭＳ ゴシック" w:eastAsia="ＭＳ ゴシック" w:hAnsi="ＭＳ ゴシック"/>
                <w:sz w:val="20"/>
              </w:rPr>
            </w:pPr>
          </w:p>
          <w:p w14:paraId="692E32C9" w14:textId="2547D18C" w:rsidR="00606037" w:rsidRPr="00146E31" w:rsidRDefault="001A5CEA" w:rsidP="00606037">
            <w:pPr>
              <w:rPr>
                <w:rFonts w:ascii="ＭＳ ゴシック" w:eastAsia="ＭＳ ゴシック" w:hAnsi="ＭＳ ゴシック"/>
                <w:sz w:val="18"/>
              </w:rPr>
            </w:pPr>
            <w:r>
              <w:rPr>
                <w:rFonts w:ascii="ＭＳ ゴシック" w:eastAsia="ＭＳ ゴシック" w:hAnsi="ＭＳ ゴシック" w:hint="eastAsia"/>
                <w:sz w:val="20"/>
                <w:u w:val="single"/>
              </w:rPr>
              <w:t>〇使用率の高い薬局の事例収集と好事例の普及に関する取組状況</w:t>
            </w:r>
            <w:r w:rsidR="00606037"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薬局薬剤師向け好事例を集めたハンドブックを作成し、府内薬局に配布、周知した。【後発医薬品安心使用促進事業、</w:t>
            </w:r>
            <w:r w:rsidR="00606037" w:rsidRPr="00146E31">
              <w:rPr>
                <w:rFonts w:ascii="ＭＳ ゴシック" w:eastAsia="ＭＳ ゴシック" w:hAnsi="ＭＳ ゴシック"/>
                <w:sz w:val="18"/>
              </w:rPr>
              <w:t>1,298</w:t>
            </w:r>
            <w:r w:rsidR="00606037" w:rsidRPr="00146E31">
              <w:rPr>
                <w:rFonts w:ascii="ＭＳ ゴシック" w:eastAsia="ＭＳ ゴシック" w:hAnsi="ＭＳ ゴシック" w:hint="eastAsia"/>
                <w:sz w:val="18"/>
              </w:rPr>
              <w:t>、1,298】</w:t>
            </w:r>
          </w:p>
          <w:p w14:paraId="2C5F2ED9" w14:textId="77777777" w:rsidR="00606037" w:rsidRPr="00146E31" w:rsidRDefault="00606037" w:rsidP="00606037">
            <w:pPr>
              <w:rPr>
                <w:rFonts w:ascii="ＭＳ ゴシック" w:eastAsia="ＭＳ ゴシック" w:hAnsi="ＭＳ ゴシック"/>
                <w:sz w:val="20"/>
              </w:rPr>
            </w:pPr>
            <w:r w:rsidRPr="00146E31">
              <w:rPr>
                <w:rFonts w:ascii="ＭＳ ゴシック" w:eastAsia="ＭＳ ゴシック" w:hAnsi="ＭＳ ゴシック" w:hint="eastAsia"/>
                <w:sz w:val="18"/>
              </w:rPr>
              <w:t>・レセプトデータを基に地域別（１１医療圏）に「地域別ジェネリック医薬品等使用実績リスト」を作成【重点地域使用促進強化事業、4,000</w:t>
            </w:r>
            <w:r w:rsidRPr="00146E31">
              <w:rPr>
                <w:rFonts w:ascii="ＭＳ ゴシック" w:eastAsia="ＭＳ ゴシック" w:hAnsi="ＭＳ ゴシック" w:hint="eastAsia"/>
                <w:sz w:val="18"/>
                <w:szCs w:val="20"/>
              </w:rPr>
              <w:t>、4,000</w:t>
            </w:r>
            <w:r w:rsidRPr="00146E31">
              <w:rPr>
                <w:rFonts w:ascii="ＭＳ ゴシック" w:eastAsia="ＭＳ ゴシック" w:hAnsi="ＭＳ ゴシック" w:hint="eastAsia"/>
                <w:sz w:val="18"/>
              </w:rPr>
              <w:t>】</w:t>
            </w:r>
          </w:p>
          <w:p w14:paraId="1DEBADE5" w14:textId="77777777" w:rsidR="006D67CA" w:rsidRPr="00146E31" w:rsidRDefault="006D67CA" w:rsidP="006D67CA">
            <w:pPr>
              <w:rPr>
                <w:rFonts w:ascii="ＭＳ ゴシック" w:eastAsia="ＭＳ ゴシック" w:hAnsi="ＭＳ ゴシック"/>
                <w:sz w:val="20"/>
              </w:rPr>
            </w:pPr>
          </w:p>
          <w:p w14:paraId="757ADE90" w14:textId="77777777" w:rsidR="006D67CA" w:rsidRPr="00146E31" w:rsidRDefault="006D67CA" w:rsidP="006D67CA">
            <w:pPr>
              <w:rPr>
                <w:rFonts w:ascii="ＭＳ ゴシック" w:eastAsia="ＭＳ ゴシック" w:hAnsi="ＭＳ ゴシック"/>
                <w:sz w:val="20"/>
              </w:rPr>
            </w:pPr>
          </w:p>
          <w:p w14:paraId="05B9393F" w14:textId="77777777" w:rsidR="006D67CA" w:rsidRPr="00146E31" w:rsidRDefault="006D67CA" w:rsidP="006D67CA">
            <w:pPr>
              <w:rPr>
                <w:rFonts w:ascii="ＭＳ ゴシック" w:eastAsia="ＭＳ ゴシック" w:hAnsi="ＭＳ ゴシック"/>
                <w:sz w:val="20"/>
              </w:rPr>
            </w:pPr>
          </w:p>
          <w:p w14:paraId="2DD5CDFA" w14:textId="75964910"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〇協議会による後発医薬品使用促進のための環境整備に関する取組状況</w:t>
            </w:r>
          </w:p>
          <w:p w14:paraId="7E4BAA1C" w14:textId="52846EFB" w:rsidR="006D67CA" w:rsidRPr="00146E31" w:rsidRDefault="00606037" w:rsidP="006D67CA">
            <w:pPr>
              <w:rPr>
                <w:rFonts w:ascii="ＭＳ ゴシック" w:eastAsia="ＭＳ ゴシック" w:hAnsi="ＭＳ ゴシック"/>
                <w:sz w:val="20"/>
              </w:rPr>
            </w:pPr>
            <w:r w:rsidRPr="00146E31">
              <w:rPr>
                <w:rFonts w:ascii="ＭＳ ゴシック" w:eastAsia="ＭＳ ゴシック" w:hAnsi="ＭＳ ゴシック" w:hint="eastAsia"/>
                <w:sz w:val="18"/>
              </w:rPr>
              <w:t>大阪府後発医薬品安心使用促進のための協議会を実施し、後発医薬品を安心して使用できる環境整備や使用促進のための方向性、具体的な取組について協議を行った。【後発医薬品安心使用促進事業、</w:t>
            </w:r>
            <w:r w:rsidRPr="00146E31">
              <w:rPr>
                <w:rFonts w:ascii="ＭＳ ゴシック" w:eastAsia="ＭＳ ゴシック" w:hAnsi="ＭＳ ゴシック"/>
                <w:sz w:val="18"/>
              </w:rPr>
              <w:t>1,298</w:t>
            </w:r>
            <w:r w:rsidRPr="00146E31">
              <w:rPr>
                <w:rFonts w:ascii="ＭＳ ゴシック" w:eastAsia="ＭＳ ゴシック" w:hAnsi="ＭＳ ゴシック" w:hint="eastAsia"/>
                <w:sz w:val="18"/>
              </w:rPr>
              <w:t>、1,298】</w:t>
            </w:r>
            <w:r w:rsidR="006D67CA" w:rsidRPr="00146E31">
              <w:rPr>
                <w:rFonts w:ascii="ＭＳ ゴシック" w:eastAsia="ＭＳ ゴシック" w:hAnsi="ＭＳ ゴシック" w:hint="eastAsia"/>
                <w:sz w:val="20"/>
              </w:rPr>
              <w:br/>
            </w:r>
          </w:p>
          <w:p w14:paraId="37CA0083" w14:textId="77777777" w:rsidR="006D67CA" w:rsidRPr="00146E31" w:rsidRDefault="006D67CA" w:rsidP="006D67CA">
            <w:pPr>
              <w:rPr>
                <w:rFonts w:ascii="ＭＳ ゴシック" w:eastAsia="ＭＳ ゴシック" w:hAnsi="ＭＳ ゴシック"/>
                <w:sz w:val="20"/>
              </w:rPr>
            </w:pPr>
          </w:p>
        </w:tc>
        <w:tc>
          <w:tcPr>
            <w:tcW w:w="2344" w:type="dxa"/>
            <w:tcBorders>
              <w:left w:val="dashed" w:sz="4" w:space="0" w:color="auto"/>
            </w:tcBorders>
          </w:tcPr>
          <w:p w14:paraId="5B8283AB" w14:textId="77777777" w:rsidR="006D67CA" w:rsidRPr="00146E31" w:rsidRDefault="006D67CA" w:rsidP="006D67CA">
            <w:pPr>
              <w:spacing w:line="200" w:lineRule="exact"/>
              <w:rPr>
                <w:rFonts w:ascii="ＭＳ ゴシック" w:eastAsia="ＭＳ ゴシック" w:hAnsi="ＭＳ ゴシック"/>
                <w:sz w:val="16"/>
              </w:rPr>
            </w:pPr>
          </w:p>
          <w:p w14:paraId="39022E68" w14:textId="77777777" w:rsidR="006D67CA" w:rsidRPr="00146E31" w:rsidRDefault="006D67CA" w:rsidP="006D67CA">
            <w:pPr>
              <w:spacing w:line="200" w:lineRule="exact"/>
              <w:rPr>
                <w:rFonts w:ascii="ＭＳ ゴシック" w:eastAsia="ＭＳ ゴシック" w:hAnsi="ＭＳ ゴシック"/>
                <w:sz w:val="16"/>
              </w:rPr>
            </w:pPr>
          </w:p>
          <w:p w14:paraId="23BB2C37"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5E9C0B0D"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モデル事業で行った取組みを府内全域の薬局に水平展開する</w:t>
            </w:r>
          </w:p>
          <w:p w14:paraId="2360E018" w14:textId="77777777" w:rsidR="006D67CA" w:rsidRPr="00146E31" w:rsidRDefault="006D67CA" w:rsidP="006D67CA">
            <w:pPr>
              <w:spacing w:line="200" w:lineRule="exact"/>
              <w:rPr>
                <w:rFonts w:ascii="ＭＳ ゴシック" w:eastAsia="ＭＳ ゴシック" w:hAnsi="ＭＳ ゴシック"/>
                <w:sz w:val="16"/>
              </w:rPr>
            </w:pPr>
          </w:p>
          <w:p w14:paraId="5681C18C" w14:textId="77777777" w:rsidR="006D67CA" w:rsidRPr="00146E31" w:rsidRDefault="006D67CA" w:rsidP="006D67CA">
            <w:pPr>
              <w:spacing w:line="200" w:lineRule="exact"/>
              <w:rPr>
                <w:rFonts w:ascii="ＭＳ ゴシック" w:eastAsia="ＭＳ ゴシック" w:hAnsi="ＭＳ ゴシック"/>
                <w:sz w:val="16"/>
              </w:rPr>
            </w:pPr>
          </w:p>
          <w:p w14:paraId="4AEB06FA" w14:textId="77777777" w:rsidR="006D67CA" w:rsidRPr="00146E31" w:rsidRDefault="006D67CA" w:rsidP="006D67CA">
            <w:pPr>
              <w:spacing w:line="200" w:lineRule="exact"/>
              <w:rPr>
                <w:rFonts w:ascii="ＭＳ ゴシック" w:eastAsia="ＭＳ ゴシック" w:hAnsi="ＭＳ ゴシック"/>
                <w:sz w:val="16"/>
              </w:rPr>
            </w:pPr>
          </w:p>
          <w:p w14:paraId="35778CF9"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1CC9C5AF" w14:textId="4FF53A87" w:rsidR="006D67CA" w:rsidRPr="00146E31" w:rsidRDefault="006D67CA" w:rsidP="000F548E">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ハンドブックの作成配布だけでなく、周知に向けた講習会の実施が必要</w:t>
            </w:r>
          </w:p>
          <w:p w14:paraId="03B193A2"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4E796526"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薬局薬剤師向けの後発医薬品の取組みに関する薬事講習会の実施</w:t>
            </w:r>
          </w:p>
          <w:p w14:paraId="222A3E98" w14:textId="77777777" w:rsidR="006D67CA" w:rsidRPr="00146E31" w:rsidRDefault="006D67CA" w:rsidP="006D67CA">
            <w:pPr>
              <w:spacing w:line="200" w:lineRule="exact"/>
              <w:rPr>
                <w:rFonts w:ascii="ＭＳ ゴシック" w:eastAsia="ＭＳ ゴシック" w:hAnsi="ＭＳ ゴシック"/>
                <w:sz w:val="16"/>
              </w:rPr>
            </w:pPr>
          </w:p>
          <w:p w14:paraId="49B01440" w14:textId="77777777" w:rsidR="006D67CA" w:rsidRPr="00146E31" w:rsidRDefault="006D67CA" w:rsidP="006D67CA">
            <w:pPr>
              <w:spacing w:line="200" w:lineRule="exact"/>
              <w:rPr>
                <w:rFonts w:ascii="ＭＳ ゴシック" w:eastAsia="ＭＳ ゴシック" w:hAnsi="ＭＳ ゴシック"/>
                <w:sz w:val="16"/>
              </w:rPr>
            </w:pPr>
          </w:p>
          <w:p w14:paraId="0305BC96"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0E207819"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医療関係者に後発医薬品安心使用の取組みを周知</w:t>
            </w:r>
          </w:p>
          <w:p w14:paraId="0EAC1401" w14:textId="77777777" w:rsidR="006D67CA" w:rsidRPr="00146E31" w:rsidRDefault="006D67CA" w:rsidP="006D67CA">
            <w:pPr>
              <w:spacing w:line="140" w:lineRule="exact"/>
              <w:rPr>
                <w:rFonts w:ascii="ＭＳ ゴシック" w:eastAsia="ＭＳ ゴシック" w:hAnsi="ＭＳ ゴシック"/>
                <w:sz w:val="16"/>
              </w:rPr>
            </w:pPr>
          </w:p>
          <w:p w14:paraId="7A882853"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548000AC"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継続的に協議会を実施することにより、医療関係者への取組みの理解と周知を行う</w:t>
            </w:r>
          </w:p>
          <w:p w14:paraId="4DA69E86" w14:textId="77777777" w:rsidR="006D67CA" w:rsidRPr="00146E31" w:rsidRDefault="006D67CA" w:rsidP="006D67CA">
            <w:pPr>
              <w:spacing w:line="200" w:lineRule="exact"/>
              <w:rPr>
                <w:rFonts w:ascii="ＭＳ ゴシック" w:eastAsia="ＭＳ ゴシック" w:hAnsi="ＭＳ ゴシック"/>
                <w:sz w:val="16"/>
              </w:rPr>
            </w:pPr>
          </w:p>
          <w:p w14:paraId="0C1C64EE" w14:textId="77777777" w:rsidR="006D67CA" w:rsidRPr="00146E31" w:rsidRDefault="006D67CA" w:rsidP="006D67CA">
            <w:pPr>
              <w:jc w:val="left"/>
              <w:rPr>
                <w:rFonts w:ascii="ＭＳ ゴシック" w:eastAsia="ＭＳ ゴシック" w:hAnsi="ＭＳ ゴシック"/>
              </w:rPr>
            </w:pPr>
          </w:p>
        </w:tc>
        <w:tc>
          <w:tcPr>
            <w:tcW w:w="1559" w:type="dxa"/>
            <w:gridSpan w:val="2"/>
            <w:noWrap/>
            <w:vAlign w:val="center"/>
            <w:hideMark/>
          </w:tcPr>
          <w:p w14:paraId="3858C7AB"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383" w:type="dxa"/>
            <w:gridSpan w:val="2"/>
            <w:vMerge w:val="restart"/>
            <w:hideMark/>
          </w:tcPr>
          <w:p w14:paraId="40F0B05B" w14:textId="77777777"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〇後発医薬品の使用割合（数量ベース）</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0F227ACE" w14:textId="77777777" w:rsidTr="0087068A">
              <w:trPr>
                <w:trHeight w:val="20"/>
              </w:trPr>
              <w:tc>
                <w:tcPr>
                  <w:tcW w:w="740" w:type="dxa"/>
                </w:tcPr>
                <w:p w14:paraId="6CAA669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p w14:paraId="602F1017"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(2018.3)</w:t>
                  </w:r>
                </w:p>
              </w:tc>
              <w:tc>
                <w:tcPr>
                  <w:tcW w:w="851" w:type="dxa"/>
                  <w:vAlign w:val="center"/>
                </w:tcPr>
                <w:p w14:paraId="08891CCC"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70.0</w:t>
                  </w:r>
                  <w:r w:rsidRPr="00146E31">
                    <w:rPr>
                      <w:rFonts w:ascii="ＭＳ ゴシック" w:eastAsia="ＭＳ ゴシック" w:hAnsi="ＭＳ ゴシック"/>
                      <w:sz w:val="16"/>
                      <w:szCs w:val="16"/>
                    </w:rPr>
                    <w:t>%</w:t>
                  </w:r>
                </w:p>
              </w:tc>
            </w:tr>
            <w:tr w:rsidR="00146E31" w:rsidRPr="00146E31" w14:paraId="142DDE8C" w14:textId="77777777" w:rsidTr="0087068A">
              <w:trPr>
                <w:trHeight w:val="70"/>
              </w:trPr>
              <w:tc>
                <w:tcPr>
                  <w:tcW w:w="740" w:type="dxa"/>
                </w:tcPr>
                <w:p w14:paraId="38CDE942"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p w14:paraId="4E7A5A33"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(2019.3)</w:t>
                  </w:r>
                </w:p>
              </w:tc>
              <w:tc>
                <w:tcPr>
                  <w:tcW w:w="851" w:type="dxa"/>
                  <w:vAlign w:val="center"/>
                </w:tcPr>
                <w:p w14:paraId="46E32C78"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75.1%</w:t>
                  </w:r>
                </w:p>
              </w:tc>
            </w:tr>
            <w:tr w:rsidR="00146E31" w:rsidRPr="00146E31" w14:paraId="5E532CE4" w14:textId="77777777" w:rsidTr="0087068A">
              <w:trPr>
                <w:trHeight w:val="70"/>
              </w:trPr>
              <w:tc>
                <w:tcPr>
                  <w:tcW w:w="740" w:type="dxa"/>
                </w:tcPr>
                <w:p w14:paraId="3EBF6A5D" w14:textId="77777777" w:rsidR="00606037" w:rsidRPr="00146E31" w:rsidRDefault="00606037" w:rsidP="00606037">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p w14:paraId="506052E4" w14:textId="77777777" w:rsidR="00606037" w:rsidRPr="00146E31" w:rsidRDefault="00606037" w:rsidP="00606037">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(2020.3)</w:t>
                  </w:r>
                </w:p>
              </w:tc>
              <w:tc>
                <w:tcPr>
                  <w:tcW w:w="851" w:type="dxa"/>
                  <w:vAlign w:val="center"/>
                </w:tcPr>
                <w:p w14:paraId="1A58DE41" w14:textId="5F18C63D" w:rsidR="00606037" w:rsidRPr="00146E31" w:rsidRDefault="00606037" w:rsidP="00606037">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78.2</w:t>
                  </w:r>
                  <w:r w:rsidRPr="00146E31">
                    <w:rPr>
                      <w:rFonts w:ascii="ＭＳ ゴシック" w:eastAsia="ＭＳ ゴシック" w:hAnsi="ＭＳ ゴシック"/>
                      <w:sz w:val="16"/>
                      <w:szCs w:val="16"/>
                    </w:rPr>
                    <w:t>%</w:t>
                  </w:r>
                </w:p>
              </w:tc>
            </w:tr>
            <w:tr w:rsidR="00146E31" w:rsidRPr="00146E31" w14:paraId="2FA939DB" w14:textId="77777777" w:rsidTr="0087068A">
              <w:trPr>
                <w:trHeight w:val="70"/>
              </w:trPr>
              <w:tc>
                <w:tcPr>
                  <w:tcW w:w="740" w:type="dxa"/>
                </w:tcPr>
                <w:p w14:paraId="37EE196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w:t>
                  </w:r>
                  <w:r w:rsidRPr="00146E31">
                    <w:rPr>
                      <w:rFonts w:ascii="ＭＳ ゴシック" w:eastAsia="ＭＳ ゴシック" w:hAnsi="ＭＳ ゴシック"/>
                      <w:sz w:val="14"/>
                      <w:szCs w:val="16"/>
                    </w:rPr>
                    <w:t>23</w:t>
                  </w:r>
                  <w:r w:rsidRPr="00146E31">
                    <w:rPr>
                      <w:rFonts w:ascii="ＭＳ ゴシック" w:eastAsia="ＭＳ ゴシック" w:hAnsi="ＭＳ ゴシック" w:hint="eastAsia"/>
                      <w:sz w:val="14"/>
                      <w:szCs w:val="16"/>
                    </w:rPr>
                    <w:t>年度</w:t>
                  </w:r>
                </w:p>
                <w:p w14:paraId="4451071E"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(目標値)</w:t>
                  </w:r>
                </w:p>
              </w:tc>
              <w:tc>
                <w:tcPr>
                  <w:tcW w:w="851" w:type="dxa"/>
                  <w:vAlign w:val="center"/>
                </w:tcPr>
                <w:p w14:paraId="738AD20D"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80</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以上</w:t>
                  </w:r>
                </w:p>
              </w:tc>
            </w:tr>
          </w:tbl>
          <w:p w14:paraId="0A1D473A" w14:textId="77777777" w:rsidR="006D67CA" w:rsidRPr="00146E31" w:rsidRDefault="006D67CA" w:rsidP="006D67CA">
            <w:pPr>
              <w:rPr>
                <w:rFonts w:ascii="ＭＳ ゴシック" w:eastAsia="ＭＳ ゴシック" w:hAnsi="ＭＳ ゴシック"/>
                <w:sz w:val="8"/>
              </w:rPr>
            </w:pPr>
            <w:r w:rsidRPr="00146E31">
              <w:rPr>
                <w:rFonts w:ascii="ＭＳ ゴシック" w:eastAsia="ＭＳ ゴシック" w:hAnsi="ＭＳ ゴシック" w:hint="eastAsia"/>
                <w:sz w:val="12"/>
              </w:rPr>
              <w:t>出典：調剤医療費(電算処理分)の動向</w:t>
            </w:r>
          </w:p>
          <w:p w14:paraId="2042262F" w14:textId="77777777" w:rsidR="006D67CA" w:rsidRPr="00146E31" w:rsidRDefault="006D67CA" w:rsidP="006D67CA">
            <w:pPr>
              <w:rPr>
                <w:rFonts w:ascii="ＭＳ ゴシック" w:eastAsia="ＭＳ ゴシック" w:hAnsi="ＭＳ ゴシック"/>
              </w:rPr>
            </w:pPr>
          </w:p>
          <w:p w14:paraId="24BF8FB3"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t>参考</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58C61E4F" w14:textId="77777777" w:rsidTr="0087068A">
              <w:trPr>
                <w:trHeight w:val="20"/>
              </w:trPr>
              <w:tc>
                <w:tcPr>
                  <w:tcW w:w="740" w:type="dxa"/>
                </w:tcPr>
                <w:p w14:paraId="63F8897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2017年度</w:t>
                  </w:r>
                </w:p>
                <w:p w14:paraId="50BE5FF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(2018.3)</w:t>
                  </w:r>
                </w:p>
              </w:tc>
              <w:tc>
                <w:tcPr>
                  <w:tcW w:w="851" w:type="dxa"/>
                  <w:vAlign w:val="center"/>
                </w:tcPr>
                <w:p w14:paraId="32754ADF"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67.1</w:t>
                  </w:r>
                  <w:r w:rsidRPr="00146E31">
                    <w:rPr>
                      <w:rFonts w:ascii="ＭＳ ゴシック" w:eastAsia="ＭＳ ゴシック" w:hAnsi="ＭＳ ゴシック"/>
                      <w:sz w:val="16"/>
                      <w:szCs w:val="16"/>
                    </w:rPr>
                    <w:t>%</w:t>
                  </w:r>
                </w:p>
              </w:tc>
            </w:tr>
            <w:tr w:rsidR="00146E31" w:rsidRPr="00146E31" w14:paraId="185BD4C3" w14:textId="77777777" w:rsidTr="0087068A">
              <w:trPr>
                <w:trHeight w:val="20"/>
              </w:trPr>
              <w:tc>
                <w:tcPr>
                  <w:tcW w:w="740" w:type="dxa"/>
                </w:tcPr>
                <w:p w14:paraId="4385999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2018年度</w:t>
                  </w:r>
                </w:p>
                <w:p w14:paraId="7762D880"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(2019.3)</w:t>
                  </w:r>
                </w:p>
              </w:tc>
              <w:tc>
                <w:tcPr>
                  <w:tcW w:w="851" w:type="dxa"/>
                  <w:vAlign w:val="center"/>
                </w:tcPr>
                <w:p w14:paraId="261896BF" w14:textId="77777777" w:rsidR="006D67CA" w:rsidRPr="00146E31" w:rsidRDefault="006D67CA"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71.9</w:t>
                  </w:r>
                  <w:r w:rsidRPr="00146E31">
                    <w:rPr>
                      <w:rFonts w:ascii="ＭＳ ゴシック" w:eastAsia="ＭＳ ゴシック" w:hAnsi="ＭＳ ゴシック"/>
                      <w:sz w:val="16"/>
                      <w:szCs w:val="16"/>
                    </w:rPr>
                    <w:t>%</w:t>
                  </w:r>
                </w:p>
              </w:tc>
            </w:tr>
            <w:tr w:rsidR="00146E31" w:rsidRPr="00146E31" w14:paraId="0F1E7D51" w14:textId="77777777" w:rsidTr="0087068A">
              <w:trPr>
                <w:trHeight w:val="20"/>
              </w:trPr>
              <w:tc>
                <w:tcPr>
                  <w:tcW w:w="740" w:type="dxa"/>
                </w:tcPr>
                <w:p w14:paraId="15FDF93C"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p w14:paraId="4B4F35B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(2020.3)</w:t>
                  </w:r>
                </w:p>
              </w:tc>
              <w:tc>
                <w:tcPr>
                  <w:tcW w:w="851" w:type="dxa"/>
                  <w:vAlign w:val="center"/>
                </w:tcPr>
                <w:p w14:paraId="38CC4276" w14:textId="00E31855" w:rsidR="006D67CA" w:rsidRPr="00146E31" w:rsidRDefault="007B2744" w:rsidP="006D67CA">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sz w:val="16"/>
                      <w:szCs w:val="16"/>
                    </w:rPr>
                    <w:t>74.8%</w:t>
                  </w:r>
                </w:p>
              </w:tc>
            </w:tr>
          </w:tbl>
          <w:p w14:paraId="1FBA34BD" w14:textId="77777777" w:rsidR="006D67CA" w:rsidRPr="00146E31" w:rsidRDefault="006D67CA" w:rsidP="006D67CA">
            <w:pPr>
              <w:spacing w:line="180" w:lineRule="exact"/>
              <w:rPr>
                <w:rFonts w:ascii="ＭＳ ゴシック" w:eastAsia="ＭＳ ゴシック" w:hAnsi="ＭＳ ゴシック"/>
              </w:rPr>
            </w:pPr>
            <w:r w:rsidRPr="00146E31">
              <w:rPr>
                <w:rFonts w:ascii="ＭＳ ゴシック" w:eastAsia="ＭＳ ゴシック" w:hAnsi="ＭＳ ゴシック" w:hint="eastAsia"/>
                <w:sz w:val="16"/>
              </w:rPr>
              <w:t>出典：進捗管理のための厚生労働省提供</w:t>
            </w:r>
            <w:r w:rsidRPr="00146E31">
              <w:rPr>
                <w:rFonts w:ascii="ＭＳ ゴシック" w:eastAsia="ＭＳ ゴシック" w:hAnsi="ＭＳ ゴシック"/>
                <w:sz w:val="16"/>
              </w:rPr>
              <w:t>NDB</w:t>
            </w:r>
          </w:p>
        </w:tc>
        <w:tc>
          <w:tcPr>
            <w:tcW w:w="2240" w:type="dxa"/>
            <w:gridSpan w:val="2"/>
            <w:vMerge w:val="restart"/>
          </w:tcPr>
          <w:p w14:paraId="458605DC" w14:textId="77777777" w:rsidR="006D67CA" w:rsidRPr="00146E31" w:rsidRDefault="006D67CA" w:rsidP="006D67CA">
            <w:pPr>
              <w:ind w:firstLineChars="400" w:firstLine="640"/>
              <w:rPr>
                <w:rFonts w:ascii="ＭＳ ゴシック" w:eastAsia="ＭＳ ゴシック" w:hAnsi="ＭＳ ゴシック"/>
                <w:sz w:val="16"/>
                <w:szCs w:val="16"/>
              </w:rPr>
            </w:pPr>
          </w:p>
          <w:p w14:paraId="419BA289" w14:textId="77777777" w:rsidR="006D67CA" w:rsidRPr="00146E31" w:rsidRDefault="006D67CA" w:rsidP="006D67CA">
            <w:pPr>
              <w:ind w:firstLineChars="400" w:firstLine="640"/>
              <w:rPr>
                <w:rFonts w:ascii="ＭＳ ゴシック" w:eastAsia="ＭＳ ゴシック" w:hAnsi="ＭＳ ゴシック"/>
                <w:sz w:val="16"/>
                <w:szCs w:val="16"/>
              </w:rPr>
            </w:pPr>
          </w:p>
          <w:p w14:paraId="0AB744E7" w14:textId="77777777" w:rsidR="006D67CA" w:rsidRPr="00146E31" w:rsidRDefault="006D67CA" w:rsidP="006D67CA">
            <w:pPr>
              <w:ind w:firstLineChars="400" w:firstLine="640"/>
              <w:rPr>
                <w:rFonts w:ascii="ＭＳ ゴシック" w:eastAsia="ＭＳ ゴシック" w:hAnsi="ＭＳ ゴシック"/>
                <w:sz w:val="16"/>
                <w:szCs w:val="16"/>
              </w:rPr>
            </w:pPr>
          </w:p>
          <w:p w14:paraId="33DB114F" w14:textId="77777777" w:rsidR="006D67CA" w:rsidRPr="00146E31" w:rsidRDefault="006D67CA" w:rsidP="006D67CA">
            <w:pPr>
              <w:ind w:firstLineChars="400" w:firstLine="640"/>
              <w:rPr>
                <w:rFonts w:ascii="ＭＳ ゴシック" w:eastAsia="ＭＳ ゴシック" w:hAnsi="ＭＳ ゴシック"/>
                <w:sz w:val="16"/>
                <w:szCs w:val="16"/>
              </w:rPr>
            </w:pPr>
          </w:p>
          <w:p w14:paraId="7633D0CC" w14:textId="77777777" w:rsidR="006D67CA" w:rsidRPr="00146E31" w:rsidRDefault="006D67CA" w:rsidP="006D67CA">
            <w:pPr>
              <w:ind w:firstLineChars="400" w:firstLine="640"/>
              <w:rPr>
                <w:rFonts w:ascii="ＭＳ ゴシック" w:eastAsia="ＭＳ ゴシック" w:hAnsi="ＭＳ ゴシック"/>
                <w:sz w:val="16"/>
                <w:szCs w:val="16"/>
              </w:rPr>
            </w:pPr>
          </w:p>
          <w:p w14:paraId="3CDE1ECA" w14:textId="77777777" w:rsidR="006D67CA" w:rsidRPr="00146E31" w:rsidRDefault="006D67CA" w:rsidP="006D67CA">
            <w:pPr>
              <w:ind w:firstLineChars="400" w:firstLine="640"/>
              <w:rPr>
                <w:rFonts w:ascii="ＭＳ ゴシック" w:eastAsia="ＭＳ ゴシック" w:hAnsi="ＭＳ ゴシック"/>
                <w:sz w:val="16"/>
                <w:szCs w:val="16"/>
              </w:rPr>
            </w:pPr>
          </w:p>
          <w:p w14:paraId="30500ED0" w14:textId="77777777" w:rsidR="006D67CA" w:rsidRPr="00146E31" w:rsidRDefault="006D67CA" w:rsidP="006D67CA">
            <w:pPr>
              <w:ind w:firstLineChars="400" w:firstLine="640"/>
              <w:rPr>
                <w:rFonts w:ascii="ＭＳ ゴシック" w:eastAsia="ＭＳ ゴシック" w:hAnsi="ＭＳ ゴシック"/>
                <w:sz w:val="16"/>
                <w:szCs w:val="16"/>
              </w:rPr>
            </w:pPr>
          </w:p>
          <w:p w14:paraId="0A551CD4" w14:textId="77777777" w:rsidR="006D67CA" w:rsidRPr="00146E31" w:rsidRDefault="006D67CA" w:rsidP="006D67CA">
            <w:pPr>
              <w:ind w:firstLineChars="400" w:firstLine="640"/>
              <w:rPr>
                <w:rFonts w:ascii="ＭＳ ゴシック" w:eastAsia="ＭＳ ゴシック" w:hAnsi="ＭＳ ゴシック"/>
                <w:sz w:val="16"/>
                <w:szCs w:val="16"/>
              </w:rPr>
            </w:pPr>
          </w:p>
          <w:p w14:paraId="7E3FADA1" w14:textId="77777777" w:rsidR="006D67CA" w:rsidRPr="00146E31" w:rsidRDefault="006D67CA" w:rsidP="006D67CA">
            <w:pPr>
              <w:ind w:firstLineChars="400" w:firstLine="640"/>
              <w:rPr>
                <w:rFonts w:ascii="ＭＳ ゴシック" w:eastAsia="ＭＳ ゴシック" w:hAnsi="ＭＳ ゴシック"/>
                <w:sz w:val="16"/>
                <w:szCs w:val="16"/>
              </w:rPr>
            </w:pPr>
          </w:p>
          <w:p w14:paraId="6BF4F7AA" w14:textId="77777777" w:rsidR="006D67CA" w:rsidRPr="00146E31" w:rsidRDefault="006D67CA" w:rsidP="006D67CA">
            <w:pPr>
              <w:rPr>
                <w:rFonts w:ascii="ＭＳ ゴシック" w:eastAsia="ＭＳ ゴシック" w:hAnsi="ＭＳ ゴシック"/>
              </w:rPr>
            </w:pPr>
          </w:p>
        </w:tc>
      </w:tr>
      <w:tr w:rsidR="00146E31" w:rsidRPr="00146E31" w14:paraId="4D337397" w14:textId="77777777" w:rsidTr="000F548E">
        <w:trPr>
          <w:trHeight w:val="10624"/>
        </w:trPr>
        <w:tc>
          <w:tcPr>
            <w:tcW w:w="832" w:type="dxa"/>
            <w:vMerge/>
            <w:hideMark/>
          </w:tcPr>
          <w:p w14:paraId="14261AE0" w14:textId="77777777" w:rsidR="006D67CA" w:rsidRPr="00146E31" w:rsidRDefault="006D67CA" w:rsidP="006D67CA">
            <w:pPr>
              <w:rPr>
                <w:rFonts w:ascii="ＭＳ ゴシック" w:eastAsia="ＭＳ ゴシック" w:hAnsi="ＭＳ ゴシック"/>
                <w:sz w:val="20"/>
              </w:rPr>
            </w:pPr>
          </w:p>
        </w:tc>
        <w:tc>
          <w:tcPr>
            <w:tcW w:w="836" w:type="dxa"/>
            <w:hideMark/>
          </w:tcPr>
          <w:p w14:paraId="14E1CE7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4-2</w:t>
            </w:r>
          </w:p>
          <w:p w14:paraId="35BA1221"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保険者等の後発医薬品使用促進の取組への支援</w:t>
            </w:r>
          </w:p>
        </w:tc>
        <w:tc>
          <w:tcPr>
            <w:tcW w:w="5840" w:type="dxa"/>
            <w:tcBorders>
              <w:right w:val="dashed" w:sz="4" w:space="0" w:color="auto"/>
            </w:tcBorders>
            <w:hideMark/>
          </w:tcPr>
          <w:p w14:paraId="3E565B99" w14:textId="694A1B9A"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〇保険者等の後発医薬品使用促進の取組への支援に関する取組状況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1204CDBC" w14:textId="4E1F4737"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市町村国保保険者における後発医薬品使用促進に向けた取組等を財政的に支援。【府２号繰入金を財源とした府独自インセンティブの仕組み、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hint="eastAsia"/>
                <w:sz w:val="18"/>
                <w:szCs w:val="20"/>
              </w:rPr>
              <w:t>】</w:t>
            </w:r>
          </w:p>
          <w:p w14:paraId="5D554DE8" w14:textId="77777777" w:rsidR="006D67CA" w:rsidRPr="00146E31" w:rsidRDefault="006D67CA" w:rsidP="006D67CA">
            <w:pPr>
              <w:rPr>
                <w:rFonts w:ascii="ＭＳ ゴシック" w:eastAsia="ＭＳ ゴシック" w:hAnsi="ＭＳ ゴシック"/>
              </w:rPr>
            </w:pPr>
          </w:p>
          <w:p w14:paraId="2C9AA85B" w14:textId="77777777" w:rsidR="006D67CA" w:rsidRPr="00146E31" w:rsidRDefault="006D67CA" w:rsidP="006D67CA">
            <w:pPr>
              <w:rPr>
                <w:rFonts w:ascii="ＭＳ ゴシック" w:eastAsia="ＭＳ ゴシック" w:hAnsi="ＭＳ ゴシック"/>
              </w:rPr>
            </w:pPr>
          </w:p>
        </w:tc>
        <w:tc>
          <w:tcPr>
            <w:tcW w:w="2344" w:type="dxa"/>
            <w:tcBorders>
              <w:left w:val="dashed" w:sz="4" w:space="0" w:color="auto"/>
            </w:tcBorders>
          </w:tcPr>
          <w:p w14:paraId="44397430" w14:textId="77777777" w:rsidR="006D67CA" w:rsidRPr="00146E31" w:rsidRDefault="006D67CA" w:rsidP="006D67CA">
            <w:pPr>
              <w:spacing w:line="200" w:lineRule="exact"/>
              <w:rPr>
                <w:rFonts w:ascii="ＭＳ ゴシック" w:eastAsia="ＭＳ ゴシック" w:hAnsi="ＭＳ ゴシック"/>
                <w:sz w:val="16"/>
              </w:rPr>
            </w:pPr>
          </w:p>
          <w:p w14:paraId="6B2B3A10" w14:textId="77777777" w:rsidR="006D67CA" w:rsidRPr="00146E31" w:rsidRDefault="006D67CA" w:rsidP="006D67CA">
            <w:pPr>
              <w:spacing w:line="200" w:lineRule="exact"/>
              <w:rPr>
                <w:rFonts w:ascii="ＭＳ ゴシック" w:eastAsia="ＭＳ ゴシック" w:hAnsi="ＭＳ ゴシック"/>
                <w:sz w:val="16"/>
              </w:rPr>
            </w:pPr>
          </w:p>
          <w:p w14:paraId="745F75D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D38A707"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516C7D00" w14:textId="77777777" w:rsidR="006D67CA" w:rsidRPr="00146E31" w:rsidRDefault="006D67CA" w:rsidP="006D67CA">
            <w:pPr>
              <w:spacing w:line="140" w:lineRule="exact"/>
              <w:rPr>
                <w:rFonts w:ascii="ＭＳ ゴシック" w:eastAsia="ＭＳ ゴシック" w:hAnsi="ＭＳ ゴシック"/>
                <w:sz w:val="16"/>
                <w:szCs w:val="16"/>
              </w:rPr>
            </w:pPr>
          </w:p>
          <w:p w14:paraId="4A04517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2B58A90"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29916B5D" w14:textId="77777777" w:rsidR="006D67CA" w:rsidRPr="00146E31" w:rsidRDefault="006D67CA" w:rsidP="006D67CA">
            <w:pPr>
              <w:spacing w:line="200" w:lineRule="exact"/>
              <w:rPr>
                <w:rFonts w:ascii="ＭＳ ゴシック" w:eastAsia="ＭＳ ゴシック" w:hAnsi="ＭＳ ゴシック"/>
                <w:sz w:val="16"/>
              </w:rPr>
            </w:pPr>
          </w:p>
          <w:p w14:paraId="4AD09957" w14:textId="77777777" w:rsidR="006D67CA" w:rsidRPr="00146E31" w:rsidRDefault="006D67CA" w:rsidP="006D67CA">
            <w:pPr>
              <w:spacing w:line="200" w:lineRule="exact"/>
              <w:rPr>
                <w:rFonts w:ascii="ＭＳ ゴシック" w:eastAsia="ＭＳ ゴシック" w:hAnsi="ＭＳ ゴシック"/>
                <w:sz w:val="16"/>
              </w:rPr>
            </w:pPr>
          </w:p>
          <w:p w14:paraId="3F976E2E" w14:textId="77777777" w:rsidR="006D67CA" w:rsidRPr="00146E31" w:rsidRDefault="006D67CA" w:rsidP="006D67CA">
            <w:pPr>
              <w:spacing w:line="200" w:lineRule="exact"/>
              <w:rPr>
                <w:rFonts w:ascii="ＭＳ ゴシック" w:eastAsia="ＭＳ ゴシック" w:hAnsi="ＭＳ ゴシック"/>
                <w:sz w:val="16"/>
              </w:rPr>
            </w:pPr>
          </w:p>
        </w:tc>
        <w:tc>
          <w:tcPr>
            <w:tcW w:w="1559" w:type="dxa"/>
            <w:gridSpan w:val="2"/>
            <w:hideMark/>
          </w:tcPr>
          <w:p w14:paraId="2F6AB0CE"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・後発医薬品に切り替えた場合に削除できる自己負担額を被保険者へ通知する取組を行った市町村数</w:t>
            </w:r>
          </w:p>
          <w:tbl>
            <w:tblPr>
              <w:tblStyle w:val="a3"/>
              <w:tblW w:w="1306" w:type="dxa"/>
              <w:tblCellMar>
                <w:left w:w="28" w:type="dxa"/>
                <w:right w:w="28" w:type="dxa"/>
              </w:tblCellMar>
              <w:tblLook w:val="04A0" w:firstRow="1" w:lastRow="0" w:firstColumn="1" w:lastColumn="0" w:noHBand="0" w:noVBand="1"/>
            </w:tblPr>
            <w:tblGrid>
              <w:gridCol w:w="597"/>
              <w:gridCol w:w="709"/>
            </w:tblGrid>
            <w:tr w:rsidR="00146E31" w:rsidRPr="00146E31" w14:paraId="67A04037" w14:textId="77777777" w:rsidTr="0087068A">
              <w:trPr>
                <w:trHeight w:val="20"/>
              </w:trPr>
              <w:tc>
                <w:tcPr>
                  <w:tcW w:w="597" w:type="dxa"/>
                </w:tcPr>
                <w:p w14:paraId="2B0D9D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w:t>
                  </w:r>
                  <w:r w:rsidRPr="00146E31">
                    <w:rPr>
                      <w:rFonts w:ascii="ＭＳ ゴシック" w:eastAsia="ＭＳ ゴシック" w:hAnsi="ＭＳ ゴシック" w:hint="eastAsia"/>
                      <w:sz w:val="10"/>
                      <w:szCs w:val="16"/>
                    </w:rPr>
                    <w:t>年度</w:t>
                  </w:r>
                </w:p>
              </w:tc>
              <w:tc>
                <w:tcPr>
                  <w:tcW w:w="709" w:type="dxa"/>
                  <w:vAlign w:val="center"/>
                </w:tcPr>
                <w:p w14:paraId="445ABA0C"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1F24B24B" w14:textId="77777777" w:rsidTr="0087068A">
              <w:trPr>
                <w:trHeight w:val="70"/>
              </w:trPr>
              <w:tc>
                <w:tcPr>
                  <w:tcW w:w="597" w:type="dxa"/>
                </w:tcPr>
                <w:p w14:paraId="09CC605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hint="eastAsia"/>
                      <w:sz w:val="10"/>
                      <w:szCs w:val="16"/>
                    </w:rPr>
                    <w:t>年度</w:t>
                  </w:r>
                </w:p>
              </w:tc>
              <w:tc>
                <w:tcPr>
                  <w:tcW w:w="709" w:type="dxa"/>
                </w:tcPr>
                <w:p w14:paraId="00999639"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r w:rsidR="00146E31" w:rsidRPr="00146E31" w14:paraId="420681F0" w14:textId="77777777" w:rsidTr="0087068A">
              <w:trPr>
                <w:trHeight w:val="70"/>
              </w:trPr>
              <w:tc>
                <w:tcPr>
                  <w:tcW w:w="597" w:type="dxa"/>
                </w:tcPr>
                <w:p w14:paraId="5DD8B9D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w:t>
                  </w:r>
                  <w:r w:rsidRPr="00146E31">
                    <w:rPr>
                      <w:rFonts w:ascii="ＭＳ ゴシック" w:eastAsia="ＭＳ ゴシック" w:hAnsi="ＭＳ ゴシック" w:hint="eastAsia"/>
                      <w:sz w:val="10"/>
                      <w:szCs w:val="16"/>
                    </w:rPr>
                    <w:t>年度</w:t>
                  </w:r>
                </w:p>
              </w:tc>
              <w:tc>
                <w:tcPr>
                  <w:tcW w:w="709" w:type="dxa"/>
                </w:tcPr>
                <w:p w14:paraId="5E5D72B5" w14:textId="0099F236" w:rsidR="006D67CA" w:rsidRPr="00146E31" w:rsidRDefault="00012A1F"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43</w:t>
                  </w:r>
                </w:p>
              </w:tc>
            </w:tr>
          </w:tbl>
          <w:p w14:paraId="0EB3BB84"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出典：大阪府調査</w:t>
            </w:r>
          </w:p>
          <w:p w14:paraId="202D7CF0" w14:textId="77777777" w:rsidR="006D67CA" w:rsidRPr="00146E31" w:rsidRDefault="006D67CA" w:rsidP="006D67CA">
            <w:pPr>
              <w:spacing w:line="200" w:lineRule="exact"/>
              <w:rPr>
                <w:rFonts w:ascii="ＭＳ ゴシック" w:eastAsia="ＭＳ ゴシック" w:hAnsi="ＭＳ ゴシック"/>
                <w:sz w:val="16"/>
              </w:rPr>
            </w:pPr>
          </w:p>
          <w:p w14:paraId="0C1ECFB1"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・後発医薬品の使用割合上昇率が前年度比で３％以上増加、または使用割合が80％以上の市町村数</w:t>
            </w:r>
          </w:p>
          <w:tbl>
            <w:tblPr>
              <w:tblStyle w:val="a3"/>
              <w:tblpPr w:leftFromText="142" w:rightFromText="142" w:vertAnchor="text" w:horzAnchor="margin" w:tblpY="173"/>
              <w:tblOverlap w:val="never"/>
              <w:tblW w:w="1306" w:type="dxa"/>
              <w:tblCellMar>
                <w:left w:w="28" w:type="dxa"/>
                <w:right w:w="28" w:type="dxa"/>
              </w:tblCellMar>
              <w:tblLook w:val="04A0" w:firstRow="1" w:lastRow="0" w:firstColumn="1" w:lastColumn="0" w:noHBand="0" w:noVBand="1"/>
            </w:tblPr>
            <w:tblGrid>
              <w:gridCol w:w="597"/>
              <w:gridCol w:w="709"/>
            </w:tblGrid>
            <w:tr w:rsidR="00146E31" w:rsidRPr="00146E31" w14:paraId="6AE73E9A" w14:textId="77777777" w:rsidTr="0087068A">
              <w:trPr>
                <w:trHeight w:val="20"/>
              </w:trPr>
              <w:tc>
                <w:tcPr>
                  <w:tcW w:w="597" w:type="dxa"/>
                </w:tcPr>
                <w:p w14:paraId="15127E3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2017.3</w:t>
                  </w:r>
                </w:p>
                <w:p w14:paraId="0181A1D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652A40A4"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2018</w:t>
                  </w:r>
                  <w:r w:rsidRPr="00146E31">
                    <w:rPr>
                      <w:rFonts w:ascii="ＭＳ ゴシック" w:eastAsia="ＭＳ ゴシック" w:hAnsi="ＭＳ ゴシック"/>
                      <w:sz w:val="14"/>
                      <w:szCs w:val="16"/>
                    </w:rPr>
                    <w:t>.3</w:t>
                  </w:r>
                </w:p>
              </w:tc>
              <w:tc>
                <w:tcPr>
                  <w:tcW w:w="709" w:type="dxa"/>
                  <w:vAlign w:val="center"/>
                </w:tcPr>
                <w:p w14:paraId="20FED2BC"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39</w:t>
                  </w:r>
                  <w:r w:rsidRPr="00146E31">
                    <w:rPr>
                      <w:rFonts w:ascii="ＭＳ ゴシック" w:eastAsia="ＭＳ ゴシック" w:hAnsi="ＭＳ ゴシック" w:hint="eastAsia"/>
                      <w:sz w:val="14"/>
                      <w:szCs w:val="16"/>
                    </w:rPr>
                    <w:t>市町村</w:t>
                  </w:r>
                </w:p>
              </w:tc>
            </w:tr>
            <w:tr w:rsidR="00146E31" w:rsidRPr="00146E31" w14:paraId="61ABB14C" w14:textId="77777777" w:rsidTr="0087068A">
              <w:trPr>
                <w:trHeight w:val="70"/>
              </w:trPr>
              <w:tc>
                <w:tcPr>
                  <w:tcW w:w="597" w:type="dxa"/>
                </w:tcPr>
                <w:p w14:paraId="44597EA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.3</w:t>
                  </w:r>
                </w:p>
                <w:p w14:paraId="385C84F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5064D4D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9.3</w:t>
                  </w:r>
                </w:p>
              </w:tc>
              <w:tc>
                <w:tcPr>
                  <w:tcW w:w="709" w:type="dxa"/>
                  <w:vAlign w:val="center"/>
                </w:tcPr>
                <w:p w14:paraId="4745F3ED"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38</w:t>
                  </w:r>
                  <w:r w:rsidRPr="00146E31">
                    <w:rPr>
                      <w:rFonts w:ascii="ＭＳ ゴシック" w:eastAsia="ＭＳ ゴシック" w:hAnsi="ＭＳ ゴシック" w:hint="eastAsia"/>
                      <w:sz w:val="14"/>
                      <w:szCs w:val="16"/>
                    </w:rPr>
                    <w:t>市町村</w:t>
                  </w:r>
                </w:p>
              </w:tc>
            </w:tr>
            <w:tr w:rsidR="00146E31" w:rsidRPr="00146E31" w14:paraId="0B6D06C2" w14:textId="77777777" w:rsidTr="0087068A">
              <w:trPr>
                <w:trHeight w:val="70"/>
              </w:trPr>
              <w:tc>
                <w:tcPr>
                  <w:tcW w:w="597" w:type="dxa"/>
                </w:tcPr>
                <w:p w14:paraId="12BDA78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.3</w:t>
                  </w:r>
                </w:p>
                <w:p w14:paraId="10D07D46"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w:t>
                  </w:r>
                </w:p>
                <w:p w14:paraId="2962A5BF"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2020</w:t>
                  </w:r>
                  <w:r w:rsidRPr="00146E31">
                    <w:rPr>
                      <w:rFonts w:ascii="ＭＳ ゴシック" w:eastAsia="ＭＳ ゴシック" w:hAnsi="ＭＳ ゴシック"/>
                      <w:sz w:val="14"/>
                      <w:szCs w:val="16"/>
                    </w:rPr>
                    <w:t>.3</w:t>
                  </w:r>
                </w:p>
              </w:tc>
              <w:tc>
                <w:tcPr>
                  <w:tcW w:w="709" w:type="dxa"/>
                  <w:vAlign w:val="center"/>
                </w:tcPr>
                <w:p w14:paraId="487D5685" w14:textId="0C46C040" w:rsidR="006D67CA" w:rsidRPr="00146E31" w:rsidRDefault="007B2744"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29</w:t>
                  </w:r>
                  <w:r w:rsidRPr="00146E31">
                    <w:rPr>
                      <w:rFonts w:ascii="ＭＳ ゴシック" w:eastAsia="ＭＳ ゴシック" w:hAnsi="ＭＳ ゴシック" w:hint="eastAsia"/>
                      <w:sz w:val="14"/>
                      <w:szCs w:val="16"/>
                    </w:rPr>
                    <w:t>市町村</w:t>
                  </w:r>
                </w:p>
              </w:tc>
            </w:tr>
          </w:tbl>
          <w:p w14:paraId="70A8FD2A" w14:textId="77777777" w:rsidR="006D67CA" w:rsidRPr="00146E31" w:rsidRDefault="006D67CA" w:rsidP="006D67CA">
            <w:pPr>
              <w:spacing w:line="20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出典：調剤医療費(電算処理分)の動向より</w:t>
            </w:r>
          </w:p>
          <w:p w14:paraId="1E053968" w14:textId="77777777" w:rsidR="006D67CA" w:rsidRPr="00146E31" w:rsidRDefault="006D67CA" w:rsidP="006D67CA">
            <w:pPr>
              <w:spacing w:line="200" w:lineRule="exact"/>
              <w:rPr>
                <w:rFonts w:ascii="ＭＳ ゴシック" w:eastAsia="ＭＳ ゴシック" w:hAnsi="ＭＳ ゴシック"/>
                <w:sz w:val="16"/>
              </w:rPr>
            </w:pPr>
          </w:p>
          <w:p w14:paraId="49781C14" w14:textId="77777777" w:rsidR="006D67CA" w:rsidRPr="00146E31" w:rsidRDefault="006D67CA" w:rsidP="006D67CA">
            <w:pPr>
              <w:rPr>
                <w:rFonts w:ascii="ＭＳ ゴシック" w:eastAsia="ＭＳ ゴシック" w:hAnsi="ＭＳ ゴシック"/>
              </w:rPr>
            </w:pPr>
          </w:p>
        </w:tc>
        <w:tc>
          <w:tcPr>
            <w:tcW w:w="2383" w:type="dxa"/>
            <w:gridSpan w:val="2"/>
            <w:vMerge/>
            <w:hideMark/>
          </w:tcPr>
          <w:p w14:paraId="1FDA082E" w14:textId="77777777" w:rsidR="006D67CA" w:rsidRPr="00146E31" w:rsidRDefault="006D67CA" w:rsidP="006D67CA">
            <w:pPr>
              <w:rPr>
                <w:rFonts w:ascii="ＭＳ ゴシック" w:eastAsia="ＭＳ ゴシック" w:hAnsi="ＭＳ ゴシック"/>
              </w:rPr>
            </w:pPr>
          </w:p>
        </w:tc>
        <w:tc>
          <w:tcPr>
            <w:tcW w:w="2240" w:type="dxa"/>
            <w:gridSpan w:val="2"/>
            <w:vMerge/>
          </w:tcPr>
          <w:p w14:paraId="0A78892F" w14:textId="77777777" w:rsidR="006D67CA" w:rsidRPr="00146E31" w:rsidRDefault="006D67CA" w:rsidP="006D67CA">
            <w:pPr>
              <w:rPr>
                <w:rFonts w:ascii="ＭＳ ゴシック" w:eastAsia="ＭＳ ゴシック" w:hAnsi="ＭＳ ゴシック"/>
              </w:rPr>
            </w:pPr>
          </w:p>
        </w:tc>
      </w:tr>
      <w:tr w:rsidR="00146E31" w:rsidRPr="00146E31" w14:paraId="5CBA901D" w14:textId="77777777" w:rsidTr="006D67CA">
        <w:trPr>
          <w:gridAfter w:val="1"/>
          <w:wAfter w:w="20" w:type="dxa"/>
          <w:trHeight w:val="260"/>
        </w:trPr>
        <w:tc>
          <w:tcPr>
            <w:tcW w:w="1668" w:type="dxa"/>
            <w:gridSpan w:val="2"/>
            <w:vMerge w:val="restart"/>
            <w:shd w:val="clear" w:color="auto" w:fill="BDD6EE" w:themeFill="accent1" w:themeFillTint="66"/>
            <w:noWrap/>
            <w:vAlign w:val="center"/>
            <w:hideMark/>
          </w:tcPr>
          <w:p w14:paraId="49E64571"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885" w:type="dxa"/>
            <w:gridSpan w:val="5"/>
            <w:shd w:val="clear" w:color="auto" w:fill="BDD6EE" w:themeFill="accent1" w:themeFillTint="66"/>
          </w:tcPr>
          <w:p w14:paraId="2202D4D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241" w:type="dxa"/>
            <w:vMerge w:val="restart"/>
            <w:shd w:val="clear" w:color="auto" w:fill="BDD6EE" w:themeFill="accent1" w:themeFillTint="66"/>
            <w:hideMark/>
          </w:tcPr>
          <w:p w14:paraId="61AD3A2A"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20" w:type="dxa"/>
            <w:vMerge w:val="restart"/>
            <w:shd w:val="clear" w:color="auto" w:fill="BDD6EE" w:themeFill="accent1" w:themeFillTint="66"/>
            <w:vAlign w:val="center"/>
          </w:tcPr>
          <w:p w14:paraId="4D9D3E37"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24689F78"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26BF0F5C" w14:textId="77777777" w:rsidTr="006D67CA">
        <w:trPr>
          <w:gridAfter w:val="1"/>
          <w:wAfter w:w="20" w:type="dxa"/>
          <w:trHeight w:val="272"/>
        </w:trPr>
        <w:tc>
          <w:tcPr>
            <w:tcW w:w="1668" w:type="dxa"/>
            <w:gridSpan w:val="2"/>
            <w:vMerge/>
            <w:shd w:val="clear" w:color="auto" w:fill="BDD6EE" w:themeFill="accent1" w:themeFillTint="66"/>
            <w:hideMark/>
          </w:tcPr>
          <w:p w14:paraId="7C379A59"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7C29452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69504" behindDoc="0" locked="0" layoutInCell="1" allowOverlap="1" wp14:anchorId="2C90084A" wp14:editId="2C9ABE0D">
                      <wp:simplePos x="0" y="0"/>
                      <wp:positionH relativeFrom="column">
                        <wp:posOffset>2277745</wp:posOffset>
                      </wp:positionH>
                      <wp:positionV relativeFrom="paragraph">
                        <wp:posOffset>153670</wp:posOffset>
                      </wp:positionV>
                      <wp:extent cx="1381125" cy="17145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20C761CD"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084A" id="_x0000_s1035" type="#_x0000_t202" style="position:absolute;left:0;text-align:left;margin-left:179.35pt;margin-top:12.1pt;width:108.7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" filled="f" stroked="f">
                      <v:textbox inset="0,0,0,0">
                        <w:txbxContent>
                          <w:p w14:paraId="20C761CD"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486" w:type="dxa"/>
            <w:gridSpan w:val="2"/>
            <w:tcBorders>
              <w:left w:val="dashed" w:sz="4" w:space="0" w:color="auto"/>
            </w:tcBorders>
            <w:shd w:val="clear" w:color="auto" w:fill="BDD6EE" w:themeFill="accent1" w:themeFillTint="66"/>
          </w:tcPr>
          <w:p w14:paraId="564F2769"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35A7C82D"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0B748C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241" w:type="dxa"/>
            <w:vMerge/>
            <w:shd w:val="clear" w:color="auto" w:fill="BDD6EE" w:themeFill="accent1" w:themeFillTint="66"/>
            <w:hideMark/>
          </w:tcPr>
          <w:p w14:paraId="1270D43D" w14:textId="77777777" w:rsidR="00613100" w:rsidRPr="00146E31" w:rsidRDefault="00613100" w:rsidP="0087068A">
            <w:pPr>
              <w:rPr>
                <w:rFonts w:ascii="ＭＳ ゴシック" w:eastAsia="ＭＳ ゴシック" w:hAnsi="ＭＳ ゴシック"/>
              </w:rPr>
            </w:pPr>
          </w:p>
        </w:tc>
        <w:tc>
          <w:tcPr>
            <w:tcW w:w="2220" w:type="dxa"/>
            <w:vMerge/>
            <w:shd w:val="clear" w:color="auto" w:fill="BDD6EE" w:themeFill="accent1" w:themeFillTint="66"/>
          </w:tcPr>
          <w:p w14:paraId="0D8AF3FE" w14:textId="77777777" w:rsidR="00613100" w:rsidRPr="00146E31" w:rsidRDefault="00613100" w:rsidP="0087068A">
            <w:pPr>
              <w:rPr>
                <w:rFonts w:ascii="ＭＳ ゴシック" w:eastAsia="ＭＳ ゴシック" w:hAnsi="ＭＳ ゴシック"/>
              </w:rPr>
            </w:pPr>
          </w:p>
        </w:tc>
      </w:tr>
      <w:tr w:rsidR="00146E31" w:rsidRPr="00146E31" w14:paraId="69F0F790" w14:textId="77777777" w:rsidTr="00136B92">
        <w:trPr>
          <w:gridAfter w:val="1"/>
          <w:wAfter w:w="20" w:type="dxa"/>
          <w:trHeight w:val="4059"/>
        </w:trPr>
        <w:tc>
          <w:tcPr>
            <w:tcW w:w="832" w:type="dxa"/>
            <w:vMerge w:val="restart"/>
            <w:hideMark/>
          </w:tcPr>
          <w:p w14:paraId="0ABD017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w:t>
            </w:r>
            <w:r w:rsidRPr="00146E31">
              <w:rPr>
                <w:rFonts w:ascii="ＭＳ ゴシック" w:eastAsia="ＭＳ ゴシック" w:hAnsi="ＭＳ ゴシック"/>
                <w:sz w:val="20"/>
              </w:rPr>
              <w:t>.</w:t>
            </w:r>
            <w:r w:rsidRPr="00146E31">
              <w:rPr>
                <w:rFonts w:ascii="ＭＳ ゴシック" w:eastAsia="ＭＳ ゴシック" w:hAnsi="ＭＳ ゴシック" w:hint="eastAsia"/>
                <w:sz w:val="20"/>
              </w:rPr>
              <w:t>療養費の適正支給</w:t>
            </w:r>
          </w:p>
        </w:tc>
        <w:tc>
          <w:tcPr>
            <w:tcW w:w="836" w:type="dxa"/>
            <w:hideMark/>
          </w:tcPr>
          <w:p w14:paraId="0FEE2DE7"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5-1</w:t>
            </w:r>
          </w:p>
          <w:p w14:paraId="3F63B5D2"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保険者等が行う適正化の取組への支援</w:t>
            </w:r>
          </w:p>
        </w:tc>
        <w:tc>
          <w:tcPr>
            <w:tcW w:w="5840" w:type="dxa"/>
            <w:tcBorders>
              <w:right w:val="dashed" w:sz="4" w:space="0" w:color="auto"/>
            </w:tcBorders>
            <w:hideMark/>
          </w:tcPr>
          <w:p w14:paraId="3DE91676" w14:textId="6E79A855" w:rsidR="00606037" w:rsidRPr="00146E31" w:rsidRDefault="006D67CA" w:rsidP="00606037">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〇保険者等が行う適正化の取組への支援に関する取組状況</w:t>
            </w:r>
            <w:r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≪府内保険者が開催する会議の運営支援≫</w:t>
            </w:r>
          </w:p>
          <w:p w14:paraId="320F76E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▼療養費適正化に係る実務担当代表者等の会議の開催</w:t>
            </w:r>
          </w:p>
          <w:p w14:paraId="16511AB7" w14:textId="77777777" w:rsidR="00606037" w:rsidRPr="00146E31" w:rsidRDefault="00606037" w:rsidP="00606037">
            <w:pPr>
              <w:ind w:leftChars="50" w:left="105" w:firstLineChars="50" w:firstLine="90"/>
              <w:rPr>
                <w:rFonts w:ascii="ＭＳ ゴシック" w:eastAsia="ＭＳ ゴシック" w:hAnsi="ＭＳ ゴシック"/>
                <w:sz w:val="18"/>
              </w:rPr>
            </w:pPr>
            <w:r w:rsidRPr="00146E31">
              <w:rPr>
                <w:rFonts w:ascii="ＭＳ ゴシック" w:eastAsia="ＭＳ ゴシック" w:hAnsi="ＭＳ ゴシック" w:hint="eastAsia"/>
                <w:sz w:val="18"/>
              </w:rPr>
              <w:t>府内の医療保険者（国保、後期高齢者医療及び協会けんぽ）で構成する会議体の運営について事務局として支援。</w:t>
            </w:r>
          </w:p>
          <w:p w14:paraId="407AAB0F" w14:textId="77777777" w:rsidR="00606037" w:rsidRPr="00146E31" w:rsidRDefault="00606037" w:rsidP="00606037">
            <w:pPr>
              <w:ind w:leftChars="50" w:left="105" w:firstLineChars="50" w:firstLine="90"/>
              <w:rPr>
                <w:rFonts w:ascii="ＭＳ ゴシック" w:eastAsia="ＭＳ ゴシック" w:hAnsi="ＭＳ ゴシック"/>
                <w:sz w:val="18"/>
              </w:rPr>
            </w:pPr>
            <w:r w:rsidRPr="00146E31">
              <w:rPr>
                <w:rFonts w:ascii="ＭＳ ゴシック" w:eastAsia="ＭＳ ゴシック" w:hAnsi="ＭＳ ゴシック" w:hint="eastAsia"/>
                <w:sz w:val="18"/>
              </w:rPr>
              <w:t>各ブロック代表で構成する実務担当代表者会議を中心に</w:t>
            </w:r>
            <w:r w:rsidRPr="00146E31">
              <w:rPr>
                <w:rFonts w:ascii="ＭＳ ゴシック" w:eastAsia="ＭＳ ゴシック" w:hAnsi="ＭＳ ゴシック"/>
                <w:sz w:val="18"/>
              </w:rPr>
              <w:t>6</w:t>
            </w:r>
            <w:r w:rsidRPr="00146E31">
              <w:rPr>
                <w:rFonts w:ascii="ＭＳ ゴシック" w:eastAsia="ＭＳ ゴシック" w:hAnsi="ＭＳ ゴシック" w:hint="eastAsia"/>
                <w:sz w:val="18"/>
              </w:rPr>
              <w:t>回開催（代表者会議</w:t>
            </w:r>
            <w:r w:rsidRPr="00146E31">
              <w:rPr>
                <w:rFonts w:ascii="ＭＳ ゴシック" w:eastAsia="ＭＳ ゴシック" w:hAnsi="ＭＳ ゴシック"/>
                <w:sz w:val="18"/>
              </w:rPr>
              <w:t>4</w:t>
            </w:r>
            <w:r w:rsidRPr="00146E31">
              <w:rPr>
                <w:rFonts w:ascii="ＭＳ ゴシック" w:eastAsia="ＭＳ ゴシック" w:hAnsi="ＭＳ ゴシック" w:hint="eastAsia"/>
                <w:sz w:val="18"/>
              </w:rPr>
              <w:t>回、全体会議1回、担当者会議1回）</w:t>
            </w:r>
          </w:p>
          <w:p w14:paraId="3D012A5A"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①新任者研修・療養費担当者研修（国保連主催）の企画</w:t>
            </w:r>
          </w:p>
          <w:p w14:paraId="70C2989B"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②保険者権限等の整理</w:t>
            </w:r>
          </w:p>
          <w:p w14:paraId="7465714F"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③</w:t>
            </w:r>
            <w:r w:rsidRPr="00146E31">
              <w:rPr>
                <w:rFonts w:ascii="ＭＳ ゴシック" w:eastAsia="ＭＳ ゴシック" w:hAnsi="ＭＳ ゴシック" w:hint="eastAsia"/>
                <w:w w:val="93"/>
                <w:kern w:val="0"/>
                <w:sz w:val="18"/>
              </w:rPr>
              <w:t>あん摩マッサージ、はり、きゅう施術療養費受領委任制度の導入検</w:t>
            </w:r>
            <w:r w:rsidRPr="00146E31">
              <w:rPr>
                <w:rFonts w:ascii="ＭＳ ゴシック" w:eastAsia="ＭＳ ゴシック" w:hAnsi="ＭＳ ゴシック" w:hint="eastAsia"/>
                <w:spacing w:val="16"/>
                <w:w w:val="93"/>
                <w:kern w:val="0"/>
                <w:sz w:val="18"/>
              </w:rPr>
              <w:t>討</w:t>
            </w:r>
          </w:p>
          <w:p w14:paraId="72B8DF67" w14:textId="77777777" w:rsidR="00606037" w:rsidRPr="00146E31" w:rsidRDefault="00606037" w:rsidP="00606037">
            <w:pPr>
              <w:ind w:firstLineChars="200" w:firstLine="320"/>
              <w:rPr>
                <w:rFonts w:ascii="ＭＳ ゴシック" w:eastAsia="ＭＳ ゴシック" w:hAnsi="ＭＳ ゴシック"/>
                <w:sz w:val="20"/>
              </w:rPr>
            </w:pPr>
            <w:r w:rsidRPr="00146E31">
              <w:rPr>
                <w:rFonts w:ascii="ＭＳ ゴシック" w:eastAsia="ＭＳ ゴシック" w:hAnsi="ＭＳ ゴシック" w:hint="eastAsia"/>
                <w:sz w:val="16"/>
                <w:szCs w:val="16"/>
              </w:rPr>
              <w:t>※2019年</w:t>
            </w:r>
            <w:r w:rsidRPr="00146E31">
              <w:rPr>
                <w:rFonts w:ascii="ＭＳ ゴシック" w:eastAsia="ＭＳ ゴシック" w:hAnsi="ＭＳ ゴシック"/>
                <w:sz w:val="16"/>
                <w:szCs w:val="16"/>
              </w:rPr>
              <w:t>9</w:t>
            </w:r>
            <w:r w:rsidRPr="00146E31">
              <w:rPr>
                <w:rFonts w:ascii="ＭＳ ゴシック" w:eastAsia="ＭＳ ゴシック" w:hAnsi="ＭＳ ゴシック" w:hint="eastAsia"/>
                <w:sz w:val="16"/>
                <w:szCs w:val="16"/>
              </w:rPr>
              <w:t>月からの制度導入に向けて検討を始めたもの。</w:t>
            </w:r>
          </w:p>
          <w:p w14:paraId="18D8D210" w14:textId="4F2447F3"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≪国保連が実施する研修会への支援≫</w:t>
            </w:r>
          </w:p>
          <w:p w14:paraId="50FF6FCD"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8"/>
              </w:rPr>
              <w:t>▼新任者研修へ府職員を講師として派遣</w:t>
            </w:r>
          </w:p>
        </w:tc>
        <w:tc>
          <w:tcPr>
            <w:tcW w:w="2486" w:type="dxa"/>
            <w:gridSpan w:val="2"/>
            <w:tcBorders>
              <w:left w:val="dashed" w:sz="4" w:space="0" w:color="auto"/>
            </w:tcBorders>
          </w:tcPr>
          <w:p w14:paraId="7270E9F4" w14:textId="77777777" w:rsidR="006D67CA" w:rsidRPr="00146E31" w:rsidRDefault="006D67CA" w:rsidP="006D67CA">
            <w:pPr>
              <w:spacing w:line="200" w:lineRule="exact"/>
              <w:rPr>
                <w:rFonts w:ascii="ＭＳ ゴシック" w:eastAsia="ＭＳ ゴシック" w:hAnsi="ＭＳ ゴシック"/>
                <w:sz w:val="16"/>
                <w:szCs w:val="16"/>
              </w:rPr>
            </w:pPr>
          </w:p>
          <w:p w14:paraId="70CC37B7" w14:textId="77777777" w:rsidR="006D67CA" w:rsidRPr="00146E31" w:rsidRDefault="006D67CA" w:rsidP="006D67CA">
            <w:pPr>
              <w:spacing w:line="200" w:lineRule="exact"/>
              <w:rPr>
                <w:rFonts w:ascii="ＭＳ ゴシック" w:eastAsia="ＭＳ ゴシック" w:hAnsi="ＭＳ ゴシック"/>
                <w:sz w:val="18"/>
                <w:szCs w:val="16"/>
              </w:rPr>
            </w:pPr>
          </w:p>
          <w:p w14:paraId="65824DE8"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≪府内保険者の会議運営支援≫</w:t>
            </w:r>
          </w:p>
          <w:p w14:paraId="52F3A2CF"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7B9BDC2"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▶②；保険者ニーズを踏まえたものとしての検討が必要</w:t>
            </w:r>
          </w:p>
          <w:p w14:paraId="5BB19E28"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▶③；制度を導入する</w:t>
            </w:r>
            <w:r w:rsidRPr="00146E31">
              <w:rPr>
                <w:rFonts w:ascii="ＭＳ ゴシック" w:eastAsia="ＭＳ ゴシック" w:hAnsi="ＭＳ ゴシック"/>
                <w:sz w:val="16"/>
                <w:szCs w:val="16"/>
              </w:rPr>
              <w:t>2019</w:t>
            </w:r>
            <w:r w:rsidRPr="00146E31">
              <w:rPr>
                <w:rFonts w:ascii="ＭＳ ゴシック" w:eastAsia="ＭＳ ゴシック" w:hAnsi="ＭＳ ゴシック" w:hint="eastAsia"/>
                <w:sz w:val="16"/>
                <w:szCs w:val="16"/>
              </w:rPr>
              <w:t>年9月以降の具体的な事務処理方法の検討が必要</w:t>
            </w:r>
          </w:p>
          <w:p w14:paraId="480D46D6"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p>
          <w:p w14:paraId="40636592"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9388F3E" w14:textId="77777777" w:rsidR="00606037" w:rsidRPr="00146E31" w:rsidRDefault="006D67CA" w:rsidP="00606037">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w:t>
            </w:r>
            <w:r w:rsidR="00606037" w:rsidRPr="00146E31">
              <w:rPr>
                <w:rFonts w:ascii="ＭＳ ゴシック" w:eastAsia="ＭＳ ゴシック" w:hAnsi="ＭＳ ゴシック" w:hint="eastAsia"/>
                <w:sz w:val="16"/>
                <w:szCs w:val="16"/>
              </w:rPr>
              <w:t>▶②；対応困難事例への対応検討を行ない、府内保険者間で情報共有を図った。</w:t>
            </w:r>
          </w:p>
          <w:p w14:paraId="6826125E" w14:textId="05F6FF4A" w:rsidR="006D67CA" w:rsidRPr="00146E31" w:rsidRDefault="00606037" w:rsidP="00136B92">
            <w:pPr>
              <w:spacing w:line="200" w:lineRule="exact"/>
              <w:ind w:left="240" w:hangingChars="150" w:hanging="240"/>
              <w:rPr>
                <w:rFonts w:ascii="ＭＳ ゴシック" w:eastAsia="ＭＳ ゴシック" w:hAnsi="ＭＳ ゴシック"/>
              </w:rPr>
            </w:pPr>
            <w:r w:rsidRPr="00146E31">
              <w:rPr>
                <w:rFonts w:ascii="ＭＳ ゴシック" w:eastAsia="ＭＳ ゴシック" w:hAnsi="ＭＳ ゴシック" w:hint="eastAsia"/>
                <w:sz w:val="16"/>
                <w:szCs w:val="16"/>
              </w:rPr>
              <w:t xml:space="preserve">　▶③；府内保険者の意見を取りまとめ、市町村国保・後期高齢者医療については、申請受付窓口や、審査支払方法等を一本化した。</w:t>
            </w:r>
          </w:p>
        </w:tc>
        <w:tc>
          <w:tcPr>
            <w:tcW w:w="1559" w:type="dxa"/>
            <w:gridSpan w:val="2"/>
            <w:noWrap/>
            <w:hideMark/>
          </w:tcPr>
          <w:p w14:paraId="179B83F5" w14:textId="77777777" w:rsidR="006D67CA" w:rsidRPr="00146E31" w:rsidRDefault="006D67CA" w:rsidP="006D67CA">
            <w:pPr>
              <w:jc w:val="center"/>
              <w:rPr>
                <w:rFonts w:ascii="ＭＳ ゴシック" w:eastAsia="ＭＳ ゴシック" w:hAnsi="ＭＳ ゴシック"/>
              </w:rPr>
            </w:pPr>
          </w:p>
          <w:p w14:paraId="4421FF62" w14:textId="77777777" w:rsidR="006D67CA" w:rsidRPr="00146E31" w:rsidRDefault="006D67CA" w:rsidP="006D67CA">
            <w:pPr>
              <w:jc w:val="center"/>
              <w:rPr>
                <w:rFonts w:ascii="ＭＳ ゴシック" w:eastAsia="ＭＳ ゴシック" w:hAnsi="ＭＳ ゴシック"/>
              </w:rPr>
            </w:pPr>
          </w:p>
          <w:p w14:paraId="674F20F9"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41" w:type="dxa"/>
            <w:vMerge w:val="restart"/>
            <w:hideMark/>
          </w:tcPr>
          <w:p w14:paraId="61B0F082"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〇療養費１件あたりの医療費</w:t>
            </w:r>
          </w:p>
          <w:tbl>
            <w:tblPr>
              <w:tblStyle w:val="a3"/>
              <w:tblW w:w="2015" w:type="dxa"/>
              <w:tblCellMar>
                <w:left w:w="28" w:type="dxa"/>
                <w:right w:w="28" w:type="dxa"/>
              </w:tblCellMar>
              <w:tblLook w:val="04A0" w:firstRow="1" w:lastRow="0" w:firstColumn="1" w:lastColumn="0" w:noHBand="0" w:noVBand="1"/>
            </w:tblPr>
            <w:tblGrid>
              <w:gridCol w:w="740"/>
              <w:gridCol w:w="1275"/>
            </w:tblGrid>
            <w:tr w:rsidR="00146E31" w:rsidRPr="00146E31" w14:paraId="183EBE55" w14:textId="77777777" w:rsidTr="007B2744">
              <w:trPr>
                <w:trHeight w:val="20"/>
              </w:trPr>
              <w:tc>
                <w:tcPr>
                  <w:tcW w:w="740" w:type="dxa"/>
                </w:tcPr>
                <w:p w14:paraId="6DD06F91"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2016年度</w:t>
                  </w:r>
                </w:p>
              </w:tc>
              <w:tc>
                <w:tcPr>
                  <w:tcW w:w="1275" w:type="dxa"/>
                  <w:vAlign w:val="center"/>
                </w:tcPr>
                <w:p w14:paraId="7055051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08B1F1B2"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 9,387円</w:t>
                  </w:r>
                </w:p>
                <w:p w14:paraId="2D91EA25"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大阪:10,731円</w:t>
                  </w:r>
                </w:p>
                <w:p w14:paraId="51D054E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4056C683"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全国:15,089円</w:t>
                  </w:r>
                </w:p>
                <w:p w14:paraId="5C0A7531"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大阪:16,467円</w:t>
                  </w:r>
                </w:p>
              </w:tc>
            </w:tr>
            <w:tr w:rsidR="00146E31" w:rsidRPr="00146E31" w14:paraId="63D38606" w14:textId="77777777" w:rsidTr="007B2744">
              <w:trPr>
                <w:trHeight w:val="70"/>
              </w:trPr>
              <w:tc>
                <w:tcPr>
                  <w:tcW w:w="740" w:type="dxa"/>
                </w:tcPr>
                <w:p w14:paraId="3A187B13"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1275" w:type="dxa"/>
                </w:tcPr>
                <w:p w14:paraId="58366A95"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3AA3B86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w:t>
                  </w:r>
                  <w:r w:rsidRPr="00146E31">
                    <w:rPr>
                      <w:rFonts w:ascii="ＭＳ ゴシック" w:eastAsia="ＭＳ ゴシック" w:hAnsi="ＭＳ ゴシック"/>
                      <w:sz w:val="16"/>
                      <w:szCs w:val="16"/>
                    </w:rPr>
                    <w:t xml:space="preserve"> </w:t>
                  </w:r>
                  <w:r w:rsidRPr="00146E31">
                    <w:rPr>
                      <w:rFonts w:ascii="ＭＳ ゴシック" w:eastAsia="ＭＳ ゴシック" w:hAnsi="ＭＳ ゴシック" w:hint="eastAsia"/>
                      <w:sz w:val="16"/>
                      <w:szCs w:val="16"/>
                    </w:rPr>
                    <w:t>9,356円</w:t>
                  </w:r>
                </w:p>
                <w:p w14:paraId="35E76027"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w:t>
                  </w:r>
                  <w:r w:rsidRPr="00146E31">
                    <w:rPr>
                      <w:rFonts w:ascii="ＭＳ ゴシック" w:eastAsia="ＭＳ ゴシック" w:hAnsi="ＭＳ ゴシック"/>
                      <w:sz w:val="16"/>
                      <w:szCs w:val="16"/>
                    </w:rPr>
                    <w:t>549</w:t>
                  </w:r>
                  <w:r w:rsidRPr="00146E31">
                    <w:rPr>
                      <w:rFonts w:ascii="ＭＳ ゴシック" w:eastAsia="ＭＳ ゴシック" w:hAnsi="ＭＳ ゴシック" w:hint="eastAsia"/>
                      <w:sz w:val="16"/>
                      <w:szCs w:val="16"/>
                    </w:rPr>
                    <w:t>円</w:t>
                  </w:r>
                </w:p>
                <w:p w14:paraId="08608C3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7AF0D25A"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全国:15,127円</w:t>
                  </w:r>
                </w:p>
                <w:p w14:paraId="03C2D0D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大阪:16,4</w:t>
                  </w:r>
                  <w:r w:rsidRPr="00146E31">
                    <w:rPr>
                      <w:rFonts w:ascii="ＭＳ ゴシック" w:eastAsia="ＭＳ ゴシック" w:hAnsi="ＭＳ ゴシック"/>
                      <w:sz w:val="16"/>
                      <w:szCs w:val="16"/>
                    </w:rPr>
                    <w:t>04</w:t>
                  </w:r>
                  <w:r w:rsidRPr="00146E31">
                    <w:rPr>
                      <w:rFonts w:ascii="ＭＳ ゴシック" w:eastAsia="ＭＳ ゴシック" w:hAnsi="ＭＳ ゴシック" w:hint="eastAsia"/>
                      <w:sz w:val="16"/>
                      <w:szCs w:val="16"/>
                    </w:rPr>
                    <w:t xml:space="preserve">円　　　　</w:t>
                  </w:r>
                </w:p>
              </w:tc>
            </w:tr>
            <w:tr w:rsidR="00146E31" w:rsidRPr="00146E31" w14:paraId="2E696C76" w14:textId="77777777" w:rsidTr="007B2744">
              <w:trPr>
                <w:trHeight w:val="70"/>
              </w:trPr>
              <w:tc>
                <w:tcPr>
                  <w:tcW w:w="740" w:type="dxa"/>
                </w:tcPr>
                <w:p w14:paraId="44C988EB"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8</w:t>
                  </w:r>
                  <w:r w:rsidRPr="00146E31">
                    <w:rPr>
                      <w:rFonts w:ascii="ＭＳ ゴシック" w:eastAsia="ＭＳ ゴシック" w:hAnsi="ＭＳ ゴシック" w:hint="eastAsia"/>
                      <w:sz w:val="14"/>
                      <w:szCs w:val="16"/>
                    </w:rPr>
                    <w:t>年度</w:t>
                  </w:r>
                </w:p>
              </w:tc>
              <w:tc>
                <w:tcPr>
                  <w:tcW w:w="1275" w:type="dxa"/>
                </w:tcPr>
                <w:p w14:paraId="02967910"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61AF1E8C"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w:t>
                  </w:r>
                  <w:r w:rsidRPr="00146E31">
                    <w:rPr>
                      <w:rFonts w:ascii="ＭＳ ゴシック" w:eastAsia="ＭＳ ゴシック" w:hAnsi="ＭＳ ゴシック"/>
                      <w:sz w:val="16"/>
                      <w:szCs w:val="16"/>
                    </w:rPr>
                    <w:t xml:space="preserve"> </w:t>
                  </w:r>
                  <w:r w:rsidRPr="00146E31">
                    <w:rPr>
                      <w:rFonts w:ascii="ＭＳ ゴシック" w:eastAsia="ＭＳ ゴシック" w:hAnsi="ＭＳ ゴシック" w:hint="eastAsia"/>
                      <w:sz w:val="16"/>
                      <w:szCs w:val="16"/>
                    </w:rPr>
                    <w:t>9,297円</w:t>
                  </w:r>
                </w:p>
                <w:p w14:paraId="1633C27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大阪:10,450円</w:t>
                  </w:r>
                </w:p>
                <w:p w14:paraId="5AB94040"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0FE2C759"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w:t>
                  </w:r>
                  <w:r w:rsidRPr="00146E31">
                    <w:rPr>
                      <w:rFonts w:ascii="ＭＳ ゴシック" w:eastAsia="ＭＳ ゴシック" w:hAnsi="ＭＳ ゴシック"/>
                      <w:sz w:val="16"/>
                      <w:szCs w:val="16"/>
                    </w:rPr>
                    <w:t>5,318</w:t>
                  </w:r>
                  <w:r w:rsidRPr="00146E31">
                    <w:rPr>
                      <w:rFonts w:ascii="ＭＳ ゴシック" w:eastAsia="ＭＳ ゴシック" w:hAnsi="ＭＳ ゴシック" w:hint="eastAsia"/>
                      <w:sz w:val="16"/>
                      <w:szCs w:val="16"/>
                    </w:rPr>
                    <w:t>円</w:t>
                  </w:r>
                </w:p>
                <w:p w14:paraId="0A064A9F"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w:t>
                  </w:r>
                  <w:r w:rsidRPr="00146E31">
                    <w:rPr>
                      <w:rFonts w:ascii="ＭＳ ゴシック" w:eastAsia="ＭＳ ゴシック" w:hAnsi="ＭＳ ゴシック"/>
                      <w:sz w:val="16"/>
                      <w:szCs w:val="16"/>
                    </w:rPr>
                    <w:t>6,352</w:t>
                  </w:r>
                  <w:r w:rsidRPr="00146E31">
                    <w:rPr>
                      <w:rFonts w:ascii="ＭＳ ゴシック" w:eastAsia="ＭＳ ゴシック" w:hAnsi="ＭＳ ゴシック" w:hint="eastAsia"/>
                      <w:sz w:val="16"/>
                      <w:szCs w:val="16"/>
                    </w:rPr>
                    <w:t>円</w:t>
                  </w:r>
                </w:p>
              </w:tc>
            </w:tr>
            <w:tr w:rsidR="00146E31" w:rsidRPr="00146E31" w14:paraId="1FF10519" w14:textId="77777777" w:rsidTr="007B2744">
              <w:trPr>
                <w:trHeight w:val="70"/>
              </w:trPr>
              <w:tc>
                <w:tcPr>
                  <w:tcW w:w="740" w:type="dxa"/>
                </w:tcPr>
                <w:p w14:paraId="1D72B546"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2019年度</w:t>
                  </w:r>
                </w:p>
              </w:tc>
              <w:tc>
                <w:tcPr>
                  <w:tcW w:w="1275" w:type="dxa"/>
                </w:tcPr>
                <w:p w14:paraId="54A10011"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【国保】</w:t>
                  </w:r>
                </w:p>
                <w:p w14:paraId="3F8C6A83"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全国:9,154円</w:t>
                  </w:r>
                </w:p>
                <w:p w14:paraId="08DEF15E"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大阪:10,338円</w:t>
                  </w:r>
                </w:p>
                <w:p w14:paraId="6BDE6B74"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【後期】</w:t>
                  </w:r>
                </w:p>
                <w:p w14:paraId="4ECD25D8"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全国:15,344円</w:t>
                  </w:r>
                </w:p>
                <w:p w14:paraId="2F31AE1B" w14:textId="77777777" w:rsidR="007B2744" w:rsidRPr="00146E31" w:rsidRDefault="007B2744" w:rsidP="007B2744">
                  <w:pPr>
                    <w:spacing w:line="24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大阪:</w:t>
                  </w:r>
                  <w:r w:rsidRPr="00146E31">
                    <w:t xml:space="preserve"> </w:t>
                  </w:r>
                  <w:r w:rsidRPr="00146E31">
                    <w:rPr>
                      <w:rFonts w:ascii="ＭＳ ゴシック" w:eastAsia="ＭＳ ゴシック" w:hAnsi="ＭＳ ゴシック"/>
                      <w:sz w:val="16"/>
                      <w:szCs w:val="16"/>
                    </w:rPr>
                    <w:t>16,489</w:t>
                  </w:r>
                  <w:r w:rsidRPr="00146E31">
                    <w:rPr>
                      <w:rFonts w:ascii="ＭＳ ゴシック" w:eastAsia="ＭＳ ゴシック" w:hAnsi="ＭＳ ゴシック" w:hint="eastAsia"/>
                      <w:sz w:val="16"/>
                      <w:szCs w:val="16"/>
                    </w:rPr>
                    <w:t>円</w:t>
                  </w:r>
                </w:p>
              </w:tc>
            </w:tr>
            <w:tr w:rsidR="00146E31" w:rsidRPr="00146E31" w14:paraId="42EE7127" w14:textId="77777777" w:rsidTr="007B2744">
              <w:trPr>
                <w:trHeight w:val="70"/>
              </w:trPr>
              <w:tc>
                <w:tcPr>
                  <w:tcW w:w="740" w:type="dxa"/>
                </w:tcPr>
                <w:p w14:paraId="7C5D47E6"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219C4F1F" w14:textId="77777777" w:rsidR="007B2744" w:rsidRPr="00146E31" w:rsidRDefault="007B2744" w:rsidP="007B2744">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1275" w:type="dxa"/>
                </w:tcPr>
                <w:p w14:paraId="049428D0" w14:textId="77777777" w:rsidR="007B2744" w:rsidRPr="00146E31" w:rsidRDefault="007B2744" w:rsidP="007B2744">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全国平均に近づける</w:t>
                  </w:r>
                </w:p>
              </w:tc>
            </w:tr>
          </w:tbl>
          <w:p w14:paraId="31FB40B7" w14:textId="77777777" w:rsidR="006D67CA" w:rsidRPr="00146E31" w:rsidRDefault="006D67CA" w:rsidP="006D67CA">
            <w:pPr>
              <w:spacing w:line="180" w:lineRule="exact"/>
              <w:rPr>
                <w:rFonts w:ascii="ＭＳ ゴシック" w:eastAsia="ＭＳ ゴシック" w:hAnsi="ＭＳ ゴシック"/>
                <w:sz w:val="14"/>
              </w:rPr>
            </w:pPr>
            <w:r w:rsidRPr="00146E31">
              <w:rPr>
                <w:rFonts w:ascii="ＭＳ ゴシック" w:eastAsia="ＭＳ ゴシック" w:hAnsi="ＭＳ ゴシック" w:hint="eastAsia"/>
                <w:sz w:val="14"/>
              </w:rPr>
              <w:t>出典：「国民健康保険事業年報」、「後期高齢者医療事業状況報告」</w:t>
            </w:r>
          </w:p>
        </w:tc>
        <w:tc>
          <w:tcPr>
            <w:tcW w:w="2220" w:type="dxa"/>
            <w:vMerge w:val="restart"/>
          </w:tcPr>
          <w:p w14:paraId="0EEE7756" w14:textId="77777777" w:rsidR="006D67CA" w:rsidRPr="00146E31" w:rsidRDefault="006D67CA" w:rsidP="006D67CA">
            <w:pPr>
              <w:ind w:firstLineChars="400" w:firstLine="640"/>
              <w:rPr>
                <w:rFonts w:ascii="ＭＳ ゴシック" w:eastAsia="ＭＳ ゴシック" w:hAnsi="ＭＳ ゴシック"/>
                <w:sz w:val="16"/>
                <w:szCs w:val="16"/>
              </w:rPr>
            </w:pPr>
          </w:p>
          <w:p w14:paraId="6D64E353" w14:textId="77777777" w:rsidR="006D67CA" w:rsidRPr="00146E31" w:rsidRDefault="006D67CA" w:rsidP="006D67CA">
            <w:pPr>
              <w:ind w:firstLineChars="400" w:firstLine="640"/>
              <w:rPr>
                <w:rFonts w:ascii="ＭＳ ゴシック" w:eastAsia="ＭＳ ゴシック" w:hAnsi="ＭＳ ゴシック"/>
                <w:sz w:val="16"/>
                <w:szCs w:val="16"/>
              </w:rPr>
            </w:pPr>
          </w:p>
          <w:p w14:paraId="5271D320" w14:textId="77777777" w:rsidR="006D67CA" w:rsidRPr="00146E31" w:rsidRDefault="006D67CA" w:rsidP="006D67CA">
            <w:pPr>
              <w:ind w:firstLineChars="400" w:firstLine="640"/>
              <w:rPr>
                <w:rFonts w:ascii="ＭＳ ゴシック" w:eastAsia="ＭＳ ゴシック" w:hAnsi="ＭＳ ゴシック"/>
                <w:sz w:val="16"/>
                <w:szCs w:val="16"/>
              </w:rPr>
            </w:pPr>
          </w:p>
          <w:p w14:paraId="73BD42B8" w14:textId="77777777" w:rsidR="006D67CA" w:rsidRPr="00146E31" w:rsidRDefault="006D67CA" w:rsidP="006D67CA">
            <w:pPr>
              <w:ind w:firstLineChars="400" w:firstLine="640"/>
              <w:rPr>
                <w:rFonts w:ascii="ＭＳ ゴシック" w:eastAsia="ＭＳ ゴシック" w:hAnsi="ＭＳ ゴシック"/>
                <w:sz w:val="16"/>
                <w:szCs w:val="16"/>
              </w:rPr>
            </w:pPr>
          </w:p>
          <w:p w14:paraId="3EB593B7" w14:textId="77777777" w:rsidR="006D67CA" w:rsidRPr="00146E31" w:rsidRDefault="006D67CA" w:rsidP="006D67CA">
            <w:pPr>
              <w:ind w:firstLineChars="400" w:firstLine="640"/>
              <w:rPr>
                <w:rFonts w:ascii="ＭＳ ゴシック" w:eastAsia="ＭＳ ゴシック" w:hAnsi="ＭＳ ゴシック"/>
                <w:sz w:val="16"/>
                <w:szCs w:val="16"/>
              </w:rPr>
            </w:pPr>
          </w:p>
          <w:p w14:paraId="56F0AB85" w14:textId="77777777" w:rsidR="006D67CA" w:rsidRPr="00146E31" w:rsidRDefault="006D67CA" w:rsidP="006D67CA">
            <w:pPr>
              <w:rPr>
                <w:rFonts w:ascii="ＭＳ ゴシック" w:eastAsia="ＭＳ ゴシック" w:hAnsi="ＭＳ ゴシック"/>
              </w:rPr>
            </w:pPr>
          </w:p>
        </w:tc>
      </w:tr>
      <w:tr w:rsidR="00146E31" w:rsidRPr="00146E31" w14:paraId="1294E189" w14:textId="77777777" w:rsidTr="006D67CA">
        <w:trPr>
          <w:gridAfter w:val="1"/>
          <w:wAfter w:w="20" w:type="dxa"/>
          <w:trHeight w:val="2515"/>
        </w:trPr>
        <w:tc>
          <w:tcPr>
            <w:tcW w:w="832" w:type="dxa"/>
            <w:vMerge/>
            <w:hideMark/>
          </w:tcPr>
          <w:p w14:paraId="5C563EE1" w14:textId="77777777" w:rsidR="006D67CA" w:rsidRPr="00146E31" w:rsidRDefault="006D67CA" w:rsidP="006D67CA">
            <w:pPr>
              <w:rPr>
                <w:rFonts w:ascii="ＭＳ ゴシック" w:eastAsia="ＭＳ ゴシック" w:hAnsi="ＭＳ ゴシック"/>
                <w:sz w:val="20"/>
              </w:rPr>
            </w:pPr>
          </w:p>
        </w:tc>
        <w:tc>
          <w:tcPr>
            <w:tcW w:w="836" w:type="dxa"/>
            <w:hideMark/>
          </w:tcPr>
          <w:p w14:paraId="73B7295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5-2</w:t>
            </w:r>
          </w:p>
          <w:p w14:paraId="54B99BC9"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指導・監査等の適切な実施</w:t>
            </w:r>
          </w:p>
        </w:tc>
        <w:tc>
          <w:tcPr>
            <w:tcW w:w="5840" w:type="dxa"/>
            <w:tcBorders>
              <w:right w:val="dashed" w:sz="4" w:space="0" w:color="auto"/>
            </w:tcBorders>
            <w:hideMark/>
          </w:tcPr>
          <w:p w14:paraId="58073BFE" w14:textId="2E6420A3" w:rsidR="00606037" w:rsidRPr="00146E31" w:rsidRDefault="006D67CA" w:rsidP="00606037">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〇指導・監査等の適切な実施に関する取組状況</w:t>
            </w:r>
            <w:r w:rsidRPr="00146E31">
              <w:rPr>
                <w:rFonts w:ascii="ＭＳ ゴシック" w:eastAsia="ＭＳ ゴシック" w:hAnsi="ＭＳ ゴシック" w:hint="eastAsia"/>
                <w:sz w:val="20"/>
              </w:rPr>
              <w:br/>
            </w:r>
            <w:r w:rsidR="00606037" w:rsidRPr="00146E31">
              <w:rPr>
                <w:rFonts w:ascii="ＭＳ ゴシック" w:eastAsia="ＭＳ ゴシック" w:hAnsi="ＭＳ ゴシック" w:hint="eastAsia"/>
                <w:sz w:val="18"/>
              </w:rPr>
              <w:t>≪指導・監査の実施≫</w:t>
            </w:r>
          </w:p>
          <w:p w14:paraId="28955EBC"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▼大阪府が近畿厚生局と共同で指導・監査を実施</w:t>
            </w:r>
          </w:p>
          <w:p w14:paraId="05601583"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・個別指導　　８件　、　監査　　１件</w:t>
            </w:r>
          </w:p>
          <w:p w14:paraId="5225F371" w14:textId="77777777" w:rsidR="00606037" w:rsidRPr="00146E31" w:rsidRDefault="00606037" w:rsidP="00606037">
            <w:pPr>
              <w:ind w:firstLineChars="100" w:firstLine="180"/>
              <w:rPr>
                <w:rFonts w:ascii="ＭＳ ゴシック" w:eastAsia="ＭＳ ゴシック" w:hAnsi="ＭＳ ゴシック"/>
                <w:sz w:val="18"/>
              </w:rPr>
            </w:pPr>
            <w:r w:rsidRPr="00146E31">
              <w:rPr>
                <w:rFonts w:ascii="ＭＳ ゴシック" w:eastAsia="ＭＳ ゴシック" w:hAnsi="ＭＳ ゴシック" w:hint="eastAsia"/>
                <w:sz w:val="18"/>
              </w:rPr>
              <w:t>・行政上の措置　１件（中止相当措置１件）</w:t>
            </w:r>
          </w:p>
          <w:p w14:paraId="14F92061" w14:textId="77777777" w:rsidR="00606037" w:rsidRPr="00146E31" w:rsidRDefault="00606037" w:rsidP="00606037">
            <w:pPr>
              <w:ind w:left="180" w:hangingChars="100" w:hanging="180"/>
              <w:rPr>
                <w:rFonts w:ascii="ＭＳ ゴシック" w:eastAsia="ＭＳ ゴシック" w:hAnsi="ＭＳ ゴシック"/>
                <w:sz w:val="18"/>
              </w:rPr>
            </w:pPr>
            <w:r w:rsidRPr="00146E31">
              <w:rPr>
                <w:rFonts w:ascii="ＭＳ ゴシック" w:eastAsia="ＭＳ ゴシック" w:hAnsi="ＭＳ ゴシック" w:hint="eastAsia"/>
                <w:sz w:val="18"/>
              </w:rPr>
              <w:t>≪広報媒体の活用による周知啓発≫</w:t>
            </w:r>
          </w:p>
          <w:p w14:paraId="345BD30D" w14:textId="77777777" w:rsidR="00606037" w:rsidRPr="00146E31" w:rsidRDefault="00606037" w:rsidP="00606037">
            <w:pPr>
              <w:ind w:left="180" w:hangingChars="100" w:hanging="180"/>
              <w:rPr>
                <w:rFonts w:ascii="ＭＳ ゴシック" w:eastAsia="ＭＳ ゴシック" w:hAnsi="ＭＳ ゴシック"/>
                <w:sz w:val="18"/>
              </w:rPr>
            </w:pPr>
            <w:r w:rsidRPr="00146E31">
              <w:rPr>
                <w:rFonts w:ascii="ＭＳ ゴシック" w:eastAsia="ＭＳ ゴシック" w:hAnsi="ＭＳ ゴシック" w:hint="eastAsia"/>
                <w:sz w:val="18"/>
              </w:rPr>
              <w:t>▼府政だより（令和2年3月号）に療養費（保険適用）の適正受療に関する啓発文を掲載</w:t>
            </w:r>
          </w:p>
          <w:p w14:paraId="41BC5AD6"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≪国への制度改善要望≫</w:t>
            </w:r>
          </w:p>
          <w:p w14:paraId="71F597A9"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▼あらゆる機会を捉えて、国へ制度の改善要望を行った</w:t>
            </w:r>
          </w:p>
          <w:p w14:paraId="75C81904"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①柔道整復療養費審査委員会における審査基準の設定</w:t>
            </w:r>
          </w:p>
          <w:p w14:paraId="18749A94"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②柔道整復施術療養費支給額の見直し</w:t>
            </w:r>
          </w:p>
          <w:p w14:paraId="4C5AD770" w14:textId="77777777" w:rsidR="00606037" w:rsidRPr="00146E31" w:rsidRDefault="00606037" w:rsidP="00606037">
            <w:pPr>
              <w:rPr>
                <w:rFonts w:ascii="ＭＳ ゴシック" w:eastAsia="ＭＳ ゴシック" w:hAnsi="ＭＳ ゴシック"/>
                <w:sz w:val="18"/>
              </w:rPr>
            </w:pPr>
            <w:r w:rsidRPr="00146E31">
              <w:rPr>
                <w:rFonts w:ascii="ＭＳ ゴシック" w:eastAsia="ＭＳ ゴシック" w:hAnsi="ＭＳ ゴシック" w:hint="eastAsia"/>
                <w:sz w:val="18"/>
              </w:rPr>
              <w:t xml:space="preserve">　③</w:t>
            </w:r>
            <w:r w:rsidRPr="00146E31">
              <w:rPr>
                <w:rFonts w:ascii="ＭＳ ゴシック" w:eastAsia="ＭＳ ゴシック" w:hAnsi="ＭＳ ゴシック" w:hint="eastAsia"/>
                <w:spacing w:val="2"/>
                <w:w w:val="87"/>
                <w:kern w:val="0"/>
                <w:sz w:val="18"/>
                <w:fitText w:val="5220" w:id="-1994647806"/>
              </w:rPr>
              <w:t>あん摩マッサージ、はり、きゅう施術療養費受領委任制度導入に伴う対</w:t>
            </w:r>
            <w:r w:rsidRPr="00146E31">
              <w:rPr>
                <w:rFonts w:ascii="ＭＳ ゴシック" w:eastAsia="ＭＳ ゴシック" w:hAnsi="ＭＳ ゴシック" w:hint="eastAsia"/>
                <w:spacing w:val="-29"/>
                <w:w w:val="87"/>
                <w:kern w:val="0"/>
                <w:sz w:val="18"/>
                <w:fitText w:val="5220" w:id="-1994647806"/>
              </w:rPr>
              <w:t>応</w:t>
            </w:r>
          </w:p>
          <w:p w14:paraId="5407BBF4" w14:textId="77777777" w:rsidR="00606037" w:rsidRPr="00146E31" w:rsidRDefault="00606037" w:rsidP="00606037">
            <w:pPr>
              <w:rPr>
                <w:rFonts w:ascii="ＭＳ ゴシック" w:eastAsia="ＭＳ ゴシック" w:hAnsi="ＭＳ ゴシック"/>
                <w:sz w:val="20"/>
              </w:rPr>
            </w:pPr>
            <w:r w:rsidRPr="00146E31">
              <w:rPr>
                <w:rFonts w:ascii="ＭＳ ゴシック" w:eastAsia="ＭＳ ゴシック" w:hAnsi="ＭＳ ゴシック" w:hint="eastAsia"/>
                <w:sz w:val="18"/>
              </w:rPr>
              <w:t xml:space="preserve">　④指導権限等の法制化</w:t>
            </w:r>
          </w:p>
          <w:p w14:paraId="47C2586E" w14:textId="77777777" w:rsidR="00606037" w:rsidRPr="00146E31" w:rsidRDefault="00606037" w:rsidP="00606037">
            <w:pPr>
              <w:rPr>
                <w:rFonts w:ascii="ＭＳ ゴシック" w:eastAsia="ＭＳ ゴシック" w:hAnsi="ＭＳ ゴシック"/>
                <w:sz w:val="16"/>
                <w:szCs w:val="16"/>
              </w:rPr>
            </w:pPr>
            <w:r w:rsidRPr="00146E31">
              <w:rPr>
                <w:rFonts w:ascii="ＭＳ ゴシック" w:eastAsia="ＭＳ ゴシック" w:hAnsi="ＭＳ ゴシック" w:hint="eastAsia"/>
                <w:sz w:val="20"/>
              </w:rPr>
              <w:t xml:space="preserve">　</w:t>
            </w:r>
            <w:r w:rsidRPr="00146E31">
              <w:rPr>
                <w:rFonts w:ascii="ＭＳ ゴシック" w:eastAsia="ＭＳ ゴシック" w:hAnsi="ＭＳ ゴシック" w:hint="eastAsia"/>
                <w:sz w:val="16"/>
                <w:szCs w:val="16"/>
              </w:rPr>
              <w:t>（要望主体）</w:t>
            </w:r>
          </w:p>
          <w:p w14:paraId="1068C4B2" w14:textId="05C7572B" w:rsidR="006D67CA" w:rsidRPr="00146E31" w:rsidRDefault="00606037" w:rsidP="00606037">
            <w:pPr>
              <w:ind w:left="480" w:hangingChars="300" w:hanging="480"/>
              <w:rPr>
                <w:rFonts w:ascii="ＭＳ ゴシック" w:eastAsia="ＭＳ ゴシック" w:hAnsi="ＭＳ ゴシック"/>
                <w:sz w:val="20"/>
              </w:rPr>
            </w:pPr>
            <w:r w:rsidRPr="00146E31">
              <w:rPr>
                <w:rFonts w:ascii="ＭＳ ゴシック" w:eastAsia="ＭＳ ゴシック" w:hAnsi="ＭＳ ゴシック" w:hint="eastAsia"/>
                <w:sz w:val="16"/>
                <w:szCs w:val="16"/>
              </w:rPr>
              <w:t xml:space="preserve">　　　大阪府健康医療部単独要望、近畿府県民生主管部長会議、十四大都道府県国民健康保険主管課長会、近畿府県国民健康保険主管課長会議</w:t>
            </w:r>
          </w:p>
        </w:tc>
        <w:tc>
          <w:tcPr>
            <w:tcW w:w="2486" w:type="dxa"/>
            <w:gridSpan w:val="2"/>
            <w:tcBorders>
              <w:left w:val="dashed" w:sz="4" w:space="0" w:color="auto"/>
            </w:tcBorders>
          </w:tcPr>
          <w:p w14:paraId="1E4EAAD8" w14:textId="77777777" w:rsidR="006D67CA" w:rsidRPr="00146E31" w:rsidRDefault="006D67CA" w:rsidP="006D67CA">
            <w:pPr>
              <w:spacing w:line="200" w:lineRule="exact"/>
              <w:rPr>
                <w:rFonts w:ascii="ＭＳ ゴシック" w:eastAsia="ＭＳ ゴシック" w:hAnsi="ＭＳ ゴシック"/>
                <w:sz w:val="16"/>
                <w:szCs w:val="16"/>
              </w:rPr>
            </w:pPr>
          </w:p>
          <w:p w14:paraId="4AFCF390"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≪指導・監査≫</w:t>
            </w:r>
          </w:p>
          <w:p w14:paraId="6518C60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2712DBF"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▶保険者からの情報提供の減少</w:t>
            </w:r>
          </w:p>
          <w:p w14:paraId="4AF4A4E5"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p>
          <w:p w14:paraId="2666BAF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E204590" w14:textId="77777777" w:rsidR="006D67CA" w:rsidRPr="00146E31" w:rsidRDefault="006D67CA" w:rsidP="006D67CA">
            <w:pPr>
              <w:spacing w:line="200" w:lineRule="exact"/>
              <w:ind w:left="240" w:hangingChars="150" w:hanging="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▶保険者に対する事案に応じた助言・支援</w:t>
            </w:r>
          </w:p>
          <w:p w14:paraId="4719945B" w14:textId="77777777" w:rsidR="006D67CA" w:rsidRPr="00146E31" w:rsidRDefault="006D67CA" w:rsidP="006D67CA">
            <w:pPr>
              <w:spacing w:line="200" w:lineRule="exact"/>
              <w:rPr>
                <w:rFonts w:ascii="ＭＳ ゴシック" w:eastAsia="ＭＳ ゴシック" w:hAnsi="ＭＳ ゴシック"/>
                <w:sz w:val="16"/>
                <w:szCs w:val="16"/>
              </w:rPr>
            </w:pPr>
          </w:p>
          <w:p w14:paraId="3B5D483E"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≪要望≫</w:t>
            </w:r>
          </w:p>
          <w:p w14:paraId="04A93C8E" w14:textId="77777777" w:rsidR="006D67CA" w:rsidRPr="00146E31" w:rsidRDefault="006D67CA" w:rsidP="006D67CA">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01411F4" w14:textId="77777777" w:rsidR="00606037" w:rsidRPr="00146E31" w:rsidRDefault="00606037" w:rsidP="00606037">
            <w:pPr>
              <w:spacing w:line="200" w:lineRule="exact"/>
              <w:ind w:leftChars="100" w:left="290" w:hangingChars="50" w:hanging="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▶①審査基準の設定については、国の検討専門委員会で検討される項目として位置付けられたが、②～④は、実現していない</w:t>
            </w:r>
          </w:p>
          <w:p w14:paraId="627BE3F6" w14:textId="77777777" w:rsidR="006D67CA" w:rsidRPr="00146E31" w:rsidRDefault="006D67CA" w:rsidP="006D67CA">
            <w:pPr>
              <w:spacing w:line="200" w:lineRule="exact"/>
              <w:ind w:leftChars="100" w:left="290" w:hangingChars="50" w:hanging="80"/>
              <w:rPr>
                <w:rFonts w:ascii="ＭＳ ゴシック" w:eastAsia="ＭＳ ゴシック" w:hAnsi="ＭＳ ゴシック"/>
                <w:sz w:val="16"/>
                <w:szCs w:val="16"/>
              </w:rPr>
            </w:pPr>
          </w:p>
          <w:p w14:paraId="45E546C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7D94E8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▶引き続き要望</w:t>
            </w:r>
          </w:p>
        </w:tc>
        <w:tc>
          <w:tcPr>
            <w:tcW w:w="1559" w:type="dxa"/>
            <w:gridSpan w:val="2"/>
            <w:noWrap/>
            <w:hideMark/>
          </w:tcPr>
          <w:p w14:paraId="36A5A1A0" w14:textId="77777777" w:rsidR="006D67CA" w:rsidRPr="00146E31" w:rsidRDefault="006D67CA" w:rsidP="006D67CA">
            <w:pPr>
              <w:jc w:val="center"/>
              <w:rPr>
                <w:rFonts w:ascii="ＭＳ ゴシック" w:eastAsia="ＭＳ ゴシック" w:hAnsi="ＭＳ ゴシック"/>
              </w:rPr>
            </w:pPr>
          </w:p>
          <w:p w14:paraId="0B364D25" w14:textId="77777777" w:rsidR="006D67CA" w:rsidRPr="00146E31" w:rsidRDefault="006D67CA" w:rsidP="006D67CA">
            <w:pPr>
              <w:jc w:val="center"/>
              <w:rPr>
                <w:rFonts w:ascii="ＭＳ ゴシック" w:eastAsia="ＭＳ ゴシック" w:hAnsi="ＭＳ ゴシック"/>
              </w:rPr>
            </w:pPr>
          </w:p>
          <w:p w14:paraId="3D3A4C0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41" w:type="dxa"/>
            <w:vMerge/>
            <w:hideMark/>
          </w:tcPr>
          <w:p w14:paraId="00826163" w14:textId="77777777" w:rsidR="006D67CA" w:rsidRPr="00146E31" w:rsidRDefault="006D67CA" w:rsidP="006D67CA">
            <w:pPr>
              <w:rPr>
                <w:rFonts w:ascii="ＭＳ ゴシック" w:eastAsia="ＭＳ ゴシック" w:hAnsi="ＭＳ ゴシック"/>
              </w:rPr>
            </w:pPr>
          </w:p>
        </w:tc>
        <w:tc>
          <w:tcPr>
            <w:tcW w:w="2220" w:type="dxa"/>
            <w:vMerge/>
          </w:tcPr>
          <w:p w14:paraId="24DECE16" w14:textId="77777777" w:rsidR="006D67CA" w:rsidRPr="00146E31" w:rsidRDefault="006D67CA" w:rsidP="006D67CA">
            <w:pPr>
              <w:rPr>
                <w:rFonts w:ascii="ＭＳ ゴシック" w:eastAsia="ＭＳ ゴシック" w:hAnsi="ＭＳ ゴシック"/>
              </w:rPr>
            </w:pPr>
          </w:p>
        </w:tc>
      </w:tr>
    </w:tbl>
    <w:p w14:paraId="749D04F1" w14:textId="77777777" w:rsidR="00613100" w:rsidRPr="00146E31" w:rsidRDefault="00613100" w:rsidP="00613100">
      <w:r w:rsidRPr="00146E31">
        <w:br w:type="page"/>
      </w:r>
    </w:p>
    <w:tbl>
      <w:tblPr>
        <w:tblStyle w:val="a3"/>
        <w:tblW w:w="0" w:type="auto"/>
        <w:tblLook w:val="04A0" w:firstRow="1" w:lastRow="0" w:firstColumn="1" w:lastColumn="0" w:noHBand="0" w:noVBand="1"/>
      </w:tblPr>
      <w:tblGrid>
        <w:gridCol w:w="832"/>
        <w:gridCol w:w="836"/>
        <w:gridCol w:w="5840"/>
        <w:gridCol w:w="2410"/>
        <w:gridCol w:w="1559"/>
        <w:gridCol w:w="2268"/>
        <w:gridCol w:w="2289"/>
      </w:tblGrid>
      <w:tr w:rsidR="00146E31" w:rsidRPr="00146E31" w14:paraId="47231C43" w14:textId="77777777" w:rsidTr="0087068A">
        <w:trPr>
          <w:trHeight w:val="274"/>
        </w:trPr>
        <w:tc>
          <w:tcPr>
            <w:tcW w:w="1668" w:type="dxa"/>
            <w:gridSpan w:val="2"/>
            <w:vMerge w:val="restart"/>
            <w:shd w:val="clear" w:color="auto" w:fill="BDD6EE" w:themeFill="accent1" w:themeFillTint="66"/>
            <w:noWrap/>
            <w:vAlign w:val="center"/>
            <w:hideMark/>
          </w:tcPr>
          <w:p w14:paraId="46D394A3"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lastRenderedPageBreak/>
              <w:t>施策</w:t>
            </w:r>
          </w:p>
        </w:tc>
        <w:tc>
          <w:tcPr>
            <w:tcW w:w="9809" w:type="dxa"/>
            <w:gridSpan w:val="3"/>
            <w:shd w:val="clear" w:color="auto" w:fill="BDD6EE" w:themeFill="accent1" w:themeFillTint="66"/>
          </w:tcPr>
          <w:p w14:paraId="3DFA15D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268" w:type="dxa"/>
            <w:vMerge w:val="restart"/>
            <w:shd w:val="clear" w:color="auto" w:fill="BDD6EE" w:themeFill="accent1" w:themeFillTint="66"/>
            <w:hideMark/>
          </w:tcPr>
          <w:p w14:paraId="3E24D723"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89" w:type="dxa"/>
            <w:vMerge w:val="restart"/>
            <w:shd w:val="clear" w:color="auto" w:fill="BDD6EE" w:themeFill="accent1" w:themeFillTint="66"/>
            <w:vAlign w:val="center"/>
          </w:tcPr>
          <w:p w14:paraId="265E2120"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04298013"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7731926F" w14:textId="77777777" w:rsidTr="0087068A">
        <w:trPr>
          <w:trHeight w:val="70"/>
        </w:trPr>
        <w:tc>
          <w:tcPr>
            <w:tcW w:w="1668" w:type="dxa"/>
            <w:gridSpan w:val="2"/>
            <w:vMerge/>
            <w:noWrap/>
            <w:vAlign w:val="center"/>
          </w:tcPr>
          <w:p w14:paraId="29001B7F" w14:textId="77777777" w:rsidR="00613100" w:rsidRPr="00146E31" w:rsidRDefault="00613100" w:rsidP="0087068A">
            <w:pPr>
              <w:jc w:val="center"/>
              <w:rPr>
                <w:rFonts w:ascii="ＭＳ ゴシック" w:eastAsia="ＭＳ ゴシック" w:hAnsi="ＭＳ ゴシック"/>
                <w:sz w:val="20"/>
              </w:rPr>
            </w:pPr>
          </w:p>
        </w:tc>
        <w:tc>
          <w:tcPr>
            <w:tcW w:w="5840" w:type="dxa"/>
            <w:tcBorders>
              <w:right w:val="dashed" w:sz="4" w:space="0" w:color="auto"/>
            </w:tcBorders>
            <w:shd w:val="clear" w:color="auto" w:fill="BDD6EE" w:themeFill="accent1" w:themeFillTint="66"/>
            <w:noWrap/>
            <w:vAlign w:val="center"/>
          </w:tcPr>
          <w:p w14:paraId="042B92D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0528" behindDoc="0" locked="0" layoutInCell="1" allowOverlap="1" wp14:anchorId="4779B0EB" wp14:editId="22850A0E">
                      <wp:simplePos x="0" y="0"/>
                      <wp:positionH relativeFrom="column">
                        <wp:posOffset>2286000</wp:posOffset>
                      </wp:positionH>
                      <wp:positionV relativeFrom="paragraph">
                        <wp:posOffset>161925</wp:posOffset>
                      </wp:positionV>
                      <wp:extent cx="1381125" cy="1714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3BECCDD6"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9B0EB" id="_x0000_s1036" type="#_x0000_t202" style="position:absolute;left:0;text-align:left;margin-left:180pt;margin-top:12.75pt;width:108.75pt;height: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" filled="f" stroked="f">
                      <v:textbox inset="0,0,0,0">
                        <w:txbxContent>
                          <w:p w14:paraId="3BECCDD6"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410" w:type="dxa"/>
            <w:tcBorders>
              <w:left w:val="dashed" w:sz="4" w:space="0" w:color="auto"/>
            </w:tcBorders>
            <w:shd w:val="clear" w:color="auto" w:fill="BDD6EE" w:themeFill="accent1" w:themeFillTint="66"/>
          </w:tcPr>
          <w:p w14:paraId="16ADAC7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1FBECB1E"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559" w:type="dxa"/>
            <w:tcBorders>
              <w:right w:val="single" w:sz="4" w:space="0" w:color="auto"/>
            </w:tcBorders>
            <w:shd w:val="clear" w:color="auto" w:fill="BDD6EE" w:themeFill="accent1" w:themeFillTint="66"/>
            <w:vAlign w:val="center"/>
          </w:tcPr>
          <w:p w14:paraId="75830EF8"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268" w:type="dxa"/>
            <w:vMerge/>
            <w:tcBorders>
              <w:left w:val="single" w:sz="4" w:space="0" w:color="auto"/>
            </w:tcBorders>
          </w:tcPr>
          <w:p w14:paraId="3FE22E77" w14:textId="77777777" w:rsidR="00613100" w:rsidRPr="00146E31" w:rsidRDefault="00613100" w:rsidP="0087068A">
            <w:pPr>
              <w:rPr>
                <w:rFonts w:ascii="ＭＳ ゴシック" w:eastAsia="ＭＳ ゴシック" w:hAnsi="ＭＳ ゴシック"/>
              </w:rPr>
            </w:pPr>
          </w:p>
        </w:tc>
        <w:tc>
          <w:tcPr>
            <w:tcW w:w="2289" w:type="dxa"/>
            <w:vMerge/>
          </w:tcPr>
          <w:p w14:paraId="631D5422" w14:textId="77777777" w:rsidR="00613100" w:rsidRPr="00146E31" w:rsidRDefault="00613100" w:rsidP="0087068A">
            <w:pPr>
              <w:rPr>
                <w:rFonts w:ascii="ＭＳ ゴシック" w:eastAsia="ＭＳ ゴシック" w:hAnsi="ＭＳ ゴシック"/>
              </w:rPr>
            </w:pPr>
          </w:p>
        </w:tc>
      </w:tr>
      <w:tr w:rsidR="00146E31" w:rsidRPr="00146E31" w14:paraId="057B490C" w14:textId="77777777" w:rsidTr="0087068A">
        <w:trPr>
          <w:trHeight w:val="2144"/>
        </w:trPr>
        <w:tc>
          <w:tcPr>
            <w:tcW w:w="832" w:type="dxa"/>
            <w:vMerge w:val="restart"/>
            <w:hideMark/>
          </w:tcPr>
          <w:p w14:paraId="43CBB6B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6.医療機能の分化・連携、地域包括ケアシステムの構築</w:t>
            </w:r>
          </w:p>
        </w:tc>
        <w:tc>
          <w:tcPr>
            <w:tcW w:w="836" w:type="dxa"/>
            <w:hideMark/>
          </w:tcPr>
          <w:p w14:paraId="792D7733"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6-1</w:t>
            </w:r>
          </w:p>
          <w:p w14:paraId="6042CEDF"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地域医療構想に基づく機能分化・連携の推進</w:t>
            </w:r>
          </w:p>
        </w:tc>
        <w:tc>
          <w:tcPr>
            <w:tcW w:w="5840" w:type="dxa"/>
            <w:tcBorders>
              <w:right w:val="dashed" w:sz="4" w:space="0" w:color="auto"/>
            </w:tcBorders>
            <w:hideMark/>
          </w:tcPr>
          <w:p w14:paraId="7E0717DA" w14:textId="749CC7F9"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〇計画的な病床機能分化・連携の促進に関する取組状況</w:t>
            </w:r>
          </w:p>
          <w:p w14:paraId="712AF40A"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≪基礎データの把握≫</w:t>
            </w:r>
          </w:p>
          <w:p w14:paraId="17E10890" w14:textId="70C84C53"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・疾患別の将来需要や、圏域ごとの患者の流出入状況、各病院の病床機能別の実態等を二次医療圏毎に分析。</w:t>
            </w:r>
          </w:p>
          <w:p w14:paraId="2F124991" w14:textId="54E900D8"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・公的医療機関等2025プランの対象でない病院を</w:t>
            </w:r>
            <w:r w:rsidR="00136B92">
              <w:rPr>
                <w:rFonts w:ascii="ＭＳ ゴシック" w:eastAsia="ＭＳ ゴシック" w:hAnsi="ＭＳ ゴシック" w:hint="eastAsia"/>
                <w:sz w:val="18"/>
                <w:szCs w:val="18"/>
              </w:rPr>
              <w:t>含む全病床機能報告対象病院に病院プラン調査を実施しとりまとめ。</w:t>
            </w:r>
          </w:p>
          <w:p w14:paraId="6B9CFD90" w14:textId="77777777" w:rsidR="006D67CA" w:rsidRPr="00146E31" w:rsidRDefault="006D67CA" w:rsidP="006D67CA">
            <w:pPr>
              <w:rPr>
                <w:rFonts w:ascii="ＭＳ ゴシック" w:eastAsia="ＭＳ ゴシック" w:hAnsi="ＭＳ ゴシック"/>
                <w:sz w:val="20"/>
              </w:rPr>
            </w:pPr>
          </w:p>
          <w:p w14:paraId="61A9B691" w14:textId="77777777"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≪将来のあるべき姿の協議検討・認識の共有≫</w:t>
            </w:r>
          </w:p>
          <w:p w14:paraId="46CDC433" w14:textId="1ECB69DC"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・令和元年</w:t>
            </w:r>
            <w:r w:rsidRPr="00146E31">
              <w:rPr>
                <w:rFonts w:ascii="ＭＳ ゴシック" w:eastAsia="ＭＳ ゴシック" w:hAnsi="ＭＳ ゴシック"/>
                <w:sz w:val="18"/>
                <w:szCs w:val="18"/>
              </w:rPr>
              <w:t>度の病床機能報告について分析を行い、2025年に向けて必要と推計される回復期病床の不足数の推計、診療分野毎の各医療機関の診療実態の見える化等を行い、各二次医療圏で開催した病院連絡会等において情報を共有。</w:t>
            </w:r>
          </w:p>
          <w:p w14:paraId="540E8394" w14:textId="77777777" w:rsidR="00136B92"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・各二次医療圏において、府内一般病院を対象とした病院連絡会を開催し、</w:t>
            </w:r>
            <w:r w:rsidRPr="00146E31">
              <w:rPr>
                <w:rFonts w:ascii="ＭＳ ゴシック" w:eastAsia="ＭＳ ゴシック" w:hAnsi="ＭＳ ゴシック"/>
                <w:sz w:val="18"/>
                <w:szCs w:val="18"/>
              </w:rPr>
              <w:t>2025年に向けた病院の方向性について、各病院から意見をもらい、その後、開催した医療・病床懇話会（部会）、保健医療協議会において、病院連絡会の結果を踏まえた各病院の方向性について協議（承認445病院、継続協議13病院）。</w:t>
            </w:r>
          </w:p>
          <w:p w14:paraId="5EECA51A" w14:textId="7807888D" w:rsidR="00012A1F" w:rsidRPr="00146E31" w:rsidRDefault="00012A1F" w:rsidP="00012A1F">
            <w:pPr>
              <w:rPr>
                <w:rFonts w:ascii="ＭＳ ゴシック" w:eastAsia="ＭＳ ゴシック" w:hAnsi="ＭＳ ゴシック"/>
                <w:sz w:val="18"/>
                <w:szCs w:val="18"/>
                <w:u w:val="single"/>
              </w:rPr>
            </w:pPr>
            <w:r w:rsidRPr="00146E31">
              <w:rPr>
                <w:rFonts w:ascii="ＭＳ ゴシック" w:eastAsia="ＭＳ ゴシック" w:hAnsi="ＭＳ ゴシック" w:hint="eastAsia"/>
                <w:sz w:val="18"/>
                <w:szCs w:val="18"/>
              </w:rPr>
              <w:t>【保健医療計画推進事業、21,714、</w:t>
            </w:r>
            <w:r w:rsidRPr="00146E31">
              <w:rPr>
                <w:rFonts w:ascii="ＭＳ ゴシック" w:eastAsia="ＭＳ ゴシック" w:hAnsi="ＭＳ ゴシック" w:hint="eastAsia"/>
                <w:sz w:val="18"/>
                <w:szCs w:val="20"/>
              </w:rPr>
              <w:t>13,017</w:t>
            </w:r>
            <w:r w:rsidRPr="00146E31">
              <w:rPr>
                <w:rFonts w:ascii="ＭＳ ゴシック" w:eastAsia="ＭＳ ゴシック" w:hAnsi="ＭＳ ゴシック" w:hint="eastAsia"/>
                <w:sz w:val="18"/>
                <w:szCs w:val="18"/>
              </w:rPr>
              <w:t>】</w:t>
            </w:r>
          </w:p>
          <w:p w14:paraId="3786C8B6" w14:textId="77777777" w:rsidR="00012A1F" w:rsidRPr="00146E31" w:rsidRDefault="00012A1F" w:rsidP="00012A1F">
            <w:pPr>
              <w:rPr>
                <w:rFonts w:ascii="ＭＳ ゴシック" w:eastAsia="ＭＳ ゴシック" w:hAnsi="ＭＳ ゴシック"/>
                <w:sz w:val="20"/>
                <w:u w:val="single"/>
              </w:rPr>
            </w:pPr>
          </w:p>
          <w:p w14:paraId="48CEC808" w14:textId="77777777" w:rsidR="00012A1F" w:rsidRPr="00146E31" w:rsidRDefault="00012A1F" w:rsidP="00012A1F">
            <w:pPr>
              <w:rPr>
                <w:rFonts w:ascii="ＭＳ ゴシック" w:eastAsia="ＭＳ ゴシック" w:hAnsi="ＭＳ ゴシック"/>
                <w:sz w:val="20"/>
                <w:u w:val="single"/>
              </w:rPr>
            </w:pPr>
          </w:p>
          <w:p w14:paraId="3FDCB38C" w14:textId="14EF5147" w:rsidR="00012A1F" w:rsidRPr="00146E31" w:rsidRDefault="00012A1F" w:rsidP="00012A1F">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br w:type="page"/>
              <w:t>〇病床転換への支援に関する取組状況</w:t>
            </w:r>
            <w:r w:rsidRPr="00146E31">
              <w:rPr>
                <w:rFonts w:ascii="ＭＳ ゴシック" w:eastAsia="ＭＳ ゴシック" w:hAnsi="ＭＳ ゴシック" w:hint="eastAsia"/>
                <w:sz w:val="20"/>
                <w:u w:val="single"/>
              </w:rPr>
              <w:br w:type="page"/>
            </w:r>
          </w:p>
          <w:p w14:paraId="10E0D722" w14:textId="77777777" w:rsidR="00012A1F"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≪病床転換への支援≫</w:t>
            </w:r>
          </w:p>
          <w:p w14:paraId="7192E668" w14:textId="1CA9DB97" w:rsidR="006D67CA" w:rsidRPr="00146E31" w:rsidRDefault="00012A1F" w:rsidP="00012A1F">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・病床転換促進事業補助金を用い、「回復期」機能へ病床を転換する取組みを行う</w:t>
            </w:r>
            <w:r w:rsidRPr="00146E31">
              <w:rPr>
                <w:rFonts w:ascii="ＭＳ ゴシック" w:eastAsia="ＭＳ ゴシック" w:hAnsi="ＭＳ ゴシック"/>
                <w:sz w:val="18"/>
                <w:szCs w:val="18"/>
              </w:rPr>
              <w:t>8病院（計25</w:t>
            </w:r>
            <w:r w:rsidRPr="00146E31">
              <w:rPr>
                <w:rFonts w:ascii="ＭＳ ゴシック" w:eastAsia="ＭＳ ゴシック" w:hAnsi="ＭＳ ゴシック" w:hint="eastAsia"/>
                <w:sz w:val="18"/>
                <w:szCs w:val="18"/>
              </w:rPr>
              <w:t>6</w:t>
            </w:r>
            <w:r w:rsidRPr="00146E31">
              <w:rPr>
                <w:rFonts w:ascii="ＭＳ ゴシック" w:eastAsia="ＭＳ ゴシック" w:hAnsi="ＭＳ ゴシック"/>
                <w:sz w:val="18"/>
                <w:szCs w:val="18"/>
              </w:rPr>
              <w:t>床、うち整備完了</w:t>
            </w:r>
            <w:r w:rsidRPr="00146E31">
              <w:rPr>
                <w:rFonts w:ascii="ＭＳ ゴシック" w:eastAsia="ＭＳ ゴシック" w:hAnsi="ＭＳ ゴシック" w:hint="eastAsia"/>
                <w:sz w:val="18"/>
                <w:szCs w:val="18"/>
              </w:rPr>
              <w:t>44</w:t>
            </w:r>
            <w:r w:rsidRPr="00146E31">
              <w:rPr>
                <w:rFonts w:ascii="ＭＳ ゴシック" w:eastAsia="ＭＳ ゴシック" w:hAnsi="ＭＳ ゴシック"/>
                <w:sz w:val="18"/>
                <w:szCs w:val="18"/>
              </w:rPr>
              <w:t>床、整備中</w:t>
            </w:r>
            <w:r w:rsidRPr="00146E31">
              <w:rPr>
                <w:rFonts w:ascii="ＭＳ ゴシック" w:eastAsia="ＭＳ ゴシック" w:hAnsi="ＭＳ ゴシック" w:hint="eastAsia"/>
                <w:sz w:val="18"/>
                <w:szCs w:val="18"/>
              </w:rPr>
              <w:t>2</w:t>
            </w:r>
            <w:r w:rsidRPr="00146E31">
              <w:rPr>
                <w:rFonts w:ascii="ＭＳ ゴシック" w:eastAsia="ＭＳ ゴシック" w:hAnsi="ＭＳ ゴシック"/>
                <w:sz w:val="18"/>
                <w:szCs w:val="18"/>
              </w:rPr>
              <w:t>12床）</w:t>
            </w:r>
            <w:r w:rsidRPr="00146E31">
              <w:rPr>
                <w:rFonts w:ascii="ＭＳ ゴシック" w:eastAsia="ＭＳ ゴシック" w:hAnsi="ＭＳ ゴシック" w:hint="eastAsia"/>
                <w:sz w:val="18"/>
                <w:szCs w:val="18"/>
              </w:rPr>
              <w:t>を支援。【病床機能分化・連携を促進するための基盤整備事業、1,253,703、</w:t>
            </w:r>
            <w:r w:rsidRPr="00146E31">
              <w:rPr>
                <w:rFonts w:ascii="ＭＳ ゴシック" w:eastAsia="ＭＳ ゴシック" w:hAnsi="ＭＳ ゴシック" w:hint="eastAsia"/>
                <w:sz w:val="18"/>
                <w:szCs w:val="20"/>
              </w:rPr>
              <w:t>103,</w:t>
            </w:r>
            <w:r w:rsidRPr="00146E31">
              <w:rPr>
                <w:rFonts w:ascii="ＭＳ ゴシック" w:eastAsia="ＭＳ ゴシック" w:hAnsi="ＭＳ ゴシック"/>
                <w:sz w:val="18"/>
                <w:szCs w:val="20"/>
              </w:rPr>
              <w:t>696</w:t>
            </w:r>
            <w:r w:rsidRPr="00146E31">
              <w:rPr>
                <w:rFonts w:ascii="ＭＳ ゴシック" w:eastAsia="ＭＳ ゴシック" w:hAnsi="ＭＳ ゴシック" w:hint="eastAsia"/>
                <w:sz w:val="18"/>
                <w:szCs w:val="18"/>
              </w:rPr>
              <w:t>】</w:t>
            </w:r>
          </w:p>
          <w:p w14:paraId="2B9E1C31" w14:textId="252ADC6E" w:rsidR="006D67CA" w:rsidRPr="00146E31" w:rsidRDefault="00012A1F"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・医療施設近代化施設整備事業補助金を用い、１病院の病床再編を支援(2018年から2021年の４か年計画)。【医療施設近代化施設整備事業、382,024、355</w:t>
            </w:r>
            <w:r w:rsidRPr="00146E31">
              <w:rPr>
                <w:rFonts w:ascii="ＭＳ ゴシック" w:eastAsia="ＭＳ ゴシック" w:hAnsi="ＭＳ ゴシック"/>
                <w:sz w:val="18"/>
                <w:szCs w:val="18"/>
              </w:rPr>
              <w:t>,</w:t>
            </w:r>
            <w:r w:rsidRPr="00146E31">
              <w:rPr>
                <w:rFonts w:ascii="ＭＳ ゴシック" w:eastAsia="ＭＳ ゴシック" w:hAnsi="ＭＳ ゴシック" w:hint="eastAsia"/>
                <w:sz w:val="18"/>
                <w:szCs w:val="18"/>
              </w:rPr>
              <w:t>927</w:t>
            </w:r>
            <w:r w:rsidR="006D67CA" w:rsidRPr="00146E31">
              <w:rPr>
                <w:rFonts w:ascii="ＭＳ ゴシック" w:eastAsia="ＭＳ ゴシック" w:hAnsi="ＭＳ ゴシック" w:hint="eastAsia"/>
                <w:sz w:val="18"/>
                <w:szCs w:val="18"/>
              </w:rPr>
              <w:t>】</w:t>
            </w:r>
          </w:p>
          <w:p w14:paraId="6BAC59BE" w14:textId="74F009F2"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w:t>
            </w:r>
            <w:r w:rsidR="00012A1F" w:rsidRPr="00146E31">
              <w:rPr>
                <w:rFonts w:ascii="ＭＳ ゴシック" w:eastAsia="ＭＳ ゴシック" w:hAnsi="ＭＳ ゴシック" w:hint="eastAsia"/>
                <w:sz w:val="18"/>
                <w:szCs w:val="18"/>
              </w:rPr>
              <w:t>二次医療圏毎の「医療・病床懇話会(部会)」「在宅医療懇話会(部会)」における各団体からの意見・提案を参考にしながら、病床転換促進事業を実施。【医療施設近代化施設整備事業、382,024、</w:t>
            </w:r>
            <w:r w:rsidR="00012A1F" w:rsidRPr="00146E31">
              <w:rPr>
                <w:rFonts w:ascii="ＭＳ ゴシック" w:eastAsia="ＭＳ ゴシック" w:hAnsi="ＭＳ ゴシック" w:hint="eastAsia"/>
                <w:sz w:val="18"/>
                <w:szCs w:val="20"/>
              </w:rPr>
              <w:t>355,927</w:t>
            </w:r>
            <w:r w:rsidRPr="00146E31">
              <w:rPr>
                <w:rFonts w:ascii="ＭＳ ゴシック" w:eastAsia="ＭＳ ゴシック" w:hAnsi="ＭＳ ゴシック" w:hint="eastAsia"/>
                <w:sz w:val="18"/>
                <w:szCs w:val="18"/>
              </w:rPr>
              <w:t>】</w:t>
            </w:r>
          </w:p>
          <w:p w14:paraId="4DFBB4F9" w14:textId="77777777" w:rsidR="006D67CA" w:rsidRPr="00146E31" w:rsidRDefault="006D67CA" w:rsidP="006D67CA">
            <w:pPr>
              <w:rPr>
                <w:rFonts w:ascii="ＭＳ ゴシック" w:eastAsia="ＭＳ ゴシック" w:hAnsi="ＭＳ ゴシック"/>
                <w:sz w:val="20"/>
              </w:rPr>
            </w:pPr>
          </w:p>
          <w:p w14:paraId="4C5AA479" w14:textId="77777777" w:rsidR="006D67CA" w:rsidRPr="00146E31" w:rsidRDefault="006D67CA" w:rsidP="006D67CA">
            <w:pPr>
              <w:rPr>
                <w:rFonts w:ascii="ＭＳ ゴシック" w:eastAsia="ＭＳ ゴシック" w:hAnsi="ＭＳ ゴシック"/>
                <w:sz w:val="20"/>
              </w:rPr>
            </w:pPr>
          </w:p>
          <w:p w14:paraId="432A1811" w14:textId="29AC1171" w:rsidR="00077B05" w:rsidRPr="00146E31" w:rsidRDefault="006D67CA" w:rsidP="00077B05">
            <w:pPr>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〇地域医療の充実に向けた連携策の推進に関する取組状況</w:t>
            </w:r>
            <w:r w:rsidRPr="00146E31">
              <w:rPr>
                <w:rFonts w:ascii="ＭＳ ゴシック" w:eastAsia="ＭＳ ゴシック" w:hAnsi="ＭＳ ゴシック" w:hint="eastAsia"/>
                <w:sz w:val="20"/>
              </w:rPr>
              <w:br/>
            </w:r>
            <w:r w:rsidR="00077B05" w:rsidRPr="00146E31">
              <w:rPr>
                <w:rFonts w:ascii="ＭＳ ゴシック" w:eastAsia="ＭＳ ゴシック" w:hAnsi="ＭＳ ゴシック" w:hint="eastAsia"/>
                <w:sz w:val="18"/>
                <w:szCs w:val="20"/>
              </w:rPr>
              <w:t>≪医療連携の推進≫</w:t>
            </w:r>
          </w:p>
          <w:p w14:paraId="40EA29A1" w14:textId="14CED089" w:rsidR="00077B05" w:rsidRPr="00146E31" w:rsidRDefault="00077B05" w:rsidP="00077B05">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地域で診療に携わる医療従事者間で医療連携の状況を共有する会議を開催し、地域の実情に応じて、連携体制の充実を図った。【地域医療連携推進事業、</w:t>
            </w:r>
            <w:r w:rsidR="00A852EC" w:rsidRPr="00146E31">
              <w:rPr>
                <w:rFonts w:ascii="ＭＳ ゴシック" w:eastAsia="ＭＳ ゴシック" w:hAnsi="ＭＳ ゴシック" w:hint="eastAsia"/>
                <w:sz w:val="18"/>
                <w:szCs w:val="20"/>
              </w:rPr>
              <w:t>3,357</w:t>
            </w:r>
            <w:r w:rsidR="00A852EC" w:rsidRPr="00146E31">
              <w:rPr>
                <w:rFonts w:ascii="ＭＳ ゴシック" w:eastAsia="ＭＳ ゴシック" w:hAnsi="ＭＳ ゴシック"/>
                <w:sz w:val="18"/>
                <w:szCs w:val="20"/>
              </w:rPr>
              <w:t>、</w:t>
            </w:r>
            <w:r w:rsidR="00A852EC" w:rsidRPr="00146E31">
              <w:rPr>
                <w:rFonts w:ascii="ＭＳ ゴシック" w:eastAsia="ＭＳ ゴシック" w:hAnsi="ＭＳ ゴシック" w:hint="eastAsia"/>
                <w:sz w:val="18"/>
                <w:szCs w:val="20"/>
              </w:rPr>
              <w:t>936</w:t>
            </w:r>
            <w:r w:rsidRPr="00146E31">
              <w:rPr>
                <w:rFonts w:ascii="ＭＳ ゴシック" w:eastAsia="ＭＳ ゴシック" w:hAnsi="ＭＳ ゴシック"/>
                <w:sz w:val="18"/>
                <w:szCs w:val="20"/>
              </w:rPr>
              <w:t>】</w:t>
            </w:r>
          </w:p>
          <w:p w14:paraId="4C1AD22E" w14:textId="64EF15F4" w:rsidR="006D67CA" w:rsidRPr="00146E31" w:rsidRDefault="006D67CA" w:rsidP="006D67CA">
            <w:pPr>
              <w:rPr>
                <w:rFonts w:ascii="ＭＳ ゴシック" w:eastAsia="ＭＳ ゴシック" w:hAnsi="ＭＳ ゴシック"/>
                <w:sz w:val="20"/>
              </w:rPr>
            </w:pPr>
          </w:p>
          <w:p w14:paraId="3BFE1F1B" w14:textId="77777777" w:rsidR="006D67CA" w:rsidRPr="00146E31" w:rsidRDefault="006D67CA" w:rsidP="006D67CA">
            <w:pPr>
              <w:rPr>
                <w:rFonts w:ascii="ＭＳ ゴシック" w:eastAsia="ＭＳ ゴシック" w:hAnsi="ＭＳ ゴシック"/>
                <w:sz w:val="20"/>
              </w:rPr>
            </w:pPr>
          </w:p>
        </w:tc>
        <w:tc>
          <w:tcPr>
            <w:tcW w:w="2410" w:type="dxa"/>
            <w:tcBorders>
              <w:left w:val="dashed" w:sz="4" w:space="0" w:color="auto"/>
            </w:tcBorders>
          </w:tcPr>
          <w:p w14:paraId="1EFC13F8" w14:textId="77777777" w:rsidR="006D67CA" w:rsidRPr="00146E31" w:rsidRDefault="006D67CA" w:rsidP="006D67CA">
            <w:pPr>
              <w:spacing w:line="200" w:lineRule="exact"/>
              <w:rPr>
                <w:rFonts w:ascii="ＭＳ ゴシック" w:eastAsia="ＭＳ ゴシック" w:hAnsi="ＭＳ ゴシック"/>
                <w:sz w:val="16"/>
                <w:szCs w:val="16"/>
              </w:rPr>
            </w:pPr>
          </w:p>
          <w:p w14:paraId="4796DDAC" w14:textId="77777777" w:rsidR="006D67CA" w:rsidRPr="00146E31" w:rsidRDefault="006D67CA" w:rsidP="006D67CA">
            <w:pPr>
              <w:spacing w:line="200" w:lineRule="exact"/>
              <w:rPr>
                <w:rFonts w:ascii="ＭＳ ゴシック" w:eastAsia="ＭＳ ゴシック" w:hAnsi="ＭＳ ゴシック"/>
                <w:sz w:val="16"/>
                <w:szCs w:val="16"/>
              </w:rPr>
            </w:pPr>
          </w:p>
          <w:p w14:paraId="01C2DB64" w14:textId="77777777" w:rsidR="006D67CA" w:rsidRPr="00146E31" w:rsidRDefault="006D67CA" w:rsidP="006D67CA">
            <w:pPr>
              <w:spacing w:line="200" w:lineRule="exact"/>
              <w:rPr>
                <w:rFonts w:ascii="ＭＳ ゴシック" w:eastAsia="ＭＳ ゴシック" w:hAnsi="ＭＳ ゴシック"/>
                <w:sz w:val="18"/>
                <w:szCs w:val="16"/>
              </w:rPr>
            </w:pPr>
          </w:p>
          <w:p w14:paraId="2B673EE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2E41662" w14:textId="684EE536"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次年度以降の病院連絡会の議論の進め方</w:t>
            </w:r>
          </w:p>
          <w:p w14:paraId="35BC2D79" w14:textId="0F29412B" w:rsidR="00012A1F" w:rsidRPr="00146E31" w:rsidRDefault="00012A1F" w:rsidP="00012A1F">
            <w:pPr>
              <w:spacing w:line="20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新型コロナウイルス感染症を踏まえた地域医療構想の御論の進め方</w:t>
            </w:r>
          </w:p>
          <w:p w14:paraId="733B7382" w14:textId="77777777" w:rsidR="006D67CA" w:rsidRPr="00146E31" w:rsidRDefault="006D67CA" w:rsidP="006D67CA">
            <w:pPr>
              <w:spacing w:line="200" w:lineRule="exact"/>
              <w:rPr>
                <w:rFonts w:ascii="ＭＳ ゴシック" w:eastAsia="ＭＳ ゴシック" w:hAnsi="ＭＳ ゴシック"/>
                <w:sz w:val="16"/>
                <w:szCs w:val="16"/>
              </w:rPr>
            </w:pPr>
          </w:p>
          <w:p w14:paraId="4ACB2E1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FB54AA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事務局となる保健所、関係団体と調整し検討していく。</w:t>
            </w:r>
          </w:p>
          <w:p w14:paraId="18FED2E0" w14:textId="77777777" w:rsidR="006D67CA" w:rsidRPr="00146E31" w:rsidRDefault="006D67CA" w:rsidP="006D67CA">
            <w:pPr>
              <w:rPr>
                <w:rFonts w:ascii="ＭＳ ゴシック" w:eastAsia="ＭＳ ゴシック" w:hAnsi="ＭＳ ゴシック"/>
              </w:rPr>
            </w:pPr>
          </w:p>
          <w:p w14:paraId="02EC90F4" w14:textId="77777777" w:rsidR="006D67CA" w:rsidRPr="00146E31" w:rsidRDefault="006D67CA" w:rsidP="006D67CA">
            <w:pPr>
              <w:rPr>
                <w:rFonts w:ascii="ＭＳ ゴシック" w:eastAsia="ＭＳ ゴシック" w:hAnsi="ＭＳ ゴシック"/>
              </w:rPr>
            </w:pPr>
          </w:p>
          <w:p w14:paraId="48818F3F" w14:textId="77777777" w:rsidR="006D67CA" w:rsidRPr="00146E31" w:rsidRDefault="006D67CA" w:rsidP="006D67CA">
            <w:pPr>
              <w:rPr>
                <w:rFonts w:ascii="ＭＳ ゴシック" w:eastAsia="ＭＳ ゴシック" w:hAnsi="ＭＳ ゴシック"/>
              </w:rPr>
            </w:pPr>
          </w:p>
          <w:p w14:paraId="2D613CFB" w14:textId="77777777" w:rsidR="006D67CA" w:rsidRPr="00146E31" w:rsidRDefault="006D67CA" w:rsidP="006D67CA">
            <w:pPr>
              <w:rPr>
                <w:rFonts w:ascii="ＭＳ ゴシック" w:eastAsia="ＭＳ ゴシック" w:hAnsi="ＭＳ ゴシック"/>
              </w:rPr>
            </w:pPr>
          </w:p>
          <w:p w14:paraId="066D328B" w14:textId="77777777" w:rsidR="006D67CA" w:rsidRPr="00146E31" w:rsidRDefault="006D67CA" w:rsidP="006D67CA">
            <w:pPr>
              <w:rPr>
                <w:rFonts w:ascii="ＭＳ ゴシック" w:eastAsia="ＭＳ ゴシック" w:hAnsi="ＭＳ ゴシック"/>
              </w:rPr>
            </w:pPr>
          </w:p>
          <w:p w14:paraId="2638AB4E" w14:textId="77777777" w:rsidR="006D67CA" w:rsidRPr="00146E31" w:rsidRDefault="006D67CA" w:rsidP="006D67CA">
            <w:pPr>
              <w:rPr>
                <w:rFonts w:ascii="ＭＳ ゴシック" w:eastAsia="ＭＳ ゴシック" w:hAnsi="ＭＳ ゴシック"/>
              </w:rPr>
            </w:pPr>
          </w:p>
          <w:p w14:paraId="67109AA3" w14:textId="77777777" w:rsidR="006D67CA" w:rsidRPr="00146E31" w:rsidRDefault="006D67CA" w:rsidP="006D67CA">
            <w:pPr>
              <w:rPr>
                <w:rFonts w:ascii="ＭＳ ゴシック" w:eastAsia="ＭＳ ゴシック" w:hAnsi="ＭＳ ゴシック"/>
              </w:rPr>
            </w:pPr>
          </w:p>
          <w:p w14:paraId="03094E1D" w14:textId="77777777" w:rsidR="006D67CA" w:rsidRPr="00146E31" w:rsidRDefault="006D67CA" w:rsidP="006D67CA">
            <w:pPr>
              <w:rPr>
                <w:rFonts w:ascii="ＭＳ ゴシック" w:eastAsia="ＭＳ ゴシック" w:hAnsi="ＭＳ ゴシック"/>
              </w:rPr>
            </w:pPr>
          </w:p>
          <w:p w14:paraId="17065B6C" w14:textId="77777777" w:rsidR="006D67CA" w:rsidRPr="00146E31" w:rsidRDefault="006D67CA" w:rsidP="006D67CA">
            <w:pPr>
              <w:rPr>
                <w:rFonts w:ascii="ＭＳ ゴシック" w:eastAsia="ＭＳ ゴシック" w:hAnsi="ＭＳ ゴシック"/>
              </w:rPr>
            </w:pPr>
          </w:p>
          <w:p w14:paraId="69EDEA24" w14:textId="77777777" w:rsidR="006D67CA" w:rsidRPr="00146E31" w:rsidRDefault="006D67CA" w:rsidP="006D67CA">
            <w:pPr>
              <w:rPr>
                <w:rFonts w:ascii="ＭＳ ゴシック" w:eastAsia="ＭＳ ゴシック" w:hAnsi="ＭＳ ゴシック"/>
              </w:rPr>
            </w:pPr>
          </w:p>
          <w:p w14:paraId="673C68DA" w14:textId="77777777" w:rsidR="006D67CA" w:rsidRPr="00146E31" w:rsidRDefault="006D67CA" w:rsidP="006D67CA">
            <w:pPr>
              <w:rPr>
                <w:rFonts w:ascii="ＭＳ ゴシック" w:eastAsia="ＭＳ ゴシック" w:hAnsi="ＭＳ ゴシック"/>
              </w:rPr>
            </w:pPr>
          </w:p>
          <w:p w14:paraId="7F007C1B" w14:textId="5C0B5C9C" w:rsidR="006D67CA" w:rsidRPr="00146E31" w:rsidRDefault="006D67CA" w:rsidP="006D67CA">
            <w:pPr>
              <w:rPr>
                <w:rFonts w:ascii="ＭＳ ゴシック" w:eastAsia="ＭＳ ゴシック" w:hAnsi="ＭＳ ゴシック"/>
              </w:rPr>
            </w:pPr>
          </w:p>
          <w:p w14:paraId="50A61444" w14:textId="77777777" w:rsidR="006D67CA" w:rsidRPr="00146E31" w:rsidRDefault="006D67CA" w:rsidP="006D67CA">
            <w:pPr>
              <w:rPr>
                <w:rFonts w:ascii="ＭＳ ゴシック" w:eastAsia="ＭＳ ゴシック" w:hAnsi="ＭＳ ゴシック"/>
              </w:rPr>
            </w:pPr>
          </w:p>
          <w:p w14:paraId="0E64434E"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776CF9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補助金を希望する医療機関が想定を下回る。</w:t>
            </w:r>
          </w:p>
          <w:p w14:paraId="6405CB6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D595DE6" w14:textId="77777777" w:rsidR="006D67CA" w:rsidRPr="00146E31" w:rsidRDefault="006D67CA" w:rsidP="006D67CA">
            <w:pPr>
              <w:spacing w:line="200" w:lineRule="exact"/>
              <w:rPr>
                <w:rFonts w:ascii="ＭＳ ゴシック" w:eastAsia="ＭＳ ゴシック" w:hAnsi="ＭＳ ゴシック"/>
                <w:szCs w:val="16"/>
              </w:rPr>
            </w:pPr>
            <w:r w:rsidRPr="00146E31">
              <w:rPr>
                <w:rFonts w:ascii="ＭＳ ゴシック" w:eastAsia="ＭＳ ゴシック" w:hAnsi="ＭＳ ゴシック" w:hint="eastAsia"/>
                <w:sz w:val="16"/>
                <w:szCs w:val="16"/>
              </w:rPr>
              <w:t xml:space="preserve">　医療機関に対し、病院連絡会等を活用し、補助金の認知度を高める。</w:t>
            </w:r>
          </w:p>
          <w:p w14:paraId="787429D3" w14:textId="77777777" w:rsidR="006D67CA" w:rsidRPr="00146E31" w:rsidRDefault="006D67CA" w:rsidP="006D67CA">
            <w:pPr>
              <w:rPr>
                <w:rFonts w:ascii="ＭＳ ゴシック" w:eastAsia="ＭＳ ゴシック" w:hAnsi="ＭＳ ゴシック"/>
              </w:rPr>
            </w:pPr>
          </w:p>
          <w:p w14:paraId="1B758BBA" w14:textId="77777777" w:rsidR="006D67CA" w:rsidRPr="00146E31" w:rsidRDefault="006D67CA" w:rsidP="006D67CA">
            <w:pPr>
              <w:rPr>
                <w:rFonts w:ascii="ＭＳ ゴシック" w:eastAsia="ＭＳ ゴシック" w:hAnsi="ＭＳ ゴシック"/>
              </w:rPr>
            </w:pPr>
          </w:p>
          <w:p w14:paraId="077E0CA8" w14:textId="77777777" w:rsidR="006D67CA" w:rsidRPr="00146E31" w:rsidRDefault="006D67CA" w:rsidP="006D67CA">
            <w:pPr>
              <w:rPr>
                <w:rFonts w:ascii="ＭＳ ゴシック" w:eastAsia="ＭＳ ゴシック" w:hAnsi="ＭＳ ゴシック"/>
              </w:rPr>
            </w:pPr>
          </w:p>
          <w:p w14:paraId="09B83159" w14:textId="77777777" w:rsidR="006D67CA" w:rsidRPr="00146E31" w:rsidRDefault="006D67CA" w:rsidP="006D67CA">
            <w:pPr>
              <w:rPr>
                <w:rFonts w:ascii="ＭＳ ゴシック" w:eastAsia="ＭＳ ゴシック" w:hAnsi="ＭＳ ゴシック"/>
              </w:rPr>
            </w:pPr>
          </w:p>
          <w:p w14:paraId="7A49CC2A" w14:textId="77777777" w:rsidR="006D67CA" w:rsidRPr="00146E31" w:rsidRDefault="006D67CA" w:rsidP="006D67CA">
            <w:pPr>
              <w:rPr>
                <w:rFonts w:ascii="ＭＳ ゴシック" w:eastAsia="ＭＳ ゴシック" w:hAnsi="ＭＳ ゴシック"/>
              </w:rPr>
            </w:pPr>
          </w:p>
          <w:p w14:paraId="7C2A673B" w14:textId="77777777" w:rsidR="006D67CA" w:rsidRPr="00146E31" w:rsidRDefault="006D67CA" w:rsidP="006D67CA">
            <w:pPr>
              <w:rPr>
                <w:rFonts w:ascii="ＭＳ ゴシック" w:eastAsia="ＭＳ ゴシック" w:hAnsi="ＭＳ ゴシック"/>
              </w:rPr>
            </w:pPr>
          </w:p>
          <w:p w14:paraId="01C74BEE" w14:textId="77777777" w:rsidR="006D67CA" w:rsidRPr="00146E31" w:rsidRDefault="006D67CA" w:rsidP="006D67CA">
            <w:pPr>
              <w:rPr>
                <w:rFonts w:ascii="ＭＳ ゴシック" w:eastAsia="ＭＳ ゴシック" w:hAnsi="ＭＳ ゴシック"/>
              </w:rPr>
            </w:pPr>
          </w:p>
          <w:p w14:paraId="55B8A8ED" w14:textId="77777777" w:rsidR="006D67CA" w:rsidRPr="00146E31" w:rsidRDefault="006D67CA" w:rsidP="006D67CA">
            <w:pPr>
              <w:rPr>
                <w:rFonts w:ascii="ＭＳ ゴシック" w:eastAsia="ＭＳ ゴシック" w:hAnsi="ＭＳ ゴシック"/>
              </w:rPr>
            </w:pPr>
          </w:p>
          <w:p w14:paraId="0F29F553"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7B528F9"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医療機関連携体制の充実</w:t>
            </w:r>
          </w:p>
          <w:p w14:paraId="5BF1BEA8" w14:textId="77777777" w:rsidR="00077B05" w:rsidRPr="00146E31" w:rsidRDefault="00077B05" w:rsidP="00077B05">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642C29F1" w14:textId="77777777" w:rsidR="00077B05" w:rsidRPr="00146E31" w:rsidRDefault="00077B05" w:rsidP="00235967">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引き続き、地域の実情に応じた連携体制の強化を推進</w:t>
            </w:r>
          </w:p>
          <w:p w14:paraId="32E7BAAE" w14:textId="5A102942" w:rsidR="00077B05" w:rsidRPr="00146E31" w:rsidRDefault="00077B05" w:rsidP="006D67CA">
            <w:pPr>
              <w:rPr>
                <w:rFonts w:ascii="ＭＳ ゴシック" w:eastAsia="ＭＳ ゴシック" w:hAnsi="ＭＳ ゴシック"/>
              </w:rPr>
            </w:pPr>
          </w:p>
        </w:tc>
        <w:tc>
          <w:tcPr>
            <w:tcW w:w="1559" w:type="dxa"/>
            <w:tcBorders>
              <w:right w:val="single" w:sz="4" w:space="0" w:color="auto"/>
            </w:tcBorders>
            <w:noWrap/>
            <w:vAlign w:val="center"/>
            <w:hideMark/>
          </w:tcPr>
          <w:p w14:paraId="7EF16D1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val="restart"/>
            <w:tcBorders>
              <w:left w:val="single" w:sz="4" w:space="0" w:color="auto"/>
            </w:tcBorders>
            <w:hideMark/>
          </w:tcPr>
          <w:p w14:paraId="0EF20670"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〇病床機能報告における回復期病床の割合</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337E2EAF" w14:textId="77777777" w:rsidTr="0087068A">
              <w:trPr>
                <w:trHeight w:val="20"/>
              </w:trPr>
              <w:tc>
                <w:tcPr>
                  <w:tcW w:w="740" w:type="dxa"/>
                </w:tcPr>
                <w:p w14:paraId="75EDA17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sz w:val="14"/>
                      <w:szCs w:val="16"/>
                    </w:rPr>
                    <w:t>2016年度</w:t>
                  </w:r>
                </w:p>
              </w:tc>
              <w:tc>
                <w:tcPr>
                  <w:tcW w:w="851" w:type="dxa"/>
                  <w:vAlign w:val="center"/>
                </w:tcPr>
                <w:p w14:paraId="38586DEF"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9.28%</w:t>
                  </w:r>
                </w:p>
              </w:tc>
            </w:tr>
            <w:tr w:rsidR="00146E31" w:rsidRPr="00146E31" w14:paraId="1E27A526" w14:textId="77777777" w:rsidTr="0087068A">
              <w:trPr>
                <w:trHeight w:val="20"/>
              </w:trPr>
              <w:tc>
                <w:tcPr>
                  <w:tcW w:w="740" w:type="dxa"/>
                </w:tcPr>
                <w:p w14:paraId="0AD1C6A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2CBE5DF7"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10.02%</w:t>
                  </w:r>
                </w:p>
              </w:tc>
            </w:tr>
            <w:tr w:rsidR="00146E31" w:rsidRPr="00146E31" w14:paraId="4AC198C0" w14:textId="77777777" w:rsidTr="0087068A">
              <w:trPr>
                <w:trHeight w:val="70"/>
              </w:trPr>
              <w:tc>
                <w:tcPr>
                  <w:tcW w:w="740" w:type="dxa"/>
                </w:tcPr>
                <w:p w14:paraId="71F7632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851" w:type="dxa"/>
                </w:tcPr>
                <w:p w14:paraId="3AA44396"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　11.33%　　　</w:t>
                  </w:r>
                </w:p>
              </w:tc>
            </w:tr>
            <w:tr w:rsidR="00146E31" w:rsidRPr="00146E31" w14:paraId="1AF149FA" w14:textId="77777777" w:rsidTr="0087068A">
              <w:trPr>
                <w:trHeight w:val="70"/>
              </w:trPr>
              <w:tc>
                <w:tcPr>
                  <w:tcW w:w="740" w:type="dxa"/>
                </w:tcPr>
                <w:p w14:paraId="000DCDA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tcPr>
                <w:p w14:paraId="2C963EBB" w14:textId="16E4CC61" w:rsidR="006D67CA" w:rsidRPr="00146E31" w:rsidRDefault="00012A1F" w:rsidP="00012A1F">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12.40%</w:t>
                  </w:r>
                </w:p>
              </w:tc>
            </w:tr>
            <w:tr w:rsidR="00146E31" w:rsidRPr="00146E31" w14:paraId="2843F65B" w14:textId="77777777" w:rsidTr="0087068A">
              <w:trPr>
                <w:trHeight w:val="70"/>
              </w:trPr>
              <w:tc>
                <w:tcPr>
                  <w:tcW w:w="740" w:type="dxa"/>
                </w:tcPr>
                <w:p w14:paraId="35AFCC38"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343A565D"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3D0FF558" w14:textId="77777777" w:rsidR="006D67CA" w:rsidRPr="00146E31" w:rsidRDefault="006D67CA" w:rsidP="006D67CA">
                  <w:pPr>
                    <w:spacing w:line="240" w:lineRule="exact"/>
                    <w:ind w:firstLineChars="100" w:firstLine="16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増加</w:t>
                  </w:r>
                </w:p>
              </w:tc>
            </w:tr>
          </w:tbl>
          <w:p w14:paraId="524EBC2D"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出典：厚生労働省「病床機能報告」</w:t>
            </w:r>
          </w:p>
          <w:p w14:paraId="3195F040"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〇訪問診療件数（月間）</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702093B0" w14:textId="77777777" w:rsidTr="0087068A">
              <w:trPr>
                <w:trHeight w:val="20"/>
              </w:trPr>
              <w:tc>
                <w:tcPr>
                  <w:tcW w:w="740" w:type="dxa"/>
                </w:tcPr>
                <w:p w14:paraId="33AA5C5F"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29A66940"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119,787</w:t>
                  </w:r>
                  <w:r w:rsidRPr="00146E31">
                    <w:rPr>
                      <w:rFonts w:ascii="ＭＳ ゴシック" w:eastAsia="ＭＳ ゴシック" w:hAnsi="ＭＳ ゴシック" w:hint="eastAsia"/>
                      <w:sz w:val="16"/>
                      <w:szCs w:val="16"/>
                    </w:rPr>
                    <w:t>件</w:t>
                  </w:r>
                </w:p>
              </w:tc>
            </w:tr>
            <w:tr w:rsidR="00146E31" w:rsidRPr="00146E31" w14:paraId="24BBAAE0" w14:textId="77777777" w:rsidTr="0087068A">
              <w:trPr>
                <w:trHeight w:val="70"/>
              </w:trPr>
              <w:tc>
                <w:tcPr>
                  <w:tcW w:w="740" w:type="dxa"/>
                </w:tcPr>
                <w:p w14:paraId="04447EA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52BB378A"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734E7A6D"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190,820件</w:t>
                  </w:r>
                </w:p>
              </w:tc>
            </w:tr>
          </w:tbl>
          <w:p w14:paraId="4E970FD7"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出典：厚生労働省「医療施設調査」</w:t>
            </w:r>
          </w:p>
          <w:p w14:paraId="14479B5A"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〇在宅看取り件数</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6DCA1222" w14:textId="77777777" w:rsidTr="0087068A">
              <w:trPr>
                <w:trHeight w:val="20"/>
              </w:trPr>
              <w:tc>
                <w:tcPr>
                  <w:tcW w:w="740" w:type="dxa"/>
                </w:tcPr>
                <w:p w14:paraId="7A50C198"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071FE613" w14:textId="77777777" w:rsidR="006D67CA" w:rsidRPr="00146E31" w:rsidRDefault="006D67CA" w:rsidP="006D67CA">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w:t>
                  </w:r>
                  <w:r w:rsidRPr="00146E31">
                    <w:rPr>
                      <w:rFonts w:ascii="ＭＳ ゴシック" w:eastAsia="ＭＳ ゴシック" w:hAnsi="ＭＳ ゴシック"/>
                      <w:sz w:val="16"/>
                      <w:szCs w:val="16"/>
                    </w:rPr>
                    <w:t>068</w:t>
                  </w:r>
                  <w:r w:rsidRPr="00146E31">
                    <w:rPr>
                      <w:rFonts w:ascii="ＭＳ ゴシック" w:eastAsia="ＭＳ ゴシック" w:hAnsi="ＭＳ ゴシック" w:hint="eastAsia"/>
                      <w:sz w:val="16"/>
                      <w:szCs w:val="16"/>
                    </w:rPr>
                    <w:t>件</w:t>
                  </w:r>
                </w:p>
              </w:tc>
            </w:tr>
            <w:tr w:rsidR="00146E31" w:rsidRPr="00146E31" w14:paraId="2A3E5E06" w14:textId="77777777" w:rsidTr="0087068A">
              <w:trPr>
                <w:trHeight w:val="70"/>
              </w:trPr>
              <w:tc>
                <w:tcPr>
                  <w:tcW w:w="740" w:type="dxa"/>
                </w:tcPr>
                <w:p w14:paraId="3C592065"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23C8FF1"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286AF4CE" w14:textId="77777777" w:rsidR="006D67CA" w:rsidRPr="00146E31" w:rsidRDefault="006D67CA" w:rsidP="00136B92">
                  <w:pPr>
                    <w:spacing w:line="240" w:lineRule="exact"/>
                    <w:ind w:firstLineChars="50" w:firstLine="8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10,260件</w:t>
                  </w:r>
                </w:p>
              </w:tc>
            </w:tr>
          </w:tbl>
          <w:p w14:paraId="35A9E831"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出典：厚生労働省「医療施設調査」</w:t>
            </w:r>
          </w:p>
          <w:p w14:paraId="523D7BBD"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rPr>
              <w:br/>
            </w:r>
            <w:r w:rsidRPr="00146E31">
              <w:rPr>
                <w:rFonts w:ascii="ＭＳ ゴシック" w:eastAsia="ＭＳ ゴシック" w:hAnsi="ＭＳ ゴシック" w:hint="eastAsia"/>
                <w:sz w:val="20"/>
                <w:u w:val="single"/>
              </w:rPr>
              <w:t>〇介護支援連携指導料算定件数</w:t>
            </w:r>
          </w:p>
          <w:tbl>
            <w:tblPr>
              <w:tblStyle w:val="a3"/>
              <w:tblW w:w="1696" w:type="dxa"/>
              <w:tblCellMar>
                <w:left w:w="28" w:type="dxa"/>
                <w:right w:w="28" w:type="dxa"/>
              </w:tblCellMar>
              <w:tblLook w:val="04A0" w:firstRow="1" w:lastRow="0" w:firstColumn="1" w:lastColumn="0" w:noHBand="0" w:noVBand="1"/>
            </w:tblPr>
            <w:tblGrid>
              <w:gridCol w:w="789"/>
              <w:gridCol w:w="907"/>
            </w:tblGrid>
            <w:tr w:rsidR="00146E31" w:rsidRPr="00146E31" w14:paraId="24654BE3" w14:textId="77777777" w:rsidTr="005C664C">
              <w:trPr>
                <w:trHeight w:val="27"/>
              </w:trPr>
              <w:tc>
                <w:tcPr>
                  <w:tcW w:w="789" w:type="dxa"/>
                </w:tcPr>
                <w:p w14:paraId="4EA411E9"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2016年度</w:t>
                  </w:r>
                </w:p>
              </w:tc>
              <w:tc>
                <w:tcPr>
                  <w:tcW w:w="907" w:type="dxa"/>
                  <w:vAlign w:val="center"/>
                </w:tcPr>
                <w:p w14:paraId="07500891" w14:textId="77777777" w:rsidR="009839CB" w:rsidRPr="00146E31" w:rsidRDefault="009839CB" w:rsidP="009839CB">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33,437件</w:t>
                  </w:r>
                </w:p>
              </w:tc>
            </w:tr>
            <w:tr w:rsidR="00146E31" w:rsidRPr="00146E31" w14:paraId="49C47695" w14:textId="77777777" w:rsidTr="005C664C">
              <w:trPr>
                <w:trHeight w:val="96"/>
              </w:trPr>
              <w:tc>
                <w:tcPr>
                  <w:tcW w:w="789" w:type="dxa"/>
                </w:tcPr>
                <w:p w14:paraId="5D1D198E" w14:textId="77777777" w:rsidR="009839CB" w:rsidRPr="00146E31" w:rsidRDefault="009839CB" w:rsidP="009839CB">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907" w:type="dxa"/>
                </w:tcPr>
                <w:p w14:paraId="406A5179" w14:textId="31C4EDEC"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w:t>
                  </w:r>
                  <w:r w:rsidRPr="00146E31">
                    <w:rPr>
                      <w:rFonts w:ascii="ＭＳ ゴシック" w:eastAsia="ＭＳ ゴシック" w:hAnsi="ＭＳ ゴシック"/>
                      <w:sz w:val="16"/>
                      <w:szCs w:val="16"/>
                    </w:rPr>
                    <w:t>,</w:t>
                  </w:r>
                  <w:r w:rsidRPr="00146E31">
                    <w:rPr>
                      <w:rFonts w:ascii="ＭＳ ゴシック" w:eastAsia="ＭＳ ゴシック" w:hAnsi="ＭＳ ゴシック" w:hint="eastAsia"/>
                      <w:sz w:val="16"/>
                      <w:szCs w:val="16"/>
                    </w:rPr>
                    <w:t>830件</w:t>
                  </w:r>
                </w:p>
              </w:tc>
            </w:tr>
            <w:tr w:rsidR="00146E31" w:rsidRPr="00146E31" w14:paraId="07E04CE6" w14:textId="77777777" w:rsidTr="005C664C">
              <w:trPr>
                <w:trHeight w:val="96"/>
              </w:trPr>
              <w:tc>
                <w:tcPr>
                  <w:tcW w:w="789" w:type="dxa"/>
                </w:tcPr>
                <w:p w14:paraId="110613FD"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907" w:type="dxa"/>
                </w:tcPr>
                <w:p w14:paraId="31398CEE" w14:textId="00DBF1D9"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41,516件</w:t>
                  </w:r>
                </w:p>
              </w:tc>
            </w:tr>
            <w:tr w:rsidR="00146E31" w:rsidRPr="00146E31" w14:paraId="08A80412" w14:textId="77777777" w:rsidTr="005C664C">
              <w:trPr>
                <w:trHeight w:val="96"/>
              </w:trPr>
              <w:tc>
                <w:tcPr>
                  <w:tcW w:w="789" w:type="dxa"/>
                </w:tcPr>
                <w:p w14:paraId="42F2BD24"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754EE0A5" w14:textId="77777777" w:rsidR="009839CB" w:rsidRPr="00146E31" w:rsidRDefault="009839CB" w:rsidP="009839CB">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907" w:type="dxa"/>
                </w:tcPr>
                <w:p w14:paraId="6E0D2096" w14:textId="77777777" w:rsidR="009839CB" w:rsidRPr="00146E31" w:rsidRDefault="009839CB" w:rsidP="00136B92">
                  <w:pPr>
                    <w:spacing w:line="240" w:lineRule="exact"/>
                    <w:jc w:val="center"/>
                    <w:rPr>
                      <w:rFonts w:ascii="ＭＳ ゴシック" w:eastAsia="ＭＳ ゴシック" w:hAnsi="ＭＳ ゴシック"/>
                      <w:sz w:val="16"/>
                      <w:szCs w:val="16"/>
                    </w:rPr>
                  </w:pPr>
                  <w:r w:rsidRPr="00146E31">
                    <w:rPr>
                      <w:rFonts w:ascii="ＭＳ ゴシック" w:eastAsia="ＭＳ ゴシック" w:hAnsi="ＭＳ ゴシック"/>
                      <w:sz w:val="16"/>
                      <w:szCs w:val="16"/>
                    </w:rPr>
                    <w:t>37,230</w:t>
                  </w:r>
                  <w:r w:rsidRPr="00146E31">
                    <w:rPr>
                      <w:rFonts w:ascii="ＭＳ ゴシック" w:eastAsia="ＭＳ ゴシック" w:hAnsi="ＭＳ ゴシック" w:hint="eastAsia"/>
                      <w:sz w:val="16"/>
                      <w:szCs w:val="16"/>
                    </w:rPr>
                    <w:t>件</w:t>
                  </w:r>
                </w:p>
              </w:tc>
            </w:tr>
          </w:tbl>
          <w:p w14:paraId="740CC651" w14:textId="77777777" w:rsidR="006D67CA" w:rsidRPr="00146E31" w:rsidRDefault="006D67CA" w:rsidP="006D67CA">
            <w:pPr>
              <w:spacing w:line="180" w:lineRule="exact"/>
              <w:rPr>
                <w:rFonts w:ascii="ＭＳ ゴシック" w:eastAsia="ＭＳ ゴシック" w:hAnsi="ＭＳ ゴシック"/>
                <w:sz w:val="16"/>
              </w:rPr>
            </w:pPr>
            <w:r w:rsidRPr="00146E31">
              <w:rPr>
                <w:rFonts w:ascii="ＭＳ ゴシック" w:eastAsia="ＭＳ ゴシック" w:hAnsi="ＭＳ ゴシック" w:hint="eastAsia"/>
                <w:sz w:val="16"/>
              </w:rPr>
              <w:t>出典：厚生労働省「データブックDisk1」</w:t>
            </w:r>
          </w:p>
        </w:tc>
        <w:tc>
          <w:tcPr>
            <w:tcW w:w="2289" w:type="dxa"/>
            <w:vMerge w:val="restart"/>
          </w:tcPr>
          <w:p w14:paraId="292100FF" w14:textId="77777777" w:rsidR="006D67CA" w:rsidRPr="00146E31" w:rsidRDefault="006D67CA" w:rsidP="006D67CA">
            <w:pPr>
              <w:ind w:firstLineChars="400" w:firstLine="640"/>
              <w:rPr>
                <w:rFonts w:ascii="ＭＳ ゴシック" w:eastAsia="ＭＳ ゴシック" w:hAnsi="ＭＳ ゴシック"/>
                <w:sz w:val="16"/>
                <w:szCs w:val="16"/>
              </w:rPr>
            </w:pPr>
          </w:p>
          <w:p w14:paraId="722FFBF1" w14:textId="77777777" w:rsidR="006D67CA" w:rsidRPr="00146E31" w:rsidRDefault="006D67CA" w:rsidP="006D67CA">
            <w:pPr>
              <w:ind w:firstLineChars="400" w:firstLine="640"/>
              <w:rPr>
                <w:rFonts w:ascii="ＭＳ ゴシック" w:eastAsia="ＭＳ ゴシック" w:hAnsi="ＭＳ ゴシック"/>
                <w:sz w:val="16"/>
                <w:szCs w:val="16"/>
              </w:rPr>
            </w:pPr>
          </w:p>
          <w:p w14:paraId="35E14D6E" w14:textId="77777777" w:rsidR="006D67CA" w:rsidRPr="00146E31" w:rsidRDefault="006D67CA" w:rsidP="006D67CA">
            <w:pPr>
              <w:ind w:firstLineChars="400" w:firstLine="640"/>
              <w:rPr>
                <w:rFonts w:ascii="ＭＳ ゴシック" w:eastAsia="ＭＳ ゴシック" w:hAnsi="ＭＳ ゴシック"/>
                <w:sz w:val="16"/>
                <w:szCs w:val="16"/>
              </w:rPr>
            </w:pPr>
          </w:p>
          <w:p w14:paraId="1F6438A0" w14:textId="77777777" w:rsidR="006D67CA" w:rsidRPr="00146E31" w:rsidRDefault="006D67CA" w:rsidP="006D67CA">
            <w:pPr>
              <w:ind w:firstLineChars="400" w:firstLine="640"/>
              <w:rPr>
                <w:rFonts w:ascii="ＭＳ ゴシック" w:eastAsia="ＭＳ ゴシック" w:hAnsi="ＭＳ ゴシック"/>
                <w:sz w:val="16"/>
                <w:szCs w:val="16"/>
              </w:rPr>
            </w:pPr>
          </w:p>
          <w:p w14:paraId="62DD066C" w14:textId="77777777" w:rsidR="006D67CA" w:rsidRPr="00146E31" w:rsidRDefault="006D67CA" w:rsidP="006D67CA">
            <w:pPr>
              <w:ind w:firstLineChars="400" w:firstLine="640"/>
              <w:rPr>
                <w:rFonts w:ascii="ＭＳ ゴシック" w:eastAsia="ＭＳ ゴシック" w:hAnsi="ＭＳ ゴシック"/>
                <w:sz w:val="16"/>
                <w:szCs w:val="16"/>
              </w:rPr>
            </w:pPr>
          </w:p>
          <w:p w14:paraId="544C5532" w14:textId="77777777" w:rsidR="006D67CA" w:rsidRPr="00146E31" w:rsidRDefault="006D67CA" w:rsidP="006D67CA">
            <w:pPr>
              <w:ind w:firstLineChars="400" w:firstLine="640"/>
              <w:rPr>
                <w:rFonts w:ascii="ＭＳ ゴシック" w:eastAsia="ＭＳ ゴシック" w:hAnsi="ＭＳ ゴシック"/>
                <w:sz w:val="16"/>
                <w:szCs w:val="16"/>
              </w:rPr>
            </w:pPr>
          </w:p>
          <w:p w14:paraId="0F6D3197" w14:textId="77777777" w:rsidR="006D67CA" w:rsidRPr="00146E31" w:rsidRDefault="006D67CA" w:rsidP="006D67CA">
            <w:pPr>
              <w:ind w:firstLineChars="400" w:firstLine="640"/>
              <w:rPr>
                <w:rFonts w:ascii="ＭＳ ゴシック" w:eastAsia="ＭＳ ゴシック" w:hAnsi="ＭＳ ゴシック"/>
                <w:sz w:val="16"/>
                <w:szCs w:val="16"/>
              </w:rPr>
            </w:pPr>
          </w:p>
          <w:p w14:paraId="6B1419D6" w14:textId="77777777" w:rsidR="006D67CA" w:rsidRPr="00146E31" w:rsidRDefault="006D67CA" w:rsidP="006D67CA">
            <w:pPr>
              <w:ind w:firstLineChars="400" w:firstLine="640"/>
              <w:rPr>
                <w:rFonts w:ascii="ＭＳ ゴシック" w:eastAsia="ＭＳ ゴシック" w:hAnsi="ＭＳ ゴシック"/>
                <w:sz w:val="16"/>
                <w:szCs w:val="16"/>
              </w:rPr>
            </w:pPr>
          </w:p>
          <w:p w14:paraId="7D30187B" w14:textId="77777777" w:rsidR="006D67CA" w:rsidRPr="00146E31" w:rsidRDefault="006D67CA" w:rsidP="006D67CA">
            <w:pPr>
              <w:ind w:firstLineChars="400" w:firstLine="640"/>
              <w:rPr>
                <w:rFonts w:ascii="ＭＳ ゴシック" w:eastAsia="ＭＳ ゴシック" w:hAnsi="ＭＳ ゴシック"/>
                <w:sz w:val="16"/>
                <w:szCs w:val="16"/>
              </w:rPr>
            </w:pPr>
          </w:p>
          <w:p w14:paraId="39281CB2" w14:textId="77777777" w:rsidR="006D67CA" w:rsidRPr="00146E31" w:rsidRDefault="006D67CA" w:rsidP="006D67CA">
            <w:pPr>
              <w:ind w:firstLineChars="400" w:firstLine="640"/>
              <w:rPr>
                <w:rFonts w:ascii="ＭＳ ゴシック" w:eastAsia="ＭＳ ゴシック" w:hAnsi="ＭＳ ゴシック"/>
                <w:sz w:val="16"/>
                <w:szCs w:val="16"/>
              </w:rPr>
            </w:pPr>
          </w:p>
          <w:p w14:paraId="52E1B5CD" w14:textId="77777777" w:rsidR="006D67CA" w:rsidRPr="00146E31" w:rsidRDefault="006D67CA" w:rsidP="006D67CA">
            <w:pPr>
              <w:ind w:firstLineChars="400" w:firstLine="640"/>
              <w:rPr>
                <w:rFonts w:ascii="ＭＳ ゴシック" w:eastAsia="ＭＳ ゴシック" w:hAnsi="ＭＳ ゴシック"/>
                <w:sz w:val="16"/>
                <w:szCs w:val="16"/>
              </w:rPr>
            </w:pPr>
          </w:p>
          <w:p w14:paraId="38084AD8" w14:textId="77777777" w:rsidR="006D67CA" w:rsidRPr="00146E31" w:rsidRDefault="006D67CA" w:rsidP="006D67CA">
            <w:pPr>
              <w:ind w:firstLineChars="400" w:firstLine="640"/>
              <w:rPr>
                <w:rFonts w:ascii="ＭＳ ゴシック" w:eastAsia="ＭＳ ゴシック" w:hAnsi="ＭＳ ゴシック"/>
                <w:sz w:val="16"/>
                <w:szCs w:val="16"/>
              </w:rPr>
            </w:pPr>
          </w:p>
          <w:p w14:paraId="312C2459" w14:textId="77777777" w:rsidR="006D67CA" w:rsidRPr="00146E31" w:rsidRDefault="006D67CA" w:rsidP="006D67CA">
            <w:pPr>
              <w:rPr>
                <w:rFonts w:ascii="ＭＳ ゴシック" w:eastAsia="ＭＳ ゴシック" w:hAnsi="ＭＳ ゴシック"/>
              </w:rPr>
            </w:pPr>
          </w:p>
        </w:tc>
      </w:tr>
      <w:tr w:rsidR="006D67CA" w:rsidRPr="00146E31" w14:paraId="2FBF1210" w14:textId="77777777" w:rsidTr="0087068A">
        <w:trPr>
          <w:trHeight w:val="3082"/>
        </w:trPr>
        <w:tc>
          <w:tcPr>
            <w:tcW w:w="832" w:type="dxa"/>
            <w:vMerge/>
            <w:hideMark/>
          </w:tcPr>
          <w:p w14:paraId="65ADF540" w14:textId="77777777" w:rsidR="006D67CA" w:rsidRPr="00146E31" w:rsidRDefault="006D67CA" w:rsidP="006D67CA">
            <w:pPr>
              <w:rPr>
                <w:rFonts w:ascii="ＭＳ ゴシック" w:eastAsia="ＭＳ ゴシック" w:hAnsi="ＭＳ ゴシック"/>
                <w:sz w:val="20"/>
              </w:rPr>
            </w:pPr>
          </w:p>
        </w:tc>
        <w:tc>
          <w:tcPr>
            <w:tcW w:w="836" w:type="dxa"/>
            <w:hideMark/>
          </w:tcPr>
          <w:p w14:paraId="5DA67250" w14:textId="77777777" w:rsidR="006D67CA" w:rsidRPr="00146E31" w:rsidRDefault="006D67CA" w:rsidP="006D67CA">
            <w:pPr>
              <w:spacing w:line="300" w:lineRule="exact"/>
              <w:rPr>
                <w:rFonts w:ascii="ＭＳ ゴシック" w:eastAsia="ＭＳ ゴシック" w:hAnsi="ＭＳ ゴシック"/>
                <w:spacing w:val="-20"/>
                <w:sz w:val="20"/>
              </w:rPr>
            </w:pPr>
            <w:r w:rsidRPr="00146E31">
              <w:rPr>
                <w:rFonts w:ascii="ＭＳ ゴシック" w:eastAsia="ＭＳ ゴシック" w:hAnsi="ＭＳ ゴシック" w:hint="eastAsia"/>
                <w:spacing w:val="-20"/>
                <w:sz w:val="20"/>
              </w:rPr>
              <w:t>6-2</w:t>
            </w:r>
          </w:p>
          <w:p w14:paraId="557C4DA3" w14:textId="77777777" w:rsidR="006D67CA" w:rsidRPr="00146E31" w:rsidRDefault="006D67CA" w:rsidP="006D67CA">
            <w:pPr>
              <w:spacing w:line="300" w:lineRule="exact"/>
              <w:rPr>
                <w:rFonts w:ascii="ＭＳ ゴシック" w:eastAsia="ＭＳ ゴシック" w:hAnsi="ＭＳ ゴシック"/>
                <w:spacing w:val="-20"/>
                <w:sz w:val="18"/>
              </w:rPr>
            </w:pPr>
            <w:r w:rsidRPr="00146E31">
              <w:rPr>
                <w:rFonts w:ascii="ＭＳ ゴシック" w:eastAsia="ＭＳ ゴシック" w:hAnsi="ＭＳ ゴシック" w:hint="eastAsia"/>
                <w:spacing w:val="-20"/>
                <w:sz w:val="18"/>
              </w:rPr>
              <w:t>地域包括ケアシステムの推進に向けた医療介護連携の推進と在宅医療の充実</w:t>
            </w:r>
          </w:p>
        </w:tc>
        <w:tc>
          <w:tcPr>
            <w:tcW w:w="5840" w:type="dxa"/>
            <w:tcBorders>
              <w:right w:val="dashed" w:sz="4" w:space="0" w:color="auto"/>
            </w:tcBorders>
            <w:hideMark/>
          </w:tcPr>
          <w:p w14:paraId="1CBB599B" w14:textId="1762C0CA"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〇在宅医療・介護の連携体制の充実に関する取組状況</w:t>
            </w:r>
          </w:p>
          <w:p w14:paraId="5A3E1831"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≪退院支援調整機能の強化や多職種連携の取組を推進≫</w:t>
            </w:r>
          </w:p>
          <w:p w14:paraId="1B33007F"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・退院支援の体制整備を目指す病院に対し、退院調整を行う専門人員の人件費補助及び退院支援強化のための研修を支援</w:t>
            </w:r>
          </w:p>
          <w:p w14:paraId="0EA6C2CF"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【在宅医療移行支援事業（体制確保）22,000、4,000】</w:t>
            </w:r>
          </w:p>
          <w:p w14:paraId="2E8C3B4B" w14:textId="77777777" w:rsidR="00606037" w:rsidRPr="00146E31" w:rsidRDefault="00606037" w:rsidP="00606037">
            <w:pPr>
              <w:ind w:left="180" w:hangingChars="100" w:hanging="180"/>
              <w:rPr>
                <w:rFonts w:ascii="ＭＳ ゴシック" w:eastAsia="ＭＳ ゴシック" w:hAnsi="ＭＳ ゴシック"/>
                <w:sz w:val="20"/>
              </w:rPr>
            </w:pPr>
            <w:r w:rsidRPr="00146E31">
              <w:rPr>
                <w:rFonts w:ascii="ＭＳ ゴシック" w:eastAsia="ＭＳ ゴシック" w:hAnsi="ＭＳ ゴシック" w:hint="eastAsia"/>
                <w:sz w:val="18"/>
                <w:szCs w:val="18"/>
              </w:rPr>
              <w:t>【在宅医療移行支援事業（退院支援強化研修）1,266</w:t>
            </w:r>
            <w:r w:rsidRPr="00146E31">
              <w:rPr>
                <w:rFonts w:ascii="ＭＳ ゴシック" w:eastAsia="ＭＳ ゴシック" w:hAnsi="ＭＳ ゴシック" w:hint="eastAsia"/>
                <w:sz w:val="18"/>
                <w:szCs w:val="20"/>
              </w:rPr>
              <w:t>、1,266</w:t>
            </w:r>
            <w:r w:rsidRPr="00146E31">
              <w:rPr>
                <w:rFonts w:ascii="ＭＳ ゴシック" w:eastAsia="ＭＳ ゴシック" w:hAnsi="ＭＳ ゴシック" w:hint="eastAsia"/>
                <w:sz w:val="18"/>
                <w:szCs w:val="18"/>
              </w:rPr>
              <w:t>】</w:t>
            </w:r>
          </w:p>
          <w:p w14:paraId="54CB79A5" w14:textId="77777777" w:rsidR="00606037" w:rsidRPr="00146E31" w:rsidRDefault="00606037" w:rsidP="00606037">
            <w:pPr>
              <w:ind w:left="200" w:hangingChars="100" w:hanging="200"/>
              <w:rPr>
                <w:rFonts w:ascii="ＭＳ ゴシック" w:eastAsia="ＭＳ ゴシック" w:hAnsi="ＭＳ ゴシック"/>
                <w:sz w:val="20"/>
              </w:rPr>
            </w:pPr>
          </w:p>
          <w:p w14:paraId="1D06A122"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≪二次医療圏ごとの懇話会等での課題共有や、広域的な団体調整など、在宅医療・介護連携推進事業を行う市町村の支援≫</w:t>
            </w:r>
          </w:p>
          <w:p w14:paraId="2260684D"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≪在宅医療・介護連携推進事業を行う市町村支援≫</w:t>
            </w:r>
          </w:p>
          <w:p w14:paraId="678E085E"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・モデル３地区において、在宅医療提供体制整備に向けたロードマップの作成を支援するとともに、ロードマップ策定手順書（マニュアル）を取りまとめ、市町村に提供</w:t>
            </w:r>
          </w:p>
          <w:p w14:paraId="4EE3F968" w14:textId="77777777" w:rsidR="00606037" w:rsidRPr="00146E31" w:rsidRDefault="00606037" w:rsidP="00606037">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【市町村地域包括ケアシステム構築支援事業　13,961、13,224】</w:t>
            </w:r>
          </w:p>
          <w:p w14:paraId="1AE3DCE8" w14:textId="77777777" w:rsidR="00606037" w:rsidRPr="00146E31" w:rsidRDefault="00606037" w:rsidP="00606037">
            <w:pPr>
              <w:rPr>
                <w:rFonts w:ascii="ＭＳ ゴシック" w:eastAsia="ＭＳ ゴシック" w:hAnsi="ＭＳ ゴシック"/>
                <w:sz w:val="18"/>
                <w:szCs w:val="18"/>
                <w:u w:val="single"/>
              </w:rPr>
            </w:pPr>
            <w:r w:rsidRPr="00146E31">
              <w:rPr>
                <w:rFonts w:ascii="ＭＳ ゴシック" w:eastAsia="ＭＳ ゴシック" w:hAnsi="ＭＳ ゴシック" w:hint="eastAsia"/>
                <w:sz w:val="18"/>
                <w:szCs w:val="18"/>
              </w:rPr>
              <w:t>・各二次医療圏の保健医療協議会・在宅医療懇話会（部会）等において、医療及び介護関係機関間で課題を共有し、地域の実情に応じた取組を推進</w:t>
            </w:r>
          </w:p>
          <w:p w14:paraId="329E66C1" w14:textId="77777777" w:rsidR="00606037" w:rsidRPr="00146E31" w:rsidRDefault="00606037" w:rsidP="00606037">
            <w:pPr>
              <w:rPr>
                <w:rFonts w:ascii="ＭＳ ゴシック" w:eastAsia="ＭＳ ゴシック" w:hAnsi="ＭＳ ゴシック"/>
                <w:sz w:val="20"/>
              </w:rPr>
            </w:pPr>
          </w:p>
          <w:p w14:paraId="01D8D5FB"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≪大阪府広域医療介護連携事業≫</w:t>
            </w:r>
          </w:p>
          <w:p w14:paraId="7695A5D1"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広域的な医療介護連携の推進を図るため、医療・介護の専門職を対象に多職種連携のスキル向上を図る。</w:t>
            </w:r>
          </w:p>
          <w:p w14:paraId="66074680" w14:textId="77777777" w:rsidR="00606037" w:rsidRPr="00146E31" w:rsidRDefault="00606037" w:rsidP="00606037">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・認知症の人の意思決定支援を、多職種協働で推進するための研修会を開催。【大阪府広域医療介護連携事業、4</w:t>
            </w:r>
            <w:r w:rsidRPr="00146E31">
              <w:rPr>
                <w:rFonts w:ascii="ＭＳ ゴシック" w:eastAsia="ＭＳ ゴシック" w:hAnsi="ＭＳ ゴシック" w:hint="eastAsia"/>
                <w:sz w:val="18"/>
                <w:szCs w:val="20"/>
              </w:rPr>
              <w:t>,</w:t>
            </w:r>
            <w:r w:rsidRPr="00146E31">
              <w:rPr>
                <w:rFonts w:ascii="ＭＳ ゴシック" w:eastAsia="ＭＳ ゴシック" w:hAnsi="ＭＳ ゴシック"/>
                <w:sz w:val="18"/>
                <w:szCs w:val="20"/>
              </w:rPr>
              <w:t>312</w:t>
            </w:r>
            <w:r w:rsidRPr="00146E31">
              <w:rPr>
                <w:rFonts w:ascii="ＭＳ ゴシック" w:eastAsia="ＭＳ ゴシック" w:hAnsi="ＭＳ ゴシック" w:hint="eastAsia"/>
                <w:sz w:val="18"/>
                <w:szCs w:val="20"/>
              </w:rPr>
              <w:t>千円</w:t>
            </w:r>
            <w:r w:rsidRPr="00146E31">
              <w:rPr>
                <w:rFonts w:ascii="ＭＳ ゴシック" w:eastAsia="ＭＳ ゴシック" w:hAnsi="ＭＳ ゴシック" w:hint="eastAsia"/>
                <w:sz w:val="18"/>
                <w:szCs w:val="18"/>
              </w:rPr>
              <w:t>、5</w:t>
            </w:r>
            <w:r w:rsidRPr="00146E31">
              <w:rPr>
                <w:rFonts w:ascii="ＭＳ ゴシック" w:eastAsia="ＭＳ ゴシック" w:hAnsi="ＭＳ ゴシック" w:hint="eastAsia"/>
                <w:sz w:val="18"/>
                <w:szCs w:val="20"/>
              </w:rPr>
              <w:t>,024千円</w:t>
            </w:r>
            <w:r w:rsidRPr="00146E31">
              <w:rPr>
                <w:rFonts w:ascii="ＭＳ ゴシック" w:eastAsia="ＭＳ ゴシック" w:hAnsi="ＭＳ ゴシック" w:hint="eastAsia"/>
                <w:sz w:val="18"/>
                <w:szCs w:val="18"/>
              </w:rPr>
              <w:t>】</w:t>
            </w:r>
          </w:p>
          <w:p w14:paraId="6BD1B523" w14:textId="16ACB317" w:rsidR="006D67CA" w:rsidRPr="00146E31" w:rsidRDefault="006D67CA" w:rsidP="006D67CA">
            <w:pPr>
              <w:rPr>
                <w:rFonts w:ascii="ＭＳ ゴシック" w:eastAsia="ＭＳ ゴシック" w:hAnsi="ＭＳ ゴシック"/>
                <w:sz w:val="18"/>
                <w:szCs w:val="18"/>
              </w:rPr>
            </w:pPr>
          </w:p>
          <w:p w14:paraId="671EE218"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rPr>
              <w:br/>
            </w:r>
          </w:p>
          <w:p w14:paraId="26D49F97" w14:textId="584BA9BB"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lastRenderedPageBreak/>
              <w:t>〇在宅医療サービス基盤の確保に関する取組状況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w w:val="95"/>
                <w:kern w:val="0"/>
                <w:sz w:val="18"/>
                <w:szCs w:val="18"/>
                <w:fitText w:val="5490" w:id="-1987403774"/>
              </w:rPr>
              <w:t>≪在宅医療サービス基盤の整備や在宅患者の急変時の受入体制の確保</w:t>
            </w:r>
            <w:r w:rsidRPr="00146E31">
              <w:rPr>
                <w:rFonts w:ascii="ＭＳ ゴシック" w:eastAsia="ＭＳ ゴシック" w:hAnsi="ＭＳ ゴシック" w:hint="eastAsia"/>
                <w:spacing w:val="22"/>
                <w:w w:val="95"/>
                <w:kern w:val="0"/>
                <w:sz w:val="18"/>
                <w:szCs w:val="18"/>
                <w:fitText w:val="5490" w:id="-1987403774"/>
              </w:rPr>
              <w:t>≫</w:t>
            </w:r>
          </w:p>
          <w:p w14:paraId="51751146"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・訪問診療を行う医師の確保に向け、訪問診療に関心のある医師に対する同行訪問等の取組を支援</w:t>
            </w:r>
          </w:p>
          <w:p w14:paraId="13249CD9"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・機能強化型在支診・在支病の増加により往診体制を強化するため、ＩＣＴの導入や事務職員雇用等による医療機関間の連携体制構築を促進</w:t>
            </w:r>
          </w:p>
          <w:p w14:paraId="7EA1F251"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【在宅医療体制強化事業　79,005、45,513】</w:t>
            </w:r>
          </w:p>
          <w:p w14:paraId="25DA0430"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・円滑な在宅移行に向け、病院－診療所間で患者情報を共有するＩＣＴ</w:t>
            </w:r>
            <w:r w:rsidRPr="00146E31">
              <w:rPr>
                <w:rFonts w:ascii="ＭＳ ゴシック" w:eastAsia="ＭＳ ゴシック" w:hAnsi="ＭＳ ゴシック"/>
                <w:sz w:val="18"/>
                <w:szCs w:val="18"/>
              </w:rPr>
              <w:t>システムを活用し病診連携を促進</w:t>
            </w:r>
          </w:p>
          <w:p w14:paraId="37DF7B88"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【地域医療機関ＩＣＴ連携整備事業　200,000、32,833】</w:t>
            </w:r>
          </w:p>
          <w:p w14:paraId="1392DEEF" w14:textId="77777777" w:rsidR="007A0081"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・訪問看護について、休日、緊急時等の患者ニーズに応じた安定したサービスが提供できるよう、ＩＣＴ等の活用による事業所間の効率的な情報共有等、事業所の規模拡大・機能強化を支援</w:t>
            </w:r>
          </w:p>
          <w:p w14:paraId="3713D27F" w14:textId="1F9785DA" w:rsidR="006D67CA"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【訪問看護ネットワーク事業　58,826、39,714】</w:t>
            </w:r>
          </w:p>
          <w:p w14:paraId="12F6B837" w14:textId="77777777" w:rsidR="007A0081" w:rsidRPr="00146E31" w:rsidRDefault="007A0081" w:rsidP="007A0081">
            <w:pPr>
              <w:rPr>
                <w:rFonts w:ascii="ＭＳ ゴシック" w:eastAsia="ＭＳ ゴシック" w:hAnsi="ＭＳ ゴシック"/>
                <w:sz w:val="20"/>
              </w:rPr>
            </w:pPr>
          </w:p>
          <w:p w14:paraId="0E7F2336" w14:textId="77777777" w:rsidR="006D67CA" w:rsidRPr="00146E31" w:rsidRDefault="006D67CA" w:rsidP="006D67CA">
            <w:pPr>
              <w:rPr>
                <w:rFonts w:ascii="ＭＳ ゴシック" w:eastAsia="ＭＳ ゴシック" w:hAnsi="ＭＳ ゴシック"/>
                <w:sz w:val="20"/>
              </w:rPr>
            </w:pPr>
          </w:p>
          <w:p w14:paraId="134CF976" w14:textId="3C41C582" w:rsidR="007A0081" w:rsidRPr="00146E31" w:rsidRDefault="006D67CA"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20"/>
                <w:u w:val="single"/>
              </w:rPr>
              <w:t>〇在宅医療推進のための人材育成に関する取組状況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18"/>
              </w:rPr>
              <w:t>≪在宅医療に関する研修等の取組支援　≫</w:t>
            </w:r>
            <w:r w:rsidRPr="00146E31">
              <w:rPr>
                <w:rFonts w:ascii="ＭＳ ゴシック" w:eastAsia="ＭＳ ゴシック" w:hAnsi="ＭＳ ゴシック" w:hint="eastAsia"/>
                <w:sz w:val="18"/>
                <w:szCs w:val="18"/>
              </w:rPr>
              <w:br/>
            </w:r>
            <w:r w:rsidR="007A0081" w:rsidRPr="00146E31">
              <w:rPr>
                <w:rFonts w:ascii="ＭＳ ゴシック" w:eastAsia="ＭＳ ゴシック" w:hAnsi="ＭＳ ゴシック" w:hint="eastAsia"/>
                <w:sz w:val="18"/>
                <w:szCs w:val="18"/>
              </w:rPr>
              <w:t>・患者や家族に対し在宅医療について適切な情報提供ができるよう、医療職等を対象に在宅医療の理解促進を図る研修の実施を支援</w:t>
            </w:r>
          </w:p>
          <w:p w14:paraId="0B0AE85B" w14:textId="77777777" w:rsidR="007A0081" w:rsidRPr="00146E31" w:rsidRDefault="007A0081" w:rsidP="007A0081">
            <w:pPr>
              <w:ind w:left="200" w:hangingChars="100" w:hanging="200"/>
              <w:rPr>
                <w:rFonts w:ascii="ＭＳ ゴシック" w:eastAsia="ＭＳ ゴシック" w:hAnsi="ＭＳ ゴシック"/>
                <w:sz w:val="18"/>
                <w:szCs w:val="18"/>
              </w:rPr>
            </w:pPr>
            <w:r w:rsidRPr="00146E31">
              <w:rPr>
                <w:rFonts w:ascii="ＭＳ ゴシック" w:eastAsia="ＭＳ ゴシック" w:hAnsi="ＭＳ ゴシック" w:hint="eastAsia"/>
                <w:sz w:val="20"/>
              </w:rPr>
              <w:t>・</w:t>
            </w:r>
            <w:r w:rsidRPr="00146E31">
              <w:rPr>
                <w:rFonts w:ascii="ＭＳ ゴシック" w:eastAsia="ＭＳ ゴシック" w:hAnsi="ＭＳ ゴシック" w:hint="eastAsia"/>
                <w:sz w:val="18"/>
                <w:szCs w:val="18"/>
              </w:rPr>
              <w:t>患者、家族を支える医療従事者等のガイドラインの実践に繋げるため、在宅医療の携わる医療従事者等にＡＣＰを含めガイドラインの理解を促進する研修を実施</w:t>
            </w:r>
          </w:p>
          <w:p w14:paraId="3C809F49" w14:textId="77777777" w:rsidR="007A0081" w:rsidRPr="00146E31" w:rsidRDefault="007A0081" w:rsidP="007A0081">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【在宅医療普及促進事業</w:t>
            </w:r>
            <w:r w:rsidRPr="00146E31">
              <w:rPr>
                <w:rFonts w:ascii="ＭＳ ゴシック" w:eastAsia="ＭＳ ゴシック" w:hAnsi="ＭＳ ゴシック"/>
                <w:sz w:val="18"/>
                <w:szCs w:val="18"/>
              </w:rPr>
              <w:t xml:space="preserve"> </w:t>
            </w:r>
            <w:r w:rsidRPr="00146E31">
              <w:rPr>
                <w:rFonts w:ascii="ＭＳ ゴシック" w:eastAsia="ＭＳ ゴシック" w:hAnsi="ＭＳ ゴシック" w:hint="eastAsia"/>
                <w:sz w:val="18"/>
                <w:szCs w:val="18"/>
              </w:rPr>
              <w:t>9,600</w:t>
            </w:r>
            <w:r w:rsidRPr="00146E31">
              <w:rPr>
                <w:rFonts w:ascii="ＭＳ ゴシック" w:eastAsia="ＭＳ ゴシック" w:hAnsi="ＭＳ ゴシック"/>
                <w:sz w:val="18"/>
                <w:szCs w:val="18"/>
              </w:rPr>
              <w:t>、</w:t>
            </w:r>
            <w:r w:rsidRPr="00146E31">
              <w:rPr>
                <w:rFonts w:ascii="ＭＳ ゴシック" w:eastAsia="ＭＳ ゴシック" w:hAnsi="ＭＳ ゴシック" w:hint="eastAsia"/>
                <w:sz w:val="18"/>
                <w:szCs w:val="18"/>
              </w:rPr>
              <w:t>7,534</w:t>
            </w:r>
            <w:r w:rsidRPr="00146E31">
              <w:rPr>
                <w:rFonts w:ascii="ＭＳ ゴシック" w:eastAsia="ＭＳ ゴシック" w:hAnsi="ＭＳ ゴシック"/>
                <w:sz w:val="18"/>
                <w:szCs w:val="18"/>
              </w:rPr>
              <w:t>】</w:t>
            </w:r>
          </w:p>
          <w:p w14:paraId="2D6B7E26"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・多職種協働により患者や家族のニーズに応じた在宅医療の提供ができるよう、関係職種に対して、それぞれの職種の役割の理解や、多職種連携に必要な知識を習得するための研修等の取組を支援</w:t>
            </w:r>
          </w:p>
          <w:p w14:paraId="0FD34E5A"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【在宅医療総合支援事業　13,961、12,984】</w:t>
            </w:r>
          </w:p>
          <w:p w14:paraId="38717E4E" w14:textId="77777777" w:rsidR="007A0081" w:rsidRPr="00146E31" w:rsidRDefault="007A0081" w:rsidP="007A0081">
            <w:pPr>
              <w:ind w:left="180" w:hangingChars="100" w:hanging="180"/>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・訪問看護サービスの需要に応じた訪問看護師を確保するため、職場体験等による理解促進、新任看護師の育成、離職防止、復職支援等の取組を支援</w:t>
            </w:r>
          </w:p>
          <w:p w14:paraId="7507453C" w14:textId="77777777" w:rsidR="007A0081" w:rsidRPr="00146E31" w:rsidRDefault="007A0081" w:rsidP="007A0081">
            <w:pPr>
              <w:rPr>
                <w:rFonts w:ascii="ＭＳ ゴシック" w:eastAsia="ＭＳ ゴシック" w:hAnsi="ＭＳ ゴシック"/>
                <w:sz w:val="20"/>
              </w:rPr>
            </w:pPr>
            <w:r w:rsidRPr="00146E31">
              <w:rPr>
                <w:rFonts w:ascii="ＭＳ ゴシック" w:eastAsia="ＭＳ ゴシック" w:hAnsi="ＭＳ ゴシック" w:hint="eastAsia"/>
                <w:sz w:val="18"/>
                <w:szCs w:val="18"/>
              </w:rPr>
              <w:t>【訪問看護確保定着支援事業　47,966、45,609】</w:t>
            </w:r>
          </w:p>
          <w:p w14:paraId="7492AF8B" w14:textId="1B93E1DF" w:rsidR="006D67CA" w:rsidRPr="00146E31" w:rsidRDefault="006D67CA" w:rsidP="006D67CA">
            <w:pPr>
              <w:rPr>
                <w:rFonts w:ascii="ＭＳ ゴシック" w:eastAsia="ＭＳ ゴシック" w:hAnsi="ＭＳ ゴシック"/>
                <w:sz w:val="20"/>
              </w:rPr>
            </w:pPr>
          </w:p>
        </w:tc>
        <w:tc>
          <w:tcPr>
            <w:tcW w:w="2410" w:type="dxa"/>
            <w:tcBorders>
              <w:left w:val="dashed" w:sz="4" w:space="0" w:color="auto"/>
            </w:tcBorders>
          </w:tcPr>
          <w:p w14:paraId="3A656155" w14:textId="77777777" w:rsidR="006D67CA" w:rsidRPr="00146E31" w:rsidRDefault="006D67CA" w:rsidP="006D67CA">
            <w:pPr>
              <w:rPr>
                <w:rFonts w:ascii="ＭＳ ゴシック" w:eastAsia="ＭＳ ゴシック" w:hAnsi="ＭＳ ゴシック"/>
              </w:rPr>
            </w:pPr>
          </w:p>
          <w:p w14:paraId="5E53BAD7" w14:textId="77777777" w:rsidR="006D67CA" w:rsidRPr="00146E31" w:rsidRDefault="006D67CA" w:rsidP="006D67CA">
            <w:pPr>
              <w:rPr>
                <w:rFonts w:ascii="ＭＳ ゴシック" w:eastAsia="ＭＳ ゴシック" w:hAnsi="ＭＳ ゴシック"/>
              </w:rPr>
            </w:pPr>
          </w:p>
          <w:p w14:paraId="5C9DB1F0"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28C024B2"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効果的な事業実施</w:t>
            </w:r>
          </w:p>
          <w:p w14:paraId="6E4C98B4"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B8B1BA4" w14:textId="77777777" w:rsidR="007A0081" w:rsidRPr="00146E31" w:rsidRDefault="007A0081" w:rsidP="007A0081">
            <w:pPr>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引き続き、取組みを推進</w:t>
            </w:r>
          </w:p>
          <w:p w14:paraId="7AE35168" w14:textId="77777777" w:rsidR="006D67CA" w:rsidRPr="00146E31" w:rsidRDefault="006D67CA" w:rsidP="006D67CA">
            <w:pPr>
              <w:rPr>
                <w:rFonts w:ascii="ＭＳ ゴシック" w:eastAsia="ＭＳ ゴシック" w:hAnsi="ＭＳ ゴシック"/>
              </w:rPr>
            </w:pPr>
          </w:p>
          <w:p w14:paraId="7DB701EE" w14:textId="77777777" w:rsidR="006D67CA" w:rsidRPr="00146E31" w:rsidRDefault="006D67CA" w:rsidP="006D67CA">
            <w:pPr>
              <w:rPr>
                <w:rFonts w:ascii="ＭＳ ゴシック" w:eastAsia="ＭＳ ゴシック" w:hAnsi="ＭＳ ゴシック"/>
              </w:rPr>
            </w:pPr>
          </w:p>
          <w:p w14:paraId="70D2111A" w14:textId="77777777" w:rsidR="006D67CA" w:rsidRPr="00146E31" w:rsidRDefault="006D67CA" w:rsidP="006D67CA">
            <w:pPr>
              <w:rPr>
                <w:rFonts w:ascii="ＭＳ ゴシック" w:eastAsia="ＭＳ ゴシック" w:hAnsi="ＭＳ ゴシック"/>
              </w:rPr>
            </w:pPr>
          </w:p>
          <w:p w14:paraId="45E70636" w14:textId="77777777" w:rsidR="006D67CA" w:rsidRPr="00146E31" w:rsidRDefault="006D67CA" w:rsidP="006D67CA">
            <w:pPr>
              <w:rPr>
                <w:rFonts w:ascii="ＭＳ ゴシック" w:eastAsia="ＭＳ ゴシック" w:hAnsi="ＭＳ ゴシック"/>
              </w:rPr>
            </w:pPr>
          </w:p>
          <w:p w14:paraId="4AE61185" w14:textId="77777777" w:rsidR="006D67CA" w:rsidRPr="00146E31" w:rsidRDefault="006D67CA" w:rsidP="006D67CA">
            <w:pPr>
              <w:rPr>
                <w:rFonts w:ascii="ＭＳ ゴシック" w:eastAsia="ＭＳ ゴシック" w:hAnsi="ＭＳ ゴシック"/>
              </w:rPr>
            </w:pPr>
          </w:p>
          <w:p w14:paraId="773AF53A" w14:textId="77777777" w:rsidR="006D67CA" w:rsidRPr="00146E31" w:rsidRDefault="006D67CA" w:rsidP="006D67CA">
            <w:pPr>
              <w:rPr>
                <w:rFonts w:ascii="ＭＳ ゴシック" w:eastAsia="ＭＳ ゴシック" w:hAnsi="ＭＳ ゴシック"/>
              </w:rPr>
            </w:pPr>
          </w:p>
          <w:p w14:paraId="2BDEB113" w14:textId="77777777" w:rsidR="006D67CA" w:rsidRPr="00146E31" w:rsidRDefault="006D67CA" w:rsidP="006D67CA">
            <w:pPr>
              <w:rPr>
                <w:rFonts w:ascii="ＭＳ ゴシック" w:eastAsia="ＭＳ ゴシック" w:hAnsi="ＭＳ ゴシック"/>
              </w:rPr>
            </w:pPr>
          </w:p>
          <w:p w14:paraId="193BFB40" w14:textId="77777777" w:rsidR="006D67CA" w:rsidRPr="00146E31" w:rsidRDefault="006D67CA" w:rsidP="006D67CA">
            <w:pPr>
              <w:rPr>
                <w:rFonts w:ascii="ＭＳ ゴシック" w:eastAsia="ＭＳ ゴシック" w:hAnsi="ＭＳ ゴシック"/>
              </w:rPr>
            </w:pPr>
          </w:p>
          <w:p w14:paraId="2D227575" w14:textId="23DEAED4" w:rsidR="006D67CA" w:rsidRPr="00146E31" w:rsidRDefault="006D67CA" w:rsidP="006D67CA">
            <w:pPr>
              <w:rPr>
                <w:rFonts w:ascii="ＭＳ ゴシック" w:eastAsia="ＭＳ ゴシック" w:hAnsi="ＭＳ ゴシック"/>
              </w:rPr>
            </w:pPr>
          </w:p>
          <w:p w14:paraId="30E5B935" w14:textId="77777777" w:rsidR="00D501A6" w:rsidRPr="00146E31" w:rsidRDefault="00D501A6" w:rsidP="006D67CA">
            <w:pPr>
              <w:rPr>
                <w:rFonts w:ascii="ＭＳ ゴシック" w:eastAsia="ＭＳ ゴシック" w:hAnsi="ＭＳ ゴシック"/>
              </w:rPr>
            </w:pPr>
          </w:p>
          <w:p w14:paraId="1E00CD9E" w14:textId="77777777" w:rsidR="006D67CA" w:rsidRPr="00146E31" w:rsidRDefault="006D67CA" w:rsidP="006D67CA">
            <w:pPr>
              <w:rPr>
                <w:rFonts w:ascii="ＭＳ ゴシック" w:eastAsia="ＭＳ ゴシック" w:hAnsi="ＭＳ ゴシック"/>
              </w:rPr>
            </w:pPr>
          </w:p>
          <w:p w14:paraId="6F9A02F1"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26FBBA9"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市町村の実情に応じた支援</w:t>
            </w:r>
          </w:p>
          <w:p w14:paraId="137EE949"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6C8536B"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福祉部との連携を強化し、在宅医療の提供状況を分析（見える化）</w:t>
            </w:r>
          </w:p>
          <w:p w14:paraId="4F5258AF" w14:textId="1FBB4D87" w:rsidR="006D67CA" w:rsidRPr="00146E31" w:rsidRDefault="006D67CA" w:rsidP="006D67CA">
            <w:pPr>
              <w:spacing w:line="200" w:lineRule="exact"/>
              <w:rPr>
                <w:rFonts w:ascii="ＭＳ ゴシック" w:eastAsia="ＭＳ ゴシック" w:hAnsi="ＭＳ ゴシック"/>
                <w:sz w:val="16"/>
                <w:szCs w:val="16"/>
              </w:rPr>
            </w:pPr>
          </w:p>
          <w:p w14:paraId="25210259" w14:textId="66FBC69C" w:rsidR="006D67CA" w:rsidRDefault="006D67CA" w:rsidP="006D67CA">
            <w:pPr>
              <w:spacing w:line="200" w:lineRule="exact"/>
              <w:rPr>
                <w:rFonts w:ascii="ＭＳ ゴシック" w:eastAsia="ＭＳ ゴシック" w:hAnsi="ＭＳ ゴシック"/>
                <w:sz w:val="16"/>
                <w:szCs w:val="16"/>
              </w:rPr>
            </w:pPr>
          </w:p>
          <w:p w14:paraId="63FF347F" w14:textId="4824A59F" w:rsidR="00235967" w:rsidRDefault="00235967" w:rsidP="006D67CA">
            <w:pPr>
              <w:spacing w:line="200" w:lineRule="exact"/>
              <w:rPr>
                <w:rFonts w:ascii="ＭＳ ゴシック" w:eastAsia="ＭＳ ゴシック" w:hAnsi="ＭＳ ゴシック"/>
                <w:sz w:val="16"/>
                <w:szCs w:val="16"/>
              </w:rPr>
            </w:pPr>
          </w:p>
          <w:p w14:paraId="40F2B24F" w14:textId="24C90172" w:rsidR="00235967" w:rsidRDefault="00235967" w:rsidP="006D67CA">
            <w:pPr>
              <w:spacing w:line="200" w:lineRule="exact"/>
              <w:rPr>
                <w:rFonts w:ascii="ＭＳ ゴシック" w:eastAsia="ＭＳ ゴシック" w:hAnsi="ＭＳ ゴシック"/>
                <w:sz w:val="16"/>
                <w:szCs w:val="16"/>
              </w:rPr>
            </w:pPr>
          </w:p>
          <w:p w14:paraId="4E492C09" w14:textId="4E6AF485" w:rsidR="00235967" w:rsidRDefault="00235967" w:rsidP="006D67CA">
            <w:pPr>
              <w:spacing w:line="200" w:lineRule="exact"/>
              <w:rPr>
                <w:rFonts w:ascii="ＭＳ ゴシック" w:eastAsia="ＭＳ ゴシック" w:hAnsi="ＭＳ ゴシック"/>
                <w:sz w:val="16"/>
                <w:szCs w:val="16"/>
              </w:rPr>
            </w:pPr>
          </w:p>
          <w:p w14:paraId="7833778B" w14:textId="142FCB36" w:rsidR="00235967" w:rsidRDefault="00235967" w:rsidP="006D67CA">
            <w:pPr>
              <w:spacing w:line="200" w:lineRule="exact"/>
              <w:rPr>
                <w:rFonts w:ascii="ＭＳ ゴシック" w:eastAsia="ＭＳ ゴシック" w:hAnsi="ＭＳ ゴシック"/>
                <w:sz w:val="16"/>
                <w:szCs w:val="16"/>
              </w:rPr>
            </w:pPr>
          </w:p>
          <w:p w14:paraId="0893A329" w14:textId="66407FE8" w:rsidR="00235967" w:rsidRDefault="00235967" w:rsidP="006D67CA">
            <w:pPr>
              <w:spacing w:line="200" w:lineRule="exact"/>
              <w:rPr>
                <w:rFonts w:ascii="ＭＳ ゴシック" w:eastAsia="ＭＳ ゴシック" w:hAnsi="ＭＳ ゴシック"/>
                <w:sz w:val="16"/>
                <w:szCs w:val="16"/>
              </w:rPr>
            </w:pPr>
          </w:p>
          <w:p w14:paraId="5377DF2A" w14:textId="26A34936" w:rsidR="00235967" w:rsidRDefault="00235967" w:rsidP="006D67CA">
            <w:pPr>
              <w:spacing w:line="200" w:lineRule="exact"/>
              <w:rPr>
                <w:rFonts w:ascii="ＭＳ ゴシック" w:eastAsia="ＭＳ ゴシック" w:hAnsi="ＭＳ ゴシック"/>
                <w:sz w:val="16"/>
                <w:szCs w:val="16"/>
              </w:rPr>
            </w:pPr>
          </w:p>
          <w:p w14:paraId="613C65AC" w14:textId="0616C5FD" w:rsidR="00235967" w:rsidRDefault="00235967" w:rsidP="006D67CA">
            <w:pPr>
              <w:spacing w:line="200" w:lineRule="exact"/>
              <w:rPr>
                <w:rFonts w:ascii="ＭＳ ゴシック" w:eastAsia="ＭＳ ゴシック" w:hAnsi="ＭＳ ゴシック"/>
                <w:sz w:val="16"/>
                <w:szCs w:val="16"/>
              </w:rPr>
            </w:pPr>
          </w:p>
          <w:p w14:paraId="32B63DAC" w14:textId="68F5CC0A" w:rsidR="00235967" w:rsidRDefault="00235967" w:rsidP="006D67CA">
            <w:pPr>
              <w:spacing w:line="200" w:lineRule="exact"/>
              <w:rPr>
                <w:rFonts w:ascii="ＭＳ ゴシック" w:eastAsia="ＭＳ ゴシック" w:hAnsi="ＭＳ ゴシック"/>
                <w:sz w:val="16"/>
                <w:szCs w:val="16"/>
              </w:rPr>
            </w:pPr>
          </w:p>
          <w:p w14:paraId="38A18163" w14:textId="77777777" w:rsidR="00235967" w:rsidRPr="00146E31" w:rsidRDefault="00235967" w:rsidP="006D67CA">
            <w:pPr>
              <w:spacing w:line="200" w:lineRule="exact"/>
              <w:rPr>
                <w:rFonts w:ascii="ＭＳ ゴシック" w:eastAsia="ＭＳ ゴシック" w:hAnsi="ＭＳ ゴシック"/>
                <w:sz w:val="16"/>
                <w:szCs w:val="16"/>
              </w:rPr>
            </w:pPr>
          </w:p>
          <w:p w14:paraId="7E63E2D3" w14:textId="77777777" w:rsidR="006D67CA" w:rsidRPr="00146E31" w:rsidRDefault="006D67CA" w:rsidP="006D67CA">
            <w:pPr>
              <w:spacing w:line="200" w:lineRule="exact"/>
              <w:rPr>
                <w:rFonts w:ascii="ＭＳ ゴシック" w:eastAsia="ＭＳ ゴシック" w:hAnsi="ＭＳ ゴシック"/>
                <w:sz w:val="16"/>
                <w:szCs w:val="16"/>
              </w:rPr>
            </w:pPr>
          </w:p>
          <w:p w14:paraId="5901B854" w14:textId="77777777" w:rsidR="006D67CA" w:rsidRPr="00146E31" w:rsidRDefault="006D67CA" w:rsidP="006D67CA">
            <w:pPr>
              <w:spacing w:line="200" w:lineRule="exact"/>
              <w:rPr>
                <w:rFonts w:ascii="ＭＳ ゴシック" w:eastAsia="ＭＳ ゴシック" w:hAnsi="ＭＳ ゴシック"/>
                <w:sz w:val="16"/>
                <w:szCs w:val="16"/>
              </w:rPr>
            </w:pPr>
          </w:p>
          <w:p w14:paraId="5812EAE5"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8CA2F0D"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効果的な事業実施</w:t>
            </w:r>
          </w:p>
          <w:p w14:paraId="2F7BFA16"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235FB34" w14:textId="77777777" w:rsidR="007A0081" w:rsidRPr="00146E31" w:rsidRDefault="007A0081" w:rsidP="007A0081">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引き続き、取組みを推進</w:t>
            </w:r>
          </w:p>
          <w:p w14:paraId="5E9672E8" w14:textId="2BF2D23C" w:rsidR="006D67CA" w:rsidRPr="00146E31" w:rsidRDefault="006D67CA" w:rsidP="006D67CA">
            <w:pPr>
              <w:spacing w:line="200" w:lineRule="exact"/>
              <w:rPr>
                <w:rFonts w:ascii="ＭＳ ゴシック" w:eastAsia="ＭＳ ゴシック" w:hAnsi="ＭＳ ゴシック"/>
              </w:rPr>
            </w:pPr>
          </w:p>
          <w:p w14:paraId="4CC31768" w14:textId="77777777" w:rsidR="006D67CA" w:rsidRPr="00146E31" w:rsidRDefault="006D67CA" w:rsidP="006D67CA">
            <w:pPr>
              <w:rPr>
                <w:rFonts w:ascii="ＭＳ ゴシック" w:eastAsia="ＭＳ ゴシック" w:hAnsi="ＭＳ ゴシック"/>
              </w:rPr>
            </w:pPr>
          </w:p>
          <w:p w14:paraId="7365C48C" w14:textId="77777777" w:rsidR="006D67CA" w:rsidRPr="00146E31" w:rsidRDefault="006D67CA" w:rsidP="006D67CA">
            <w:pPr>
              <w:rPr>
                <w:rFonts w:ascii="ＭＳ ゴシック" w:eastAsia="ＭＳ ゴシック" w:hAnsi="ＭＳ ゴシック"/>
              </w:rPr>
            </w:pPr>
          </w:p>
          <w:p w14:paraId="223231E9" w14:textId="77777777" w:rsidR="006D67CA" w:rsidRPr="00146E31" w:rsidRDefault="006D67CA" w:rsidP="006D67CA">
            <w:pPr>
              <w:rPr>
                <w:rFonts w:ascii="ＭＳ ゴシック" w:eastAsia="ＭＳ ゴシック" w:hAnsi="ＭＳ ゴシック"/>
              </w:rPr>
            </w:pPr>
          </w:p>
          <w:p w14:paraId="7AB185A4" w14:textId="77777777" w:rsidR="006D67CA" w:rsidRPr="00146E31" w:rsidRDefault="006D67CA" w:rsidP="006D67CA">
            <w:pPr>
              <w:rPr>
                <w:rFonts w:ascii="ＭＳ ゴシック" w:eastAsia="ＭＳ ゴシック" w:hAnsi="ＭＳ ゴシック"/>
              </w:rPr>
            </w:pPr>
          </w:p>
          <w:p w14:paraId="0760E828" w14:textId="77777777" w:rsidR="006D67CA" w:rsidRPr="00146E31" w:rsidRDefault="006D67CA" w:rsidP="006D67CA">
            <w:pPr>
              <w:rPr>
                <w:rFonts w:ascii="ＭＳ ゴシック" w:eastAsia="ＭＳ ゴシック" w:hAnsi="ＭＳ ゴシック"/>
              </w:rPr>
            </w:pPr>
          </w:p>
          <w:p w14:paraId="2BB6F883" w14:textId="77777777" w:rsidR="006D67CA" w:rsidRPr="00146E31" w:rsidRDefault="006D67CA" w:rsidP="006D67CA">
            <w:pPr>
              <w:rPr>
                <w:rFonts w:ascii="ＭＳ ゴシック" w:eastAsia="ＭＳ ゴシック" w:hAnsi="ＭＳ ゴシック"/>
              </w:rPr>
            </w:pPr>
          </w:p>
          <w:p w14:paraId="256872FD" w14:textId="77777777" w:rsidR="006D67CA" w:rsidRPr="00146E31" w:rsidRDefault="006D67CA" w:rsidP="006D67CA">
            <w:pPr>
              <w:rPr>
                <w:rFonts w:ascii="ＭＳ ゴシック" w:eastAsia="ＭＳ ゴシック" w:hAnsi="ＭＳ ゴシック"/>
              </w:rPr>
            </w:pPr>
          </w:p>
          <w:p w14:paraId="33100CA2" w14:textId="77777777" w:rsidR="006D67CA" w:rsidRPr="00146E31" w:rsidRDefault="006D67CA" w:rsidP="006D67CA">
            <w:pPr>
              <w:rPr>
                <w:rFonts w:ascii="ＭＳ ゴシック" w:eastAsia="ＭＳ ゴシック" w:hAnsi="ＭＳ ゴシック"/>
              </w:rPr>
            </w:pPr>
          </w:p>
          <w:p w14:paraId="09C16996" w14:textId="77777777" w:rsidR="006D67CA" w:rsidRPr="00146E31" w:rsidRDefault="006D67CA" w:rsidP="006D67CA">
            <w:pPr>
              <w:rPr>
                <w:rFonts w:ascii="ＭＳ ゴシック" w:eastAsia="ＭＳ ゴシック" w:hAnsi="ＭＳ ゴシック"/>
              </w:rPr>
            </w:pPr>
          </w:p>
          <w:p w14:paraId="5BFC64F3" w14:textId="77777777" w:rsidR="006D67CA" w:rsidRPr="00146E31" w:rsidRDefault="006D67CA" w:rsidP="006D67CA">
            <w:pPr>
              <w:rPr>
                <w:rFonts w:ascii="ＭＳ ゴシック" w:eastAsia="ＭＳ ゴシック" w:hAnsi="ＭＳ ゴシック"/>
              </w:rPr>
            </w:pPr>
          </w:p>
          <w:p w14:paraId="7CB9A6B9" w14:textId="77777777" w:rsidR="006D67CA" w:rsidRPr="00146E31" w:rsidRDefault="006D67CA" w:rsidP="006D67CA">
            <w:pPr>
              <w:rPr>
                <w:rFonts w:ascii="ＭＳ ゴシック" w:eastAsia="ＭＳ ゴシック" w:hAnsi="ＭＳ ゴシック"/>
              </w:rPr>
            </w:pPr>
          </w:p>
          <w:p w14:paraId="10829BAD" w14:textId="0B54BA2C" w:rsidR="006D67CA" w:rsidRPr="00146E31" w:rsidRDefault="006D67CA" w:rsidP="006D67CA">
            <w:pPr>
              <w:rPr>
                <w:rFonts w:ascii="ＭＳ ゴシック" w:eastAsia="ＭＳ ゴシック" w:hAnsi="ＭＳ ゴシック"/>
              </w:rPr>
            </w:pPr>
          </w:p>
          <w:p w14:paraId="7D9AE7E7" w14:textId="77777777" w:rsidR="006D67CA" w:rsidRPr="00146E31" w:rsidRDefault="006D67CA" w:rsidP="006D67CA">
            <w:pPr>
              <w:rPr>
                <w:rFonts w:ascii="ＭＳ ゴシック" w:eastAsia="ＭＳ ゴシック" w:hAnsi="ＭＳ ゴシック"/>
              </w:rPr>
            </w:pPr>
          </w:p>
          <w:p w14:paraId="183F81A7"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75DABBF" w14:textId="77777777" w:rsidR="007A0081" w:rsidRPr="00146E31" w:rsidRDefault="007A0081" w:rsidP="007A0081">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人材・機能の確保</w:t>
            </w:r>
          </w:p>
          <w:p w14:paraId="3F92B48D" w14:textId="77777777" w:rsidR="007A0081" w:rsidRPr="00146E31" w:rsidRDefault="007A0081" w:rsidP="00235967">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EB6E950" w14:textId="7A2549DB" w:rsidR="006D67CA" w:rsidRPr="00146E31" w:rsidRDefault="007A0081" w:rsidP="00235967">
            <w:pPr>
              <w:spacing w:line="200" w:lineRule="exact"/>
              <w:rPr>
                <w:rFonts w:ascii="ＭＳ ゴシック" w:eastAsia="ＭＳ ゴシック" w:hAnsi="ＭＳ ゴシック"/>
              </w:rPr>
            </w:pPr>
            <w:r w:rsidRPr="00146E31">
              <w:rPr>
                <w:rFonts w:ascii="ＭＳ ゴシック" w:eastAsia="ＭＳ ゴシック" w:hAnsi="ＭＳ ゴシック" w:hint="eastAsia"/>
                <w:sz w:val="16"/>
                <w:szCs w:val="16"/>
              </w:rPr>
              <w:t>ＡＣＰに関する取組みの強化など、ニーズに応じた事業の実施</w:t>
            </w:r>
          </w:p>
        </w:tc>
        <w:tc>
          <w:tcPr>
            <w:tcW w:w="1559" w:type="dxa"/>
            <w:tcBorders>
              <w:right w:val="single" w:sz="4" w:space="0" w:color="auto"/>
            </w:tcBorders>
            <w:noWrap/>
            <w:vAlign w:val="center"/>
            <w:hideMark/>
          </w:tcPr>
          <w:p w14:paraId="3A215F6E"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268" w:type="dxa"/>
            <w:vMerge/>
            <w:tcBorders>
              <w:left w:val="single" w:sz="4" w:space="0" w:color="auto"/>
            </w:tcBorders>
            <w:hideMark/>
          </w:tcPr>
          <w:p w14:paraId="2D56CFBC" w14:textId="77777777" w:rsidR="006D67CA" w:rsidRPr="00146E31" w:rsidRDefault="006D67CA" w:rsidP="006D67CA">
            <w:pPr>
              <w:rPr>
                <w:rFonts w:ascii="ＭＳ ゴシック" w:eastAsia="ＭＳ ゴシック" w:hAnsi="ＭＳ ゴシック"/>
              </w:rPr>
            </w:pPr>
          </w:p>
        </w:tc>
        <w:tc>
          <w:tcPr>
            <w:tcW w:w="2289" w:type="dxa"/>
            <w:vMerge/>
          </w:tcPr>
          <w:p w14:paraId="766C31CA" w14:textId="77777777" w:rsidR="006D67CA" w:rsidRPr="00146E31" w:rsidRDefault="006D67CA" w:rsidP="006D67CA">
            <w:pPr>
              <w:rPr>
                <w:rFonts w:ascii="ＭＳ ゴシック" w:eastAsia="ＭＳ ゴシック" w:hAnsi="ＭＳ ゴシック"/>
              </w:rPr>
            </w:pPr>
          </w:p>
        </w:tc>
      </w:tr>
    </w:tbl>
    <w:p w14:paraId="07A4C356" w14:textId="77777777" w:rsidR="00D501A6" w:rsidRPr="00146E31" w:rsidRDefault="00D501A6" w:rsidP="00613100"/>
    <w:p w14:paraId="6014C8A3" w14:textId="77777777" w:rsidR="00D501A6" w:rsidRPr="00146E31" w:rsidRDefault="00D501A6" w:rsidP="00613100"/>
    <w:p w14:paraId="5024B712" w14:textId="7E2778F8" w:rsidR="00613100" w:rsidRPr="00146E31" w:rsidRDefault="00613100" w:rsidP="00613100">
      <w:r w:rsidRPr="00146E31">
        <w:rPr>
          <w:noProof/>
        </w:rPr>
        <mc:AlternateContent>
          <mc:Choice Requires="wps">
            <w:drawing>
              <wp:anchor distT="0" distB="0" distL="114300" distR="114300" simplePos="0" relativeHeight="251662336" behindDoc="0" locked="0" layoutInCell="1" allowOverlap="1" wp14:anchorId="64DF7707" wp14:editId="6BE62D5E">
                <wp:simplePos x="0" y="0"/>
                <wp:positionH relativeFrom="margin">
                  <wp:align>left</wp:align>
                </wp:positionH>
                <wp:positionV relativeFrom="paragraph">
                  <wp:posOffset>78740</wp:posOffset>
                </wp:positionV>
                <wp:extent cx="6391275" cy="276447"/>
                <wp:effectExtent l="0" t="0" r="47625" b="28575"/>
                <wp:wrapNone/>
                <wp:docPr id="2" name="矢印: 五方向 5">
                  <a:extLst xmlns:a="http://schemas.openxmlformats.org/drawingml/2006/main">
                    <a:ext uri="{FF2B5EF4-FFF2-40B4-BE49-F238E27FC236}">
                      <a16:creationId xmlns:a16="http://schemas.microsoft.com/office/drawing/2014/main" id="{F77BF097-D8F9-459C-A9FC-831851679497}"/>
                    </a:ext>
                  </a:extLst>
                </wp:docPr>
                <wp:cNvGraphicFramePr/>
                <a:graphic xmlns:a="http://schemas.openxmlformats.org/drawingml/2006/main">
                  <a:graphicData uri="http://schemas.microsoft.com/office/word/2010/wordprocessingShape">
                    <wps:wsp>
                      <wps:cNvSpPr/>
                      <wps:spPr>
                        <a:xfrm>
                          <a:off x="0" y="0"/>
                          <a:ext cx="6391275" cy="276447"/>
                        </a:xfrm>
                        <a:prstGeom prst="homePlate">
                          <a:avLst/>
                        </a:prstGeom>
                        <a:solidFill>
                          <a:srgbClr val="5B9BD5"/>
                        </a:solidFill>
                        <a:ln w="12700" cap="flat" cmpd="sng" algn="ctr">
                          <a:solidFill>
                            <a:srgbClr val="0070C0"/>
                          </a:solidFill>
                          <a:prstDash val="solid"/>
                          <a:miter lim="800000"/>
                        </a:ln>
                        <a:effectLst/>
                      </wps:spPr>
                      <wps:txbx>
                        <w:txbxContent>
                          <w:p w14:paraId="766BF30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wps:txbx>
                      <wps:bodyPr wrap="square" rtlCol="0" anchor="ctr"/>
                    </wps:wsp>
                  </a:graphicData>
                </a:graphic>
                <wp14:sizeRelH relativeFrom="margin">
                  <wp14:pctWidth>0</wp14:pctWidth>
                </wp14:sizeRelH>
              </wp:anchor>
            </w:drawing>
          </mc:Choice>
          <mc:Fallback>
            <w:pict>
              <v:shape w14:anchorId="64DF7707" id="_x0000_s1037" type="#_x0000_t15" style="position:absolute;left:0;text-align:left;margin-left:0;margin-top:6.2pt;width:503.25pt;height:21.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" adj="21133" fillcolor="#5b9bd5" strokecolor="#0070c0" strokeweight="1pt">
                <v:textbox>
                  <w:txbxContent>
                    <w:p w14:paraId="766BF304" w14:textId="77777777" w:rsidR="00913369" w:rsidRPr="00501542" w:rsidRDefault="00913369" w:rsidP="00613100">
                      <w:pPr>
                        <w:pStyle w:val="Web"/>
                        <w:spacing w:before="0" w:beforeAutospacing="0" w:after="0" w:afterAutospacing="0"/>
                        <w:rPr>
                          <w:rFonts w:ascii="ＭＳ ゴシック" w:eastAsia="ＭＳ ゴシック" w:hAnsi="ＭＳ ゴシック"/>
                        </w:rPr>
                      </w:pPr>
                      <w:r>
                        <w:rPr>
                          <w:rFonts w:ascii="ＭＳ ゴシック" w:eastAsia="ＭＳ ゴシック" w:hAnsi="ＭＳ ゴシック" w:cstheme="minorBidi" w:hint="eastAsia"/>
                          <w:b/>
                          <w:bCs/>
                          <w:color w:val="FFFFFF" w:themeColor="light1"/>
                          <w:kern w:val="24"/>
                          <w:sz w:val="20"/>
                          <w:szCs w:val="20"/>
                        </w:rPr>
                        <w:t>３</w:t>
                      </w:r>
                      <w:r w:rsidRPr="00501542">
                        <w:rPr>
                          <w:rFonts w:ascii="ＭＳ ゴシック" w:eastAsia="ＭＳ ゴシック" w:hAnsi="ＭＳ ゴシック" w:cstheme="minorBidi" w:hint="eastAsia"/>
                          <w:b/>
                          <w:bCs/>
                          <w:color w:val="FFFFFF" w:themeColor="light1"/>
                          <w:kern w:val="24"/>
                          <w:sz w:val="20"/>
                          <w:szCs w:val="20"/>
                        </w:rPr>
                        <w:t xml:space="preserve">　</w:t>
                      </w:r>
                      <w:r>
                        <w:rPr>
                          <w:rFonts w:ascii="ＭＳ ゴシック" w:eastAsia="ＭＳ ゴシック" w:hAnsi="ＭＳ ゴシック" w:cstheme="minorBidi" w:hint="eastAsia"/>
                          <w:b/>
                          <w:bCs/>
                          <w:color w:val="FFFFFF" w:themeColor="light1"/>
                          <w:kern w:val="24"/>
                          <w:sz w:val="20"/>
                          <w:szCs w:val="20"/>
                        </w:rPr>
                        <w:t>健康</w:t>
                      </w:r>
                      <w:r>
                        <w:rPr>
                          <w:rFonts w:ascii="ＭＳ ゴシック" w:eastAsia="ＭＳ ゴシック" w:hAnsi="ＭＳ ゴシック" w:cstheme="minorBidi"/>
                          <w:b/>
                          <w:bCs/>
                          <w:color w:val="FFFFFF" w:themeColor="light1"/>
                          <w:kern w:val="24"/>
                          <w:sz w:val="20"/>
                          <w:szCs w:val="20"/>
                        </w:rPr>
                        <w:t>医療</w:t>
                      </w:r>
                      <w:r>
                        <w:rPr>
                          <w:rFonts w:ascii="ＭＳ ゴシック" w:eastAsia="ＭＳ ゴシック" w:hAnsi="ＭＳ ゴシック" w:cstheme="minorBidi" w:hint="eastAsia"/>
                          <w:b/>
                          <w:bCs/>
                          <w:color w:val="FFFFFF" w:themeColor="light1"/>
                          <w:kern w:val="24"/>
                          <w:sz w:val="20"/>
                          <w:szCs w:val="20"/>
                        </w:rPr>
                        <w:t>情報の効果的な発信</w:t>
                      </w:r>
                    </w:p>
                  </w:txbxContent>
                </v:textbox>
                <w10:wrap anchorx="margin"/>
              </v:shape>
            </w:pict>
          </mc:Fallback>
        </mc:AlternateContent>
      </w:r>
    </w:p>
    <w:tbl>
      <w:tblPr>
        <w:tblStyle w:val="a3"/>
        <w:tblW w:w="0" w:type="auto"/>
        <w:tblLook w:val="04A0" w:firstRow="1" w:lastRow="0" w:firstColumn="1" w:lastColumn="0" w:noHBand="0" w:noVBand="1"/>
      </w:tblPr>
      <w:tblGrid>
        <w:gridCol w:w="1668"/>
        <w:gridCol w:w="5840"/>
        <w:gridCol w:w="2552"/>
        <w:gridCol w:w="1417"/>
        <w:gridCol w:w="142"/>
        <w:gridCol w:w="2126"/>
        <w:gridCol w:w="2268"/>
        <w:gridCol w:w="21"/>
      </w:tblGrid>
      <w:tr w:rsidR="00146E31" w:rsidRPr="00146E31" w14:paraId="7EEE231E" w14:textId="77777777" w:rsidTr="00D501A6">
        <w:trPr>
          <w:trHeight w:val="270"/>
        </w:trPr>
        <w:tc>
          <w:tcPr>
            <w:tcW w:w="1668" w:type="dxa"/>
            <w:vMerge w:val="restart"/>
            <w:shd w:val="clear" w:color="auto" w:fill="BDD6EE" w:themeFill="accent1" w:themeFillTint="66"/>
            <w:noWrap/>
            <w:vAlign w:val="center"/>
            <w:hideMark/>
          </w:tcPr>
          <w:p w14:paraId="2B8FFD6A"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施策</w:t>
            </w:r>
          </w:p>
        </w:tc>
        <w:tc>
          <w:tcPr>
            <w:tcW w:w="9809" w:type="dxa"/>
            <w:gridSpan w:val="3"/>
            <w:shd w:val="clear" w:color="auto" w:fill="BDD6EE" w:themeFill="accent1" w:themeFillTint="66"/>
          </w:tcPr>
          <w:p w14:paraId="4DF9971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進捗管理を行う取組状況と指標</w:t>
            </w:r>
          </w:p>
        </w:tc>
        <w:tc>
          <w:tcPr>
            <w:tcW w:w="2268" w:type="dxa"/>
            <w:gridSpan w:val="2"/>
            <w:vMerge w:val="restart"/>
            <w:shd w:val="clear" w:color="auto" w:fill="BDD6EE" w:themeFill="accent1" w:themeFillTint="66"/>
            <w:hideMark/>
          </w:tcPr>
          <w:p w14:paraId="7B26F193" w14:textId="77777777" w:rsidR="00613100" w:rsidRPr="00146E31" w:rsidRDefault="00613100" w:rsidP="0087068A">
            <w:pPr>
              <w:rPr>
                <w:rFonts w:ascii="ＭＳ ゴシック" w:eastAsia="ＭＳ ゴシック" w:hAnsi="ＭＳ ゴシック"/>
                <w:sz w:val="20"/>
              </w:rPr>
            </w:pPr>
            <w:r w:rsidRPr="00146E31">
              <w:rPr>
                <w:rFonts w:ascii="ＭＳ ゴシック" w:eastAsia="ＭＳ ゴシック" w:hAnsi="ＭＳ ゴシック" w:hint="eastAsia"/>
                <w:sz w:val="20"/>
              </w:rPr>
              <w:t>令和５（２０２３）年度におけるアウトカム目標（進捗管理）</w:t>
            </w:r>
          </w:p>
        </w:tc>
        <w:tc>
          <w:tcPr>
            <w:tcW w:w="2289" w:type="dxa"/>
            <w:gridSpan w:val="2"/>
            <w:vMerge w:val="restart"/>
            <w:shd w:val="clear" w:color="auto" w:fill="BDD6EE" w:themeFill="accent1" w:themeFillTint="66"/>
            <w:vAlign w:val="center"/>
          </w:tcPr>
          <w:p w14:paraId="200E7D87"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審議会</w:t>
            </w:r>
          </w:p>
          <w:p w14:paraId="66F277E3" w14:textId="77777777" w:rsidR="00613100" w:rsidRPr="00146E31" w:rsidRDefault="00613100" w:rsidP="0087068A">
            <w:pPr>
              <w:jc w:val="distribute"/>
              <w:rPr>
                <w:rFonts w:ascii="ＭＳ ゴシック" w:eastAsia="ＭＳ ゴシック" w:hAnsi="ＭＳ ゴシック"/>
                <w:sz w:val="20"/>
              </w:rPr>
            </w:pPr>
            <w:r w:rsidRPr="00146E31">
              <w:rPr>
                <w:rFonts w:ascii="ＭＳ ゴシック" w:eastAsia="ＭＳ ゴシック" w:hAnsi="ＭＳ ゴシック" w:hint="eastAsia"/>
                <w:sz w:val="20"/>
              </w:rPr>
              <w:t>意見</w:t>
            </w:r>
          </w:p>
        </w:tc>
      </w:tr>
      <w:tr w:rsidR="00146E31" w:rsidRPr="00146E31" w14:paraId="5A06BD51" w14:textId="77777777" w:rsidTr="00D501A6">
        <w:trPr>
          <w:trHeight w:val="246"/>
        </w:trPr>
        <w:tc>
          <w:tcPr>
            <w:tcW w:w="1668" w:type="dxa"/>
            <w:vMerge/>
            <w:noWrap/>
            <w:vAlign w:val="center"/>
          </w:tcPr>
          <w:p w14:paraId="10C62612" w14:textId="77777777" w:rsidR="00613100" w:rsidRPr="00146E31" w:rsidRDefault="00613100" w:rsidP="0087068A">
            <w:pPr>
              <w:jc w:val="cente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vAlign w:val="center"/>
          </w:tcPr>
          <w:p w14:paraId="1CAF30DF"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1552" behindDoc="0" locked="0" layoutInCell="1" allowOverlap="1" wp14:anchorId="78676994" wp14:editId="324A4B7A">
                      <wp:simplePos x="0" y="0"/>
                      <wp:positionH relativeFrom="column">
                        <wp:posOffset>2276475</wp:posOffset>
                      </wp:positionH>
                      <wp:positionV relativeFrom="paragraph">
                        <wp:posOffset>179070</wp:posOffset>
                      </wp:positionV>
                      <wp:extent cx="1381125" cy="171450"/>
                      <wp:effectExtent l="0" t="0" r="952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D96831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6994" id="_x0000_s1038" type="#_x0000_t202" style="position:absolute;left:0;text-align:left;margin-left:179.25pt;margin-top:14.1pt;width:108.75pt;height:1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" filled="f" stroked="f">
                      <v:textbox inset="0,0,0,0">
                        <w:txbxContent>
                          <w:p w14:paraId="6D96831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rPr>
              <w:t>取組状況</w:t>
            </w:r>
          </w:p>
        </w:tc>
        <w:tc>
          <w:tcPr>
            <w:tcW w:w="2552" w:type="dxa"/>
            <w:tcBorders>
              <w:left w:val="dashed" w:sz="4" w:space="0" w:color="auto"/>
            </w:tcBorders>
            <w:shd w:val="clear" w:color="auto" w:fill="BDD6EE" w:themeFill="accent1" w:themeFillTint="66"/>
          </w:tcPr>
          <w:p w14:paraId="07F2948F"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0039F89C"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szCs w:val="20"/>
              </w:rPr>
              <w:t>課題と改善</w:t>
            </w:r>
          </w:p>
        </w:tc>
        <w:tc>
          <w:tcPr>
            <w:tcW w:w="1417" w:type="dxa"/>
            <w:tcBorders>
              <w:right w:val="single" w:sz="4" w:space="0" w:color="auto"/>
            </w:tcBorders>
            <w:shd w:val="clear" w:color="auto" w:fill="BDD6EE" w:themeFill="accent1" w:themeFillTint="66"/>
            <w:vAlign w:val="center"/>
          </w:tcPr>
          <w:p w14:paraId="4B033729" w14:textId="77777777" w:rsidR="00613100" w:rsidRPr="00146E31" w:rsidRDefault="00613100" w:rsidP="0087068A">
            <w:pPr>
              <w:jc w:val="center"/>
              <w:rPr>
                <w:rFonts w:ascii="ＭＳ ゴシック" w:eastAsia="ＭＳ ゴシック" w:hAnsi="ＭＳ ゴシック"/>
                <w:sz w:val="20"/>
              </w:rPr>
            </w:pPr>
            <w:r w:rsidRPr="00146E31">
              <w:rPr>
                <w:rFonts w:ascii="ＭＳ ゴシック" w:eastAsia="ＭＳ ゴシック" w:hAnsi="ＭＳ ゴシック" w:hint="eastAsia"/>
                <w:sz w:val="20"/>
              </w:rPr>
              <w:t>指標</w:t>
            </w:r>
          </w:p>
        </w:tc>
        <w:tc>
          <w:tcPr>
            <w:tcW w:w="2268" w:type="dxa"/>
            <w:gridSpan w:val="2"/>
            <w:vMerge/>
            <w:tcBorders>
              <w:left w:val="single" w:sz="4" w:space="0" w:color="auto"/>
            </w:tcBorders>
          </w:tcPr>
          <w:p w14:paraId="55680C77" w14:textId="77777777" w:rsidR="00613100" w:rsidRPr="00146E31" w:rsidRDefault="00613100" w:rsidP="0087068A">
            <w:pPr>
              <w:rPr>
                <w:rFonts w:ascii="ＭＳ ゴシック" w:eastAsia="ＭＳ ゴシック" w:hAnsi="ＭＳ ゴシック"/>
              </w:rPr>
            </w:pPr>
          </w:p>
        </w:tc>
        <w:tc>
          <w:tcPr>
            <w:tcW w:w="2289" w:type="dxa"/>
            <w:gridSpan w:val="2"/>
            <w:vMerge/>
          </w:tcPr>
          <w:p w14:paraId="13B32107" w14:textId="77777777" w:rsidR="00613100" w:rsidRPr="00146E31" w:rsidRDefault="00613100" w:rsidP="0087068A">
            <w:pPr>
              <w:rPr>
                <w:rFonts w:ascii="ＭＳ ゴシック" w:eastAsia="ＭＳ ゴシック" w:hAnsi="ＭＳ ゴシック"/>
              </w:rPr>
            </w:pPr>
          </w:p>
        </w:tc>
      </w:tr>
      <w:tr w:rsidR="00146E31" w:rsidRPr="00146E31" w14:paraId="53849CF8" w14:textId="77777777" w:rsidTr="00D501A6">
        <w:trPr>
          <w:trHeight w:val="1936"/>
        </w:trPr>
        <w:tc>
          <w:tcPr>
            <w:tcW w:w="1668" w:type="dxa"/>
          </w:tcPr>
          <w:p w14:paraId="4F99B9F8"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sz w:val="20"/>
              </w:rPr>
              <w:t>7.</w:t>
            </w:r>
            <w:r w:rsidRPr="00146E31">
              <w:rPr>
                <w:rFonts w:ascii="ＭＳ ゴシック" w:eastAsia="ＭＳ ゴシック" w:hAnsi="ＭＳ ゴシック" w:hint="eastAsia"/>
                <w:sz w:val="20"/>
              </w:rPr>
              <w:t>医療費の見える化・データヘルスの推進</w:t>
            </w:r>
          </w:p>
        </w:tc>
        <w:tc>
          <w:tcPr>
            <w:tcW w:w="5840" w:type="dxa"/>
            <w:tcBorders>
              <w:right w:val="dashed" w:sz="4" w:space="0" w:color="auto"/>
            </w:tcBorders>
            <w:hideMark/>
          </w:tcPr>
          <w:p w14:paraId="0867AA57" w14:textId="517F8170"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〇保険者におけるデータに基づく保健事業等への支援に関する取組状況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≪保健事業の対象者抽出ツールの</w:t>
            </w:r>
            <w:r w:rsidR="00C75038" w:rsidRPr="00146E31">
              <w:rPr>
                <w:rFonts w:ascii="ＭＳ ゴシック" w:eastAsia="ＭＳ ゴシック" w:hAnsi="ＭＳ ゴシック" w:hint="eastAsia"/>
                <w:sz w:val="18"/>
                <w:szCs w:val="20"/>
              </w:rPr>
              <w:t>活用支援</w:t>
            </w:r>
            <w:r w:rsidRPr="00146E31">
              <w:rPr>
                <w:rFonts w:ascii="ＭＳ ゴシック" w:eastAsia="ＭＳ ゴシック" w:hAnsi="ＭＳ ゴシック" w:hint="eastAsia"/>
                <w:sz w:val="18"/>
                <w:szCs w:val="20"/>
              </w:rPr>
              <w:t>≫</w:t>
            </w:r>
          </w:p>
          <w:p w14:paraId="0BFE6E3A" w14:textId="04A8B44B" w:rsidR="006D67CA" w:rsidRPr="00146E31" w:rsidRDefault="00C75038"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Ｈ</w:t>
            </w:r>
            <w:r w:rsidRPr="00146E31">
              <w:rPr>
                <w:rFonts w:ascii="ＭＳ ゴシック" w:eastAsia="ＭＳ ゴシック" w:hAnsi="ＭＳ ゴシック"/>
                <w:sz w:val="18"/>
                <w:szCs w:val="20"/>
              </w:rPr>
              <w:t>30年度作成した対象者抽出ツールの活用促進を図るため、市町村、保健所職員を対象に利活用セミナーを実施</w:t>
            </w:r>
            <w:r w:rsidR="006D67CA" w:rsidRPr="00146E31">
              <w:rPr>
                <w:rFonts w:ascii="ＭＳ ゴシック" w:eastAsia="ＭＳ ゴシック" w:hAnsi="ＭＳ ゴシック" w:hint="eastAsia"/>
                <w:sz w:val="18"/>
                <w:szCs w:val="20"/>
              </w:rPr>
              <w:t>【</w:t>
            </w:r>
            <w:r w:rsidR="00596285" w:rsidRPr="00146E31">
              <w:rPr>
                <w:rFonts w:ascii="ＭＳ ゴシック" w:eastAsia="ＭＳ ゴシック" w:hAnsi="ＭＳ ゴシック" w:hint="eastAsia"/>
                <w:sz w:val="18"/>
                <w:szCs w:val="20"/>
              </w:rPr>
              <w:t>データを活用した保健事業の推進事業</w:t>
            </w:r>
            <w:r w:rsidR="006D67CA" w:rsidRPr="00146E31">
              <w:rPr>
                <w:rFonts w:ascii="ＭＳ ゴシック" w:eastAsia="ＭＳ ゴシック" w:hAnsi="ＭＳ ゴシック" w:hint="eastAsia"/>
                <w:sz w:val="18"/>
                <w:szCs w:val="20"/>
              </w:rPr>
              <w:t>、</w:t>
            </w:r>
            <w:r w:rsidR="00596285" w:rsidRPr="00146E31">
              <w:rPr>
                <w:rFonts w:ascii="ＭＳ ゴシック" w:eastAsia="ＭＳ ゴシック" w:hAnsi="ＭＳ ゴシック"/>
                <w:sz w:val="18"/>
                <w:szCs w:val="20"/>
              </w:rPr>
              <w:t>906</w:t>
            </w:r>
            <w:r w:rsidR="00AC63A1"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264</w:t>
            </w:r>
            <w:r w:rsidR="006D67CA" w:rsidRPr="00146E31">
              <w:rPr>
                <w:rFonts w:ascii="ＭＳ ゴシック" w:eastAsia="ＭＳ ゴシック" w:hAnsi="ＭＳ ゴシック" w:hint="eastAsia"/>
                <w:sz w:val="18"/>
                <w:szCs w:val="20"/>
              </w:rPr>
              <w:t>】</w:t>
            </w:r>
          </w:p>
          <w:p w14:paraId="3AD75766" w14:textId="276132CE" w:rsidR="006D67CA" w:rsidRPr="00146E31" w:rsidRDefault="006D67CA" w:rsidP="006D67CA">
            <w:pPr>
              <w:rPr>
                <w:rFonts w:ascii="ＭＳ ゴシック" w:eastAsia="ＭＳ ゴシック" w:hAnsi="ＭＳ ゴシック"/>
                <w:sz w:val="18"/>
                <w:szCs w:val="20"/>
              </w:rPr>
            </w:pPr>
          </w:p>
          <w:p w14:paraId="56E6DDF4" w14:textId="77777777" w:rsidR="00D501A6" w:rsidRPr="00146E31" w:rsidRDefault="00D501A6" w:rsidP="006D67CA">
            <w:pPr>
              <w:rPr>
                <w:rFonts w:ascii="ＭＳ ゴシック" w:eastAsia="ＭＳ ゴシック" w:hAnsi="ＭＳ ゴシック"/>
                <w:sz w:val="18"/>
                <w:szCs w:val="20"/>
              </w:rPr>
            </w:pPr>
          </w:p>
          <w:p w14:paraId="7240C3F6"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≪データを活用した市町村支援≫</w:t>
            </w:r>
          </w:p>
          <w:p w14:paraId="39AAA163" w14:textId="0E76C8D4"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保健指導のスキルアップ研修会や、保健事業企画ワークショップ等で保健事業へのKDBデータの活用についてアドバイスを実施【</w:t>
            </w:r>
            <w:r w:rsidR="00077B05" w:rsidRPr="00146E31">
              <w:rPr>
                <w:rFonts w:ascii="ＭＳ ゴシック" w:eastAsia="ＭＳ ゴシック" w:hAnsi="ＭＳ ゴシック" w:hint="eastAsia"/>
                <w:sz w:val="18"/>
                <w:szCs w:val="20"/>
              </w:rPr>
              <w:t>データを活用した保健事業の推進事業、906</w:t>
            </w:r>
            <w:r w:rsidR="00AC63A1" w:rsidRPr="00146E31">
              <w:rPr>
                <w:rFonts w:ascii="ＭＳ ゴシック" w:eastAsia="ＭＳ ゴシック" w:hAnsi="ＭＳ ゴシック" w:hint="eastAsia"/>
                <w:sz w:val="18"/>
                <w:szCs w:val="20"/>
              </w:rPr>
              <w:t>、</w:t>
            </w:r>
            <w:r w:rsidR="00321CBA" w:rsidRPr="00146E31">
              <w:rPr>
                <w:rFonts w:ascii="ＭＳ ゴシック" w:eastAsia="ＭＳ ゴシック" w:hAnsi="ＭＳ ゴシック" w:hint="eastAsia"/>
                <w:sz w:val="18"/>
                <w:szCs w:val="20"/>
              </w:rPr>
              <w:t>264</w:t>
            </w:r>
            <w:r w:rsidRPr="00146E31">
              <w:rPr>
                <w:rFonts w:ascii="ＭＳ ゴシック" w:eastAsia="ＭＳ ゴシック" w:hAnsi="ＭＳ ゴシック" w:hint="eastAsia"/>
                <w:sz w:val="18"/>
                <w:szCs w:val="20"/>
              </w:rPr>
              <w:t>】</w:t>
            </w:r>
          </w:p>
          <w:p w14:paraId="61FE37E4" w14:textId="698B37D7" w:rsidR="006D67CA" w:rsidRPr="00146E31" w:rsidRDefault="006D67CA" w:rsidP="006D67CA">
            <w:pPr>
              <w:spacing w:line="240" w:lineRule="exact"/>
              <w:rPr>
                <w:rFonts w:ascii="ＭＳ ゴシック" w:eastAsia="ＭＳ ゴシック" w:hAnsi="ＭＳ ゴシック"/>
                <w:sz w:val="18"/>
                <w:szCs w:val="20"/>
              </w:rPr>
            </w:pPr>
          </w:p>
          <w:p w14:paraId="1CEA11D1" w14:textId="77777777" w:rsidR="00D501A6" w:rsidRPr="00146E31" w:rsidRDefault="00D501A6" w:rsidP="006D67CA">
            <w:pPr>
              <w:spacing w:line="240" w:lineRule="exact"/>
              <w:rPr>
                <w:rFonts w:ascii="ＭＳ ゴシック" w:eastAsia="ＭＳ ゴシック" w:hAnsi="ＭＳ ゴシック"/>
                <w:sz w:val="18"/>
                <w:szCs w:val="20"/>
              </w:rPr>
            </w:pPr>
          </w:p>
          <w:p w14:paraId="70B3195D" w14:textId="5F0412EE"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≪府独自インセンティブ</w:t>
            </w:r>
            <w:r w:rsidR="008D3EBC" w:rsidRPr="00146E31">
              <w:rPr>
                <w:rFonts w:ascii="ＭＳ ゴシック" w:eastAsia="ＭＳ ゴシック" w:hAnsi="ＭＳ ゴシック" w:hint="eastAsia"/>
                <w:sz w:val="18"/>
              </w:rPr>
              <w:t>活用</w:t>
            </w:r>
            <w:r w:rsidRPr="00146E31">
              <w:rPr>
                <w:rFonts w:ascii="ＭＳ ゴシック" w:eastAsia="ＭＳ ゴシック" w:hAnsi="ＭＳ ゴシック" w:hint="eastAsia"/>
                <w:sz w:val="18"/>
                <w:szCs w:val="20"/>
              </w:rPr>
              <w:t>≫</w:t>
            </w:r>
          </w:p>
          <w:p w14:paraId="21E10870" w14:textId="0217B8C2"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市町村国保保険者によるデータヘルス計画の策定及びこれに基づく保健事業等を財政的に支援。【府２号繰入金を財源とした府独自インセンティブの仕組み、</w:t>
            </w:r>
            <w:r w:rsidR="0099404C" w:rsidRPr="0099404C">
              <w:rPr>
                <w:rFonts w:ascii="ＭＳ ゴシック" w:eastAsia="ＭＳ ゴシック" w:hAnsi="ＭＳ ゴシック"/>
                <w:sz w:val="18"/>
                <w:szCs w:val="20"/>
              </w:rPr>
              <w:t>3,928,965、3,933,061</w:t>
            </w:r>
            <w:r w:rsidRPr="00146E31">
              <w:rPr>
                <w:rFonts w:ascii="ＭＳ ゴシック" w:eastAsia="ＭＳ ゴシック" w:hAnsi="ＭＳ ゴシック"/>
                <w:sz w:val="18"/>
                <w:szCs w:val="20"/>
              </w:rPr>
              <w:t>】</w:t>
            </w:r>
          </w:p>
          <w:p w14:paraId="510D69B5" w14:textId="77777777" w:rsidR="006D67CA" w:rsidRPr="00146E31" w:rsidRDefault="006D67CA" w:rsidP="006D67CA">
            <w:pPr>
              <w:rPr>
                <w:rFonts w:ascii="ＭＳ ゴシック" w:eastAsia="ＭＳ ゴシック" w:hAnsi="ＭＳ ゴシック"/>
                <w:sz w:val="20"/>
              </w:rPr>
            </w:pPr>
          </w:p>
          <w:p w14:paraId="0A9D275D" w14:textId="0E6453A0" w:rsidR="006D67CA" w:rsidRPr="00146E31" w:rsidRDefault="006D67CA" w:rsidP="006D67CA">
            <w:pPr>
              <w:spacing w:line="240" w:lineRule="exact"/>
              <w:rPr>
                <w:rFonts w:ascii="ＭＳ ゴシック" w:eastAsia="ＭＳ ゴシック" w:hAnsi="ＭＳ ゴシック"/>
                <w:sz w:val="18"/>
                <w:szCs w:val="20"/>
              </w:rPr>
            </w:pPr>
            <w:r w:rsidRPr="00146E31">
              <w:rPr>
                <w:rFonts w:ascii="ＭＳ ゴシック" w:eastAsia="ＭＳ ゴシック" w:hAnsi="ＭＳ ゴシック" w:hint="eastAsia"/>
                <w:sz w:val="20"/>
                <w:u w:val="single"/>
              </w:rPr>
              <w:t>〇府民の健康情報の収集の促進に関する取組状況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szCs w:val="20"/>
              </w:rPr>
              <w:t>≪おおさか健活マイレージ「アスマイル」の展開≫</w:t>
            </w:r>
          </w:p>
          <w:p w14:paraId="49FBCFC2" w14:textId="141227F3"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若者から働く世代を中心に、府民の主体的な健康意識の向上と実践を促す</w:t>
            </w:r>
            <w:r w:rsidR="00811C94" w:rsidRPr="00146E31">
              <w:rPr>
                <w:rFonts w:ascii="ＭＳ ゴシック" w:eastAsia="ＭＳ ゴシック" w:hAnsi="ＭＳ ゴシック" w:hint="eastAsia"/>
                <w:sz w:val="18"/>
                <w:szCs w:val="20"/>
              </w:rPr>
              <w:t>「大阪版健康マイレージ事業”おおさか健活マイレージアスマイル”」を府内全市町村において展開（</w:t>
            </w:r>
            <w:r w:rsidR="001E2968" w:rsidRPr="00146E31">
              <w:rPr>
                <w:rFonts w:ascii="ＭＳ ゴシック" w:eastAsia="ＭＳ ゴシック" w:hAnsi="ＭＳ ゴシック" w:hint="eastAsia"/>
                <w:sz w:val="18"/>
                <w:szCs w:val="20"/>
              </w:rPr>
              <w:t>令和元年度目標会員数：</w:t>
            </w:r>
            <w:r w:rsidR="001E2968" w:rsidRPr="00146E31">
              <w:rPr>
                <w:rFonts w:ascii="ＭＳ ゴシック" w:eastAsia="ＭＳ ゴシック" w:hAnsi="ＭＳ ゴシック"/>
                <w:sz w:val="18"/>
                <w:szCs w:val="20"/>
              </w:rPr>
              <w:t>10万人　実績：10万人</w:t>
            </w:r>
            <w:r w:rsidR="00811C94" w:rsidRPr="00146E31">
              <w:rPr>
                <w:rFonts w:ascii="ＭＳ ゴシック" w:eastAsia="ＭＳ ゴシック" w:hAnsi="ＭＳ ゴシック"/>
                <w:sz w:val="18"/>
                <w:szCs w:val="20"/>
              </w:rPr>
              <w:t>）</w:t>
            </w:r>
            <w:r w:rsidRPr="00146E31">
              <w:rPr>
                <w:rFonts w:ascii="ＭＳ ゴシック" w:eastAsia="ＭＳ ゴシック" w:hAnsi="ＭＳ ゴシック" w:hint="eastAsia"/>
                <w:sz w:val="18"/>
                <w:szCs w:val="20"/>
              </w:rPr>
              <w:t>。【大阪府健康づくり支援プラットフォーム整備等事業、</w:t>
            </w:r>
            <w:r w:rsidR="00811C94" w:rsidRPr="00146E31">
              <w:rPr>
                <w:rFonts w:ascii="ＭＳ ゴシック" w:eastAsia="ＭＳ ゴシック" w:hAnsi="ＭＳ ゴシック"/>
                <w:sz w:val="18"/>
                <w:szCs w:val="20"/>
              </w:rPr>
              <w:t>544,911</w:t>
            </w:r>
            <w:r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5C5E2F6C" w14:textId="77777777" w:rsidR="006D67CA" w:rsidRPr="00146E31" w:rsidRDefault="006D67CA" w:rsidP="006D67CA">
            <w:pPr>
              <w:rPr>
                <w:rFonts w:ascii="ＭＳ ゴシック" w:eastAsia="ＭＳ ゴシック" w:hAnsi="ＭＳ ゴシック"/>
                <w:sz w:val="18"/>
                <w:szCs w:val="20"/>
              </w:rPr>
            </w:pPr>
          </w:p>
          <w:p w14:paraId="244E3C4B"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≪健活10ポータルページの作成≫</w:t>
            </w:r>
          </w:p>
          <w:p w14:paraId="686BDEF6" w14:textId="70ACBE83" w:rsidR="006D67CA" w:rsidRPr="00146E31" w:rsidRDefault="00C75038" w:rsidP="006D67CA">
            <w:pPr>
              <w:rPr>
                <w:rFonts w:ascii="ＭＳ ゴシック" w:eastAsia="ＭＳ ゴシック" w:hAnsi="ＭＳ ゴシック"/>
                <w:sz w:val="20"/>
              </w:rPr>
            </w:pPr>
            <w:r w:rsidRPr="00146E31">
              <w:rPr>
                <w:rFonts w:ascii="ＭＳ ゴシック" w:eastAsia="ＭＳ ゴシック" w:hAnsi="ＭＳ ゴシック" w:hint="eastAsia"/>
                <w:sz w:val="18"/>
                <w:szCs w:val="20"/>
              </w:rPr>
              <w:t>「健活</w:t>
            </w:r>
            <w:r w:rsidRPr="00146E31">
              <w:rPr>
                <w:rFonts w:ascii="ＭＳ ゴシック" w:eastAsia="ＭＳ ゴシック" w:hAnsi="ＭＳ ゴシック"/>
                <w:sz w:val="18"/>
                <w:szCs w:val="20"/>
              </w:rPr>
              <w:t>10」ポータルページ（ホームページ）で市町村別の健康寿命やけんしん受診率等のデータを掲載し、健康指標を見える化</w:t>
            </w:r>
            <w:r w:rsidR="006D67CA" w:rsidRPr="00146E31">
              <w:rPr>
                <w:rFonts w:ascii="ＭＳ ゴシック" w:eastAsia="ＭＳ ゴシック" w:hAnsi="ＭＳ ゴシック" w:hint="eastAsia"/>
                <w:sz w:val="18"/>
                <w:szCs w:val="20"/>
              </w:rPr>
              <w:t>【府民の健康づくり気運醸成事業、</w:t>
            </w:r>
            <w:r w:rsidR="00A852EC" w:rsidRPr="00146E31">
              <w:rPr>
                <w:rFonts w:ascii="ＭＳ ゴシック" w:eastAsia="ＭＳ ゴシック" w:hAnsi="ＭＳ ゴシック" w:hint="eastAsia"/>
                <w:sz w:val="18"/>
                <w:szCs w:val="20"/>
              </w:rPr>
              <w:t>4,971、4,971</w:t>
            </w:r>
            <w:r w:rsidR="006D67CA" w:rsidRPr="00146E31">
              <w:rPr>
                <w:rFonts w:ascii="ＭＳ ゴシック" w:eastAsia="ＭＳ ゴシック" w:hAnsi="ＭＳ ゴシック" w:hint="eastAsia"/>
                <w:sz w:val="18"/>
                <w:szCs w:val="20"/>
              </w:rPr>
              <w:t>】</w:t>
            </w:r>
          </w:p>
        </w:tc>
        <w:tc>
          <w:tcPr>
            <w:tcW w:w="2552" w:type="dxa"/>
            <w:tcBorders>
              <w:left w:val="dashed" w:sz="4" w:space="0" w:color="auto"/>
            </w:tcBorders>
          </w:tcPr>
          <w:p w14:paraId="0D557BC8" w14:textId="77777777" w:rsidR="006D67CA" w:rsidRPr="00146E31" w:rsidRDefault="006D67CA" w:rsidP="006D67CA">
            <w:pPr>
              <w:rPr>
                <w:rFonts w:ascii="ＭＳ ゴシック" w:eastAsia="ＭＳ ゴシック" w:hAnsi="ＭＳ ゴシック"/>
              </w:rPr>
            </w:pPr>
          </w:p>
          <w:p w14:paraId="237A572A" w14:textId="77777777" w:rsidR="006D67CA" w:rsidRPr="00146E31" w:rsidRDefault="006D67CA" w:rsidP="006D67CA">
            <w:pPr>
              <w:spacing w:line="200" w:lineRule="exact"/>
              <w:rPr>
                <w:rFonts w:ascii="ＭＳ ゴシック" w:eastAsia="ＭＳ ゴシック" w:hAnsi="ＭＳ ゴシック"/>
                <w:sz w:val="16"/>
                <w:szCs w:val="16"/>
              </w:rPr>
            </w:pPr>
          </w:p>
          <w:p w14:paraId="7DDA584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3C793186" w14:textId="19A367C8"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ＫＤＢ等を活用した保健事業の推進</w:t>
            </w:r>
          </w:p>
          <w:p w14:paraId="106DC62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E57DC9F" w14:textId="195CAB1D"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引き続き、市町村において、抽出ツールを有効活用できるよう研修会等を開催</w:t>
            </w:r>
          </w:p>
          <w:p w14:paraId="6BB7B5C5" w14:textId="77777777" w:rsidR="006D67CA" w:rsidRPr="00146E31" w:rsidRDefault="006D67CA" w:rsidP="006D67CA">
            <w:pPr>
              <w:spacing w:line="200" w:lineRule="exact"/>
              <w:rPr>
                <w:rFonts w:ascii="ＭＳ ゴシック" w:eastAsia="ＭＳ ゴシック" w:hAnsi="ＭＳ ゴシック"/>
                <w:sz w:val="18"/>
                <w:szCs w:val="16"/>
              </w:rPr>
            </w:pPr>
          </w:p>
          <w:p w14:paraId="0ACD1798"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3353098" w14:textId="77777777" w:rsidR="00D501A6"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医療データを活用した保健指導の受診促進策の検討</w:t>
            </w:r>
          </w:p>
          <w:p w14:paraId="4C0B421D" w14:textId="71DDC0AA"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353CE25" w14:textId="0A96145C"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保健指導のスキルアップのための研修会等を実施</w:t>
            </w:r>
          </w:p>
          <w:p w14:paraId="3A97B86E" w14:textId="77777777" w:rsidR="00D501A6" w:rsidRPr="00146E31" w:rsidRDefault="00D501A6" w:rsidP="006D67CA">
            <w:pPr>
              <w:spacing w:line="200" w:lineRule="exact"/>
              <w:rPr>
                <w:rFonts w:ascii="ＭＳ ゴシック" w:eastAsia="ＭＳ ゴシック" w:hAnsi="ＭＳ ゴシック"/>
                <w:sz w:val="18"/>
                <w:szCs w:val="16"/>
              </w:rPr>
            </w:pPr>
          </w:p>
          <w:p w14:paraId="01184B2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1C086F6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適切な評価指標の設定</w:t>
            </w:r>
          </w:p>
          <w:p w14:paraId="0AA6F13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1811A7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重点課題に対する先駆的・効果的な取組に対する優先採択・支援等</w:t>
            </w:r>
          </w:p>
          <w:p w14:paraId="10E242DC" w14:textId="77777777" w:rsidR="006D67CA" w:rsidRPr="00146E31" w:rsidRDefault="006D67CA" w:rsidP="006D67CA">
            <w:pPr>
              <w:spacing w:line="200" w:lineRule="exact"/>
              <w:rPr>
                <w:rFonts w:ascii="ＭＳ ゴシック" w:eastAsia="ＭＳ ゴシック" w:hAnsi="ＭＳ ゴシック"/>
                <w:sz w:val="18"/>
                <w:szCs w:val="16"/>
              </w:rPr>
            </w:pPr>
          </w:p>
          <w:p w14:paraId="532B9D14" w14:textId="5ABA492E" w:rsidR="006D67CA" w:rsidRPr="00146E31" w:rsidRDefault="006D67CA" w:rsidP="006D67CA">
            <w:pPr>
              <w:spacing w:line="200" w:lineRule="exact"/>
              <w:rPr>
                <w:rFonts w:ascii="ＭＳ ゴシック" w:eastAsia="ＭＳ ゴシック" w:hAnsi="ＭＳ ゴシック"/>
                <w:sz w:val="18"/>
                <w:szCs w:val="16"/>
              </w:rPr>
            </w:pPr>
          </w:p>
          <w:p w14:paraId="379643C7" w14:textId="77777777" w:rsidR="00D501A6" w:rsidRPr="00146E31" w:rsidRDefault="00D501A6" w:rsidP="006D67CA">
            <w:pPr>
              <w:spacing w:line="200" w:lineRule="exact"/>
              <w:rPr>
                <w:rFonts w:ascii="ＭＳ ゴシック" w:eastAsia="ＭＳ ゴシック" w:hAnsi="ＭＳ ゴシック"/>
                <w:sz w:val="18"/>
                <w:szCs w:val="16"/>
              </w:rPr>
            </w:pPr>
          </w:p>
          <w:p w14:paraId="4B35FA1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CB4ED40" w14:textId="77777777" w:rsidR="00D501A6" w:rsidRPr="00146E31" w:rsidRDefault="00811C94"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w:t>
            </w:r>
          </w:p>
          <w:p w14:paraId="3C3A6016" w14:textId="1AB2E982"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2684FF17" w14:textId="390030B6" w:rsidR="006D67CA" w:rsidRPr="00146E31" w:rsidRDefault="00811C94"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アスマイルの参加者数</w:t>
            </w:r>
            <w:r w:rsidRPr="00146E31">
              <w:rPr>
                <w:rFonts w:ascii="ＭＳ ゴシック" w:eastAsia="ＭＳ ゴシック" w:hAnsi="ＭＳ ゴシック"/>
                <w:sz w:val="16"/>
                <w:szCs w:val="16"/>
              </w:rPr>
              <w:t>20万人達成に向けた更なる取組みの推進</w:t>
            </w:r>
          </w:p>
          <w:p w14:paraId="07BE27F5" w14:textId="23FEA5F7" w:rsidR="006D67CA" w:rsidRPr="00146E31" w:rsidRDefault="006D67CA" w:rsidP="006D67CA">
            <w:pPr>
              <w:spacing w:line="200" w:lineRule="exact"/>
              <w:rPr>
                <w:rFonts w:ascii="ＭＳ ゴシック" w:eastAsia="ＭＳ ゴシック" w:hAnsi="ＭＳ ゴシック"/>
                <w:sz w:val="18"/>
                <w:szCs w:val="16"/>
              </w:rPr>
            </w:pPr>
          </w:p>
          <w:p w14:paraId="250F8E83" w14:textId="77777777" w:rsidR="006D67CA" w:rsidRPr="00146E31" w:rsidRDefault="006D67CA" w:rsidP="006D67CA">
            <w:pPr>
              <w:spacing w:line="200" w:lineRule="exact"/>
              <w:rPr>
                <w:rFonts w:ascii="ＭＳ ゴシック" w:eastAsia="ＭＳ ゴシック" w:hAnsi="ＭＳ ゴシック"/>
                <w:sz w:val="18"/>
                <w:szCs w:val="16"/>
              </w:rPr>
            </w:pPr>
          </w:p>
          <w:p w14:paraId="60DB0D62"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1EB1C26" w14:textId="0C721190" w:rsidR="006D67CA" w:rsidRPr="00146E31" w:rsidRDefault="00C75038"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10」ポータルページの閲覧者増加</w:t>
            </w:r>
            <w:r w:rsidR="006D67CA" w:rsidRPr="00146E31">
              <w:rPr>
                <w:rFonts w:ascii="ＭＳ ゴシック" w:eastAsia="ＭＳ ゴシック" w:hAnsi="ＭＳ ゴシック" w:hint="eastAsia"/>
                <w:sz w:val="16"/>
                <w:szCs w:val="16"/>
              </w:rPr>
              <w:t>・改善</w:t>
            </w:r>
          </w:p>
          <w:p w14:paraId="26035D95" w14:textId="172378BC" w:rsidR="006D67CA" w:rsidRPr="00146E31" w:rsidRDefault="00C75038" w:rsidP="006D67CA">
            <w:pPr>
              <w:spacing w:line="200" w:lineRule="exact"/>
              <w:rPr>
                <w:rFonts w:ascii="ＭＳ ゴシック" w:eastAsia="ＭＳ ゴシック" w:hAnsi="ＭＳ ゴシック"/>
                <w:sz w:val="18"/>
                <w:szCs w:val="16"/>
              </w:rPr>
            </w:pPr>
            <w:r w:rsidRPr="00146E31">
              <w:rPr>
                <w:rFonts w:ascii="ＭＳ ゴシック" w:eastAsia="ＭＳ ゴシック" w:hAnsi="ＭＳ ゴシック" w:hint="eastAsia"/>
                <w:sz w:val="16"/>
                <w:szCs w:val="16"/>
              </w:rPr>
              <w:t>「健活</w:t>
            </w:r>
            <w:r w:rsidRPr="00146E31">
              <w:rPr>
                <w:rFonts w:ascii="ＭＳ ゴシック" w:eastAsia="ＭＳ ゴシック" w:hAnsi="ＭＳ ゴシック"/>
                <w:sz w:val="16"/>
                <w:szCs w:val="16"/>
              </w:rPr>
              <w:t>10」ポータルページでイベント情報等を定期的に更新</w:t>
            </w:r>
          </w:p>
          <w:p w14:paraId="6A29D9E5" w14:textId="77777777" w:rsidR="006D67CA" w:rsidRPr="00146E31" w:rsidRDefault="006D67CA" w:rsidP="006D67CA">
            <w:pPr>
              <w:rPr>
                <w:rFonts w:ascii="ＭＳ ゴシック" w:eastAsia="ＭＳ ゴシック" w:hAnsi="ＭＳ ゴシック"/>
              </w:rPr>
            </w:pPr>
          </w:p>
        </w:tc>
        <w:tc>
          <w:tcPr>
            <w:tcW w:w="1417" w:type="dxa"/>
            <w:tcBorders>
              <w:right w:val="single" w:sz="4" w:space="0" w:color="auto"/>
            </w:tcBorders>
            <w:noWrap/>
            <w:vAlign w:val="center"/>
            <w:hideMark/>
          </w:tcPr>
          <w:p w14:paraId="62990BF1"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gridSpan w:val="2"/>
            <w:tcBorders>
              <w:left w:val="single" w:sz="4" w:space="0" w:color="auto"/>
            </w:tcBorders>
            <w:hideMark/>
          </w:tcPr>
          <w:p w14:paraId="246C1004"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20"/>
                <w:u w:val="single"/>
              </w:rPr>
              <w:t>〇データヘルス計画を策定し、それに基づく取組を実施している市町村数</w:t>
            </w:r>
            <w:r w:rsidRPr="00146E31">
              <w:rPr>
                <w:rFonts w:ascii="ＭＳ ゴシック" w:eastAsia="ＭＳ ゴシック" w:hAnsi="ＭＳ ゴシック" w:hint="eastAsia"/>
                <w:sz w:val="20"/>
              </w:rPr>
              <w:t xml:space="preserve">　</w:t>
            </w:r>
          </w:p>
          <w:tbl>
            <w:tblPr>
              <w:tblStyle w:val="a3"/>
              <w:tblW w:w="1591" w:type="dxa"/>
              <w:tblCellMar>
                <w:left w:w="28" w:type="dxa"/>
                <w:right w:w="28" w:type="dxa"/>
              </w:tblCellMar>
              <w:tblLook w:val="04A0" w:firstRow="1" w:lastRow="0" w:firstColumn="1" w:lastColumn="0" w:noHBand="0" w:noVBand="1"/>
            </w:tblPr>
            <w:tblGrid>
              <w:gridCol w:w="740"/>
              <w:gridCol w:w="851"/>
            </w:tblGrid>
            <w:tr w:rsidR="00146E31" w:rsidRPr="00146E31" w14:paraId="112650E7" w14:textId="77777777" w:rsidTr="0087068A">
              <w:trPr>
                <w:trHeight w:val="20"/>
              </w:trPr>
              <w:tc>
                <w:tcPr>
                  <w:tcW w:w="740" w:type="dxa"/>
                </w:tcPr>
                <w:p w14:paraId="60AF3FC5"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2017年度</w:t>
                  </w:r>
                </w:p>
              </w:tc>
              <w:tc>
                <w:tcPr>
                  <w:tcW w:w="851" w:type="dxa"/>
                  <w:vAlign w:val="center"/>
                </w:tcPr>
                <w:p w14:paraId="3E2E4BFF"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40</w:t>
                  </w:r>
                </w:p>
              </w:tc>
            </w:tr>
            <w:tr w:rsidR="00146E31" w:rsidRPr="00146E31" w14:paraId="123C0CD7" w14:textId="77777777" w:rsidTr="0087068A">
              <w:trPr>
                <w:trHeight w:val="70"/>
              </w:trPr>
              <w:tc>
                <w:tcPr>
                  <w:tcW w:w="740" w:type="dxa"/>
                </w:tcPr>
                <w:p w14:paraId="05FA6A8A"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4"/>
                      <w:szCs w:val="16"/>
                    </w:rPr>
                    <w:t>2018年度</w:t>
                  </w:r>
                </w:p>
              </w:tc>
              <w:tc>
                <w:tcPr>
                  <w:tcW w:w="851" w:type="dxa"/>
                </w:tcPr>
                <w:p w14:paraId="72D5E195" w14:textId="77777777" w:rsidR="006D67CA" w:rsidRPr="00146E31" w:rsidRDefault="006D67CA"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 xml:space="preserve">41　　</w:t>
                  </w:r>
                </w:p>
              </w:tc>
            </w:tr>
            <w:tr w:rsidR="00146E31" w:rsidRPr="00146E31" w14:paraId="0C5697FD" w14:textId="77777777" w:rsidTr="0087068A">
              <w:trPr>
                <w:trHeight w:val="70"/>
              </w:trPr>
              <w:tc>
                <w:tcPr>
                  <w:tcW w:w="740" w:type="dxa"/>
                </w:tcPr>
                <w:p w14:paraId="24C54363"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201</w:t>
                  </w:r>
                  <w:r w:rsidRPr="00146E31">
                    <w:rPr>
                      <w:rFonts w:ascii="ＭＳ ゴシック" w:eastAsia="ＭＳ ゴシック" w:hAnsi="ＭＳ ゴシック"/>
                      <w:sz w:val="14"/>
                      <w:szCs w:val="16"/>
                    </w:rPr>
                    <w:t>9</w:t>
                  </w:r>
                  <w:r w:rsidRPr="00146E31">
                    <w:rPr>
                      <w:rFonts w:ascii="ＭＳ ゴシック" w:eastAsia="ＭＳ ゴシック" w:hAnsi="ＭＳ ゴシック" w:hint="eastAsia"/>
                      <w:sz w:val="14"/>
                      <w:szCs w:val="16"/>
                    </w:rPr>
                    <w:t>年度</w:t>
                  </w:r>
                </w:p>
              </w:tc>
              <w:tc>
                <w:tcPr>
                  <w:tcW w:w="851" w:type="dxa"/>
                </w:tcPr>
                <w:p w14:paraId="3EB6F80B" w14:textId="77E60076" w:rsidR="006D67CA" w:rsidRPr="00146E31" w:rsidRDefault="009839CB" w:rsidP="006D67CA">
                  <w:pPr>
                    <w:spacing w:line="240" w:lineRule="exact"/>
                    <w:ind w:firstLineChars="150" w:firstLine="240"/>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42</w:t>
                  </w:r>
                </w:p>
              </w:tc>
            </w:tr>
            <w:tr w:rsidR="00146E31" w:rsidRPr="00146E31" w14:paraId="0D21ED05" w14:textId="77777777" w:rsidTr="0087068A">
              <w:trPr>
                <w:trHeight w:val="70"/>
              </w:trPr>
              <w:tc>
                <w:tcPr>
                  <w:tcW w:w="740" w:type="dxa"/>
                </w:tcPr>
                <w:p w14:paraId="71117E27"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2023年度</w:t>
                  </w:r>
                </w:p>
                <w:p w14:paraId="472195AE" w14:textId="77777777" w:rsidR="006D67CA" w:rsidRPr="00146E31" w:rsidRDefault="006D67CA" w:rsidP="006D67CA">
                  <w:pPr>
                    <w:spacing w:line="240" w:lineRule="exact"/>
                    <w:rPr>
                      <w:rFonts w:ascii="ＭＳ ゴシック" w:eastAsia="ＭＳ ゴシック" w:hAnsi="ＭＳ ゴシック"/>
                      <w:sz w:val="14"/>
                      <w:szCs w:val="16"/>
                    </w:rPr>
                  </w:pPr>
                  <w:r w:rsidRPr="00146E31">
                    <w:rPr>
                      <w:rFonts w:ascii="ＭＳ ゴシック" w:eastAsia="ＭＳ ゴシック" w:hAnsi="ＭＳ ゴシック" w:hint="eastAsia"/>
                      <w:sz w:val="14"/>
                      <w:szCs w:val="16"/>
                    </w:rPr>
                    <w:t>(目標値)</w:t>
                  </w:r>
                </w:p>
              </w:tc>
              <w:tc>
                <w:tcPr>
                  <w:tcW w:w="851" w:type="dxa"/>
                </w:tcPr>
                <w:p w14:paraId="6E780342" w14:textId="77777777" w:rsidR="006D67CA" w:rsidRPr="00146E31" w:rsidRDefault="006D67CA" w:rsidP="006D67CA">
                  <w:pPr>
                    <w:spacing w:line="24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全市町村</w:t>
                  </w:r>
                </w:p>
              </w:tc>
            </w:tr>
          </w:tbl>
          <w:p w14:paraId="698E9DF9" w14:textId="77777777" w:rsidR="006D67CA" w:rsidRPr="00146E31" w:rsidRDefault="006D67CA" w:rsidP="006D67CA">
            <w:pPr>
              <w:rPr>
                <w:rFonts w:ascii="ＭＳ ゴシック" w:eastAsia="ＭＳ ゴシック" w:hAnsi="ＭＳ ゴシック"/>
              </w:rPr>
            </w:pPr>
            <w:r w:rsidRPr="00146E31">
              <w:rPr>
                <w:rFonts w:ascii="ＭＳ ゴシック" w:eastAsia="ＭＳ ゴシック" w:hAnsi="ＭＳ ゴシック" w:hint="eastAsia"/>
                <w:sz w:val="16"/>
                <w:szCs w:val="16"/>
              </w:rPr>
              <w:t>出典：大阪府調査</w:t>
            </w:r>
          </w:p>
          <w:p w14:paraId="1F4F4C66" w14:textId="77777777" w:rsidR="006D67CA" w:rsidRPr="00146E31" w:rsidRDefault="006D67CA" w:rsidP="006D67CA">
            <w:pPr>
              <w:rPr>
                <w:rFonts w:ascii="ＭＳ ゴシック" w:eastAsia="ＭＳ ゴシック" w:hAnsi="ＭＳ ゴシック"/>
              </w:rPr>
            </w:pPr>
          </w:p>
        </w:tc>
        <w:tc>
          <w:tcPr>
            <w:tcW w:w="2289" w:type="dxa"/>
            <w:gridSpan w:val="2"/>
          </w:tcPr>
          <w:p w14:paraId="4032B0F5" w14:textId="77777777" w:rsidR="006D67CA" w:rsidRPr="00146E31" w:rsidRDefault="006D67CA" w:rsidP="006D67CA">
            <w:pPr>
              <w:ind w:firstLineChars="400" w:firstLine="640"/>
              <w:rPr>
                <w:rFonts w:ascii="ＭＳ ゴシック" w:eastAsia="ＭＳ ゴシック" w:hAnsi="ＭＳ ゴシック"/>
                <w:sz w:val="16"/>
                <w:szCs w:val="16"/>
              </w:rPr>
            </w:pPr>
          </w:p>
          <w:p w14:paraId="73BB80EA" w14:textId="77777777" w:rsidR="006D67CA" w:rsidRPr="00146E31" w:rsidRDefault="006D67CA" w:rsidP="006D67CA">
            <w:pPr>
              <w:ind w:firstLineChars="400" w:firstLine="640"/>
              <w:rPr>
                <w:rFonts w:ascii="ＭＳ ゴシック" w:eastAsia="ＭＳ ゴシック" w:hAnsi="ＭＳ ゴシック"/>
                <w:sz w:val="16"/>
                <w:szCs w:val="16"/>
              </w:rPr>
            </w:pPr>
          </w:p>
          <w:p w14:paraId="7B4D9002" w14:textId="77777777" w:rsidR="006D67CA" w:rsidRPr="00146E31" w:rsidRDefault="006D67CA" w:rsidP="006D67CA">
            <w:pPr>
              <w:ind w:firstLineChars="400" w:firstLine="640"/>
              <w:rPr>
                <w:rFonts w:ascii="ＭＳ ゴシック" w:eastAsia="ＭＳ ゴシック" w:hAnsi="ＭＳ ゴシック"/>
                <w:sz w:val="16"/>
                <w:szCs w:val="16"/>
              </w:rPr>
            </w:pPr>
          </w:p>
          <w:p w14:paraId="699A986E" w14:textId="77777777" w:rsidR="006D67CA" w:rsidRPr="00146E31" w:rsidRDefault="006D67CA" w:rsidP="006D67CA">
            <w:pPr>
              <w:ind w:firstLineChars="400" w:firstLine="640"/>
              <w:rPr>
                <w:rFonts w:ascii="ＭＳ ゴシック" w:eastAsia="ＭＳ ゴシック" w:hAnsi="ＭＳ ゴシック"/>
                <w:sz w:val="16"/>
                <w:szCs w:val="16"/>
              </w:rPr>
            </w:pPr>
          </w:p>
          <w:p w14:paraId="6AD6AFF7" w14:textId="77777777" w:rsidR="006D67CA" w:rsidRPr="00146E31" w:rsidRDefault="006D67CA" w:rsidP="006D67CA">
            <w:pPr>
              <w:ind w:firstLineChars="400" w:firstLine="640"/>
              <w:rPr>
                <w:rFonts w:ascii="ＭＳ ゴシック" w:eastAsia="ＭＳ ゴシック" w:hAnsi="ＭＳ ゴシック"/>
                <w:sz w:val="16"/>
                <w:szCs w:val="16"/>
              </w:rPr>
            </w:pPr>
          </w:p>
          <w:p w14:paraId="4929882C" w14:textId="77777777" w:rsidR="006D67CA" w:rsidRPr="00146E31" w:rsidRDefault="006D67CA" w:rsidP="006D67CA">
            <w:pPr>
              <w:ind w:firstLineChars="400" w:firstLine="640"/>
              <w:rPr>
                <w:rFonts w:ascii="ＭＳ ゴシック" w:eastAsia="ＭＳ ゴシック" w:hAnsi="ＭＳ ゴシック"/>
                <w:sz w:val="16"/>
                <w:szCs w:val="16"/>
              </w:rPr>
            </w:pPr>
          </w:p>
          <w:p w14:paraId="5959DA1F" w14:textId="77777777" w:rsidR="006D67CA" w:rsidRPr="00146E31" w:rsidRDefault="006D67CA" w:rsidP="006D67CA">
            <w:pPr>
              <w:ind w:firstLineChars="400" w:firstLine="640"/>
              <w:rPr>
                <w:rFonts w:ascii="ＭＳ ゴシック" w:eastAsia="ＭＳ ゴシック" w:hAnsi="ＭＳ ゴシック"/>
                <w:sz w:val="16"/>
                <w:szCs w:val="16"/>
              </w:rPr>
            </w:pPr>
          </w:p>
          <w:p w14:paraId="6711C4CE" w14:textId="77777777" w:rsidR="006D67CA" w:rsidRPr="00146E31" w:rsidRDefault="006D67CA" w:rsidP="006D67CA">
            <w:pPr>
              <w:ind w:firstLineChars="400" w:firstLine="640"/>
              <w:rPr>
                <w:rFonts w:ascii="ＭＳ ゴシック" w:eastAsia="ＭＳ ゴシック" w:hAnsi="ＭＳ ゴシック"/>
                <w:sz w:val="16"/>
                <w:szCs w:val="16"/>
              </w:rPr>
            </w:pPr>
          </w:p>
          <w:p w14:paraId="2FB8021B" w14:textId="77777777" w:rsidR="006D67CA" w:rsidRPr="00146E31" w:rsidRDefault="006D67CA" w:rsidP="006D67CA">
            <w:pPr>
              <w:ind w:firstLineChars="400" w:firstLine="640"/>
              <w:rPr>
                <w:rFonts w:ascii="ＭＳ ゴシック" w:eastAsia="ＭＳ ゴシック" w:hAnsi="ＭＳ ゴシック"/>
                <w:sz w:val="16"/>
                <w:szCs w:val="16"/>
              </w:rPr>
            </w:pPr>
          </w:p>
          <w:p w14:paraId="41359588" w14:textId="77777777" w:rsidR="006D67CA" w:rsidRPr="00146E31" w:rsidRDefault="006D67CA" w:rsidP="006D67CA">
            <w:pPr>
              <w:ind w:firstLineChars="400" w:firstLine="640"/>
              <w:rPr>
                <w:rFonts w:ascii="ＭＳ ゴシック" w:eastAsia="ＭＳ ゴシック" w:hAnsi="ＭＳ ゴシック"/>
                <w:sz w:val="16"/>
                <w:szCs w:val="16"/>
              </w:rPr>
            </w:pPr>
          </w:p>
          <w:p w14:paraId="3FB66670" w14:textId="77777777" w:rsidR="006D67CA" w:rsidRPr="00146E31" w:rsidRDefault="006D67CA" w:rsidP="006D67CA">
            <w:pPr>
              <w:rPr>
                <w:rFonts w:ascii="ＭＳ ゴシック" w:eastAsia="ＭＳ ゴシック" w:hAnsi="ＭＳ ゴシック"/>
              </w:rPr>
            </w:pPr>
          </w:p>
        </w:tc>
      </w:tr>
      <w:tr w:rsidR="00146E31" w:rsidRPr="00146E31" w14:paraId="3CFA86B8" w14:textId="77777777" w:rsidTr="00D501A6">
        <w:trPr>
          <w:gridAfter w:val="1"/>
          <w:wAfter w:w="21" w:type="dxa"/>
          <w:trHeight w:val="260"/>
        </w:trPr>
        <w:tc>
          <w:tcPr>
            <w:tcW w:w="1668" w:type="dxa"/>
            <w:vMerge w:val="restart"/>
            <w:shd w:val="clear" w:color="auto" w:fill="BDD6EE" w:themeFill="accent1" w:themeFillTint="66"/>
            <w:noWrap/>
            <w:vAlign w:val="center"/>
            <w:hideMark/>
          </w:tcPr>
          <w:p w14:paraId="6D132A9A"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lastRenderedPageBreak/>
              <w:t>施　策</w:t>
            </w:r>
          </w:p>
        </w:tc>
        <w:tc>
          <w:tcPr>
            <w:tcW w:w="9951" w:type="dxa"/>
            <w:gridSpan w:val="4"/>
            <w:shd w:val="clear" w:color="auto" w:fill="BDD6EE" w:themeFill="accent1" w:themeFillTint="66"/>
          </w:tcPr>
          <w:p w14:paraId="13564F68"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進捗管理を行う取組状況と指標</w:t>
            </w:r>
          </w:p>
        </w:tc>
        <w:tc>
          <w:tcPr>
            <w:tcW w:w="2126" w:type="dxa"/>
            <w:vMerge w:val="restart"/>
            <w:shd w:val="clear" w:color="auto" w:fill="BDD6EE" w:themeFill="accent1" w:themeFillTint="66"/>
            <w:hideMark/>
          </w:tcPr>
          <w:p w14:paraId="71310D30" w14:textId="77777777" w:rsidR="00613100" w:rsidRPr="00146E31" w:rsidRDefault="00613100" w:rsidP="0087068A">
            <w:pP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令和５（２０２３）年度におけるアウトカム目標（進捗管理）</w:t>
            </w:r>
          </w:p>
        </w:tc>
        <w:tc>
          <w:tcPr>
            <w:tcW w:w="2268" w:type="dxa"/>
            <w:vMerge w:val="restart"/>
            <w:shd w:val="clear" w:color="auto" w:fill="BDD6EE" w:themeFill="accent1" w:themeFillTint="66"/>
            <w:vAlign w:val="center"/>
          </w:tcPr>
          <w:p w14:paraId="01D3E46D"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審議会</w:t>
            </w:r>
          </w:p>
          <w:p w14:paraId="38EED1FC" w14:textId="77777777" w:rsidR="00613100" w:rsidRPr="00146E31" w:rsidRDefault="00613100" w:rsidP="0087068A">
            <w:pPr>
              <w:jc w:val="distribute"/>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意見</w:t>
            </w:r>
          </w:p>
        </w:tc>
      </w:tr>
      <w:tr w:rsidR="00146E31" w:rsidRPr="00146E31" w14:paraId="6834FAE4" w14:textId="77777777" w:rsidTr="00D501A6">
        <w:trPr>
          <w:gridAfter w:val="1"/>
          <w:wAfter w:w="21" w:type="dxa"/>
          <w:trHeight w:val="272"/>
        </w:trPr>
        <w:tc>
          <w:tcPr>
            <w:tcW w:w="1668" w:type="dxa"/>
            <w:vMerge/>
            <w:shd w:val="clear" w:color="auto" w:fill="BDD6EE" w:themeFill="accent1" w:themeFillTint="66"/>
            <w:hideMark/>
          </w:tcPr>
          <w:p w14:paraId="720F06F9" w14:textId="77777777" w:rsidR="00613100" w:rsidRPr="00146E31" w:rsidRDefault="00613100" w:rsidP="0087068A">
            <w:pPr>
              <w:rPr>
                <w:rFonts w:ascii="ＭＳ ゴシック" w:eastAsia="ＭＳ ゴシック" w:hAnsi="ＭＳ ゴシック"/>
              </w:rPr>
            </w:pPr>
          </w:p>
        </w:tc>
        <w:tc>
          <w:tcPr>
            <w:tcW w:w="5840" w:type="dxa"/>
            <w:tcBorders>
              <w:right w:val="dashed" w:sz="4" w:space="0" w:color="auto"/>
            </w:tcBorders>
            <w:shd w:val="clear" w:color="auto" w:fill="BDD6EE" w:themeFill="accent1" w:themeFillTint="66"/>
            <w:noWrap/>
            <w:hideMark/>
          </w:tcPr>
          <w:p w14:paraId="458B7F42"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noProof/>
                <w:sz w:val="18"/>
                <w:szCs w:val="20"/>
              </w:rPr>
              <mc:AlternateContent>
                <mc:Choice Requires="wps">
                  <w:drawing>
                    <wp:anchor distT="45720" distB="45720" distL="114300" distR="114300" simplePos="0" relativeHeight="251672576" behindDoc="0" locked="0" layoutInCell="1" allowOverlap="1" wp14:anchorId="673E52C5" wp14:editId="5CFA4C65">
                      <wp:simplePos x="0" y="0"/>
                      <wp:positionH relativeFrom="column">
                        <wp:posOffset>2220595</wp:posOffset>
                      </wp:positionH>
                      <wp:positionV relativeFrom="paragraph">
                        <wp:posOffset>161290</wp:posOffset>
                      </wp:positionV>
                      <wp:extent cx="1381125" cy="171450"/>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71450"/>
                              </a:xfrm>
                              <a:prstGeom prst="rect">
                                <a:avLst/>
                              </a:prstGeom>
                              <a:noFill/>
                              <a:ln w="9525">
                                <a:noFill/>
                                <a:miter lim="800000"/>
                                <a:headEnd/>
                                <a:tailEnd/>
                              </a:ln>
                            </wps:spPr>
                            <wps:txbx>
                              <w:txbxContent>
                                <w:p w14:paraId="6F915C1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52C5" id="_x0000_s1039" type="#_x0000_t202" style="position:absolute;left:0;text-align:left;margin-left:174.85pt;margin-top:12.7pt;width:108.75pt;height:1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" filled="f" stroked="f">
                      <v:textbox inset="0,0,0,0">
                        <w:txbxContent>
                          <w:p w14:paraId="6F915C1E" w14:textId="77777777" w:rsidR="00913369" w:rsidRPr="0045211A" w:rsidRDefault="00913369" w:rsidP="00613100">
                            <w:pPr>
                              <w:rPr>
                                <w:sz w:val="14"/>
                              </w:rPr>
                            </w:pPr>
                            <w:r w:rsidRPr="0045211A">
                              <w:rPr>
                                <w:rFonts w:ascii="ＭＳ ゴシック" w:eastAsia="ＭＳ ゴシック" w:hAnsi="ＭＳ ゴシック" w:hint="eastAsia"/>
                                <w:sz w:val="10"/>
                                <w:szCs w:val="20"/>
                              </w:rPr>
                              <w:t>【事業名、当初</w:t>
                            </w:r>
                            <w:r w:rsidRPr="0045211A">
                              <w:rPr>
                                <w:rFonts w:ascii="ＭＳ ゴシック" w:eastAsia="ＭＳ ゴシック" w:hAnsi="ＭＳ ゴシック"/>
                                <w:sz w:val="10"/>
                                <w:szCs w:val="20"/>
                              </w:rPr>
                              <w:t>予算額</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r>
                              <w:rPr>
                                <w:rFonts w:ascii="ＭＳ ゴシック" w:eastAsia="ＭＳ ゴシック" w:hAnsi="ＭＳ ゴシック" w:hint="eastAsia"/>
                                <w:sz w:val="10"/>
                                <w:szCs w:val="20"/>
                              </w:rPr>
                              <w:t>決算</w:t>
                            </w:r>
                            <w:r>
                              <w:rPr>
                                <w:rFonts w:ascii="ＭＳ ゴシック" w:eastAsia="ＭＳ ゴシック" w:hAnsi="ＭＳ ゴシック"/>
                                <w:sz w:val="10"/>
                                <w:szCs w:val="20"/>
                              </w:rPr>
                              <w:t>額</w:t>
                            </w:r>
                            <w:r w:rsidRPr="0045211A">
                              <w:rPr>
                                <w:rFonts w:ascii="ＭＳ ゴシック" w:eastAsia="ＭＳ ゴシック" w:hAnsi="ＭＳ ゴシック"/>
                                <w:sz w:val="10"/>
                                <w:szCs w:val="20"/>
                              </w:rPr>
                              <w:t>(</w:t>
                            </w:r>
                            <w:r w:rsidRPr="0045211A">
                              <w:rPr>
                                <w:rFonts w:ascii="ＭＳ ゴシック" w:eastAsia="ＭＳ ゴシック" w:hAnsi="ＭＳ ゴシック" w:hint="eastAsia"/>
                                <w:sz w:val="10"/>
                                <w:szCs w:val="20"/>
                              </w:rPr>
                              <w:t>千円</w:t>
                            </w:r>
                            <w:r w:rsidRPr="0045211A">
                              <w:rPr>
                                <w:rFonts w:ascii="ＭＳ ゴシック" w:eastAsia="ＭＳ ゴシック" w:hAnsi="ＭＳ ゴシック"/>
                                <w:sz w:val="10"/>
                                <w:szCs w:val="20"/>
                              </w:rPr>
                              <w:t>)】</w:t>
                            </w:r>
                          </w:p>
                        </w:txbxContent>
                      </v:textbox>
                    </v:shape>
                  </w:pict>
                </mc:Fallback>
              </mc:AlternateContent>
            </w:r>
            <w:r w:rsidRPr="00146E31">
              <w:rPr>
                <w:rFonts w:ascii="ＭＳ ゴシック" w:eastAsia="ＭＳ ゴシック" w:hAnsi="ＭＳ ゴシック" w:hint="eastAsia"/>
                <w:sz w:val="20"/>
                <w:szCs w:val="20"/>
              </w:rPr>
              <w:t>取組状況</w:t>
            </w:r>
          </w:p>
        </w:tc>
        <w:tc>
          <w:tcPr>
            <w:tcW w:w="2552" w:type="dxa"/>
            <w:tcBorders>
              <w:left w:val="dashed" w:sz="4" w:space="0" w:color="auto"/>
            </w:tcBorders>
            <w:shd w:val="clear" w:color="auto" w:fill="BDD6EE" w:themeFill="accent1" w:themeFillTint="66"/>
          </w:tcPr>
          <w:p w14:paraId="139DEA1C"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取組に関する</w:t>
            </w:r>
          </w:p>
          <w:p w14:paraId="2C2AF390"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課題・改善</w:t>
            </w:r>
          </w:p>
        </w:tc>
        <w:tc>
          <w:tcPr>
            <w:tcW w:w="1559" w:type="dxa"/>
            <w:gridSpan w:val="2"/>
            <w:shd w:val="clear" w:color="auto" w:fill="BDD6EE" w:themeFill="accent1" w:themeFillTint="66"/>
            <w:noWrap/>
            <w:hideMark/>
          </w:tcPr>
          <w:p w14:paraId="06CEA86B" w14:textId="77777777" w:rsidR="00613100" w:rsidRPr="00146E31" w:rsidRDefault="00613100" w:rsidP="0087068A">
            <w:pPr>
              <w:jc w:val="center"/>
              <w:rPr>
                <w:rFonts w:ascii="ＭＳ ゴシック" w:eastAsia="ＭＳ ゴシック" w:hAnsi="ＭＳ ゴシック"/>
                <w:sz w:val="20"/>
                <w:szCs w:val="20"/>
              </w:rPr>
            </w:pPr>
            <w:r w:rsidRPr="00146E31">
              <w:rPr>
                <w:rFonts w:ascii="ＭＳ ゴシック" w:eastAsia="ＭＳ ゴシック" w:hAnsi="ＭＳ ゴシック" w:hint="eastAsia"/>
                <w:sz w:val="20"/>
                <w:szCs w:val="20"/>
              </w:rPr>
              <w:t>指標</w:t>
            </w:r>
          </w:p>
        </w:tc>
        <w:tc>
          <w:tcPr>
            <w:tcW w:w="2126" w:type="dxa"/>
            <w:vMerge/>
            <w:shd w:val="clear" w:color="auto" w:fill="BDD6EE" w:themeFill="accent1" w:themeFillTint="66"/>
            <w:hideMark/>
          </w:tcPr>
          <w:p w14:paraId="411FC0D3" w14:textId="77777777" w:rsidR="00613100" w:rsidRPr="00146E31" w:rsidRDefault="00613100" w:rsidP="0087068A">
            <w:pPr>
              <w:rPr>
                <w:rFonts w:ascii="ＭＳ ゴシック" w:eastAsia="ＭＳ ゴシック" w:hAnsi="ＭＳ ゴシック"/>
              </w:rPr>
            </w:pPr>
          </w:p>
        </w:tc>
        <w:tc>
          <w:tcPr>
            <w:tcW w:w="2268" w:type="dxa"/>
            <w:vMerge/>
            <w:shd w:val="clear" w:color="auto" w:fill="BDD6EE" w:themeFill="accent1" w:themeFillTint="66"/>
          </w:tcPr>
          <w:p w14:paraId="7A354214" w14:textId="77777777" w:rsidR="00613100" w:rsidRPr="00146E31" w:rsidRDefault="00613100" w:rsidP="0087068A">
            <w:pPr>
              <w:rPr>
                <w:rFonts w:ascii="ＭＳ ゴシック" w:eastAsia="ＭＳ ゴシック" w:hAnsi="ＭＳ ゴシック"/>
              </w:rPr>
            </w:pPr>
          </w:p>
        </w:tc>
      </w:tr>
      <w:tr w:rsidR="006D67CA" w:rsidRPr="00146E31" w14:paraId="72C54D41" w14:textId="77777777" w:rsidTr="00D501A6">
        <w:trPr>
          <w:gridAfter w:val="1"/>
          <w:wAfter w:w="21" w:type="dxa"/>
          <w:trHeight w:val="2463"/>
        </w:trPr>
        <w:tc>
          <w:tcPr>
            <w:tcW w:w="1668" w:type="dxa"/>
            <w:hideMark/>
          </w:tcPr>
          <w:p w14:paraId="5389DFF5" w14:textId="77777777" w:rsidR="006D67CA" w:rsidRPr="00146E31" w:rsidRDefault="006D67CA" w:rsidP="006D67CA">
            <w:pPr>
              <w:spacing w:line="300" w:lineRule="exact"/>
              <w:rPr>
                <w:rFonts w:ascii="ＭＳ ゴシック" w:eastAsia="ＭＳ ゴシック" w:hAnsi="ＭＳ ゴシック"/>
                <w:sz w:val="20"/>
              </w:rPr>
            </w:pPr>
            <w:r w:rsidRPr="00146E31">
              <w:rPr>
                <w:rFonts w:ascii="ＭＳ ゴシック" w:eastAsia="ＭＳ ゴシック" w:hAnsi="ＭＳ ゴシック" w:hint="eastAsia"/>
                <w:sz w:val="20"/>
              </w:rPr>
              <w:t>8.府民への情報発信の強化</w:t>
            </w:r>
          </w:p>
        </w:tc>
        <w:tc>
          <w:tcPr>
            <w:tcW w:w="5840" w:type="dxa"/>
            <w:tcBorders>
              <w:right w:val="dashed" w:sz="4" w:space="0" w:color="auto"/>
            </w:tcBorders>
            <w:hideMark/>
          </w:tcPr>
          <w:p w14:paraId="6B619FC1" w14:textId="504002FE"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noProof/>
                <w:sz w:val="18"/>
              </w:rPr>
              <mc:AlternateContent>
                <mc:Choice Requires="wps">
                  <w:drawing>
                    <wp:anchor distT="0" distB="0" distL="114300" distR="114300" simplePos="0" relativeHeight="251687936" behindDoc="0" locked="0" layoutInCell="1" allowOverlap="1" wp14:anchorId="0951B010" wp14:editId="684D8A95">
                      <wp:simplePos x="0" y="0"/>
                      <wp:positionH relativeFrom="column">
                        <wp:posOffset>3417570</wp:posOffset>
                      </wp:positionH>
                      <wp:positionV relativeFrom="paragraph">
                        <wp:posOffset>330199</wp:posOffset>
                      </wp:positionV>
                      <wp:extent cx="179070" cy="904875"/>
                      <wp:effectExtent l="0" t="0" r="11430" b="28575"/>
                      <wp:wrapNone/>
                      <wp:docPr id="3" name="右大かっこ 3"/>
                      <wp:cNvGraphicFramePr/>
                      <a:graphic xmlns:a="http://schemas.openxmlformats.org/drawingml/2006/main">
                        <a:graphicData uri="http://schemas.microsoft.com/office/word/2010/wordprocessingShape">
                          <wps:wsp>
                            <wps:cNvSpPr/>
                            <wps:spPr>
                              <a:xfrm>
                                <a:off x="0" y="0"/>
                                <a:ext cx="179070" cy="904875"/>
                              </a:xfrm>
                              <a:prstGeom prst="rightBracket">
                                <a:avLst/>
                              </a:prstGeom>
                              <a:noFill/>
                              <a:ln w="31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7151" id="右大かっこ 3" o:spid="_x0000_s1026" type="#_x0000_t86" style="position:absolute;left:0;text-align:left;margin-left:269.1pt;margin-top:26pt;width:14.1pt;height:7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" adj="356" strokecolor="#5b9bd5" strokeweight=".25pt">
                      <v:stroke joinstyle="miter"/>
                    </v:shape>
                  </w:pict>
                </mc:Fallback>
              </mc:AlternateContent>
            </w:r>
            <w:r w:rsidRPr="00146E31">
              <w:rPr>
                <w:rFonts w:ascii="ＭＳ ゴシック" w:eastAsia="ＭＳ ゴシック" w:hAnsi="ＭＳ ゴシック" w:hint="eastAsia"/>
                <w:sz w:val="20"/>
                <w:u w:val="single"/>
              </w:rPr>
              <w:t>〇医療費適正化に関する情報発信の強化に関する取組状況</w:t>
            </w:r>
            <w:r w:rsidRPr="00146E31">
              <w:rPr>
                <w:rFonts w:ascii="ＭＳ ゴシック" w:eastAsia="ＭＳ ゴシック" w:hAnsi="ＭＳ ゴシック" w:hint="eastAsia"/>
                <w:sz w:val="20"/>
              </w:rPr>
              <w:br/>
            </w:r>
            <w:r w:rsidRPr="00146E31">
              <w:rPr>
                <w:rFonts w:ascii="ＭＳ ゴシック" w:eastAsia="ＭＳ ゴシック" w:hAnsi="ＭＳ ゴシック" w:hint="eastAsia"/>
                <w:sz w:val="18"/>
              </w:rPr>
              <w:t>≪府ホームページ≫</w:t>
            </w:r>
          </w:p>
          <w:p w14:paraId="1B3AA295"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第３期大阪府医療費適正化計画を府ホームページに掲載し府民へ周知。</w:t>
            </w:r>
          </w:p>
          <w:p w14:paraId="337BDE29"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≪府政だより≫</w:t>
            </w:r>
          </w:p>
          <w:p w14:paraId="32068EEE"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新たな国民健康保険制度開始の案内を府政だよりに掲載。</w:t>
            </w:r>
          </w:p>
          <w:p w14:paraId="4B227AFA" w14:textId="77777777" w:rsidR="00D501A6" w:rsidRPr="00146E31" w:rsidRDefault="00D501A6" w:rsidP="006D67CA">
            <w:pPr>
              <w:rPr>
                <w:rFonts w:ascii="ＭＳ ゴシック" w:eastAsia="ＭＳ ゴシック" w:hAnsi="ＭＳ ゴシック"/>
                <w:sz w:val="18"/>
                <w:szCs w:val="20"/>
              </w:rPr>
            </w:pPr>
          </w:p>
          <w:p w14:paraId="40A6179A" w14:textId="01CA5B70"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≪健活10ポータルページの作成≫</w:t>
            </w:r>
          </w:p>
          <w:p w14:paraId="3EE4524D" w14:textId="00AA0615"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PR動画や健康づくり関連イベント、健康関連データなどを掲載したポータルページを作成し、市町村ごとの「けんしんの受診率」等の健康指標の見える化を実施【府民の健康づくり気運醸成事業、</w:t>
            </w:r>
            <w:r w:rsidR="00A852EC" w:rsidRPr="00146E31">
              <w:rPr>
                <w:rFonts w:ascii="ＭＳ ゴシック" w:eastAsia="ＭＳ ゴシック" w:hAnsi="ＭＳ ゴシック" w:hint="eastAsia"/>
                <w:sz w:val="18"/>
                <w:szCs w:val="20"/>
              </w:rPr>
              <w:t>4,971、4,971</w:t>
            </w:r>
            <w:r w:rsidRPr="00146E31">
              <w:rPr>
                <w:rFonts w:ascii="ＭＳ ゴシック" w:eastAsia="ＭＳ ゴシック" w:hAnsi="ＭＳ ゴシック" w:hint="eastAsia"/>
                <w:sz w:val="18"/>
                <w:szCs w:val="20"/>
              </w:rPr>
              <w:t>】</w:t>
            </w:r>
          </w:p>
          <w:p w14:paraId="58362844" w14:textId="77777777" w:rsidR="006D67CA" w:rsidRPr="00146E31" w:rsidRDefault="006D67CA" w:rsidP="006D67CA">
            <w:pPr>
              <w:rPr>
                <w:rFonts w:ascii="ＭＳ ゴシック" w:eastAsia="ＭＳ ゴシック" w:hAnsi="ＭＳ ゴシック"/>
                <w:sz w:val="20"/>
                <w:u w:val="single"/>
              </w:rPr>
            </w:pPr>
          </w:p>
          <w:p w14:paraId="30B39FCE" w14:textId="30BBC5EA"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〇医療機能に関する情報提供の強化に関する取組状況</w:t>
            </w:r>
          </w:p>
          <w:p w14:paraId="76067946" w14:textId="1BA641F5" w:rsidR="006D67CA"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・医療機関情報システムを用いて、各医療機関が持つ機能の情報公開を推進【医療機能情報管理事業、</w:t>
            </w:r>
            <w:r w:rsidR="00012A1F" w:rsidRPr="00146E31">
              <w:rPr>
                <w:rFonts w:ascii="ＭＳ ゴシック" w:eastAsia="ＭＳ ゴシック" w:hAnsi="ＭＳ ゴシック" w:hint="eastAsia"/>
                <w:sz w:val="18"/>
                <w:szCs w:val="20"/>
              </w:rPr>
              <w:t>43,280、42,930</w:t>
            </w:r>
            <w:r w:rsidRPr="00146E31">
              <w:rPr>
                <w:rFonts w:ascii="ＭＳ ゴシック" w:eastAsia="ＭＳ ゴシック" w:hAnsi="ＭＳ ゴシック" w:hint="eastAsia"/>
                <w:sz w:val="18"/>
              </w:rPr>
              <w:t>】</w:t>
            </w:r>
          </w:p>
          <w:p w14:paraId="543D1830" w14:textId="300E06E3" w:rsidR="00235967" w:rsidRDefault="00235967" w:rsidP="006D67CA">
            <w:pPr>
              <w:rPr>
                <w:rFonts w:ascii="ＭＳ ゴシック" w:eastAsia="ＭＳ ゴシック" w:hAnsi="ＭＳ ゴシック"/>
                <w:sz w:val="18"/>
              </w:rPr>
            </w:pPr>
          </w:p>
          <w:p w14:paraId="252B015E" w14:textId="05C815B8" w:rsidR="00235967" w:rsidRDefault="00235967" w:rsidP="006D67CA">
            <w:pPr>
              <w:rPr>
                <w:rFonts w:ascii="ＭＳ ゴシック" w:eastAsia="ＭＳ ゴシック" w:hAnsi="ＭＳ ゴシック"/>
                <w:sz w:val="18"/>
              </w:rPr>
            </w:pPr>
          </w:p>
          <w:p w14:paraId="67F5E884" w14:textId="77777777" w:rsidR="00235967" w:rsidRPr="00146E31" w:rsidRDefault="00235967" w:rsidP="006D67CA">
            <w:pPr>
              <w:rPr>
                <w:rFonts w:ascii="ＭＳ ゴシック" w:eastAsia="ＭＳ ゴシック" w:hAnsi="ＭＳ ゴシック"/>
                <w:sz w:val="20"/>
              </w:rPr>
            </w:pPr>
          </w:p>
          <w:p w14:paraId="56FF874E" w14:textId="2641F447" w:rsidR="006D67CA" w:rsidRPr="00146E31" w:rsidRDefault="006D67CA" w:rsidP="006D67CA">
            <w:pPr>
              <w:rPr>
                <w:rFonts w:ascii="ＭＳ ゴシック" w:eastAsia="ＭＳ ゴシック" w:hAnsi="ＭＳ ゴシック"/>
                <w:sz w:val="20"/>
              </w:rPr>
            </w:pPr>
          </w:p>
          <w:p w14:paraId="23F6A9C8"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≪府ホームページや啓発資材を活用した普及啓発≫</w:t>
            </w:r>
          </w:p>
          <w:p w14:paraId="48DC2D74" w14:textId="77777777"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・府ホームページを通じて歯と口の健康に係る情報提供を実施</w:t>
            </w:r>
          </w:p>
          <w:p w14:paraId="41C8A623" w14:textId="77777777" w:rsidR="006D67CA" w:rsidRPr="00146E31" w:rsidRDefault="006D67CA" w:rsidP="006D67CA">
            <w:pPr>
              <w:rPr>
                <w:rFonts w:ascii="ＭＳ ゴシック" w:eastAsia="ＭＳ ゴシック" w:hAnsi="ＭＳ ゴシック"/>
                <w:strike/>
                <w:sz w:val="20"/>
              </w:rPr>
            </w:pPr>
            <w:r w:rsidRPr="00146E31">
              <w:rPr>
                <w:rFonts w:ascii="ＭＳ ゴシック" w:eastAsia="ＭＳ ゴシック" w:hAnsi="ＭＳ ゴシック" w:hint="eastAsia"/>
                <w:sz w:val="18"/>
                <w:szCs w:val="20"/>
              </w:rPr>
              <w:t>・冊子（歯と口の健康づくり小読本）を作成・配布</w:t>
            </w:r>
          </w:p>
          <w:p w14:paraId="499A753D" w14:textId="77777777" w:rsidR="006D67CA" w:rsidRPr="00146E31" w:rsidRDefault="006D67CA" w:rsidP="006D67CA">
            <w:pPr>
              <w:rPr>
                <w:rFonts w:ascii="ＭＳ ゴシック" w:eastAsia="ＭＳ ゴシック" w:hAnsi="ＭＳ ゴシック"/>
                <w:sz w:val="20"/>
              </w:rPr>
            </w:pPr>
          </w:p>
          <w:p w14:paraId="45908DE9" w14:textId="77777777" w:rsidR="006D67CA" w:rsidRPr="00146E31" w:rsidRDefault="006D67CA" w:rsidP="006D67CA">
            <w:pPr>
              <w:rPr>
                <w:rFonts w:ascii="ＭＳ ゴシック" w:eastAsia="ＭＳ ゴシック" w:hAnsi="ＭＳ ゴシック"/>
                <w:sz w:val="20"/>
              </w:rPr>
            </w:pPr>
          </w:p>
          <w:p w14:paraId="1BC7941E" w14:textId="77777777" w:rsidR="006D67CA" w:rsidRPr="00146E31" w:rsidRDefault="006D67CA" w:rsidP="006D67CA">
            <w:pPr>
              <w:rPr>
                <w:rFonts w:ascii="ＭＳ ゴシック" w:eastAsia="ＭＳ ゴシック" w:hAnsi="ＭＳ ゴシック"/>
                <w:sz w:val="20"/>
              </w:rPr>
            </w:pPr>
          </w:p>
          <w:p w14:paraId="528A0EF3" w14:textId="77777777" w:rsidR="006D67CA" w:rsidRPr="00146E31" w:rsidRDefault="006D67CA" w:rsidP="006D67CA">
            <w:pPr>
              <w:rPr>
                <w:rFonts w:ascii="ＭＳ ゴシック" w:eastAsia="ＭＳ ゴシック" w:hAnsi="ＭＳ ゴシック"/>
                <w:sz w:val="20"/>
              </w:rPr>
            </w:pPr>
          </w:p>
          <w:p w14:paraId="156C6822" w14:textId="18891FB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20"/>
                <w:u w:val="single"/>
              </w:rPr>
              <w:t>〇早期治療・重症化予防に係る普及啓発に関する取組状況</w:t>
            </w:r>
          </w:p>
          <w:p w14:paraId="7AE38A62" w14:textId="28D528FB" w:rsidR="006D67CA" w:rsidRPr="00146E31"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・生活習慣病の重症化予防等を啓発する健康コラムを「アスマイル」で配信。【大阪府健康づくり支援プラットフォーム整備等事業、</w:t>
            </w:r>
            <w:r w:rsidR="00596285" w:rsidRPr="00146E31">
              <w:rPr>
                <w:rFonts w:ascii="ＭＳ ゴシック" w:eastAsia="ＭＳ ゴシック" w:hAnsi="ＭＳ ゴシック" w:hint="eastAsia"/>
                <w:sz w:val="18"/>
                <w:szCs w:val="20"/>
              </w:rPr>
              <w:t>544,911</w:t>
            </w:r>
            <w:r w:rsidR="003E40A4" w:rsidRPr="00146E31">
              <w:rPr>
                <w:rFonts w:ascii="ＭＳ ゴシック" w:eastAsia="ＭＳ ゴシック" w:hAnsi="ＭＳ ゴシック" w:hint="eastAsia"/>
                <w:sz w:val="18"/>
                <w:szCs w:val="20"/>
              </w:rPr>
              <w:t>、</w:t>
            </w:r>
            <w:r w:rsidR="00EE71E5" w:rsidRPr="00146E31">
              <w:rPr>
                <w:rFonts w:ascii="ＭＳ ゴシック" w:eastAsia="ＭＳ ゴシック" w:hAnsi="ＭＳ ゴシック" w:hint="eastAsia"/>
                <w:sz w:val="18"/>
                <w:szCs w:val="20"/>
              </w:rPr>
              <w:t>449,189</w:t>
            </w:r>
            <w:r w:rsidRPr="00146E31">
              <w:rPr>
                <w:rFonts w:ascii="ＭＳ ゴシック" w:eastAsia="ＭＳ ゴシック" w:hAnsi="ＭＳ ゴシック" w:hint="eastAsia"/>
                <w:sz w:val="18"/>
                <w:szCs w:val="20"/>
              </w:rPr>
              <w:t>】</w:t>
            </w:r>
          </w:p>
          <w:p w14:paraId="0640CDFD" w14:textId="490FFD3E" w:rsidR="006D67CA" w:rsidRDefault="006D67CA" w:rsidP="006D67CA">
            <w:pPr>
              <w:rPr>
                <w:rFonts w:ascii="ＭＳ ゴシック" w:eastAsia="ＭＳ ゴシック" w:hAnsi="ＭＳ ゴシック"/>
                <w:sz w:val="18"/>
                <w:szCs w:val="20"/>
              </w:rPr>
            </w:pPr>
            <w:r w:rsidRPr="00146E31">
              <w:rPr>
                <w:rFonts w:ascii="ＭＳ ゴシック" w:eastAsia="ＭＳ ゴシック" w:hAnsi="ＭＳ ゴシック" w:hint="eastAsia"/>
                <w:sz w:val="18"/>
                <w:szCs w:val="20"/>
              </w:rPr>
              <w:t>・府政だよりにおいて、予防・早期発見に向け生活習慣の改善や健診受診を啓発。</w:t>
            </w:r>
          </w:p>
          <w:p w14:paraId="05731C47" w14:textId="4FA4D668" w:rsidR="00D80665" w:rsidRPr="00D80665" w:rsidRDefault="00D80665" w:rsidP="006D67CA">
            <w:pPr>
              <w:rPr>
                <w:rFonts w:ascii="ＭＳ ゴシック" w:eastAsia="ＭＳ ゴシック" w:hAnsi="ＭＳ ゴシック"/>
                <w:sz w:val="18"/>
              </w:rPr>
            </w:pPr>
            <w:r w:rsidRPr="00D80665">
              <w:rPr>
                <w:rFonts w:ascii="ＭＳ ゴシック" w:eastAsia="ＭＳ ゴシック" w:hAnsi="ＭＳ ゴシック" w:hint="eastAsia"/>
                <w:sz w:val="18"/>
              </w:rPr>
              <w:lastRenderedPageBreak/>
              <w:t>・風しん抗体検査・予防接種について、幅広く府民に周知するため、府のホームページに制度に関する情報を掲載したほか、知事の風しん抗体検査の受検風景を活用し、報道提供やもずやん</w:t>
            </w:r>
            <w:r w:rsidRPr="00D80665">
              <w:rPr>
                <w:rFonts w:ascii="ＭＳ ゴシック" w:eastAsia="ＭＳ ゴシック" w:hAnsi="ＭＳ ゴシック"/>
                <w:sz w:val="18"/>
              </w:rPr>
              <w:t>Twitter、OsakaMetro主要駅でのデジタルサイネージ等で情報提供を図った。</w:t>
            </w:r>
          </w:p>
          <w:p w14:paraId="7F2B041A" w14:textId="77777777" w:rsidR="006D67CA" w:rsidRPr="00146E31" w:rsidRDefault="006D67CA" w:rsidP="006D67CA">
            <w:pPr>
              <w:rPr>
                <w:rFonts w:ascii="ＭＳ ゴシック" w:eastAsia="ＭＳ ゴシック" w:hAnsi="ＭＳ ゴシック"/>
                <w:sz w:val="20"/>
                <w:u w:val="single"/>
              </w:rPr>
            </w:pPr>
          </w:p>
          <w:p w14:paraId="30494532" w14:textId="1EFCE2E0" w:rsidR="006D67CA" w:rsidRPr="00146E31" w:rsidRDefault="006D67CA" w:rsidP="006D67CA">
            <w:pPr>
              <w:rPr>
                <w:rFonts w:ascii="ＭＳ ゴシック" w:eastAsia="ＭＳ ゴシック" w:hAnsi="ＭＳ ゴシック"/>
                <w:sz w:val="20"/>
                <w:u w:val="single"/>
              </w:rPr>
            </w:pPr>
            <w:r w:rsidRPr="00146E31">
              <w:rPr>
                <w:rFonts w:ascii="ＭＳ ゴシック" w:eastAsia="ＭＳ ゴシック" w:hAnsi="ＭＳ ゴシック" w:hint="eastAsia"/>
                <w:sz w:val="20"/>
                <w:u w:val="single"/>
              </w:rPr>
              <w:t>〇保険者や民間企業等との連携体制の構築に関する取組状況</w:t>
            </w:r>
          </w:p>
          <w:p w14:paraId="05F04A70" w14:textId="77777777" w:rsidR="006D67CA" w:rsidRPr="00146E31" w:rsidRDefault="006D67CA" w:rsidP="006D67CA">
            <w:pPr>
              <w:rPr>
                <w:rFonts w:ascii="ＭＳ ゴシック" w:eastAsia="ＭＳ ゴシック" w:hAnsi="ＭＳ ゴシック"/>
                <w:sz w:val="18"/>
              </w:rPr>
            </w:pPr>
            <w:r w:rsidRPr="00146E31">
              <w:rPr>
                <w:rFonts w:ascii="ＭＳ ゴシック" w:eastAsia="ＭＳ ゴシック" w:hAnsi="ＭＳ ゴシック" w:hint="eastAsia"/>
                <w:sz w:val="18"/>
              </w:rPr>
              <w:t>≪保険者協議会を通じた普及啓発≫</w:t>
            </w:r>
          </w:p>
          <w:p w14:paraId="6E6451CC" w14:textId="77777777" w:rsidR="006D67CA" w:rsidRPr="00146E31" w:rsidRDefault="006D67CA" w:rsidP="006D67CA">
            <w:pPr>
              <w:rPr>
                <w:rFonts w:ascii="ＭＳ ゴシック" w:eastAsia="ＭＳ ゴシック" w:hAnsi="ＭＳ ゴシック"/>
                <w:sz w:val="20"/>
              </w:rPr>
            </w:pPr>
            <w:r w:rsidRPr="00146E31">
              <w:rPr>
                <w:rFonts w:ascii="ＭＳ ゴシック" w:eastAsia="ＭＳ ゴシック" w:hAnsi="ＭＳ ゴシック" w:hint="eastAsia"/>
                <w:sz w:val="18"/>
              </w:rPr>
              <w:t>保険者協議会において、各医療保険者へ『健活10』の周知・PRを行った。</w:t>
            </w:r>
            <w:r w:rsidRPr="00146E31">
              <w:rPr>
                <w:rFonts w:ascii="ＭＳ ゴシック" w:eastAsia="ＭＳ ゴシック" w:hAnsi="ＭＳ ゴシック" w:hint="eastAsia"/>
                <w:sz w:val="20"/>
              </w:rPr>
              <w:br/>
            </w:r>
          </w:p>
          <w:p w14:paraId="19A2F845" w14:textId="77777777" w:rsidR="006D67CA" w:rsidRPr="00146E31" w:rsidRDefault="006D67CA"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≪民間企業との連携≫</w:t>
            </w:r>
          </w:p>
          <w:p w14:paraId="5C2510D5" w14:textId="46FD7CAE" w:rsidR="006D67CA" w:rsidRPr="00146E31" w:rsidRDefault="00A852EC" w:rsidP="006D67CA">
            <w:pPr>
              <w:rPr>
                <w:rFonts w:ascii="ＭＳ ゴシック" w:eastAsia="ＭＳ ゴシック" w:hAnsi="ＭＳ ゴシック"/>
                <w:sz w:val="18"/>
                <w:szCs w:val="18"/>
              </w:rPr>
            </w:pPr>
            <w:r w:rsidRPr="00146E31">
              <w:rPr>
                <w:rFonts w:ascii="ＭＳ ゴシック" w:eastAsia="ＭＳ ゴシック" w:hAnsi="ＭＳ ゴシック" w:hint="eastAsia"/>
                <w:sz w:val="18"/>
                <w:szCs w:val="18"/>
              </w:rPr>
              <w:t>・公民連携の枠組みを活用した普及啓発（チラシ・ポスター等の作成、自社広報ツールを活用した普及、健康啓発イベントでの連携）</w:t>
            </w:r>
          </w:p>
          <w:p w14:paraId="1503AEFF" w14:textId="77777777" w:rsidR="006D67CA" w:rsidRPr="00146E31" w:rsidRDefault="006D67CA" w:rsidP="006D67CA">
            <w:pPr>
              <w:rPr>
                <w:rFonts w:ascii="ＭＳ ゴシック" w:eastAsia="ＭＳ ゴシック" w:hAnsi="ＭＳ ゴシック"/>
                <w:sz w:val="20"/>
              </w:rPr>
            </w:pPr>
          </w:p>
          <w:p w14:paraId="495D2A87" w14:textId="77777777" w:rsidR="006D67CA" w:rsidRPr="00146E31" w:rsidRDefault="006D67CA" w:rsidP="006D67CA">
            <w:pPr>
              <w:rPr>
                <w:rFonts w:ascii="ＭＳ ゴシック" w:eastAsia="ＭＳ ゴシック" w:hAnsi="ＭＳ ゴシック"/>
                <w:sz w:val="20"/>
              </w:rPr>
            </w:pPr>
          </w:p>
        </w:tc>
        <w:tc>
          <w:tcPr>
            <w:tcW w:w="2552" w:type="dxa"/>
            <w:tcBorders>
              <w:left w:val="dashed" w:sz="4" w:space="0" w:color="auto"/>
            </w:tcBorders>
          </w:tcPr>
          <w:p w14:paraId="1635583C" w14:textId="77777777" w:rsidR="006D67CA" w:rsidRPr="00146E31" w:rsidRDefault="006D67CA" w:rsidP="006D67CA">
            <w:pPr>
              <w:jc w:val="left"/>
              <w:rPr>
                <w:rFonts w:ascii="ＭＳ ゴシック" w:eastAsia="ＭＳ ゴシック" w:hAnsi="ＭＳ ゴシック"/>
              </w:rPr>
            </w:pPr>
          </w:p>
          <w:p w14:paraId="1786AB73" w14:textId="77777777" w:rsidR="006D67CA" w:rsidRPr="00146E31" w:rsidRDefault="006D67CA" w:rsidP="006D67CA">
            <w:pPr>
              <w:jc w:val="left"/>
              <w:rPr>
                <w:rFonts w:ascii="ＭＳ ゴシック" w:eastAsia="ＭＳ ゴシック" w:hAnsi="ＭＳ ゴシック"/>
              </w:rPr>
            </w:pPr>
          </w:p>
          <w:p w14:paraId="246C105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0BC21A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医療費適正化に関する情報発信の強化</w:t>
            </w:r>
          </w:p>
          <w:p w14:paraId="2C644FD9"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1F58108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多様な媒体の活用</w:t>
            </w:r>
          </w:p>
          <w:p w14:paraId="107FA719" w14:textId="77777777" w:rsidR="006D67CA" w:rsidRPr="00146E31" w:rsidRDefault="006D67CA" w:rsidP="006D67CA">
            <w:pPr>
              <w:spacing w:line="200" w:lineRule="exact"/>
              <w:rPr>
                <w:rFonts w:ascii="ＭＳ ゴシック" w:eastAsia="ＭＳ ゴシック" w:hAnsi="ＭＳ ゴシック"/>
                <w:sz w:val="16"/>
                <w:szCs w:val="16"/>
              </w:rPr>
            </w:pPr>
          </w:p>
          <w:p w14:paraId="0C3A3490" w14:textId="04D4B7DF" w:rsidR="006D67CA" w:rsidRPr="00146E31" w:rsidRDefault="006D67CA" w:rsidP="006D67CA">
            <w:pPr>
              <w:spacing w:line="200" w:lineRule="exact"/>
              <w:rPr>
                <w:rFonts w:ascii="ＭＳ ゴシック" w:eastAsia="ＭＳ ゴシック" w:hAnsi="ＭＳ ゴシック"/>
                <w:sz w:val="16"/>
                <w:szCs w:val="16"/>
              </w:rPr>
            </w:pPr>
          </w:p>
          <w:p w14:paraId="6F9E9178" w14:textId="313F8FEC" w:rsidR="00D501A6" w:rsidRPr="00146E31" w:rsidRDefault="00D501A6" w:rsidP="006D67CA">
            <w:pPr>
              <w:spacing w:line="200" w:lineRule="exact"/>
              <w:rPr>
                <w:rFonts w:ascii="ＭＳ ゴシック" w:eastAsia="ＭＳ ゴシック" w:hAnsi="ＭＳ ゴシック"/>
                <w:sz w:val="16"/>
                <w:szCs w:val="16"/>
              </w:rPr>
            </w:pPr>
          </w:p>
          <w:p w14:paraId="6E8116CA" w14:textId="77777777" w:rsidR="00D501A6" w:rsidRPr="00146E31" w:rsidRDefault="00D501A6" w:rsidP="006D67CA">
            <w:pPr>
              <w:spacing w:line="200" w:lineRule="exact"/>
              <w:rPr>
                <w:rFonts w:ascii="ＭＳ ゴシック" w:eastAsia="ＭＳ ゴシック" w:hAnsi="ＭＳ ゴシック"/>
                <w:sz w:val="16"/>
                <w:szCs w:val="16"/>
              </w:rPr>
            </w:pPr>
          </w:p>
          <w:p w14:paraId="2FFF40EB"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E6A519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閲覧数の増加</w:t>
            </w:r>
          </w:p>
          <w:p w14:paraId="7FC8B5A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51ED3FC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イベント情報を定期的に更新するなどして再訪を促す</w:t>
            </w:r>
          </w:p>
          <w:p w14:paraId="5FBD4E4E" w14:textId="3A77F014" w:rsidR="00D501A6" w:rsidRPr="00146E31" w:rsidRDefault="00D501A6" w:rsidP="006D67CA">
            <w:pPr>
              <w:jc w:val="left"/>
              <w:rPr>
                <w:rFonts w:ascii="ＭＳ ゴシック" w:eastAsia="ＭＳ ゴシック" w:hAnsi="ＭＳ ゴシック"/>
              </w:rPr>
            </w:pPr>
          </w:p>
          <w:p w14:paraId="6CFAD463" w14:textId="77777777" w:rsidR="006D67CA" w:rsidRPr="00146E31" w:rsidRDefault="006D67CA" w:rsidP="006D67CA">
            <w:pPr>
              <w:spacing w:line="200" w:lineRule="exact"/>
              <w:rPr>
                <w:rFonts w:ascii="ＭＳ ゴシック" w:eastAsia="ＭＳ ゴシック" w:hAnsi="ＭＳ ゴシック"/>
                <w:sz w:val="16"/>
                <w:szCs w:val="16"/>
              </w:rPr>
            </w:pPr>
          </w:p>
          <w:p w14:paraId="6DB2D49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0093BEF1"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来阪外国人の増加に伴う外国人患者への対応。</w:t>
            </w:r>
          </w:p>
          <w:p w14:paraId="3F10DBAC"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04C83134"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外国語対応可能医療機関検索機能の充実を図る。</w:t>
            </w:r>
          </w:p>
          <w:p w14:paraId="0F143D0F" w14:textId="77777777" w:rsidR="006D67CA" w:rsidRPr="00146E31" w:rsidRDefault="006D67CA" w:rsidP="006D67CA">
            <w:pPr>
              <w:spacing w:line="200" w:lineRule="exact"/>
              <w:rPr>
                <w:rFonts w:ascii="ＭＳ ゴシック" w:eastAsia="ＭＳ ゴシック" w:hAnsi="ＭＳ ゴシック"/>
                <w:sz w:val="18"/>
                <w:szCs w:val="16"/>
              </w:rPr>
            </w:pPr>
          </w:p>
          <w:p w14:paraId="16771F8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73011E8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sz w:val="16"/>
                <w:szCs w:val="16"/>
              </w:rPr>
              <w:t>HPを閲覧するなど、自発的な動きをしない府民への働きかけ</w:t>
            </w:r>
          </w:p>
          <w:p w14:paraId="12F7F90A"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E19B7C5"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既存の啓発媒体を活用した啓発の継続に加え、府の健康アプリ「アスマイル」を活用し、幅広い世代に広く働きかけを行う。</w:t>
            </w:r>
          </w:p>
          <w:p w14:paraId="1976AA02" w14:textId="3C927275" w:rsidR="006D67CA" w:rsidRDefault="006D67CA" w:rsidP="006D67CA">
            <w:pPr>
              <w:jc w:val="left"/>
              <w:rPr>
                <w:rFonts w:ascii="ＭＳ ゴシック" w:eastAsia="ＭＳ ゴシック" w:hAnsi="ＭＳ ゴシック"/>
              </w:rPr>
            </w:pPr>
          </w:p>
          <w:p w14:paraId="593DCCDE" w14:textId="49348598" w:rsidR="00235967" w:rsidRDefault="00235967" w:rsidP="006D67CA">
            <w:pPr>
              <w:jc w:val="left"/>
              <w:rPr>
                <w:rFonts w:ascii="ＭＳ ゴシック" w:eastAsia="ＭＳ ゴシック" w:hAnsi="ＭＳ ゴシック"/>
              </w:rPr>
            </w:pPr>
          </w:p>
          <w:p w14:paraId="7EF60131" w14:textId="09F9D19D" w:rsidR="00235967" w:rsidRDefault="00235967" w:rsidP="006D67CA">
            <w:pPr>
              <w:jc w:val="left"/>
              <w:rPr>
                <w:rFonts w:ascii="ＭＳ ゴシック" w:eastAsia="ＭＳ ゴシック" w:hAnsi="ＭＳ ゴシック"/>
              </w:rPr>
            </w:pPr>
          </w:p>
          <w:p w14:paraId="4FEB1FCB" w14:textId="76C1DFE8" w:rsidR="00235967" w:rsidRDefault="00235967" w:rsidP="006D67CA">
            <w:pPr>
              <w:jc w:val="left"/>
              <w:rPr>
                <w:rFonts w:ascii="ＭＳ ゴシック" w:eastAsia="ＭＳ ゴシック" w:hAnsi="ＭＳ ゴシック"/>
              </w:rPr>
            </w:pPr>
          </w:p>
          <w:p w14:paraId="06B7C0E5" w14:textId="77777777" w:rsidR="00235967" w:rsidRPr="00146E31" w:rsidRDefault="00235967" w:rsidP="006D67CA">
            <w:pPr>
              <w:jc w:val="left"/>
              <w:rPr>
                <w:rFonts w:ascii="ＭＳ ゴシック" w:eastAsia="ＭＳ ゴシック" w:hAnsi="ＭＳ ゴシック"/>
              </w:rPr>
            </w:pPr>
          </w:p>
          <w:p w14:paraId="7864DE86"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50B9A5AD"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情報発信の強化</w:t>
            </w:r>
          </w:p>
          <w:p w14:paraId="7D15C65F"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47681343" w14:textId="77777777" w:rsidR="006D67CA" w:rsidRPr="00146E31" w:rsidRDefault="006D67CA" w:rsidP="006D67CA">
            <w:pPr>
              <w:spacing w:line="200" w:lineRule="exac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多様な媒体の活用</w:t>
            </w:r>
          </w:p>
          <w:p w14:paraId="7EB7C8C7" w14:textId="77777777" w:rsidR="006D67CA" w:rsidRPr="00146E31" w:rsidRDefault="006D67CA" w:rsidP="006D67CA">
            <w:pPr>
              <w:spacing w:line="200" w:lineRule="exact"/>
              <w:rPr>
                <w:rFonts w:ascii="ＭＳ ゴシック" w:eastAsia="ＭＳ ゴシック" w:hAnsi="ＭＳ ゴシック"/>
                <w:sz w:val="16"/>
                <w:szCs w:val="16"/>
              </w:rPr>
            </w:pPr>
          </w:p>
          <w:p w14:paraId="6B9E7985" w14:textId="77777777" w:rsidR="006D67CA" w:rsidRPr="00146E31" w:rsidRDefault="006D67CA" w:rsidP="006D67CA">
            <w:pPr>
              <w:spacing w:line="200" w:lineRule="exact"/>
              <w:rPr>
                <w:rFonts w:ascii="ＭＳ ゴシック" w:eastAsia="ＭＳ ゴシック" w:hAnsi="ＭＳ ゴシック"/>
                <w:sz w:val="18"/>
                <w:szCs w:val="16"/>
              </w:rPr>
            </w:pPr>
          </w:p>
          <w:p w14:paraId="39A8CDA4" w14:textId="77777777" w:rsidR="006D67CA" w:rsidRPr="00146E31" w:rsidRDefault="006D67CA" w:rsidP="006D67CA">
            <w:pPr>
              <w:spacing w:line="200" w:lineRule="exact"/>
              <w:rPr>
                <w:rFonts w:ascii="ＭＳ ゴシック" w:eastAsia="ＭＳ ゴシック" w:hAnsi="ＭＳ ゴシック"/>
                <w:sz w:val="18"/>
                <w:szCs w:val="16"/>
              </w:rPr>
            </w:pPr>
          </w:p>
          <w:p w14:paraId="1BE5DCD4" w14:textId="2F6F3B79" w:rsidR="006D67CA" w:rsidRDefault="006D67CA" w:rsidP="006D67CA">
            <w:pPr>
              <w:spacing w:line="200" w:lineRule="exact"/>
              <w:rPr>
                <w:rFonts w:ascii="ＭＳ ゴシック" w:eastAsia="ＭＳ ゴシック" w:hAnsi="ＭＳ ゴシック"/>
                <w:sz w:val="18"/>
                <w:szCs w:val="16"/>
              </w:rPr>
            </w:pPr>
          </w:p>
          <w:p w14:paraId="59496FE4" w14:textId="3E6F3B7E" w:rsidR="006C1C2E" w:rsidRDefault="006C1C2E" w:rsidP="006D67CA">
            <w:pPr>
              <w:spacing w:line="200" w:lineRule="exact"/>
              <w:rPr>
                <w:rFonts w:ascii="ＭＳ ゴシック" w:eastAsia="ＭＳ ゴシック" w:hAnsi="ＭＳ ゴシック"/>
                <w:sz w:val="18"/>
                <w:szCs w:val="16"/>
              </w:rPr>
            </w:pPr>
          </w:p>
          <w:p w14:paraId="4C4A375A" w14:textId="2D80FAA4" w:rsidR="006C1C2E" w:rsidRDefault="006C1C2E" w:rsidP="006D67CA">
            <w:pPr>
              <w:spacing w:line="200" w:lineRule="exact"/>
              <w:rPr>
                <w:rFonts w:ascii="ＭＳ ゴシック" w:eastAsia="ＭＳ ゴシック" w:hAnsi="ＭＳ ゴシック"/>
                <w:sz w:val="18"/>
                <w:szCs w:val="16"/>
              </w:rPr>
            </w:pPr>
          </w:p>
          <w:p w14:paraId="481C421D" w14:textId="4EBD9C8F" w:rsidR="006C1C2E" w:rsidRDefault="006C1C2E" w:rsidP="006D67CA">
            <w:pPr>
              <w:spacing w:line="200" w:lineRule="exact"/>
              <w:rPr>
                <w:rFonts w:ascii="ＭＳ ゴシック" w:eastAsia="ＭＳ ゴシック" w:hAnsi="ＭＳ ゴシック"/>
                <w:sz w:val="18"/>
                <w:szCs w:val="16"/>
              </w:rPr>
            </w:pPr>
          </w:p>
          <w:p w14:paraId="5B2BF92F" w14:textId="12A65DCD" w:rsidR="006C1C2E" w:rsidRDefault="006C1C2E" w:rsidP="006D67CA">
            <w:pPr>
              <w:spacing w:line="200" w:lineRule="exact"/>
              <w:rPr>
                <w:rFonts w:ascii="ＭＳ ゴシック" w:eastAsia="ＭＳ ゴシック" w:hAnsi="ＭＳ ゴシック"/>
                <w:sz w:val="18"/>
                <w:szCs w:val="16"/>
              </w:rPr>
            </w:pPr>
          </w:p>
          <w:p w14:paraId="13694B6E" w14:textId="10BEDC2B" w:rsidR="006C1C2E" w:rsidRDefault="006C1C2E" w:rsidP="006D67CA">
            <w:pPr>
              <w:spacing w:line="200" w:lineRule="exact"/>
              <w:rPr>
                <w:rFonts w:ascii="ＭＳ ゴシック" w:eastAsia="ＭＳ ゴシック" w:hAnsi="ＭＳ ゴシック"/>
                <w:sz w:val="18"/>
                <w:szCs w:val="16"/>
              </w:rPr>
            </w:pPr>
          </w:p>
          <w:p w14:paraId="05110616" w14:textId="77777777" w:rsidR="006C1C2E" w:rsidRPr="00146E31" w:rsidRDefault="006C1C2E" w:rsidP="006D67CA">
            <w:pPr>
              <w:spacing w:line="200" w:lineRule="exact"/>
              <w:rPr>
                <w:rFonts w:ascii="ＭＳ ゴシック" w:eastAsia="ＭＳ ゴシック" w:hAnsi="ＭＳ ゴシック"/>
                <w:sz w:val="18"/>
                <w:szCs w:val="16"/>
              </w:rPr>
            </w:pPr>
          </w:p>
          <w:p w14:paraId="5D0E4911" w14:textId="77777777" w:rsidR="00D501A6" w:rsidRPr="00146E31" w:rsidRDefault="00D501A6" w:rsidP="006D67CA">
            <w:pPr>
              <w:spacing w:line="200" w:lineRule="exact"/>
              <w:jc w:val="left"/>
              <w:rPr>
                <w:rFonts w:ascii="ＭＳ ゴシック" w:eastAsia="ＭＳ ゴシック" w:hAnsi="ＭＳ ゴシック"/>
                <w:sz w:val="18"/>
                <w:szCs w:val="16"/>
              </w:rPr>
            </w:pPr>
          </w:p>
          <w:p w14:paraId="561383E1" w14:textId="0C434002"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・課題</w:t>
            </w:r>
          </w:p>
          <w:p w14:paraId="45B739BC"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『健活10』の積極的活用</w:t>
            </w:r>
          </w:p>
          <w:p w14:paraId="212EC9D3"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・改善</w:t>
            </w:r>
          </w:p>
          <w:p w14:paraId="1B01660B" w14:textId="77777777" w:rsidR="006D67CA" w:rsidRPr="00146E31" w:rsidRDefault="006D67CA" w:rsidP="006D67CA">
            <w:pPr>
              <w:spacing w:line="200" w:lineRule="exact"/>
              <w:jc w:val="left"/>
              <w:rPr>
                <w:rFonts w:ascii="ＭＳ ゴシック" w:eastAsia="ＭＳ ゴシック" w:hAnsi="ＭＳ ゴシック"/>
                <w:sz w:val="16"/>
              </w:rPr>
            </w:pPr>
            <w:r w:rsidRPr="00146E31">
              <w:rPr>
                <w:rFonts w:ascii="ＭＳ ゴシック" w:eastAsia="ＭＳ ゴシック" w:hAnsi="ＭＳ ゴシック" w:hint="eastAsia"/>
                <w:sz w:val="16"/>
              </w:rPr>
              <w:t>保険者協議会における『健活10』との一体的な広報活動を検討</w:t>
            </w:r>
          </w:p>
          <w:p w14:paraId="1FB464ED" w14:textId="77777777" w:rsidR="006D67CA" w:rsidRPr="00146E31" w:rsidRDefault="006D67CA" w:rsidP="006D67CA">
            <w:pPr>
              <w:jc w:val="left"/>
              <w:rPr>
                <w:rFonts w:ascii="ＭＳ ゴシック" w:eastAsia="ＭＳ ゴシック" w:hAnsi="ＭＳ ゴシック"/>
                <w:sz w:val="16"/>
              </w:rPr>
            </w:pPr>
          </w:p>
          <w:p w14:paraId="6690A306"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・課題</w:t>
            </w:r>
          </w:p>
          <w:p w14:paraId="6ADA0AB0" w14:textId="77777777" w:rsidR="00A852EC" w:rsidRPr="00146E31" w:rsidRDefault="00A852EC" w:rsidP="00A852EC">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幅広い健康づくり関連事業との連携</w:t>
            </w:r>
          </w:p>
          <w:p w14:paraId="6A222211"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・改善</w:t>
            </w:r>
          </w:p>
          <w:p w14:paraId="3A81DCF0" w14:textId="77777777" w:rsidR="006D67CA" w:rsidRPr="00146E31" w:rsidRDefault="006D67CA" w:rsidP="006D67CA">
            <w:pPr>
              <w:spacing w:line="200" w:lineRule="exact"/>
              <w:jc w:val="left"/>
              <w:rPr>
                <w:rFonts w:ascii="ＭＳ ゴシック" w:eastAsia="ＭＳ ゴシック" w:hAnsi="ＭＳ ゴシック"/>
                <w:sz w:val="16"/>
                <w:szCs w:val="16"/>
              </w:rPr>
            </w:pPr>
            <w:r w:rsidRPr="00146E31">
              <w:rPr>
                <w:rFonts w:ascii="ＭＳ ゴシック" w:eastAsia="ＭＳ ゴシック" w:hAnsi="ＭＳ ゴシック" w:hint="eastAsia"/>
                <w:sz w:val="16"/>
                <w:szCs w:val="16"/>
              </w:rPr>
              <w:t>「健活１０」「アスマイル」等も活用し、幅広い啓発を実施。</w:t>
            </w:r>
          </w:p>
          <w:p w14:paraId="2305B935" w14:textId="77777777" w:rsidR="006D67CA" w:rsidRPr="00146E31" w:rsidRDefault="006D67CA" w:rsidP="006D67CA">
            <w:pPr>
              <w:spacing w:line="200" w:lineRule="exact"/>
              <w:jc w:val="left"/>
              <w:rPr>
                <w:rFonts w:ascii="ＭＳ ゴシック" w:eastAsia="ＭＳ ゴシック" w:hAnsi="ＭＳ ゴシック"/>
              </w:rPr>
            </w:pPr>
            <w:r w:rsidRPr="00146E31">
              <w:rPr>
                <w:rFonts w:ascii="ＭＳ ゴシック" w:eastAsia="ＭＳ ゴシック" w:hAnsi="ＭＳ ゴシック" w:hint="eastAsia"/>
                <w:sz w:val="16"/>
                <w:szCs w:val="16"/>
              </w:rPr>
              <w:t>引き続き公民連携の枠組みを活用し普及啓発を進める。</w:t>
            </w:r>
          </w:p>
        </w:tc>
        <w:tc>
          <w:tcPr>
            <w:tcW w:w="1559" w:type="dxa"/>
            <w:gridSpan w:val="2"/>
            <w:noWrap/>
            <w:vAlign w:val="center"/>
            <w:hideMark/>
          </w:tcPr>
          <w:p w14:paraId="2D9EEDD0"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lastRenderedPageBreak/>
              <w:t>―</w:t>
            </w:r>
          </w:p>
        </w:tc>
        <w:tc>
          <w:tcPr>
            <w:tcW w:w="2126" w:type="dxa"/>
            <w:noWrap/>
            <w:vAlign w:val="center"/>
            <w:hideMark/>
          </w:tcPr>
          <w:p w14:paraId="451609F2" w14:textId="77777777" w:rsidR="006D67CA" w:rsidRPr="00146E31" w:rsidRDefault="006D67CA" w:rsidP="006D67CA">
            <w:pPr>
              <w:jc w:val="center"/>
              <w:rPr>
                <w:rFonts w:ascii="ＭＳ ゴシック" w:eastAsia="ＭＳ ゴシック" w:hAnsi="ＭＳ ゴシック"/>
              </w:rPr>
            </w:pPr>
            <w:r w:rsidRPr="00146E31">
              <w:rPr>
                <w:rFonts w:ascii="ＭＳ ゴシック" w:eastAsia="ＭＳ ゴシック" w:hAnsi="ＭＳ ゴシック" w:hint="eastAsia"/>
              </w:rPr>
              <w:t>―</w:t>
            </w:r>
          </w:p>
        </w:tc>
        <w:tc>
          <w:tcPr>
            <w:tcW w:w="2268" w:type="dxa"/>
          </w:tcPr>
          <w:p w14:paraId="79886A65" w14:textId="77777777" w:rsidR="006D67CA" w:rsidRPr="00146E31" w:rsidRDefault="006D67CA" w:rsidP="006D67CA">
            <w:pPr>
              <w:ind w:firstLineChars="400" w:firstLine="640"/>
              <w:rPr>
                <w:rFonts w:ascii="ＭＳ ゴシック" w:eastAsia="ＭＳ ゴシック" w:hAnsi="ＭＳ ゴシック"/>
                <w:sz w:val="16"/>
                <w:szCs w:val="16"/>
              </w:rPr>
            </w:pPr>
          </w:p>
          <w:p w14:paraId="01668A99" w14:textId="77777777" w:rsidR="006D67CA" w:rsidRPr="00146E31" w:rsidRDefault="006D67CA" w:rsidP="006D67CA">
            <w:pPr>
              <w:ind w:firstLineChars="400" w:firstLine="640"/>
              <w:rPr>
                <w:rFonts w:ascii="ＭＳ ゴシック" w:eastAsia="ＭＳ ゴシック" w:hAnsi="ＭＳ ゴシック"/>
                <w:sz w:val="16"/>
                <w:szCs w:val="16"/>
              </w:rPr>
            </w:pPr>
          </w:p>
          <w:p w14:paraId="55DFC441" w14:textId="77777777" w:rsidR="006D67CA" w:rsidRPr="00146E31" w:rsidRDefault="006D67CA" w:rsidP="006D67CA">
            <w:pPr>
              <w:ind w:firstLineChars="400" w:firstLine="640"/>
              <w:rPr>
                <w:rFonts w:ascii="ＭＳ ゴシック" w:eastAsia="ＭＳ ゴシック" w:hAnsi="ＭＳ ゴシック"/>
                <w:sz w:val="16"/>
                <w:szCs w:val="16"/>
              </w:rPr>
            </w:pPr>
          </w:p>
          <w:p w14:paraId="0478E60F" w14:textId="77777777" w:rsidR="006D67CA" w:rsidRPr="00146E31" w:rsidRDefault="006D67CA" w:rsidP="006D67CA">
            <w:pPr>
              <w:ind w:firstLineChars="400" w:firstLine="640"/>
              <w:rPr>
                <w:rFonts w:ascii="ＭＳ ゴシック" w:eastAsia="ＭＳ ゴシック" w:hAnsi="ＭＳ ゴシック"/>
                <w:sz w:val="16"/>
                <w:szCs w:val="16"/>
              </w:rPr>
            </w:pPr>
          </w:p>
          <w:p w14:paraId="2D1E705E" w14:textId="77777777" w:rsidR="006D67CA" w:rsidRPr="00146E31" w:rsidRDefault="006D67CA" w:rsidP="006D67CA">
            <w:pPr>
              <w:ind w:firstLineChars="400" w:firstLine="640"/>
              <w:rPr>
                <w:rFonts w:ascii="ＭＳ ゴシック" w:eastAsia="ＭＳ ゴシック" w:hAnsi="ＭＳ ゴシック"/>
                <w:sz w:val="16"/>
                <w:szCs w:val="16"/>
              </w:rPr>
            </w:pPr>
          </w:p>
          <w:p w14:paraId="03C9925B" w14:textId="77777777" w:rsidR="006D67CA" w:rsidRPr="00146E31" w:rsidRDefault="006D67CA" w:rsidP="006D67CA">
            <w:pPr>
              <w:ind w:firstLineChars="400" w:firstLine="640"/>
              <w:rPr>
                <w:rFonts w:ascii="ＭＳ ゴシック" w:eastAsia="ＭＳ ゴシック" w:hAnsi="ＭＳ ゴシック"/>
                <w:sz w:val="16"/>
                <w:szCs w:val="16"/>
              </w:rPr>
            </w:pPr>
          </w:p>
          <w:p w14:paraId="6700561E" w14:textId="77777777" w:rsidR="006D67CA" w:rsidRPr="00146E31" w:rsidRDefault="006D67CA" w:rsidP="006D67CA">
            <w:pPr>
              <w:ind w:firstLineChars="400" w:firstLine="640"/>
              <w:rPr>
                <w:rFonts w:ascii="ＭＳ ゴシック" w:eastAsia="ＭＳ ゴシック" w:hAnsi="ＭＳ ゴシック"/>
                <w:sz w:val="16"/>
                <w:szCs w:val="16"/>
              </w:rPr>
            </w:pPr>
          </w:p>
          <w:p w14:paraId="12F4AB6C" w14:textId="77777777" w:rsidR="006D67CA" w:rsidRPr="00146E31" w:rsidRDefault="006D67CA" w:rsidP="006D67CA">
            <w:pPr>
              <w:ind w:firstLineChars="400" w:firstLine="640"/>
              <w:rPr>
                <w:rFonts w:ascii="ＭＳ ゴシック" w:eastAsia="ＭＳ ゴシック" w:hAnsi="ＭＳ ゴシック"/>
                <w:sz w:val="16"/>
                <w:szCs w:val="16"/>
              </w:rPr>
            </w:pPr>
          </w:p>
          <w:p w14:paraId="4F60FEA3" w14:textId="77777777" w:rsidR="006D67CA" w:rsidRPr="00146E31" w:rsidRDefault="006D67CA" w:rsidP="006D67CA">
            <w:pPr>
              <w:ind w:firstLineChars="400" w:firstLine="640"/>
              <w:rPr>
                <w:rFonts w:ascii="ＭＳ ゴシック" w:eastAsia="ＭＳ ゴシック" w:hAnsi="ＭＳ ゴシック"/>
                <w:sz w:val="16"/>
                <w:szCs w:val="16"/>
              </w:rPr>
            </w:pPr>
          </w:p>
          <w:p w14:paraId="57159A17" w14:textId="77777777" w:rsidR="006D67CA" w:rsidRPr="00146E31" w:rsidRDefault="006D67CA" w:rsidP="006D67CA">
            <w:pPr>
              <w:ind w:firstLineChars="200" w:firstLine="420"/>
              <w:rPr>
                <w:rFonts w:ascii="ＭＳ ゴシック" w:eastAsia="ＭＳ ゴシック" w:hAnsi="ＭＳ ゴシック"/>
              </w:rPr>
            </w:pPr>
          </w:p>
        </w:tc>
      </w:tr>
    </w:tbl>
    <w:p w14:paraId="16319BD8" w14:textId="77777777" w:rsidR="00613100" w:rsidRPr="00146E31" w:rsidRDefault="00613100" w:rsidP="00613100"/>
    <w:p w14:paraId="0834703C" w14:textId="77777777" w:rsidR="005E5A1C" w:rsidRPr="00146E31" w:rsidRDefault="005E5A1C"/>
    <w:sectPr w:rsidR="005E5A1C" w:rsidRPr="00146E31" w:rsidSect="001E2968">
      <w:footerReference w:type="default" r:id="rId7"/>
      <w:pgSz w:w="16838" w:h="11906" w:orient="landscape"/>
      <w:pgMar w:top="851" w:right="397" w:bottom="397" w:left="397" w:header="851" w:footer="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5CB89" w14:textId="77777777" w:rsidR="00913369" w:rsidRDefault="00913369" w:rsidP="00AD5BF0">
      <w:r>
        <w:separator/>
      </w:r>
    </w:p>
  </w:endnote>
  <w:endnote w:type="continuationSeparator" w:id="0">
    <w:p w14:paraId="0DBD2855" w14:textId="77777777" w:rsidR="00913369" w:rsidRDefault="00913369" w:rsidP="00AD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53253"/>
      <w:docPartObj>
        <w:docPartGallery w:val="Page Numbers (Bottom of Page)"/>
        <w:docPartUnique/>
      </w:docPartObj>
    </w:sdtPr>
    <w:sdtEndPr/>
    <w:sdtContent>
      <w:p w14:paraId="52536CEA" w14:textId="3D7D5518" w:rsidR="00913369" w:rsidRDefault="00913369">
        <w:pPr>
          <w:pStyle w:val="a8"/>
          <w:jc w:val="center"/>
        </w:pPr>
        <w:r>
          <w:fldChar w:fldCharType="begin"/>
        </w:r>
        <w:r>
          <w:instrText>PAGE   \* MERGEFORMAT</w:instrText>
        </w:r>
        <w:r>
          <w:fldChar w:fldCharType="separate"/>
        </w:r>
        <w:r w:rsidR="008C2DFE" w:rsidRPr="008C2DFE">
          <w:rPr>
            <w:noProof/>
            <w:lang w:val="ja-JP"/>
          </w:rPr>
          <w:t>7</w:t>
        </w:r>
        <w:r>
          <w:fldChar w:fldCharType="end"/>
        </w:r>
      </w:p>
    </w:sdtContent>
  </w:sdt>
  <w:p w14:paraId="4D930F07" w14:textId="77777777" w:rsidR="00913369" w:rsidRDefault="009133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7C13F" w14:textId="77777777" w:rsidR="00913369" w:rsidRDefault="00913369" w:rsidP="00AD5BF0">
      <w:r>
        <w:separator/>
      </w:r>
    </w:p>
  </w:footnote>
  <w:footnote w:type="continuationSeparator" w:id="0">
    <w:p w14:paraId="5C8B927D" w14:textId="77777777" w:rsidR="00913369" w:rsidRDefault="00913369" w:rsidP="00AD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00"/>
    <w:rsid w:val="00012A1F"/>
    <w:rsid w:val="00077B05"/>
    <w:rsid w:val="00087E67"/>
    <w:rsid w:val="000A607F"/>
    <w:rsid w:val="000E16B3"/>
    <w:rsid w:val="000F36C5"/>
    <w:rsid w:val="000F548E"/>
    <w:rsid w:val="00136B92"/>
    <w:rsid w:val="00137A2E"/>
    <w:rsid w:val="00146E31"/>
    <w:rsid w:val="00147C95"/>
    <w:rsid w:val="00156A6D"/>
    <w:rsid w:val="00177DCA"/>
    <w:rsid w:val="001A1348"/>
    <w:rsid w:val="001A5CEA"/>
    <w:rsid w:val="001D2386"/>
    <w:rsid w:val="001E2968"/>
    <w:rsid w:val="0022074F"/>
    <w:rsid w:val="00230DA2"/>
    <w:rsid w:val="00235967"/>
    <w:rsid w:val="00321CBA"/>
    <w:rsid w:val="00326773"/>
    <w:rsid w:val="00330E9D"/>
    <w:rsid w:val="0038148C"/>
    <w:rsid w:val="00392CFE"/>
    <w:rsid w:val="003E40A4"/>
    <w:rsid w:val="00424097"/>
    <w:rsid w:val="004336A3"/>
    <w:rsid w:val="00453F82"/>
    <w:rsid w:val="004A587A"/>
    <w:rsid w:val="004A79BE"/>
    <w:rsid w:val="004B4B22"/>
    <w:rsid w:val="004F5FC8"/>
    <w:rsid w:val="0054537F"/>
    <w:rsid w:val="005622CA"/>
    <w:rsid w:val="00596285"/>
    <w:rsid w:val="005C664C"/>
    <w:rsid w:val="005E5A1C"/>
    <w:rsid w:val="00606037"/>
    <w:rsid w:val="00606F6B"/>
    <w:rsid w:val="00613100"/>
    <w:rsid w:val="00635D9A"/>
    <w:rsid w:val="0064390F"/>
    <w:rsid w:val="00672A25"/>
    <w:rsid w:val="006B3E4B"/>
    <w:rsid w:val="006C1C2E"/>
    <w:rsid w:val="006C61F8"/>
    <w:rsid w:val="006D67CA"/>
    <w:rsid w:val="0074515F"/>
    <w:rsid w:val="00774CBB"/>
    <w:rsid w:val="007A0081"/>
    <w:rsid w:val="007B2744"/>
    <w:rsid w:val="007C2DEA"/>
    <w:rsid w:val="00811C94"/>
    <w:rsid w:val="00827CD4"/>
    <w:rsid w:val="008516CC"/>
    <w:rsid w:val="0087068A"/>
    <w:rsid w:val="00891FA2"/>
    <w:rsid w:val="008C2DFE"/>
    <w:rsid w:val="008D3EBC"/>
    <w:rsid w:val="00913369"/>
    <w:rsid w:val="00914B95"/>
    <w:rsid w:val="00917413"/>
    <w:rsid w:val="009839CB"/>
    <w:rsid w:val="00990F9F"/>
    <w:rsid w:val="0099404C"/>
    <w:rsid w:val="00A1328F"/>
    <w:rsid w:val="00A32631"/>
    <w:rsid w:val="00A61032"/>
    <w:rsid w:val="00A852EC"/>
    <w:rsid w:val="00AB36AC"/>
    <w:rsid w:val="00AC63A1"/>
    <w:rsid w:val="00AC782D"/>
    <w:rsid w:val="00AD5BF0"/>
    <w:rsid w:val="00AE399A"/>
    <w:rsid w:val="00B84F67"/>
    <w:rsid w:val="00BC299F"/>
    <w:rsid w:val="00BD5A41"/>
    <w:rsid w:val="00BE6859"/>
    <w:rsid w:val="00C03C61"/>
    <w:rsid w:val="00C46109"/>
    <w:rsid w:val="00C75038"/>
    <w:rsid w:val="00D46163"/>
    <w:rsid w:val="00D501A6"/>
    <w:rsid w:val="00D559F9"/>
    <w:rsid w:val="00D80665"/>
    <w:rsid w:val="00D9282B"/>
    <w:rsid w:val="00E10BB2"/>
    <w:rsid w:val="00EA3E0F"/>
    <w:rsid w:val="00EE71E5"/>
    <w:rsid w:val="00F240E1"/>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A49E726"/>
  <w15:chartTrackingRefBased/>
  <w15:docId w15:val="{D3468C5E-5257-4155-A61E-ACFC5AC7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131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13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31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100"/>
    <w:rPr>
      <w:rFonts w:asciiTheme="majorHAnsi" w:eastAsiaTheme="majorEastAsia" w:hAnsiTheme="majorHAnsi" w:cstheme="majorBidi"/>
      <w:sz w:val="18"/>
      <w:szCs w:val="18"/>
    </w:rPr>
  </w:style>
  <w:style w:type="paragraph" w:styleId="a6">
    <w:name w:val="header"/>
    <w:basedOn w:val="a"/>
    <w:link w:val="a7"/>
    <w:uiPriority w:val="99"/>
    <w:unhideWhenUsed/>
    <w:rsid w:val="00613100"/>
    <w:pPr>
      <w:tabs>
        <w:tab w:val="center" w:pos="4252"/>
        <w:tab w:val="right" w:pos="8504"/>
      </w:tabs>
      <w:snapToGrid w:val="0"/>
    </w:pPr>
  </w:style>
  <w:style w:type="character" w:customStyle="1" w:styleId="a7">
    <w:name w:val="ヘッダー (文字)"/>
    <w:basedOn w:val="a0"/>
    <w:link w:val="a6"/>
    <w:uiPriority w:val="99"/>
    <w:rsid w:val="00613100"/>
  </w:style>
  <w:style w:type="paragraph" w:styleId="a8">
    <w:name w:val="footer"/>
    <w:basedOn w:val="a"/>
    <w:link w:val="a9"/>
    <w:uiPriority w:val="99"/>
    <w:unhideWhenUsed/>
    <w:rsid w:val="00613100"/>
    <w:pPr>
      <w:tabs>
        <w:tab w:val="center" w:pos="4252"/>
        <w:tab w:val="right" w:pos="8504"/>
      </w:tabs>
      <w:snapToGrid w:val="0"/>
    </w:pPr>
  </w:style>
  <w:style w:type="character" w:customStyle="1" w:styleId="a9">
    <w:name w:val="フッター (文字)"/>
    <w:basedOn w:val="a0"/>
    <w:link w:val="a8"/>
    <w:uiPriority w:val="99"/>
    <w:rsid w:val="00613100"/>
  </w:style>
  <w:style w:type="character" w:styleId="aa">
    <w:name w:val="annotation reference"/>
    <w:basedOn w:val="a0"/>
    <w:uiPriority w:val="99"/>
    <w:semiHidden/>
    <w:unhideWhenUsed/>
    <w:rsid w:val="00990F9F"/>
    <w:rPr>
      <w:sz w:val="18"/>
      <w:szCs w:val="18"/>
    </w:rPr>
  </w:style>
  <w:style w:type="paragraph" w:styleId="ab">
    <w:name w:val="annotation text"/>
    <w:basedOn w:val="a"/>
    <w:link w:val="ac"/>
    <w:uiPriority w:val="99"/>
    <w:semiHidden/>
    <w:unhideWhenUsed/>
    <w:rsid w:val="00990F9F"/>
    <w:pPr>
      <w:jc w:val="left"/>
    </w:pPr>
  </w:style>
  <w:style w:type="character" w:customStyle="1" w:styleId="ac">
    <w:name w:val="コメント文字列 (文字)"/>
    <w:basedOn w:val="a0"/>
    <w:link w:val="ab"/>
    <w:uiPriority w:val="99"/>
    <w:semiHidden/>
    <w:rsid w:val="00990F9F"/>
  </w:style>
  <w:style w:type="paragraph" w:styleId="ad">
    <w:name w:val="annotation subject"/>
    <w:basedOn w:val="ab"/>
    <w:next w:val="ab"/>
    <w:link w:val="ae"/>
    <w:uiPriority w:val="99"/>
    <w:semiHidden/>
    <w:unhideWhenUsed/>
    <w:rsid w:val="00990F9F"/>
    <w:rPr>
      <w:b/>
      <w:bCs/>
    </w:rPr>
  </w:style>
  <w:style w:type="character" w:customStyle="1" w:styleId="ae">
    <w:name w:val="コメント内容 (文字)"/>
    <w:basedOn w:val="ac"/>
    <w:link w:val="ad"/>
    <w:uiPriority w:val="99"/>
    <w:semiHidden/>
    <w:rsid w:val="00990F9F"/>
    <w:rPr>
      <w:b/>
      <w:bCs/>
    </w:rPr>
  </w:style>
  <w:style w:type="paragraph" w:styleId="af">
    <w:name w:val="Revision"/>
    <w:hidden/>
    <w:uiPriority w:val="99"/>
    <w:semiHidden/>
    <w:rsid w:val="0099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9DA72-1728-49C9-B1D8-FFC16E54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30</Pages>
  <Words>4861</Words>
  <Characters>27714</Characters>
  <Application>Microsoft Office Word</Application>
  <DocSecurity>0</DocSecurity>
  <Lines>230</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20</cp:revision>
  <cp:lastPrinted>2021-12-08T06:15:00Z</cp:lastPrinted>
  <dcterms:created xsi:type="dcterms:W3CDTF">2021-02-26T07:11:00Z</dcterms:created>
  <dcterms:modified xsi:type="dcterms:W3CDTF">2022-03-16T05:57:00Z</dcterms:modified>
</cp:coreProperties>
</file>