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0B" w:rsidRPr="004B6FA8" w:rsidRDefault="00465E46" w:rsidP="00D774E0">
      <w:pPr>
        <w:jc w:val="center"/>
        <w:rPr>
          <w:sz w:val="48"/>
          <w:szCs w:val="48"/>
        </w:rPr>
      </w:pPr>
      <w:r w:rsidRPr="00465E46">
        <w:rPr>
          <w:rFonts w:ascii="游明朝" w:eastAsia="游明朝" w:hAnsi="游明朝" w:cs="Times New Roman"/>
          <w:noProof/>
        </w:rPr>
        <mc:AlternateContent>
          <mc:Choice Requires="wps">
            <w:drawing>
              <wp:anchor distT="45720" distB="45720" distL="114300" distR="114300" simplePos="0" relativeHeight="251679744" behindDoc="0" locked="0" layoutInCell="1" allowOverlap="1" wp14:anchorId="1FAAED46" wp14:editId="7B5D5C56">
                <wp:simplePos x="0" y="0"/>
                <wp:positionH relativeFrom="margin">
                  <wp:posOffset>10955403</wp:posOffset>
                </wp:positionH>
                <wp:positionV relativeFrom="margin">
                  <wp:posOffset>28455</wp:posOffset>
                </wp:positionV>
                <wp:extent cx="1794042" cy="414020"/>
                <wp:effectExtent l="0" t="0" r="15875" b="2413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042" cy="414020"/>
                        </a:xfrm>
                        <a:prstGeom prst="rect">
                          <a:avLst/>
                        </a:prstGeom>
                        <a:solidFill>
                          <a:srgbClr val="FFFFFF"/>
                        </a:solidFill>
                        <a:ln w="9525">
                          <a:solidFill>
                            <a:srgbClr val="000000"/>
                          </a:solidFill>
                          <a:miter lim="800000"/>
                          <a:headEnd/>
                          <a:tailEnd/>
                        </a:ln>
                      </wps:spPr>
                      <wps:txbx>
                        <w:txbxContent>
                          <w:p w:rsidR="00465E46" w:rsidRPr="00C771C9" w:rsidRDefault="00465E46" w:rsidP="00465E46">
                            <w:pPr>
                              <w:jc w:val="center"/>
                              <w:rPr>
                                <w:rFonts w:ascii="UD デジタル 教科書体 N-B" w:eastAsia="UD デジタル 教科書体 N-B" w:hAnsi="ＭＳ 明朝"/>
                                <w:sz w:val="44"/>
                                <w:szCs w:val="32"/>
                              </w:rPr>
                            </w:pPr>
                            <w:r>
                              <w:rPr>
                                <w:rFonts w:ascii="UD デジタル 教科書体 N-B" w:eastAsia="UD デジタル 教科書体 N-B" w:hAnsi="ＭＳ 明朝" w:hint="eastAsia"/>
                                <w:sz w:val="44"/>
                                <w:szCs w:val="32"/>
                              </w:rPr>
                              <w:t>参考資料２</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AAED46" id="_x0000_t202" coordsize="21600,21600" o:spt="202" path="m,l,21600r21600,l21600,xe">
                <v:stroke joinstyle="miter"/>
                <v:path gradientshapeok="t" o:connecttype="rect"/>
              </v:shapetype>
              <v:shape id="テキスト ボックス 2" o:spid="_x0000_s1026" type="#_x0000_t202" style="position:absolute;left:0;text-align:left;margin-left:862.65pt;margin-top:2.25pt;width:141.25pt;height:32.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">
                <v:textbox inset=",0,,0">
                  <w:txbxContent>
                    <w:p w:rsidR="00465E46" w:rsidRPr="00C771C9" w:rsidRDefault="00465E46" w:rsidP="00465E46">
                      <w:pPr>
                        <w:jc w:val="center"/>
                        <w:rPr>
                          <w:rFonts w:ascii="UD デジタル 教科書体 N-B" w:eastAsia="UD デジタル 教科書体 N-B" w:hAnsi="ＭＳ 明朝"/>
                          <w:sz w:val="44"/>
                          <w:szCs w:val="32"/>
                        </w:rPr>
                      </w:pPr>
                      <w:r>
                        <w:rPr>
                          <w:rFonts w:ascii="UD デジタル 教科書体 N-B" w:eastAsia="UD デジタル 教科書体 N-B" w:hAnsi="ＭＳ 明朝" w:hint="eastAsia"/>
                          <w:sz w:val="44"/>
                          <w:szCs w:val="32"/>
                        </w:rPr>
                        <w:t>参考資料２</w:t>
                      </w:r>
                    </w:p>
                  </w:txbxContent>
                </v:textbox>
                <w10:wrap anchorx="margin" anchory="margin"/>
              </v:shape>
            </w:pict>
          </mc:Fallback>
        </mc:AlternateContent>
      </w:r>
      <w:r w:rsidR="00C11244" w:rsidRPr="004B6FA8">
        <w:rPr>
          <w:rFonts w:hint="eastAsia"/>
          <w:sz w:val="48"/>
          <w:szCs w:val="48"/>
        </w:rPr>
        <w:t>新旧対照表</w:t>
      </w:r>
    </w:p>
    <w:p w:rsidR="00887C2B" w:rsidRDefault="00887C2B"/>
    <w:tbl>
      <w:tblPr>
        <w:tblStyle w:val="a4"/>
        <w:tblpPr w:leftFromText="142" w:rightFromText="142" w:vertAnchor="text" w:horzAnchor="margin" w:tblpY="175"/>
        <w:tblW w:w="20095" w:type="dxa"/>
        <w:tblLayout w:type="fixed"/>
        <w:tblLook w:val="04A0" w:firstRow="1" w:lastRow="0" w:firstColumn="1" w:lastColumn="0" w:noHBand="0" w:noVBand="1"/>
      </w:tblPr>
      <w:tblGrid>
        <w:gridCol w:w="8148"/>
        <w:gridCol w:w="8149"/>
        <w:gridCol w:w="3798"/>
      </w:tblGrid>
      <w:tr w:rsidR="004B376C" w:rsidTr="004B376C">
        <w:tc>
          <w:tcPr>
            <w:tcW w:w="8148" w:type="dxa"/>
          </w:tcPr>
          <w:p w:rsidR="004B376C" w:rsidRDefault="004B376C" w:rsidP="00887C2B">
            <w:pPr>
              <w:jc w:val="center"/>
            </w:pPr>
            <w:r>
              <w:rPr>
                <w:rFonts w:hint="eastAsia"/>
              </w:rPr>
              <w:t>第３期大阪府がん対策推進計画（旧）</w:t>
            </w:r>
          </w:p>
        </w:tc>
        <w:tc>
          <w:tcPr>
            <w:tcW w:w="8149" w:type="dxa"/>
          </w:tcPr>
          <w:p w:rsidR="004B376C" w:rsidRDefault="004B376C" w:rsidP="00887C2B">
            <w:pPr>
              <w:jc w:val="center"/>
            </w:pPr>
            <w:r>
              <w:rPr>
                <w:rFonts w:hint="eastAsia"/>
              </w:rPr>
              <w:t>第４期大阪府がん対策推進計画（新）</w:t>
            </w:r>
          </w:p>
        </w:tc>
        <w:tc>
          <w:tcPr>
            <w:tcW w:w="3798" w:type="dxa"/>
          </w:tcPr>
          <w:p w:rsidR="004B376C" w:rsidRDefault="00074378" w:rsidP="00887C2B">
            <w:pPr>
              <w:jc w:val="center"/>
            </w:pPr>
            <w:r>
              <w:rPr>
                <w:rFonts w:hint="eastAsia"/>
              </w:rPr>
              <w:t>変更理由</w:t>
            </w:r>
            <w:r w:rsidR="002417D8">
              <w:rPr>
                <w:rFonts w:hint="eastAsia"/>
              </w:rPr>
              <w:t>等</w:t>
            </w:r>
          </w:p>
        </w:tc>
      </w:tr>
      <w:tr w:rsidR="004B376C" w:rsidTr="004B376C">
        <w:tc>
          <w:tcPr>
            <w:tcW w:w="8148" w:type="dxa"/>
          </w:tcPr>
          <w:p w:rsidR="004B376C" w:rsidRPr="007E1BA9" w:rsidRDefault="002260DE" w:rsidP="00887C2B">
            <w:pPr>
              <w:pStyle w:val="4"/>
              <w:numPr>
                <w:ilvl w:val="0"/>
                <w:numId w:val="0"/>
              </w:numPr>
              <w:spacing w:line="0" w:lineRule="atLeast"/>
              <w:rPr>
                <w:rFonts w:cs="Times New Roman"/>
                <w:color w:val="auto"/>
              </w:rPr>
            </w:pPr>
            <w:bookmarkStart w:id="0" w:name="_Toc509826936"/>
            <w:r w:rsidRPr="007E1BA9">
              <w:rPr>
                <w:rFonts w:cs="Times New Roman" w:hint="eastAsia"/>
                <w:color w:val="auto"/>
              </w:rPr>
              <w:t>第３章　大阪府におけるがんの現状と課</w:t>
            </w:r>
          </w:p>
          <w:p w:rsidR="002260DE" w:rsidRPr="007E1BA9" w:rsidRDefault="002260DE" w:rsidP="002260DE">
            <w:pPr>
              <w:pStyle w:val="4"/>
              <w:numPr>
                <w:ilvl w:val="0"/>
                <w:numId w:val="0"/>
              </w:numPr>
              <w:spacing w:line="0" w:lineRule="atLeast"/>
              <w:rPr>
                <w:rFonts w:cs="Times New Roman"/>
                <w:color w:val="auto"/>
              </w:rPr>
            </w:pPr>
            <w:r w:rsidRPr="007E1BA9">
              <w:rPr>
                <w:rFonts w:cs="Times New Roman" w:hint="eastAsia"/>
                <w:color w:val="auto"/>
              </w:rPr>
              <w:t>２　大阪府のがん対策の現状と課題</w:t>
            </w:r>
          </w:p>
          <w:p w:rsidR="004B376C" w:rsidRPr="007E1BA9" w:rsidRDefault="002260DE" w:rsidP="002260DE">
            <w:pPr>
              <w:pStyle w:val="4"/>
              <w:numPr>
                <w:ilvl w:val="0"/>
                <w:numId w:val="0"/>
              </w:numPr>
              <w:spacing w:line="0" w:lineRule="atLeast"/>
              <w:rPr>
                <w:rFonts w:cs="Times New Roman"/>
                <w:color w:val="auto"/>
              </w:rPr>
            </w:pPr>
            <w:r w:rsidRPr="007E1BA9">
              <w:rPr>
                <w:rFonts w:cs="Times New Roman" w:hint="eastAsia"/>
                <w:color w:val="auto"/>
              </w:rPr>
              <w:t>(</w:t>
            </w:r>
            <w:r w:rsidRPr="007E1BA9">
              <w:rPr>
                <w:rFonts w:cs="Times New Roman"/>
                <w:color w:val="auto"/>
              </w:rPr>
              <w:t>1)</w:t>
            </w:r>
            <w:r w:rsidRPr="007E1BA9">
              <w:rPr>
                <w:rFonts w:cs="Times New Roman" w:hint="eastAsia"/>
                <w:color w:val="auto"/>
              </w:rPr>
              <w:t>がん予防・早期発見</w:t>
            </w:r>
          </w:p>
          <w:p w:rsidR="004B376C" w:rsidRPr="007E1BA9" w:rsidRDefault="004B376C" w:rsidP="00887C2B">
            <w:pPr>
              <w:pStyle w:val="4"/>
              <w:numPr>
                <w:ilvl w:val="0"/>
                <w:numId w:val="0"/>
              </w:numPr>
              <w:spacing w:line="0" w:lineRule="atLeast"/>
              <w:rPr>
                <w:color w:val="auto"/>
              </w:rPr>
            </w:pPr>
            <w:r w:rsidRPr="007E1BA9">
              <w:rPr>
                <w:rFonts w:cs="Times New Roman" w:hint="eastAsia"/>
                <w:color w:val="auto"/>
                <w:u w:val="single"/>
              </w:rPr>
              <w:t>③</w:t>
            </w:r>
            <w:r w:rsidRPr="007E1BA9">
              <w:rPr>
                <w:rFonts w:hint="eastAsia"/>
                <w:color w:val="auto"/>
              </w:rPr>
              <w:t>肝炎肝がん対策</w:t>
            </w:r>
            <w:bookmarkEnd w:id="0"/>
          </w:p>
          <w:p w:rsidR="004B376C" w:rsidRPr="007E1BA9" w:rsidRDefault="004B376C" w:rsidP="00887C2B">
            <w:pPr>
              <w:spacing w:line="0" w:lineRule="atLeast"/>
              <w:rPr>
                <w:rFonts w:ascii="ＭＳ ゴシック" w:eastAsia="ＭＳ ゴシック" w:hAnsi="ＭＳ ゴシック"/>
                <w:b/>
                <w:sz w:val="22"/>
              </w:rPr>
            </w:pPr>
            <w:r w:rsidRPr="007E1BA9">
              <w:rPr>
                <w:rFonts w:ascii="ＭＳ ゴシック" w:eastAsia="ＭＳ ゴシック" w:hAnsi="ＭＳ ゴシック" w:hint="eastAsia"/>
                <w:b/>
                <w:sz w:val="22"/>
              </w:rPr>
              <w:t>ア</w:t>
            </w:r>
            <w:r w:rsidRPr="007E1BA9">
              <w:rPr>
                <w:rFonts w:ascii="ＭＳ ゴシック" w:eastAsia="ＭＳ ゴシック" w:hAnsi="ＭＳ ゴシック"/>
                <w:b/>
                <w:sz w:val="22"/>
              </w:rPr>
              <w:t xml:space="preserve"> </w:t>
            </w:r>
            <w:r w:rsidRPr="007E1BA9">
              <w:rPr>
                <w:rFonts w:ascii="ＭＳ ゴシック" w:eastAsia="ＭＳ ゴシック" w:hAnsi="ＭＳ ゴシック" w:hint="eastAsia"/>
                <w:b/>
                <w:sz w:val="22"/>
              </w:rPr>
              <w:t>肝炎肝がんの予防</w:t>
            </w:r>
          </w:p>
          <w:p w:rsidR="004B376C" w:rsidRPr="007E1BA9" w:rsidRDefault="004B376C" w:rsidP="00887C2B">
            <w:pPr>
              <w:spacing w:line="0" w:lineRule="atLeast"/>
              <w:rPr>
                <w:rFonts w:hAnsi="HG丸ｺﾞｼｯｸM-PRO"/>
                <w:sz w:val="22"/>
              </w:rPr>
            </w:pPr>
            <w:r w:rsidRPr="007E1BA9">
              <w:rPr>
                <w:rFonts w:hAnsi="HG丸ｺﾞｼｯｸM-PRO" w:hint="eastAsia"/>
                <w:sz w:val="22"/>
              </w:rPr>
              <w:t>○</w:t>
            </w:r>
            <w:r w:rsidRPr="007E1BA9">
              <w:rPr>
                <w:rFonts w:hAnsi="HG丸ｺﾞｼｯｸM-PRO" w:hint="eastAsia"/>
                <w:sz w:val="22"/>
                <w:u w:val="single"/>
              </w:rPr>
              <w:t>肝炎は国内最大級の感染症であり、感染を放置すると肝硬変や肝がんといった重篤な病気に進行します。</w:t>
            </w:r>
            <w:r w:rsidRPr="007E1BA9">
              <w:rPr>
                <w:rFonts w:hAnsi="HG丸ｺﾞｼｯｸM-PRO" w:hint="eastAsia"/>
                <w:sz w:val="22"/>
              </w:rPr>
              <w:t>肝炎ウイルスは、感染しても自覚症状に乏しく、感染に気付きにくいため、府民一人ひとりが感染によるリスクを自覚した対応に基づき予防できるよう、肝炎についての正しい知識と理解を深めるための普及啓発が重要です。</w:t>
            </w:r>
          </w:p>
          <w:p w:rsidR="004B376C" w:rsidRPr="007E1BA9" w:rsidRDefault="004B376C" w:rsidP="00887C2B">
            <w:pPr>
              <w:spacing w:line="0" w:lineRule="atLeast"/>
              <w:ind w:leftChars="295" w:left="619" w:firstLineChars="12" w:firstLine="26"/>
              <w:rPr>
                <w:rFonts w:hAnsi="HG丸ｺﾞｼｯｸM-PRO"/>
                <w:sz w:val="22"/>
              </w:rPr>
            </w:pPr>
          </w:p>
          <w:p w:rsidR="004B376C" w:rsidRPr="007E1BA9" w:rsidRDefault="004B376C" w:rsidP="00887C2B">
            <w:pPr>
              <w:spacing w:line="0" w:lineRule="atLeast"/>
              <w:rPr>
                <w:rFonts w:hAnsi="HG丸ｺﾞｼｯｸM-PRO"/>
                <w:sz w:val="22"/>
                <w:u w:val="single"/>
              </w:rPr>
            </w:pPr>
            <w:r w:rsidRPr="007E1BA9">
              <w:rPr>
                <w:rFonts w:hAnsi="HG丸ｺﾞｼｯｸM-PRO" w:hint="eastAsia"/>
                <w:sz w:val="22"/>
              </w:rPr>
              <w:t>○ウイルス感染以外の肝がんのリスク要因として、大量飲酒や喫煙などが挙げられます。最近では、アルコール摂取歴がほとんどない脂肪肝（非アルコール性脂肪肝炎：NASH）が原因で肝硬変、肝がんに至るケースが</w:t>
            </w:r>
            <w:r w:rsidRPr="007E1BA9">
              <w:rPr>
                <w:rFonts w:hAnsi="HG丸ｺﾞｼｯｸM-PRO" w:hint="eastAsia"/>
                <w:sz w:val="22"/>
                <w:u w:val="single"/>
              </w:rPr>
              <w:t>増えてきています。</w:t>
            </w:r>
            <w:r w:rsidRPr="007E1BA9">
              <w:rPr>
                <w:rFonts w:hAnsi="HG丸ｺﾞｼｯｸM-PRO" w:hint="eastAsia"/>
                <w:sz w:val="22"/>
              </w:rPr>
              <w:t>NASHは肥満・糖尿病・脂質異常症などの生活習慣病との関連が示唆されています。</w:t>
            </w:r>
          </w:p>
          <w:p w:rsidR="004B376C" w:rsidRPr="007E1BA9" w:rsidRDefault="004B376C" w:rsidP="00887C2B">
            <w:pPr>
              <w:spacing w:line="0" w:lineRule="atLeast"/>
              <w:ind w:firstLineChars="100" w:firstLine="220"/>
              <w:rPr>
                <w:rFonts w:hAnsi="HG丸ｺﾞｼｯｸM-PRO"/>
                <w:sz w:val="22"/>
              </w:rPr>
            </w:pPr>
          </w:p>
          <w:p w:rsidR="004B376C" w:rsidRPr="007E1BA9" w:rsidRDefault="004B376C" w:rsidP="00887C2B">
            <w:pPr>
              <w:spacing w:line="0" w:lineRule="atLeast"/>
              <w:ind w:firstLineChars="100" w:firstLine="220"/>
              <w:rPr>
                <w:rFonts w:hAnsi="HG丸ｺﾞｼｯｸM-PRO"/>
                <w:sz w:val="22"/>
              </w:rPr>
            </w:pPr>
          </w:p>
          <w:p w:rsidR="004B376C" w:rsidRPr="007E1BA9" w:rsidRDefault="004B376C" w:rsidP="00887C2B">
            <w:pPr>
              <w:spacing w:line="0" w:lineRule="atLeast"/>
              <w:rPr>
                <w:rFonts w:hAnsi="HG丸ｺﾞｼｯｸM-PRO"/>
                <w:sz w:val="24"/>
                <w:szCs w:val="24"/>
              </w:rPr>
            </w:pPr>
          </w:p>
          <w:p w:rsidR="00E157A8" w:rsidRPr="007E1BA9" w:rsidRDefault="00E157A8" w:rsidP="00887C2B">
            <w:pPr>
              <w:spacing w:line="0" w:lineRule="atLeast"/>
              <w:rPr>
                <w:rFonts w:hAnsi="HG丸ｺﾞｼｯｸM-PRO"/>
                <w:sz w:val="24"/>
                <w:szCs w:val="24"/>
              </w:rPr>
            </w:pPr>
          </w:p>
          <w:p w:rsidR="00E157A8" w:rsidRPr="007E1BA9" w:rsidRDefault="00E157A8" w:rsidP="00887C2B">
            <w:pPr>
              <w:spacing w:line="0" w:lineRule="atLeast"/>
              <w:rPr>
                <w:rFonts w:hAnsi="HG丸ｺﾞｼｯｸM-PRO"/>
                <w:sz w:val="24"/>
                <w:szCs w:val="24"/>
              </w:rPr>
            </w:pPr>
          </w:p>
          <w:p w:rsidR="004B376C" w:rsidRPr="007E1BA9" w:rsidRDefault="004B376C" w:rsidP="00887C2B">
            <w:pPr>
              <w:spacing w:line="0" w:lineRule="atLeast"/>
              <w:rPr>
                <w:rFonts w:hAnsi="HG丸ｺﾞｼｯｸM-PRO"/>
                <w:sz w:val="30"/>
                <w:szCs w:val="30"/>
              </w:rPr>
            </w:pPr>
          </w:p>
          <w:p w:rsidR="004B376C" w:rsidRPr="007E1BA9" w:rsidRDefault="004B376C" w:rsidP="00887C2B">
            <w:pPr>
              <w:spacing w:line="0" w:lineRule="atLeast"/>
              <w:rPr>
                <w:rFonts w:hAnsi="HG丸ｺﾞｼｯｸM-PRO"/>
                <w:sz w:val="22"/>
              </w:rPr>
            </w:pPr>
            <w:r w:rsidRPr="007E1BA9">
              <w:rPr>
                <w:rFonts w:hAnsi="HG丸ｺﾞｼｯｸM-PRO" w:hint="eastAsia"/>
                <w:sz w:val="22"/>
              </w:rPr>
              <w:t>○Ｂ型肝炎ウイルスの感染はワクチンによって予防可能であることから、各医療機関において、Ｂ型肝炎ウイルス検査の結果が陽性であった母親から出生した児に対してＢ型肝炎ワクチンの接種等の適切な対応を行う必要があります。また、水平感染防止の手段の一つとして、平成28年10月から乳児に対するＢ型肝炎ワクチンの接種が予防接種法（平成23年法律第68号）に基づく定期の予防接種に位置付けられたことから、府では、予防接種の実施主体である市町村に対し、母子健康手帳でワクチン接種状況を確認し、適切な時期に接種できるよう保護者等に勧奨するよう求めるなど、Ｂ型肝炎ワクチン接種の円滑な実施に努めています。</w:t>
            </w:r>
          </w:p>
          <w:p w:rsidR="004B376C" w:rsidRPr="007E1BA9" w:rsidRDefault="004B376C" w:rsidP="00887C2B">
            <w:pPr>
              <w:spacing w:line="0" w:lineRule="atLeast"/>
              <w:rPr>
                <w:rFonts w:hAnsi="HG丸ｺﾞｼｯｸM-PRO"/>
                <w:sz w:val="22"/>
              </w:rPr>
            </w:pPr>
          </w:p>
          <w:p w:rsidR="004B376C" w:rsidRPr="007E1BA9" w:rsidRDefault="004B376C" w:rsidP="00887C2B">
            <w:pPr>
              <w:spacing w:line="0" w:lineRule="atLeast"/>
              <w:rPr>
                <w:rFonts w:hAnsi="HG丸ｺﾞｼｯｸM-PRO"/>
                <w:sz w:val="22"/>
              </w:rPr>
            </w:pPr>
          </w:p>
          <w:p w:rsidR="004B376C" w:rsidRPr="007E1BA9" w:rsidRDefault="004B376C" w:rsidP="00887C2B">
            <w:pPr>
              <w:spacing w:line="0" w:lineRule="atLeast"/>
              <w:rPr>
                <w:rFonts w:ascii="ＭＳ ゴシック" w:eastAsia="ＭＳ ゴシック" w:hAnsi="ＭＳ ゴシック"/>
                <w:b/>
                <w:sz w:val="22"/>
              </w:rPr>
            </w:pPr>
            <w:r w:rsidRPr="007E1BA9">
              <w:rPr>
                <w:rFonts w:ascii="ＭＳ ゴシック" w:eastAsia="ＭＳ ゴシック" w:hAnsi="ＭＳ ゴシック" w:hint="eastAsia"/>
                <w:b/>
                <w:sz w:val="22"/>
              </w:rPr>
              <w:lastRenderedPageBreak/>
              <w:t>イ</w:t>
            </w:r>
            <w:r w:rsidRPr="007E1BA9">
              <w:rPr>
                <w:rFonts w:ascii="ＭＳ ゴシック" w:eastAsia="ＭＳ ゴシック" w:hAnsi="ＭＳ ゴシック"/>
                <w:b/>
                <w:sz w:val="22"/>
              </w:rPr>
              <w:t xml:space="preserve"> </w:t>
            </w:r>
            <w:r w:rsidRPr="007E1BA9">
              <w:rPr>
                <w:rFonts w:ascii="ＭＳ ゴシック" w:eastAsia="ＭＳ ゴシック" w:hAnsi="ＭＳ ゴシック" w:hint="eastAsia"/>
                <w:b/>
                <w:sz w:val="22"/>
              </w:rPr>
              <w:t>肝炎ウイルス検査の</w:t>
            </w:r>
            <w:r w:rsidRPr="007E1BA9">
              <w:rPr>
                <w:rFonts w:ascii="ＭＳ ゴシック" w:eastAsia="ＭＳ ゴシック" w:hAnsi="ＭＳ ゴシック" w:hint="eastAsia"/>
                <w:b/>
                <w:sz w:val="22"/>
                <w:u w:val="single"/>
              </w:rPr>
              <w:t>受診</w:t>
            </w:r>
            <w:r w:rsidRPr="007E1BA9">
              <w:rPr>
                <w:rFonts w:ascii="ＭＳ ゴシック" w:eastAsia="ＭＳ ゴシック" w:hAnsi="ＭＳ ゴシック" w:hint="eastAsia"/>
                <w:b/>
                <w:sz w:val="22"/>
              </w:rPr>
              <w:t>勧奨</w:t>
            </w:r>
          </w:p>
          <w:p w:rsidR="004B376C" w:rsidRPr="007E1BA9" w:rsidRDefault="004B376C" w:rsidP="00887C2B">
            <w:pPr>
              <w:spacing w:line="0" w:lineRule="atLeast"/>
              <w:rPr>
                <w:rFonts w:hAnsi="HG丸ｺﾞｼｯｸM-PRO"/>
                <w:sz w:val="22"/>
                <w:u w:val="single"/>
              </w:rPr>
            </w:pPr>
            <w:r w:rsidRPr="007E1BA9">
              <w:rPr>
                <w:rFonts w:hAnsi="HG丸ｺﾞｼｯｸM-PRO" w:hint="eastAsia"/>
                <w:sz w:val="22"/>
              </w:rPr>
              <w:t>○</w:t>
            </w:r>
            <w:r w:rsidRPr="007E1BA9">
              <w:rPr>
                <w:rFonts w:hAnsi="HG丸ｺﾞｼｯｸM-PRO" w:hint="eastAsia"/>
                <w:sz w:val="22"/>
                <w:u w:val="single"/>
              </w:rPr>
              <w:t>肝がんの多くは、肝炎ウイルスの感染による慢性肝炎や肝硬変が原因と言われています。大阪府と市町村では肝炎ウイルス検査を実施しており、</w:t>
            </w:r>
            <w:r w:rsidRPr="007E1BA9">
              <w:rPr>
                <w:rFonts w:hAnsi="HG丸ｺﾞｼｯｸM-PRO" w:hint="eastAsia"/>
                <w:sz w:val="22"/>
              </w:rPr>
              <w:t>平成20（2008）年度から</w:t>
            </w:r>
            <w:r w:rsidRPr="007E1BA9">
              <w:rPr>
                <w:rFonts w:hAnsi="HG丸ｺﾞｼｯｸM-PRO" w:hint="eastAsia"/>
                <w:sz w:val="22"/>
                <w:u w:val="single"/>
              </w:rPr>
              <w:t>27（2015）年度</w:t>
            </w:r>
            <w:r w:rsidRPr="007E1BA9">
              <w:rPr>
                <w:rFonts w:hAnsi="HG丸ｺﾞｼｯｸM-PRO" w:hint="eastAsia"/>
                <w:sz w:val="22"/>
              </w:rPr>
              <w:t>までの</w:t>
            </w:r>
            <w:r w:rsidRPr="007E1BA9">
              <w:rPr>
                <w:rFonts w:hAnsi="HG丸ｺﾞｼｯｸM-PRO"/>
                <w:sz w:val="22"/>
              </w:rPr>
              <w:t>累積</w:t>
            </w:r>
            <w:r w:rsidRPr="007E1BA9">
              <w:rPr>
                <w:rFonts w:hAnsi="HG丸ｺﾞｼｯｸM-PRO" w:hint="eastAsia"/>
                <w:sz w:val="22"/>
                <w:u w:val="single"/>
              </w:rPr>
              <w:t>受診</w:t>
            </w:r>
            <w:r w:rsidRPr="007E1BA9">
              <w:rPr>
                <w:rFonts w:hAnsi="HG丸ｺﾞｼｯｸM-PRO" w:hint="eastAsia"/>
                <w:sz w:val="22"/>
              </w:rPr>
              <w:t>者数は、Ｂ型、Ｃ型あわせて約</w:t>
            </w:r>
            <w:r w:rsidRPr="007E1BA9">
              <w:rPr>
                <w:rFonts w:hAnsi="HG丸ｺﾞｼｯｸM-PRO"/>
                <w:sz w:val="22"/>
              </w:rPr>
              <w:t>55万人です。</w:t>
            </w:r>
            <w:r w:rsidRPr="007E1BA9">
              <w:rPr>
                <w:rFonts w:hAnsi="HG丸ｺﾞｼｯｸM-PRO" w:hint="eastAsia"/>
                <w:sz w:val="22"/>
                <w:u w:val="single"/>
              </w:rPr>
              <w:t>引き続き、肝炎・肝がんの予防・早期発見のため、受診者の増加が重要です。</w:t>
            </w:r>
          </w:p>
          <w:p w:rsidR="004B376C" w:rsidRPr="007E1BA9" w:rsidRDefault="004B376C" w:rsidP="00887C2B">
            <w:pPr>
              <w:widowControl/>
              <w:spacing w:line="0" w:lineRule="atLeast"/>
              <w:ind w:firstLineChars="12" w:firstLine="26"/>
              <w:jc w:val="left"/>
              <w:rPr>
                <w:rFonts w:hAnsi="HG丸ｺﾞｼｯｸM-PRO"/>
                <w:sz w:val="22"/>
              </w:rPr>
            </w:pPr>
          </w:p>
          <w:p w:rsidR="00B171C5" w:rsidRPr="007E1BA9" w:rsidRDefault="00B171C5" w:rsidP="00887C2B">
            <w:pPr>
              <w:widowControl/>
              <w:spacing w:line="0" w:lineRule="atLeast"/>
              <w:ind w:firstLineChars="12" w:firstLine="26"/>
              <w:jc w:val="left"/>
              <w:rPr>
                <w:rFonts w:hAnsi="HG丸ｺﾞｼｯｸM-PRO"/>
                <w:sz w:val="22"/>
              </w:rPr>
            </w:pPr>
          </w:p>
          <w:p w:rsidR="00B171C5" w:rsidRPr="007E1BA9" w:rsidRDefault="00B171C5" w:rsidP="00887C2B">
            <w:pPr>
              <w:widowControl/>
              <w:spacing w:line="0" w:lineRule="atLeast"/>
              <w:ind w:firstLineChars="12" w:firstLine="26"/>
              <w:jc w:val="left"/>
              <w:rPr>
                <w:rFonts w:hAnsi="HG丸ｺﾞｼｯｸM-PRO"/>
                <w:sz w:val="22"/>
              </w:rPr>
            </w:pPr>
          </w:p>
          <w:p w:rsidR="00B171C5" w:rsidRPr="007E1BA9" w:rsidRDefault="00B171C5" w:rsidP="00887C2B">
            <w:pPr>
              <w:widowControl/>
              <w:spacing w:line="0" w:lineRule="atLeast"/>
              <w:ind w:firstLineChars="12" w:firstLine="26"/>
              <w:jc w:val="left"/>
              <w:rPr>
                <w:rFonts w:hAnsi="HG丸ｺﾞｼｯｸM-PRO"/>
                <w:sz w:val="22"/>
              </w:rPr>
            </w:pPr>
          </w:p>
          <w:p w:rsidR="00B171C5" w:rsidRPr="007E1BA9" w:rsidRDefault="00B171C5" w:rsidP="00887C2B">
            <w:pPr>
              <w:widowControl/>
              <w:spacing w:line="0" w:lineRule="atLeast"/>
              <w:ind w:firstLineChars="12" w:firstLine="26"/>
              <w:jc w:val="left"/>
              <w:rPr>
                <w:rFonts w:hAnsi="HG丸ｺﾞｼｯｸM-PRO"/>
                <w:sz w:val="22"/>
              </w:rPr>
            </w:pPr>
          </w:p>
          <w:p w:rsidR="00B171C5" w:rsidRPr="007E1BA9" w:rsidRDefault="00B171C5" w:rsidP="00887C2B">
            <w:pPr>
              <w:widowControl/>
              <w:spacing w:line="0" w:lineRule="atLeast"/>
              <w:ind w:firstLineChars="12" w:firstLine="26"/>
              <w:jc w:val="left"/>
              <w:rPr>
                <w:rFonts w:hAnsi="HG丸ｺﾞｼｯｸM-PRO"/>
                <w:sz w:val="22"/>
              </w:rPr>
            </w:pPr>
          </w:p>
          <w:p w:rsidR="00B171C5" w:rsidRPr="007E1BA9" w:rsidRDefault="00B171C5" w:rsidP="00887C2B">
            <w:pPr>
              <w:widowControl/>
              <w:spacing w:line="0" w:lineRule="atLeast"/>
              <w:ind w:firstLineChars="12" w:firstLine="26"/>
              <w:jc w:val="left"/>
              <w:rPr>
                <w:rFonts w:hAnsi="HG丸ｺﾞｼｯｸM-PRO"/>
                <w:sz w:val="22"/>
              </w:rPr>
            </w:pPr>
          </w:p>
          <w:p w:rsidR="00B171C5" w:rsidRPr="007E1BA9" w:rsidRDefault="00B171C5" w:rsidP="00887C2B">
            <w:pPr>
              <w:spacing w:line="0" w:lineRule="atLeast"/>
              <w:ind w:firstLineChars="12" w:firstLine="26"/>
              <w:rPr>
                <w:rFonts w:ascii="ＭＳ ゴシック" w:eastAsia="ＭＳ ゴシック" w:hAnsi="ＭＳ ゴシック"/>
                <w:b/>
                <w:sz w:val="22"/>
              </w:rPr>
            </w:pPr>
          </w:p>
          <w:p w:rsidR="004B376C" w:rsidRPr="007E1BA9" w:rsidRDefault="004B376C" w:rsidP="00887C2B">
            <w:pPr>
              <w:spacing w:line="0" w:lineRule="atLeast"/>
              <w:ind w:firstLineChars="12" w:firstLine="26"/>
              <w:rPr>
                <w:rFonts w:ascii="ＭＳ ゴシック" w:eastAsia="ＭＳ ゴシック" w:hAnsi="ＭＳ ゴシック"/>
                <w:b/>
                <w:sz w:val="22"/>
              </w:rPr>
            </w:pPr>
            <w:r w:rsidRPr="007E1BA9">
              <w:rPr>
                <w:rFonts w:ascii="ＭＳ ゴシック" w:eastAsia="ＭＳ ゴシック" w:hAnsi="ＭＳ ゴシック" w:hint="eastAsia"/>
                <w:b/>
                <w:sz w:val="22"/>
              </w:rPr>
              <w:t>ウ</w:t>
            </w:r>
            <w:r w:rsidRPr="007E1BA9">
              <w:rPr>
                <w:rFonts w:ascii="ＭＳ ゴシック" w:eastAsia="ＭＳ ゴシック" w:hAnsi="ＭＳ ゴシック"/>
                <w:b/>
                <w:sz w:val="22"/>
              </w:rPr>
              <w:t xml:space="preserve"> </w:t>
            </w:r>
            <w:r w:rsidRPr="007E1BA9">
              <w:rPr>
                <w:rFonts w:ascii="ＭＳ ゴシック" w:eastAsia="ＭＳ ゴシック" w:hAnsi="ＭＳ ゴシック" w:hint="eastAsia"/>
                <w:b/>
                <w:sz w:val="22"/>
              </w:rPr>
              <w:t>肝炎肝がんの</w:t>
            </w:r>
            <w:r w:rsidRPr="007E1BA9">
              <w:rPr>
                <w:rFonts w:ascii="ＭＳ ゴシック" w:eastAsia="ＭＳ ゴシック" w:hAnsi="ＭＳ ゴシック" w:hint="eastAsia"/>
                <w:b/>
                <w:sz w:val="22"/>
                <w:u w:val="single"/>
              </w:rPr>
              <w:t>医療提供</w:t>
            </w:r>
            <w:r w:rsidRPr="007E1BA9">
              <w:rPr>
                <w:rFonts w:ascii="ＭＳ ゴシック" w:eastAsia="ＭＳ ゴシック" w:hAnsi="ＭＳ ゴシック" w:hint="eastAsia"/>
                <w:b/>
                <w:sz w:val="22"/>
              </w:rPr>
              <w:t>体制</w:t>
            </w:r>
          </w:p>
          <w:p w:rsidR="004B376C" w:rsidRPr="007E1BA9" w:rsidRDefault="004B376C" w:rsidP="00887C2B">
            <w:pPr>
              <w:spacing w:line="0" w:lineRule="atLeast"/>
              <w:rPr>
                <w:rFonts w:hAnsi="HG丸ｺﾞｼｯｸM-PRO"/>
                <w:sz w:val="22"/>
              </w:rPr>
            </w:pPr>
            <w:r w:rsidRPr="007E1BA9">
              <w:rPr>
                <w:rFonts w:hAnsi="HG丸ｺﾞｼｯｸM-PRO" w:hint="eastAsia"/>
                <w:sz w:val="22"/>
              </w:rPr>
              <w:t>○肝炎の重症化予防には、肝炎ウイルス検査の陽性者が精密検査を速やかに受診し、専門治療を受けることが極めて重要です。このため、「大阪府フォローアップ事業実施指針」に基づき、関係機関と連携して、</w:t>
            </w:r>
            <w:r w:rsidRPr="007E1BA9">
              <w:rPr>
                <w:rFonts w:hAnsi="HG丸ｺﾞｼｯｸM-PRO" w:hint="eastAsia"/>
                <w:sz w:val="22"/>
                <w:u w:val="single"/>
              </w:rPr>
              <w:t>専門治療へつなげる体制を整備しています。しかし、市町村が実施する肝炎ウイルス検査での精密検査受診率は、平成27（2015）年度で</w:t>
            </w:r>
            <w:r w:rsidRPr="007E1BA9">
              <w:rPr>
                <w:rFonts w:hAnsi="HG丸ｺﾞｼｯｸM-PRO"/>
                <w:sz w:val="22"/>
                <w:u w:val="single"/>
              </w:rPr>
              <w:t>B型が54</w:t>
            </w:r>
            <w:r w:rsidRPr="007E1BA9">
              <w:rPr>
                <w:rFonts w:hAnsi="HG丸ｺﾞｼｯｸM-PRO" w:hint="eastAsia"/>
                <w:sz w:val="22"/>
                <w:u w:val="single"/>
              </w:rPr>
              <w:t>％、</w:t>
            </w:r>
            <w:r w:rsidRPr="007E1BA9">
              <w:rPr>
                <w:rFonts w:hAnsi="HG丸ｺﾞｼｯｸM-PRO"/>
                <w:sz w:val="22"/>
                <w:u w:val="single"/>
              </w:rPr>
              <w:t>C型が</w:t>
            </w:r>
            <w:r w:rsidRPr="007E1BA9">
              <w:rPr>
                <w:rFonts w:hAnsi="HG丸ｺﾞｼｯｸM-PRO" w:hint="eastAsia"/>
                <w:sz w:val="22"/>
                <w:u w:val="single"/>
              </w:rPr>
              <w:t>41％となっています。</w:t>
            </w:r>
          </w:p>
          <w:p w:rsidR="004B376C" w:rsidRPr="007E1BA9" w:rsidRDefault="004B376C" w:rsidP="004B376C">
            <w:pPr>
              <w:spacing w:line="0" w:lineRule="atLeast"/>
              <w:ind w:firstLineChars="12" w:firstLine="24"/>
              <w:jc w:val="center"/>
              <w:rPr>
                <w:rFonts w:asciiTheme="majorEastAsia" w:eastAsiaTheme="majorEastAsia" w:hAnsiTheme="majorEastAsia"/>
                <w:b/>
                <w:sz w:val="20"/>
                <w:szCs w:val="20"/>
              </w:rPr>
            </w:pPr>
          </w:p>
          <w:p w:rsidR="004B376C" w:rsidRPr="007E1BA9" w:rsidRDefault="004B376C" w:rsidP="004B376C">
            <w:pPr>
              <w:spacing w:line="0" w:lineRule="atLeast"/>
              <w:ind w:firstLineChars="12" w:firstLine="24"/>
              <w:jc w:val="center"/>
              <w:rPr>
                <w:rFonts w:asciiTheme="majorEastAsia" w:eastAsiaTheme="majorEastAsia" w:hAnsiTheme="majorEastAsia"/>
                <w:sz w:val="20"/>
                <w:szCs w:val="20"/>
              </w:rPr>
            </w:pPr>
            <w:r w:rsidRPr="007E1BA9">
              <w:rPr>
                <w:rFonts w:asciiTheme="majorEastAsia" w:eastAsiaTheme="majorEastAsia" w:hAnsiTheme="majorEastAsia" w:hint="eastAsia"/>
                <w:b/>
                <w:sz w:val="20"/>
                <w:szCs w:val="20"/>
              </w:rPr>
              <w:t>図表15：</w:t>
            </w:r>
            <w:r w:rsidRPr="007E1BA9">
              <w:rPr>
                <w:rFonts w:asciiTheme="majorEastAsia" w:eastAsiaTheme="majorEastAsia" w:hAnsiTheme="majorEastAsia" w:cs="Meiryo UI" w:hint="eastAsia"/>
                <w:b/>
                <w:sz w:val="20"/>
                <w:szCs w:val="20"/>
              </w:rPr>
              <w:t>市町村における要精密検査者のフォローアップ状況</w:t>
            </w:r>
          </w:p>
          <w:p w:rsidR="004B376C" w:rsidRPr="007E1BA9" w:rsidRDefault="004B376C" w:rsidP="00887C2B">
            <w:pPr>
              <w:spacing w:line="0" w:lineRule="atLeast"/>
              <w:ind w:left="530" w:firstLineChars="12" w:firstLine="25"/>
              <w:jc w:val="left"/>
              <w:rPr>
                <w:rFonts w:hAnsi="HG丸ｺﾞｼｯｸM-PRO" w:cs="Meiryo UI"/>
                <w:b/>
                <w:sz w:val="18"/>
                <w:szCs w:val="18"/>
              </w:rPr>
            </w:pPr>
            <w:r w:rsidRPr="007E1BA9">
              <w:rPr>
                <w:rFonts w:hAnsi="HG丸ｺﾞｼｯｸM-PRO"/>
                <w:noProof/>
              </w:rPr>
              <mc:AlternateContent>
                <mc:Choice Requires="wps">
                  <w:drawing>
                    <wp:anchor distT="0" distB="0" distL="114300" distR="114300" simplePos="0" relativeHeight="251667456" behindDoc="0" locked="0" layoutInCell="1" allowOverlap="1" wp14:anchorId="271FC2C5" wp14:editId="087FC421">
                      <wp:simplePos x="0" y="0"/>
                      <wp:positionH relativeFrom="column">
                        <wp:posOffset>3829050</wp:posOffset>
                      </wp:positionH>
                      <wp:positionV relativeFrom="paragraph">
                        <wp:posOffset>2444115</wp:posOffset>
                      </wp:positionV>
                      <wp:extent cx="1209675" cy="257175"/>
                      <wp:effectExtent l="0" t="0" r="0" b="0"/>
                      <wp:wrapNone/>
                      <wp:docPr id="476" name="タイトル 3" descr="出典：がん・がん検診に対する府民の意識と行動に関する調査" title="出典：がん・がん検診に対する府民の意識と行動に関す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1209675" cy="257175"/>
                              </a:xfrm>
                              <a:prstGeom prst="rect">
                                <a:avLst/>
                              </a:prstGeom>
                            </wps:spPr>
                            <wps:txbx>
                              <w:txbxContent>
                                <w:p w:rsidR="004B376C" w:rsidRPr="00042861" w:rsidRDefault="004B376C" w:rsidP="00887C2B">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大阪府調べ</w:t>
                                  </w:r>
                                </w:p>
                                <w:p w:rsidR="004B376C" w:rsidRPr="00042861" w:rsidRDefault="004B376C" w:rsidP="00887C2B">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271FC2C5" id="タイトル 3" o:spid="_x0000_s1027" alt="タイトル: 出典：がん・がん検診に対する府民の意識と行動に関する調査 - 説明: 出典：がん・がん検診に対する府民の意識と行動に関する調査" style="position:absolute;left:0;text-align:left;margin-left:301.5pt;margin-top:192.45pt;width:95.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" filled="f" stroked="f">
                      <v:path arrowok="t"/>
                      <o:lock v:ext="edit" aspectratio="t" grouping="t"/>
                      <v:textbox>
                        <w:txbxContent>
                          <w:p w:rsidR="004B376C" w:rsidRPr="00042861" w:rsidRDefault="004B376C" w:rsidP="00887C2B">
                            <w:pPr>
                              <w:pStyle w:val="Web"/>
                              <w:spacing w:before="0" w:beforeAutospacing="0" w:after="0" w:afterAutospacing="0" w:line="240" w:lineRule="exact"/>
                              <w:ind w:left="540" w:hangingChars="300" w:hanging="540"/>
                              <w:rPr>
                                <w:rFonts w:asciiTheme="minorEastAsia" w:eastAsiaTheme="minorEastAsia" w:hAnsiTheme="minorEastAsia" w:cstheme="majorBidi"/>
                                <w:color w:val="000000" w:themeColor="text1"/>
                                <w:kern w:val="24"/>
                                <w:sz w:val="18"/>
                                <w:szCs w:val="40"/>
                              </w:rPr>
                            </w:pPr>
                            <w:r w:rsidRPr="00042861">
                              <w:rPr>
                                <w:rFonts w:asciiTheme="minorEastAsia" w:eastAsiaTheme="minorEastAsia" w:hAnsiTheme="minorEastAsia" w:cstheme="majorBidi" w:hint="eastAsia"/>
                                <w:color w:val="000000" w:themeColor="text1"/>
                                <w:kern w:val="24"/>
                                <w:sz w:val="18"/>
                                <w:szCs w:val="40"/>
                              </w:rPr>
                              <w:t>出典：</w:t>
                            </w:r>
                            <w:r>
                              <w:rPr>
                                <w:rFonts w:asciiTheme="minorEastAsia" w:eastAsiaTheme="minorEastAsia" w:hAnsiTheme="minorEastAsia" w:cstheme="majorBidi" w:hint="eastAsia"/>
                                <w:color w:val="000000" w:themeColor="text1"/>
                                <w:kern w:val="24"/>
                                <w:sz w:val="18"/>
                                <w:szCs w:val="40"/>
                              </w:rPr>
                              <w:t>大阪府調べ</w:t>
                            </w:r>
                          </w:p>
                          <w:p w:rsidR="004B376C" w:rsidRPr="00042861" w:rsidRDefault="004B376C" w:rsidP="00887C2B">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v:textbox>
                    </v:rect>
                  </w:pict>
                </mc:Fallback>
              </mc:AlternateContent>
            </w:r>
          </w:p>
          <w:tbl>
            <w:tblPr>
              <w:tblpPr w:leftFromText="142" w:rightFromText="142" w:vertAnchor="text" w:horzAnchor="margin" w:tblpXSpec="center" w:tblpY="-199"/>
              <w:tblOverlap w:val="never"/>
              <w:tblW w:w="7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市町村における要精密検査者のフォローアップ状況"/>
              <w:tblDescription w:val="市町村における要精密検査者のフォローアップ状況"/>
            </w:tblPr>
            <w:tblGrid>
              <w:gridCol w:w="1728"/>
              <w:gridCol w:w="1553"/>
              <w:gridCol w:w="1552"/>
              <w:gridCol w:w="1553"/>
              <w:gridCol w:w="1553"/>
            </w:tblGrid>
            <w:tr w:rsidR="007E1BA9" w:rsidRPr="007E1BA9" w:rsidTr="004B376C">
              <w:trPr>
                <w:trHeight w:val="699"/>
              </w:trPr>
              <w:tc>
                <w:tcPr>
                  <w:tcW w:w="1728" w:type="dxa"/>
                  <w:shd w:val="clear" w:color="auto" w:fill="BFBFBF" w:themeFill="background1" w:themeFillShade="BF"/>
                  <w:vAlign w:val="center"/>
                </w:tcPr>
                <w:p w:rsidR="004B376C" w:rsidRPr="007E1BA9" w:rsidRDefault="004B376C" w:rsidP="00887C2B">
                  <w:pPr>
                    <w:spacing w:line="0" w:lineRule="atLeast"/>
                    <w:ind w:firstLineChars="12" w:firstLine="25"/>
                    <w:jc w:val="center"/>
                    <w:rPr>
                      <w:rFonts w:asciiTheme="majorEastAsia" w:eastAsiaTheme="majorEastAsia" w:hAnsiTheme="majorEastAsia" w:cs="Meiryo UI"/>
                      <w:b/>
                      <w:szCs w:val="18"/>
                    </w:rPr>
                  </w:pPr>
                  <w:r w:rsidRPr="007E1BA9">
                    <w:rPr>
                      <w:rFonts w:asciiTheme="majorEastAsia" w:eastAsiaTheme="majorEastAsia" w:hAnsiTheme="majorEastAsia" w:cs="Meiryo UI" w:hint="eastAsia"/>
                      <w:b/>
                      <w:szCs w:val="18"/>
                    </w:rPr>
                    <w:t>Ｂ型肝炎</w:t>
                  </w:r>
                </w:p>
              </w:tc>
              <w:tc>
                <w:tcPr>
                  <w:tcW w:w="1553" w:type="dxa"/>
                  <w:shd w:val="clear" w:color="auto" w:fill="BFBFBF" w:themeFill="background1" w:themeFillShade="BF"/>
                  <w:vAlign w:val="center"/>
                </w:tcPr>
                <w:p w:rsidR="004B376C" w:rsidRPr="007E1BA9" w:rsidRDefault="004B376C" w:rsidP="00887C2B">
                  <w:pPr>
                    <w:spacing w:line="0" w:lineRule="atLeast"/>
                    <w:ind w:firstLineChars="12" w:firstLine="25"/>
                    <w:jc w:val="center"/>
                    <w:rPr>
                      <w:rFonts w:asciiTheme="majorEastAsia" w:eastAsiaTheme="majorEastAsia" w:hAnsiTheme="majorEastAsia" w:cs="Meiryo UI"/>
                      <w:szCs w:val="18"/>
                      <w:u w:val="single"/>
                    </w:rPr>
                  </w:pPr>
                  <w:r w:rsidRPr="007E1BA9">
                    <w:rPr>
                      <w:rFonts w:asciiTheme="majorEastAsia" w:eastAsiaTheme="majorEastAsia" w:hAnsiTheme="majorEastAsia" w:cs="Meiryo UI" w:hint="eastAsia"/>
                      <w:szCs w:val="18"/>
                      <w:u w:val="single"/>
                    </w:rPr>
                    <w:t>平成</w:t>
                  </w:r>
                  <w:r w:rsidRPr="007E1BA9">
                    <w:rPr>
                      <w:rFonts w:asciiTheme="majorEastAsia" w:eastAsiaTheme="majorEastAsia" w:hAnsiTheme="majorEastAsia" w:cs="Meiryo UI"/>
                      <w:szCs w:val="18"/>
                      <w:u w:val="single"/>
                    </w:rPr>
                    <w:t>21</w:t>
                  </w:r>
                  <w:r w:rsidRPr="007E1BA9">
                    <w:rPr>
                      <w:rFonts w:asciiTheme="majorEastAsia" w:eastAsiaTheme="majorEastAsia" w:hAnsiTheme="majorEastAsia" w:cs="Meiryo UI" w:hint="eastAsia"/>
                      <w:szCs w:val="18"/>
                      <w:u w:val="single"/>
                    </w:rPr>
                    <w:t>（2009）</w:t>
                  </w:r>
                  <w:r w:rsidRPr="007E1BA9">
                    <w:rPr>
                      <w:rFonts w:asciiTheme="majorEastAsia" w:eastAsiaTheme="majorEastAsia" w:hAnsiTheme="majorEastAsia" w:cs="Meiryo UI"/>
                      <w:szCs w:val="18"/>
                      <w:u w:val="single"/>
                    </w:rPr>
                    <w:t>年度</w:t>
                  </w:r>
                </w:p>
              </w:tc>
              <w:tc>
                <w:tcPr>
                  <w:tcW w:w="1552" w:type="dxa"/>
                  <w:shd w:val="clear" w:color="auto" w:fill="BFBFBF" w:themeFill="background1" w:themeFillShade="BF"/>
                  <w:vAlign w:val="center"/>
                </w:tcPr>
                <w:p w:rsidR="004B376C" w:rsidRPr="007E1BA9" w:rsidRDefault="004B376C" w:rsidP="00887C2B">
                  <w:pPr>
                    <w:spacing w:line="0" w:lineRule="atLeast"/>
                    <w:ind w:firstLineChars="12" w:firstLine="25"/>
                    <w:jc w:val="center"/>
                    <w:rPr>
                      <w:rFonts w:asciiTheme="majorEastAsia" w:eastAsiaTheme="majorEastAsia" w:hAnsiTheme="majorEastAsia" w:cs="Meiryo UI"/>
                      <w:szCs w:val="18"/>
                      <w:u w:val="single"/>
                    </w:rPr>
                  </w:pPr>
                  <w:r w:rsidRPr="007E1BA9">
                    <w:rPr>
                      <w:rFonts w:asciiTheme="majorEastAsia" w:eastAsiaTheme="majorEastAsia" w:hAnsiTheme="majorEastAsia" w:cs="Meiryo UI" w:hint="eastAsia"/>
                      <w:szCs w:val="18"/>
                      <w:u w:val="single"/>
                    </w:rPr>
                    <w:t>平成</w:t>
                  </w:r>
                  <w:r w:rsidRPr="007E1BA9">
                    <w:rPr>
                      <w:rFonts w:asciiTheme="majorEastAsia" w:eastAsiaTheme="majorEastAsia" w:hAnsiTheme="majorEastAsia" w:cs="Meiryo UI"/>
                      <w:szCs w:val="18"/>
                      <w:u w:val="single"/>
                    </w:rPr>
                    <w:t>25</w:t>
                  </w:r>
                  <w:r w:rsidRPr="007E1BA9">
                    <w:rPr>
                      <w:rFonts w:asciiTheme="majorEastAsia" w:eastAsiaTheme="majorEastAsia" w:hAnsiTheme="majorEastAsia" w:cs="Meiryo UI" w:hint="eastAsia"/>
                      <w:szCs w:val="18"/>
                      <w:u w:val="single"/>
                    </w:rPr>
                    <w:t>（2013）</w:t>
                  </w:r>
                  <w:r w:rsidRPr="007E1BA9">
                    <w:rPr>
                      <w:rFonts w:asciiTheme="majorEastAsia" w:eastAsiaTheme="majorEastAsia" w:hAnsiTheme="majorEastAsia" w:cs="Meiryo UI"/>
                      <w:szCs w:val="18"/>
                      <w:u w:val="single"/>
                    </w:rPr>
                    <w:t>年度</w:t>
                  </w:r>
                </w:p>
              </w:tc>
              <w:tc>
                <w:tcPr>
                  <w:tcW w:w="1553" w:type="dxa"/>
                  <w:shd w:val="clear" w:color="auto" w:fill="BFBFBF" w:themeFill="background1" w:themeFillShade="BF"/>
                  <w:vAlign w:val="center"/>
                </w:tcPr>
                <w:p w:rsidR="004B376C" w:rsidRPr="007E1BA9" w:rsidRDefault="004B376C" w:rsidP="00887C2B">
                  <w:pPr>
                    <w:spacing w:line="0" w:lineRule="atLeast"/>
                    <w:ind w:firstLineChars="12" w:firstLine="25"/>
                    <w:jc w:val="center"/>
                    <w:rPr>
                      <w:rFonts w:asciiTheme="majorEastAsia" w:eastAsiaTheme="majorEastAsia" w:hAnsiTheme="majorEastAsia" w:cs="Meiryo UI"/>
                      <w:szCs w:val="18"/>
                      <w:u w:val="single"/>
                    </w:rPr>
                  </w:pPr>
                  <w:r w:rsidRPr="007E1BA9">
                    <w:rPr>
                      <w:rFonts w:asciiTheme="majorEastAsia" w:eastAsiaTheme="majorEastAsia" w:hAnsiTheme="majorEastAsia" w:cs="Meiryo UI" w:hint="eastAsia"/>
                      <w:szCs w:val="18"/>
                      <w:u w:val="single"/>
                    </w:rPr>
                    <w:t>平成</w:t>
                  </w:r>
                  <w:r w:rsidRPr="007E1BA9">
                    <w:rPr>
                      <w:rFonts w:asciiTheme="majorEastAsia" w:eastAsiaTheme="majorEastAsia" w:hAnsiTheme="majorEastAsia" w:cs="Meiryo UI"/>
                      <w:szCs w:val="18"/>
                      <w:u w:val="single"/>
                    </w:rPr>
                    <w:t>26</w:t>
                  </w:r>
                  <w:r w:rsidRPr="007E1BA9">
                    <w:rPr>
                      <w:rFonts w:asciiTheme="majorEastAsia" w:eastAsiaTheme="majorEastAsia" w:hAnsiTheme="majorEastAsia" w:cs="Meiryo UI" w:hint="eastAsia"/>
                      <w:szCs w:val="18"/>
                      <w:u w:val="single"/>
                    </w:rPr>
                    <w:t>（2014）</w:t>
                  </w:r>
                  <w:r w:rsidRPr="007E1BA9">
                    <w:rPr>
                      <w:rFonts w:asciiTheme="majorEastAsia" w:eastAsiaTheme="majorEastAsia" w:hAnsiTheme="majorEastAsia" w:cs="Meiryo UI"/>
                      <w:szCs w:val="18"/>
                      <w:u w:val="single"/>
                    </w:rPr>
                    <w:t>年度</w:t>
                  </w:r>
                </w:p>
              </w:tc>
              <w:tc>
                <w:tcPr>
                  <w:tcW w:w="1553" w:type="dxa"/>
                  <w:shd w:val="clear" w:color="auto" w:fill="BFBFBF" w:themeFill="background1" w:themeFillShade="BF"/>
                  <w:vAlign w:val="center"/>
                </w:tcPr>
                <w:p w:rsidR="004B376C" w:rsidRPr="007E1BA9" w:rsidRDefault="004B376C" w:rsidP="00887C2B">
                  <w:pPr>
                    <w:spacing w:line="0" w:lineRule="atLeast"/>
                    <w:ind w:firstLineChars="12" w:firstLine="25"/>
                    <w:jc w:val="center"/>
                    <w:rPr>
                      <w:rFonts w:asciiTheme="majorEastAsia" w:eastAsiaTheme="majorEastAsia" w:hAnsiTheme="majorEastAsia" w:cs="Meiryo UI"/>
                      <w:szCs w:val="18"/>
                      <w:u w:val="single"/>
                    </w:rPr>
                  </w:pPr>
                  <w:r w:rsidRPr="007E1BA9">
                    <w:rPr>
                      <w:rFonts w:asciiTheme="majorEastAsia" w:eastAsiaTheme="majorEastAsia" w:hAnsiTheme="majorEastAsia" w:cs="Meiryo UI" w:hint="eastAsia"/>
                      <w:szCs w:val="18"/>
                      <w:u w:val="single"/>
                    </w:rPr>
                    <w:t>平成</w:t>
                  </w:r>
                  <w:r w:rsidRPr="007E1BA9">
                    <w:rPr>
                      <w:rFonts w:asciiTheme="majorEastAsia" w:eastAsiaTheme="majorEastAsia" w:hAnsiTheme="majorEastAsia" w:cs="Meiryo UI"/>
                      <w:szCs w:val="18"/>
                      <w:u w:val="single"/>
                    </w:rPr>
                    <w:t>27</w:t>
                  </w:r>
                  <w:r w:rsidRPr="007E1BA9">
                    <w:rPr>
                      <w:rFonts w:asciiTheme="majorEastAsia" w:eastAsiaTheme="majorEastAsia" w:hAnsiTheme="majorEastAsia" w:cs="Meiryo UI" w:hint="eastAsia"/>
                      <w:szCs w:val="18"/>
                      <w:u w:val="single"/>
                    </w:rPr>
                    <w:t>（2015）</w:t>
                  </w:r>
                  <w:r w:rsidRPr="007E1BA9">
                    <w:rPr>
                      <w:rFonts w:asciiTheme="majorEastAsia" w:eastAsiaTheme="majorEastAsia" w:hAnsiTheme="majorEastAsia" w:cs="Meiryo UI"/>
                      <w:szCs w:val="18"/>
                      <w:u w:val="single"/>
                    </w:rPr>
                    <w:t>年度</w:t>
                  </w:r>
                </w:p>
              </w:tc>
            </w:tr>
            <w:tr w:rsidR="007E1BA9" w:rsidRPr="007E1BA9" w:rsidTr="004B376C">
              <w:trPr>
                <w:trHeight w:val="555"/>
              </w:trPr>
              <w:tc>
                <w:tcPr>
                  <w:tcW w:w="1728" w:type="dxa"/>
                  <w:shd w:val="clear" w:color="auto" w:fill="auto"/>
                  <w:vAlign w:val="center"/>
                </w:tcPr>
                <w:p w:rsidR="004B376C" w:rsidRPr="007E1BA9" w:rsidRDefault="004B376C" w:rsidP="00887C2B">
                  <w:pPr>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受診者数</w:t>
                  </w:r>
                </w:p>
              </w:tc>
              <w:tc>
                <w:tcPr>
                  <w:tcW w:w="1553" w:type="dxa"/>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100</w:t>
                  </w:r>
                </w:p>
              </w:tc>
              <w:tc>
                <w:tcPr>
                  <w:tcW w:w="1552" w:type="dxa"/>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141</w:t>
                  </w:r>
                </w:p>
              </w:tc>
              <w:tc>
                <w:tcPr>
                  <w:tcW w:w="1553" w:type="dxa"/>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156</w:t>
                  </w:r>
                </w:p>
              </w:tc>
              <w:tc>
                <w:tcPr>
                  <w:tcW w:w="1553" w:type="dxa"/>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127</w:t>
                  </w:r>
                </w:p>
              </w:tc>
            </w:tr>
            <w:tr w:rsidR="007E1BA9" w:rsidRPr="007E1BA9" w:rsidTr="004B376C">
              <w:trPr>
                <w:trHeight w:val="555"/>
              </w:trPr>
              <w:tc>
                <w:tcPr>
                  <w:tcW w:w="1728" w:type="dxa"/>
                  <w:tcBorders>
                    <w:bottom w:val="single" w:sz="4" w:space="0" w:color="auto"/>
                  </w:tcBorders>
                  <w:shd w:val="clear" w:color="auto" w:fill="auto"/>
                  <w:vAlign w:val="center"/>
                </w:tcPr>
                <w:p w:rsidR="004B376C" w:rsidRPr="007E1BA9" w:rsidRDefault="004B376C" w:rsidP="00887C2B">
                  <w:pPr>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精密検査受診率</w:t>
                  </w:r>
                </w:p>
              </w:tc>
              <w:tc>
                <w:tcPr>
                  <w:tcW w:w="1553" w:type="dxa"/>
                  <w:tcBorders>
                    <w:bottom w:val="single" w:sz="4" w:space="0" w:color="auto"/>
                  </w:tcBorders>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27％</w:t>
                  </w:r>
                </w:p>
              </w:tc>
              <w:tc>
                <w:tcPr>
                  <w:tcW w:w="1552" w:type="dxa"/>
                  <w:tcBorders>
                    <w:bottom w:val="single" w:sz="4" w:space="0" w:color="auto"/>
                  </w:tcBorders>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58％</w:t>
                  </w:r>
                </w:p>
              </w:tc>
              <w:tc>
                <w:tcPr>
                  <w:tcW w:w="1553" w:type="dxa"/>
                  <w:tcBorders>
                    <w:bottom w:val="single" w:sz="4" w:space="0" w:color="auto"/>
                  </w:tcBorders>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60％</w:t>
                  </w:r>
                </w:p>
              </w:tc>
              <w:tc>
                <w:tcPr>
                  <w:tcW w:w="1553" w:type="dxa"/>
                  <w:tcBorders>
                    <w:bottom w:val="single" w:sz="4" w:space="0" w:color="auto"/>
                  </w:tcBorders>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54％</w:t>
                  </w:r>
                </w:p>
              </w:tc>
            </w:tr>
            <w:tr w:rsidR="007E1BA9" w:rsidRPr="007E1BA9" w:rsidTr="004B376C">
              <w:trPr>
                <w:trHeight w:val="697"/>
              </w:trPr>
              <w:tc>
                <w:tcPr>
                  <w:tcW w:w="1728" w:type="dxa"/>
                  <w:shd w:val="clear" w:color="auto" w:fill="BFBFBF" w:themeFill="background1" w:themeFillShade="BF"/>
                  <w:vAlign w:val="center"/>
                </w:tcPr>
                <w:p w:rsidR="004B376C" w:rsidRPr="007E1BA9" w:rsidRDefault="004B376C" w:rsidP="00887C2B">
                  <w:pPr>
                    <w:spacing w:line="0" w:lineRule="atLeast"/>
                    <w:ind w:firstLineChars="12" w:firstLine="25"/>
                    <w:jc w:val="center"/>
                    <w:rPr>
                      <w:rFonts w:asciiTheme="majorEastAsia" w:eastAsiaTheme="majorEastAsia" w:hAnsiTheme="majorEastAsia" w:cs="Meiryo UI"/>
                      <w:b/>
                      <w:szCs w:val="18"/>
                    </w:rPr>
                  </w:pPr>
                  <w:r w:rsidRPr="007E1BA9">
                    <w:rPr>
                      <w:rFonts w:asciiTheme="majorEastAsia" w:eastAsiaTheme="majorEastAsia" w:hAnsiTheme="majorEastAsia" w:cs="Meiryo UI" w:hint="eastAsia"/>
                      <w:b/>
                      <w:szCs w:val="18"/>
                    </w:rPr>
                    <w:t>Ｃ型肝炎</w:t>
                  </w:r>
                </w:p>
              </w:tc>
              <w:tc>
                <w:tcPr>
                  <w:tcW w:w="1553" w:type="dxa"/>
                  <w:shd w:val="clear" w:color="auto" w:fill="BFBFBF" w:themeFill="background1" w:themeFillShade="BF"/>
                  <w:vAlign w:val="center"/>
                </w:tcPr>
                <w:p w:rsidR="004B376C" w:rsidRPr="007E1BA9" w:rsidRDefault="004B376C" w:rsidP="00887C2B">
                  <w:pPr>
                    <w:spacing w:line="0" w:lineRule="atLeast"/>
                    <w:ind w:firstLineChars="12" w:firstLine="25"/>
                    <w:jc w:val="center"/>
                    <w:rPr>
                      <w:rFonts w:ascii="ＭＳ ゴシック" w:eastAsia="ＭＳ ゴシック" w:hAnsi="ＭＳ ゴシック" w:cs="Meiryo UI"/>
                      <w:szCs w:val="18"/>
                      <w:u w:val="single"/>
                    </w:rPr>
                  </w:pPr>
                  <w:r w:rsidRPr="007E1BA9">
                    <w:rPr>
                      <w:rFonts w:asciiTheme="majorEastAsia" w:eastAsiaTheme="majorEastAsia" w:hAnsiTheme="majorEastAsia" w:cs="Meiryo UI" w:hint="eastAsia"/>
                      <w:szCs w:val="18"/>
                      <w:u w:val="single"/>
                    </w:rPr>
                    <w:t>平成</w:t>
                  </w:r>
                  <w:r w:rsidRPr="007E1BA9">
                    <w:rPr>
                      <w:rFonts w:ascii="ＭＳ ゴシック" w:eastAsia="ＭＳ ゴシック" w:hAnsi="ＭＳ ゴシック" w:cs="Meiryo UI"/>
                      <w:szCs w:val="18"/>
                      <w:u w:val="single"/>
                    </w:rPr>
                    <w:t>21</w:t>
                  </w:r>
                  <w:r w:rsidRPr="007E1BA9">
                    <w:rPr>
                      <w:rFonts w:ascii="ＭＳ ゴシック" w:eastAsia="ＭＳ ゴシック" w:hAnsi="ＭＳ ゴシック" w:cs="Meiryo UI" w:hint="eastAsia"/>
                      <w:szCs w:val="18"/>
                      <w:u w:val="single"/>
                    </w:rPr>
                    <w:t>（2009）</w:t>
                  </w:r>
                  <w:r w:rsidRPr="007E1BA9">
                    <w:rPr>
                      <w:rFonts w:ascii="ＭＳ ゴシック" w:eastAsia="ＭＳ ゴシック" w:hAnsi="ＭＳ ゴシック" w:cs="Meiryo UI"/>
                      <w:szCs w:val="18"/>
                      <w:u w:val="single"/>
                    </w:rPr>
                    <w:t>年度</w:t>
                  </w:r>
                </w:p>
              </w:tc>
              <w:tc>
                <w:tcPr>
                  <w:tcW w:w="1552" w:type="dxa"/>
                  <w:shd w:val="clear" w:color="auto" w:fill="BFBFBF" w:themeFill="background1" w:themeFillShade="BF"/>
                  <w:vAlign w:val="center"/>
                </w:tcPr>
                <w:p w:rsidR="004B376C" w:rsidRPr="007E1BA9" w:rsidRDefault="004B376C" w:rsidP="00887C2B">
                  <w:pPr>
                    <w:spacing w:line="0" w:lineRule="atLeast"/>
                    <w:ind w:firstLineChars="12" w:firstLine="25"/>
                    <w:jc w:val="center"/>
                    <w:rPr>
                      <w:rFonts w:ascii="ＭＳ ゴシック" w:eastAsia="ＭＳ ゴシック" w:hAnsi="ＭＳ ゴシック" w:cs="Meiryo UI"/>
                      <w:szCs w:val="18"/>
                      <w:u w:val="single"/>
                    </w:rPr>
                  </w:pPr>
                  <w:r w:rsidRPr="007E1BA9">
                    <w:rPr>
                      <w:rFonts w:asciiTheme="majorEastAsia" w:eastAsiaTheme="majorEastAsia" w:hAnsiTheme="majorEastAsia" w:cs="Meiryo UI" w:hint="eastAsia"/>
                      <w:szCs w:val="18"/>
                      <w:u w:val="single"/>
                    </w:rPr>
                    <w:t>平成</w:t>
                  </w:r>
                  <w:r w:rsidRPr="007E1BA9">
                    <w:rPr>
                      <w:rFonts w:ascii="ＭＳ ゴシック" w:eastAsia="ＭＳ ゴシック" w:hAnsi="ＭＳ ゴシック" w:cs="Meiryo UI"/>
                      <w:szCs w:val="18"/>
                      <w:u w:val="single"/>
                    </w:rPr>
                    <w:t>25</w:t>
                  </w:r>
                  <w:r w:rsidRPr="007E1BA9">
                    <w:rPr>
                      <w:rFonts w:ascii="ＭＳ ゴシック" w:eastAsia="ＭＳ ゴシック" w:hAnsi="ＭＳ ゴシック" w:cs="Meiryo UI" w:hint="eastAsia"/>
                      <w:szCs w:val="18"/>
                      <w:u w:val="single"/>
                    </w:rPr>
                    <w:t>（2013）</w:t>
                  </w:r>
                  <w:r w:rsidRPr="007E1BA9">
                    <w:rPr>
                      <w:rFonts w:ascii="ＭＳ ゴシック" w:eastAsia="ＭＳ ゴシック" w:hAnsi="ＭＳ ゴシック" w:cs="Meiryo UI"/>
                      <w:szCs w:val="18"/>
                      <w:u w:val="single"/>
                    </w:rPr>
                    <w:t>年度</w:t>
                  </w:r>
                </w:p>
              </w:tc>
              <w:tc>
                <w:tcPr>
                  <w:tcW w:w="1553" w:type="dxa"/>
                  <w:shd w:val="clear" w:color="auto" w:fill="BFBFBF" w:themeFill="background1" w:themeFillShade="BF"/>
                  <w:vAlign w:val="center"/>
                </w:tcPr>
                <w:p w:rsidR="004B376C" w:rsidRPr="007E1BA9" w:rsidRDefault="004B376C" w:rsidP="00887C2B">
                  <w:pPr>
                    <w:spacing w:line="0" w:lineRule="atLeast"/>
                    <w:ind w:firstLineChars="12" w:firstLine="25"/>
                    <w:jc w:val="center"/>
                    <w:rPr>
                      <w:rFonts w:ascii="ＭＳ ゴシック" w:eastAsia="ＭＳ ゴシック" w:hAnsi="ＭＳ ゴシック" w:cs="Meiryo UI"/>
                      <w:szCs w:val="18"/>
                      <w:u w:val="single"/>
                    </w:rPr>
                  </w:pPr>
                  <w:r w:rsidRPr="007E1BA9">
                    <w:rPr>
                      <w:rFonts w:asciiTheme="majorEastAsia" w:eastAsiaTheme="majorEastAsia" w:hAnsiTheme="majorEastAsia" w:cs="Meiryo UI" w:hint="eastAsia"/>
                      <w:szCs w:val="18"/>
                      <w:u w:val="single"/>
                    </w:rPr>
                    <w:t>平成</w:t>
                  </w:r>
                  <w:r w:rsidRPr="007E1BA9">
                    <w:rPr>
                      <w:rFonts w:ascii="ＭＳ ゴシック" w:eastAsia="ＭＳ ゴシック" w:hAnsi="ＭＳ ゴシック" w:cs="Meiryo UI"/>
                      <w:szCs w:val="18"/>
                      <w:u w:val="single"/>
                    </w:rPr>
                    <w:t>26</w:t>
                  </w:r>
                  <w:r w:rsidRPr="007E1BA9">
                    <w:rPr>
                      <w:rFonts w:ascii="ＭＳ ゴシック" w:eastAsia="ＭＳ ゴシック" w:hAnsi="ＭＳ ゴシック" w:cs="Meiryo UI" w:hint="eastAsia"/>
                      <w:szCs w:val="18"/>
                      <w:u w:val="single"/>
                    </w:rPr>
                    <w:t>（2014）</w:t>
                  </w:r>
                  <w:r w:rsidRPr="007E1BA9">
                    <w:rPr>
                      <w:rFonts w:ascii="ＭＳ ゴシック" w:eastAsia="ＭＳ ゴシック" w:hAnsi="ＭＳ ゴシック" w:cs="Meiryo UI"/>
                      <w:szCs w:val="18"/>
                      <w:u w:val="single"/>
                    </w:rPr>
                    <w:t>年度</w:t>
                  </w:r>
                </w:p>
              </w:tc>
              <w:tc>
                <w:tcPr>
                  <w:tcW w:w="1553" w:type="dxa"/>
                  <w:shd w:val="clear" w:color="auto" w:fill="BFBFBF" w:themeFill="background1" w:themeFillShade="BF"/>
                  <w:vAlign w:val="center"/>
                </w:tcPr>
                <w:p w:rsidR="004B376C" w:rsidRPr="007E1BA9" w:rsidRDefault="004B376C" w:rsidP="00887C2B">
                  <w:pPr>
                    <w:spacing w:line="0" w:lineRule="atLeast"/>
                    <w:ind w:firstLineChars="12" w:firstLine="25"/>
                    <w:jc w:val="center"/>
                    <w:rPr>
                      <w:rFonts w:ascii="ＭＳ ゴシック" w:eastAsia="ＭＳ ゴシック" w:hAnsi="ＭＳ ゴシック" w:cs="Meiryo UI"/>
                      <w:szCs w:val="18"/>
                      <w:u w:val="single"/>
                    </w:rPr>
                  </w:pPr>
                  <w:r w:rsidRPr="007E1BA9">
                    <w:rPr>
                      <w:rFonts w:asciiTheme="majorEastAsia" w:eastAsiaTheme="majorEastAsia" w:hAnsiTheme="majorEastAsia" w:cs="Meiryo UI" w:hint="eastAsia"/>
                      <w:szCs w:val="18"/>
                      <w:u w:val="single"/>
                    </w:rPr>
                    <w:t>平成</w:t>
                  </w:r>
                  <w:r w:rsidRPr="007E1BA9">
                    <w:rPr>
                      <w:rFonts w:ascii="ＭＳ ゴシック" w:eastAsia="ＭＳ ゴシック" w:hAnsi="ＭＳ ゴシック" w:cs="Meiryo UI"/>
                      <w:szCs w:val="18"/>
                      <w:u w:val="single"/>
                    </w:rPr>
                    <w:t>27</w:t>
                  </w:r>
                  <w:r w:rsidRPr="007E1BA9">
                    <w:rPr>
                      <w:rFonts w:ascii="ＭＳ ゴシック" w:eastAsia="ＭＳ ゴシック" w:hAnsi="ＭＳ ゴシック" w:cs="Meiryo UI" w:hint="eastAsia"/>
                      <w:szCs w:val="18"/>
                      <w:u w:val="single"/>
                    </w:rPr>
                    <w:t>（2015）</w:t>
                  </w:r>
                  <w:r w:rsidRPr="007E1BA9">
                    <w:rPr>
                      <w:rFonts w:ascii="ＭＳ ゴシック" w:eastAsia="ＭＳ ゴシック" w:hAnsi="ＭＳ ゴシック" w:cs="Meiryo UI"/>
                      <w:szCs w:val="18"/>
                      <w:u w:val="single"/>
                    </w:rPr>
                    <w:t>年度</w:t>
                  </w:r>
                </w:p>
              </w:tc>
            </w:tr>
            <w:tr w:rsidR="007E1BA9" w:rsidRPr="007E1BA9" w:rsidTr="004B376C">
              <w:trPr>
                <w:trHeight w:val="555"/>
              </w:trPr>
              <w:tc>
                <w:tcPr>
                  <w:tcW w:w="1728" w:type="dxa"/>
                  <w:shd w:val="clear" w:color="auto" w:fill="auto"/>
                  <w:vAlign w:val="center"/>
                </w:tcPr>
                <w:p w:rsidR="004B376C" w:rsidRPr="007E1BA9" w:rsidRDefault="004B376C" w:rsidP="00887C2B">
                  <w:pPr>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受診者数</w:t>
                  </w:r>
                </w:p>
              </w:tc>
              <w:tc>
                <w:tcPr>
                  <w:tcW w:w="1553" w:type="dxa"/>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113</w:t>
                  </w:r>
                </w:p>
              </w:tc>
              <w:tc>
                <w:tcPr>
                  <w:tcW w:w="1552" w:type="dxa"/>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97</w:t>
                  </w:r>
                </w:p>
              </w:tc>
              <w:tc>
                <w:tcPr>
                  <w:tcW w:w="1553" w:type="dxa"/>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83</w:t>
                  </w:r>
                </w:p>
              </w:tc>
              <w:tc>
                <w:tcPr>
                  <w:tcW w:w="1553" w:type="dxa"/>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49</w:t>
                  </w:r>
                </w:p>
              </w:tc>
            </w:tr>
            <w:tr w:rsidR="007E1BA9" w:rsidRPr="007E1BA9" w:rsidTr="004B376C">
              <w:trPr>
                <w:trHeight w:val="555"/>
              </w:trPr>
              <w:tc>
                <w:tcPr>
                  <w:tcW w:w="1728" w:type="dxa"/>
                  <w:shd w:val="clear" w:color="auto" w:fill="auto"/>
                  <w:vAlign w:val="center"/>
                </w:tcPr>
                <w:p w:rsidR="004B376C" w:rsidRPr="007E1BA9" w:rsidRDefault="004B376C" w:rsidP="00887C2B">
                  <w:pPr>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精密検査受診率</w:t>
                  </w:r>
                </w:p>
              </w:tc>
              <w:tc>
                <w:tcPr>
                  <w:tcW w:w="1553" w:type="dxa"/>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hint="eastAsia"/>
                      <w:szCs w:val="18"/>
                      <w:u w:val="single"/>
                    </w:rPr>
                    <w:t>33％</w:t>
                  </w:r>
                </w:p>
              </w:tc>
              <w:tc>
                <w:tcPr>
                  <w:tcW w:w="1552" w:type="dxa"/>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62％</w:t>
                  </w:r>
                </w:p>
              </w:tc>
              <w:tc>
                <w:tcPr>
                  <w:tcW w:w="1553" w:type="dxa"/>
                  <w:shd w:val="clear" w:color="auto" w:fill="auto"/>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55％</w:t>
                  </w:r>
                </w:p>
              </w:tc>
              <w:tc>
                <w:tcPr>
                  <w:tcW w:w="1553" w:type="dxa"/>
                  <w:vAlign w:val="center"/>
                </w:tcPr>
                <w:p w:rsidR="004B376C" w:rsidRPr="007E1BA9" w:rsidRDefault="004B376C" w:rsidP="00887C2B">
                  <w:pPr>
                    <w:spacing w:line="0" w:lineRule="atLeast"/>
                    <w:ind w:firstLineChars="12" w:firstLine="25"/>
                    <w:jc w:val="right"/>
                    <w:rPr>
                      <w:rFonts w:hAnsi="HG丸ｺﾞｼｯｸM-PRO" w:cs="Meiryo UI"/>
                      <w:szCs w:val="18"/>
                      <w:u w:val="single"/>
                    </w:rPr>
                  </w:pPr>
                  <w:r w:rsidRPr="007E1BA9">
                    <w:rPr>
                      <w:rFonts w:hAnsi="HG丸ｺﾞｼｯｸM-PRO" w:cs="Meiryo UI"/>
                      <w:szCs w:val="18"/>
                      <w:u w:val="single"/>
                    </w:rPr>
                    <w:t>41％</w:t>
                  </w:r>
                </w:p>
              </w:tc>
            </w:tr>
          </w:tbl>
          <w:p w:rsidR="004B376C" w:rsidRPr="007E1BA9" w:rsidRDefault="004B376C" w:rsidP="00887C2B">
            <w:pPr>
              <w:spacing w:line="0" w:lineRule="atLeast"/>
              <w:ind w:leftChars="280" w:left="588" w:firstLineChars="12" w:firstLine="26"/>
              <w:rPr>
                <w:rFonts w:hAnsi="HG丸ｺﾞｼｯｸM-PRO"/>
                <w:sz w:val="22"/>
              </w:rPr>
            </w:pPr>
          </w:p>
          <w:p w:rsidR="00B15BB0" w:rsidRDefault="00B15BB0" w:rsidP="00887C2B">
            <w:pPr>
              <w:spacing w:line="0" w:lineRule="atLeast"/>
              <w:rPr>
                <w:rFonts w:hAnsi="HG丸ｺﾞｼｯｸM-PRO"/>
                <w:sz w:val="22"/>
              </w:rPr>
            </w:pPr>
          </w:p>
          <w:p w:rsidR="00B15BB0" w:rsidRDefault="00B15BB0" w:rsidP="00887C2B">
            <w:pPr>
              <w:spacing w:line="0" w:lineRule="atLeast"/>
              <w:rPr>
                <w:rFonts w:hAnsi="HG丸ｺﾞｼｯｸM-PRO"/>
                <w:sz w:val="22"/>
              </w:rPr>
            </w:pPr>
          </w:p>
          <w:p w:rsidR="00B15BB0" w:rsidRDefault="00B15BB0" w:rsidP="00887C2B">
            <w:pPr>
              <w:spacing w:line="0" w:lineRule="atLeast"/>
              <w:rPr>
                <w:rFonts w:hAnsi="HG丸ｺﾞｼｯｸM-PRO"/>
                <w:sz w:val="22"/>
              </w:rPr>
            </w:pPr>
          </w:p>
          <w:p w:rsidR="004B376C" w:rsidRPr="007E1BA9" w:rsidRDefault="004B376C" w:rsidP="00887C2B">
            <w:pPr>
              <w:spacing w:line="0" w:lineRule="atLeast"/>
              <w:rPr>
                <w:rFonts w:hAnsi="HG丸ｺﾞｼｯｸM-PRO"/>
                <w:sz w:val="22"/>
              </w:rPr>
            </w:pPr>
            <w:r w:rsidRPr="007E1BA9">
              <w:rPr>
                <w:rFonts w:hAnsi="HG丸ｺﾞｼｯｸM-PRO" w:hint="eastAsia"/>
                <w:sz w:val="22"/>
              </w:rPr>
              <w:lastRenderedPageBreak/>
              <w:t>○国の通知に基づき、</w:t>
            </w:r>
            <w:r w:rsidRPr="007E1BA9">
              <w:rPr>
                <w:rFonts w:hAnsi="HG丸ｺﾞｼｯｸM-PRO"/>
                <w:sz w:val="22"/>
              </w:rPr>
              <w:t>大阪府肝疾患診療連携拠点病院として府内</w:t>
            </w:r>
            <w:r w:rsidRPr="007E1BA9">
              <w:rPr>
                <w:rFonts w:hAnsi="HG丸ｺﾞｼｯｸM-PRO" w:hint="eastAsia"/>
                <w:sz w:val="22"/>
              </w:rPr>
              <w:t>５か</w:t>
            </w:r>
            <w:r w:rsidRPr="007E1BA9">
              <w:rPr>
                <w:rFonts w:hAnsi="HG丸ｺﾞｼｯｸM-PRO"/>
                <w:sz w:val="22"/>
              </w:rPr>
              <w:t>所の大学病院を指定しています。</w:t>
            </w:r>
            <w:r w:rsidRPr="007E1BA9">
              <w:rPr>
                <w:rFonts w:hAnsi="HG丸ｺﾞｼｯｸM-PRO" w:hint="eastAsia"/>
                <w:sz w:val="22"/>
              </w:rPr>
              <w:t>また、</w:t>
            </w:r>
            <w:r w:rsidRPr="007E1BA9">
              <w:rPr>
                <w:rFonts w:hAnsi="HG丸ｺﾞｼｯｸM-PRO" w:hint="eastAsia"/>
                <w:sz w:val="22"/>
                <w:u w:val="single"/>
              </w:rPr>
              <w:t>肝炎専門医療機関と協力医療機関による治療体制として、平成</w:t>
            </w:r>
            <w:r w:rsidRPr="007E1BA9">
              <w:rPr>
                <w:rFonts w:hAnsi="HG丸ｺﾞｼｯｸM-PRO"/>
                <w:sz w:val="22"/>
                <w:u w:val="single"/>
              </w:rPr>
              <w:t>29</w:t>
            </w:r>
            <w:r w:rsidRPr="007E1BA9">
              <w:rPr>
                <w:rFonts w:hAnsi="HG丸ｺﾞｼｯｸM-PRO" w:hint="eastAsia"/>
                <w:sz w:val="22"/>
                <w:u w:val="single"/>
              </w:rPr>
              <w:t>（2017）</w:t>
            </w:r>
            <w:r w:rsidRPr="007E1BA9">
              <w:rPr>
                <w:rFonts w:hAnsi="HG丸ｺﾞｼｯｸM-PRO"/>
                <w:sz w:val="22"/>
                <w:u w:val="single"/>
              </w:rPr>
              <w:t>年</w:t>
            </w:r>
            <w:r w:rsidRPr="007E1BA9">
              <w:rPr>
                <w:rFonts w:hAnsi="HG丸ｺﾞｼｯｸM-PRO" w:hint="eastAsia"/>
                <w:sz w:val="22"/>
                <w:u w:val="single"/>
              </w:rPr>
              <w:t>３</w:t>
            </w:r>
            <w:r w:rsidRPr="007E1BA9">
              <w:rPr>
                <w:rFonts w:hAnsi="HG丸ｺﾞｼｯｸM-PRO"/>
                <w:sz w:val="22"/>
                <w:u w:val="single"/>
              </w:rPr>
              <w:t>月現在、</w:t>
            </w:r>
            <w:r w:rsidRPr="007E1BA9">
              <w:rPr>
                <w:rFonts w:hAnsi="HG丸ｺﾞｼｯｸM-PRO"/>
                <w:sz w:val="22"/>
              </w:rPr>
              <w:t>専門医療機関</w:t>
            </w:r>
            <w:r w:rsidRPr="007E1BA9">
              <w:rPr>
                <w:rFonts w:hAnsi="HG丸ｺﾞｼｯｸM-PRO"/>
                <w:sz w:val="22"/>
                <w:u w:val="single"/>
              </w:rPr>
              <w:t>169</w:t>
            </w:r>
            <w:r w:rsidRPr="007E1BA9">
              <w:rPr>
                <w:rFonts w:hAnsi="HG丸ｺﾞｼｯｸM-PRO"/>
                <w:sz w:val="22"/>
              </w:rPr>
              <w:t>施設、協力</w:t>
            </w:r>
            <w:r w:rsidRPr="007E1BA9">
              <w:rPr>
                <w:rFonts w:hAnsi="HG丸ｺﾞｼｯｸM-PRO" w:hint="eastAsia"/>
                <w:sz w:val="22"/>
              </w:rPr>
              <w:t>医療機関</w:t>
            </w:r>
            <w:r w:rsidRPr="007E1BA9">
              <w:rPr>
                <w:rFonts w:hAnsi="HG丸ｺﾞｼｯｸM-PRO"/>
                <w:sz w:val="22"/>
                <w:u w:val="single"/>
              </w:rPr>
              <w:t>644</w:t>
            </w:r>
            <w:r w:rsidRPr="007E1BA9">
              <w:rPr>
                <w:rFonts w:hAnsi="HG丸ｺﾞｼｯｸM-PRO"/>
                <w:sz w:val="22"/>
              </w:rPr>
              <w:t>施設</w:t>
            </w:r>
            <w:r w:rsidRPr="007E1BA9">
              <w:rPr>
                <w:rFonts w:hAnsi="HG丸ｺﾞｼｯｸM-PRO"/>
                <w:sz w:val="22"/>
                <w:u w:val="single"/>
              </w:rPr>
              <w:t>を指定しています。</w:t>
            </w:r>
            <w:r w:rsidRPr="007E1BA9">
              <w:rPr>
                <w:rFonts w:hAnsi="HG丸ｺﾞｼｯｸM-PRO"/>
                <w:sz w:val="22"/>
              </w:rPr>
              <w:t>引き続き、</w:t>
            </w:r>
            <w:r w:rsidRPr="007E1BA9">
              <w:rPr>
                <w:rFonts w:hAnsi="HG丸ｺﾞｼｯｸM-PRO" w:hint="eastAsia"/>
                <w:sz w:val="22"/>
              </w:rPr>
              <w:t>肝疾患診療連携拠点病院を中心とした医療提供体制の充実を図る必要があります。</w:t>
            </w:r>
          </w:p>
          <w:p w:rsidR="004B376C" w:rsidRPr="007E1BA9" w:rsidRDefault="004B376C" w:rsidP="00887C2B">
            <w:pPr>
              <w:spacing w:line="0" w:lineRule="atLeast"/>
              <w:ind w:leftChars="299" w:left="628" w:firstLineChars="12" w:firstLine="26"/>
              <w:rPr>
                <w:rFonts w:hAnsi="HG丸ｺﾞｼｯｸM-PRO"/>
                <w:sz w:val="22"/>
              </w:rPr>
            </w:pPr>
          </w:p>
          <w:p w:rsidR="004B376C" w:rsidRPr="007E1BA9" w:rsidRDefault="004B376C" w:rsidP="00887C2B">
            <w:pPr>
              <w:spacing w:line="0" w:lineRule="atLeast"/>
              <w:rPr>
                <w:rFonts w:hAnsi="HG丸ｺﾞｼｯｸM-PRO"/>
                <w:sz w:val="22"/>
                <w:u w:val="single"/>
              </w:rPr>
            </w:pPr>
            <w:r w:rsidRPr="007E1BA9">
              <w:rPr>
                <w:rFonts w:hAnsi="HG丸ｺﾞｼｯｸM-PRO" w:hint="eastAsia"/>
                <w:sz w:val="22"/>
              </w:rPr>
              <w:t>○平成20（2008）年度より、国において肝炎治療に対する医療助成制度が創設されたことに伴い、実施機関となる府において、Ｂ型及びＣ型ウイルス性肝炎、Ｃ型代償性肝硬変の治療を目的とした治療費の一部を助成</w:t>
            </w:r>
            <w:r w:rsidRPr="007E1BA9">
              <w:rPr>
                <w:rFonts w:hAnsi="HG丸ｺﾞｼｯｸM-PRO" w:hint="eastAsia"/>
                <w:sz w:val="22"/>
                <w:u w:val="single"/>
              </w:rPr>
              <w:t>しており、順次、助成対象を拡充しています。</w:t>
            </w:r>
          </w:p>
          <w:p w:rsidR="004B376C" w:rsidRPr="007E1BA9" w:rsidRDefault="004B376C" w:rsidP="00887C2B">
            <w:pPr>
              <w:spacing w:line="0" w:lineRule="atLeast"/>
              <w:rPr>
                <w:rFonts w:hAnsi="HG丸ｺﾞｼｯｸM-PRO"/>
                <w:sz w:val="22"/>
              </w:rPr>
            </w:pPr>
          </w:p>
          <w:p w:rsidR="0093620A" w:rsidRPr="007E1BA9" w:rsidRDefault="0093620A" w:rsidP="00887C2B">
            <w:pPr>
              <w:spacing w:line="0" w:lineRule="atLeast"/>
              <w:rPr>
                <w:rFonts w:hAnsi="HG丸ｺﾞｼｯｸM-PRO"/>
                <w:sz w:val="22"/>
              </w:rPr>
            </w:pPr>
          </w:p>
          <w:p w:rsidR="004B376C" w:rsidRPr="007E1BA9" w:rsidRDefault="004B376C" w:rsidP="00887C2B">
            <w:pPr>
              <w:spacing w:line="0" w:lineRule="atLeast"/>
              <w:rPr>
                <w:rFonts w:hAnsi="HG丸ｺﾞｼｯｸM-PRO"/>
                <w:sz w:val="22"/>
              </w:rPr>
            </w:pPr>
            <w:r w:rsidRPr="007E1BA9">
              <w:rPr>
                <w:rFonts w:hAnsi="HG丸ｺﾞｼｯｸM-PRO" w:hint="eastAsia"/>
                <w:sz w:val="22"/>
              </w:rPr>
              <w:t>○肝疾患診療連携拠点病院肝疾患相談支援センターでは、肝炎肝がんに対する情報を提供するとともに、不安や疑問に対する相談を行っています。患者や家族からの様々な相談に対応するため相談支援機能の充実が必要です。</w:t>
            </w:r>
          </w:p>
          <w:p w:rsidR="004B376C" w:rsidRPr="007E1BA9" w:rsidRDefault="004B376C" w:rsidP="00887C2B">
            <w:pPr>
              <w:spacing w:line="0" w:lineRule="atLeast"/>
              <w:ind w:firstLineChars="12" w:firstLine="26"/>
              <w:rPr>
                <w:rFonts w:hAnsi="HG丸ｺﾞｼｯｸM-PRO"/>
                <w:b/>
                <w:sz w:val="22"/>
              </w:rPr>
            </w:pPr>
          </w:p>
          <w:p w:rsidR="004B376C" w:rsidRPr="007E1BA9" w:rsidRDefault="004B376C" w:rsidP="00887C2B">
            <w:pPr>
              <w:spacing w:line="0" w:lineRule="atLeast"/>
              <w:ind w:firstLineChars="12" w:firstLine="26"/>
              <w:rPr>
                <w:rFonts w:ascii="ＭＳ ゴシック" w:eastAsia="ＭＳ ゴシック" w:hAnsi="ＭＳ ゴシック"/>
                <w:b/>
                <w:sz w:val="22"/>
              </w:rPr>
            </w:pPr>
            <w:r w:rsidRPr="007E1BA9">
              <w:rPr>
                <w:rFonts w:ascii="ＭＳ ゴシック" w:eastAsia="ＭＳ ゴシック" w:hAnsi="ＭＳ ゴシック" w:hint="eastAsia"/>
                <w:b/>
                <w:sz w:val="22"/>
              </w:rPr>
              <w:t>エ</w:t>
            </w:r>
            <w:r w:rsidRPr="007E1BA9">
              <w:rPr>
                <w:rFonts w:ascii="ＭＳ ゴシック" w:eastAsia="ＭＳ ゴシック" w:hAnsi="ＭＳ ゴシック"/>
                <w:b/>
                <w:sz w:val="22"/>
              </w:rPr>
              <w:t xml:space="preserve"> </w:t>
            </w:r>
            <w:r w:rsidRPr="007E1BA9">
              <w:rPr>
                <w:rFonts w:ascii="ＭＳ ゴシック" w:eastAsia="ＭＳ ゴシック" w:hAnsi="ＭＳ ゴシック" w:hint="eastAsia"/>
                <w:b/>
                <w:sz w:val="22"/>
              </w:rPr>
              <w:t>肝炎肝がんに関する普及啓発</w:t>
            </w:r>
          </w:p>
          <w:p w:rsidR="004B376C" w:rsidRPr="007E1BA9" w:rsidRDefault="004B376C" w:rsidP="00887C2B">
            <w:pPr>
              <w:spacing w:line="0" w:lineRule="atLeast"/>
              <w:rPr>
                <w:rFonts w:hAnsi="HG丸ｺﾞｼｯｸM-PRO"/>
                <w:sz w:val="22"/>
              </w:rPr>
            </w:pPr>
            <w:r w:rsidRPr="007E1BA9">
              <w:rPr>
                <w:rFonts w:hAnsi="HG丸ｺﾞｼｯｸM-PRO" w:hint="eastAsia"/>
                <w:sz w:val="22"/>
              </w:rPr>
              <w:t>○市町村や肝疾患診療連携拠点病院等と連携し</w:t>
            </w:r>
            <w:r w:rsidRPr="007E1BA9">
              <w:rPr>
                <w:rFonts w:hAnsi="HG丸ｺﾞｼｯｸM-PRO" w:hint="eastAsia"/>
                <w:sz w:val="22"/>
                <w:u w:val="single"/>
              </w:rPr>
              <w:t>て、</w:t>
            </w:r>
            <w:r w:rsidRPr="007E1BA9">
              <w:rPr>
                <w:rFonts w:hAnsi="HG丸ｺﾞｼｯｸM-PRO" w:hint="eastAsia"/>
                <w:sz w:val="22"/>
              </w:rPr>
              <w:t>肝炎肝がんに対する正しい知識及び人権の尊重に関する普及・啓発</w:t>
            </w:r>
            <w:r w:rsidRPr="007E1BA9">
              <w:rPr>
                <w:rFonts w:hAnsi="HG丸ｺﾞｼｯｸM-PRO" w:hint="eastAsia"/>
                <w:sz w:val="22"/>
                <w:u w:val="single"/>
              </w:rPr>
              <w:t>を行っていますが、</w:t>
            </w:r>
            <w:r w:rsidRPr="007E1BA9">
              <w:rPr>
                <w:rFonts w:hAnsi="HG丸ｺﾞｼｯｸM-PRO" w:hint="eastAsia"/>
                <w:sz w:val="22"/>
              </w:rPr>
              <w:t>さらなる充実が必要です。</w:t>
            </w:r>
          </w:p>
          <w:p w:rsidR="004B376C" w:rsidRPr="007E1BA9" w:rsidRDefault="004B376C" w:rsidP="00887C2B">
            <w:pPr>
              <w:spacing w:line="0" w:lineRule="atLeast"/>
              <w:rPr>
                <w:rFonts w:hAnsi="HG丸ｺﾞｼｯｸM-PRO"/>
                <w:sz w:val="22"/>
              </w:rPr>
            </w:pPr>
          </w:p>
          <w:p w:rsidR="004B376C" w:rsidRPr="007E1BA9" w:rsidRDefault="0093620A" w:rsidP="00887C2B">
            <w:pPr>
              <w:pStyle w:val="4"/>
              <w:numPr>
                <w:ilvl w:val="0"/>
                <w:numId w:val="0"/>
              </w:numPr>
              <w:spacing w:line="0" w:lineRule="atLeast"/>
              <w:rPr>
                <w:rFonts w:cs="Times New Roman"/>
                <w:color w:val="auto"/>
              </w:rPr>
            </w:pPr>
            <w:r w:rsidRPr="007E1BA9">
              <w:rPr>
                <w:rFonts w:cs="Times New Roman" w:hint="eastAsia"/>
                <w:color w:val="auto"/>
              </w:rPr>
              <w:t>第５</w:t>
            </w:r>
            <w:r w:rsidR="004B376C" w:rsidRPr="007E1BA9">
              <w:rPr>
                <w:rFonts w:cs="Times New Roman" w:hint="eastAsia"/>
                <w:color w:val="auto"/>
              </w:rPr>
              <w:t xml:space="preserve">章　</w:t>
            </w:r>
            <w:r w:rsidRPr="007E1BA9">
              <w:rPr>
                <w:rFonts w:cs="Times New Roman" w:hint="eastAsia"/>
                <w:color w:val="auto"/>
              </w:rPr>
              <w:t>個別の取組みと目標</w:t>
            </w:r>
          </w:p>
          <w:p w:rsidR="008A2943" w:rsidRPr="007E1BA9" w:rsidRDefault="008A2943" w:rsidP="008A2943">
            <w:pPr>
              <w:pStyle w:val="4"/>
              <w:numPr>
                <w:ilvl w:val="0"/>
                <w:numId w:val="0"/>
              </w:numPr>
              <w:spacing w:line="0" w:lineRule="atLeast"/>
              <w:rPr>
                <w:rFonts w:cs="Times New Roman"/>
                <w:color w:val="auto"/>
              </w:rPr>
            </w:pPr>
            <w:r w:rsidRPr="007E1BA9">
              <w:rPr>
                <w:rFonts w:cs="Times New Roman" w:hint="eastAsia"/>
                <w:color w:val="auto"/>
              </w:rPr>
              <w:t>１　がん予防・早期発見（がんを知り、がんを予防する）</w:t>
            </w:r>
          </w:p>
          <w:p w:rsidR="008A2943" w:rsidRPr="007E1BA9" w:rsidRDefault="008A2943" w:rsidP="008A2943">
            <w:pPr>
              <w:pStyle w:val="4"/>
              <w:numPr>
                <w:ilvl w:val="0"/>
                <w:numId w:val="0"/>
              </w:numPr>
              <w:spacing w:line="0" w:lineRule="atLeast"/>
              <w:rPr>
                <w:rFonts w:cs="Times New Roman"/>
                <w:color w:val="auto"/>
              </w:rPr>
            </w:pPr>
            <w:r w:rsidRPr="007E1BA9">
              <w:rPr>
                <w:rFonts w:cs="Times New Roman" w:hint="eastAsia"/>
                <w:color w:val="auto"/>
              </w:rPr>
              <w:t>(</w:t>
            </w:r>
            <w:r w:rsidRPr="007E1BA9">
              <w:rPr>
                <w:rFonts w:cs="Times New Roman" w:hint="eastAsia"/>
                <w:color w:val="auto"/>
                <w:u w:val="single"/>
              </w:rPr>
              <w:t>3</w:t>
            </w:r>
            <w:r w:rsidRPr="007E1BA9">
              <w:rPr>
                <w:rFonts w:cs="Times New Roman"/>
                <w:color w:val="auto"/>
              </w:rPr>
              <w:t>)</w:t>
            </w:r>
            <w:r w:rsidRPr="007E1BA9">
              <w:rPr>
                <w:rFonts w:cs="Times New Roman" w:hint="eastAsia"/>
                <w:color w:val="auto"/>
              </w:rPr>
              <w:t>肝炎肝がん対策の推進</w:t>
            </w:r>
          </w:p>
          <w:bookmarkStart w:id="1" w:name="_Toc486531976"/>
          <w:bookmarkStart w:id="2" w:name="_Toc487755817"/>
          <w:bookmarkStart w:id="3" w:name="_Toc487757252"/>
          <w:bookmarkStart w:id="4" w:name="_Toc487757364"/>
          <w:bookmarkStart w:id="5" w:name="_Toc487757563"/>
          <w:p w:rsidR="004B376C" w:rsidRPr="007E1BA9" w:rsidRDefault="004B376C" w:rsidP="00887C2B">
            <w:pPr>
              <w:spacing w:line="0" w:lineRule="atLeast"/>
            </w:pPr>
            <w:r w:rsidRPr="007E1BA9">
              <w:rPr>
                <w:rFonts w:asciiTheme="majorEastAsia" w:eastAsiaTheme="majorEastAsia" w:hAnsiTheme="majorEastAsia" w:cs="Times New Roman" w:hint="eastAsia"/>
                <w:b/>
                <w:noProof/>
                <w:sz w:val="36"/>
                <w:u w:val="single"/>
              </w:rPr>
              <mc:AlternateContent>
                <mc:Choice Requires="wps">
                  <w:drawing>
                    <wp:anchor distT="0" distB="0" distL="114300" distR="114300" simplePos="0" relativeHeight="251669504" behindDoc="0" locked="0" layoutInCell="1" allowOverlap="1" wp14:anchorId="2893E12F" wp14:editId="4C328E95">
                      <wp:simplePos x="0" y="0"/>
                      <wp:positionH relativeFrom="margin">
                        <wp:align>center</wp:align>
                      </wp:positionH>
                      <wp:positionV relativeFrom="paragraph">
                        <wp:posOffset>1712</wp:posOffset>
                      </wp:positionV>
                      <wp:extent cx="4730750" cy="413385"/>
                      <wp:effectExtent l="0" t="0" r="0" b="5715"/>
                      <wp:wrapNone/>
                      <wp:docPr id="3085" name="正方形/長方形 3085" descr="≪第３期大阪府がん対策推進計画における個別目標≫" title="≪第３期大阪府がん対策推進計画における個別目標≫"/>
                      <wp:cNvGraphicFramePr/>
                      <a:graphic xmlns:a="http://schemas.openxmlformats.org/drawingml/2006/main">
                        <a:graphicData uri="http://schemas.microsoft.com/office/word/2010/wordprocessingShape">
                          <wps:wsp>
                            <wps:cNvSpPr/>
                            <wps:spPr>
                              <a:xfrm>
                                <a:off x="0" y="0"/>
                                <a:ext cx="4730750" cy="413385"/>
                              </a:xfrm>
                              <a:prstGeom prst="rect">
                                <a:avLst/>
                              </a:prstGeom>
                              <a:solidFill>
                                <a:sysClr val="window" lastClr="FFFFFF"/>
                              </a:solidFill>
                              <a:ln w="25400" cap="flat" cmpd="sng" algn="ctr">
                                <a:noFill/>
                                <a:prstDash val="solid"/>
                              </a:ln>
                              <a:effectLst/>
                            </wps:spPr>
                            <wps:txbx>
                              <w:txbxContent>
                                <w:p w:rsidR="004B376C" w:rsidRPr="00EE2CD7" w:rsidRDefault="004B376C" w:rsidP="00887C2B">
                                  <w:pPr>
                                    <w:jc w:val="center"/>
                                    <w:rPr>
                                      <w:rFonts w:asciiTheme="majorEastAsia" w:eastAsiaTheme="majorEastAsia" w:hAnsiTheme="majorEastAsia"/>
                                      <w:b/>
                                      <w:sz w:val="20"/>
                                    </w:rPr>
                                  </w:pPr>
                                  <w:r>
                                    <w:rPr>
                                      <w:rFonts w:asciiTheme="majorEastAsia" w:eastAsiaTheme="majorEastAsia" w:hAnsiTheme="majorEastAsia" w:hint="eastAsia"/>
                                      <w:b/>
                                      <w:sz w:val="20"/>
                                    </w:rPr>
                                    <w:t>≪第</w:t>
                                  </w:r>
                                  <w:r w:rsidRPr="00887C2B">
                                    <w:rPr>
                                      <w:rFonts w:asciiTheme="majorEastAsia" w:eastAsiaTheme="majorEastAsia" w:hAnsiTheme="majorEastAsia" w:hint="eastAsia"/>
                                      <w:b/>
                                      <w:sz w:val="20"/>
                                      <w:u w:val="single"/>
                                    </w:rPr>
                                    <w:t>３</w:t>
                                  </w:r>
                                  <w:r>
                                    <w:rPr>
                                      <w:rFonts w:asciiTheme="majorEastAsia" w:eastAsiaTheme="majorEastAsia" w:hAnsiTheme="majorEastAsia" w:hint="eastAsia"/>
                                      <w:b/>
                                      <w:sz w:val="20"/>
                                    </w:rPr>
                                    <w:t>期大阪府がん対策推進計画における個別目標≫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2893E12F" id="正方形/長方形 3085" o:spid="_x0000_s1028" alt="タイトル: ≪第３期大阪府がん対策推進計画における個別目標≫ - 説明: ≪第３期大阪府がん対策推進計画における個別目標≫" style="position:absolute;left:0;text-align:left;margin-left:0;margin-top:.15pt;width:372.5pt;height:32.55pt;z-index:251669504;visibility:visible;mso-wrap-style:square;mso-wrap-distance-left:9pt;mso-wrap-distance-top:0;mso-wrap-distance-right:9pt;mso-wrap-distance-bottom:0;mso-position-horizontal:center;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" fillcolor="window" stroked="f" strokeweight="2pt">
                      <v:textbox>
                        <w:txbxContent>
                          <w:p w:rsidR="004B376C" w:rsidRPr="00EE2CD7" w:rsidRDefault="004B376C" w:rsidP="00887C2B">
                            <w:pPr>
                              <w:jc w:val="center"/>
                              <w:rPr>
                                <w:rFonts w:asciiTheme="majorEastAsia" w:eastAsiaTheme="majorEastAsia" w:hAnsiTheme="majorEastAsia"/>
                                <w:b/>
                                <w:sz w:val="20"/>
                              </w:rPr>
                            </w:pPr>
                            <w:r>
                              <w:rPr>
                                <w:rFonts w:asciiTheme="majorEastAsia" w:eastAsiaTheme="majorEastAsia" w:hAnsiTheme="majorEastAsia" w:hint="eastAsia"/>
                                <w:b/>
                                <w:sz w:val="20"/>
                              </w:rPr>
                              <w:t>≪第</w:t>
                            </w:r>
                            <w:r w:rsidRPr="00887C2B">
                              <w:rPr>
                                <w:rFonts w:asciiTheme="majorEastAsia" w:eastAsiaTheme="majorEastAsia" w:hAnsiTheme="majorEastAsia" w:hint="eastAsia"/>
                                <w:b/>
                                <w:sz w:val="20"/>
                                <w:u w:val="single"/>
                              </w:rPr>
                              <w:t>３</w:t>
                            </w:r>
                            <w:r>
                              <w:rPr>
                                <w:rFonts w:asciiTheme="majorEastAsia" w:eastAsiaTheme="majorEastAsia" w:hAnsiTheme="majorEastAsia" w:hint="eastAsia"/>
                                <w:b/>
                                <w:sz w:val="20"/>
                              </w:rPr>
                              <w:t>期大阪府がん対策推進計画における個別目標≫</w:t>
                            </w:r>
                          </w:p>
                        </w:txbxContent>
                      </v:textbox>
                      <w10:wrap anchorx="margin"/>
                    </v:rect>
                  </w:pict>
                </mc:Fallback>
              </mc:AlternateContent>
            </w:r>
          </w:p>
          <w:p w:rsidR="004B376C" w:rsidRPr="007E1BA9" w:rsidRDefault="004B376C" w:rsidP="00887C2B">
            <w:pPr>
              <w:spacing w:line="0" w:lineRule="atLeast"/>
              <w:rPr>
                <w:rFonts w:hAnsi="HG丸ｺﾞｼｯｸM-PRO"/>
                <w:b/>
                <w:noProof/>
              </w:rPr>
            </w:pPr>
          </w:p>
          <w:p w:rsidR="00D55EA3" w:rsidRPr="007E1BA9" w:rsidRDefault="00117E3C" w:rsidP="00887C2B">
            <w:pPr>
              <w:spacing w:line="0" w:lineRule="atLeast"/>
            </w:pPr>
            <w:r w:rsidRPr="007E1BA9">
              <w:rPr>
                <w:noProof/>
              </w:rPr>
              <w:drawing>
                <wp:inline distT="0" distB="0" distL="0" distR="0">
                  <wp:extent cx="5029200" cy="1238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238250"/>
                          </a:xfrm>
                          <a:prstGeom prst="rect">
                            <a:avLst/>
                          </a:prstGeom>
                          <a:noFill/>
                          <a:ln>
                            <a:noFill/>
                          </a:ln>
                        </pic:spPr>
                      </pic:pic>
                    </a:graphicData>
                  </a:graphic>
                </wp:inline>
              </w:drawing>
            </w:r>
          </w:p>
          <w:p w:rsidR="00D55EA3" w:rsidRPr="007E1BA9" w:rsidRDefault="00D55EA3" w:rsidP="00887C2B">
            <w:pPr>
              <w:spacing w:line="0" w:lineRule="atLeast"/>
              <w:ind w:firstLine="667"/>
              <w:rPr>
                <w:rFonts w:hAnsi="HG丸ｺﾞｼｯｸM-PRO"/>
                <w:b/>
              </w:rPr>
            </w:pPr>
          </w:p>
          <w:p w:rsidR="004B376C" w:rsidRPr="007E1BA9" w:rsidRDefault="004B376C" w:rsidP="00887C2B">
            <w:pPr>
              <w:pStyle w:val="4"/>
              <w:numPr>
                <w:ilvl w:val="0"/>
                <w:numId w:val="0"/>
              </w:numPr>
              <w:spacing w:line="0" w:lineRule="atLeast"/>
              <w:ind w:left="424" w:hangingChars="176" w:hanging="424"/>
              <w:rPr>
                <w:rFonts w:ascii="ＭＳ ゴシック" w:eastAsia="ＭＳ ゴシック" w:hAnsi="ＭＳ ゴシック"/>
                <w:color w:val="auto"/>
              </w:rPr>
            </w:pPr>
            <w:bookmarkStart w:id="6" w:name="_Toc509826971"/>
            <w:bookmarkEnd w:id="1"/>
            <w:bookmarkEnd w:id="2"/>
            <w:bookmarkEnd w:id="3"/>
            <w:bookmarkEnd w:id="4"/>
            <w:bookmarkEnd w:id="5"/>
            <w:r w:rsidRPr="007E1BA9">
              <w:rPr>
                <w:rFonts w:ascii="ＭＳ ゴシック" w:eastAsia="ＭＳ ゴシック" w:hAnsi="ＭＳ ゴシック" w:hint="eastAsia"/>
                <w:color w:val="auto"/>
              </w:rPr>
              <w:t>①肝炎肝がんの予防</w:t>
            </w:r>
            <w:bookmarkEnd w:id="6"/>
          </w:p>
          <w:p w:rsidR="004B376C" w:rsidRPr="007E1BA9" w:rsidRDefault="004B376C" w:rsidP="00887C2B">
            <w:pPr>
              <w:widowControl/>
              <w:spacing w:line="0" w:lineRule="atLeast"/>
              <w:jc w:val="left"/>
              <w:rPr>
                <w:rFonts w:hAnsi="HG丸ｺﾞｼｯｸM-PRO"/>
                <w:sz w:val="22"/>
                <w:szCs w:val="21"/>
              </w:rPr>
            </w:pPr>
            <w:r w:rsidRPr="007E1BA9">
              <w:rPr>
                <w:rFonts w:hAnsi="HG丸ｺﾞｼｯｸM-PRO" w:hint="eastAsia"/>
                <w:sz w:val="22"/>
                <w:szCs w:val="21"/>
              </w:rPr>
              <w:t>○</w:t>
            </w:r>
            <w:r w:rsidRPr="007E1BA9">
              <w:rPr>
                <w:rFonts w:hAnsi="HG丸ｺﾞｼｯｸM-PRO" w:hint="eastAsia"/>
                <w:sz w:val="22"/>
                <w:szCs w:val="21"/>
                <w:u w:val="single"/>
              </w:rPr>
              <w:t>感染経路を含め、</w:t>
            </w:r>
            <w:r w:rsidRPr="007E1BA9">
              <w:rPr>
                <w:rFonts w:hAnsi="HG丸ｺﾞｼｯｸM-PRO" w:hint="eastAsia"/>
                <w:sz w:val="22"/>
                <w:szCs w:val="21"/>
              </w:rPr>
              <w:t>肝炎肝がんについての正しい知識と理解を深めるための普及啓発を進めます。</w:t>
            </w:r>
          </w:p>
          <w:p w:rsidR="004B376C" w:rsidRPr="007E1BA9" w:rsidRDefault="004B376C" w:rsidP="00887C2B">
            <w:pPr>
              <w:widowControl/>
              <w:spacing w:line="0" w:lineRule="atLeast"/>
              <w:jc w:val="left"/>
              <w:rPr>
                <w:rFonts w:hAnsi="HG丸ｺﾞｼｯｸM-PRO"/>
                <w:sz w:val="22"/>
                <w:szCs w:val="21"/>
              </w:rPr>
            </w:pPr>
          </w:p>
          <w:p w:rsidR="004B376C" w:rsidRPr="007E1BA9" w:rsidRDefault="004B376C" w:rsidP="00887C2B">
            <w:pPr>
              <w:widowControl/>
              <w:spacing w:line="0" w:lineRule="atLeast"/>
              <w:jc w:val="left"/>
              <w:rPr>
                <w:rFonts w:hAnsi="HG丸ｺﾞｼｯｸM-PRO"/>
                <w:sz w:val="22"/>
                <w:szCs w:val="21"/>
              </w:rPr>
            </w:pPr>
          </w:p>
          <w:p w:rsidR="004B376C" w:rsidRPr="007E1BA9" w:rsidRDefault="004B376C" w:rsidP="00887C2B">
            <w:pPr>
              <w:widowControl/>
              <w:spacing w:line="0" w:lineRule="atLeast"/>
              <w:jc w:val="left"/>
              <w:rPr>
                <w:rFonts w:hAnsi="HG丸ｺﾞｼｯｸM-PRO"/>
                <w:sz w:val="22"/>
              </w:rPr>
            </w:pPr>
            <w:r w:rsidRPr="007E1BA9">
              <w:rPr>
                <w:rFonts w:hAnsi="HG丸ｺﾞｼｯｸM-PRO" w:hint="eastAsia"/>
                <w:sz w:val="22"/>
              </w:rPr>
              <w:lastRenderedPageBreak/>
              <w:t>○</w:t>
            </w:r>
            <w:r w:rsidRPr="007E1BA9">
              <w:rPr>
                <w:rFonts w:hAnsi="HG丸ｺﾞｼｯｸM-PRO"/>
                <w:sz w:val="22"/>
              </w:rPr>
              <w:t>NASHなどの生活習慣</w:t>
            </w:r>
            <w:r w:rsidRPr="007E1BA9">
              <w:rPr>
                <w:rFonts w:hAnsi="HG丸ｺﾞｼｯｸM-PRO" w:hint="eastAsia"/>
                <w:sz w:val="22"/>
              </w:rPr>
              <w:t>病</w:t>
            </w:r>
            <w:r w:rsidRPr="007E1BA9">
              <w:rPr>
                <w:rFonts w:hAnsi="HG丸ｺﾞｼｯｸM-PRO"/>
                <w:sz w:val="22"/>
              </w:rPr>
              <w:t>と関連のある肝がんがあることをふまえ、栄養バランスの良い食生活、適正体重、身体活動量など、がんの予防につながる生活習慣について普及啓発を行います。</w:t>
            </w:r>
          </w:p>
          <w:p w:rsidR="004B376C" w:rsidRPr="007E1BA9" w:rsidRDefault="004B376C" w:rsidP="00887C2B">
            <w:pPr>
              <w:widowControl/>
              <w:spacing w:line="0" w:lineRule="atLeast"/>
              <w:jc w:val="left"/>
              <w:rPr>
                <w:rFonts w:hAnsi="HG丸ｺﾞｼｯｸM-PRO"/>
                <w:sz w:val="22"/>
              </w:rPr>
            </w:pPr>
            <w:r w:rsidRPr="007E1BA9">
              <w:rPr>
                <w:rFonts w:hAnsi="HG丸ｺﾞｼｯｸM-PRO" w:hint="eastAsia"/>
                <w:sz w:val="22"/>
              </w:rPr>
              <w:t>○Ｂ型肝炎ウイルスの感染</w:t>
            </w:r>
            <w:r w:rsidRPr="007E1BA9">
              <w:rPr>
                <w:rFonts w:hAnsi="HG丸ｺﾞｼｯｸM-PRO" w:hint="eastAsia"/>
                <w:sz w:val="22"/>
                <w:u w:val="single"/>
              </w:rPr>
              <w:t>に対しては、ワクチン接種による予防効果が期待できることから、</w:t>
            </w:r>
            <w:r w:rsidRPr="007E1BA9">
              <w:rPr>
                <w:rFonts w:hAnsi="HG丸ｺﾞｼｯｸM-PRO" w:hint="eastAsia"/>
                <w:sz w:val="22"/>
              </w:rPr>
              <w:t>定期の予防接種の実施主体である市町村に対するＢ型肝炎ワクチン接種に関する情報提供を行い、接種率向上及び感染防止に努めます。</w:t>
            </w:r>
          </w:p>
          <w:p w:rsidR="004B376C" w:rsidRPr="007E1BA9" w:rsidRDefault="004B376C" w:rsidP="00887C2B">
            <w:pPr>
              <w:widowControl/>
              <w:spacing w:line="0" w:lineRule="atLeast"/>
              <w:ind w:leftChars="236" w:left="626" w:hangingChars="63" w:hanging="130"/>
              <w:jc w:val="left"/>
              <w:rPr>
                <w:rFonts w:hAnsi="HG丸ｺﾞｼｯｸM-PRO"/>
                <w:b/>
              </w:rPr>
            </w:pPr>
          </w:p>
          <w:p w:rsidR="004B6FA8" w:rsidRPr="007E1BA9" w:rsidRDefault="004B6FA8" w:rsidP="00887C2B">
            <w:pPr>
              <w:widowControl/>
              <w:spacing w:line="0" w:lineRule="atLeast"/>
              <w:ind w:leftChars="236" w:left="626" w:hangingChars="63" w:hanging="130"/>
              <w:jc w:val="left"/>
              <w:rPr>
                <w:rFonts w:hAnsi="HG丸ｺﾞｼｯｸM-PRO"/>
                <w:b/>
              </w:rPr>
            </w:pPr>
          </w:p>
          <w:p w:rsidR="004B376C" w:rsidRPr="007E1BA9" w:rsidRDefault="004B376C" w:rsidP="00887C2B">
            <w:pPr>
              <w:pStyle w:val="4"/>
              <w:numPr>
                <w:ilvl w:val="0"/>
                <w:numId w:val="0"/>
              </w:numPr>
              <w:spacing w:line="0" w:lineRule="atLeast"/>
              <w:ind w:left="424" w:hangingChars="176" w:hanging="424"/>
              <w:rPr>
                <w:rFonts w:ascii="ＭＳ ゴシック" w:eastAsia="ＭＳ ゴシック" w:hAnsi="ＭＳ ゴシック"/>
                <w:color w:val="auto"/>
                <w:szCs w:val="22"/>
              </w:rPr>
            </w:pPr>
            <w:bookmarkStart w:id="7" w:name="_Toc509826972"/>
            <w:r w:rsidRPr="007E1BA9">
              <w:rPr>
                <w:rFonts w:ascii="ＭＳ ゴシック" w:eastAsia="ＭＳ ゴシック" w:hAnsi="ＭＳ ゴシック" w:hint="eastAsia"/>
                <w:color w:val="auto"/>
                <w:szCs w:val="22"/>
              </w:rPr>
              <w:t>②肝炎</w:t>
            </w:r>
            <w:r w:rsidRPr="007E1BA9">
              <w:rPr>
                <w:rFonts w:ascii="ＭＳ ゴシック" w:eastAsia="ＭＳ ゴシック" w:hAnsi="ＭＳ ゴシック" w:hint="eastAsia"/>
                <w:color w:val="auto"/>
              </w:rPr>
              <w:t>ウイルス検査の</w:t>
            </w:r>
            <w:r w:rsidRPr="007E1BA9">
              <w:rPr>
                <w:rFonts w:ascii="ＭＳ ゴシック" w:eastAsia="ＭＳ ゴシック" w:hAnsi="ＭＳ ゴシック" w:hint="eastAsia"/>
                <w:color w:val="auto"/>
                <w:u w:val="single"/>
              </w:rPr>
              <w:t>受診</w:t>
            </w:r>
            <w:r w:rsidRPr="007E1BA9">
              <w:rPr>
                <w:rFonts w:ascii="ＭＳ ゴシック" w:eastAsia="ＭＳ ゴシック" w:hAnsi="ＭＳ ゴシック" w:hint="eastAsia"/>
                <w:color w:val="auto"/>
                <w:szCs w:val="22"/>
              </w:rPr>
              <w:t>促進</w:t>
            </w:r>
            <w:bookmarkEnd w:id="7"/>
          </w:p>
          <w:p w:rsidR="004B376C" w:rsidRPr="007E1BA9" w:rsidRDefault="004B376C" w:rsidP="00887C2B">
            <w:pPr>
              <w:spacing w:line="0" w:lineRule="atLeast"/>
              <w:rPr>
                <w:rFonts w:hAnsi="HG丸ｺﾞｼｯｸM-PRO"/>
                <w:sz w:val="22"/>
              </w:rPr>
            </w:pPr>
            <w:r w:rsidRPr="007E1BA9">
              <w:rPr>
                <w:rFonts w:hAnsi="HG丸ｺﾞｼｯｸM-PRO" w:hint="eastAsia"/>
                <w:sz w:val="22"/>
              </w:rPr>
              <w:t>○</w:t>
            </w:r>
            <w:r w:rsidRPr="007E1BA9">
              <w:rPr>
                <w:rFonts w:hAnsi="HG丸ｺﾞｼｯｸM-PRO"/>
                <w:sz w:val="22"/>
              </w:rPr>
              <w:t>肝炎ウイルス検査を受けていない</w:t>
            </w:r>
            <w:r w:rsidRPr="007E1BA9">
              <w:rPr>
                <w:rFonts w:hAnsi="HG丸ｺﾞｼｯｸM-PRO" w:hint="eastAsia"/>
                <w:sz w:val="22"/>
              </w:rPr>
              <w:t>府民</w:t>
            </w:r>
            <w:r w:rsidRPr="007E1BA9">
              <w:rPr>
                <w:rFonts w:hAnsi="HG丸ｺﾞｼｯｸM-PRO"/>
                <w:sz w:val="22"/>
              </w:rPr>
              <w:t>に対して</w:t>
            </w:r>
            <w:r w:rsidRPr="007E1BA9">
              <w:rPr>
                <w:rFonts w:hAnsi="HG丸ｺﾞｼｯｸM-PRO" w:hint="eastAsia"/>
                <w:sz w:val="22"/>
              </w:rPr>
              <w:t>、ホームページ</w:t>
            </w:r>
            <w:r w:rsidRPr="007E1BA9">
              <w:rPr>
                <w:rFonts w:hAnsi="HG丸ｺﾞｼｯｸM-PRO"/>
                <w:sz w:val="22"/>
              </w:rPr>
              <w:t>等を通じ</w:t>
            </w:r>
            <w:r w:rsidRPr="007E1BA9">
              <w:rPr>
                <w:rFonts w:hAnsi="HG丸ｺﾞｼｯｸM-PRO"/>
                <w:sz w:val="22"/>
                <w:u w:val="single"/>
              </w:rPr>
              <w:t>て</w:t>
            </w:r>
            <w:r w:rsidRPr="007E1BA9">
              <w:rPr>
                <w:rFonts w:hAnsi="HG丸ｺﾞｼｯｸM-PRO" w:hint="eastAsia"/>
                <w:sz w:val="22"/>
                <w:u w:val="single"/>
              </w:rPr>
              <w:t>受診</w:t>
            </w:r>
            <w:r w:rsidRPr="007E1BA9">
              <w:rPr>
                <w:rFonts w:hAnsi="HG丸ｺﾞｼｯｸM-PRO"/>
                <w:sz w:val="22"/>
              </w:rPr>
              <w:t>勧奨を</w:t>
            </w:r>
            <w:r w:rsidRPr="007E1BA9">
              <w:rPr>
                <w:rFonts w:hAnsi="HG丸ｺﾞｼｯｸM-PRO"/>
                <w:sz w:val="22"/>
                <w:u w:val="single"/>
              </w:rPr>
              <w:t>してい</w:t>
            </w:r>
            <w:r w:rsidRPr="007E1BA9">
              <w:rPr>
                <w:rFonts w:hAnsi="HG丸ｺﾞｼｯｸM-PRO" w:hint="eastAsia"/>
                <w:sz w:val="22"/>
                <w:u w:val="single"/>
              </w:rPr>
              <w:t>きます</w:t>
            </w:r>
            <w:r w:rsidRPr="007E1BA9">
              <w:rPr>
                <w:rFonts w:hAnsi="HG丸ｺﾞｼｯｸM-PRO"/>
                <w:sz w:val="22"/>
                <w:u w:val="single"/>
              </w:rPr>
              <w:t>。</w:t>
            </w:r>
            <w:r w:rsidRPr="007E1BA9">
              <w:rPr>
                <w:rFonts w:hAnsi="HG丸ｺﾞｼｯｸM-PRO"/>
                <w:sz w:val="22"/>
              </w:rPr>
              <w:t>さらに、職域との連携を強化し、</w:t>
            </w:r>
            <w:r w:rsidRPr="007E1BA9">
              <w:rPr>
                <w:rFonts w:hAnsi="HG丸ｺﾞｼｯｸM-PRO" w:hint="eastAsia"/>
                <w:sz w:val="22"/>
                <w:u w:val="single"/>
              </w:rPr>
              <w:t>受診</w:t>
            </w:r>
            <w:r w:rsidRPr="007E1BA9">
              <w:rPr>
                <w:rFonts w:hAnsi="HG丸ｺﾞｼｯｸM-PRO"/>
                <w:sz w:val="22"/>
              </w:rPr>
              <w:t>勧奨に取り組んでい</w:t>
            </w:r>
            <w:r w:rsidRPr="007E1BA9">
              <w:rPr>
                <w:rFonts w:hAnsi="HG丸ｺﾞｼｯｸM-PRO" w:hint="eastAsia"/>
                <w:sz w:val="22"/>
              </w:rPr>
              <w:t>きます</w:t>
            </w:r>
            <w:r w:rsidRPr="007E1BA9">
              <w:rPr>
                <w:rFonts w:hAnsi="HG丸ｺﾞｼｯｸM-PRO"/>
                <w:sz w:val="22"/>
              </w:rPr>
              <w:t>。</w:t>
            </w:r>
            <w:r w:rsidRPr="007E1BA9">
              <w:rPr>
                <w:rFonts w:hAnsi="HG丸ｺﾞｼｯｸM-PRO" w:hint="eastAsia"/>
                <w:sz w:val="22"/>
              </w:rPr>
              <w:t>肝炎ウイルス感染の高リスク集団を特定し、積極的な検査の</w:t>
            </w:r>
            <w:r w:rsidRPr="007E1BA9">
              <w:rPr>
                <w:rFonts w:hAnsi="HG丸ｺﾞｼｯｸM-PRO" w:hint="eastAsia"/>
                <w:sz w:val="22"/>
                <w:u w:val="single"/>
              </w:rPr>
              <w:t>受診</w:t>
            </w:r>
            <w:r w:rsidRPr="007E1BA9">
              <w:rPr>
                <w:rFonts w:hAnsi="HG丸ｺﾞｼｯｸM-PRO" w:hint="eastAsia"/>
                <w:sz w:val="22"/>
              </w:rPr>
              <w:t>勧奨を実施し、累積</w:t>
            </w:r>
            <w:r w:rsidRPr="007E1BA9">
              <w:rPr>
                <w:rFonts w:hAnsi="HG丸ｺﾞｼｯｸM-PRO" w:hint="eastAsia"/>
                <w:sz w:val="22"/>
                <w:u w:val="single"/>
              </w:rPr>
              <w:t>受診</w:t>
            </w:r>
            <w:r w:rsidRPr="007E1BA9">
              <w:rPr>
                <w:rFonts w:hAnsi="HG丸ｺﾞｼｯｸM-PRO" w:hint="eastAsia"/>
                <w:sz w:val="22"/>
              </w:rPr>
              <w:t>者数の増加を図ります。</w:t>
            </w:r>
          </w:p>
          <w:p w:rsidR="008C65A4" w:rsidRPr="007E1BA9" w:rsidRDefault="008C65A4" w:rsidP="00887C2B">
            <w:pPr>
              <w:spacing w:line="0" w:lineRule="atLeast"/>
              <w:rPr>
                <w:rFonts w:hAnsi="HG丸ｺﾞｼｯｸM-PRO"/>
                <w:sz w:val="22"/>
                <w:szCs w:val="21"/>
              </w:rPr>
            </w:pPr>
          </w:p>
          <w:p w:rsidR="004B376C" w:rsidRPr="007E1BA9" w:rsidRDefault="004B376C" w:rsidP="00887C2B">
            <w:pPr>
              <w:spacing w:line="0" w:lineRule="atLeast"/>
              <w:rPr>
                <w:rFonts w:hAnsi="HG丸ｺﾞｼｯｸM-PRO"/>
                <w:sz w:val="22"/>
              </w:rPr>
            </w:pPr>
            <w:r w:rsidRPr="007E1BA9">
              <w:rPr>
                <w:rFonts w:hAnsi="HG丸ｺﾞｼｯｸM-PRO" w:hint="eastAsia"/>
                <w:sz w:val="22"/>
                <w:szCs w:val="21"/>
              </w:rPr>
              <w:t>○肝炎無料ウイルス検査</w:t>
            </w:r>
            <w:r w:rsidRPr="007E1BA9">
              <w:rPr>
                <w:rFonts w:hAnsi="HG丸ｺﾞｼｯｸM-PRO" w:hint="eastAsia"/>
                <w:sz w:val="22"/>
                <w:szCs w:val="21"/>
                <w:u w:val="single"/>
              </w:rPr>
              <w:t>（委託医療機関分）における実施医療機関の公表方法及び内容についても、検診希望者が希望する地域で検診を受診できるよう、</w:t>
            </w:r>
            <w:r w:rsidRPr="007E1BA9">
              <w:rPr>
                <w:rFonts w:hAnsi="HG丸ｺﾞｼｯｸM-PRO" w:hint="eastAsia"/>
                <w:sz w:val="22"/>
                <w:szCs w:val="21"/>
              </w:rPr>
              <w:t>医療圏別</w:t>
            </w:r>
            <w:r w:rsidRPr="007E1BA9">
              <w:rPr>
                <w:rFonts w:hAnsi="HG丸ｺﾞｼｯｸM-PRO" w:hint="eastAsia"/>
                <w:sz w:val="22"/>
                <w:szCs w:val="21"/>
                <w:u w:val="single"/>
              </w:rPr>
              <w:t>で</w:t>
            </w:r>
            <w:r w:rsidRPr="007E1BA9">
              <w:rPr>
                <w:rFonts w:hAnsi="HG丸ｺﾞｼｯｸM-PRO" w:hint="eastAsia"/>
                <w:sz w:val="22"/>
                <w:szCs w:val="21"/>
              </w:rPr>
              <w:t>の公表を行う</w:t>
            </w:r>
            <w:r w:rsidRPr="007E1BA9">
              <w:rPr>
                <w:rFonts w:hAnsi="HG丸ｺﾞｼｯｸM-PRO" w:hint="eastAsia"/>
                <w:sz w:val="22"/>
                <w:szCs w:val="21"/>
                <w:u w:val="single"/>
              </w:rPr>
              <w:t>等、府民がアクセスしやすい効果的な情報発信の方策について、検討します。</w:t>
            </w:r>
          </w:p>
          <w:p w:rsidR="004B376C" w:rsidRPr="007E1BA9" w:rsidRDefault="004B376C" w:rsidP="00887C2B">
            <w:pPr>
              <w:widowControl/>
              <w:spacing w:line="0" w:lineRule="atLeast"/>
              <w:jc w:val="left"/>
              <w:rPr>
                <w:rFonts w:hAnsi="HG丸ｺﾞｼｯｸM-PRO"/>
                <w:sz w:val="22"/>
              </w:rPr>
            </w:pPr>
            <w:r w:rsidRPr="007E1BA9">
              <w:rPr>
                <w:rFonts w:hAnsi="HG丸ｺﾞｼｯｸM-PRO"/>
                <w:sz w:val="22"/>
              </w:rPr>
              <w:br w:type="page"/>
            </w:r>
          </w:p>
          <w:p w:rsidR="004B376C" w:rsidRPr="007E1BA9" w:rsidRDefault="004B376C" w:rsidP="00887C2B">
            <w:pPr>
              <w:pStyle w:val="4"/>
              <w:numPr>
                <w:ilvl w:val="0"/>
                <w:numId w:val="0"/>
              </w:numPr>
              <w:spacing w:line="0" w:lineRule="atLeast"/>
              <w:ind w:left="424" w:hangingChars="176" w:hanging="424"/>
              <w:rPr>
                <w:rFonts w:ascii="ＭＳ ゴシック" w:eastAsia="ＭＳ ゴシック" w:hAnsi="ＭＳ ゴシック"/>
                <w:color w:val="auto"/>
              </w:rPr>
            </w:pPr>
            <w:bookmarkStart w:id="8" w:name="_Toc509826973"/>
            <w:r w:rsidRPr="007E1BA9">
              <w:rPr>
                <w:rFonts w:ascii="ＭＳ ゴシック" w:eastAsia="ＭＳ ゴシック" w:hAnsi="ＭＳ ゴシック" w:hint="eastAsia"/>
                <w:color w:val="auto"/>
              </w:rPr>
              <w:t>③</w:t>
            </w:r>
            <w:r w:rsidRPr="007E1BA9">
              <w:rPr>
                <w:rFonts w:ascii="ＭＳ ゴシック" w:eastAsia="ＭＳ ゴシック" w:hAnsi="ＭＳ ゴシック" w:hint="eastAsia"/>
                <w:color w:val="auto"/>
                <w:u w:val="single"/>
              </w:rPr>
              <w:t>肝炎肝がん医療</w:t>
            </w:r>
            <w:r w:rsidRPr="007E1BA9">
              <w:rPr>
                <w:rFonts w:ascii="ＭＳ ゴシック" w:eastAsia="ＭＳ ゴシック" w:hAnsi="ＭＳ ゴシック" w:hint="eastAsia"/>
                <w:color w:val="auto"/>
              </w:rPr>
              <w:t>の推進</w:t>
            </w:r>
            <w:bookmarkEnd w:id="8"/>
          </w:p>
          <w:p w:rsidR="004B376C" w:rsidRPr="007E1BA9" w:rsidRDefault="004B376C" w:rsidP="00887C2B">
            <w:pPr>
              <w:spacing w:line="0" w:lineRule="atLeast"/>
              <w:rPr>
                <w:rFonts w:hAnsi="HG丸ｺﾞｼｯｸM-PRO"/>
                <w:sz w:val="22"/>
                <w:szCs w:val="21"/>
              </w:rPr>
            </w:pPr>
            <w:r w:rsidRPr="007E1BA9">
              <w:rPr>
                <w:rFonts w:hAnsi="HG丸ｺﾞｼｯｸM-PRO" w:hint="eastAsia"/>
                <w:sz w:val="22"/>
                <w:szCs w:val="21"/>
              </w:rPr>
              <w:t>○肝炎ウイルス検査（検診）の結果が陽性である者に対し</w:t>
            </w:r>
            <w:r w:rsidRPr="007E1BA9">
              <w:rPr>
                <w:rFonts w:hAnsi="HG丸ｺﾞｼｯｸM-PRO" w:hint="eastAsia"/>
                <w:sz w:val="22"/>
                <w:szCs w:val="21"/>
                <w:u w:val="single"/>
              </w:rPr>
              <w:t>精密検査の</w:t>
            </w:r>
            <w:r w:rsidRPr="007E1BA9">
              <w:rPr>
                <w:rFonts w:hAnsi="HG丸ｺﾞｼｯｸM-PRO" w:hint="eastAsia"/>
                <w:sz w:val="22"/>
                <w:szCs w:val="21"/>
              </w:rPr>
              <w:t>受診勧奨を実施し、精密検査のさらなる受診率向上を図ります。</w:t>
            </w:r>
          </w:p>
          <w:p w:rsidR="004B376C" w:rsidRPr="007E1BA9" w:rsidRDefault="004B376C" w:rsidP="00887C2B">
            <w:pPr>
              <w:spacing w:line="0" w:lineRule="atLeast"/>
              <w:ind w:leftChars="250" w:left="745" w:hangingChars="100" w:hanging="220"/>
              <w:rPr>
                <w:rFonts w:hAnsi="HG丸ｺﾞｼｯｸM-PRO"/>
                <w:sz w:val="22"/>
                <w:szCs w:val="21"/>
              </w:rPr>
            </w:pPr>
          </w:p>
          <w:p w:rsidR="00B33C03" w:rsidRPr="007E1BA9" w:rsidRDefault="00B33C03" w:rsidP="00887C2B">
            <w:pPr>
              <w:spacing w:line="0" w:lineRule="atLeast"/>
              <w:ind w:leftChars="250" w:left="745" w:hangingChars="100" w:hanging="220"/>
              <w:rPr>
                <w:rFonts w:hAnsi="HG丸ｺﾞｼｯｸM-PRO"/>
                <w:sz w:val="22"/>
                <w:szCs w:val="21"/>
              </w:rPr>
            </w:pPr>
          </w:p>
          <w:p w:rsidR="004B376C" w:rsidRPr="007E1BA9" w:rsidRDefault="004B376C" w:rsidP="00887C2B">
            <w:pPr>
              <w:spacing w:line="0" w:lineRule="atLeast"/>
              <w:rPr>
                <w:rFonts w:hAnsi="HG丸ｺﾞｼｯｸM-PRO"/>
                <w:sz w:val="22"/>
                <w:szCs w:val="21"/>
              </w:rPr>
            </w:pPr>
            <w:r w:rsidRPr="007E1BA9">
              <w:rPr>
                <w:rFonts w:hAnsi="HG丸ｺﾞｼｯｸM-PRO" w:hint="eastAsia"/>
                <w:sz w:val="22"/>
                <w:szCs w:val="21"/>
              </w:rPr>
              <w:t>○ウイルス性肝炎患者の重症化予防推進事業に基づく陽性者のフォローアップ（追跡調査）を実施</w:t>
            </w:r>
            <w:r w:rsidRPr="007E1BA9">
              <w:rPr>
                <w:rFonts w:hAnsi="HG丸ｺﾞｼｯｸM-PRO" w:hint="eastAsia"/>
                <w:sz w:val="22"/>
                <w:szCs w:val="21"/>
                <w:u w:val="single"/>
              </w:rPr>
              <w:t>し、</w:t>
            </w:r>
            <w:r w:rsidRPr="007E1BA9">
              <w:rPr>
                <w:rFonts w:hAnsi="HG丸ｺﾞｼｯｸM-PRO" w:hint="eastAsia"/>
                <w:sz w:val="22"/>
                <w:szCs w:val="21"/>
              </w:rPr>
              <w:t>市町村とも連携の上、医療機関の受診状況や診療状況を確認し、未受診の場合は受診を勧奨するように努めます。</w:t>
            </w:r>
          </w:p>
          <w:p w:rsidR="004B376C" w:rsidRPr="007E1BA9" w:rsidRDefault="004B376C" w:rsidP="00887C2B">
            <w:pPr>
              <w:spacing w:line="0" w:lineRule="atLeast"/>
              <w:rPr>
                <w:rFonts w:hAnsi="HG丸ｺﾞｼｯｸM-PRO"/>
                <w:sz w:val="22"/>
                <w:szCs w:val="21"/>
              </w:rPr>
            </w:pPr>
          </w:p>
          <w:p w:rsidR="004B376C" w:rsidRPr="007E1BA9" w:rsidRDefault="004B376C" w:rsidP="00887C2B">
            <w:pPr>
              <w:spacing w:line="0" w:lineRule="atLeast"/>
              <w:rPr>
                <w:rFonts w:hAnsi="HG丸ｺﾞｼｯｸM-PRO"/>
                <w:sz w:val="22"/>
                <w:szCs w:val="21"/>
              </w:rPr>
            </w:pPr>
            <w:r w:rsidRPr="007E1BA9">
              <w:rPr>
                <w:rFonts w:hAnsi="HG丸ｺﾞｼｯｸM-PRO" w:hint="eastAsia"/>
                <w:sz w:val="22"/>
                <w:szCs w:val="21"/>
              </w:rPr>
              <w:t>○専門医療機関及び協力医療機関を指定するにあたっては、専門医療機関の評価を行い、必要に応じて、指定基準や専門・協力医療機関の評価の見直しについて検討します。</w:t>
            </w:r>
          </w:p>
          <w:p w:rsidR="004B376C" w:rsidRPr="007E1BA9" w:rsidRDefault="004B376C" w:rsidP="00887C2B">
            <w:pPr>
              <w:spacing w:line="0" w:lineRule="atLeast"/>
              <w:ind w:leftChars="250" w:left="745" w:hangingChars="100" w:hanging="220"/>
              <w:rPr>
                <w:rFonts w:hAnsi="HG丸ｺﾞｼｯｸM-PRO"/>
                <w:sz w:val="22"/>
                <w:szCs w:val="21"/>
              </w:rPr>
            </w:pPr>
          </w:p>
          <w:p w:rsidR="004B376C" w:rsidRPr="007E1BA9" w:rsidRDefault="004B376C" w:rsidP="00887C2B">
            <w:pPr>
              <w:spacing w:line="0" w:lineRule="atLeast"/>
              <w:rPr>
                <w:rFonts w:hAnsi="HG丸ｺﾞｼｯｸM-PRO"/>
                <w:sz w:val="22"/>
                <w:szCs w:val="21"/>
              </w:rPr>
            </w:pPr>
            <w:r w:rsidRPr="007E1BA9">
              <w:rPr>
                <w:rFonts w:hAnsi="HG丸ｺﾞｼｯｸM-PRO" w:hint="eastAsia"/>
                <w:sz w:val="22"/>
                <w:szCs w:val="21"/>
              </w:rPr>
              <w:t>○府内の肝疾患診療連携拠点病院が、他の専門医療機関及びかかりつけ医と連携しながら患者に良質な医療を提供するためのネットワーク構築を推進します。</w:t>
            </w:r>
          </w:p>
          <w:p w:rsidR="004B376C" w:rsidRPr="007E1BA9" w:rsidRDefault="004B376C" w:rsidP="00887C2B">
            <w:pPr>
              <w:spacing w:line="0" w:lineRule="atLeast"/>
              <w:ind w:leftChars="250" w:left="745" w:hangingChars="100" w:hanging="220"/>
              <w:rPr>
                <w:rFonts w:hAnsi="HG丸ｺﾞｼｯｸM-PRO"/>
                <w:sz w:val="22"/>
                <w:szCs w:val="21"/>
              </w:rPr>
            </w:pPr>
          </w:p>
          <w:p w:rsidR="004B376C" w:rsidRPr="007E1BA9" w:rsidRDefault="004B376C" w:rsidP="00887C2B">
            <w:pPr>
              <w:spacing w:line="0" w:lineRule="atLeast"/>
              <w:rPr>
                <w:rFonts w:hAnsi="HG丸ｺﾞｼｯｸM-PRO"/>
                <w:sz w:val="22"/>
                <w:szCs w:val="21"/>
              </w:rPr>
            </w:pPr>
            <w:r w:rsidRPr="007E1BA9">
              <w:rPr>
                <w:rFonts w:hAnsi="HG丸ｺﾞｼｯｸM-PRO" w:hint="eastAsia"/>
                <w:sz w:val="22"/>
                <w:szCs w:val="21"/>
              </w:rPr>
              <w:t>○</w:t>
            </w:r>
            <w:r w:rsidRPr="007E1BA9">
              <w:rPr>
                <w:rFonts w:hAnsi="HG丸ｺﾞｼｯｸM-PRO" w:hint="eastAsia"/>
                <w:sz w:val="22"/>
                <w:szCs w:val="21"/>
                <w:u w:val="single"/>
              </w:rPr>
              <w:t>国と連携し、</w:t>
            </w:r>
            <w:r w:rsidRPr="007E1BA9">
              <w:rPr>
                <w:rFonts w:hAnsi="HG丸ｺﾞｼｯｸM-PRO" w:hint="eastAsia"/>
                <w:sz w:val="22"/>
                <w:szCs w:val="21"/>
              </w:rPr>
              <w:t>肝炎患者の治療促進を図るため、医療費助成を活用し受療を促進</w:t>
            </w:r>
            <w:r w:rsidRPr="007E1BA9">
              <w:rPr>
                <w:rFonts w:hAnsi="HG丸ｺﾞｼｯｸM-PRO" w:hint="eastAsia"/>
                <w:sz w:val="22"/>
                <w:szCs w:val="21"/>
              </w:rPr>
              <w:lastRenderedPageBreak/>
              <w:t>することにより、肝がんへの進行予防、肝炎治療の効果的促進を図ります。また、</w:t>
            </w:r>
            <w:r w:rsidRPr="007E1BA9">
              <w:rPr>
                <w:rFonts w:hAnsi="HG丸ｺﾞｼｯｸM-PRO" w:hint="eastAsia"/>
                <w:sz w:val="22"/>
                <w:szCs w:val="21"/>
                <w:u w:val="single"/>
              </w:rPr>
              <w:t>国の制度を活用し、肝がん・重度肝硬変の治療研究の促進及び肝がん・重度肝硬変患者への支援のため、</w:t>
            </w:r>
            <w:r w:rsidRPr="007E1BA9">
              <w:rPr>
                <w:rFonts w:hAnsi="HG丸ｺﾞｼｯｸM-PRO" w:hint="eastAsia"/>
                <w:sz w:val="22"/>
                <w:szCs w:val="21"/>
              </w:rPr>
              <w:t>患者の医療費の負担軽減を図ります。</w:t>
            </w:r>
          </w:p>
          <w:p w:rsidR="004B376C" w:rsidRPr="007E1BA9" w:rsidRDefault="004B376C" w:rsidP="007E1BA9">
            <w:pPr>
              <w:spacing w:line="0" w:lineRule="atLeast"/>
              <w:rPr>
                <w:rFonts w:hAnsi="HG丸ｺﾞｼｯｸM-PRO"/>
                <w:sz w:val="22"/>
                <w:szCs w:val="21"/>
              </w:rPr>
            </w:pPr>
          </w:p>
          <w:p w:rsidR="004B376C" w:rsidRPr="007E1BA9" w:rsidRDefault="004B376C" w:rsidP="00887C2B">
            <w:pPr>
              <w:pStyle w:val="4"/>
              <w:numPr>
                <w:ilvl w:val="0"/>
                <w:numId w:val="0"/>
              </w:numPr>
              <w:spacing w:line="0" w:lineRule="atLeast"/>
              <w:ind w:left="424" w:hangingChars="176" w:hanging="424"/>
              <w:rPr>
                <w:rFonts w:ascii="ＭＳ ゴシック" w:eastAsia="ＭＳ ゴシック" w:hAnsi="ＭＳ ゴシック"/>
                <w:color w:val="auto"/>
              </w:rPr>
            </w:pPr>
            <w:bookmarkStart w:id="9" w:name="_Toc509826974"/>
            <w:r w:rsidRPr="007E1BA9">
              <w:rPr>
                <w:rFonts w:ascii="ＭＳ ゴシック" w:eastAsia="ＭＳ ゴシック" w:hAnsi="ＭＳ ゴシック" w:hint="eastAsia"/>
                <w:color w:val="auto"/>
              </w:rPr>
              <w:t>④肝炎肝がんに関する普及啓発の推進</w:t>
            </w:r>
            <w:bookmarkEnd w:id="9"/>
          </w:p>
          <w:p w:rsidR="004B376C" w:rsidRPr="007E1BA9" w:rsidRDefault="004B376C" w:rsidP="00887C2B">
            <w:pPr>
              <w:spacing w:line="0" w:lineRule="atLeast"/>
              <w:rPr>
                <w:sz w:val="22"/>
              </w:rPr>
            </w:pPr>
            <w:r w:rsidRPr="007E1BA9">
              <w:rPr>
                <w:rFonts w:hint="eastAsia"/>
                <w:sz w:val="22"/>
              </w:rPr>
              <w:t>○肝炎肝がんに対する正しい知識及び人権の尊重に関する普及・啓発、肝炎ウイルス</w:t>
            </w:r>
            <w:r w:rsidRPr="007E1BA9">
              <w:rPr>
                <w:rFonts w:hint="eastAsia"/>
                <w:sz w:val="22"/>
                <w:u w:val="single"/>
              </w:rPr>
              <w:t>検診</w:t>
            </w:r>
            <w:r w:rsidRPr="007E1BA9">
              <w:rPr>
                <w:rFonts w:hint="eastAsia"/>
                <w:sz w:val="22"/>
              </w:rPr>
              <w:t>の周知を図るため、関係機関と連携し、医療従事者等保健医療関係者への研修会や府民向けの講演会を開催します。</w:t>
            </w:r>
          </w:p>
          <w:p w:rsidR="004B376C" w:rsidRPr="007E1BA9" w:rsidRDefault="004B376C" w:rsidP="00887C2B">
            <w:pPr>
              <w:spacing w:line="0" w:lineRule="atLeast"/>
              <w:ind w:leftChars="250" w:left="745" w:hangingChars="100" w:hanging="220"/>
              <w:rPr>
                <w:sz w:val="22"/>
              </w:rPr>
            </w:pPr>
          </w:p>
          <w:p w:rsidR="004B376C" w:rsidRPr="007E1BA9" w:rsidRDefault="004B376C" w:rsidP="00887C2B">
            <w:pPr>
              <w:spacing w:line="0" w:lineRule="atLeast"/>
              <w:rPr>
                <w:sz w:val="22"/>
              </w:rPr>
            </w:pPr>
            <w:r w:rsidRPr="007E1BA9">
              <w:rPr>
                <w:rFonts w:hint="eastAsia"/>
                <w:sz w:val="22"/>
              </w:rPr>
              <w:t>○肝炎ウイルス検査陽性者等が適切な肝炎医療や支援を受けられるように、医療機関や行政機関等の間の橋渡しを行い、肝炎の普及啓発や</w:t>
            </w:r>
            <w:r w:rsidRPr="007E1BA9">
              <w:rPr>
                <w:rFonts w:hint="eastAsia"/>
                <w:sz w:val="22"/>
                <w:u w:val="single"/>
              </w:rPr>
              <w:t>、</w:t>
            </w:r>
            <w:r w:rsidRPr="007E1BA9">
              <w:rPr>
                <w:rFonts w:hint="eastAsia"/>
                <w:sz w:val="22"/>
              </w:rPr>
              <w:t>肝炎ウイルス検査の</w:t>
            </w:r>
            <w:r w:rsidRPr="007E1BA9">
              <w:rPr>
                <w:rFonts w:hint="eastAsia"/>
                <w:sz w:val="22"/>
                <w:u w:val="single"/>
              </w:rPr>
              <w:t>受診</w:t>
            </w:r>
            <w:r w:rsidRPr="007E1BA9">
              <w:rPr>
                <w:rFonts w:hint="eastAsia"/>
                <w:sz w:val="22"/>
              </w:rPr>
              <w:t>勧奨を行う人材として肝炎医療コーディネーターを</w:t>
            </w:r>
            <w:r w:rsidRPr="007E1BA9">
              <w:rPr>
                <w:rFonts w:hint="eastAsia"/>
                <w:sz w:val="22"/>
                <w:u w:val="single"/>
              </w:rPr>
              <w:t>養成します。</w:t>
            </w:r>
          </w:p>
          <w:p w:rsidR="004B376C" w:rsidRPr="007E1BA9" w:rsidRDefault="004B376C" w:rsidP="00887C2B">
            <w:pPr>
              <w:spacing w:line="0" w:lineRule="atLeast"/>
              <w:ind w:leftChars="250" w:left="745" w:hangingChars="100" w:hanging="220"/>
              <w:rPr>
                <w:sz w:val="22"/>
              </w:rPr>
            </w:pPr>
          </w:p>
          <w:p w:rsidR="00AC2AAB" w:rsidRPr="007E1BA9" w:rsidRDefault="00AC2AAB" w:rsidP="00887C2B">
            <w:pPr>
              <w:spacing w:line="0" w:lineRule="atLeast"/>
              <w:ind w:leftChars="250" w:left="745" w:hangingChars="100" w:hanging="220"/>
              <w:rPr>
                <w:sz w:val="22"/>
              </w:rPr>
            </w:pPr>
          </w:p>
          <w:p w:rsidR="004B376C" w:rsidRPr="007E1BA9" w:rsidRDefault="004B376C" w:rsidP="00887C2B">
            <w:pPr>
              <w:spacing w:line="0" w:lineRule="atLeast"/>
              <w:rPr>
                <w:sz w:val="22"/>
              </w:rPr>
            </w:pPr>
            <w:r w:rsidRPr="007E1BA9">
              <w:rPr>
                <w:rFonts w:hint="eastAsia"/>
                <w:sz w:val="22"/>
              </w:rPr>
              <w:t>○肝疾患診療連携拠点病院において、ホームページや</w:t>
            </w:r>
            <w:r w:rsidRPr="007E1BA9">
              <w:rPr>
                <w:rFonts w:hint="eastAsia"/>
                <w:sz w:val="22"/>
                <w:u w:val="single"/>
              </w:rPr>
              <w:t>「健康手帳エル」</w:t>
            </w:r>
            <w:r w:rsidRPr="007E1BA9">
              <w:rPr>
                <w:rFonts w:hint="eastAsia"/>
                <w:sz w:val="22"/>
              </w:rPr>
              <w:t>等の</w:t>
            </w:r>
            <w:r w:rsidRPr="007E1BA9">
              <w:rPr>
                <w:rFonts w:hint="eastAsia"/>
                <w:sz w:val="22"/>
                <w:u w:val="single"/>
              </w:rPr>
              <w:t>紙面媒体</w:t>
            </w:r>
            <w:r w:rsidRPr="007E1BA9">
              <w:rPr>
                <w:rFonts w:hint="eastAsia"/>
                <w:sz w:val="22"/>
              </w:rPr>
              <w:t>を用いた肝炎肝がん情報の周知など、情報提供体制の整備や相談支援体制の充実に努めます。また、院外からも利用しやすいよう掲示等を行うよう努め、積極的に情報提供・相談支援を行います。</w:t>
            </w:r>
          </w:p>
          <w:p w:rsidR="004B376C" w:rsidRPr="007E1BA9" w:rsidRDefault="004B376C" w:rsidP="00887C2B">
            <w:pPr>
              <w:spacing w:line="0" w:lineRule="atLeast"/>
              <w:rPr>
                <w:sz w:val="22"/>
              </w:rPr>
            </w:pPr>
          </w:p>
          <w:p w:rsidR="004B376C" w:rsidRPr="007E1BA9" w:rsidRDefault="004B376C" w:rsidP="00887C2B">
            <w:pPr>
              <w:spacing w:line="0" w:lineRule="atLeast"/>
              <w:rPr>
                <w:sz w:val="22"/>
                <w:u w:val="single"/>
              </w:rPr>
            </w:pPr>
            <w:r w:rsidRPr="007E1BA9">
              <w:rPr>
                <w:rFonts w:hint="eastAsia"/>
                <w:sz w:val="22"/>
                <w:u w:val="single"/>
              </w:rPr>
              <w:t>〇新設</w:t>
            </w:r>
          </w:p>
          <w:p w:rsidR="004B376C" w:rsidRPr="007E1BA9" w:rsidRDefault="004B376C" w:rsidP="00887C2B">
            <w:pPr>
              <w:tabs>
                <w:tab w:val="left" w:pos="8364"/>
              </w:tabs>
              <w:snapToGrid w:val="0"/>
              <w:spacing w:line="0" w:lineRule="atLeast"/>
              <w:ind w:leftChars="325" w:left="903" w:hangingChars="100" w:hanging="220"/>
              <w:rPr>
                <w:rFonts w:hAnsi="HG丸ｺﾞｼｯｸM-PRO"/>
                <w:sz w:val="22"/>
                <w:szCs w:val="21"/>
              </w:rPr>
            </w:pPr>
          </w:p>
          <w:p w:rsidR="004B376C" w:rsidRPr="007E1BA9" w:rsidRDefault="004B376C" w:rsidP="00887C2B"/>
        </w:tc>
        <w:tc>
          <w:tcPr>
            <w:tcW w:w="8149" w:type="dxa"/>
          </w:tcPr>
          <w:p w:rsidR="004B376C" w:rsidRPr="007E1BA9" w:rsidRDefault="004B376C" w:rsidP="00887C2B">
            <w:pPr>
              <w:pStyle w:val="4"/>
              <w:numPr>
                <w:ilvl w:val="0"/>
                <w:numId w:val="0"/>
              </w:numPr>
              <w:spacing w:line="0" w:lineRule="atLeast"/>
              <w:rPr>
                <w:rFonts w:cs="Times New Roman"/>
                <w:color w:val="auto"/>
              </w:rPr>
            </w:pPr>
            <w:r w:rsidRPr="007E1BA9">
              <w:rPr>
                <w:rFonts w:cs="Times New Roman" w:hint="eastAsia"/>
                <w:color w:val="auto"/>
              </w:rPr>
              <w:lastRenderedPageBreak/>
              <w:t>第３章　大阪府におけるがんの現状と課題</w:t>
            </w:r>
          </w:p>
          <w:p w:rsidR="002260DE" w:rsidRPr="007E1BA9" w:rsidRDefault="002260DE" w:rsidP="002260DE">
            <w:pPr>
              <w:pStyle w:val="4"/>
              <w:numPr>
                <w:ilvl w:val="0"/>
                <w:numId w:val="0"/>
              </w:numPr>
              <w:spacing w:line="0" w:lineRule="atLeast"/>
              <w:rPr>
                <w:rFonts w:cs="Times New Roman"/>
                <w:color w:val="auto"/>
              </w:rPr>
            </w:pPr>
            <w:r w:rsidRPr="007E1BA9">
              <w:rPr>
                <w:rFonts w:cs="Times New Roman" w:hint="eastAsia"/>
                <w:color w:val="auto"/>
              </w:rPr>
              <w:t>２　大阪府のがん対策の現状と課題</w:t>
            </w:r>
          </w:p>
          <w:p w:rsidR="002260DE" w:rsidRPr="007E1BA9" w:rsidRDefault="002260DE" w:rsidP="002260DE">
            <w:pPr>
              <w:pStyle w:val="4"/>
              <w:numPr>
                <w:ilvl w:val="0"/>
                <w:numId w:val="0"/>
              </w:numPr>
              <w:spacing w:line="0" w:lineRule="atLeast"/>
              <w:rPr>
                <w:rFonts w:cs="Times New Roman"/>
                <w:color w:val="auto"/>
              </w:rPr>
            </w:pPr>
            <w:r w:rsidRPr="007E1BA9">
              <w:rPr>
                <w:rFonts w:cs="Times New Roman" w:hint="eastAsia"/>
                <w:color w:val="auto"/>
              </w:rPr>
              <w:t>(</w:t>
            </w:r>
            <w:r w:rsidRPr="007E1BA9">
              <w:rPr>
                <w:rFonts w:cs="Times New Roman"/>
                <w:color w:val="auto"/>
              </w:rPr>
              <w:t>1)</w:t>
            </w:r>
            <w:r w:rsidRPr="007E1BA9">
              <w:rPr>
                <w:rFonts w:cs="Times New Roman" w:hint="eastAsia"/>
                <w:color w:val="auto"/>
              </w:rPr>
              <w:t>がん予防・早期発見</w:t>
            </w:r>
          </w:p>
          <w:p w:rsidR="004B376C" w:rsidRPr="007E1BA9" w:rsidRDefault="00DA473D" w:rsidP="00887C2B">
            <w:pPr>
              <w:pStyle w:val="4"/>
              <w:numPr>
                <w:ilvl w:val="0"/>
                <w:numId w:val="0"/>
              </w:numPr>
              <w:spacing w:line="0" w:lineRule="atLeast"/>
              <w:rPr>
                <w:color w:val="auto"/>
              </w:rPr>
            </w:pPr>
            <w:r w:rsidRPr="007E1BA9">
              <w:rPr>
                <w:rFonts w:cs="Times New Roman" w:hint="eastAsia"/>
                <w:color w:val="auto"/>
                <w:u w:val="single"/>
              </w:rPr>
              <w:t>②</w:t>
            </w:r>
            <w:r w:rsidR="004B376C" w:rsidRPr="007E1BA9">
              <w:rPr>
                <w:rFonts w:hint="eastAsia"/>
                <w:color w:val="auto"/>
              </w:rPr>
              <w:t>肝炎肝がん対策</w:t>
            </w:r>
          </w:p>
          <w:p w:rsidR="004B376C" w:rsidRPr="007E1BA9" w:rsidRDefault="004B376C" w:rsidP="00887C2B">
            <w:pPr>
              <w:spacing w:line="0" w:lineRule="atLeast"/>
              <w:rPr>
                <w:rFonts w:ascii="ＭＳ ゴシック" w:eastAsia="ＭＳ ゴシック" w:hAnsi="ＭＳ ゴシック"/>
                <w:b/>
                <w:sz w:val="22"/>
              </w:rPr>
            </w:pPr>
            <w:r w:rsidRPr="007E1BA9">
              <w:rPr>
                <w:rFonts w:ascii="ＭＳ ゴシック" w:eastAsia="ＭＳ ゴシック" w:hAnsi="ＭＳ ゴシック" w:hint="eastAsia"/>
                <w:b/>
                <w:sz w:val="22"/>
              </w:rPr>
              <w:t>ア</w:t>
            </w:r>
            <w:r w:rsidRPr="007E1BA9">
              <w:rPr>
                <w:rFonts w:ascii="ＭＳ ゴシック" w:eastAsia="ＭＳ ゴシック" w:hAnsi="ＭＳ ゴシック"/>
                <w:b/>
                <w:sz w:val="22"/>
              </w:rPr>
              <w:t xml:space="preserve"> </w:t>
            </w:r>
            <w:r w:rsidRPr="007E1BA9">
              <w:rPr>
                <w:rFonts w:ascii="ＭＳ ゴシック" w:eastAsia="ＭＳ ゴシック" w:hAnsi="ＭＳ ゴシック" w:hint="eastAsia"/>
                <w:b/>
                <w:sz w:val="22"/>
              </w:rPr>
              <w:t>肝炎肝がんの予防</w:t>
            </w:r>
          </w:p>
          <w:p w:rsidR="004B376C" w:rsidRPr="007E1BA9" w:rsidRDefault="004B376C" w:rsidP="00887C2B">
            <w:pPr>
              <w:spacing w:line="0" w:lineRule="atLeast"/>
              <w:rPr>
                <w:sz w:val="22"/>
              </w:rPr>
            </w:pPr>
            <w:r w:rsidRPr="007E1BA9">
              <w:rPr>
                <w:rFonts w:hint="eastAsia"/>
                <w:sz w:val="22"/>
              </w:rPr>
              <w:t>○肝炎ウイルスは感染しても自覚症状に乏しく、感染に気付きにくいため、府民一人ひとりが感染によるリスクを自覚した対応に基づき予防できるよう、肝炎についての正しい知識と理解を深めるための普及啓発が重要です。</w:t>
            </w:r>
          </w:p>
          <w:p w:rsidR="004B376C" w:rsidRPr="007E1BA9" w:rsidRDefault="004B376C" w:rsidP="00887C2B">
            <w:pPr>
              <w:spacing w:line="0" w:lineRule="atLeast"/>
              <w:rPr>
                <w:sz w:val="22"/>
              </w:rPr>
            </w:pPr>
          </w:p>
          <w:p w:rsidR="004B376C" w:rsidRPr="007E1BA9" w:rsidRDefault="004B376C" w:rsidP="00887C2B">
            <w:pPr>
              <w:spacing w:line="0" w:lineRule="atLeast"/>
              <w:rPr>
                <w:sz w:val="22"/>
              </w:rPr>
            </w:pPr>
          </w:p>
          <w:p w:rsidR="004B376C" w:rsidRPr="007E1BA9" w:rsidRDefault="004B376C" w:rsidP="00887C2B">
            <w:pPr>
              <w:spacing w:line="0" w:lineRule="atLeast"/>
              <w:rPr>
                <w:sz w:val="16"/>
                <w:szCs w:val="16"/>
              </w:rPr>
            </w:pPr>
          </w:p>
          <w:p w:rsidR="00DA473D" w:rsidRPr="007E1BA9" w:rsidRDefault="004B376C" w:rsidP="00887C2B">
            <w:pPr>
              <w:spacing w:line="0" w:lineRule="atLeast"/>
              <w:rPr>
                <w:sz w:val="22"/>
                <w:u w:val="single"/>
              </w:rPr>
            </w:pPr>
            <w:r w:rsidRPr="007E1BA9">
              <w:rPr>
                <w:rFonts w:hint="eastAsia"/>
                <w:sz w:val="22"/>
                <w:u w:val="single"/>
              </w:rPr>
              <w:t>○肝炎の多くは、B型、C型肝炎ウイルスの感染が原因であり、適切な治療を行わないまま放置すると慢性化し、肝硬変や肝がんといった重篤な病態に進行するおそれがあります。そのため、肝炎ウイルス検査のさらなる促進や陽性者への精密検査の受診勧奨、肝疾患診療連携拠点病院を中心とする医療提供体制の充実が必要です。</w:t>
            </w:r>
          </w:p>
          <w:p w:rsidR="00DA473D" w:rsidRPr="007E1BA9" w:rsidRDefault="00DA473D" w:rsidP="00887C2B">
            <w:pPr>
              <w:spacing w:line="0" w:lineRule="atLeast"/>
              <w:rPr>
                <w:sz w:val="22"/>
                <w:u w:val="single"/>
              </w:rPr>
            </w:pPr>
            <w:r w:rsidRPr="007E1BA9">
              <w:rPr>
                <w:rFonts w:hint="eastAsia"/>
                <w:sz w:val="22"/>
              </w:rPr>
              <w:t xml:space="preserve">　</w:t>
            </w:r>
            <w:r w:rsidRPr="007E1BA9">
              <w:rPr>
                <w:rFonts w:hint="eastAsia"/>
                <w:sz w:val="22"/>
                <w:u w:val="single"/>
              </w:rPr>
              <w:t>なお、</w:t>
            </w:r>
            <w:r w:rsidR="00E157A8" w:rsidRPr="007E1BA9">
              <w:rPr>
                <w:rFonts w:hAnsi="HG丸ｺﾞｼｯｸM-PRO" w:hint="eastAsia"/>
                <w:sz w:val="22"/>
              </w:rPr>
              <w:t>ウイルス感染以外の肝がんのリスク要因として、大量飲酒や喫煙などが挙げられます。</w:t>
            </w:r>
            <w:r w:rsidRPr="007E1BA9">
              <w:rPr>
                <w:rFonts w:hint="eastAsia"/>
                <w:sz w:val="22"/>
              </w:rPr>
              <w:t>最近では、アルコール摂取歴がほとんどない脂肪肝（非アルコール性</w:t>
            </w:r>
            <w:r w:rsidR="00A64C80" w:rsidRPr="007E1BA9">
              <w:rPr>
                <w:rFonts w:hint="eastAsia"/>
                <w:sz w:val="22"/>
              </w:rPr>
              <w:t>脂肪肝炎：NASH</w:t>
            </w:r>
            <w:r w:rsidR="00A64C80" w:rsidRPr="007E1BA9">
              <w:rPr>
                <w:sz w:val="22"/>
              </w:rPr>
              <w:t>）</w:t>
            </w:r>
            <w:r w:rsidR="00A64C80" w:rsidRPr="007E1BA9">
              <w:rPr>
                <w:rFonts w:hint="eastAsia"/>
                <w:sz w:val="22"/>
              </w:rPr>
              <w:t>が原因で肝硬変、肝がんに至るケースが</w:t>
            </w:r>
            <w:r w:rsidR="00A64C80" w:rsidRPr="007E1BA9">
              <w:rPr>
                <w:rFonts w:hint="eastAsia"/>
                <w:sz w:val="22"/>
                <w:u w:val="single"/>
              </w:rPr>
              <w:t>増えています。</w:t>
            </w:r>
            <w:r w:rsidR="00A64C80" w:rsidRPr="007E1BA9">
              <w:rPr>
                <w:rFonts w:hint="eastAsia"/>
                <w:sz w:val="22"/>
              </w:rPr>
              <w:t>NASHは肥満・糖尿病・脂質異常症などの生活習慣病との関連が示唆されています。</w:t>
            </w:r>
          </w:p>
          <w:p w:rsidR="004B376C" w:rsidRPr="007E1BA9" w:rsidRDefault="004B376C" w:rsidP="00887C2B">
            <w:pPr>
              <w:spacing w:line="0" w:lineRule="atLeast"/>
              <w:rPr>
                <w:sz w:val="16"/>
                <w:szCs w:val="16"/>
              </w:rPr>
            </w:pPr>
          </w:p>
          <w:p w:rsidR="004B376C" w:rsidRPr="007E1BA9" w:rsidRDefault="004B376C" w:rsidP="00887C2B">
            <w:pPr>
              <w:spacing w:line="0" w:lineRule="atLeast"/>
              <w:rPr>
                <w:sz w:val="22"/>
              </w:rPr>
            </w:pPr>
            <w:r w:rsidRPr="007E1BA9">
              <w:rPr>
                <w:rFonts w:hint="eastAsia"/>
                <w:sz w:val="22"/>
              </w:rPr>
              <w:t>○B型肝炎ウイルスの感染はワクチンによって予防可能であることから、各医療機関において、B型肝炎ウイルス検査の結果が陽性であった母親から出生した児に対してB型肝炎ワクチンの接種等の適切な対応を行う必要があります。また、水平感染防止の手段の一つとして、平成28年10月から乳児に対するB型肝炎ワクチンの接種が予防接種法(平成23年法律第68号</w:t>
            </w:r>
            <w:r w:rsidRPr="007E1BA9">
              <w:rPr>
                <w:sz w:val="22"/>
              </w:rPr>
              <w:t>）</w:t>
            </w:r>
            <w:r w:rsidRPr="007E1BA9">
              <w:rPr>
                <w:rFonts w:hint="eastAsia"/>
                <w:sz w:val="22"/>
              </w:rPr>
              <w:t>に基づく定期の予防接種に位置付けられたことから、府では、予防接種の実施主体である市町村に対し、母子健康手帳でワクチン接種状況を確認し、適切な時期に接種できるよう保護者等に勧奨するよう求めるなど、Ｂ型肝炎ワクチン接種の円滑な実施に努めています。</w:t>
            </w:r>
          </w:p>
          <w:p w:rsidR="004B376C" w:rsidRPr="007E1BA9" w:rsidRDefault="004B376C" w:rsidP="00887C2B">
            <w:pPr>
              <w:spacing w:line="0" w:lineRule="atLeast"/>
              <w:ind w:firstLineChars="100" w:firstLine="220"/>
              <w:rPr>
                <w:sz w:val="22"/>
                <w:u w:val="single"/>
              </w:rPr>
            </w:pPr>
            <w:r w:rsidRPr="007E1BA9">
              <w:rPr>
                <w:rFonts w:hint="eastAsia"/>
                <w:sz w:val="22"/>
                <w:u w:val="single"/>
              </w:rPr>
              <w:t>Ｃ型肝炎については、ウイルス排除が可能となったことから、二次感染予防の観点からもインターフェロンフリー治療等を推進しています。</w:t>
            </w:r>
          </w:p>
          <w:p w:rsidR="004B376C" w:rsidRPr="007E1BA9" w:rsidRDefault="004B376C" w:rsidP="00887C2B">
            <w:pPr>
              <w:spacing w:line="0" w:lineRule="atLeast"/>
              <w:rPr>
                <w:rFonts w:ascii="ＭＳ ゴシック" w:eastAsia="ＭＳ ゴシック" w:hAnsi="ＭＳ ゴシック"/>
                <w:b/>
                <w:sz w:val="22"/>
              </w:rPr>
            </w:pPr>
            <w:r w:rsidRPr="007E1BA9">
              <w:rPr>
                <w:rFonts w:ascii="ＭＳ ゴシック" w:eastAsia="ＭＳ ゴシック" w:hAnsi="ＭＳ ゴシック" w:hint="eastAsia"/>
                <w:b/>
                <w:sz w:val="22"/>
              </w:rPr>
              <w:lastRenderedPageBreak/>
              <w:t>イ　肝炎ウイルス検査の</w:t>
            </w:r>
            <w:r w:rsidR="00B33C03" w:rsidRPr="007E1BA9">
              <w:rPr>
                <w:rFonts w:ascii="ＭＳ ゴシック" w:eastAsia="ＭＳ ゴシック" w:hAnsi="ＭＳ ゴシック" w:hint="eastAsia"/>
                <w:b/>
                <w:sz w:val="22"/>
                <w:u w:val="single"/>
              </w:rPr>
              <w:t>受検</w:t>
            </w:r>
            <w:r w:rsidRPr="007E1BA9">
              <w:rPr>
                <w:rFonts w:ascii="ＭＳ ゴシック" w:eastAsia="ＭＳ ゴシック" w:hAnsi="ＭＳ ゴシック" w:hint="eastAsia"/>
                <w:b/>
                <w:sz w:val="22"/>
              </w:rPr>
              <w:t>勧奨</w:t>
            </w:r>
          </w:p>
          <w:p w:rsidR="004B376C" w:rsidRPr="007E1BA9" w:rsidRDefault="004B376C" w:rsidP="00887C2B">
            <w:pPr>
              <w:spacing w:line="0" w:lineRule="atLeast"/>
              <w:rPr>
                <w:sz w:val="22"/>
              </w:rPr>
            </w:pPr>
            <w:r w:rsidRPr="007E1BA9">
              <w:rPr>
                <w:rFonts w:hint="eastAsia"/>
                <w:sz w:val="22"/>
              </w:rPr>
              <w:t>○</w:t>
            </w:r>
            <w:r w:rsidRPr="007E1BA9">
              <w:rPr>
                <w:rFonts w:hint="eastAsia"/>
                <w:sz w:val="22"/>
                <w:u w:val="single"/>
              </w:rPr>
              <w:t>肝炎ウイルスは様々な経路により感染しますが、個人が肝炎ウイルスの感染可能性について判断することは困難であることから、すべての府民が少なくとも一回は肝炎ウイルス検査を受検することが重要です。大阪府と市町村では</w:t>
            </w:r>
            <w:r w:rsidRPr="007E1BA9">
              <w:rPr>
                <w:rFonts w:hint="eastAsia"/>
                <w:sz w:val="22"/>
              </w:rPr>
              <w:t>平成2</w:t>
            </w:r>
            <w:r w:rsidRPr="007E1BA9">
              <w:rPr>
                <w:sz w:val="22"/>
              </w:rPr>
              <w:t>0</w:t>
            </w:r>
            <w:r w:rsidRPr="007E1BA9">
              <w:rPr>
                <w:rFonts w:hint="eastAsia"/>
                <w:sz w:val="22"/>
              </w:rPr>
              <w:t>（2</w:t>
            </w:r>
            <w:r w:rsidRPr="007E1BA9">
              <w:rPr>
                <w:sz w:val="22"/>
              </w:rPr>
              <w:t>008</w:t>
            </w:r>
            <w:r w:rsidRPr="007E1BA9">
              <w:rPr>
                <w:rFonts w:hint="eastAsia"/>
                <w:sz w:val="22"/>
              </w:rPr>
              <w:t>）年度から</w:t>
            </w:r>
            <w:r w:rsidRPr="007E1BA9">
              <w:rPr>
                <w:rFonts w:hint="eastAsia"/>
                <w:sz w:val="22"/>
                <w:u w:val="single"/>
              </w:rPr>
              <w:t>令和３（2</w:t>
            </w:r>
            <w:r w:rsidRPr="007E1BA9">
              <w:rPr>
                <w:sz w:val="22"/>
                <w:u w:val="single"/>
              </w:rPr>
              <w:t>021</w:t>
            </w:r>
            <w:r w:rsidRPr="007E1BA9">
              <w:rPr>
                <w:rFonts w:hint="eastAsia"/>
                <w:sz w:val="22"/>
                <w:u w:val="single"/>
              </w:rPr>
              <w:t>）年度</w:t>
            </w:r>
            <w:r w:rsidRPr="007E1BA9">
              <w:rPr>
                <w:rFonts w:hint="eastAsia"/>
                <w:sz w:val="22"/>
              </w:rPr>
              <w:t>までの累積</w:t>
            </w:r>
            <w:r w:rsidR="009305F9" w:rsidRPr="007E1BA9">
              <w:rPr>
                <w:rFonts w:hint="eastAsia"/>
                <w:sz w:val="22"/>
                <w:u w:val="single"/>
              </w:rPr>
              <w:t>受検</w:t>
            </w:r>
            <w:r w:rsidRPr="007E1BA9">
              <w:rPr>
                <w:rFonts w:hint="eastAsia"/>
                <w:sz w:val="22"/>
              </w:rPr>
              <w:t>者数は、B型、C型あわせて</w:t>
            </w:r>
            <w:r w:rsidRPr="007E1BA9">
              <w:rPr>
                <w:rFonts w:hint="eastAsia"/>
                <w:sz w:val="22"/>
                <w:u w:val="single"/>
              </w:rPr>
              <w:t>約8</w:t>
            </w:r>
            <w:r w:rsidRPr="007E1BA9">
              <w:rPr>
                <w:sz w:val="22"/>
                <w:u w:val="single"/>
              </w:rPr>
              <w:t>8</w:t>
            </w:r>
            <w:r w:rsidRPr="007E1BA9">
              <w:rPr>
                <w:rFonts w:hint="eastAsia"/>
                <w:sz w:val="22"/>
                <w:u w:val="single"/>
              </w:rPr>
              <w:t>万人</w:t>
            </w:r>
            <w:r w:rsidRPr="007E1BA9">
              <w:rPr>
                <w:rFonts w:hint="eastAsia"/>
                <w:sz w:val="22"/>
              </w:rPr>
              <w:t>です。</w:t>
            </w:r>
          </w:p>
          <w:p w:rsidR="004B376C" w:rsidRPr="007E1BA9" w:rsidRDefault="004B376C" w:rsidP="00887C2B">
            <w:pPr>
              <w:spacing w:line="0" w:lineRule="atLeast"/>
              <w:rPr>
                <w:sz w:val="22"/>
              </w:rPr>
            </w:pPr>
          </w:p>
          <w:p w:rsidR="00465FF0" w:rsidRPr="007E1BA9" w:rsidRDefault="00465FF0" w:rsidP="00465FF0">
            <w:pPr>
              <w:spacing w:line="0" w:lineRule="atLeast"/>
              <w:jc w:val="center"/>
              <w:rPr>
                <w:sz w:val="22"/>
              </w:rPr>
            </w:pPr>
            <w:r w:rsidRPr="007E1BA9">
              <w:rPr>
                <w:rFonts w:asciiTheme="majorEastAsia" w:eastAsiaTheme="majorEastAsia" w:hAnsiTheme="majorEastAsia" w:hint="eastAsia"/>
                <w:b/>
                <w:sz w:val="20"/>
                <w:szCs w:val="20"/>
              </w:rPr>
              <w:t>図表●：府内における肝炎ウイルス検査累積受検者数の推移</w:t>
            </w:r>
          </w:p>
          <w:tbl>
            <w:tblPr>
              <w:tblStyle w:val="a4"/>
              <w:tblW w:w="0" w:type="auto"/>
              <w:tblLayout w:type="fixed"/>
              <w:tblLook w:val="04A0" w:firstRow="1" w:lastRow="0" w:firstColumn="1" w:lastColumn="0" w:noHBand="0" w:noVBand="1"/>
            </w:tblPr>
            <w:tblGrid>
              <w:gridCol w:w="1584"/>
              <w:gridCol w:w="1584"/>
              <w:gridCol w:w="1585"/>
              <w:gridCol w:w="1585"/>
              <w:gridCol w:w="1585"/>
            </w:tblGrid>
            <w:tr w:rsidR="007E1BA9" w:rsidRPr="007E1BA9" w:rsidTr="00B171C5">
              <w:trPr>
                <w:trHeight w:val="760"/>
              </w:trPr>
              <w:tc>
                <w:tcPr>
                  <w:tcW w:w="1584" w:type="dxa"/>
                  <w:shd w:val="clear" w:color="auto" w:fill="BFBFBF" w:themeFill="background1" w:themeFillShade="BF"/>
                  <w:vAlign w:val="center"/>
                </w:tcPr>
                <w:p w:rsidR="00465FF0" w:rsidRPr="007E1BA9" w:rsidRDefault="00465FF0" w:rsidP="008C761B">
                  <w:pPr>
                    <w:framePr w:hSpace="142" w:wrap="around" w:vAnchor="text" w:hAnchor="margin" w:y="175"/>
                    <w:spacing w:line="0" w:lineRule="atLeast"/>
                    <w:ind w:firstLineChars="12" w:firstLine="25"/>
                    <w:jc w:val="center"/>
                    <w:rPr>
                      <w:rFonts w:asciiTheme="majorEastAsia" w:eastAsiaTheme="majorEastAsia" w:hAnsiTheme="majorEastAsia" w:cs="Meiryo UI"/>
                      <w:szCs w:val="18"/>
                    </w:rPr>
                  </w:pPr>
                </w:p>
              </w:tc>
              <w:tc>
                <w:tcPr>
                  <w:tcW w:w="1584" w:type="dxa"/>
                  <w:shd w:val="clear" w:color="auto" w:fill="BFBFBF" w:themeFill="background1" w:themeFillShade="BF"/>
                  <w:vAlign w:val="center"/>
                </w:tcPr>
                <w:p w:rsidR="00465FF0" w:rsidRPr="007E1BA9" w:rsidRDefault="00465FF0" w:rsidP="008C761B">
                  <w:pPr>
                    <w:framePr w:hSpace="142" w:wrap="around" w:vAnchor="text" w:hAnchor="margin" w:y="175"/>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平成30（2018）</w:t>
                  </w:r>
                  <w:r w:rsidRPr="007E1BA9">
                    <w:rPr>
                      <w:rFonts w:asciiTheme="majorEastAsia" w:eastAsiaTheme="majorEastAsia" w:hAnsiTheme="majorEastAsia" w:cs="Meiryo UI"/>
                      <w:szCs w:val="18"/>
                    </w:rPr>
                    <w:t>年度</w:t>
                  </w:r>
                </w:p>
              </w:tc>
              <w:tc>
                <w:tcPr>
                  <w:tcW w:w="1585" w:type="dxa"/>
                  <w:shd w:val="clear" w:color="auto" w:fill="BFBFBF" w:themeFill="background1" w:themeFillShade="BF"/>
                  <w:vAlign w:val="center"/>
                </w:tcPr>
                <w:p w:rsidR="00465FF0" w:rsidRPr="007E1BA9" w:rsidRDefault="00465FF0" w:rsidP="008C761B">
                  <w:pPr>
                    <w:framePr w:hSpace="142" w:wrap="around" w:vAnchor="text" w:hAnchor="margin" w:y="175"/>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平成31（2019）</w:t>
                  </w:r>
                  <w:r w:rsidRPr="007E1BA9">
                    <w:rPr>
                      <w:rFonts w:asciiTheme="majorEastAsia" w:eastAsiaTheme="majorEastAsia" w:hAnsiTheme="majorEastAsia" w:cs="Meiryo UI"/>
                      <w:szCs w:val="18"/>
                    </w:rPr>
                    <w:t>年度</w:t>
                  </w:r>
                </w:p>
              </w:tc>
              <w:tc>
                <w:tcPr>
                  <w:tcW w:w="1585" w:type="dxa"/>
                  <w:shd w:val="clear" w:color="auto" w:fill="BFBFBF" w:themeFill="background1" w:themeFillShade="BF"/>
                  <w:vAlign w:val="center"/>
                </w:tcPr>
                <w:p w:rsidR="00465FF0" w:rsidRPr="007E1BA9" w:rsidRDefault="00465FF0" w:rsidP="008C761B">
                  <w:pPr>
                    <w:framePr w:hSpace="142" w:wrap="around" w:vAnchor="text" w:hAnchor="margin" w:y="175"/>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令和２（2020）</w:t>
                  </w:r>
                  <w:r w:rsidRPr="007E1BA9">
                    <w:rPr>
                      <w:rFonts w:asciiTheme="majorEastAsia" w:eastAsiaTheme="majorEastAsia" w:hAnsiTheme="majorEastAsia" w:cs="Meiryo UI"/>
                      <w:szCs w:val="18"/>
                    </w:rPr>
                    <w:t>年度</w:t>
                  </w:r>
                </w:p>
              </w:tc>
              <w:tc>
                <w:tcPr>
                  <w:tcW w:w="1585" w:type="dxa"/>
                  <w:shd w:val="clear" w:color="auto" w:fill="BFBFBF" w:themeFill="background1" w:themeFillShade="BF"/>
                  <w:vAlign w:val="center"/>
                </w:tcPr>
                <w:p w:rsidR="00465FF0" w:rsidRPr="007E1BA9" w:rsidRDefault="00465FF0" w:rsidP="008C761B">
                  <w:pPr>
                    <w:framePr w:hSpace="142" w:wrap="around" w:vAnchor="text" w:hAnchor="margin" w:y="175"/>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令和３（2021）</w:t>
                  </w:r>
                  <w:r w:rsidRPr="007E1BA9">
                    <w:rPr>
                      <w:rFonts w:asciiTheme="majorEastAsia" w:eastAsiaTheme="majorEastAsia" w:hAnsiTheme="majorEastAsia" w:cs="Meiryo UI"/>
                      <w:szCs w:val="18"/>
                    </w:rPr>
                    <w:t>年度</w:t>
                  </w:r>
                </w:p>
              </w:tc>
            </w:tr>
            <w:tr w:rsidR="007E1BA9" w:rsidRPr="007E1BA9" w:rsidTr="00B171C5">
              <w:trPr>
                <w:trHeight w:val="760"/>
              </w:trPr>
              <w:tc>
                <w:tcPr>
                  <w:tcW w:w="1584" w:type="dxa"/>
                  <w:vAlign w:val="center"/>
                </w:tcPr>
                <w:p w:rsidR="00465FF0" w:rsidRPr="007E1BA9" w:rsidRDefault="00B171C5" w:rsidP="008C761B">
                  <w:pPr>
                    <w:framePr w:hSpace="142" w:wrap="around" w:vAnchor="text" w:hAnchor="margin" w:y="175"/>
                    <w:spacing w:line="0" w:lineRule="atLeast"/>
                    <w:jc w:val="center"/>
                    <w:rPr>
                      <w:sz w:val="22"/>
                    </w:rPr>
                  </w:pPr>
                  <w:r w:rsidRPr="007E1BA9">
                    <w:rPr>
                      <w:rFonts w:hint="eastAsia"/>
                      <w:sz w:val="22"/>
                    </w:rPr>
                    <w:t>累積受検者数</w:t>
                  </w:r>
                </w:p>
              </w:tc>
              <w:tc>
                <w:tcPr>
                  <w:tcW w:w="1584" w:type="dxa"/>
                  <w:vAlign w:val="center"/>
                </w:tcPr>
                <w:p w:rsidR="00465FF0" w:rsidRPr="007E1BA9" w:rsidRDefault="008B4E4A" w:rsidP="008C761B">
                  <w:pPr>
                    <w:framePr w:hSpace="142" w:wrap="around" w:vAnchor="text" w:hAnchor="margin" w:y="175"/>
                    <w:wordWrap w:val="0"/>
                    <w:spacing w:line="0" w:lineRule="atLeast"/>
                    <w:jc w:val="right"/>
                    <w:rPr>
                      <w:sz w:val="22"/>
                    </w:rPr>
                  </w:pPr>
                  <w:r w:rsidRPr="007E1BA9">
                    <w:rPr>
                      <w:rFonts w:hint="eastAsia"/>
                      <w:sz w:val="22"/>
                    </w:rPr>
                    <w:t>約７０万人</w:t>
                  </w:r>
                </w:p>
              </w:tc>
              <w:tc>
                <w:tcPr>
                  <w:tcW w:w="1585" w:type="dxa"/>
                  <w:vAlign w:val="center"/>
                </w:tcPr>
                <w:p w:rsidR="00465FF0" w:rsidRPr="007E1BA9" w:rsidRDefault="008B4E4A" w:rsidP="008C761B">
                  <w:pPr>
                    <w:framePr w:hSpace="142" w:wrap="around" w:vAnchor="text" w:hAnchor="margin" w:y="175"/>
                    <w:spacing w:line="0" w:lineRule="atLeast"/>
                    <w:jc w:val="right"/>
                    <w:rPr>
                      <w:sz w:val="22"/>
                    </w:rPr>
                  </w:pPr>
                  <w:r w:rsidRPr="007E1BA9">
                    <w:rPr>
                      <w:rFonts w:hint="eastAsia"/>
                      <w:sz w:val="22"/>
                    </w:rPr>
                    <w:t>約７５万人</w:t>
                  </w:r>
                </w:p>
              </w:tc>
              <w:tc>
                <w:tcPr>
                  <w:tcW w:w="1585" w:type="dxa"/>
                  <w:vAlign w:val="center"/>
                </w:tcPr>
                <w:p w:rsidR="00465FF0" w:rsidRPr="007E1BA9" w:rsidRDefault="008B4E4A" w:rsidP="008C761B">
                  <w:pPr>
                    <w:framePr w:hSpace="142" w:wrap="around" w:vAnchor="text" w:hAnchor="margin" w:y="175"/>
                    <w:spacing w:line="0" w:lineRule="atLeast"/>
                    <w:jc w:val="right"/>
                    <w:rPr>
                      <w:sz w:val="22"/>
                    </w:rPr>
                  </w:pPr>
                  <w:r w:rsidRPr="007E1BA9">
                    <w:rPr>
                      <w:rFonts w:hint="eastAsia"/>
                      <w:sz w:val="22"/>
                    </w:rPr>
                    <w:t>約８２万人</w:t>
                  </w:r>
                </w:p>
              </w:tc>
              <w:tc>
                <w:tcPr>
                  <w:tcW w:w="1585" w:type="dxa"/>
                  <w:vAlign w:val="center"/>
                </w:tcPr>
                <w:p w:rsidR="00465FF0" w:rsidRPr="007E1BA9" w:rsidRDefault="008B4E4A" w:rsidP="008C761B">
                  <w:pPr>
                    <w:framePr w:hSpace="142" w:wrap="around" w:vAnchor="text" w:hAnchor="margin" w:y="175"/>
                    <w:spacing w:line="0" w:lineRule="atLeast"/>
                    <w:jc w:val="right"/>
                    <w:rPr>
                      <w:sz w:val="22"/>
                    </w:rPr>
                  </w:pPr>
                  <w:r w:rsidRPr="007E1BA9">
                    <w:rPr>
                      <w:rFonts w:hint="eastAsia"/>
                      <w:sz w:val="22"/>
                    </w:rPr>
                    <w:t>約８８万人</w:t>
                  </w:r>
                </w:p>
              </w:tc>
            </w:tr>
          </w:tbl>
          <w:p w:rsidR="00465FF0" w:rsidRPr="007E1BA9" w:rsidRDefault="00B171C5" w:rsidP="00887C2B">
            <w:pPr>
              <w:spacing w:line="0" w:lineRule="atLeast"/>
              <w:rPr>
                <w:sz w:val="22"/>
              </w:rPr>
            </w:pPr>
            <w:r w:rsidRPr="007E1BA9">
              <w:rPr>
                <w:rFonts w:hAnsi="HG丸ｺﾞｼｯｸM-PRO"/>
                <w:noProof/>
              </w:rPr>
              <mc:AlternateContent>
                <mc:Choice Requires="wps">
                  <w:drawing>
                    <wp:anchor distT="0" distB="0" distL="114300" distR="114300" simplePos="0" relativeHeight="251673600" behindDoc="0" locked="0" layoutInCell="1" allowOverlap="1" wp14:anchorId="4339433E" wp14:editId="06D5723A">
                      <wp:simplePos x="0" y="0"/>
                      <wp:positionH relativeFrom="column">
                        <wp:posOffset>3754120</wp:posOffset>
                      </wp:positionH>
                      <wp:positionV relativeFrom="paragraph">
                        <wp:posOffset>36195</wp:posOffset>
                      </wp:positionV>
                      <wp:extent cx="1209675" cy="257175"/>
                      <wp:effectExtent l="0" t="0" r="0" b="0"/>
                      <wp:wrapNone/>
                      <wp:docPr id="3" name="タイトル 3" descr="出典：がん・がん検診に対する府民の意識と行動に関する調査" title="出典：がん・がん検診に対する府民の意識と行動に関す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1209675" cy="257175"/>
                              </a:xfrm>
                              <a:prstGeom prst="rect">
                                <a:avLst/>
                              </a:prstGeom>
                            </wps:spPr>
                            <wps:txbx>
                              <w:txbxContent>
                                <w:p w:rsidR="00B171C5" w:rsidRPr="00ED3BB6" w:rsidRDefault="00B171C5" w:rsidP="00B171C5">
                                  <w:pPr>
                                    <w:pStyle w:val="Web"/>
                                    <w:spacing w:before="0" w:beforeAutospacing="0" w:after="0" w:afterAutospacing="0" w:line="240" w:lineRule="exact"/>
                                    <w:ind w:left="540" w:hangingChars="300" w:hanging="540"/>
                                    <w:rPr>
                                      <w:rFonts w:asciiTheme="minorEastAsia" w:eastAsiaTheme="minorEastAsia" w:hAnsiTheme="minorEastAsia" w:cstheme="majorBidi"/>
                                      <w:kern w:val="24"/>
                                      <w:sz w:val="18"/>
                                      <w:szCs w:val="40"/>
                                    </w:rPr>
                                  </w:pPr>
                                  <w:r w:rsidRPr="00ED3BB6">
                                    <w:rPr>
                                      <w:rFonts w:asciiTheme="minorEastAsia" w:eastAsiaTheme="minorEastAsia" w:hAnsiTheme="minorEastAsia" w:cstheme="majorBidi" w:hint="eastAsia"/>
                                      <w:kern w:val="24"/>
                                      <w:sz w:val="18"/>
                                      <w:szCs w:val="40"/>
                                    </w:rPr>
                                    <w:t>出典：大阪府調べ</w:t>
                                  </w:r>
                                </w:p>
                                <w:p w:rsidR="00B171C5" w:rsidRPr="00042861" w:rsidRDefault="00B171C5" w:rsidP="00B171C5">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339433E" id="_x0000_s1029" alt="タイトル: 出典：がん・がん検診に対する府民の意識と行動に関する調査 - 説明: 出典：がん・がん検診に対する府民の意識と行動に関する調査" style="position:absolute;left:0;text-align:left;margin-left:295.6pt;margin-top:2.85pt;width:95.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" filled="f" stroked="f">
                      <v:path arrowok="t"/>
                      <o:lock v:ext="edit" aspectratio="t" grouping="t"/>
                      <v:textbox>
                        <w:txbxContent>
                          <w:p w:rsidR="00B171C5" w:rsidRPr="00ED3BB6" w:rsidRDefault="00B171C5" w:rsidP="00B171C5">
                            <w:pPr>
                              <w:pStyle w:val="Web"/>
                              <w:spacing w:before="0" w:beforeAutospacing="0" w:after="0" w:afterAutospacing="0" w:line="240" w:lineRule="exact"/>
                              <w:ind w:left="540" w:hangingChars="300" w:hanging="540"/>
                              <w:rPr>
                                <w:rFonts w:asciiTheme="minorEastAsia" w:eastAsiaTheme="minorEastAsia" w:hAnsiTheme="minorEastAsia" w:cstheme="majorBidi"/>
                                <w:kern w:val="24"/>
                                <w:sz w:val="18"/>
                                <w:szCs w:val="40"/>
                              </w:rPr>
                            </w:pPr>
                            <w:r w:rsidRPr="00ED3BB6">
                              <w:rPr>
                                <w:rFonts w:asciiTheme="minorEastAsia" w:eastAsiaTheme="minorEastAsia" w:hAnsiTheme="minorEastAsia" w:cstheme="majorBidi" w:hint="eastAsia"/>
                                <w:kern w:val="24"/>
                                <w:sz w:val="18"/>
                                <w:szCs w:val="40"/>
                              </w:rPr>
                              <w:t>出典：大阪府調べ</w:t>
                            </w:r>
                          </w:p>
                          <w:p w:rsidR="00B171C5" w:rsidRPr="00042861" w:rsidRDefault="00B171C5" w:rsidP="00B171C5">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v:textbox>
                    </v:rect>
                  </w:pict>
                </mc:Fallback>
              </mc:AlternateContent>
            </w:r>
          </w:p>
          <w:p w:rsidR="00B171C5" w:rsidRPr="007E1BA9" w:rsidRDefault="00B171C5" w:rsidP="00887C2B">
            <w:pPr>
              <w:spacing w:line="0" w:lineRule="atLeast"/>
              <w:rPr>
                <w:rFonts w:ascii="ＭＳ ゴシック" w:eastAsia="ＭＳ ゴシック" w:hAnsi="ＭＳ ゴシック"/>
                <w:b/>
                <w:sz w:val="16"/>
                <w:szCs w:val="16"/>
              </w:rPr>
            </w:pPr>
          </w:p>
          <w:p w:rsidR="004B376C" w:rsidRPr="007E1BA9" w:rsidRDefault="004B376C" w:rsidP="00887C2B">
            <w:pPr>
              <w:spacing w:line="0" w:lineRule="atLeast"/>
              <w:rPr>
                <w:rFonts w:ascii="ＭＳ ゴシック" w:eastAsia="ＭＳ ゴシック" w:hAnsi="ＭＳ ゴシック"/>
                <w:b/>
                <w:sz w:val="22"/>
              </w:rPr>
            </w:pPr>
            <w:r w:rsidRPr="007E1BA9">
              <w:rPr>
                <w:rFonts w:ascii="ＭＳ ゴシック" w:eastAsia="ＭＳ ゴシック" w:hAnsi="ＭＳ ゴシック" w:hint="eastAsia"/>
                <w:b/>
                <w:sz w:val="22"/>
              </w:rPr>
              <w:t>ウ　肝炎肝がんの</w:t>
            </w:r>
            <w:r w:rsidR="00B33C03" w:rsidRPr="007E1BA9">
              <w:rPr>
                <w:rFonts w:ascii="ＭＳ ゴシック" w:eastAsia="ＭＳ ゴシック" w:hAnsi="ＭＳ ゴシック" w:hint="eastAsia"/>
                <w:b/>
                <w:sz w:val="22"/>
                <w:u w:val="single"/>
              </w:rPr>
              <w:t>受診・受療</w:t>
            </w:r>
            <w:r w:rsidRPr="007E1BA9">
              <w:rPr>
                <w:rFonts w:ascii="ＭＳ ゴシック" w:eastAsia="ＭＳ ゴシック" w:hAnsi="ＭＳ ゴシック" w:hint="eastAsia"/>
                <w:b/>
                <w:sz w:val="22"/>
              </w:rPr>
              <w:t>体制</w:t>
            </w:r>
          </w:p>
          <w:p w:rsidR="004B376C" w:rsidRPr="007E1BA9" w:rsidRDefault="004B376C" w:rsidP="00887C2B">
            <w:pPr>
              <w:spacing w:line="0" w:lineRule="atLeast"/>
              <w:rPr>
                <w:sz w:val="22"/>
              </w:rPr>
            </w:pPr>
            <w:r w:rsidRPr="007E1BA9">
              <w:rPr>
                <w:rFonts w:hint="eastAsia"/>
                <w:sz w:val="22"/>
              </w:rPr>
              <w:t>○肝炎の重症化予防には、</w:t>
            </w:r>
            <w:r w:rsidR="009305F9" w:rsidRPr="007E1BA9">
              <w:rPr>
                <w:rFonts w:hAnsi="HG丸ｺﾞｼｯｸM-PRO" w:hint="eastAsia"/>
                <w:sz w:val="22"/>
              </w:rPr>
              <w:t>肝炎ウイルス検査の陽性者が精密検査を速やかに受診し、専門治療を受けることが極めて重要です。このため、</w:t>
            </w:r>
            <w:r w:rsidRPr="007E1BA9">
              <w:rPr>
                <w:rFonts w:hint="eastAsia"/>
                <w:sz w:val="22"/>
              </w:rPr>
              <w:t>「大阪府フォローアップ事業実施指針」に基づき、関係機関と連携して、</w:t>
            </w:r>
            <w:r w:rsidRPr="007E1BA9">
              <w:rPr>
                <w:rFonts w:hint="eastAsia"/>
                <w:sz w:val="22"/>
                <w:u w:val="single"/>
              </w:rPr>
              <w:t>肝</w:t>
            </w:r>
            <w:r w:rsidR="00EA2D74">
              <w:rPr>
                <w:rFonts w:hint="eastAsia"/>
                <w:sz w:val="22"/>
                <w:u w:val="single"/>
              </w:rPr>
              <w:t>炎ウイルス検査</w:t>
            </w:r>
            <w:r w:rsidR="009305F9" w:rsidRPr="007E1BA9">
              <w:rPr>
                <w:rFonts w:hint="eastAsia"/>
                <w:sz w:val="22"/>
                <w:u w:val="single"/>
              </w:rPr>
              <w:t>の陽性者に対しフォローアップを行っています。しかし、精密検査受診率は依然低い状況にあることから引き続き受診を働きかけていきます。</w:t>
            </w:r>
          </w:p>
          <w:p w:rsidR="00F84D6A" w:rsidRDefault="00F84D6A" w:rsidP="008B4E4A">
            <w:pPr>
              <w:spacing w:line="0" w:lineRule="atLeast"/>
              <w:jc w:val="left"/>
              <w:rPr>
                <w:rFonts w:asciiTheme="majorEastAsia" w:eastAsiaTheme="majorEastAsia" w:hAnsiTheme="majorEastAsia"/>
                <w:b/>
                <w:sz w:val="20"/>
                <w:szCs w:val="20"/>
              </w:rPr>
            </w:pPr>
          </w:p>
          <w:p w:rsidR="00F84D6A" w:rsidRDefault="00F84D6A" w:rsidP="008B4E4A">
            <w:pPr>
              <w:spacing w:line="0" w:lineRule="atLeast"/>
              <w:jc w:val="left"/>
              <w:rPr>
                <w:rFonts w:asciiTheme="majorEastAsia" w:eastAsiaTheme="majorEastAsia" w:hAnsiTheme="majorEastAsia"/>
                <w:b/>
                <w:sz w:val="20"/>
                <w:szCs w:val="20"/>
              </w:rPr>
            </w:pPr>
            <w:r w:rsidRPr="007E1BA9">
              <w:rPr>
                <w:rFonts w:asciiTheme="majorEastAsia" w:eastAsiaTheme="majorEastAsia" w:hAnsiTheme="majorEastAsia" w:hint="eastAsia"/>
                <w:b/>
                <w:sz w:val="20"/>
                <w:szCs w:val="20"/>
              </w:rPr>
              <w:t>図表●：府内における肝炎ウイルス検査精密検査受診率の推移</w:t>
            </w:r>
          </w:p>
          <w:p w:rsidR="00F84D6A" w:rsidRPr="00F84D6A" w:rsidRDefault="00F84D6A" w:rsidP="008B4E4A">
            <w:pPr>
              <w:spacing w:line="0" w:lineRule="atLeast"/>
              <w:jc w:val="left"/>
              <w:rPr>
                <w:rFonts w:asciiTheme="majorEastAsia" w:eastAsiaTheme="majorEastAsia" w:hAnsiTheme="majorEastAsia"/>
                <w:b/>
                <w:sz w:val="10"/>
                <w:szCs w:val="10"/>
              </w:rPr>
            </w:pPr>
          </w:p>
          <w:tbl>
            <w:tblPr>
              <w:tblStyle w:val="a4"/>
              <w:tblW w:w="0" w:type="auto"/>
              <w:tblLayout w:type="fixed"/>
              <w:tblLook w:val="04A0" w:firstRow="1" w:lastRow="0" w:firstColumn="1" w:lastColumn="0" w:noHBand="0" w:noVBand="1"/>
            </w:tblPr>
            <w:tblGrid>
              <w:gridCol w:w="1584"/>
              <w:gridCol w:w="1584"/>
              <w:gridCol w:w="1585"/>
              <w:gridCol w:w="1585"/>
              <w:gridCol w:w="1585"/>
            </w:tblGrid>
            <w:tr w:rsidR="00F84D6A" w:rsidRPr="007E1BA9" w:rsidTr="000D16DF">
              <w:trPr>
                <w:trHeight w:val="760"/>
              </w:trPr>
              <w:tc>
                <w:tcPr>
                  <w:tcW w:w="1584" w:type="dxa"/>
                  <w:shd w:val="clear" w:color="auto" w:fill="BFBFBF" w:themeFill="background1" w:themeFillShade="BF"/>
                  <w:vAlign w:val="center"/>
                </w:tcPr>
                <w:p w:rsidR="00F84D6A" w:rsidRPr="007E1BA9" w:rsidRDefault="00F84D6A" w:rsidP="008C761B">
                  <w:pPr>
                    <w:framePr w:hSpace="142" w:wrap="around" w:vAnchor="text" w:hAnchor="margin" w:y="175"/>
                    <w:spacing w:line="0" w:lineRule="atLeast"/>
                    <w:ind w:firstLineChars="12" w:firstLine="25"/>
                    <w:jc w:val="center"/>
                    <w:rPr>
                      <w:rFonts w:asciiTheme="majorEastAsia" w:eastAsiaTheme="majorEastAsia" w:hAnsiTheme="majorEastAsia" w:cs="Meiryo UI"/>
                      <w:szCs w:val="18"/>
                    </w:rPr>
                  </w:pPr>
                </w:p>
              </w:tc>
              <w:tc>
                <w:tcPr>
                  <w:tcW w:w="1584" w:type="dxa"/>
                  <w:shd w:val="clear" w:color="auto" w:fill="BFBFBF" w:themeFill="background1" w:themeFillShade="BF"/>
                  <w:vAlign w:val="center"/>
                </w:tcPr>
                <w:p w:rsidR="00F84D6A" w:rsidRPr="007E1BA9" w:rsidRDefault="00F84D6A" w:rsidP="008C761B">
                  <w:pPr>
                    <w:framePr w:hSpace="142" w:wrap="around" w:vAnchor="text" w:hAnchor="margin" w:y="175"/>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平成30（2018）</w:t>
                  </w:r>
                  <w:r w:rsidRPr="007E1BA9">
                    <w:rPr>
                      <w:rFonts w:asciiTheme="majorEastAsia" w:eastAsiaTheme="majorEastAsia" w:hAnsiTheme="majorEastAsia" w:cs="Meiryo UI"/>
                      <w:szCs w:val="18"/>
                    </w:rPr>
                    <w:t>年度</w:t>
                  </w:r>
                </w:p>
              </w:tc>
              <w:tc>
                <w:tcPr>
                  <w:tcW w:w="1585" w:type="dxa"/>
                  <w:shd w:val="clear" w:color="auto" w:fill="BFBFBF" w:themeFill="background1" w:themeFillShade="BF"/>
                  <w:vAlign w:val="center"/>
                </w:tcPr>
                <w:p w:rsidR="00F84D6A" w:rsidRPr="007E1BA9" w:rsidRDefault="00F84D6A" w:rsidP="008C761B">
                  <w:pPr>
                    <w:framePr w:hSpace="142" w:wrap="around" w:vAnchor="text" w:hAnchor="margin" w:y="175"/>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平成31（2019）</w:t>
                  </w:r>
                  <w:r w:rsidRPr="007E1BA9">
                    <w:rPr>
                      <w:rFonts w:asciiTheme="majorEastAsia" w:eastAsiaTheme="majorEastAsia" w:hAnsiTheme="majorEastAsia" w:cs="Meiryo UI"/>
                      <w:szCs w:val="18"/>
                    </w:rPr>
                    <w:t>年度</w:t>
                  </w:r>
                </w:p>
              </w:tc>
              <w:tc>
                <w:tcPr>
                  <w:tcW w:w="1585" w:type="dxa"/>
                  <w:shd w:val="clear" w:color="auto" w:fill="BFBFBF" w:themeFill="background1" w:themeFillShade="BF"/>
                  <w:vAlign w:val="center"/>
                </w:tcPr>
                <w:p w:rsidR="00F84D6A" w:rsidRPr="007E1BA9" w:rsidRDefault="00F84D6A" w:rsidP="008C761B">
                  <w:pPr>
                    <w:framePr w:hSpace="142" w:wrap="around" w:vAnchor="text" w:hAnchor="margin" w:y="175"/>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令和２（2020）</w:t>
                  </w:r>
                  <w:r w:rsidRPr="007E1BA9">
                    <w:rPr>
                      <w:rFonts w:asciiTheme="majorEastAsia" w:eastAsiaTheme="majorEastAsia" w:hAnsiTheme="majorEastAsia" w:cs="Meiryo UI"/>
                      <w:szCs w:val="18"/>
                    </w:rPr>
                    <w:t>年度</w:t>
                  </w:r>
                </w:p>
              </w:tc>
              <w:tc>
                <w:tcPr>
                  <w:tcW w:w="1585" w:type="dxa"/>
                  <w:shd w:val="clear" w:color="auto" w:fill="BFBFBF" w:themeFill="background1" w:themeFillShade="BF"/>
                  <w:vAlign w:val="center"/>
                </w:tcPr>
                <w:p w:rsidR="00F84D6A" w:rsidRPr="007E1BA9" w:rsidRDefault="00F84D6A" w:rsidP="008C761B">
                  <w:pPr>
                    <w:framePr w:hSpace="142" w:wrap="around" w:vAnchor="text" w:hAnchor="margin" w:y="175"/>
                    <w:spacing w:line="0" w:lineRule="atLeast"/>
                    <w:ind w:firstLineChars="12" w:firstLine="25"/>
                    <w:jc w:val="center"/>
                    <w:rPr>
                      <w:rFonts w:asciiTheme="majorEastAsia" w:eastAsiaTheme="majorEastAsia" w:hAnsiTheme="majorEastAsia" w:cs="Meiryo UI"/>
                      <w:szCs w:val="18"/>
                    </w:rPr>
                  </w:pPr>
                  <w:r w:rsidRPr="007E1BA9">
                    <w:rPr>
                      <w:rFonts w:asciiTheme="majorEastAsia" w:eastAsiaTheme="majorEastAsia" w:hAnsiTheme="majorEastAsia" w:cs="Meiryo UI" w:hint="eastAsia"/>
                      <w:szCs w:val="18"/>
                    </w:rPr>
                    <w:t>令和３（2021）</w:t>
                  </w:r>
                  <w:r w:rsidRPr="007E1BA9">
                    <w:rPr>
                      <w:rFonts w:asciiTheme="majorEastAsia" w:eastAsiaTheme="majorEastAsia" w:hAnsiTheme="majorEastAsia" w:cs="Meiryo UI"/>
                      <w:szCs w:val="18"/>
                    </w:rPr>
                    <w:t>年度</w:t>
                  </w:r>
                </w:p>
              </w:tc>
            </w:tr>
            <w:tr w:rsidR="00F84D6A" w:rsidRPr="007E1BA9" w:rsidTr="000D16DF">
              <w:trPr>
                <w:trHeight w:val="760"/>
              </w:trPr>
              <w:tc>
                <w:tcPr>
                  <w:tcW w:w="1584" w:type="dxa"/>
                  <w:vAlign w:val="center"/>
                </w:tcPr>
                <w:p w:rsidR="00F84D6A" w:rsidRPr="007E1BA9" w:rsidRDefault="00F84D6A" w:rsidP="008C761B">
                  <w:pPr>
                    <w:framePr w:hSpace="142" w:wrap="around" w:vAnchor="text" w:hAnchor="margin" w:y="175"/>
                    <w:spacing w:line="0" w:lineRule="atLeast"/>
                    <w:jc w:val="center"/>
                    <w:rPr>
                      <w:sz w:val="18"/>
                      <w:szCs w:val="18"/>
                    </w:rPr>
                  </w:pPr>
                  <w:r w:rsidRPr="007E1BA9">
                    <w:rPr>
                      <w:rFonts w:hint="eastAsia"/>
                      <w:sz w:val="18"/>
                      <w:szCs w:val="18"/>
                    </w:rPr>
                    <w:t>精密検査受診率</w:t>
                  </w:r>
                </w:p>
              </w:tc>
              <w:tc>
                <w:tcPr>
                  <w:tcW w:w="1584" w:type="dxa"/>
                  <w:vAlign w:val="center"/>
                </w:tcPr>
                <w:p w:rsidR="00F84D6A" w:rsidRPr="007E1BA9" w:rsidRDefault="00F84D6A" w:rsidP="008C761B">
                  <w:pPr>
                    <w:framePr w:hSpace="142" w:wrap="around" w:vAnchor="text" w:hAnchor="margin" w:y="175"/>
                    <w:wordWrap w:val="0"/>
                    <w:spacing w:line="0" w:lineRule="atLeast"/>
                    <w:jc w:val="right"/>
                    <w:rPr>
                      <w:sz w:val="22"/>
                    </w:rPr>
                  </w:pPr>
                  <w:r w:rsidRPr="007E1BA9">
                    <w:rPr>
                      <w:rFonts w:hint="eastAsia"/>
                      <w:sz w:val="22"/>
                    </w:rPr>
                    <w:t>５６．４％</w:t>
                  </w:r>
                </w:p>
              </w:tc>
              <w:tc>
                <w:tcPr>
                  <w:tcW w:w="1585" w:type="dxa"/>
                  <w:vAlign w:val="center"/>
                </w:tcPr>
                <w:p w:rsidR="00F84D6A" w:rsidRPr="007E1BA9" w:rsidRDefault="00F84D6A" w:rsidP="008C761B">
                  <w:pPr>
                    <w:framePr w:hSpace="142" w:wrap="around" w:vAnchor="text" w:hAnchor="margin" w:y="175"/>
                    <w:spacing w:line="0" w:lineRule="atLeast"/>
                    <w:jc w:val="right"/>
                    <w:rPr>
                      <w:sz w:val="22"/>
                    </w:rPr>
                  </w:pPr>
                  <w:r w:rsidRPr="007E1BA9">
                    <w:rPr>
                      <w:rFonts w:hint="eastAsia"/>
                      <w:sz w:val="22"/>
                    </w:rPr>
                    <w:t>６０．４％</w:t>
                  </w:r>
                </w:p>
              </w:tc>
              <w:tc>
                <w:tcPr>
                  <w:tcW w:w="1585" w:type="dxa"/>
                  <w:vAlign w:val="center"/>
                </w:tcPr>
                <w:p w:rsidR="00F84D6A" w:rsidRPr="007E1BA9" w:rsidRDefault="00BB0380" w:rsidP="008C761B">
                  <w:pPr>
                    <w:framePr w:hSpace="142" w:wrap="around" w:vAnchor="text" w:hAnchor="margin" w:y="175"/>
                    <w:spacing w:line="0" w:lineRule="atLeast"/>
                    <w:jc w:val="right"/>
                    <w:rPr>
                      <w:sz w:val="22"/>
                    </w:rPr>
                  </w:pPr>
                  <w:r w:rsidRPr="007E1BA9">
                    <w:rPr>
                      <w:rFonts w:hAnsi="HG丸ｺﾞｼｯｸM-PRO"/>
                      <w:noProof/>
                    </w:rPr>
                    <mc:AlternateContent>
                      <mc:Choice Requires="wps">
                        <w:drawing>
                          <wp:anchor distT="0" distB="0" distL="114300" distR="114300" simplePos="0" relativeHeight="251682816" behindDoc="0" locked="0" layoutInCell="1" allowOverlap="1" wp14:anchorId="07AFF7DD" wp14:editId="04C48EF0">
                            <wp:simplePos x="0" y="0"/>
                            <wp:positionH relativeFrom="column">
                              <wp:posOffset>788670</wp:posOffset>
                            </wp:positionH>
                            <wp:positionV relativeFrom="paragraph">
                              <wp:posOffset>419100</wp:posOffset>
                            </wp:positionV>
                            <wp:extent cx="1209675" cy="257175"/>
                            <wp:effectExtent l="0" t="0" r="0" b="0"/>
                            <wp:wrapNone/>
                            <wp:docPr id="1" name="タイトル 3" descr="出典：がん・がん検診に対する府民の意識と行動に関する調査" title="出典：がん・がん検診に対する府民の意識と行動に関する調査"/>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ChangeAspect="1"/>
                                  </wps:cNvSpPr>
                                  <wps:spPr>
                                    <a:xfrm>
                                      <a:off x="0" y="0"/>
                                      <a:ext cx="1209675" cy="257175"/>
                                    </a:xfrm>
                                    <a:prstGeom prst="rect">
                                      <a:avLst/>
                                    </a:prstGeom>
                                  </wps:spPr>
                                  <wps:txbx>
                                    <w:txbxContent>
                                      <w:p w:rsidR="00991E96" w:rsidRPr="00ED3BB6" w:rsidRDefault="00991E96" w:rsidP="00991E96">
                                        <w:pPr>
                                          <w:pStyle w:val="Web"/>
                                          <w:spacing w:before="0" w:beforeAutospacing="0" w:after="0" w:afterAutospacing="0" w:line="240" w:lineRule="exact"/>
                                          <w:ind w:left="540" w:hangingChars="300" w:hanging="540"/>
                                          <w:rPr>
                                            <w:rFonts w:asciiTheme="minorEastAsia" w:eastAsiaTheme="minorEastAsia" w:hAnsiTheme="minorEastAsia" w:cstheme="majorBidi"/>
                                            <w:kern w:val="24"/>
                                            <w:sz w:val="18"/>
                                            <w:szCs w:val="40"/>
                                          </w:rPr>
                                        </w:pPr>
                                        <w:r w:rsidRPr="00ED3BB6">
                                          <w:rPr>
                                            <w:rFonts w:asciiTheme="minorEastAsia" w:eastAsiaTheme="minorEastAsia" w:hAnsiTheme="minorEastAsia" w:cstheme="majorBidi" w:hint="eastAsia"/>
                                            <w:kern w:val="24"/>
                                            <w:sz w:val="18"/>
                                            <w:szCs w:val="40"/>
                                          </w:rPr>
                                          <w:t>出典：大阪府調べ</w:t>
                                        </w:r>
                                      </w:p>
                                      <w:p w:rsidR="00991E96" w:rsidRPr="00042861" w:rsidRDefault="00991E96" w:rsidP="00991E96">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7AFF7DD" id="_x0000_s1030" alt="タイトル: 出典：がん・がん検診に対する府民の意識と行動に関する調査 - 説明: 出典：がん・がん検診に対する府民の意識と行動に関する調査" style="position:absolute;left:0;text-align:left;margin-left:62.1pt;margin-top:33pt;width:95.2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" filled="f" stroked="f">
                            <v:path arrowok="t"/>
                            <o:lock v:ext="edit" aspectratio="t" grouping="t"/>
                            <v:textbox>
                              <w:txbxContent>
                                <w:p w:rsidR="00991E96" w:rsidRPr="00ED3BB6" w:rsidRDefault="00991E96" w:rsidP="00991E96">
                                  <w:pPr>
                                    <w:pStyle w:val="Web"/>
                                    <w:spacing w:before="0" w:beforeAutospacing="0" w:after="0" w:afterAutospacing="0" w:line="240" w:lineRule="exact"/>
                                    <w:ind w:left="540" w:hangingChars="300" w:hanging="540"/>
                                    <w:rPr>
                                      <w:rFonts w:asciiTheme="minorEastAsia" w:eastAsiaTheme="minorEastAsia" w:hAnsiTheme="minorEastAsia" w:cstheme="majorBidi"/>
                                      <w:kern w:val="24"/>
                                      <w:sz w:val="18"/>
                                      <w:szCs w:val="40"/>
                                    </w:rPr>
                                  </w:pPr>
                                  <w:bookmarkStart w:id="11" w:name="_GoBack"/>
                                  <w:r w:rsidRPr="00ED3BB6">
                                    <w:rPr>
                                      <w:rFonts w:asciiTheme="minorEastAsia" w:eastAsiaTheme="minorEastAsia" w:hAnsiTheme="minorEastAsia" w:cstheme="majorBidi" w:hint="eastAsia"/>
                                      <w:kern w:val="24"/>
                                      <w:sz w:val="18"/>
                                      <w:szCs w:val="40"/>
                                    </w:rPr>
                                    <w:t>出典：大阪府調べ</w:t>
                                  </w:r>
                                </w:p>
                                <w:bookmarkEnd w:id="11"/>
                                <w:p w:rsidR="00991E96" w:rsidRPr="00042861" w:rsidRDefault="00991E96" w:rsidP="00991E96">
                                  <w:pPr>
                                    <w:pStyle w:val="Web"/>
                                    <w:spacing w:before="0" w:beforeAutospacing="0" w:after="0" w:afterAutospacing="0" w:line="240" w:lineRule="exact"/>
                                    <w:ind w:left="240" w:hangingChars="300" w:hanging="240"/>
                                    <w:rPr>
                                      <w:rFonts w:asciiTheme="minorEastAsia" w:eastAsiaTheme="minorEastAsia" w:hAnsiTheme="minorEastAsia"/>
                                      <w:sz w:val="8"/>
                                    </w:rPr>
                                  </w:pPr>
                                </w:p>
                              </w:txbxContent>
                            </v:textbox>
                          </v:rect>
                        </w:pict>
                      </mc:Fallback>
                    </mc:AlternateContent>
                  </w:r>
                  <w:r w:rsidR="00F84D6A" w:rsidRPr="007E1BA9">
                    <w:rPr>
                      <w:rFonts w:hint="eastAsia"/>
                      <w:sz w:val="22"/>
                    </w:rPr>
                    <w:t>５３．５％</w:t>
                  </w:r>
                </w:p>
              </w:tc>
              <w:tc>
                <w:tcPr>
                  <w:tcW w:w="1585" w:type="dxa"/>
                  <w:vAlign w:val="center"/>
                </w:tcPr>
                <w:p w:rsidR="00F84D6A" w:rsidRPr="007E1BA9" w:rsidRDefault="00F84D6A" w:rsidP="008C761B">
                  <w:pPr>
                    <w:framePr w:hSpace="142" w:wrap="around" w:vAnchor="text" w:hAnchor="margin" w:y="175"/>
                    <w:spacing w:line="0" w:lineRule="atLeast"/>
                    <w:jc w:val="right"/>
                    <w:rPr>
                      <w:sz w:val="22"/>
                    </w:rPr>
                  </w:pPr>
                  <w:r w:rsidRPr="007E1BA9">
                    <w:rPr>
                      <w:rFonts w:hint="eastAsia"/>
                      <w:sz w:val="22"/>
                    </w:rPr>
                    <w:t>５４．３％</w:t>
                  </w:r>
                </w:p>
              </w:tc>
            </w:tr>
          </w:tbl>
          <w:p w:rsidR="00F84D6A" w:rsidRDefault="004638AF" w:rsidP="00887C2B">
            <w:pPr>
              <w:spacing w:line="0" w:lineRule="atLeast"/>
              <w:rPr>
                <w:sz w:val="22"/>
              </w:rPr>
            </w:pPr>
            <w:r w:rsidRPr="004638AF">
              <w:rPr>
                <w:noProof/>
                <w:sz w:val="22"/>
              </w:rPr>
              <w:drawing>
                <wp:anchor distT="0" distB="0" distL="114300" distR="114300" simplePos="0" relativeHeight="251680768" behindDoc="1" locked="0" layoutInCell="1" allowOverlap="1">
                  <wp:simplePos x="0" y="0"/>
                  <wp:positionH relativeFrom="column">
                    <wp:posOffset>-1270</wp:posOffset>
                  </wp:positionH>
                  <wp:positionV relativeFrom="paragraph">
                    <wp:posOffset>123190</wp:posOffset>
                  </wp:positionV>
                  <wp:extent cx="5029200" cy="220027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8AF" w:rsidRDefault="004638AF" w:rsidP="00887C2B">
            <w:pPr>
              <w:spacing w:line="0" w:lineRule="atLeast"/>
              <w:rPr>
                <w:sz w:val="22"/>
              </w:rPr>
            </w:pPr>
          </w:p>
          <w:p w:rsidR="004638AF" w:rsidRDefault="004638AF" w:rsidP="00887C2B">
            <w:pPr>
              <w:spacing w:line="0" w:lineRule="atLeast"/>
              <w:rPr>
                <w:sz w:val="22"/>
              </w:rPr>
            </w:pPr>
          </w:p>
          <w:p w:rsidR="00F84D6A" w:rsidRDefault="00F84D6A" w:rsidP="00887C2B">
            <w:pPr>
              <w:spacing w:line="0" w:lineRule="atLeast"/>
              <w:rPr>
                <w:sz w:val="22"/>
              </w:rPr>
            </w:pPr>
          </w:p>
          <w:p w:rsidR="00F84D6A" w:rsidRDefault="00F84D6A" w:rsidP="00887C2B">
            <w:pPr>
              <w:spacing w:line="0" w:lineRule="atLeast"/>
              <w:rPr>
                <w:sz w:val="22"/>
              </w:rPr>
            </w:pPr>
          </w:p>
          <w:p w:rsidR="00F84D6A" w:rsidRDefault="00F84D6A" w:rsidP="00887C2B">
            <w:pPr>
              <w:spacing w:line="0" w:lineRule="atLeast"/>
              <w:rPr>
                <w:sz w:val="22"/>
              </w:rPr>
            </w:pPr>
          </w:p>
          <w:p w:rsidR="00F84D6A" w:rsidRDefault="00F84D6A" w:rsidP="00887C2B">
            <w:pPr>
              <w:spacing w:line="0" w:lineRule="atLeast"/>
              <w:rPr>
                <w:sz w:val="22"/>
              </w:rPr>
            </w:pPr>
          </w:p>
          <w:p w:rsidR="00F84D6A" w:rsidRDefault="00F84D6A" w:rsidP="00887C2B">
            <w:pPr>
              <w:spacing w:line="0" w:lineRule="atLeast"/>
              <w:rPr>
                <w:sz w:val="22"/>
              </w:rPr>
            </w:pPr>
          </w:p>
          <w:p w:rsidR="00F84D6A" w:rsidRDefault="00F84D6A" w:rsidP="00887C2B">
            <w:pPr>
              <w:spacing w:line="0" w:lineRule="atLeast"/>
              <w:rPr>
                <w:sz w:val="22"/>
              </w:rPr>
            </w:pPr>
          </w:p>
          <w:p w:rsidR="00F84D6A" w:rsidRDefault="00F84D6A" w:rsidP="00887C2B">
            <w:pPr>
              <w:spacing w:line="0" w:lineRule="atLeast"/>
              <w:rPr>
                <w:sz w:val="22"/>
              </w:rPr>
            </w:pPr>
          </w:p>
          <w:p w:rsidR="004B376C" w:rsidRPr="007E1BA9" w:rsidRDefault="004B376C" w:rsidP="00887C2B">
            <w:pPr>
              <w:spacing w:line="0" w:lineRule="atLeast"/>
              <w:rPr>
                <w:sz w:val="22"/>
              </w:rPr>
            </w:pPr>
            <w:r w:rsidRPr="007E1BA9">
              <w:rPr>
                <w:rFonts w:hint="eastAsia"/>
                <w:sz w:val="22"/>
              </w:rPr>
              <w:lastRenderedPageBreak/>
              <w:t>○</w:t>
            </w:r>
            <w:r w:rsidRPr="007E1BA9">
              <w:rPr>
                <w:rFonts w:hint="eastAsia"/>
                <w:sz w:val="22"/>
                <w:u w:val="single"/>
              </w:rPr>
              <w:t>府では、</w:t>
            </w:r>
            <w:r w:rsidRPr="007E1BA9">
              <w:rPr>
                <w:rFonts w:hint="eastAsia"/>
                <w:sz w:val="22"/>
              </w:rPr>
              <w:t>国の通知に基づき、大阪府肝疾患診療連携拠点病院として府内５か所の大学病院を指定しています。また、</w:t>
            </w:r>
            <w:r w:rsidRPr="007E1BA9">
              <w:rPr>
                <w:rFonts w:hint="eastAsia"/>
                <w:sz w:val="22"/>
                <w:u w:val="single"/>
              </w:rPr>
              <w:t>令和３年３月現在、</w:t>
            </w:r>
            <w:r w:rsidRPr="007E1BA9">
              <w:rPr>
                <w:rFonts w:hint="eastAsia"/>
                <w:sz w:val="22"/>
              </w:rPr>
              <w:t>専門医療機関</w:t>
            </w:r>
            <w:r w:rsidRPr="007E1BA9">
              <w:rPr>
                <w:rFonts w:hint="eastAsia"/>
                <w:sz w:val="22"/>
                <w:u w:val="single"/>
              </w:rPr>
              <w:t>183</w:t>
            </w:r>
            <w:r w:rsidRPr="007E1BA9">
              <w:rPr>
                <w:rFonts w:hint="eastAsia"/>
                <w:sz w:val="22"/>
              </w:rPr>
              <w:t>施設、協力医療機関</w:t>
            </w:r>
            <w:r w:rsidRPr="007E1BA9">
              <w:rPr>
                <w:rFonts w:hint="eastAsia"/>
                <w:sz w:val="22"/>
                <w:u w:val="single"/>
              </w:rPr>
              <w:t>646</w:t>
            </w:r>
            <w:r w:rsidRPr="007E1BA9">
              <w:rPr>
                <w:rFonts w:hint="eastAsia"/>
                <w:sz w:val="22"/>
              </w:rPr>
              <w:t>施設の指定</w:t>
            </w:r>
            <w:r w:rsidRPr="007E1BA9">
              <w:rPr>
                <w:rFonts w:hint="eastAsia"/>
                <w:sz w:val="22"/>
                <w:u w:val="single"/>
              </w:rPr>
              <w:t>をそれぞれ行い、医療提供体制を整備しています。</w:t>
            </w:r>
            <w:r w:rsidRPr="007E1BA9">
              <w:rPr>
                <w:rFonts w:hint="eastAsia"/>
                <w:sz w:val="22"/>
              </w:rPr>
              <w:t>引き続き、肝疾患診療連携拠点病院を中心とした医療提供体制の充実を</w:t>
            </w:r>
            <w:r w:rsidR="00AC2AAB" w:rsidRPr="007E1BA9">
              <w:rPr>
                <w:rFonts w:hAnsi="HG丸ｺﾞｼｯｸM-PRO" w:hint="eastAsia"/>
                <w:sz w:val="22"/>
              </w:rPr>
              <w:t>図る必要があります。</w:t>
            </w:r>
          </w:p>
          <w:p w:rsidR="004B376C" w:rsidRPr="007E1BA9" w:rsidRDefault="004B376C" w:rsidP="00887C2B">
            <w:pPr>
              <w:spacing w:line="0" w:lineRule="atLeast"/>
              <w:rPr>
                <w:sz w:val="22"/>
              </w:rPr>
            </w:pPr>
          </w:p>
          <w:p w:rsidR="004B376C" w:rsidRPr="007E1BA9" w:rsidRDefault="004B376C" w:rsidP="00887C2B">
            <w:pPr>
              <w:spacing w:line="0" w:lineRule="atLeast"/>
              <w:rPr>
                <w:sz w:val="22"/>
              </w:rPr>
            </w:pPr>
            <w:r w:rsidRPr="007E1BA9">
              <w:rPr>
                <w:rFonts w:hint="eastAsia"/>
                <w:sz w:val="22"/>
              </w:rPr>
              <w:t>○平成20（2008）年度より、国において肝炎治療に対する医療</w:t>
            </w:r>
            <w:r w:rsidRPr="007E1BA9">
              <w:rPr>
                <w:rFonts w:hint="eastAsia"/>
                <w:sz w:val="22"/>
                <w:u w:val="single"/>
              </w:rPr>
              <w:t>費</w:t>
            </w:r>
            <w:r w:rsidRPr="007E1BA9">
              <w:rPr>
                <w:rFonts w:hint="eastAsia"/>
                <w:sz w:val="22"/>
              </w:rPr>
              <w:t>助成制度が創設されたことに伴い、実施機関となる府において、B型及びC型ウイルス性肝炎、C型代償性肝硬変</w:t>
            </w:r>
            <w:r w:rsidR="00C356F9" w:rsidRPr="007E1BA9">
              <w:rPr>
                <w:rFonts w:hint="eastAsia"/>
                <w:sz w:val="22"/>
                <w:u w:val="single"/>
              </w:rPr>
              <w:t>・非代償性肝硬変</w:t>
            </w:r>
            <w:r w:rsidRPr="007E1BA9">
              <w:rPr>
                <w:rFonts w:hint="eastAsia"/>
                <w:sz w:val="22"/>
              </w:rPr>
              <w:t>の治療を目的とした治療費の一部を助成</w:t>
            </w:r>
            <w:r w:rsidRPr="007E1BA9">
              <w:rPr>
                <w:rFonts w:hint="eastAsia"/>
                <w:sz w:val="22"/>
                <w:u w:val="single"/>
              </w:rPr>
              <w:t>しています。また、平成30年度（2018年度）には肝がん・重度肝硬変に対する医療費の助成も開始されました。</w:t>
            </w:r>
          </w:p>
          <w:p w:rsidR="0093620A" w:rsidRPr="007E1BA9" w:rsidRDefault="0093620A" w:rsidP="00887C2B">
            <w:pPr>
              <w:spacing w:line="0" w:lineRule="atLeast"/>
              <w:rPr>
                <w:sz w:val="22"/>
              </w:rPr>
            </w:pPr>
          </w:p>
          <w:p w:rsidR="004B376C" w:rsidRPr="007E1BA9" w:rsidRDefault="004B376C" w:rsidP="00887C2B">
            <w:pPr>
              <w:spacing w:line="0" w:lineRule="atLeast"/>
              <w:rPr>
                <w:sz w:val="22"/>
              </w:rPr>
            </w:pPr>
            <w:r w:rsidRPr="007E1BA9">
              <w:rPr>
                <w:rFonts w:hint="eastAsia"/>
                <w:sz w:val="22"/>
              </w:rPr>
              <w:t>○肝疾患診療連携拠点病院肝疾患相談支援センターでは、肝炎肝がんに対する情報を提供するとともに、不安や疑問に対する相談を行っています。患者や家族からの様々な相談に対応するため相談支援機能の充実が必要です。</w:t>
            </w:r>
          </w:p>
          <w:p w:rsidR="004B376C" w:rsidRPr="007E1BA9" w:rsidRDefault="004B376C" w:rsidP="00887C2B">
            <w:pPr>
              <w:spacing w:line="0" w:lineRule="atLeast"/>
              <w:rPr>
                <w:sz w:val="22"/>
              </w:rPr>
            </w:pPr>
          </w:p>
          <w:p w:rsidR="004B376C" w:rsidRPr="007E1BA9" w:rsidRDefault="004B376C" w:rsidP="00887C2B">
            <w:pPr>
              <w:spacing w:line="0" w:lineRule="atLeast"/>
              <w:rPr>
                <w:rFonts w:ascii="ＭＳ ゴシック" w:eastAsia="ＭＳ ゴシック" w:hAnsi="ＭＳ ゴシック"/>
                <w:b/>
                <w:sz w:val="22"/>
              </w:rPr>
            </w:pPr>
            <w:r w:rsidRPr="007E1BA9">
              <w:rPr>
                <w:rFonts w:ascii="ＭＳ ゴシック" w:eastAsia="ＭＳ ゴシック" w:hAnsi="ＭＳ ゴシック" w:hint="eastAsia"/>
                <w:b/>
                <w:sz w:val="22"/>
              </w:rPr>
              <w:t>エ　肝炎肝がんに関する普及啓発</w:t>
            </w:r>
          </w:p>
          <w:p w:rsidR="004B376C" w:rsidRPr="007E1BA9" w:rsidRDefault="004B376C" w:rsidP="00887C2B">
            <w:pPr>
              <w:spacing w:line="0" w:lineRule="atLeast"/>
              <w:rPr>
                <w:sz w:val="22"/>
              </w:rPr>
            </w:pPr>
            <w:r w:rsidRPr="007E1BA9">
              <w:rPr>
                <w:rFonts w:hint="eastAsia"/>
                <w:sz w:val="22"/>
              </w:rPr>
              <w:t>○市町村や肝疾患診療連携拠点病院等と連携し</w:t>
            </w:r>
            <w:r w:rsidRPr="007E1BA9">
              <w:rPr>
                <w:rFonts w:hint="eastAsia"/>
                <w:sz w:val="22"/>
                <w:u w:val="single"/>
              </w:rPr>
              <w:t>た</w:t>
            </w:r>
            <w:r w:rsidRPr="007E1BA9">
              <w:rPr>
                <w:rFonts w:hint="eastAsia"/>
                <w:sz w:val="22"/>
              </w:rPr>
              <w:t>肝炎肝がんに対する正しい知識及び人権の尊重に関する普及・啓発</w:t>
            </w:r>
            <w:r w:rsidRPr="007E1BA9">
              <w:rPr>
                <w:rFonts w:hint="eastAsia"/>
                <w:sz w:val="22"/>
                <w:u w:val="single"/>
              </w:rPr>
              <w:t>の</w:t>
            </w:r>
            <w:r w:rsidRPr="007E1BA9">
              <w:rPr>
                <w:rFonts w:hint="eastAsia"/>
                <w:sz w:val="22"/>
              </w:rPr>
              <w:t>さらなる充実が必要です。</w:t>
            </w:r>
          </w:p>
          <w:p w:rsidR="004B376C" w:rsidRPr="007E1BA9" w:rsidRDefault="004B376C" w:rsidP="00887C2B">
            <w:pPr>
              <w:pStyle w:val="4"/>
              <w:numPr>
                <w:ilvl w:val="0"/>
                <w:numId w:val="0"/>
              </w:numPr>
              <w:spacing w:line="0" w:lineRule="atLeast"/>
              <w:rPr>
                <w:rFonts w:cs="Times New Roman"/>
                <w:color w:val="auto"/>
              </w:rPr>
            </w:pPr>
          </w:p>
          <w:p w:rsidR="004B376C" w:rsidRPr="007E1BA9" w:rsidRDefault="004B376C" w:rsidP="00887C2B">
            <w:pPr>
              <w:pStyle w:val="4"/>
              <w:numPr>
                <w:ilvl w:val="0"/>
                <w:numId w:val="0"/>
              </w:numPr>
              <w:spacing w:line="0" w:lineRule="atLeast"/>
              <w:rPr>
                <w:rFonts w:cs="Times New Roman"/>
                <w:color w:val="auto"/>
              </w:rPr>
            </w:pPr>
          </w:p>
          <w:p w:rsidR="004B376C" w:rsidRPr="007E1BA9" w:rsidRDefault="0093620A" w:rsidP="00887C2B">
            <w:pPr>
              <w:pStyle w:val="4"/>
              <w:numPr>
                <w:ilvl w:val="0"/>
                <w:numId w:val="0"/>
              </w:numPr>
              <w:spacing w:line="0" w:lineRule="atLeast"/>
              <w:rPr>
                <w:rFonts w:cs="Times New Roman"/>
                <w:color w:val="auto"/>
              </w:rPr>
            </w:pPr>
            <w:r w:rsidRPr="007E1BA9">
              <w:rPr>
                <w:rFonts w:cs="Times New Roman" w:hint="eastAsia"/>
                <w:color w:val="auto"/>
              </w:rPr>
              <w:t>第５</w:t>
            </w:r>
            <w:r w:rsidR="004B376C" w:rsidRPr="007E1BA9">
              <w:rPr>
                <w:rFonts w:cs="Times New Roman" w:hint="eastAsia"/>
                <w:color w:val="auto"/>
              </w:rPr>
              <w:t xml:space="preserve">章　</w:t>
            </w:r>
            <w:r w:rsidR="002260DE" w:rsidRPr="007E1BA9">
              <w:rPr>
                <w:rFonts w:cs="Times New Roman" w:hint="eastAsia"/>
                <w:color w:val="auto"/>
              </w:rPr>
              <w:t>個別の取組みと目標</w:t>
            </w:r>
          </w:p>
          <w:p w:rsidR="008A2943" w:rsidRPr="007E1BA9" w:rsidRDefault="008A2943" w:rsidP="008A2943">
            <w:pPr>
              <w:pStyle w:val="4"/>
              <w:numPr>
                <w:ilvl w:val="0"/>
                <w:numId w:val="0"/>
              </w:numPr>
              <w:spacing w:line="0" w:lineRule="atLeast"/>
              <w:rPr>
                <w:rFonts w:cs="Times New Roman"/>
                <w:color w:val="auto"/>
              </w:rPr>
            </w:pPr>
            <w:r w:rsidRPr="007E1BA9">
              <w:rPr>
                <w:rFonts w:cs="Times New Roman" w:hint="eastAsia"/>
                <w:color w:val="auto"/>
              </w:rPr>
              <w:t>１　がん予防・早期発見（がんを知り、がんを予防する）</w:t>
            </w:r>
          </w:p>
          <w:p w:rsidR="008A2943" w:rsidRPr="007E1BA9" w:rsidRDefault="008A2943" w:rsidP="008A2943">
            <w:pPr>
              <w:pStyle w:val="4"/>
              <w:numPr>
                <w:ilvl w:val="0"/>
                <w:numId w:val="0"/>
              </w:numPr>
              <w:spacing w:line="0" w:lineRule="atLeast"/>
              <w:rPr>
                <w:rFonts w:cs="Times New Roman"/>
                <w:color w:val="auto"/>
              </w:rPr>
            </w:pPr>
            <w:r w:rsidRPr="007E1BA9">
              <w:rPr>
                <w:rFonts w:cs="Times New Roman" w:hint="eastAsia"/>
                <w:color w:val="auto"/>
              </w:rPr>
              <w:t>(</w:t>
            </w:r>
            <w:r w:rsidRPr="007E1BA9">
              <w:rPr>
                <w:rFonts w:cs="Times New Roman" w:hint="eastAsia"/>
                <w:color w:val="auto"/>
                <w:u w:val="single"/>
              </w:rPr>
              <w:t>2</w:t>
            </w:r>
            <w:r w:rsidRPr="007E1BA9">
              <w:rPr>
                <w:rFonts w:cs="Times New Roman"/>
                <w:color w:val="auto"/>
              </w:rPr>
              <w:t>)</w:t>
            </w:r>
            <w:r w:rsidRPr="007E1BA9">
              <w:rPr>
                <w:rFonts w:cs="Times New Roman" w:hint="eastAsia"/>
                <w:color w:val="auto"/>
              </w:rPr>
              <w:t>肝炎肝がん対策の推進</w:t>
            </w:r>
          </w:p>
          <w:p w:rsidR="004B376C" w:rsidRPr="007E1BA9" w:rsidRDefault="00074378" w:rsidP="00887C2B">
            <w:pPr>
              <w:pStyle w:val="4"/>
              <w:numPr>
                <w:ilvl w:val="0"/>
                <w:numId w:val="0"/>
              </w:numPr>
              <w:spacing w:line="0" w:lineRule="atLeast"/>
              <w:rPr>
                <w:rFonts w:asciiTheme="minorHAnsi" w:eastAsiaTheme="minorEastAsia" w:hAnsi="HG丸ｺﾞｼｯｸM-PRO" w:cstheme="minorBidi"/>
                <w:bCs w:val="0"/>
                <w:color w:val="auto"/>
                <w:kern w:val="2"/>
                <w:sz w:val="21"/>
                <w:szCs w:val="22"/>
              </w:rPr>
            </w:pPr>
            <w:r w:rsidRPr="007E1BA9">
              <w:rPr>
                <w:rFonts w:asciiTheme="majorEastAsia" w:eastAsiaTheme="majorEastAsia" w:hAnsiTheme="majorEastAsia" w:cs="Times New Roman" w:hint="eastAsia"/>
                <w:b w:val="0"/>
                <w:noProof/>
                <w:color w:val="auto"/>
                <w:sz w:val="36"/>
                <w:u w:val="single"/>
              </w:rPr>
              <mc:AlternateContent>
                <mc:Choice Requires="wps">
                  <w:drawing>
                    <wp:anchor distT="0" distB="0" distL="114300" distR="114300" simplePos="0" relativeHeight="251670528" behindDoc="0" locked="0" layoutInCell="1" allowOverlap="1" wp14:anchorId="7A9E60DA" wp14:editId="28F6978A">
                      <wp:simplePos x="0" y="0"/>
                      <wp:positionH relativeFrom="margin">
                        <wp:posOffset>153035</wp:posOffset>
                      </wp:positionH>
                      <wp:positionV relativeFrom="paragraph">
                        <wp:posOffset>43697</wp:posOffset>
                      </wp:positionV>
                      <wp:extent cx="4730750" cy="413385"/>
                      <wp:effectExtent l="0" t="0" r="0" b="5715"/>
                      <wp:wrapNone/>
                      <wp:docPr id="2" name="正方形/長方形 2" descr="≪第３期大阪府がん対策推進計画における個別目標≫" title="≪第３期大阪府がん対策推進計画における個別目標≫"/>
                      <wp:cNvGraphicFramePr/>
                      <a:graphic xmlns:a="http://schemas.openxmlformats.org/drawingml/2006/main">
                        <a:graphicData uri="http://schemas.microsoft.com/office/word/2010/wordprocessingShape">
                          <wps:wsp>
                            <wps:cNvSpPr/>
                            <wps:spPr>
                              <a:xfrm>
                                <a:off x="0" y="0"/>
                                <a:ext cx="4730750" cy="413385"/>
                              </a:xfrm>
                              <a:prstGeom prst="rect">
                                <a:avLst/>
                              </a:prstGeom>
                              <a:solidFill>
                                <a:sysClr val="window" lastClr="FFFFFF"/>
                              </a:solidFill>
                              <a:ln w="25400" cap="flat" cmpd="sng" algn="ctr">
                                <a:noFill/>
                                <a:prstDash val="solid"/>
                              </a:ln>
                              <a:effectLst/>
                            </wps:spPr>
                            <wps:txbx>
                              <w:txbxContent>
                                <w:p w:rsidR="004B376C" w:rsidRPr="00EE2CD7" w:rsidRDefault="004B376C" w:rsidP="00887C2B">
                                  <w:pPr>
                                    <w:jc w:val="center"/>
                                    <w:rPr>
                                      <w:rFonts w:asciiTheme="majorEastAsia" w:eastAsiaTheme="majorEastAsia" w:hAnsiTheme="majorEastAsia"/>
                                      <w:b/>
                                      <w:sz w:val="20"/>
                                    </w:rPr>
                                  </w:pPr>
                                  <w:r>
                                    <w:rPr>
                                      <w:rFonts w:asciiTheme="majorEastAsia" w:eastAsiaTheme="majorEastAsia" w:hAnsiTheme="majorEastAsia" w:hint="eastAsia"/>
                                      <w:b/>
                                      <w:sz w:val="20"/>
                                    </w:rPr>
                                    <w:t>≪第</w:t>
                                  </w:r>
                                  <w:r w:rsidRPr="00887C2B">
                                    <w:rPr>
                                      <w:rFonts w:asciiTheme="majorEastAsia" w:eastAsiaTheme="majorEastAsia" w:hAnsiTheme="majorEastAsia" w:hint="eastAsia"/>
                                      <w:b/>
                                      <w:sz w:val="20"/>
                                      <w:u w:val="single"/>
                                    </w:rPr>
                                    <w:t>４</w:t>
                                  </w:r>
                                  <w:r>
                                    <w:rPr>
                                      <w:rFonts w:asciiTheme="majorEastAsia" w:eastAsiaTheme="majorEastAsia" w:hAnsiTheme="majorEastAsia" w:hint="eastAsia"/>
                                      <w:b/>
                                      <w:sz w:val="20"/>
                                    </w:rPr>
                                    <w:t>期大阪府がん対策推進計画における個別目標≫</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A9E60DA" id="正方形/長方形 2" o:spid="_x0000_s1031" alt="タイトル: ≪第３期大阪府がん対策推進計画における個別目標≫ - 説明: ≪第３期大阪府がん対策推進計画における個別目標≫" style="position:absolute;left:0;text-align:left;margin-left:12.05pt;margin-top:3.45pt;width:372.5pt;height:32.55pt;z-index:25167052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" fillcolor="window" stroked="f" strokeweight="2pt">
                      <v:textbox>
                        <w:txbxContent>
                          <w:p w:rsidR="004B376C" w:rsidRPr="00EE2CD7" w:rsidRDefault="004B376C" w:rsidP="00887C2B">
                            <w:pPr>
                              <w:jc w:val="center"/>
                              <w:rPr>
                                <w:rFonts w:asciiTheme="majorEastAsia" w:eastAsiaTheme="majorEastAsia" w:hAnsiTheme="majorEastAsia"/>
                                <w:b/>
                                <w:sz w:val="20"/>
                              </w:rPr>
                            </w:pPr>
                            <w:r>
                              <w:rPr>
                                <w:rFonts w:asciiTheme="majorEastAsia" w:eastAsiaTheme="majorEastAsia" w:hAnsiTheme="majorEastAsia" w:hint="eastAsia"/>
                                <w:b/>
                                <w:sz w:val="20"/>
                              </w:rPr>
                              <w:t>≪第</w:t>
                            </w:r>
                            <w:r w:rsidRPr="00887C2B">
                              <w:rPr>
                                <w:rFonts w:asciiTheme="majorEastAsia" w:eastAsiaTheme="majorEastAsia" w:hAnsiTheme="majorEastAsia" w:hint="eastAsia"/>
                                <w:b/>
                                <w:sz w:val="20"/>
                                <w:u w:val="single"/>
                              </w:rPr>
                              <w:t>４</w:t>
                            </w:r>
                            <w:r>
                              <w:rPr>
                                <w:rFonts w:asciiTheme="majorEastAsia" w:eastAsiaTheme="majorEastAsia" w:hAnsiTheme="majorEastAsia" w:hint="eastAsia"/>
                                <w:b/>
                                <w:sz w:val="20"/>
                              </w:rPr>
                              <w:t>期大阪府がん対策推進計画における個別目標≫</w:t>
                            </w:r>
                          </w:p>
                        </w:txbxContent>
                      </v:textbox>
                      <w10:wrap anchorx="margin"/>
                    </v:rect>
                  </w:pict>
                </mc:Fallback>
              </mc:AlternateContent>
            </w:r>
          </w:p>
          <w:p w:rsidR="00D55EA3" w:rsidRPr="007E1BA9" w:rsidRDefault="00D55EA3" w:rsidP="00D55EA3">
            <w:pPr>
              <w:rPr>
                <w:noProof/>
              </w:rPr>
            </w:pPr>
          </w:p>
          <w:p w:rsidR="00117E3C" w:rsidRPr="007E1BA9" w:rsidRDefault="008B4E4A" w:rsidP="00D55EA3">
            <w:r w:rsidRPr="007E1BA9">
              <w:rPr>
                <w:noProof/>
              </w:rPr>
              <w:drawing>
                <wp:inline distT="0" distB="0" distL="0" distR="0">
                  <wp:extent cx="5029200" cy="12382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1238250"/>
                          </a:xfrm>
                          <a:prstGeom prst="rect">
                            <a:avLst/>
                          </a:prstGeom>
                          <a:noFill/>
                          <a:ln>
                            <a:noFill/>
                          </a:ln>
                        </pic:spPr>
                      </pic:pic>
                    </a:graphicData>
                  </a:graphic>
                </wp:inline>
              </w:drawing>
            </w:r>
          </w:p>
          <w:p w:rsidR="00074378" w:rsidRPr="007E1BA9" w:rsidRDefault="00074378" w:rsidP="00887C2B">
            <w:pPr>
              <w:pStyle w:val="4"/>
              <w:numPr>
                <w:ilvl w:val="0"/>
                <w:numId w:val="0"/>
              </w:numPr>
              <w:spacing w:line="0" w:lineRule="atLeast"/>
              <w:rPr>
                <w:rFonts w:ascii="ＭＳ ゴシック" w:eastAsia="ＭＳ ゴシック" w:hAnsi="ＭＳ ゴシック"/>
                <w:color w:val="auto"/>
                <w:sz w:val="16"/>
                <w:szCs w:val="16"/>
              </w:rPr>
            </w:pPr>
          </w:p>
          <w:p w:rsidR="004B376C" w:rsidRPr="007E1BA9" w:rsidRDefault="00B460F8" w:rsidP="00887C2B">
            <w:pPr>
              <w:pStyle w:val="4"/>
              <w:numPr>
                <w:ilvl w:val="0"/>
                <w:numId w:val="0"/>
              </w:numPr>
              <w:spacing w:line="0" w:lineRule="atLeast"/>
              <w:rPr>
                <w:rFonts w:ascii="ＭＳ ゴシック" w:eastAsia="ＭＳ ゴシック" w:hAnsi="ＭＳ ゴシック"/>
                <w:color w:val="auto"/>
              </w:rPr>
            </w:pPr>
            <w:r w:rsidRPr="007E1BA9">
              <w:rPr>
                <w:rFonts w:ascii="ＭＳ ゴシック" w:eastAsia="ＭＳ ゴシック" w:hAnsi="ＭＳ ゴシック" w:hint="eastAsia"/>
                <w:color w:val="auto"/>
              </w:rPr>
              <w:t>①肝炎</w:t>
            </w:r>
            <w:r w:rsidR="004B376C" w:rsidRPr="007E1BA9">
              <w:rPr>
                <w:rFonts w:ascii="ＭＳ ゴシック" w:eastAsia="ＭＳ ゴシック" w:hAnsi="ＭＳ ゴシック" w:hint="eastAsia"/>
                <w:color w:val="auto"/>
              </w:rPr>
              <w:t>肝がん</w:t>
            </w:r>
            <w:r w:rsidR="00B33C03" w:rsidRPr="007E1BA9">
              <w:rPr>
                <w:rFonts w:ascii="ＭＳ ゴシック" w:eastAsia="ＭＳ ゴシック" w:hAnsi="ＭＳ ゴシック" w:hint="eastAsia"/>
                <w:color w:val="auto"/>
              </w:rPr>
              <w:t>の予防</w:t>
            </w:r>
          </w:p>
          <w:p w:rsidR="004B376C" w:rsidRPr="007E1BA9" w:rsidRDefault="004B376C" w:rsidP="00887C2B">
            <w:pPr>
              <w:pStyle w:val="4"/>
              <w:numPr>
                <w:ilvl w:val="0"/>
                <w:numId w:val="0"/>
              </w:numPr>
              <w:spacing w:line="0" w:lineRule="atLeast"/>
              <w:ind w:leftChars="-1" w:left="-2"/>
              <w:rPr>
                <w:rFonts w:asciiTheme="minorHAnsi" w:eastAsiaTheme="minorHAnsi" w:hAnsiTheme="minorHAnsi"/>
                <w:b w:val="0"/>
                <w:color w:val="auto"/>
                <w:sz w:val="22"/>
                <w:szCs w:val="22"/>
              </w:rPr>
            </w:pPr>
            <w:r w:rsidRPr="007E1BA9">
              <w:rPr>
                <w:rFonts w:asciiTheme="minorHAnsi" w:eastAsiaTheme="minorHAnsi" w:hAnsiTheme="minorHAnsi" w:hint="eastAsia"/>
                <w:b w:val="0"/>
                <w:color w:val="auto"/>
                <w:sz w:val="22"/>
                <w:szCs w:val="22"/>
              </w:rPr>
              <w:t>○</w:t>
            </w:r>
            <w:r w:rsidRPr="007E1BA9">
              <w:rPr>
                <w:rFonts w:asciiTheme="minorHAnsi" w:eastAsiaTheme="minorHAnsi" w:hAnsiTheme="minorHAnsi" w:hint="eastAsia"/>
                <w:b w:val="0"/>
                <w:color w:val="auto"/>
                <w:sz w:val="22"/>
                <w:szCs w:val="22"/>
                <w:u w:val="single"/>
              </w:rPr>
              <w:t>感染経路についての知識不足による新たな感染予防や感染によるリスクを自覚した対応を図るよう、</w:t>
            </w:r>
            <w:r w:rsidRPr="007E1BA9">
              <w:rPr>
                <w:rFonts w:asciiTheme="minorHAnsi" w:eastAsiaTheme="minorHAnsi" w:hAnsiTheme="minorHAnsi" w:hint="eastAsia"/>
                <w:b w:val="0"/>
                <w:color w:val="auto"/>
                <w:sz w:val="22"/>
                <w:szCs w:val="22"/>
              </w:rPr>
              <w:t>肝炎肝がんについての正しい知識と理解を深めるための普及啓発を進めます。</w:t>
            </w:r>
          </w:p>
          <w:p w:rsidR="004B376C" w:rsidRPr="007E1BA9" w:rsidRDefault="004B376C" w:rsidP="00887C2B">
            <w:pPr>
              <w:pStyle w:val="4"/>
              <w:numPr>
                <w:ilvl w:val="0"/>
                <w:numId w:val="0"/>
              </w:numPr>
              <w:spacing w:line="0" w:lineRule="atLeast"/>
              <w:ind w:left="425" w:hangingChars="197" w:hanging="425"/>
              <w:rPr>
                <w:rFonts w:asciiTheme="minorHAnsi" w:eastAsiaTheme="minorHAnsi" w:hAnsiTheme="minorHAnsi"/>
                <w:color w:val="auto"/>
                <w:sz w:val="22"/>
                <w:szCs w:val="22"/>
              </w:rPr>
            </w:pPr>
          </w:p>
          <w:p w:rsidR="008A2943" w:rsidRPr="007E1BA9" w:rsidRDefault="008A2943" w:rsidP="008A2943">
            <w:pPr>
              <w:widowControl/>
              <w:spacing w:line="0" w:lineRule="atLeast"/>
              <w:jc w:val="left"/>
              <w:rPr>
                <w:rFonts w:hAnsi="HG丸ｺﾞｼｯｸM-PRO"/>
                <w:sz w:val="22"/>
              </w:rPr>
            </w:pPr>
            <w:r w:rsidRPr="007E1BA9">
              <w:rPr>
                <w:rFonts w:hAnsi="HG丸ｺﾞｼｯｸM-PRO" w:hint="eastAsia"/>
                <w:sz w:val="22"/>
              </w:rPr>
              <w:lastRenderedPageBreak/>
              <w:t>○</w:t>
            </w:r>
            <w:r w:rsidRPr="007E1BA9">
              <w:rPr>
                <w:rFonts w:hAnsi="HG丸ｺﾞｼｯｸM-PRO"/>
                <w:sz w:val="22"/>
              </w:rPr>
              <w:t>NASHなどの生活習慣</w:t>
            </w:r>
            <w:r w:rsidRPr="007E1BA9">
              <w:rPr>
                <w:rFonts w:hAnsi="HG丸ｺﾞｼｯｸM-PRO" w:hint="eastAsia"/>
                <w:sz w:val="22"/>
              </w:rPr>
              <w:t>病</w:t>
            </w:r>
            <w:r w:rsidRPr="007E1BA9">
              <w:rPr>
                <w:rFonts w:hAnsi="HG丸ｺﾞｼｯｸM-PRO"/>
                <w:sz w:val="22"/>
              </w:rPr>
              <w:t>と関連のある肝がんがあることをふまえ、栄養バランスの良い食生活、適正体重、身体活動量など、がんの予防につながる生活習慣について普及啓発を行います。</w:t>
            </w:r>
          </w:p>
          <w:p w:rsidR="004B376C" w:rsidRPr="007E1BA9" w:rsidRDefault="004B376C" w:rsidP="00887C2B">
            <w:pPr>
              <w:spacing w:line="0" w:lineRule="atLeast"/>
              <w:rPr>
                <w:sz w:val="22"/>
              </w:rPr>
            </w:pPr>
            <w:r w:rsidRPr="007E1BA9">
              <w:rPr>
                <w:rFonts w:hint="eastAsia"/>
                <w:sz w:val="22"/>
              </w:rPr>
              <w:t>○B型肝炎ウイルスの感染</w:t>
            </w:r>
            <w:r w:rsidRPr="007E1BA9">
              <w:rPr>
                <w:rFonts w:hint="eastAsia"/>
                <w:sz w:val="22"/>
                <w:u w:val="single"/>
              </w:rPr>
              <w:t>はワクチンによって予防できることから、</w:t>
            </w:r>
            <w:r w:rsidRPr="007E1BA9">
              <w:rPr>
                <w:rFonts w:hint="eastAsia"/>
                <w:sz w:val="22"/>
              </w:rPr>
              <w:t>定期の予防接種の実施主体である市町村に対するB型肝炎ワクチン接種に関する情報提供を行い、接種率向上及び感染防止に努めます。</w:t>
            </w:r>
          </w:p>
          <w:p w:rsidR="004B376C" w:rsidRPr="007E1BA9" w:rsidRDefault="004B376C" w:rsidP="00887C2B">
            <w:pPr>
              <w:spacing w:line="0" w:lineRule="atLeast"/>
              <w:rPr>
                <w:sz w:val="22"/>
              </w:rPr>
            </w:pPr>
          </w:p>
          <w:p w:rsidR="004B6FA8" w:rsidRPr="007E1BA9" w:rsidRDefault="004B6FA8" w:rsidP="00887C2B">
            <w:pPr>
              <w:spacing w:line="0" w:lineRule="atLeast"/>
              <w:rPr>
                <w:sz w:val="22"/>
              </w:rPr>
            </w:pPr>
          </w:p>
          <w:p w:rsidR="004B376C" w:rsidRPr="007E1BA9" w:rsidRDefault="004B376C" w:rsidP="00887C2B">
            <w:pPr>
              <w:spacing w:line="0" w:lineRule="atLeast"/>
              <w:rPr>
                <w:rFonts w:ascii="ＭＳ ゴシック" w:eastAsia="ＭＳ ゴシック" w:hAnsi="ＭＳ ゴシック"/>
                <w:b/>
                <w:sz w:val="24"/>
                <w:szCs w:val="24"/>
              </w:rPr>
            </w:pPr>
            <w:r w:rsidRPr="007E1BA9">
              <w:rPr>
                <w:rFonts w:ascii="ＭＳ ゴシック" w:eastAsia="ＭＳ ゴシック" w:hAnsi="ＭＳ ゴシック" w:hint="eastAsia"/>
                <w:b/>
                <w:sz w:val="24"/>
                <w:szCs w:val="24"/>
              </w:rPr>
              <w:t>②肝炎ウイルス検査の</w:t>
            </w:r>
            <w:r w:rsidR="00B33C03" w:rsidRPr="007E1BA9">
              <w:rPr>
                <w:rFonts w:ascii="ＭＳ ゴシック" w:eastAsia="ＭＳ ゴシック" w:hAnsi="ＭＳ ゴシック" w:hint="eastAsia"/>
                <w:b/>
                <w:sz w:val="24"/>
                <w:szCs w:val="24"/>
                <w:u w:val="single"/>
              </w:rPr>
              <w:t>受検</w:t>
            </w:r>
            <w:r w:rsidRPr="007E1BA9">
              <w:rPr>
                <w:rFonts w:ascii="ＭＳ ゴシック" w:eastAsia="ＭＳ ゴシック" w:hAnsi="ＭＳ ゴシック" w:hint="eastAsia"/>
                <w:b/>
                <w:sz w:val="24"/>
                <w:szCs w:val="24"/>
              </w:rPr>
              <w:t>促進</w:t>
            </w:r>
          </w:p>
          <w:p w:rsidR="004B376C" w:rsidRPr="007E1BA9" w:rsidRDefault="004B376C" w:rsidP="00887C2B">
            <w:pPr>
              <w:spacing w:line="0" w:lineRule="atLeast"/>
              <w:rPr>
                <w:sz w:val="22"/>
              </w:rPr>
            </w:pPr>
            <w:r w:rsidRPr="007E1BA9">
              <w:rPr>
                <w:rFonts w:hint="eastAsia"/>
                <w:sz w:val="22"/>
              </w:rPr>
              <w:t>○肝炎ウイルス検査を受けていない府民に対して、</w:t>
            </w:r>
            <w:r w:rsidRPr="007E1BA9">
              <w:rPr>
                <w:rFonts w:hint="eastAsia"/>
                <w:sz w:val="22"/>
                <w:u w:val="single"/>
              </w:rPr>
              <w:t>引き続き</w:t>
            </w:r>
            <w:r w:rsidRPr="007E1BA9">
              <w:rPr>
                <w:rFonts w:hint="eastAsia"/>
                <w:sz w:val="22"/>
              </w:rPr>
              <w:t>ホームページ等を通じ</w:t>
            </w:r>
            <w:r w:rsidRPr="007E1BA9">
              <w:rPr>
                <w:rFonts w:hint="eastAsia"/>
                <w:sz w:val="22"/>
                <w:u w:val="single"/>
              </w:rPr>
              <w:t>た</w:t>
            </w:r>
            <w:r w:rsidR="00535818" w:rsidRPr="007E1BA9">
              <w:rPr>
                <w:rFonts w:hint="eastAsia"/>
                <w:sz w:val="22"/>
                <w:u w:val="single"/>
              </w:rPr>
              <w:t>受検</w:t>
            </w:r>
            <w:r w:rsidRPr="007E1BA9">
              <w:rPr>
                <w:rFonts w:hint="eastAsia"/>
                <w:sz w:val="22"/>
              </w:rPr>
              <w:t>勧奨を</w:t>
            </w:r>
            <w:r w:rsidRPr="007E1BA9">
              <w:rPr>
                <w:rFonts w:hint="eastAsia"/>
                <w:sz w:val="22"/>
                <w:u w:val="single"/>
              </w:rPr>
              <w:t>行います。</w:t>
            </w:r>
            <w:r w:rsidR="00535818" w:rsidRPr="007E1BA9">
              <w:rPr>
                <w:rFonts w:hint="eastAsia"/>
                <w:sz w:val="22"/>
              </w:rPr>
              <w:t>さらに、職域との連携を強化した</w:t>
            </w:r>
            <w:r w:rsidR="00535818" w:rsidRPr="007E1BA9">
              <w:rPr>
                <w:rFonts w:hint="eastAsia"/>
                <w:sz w:val="22"/>
                <w:u w:val="single"/>
              </w:rPr>
              <w:t>受検</w:t>
            </w:r>
            <w:r w:rsidRPr="007E1BA9">
              <w:rPr>
                <w:rFonts w:hint="eastAsia"/>
                <w:sz w:val="22"/>
              </w:rPr>
              <w:t>勧奨にも取り組んでいきます。</w:t>
            </w:r>
            <w:r w:rsidRPr="007E1BA9">
              <w:rPr>
                <w:rFonts w:hint="eastAsia"/>
                <w:sz w:val="22"/>
                <w:u w:val="single"/>
              </w:rPr>
              <w:t>また、</w:t>
            </w:r>
            <w:r w:rsidR="00535818" w:rsidRPr="007E1BA9">
              <w:rPr>
                <w:rFonts w:hint="eastAsia"/>
                <w:sz w:val="22"/>
              </w:rPr>
              <w:t>肝炎ウイルス感染の高リスク集団を特定し、積極的な検査の</w:t>
            </w:r>
            <w:r w:rsidR="00535818" w:rsidRPr="007E1BA9">
              <w:rPr>
                <w:rFonts w:hint="eastAsia"/>
                <w:sz w:val="22"/>
                <w:u w:val="single"/>
              </w:rPr>
              <w:t>受検</w:t>
            </w:r>
            <w:r w:rsidR="00535818" w:rsidRPr="007E1BA9">
              <w:rPr>
                <w:rFonts w:hint="eastAsia"/>
                <w:sz w:val="22"/>
              </w:rPr>
              <w:t>勧奨を実施し、累積</w:t>
            </w:r>
            <w:r w:rsidR="00535818" w:rsidRPr="007E1BA9">
              <w:rPr>
                <w:rFonts w:hint="eastAsia"/>
                <w:sz w:val="22"/>
                <w:u w:val="single"/>
              </w:rPr>
              <w:t>受検</w:t>
            </w:r>
            <w:r w:rsidRPr="007E1BA9">
              <w:rPr>
                <w:rFonts w:hint="eastAsia"/>
                <w:sz w:val="22"/>
              </w:rPr>
              <w:t>者数の増加を図ります。</w:t>
            </w:r>
          </w:p>
          <w:p w:rsidR="008C65A4" w:rsidRPr="007E1BA9" w:rsidRDefault="008C65A4" w:rsidP="00887C2B">
            <w:pPr>
              <w:spacing w:line="0" w:lineRule="atLeast"/>
              <w:rPr>
                <w:sz w:val="22"/>
              </w:rPr>
            </w:pPr>
          </w:p>
          <w:p w:rsidR="004B376C" w:rsidRPr="007E1BA9" w:rsidRDefault="004B376C" w:rsidP="00887C2B">
            <w:pPr>
              <w:spacing w:line="0" w:lineRule="atLeast"/>
              <w:rPr>
                <w:sz w:val="22"/>
              </w:rPr>
            </w:pPr>
            <w:r w:rsidRPr="007E1BA9">
              <w:rPr>
                <w:rFonts w:hint="eastAsia"/>
                <w:sz w:val="22"/>
              </w:rPr>
              <w:t>○肝炎無料ウイルス検査</w:t>
            </w:r>
            <w:r w:rsidRPr="007E1BA9">
              <w:rPr>
                <w:rFonts w:hint="eastAsia"/>
                <w:sz w:val="22"/>
                <w:u w:val="single"/>
              </w:rPr>
              <w:t>の実施医療機関（委託医療機関分）の情報については、</w:t>
            </w:r>
            <w:r w:rsidR="00504AC7" w:rsidRPr="007E1BA9">
              <w:rPr>
                <w:rFonts w:hint="eastAsia"/>
                <w:sz w:val="22"/>
                <w:u w:val="single"/>
              </w:rPr>
              <w:t>府民が実施医療機関にアクセスしやすくなるよう、</w:t>
            </w:r>
            <w:r w:rsidR="00535818" w:rsidRPr="007E1BA9">
              <w:rPr>
                <w:rFonts w:hint="eastAsia"/>
                <w:sz w:val="22"/>
                <w:u w:val="single"/>
              </w:rPr>
              <w:t>肝炎医療コーディネーターやホームページ</w:t>
            </w:r>
            <w:r w:rsidR="00984AA2" w:rsidRPr="007E1BA9">
              <w:rPr>
                <w:rFonts w:hint="eastAsia"/>
                <w:sz w:val="22"/>
                <w:u w:val="single"/>
              </w:rPr>
              <w:t>を活用した情報提供を行い</w:t>
            </w:r>
            <w:r w:rsidR="00504AC7" w:rsidRPr="007E1BA9">
              <w:rPr>
                <w:rFonts w:hint="eastAsia"/>
                <w:sz w:val="22"/>
                <w:u w:val="single"/>
              </w:rPr>
              <w:t>ます。</w:t>
            </w:r>
          </w:p>
          <w:p w:rsidR="004B376C" w:rsidRPr="007E1BA9" w:rsidRDefault="004B376C" w:rsidP="00887C2B">
            <w:pPr>
              <w:spacing w:line="0" w:lineRule="atLeast"/>
              <w:rPr>
                <w:sz w:val="22"/>
              </w:rPr>
            </w:pPr>
          </w:p>
          <w:p w:rsidR="004B376C" w:rsidRPr="007E1BA9" w:rsidRDefault="004B376C" w:rsidP="00887C2B">
            <w:pPr>
              <w:spacing w:line="0" w:lineRule="atLeast"/>
              <w:rPr>
                <w:sz w:val="22"/>
              </w:rPr>
            </w:pPr>
          </w:p>
          <w:p w:rsidR="004B376C" w:rsidRPr="007E1BA9" w:rsidRDefault="004B376C" w:rsidP="00887C2B">
            <w:pPr>
              <w:spacing w:line="0" w:lineRule="atLeast"/>
              <w:rPr>
                <w:rFonts w:ascii="ＭＳ ゴシック" w:eastAsia="ＭＳ ゴシック" w:hAnsi="ＭＳ ゴシック"/>
                <w:b/>
                <w:sz w:val="24"/>
                <w:szCs w:val="24"/>
              </w:rPr>
            </w:pPr>
            <w:r w:rsidRPr="007E1BA9">
              <w:rPr>
                <w:rFonts w:ascii="ＭＳ ゴシック" w:eastAsia="ＭＳ ゴシック" w:hAnsi="ＭＳ ゴシック" w:hint="eastAsia"/>
                <w:b/>
                <w:sz w:val="24"/>
                <w:szCs w:val="24"/>
              </w:rPr>
              <w:t>③</w:t>
            </w:r>
            <w:r w:rsidR="00B33C03" w:rsidRPr="007E1BA9">
              <w:rPr>
                <w:rFonts w:ascii="ＭＳ ゴシック" w:eastAsia="ＭＳ ゴシック" w:hAnsi="ＭＳ ゴシック" w:hint="eastAsia"/>
                <w:b/>
                <w:sz w:val="24"/>
                <w:szCs w:val="24"/>
                <w:u w:val="single"/>
              </w:rPr>
              <w:t>受診・受療</w:t>
            </w:r>
            <w:r w:rsidRPr="007E1BA9">
              <w:rPr>
                <w:rFonts w:ascii="ＭＳ ゴシック" w:eastAsia="ＭＳ ゴシック" w:hAnsi="ＭＳ ゴシック" w:hint="eastAsia"/>
                <w:b/>
                <w:sz w:val="24"/>
                <w:szCs w:val="24"/>
              </w:rPr>
              <w:t>の推進</w:t>
            </w:r>
          </w:p>
          <w:p w:rsidR="004B376C" w:rsidRPr="007E1BA9" w:rsidRDefault="004B376C" w:rsidP="00887C2B">
            <w:pPr>
              <w:spacing w:line="0" w:lineRule="atLeast"/>
              <w:rPr>
                <w:sz w:val="22"/>
              </w:rPr>
            </w:pPr>
            <w:r w:rsidRPr="007E1BA9">
              <w:rPr>
                <w:rFonts w:hint="eastAsia"/>
                <w:sz w:val="22"/>
              </w:rPr>
              <w:t>○肝炎ウイルス検査（検診）の結果が陽性である者に対し</w:t>
            </w:r>
            <w:r w:rsidRPr="007E1BA9">
              <w:rPr>
                <w:rFonts w:hint="eastAsia"/>
                <w:sz w:val="22"/>
                <w:u w:val="single"/>
              </w:rPr>
              <w:t>て</w:t>
            </w:r>
            <w:r w:rsidR="00B33C03" w:rsidRPr="007E1BA9">
              <w:rPr>
                <w:rFonts w:hint="eastAsia"/>
                <w:sz w:val="22"/>
                <w:u w:val="single"/>
              </w:rPr>
              <w:t>、初回精密検査費用助成制度の利用案内と</w:t>
            </w:r>
            <w:r w:rsidRPr="007E1BA9">
              <w:rPr>
                <w:rFonts w:hint="eastAsia"/>
                <w:sz w:val="22"/>
              </w:rPr>
              <w:t>受診勧奨を実施し、精密検査のさらなる受診率向上を図ります。</w:t>
            </w:r>
          </w:p>
          <w:p w:rsidR="004B376C" w:rsidRPr="007E1BA9" w:rsidRDefault="004B376C" w:rsidP="00887C2B">
            <w:pPr>
              <w:spacing w:line="0" w:lineRule="atLeast"/>
              <w:rPr>
                <w:sz w:val="22"/>
              </w:rPr>
            </w:pPr>
          </w:p>
          <w:p w:rsidR="004B376C" w:rsidRPr="007E1BA9" w:rsidRDefault="004B376C" w:rsidP="00887C2B">
            <w:pPr>
              <w:spacing w:line="0" w:lineRule="atLeast"/>
              <w:rPr>
                <w:sz w:val="22"/>
              </w:rPr>
            </w:pPr>
            <w:r w:rsidRPr="007E1BA9">
              <w:rPr>
                <w:rFonts w:hint="eastAsia"/>
                <w:sz w:val="22"/>
              </w:rPr>
              <w:t>○ウイルス性肝炎患者の重症化予防推進事業に基づく陽性者のフォローアップ（追跡調査）を実施</w:t>
            </w:r>
            <w:r w:rsidR="00FA4F09" w:rsidRPr="007E1BA9">
              <w:rPr>
                <w:rFonts w:hint="eastAsia"/>
                <w:sz w:val="22"/>
                <w:u w:val="single"/>
              </w:rPr>
              <w:t>するとともに</w:t>
            </w:r>
            <w:r w:rsidRPr="007E1BA9">
              <w:rPr>
                <w:rFonts w:hint="eastAsia"/>
                <w:sz w:val="22"/>
                <w:u w:val="single"/>
              </w:rPr>
              <w:t>、</w:t>
            </w:r>
            <w:r w:rsidRPr="007E1BA9">
              <w:rPr>
                <w:rFonts w:hint="eastAsia"/>
                <w:sz w:val="22"/>
              </w:rPr>
              <w:t>市町村とも連携の上、医療機関の受診状況や診療状況を確認し、未受診の場合は受診を勧奨するように努めます。</w:t>
            </w:r>
          </w:p>
          <w:p w:rsidR="004B376C" w:rsidRPr="007E1BA9" w:rsidRDefault="004B376C" w:rsidP="00887C2B">
            <w:pPr>
              <w:spacing w:line="0" w:lineRule="atLeast"/>
              <w:rPr>
                <w:sz w:val="22"/>
              </w:rPr>
            </w:pPr>
          </w:p>
          <w:p w:rsidR="004B376C" w:rsidRPr="007E1BA9" w:rsidRDefault="004B376C" w:rsidP="00887C2B">
            <w:pPr>
              <w:spacing w:line="0" w:lineRule="atLeast"/>
              <w:rPr>
                <w:sz w:val="22"/>
              </w:rPr>
            </w:pPr>
            <w:r w:rsidRPr="007E1BA9">
              <w:rPr>
                <w:rFonts w:hint="eastAsia"/>
                <w:sz w:val="22"/>
              </w:rPr>
              <w:t>○専門医療機関及び協力医療機関を指定するにあたっては、専門医療機関の評価を行い、必要に応じて、指定基準や専門・協力医療機関の評価の見直しについて検討します。</w:t>
            </w:r>
          </w:p>
          <w:p w:rsidR="004B376C" w:rsidRPr="007E1BA9" w:rsidRDefault="004B376C" w:rsidP="00887C2B">
            <w:pPr>
              <w:spacing w:line="0" w:lineRule="atLeast"/>
              <w:rPr>
                <w:sz w:val="22"/>
              </w:rPr>
            </w:pPr>
          </w:p>
          <w:p w:rsidR="004B376C" w:rsidRPr="007E1BA9" w:rsidRDefault="004B376C" w:rsidP="00887C2B">
            <w:pPr>
              <w:spacing w:line="0" w:lineRule="atLeast"/>
              <w:rPr>
                <w:sz w:val="22"/>
              </w:rPr>
            </w:pPr>
            <w:r w:rsidRPr="007E1BA9">
              <w:rPr>
                <w:rFonts w:hint="eastAsia"/>
                <w:sz w:val="22"/>
              </w:rPr>
              <w:t>○府内の肝疾患診療連携拠点病院が、他の専門医療機関及びかかりつけ医と連携しながら患者に良質な医療を提供するためのネットワーク構築を推進します。</w:t>
            </w:r>
          </w:p>
          <w:p w:rsidR="004B376C" w:rsidRPr="007E1BA9" w:rsidRDefault="004B376C" w:rsidP="00887C2B">
            <w:pPr>
              <w:spacing w:line="0" w:lineRule="atLeast"/>
              <w:rPr>
                <w:sz w:val="22"/>
              </w:rPr>
            </w:pPr>
          </w:p>
          <w:p w:rsidR="004B376C" w:rsidRPr="007E1BA9" w:rsidRDefault="004B376C" w:rsidP="00887C2B">
            <w:pPr>
              <w:spacing w:line="0" w:lineRule="atLeast"/>
              <w:rPr>
                <w:sz w:val="22"/>
              </w:rPr>
            </w:pPr>
            <w:r w:rsidRPr="007E1BA9">
              <w:rPr>
                <w:rFonts w:hint="eastAsia"/>
                <w:sz w:val="22"/>
              </w:rPr>
              <w:t>○肝炎患者の治療促進を図るため、医療費助成</w:t>
            </w:r>
            <w:r w:rsidR="00B33C03" w:rsidRPr="007E1BA9">
              <w:rPr>
                <w:rFonts w:hint="eastAsia"/>
                <w:sz w:val="22"/>
                <w:u w:val="single"/>
              </w:rPr>
              <w:t>や定期検査費用助成</w:t>
            </w:r>
            <w:r w:rsidRPr="007E1BA9">
              <w:rPr>
                <w:rFonts w:hint="eastAsia"/>
                <w:sz w:val="22"/>
              </w:rPr>
              <w:t>を活用し受療</w:t>
            </w:r>
            <w:r w:rsidRPr="007E1BA9">
              <w:rPr>
                <w:rFonts w:hint="eastAsia"/>
                <w:sz w:val="22"/>
              </w:rPr>
              <w:lastRenderedPageBreak/>
              <w:t>を促進することにより、肝がんへの進行予防、肝炎治療の効果的促進を図ります。また、</w:t>
            </w:r>
            <w:r w:rsidRPr="007E1BA9">
              <w:rPr>
                <w:rFonts w:hint="eastAsia"/>
                <w:sz w:val="22"/>
                <w:u w:val="single"/>
              </w:rPr>
              <w:t>肝がん・重度肝硬変患者へは医療費助成制度のさらなる周知を図り、制度利用による</w:t>
            </w:r>
            <w:r w:rsidRPr="007E1BA9">
              <w:rPr>
                <w:rFonts w:hint="eastAsia"/>
                <w:sz w:val="22"/>
              </w:rPr>
              <w:t>医療費の負担軽減を図ります</w:t>
            </w:r>
            <w:r w:rsidR="001B4205" w:rsidRPr="007E1BA9">
              <w:rPr>
                <w:rFonts w:hint="eastAsia"/>
                <w:sz w:val="22"/>
              </w:rPr>
              <w:t>。</w:t>
            </w:r>
          </w:p>
          <w:p w:rsidR="004B376C" w:rsidRPr="007E1BA9" w:rsidRDefault="004B376C" w:rsidP="00887C2B">
            <w:pPr>
              <w:spacing w:line="0" w:lineRule="atLeast"/>
              <w:rPr>
                <w:sz w:val="22"/>
              </w:rPr>
            </w:pPr>
          </w:p>
          <w:p w:rsidR="004B376C" w:rsidRPr="007E1BA9" w:rsidRDefault="004B376C" w:rsidP="00887C2B">
            <w:pPr>
              <w:spacing w:line="0" w:lineRule="atLeast"/>
              <w:rPr>
                <w:rFonts w:ascii="ＭＳ ゴシック" w:eastAsia="ＭＳ ゴシック" w:hAnsi="ＭＳ ゴシック"/>
                <w:b/>
                <w:sz w:val="24"/>
                <w:szCs w:val="24"/>
              </w:rPr>
            </w:pPr>
            <w:r w:rsidRPr="007E1BA9">
              <w:rPr>
                <w:rFonts w:ascii="ＭＳ ゴシック" w:eastAsia="ＭＳ ゴシック" w:hAnsi="ＭＳ ゴシック" w:hint="eastAsia"/>
                <w:b/>
                <w:sz w:val="24"/>
                <w:szCs w:val="24"/>
              </w:rPr>
              <w:t>④肝炎肝がんに関する普及啓発の推進</w:t>
            </w:r>
          </w:p>
          <w:p w:rsidR="004B376C" w:rsidRPr="007E1BA9" w:rsidRDefault="004B376C" w:rsidP="00887C2B">
            <w:pPr>
              <w:spacing w:line="0" w:lineRule="atLeast"/>
              <w:rPr>
                <w:sz w:val="22"/>
              </w:rPr>
            </w:pPr>
            <w:r w:rsidRPr="007E1BA9">
              <w:rPr>
                <w:rFonts w:hint="eastAsia"/>
                <w:sz w:val="22"/>
              </w:rPr>
              <w:t>○肝炎肝がんに対</w:t>
            </w:r>
            <w:r w:rsidR="00E157A8" w:rsidRPr="007E1BA9">
              <w:rPr>
                <w:rFonts w:hint="eastAsia"/>
                <w:sz w:val="22"/>
              </w:rPr>
              <w:t>する正しい知識及び人権の尊重に関する普及・啓発、肝炎ウイルス</w:t>
            </w:r>
            <w:r w:rsidR="00E157A8" w:rsidRPr="007E1BA9">
              <w:rPr>
                <w:rFonts w:hint="eastAsia"/>
                <w:sz w:val="22"/>
                <w:u w:val="single"/>
              </w:rPr>
              <w:t>検査</w:t>
            </w:r>
            <w:r w:rsidRPr="007E1BA9">
              <w:rPr>
                <w:rFonts w:hint="eastAsia"/>
                <w:sz w:val="22"/>
              </w:rPr>
              <w:t>の周知を図るため、関係機関と連携し、医療従事者等保健医療関係者への研修会や府民向けの講演会を開催します。</w:t>
            </w:r>
          </w:p>
          <w:p w:rsidR="004B376C" w:rsidRPr="007E1BA9" w:rsidRDefault="004B376C" w:rsidP="00887C2B">
            <w:pPr>
              <w:spacing w:line="0" w:lineRule="atLeast"/>
              <w:rPr>
                <w:sz w:val="22"/>
              </w:rPr>
            </w:pPr>
          </w:p>
          <w:p w:rsidR="004B376C" w:rsidRPr="007E1BA9" w:rsidRDefault="004B376C" w:rsidP="00887C2B">
            <w:pPr>
              <w:spacing w:line="0" w:lineRule="atLeast"/>
              <w:rPr>
                <w:sz w:val="22"/>
              </w:rPr>
            </w:pPr>
            <w:r w:rsidRPr="007E1BA9">
              <w:rPr>
                <w:rFonts w:hint="eastAsia"/>
                <w:sz w:val="22"/>
              </w:rPr>
              <w:t>○肝炎ウイルス検査陽性者等が適切な肝炎医療や支援を受けられるように、医療機関や行政機関等の間の橋渡しを行い、肝炎の普及啓発や肝炎ウイルス検査の</w:t>
            </w:r>
            <w:r w:rsidR="00E157A8" w:rsidRPr="007E1BA9">
              <w:rPr>
                <w:rFonts w:hint="eastAsia"/>
                <w:sz w:val="22"/>
                <w:u w:val="single"/>
              </w:rPr>
              <w:t>受検</w:t>
            </w:r>
            <w:r w:rsidRPr="007E1BA9">
              <w:rPr>
                <w:rFonts w:hint="eastAsia"/>
                <w:sz w:val="22"/>
              </w:rPr>
              <w:t>勧奨を行う人材として肝炎医療コーディネーターを</w:t>
            </w:r>
            <w:r w:rsidRPr="007E1BA9">
              <w:rPr>
                <w:rFonts w:hint="eastAsia"/>
                <w:sz w:val="22"/>
                <w:u w:val="single"/>
              </w:rPr>
              <w:t>養成</w:t>
            </w:r>
            <w:r w:rsidR="00FA4F09" w:rsidRPr="007E1BA9">
              <w:rPr>
                <w:rFonts w:hint="eastAsia"/>
                <w:sz w:val="22"/>
                <w:u w:val="single"/>
              </w:rPr>
              <w:t>するとともにスキルアップに努めます。</w:t>
            </w:r>
          </w:p>
          <w:p w:rsidR="004B376C" w:rsidRPr="007E1BA9" w:rsidRDefault="004B376C" w:rsidP="00887C2B">
            <w:pPr>
              <w:spacing w:line="0" w:lineRule="atLeast"/>
              <w:rPr>
                <w:sz w:val="22"/>
              </w:rPr>
            </w:pPr>
          </w:p>
          <w:p w:rsidR="004B376C" w:rsidRPr="007E1BA9" w:rsidRDefault="004B376C" w:rsidP="00887C2B">
            <w:pPr>
              <w:spacing w:line="0" w:lineRule="atLeast"/>
              <w:rPr>
                <w:sz w:val="22"/>
              </w:rPr>
            </w:pPr>
            <w:r w:rsidRPr="007E1BA9">
              <w:rPr>
                <w:rFonts w:hint="eastAsia"/>
                <w:sz w:val="22"/>
              </w:rPr>
              <w:t>○肝疾患診療連携拠点病院において、ホームページや</w:t>
            </w:r>
            <w:r w:rsidRPr="007E1BA9">
              <w:rPr>
                <w:rFonts w:hint="eastAsia"/>
                <w:sz w:val="22"/>
                <w:u w:val="single"/>
              </w:rPr>
              <w:t>チラシ・ポスター</w:t>
            </w:r>
            <w:r w:rsidR="00FA4F09" w:rsidRPr="007E1BA9">
              <w:rPr>
                <w:rFonts w:hint="eastAsia"/>
                <w:sz w:val="22"/>
              </w:rPr>
              <w:t>等</w:t>
            </w:r>
            <w:r w:rsidRPr="007E1BA9">
              <w:rPr>
                <w:rFonts w:hint="eastAsia"/>
                <w:sz w:val="22"/>
              </w:rPr>
              <w:t>を用いた肝炎肝がん情報の周知など、情報提供体制の整備や相談支援体制の充実に努めます。また、院外からも利用しやすいよう掲示等を行うよう努め、積極的に情報提供・相談支援を行います。</w:t>
            </w:r>
          </w:p>
          <w:p w:rsidR="004B376C" w:rsidRPr="007E1BA9" w:rsidRDefault="004B376C" w:rsidP="00887C2B">
            <w:pPr>
              <w:spacing w:line="0" w:lineRule="atLeast"/>
              <w:rPr>
                <w:sz w:val="22"/>
              </w:rPr>
            </w:pPr>
          </w:p>
          <w:p w:rsidR="004B376C" w:rsidRPr="007E1BA9" w:rsidRDefault="004B376C" w:rsidP="00887C2B">
            <w:pPr>
              <w:spacing w:line="0" w:lineRule="atLeast"/>
              <w:rPr>
                <w:sz w:val="22"/>
                <w:u w:val="single"/>
              </w:rPr>
            </w:pPr>
            <w:r w:rsidRPr="007E1BA9">
              <w:rPr>
                <w:rFonts w:hint="eastAsia"/>
                <w:sz w:val="22"/>
                <w:u w:val="single"/>
              </w:rPr>
              <w:t>○肝炎肝がん患者の医療費負担の軽減を図る「肝炎治療医療費助成制度」や「肝がん・重度肝硬変治療研究促進事業」の利用促進を図るため医療機関や行政機関等と連携し、制度の</w:t>
            </w:r>
            <w:r w:rsidR="00AC2AAB" w:rsidRPr="007E1BA9">
              <w:rPr>
                <w:rFonts w:hint="eastAsia"/>
                <w:sz w:val="22"/>
                <w:u w:val="single"/>
              </w:rPr>
              <w:t>さらなる</w:t>
            </w:r>
            <w:r w:rsidRPr="007E1BA9">
              <w:rPr>
                <w:rFonts w:hint="eastAsia"/>
                <w:sz w:val="22"/>
                <w:u w:val="single"/>
              </w:rPr>
              <w:t>周知を</w:t>
            </w:r>
            <w:r w:rsidR="00AC2AAB" w:rsidRPr="007E1BA9">
              <w:rPr>
                <w:rFonts w:hint="eastAsia"/>
                <w:sz w:val="22"/>
                <w:u w:val="single"/>
              </w:rPr>
              <w:t>図ります。</w:t>
            </w:r>
          </w:p>
          <w:p w:rsidR="004B376C" w:rsidRPr="007E1BA9" w:rsidRDefault="004B376C" w:rsidP="00887C2B">
            <w:pPr>
              <w:spacing w:line="0" w:lineRule="atLeast"/>
              <w:rPr>
                <w:sz w:val="22"/>
              </w:rPr>
            </w:pPr>
          </w:p>
        </w:tc>
        <w:tc>
          <w:tcPr>
            <w:tcW w:w="3798" w:type="dxa"/>
          </w:tcPr>
          <w:p w:rsidR="004B376C" w:rsidRPr="007E1BA9" w:rsidRDefault="004B376C" w:rsidP="0020091C">
            <w:pPr>
              <w:pStyle w:val="4"/>
              <w:numPr>
                <w:ilvl w:val="0"/>
                <w:numId w:val="0"/>
              </w:numPr>
              <w:spacing w:line="0" w:lineRule="atLeast"/>
              <w:rPr>
                <w:rFonts w:cs="Times New Roman"/>
                <w:color w:val="auto"/>
                <w:sz w:val="22"/>
                <w:szCs w:val="22"/>
              </w:rPr>
            </w:pPr>
          </w:p>
          <w:p w:rsidR="00074378" w:rsidRPr="007E1BA9" w:rsidRDefault="00074378" w:rsidP="0020091C">
            <w:pPr>
              <w:spacing w:line="0" w:lineRule="atLeast"/>
              <w:rPr>
                <w:sz w:val="22"/>
              </w:rPr>
            </w:pPr>
          </w:p>
          <w:p w:rsidR="00A623B6" w:rsidRPr="007E1BA9" w:rsidRDefault="00A623B6" w:rsidP="0020091C">
            <w:pPr>
              <w:spacing w:line="0" w:lineRule="atLeast"/>
              <w:rPr>
                <w:sz w:val="22"/>
              </w:rPr>
            </w:pPr>
          </w:p>
          <w:p w:rsidR="00A623B6" w:rsidRPr="007E1BA9" w:rsidRDefault="00A623B6" w:rsidP="0020091C">
            <w:pPr>
              <w:spacing w:line="0" w:lineRule="atLeast"/>
              <w:rPr>
                <w:sz w:val="30"/>
                <w:szCs w:val="30"/>
              </w:rPr>
            </w:pPr>
          </w:p>
          <w:p w:rsidR="00074378" w:rsidRPr="007E1BA9" w:rsidRDefault="00074378" w:rsidP="0020091C">
            <w:pPr>
              <w:spacing w:line="0" w:lineRule="atLeast"/>
              <w:rPr>
                <w:sz w:val="22"/>
              </w:rPr>
            </w:pPr>
            <w:r w:rsidRPr="007E1BA9">
              <w:rPr>
                <w:rFonts w:hint="eastAsia"/>
                <w:sz w:val="22"/>
              </w:rPr>
              <w:t>文章の簡素化</w:t>
            </w:r>
          </w:p>
          <w:p w:rsidR="00074378" w:rsidRPr="007E1BA9" w:rsidRDefault="00074378" w:rsidP="0020091C">
            <w:pPr>
              <w:spacing w:line="0" w:lineRule="atLeast"/>
              <w:rPr>
                <w:sz w:val="22"/>
              </w:rPr>
            </w:pPr>
          </w:p>
          <w:p w:rsidR="00074378" w:rsidRPr="007E1BA9" w:rsidRDefault="00074378" w:rsidP="0020091C">
            <w:pPr>
              <w:spacing w:line="0" w:lineRule="atLeast"/>
              <w:rPr>
                <w:sz w:val="38"/>
                <w:szCs w:val="38"/>
              </w:rPr>
            </w:pPr>
          </w:p>
          <w:p w:rsidR="00074378" w:rsidRPr="007E1BA9" w:rsidRDefault="00074378" w:rsidP="0020091C">
            <w:pPr>
              <w:spacing w:line="0" w:lineRule="atLeast"/>
              <w:rPr>
                <w:sz w:val="22"/>
              </w:rPr>
            </w:pPr>
          </w:p>
          <w:p w:rsidR="00074378" w:rsidRPr="007E1BA9" w:rsidRDefault="00074378" w:rsidP="0020091C">
            <w:pPr>
              <w:spacing w:line="0" w:lineRule="atLeast"/>
              <w:rPr>
                <w:sz w:val="22"/>
              </w:rPr>
            </w:pPr>
          </w:p>
          <w:p w:rsidR="00074378" w:rsidRPr="007E1BA9" w:rsidRDefault="00074378" w:rsidP="0020091C">
            <w:pPr>
              <w:spacing w:line="0" w:lineRule="atLeast"/>
              <w:rPr>
                <w:sz w:val="22"/>
              </w:rPr>
            </w:pPr>
            <w:r w:rsidRPr="007E1BA9">
              <w:rPr>
                <w:rFonts w:hint="eastAsia"/>
                <w:sz w:val="22"/>
              </w:rPr>
              <w:t>国の</w:t>
            </w:r>
            <w:r w:rsidR="00AC2AAB" w:rsidRPr="007E1BA9">
              <w:rPr>
                <w:rFonts w:hint="eastAsia"/>
                <w:sz w:val="22"/>
              </w:rPr>
              <w:t>「肝炎対策の推進に関する基本的な指針（</w:t>
            </w:r>
            <w:r w:rsidR="00AC2AAB" w:rsidRPr="007E1BA9">
              <w:rPr>
                <w:sz w:val="22"/>
              </w:rPr>
              <w:t>R4.3.7</w:t>
            </w:r>
            <w:r w:rsidR="00AC2AAB" w:rsidRPr="007E1BA9">
              <w:rPr>
                <w:rFonts w:hint="eastAsia"/>
                <w:sz w:val="22"/>
              </w:rPr>
              <w:t>改正）」</w:t>
            </w:r>
            <w:r w:rsidR="008C761B">
              <w:rPr>
                <w:rFonts w:hint="eastAsia"/>
                <w:sz w:val="22"/>
              </w:rPr>
              <w:t>の文言を参考にウイルス検査の受検</w:t>
            </w:r>
            <w:bookmarkStart w:id="10" w:name="_GoBack"/>
            <w:bookmarkEnd w:id="10"/>
            <w:r w:rsidRPr="007E1BA9">
              <w:rPr>
                <w:rFonts w:hint="eastAsia"/>
                <w:sz w:val="22"/>
              </w:rPr>
              <w:t>促進、精密検査の受診勧奨、拠点病院との連携について追記</w:t>
            </w:r>
          </w:p>
          <w:p w:rsidR="00A64C80" w:rsidRPr="007E1BA9" w:rsidRDefault="00A64C80" w:rsidP="0020091C">
            <w:pPr>
              <w:spacing w:line="0" w:lineRule="atLeast"/>
              <w:rPr>
                <w:sz w:val="22"/>
              </w:rPr>
            </w:pPr>
          </w:p>
          <w:p w:rsidR="00AC2AAB" w:rsidRPr="007E1BA9" w:rsidRDefault="00AC2AAB" w:rsidP="0020091C">
            <w:pPr>
              <w:spacing w:line="0" w:lineRule="atLeast"/>
              <w:rPr>
                <w:sz w:val="22"/>
              </w:rPr>
            </w:pPr>
          </w:p>
          <w:p w:rsidR="00E157A8" w:rsidRPr="007E1BA9" w:rsidRDefault="00E157A8" w:rsidP="0020091C">
            <w:pPr>
              <w:spacing w:line="0" w:lineRule="atLeast"/>
              <w:rPr>
                <w:sz w:val="22"/>
              </w:rPr>
            </w:pPr>
          </w:p>
          <w:p w:rsidR="00E157A8" w:rsidRPr="007E1BA9" w:rsidRDefault="00E157A8" w:rsidP="0020091C">
            <w:pPr>
              <w:spacing w:line="0" w:lineRule="atLeast"/>
              <w:rPr>
                <w:sz w:val="22"/>
              </w:rPr>
            </w:pPr>
          </w:p>
          <w:p w:rsidR="00A64C80" w:rsidRPr="007E1BA9" w:rsidRDefault="00A64C80" w:rsidP="0020091C">
            <w:pPr>
              <w:spacing w:line="0" w:lineRule="atLeast"/>
              <w:rPr>
                <w:sz w:val="16"/>
                <w:szCs w:val="16"/>
              </w:rPr>
            </w:pPr>
          </w:p>
          <w:p w:rsidR="008C65A4" w:rsidRPr="007E1BA9" w:rsidRDefault="008C65A4" w:rsidP="0020091C">
            <w:pPr>
              <w:spacing w:line="0" w:lineRule="atLeast"/>
              <w:rPr>
                <w:sz w:val="22"/>
              </w:rPr>
            </w:pPr>
          </w:p>
          <w:p w:rsidR="00074378" w:rsidRPr="007E1BA9" w:rsidRDefault="002417D8" w:rsidP="0020091C">
            <w:pPr>
              <w:spacing w:line="0" w:lineRule="atLeast"/>
              <w:rPr>
                <w:sz w:val="22"/>
              </w:rPr>
            </w:pPr>
            <w:r w:rsidRPr="007E1BA9">
              <w:rPr>
                <w:rFonts w:hint="eastAsia"/>
                <w:sz w:val="22"/>
              </w:rPr>
              <w:t>C型肝炎に対する治療について追記</w:t>
            </w: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4B6FA8" w:rsidRPr="007E1BA9" w:rsidRDefault="004B6FA8" w:rsidP="0020091C">
            <w:pPr>
              <w:spacing w:line="0" w:lineRule="atLeast"/>
              <w:rPr>
                <w:sz w:val="16"/>
                <w:szCs w:val="16"/>
              </w:rPr>
            </w:pPr>
          </w:p>
          <w:p w:rsidR="002417D8" w:rsidRPr="007E1BA9" w:rsidRDefault="002417D8" w:rsidP="0020091C">
            <w:pPr>
              <w:spacing w:line="0" w:lineRule="atLeast"/>
              <w:rPr>
                <w:sz w:val="22"/>
              </w:rPr>
            </w:pPr>
            <w:r w:rsidRPr="007E1BA9">
              <w:rPr>
                <w:rFonts w:hint="eastAsia"/>
                <w:sz w:val="22"/>
              </w:rPr>
              <w:t>国の「肝炎対策の推進に関する基本的な指針</w:t>
            </w:r>
            <w:r w:rsidR="009305F9" w:rsidRPr="007E1BA9">
              <w:rPr>
                <w:rFonts w:hint="eastAsia"/>
                <w:sz w:val="22"/>
              </w:rPr>
              <w:t>（</w:t>
            </w:r>
            <w:r w:rsidR="009305F9" w:rsidRPr="007E1BA9">
              <w:rPr>
                <w:sz w:val="22"/>
              </w:rPr>
              <w:t>R4.3.7</w:t>
            </w:r>
            <w:r w:rsidR="009305F9" w:rsidRPr="007E1BA9">
              <w:rPr>
                <w:rFonts w:hint="eastAsia"/>
                <w:sz w:val="22"/>
              </w:rPr>
              <w:t>改正）</w:t>
            </w:r>
            <w:r w:rsidRPr="007E1BA9">
              <w:rPr>
                <w:rFonts w:hint="eastAsia"/>
                <w:sz w:val="22"/>
              </w:rPr>
              <w:t>」の文言を参考に文言修正</w:t>
            </w: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B171C5" w:rsidP="0020091C">
            <w:pPr>
              <w:spacing w:line="0" w:lineRule="atLeast"/>
              <w:rPr>
                <w:sz w:val="22"/>
              </w:rPr>
            </w:pPr>
            <w:r w:rsidRPr="007E1BA9">
              <w:rPr>
                <w:rFonts w:hint="eastAsia"/>
                <w:sz w:val="22"/>
              </w:rPr>
              <w:t>図表の新設</w:t>
            </w: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32"/>
                <w:szCs w:val="32"/>
              </w:rPr>
            </w:pPr>
          </w:p>
          <w:p w:rsidR="002417D8" w:rsidRPr="007E1BA9" w:rsidRDefault="00B171C5" w:rsidP="0020091C">
            <w:pPr>
              <w:spacing w:line="0" w:lineRule="atLeast"/>
              <w:rPr>
                <w:sz w:val="22"/>
              </w:rPr>
            </w:pPr>
            <w:r w:rsidRPr="007E1BA9">
              <w:rPr>
                <w:rFonts w:hint="eastAsia"/>
                <w:sz w:val="22"/>
              </w:rPr>
              <w:t>陽性者に対するフォローアップと精検受診勧奨について追記</w:t>
            </w: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E157A8" w:rsidP="0020091C">
            <w:pPr>
              <w:spacing w:line="0" w:lineRule="atLeast"/>
              <w:rPr>
                <w:sz w:val="22"/>
              </w:rPr>
            </w:pPr>
            <w:r w:rsidRPr="007E1BA9">
              <w:rPr>
                <w:rFonts w:hint="eastAsia"/>
                <w:sz w:val="22"/>
              </w:rPr>
              <w:t>市町村の状況から府内の状況（B型＋C型）に変更</w:t>
            </w: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B171C5" w:rsidRPr="007E1BA9" w:rsidRDefault="00B171C5" w:rsidP="0020091C">
            <w:pPr>
              <w:spacing w:line="0" w:lineRule="atLeast"/>
              <w:rPr>
                <w:sz w:val="22"/>
              </w:rPr>
            </w:pPr>
          </w:p>
          <w:p w:rsidR="00B171C5" w:rsidRDefault="00B171C5" w:rsidP="0020091C">
            <w:pPr>
              <w:spacing w:line="0" w:lineRule="atLeast"/>
              <w:rPr>
                <w:sz w:val="22"/>
              </w:rPr>
            </w:pPr>
          </w:p>
          <w:p w:rsidR="00B15BB0" w:rsidRDefault="00B15BB0" w:rsidP="0020091C">
            <w:pPr>
              <w:spacing w:line="0" w:lineRule="atLeast"/>
              <w:rPr>
                <w:sz w:val="22"/>
              </w:rPr>
            </w:pPr>
          </w:p>
          <w:p w:rsidR="00B15BB0" w:rsidRDefault="00B15BB0" w:rsidP="0020091C">
            <w:pPr>
              <w:spacing w:line="0" w:lineRule="atLeast"/>
              <w:rPr>
                <w:sz w:val="22"/>
              </w:rPr>
            </w:pPr>
          </w:p>
          <w:p w:rsidR="00B15BB0" w:rsidRPr="007E1BA9" w:rsidRDefault="00B15BB0" w:rsidP="0020091C">
            <w:pPr>
              <w:spacing w:line="0" w:lineRule="atLeast"/>
              <w:rPr>
                <w:sz w:val="22"/>
              </w:rPr>
            </w:pPr>
          </w:p>
          <w:p w:rsidR="00B171C5" w:rsidRPr="007E1BA9" w:rsidRDefault="00B171C5" w:rsidP="0020091C">
            <w:pPr>
              <w:spacing w:line="0" w:lineRule="atLeast"/>
              <w:rPr>
                <w:sz w:val="22"/>
              </w:rPr>
            </w:pPr>
          </w:p>
          <w:p w:rsidR="00B171C5" w:rsidRPr="007E1BA9" w:rsidRDefault="00B171C5" w:rsidP="0020091C">
            <w:pPr>
              <w:spacing w:line="0" w:lineRule="atLeast"/>
              <w:rPr>
                <w:sz w:val="22"/>
              </w:rPr>
            </w:pPr>
          </w:p>
          <w:p w:rsidR="002417D8" w:rsidRPr="007E1BA9" w:rsidRDefault="002417D8" w:rsidP="0020091C">
            <w:pPr>
              <w:spacing w:line="0" w:lineRule="atLeast"/>
              <w:rPr>
                <w:sz w:val="22"/>
              </w:rPr>
            </w:pPr>
            <w:r w:rsidRPr="007E1BA9">
              <w:rPr>
                <w:rFonts w:hint="eastAsia"/>
                <w:sz w:val="22"/>
              </w:rPr>
              <w:lastRenderedPageBreak/>
              <w:t>平成29年３月から令和３年３月への時点修正</w:t>
            </w: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B171C5" w:rsidP="0020091C">
            <w:pPr>
              <w:spacing w:line="0" w:lineRule="atLeast"/>
              <w:rPr>
                <w:sz w:val="22"/>
              </w:rPr>
            </w:pPr>
            <w:r w:rsidRPr="007E1BA9">
              <w:rPr>
                <w:rFonts w:hint="eastAsia"/>
                <w:sz w:val="22"/>
              </w:rPr>
              <w:t>H3</w:t>
            </w:r>
            <w:r w:rsidR="003C23D5" w:rsidRPr="007E1BA9">
              <w:rPr>
                <w:rFonts w:hint="eastAsia"/>
                <w:sz w:val="22"/>
              </w:rPr>
              <w:t>1</w:t>
            </w:r>
            <w:r w:rsidRPr="007E1BA9">
              <w:rPr>
                <w:rFonts w:hint="eastAsia"/>
                <w:sz w:val="22"/>
              </w:rPr>
              <w:t>から非代償肝硬変が肝炎助成の対象医療になったこと及びH30から</w:t>
            </w:r>
            <w:r w:rsidR="002417D8" w:rsidRPr="007E1BA9">
              <w:rPr>
                <w:rFonts w:hint="eastAsia"/>
                <w:sz w:val="22"/>
              </w:rPr>
              <w:t>肝がん・重度肝硬変治療研究促進事業開始による追記</w:t>
            </w: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B658CE" w:rsidRPr="007E1BA9" w:rsidRDefault="00B658CE" w:rsidP="0020091C">
            <w:pPr>
              <w:spacing w:line="0" w:lineRule="atLeast"/>
              <w:rPr>
                <w:sz w:val="22"/>
              </w:rPr>
            </w:pPr>
          </w:p>
          <w:p w:rsidR="002417D8" w:rsidRPr="007E1BA9" w:rsidRDefault="002417D8" w:rsidP="0020091C">
            <w:pPr>
              <w:spacing w:line="0" w:lineRule="atLeast"/>
              <w:rPr>
                <w:sz w:val="16"/>
                <w:szCs w:val="16"/>
              </w:rPr>
            </w:pPr>
          </w:p>
          <w:p w:rsidR="002417D8" w:rsidRPr="007E1BA9" w:rsidRDefault="002417D8" w:rsidP="0020091C">
            <w:pPr>
              <w:spacing w:line="0" w:lineRule="atLeast"/>
              <w:rPr>
                <w:sz w:val="22"/>
              </w:rPr>
            </w:pPr>
          </w:p>
          <w:p w:rsidR="004B6FA8" w:rsidRPr="007E1BA9" w:rsidRDefault="004B6FA8" w:rsidP="0020091C">
            <w:pPr>
              <w:spacing w:line="0" w:lineRule="atLeast"/>
              <w:rPr>
                <w:sz w:val="22"/>
              </w:rPr>
            </w:pPr>
          </w:p>
          <w:p w:rsidR="00A623B6" w:rsidRPr="007E1BA9" w:rsidRDefault="00A623B6" w:rsidP="0020091C">
            <w:pPr>
              <w:spacing w:line="0" w:lineRule="atLeast"/>
              <w:rPr>
                <w:sz w:val="22"/>
              </w:rPr>
            </w:pPr>
          </w:p>
          <w:p w:rsidR="002417D8" w:rsidRPr="007E1BA9" w:rsidRDefault="002417D8" w:rsidP="0020091C">
            <w:pPr>
              <w:spacing w:line="0" w:lineRule="atLeast"/>
              <w:rPr>
                <w:sz w:val="22"/>
              </w:rPr>
            </w:pPr>
            <w:r w:rsidRPr="007E1BA9">
              <w:rPr>
                <w:rFonts w:hint="eastAsia"/>
                <w:sz w:val="22"/>
              </w:rPr>
              <w:t>軽微な文言修正</w:t>
            </w: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2417D8" w:rsidRPr="007E1BA9" w:rsidRDefault="002417D8" w:rsidP="0020091C">
            <w:pPr>
              <w:spacing w:line="0" w:lineRule="atLeast"/>
              <w:rPr>
                <w:sz w:val="22"/>
              </w:rPr>
            </w:pPr>
          </w:p>
          <w:p w:rsidR="009F6875" w:rsidRPr="007E1BA9" w:rsidRDefault="009F6875" w:rsidP="0020091C">
            <w:pPr>
              <w:spacing w:line="0" w:lineRule="atLeast"/>
              <w:rPr>
                <w:sz w:val="22"/>
              </w:rPr>
            </w:pPr>
            <w:r w:rsidRPr="007E1BA9">
              <w:rPr>
                <w:rFonts w:hint="eastAsia"/>
                <w:sz w:val="22"/>
              </w:rPr>
              <w:t>目標値の考え方</w:t>
            </w:r>
          </w:p>
          <w:p w:rsidR="009F6875" w:rsidRPr="007E1BA9" w:rsidRDefault="00E22E77" w:rsidP="0020091C">
            <w:pPr>
              <w:spacing w:line="0" w:lineRule="atLeast"/>
              <w:rPr>
                <w:sz w:val="22"/>
              </w:rPr>
            </w:pPr>
            <w:r w:rsidRPr="007E1BA9">
              <w:rPr>
                <w:rFonts w:hint="eastAsia"/>
                <w:noProof/>
                <w:sz w:val="22"/>
              </w:rPr>
              <mc:AlternateContent>
                <mc:Choice Requires="wps">
                  <w:drawing>
                    <wp:anchor distT="0" distB="0" distL="114300" distR="114300" simplePos="0" relativeHeight="251677696" behindDoc="0" locked="0" layoutInCell="1" allowOverlap="1">
                      <wp:simplePos x="0" y="0"/>
                      <wp:positionH relativeFrom="column">
                        <wp:posOffset>-51435</wp:posOffset>
                      </wp:positionH>
                      <wp:positionV relativeFrom="paragraph">
                        <wp:posOffset>250825</wp:posOffset>
                      </wp:positionV>
                      <wp:extent cx="2266950" cy="1619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2266950" cy="161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CFB8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05pt;margin-top:19.75pt;width:178.5pt;height:1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" strokecolor="#5b9bd5 [3204]" strokeweight=".5pt">
                      <v:stroke joinstyle="miter"/>
                    </v:shape>
                  </w:pict>
                </mc:Fallback>
              </mc:AlternateContent>
            </w:r>
            <w:r w:rsidR="00F65C85" w:rsidRPr="007E1BA9">
              <w:rPr>
                <w:rFonts w:hint="eastAsia"/>
                <w:sz w:val="22"/>
              </w:rPr>
              <w:t>３期最終年の到達数</w:t>
            </w:r>
            <w:r w:rsidR="009F6875" w:rsidRPr="007E1BA9">
              <w:rPr>
                <w:rFonts w:hint="eastAsia"/>
                <w:sz w:val="22"/>
              </w:rPr>
              <w:t>：約100万人</w:t>
            </w:r>
          </w:p>
          <w:p w:rsidR="009F6875" w:rsidRPr="007E1BA9" w:rsidRDefault="009F6875" w:rsidP="0020091C">
            <w:pPr>
              <w:spacing w:line="0" w:lineRule="atLeast"/>
              <w:rPr>
                <w:sz w:val="22"/>
              </w:rPr>
            </w:pPr>
            <w:r w:rsidRPr="007E1BA9">
              <w:rPr>
                <w:rFonts w:hint="eastAsia"/>
                <w:sz w:val="22"/>
              </w:rPr>
              <w:t>88万人＋</w:t>
            </w:r>
            <w:r w:rsidR="00F65C85" w:rsidRPr="007E1BA9">
              <w:rPr>
                <w:rFonts w:hint="eastAsia"/>
                <w:sz w:val="22"/>
              </w:rPr>
              <w:t>（6万人</w:t>
            </w:r>
            <w:r w:rsidR="00F65C85" w:rsidRPr="007E1BA9">
              <w:rPr>
                <w:sz w:val="22"/>
              </w:rPr>
              <w:t>/</w:t>
            </w:r>
            <w:r w:rsidR="00F65C85" w:rsidRPr="007E1BA9">
              <w:rPr>
                <w:rFonts w:hint="eastAsia"/>
                <w:sz w:val="22"/>
              </w:rPr>
              <w:t>年×</w:t>
            </w:r>
            <w:r w:rsidR="00E22E77" w:rsidRPr="007E1BA9">
              <w:rPr>
                <w:rFonts w:hint="eastAsia"/>
                <w:sz w:val="22"/>
              </w:rPr>
              <w:t>２</w:t>
            </w:r>
            <w:r w:rsidR="00F65C85" w:rsidRPr="007E1BA9">
              <w:rPr>
                <w:rFonts w:hint="eastAsia"/>
                <w:sz w:val="22"/>
              </w:rPr>
              <w:t>年</w:t>
            </w:r>
            <w:r w:rsidRPr="007E1BA9">
              <w:rPr>
                <w:rFonts w:hint="eastAsia"/>
                <w:sz w:val="22"/>
              </w:rPr>
              <w:t>）</w:t>
            </w:r>
          </w:p>
          <w:p w:rsidR="009F6875" w:rsidRPr="007E1BA9" w:rsidRDefault="009F6875" w:rsidP="0020091C">
            <w:pPr>
              <w:spacing w:line="0" w:lineRule="atLeast"/>
              <w:rPr>
                <w:sz w:val="22"/>
              </w:rPr>
            </w:pPr>
            <w:r w:rsidRPr="007E1BA9">
              <w:rPr>
                <w:rFonts w:hint="eastAsia"/>
                <w:noProof/>
                <w:sz w:val="22"/>
              </w:rPr>
              <mc:AlternateContent>
                <mc:Choice Requires="wps">
                  <w:drawing>
                    <wp:anchor distT="0" distB="0" distL="114300" distR="114300" simplePos="0" relativeHeight="251676672" behindDoc="0" locked="0" layoutInCell="1" allowOverlap="1">
                      <wp:simplePos x="0" y="0"/>
                      <wp:positionH relativeFrom="column">
                        <wp:posOffset>-51435</wp:posOffset>
                      </wp:positionH>
                      <wp:positionV relativeFrom="paragraph">
                        <wp:posOffset>240665</wp:posOffset>
                      </wp:positionV>
                      <wp:extent cx="2305050" cy="4476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2305050" cy="4476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B258F6" id="大かっこ 6" o:spid="_x0000_s1026" type="#_x0000_t185" style="position:absolute;left:0;text-align:left;margin-left:-4.05pt;margin-top:18.95pt;width:181.5pt;height:35.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" strokecolor="#5b9bd5 [3204]" strokeweight=".5pt">
                      <v:stroke joinstyle="miter"/>
                    </v:shape>
                  </w:pict>
                </mc:Fallback>
              </mc:AlternateContent>
            </w:r>
            <w:r w:rsidR="00F65C85" w:rsidRPr="007E1BA9">
              <w:rPr>
                <w:rFonts w:hint="eastAsia"/>
                <w:sz w:val="22"/>
              </w:rPr>
              <w:t>４期最終年の</w:t>
            </w:r>
            <w:r w:rsidRPr="007E1BA9">
              <w:rPr>
                <w:rFonts w:hint="eastAsia"/>
                <w:sz w:val="22"/>
              </w:rPr>
              <w:t>到達数：約140万人</w:t>
            </w:r>
          </w:p>
          <w:p w:rsidR="00E22E77" w:rsidRPr="007E1BA9" w:rsidRDefault="009F6875" w:rsidP="0020091C">
            <w:pPr>
              <w:spacing w:line="0" w:lineRule="atLeast"/>
              <w:rPr>
                <w:sz w:val="22"/>
              </w:rPr>
            </w:pPr>
            <w:r w:rsidRPr="007E1BA9">
              <w:rPr>
                <w:rFonts w:hint="eastAsia"/>
                <w:sz w:val="22"/>
              </w:rPr>
              <w:t>100万人＋</w:t>
            </w:r>
            <w:r w:rsidR="00E22E77" w:rsidRPr="007E1BA9">
              <w:rPr>
                <w:rFonts w:hint="eastAsia"/>
                <w:sz w:val="22"/>
              </w:rPr>
              <w:t>（6万人</w:t>
            </w:r>
            <w:r w:rsidR="00E22E77" w:rsidRPr="007E1BA9">
              <w:rPr>
                <w:sz w:val="22"/>
              </w:rPr>
              <w:t>/</w:t>
            </w:r>
            <w:r w:rsidR="00E22E77" w:rsidRPr="007E1BA9">
              <w:rPr>
                <w:rFonts w:hint="eastAsia"/>
                <w:sz w:val="22"/>
              </w:rPr>
              <w:t>年×６年）</w:t>
            </w:r>
          </w:p>
          <w:p w:rsidR="009F6875" w:rsidRPr="007E1BA9" w:rsidRDefault="009F6875" w:rsidP="0020091C">
            <w:pPr>
              <w:spacing w:line="0" w:lineRule="atLeast"/>
              <w:rPr>
                <w:sz w:val="22"/>
              </w:rPr>
            </w:pPr>
            <w:r w:rsidRPr="007E1BA9">
              <w:rPr>
                <w:rFonts w:hint="eastAsia"/>
                <w:sz w:val="22"/>
              </w:rPr>
              <w:t>＝136万人</w:t>
            </w:r>
            <w:r w:rsidRPr="007E1BA9">
              <w:rPr>
                <w:rFonts w:asciiTheme="minorEastAsia" w:hAnsiTheme="minorEastAsia" w:hint="eastAsia"/>
                <w:sz w:val="22"/>
              </w:rPr>
              <w:t>≒140</w:t>
            </w:r>
            <w:r w:rsidRPr="007E1BA9">
              <w:rPr>
                <w:rFonts w:hint="eastAsia"/>
                <w:sz w:val="22"/>
              </w:rPr>
              <w:t>万人</w:t>
            </w:r>
          </w:p>
          <w:p w:rsidR="00E22E77" w:rsidRPr="007E1BA9" w:rsidRDefault="00E22E77" w:rsidP="0020091C">
            <w:pPr>
              <w:spacing w:line="0" w:lineRule="atLeast"/>
              <w:rPr>
                <w:sz w:val="32"/>
                <w:szCs w:val="32"/>
              </w:rPr>
            </w:pPr>
          </w:p>
          <w:p w:rsidR="0020091C" w:rsidRPr="007E1BA9" w:rsidRDefault="0020091C" w:rsidP="0020091C">
            <w:pPr>
              <w:spacing w:line="0" w:lineRule="atLeast"/>
              <w:rPr>
                <w:sz w:val="22"/>
              </w:rPr>
            </w:pPr>
            <w:r w:rsidRPr="007E1BA9">
              <w:rPr>
                <w:rFonts w:hint="eastAsia"/>
                <w:sz w:val="22"/>
              </w:rPr>
              <w:t>国の</w:t>
            </w:r>
            <w:r w:rsidR="00535818" w:rsidRPr="007E1BA9">
              <w:rPr>
                <w:rFonts w:hint="eastAsia"/>
                <w:sz w:val="22"/>
              </w:rPr>
              <w:t>「肝炎対策の推進に関する基本的な指針（</w:t>
            </w:r>
            <w:r w:rsidR="00535818" w:rsidRPr="007E1BA9">
              <w:rPr>
                <w:sz w:val="22"/>
              </w:rPr>
              <w:t>R4.3.7</w:t>
            </w:r>
            <w:r w:rsidR="00535818" w:rsidRPr="007E1BA9">
              <w:rPr>
                <w:rFonts w:hint="eastAsia"/>
                <w:sz w:val="22"/>
              </w:rPr>
              <w:t>改正）」</w:t>
            </w:r>
            <w:r w:rsidRPr="007E1BA9">
              <w:rPr>
                <w:rFonts w:hint="eastAsia"/>
                <w:sz w:val="22"/>
              </w:rPr>
              <w:t>の文言を参考に文言修正</w:t>
            </w:r>
          </w:p>
          <w:p w:rsidR="002417D8" w:rsidRPr="007E1BA9" w:rsidRDefault="002417D8" w:rsidP="0020091C">
            <w:pPr>
              <w:spacing w:line="0" w:lineRule="atLeast"/>
              <w:rPr>
                <w:sz w:val="22"/>
              </w:rPr>
            </w:pPr>
          </w:p>
          <w:p w:rsidR="00A54131" w:rsidRPr="007E1BA9" w:rsidRDefault="00A54131" w:rsidP="0020091C">
            <w:pPr>
              <w:spacing w:line="0" w:lineRule="atLeast"/>
              <w:rPr>
                <w:sz w:val="18"/>
                <w:szCs w:val="18"/>
              </w:rPr>
            </w:pPr>
          </w:p>
          <w:p w:rsidR="0020091C" w:rsidRPr="007E1BA9" w:rsidRDefault="0020091C" w:rsidP="0020091C">
            <w:pPr>
              <w:spacing w:line="0" w:lineRule="atLeast"/>
              <w:rPr>
                <w:sz w:val="22"/>
              </w:rPr>
            </w:pPr>
          </w:p>
          <w:p w:rsidR="008A2943" w:rsidRPr="007E1BA9" w:rsidRDefault="008A2943" w:rsidP="0020091C">
            <w:pPr>
              <w:spacing w:line="0" w:lineRule="atLeast"/>
              <w:rPr>
                <w:sz w:val="22"/>
              </w:rPr>
            </w:pPr>
          </w:p>
          <w:p w:rsidR="0020091C" w:rsidRPr="007E1BA9" w:rsidRDefault="0020091C" w:rsidP="0020091C">
            <w:pPr>
              <w:spacing w:line="0" w:lineRule="atLeast"/>
              <w:rPr>
                <w:sz w:val="22"/>
              </w:rPr>
            </w:pPr>
            <w:r w:rsidRPr="007E1BA9">
              <w:rPr>
                <w:rFonts w:hint="eastAsia"/>
                <w:sz w:val="22"/>
              </w:rPr>
              <w:t>国の</w:t>
            </w:r>
            <w:r w:rsidR="00535818" w:rsidRPr="007E1BA9">
              <w:rPr>
                <w:rFonts w:hint="eastAsia"/>
                <w:sz w:val="22"/>
              </w:rPr>
              <w:t>「肝炎対策の推進に関する基本的な指針（</w:t>
            </w:r>
            <w:r w:rsidR="00535818" w:rsidRPr="007E1BA9">
              <w:rPr>
                <w:sz w:val="22"/>
              </w:rPr>
              <w:t>R4.3.7</w:t>
            </w:r>
            <w:r w:rsidR="00535818" w:rsidRPr="007E1BA9">
              <w:rPr>
                <w:rFonts w:hint="eastAsia"/>
                <w:sz w:val="22"/>
              </w:rPr>
              <w:t>改正）」</w:t>
            </w:r>
            <w:r w:rsidRPr="007E1BA9">
              <w:rPr>
                <w:rFonts w:hint="eastAsia"/>
                <w:sz w:val="22"/>
              </w:rPr>
              <w:t>の文言を参考に文言修正</w:t>
            </w: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B15BB0" w:rsidRDefault="0020091C" w:rsidP="0020091C">
            <w:pPr>
              <w:spacing w:line="0" w:lineRule="atLeast"/>
              <w:rPr>
                <w:szCs w:val="21"/>
              </w:rPr>
            </w:pPr>
          </w:p>
          <w:p w:rsidR="0020091C" w:rsidRPr="007E1BA9" w:rsidRDefault="0020091C" w:rsidP="0020091C">
            <w:pPr>
              <w:spacing w:line="0" w:lineRule="atLeast"/>
              <w:rPr>
                <w:sz w:val="22"/>
              </w:rPr>
            </w:pPr>
            <w:r w:rsidRPr="007E1BA9">
              <w:rPr>
                <w:rFonts w:hint="eastAsia"/>
                <w:sz w:val="22"/>
              </w:rPr>
              <w:t>軽微な文言修正</w:t>
            </w:r>
          </w:p>
          <w:p w:rsidR="0020091C" w:rsidRPr="007E1BA9" w:rsidRDefault="001B4205" w:rsidP="0020091C">
            <w:pPr>
              <w:spacing w:line="0" w:lineRule="atLeast"/>
              <w:rPr>
                <w:sz w:val="22"/>
              </w:rPr>
            </w:pPr>
            <w:r w:rsidRPr="007E1BA9">
              <w:rPr>
                <w:rFonts w:hint="eastAsia"/>
                <w:sz w:val="22"/>
              </w:rPr>
              <w:t>受診を受検に統一</w:t>
            </w: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8C65A4" w:rsidRPr="007E1BA9" w:rsidRDefault="008C65A4" w:rsidP="0020091C">
            <w:pPr>
              <w:spacing w:line="0" w:lineRule="atLeast"/>
              <w:rPr>
                <w:sz w:val="22"/>
              </w:rPr>
            </w:pPr>
          </w:p>
          <w:p w:rsidR="0020091C" w:rsidRPr="007E1BA9" w:rsidRDefault="00504AC7" w:rsidP="0020091C">
            <w:pPr>
              <w:spacing w:line="0" w:lineRule="atLeast"/>
              <w:rPr>
                <w:sz w:val="22"/>
              </w:rPr>
            </w:pPr>
            <w:r w:rsidRPr="007E1BA9">
              <w:rPr>
                <w:rFonts w:hint="eastAsia"/>
                <w:sz w:val="22"/>
              </w:rPr>
              <w:t>肝炎医療コーディネーター</w:t>
            </w:r>
            <w:r w:rsidR="00FA4F09" w:rsidRPr="007E1BA9">
              <w:rPr>
                <w:rFonts w:hint="eastAsia"/>
                <w:sz w:val="22"/>
              </w:rPr>
              <w:t>（H30～）の活動内容でもあるため追記</w:t>
            </w: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18"/>
                <w:szCs w:val="18"/>
              </w:rPr>
            </w:pPr>
          </w:p>
          <w:p w:rsidR="0020091C" w:rsidRPr="007E1BA9" w:rsidRDefault="00FA4F09" w:rsidP="0020091C">
            <w:pPr>
              <w:spacing w:line="0" w:lineRule="atLeast"/>
              <w:rPr>
                <w:sz w:val="22"/>
              </w:rPr>
            </w:pPr>
            <w:r w:rsidRPr="007E1BA9">
              <w:rPr>
                <w:rFonts w:hint="eastAsia"/>
                <w:sz w:val="22"/>
              </w:rPr>
              <w:t>初回精密検査（H30～）について追記</w:t>
            </w: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B33C03" w:rsidRPr="007E1BA9" w:rsidRDefault="00B33C03" w:rsidP="0020091C">
            <w:pPr>
              <w:spacing w:line="0" w:lineRule="atLeast"/>
              <w:rPr>
                <w:sz w:val="22"/>
              </w:rPr>
            </w:pPr>
          </w:p>
          <w:p w:rsidR="0020091C" w:rsidRPr="007E1BA9" w:rsidRDefault="0020091C" w:rsidP="0020091C">
            <w:pPr>
              <w:spacing w:line="0" w:lineRule="atLeast"/>
              <w:rPr>
                <w:sz w:val="22"/>
              </w:rPr>
            </w:pPr>
            <w:r w:rsidRPr="007E1BA9">
              <w:rPr>
                <w:rFonts w:hint="eastAsia"/>
                <w:sz w:val="22"/>
              </w:rPr>
              <w:t>軽微な文言修正</w:t>
            </w: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FA4F09" w:rsidP="0020091C">
            <w:pPr>
              <w:spacing w:line="0" w:lineRule="atLeast"/>
              <w:rPr>
                <w:sz w:val="22"/>
              </w:rPr>
            </w:pPr>
            <w:r w:rsidRPr="007E1BA9">
              <w:rPr>
                <w:rFonts w:hint="eastAsia"/>
                <w:sz w:val="22"/>
              </w:rPr>
              <w:t>定期検査費用助成（R3～）について</w:t>
            </w:r>
            <w:r w:rsidRPr="007E1BA9">
              <w:rPr>
                <w:rFonts w:hint="eastAsia"/>
                <w:sz w:val="22"/>
              </w:rPr>
              <w:lastRenderedPageBreak/>
              <w:t>追記</w:t>
            </w:r>
          </w:p>
          <w:p w:rsidR="00FA4F09" w:rsidRPr="007E1BA9" w:rsidRDefault="00FA4F09" w:rsidP="0020091C">
            <w:pPr>
              <w:spacing w:line="0" w:lineRule="atLeast"/>
              <w:rPr>
                <w:sz w:val="22"/>
              </w:rPr>
            </w:pPr>
            <w:r w:rsidRPr="007E1BA9">
              <w:rPr>
                <w:rFonts w:hint="eastAsia"/>
                <w:sz w:val="22"/>
              </w:rPr>
              <w:t>肝がん・重度肝硬変の医療費助成（H30 ～）について追記</w:t>
            </w: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16"/>
                <w:szCs w:val="16"/>
              </w:rPr>
            </w:pPr>
          </w:p>
          <w:p w:rsidR="0020091C" w:rsidRPr="007E1BA9" w:rsidRDefault="00FA4F09" w:rsidP="0020091C">
            <w:pPr>
              <w:spacing w:line="0" w:lineRule="atLeast"/>
              <w:rPr>
                <w:sz w:val="22"/>
              </w:rPr>
            </w:pPr>
            <w:r w:rsidRPr="007E1BA9">
              <w:rPr>
                <w:rFonts w:hint="eastAsia"/>
                <w:sz w:val="22"/>
              </w:rPr>
              <w:t>コーディネーターの養成と併せて質の向上も行う必要もあるため追記</w:t>
            </w: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20091C" w:rsidP="0020091C">
            <w:pPr>
              <w:spacing w:line="0" w:lineRule="atLeast"/>
              <w:rPr>
                <w:sz w:val="22"/>
              </w:rPr>
            </w:pPr>
          </w:p>
          <w:p w:rsidR="0020091C" w:rsidRPr="007E1BA9" w:rsidRDefault="00A54131" w:rsidP="0020091C">
            <w:pPr>
              <w:spacing w:line="0" w:lineRule="atLeast"/>
              <w:rPr>
                <w:sz w:val="22"/>
              </w:rPr>
            </w:pPr>
            <w:r w:rsidRPr="007E1BA9">
              <w:rPr>
                <w:rFonts w:hint="eastAsia"/>
                <w:sz w:val="22"/>
              </w:rPr>
              <w:t>多くの府民が認知するよう視認性の高い媒体を広く活用するため文言修正</w:t>
            </w:r>
          </w:p>
          <w:p w:rsidR="0020091C" w:rsidRPr="007E1BA9" w:rsidRDefault="0020091C" w:rsidP="0020091C">
            <w:pPr>
              <w:spacing w:line="0" w:lineRule="atLeast"/>
            </w:pPr>
          </w:p>
          <w:p w:rsidR="00A54131" w:rsidRPr="007E1BA9" w:rsidRDefault="00A54131" w:rsidP="0020091C">
            <w:pPr>
              <w:spacing w:line="0" w:lineRule="atLeast"/>
            </w:pPr>
          </w:p>
          <w:p w:rsidR="00A54131" w:rsidRPr="007E1BA9" w:rsidRDefault="00E157A8" w:rsidP="00E157A8">
            <w:pPr>
              <w:spacing w:line="0" w:lineRule="atLeast"/>
            </w:pPr>
            <w:r w:rsidRPr="007E1BA9">
              <w:rPr>
                <w:rFonts w:hint="eastAsia"/>
              </w:rPr>
              <w:t>医療費助成制度を</w:t>
            </w:r>
            <w:r w:rsidR="00A54131" w:rsidRPr="007E1BA9">
              <w:rPr>
                <w:rFonts w:hint="eastAsia"/>
              </w:rPr>
              <w:t>周知</w:t>
            </w:r>
            <w:r w:rsidRPr="007E1BA9">
              <w:rPr>
                <w:rFonts w:hint="eastAsia"/>
              </w:rPr>
              <w:t>する必要があるため</w:t>
            </w:r>
            <w:r w:rsidR="00A54131" w:rsidRPr="007E1BA9">
              <w:rPr>
                <w:rFonts w:hint="eastAsia"/>
              </w:rPr>
              <w:t>文章追加</w:t>
            </w:r>
          </w:p>
        </w:tc>
      </w:tr>
    </w:tbl>
    <w:p w:rsidR="00887C2B" w:rsidRDefault="00887C2B"/>
    <w:p w:rsidR="00887C2B" w:rsidRDefault="00887C2B"/>
    <w:p w:rsidR="00887C2B" w:rsidRDefault="00887C2B"/>
    <w:p w:rsidR="00C11244" w:rsidRPr="00C11244" w:rsidRDefault="00C11244"/>
    <w:sectPr w:rsidR="00C11244" w:rsidRPr="00C11244" w:rsidSect="00AF1E82">
      <w:footerReference w:type="default" r:id="rId11"/>
      <w:pgSz w:w="23811" w:h="16838" w:orient="landscape" w:code="8"/>
      <w:pgMar w:top="1701" w:right="1985"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E0" w:rsidRDefault="00D774E0" w:rsidP="00D774E0">
      <w:r>
        <w:separator/>
      </w:r>
    </w:p>
  </w:endnote>
  <w:endnote w:type="continuationSeparator" w:id="0">
    <w:p w:rsidR="00D774E0" w:rsidRDefault="00D774E0" w:rsidP="00D7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493701"/>
      <w:docPartObj>
        <w:docPartGallery w:val="Page Numbers (Bottom of Page)"/>
        <w:docPartUnique/>
      </w:docPartObj>
    </w:sdtPr>
    <w:sdtEndPr/>
    <w:sdtContent>
      <w:p w:rsidR="00AF1E82" w:rsidRDefault="00AF1E82">
        <w:pPr>
          <w:pStyle w:val="a9"/>
          <w:jc w:val="center"/>
        </w:pPr>
        <w:r>
          <w:fldChar w:fldCharType="begin"/>
        </w:r>
        <w:r>
          <w:instrText>PAGE   \* MERGEFORMAT</w:instrText>
        </w:r>
        <w:r>
          <w:fldChar w:fldCharType="separate"/>
        </w:r>
        <w:r w:rsidR="008C761B" w:rsidRPr="008C761B">
          <w:rPr>
            <w:noProof/>
            <w:lang w:val="ja-JP"/>
          </w:rPr>
          <w:t>-</w:t>
        </w:r>
        <w:r w:rsidR="008C761B">
          <w:rPr>
            <w:noProof/>
          </w:rPr>
          <w:t xml:space="preserve"> 5 -</w:t>
        </w:r>
        <w:r>
          <w:fldChar w:fldCharType="end"/>
        </w:r>
      </w:p>
    </w:sdtContent>
  </w:sdt>
  <w:p w:rsidR="00AF1E82" w:rsidRDefault="00AF1E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E0" w:rsidRDefault="00D774E0" w:rsidP="00D774E0">
      <w:r>
        <w:separator/>
      </w:r>
    </w:p>
  </w:footnote>
  <w:footnote w:type="continuationSeparator" w:id="0">
    <w:p w:rsidR="00D774E0" w:rsidRDefault="00D774E0" w:rsidP="00D77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9608F"/>
    <w:multiLevelType w:val="multilevel"/>
    <w:tmpl w:val="D7FA2FF4"/>
    <w:lvl w:ilvl="0">
      <w:start w:val="1"/>
      <w:numFmt w:val="decimalFullWidth"/>
      <w:pStyle w:val="a"/>
      <w:lvlText w:val="第%1章"/>
      <w:lvlJc w:val="left"/>
      <w:pPr>
        <w:tabs>
          <w:tab w:val="num" w:pos="720"/>
        </w:tabs>
        <w:ind w:left="425" w:hanging="425"/>
      </w:pPr>
      <w:rPr>
        <w:rFonts w:hint="eastAsia"/>
      </w:rPr>
    </w:lvl>
    <w:lvl w:ilvl="1">
      <w:start w:val="1"/>
      <w:numFmt w:val="decimalFullWidth"/>
      <w:pStyle w:val="2"/>
      <w:lvlText w:val="%2"/>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44"/>
    <w:rsid w:val="00074378"/>
    <w:rsid w:val="00117E3C"/>
    <w:rsid w:val="001B4205"/>
    <w:rsid w:val="0020091C"/>
    <w:rsid w:val="002260DE"/>
    <w:rsid w:val="002417D8"/>
    <w:rsid w:val="00267709"/>
    <w:rsid w:val="003C23D5"/>
    <w:rsid w:val="004638AF"/>
    <w:rsid w:val="00465E46"/>
    <w:rsid w:val="00465FF0"/>
    <w:rsid w:val="004B376C"/>
    <w:rsid w:val="004B6FA8"/>
    <w:rsid w:val="00504AC7"/>
    <w:rsid w:val="00535818"/>
    <w:rsid w:val="007E1BA9"/>
    <w:rsid w:val="00887C2B"/>
    <w:rsid w:val="008A2943"/>
    <w:rsid w:val="008B4E4A"/>
    <w:rsid w:val="008C65A4"/>
    <w:rsid w:val="008C761B"/>
    <w:rsid w:val="009305F9"/>
    <w:rsid w:val="0093620A"/>
    <w:rsid w:val="00984AA2"/>
    <w:rsid w:val="00991E96"/>
    <w:rsid w:val="009F6875"/>
    <w:rsid w:val="00A54131"/>
    <w:rsid w:val="00A623B6"/>
    <w:rsid w:val="00A64C80"/>
    <w:rsid w:val="00AA14B1"/>
    <w:rsid w:val="00AC2AAB"/>
    <w:rsid w:val="00AF1E82"/>
    <w:rsid w:val="00B15BB0"/>
    <w:rsid w:val="00B171C5"/>
    <w:rsid w:val="00B33C03"/>
    <w:rsid w:val="00B40368"/>
    <w:rsid w:val="00B460F8"/>
    <w:rsid w:val="00B658CE"/>
    <w:rsid w:val="00BB0380"/>
    <w:rsid w:val="00C11244"/>
    <w:rsid w:val="00C356F9"/>
    <w:rsid w:val="00C75D36"/>
    <w:rsid w:val="00D42A0D"/>
    <w:rsid w:val="00D55EA3"/>
    <w:rsid w:val="00D624D0"/>
    <w:rsid w:val="00D774E0"/>
    <w:rsid w:val="00DA473D"/>
    <w:rsid w:val="00DE4003"/>
    <w:rsid w:val="00E157A8"/>
    <w:rsid w:val="00E22E77"/>
    <w:rsid w:val="00E70E0B"/>
    <w:rsid w:val="00EA2D74"/>
    <w:rsid w:val="00ED10F8"/>
    <w:rsid w:val="00ED3BB6"/>
    <w:rsid w:val="00F65C85"/>
    <w:rsid w:val="00F84D6A"/>
    <w:rsid w:val="00FA4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113E755"/>
  <w15:chartTrackingRefBased/>
  <w15:docId w15:val="{7B4F2187-B527-4C08-B2C5-8D3ED3AA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C11244"/>
    <w:pPr>
      <w:keepNext/>
      <w:outlineLvl w:val="0"/>
    </w:pPr>
    <w:rPr>
      <w:rFonts w:asciiTheme="majorHAnsi" w:eastAsiaTheme="majorEastAsia" w:hAnsiTheme="majorHAnsi" w:cstheme="majorBidi"/>
      <w:sz w:val="24"/>
      <w:szCs w:val="24"/>
    </w:rPr>
  </w:style>
  <w:style w:type="paragraph" w:styleId="2">
    <w:name w:val="heading 2"/>
    <w:basedOn w:val="a0"/>
    <w:next w:val="a0"/>
    <w:link w:val="20"/>
    <w:qFormat/>
    <w:rsid w:val="00C11244"/>
    <w:pPr>
      <w:keepNext/>
      <w:numPr>
        <w:ilvl w:val="1"/>
        <w:numId w:val="1"/>
      </w:numPr>
      <w:adjustRightInd w:val="0"/>
      <w:textAlignment w:val="baseline"/>
      <w:outlineLvl w:val="1"/>
    </w:pPr>
    <w:rPr>
      <w:rFonts w:ascii="Arial" w:eastAsia="ＭＳ ゴシック" w:hAnsi="Arial" w:cs="Times New Roman"/>
      <w:b/>
      <w:color w:val="000000"/>
      <w:kern w:val="0"/>
      <w:sz w:val="24"/>
      <w:szCs w:val="24"/>
    </w:rPr>
  </w:style>
  <w:style w:type="paragraph" w:styleId="3">
    <w:name w:val="heading 3"/>
    <w:basedOn w:val="a0"/>
    <w:next w:val="a0"/>
    <w:link w:val="30"/>
    <w:uiPriority w:val="9"/>
    <w:unhideWhenUsed/>
    <w:qFormat/>
    <w:rsid w:val="00887C2B"/>
    <w:pPr>
      <w:keepNext/>
      <w:ind w:leftChars="400" w:left="400"/>
      <w:outlineLvl w:val="2"/>
    </w:pPr>
    <w:rPr>
      <w:rFonts w:asciiTheme="majorHAnsi" w:eastAsiaTheme="majorEastAsia" w:hAnsiTheme="majorHAnsi" w:cstheme="majorBidi"/>
    </w:rPr>
  </w:style>
  <w:style w:type="paragraph" w:styleId="4">
    <w:name w:val="heading 4"/>
    <w:basedOn w:val="a0"/>
    <w:next w:val="a0"/>
    <w:link w:val="40"/>
    <w:qFormat/>
    <w:rsid w:val="00C11244"/>
    <w:pPr>
      <w:keepNext/>
      <w:numPr>
        <w:ilvl w:val="3"/>
        <w:numId w:val="1"/>
      </w:numPr>
      <w:adjustRightInd w:val="0"/>
      <w:textAlignment w:val="baseline"/>
      <w:outlineLvl w:val="3"/>
    </w:pPr>
    <w:rPr>
      <w:rFonts w:ascii="HG丸ｺﾞｼｯｸM-PRO" w:eastAsia="HG丸ｺﾞｼｯｸM-PRO" w:hAnsi="Century" w:cs="HG丸ｺﾞｼｯｸM-PRO"/>
      <w:b/>
      <w:bCs/>
      <w:color w:val="000000"/>
      <w:kern w:val="0"/>
      <w:sz w:val="24"/>
      <w:szCs w:val="24"/>
    </w:rPr>
  </w:style>
  <w:style w:type="paragraph" w:styleId="5">
    <w:name w:val="heading 5"/>
    <w:basedOn w:val="a0"/>
    <w:next w:val="a0"/>
    <w:link w:val="50"/>
    <w:qFormat/>
    <w:rsid w:val="00C11244"/>
    <w:pPr>
      <w:keepNext/>
      <w:numPr>
        <w:ilvl w:val="4"/>
        <w:numId w:val="1"/>
      </w:numPr>
      <w:adjustRightInd w:val="0"/>
      <w:textAlignment w:val="baseline"/>
      <w:outlineLvl w:val="4"/>
    </w:pPr>
    <w:rPr>
      <w:rFonts w:ascii="Arial" w:eastAsia="ＭＳ ゴシック" w:hAnsi="Arial" w:cs="Times New Roman"/>
      <w:color w:val="000000"/>
      <w:kern w:val="0"/>
      <w:sz w:val="24"/>
      <w:szCs w:val="24"/>
    </w:rPr>
  </w:style>
  <w:style w:type="paragraph" w:styleId="6">
    <w:name w:val="heading 6"/>
    <w:basedOn w:val="a0"/>
    <w:next w:val="a0"/>
    <w:link w:val="60"/>
    <w:qFormat/>
    <w:rsid w:val="00C11244"/>
    <w:pPr>
      <w:keepNext/>
      <w:numPr>
        <w:ilvl w:val="5"/>
        <w:numId w:val="1"/>
      </w:numPr>
      <w:adjustRightInd w:val="0"/>
      <w:textAlignment w:val="baseline"/>
      <w:outlineLvl w:val="5"/>
    </w:pPr>
    <w:rPr>
      <w:rFonts w:ascii="HG丸ｺﾞｼｯｸM-PRO" w:eastAsia="HG丸ｺﾞｼｯｸM-PRO" w:hAnsi="Century" w:cs="HG丸ｺﾞｼｯｸM-PRO"/>
      <w:b/>
      <w:bCs/>
      <w:color w:val="000000"/>
      <w:kern w:val="0"/>
      <w:sz w:val="24"/>
      <w:szCs w:val="24"/>
    </w:rPr>
  </w:style>
  <w:style w:type="paragraph" w:styleId="7">
    <w:name w:val="heading 7"/>
    <w:basedOn w:val="a0"/>
    <w:next w:val="a0"/>
    <w:link w:val="70"/>
    <w:qFormat/>
    <w:rsid w:val="00C11244"/>
    <w:pPr>
      <w:keepNext/>
      <w:numPr>
        <w:ilvl w:val="6"/>
        <w:numId w:val="1"/>
      </w:numPr>
      <w:adjustRightInd w:val="0"/>
      <w:textAlignment w:val="baseline"/>
      <w:outlineLvl w:val="6"/>
    </w:pPr>
    <w:rPr>
      <w:rFonts w:ascii="HG丸ｺﾞｼｯｸM-PRO" w:eastAsia="HG丸ｺﾞｼｯｸM-PRO" w:hAnsi="Century" w:cs="HG丸ｺﾞｼｯｸM-PRO"/>
      <w:color w:val="000000"/>
      <w:kern w:val="0"/>
      <w:sz w:val="24"/>
      <w:szCs w:val="24"/>
    </w:rPr>
  </w:style>
  <w:style w:type="paragraph" w:styleId="8">
    <w:name w:val="heading 8"/>
    <w:basedOn w:val="a0"/>
    <w:next w:val="a0"/>
    <w:link w:val="80"/>
    <w:qFormat/>
    <w:rsid w:val="00C11244"/>
    <w:pPr>
      <w:keepNext/>
      <w:numPr>
        <w:ilvl w:val="7"/>
        <w:numId w:val="1"/>
      </w:numPr>
      <w:adjustRightInd w:val="0"/>
      <w:textAlignment w:val="baseline"/>
      <w:outlineLvl w:val="7"/>
    </w:pPr>
    <w:rPr>
      <w:rFonts w:ascii="HG丸ｺﾞｼｯｸM-PRO" w:eastAsia="HG丸ｺﾞｼｯｸM-PRO" w:hAnsi="Century" w:cs="HG丸ｺﾞｼｯｸM-PRO"/>
      <w:color w:val="000000"/>
      <w:kern w:val="0"/>
      <w:sz w:val="24"/>
      <w:szCs w:val="24"/>
    </w:rPr>
  </w:style>
  <w:style w:type="paragraph" w:styleId="9">
    <w:name w:val="heading 9"/>
    <w:basedOn w:val="a0"/>
    <w:next w:val="a0"/>
    <w:link w:val="90"/>
    <w:qFormat/>
    <w:rsid w:val="00C11244"/>
    <w:pPr>
      <w:keepNext/>
      <w:numPr>
        <w:ilvl w:val="8"/>
        <w:numId w:val="1"/>
      </w:numPr>
      <w:adjustRightInd w:val="0"/>
      <w:textAlignment w:val="baseline"/>
      <w:outlineLvl w:val="8"/>
    </w:pPr>
    <w:rPr>
      <w:rFonts w:ascii="HG丸ｺﾞｼｯｸM-PRO" w:eastAsia="HG丸ｺﾞｼｯｸM-PRO" w:hAnsi="Century" w:cs="HG丸ｺﾞｼｯｸM-PRO"/>
      <w:color w:val="00000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C11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rsid w:val="00C11244"/>
    <w:rPr>
      <w:rFonts w:ascii="Arial" w:eastAsia="ＭＳ ゴシック" w:hAnsi="Arial" w:cs="Times New Roman"/>
      <w:b/>
      <w:color w:val="000000"/>
      <w:kern w:val="0"/>
      <w:sz w:val="24"/>
      <w:szCs w:val="24"/>
    </w:rPr>
  </w:style>
  <w:style w:type="character" w:customStyle="1" w:styleId="40">
    <w:name w:val="見出し 4 (文字)"/>
    <w:basedOn w:val="a1"/>
    <w:link w:val="4"/>
    <w:rsid w:val="00C11244"/>
    <w:rPr>
      <w:rFonts w:ascii="HG丸ｺﾞｼｯｸM-PRO" w:eastAsia="HG丸ｺﾞｼｯｸM-PRO" w:hAnsi="Century" w:cs="HG丸ｺﾞｼｯｸM-PRO"/>
      <w:b/>
      <w:bCs/>
      <w:color w:val="000000"/>
      <w:kern w:val="0"/>
      <w:sz w:val="24"/>
      <w:szCs w:val="24"/>
    </w:rPr>
  </w:style>
  <w:style w:type="character" w:customStyle="1" w:styleId="50">
    <w:name w:val="見出し 5 (文字)"/>
    <w:basedOn w:val="a1"/>
    <w:link w:val="5"/>
    <w:rsid w:val="00C11244"/>
    <w:rPr>
      <w:rFonts w:ascii="Arial" w:eastAsia="ＭＳ ゴシック" w:hAnsi="Arial" w:cs="Times New Roman"/>
      <w:color w:val="000000"/>
      <w:kern w:val="0"/>
      <w:sz w:val="24"/>
      <w:szCs w:val="24"/>
    </w:rPr>
  </w:style>
  <w:style w:type="character" w:customStyle="1" w:styleId="60">
    <w:name w:val="見出し 6 (文字)"/>
    <w:basedOn w:val="a1"/>
    <w:link w:val="6"/>
    <w:rsid w:val="00C11244"/>
    <w:rPr>
      <w:rFonts w:ascii="HG丸ｺﾞｼｯｸM-PRO" w:eastAsia="HG丸ｺﾞｼｯｸM-PRO" w:hAnsi="Century" w:cs="HG丸ｺﾞｼｯｸM-PRO"/>
      <w:b/>
      <w:bCs/>
      <w:color w:val="000000"/>
      <w:kern w:val="0"/>
      <w:sz w:val="24"/>
      <w:szCs w:val="24"/>
    </w:rPr>
  </w:style>
  <w:style w:type="character" w:customStyle="1" w:styleId="70">
    <w:name w:val="見出し 7 (文字)"/>
    <w:basedOn w:val="a1"/>
    <w:link w:val="7"/>
    <w:rsid w:val="00C11244"/>
    <w:rPr>
      <w:rFonts w:ascii="HG丸ｺﾞｼｯｸM-PRO" w:eastAsia="HG丸ｺﾞｼｯｸM-PRO" w:hAnsi="Century" w:cs="HG丸ｺﾞｼｯｸM-PRO"/>
      <w:color w:val="000000"/>
      <w:kern w:val="0"/>
      <w:sz w:val="24"/>
      <w:szCs w:val="24"/>
    </w:rPr>
  </w:style>
  <w:style w:type="character" w:customStyle="1" w:styleId="80">
    <w:name w:val="見出し 8 (文字)"/>
    <w:basedOn w:val="a1"/>
    <w:link w:val="8"/>
    <w:rsid w:val="00C11244"/>
    <w:rPr>
      <w:rFonts w:ascii="HG丸ｺﾞｼｯｸM-PRO" w:eastAsia="HG丸ｺﾞｼｯｸM-PRO" w:hAnsi="Century" w:cs="HG丸ｺﾞｼｯｸM-PRO"/>
      <w:color w:val="000000"/>
      <w:kern w:val="0"/>
      <w:sz w:val="24"/>
      <w:szCs w:val="24"/>
    </w:rPr>
  </w:style>
  <w:style w:type="character" w:customStyle="1" w:styleId="90">
    <w:name w:val="見出し 9 (文字)"/>
    <w:basedOn w:val="a1"/>
    <w:link w:val="9"/>
    <w:rsid w:val="00C11244"/>
    <w:rPr>
      <w:rFonts w:ascii="HG丸ｺﾞｼｯｸM-PRO" w:eastAsia="HG丸ｺﾞｼｯｸM-PRO" w:hAnsi="Century" w:cs="HG丸ｺﾞｼｯｸM-PRO"/>
      <w:color w:val="000000"/>
      <w:kern w:val="0"/>
      <w:sz w:val="24"/>
      <w:szCs w:val="24"/>
    </w:rPr>
  </w:style>
  <w:style w:type="paragraph" w:customStyle="1" w:styleId="a">
    <w:name w:val="見出し（章）"/>
    <w:basedOn w:val="1"/>
    <w:next w:val="a5"/>
    <w:autoRedefine/>
    <w:rsid w:val="00C11244"/>
    <w:pPr>
      <w:numPr>
        <w:numId w:val="1"/>
      </w:numPr>
      <w:tabs>
        <w:tab w:val="clear" w:pos="720"/>
        <w:tab w:val="num" w:pos="360"/>
      </w:tabs>
      <w:adjustRightInd w:val="0"/>
      <w:ind w:left="0" w:firstLine="0"/>
      <w:jc w:val="left"/>
      <w:textAlignment w:val="baseline"/>
    </w:pPr>
    <w:rPr>
      <w:rFonts w:ascii="ＭＳ Ｐゴシック" w:eastAsia="ＭＳ Ｐゴシック" w:hAnsi="HG丸ｺﾞｼｯｸM-PRO" w:cs="Times New Roman"/>
      <w:spacing w:val="10"/>
      <w:kern w:val="0"/>
      <w:sz w:val="48"/>
    </w:rPr>
  </w:style>
  <w:style w:type="character" w:customStyle="1" w:styleId="10">
    <w:name w:val="見出し 1 (文字)"/>
    <w:basedOn w:val="a1"/>
    <w:link w:val="1"/>
    <w:uiPriority w:val="9"/>
    <w:rsid w:val="00C11244"/>
    <w:rPr>
      <w:rFonts w:asciiTheme="majorHAnsi" w:eastAsiaTheme="majorEastAsia" w:hAnsiTheme="majorHAnsi" w:cstheme="majorBidi"/>
      <w:sz w:val="24"/>
      <w:szCs w:val="24"/>
    </w:rPr>
  </w:style>
  <w:style w:type="paragraph" w:styleId="a5">
    <w:name w:val="Body Text"/>
    <w:basedOn w:val="a0"/>
    <w:link w:val="a6"/>
    <w:uiPriority w:val="99"/>
    <w:semiHidden/>
    <w:unhideWhenUsed/>
    <w:rsid w:val="00C11244"/>
  </w:style>
  <w:style w:type="character" w:customStyle="1" w:styleId="a6">
    <w:name w:val="本文 (文字)"/>
    <w:basedOn w:val="a1"/>
    <w:link w:val="a5"/>
    <w:uiPriority w:val="99"/>
    <w:semiHidden/>
    <w:rsid w:val="00C11244"/>
  </w:style>
  <w:style w:type="paragraph" w:styleId="Web">
    <w:name w:val="Normal (Web)"/>
    <w:basedOn w:val="a0"/>
    <w:uiPriority w:val="99"/>
    <w:rsid w:val="00C112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1"/>
    <w:link w:val="3"/>
    <w:uiPriority w:val="9"/>
    <w:rsid w:val="00887C2B"/>
    <w:rPr>
      <w:rFonts w:asciiTheme="majorHAnsi" w:eastAsiaTheme="majorEastAsia" w:hAnsiTheme="majorHAnsi" w:cstheme="majorBidi"/>
    </w:rPr>
  </w:style>
  <w:style w:type="paragraph" w:styleId="a7">
    <w:name w:val="header"/>
    <w:basedOn w:val="a0"/>
    <w:link w:val="a8"/>
    <w:uiPriority w:val="99"/>
    <w:unhideWhenUsed/>
    <w:rsid w:val="00D774E0"/>
    <w:pPr>
      <w:tabs>
        <w:tab w:val="center" w:pos="4252"/>
        <w:tab w:val="right" w:pos="8504"/>
      </w:tabs>
      <w:snapToGrid w:val="0"/>
    </w:pPr>
  </w:style>
  <w:style w:type="character" w:customStyle="1" w:styleId="a8">
    <w:name w:val="ヘッダー (文字)"/>
    <w:basedOn w:val="a1"/>
    <w:link w:val="a7"/>
    <w:uiPriority w:val="99"/>
    <w:rsid w:val="00D774E0"/>
  </w:style>
  <w:style w:type="paragraph" w:styleId="a9">
    <w:name w:val="footer"/>
    <w:basedOn w:val="a0"/>
    <w:link w:val="aa"/>
    <w:uiPriority w:val="99"/>
    <w:unhideWhenUsed/>
    <w:rsid w:val="00D774E0"/>
    <w:pPr>
      <w:tabs>
        <w:tab w:val="center" w:pos="4252"/>
        <w:tab w:val="right" w:pos="8504"/>
      </w:tabs>
      <w:snapToGrid w:val="0"/>
    </w:pPr>
  </w:style>
  <w:style w:type="character" w:customStyle="1" w:styleId="aa">
    <w:name w:val="フッター (文字)"/>
    <w:basedOn w:val="a1"/>
    <w:link w:val="a9"/>
    <w:uiPriority w:val="99"/>
    <w:rsid w:val="00D774E0"/>
  </w:style>
  <w:style w:type="paragraph" w:styleId="ab">
    <w:name w:val="Balloon Text"/>
    <w:basedOn w:val="a0"/>
    <w:link w:val="ac"/>
    <w:uiPriority w:val="99"/>
    <w:semiHidden/>
    <w:unhideWhenUsed/>
    <w:rsid w:val="00D774E0"/>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D774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520">
      <w:bodyDiv w:val="1"/>
      <w:marLeft w:val="0"/>
      <w:marRight w:val="0"/>
      <w:marTop w:val="0"/>
      <w:marBottom w:val="0"/>
      <w:divBdr>
        <w:top w:val="none" w:sz="0" w:space="0" w:color="auto"/>
        <w:left w:val="none" w:sz="0" w:space="0" w:color="auto"/>
        <w:bottom w:val="none" w:sz="0" w:space="0" w:color="auto"/>
        <w:right w:val="none" w:sz="0" w:space="0" w:color="auto"/>
      </w:divBdr>
    </w:div>
    <w:div w:id="169221866">
      <w:bodyDiv w:val="1"/>
      <w:marLeft w:val="0"/>
      <w:marRight w:val="0"/>
      <w:marTop w:val="0"/>
      <w:marBottom w:val="0"/>
      <w:divBdr>
        <w:top w:val="none" w:sz="0" w:space="0" w:color="auto"/>
        <w:left w:val="none" w:sz="0" w:space="0" w:color="auto"/>
        <w:bottom w:val="none" w:sz="0" w:space="0" w:color="auto"/>
        <w:right w:val="none" w:sz="0" w:space="0" w:color="auto"/>
      </w:divBdr>
    </w:div>
    <w:div w:id="181213601">
      <w:bodyDiv w:val="1"/>
      <w:marLeft w:val="0"/>
      <w:marRight w:val="0"/>
      <w:marTop w:val="0"/>
      <w:marBottom w:val="0"/>
      <w:divBdr>
        <w:top w:val="none" w:sz="0" w:space="0" w:color="auto"/>
        <w:left w:val="none" w:sz="0" w:space="0" w:color="auto"/>
        <w:bottom w:val="none" w:sz="0" w:space="0" w:color="auto"/>
        <w:right w:val="none" w:sz="0" w:space="0" w:color="auto"/>
      </w:divBdr>
    </w:div>
    <w:div w:id="248076727">
      <w:bodyDiv w:val="1"/>
      <w:marLeft w:val="0"/>
      <w:marRight w:val="0"/>
      <w:marTop w:val="0"/>
      <w:marBottom w:val="0"/>
      <w:divBdr>
        <w:top w:val="none" w:sz="0" w:space="0" w:color="auto"/>
        <w:left w:val="none" w:sz="0" w:space="0" w:color="auto"/>
        <w:bottom w:val="none" w:sz="0" w:space="0" w:color="auto"/>
        <w:right w:val="none" w:sz="0" w:space="0" w:color="auto"/>
      </w:divBdr>
    </w:div>
    <w:div w:id="361443701">
      <w:bodyDiv w:val="1"/>
      <w:marLeft w:val="0"/>
      <w:marRight w:val="0"/>
      <w:marTop w:val="0"/>
      <w:marBottom w:val="0"/>
      <w:divBdr>
        <w:top w:val="none" w:sz="0" w:space="0" w:color="auto"/>
        <w:left w:val="none" w:sz="0" w:space="0" w:color="auto"/>
        <w:bottom w:val="none" w:sz="0" w:space="0" w:color="auto"/>
        <w:right w:val="none" w:sz="0" w:space="0" w:color="auto"/>
      </w:divBdr>
    </w:div>
    <w:div w:id="410929472">
      <w:bodyDiv w:val="1"/>
      <w:marLeft w:val="0"/>
      <w:marRight w:val="0"/>
      <w:marTop w:val="0"/>
      <w:marBottom w:val="0"/>
      <w:divBdr>
        <w:top w:val="none" w:sz="0" w:space="0" w:color="auto"/>
        <w:left w:val="none" w:sz="0" w:space="0" w:color="auto"/>
        <w:bottom w:val="none" w:sz="0" w:space="0" w:color="auto"/>
        <w:right w:val="none" w:sz="0" w:space="0" w:color="auto"/>
      </w:divBdr>
    </w:div>
    <w:div w:id="834880848">
      <w:bodyDiv w:val="1"/>
      <w:marLeft w:val="0"/>
      <w:marRight w:val="0"/>
      <w:marTop w:val="0"/>
      <w:marBottom w:val="0"/>
      <w:divBdr>
        <w:top w:val="none" w:sz="0" w:space="0" w:color="auto"/>
        <w:left w:val="none" w:sz="0" w:space="0" w:color="auto"/>
        <w:bottom w:val="none" w:sz="0" w:space="0" w:color="auto"/>
        <w:right w:val="none" w:sz="0" w:space="0" w:color="auto"/>
      </w:divBdr>
    </w:div>
    <w:div w:id="936251490">
      <w:bodyDiv w:val="1"/>
      <w:marLeft w:val="0"/>
      <w:marRight w:val="0"/>
      <w:marTop w:val="0"/>
      <w:marBottom w:val="0"/>
      <w:divBdr>
        <w:top w:val="none" w:sz="0" w:space="0" w:color="auto"/>
        <w:left w:val="none" w:sz="0" w:space="0" w:color="auto"/>
        <w:bottom w:val="none" w:sz="0" w:space="0" w:color="auto"/>
        <w:right w:val="none" w:sz="0" w:space="0" w:color="auto"/>
      </w:divBdr>
    </w:div>
    <w:div w:id="968784073">
      <w:bodyDiv w:val="1"/>
      <w:marLeft w:val="0"/>
      <w:marRight w:val="0"/>
      <w:marTop w:val="0"/>
      <w:marBottom w:val="0"/>
      <w:divBdr>
        <w:top w:val="none" w:sz="0" w:space="0" w:color="auto"/>
        <w:left w:val="none" w:sz="0" w:space="0" w:color="auto"/>
        <w:bottom w:val="none" w:sz="0" w:space="0" w:color="auto"/>
        <w:right w:val="none" w:sz="0" w:space="0" w:color="auto"/>
      </w:divBdr>
    </w:div>
    <w:div w:id="1060641035">
      <w:bodyDiv w:val="1"/>
      <w:marLeft w:val="0"/>
      <w:marRight w:val="0"/>
      <w:marTop w:val="0"/>
      <w:marBottom w:val="0"/>
      <w:divBdr>
        <w:top w:val="none" w:sz="0" w:space="0" w:color="auto"/>
        <w:left w:val="none" w:sz="0" w:space="0" w:color="auto"/>
        <w:bottom w:val="none" w:sz="0" w:space="0" w:color="auto"/>
        <w:right w:val="none" w:sz="0" w:space="0" w:color="auto"/>
      </w:divBdr>
    </w:div>
    <w:div w:id="1072658153">
      <w:bodyDiv w:val="1"/>
      <w:marLeft w:val="0"/>
      <w:marRight w:val="0"/>
      <w:marTop w:val="0"/>
      <w:marBottom w:val="0"/>
      <w:divBdr>
        <w:top w:val="none" w:sz="0" w:space="0" w:color="auto"/>
        <w:left w:val="none" w:sz="0" w:space="0" w:color="auto"/>
        <w:bottom w:val="none" w:sz="0" w:space="0" w:color="auto"/>
        <w:right w:val="none" w:sz="0" w:space="0" w:color="auto"/>
      </w:divBdr>
    </w:div>
    <w:div w:id="1108425678">
      <w:bodyDiv w:val="1"/>
      <w:marLeft w:val="0"/>
      <w:marRight w:val="0"/>
      <w:marTop w:val="0"/>
      <w:marBottom w:val="0"/>
      <w:divBdr>
        <w:top w:val="none" w:sz="0" w:space="0" w:color="auto"/>
        <w:left w:val="none" w:sz="0" w:space="0" w:color="auto"/>
        <w:bottom w:val="none" w:sz="0" w:space="0" w:color="auto"/>
        <w:right w:val="none" w:sz="0" w:space="0" w:color="auto"/>
      </w:divBdr>
    </w:div>
    <w:div w:id="1115950444">
      <w:bodyDiv w:val="1"/>
      <w:marLeft w:val="0"/>
      <w:marRight w:val="0"/>
      <w:marTop w:val="0"/>
      <w:marBottom w:val="0"/>
      <w:divBdr>
        <w:top w:val="none" w:sz="0" w:space="0" w:color="auto"/>
        <w:left w:val="none" w:sz="0" w:space="0" w:color="auto"/>
        <w:bottom w:val="none" w:sz="0" w:space="0" w:color="auto"/>
        <w:right w:val="none" w:sz="0" w:space="0" w:color="auto"/>
      </w:divBdr>
    </w:div>
    <w:div w:id="1215238520">
      <w:bodyDiv w:val="1"/>
      <w:marLeft w:val="0"/>
      <w:marRight w:val="0"/>
      <w:marTop w:val="0"/>
      <w:marBottom w:val="0"/>
      <w:divBdr>
        <w:top w:val="none" w:sz="0" w:space="0" w:color="auto"/>
        <w:left w:val="none" w:sz="0" w:space="0" w:color="auto"/>
        <w:bottom w:val="none" w:sz="0" w:space="0" w:color="auto"/>
        <w:right w:val="none" w:sz="0" w:space="0" w:color="auto"/>
      </w:divBdr>
    </w:div>
    <w:div w:id="1495755661">
      <w:bodyDiv w:val="1"/>
      <w:marLeft w:val="0"/>
      <w:marRight w:val="0"/>
      <w:marTop w:val="0"/>
      <w:marBottom w:val="0"/>
      <w:divBdr>
        <w:top w:val="none" w:sz="0" w:space="0" w:color="auto"/>
        <w:left w:val="none" w:sz="0" w:space="0" w:color="auto"/>
        <w:bottom w:val="none" w:sz="0" w:space="0" w:color="auto"/>
        <w:right w:val="none" w:sz="0" w:space="0" w:color="auto"/>
      </w:divBdr>
    </w:div>
    <w:div w:id="1647125848">
      <w:bodyDiv w:val="1"/>
      <w:marLeft w:val="0"/>
      <w:marRight w:val="0"/>
      <w:marTop w:val="0"/>
      <w:marBottom w:val="0"/>
      <w:divBdr>
        <w:top w:val="none" w:sz="0" w:space="0" w:color="auto"/>
        <w:left w:val="none" w:sz="0" w:space="0" w:color="auto"/>
        <w:bottom w:val="none" w:sz="0" w:space="0" w:color="auto"/>
        <w:right w:val="none" w:sz="0" w:space="0" w:color="auto"/>
      </w:divBdr>
    </w:div>
    <w:div w:id="1881700560">
      <w:bodyDiv w:val="1"/>
      <w:marLeft w:val="0"/>
      <w:marRight w:val="0"/>
      <w:marTop w:val="0"/>
      <w:marBottom w:val="0"/>
      <w:divBdr>
        <w:top w:val="none" w:sz="0" w:space="0" w:color="auto"/>
        <w:left w:val="none" w:sz="0" w:space="0" w:color="auto"/>
        <w:bottom w:val="none" w:sz="0" w:space="0" w:color="auto"/>
        <w:right w:val="none" w:sz="0" w:space="0" w:color="auto"/>
      </w:divBdr>
    </w:div>
    <w:div w:id="21399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3603D-992D-48D8-830F-1FA72970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5</Pages>
  <Words>1111</Words>
  <Characters>6338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久展</dc:creator>
  <cp:keywords/>
  <dc:description/>
  <cp:lastModifiedBy>赤木　久展</cp:lastModifiedBy>
  <cp:revision>29</cp:revision>
  <cp:lastPrinted>2023-07-18T07:21:00Z</cp:lastPrinted>
  <dcterms:created xsi:type="dcterms:W3CDTF">2023-06-22T04:02:00Z</dcterms:created>
  <dcterms:modified xsi:type="dcterms:W3CDTF">2023-07-19T05:56:00Z</dcterms:modified>
</cp:coreProperties>
</file>