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07C" w:rsidRPr="00AB421D" w:rsidRDefault="00B4094F" w:rsidP="00526FC5">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4823460</wp:posOffset>
                </wp:positionH>
                <wp:positionV relativeFrom="paragraph">
                  <wp:posOffset>-139065</wp:posOffset>
                </wp:positionV>
                <wp:extent cx="851535" cy="342900"/>
                <wp:effectExtent l="0" t="0" r="24765" b="19050"/>
                <wp:wrapNone/>
                <wp:docPr id="1" name="テキスト ボックス 1"/>
                <wp:cNvGraphicFramePr/>
                <a:graphic xmlns:a="http://schemas.openxmlformats.org/drawingml/2006/main">
                  <a:graphicData uri="http://schemas.microsoft.com/office/word/2010/wordprocessingShape">
                    <wps:wsp>
                      <wps:cNvSpPr txBox="1"/>
                      <wps:spPr>
                        <a:xfrm>
                          <a:off x="0" y="0"/>
                          <a:ext cx="851535" cy="342900"/>
                        </a:xfrm>
                        <a:prstGeom prst="rect">
                          <a:avLst/>
                        </a:prstGeom>
                        <a:solidFill>
                          <a:schemeClr val="lt1"/>
                        </a:solidFill>
                        <a:ln w="6350">
                          <a:solidFill>
                            <a:prstClr val="black"/>
                          </a:solidFill>
                        </a:ln>
                      </wps:spPr>
                      <wps:txbx>
                        <w:txbxContent>
                          <w:p w:rsidR="00B4094F" w:rsidRPr="00826A1E" w:rsidRDefault="00B4094F" w:rsidP="00B4094F">
                            <w:pPr>
                              <w:jc w:val="center"/>
                              <w:rPr>
                                <w:rFonts w:ascii="ＭＳ ゴシック" w:eastAsia="ＭＳ ゴシック" w:hAnsi="ＭＳ ゴシック"/>
                                <w:sz w:val="24"/>
                                <w:szCs w:val="24"/>
                              </w:rPr>
                            </w:pPr>
                            <w:r w:rsidRPr="00826A1E">
                              <w:rPr>
                                <w:rFonts w:ascii="ＭＳ ゴシック" w:eastAsia="ＭＳ ゴシック" w:hAnsi="ＭＳ ゴシック" w:hint="eastAsia"/>
                                <w:sz w:val="24"/>
                                <w:szCs w:val="24"/>
                              </w:rPr>
                              <w:t>資料</w:t>
                            </w:r>
                            <w:r w:rsidRPr="00826A1E">
                              <w:rPr>
                                <w:rFonts w:ascii="ＭＳ ゴシック" w:eastAsia="ＭＳ ゴシック" w:hAnsi="ＭＳ ゴシック"/>
                                <w:sz w:val="24"/>
                                <w:szCs w:val="24"/>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79.8pt;margin-top:-10.95pt;width:67.0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" fillcolor="white [3201]" strokeweight=".5pt">
                <v:textbox>
                  <w:txbxContent>
                    <w:p w:rsidR="00B4094F" w:rsidRPr="00826A1E" w:rsidRDefault="00B4094F" w:rsidP="00B4094F">
                      <w:pPr>
                        <w:jc w:val="center"/>
                        <w:rPr>
                          <w:rFonts w:ascii="ＭＳ ゴシック" w:eastAsia="ＭＳ ゴシック" w:hAnsi="ＭＳ ゴシック"/>
                          <w:sz w:val="24"/>
                          <w:szCs w:val="24"/>
                        </w:rPr>
                      </w:pPr>
                      <w:r w:rsidRPr="00826A1E">
                        <w:rPr>
                          <w:rFonts w:ascii="ＭＳ ゴシック" w:eastAsia="ＭＳ ゴシック" w:hAnsi="ＭＳ ゴシック" w:hint="eastAsia"/>
                          <w:sz w:val="24"/>
                          <w:szCs w:val="24"/>
                        </w:rPr>
                        <w:t>資料</w:t>
                      </w:r>
                      <w:r w:rsidRPr="00826A1E">
                        <w:rPr>
                          <w:rFonts w:ascii="ＭＳ ゴシック" w:eastAsia="ＭＳ ゴシック" w:hAnsi="ＭＳ ゴシック"/>
                          <w:sz w:val="24"/>
                          <w:szCs w:val="24"/>
                        </w:rPr>
                        <w:t>３</w:t>
                      </w:r>
                    </w:p>
                  </w:txbxContent>
                </v:textbox>
              </v:shape>
            </w:pict>
          </mc:Fallback>
        </mc:AlternateContent>
      </w:r>
      <w:r w:rsidR="001B029F" w:rsidRPr="00AB421D">
        <w:rPr>
          <w:rFonts w:ascii="ＭＳ Ｐゴシック" w:eastAsia="ＭＳ Ｐゴシック" w:hAnsi="ＭＳ Ｐゴシック" w:hint="eastAsia"/>
          <w:b/>
          <w:sz w:val="28"/>
          <w:szCs w:val="28"/>
        </w:rPr>
        <w:t>肝炎医療コーディネーター</w:t>
      </w:r>
      <w:r w:rsidR="00526FC5" w:rsidRPr="00AB421D">
        <w:rPr>
          <w:rFonts w:ascii="ＭＳ Ｐゴシック" w:eastAsia="ＭＳ Ｐゴシック" w:hAnsi="ＭＳ Ｐゴシック" w:hint="eastAsia"/>
          <w:b/>
          <w:sz w:val="28"/>
          <w:szCs w:val="28"/>
        </w:rPr>
        <w:t>の配置</w:t>
      </w:r>
      <w:r w:rsidR="001B029F" w:rsidRPr="00AB421D">
        <w:rPr>
          <w:rFonts w:ascii="ＭＳ Ｐゴシック" w:eastAsia="ＭＳ Ｐゴシック" w:hAnsi="ＭＳ Ｐゴシック" w:hint="eastAsia"/>
          <w:b/>
          <w:sz w:val="28"/>
          <w:szCs w:val="28"/>
        </w:rPr>
        <w:t>について</w:t>
      </w:r>
    </w:p>
    <w:p w:rsidR="001B029F" w:rsidRPr="004E3E13" w:rsidRDefault="001B029F">
      <w:pPr>
        <w:rPr>
          <w:rFonts w:ascii="ＭＳ Ｐゴシック" w:eastAsia="ＭＳ Ｐゴシック" w:hAnsi="ＭＳ Ｐゴシック"/>
          <w:b/>
          <w:szCs w:val="21"/>
        </w:rPr>
      </w:pPr>
    </w:p>
    <w:p w:rsidR="001B029F" w:rsidRPr="004E3E13" w:rsidRDefault="001B029F" w:rsidP="001B029F">
      <w:pPr>
        <w:widowControl/>
        <w:rPr>
          <w:rFonts w:ascii="ＭＳ Ｐゴシック" w:eastAsia="ＭＳ Ｐゴシック" w:hAnsi="ＭＳ Ｐゴシック" w:cs="ＭＳ Ｐゴシック"/>
          <w:color w:val="000000"/>
          <w:kern w:val="0"/>
          <w:szCs w:val="21"/>
        </w:rPr>
      </w:pPr>
      <w:r w:rsidRPr="004E3E13">
        <w:rPr>
          <w:rFonts w:ascii="ＭＳ Ｐゴシック" w:eastAsia="ＭＳ Ｐゴシック" w:hAnsi="ＭＳ Ｐゴシック" w:cs="ＭＳ Ｐゴシック" w:hint="eastAsia"/>
          <w:b/>
          <w:color w:val="000000"/>
          <w:kern w:val="0"/>
          <w:szCs w:val="21"/>
        </w:rPr>
        <w:t>１．</w:t>
      </w:r>
      <w:r w:rsidR="00526FC5" w:rsidRPr="004E3E13">
        <w:rPr>
          <w:rFonts w:ascii="ＭＳ Ｐゴシック" w:eastAsia="ＭＳ Ｐゴシック" w:hAnsi="ＭＳ Ｐゴシック" w:cs="ＭＳ Ｐゴシック" w:hint="eastAsia"/>
          <w:b/>
          <w:color w:val="000000"/>
          <w:kern w:val="0"/>
          <w:szCs w:val="21"/>
        </w:rPr>
        <w:t>肝炎医療コーディネーター府内の</w:t>
      </w:r>
      <w:r w:rsidRPr="004E3E13">
        <w:rPr>
          <w:rFonts w:ascii="ＭＳ Ｐゴシック" w:eastAsia="ＭＳ Ｐゴシック" w:hAnsi="ＭＳ Ｐゴシック" w:cs="ＭＳ Ｐゴシック" w:hint="eastAsia"/>
          <w:b/>
          <w:color w:val="000000"/>
          <w:kern w:val="0"/>
          <w:szCs w:val="21"/>
        </w:rPr>
        <w:t>配置状況について</w:t>
      </w:r>
      <w:bookmarkStart w:id="0" w:name="_GoBack"/>
      <w:bookmarkEnd w:id="0"/>
    </w:p>
    <w:p w:rsidR="001B029F" w:rsidRPr="00AB421D" w:rsidRDefault="00526FC5" w:rsidP="00526FC5">
      <w:pPr>
        <w:widowControl/>
        <w:ind w:firstLineChars="200" w:firstLine="422"/>
        <w:rPr>
          <w:rFonts w:ascii="ＭＳ Ｐゴシック" w:eastAsia="ＭＳ Ｐゴシック" w:hAnsi="ＭＳ Ｐゴシック" w:cs="ＭＳ Ｐゴシック"/>
          <w:b/>
          <w:bCs/>
          <w:kern w:val="0"/>
          <w:szCs w:val="21"/>
          <w:u w:val="single"/>
        </w:rPr>
      </w:pPr>
      <w:r w:rsidRPr="00AB421D">
        <w:rPr>
          <w:rFonts w:ascii="ＭＳ Ｐゴシック" w:eastAsia="ＭＳ Ｐゴシック" w:hAnsi="ＭＳ Ｐゴシック" w:cs="ＭＳ Ｐゴシック" w:hint="eastAsia"/>
          <w:b/>
          <w:bCs/>
          <w:kern w:val="0"/>
          <w:szCs w:val="21"/>
          <w:u w:val="single"/>
        </w:rPr>
        <w:t>計　３</w:t>
      </w:r>
      <w:r w:rsidR="001B029F" w:rsidRPr="00AB421D">
        <w:rPr>
          <w:rFonts w:ascii="ＭＳ Ｐゴシック" w:eastAsia="ＭＳ Ｐゴシック" w:hAnsi="ＭＳ Ｐゴシック" w:cs="ＭＳ Ｐゴシック" w:hint="eastAsia"/>
          <w:b/>
          <w:bCs/>
          <w:kern w:val="0"/>
          <w:szCs w:val="21"/>
          <w:u w:val="single"/>
        </w:rPr>
        <w:t>７３人（令和元年10月31日現在）</w:t>
      </w:r>
    </w:p>
    <w:p w:rsidR="00526FC5" w:rsidRDefault="00526FC5" w:rsidP="001B029F">
      <w:pPr>
        <w:widowControl/>
        <w:rPr>
          <w:rFonts w:ascii="ＭＳ Ｐ明朝" w:eastAsia="ＭＳ Ｐ明朝" w:hAnsi="ＭＳ Ｐ明朝" w:cs="ＭＳ Ｐゴシック"/>
          <w:b/>
          <w:bCs/>
          <w:color w:val="000000"/>
          <w:kern w:val="0"/>
          <w:szCs w:val="21"/>
        </w:rPr>
      </w:pPr>
    </w:p>
    <w:p w:rsidR="001B029F" w:rsidRDefault="001B029F" w:rsidP="00C70B67">
      <w:pPr>
        <w:widowControl/>
        <w:ind w:firstLineChars="200" w:firstLine="422"/>
        <w:rPr>
          <w:rFonts w:ascii="ＭＳ Ｐ明朝" w:eastAsia="ＭＳ Ｐ明朝" w:hAnsi="ＭＳ Ｐ明朝" w:cs="ＭＳ Ｐゴシック"/>
          <w:color w:val="000000"/>
          <w:kern w:val="0"/>
          <w:szCs w:val="21"/>
        </w:rPr>
      </w:pPr>
      <w:r w:rsidRPr="004E3E13">
        <w:rPr>
          <w:rFonts w:ascii="ＭＳ Ｐゴシック" w:eastAsia="ＭＳ Ｐゴシック" w:hAnsi="ＭＳ Ｐゴシック" w:cs="ＭＳ Ｐゴシック" w:hint="eastAsia"/>
          <w:b/>
          <w:bCs/>
          <w:color w:val="000000"/>
          <w:kern w:val="0"/>
          <w:szCs w:val="21"/>
        </w:rPr>
        <w:t xml:space="preserve">■行政機関　　</w:t>
      </w:r>
      <w:r w:rsidRPr="00AB421D">
        <w:rPr>
          <w:rFonts w:ascii="ＭＳ Ｐゴシック" w:eastAsia="ＭＳ Ｐゴシック" w:hAnsi="ＭＳ Ｐゴシック" w:cs="ＭＳ Ｐゴシック" w:hint="eastAsia"/>
          <w:b/>
          <w:bCs/>
          <w:color w:val="000000"/>
          <w:kern w:val="0"/>
          <w:szCs w:val="21"/>
        </w:rPr>
        <w:t>計</w:t>
      </w:r>
      <w:r w:rsidR="00526FC5" w:rsidRPr="00AB421D">
        <w:rPr>
          <w:rFonts w:ascii="ＭＳ Ｐゴシック" w:eastAsia="ＭＳ Ｐゴシック" w:hAnsi="ＭＳ Ｐゴシック" w:cs="ＭＳ Ｐゴシック" w:hint="eastAsia"/>
          <w:b/>
          <w:bCs/>
          <w:color w:val="000000"/>
          <w:kern w:val="0"/>
          <w:szCs w:val="21"/>
        </w:rPr>
        <w:t>８２</w:t>
      </w:r>
      <w:r w:rsidRPr="00AB421D">
        <w:rPr>
          <w:rFonts w:ascii="ＭＳ Ｐゴシック" w:eastAsia="ＭＳ Ｐゴシック" w:hAnsi="ＭＳ Ｐゴシック" w:cs="ＭＳ Ｐゴシック" w:hint="eastAsia"/>
          <w:b/>
          <w:bCs/>
          <w:color w:val="000000"/>
          <w:kern w:val="0"/>
          <w:szCs w:val="21"/>
        </w:rPr>
        <w:t>人</w:t>
      </w:r>
      <w:r w:rsidR="004E3E13" w:rsidRPr="00AB421D">
        <w:rPr>
          <w:rFonts w:ascii="ＭＳ Ｐゴシック" w:eastAsia="ＭＳ Ｐゴシック" w:hAnsi="ＭＳ Ｐゴシック" w:cs="ＭＳ Ｐゴシック" w:hint="eastAsia"/>
          <w:b/>
          <w:bCs/>
          <w:color w:val="000000"/>
          <w:kern w:val="0"/>
          <w:szCs w:val="21"/>
        </w:rPr>
        <w:t xml:space="preserve">　</w:t>
      </w:r>
      <w:r w:rsidR="004E3E13" w:rsidRPr="004E3E13">
        <w:rPr>
          <w:rFonts w:ascii="ＭＳ Ｐゴシック" w:eastAsia="ＭＳ Ｐゴシック" w:hAnsi="ＭＳ Ｐゴシック" w:cs="ＭＳ Ｐゴシック" w:hint="eastAsia"/>
          <w:b/>
          <w:bCs/>
          <w:color w:val="000000"/>
          <w:kern w:val="0"/>
          <w:szCs w:val="21"/>
        </w:rPr>
        <w:t xml:space="preserve">　　</w:t>
      </w:r>
      <w:r w:rsidR="004E3E13" w:rsidRPr="004E3E13">
        <w:rPr>
          <w:rFonts w:ascii="ＭＳ Ｐ明朝" w:eastAsia="ＭＳ Ｐ明朝" w:hAnsi="ＭＳ Ｐ明朝" w:cs="ＭＳ Ｐゴシック" w:hint="eastAsia"/>
          <w:b/>
          <w:bCs/>
          <w:color w:val="000000"/>
          <w:kern w:val="0"/>
          <w:szCs w:val="21"/>
        </w:rPr>
        <w:t xml:space="preserve">　</w:t>
      </w:r>
      <w:r w:rsidRPr="001B029F">
        <w:rPr>
          <w:rFonts w:ascii="ＭＳ Ｐ明朝" w:eastAsia="ＭＳ Ｐ明朝" w:hAnsi="ＭＳ Ｐ明朝" w:cs="ＭＳ Ｐゴシック" w:hint="eastAsia"/>
          <w:color w:val="000000"/>
          <w:kern w:val="0"/>
          <w:szCs w:val="21"/>
        </w:rPr>
        <w:t>大阪府</w:t>
      </w:r>
      <w:r w:rsidR="00526FC5">
        <w:rPr>
          <w:rFonts w:ascii="ＭＳ Ｐ明朝" w:eastAsia="ＭＳ Ｐ明朝" w:hAnsi="ＭＳ Ｐ明朝" w:cs="ＭＳ Ｐゴシック" w:hint="eastAsia"/>
          <w:color w:val="000000"/>
          <w:kern w:val="0"/>
          <w:szCs w:val="21"/>
        </w:rPr>
        <w:t>２８</w:t>
      </w:r>
      <w:r w:rsidRPr="001B029F">
        <w:rPr>
          <w:rFonts w:ascii="ＭＳ Ｐ明朝" w:eastAsia="ＭＳ Ｐ明朝" w:hAnsi="ＭＳ Ｐ明朝" w:cs="ＭＳ Ｐゴシック" w:hint="eastAsia"/>
          <w:color w:val="000000"/>
          <w:kern w:val="0"/>
          <w:szCs w:val="21"/>
        </w:rPr>
        <w:t>人</w:t>
      </w:r>
      <w:r w:rsidR="00C70B67">
        <w:rPr>
          <w:rFonts w:ascii="ＭＳ Ｐ明朝" w:eastAsia="ＭＳ Ｐ明朝" w:hAnsi="ＭＳ Ｐ明朝" w:cs="ＭＳ Ｐゴシック" w:hint="eastAsia"/>
          <w:color w:val="000000"/>
          <w:kern w:val="0"/>
          <w:szCs w:val="21"/>
        </w:rPr>
        <w:t>、</w:t>
      </w:r>
      <w:r w:rsidRPr="001B029F">
        <w:rPr>
          <w:rFonts w:ascii="ＭＳ Ｐ明朝" w:eastAsia="ＭＳ Ｐ明朝" w:hAnsi="ＭＳ Ｐ明朝" w:cs="ＭＳ Ｐゴシック" w:hint="eastAsia"/>
          <w:color w:val="000000"/>
          <w:kern w:val="0"/>
          <w:szCs w:val="21"/>
        </w:rPr>
        <w:t>市町村</w:t>
      </w:r>
      <w:r w:rsidR="00526FC5">
        <w:rPr>
          <w:rFonts w:ascii="ＭＳ Ｐ明朝" w:eastAsia="ＭＳ Ｐ明朝" w:hAnsi="ＭＳ Ｐ明朝" w:cs="ＭＳ Ｐゴシック" w:hint="eastAsia"/>
          <w:color w:val="000000"/>
          <w:kern w:val="0"/>
          <w:szCs w:val="21"/>
        </w:rPr>
        <w:t>５４</w:t>
      </w:r>
      <w:r w:rsidRPr="001B029F">
        <w:rPr>
          <w:rFonts w:ascii="ＭＳ Ｐ明朝" w:eastAsia="ＭＳ Ｐ明朝" w:hAnsi="ＭＳ Ｐ明朝" w:cs="ＭＳ Ｐゴシック" w:hint="eastAsia"/>
          <w:color w:val="000000"/>
          <w:kern w:val="0"/>
          <w:szCs w:val="21"/>
        </w:rPr>
        <w:t>人</w:t>
      </w:r>
      <w:r w:rsidR="00C70B67">
        <w:rPr>
          <w:rFonts w:ascii="ＭＳ Ｐ明朝" w:eastAsia="ＭＳ Ｐ明朝" w:hAnsi="ＭＳ Ｐ明朝" w:cs="ＭＳ Ｐゴシック" w:hint="eastAsia"/>
          <w:color w:val="000000"/>
          <w:kern w:val="0"/>
          <w:szCs w:val="21"/>
        </w:rPr>
        <w:t>（</w:t>
      </w:r>
      <w:r w:rsidR="00526FC5">
        <w:rPr>
          <w:rFonts w:ascii="ＭＳ Ｐ明朝" w:eastAsia="ＭＳ Ｐ明朝" w:hAnsi="ＭＳ Ｐ明朝" w:cs="ＭＳ Ｐゴシック" w:hint="eastAsia"/>
          <w:color w:val="000000"/>
          <w:kern w:val="0"/>
          <w:szCs w:val="21"/>
        </w:rPr>
        <w:t>３０</w:t>
      </w:r>
      <w:r w:rsidRPr="001B029F">
        <w:rPr>
          <w:rFonts w:ascii="ＭＳ Ｐ明朝" w:eastAsia="ＭＳ Ｐ明朝" w:hAnsi="ＭＳ Ｐ明朝" w:cs="ＭＳ Ｐゴシック" w:hint="eastAsia"/>
          <w:color w:val="000000"/>
          <w:kern w:val="0"/>
          <w:szCs w:val="21"/>
        </w:rPr>
        <w:t>市町村。未設置：</w:t>
      </w:r>
      <w:r w:rsidR="00526FC5">
        <w:rPr>
          <w:rFonts w:ascii="ＭＳ Ｐ明朝" w:eastAsia="ＭＳ Ｐ明朝" w:hAnsi="ＭＳ Ｐ明朝" w:cs="ＭＳ Ｐゴシック" w:hint="eastAsia"/>
          <w:color w:val="000000"/>
          <w:kern w:val="0"/>
          <w:szCs w:val="21"/>
        </w:rPr>
        <w:t>１３</w:t>
      </w:r>
      <w:r w:rsidRPr="001B029F">
        <w:rPr>
          <w:rFonts w:ascii="ＭＳ Ｐ明朝" w:eastAsia="ＭＳ Ｐ明朝" w:hAnsi="ＭＳ Ｐ明朝" w:cs="ＭＳ Ｐゴシック" w:hint="eastAsia"/>
          <w:color w:val="000000"/>
          <w:kern w:val="0"/>
          <w:szCs w:val="21"/>
        </w:rPr>
        <w:t>市町村）</w:t>
      </w:r>
    </w:p>
    <w:p w:rsidR="00C70B67" w:rsidRDefault="00C70B67" w:rsidP="00C70B67">
      <w:pPr>
        <w:widowControl/>
        <w:ind w:firstLineChars="200" w:firstLine="420"/>
        <w:rPr>
          <w:rFonts w:ascii="ＭＳ Ｐ明朝" w:eastAsia="ＭＳ Ｐ明朝" w:hAnsi="ＭＳ Ｐ明朝" w:cs="ＭＳ Ｐゴシック"/>
          <w:color w:val="000000"/>
          <w:kern w:val="0"/>
          <w:szCs w:val="21"/>
        </w:rPr>
      </w:pPr>
    </w:p>
    <w:p w:rsidR="001B029F" w:rsidRPr="004E3E13" w:rsidRDefault="001B029F" w:rsidP="004E3E13">
      <w:pPr>
        <w:widowControl/>
        <w:ind w:firstLineChars="200" w:firstLine="422"/>
        <w:rPr>
          <w:rFonts w:ascii="ＭＳ Ｐゴシック" w:eastAsia="ＭＳ Ｐゴシック" w:hAnsi="ＭＳ Ｐゴシック" w:cs="ＭＳ Ｐゴシック"/>
          <w:b/>
          <w:bCs/>
          <w:color w:val="000000"/>
          <w:kern w:val="0"/>
          <w:szCs w:val="21"/>
        </w:rPr>
      </w:pPr>
      <w:r w:rsidRPr="004E3E13">
        <w:rPr>
          <w:rFonts w:ascii="ＭＳ Ｐゴシック" w:eastAsia="ＭＳ Ｐゴシック" w:hAnsi="ＭＳ Ｐゴシック" w:cs="ＭＳ Ｐゴシック" w:hint="eastAsia"/>
          <w:b/>
          <w:bCs/>
          <w:color w:val="000000"/>
          <w:kern w:val="0"/>
          <w:szCs w:val="21"/>
        </w:rPr>
        <w:t xml:space="preserve">■拠点病院・専門医療機関（二次医療圏別）　</w:t>
      </w:r>
      <w:r w:rsidR="00526FC5" w:rsidRPr="004E3E13">
        <w:rPr>
          <w:rFonts w:ascii="ＭＳ Ｐゴシック" w:eastAsia="ＭＳ Ｐゴシック" w:hAnsi="ＭＳ Ｐゴシック" w:cs="ＭＳ Ｐゴシック" w:hint="eastAsia"/>
          <w:b/>
          <w:bCs/>
          <w:color w:val="000000"/>
          <w:kern w:val="0"/>
          <w:szCs w:val="21"/>
        </w:rPr>
        <w:t xml:space="preserve">　　</w:t>
      </w:r>
      <w:r w:rsidRPr="004E3E13">
        <w:rPr>
          <w:rFonts w:ascii="ＭＳ Ｐゴシック" w:eastAsia="ＭＳ Ｐゴシック" w:hAnsi="ＭＳ Ｐゴシック" w:cs="ＭＳ Ｐゴシック" w:hint="eastAsia"/>
          <w:b/>
          <w:bCs/>
          <w:color w:val="000000"/>
          <w:kern w:val="0"/>
          <w:szCs w:val="21"/>
        </w:rPr>
        <w:t>計</w:t>
      </w:r>
      <w:r w:rsidR="00526FC5" w:rsidRPr="004E3E13">
        <w:rPr>
          <w:rFonts w:ascii="ＭＳ Ｐゴシック" w:eastAsia="ＭＳ Ｐゴシック" w:hAnsi="ＭＳ Ｐゴシック" w:cs="ＭＳ Ｐゴシック" w:hint="eastAsia"/>
          <w:b/>
          <w:bCs/>
          <w:color w:val="000000"/>
          <w:kern w:val="0"/>
          <w:szCs w:val="21"/>
        </w:rPr>
        <w:t>２６３</w:t>
      </w:r>
      <w:r w:rsidRPr="004E3E13">
        <w:rPr>
          <w:rFonts w:ascii="ＭＳ Ｐゴシック" w:eastAsia="ＭＳ Ｐゴシック" w:hAnsi="ＭＳ Ｐゴシック" w:cs="ＭＳ Ｐゴシック" w:hint="eastAsia"/>
          <w:b/>
          <w:bCs/>
          <w:color w:val="000000"/>
          <w:kern w:val="0"/>
          <w:szCs w:val="21"/>
        </w:rPr>
        <w:t>人</w:t>
      </w:r>
    </w:p>
    <w:tbl>
      <w:tblPr>
        <w:tblW w:w="6500" w:type="dxa"/>
        <w:tblInd w:w="470" w:type="dxa"/>
        <w:tblCellMar>
          <w:left w:w="99" w:type="dxa"/>
          <w:right w:w="99" w:type="dxa"/>
        </w:tblCellMar>
        <w:tblLook w:val="04A0" w:firstRow="1" w:lastRow="0" w:firstColumn="1" w:lastColumn="0" w:noHBand="0" w:noVBand="1"/>
      </w:tblPr>
      <w:tblGrid>
        <w:gridCol w:w="1960"/>
        <w:gridCol w:w="905"/>
        <w:gridCol w:w="1335"/>
        <w:gridCol w:w="1040"/>
        <w:gridCol w:w="1260"/>
      </w:tblGrid>
      <w:tr w:rsidR="005F30A5" w:rsidRPr="001B029F" w:rsidTr="004E3E13">
        <w:trPr>
          <w:trHeight w:val="330"/>
        </w:trPr>
        <w:tc>
          <w:tcPr>
            <w:tcW w:w="1960" w:type="dxa"/>
            <w:vMerge w:val="restart"/>
            <w:tcBorders>
              <w:top w:val="single" w:sz="4" w:space="0" w:color="auto"/>
              <w:left w:val="single" w:sz="4" w:space="0" w:color="auto"/>
              <w:bottom w:val="single" w:sz="4" w:space="0" w:color="000000"/>
              <w:right w:val="single" w:sz="4" w:space="0" w:color="000000"/>
            </w:tcBorders>
            <w:shd w:val="clear" w:color="000000" w:fill="FFFF00"/>
            <w:noWrap/>
            <w:vAlign w:val="center"/>
            <w:hideMark/>
          </w:tcPr>
          <w:p w:rsidR="005F30A5" w:rsidRPr="001B029F" w:rsidRDefault="005F30A5" w:rsidP="001B029F">
            <w:pPr>
              <w:widowControl/>
              <w:jc w:val="center"/>
              <w:rPr>
                <w:rFonts w:ascii="ＭＳ Ｐ明朝" w:eastAsia="ＭＳ Ｐ明朝" w:hAnsi="ＭＳ Ｐ明朝" w:cs="ＭＳ Ｐゴシック"/>
                <w:color w:val="000000"/>
                <w:kern w:val="0"/>
                <w:szCs w:val="21"/>
              </w:rPr>
            </w:pPr>
            <w:r w:rsidRPr="001B029F">
              <w:rPr>
                <w:rFonts w:ascii="ＭＳ Ｐ明朝" w:eastAsia="ＭＳ Ｐ明朝" w:hAnsi="ＭＳ Ｐ明朝" w:cs="ＭＳ Ｐゴシック" w:hint="eastAsia"/>
                <w:color w:val="000000"/>
                <w:kern w:val="0"/>
                <w:szCs w:val="21"/>
              </w:rPr>
              <w:t>二次医療圏</w:t>
            </w:r>
          </w:p>
        </w:tc>
        <w:tc>
          <w:tcPr>
            <w:tcW w:w="2240" w:type="dxa"/>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5F30A5" w:rsidRPr="001B029F" w:rsidRDefault="005F30A5" w:rsidP="001B029F">
            <w:pPr>
              <w:widowControl/>
              <w:jc w:val="center"/>
              <w:rPr>
                <w:rFonts w:ascii="ＭＳ Ｐ明朝" w:eastAsia="ＭＳ Ｐ明朝" w:hAnsi="ＭＳ Ｐ明朝" w:cs="ＭＳ Ｐゴシック"/>
                <w:color w:val="000000"/>
                <w:kern w:val="0"/>
                <w:szCs w:val="21"/>
              </w:rPr>
            </w:pPr>
            <w:r w:rsidRPr="001B029F">
              <w:rPr>
                <w:rFonts w:ascii="ＭＳ Ｐ明朝" w:eastAsia="ＭＳ Ｐ明朝" w:hAnsi="ＭＳ Ｐ明朝" w:cs="ＭＳ Ｐゴシック" w:hint="eastAsia"/>
                <w:color w:val="000000"/>
                <w:kern w:val="0"/>
                <w:szCs w:val="21"/>
              </w:rPr>
              <w:t>拠点・専門医療機関</w:t>
            </w:r>
          </w:p>
        </w:tc>
        <w:tc>
          <w:tcPr>
            <w:tcW w:w="1040" w:type="dxa"/>
            <w:vMerge w:val="restart"/>
            <w:tcBorders>
              <w:top w:val="single" w:sz="4" w:space="0" w:color="auto"/>
              <w:left w:val="single" w:sz="4" w:space="0" w:color="auto"/>
              <w:bottom w:val="single" w:sz="4" w:space="0" w:color="000000"/>
              <w:right w:val="single" w:sz="4" w:space="0" w:color="000000"/>
            </w:tcBorders>
            <w:shd w:val="clear" w:color="000000" w:fill="FFFF00"/>
            <w:noWrap/>
            <w:vAlign w:val="center"/>
            <w:hideMark/>
          </w:tcPr>
          <w:p w:rsidR="005F30A5" w:rsidRPr="001B029F" w:rsidRDefault="005F30A5" w:rsidP="001B029F">
            <w:pPr>
              <w:widowControl/>
              <w:jc w:val="center"/>
              <w:rPr>
                <w:rFonts w:ascii="ＭＳ Ｐ明朝" w:eastAsia="ＭＳ Ｐ明朝" w:hAnsi="ＭＳ Ｐ明朝" w:cs="ＭＳ Ｐゴシック"/>
                <w:color w:val="000000"/>
                <w:kern w:val="0"/>
                <w:szCs w:val="21"/>
              </w:rPr>
            </w:pPr>
            <w:r w:rsidRPr="001B029F">
              <w:rPr>
                <w:rFonts w:ascii="ＭＳ Ｐ明朝" w:eastAsia="ＭＳ Ｐ明朝" w:hAnsi="ＭＳ Ｐ明朝" w:cs="ＭＳ Ｐゴシック" w:hint="eastAsia"/>
                <w:color w:val="000000"/>
                <w:kern w:val="0"/>
                <w:szCs w:val="21"/>
              </w:rPr>
              <w:t>設置割合</w:t>
            </w:r>
          </w:p>
        </w:tc>
        <w:tc>
          <w:tcPr>
            <w:tcW w:w="1260" w:type="dxa"/>
            <w:vMerge w:val="restart"/>
            <w:tcBorders>
              <w:top w:val="single" w:sz="4" w:space="0" w:color="auto"/>
              <w:left w:val="single" w:sz="4" w:space="0" w:color="auto"/>
              <w:bottom w:val="single" w:sz="4" w:space="0" w:color="000000"/>
              <w:right w:val="single" w:sz="4" w:space="0" w:color="auto"/>
            </w:tcBorders>
            <w:shd w:val="clear" w:color="000000" w:fill="FFFF00"/>
            <w:noWrap/>
            <w:vAlign w:val="center"/>
            <w:hideMark/>
          </w:tcPr>
          <w:p w:rsidR="005F30A5" w:rsidRPr="001B029F" w:rsidRDefault="005F30A5" w:rsidP="001B029F">
            <w:pPr>
              <w:widowControl/>
              <w:jc w:val="center"/>
              <w:rPr>
                <w:rFonts w:ascii="ＭＳ Ｐ明朝" w:eastAsia="ＭＳ Ｐ明朝" w:hAnsi="ＭＳ Ｐ明朝" w:cs="ＭＳ Ｐゴシック"/>
                <w:color w:val="000000"/>
                <w:kern w:val="0"/>
                <w:szCs w:val="21"/>
              </w:rPr>
            </w:pPr>
            <w:r w:rsidRPr="001B029F">
              <w:rPr>
                <w:rFonts w:ascii="ＭＳ Ｐ明朝" w:eastAsia="ＭＳ Ｐ明朝" w:hAnsi="ＭＳ Ｐ明朝" w:cs="ＭＳ Ｐゴシック" w:hint="eastAsia"/>
                <w:color w:val="000000"/>
                <w:kern w:val="0"/>
                <w:szCs w:val="21"/>
              </w:rPr>
              <w:t>配置人数</w:t>
            </w:r>
          </w:p>
        </w:tc>
      </w:tr>
      <w:tr w:rsidR="005F30A5" w:rsidRPr="001B029F" w:rsidTr="004E3E13">
        <w:trPr>
          <w:trHeight w:val="330"/>
        </w:trPr>
        <w:tc>
          <w:tcPr>
            <w:tcW w:w="1960" w:type="dxa"/>
            <w:vMerge/>
            <w:tcBorders>
              <w:top w:val="single" w:sz="4" w:space="0" w:color="auto"/>
              <w:left w:val="single" w:sz="4" w:space="0" w:color="auto"/>
              <w:bottom w:val="single" w:sz="4" w:space="0" w:color="000000"/>
              <w:right w:val="single" w:sz="4" w:space="0" w:color="000000"/>
            </w:tcBorders>
            <w:vAlign w:val="center"/>
            <w:hideMark/>
          </w:tcPr>
          <w:p w:rsidR="005F30A5" w:rsidRPr="001B029F" w:rsidRDefault="005F30A5" w:rsidP="001B029F">
            <w:pPr>
              <w:widowControl/>
              <w:jc w:val="left"/>
              <w:rPr>
                <w:rFonts w:ascii="ＭＳ Ｐ明朝" w:eastAsia="ＭＳ Ｐ明朝" w:hAnsi="ＭＳ Ｐ明朝" w:cs="ＭＳ Ｐゴシック"/>
                <w:color w:val="000000"/>
                <w:kern w:val="0"/>
                <w:szCs w:val="21"/>
              </w:rPr>
            </w:pPr>
          </w:p>
        </w:tc>
        <w:tc>
          <w:tcPr>
            <w:tcW w:w="905" w:type="dxa"/>
            <w:tcBorders>
              <w:top w:val="nil"/>
              <w:left w:val="nil"/>
              <w:bottom w:val="single" w:sz="4" w:space="0" w:color="auto"/>
              <w:right w:val="single" w:sz="4" w:space="0" w:color="auto"/>
            </w:tcBorders>
            <w:shd w:val="clear" w:color="000000" w:fill="FFFF00"/>
            <w:noWrap/>
            <w:vAlign w:val="center"/>
            <w:hideMark/>
          </w:tcPr>
          <w:p w:rsidR="005F30A5" w:rsidRPr="001B029F" w:rsidRDefault="005F30A5" w:rsidP="001B029F">
            <w:pPr>
              <w:widowControl/>
              <w:jc w:val="center"/>
              <w:rPr>
                <w:rFonts w:ascii="ＭＳ Ｐ明朝" w:eastAsia="ＭＳ Ｐ明朝" w:hAnsi="ＭＳ Ｐ明朝" w:cs="ＭＳ Ｐゴシック"/>
                <w:color w:val="000000"/>
                <w:kern w:val="0"/>
                <w:szCs w:val="21"/>
              </w:rPr>
            </w:pPr>
            <w:r w:rsidRPr="001B029F">
              <w:rPr>
                <w:rFonts w:ascii="ＭＳ Ｐ明朝" w:eastAsia="ＭＳ Ｐ明朝" w:hAnsi="ＭＳ Ｐ明朝" w:cs="ＭＳ Ｐゴシック" w:hint="eastAsia"/>
                <w:color w:val="000000"/>
                <w:kern w:val="0"/>
                <w:szCs w:val="21"/>
              </w:rPr>
              <w:t>総数</w:t>
            </w:r>
          </w:p>
        </w:tc>
        <w:tc>
          <w:tcPr>
            <w:tcW w:w="1335" w:type="dxa"/>
            <w:tcBorders>
              <w:top w:val="nil"/>
              <w:left w:val="nil"/>
              <w:bottom w:val="single" w:sz="4" w:space="0" w:color="auto"/>
              <w:right w:val="single" w:sz="4" w:space="0" w:color="auto"/>
            </w:tcBorders>
            <w:shd w:val="clear" w:color="000000" w:fill="FFFF00"/>
            <w:noWrap/>
            <w:vAlign w:val="center"/>
            <w:hideMark/>
          </w:tcPr>
          <w:p w:rsidR="005F30A5" w:rsidRPr="001B029F" w:rsidRDefault="005F30A5" w:rsidP="001B029F">
            <w:pPr>
              <w:widowControl/>
              <w:jc w:val="center"/>
              <w:rPr>
                <w:rFonts w:ascii="ＭＳ Ｐ明朝" w:eastAsia="ＭＳ Ｐ明朝" w:hAnsi="ＭＳ Ｐ明朝" w:cs="ＭＳ Ｐゴシック"/>
                <w:color w:val="000000"/>
                <w:kern w:val="0"/>
                <w:szCs w:val="21"/>
              </w:rPr>
            </w:pPr>
            <w:r w:rsidRPr="001B029F">
              <w:rPr>
                <w:rFonts w:ascii="ＭＳ Ｐ明朝" w:eastAsia="ＭＳ Ｐ明朝" w:hAnsi="ＭＳ Ｐ明朝" w:cs="ＭＳ Ｐゴシック" w:hint="eastAsia"/>
                <w:color w:val="000000"/>
                <w:kern w:val="0"/>
                <w:szCs w:val="21"/>
              </w:rPr>
              <w:t>設置数</w:t>
            </w:r>
          </w:p>
        </w:tc>
        <w:tc>
          <w:tcPr>
            <w:tcW w:w="1040" w:type="dxa"/>
            <w:vMerge/>
            <w:tcBorders>
              <w:top w:val="nil"/>
              <w:left w:val="nil"/>
              <w:bottom w:val="single" w:sz="4" w:space="0" w:color="auto"/>
              <w:right w:val="single" w:sz="4" w:space="0" w:color="auto"/>
            </w:tcBorders>
            <w:vAlign w:val="center"/>
            <w:hideMark/>
          </w:tcPr>
          <w:p w:rsidR="005F30A5" w:rsidRPr="001B029F" w:rsidRDefault="005F30A5" w:rsidP="001B029F">
            <w:pPr>
              <w:widowControl/>
              <w:jc w:val="left"/>
              <w:rPr>
                <w:rFonts w:ascii="ＭＳ Ｐ明朝" w:eastAsia="ＭＳ Ｐ明朝" w:hAnsi="ＭＳ Ｐ明朝" w:cs="ＭＳ Ｐゴシック"/>
                <w:color w:val="000000"/>
                <w:kern w:val="0"/>
                <w:szCs w:val="21"/>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rsidR="005F30A5" w:rsidRPr="001B029F" w:rsidRDefault="005F30A5" w:rsidP="001B029F">
            <w:pPr>
              <w:widowControl/>
              <w:jc w:val="left"/>
              <w:rPr>
                <w:rFonts w:ascii="ＭＳ Ｐ明朝" w:eastAsia="ＭＳ Ｐ明朝" w:hAnsi="ＭＳ Ｐ明朝" w:cs="ＭＳ Ｐゴシック"/>
                <w:color w:val="000000"/>
                <w:kern w:val="0"/>
                <w:szCs w:val="21"/>
              </w:rPr>
            </w:pPr>
          </w:p>
        </w:tc>
      </w:tr>
      <w:tr w:rsidR="005F30A5" w:rsidRPr="001B029F" w:rsidTr="004E3E13">
        <w:trPr>
          <w:trHeight w:val="330"/>
        </w:trPr>
        <w:tc>
          <w:tcPr>
            <w:tcW w:w="19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kern w:val="0"/>
                <w:szCs w:val="21"/>
              </w:rPr>
            </w:pPr>
            <w:r w:rsidRPr="001B029F">
              <w:rPr>
                <w:rFonts w:ascii="ＭＳ Ｐ明朝" w:eastAsia="ＭＳ Ｐ明朝" w:hAnsi="ＭＳ Ｐ明朝" w:cs="ＭＳ Ｐゴシック" w:hint="eastAsia"/>
                <w:kern w:val="0"/>
                <w:szCs w:val="21"/>
              </w:rPr>
              <w:t>豊能</w:t>
            </w:r>
          </w:p>
        </w:tc>
        <w:tc>
          <w:tcPr>
            <w:tcW w:w="905" w:type="dxa"/>
            <w:tcBorders>
              <w:top w:val="nil"/>
              <w:left w:val="nil"/>
              <w:bottom w:val="single" w:sz="4" w:space="0" w:color="auto"/>
              <w:right w:val="single" w:sz="4" w:space="0" w:color="auto"/>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kern w:val="0"/>
                <w:szCs w:val="21"/>
              </w:rPr>
            </w:pPr>
            <w:r w:rsidRPr="001B029F">
              <w:rPr>
                <w:rFonts w:ascii="ＭＳ Ｐ明朝" w:eastAsia="ＭＳ Ｐ明朝" w:hAnsi="ＭＳ Ｐ明朝" w:cs="ＭＳ Ｐゴシック" w:hint="eastAsia"/>
                <w:kern w:val="0"/>
                <w:szCs w:val="21"/>
              </w:rPr>
              <w:t>14</w:t>
            </w:r>
          </w:p>
        </w:tc>
        <w:tc>
          <w:tcPr>
            <w:tcW w:w="1335" w:type="dxa"/>
            <w:tcBorders>
              <w:top w:val="nil"/>
              <w:left w:val="nil"/>
              <w:bottom w:val="single" w:sz="4" w:space="0" w:color="auto"/>
              <w:right w:val="single" w:sz="4" w:space="0" w:color="auto"/>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kern w:val="0"/>
                <w:szCs w:val="21"/>
              </w:rPr>
            </w:pPr>
            <w:r w:rsidRPr="001B029F">
              <w:rPr>
                <w:rFonts w:ascii="ＭＳ Ｐ明朝" w:eastAsia="ＭＳ Ｐ明朝" w:hAnsi="ＭＳ Ｐ明朝" w:cs="ＭＳ Ｐゴシック" w:hint="eastAsia"/>
                <w:kern w:val="0"/>
                <w:szCs w:val="21"/>
              </w:rPr>
              <w:t>9</w:t>
            </w:r>
          </w:p>
        </w:tc>
        <w:tc>
          <w:tcPr>
            <w:tcW w:w="10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kern w:val="0"/>
                <w:szCs w:val="21"/>
              </w:rPr>
            </w:pPr>
            <w:r w:rsidRPr="001B029F">
              <w:rPr>
                <w:rFonts w:ascii="ＭＳ Ｐ明朝" w:eastAsia="ＭＳ Ｐ明朝" w:hAnsi="ＭＳ Ｐ明朝" w:cs="ＭＳ Ｐゴシック" w:hint="eastAsia"/>
                <w:kern w:val="0"/>
                <w:szCs w:val="21"/>
              </w:rPr>
              <w:t>64%</w:t>
            </w:r>
          </w:p>
        </w:tc>
        <w:tc>
          <w:tcPr>
            <w:tcW w:w="1260" w:type="dxa"/>
            <w:tcBorders>
              <w:top w:val="nil"/>
              <w:left w:val="nil"/>
              <w:bottom w:val="single" w:sz="4" w:space="0" w:color="auto"/>
              <w:right w:val="single" w:sz="4" w:space="0" w:color="auto"/>
            </w:tcBorders>
            <w:shd w:val="clear" w:color="auto" w:fill="auto"/>
            <w:noWrap/>
            <w:vAlign w:val="center"/>
            <w:hideMark/>
          </w:tcPr>
          <w:p w:rsidR="005F30A5" w:rsidRPr="001B029F" w:rsidRDefault="005F30A5" w:rsidP="00526FC5">
            <w:pPr>
              <w:widowControl/>
              <w:ind w:leftChars="-45" w:rightChars="-50" w:right="-105" w:hangingChars="45" w:hanging="94"/>
              <w:jc w:val="center"/>
              <w:rPr>
                <w:rFonts w:ascii="ＭＳ Ｐ明朝" w:eastAsia="ＭＳ Ｐ明朝" w:hAnsi="ＭＳ Ｐ明朝" w:cs="ＭＳ Ｐゴシック"/>
                <w:color w:val="000000"/>
                <w:kern w:val="0"/>
                <w:szCs w:val="21"/>
              </w:rPr>
            </w:pPr>
            <w:r w:rsidRPr="001B029F">
              <w:rPr>
                <w:rFonts w:ascii="ＭＳ Ｐ明朝" w:eastAsia="ＭＳ Ｐ明朝" w:hAnsi="ＭＳ Ｐ明朝" w:cs="ＭＳ Ｐゴシック" w:hint="eastAsia"/>
                <w:color w:val="000000"/>
                <w:kern w:val="0"/>
                <w:szCs w:val="21"/>
              </w:rPr>
              <w:t>17人</w:t>
            </w:r>
          </w:p>
        </w:tc>
      </w:tr>
      <w:tr w:rsidR="005F30A5" w:rsidRPr="001B029F" w:rsidTr="004E3E13">
        <w:trPr>
          <w:trHeight w:val="330"/>
        </w:trPr>
        <w:tc>
          <w:tcPr>
            <w:tcW w:w="19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kern w:val="0"/>
                <w:szCs w:val="21"/>
              </w:rPr>
            </w:pPr>
            <w:r w:rsidRPr="001B029F">
              <w:rPr>
                <w:rFonts w:ascii="ＭＳ Ｐ明朝" w:eastAsia="ＭＳ Ｐ明朝" w:hAnsi="ＭＳ Ｐ明朝" w:cs="ＭＳ Ｐゴシック" w:hint="eastAsia"/>
                <w:kern w:val="0"/>
                <w:szCs w:val="21"/>
              </w:rPr>
              <w:t>三島</w:t>
            </w:r>
          </w:p>
        </w:tc>
        <w:tc>
          <w:tcPr>
            <w:tcW w:w="905" w:type="dxa"/>
            <w:tcBorders>
              <w:top w:val="nil"/>
              <w:left w:val="nil"/>
              <w:bottom w:val="single" w:sz="4" w:space="0" w:color="auto"/>
              <w:right w:val="single" w:sz="4" w:space="0" w:color="auto"/>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kern w:val="0"/>
                <w:szCs w:val="21"/>
              </w:rPr>
            </w:pPr>
            <w:r w:rsidRPr="001B029F">
              <w:rPr>
                <w:rFonts w:ascii="ＭＳ Ｐ明朝" w:eastAsia="ＭＳ Ｐ明朝" w:hAnsi="ＭＳ Ｐ明朝" w:cs="ＭＳ Ｐゴシック" w:hint="eastAsia"/>
                <w:kern w:val="0"/>
                <w:szCs w:val="21"/>
              </w:rPr>
              <w:t>11</w:t>
            </w:r>
          </w:p>
        </w:tc>
        <w:tc>
          <w:tcPr>
            <w:tcW w:w="1335" w:type="dxa"/>
            <w:tcBorders>
              <w:top w:val="nil"/>
              <w:left w:val="nil"/>
              <w:bottom w:val="single" w:sz="4" w:space="0" w:color="auto"/>
              <w:right w:val="single" w:sz="4" w:space="0" w:color="auto"/>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kern w:val="0"/>
                <w:szCs w:val="21"/>
              </w:rPr>
            </w:pPr>
            <w:r w:rsidRPr="001B029F">
              <w:rPr>
                <w:rFonts w:ascii="ＭＳ Ｐ明朝" w:eastAsia="ＭＳ Ｐ明朝" w:hAnsi="ＭＳ Ｐ明朝" w:cs="ＭＳ Ｐゴシック" w:hint="eastAsia"/>
                <w:kern w:val="0"/>
                <w:szCs w:val="21"/>
              </w:rPr>
              <w:t>9</w:t>
            </w:r>
          </w:p>
        </w:tc>
        <w:tc>
          <w:tcPr>
            <w:tcW w:w="10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kern w:val="0"/>
                <w:szCs w:val="21"/>
              </w:rPr>
            </w:pPr>
            <w:r w:rsidRPr="001B029F">
              <w:rPr>
                <w:rFonts w:ascii="ＭＳ Ｐ明朝" w:eastAsia="ＭＳ Ｐ明朝" w:hAnsi="ＭＳ Ｐ明朝" w:cs="ＭＳ Ｐゴシック" w:hint="eastAsia"/>
                <w:kern w:val="0"/>
                <w:szCs w:val="21"/>
              </w:rPr>
              <w:t>82%</w:t>
            </w:r>
          </w:p>
        </w:tc>
        <w:tc>
          <w:tcPr>
            <w:tcW w:w="1260" w:type="dxa"/>
            <w:tcBorders>
              <w:top w:val="nil"/>
              <w:left w:val="nil"/>
              <w:bottom w:val="single" w:sz="4" w:space="0" w:color="auto"/>
              <w:right w:val="single" w:sz="4" w:space="0" w:color="auto"/>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color w:val="000000"/>
                <w:kern w:val="0"/>
                <w:szCs w:val="21"/>
              </w:rPr>
            </w:pPr>
            <w:r w:rsidRPr="001B029F">
              <w:rPr>
                <w:rFonts w:ascii="ＭＳ Ｐ明朝" w:eastAsia="ＭＳ Ｐ明朝" w:hAnsi="ＭＳ Ｐ明朝" w:cs="ＭＳ Ｐゴシック" w:hint="eastAsia"/>
                <w:color w:val="000000"/>
                <w:kern w:val="0"/>
                <w:szCs w:val="21"/>
              </w:rPr>
              <w:t>21人</w:t>
            </w:r>
          </w:p>
        </w:tc>
      </w:tr>
      <w:tr w:rsidR="005F30A5" w:rsidRPr="001B029F" w:rsidTr="004E3E13">
        <w:trPr>
          <w:trHeight w:val="330"/>
        </w:trPr>
        <w:tc>
          <w:tcPr>
            <w:tcW w:w="19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kern w:val="0"/>
                <w:szCs w:val="21"/>
              </w:rPr>
            </w:pPr>
            <w:r w:rsidRPr="001B029F">
              <w:rPr>
                <w:rFonts w:ascii="ＭＳ Ｐ明朝" w:eastAsia="ＭＳ Ｐ明朝" w:hAnsi="ＭＳ Ｐ明朝" w:cs="ＭＳ Ｐゴシック" w:hint="eastAsia"/>
                <w:kern w:val="0"/>
                <w:szCs w:val="21"/>
              </w:rPr>
              <w:t>北河内</w:t>
            </w:r>
          </w:p>
        </w:tc>
        <w:tc>
          <w:tcPr>
            <w:tcW w:w="905" w:type="dxa"/>
            <w:tcBorders>
              <w:top w:val="nil"/>
              <w:left w:val="nil"/>
              <w:bottom w:val="single" w:sz="4" w:space="0" w:color="auto"/>
              <w:right w:val="single" w:sz="4" w:space="0" w:color="auto"/>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kern w:val="0"/>
                <w:szCs w:val="21"/>
              </w:rPr>
            </w:pPr>
            <w:r w:rsidRPr="001B029F">
              <w:rPr>
                <w:rFonts w:ascii="ＭＳ Ｐ明朝" w:eastAsia="ＭＳ Ｐ明朝" w:hAnsi="ＭＳ Ｐ明朝" w:cs="ＭＳ Ｐゴシック" w:hint="eastAsia"/>
                <w:kern w:val="0"/>
                <w:szCs w:val="21"/>
              </w:rPr>
              <w:t>18</w:t>
            </w:r>
          </w:p>
        </w:tc>
        <w:tc>
          <w:tcPr>
            <w:tcW w:w="1335" w:type="dxa"/>
            <w:tcBorders>
              <w:top w:val="nil"/>
              <w:left w:val="nil"/>
              <w:bottom w:val="single" w:sz="4" w:space="0" w:color="auto"/>
              <w:right w:val="single" w:sz="4" w:space="0" w:color="auto"/>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kern w:val="0"/>
                <w:szCs w:val="21"/>
              </w:rPr>
            </w:pPr>
            <w:r w:rsidRPr="001B029F">
              <w:rPr>
                <w:rFonts w:ascii="ＭＳ Ｐ明朝" w:eastAsia="ＭＳ Ｐ明朝" w:hAnsi="ＭＳ Ｐ明朝" w:cs="ＭＳ Ｐゴシック" w:hint="eastAsia"/>
                <w:kern w:val="0"/>
                <w:szCs w:val="21"/>
              </w:rPr>
              <w:t>9</w:t>
            </w:r>
          </w:p>
        </w:tc>
        <w:tc>
          <w:tcPr>
            <w:tcW w:w="10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kern w:val="0"/>
                <w:szCs w:val="21"/>
              </w:rPr>
            </w:pPr>
            <w:r w:rsidRPr="001B029F">
              <w:rPr>
                <w:rFonts w:ascii="ＭＳ Ｐ明朝" w:eastAsia="ＭＳ Ｐ明朝" w:hAnsi="ＭＳ Ｐ明朝" w:cs="ＭＳ Ｐゴシック" w:hint="eastAsia"/>
                <w:kern w:val="0"/>
                <w:szCs w:val="21"/>
              </w:rPr>
              <w:t>50%</w:t>
            </w:r>
          </w:p>
        </w:tc>
        <w:tc>
          <w:tcPr>
            <w:tcW w:w="1260" w:type="dxa"/>
            <w:tcBorders>
              <w:top w:val="nil"/>
              <w:left w:val="nil"/>
              <w:bottom w:val="single" w:sz="4" w:space="0" w:color="auto"/>
              <w:right w:val="single" w:sz="4" w:space="0" w:color="auto"/>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color w:val="000000"/>
                <w:kern w:val="0"/>
                <w:szCs w:val="21"/>
              </w:rPr>
            </w:pPr>
            <w:r w:rsidRPr="001B029F">
              <w:rPr>
                <w:rFonts w:ascii="ＭＳ Ｐ明朝" w:eastAsia="ＭＳ Ｐ明朝" w:hAnsi="ＭＳ Ｐ明朝" w:cs="ＭＳ Ｐゴシック" w:hint="eastAsia"/>
                <w:color w:val="000000"/>
                <w:kern w:val="0"/>
                <w:szCs w:val="21"/>
              </w:rPr>
              <w:t>23人</w:t>
            </w:r>
          </w:p>
        </w:tc>
      </w:tr>
      <w:tr w:rsidR="005F30A5" w:rsidRPr="001B029F" w:rsidTr="004E3E13">
        <w:trPr>
          <w:trHeight w:val="330"/>
        </w:trPr>
        <w:tc>
          <w:tcPr>
            <w:tcW w:w="19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kern w:val="0"/>
                <w:szCs w:val="21"/>
              </w:rPr>
            </w:pPr>
            <w:r w:rsidRPr="001B029F">
              <w:rPr>
                <w:rFonts w:ascii="ＭＳ Ｐ明朝" w:eastAsia="ＭＳ Ｐ明朝" w:hAnsi="ＭＳ Ｐ明朝" w:cs="ＭＳ Ｐゴシック" w:hint="eastAsia"/>
                <w:kern w:val="0"/>
                <w:szCs w:val="21"/>
              </w:rPr>
              <w:t>中河内</w:t>
            </w:r>
          </w:p>
        </w:tc>
        <w:tc>
          <w:tcPr>
            <w:tcW w:w="905" w:type="dxa"/>
            <w:tcBorders>
              <w:top w:val="nil"/>
              <w:left w:val="nil"/>
              <w:bottom w:val="single" w:sz="4" w:space="0" w:color="auto"/>
              <w:right w:val="single" w:sz="4" w:space="0" w:color="auto"/>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kern w:val="0"/>
                <w:szCs w:val="21"/>
              </w:rPr>
            </w:pPr>
            <w:r w:rsidRPr="001B029F">
              <w:rPr>
                <w:rFonts w:ascii="ＭＳ Ｐ明朝" w:eastAsia="ＭＳ Ｐ明朝" w:hAnsi="ＭＳ Ｐ明朝" w:cs="ＭＳ Ｐゴシック" w:hint="eastAsia"/>
                <w:kern w:val="0"/>
                <w:szCs w:val="21"/>
              </w:rPr>
              <w:t>12</w:t>
            </w:r>
          </w:p>
        </w:tc>
        <w:tc>
          <w:tcPr>
            <w:tcW w:w="1335" w:type="dxa"/>
            <w:tcBorders>
              <w:top w:val="nil"/>
              <w:left w:val="nil"/>
              <w:bottom w:val="single" w:sz="4" w:space="0" w:color="auto"/>
              <w:right w:val="single" w:sz="4" w:space="0" w:color="auto"/>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kern w:val="0"/>
                <w:szCs w:val="21"/>
              </w:rPr>
            </w:pPr>
            <w:r w:rsidRPr="001B029F">
              <w:rPr>
                <w:rFonts w:ascii="ＭＳ Ｐ明朝" w:eastAsia="ＭＳ Ｐ明朝" w:hAnsi="ＭＳ Ｐ明朝" w:cs="ＭＳ Ｐゴシック" w:hint="eastAsia"/>
                <w:kern w:val="0"/>
                <w:szCs w:val="21"/>
              </w:rPr>
              <w:t>10</w:t>
            </w:r>
          </w:p>
        </w:tc>
        <w:tc>
          <w:tcPr>
            <w:tcW w:w="10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kern w:val="0"/>
                <w:szCs w:val="21"/>
              </w:rPr>
            </w:pPr>
            <w:r w:rsidRPr="001B029F">
              <w:rPr>
                <w:rFonts w:ascii="ＭＳ Ｐ明朝" w:eastAsia="ＭＳ Ｐ明朝" w:hAnsi="ＭＳ Ｐ明朝" w:cs="ＭＳ Ｐゴシック" w:hint="eastAsia"/>
                <w:kern w:val="0"/>
                <w:szCs w:val="21"/>
              </w:rPr>
              <w:t>83%</w:t>
            </w:r>
          </w:p>
        </w:tc>
        <w:tc>
          <w:tcPr>
            <w:tcW w:w="1260" w:type="dxa"/>
            <w:tcBorders>
              <w:top w:val="nil"/>
              <w:left w:val="nil"/>
              <w:bottom w:val="single" w:sz="4" w:space="0" w:color="auto"/>
              <w:right w:val="single" w:sz="4" w:space="0" w:color="auto"/>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color w:val="000000"/>
                <w:kern w:val="0"/>
                <w:szCs w:val="21"/>
              </w:rPr>
            </w:pPr>
            <w:r w:rsidRPr="001B029F">
              <w:rPr>
                <w:rFonts w:ascii="ＭＳ Ｐ明朝" w:eastAsia="ＭＳ Ｐ明朝" w:hAnsi="ＭＳ Ｐ明朝" w:cs="ＭＳ Ｐゴシック" w:hint="eastAsia"/>
                <w:color w:val="000000"/>
                <w:kern w:val="0"/>
                <w:szCs w:val="21"/>
              </w:rPr>
              <w:t>14人</w:t>
            </w:r>
          </w:p>
        </w:tc>
      </w:tr>
      <w:tr w:rsidR="005F30A5" w:rsidRPr="001B029F" w:rsidTr="004E3E13">
        <w:trPr>
          <w:trHeight w:val="330"/>
        </w:trPr>
        <w:tc>
          <w:tcPr>
            <w:tcW w:w="19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kern w:val="0"/>
                <w:szCs w:val="21"/>
              </w:rPr>
            </w:pPr>
            <w:r w:rsidRPr="001B029F">
              <w:rPr>
                <w:rFonts w:ascii="ＭＳ Ｐ明朝" w:eastAsia="ＭＳ Ｐ明朝" w:hAnsi="ＭＳ Ｐ明朝" w:cs="ＭＳ Ｐゴシック" w:hint="eastAsia"/>
                <w:kern w:val="0"/>
                <w:szCs w:val="21"/>
              </w:rPr>
              <w:t>南河内</w:t>
            </w:r>
          </w:p>
        </w:tc>
        <w:tc>
          <w:tcPr>
            <w:tcW w:w="905" w:type="dxa"/>
            <w:tcBorders>
              <w:top w:val="nil"/>
              <w:left w:val="nil"/>
              <w:bottom w:val="single" w:sz="4" w:space="0" w:color="auto"/>
              <w:right w:val="single" w:sz="4" w:space="0" w:color="auto"/>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kern w:val="0"/>
                <w:szCs w:val="21"/>
              </w:rPr>
            </w:pPr>
            <w:r w:rsidRPr="001B029F">
              <w:rPr>
                <w:rFonts w:ascii="ＭＳ Ｐ明朝" w:eastAsia="ＭＳ Ｐ明朝" w:hAnsi="ＭＳ Ｐ明朝" w:cs="ＭＳ Ｐゴシック" w:hint="eastAsia"/>
                <w:kern w:val="0"/>
                <w:szCs w:val="21"/>
              </w:rPr>
              <w:t>7</w:t>
            </w:r>
          </w:p>
        </w:tc>
        <w:tc>
          <w:tcPr>
            <w:tcW w:w="1335" w:type="dxa"/>
            <w:tcBorders>
              <w:top w:val="nil"/>
              <w:left w:val="nil"/>
              <w:bottom w:val="single" w:sz="4" w:space="0" w:color="auto"/>
              <w:right w:val="single" w:sz="4" w:space="0" w:color="auto"/>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kern w:val="0"/>
                <w:szCs w:val="21"/>
              </w:rPr>
            </w:pPr>
            <w:r w:rsidRPr="001B029F">
              <w:rPr>
                <w:rFonts w:ascii="ＭＳ Ｐ明朝" w:eastAsia="ＭＳ Ｐ明朝" w:hAnsi="ＭＳ Ｐ明朝" w:cs="ＭＳ Ｐゴシック" w:hint="eastAsia"/>
                <w:kern w:val="0"/>
                <w:szCs w:val="21"/>
              </w:rPr>
              <w:t>5</w:t>
            </w:r>
          </w:p>
        </w:tc>
        <w:tc>
          <w:tcPr>
            <w:tcW w:w="10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kern w:val="0"/>
                <w:szCs w:val="21"/>
              </w:rPr>
            </w:pPr>
            <w:r w:rsidRPr="001B029F">
              <w:rPr>
                <w:rFonts w:ascii="ＭＳ Ｐ明朝" w:eastAsia="ＭＳ Ｐ明朝" w:hAnsi="ＭＳ Ｐ明朝" w:cs="ＭＳ Ｐゴシック" w:hint="eastAsia"/>
                <w:kern w:val="0"/>
                <w:szCs w:val="21"/>
              </w:rPr>
              <w:t>71%</w:t>
            </w:r>
          </w:p>
        </w:tc>
        <w:tc>
          <w:tcPr>
            <w:tcW w:w="1260" w:type="dxa"/>
            <w:tcBorders>
              <w:top w:val="nil"/>
              <w:left w:val="nil"/>
              <w:bottom w:val="single" w:sz="4" w:space="0" w:color="auto"/>
              <w:right w:val="single" w:sz="4" w:space="0" w:color="auto"/>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color w:val="000000"/>
                <w:kern w:val="0"/>
                <w:szCs w:val="21"/>
              </w:rPr>
            </w:pPr>
            <w:r w:rsidRPr="001B029F">
              <w:rPr>
                <w:rFonts w:ascii="ＭＳ Ｐ明朝" w:eastAsia="ＭＳ Ｐ明朝" w:hAnsi="ＭＳ Ｐ明朝" w:cs="ＭＳ Ｐゴシック" w:hint="eastAsia"/>
                <w:color w:val="000000"/>
                <w:kern w:val="0"/>
                <w:szCs w:val="21"/>
              </w:rPr>
              <w:t>29人</w:t>
            </w:r>
          </w:p>
        </w:tc>
      </w:tr>
      <w:tr w:rsidR="005F30A5" w:rsidRPr="001B029F" w:rsidTr="004E3E13">
        <w:trPr>
          <w:trHeight w:val="330"/>
        </w:trPr>
        <w:tc>
          <w:tcPr>
            <w:tcW w:w="19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kern w:val="0"/>
                <w:szCs w:val="21"/>
              </w:rPr>
            </w:pPr>
            <w:r w:rsidRPr="001B029F">
              <w:rPr>
                <w:rFonts w:ascii="ＭＳ Ｐ明朝" w:eastAsia="ＭＳ Ｐ明朝" w:hAnsi="ＭＳ Ｐ明朝" w:cs="ＭＳ Ｐゴシック" w:hint="eastAsia"/>
                <w:kern w:val="0"/>
                <w:szCs w:val="21"/>
              </w:rPr>
              <w:t>堺市</w:t>
            </w:r>
          </w:p>
        </w:tc>
        <w:tc>
          <w:tcPr>
            <w:tcW w:w="905" w:type="dxa"/>
            <w:tcBorders>
              <w:top w:val="nil"/>
              <w:left w:val="nil"/>
              <w:bottom w:val="single" w:sz="4" w:space="0" w:color="auto"/>
              <w:right w:val="single" w:sz="4" w:space="0" w:color="auto"/>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kern w:val="0"/>
                <w:szCs w:val="21"/>
              </w:rPr>
            </w:pPr>
            <w:r w:rsidRPr="001B029F">
              <w:rPr>
                <w:rFonts w:ascii="ＭＳ Ｐ明朝" w:eastAsia="ＭＳ Ｐ明朝" w:hAnsi="ＭＳ Ｐ明朝" w:cs="ＭＳ Ｐゴシック" w:hint="eastAsia"/>
                <w:kern w:val="0"/>
                <w:szCs w:val="21"/>
              </w:rPr>
              <w:t>15</w:t>
            </w:r>
          </w:p>
        </w:tc>
        <w:tc>
          <w:tcPr>
            <w:tcW w:w="1335" w:type="dxa"/>
            <w:tcBorders>
              <w:top w:val="nil"/>
              <w:left w:val="nil"/>
              <w:bottom w:val="single" w:sz="4" w:space="0" w:color="auto"/>
              <w:right w:val="single" w:sz="4" w:space="0" w:color="auto"/>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kern w:val="0"/>
                <w:szCs w:val="21"/>
              </w:rPr>
            </w:pPr>
            <w:r w:rsidRPr="001B029F">
              <w:rPr>
                <w:rFonts w:ascii="ＭＳ Ｐ明朝" w:eastAsia="ＭＳ Ｐ明朝" w:hAnsi="ＭＳ Ｐ明朝" w:cs="ＭＳ Ｐゴシック" w:hint="eastAsia"/>
                <w:kern w:val="0"/>
                <w:szCs w:val="21"/>
              </w:rPr>
              <w:t>13</w:t>
            </w:r>
          </w:p>
        </w:tc>
        <w:tc>
          <w:tcPr>
            <w:tcW w:w="10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kern w:val="0"/>
                <w:szCs w:val="21"/>
              </w:rPr>
            </w:pPr>
            <w:r w:rsidRPr="001B029F">
              <w:rPr>
                <w:rFonts w:ascii="ＭＳ Ｐ明朝" w:eastAsia="ＭＳ Ｐ明朝" w:hAnsi="ＭＳ Ｐ明朝" w:cs="ＭＳ Ｐゴシック" w:hint="eastAsia"/>
                <w:kern w:val="0"/>
                <w:szCs w:val="21"/>
              </w:rPr>
              <w:t>87%</w:t>
            </w:r>
          </w:p>
        </w:tc>
        <w:tc>
          <w:tcPr>
            <w:tcW w:w="1260" w:type="dxa"/>
            <w:tcBorders>
              <w:top w:val="nil"/>
              <w:left w:val="nil"/>
              <w:bottom w:val="single" w:sz="4" w:space="0" w:color="auto"/>
              <w:right w:val="single" w:sz="4" w:space="0" w:color="auto"/>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color w:val="000000"/>
                <w:kern w:val="0"/>
                <w:szCs w:val="21"/>
              </w:rPr>
            </w:pPr>
            <w:r w:rsidRPr="001B029F">
              <w:rPr>
                <w:rFonts w:ascii="ＭＳ Ｐ明朝" w:eastAsia="ＭＳ Ｐ明朝" w:hAnsi="ＭＳ Ｐ明朝" w:cs="ＭＳ Ｐゴシック" w:hint="eastAsia"/>
                <w:color w:val="000000"/>
                <w:kern w:val="0"/>
                <w:szCs w:val="21"/>
              </w:rPr>
              <w:t>23人</w:t>
            </w:r>
          </w:p>
        </w:tc>
      </w:tr>
      <w:tr w:rsidR="005F30A5" w:rsidRPr="001B029F" w:rsidTr="004E3E13">
        <w:trPr>
          <w:trHeight w:val="330"/>
        </w:trPr>
        <w:tc>
          <w:tcPr>
            <w:tcW w:w="19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kern w:val="0"/>
                <w:szCs w:val="21"/>
              </w:rPr>
            </w:pPr>
            <w:r w:rsidRPr="001B029F">
              <w:rPr>
                <w:rFonts w:ascii="ＭＳ Ｐ明朝" w:eastAsia="ＭＳ Ｐ明朝" w:hAnsi="ＭＳ Ｐ明朝" w:cs="ＭＳ Ｐゴシック" w:hint="eastAsia"/>
                <w:kern w:val="0"/>
                <w:szCs w:val="21"/>
              </w:rPr>
              <w:t>泉州</w:t>
            </w:r>
          </w:p>
        </w:tc>
        <w:tc>
          <w:tcPr>
            <w:tcW w:w="905" w:type="dxa"/>
            <w:tcBorders>
              <w:top w:val="nil"/>
              <w:left w:val="nil"/>
              <w:bottom w:val="single" w:sz="4" w:space="0" w:color="auto"/>
              <w:right w:val="single" w:sz="4" w:space="0" w:color="auto"/>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kern w:val="0"/>
                <w:szCs w:val="21"/>
              </w:rPr>
            </w:pPr>
            <w:r w:rsidRPr="001B029F">
              <w:rPr>
                <w:rFonts w:ascii="ＭＳ Ｐ明朝" w:eastAsia="ＭＳ Ｐ明朝" w:hAnsi="ＭＳ Ｐ明朝" w:cs="ＭＳ Ｐゴシック" w:hint="eastAsia"/>
                <w:kern w:val="0"/>
                <w:szCs w:val="21"/>
              </w:rPr>
              <w:t>13</w:t>
            </w:r>
          </w:p>
        </w:tc>
        <w:tc>
          <w:tcPr>
            <w:tcW w:w="1335" w:type="dxa"/>
            <w:tcBorders>
              <w:top w:val="nil"/>
              <w:left w:val="nil"/>
              <w:bottom w:val="single" w:sz="4" w:space="0" w:color="auto"/>
              <w:right w:val="single" w:sz="4" w:space="0" w:color="auto"/>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kern w:val="0"/>
                <w:szCs w:val="21"/>
              </w:rPr>
            </w:pPr>
            <w:r w:rsidRPr="001B029F">
              <w:rPr>
                <w:rFonts w:ascii="ＭＳ Ｐ明朝" w:eastAsia="ＭＳ Ｐ明朝" w:hAnsi="ＭＳ Ｐ明朝" w:cs="ＭＳ Ｐゴシック" w:hint="eastAsia"/>
                <w:kern w:val="0"/>
                <w:szCs w:val="21"/>
              </w:rPr>
              <w:t>10</w:t>
            </w:r>
          </w:p>
        </w:tc>
        <w:tc>
          <w:tcPr>
            <w:tcW w:w="10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kern w:val="0"/>
                <w:szCs w:val="21"/>
              </w:rPr>
            </w:pPr>
            <w:r w:rsidRPr="001B029F">
              <w:rPr>
                <w:rFonts w:ascii="ＭＳ Ｐ明朝" w:eastAsia="ＭＳ Ｐ明朝" w:hAnsi="ＭＳ Ｐ明朝" w:cs="ＭＳ Ｐゴシック" w:hint="eastAsia"/>
                <w:kern w:val="0"/>
                <w:szCs w:val="21"/>
              </w:rPr>
              <w:t>77%</w:t>
            </w:r>
          </w:p>
        </w:tc>
        <w:tc>
          <w:tcPr>
            <w:tcW w:w="1260" w:type="dxa"/>
            <w:tcBorders>
              <w:top w:val="nil"/>
              <w:left w:val="nil"/>
              <w:bottom w:val="single" w:sz="4" w:space="0" w:color="auto"/>
              <w:right w:val="single" w:sz="4" w:space="0" w:color="auto"/>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color w:val="000000"/>
                <w:kern w:val="0"/>
                <w:szCs w:val="21"/>
              </w:rPr>
            </w:pPr>
            <w:r w:rsidRPr="001B029F">
              <w:rPr>
                <w:rFonts w:ascii="ＭＳ Ｐ明朝" w:eastAsia="ＭＳ Ｐ明朝" w:hAnsi="ＭＳ Ｐ明朝" w:cs="ＭＳ Ｐゴシック" w:hint="eastAsia"/>
                <w:color w:val="000000"/>
                <w:kern w:val="0"/>
                <w:szCs w:val="21"/>
              </w:rPr>
              <w:t>29人</w:t>
            </w:r>
          </w:p>
        </w:tc>
      </w:tr>
      <w:tr w:rsidR="005F30A5" w:rsidRPr="001B029F" w:rsidTr="004E3E13">
        <w:trPr>
          <w:trHeight w:val="330"/>
        </w:trPr>
        <w:tc>
          <w:tcPr>
            <w:tcW w:w="19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kern w:val="0"/>
                <w:szCs w:val="21"/>
              </w:rPr>
            </w:pPr>
            <w:r w:rsidRPr="001B029F">
              <w:rPr>
                <w:rFonts w:ascii="ＭＳ Ｐ明朝" w:eastAsia="ＭＳ Ｐ明朝" w:hAnsi="ＭＳ Ｐ明朝" w:cs="ＭＳ Ｐゴシック" w:hint="eastAsia"/>
                <w:kern w:val="0"/>
                <w:szCs w:val="21"/>
              </w:rPr>
              <w:t>大阪市</w:t>
            </w:r>
          </w:p>
        </w:tc>
        <w:tc>
          <w:tcPr>
            <w:tcW w:w="905" w:type="dxa"/>
            <w:tcBorders>
              <w:top w:val="nil"/>
              <w:left w:val="nil"/>
              <w:bottom w:val="single" w:sz="4" w:space="0" w:color="auto"/>
              <w:right w:val="single" w:sz="4" w:space="0" w:color="auto"/>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kern w:val="0"/>
                <w:szCs w:val="21"/>
              </w:rPr>
            </w:pPr>
            <w:r w:rsidRPr="001B029F">
              <w:rPr>
                <w:rFonts w:ascii="ＭＳ Ｐ明朝" w:eastAsia="ＭＳ Ｐ明朝" w:hAnsi="ＭＳ Ｐ明朝" w:cs="ＭＳ Ｐゴシック" w:hint="eastAsia"/>
                <w:kern w:val="0"/>
                <w:szCs w:val="21"/>
              </w:rPr>
              <w:t>82</w:t>
            </w:r>
          </w:p>
        </w:tc>
        <w:tc>
          <w:tcPr>
            <w:tcW w:w="1335" w:type="dxa"/>
            <w:tcBorders>
              <w:top w:val="nil"/>
              <w:left w:val="nil"/>
              <w:bottom w:val="single" w:sz="4" w:space="0" w:color="auto"/>
              <w:right w:val="single" w:sz="4" w:space="0" w:color="auto"/>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kern w:val="0"/>
                <w:szCs w:val="21"/>
              </w:rPr>
            </w:pPr>
            <w:r w:rsidRPr="001B029F">
              <w:rPr>
                <w:rFonts w:ascii="ＭＳ Ｐ明朝" w:eastAsia="ＭＳ Ｐ明朝" w:hAnsi="ＭＳ Ｐ明朝" w:cs="ＭＳ Ｐゴシック" w:hint="eastAsia"/>
                <w:kern w:val="0"/>
                <w:szCs w:val="21"/>
              </w:rPr>
              <w:t>58</w:t>
            </w:r>
          </w:p>
        </w:tc>
        <w:tc>
          <w:tcPr>
            <w:tcW w:w="10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kern w:val="0"/>
                <w:szCs w:val="21"/>
              </w:rPr>
            </w:pPr>
            <w:r w:rsidRPr="001B029F">
              <w:rPr>
                <w:rFonts w:ascii="ＭＳ Ｐ明朝" w:eastAsia="ＭＳ Ｐ明朝" w:hAnsi="ＭＳ Ｐ明朝" w:cs="ＭＳ Ｐゴシック" w:hint="eastAsia"/>
                <w:kern w:val="0"/>
                <w:szCs w:val="21"/>
              </w:rPr>
              <w:t>71%</w:t>
            </w:r>
          </w:p>
        </w:tc>
        <w:tc>
          <w:tcPr>
            <w:tcW w:w="1260" w:type="dxa"/>
            <w:tcBorders>
              <w:top w:val="nil"/>
              <w:left w:val="nil"/>
              <w:bottom w:val="single" w:sz="4" w:space="0" w:color="auto"/>
              <w:right w:val="single" w:sz="4" w:space="0" w:color="auto"/>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color w:val="000000"/>
                <w:kern w:val="0"/>
                <w:szCs w:val="21"/>
              </w:rPr>
            </w:pPr>
            <w:r w:rsidRPr="001B029F">
              <w:rPr>
                <w:rFonts w:ascii="ＭＳ Ｐ明朝" w:eastAsia="ＭＳ Ｐ明朝" w:hAnsi="ＭＳ Ｐ明朝" w:cs="ＭＳ Ｐゴシック" w:hint="eastAsia"/>
                <w:color w:val="000000"/>
                <w:kern w:val="0"/>
                <w:szCs w:val="21"/>
              </w:rPr>
              <w:t>107人</w:t>
            </w:r>
          </w:p>
        </w:tc>
      </w:tr>
      <w:tr w:rsidR="005F30A5" w:rsidRPr="001B029F" w:rsidTr="004E3E13">
        <w:trPr>
          <w:trHeight w:val="330"/>
        </w:trPr>
        <w:tc>
          <w:tcPr>
            <w:tcW w:w="19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color w:val="000000"/>
                <w:kern w:val="0"/>
                <w:szCs w:val="21"/>
              </w:rPr>
            </w:pPr>
            <w:r w:rsidRPr="001B029F">
              <w:rPr>
                <w:rFonts w:ascii="ＭＳ Ｐ明朝" w:eastAsia="ＭＳ Ｐ明朝" w:hAnsi="ＭＳ Ｐ明朝" w:cs="ＭＳ Ｐゴシック" w:hint="eastAsia"/>
                <w:color w:val="000000"/>
                <w:kern w:val="0"/>
                <w:szCs w:val="21"/>
              </w:rPr>
              <w:t>計</w:t>
            </w:r>
          </w:p>
        </w:tc>
        <w:tc>
          <w:tcPr>
            <w:tcW w:w="905" w:type="dxa"/>
            <w:tcBorders>
              <w:top w:val="nil"/>
              <w:left w:val="nil"/>
              <w:bottom w:val="single" w:sz="4" w:space="0" w:color="auto"/>
              <w:right w:val="single" w:sz="4" w:space="0" w:color="auto"/>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color w:val="000000"/>
                <w:kern w:val="0"/>
                <w:szCs w:val="21"/>
              </w:rPr>
            </w:pPr>
            <w:r w:rsidRPr="001B029F">
              <w:rPr>
                <w:rFonts w:ascii="ＭＳ Ｐ明朝" w:eastAsia="ＭＳ Ｐ明朝" w:hAnsi="ＭＳ Ｐ明朝" w:cs="ＭＳ Ｐゴシック" w:hint="eastAsia"/>
                <w:color w:val="000000"/>
                <w:kern w:val="0"/>
                <w:szCs w:val="21"/>
              </w:rPr>
              <w:t>172</w:t>
            </w:r>
          </w:p>
        </w:tc>
        <w:tc>
          <w:tcPr>
            <w:tcW w:w="1335" w:type="dxa"/>
            <w:tcBorders>
              <w:top w:val="nil"/>
              <w:left w:val="nil"/>
              <w:bottom w:val="single" w:sz="4" w:space="0" w:color="auto"/>
              <w:right w:val="single" w:sz="4" w:space="0" w:color="auto"/>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color w:val="000000"/>
                <w:kern w:val="0"/>
                <w:szCs w:val="21"/>
              </w:rPr>
            </w:pPr>
            <w:r w:rsidRPr="001B029F">
              <w:rPr>
                <w:rFonts w:ascii="ＭＳ Ｐ明朝" w:eastAsia="ＭＳ Ｐ明朝" w:hAnsi="ＭＳ Ｐ明朝" w:cs="ＭＳ Ｐゴシック" w:hint="eastAsia"/>
                <w:color w:val="000000"/>
                <w:kern w:val="0"/>
                <w:szCs w:val="21"/>
              </w:rPr>
              <w:t>123</w:t>
            </w:r>
          </w:p>
        </w:tc>
        <w:tc>
          <w:tcPr>
            <w:tcW w:w="10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kern w:val="0"/>
                <w:szCs w:val="21"/>
              </w:rPr>
            </w:pPr>
            <w:r w:rsidRPr="001B029F">
              <w:rPr>
                <w:rFonts w:ascii="ＭＳ Ｐ明朝" w:eastAsia="ＭＳ Ｐ明朝" w:hAnsi="ＭＳ Ｐ明朝" w:cs="ＭＳ Ｐゴシック" w:hint="eastAsia"/>
                <w:kern w:val="0"/>
                <w:szCs w:val="21"/>
              </w:rPr>
              <w:t>72%</w:t>
            </w:r>
          </w:p>
        </w:tc>
        <w:tc>
          <w:tcPr>
            <w:tcW w:w="1260" w:type="dxa"/>
            <w:tcBorders>
              <w:top w:val="nil"/>
              <w:left w:val="nil"/>
              <w:bottom w:val="single" w:sz="4" w:space="0" w:color="auto"/>
              <w:right w:val="single" w:sz="4" w:space="0" w:color="auto"/>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color w:val="000000"/>
                <w:kern w:val="0"/>
                <w:szCs w:val="21"/>
              </w:rPr>
            </w:pPr>
            <w:r w:rsidRPr="001B029F">
              <w:rPr>
                <w:rFonts w:ascii="ＭＳ Ｐ明朝" w:eastAsia="ＭＳ Ｐ明朝" w:hAnsi="ＭＳ Ｐ明朝" w:cs="ＭＳ Ｐゴシック" w:hint="eastAsia"/>
                <w:color w:val="000000"/>
                <w:kern w:val="0"/>
                <w:szCs w:val="21"/>
              </w:rPr>
              <w:t>263人</w:t>
            </w:r>
          </w:p>
        </w:tc>
      </w:tr>
    </w:tbl>
    <w:p w:rsidR="001B029F" w:rsidRPr="004E3E13" w:rsidRDefault="001B029F" w:rsidP="004E3E13">
      <w:pPr>
        <w:widowControl/>
        <w:ind w:firstLineChars="200" w:firstLine="422"/>
        <w:rPr>
          <w:rFonts w:ascii="ＭＳ Ｐゴシック" w:eastAsia="ＭＳ Ｐゴシック" w:hAnsi="ＭＳ Ｐゴシック" w:cs="ＭＳ Ｐゴシック"/>
          <w:b/>
          <w:bCs/>
          <w:color w:val="000000"/>
          <w:kern w:val="0"/>
          <w:szCs w:val="21"/>
        </w:rPr>
      </w:pPr>
      <w:r w:rsidRPr="004E3E13">
        <w:rPr>
          <w:rFonts w:ascii="ＭＳ Ｐゴシック" w:eastAsia="ＭＳ Ｐゴシック" w:hAnsi="ＭＳ Ｐゴシック" w:cs="ＭＳ Ｐゴシック" w:hint="eastAsia"/>
          <w:b/>
          <w:bCs/>
          <w:color w:val="000000"/>
          <w:kern w:val="0"/>
          <w:szCs w:val="21"/>
        </w:rPr>
        <w:t xml:space="preserve">■協力医療機関　　</w:t>
      </w:r>
      <w:r w:rsidR="00526FC5" w:rsidRPr="004E3E13">
        <w:rPr>
          <w:rFonts w:ascii="ＭＳ Ｐゴシック" w:eastAsia="ＭＳ Ｐゴシック" w:hAnsi="ＭＳ Ｐゴシック" w:cs="ＭＳ Ｐゴシック" w:hint="eastAsia"/>
          <w:b/>
          <w:bCs/>
          <w:color w:val="000000"/>
          <w:kern w:val="0"/>
          <w:szCs w:val="21"/>
        </w:rPr>
        <w:t xml:space="preserve">　　</w:t>
      </w:r>
      <w:r w:rsidRPr="004E3E13">
        <w:rPr>
          <w:rFonts w:ascii="ＭＳ Ｐゴシック" w:eastAsia="ＭＳ Ｐゴシック" w:hAnsi="ＭＳ Ｐゴシック" w:cs="ＭＳ Ｐゴシック" w:hint="eastAsia"/>
          <w:b/>
          <w:bCs/>
          <w:color w:val="000000"/>
          <w:kern w:val="0"/>
          <w:szCs w:val="21"/>
        </w:rPr>
        <w:t>計</w:t>
      </w:r>
      <w:r w:rsidR="00526FC5" w:rsidRPr="004E3E13">
        <w:rPr>
          <w:rFonts w:ascii="ＭＳ Ｐゴシック" w:eastAsia="ＭＳ Ｐゴシック" w:hAnsi="ＭＳ Ｐゴシック" w:cs="ＭＳ Ｐゴシック" w:hint="eastAsia"/>
          <w:b/>
          <w:bCs/>
          <w:color w:val="000000"/>
          <w:kern w:val="0"/>
          <w:szCs w:val="21"/>
        </w:rPr>
        <w:t>２８</w:t>
      </w:r>
      <w:r w:rsidRPr="004E3E13">
        <w:rPr>
          <w:rFonts w:ascii="ＭＳ Ｐゴシック" w:eastAsia="ＭＳ Ｐゴシック" w:hAnsi="ＭＳ Ｐゴシック" w:cs="ＭＳ Ｐゴシック" w:hint="eastAsia"/>
          <w:b/>
          <w:bCs/>
          <w:color w:val="000000"/>
          <w:kern w:val="0"/>
          <w:szCs w:val="21"/>
        </w:rPr>
        <w:t>人</w:t>
      </w:r>
    </w:p>
    <w:tbl>
      <w:tblPr>
        <w:tblW w:w="6500" w:type="dxa"/>
        <w:tblInd w:w="486" w:type="dxa"/>
        <w:tblCellMar>
          <w:left w:w="99" w:type="dxa"/>
          <w:right w:w="99" w:type="dxa"/>
        </w:tblCellMar>
        <w:tblLook w:val="04A0" w:firstRow="1" w:lastRow="0" w:firstColumn="1" w:lastColumn="0" w:noHBand="0" w:noVBand="1"/>
      </w:tblPr>
      <w:tblGrid>
        <w:gridCol w:w="1960"/>
        <w:gridCol w:w="2240"/>
        <w:gridCol w:w="1040"/>
        <w:gridCol w:w="1260"/>
      </w:tblGrid>
      <w:tr w:rsidR="001B029F" w:rsidRPr="001B029F" w:rsidTr="004E3E13">
        <w:trPr>
          <w:trHeight w:val="405"/>
        </w:trPr>
        <w:tc>
          <w:tcPr>
            <w:tcW w:w="1960" w:type="dxa"/>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1B029F" w:rsidRPr="001B029F" w:rsidRDefault="001B029F" w:rsidP="001B029F">
            <w:pPr>
              <w:widowControl/>
              <w:jc w:val="center"/>
              <w:rPr>
                <w:rFonts w:ascii="ＭＳ Ｐ明朝" w:eastAsia="ＭＳ Ｐ明朝" w:hAnsi="ＭＳ Ｐ明朝" w:cs="ＭＳ Ｐゴシック"/>
                <w:color w:val="000000"/>
                <w:kern w:val="0"/>
                <w:szCs w:val="21"/>
              </w:rPr>
            </w:pPr>
            <w:r w:rsidRPr="001B029F">
              <w:rPr>
                <w:rFonts w:ascii="ＭＳ Ｐ明朝" w:eastAsia="ＭＳ Ｐ明朝" w:hAnsi="ＭＳ Ｐ明朝" w:cs="ＭＳ Ｐゴシック" w:hint="eastAsia"/>
                <w:color w:val="000000"/>
                <w:kern w:val="0"/>
                <w:szCs w:val="21"/>
              </w:rPr>
              <w:t>総数</w:t>
            </w:r>
          </w:p>
        </w:tc>
        <w:tc>
          <w:tcPr>
            <w:tcW w:w="2240" w:type="dxa"/>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1B029F" w:rsidRPr="001B029F" w:rsidRDefault="001B029F" w:rsidP="001B029F">
            <w:pPr>
              <w:widowControl/>
              <w:jc w:val="center"/>
              <w:rPr>
                <w:rFonts w:ascii="ＭＳ Ｐ明朝" w:eastAsia="ＭＳ Ｐ明朝" w:hAnsi="ＭＳ Ｐ明朝" w:cs="ＭＳ Ｐゴシック"/>
                <w:color w:val="000000"/>
                <w:kern w:val="0"/>
                <w:szCs w:val="21"/>
              </w:rPr>
            </w:pPr>
            <w:r w:rsidRPr="001B029F">
              <w:rPr>
                <w:rFonts w:ascii="ＭＳ Ｐ明朝" w:eastAsia="ＭＳ Ｐ明朝" w:hAnsi="ＭＳ Ｐ明朝" w:cs="ＭＳ Ｐゴシック" w:hint="eastAsia"/>
                <w:color w:val="000000"/>
                <w:kern w:val="0"/>
                <w:szCs w:val="21"/>
              </w:rPr>
              <w:t>設置数</w:t>
            </w:r>
          </w:p>
        </w:tc>
        <w:tc>
          <w:tcPr>
            <w:tcW w:w="1040" w:type="dxa"/>
            <w:tcBorders>
              <w:top w:val="single" w:sz="4" w:space="0" w:color="auto"/>
              <w:left w:val="nil"/>
              <w:bottom w:val="nil"/>
              <w:right w:val="single" w:sz="4" w:space="0" w:color="000000"/>
            </w:tcBorders>
            <w:shd w:val="clear" w:color="000000" w:fill="FFFF00"/>
            <w:noWrap/>
            <w:vAlign w:val="center"/>
            <w:hideMark/>
          </w:tcPr>
          <w:p w:rsidR="001B029F" w:rsidRPr="001B029F" w:rsidRDefault="001B029F" w:rsidP="001B029F">
            <w:pPr>
              <w:widowControl/>
              <w:jc w:val="center"/>
              <w:rPr>
                <w:rFonts w:ascii="ＭＳ Ｐ明朝" w:eastAsia="ＭＳ Ｐ明朝" w:hAnsi="ＭＳ Ｐ明朝" w:cs="ＭＳ Ｐゴシック"/>
                <w:color w:val="000000"/>
                <w:kern w:val="0"/>
                <w:szCs w:val="21"/>
              </w:rPr>
            </w:pPr>
            <w:r w:rsidRPr="001B029F">
              <w:rPr>
                <w:rFonts w:ascii="ＭＳ Ｐ明朝" w:eastAsia="ＭＳ Ｐ明朝" w:hAnsi="ＭＳ Ｐ明朝" w:cs="ＭＳ Ｐゴシック" w:hint="eastAsia"/>
                <w:color w:val="000000"/>
                <w:kern w:val="0"/>
                <w:szCs w:val="21"/>
              </w:rPr>
              <w:t>設置割合</w:t>
            </w:r>
          </w:p>
        </w:tc>
        <w:tc>
          <w:tcPr>
            <w:tcW w:w="1260" w:type="dxa"/>
            <w:tcBorders>
              <w:top w:val="single" w:sz="4" w:space="0" w:color="auto"/>
              <w:left w:val="nil"/>
              <w:bottom w:val="nil"/>
              <w:right w:val="single" w:sz="4" w:space="0" w:color="auto"/>
            </w:tcBorders>
            <w:shd w:val="clear" w:color="000000" w:fill="FFFF00"/>
            <w:noWrap/>
            <w:vAlign w:val="center"/>
            <w:hideMark/>
          </w:tcPr>
          <w:p w:rsidR="001B029F" w:rsidRPr="001B029F" w:rsidRDefault="001B029F" w:rsidP="001B029F">
            <w:pPr>
              <w:widowControl/>
              <w:jc w:val="center"/>
              <w:rPr>
                <w:rFonts w:ascii="ＭＳ Ｐ明朝" w:eastAsia="ＭＳ Ｐ明朝" w:hAnsi="ＭＳ Ｐ明朝" w:cs="ＭＳ Ｐゴシック"/>
                <w:color w:val="000000"/>
                <w:kern w:val="0"/>
                <w:szCs w:val="21"/>
              </w:rPr>
            </w:pPr>
            <w:r w:rsidRPr="001B029F">
              <w:rPr>
                <w:rFonts w:ascii="ＭＳ Ｐ明朝" w:eastAsia="ＭＳ Ｐ明朝" w:hAnsi="ＭＳ Ｐ明朝" w:cs="ＭＳ Ｐゴシック" w:hint="eastAsia"/>
                <w:color w:val="000000"/>
                <w:kern w:val="0"/>
                <w:szCs w:val="21"/>
              </w:rPr>
              <w:t>配置人数</w:t>
            </w:r>
          </w:p>
        </w:tc>
      </w:tr>
      <w:tr w:rsidR="001B029F" w:rsidRPr="001B029F" w:rsidTr="004E3E13">
        <w:trPr>
          <w:trHeight w:val="393"/>
        </w:trPr>
        <w:tc>
          <w:tcPr>
            <w:tcW w:w="19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B029F" w:rsidRPr="001B029F" w:rsidRDefault="001B029F" w:rsidP="001B029F">
            <w:pPr>
              <w:widowControl/>
              <w:jc w:val="center"/>
              <w:rPr>
                <w:rFonts w:ascii="ＭＳ Ｐ明朝" w:eastAsia="ＭＳ Ｐ明朝" w:hAnsi="ＭＳ Ｐ明朝" w:cs="ＭＳ Ｐゴシック"/>
                <w:kern w:val="0"/>
                <w:szCs w:val="21"/>
              </w:rPr>
            </w:pPr>
            <w:r w:rsidRPr="001B029F">
              <w:rPr>
                <w:rFonts w:ascii="ＭＳ Ｐ明朝" w:eastAsia="ＭＳ Ｐ明朝" w:hAnsi="ＭＳ Ｐ明朝" w:cs="ＭＳ Ｐゴシック" w:hint="eastAsia"/>
                <w:kern w:val="0"/>
                <w:szCs w:val="21"/>
              </w:rPr>
              <w:t>646</w:t>
            </w:r>
          </w:p>
        </w:tc>
        <w:tc>
          <w:tcPr>
            <w:tcW w:w="22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B029F" w:rsidRPr="001B029F" w:rsidRDefault="001B029F" w:rsidP="001B029F">
            <w:pPr>
              <w:widowControl/>
              <w:jc w:val="center"/>
              <w:rPr>
                <w:rFonts w:ascii="ＭＳ Ｐ明朝" w:eastAsia="ＭＳ Ｐ明朝" w:hAnsi="ＭＳ Ｐ明朝" w:cs="ＭＳ Ｐゴシック"/>
                <w:kern w:val="0"/>
                <w:szCs w:val="21"/>
              </w:rPr>
            </w:pPr>
            <w:r w:rsidRPr="001B029F">
              <w:rPr>
                <w:rFonts w:ascii="ＭＳ Ｐ明朝" w:eastAsia="ＭＳ Ｐ明朝" w:hAnsi="ＭＳ Ｐ明朝" w:cs="ＭＳ Ｐゴシック" w:hint="eastAsia"/>
                <w:kern w:val="0"/>
                <w:szCs w:val="21"/>
              </w:rPr>
              <w:t>17</w:t>
            </w:r>
          </w:p>
        </w:tc>
        <w:tc>
          <w:tcPr>
            <w:tcW w:w="10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B029F" w:rsidRPr="001B029F" w:rsidRDefault="001B029F" w:rsidP="001B029F">
            <w:pPr>
              <w:widowControl/>
              <w:jc w:val="center"/>
              <w:rPr>
                <w:rFonts w:ascii="ＭＳ Ｐ明朝" w:eastAsia="ＭＳ Ｐ明朝" w:hAnsi="ＭＳ Ｐ明朝" w:cs="ＭＳ Ｐゴシック"/>
                <w:kern w:val="0"/>
                <w:szCs w:val="21"/>
              </w:rPr>
            </w:pPr>
            <w:r w:rsidRPr="001B029F">
              <w:rPr>
                <w:rFonts w:ascii="ＭＳ Ｐ明朝" w:eastAsia="ＭＳ Ｐ明朝" w:hAnsi="ＭＳ Ｐ明朝" w:cs="ＭＳ Ｐゴシック" w:hint="eastAsia"/>
                <w:kern w:val="0"/>
                <w:szCs w:val="21"/>
              </w:rPr>
              <w:t>3%</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1B029F" w:rsidRPr="001B029F" w:rsidRDefault="001B029F" w:rsidP="001B029F">
            <w:pPr>
              <w:widowControl/>
              <w:jc w:val="center"/>
              <w:rPr>
                <w:rFonts w:ascii="ＭＳ Ｐ明朝" w:eastAsia="ＭＳ Ｐ明朝" w:hAnsi="ＭＳ Ｐ明朝" w:cs="ＭＳ Ｐゴシック"/>
                <w:color w:val="000000"/>
                <w:kern w:val="0"/>
                <w:szCs w:val="21"/>
              </w:rPr>
            </w:pPr>
            <w:r w:rsidRPr="001B029F">
              <w:rPr>
                <w:rFonts w:ascii="ＭＳ Ｐ明朝" w:eastAsia="ＭＳ Ｐ明朝" w:hAnsi="ＭＳ Ｐ明朝" w:cs="ＭＳ Ｐゴシック" w:hint="eastAsia"/>
                <w:color w:val="000000"/>
                <w:kern w:val="0"/>
                <w:szCs w:val="21"/>
              </w:rPr>
              <w:t>28人</w:t>
            </w:r>
          </w:p>
        </w:tc>
      </w:tr>
    </w:tbl>
    <w:p w:rsidR="001B029F" w:rsidRPr="00933921" w:rsidRDefault="001B029F" w:rsidP="004E3E13">
      <w:pPr>
        <w:widowControl/>
        <w:ind w:firstLineChars="400" w:firstLine="720"/>
        <w:rPr>
          <w:rFonts w:ascii="ＭＳ Ｐ明朝" w:eastAsia="ＭＳ Ｐ明朝" w:hAnsi="ＭＳ Ｐ明朝" w:cs="ＭＳ Ｐゴシック"/>
          <w:color w:val="000000"/>
          <w:kern w:val="0"/>
          <w:sz w:val="18"/>
          <w:szCs w:val="18"/>
        </w:rPr>
      </w:pPr>
      <w:r w:rsidRPr="001B029F">
        <w:rPr>
          <w:rFonts w:ascii="ＭＳ Ｐ明朝" w:eastAsia="ＭＳ Ｐ明朝" w:hAnsi="ＭＳ Ｐ明朝" w:cs="ＭＳ Ｐゴシック" w:hint="eastAsia"/>
          <w:color w:val="000000"/>
          <w:kern w:val="0"/>
          <w:sz w:val="18"/>
          <w:szCs w:val="18"/>
        </w:rPr>
        <w:t>※但し、今年度の参加要請は協力機関のうち病院及び有床診療所のみ。</w:t>
      </w:r>
    </w:p>
    <w:p w:rsidR="00526FC5" w:rsidRDefault="00526FC5" w:rsidP="001B029F">
      <w:pPr>
        <w:widowControl/>
        <w:rPr>
          <w:rFonts w:ascii="ＭＳ Ｐ明朝" w:eastAsia="ＭＳ Ｐ明朝" w:hAnsi="ＭＳ Ｐ明朝" w:cs="ＭＳ Ｐゴシック"/>
          <w:color w:val="000000"/>
          <w:kern w:val="0"/>
          <w:szCs w:val="21"/>
        </w:rPr>
      </w:pPr>
    </w:p>
    <w:p w:rsidR="001B029F" w:rsidRPr="004E3E13" w:rsidRDefault="001B029F" w:rsidP="001B029F">
      <w:pPr>
        <w:widowControl/>
        <w:rPr>
          <w:rFonts w:ascii="ＭＳ Ｐゴシック" w:eastAsia="ＭＳ Ｐゴシック" w:hAnsi="ＭＳ Ｐゴシック" w:cs="ＭＳ Ｐゴシック"/>
          <w:b/>
          <w:color w:val="000000"/>
          <w:kern w:val="0"/>
          <w:szCs w:val="21"/>
        </w:rPr>
      </w:pPr>
      <w:r w:rsidRPr="004E3E13">
        <w:rPr>
          <w:rFonts w:ascii="ＭＳ Ｐゴシック" w:eastAsia="ＭＳ Ｐゴシック" w:hAnsi="ＭＳ Ｐゴシック" w:cs="ＭＳ Ｐゴシック" w:hint="eastAsia"/>
          <w:b/>
          <w:color w:val="000000"/>
          <w:kern w:val="0"/>
          <w:szCs w:val="21"/>
        </w:rPr>
        <w:t>２．</w:t>
      </w:r>
      <w:r w:rsidR="00FD35C6" w:rsidRPr="004E3E13">
        <w:rPr>
          <w:rFonts w:ascii="ＭＳ Ｐゴシック" w:eastAsia="ＭＳ Ｐゴシック" w:hAnsi="ＭＳ Ｐゴシック" w:cs="ＭＳ Ｐゴシック" w:hint="eastAsia"/>
          <w:b/>
          <w:color w:val="000000"/>
          <w:kern w:val="0"/>
          <w:szCs w:val="21"/>
        </w:rPr>
        <w:t>配置機関の</w:t>
      </w:r>
      <w:r w:rsidRPr="004E3E13">
        <w:rPr>
          <w:rFonts w:ascii="ＭＳ Ｐゴシック" w:eastAsia="ＭＳ Ｐゴシック" w:hAnsi="ＭＳ Ｐゴシック" w:cs="ＭＳ Ｐゴシック" w:hint="eastAsia"/>
          <w:b/>
          <w:color w:val="000000"/>
          <w:kern w:val="0"/>
          <w:szCs w:val="21"/>
        </w:rPr>
        <w:t>対象拡大について</w:t>
      </w:r>
    </w:p>
    <w:p w:rsidR="007523E1" w:rsidRPr="004E3E13" w:rsidRDefault="00BC62D6" w:rsidP="00933921">
      <w:pPr>
        <w:widowControl/>
        <w:rPr>
          <w:rFonts w:ascii="ＭＳ Ｐゴシック" w:eastAsia="ＭＳ Ｐゴシック" w:hAnsi="ＭＳ Ｐゴシック" w:cs="ＭＳ Ｐゴシック"/>
          <w:b/>
          <w:color w:val="000000"/>
          <w:kern w:val="0"/>
          <w:sz w:val="18"/>
          <w:szCs w:val="18"/>
        </w:rPr>
      </w:pPr>
      <w:r w:rsidRPr="004E3E13">
        <w:rPr>
          <w:rFonts w:ascii="ＭＳ Ｐゴシック" w:eastAsia="ＭＳ Ｐゴシック" w:hAnsi="ＭＳ Ｐゴシック" w:cs="ＭＳ Ｐゴシック" w:hint="eastAsia"/>
          <w:b/>
          <w:color w:val="000000"/>
          <w:kern w:val="0"/>
          <w:szCs w:val="21"/>
        </w:rPr>
        <w:t>（１）</w:t>
      </w:r>
      <w:r w:rsidR="007523E1" w:rsidRPr="004E3E13">
        <w:rPr>
          <w:rFonts w:ascii="ＭＳ Ｐゴシック" w:eastAsia="ＭＳ Ｐゴシック" w:hAnsi="ＭＳ Ｐゴシック" w:cs="ＭＳ Ｐゴシック" w:hint="eastAsia"/>
          <w:b/>
          <w:color w:val="000000"/>
          <w:kern w:val="0"/>
          <w:szCs w:val="21"/>
        </w:rPr>
        <w:t>肝炎医療コーディネーターの基本的な役割</w:t>
      </w:r>
      <w:r w:rsidRPr="004E3E13">
        <w:rPr>
          <w:rFonts w:ascii="ＭＳ Ｐゴシック" w:eastAsia="ＭＳ Ｐゴシック" w:hAnsi="ＭＳ Ｐゴシック" w:cs="ＭＳ Ｐゴシック" w:hint="eastAsia"/>
          <w:b/>
          <w:color w:val="000000"/>
          <w:kern w:val="0"/>
          <w:sz w:val="18"/>
          <w:szCs w:val="18"/>
        </w:rPr>
        <w:t>（大阪府肝炎医療コーディネーター養成等に関する要綱第</w:t>
      </w:r>
      <w:r w:rsidR="00933921" w:rsidRPr="004E3E13">
        <w:rPr>
          <w:rFonts w:ascii="ＭＳ Ｐゴシック" w:eastAsia="ＭＳ Ｐゴシック" w:hAnsi="ＭＳ Ｐゴシック" w:cs="ＭＳ Ｐゴシック" w:hint="eastAsia"/>
          <w:b/>
          <w:color w:val="000000"/>
          <w:kern w:val="0"/>
          <w:sz w:val="18"/>
          <w:szCs w:val="18"/>
        </w:rPr>
        <w:t>２</w:t>
      </w:r>
      <w:r w:rsidRPr="004E3E13">
        <w:rPr>
          <w:rFonts w:ascii="ＭＳ Ｐゴシック" w:eastAsia="ＭＳ Ｐゴシック" w:hAnsi="ＭＳ Ｐゴシック" w:cs="ＭＳ Ｐゴシック" w:hint="eastAsia"/>
          <w:b/>
          <w:color w:val="000000"/>
          <w:kern w:val="0"/>
          <w:sz w:val="18"/>
          <w:szCs w:val="18"/>
        </w:rPr>
        <w:t>条）</w:t>
      </w:r>
    </w:p>
    <w:p w:rsidR="004E3E13" w:rsidRDefault="007523E1" w:rsidP="004E3E13">
      <w:pPr>
        <w:ind w:leftChars="200" w:left="420"/>
        <w:rPr>
          <w:rFonts w:ascii="ＭＳ Ｐ明朝" w:eastAsia="ＭＳ Ｐ明朝" w:hAnsi="ＭＳ Ｐ明朝" w:cs="Times New Roman"/>
        </w:rPr>
      </w:pPr>
      <w:r w:rsidRPr="007523E1">
        <w:rPr>
          <w:rFonts w:ascii="ＭＳ Ｐ明朝" w:eastAsia="ＭＳ Ｐ明朝" w:hAnsi="ＭＳ Ｐ明朝" w:cs="Times New Roman" w:hint="eastAsia"/>
        </w:rPr>
        <w:t>患者が適切な肝炎医療や支援を受けられるように、医療機関、行政機関その他の地域や職域の関</w:t>
      </w:r>
    </w:p>
    <w:p w:rsidR="007523E1" w:rsidRPr="007523E1" w:rsidRDefault="007523E1" w:rsidP="004E3E13">
      <w:pPr>
        <w:ind w:leftChars="100" w:left="210"/>
        <w:rPr>
          <w:rFonts w:ascii="ＭＳ Ｐ明朝" w:eastAsia="ＭＳ Ｐ明朝" w:hAnsi="ＭＳ Ｐ明朝" w:cs="Times New Roman"/>
          <w:szCs w:val="24"/>
        </w:rPr>
      </w:pPr>
      <w:r w:rsidRPr="007523E1">
        <w:rPr>
          <w:rFonts w:ascii="ＭＳ Ｐ明朝" w:eastAsia="ＭＳ Ｐ明朝" w:hAnsi="ＭＳ Ｐ明朝" w:cs="Times New Roman" w:hint="eastAsia"/>
        </w:rPr>
        <w:t>係者間の橋渡しを行い</w:t>
      </w:r>
      <w:r>
        <w:rPr>
          <w:rFonts w:ascii="ＭＳ Ｐ明朝" w:eastAsia="ＭＳ Ｐ明朝" w:hAnsi="ＭＳ Ｐ明朝" w:cs="Times New Roman" w:hint="eastAsia"/>
        </w:rPr>
        <w:t>、肝炎ウイルス検査の受検、検査陽性者の早期の受診、医療機関への受診を</w:t>
      </w:r>
      <w:r w:rsidR="00BC62D6">
        <w:rPr>
          <w:rFonts w:ascii="ＭＳ Ｐ明朝" w:eastAsia="ＭＳ Ｐ明朝" w:hAnsi="ＭＳ Ｐ明朝" w:cs="Times New Roman" w:hint="eastAsia"/>
        </w:rPr>
        <w:t>促進し、</w:t>
      </w:r>
      <w:r w:rsidRPr="007523E1">
        <w:rPr>
          <w:rFonts w:ascii="ＭＳ Ｐ明朝" w:eastAsia="ＭＳ Ｐ明朝" w:hAnsi="ＭＳ Ｐ明朝" w:cs="Times New Roman" w:hint="eastAsia"/>
          <w:szCs w:val="24"/>
        </w:rPr>
        <w:t>患者の状況に応じた必要な情報提供やフォローアップ</w:t>
      </w:r>
      <w:r w:rsidR="00BC62D6">
        <w:rPr>
          <w:rFonts w:ascii="ＭＳ Ｐ明朝" w:eastAsia="ＭＳ Ｐ明朝" w:hAnsi="ＭＳ Ｐ明朝" w:cs="Times New Roman" w:hint="eastAsia"/>
          <w:szCs w:val="24"/>
        </w:rPr>
        <w:t>が円滑に行われるようにすること。</w:t>
      </w:r>
    </w:p>
    <w:p w:rsidR="007523E1" w:rsidRPr="004E3E13" w:rsidRDefault="007523E1" w:rsidP="001B029F">
      <w:pPr>
        <w:widowControl/>
        <w:rPr>
          <w:rFonts w:ascii="ＭＳ Ｐ明朝" w:eastAsia="ＭＳ Ｐ明朝" w:hAnsi="ＭＳ Ｐ明朝" w:cs="ＭＳ Ｐゴシック"/>
          <w:color w:val="000000"/>
          <w:kern w:val="0"/>
          <w:szCs w:val="21"/>
        </w:rPr>
      </w:pPr>
    </w:p>
    <w:p w:rsidR="007523E1" w:rsidRPr="004E3E13" w:rsidRDefault="00BC62D6" w:rsidP="001B029F">
      <w:pPr>
        <w:widowControl/>
        <w:rPr>
          <w:rFonts w:ascii="ＭＳ Ｐゴシック" w:eastAsia="ＭＳ Ｐゴシック" w:hAnsi="ＭＳ Ｐゴシック" w:cs="ＭＳ Ｐゴシック"/>
          <w:b/>
          <w:color w:val="000000"/>
          <w:kern w:val="0"/>
          <w:sz w:val="18"/>
          <w:szCs w:val="18"/>
        </w:rPr>
      </w:pPr>
      <w:r w:rsidRPr="004E3E13">
        <w:rPr>
          <w:rFonts w:ascii="ＭＳ Ｐゴシック" w:eastAsia="ＭＳ Ｐゴシック" w:hAnsi="ＭＳ Ｐゴシック" w:cs="ＭＳ Ｐゴシック" w:hint="eastAsia"/>
          <w:b/>
          <w:color w:val="000000"/>
          <w:kern w:val="0"/>
          <w:szCs w:val="21"/>
        </w:rPr>
        <w:t>（２）肝炎コーディネーターの配置機関</w:t>
      </w:r>
      <w:r w:rsidRPr="004E3E13">
        <w:rPr>
          <w:rFonts w:ascii="ＭＳ Ｐゴシック" w:eastAsia="ＭＳ Ｐゴシック" w:hAnsi="ＭＳ Ｐゴシック" w:cs="ＭＳ Ｐゴシック" w:hint="eastAsia"/>
          <w:b/>
          <w:color w:val="000000"/>
          <w:kern w:val="0"/>
          <w:sz w:val="18"/>
          <w:szCs w:val="18"/>
        </w:rPr>
        <w:t>（同要綱第</w:t>
      </w:r>
      <w:r w:rsidR="00933921" w:rsidRPr="004E3E13">
        <w:rPr>
          <w:rFonts w:ascii="ＭＳ Ｐゴシック" w:eastAsia="ＭＳ Ｐゴシック" w:hAnsi="ＭＳ Ｐゴシック" w:cs="ＭＳ Ｐゴシック" w:hint="eastAsia"/>
          <w:b/>
          <w:color w:val="000000"/>
          <w:kern w:val="0"/>
          <w:sz w:val="18"/>
          <w:szCs w:val="18"/>
        </w:rPr>
        <w:t>３</w:t>
      </w:r>
      <w:r w:rsidRPr="004E3E13">
        <w:rPr>
          <w:rFonts w:ascii="ＭＳ Ｐゴシック" w:eastAsia="ＭＳ Ｐゴシック" w:hAnsi="ＭＳ Ｐゴシック" w:cs="ＭＳ Ｐゴシック" w:hint="eastAsia"/>
          <w:b/>
          <w:color w:val="000000"/>
          <w:kern w:val="0"/>
          <w:sz w:val="18"/>
          <w:szCs w:val="18"/>
        </w:rPr>
        <w:t>条）</w:t>
      </w:r>
    </w:p>
    <w:p w:rsidR="00BC62D6" w:rsidRDefault="00BC62D6" w:rsidP="004E3E13">
      <w:pPr>
        <w:ind w:firstLineChars="100" w:firstLine="210"/>
        <w:rPr>
          <w:rFonts w:ascii="ＭＳ Ｐ明朝" w:eastAsia="ＭＳ Ｐ明朝" w:hAnsi="ＭＳ Ｐ明朝" w:cs="Times New Roman"/>
          <w:szCs w:val="24"/>
        </w:rPr>
      </w:pPr>
      <w:r w:rsidRPr="00FD35C6">
        <w:rPr>
          <w:rFonts w:ascii="ＭＳ Ｐ明朝" w:eastAsia="ＭＳ Ｐ明朝" w:hAnsi="ＭＳ Ｐ明朝" w:cs="Times New Roman" w:hint="eastAsia"/>
          <w:szCs w:val="24"/>
          <w:u w:val="single"/>
        </w:rPr>
        <w:t>大阪府</w:t>
      </w:r>
      <w:r>
        <w:rPr>
          <w:rFonts w:ascii="ＭＳ Ｐ明朝" w:eastAsia="ＭＳ Ｐ明朝" w:hAnsi="ＭＳ Ｐ明朝" w:cs="Times New Roman" w:hint="eastAsia"/>
          <w:szCs w:val="24"/>
        </w:rPr>
        <w:t>、</w:t>
      </w:r>
      <w:r w:rsidRPr="00FD35C6">
        <w:rPr>
          <w:rFonts w:ascii="ＭＳ Ｐ明朝" w:eastAsia="ＭＳ Ｐ明朝" w:hAnsi="ＭＳ Ｐ明朝" w:cs="Times New Roman" w:hint="eastAsia"/>
          <w:szCs w:val="24"/>
          <w:u w:val="single"/>
        </w:rPr>
        <w:t>府保健所</w:t>
      </w:r>
      <w:r w:rsidRPr="00526FC5">
        <w:rPr>
          <w:rFonts w:ascii="ＭＳ Ｐ明朝" w:eastAsia="ＭＳ Ｐ明朝" w:hAnsi="ＭＳ Ｐ明朝" w:cs="Times New Roman" w:hint="eastAsia"/>
          <w:szCs w:val="24"/>
        </w:rPr>
        <w:t>、府内市町村肝炎対策担当部署</w:t>
      </w:r>
      <w:r>
        <w:rPr>
          <w:rFonts w:ascii="ＭＳ Ｐ明朝" w:eastAsia="ＭＳ Ｐ明朝" w:hAnsi="ＭＳ Ｐ明朝" w:cs="Times New Roman" w:hint="eastAsia"/>
          <w:szCs w:val="24"/>
        </w:rPr>
        <w:t>、</w:t>
      </w:r>
      <w:r w:rsidRPr="00FD35C6">
        <w:rPr>
          <w:rFonts w:ascii="ＭＳ Ｐ明朝" w:eastAsia="ＭＳ Ｐ明朝" w:hAnsi="ＭＳ Ｐ明朝" w:cs="Times New Roman" w:hint="eastAsia"/>
          <w:szCs w:val="24"/>
          <w:u w:val="single"/>
        </w:rPr>
        <w:t>肝疾患診療連携拠点病院</w:t>
      </w:r>
      <w:r w:rsidRPr="00526FC5">
        <w:rPr>
          <w:rFonts w:ascii="ＭＳ Ｐ明朝" w:eastAsia="ＭＳ Ｐ明朝" w:hAnsi="ＭＳ Ｐ明朝" w:cs="Times New Roman" w:hint="eastAsia"/>
          <w:szCs w:val="24"/>
        </w:rPr>
        <w:t>、</w:t>
      </w:r>
    </w:p>
    <w:p w:rsidR="00BC62D6" w:rsidRDefault="00BC62D6" w:rsidP="004E3E13">
      <w:pPr>
        <w:ind w:firstLineChars="100" w:firstLine="210"/>
        <w:rPr>
          <w:rFonts w:ascii="ＭＳ Ｐ明朝" w:eastAsia="ＭＳ Ｐ明朝" w:hAnsi="ＭＳ Ｐ明朝" w:cs="Times New Roman"/>
          <w:szCs w:val="24"/>
        </w:rPr>
      </w:pPr>
      <w:r w:rsidRPr="00FD35C6">
        <w:rPr>
          <w:rFonts w:ascii="ＭＳ Ｐ明朝" w:eastAsia="ＭＳ Ｐ明朝" w:hAnsi="ＭＳ Ｐ明朝" w:cs="Times New Roman" w:hint="eastAsia"/>
          <w:szCs w:val="24"/>
          <w:u w:val="single"/>
        </w:rPr>
        <w:t>肝炎専門医療機関</w:t>
      </w:r>
      <w:r w:rsidRPr="00526FC5">
        <w:rPr>
          <w:rFonts w:ascii="ＭＳ Ｐ明朝" w:eastAsia="ＭＳ Ｐ明朝" w:hAnsi="ＭＳ Ｐ明朝" w:cs="Times New Roman" w:hint="eastAsia"/>
          <w:szCs w:val="24"/>
        </w:rPr>
        <w:t>、肝炎協力医療機関</w:t>
      </w:r>
      <w:r>
        <w:rPr>
          <w:rFonts w:ascii="ＭＳ Ｐ明朝" w:eastAsia="ＭＳ Ｐ明朝" w:hAnsi="ＭＳ Ｐ明朝" w:cs="Times New Roman" w:hint="eastAsia"/>
          <w:szCs w:val="24"/>
        </w:rPr>
        <w:t xml:space="preserve">　　　※下線の所属は肝炎Coの配置が必須</w:t>
      </w:r>
    </w:p>
    <w:p w:rsidR="00BC62D6" w:rsidRPr="00BC62D6" w:rsidRDefault="00BC62D6" w:rsidP="001B029F">
      <w:pPr>
        <w:widowControl/>
        <w:rPr>
          <w:rFonts w:ascii="ＭＳ Ｐ明朝" w:eastAsia="ＭＳ Ｐ明朝" w:hAnsi="ＭＳ Ｐ明朝" w:cs="ＭＳ Ｐゴシック"/>
          <w:color w:val="000000"/>
          <w:kern w:val="0"/>
          <w:szCs w:val="21"/>
        </w:rPr>
      </w:pPr>
    </w:p>
    <w:p w:rsidR="00BC62D6" w:rsidRPr="004E3E13" w:rsidRDefault="00BC62D6" w:rsidP="001B029F">
      <w:pPr>
        <w:widowControl/>
        <w:rPr>
          <w:rFonts w:ascii="ＭＳ Ｐゴシック" w:eastAsia="ＭＳ Ｐゴシック" w:hAnsi="ＭＳ Ｐゴシック" w:cs="ＭＳ Ｐゴシック"/>
          <w:b/>
          <w:color w:val="000000"/>
          <w:kern w:val="0"/>
          <w:szCs w:val="21"/>
        </w:rPr>
      </w:pPr>
      <w:r w:rsidRPr="004E3E13">
        <w:rPr>
          <w:rFonts w:ascii="ＭＳ Ｐゴシック" w:eastAsia="ＭＳ Ｐゴシック" w:hAnsi="ＭＳ Ｐゴシック" w:cs="ＭＳ Ｐゴシック" w:hint="eastAsia"/>
          <w:b/>
          <w:color w:val="000000"/>
          <w:kern w:val="0"/>
          <w:szCs w:val="21"/>
        </w:rPr>
        <w:t>（３）対象の拡大について</w:t>
      </w:r>
    </w:p>
    <w:p w:rsidR="00FD35C6" w:rsidRPr="00526FC5" w:rsidRDefault="007523E1" w:rsidP="004E3E13">
      <w:pPr>
        <w:widowControl/>
        <w:ind w:leftChars="100" w:left="210" w:firstLineChars="100" w:firstLine="210"/>
        <w:rPr>
          <w:rFonts w:ascii="ＭＳ Ｐ明朝" w:eastAsia="ＭＳ Ｐ明朝" w:hAnsi="ＭＳ Ｐ明朝" w:cs="Times New Roman"/>
          <w:szCs w:val="24"/>
        </w:rPr>
      </w:pPr>
      <w:r>
        <w:rPr>
          <w:rFonts w:ascii="ＭＳ Ｐ明朝" w:eastAsia="ＭＳ Ｐ明朝" w:hAnsi="ＭＳ Ｐ明朝" w:cs="ＭＳ Ｐゴシック" w:hint="eastAsia"/>
          <w:color w:val="000000"/>
          <w:kern w:val="0"/>
          <w:szCs w:val="21"/>
        </w:rPr>
        <w:t>肝疾患診療連携拠点病院等への配置が一定</w:t>
      </w:r>
      <w:r w:rsidR="00BC62D6">
        <w:rPr>
          <w:rFonts w:ascii="ＭＳ Ｐ明朝" w:eastAsia="ＭＳ Ｐ明朝" w:hAnsi="ＭＳ Ｐ明朝" w:cs="ＭＳ Ｐゴシック" w:hint="eastAsia"/>
          <w:color w:val="000000"/>
          <w:kern w:val="0"/>
          <w:szCs w:val="21"/>
        </w:rPr>
        <w:t>すすみ</w:t>
      </w:r>
      <w:r>
        <w:rPr>
          <w:rFonts w:ascii="ＭＳ Ｐ明朝" w:eastAsia="ＭＳ Ｐ明朝" w:hAnsi="ＭＳ Ｐ明朝" w:cs="ＭＳ Ｐゴシック" w:hint="eastAsia"/>
          <w:color w:val="000000"/>
          <w:kern w:val="0"/>
          <w:szCs w:val="21"/>
        </w:rPr>
        <w:t>、</w:t>
      </w:r>
      <w:r w:rsidR="00BC62D6">
        <w:rPr>
          <w:rFonts w:ascii="ＭＳ Ｐ明朝" w:eastAsia="ＭＳ Ｐ明朝" w:hAnsi="ＭＳ Ｐ明朝" w:cs="ＭＳ Ｐゴシック" w:hint="eastAsia"/>
          <w:color w:val="000000"/>
          <w:kern w:val="0"/>
          <w:szCs w:val="21"/>
        </w:rPr>
        <w:t>患者への支援をよりきめ細やかに行うためには患者の身近な地域にコーディネーターを配置することが有効であると考えることから、</w:t>
      </w:r>
      <w:r>
        <w:rPr>
          <w:rFonts w:ascii="ＭＳ Ｐ明朝" w:eastAsia="ＭＳ Ｐ明朝" w:hAnsi="ＭＳ Ｐ明朝" w:cs="ＭＳ Ｐゴシック" w:hint="eastAsia"/>
          <w:color w:val="000000"/>
          <w:kern w:val="0"/>
          <w:szCs w:val="21"/>
        </w:rPr>
        <w:t>薬局や患者団体への対象拡大に向け検討</w:t>
      </w:r>
      <w:r w:rsidR="00BC62D6">
        <w:rPr>
          <w:rFonts w:ascii="ＭＳ Ｐ明朝" w:eastAsia="ＭＳ Ｐ明朝" w:hAnsi="ＭＳ Ｐ明朝" w:cs="ＭＳ Ｐゴシック" w:hint="eastAsia"/>
          <w:color w:val="000000"/>
          <w:kern w:val="0"/>
          <w:szCs w:val="21"/>
        </w:rPr>
        <w:t>。</w:t>
      </w:r>
    </w:p>
    <w:sectPr w:rsidR="00FD35C6" w:rsidRPr="00526FC5" w:rsidSect="00933921">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29F"/>
    <w:rsid w:val="001B029F"/>
    <w:rsid w:val="004E3E13"/>
    <w:rsid w:val="00526FC5"/>
    <w:rsid w:val="005F30A5"/>
    <w:rsid w:val="007523E1"/>
    <w:rsid w:val="00826A1E"/>
    <w:rsid w:val="00895689"/>
    <w:rsid w:val="00933921"/>
    <w:rsid w:val="00AB421D"/>
    <w:rsid w:val="00B4094F"/>
    <w:rsid w:val="00BC62D6"/>
    <w:rsid w:val="00C70B67"/>
    <w:rsid w:val="00D4507C"/>
    <w:rsid w:val="00FD3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E7FD044-FCF5-48A1-A9CD-A2C5E5B7C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421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B42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93138">
      <w:bodyDiv w:val="1"/>
      <w:marLeft w:val="0"/>
      <w:marRight w:val="0"/>
      <w:marTop w:val="0"/>
      <w:marBottom w:val="0"/>
      <w:divBdr>
        <w:top w:val="none" w:sz="0" w:space="0" w:color="auto"/>
        <w:left w:val="none" w:sz="0" w:space="0" w:color="auto"/>
        <w:bottom w:val="none" w:sz="0" w:space="0" w:color="auto"/>
        <w:right w:val="none" w:sz="0" w:space="0" w:color="auto"/>
      </w:divBdr>
    </w:div>
    <w:div w:id="264387869">
      <w:bodyDiv w:val="1"/>
      <w:marLeft w:val="0"/>
      <w:marRight w:val="0"/>
      <w:marTop w:val="0"/>
      <w:marBottom w:val="0"/>
      <w:divBdr>
        <w:top w:val="none" w:sz="0" w:space="0" w:color="auto"/>
        <w:left w:val="none" w:sz="0" w:space="0" w:color="auto"/>
        <w:bottom w:val="none" w:sz="0" w:space="0" w:color="auto"/>
        <w:right w:val="none" w:sz="0" w:space="0" w:color="auto"/>
      </w:divBdr>
    </w:div>
    <w:div w:id="357043486">
      <w:bodyDiv w:val="1"/>
      <w:marLeft w:val="0"/>
      <w:marRight w:val="0"/>
      <w:marTop w:val="0"/>
      <w:marBottom w:val="0"/>
      <w:divBdr>
        <w:top w:val="none" w:sz="0" w:space="0" w:color="auto"/>
        <w:left w:val="none" w:sz="0" w:space="0" w:color="auto"/>
        <w:bottom w:val="none" w:sz="0" w:space="0" w:color="auto"/>
        <w:right w:val="none" w:sz="0" w:space="0" w:color="auto"/>
      </w:divBdr>
    </w:div>
    <w:div w:id="521869121">
      <w:bodyDiv w:val="1"/>
      <w:marLeft w:val="0"/>
      <w:marRight w:val="0"/>
      <w:marTop w:val="0"/>
      <w:marBottom w:val="0"/>
      <w:divBdr>
        <w:top w:val="none" w:sz="0" w:space="0" w:color="auto"/>
        <w:left w:val="none" w:sz="0" w:space="0" w:color="auto"/>
        <w:bottom w:val="none" w:sz="0" w:space="0" w:color="auto"/>
        <w:right w:val="none" w:sz="0" w:space="0" w:color="auto"/>
      </w:divBdr>
    </w:div>
    <w:div w:id="740836848">
      <w:bodyDiv w:val="1"/>
      <w:marLeft w:val="0"/>
      <w:marRight w:val="0"/>
      <w:marTop w:val="0"/>
      <w:marBottom w:val="0"/>
      <w:divBdr>
        <w:top w:val="none" w:sz="0" w:space="0" w:color="auto"/>
        <w:left w:val="none" w:sz="0" w:space="0" w:color="auto"/>
        <w:bottom w:val="none" w:sz="0" w:space="0" w:color="auto"/>
        <w:right w:val="none" w:sz="0" w:space="0" w:color="auto"/>
      </w:divBdr>
    </w:div>
    <w:div w:id="851531513">
      <w:bodyDiv w:val="1"/>
      <w:marLeft w:val="0"/>
      <w:marRight w:val="0"/>
      <w:marTop w:val="0"/>
      <w:marBottom w:val="0"/>
      <w:divBdr>
        <w:top w:val="none" w:sz="0" w:space="0" w:color="auto"/>
        <w:left w:val="none" w:sz="0" w:space="0" w:color="auto"/>
        <w:bottom w:val="none" w:sz="0" w:space="0" w:color="auto"/>
        <w:right w:val="none" w:sz="0" w:space="0" w:color="auto"/>
      </w:divBdr>
    </w:div>
    <w:div w:id="965626539">
      <w:bodyDiv w:val="1"/>
      <w:marLeft w:val="0"/>
      <w:marRight w:val="0"/>
      <w:marTop w:val="0"/>
      <w:marBottom w:val="0"/>
      <w:divBdr>
        <w:top w:val="none" w:sz="0" w:space="0" w:color="auto"/>
        <w:left w:val="none" w:sz="0" w:space="0" w:color="auto"/>
        <w:bottom w:val="none" w:sz="0" w:space="0" w:color="auto"/>
        <w:right w:val="none" w:sz="0" w:space="0" w:color="auto"/>
      </w:divBdr>
    </w:div>
    <w:div w:id="1038092285">
      <w:bodyDiv w:val="1"/>
      <w:marLeft w:val="0"/>
      <w:marRight w:val="0"/>
      <w:marTop w:val="0"/>
      <w:marBottom w:val="0"/>
      <w:divBdr>
        <w:top w:val="none" w:sz="0" w:space="0" w:color="auto"/>
        <w:left w:val="none" w:sz="0" w:space="0" w:color="auto"/>
        <w:bottom w:val="none" w:sz="0" w:space="0" w:color="auto"/>
        <w:right w:val="none" w:sz="0" w:space="0" w:color="auto"/>
      </w:divBdr>
    </w:div>
    <w:div w:id="1179470159">
      <w:bodyDiv w:val="1"/>
      <w:marLeft w:val="0"/>
      <w:marRight w:val="0"/>
      <w:marTop w:val="0"/>
      <w:marBottom w:val="0"/>
      <w:divBdr>
        <w:top w:val="none" w:sz="0" w:space="0" w:color="auto"/>
        <w:left w:val="none" w:sz="0" w:space="0" w:color="auto"/>
        <w:bottom w:val="none" w:sz="0" w:space="0" w:color="auto"/>
        <w:right w:val="none" w:sz="0" w:space="0" w:color="auto"/>
      </w:divBdr>
    </w:div>
    <w:div w:id="1219634344">
      <w:bodyDiv w:val="1"/>
      <w:marLeft w:val="0"/>
      <w:marRight w:val="0"/>
      <w:marTop w:val="0"/>
      <w:marBottom w:val="0"/>
      <w:divBdr>
        <w:top w:val="none" w:sz="0" w:space="0" w:color="auto"/>
        <w:left w:val="none" w:sz="0" w:space="0" w:color="auto"/>
        <w:bottom w:val="none" w:sz="0" w:space="0" w:color="auto"/>
        <w:right w:val="none" w:sz="0" w:space="0" w:color="auto"/>
      </w:divBdr>
    </w:div>
    <w:div w:id="1489592482">
      <w:bodyDiv w:val="1"/>
      <w:marLeft w:val="0"/>
      <w:marRight w:val="0"/>
      <w:marTop w:val="0"/>
      <w:marBottom w:val="0"/>
      <w:divBdr>
        <w:top w:val="none" w:sz="0" w:space="0" w:color="auto"/>
        <w:left w:val="none" w:sz="0" w:space="0" w:color="auto"/>
        <w:bottom w:val="none" w:sz="0" w:space="0" w:color="auto"/>
        <w:right w:val="none" w:sz="0" w:space="0" w:color="auto"/>
      </w:divBdr>
    </w:div>
    <w:div w:id="1692535326">
      <w:bodyDiv w:val="1"/>
      <w:marLeft w:val="0"/>
      <w:marRight w:val="0"/>
      <w:marTop w:val="0"/>
      <w:marBottom w:val="0"/>
      <w:divBdr>
        <w:top w:val="none" w:sz="0" w:space="0" w:color="auto"/>
        <w:left w:val="none" w:sz="0" w:space="0" w:color="auto"/>
        <w:bottom w:val="none" w:sz="0" w:space="0" w:color="auto"/>
        <w:right w:val="none" w:sz="0" w:space="0" w:color="auto"/>
      </w:divBdr>
    </w:div>
    <w:div w:id="198292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弘子</dc:creator>
  <cp:keywords/>
  <dc:description/>
  <cp:lastModifiedBy>橋本　弘子</cp:lastModifiedBy>
  <cp:revision>7</cp:revision>
  <cp:lastPrinted>2020-01-24T05:11:00Z</cp:lastPrinted>
  <dcterms:created xsi:type="dcterms:W3CDTF">2020-01-24T01:01:00Z</dcterms:created>
  <dcterms:modified xsi:type="dcterms:W3CDTF">2020-02-03T07:52:00Z</dcterms:modified>
</cp:coreProperties>
</file>